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90" w:rsidRDefault="004D7690" w:rsidP="002E3267">
      <w:pPr>
        <w:jc w:val="both"/>
        <w:rPr>
          <w:rFonts w:ascii="Arial" w:hAnsi="Arial" w:cs="Arial"/>
        </w:rPr>
      </w:pPr>
    </w:p>
    <w:p w:rsidR="004D7690" w:rsidRDefault="004D7690" w:rsidP="002E3267">
      <w:pPr>
        <w:jc w:val="both"/>
        <w:rPr>
          <w:rFonts w:ascii="Arial" w:hAnsi="Arial" w:cs="Arial"/>
        </w:rPr>
      </w:pPr>
    </w:p>
    <w:p w:rsidR="002E3267" w:rsidRPr="002E3267" w:rsidRDefault="004D7690" w:rsidP="002E3267">
      <w:pPr>
        <w:jc w:val="both"/>
        <w:rPr>
          <w:rFonts w:ascii="Arial" w:hAnsi="Arial" w:cs="Arial"/>
        </w:rPr>
      </w:pPr>
      <w:r>
        <w:rPr>
          <w:rFonts w:ascii="Arial" w:hAnsi="Arial" w:cs="Arial"/>
        </w:rPr>
        <w:t>WW</w:t>
      </w:r>
      <w:r w:rsidR="002E3267" w:rsidRPr="002E3267">
        <w:rPr>
          <w:rFonts w:ascii="Arial" w:hAnsi="Arial" w:cs="Arial"/>
        </w:rPr>
        <w:t>O.050.16.2016.IGR</w:t>
      </w:r>
      <w:r w:rsidR="002E3267" w:rsidRPr="002E3267">
        <w:rPr>
          <w:rFonts w:ascii="Arial" w:hAnsi="Arial" w:cs="Arial"/>
        </w:rPr>
        <w:tab/>
      </w:r>
      <w:r w:rsidR="002E3267" w:rsidRPr="002E3267">
        <w:rPr>
          <w:rFonts w:ascii="Arial" w:hAnsi="Arial" w:cs="Arial"/>
        </w:rPr>
        <w:tab/>
      </w:r>
      <w:r w:rsidR="002E3267" w:rsidRPr="002E3267">
        <w:rPr>
          <w:rFonts w:ascii="Arial" w:hAnsi="Arial" w:cs="Arial"/>
        </w:rPr>
        <w:tab/>
        <w:t xml:space="preserve">                            Warszawa, dnia </w:t>
      </w:r>
      <w:r w:rsidR="004E7DF1">
        <w:rPr>
          <w:rFonts w:ascii="Arial" w:hAnsi="Arial" w:cs="Arial"/>
        </w:rPr>
        <w:t>12.09.2016r</w:t>
      </w:r>
      <w:r w:rsidR="002E3267" w:rsidRPr="002E3267">
        <w:rPr>
          <w:rFonts w:ascii="Arial" w:hAnsi="Arial" w:cs="Arial"/>
        </w:rPr>
        <w:t>.</w:t>
      </w:r>
    </w:p>
    <w:p w:rsidR="002E3267" w:rsidRPr="002E3267" w:rsidRDefault="002E3267" w:rsidP="002E3267">
      <w:pPr>
        <w:jc w:val="both"/>
        <w:rPr>
          <w:rFonts w:ascii="Arial" w:hAnsi="Arial" w:cs="Arial"/>
        </w:rPr>
      </w:pPr>
    </w:p>
    <w:p w:rsidR="002E3267" w:rsidRPr="002E3267" w:rsidRDefault="002E3267" w:rsidP="002E3267">
      <w:pPr>
        <w:jc w:val="both"/>
        <w:rPr>
          <w:rFonts w:ascii="Arial" w:hAnsi="Arial" w:cs="Arial"/>
        </w:rPr>
      </w:pPr>
    </w:p>
    <w:p w:rsidR="002E3267" w:rsidRPr="002E3267" w:rsidRDefault="0010774E" w:rsidP="002E3267">
      <w:pPr>
        <w:ind w:left="4248" w:firstLine="708"/>
        <w:jc w:val="both"/>
        <w:rPr>
          <w:rFonts w:ascii="Arial" w:hAnsi="Arial" w:cs="Arial"/>
          <w:b/>
        </w:rPr>
      </w:pPr>
      <w:r>
        <w:rPr>
          <w:rFonts w:ascii="Arial" w:hAnsi="Arial" w:cs="Arial"/>
          <w:b/>
        </w:rPr>
        <w:t xml:space="preserve"> </w:t>
      </w:r>
      <w:r w:rsidR="009C3CD6">
        <w:rPr>
          <w:rFonts w:ascii="Arial" w:hAnsi="Arial" w:cs="Arial"/>
          <w:b/>
        </w:rPr>
        <w:t>XXXXXX</w:t>
      </w:r>
    </w:p>
    <w:p w:rsidR="002E3267" w:rsidRPr="002E3267" w:rsidRDefault="0010774E" w:rsidP="002E3267">
      <w:pPr>
        <w:ind w:left="4248" w:firstLine="708"/>
        <w:jc w:val="both"/>
        <w:rPr>
          <w:rFonts w:ascii="Arial" w:hAnsi="Arial" w:cs="Arial"/>
          <w:b/>
        </w:rPr>
      </w:pPr>
      <w:r>
        <w:rPr>
          <w:rFonts w:ascii="Arial" w:hAnsi="Arial" w:cs="Arial"/>
          <w:b/>
        </w:rPr>
        <w:t xml:space="preserve"> ul. </w:t>
      </w:r>
      <w:r w:rsidR="009C3CD6">
        <w:rPr>
          <w:rFonts w:ascii="Arial" w:hAnsi="Arial" w:cs="Arial"/>
          <w:b/>
        </w:rPr>
        <w:t>XXXXXX</w:t>
      </w:r>
    </w:p>
    <w:p w:rsidR="002E3267" w:rsidRPr="00775821" w:rsidRDefault="0010774E" w:rsidP="002E3267">
      <w:pPr>
        <w:ind w:left="4248" w:firstLine="708"/>
        <w:jc w:val="both"/>
        <w:rPr>
          <w:rFonts w:ascii="Arial" w:hAnsi="Arial" w:cs="Arial"/>
          <w:b/>
        </w:rPr>
      </w:pPr>
      <w:r>
        <w:rPr>
          <w:rFonts w:ascii="Arial" w:hAnsi="Arial" w:cs="Arial"/>
          <w:b/>
        </w:rPr>
        <w:t xml:space="preserve"> X</w:t>
      </w:r>
      <w:r w:rsidR="009C3CD6" w:rsidRPr="00775821">
        <w:rPr>
          <w:rFonts w:ascii="Arial" w:hAnsi="Arial" w:cs="Arial"/>
          <w:b/>
        </w:rPr>
        <w:t>XXXXX</w:t>
      </w:r>
    </w:p>
    <w:p w:rsidR="002E3267" w:rsidRPr="002E3267" w:rsidRDefault="002E3267" w:rsidP="002E3267">
      <w:pPr>
        <w:jc w:val="both"/>
        <w:rPr>
          <w:rFonts w:ascii="Arial" w:hAnsi="Arial" w:cs="Arial"/>
          <w:b/>
        </w:rPr>
      </w:pPr>
    </w:p>
    <w:p w:rsidR="002E3267" w:rsidRPr="002E3267" w:rsidRDefault="002E3267" w:rsidP="002E3267">
      <w:pPr>
        <w:ind w:left="2124" w:firstLine="708"/>
        <w:jc w:val="both"/>
        <w:rPr>
          <w:rFonts w:ascii="Arial" w:hAnsi="Arial" w:cs="Arial"/>
          <w:b/>
        </w:rPr>
      </w:pPr>
      <w:r w:rsidRPr="002E3267">
        <w:rPr>
          <w:rFonts w:ascii="Arial" w:hAnsi="Arial" w:cs="Arial"/>
          <w:b/>
        </w:rPr>
        <w:t>Decyzja w sprawie interpretacji</w:t>
      </w:r>
    </w:p>
    <w:p w:rsidR="002E3267" w:rsidRPr="002E3267" w:rsidRDefault="002E3267" w:rsidP="002E3267">
      <w:pPr>
        <w:jc w:val="center"/>
        <w:rPr>
          <w:rFonts w:ascii="Arial" w:hAnsi="Arial" w:cs="Arial"/>
          <w:sz w:val="20"/>
          <w:szCs w:val="20"/>
        </w:rPr>
      </w:pPr>
      <w:r w:rsidRPr="002E3267">
        <w:rPr>
          <w:rFonts w:ascii="Arial" w:hAnsi="Arial" w:cs="Arial"/>
          <w:sz w:val="20"/>
          <w:szCs w:val="20"/>
        </w:rPr>
        <w:t xml:space="preserve">art. 21 ust. </w:t>
      </w:r>
      <w:r>
        <w:rPr>
          <w:rFonts w:ascii="Arial" w:hAnsi="Arial" w:cs="Arial"/>
          <w:sz w:val="20"/>
          <w:szCs w:val="20"/>
        </w:rPr>
        <w:t>2e pkt 2a</w:t>
      </w:r>
      <w:r w:rsidRPr="002E3267">
        <w:rPr>
          <w:rFonts w:ascii="Arial" w:hAnsi="Arial" w:cs="Arial"/>
          <w:sz w:val="20"/>
          <w:szCs w:val="20"/>
        </w:rPr>
        <w:t xml:space="preserve"> ustawy o rehabilitacji zawodowej i społecznej oraz zatrudnianiu osób niepełnosprawnych</w:t>
      </w:r>
    </w:p>
    <w:p w:rsidR="002E3267" w:rsidRPr="002E3267" w:rsidRDefault="002E3267" w:rsidP="002E3267">
      <w:pPr>
        <w:jc w:val="both"/>
        <w:rPr>
          <w:rFonts w:ascii="Arial" w:hAnsi="Arial" w:cs="Arial"/>
        </w:rPr>
      </w:pPr>
      <w:r w:rsidRPr="002E3267">
        <w:rPr>
          <w:rFonts w:ascii="Arial" w:hAnsi="Arial" w:cs="Arial"/>
        </w:rPr>
        <w:t>Na podstawie art. 10 i 10a  ustawy z dnia 2 lipca 2004 r. o swobodzie działalności gospodarczej (Dz. U. z 2015 roku, poz. 584</w:t>
      </w:r>
      <w:r w:rsidR="009A1C12">
        <w:rPr>
          <w:rFonts w:ascii="Arial" w:hAnsi="Arial" w:cs="Arial"/>
        </w:rPr>
        <w:t xml:space="preserve"> z późn.zm.</w:t>
      </w:r>
      <w:r w:rsidRPr="002E3267">
        <w:rPr>
          <w:rFonts w:ascii="Arial" w:hAnsi="Arial" w:cs="Arial"/>
        </w:rPr>
        <w:t xml:space="preserve">) Prezes Państwowego Funduszu Rehabilitacji Osób Niepełnosprawnych (zwanego dalej: PFRON lub Fundusz) stwierdza, że stanowisko </w:t>
      </w:r>
      <w:r w:rsidR="009C3CD6">
        <w:rPr>
          <w:rFonts w:ascii="Arial" w:hAnsi="Arial" w:cs="Arial"/>
        </w:rPr>
        <w:t>XXXXX</w:t>
      </w:r>
      <w:r w:rsidRPr="002E3267">
        <w:rPr>
          <w:rFonts w:ascii="Arial" w:hAnsi="Arial" w:cs="Arial"/>
        </w:rPr>
        <w:t xml:space="preserve"> z siedzibą w </w:t>
      </w:r>
      <w:r w:rsidR="009C3CD6">
        <w:rPr>
          <w:rFonts w:ascii="Arial" w:hAnsi="Arial" w:cs="Arial"/>
        </w:rPr>
        <w:t>XXXXX</w:t>
      </w:r>
      <w:r w:rsidRPr="002E3267">
        <w:rPr>
          <w:rFonts w:ascii="Arial" w:hAnsi="Arial" w:cs="Arial"/>
        </w:rPr>
        <w:t xml:space="preserve"> (zwanego dalej: Wnioskodawcą) zaprezentowane we wniosku z dnia 10 sierpnia 2016 r. o udzielenie pisemnej interpretacji przepisów prawa w zakresie możliwości skorzystania przez Wnioskodawcę ze zwolnienia z dokonywania wpłat na Fundusz na podstawie art.21 ust.2e pkt 2a ustawy z dnia 27 sierpnia 1997 r. o rehabilitacji zawodowej i społecznej oraz zatrudnianiu osób niepełnosprawnych (Dz.U. z 2011 r. Nr 127, poz.721 z późn.zm), zwaną dalej ustawą o rehabilitacji – </w:t>
      </w:r>
      <w:r w:rsidRPr="002E3267">
        <w:rPr>
          <w:rFonts w:ascii="Arial" w:hAnsi="Arial" w:cs="Arial"/>
          <w:b/>
        </w:rPr>
        <w:t>jest nieprawidłowe</w:t>
      </w:r>
      <w:r w:rsidRPr="002E3267">
        <w:rPr>
          <w:rFonts w:ascii="Arial" w:hAnsi="Arial" w:cs="Arial"/>
        </w:rPr>
        <w:t>.</w:t>
      </w:r>
    </w:p>
    <w:p w:rsidR="004D7690" w:rsidRDefault="004D7690" w:rsidP="002E3267">
      <w:pPr>
        <w:jc w:val="center"/>
        <w:rPr>
          <w:rFonts w:ascii="Arial" w:hAnsi="Arial" w:cs="Arial"/>
          <w:b/>
        </w:rPr>
      </w:pPr>
    </w:p>
    <w:p w:rsidR="002E3267" w:rsidRPr="002E3267" w:rsidRDefault="002E3267" w:rsidP="002E3267">
      <w:pPr>
        <w:jc w:val="center"/>
        <w:rPr>
          <w:rFonts w:ascii="Arial" w:hAnsi="Arial" w:cs="Arial"/>
          <w:b/>
        </w:rPr>
      </w:pPr>
      <w:r w:rsidRPr="002E3267">
        <w:rPr>
          <w:rFonts w:ascii="Arial" w:hAnsi="Arial" w:cs="Arial"/>
          <w:b/>
        </w:rPr>
        <w:t>Uzasadnienie</w:t>
      </w:r>
      <w:r w:rsidR="004D7690">
        <w:rPr>
          <w:rFonts w:ascii="Arial" w:hAnsi="Arial" w:cs="Arial"/>
          <w:b/>
        </w:rPr>
        <w:t>:</w:t>
      </w:r>
    </w:p>
    <w:p w:rsidR="002E3267" w:rsidRPr="002E3267" w:rsidRDefault="002E3267" w:rsidP="002E3267">
      <w:pPr>
        <w:jc w:val="both"/>
        <w:rPr>
          <w:rFonts w:ascii="Arial" w:hAnsi="Arial" w:cs="Arial"/>
        </w:rPr>
      </w:pPr>
      <w:r w:rsidRPr="002E3267">
        <w:rPr>
          <w:rFonts w:ascii="Arial" w:hAnsi="Arial" w:cs="Arial"/>
        </w:rPr>
        <w:t>Pismem z dnia 10 sierpnia 2016 r. Wnioskodawca skierował do Prezesa Zarządu PFRON wniosek o udzielenie pisemnej interpretacji przepisów prawa w zakresie możliwości skorzystania przez Wnioskodawcę ze zwolnienia z dokonywania wpłat na Fundusz na podstawie art.21 ust.2e pkt 2a ustawy o rehabilitacji.</w:t>
      </w:r>
    </w:p>
    <w:p w:rsidR="002E3267" w:rsidRDefault="002E3267" w:rsidP="002E3267">
      <w:pPr>
        <w:jc w:val="both"/>
        <w:rPr>
          <w:rFonts w:ascii="Arial" w:hAnsi="Arial" w:cs="Arial"/>
          <w:i/>
        </w:rPr>
      </w:pPr>
      <w:r w:rsidRPr="002E3267">
        <w:rPr>
          <w:rFonts w:ascii="Arial" w:hAnsi="Arial" w:cs="Arial"/>
        </w:rPr>
        <w:t xml:space="preserve">Wniosek swój Wnioskodawca skierował na podstawie art. 10 i 10a ustawy o swobodzie działalności gospodarczej. Zgodnie z art. 10 ust. 1 ustawy o swobodzie działalności gospodarczej </w:t>
      </w:r>
      <w:r w:rsidRPr="002E3267">
        <w:rPr>
          <w:rFonts w:ascii="Arial" w:hAnsi="Arial" w:cs="Arial"/>
          <w:i/>
        </w:rPr>
        <w:t xml:space="preserve">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t>
      </w:r>
      <w:r w:rsidRPr="002E3267">
        <w:rPr>
          <w:rFonts w:ascii="Arial" w:hAnsi="Arial" w:cs="Arial"/>
          <w:i/>
        </w:rPr>
        <w:br/>
        <w:t>w jego indywidualnej sprawie.</w:t>
      </w:r>
    </w:p>
    <w:p w:rsidR="004D7690" w:rsidRPr="002E3267" w:rsidRDefault="004D7690" w:rsidP="002E3267">
      <w:pPr>
        <w:jc w:val="both"/>
        <w:rPr>
          <w:rFonts w:ascii="Arial" w:hAnsi="Arial" w:cs="Arial"/>
          <w:i/>
        </w:rPr>
      </w:pPr>
    </w:p>
    <w:p w:rsidR="002E3267" w:rsidRPr="002E3267" w:rsidRDefault="002E3267" w:rsidP="002E3267">
      <w:pPr>
        <w:jc w:val="both"/>
        <w:rPr>
          <w:rFonts w:ascii="Arial" w:hAnsi="Arial" w:cs="Arial"/>
          <w:b/>
        </w:rPr>
      </w:pPr>
      <w:r w:rsidRPr="002E3267">
        <w:rPr>
          <w:rFonts w:ascii="Arial" w:hAnsi="Arial" w:cs="Arial"/>
          <w:b/>
        </w:rPr>
        <w:lastRenderedPageBreak/>
        <w:t>W przedmiotowym wniosku Wnioskodawca przedstawił następujący stan faktyczny:</w:t>
      </w:r>
    </w:p>
    <w:p w:rsidR="002E3267" w:rsidRPr="002E3267" w:rsidRDefault="009C3CD6" w:rsidP="002E3267">
      <w:pPr>
        <w:jc w:val="both"/>
        <w:rPr>
          <w:rFonts w:ascii="Arial" w:hAnsi="Arial" w:cs="Arial"/>
        </w:rPr>
      </w:pPr>
      <w:r>
        <w:rPr>
          <w:rFonts w:ascii="Arial" w:hAnsi="Arial" w:cs="Arial"/>
        </w:rPr>
        <w:t>XXXXXXX</w:t>
      </w:r>
      <w:r w:rsidR="002E3267" w:rsidRPr="002E3267">
        <w:rPr>
          <w:rFonts w:ascii="Arial" w:hAnsi="Arial" w:cs="Arial"/>
        </w:rPr>
        <w:t xml:space="preserve"> jest pozarządową organizacją pożytku publicznego, której statutową działalnością są działania z zakresu ochrony i promocji zdrowia, pomocy społecznej, w tym pomocy rodzinom i osobom w trudnej sytuacji życiowej oraz wyrównywanie szans dla tych rodzin </w:t>
      </w:r>
      <w:r w:rsidR="002E3267">
        <w:rPr>
          <w:rFonts w:ascii="Arial" w:hAnsi="Arial" w:cs="Arial"/>
        </w:rPr>
        <w:br/>
      </w:r>
      <w:r w:rsidR="002E3267" w:rsidRPr="002E3267">
        <w:rPr>
          <w:rFonts w:ascii="Arial" w:hAnsi="Arial" w:cs="Arial"/>
        </w:rPr>
        <w:t xml:space="preserve">i osób, ratownictwa i ochrony ludności, działalność charytatywna, działalność na rzecz osób niepełnosprawnych i osób w wieku emerytalnym, działalność wspomagająca rozwój wspólnot i społeczności lokalnych, pomocy ofiarom katastrof oraz klęsk żywiołowych, przeciwdziałania uzależnieniom i patologiom społecznym. Cele statutowe realizowane są poprzez działalność Centrum Medycznego </w:t>
      </w:r>
      <w:r w:rsidR="00C221F4">
        <w:rPr>
          <w:rFonts w:ascii="Arial" w:hAnsi="Arial" w:cs="Arial"/>
        </w:rPr>
        <w:t>XXXXX</w:t>
      </w:r>
      <w:r w:rsidR="002E3267" w:rsidRPr="002E3267">
        <w:rPr>
          <w:rFonts w:ascii="Arial" w:hAnsi="Arial" w:cs="Arial"/>
        </w:rPr>
        <w:t xml:space="preserve">, Ośrodka Medycznego </w:t>
      </w:r>
      <w:r w:rsidR="00C221F4">
        <w:rPr>
          <w:rFonts w:ascii="Arial" w:hAnsi="Arial" w:cs="Arial"/>
        </w:rPr>
        <w:t>XXXXX</w:t>
      </w:r>
      <w:r w:rsidR="002E3267" w:rsidRPr="002E3267">
        <w:rPr>
          <w:rFonts w:ascii="Arial" w:hAnsi="Arial" w:cs="Arial"/>
        </w:rPr>
        <w:t xml:space="preserve">, Domu Opieki </w:t>
      </w:r>
      <w:r w:rsidR="00C221F4">
        <w:rPr>
          <w:rFonts w:ascii="Arial" w:hAnsi="Arial" w:cs="Arial"/>
        </w:rPr>
        <w:t>XXXXX</w:t>
      </w:r>
      <w:r w:rsidR="002E3267" w:rsidRPr="002E3267">
        <w:rPr>
          <w:rFonts w:ascii="Arial" w:hAnsi="Arial" w:cs="Arial"/>
        </w:rPr>
        <w:t xml:space="preserve">, Rodzinnego Domu Pomocy </w:t>
      </w:r>
      <w:r w:rsidR="00C221F4">
        <w:rPr>
          <w:rFonts w:ascii="Arial" w:hAnsi="Arial" w:cs="Arial"/>
        </w:rPr>
        <w:t>XXXXX</w:t>
      </w:r>
      <w:r w:rsidR="002E3267" w:rsidRPr="002E3267">
        <w:rPr>
          <w:rFonts w:ascii="Arial" w:hAnsi="Arial" w:cs="Arial"/>
        </w:rPr>
        <w:t>.</w:t>
      </w:r>
      <w:bookmarkStart w:id="0" w:name="_GoBack"/>
      <w:bookmarkEnd w:id="0"/>
    </w:p>
    <w:p w:rsidR="002E3267" w:rsidRPr="002E3267" w:rsidRDefault="002E3267" w:rsidP="002E3267">
      <w:pPr>
        <w:jc w:val="both"/>
        <w:rPr>
          <w:rFonts w:ascii="Arial" w:hAnsi="Arial" w:cs="Arial"/>
        </w:rPr>
      </w:pPr>
      <w:r w:rsidRPr="002E3267">
        <w:rPr>
          <w:rFonts w:ascii="Arial" w:hAnsi="Arial" w:cs="Arial"/>
        </w:rPr>
        <w:t xml:space="preserve">Status zakładu opiekuńczo-leczniczego posiada Centrum Medyczne </w:t>
      </w:r>
      <w:r w:rsidR="00C221F4">
        <w:rPr>
          <w:rFonts w:ascii="Arial" w:hAnsi="Arial" w:cs="Arial"/>
        </w:rPr>
        <w:t>XXXXX</w:t>
      </w:r>
      <w:r w:rsidRPr="002E3267">
        <w:rPr>
          <w:rFonts w:ascii="Arial" w:hAnsi="Arial" w:cs="Arial"/>
        </w:rPr>
        <w:t xml:space="preserve">, </w:t>
      </w:r>
      <w:r>
        <w:rPr>
          <w:rFonts w:ascii="Arial" w:hAnsi="Arial" w:cs="Arial"/>
        </w:rPr>
        <w:br/>
      </w:r>
      <w:r w:rsidRPr="002E3267">
        <w:rPr>
          <w:rFonts w:ascii="Arial" w:hAnsi="Arial" w:cs="Arial"/>
        </w:rPr>
        <w:t xml:space="preserve">w ramach którego prowadzona jest opieka całodobowa w oddziale opiekuńczo-leczniczym </w:t>
      </w:r>
      <w:r>
        <w:rPr>
          <w:rFonts w:ascii="Arial" w:hAnsi="Arial" w:cs="Arial"/>
        </w:rPr>
        <w:br/>
      </w:r>
      <w:r w:rsidRPr="002E3267">
        <w:rPr>
          <w:rFonts w:ascii="Arial" w:hAnsi="Arial" w:cs="Arial"/>
        </w:rPr>
        <w:t>i oddziale opiekuńczo-leczniczym psychiatrycznym. Oddziały te obsługuje wewnętrzny dział farmacji.</w:t>
      </w:r>
    </w:p>
    <w:p w:rsidR="002E3267" w:rsidRPr="002E3267" w:rsidRDefault="002E3267" w:rsidP="002E3267">
      <w:pPr>
        <w:jc w:val="both"/>
        <w:rPr>
          <w:rFonts w:ascii="Arial" w:hAnsi="Arial" w:cs="Arial"/>
        </w:rPr>
      </w:pPr>
      <w:r w:rsidRPr="002E3267">
        <w:rPr>
          <w:rFonts w:ascii="Arial" w:hAnsi="Arial" w:cs="Arial"/>
        </w:rPr>
        <w:t xml:space="preserve">W ramach Ośrodka Medycznego </w:t>
      </w:r>
      <w:r w:rsidR="00C221F4">
        <w:rPr>
          <w:rFonts w:ascii="Arial" w:hAnsi="Arial" w:cs="Arial"/>
        </w:rPr>
        <w:t>XXXXX</w:t>
      </w:r>
      <w:r w:rsidRPr="002E3267">
        <w:rPr>
          <w:rFonts w:ascii="Arial" w:hAnsi="Arial" w:cs="Arial"/>
        </w:rPr>
        <w:t xml:space="preserve"> jest prowadzony Oddział Dzienny Psychogeriatryczny i Dział Rehabilitacji, z którego korzystają pacjenci oddziałów opiekuńczo-leczniczych, Domu Opieki </w:t>
      </w:r>
      <w:r w:rsidR="00C221F4">
        <w:rPr>
          <w:rFonts w:ascii="Arial" w:hAnsi="Arial" w:cs="Arial"/>
        </w:rPr>
        <w:t>XXXXX</w:t>
      </w:r>
      <w:r w:rsidRPr="002E3267">
        <w:rPr>
          <w:rFonts w:ascii="Arial" w:hAnsi="Arial" w:cs="Arial"/>
        </w:rPr>
        <w:t xml:space="preserve"> oraz zewnętrzni pacjenci komercyjni.</w:t>
      </w:r>
    </w:p>
    <w:p w:rsidR="002E3267" w:rsidRPr="002E3267" w:rsidRDefault="002E3267" w:rsidP="002E3267">
      <w:pPr>
        <w:jc w:val="both"/>
        <w:rPr>
          <w:rFonts w:ascii="Arial" w:hAnsi="Arial" w:cs="Arial"/>
        </w:rPr>
      </w:pPr>
      <w:r w:rsidRPr="002E3267">
        <w:rPr>
          <w:rFonts w:ascii="Arial" w:hAnsi="Arial" w:cs="Arial"/>
        </w:rPr>
        <w:t xml:space="preserve">Do pełnopłatnej działalności pożytku publicznego prowadzonej przez Fundację należy działalność Domu Opieki </w:t>
      </w:r>
      <w:r w:rsidR="00C221F4">
        <w:rPr>
          <w:rFonts w:ascii="Arial" w:hAnsi="Arial" w:cs="Arial"/>
        </w:rPr>
        <w:t>XXXXX</w:t>
      </w:r>
      <w:r w:rsidRPr="002E3267">
        <w:rPr>
          <w:rFonts w:ascii="Arial" w:hAnsi="Arial" w:cs="Arial"/>
        </w:rPr>
        <w:t xml:space="preserve"> oraz częściowo działalność lecznicza realizowana przez Oddział Opiekuńczo-Leczniczy Psychiatryczny.</w:t>
      </w:r>
    </w:p>
    <w:p w:rsidR="002E3267" w:rsidRPr="002E3267" w:rsidRDefault="002E3267" w:rsidP="002E3267">
      <w:pPr>
        <w:jc w:val="both"/>
        <w:rPr>
          <w:rFonts w:ascii="Arial" w:hAnsi="Arial" w:cs="Arial"/>
        </w:rPr>
      </w:pPr>
      <w:r w:rsidRPr="002E3267">
        <w:rPr>
          <w:rFonts w:ascii="Arial" w:hAnsi="Arial" w:cs="Arial"/>
        </w:rPr>
        <w:t xml:space="preserve">W Rodzinnym Domu Pomocy </w:t>
      </w:r>
      <w:r w:rsidR="00C221F4">
        <w:rPr>
          <w:rFonts w:ascii="Arial" w:hAnsi="Arial" w:cs="Arial"/>
        </w:rPr>
        <w:t>XXXXX</w:t>
      </w:r>
      <w:r w:rsidRPr="002E3267">
        <w:rPr>
          <w:rFonts w:ascii="Arial" w:hAnsi="Arial" w:cs="Arial"/>
        </w:rPr>
        <w:t xml:space="preserve"> przebywają osoby starsze, niepełnosprawne i chore, wymagające opieki i pomocy.</w:t>
      </w:r>
    </w:p>
    <w:p w:rsidR="002E3267" w:rsidRPr="002E3267" w:rsidRDefault="002E3267" w:rsidP="002E3267">
      <w:pPr>
        <w:jc w:val="both"/>
        <w:rPr>
          <w:rFonts w:ascii="Arial" w:hAnsi="Arial" w:cs="Arial"/>
        </w:rPr>
      </w:pPr>
      <w:r w:rsidRPr="002E3267">
        <w:rPr>
          <w:rFonts w:ascii="Arial" w:hAnsi="Arial" w:cs="Arial"/>
        </w:rPr>
        <w:t xml:space="preserve">Ponadto, </w:t>
      </w:r>
      <w:r w:rsidR="00C221F4">
        <w:rPr>
          <w:rFonts w:ascii="Arial" w:hAnsi="Arial" w:cs="Arial"/>
        </w:rPr>
        <w:t>XXXXX</w:t>
      </w:r>
      <w:r w:rsidRPr="002E3267">
        <w:rPr>
          <w:rFonts w:ascii="Arial" w:hAnsi="Arial" w:cs="Arial"/>
        </w:rPr>
        <w:t xml:space="preserve"> prowadzi działalność gospodarczą – pralnię, świadczącą usługi wewnętrzne dla oddziałów opiekuńczo-leczniczych, Domu Opieki </w:t>
      </w:r>
      <w:r w:rsidR="00C221F4">
        <w:rPr>
          <w:rFonts w:ascii="Arial" w:hAnsi="Arial" w:cs="Arial"/>
        </w:rPr>
        <w:t>XXXXX</w:t>
      </w:r>
      <w:r w:rsidRPr="002E3267">
        <w:rPr>
          <w:rFonts w:ascii="Arial" w:hAnsi="Arial" w:cs="Arial"/>
        </w:rPr>
        <w:t xml:space="preserve"> oraz zewnętrzne –dla Domu Pomocy Społecznej </w:t>
      </w:r>
      <w:r w:rsidR="00C221F4">
        <w:rPr>
          <w:rFonts w:ascii="Arial" w:hAnsi="Arial" w:cs="Arial"/>
        </w:rPr>
        <w:t>XXXXX</w:t>
      </w:r>
      <w:r w:rsidRPr="002E3267">
        <w:rPr>
          <w:rFonts w:ascii="Arial" w:hAnsi="Arial" w:cs="Arial"/>
        </w:rPr>
        <w:t>.</w:t>
      </w:r>
    </w:p>
    <w:p w:rsidR="002E3267" w:rsidRPr="002E3267" w:rsidRDefault="00C221F4" w:rsidP="002E3267">
      <w:pPr>
        <w:jc w:val="both"/>
        <w:rPr>
          <w:rFonts w:ascii="Arial" w:hAnsi="Arial" w:cs="Arial"/>
        </w:rPr>
      </w:pPr>
      <w:r>
        <w:rPr>
          <w:rFonts w:ascii="Arial" w:hAnsi="Arial" w:cs="Arial"/>
        </w:rPr>
        <w:t>XXXXX</w:t>
      </w:r>
      <w:r w:rsidR="002E3267" w:rsidRPr="002E3267">
        <w:rPr>
          <w:rFonts w:ascii="Arial" w:hAnsi="Arial" w:cs="Arial"/>
        </w:rPr>
        <w:t xml:space="preserve"> jest pracodawcą zatrudniającym co najmniej 25 pracowników w przeliczeniu na pełny wymiar czasu pracy. Dotychczas korzysta ze zwolnienia z dokonywania wpłat na PFRON na podstawie art.21 ust.2 ustawy o rehabilitacji.    </w:t>
      </w:r>
    </w:p>
    <w:p w:rsidR="002E3267" w:rsidRPr="002E3267" w:rsidRDefault="002E3267" w:rsidP="002E3267">
      <w:pPr>
        <w:jc w:val="both"/>
        <w:rPr>
          <w:rFonts w:ascii="Arial" w:hAnsi="Arial" w:cs="Arial"/>
        </w:rPr>
      </w:pPr>
      <w:r w:rsidRPr="002E3267">
        <w:rPr>
          <w:rFonts w:ascii="Arial" w:hAnsi="Arial" w:cs="Arial"/>
          <w:b/>
        </w:rPr>
        <w:t xml:space="preserve">W związku z powyższym zwrócono się z wnioskiem o rozstrzygnięcie następującej kwestii: </w:t>
      </w:r>
      <w:r w:rsidRPr="002E3267">
        <w:rPr>
          <w:rFonts w:ascii="Arial" w:hAnsi="Arial" w:cs="Arial"/>
        </w:rPr>
        <w:t xml:space="preserve">czy w związku z nowelizacją ustawy o rehabilitacji dokonaną przez ustawę z dnia </w:t>
      </w:r>
      <w:r>
        <w:rPr>
          <w:rFonts w:ascii="Arial" w:hAnsi="Arial" w:cs="Arial"/>
        </w:rPr>
        <w:br/>
      </w:r>
      <w:r w:rsidRPr="002E3267">
        <w:rPr>
          <w:rFonts w:ascii="Arial" w:hAnsi="Arial" w:cs="Arial"/>
        </w:rPr>
        <w:t xml:space="preserve">25 września 2015 r. o zmianie ustawy o rehabilitacji zawodowej i społecznej oraz zatrudnianiu osób niepełnosprawnych (Dz.U. z 2015 r. poz.1886), zgodnie z którą od dnia </w:t>
      </w:r>
      <w:r>
        <w:rPr>
          <w:rFonts w:ascii="Arial" w:hAnsi="Arial" w:cs="Arial"/>
        </w:rPr>
        <w:br/>
      </w:r>
      <w:r w:rsidRPr="002E3267">
        <w:rPr>
          <w:rFonts w:ascii="Arial" w:hAnsi="Arial" w:cs="Arial"/>
        </w:rPr>
        <w:t>1 lipca 2016 r. zwolnione z wpłat na Fundusz są także zakłady opiekuńczo-lecznicze, Fundacja może skorzystać z tego zwolnienia?</w:t>
      </w:r>
    </w:p>
    <w:p w:rsidR="004D7690" w:rsidRDefault="004D7690" w:rsidP="002E3267">
      <w:pPr>
        <w:jc w:val="both"/>
        <w:rPr>
          <w:rFonts w:ascii="Arial" w:hAnsi="Arial" w:cs="Arial"/>
          <w:b/>
        </w:rPr>
      </w:pPr>
    </w:p>
    <w:p w:rsidR="002E3267" w:rsidRPr="002E3267" w:rsidRDefault="002E3267" w:rsidP="002E3267">
      <w:pPr>
        <w:jc w:val="both"/>
        <w:rPr>
          <w:rFonts w:ascii="Arial" w:hAnsi="Arial" w:cs="Arial"/>
          <w:b/>
        </w:rPr>
      </w:pPr>
      <w:r w:rsidRPr="002E3267">
        <w:rPr>
          <w:rFonts w:ascii="Arial" w:hAnsi="Arial" w:cs="Arial"/>
          <w:b/>
        </w:rPr>
        <w:t>Na tle przedstawionego stanu faktycznego, stwierdzam co następuje:</w:t>
      </w:r>
    </w:p>
    <w:p w:rsidR="002E3267" w:rsidRPr="002E3267" w:rsidRDefault="002E3267" w:rsidP="002E3267">
      <w:pPr>
        <w:jc w:val="both"/>
        <w:rPr>
          <w:rFonts w:ascii="Arial" w:hAnsi="Arial" w:cs="Arial"/>
          <w:i/>
        </w:rPr>
      </w:pPr>
      <w:r w:rsidRPr="002E3267">
        <w:rPr>
          <w:rFonts w:ascii="Arial" w:hAnsi="Arial" w:cs="Arial"/>
        </w:rPr>
        <w:t xml:space="preserve">Zgodnie z art. 10 ust. 1 ustawy o swobodzie działalności gospodarczej </w:t>
      </w:r>
      <w:r w:rsidRPr="002E3267">
        <w:rPr>
          <w:rFonts w:ascii="Arial" w:hAnsi="Arial" w:cs="Arial"/>
          <w:i/>
        </w:rPr>
        <w:t xml:space="preserve">przedsiębiorca może złożyć do właściwego organu administracji publicznej lub państwowej jednostki organizacyjnej wniosek o wydanie pisemnej interpretacji co do zakresu i sposobu zastosowania przepisów, z których wynika obowiązek świadczenia przez przedsiębiorcę </w:t>
      </w:r>
      <w:r w:rsidRPr="002E3267">
        <w:rPr>
          <w:rFonts w:ascii="Arial" w:hAnsi="Arial" w:cs="Arial"/>
          <w:i/>
        </w:rPr>
        <w:lastRenderedPageBreak/>
        <w:t>daniny publicznej oraz składek na ubezpieczenia społeczne lub zdrowotne, w jego indywidualnej sprawie.</w:t>
      </w:r>
    </w:p>
    <w:p w:rsidR="002E3267" w:rsidRPr="002E3267" w:rsidRDefault="002E3267" w:rsidP="002E3267">
      <w:pPr>
        <w:jc w:val="both"/>
        <w:rPr>
          <w:rFonts w:ascii="Arial" w:hAnsi="Arial" w:cs="Arial"/>
        </w:rPr>
      </w:pPr>
      <w:r w:rsidRPr="002E3267">
        <w:rPr>
          <w:rFonts w:ascii="Arial" w:hAnsi="Arial" w:cs="Arial"/>
        </w:rPr>
        <w:t xml:space="preserve">Zgodnie z zapisem art.21 ust.2e pkt 2a ustawy o rehabilitacji z wpłat, o których mowa w ust.1 zwolnione są niedziałające w celu osiągnięcia zysku zakłady opiekuńczo-lecznicze. Zwolnienie to zostało wprowadzone ustawą z dnia 25 września 2015 r. o zmianie ustawy </w:t>
      </w:r>
      <w:r>
        <w:rPr>
          <w:rFonts w:ascii="Arial" w:hAnsi="Arial" w:cs="Arial"/>
        </w:rPr>
        <w:br/>
      </w:r>
      <w:r w:rsidRPr="002E3267">
        <w:rPr>
          <w:rFonts w:ascii="Arial" w:hAnsi="Arial" w:cs="Arial"/>
        </w:rPr>
        <w:t xml:space="preserve">o rehabilitacji i obowiązuje od dnia 1 lipca 2016 r. </w:t>
      </w:r>
    </w:p>
    <w:p w:rsidR="002E3267" w:rsidRPr="002E3267" w:rsidRDefault="002E3267" w:rsidP="002E3267">
      <w:pPr>
        <w:jc w:val="both"/>
        <w:rPr>
          <w:rFonts w:ascii="Arial" w:hAnsi="Arial" w:cs="Arial"/>
        </w:rPr>
      </w:pPr>
      <w:r w:rsidRPr="002E3267">
        <w:rPr>
          <w:rFonts w:ascii="Arial" w:hAnsi="Arial" w:cs="Arial"/>
        </w:rPr>
        <w:t>Zgodnie z ar</w:t>
      </w:r>
      <w:r w:rsidR="009A1C12">
        <w:rPr>
          <w:rFonts w:ascii="Arial" w:hAnsi="Arial" w:cs="Arial"/>
        </w:rPr>
        <w:t xml:space="preserve"> </w:t>
      </w:r>
      <w:r w:rsidRPr="002E3267">
        <w:rPr>
          <w:rFonts w:ascii="Arial" w:hAnsi="Arial" w:cs="Arial"/>
        </w:rPr>
        <w:t xml:space="preserve">t. 9 ust.1 pkt 1 i art.12 ust.1 pkt 1 ustawy z dnia 6 maja 2015 r. o działalności leczniczej, w zakładach opiekuńczo-leczniczych udzielane są stacjonarne i całodobowe świadczenia zdrowotne inne niż szpitalne polegające w szczególności na udzielaniu całodobowych świadczeń zdrowotnych, które obejmują swoim zakresem pielęgnację </w:t>
      </w:r>
      <w:r>
        <w:rPr>
          <w:rFonts w:ascii="Arial" w:hAnsi="Arial" w:cs="Arial"/>
        </w:rPr>
        <w:br/>
        <w:t>i</w:t>
      </w:r>
      <w:r w:rsidRPr="002E3267">
        <w:rPr>
          <w:rFonts w:ascii="Arial" w:hAnsi="Arial" w:cs="Arial"/>
        </w:rPr>
        <w:t xml:space="preserve"> rehabilitację pacjentów niewymagających hospitalizacji, oraz zapewnianiu im produktów leczniczych i wyrobów medycznych, pomieszczeń i wyżywienia odpowiednich do stanu zdrowia, a także prowadzeniu edukacji zdrowotnej dla pacjentów i członków ich rodzin oraz przygotowaniu tych osób do </w:t>
      </w:r>
      <w:proofErr w:type="spellStart"/>
      <w:r w:rsidRPr="002E3267">
        <w:rPr>
          <w:rFonts w:ascii="Arial" w:hAnsi="Arial" w:cs="Arial"/>
        </w:rPr>
        <w:t>samoopieki</w:t>
      </w:r>
      <w:proofErr w:type="spellEnd"/>
      <w:r w:rsidRPr="002E3267">
        <w:rPr>
          <w:rFonts w:ascii="Arial" w:hAnsi="Arial" w:cs="Arial"/>
        </w:rPr>
        <w:t xml:space="preserve"> i </w:t>
      </w:r>
      <w:proofErr w:type="spellStart"/>
      <w:r w:rsidRPr="002E3267">
        <w:rPr>
          <w:rFonts w:ascii="Arial" w:hAnsi="Arial" w:cs="Arial"/>
        </w:rPr>
        <w:t>samopielęgnacji</w:t>
      </w:r>
      <w:proofErr w:type="spellEnd"/>
      <w:r w:rsidRPr="002E3267">
        <w:rPr>
          <w:rFonts w:ascii="Arial" w:hAnsi="Arial" w:cs="Arial"/>
        </w:rPr>
        <w:t xml:space="preserve"> w warunkach domowych.</w:t>
      </w:r>
    </w:p>
    <w:p w:rsidR="002E3267" w:rsidRPr="002E3267" w:rsidRDefault="002E3267" w:rsidP="002E3267">
      <w:pPr>
        <w:jc w:val="both"/>
        <w:rPr>
          <w:rFonts w:ascii="Arial" w:hAnsi="Arial" w:cs="Arial"/>
        </w:rPr>
      </w:pPr>
      <w:r w:rsidRPr="002E3267">
        <w:rPr>
          <w:rFonts w:ascii="Arial" w:hAnsi="Arial" w:cs="Arial"/>
        </w:rPr>
        <w:t xml:space="preserve">Z wpisu do księgi rejestrowej podmiotu leczniczego (według stanu na dzień 10 sierpnia </w:t>
      </w:r>
      <w:r>
        <w:rPr>
          <w:rFonts w:ascii="Arial" w:hAnsi="Arial" w:cs="Arial"/>
        </w:rPr>
        <w:br/>
      </w:r>
      <w:r w:rsidRPr="002E3267">
        <w:rPr>
          <w:rFonts w:ascii="Arial" w:hAnsi="Arial" w:cs="Arial"/>
        </w:rPr>
        <w:t xml:space="preserve">2016 r.) wynika, że przedsiębiorstwami podmiotu leczniczego jakim jest </w:t>
      </w:r>
      <w:r w:rsidR="00C221F4">
        <w:rPr>
          <w:rFonts w:ascii="Arial" w:hAnsi="Arial" w:cs="Arial"/>
        </w:rPr>
        <w:t>XXXXX</w:t>
      </w:r>
      <w:r w:rsidRPr="002E3267">
        <w:rPr>
          <w:rFonts w:ascii="Arial" w:hAnsi="Arial" w:cs="Arial"/>
        </w:rPr>
        <w:t xml:space="preserve"> są: Centrum Medyczne </w:t>
      </w:r>
      <w:r w:rsidR="00C221F4">
        <w:rPr>
          <w:rFonts w:ascii="Arial" w:hAnsi="Arial" w:cs="Arial"/>
        </w:rPr>
        <w:t>XXXXX</w:t>
      </w:r>
      <w:r w:rsidRPr="002E3267">
        <w:rPr>
          <w:rFonts w:ascii="Arial" w:hAnsi="Arial" w:cs="Arial"/>
        </w:rPr>
        <w:t xml:space="preserve"> oraz Ośrodek Medyczny </w:t>
      </w:r>
      <w:r w:rsidR="00C221F4">
        <w:rPr>
          <w:rFonts w:ascii="Arial" w:hAnsi="Arial" w:cs="Arial"/>
        </w:rPr>
        <w:t>XXXXX</w:t>
      </w:r>
      <w:r w:rsidRPr="002E3267">
        <w:rPr>
          <w:rFonts w:ascii="Arial" w:hAnsi="Arial" w:cs="Arial"/>
        </w:rPr>
        <w:t>.</w:t>
      </w:r>
    </w:p>
    <w:p w:rsidR="002E3267" w:rsidRPr="002E3267" w:rsidRDefault="002E3267" w:rsidP="002E3267">
      <w:pPr>
        <w:jc w:val="both"/>
        <w:rPr>
          <w:rFonts w:ascii="Arial" w:hAnsi="Arial" w:cs="Arial"/>
        </w:rPr>
      </w:pPr>
      <w:r w:rsidRPr="002E3267">
        <w:rPr>
          <w:rFonts w:ascii="Arial" w:hAnsi="Arial" w:cs="Arial"/>
        </w:rPr>
        <w:t>Z kolei komórkami organizacyjnymi przedsiębiorstw są: Oddział Opiekuńczo-Leczniczy, Oddział opiekuńczo-leczniczy psychiatryczny, Dział Farmacji, Oddział Dzienny Psychogeriatryczny oraz Dział Rehabilitacji/Fizjoterapii.</w:t>
      </w:r>
    </w:p>
    <w:p w:rsidR="002E3267" w:rsidRPr="002E3267" w:rsidRDefault="002E3267" w:rsidP="002E3267">
      <w:pPr>
        <w:jc w:val="both"/>
        <w:rPr>
          <w:rFonts w:ascii="Arial" w:hAnsi="Arial" w:cs="Arial"/>
        </w:rPr>
      </w:pPr>
      <w:r w:rsidRPr="002E3267">
        <w:rPr>
          <w:rFonts w:ascii="Arial" w:hAnsi="Arial" w:cs="Arial"/>
        </w:rPr>
        <w:t>Jednocześnie Wnioskodawca prowadzi:</w:t>
      </w:r>
    </w:p>
    <w:p w:rsidR="002E3267" w:rsidRPr="002E3267" w:rsidRDefault="002E3267" w:rsidP="002E3267">
      <w:pPr>
        <w:pStyle w:val="Akapitzlist"/>
        <w:numPr>
          <w:ilvl w:val="0"/>
          <w:numId w:val="1"/>
        </w:numPr>
        <w:jc w:val="both"/>
        <w:rPr>
          <w:rFonts w:ascii="Arial" w:hAnsi="Arial" w:cs="Arial"/>
        </w:rPr>
      </w:pPr>
      <w:r w:rsidRPr="002E3267">
        <w:rPr>
          <w:rFonts w:ascii="Arial" w:hAnsi="Arial" w:cs="Arial"/>
        </w:rPr>
        <w:t xml:space="preserve">Dom Opieki </w:t>
      </w:r>
      <w:r w:rsidR="00C221F4">
        <w:rPr>
          <w:rFonts w:ascii="Arial" w:hAnsi="Arial" w:cs="Arial"/>
        </w:rPr>
        <w:t>XXXXX</w:t>
      </w:r>
      <w:r w:rsidRPr="002E3267">
        <w:rPr>
          <w:rFonts w:ascii="Arial" w:hAnsi="Arial" w:cs="Arial"/>
        </w:rPr>
        <w:t xml:space="preserve"> będący placówką zapewniającą całodobową opiekę osobom niepełnosprawnym, przewlekle chorym lub osobom w podeszłym wieku, o którym mowa w art.67, art.68 i art.68a ustawy z dnia 12 marca 2004 r. o pomocy społecznej;</w:t>
      </w:r>
    </w:p>
    <w:p w:rsidR="002E3267" w:rsidRPr="002E3267" w:rsidRDefault="002E3267" w:rsidP="002E3267">
      <w:pPr>
        <w:pStyle w:val="Akapitzlist"/>
        <w:numPr>
          <w:ilvl w:val="0"/>
          <w:numId w:val="1"/>
        </w:numPr>
        <w:jc w:val="both"/>
        <w:rPr>
          <w:rFonts w:ascii="Arial" w:hAnsi="Arial" w:cs="Arial"/>
        </w:rPr>
      </w:pPr>
      <w:r w:rsidRPr="002E3267">
        <w:rPr>
          <w:rFonts w:ascii="Arial" w:hAnsi="Arial" w:cs="Arial"/>
        </w:rPr>
        <w:t xml:space="preserve">Rodzinny Dom Pomocy </w:t>
      </w:r>
      <w:r w:rsidR="00C221F4">
        <w:rPr>
          <w:rFonts w:ascii="Arial" w:hAnsi="Arial" w:cs="Arial"/>
        </w:rPr>
        <w:t>XXXXX</w:t>
      </w:r>
      <w:r w:rsidRPr="002E3267">
        <w:rPr>
          <w:rFonts w:ascii="Arial" w:hAnsi="Arial" w:cs="Arial"/>
        </w:rPr>
        <w:t xml:space="preserve">, o którym mowa w art.52 ustawy z dnia </w:t>
      </w:r>
      <w:r w:rsidRPr="002E3267">
        <w:rPr>
          <w:rFonts w:ascii="Arial" w:hAnsi="Arial" w:cs="Arial"/>
        </w:rPr>
        <w:br/>
        <w:t>12 marca 2004 r. o pomocy społecznej;</w:t>
      </w:r>
    </w:p>
    <w:p w:rsidR="002E3267" w:rsidRPr="002E3267" w:rsidRDefault="002E3267" w:rsidP="002E3267">
      <w:pPr>
        <w:pStyle w:val="Akapitzlist"/>
        <w:numPr>
          <w:ilvl w:val="0"/>
          <w:numId w:val="1"/>
        </w:numPr>
        <w:jc w:val="both"/>
        <w:rPr>
          <w:rFonts w:ascii="Arial" w:hAnsi="Arial" w:cs="Arial"/>
        </w:rPr>
      </w:pPr>
      <w:r w:rsidRPr="002E3267">
        <w:rPr>
          <w:rFonts w:ascii="Arial" w:hAnsi="Arial" w:cs="Arial"/>
        </w:rPr>
        <w:t xml:space="preserve">pralnię realizująca usługę wewnętrzną dla oddziałów opiekuńczo-leczniczych oraz Domu Opieki </w:t>
      </w:r>
      <w:r w:rsidR="00C221F4">
        <w:rPr>
          <w:rFonts w:ascii="Arial" w:hAnsi="Arial" w:cs="Arial"/>
        </w:rPr>
        <w:t>XXXXX</w:t>
      </w:r>
      <w:r w:rsidRPr="002E3267">
        <w:rPr>
          <w:rFonts w:ascii="Arial" w:hAnsi="Arial" w:cs="Arial"/>
        </w:rPr>
        <w:t xml:space="preserve"> i usługi zewnętrzne dla Domu Pomocy Społecznej </w:t>
      </w:r>
      <w:r w:rsidR="00C221F4">
        <w:rPr>
          <w:rFonts w:ascii="Arial" w:hAnsi="Arial" w:cs="Arial"/>
        </w:rPr>
        <w:t>XXXXX</w:t>
      </w:r>
      <w:r w:rsidRPr="002E3267">
        <w:rPr>
          <w:rFonts w:ascii="Arial" w:hAnsi="Arial" w:cs="Arial"/>
        </w:rPr>
        <w:t xml:space="preserve">.   </w:t>
      </w:r>
    </w:p>
    <w:p w:rsidR="002E3267" w:rsidRPr="002E3267" w:rsidRDefault="002E3267" w:rsidP="002E3267">
      <w:pPr>
        <w:jc w:val="both"/>
        <w:rPr>
          <w:rFonts w:ascii="Arial" w:hAnsi="Arial" w:cs="Arial"/>
        </w:rPr>
      </w:pPr>
      <w:r w:rsidRPr="002E3267">
        <w:rPr>
          <w:rFonts w:ascii="Arial" w:hAnsi="Arial" w:cs="Arial"/>
        </w:rPr>
        <w:t>Aby pracodawca mógł być zwolniony z dokonywania wpłat na PFRON w oparciu o zapis art.21 ust.2e pkt 2a ustawy o rehabilitacji, musi spełniać łącznie dwa warunki:</w:t>
      </w:r>
    </w:p>
    <w:p w:rsidR="002E3267" w:rsidRPr="002E3267" w:rsidRDefault="002E3267" w:rsidP="002E3267">
      <w:pPr>
        <w:pStyle w:val="Akapitzlist"/>
        <w:numPr>
          <w:ilvl w:val="0"/>
          <w:numId w:val="3"/>
        </w:numPr>
        <w:jc w:val="both"/>
        <w:rPr>
          <w:rFonts w:ascii="Arial" w:hAnsi="Arial" w:cs="Arial"/>
        </w:rPr>
      </w:pPr>
      <w:r w:rsidRPr="002E3267">
        <w:rPr>
          <w:rFonts w:ascii="Arial" w:hAnsi="Arial" w:cs="Arial"/>
        </w:rPr>
        <w:t>nie może działać w celu osiągniecia zysku (warunek dotyczący charakteru działalności);</w:t>
      </w:r>
    </w:p>
    <w:p w:rsidR="002E3267" w:rsidRPr="002E3267" w:rsidRDefault="002E3267" w:rsidP="002E3267">
      <w:pPr>
        <w:pStyle w:val="Akapitzlist"/>
        <w:numPr>
          <w:ilvl w:val="0"/>
          <w:numId w:val="3"/>
        </w:numPr>
        <w:jc w:val="both"/>
        <w:rPr>
          <w:rFonts w:ascii="Arial" w:hAnsi="Arial" w:cs="Arial"/>
        </w:rPr>
      </w:pPr>
      <w:r w:rsidRPr="002E3267">
        <w:rPr>
          <w:rFonts w:ascii="Arial" w:hAnsi="Arial" w:cs="Arial"/>
        </w:rPr>
        <w:t xml:space="preserve">być lub prowadzić zakład opiekuńczo-leczniczy (warunek dotyczący prowadzonej działalności).     </w:t>
      </w:r>
    </w:p>
    <w:p w:rsidR="002E3267" w:rsidRPr="002E3267" w:rsidRDefault="002E3267" w:rsidP="002E3267">
      <w:pPr>
        <w:jc w:val="both"/>
        <w:rPr>
          <w:rFonts w:ascii="Arial" w:hAnsi="Arial" w:cs="Arial"/>
        </w:rPr>
      </w:pPr>
      <w:r w:rsidRPr="002E3267">
        <w:rPr>
          <w:rFonts w:ascii="Arial" w:hAnsi="Arial" w:cs="Arial"/>
        </w:rPr>
        <w:t xml:space="preserve">Bezspornym jest, iż </w:t>
      </w:r>
      <w:r w:rsidR="00C221F4">
        <w:rPr>
          <w:rFonts w:ascii="Arial" w:hAnsi="Arial" w:cs="Arial"/>
        </w:rPr>
        <w:t>XXXXX</w:t>
      </w:r>
      <w:r w:rsidRPr="002E3267">
        <w:rPr>
          <w:rFonts w:ascii="Arial" w:hAnsi="Arial" w:cs="Arial"/>
        </w:rPr>
        <w:t xml:space="preserve"> nie jest podmiotem działającym w celu osiągnięcia zysku. </w:t>
      </w:r>
      <w:r>
        <w:rPr>
          <w:rFonts w:ascii="Arial" w:hAnsi="Arial" w:cs="Arial"/>
        </w:rPr>
        <w:br/>
      </w:r>
      <w:r w:rsidRPr="002E3267">
        <w:rPr>
          <w:rFonts w:ascii="Arial" w:hAnsi="Arial" w:cs="Arial"/>
        </w:rPr>
        <w:t>W doktrynie rozróżnia się pojęcie zysku i zarobku. W odróżnieniu od zysku, który może być przeznaczony do podziału między uprawnione osoby lub podmioty, zarobek przeznacza się wyłącznie na realizacje celów statutowych oraz na pokrycie kosztów funkcjonowania. Zarobek może pochodzić np. z działalności gospodarczej prowadzonej przez podmioty non profit, o ile jest przeznaczony na wspomniane cele. W przypadku tych podmiotów działalność ta jest prowadzona w celu osiągnięcia zarobku, a nie zysku.</w:t>
      </w:r>
    </w:p>
    <w:p w:rsidR="002E3267" w:rsidRPr="002E3267" w:rsidRDefault="002E3267" w:rsidP="002E3267">
      <w:pPr>
        <w:jc w:val="both"/>
        <w:rPr>
          <w:rFonts w:ascii="Arial" w:hAnsi="Arial" w:cs="Arial"/>
        </w:rPr>
      </w:pPr>
      <w:r w:rsidRPr="002E3267">
        <w:rPr>
          <w:rFonts w:ascii="Arial" w:hAnsi="Arial" w:cs="Arial"/>
        </w:rPr>
        <w:lastRenderedPageBreak/>
        <w:t xml:space="preserve">Z </w:t>
      </w:r>
      <w:r w:rsidR="004D7690">
        <w:rPr>
          <w:rFonts w:ascii="Arial" w:hAnsi="Arial" w:cs="Arial"/>
        </w:rPr>
        <w:t xml:space="preserve">treści </w:t>
      </w:r>
      <w:r w:rsidRPr="002E3267">
        <w:rPr>
          <w:rFonts w:ascii="Arial" w:hAnsi="Arial" w:cs="Arial"/>
        </w:rPr>
        <w:t xml:space="preserve">art.21 ust.2e pkt 2a ustawy o rehabilitacji wynika, że ze zwolnienia określonego </w:t>
      </w:r>
      <w:r w:rsidR="004D7690">
        <w:rPr>
          <w:rFonts w:ascii="Arial" w:hAnsi="Arial" w:cs="Arial"/>
        </w:rPr>
        <w:br/>
      </w:r>
      <w:r w:rsidRPr="002E3267">
        <w:rPr>
          <w:rFonts w:ascii="Arial" w:hAnsi="Arial" w:cs="Arial"/>
        </w:rPr>
        <w:t xml:space="preserve">w tym przepisie mogą korzystać tylko pracodawcy będący lub prowadzący zakłady opiekuńczo-lecznicze. </w:t>
      </w:r>
    </w:p>
    <w:p w:rsidR="002E3267" w:rsidRPr="002E3267" w:rsidRDefault="00C221F4" w:rsidP="002E3267">
      <w:pPr>
        <w:jc w:val="both"/>
        <w:rPr>
          <w:rFonts w:ascii="Arial" w:hAnsi="Arial" w:cs="Arial"/>
        </w:rPr>
      </w:pPr>
      <w:r>
        <w:rPr>
          <w:rFonts w:ascii="Arial" w:hAnsi="Arial" w:cs="Arial"/>
        </w:rPr>
        <w:t>XXXXX</w:t>
      </w:r>
      <w:r w:rsidR="002E3267" w:rsidRPr="002E3267">
        <w:rPr>
          <w:rFonts w:ascii="Arial" w:hAnsi="Arial" w:cs="Arial"/>
        </w:rPr>
        <w:t xml:space="preserve">, obok działalności realizowanej poprzez prowadzenie zakładów opiekuńczo-leczniczych, prowadzi także działalność niewymienioną w tym artykule. Do zakładów opiekuńczo-leczniczych nie da się bowiem zaliczyć ani Domu Opieki </w:t>
      </w:r>
      <w:r>
        <w:rPr>
          <w:rFonts w:ascii="Arial" w:hAnsi="Arial" w:cs="Arial"/>
        </w:rPr>
        <w:t>XXXXX</w:t>
      </w:r>
      <w:r w:rsidR="002E3267" w:rsidRPr="002E3267">
        <w:rPr>
          <w:rFonts w:ascii="Arial" w:hAnsi="Arial" w:cs="Arial"/>
        </w:rPr>
        <w:t xml:space="preserve">, ani Rodzinnego Domu Pomocy </w:t>
      </w:r>
      <w:r>
        <w:rPr>
          <w:rFonts w:ascii="Arial" w:hAnsi="Arial" w:cs="Arial"/>
        </w:rPr>
        <w:t>XXXXX</w:t>
      </w:r>
      <w:r w:rsidR="002E3267" w:rsidRPr="002E3267">
        <w:rPr>
          <w:rFonts w:ascii="Arial" w:hAnsi="Arial" w:cs="Arial"/>
        </w:rPr>
        <w:t xml:space="preserve"> czy też pralni.    </w:t>
      </w:r>
    </w:p>
    <w:p w:rsidR="002E3267" w:rsidRPr="002E3267" w:rsidRDefault="002E3267" w:rsidP="002E3267">
      <w:pPr>
        <w:jc w:val="both"/>
        <w:rPr>
          <w:rFonts w:ascii="Arial" w:hAnsi="Arial" w:cs="Arial"/>
        </w:rPr>
      </w:pPr>
      <w:r w:rsidRPr="002E3267">
        <w:rPr>
          <w:rFonts w:ascii="Arial" w:hAnsi="Arial" w:cs="Arial"/>
        </w:rPr>
        <w:t xml:space="preserve">W związku z powyższym stanowisko </w:t>
      </w:r>
      <w:r w:rsidR="00C221F4">
        <w:rPr>
          <w:rFonts w:ascii="Arial" w:hAnsi="Arial" w:cs="Arial"/>
        </w:rPr>
        <w:t>XXXXX</w:t>
      </w:r>
      <w:r w:rsidRPr="002E3267">
        <w:rPr>
          <w:rFonts w:ascii="Arial" w:hAnsi="Arial" w:cs="Arial"/>
        </w:rPr>
        <w:t xml:space="preserve"> w </w:t>
      </w:r>
      <w:r w:rsidR="00C221F4">
        <w:rPr>
          <w:rFonts w:ascii="Arial" w:hAnsi="Arial" w:cs="Arial"/>
        </w:rPr>
        <w:t>XXXXX</w:t>
      </w:r>
      <w:r w:rsidRPr="002E3267">
        <w:rPr>
          <w:rFonts w:ascii="Arial" w:hAnsi="Arial" w:cs="Arial"/>
        </w:rPr>
        <w:t xml:space="preserve"> wyrażone w piśmie z dnia 10 sierpnia 2016 r. w sprawie zwolnienia z wpłat na podstawie art. 21 ust. 2e pkt 2a ustawy o rehabilitacji wskazując, iż jest zakładem opiekuńczo-leczniczym niedziałającym w celu osiągnięcia zysku, a więc spełniającym warunki przedmiotowego zwolnienia od dnia 1 lipca 2016 r.  - należy uznać za nieprawidłowe.</w:t>
      </w:r>
    </w:p>
    <w:p w:rsidR="002E3267" w:rsidRPr="002E3267" w:rsidRDefault="002E3267" w:rsidP="002E3267">
      <w:pPr>
        <w:jc w:val="both"/>
        <w:rPr>
          <w:rFonts w:ascii="Arial" w:hAnsi="Arial" w:cs="Arial"/>
        </w:rPr>
      </w:pPr>
      <w:r w:rsidRPr="002E3267">
        <w:rPr>
          <w:rFonts w:ascii="Arial" w:hAnsi="Arial" w:cs="Arial"/>
        </w:rPr>
        <w:t>W związku z powyższym postanowiono, jak w sentencji.</w:t>
      </w:r>
    </w:p>
    <w:p w:rsidR="002E3267" w:rsidRPr="002E3267" w:rsidRDefault="002E3267" w:rsidP="002E3267">
      <w:pPr>
        <w:jc w:val="both"/>
        <w:rPr>
          <w:rFonts w:ascii="Arial" w:hAnsi="Arial" w:cs="Arial"/>
        </w:rPr>
      </w:pPr>
    </w:p>
    <w:p w:rsidR="002E3267" w:rsidRPr="002E3267" w:rsidRDefault="002E3267" w:rsidP="002E3267">
      <w:pPr>
        <w:jc w:val="both"/>
        <w:rPr>
          <w:rFonts w:ascii="Arial" w:hAnsi="Arial" w:cs="Arial"/>
          <w:b/>
        </w:rPr>
      </w:pPr>
      <w:r w:rsidRPr="002E3267">
        <w:rPr>
          <w:rFonts w:ascii="Arial" w:hAnsi="Arial" w:cs="Arial"/>
          <w:b/>
        </w:rPr>
        <w:t>Pouczenie:</w:t>
      </w:r>
    </w:p>
    <w:p w:rsidR="00695811" w:rsidRPr="002E3267" w:rsidRDefault="002E3267" w:rsidP="002E3267">
      <w:pPr>
        <w:jc w:val="both"/>
        <w:rPr>
          <w:rFonts w:ascii="Arial" w:hAnsi="Arial" w:cs="Arial"/>
        </w:rPr>
      </w:pPr>
      <w:r w:rsidRPr="002E3267">
        <w:rPr>
          <w:rFonts w:ascii="Arial" w:hAnsi="Arial" w:cs="Arial"/>
        </w:rPr>
        <w:t>Od niniejszej decyzji przysługuje Stronie, za pośrednictwem Prezesa Zarządu PFRON odwołanie do Ministra Rodziny, Pracy i Polityki Społecznej w terminie 14 dni od dnia jej doręczenia.</w:t>
      </w:r>
    </w:p>
    <w:p w:rsidR="002E3267" w:rsidRPr="002E3267" w:rsidRDefault="002E3267">
      <w:pPr>
        <w:jc w:val="both"/>
        <w:rPr>
          <w:rFonts w:ascii="Arial" w:hAnsi="Arial" w:cs="Arial"/>
        </w:rPr>
      </w:pPr>
    </w:p>
    <w:sectPr w:rsidR="002E3267" w:rsidRPr="002E3267" w:rsidSect="00933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338"/>
    <w:multiLevelType w:val="hybridMultilevel"/>
    <w:tmpl w:val="56ECFD9C"/>
    <w:lvl w:ilvl="0" w:tplc="23222BB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F07EB6"/>
    <w:multiLevelType w:val="hybridMultilevel"/>
    <w:tmpl w:val="CBF2BD52"/>
    <w:lvl w:ilvl="0" w:tplc="0D0A7FD6">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C42C4B"/>
    <w:multiLevelType w:val="hybridMultilevel"/>
    <w:tmpl w:val="D1765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C17232"/>
    <w:multiLevelType w:val="hybridMultilevel"/>
    <w:tmpl w:val="945CF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2E3267"/>
    <w:rsid w:val="000B01FF"/>
    <w:rsid w:val="0010774E"/>
    <w:rsid w:val="00116B1B"/>
    <w:rsid w:val="002E3267"/>
    <w:rsid w:val="004D7690"/>
    <w:rsid w:val="004E7DF1"/>
    <w:rsid w:val="00695811"/>
    <w:rsid w:val="00775821"/>
    <w:rsid w:val="00933E6D"/>
    <w:rsid w:val="009A1C12"/>
    <w:rsid w:val="009C3CD6"/>
    <w:rsid w:val="00A812F8"/>
    <w:rsid w:val="00C221F4"/>
    <w:rsid w:val="00EB33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3E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267"/>
    <w:pPr>
      <w:ind w:left="720"/>
      <w:contextualSpacing/>
    </w:pPr>
  </w:style>
  <w:style w:type="paragraph" w:styleId="Tekstdymka">
    <w:name w:val="Balloon Text"/>
    <w:basedOn w:val="Normalny"/>
    <w:link w:val="TekstdymkaZnak"/>
    <w:uiPriority w:val="99"/>
    <w:semiHidden/>
    <w:unhideWhenUsed/>
    <w:rsid w:val="004D7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267"/>
    <w:pPr>
      <w:ind w:left="720"/>
      <w:contextualSpacing/>
    </w:pPr>
  </w:style>
  <w:style w:type="paragraph" w:styleId="Tekstdymka">
    <w:name w:val="Balloon Text"/>
    <w:basedOn w:val="Normalny"/>
    <w:link w:val="TekstdymkaZnak"/>
    <w:uiPriority w:val="99"/>
    <w:semiHidden/>
    <w:unhideWhenUsed/>
    <w:rsid w:val="004D76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7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1266</Words>
  <Characters>7601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cp:lastModifiedBy>
  <cp:revision>2</cp:revision>
  <cp:lastPrinted>2016-09-12T15:24:00Z</cp:lastPrinted>
  <dcterms:created xsi:type="dcterms:W3CDTF">2017-03-23T11:11:00Z</dcterms:created>
  <dcterms:modified xsi:type="dcterms:W3CDTF">2017-03-23T11:11:00Z</dcterms:modified>
</cp:coreProperties>
</file>