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9614" w14:textId="77777777" w:rsidR="007D573F" w:rsidRDefault="00474791" w:rsidP="007D573F">
      <w:pPr>
        <w:widowControl w:val="0"/>
        <w:tabs>
          <w:tab w:val="left" w:pos="0"/>
        </w:tabs>
        <w:spacing w:after="0" w:line="240" w:lineRule="auto"/>
        <w:ind w:right="89" w:firstLine="11766"/>
        <w:rPr>
          <w:rFonts w:ascii="Times New Roman" w:hAnsi="Times New Roman" w:cs="Times New Roman"/>
          <w:sz w:val="20"/>
          <w:szCs w:val="20"/>
        </w:rPr>
      </w:pPr>
      <w:r w:rsidRPr="00525937">
        <w:rPr>
          <w:rFonts w:ascii="Times New Roman" w:hAnsi="Times New Roman" w:cs="Times New Roman"/>
          <w:sz w:val="20"/>
          <w:szCs w:val="20"/>
        </w:rPr>
        <w:t xml:space="preserve">Załącznik do </w:t>
      </w:r>
      <w:r w:rsidR="00273207">
        <w:rPr>
          <w:rFonts w:ascii="Times New Roman" w:hAnsi="Times New Roman" w:cs="Times New Roman"/>
          <w:sz w:val="20"/>
          <w:szCs w:val="20"/>
        </w:rPr>
        <w:t>uchwały</w:t>
      </w:r>
      <w:r w:rsidRPr="00525937">
        <w:rPr>
          <w:rFonts w:ascii="Times New Roman" w:hAnsi="Times New Roman" w:cs="Times New Roman"/>
          <w:sz w:val="20"/>
          <w:szCs w:val="20"/>
        </w:rPr>
        <w:t xml:space="preserve"> nr </w:t>
      </w:r>
      <w:r w:rsidR="007D573F">
        <w:rPr>
          <w:rFonts w:ascii="Times New Roman" w:hAnsi="Times New Roman" w:cs="Times New Roman"/>
          <w:sz w:val="20"/>
          <w:szCs w:val="20"/>
        </w:rPr>
        <w:t>58/2019</w:t>
      </w:r>
    </w:p>
    <w:p w14:paraId="1E08F95E" w14:textId="3CB649FE" w:rsidR="00802572" w:rsidRPr="00525937" w:rsidRDefault="007D573F" w:rsidP="007D573F">
      <w:pPr>
        <w:widowControl w:val="0"/>
        <w:tabs>
          <w:tab w:val="left" w:pos="0"/>
        </w:tabs>
        <w:spacing w:after="0" w:line="240" w:lineRule="auto"/>
        <w:ind w:right="89" w:firstLine="117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Zarządu PFRON </w:t>
      </w:r>
      <w:r w:rsidR="00474791" w:rsidRPr="00525937">
        <w:rPr>
          <w:rFonts w:ascii="Times New Roman" w:hAnsi="Times New Roman" w:cs="Times New Roman"/>
          <w:sz w:val="20"/>
          <w:szCs w:val="20"/>
        </w:rPr>
        <w:t>z dnia</w:t>
      </w:r>
      <w:r>
        <w:rPr>
          <w:rFonts w:ascii="Times New Roman" w:hAnsi="Times New Roman" w:cs="Times New Roman"/>
          <w:sz w:val="20"/>
          <w:szCs w:val="20"/>
        </w:rPr>
        <w:t xml:space="preserve"> 26 września 201</w:t>
      </w:r>
      <w:r w:rsidR="00474791" w:rsidRPr="00525937">
        <w:rPr>
          <w:rFonts w:ascii="Times New Roman" w:hAnsi="Times New Roman" w:cs="Times New Roman"/>
          <w:sz w:val="20"/>
          <w:szCs w:val="20"/>
        </w:rPr>
        <w:t>9 r.</w:t>
      </w:r>
    </w:p>
    <w:p w14:paraId="3B6F3C23" w14:textId="1F2A8298" w:rsidR="00CE51F6" w:rsidRPr="00CD69C0" w:rsidRDefault="00EA1C79" w:rsidP="00CD69C0">
      <w:pPr>
        <w:pStyle w:val="Nagwek1"/>
      </w:pPr>
      <w:r w:rsidRPr="00CD69C0">
        <w:t>Plan Działalności</w:t>
      </w:r>
      <w:r w:rsidR="000206B0" w:rsidRPr="00CD69C0">
        <w:br/>
        <w:t xml:space="preserve">Państwowego Funduszu Rehabilitacji Osób Niepełnosprawnych </w:t>
      </w:r>
      <w:r w:rsidR="000206B0" w:rsidRPr="00CD69C0">
        <w:br/>
      </w:r>
      <w:r w:rsidRPr="00CD69C0">
        <w:t>na rok 2020</w:t>
      </w:r>
    </w:p>
    <w:p w14:paraId="3CE0D06B" w14:textId="77777777" w:rsidR="00EA1C79" w:rsidRPr="00887E59" w:rsidRDefault="00EA1C79" w:rsidP="00020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62E4C8" w14:textId="7032B88B" w:rsidR="000206B0" w:rsidRPr="00CD69C0" w:rsidRDefault="000206B0" w:rsidP="00CD69C0">
      <w:pPr>
        <w:pStyle w:val="Nagwek2"/>
      </w:pPr>
      <w:r w:rsidRPr="00CD69C0">
        <w:t>CZĘŚĆ A: Najważniejsze cele do realizacji w roku 20</w:t>
      </w:r>
      <w:r w:rsidR="00EA1C79" w:rsidRPr="00CD69C0">
        <w:t>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136"/>
        <w:gridCol w:w="4820"/>
        <w:gridCol w:w="1843"/>
        <w:gridCol w:w="3967"/>
        <w:gridCol w:w="2210"/>
      </w:tblGrid>
      <w:tr w:rsidR="00EA1C79" w:rsidRPr="00C92F09" w14:paraId="1F805222" w14:textId="77777777" w:rsidTr="00CD69C0">
        <w:trPr>
          <w:trHeight w:val="255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E399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7E6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229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Mierniki określające stopień realizacji celu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F2F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211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Najważniejsze zadania służące realizacji celu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7C5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Odniesienie do dokumentu o charakterze strategicznym</w:t>
            </w:r>
          </w:p>
        </w:tc>
      </w:tr>
      <w:tr w:rsidR="00EA1C79" w:rsidRPr="00C92F09" w14:paraId="6C7824ED" w14:textId="77777777" w:rsidTr="00C92F09">
        <w:trPr>
          <w:trHeight w:val="72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935B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DBF5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DF0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A720C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2999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BA5B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43EDF" w:rsidRPr="00C92F09" w14:paraId="6F303612" w14:textId="77777777" w:rsidTr="00843EDF">
        <w:trPr>
          <w:trHeight w:val="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B54B" w14:textId="11825E6C" w:rsidR="00843EDF" w:rsidRPr="00843EDF" w:rsidRDefault="00843EDF" w:rsidP="0084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3E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9E6B1" w14:textId="516D0556" w:rsidR="00843EDF" w:rsidRPr="00843EDF" w:rsidRDefault="00843EDF" w:rsidP="0084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3E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1C98" w14:textId="5E72A59B" w:rsidR="00843EDF" w:rsidRPr="00843EDF" w:rsidRDefault="00843EDF" w:rsidP="0084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3E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DCA6" w14:textId="6F4824B1" w:rsidR="00843EDF" w:rsidRPr="00843EDF" w:rsidRDefault="00843EDF" w:rsidP="0084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3E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6F38" w14:textId="3DB47E08" w:rsidR="00843EDF" w:rsidRPr="00843EDF" w:rsidRDefault="00843EDF" w:rsidP="0084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3E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1A9EA" w14:textId="5053C9C1" w:rsidR="00843EDF" w:rsidRPr="00843EDF" w:rsidRDefault="00843EDF" w:rsidP="0084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3E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EA1C79" w:rsidRPr="00C92F09" w14:paraId="0CDDFABB" w14:textId="77777777" w:rsidTr="00C92F09">
        <w:trPr>
          <w:trHeight w:val="1204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947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8942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K1. Zwiększenie zatrudnienia Osób Niepełnosprawnych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(REHABILITACJA ZAWODOWA)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B79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Wskaźnik zatrudnienia Osób Niepełnosprawnych w wieku produkcyjnym: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Liczba pracujących Osób Niepełnosprawnych w wieku produkcyjnym / Liczba Osób Niepełnosprawnych w wieku produkcyjnym ogółem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130C" w14:textId="7E4AD8DD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26,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%-27,0%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600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Zadania i inicjatywy PFRON w zakresie rehabilitacji zawodowej Osób z Niepełnosprawnościami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2464" w14:textId="73490A42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Program rządowy Dostępność Plus 2018-2025;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2. Wieloletni Plan </w:t>
            </w:r>
            <w:r w:rsid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Finansowy Państwa na lata 2019–2022;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3. Projekt ustawy </w:t>
            </w:r>
            <w:r w:rsid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budżetowej na rok 2020;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4. Założenia projektu </w:t>
            </w:r>
            <w:r w:rsid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budżetu państwa na rok 2020;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5. Główne kierunki działań podejmowane przez PFRON w ramach budżetu państwa na 2020 r.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6. Wykonanie planu działalności PFRON uzyskane w I połowie 2019 roku</w:t>
            </w:r>
          </w:p>
        </w:tc>
      </w:tr>
      <w:tr w:rsidR="00EA1C79" w:rsidRPr="00C92F09" w14:paraId="286FEFF1" w14:textId="77777777" w:rsidTr="00C92F09">
        <w:trPr>
          <w:trHeight w:val="9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88B6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917A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340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 Niepełnosprawnych objętych wsparciem przez PFRON w zakresie rehabilitacji zawodowej (SODiR + inne formy) / Liczba pracujących Osób Niepełnosprawnych w wieku produkcyjnym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55B" w14:textId="2BAB5E9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%-94,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523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B894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1C79" w:rsidRPr="00C92F09" w14:paraId="43903BD6" w14:textId="77777777" w:rsidTr="00C92F09">
        <w:trPr>
          <w:trHeight w:val="126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2C9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B8BC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K2. Systemowe wsparcie rodzin w funkcji socjalnej, wychowawczej i opiekuńczej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(REHABILITACJA SPOŁECZNA)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FDD4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 Niepełnosprawnych objętych wsparciem przez PFRON w ramach rehabilitacji społecznej / Liczba Osób Niepełnosprawnych prawnie (wg Spisu Powszechnego 2011)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FD6" w14:textId="4EBD96B0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%-25,8%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84D8" w14:textId="2ADDAAB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Zadania i inicjatywy PFRON w zakresie rehabilitacji </w:t>
            </w:r>
            <w:r w:rsidR="00C676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społecznej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z Niepełnosprawnościami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D43D5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1C79" w:rsidRPr="00C92F09" w14:paraId="2D4ED3A0" w14:textId="77777777" w:rsidTr="00EE3F04">
        <w:trPr>
          <w:trHeight w:val="114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B72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9AB4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F1. Poprawa efektywności i skuteczności pozyskiwania środków finansowych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E44" w14:textId="66C30B98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Wskaźnik faktycznej realizacji przychodów: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Kwota wpłat dokonanych / Kwota wpłat zadeklarowanych oraz wynikaj</w:t>
            </w:r>
            <w:r w:rsidRPr="00C92F0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cych z decyzji określających, przypisujących zobowiązanie okresu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623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wykonania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99,5%-100%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F5D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Ewidencja pracodawców zobowiązanych do wpłat na PFRON; 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Monitorowanie zaległości we wpłatach;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 Monitorowanie poprawności wykorzystania ulg 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tytułu art. 22 ustawy o rehabilitacji.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00AE6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1C79" w:rsidRPr="00C92F09" w14:paraId="7C15A81C" w14:textId="77777777" w:rsidTr="00C92F09">
        <w:trPr>
          <w:trHeight w:val="801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7233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D689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E9A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odzyskana w wyniku działań windykacyjnych / Kapitał należności objętych postępowaniem windykacyjnym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2B2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wykonania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17,75%-19,25%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52D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Windykacja i egzekucja należności;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Uruchomienie nowego systemu wspierającego ten obszar działalności.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9BC5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1C79" w:rsidRPr="00C92F09" w14:paraId="04315C37" w14:textId="77777777" w:rsidTr="00C92F09">
        <w:trPr>
          <w:trHeight w:val="1188"/>
        </w:trPr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2851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85DD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F2. Oszczędne i efektywne gospodarowanie środkami publicznymi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257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alokacji każdego 1000 zł przez PFRON (koszty działalności PFRON stanowiące wydatek bieżący / Łączna kwota wydatków ponoszonych przez PFRON w danym roku budżetowym * 1000)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264" w14:textId="0960337A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wykonania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22 zł-25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,21</w:t>
            </w: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DC2" w14:textId="77777777" w:rsidR="00EA1C79" w:rsidRDefault="00C6762A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EA1C79"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Zapewnienie stabilności finansowej PFRON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14:paraId="0F46F16D" w14:textId="77777777" w:rsidR="00C6762A" w:rsidRDefault="00C6762A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Monitorowanie i kontrola wydatków;</w:t>
            </w:r>
          </w:p>
          <w:p w14:paraId="613D778C" w14:textId="50AF9D29" w:rsidR="00C6762A" w:rsidRPr="00EA1C79" w:rsidRDefault="00C6762A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Obsługa działalności bieżącej Funduszu.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322B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E746B" w:rsidRPr="00C92F09" w14:paraId="469B9700" w14:textId="77777777" w:rsidTr="00FE746B">
        <w:trPr>
          <w:trHeight w:val="79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D1E" w14:textId="77777777" w:rsidR="00FE746B" w:rsidRPr="00EA1C79" w:rsidRDefault="00FE746B" w:rsidP="00FE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F5E" w14:textId="3C8444E6" w:rsidR="00FE746B" w:rsidRPr="00EA1C79" w:rsidRDefault="00FE746B" w:rsidP="00F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R1. Podniesienie poziomu bezpieczeństwa zasobów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2293" w14:textId="650FA001" w:rsidR="00FE746B" w:rsidRPr="00EA1C79" w:rsidRDefault="00FE746B" w:rsidP="00F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Stopień podatności na zagrożenia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AAF" w14:textId="30D239B5" w:rsidR="00FE746B" w:rsidRPr="00EA1C79" w:rsidRDefault="00FE746B" w:rsidP="00C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Wyeliminowane lub mitygowane </w:t>
            </w:r>
            <w:r w:rsidR="00151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 najmniej 90%</w:t>
            </w: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676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podatności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03C" w14:textId="77777777" w:rsidR="00C6762A" w:rsidRDefault="00FE746B" w:rsidP="00F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C676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Cykliczne audytowanie zgodności z KRI;</w:t>
            </w:r>
          </w:p>
          <w:p w14:paraId="0EFE47C8" w14:textId="04C312CD" w:rsidR="00FE746B" w:rsidRPr="00EA1C79" w:rsidRDefault="00C6762A" w:rsidP="00F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FE746B"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zaleceń z audytów bezpieczeństwa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46CB7" w14:textId="77777777" w:rsidR="00FE746B" w:rsidRPr="00EA1C79" w:rsidRDefault="00FE746B" w:rsidP="00F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3E7F511" w14:textId="77777777" w:rsidR="00FE746B" w:rsidRDefault="00FE746B" w:rsidP="002804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0ED029E" w14:textId="77777777" w:rsidR="00FE746B" w:rsidRDefault="00FE746B" w:rsidP="002804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FDF98EE" w14:textId="77777777" w:rsidR="00FE746B" w:rsidRDefault="00FE746B" w:rsidP="002804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A571E2" w14:textId="1F8A18A1" w:rsidR="00BE780B" w:rsidRPr="00887E59" w:rsidRDefault="009231FC" w:rsidP="00CD69C0">
      <w:pPr>
        <w:pStyle w:val="Nagwek2"/>
      </w:pPr>
      <w:r w:rsidRPr="00887E59">
        <w:t>CZĘŚĆ C: Inne cele przyjęte do realizacji w roku 20</w:t>
      </w:r>
      <w:r w:rsidR="00EA1C79">
        <w:t>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136"/>
        <w:gridCol w:w="3816"/>
        <w:gridCol w:w="1711"/>
        <w:gridCol w:w="4327"/>
        <w:gridCol w:w="2985"/>
      </w:tblGrid>
      <w:tr w:rsidR="00EA1C79" w:rsidRPr="00EA1C79" w14:paraId="29AFD860" w14:textId="77777777" w:rsidTr="00273207">
        <w:trPr>
          <w:trHeight w:val="25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8C72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F4E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E87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D6B1" w14:textId="315BA5EA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Planowana wartość do osiągnięcia</w:t>
            </w:r>
            <w:r w:rsidR="007D57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koniec roku, którego dotyczy plan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03D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Najważniejsze zadania służące realizacji celu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022" w14:textId="5E0CEFE2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Odniesienie do dokumentu </w:t>
            </w:r>
            <w:r w:rsidR="007D57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charakterze strategicznym</w:t>
            </w:r>
          </w:p>
        </w:tc>
      </w:tr>
      <w:tr w:rsidR="00EA1C79" w:rsidRPr="00EA1C79" w14:paraId="14A83D5F" w14:textId="77777777" w:rsidTr="00273207">
        <w:trPr>
          <w:trHeight w:val="1032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B46A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22AC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3FF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F7A5C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1BA0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9ADF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C79" w:rsidRPr="00EA1C79" w14:paraId="4DFDB799" w14:textId="77777777" w:rsidTr="00273207">
        <w:trPr>
          <w:trHeight w:val="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F9E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C86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DF80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FDC7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91AF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0F8" w14:textId="77777777" w:rsidR="00EA1C79" w:rsidRPr="00EA1C79" w:rsidRDefault="00EA1C79" w:rsidP="00EA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273207" w:rsidRPr="00EA1C79" w14:paraId="5009AF69" w14:textId="77777777" w:rsidTr="00273207">
        <w:trPr>
          <w:trHeight w:val="9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BF1" w14:textId="77777777" w:rsidR="00273207" w:rsidRPr="00EA1C79" w:rsidRDefault="00273207" w:rsidP="002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0A7B" w14:textId="07A3151B" w:rsidR="00273207" w:rsidRPr="00FE746B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46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R2. Rozwój narzędzi wspierających skuteczność i efektywność działania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7C9" w14:textId="4AFD638C" w:rsidR="00273207" w:rsidRPr="00FE746B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nowych narzędzi wspierających skuteczność i efektywność działania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B177" w14:textId="4AAE9250" w:rsidR="00273207" w:rsidRPr="00FE746B" w:rsidRDefault="00273207" w:rsidP="002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4BC" w14:textId="1691870F" w:rsidR="00273207" w:rsidRPr="00FE746B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Realizacja projektów rozwojowych zgodnie ze strategią informatyzacji.</w:t>
            </w:r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F41B" w14:textId="7E9594BB" w:rsidR="00273207" w:rsidRPr="00EA1C79" w:rsidRDefault="00273207" w:rsidP="007D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7D57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rządowy Dostępność Plus 2018-2025;</w:t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2. Wieloletni Plan Finansowy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Państwa na lata 2019–2022;</w:t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3. Projekt ustawy budżetowej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rok 2020; </w:t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4. Założenia projektu budżetu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państwa na rok 2020; </w:t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5. Główne kierunki działań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podejmowane przez PFRON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budżetu państwa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2020 r. </w:t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6. Wykonanie planu działalności PFRON uzyskane w I połowie 2019 roku</w:t>
            </w:r>
          </w:p>
        </w:tc>
      </w:tr>
      <w:tr w:rsidR="00273207" w:rsidRPr="00EA1C79" w14:paraId="0A965BB9" w14:textId="77777777" w:rsidTr="00273207">
        <w:trPr>
          <w:trHeight w:val="112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5E0" w14:textId="77777777" w:rsidR="00273207" w:rsidRPr="00EA1C79" w:rsidRDefault="00273207" w:rsidP="002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86FA" w14:textId="4C30E24B" w:rsidR="00273207" w:rsidRPr="00EA1C79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P1. Podnoszenie skuteczności</w:t>
            </w:r>
            <w:r w:rsidR="007D57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efektywności działania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BEE" w14:textId="3A75E49E" w:rsidR="00273207" w:rsidRPr="00273207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usprawnień uzyskanych w wyniku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optymalizacji procesów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B65" w14:textId="0F380EB0" w:rsidR="00273207" w:rsidRPr="00273207" w:rsidRDefault="00273207" w:rsidP="002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Usprawnienia obejmujące co najmniej 12% procesów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BE7" w14:textId="0ECF7E49" w:rsidR="00273207" w:rsidRPr="00273207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Dokonanie optymalizacji zmapowanych procesów.</w:t>
            </w: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0137" w14:textId="77777777" w:rsidR="00273207" w:rsidRPr="00EA1C79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3207" w:rsidRPr="00EA1C79" w14:paraId="3E3AA3E9" w14:textId="77777777" w:rsidTr="00273207">
        <w:trPr>
          <w:trHeight w:val="1219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64C" w14:textId="77777777" w:rsidR="00273207" w:rsidRPr="00EA1C79" w:rsidRDefault="00273207" w:rsidP="002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BE6" w14:textId="0E9DFD59" w:rsidR="00273207" w:rsidRPr="00EA1C79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P2. Usprawnienie komunikacji</w:t>
            </w:r>
            <w:r w:rsidR="007D57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interesariuszami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BAD" w14:textId="740D39F8" w:rsidR="00273207" w:rsidRPr="00273207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wniosków papierowych w okresie n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iczba wszystkich wniosków w okresie 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C83" w14:textId="765F2114" w:rsidR="00273207" w:rsidRPr="00273207" w:rsidRDefault="00273207" w:rsidP="002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Spadek w stosunku do roku bazowego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65A" w14:textId="387D5CC9" w:rsidR="00273207" w:rsidRPr="00273207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Realizacja kampanii informacyjnej;</w:t>
            </w:r>
          </w:p>
          <w:p w14:paraId="59C9A4FC" w14:textId="4387F801" w:rsidR="00273207" w:rsidRPr="00273207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Obsługa wniosków i udzielanie informacji przez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Oddziały PFRON;</w:t>
            </w:r>
          </w:p>
          <w:p w14:paraId="0775BE11" w14:textId="27CB2CAB" w:rsidR="00273207" w:rsidRPr="00273207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732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Włączanie do pomiaru kolejnych systemów PFRON, poprzez które przyjmowane są wnioski elektroniczne.</w:t>
            </w: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48CC" w14:textId="77777777" w:rsidR="00273207" w:rsidRPr="00EA1C79" w:rsidRDefault="00273207" w:rsidP="0027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1C79" w:rsidRPr="00EA1C79" w14:paraId="36332241" w14:textId="77777777" w:rsidTr="000A3F19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26681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A1C79" w:rsidRPr="00EA1C79" w14:paraId="771416CB" w14:textId="77777777" w:rsidTr="00EA1C79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B5E4B6" w14:textId="77777777" w:rsidR="00EA1C79" w:rsidRPr="00EA1C79" w:rsidRDefault="00EA1C79" w:rsidP="00EA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sporządz</w:t>
            </w:r>
            <w:bookmarkStart w:id="0" w:name="_GoBack"/>
            <w:bookmarkEnd w:id="0"/>
            <w:r w:rsidRPr="00EA1C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ono wg Załącznika nr 1 do rozporządzenia Ministra Finansów z dnia 29 września 2010 r. w sprawie planu działalności i sprawozdania z jego wykonania (Dz. U. Nr 187, poz. 1254)</w:t>
            </w:r>
          </w:p>
        </w:tc>
      </w:tr>
    </w:tbl>
    <w:p w14:paraId="7523160F" w14:textId="47B3A58C" w:rsidR="00C92F09" w:rsidRDefault="00C92F09" w:rsidP="00887E59">
      <w:pPr>
        <w:spacing w:after="0" w:line="240" w:lineRule="auto"/>
        <w:rPr>
          <w:rFonts w:ascii="Times New Roman" w:hAnsi="Times New Roman" w:cs="Times New Roman"/>
        </w:rPr>
      </w:pPr>
    </w:p>
    <w:p w14:paraId="51E2CE3D" w14:textId="050EE6F6" w:rsidR="009570EF" w:rsidRDefault="009570EF" w:rsidP="00887E59">
      <w:pPr>
        <w:spacing w:after="0" w:line="240" w:lineRule="auto"/>
        <w:rPr>
          <w:rFonts w:ascii="Times New Roman" w:hAnsi="Times New Roman" w:cs="Times New Roman"/>
        </w:rPr>
      </w:pPr>
    </w:p>
    <w:p w14:paraId="27BF14F4" w14:textId="6893A736" w:rsidR="009570EF" w:rsidRDefault="009570EF" w:rsidP="00887E59">
      <w:pPr>
        <w:spacing w:after="0" w:line="240" w:lineRule="auto"/>
        <w:rPr>
          <w:rFonts w:ascii="Times New Roman" w:hAnsi="Times New Roman" w:cs="Times New Roman"/>
        </w:rPr>
      </w:pPr>
    </w:p>
    <w:p w14:paraId="0382A2E7" w14:textId="77777777" w:rsidR="009570EF" w:rsidRDefault="009570EF" w:rsidP="00887E59">
      <w:pPr>
        <w:spacing w:after="0" w:line="240" w:lineRule="auto"/>
        <w:rPr>
          <w:rFonts w:ascii="Times New Roman" w:hAnsi="Times New Roman" w:cs="Times New Roman"/>
        </w:rPr>
      </w:pPr>
    </w:p>
    <w:p w14:paraId="3B07CC26" w14:textId="09609AF4" w:rsidR="00C92F09" w:rsidRDefault="00C92F09" w:rsidP="00887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1C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A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………………………………..</w:t>
      </w:r>
    </w:p>
    <w:p w14:paraId="1147A40E" w14:textId="4065D40D" w:rsidR="00C92F09" w:rsidRDefault="00C92F09" w:rsidP="00C92F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A1C79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</w:t>
      </w:r>
      <w:r w:rsidRPr="00EA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kierownika jednostki    </w:t>
      </w:r>
    </w:p>
    <w:p w14:paraId="598F3F64" w14:textId="45B03B0E" w:rsidR="00EA1C79" w:rsidRDefault="00EA1C79" w:rsidP="00C92F09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14D65856" w14:textId="7E07A352" w:rsidR="009570EF" w:rsidRPr="009570EF" w:rsidRDefault="009570EF" w:rsidP="009570EF">
      <w:pPr>
        <w:rPr>
          <w:rFonts w:ascii="Times New Roman" w:hAnsi="Times New Roman" w:cs="Times New Roman"/>
        </w:rPr>
      </w:pPr>
    </w:p>
    <w:sectPr w:rsidR="009570EF" w:rsidRPr="009570EF" w:rsidSect="007D573F">
      <w:footerReference w:type="default" r:id="rId7"/>
      <w:footerReference w:type="first" r:id="rId8"/>
      <w:pgSz w:w="16838" w:h="11906" w:orient="landscape"/>
      <w:pgMar w:top="426" w:right="720" w:bottom="851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A081" w14:textId="77777777" w:rsidR="00216D6C" w:rsidRDefault="00216D6C" w:rsidP="00B341F5">
      <w:pPr>
        <w:spacing w:after="0" w:line="240" w:lineRule="auto"/>
      </w:pPr>
      <w:r>
        <w:separator/>
      </w:r>
    </w:p>
  </w:endnote>
  <w:endnote w:type="continuationSeparator" w:id="0">
    <w:p w14:paraId="3B3B9011" w14:textId="77777777" w:rsidR="00216D6C" w:rsidRDefault="00216D6C" w:rsidP="00B3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32573"/>
      <w:docPartObj>
        <w:docPartGallery w:val="Page Numbers (Bottom of Page)"/>
        <w:docPartUnique/>
      </w:docPartObj>
    </w:sdtPr>
    <w:sdtEndPr/>
    <w:sdtContent>
      <w:p w14:paraId="643B479E" w14:textId="5329B685" w:rsidR="007D573F" w:rsidRDefault="007D5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26099" w14:textId="77777777" w:rsidR="007D573F" w:rsidRDefault="007D5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0F01" w14:textId="7812C47A" w:rsidR="007D573F" w:rsidRDefault="007D573F">
    <w:pPr>
      <w:pStyle w:val="Stopka"/>
      <w:jc w:val="right"/>
    </w:pPr>
  </w:p>
  <w:p w14:paraId="5D0B271B" w14:textId="77777777" w:rsidR="007D573F" w:rsidRDefault="007D5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6433" w14:textId="77777777" w:rsidR="00216D6C" w:rsidRDefault="00216D6C" w:rsidP="00B341F5">
      <w:pPr>
        <w:spacing w:after="0" w:line="240" w:lineRule="auto"/>
      </w:pPr>
      <w:r>
        <w:separator/>
      </w:r>
    </w:p>
  </w:footnote>
  <w:footnote w:type="continuationSeparator" w:id="0">
    <w:p w14:paraId="40794AA7" w14:textId="77777777" w:rsidR="00216D6C" w:rsidRDefault="00216D6C" w:rsidP="00B3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91"/>
    <w:rsid w:val="000206B0"/>
    <w:rsid w:val="000275C3"/>
    <w:rsid w:val="00061880"/>
    <w:rsid w:val="00083930"/>
    <w:rsid w:val="00085A9D"/>
    <w:rsid w:val="000A3F19"/>
    <w:rsid w:val="00151099"/>
    <w:rsid w:val="00182375"/>
    <w:rsid w:val="001D16F6"/>
    <w:rsid w:val="00216D6C"/>
    <w:rsid w:val="00241E05"/>
    <w:rsid w:val="00257180"/>
    <w:rsid w:val="00273207"/>
    <w:rsid w:val="00280409"/>
    <w:rsid w:val="002E3862"/>
    <w:rsid w:val="00313A39"/>
    <w:rsid w:val="00352525"/>
    <w:rsid w:val="003E1F1E"/>
    <w:rsid w:val="00453386"/>
    <w:rsid w:val="00474791"/>
    <w:rsid w:val="004F02B8"/>
    <w:rsid w:val="004F0305"/>
    <w:rsid w:val="00525937"/>
    <w:rsid w:val="005D6CE7"/>
    <w:rsid w:val="006306DB"/>
    <w:rsid w:val="007144A2"/>
    <w:rsid w:val="007D573F"/>
    <w:rsid w:val="00802572"/>
    <w:rsid w:val="00803C0B"/>
    <w:rsid w:val="00843EDF"/>
    <w:rsid w:val="008744B7"/>
    <w:rsid w:val="00887E59"/>
    <w:rsid w:val="008C0077"/>
    <w:rsid w:val="008D0432"/>
    <w:rsid w:val="009231FC"/>
    <w:rsid w:val="00951CB5"/>
    <w:rsid w:val="009570EF"/>
    <w:rsid w:val="00984827"/>
    <w:rsid w:val="009B4FB8"/>
    <w:rsid w:val="009E35E1"/>
    <w:rsid w:val="00A41065"/>
    <w:rsid w:val="00A57BB8"/>
    <w:rsid w:val="00AB13BD"/>
    <w:rsid w:val="00AE7B70"/>
    <w:rsid w:val="00B341F5"/>
    <w:rsid w:val="00B50658"/>
    <w:rsid w:val="00B63081"/>
    <w:rsid w:val="00BE780B"/>
    <w:rsid w:val="00C012FF"/>
    <w:rsid w:val="00C119A7"/>
    <w:rsid w:val="00C53AD2"/>
    <w:rsid w:val="00C6762A"/>
    <w:rsid w:val="00C81ADB"/>
    <w:rsid w:val="00C92F09"/>
    <w:rsid w:val="00CD4429"/>
    <w:rsid w:val="00CD69C0"/>
    <w:rsid w:val="00CE51F6"/>
    <w:rsid w:val="00D27BEB"/>
    <w:rsid w:val="00DD03FD"/>
    <w:rsid w:val="00E549F3"/>
    <w:rsid w:val="00E65C15"/>
    <w:rsid w:val="00EA1C79"/>
    <w:rsid w:val="00ED2501"/>
    <w:rsid w:val="00EE3F04"/>
    <w:rsid w:val="00F875D8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A0E7D"/>
  <w15:chartTrackingRefBased/>
  <w15:docId w15:val="{A1B3C25E-503B-46AA-B0B2-5E4E673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9C0"/>
    <w:pPr>
      <w:spacing w:after="0" w:line="240" w:lineRule="auto"/>
      <w:jc w:val="center"/>
      <w:outlineLvl w:val="0"/>
    </w:pPr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9C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0206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F5"/>
  </w:style>
  <w:style w:type="paragraph" w:styleId="Stopka">
    <w:name w:val="footer"/>
    <w:basedOn w:val="Normalny"/>
    <w:link w:val="Stopka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F5"/>
  </w:style>
  <w:style w:type="character" w:customStyle="1" w:styleId="Nagwek1Znak">
    <w:name w:val="Nagłówek 1 Znak"/>
    <w:basedOn w:val="Domylnaczcionkaakapitu"/>
    <w:link w:val="Nagwek1"/>
    <w:uiPriority w:val="9"/>
    <w:rsid w:val="00CD69C0"/>
    <w:rPr>
      <w:rFonts w:ascii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D69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9E19-0A9B-4604-8D31-537F66A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Borkowski</dc:creator>
  <cp:keywords/>
  <dc:description/>
  <cp:lastModifiedBy>Wojakowski Tomasz</cp:lastModifiedBy>
  <cp:revision>4</cp:revision>
  <cp:lastPrinted>2019-09-10T08:39:00Z</cp:lastPrinted>
  <dcterms:created xsi:type="dcterms:W3CDTF">2019-09-25T09:10:00Z</dcterms:created>
  <dcterms:modified xsi:type="dcterms:W3CDTF">2019-10-07T08:27:00Z</dcterms:modified>
</cp:coreProperties>
</file>