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24E8" w:rsidRDefault="001B24E8" w:rsidP="00C6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043BB3" w:rsidRDefault="0002651D" w:rsidP="00C6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Szacunkowa skala przedsięwzięcia</w:t>
      </w:r>
      <w:r w:rsidR="00BF76D9" w:rsidRPr="001321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:</w:t>
      </w:r>
      <w:r w:rsidR="00C63249" w:rsidRPr="001321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BE5D9E" w:rsidRPr="001321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Usługi </w:t>
      </w:r>
      <w:r w:rsidR="00834D4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rehabilitacji kompleksowej</w:t>
      </w:r>
      <w:r w:rsidR="00834D46" w:rsidRPr="001321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BF76D9" w:rsidRPr="0013211D" w:rsidRDefault="00BE5D9E" w:rsidP="00C6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1321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ramach projektu „</w:t>
      </w:r>
      <w:r w:rsidR="00F903B5" w:rsidRPr="0013211D">
        <w:rPr>
          <w:rFonts w:ascii="Times New Roman" w:hAnsi="Times New Roman" w:cs="Times New Roman"/>
          <w:b/>
          <w:sz w:val="28"/>
          <w:szCs w:val="28"/>
        </w:rPr>
        <w:t>Wypracowanie i pilotażowe wdrożenie modelu kompleksowej rehabilitacji umożliwiającej podjęcie lub powrót do pracy</w:t>
      </w:r>
      <w:r w:rsidRPr="0013211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” </w:t>
      </w:r>
    </w:p>
    <w:bookmarkEnd w:id="0"/>
    <w:p w:rsidR="00C63249" w:rsidRPr="0013211D" w:rsidRDefault="00C63249" w:rsidP="00C632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F76D9" w:rsidRPr="0013211D" w:rsidRDefault="00BF76D9" w:rsidP="007B46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11D">
        <w:rPr>
          <w:rFonts w:ascii="Times New Roman" w:eastAsia="Times New Roman" w:hAnsi="Times New Roman" w:cs="Times New Roman"/>
          <w:lang w:eastAsia="pl-PL"/>
        </w:rPr>
        <w:t xml:space="preserve">W ramach rozeznania cenowego rynku i oszacowania wartości zamówienia </w:t>
      </w:r>
      <w:r w:rsidR="00BE5D9E" w:rsidRPr="0013211D">
        <w:rPr>
          <w:rFonts w:ascii="Times New Roman" w:eastAsia="Times New Roman" w:hAnsi="Times New Roman" w:cs="Times New Roman"/>
          <w:lang w:eastAsia="pl-PL"/>
        </w:rPr>
        <w:t xml:space="preserve">Państwowy Fundusz Rehabilitacji Osób Niepełnosprawnych </w:t>
      </w:r>
      <w:r w:rsidRPr="0013211D">
        <w:rPr>
          <w:rFonts w:ascii="Times New Roman" w:eastAsia="Times New Roman" w:hAnsi="Times New Roman" w:cs="Times New Roman"/>
          <w:lang w:eastAsia="pl-PL"/>
        </w:rPr>
        <w:t xml:space="preserve">zwraca się z prośbą o dokonanie szacunkowej wyceny usług. </w:t>
      </w:r>
    </w:p>
    <w:p w:rsidR="00657A7F" w:rsidRPr="0013211D" w:rsidRDefault="00657A7F" w:rsidP="007B46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F76D9" w:rsidRPr="0013211D" w:rsidRDefault="00BF76D9" w:rsidP="007B46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11D">
        <w:rPr>
          <w:rFonts w:ascii="Times New Roman" w:eastAsia="Times New Roman" w:hAnsi="Times New Roman" w:cs="Times New Roman"/>
          <w:b/>
          <w:lang w:eastAsia="pl-PL"/>
        </w:rPr>
        <w:t>1.Informacje ogólne</w:t>
      </w:r>
    </w:p>
    <w:p w:rsidR="007B4617" w:rsidRPr="0013211D" w:rsidRDefault="00BF76D9" w:rsidP="007B46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11D">
        <w:rPr>
          <w:rFonts w:ascii="Times New Roman" w:eastAsia="Times New Roman" w:hAnsi="Times New Roman" w:cs="Times New Roman"/>
          <w:lang w:eastAsia="pl-PL"/>
        </w:rPr>
        <w:t xml:space="preserve">Zamówienie </w:t>
      </w:r>
      <w:r w:rsidR="007B4617" w:rsidRPr="0013211D">
        <w:rPr>
          <w:rFonts w:ascii="Times New Roman" w:eastAsia="Times New Roman" w:hAnsi="Times New Roman" w:cs="Times New Roman"/>
          <w:lang w:eastAsia="pl-PL"/>
        </w:rPr>
        <w:t xml:space="preserve">planowane do realizacji w ramach realizowanego przez PFRON </w:t>
      </w:r>
      <w:r w:rsidR="00345178" w:rsidRPr="0013211D">
        <w:rPr>
          <w:rFonts w:ascii="Times New Roman" w:eastAsia="Times New Roman" w:hAnsi="Times New Roman" w:cs="Times New Roman"/>
          <w:lang w:eastAsia="pl-PL"/>
        </w:rPr>
        <w:t>pilotażowe</w:t>
      </w:r>
      <w:r w:rsidR="007B4617" w:rsidRPr="0013211D">
        <w:rPr>
          <w:rFonts w:ascii="Times New Roman" w:eastAsia="Times New Roman" w:hAnsi="Times New Roman" w:cs="Times New Roman"/>
          <w:lang w:eastAsia="pl-PL"/>
        </w:rPr>
        <w:t>go</w:t>
      </w:r>
      <w:r w:rsidR="00345178" w:rsidRPr="0013211D">
        <w:rPr>
          <w:rFonts w:ascii="Times New Roman" w:eastAsia="Times New Roman" w:hAnsi="Times New Roman" w:cs="Times New Roman"/>
          <w:lang w:eastAsia="pl-PL"/>
        </w:rPr>
        <w:t xml:space="preserve"> projekt</w:t>
      </w:r>
      <w:r w:rsidR="007B4617" w:rsidRPr="0013211D">
        <w:rPr>
          <w:rFonts w:ascii="Times New Roman" w:eastAsia="Times New Roman" w:hAnsi="Times New Roman" w:cs="Times New Roman"/>
          <w:lang w:eastAsia="pl-PL"/>
        </w:rPr>
        <w:t>u</w:t>
      </w:r>
      <w:r w:rsidR="00345178" w:rsidRPr="0013211D">
        <w:rPr>
          <w:rFonts w:ascii="Times New Roman" w:eastAsia="Times New Roman" w:hAnsi="Times New Roman" w:cs="Times New Roman"/>
          <w:lang w:eastAsia="pl-PL"/>
        </w:rPr>
        <w:t xml:space="preserve"> pozakonkursow</w:t>
      </w:r>
      <w:r w:rsidR="007B4617" w:rsidRPr="0013211D">
        <w:rPr>
          <w:rFonts w:ascii="Times New Roman" w:eastAsia="Times New Roman" w:hAnsi="Times New Roman" w:cs="Times New Roman"/>
          <w:lang w:eastAsia="pl-PL"/>
        </w:rPr>
        <w:t>ego,</w:t>
      </w:r>
      <w:r w:rsidR="00345178" w:rsidRPr="0013211D">
        <w:rPr>
          <w:rFonts w:ascii="Times New Roman" w:eastAsia="Times New Roman" w:hAnsi="Times New Roman" w:cs="Times New Roman"/>
          <w:lang w:eastAsia="pl-PL"/>
        </w:rPr>
        <w:t xml:space="preserve"> koncepcyjn</w:t>
      </w:r>
      <w:r w:rsidR="007B4617" w:rsidRPr="0013211D">
        <w:rPr>
          <w:rFonts w:ascii="Times New Roman" w:eastAsia="Times New Roman" w:hAnsi="Times New Roman" w:cs="Times New Roman"/>
          <w:lang w:eastAsia="pl-PL"/>
        </w:rPr>
        <w:t>ego</w:t>
      </w:r>
      <w:r w:rsidR="00345178" w:rsidRPr="0013211D">
        <w:rPr>
          <w:rFonts w:ascii="Times New Roman" w:eastAsia="Times New Roman" w:hAnsi="Times New Roman" w:cs="Times New Roman"/>
          <w:lang w:eastAsia="pl-PL"/>
        </w:rPr>
        <w:t xml:space="preserve"> w ramach Programu Operacyjnego Wiedza Edukacja Rozwój</w:t>
      </w:r>
      <w:r w:rsidR="007B4617" w:rsidRPr="0013211D">
        <w:rPr>
          <w:rFonts w:ascii="Times New Roman" w:eastAsia="Times New Roman" w:hAnsi="Times New Roman" w:cs="Times New Roman"/>
          <w:lang w:eastAsia="pl-PL"/>
        </w:rPr>
        <w:t xml:space="preserve"> 2014-2020</w:t>
      </w:r>
      <w:r w:rsidR="00345178" w:rsidRPr="0013211D">
        <w:rPr>
          <w:rFonts w:ascii="Times New Roman" w:eastAsia="Times New Roman" w:hAnsi="Times New Roman" w:cs="Times New Roman"/>
          <w:lang w:eastAsia="pl-PL"/>
        </w:rPr>
        <w:t xml:space="preserve">, Oś Priorytetowa II Efektywne polityki publiczne dla rynku pracy, gospodarki i edukacji, Działanie 2.6 Wysoka jakość polityki na rzecz włączenia </w:t>
      </w:r>
      <w:r w:rsidR="00981AE3" w:rsidRPr="0013211D">
        <w:rPr>
          <w:rFonts w:ascii="Times New Roman" w:eastAsia="Times New Roman" w:hAnsi="Times New Roman" w:cs="Times New Roman"/>
          <w:lang w:eastAsia="pl-PL"/>
        </w:rPr>
        <w:t>społecznego i zawodowego osób niepełnosprawnych</w:t>
      </w:r>
      <w:r w:rsidR="007B4617" w:rsidRPr="0013211D">
        <w:rPr>
          <w:rFonts w:ascii="Times New Roman" w:eastAsia="Times New Roman" w:hAnsi="Times New Roman" w:cs="Times New Roman"/>
          <w:lang w:eastAsia="pl-PL"/>
        </w:rPr>
        <w:t xml:space="preserve"> „</w:t>
      </w:r>
      <w:r w:rsidR="007B4617" w:rsidRPr="0013211D">
        <w:rPr>
          <w:rFonts w:ascii="Times New Roman" w:hAnsi="Times New Roman" w:cs="Times New Roman"/>
        </w:rPr>
        <w:t>Wypracowanie i pilotażowe wdrożenie modelu kompleksowej rehabilitacji umożliwiającej podjęcie lub powrót do pracy</w:t>
      </w:r>
      <w:r w:rsidR="007B4617" w:rsidRPr="0013211D">
        <w:rPr>
          <w:rFonts w:ascii="Times New Roman" w:eastAsia="Times New Roman" w:hAnsi="Times New Roman" w:cs="Times New Roman"/>
          <w:lang w:eastAsia="pl-PL"/>
        </w:rPr>
        <w:t>”</w:t>
      </w:r>
      <w:r w:rsidR="00981AE3" w:rsidRPr="0013211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345178" w:rsidRPr="001321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45178" w:rsidRPr="0013211D">
        <w:rPr>
          <w:rFonts w:ascii="Times New Roman" w:eastAsia="Times New Roman" w:hAnsi="Times New Roman" w:cs="Times New Roman"/>
          <w:lang w:eastAsia="pl-PL"/>
        </w:rPr>
        <w:tab/>
      </w:r>
    </w:p>
    <w:p w:rsidR="00657A7F" w:rsidRPr="0013211D" w:rsidRDefault="00345178" w:rsidP="007B46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11D">
        <w:rPr>
          <w:rFonts w:ascii="Times New Roman" w:eastAsia="Times New Roman" w:hAnsi="Times New Roman" w:cs="Times New Roman"/>
          <w:lang w:eastAsia="pl-PL"/>
        </w:rPr>
        <w:tab/>
      </w:r>
    </w:p>
    <w:p w:rsidR="00981AE3" w:rsidRPr="0013211D" w:rsidRDefault="007B4617" w:rsidP="007B46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211D">
        <w:rPr>
          <w:rFonts w:ascii="Times New Roman" w:hAnsi="Times New Roman" w:cs="Times New Roman"/>
          <w:b/>
        </w:rPr>
        <w:t>Celem projektu jest</w:t>
      </w:r>
      <w:r w:rsidRPr="0013211D">
        <w:rPr>
          <w:rFonts w:ascii="Times New Roman" w:hAnsi="Times New Roman" w:cs="Times New Roman"/>
          <w:u w:val="single"/>
        </w:rPr>
        <w:t xml:space="preserve"> opracowanie i przetestowanie efektywnego, optymalnego pod względem społecznym i finansowym kompleksowego modelu rehabilitacji oraz aktywizacji społecznej i zawodowej,</w:t>
      </w:r>
      <w:r w:rsidRPr="0013211D">
        <w:rPr>
          <w:rFonts w:ascii="Times New Roman" w:hAnsi="Times New Roman" w:cs="Times New Roman"/>
        </w:rPr>
        <w:t xml:space="preserve"> który będzie miał wpływ na jakość świadczonych usług przez podmioty zajmujące się zawodowym i społecznym włączeniem osób zagrożonych niezdolnością do pracy, niepełnosprawnością oraz osób niepełnosprawnych. </w:t>
      </w:r>
      <w:r w:rsidRPr="0013211D">
        <w:rPr>
          <w:rFonts w:ascii="Times New Roman" w:hAnsi="Times New Roman" w:cs="Times New Roman"/>
          <w:u w:val="single"/>
        </w:rPr>
        <w:t>Model kompleksowej rehabilitacji ma ułatwić podjęcie lub powrót do aktywności społecznej lub zawodowej osób</w:t>
      </w:r>
      <w:r w:rsidRPr="0013211D">
        <w:rPr>
          <w:rFonts w:ascii="Times New Roman" w:hAnsi="Times New Roman" w:cs="Times New Roman"/>
        </w:rPr>
        <w:t>, które wskutek doznanego urazu, zdiagnozowanego schorzenia lub niepełnosprawności wrodzonej lub nabytej w okresie rozwojowym nie mogą kontynuować lub podejmować się pełnienia ról społecznych oraz kontynuować lub podejmować aktywności zawodowej.</w:t>
      </w:r>
    </w:p>
    <w:p w:rsidR="007B4617" w:rsidRPr="0013211D" w:rsidRDefault="007B4617" w:rsidP="007B46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7B4617" w:rsidRPr="0013211D" w:rsidRDefault="007B4617" w:rsidP="007B4617">
      <w:pPr>
        <w:pStyle w:val="Akapitzlist"/>
        <w:spacing w:line="240" w:lineRule="auto"/>
        <w:ind w:left="0"/>
        <w:contextualSpacing w:val="0"/>
        <w:rPr>
          <w:rFonts w:ascii="Times New Roman" w:hAnsi="Times New Roman"/>
          <w:szCs w:val="22"/>
        </w:rPr>
      </w:pPr>
      <w:r w:rsidRPr="0013211D">
        <w:rPr>
          <w:rFonts w:ascii="Times New Roman" w:hAnsi="Times New Roman"/>
          <w:szCs w:val="22"/>
        </w:rPr>
        <w:t xml:space="preserve">W okresie od </w:t>
      </w:r>
      <w:r w:rsidR="006F3FB8" w:rsidRPr="0013211D">
        <w:rPr>
          <w:rFonts w:ascii="Times New Roman" w:hAnsi="Times New Roman"/>
          <w:szCs w:val="22"/>
        </w:rPr>
        <w:t>marca</w:t>
      </w:r>
      <w:r w:rsidRPr="0013211D">
        <w:rPr>
          <w:rFonts w:ascii="Times New Roman" w:hAnsi="Times New Roman"/>
          <w:szCs w:val="22"/>
        </w:rPr>
        <w:t xml:space="preserve"> do września 2018</w:t>
      </w:r>
      <w:r w:rsidR="006F3FB8" w:rsidRPr="0013211D">
        <w:rPr>
          <w:rFonts w:ascii="Times New Roman" w:hAnsi="Times New Roman"/>
          <w:szCs w:val="22"/>
        </w:rPr>
        <w:t xml:space="preserve"> </w:t>
      </w:r>
      <w:r w:rsidRPr="0013211D">
        <w:rPr>
          <w:rFonts w:ascii="Times New Roman" w:hAnsi="Times New Roman"/>
          <w:szCs w:val="22"/>
        </w:rPr>
        <w:t xml:space="preserve">r. </w:t>
      </w:r>
      <w:proofErr w:type="spellStart"/>
      <w:r w:rsidRPr="0013211D">
        <w:rPr>
          <w:rFonts w:ascii="Times New Roman" w:hAnsi="Times New Roman"/>
          <w:szCs w:val="22"/>
        </w:rPr>
        <w:t>multidyscyplinarny</w:t>
      </w:r>
      <w:proofErr w:type="spellEnd"/>
      <w:r w:rsidRPr="0013211D">
        <w:rPr>
          <w:rFonts w:ascii="Times New Roman" w:hAnsi="Times New Roman"/>
          <w:szCs w:val="22"/>
        </w:rPr>
        <w:t xml:space="preserve"> zespół ekspertów, składający się ze specjalistów z zakresu: rehabilitacji medycznej, aktywizacji społecz</w:t>
      </w:r>
      <w:r w:rsidR="0013211D" w:rsidRPr="0013211D">
        <w:rPr>
          <w:rFonts w:ascii="Times New Roman" w:hAnsi="Times New Roman"/>
          <w:szCs w:val="22"/>
        </w:rPr>
        <w:t>n</w:t>
      </w:r>
      <w:r w:rsidRPr="0013211D">
        <w:rPr>
          <w:rFonts w:ascii="Times New Roman" w:hAnsi="Times New Roman"/>
          <w:szCs w:val="22"/>
        </w:rPr>
        <w:t xml:space="preserve">o-zawodowej ON, psychologów oraz specjalistów ds. zarządzania opracował </w:t>
      </w:r>
      <w:r w:rsidRPr="0013211D">
        <w:rPr>
          <w:rFonts w:ascii="Times New Roman" w:hAnsi="Times New Roman"/>
          <w:b/>
          <w:szCs w:val="22"/>
        </w:rPr>
        <w:t xml:space="preserve">Model Rehabilitacji Kompleksowej </w:t>
      </w:r>
      <w:r w:rsidRPr="0013211D">
        <w:rPr>
          <w:rFonts w:ascii="Times New Roman" w:hAnsi="Times New Roman"/>
          <w:szCs w:val="22"/>
        </w:rPr>
        <w:t xml:space="preserve">(model dostępny </w:t>
      </w:r>
      <w:r w:rsidR="00043BB3">
        <w:rPr>
          <w:rFonts w:ascii="Times New Roman" w:hAnsi="Times New Roman"/>
          <w:szCs w:val="22"/>
        </w:rPr>
        <w:t xml:space="preserve">jest </w:t>
      </w:r>
      <w:r w:rsidRPr="0013211D">
        <w:rPr>
          <w:rFonts w:ascii="Times New Roman" w:hAnsi="Times New Roman"/>
          <w:szCs w:val="22"/>
        </w:rPr>
        <w:t xml:space="preserve">pod adresem: </w:t>
      </w:r>
      <w:r w:rsidR="005722BC" w:rsidRPr="00D52BB9">
        <w:rPr>
          <w:rFonts w:ascii="Times New Roman" w:hAnsi="Times New Roman"/>
          <w:szCs w:val="22"/>
        </w:rPr>
        <w:t>https://www.pfron.org.pl/aktualnosci/szczegoly-aktualnosci/news/wersja-ostateczna-modelu-rehabilitacji-kompleksowej/</w:t>
      </w:r>
      <w:r w:rsidRPr="00D52BB9">
        <w:rPr>
          <w:rFonts w:ascii="Times New Roman" w:hAnsi="Times New Roman"/>
          <w:szCs w:val="22"/>
        </w:rPr>
        <w:t>.</w:t>
      </w:r>
      <w:r w:rsidRPr="0013211D">
        <w:rPr>
          <w:rFonts w:ascii="Times New Roman" w:hAnsi="Times New Roman"/>
          <w:szCs w:val="22"/>
        </w:rPr>
        <w:t xml:space="preserve"> Model ten został poddany następnie procesowi konsultacji społecznych i zaakceptowany przez Komitet Sterujący Projektu.</w:t>
      </w:r>
    </w:p>
    <w:p w:rsidR="005722BC" w:rsidRPr="0013211D" w:rsidRDefault="005722BC" w:rsidP="007B4617">
      <w:pPr>
        <w:pStyle w:val="Akapitzlist"/>
        <w:spacing w:line="240" w:lineRule="auto"/>
        <w:ind w:left="0"/>
        <w:contextualSpacing w:val="0"/>
        <w:rPr>
          <w:rFonts w:ascii="Times New Roman" w:hAnsi="Times New Roman"/>
          <w:szCs w:val="22"/>
        </w:rPr>
      </w:pPr>
    </w:p>
    <w:p w:rsidR="007B4617" w:rsidRPr="0013211D" w:rsidRDefault="007B4617" w:rsidP="007B461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211D">
        <w:rPr>
          <w:rFonts w:ascii="Times New Roman" w:hAnsi="Times New Roman" w:cs="Times New Roman"/>
        </w:rPr>
        <w:t xml:space="preserve">Planowane postepowanie realizowane będzie w celu wyłonienia czterech </w:t>
      </w:r>
      <w:r w:rsidRPr="0013211D">
        <w:rPr>
          <w:rFonts w:ascii="Times New Roman" w:hAnsi="Times New Roman" w:cs="Times New Roman"/>
          <w:b/>
        </w:rPr>
        <w:t xml:space="preserve">Ośrodków </w:t>
      </w:r>
      <w:r w:rsidR="005722BC" w:rsidRPr="0013211D">
        <w:rPr>
          <w:rFonts w:ascii="Times New Roman" w:hAnsi="Times New Roman" w:cs="Times New Roman"/>
          <w:b/>
        </w:rPr>
        <w:t xml:space="preserve">Rehabilitacji </w:t>
      </w:r>
      <w:r w:rsidRPr="0013211D">
        <w:rPr>
          <w:rFonts w:ascii="Times New Roman" w:hAnsi="Times New Roman" w:cs="Times New Roman"/>
          <w:b/>
        </w:rPr>
        <w:t>Kompleksowej</w:t>
      </w:r>
      <w:r w:rsidRPr="0013211D">
        <w:rPr>
          <w:rFonts w:ascii="Times New Roman" w:hAnsi="Times New Roman" w:cs="Times New Roman"/>
        </w:rPr>
        <w:t>, które pilotażowo wdr</w:t>
      </w:r>
      <w:r w:rsidR="00247749" w:rsidRPr="0013211D">
        <w:rPr>
          <w:rFonts w:ascii="Times New Roman" w:hAnsi="Times New Roman" w:cs="Times New Roman"/>
        </w:rPr>
        <w:t>o</w:t>
      </w:r>
      <w:r w:rsidRPr="0013211D">
        <w:rPr>
          <w:rFonts w:ascii="Times New Roman" w:hAnsi="Times New Roman" w:cs="Times New Roman"/>
        </w:rPr>
        <w:t xml:space="preserve">żą wypracowany </w:t>
      </w:r>
      <w:r w:rsidRPr="0013211D">
        <w:rPr>
          <w:rFonts w:ascii="Times New Roman" w:hAnsi="Times New Roman" w:cs="Times New Roman"/>
          <w:b/>
        </w:rPr>
        <w:t xml:space="preserve">Model </w:t>
      </w:r>
      <w:r w:rsidR="005722BC" w:rsidRPr="0013211D">
        <w:rPr>
          <w:rFonts w:ascii="Times New Roman" w:hAnsi="Times New Roman" w:cs="Times New Roman"/>
          <w:b/>
        </w:rPr>
        <w:t xml:space="preserve">Rehabilitacji </w:t>
      </w:r>
      <w:r w:rsidRPr="0013211D">
        <w:rPr>
          <w:rFonts w:ascii="Times New Roman" w:hAnsi="Times New Roman" w:cs="Times New Roman"/>
          <w:b/>
        </w:rPr>
        <w:t>Kompleksowej.</w:t>
      </w:r>
    </w:p>
    <w:p w:rsidR="004477A6" w:rsidRPr="0013211D" w:rsidRDefault="004477A6" w:rsidP="007B4617">
      <w:pPr>
        <w:spacing w:after="0" w:line="240" w:lineRule="auto"/>
        <w:ind w:left="426"/>
        <w:jc w:val="both"/>
        <w:rPr>
          <w:rFonts w:ascii="Times New Roman" w:hAnsi="Times New Roman" w:cs="Times New Roman"/>
          <w:shd w:val="clear" w:color="auto" w:fill="FFFFFF"/>
        </w:rPr>
      </w:pPr>
    </w:p>
    <w:p w:rsidR="00BF76D9" w:rsidRPr="0013211D" w:rsidRDefault="00BF76D9" w:rsidP="007B46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11D">
        <w:rPr>
          <w:rFonts w:ascii="Times New Roman" w:eastAsia="Times New Roman" w:hAnsi="Times New Roman" w:cs="Times New Roman"/>
          <w:b/>
          <w:lang w:eastAsia="pl-PL"/>
        </w:rPr>
        <w:t>2.</w:t>
      </w:r>
      <w:r w:rsidR="00612698" w:rsidRPr="0013211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3211D">
        <w:rPr>
          <w:rFonts w:ascii="Times New Roman" w:eastAsia="Times New Roman" w:hAnsi="Times New Roman" w:cs="Times New Roman"/>
          <w:b/>
          <w:lang w:eastAsia="pl-PL"/>
        </w:rPr>
        <w:t>Zamawiający</w:t>
      </w:r>
    </w:p>
    <w:p w:rsidR="00612698" w:rsidRPr="0013211D" w:rsidRDefault="00612698" w:rsidP="007B46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11D">
        <w:rPr>
          <w:rFonts w:ascii="Times New Roman" w:eastAsia="Times New Roman" w:hAnsi="Times New Roman" w:cs="Times New Roman"/>
          <w:lang w:eastAsia="pl-PL"/>
        </w:rPr>
        <w:t>Państwowy Fundusz Rehabilitacji Osób Niepełnosprawnych</w:t>
      </w:r>
    </w:p>
    <w:p w:rsidR="00612698" w:rsidRPr="0013211D" w:rsidRDefault="00612698" w:rsidP="007B461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211D">
        <w:rPr>
          <w:rFonts w:ascii="Times New Roman" w:eastAsia="Times New Roman" w:hAnsi="Times New Roman" w:cs="Times New Roman"/>
          <w:lang w:eastAsia="pl-PL"/>
        </w:rPr>
        <w:t xml:space="preserve">ul. Aleja Jana Pawła II 13, 00-828 Warszawa </w:t>
      </w:r>
    </w:p>
    <w:p w:rsidR="00BF76D9" w:rsidRPr="0013211D" w:rsidRDefault="00612698" w:rsidP="007B46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11D">
        <w:rPr>
          <w:rFonts w:ascii="Times New Roman" w:eastAsia="Times New Roman" w:hAnsi="Times New Roman" w:cs="Times New Roman"/>
          <w:lang w:eastAsia="pl-PL"/>
        </w:rPr>
        <w:t>Tel. 22 50 55</w:t>
      </w:r>
      <w:r w:rsidR="00D52BB9">
        <w:rPr>
          <w:rFonts w:ascii="Times New Roman" w:eastAsia="Times New Roman" w:hAnsi="Times New Roman" w:cs="Times New Roman"/>
          <w:lang w:eastAsia="pl-PL"/>
        </w:rPr>
        <w:t> </w:t>
      </w:r>
      <w:r w:rsidRPr="0013211D">
        <w:rPr>
          <w:rFonts w:ascii="Times New Roman" w:eastAsia="Times New Roman" w:hAnsi="Times New Roman" w:cs="Times New Roman"/>
          <w:lang w:eastAsia="pl-PL"/>
        </w:rPr>
        <w:t>500</w:t>
      </w:r>
      <w:r w:rsidR="00D52BB9">
        <w:rPr>
          <w:rFonts w:ascii="Times New Roman" w:eastAsia="Times New Roman" w:hAnsi="Times New Roman" w:cs="Times New Roman"/>
          <w:lang w:eastAsia="pl-PL"/>
        </w:rPr>
        <w:t xml:space="preserve">, </w:t>
      </w:r>
      <w:r w:rsidR="00D52BB9" w:rsidRPr="0013211D">
        <w:rPr>
          <w:rFonts w:ascii="Times New Roman" w:eastAsia="Times New Roman" w:hAnsi="Times New Roman" w:cs="Times New Roman"/>
          <w:lang w:eastAsia="pl-PL"/>
        </w:rPr>
        <w:t>www.pfron.org.pl</w:t>
      </w:r>
      <w:r w:rsidRPr="0013211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F76D9" w:rsidRPr="0013211D" w:rsidRDefault="00BF76D9" w:rsidP="007B46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11D">
        <w:rPr>
          <w:rFonts w:ascii="Times New Roman" w:eastAsia="Times New Roman" w:hAnsi="Times New Roman" w:cs="Times New Roman"/>
          <w:lang w:eastAsia="pl-PL"/>
        </w:rPr>
        <w:t xml:space="preserve">Osoba do kontaktów w sprawie zaproszenia: </w:t>
      </w:r>
    </w:p>
    <w:p w:rsidR="00BF76D9" w:rsidRPr="0013211D" w:rsidRDefault="00612698" w:rsidP="007B461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11D">
        <w:rPr>
          <w:rFonts w:ascii="Times New Roman" w:eastAsia="Times New Roman" w:hAnsi="Times New Roman" w:cs="Times New Roman"/>
          <w:lang w:eastAsia="pl-PL"/>
        </w:rPr>
        <w:t>Joanna Długokęcka</w:t>
      </w:r>
      <w:r w:rsidR="00BF76D9" w:rsidRPr="0013211D">
        <w:rPr>
          <w:rFonts w:ascii="Times New Roman" w:eastAsia="Times New Roman" w:hAnsi="Times New Roman" w:cs="Times New Roman"/>
          <w:lang w:eastAsia="pl-PL"/>
        </w:rPr>
        <w:t xml:space="preserve">, Departament </w:t>
      </w:r>
      <w:r w:rsidRPr="0013211D">
        <w:rPr>
          <w:rFonts w:ascii="Times New Roman" w:eastAsia="Times New Roman" w:hAnsi="Times New Roman" w:cs="Times New Roman"/>
          <w:lang w:eastAsia="pl-PL"/>
        </w:rPr>
        <w:t xml:space="preserve">ds. Programów </w:t>
      </w:r>
      <w:r w:rsidR="00BF76D9" w:rsidRPr="0013211D">
        <w:rPr>
          <w:rFonts w:ascii="Times New Roman" w:eastAsia="Times New Roman" w:hAnsi="Times New Roman" w:cs="Times New Roman"/>
          <w:lang w:eastAsia="pl-PL"/>
        </w:rPr>
        <w:t>-</w:t>
      </w:r>
      <w:r w:rsidRPr="001321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BF76D9" w:rsidRPr="0013211D">
        <w:rPr>
          <w:rFonts w:ascii="Times New Roman" w:eastAsia="Times New Roman" w:hAnsi="Times New Roman" w:cs="Times New Roman"/>
          <w:lang w:eastAsia="pl-PL"/>
        </w:rPr>
        <w:t xml:space="preserve">mail: </w:t>
      </w:r>
      <w:r w:rsidRPr="0013211D">
        <w:rPr>
          <w:rFonts w:ascii="Times New Roman" w:eastAsia="Times New Roman" w:hAnsi="Times New Roman" w:cs="Times New Roman"/>
          <w:lang w:eastAsia="pl-PL"/>
        </w:rPr>
        <w:t>jdlugokecka</w:t>
      </w:r>
      <w:r w:rsidR="00BF76D9" w:rsidRPr="0013211D">
        <w:rPr>
          <w:rFonts w:ascii="Times New Roman" w:eastAsia="Times New Roman" w:hAnsi="Times New Roman" w:cs="Times New Roman"/>
          <w:lang w:eastAsia="pl-PL"/>
        </w:rPr>
        <w:t>@</w:t>
      </w:r>
      <w:r w:rsidRPr="0013211D">
        <w:rPr>
          <w:rFonts w:ascii="Times New Roman" w:eastAsia="Times New Roman" w:hAnsi="Times New Roman" w:cs="Times New Roman"/>
          <w:lang w:eastAsia="pl-PL"/>
        </w:rPr>
        <w:t>pfron.org.pl</w:t>
      </w:r>
    </w:p>
    <w:p w:rsidR="00612698" w:rsidRPr="0013211D" w:rsidRDefault="00612698" w:rsidP="00BE5D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76D9" w:rsidRPr="0013211D" w:rsidRDefault="00BF76D9" w:rsidP="00BE5D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211D">
        <w:rPr>
          <w:rFonts w:ascii="Times New Roman" w:eastAsia="Times New Roman" w:hAnsi="Times New Roman" w:cs="Times New Roman"/>
          <w:b/>
          <w:lang w:eastAsia="pl-PL"/>
        </w:rPr>
        <w:t>3.</w:t>
      </w:r>
      <w:r w:rsidR="00612698" w:rsidRPr="0013211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13211D">
        <w:rPr>
          <w:rFonts w:ascii="Times New Roman" w:eastAsia="Times New Roman" w:hAnsi="Times New Roman" w:cs="Times New Roman"/>
          <w:b/>
          <w:lang w:eastAsia="pl-PL"/>
        </w:rPr>
        <w:t xml:space="preserve">Zakres </w:t>
      </w:r>
      <w:r w:rsidR="005722BC" w:rsidRPr="0013211D">
        <w:rPr>
          <w:rFonts w:ascii="Times New Roman" w:eastAsia="Times New Roman" w:hAnsi="Times New Roman" w:cs="Times New Roman"/>
          <w:b/>
          <w:lang w:eastAsia="pl-PL"/>
        </w:rPr>
        <w:t xml:space="preserve">planowanego </w:t>
      </w:r>
      <w:r w:rsidR="00043BB3">
        <w:rPr>
          <w:rFonts w:ascii="Times New Roman" w:eastAsia="Times New Roman" w:hAnsi="Times New Roman" w:cs="Times New Roman"/>
          <w:b/>
          <w:lang w:eastAsia="pl-PL"/>
        </w:rPr>
        <w:t>przedsięwzięcia</w:t>
      </w:r>
    </w:p>
    <w:p w:rsidR="005722BC" w:rsidRPr="0013211D" w:rsidRDefault="00BF76D9" w:rsidP="00FF4E8F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3211D">
        <w:rPr>
          <w:rFonts w:ascii="Times New Roman" w:eastAsia="Times New Roman" w:hAnsi="Times New Roman" w:cs="Times New Roman"/>
          <w:lang w:eastAsia="pl-PL"/>
        </w:rPr>
        <w:t>Przedmiotem</w:t>
      </w:r>
      <w:r w:rsidR="0013211D" w:rsidRPr="001321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43BB3">
        <w:rPr>
          <w:rFonts w:ascii="Times New Roman" w:eastAsia="Times New Roman" w:hAnsi="Times New Roman" w:cs="Times New Roman"/>
          <w:lang w:eastAsia="pl-PL"/>
        </w:rPr>
        <w:t>planowanego przedsięwzięcia</w:t>
      </w:r>
      <w:r w:rsidRPr="001321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20E7" w:rsidRPr="0013211D">
        <w:rPr>
          <w:rFonts w:ascii="Times New Roman" w:eastAsia="Times New Roman" w:hAnsi="Times New Roman" w:cs="Times New Roman"/>
          <w:lang w:eastAsia="pl-PL"/>
        </w:rPr>
        <w:t xml:space="preserve">będzie </w:t>
      </w:r>
      <w:r w:rsidR="00C42492" w:rsidRPr="0013211D">
        <w:rPr>
          <w:rFonts w:ascii="Times New Roman" w:eastAsia="Times New Roman" w:hAnsi="Times New Roman" w:cs="Times New Roman"/>
          <w:lang w:eastAsia="pl-PL"/>
        </w:rPr>
        <w:t>świadczenie usług kompleksowe</w:t>
      </w:r>
      <w:r w:rsidR="00307BBA" w:rsidRPr="0013211D">
        <w:rPr>
          <w:rFonts w:ascii="Times New Roman" w:eastAsia="Times New Roman" w:hAnsi="Times New Roman" w:cs="Times New Roman"/>
          <w:lang w:eastAsia="pl-PL"/>
        </w:rPr>
        <w:t xml:space="preserve">j rehabilitacji </w:t>
      </w:r>
      <w:r w:rsidR="00E26677" w:rsidRPr="0013211D">
        <w:rPr>
          <w:rFonts w:ascii="Times New Roman" w:eastAsia="Times New Roman" w:hAnsi="Times New Roman" w:cs="Times New Roman"/>
          <w:lang w:eastAsia="pl-PL"/>
        </w:rPr>
        <w:t xml:space="preserve">dla osób z grupy docelowej </w:t>
      </w:r>
      <w:r w:rsidR="005722BC" w:rsidRPr="0013211D">
        <w:rPr>
          <w:rFonts w:ascii="Times New Roman" w:eastAsia="Times New Roman" w:hAnsi="Times New Roman" w:cs="Times New Roman"/>
          <w:lang w:eastAsia="pl-PL"/>
        </w:rPr>
        <w:t>P</w:t>
      </w:r>
      <w:r w:rsidR="00E26677" w:rsidRPr="0013211D">
        <w:rPr>
          <w:rFonts w:ascii="Times New Roman" w:eastAsia="Times New Roman" w:hAnsi="Times New Roman" w:cs="Times New Roman"/>
          <w:lang w:eastAsia="pl-PL"/>
        </w:rPr>
        <w:t>rojektu</w:t>
      </w:r>
      <w:r w:rsidR="003615CF" w:rsidRPr="0013211D">
        <w:rPr>
          <w:rFonts w:ascii="Times New Roman" w:eastAsia="Times New Roman" w:hAnsi="Times New Roman" w:cs="Times New Roman"/>
          <w:lang w:eastAsia="pl-PL"/>
        </w:rPr>
        <w:t xml:space="preserve"> w formule</w:t>
      </w:r>
      <w:r w:rsidR="00E26677" w:rsidRPr="001321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3615CF" w:rsidRPr="0013211D">
        <w:rPr>
          <w:rFonts w:ascii="Times New Roman" w:eastAsia="Times New Roman" w:hAnsi="Times New Roman" w:cs="Times New Roman"/>
          <w:lang w:eastAsia="pl-PL"/>
        </w:rPr>
        <w:t>pilotażowej w 4 ośrodkach</w:t>
      </w:r>
      <w:r w:rsidR="005722BC" w:rsidRPr="001321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8D2812">
        <w:rPr>
          <w:rFonts w:ascii="Times New Roman" w:eastAsia="Times New Roman" w:hAnsi="Times New Roman" w:cs="Times New Roman"/>
          <w:lang w:eastAsia="pl-PL"/>
        </w:rPr>
        <w:t>(</w:t>
      </w:r>
      <w:r w:rsidR="00A31353">
        <w:rPr>
          <w:rFonts w:ascii="Times New Roman" w:eastAsia="Times New Roman" w:hAnsi="Times New Roman" w:cs="Times New Roman"/>
          <w:lang w:eastAsia="pl-PL"/>
        </w:rPr>
        <w:t xml:space="preserve">w trybie stacjonarnym i niestacjonarnym) </w:t>
      </w:r>
      <w:r w:rsidR="005722BC" w:rsidRPr="0013211D">
        <w:rPr>
          <w:rFonts w:ascii="Times New Roman" w:eastAsia="Times New Roman" w:hAnsi="Times New Roman" w:cs="Times New Roman"/>
          <w:lang w:eastAsia="pl-PL"/>
        </w:rPr>
        <w:t xml:space="preserve">zgodnie z wypracowanym </w:t>
      </w:r>
      <w:r w:rsidR="005722BC" w:rsidRPr="0013211D">
        <w:rPr>
          <w:rFonts w:ascii="Times New Roman" w:hAnsi="Times New Roman" w:cs="Times New Roman"/>
          <w:b/>
        </w:rPr>
        <w:t xml:space="preserve">Modelem Rehabilitacji Kompleksowej. </w:t>
      </w:r>
    </w:p>
    <w:p w:rsidR="005722BC" w:rsidRPr="0013211D" w:rsidRDefault="005722BC" w:rsidP="00FF4E8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9495A" w:rsidRDefault="005722BC" w:rsidP="0009495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11D">
        <w:rPr>
          <w:rFonts w:ascii="Times New Roman" w:hAnsi="Times New Roman" w:cs="Times New Roman"/>
        </w:rPr>
        <w:t xml:space="preserve">Rozmieszczenie pilotażowych </w:t>
      </w:r>
      <w:r w:rsidRPr="0013211D">
        <w:rPr>
          <w:rFonts w:ascii="Times New Roman" w:hAnsi="Times New Roman" w:cs="Times New Roman"/>
          <w:b/>
        </w:rPr>
        <w:t>Ośrodków Rehabilitacji Kompleksowej (ORK)</w:t>
      </w:r>
      <w:r w:rsidRPr="0013211D">
        <w:rPr>
          <w:rFonts w:ascii="Times New Roman" w:hAnsi="Times New Roman" w:cs="Times New Roman"/>
        </w:rPr>
        <w:t xml:space="preserve"> wynika z przyjętego na potrzeby projektu podziału obszaru Polski na 4 makroregiony. Podziału dokonano na podstawie położenia województw względem siebie oraz liczby osób niepełnosprawnych w wieku produkcyjnym według danych z NSP 2011. Na terenie każdego makroregionu powstanie jeden ośrodek, który będzie obsługiwał </w:t>
      </w:r>
      <w:r w:rsidRPr="0013211D">
        <w:rPr>
          <w:rFonts w:ascii="Times New Roman" w:hAnsi="Times New Roman" w:cs="Times New Roman"/>
        </w:rPr>
        <w:lastRenderedPageBreak/>
        <w:t xml:space="preserve">Uczestników z danego makroregionu. </w:t>
      </w:r>
      <w:r w:rsidRPr="0013211D">
        <w:rPr>
          <w:rFonts w:ascii="Times New Roman" w:eastAsia="Times New Roman" w:hAnsi="Times New Roman" w:cs="Times New Roman"/>
          <w:lang w:eastAsia="pl-PL"/>
        </w:rPr>
        <w:t>Usługami kompleksowej rehabilitacji będzie objęte minimum 600 osób</w:t>
      </w:r>
      <w:r w:rsidR="00CF3A96">
        <w:rPr>
          <w:rFonts w:ascii="Times New Roman" w:eastAsia="Times New Roman" w:hAnsi="Times New Roman" w:cs="Times New Roman"/>
          <w:lang w:eastAsia="pl-PL"/>
        </w:rPr>
        <w:t xml:space="preserve"> w 4 ORK (</w:t>
      </w:r>
      <w:r w:rsidRPr="0013211D">
        <w:rPr>
          <w:rFonts w:ascii="Times New Roman" w:eastAsia="Times New Roman" w:hAnsi="Times New Roman" w:cs="Times New Roman"/>
          <w:lang w:eastAsia="pl-PL"/>
        </w:rPr>
        <w:t>po 150 osób na ośrodek</w:t>
      </w:r>
      <w:r w:rsidR="00CF3A96">
        <w:rPr>
          <w:rFonts w:ascii="Times New Roman" w:eastAsia="Times New Roman" w:hAnsi="Times New Roman" w:cs="Times New Roman"/>
          <w:lang w:eastAsia="pl-PL"/>
        </w:rPr>
        <w:t xml:space="preserve"> – 50 osób na rok x 3 lata)</w:t>
      </w:r>
      <w:r w:rsidRPr="0013211D">
        <w:rPr>
          <w:rFonts w:ascii="Times New Roman" w:eastAsia="Times New Roman" w:hAnsi="Times New Roman" w:cs="Times New Roman"/>
          <w:lang w:eastAsia="pl-PL"/>
        </w:rPr>
        <w:t>.</w:t>
      </w:r>
    </w:p>
    <w:p w:rsidR="005722BC" w:rsidRPr="0009495A" w:rsidRDefault="005722BC" w:rsidP="0009495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211D">
        <w:rPr>
          <w:rFonts w:ascii="Times New Roman" w:eastAsia="Times New Roman" w:hAnsi="Times New Roman" w:cs="Times New Roman"/>
          <w:noProof/>
          <w:sz w:val="18"/>
          <w:szCs w:val="18"/>
          <w:lang w:eastAsia="pl-PL"/>
        </w:rPr>
        <w:drawing>
          <wp:inline distT="0" distB="0" distL="0" distR="0" wp14:anchorId="629D4A88" wp14:editId="474137EB">
            <wp:extent cx="4517873" cy="3990975"/>
            <wp:effectExtent l="0" t="0" r="0" b="0"/>
            <wp:docPr id="4" name="Obraz 3" descr="Map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pk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6189" cy="400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211D" w:rsidRDefault="0013211D" w:rsidP="00995BC1">
      <w:pPr>
        <w:rPr>
          <w:rFonts w:ascii="Times New Roman" w:hAnsi="Times New Roman" w:cs="Times New Roman"/>
          <w:lang w:eastAsia="pl-PL"/>
        </w:rPr>
      </w:pPr>
      <w:r w:rsidRPr="0013211D">
        <w:rPr>
          <w:rFonts w:ascii="Times New Roman" w:hAnsi="Times New Roman" w:cs="Times New Roman"/>
          <w:lang w:eastAsia="pl-PL"/>
        </w:rPr>
        <w:t>Rys. 1. Podział kraju na makroregiony.</w:t>
      </w:r>
    </w:p>
    <w:p w:rsidR="00CF3A96" w:rsidRPr="0009495A" w:rsidRDefault="00CF3A96" w:rsidP="0009495A">
      <w:pPr>
        <w:spacing w:after="0" w:line="240" w:lineRule="auto"/>
        <w:jc w:val="both"/>
        <w:rPr>
          <w:rFonts w:ascii="Times New Roman" w:hAnsi="Times New Roman" w:cs="Times New Roman"/>
          <w:spacing w:val="-4"/>
        </w:rPr>
      </w:pPr>
      <w:r w:rsidRPr="0009495A">
        <w:rPr>
          <w:rFonts w:ascii="Times New Roman" w:hAnsi="Times New Roman" w:cs="Times New Roman"/>
          <w:spacing w:val="-4"/>
        </w:rPr>
        <w:t xml:space="preserve">Makroregion 1 obejmuje województwa: zachodniopomorskie, pomorskie, kujawsko-pomorskie, wielkopolskie </w:t>
      </w:r>
    </w:p>
    <w:p w:rsidR="00CF3A96" w:rsidRPr="0009495A" w:rsidRDefault="00CF3A96" w:rsidP="0009495A">
      <w:pPr>
        <w:spacing w:after="0" w:line="240" w:lineRule="auto"/>
        <w:rPr>
          <w:rFonts w:ascii="Times New Roman" w:hAnsi="Times New Roman" w:cs="Times New Roman"/>
        </w:rPr>
      </w:pPr>
      <w:r w:rsidRPr="0009495A">
        <w:rPr>
          <w:rFonts w:ascii="Times New Roman" w:hAnsi="Times New Roman" w:cs="Times New Roman"/>
        </w:rPr>
        <w:t xml:space="preserve">Makroregion 2 obejmuje województwa: lubuskie, dolnośląskie, opolskie, śląskie </w:t>
      </w:r>
    </w:p>
    <w:p w:rsidR="00CF3A96" w:rsidRPr="0009495A" w:rsidRDefault="00CF3A96" w:rsidP="0009495A">
      <w:pPr>
        <w:spacing w:after="0" w:line="240" w:lineRule="auto"/>
        <w:rPr>
          <w:rFonts w:ascii="Times New Roman" w:hAnsi="Times New Roman" w:cs="Times New Roman"/>
        </w:rPr>
      </w:pPr>
      <w:r w:rsidRPr="0009495A">
        <w:rPr>
          <w:rFonts w:ascii="Times New Roman" w:hAnsi="Times New Roman" w:cs="Times New Roman"/>
        </w:rPr>
        <w:t xml:space="preserve">Makroregion 3 obejmuje województwa: warmińsko-mazurskie, podlaskie, mazowieckie, łódzkie </w:t>
      </w:r>
    </w:p>
    <w:p w:rsidR="00CF3A96" w:rsidRDefault="00CF3A96" w:rsidP="00925085">
      <w:pPr>
        <w:spacing w:after="0" w:line="240" w:lineRule="auto"/>
        <w:rPr>
          <w:rFonts w:ascii="Times New Roman" w:hAnsi="Times New Roman" w:cs="Times New Roman"/>
          <w:b/>
        </w:rPr>
      </w:pPr>
      <w:r w:rsidRPr="0009495A">
        <w:rPr>
          <w:rFonts w:ascii="Times New Roman" w:hAnsi="Times New Roman" w:cs="Times New Roman"/>
        </w:rPr>
        <w:t>Makroregion 4 obejmuje województwa: lubelskie, świętokrzyskie, podkarpackie</w:t>
      </w:r>
      <w:r w:rsidR="00925085" w:rsidRPr="0009495A">
        <w:rPr>
          <w:rFonts w:ascii="Times New Roman" w:hAnsi="Times New Roman" w:cs="Times New Roman"/>
        </w:rPr>
        <w:t xml:space="preserve">, </w:t>
      </w:r>
      <w:r w:rsidRPr="0009495A">
        <w:rPr>
          <w:rFonts w:ascii="Times New Roman" w:hAnsi="Times New Roman" w:cs="Times New Roman"/>
        </w:rPr>
        <w:t xml:space="preserve">małopolskie </w:t>
      </w:r>
    </w:p>
    <w:p w:rsidR="00925085" w:rsidRPr="0009495A" w:rsidRDefault="00925085" w:rsidP="0009495A">
      <w:pPr>
        <w:spacing w:after="0" w:line="240" w:lineRule="auto"/>
        <w:rPr>
          <w:rFonts w:ascii="Times New Roman" w:hAnsi="Times New Roman" w:cs="Times New Roman"/>
          <w:b/>
        </w:rPr>
      </w:pPr>
    </w:p>
    <w:p w:rsidR="00995BC1" w:rsidRPr="00D52BB9" w:rsidRDefault="00995BC1" w:rsidP="00995BC1">
      <w:pPr>
        <w:rPr>
          <w:rFonts w:ascii="Times New Roman" w:hAnsi="Times New Roman" w:cs="Times New Roman"/>
          <w:spacing w:val="-4"/>
          <w:lang w:eastAsia="pl-PL"/>
        </w:rPr>
      </w:pPr>
      <w:r w:rsidRPr="00D52BB9">
        <w:rPr>
          <w:rFonts w:ascii="Times New Roman" w:hAnsi="Times New Roman" w:cs="Times New Roman"/>
          <w:spacing w:val="-4"/>
          <w:lang w:eastAsia="pl-PL"/>
        </w:rPr>
        <w:t>Realizacja zamówienia przewidziana jest od 1.04.2019</w:t>
      </w:r>
      <w:r w:rsidR="0013211D" w:rsidRPr="00D52BB9">
        <w:rPr>
          <w:rFonts w:ascii="Times New Roman" w:hAnsi="Times New Roman" w:cs="Times New Roman"/>
          <w:spacing w:val="-4"/>
          <w:lang w:eastAsia="pl-PL"/>
        </w:rPr>
        <w:t xml:space="preserve"> </w:t>
      </w:r>
      <w:r w:rsidRPr="00D52BB9">
        <w:rPr>
          <w:rFonts w:ascii="Times New Roman" w:hAnsi="Times New Roman" w:cs="Times New Roman"/>
          <w:spacing w:val="-4"/>
          <w:lang w:eastAsia="pl-PL"/>
        </w:rPr>
        <w:t xml:space="preserve">r. przez </w:t>
      </w:r>
      <w:r w:rsidR="00043BB3">
        <w:rPr>
          <w:rFonts w:ascii="Times New Roman" w:hAnsi="Times New Roman" w:cs="Times New Roman"/>
          <w:spacing w:val="-4"/>
          <w:lang w:eastAsia="pl-PL"/>
        </w:rPr>
        <w:t>3</w:t>
      </w:r>
      <w:r w:rsidRPr="00D52BB9">
        <w:rPr>
          <w:rFonts w:ascii="Times New Roman" w:hAnsi="Times New Roman" w:cs="Times New Roman"/>
          <w:spacing w:val="-4"/>
          <w:lang w:eastAsia="pl-PL"/>
        </w:rPr>
        <w:t xml:space="preserve"> lata (nie później niż do  31</w:t>
      </w:r>
      <w:r w:rsidR="00A31353">
        <w:rPr>
          <w:rFonts w:ascii="Times New Roman" w:hAnsi="Times New Roman" w:cs="Times New Roman"/>
          <w:spacing w:val="-4"/>
          <w:lang w:eastAsia="pl-PL"/>
        </w:rPr>
        <w:t>.03.</w:t>
      </w:r>
      <w:r w:rsidRPr="00D52BB9">
        <w:rPr>
          <w:rFonts w:ascii="Times New Roman" w:hAnsi="Times New Roman" w:cs="Times New Roman"/>
          <w:spacing w:val="-4"/>
          <w:lang w:eastAsia="pl-PL"/>
        </w:rPr>
        <w:t>2022</w:t>
      </w:r>
      <w:r w:rsidR="0013211D" w:rsidRPr="00D52BB9">
        <w:rPr>
          <w:rFonts w:ascii="Times New Roman" w:hAnsi="Times New Roman" w:cs="Times New Roman"/>
          <w:spacing w:val="-4"/>
          <w:lang w:eastAsia="pl-PL"/>
        </w:rPr>
        <w:t xml:space="preserve"> </w:t>
      </w:r>
      <w:r w:rsidRPr="00D52BB9">
        <w:rPr>
          <w:rFonts w:ascii="Times New Roman" w:hAnsi="Times New Roman" w:cs="Times New Roman"/>
          <w:spacing w:val="-4"/>
          <w:lang w:eastAsia="pl-PL"/>
        </w:rPr>
        <w:t xml:space="preserve">r.).  </w:t>
      </w:r>
    </w:p>
    <w:p w:rsidR="00995BC1" w:rsidRPr="0013211D" w:rsidRDefault="00995BC1" w:rsidP="00995BC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13211D">
        <w:rPr>
          <w:rFonts w:ascii="Times New Roman" w:hAnsi="Times New Roman" w:cs="Times New Roman"/>
          <w:b/>
        </w:rPr>
        <w:t>Celem głównym</w:t>
      </w:r>
      <w:r w:rsidRPr="0013211D">
        <w:rPr>
          <w:rFonts w:ascii="Times New Roman" w:hAnsi="Times New Roman" w:cs="Times New Roman"/>
        </w:rPr>
        <w:t xml:space="preserve"> rehabilitacji kompleksowej jest uzyskanie przez osobę, która zakończy udział w projekcie, zatrudnienia na otwartym rynku pracy lub założenie działalności gospodarczej. </w:t>
      </w:r>
    </w:p>
    <w:p w:rsidR="0013211D" w:rsidRDefault="0013211D" w:rsidP="00995BC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995BC1" w:rsidRPr="0013211D" w:rsidRDefault="00995BC1" w:rsidP="00995B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211D">
        <w:rPr>
          <w:rFonts w:ascii="Times New Roman" w:hAnsi="Times New Roman" w:cs="Times New Roman"/>
        </w:rPr>
        <w:t>Kompleksowa rehabilitacja w ORK obejmować będzie 3 moduły</w:t>
      </w:r>
      <w:r w:rsidR="00A31353">
        <w:rPr>
          <w:rFonts w:ascii="Times New Roman" w:hAnsi="Times New Roman" w:cs="Times New Roman"/>
        </w:rPr>
        <w:t>,</w:t>
      </w:r>
      <w:r w:rsidRPr="0013211D">
        <w:rPr>
          <w:rFonts w:ascii="Times New Roman" w:hAnsi="Times New Roman" w:cs="Times New Roman"/>
        </w:rPr>
        <w:t xml:space="preserve"> </w:t>
      </w:r>
      <w:r w:rsidR="00A31353">
        <w:rPr>
          <w:rFonts w:ascii="Times New Roman" w:hAnsi="Times New Roman" w:cs="Times New Roman"/>
          <w:b/>
        </w:rPr>
        <w:t>c</w:t>
      </w:r>
      <w:r w:rsidRPr="0013211D">
        <w:rPr>
          <w:rFonts w:ascii="Times New Roman" w:hAnsi="Times New Roman" w:cs="Times New Roman"/>
          <w:b/>
        </w:rPr>
        <w:t>ele szczegółowe</w:t>
      </w:r>
      <w:r w:rsidRPr="0013211D">
        <w:rPr>
          <w:rFonts w:ascii="Times New Roman" w:hAnsi="Times New Roman" w:cs="Times New Roman"/>
        </w:rPr>
        <w:t xml:space="preserve"> odnoszą się do poszczególnych modułów rehabilitacji kompleksowej: </w:t>
      </w:r>
    </w:p>
    <w:p w:rsidR="00995BC1" w:rsidRPr="0013211D" w:rsidRDefault="00995BC1" w:rsidP="0013211D">
      <w:pPr>
        <w:pStyle w:val="Akapitzlist"/>
        <w:numPr>
          <w:ilvl w:val="0"/>
          <w:numId w:val="18"/>
        </w:numPr>
        <w:tabs>
          <w:tab w:val="left" w:pos="284"/>
        </w:tabs>
        <w:spacing w:line="240" w:lineRule="auto"/>
        <w:rPr>
          <w:rFonts w:ascii="Times New Roman" w:hAnsi="Times New Roman"/>
          <w:color w:val="000000" w:themeColor="text1"/>
        </w:rPr>
      </w:pPr>
      <w:r w:rsidRPr="0013211D">
        <w:rPr>
          <w:rFonts w:ascii="Times New Roman" w:hAnsi="Times New Roman"/>
          <w:color w:val="000000" w:themeColor="text1"/>
        </w:rPr>
        <w:t>Moduł zawodowy:</w:t>
      </w:r>
    </w:p>
    <w:p w:rsidR="00995BC1" w:rsidRPr="0013211D" w:rsidRDefault="00995BC1" w:rsidP="0013211D">
      <w:pPr>
        <w:pStyle w:val="Akapitzlist"/>
        <w:numPr>
          <w:ilvl w:val="0"/>
          <w:numId w:val="12"/>
        </w:numPr>
        <w:tabs>
          <w:tab w:val="left" w:pos="1134"/>
        </w:tabs>
        <w:spacing w:line="240" w:lineRule="auto"/>
        <w:ind w:left="1134"/>
        <w:contextualSpacing w:val="0"/>
        <w:rPr>
          <w:rFonts w:ascii="Times New Roman" w:hAnsi="Times New Roman"/>
          <w:color w:val="000000" w:themeColor="text1"/>
          <w:szCs w:val="22"/>
        </w:rPr>
      </w:pPr>
      <w:r w:rsidRPr="0013211D">
        <w:rPr>
          <w:rFonts w:ascii="Times New Roman" w:hAnsi="Times New Roman"/>
          <w:color w:val="000000" w:themeColor="text1"/>
          <w:szCs w:val="22"/>
        </w:rPr>
        <w:t>Przygotowanie do wejścia/powrotu na rynek pracy.</w:t>
      </w:r>
    </w:p>
    <w:p w:rsidR="00995BC1" w:rsidRPr="0013211D" w:rsidRDefault="00995BC1" w:rsidP="0013211D">
      <w:pPr>
        <w:pStyle w:val="Akapitzlist"/>
        <w:numPr>
          <w:ilvl w:val="0"/>
          <w:numId w:val="12"/>
        </w:numPr>
        <w:tabs>
          <w:tab w:val="left" w:pos="1134"/>
        </w:tabs>
        <w:spacing w:line="240" w:lineRule="auto"/>
        <w:ind w:left="1134"/>
        <w:contextualSpacing w:val="0"/>
        <w:rPr>
          <w:rFonts w:ascii="Times New Roman" w:hAnsi="Times New Roman"/>
          <w:color w:val="000000" w:themeColor="text1"/>
          <w:szCs w:val="22"/>
        </w:rPr>
      </w:pPr>
      <w:r w:rsidRPr="0013211D">
        <w:rPr>
          <w:rFonts w:ascii="Times New Roman" w:hAnsi="Times New Roman"/>
          <w:color w:val="000000" w:themeColor="text1"/>
          <w:szCs w:val="22"/>
        </w:rPr>
        <w:t>Przekwalifikowanie zawodowe.</w:t>
      </w:r>
    </w:p>
    <w:p w:rsidR="00995BC1" w:rsidRPr="0013211D" w:rsidRDefault="00995BC1" w:rsidP="0013211D">
      <w:pPr>
        <w:pStyle w:val="Akapitzlist"/>
        <w:numPr>
          <w:ilvl w:val="0"/>
          <w:numId w:val="18"/>
        </w:numPr>
        <w:spacing w:line="240" w:lineRule="auto"/>
        <w:rPr>
          <w:rFonts w:ascii="Times New Roman" w:hAnsi="Times New Roman"/>
          <w:color w:val="000000" w:themeColor="text1"/>
        </w:rPr>
      </w:pPr>
      <w:r w:rsidRPr="0013211D">
        <w:rPr>
          <w:rFonts w:ascii="Times New Roman" w:hAnsi="Times New Roman"/>
          <w:bCs/>
          <w:color w:val="000000" w:themeColor="text1"/>
        </w:rPr>
        <w:t>Moduł psychospołeczny:</w:t>
      </w:r>
    </w:p>
    <w:p w:rsidR="00995BC1" w:rsidRPr="0013211D" w:rsidRDefault="00995BC1" w:rsidP="0013211D">
      <w:pPr>
        <w:pStyle w:val="Akapitzlist"/>
        <w:numPr>
          <w:ilvl w:val="1"/>
          <w:numId w:val="13"/>
        </w:numPr>
        <w:tabs>
          <w:tab w:val="left" w:pos="1134"/>
        </w:tabs>
        <w:spacing w:line="240" w:lineRule="auto"/>
        <w:ind w:left="1134" w:hanging="357"/>
        <w:contextualSpacing w:val="0"/>
        <w:rPr>
          <w:rFonts w:ascii="Times New Roman" w:hAnsi="Times New Roman"/>
          <w:color w:val="000000" w:themeColor="text1"/>
          <w:szCs w:val="22"/>
        </w:rPr>
      </w:pPr>
      <w:r w:rsidRPr="0013211D">
        <w:rPr>
          <w:rFonts w:ascii="Times New Roman" w:hAnsi="Times New Roman"/>
          <w:color w:val="000000" w:themeColor="text1"/>
          <w:szCs w:val="22"/>
        </w:rPr>
        <w:t>Wzmocnienie motywacji do podjęcia pracy.</w:t>
      </w:r>
    </w:p>
    <w:p w:rsidR="00995BC1" w:rsidRPr="0013211D" w:rsidRDefault="00995BC1" w:rsidP="0013211D">
      <w:pPr>
        <w:pStyle w:val="Akapitzlist"/>
        <w:numPr>
          <w:ilvl w:val="1"/>
          <w:numId w:val="13"/>
        </w:numPr>
        <w:tabs>
          <w:tab w:val="left" w:pos="1134"/>
        </w:tabs>
        <w:spacing w:line="240" w:lineRule="auto"/>
        <w:ind w:left="1134" w:hanging="357"/>
        <w:contextualSpacing w:val="0"/>
        <w:rPr>
          <w:rFonts w:ascii="Times New Roman" w:hAnsi="Times New Roman"/>
          <w:color w:val="000000" w:themeColor="text1"/>
          <w:szCs w:val="22"/>
        </w:rPr>
      </w:pPr>
      <w:r w:rsidRPr="0013211D">
        <w:rPr>
          <w:rFonts w:ascii="Times New Roman" w:hAnsi="Times New Roman"/>
          <w:color w:val="000000" w:themeColor="text1"/>
          <w:szCs w:val="22"/>
        </w:rPr>
        <w:t>Przyswojenie zasad właściwego pełnienia ról społecznych, umożliwiających regulowanie stosunków z otoczeniem, ważnych dla siebie i z pożytkiem dla innych.</w:t>
      </w:r>
    </w:p>
    <w:p w:rsidR="00995BC1" w:rsidRPr="0013211D" w:rsidRDefault="00995BC1" w:rsidP="0013211D">
      <w:pPr>
        <w:pStyle w:val="Akapitzlist"/>
        <w:numPr>
          <w:ilvl w:val="1"/>
          <w:numId w:val="13"/>
        </w:numPr>
        <w:tabs>
          <w:tab w:val="left" w:pos="1134"/>
        </w:tabs>
        <w:spacing w:line="240" w:lineRule="auto"/>
        <w:ind w:left="1134" w:hanging="357"/>
        <w:contextualSpacing w:val="0"/>
        <w:rPr>
          <w:rFonts w:ascii="Times New Roman" w:hAnsi="Times New Roman"/>
          <w:color w:val="000000" w:themeColor="text1"/>
          <w:szCs w:val="22"/>
        </w:rPr>
      </w:pPr>
      <w:r w:rsidRPr="0013211D">
        <w:rPr>
          <w:rFonts w:ascii="Times New Roman" w:hAnsi="Times New Roman"/>
          <w:color w:val="000000" w:themeColor="text1"/>
          <w:szCs w:val="22"/>
        </w:rPr>
        <w:t>Wsparcie wspomagające dla osób z najbliższego otoczenia uczestników programu.</w:t>
      </w:r>
    </w:p>
    <w:p w:rsidR="00995BC1" w:rsidRPr="0013211D" w:rsidRDefault="00995BC1" w:rsidP="0013211D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line="240" w:lineRule="auto"/>
        <w:ind w:left="709" w:hanging="357"/>
        <w:contextualSpacing w:val="0"/>
        <w:rPr>
          <w:rFonts w:ascii="Times New Roman" w:hAnsi="Times New Roman"/>
          <w:color w:val="000000" w:themeColor="text1"/>
          <w:szCs w:val="22"/>
        </w:rPr>
      </w:pPr>
      <w:r w:rsidRPr="0013211D">
        <w:rPr>
          <w:rFonts w:ascii="Times New Roman" w:hAnsi="Times New Roman"/>
          <w:color w:val="000000" w:themeColor="text1"/>
          <w:szCs w:val="22"/>
        </w:rPr>
        <w:t>Moduł medyczny:</w:t>
      </w:r>
    </w:p>
    <w:p w:rsidR="00995BC1" w:rsidRPr="0013211D" w:rsidRDefault="00995BC1" w:rsidP="0013211D">
      <w:pPr>
        <w:numPr>
          <w:ilvl w:val="4"/>
          <w:numId w:val="15"/>
        </w:numPr>
        <w:tabs>
          <w:tab w:val="left" w:pos="1134"/>
        </w:tabs>
        <w:spacing w:after="0" w:line="240" w:lineRule="auto"/>
        <w:ind w:left="1134" w:hanging="357"/>
        <w:jc w:val="both"/>
        <w:rPr>
          <w:rFonts w:ascii="Times New Roman" w:hAnsi="Times New Roman" w:cs="Times New Roman"/>
          <w:color w:val="000000" w:themeColor="text1"/>
        </w:rPr>
      </w:pPr>
      <w:r w:rsidRPr="0013211D">
        <w:rPr>
          <w:rFonts w:ascii="Times New Roman" w:hAnsi="Times New Roman" w:cs="Times New Roman"/>
          <w:color w:val="000000" w:themeColor="text1"/>
        </w:rPr>
        <w:t xml:space="preserve">Przywrócenie utraconych funkcji lub ich odtworzenie w jak największym, możliwym do osiągnięcia, stopniu. </w:t>
      </w:r>
    </w:p>
    <w:p w:rsidR="00995BC1" w:rsidRPr="0013211D" w:rsidRDefault="00995BC1" w:rsidP="0013211D">
      <w:pPr>
        <w:numPr>
          <w:ilvl w:val="4"/>
          <w:numId w:val="15"/>
        </w:numPr>
        <w:tabs>
          <w:tab w:val="left" w:pos="1134"/>
        </w:tabs>
        <w:spacing w:after="0" w:line="240" w:lineRule="auto"/>
        <w:ind w:left="1134" w:hanging="357"/>
        <w:jc w:val="both"/>
        <w:rPr>
          <w:rFonts w:ascii="Times New Roman" w:hAnsi="Times New Roman" w:cs="Times New Roman"/>
          <w:color w:val="000000" w:themeColor="text1"/>
        </w:rPr>
      </w:pPr>
      <w:r w:rsidRPr="0013211D">
        <w:rPr>
          <w:rFonts w:ascii="Times New Roman" w:hAnsi="Times New Roman" w:cs="Times New Roman"/>
          <w:color w:val="000000" w:themeColor="text1"/>
        </w:rPr>
        <w:t>Podtrzymanie/poprawa stanu funkcjonalnego.</w:t>
      </w:r>
    </w:p>
    <w:p w:rsidR="00995BC1" w:rsidRPr="0013211D" w:rsidRDefault="00995BC1" w:rsidP="0013211D">
      <w:pPr>
        <w:numPr>
          <w:ilvl w:val="4"/>
          <w:numId w:val="15"/>
        </w:numPr>
        <w:tabs>
          <w:tab w:val="left" w:pos="1134"/>
        </w:tabs>
        <w:spacing w:after="0" w:line="240" w:lineRule="auto"/>
        <w:ind w:left="1134" w:hanging="357"/>
        <w:jc w:val="both"/>
        <w:rPr>
          <w:rFonts w:ascii="Times New Roman" w:hAnsi="Times New Roman" w:cs="Times New Roman"/>
          <w:color w:val="000000" w:themeColor="text1"/>
        </w:rPr>
      </w:pPr>
      <w:r w:rsidRPr="0013211D">
        <w:rPr>
          <w:rFonts w:ascii="Times New Roman" w:hAnsi="Times New Roman" w:cs="Times New Roman"/>
          <w:color w:val="000000" w:themeColor="text1"/>
        </w:rPr>
        <w:t>Wypracowanie prawidłowych wzorców kompensacyjnych.</w:t>
      </w:r>
    </w:p>
    <w:p w:rsidR="00995BC1" w:rsidRPr="0013211D" w:rsidRDefault="00995BC1" w:rsidP="0013211D">
      <w:pPr>
        <w:numPr>
          <w:ilvl w:val="4"/>
          <w:numId w:val="15"/>
        </w:numPr>
        <w:tabs>
          <w:tab w:val="left" w:pos="1134"/>
        </w:tabs>
        <w:spacing w:after="0" w:line="240" w:lineRule="auto"/>
        <w:ind w:left="1134" w:hanging="357"/>
        <w:jc w:val="both"/>
        <w:rPr>
          <w:rFonts w:ascii="Times New Roman" w:hAnsi="Times New Roman" w:cs="Times New Roman"/>
          <w:color w:val="000000" w:themeColor="text1"/>
        </w:rPr>
      </w:pPr>
      <w:r w:rsidRPr="0013211D">
        <w:rPr>
          <w:rFonts w:ascii="Times New Roman" w:hAnsi="Times New Roman" w:cs="Times New Roman"/>
          <w:color w:val="000000" w:themeColor="text1"/>
        </w:rPr>
        <w:t>Zapobieganie rozwojowi wtórnych zmian funkcjonalnych.</w:t>
      </w:r>
    </w:p>
    <w:p w:rsidR="00995BC1" w:rsidRPr="0013211D" w:rsidRDefault="00995BC1" w:rsidP="00FF4E8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6463B" w:rsidRPr="0013211D" w:rsidRDefault="0086463B" w:rsidP="00010B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47749" w:rsidRDefault="00247749" w:rsidP="00247749">
      <w:pPr>
        <w:spacing w:after="0"/>
        <w:ind w:left="426" w:right="1" w:hanging="426"/>
        <w:jc w:val="both"/>
        <w:rPr>
          <w:rFonts w:ascii="Times New Roman" w:hAnsi="Times New Roman" w:cs="Times New Roman"/>
          <w:b/>
          <w:bCs/>
        </w:rPr>
      </w:pPr>
      <w:r w:rsidRPr="0013211D">
        <w:rPr>
          <w:rFonts w:ascii="Times New Roman" w:hAnsi="Times New Roman" w:cs="Times New Roman"/>
          <w:b/>
          <w:bCs/>
        </w:rPr>
        <w:t>Planowany zakres w</w:t>
      </w:r>
      <w:r w:rsidR="00A31353">
        <w:rPr>
          <w:rFonts w:ascii="Times New Roman" w:hAnsi="Times New Roman" w:cs="Times New Roman"/>
          <w:b/>
          <w:bCs/>
        </w:rPr>
        <w:t>s</w:t>
      </w:r>
      <w:r w:rsidRPr="0013211D">
        <w:rPr>
          <w:rFonts w:ascii="Times New Roman" w:hAnsi="Times New Roman" w:cs="Times New Roman"/>
          <w:b/>
          <w:bCs/>
        </w:rPr>
        <w:t>parcia oferowanego w ramach kompleksowej rehabilitacji</w:t>
      </w:r>
      <w:r w:rsidR="00F55650">
        <w:rPr>
          <w:rFonts w:ascii="Times New Roman" w:hAnsi="Times New Roman" w:cs="Times New Roman"/>
          <w:b/>
          <w:bCs/>
        </w:rPr>
        <w:t>:</w:t>
      </w:r>
    </w:p>
    <w:p w:rsidR="00F55650" w:rsidRPr="0013211D" w:rsidRDefault="00F55650" w:rsidP="00247749">
      <w:pPr>
        <w:spacing w:after="0"/>
        <w:ind w:left="426" w:right="1" w:hanging="426"/>
        <w:jc w:val="both"/>
        <w:rPr>
          <w:rFonts w:ascii="Times New Roman" w:hAnsi="Times New Roman" w:cs="Times New Roman"/>
          <w:b/>
          <w:bCs/>
        </w:rPr>
      </w:pPr>
    </w:p>
    <w:p w:rsidR="00247749" w:rsidRPr="0013211D" w:rsidRDefault="00247749" w:rsidP="00247749">
      <w:p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211D">
        <w:rPr>
          <w:rFonts w:ascii="Times New Roman" w:hAnsi="Times New Roman" w:cs="Times New Roman"/>
          <w:b/>
        </w:rPr>
        <w:t>1.</w:t>
      </w:r>
      <w:r w:rsidRPr="0013211D">
        <w:rPr>
          <w:rFonts w:ascii="Times New Roman" w:hAnsi="Times New Roman" w:cs="Times New Roman"/>
          <w:b/>
        </w:rPr>
        <w:tab/>
        <w:t>Dwutygodniowy okres próbny</w:t>
      </w:r>
      <w:r w:rsidRPr="0013211D">
        <w:rPr>
          <w:rFonts w:ascii="Times New Roman" w:hAnsi="Times New Roman" w:cs="Times New Roman"/>
        </w:rPr>
        <w:t xml:space="preserve"> w Ośrodku Kompleksowej Rehabilitacji, w trakcie którego będą przeprowadzone następujące działania: </w:t>
      </w:r>
    </w:p>
    <w:p w:rsidR="00247749" w:rsidRPr="0013211D" w:rsidRDefault="00247749" w:rsidP="00247749">
      <w:pPr>
        <w:spacing w:after="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13211D">
        <w:rPr>
          <w:rFonts w:ascii="Times New Roman" w:hAnsi="Times New Roman" w:cs="Times New Roman"/>
        </w:rPr>
        <w:t>a)</w:t>
      </w:r>
      <w:r w:rsidRPr="0013211D">
        <w:rPr>
          <w:rFonts w:ascii="Times New Roman" w:hAnsi="Times New Roman" w:cs="Times New Roman"/>
        </w:rPr>
        <w:tab/>
        <w:t>Ocena kompetencji zawodowych w oparciu o klasyfikację ICF, prowadzona przez zespół ORK oraz Centralnego Instytutu Pracy – Państwowego Instytutu Badawczego.</w:t>
      </w:r>
    </w:p>
    <w:p w:rsidR="00247749" w:rsidRPr="0013211D" w:rsidRDefault="00247749" w:rsidP="00247749">
      <w:pPr>
        <w:spacing w:after="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13211D">
        <w:rPr>
          <w:rFonts w:ascii="Times New Roman" w:hAnsi="Times New Roman" w:cs="Times New Roman"/>
        </w:rPr>
        <w:t>b)</w:t>
      </w:r>
      <w:r w:rsidRPr="0013211D">
        <w:rPr>
          <w:rFonts w:ascii="Times New Roman" w:hAnsi="Times New Roman" w:cs="Times New Roman"/>
        </w:rPr>
        <w:tab/>
        <w:t>Opracowanie</w:t>
      </w:r>
      <w:r w:rsidRPr="0013211D">
        <w:rPr>
          <w:rFonts w:ascii="Times New Roman" w:hAnsi="Times New Roman" w:cs="Times New Roman"/>
          <w:b/>
        </w:rPr>
        <w:t xml:space="preserve"> </w:t>
      </w:r>
      <w:r w:rsidRPr="0013211D">
        <w:rPr>
          <w:rFonts w:ascii="Times New Roman" w:hAnsi="Times New Roman" w:cs="Times New Roman"/>
        </w:rPr>
        <w:t>Indywidualnego Programu Rehabilitacji</w:t>
      </w:r>
      <w:r w:rsidR="00AE6ADF">
        <w:rPr>
          <w:rFonts w:ascii="Times New Roman" w:hAnsi="Times New Roman" w:cs="Times New Roman"/>
        </w:rPr>
        <w:t xml:space="preserve"> (IPR)</w:t>
      </w:r>
      <w:r w:rsidRPr="0013211D">
        <w:rPr>
          <w:rFonts w:ascii="Times New Roman" w:hAnsi="Times New Roman" w:cs="Times New Roman"/>
        </w:rPr>
        <w:t xml:space="preserve">, który będzie zawierał ścieżkę prowadzenia rehabilitacji, czyli formy i metody realizacji rehabilitacji kompleksowej </w:t>
      </w:r>
      <w:r w:rsidRPr="0013211D">
        <w:rPr>
          <w:rFonts w:ascii="Times New Roman" w:hAnsi="Times New Roman" w:cs="Times New Roman"/>
          <w:color w:val="000000"/>
        </w:rPr>
        <w:t>nastawionej na przywracanie lub rozwój jego zdolności psychospołecznych i fizycznych oraz umiejętności zawodowych istotnych z punktu widzenia konkretnego zawodu</w:t>
      </w:r>
      <w:r w:rsidRPr="0013211D">
        <w:rPr>
          <w:rFonts w:ascii="Times New Roman" w:hAnsi="Times New Roman" w:cs="Times New Roman"/>
        </w:rPr>
        <w:t>.</w:t>
      </w:r>
    </w:p>
    <w:p w:rsidR="00043BB3" w:rsidRPr="00043BB3" w:rsidRDefault="00247749" w:rsidP="00043BB3">
      <w:pPr>
        <w:spacing w:after="0" w:line="240" w:lineRule="auto"/>
        <w:ind w:left="851" w:hanging="426"/>
        <w:jc w:val="both"/>
        <w:rPr>
          <w:rFonts w:ascii="Times New Roman" w:hAnsi="Times New Roman" w:cs="Times New Roman"/>
          <w:color w:val="000000"/>
        </w:rPr>
      </w:pPr>
      <w:r w:rsidRPr="0013211D">
        <w:rPr>
          <w:rFonts w:ascii="Times New Roman" w:hAnsi="Times New Roman" w:cs="Times New Roman"/>
        </w:rPr>
        <w:t>c)</w:t>
      </w:r>
      <w:r w:rsidRPr="0013211D">
        <w:rPr>
          <w:rFonts w:ascii="Times New Roman" w:hAnsi="Times New Roman" w:cs="Times New Roman"/>
        </w:rPr>
        <w:tab/>
      </w:r>
      <w:r w:rsidR="00043BB3" w:rsidRPr="0013211D">
        <w:rPr>
          <w:rFonts w:ascii="Times New Roman" w:hAnsi="Times New Roman" w:cs="Times New Roman"/>
        </w:rPr>
        <w:t>Podpisanie zgodny na realizację IPR, stanowiącej umowę na realizację rehabilitacji kompleksowej.</w:t>
      </w:r>
      <w:r w:rsidR="00043BB3">
        <w:rPr>
          <w:rFonts w:ascii="Times New Roman" w:hAnsi="Times New Roman" w:cs="Times New Roman"/>
        </w:rPr>
        <w:t xml:space="preserve"> </w:t>
      </w:r>
      <w:r w:rsidR="00043BB3" w:rsidRPr="0013211D">
        <w:rPr>
          <w:rFonts w:ascii="Times New Roman" w:hAnsi="Times New Roman" w:cs="Times New Roman"/>
          <w:color w:val="000000"/>
        </w:rPr>
        <w:t>Uczestnik ma możliwość zrezygnowania z realizacji IPR po 2-tygodniowym okresie próbnym, bez skutków finansowych.</w:t>
      </w:r>
    </w:p>
    <w:p w:rsidR="00247749" w:rsidRPr="0013211D" w:rsidRDefault="00043BB3" w:rsidP="00043BB3">
      <w:pPr>
        <w:spacing w:after="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13211D">
        <w:rPr>
          <w:rFonts w:ascii="Times New Roman" w:hAnsi="Times New Roman" w:cs="Times New Roman"/>
        </w:rPr>
        <w:t>d)</w:t>
      </w:r>
      <w:r w:rsidRPr="0013211D">
        <w:rPr>
          <w:rFonts w:ascii="Times New Roman" w:hAnsi="Times New Roman" w:cs="Times New Roman"/>
        </w:rPr>
        <w:tab/>
      </w:r>
      <w:r w:rsidR="00247749" w:rsidRPr="0013211D">
        <w:rPr>
          <w:rFonts w:ascii="Times New Roman" w:hAnsi="Times New Roman" w:cs="Times New Roman"/>
        </w:rPr>
        <w:t>Zajęcia rehabilitacyjne z zakresu trzech modułów: medycznego, zawodowego oraz psychospołecznego.</w:t>
      </w:r>
    </w:p>
    <w:p w:rsidR="00A31353" w:rsidRDefault="00A31353" w:rsidP="00C8543F">
      <w:pPr>
        <w:spacing w:after="0" w:line="240" w:lineRule="auto"/>
        <w:ind w:left="426" w:hanging="1"/>
        <w:jc w:val="both"/>
        <w:rPr>
          <w:rFonts w:ascii="Times New Roman" w:hAnsi="Times New Roman" w:cs="Times New Roman"/>
          <w:color w:val="000000"/>
        </w:rPr>
      </w:pPr>
    </w:p>
    <w:p w:rsidR="00A31353" w:rsidRPr="00880C18" w:rsidRDefault="00A31353" w:rsidP="00880C1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3211D">
        <w:rPr>
          <w:rFonts w:ascii="Times New Roman" w:hAnsi="Times New Roman" w:cs="Times New Roman"/>
        </w:rPr>
        <w:t xml:space="preserve">Uczestnik musi brać czynny udział we wszystkich modułach rehabilitacji, rezygnacja z udziału bądź długotrwała absencja na zajęciach jednego z modułów jest podstawą przerwania udziału w kompleksowej rehabilitacji. </w:t>
      </w:r>
    </w:p>
    <w:p w:rsidR="00F55650" w:rsidRPr="0013211D" w:rsidRDefault="00F55650" w:rsidP="00C8543F">
      <w:pPr>
        <w:spacing w:after="0" w:line="240" w:lineRule="auto"/>
        <w:ind w:left="426" w:hanging="1"/>
        <w:jc w:val="both"/>
        <w:rPr>
          <w:rFonts w:ascii="Times New Roman" w:hAnsi="Times New Roman" w:cs="Times New Roman"/>
        </w:rPr>
      </w:pPr>
    </w:p>
    <w:p w:rsidR="00247749" w:rsidRPr="0013211D" w:rsidRDefault="00247749" w:rsidP="005F7304">
      <w:pPr>
        <w:spacing w:after="12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13211D">
        <w:rPr>
          <w:rFonts w:ascii="Times New Roman" w:hAnsi="Times New Roman" w:cs="Times New Roman"/>
          <w:b/>
        </w:rPr>
        <w:t>2.</w:t>
      </w:r>
      <w:r w:rsidRPr="0013211D">
        <w:rPr>
          <w:rFonts w:ascii="Times New Roman" w:hAnsi="Times New Roman" w:cs="Times New Roman"/>
          <w:b/>
        </w:rPr>
        <w:tab/>
        <w:t>Cykl rehabilitacyjny</w:t>
      </w:r>
      <w:r w:rsidRPr="0013211D">
        <w:rPr>
          <w:rFonts w:ascii="Times New Roman" w:hAnsi="Times New Roman" w:cs="Times New Roman"/>
        </w:rPr>
        <w:t xml:space="preserve"> prowadzony w Ośrodku Kompleksowej Rehabilitacji, na bazie Indywidualnego Programu Rehabilitacji, składający się z trzech modułów:</w:t>
      </w:r>
    </w:p>
    <w:p w:rsidR="00247749" w:rsidRPr="005F7304" w:rsidRDefault="005F7304" w:rsidP="005F7304">
      <w:pPr>
        <w:spacing w:after="12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5F7304">
        <w:rPr>
          <w:rFonts w:ascii="Times New Roman" w:hAnsi="Times New Roman" w:cs="Times New Roman"/>
        </w:rPr>
        <w:t>2.</w:t>
      </w:r>
      <w:r w:rsidR="00A31353">
        <w:rPr>
          <w:rFonts w:ascii="Times New Roman" w:hAnsi="Times New Roman" w:cs="Times New Roman"/>
        </w:rPr>
        <w:t>1</w:t>
      </w:r>
      <w:r w:rsidRPr="005F7304">
        <w:rPr>
          <w:rFonts w:ascii="Times New Roman" w:hAnsi="Times New Roman" w:cs="Times New Roman"/>
        </w:rPr>
        <w:t>.</w:t>
      </w:r>
      <w:r w:rsidRPr="005F7304">
        <w:rPr>
          <w:rFonts w:ascii="Times New Roman" w:hAnsi="Times New Roman" w:cs="Times New Roman"/>
        </w:rPr>
        <w:tab/>
      </w:r>
      <w:r w:rsidR="00247749" w:rsidRPr="00D52BB9">
        <w:rPr>
          <w:rFonts w:ascii="Times New Roman" w:hAnsi="Times New Roman" w:cs="Times New Roman"/>
          <w:b/>
        </w:rPr>
        <w:t>Moduł zawodowy</w:t>
      </w:r>
      <w:r w:rsidR="00247749" w:rsidRPr="005F7304">
        <w:rPr>
          <w:rFonts w:ascii="Times New Roman" w:hAnsi="Times New Roman" w:cs="Times New Roman"/>
        </w:rPr>
        <w:t xml:space="preserve"> w skład którego wejdą: </w:t>
      </w:r>
    </w:p>
    <w:p w:rsidR="005F7304" w:rsidRPr="005F7304" w:rsidRDefault="005F7304" w:rsidP="00B4048F">
      <w:pPr>
        <w:spacing w:after="120" w:line="240" w:lineRule="auto"/>
        <w:ind w:left="1134" w:hanging="284"/>
        <w:jc w:val="both"/>
        <w:rPr>
          <w:rFonts w:ascii="Times New Roman" w:hAnsi="Times New Roman" w:cs="Times New Roman"/>
        </w:rPr>
      </w:pPr>
      <w:r w:rsidRPr="005F7304">
        <w:rPr>
          <w:rFonts w:ascii="Times New Roman" w:hAnsi="Times New Roman" w:cs="Times New Roman"/>
        </w:rPr>
        <w:t>a)</w:t>
      </w:r>
      <w:r w:rsidRPr="005F7304">
        <w:rPr>
          <w:rFonts w:ascii="Times New Roman" w:hAnsi="Times New Roman" w:cs="Times New Roman"/>
        </w:rPr>
        <w:tab/>
        <w:t>Wsparcie grupowe, w grupach 6 osobowych:</w:t>
      </w:r>
    </w:p>
    <w:p w:rsidR="00247749" w:rsidRPr="005F7304" w:rsidRDefault="00247749" w:rsidP="005F7304">
      <w:pPr>
        <w:numPr>
          <w:ilvl w:val="0"/>
          <w:numId w:val="16"/>
        </w:numPr>
        <w:spacing w:after="120" w:line="240" w:lineRule="auto"/>
        <w:ind w:left="1701"/>
        <w:jc w:val="both"/>
        <w:rPr>
          <w:rFonts w:ascii="Times New Roman" w:hAnsi="Times New Roman" w:cs="Times New Roman"/>
        </w:rPr>
      </w:pPr>
      <w:r w:rsidRPr="005F7304">
        <w:rPr>
          <w:rFonts w:ascii="Times New Roman" w:hAnsi="Times New Roman" w:cs="Times New Roman"/>
        </w:rPr>
        <w:t>wyrównywanie deficytów w obszarach edukacyjnych</w:t>
      </w:r>
      <w:r w:rsidR="00B12AA7" w:rsidRPr="005F7304">
        <w:rPr>
          <w:rFonts w:ascii="Times New Roman" w:hAnsi="Times New Roman" w:cs="Times New Roman"/>
        </w:rPr>
        <w:t xml:space="preserve">. Przyjęto średnio po </w:t>
      </w:r>
      <w:r w:rsidR="005F7304" w:rsidRPr="005F7304">
        <w:rPr>
          <w:rFonts w:ascii="Times New Roman" w:hAnsi="Times New Roman" w:cs="Times New Roman"/>
        </w:rPr>
        <w:t>60</w:t>
      </w:r>
      <w:r w:rsidR="00B12AA7" w:rsidRPr="005F7304">
        <w:rPr>
          <w:rFonts w:ascii="Times New Roman" w:hAnsi="Times New Roman" w:cs="Times New Roman"/>
        </w:rPr>
        <w:t xml:space="preserve"> godz. warsztatów dla Uczestnika</w:t>
      </w:r>
      <w:r w:rsidR="00A31353">
        <w:rPr>
          <w:rFonts w:ascii="Times New Roman" w:hAnsi="Times New Roman" w:cs="Times New Roman"/>
        </w:rPr>
        <w:t>;</w:t>
      </w:r>
    </w:p>
    <w:p w:rsidR="005F7304" w:rsidRPr="00A31353" w:rsidRDefault="00043BB3" w:rsidP="005F7304">
      <w:pPr>
        <w:numPr>
          <w:ilvl w:val="0"/>
          <w:numId w:val="16"/>
        </w:numPr>
        <w:spacing w:after="120" w:line="240" w:lineRule="auto"/>
        <w:ind w:left="170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wzmocnienie kompetencji w obszarach kluczowych</w:t>
      </w:r>
      <w:r w:rsidR="005F7304" w:rsidRPr="00A31353">
        <w:rPr>
          <w:rFonts w:ascii="Times New Roman" w:hAnsi="Times New Roman" w:cs="Times New Roman"/>
        </w:rPr>
        <w:t xml:space="preserve"> w zakresie </w:t>
      </w:r>
      <w:r>
        <w:rPr>
          <w:rStyle w:val="st"/>
          <w:rFonts w:ascii="Times New Roman" w:hAnsi="Times New Roman" w:cs="Times New Roman"/>
        </w:rPr>
        <w:t>kompetencji informatycznych</w:t>
      </w:r>
      <w:r w:rsidR="00A31353" w:rsidRPr="00A31353">
        <w:rPr>
          <w:rStyle w:val="st"/>
          <w:rFonts w:ascii="Times New Roman" w:hAnsi="Times New Roman" w:cs="Times New Roman"/>
        </w:rPr>
        <w:t xml:space="preserve"> </w:t>
      </w:r>
      <w:r>
        <w:rPr>
          <w:rStyle w:val="st"/>
          <w:rFonts w:ascii="Times New Roman" w:hAnsi="Times New Roman" w:cs="Times New Roman"/>
        </w:rPr>
        <w:t xml:space="preserve">– </w:t>
      </w:r>
      <w:r w:rsidR="00A31353" w:rsidRPr="00A31353">
        <w:rPr>
          <w:rStyle w:val="Uwydatnienie"/>
          <w:rFonts w:ascii="Times New Roman" w:hAnsi="Times New Roman" w:cs="Times New Roman"/>
          <w:i w:val="0"/>
        </w:rPr>
        <w:t>ICT</w:t>
      </w:r>
      <w:r>
        <w:rPr>
          <w:rFonts w:ascii="Times New Roman" w:hAnsi="Times New Roman" w:cs="Times New Roman"/>
        </w:rPr>
        <w:t xml:space="preserve"> </w:t>
      </w:r>
      <w:r w:rsidR="005F7304" w:rsidRPr="00A31353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 </w:t>
      </w:r>
      <w:r w:rsidR="005F7304" w:rsidRPr="00A31353">
        <w:rPr>
          <w:rFonts w:ascii="Times New Roman" w:hAnsi="Times New Roman" w:cs="Times New Roman"/>
        </w:rPr>
        <w:t>średnio 80 godzin dla Uczestnika</w:t>
      </w:r>
      <w:r w:rsidR="00A31353">
        <w:rPr>
          <w:rFonts w:ascii="Times New Roman" w:hAnsi="Times New Roman" w:cs="Times New Roman"/>
        </w:rPr>
        <w:t>;</w:t>
      </w:r>
    </w:p>
    <w:p w:rsidR="00247749" w:rsidRPr="005F7304" w:rsidRDefault="00247749" w:rsidP="005F7304">
      <w:pPr>
        <w:numPr>
          <w:ilvl w:val="0"/>
          <w:numId w:val="16"/>
        </w:numPr>
        <w:spacing w:after="120" w:line="240" w:lineRule="auto"/>
        <w:ind w:left="1701"/>
        <w:jc w:val="both"/>
        <w:rPr>
          <w:rFonts w:ascii="Times New Roman" w:hAnsi="Times New Roman" w:cs="Times New Roman"/>
        </w:rPr>
      </w:pPr>
      <w:r w:rsidRPr="005F7304">
        <w:rPr>
          <w:rFonts w:ascii="Times New Roman" w:hAnsi="Times New Roman" w:cs="Times New Roman"/>
        </w:rPr>
        <w:t>przekwalifikowanie zawodowe (kwalifikacyjne kursy zawodowe, kursy umiejętności zawodowych, kursy przygotowujące do egzaminu czeladniczego, inne kursy</w:t>
      </w:r>
      <w:r w:rsidR="00956BBD">
        <w:rPr>
          <w:rFonts w:ascii="Times New Roman" w:hAnsi="Times New Roman" w:cs="Times New Roman"/>
        </w:rPr>
        <w:t xml:space="preserve"> umożliwiające uzyskiwanie i uzupełnianie wiedzy, umiejętności i kwalifikacji zawodowych</w:t>
      </w:r>
      <w:r w:rsidRPr="005F7304">
        <w:rPr>
          <w:rFonts w:ascii="Times New Roman" w:hAnsi="Times New Roman" w:cs="Times New Roman"/>
        </w:rPr>
        <w:t>)</w:t>
      </w:r>
      <w:r w:rsidR="00C8543F" w:rsidRPr="005F7304">
        <w:rPr>
          <w:rFonts w:ascii="Times New Roman" w:hAnsi="Times New Roman" w:cs="Times New Roman"/>
        </w:rPr>
        <w:t>. Przyjęto założenie, że średni czas trwania kurs</w:t>
      </w:r>
      <w:r w:rsidR="0046176C">
        <w:rPr>
          <w:rFonts w:ascii="Times New Roman" w:hAnsi="Times New Roman" w:cs="Times New Roman"/>
        </w:rPr>
        <w:t>u</w:t>
      </w:r>
      <w:r w:rsidR="00C8543F" w:rsidRPr="005F7304">
        <w:rPr>
          <w:rFonts w:ascii="Times New Roman" w:hAnsi="Times New Roman" w:cs="Times New Roman"/>
        </w:rPr>
        <w:t xml:space="preserve"> zawodowego to </w:t>
      </w:r>
      <w:r w:rsidR="005F7304" w:rsidRPr="005F7304">
        <w:rPr>
          <w:rFonts w:ascii="Times New Roman" w:hAnsi="Times New Roman" w:cs="Times New Roman"/>
        </w:rPr>
        <w:t>4</w:t>
      </w:r>
      <w:r w:rsidR="00C8543F" w:rsidRPr="005F7304">
        <w:rPr>
          <w:rFonts w:ascii="Times New Roman" w:hAnsi="Times New Roman" w:cs="Times New Roman"/>
        </w:rPr>
        <w:t>00 godzin</w:t>
      </w:r>
      <w:r w:rsidR="00A31353">
        <w:rPr>
          <w:rFonts w:ascii="Times New Roman" w:hAnsi="Times New Roman" w:cs="Times New Roman"/>
        </w:rPr>
        <w:t>;</w:t>
      </w:r>
    </w:p>
    <w:p w:rsidR="00247749" w:rsidRPr="005B1E12" w:rsidRDefault="00247749" w:rsidP="005F7304">
      <w:pPr>
        <w:numPr>
          <w:ilvl w:val="0"/>
          <w:numId w:val="16"/>
        </w:numPr>
        <w:spacing w:after="120" w:line="240" w:lineRule="auto"/>
        <w:ind w:left="1701"/>
        <w:jc w:val="both"/>
        <w:rPr>
          <w:rFonts w:ascii="Times New Roman" w:hAnsi="Times New Roman" w:cs="Times New Roman"/>
        </w:rPr>
      </w:pPr>
      <w:r w:rsidRPr="005F7304">
        <w:rPr>
          <w:rFonts w:ascii="Times New Roman" w:hAnsi="Times New Roman" w:cs="Times New Roman"/>
        </w:rPr>
        <w:t xml:space="preserve">warsztaty </w:t>
      </w:r>
      <w:r w:rsidR="005F7304" w:rsidRPr="005F7304">
        <w:rPr>
          <w:rFonts w:ascii="Times New Roman" w:hAnsi="Times New Roman" w:cs="Times New Roman"/>
        </w:rPr>
        <w:t>funkcjonowania na rynku pracy</w:t>
      </w:r>
      <w:r w:rsidRPr="005F7304">
        <w:rPr>
          <w:rFonts w:ascii="Times New Roman" w:hAnsi="Times New Roman" w:cs="Times New Roman"/>
        </w:rPr>
        <w:t>.</w:t>
      </w:r>
      <w:r w:rsidR="00C8543F" w:rsidRPr="005F7304">
        <w:rPr>
          <w:rFonts w:ascii="Times New Roman" w:hAnsi="Times New Roman" w:cs="Times New Roman"/>
        </w:rPr>
        <w:t xml:space="preserve"> </w:t>
      </w:r>
      <w:r w:rsidR="00B12AA7" w:rsidRPr="005F7304">
        <w:rPr>
          <w:rFonts w:ascii="Times New Roman" w:hAnsi="Times New Roman" w:cs="Times New Roman"/>
        </w:rPr>
        <w:t xml:space="preserve">Przyjęto </w:t>
      </w:r>
      <w:r w:rsidR="00B12AA7" w:rsidRPr="005B1E12">
        <w:rPr>
          <w:rFonts w:ascii="Times New Roman" w:hAnsi="Times New Roman" w:cs="Times New Roman"/>
        </w:rPr>
        <w:t>średnio p</w:t>
      </w:r>
      <w:r w:rsidR="00C8543F" w:rsidRPr="005B1E12">
        <w:rPr>
          <w:rFonts w:ascii="Times New Roman" w:hAnsi="Times New Roman" w:cs="Times New Roman"/>
        </w:rPr>
        <w:t xml:space="preserve">o </w:t>
      </w:r>
      <w:r w:rsidR="005F7304" w:rsidRPr="005B1E12">
        <w:rPr>
          <w:rFonts w:ascii="Times New Roman" w:hAnsi="Times New Roman" w:cs="Times New Roman"/>
        </w:rPr>
        <w:t>100</w:t>
      </w:r>
      <w:r w:rsidR="00C8543F" w:rsidRPr="005B1E12">
        <w:rPr>
          <w:rFonts w:ascii="Times New Roman" w:hAnsi="Times New Roman" w:cs="Times New Roman"/>
        </w:rPr>
        <w:t xml:space="preserve"> </w:t>
      </w:r>
      <w:r w:rsidR="00B12AA7" w:rsidRPr="005B1E12">
        <w:rPr>
          <w:rFonts w:ascii="Times New Roman" w:hAnsi="Times New Roman" w:cs="Times New Roman"/>
        </w:rPr>
        <w:t>godz. warsztatów dla Uczestnika.</w:t>
      </w:r>
    </w:p>
    <w:p w:rsidR="005F7304" w:rsidRPr="00FB5144" w:rsidRDefault="00A31353" w:rsidP="005F7304">
      <w:pPr>
        <w:pStyle w:val="Akapitzlist"/>
        <w:numPr>
          <w:ilvl w:val="0"/>
          <w:numId w:val="15"/>
        </w:numPr>
        <w:spacing w:after="120" w:line="240" w:lineRule="auto"/>
        <w:ind w:left="1276"/>
        <w:rPr>
          <w:rFonts w:ascii="Times New Roman" w:hAnsi="Times New Roman"/>
        </w:rPr>
      </w:pPr>
      <w:r w:rsidRPr="00FB5144">
        <w:rPr>
          <w:rFonts w:ascii="Times New Roman" w:hAnsi="Times New Roman"/>
        </w:rPr>
        <w:t>Doradztwo</w:t>
      </w:r>
      <w:r w:rsidR="005F7304" w:rsidRPr="00FB5144">
        <w:rPr>
          <w:rFonts w:ascii="Times New Roman" w:hAnsi="Times New Roman"/>
        </w:rPr>
        <w:t xml:space="preserve"> indywidualne:</w:t>
      </w:r>
    </w:p>
    <w:p w:rsidR="005F7304" w:rsidRPr="00FB5144" w:rsidRDefault="005F7304" w:rsidP="005F7304">
      <w:pPr>
        <w:numPr>
          <w:ilvl w:val="0"/>
          <w:numId w:val="16"/>
        </w:numPr>
        <w:spacing w:after="120" w:line="240" w:lineRule="auto"/>
        <w:ind w:left="1701"/>
        <w:jc w:val="both"/>
        <w:rPr>
          <w:rFonts w:ascii="Times New Roman" w:hAnsi="Times New Roman" w:cs="Times New Roman"/>
        </w:rPr>
      </w:pPr>
      <w:r w:rsidRPr="00FB5144">
        <w:rPr>
          <w:rFonts w:ascii="Times New Roman" w:hAnsi="Times New Roman" w:cs="Times New Roman"/>
        </w:rPr>
        <w:t>doradztwo zawodowe</w:t>
      </w:r>
      <w:r w:rsidR="00AE6ADF" w:rsidRPr="00FB5144">
        <w:rPr>
          <w:rFonts w:ascii="Times New Roman" w:hAnsi="Times New Roman" w:cs="Times New Roman"/>
        </w:rPr>
        <w:t xml:space="preserve"> dotyczące opracowania i weryfikacji IPR</w:t>
      </w:r>
      <w:r w:rsidRPr="00FB5144">
        <w:rPr>
          <w:rFonts w:ascii="Times New Roman" w:hAnsi="Times New Roman" w:cs="Times New Roman"/>
        </w:rPr>
        <w:t xml:space="preserve">. Przyjęto średnio po </w:t>
      </w:r>
      <w:r w:rsidR="00D52BB9" w:rsidRPr="00FB5144">
        <w:rPr>
          <w:rFonts w:ascii="Times New Roman" w:hAnsi="Times New Roman" w:cs="Times New Roman"/>
        </w:rPr>
        <w:t>3</w:t>
      </w:r>
      <w:r w:rsidR="00AE6ADF" w:rsidRPr="00FB5144">
        <w:rPr>
          <w:rFonts w:ascii="Times New Roman" w:hAnsi="Times New Roman" w:cs="Times New Roman"/>
        </w:rPr>
        <w:t>0</w:t>
      </w:r>
      <w:r w:rsidRPr="00FB5144">
        <w:rPr>
          <w:rFonts w:ascii="Times New Roman" w:hAnsi="Times New Roman" w:cs="Times New Roman"/>
        </w:rPr>
        <w:t xml:space="preserve"> godz. spotkań dla Uczestnika.</w:t>
      </w:r>
    </w:p>
    <w:p w:rsidR="00F642F3" w:rsidRPr="00FB5144" w:rsidRDefault="00F642F3" w:rsidP="00D52BB9">
      <w:pPr>
        <w:numPr>
          <w:ilvl w:val="0"/>
          <w:numId w:val="16"/>
        </w:numPr>
        <w:spacing w:after="120" w:line="240" w:lineRule="auto"/>
        <w:ind w:left="1701"/>
        <w:jc w:val="both"/>
        <w:rPr>
          <w:rFonts w:ascii="Times New Roman" w:hAnsi="Times New Roman" w:cs="Times New Roman"/>
        </w:rPr>
      </w:pPr>
      <w:r w:rsidRPr="00FB5144">
        <w:rPr>
          <w:rFonts w:ascii="Times New Roman" w:hAnsi="Times New Roman" w:cs="Times New Roman"/>
        </w:rPr>
        <w:t>konsultacje z pośrednikiem pracy w zależności od potrzeb Uczestnika. Przyjęto średnio po 20 godz. spotkań dla Uczestnika.</w:t>
      </w:r>
    </w:p>
    <w:p w:rsidR="00247749" w:rsidRPr="00227D4F" w:rsidRDefault="00247749" w:rsidP="00227D4F">
      <w:pPr>
        <w:pStyle w:val="Akapitzlist"/>
        <w:numPr>
          <w:ilvl w:val="1"/>
          <w:numId w:val="34"/>
        </w:numPr>
        <w:spacing w:after="120" w:line="240" w:lineRule="auto"/>
        <w:ind w:left="851" w:hanging="425"/>
        <w:rPr>
          <w:rFonts w:ascii="Times New Roman" w:hAnsi="Times New Roman"/>
        </w:rPr>
      </w:pPr>
      <w:r w:rsidRPr="00227D4F">
        <w:rPr>
          <w:rFonts w:ascii="Times New Roman" w:hAnsi="Times New Roman"/>
          <w:b/>
        </w:rPr>
        <w:t>Moduł psychospołeczny</w:t>
      </w:r>
      <w:r w:rsidRPr="00227D4F">
        <w:rPr>
          <w:rFonts w:ascii="Times New Roman" w:hAnsi="Times New Roman"/>
        </w:rPr>
        <w:t>: indywidualne i grupowe działania adresowane do Uczestników oraz ich rodzin wspierające rehabilitację medyczną oraz zawodową.</w:t>
      </w:r>
      <w:r w:rsidR="00B12AA7" w:rsidRPr="00227D4F">
        <w:rPr>
          <w:rFonts w:ascii="Times New Roman" w:hAnsi="Times New Roman"/>
        </w:rPr>
        <w:t xml:space="preserve"> Przyjęto średnio po </w:t>
      </w:r>
      <w:r w:rsidR="005B1E12" w:rsidRPr="00227D4F">
        <w:rPr>
          <w:rFonts w:ascii="Times New Roman" w:hAnsi="Times New Roman"/>
        </w:rPr>
        <w:t xml:space="preserve">135 </w:t>
      </w:r>
      <w:r w:rsidR="00B12AA7" w:rsidRPr="00227D4F">
        <w:rPr>
          <w:rFonts w:ascii="Times New Roman" w:hAnsi="Times New Roman"/>
        </w:rPr>
        <w:t>godz. spotkań indywidualnych dla Uczestnika</w:t>
      </w:r>
      <w:r w:rsidR="005B1E12" w:rsidRPr="00227D4F">
        <w:rPr>
          <w:rFonts w:ascii="Times New Roman" w:hAnsi="Times New Roman"/>
        </w:rPr>
        <w:t xml:space="preserve"> i</w:t>
      </w:r>
      <w:r w:rsidR="00B12AA7" w:rsidRPr="00227D4F">
        <w:rPr>
          <w:rFonts w:ascii="Times New Roman" w:hAnsi="Times New Roman"/>
        </w:rPr>
        <w:t xml:space="preserve"> po </w:t>
      </w:r>
      <w:r w:rsidR="005B1E12" w:rsidRPr="00227D4F">
        <w:rPr>
          <w:rFonts w:ascii="Times New Roman" w:hAnsi="Times New Roman"/>
        </w:rPr>
        <w:t>90</w:t>
      </w:r>
      <w:r w:rsidR="00B12AA7" w:rsidRPr="00227D4F">
        <w:rPr>
          <w:rFonts w:ascii="Times New Roman" w:hAnsi="Times New Roman"/>
        </w:rPr>
        <w:t xml:space="preserve"> godz. warsztatów dla Uczestnika w grupach 6 osobowych</w:t>
      </w:r>
      <w:r w:rsidR="005B1E12" w:rsidRPr="00227D4F">
        <w:rPr>
          <w:rFonts w:ascii="Times New Roman" w:hAnsi="Times New Roman"/>
        </w:rPr>
        <w:t xml:space="preserve">, oraz 6 godz. </w:t>
      </w:r>
      <w:r w:rsidR="00EB06C3" w:rsidRPr="00227D4F">
        <w:rPr>
          <w:rFonts w:ascii="Times New Roman" w:hAnsi="Times New Roman"/>
        </w:rPr>
        <w:t>w</w:t>
      </w:r>
      <w:r w:rsidR="005B1E12" w:rsidRPr="00227D4F">
        <w:rPr>
          <w:rFonts w:ascii="Times New Roman" w:hAnsi="Times New Roman"/>
        </w:rPr>
        <w:t>arsztatów z udziałem rodziny i najbliższych.</w:t>
      </w:r>
    </w:p>
    <w:p w:rsidR="00A31353" w:rsidRDefault="00A31353" w:rsidP="00A31353">
      <w:pPr>
        <w:pStyle w:val="Akapitzlist"/>
        <w:spacing w:after="120" w:line="240" w:lineRule="auto"/>
        <w:ind w:left="851"/>
        <w:rPr>
          <w:rFonts w:ascii="Times New Roman" w:hAnsi="Times New Roman"/>
          <w:b/>
        </w:rPr>
      </w:pPr>
    </w:p>
    <w:p w:rsidR="00A31353" w:rsidRPr="00A31353" w:rsidRDefault="00A31353" w:rsidP="00A31353">
      <w:pPr>
        <w:spacing w:after="120" w:line="240" w:lineRule="auto"/>
        <w:ind w:left="851" w:hanging="426"/>
        <w:jc w:val="both"/>
        <w:rPr>
          <w:rFonts w:ascii="Times New Roman" w:hAnsi="Times New Roman" w:cs="Times New Roman"/>
        </w:rPr>
      </w:pPr>
      <w:r w:rsidRPr="005F7304">
        <w:rPr>
          <w:rFonts w:ascii="Times New Roman" w:hAnsi="Times New Roman" w:cs="Times New Roman"/>
        </w:rPr>
        <w:t>2.</w:t>
      </w:r>
      <w:r w:rsidR="00227D4F">
        <w:rPr>
          <w:rFonts w:ascii="Times New Roman" w:hAnsi="Times New Roman" w:cs="Times New Roman"/>
        </w:rPr>
        <w:t>3</w:t>
      </w:r>
      <w:r w:rsidRPr="005F7304">
        <w:rPr>
          <w:rFonts w:ascii="Times New Roman" w:hAnsi="Times New Roman" w:cs="Times New Roman"/>
        </w:rPr>
        <w:t>.</w:t>
      </w:r>
      <w:r w:rsidRPr="005F7304">
        <w:rPr>
          <w:rFonts w:ascii="Times New Roman" w:hAnsi="Times New Roman" w:cs="Times New Roman"/>
        </w:rPr>
        <w:tab/>
      </w:r>
      <w:r w:rsidRPr="00D52BB9">
        <w:rPr>
          <w:rFonts w:ascii="Times New Roman" w:hAnsi="Times New Roman" w:cs="Times New Roman"/>
          <w:b/>
        </w:rPr>
        <w:t>Moduł medyczny</w:t>
      </w:r>
      <w:r w:rsidRPr="005F7304">
        <w:rPr>
          <w:rFonts w:ascii="Times New Roman" w:hAnsi="Times New Roman" w:cs="Times New Roman"/>
        </w:rPr>
        <w:t xml:space="preserve">: w zależności od potrzeb prowadzone będą: fizjoterapia (kinezyterapia, fizykoterapia, masaże), fizykoterapia, terapia zajęciowa, logopedyczna. Przyjęto założenie, że rehabilitacja medyczna będzie trwała </w:t>
      </w:r>
      <w:r>
        <w:rPr>
          <w:rFonts w:ascii="Times New Roman" w:hAnsi="Times New Roman" w:cs="Times New Roman"/>
        </w:rPr>
        <w:t>średnio</w:t>
      </w:r>
      <w:r w:rsidRPr="005F7304">
        <w:rPr>
          <w:rFonts w:ascii="Times New Roman" w:hAnsi="Times New Roman" w:cs="Times New Roman"/>
        </w:rPr>
        <w:t xml:space="preserve"> 1 godz. dziennie, w tym będą to zajęcia indywidualne </w:t>
      </w:r>
      <w:r>
        <w:rPr>
          <w:rFonts w:ascii="Times New Roman" w:hAnsi="Times New Roman" w:cs="Times New Roman"/>
        </w:rPr>
        <w:t xml:space="preserve">oraz </w:t>
      </w:r>
      <w:r w:rsidRPr="005F7304">
        <w:rPr>
          <w:rFonts w:ascii="Times New Roman" w:hAnsi="Times New Roman" w:cs="Times New Roman"/>
        </w:rPr>
        <w:t>grupowe w grupach 6 osobowych</w:t>
      </w:r>
      <w:r>
        <w:rPr>
          <w:rFonts w:ascii="Times New Roman" w:hAnsi="Times New Roman" w:cs="Times New Roman"/>
        </w:rPr>
        <w:t>.</w:t>
      </w:r>
    </w:p>
    <w:p w:rsidR="00C8543F" w:rsidRPr="0013211D" w:rsidRDefault="00247749" w:rsidP="00227D4F">
      <w:pPr>
        <w:spacing w:after="120" w:line="240" w:lineRule="auto"/>
        <w:ind w:left="426" w:hanging="1"/>
        <w:jc w:val="both"/>
        <w:rPr>
          <w:rFonts w:ascii="Times New Roman" w:hAnsi="Times New Roman" w:cs="Times New Roman"/>
        </w:rPr>
      </w:pPr>
      <w:r w:rsidRPr="0013211D">
        <w:rPr>
          <w:rFonts w:ascii="Times New Roman" w:hAnsi="Times New Roman" w:cs="Times New Roman"/>
        </w:rPr>
        <w:t xml:space="preserve">Zajęcia </w:t>
      </w:r>
      <w:r w:rsidR="001C2DB1">
        <w:rPr>
          <w:rFonts w:ascii="Times New Roman" w:hAnsi="Times New Roman" w:cs="Times New Roman"/>
        </w:rPr>
        <w:t xml:space="preserve">w ORK </w:t>
      </w:r>
      <w:r w:rsidRPr="0013211D">
        <w:rPr>
          <w:rFonts w:ascii="Times New Roman" w:hAnsi="Times New Roman" w:cs="Times New Roman"/>
        </w:rPr>
        <w:t>będą się odbywały w godzinach od 8:</w:t>
      </w:r>
      <w:r w:rsidR="001C2DB1">
        <w:rPr>
          <w:rFonts w:ascii="Times New Roman" w:hAnsi="Times New Roman" w:cs="Times New Roman"/>
        </w:rPr>
        <w:t>0</w:t>
      </w:r>
      <w:r w:rsidR="001C2DB1" w:rsidRPr="0013211D">
        <w:rPr>
          <w:rFonts w:ascii="Times New Roman" w:hAnsi="Times New Roman" w:cs="Times New Roman"/>
        </w:rPr>
        <w:t xml:space="preserve">0 </w:t>
      </w:r>
      <w:r w:rsidRPr="0013211D">
        <w:rPr>
          <w:rFonts w:ascii="Times New Roman" w:hAnsi="Times New Roman" w:cs="Times New Roman"/>
        </w:rPr>
        <w:t xml:space="preserve">do 18:00, </w:t>
      </w:r>
      <w:r w:rsidR="001C2DB1">
        <w:rPr>
          <w:rFonts w:ascii="Times New Roman" w:hAnsi="Times New Roman" w:cs="Times New Roman"/>
        </w:rPr>
        <w:t xml:space="preserve">w tym </w:t>
      </w:r>
      <w:r w:rsidR="001E464B">
        <w:rPr>
          <w:rFonts w:ascii="Times New Roman" w:hAnsi="Times New Roman" w:cs="Times New Roman"/>
        </w:rPr>
        <w:t xml:space="preserve">zajęcia dla </w:t>
      </w:r>
      <w:r w:rsidR="001C2DB1">
        <w:rPr>
          <w:rFonts w:ascii="Times New Roman" w:hAnsi="Times New Roman" w:cs="Times New Roman"/>
        </w:rPr>
        <w:t>Uczestnik</w:t>
      </w:r>
      <w:r w:rsidR="001E464B">
        <w:rPr>
          <w:rFonts w:ascii="Times New Roman" w:hAnsi="Times New Roman" w:cs="Times New Roman"/>
        </w:rPr>
        <w:t>a</w:t>
      </w:r>
      <w:r w:rsidR="001C2DB1">
        <w:rPr>
          <w:rFonts w:ascii="Times New Roman" w:hAnsi="Times New Roman" w:cs="Times New Roman"/>
        </w:rPr>
        <w:t xml:space="preserve"> mo</w:t>
      </w:r>
      <w:r w:rsidR="001E464B">
        <w:rPr>
          <w:rFonts w:ascii="Times New Roman" w:hAnsi="Times New Roman" w:cs="Times New Roman"/>
        </w:rPr>
        <w:t>gą</w:t>
      </w:r>
      <w:r w:rsidR="001C2DB1">
        <w:rPr>
          <w:rFonts w:ascii="Times New Roman" w:hAnsi="Times New Roman" w:cs="Times New Roman"/>
        </w:rPr>
        <w:t xml:space="preserve"> </w:t>
      </w:r>
      <w:r w:rsidR="001E464B">
        <w:rPr>
          <w:rFonts w:ascii="Times New Roman" w:hAnsi="Times New Roman" w:cs="Times New Roman"/>
        </w:rPr>
        <w:t>trwać nie więcej niż</w:t>
      </w:r>
      <w:r w:rsidRPr="0013211D">
        <w:rPr>
          <w:rFonts w:ascii="Times New Roman" w:hAnsi="Times New Roman" w:cs="Times New Roman"/>
        </w:rPr>
        <w:t xml:space="preserve"> 8 godzin zegarowych dziennie</w:t>
      </w:r>
      <w:r w:rsidR="00925085">
        <w:rPr>
          <w:rFonts w:ascii="Times New Roman" w:hAnsi="Times New Roman" w:cs="Times New Roman"/>
        </w:rPr>
        <w:t xml:space="preserve"> (włączając przerwy)</w:t>
      </w:r>
      <w:r w:rsidRPr="0013211D">
        <w:rPr>
          <w:rFonts w:ascii="Times New Roman" w:hAnsi="Times New Roman" w:cs="Times New Roman"/>
        </w:rPr>
        <w:t>, z wyjątkiem dni ustawowo wolnych od pracy. ORK zapewnia wszystkie materiały niezbędne do realizacji wsparcia (w tym szkoleniowe i piśmienne).</w:t>
      </w:r>
      <w:r w:rsidR="001E464B">
        <w:rPr>
          <w:rFonts w:ascii="Times New Roman" w:hAnsi="Times New Roman" w:cs="Times New Roman"/>
        </w:rPr>
        <w:t xml:space="preserve"> </w:t>
      </w:r>
      <w:r w:rsidR="00C8543F" w:rsidRPr="0013211D">
        <w:rPr>
          <w:rFonts w:ascii="Times New Roman" w:hAnsi="Times New Roman" w:cs="Times New Roman"/>
        </w:rPr>
        <w:t>Warunkiem ukończenia, zaliczenia rehabilitacji/szkolenia/</w:t>
      </w:r>
      <w:r w:rsidR="00925085">
        <w:rPr>
          <w:rFonts w:ascii="Times New Roman" w:hAnsi="Times New Roman" w:cs="Times New Roman"/>
        </w:rPr>
        <w:t xml:space="preserve"> </w:t>
      </w:r>
      <w:r w:rsidR="00C8543F" w:rsidRPr="0013211D">
        <w:rPr>
          <w:rFonts w:ascii="Times New Roman" w:hAnsi="Times New Roman" w:cs="Times New Roman"/>
        </w:rPr>
        <w:t xml:space="preserve">warsztatu/wsparcia indywidualnego jest obecność Uczestnika na co najmniej 80% przewidzianych w ramach IPR zajęć. </w:t>
      </w:r>
      <w:r w:rsidR="00C8543F" w:rsidRPr="0013211D">
        <w:rPr>
          <w:rFonts w:ascii="Times New Roman" w:hAnsi="Times New Roman" w:cs="Times New Roman"/>
          <w:bCs/>
        </w:rPr>
        <w:t xml:space="preserve">Osoba, która ukończy szkolenie zawodowe otrzyma zaświadczenie o ukończeniu szkolenia spełniające wymagania, o których mowa w rozporządzeniu Ministra Edukacji i Nauki z dn. 3 lutego 2006r. w sprawie uzyskiwania i uzupełniania przez osoby dorosłe wiedzy ogólnej, umiejętności i kwalifikacji zawodowych w formach pozaszkolnych (Dz. U. Nr 31, poz. 216). </w:t>
      </w:r>
    </w:p>
    <w:p w:rsidR="00247749" w:rsidRDefault="00247749" w:rsidP="00227D4F">
      <w:pPr>
        <w:pStyle w:val="Akapitzlist"/>
        <w:numPr>
          <w:ilvl w:val="0"/>
          <w:numId w:val="34"/>
        </w:numPr>
        <w:spacing w:after="120" w:line="240" w:lineRule="auto"/>
        <w:rPr>
          <w:rFonts w:ascii="Times New Roman" w:hAnsi="Times New Roman"/>
          <w:bCs/>
          <w:color w:val="000000"/>
        </w:rPr>
      </w:pPr>
      <w:r w:rsidRPr="00227D4F">
        <w:rPr>
          <w:rFonts w:ascii="Times New Roman" w:hAnsi="Times New Roman"/>
          <w:b/>
          <w:color w:val="000000"/>
        </w:rPr>
        <w:t xml:space="preserve">Wsparcie </w:t>
      </w:r>
      <w:proofErr w:type="spellStart"/>
      <w:r w:rsidRPr="00227D4F">
        <w:rPr>
          <w:rFonts w:ascii="Times New Roman" w:hAnsi="Times New Roman"/>
          <w:b/>
          <w:color w:val="000000"/>
        </w:rPr>
        <w:t>porehabilitacyjne</w:t>
      </w:r>
      <w:proofErr w:type="spellEnd"/>
      <w:r w:rsidRPr="00227D4F">
        <w:rPr>
          <w:rFonts w:ascii="Times New Roman" w:hAnsi="Times New Roman"/>
          <w:color w:val="000000"/>
        </w:rPr>
        <w:t xml:space="preserve"> w trakcie poszukiwania i podjęcia zatrudnienia, prowadzone po zakończeniu pobytu w ORK - </w:t>
      </w:r>
      <w:r w:rsidRPr="00227D4F">
        <w:rPr>
          <w:rFonts w:ascii="Times New Roman" w:hAnsi="Times New Roman"/>
          <w:bCs/>
          <w:color w:val="000000"/>
        </w:rPr>
        <w:t>ORK zapewnia uczestnikowi po opuszczeniu Ośrodka wsparcie doradcy zawodowego/pośrednika pracy/psychologa do momentu podjęcia zatrudnienia (lub uruchomienia działalności gospodarczej) i przez okres minimum 3 miesięcy po podjęciu zatrudnienia</w:t>
      </w:r>
      <w:r w:rsidR="005B1E12" w:rsidRPr="00227D4F">
        <w:rPr>
          <w:rFonts w:ascii="Times New Roman" w:hAnsi="Times New Roman"/>
          <w:bCs/>
          <w:color w:val="000000"/>
        </w:rPr>
        <w:t xml:space="preserve"> (w ramach limitu godzin </w:t>
      </w:r>
      <w:r w:rsidR="00C5587B" w:rsidRPr="00227D4F">
        <w:rPr>
          <w:rFonts w:ascii="Times New Roman" w:hAnsi="Times New Roman"/>
          <w:bCs/>
          <w:color w:val="000000"/>
        </w:rPr>
        <w:t>podanych w pkt 2)</w:t>
      </w:r>
      <w:r w:rsidRPr="00227D4F">
        <w:rPr>
          <w:rFonts w:ascii="Times New Roman" w:hAnsi="Times New Roman"/>
          <w:bCs/>
          <w:color w:val="000000"/>
        </w:rPr>
        <w:t>.</w:t>
      </w:r>
    </w:p>
    <w:p w:rsidR="00227D4F" w:rsidRPr="00227D4F" w:rsidRDefault="00227D4F" w:rsidP="00227D4F">
      <w:pPr>
        <w:pStyle w:val="Akapitzlist"/>
        <w:spacing w:after="120" w:line="240" w:lineRule="auto"/>
        <w:ind w:left="360"/>
        <w:rPr>
          <w:rFonts w:ascii="Times New Roman" w:hAnsi="Times New Roman"/>
          <w:bCs/>
          <w:color w:val="000000"/>
        </w:rPr>
      </w:pPr>
    </w:p>
    <w:p w:rsidR="00C5587B" w:rsidRPr="0009495A" w:rsidRDefault="0046176C" w:rsidP="00227D4F">
      <w:pPr>
        <w:pStyle w:val="Akapitzlist"/>
        <w:numPr>
          <w:ilvl w:val="0"/>
          <w:numId w:val="34"/>
        </w:numPr>
        <w:spacing w:after="120" w:line="240" w:lineRule="auto"/>
        <w:ind w:hanging="357"/>
        <w:contextualSpacing w:val="0"/>
        <w:rPr>
          <w:rFonts w:ascii="Times New Roman" w:hAnsi="Times New Roman"/>
          <w:bCs/>
          <w:color w:val="000000"/>
          <w:szCs w:val="22"/>
        </w:rPr>
      </w:pPr>
      <w:r w:rsidRPr="00C5587B">
        <w:rPr>
          <w:rFonts w:ascii="Times New Roman" w:hAnsi="Times New Roman"/>
          <w:b/>
          <w:color w:val="000000"/>
        </w:rPr>
        <w:t>Świadczenia</w:t>
      </w:r>
      <w:r w:rsidR="00C5587B" w:rsidRPr="0009495A">
        <w:rPr>
          <w:rFonts w:ascii="Times New Roman" w:hAnsi="Times New Roman"/>
          <w:b/>
          <w:color w:val="000000"/>
          <w:szCs w:val="22"/>
        </w:rPr>
        <w:t xml:space="preserve"> </w:t>
      </w:r>
      <w:r w:rsidR="00E264C9" w:rsidRPr="0009495A">
        <w:rPr>
          <w:rFonts w:ascii="Times New Roman" w:hAnsi="Times New Roman"/>
          <w:b/>
          <w:color w:val="000000"/>
          <w:szCs w:val="22"/>
        </w:rPr>
        <w:t>opc</w:t>
      </w:r>
      <w:r w:rsidR="00E264C9">
        <w:rPr>
          <w:rFonts w:ascii="Times New Roman" w:hAnsi="Times New Roman"/>
          <w:b/>
          <w:color w:val="000000"/>
          <w:szCs w:val="22"/>
        </w:rPr>
        <w:t>j</w:t>
      </w:r>
      <w:r w:rsidR="00E264C9" w:rsidRPr="0009495A">
        <w:rPr>
          <w:rFonts w:ascii="Times New Roman" w:hAnsi="Times New Roman"/>
          <w:b/>
          <w:color w:val="000000"/>
          <w:szCs w:val="22"/>
        </w:rPr>
        <w:t>onalne</w:t>
      </w:r>
      <w:r w:rsidR="00C5587B" w:rsidRPr="0009495A">
        <w:rPr>
          <w:rFonts w:ascii="Times New Roman" w:hAnsi="Times New Roman"/>
          <w:b/>
          <w:color w:val="000000"/>
          <w:szCs w:val="22"/>
        </w:rPr>
        <w:t xml:space="preserve">. </w:t>
      </w:r>
      <w:r w:rsidR="00C5587B" w:rsidRPr="0009495A">
        <w:rPr>
          <w:rFonts w:ascii="Times New Roman" w:hAnsi="Times New Roman"/>
          <w:color w:val="000000"/>
          <w:szCs w:val="22"/>
        </w:rPr>
        <w:t xml:space="preserve">Każdy z Uczestników będzie miał możliwość skorzystania </w:t>
      </w:r>
      <w:r w:rsidR="00925085" w:rsidRPr="0009495A">
        <w:rPr>
          <w:rFonts w:ascii="Times New Roman" w:hAnsi="Times New Roman"/>
          <w:color w:val="000000"/>
          <w:szCs w:val="22"/>
        </w:rPr>
        <w:t xml:space="preserve">z </w:t>
      </w:r>
      <w:r w:rsidR="00C5587B" w:rsidRPr="0009495A">
        <w:rPr>
          <w:rFonts w:ascii="Times New Roman" w:hAnsi="Times New Roman"/>
          <w:color w:val="000000"/>
          <w:szCs w:val="22"/>
        </w:rPr>
        <w:t>indywidualnych</w:t>
      </w:r>
      <w:r>
        <w:rPr>
          <w:rFonts w:ascii="Times New Roman" w:hAnsi="Times New Roman"/>
          <w:color w:val="000000"/>
          <w:szCs w:val="22"/>
        </w:rPr>
        <w:t xml:space="preserve"> </w:t>
      </w:r>
      <w:r w:rsidRPr="0009495A">
        <w:rPr>
          <w:rFonts w:ascii="Times New Roman" w:hAnsi="Times New Roman"/>
          <w:color w:val="000000"/>
          <w:szCs w:val="22"/>
        </w:rPr>
        <w:t>usług</w:t>
      </w:r>
      <w:r w:rsidR="00C5587B" w:rsidRPr="0009495A">
        <w:rPr>
          <w:rFonts w:ascii="Times New Roman" w:hAnsi="Times New Roman"/>
          <w:color w:val="000000"/>
          <w:szCs w:val="22"/>
        </w:rPr>
        <w:t xml:space="preserve"> eksperckich. W ich zakres wchodzą:</w:t>
      </w:r>
    </w:p>
    <w:p w:rsidR="007F089C" w:rsidRDefault="00C5587B" w:rsidP="00227D4F">
      <w:pPr>
        <w:pStyle w:val="Akapitzlist"/>
        <w:numPr>
          <w:ilvl w:val="3"/>
          <w:numId w:val="13"/>
        </w:numPr>
        <w:spacing w:after="120" w:line="240" w:lineRule="auto"/>
        <w:ind w:left="1134" w:hanging="357"/>
        <w:rPr>
          <w:rFonts w:ascii="Times New Roman" w:hAnsi="Times New Roman"/>
        </w:rPr>
      </w:pPr>
      <w:r w:rsidRPr="0009495A">
        <w:rPr>
          <w:rFonts w:ascii="Times New Roman" w:hAnsi="Times New Roman"/>
          <w:color w:val="000000" w:themeColor="text1"/>
        </w:rPr>
        <w:t>konsultacje specjalistyczne</w:t>
      </w:r>
      <w:r w:rsidR="00A31353">
        <w:rPr>
          <w:rFonts w:ascii="Times New Roman" w:hAnsi="Times New Roman"/>
          <w:color w:val="000000" w:themeColor="text1"/>
        </w:rPr>
        <w:t xml:space="preserve"> </w:t>
      </w:r>
      <w:r w:rsidR="00A31353" w:rsidRPr="0009495A">
        <w:rPr>
          <w:rFonts w:ascii="Times New Roman" w:hAnsi="Times New Roman"/>
          <w:color w:val="000000" w:themeColor="text1"/>
        </w:rPr>
        <w:t>lekarskie</w:t>
      </w:r>
      <w:r w:rsidR="00A31353">
        <w:rPr>
          <w:rFonts w:ascii="Times New Roman" w:hAnsi="Times New Roman"/>
          <w:color w:val="000000" w:themeColor="text1"/>
        </w:rPr>
        <w:t xml:space="preserve"> -</w:t>
      </w:r>
      <w:r w:rsidRPr="0009495A">
        <w:rPr>
          <w:rFonts w:ascii="Times New Roman" w:hAnsi="Times New Roman"/>
          <w:color w:val="000000" w:themeColor="text1"/>
        </w:rPr>
        <w:t xml:space="preserve"> </w:t>
      </w:r>
      <w:r w:rsidR="00925085" w:rsidRPr="0009495A">
        <w:rPr>
          <w:rFonts w:ascii="Times New Roman" w:hAnsi="Times New Roman"/>
          <w:color w:val="000000" w:themeColor="text1"/>
        </w:rPr>
        <w:t xml:space="preserve">w uzasadnionych medycznie sytuacjach ORK powinien zapewnić uczestnikowi </w:t>
      </w:r>
      <w:r w:rsidRPr="0009495A">
        <w:rPr>
          <w:rFonts w:ascii="Times New Roman" w:hAnsi="Times New Roman"/>
          <w:color w:val="000000" w:themeColor="text1"/>
        </w:rPr>
        <w:t>niezbędne do prawidłowego przebiegu procesu rehabilitacji</w:t>
      </w:r>
      <w:r w:rsidR="007F089C">
        <w:rPr>
          <w:rFonts w:ascii="Times New Roman" w:hAnsi="Times New Roman"/>
          <w:color w:val="000000" w:themeColor="text1"/>
        </w:rPr>
        <w:t xml:space="preserve"> konsultacje lekarzy specjalistów</w:t>
      </w:r>
      <w:r w:rsidRPr="0009495A">
        <w:rPr>
          <w:rFonts w:ascii="Times New Roman" w:hAnsi="Times New Roman"/>
          <w:color w:val="000000" w:themeColor="text1"/>
        </w:rPr>
        <w:t xml:space="preserve">. Limit dla jednego Uczestnika – </w:t>
      </w:r>
      <w:r w:rsidR="00850E5B" w:rsidRPr="0009495A">
        <w:rPr>
          <w:rFonts w:ascii="Times New Roman" w:hAnsi="Times New Roman"/>
          <w:color w:val="000000" w:themeColor="text1"/>
        </w:rPr>
        <w:t>12</w:t>
      </w:r>
      <w:r w:rsidRPr="0009495A">
        <w:rPr>
          <w:rFonts w:ascii="Times New Roman" w:hAnsi="Times New Roman"/>
          <w:color w:val="000000" w:themeColor="text1"/>
        </w:rPr>
        <w:t xml:space="preserve"> </w:t>
      </w:r>
      <w:r w:rsidR="00850E5B" w:rsidRPr="0009495A">
        <w:rPr>
          <w:rFonts w:ascii="Times New Roman" w:hAnsi="Times New Roman"/>
          <w:color w:val="000000" w:themeColor="text1"/>
        </w:rPr>
        <w:t>konsultacji</w:t>
      </w:r>
      <w:r w:rsidRPr="0009495A">
        <w:rPr>
          <w:rFonts w:ascii="Times New Roman" w:hAnsi="Times New Roman"/>
          <w:color w:val="000000" w:themeColor="text1"/>
        </w:rPr>
        <w:t xml:space="preserve"> </w:t>
      </w:r>
      <w:r w:rsidR="00956BBD">
        <w:rPr>
          <w:rFonts w:ascii="Times New Roman" w:hAnsi="Times New Roman"/>
          <w:color w:val="000000" w:themeColor="text1"/>
        </w:rPr>
        <w:t xml:space="preserve">godzinnych </w:t>
      </w:r>
      <w:r w:rsidRPr="0009495A">
        <w:rPr>
          <w:rFonts w:ascii="Times New Roman" w:hAnsi="Times New Roman"/>
          <w:color w:val="000000" w:themeColor="text1"/>
        </w:rPr>
        <w:t>na pobyt.</w:t>
      </w:r>
      <w:r w:rsidR="00925085" w:rsidRPr="0009495A">
        <w:rPr>
          <w:rFonts w:ascii="Times New Roman" w:hAnsi="Times New Roman"/>
          <w:color w:val="000000" w:themeColor="text1"/>
        </w:rPr>
        <w:t xml:space="preserve"> (w stanach nagłych </w:t>
      </w:r>
      <w:proofErr w:type="spellStart"/>
      <w:r w:rsidR="00925085" w:rsidRPr="0009495A">
        <w:rPr>
          <w:rFonts w:ascii="Times New Roman" w:hAnsi="Times New Roman"/>
          <w:color w:val="000000" w:themeColor="text1"/>
        </w:rPr>
        <w:t>zachorowań</w:t>
      </w:r>
      <w:proofErr w:type="spellEnd"/>
      <w:r w:rsidR="00925085" w:rsidRPr="0009495A">
        <w:rPr>
          <w:rFonts w:ascii="Times New Roman" w:hAnsi="Times New Roman"/>
          <w:color w:val="000000" w:themeColor="text1"/>
        </w:rPr>
        <w:t xml:space="preserve"> Uczestnik będzie korzystał ze świadczeń lekarza POZ zgodnie z rejonem ORK). </w:t>
      </w:r>
    </w:p>
    <w:p w:rsidR="00C5587B" w:rsidRPr="00227D4F" w:rsidRDefault="007F089C" w:rsidP="00227D4F">
      <w:pPr>
        <w:pStyle w:val="Akapitzlist"/>
        <w:numPr>
          <w:ilvl w:val="3"/>
          <w:numId w:val="13"/>
        </w:numPr>
        <w:spacing w:after="120" w:line="240" w:lineRule="auto"/>
        <w:ind w:left="1134" w:hanging="3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konsultacje </w:t>
      </w:r>
      <w:r w:rsidR="00A31353" w:rsidRPr="0009495A">
        <w:rPr>
          <w:rFonts w:ascii="Times New Roman" w:hAnsi="Times New Roman"/>
          <w:color w:val="000000" w:themeColor="text1"/>
        </w:rPr>
        <w:t>specjalistyczne</w:t>
      </w:r>
      <w:r w:rsidR="00A31353">
        <w:rPr>
          <w:rFonts w:ascii="Times New Roman" w:hAnsi="Times New Roman"/>
        </w:rPr>
        <w:t xml:space="preserve"> inne</w:t>
      </w:r>
      <w:r>
        <w:rPr>
          <w:rFonts w:ascii="Times New Roman" w:hAnsi="Times New Roman"/>
        </w:rPr>
        <w:t xml:space="preserve"> - u</w:t>
      </w:r>
      <w:r w:rsidR="00850E5B" w:rsidRPr="0009495A">
        <w:rPr>
          <w:rFonts w:ascii="Times New Roman" w:hAnsi="Times New Roman"/>
        </w:rPr>
        <w:t xml:space="preserve">czestnik może skorzystać ze specjalistycznych usług, np.: </w:t>
      </w:r>
      <w:proofErr w:type="spellStart"/>
      <w:r w:rsidR="00850E5B" w:rsidRPr="0009495A">
        <w:rPr>
          <w:rFonts w:ascii="Times New Roman" w:hAnsi="Times New Roman"/>
        </w:rPr>
        <w:t>ergo</w:t>
      </w:r>
      <w:r w:rsidR="00956BBD" w:rsidRPr="0009495A">
        <w:rPr>
          <w:rFonts w:ascii="Times New Roman" w:hAnsi="Times New Roman"/>
        </w:rPr>
        <w:t>terapeuty</w:t>
      </w:r>
      <w:proofErr w:type="spellEnd"/>
      <w:r w:rsidR="00850E5B" w:rsidRPr="0009495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specjalisty ds. ergonomii,</w:t>
      </w:r>
      <w:r w:rsidR="00850E5B" w:rsidRPr="0009495A">
        <w:rPr>
          <w:rFonts w:ascii="Times New Roman" w:hAnsi="Times New Roman"/>
        </w:rPr>
        <w:t xml:space="preserve"> logopedy, </w:t>
      </w:r>
      <w:r>
        <w:rPr>
          <w:rFonts w:ascii="Times New Roman" w:hAnsi="Times New Roman"/>
        </w:rPr>
        <w:t xml:space="preserve">dietetyka, </w:t>
      </w:r>
      <w:r w:rsidR="00E40457" w:rsidRPr="0009495A">
        <w:rPr>
          <w:rFonts w:ascii="Times New Roman" w:hAnsi="Times New Roman"/>
        </w:rPr>
        <w:t xml:space="preserve">mediatora, </w:t>
      </w:r>
      <w:r w:rsidR="00730F26" w:rsidRPr="0009495A">
        <w:rPr>
          <w:rFonts w:ascii="Times New Roman" w:hAnsi="Times New Roman"/>
        </w:rPr>
        <w:t>doradcy prawnego</w:t>
      </w:r>
      <w:r w:rsidR="00A31353">
        <w:rPr>
          <w:rFonts w:ascii="Times New Roman" w:hAnsi="Times New Roman"/>
        </w:rPr>
        <w:t xml:space="preserve"> itp.</w:t>
      </w:r>
      <w:r w:rsidR="00730F26" w:rsidRPr="0009495A">
        <w:rPr>
          <w:rFonts w:ascii="Times New Roman" w:hAnsi="Times New Roman"/>
        </w:rPr>
        <w:t xml:space="preserve"> </w:t>
      </w:r>
      <w:r w:rsidR="00A31353" w:rsidRPr="0009495A">
        <w:rPr>
          <w:rFonts w:ascii="Times New Roman" w:hAnsi="Times New Roman"/>
          <w:color w:val="000000" w:themeColor="text1"/>
        </w:rPr>
        <w:t>Limit dla jednego Uczestnika – 12 konsultacji</w:t>
      </w:r>
      <w:r w:rsidR="00956BBD">
        <w:rPr>
          <w:rFonts w:ascii="Times New Roman" w:hAnsi="Times New Roman"/>
          <w:color w:val="000000" w:themeColor="text1"/>
        </w:rPr>
        <w:t xml:space="preserve"> godzinnych</w:t>
      </w:r>
      <w:r w:rsidR="00A31353" w:rsidRPr="0009495A">
        <w:rPr>
          <w:rFonts w:ascii="Times New Roman" w:hAnsi="Times New Roman"/>
          <w:color w:val="000000" w:themeColor="text1"/>
        </w:rPr>
        <w:t xml:space="preserve"> na pobyt.</w:t>
      </w:r>
    </w:p>
    <w:p w:rsidR="00227D4F" w:rsidRPr="00227D4F" w:rsidRDefault="00227D4F" w:rsidP="00227D4F">
      <w:pPr>
        <w:pStyle w:val="Akapitzlist"/>
        <w:spacing w:after="120" w:line="240" w:lineRule="auto"/>
        <w:ind w:left="1134"/>
        <w:rPr>
          <w:rFonts w:ascii="Times New Roman" w:hAnsi="Times New Roman"/>
        </w:rPr>
      </w:pPr>
    </w:p>
    <w:p w:rsidR="00247749" w:rsidRPr="00C5587B" w:rsidRDefault="00247749" w:rsidP="00956BBD">
      <w:pPr>
        <w:pStyle w:val="Akapitzlist"/>
        <w:numPr>
          <w:ilvl w:val="0"/>
          <w:numId w:val="34"/>
        </w:numPr>
        <w:spacing w:after="120" w:line="240" w:lineRule="auto"/>
        <w:contextualSpacing w:val="0"/>
        <w:rPr>
          <w:rFonts w:ascii="Times New Roman" w:hAnsi="Times New Roman"/>
          <w:bCs/>
          <w:color w:val="000000"/>
          <w:szCs w:val="22"/>
        </w:rPr>
      </w:pPr>
      <w:r w:rsidRPr="00C5587B">
        <w:rPr>
          <w:rFonts w:ascii="Times New Roman" w:hAnsi="Times New Roman"/>
          <w:b/>
          <w:color w:val="000000"/>
        </w:rPr>
        <w:t xml:space="preserve">Świadczenia towarzyszące </w:t>
      </w:r>
      <w:r w:rsidRPr="00C5587B">
        <w:rPr>
          <w:rFonts w:ascii="Times New Roman" w:hAnsi="Times New Roman"/>
          <w:color w:val="000000"/>
        </w:rPr>
        <w:t>– w t</w:t>
      </w:r>
      <w:r w:rsidR="00A31353">
        <w:rPr>
          <w:rFonts w:ascii="Times New Roman" w:hAnsi="Times New Roman"/>
          <w:color w:val="000000"/>
        </w:rPr>
        <w:t>r</w:t>
      </w:r>
      <w:r w:rsidRPr="00C5587B">
        <w:rPr>
          <w:rFonts w:ascii="Times New Roman" w:hAnsi="Times New Roman"/>
          <w:color w:val="000000"/>
        </w:rPr>
        <w:t>akcie pobytu w ORK Uczestnik ma zapewnione:</w:t>
      </w:r>
    </w:p>
    <w:p w:rsidR="00247749" w:rsidRPr="0013211D" w:rsidRDefault="00247749" w:rsidP="00956BBD">
      <w:pPr>
        <w:pStyle w:val="Akapitzlist"/>
        <w:numPr>
          <w:ilvl w:val="0"/>
          <w:numId w:val="17"/>
        </w:numPr>
        <w:spacing w:after="120" w:line="240" w:lineRule="auto"/>
        <w:ind w:left="1134" w:hanging="567"/>
        <w:contextualSpacing w:val="0"/>
        <w:rPr>
          <w:rFonts w:ascii="Times New Roman" w:hAnsi="Times New Roman"/>
          <w:color w:val="000000"/>
          <w:szCs w:val="22"/>
        </w:rPr>
      </w:pPr>
      <w:r w:rsidRPr="0013211D">
        <w:rPr>
          <w:rFonts w:ascii="Times New Roman" w:hAnsi="Times New Roman"/>
          <w:color w:val="000000"/>
          <w:szCs w:val="22"/>
        </w:rPr>
        <w:t>osoby przebywające w trybie stacjonarnym</w:t>
      </w:r>
      <w:r w:rsidR="00B87DAB">
        <w:rPr>
          <w:rFonts w:ascii="Times New Roman" w:hAnsi="Times New Roman"/>
          <w:color w:val="000000"/>
          <w:szCs w:val="22"/>
        </w:rPr>
        <w:t xml:space="preserve"> (</w:t>
      </w:r>
      <w:r w:rsidR="007F089C">
        <w:rPr>
          <w:rFonts w:ascii="Times New Roman" w:hAnsi="Times New Roman"/>
          <w:color w:val="000000"/>
          <w:szCs w:val="22"/>
        </w:rPr>
        <w:t>114</w:t>
      </w:r>
      <w:r w:rsidR="00B87DAB">
        <w:rPr>
          <w:rFonts w:ascii="Times New Roman" w:hAnsi="Times New Roman"/>
          <w:color w:val="000000"/>
          <w:szCs w:val="22"/>
        </w:rPr>
        <w:t xml:space="preserve"> Uczestników)</w:t>
      </w:r>
      <w:r w:rsidRPr="0013211D">
        <w:rPr>
          <w:rFonts w:ascii="Times New Roman" w:hAnsi="Times New Roman"/>
          <w:color w:val="000000"/>
          <w:szCs w:val="22"/>
        </w:rPr>
        <w:t xml:space="preserve">: </w:t>
      </w:r>
    </w:p>
    <w:p w:rsidR="00247749" w:rsidRPr="0013211D" w:rsidRDefault="00247749" w:rsidP="00956BBD">
      <w:pPr>
        <w:pStyle w:val="Akapitzlist"/>
        <w:numPr>
          <w:ilvl w:val="0"/>
          <w:numId w:val="23"/>
        </w:numPr>
        <w:spacing w:after="120" w:line="240" w:lineRule="auto"/>
        <w:ind w:left="1418"/>
        <w:contextualSpacing w:val="0"/>
        <w:rPr>
          <w:rFonts w:ascii="Times New Roman" w:hAnsi="Times New Roman"/>
          <w:color w:val="000000"/>
          <w:szCs w:val="22"/>
        </w:rPr>
      </w:pPr>
      <w:r w:rsidRPr="0013211D">
        <w:rPr>
          <w:rFonts w:ascii="Times New Roman" w:hAnsi="Times New Roman"/>
          <w:color w:val="000000"/>
          <w:szCs w:val="22"/>
        </w:rPr>
        <w:t xml:space="preserve">noclegi w pokojach 1-2 osobowych oraz pełne wyżywienie (trzy posiłki dziennie) z uwzględnieniem zdrowotnych potrzeb żywieniowych, </w:t>
      </w:r>
    </w:p>
    <w:p w:rsidR="00956BBD" w:rsidRDefault="00247749" w:rsidP="00956BBD">
      <w:pPr>
        <w:pStyle w:val="Akapitzlist"/>
        <w:numPr>
          <w:ilvl w:val="0"/>
          <w:numId w:val="23"/>
        </w:numPr>
        <w:spacing w:after="120" w:line="240" w:lineRule="auto"/>
        <w:ind w:left="1418"/>
        <w:contextualSpacing w:val="0"/>
        <w:rPr>
          <w:rFonts w:ascii="Times New Roman" w:hAnsi="Times New Roman"/>
          <w:color w:val="000000"/>
          <w:szCs w:val="22"/>
        </w:rPr>
      </w:pPr>
      <w:r w:rsidRPr="0013211D">
        <w:rPr>
          <w:rFonts w:ascii="Times New Roman" w:hAnsi="Times New Roman"/>
          <w:color w:val="000000"/>
          <w:szCs w:val="22"/>
        </w:rPr>
        <w:t>zwrot kosztów dojazdu do ośrodka z miejsca zamieszkania i powrotu oraz zwrot kosztów dojazdu do miejsca zamieszkania i z powrotem w dni wolne od zajęć</w:t>
      </w:r>
      <w:r w:rsidR="00EB06C3">
        <w:rPr>
          <w:rFonts w:ascii="Times New Roman" w:hAnsi="Times New Roman"/>
          <w:color w:val="000000"/>
          <w:szCs w:val="22"/>
        </w:rPr>
        <w:t>, komunikację pomiędzy miejscami realizacji wsparcia</w:t>
      </w:r>
      <w:r w:rsidR="00956BBD">
        <w:rPr>
          <w:rFonts w:ascii="Times New Roman" w:hAnsi="Times New Roman"/>
          <w:color w:val="000000"/>
          <w:szCs w:val="22"/>
        </w:rPr>
        <w:t>,</w:t>
      </w:r>
    </w:p>
    <w:p w:rsidR="00956BBD" w:rsidRPr="00956BBD" w:rsidRDefault="00956BBD" w:rsidP="00956BBD">
      <w:pPr>
        <w:pStyle w:val="Akapitzlist"/>
        <w:numPr>
          <w:ilvl w:val="0"/>
          <w:numId w:val="23"/>
        </w:numPr>
        <w:spacing w:after="120" w:line="240" w:lineRule="auto"/>
        <w:ind w:left="1418"/>
        <w:contextualSpacing w:val="0"/>
        <w:rPr>
          <w:rFonts w:ascii="Times New Roman" w:hAnsi="Times New Roman"/>
          <w:color w:val="000000"/>
          <w:szCs w:val="22"/>
        </w:rPr>
      </w:pPr>
      <w:r w:rsidRPr="00956BBD">
        <w:rPr>
          <w:rFonts w:ascii="Times New Roman" w:hAnsi="Times New Roman"/>
          <w:color w:val="000000"/>
        </w:rPr>
        <w:t>osoby przebywające w trybie stacjonarnym: możliwość korzystania z pomieszczeń ogólnodostępnych jak:</w:t>
      </w:r>
    </w:p>
    <w:p w:rsidR="00956BBD" w:rsidRPr="00B4048F" w:rsidRDefault="00956BBD" w:rsidP="00956BBD">
      <w:pPr>
        <w:pStyle w:val="Akapitzlist"/>
        <w:numPr>
          <w:ilvl w:val="0"/>
          <w:numId w:val="35"/>
        </w:numPr>
        <w:spacing w:after="120" w:line="240" w:lineRule="auto"/>
        <w:contextualSpacing w:val="0"/>
        <w:rPr>
          <w:rFonts w:ascii="Times New Roman" w:hAnsi="Times New Roman"/>
          <w:color w:val="000000"/>
        </w:rPr>
      </w:pPr>
      <w:r w:rsidRPr="00B4048F">
        <w:rPr>
          <w:rFonts w:ascii="Times New Roman" w:hAnsi="Times New Roman"/>
          <w:color w:val="000000"/>
        </w:rPr>
        <w:t xml:space="preserve">sala spotkań wyposażona w telewizor oraz gry i książki, </w:t>
      </w:r>
    </w:p>
    <w:p w:rsidR="00956BBD" w:rsidRPr="00956BBD" w:rsidRDefault="00956BBD" w:rsidP="00956BBD">
      <w:pPr>
        <w:pStyle w:val="Akapitzlist"/>
        <w:numPr>
          <w:ilvl w:val="0"/>
          <w:numId w:val="35"/>
        </w:numPr>
        <w:spacing w:after="120" w:line="240" w:lineRule="auto"/>
        <w:contextualSpacing w:val="0"/>
        <w:rPr>
          <w:rFonts w:ascii="Times New Roman" w:hAnsi="Times New Roman"/>
          <w:color w:val="000000"/>
          <w:szCs w:val="22"/>
        </w:rPr>
      </w:pPr>
      <w:r w:rsidRPr="00B4048F">
        <w:rPr>
          <w:rFonts w:ascii="Times New Roman" w:hAnsi="Times New Roman"/>
          <w:color w:val="000000"/>
        </w:rPr>
        <w:t xml:space="preserve">kuchnie z możliwością </w:t>
      </w:r>
      <w:r>
        <w:rPr>
          <w:rFonts w:ascii="Times New Roman" w:hAnsi="Times New Roman"/>
          <w:color w:val="000000"/>
        </w:rPr>
        <w:t xml:space="preserve">samodzielnego </w:t>
      </w:r>
      <w:r w:rsidRPr="00B4048F">
        <w:rPr>
          <w:rFonts w:ascii="Times New Roman" w:hAnsi="Times New Roman"/>
          <w:color w:val="000000"/>
        </w:rPr>
        <w:t xml:space="preserve">przygotowywania posiłków oraz przechowywania żywności w lodówkach. </w:t>
      </w:r>
    </w:p>
    <w:p w:rsidR="00247749" w:rsidRPr="0013211D" w:rsidRDefault="00247749" w:rsidP="00956BBD">
      <w:pPr>
        <w:pStyle w:val="Akapitzlist"/>
        <w:numPr>
          <w:ilvl w:val="0"/>
          <w:numId w:val="17"/>
        </w:numPr>
        <w:spacing w:after="120" w:line="240" w:lineRule="auto"/>
        <w:ind w:left="1134" w:hanging="567"/>
        <w:contextualSpacing w:val="0"/>
        <w:rPr>
          <w:rFonts w:ascii="Times New Roman" w:hAnsi="Times New Roman"/>
          <w:color w:val="000000"/>
          <w:szCs w:val="22"/>
        </w:rPr>
      </w:pPr>
      <w:r w:rsidRPr="0013211D">
        <w:rPr>
          <w:rFonts w:ascii="Times New Roman" w:hAnsi="Times New Roman"/>
          <w:color w:val="000000"/>
          <w:szCs w:val="22"/>
        </w:rPr>
        <w:t>osoby przebywające w trybie niestacjonarnym</w:t>
      </w:r>
      <w:r w:rsidR="00B87DAB">
        <w:rPr>
          <w:rFonts w:ascii="Times New Roman" w:hAnsi="Times New Roman"/>
          <w:color w:val="000000"/>
          <w:szCs w:val="22"/>
        </w:rPr>
        <w:t xml:space="preserve"> (</w:t>
      </w:r>
      <w:r w:rsidR="007F089C">
        <w:rPr>
          <w:rFonts w:ascii="Times New Roman" w:hAnsi="Times New Roman"/>
          <w:color w:val="000000"/>
          <w:szCs w:val="22"/>
        </w:rPr>
        <w:t>36</w:t>
      </w:r>
      <w:r w:rsidR="00B87DAB">
        <w:rPr>
          <w:rFonts w:ascii="Times New Roman" w:hAnsi="Times New Roman"/>
          <w:color w:val="000000"/>
          <w:szCs w:val="22"/>
        </w:rPr>
        <w:t xml:space="preserve"> Uczestników)</w:t>
      </w:r>
      <w:r w:rsidRPr="0013211D">
        <w:rPr>
          <w:rFonts w:ascii="Times New Roman" w:hAnsi="Times New Roman"/>
          <w:color w:val="000000"/>
          <w:szCs w:val="22"/>
        </w:rPr>
        <w:t xml:space="preserve">: </w:t>
      </w:r>
    </w:p>
    <w:p w:rsidR="00247749" w:rsidRPr="0013211D" w:rsidRDefault="00247749" w:rsidP="00956BBD">
      <w:pPr>
        <w:pStyle w:val="Akapitzlist"/>
        <w:numPr>
          <w:ilvl w:val="0"/>
          <w:numId w:val="24"/>
        </w:numPr>
        <w:spacing w:after="120" w:line="240" w:lineRule="auto"/>
        <w:ind w:left="1418"/>
        <w:contextualSpacing w:val="0"/>
        <w:rPr>
          <w:rFonts w:ascii="Times New Roman" w:hAnsi="Times New Roman"/>
          <w:color w:val="000000"/>
          <w:szCs w:val="22"/>
        </w:rPr>
      </w:pPr>
      <w:r w:rsidRPr="0013211D">
        <w:rPr>
          <w:rFonts w:ascii="Times New Roman" w:hAnsi="Times New Roman"/>
          <w:color w:val="000000"/>
          <w:szCs w:val="22"/>
        </w:rPr>
        <w:t>wyżywienie (obiad i przerwy kawowe) z uwzględnienie</w:t>
      </w:r>
      <w:r w:rsidR="00956BBD">
        <w:rPr>
          <w:rFonts w:ascii="Times New Roman" w:hAnsi="Times New Roman"/>
          <w:color w:val="000000"/>
          <w:szCs w:val="22"/>
        </w:rPr>
        <w:t>m</w:t>
      </w:r>
      <w:r w:rsidRPr="0013211D">
        <w:rPr>
          <w:rFonts w:ascii="Times New Roman" w:hAnsi="Times New Roman"/>
          <w:color w:val="000000"/>
          <w:szCs w:val="22"/>
        </w:rPr>
        <w:t xml:space="preserve"> zdrowotnych potrzeb żywieniowych, </w:t>
      </w:r>
    </w:p>
    <w:p w:rsidR="00247749" w:rsidRPr="00EB06C3" w:rsidRDefault="00247749" w:rsidP="00956BBD">
      <w:pPr>
        <w:pStyle w:val="Akapitzlist"/>
        <w:numPr>
          <w:ilvl w:val="0"/>
          <w:numId w:val="24"/>
        </w:numPr>
        <w:spacing w:after="120" w:line="240" w:lineRule="auto"/>
        <w:ind w:left="1418"/>
        <w:contextualSpacing w:val="0"/>
        <w:rPr>
          <w:rFonts w:ascii="Times New Roman" w:hAnsi="Times New Roman"/>
          <w:color w:val="000000"/>
          <w:szCs w:val="22"/>
        </w:rPr>
      </w:pPr>
      <w:r w:rsidRPr="0013211D">
        <w:rPr>
          <w:rFonts w:ascii="Times New Roman" w:hAnsi="Times New Roman"/>
          <w:color w:val="000000"/>
          <w:szCs w:val="22"/>
        </w:rPr>
        <w:t>zwrot kosztów dojazdu do ośrodka z miejsca zamieszkania oraz powrót</w:t>
      </w:r>
      <w:r w:rsidR="00EB06C3">
        <w:rPr>
          <w:rFonts w:ascii="Times New Roman" w:hAnsi="Times New Roman"/>
          <w:color w:val="000000"/>
          <w:szCs w:val="22"/>
        </w:rPr>
        <w:t>, komunikację pomiędzy miejscami realizacji wsparcia</w:t>
      </w:r>
      <w:r w:rsidR="00EB06C3" w:rsidRPr="0013211D">
        <w:rPr>
          <w:rFonts w:ascii="Times New Roman" w:hAnsi="Times New Roman"/>
          <w:color w:val="000000"/>
          <w:szCs w:val="22"/>
        </w:rPr>
        <w:t>.</w:t>
      </w:r>
    </w:p>
    <w:p w:rsidR="00247749" w:rsidRPr="0013211D" w:rsidRDefault="00247749" w:rsidP="00956BBD">
      <w:pPr>
        <w:pStyle w:val="Akapitzlist"/>
        <w:numPr>
          <w:ilvl w:val="0"/>
          <w:numId w:val="17"/>
        </w:numPr>
        <w:spacing w:after="120" w:line="240" w:lineRule="auto"/>
        <w:ind w:left="1134" w:hanging="567"/>
        <w:contextualSpacing w:val="0"/>
        <w:rPr>
          <w:rFonts w:ascii="Times New Roman" w:hAnsi="Times New Roman"/>
          <w:color w:val="000000"/>
          <w:szCs w:val="22"/>
        </w:rPr>
      </w:pPr>
      <w:r w:rsidRPr="0013211D">
        <w:rPr>
          <w:rFonts w:ascii="Times New Roman" w:hAnsi="Times New Roman"/>
          <w:color w:val="000000"/>
          <w:szCs w:val="22"/>
        </w:rPr>
        <w:t xml:space="preserve">osoby przebywające w ośrodku z dziećmi: </w:t>
      </w:r>
    </w:p>
    <w:p w:rsidR="00247749" w:rsidRPr="0013211D" w:rsidRDefault="00247749" w:rsidP="00956BBD">
      <w:pPr>
        <w:pStyle w:val="Akapitzlist"/>
        <w:numPr>
          <w:ilvl w:val="0"/>
          <w:numId w:val="25"/>
        </w:numPr>
        <w:spacing w:after="120" w:line="240" w:lineRule="auto"/>
        <w:ind w:left="1418"/>
        <w:contextualSpacing w:val="0"/>
        <w:rPr>
          <w:rFonts w:ascii="Times New Roman" w:hAnsi="Times New Roman"/>
          <w:color w:val="000000"/>
          <w:szCs w:val="22"/>
        </w:rPr>
      </w:pPr>
      <w:r w:rsidRPr="0013211D">
        <w:rPr>
          <w:rFonts w:ascii="Times New Roman" w:hAnsi="Times New Roman"/>
          <w:color w:val="000000"/>
          <w:szCs w:val="22"/>
        </w:rPr>
        <w:t>dzieci będą miały zapewnione</w:t>
      </w:r>
      <w:r w:rsidR="00EB06C3">
        <w:rPr>
          <w:rFonts w:ascii="Times New Roman" w:hAnsi="Times New Roman"/>
          <w:color w:val="000000"/>
          <w:szCs w:val="22"/>
        </w:rPr>
        <w:t>,</w:t>
      </w:r>
      <w:r w:rsidRPr="0013211D">
        <w:rPr>
          <w:rFonts w:ascii="Times New Roman" w:hAnsi="Times New Roman"/>
          <w:color w:val="000000"/>
          <w:szCs w:val="22"/>
        </w:rPr>
        <w:t xml:space="preserve"> wyżywienie</w:t>
      </w:r>
      <w:r w:rsidR="00EB06C3">
        <w:rPr>
          <w:rFonts w:ascii="Times New Roman" w:hAnsi="Times New Roman"/>
          <w:color w:val="000000"/>
          <w:szCs w:val="22"/>
        </w:rPr>
        <w:t xml:space="preserve"> (</w:t>
      </w:r>
      <w:r w:rsidRPr="0013211D">
        <w:rPr>
          <w:rFonts w:ascii="Times New Roman" w:hAnsi="Times New Roman"/>
          <w:color w:val="000000"/>
          <w:szCs w:val="22"/>
        </w:rPr>
        <w:t>pełne w wypadku pobytu stacjonarnego lub obiad w wypadku pobytu niestacjonarnego</w:t>
      </w:r>
      <w:r w:rsidR="00EB06C3">
        <w:rPr>
          <w:rFonts w:ascii="Times New Roman" w:hAnsi="Times New Roman"/>
          <w:color w:val="000000"/>
          <w:szCs w:val="22"/>
        </w:rPr>
        <w:t>)</w:t>
      </w:r>
      <w:r w:rsidRPr="0013211D">
        <w:rPr>
          <w:rFonts w:ascii="Times New Roman" w:hAnsi="Times New Roman"/>
          <w:color w:val="000000"/>
          <w:szCs w:val="22"/>
        </w:rPr>
        <w:t>,</w:t>
      </w:r>
    </w:p>
    <w:p w:rsidR="00C8543F" w:rsidRPr="0013211D" w:rsidRDefault="00EB06C3" w:rsidP="00B4048F">
      <w:pPr>
        <w:pStyle w:val="Akapitzlist"/>
        <w:numPr>
          <w:ilvl w:val="0"/>
          <w:numId w:val="25"/>
        </w:numPr>
        <w:spacing w:after="120" w:line="240" w:lineRule="auto"/>
        <w:ind w:left="1418"/>
        <w:contextualSpacing w:val="0"/>
        <w:rPr>
          <w:rFonts w:ascii="Times New Roman" w:hAnsi="Times New Roman"/>
          <w:color w:val="000000"/>
          <w:szCs w:val="22"/>
        </w:rPr>
      </w:pPr>
      <w:r w:rsidRPr="0013211D">
        <w:rPr>
          <w:rFonts w:ascii="Times New Roman" w:hAnsi="Times New Roman"/>
          <w:color w:val="000000"/>
          <w:szCs w:val="22"/>
        </w:rPr>
        <w:t xml:space="preserve">w wypadku pobytu stacjonarnego </w:t>
      </w:r>
      <w:r>
        <w:rPr>
          <w:rFonts w:ascii="Times New Roman" w:hAnsi="Times New Roman"/>
          <w:color w:val="000000"/>
          <w:szCs w:val="22"/>
        </w:rPr>
        <w:t xml:space="preserve">rodzica, </w:t>
      </w:r>
      <w:r w:rsidR="00C8543F" w:rsidRPr="0013211D">
        <w:rPr>
          <w:rFonts w:ascii="Times New Roman" w:hAnsi="Times New Roman"/>
          <w:color w:val="000000"/>
          <w:szCs w:val="22"/>
        </w:rPr>
        <w:t>noclegi w ośrodku,</w:t>
      </w:r>
    </w:p>
    <w:p w:rsidR="00247749" w:rsidRDefault="00247749" w:rsidP="00B4048F">
      <w:pPr>
        <w:pStyle w:val="Akapitzlist"/>
        <w:numPr>
          <w:ilvl w:val="0"/>
          <w:numId w:val="25"/>
        </w:numPr>
        <w:spacing w:after="120" w:line="240" w:lineRule="auto"/>
        <w:ind w:left="1418"/>
        <w:contextualSpacing w:val="0"/>
        <w:rPr>
          <w:rFonts w:ascii="Times New Roman" w:hAnsi="Times New Roman"/>
          <w:color w:val="000000"/>
          <w:szCs w:val="22"/>
        </w:rPr>
      </w:pPr>
      <w:r w:rsidRPr="0013211D">
        <w:rPr>
          <w:rFonts w:ascii="Times New Roman" w:hAnsi="Times New Roman"/>
          <w:color w:val="000000"/>
          <w:szCs w:val="22"/>
        </w:rPr>
        <w:t>opiekę przedszkolną na koszt ORK dla dzieci w wieku do lat 7.</w:t>
      </w:r>
    </w:p>
    <w:p w:rsidR="00D52BB9" w:rsidRPr="00D52BB9" w:rsidRDefault="00D52BB9" w:rsidP="00D52BB9">
      <w:pPr>
        <w:pStyle w:val="Akapitzlist"/>
        <w:spacing w:after="120" w:line="240" w:lineRule="auto"/>
        <w:ind w:left="1418"/>
        <w:rPr>
          <w:rFonts w:ascii="Times New Roman" w:hAnsi="Times New Roman"/>
          <w:color w:val="000000"/>
          <w:szCs w:val="22"/>
        </w:rPr>
      </w:pPr>
    </w:p>
    <w:p w:rsidR="00247749" w:rsidRPr="0013211D" w:rsidRDefault="00247749" w:rsidP="00B4048F">
      <w:pPr>
        <w:pStyle w:val="Akapitzlist"/>
        <w:spacing w:after="120" w:line="240" w:lineRule="auto"/>
        <w:ind w:left="0"/>
        <w:contextualSpacing w:val="0"/>
        <w:rPr>
          <w:rFonts w:ascii="Times New Roman" w:hAnsi="Times New Roman"/>
          <w:color w:val="000000"/>
          <w:szCs w:val="22"/>
        </w:rPr>
      </w:pPr>
      <w:r w:rsidRPr="0013211D">
        <w:rPr>
          <w:rFonts w:ascii="Times New Roman" w:hAnsi="Times New Roman"/>
          <w:color w:val="000000"/>
          <w:szCs w:val="22"/>
        </w:rPr>
        <w:t>Okres pobytu w ORK uzależniony jest od czasu niezbędnego na realizacj</w:t>
      </w:r>
      <w:r w:rsidR="00E264C9">
        <w:rPr>
          <w:rFonts w:ascii="Times New Roman" w:hAnsi="Times New Roman"/>
          <w:color w:val="000000"/>
          <w:szCs w:val="22"/>
        </w:rPr>
        <w:t>ę</w:t>
      </w:r>
      <w:r w:rsidRPr="0013211D">
        <w:rPr>
          <w:rFonts w:ascii="Times New Roman" w:hAnsi="Times New Roman"/>
          <w:color w:val="000000"/>
          <w:szCs w:val="22"/>
        </w:rPr>
        <w:t xml:space="preserve"> IPR, </w:t>
      </w:r>
      <w:r w:rsidR="007F089C">
        <w:rPr>
          <w:rFonts w:ascii="Times New Roman" w:hAnsi="Times New Roman"/>
          <w:color w:val="000000"/>
          <w:szCs w:val="22"/>
        </w:rPr>
        <w:t xml:space="preserve">założono pobyt 12-miesięczny w każdym trybie. </w:t>
      </w:r>
    </w:p>
    <w:p w:rsidR="00247749" w:rsidRPr="0013211D" w:rsidRDefault="00247749" w:rsidP="00B4048F">
      <w:pPr>
        <w:pStyle w:val="NormalnyWeb"/>
        <w:spacing w:before="0" w:beforeAutospacing="0" w:after="120" w:afterAutospacing="0"/>
        <w:jc w:val="both"/>
        <w:rPr>
          <w:bCs/>
          <w:sz w:val="22"/>
          <w:szCs w:val="22"/>
        </w:rPr>
      </w:pPr>
      <w:r w:rsidRPr="0013211D">
        <w:rPr>
          <w:bCs/>
          <w:sz w:val="22"/>
          <w:szCs w:val="22"/>
        </w:rPr>
        <w:t xml:space="preserve">ORK zapewnia Uczestnikom, którzy nie posiadają innych źródeł dochodu wypłatę stypendium rehabilitacyjnego za czas obecności na wszystkich typach zajęć. </w:t>
      </w:r>
      <w:r w:rsidRPr="0013211D">
        <w:rPr>
          <w:rStyle w:val="Pogrubienie"/>
          <w:sz w:val="22"/>
          <w:szCs w:val="22"/>
        </w:rPr>
        <w:t xml:space="preserve">Stypendium wynosi 120 % zasiłku dla bezrobotnych </w:t>
      </w:r>
      <w:r w:rsidRPr="00B4048F">
        <w:rPr>
          <w:rStyle w:val="Pogrubienie"/>
          <w:b w:val="0"/>
          <w:sz w:val="22"/>
          <w:szCs w:val="22"/>
        </w:rPr>
        <w:t xml:space="preserve">i </w:t>
      </w:r>
      <w:r w:rsidRPr="0013211D">
        <w:rPr>
          <w:sz w:val="22"/>
          <w:szCs w:val="22"/>
        </w:rPr>
        <w:t xml:space="preserve">przysługuje w przypadku gdy miesięczny wymiar wsparcia rehabilitacyjnego wynosi co najmniej 100 godzin. W przypadku mniejszej liczby godzin stypendium przyznawane jest proporcjonalnie, jednakże z zastrzeżeniem, że </w:t>
      </w:r>
      <w:r w:rsidRPr="0013211D">
        <w:rPr>
          <w:rStyle w:val="Pogrubienie"/>
          <w:sz w:val="22"/>
          <w:szCs w:val="22"/>
        </w:rPr>
        <w:t xml:space="preserve">nie może ono być mniejsze niż 20 % zasiłku. </w:t>
      </w:r>
      <w:r w:rsidRPr="0013211D">
        <w:rPr>
          <w:sz w:val="22"/>
          <w:szCs w:val="22"/>
        </w:rPr>
        <w:t xml:space="preserve">Prawo do stypendium </w:t>
      </w:r>
      <w:r w:rsidR="00AA1AE2" w:rsidRPr="0013211D">
        <w:rPr>
          <w:sz w:val="22"/>
          <w:szCs w:val="22"/>
        </w:rPr>
        <w:t>rehabilitacyjnego</w:t>
      </w:r>
      <w:r w:rsidRPr="0013211D">
        <w:rPr>
          <w:sz w:val="22"/>
          <w:szCs w:val="22"/>
        </w:rPr>
        <w:t xml:space="preserve"> nie przysługuje Uczestnikowi, jeżeli w okresie odbywania rehabilitacji kompleksowej przysługuje mu inne stypendium, renta, dieta lub inny rodzaj świadczenia pieniężnego w wysokości równej lub wyższej niż stypendium rehabilitacyjne.</w:t>
      </w:r>
      <w:r w:rsidRPr="0013211D">
        <w:rPr>
          <w:bCs/>
          <w:sz w:val="22"/>
          <w:szCs w:val="22"/>
        </w:rPr>
        <w:t xml:space="preserve"> </w:t>
      </w:r>
    </w:p>
    <w:p w:rsidR="00B4048F" w:rsidRDefault="00247749" w:rsidP="00B4048F">
      <w:pPr>
        <w:pStyle w:val="NormalnyWeb"/>
        <w:spacing w:before="0" w:beforeAutospacing="0" w:after="120" w:afterAutospacing="0"/>
        <w:jc w:val="both"/>
        <w:rPr>
          <w:color w:val="000000"/>
          <w:sz w:val="22"/>
          <w:szCs w:val="22"/>
        </w:rPr>
      </w:pPr>
      <w:r w:rsidRPr="0013211D">
        <w:rPr>
          <w:color w:val="000000"/>
          <w:sz w:val="22"/>
          <w:szCs w:val="22"/>
        </w:rPr>
        <w:t>Uczestnikowi przysługuje stypendium również za okres udokumentowanej niezdolności do pracy</w:t>
      </w:r>
      <w:r w:rsidR="00B4048F">
        <w:rPr>
          <w:color w:val="000000"/>
          <w:sz w:val="22"/>
          <w:szCs w:val="22"/>
        </w:rPr>
        <w:t xml:space="preserve"> (zwolnienia lekarskiego)</w:t>
      </w:r>
      <w:r w:rsidRPr="0013211D">
        <w:rPr>
          <w:color w:val="000000"/>
          <w:sz w:val="22"/>
          <w:szCs w:val="22"/>
        </w:rPr>
        <w:t xml:space="preserve">. Uczestnik ma obowiązek zawiadomić ORK o </w:t>
      </w:r>
      <w:r w:rsidR="00B4048F">
        <w:rPr>
          <w:color w:val="000000"/>
          <w:sz w:val="22"/>
          <w:szCs w:val="22"/>
        </w:rPr>
        <w:t>nieobecności na zajęciach</w:t>
      </w:r>
      <w:r w:rsidRPr="0013211D">
        <w:rPr>
          <w:color w:val="000000"/>
          <w:sz w:val="22"/>
          <w:szCs w:val="22"/>
        </w:rPr>
        <w:t xml:space="preserve"> w terminie 2 dni</w:t>
      </w:r>
      <w:r w:rsidR="00B4048F">
        <w:rPr>
          <w:color w:val="000000"/>
          <w:sz w:val="22"/>
          <w:szCs w:val="22"/>
        </w:rPr>
        <w:t xml:space="preserve">. </w:t>
      </w:r>
    </w:p>
    <w:p w:rsidR="00247749" w:rsidRPr="009257C3" w:rsidRDefault="00247749" w:rsidP="009257C3">
      <w:pPr>
        <w:pStyle w:val="NormalnyWeb"/>
        <w:spacing w:before="0" w:beforeAutospacing="0" w:after="120" w:afterAutospacing="0"/>
        <w:jc w:val="both"/>
        <w:rPr>
          <w:bCs/>
          <w:sz w:val="22"/>
          <w:szCs w:val="22"/>
        </w:rPr>
      </w:pPr>
      <w:r w:rsidRPr="0013211D">
        <w:rPr>
          <w:bCs/>
          <w:sz w:val="22"/>
          <w:szCs w:val="22"/>
        </w:rPr>
        <w:t>Uczestnikowi rehabilitacji kompleksowej przysługuje płatny urlop (za jeden dzień urlopu zaliczane jest 5 godzin do wyliczenia stypendium rehabilitacyjnego opisanego w pkt. 7.7), w wymiarze 5 dni za odbyty kwartał rehabilitacji. Prawo do urlopu Uczestnik nabywa po odbyciu co najmniej 300 godzin rehabilitacji.</w:t>
      </w:r>
    </w:p>
    <w:p w:rsidR="00B12AA7" w:rsidRPr="0013211D" w:rsidRDefault="00B12AA7" w:rsidP="00B4048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11D">
        <w:rPr>
          <w:rFonts w:ascii="Times New Roman" w:eastAsia="Times New Roman" w:hAnsi="Times New Roman" w:cs="Times New Roman"/>
          <w:lang w:eastAsia="pl-PL"/>
        </w:rPr>
        <w:t xml:space="preserve">Wypłata stypendium będzie stanowiła koszty zwrotne </w:t>
      </w:r>
      <w:r w:rsidR="009257C3">
        <w:rPr>
          <w:rFonts w:ascii="Times New Roman" w:eastAsia="Times New Roman" w:hAnsi="Times New Roman" w:cs="Times New Roman"/>
          <w:lang w:eastAsia="pl-PL"/>
        </w:rPr>
        <w:t>Umowy</w:t>
      </w:r>
      <w:r w:rsidRPr="0013211D">
        <w:rPr>
          <w:rFonts w:ascii="Times New Roman" w:eastAsia="Times New Roman" w:hAnsi="Times New Roman" w:cs="Times New Roman"/>
          <w:lang w:eastAsia="pl-PL"/>
        </w:rPr>
        <w:t>.</w:t>
      </w:r>
    </w:p>
    <w:p w:rsidR="00010B3B" w:rsidRPr="0013211D" w:rsidRDefault="00BF76D9" w:rsidP="00B4048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11D">
        <w:rPr>
          <w:rFonts w:ascii="Times New Roman" w:eastAsia="Times New Roman" w:hAnsi="Times New Roman" w:cs="Times New Roman"/>
          <w:lang w:eastAsia="pl-PL"/>
        </w:rPr>
        <w:t>W ramach przedstawionej kalkulacji ceny prosimy o podanie c</w:t>
      </w:r>
      <w:r w:rsidR="0086463B" w:rsidRPr="0013211D">
        <w:rPr>
          <w:rFonts w:ascii="Times New Roman" w:eastAsia="Times New Roman" w:hAnsi="Times New Roman" w:cs="Times New Roman"/>
          <w:lang w:eastAsia="pl-PL"/>
        </w:rPr>
        <w:t>en</w:t>
      </w:r>
      <w:r w:rsidRPr="0013211D">
        <w:rPr>
          <w:rFonts w:ascii="Times New Roman" w:eastAsia="Times New Roman" w:hAnsi="Times New Roman" w:cs="Times New Roman"/>
          <w:lang w:eastAsia="pl-PL"/>
        </w:rPr>
        <w:t xml:space="preserve"> brutto</w:t>
      </w:r>
      <w:r w:rsidR="00657A7F" w:rsidRPr="0013211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211D">
        <w:rPr>
          <w:rFonts w:ascii="Times New Roman" w:eastAsia="Times New Roman" w:hAnsi="Times New Roman" w:cs="Times New Roman"/>
          <w:lang w:eastAsia="pl-PL"/>
        </w:rPr>
        <w:t>w złotych</w:t>
      </w:r>
      <w:r w:rsidR="0086463B" w:rsidRPr="0013211D">
        <w:rPr>
          <w:rFonts w:ascii="Times New Roman" w:eastAsia="Times New Roman" w:hAnsi="Times New Roman" w:cs="Times New Roman"/>
          <w:lang w:eastAsia="pl-PL"/>
        </w:rPr>
        <w:t xml:space="preserve"> poszczególnych usług rehabilitacyjnych</w:t>
      </w:r>
      <w:r w:rsidRPr="0013211D">
        <w:rPr>
          <w:rFonts w:ascii="Times New Roman" w:eastAsia="Times New Roman" w:hAnsi="Times New Roman" w:cs="Times New Roman"/>
          <w:lang w:eastAsia="pl-PL"/>
        </w:rPr>
        <w:t>, na formularzu stanowiącym załącznik nr 1.</w:t>
      </w:r>
      <w:r w:rsidR="00956BB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3211D">
        <w:rPr>
          <w:rFonts w:ascii="Times New Roman" w:eastAsia="Times New Roman" w:hAnsi="Times New Roman" w:cs="Times New Roman"/>
          <w:lang w:eastAsia="pl-PL"/>
        </w:rPr>
        <w:t xml:space="preserve">Prosimy o przekazanie informacji w ww. zakresie w terminie </w:t>
      </w:r>
      <w:r w:rsidR="004477A6" w:rsidRPr="0013211D">
        <w:rPr>
          <w:rFonts w:ascii="Times New Roman" w:eastAsia="Times New Roman" w:hAnsi="Times New Roman" w:cs="Times New Roman"/>
          <w:lang w:eastAsia="pl-PL"/>
        </w:rPr>
        <w:t xml:space="preserve">do </w:t>
      </w:r>
      <w:r w:rsidR="007F089C" w:rsidRPr="00E264C9">
        <w:rPr>
          <w:rFonts w:ascii="Times New Roman" w:eastAsia="Times New Roman" w:hAnsi="Times New Roman" w:cs="Times New Roman"/>
          <w:b/>
          <w:lang w:eastAsia="pl-PL"/>
        </w:rPr>
        <w:t>5 grudnia</w:t>
      </w:r>
      <w:r w:rsidR="0086463B" w:rsidRPr="00E264C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E264C9">
        <w:rPr>
          <w:rFonts w:ascii="Times New Roman" w:eastAsia="Times New Roman" w:hAnsi="Times New Roman" w:cs="Times New Roman"/>
          <w:b/>
          <w:lang w:eastAsia="pl-PL"/>
        </w:rPr>
        <w:t>201</w:t>
      </w:r>
      <w:r w:rsidR="009257C3" w:rsidRPr="00E264C9">
        <w:rPr>
          <w:rFonts w:ascii="Times New Roman" w:eastAsia="Times New Roman" w:hAnsi="Times New Roman" w:cs="Times New Roman"/>
          <w:b/>
          <w:lang w:eastAsia="pl-PL"/>
        </w:rPr>
        <w:t>8</w:t>
      </w:r>
      <w:r w:rsidRPr="00E264C9">
        <w:rPr>
          <w:rFonts w:ascii="Times New Roman" w:eastAsia="Times New Roman" w:hAnsi="Times New Roman" w:cs="Times New Roman"/>
          <w:b/>
          <w:lang w:eastAsia="pl-PL"/>
        </w:rPr>
        <w:t xml:space="preserve"> r. </w:t>
      </w:r>
      <w:r w:rsidR="004477A6" w:rsidRPr="00E264C9">
        <w:rPr>
          <w:rFonts w:ascii="Times New Roman" w:eastAsia="Times New Roman" w:hAnsi="Times New Roman" w:cs="Times New Roman"/>
          <w:b/>
          <w:lang w:eastAsia="pl-PL"/>
        </w:rPr>
        <w:t xml:space="preserve">do </w:t>
      </w:r>
      <w:r w:rsidRPr="00E264C9">
        <w:rPr>
          <w:rFonts w:ascii="Times New Roman" w:eastAsia="Times New Roman" w:hAnsi="Times New Roman" w:cs="Times New Roman"/>
          <w:b/>
          <w:lang w:eastAsia="pl-PL"/>
        </w:rPr>
        <w:t>godz. 12.00</w:t>
      </w:r>
      <w:r w:rsidRPr="0013211D">
        <w:rPr>
          <w:rFonts w:ascii="Times New Roman" w:eastAsia="Times New Roman" w:hAnsi="Times New Roman" w:cs="Times New Roman"/>
          <w:lang w:eastAsia="pl-PL"/>
        </w:rPr>
        <w:t xml:space="preserve"> na adres:</w:t>
      </w:r>
      <w:r w:rsidR="00010B3B" w:rsidRPr="001321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0B3B" w:rsidRPr="00956BBD">
        <w:rPr>
          <w:rFonts w:ascii="Times New Roman" w:eastAsia="Times New Roman" w:hAnsi="Times New Roman" w:cs="Times New Roman"/>
          <w:b/>
          <w:lang w:eastAsia="pl-PL"/>
        </w:rPr>
        <w:t>jdlugokecka@pfron.org.pl</w:t>
      </w:r>
    </w:p>
    <w:p w:rsidR="00010B3B" w:rsidRPr="0013211D" w:rsidRDefault="00BF76D9" w:rsidP="00B4048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11D">
        <w:rPr>
          <w:rFonts w:ascii="Times New Roman" w:eastAsia="Times New Roman" w:hAnsi="Times New Roman" w:cs="Times New Roman"/>
          <w:lang w:eastAsia="pl-PL"/>
        </w:rPr>
        <w:t>Wszelkich dodatkowych informacji udziela:</w:t>
      </w:r>
      <w:r w:rsidR="00010B3B" w:rsidRPr="0013211D">
        <w:rPr>
          <w:rFonts w:ascii="Times New Roman" w:eastAsia="Times New Roman" w:hAnsi="Times New Roman" w:cs="Times New Roman"/>
          <w:lang w:eastAsia="pl-PL"/>
        </w:rPr>
        <w:t xml:space="preserve"> Joanna Długokęcka</w:t>
      </w:r>
      <w:r w:rsidRPr="0013211D">
        <w:rPr>
          <w:rFonts w:ascii="Times New Roman" w:eastAsia="Times New Roman" w:hAnsi="Times New Roman" w:cs="Times New Roman"/>
          <w:lang w:eastAsia="pl-PL"/>
        </w:rPr>
        <w:t>, Departament</w:t>
      </w:r>
      <w:r w:rsidR="00010B3B" w:rsidRPr="0013211D">
        <w:rPr>
          <w:rFonts w:ascii="Times New Roman" w:eastAsia="Times New Roman" w:hAnsi="Times New Roman" w:cs="Times New Roman"/>
          <w:lang w:eastAsia="pl-PL"/>
        </w:rPr>
        <w:t xml:space="preserve"> ds. Programów PFRON</w:t>
      </w:r>
      <w:r w:rsidRPr="0013211D">
        <w:rPr>
          <w:rFonts w:ascii="Times New Roman" w:eastAsia="Times New Roman" w:hAnsi="Times New Roman" w:cs="Times New Roman"/>
          <w:lang w:eastAsia="pl-PL"/>
        </w:rPr>
        <w:t>,</w:t>
      </w:r>
      <w:r w:rsidR="00F46950" w:rsidRPr="001321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0B3B" w:rsidRPr="0013211D">
        <w:rPr>
          <w:rFonts w:ascii="Times New Roman" w:eastAsia="Times New Roman" w:hAnsi="Times New Roman" w:cs="Times New Roman"/>
          <w:lang w:eastAsia="pl-PL"/>
        </w:rPr>
        <w:t>jdlugokecka@pfron.org.pl</w:t>
      </w:r>
      <w:r w:rsidRPr="0013211D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010B3B" w:rsidRPr="0013211D" w:rsidRDefault="00BF76D9" w:rsidP="00B4048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11D">
        <w:rPr>
          <w:rFonts w:ascii="Times New Roman" w:eastAsia="Times New Roman" w:hAnsi="Times New Roman" w:cs="Times New Roman"/>
          <w:lang w:eastAsia="pl-PL"/>
        </w:rPr>
        <w:t xml:space="preserve">Planowany termin wykonania zamówienia: </w:t>
      </w:r>
      <w:r w:rsidR="001B24E8">
        <w:rPr>
          <w:rFonts w:ascii="Times New Roman" w:eastAsia="Times New Roman" w:hAnsi="Times New Roman" w:cs="Times New Roman"/>
          <w:lang w:eastAsia="pl-PL"/>
        </w:rPr>
        <w:t>kwiecień</w:t>
      </w:r>
      <w:r w:rsidR="002B738D" w:rsidRPr="001321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77A6" w:rsidRPr="0013211D">
        <w:rPr>
          <w:rFonts w:ascii="Times New Roman" w:eastAsia="Times New Roman" w:hAnsi="Times New Roman" w:cs="Times New Roman"/>
          <w:lang w:eastAsia="pl-PL"/>
        </w:rPr>
        <w:t>201</w:t>
      </w:r>
      <w:r w:rsidR="00A02D5F" w:rsidRPr="0013211D">
        <w:rPr>
          <w:rFonts w:ascii="Times New Roman" w:eastAsia="Times New Roman" w:hAnsi="Times New Roman" w:cs="Times New Roman"/>
          <w:lang w:eastAsia="pl-PL"/>
        </w:rPr>
        <w:t>9</w:t>
      </w:r>
      <w:r w:rsidR="004477A6" w:rsidRPr="001321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0B3B" w:rsidRPr="0013211D">
        <w:rPr>
          <w:rFonts w:ascii="Times New Roman" w:eastAsia="Times New Roman" w:hAnsi="Times New Roman" w:cs="Times New Roman"/>
          <w:lang w:eastAsia="pl-PL"/>
        </w:rPr>
        <w:t>–</w:t>
      </w:r>
      <w:r w:rsidR="004477A6" w:rsidRPr="0013211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10B3B" w:rsidRPr="0013211D">
        <w:rPr>
          <w:rFonts w:ascii="Times New Roman" w:eastAsia="Times New Roman" w:hAnsi="Times New Roman" w:cs="Times New Roman"/>
          <w:lang w:eastAsia="pl-PL"/>
        </w:rPr>
        <w:t>marzec 2022.</w:t>
      </w:r>
    </w:p>
    <w:p w:rsidR="006F2F2B" w:rsidRPr="0013211D" w:rsidRDefault="00BF76D9" w:rsidP="00B4048F">
      <w:pPr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211D">
        <w:rPr>
          <w:rFonts w:ascii="Times New Roman" w:eastAsia="Times New Roman" w:hAnsi="Times New Roman" w:cs="Times New Roman"/>
          <w:lang w:eastAsia="pl-PL"/>
        </w:rPr>
        <w:t>Przedstawione zapytanie nie stanowi oferty w myśl art. 66 Kodeksu Cywilnego, jak również nie jest ogłoszeniem w rozumieniu ustawy Prawo zamówień publicznych. Podane kwoty pozwolą na zaplanowanie budżetu planowanego zamówie</w:t>
      </w:r>
      <w:r w:rsidR="00BE5D9E" w:rsidRPr="0013211D">
        <w:rPr>
          <w:rFonts w:ascii="Times New Roman" w:eastAsia="Times New Roman" w:hAnsi="Times New Roman" w:cs="Times New Roman"/>
          <w:lang w:eastAsia="pl-PL"/>
        </w:rPr>
        <w:t>nia.</w:t>
      </w:r>
    </w:p>
    <w:p w:rsidR="006F2F2B" w:rsidRPr="0013211D" w:rsidRDefault="006F2F2B" w:rsidP="00B4048F">
      <w:pPr>
        <w:spacing w:after="120"/>
        <w:rPr>
          <w:rFonts w:ascii="Times New Roman" w:eastAsia="Times New Roman" w:hAnsi="Times New Roman" w:cs="Times New Roman"/>
          <w:lang w:eastAsia="pl-PL"/>
        </w:rPr>
      </w:pPr>
      <w:r w:rsidRPr="0013211D">
        <w:rPr>
          <w:rFonts w:ascii="Times New Roman" w:eastAsia="Times New Roman" w:hAnsi="Times New Roman" w:cs="Times New Roman"/>
          <w:lang w:eastAsia="pl-PL"/>
        </w:rPr>
        <w:br w:type="page"/>
      </w:r>
    </w:p>
    <w:p w:rsidR="006F2F2B" w:rsidRPr="00720D89" w:rsidRDefault="006F2F2B" w:rsidP="006F2F2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20D89">
        <w:rPr>
          <w:rFonts w:ascii="Times New Roman" w:hAnsi="Times New Roman"/>
          <w:b/>
          <w:sz w:val="24"/>
          <w:szCs w:val="24"/>
        </w:rPr>
        <w:t xml:space="preserve">Załącznik nr 1 </w:t>
      </w:r>
    </w:p>
    <w:p w:rsidR="006F2F2B" w:rsidRPr="00D52BB9" w:rsidRDefault="006F2F2B" w:rsidP="001B24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BB9">
        <w:rPr>
          <w:rFonts w:ascii="Times New Roman" w:hAnsi="Times New Roman"/>
          <w:b/>
          <w:sz w:val="24"/>
          <w:szCs w:val="24"/>
        </w:rPr>
        <w:t>Formularz szacowania wartości zamówienia</w:t>
      </w:r>
    </w:p>
    <w:p w:rsidR="006F2F2B" w:rsidRPr="00D52BB9" w:rsidRDefault="006F2F2B" w:rsidP="001B24E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52BB9">
        <w:rPr>
          <w:rFonts w:ascii="Times New Roman" w:hAnsi="Times New Roman"/>
          <w:b/>
          <w:sz w:val="24"/>
          <w:szCs w:val="24"/>
        </w:rPr>
        <w:t>Wycena realizacji pilotażu modelu rehabilitacji kompleksowej dla 1 ORK</w:t>
      </w:r>
    </w:p>
    <w:p w:rsidR="006F2F2B" w:rsidRPr="00D52BB9" w:rsidRDefault="006F2F2B" w:rsidP="006F2F2B">
      <w:pPr>
        <w:jc w:val="center"/>
        <w:rPr>
          <w:rFonts w:ascii="Times New Roman" w:hAnsi="Times New Roman"/>
          <w:b/>
          <w:sz w:val="24"/>
          <w:szCs w:val="24"/>
        </w:rPr>
      </w:pPr>
      <w:r w:rsidRPr="00D52BB9">
        <w:rPr>
          <w:rFonts w:ascii="Times New Roman" w:hAnsi="Times New Roman"/>
          <w:b/>
          <w:sz w:val="24"/>
          <w:szCs w:val="24"/>
        </w:rPr>
        <w:t>Makroregion</w:t>
      </w:r>
      <w:r w:rsidR="007F089C">
        <w:rPr>
          <w:rFonts w:ascii="Times New Roman" w:hAnsi="Times New Roman"/>
          <w:b/>
          <w:sz w:val="24"/>
          <w:szCs w:val="24"/>
        </w:rPr>
        <w:t xml:space="preserve"> nr</w:t>
      </w:r>
      <w:r w:rsidRPr="00D52BB9">
        <w:rPr>
          <w:rFonts w:ascii="Times New Roman" w:hAnsi="Times New Roman"/>
          <w:b/>
          <w:sz w:val="24"/>
          <w:szCs w:val="24"/>
        </w:rPr>
        <w:t>:</w:t>
      </w:r>
      <w:r w:rsidR="00D52BB9" w:rsidRPr="00D52BB9">
        <w:rPr>
          <w:rFonts w:ascii="Times New Roman" w:hAnsi="Times New Roman"/>
          <w:b/>
          <w:sz w:val="24"/>
          <w:szCs w:val="24"/>
        </w:rPr>
        <w:t>_______</w:t>
      </w:r>
      <w:r w:rsidRPr="00D52BB9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2126"/>
        <w:gridCol w:w="2232"/>
        <w:gridCol w:w="1028"/>
        <w:gridCol w:w="3544"/>
      </w:tblGrid>
      <w:tr w:rsidR="006F2F2B" w:rsidRPr="00D52BB9" w:rsidTr="00D52BB9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F2F2B" w:rsidRPr="00D52BB9" w:rsidRDefault="006F2F2B" w:rsidP="001B24E8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52BB9">
              <w:rPr>
                <w:rFonts w:ascii="Times New Roman" w:hAnsi="Times New Roman"/>
              </w:rPr>
              <w:t>Wyceniający (nazwa i adres):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B" w:rsidRPr="00D52BB9" w:rsidRDefault="006F2F2B" w:rsidP="001B24E8">
            <w:pPr>
              <w:spacing w:before="120" w:after="120" w:line="280" w:lineRule="atLeast"/>
              <w:rPr>
                <w:rFonts w:ascii="Times New Roman" w:hAnsi="Times New Roman"/>
              </w:rPr>
            </w:pPr>
          </w:p>
        </w:tc>
      </w:tr>
      <w:tr w:rsidR="006F2F2B" w:rsidRPr="00720D89" w:rsidTr="00D52BB9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F2F2B" w:rsidRPr="001B24E8" w:rsidRDefault="006F2F2B" w:rsidP="001B24E8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52BB9">
              <w:rPr>
                <w:rFonts w:ascii="Times New Roman" w:hAnsi="Times New Roman"/>
              </w:rPr>
              <w:t xml:space="preserve">Lokalizacja ORK </w:t>
            </w:r>
            <w:r w:rsidR="00891210" w:rsidRPr="00D52BB9">
              <w:rPr>
                <w:rFonts w:ascii="Times New Roman" w:hAnsi="Times New Roman"/>
              </w:rPr>
              <w:t>– dane adresowe miejsca realizacji usług rehabilitacji kompleksowej: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B" w:rsidRPr="001B24E8" w:rsidRDefault="006F2F2B" w:rsidP="001B24E8">
            <w:pPr>
              <w:spacing w:before="120" w:after="120" w:line="280" w:lineRule="atLeast"/>
              <w:rPr>
                <w:rFonts w:ascii="Times New Roman" w:hAnsi="Times New Roman"/>
              </w:rPr>
            </w:pPr>
          </w:p>
        </w:tc>
      </w:tr>
      <w:tr w:rsidR="006F2F2B" w:rsidRPr="00720D89" w:rsidTr="00D52BB9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F2F2B" w:rsidRPr="001B24E8" w:rsidRDefault="006F2F2B" w:rsidP="001B24E8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B24E8">
              <w:rPr>
                <w:rFonts w:ascii="Times New Roman" w:hAnsi="Times New Roman"/>
              </w:rPr>
              <w:t>Nr NIP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B" w:rsidRPr="001B24E8" w:rsidRDefault="006F2F2B" w:rsidP="001B24E8">
            <w:pPr>
              <w:spacing w:before="120" w:after="120" w:line="280" w:lineRule="atLeast"/>
              <w:rPr>
                <w:rFonts w:ascii="Times New Roman" w:hAnsi="Times New Roman"/>
              </w:rPr>
            </w:pPr>
          </w:p>
        </w:tc>
      </w:tr>
      <w:tr w:rsidR="006F2F2B" w:rsidRPr="00720D89" w:rsidTr="00D52BB9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F2F2B" w:rsidRPr="001B24E8" w:rsidRDefault="006F2F2B" w:rsidP="001B24E8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B24E8">
              <w:rPr>
                <w:rFonts w:ascii="Times New Roman" w:hAnsi="Times New Roman"/>
              </w:rPr>
              <w:t>E-mail:</w:t>
            </w:r>
          </w:p>
        </w:tc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B" w:rsidRPr="001B24E8" w:rsidRDefault="006F2F2B" w:rsidP="001B24E8">
            <w:pPr>
              <w:spacing w:before="120" w:after="120" w:line="280" w:lineRule="atLeast"/>
              <w:rPr>
                <w:rFonts w:ascii="Times New Roman" w:hAnsi="Times New Roman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F2F2B" w:rsidRPr="001B24E8" w:rsidRDefault="006F2F2B" w:rsidP="001B24E8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B24E8">
              <w:rPr>
                <w:rFonts w:ascii="Times New Roman" w:hAnsi="Times New Roman"/>
              </w:rPr>
              <w:t>Tel.: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B" w:rsidRPr="001B24E8" w:rsidRDefault="006F2F2B" w:rsidP="001B24E8">
            <w:pPr>
              <w:spacing w:before="120" w:after="120" w:line="280" w:lineRule="atLeast"/>
              <w:rPr>
                <w:rFonts w:ascii="Times New Roman" w:hAnsi="Times New Roman"/>
              </w:rPr>
            </w:pPr>
          </w:p>
        </w:tc>
      </w:tr>
      <w:tr w:rsidR="006F2F2B" w:rsidRPr="00720D89" w:rsidTr="00D52BB9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6F2F2B" w:rsidRPr="001B24E8" w:rsidRDefault="006F2F2B" w:rsidP="001B24E8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B24E8">
              <w:rPr>
                <w:rFonts w:ascii="Times New Roman" w:hAnsi="Times New Roman"/>
              </w:rPr>
              <w:t>Data sporządzenia wyceny: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F2B" w:rsidRPr="001B24E8" w:rsidRDefault="006F2F2B" w:rsidP="001B24E8">
            <w:pPr>
              <w:spacing w:before="120" w:after="120" w:line="280" w:lineRule="atLeast"/>
              <w:rPr>
                <w:rFonts w:ascii="Times New Roman" w:hAnsi="Times New Roman"/>
              </w:rPr>
            </w:pPr>
          </w:p>
        </w:tc>
      </w:tr>
      <w:tr w:rsidR="009257C3" w:rsidRPr="00720D89" w:rsidTr="00D52BB9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7C3" w:rsidRPr="001B24E8" w:rsidRDefault="009257C3" w:rsidP="001B24E8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B24E8">
              <w:rPr>
                <w:rFonts w:ascii="Times New Roman" w:hAnsi="Times New Roman"/>
              </w:rPr>
              <w:t>Okres realizacji usługi rehabilitacji kompleksowej: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C3" w:rsidRPr="001B24E8" w:rsidRDefault="009257C3" w:rsidP="001B24E8">
            <w:pPr>
              <w:spacing w:before="120" w:after="120" w:line="280" w:lineRule="atLeast"/>
              <w:rPr>
                <w:rFonts w:ascii="Times New Roman" w:hAnsi="Times New Roman"/>
              </w:rPr>
            </w:pPr>
            <w:r w:rsidRPr="001B24E8">
              <w:rPr>
                <w:rFonts w:ascii="Times New Roman" w:hAnsi="Times New Roman"/>
              </w:rPr>
              <w:t>1 kwietnia 2019r. – 31 marca 2022r.</w:t>
            </w:r>
          </w:p>
        </w:tc>
      </w:tr>
      <w:tr w:rsidR="009257C3" w:rsidRPr="00720D89" w:rsidTr="00D52BB9"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257C3" w:rsidRPr="001B24E8" w:rsidRDefault="009257C3" w:rsidP="001B24E8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1B24E8">
              <w:rPr>
                <w:rFonts w:ascii="Times New Roman" w:hAnsi="Times New Roman"/>
              </w:rPr>
              <w:t>Liczba Uczestników: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7C3" w:rsidRPr="001B24E8" w:rsidRDefault="009257C3" w:rsidP="001B24E8">
            <w:pPr>
              <w:spacing w:before="120" w:after="120" w:line="280" w:lineRule="atLeast"/>
              <w:rPr>
                <w:rFonts w:ascii="Times New Roman" w:hAnsi="Times New Roman"/>
              </w:rPr>
            </w:pPr>
            <w:r w:rsidRPr="001B24E8">
              <w:rPr>
                <w:rFonts w:ascii="Times New Roman" w:hAnsi="Times New Roman"/>
              </w:rPr>
              <w:t>150 osób (</w:t>
            </w:r>
            <w:r w:rsidR="001B24E8" w:rsidRPr="001B24E8">
              <w:rPr>
                <w:rFonts w:ascii="Times New Roman" w:hAnsi="Times New Roman"/>
              </w:rPr>
              <w:t xml:space="preserve">3 </w:t>
            </w:r>
            <w:r w:rsidRPr="001B24E8">
              <w:rPr>
                <w:rFonts w:ascii="Times New Roman" w:hAnsi="Times New Roman"/>
              </w:rPr>
              <w:t>grupy po 50 osób)</w:t>
            </w:r>
          </w:p>
        </w:tc>
      </w:tr>
    </w:tbl>
    <w:p w:rsidR="006F2F2B" w:rsidRPr="00720D89" w:rsidRDefault="006F2F2B" w:rsidP="006F2F2B">
      <w:pPr>
        <w:rPr>
          <w:rFonts w:ascii="Times New Roman" w:hAnsi="Times New Roman"/>
          <w:sz w:val="24"/>
          <w:szCs w:val="24"/>
        </w:rPr>
      </w:pPr>
    </w:p>
    <w:tbl>
      <w:tblPr>
        <w:tblW w:w="10171" w:type="dxa"/>
        <w:jc w:val="center"/>
        <w:tblLayout w:type="fixed"/>
        <w:tblLook w:val="0000" w:firstRow="0" w:lastRow="0" w:firstColumn="0" w:lastColumn="0" w:noHBand="0" w:noVBand="0"/>
      </w:tblPr>
      <w:tblGrid>
        <w:gridCol w:w="531"/>
        <w:gridCol w:w="4857"/>
        <w:gridCol w:w="1275"/>
        <w:gridCol w:w="976"/>
        <w:gridCol w:w="1134"/>
        <w:gridCol w:w="1398"/>
      </w:tblGrid>
      <w:tr w:rsidR="006F2F2B" w:rsidRPr="0009495A" w:rsidTr="0009495A">
        <w:trPr>
          <w:trHeight w:val="845"/>
          <w:tblHeader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F2F2B" w:rsidRPr="00834D46" w:rsidRDefault="006F2F2B" w:rsidP="00891210">
            <w:pPr>
              <w:spacing w:after="0" w:line="240" w:lineRule="auto"/>
              <w:ind w:left="-184"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F2F2B" w:rsidRPr="00834D46" w:rsidRDefault="006F2F2B" w:rsidP="0089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F2F2B" w:rsidRPr="0009495A" w:rsidRDefault="006F2F2B" w:rsidP="0089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jednostkowa</w:t>
            </w:r>
            <w:r w:rsidR="00891210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brutto</w:t>
            </w:r>
          </w:p>
          <w:p w:rsidR="006F2F2B" w:rsidRPr="0009495A" w:rsidRDefault="006F2F2B" w:rsidP="0089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F2F2B" w:rsidRPr="0009495A" w:rsidRDefault="006F2F2B" w:rsidP="0009495A">
            <w:pPr>
              <w:spacing w:after="0" w:line="240" w:lineRule="auto"/>
              <w:ind w:left="-12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Liczba</w:t>
            </w:r>
          </w:p>
          <w:p w:rsidR="006F2F2B" w:rsidRPr="0009495A" w:rsidRDefault="006F2F2B" w:rsidP="0009495A">
            <w:pPr>
              <w:spacing w:after="0" w:line="240" w:lineRule="auto"/>
              <w:ind w:left="-122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F2F2B" w:rsidRPr="0009495A" w:rsidRDefault="006F2F2B" w:rsidP="0089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Jednostka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6F2F2B" w:rsidRPr="0009495A" w:rsidRDefault="006F2F2B" w:rsidP="0089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brutto (PLN)</w:t>
            </w:r>
          </w:p>
          <w:p w:rsidR="006F2F2B" w:rsidRPr="0009495A" w:rsidRDefault="006F2F2B" w:rsidP="0089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(kol. C x kol. D)</w:t>
            </w:r>
          </w:p>
        </w:tc>
      </w:tr>
      <w:tr w:rsidR="006F2F2B" w:rsidRPr="0009495A" w:rsidTr="0009495A">
        <w:trPr>
          <w:trHeight w:val="44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2F2B" w:rsidRPr="0009495A" w:rsidRDefault="006F2F2B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</w:p>
        </w:tc>
      </w:tr>
      <w:tr w:rsidR="006F2F2B" w:rsidRPr="0009495A" w:rsidTr="0009495A">
        <w:trPr>
          <w:trHeight w:val="445"/>
          <w:jc w:val="center"/>
        </w:trPr>
        <w:tc>
          <w:tcPr>
            <w:tcW w:w="10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1. Zarządzanie procesem rehabilitacji</w:t>
            </w:r>
          </w:p>
        </w:tc>
      </w:tr>
      <w:tr w:rsidR="00891210" w:rsidRPr="0009495A" w:rsidTr="0009495A">
        <w:trPr>
          <w:trHeight w:val="143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210" w:rsidRPr="0009495A" w:rsidRDefault="00891210" w:rsidP="0089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  <w:r w:rsidR="00B17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210" w:rsidRPr="0009495A" w:rsidRDefault="00891210" w:rsidP="008912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za zarządzanie procesem rehabilitacji (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 wynagrodzenie</w:t>
            </w:r>
            <w:r w:rsidR="00E26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0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 etaty</w:t>
            </w:r>
            <w:r w:rsidR="007F089C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specjalistów ds. zarządzania rehabilitacją, 1</w:t>
            </w:r>
            <w:r w:rsidR="00E26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,5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F0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etat</w:t>
            </w:r>
            <w:r w:rsidR="00E26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</w:t>
            </w:r>
            <w:r w:rsidR="007F089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specjalisty ds. obsługi pilotażu i sprawozdawczości oraz 1 </w:t>
            </w:r>
            <w:r w:rsidR="001835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etat 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sekretarki </w:t>
            </w:r>
            <w:r w:rsidR="00F946BB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medycznej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zakup i eksploatacj</w:t>
            </w:r>
            <w:r w:rsidR="007545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materiałów związanych z ewidencjonowaniem wsparcia, </w:t>
            </w:r>
            <w:r w:rsidR="009257C3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pozostałe koszty administracyjne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210" w:rsidRPr="0009495A" w:rsidRDefault="00891210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891210" w:rsidRPr="0009495A" w:rsidRDefault="00891210" w:rsidP="00891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891210" w:rsidRPr="0009495A" w:rsidRDefault="00891210" w:rsidP="0089121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Miesiąc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91210" w:rsidRPr="0009495A" w:rsidRDefault="00891210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F2B" w:rsidRPr="0009495A" w:rsidTr="0009495A">
        <w:trPr>
          <w:trHeight w:val="460"/>
          <w:jc w:val="center"/>
        </w:trPr>
        <w:tc>
          <w:tcPr>
            <w:tcW w:w="101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F2B" w:rsidRPr="0009495A" w:rsidRDefault="00B17301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2. </w:t>
            </w:r>
            <w:r w:rsidR="006F2F2B" w:rsidRPr="000949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Moduł zawodowy</w:t>
            </w:r>
          </w:p>
        </w:tc>
      </w:tr>
      <w:tr w:rsidR="006F2F2B" w:rsidRPr="0009495A" w:rsidTr="0009495A">
        <w:trPr>
          <w:trHeight w:val="6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C1379C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  <w:r w:rsidR="00B1730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za 1 godzinę świadczenia </w:t>
            </w:r>
            <w:r w:rsidR="009257C3"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doradztwa zawodowego</w:t>
            </w:r>
            <w:r w:rsidR="009A20A1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257C3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 wynagrodzenie</w:t>
            </w:r>
            <w:r w:rsidR="00E26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</w:t>
            </w:r>
            <w:r w:rsidR="00E26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etaty 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doradców</w:t>
            </w:r>
            <w:r w:rsidR="00E26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zawodowych</w:t>
            </w:r>
            <w:r w:rsidR="00D52BB9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257C3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koszty pomieszczeń, niezbędnych materiałów itp.)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1835AA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20A1" w:rsidRPr="0009495A" w:rsidTr="0009495A">
        <w:trPr>
          <w:trHeight w:val="21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0A1" w:rsidRPr="0009495A" w:rsidRDefault="00B17301" w:rsidP="009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2.2.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0A1" w:rsidRPr="0009495A" w:rsidRDefault="009A20A1" w:rsidP="009A20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za 1 godzinę świadczenia pośrednictwa pracy 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tym wynagrodzenie</w:t>
            </w:r>
            <w:r w:rsidR="00E26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 </w:t>
            </w:r>
            <w:r w:rsidR="00E26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etaty 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pośrednik</w:t>
            </w:r>
            <w:r w:rsidR="00F946BB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ów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pracy, koszty pomieszczeń,</w:t>
            </w:r>
            <w:r w:rsidR="00F946BB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spotkań z pracodawcami, 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niezbędnych materiałów itp.)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0A1" w:rsidRPr="0009495A" w:rsidRDefault="009A20A1" w:rsidP="009A20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0A1" w:rsidRPr="0009495A" w:rsidRDefault="001835AA" w:rsidP="009A20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0A1" w:rsidRPr="0009495A" w:rsidRDefault="009A20A1" w:rsidP="009A20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0A1" w:rsidRPr="0009495A" w:rsidRDefault="009A20A1" w:rsidP="009A20A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F2B" w:rsidRPr="0009495A" w:rsidTr="0009495A">
        <w:trPr>
          <w:trHeight w:val="21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B17301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2.3.</w:t>
            </w:r>
            <w:r w:rsidR="006F2F2B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za 1 godzinę </w:t>
            </w:r>
            <w:r w:rsidR="00FE3753"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warsztatów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</w:t>
            </w:r>
            <w:r w:rsidR="00FE3753" w:rsidRPr="0009495A">
              <w:rPr>
                <w:rFonts w:ascii="Times New Roman" w:hAnsi="Times New Roman" w:cs="Times New Roman"/>
                <w:sz w:val="20"/>
                <w:szCs w:val="20"/>
              </w:rPr>
              <w:t xml:space="preserve">wyrównywania deficytów w obszarach edukacyjnych </w:t>
            </w:r>
            <w:r w:rsidR="00FE3753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tym wynagrodzenie trenerów, pomieszcze</w:t>
            </w:r>
            <w:r w:rsidR="001B24E8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</w:t>
            </w:r>
            <w:r w:rsidR="00FE3753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niezbędn</w:t>
            </w:r>
            <w:r w:rsidR="001B24E8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FE3753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materiałów itp.)</w:t>
            </w:r>
            <w:r w:rsidR="00FE3753" w:rsidRPr="00094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FE3753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26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średnio </w:t>
            </w:r>
            <w:r w:rsidR="00FE3753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godz. dla uczestnika w grupach 6 osobowych, 25 grup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FE3753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243DB7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Godzina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F2B" w:rsidRPr="0009495A" w:rsidTr="0009495A">
        <w:trPr>
          <w:trHeight w:val="6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B17301" w:rsidP="001B2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2.4.</w:t>
            </w:r>
            <w:r w:rsidR="006F2F2B" w:rsidRPr="000949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56B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za 1 godzinę </w:t>
            </w:r>
            <w:r w:rsidR="00956BBD" w:rsidRPr="00956B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szkolenia</w:t>
            </w:r>
            <w:r w:rsidR="00956B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-</w:t>
            </w:r>
            <w:r w:rsidR="00956BBD" w:rsidRPr="00956B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43BB3" w:rsidRPr="00956BBD">
              <w:rPr>
                <w:rFonts w:ascii="Times New Roman" w:hAnsi="Times New Roman" w:cs="Times New Roman"/>
                <w:sz w:val="20"/>
                <w:szCs w:val="20"/>
              </w:rPr>
              <w:t xml:space="preserve">wzmocnienie kompetencji w obszarach kluczowych w zakresie </w:t>
            </w:r>
            <w:r w:rsidR="00043BB3" w:rsidRPr="00956BBD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kompetencji informatycznych – </w:t>
            </w:r>
            <w:r w:rsidR="00043BB3" w:rsidRPr="00956BBD">
              <w:rPr>
                <w:rStyle w:val="Uwydatnienie"/>
                <w:rFonts w:ascii="Times New Roman" w:hAnsi="Times New Roman" w:cs="Times New Roman"/>
                <w:i w:val="0"/>
                <w:sz w:val="20"/>
                <w:szCs w:val="20"/>
              </w:rPr>
              <w:t>ICT</w:t>
            </w:r>
            <w:r w:rsidR="00043BB3">
              <w:rPr>
                <w:rFonts w:ascii="Times New Roman" w:hAnsi="Times New Roman" w:cs="Times New Roman"/>
              </w:rPr>
              <w:t xml:space="preserve"> </w:t>
            </w:r>
            <w:r w:rsidR="00554C57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(w tym wynagrodzenie trenerów, pomieszczeń, niezbędnych materiałów, </w:t>
            </w:r>
            <w:r w:rsidR="00BC7B0F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</w:t>
            </w:r>
            <w:r w:rsidR="00BC7B0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że</w:t>
            </w:r>
            <w:r w:rsidR="00BC7B0F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nia</w:t>
            </w:r>
            <w:r w:rsidR="00554C57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koszt egzaminu zewnętrznego i certyfikatów itp.) </w:t>
            </w:r>
            <w:r w:rsidR="00554C57" w:rsidRPr="00094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C57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E26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średnio </w:t>
            </w:r>
            <w:r w:rsidR="00554C57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80 godz. dla uczestnika w grupach 6 osobowych, 25 grup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554C57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  <w:r w:rsidR="009A20A1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F2B" w:rsidRPr="0009495A" w:rsidTr="0009495A">
        <w:trPr>
          <w:trHeight w:val="52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B17301" w:rsidP="001B2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2.5.</w:t>
            </w:r>
            <w:r w:rsidR="006F2F2B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za 1 </w:t>
            </w:r>
            <w:r w:rsidR="00995B0A"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godzinę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szkoleń zawodowych w ORK </w:t>
            </w:r>
            <w:r w:rsidR="001E464B" w:rsidRPr="0009495A">
              <w:rPr>
                <w:rFonts w:ascii="Times New Roman" w:hAnsi="Times New Roman" w:cs="Times New Roman"/>
                <w:sz w:val="20"/>
                <w:szCs w:val="20"/>
              </w:rPr>
              <w:t xml:space="preserve">(kwalifikacyjne kursy zawodowe, kursy umiejętności zawodowych, kursy przygotowujące do egzaminu czeladniczego, </w:t>
            </w:r>
            <w:r w:rsidR="00956BBD" w:rsidRPr="005F7304">
              <w:rPr>
                <w:rFonts w:ascii="Times New Roman" w:hAnsi="Times New Roman" w:cs="Times New Roman"/>
              </w:rPr>
              <w:t xml:space="preserve">kursy przygotowujące do egzaminu </w:t>
            </w:r>
            <w:r w:rsidR="00956BBD" w:rsidRPr="00956BBD">
              <w:rPr>
                <w:rFonts w:ascii="Times New Roman" w:hAnsi="Times New Roman" w:cs="Times New Roman"/>
                <w:sz w:val="20"/>
                <w:szCs w:val="20"/>
              </w:rPr>
              <w:t>czeladniczego, inne kursy umożliwiające uzyskiwanie i uzupełnianie wiedzy, umiejętności i kwalifikacji zawodowych</w:t>
            </w:r>
            <w:r w:rsidR="001E464B" w:rsidRPr="00956BB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E264C9" w:rsidRPr="00956BB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E464B" w:rsidRPr="00956BB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4C57" w:rsidRPr="00956BB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</w:t>
            </w:r>
            <w:r w:rsidR="00554C57"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tym wynagrodzenie trenerów, pomieszczeń, niezbędnych materiałów, wyposażenia, koszt egzaminu </w:t>
            </w:r>
            <w:r w:rsidR="00554C57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zewnętrznego i certyfikatów, badań lekarskich – jeśli wymagane itp.)</w:t>
            </w:r>
            <w:r w:rsidR="00554C57" w:rsidRPr="00094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554C57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26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średnio </w:t>
            </w:r>
            <w:r w:rsidR="00554C57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400 godz. dla uczestnika w grupach </w:t>
            </w:r>
            <w:r w:rsidR="007545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średnio </w:t>
            </w:r>
            <w:r w:rsidR="00554C57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 osobowych, </w:t>
            </w:r>
            <w:r w:rsidR="001E464B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15 </w:t>
            </w:r>
            <w:r w:rsidR="00554C57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grup (</w:t>
            </w:r>
            <w:r w:rsidR="001E464B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90 </w:t>
            </w:r>
            <w:r w:rsidR="00554C57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osób)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1E464B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F2B" w:rsidRPr="0009495A" w:rsidRDefault="001B24E8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F2B" w:rsidRPr="0009495A" w:rsidTr="0009495A">
        <w:trPr>
          <w:trHeight w:val="6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B17301" w:rsidP="001B2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2.6.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za 1 osobę za realizację szkoleń zawodowych/zakup miejsc szkoleniowych na rynku –</w:t>
            </w:r>
            <w:r w:rsidR="00E26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śr. czas trwania szkolenia </w:t>
            </w:r>
            <w:r w:rsidR="00554C57"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 godzin, koszt egzaminu zewnętrznego i certyfikatu</w:t>
            </w:r>
            <w:r w:rsidR="001B24E8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badań lekarskich – jeśli wymagane itp.) </w:t>
            </w:r>
            <w:r w:rsidR="00554C57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– </w:t>
            </w:r>
            <w:r w:rsidR="001E464B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60 </w:t>
            </w:r>
            <w:r w:rsidR="00554C57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osób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1E464B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F2B" w:rsidRPr="0009495A" w:rsidTr="0009495A">
        <w:trPr>
          <w:trHeight w:val="6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B17301" w:rsidP="001B2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2.7.</w:t>
            </w:r>
            <w:r w:rsidR="006F2F2B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za 1 godzinę </w:t>
            </w:r>
            <w:r w:rsidR="009A20A1" w:rsidRPr="00834D46">
              <w:rPr>
                <w:rFonts w:ascii="Times New Roman" w:hAnsi="Times New Roman" w:cs="Times New Roman"/>
                <w:sz w:val="20"/>
                <w:szCs w:val="20"/>
              </w:rPr>
              <w:t>warsztatów funkcjonowania na rynku pracy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9A20A1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tym wynagrodzenie trenerów</w:t>
            </w:r>
            <w:r w:rsidR="007545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/doradców zawodowych/pośredników pracy</w:t>
            </w:r>
            <w:r w:rsidR="00E95DC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zatrudnionych na etaty</w:t>
            </w:r>
            <w:r w:rsidR="009A20A1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7545B2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niezbędnych materiałów</w:t>
            </w:r>
            <w:r w:rsidR="007545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="009A20A1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pomieszczeń, wyposażenia itp.)</w:t>
            </w:r>
            <w:r w:rsidR="009A20A1" w:rsidRPr="000949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6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–</w:t>
            </w:r>
            <w:r w:rsidR="009A20A1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26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średnio </w:t>
            </w:r>
            <w:r w:rsidR="009A20A1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100 godz. dla uczestnika w grupach </w:t>
            </w:r>
            <w:r w:rsidR="007545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średnio </w:t>
            </w:r>
            <w:r w:rsidR="009A20A1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osobowych, 25 grup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9A20A1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2 500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F2B" w:rsidRPr="0009495A" w:rsidTr="0009495A">
        <w:trPr>
          <w:trHeight w:val="68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B17301" w:rsidP="001B2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2.8.</w:t>
            </w:r>
            <w:r w:rsidR="006F2F2B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Koszt badań lekarskich przed przyjęciem do pracy</w:t>
            </w:r>
            <w:r w:rsidR="00995B0A"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(jeśli wymagane prawnie, w zależności od planowanego stanowiska pracy)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835AA" w:rsidRPr="0009495A" w:rsidTr="0009495A">
        <w:trPr>
          <w:trHeight w:val="630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5AA" w:rsidRPr="0009495A" w:rsidDel="00B17301" w:rsidRDefault="001835AA" w:rsidP="001B24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2.9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5AA" w:rsidRPr="00834D46" w:rsidRDefault="001835AA" w:rsidP="001B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Działania upowszechniające </w:t>
            </w:r>
            <w:r w:rsidRPr="00D05D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wśród pracodawców – zgodnie z propozycją Oferenta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5AA" w:rsidRPr="0009495A" w:rsidRDefault="001835AA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835AA" w:rsidRPr="0009495A" w:rsidRDefault="001835AA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835AA" w:rsidRPr="0009495A" w:rsidRDefault="001835AA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Spotkanie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835AA" w:rsidRPr="0009495A" w:rsidRDefault="001835AA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F2B" w:rsidRPr="0009495A" w:rsidTr="0009495A">
        <w:trPr>
          <w:trHeight w:val="412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09495A">
            <w:pPr>
              <w:pStyle w:val="Akapitzlist"/>
              <w:numPr>
                <w:ilvl w:val="4"/>
                <w:numId w:val="13"/>
              </w:num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34D46">
              <w:rPr>
                <w:rFonts w:ascii="Times New Roman" w:hAnsi="Times New Roman"/>
                <w:b/>
                <w:sz w:val="20"/>
                <w:szCs w:val="20"/>
              </w:rPr>
              <w:t>Moduł psychospołeczny</w:t>
            </w:r>
          </w:p>
        </w:tc>
      </w:tr>
      <w:tr w:rsidR="006F2F2B" w:rsidRPr="0009495A" w:rsidTr="007545B2">
        <w:trPr>
          <w:trHeight w:val="981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227D4F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6116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.1.</w:t>
            </w:r>
            <w:r w:rsidR="006F2F2B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za 1 godzinę konsultacji </w:t>
            </w:r>
            <w:r w:rsidR="007545B2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psychologicznych </w:t>
            </w:r>
            <w:r w:rsidR="007545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indywidualnych i grupowych</w:t>
            </w:r>
            <w:r w:rsidR="007545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), </w:t>
            </w:r>
            <w:r w:rsidR="00E2687F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tym wynagrodzenie</w:t>
            </w:r>
            <w:r w:rsidR="00E26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2,5 </w:t>
            </w:r>
            <w:r w:rsidR="00E26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etaty 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psychologów</w:t>
            </w:r>
            <w:r w:rsidR="00E2687F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sale, materiały, </w:t>
            </w:r>
            <w:r w:rsidR="007545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zakup </w:t>
            </w:r>
            <w:r w:rsidR="00E2687F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test</w:t>
            </w:r>
            <w:r w:rsidR="007545B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ów</w:t>
            </w:r>
            <w:r w:rsidR="00243DB7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pomieszczenia</w:t>
            </w:r>
            <w:r w:rsidR="00E2687F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F642F3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  <w:r w:rsidR="006F2F2B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F2B" w:rsidRPr="0009495A" w:rsidTr="0009495A">
        <w:trPr>
          <w:trHeight w:val="79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227D4F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6116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za organizację 2-dniowych </w:t>
            </w:r>
            <w:r w:rsidR="00E26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wyjazdowych </w:t>
            </w: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spotkań grupowych/warsztatowych dla rodzin/opiekunów uczestników (</w:t>
            </w:r>
            <w:r w:rsidR="00E26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 wyjazdów po 50 osób</w:t>
            </w: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), w tym koszt</w:t>
            </w:r>
            <w:r w:rsidR="00E26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 transportu,</w:t>
            </w: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noclegu, wyżywienia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E264C9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F2B" w:rsidRPr="0009495A" w:rsidRDefault="004E043C" w:rsidP="0009495A">
            <w:pPr>
              <w:snapToGrid w:val="0"/>
              <w:spacing w:after="0" w:line="240" w:lineRule="auto"/>
              <w:ind w:left="-104" w:right="-1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1835A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yjazd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42F3" w:rsidRPr="0009495A" w:rsidTr="0009495A">
        <w:trPr>
          <w:trHeight w:val="72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F3" w:rsidRPr="0009495A" w:rsidRDefault="00227D4F" w:rsidP="00F6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6116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.3.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F3" w:rsidRPr="0009495A" w:rsidRDefault="00F642F3" w:rsidP="00F642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Działania integracyjne dla Uczestników (wyjazdy na koncerty, spotkania z ON, które odniosły sukces</w:t>
            </w:r>
            <w:r w:rsidR="00E264C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itp.</w:t>
            </w: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 zgodnie z propozycją Oferenta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F3" w:rsidRPr="0009495A" w:rsidRDefault="00F642F3" w:rsidP="00F642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642F3" w:rsidRPr="0009495A" w:rsidRDefault="00F642F3" w:rsidP="00F642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42F3" w:rsidRPr="0009495A" w:rsidRDefault="00F642F3" w:rsidP="00F642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2F3" w:rsidRPr="0009495A" w:rsidRDefault="00F642F3" w:rsidP="00F642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7D4F" w:rsidRPr="0009495A" w:rsidTr="00952F0E">
        <w:trPr>
          <w:trHeight w:val="362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D4F" w:rsidRPr="0009495A" w:rsidRDefault="00227D4F" w:rsidP="0095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7D4F" w:rsidRPr="00227D4F" w:rsidRDefault="00227D4F" w:rsidP="00227D4F">
            <w:pPr>
              <w:pStyle w:val="Akapitzlist"/>
              <w:numPr>
                <w:ilvl w:val="4"/>
                <w:numId w:val="13"/>
              </w:num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7D4F">
              <w:rPr>
                <w:rFonts w:ascii="Times New Roman" w:hAnsi="Times New Roman"/>
                <w:b/>
                <w:sz w:val="20"/>
                <w:szCs w:val="20"/>
              </w:rPr>
              <w:t>Moduł medyczny</w:t>
            </w:r>
          </w:p>
        </w:tc>
      </w:tr>
      <w:tr w:rsidR="00227D4F" w:rsidRPr="0009495A" w:rsidTr="00952F0E">
        <w:trPr>
          <w:trHeight w:val="24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D4F" w:rsidRPr="0009495A" w:rsidDel="00611681" w:rsidRDefault="00227D4F" w:rsidP="0095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.1.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D4F" w:rsidRPr="00834D46" w:rsidRDefault="00227D4F" w:rsidP="0095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za 1 godzinę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pracy zespołu lekarskiego </w:t>
            </w:r>
            <w:r w:rsidRPr="00D05D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 tym wynagrodzenie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D05D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etaty</w:t>
            </w:r>
            <w:r w:rsidRPr="00D05D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lekarzy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D05D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etat</w:t>
            </w:r>
            <w:r w:rsidRPr="00D05D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pielęgniarki, materiały, wyposażenie i pomieszczenia do realizacji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usług</w:t>
            </w:r>
            <w:r w:rsidRPr="00D05D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D4F" w:rsidRPr="0009495A" w:rsidRDefault="00227D4F" w:rsidP="00952F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D4F" w:rsidRPr="0009495A" w:rsidRDefault="00227D4F" w:rsidP="0095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17 100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D4F" w:rsidRPr="0009495A" w:rsidRDefault="00227D4F" w:rsidP="00952F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7D4F" w:rsidRPr="0009495A" w:rsidRDefault="00227D4F" w:rsidP="00952F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27D4F" w:rsidRPr="0009495A" w:rsidTr="00952F0E">
        <w:trPr>
          <w:trHeight w:val="24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D4F" w:rsidRPr="0009495A" w:rsidRDefault="00227D4F" w:rsidP="0095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D4F" w:rsidRPr="0009495A" w:rsidRDefault="00227D4F" w:rsidP="00952F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za 1 godzinę usługi 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rehabilitacji medycznej (w tym wynagrodzenie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 etatów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fizjoterapeutów, 2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etaty 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terapeutów zajęciowych, materiały, wyposażenie i pomieszczenia do realizacji zajęć)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D4F" w:rsidRPr="0009495A" w:rsidRDefault="00227D4F" w:rsidP="00952F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7D4F" w:rsidRPr="0009495A" w:rsidRDefault="00227D4F" w:rsidP="00952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27D4F" w:rsidRPr="0009495A" w:rsidRDefault="00227D4F" w:rsidP="00952F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27D4F" w:rsidRPr="0009495A" w:rsidRDefault="00227D4F" w:rsidP="00952F0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0ACF" w:rsidRPr="0009495A" w:rsidTr="0009495A">
        <w:trPr>
          <w:trHeight w:val="412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CF" w:rsidRPr="0009495A" w:rsidRDefault="00650ACF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0ACF" w:rsidRPr="0009495A" w:rsidRDefault="00650ACF" w:rsidP="00227D4F">
            <w:pPr>
              <w:pStyle w:val="Akapitzlist"/>
              <w:numPr>
                <w:ilvl w:val="4"/>
                <w:numId w:val="13"/>
              </w:num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9495A">
              <w:rPr>
                <w:rFonts w:ascii="Times New Roman" w:hAnsi="Times New Roman"/>
                <w:b/>
                <w:sz w:val="20"/>
                <w:szCs w:val="20"/>
              </w:rPr>
              <w:t>Świadczenia opcjonalne</w:t>
            </w:r>
          </w:p>
        </w:tc>
      </w:tr>
      <w:tr w:rsidR="00650ACF" w:rsidRPr="0009495A" w:rsidTr="0009495A">
        <w:trPr>
          <w:trHeight w:val="75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CF" w:rsidRPr="0009495A" w:rsidRDefault="00611681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5.1.</w:t>
            </w:r>
            <w:r w:rsidR="00650ACF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CF" w:rsidRPr="0009495A" w:rsidRDefault="00E264C9" w:rsidP="00650ACF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="00650ACF" w:rsidRPr="00834D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onsultacje specjalistyczne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</w:t>
            </w:r>
            <w:r w:rsidRPr="00834D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ekarskie</w:t>
            </w:r>
            <w:r w:rsidR="00650ACF" w:rsidRPr="00834D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niezbędne do </w:t>
            </w:r>
            <w:r w:rsidR="00650ACF" w:rsidRPr="000949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prawidłowego przebiegu procesu rehabilitacji. Limit dla jednego Uczestnika – 12 konsultacji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godzinnych </w:t>
            </w:r>
            <w:r w:rsidR="00650ACF" w:rsidRPr="000949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 pobyt.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CF" w:rsidRPr="0009495A" w:rsidRDefault="00650ACF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CF" w:rsidRPr="0009495A" w:rsidRDefault="00650ACF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CF" w:rsidRPr="00834D46" w:rsidRDefault="00650ACF" w:rsidP="0009495A">
            <w:pPr>
              <w:snapToGrid w:val="0"/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Konsultacja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0ACF" w:rsidRPr="0009495A" w:rsidRDefault="00650ACF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50ACF" w:rsidRPr="0009495A" w:rsidTr="0009495A">
        <w:trPr>
          <w:trHeight w:val="498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CF" w:rsidRPr="0009495A" w:rsidRDefault="00611681" w:rsidP="0065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5.2.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CF" w:rsidRPr="0009495A" w:rsidRDefault="00FB5144" w:rsidP="000949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</w:t>
            </w:r>
            <w:r w:rsidRPr="00834D4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onsultacje specjalistyczne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inne -</w:t>
            </w:r>
            <w:r w:rsidR="00650ACF" w:rsidRPr="0009495A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np.: </w:t>
            </w:r>
            <w:proofErr w:type="spellStart"/>
            <w:r w:rsidR="000E2DDA" w:rsidRPr="0009495A">
              <w:rPr>
                <w:rFonts w:ascii="Times New Roman" w:hAnsi="Times New Roman"/>
                <w:sz w:val="20"/>
                <w:szCs w:val="20"/>
              </w:rPr>
              <w:t>ergoterapełty</w:t>
            </w:r>
            <w:proofErr w:type="spellEnd"/>
            <w:r w:rsidR="000E2DDA" w:rsidRPr="0009495A">
              <w:rPr>
                <w:rFonts w:ascii="Times New Roman" w:hAnsi="Times New Roman"/>
                <w:sz w:val="20"/>
                <w:szCs w:val="20"/>
              </w:rPr>
              <w:t xml:space="preserve">, specjalisty ds. ergonomii, logopedy, dietetyka, mediatora, doradcy prawnego </w:t>
            </w:r>
            <w:r w:rsidR="001B24E8" w:rsidRPr="000949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="00650ACF" w:rsidRPr="000949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Limit dla jednego Uczestnika – 12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godzinnych </w:t>
            </w:r>
            <w:r w:rsidR="00650ACF" w:rsidRPr="0009495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konsultacji na pobyt.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CF" w:rsidRPr="0009495A" w:rsidRDefault="00650ACF" w:rsidP="00650A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50ACF" w:rsidRPr="0009495A" w:rsidRDefault="00650ACF" w:rsidP="00650A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50ACF" w:rsidRPr="00834D46" w:rsidRDefault="00650ACF" w:rsidP="0009495A">
            <w:pPr>
              <w:snapToGrid w:val="0"/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Konsultacja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50ACF" w:rsidRPr="0009495A" w:rsidRDefault="00650ACF" w:rsidP="00650ACF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F2B" w:rsidRPr="0009495A" w:rsidTr="0009495A">
        <w:trPr>
          <w:trHeight w:val="432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2F2B" w:rsidRPr="00227D4F" w:rsidRDefault="006F2F2B" w:rsidP="00227D4F">
            <w:pPr>
              <w:pStyle w:val="Akapitzlist"/>
              <w:numPr>
                <w:ilvl w:val="4"/>
                <w:numId w:val="13"/>
              </w:numPr>
              <w:snapToGri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27D4F">
              <w:rPr>
                <w:rFonts w:ascii="Times New Roman" w:hAnsi="Times New Roman"/>
                <w:b/>
                <w:sz w:val="20"/>
                <w:szCs w:val="20"/>
              </w:rPr>
              <w:t xml:space="preserve">Świadczenia towarzyszące </w:t>
            </w:r>
          </w:p>
        </w:tc>
      </w:tr>
      <w:tr w:rsidR="009A20A1" w:rsidRPr="0009495A" w:rsidTr="0009495A">
        <w:trPr>
          <w:trHeight w:val="73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0A1" w:rsidRPr="0009495A" w:rsidRDefault="00611681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6.1.</w:t>
            </w:r>
            <w:r w:rsidR="009A20A1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0A1" w:rsidRPr="0009495A" w:rsidRDefault="009A20A1" w:rsidP="001B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za 1 osobodzień pobytu hotelowego w trybie stacjonarnym w ORK dla </w:t>
            </w:r>
            <w:r w:rsidR="008C570D"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8C57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8C570D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osób x </w:t>
            </w:r>
            <w:r w:rsidR="008C57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30,5 dni x 12 miesięcy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0A1" w:rsidRPr="0009495A" w:rsidRDefault="009A20A1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0A1" w:rsidRPr="0009495A" w:rsidRDefault="00E2687F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41 </w:t>
            </w:r>
            <w:r w:rsidR="008C57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0A1" w:rsidRPr="0009495A" w:rsidRDefault="009A20A1" w:rsidP="0009495A">
            <w:pPr>
              <w:snapToGrid w:val="0"/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Osobodzień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0A1" w:rsidRPr="0009495A" w:rsidRDefault="009A20A1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A20A1" w:rsidRPr="0009495A" w:rsidTr="0009495A">
        <w:trPr>
          <w:trHeight w:val="733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0A1" w:rsidRPr="0009495A" w:rsidRDefault="00611681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6.2.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0A1" w:rsidRPr="0009495A" w:rsidRDefault="009A20A1" w:rsidP="001B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Cena brutto za 1 osobodzień wyżywienia w ORK w trybie stacjonarnym (śniadanie, obiad kolacja, napoje ciepłe i zimne w trakcie przerw) </w:t>
            </w:r>
            <w:r w:rsidR="008C570D"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="008C57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  <w:r w:rsidR="008C570D" w:rsidRPr="00D05DA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osób x </w:t>
            </w:r>
            <w:r w:rsidR="008C57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30,5 dni x 12 miesięcy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0A1" w:rsidRPr="0009495A" w:rsidRDefault="009A20A1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20A1" w:rsidRPr="0009495A" w:rsidRDefault="00E2687F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41 </w:t>
            </w:r>
            <w:r w:rsidR="008C57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A20A1" w:rsidRPr="0009495A" w:rsidRDefault="009A20A1" w:rsidP="0009495A">
            <w:pPr>
              <w:snapToGrid w:val="0"/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Osobodzień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A20A1" w:rsidRPr="0009495A" w:rsidRDefault="009A20A1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DAB" w:rsidRPr="0009495A" w:rsidTr="0009495A">
        <w:trPr>
          <w:trHeight w:val="107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DAB" w:rsidRPr="0009495A" w:rsidRDefault="00611681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6.3.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DAB" w:rsidRPr="0009495A" w:rsidRDefault="00B87DAB" w:rsidP="001B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brutto za 1 osobodzień wyżywienia w ORK w trybie niestacjonarnym (obiad, napoje ciepłe i zimne</w:t>
            </w:r>
            <w:r w:rsidR="001B24E8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przekąski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w trakcie przerw) dla </w:t>
            </w:r>
            <w:r w:rsidR="008C570D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="008C570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  <w:r w:rsidR="008C570D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osób </w:t>
            </w:r>
            <w:r w:rsidR="00E2687F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x 252 dni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2687F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(bez weekendów i świąt)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DAB" w:rsidRPr="0009495A" w:rsidRDefault="00B87DA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DAB" w:rsidRPr="0009495A" w:rsidRDefault="00AB521C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9 072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DAB" w:rsidRPr="00834D46" w:rsidRDefault="00B87DAB" w:rsidP="0009495A">
            <w:pPr>
              <w:snapToGrid w:val="0"/>
              <w:spacing w:after="0" w:line="240" w:lineRule="auto"/>
              <w:ind w:left="-104" w:right="-10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Osobodzień 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DAB" w:rsidRPr="0009495A" w:rsidRDefault="00B87DA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87DAB" w:rsidRPr="0009495A" w:rsidTr="0009495A">
        <w:trPr>
          <w:trHeight w:val="1075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DAB" w:rsidRPr="0009495A" w:rsidRDefault="00611681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6.4.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DAB" w:rsidRPr="0009495A" w:rsidRDefault="00C1379C" w:rsidP="001B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Dojazdy</w:t>
            </w:r>
            <w:r w:rsidR="00B87DAB"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Uczestników przebywających w trybie stacjonarnym (</w:t>
            </w:r>
            <w:r w:rsidRPr="00094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zwrot kosztów dojazdu do ośrodka z miejsca zamieszkania i </w:t>
            </w:r>
            <w:r w:rsidR="001B24E8" w:rsidRPr="00094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powrót</w:t>
            </w:r>
            <w:r w:rsidRPr="00094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oraz zwrot kosztów dojazdu do miejsca zamieszkania i  </w:t>
            </w:r>
            <w:r w:rsidR="001B24E8" w:rsidRPr="00094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powrót</w:t>
            </w:r>
            <w:r w:rsidRPr="00094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dni wolne od zajęć, komunikacj</w:t>
            </w:r>
            <w:r w:rsidR="008E4336" w:rsidRPr="00094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094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pomiędzy miejscami realizacji wsparcia)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DAB" w:rsidRPr="0009495A" w:rsidRDefault="00B87DA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7DAB" w:rsidRPr="0009495A" w:rsidRDefault="008C570D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87DAB" w:rsidRPr="00834D46" w:rsidRDefault="00C1379C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87DAB" w:rsidRPr="0009495A" w:rsidRDefault="00B87DA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9C" w:rsidRPr="0009495A" w:rsidTr="0009495A">
        <w:trPr>
          <w:trHeight w:val="932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79C" w:rsidRPr="0009495A" w:rsidRDefault="00611681" w:rsidP="00C1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6.5.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79C" w:rsidRPr="0009495A" w:rsidRDefault="00C1379C" w:rsidP="00C1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Dojazdy Uczestników przebywających w trybie niestacjonarnym (</w:t>
            </w:r>
            <w:r w:rsidRPr="00094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zwrot kosztów dojazdu do ośrodka z miejsca zamieszkania oraz powrót, komunikacj</w:t>
            </w:r>
            <w:r w:rsidR="008E4336" w:rsidRPr="00094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094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pomiędzy miejscami realizacji wsparcia</w:t>
            </w:r>
            <w:r w:rsidR="008E4336" w:rsidRPr="000949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79C" w:rsidRPr="0009495A" w:rsidRDefault="00C1379C" w:rsidP="00C137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79C" w:rsidRPr="0009495A" w:rsidRDefault="008C570D" w:rsidP="00C1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79C" w:rsidRPr="00834D46" w:rsidRDefault="00C1379C" w:rsidP="00C137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79C" w:rsidRPr="0009495A" w:rsidRDefault="00C1379C" w:rsidP="00C137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681" w:rsidRPr="0009495A" w:rsidTr="0009495A">
        <w:trPr>
          <w:trHeight w:val="974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81" w:rsidRPr="00834D46" w:rsidDel="00611681" w:rsidRDefault="00611681" w:rsidP="00C1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6.6.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81" w:rsidRPr="00834D46" w:rsidRDefault="00611681" w:rsidP="00C1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Zwrot kosztów dojazdu oraz zapewnienie noclegu i wyżywienia dla rodzin Uczestników przebywających w ośrodku w trybie stacjonarnym (przysługuje jedna wizyta rodziny w miesiącu)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81" w:rsidRPr="00834D46" w:rsidRDefault="00611681" w:rsidP="00C137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 w:themeColor="background1" w:themeShade="80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81" w:rsidRPr="0009495A" w:rsidRDefault="008C570D" w:rsidP="00C1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1 800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11681" w:rsidRPr="0009495A" w:rsidRDefault="008C570D" w:rsidP="00C137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Wizyta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11681" w:rsidRPr="0009495A" w:rsidRDefault="00611681" w:rsidP="00C137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F2F2B" w:rsidRPr="0009495A" w:rsidTr="0009495A">
        <w:trPr>
          <w:trHeight w:val="55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11681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6.7.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C1379C" w:rsidP="001B24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</w:t>
            </w:r>
            <w:r w:rsidR="006F2F2B"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oszt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pobytu </w:t>
            </w:r>
            <w:r w:rsidR="00435EC4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ORK 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="006F2F2B"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opieki 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nad dziećmi do lat 7 (6% Uczestników)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F2F2B" w:rsidRPr="00834D46" w:rsidRDefault="00C1379C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F2F2B" w:rsidRPr="0009495A" w:rsidRDefault="00C1379C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F2F2B" w:rsidRPr="0009495A" w:rsidRDefault="006F2F2B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1379C" w:rsidRPr="0009495A" w:rsidTr="0009495A">
        <w:trPr>
          <w:trHeight w:val="556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79C" w:rsidRPr="0009495A" w:rsidRDefault="00611681" w:rsidP="00C1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6.8.</w:t>
            </w:r>
          </w:p>
        </w:tc>
        <w:tc>
          <w:tcPr>
            <w:tcW w:w="4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79C" w:rsidRPr="0009495A" w:rsidRDefault="00C1379C" w:rsidP="00C137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Koszt pobytu </w:t>
            </w:r>
            <w:r w:rsidR="008E4336"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ORK </w:t>
            </w: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 opieki nad dziećmi od lat 7 (6% Uczestników)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79C" w:rsidRPr="0009495A" w:rsidRDefault="00C1379C" w:rsidP="00C137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379C" w:rsidRPr="00834D46" w:rsidRDefault="00C1379C" w:rsidP="00C13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34D4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1379C" w:rsidRPr="0009495A" w:rsidRDefault="00C1379C" w:rsidP="00C137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1379C" w:rsidRPr="0009495A" w:rsidRDefault="00C1379C" w:rsidP="00C1379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611681" w:rsidRPr="0009495A" w:rsidTr="0009495A">
        <w:trPr>
          <w:trHeight w:val="757"/>
          <w:jc w:val="center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81" w:rsidRPr="0009495A" w:rsidRDefault="00611681" w:rsidP="001B24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11681" w:rsidRPr="0009495A" w:rsidRDefault="00611681" w:rsidP="001B24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495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Cena oferty brutto</w:t>
            </w:r>
            <w:r w:rsidR="00FB514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(razem 1-6)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2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1681" w:rsidRPr="0009495A" w:rsidRDefault="00611681" w:rsidP="001B24E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52BB9" w:rsidRDefault="00D52BB9" w:rsidP="006F2F2B">
      <w:pPr>
        <w:rPr>
          <w:rFonts w:ascii="Times New Roman" w:hAnsi="Times New Roman"/>
        </w:rPr>
      </w:pPr>
    </w:p>
    <w:p w:rsidR="006F2F2B" w:rsidRDefault="00D52BB9" w:rsidP="00D373B8">
      <w:pPr>
        <w:jc w:val="both"/>
        <w:rPr>
          <w:rFonts w:ascii="Times New Roman" w:hAnsi="Times New Roman"/>
        </w:rPr>
      </w:pPr>
      <w:r w:rsidRPr="00D373B8">
        <w:rPr>
          <w:rFonts w:ascii="Times New Roman" w:hAnsi="Times New Roman"/>
        </w:rPr>
        <w:t>Wykonawcy będą zobowiązani aby wszyscy pracownicy ORK świadczący bezpośrednio usługi dla Uczestników projektu (</w:t>
      </w:r>
      <w:r w:rsidRPr="00D373B8">
        <w:rPr>
          <w:rFonts w:ascii="Times New Roman" w:eastAsia="Times New Roman" w:hAnsi="Times New Roman"/>
          <w:lang w:eastAsia="pl-PL"/>
        </w:rPr>
        <w:t>specjali</w:t>
      </w:r>
      <w:r w:rsidR="00D373B8" w:rsidRPr="00D373B8">
        <w:rPr>
          <w:rFonts w:ascii="Times New Roman" w:eastAsia="Times New Roman" w:hAnsi="Times New Roman"/>
          <w:lang w:eastAsia="pl-PL"/>
        </w:rPr>
        <w:t>ści</w:t>
      </w:r>
      <w:r w:rsidRPr="00D373B8">
        <w:rPr>
          <w:rFonts w:ascii="Times New Roman" w:eastAsia="Times New Roman" w:hAnsi="Times New Roman"/>
          <w:lang w:eastAsia="pl-PL"/>
        </w:rPr>
        <w:t xml:space="preserve"> ds. zarządzania rehabilitacją, specjalist</w:t>
      </w:r>
      <w:r w:rsidR="00D373B8" w:rsidRPr="00D373B8">
        <w:rPr>
          <w:rFonts w:ascii="Times New Roman" w:eastAsia="Times New Roman" w:hAnsi="Times New Roman"/>
          <w:lang w:eastAsia="pl-PL"/>
        </w:rPr>
        <w:t>a</w:t>
      </w:r>
      <w:r w:rsidRPr="00D373B8">
        <w:rPr>
          <w:rFonts w:ascii="Times New Roman" w:eastAsia="Times New Roman" w:hAnsi="Times New Roman"/>
          <w:lang w:eastAsia="pl-PL"/>
        </w:rPr>
        <w:t xml:space="preserve"> ds. obsługi pilotażu i sprawozdawczości</w:t>
      </w:r>
      <w:r w:rsidR="00D373B8" w:rsidRPr="00D373B8">
        <w:rPr>
          <w:rFonts w:ascii="Times New Roman" w:eastAsia="Times New Roman" w:hAnsi="Times New Roman"/>
          <w:lang w:eastAsia="pl-PL"/>
        </w:rPr>
        <w:t xml:space="preserve">, </w:t>
      </w:r>
      <w:r w:rsidRPr="00D373B8">
        <w:rPr>
          <w:rFonts w:ascii="Times New Roman" w:eastAsia="Times New Roman" w:hAnsi="Times New Roman"/>
          <w:lang w:eastAsia="pl-PL"/>
        </w:rPr>
        <w:t>sekretark</w:t>
      </w:r>
      <w:r w:rsidR="00D373B8" w:rsidRPr="00D373B8">
        <w:rPr>
          <w:rFonts w:ascii="Times New Roman" w:eastAsia="Times New Roman" w:hAnsi="Times New Roman"/>
          <w:lang w:eastAsia="pl-PL"/>
        </w:rPr>
        <w:t>a</w:t>
      </w:r>
      <w:r w:rsidRPr="00D373B8">
        <w:rPr>
          <w:rFonts w:ascii="Times New Roman" w:eastAsia="Times New Roman" w:hAnsi="Times New Roman"/>
          <w:lang w:eastAsia="pl-PL"/>
        </w:rPr>
        <w:t xml:space="preserve"> medyczn</w:t>
      </w:r>
      <w:r w:rsidR="00D373B8" w:rsidRPr="00D373B8">
        <w:rPr>
          <w:rFonts w:ascii="Times New Roman" w:eastAsia="Times New Roman" w:hAnsi="Times New Roman"/>
          <w:lang w:eastAsia="pl-PL"/>
        </w:rPr>
        <w:t>a,</w:t>
      </w:r>
      <w:r w:rsidRPr="00D373B8">
        <w:rPr>
          <w:rFonts w:ascii="Times New Roman" w:hAnsi="Times New Roman"/>
        </w:rPr>
        <w:t xml:space="preserve"> lekarze,</w:t>
      </w:r>
      <w:r w:rsidR="00D373B8" w:rsidRPr="00D373B8">
        <w:rPr>
          <w:rFonts w:ascii="Times New Roman" w:eastAsia="Times New Roman" w:hAnsi="Times New Roman"/>
          <w:lang w:eastAsia="pl-PL"/>
        </w:rPr>
        <w:t xml:space="preserve"> fizjoterapeuci, terapeuci </w:t>
      </w:r>
      <w:r w:rsidR="00B17301" w:rsidRPr="00D373B8">
        <w:rPr>
          <w:rFonts w:ascii="Times New Roman" w:eastAsia="Times New Roman" w:hAnsi="Times New Roman"/>
          <w:lang w:eastAsia="pl-PL"/>
        </w:rPr>
        <w:t>zajęciow</w:t>
      </w:r>
      <w:r w:rsidR="00B17301">
        <w:rPr>
          <w:rFonts w:ascii="Times New Roman" w:eastAsia="Times New Roman" w:hAnsi="Times New Roman"/>
          <w:lang w:eastAsia="pl-PL"/>
        </w:rPr>
        <w:t>i</w:t>
      </w:r>
      <w:r w:rsidR="00D373B8" w:rsidRPr="00D373B8">
        <w:rPr>
          <w:rFonts w:ascii="Times New Roman" w:eastAsia="Times New Roman" w:hAnsi="Times New Roman"/>
          <w:lang w:eastAsia="pl-PL"/>
        </w:rPr>
        <w:t xml:space="preserve">, pielęgniarka, </w:t>
      </w:r>
      <w:r w:rsidRPr="00D373B8">
        <w:rPr>
          <w:rFonts w:ascii="Times New Roman" w:hAnsi="Times New Roman"/>
        </w:rPr>
        <w:t xml:space="preserve">doradcy zawodowi, </w:t>
      </w:r>
      <w:r w:rsidR="00D373B8" w:rsidRPr="00D373B8">
        <w:rPr>
          <w:rFonts w:ascii="Times New Roman" w:hAnsi="Times New Roman"/>
        </w:rPr>
        <w:t>pośrednicy pracy, psycholodzy)</w:t>
      </w:r>
      <w:r w:rsidRPr="00D373B8">
        <w:rPr>
          <w:rFonts w:ascii="Times New Roman" w:hAnsi="Times New Roman"/>
        </w:rPr>
        <w:t xml:space="preserve"> b</w:t>
      </w:r>
      <w:r w:rsidR="00D373B8">
        <w:rPr>
          <w:rFonts w:ascii="Times New Roman" w:hAnsi="Times New Roman"/>
        </w:rPr>
        <w:t>yli</w:t>
      </w:r>
      <w:r w:rsidRPr="00D373B8">
        <w:rPr>
          <w:rFonts w:ascii="Times New Roman" w:hAnsi="Times New Roman"/>
        </w:rPr>
        <w:t xml:space="preserve"> zatrudnieni na umowę o pracę.</w:t>
      </w:r>
      <w:r w:rsidR="00E95DC5">
        <w:rPr>
          <w:rFonts w:ascii="Times New Roman" w:hAnsi="Times New Roman"/>
        </w:rPr>
        <w:t xml:space="preserve"> Jeden etat nie może być dzielony na więcej niż 2 osoby.</w:t>
      </w:r>
    </w:p>
    <w:p w:rsidR="001E464B" w:rsidRPr="00D373B8" w:rsidRDefault="001E464B" w:rsidP="00D373B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Wartość </w:t>
      </w:r>
      <w:r w:rsidR="00B17301">
        <w:rPr>
          <w:rFonts w:ascii="Times New Roman" w:hAnsi="Times New Roman"/>
        </w:rPr>
        <w:t xml:space="preserve">stypendium rehabilitacyjnego </w:t>
      </w:r>
      <w:r>
        <w:rPr>
          <w:rFonts w:ascii="Times New Roman" w:hAnsi="Times New Roman"/>
        </w:rPr>
        <w:t xml:space="preserve">wypłacanego </w:t>
      </w:r>
      <w:r w:rsidR="00B17301">
        <w:rPr>
          <w:rFonts w:ascii="Times New Roman" w:hAnsi="Times New Roman"/>
        </w:rPr>
        <w:t xml:space="preserve">Uczestnikom </w:t>
      </w:r>
      <w:r>
        <w:rPr>
          <w:rFonts w:ascii="Times New Roman" w:hAnsi="Times New Roman"/>
        </w:rPr>
        <w:t xml:space="preserve">nie jest wliczona w </w:t>
      </w:r>
      <w:r w:rsidR="00B17301">
        <w:rPr>
          <w:rFonts w:ascii="Times New Roman" w:hAnsi="Times New Roman"/>
        </w:rPr>
        <w:t>przedmiotową kalkulację</w:t>
      </w:r>
      <w:r w:rsidR="00E26DEA">
        <w:rPr>
          <w:rFonts w:ascii="Times New Roman" w:hAnsi="Times New Roman"/>
        </w:rPr>
        <w:t xml:space="preserve">. Wypłaty </w:t>
      </w:r>
      <w:r w:rsidR="00AB521C">
        <w:rPr>
          <w:rFonts w:ascii="Times New Roman" w:hAnsi="Times New Roman"/>
        </w:rPr>
        <w:t xml:space="preserve">stypendiów </w:t>
      </w:r>
      <w:r w:rsidR="00E26DEA">
        <w:rPr>
          <w:rFonts w:ascii="Times New Roman" w:hAnsi="Times New Roman"/>
        </w:rPr>
        <w:t xml:space="preserve">będą stanowiły koszty </w:t>
      </w:r>
      <w:r w:rsidR="00B17301">
        <w:rPr>
          <w:rFonts w:ascii="Times New Roman" w:hAnsi="Times New Roman"/>
        </w:rPr>
        <w:t xml:space="preserve">zwrotne. </w:t>
      </w:r>
    </w:p>
    <w:p w:rsidR="006F2F2B" w:rsidRPr="00720D89" w:rsidRDefault="006F2F2B" w:rsidP="006F2F2B">
      <w:pPr>
        <w:rPr>
          <w:rFonts w:ascii="Times New Roman" w:hAnsi="Times New Roman"/>
          <w:sz w:val="24"/>
          <w:szCs w:val="24"/>
        </w:rPr>
      </w:pPr>
    </w:p>
    <w:p w:rsidR="006F2F2B" w:rsidRPr="00720D89" w:rsidRDefault="006F2F2B" w:rsidP="006F2F2B">
      <w:pPr>
        <w:rPr>
          <w:rFonts w:ascii="Times New Roman" w:hAnsi="Times New Roman"/>
          <w:sz w:val="24"/>
          <w:szCs w:val="24"/>
        </w:rPr>
      </w:pPr>
      <w:r w:rsidRPr="00720D89">
        <w:rPr>
          <w:rFonts w:ascii="Times New Roman" w:hAnsi="Times New Roman"/>
          <w:sz w:val="24"/>
          <w:szCs w:val="24"/>
        </w:rPr>
        <w:t xml:space="preserve">Pieczątka i podpis: </w:t>
      </w:r>
    </w:p>
    <w:p w:rsidR="00BF76D9" w:rsidRPr="00995BC1" w:rsidRDefault="00BF76D9" w:rsidP="00BE5D9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837F22" w:rsidRPr="00FF4E8F" w:rsidRDefault="00837F22" w:rsidP="00BE5D9E">
      <w:pPr>
        <w:jc w:val="both"/>
        <w:rPr>
          <w:rFonts w:cstheme="minorHAnsi"/>
          <w:sz w:val="24"/>
          <w:szCs w:val="24"/>
        </w:rPr>
      </w:pPr>
    </w:p>
    <w:sectPr w:rsidR="00837F22" w:rsidRPr="00FF4E8F" w:rsidSect="0009495A">
      <w:headerReference w:type="default" r:id="rId8"/>
      <w:footerReference w:type="default" r:id="rId9"/>
      <w:pgSz w:w="11906" w:h="16838"/>
      <w:pgMar w:top="1418" w:right="1134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24E8" w:rsidRDefault="001B24E8" w:rsidP="00F46950">
      <w:pPr>
        <w:spacing w:after="0" w:line="240" w:lineRule="auto"/>
      </w:pPr>
      <w:r>
        <w:separator/>
      </w:r>
    </w:p>
  </w:endnote>
  <w:endnote w:type="continuationSeparator" w:id="0">
    <w:p w:rsidR="001B24E8" w:rsidRDefault="001B24E8" w:rsidP="00F46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268515"/>
      <w:docPartObj>
        <w:docPartGallery w:val="Page Numbers (Bottom of Page)"/>
        <w:docPartUnique/>
      </w:docPartObj>
    </w:sdtPr>
    <w:sdtEndPr/>
    <w:sdtContent>
      <w:p w:rsidR="001B24E8" w:rsidRDefault="001B24E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B24E8" w:rsidRDefault="001B2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24E8" w:rsidRDefault="001B24E8" w:rsidP="00F46950">
      <w:pPr>
        <w:spacing w:after="0" w:line="240" w:lineRule="auto"/>
      </w:pPr>
      <w:r>
        <w:separator/>
      </w:r>
    </w:p>
  </w:footnote>
  <w:footnote w:type="continuationSeparator" w:id="0">
    <w:p w:rsidR="001B24E8" w:rsidRDefault="001B24E8" w:rsidP="00F46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24E8" w:rsidRDefault="001B24E8">
    <w:pPr>
      <w:pStyle w:val="Nagwek"/>
    </w:pPr>
    <w:r>
      <w:rPr>
        <w:noProof/>
        <w:lang w:eastAsia="pl-PL"/>
      </w:rPr>
      <w:drawing>
        <wp:inline distT="0" distB="0" distL="0" distR="0" wp14:anchorId="1AFD5C02" wp14:editId="04BF720D">
          <wp:extent cx="5760085" cy="734060"/>
          <wp:effectExtent l="19050" t="0" r="0" b="0"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00321"/>
    <w:multiLevelType w:val="hybridMultilevel"/>
    <w:tmpl w:val="4EFA3C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07D08"/>
    <w:multiLevelType w:val="multilevel"/>
    <w:tmpl w:val="F5321C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5F77F88"/>
    <w:multiLevelType w:val="hybridMultilevel"/>
    <w:tmpl w:val="41C0E3F4"/>
    <w:lvl w:ilvl="0" w:tplc="C98A4736">
      <w:start w:val="1"/>
      <w:numFmt w:val="lowerLetter"/>
      <w:lvlText w:val="%1)"/>
      <w:lvlJc w:val="left"/>
      <w:pPr>
        <w:ind w:left="1165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85" w:hanging="360"/>
      </w:pPr>
    </w:lvl>
    <w:lvl w:ilvl="2" w:tplc="0415001B" w:tentative="1">
      <w:start w:val="1"/>
      <w:numFmt w:val="lowerRoman"/>
      <w:lvlText w:val="%3."/>
      <w:lvlJc w:val="right"/>
      <w:pPr>
        <w:ind w:left="2605" w:hanging="180"/>
      </w:pPr>
    </w:lvl>
    <w:lvl w:ilvl="3" w:tplc="0415000F" w:tentative="1">
      <w:start w:val="1"/>
      <w:numFmt w:val="decimal"/>
      <w:lvlText w:val="%4."/>
      <w:lvlJc w:val="left"/>
      <w:pPr>
        <w:ind w:left="3325" w:hanging="360"/>
      </w:pPr>
    </w:lvl>
    <w:lvl w:ilvl="4" w:tplc="04150019" w:tentative="1">
      <w:start w:val="1"/>
      <w:numFmt w:val="lowerLetter"/>
      <w:lvlText w:val="%5."/>
      <w:lvlJc w:val="left"/>
      <w:pPr>
        <w:ind w:left="4045" w:hanging="360"/>
      </w:pPr>
    </w:lvl>
    <w:lvl w:ilvl="5" w:tplc="0415001B" w:tentative="1">
      <w:start w:val="1"/>
      <w:numFmt w:val="lowerRoman"/>
      <w:lvlText w:val="%6."/>
      <w:lvlJc w:val="right"/>
      <w:pPr>
        <w:ind w:left="4765" w:hanging="180"/>
      </w:pPr>
    </w:lvl>
    <w:lvl w:ilvl="6" w:tplc="0415000F" w:tentative="1">
      <w:start w:val="1"/>
      <w:numFmt w:val="decimal"/>
      <w:lvlText w:val="%7."/>
      <w:lvlJc w:val="left"/>
      <w:pPr>
        <w:ind w:left="5485" w:hanging="360"/>
      </w:pPr>
    </w:lvl>
    <w:lvl w:ilvl="7" w:tplc="04150019" w:tentative="1">
      <w:start w:val="1"/>
      <w:numFmt w:val="lowerLetter"/>
      <w:lvlText w:val="%8."/>
      <w:lvlJc w:val="left"/>
      <w:pPr>
        <w:ind w:left="6205" w:hanging="360"/>
      </w:pPr>
    </w:lvl>
    <w:lvl w:ilvl="8" w:tplc="0415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3" w15:restartNumberingAfterBreak="0">
    <w:nsid w:val="097A3FFC"/>
    <w:multiLevelType w:val="hybridMultilevel"/>
    <w:tmpl w:val="C35C255E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01161"/>
    <w:multiLevelType w:val="hybridMultilevel"/>
    <w:tmpl w:val="E0D28D9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37C2B78"/>
    <w:multiLevelType w:val="hybridMultilevel"/>
    <w:tmpl w:val="BCEE8970"/>
    <w:lvl w:ilvl="0" w:tplc="58C6325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B6544"/>
    <w:multiLevelType w:val="hybridMultilevel"/>
    <w:tmpl w:val="3754109A"/>
    <w:lvl w:ilvl="0" w:tplc="09E29F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D810326"/>
    <w:multiLevelType w:val="multilevel"/>
    <w:tmpl w:val="E9BEA00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7CB4086"/>
    <w:multiLevelType w:val="hybridMultilevel"/>
    <w:tmpl w:val="1DFCCF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9227A7"/>
    <w:multiLevelType w:val="hybridMultilevel"/>
    <w:tmpl w:val="F0569624"/>
    <w:lvl w:ilvl="0" w:tplc="55E6D3B4">
      <w:start w:val="2"/>
      <w:numFmt w:val="decimal"/>
      <w:lvlText w:val="(%1)"/>
      <w:lvlJc w:val="left"/>
      <w:pPr>
        <w:ind w:left="1571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074E62"/>
    <w:multiLevelType w:val="hybridMultilevel"/>
    <w:tmpl w:val="77F2FE58"/>
    <w:lvl w:ilvl="0" w:tplc="58C6325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26136"/>
    <w:multiLevelType w:val="hybridMultilevel"/>
    <w:tmpl w:val="FA6A3C18"/>
    <w:lvl w:ilvl="0" w:tplc="594076C4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8C6325C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55C6287A">
      <w:start w:val="3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B1627D74">
      <w:start w:val="1"/>
      <w:numFmt w:val="upp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93E52"/>
    <w:multiLevelType w:val="hybridMultilevel"/>
    <w:tmpl w:val="0FC6A05A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89034C1"/>
    <w:multiLevelType w:val="hybridMultilevel"/>
    <w:tmpl w:val="1EB8C57A"/>
    <w:lvl w:ilvl="0" w:tplc="09E29FF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BCB1893"/>
    <w:multiLevelType w:val="multilevel"/>
    <w:tmpl w:val="F432C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C00A81"/>
    <w:multiLevelType w:val="hybridMultilevel"/>
    <w:tmpl w:val="33C8CB5E"/>
    <w:lvl w:ilvl="0" w:tplc="4E3CB1F4">
      <w:start w:val="1"/>
      <w:numFmt w:val="bullet"/>
      <w:lvlText w:val="­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3617A9"/>
    <w:multiLevelType w:val="hybridMultilevel"/>
    <w:tmpl w:val="D3060566"/>
    <w:lvl w:ilvl="0" w:tplc="55C6287A">
      <w:start w:val="3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E3121"/>
    <w:multiLevelType w:val="hybridMultilevel"/>
    <w:tmpl w:val="F22893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E465CF"/>
    <w:multiLevelType w:val="hybridMultilevel"/>
    <w:tmpl w:val="FC82BF42"/>
    <w:lvl w:ilvl="0" w:tplc="9BF0D43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2A8338B"/>
    <w:multiLevelType w:val="hybridMultilevel"/>
    <w:tmpl w:val="3EF817B0"/>
    <w:lvl w:ilvl="0" w:tplc="9BF0D43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55154711"/>
    <w:multiLevelType w:val="hybridMultilevel"/>
    <w:tmpl w:val="2E1AFE06"/>
    <w:lvl w:ilvl="0" w:tplc="58C6325C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B4116"/>
    <w:multiLevelType w:val="hybridMultilevel"/>
    <w:tmpl w:val="5FAA750C"/>
    <w:lvl w:ilvl="0" w:tplc="CF044FFE">
      <w:start w:val="1"/>
      <w:numFmt w:val="bullet"/>
      <w:lvlText w:val="•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9F2725"/>
    <w:multiLevelType w:val="hybridMultilevel"/>
    <w:tmpl w:val="BEA68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B1689"/>
    <w:multiLevelType w:val="hybridMultilevel"/>
    <w:tmpl w:val="7A50C338"/>
    <w:lvl w:ilvl="0" w:tplc="0415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CBBA136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1F2A16"/>
    <w:multiLevelType w:val="multilevel"/>
    <w:tmpl w:val="7BBE9C3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CA36C50"/>
    <w:multiLevelType w:val="hybridMultilevel"/>
    <w:tmpl w:val="F88E0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E29F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256D02"/>
    <w:multiLevelType w:val="multilevel"/>
    <w:tmpl w:val="6A968EE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0694A56"/>
    <w:multiLevelType w:val="multilevel"/>
    <w:tmpl w:val="1AC2CE5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(%2)"/>
      <w:lvlJc w:val="left"/>
      <w:pPr>
        <w:ind w:left="1473" w:hanging="360"/>
      </w:pPr>
      <w:rPr>
        <w:rFonts w:cs="Calibri" w:hint="default"/>
      </w:rPr>
    </w:lvl>
    <w:lvl w:ilvl="2">
      <w:start w:val="1"/>
      <w:numFmt w:val="decimal"/>
      <w:isLgl/>
      <w:lvlText w:val="%1.%2.%3"/>
      <w:lvlJc w:val="left"/>
      <w:pPr>
        <w:ind w:left="2662" w:hanging="720"/>
      </w:pPr>
      <w:rPr>
        <w:rFonts w:cs="Calibri" w:hint="default"/>
      </w:rPr>
    </w:lvl>
    <w:lvl w:ilvl="3">
      <w:start w:val="1"/>
      <w:numFmt w:val="decimal"/>
      <w:isLgl/>
      <w:lvlText w:val="%1.%2.%3.%4"/>
      <w:lvlJc w:val="left"/>
      <w:pPr>
        <w:ind w:left="3491" w:hanging="720"/>
      </w:pPr>
      <w:rPr>
        <w:rFonts w:cs="Calibri" w:hint="default"/>
      </w:rPr>
    </w:lvl>
    <w:lvl w:ilvl="4">
      <w:start w:val="1"/>
      <w:numFmt w:val="decimal"/>
      <w:isLgl/>
      <w:lvlText w:val="%1.%2.%3.%4.%5"/>
      <w:lvlJc w:val="left"/>
      <w:pPr>
        <w:ind w:left="4320" w:hanging="720"/>
      </w:pPr>
      <w:rPr>
        <w:rFonts w:cs="Calibri" w:hint="default"/>
      </w:rPr>
    </w:lvl>
    <w:lvl w:ilvl="5">
      <w:start w:val="1"/>
      <w:numFmt w:val="decimal"/>
      <w:isLgl/>
      <w:lvlText w:val="%1.%2.%3.%4.%5.%6"/>
      <w:lvlJc w:val="left"/>
      <w:pPr>
        <w:ind w:left="5509" w:hanging="1080"/>
      </w:pPr>
      <w:rPr>
        <w:rFonts w:cs="Calibri" w:hint="default"/>
      </w:rPr>
    </w:lvl>
    <w:lvl w:ilvl="6">
      <w:start w:val="1"/>
      <w:numFmt w:val="decimal"/>
      <w:isLgl/>
      <w:lvlText w:val="%1.%2.%3.%4.%5.%6.%7"/>
      <w:lvlJc w:val="left"/>
      <w:pPr>
        <w:ind w:left="6338" w:hanging="1080"/>
      </w:pPr>
      <w:rPr>
        <w:rFonts w:cs="Calibri" w:hint="default"/>
      </w:rPr>
    </w:lvl>
    <w:lvl w:ilvl="7">
      <w:start w:val="1"/>
      <w:numFmt w:val="decimal"/>
      <w:isLgl/>
      <w:lvlText w:val="%1.%2.%3.%4.%5.%6.%7.%8"/>
      <w:lvlJc w:val="left"/>
      <w:pPr>
        <w:ind w:left="7527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8356" w:hanging="1440"/>
      </w:pPr>
      <w:rPr>
        <w:rFonts w:cs="Calibri" w:hint="default"/>
      </w:rPr>
    </w:lvl>
  </w:abstractNum>
  <w:abstractNum w:abstractNumId="28" w15:restartNumberingAfterBreak="0">
    <w:nsid w:val="74E95499"/>
    <w:multiLevelType w:val="hybridMultilevel"/>
    <w:tmpl w:val="4C9ED3FC"/>
    <w:lvl w:ilvl="0" w:tplc="9BF0D43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6A273F1"/>
    <w:multiLevelType w:val="multilevel"/>
    <w:tmpl w:val="4D64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BA71063"/>
    <w:multiLevelType w:val="hybridMultilevel"/>
    <w:tmpl w:val="C29A0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D6759A"/>
    <w:multiLevelType w:val="multilevel"/>
    <w:tmpl w:val="D250DA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D131F34"/>
    <w:multiLevelType w:val="hybridMultilevel"/>
    <w:tmpl w:val="4CE0AD34"/>
    <w:lvl w:ilvl="0" w:tplc="6D3040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865B13"/>
    <w:multiLevelType w:val="multilevel"/>
    <w:tmpl w:val="B27CE8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FE36F16"/>
    <w:multiLevelType w:val="hybridMultilevel"/>
    <w:tmpl w:val="C3D68578"/>
    <w:lvl w:ilvl="0" w:tplc="9BF0D43E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3"/>
  </w:num>
  <w:num w:numId="3">
    <w:abstractNumId w:val="29"/>
  </w:num>
  <w:num w:numId="4">
    <w:abstractNumId w:val="14"/>
  </w:num>
  <w:num w:numId="5">
    <w:abstractNumId w:val="17"/>
  </w:num>
  <w:num w:numId="6">
    <w:abstractNumId w:val="22"/>
  </w:num>
  <w:num w:numId="7">
    <w:abstractNumId w:val="0"/>
  </w:num>
  <w:num w:numId="8">
    <w:abstractNumId w:val="30"/>
  </w:num>
  <w:num w:numId="9">
    <w:abstractNumId w:val="2"/>
  </w:num>
  <w:num w:numId="10">
    <w:abstractNumId w:val="25"/>
  </w:num>
  <w:num w:numId="11">
    <w:abstractNumId w:val="27"/>
  </w:num>
  <w:num w:numId="12">
    <w:abstractNumId w:val="12"/>
  </w:num>
  <w:num w:numId="13">
    <w:abstractNumId w:val="11"/>
  </w:num>
  <w:num w:numId="14">
    <w:abstractNumId w:val="9"/>
  </w:num>
  <w:num w:numId="15">
    <w:abstractNumId w:val="26"/>
  </w:num>
  <w:num w:numId="16">
    <w:abstractNumId w:val="13"/>
  </w:num>
  <w:num w:numId="17">
    <w:abstractNumId w:val="8"/>
  </w:num>
  <w:num w:numId="18">
    <w:abstractNumId w:val="32"/>
  </w:num>
  <w:num w:numId="19">
    <w:abstractNumId w:val="1"/>
  </w:num>
  <w:num w:numId="20">
    <w:abstractNumId w:val="4"/>
  </w:num>
  <w:num w:numId="21">
    <w:abstractNumId w:val="6"/>
  </w:num>
  <w:num w:numId="22">
    <w:abstractNumId w:val="18"/>
  </w:num>
  <w:num w:numId="23">
    <w:abstractNumId w:val="19"/>
  </w:num>
  <w:num w:numId="24">
    <w:abstractNumId w:val="34"/>
  </w:num>
  <w:num w:numId="25">
    <w:abstractNumId w:val="28"/>
  </w:num>
  <w:num w:numId="26">
    <w:abstractNumId w:val="10"/>
  </w:num>
  <w:num w:numId="27">
    <w:abstractNumId w:val="5"/>
  </w:num>
  <w:num w:numId="28">
    <w:abstractNumId w:val="21"/>
  </w:num>
  <w:num w:numId="29">
    <w:abstractNumId w:val="7"/>
  </w:num>
  <w:num w:numId="30">
    <w:abstractNumId w:val="24"/>
  </w:num>
  <w:num w:numId="31">
    <w:abstractNumId w:val="31"/>
  </w:num>
  <w:num w:numId="32">
    <w:abstractNumId w:val="20"/>
  </w:num>
  <w:num w:numId="33">
    <w:abstractNumId w:val="16"/>
  </w:num>
  <w:num w:numId="34">
    <w:abstractNumId w:val="33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76D9"/>
    <w:rsid w:val="00010B3B"/>
    <w:rsid w:val="00011EF1"/>
    <w:rsid w:val="000120E7"/>
    <w:rsid w:val="0002651D"/>
    <w:rsid w:val="00043BB3"/>
    <w:rsid w:val="000534B3"/>
    <w:rsid w:val="0009495A"/>
    <w:rsid w:val="000E2DDA"/>
    <w:rsid w:val="0013211D"/>
    <w:rsid w:val="001835AA"/>
    <w:rsid w:val="001B24E8"/>
    <w:rsid w:val="001C2DB1"/>
    <w:rsid w:val="001E464B"/>
    <w:rsid w:val="00200849"/>
    <w:rsid w:val="00214713"/>
    <w:rsid w:val="00227D4F"/>
    <w:rsid w:val="00243DB7"/>
    <w:rsid w:val="00244485"/>
    <w:rsid w:val="00247749"/>
    <w:rsid w:val="002B738D"/>
    <w:rsid w:val="002E70B1"/>
    <w:rsid w:val="00307BBA"/>
    <w:rsid w:val="00345178"/>
    <w:rsid w:val="003615CF"/>
    <w:rsid w:val="0037317C"/>
    <w:rsid w:val="003828EF"/>
    <w:rsid w:val="003E3891"/>
    <w:rsid w:val="00435EC4"/>
    <w:rsid w:val="004477A6"/>
    <w:rsid w:val="0046176C"/>
    <w:rsid w:val="004E043C"/>
    <w:rsid w:val="00554C57"/>
    <w:rsid w:val="005722BC"/>
    <w:rsid w:val="005B1E12"/>
    <w:rsid w:val="005C3130"/>
    <w:rsid w:val="005F7304"/>
    <w:rsid w:val="00611681"/>
    <w:rsid w:val="00612698"/>
    <w:rsid w:val="00650ACF"/>
    <w:rsid w:val="00657A7F"/>
    <w:rsid w:val="00675D63"/>
    <w:rsid w:val="00696719"/>
    <w:rsid w:val="006F2F2B"/>
    <w:rsid w:val="006F3FB8"/>
    <w:rsid w:val="00710B26"/>
    <w:rsid w:val="00730F26"/>
    <w:rsid w:val="007545B2"/>
    <w:rsid w:val="00796915"/>
    <w:rsid w:val="007B4617"/>
    <w:rsid w:val="007D63FB"/>
    <w:rsid w:val="007F089C"/>
    <w:rsid w:val="00834D46"/>
    <w:rsid w:val="00837F22"/>
    <w:rsid w:val="00850E5B"/>
    <w:rsid w:val="0085262B"/>
    <w:rsid w:val="0086463B"/>
    <w:rsid w:val="00867899"/>
    <w:rsid w:val="00880C18"/>
    <w:rsid w:val="00891210"/>
    <w:rsid w:val="008B7236"/>
    <w:rsid w:val="008C570D"/>
    <w:rsid w:val="008D2812"/>
    <w:rsid w:val="008E4336"/>
    <w:rsid w:val="00905019"/>
    <w:rsid w:val="00925085"/>
    <w:rsid w:val="009257C3"/>
    <w:rsid w:val="00956BBD"/>
    <w:rsid w:val="00960B3D"/>
    <w:rsid w:val="00981AE3"/>
    <w:rsid w:val="00995B0A"/>
    <w:rsid w:val="00995BC1"/>
    <w:rsid w:val="009A20A1"/>
    <w:rsid w:val="00A02D5F"/>
    <w:rsid w:val="00A31353"/>
    <w:rsid w:val="00A92616"/>
    <w:rsid w:val="00AA1AE2"/>
    <w:rsid w:val="00AB521C"/>
    <w:rsid w:val="00AE6ADF"/>
    <w:rsid w:val="00B12AA7"/>
    <w:rsid w:val="00B17301"/>
    <w:rsid w:val="00B21252"/>
    <w:rsid w:val="00B277AF"/>
    <w:rsid w:val="00B4048F"/>
    <w:rsid w:val="00B63BF4"/>
    <w:rsid w:val="00B774A1"/>
    <w:rsid w:val="00B87DAB"/>
    <w:rsid w:val="00BC7B0F"/>
    <w:rsid w:val="00BE5D9E"/>
    <w:rsid w:val="00BF76D9"/>
    <w:rsid w:val="00C1379C"/>
    <w:rsid w:val="00C42492"/>
    <w:rsid w:val="00C5587B"/>
    <w:rsid w:val="00C63249"/>
    <w:rsid w:val="00C8543F"/>
    <w:rsid w:val="00CA5612"/>
    <w:rsid w:val="00CF3A96"/>
    <w:rsid w:val="00D2277C"/>
    <w:rsid w:val="00D373B8"/>
    <w:rsid w:val="00D416C2"/>
    <w:rsid w:val="00D52BB9"/>
    <w:rsid w:val="00E264C9"/>
    <w:rsid w:val="00E26677"/>
    <w:rsid w:val="00E2687F"/>
    <w:rsid w:val="00E26DEA"/>
    <w:rsid w:val="00E40457"/>
    <w:rsid w:val="00E7755A"/>
    <w:rsid w:val="00E95DC5"/>
    <w:rsid w:val="00EB06C3"/>
    <w:rsid w:val="00EB1246"/>
    <w:rsid w:val="00F46950"/>
    <w:rsid w:val="00F47E29"/>
    <w:rsid w:val="00F55650"/>
    <w:rsid w:val="00F642F3"/>
    <w:rsid w:val="00F903B5"/>
    <w:rsid w:val="00F946BB"/>
    <w:rsid w:val="00FB5144"/>
    <w:rsid w:val="00FE3753"/>
    <w:rsid w:val="00FF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855996"/>
  <w15:docId w15:val="{C9B6BA37-73AE-4912-82F7-8043F320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7F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E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5D9E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7317C"/>
    <w:pPr>
      <w:spacing w:after="0" w:line="360" w:lineRule="auto"/>
      <w:ind w:left="720"/>
      <w:contextualSpacing/>
      <w:jc w:val="both"/>
    </w:pPr>
    <w:rPr>
      <w:rFonts w:ascii="Arial" w:eastAsia="Times New Roman" w:hAnsi="Arial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37317C"/>
    <w:rPr>
      <w:rFonts w:ascii="Arial" w:eastAsia="Times New Roman" w:hAnsi="Arial" w:cs="Times New Roman"/>
      <w:szCs w:val="24"/>
      <w:lang w:eastAsia="pl-PL"/>
    </w:rPr>
  </w:style>
  <w:style w:type="character" w:customStyle="1" w:styleId="st">
    <w:name w:val="st"/>
    <w:basedOn w:val="Domylnaczcionkaakapitu"/>
    <w:rsid w:val="0085262B"/>
  </w:style>
  <w:style w:type="character" w:styleId="Odwoaniedokomentarza">
    <w:name w:val="annotation reference"/>
    <w:basedOn w:val="Domylnaczcionkaakapitu"/>
    <w:uiPriority w:val="99"/>
    <w:semiHidden/>
    <w:unhideWhenUsed/>
    <w:rsid w:val="000120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0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0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0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0E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0E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50"/>
  </w:style>
  <w:style w:type="paragraph" w:styleId="Stopka">
    <w:name w:val="footer"/>
    <w:basedOn w:val="Normalny"/>
    <w:link w:val="StopkaZnak"/>
    <w:uiPriority w:val="99"/>
    <w:unhideWhenUsed/>
    <w:rsid w:val="00F469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50"/>
  </w:style>
  <w:style w:type="character" w:styleId="Pogrubienie">
    <w:name w:val="Strong"/>
    <w:uiPriority w:val="22"/>
    <w:qFormat/>
    <w:rsid w:val="0024774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2BB9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A3135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8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6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8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0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3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9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5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2901</Words>
  <Characters>17409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20270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*</dc:creator>
  <cp:lastModifiedBy>Ewa Płodzień-Pałasz</cp:lastModifiedBy>
  <cp:revision>2</cp:revision>
  <cp:lastPrinted>2018-11-23T08:55:00Z</cp:lastPrinted>
  <dcterms:created xsi:type="dcterms:W3CDTF">2018-11-23T10:36:00Z</dcterms:created>
  <dcterms:modified xsi:type="dcterms:W3CDTF">2018-11-23T10:36:00Z</dcterms:modified>
</cp:coreProperties>
</file>