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46" w:rsidRPr="001C295A" w:rsidRDefault="000D0946" w:rsidP="000D0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295A">
        <w:rPr>
          <w:rFonts w:ascii="Times New Roman" w:hAnsi="Times New Roman" w:cs="Times New Roman"/>
          <w:sz w:val="24"/>
          <w:szCs w:val="24"/>
        </w:rPr>
        <w:t>ZP/01/19.</w:t>
      </w:r>
    </w:p>
    <w:p w:rsidR="000D0946" w:rsidRPr="001C295A" w:rsidRDefault="000D0946" w:rsidP="000D094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 xml:space="preserve">Warszawa, </w:t>
      </w:r>
      <w:r w:rsidR="00580673">
        <w:rPr>
          <w:rFonts w:ascii="Times New Roman" w:hAnsi="Times New Roman" w:cs="Times New Roman"/>
          <w:sz w:val="24"/>
          <w:szCs w:val="24"/>
        </w:rPr>
        <w:t>1 marca</w:t>
      </w:r>
      <w:r w:rsidRPr="001C295A">
        <w:rPr>
          <w:rFonts w:ascii="Times New Roman" w:hAnsi="Times New Roman" w:cs="Times New Roman"/>
          <w:sz w:val="24"/>
          <w:szCs w:val="24"/>
        </w:rPr>
        <w:t xml:space="preserve"> 2019 roku</w:t>
      </w:r>
    </w:p>
    <w:p w:rsidR="000D0946" w:rsidRPr="001C295A" w:rsidRDefault="000D0946" w:rsidP="000D0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0946" w:rsidRPr="001C295A" w:rsidRDefault="000D0946" w:rsidP="000D09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295A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:rsidR="000D0946" w:rsidRPr="001C295A" w:rsidRDefault="000D0946" w:rsidP="000D09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0946" w:rsidRPr="001C295A" w:rsidRDefault="000D0946" w:rsidP="000D0946">
      <w:pPr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>Uprzejmie informujemy, że do Zamawiającego wpłynęło zapytanie dotyczące Specyfikacji Istotnych Warunków Zamówienia w postępowaniu przetargowym na wykonanie „Usługi Ośrodka Rehabilitacji Kompleksowej”. Przekazujemy Państwu wyjaśnienia na otrzymane zapytanie:</w:t>
      </w:r>
    </w:p>
    <w:p w:rsidR="000D0946" w:rsidRPr="001C295A" w:rsidRDefault="000D0946" w:rsidP="000D0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946" w:rsidRPr="001C295A" w:rsidRDefault="000D0946" w:rsidP="000D0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5A">
        <w:rPr>
          <w:rFonts w:ascii="Times New Roman" w:hAnsi="Times New Roman" w:cs="Times New Roman"/>
          <w:b/>
          <w:sz w:val="24"/>
          <w:szCs w:val="24"/>
        </w:rPr>
        <w:t>Pytanie 1:</w:t>
      </w:r>
    </w:p>
    <w:p w:rsidR="000D0946" w:rsidRPr="001C295A" w:rsidRDefault="000D0946" w:rsidP="000D09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95A">
        <w:rPr>
          <w:rFonts w:ascii="Times New Roman" w:eastAsia="Times New Roman" w:hAnsi="Times New Roman" w:cs="Times New Roman"/>
          <w:color w:val="000000"/>
          <w:sz w:val="24"/>
          <w:szCs w:val="24"/>
        </w:rPr>
        <w:t>Czy w ramach realizacji umowy możliwe jest wykonanie prac adaptacyjnych do pomieszczeń niezbędnych do realizacji wymienionych w SIWZ?</w:t>
      </w:r>
    </w:p>
    <w:p w:rsidR="000D0946" w:rsidRPr="001C295A" w:rsidRDefault="000D0946" w:rsidP="000D09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46" w:rsidRPr="001C295A" w:rsidRDefault="000D0946" w:rsidP="000D0946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29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Odpowiedź: </w:t>
      </w:r>
    </w:p>
    <w:p w:rsidR="00DC7385" w:rsidRPr="000D0946" w:rsidRDefault="000D0946" w:rsidP="000D0946">
      <w:pPr>
        <w:jc w:val="both"/>
        <w:rPr>
          <w:rFonts w:ascii="Times New Roman" w:hAnsi="Times New Roman" w:cs="Times New Roman"/>
          <w:sz w:val="24"/>
          <w:szCs w:val="24"/>
        </w:rPr>
      </w:pPr>
      <w:r w:rsidRPr="001C295A">
        <w:rPr>
          <w:rFonts w:ascii="Times New Roman" w:hAnsi="Times New Roman" w:cs="Times New Roman"/>
          <w:sz w:val="24"/>
          <w:szCs w:val="24"/>
        </w:rPr>
        <w:t xml:space="preserve">Zamawiający przewidział możliwość udziału w postępowaniu wykonawców, którzy będą dysponowali odpowiednim potencjałem technicznym – obiektem zlokalizowanym na terenie danego makroregionu możliwym do przystosowania do prowadzenia rehabilitacji medycznej dla osób niepełnosprawnych, co wskazał w pkt. 6.3. SIWZ, a szczegółowiej w pkt. 6.3.1 i 6.3.3 SIWZ. Ponadto w par. 3 ust. 3 wzoru Umowy, stanowiącym załącznik nr 9 do SIWZ Zamawiający wskazał, iż Wykonawca w terminie dwóch miesięcy od dnia podpisania Umowy ma obowiązek przygotować ORK do rozpoczęcia świadczenia usługi kompleksowej rehabilitacji. Następnie Wykonawca zgłasza gotowość do rozpoczęcia realizacji usługi Zamawiającemu, a ten przystępuje do przeprowadzenia audytu wstępnego, zgodnie z zasadami określonymi w rozdziale 6.1 OPZ (załącznik nr 1 do SIWZ). W ramach audytu wstępnego Zamawiający będzie weryfikował stan przygotowania danego ORK do przyjęcia Uczestników, a zatem m.in. czy wykonano niezbędne prace adaptacyjne i czy ORK spełnia wszystkie wymogi określone w specyfikacji istotnych warunków zamówienia, a w szczególności w rozdziale 7 OPZ. </w:t>
      </w:r>
    </w:p>
    <w:sectPr w:rsidR="00DC7385" w:rsidRPr="000D0946" w:rsidSect="00FD7C04">
      <w:headerReference w:type="default" r:id="rId6"/>
      <w:pgSz w:w="11906" w:h="16838"/>
      <w:pgMar w:top="2410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D0" w:rsidRDefault="00E93566">
      <w:pPr>
        <w:spacing w:after="0" w:line="240" w:lineRule="auto"/>
      </w:pPr>
      <w:r>
        <w:separator/>
      </w:r>
    </w:p>
  </w:endnote>
  <w:endnote w:type="continuationSeparator" w:id="0">
    <w:p w:rsidR="00DE2ED0" w:rsidRDefault="00E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D0" w:rsidRDefault="00E93566">
      <w:pPr>
        <w:spacing w:after="0" w:line="240" w:lineRule="auto"/>
      </w:pPr>
      <w:r>
        <w:separator/>
      </w:r>
    </w:p>
  </w:footnote>
  <w:footnote w:type="continuationSeparator" w:id="0">
    <w:p w:rsidR="00DE2ED0" w:rsidRDefault="00E9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61" w:rsidRDefault="005806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16.45pt;margin-top:-108.7pt;width:595.2pt;height:841.9pt;z-index:-251658752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6"/>
    <w:rsid w:val="000D0946"/>
    <w:rsid w:val="001B4ABB"/>
    <w:rsid w:val="002C5EAA"/>
    <w:rsid w:val="004F1915"/>
    <w:rsid w:val="00580673"/>
    <w:rsid w:val="007C65CD"/>
    <w:rsid w:val="00C1683D"/>
    <w:rsid w:val="00DE2ED0"/>
    <w:rsid w:val="00E9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3AA72A"/>
  <w15:chartTrackingRefBased/>
  <w15:docId w15:val="{7BA7ED62-CBC2-4F32-A1D1-1AE2E3E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9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D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Ewa Płodzień-Pałasz</cp:lastModifiedBy>
  <cp:revision>3</cp:revision>
  <cp:lastPrinted>2019-02-28T10:10:00Z</cp:lastPrinted>
  <dcterms:created xsi:type="dcterms:W3CDTF">2019-02-28T10:31:00Z</dcterms:created>
  <dcterms:modified xsi:type="dcterms:W3CDTF">2019-03-01T09:26:00Z</dcterms:modified>
</cp:coreProperties>
</file>