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8288" w14:textId="10E35B85" w:rsidR="002F5FBB" w:rsidRPr="00D55C90" w:rsidRDefault="002F5FBB" w:rsidP="00D55C90">
      <w:pPr>
        <w:pStyle w:val="Nagwek1"/>
        <w:jc w:val="right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D55C9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D910F2" w:rsidRPr="00D55C9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4</w:t>
      </w:r>
      <w:r w:rsidRPr="00D55C9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do </w:t>
      </w:r>
      <w:r w:rsidR="00707C70" w:rsidRPr="00D55C9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OPZ</w:t>
      </w:r>
    </w:p>
    <w:p w14:paraId="641E8EF2" w14:textId="77777777" w:rsidR="002F5FBB" w:rsidRPr="009A6DF8" w:rsidRDefault="002F5FBB" w:rsidP="00D75F1D">
      <w:pPr>
        <w:suppressAutoHyphens/>
        <w:spacing w:after="0" w:line="360" w:lineRule="auto"/>
        <w:rPr>
          <w:rFonts w:eastAsia="Times New Roman" w:cstheme="minorHAnsi"/>
        </w:rPr>
      </w:pPr>
    </w:p>
    <w:p w14:paraId="035EB75B" w14:textId="1FACDCA6" w:rsidR="002F5FBB" w:rsidRPr="00D55C90" w:rsidRDefault="002F5FBB" w:rsidP="00D55C90">
      <w:pPr>
        <w:pStyle w:val="Nagwek2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bookmarkStart w:id="0" w:name="_GoBack"/>
      <w:r w:rsidRPr="00D55C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Ś</w:t>
      </w:r>
      <w:r w:rsidR="00707C70" w:rsidRPr="00D55C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wiadczenie </w:t>
      </w:r>
      <w:r w:rsidRPr="00D55C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U</w:t>
      </w:r>
      <w:r w:rsidR="00707C70" w:rsidRPr="00D55C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sługi</w:t>
      </w:r>
      <w:r w:rsidRPr="00D55C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U</w:t>
      </w:r>
      <w:r w:rsidR="00707C70" w:rsidRPr="00D55C9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trzymania</w:t>
      </w:r>
    </w:p>
    <w:bookmarkEnd w:id="0"/>
    <w:p w14:paraId="1A0E2351" w14:textId="77777777" w:rsidR="00D75F1D" w:rsidRPr="009A6DF8" w:rsidRDefault="00D75F1D" w:rsidP="00D75F1D">
      <w:pPr>
        <w:keepNext/>
        <w:suppressAutoHyphens/>
        <w:spacing w:after="0" w:line="360" w:lineRule="auto"/>
        <w:jc w:val="center"/>
        <w:outlineLvl w:val="0"/>
        <w:rPr>
          <w:rFonts w:eastAsia="Times New Roman" w:cstheme="minorHAnsi"/>
          <w:b/>
          <w:bCs/>
        </w:rPr>
      </w:pPr>
    </w:p>
    <w:p w14:paraId="63ACBE93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Wykonawca zobowiązany jest do świadczenia Usługi Utrzymania w sposób niepowodujący obniżenia parametrów wydajnościowych Systemu.</w:t>
      </w:r>
    </w:p>
    <w:p w14:paraId="75180728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Zamawiający udzieli Wykonawcy wszelkich niezbędnych pełnomocnictw celem umożliwienia wykorzystania na potrzeby świadczenia Usług Utrzymania.</w:t>
      </w:r>
    </w:p>
    <w:p w14:paraId="35D7901A" w14:textId="77777777" w:rsidR="002F5FBB" w:rsidRPr="009A6DF8" w:rsidRDefault="002F5FBB" w:rsidP="00D75F1D">
      <w:pPr>
        <w:suppressAutoHyphens/>
        <w:spacing w:after="0" w:line="360" w:lineRule="auto"/>
        <w:contextualSpacing/>
        <w:jc w:val="both"/>
        <w:rPr>
          <w:rFonts w:eastAsia="Calibri" w:cstheme="minorHAnsi"/>
        </w:rPr>
      </w:pPr>
    </w:p>
    <w:p w14:paraId="29C017FA" w14:textId="77777777" w:rsidR="002F5FBB" w:rsidRPr="009A6DF8" w:rsidRDefault="002F5FBB" w:rsidP="00D75F1D">
      <w:pPr>
        <w:keepNext/>
        <w:keepLines/>
        <w:spacing w:after="0" w:line="360" w:lineRule="auto"/>
        <w:outlineLvl w:val="1"/>
        <w:rPr>
          <w:rFonts w:eastAsia="Times New Roman" w:cstheme="minorHAnsi"/>
          <w:b/>
          <w:bCs/>
        </w:rPr>
      </w:pPr>
      <w:r w:rsidRPr="009A6DF8">
        <w:rPr>
          <w:rFonts w:eastAsia="Times New Roman" w:cstheme="minorHAnsi"/>
          <w:b/>
          <w:bCs/>
        </w:rPr>
        <w:t>[Zasady obsługi Zgłoszeń dotyczących Wad]</w:t>
      </w:r>
    </w:p>
    <w:p w14:paraId="4964A630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Zgłoszenia dokonywane są przez upoważnione osoby wskazane w Umowie, za pośrednictwem Portalu Serwisowego. Zgłoszenia mogą być składane inną drogą (np. e-mail, telefonicznie).</w:t>
      </w:r>
    </w:p>
    <w:p w14:paraId="35486D82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Rodzaj Wady wskazuje Zamawiający. Wykonawca uprawniony jest do weryfikacji rodzaju zgłoszonej Wady, z tym zastrzeżeniem, że ostateczna decyzja odnośnie kategorii Wady należy do Zamawiającego.</w:t>
      </w:r>
    </w:p>
    <w:p w14:paraId="369DE78C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 xml:space="preserve">Jeżeli Wada została wykryta przez Wykonawcę, to Wykonawca niezwłocznie poinformuje mailowo Kierownika Projektu Zamawiającego, </w:t>
      </w:r>
      <w:r w:rsidRPr="009A6DF8">
        <w:rPr>
          <w:rFonts w:cstheme="minorHAnsi"/>
        </w:rPr>
        <w:t>a w przypadku jego nieobecności Zastępcę Kierownika Projektu</w:t>
      </w:r>
      <w:r w:rsidRPr="009A6DF8">
        <w:rPr>
          <w:rFonts w:eastAsia="Calibri" w:cstheme="minorHAnsi"/>
        </w:rPr>
        <w:t xml:space="preserve"> o wystąpieniu Wady, nada Wadzie odpowiednią kategorię oraz przystąpi do działań zmierzających do usunięcia Wady, z tym zastrzeżeniem, że ostateczna decyzja odnośnie kategorii Wady należy do Zamawiającego.</w:t>
      </w:r>
    </w:p>
    <w:p w14:paraId="62C8BF19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Zgłoszenie Wady odbywa się w Dni Robocze w Godzinach Roboczych, z wyjątkiem Wady będącej Awarią, która może być zgłoszona również w dni ustawowo wolne od pracy oraz w godzinach poza Godzinami Roboczymi.</w:t>
      </w:r>
    </w:p>
    <w:p w14:paraId="4A5808BC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9A6DF8">
        <w:rPr>
          <w:rFonts w:eastAsia="Calibri" w:cstheme="minorHAnsi"/>
        </w:rPr>
        <w:t xml:space="preserve">Przystąpienie do Naprawy Wad następuje bezpośrednio po ich zgłoszeniu. </w:t>
      </w:r>
      <w:r w:rsidRPr="009A6DF8">
        <w:rPr>
          <w:rFonts w:cstheme="minorHAnsi"/>
        </w:rPr>
        <w:t>Za termin zgłoszenia Wady uznaje się moment zatwierdzenia zgłoszenia w Portalu Serwisowym, wysłania wiadomości e-mail lub zgłoszenia telefonicznego.</w:t>
      </w:r>
    </w:p>
    <w:p w14:paraId="2E53E84B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Usunięcie Wady nie może prowadzić do naruszenia struktur i integralności danych, do utraty danych lub wpływać negatywnie na funkcjonowanie Systemu lub innych składników infrastruktury Zamawiającego. Wykonawca zobowiązuje się również do usunięcia Wad w sposób zapobiegający utracie jakichkolwiek danych. W przypadku, gdy wykonanie usługi wiąże się z ryzykiem utraty danych, Wykonawca zobowiązany jest poinformować o tym Zamawiającego przed przystąpieniem do usunięcia Wady.</w:t>
      </w:r>
    </w:p>
    <w:p w14:paraId="64035079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lastRenderedPageBreak/>
        <w:t>Przed zainstalowaniem poprawek na Środowisku Testowym Wykonawca przeprowadzi testy wewnętrzne i przedstawi ich wynik w postaci dokumentów potwierdzających realizacja określonych kroków w ramach scenariuszy testowych.</w:t>
      </w:r>
    </w:p>
    <w:p w14:paraId="6E3319E1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Wykonawca ponosi pełną odpowiedzialność za Produkt Programowy, przyjmuje się domniemanie, że  się wszelkie Wady i Problemy wynikają z jego działań lub zaniechań. Dowód przeciwny obciąża Wykonawcę.</w:t>
      </w:r>
    </w:p>
    <w:p w14:paraId="3974CA78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 xml:space="preserve">Rejestracja Problemu lub zastosowanie Obejścia nie mogą być przyczyna uznania Wady za poddaną Naprawie. </w:t>
      </w:r>
    </w:p>
    <w:p w14:paraId="50882FA4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cstheme="minorHAnsi"/>
        </w:rPr>
      </w:pPr>
      <w:r w:rsidRPr="009A6DF8">
        <w:rPr>
          <w:rFonts w:eastAsia="Calibri" w:cstheme="minorHAnsi"/>
        </w:rPr>
        <w:t xml:space="preserve">W przypadku, gdy poprawka nie usunie zgłoszonej Wady lub spowoduje pojawienie się nowej Wady w Systemie, Zgłoszenie uznaje się za niezakończone. Do czasu obsługi Zgłoszenia nie są wliczane okresy potwierdzania przez Zamawiającego skuteczności dostarczonych poprawek, o ile Wykonawca będzie w stanie dowieść, że dostarczona poprawka spełnia obiektywne kryteria skuteczności. Ostateczna decyzja o skuteczności dostarczonej poprawki należy do Zamawiającego. </w:t>
      </w:r>
      <w:r w:rsidRPr="009A6DF8">
        <w:rPr>
          <w:rFonts w:cstheme="minorHAnsi"/>
        </w:rPr>
        <w:t>Za termin usunięcia Wady uznaje się potwierdzenie przez Zamawiającego usunięcia Wady na Portalu Serwisowym, w korespondencji e-mail lub telefonicznie.</w:t>
      </w:r>
    </w:p>
    <w:p w14:paraId="13987C73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Naprawę Wady zatwierdza upoważniona osoba wskazana w Umowie ze Strony Zamawiającego po zainstalowaniu przez Wykonawcę poprawek (Pakietu Aktualizacji) na Środowisku Produkcyjnym.</w:t>
      </w:r>
    </w:p>
    <w:p w14:paraId="5BEB0165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Jeżeli Naprawa Wady nie jest możliwa w czasie przewidzianym dla danej kategorii Wady, Strony dopuszczają możliwość zastosowania Obejścia, przy czym zastosowanie Obejścia nie wyłącza zobowiązania Wykonawcy do Naprawy Wady.</w:t>
      </w:r>
    </w:p>
    <w:p w14:paraId="61A173AE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 ciągu 10 Dni Roboczych od zakończenia obsługi każdego Zgłoszenia Wykonawca niezależnie od obowiązku bieżącego dokumentowania prac, dostarczy Zamawiającemu w formie elektronicznej zaktualizowaną, na dzień dostarczenia skutecznej poprawki, wersję Kodów Źródłowych Systemu, wersję Dokumentacji Systemu aktualizującą jej części lub całość, oraz informacje o zakresie wprowadzonych zmian.</w:t>
      </w:r>
    </w:p>
    <w:p w14:paraId="09DFBAF2" w14:textId="50BA842A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 xml:space="preserve">Jeżeli Wykonawca nie dokona Naprawy / Obejścia w terminach, o których mowa w Załączniku nr </w:t>
      </w:r>
      <w:r w:rsidR="004161D9" w:rsidRPr="009A6DF8">
        <w:rPr>
          <w:rFonts w:eastAsia="Calibri" w:cstheme="minorHAnsi"/>
        </w:rPr>
        <w:t>8</w:t>
      </w:r>
      <w:r w:rsidRPr="009A6DF8">
        <w:rPr>
          <w:rFonts w:eastAsia="Calibri" w:cstheme="minorHAnsi"/>
        </w:rPr>
        <w:t xml:space="preserve"> do </w:t>
      </w:r>
      <w:r w:rsidR="004161D9" w:rsidRPr="009A6DF8">
        <w:rPr>
          <w:rFonts w:eastAsia="Calibri" w:cstheme="minorHAnsi"/>
        </w:rPr>
        <w:t>OPZ</w:t>
      </w:r>
      <w:r w:rsidRPr="009A6DF8">
        <w:rPr>
          <w:rFonts w:eastAsia="Calibri" w:cstheme="minorHAnsi"/>
        </w:rPr>
        <w:t>, Zamawiający może:</w:t>
      </w:r>
    </w:p>
    <w:p w14:paraId="67139C7F" w14:textId="77777777" w:rsidR="002F5FBB" w:rsidRPr="009A6DF8" w:rsidRDefault="002F5FBB" w:rsidP="00D75F1D">
      <w:pPr>
        <w:numPr>
          <w:ilvl w:val="1"/>
          <w:numId w:val="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wydłużyć termin usunięcia Usterki na pisemną prośbę Wykonawcy zawierającą uzasadnienie;</w:t>
      </w:r>
    </w:p>
    <w:p w14:paraId="76679205" w14:textId="77777777" w:rsidR="002F5FBB" w:rsidRPr="009A6DF8" w:rsidRDefault="002F5FBB" w:rsidP="00D75F1D">
      <w:pPr>
        <w:numPr>
          <w:ilvl w:val="1"/>
          <w:numId w:val="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 xml:space="preserve">zawiadamiając uprzednio Wykonawcę, usunąć Wadę we własnym zakresie lub powierzyć jej usunięcie innemu podmiotowi trzeciemu na koszt Wykonawcy, co nie spowoduje utraty przysługujących Zamawiającemu uprawnień z tytułu gwarancji - przy czym koszty poniesione przez Zamawiającego przy usunięciu Wady mogą być potrącone z </w:t>
      </w:r>
      <w:r w:rsidRPr="009A6DF8">
        <w:rPr>
          <w:rFonts w:eastAsia="Calibri" w:cstheme="minorHAnsi"/>
        </w:rPr>
        <w:lastRenderedPageBreak/>
        <w:t>wynagrodzenia przysługującego Wykonawcy lub z zabezpieczenia należytego wykonania przedmiotu Umowy;</w:t>
      </w:r>
    </w:p>
    <w:p w14:paraId="7E59BA81" w14:textId="77777777" w:rsidR="002F5FBB" w:rsidRPr="009A6DF8" w:rsidRDefault="002F5FBB" w:rsidP="00D75F1D">
      <w:pPr>
        <w:numPr>
          <w:ilvl w:val="1"/>
          <w:numId w:val="1"/>
        </w:numPr>
        <w:suppressAutoHyphens/>
        <w:spacing w:after="0" w:line="360" w:lineRule="auto"/>
        <w:ind w:left="993" w:hanging="567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obciążyć Wykonawcę karą umowną na zasadach opisanych w Umowie.</w:t>
      </w:r>
    </w:p>
    <w:p w14:paraId="5354EE42" w14:textId="77777777" w:rsidR="002F5FBB" w:rsidRPr="009A6DF8" w:rsidRDefault="002F5FBB" w:rsidP="00D75F1D">
      <w:pPr>
        <w:suppressAutoHyphens/>
        <w:spacing w:after="0" w:line="360" w:lineRule="auto"/>
        <w:ind w:left="993"/>
        <w:jc w:val="both"/>
        <w:rPr>
          <w:rFonts w:eastAsia="Calibri" w:cstheme="minorHAnsi"/>
        </w:rPr>
      </w:pPr>
    </w:p>
    <w:p w14:paraId="7C453C81" w14:textId="77777777" w:rsidR="002F5FBB" w:rsidRPr="009A6DF8" w:rsidRDefault="002F5FBB" w:rsidP="00D75F1D">
      <w:pPr>
        <w:keepNext/>
        <w:keepLines/>
        <w:spacing w:after="0" w:line="360" w:lineRule="auto"/>
        <w:outlineLvl w:val="1"/>
        <w:rPr>
          <w:rFonts w:eastAsia="Times New Roman" w:cstheme="minorHAnsi"/>
          <w:b/>
          <w:bCs/>
        </w:rPr>
      </w:pPr>
      <w:r w:rsidRPr="009A6DF8">
        <w:rPr>
          <w:rFonts w:eastAsia="Times New Roman" w:cstheme="minorHAnsi"/>
          <w:b/>
          <w:bCs/>
        </w:rPr>
        <w:t>[Zasady aktualizacji Systemu]</w:t>
      </w:r>
    </w:p>
    <w:p w14:paraId="072F1B9A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Aktualizacja Systemu realizowana jest dla: nowych wersji Systemu stworzonych w związku ze zmianami Sprzętu i Oprogramowania Systemowego i Narzędziowego; nowych wersji lub uaktualnień Systemu lub jego poszczególnych części w ramach wersji głównej Systemu lub części Systemu, utworzonych z własnej inicjatywy przez Wykonawcę, jako kolejne wersje Systemu lub części Systemu, zawierające usprawnienia w porównaniu z poprzednimi wersjami Systemu lub części Systemu; dostosowania Systemu do obowiązującej księgi identyfikacji wizualnej Zamawiającego; dostosowania Systemu do bezwzględnie obowiązujących przepisów prawa wpływających na sposób funkcjonowania oraz funkcjonalności Systemu, w tym również określających minimalne wymagania techniczne dla systemów informatycznych eksploatowanych przez Zamawiającego.</w:t>
      </w:r>
    </w:p>
    <w:p w14:paraId="35428470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Instalacja aktualizacji Systemu realizowana będzie w zakresie i terminie uzgodnionym z  Zamawiającym.</w:t>
      </w:r>
    </w:p>
    <w:p w14:paraId="53DF9DF2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Wykonawca Zobowiązany jest do ciągłego monitorowania kolejnych wersji i poprawek Oprogramowania Systemowego i Narzędziowego oraz Oprogramowania Standardowego/Obcego, do bieżącego informowania Zamawiającego o zaistniałych możliwościach aktualizacji oprogramowania danego typu i do aktualizacji do wskazanej przez Zamawiającego wersji oprogramowania we wskazanym przez Zamawiającego terminie.</w:t>
      </w:r>
      <w:r w:rsidRPr="009A6DF8">
        <w:rPr>
          <w:rFonts w:cstheme="minorHAnsi"/>
        </w:rPr>
        <w:t xml:space="preserve"> </w:t>
      </w:r>
    </w:p>
    <w:p w14:paraId="44BB1DE9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Jeżeli Wykonawca opracuje samodzielnie, niezależnie od zobowiązań wynikających z zamówienia jakiekolwiek aktualizacje polegające na uaktualnieniu Systemu w ramach jego wersji głównej, służące do usunięcia stwierdzonych nieprawidłowości pracy Systemu, dodania nowych funkcjonalności lub uwzględnienia zmian w przepisach prawa – Wykonawca zobowiązany jest niezwłocznie do poinformowania Zamawiającego o fakcie opracowania powyższych uaktualnień oraz ich przedstawienia przed ich zainstalowaniem w Systemie. Wykonawca zobowiązany jest również poinformować Zamawiającego o ewentualnych skutkach zainstalowania aktualizacji w Systemie, w szczególności ich wpływie na sposób jego funkcjonowania oraz sposób korzystania z Systemu.</w:t>
      </w:r>
    </w:p>
    <w:p w14:paraId="59775B0B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Aktualizacja Systemu przez Wykonawcę obejmuje w szczególności:</w:t>
      </w:r>
    </w:p>
    <w:p w14:paraId="52ECA84F" w14:textId="77777777" w:rsidR="002F5FBB" w:rsidRPr="009A6DF8" w:rsidRDefault="002F5FBB" w:rsidP="00D75F1D">
      <w:pPr>
        <w:numPr>
          <w:ilvl w:val="2"/>
          <w:numId w:val="3"/>
        </w:numPr>
        <w:suppressAutoHyphens/>
        <w:spacing w:after="0" w:line="360" w:lineRule="auto"/>
        <w:ind w:left="709" w:hanging="284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lastRenderedPageBreak/>
        <w:t>przygotowanie i uzgodnienie z Zamawiającym planu wdrożenia wersji Systemu, aby Zamawiający z odpowiednim wyprzedzeniem mógł poinformować Użytkowników o przerwie w działaniu Systemu i planowanym zakresie aktualizacji;</w:t>
      </w:r>
    </w:p>
    <w:p w14:paraId="5C01CD71" w14:textId="77777777" w:rsidR="002F5FBB" w:rsidRPr="009A6DF8" w:rsidRDefault="002F5FBB" w:rsidP="00D75F1D">
      <w:pPr>
        <w:numPr>
          <w:ilvl w:val="2"/>
          <w:numId w:val="3"/>
        </w:numPr>
        <w:suppressAutoHyphens/>
        <w:spacing w:after="0" w:line="360" w:lineRule="auto"/>
        <w:ind w:left="709" w:hanging="284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dostarczenie aktualizacji;</w:t>
      </w:r>
    </w:p>
    <w:p w14:paraId="4C3353B9" w14:textId="77777777" w:rsidR="002F5FBB" w:rsidRPr="009A6DF8" w:rsidRDefault="002F5FBB" w:rsidP="00D75F1D">
      <w:pPr>
        <w:numPr>
          <w:ilvl w:val="2"/>
          <w:numId w:val="3"/>
        </w:numPr>
        <w:suppressAutoHyphens/>
        <w:spacing w:after="0" w:line="360" w:lineRule="auto"/>
        <w:ind w:left="709" w:hanging="284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 xml:space="preserve">instalację aktualizacji na Środowisku Testowym </w:t>
      </w:r>
      <w:r w:rsidRPr="009A6DF8">
        <w:rPr>
          <w:rFonts w:cstheme="minorHAnsi"/>
        </w:rPr>
        <w:t>Zamawiającego</w:t>
      </w:r>
      <w:r w:rsidRPr="009A6DF8">
        <w:rPr>
          <w:rFonts w:eastAsia="Calibri" w:cstheme="minorHAnsi"/>
        </w:rPr>
        <w:t>;</w:t>
      </w:r>
    </w:p>
    <w:p w14:paraId="681FBAB8" w14:textId="77777777" w:rsidR="002F5FBB" w:rsidRPr="009A6DF8" w:rsidRDefault="002F5FBB" w:rsidP="00D75F1D">
      <w:pPr>
        <w:numPr>
          <w:ilvl w:val="2"/>
          <w:numId w:val="3"/>
        </w:numPr>
        <w:suppressAutoHyphens/>
        <w:spacing w:after="0" w:line="360" w:lineRule="auto"/>
        <w:ind w:left="709" w:hanging="284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instalację aktualizacji na Środowisku Produkcyjnym Systemu;</w:t>
      </w:r>
    </w:p>
    <w:p w14:paraId="244B0EDF" w14:textId="77777777" w:rsidR="002F5FBB" w:rsidRPr="009A6DF8" w:rsidRDefault="002F5FBB" w:rsidP="00D75F1D">
      <w:pPr>
        <w:numPr>
          <w:ilvl w:val="2"/>
          <w:numId w:val="3"/>
        </w:numPr>
        <w:suppressAutoHyphens/>
        <w:spacing w:after="0" w:line="360" w:lineRule="auto"/>
        <w:ind w:left="709" w:hanging="284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wsparcie przy uruchamianiu Systemu i testach uruchomieniowych Systemu na Środowisku Produkcyjnym Systemu;</w:t>
      </w:r>
    </w:p>
    <w:p w14:paraId="6E86354F" w14:textId="77777777" w:rsidR="002F5FBB" w:rsidRPr="009A6DF8" w:rsidRDefault="002F5FBB" w:rsidP="00D75F1D">
      <w:pPr>
        <w:numPr>
          <w:ilvl w:val="2"/>
          <w:numId w:val="3"/>
        </w:numPr>
        <w:suppressAutoHyphens/>
        <w:spacing w:after="0" w:line="360" w:lineRule="auto"/>
        <w:ind w:left="709" w:hanging="284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aktualizację Dokumentacji Systemu;</w:t>
      </w:r>
    </w:p>
    <w:p w14:paraId="2DB80FA9" w14:textId="77777777" w:rsidR="002F5FBB" w:rsidRPr="009A6DF8" w:rsidRDefault="002F5FBB" w:rsidP="00D75F1D">
      <w:pPr>
        <w:numPr>
          <w:ilvl w:val="2"/>
          <w:numId w:val="3"/>
        </w:numPr>
        <w:suppressAutoHyphens/>
        <w:spacing w:after="0" w:line="360" w:lineRule="auto"/>
        <w:ind w:left="709" w:hanging="284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podniesienie numeru wersji Systemu.</w:t>
      </w:r>
    </w:p>
    <w:p w14:paraId="093D98E5" w14:textId="77777777" w:rsidR="002F5FBB" w:rsidRPr="009A6DF8" w:rsidRDefault="002F5FBB" w:rsidP="00D75F1D">
      <w:pPr>
        <w:keepNext/>
        <w:keepLines/>
        <w:spacing w:after="0" w:line="360" w:lineRule="auto"/>
        <w:outlineLvl w:val="1"/>
        <w:rPr>
          <w:rFonts w:eastAsia="Times New Roman" w:cstheme="minorHAnsi"/>
          <w:b/>
          <w:bCs/>
        </w:rPr>
      </w:pPr>
      <w:r w:rsidRPr="009A6DF8">
        <w:rPr>
          <w:rFonts w:eastAsia="Times New Roman" w:cstheme="minorHAnsi"/>
          <w:b/>
          <w:bCs/>
        </w:rPr>
        <w:t>[Zasady zapewnienia kontroli i ciągłości działania Systemu oraz okresowych przeglądów]</w:t>
      </w:r>
    </w:p>
    <w:p w14:paraId="1B1F3C25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Wykonawca będzie prowadził działania prewencyjne mające na celu wydłużenie czasu bezawaryjnej pracy Systemu, w tym będzie wykonywał optymalizacje Systemu oraz przeglądy nie rzadziej niż raz na kwartał, a także na żądanie Zamawiającego.</w:t>
      </w:r>
    </w:p>
    <w:p w14:paraId="18531EB3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 przypadku konieczności wykonania prac mających na celu optymalizację działania Systemu Wykonawca bezzwłocznie poinformuje Zamawiającego o zakresie prac jaki jest z tym związany.</w:t>
      </w:r>
    </w:p>
    <w:p w14:paraId="47CD88E7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Wszelkie planowane przerwy w działaniu Systemu związane z wykonywaniem optymalizacji oraz ingerencje mogące spowodować Niedostępność Systemu muszą być uzgodnione z Zamawiającym.</w:t>
      </w:r>
    </w:p>
    <w:p w14:paraId="3309D186" w14:textId="77777777" w:rsidR="002F5FBB" w:rsidRPr="009A6DF8" w:rsidRDefault="002F5FBB" w:rsidP="00D75F1D">
      <w:pPr>
        <w:keepNext/>
        <w:keepLines/>
        <w:spacing w:after="0" w:line="360" w:lineRule="auto"/>
        <w:outlineLvl w:val="1"/>
        <w:rPr>
          <w:rFonts w:eastAsia="Times New Roman" w:cstheme="minorHAnsi"/>
          <w:b/>
          <w:bCs/>
        </w:rPr>
      </w:pPr>
      <w:r w:rsidRPr="009A6DF8" w:rsidDel="006F4E77">
        <w:rPr>
          <w:rFonts w:eastAsia="Times New Roman" w:cstheme="minorHAnsi"/>
          <w:b/>
          <w:bCs/>
        </w:rPr>
        <w:t xml:space="preserve"> </w:t>
      </w:r>
      <w:r w:rsidRPr="009A6DF8">
        <w:rPr>
          <w:rFonts w:eastAsia="Times New Roman" w:cstheme="minorHAnsi"/>
          <w:b/>
          <w:bCs/>
        </w:rPr>
        <w:t>[Dodatkowe informacje]</w:t>
      </w:r>
    </w:p>
    <w:p w14:paraId="1AB7BFB9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Wszystkie materiały wytworzone w ramach usług muszą być przez Strony rejestrowane i prezentowane w  Repozytorium Projektu, w sposób pozwalający na archiwizację danych o czasie, autorach i treści.</w:t>
      </w:r>
    </w:p>
    <w:p w14:paraId="1642DEF9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W przypadku stwierdzenia niespójności pomiędzy Dokumentacją Systemu a działaniem Systemu Wykonawca zobowiązany jest do usunięcia niespójności w terminie 4 Dni Roboczych od pozyskania informacji.</w:t>
      </w:r>
    </w:p>
    <w:p w14:paraId="1E70A3DE" w14:textId="77777777" w:rsidR="002F5FBB" w:rsidRPr="009A6DF8" w:rsidRDefault="002F5FBB" w:rsidP="00D75F1D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eastAsia="Calibri" w:cstheme="minorHAnsi"/>
        </w:rPr>
      </w:pPr>
      <w:r w:rsidRPr="009A6DF8">
        <w:rPr>
          <w:rFonts w:eastAsia="Calibri" w:cstheme="minorHAnsi"/>
        </w:rPr>
        <w:t>Instruktaże, szkolenia i warsztaty są zamawiane i rozliczane w ramach Usług Rozwoju, Wykonawca przeprowadza w lokalizacji Zamawiającego, w udostępnionej przez Zamawiającego Sali wyposażonej w sprzęt niezbędny do przeprowadzenia warsztatów lub instruktaży. Wykonawca zobowiązuje się zapewnić w szczególności wykładowców posiadających należyte doświadczenie szkoleniowe i odpowiednią wiedzę merytoryczną w zakresie objętym przedmiotem instruktaży lub warsztatu, materiały szkoleniowe dla wszystkich uczestników, w tym zestawy ćwiczeń i testów. Koszty dojazdu na miejsce instruktaży lub warsztatu, zakwaterowania i wyżywienia wykładowców przeprowadzających szkolenie, warsztat pokrywa w całości Wykonawca.</w:t>
      </w:r>
    </w:p>
    <w:p w14:paraId="4A21A1CB" w14:textId="77777777" w:rsidR="00B65248" w:rsidRPr="009A6DF8" w:rsidRDefault="00B65248" w:rsidP="00D75F1D">
      <w:pPr>
        <w:spacing w:after="0" w:line="360" w:lineRule="auto"/>
        <w:rPr>
          <w:rFonts w:cstheme="minorHAnsi"/>
        </w:rPr>
      </w:pPr>
    </w:p>
    <w:sectPr w:rsidR="00B65248" w:rsidRPr="009A6DF8" w:rsidSect="004161D9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D148E" w14:textId="77777777" w:rsidR="004161D9" w:rsidRDefault="004161D9" w:rsidP="004161D9">
      <w:pPr>
        <w:spacing w:after="0" w:line="240" w:lineRule="auto"/>
      </w:pPr>
      <w:r>
        <w:separator/>
      </w:r>
    </w:p>
  </w:endnote>
  <w:endnote w:type="continuationSeparator" w:id="0">
    <w:p w14:paraId="61E5BFE8" w14:textId="77777777" w:rsidR="004161D9" w:rsidRDefault="004161D9" w:rsidP="004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FF81" w14:textId="77777777" w:rsidR="004161D9" w:rsidRDefault="004161D9" w:rsidP="004161D9">
      <w:pPr>
        <w:spacing w:after="0" w:line="240" w:lineRule="auto"/>
      </w:pPr>
      <w:r>
        <w:separator/>
      </w:r>
    </w:p>
  </w:footnote>
  <w:footnote w:type="continuationSeparator" w:id="0">
    <w:p w14:paraId="1CC9E0A7" w14:textId="77777777" w:rsidR="004161D9" w:rsidRDefault="004161D9" w:rsidP="004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489C" w14:textId="35479499" w:rsidR="00D75F1D" w:rsidRDefault="00D75F1D">
    <w:pPr>
      <w:pStyle w:val="Nagwek"/>
    </w:pPr>
    <w:r>
      <w:rPr>
        <w:noProof/>
      </w:rPr>
      <w:drawing>
        <wp:inline distT="0" distB="0" distL="0" distR="0" wp14:anchorId="161C83B5" wp14:editId="37F80FD3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4738"/>
    <w:multiLevelType w:val="multilevel"/>
    <w:tmpl w:val="3A24C2FE"/>
    <w:lvl w:ilvl="0">
      <w:start w:val="9"/>
      <w:numFmt w:val="upperRoman"/>
      <w:lvlText w:val="%1."/>
      <w:lvlJc w:val="left"/>
      <w:pPr>
        <w:tabs>
          <w:tab w:val="num" w:pos="1080"/>
        </w:tabs>
        <w:ind w:left="75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6.%2.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283767F"/>
    <w:multiLevelType w:val="hybridMultilevel"/>
    <w:tmpl w:val="B066E73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8FD1181"/>
    <w:multiLevelType w:val="hybridMultilevel"/>
    <w:tmpl w:val="47027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C2E15A">
      <w:start w:val="1"/>
      <w:numFmt w:val="lowerRoman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3A"/>
    <w:rsid w:val="002F5FBB"/>
    <w:rsid w:val="004161D9"/>
    <w:rsid w:val="00480F3A"/>
    <w:rsid w:val="00707C70"/>
    <w:rsid w:val="009A6DF8"/>
    <w:rsid w:val="00B65248"/>
    <w:rsid w:val="00D55C90"/>
    <w:rsid w:val="00D75F1D"/>
    <w:rsid w:val="00D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60BC7C"/>
  <w15:chartTrackingRefBased/>
  <w15:docId w15:val="{166D8219-9A51-4339-8402-80B42D29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FB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5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5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1D9"/>
  </w:style>
  <w:style w:type="paragraph" w:styleId="Stopka">
    <w:name w:val="footer"/>
    <w:basedOn w:val="Normalny"/>
    <w:link w:val="StopkaZnak"/>
    <w:uiPriority w:val="99"/>
    <w:unhideWhenUsed/>
    <w:rsid w:val="004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1D9"/>
  </w:style>
  <w:style w:type="paragraph" w:styleId="Tekstdymka">
    <w:name w:val="Balloon Text"/>
    <w:basedOn w:val="Normalny"/>
    <w:link w:val="TekstdymkaZnak"/>
    <w:uiPriority w:val="99"/>
    <w:semiHidden/>
    <w:unhideWhenUsed/>
    <w:rsid w:val="00D7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1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5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Krzyzanowski</dc:creator>
  <cp:keywords/>
  <dc:description/>
  <cp:lastModifiedBy>Szewczyk-Dąbrowa Dominika</cp:lastModifiedBy>
  <cp:revision>7</cp:revision>
  <dcterms:created xsi:type="dcterms:W3CDTF">2019-08-23T08:37:00Z</dcterms:created>
  <dcterms:modified xsi:type="dcterms:W3CDTF">2019-09-27T09:19:00Z</dcterms:modified>
</cp:coreProperties>
</file>