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49B4C3" w14:textId="77777777" w:rsidR="000D591E" w:rsidRPr="0044409E" w:rsidRDefault="00DD746A" w:rsidP="000640CC">
      <w:pPr>
        <w:pStyle w:val="Tytu"/>
        <w:pBdr>
          <w:top w:val="single" w:sz="4" w:space="8" w:color="000000"/>
          <w:left w:val="single" w:sz="4" w:space="4" w:color="000000"/>
          <w:bottom w:val="single" w:sz="4" w:space="7" w:color="000000"/>
          <w:right w:val="single" w:sz="4" w:space="4" w:color="000000"/>
        </w:pBdr>
        <w:shd w:val="clear" w:color="auto" w:fill="D9D9D9"/>
        <w:spacing w:line="360" w:lineRule="auto"/>
        <w:rPr>
          <w:rFonts w:asciiTheme="minorHAnsi" w:hAnsiTheme="minorHAnsi" w:cstheme="minorHAnsi"/>
          <w:sz w:val="22"/>
          <w:szCs w:val="22"/>
        </w:rPr>
      </w:pPr>
      <w:r w:rsidRPr="0044409E">
        <w:rPr>
          <w:rFonts w:asciiTheme="minorHAnsi" w:hAnsiTheme="minorHAnsi" w:cstheme="minorHAnsi"/>
          <w:sz w:val="22"/>
          <w:szCs w:val="22"/>
        </w:rPr>
        <w:t xml:space="preserve"> </w:t>
      </w:r>
      <w:r w:rsidR="000D591E" w:rsidRPr="0044409E">
        <w:rPr>
          <w:rFonts w:asciiTheme="minorHAnsi" w:hAnsiTheme="minorHAnsi" w:cstheme="minorHAnsi"/>
          <w:sz w:val="22"/>
          <w:szCs w:val="22"/>
        </w:rPr>
        <w:t>Specyfikacja Istotnych Warunków Zamówienia (SIWZ)</w:t>
      </w:r>
    </w:p>
    <w:p w14:paraId="51A8654B" w14:textId="77777777" w:rsidR="000D591E" w:rsidRPr="0044409E" w:rsidRDefault="000D591E" w:rsidP="000640CC">
      <w:pPr>
        <w:pStyle w:val="Tytu"/>
        <w:pBdr>
          <w:top w:val="single" w:sz="4" w:space="8" w:color="000000"/>
          <w:left w:val="single" w:sz="4" w:space="4" w:color="000000"/>
          <w:bottom w:val="single" w:sz="4" w:space="7" w:color="000000"/>
          <w:right w:val="single" w:sz="4" w:space="4" w:color="000000"/>
        </w:pBdr>
        <w:shd w:val="clear" w:color="auto" w:fill="D9D9D9"/>
        <w:spacing w:line="360" w:lineRule="auto"/>
        <w:rPr>
          <w:rFonts w:asciiTheme="minorHAnsi" w:hAnsiTheme="minorHAnsi" w:cstheme="minorHAnsi"/>
          <w:sz w:val="22"/>
          <w:szCs w:val="22"/>
        </w:rPr>
      </w:pPr>
      <w:r w:rsidRPr="0044409E">
        <w:rPr>
          <w:rFonts w:asciiTheme="minorHAnsi" w:hAnsiTheme="minorHAnsi" w:cstheme="minorHAnsi"/>
          <w:sz w:val="22"/>
          <w:szCs w:val="22"/>
        </w:rPr>
        <w:t xml:space="preserve">na </w:t>
      </w:r>
      <w:r w:rsidR="000640CC" w:rsidRPr="0044409E">
        <w:rPr>
          <w:rFonts w:asciiTheme="minorHAnsi" w:hAnsiTheme="minorHAnsi" w:cstheme="minorHAnsi"/>
          <w:sz w:val="22"/>
          <w:szCs w:val="22"/>
        </w:rPr>
        <w:t xml:space="preserve">usługi </w:t>
      </w:r>
      <w:bookmarkStart w:id="0" w:name="_Hlk3989794"/>
      <w:r w:rsidR="000640CC" w:rsidRPr="0044409E">
        <w:rPr>
          <w:rFonts w:asciiTheme="minorHAnsi" w:hAnsiTheme="minorHAnsi" w:cstheme="minorHAnsi"/>
          <w:sz w:val="22"/>
          <w:szCs w:val="22"/>
        </w:rPr>
        <w:t>asysty technicznej i konserwacji, modyfikacji i rozwoju Systemu obsługi wsparcia finansowego ze środków PFRON</w:t>
      </w:r>
      <w:bookmarkEnd w:id="0"/>
      <w:r w:rsidRPr="0044409E">
        <w:rPr>
          <w:rFonts w:asciiTheme="minorHAnsi" w:hAnsiTheme="minorHAnsi" w:cstheme="minorHAnsi"/>
          <w:sz w:val="22"/>
          <w:szCs w:val="22"/>
        </w:rPr>
        <w:t>.</w:t>
      </w:r>
    </w:p>
    <w:p w14:paraId="4442E0E3" w14:textId="77777777" w:rsidR="000D591E" w:rsidRPr="0044409E" w:rsidRDefault="000D591E">
      <w:pPr>
        <w:pStyle w:val="Tekstpodstawowy"/>
        <w:spacing w:line="360" w:lineRule="auto"/>
        <w:jc w:val="left"/>
        <w:rPr>
          <w:rFonts w:asciiTheme="minorHAnsi" w:hAnsiTheme="minorHAnsi" w:cstheme="minorHAnsi"/>
          <w:sz w:val="22"/>
          <w:szCs w:val="22"/>
        </w:rPr>
      </w:pPr>
    </w:p>
    <w:p w14:paraId="54BA3ADB" w14:textId="77777777" w:rsidR="000D591E" w:rsidRPr="0044409E" w:rsidRDefault="000D591E" w:rsidP="001B5B9A">
      <w:pPr>
        <w:pStyle w:val="Nagwek1"/>
        <w:numPr>
          <w:ilvl w:val="0"/>
          <w:numId w:val="68"/>
        </w:numPr>
        <w:ind w:left="426" w:hanging="426"/>
        <w:rPr>
          <w:rFonts w:asciiTheme="minorHAnsi" w:hAnsiTheme="minorHAnsi" w:cstheme="minorHAnsi"/>
        </w:rPr>
      </w:pPr>
      <w:r w:rsidRPr="0044409E">
        <w:rPr>
          <w:rFonts w:asciiTheme="minorHAnsi" w:hAnsiTheme="minorHAnsi" w:cstheme="minorHAnsi"/>
        </w:rPr>
        <w:t xml:space="preserve">Nazwa i adres Zamawiającego. </w:t>
      </w:r>
    </w:p>
    <w:p w14:paraId="0770CDF6" w14:textId="77777777" w:rsidR="0039720E" w:rsidRPr="0044409E" w:rsidRDefault="0039720E" w:rsidP="0039720E">
      <w:pPr>
        <w:shd w:val="clear" w:color="auto" w:fill="FFFFFF"/>
        <w:spacing w:line="360" w:lineRule="auto"/>
        <w:jc w:val="both"/>
        <w:rPr>
          <w:rFonts w:asciiTheme="minorHAnsi" w:hAnsiTheme="minorHAnsi" w:cstheme="minorHAnsi"/>
          <w:sz w:val="22"/>
          <w:szCs w:val="22"/>
        </w:rPr>
      </w:pPr>
      <w:r w:rsidRPr="0044409E">
        <w:rPr>
          <w:rFonts w:asciiTheme="minorHAnsi" w:hAnsiTheme="minorHAnsi" w:cstheme="minorHAnsi"/>
          <w:sz w:val="22"/>
          <w:szCs w:val="22"/>
        </w:rPr>
        <w:t xml:space="preserve">Państwowy Fundusz Rehabilitacji Osób Niepełnosprawnych (PFRON) </w:t>
      </w:r>
    </w:p>
    <w:p w14:paraId="0D9A0726" w14:textId="77777777" w:rsidR="0039720E" w:rsidRPr="0044409E" w:rsidRDefault="0039720E" w:rsidP="0039720E">
      <w:pPr>
        <w:shd w:val="clear" w:color="auto" w:fill="FFFFFF"/>
        <w:spacing w:line="360" w:lineRule="auto"/>
        <w:jc w:val="both"/>
        <w:rPr>
          <w:rFonts w:asciiTheme="minorHAnsi" w:hAnsiTheme="minorHAnsi" w:cstheme="minorHAnsi"/>
          <w:sz w:val="22"/>
          <w:szCs w:val="22"/>
        </w:rPr>
      </w:pPr>
      <w:r w:rsidRPr="0044409E">
        <w:rPr>
          <w:rFonts w:asciiTheme="minorHAnsi" w:hAnsiTheme="minorHAnsi" w:cstheme="minorHAnsi"/>
          <w:sz w:val="22"/>
          <w:szCs w:val="22"/>
        </w:rPr>
        <w:t xml:space="preserve">al. Jana Pawła II 13 </w:t>
      </w:r>
    </w:p>
    <w:p w14:paraId="6910F9CB" w14:textId="77777777" w:rsidR="0039720E" w:rsidRPr="0044409E" w:rsidRDefault="0039720E" w:rsidP="0039720E">
      <w:pPr>
        <w:shd w:val="clear" w:color="auto" w:fill="FFFFFF"/>
        <w:spacing w:line="360" w:lineRule="auto"/>
        <w:jc w:val="both"/>
        <w:rPr>
          <w:rFonts w:asciiTheme="minorHAnsi" w:hAnsiTheme="minorHAnsi" w:cstheme="minorHAnsi"/>
          <w:sz w:val="22"/>
          <w:szCs w:val="22"/>
        </w:rPr>
      </w:pPr>
      <w:r w:rsidRPr="0044409E">
        <w:rPr>
          <w:rFonts w:asciiTheme="minorHAnsi" w:hAnsiTheme="minorHAnsi" w:cstheme="minorHAnsi"/>
          <w:sz w:val="22"/>
          <w:szCs w:val="22"/>
        </w:rPr>
        <w:t xml:space="preserve">00-828 Warszawa </w:t>
      </w:r>
    </w:p>
    <w:p w14:paraId="4B4BDB67" w14:textId="77777777" w:rsidR="0039720E" w:rsidRPr="0044409E" w:rsidRDefault="0039720E" w:rsidP="0039720E">
      <w:pPr>
        <w:shd w:val="clear" w:color="auto" w:fill="FFFFFF"/>
        <w:spacing w:line="360" w:lineRule="auto"/>
        <w:jc w:val="both"/>
        <w:rPr>
          <w:rFonts w:asciiTheme="minorHAnsi" w:hAnsiTheme="minorHAnsi" w:cstheme="minorHAnsi"/>
          <w:sz w:val="22"/>
          <w:szCs w:val="22"/>
        </w:rPr>
      </w:pPr>
      <w:r w:rsidRPr="0044409E">
        <w:rPr>
          <w:rFonts w:asciiTheme="minorHAnsi" w:hAnsiTheme="minorHAnsi" w:cstheme="minorHAnsi"/>
          <w:sz w:val="22"/>
          <w:szCs w:val="22"/>
        </w:rPr>
        <w:t>tel.: (22) 50 55 500</w:t>
      </w:r>
    </w:p>
    <w:p w14:paraId="382CE585" w14:textId="77777777" w:rsidR="0039720E" w:rsidRPr="0044409E" w:rsidRDefault="0039720E" w:rsidP="0039720E">
      <w:pPr>
        <w:shd w:val="clear" w:color="auto" w:fill="FFFFFF"/>
        <w:spacing w:line="360" w:lineRule="auto"/>
        <w:jc w:val="both"/>
        <w:rPr>
          <w:rFonts w:asciiTheme="minorHAnsi" w:hAnsiTheme="minorHAnsi" w:cstheme="minorHAnsi"/>
          <w:sz w:val="22"/>
          <w:szCs w:val="22"/>
        </w:rPr>
      </w:pPr>
      <w:r w:rsidRPr="0044409E">
        <w:rPr>
          <w:rFonts w:asciiTheme="minorHAnsi" w:hAnsiTheme="minorHAnsi" w:cstheme="minorHAnsi"/>
          <w:sz w:val="22"/>
          <w:szCs w:val="22"/>
        </w:rPr>
        <w:t>godziny pracy Zamawiającego 8.00 – 16.00</w:t>
      </w:r>
    </w:p>
    <w:p w14:paraId="2D6DF6C2" w14:textId="77777777" w:rsidR="0039720E" w:rsidRPr="0044409E" w:rsidRDefault="0039720E" w:rsidP="0039720E">
      <w:pPr>
        <w:shd w:val="clear" w:color="auto" w:fill="FFFFFF"/>
        <w:spacing w:line="360" w:lineRule="auto"/>
        <w:jc w:val="both"/>
        <w:rPr>
          <w:rFonts w:asciiTheme="minorHAnsi" w:hAnsiTheme="minorHAnsi" w:cstheme="minorHAnsi"/>
          <w:sz w:val="22"/>
          <w:szCs w:val="22"/>
        </w:rPr>
      </w:pPr>
      <w:r w:rsidRPr="0044409E">
        <w:rPr>
          <w:rFonts w:asciiTheme="minorHAnsi" w:hAnsiTheme="minorHAnsi" w:cstheme="minorHAnsi"/>
          <w:sz w:val="22"/>
          <w:szCs w:val="22"/>
        </w:rPr>
        <w:t xml:space="preserve">Ogłoszenia i komunikaty dotyczące zamówień publicznych znajdują się na stronie internetowej Zamawiającego: http://bip.pfron.org.pl/zamowienia-publiczne/  </w:t>
      </w:r>
    </w:p>
    <w:p w14:paraId="6EA04957" w14:textId="52430E85" w:rsidR="0039720E" w:rsidRPr="0044409E" w:rsidRDefault="0039720E" w:rsidP="0039720E">
      <w:pPr>
        <w:shd w:val="clear" w:color="auto" w:fill="FFFFFF"/>
        <w:spacing w:line="360" w:lineRule="auto"/>
        <w:jc w:val="both"/>
        <w:rPr>
          <w:rFonts w:asciiTheme="minorHAnsi" w:hAnsiTheme="minorHAnsi" w:cstheme="minorHAnsi"/>
          <w:spacing w:val="-4"/>
          <w:sz w:val="22"/>
          <w:szCs w:val="22"/>
        </w:rPr>
      </w:pPr>
      <w:r w:rsidRPr="0044409E">
        <w:rPr>
          <w:rFonts w:asciiTheme="minorHAnsi" w:hAnsiTheme="minorHAnsi" w:cstheme="minorHAnsi"/>
          <w:spacing w:val="-4"/>
          <w:sz w:val="22"/>
          <w:szCs w:val="22"/>
        </w:rPr>
        <w:t xml:space="preserve">Postępowanie prowadzone jest na elektronicznej Platformie Zakupowej pod adresem: https://pfron.ezamawiajacy.pl/servlet/HomeServlet pod nazwą: </w:t>
      </w:r>
      <w:r w:rsidR="00C83A1E" w:rsidRPr="0044409E">
        <w:rPr>
          <w:rFonts w:asciiTheme="minorHAnsi" w:hAnsiTheme="minorHAnsi" w:cstheme="minorHAnsi"/>
          <w:spacing w:val="-4"/>
          <w:sz w:val="22"/>
          <w:szCs w:val="22"/>
        </w:rPr>
        <w:t>Usługi asysty technicznej i</w:t>
      </w:r>
      <w:r w:rsidR="001B5B9A" w:rsidRPr="0044409E">
        <w:rPr>
          <w:rFonts w:asciiTheme="minorHAnsi" w:hAnsiTheme="minorHAnsi" w:cstheme="minorHAnsi"/>
          <w:spacing w:val="-4"/>
          <w:sz w:val="22"/>
          <w:szCs w:val="22"/>
        </w:rPr>
        <w:t> </w:t>
      </w:r>
      <w:r w:rsidR="00C83A1E" w:rsidRPr="0044409E">
        <w:rPr>
          <w:rFonts w:asciiTheme="minorHAnsi" w:hAnsiTheme="minorHAnsi" w:cstheme="minorHAnsi"/>
          <w:spacing w:val="-4"/>
          <w:sz w:val="22"/>
          <w:szCs w:val="22"/>
        </w:rPr>
        <w:t>konserwacji, modyfikacji i rozwoju Systemu obsługi wsparcia finansowego ze środków PFRON</w:t>
      </w:r>
      <w:r w:rsidRPr="0044409E">
        <w:rPr>
          <w:rFonts w:asciiTheme="minorHAnsi" w:hAnsiTheme="minorHAnsi" w:cstheme="minorHAnsi"/>
          <w:spacing w:val="-4"/>
          <w:sz w:val="22"/>
          <w:szCs w:val="22"/>
        </w:rPr>
        <w:t xml:space="preserve"> (nr ZP/</w:t>
      </w:r>
      <w:r w:rsidR="000A6010" w:rsidRPr="0044409E">
        <w:rPr>
          <w:rFonts w:asciiTheme="minorHAnsi" w:hAnsiTheme="minorHAnsi" w:cstheme="minorHAnsi"/>
          <w:spacing w:val="-4"/>
          <w:sz w:val="22"/>
          <w:szCs w:val="22"/>
        </w:rPr>
        <w:t>04</w:t>
      </w:r>
      <w:r w:rsidRPr="0044409E">
        <w:rPr>
          <w:rFonts w:asciiTheme="minorHAnsi" w:hAnsiTheme="minorHAnsi" w:cstheme="minorHAnsi"/>
          <w:spacing w:val="-4"/>
          <w:sz w:val="22"/>
          <w:szCs w:val="22"/>
        </w:rPr>
        <w:t>/1</w:t>
      </w:r>
      <w:r w:rsidR="00C83A1E" w:rsidRPr="0044409E">
        <w:rPr>
          <w:rFonts w:asciiTheme="minorHAnsi" w:hAnsiTheme="minorHAnsi" w:cstheme="minorHAnsi"/>
          <w:spacing w:val="-4"/>
          <w:sz w:val="22"/>
          <w:szCs w:val="22"/>
        </w:rPr>
        <w:t>9</w:t>
      </w:r>
      <w:r w:rsidRPr="0044409E">
        <w:rPr>
          <w:rFonts w:asciiTheme="minorHAnsi" w:hAnsiTheme="minorHAnsi" w:cstheme="minorHAnsi"/>
          <w:spacing w:val="-4"/>
          <w:sz w:val="22"/>
          <w:szCs w:val="22"/>
        </w:rPr>
        <w:t>).</w:t>
      </w:r>
    </w:p>
    <w:p w14:paraId="162A78C8" w14:textId="77777777" w:rsidR="000D591E" w:rsidRPr="0044409E" w:rsidRDefault="000D591E" w:rsidP="001B5B9A">
      <w:pPr>
        <w:pStyle w:val="Nagwek1"/>
        <w:numPr>
          <w:ilvl w:val="0"/>
          <w:numId w:val="68"/>
        </w:numPr>
        <w:ind w:left="426" w:hanging="426"/>
        <w:rPr>
          <w:rFonts w:asciiTheme="minorHAnsi" w:hAnsiTheme="minorHAnsi" w:cstheme="minorHAnsi"/>
        </w:rPr>
      </w:pPr>
      <w:r w:rsidRPr="0044409E">
        <w:rPr>
          <w:rFonts w:asciiTheme="minorHAnsi" w:hAnsiTheme="minorHAnsi" w:cstheme="minorHAnsi"/>
        </w:rPr>
        <w:t>Wartość i tryb udzielania zamówienia.</w:t>
      </w:r>
    </w:p>
    <w:p w14:paraId="766852F7" w14:textId="65FB6B8F" w:rsidR="000D591E" w:rsidRPr="0044409E" w:rsidRDefault="00FB67EA" w:rsidP="001B5B9A">
      <w:pPr>
        <w:pStyle w:val="Tekstpodstawowy22"/>
        <w:numPr>
          <w:ilvl w:val="0"/>
          <w:numId w:val="63"/>
        </w:numPr>
        <w:spacing w:line="360" w:lineRule="auto"/>
        <w:ind w:left="284" w:hanging="284"/>
        <w:rPr>
          <w:rFonts w:asciiTheme="minorHAnsi" w:hAnsiTheme="minorHAnsi" w:cstheme="minorHAnsi"/>
          <w:sz w:val="22"/>
          <w:szCs w:val="22"/>
        </w:rPr>
      </w:pPr>
      <w:r w:rsidRPr="0044409E">
        <w:rPr>
          <w:rFonts w:asciiTheme="minorHAnsi" w:hAnsiTheme="minorHAnsi" w:cstheme="minorHAnsi"/>
          <w:sz w:val="22"/>
          <w:szCs w:val="22"/>
        </w:rPr>
        <w:t xml:space="preserve">Zamówienie zostanie udzielone w trybie przetargu nieograniczonego zgodnie z art. 39 ustawy </w:t>
      </w:r>
      <w:r w:rsidRPr="0044409E">
        <w:rPr>
          <w:rFonts w:asciiTheme="minorHAnsi" w:hAnsiTheme="minorHAnsi" w:cstheme="minorHAnsi"/>
          <w:sz w:val="22"/>
          <w:szCs w:val="22"/>
        </w:rPr>
        <w:br/>
        <w:t>z dnia 29 stycznia 2004 roku Prawo zamówień publicznych (Dz. U. z 2018 r., poz. 1986</w:t>
      </w:r>
      <w:r w:rsidR="00132103" w:rsidRPr="0044409E">
        <w:rPr>
          <w:rFonts w:asciiTheme="minorHAnsi" w:hAnsiTheme="minorHAnsi" w:cstheme="minorHAnsi"/>
          <w:sz w:val="22"/>
          <w:szCs w:val="22"/>
        </w:rPr>
        <w:t xml:space="preserve"> z </w:t>
      </w:r>
      <w:proofErr w:type="spellStart"/>
      <w:r w:rsidR="00132103" w:rsidRPr="0044409E">
        <w:rPr>
          <w:rFonts w:asciiTheme="minorHAnsi" w:hAnsiTheme="minorHAnsi" w:cstheme="minorHAnsi"/>
          <w:sz w:val="22"/>
          <w:szCs w:val="22"/>
        </w:rPr>
        <w:t>późn</w:t>
      </w:r>
      <w:proofErr w:type="spellEnd"/>
      <w:r w:rsidR="00132103" w:rsidRPr="0044409E">
        <w:rPr>
          <w:rFonts w:asciiTheme="minorHAnsi" w:hAnsiTheme="minorHAnsi" w:cstheme="minorHAnsi"/>
          <w:sz w:val="22"/>
          <w:szCs w:val="22"/>
        </w:rPr>
        <w:t>. zm.</w:t>
      </w:r>
      <w:r w:rsidRPr="0044409E">
        <w:rPr>
          <w:rFonts w:asciiTheme="minorHAnsi" w:hAnsiTheme="minorHAnsi" w:cstheme="minorHAnsi"/>
          <w:sz w:val="22"/>
          <w:szCs w:val="22"/>
        </w:rPr>
        <w:t>), zwanej dalej „ustawą”. Wartość zamówienia jest większa od kwoty określonej w przepisach wydanych</w:t>
      </w:r>
      <w:r w:rsidR="003F31A6" w:rsidRPr="0044409E">
        <w:rPr>
          <w:rFonts w:asciiTheme="minorHAnsi" w:hAnsiTheme="minorHAnsi" w:cstheme="minorHAnsi"/>
          <w:sz w:val="22"/>
          <w:szCs w:val="22"/>
        </w:rPr>
        <w:t xml:space="preserve"> </w:t>
      </w:r>
      <w:r w:rsidRPr="0044409E">
        <w:rPr>
          <w:rFonts w:asciiTheme="minorHAnsi" w:hAnsiTheme="minorHAnsi" w:cstheme="minorHAnsi"/>
          <w:sz w:val="22"/>
          <w:szCs w:val="22"/>
        </w:rPr>
        <w:t xml:space="preserve">na podstawie art. 11 ust. 8 ustawy w odniesieniu do </w:t>
      </w:r>
      <w:r w:rsidR="007E68D3" w:rsidRPr="0044409E">
        <w:rPr>
          <w:rFonts w:asciiTheme="minorHAnsi" w:hAnsiTheme="minorHAnsi" w:cstheme="minorHAnsi"/>
          <w:sz w:val="22"/>
          <w:szCs w:val="22"/>
        </w:rPr>
        <w:t>usług</w:t>
      </w:r>
      <w:r w:rsidRPr="0044409E">
        <w:rPr>
          <w:rFonts w:asciiTheme="minorHAnsi" w:hAnsiTheme="minorHAnsi" w:cstheme="minorHAnsi"/>
          <w:sz w:val="22"/>
          <w:szCs w:val="22"/>
        </w:rPr>
        <w:t>, tj.: 144 000 euro.</w:t>
      </w:r>
    </w:p>
    <w:p w14:paraId="1B43C46B" w14:textId="77777777" w:rsidR="000D591E" w:rsidRPr="0044409E" w:rsidRDefault="000D591E" w:rsidP="001B5B9A">
      <w:pPr>
        <w:pStyle w:val="Tekstpodstawowy22"/>
        <w:numPr>
          <w:ilvl w:val="0"/>
          <w:numId w:val="63"/>
        </w:numPr>
        <w:spacing w:line="360" w:lineRule="auto"/>
        <w:ind w:left="284" w:hanging="283"/>
        <w:rPr>
          <w:rFonts w:asciiTheme="minorHAnsi" w:hAnsiTheme="minorHAnsi" w:cstheme="minorHAnsi"/>
          <w:sz w:val="22"/>
          <w:szCs w:val="22"/>
        </w:rPr>
      </w:pPr>
      <w:r w:rsidRPr="0044409E">
        <w:rPr>
          <w:rFonts w:asciiTheme="minorHAnsi" w:hAnsiTheme="minorHAnsi" w:cstheme="minorHAnsi"/>
          <w:sz w:val="22"/>
          <w:szCs w:val="22"/>
        </w:rPr>
        <w:t xml:space="preserve">Definicje pojęć użytych w niniejszej Specyfikacji Istotnych Warunków Zamówienia (SIWZ) zawarte są w Załączniku nr </w:t>
      </w:r>
      <w:r w:rsidR="00B21A94" w:rsidRPr="0044409E">
        <w:rPr>
          <w:rFonts w:asciiTheme="minorHAnsi" w:hAnsiTheme="minorHAnsi" w:cstheme="minorHAnsi"/>
          <w:sz w:val="22"/>
          <w:szCs w:val="22"/>
        </w:rPr>
        <w:t>1</w:t>
      </w:r>
      <w:r w:rsidRPr="0044409E">
        <w:rPr>
          <w:rFonts w:asciiTheme="minorHAnsi" w:hAnsiTheme="minorHAnsi" w:cstheme="minorHAnsi"/>
          <w:sz w:val="22"/>
          <w:szCs w:val="22"/>
        </w:rPr>
        <w:t xml:space="preserve">  do SIWZ.</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2"/>
        <w:gridCol w:w="7398"/>
      </w:tblGrid>
      <w:tr w:rsidR="000D591E" w:rsidRPr="0044409E" w14:paraId="687D2869" w14:textId="77777777">
        <w:tc>
          <w:tcPr>
            <w:tcW w:w="5000" w:type="pct"/>
            <w:gridSpan w:val="2"/>
          </w:tcPr>
          <w:p w14:paraId="11D30BEC" w14:textId="77777777" w:rsidR="000D591E" w:rsidRPr="0044409E" w:rsidRDefault="000D591E">
            <w:pPr>
              <w:pStyle w:val="Tekstpodstawowy22"/>
              <w:spacing w:line="276" w:lineRule="auto"/>
              <w:jc w:val="left"/>
              <w:rPr>
                <w:rFonts w:asciiTheme="minorHAnsi" w:hAnsiTheme="minorHAnsi" w:cstheme="minorHAnsi"/>
                <w:b/>
                <w:bCs/>
              </w:rPr>
            </w:pPr>
            <w:r w:rsidRPr="0044409E">
              <w:rPr>
                <w:rFonts w:asciiTheme="minorHAnsi" w:hAnsiTheme="minorHAnsi" w:cstheme="minorHAnsi"/>
                <w:b/>
                <w:bCs/>
                <w:sz w:val="22"/>
                <w:szCs w:val="22"/>
              </w:rPr>
              <w:t>Zawartość Specyfikacji Istotnych Warunków Zamówienia</w:t>
            </w:r>
          </w:p>
        </w:tc>
      </w:tr>
      <w:tr w:rsidR="000D591E" w:rsidRPr="0044409E" w14:paraId="2313EE27" w14:textId="77777777" w:rsidTr="00FB67EA">
        <w:tc>
          <w:tcPr>
            <w:tcW w:w="917" w:type="pct"/>
          </w:tcPr>
          <w:p w14:paraId="24842F85" w14:textId="77777777" w:rsidR="000D591E" w:rsidRPr="0044409E" w:rsidRDefault="000D591E">
            <w:pPr>
              <w:pStyle w:val="Tekstpodstawowy22"/>
              <w:spacing w:line="276" w:lineRule="auto"/>
              <w:jc w:val="left"/>
              <w:rPr>
                <w:rFonts w:asciiTheme="minorHAnsi" w:hAnsiTheme="minorHAnsi" w:cstheme="minorHAnsi"/>
              </w:rPr>
            </w:pPr>
            <w:r w:rsidRPr="0044409E">
              <w:rPr>
                <w:rFonts w:asciiTheme="minorHAnsi" w:hAnsiTheme="minorHAnsi" w:cstheme="minorHAnsi"/>
                <w:sz w:val="22"/>
                <w:szCs w:val="22"/>
              </w:rPr>
              <w:t>Rozdział I</w:t>
            </w:r>
          </w:p>
        </w:tc>
        <w:tc>
          <w:tcPr>
            <w:tcW w:w="4083" w:type="pct"/>
          </w:tcPr>
          <w:p w14:paraId="7E1FBFF4" w14:textId="77777777" w:rsidR="000D591E" w:rsidRPr="0044409E" w:rsidRDefault="000D591E">
            <w:pPr>
              <w:pStyle w:val="Tekstpodstawowy22"/>
              <w:spacing w:line="276" w:lineRule="auto"/>
              <w:jc w:val="left"/>
              <w:rPr>
                <w:rFonts w:asciiTheme="minorHAnsi" w:hAnsiTheme="minorHAnsi" w:cstheme="minorHAnsi"/>
              </w:rPr>
            </w:pPr>
            <w:r w:rsidRPr="0044409E">
              <w:rPr>
                <w:rFonts w:asciiTheme="minorHAnsi" w:hAnsiTheme="minorHAnsi" w:cstheme="minorHAnsi"/>
                <w:sz w:val="22"/>
                <w:szCs w:val="22"/>
              </w:rPr>
              <w:t>Nazwa i adres Zamawiającego.</w:t>
            </w:r>
          </w:p>
        </w:tc>
      </w:tr>
      <w:tr w:rsidR="000D591E" w:rsidRPr="0044409E" w14:paraId="2AB8594D" w14:textId="77777777" w:rsidTr="00FB67EA">
        <w:tc>
          <w:tcPr>
            <w:tcW w:w="917" w:type="pct"/>
          </w:tcPr>
          <w:p w14:paraId="4EA4010B" w14:textId="77777777" w:rsidR="000D591E" w:rsidRPr="0044409E" w:rsidRDefault="000D591E">
            <w:pPr>
              <w:pStyle w:val="Tekstpodstawowy22"/>
              <w:spacing w:line="276" w:lineRule="auto"/>
              <w:jc w:val="left"/>
              <w:rPr>
                <w:rFonts w:asciiTheme="minorHAnsi" w:hAnsiTheme="minorHAnsi" w:cstheme="minorHAnsi"/>
              </w:rPr>
            </w:pPr>
            <w:r w:rsidRPr="0044409E">
              <w:rPr>
                <w:rFonts w:asciiTheme="minorHAnsi" w:hAnsiTheme="minorHAnsi" w:cstheme="minorHAnsi"/>
                <w:sz w:val="22"/>
                <w:szCs w:val="22"/>
              </w:rPr>
              <w:t>Rozdział II</w:t>
            </w:r>
          </w:p>
        </w:tc>
        <w:tc>
          <w:tcPr>
            <w:tcW w:w="4083" w:type="pct"/>
          </w:tcPr>
          <w:p w14:paraId="04C8E9A7" w14:textId="77777777" w:rsidR="000D591E" w:rsidRPr="0044409E" w:rsidRDefault="000D591E">
            <w:pPr>
              <w:pStyle w:val="Tekstpodstawowy22"/>
              <w:spacing w:line="276" w:lineRule="auto"/>
              <w:jc w:val="left"/>
              <w:rPr>
                <w:rFonts w:asciiTheme="minorHAnsi" w:hAnsiTheme="minorHAnsi" w:cstheme="minorHAnsi"/>
              </w:rPr>
            </w:pPr>
            <w:r w:rsidRPr="0044409E">
              <w:rPr>
                <w:rFonts w:asciiTheme="minorHAnsi" w:hAnsiTheme="minorHAnsi" w:cstheme="minorHAnsi"/>
                <w:sz w:val="22"/>
                <w:szCs w:val="22"/>
              </w:rPr>
              <w:t>Wartość i tryb udzielania zamówienia.</w:t>
            </w:r>
          </w:p>
        </w:tc>
      </w:tr>
      <w:tr w:rsidR="000D591E" w:rsidRPr="0044409E" w14:paraId="5C5A8F95" w14:textId="77777777" w:rsidTr="00FB67EA">
        <w:tc>
          <w:tcPr>
            <w:tcW w:w="917" w:type="pct"/>
          </w:tcPr>
          <w:p w14:paraId="7D46AA32"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Rozdział III</w:t>
            </w:r>
          </w:p>
        </w:tc>
        <w:tc>
          <w:tcPr>
            <w:tcW w:w="4083" w:type="pct"/>
          </w:tcPr>
          <w:p w14:paraId="1AFC4E75" w14:textId="77777777" w:rsidR="000D591E" w:rsidRPr="0044409E" w:rsidRDefault="000D591E">
            <w:pPr>
              <w:pStyle w:val="Nagwek1"/>
              <w:tabs>
                <w:tab w:val="left" w:pos="720"/>
              </w:tabs>
              <w:spacing w:before="0" w:after="0" w:line="276" w:lineRule="auto"/>
              <w:rPr>
                <w:rFonts w:asciiTheme="minorHAnsi" w:hAnsiTheme="minorHAnsi" w:cstheme="minorHAnsi"/>
                <w:b w:val="0"/>
                <w:bCs w:val="0"/>
              </w:rPr>
            </w:pPr>
            <w:r w:rsidRPr="0044409E">
              <w:rPr>
                <w:rFonts w:asciiTheme="minorHAnsi" w:hAnsiTheme="minorHAnsi" w:cstheme="minorHAnsi"/>
                <w:b w:val="0"/>
                <w:bCs w:val="0"/>
              </w:rPr>
              <w:t>Przedmiot zamówienia.</w:t>
            </w:r>
          </w:p>
        </w:tc>
      </w:tr>
      <w:tr w:rsidR="000D591E" w:rsidRPr="0044409E" w14:paraId="12552704" w14:textId="77777777" w:rsidTr="00FB67EA">
        <w:tc>
          <w:tcPr>
            <w:tcW w:w="917" w:type="pct"/>
          </w:tcPr>
          <w:p w14:paraId="19431FFF"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Rozdział IV</w:t>
            </w:r>
          </w:p>
        </w:tc>
        <w:tc>
          <w:tcPr>
            <w:tcW w:w="4083" w:type="pct"/>
          </w:tcPr>
          <w:p w14:paraId="3F2F3D72" w14:textId="77777777" w:rsidR="000D591E" w:rsidRPr="0044409E" w:rsidRDefault="000D591E">
            <w:pPr>
              <w:pStyle w:val="Trescznumztab"/>
              <w:numPr>
                <w:ilvl w:val="0"/>
                <w:numId w:val="0"/>
              </w:numPr>
              <w:tabs>
                <w:tab w:val="clear" w:pos="567"/>
                <w:tab w:val="left" w:pos="426"/>
              </w:tabs>
              <w:spacing w:after="0" w:line="276" w:lineRule="auto"/>
              <w:rPr>
                <w:rFonts w:asciiTheme="minorHAnsi" w:hAnsiTheme="minorHAnsi" w:cstheme="minorHAnsi"/>
                <w:sz w:val="22"/>
                <w:szCs w:val="22"/>
              </w:rPr>
            </w:pPr>
            <w:r w:rsidRPr="0044409E">
              <w:rPr>
                <w:rFonts w:asciiTheme="minorHAnsi" w:hAnsiTheme="minorHAnsi" w:cstheme="minorHAnsi"/>
                <w:sz w:val="22"/>
                <w:szCs w:val="22"/>
              </w:rPr>
              <w:t>Termin realizacji zamówienia.</w:t>
            </w:r>
          </w:p>
        </w:tc>
      </w:tr>
      <w:tr w:rsidR="000D591E" w:rsidRPr="0044409E" w14:paraId="401634D1" w14:textId="77777777" w:rsidTr="00FB67EA">
        <w:tc>
          <w:tcPr>
            <w:tcW w:w="917" w:type="pct"/>
          </w:tcPr>
          <w:p w14:paraId="67C68DCE"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Rozdział V</w:t>
            </w:r>
          </w:p>
        </w:tc>
        <w:tc>
          <w:tcPr>
            <w:tcW w:w="4083" w:type="pct"/>
          </w:tcPr>
          <w:p w14:paraId="473B115F"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Warunki udziału Wykonawców w postępowaniu oraz opis sposobu dokonywania oceny ich spełniania.</w:t>
            </w:r>
          </w:p>
        </w:tc>
      </w:tr>
      <w:tr w:rsidR="000D591E" w:rsidRPr="0044409E" w14:paraId="36941506" w14:textId="77777777" w:rsidTr="00FB67EA">
        <w:tc>
          <w:tcPr>
            <w:tcW w:w="917" w:type="pct"/>
          </w:tcPr>
          <w:p w14:paraId="2EF4FE75"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Rozdział VI</w:t>
            </w:r>
          </w:p>
        </w:tc>
        <w:tc>
          <w:tcPr>
            <w:tcW w:w="4083" w:type="pct"/>
          </w:tcPr>
          <w:p w14:paraId="07D2A1C1"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lang w:eastAsia="pl-PL"/>
              </w:rPr>
              <w:t>Wykaz oświadczeń lub dokumentów, potwierdzających spełnianie warunków udziału w postępowaniu oraz brak podstaw wykluczenia.</w:t>
            </w:r>
          </w:p>
        </w:tc>
      </w:tr>
      <w:tr w:rsidR="000D591E" w:rsidRPr="0044409E" w14:paraId="74C11E11" w14:textId="77777777" w:rsidTr="00FB67EA">
        <w:tc>
          <w:tcPr>
            <w:tcW w:w="917" w:type="pct"/>
          </w:tcPr>
          <w:p w14:paraId="69F74B96"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Rozdział VII</w:t>
            </w:r>
          </w:p>
        </w:tc>
        <w:tc>
          <w:tcPr>
            <w:tcW w:w="4083" w:type="pct"/>
          </w:tcPr>
          <w:p w14:paraId="4F1BB37A"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lang w:eastAsia="pl-PL"/>
              </w:rPr>
              <w:t>Dodatkowe informacje.</w:t>
            </w:r>
          </w:p>
        </w:tc>
      </w:tr>
      <w:tr w:rsidR="000D591E" w:rsidRPr="0044409E" w14:paraId="76CD7321" w14:textId="77777777" w:rsidTr="00FB67EA">
        <w:tc>
          <w:tcPr>
            <w:tcW w:w="917" w:type="pct"/>
          </w:tcPr>
          <w:p w14:paraId="2FAB6EB5"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Rozdział VIII</w:t>
            </w:r>
          </w:p>
        </w:tc>
        <w:tc>
          <w:tcPr>
            <w:tcW w:w="4083" w:type="pct"/>
          </w:tcPr>
          <w:p w14:paraId="5EC2EB65" w14:textId="77777777" w:rsidR="000D591E" w:rsidRPr="0044409E" w:rsidRDefault="00465541">
            <w:pPr>
              <w:pStyle w:val="Tekstpodstawowy22"/>
              <w:spacing w:line="276" w:lineRule="auto"/>
              <w:jc w:val="left"/>
              <w:rPr>
                <w:rFonts w:asciiTheme="minorHAnsi" w:hAnsiTheme="minorHAnsi" w:cstheme="minorHAnsi"/>
                <w:sz w:val="22"/>
                <w:szCs w:val="22"/>
              </w:rPr>
            </w:pPr>
            <w:r w:rsidRPr="0044409E">
              <w:rPr>
                <w:rFonts w:asciiTheme="minorHAnsi" w:eastAsia="Times New Roman" w:hAnsiTheme="minorHAnsi" w:cstheme="minorHAnsi"/>
                <w:bCs/>
                <w:sz w:val="22"/>
                <w:szCs w:val="22"/>
              </w:rPr>
              <w:t>Informacje o sposobie komunikacji Zamawiającego z Wykonawcami oraz przekazywaniu oświadczeń i dokumentów. Minimalne wymagania sprzętowe.</w:t>
            </w:r>
          </w:p>
        </w:tc>
      </w:tr>
      <w:tr w:rsidR="000D591E" w:rsidRPr="0044409E" w14:paraId="77B3D4FF" w14:textId="77777777" w:rsidTr="00FB67EA">
        <w:tc>
          <w:tcPr>
            <w:tcW w:w="917" w:type="pct"/>
          </w:tcPr>
          <w:p w14:paraId="42C6B957"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Rozdział IX</w:t>
            </w:r>
          </w:p>
        </w:tc>
        <w:tc>
          <w:tcPr>
            <w:tcW w:w="4083" w:type="pct"/>
          </w:tcPr>
          <w:p w14:paraId="5CC11E4A"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Wadium.</w:t>
            </w:r>
          </w:p>
        </w:tc>
      </w:tr>
      <w:tr w:rsidR="000D591E" w:rsidRPr="0044409E" w14:paraId="0713A06D" w14:textId="77777777" w:rsidTr="00FB67EA">
        <w:tc>
          <w:tcPr>
            <w:tcW w:w="917" w:type="pct"/>
          </w:tcPr>
          <w:p w14:paraId="48FF2BDA"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lastRenderedPageBreak/>
              <w:t>Rozdział X</w:t>
            </w:r>
          </w:p>
        </w:tc>
        <w:tc>
          <w:tcPr>
            <w:tcW w:w="4083" w:type="pct"/>
          </w:tcPr>
          <w:p w14:paraId="004235B9"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Zabezpieczenie należytego wykonania Umowy.</w:t>
            </w:r>
          </w:p>
        </w:tc>
      </w:tr>
      <w:tr w:rsidR="000D591E" w:rsidRPr="0044409E" w14:paraId="6EE16F52" w14:textId="77777777" w:rsidTr="00FB67EA">
        <w:tc>
          <w:tcPr>
            <w:tcW w:w="917" w:type="pct"/>
          </w:tcPr>
          <w:p w14:paraId="16FE1B24"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Rozdział XI</w:t>
            </w:r>
          </w:p>
        </w:tc>
        <w:tc>
          <w:tcPr>
            <w:tcW w:w="4083" w:type="pct"/>
          </w:tcPr>
          <w:p w14:paraId="2D63F602" w14:textId="77777777" w:rsidR="000D591E" w:rsidRPr="0044409E" w:rsidRDefault="000D591E">
            <w:pPr>
              <w:pStyle w:val="Trenum"/>
              <w:numPr>
                <w:ilvl w:val="0"/>
                <w:numId w:val="0"/>
              </w:numPr>
              <w:tabs>
                <w:tab w:val="left" w:pos="567"/>
              </w:tabs>
              <w:spacing w:after="0" w:line="276" w:lineRule="auto"/>
              <w:jc w:val="left"/>
              <w:rPr>
                <w:rFonts w:asciiTheme="minorHAnsi" w:hAnsiTheme="minorHAnsi" w:cstheme="minorHAnsi"/>
                <w:sz w:val="22"/>
                <w:szCs w:val="22"/>
              </w:rPr>
            </w:pPr>
            <w:r w:rsidRPr="0044409E">
              <w:rPr>
                <w:rFonts w:asciiTheme="minorHAnsi" w:hAnsiTheme="minorHAnsi" w:cstheme="minorHAnsi"/>
                <w:sz w:val="22"/>
                <w:szCs w:val="22"/>
              </w:rPr>
              <w:t>Sposób udzielania wyjaśnień.</w:t>
            </w:r>
          </w:p>
        </w:tc>
      </w:tr>
      <w:tr w:rsidR="000D591E" w:rsidRPr="0044409E" w14:paraId="58AA98C1" w14:textId="77777777" w:rsidTr="00FB67EA">
        <w:tc>
          <w:tcPr>
            <w:tcW w:w="917" w:type="pct"/>
          </w:tcPr>
          <w:p w14:paraId="59789503"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Rozdział XII</w:t>
            </w:r>
          </w:p>
        </w:tc>
        <w:tc>
          <w:tcPr>
            <w:tcW w:w="4083" w:type="pct"/>
          </w:tcPr>
          <w:p w14:paraId="01F96BD6"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Termin związania złożoną ofertą.</w:t>
            </w:r>
          </w:p>
        </w:tc>
      </w:tr>
      <w:tr w:rsidR="000D591E" w:rsidRPr="0044409E" w14:paraId="66CCB9F7" w14:textId="77777777" w:rsidTr="00FB67EA">
        <w:tc>
          <w:tcPr>
            <w:tcW w:w="917" w:type="pct"/>
          </w:tcPr>
          <w:p w14:paraId="23B2FDCF"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Rozdział XIII</w:t>
            </w:r>
          </w:p>
        </w:tc>
        <w:tc>
          <w:tcPr>
            <w:tcW w:w="4083" w:type="pct"/>
          </w:tcPr>
          <w:p w14:paraId="24BFA293"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Opis sposobu przygotowania ofert.</w:t>
            </w:r>
          </w:p>
        </w:tc>
      </w:tr>
      <w:tr w:rsidR="000D591E" w:rsidRPr="0044409E" w14:paraId="4E7E005D" w14:textId="77777777" w:rsidTr="00FB67EA">
        <w:tc>
          <w:tcPr>
            <w:tcW w:w="917" w:type="pct"/>
          </w:tcPr>
          <w:p w14:paraId="57072D65"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Rozdział XIV</w:t>
            </w:r>
          </w:p>
        </w:tc>
        <w:tc>
          <w:tcPr>
            <w:tcW w:w="4083" w:type="pct"/>
          </w:tcPr>
          <w:p w14:paraId="49654E69" w14:textId="77777777" w:rsidR="000D591E" w:rsidRPr="0044409E" w:rsidRDefault="000D591E">
            <w:pPr>
              <w:pStyle w:val="Trescznumztab"/>
              <w:numPr>
                <w:ilvl w:val="0"/>
                <w:numId w:val="0"/>
              </w:numPr>
              <w:tabs>
                <w:tab w:val="clear" w:pos="567"/>
                <w:tab w:val="left" w:pos="0"/>
              </w:tabs>
              <w:spacing w:after="0" w:line="276" w:lineRule="auto"/>
              <w:rPr>
                <w:rFonts w:asciiTheme="minorHAnsi" w:hAnsiTheme="minorHAnsi" w:cstheme="minorHAnsi"/>
                <w:sz w:val="22"/>
                <w:szCs w:val="22"/>
              </w:rPr>
            </w:pPr>
            <w:r w:rsidRPr="0044409E">
              <w:rPr>
                <w:rFonts w:asciiTheme="minorHAnsi" w:hAnsiTheme="minorHAnsi" w:cstheme="minorHAnsi"/>
                <w:sz w:val="22"/>
                <w:szCs w:val="22"/>
              </w:rPr>
              <w:t>Miejsce i termin składania ofert.</w:t>
            </w:r>
          </w:p>
        </w:tc>
      </w:tr>
      <w:tr w:rsidR="000D591E" w:rsidRPr="0044409E" w14:paraId="10C8EEAD" w14:textId="77777777" w:rsidTr="00FB67EA">
        <w:tc>
          <w:tcPr>
            <w:tcW w:w="917" w:type="pct"/>
          </w:tcPr>
          <w:p w14:paraId="52E0D10B"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Rozdział XV</w:t>
            </w:r>
          </w:p>
        </w:tc>
        <w:tc>
          <w:tcPr>
            <w:tcW w:w="4083" w:type="pct"/>
          </w:tcPr>
          <w:p w14:paraId="15C063FF" w14:textId="77777777" w:rsidR="000D591E" w:rsidRPr="0044409E" w:rsidRDefault="000D591E">
            <w:pPr>
              <w:pStyle w:val="Nagwek5"/>
              <w:tabs>
                <w:tab w:val="left" w:pos="720"/>
              </w:tabs>
              <w:spacing w:line="276" w:lineRule="auto"/>
              <w:jc w:val="left"/>
              <w:rPr>
                <w:rFonts w:asciiTheme="minorHAnsi" w:hAnsiTheme="minorHAnsi" w:cstheme="minorHAnsi"/>
                <w:b w:val="0"/>
                <w:bCs w:val="0"/>
                <w:sz w:val="22"/>
                <w:szCs w:val="22"/>
              </w:rPr>
            </w:pPr>
            <w:r w:rsidRPr="0044409E">
              <w:rPr>
                <w:rFonts w:asciiTheme="minorHAnsi" w:hAnsiTheme="minorHAnsi" w:cstheme="minorHAnsi"/>
                <w:b w:val="0"/>
                <w:bCs w:val="0"/>
                <w:sz w:val="22"/>
                <w:szCs w:val="22"/>
              </w:rPr>
              <w:t>Otwarcie i weryfikacja ofert.</w:t>
            </w:r>
          </w:p>
        </w:tc>
      </w:tr>
      <w:tr w:rsidR="000D591E" w:rsidRPr="0044409E" w14:paraId="55D3FDDE" w14:textId="77777777" w:rsidTr="00FB67EA">
        <w:tc>
          <w:tcPr>
            <w:tcW w:w="917" w:type="pct"/>
          </w:tcPr>
          <w:p w14:paraId="07792FCE"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Rozdział XVI</w:t>
            </w:r>
          </w:p>
        </w:tc>
        <w:tc>
          <w:tcPr>
            <w:tcW w:w="4083" w:type="pct"/>
          </w:tcPr>
          <w:p w14:paraId="4F2B93DA"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Opis sposobu obliczenia ceny.</w:t>
            </w:r>
          </w:p>
        </w:tc>
      </w:tr>
      <w:tr w:rsidR="000D591E" w:rsidRPr="0044409E" w14:paraId="1C157009" w14:textId="77777777" w:rsidTr="00FB67EA">
        <w:tc>
          <w:tcPr>
            <w:tcW w:w="917" w:type="pct"/>
          </w:tcPr>
          <w:p w14:paraId="40BF0829"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Rozdział XVII</w:t>
            </w:r>
          </w:p>
        </w:tc>
        <w:tc>
          <w:tcPr>
            <w:tcW w:w="4083" w:type="pct"/>
          </w:tcPr>
          <w:p w14:paraId="7BA8F6EA"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Informacje dotyczące walut obcych.</w:t>
            </w:r>
          </w:p>
        </w:tc>
      </w:tr>
      <w:tr w:rsidR="000D591E" w:rsidRPr="0044409E" w14:paraId="53D0DDD1" w14:textId="77777777" w:rsidTr="00FB67EA">
        <w:tc>
          <w:tcPr>
            <w:tcW w:w="917" w:type="pct"/>
          </w:tcPr>
          <w:p w14:paraId="7D77DB03"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Rozdział XVIII</w:t>
            </w:r>
          </w:p>
        </w:tc>
        <w:tc>
          <w:tcPr>
            <w:tcW w:w="4083" w:type="pct"/>
          </w:tcPr>
          <w:p w14:paraId="7A1A08CF"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kern w:val="1"/>
                <w:sz w:val="22"/>
                <w:szCs w:val="22"/>
              </w:rPr>
              <w:t>Opis kryteriów, którymi Zamawiający będzie się kierował przy wyborze oferty, wraz z podaniem znaczenia tych kryteriów i sposobu oceny oferty.</w:t>
            </w:r>
          </w:p>
        </w:tc>
      </w:tr>
      <w:tr w:rsidR="000D591E" w:rsidRPr="0044409E" w14:paraId="72E49653" w14:textId="77777777" w:rsidTr="00FB67EA">
        <w:tc>
          <w:tcPr>
            <w:tcW w:w="917" w:type="pct"/>
          </w:tcPr>
          <w:p w14:paraId="0EDA7511"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Rozdział XIX</w:t>
            </w:r>
          </w:p>
        </w:tc>
        <w:tc>
          <w:tcPr>
            <w:tcW w:w="4083" w:type="pct"/>
          </w:tcPr>
          <w:p w14:paraId="6DC9D45B"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Badanie ofert i udzielenie zamówienia.</w:t>
            </w:r>
          </w:p>
        </w:tc>
      </w:tr>
      <w:tr w:rsidR="000D591E" w:rsidRPr="0044409E" w14:paraId="3C7453D8" w14:textId="77777777" w:rsidTr="00FB67EA">
        <w:tc>
          <w:tcPr>
            <w:tcW w:w="917" w:type="pct"/>
          </w:tcPr>
          <w:p w14:paraId="4667E450"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Rozdział XX</w:t>
            </w:r>
          </w:p>
        </w:tc>
        <w:tc>
          <w:tcPr>
            <w:tcW w:w="4083" w:type="pct"/>
          </w:tcPr>
          <w:p w14:paraId="1AAEBC23"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Istotne dla Stron postanowienia, które zostaną wprowadzone do treści Umowy w sprawie zamówienia publicznego.</w:t>
            </w:r>
          </w:p>
        </w:tc>
      </w:tr>
      <w:tr w:rsidR="000D591E" w:rsidRPr="0044409E" w14:paraId="1C924529" w14:textId="77777777" w:rsidTr="00FB67EA">
        <w:tc>
          <w:tcPr>
            <w:tcW w:w="917" w:type="pct"/>
          </w:tcPr>
          <w:p w14:paraId="55C16A19"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Rozdział XXI</w:t>
            </w:r>
          </w:p>
        </w:tc>
        <w:tc>
          <w:tcPr>
            <w:tcW w:w="4083" w:type="pct"/>
          </w:tcPr>
          <w:p w14:paraId="781018BF" w14:textId="77777777" w:rsidR="000D591E" w:rsidRPr="0044409E" w:rsidRDefault="000D591E">
            <w:pPr>
              <w:pStyle w:val="Trenum"/>
              <w:numPr>
                <w:ilvl w:val="0"/>
                <w:numId w:val="0"/>
              </w:numPr>
              <w:spacing w:after="0" w:line="276" w:lineRule="auto"/>
              <w:jc w:val="left"/>
              <w:rPr>
                <w:rFonts w:asciiTheme="minorHAnsi" w:hAnsiTheme="minorHAnsi" w:cstheme="minorHAnsi"/>
                <w:sz w:val="22"/>
                <w:szCs w:val="22"/>
              </w:rPr>
            </w:pPr>
            <w:r w:rsidRPr="0044409E">
              <w:rPr>
                <w:rFonts w:asciiTheme="minorHAnsi" w:hAnsiTheme="minorHAnsi" w:cstheme="minorHAnsi"/>
                <w:sz w:val="22"/>
                <w:szCs w:val="22"/>
              </w:rPr>
              <w:t>Podwykonawstwo.</w:t>
            </w:r>
          </w:p>
        </w:tc>
      </w:tr>
      <w:tr w:rsidR="000D591E" w:rsidRPr="0044409E" w14:paraId="41DD418F" w14:textId="77777777" w:rsidTr="00FB67EA">
        <w:trPr>
          <w:trHeight w:val="468"/>
        </w:trPr>
        <w:tc>
          <w:tcPr>
            <w:tcW w:w="917" w:type="pct"/>
          </w:tcPr>
          <w:p w14:paraId="3273ED6B"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Rozdział XXII</w:t>
            </w:r>
          </w:p>
        </w:tc>
        <w:tc>
          <w:tcPr>
            <w:tcW w:w="4083" w:type="pct"/>
          </w:tcPr>
          <w:p w14:paraId="2467EC34" w14:textId="77777777" w:rsidR="000D591E" w:rsidRPr="0044409E" w:rsidRDefault="000D591E">
            <w:pPr>
              <w:pStyle w:val="Nagwek5"/>
              <w:spacing w:line="276" w:lineRule="auto"/>
              <w:jc w:val="left"/>
              <w:rPr>
                <w:rFonts w:asciiTheme="minorHAnsi" w:hAnsiTheme="minorHAnsi" w:cstheme="minorHAnsi"/>
                <w:sz w:val="22"/>
                <w:szCs w:val="22"/>
              </w:rPr>
            </w:pPr>
            <w:r w:rsidRPr="0044409E">
              <w:rPr>
                <w:rFonts w:asciiTheme="minorHAnsi" w:hAnsiTheme="minorHAnsi" w:cstheme="minorHAnsi"/>
                <w:b w:val="0"/>
                <w:bCs w:val="0"/>
                <w:sz w:val="22"/>
                <w:szCs w:val="22"/>
              </w:rPr>
              <w:t>Formalności, jakie Wykonawca oferty najkorzystniejszej musi dopełnić przed zawarciem Umowy.</w:t>
            </w:r>
          </w:p>
        </w:tc>
      </w:tr>
      <w:tr w:rsidR="000D591E" w:rsidRPr="0044409E" w14:paraId="3530E2E7" w14:textId="77777777" w:rsidTr="00FB67EA">
        <w:tc>
          <w:tcPr>
            <w:tcW w:w="917" w:type="pct"/>
          </w:tcPr>
          <w:p w14:paraId="6028ED67"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Rozdział XXIII</w:t>
            </w:r>
          </w:p>
        </w:tc>
        <w:tc>
          <w:tcPr>
            <w:tcW w:w="4083" w:type="pct"/>
          </w:tcPr>
          <w:p w14:paraId="1D287C2F"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Pouczenie o środkach ochrony prawnej przysługujących Wykonawcy.</w:t>
            </w:r>
          </w:p>
        </w:tc>
      </w:tr>
      <w:tr w:rsidR="000D591E" w:rsidRPr="0044409E" w14:paraId="3C782A41" w14:textId="77777777" w:rsidTr="00FB67EA">
        <w:tc>
          <w:tcPr>
            <w:tcW w:w="917" w:type="pct"/>
          </w:tcPr>
          <w:p w14:paraId="2F7D8ADD"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Rozdział XXIV</w:t>
            </w:r>
          </w:p>
        </w:tc>
        <w:tc>
          <w:tcPr>
            <w:tcW w:w="4083" w:type="pct"/>
          </w:tcPr>
          <w:p w14:paraId="7E451D0B"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Załączniki do Specyfikacji Istotnych Warunków Zamówienia.</w:t>
            </w:r>
          </w:p>
        </w:tc>
      </w:tr>
      <w:tr w:rsidR="000D591E" w:rsidRPr="0044409E" w14:paraId="4908BC1B" w14:textId="77777777" w:rsidTr="00FB67EA">
        <w:tc>
          <w:tcPr>
            <w:tcW w:w="917" w:type="pct"/>
          </w:tcPr>
          <w:p w14:paraId="68F9D1CF"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Załącznik nr 1</w:t>
            </w:r>
          </w:p>
        </w:tc>
        <w:tc>
          <w:tcPr>
            <w:tcW w:w="4083" w:type="pct"/>
          </w:tcPr>
          <w:p w14:paraId="52F2D601" w14:textId="77777777" w:rsidR="000D591E" w:rsidRPr="0044409E" w:rsidRDefault="00B21A94">
            <w:pPr>
              <w:pStyle w:val="Tekstpodstawowy22"/>
              <w:spacing w:line="276" w:lineRule="auto"/>
              <w:jc w:val="left"/>
              <w:rPr>
                <w:rFonts w:asciiTheme="minorHAnsi" w:hAnsiTheme="minorHAnsi" w:cstheme="minorHAnsi"/>
                <w:sz w:val="22"/>
                <w:szCs w:val="22"/>
                <w:highlight w:val="yellow"/>
              </w:rPr>
            </w:pPr>
            <w:r w:rsidRPr="0044409E">
              <w:rPr>
                <w:rFonts w:asciiTheme="minorHAnsi" w:hAnsiTheme="minorHAnsi" w:cstheme="minorHAnsi"/>
                <w:sz w:val="22"/>
                <w:szCs w:val="22"/>
              </w:rPr>
              <w:t>Szczegółowy opis przedmiotu zamówienia</w:t>
            </w:r>
          </w:p>
        </w:tc>
      </w:tr>
      <w:tr w:rsidR="000D591E" w:rsidRPr="0044409E" w14:paraId="7074CD03" w14:textId="77777777" w:rsidTr="00FB67EA">
        <w:tc>
          <w:tcPr>
            <w:tcW w:w="917" w:type="pct"/>
          </w:tcPr>
          <w:p w14:paraId="6F25262E"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 xml:space="preserve">Załącznik nr 2 </w:t>
            </w:r>
          </w:p>
        </w:tc>
        <w:tc>
          <w:tcPr>
            <w:tcW w:w="4083" w:type="pct"/>
          </w:tcPr>
          <w:p w14:paraId="7F36B2C3" w14:textId="77777777" w:rsidR="000D591E" w:rsidRPr="0044409E" w:rsidRDefault="000D591E">
            <w:pPr>
              <w:spacing w:line="276" w:lineRule="auto"/>
              <w:rPr>
                <w:rFonts w:asciiTheme="minorHAnsi" w:hAnsiTheme="minorHAnsi" w:cstheme="minorHAnsi"/>
                <w:sz w:val="22"/>
                <w:szCs w:val="22"/>
              </w:rPr>
            </w:pPr>
            <w:r w:rsidRPr="0044409E">
              <w:rPr>
                <w:rFonts w:asciiTheme="minorHAnsi" w:hAnsiTheme="minorHAnsi" w:cstheme="minorHAnsi"/>
                <w:sz w:val="22"/>
                <w:szCs w:val="22"/>
              </w:rPr>
              <w:t>Formularz ofertowy.</w:t>
            </w:r>
          </w:p>
        </w:tc>
      </w:tr>
      <w:tr w:rsidR="000D591E" w:rsidRPr="0044409E" w14:paraId="248C70F7" w14:textId="77777777" w:rsidTr="00FB67EA">
        <w:tc>
          <w:tcPr>
            <w:tcW w:w="917" w:type="pct"/>
          </w:tcPr>
          <w:p w14:paraId="4BE9D4C4"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Załącznik nr 3</w:t>
            </w:r>
          </w:p>
        </w:tc>
        <w:tc>
          <w:tcPr>
            <w:tcW w:w="4083" w:type="pct"/>
          </w:tcPr>
          <w:p w14:paraId="64943399"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lang w:eastAsia="pl-PL"/>
              </w:rPr>
              <w:t>Jednolity Europejski Dokument Zamówienia (JEDZ).</w:t>
            </w:r>
          </w:p>
        </w:tc>
      </w:tr>
      <w:tr w:rsidR="000D591E" w:rsidRPr="0044409E" w14:paraId="4D9F912F" w14:textId="77777777" w:rsidTr="00FB67EA">
        <w:tc>
          <w:tcPr>
            <w:tcW w:w="917" w:type="pct"/>
          </w:tcPr>
          <w:p w14:paraId="3AD67B4A"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Załącznik nr 4</w:t>
            </w:r>
          </w:p>
        </w:tc>
        <w:tc>
          <w:tcPr>
            <w:tcW w:w="4083" w:type="pct"/>
          </w:tcPr>
          <w:p w14:paraId="51448B44"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 xml:space="preserve">Wykaz usług o charakterze określonym w rozdziale </w:t>
            </w:r>
            <w:r w:rsidRPr="0044409E">
              <w:rPr>
                <w:rFonts w:asciiTheme="minorHAnsi" w:hAnsiTheme="minorHAnsi" w:cstheme="minorHAnsi"/>
                <w:sz w:val="22"/>
                <w:szCs w:val="22"/>
                <w:lang w:eastAsia="pl-PL"/>
              </w:rPr>
              <w:t xml:space="preserve">V ust. 1 pkt. 1.2 </w:t>
            </w:r>
            <w:proofErr w:type="spellStart"/>
            <w:r w:rsidRPr="0044409E">
              <w:rPr>
                <w:rFonts w:asciiTheme="minorHAnsi" w:hAnsiTheme="minorHAnsi" w:cstheme="minorHAnsi"/>
                <w:sz w:val="22"/>
                <w:szCs w:val="22"/>
              </w:rPr>
              <w:t>ppkt</w:t>
            </w:r>
            <w:proofErr w:type="spellEnd"/>
            <w:r w:rsidRPr="0044409E">
              <w:rPr>
                <w:rFonts w:asciiTheme="minorHAnsi" w:hAnsiTheme="minorHAnsi" w:cstheme="minorHAnsi"/>
                <w:sz w:val="22"/>
                <w:szCs w:val="22"/>
              </w:rPr>
              <w:t xml:space="preserve">. 3a) SIWZ </w:t>
            </w:r>
          </w:p>
        </w:tc>
      </w:tr>
      <w:tr w:rsidR="000D591E" w:rsidRPr="0044409E" w14:paraId="2FB87813" w14:textId="77777777" w:rsidTr="00FB67EA">
        <w:tc>
          <w:tcPr>
            <w:tcW w:w="917" w:type="pct"/>
          </w:tcPr>
          <w:p w14:paraId="7D919DF9"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Załącznik nr 5</w:t>
            </w:r>
          </w:p>
        </w:tc>
        <w:tc>
          <w:tcPr>
            <w:tcW w:w="4083" w:type="pct"/>
          </w:tcPr>
          <w:p w14:paraId="56665ADB"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 xml:space="preserve">Wykaz osób, które będą uczestniczyć w wykonywaniu zamówienia, o których mowa w rozdziale </w:t>
            </w:r>
            <w:r w:rsidRPr="0044409E">
              <w:rPr>
                <w:rFonts w:asciiTheme="minorHAnsi" w:hAnsiTheme="minorHAnsi" w:cstheme="minorHAnsi"/>
                <w:sz w:val="22"/>
                <w:szCs w:val="22"/>
                <w:lang w:eastAsia="pl-PL"/>
              </w:rPr>
              <w:t xml:space="preserve">V ust. 1 pkt. 1.2 </w:t>
            </w:r>
            <w:proofErr w:type="spellStart"/>
            <w:r w:rsidRPr="0044409E">
              <w:rPr>
                <w:rFonts w:asciiTheme="minorHAnsi" w:hAnsiTheme="minorHAnsi" w:cstheme="minorHAnsi"/>
                <w:sz w:val="22"/>
                <w:szCs w:val="22"/>
              </w:rPr>
              <w:t>ppkt</w:t>
            </w:r>
            <w:proofErr w:type="spellEnd"/>
            <w:r w:rsidRPr="0044409E">
              <w:rPr>
                <w:rFonts w:asciiTheme="minorHAnsi" w:hAnsiTheme="minorHAnsi" w:cstheme="minorHAnsi"/>
                <w:sz w:val="22"/>
                <w:szCs w:val="22"/>
              </w:rPr>
              <w:t>. 3b) SIWZ</w:t>
            </w:r>
          </w:p>
        </w:tc>
      </w:tr>
      <w:tr w:rsidR="000D591E" w:rsidRPr="0044409E" w14:paraId="26F046C7" w14:textId="77777777" w:rsidTr="00FB67EA">
        <w:tc>
          <w:tcPr>
            <w:tcW w:w="917" w:type="pct"/>
          </w:tcPr>
          <w:p w14:paraId="52E335B0"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Załącznik nr 6</w:t>
            </w:r>
          </w:p>
        </w:tc>
        <w:tc>
          <w:tcPr>
            <w:tcW w:w="4083" w:type="pct"/>
          </w:tcPr>
          <w:p w14:paraId="718F7108" w14:textId="77777777" w:rsidR="000D591E" w:rsidRPr="0044409E" w:rsidRDefault="000D591E">
            <w:pPr>
              <w:pStyle w:val="Tekstpodstawowy22"/>
              <w:spacing w:line="276" w:lineRule="auto"/>
              <w:jc w:val="left"/>
              <w:rPr>
                <w:rFonts w:asciiTheme="minorHAnsi" w:hAnsiTheme="minorHAnsi" w:cstheme="minorHAnsi"/>
                <w:sz w:val="22"/>
                <w:szCs w:val="22"/>
              </w:rPr>
            </w:pPr>
            <w:r w:rsidRPr="0044409E">
              <w:rPr>
                <w:rFonts w:asciiTheme="minorHAnsi" w:eastAsia="TimesNewRoman" w:hAnsiTheme="minorHAnsi" w:cstheme="minorHAnsi"/>
                <w:sz w:val="22"/>
                <w:szCs w:val="22"/>
                <w:lang w:eastAsia="pl-PL"/>
              </w:rPr>
              <w:t>Oświadczenia Wykonawcy o przynależności albo braku przynależności do tej samej grupy kapitałowej</w:t>
            </w:r>
            <w:r w:rsidRPr="0044409E">
              <w:rPr>
                <w:rFonts w:asciiTheme="minorHAnsi" w:hAnsiTheme="minorHAnsi" w:cstheme="minorHAnsi"/>
                <w:sz w:val="22"/>
                <w:szCs w:val="22"/>
              </w:rPr>
              <w:t xml:space="preserve"> z innymi Wykonawcami, którzy </w:t>
            </w:r>
            <w:r w:rsidRPr="0044409E">
              <w:rPr>
                <w:rFonts w:asciiTheme="minorHAnsi" w:hAnsiTheme="minorHAnsi" w:cstheme="minorHAnsi"/>
                <w:sz w:val="22"/>
                <w:szCs w:val="22"/>
                <w:lang w:eastAsia="pl-PL"/>
              </w:rPr>
              <w:t>złożyli odrębne oferty w przedmiotowym postępowaniu.</w:t>
            </w:r>
          </w:p>
        </w:tc>
      </w:tr>
      <w:tr w:rsidR="00B21A94" w:rsidRPr="0044409E" w14:paraId="0B01E307" w14:textId="77777777" w:rsidTr="00FB67EA">
        <w:tc>
          <w:tcPr>
            <w:tcW w:w="917" w:type="pct"/>
          </w:tcPr>
          <w:p w14:paraId="13B48938" w14:textId="3A0CD310" w:rsidR="00B21A94" w:rsidRPr="0044409E" w:rsidRDefault="00B21A94" w:rsidP="00B21A94">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 xml:space="preserve">Załącznik nr </w:t>
            </w:r>
            <w:r w:rsidR="00B309DC" w:rsidRPr="0044409E">
              <w:rPr>
                <w:rFonts w:asciiTheme="minorHAnsi" w:hAnsiTheme="minorHAnsi" w:cstheme="minorHAnsi"/>
                <w:sz w:val="22"/>
                <w:szCs w:val="22"/>
              </w:rPr>
              <w:t>7</w:t>
            </w:r>
          </w:p>
        </w:tc>
        <w:tc>
          <w:tcPr>
            <w:tcW w:w="4083" w:type="pct"/>
          </w:tcPr>
          <w:p w14:paraId="1000D541" w14:textId="77777777" w:rsidR="00B21A94" w:rsidRPr="0044409E" w:rsidRDefault="00B21A94" w:rsidP="00B21A94">
            <w:pPr>
              <w:pStyle w:val="Tekstpodstawowy22"/>
              <w:spacing w:line="276" w:lineRule="auto"/>
              <w:jc w:val="left"/>
              <w:rPr>
                <w:rFonts w:asciiTheme="minorHAnsi" w:hAnsiTheme="minorHAnsi" w:cstheme="minorHAnsi"/>
                <w:sz w:val="22"/>
                <w:szCs w:val="22"/>
              </w:rPr>
            </w:pPr>
            <w:r w:rsidRPr="0044409E">
              <w:rPr>
                <w:rFonts w:asciiTheme="minorHAnsi" w:hAnsiTheme="minorHAnsi" w:cstheme="minorHAnsi"/>
                <w:sz w:val="22"/>
                <w:szCs w:val="22"/>
              </w:rPr>
              <w:t>Istotne dla stron postanowienia, które zostaną wprowadzone do treści Umowy w sprawie zamówienia</w:t>
            </w:r>
            <w:r w:rsidRPr="0044409E">
              <w:rPr>
                <w:rFonts w:asciiTheme="minorHAnsi" w:hAnsiTheme="minorHAnsi" w:cstheme="minorHAnsi"/>
                <w:b/>
                <w:bCs/>
                <w:sz w:val="22"/>
                <w:szCs w:val="22"/>
              </w:rPr>
              <w:t xml:space="preserve"> </w:t>
            </w:r>
            <w:r w:rsidRPr="0044409E">
              <w:rPr>
                <w:rFonts w:asciiTheme="minorHAnsi" w:hAnsiTheme="minorHAnsi" w:cstheme="minorHAnsi"/>
                <w:sz w:val="22"/>
                <w:szCs w:val="22"/>
              </w:rPr>
              <w:t>publicznego.</w:t>
            </w:r>
          </w:p>
        </w:tc>
      </w:tr>
    </w:tbl>
    <w:p w14:paraId="626F30CC" w14:textId="77777777" w:rsidR="000D591E" w:rsidRPr="0044409E" w:rsidRDefault="000D591E" w:rsidP="00FB67EA">
      <w:pPr>
        <w:pStyle w:val="Tekstpodstawowy22"/>
        <w:spacing w:line="360" w:lineRule="auto"/>
        <w:rPr>
          <w:rFonts w:asciiTheme="minorHAnsi" w:hAnsiTheme="minorHAnsi" w:cstheme="minorHAnsi"/>
          <w:sz w:val="22"/>
          <w:szCs w:val="22"/>
        </w:rPr>
      </w:pPr>
    </w:p>
    <w:p w14:paraId="5EAFF739" w14:textId="77777777" w:rsidR="000D591E" w:rsidRPr="0044409E" w:rsidRDefault="000D591E" w:rsidP="001B5B9A">
      <w:pPr>
        <w:pStyle w:val="Nagwek1"/>
        <w:numPr>
          <w:ilvl w:val="0"/>
          <w:numId w:val="68"/>
        </w:numPr>
        <w:spacing w:before="0" w:after="0" w:line="360" w:lineRule="auto"/>
        <w:ind w:left="0" w:firstLine="284"/>
        <w:rPr>
          <w:rFonts w:asciiTheme="minorHAnsi" w:hAnsiTheme="minorHAnsi" w:cstheme="minorHAnsi"/>
        </w:rPr>
      </w:pPr>
      <w:r w:rsidRPr="0044409E">
        <w:rPr>
          <w:rFonts w:asciiTheme="minorHAnsi" w:hAnsiTheme="minorHAnsi" w:cstheme="minorHAnsi"/>
        </w:rPr>
        <w:t>Przedmiot zamówienia.</w:t>
      </w:r>
    </w:p>
    <w:p w14:paraId="1FAC1BE0" w14:textId="77777777" w:rsidR="000D591E" w:rsidRPr="0044409E" w:rsidRDefault="000D591E" w:rsidP="008A2103">
      <w:pPr>
        <w:numPr>
          <w:ilvl w:val="0"/>
          <w:numId w:val="42"/>
        </w:numPr>
        <w:suppressAutoHyphens w:val="0"/>
        <w:spacing w:after="120" w:line="360" w:lineRule="auto"/>
        <w:ind w:left="425" w:hanging="425"/>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Przedmiotem zamówienia jest:</w:t>
      </w:r>
    </w:p>
    <w:p w14:paraId="28B635DF" w14:textId="77777777" w:rsidR="000D591E" w:rsidRPr="0044409E" w:rsidRDefault="000D591E" w:rsidP="008A2103">
      <w:pPr>
        <w:numPr>
          <w:ilvl w:val="1"/>
          <w:numId w:val="43"/>
        </w:numPr>
        <w:suppressAutoHyphens w:val="0"/>
        <w:spacing w:line="360" w:lineRule="auto"/>
        <w:ind w:left="567" w:hanging="567"/>
        <w:jc w:val="both"/>
        <w:rPr>
          <w:rFonts w:asciiTheme="minorHAnsi" w:hAnsiTheme="minorHAnsi" w:cstheme="minorHAnsi"/>
          <w:sz w:val="22"/>
          <w:szCs w:val="22"/>
          <w:lang w:eastAsia="en-US"/>
        </w:rPr>
      </w:pPr>
      <w:r w:rsidRPr="0044409E">
        <w:rPr>
          <w:rFonts w:asciiTheme="minorHAnsi" w:hAnsiTheme="minorHAnsi" w:cstheme="minorHAnsi"/>
          <w:sz w:val="22"/>
          <w:szCs w:val="22"/>
          <w:lang w:eastAsia="en-US"/>
        </w:rPr>
        <w:t xml:space="preserve">Świadczenie usług Asysty Technicznej i Konserwacji Systemu Obsługi </w:t>
      </w:r>
      <w:r w:rsidR="00767F8A" w:rsidRPr="0044409E">
        <w:rPr>
          <w:rFonts w:asciiTheme="minorHAnsi" w:hAnsiTheme="minorHAnsi" w:cstheme="minorHAnsi"/>
          <w:sz w:val="22"/>
          <w:szCs w:val="22"/>
          <w:lang w:eastAsia="en-US"/>
        </w:rPr>
        <w:t>Wsparcia f</w:t>
      </w:r>
      <w:r w:rsidRPr="0044409E">
        <w:rPr>
          <w:rFonts w:asciiTheme="minorHAnsi" w:hAnsiTheme="minorHAnsi" w:cstheme="minorHAnsi"/>
          <w:sz w:val="22"/>
          <w:szCs w:val="22"/>
          <w:lang w:eastAsia="en-US"/>
        </w:rPr>
        <w:t>inansowe</w:t>
      </w:r>
      <w:r w:rsidR="00767F8A" w:rsidRPr="0044409E">
        <w:rPr>
          <w:rFonts w:asciiTheme="minorHAnsi" w:hAnsiTheme="minorHAnsi" w:cstheme="minorHAnsi"/>
          <w:sz w:val="22"/>
          <w:szCs w:val="22"/>
          <w:lang w:eastAsia="en-US"/>
        </w:rPr>
        <w:t>go</w:t>
      </w:r>
      <w:r w:rsidRPr="0044409E">
        <w:rPr>
          <w:rFonts w:asciiTheme="minorHAnsi" w:hAnsiTheme="minorHAnsi" w:cstheme="minorHAnsi"/>
          <w:sz w:val="22"/>
          <w:szCs w:val="22"/>
          <w:lang w:eastAsia="en-US"/>
        </w:rPr>
        <w:t xml:space="preserve"> zwanego „Systemem SO</w:t>
      </w:r>
      <w:r w:rsidR="00767F8A" w:rsidRPr="0044409E">
        <w:rPr>
          <w:rFonts w:asciiTheme="minorHAnsi" w:hAnsiTheme="minorHAnsi" w:cstheme="minorHAnsi"/>
          <w:sz w:val="22"/>
          <w:szCs w:val="22"/>
          <w:lang w:eastAsia="en-US"/>
        </w:rPr>
        <w:t>W</w:t>
      </w:r>
      <w:r w:rsidRPr="0044409E">
        <w:rPr>
          <w:rFonts w:asciiTheme="minorHAnsi" w:hAnsiTheme="minorHAnsi" w:cstheme="minorHAnsi"/>
          <w:sz w:val="22"/>
          <w:szCs w:val="22"/>
          <w:lang w:eastAsia="en-US"/>
        </w:rPr>
        <w:t>”, „Systemem” lub „SO</w:t>
      </w:r>
      <w:r w:rsidR="00767F8A" w:rsidRPr="0044409E">
        <w:rPr>
          <w:rFonts w:asciiTheme="minorHAnsi" w:hAnsiTheme="minorHAnsi" w:cstheme="minorHAnsi"/>
          <w:sz w:val="22"/>
          <w:szCs w:val="22"/>
          <w:lang w:eastAsia="en-US"/>
        </w:rPr>
        <w:t>W</w:t>
      </w:r>
      <w:r w:rsidRPr="0044409E">
        <w:rPr>
          <w:rFonts w:asciiTheme="minorHAnsi" w:hAnsiTheme="minorHAnsi" w:cstheme="minorHAnsi"/>
          <w:sz w:val="22"/>
          <w:szCs w:val="22"/>
          <w:lang w:eastAsia="en-US"/>
        </w:rPr>
        <w:t xml:space="preserve">”.  Zakres </w:t>
      </w:r>
      <w:r w:rsidR="00270E34" w:rsidRPr="0044409E">
        <w:rPr>
          <w:rFonts w:asciiTheme="minorHAnsi" w:hAnsiTheme="minorHAnsi" w:cstheme="minorHAnsi"/>
          <w:sz w:val="22"/>
          <w:szCs w:val="22"/>
          <w:lang w:eastAsia="en-US"/>
        </w:rPr>
        <w:t xml:space="preserve">i zasady </w:t>
      </w:r>
      <w:r w:rsidRPr="0044409E">
        <w:rPr>
          <w:rFonts w:asciiTheme="minorHAnsi" w:hAnsiTheme="minorHAnsi" w:cstheme="minorHAnsi"/>
          <w:sz w:val="22"/>
          <w:szCs w:val="22"/>
          <w:lang w:eastAsia="en-US"/>
        </w:rPr>
        <w:t xml:space="preserve">świadczenia usług Asysty Technicznej i Konserwacji zawiera Załącznik nr  </w:t>
      </w:r>
      <w:r w:rsidR="00A4692E" w:rsidRPr="0044409E">
        <w:rPr>
          <w:rFonts w:asciiTheme="minorHAnsi" w:hAnsiTheme="minorHAnsi" w:cstheme="minorHAnsi"/>
          <w:sz w:val="22"/>
          <w:szCs w:val="22"/>
          <w:lang w:eastAsia="en-US"/>
        </w:rPr>
        <w:t xml:space="preserve">1 </w:t>
      </w:r>
      <w:r w:rsidR="00767F8A" w:rsidRPr="0044409E">
        <w:rPr>
          <w:rFonts w:asciiTheme="minorHAnsi" w:hAnsiTheme="minorHAnsi" w:cstheme="minorHAnsi"/>
          <w:sz w:val="22"/>
          <w:szCs w:val="22"/>
          <w:lang w:eastAsia="en-US"/>
        </w:rPr>
        <w:t xml:space="preserve"> i 8 </w:t>
      </w:r>
      <w:r w:rsidRPr="0044409E">
        <w:rPr>
          <w:rFonts w:asciiTheme="minorHAnsi" w:hAnsiTheme="minorHAnsi" w:cstheme="minorHAnsi"/>
          <w:sz w:val="22"/>
          <w:szCs w:val="22"/>
          <w:lang w:eastAsia="en-US"/>
        </w:rPr>
        <w:t>do SIWZ.</w:t>
      </w:r>
    </w:p>
    <w:p w14:paraId="713D6927" w14:textId="77777777" w:rsidR="000D591E" w:rsidRPr="0044409E" w:rsidRDefault="000D591E" w:rsidP="008A2103">
      <w:pPr>
        <w:numPr>
          <w:ilvl w:val="1"/>
          <w:numId w:val="43"/>
        </w:numPr>
        <w:suppressAutoHyphens w:val="0"/>
        <w:spacing w:line="360" w:lineRule="auto"/>
        <w:ind w:left="567" w:hanging="567"/>
        <w:jc w:val="both"/>
        <w:rPr>
          <w:rFonts w:asciiTheme="minorHAnsi" w:hAnsiTheme="minorHAnsi" w:cstheme="minorHAnsi"/>
          <w:sz w:val="22"/>
          <w:szCs w:val="22"/>
          <w:lang w:eastAsia="en-US"/>
        </w:rPr>
      </w:pPr>
      <w:r w:rsidRPr="0044409E">
        <w:rPr>
          <w:rFonts w:asciiTheme="minorHAnsi" w:hAnsiTheme="minorHAnsi" w:cstheme="minorHAnsi"/>
          <w:sz w:val="22"/>
          <w:szCs w:val="22"/>
          <w:lang w:eastAsia="en-US"/>
        </w:rPr>
        <w:t>Realizacj</w:t>
      </w:r>
      <w:r w:rsidR="00FB67EA" w:rsidRPr="0044409E">
        <w:rPr>
          <w:rFonts w:asciiTheme="minorHAnsi" w:hAnsiTheme="minorHAnsi" w:cstheme="minorHAnsi"/>
          <w:sz w:val="22"/>
          <w:szCs w:val="22"/>
          <w:lang w:eastAsia="en-US"/>
        </w:rPr>
        <w:t>a</w:t>
      </w:r>
      <w:r w:rsidRPr="0044409E">
        <w:rPr>
          <w:rFonts w:asciiTheme="minorHAnsi" w:hAnsiTheme="minorHAnsi" w:cstheme="minorHAnsi"/>
          <w:sz w:val="22"/>
          <w:szCs w:val="22"/>
          <w:lang w:eastAsia="en-US"/>
        </w:rPr>
        <w:t xml:space="preserve">  </w:t>
      </w:r>
      <w:bookmarkStart w:id="1" w:name="_Hlk535579847"/>
      <w:r w:rsidR="003E48FA" w:rsidRPr="0044409E">
        <w:rPr>
          <w:rFonts w:asciiTheme="minorHAnsi" w:hAnsiTheme="minorHAnsi" w:cstheme="minorHAnsi"/>
          <w:sz w:val="22"/>
          <w:szCs w:val="22"/>
          <w:lang w:eastAsia="en-US"/>
        </w:rPr>
        <w:t xml:space="preserve">usług </w:t>
      </w:r>
      <w:r w:rsidRPr="0044409E">
        <w:rPr>
          <w:rFonts w:asciiTheme="minorHAnsi" w:hAnsiTheme="minorHAnsi" w:cstheme="minorHAnsi"/>
          <w:sz w:val="22"/>
          <w:szCs w:val="22"/>
          <w:lang w:eastAsia="en-US"/>
        </w:rPr>
        <w:t xml:space="preserve">Modyfikacji i Rozwoju Systemu </w:t>
      </w:r>
      <w:bookmarkEnd w:id="1"/>
      <w:r w:rsidR="003E48FA" w:rsidRPr="0044409E">
        <w:rPr>
          <w:rFonts w:asciiTheme="minorHAnsi" w:hAnsiTheme="minorHAnsi" w:cstheme="minorHAnsi"/>
          <w:sz w:val="22"/>
          <w:szCs w:val="22"/>
          <w:lang w:eastAsia="en-US"/>
        </w:rPr>
        <w:t>SOW</w:t>
      </w:r>
      <w:r w:rsidR="00FB67EA" w:rsidRPr="0044409E">
        <w:rPr>
          <w:rFonts w:asciiTheme="minorHAnsi" w:hAnsiTheme="minorHAnsi" w:cstheme="minorHAnsi"/>
          <w:sz w:val="22"/>
          <w:szCs w:val="22"/>
          <w:lang w:eastAsia="en-US"/>
        </w:rPr>
        <w:t xml:space="preserve"> </w:t>
      </w:r>
      <w:r w:rsidRPr="0044409E">
        <w:rPr>
          <w:rFonts w:asciiTheme="minorHAnsi" w:hAnsiTheme="minorHAnsi" w:cstheme="minorHAnsi"/>
          <w:sz w:val="22"/>
          <w:szCs w:val="22"/>
          <w:lang w:eastAsia="en-US"/>
        </w:rPr>
        <w:t xml:space="preserve">w ramach maksymalnego limitu </w:t>
      </w:r>
      <w:r w:rsidR="003E48FA" w:rsidRPr="0044409E">
        <w:rPr>
          <w:rFonts w:asciiTheme="minorHAnsi" w:hAnsiTheme="minorHAnsi" w:cstheme="minorHAnsi"/>
          <w:sz w:val="22"/>
          <w:szCs w:val="22"/>
          <w:lang w:eastAsia="en-US"/>
        </w:rPr>
        <w:t>35</w:t>
      </w:r>
      <w:r w:rsidRPr="0044409E">
        <w:rPr>
          <w:rFonts w:asciiTheme="minorHAnsi" w:hAnsiTheme="minorHAnsi" w:cstheme="minorHAnsi"/>
          <w:sz w:val="22"/>
          <w:szCs w:val="22"/>
          <w:lang w:eastAsia="en-US"/>
        </w:rPr>
        <w:t xml:space="preserve"> 000 Roboczogodzin. Zakres </w:t>
      </w:r>
      <w:r w:rsidR="00A4692E" w:rsidRPr="0044409E">
        <w:rPr>
          <w:rFonts w:asciiTheme="minorHAnsi" w:hAnsiTheme="minorHAnsi" w:cstheme="minorHAnsi"/>
          <w:sz w:val="22"/>
          <w:szCs w:val="22"/>
          <w:lang w:eastAsia="en-US"/>
        </w:rPr>
        <w:t xml:space="preserve">i zasady </w:t>
      </w:r>
      <w:r w:rsidRPr="0044409E">
        <w:rPr>
          <w:rFonts w:asciiTheme="minorHAnsi" w:hAnsiTheme="minorHAnsi" w:cstheme="minorHAnsi"/>
          <w:sz w:val="22"/>
          <w:szCs w:val="22"/>
          <w:lang w:eastAsia="en-US"/>
        </w:rPr>
        <w:t xml:space="preserve">świadczenia usług </w:t>
      </w:r>
      <w:r w:rsidR="00D36E33" w:rsidRPr="0044409E">
        <w:rPr>
          <w:rFonts w:asciiTheme="minorHAnsi" w:hAnsiTheme="minorHAnsi" w:cstheme="minorHAnsi"/>
          <w:sz w:val="22"/>
          <w:szCs w:val="22"/>
          <w:lang w:eastAsia="en-US"/>
        </w:rPr>
        <w:t>Modyfikacji i Rozwoju Systemu SO</w:t>
      </w:r>
      <w:r w:rsidR="003E48FA" w:rsidRPr="0044409E">
        <w:rPr>
          <w:rFonts w:asciiTheme="minorHAnsi" w:hAnsiTheme="minorHAnsi" w:cstheme="minorHAnsi"/>
          <w:sz w:val="22"/>
          <w:szCs w:val="22"/>
          <w:lang w:eastAsia="en-US"/>
        </w:rPr>
        <w:t>W</w:t>
      </w:r>
      <w:r w:rsidR="00D36E33" w:rsidRPr="0044409E">
        <w:rPr>
          <w:rFonts w:asciiTheme="minorHAnsi" w:hAnsiTheme="minorHAnsi" w:cstheme="minorHAnsi"/>
          <w:sz w:val="22"/>
          <w:szCs w:val="22"/>
          <w:lang w:eastAsia="en-US"/>
        </w:rPr>
        <w:t xml:space="preserve"> </w:t>
      </w:r>
      <w:r w:rsidRPr="0044409E">
        <w:rPr>
          <w:rFonts w:asciiTheme="minorHAnsi" w:hAnsiTheme="minorHAnsi" w:cstheme="minorHAnsi"/>
          <w:sz w:val="22"/>
          <w:szCs w:val="22"/>
          <w:lang w:eastAsia="en-US"/>
        </w:rPr>
        <w:t xml:space="preserve">zawiera Załącznik nr </w:t>
      </w:r>
      <w:r w:rsidR="00A4692E" w:rsidRPr="0044409E">
        <w:rPr>
          <w:rFonts w:asciiTheme="minorHAnsi" w:hAnsiTheme="minorHAnsi" w:cstheme="minorHAnsi"/>
          <w:sz w:val="22"/>
          <w:szCs w:val="22"/>
          <w:lang w:eastAsia="en-US"/>
        </w:rPr>
        <w:t>1</w:t>
      </w:r>
      <w:r w:rsidR="003E48FA" w:rsidRPr="0044409E">
        <w:rPr>
          <w:rFonts w:asciiTheme="minorHAnsi" w:hAnsiTheme="minorHAnsi" w:cstheme="minorHAnsi"/>
          <w:sz w:val="22"/>
          <w:szCs w:val="22"/>
          <w:lang w:eastAsia="en-US"/>
        </w:rPr>
        <w:t xml:space="preserve"> i 8</w:t>
      </w:r>
      <w:r w:rsidRPr="0044409E">
        <w:rPr>
          <w:rFonts w:asciiTheme="minorHAnsi" w:hAnsiTheme="minorHAnsi" w:cstheme="minorHAnsi"/>
          <w:sz w:val="22"/>
          <w:szCs w:val="22"/>
          <w:lang w:eastAsia="en-US"/>
        </w:rPr>
        <w:t xml:space="preserve"> do SIWZ.</w:t>
      </w:r>
    </w:p>
    <w:p w14:paraId="5BF7DF66" w14:textId="77777777" w:rsidR="000D591E" w:rsidRPr="0044409E" w:rsidRDefault="000D591E" w:rsidP="008A2103">
      <w:pPr>
        <w:numPr>
          <w:ilvl w:val="0"/>
          <w:numId w:val="42"/>
        </w:numPr>
        <w:suppressAutoHyphens w:val="0"/>
        <w:spacing w:after="120" w:line="360" w:lineRule="auto"/>
        <w:ind w:left="567" w:hanging="567"/>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W ramach niniejszego zamówienia Wykonawca zobowiązuje się także:</w:t>
      </w:r>
    </w:p>
    <w:p w14:paraId="4F422AFD" w14:textId="520C1755" w:rsidR="003E48FA" w:rsidRPr="0044409E" w:rsidRDefault="003E48FA" w:rsidP="001B5B9A">
      <w:pPr>
        <w:numPr>
          <w:ilvl w:val="1"/>
          <w:numId w:val="69"/>
        </w:numPr>
        <w:suppressAutoHyphens w:val="0"/>
        <w:spacing w:after="120" w:line="360" w:lineRule="auto"/>
        <w:ind w:left="567" w:hanging="567"/>
        <w:jc w:val="both"/>
        <w:rPr>
          <w:rFonts w:asciiTheme="minorHAnsi" w:hAnsiTheme="minorHAnsi" w:cstheme="minorHAnsi"/>
          <w:sz w:val="22"/>
          <w:szCs w:val="22"/>
          <w:lang w:eastAsia="en-US"/>
        </w:rPr>
      </w:pPr>
      <w:r w:rsidRPr="0044409E">
        <w:rPr>
          <w:rFonts w:asciiTheme="minorHAnsi" w:hAnsiTheme="minorHAnsi" w:cstheme="minorHAnsi"/>
          <w:sz w:val="22"/>
          <w:szCs w:val="22"/>
          <w:lang w:eastAsia="en-US"/>
        </w:rPr>
        <w:lastRenderedPageBreak/>
        <w:t xml:space="preserve">Udzielić Zamawiającemu gwarancji, na warunkach szczegółowo opisanych w § 3 Załącznika nr </w:t>
      </w:r>
      <w:r w:rsidR="008F68C1" w:rsidRPr="0044409E">
        <w:rPr>
          <w:rFonts w:asciiTheme="minorHAnsi" w:hAnsiTheme="minorHAnsi" w:cstheme="minorHAnsi"/>
          <w:sz w:val="22"/>
          <w:szCs w:val="22"/>
          <w:lang w:eastAsia="en-US"/>
        </w:rPr>
        <w:t xml:space="preserve">7 </w:t>
      </w:r>
      <w:r w:rsidRPr="0044409E">
        <w:rPr>
          <w:rFonts w:asciiTheme="minorHAnsi" w:hAnsiTheme="minorHAnsi" w:cstheme="minorHAnsi"/>
          <w:sz w:val="22"/>
          <w:szCs w:val="22"/>
          <w:lang w:eastAsia="en-US"/>
        </w:rPr>
        <w:t>do SIWZ.</w:t>
      </w:r>
    </w:p>
    <w:p w14:paraId="38780B12" w14:textId="7FD7A520" w:rsidR="003E48FA" w:rsidRPr="0044409E" w:rsidRDefault="003E48FA" w:rsidP="001B5B9A">
      <w:pPr>
        <w:numPr>
          <w:ilvl w:val="1"/>
          <w:numId w:val="69"/>
        </w:numPr>
        <w:suppressAutoHyphens w:val="0"/>
        <w:spacing w:after="120" w:line="360" w:lineRule="auto"/>
        <w:ind w:left="567" w:hanging="567"/>
        <w:jc w:val="both"/>
        <w:rPr>
          <w:rFonts w:asciiTheme="minorHAnsi" w:hAnsiTheme="minorHAnsi" w:cstheme="minorHAnsi"/>
          <w:sz w:val="22"/>
          <w:szCs w:val="22"/>
          <w:lang w:eastAsia="en-US"/>
        </w:rPr>
      </w:pPr>
      <w:r w:rsidRPr="0044409E">
        <w:rPr>
          <w:rFonts w:asciiTheme="minorHAnsi" w:hAnsiTheme="minorHAnsi" w:cstheme="minorHAnsi"/>
          <w:sz w:val="22"/>
          <w:szCs w:val="22"/>
          <w:lang w:eastAsia="en-US"/>
        </w:rPr>
        <w:t xml:space="preserve">Przenieść na Zamawiającego autorskie prawa majątkowe </w:t>
      </w:r>
      <w:bookmarkStart w:id="2" w:name="_Hlk3799230"/>
      <w:r w:rsidRPr="0044409E">
        <w:rPr>
          <w:rFonts w:asciiTheme="minorHAnsi" w:hAnsiTheme="minorHAnsi" w:cstheme="minorHAnsi"/>
          <w:sz w:val="22"/>
          <w:szCs w:val="22"/>
          <w:lang w:eastAsia="en-US"/>
        </w:rPr>
        <w:t xml:space="preserve">oraz prawa zależne </w:t>
      </w:r>
      <w:r w:rsidR="00861669" w:rsidRPr="0044409E">
        <w:rPr>
          <w:rFonts w:asciiTheme="minorHAnsi" w:hAnsiTheme="minorHAnsi" w:cstheme="minorHAnsi"/>
          <w:sz w:val="22"/>
          <w:szCs w:val="22"/>
          <w:lang w:eastAsia="en-US"/>
        </w:rPr>
        <w:t xml:space="preserve">do wszystkich Produktów wytworzonych lub zmodyfikowanych </w:t>
      </w:r>
      <w:r w:rsidRPr="0044409E">
        <w:rPr>
          <w:rFonts w:asciiTheme="minorHAnsi" w:hAnsiTheme="minorHAnsi" w:cstheme="minorHAnsi"/>
          <w:sz w:val="22"/>
          <w:szCs w:val="22"/>
          <w:lang w:eastAsia="en-US"/>
        </w:rPr>
        <w:t>podczas realizacji niniejszego zamówienia</w:t>
      </w:r>
      <w:bookmarkEnd w:id="2"/>
      <w:r w:rsidRPr="0044409E">
        <w:rPr>
          <w:rFonts w:asciiTheme="minorHAnsi" w:hAnsiTheme="minorHAnsi" w:cstheme="minorHAnsi"/>
          <w:sz w:val="22"/>
          <w:szCs w:val="22"/>
          <w:lang w:eastAsia="en-US"/>
        </w:rPr>
        <w:t>.</w:t>
      </w:r>
    </w:p>
    <w:p w14:paraId="704D7F3D" w14:textId="0BFCD7E6" w:rsidR="003E48FA" w:rsidRPr="0044409E" w:rsidRDefault="003E48FA" w:rsidP="001B5B9A">
      <w:pPr>
        <w:numPr>
          <w:ilvl w:val="1"/>
          <w:numId w:val="69"/>
        </w:numPr>
        <w:suppressAutoHyphens w:val="0"/>
        <w:spacing w:after="120" w:line="360" w:lineRule="auto"/>
        <w:ind w:left="567" w:hanging="567"/>
        <w:jc w:val="both"/>
        <w:rPr>
          <w:rFonts w:asciiTheme="minorHAnsi" w:hAnsiTheme="minorHAnsi" w:cstheme="minorHAnsi"/>
          <w:sz w:val="22"/>
          <w:szCs w:val="22"/>
          <w:lang w:eastAsia="en-US"/>
        </w:rPr>
      </w:pPr>
      <w:r w:rsidRPr="0044409E">
        <w:rPr>
          <w:rFonts w:asciiTheme="minorHAnsi" w:hAnsiTheme="minorHAnsi" w:cstheme="minorHAnsi"/>
          <w:sz w:val="22"/>
          <w:szCs w:val="22"/>
          <w:lang w:eastAsia="en-US"/>
        </w:rPr>
        <w:t xml:space="preserve">Zapewnić Zamawiającemu licencje na korzystanie z Produktów, na warunkach i zasadach opisanych szczegółowo w § 8 Załącznika nr </w:t>
      </w:r>
      <w:r w:rsidR="008F68C1" w:rsidRPr="0044409E">
        <w:rPr>
          <w:rFonts w:asciiTheme="minorHAnsi" w:hAnsiTheme="minorHAnsi" w:cstheme="minorHAnsi"/>
          <w:sz w:val="22"/>
          <w:szCs w:val="22"/>
          <w:lang w:eastAsia="en-US"/>
        </w:rPr>
        <w:t xml:space="preserve">7 </w:t>
      </w:r>
      <w:r w:rsidRPr="0044409E">
        <w:rPr>
          <w:rFonts w:asciiTheme="minorHAnsi" w:hAnsiTheme="minorHAnsi" w:cstheme="minorHAnsi"/>
          <w:sz w:val="22"/>
          <w:szCs w:val="22"/>
          <w:lang w:eastAsia="en-US"/>
        </w:rPr>
        <w:t>do SIWZ.</w:t>
      </w:r>
    </w:p>
    <w:p w14:paraId="68172EDC" w14:textId="7898F529" w:rsidR="000D591E" w:rsidRPr="0044409E" w:rsidRDefault="003E48FA" w:rsidP="001B5B9A">
      <w:pPr>
        <w:numPr>
          <w:ilvl w:val="1"/>
          <w:numId w:val="69"/>
        </w:numPr>
        <w:suppressAutoHyphens w:val="0"/>
        <w:spacing w:after="120" w:line="360" w:lineRule="auto"/>
        <w:ind w:left="567" w:hanging="567"/>
        <w:jc w:val="both"/>
        <w:rPr>
          <w:rFonts w:asciiTheme="minorHAnsi" w:hAnsiTheme="minorHAnsi" w:cstheme="minorHAnsi"/>
          <w:sz w:val="22"/>
          <w:szCs w:val="22"/>
          <w:lang w:eastAsia="en-US"/>
        </w:rPr>
      </w:pPr>
      <w:r w:rsidRPr="0044409E">
        <w:rPr>
          <w:rFonts w:asciiTheme="minorHAnsi" w:hAnsiTheme="minorHAnsi" w:cstheme="minorHAnsi"/>
          <w:sz w:val="22"/>
          <w:szCs w:val="22"/>
          <w:lang w:eastAsia="en-US"/>
        </w:rPr>
        <w:t xml:space="preserve">Wykonać inne zobowiązania na rzecz Zamawiającego określone w Załączniku nr </w:t>
      </w:r>
      <w:r w:rsidR="008F68C1" w:rsidRPr="0044409E">
        <w:rPr>
          <w:rFonts w:asciiTheme="minorHAnsi" w:hAnsiTheme="minorHAnsi" w:cstheme="minorHAnsi"/>
          <w:sz w:val="22"/>
          <w:szCs w:val="22"/>
          <w:lang w:eastAsia="en-US"/>
        </w:rPr>
        <w:t xml:space="preserve">7 </w:t>
      </w:r>
      <w:r w:rsidRPr="0044409E">
        <w:rPr>
          <w:rFonts w:asciiTheme="minorHAnsi" w:hAnsiTheme="minorHAnsi" w:cstheme="minorHAnsi"/>
          <w:sz w:val="22"/>
          <w:szCs w:val="22"/>
          <w:lang w:eastAsia="en-US"/>
        </w:rPr>
        <w:t>do SIWZ.</w:t>
      </w:r>
    </w:p>
    <w:p w14:paraId="5C6D96BF" w14:textId="1F022B7E" w:rsidR="006A2DDA" w:rsidRPr="0044409E" w:rsidRDefault="006A2DDA" w:rsidP="001B5B9A">
      <w:pPr>
        <w:pStyle w:val="Akapitzlist"/>
        <w:numPr>
          <w:ilvl w:val="0"/>
          <w:numId w:val="69"/>
        </w:numPr>
        <w:suppressAutoHyphens w:val="0"/>
        <w:spacing w:after="120" w:line="360" w:lineRule="auto"/>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 xml:space="preserve">Szczegółowy Opis Przedmiotu Zamówienia zawiera Załącznik nr 1 do SIWZ. Zasady realizacji umowy określa Załącznik nr </w:t>
      </w:r>
      <w:r w:rsidR="008F68C1" w:rsidRPr="0044409E">
        <w:rPr>
          <w:rFonts w:asciiTheme="minorHAnsi" w:hAnsiTheme="minorHAnsi" w:cstheme="minorHAnsi"/>
          <w:sz w:val="22"/>
          <w:szCs w:val="22"/>
          <w:lang w:eastAsia="pl-PL"/>
        </w:rPr>
        <w:t xml:space="preserve">7 </w:t>
      </w:r>
      <w:r w:rsidRPr="0044409E">
        <w:rPr>
          <w:rFonts w:asciiTheme="minorHAnsi" w:hAnsiTheme="minorHAnsi" w:cstheme="minorHAnsi"/>
          <w:sz w:val="22"/>
          <w:szCs w:val="22"/>
          <w:lang w:eastAsia="pl-PL"/>
        </w:rPr>
        <w:t>do SIWZ (Istotne dla Stron postanowienia, które zostaną wprowadzone do treści Umowy w sprawie zamówienia publicznego).</w:t>
      </w:r>
    </w:p>
    <w:p w14:paraId="733CFBA5" w14:textId="6E417B6E" w:rsidR="000D591E" w:rsidRPr="0044409E" w:rsidRDefault="00B7480F" w:rsidP="001B5B9A">
      <w:pPr>
        <w:pStyle w:val="Akapitzlist"/>
        <w:numPr>
          <w:ilvl w:val="0"/>
          <w:numId w:val="69"/>
        </w:numPr>
        <w:suppressAutoHyphens w:val="0"/>
        <w:spacing w:after="120" w:line="360" w:lineRule="auto"/>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Opis Systemu SO</w:t>
      </w:r>
      <w:r w:rsidR="00B77A78" w:rsidRPr="0044409E">
        <w:rPr>
          <w:rFonts w:asciiTheme="minorHAnsi" w:hAnsiTheme="minorHAnsi" w:cstheme="minorHAnsi"/>
          <w:sz w:val="22"/>
          <w:szCs w:val="22"/>
          <w:lang w:eastAsia="pl-PL"/>
        </w:rPr>
        <w:t>W</w:t>
      </w:r>
      <w:r w:rsidRPr="0044409E">
        <w:rPr>
          <w:rFonts w:asciiTheme="minorHAnsi" w:hAnsiTheme="minorHAnsi" w:cstheme="minorHAnsi"/>
          <w:sz w:val="22"/>
          <w:szCs w:val="22"/>
          <w:lang w:eastAsia="pl-PL"/>
        </w:rPr>
        <w:t xml:space="preserve"> i o</w:t>
      </w:r>
      <w:r w:rsidR="000D591E" w:rsidRPr="0044409E">
        <w:rPr>
          <w:rFonts w:asciiTheme="minorHAnsi" w:hAnsiTheme="minorHAnsi" w:cstheme="minorHAnsi"/>
          <w:sz w:val="22"/>
          <w:szCs w:val="22"/>
          <w:lang w:eastAsia="pl-PL"/>
        </w:rPr>
        <w:t>pis Dokumentacji Systemu SO</w:t>
      </w:r>
      <w:r w:rsidR="00B77A78" w:rsidRPr="0044409E">
        <w:rPr>
          <w:rFonts w:asciiTheme="minorHAnsi" w:hAnsiTheme="minorHAnsi" w:cstheme="minorHAnsi"/>
          <w:sz w:val="22"/>
          <w:szCs w:val="22"/>
          <w:lang w:eastAsia="pl-PL"/>
        </w:rPr>
        <w:t xml:space="preserve">W </w:t>
      </w:r>
      <w:r w:rsidR="000D591E" w:rsidRPr="0044409E">
        <w:rPr>
          <w:rFonts w:asciiTheme="minorHAnsi" w:hAnsiTheme="minorHAnsi" w:cstheme="minorHAnsi"/>
          <w:sz w:val="22"/>
          <w:szCs w:val="22"/>
          <w:lang w:eastAsia="pl-PL"/>
        </w:rPr>
        <w:t xml:space="preserve">zawiera Załącznik nr </w:t>
      </w:r>
      <w:r w:rsidR="008F68C1" w:rsidRPr="0044409E">
        <w:rPr>
          <w:rFonts w:asciiTheme="minorHAnsi" w:hAnsiTheme="minorHAnsi" w:cstheme="minorHAnsi"/>
          <w:sz w:val="22"/>
          <w:szCs w:val="22"/>
          <w:lang w:eastAsia="pl-PL"/>
        </w:rPr>
        <w:t xml:space="preserve">7 </w:t>
      </w:r>
      <w:r w:rsidR="000D591E" w:rsidRPr="0044409E">
        <w:rPr>
          <w:rFonts w:asciiTheme="minorHAnsi" w:hAnsiTheme="minorHAnsi" w:cstheme="minorHAnsi"/>
          <w:sz w:val="22"/>
          <w:szCs w:val="22"/>
          <w:lang w:eastAsia="pl-PL"/>
        </w:rPr>
        <w:t>do SIWZ.</w:t>
      </w:r>
    </w:p>
    <w:p w14:paraId="058ED61E" w14:textId="77777777" w:rsidR="00B7480F" w:rsidRPr="0044409E" w:rsidRDefault="000D591E" w:rsidP="001B5B9A">
      <w:pPr>
        <w:numPr>
          <w:ilvl w:val="0"/>
          <w:numId w:val="69"/>
        </w:numPr>
        <w:suppressAutoHyphens w:val="0"/>
        <w:spacing w:after="120" w:line="360" w:lineRule="auto"/>
        <w:ind w:left="426" w:hanging="426"/>
        <w:jc w:val="both"/>
        <w:rPr>
          <w:rFonts w:asciiTheme="minorHAnsi" w:hAnsiTheme="minorHAnsi" w:cstheme="minorHAnsi"/>
          <w:sz w:val="22"/>
          <w:szCs w:val="22"/>
        </w:rPr>
      </w:pPr>
      <w:r w:rsidRPr="0044409E">
        <w:rPr>
          <w:rFonts w:asciiTheme="minorHAnsi" w:hAnsiTheme="minorHAnsi" w:cstheme="minorHAnsi"/>
          <w:sz w:val="22"/>
          <w:szCs w:val="22"/>
        </w:rPr>
        <w:t xml:space="preserve">Na podstawie </w:t>
      </w:r>
      <w:r w:rsidRPr="0044409E">
        <w:rPr>
          <w:rFonts w:asciiTheme="minorHAnsi" w:hAnsiTheme="minorHAnsi" w:cstheme="minorHAnsi"/>
          <w:sz w:val="22"/>
          <w:szCs w:val="22"/>
          <w:lang w:eastAsia="pl-PL"/>
        </w:rPr>
        <w:t>art. 29 ust. 3a ustawy Zamawiający wymaga, aby wśród personelu przewidzianego</w:t>
      </w:r>
      <w:r w:rsidRPr="0044409E">
        <w:rPr>
          <w:rFonts w:asciiTheme="minorHAnsi" w:hAnsiTheme="minorHAnsi" w:cstheme="minorHAnsi"/>
          <w:sz w:val="22"/>
          <w:szCs w:val="22"/>
          <w:lang w:eastAsia="pl-PL"/>
        </w:rPr>
        <w:br/>
        <w:t>do realizacji powyższego zamówienia, Wykonawca lub Podwykonawca</w:t>
      </w:r>
      <w:r w:rsidRPr="0044409E">
        <w:rPr>
          <w:rFonts w:asciiTheme="minorHAnsi" w:hAnsiTheme="minorHAnsi" w:cstheme="minorHAnsi"/>
          <w:i/>
          <w:iCs/>
          <w:sz w:val="22"/>
          <w:szCs w:val="22"/>
          <w:lang w:eastAsia="pl-PL"/>
        </w:rPr>
        <w:t xml:space="preserve"> </w:t>
      </w:r>
      <w:r w:rsidRPr="0044409E">
        <w:rPr>
          <w:rFonts w:asciiTheme="minorHAnsi" w:hAnsiTheme="minorHAnsi" w:cstheme="minorHAnsi"/>
          <w:sz w:val="22"/>
          <w:szCs w:val="22"/>
          <w:lang w:eastAsia="pl-PL"/>
        </w:rPr>
        <w:t>zatrudnił w trakcie realizacji zamówienia na podstawie umowy o pracę osoby wykonujące prace</w:t>
      </w:r>
      <w:r w:rsidR="00B7480F" w:rsidRPr="0044409E">
        <w:rPr>
          <w:rFonts w:asciiTheme="minorHAnsi" w:hAnsiTheme="minorHAnsi" w:cstheme="minorHAnsi"/>
          <w:sz w:val="22"/>
          <w:szCs w:val="22"/>
          <w:lang w:eastAsia="pl-PL"/>
        </w:rPr>
        <w:t>:</w:t>
      </w:r>
    </w:p>
    <w:p w14:paraId="53B8E309" w14:textId="538B834E" w:rsidR="00B7480F" w:rsidRPr="0044409E" w:rsidRDefault="00516B2B" w:rsidP="00B7480F">
      <w:pPr>
        <w:suppressAutoHyphens w:val="0"/>
        <w:spacing w:after="120" w:line="360" w:lineRule="auto"/>
        <w:ind w:left="426"/>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 xml:space="preserve">-  związane z kierowaniem realizacją zamówienia w szczególności w zakresie współpracy </w:t>
      </w:r>
      <w:r w:rsidR="00537BF4" w:rsidRPr="0044409E">
        <w:rPr>
          <w:rFonts w:asciiTheme="minorHAnsi" w:hAnsiTheme="minorHAnsi" w:cstheme="minorHAnsi"/>
          <w:sz w:val="22"/>
          <w:szCs w:val="22"/>
          <w:lang w:eastAsia="pl-PL"/>
        </w:rPr>
        <w:t>z </w:t>
      </w:r>
      <w:r w:rsidRPr="0044409E">
        <w:rPr>
          <w:rFonts w:asciiTheme="minorHAnsi" w:hAnsiTheme="minorHAnsi" w:cstheme="minorHAnsi"/>
          <w:sz w:val="22"/>
          <w:szCs w:val="22"/>
          <w:lang w:eastAsia="pl-PL"/>
        </w:rPr>
        <w:t>Zamawiającym w celu bieżącego zarządzania realizacją Umowy oraz sprawowania nadzoru nad obsługą przez Wykonawcę wszelkich Zgłoszeń, zapytań, wniosków i Zamówień,</w:t>
      </w:r>
    </w:p>
    <w:p w14:paraId="76EABB90" w14:textId="103841DD" w:rsidR="004850DE" w:rsidRPr="0044409E" w:rsidRDefault="000D591E" w:rsidP="004850DE">
      <w:pPr>
        <w:suppressAutoHyphens w:val="0"/>
        <w:spacing w:after="120" w:line="360" w:lineRule="auto"/>
        <w:ind w:left="426"/>
        <w:jc w:val="both"/>
        <w:rPr>
          <w:rFonts w:asciiTheme="minorHAnsi" w:hAnsiTheme="minorHAnsi" w:cstheme="minorHAnsi"/>
          <w:sz w:val="22"/>
          <w:szCs w:val="22"/>
        </w:rPr>
      </w:pPr>
      <w:r w:rsidRPr="0044409E">
        <w:rPr>
          <w:rFonts w:asciiTheme="minorHAnsi" w:hAnsiTheme="minorHAnsi" w:cstheme="minorHAnsi"/>
          <w:sz w:val="22"/>
          <w:szCs w:val="22"/>
          <w:lang w:eastAsia="pl-PL"/>
        </w:rPr>
        <w:t xml:space="preserve">w sposób określony w art. 22 § 1 ustawy z dnia 26 czerwca 1974 r. – Kodeks pracy. </w:t>
      </w:r>
      <w:r w:rsidRPr="0044409E">
        <w:rPr>
          <w:rFonts w:asciiTheme="minorHAnsi" w:hAnsiTheme="minorHAnsi" w:cstheme="minorHAnsi"/>
          <w:sz w:val="22"/>
          <w:szCs w:val="22"/>
        </w:rPr>
        <w:t xml:space="preserve">Zatrudnienie osób, o których mowa powyżej, musi </w:t>
      </w:r>
      <w:r w:rsidRPr="0044409E">
        <w:rPr>
          <w:rFonts w:asciiTheme="minorHAnsi" w:hAnsiTheme="minorHAnsi" w:cstheme="minorHAnsi"/>
          <w:sz w:val="22"/>
          <w:szCs w:val="22"/>
          <w:lang w:eastAsia="pl-PL"/>
        </w:rPr>
        <w:t xml:space="preserve">trwać przez cały okres realizacji prac wymienionych powyżej. </w:t>
      </w:r>
      <w:r w:rsidRPr="0044409E">
        <w:rPr>
          <w:rFonts w:asciiTheme="minorHAnsi" w:hAnsiTheme="minorHAnsi" w:cstheme="minorHAnsi"/>
          <w:sz w:val="22"/>
          <w:szCs w:val="22"/>
        </w:rPr>
        <w:t>Zakresu czynności wykonywanych przez te osoby w trakcie realizacji Umowy musi wynikać z</w:t>
      </w:r>
      <w:r w:rsidR="00F921F5" w:rsidRPr="0044409E">
        <w:rPr>
          <w:rFonts w:asciiTheme="minorHAnsi" w:hAnsiTheme="minorHAnsi" w:cstheme="minorHAnsi"/>
          <w:sz w:val="22"/>
          <w:szCs w:val="22"/>
        </w:rPr>
        <w:t> </w:t>
      </w:r>
      <w:r w:rsidRPr="0044409E">
        <w:rPr>
          <w:rFonts w:asciiTheme="minorHAnsi" w:hAnsiTheme="minorHAnsi" w:cstheme="minorHAnsi"/>
          <w:sz w:val="22"/>
          <w:szCs w:val="22"/>
        </w:rPr>
        <w:t xml:space="preserve">zakresu obowiązków osób zatrudnionych na podstawie umowy o pracę. W przypadku rozwiązania stosunku pracy przez osobę zatrudnioną lub przez pracodawcę przed  zakończeniem okresu realizacji Umowy Wykonawca będzie zobowiązany do zatrudnienia na to miejsce innej osoby na podstawie umowy o pracę. Zamawiający ma prawo w każdym okresie realizacji wymienionych czynności zwrócić się do Wykonawcy o przedstawienie dokumentacji potwierdzającej zatrudnienie na umowę o pracę wyżej wymienionych osób </w:t>
      </w:r>
      <w:r w:rsidRPr="0044409E">
        <w:rPr>
          <w:rFonts w:asciiTheme="minorHAnsi" w:hAnsiTheme="minorHAnsi" w:cstheme="minorHAnsi"/>
          <w:sz w:val="22"/>
          <w:szCs w:val="22"/>
          <w:lang w:eastAsia="pl-PL"/>
        </w:rPr>
        <w:t xml:space="preserve">(np. kopie umów o pracę, oświadczenie Wykonawcy lub Podwykonawcy o zatrudnieniu na podstawie umowy o pracę osób wykonujących wskazane czynności). Dla skutecznej weryfikacji może być wymagane udostępnienie danych w następującym zakresie: imię i nazwisko, data zawarcia umowy, rodzaj umowy o pracę oraz wymiar etatu. </w:t>
      </w:r>
      <w:r w:rsidRPr="0044409E">
        <w:rPr>
          <w:rFonts w:asciiTheme="minorHAnsi" w:hAnsiTheme="minorHAnsi" w:cstheme="minorHAnsi"/>
          <w:sz w:val="22"/>
          <w:szCs w:val="22"/>
        </w:rPr>
        <w:t>Wykonawca ma obowiązek przedstawienia przedmiotowej dokumentacji Zamawiającemu w ciągu 4 dni od wezwania.</w:t>
      </w:r>
      <w:bookmarkStart w:id="3" w:name="_Hlk536446602"/>
    </w:p>
    <w:bookmarkEnd w:id="3"/>
    <w:p w14:paraId="48A52975" w14:textId="77777777" w:rsidR="00516B2B" w:rsidRPr="0044409E" w:rsidRDefault="00516B2B" w:rsidP="001B5B9A">
      <w:pPr>
        <w:numPr>
          <w:ilvl w:val="0"/>
          <w:numId w:val="69"/>
        </w:numPr>
        <w:suppressAutoHyphens w:val="0"/>
        <w:spacing w:after="120" w:line="360" w:lineRule="auto"/>
        <w:ind w:left="426" w:hanging="426"/>
        <w:jc w:val="both"/>
        <w:rPr>
          <w:rFonts w:asciiTheme="minorHAnsi" w:hAnsiTheme="minorHAnsi" w:cstheme="minorHAnsi"/>
          <w:sz w:val="22"/>
          <w:szCs w:val="22"/>
        </w:rPr>
      </w:pPr>
      <w:r w:rsidRPr="0044409E">
        <w:rPr>
          <w:rFonts w:asciiTheme="minorHAnsi" w:hAnsiTheme="minorHAnsi" w:cstheme="minorHAnsi"/>
          <w:sz w:val="22"/>
          <w:szCs w:val="22"/>
        </w:rPr>
        <w:lastRenderedPageBreak/>
        <w:t>Zamawiający zastrzega sobie prawo do rezygnacji z zamówienia w wysokości do 30% wartości całości zamówienia w zależności od faktycznych potrzeb.</w:t>
      </w:r>
    </w:p>
    <w:p w14:paraId="03344D44" w14:textId="77777777" w:rsidR="000D591E" w:rsidRPr="0044409E" w:rsidRDefault="000D591E" w:rsidP="001B5B9A">
      <w:pPr>
        <w:numPr>
          <w:ilvl w:val="0"/>
          <w:numId w:val="69"/>
        </w:numPr>
        <w:suppressAutoHyphens w:val="0"/>
        <w:spacing w:after="120" w:line="360" w:lineRule="auto"/>
        <w:ind w:left="426" w:hanging="426"/>
        <w:jc w:val="both"/>
        <w:rPr>
          <w:rFonts w:asciiTheme="minorHAnsi" w:hAnsiTheme="minorHAnsi" w:cstheme="minorHAnsi"/>
          <w:sz w:val="22"/>
          <w:szCs w:val="22"/>
        </w:rPr>
      </w:pPr>
      <w:r w:rsidRPr="0044409E">
        <w:rPr>
          <w:rFonts w:asciiTheme="minorHAnsi" w:hAnsiTheme="minorHAnsi" w:cstheme="minorHAnsi"/>
          <w:sz w:val="22"/>
          <w:szCs w:val="22"/>
        </w:rPr>
        <w:t xml:space="preserve">Zamawiający wymaga, aby rękojmia wynosiła </w:t>
      </w:r>
      <w:r w:rsidR="00B77A78" w:rsidRPr="0044409E">
        <w:rPr>
          <w:rFonts w:asciiTheme="minorHAnsi" w:hAnsiTheme="minorHAnsi" w:cstheme="minorHAnsi"/>
          <w:sz w:val="22"/>
          <w:szCs w:val="22"/>
        </w:rPr>
        <w:t>12</w:t>
      </w:r>
      <w:r w:rsidRPr="0044409E">
        <w:rPr>
          <w:rFonts w:asciiTheme="minorHAnsi" w:hAnsiTheme="minorHAnsi" w:cstheme="minorHAnsi"/>
          <w:sz w:val="22"/>
          <w:szCs w:val="22"/>
        </w:rPr>
        <w:t xml:space="preserve"> miesięcy od dnia zakończenia Umowy.</w:t>
      </w:r>
    </w:p>
    <w:p w14:paraId="0884E26D" w14:textId="77777777" w:rsidR="000D591E" w:rsidRPr="0044409E" w:rsidRDefault="000D591E" w:rsidP="001B5B9A">
      <w:pPr>
        <w:numPr>
          <w:ilvl w:val="0"/>
          <w:numId w:val="69"/>
        </w:numPr>
        <w:suppressAutoHyphens w:val="0"/>
        <w:spacing w:after="120" w:line="360" w:lineRule="auto"/>
        <w:ind w:left="426" w:hanging="426"/>
        <w:jc w:val="both"/>
        <w:rPr>
          <w:rFonts w:asciiTheme="minorHAnsi" w:hAnsiTheme="minorHAnsi" w:cstheme="minorHAnsi"/>
          <w:sz w:val="22"/>
          <w:szCs w:val="22"/>
        </w:rPr>
      </w:pPr>
      <w:r w:rsidRPr="0044409E">
        <w:rPr>
          <w:rFonts w:asciiTheme="minorHAnsi" w:hAnsiTheme="minorHAnsi" w:cstheme="minorHAnsi"/>
          <w:sz w:val="22"/>
          <w:szCs w:val="22"/>
        </w:rPr>
        <w:t xml:space="preserve">Kod zamówienia określony we Wspólnym Słowniku Zamówień (CPV): </w:t>
      </w:r>
    </w:p>
    <w:p w14:paraId="6CEF3654" w14:textId="77777777" w:rsidR="00187EC9" w:rsidRPr="0044409E" w:rsidRDefault="00187EC9" w:rsidP="001B5B9A">
      <w:pPr>
        <w:pStyle w:val="Akapitzlist"/>
        <w:numPr>
          <w:ilvl w:val="0"/>
          <w:numId w:val="110"/>
        </w:numPr>
        <w:suppressAutoHyphens w:val="0"/>
        <w:spacing w:after="120" w:line="360" w:lineRule="auto"/>
        <w:jc w:val="both"/>
        <w:rPr>
          <w:rFonts w:asciiTheme="minorHAnsi" w:hAnsiTheme="minorHAnsi" w:cstheme="minorHAnsi"/>
          <w:sz w:val="22"/>
          <w:szCs w:val="22"/>
        </w:rPr>
      </w:pPr>
      <w:r w:rsidRPr="0044409E">
        <w:rPr>
          <w:rFonts w:asciiTheme="minorHAnsi" w:hAnsiTheme="minorHAnsi" w:cstheme="minorHAnsi"/>
          <w:sz w:val="22"/>
          <w:szCs w:val="22"/>
        </w:rPr>
        <w:t xml:space="preserve">72267000-4 usługi w zakresie konserwacji i naprawy oprogramowania, </w:t>
      </w:r>
    </w:p>
    <w:p w14:paraId="30043755" w14:textId="14111F99" w:rsidR="00187EC9" w:rsidRPr="0044409E" w:rsidRDefault="00187EC9" w:rsidP="001B5B9A">
      <w:pPr>
        <w:pStyle w:val="Akapitzlist"/>
        <w:numPr>
          <w:ilvl w:val="0"/>
          <w:numId w:val="110"/>
        </w:numPr>
        <w:suppressAutoHyphens w:val="0"/>
        <w:spacing w:after="120" w:line="360" w:lineRule="auto"/>
        <w:jc w:val="both"/>
        <w:rPr>
          <w:rFonts w:asciiTheme="minorHAnsi" w:hAnsiTheme="minorHAnsi" w:cstheme="minorHAnsi"/>
          <w:sz w:val="22"/>
          <w:szCs w:val="22"/>
        </w:rPr>
      </w:pPr>
      <w:r w:rsidRPr="0044409E">
        <w:rPr>
          <w:rFonts w:asciiTheme="minorHAnsi" w:hAnsiTheme="minorHAnsi" w:cstheme="minorHAnsi"/>
          <w:sz w:val="22"/>
          <w:szCs w:val="22"/>
        </w:rPr>
        <w:t>72250000-</w:t>
      </w:r>
      <w:r w:rsidR="005E0092" w:rsidRPr="0044409E">
        <w:rPr>
          <w:rFonts w:asciiTheme="minorHAnsi" w:hAnsiTheme="minorHAnsi" w:cstheme="minorHAnsi"/>
          <w:sz w:val="22"/>
          <w:szCs w:val="22"/>
        </w:rPr>
        <w:t xml:space="preserve">2 </w:t>
      </w:r>
      <w:r w:rsidRPr="0044409E">
        <w:rPr>
          <w:rFonts w:asciiTheme="minorHAnsi" w:hAnsiTheme="minorHAnsi" w:cstheme="minorHAnsi"/>
          <w:sz w:val="22"/>
          <w:szCs w:val="22"/>
        </w:rPr>
        <w:t xml:space="preserve">usługi w zakresie konserwacji i wsparcia systemu, </w:t>
      </w:r>
    </w:p>
    <w:p w14:paraId="2CCB8821" w14:textId="77777777" w:rsidR="00187EC9" w:rsidRPr="0044409E" w:rsidRDefault="00187EC9" w:rsidP="001B5B9A">
      <w:pPr>
        <w:pStyle w:val="Akapitzlist"/>
        <w:numPr>
          <w:ilvl w:val="0"/>
          <w:numId w:val="110"/>
        </w:numPr>
        <w:suppressAutoHyphens w:val="0"/>
        <w:spacing w:after="120" w:line="360" w:lineRule="auto"/>
        <w:jc w:val="both"/>
        <w:rPr>
          <w:rFonts w:asciiTheme="minorHAnsi" w:hAnsiTheme="minorHAnsi" w:cstheme="minorHAnsi"/>
          <w:sz w:val="22"/>
          <w:szCs w:val="22"/>
        </w:rPr>
      </w:pPr>
      <w:r w:rsidRPr="0044409E">
        <w:rPr>
          <w:rFonts w:asciiTheme="minorHAnsi" w:hAnsiTheme="minorHAnsi" w:cstheme="minorHAnsi"/>
          <w:sz w:val="22"/>
          <w:szCs w:val="22"/>
        </w:rPr>
        <w:t>72262000-9 usługi rozbudowy oprogramowania,</w:t>
      </w:r>
    </w:p>
    <w:p w14:paraId="17322212" w14:textId="77777777" w:rsidR="00187EC9" w:rsidRPr="0044409E" w:rsidRDefault="00187EC9" w:rsidP="001B5B9A">
      <w:pPr>
        <w:pStyle w:val="Akapitzlist"/>
        <w:numPr>
          <w:ilvl w:val="0"/>
          <w:numId w:val="110"/>
        </w:numPr>
        <w:suppressAutoHyphens w:val="0"/>
        <w:spacing w:after="120" w:line="360" w:lineRule="auto"/>
        <w:jc w:val="both"/>
        <w:rPr>
          <w:rFonts w:asciiTheme="minorHAnsi" w:hAnsiTheme="minorHAnsi" w:cstheme="minorHAnsi"/>
          <w:sz w:val="22"/>
          <w:szCs w:val="22"/>
        </w:rPr>
      </w:pPr>
      <w:r w:rsidRPr="0044409E">
        <w:rPr>
          <w:rFonts w:asciiTheme="minorHAnsi" w:hAnsiTheme="minorHAnsi" w:cstheme="minorHAnsi"/>
          <w:sz w:val="22"/>
          <w:szCs w:val="22"/>
        </w:rPr>
        <w:t>72260000-5 usługi w zakresie oprogramowania,</w:t>
      </w:r>
    </w:p>
    <w:p w14:paraId="7951DC56" w14:textId="77777777" w:rsidR="00187EC9" w:rsidRPr="0044409E" w:rsidRDefault="00187EC9" w:rsidP="001B5B9A">
      <w:pPr>
        <w:pStyle w:val="Akapitzlist"/>
        <w:numPr>
          <w:ilvl w:val="0"/>
          <w:numId w:val="110"/>
        </w:numPr>
        <w:suppressAutoHyphens w:val="0"/>
        <w:spacing w:after="120" w:line="360" w:lineRule="auto"/>
        <w:jc w:val="both"/>
        <w:rPr>
          <w:rFonts w:asciiTheme="minorHAnsi" w:hAnsiTheme="minorHAnsi" w:cstheme="minorHAnsi"/>
          <w:sz w:val="22"/>
          <w:szCs w:val="22"/>
        </w:rPr>
      </w:pPr>
      <w:r w:rsidRPr="0044409E">
        <w:rPr>
          <w:rFonts w:asciiTheme="minorHAnsi" w:hAnsiTheme="minorHAnsi" w:cstheme="minorHAnsi"/>
          <w:sz w:val="22"/>
          <w:szCs w:val="22"/>
        </w:rPr>
        <w:t>48000000-8 pakiety oprogramowania i systemy informatyczne,</w:t>
      </w:r>
    </w:p>
    <w:p w14:paraId="547EBA3D" w14:textId="77777777" w:rsidR="00187EC9" w:rsidRPr="0044409E" w:rsidRDefault="00187EC9" w:rsidP="001B5B9A">
      <w:pPr>
        <w:pStyle w:val="Akapitzlist"/>
        <w:numPr>
          <w:ilvl w:val="0"/>
          <w:numId w:val="110"/>
        </w:numPr>
        <w:suppressAutoHyphens w:val="0"/>
        <w:spacing w:after="120" w:line="360" w:lineRule="auto"/>
        <w:jc w:val="both"/>
        <w:rPr>
          <w:rFonts w:asciiTheme="minorHAnsi" w:hAnsiTheme="minorHAnsi" w:cstheme="minorHAnsi"/>
          <w:sz w:val="22"/>
          <w:szCs w:val="22"/>
        </w:rPr>
      </w:pPr>
      <w:r w:rsidRPr="0044409E">
        <w:rPr>
          <w:rFonts w:asciiTheme="minorHAnsi" w:hAnsiTheme="minorHAnsi" w:cstheme="minorHAnsi"/>
          <w:sz w:val="22"/>
          <w:szCs w:val="22"/>
        </w:rPr>
        <w:t>22471000-2 instrukcje komputerowe</w:t>
      </w:r>
    </w:p>
    <w:p w14:paraId="1CBB9EB0" w14:textId="77777777" w:rsidR="000D591E" w:rsidRPr="0044409E" w:rsidRDefault="000D591E" w:rsidP="001B5B9A">
      <w:pPr>
        <w:pStyle w:val="Nagwek1"/>
        <w:numPr>
          <w:ilvl w:val="0"/>
          <w:numId w:val="68"/>
        </w:numPr>
        <w:ind w:left="426" w:hanging="426"/>
        <w:rPr>
          <w:rFonts w:asciiTheme="minorHAnsi" w:hAnsiTheme="minorHAnsi" w:cstheme="minorHAnsi"/>
        </w:rPr>
      </w:pPr>
      <w:r w:rsidRPr="0044409E">
        <w:rPr>
          <w:rFonts w:asciiTheme="minorHAnsi" w:hAnsiTheme="minorHAnsi" w:cstheme="minorHAnsi"/>
        </w:rPr>
        <w:t>Termin realizacji zamówienia.</w:t>
      </w:r>
    </w:p>
    <w:p w14:paraId="64C38852" w14:textId="77777777" w:rsidR="000D591E" w:rsidRPr="0044409E" w:rsidRDefault="000D591E" w:rsidP="00516B2B">
      <w:pPr>
        <w:pStyle w:val="Tekstpodstawowy"/>
        <w:suppressAutoHyphens w:val="0"/>
        <w:autoSpaceDE w:val="0"/>
        <w:spacing w:after="120" w:line="360" w:lineRule="auto"/>
        <w:ind w:left="426"/>
        <w:jc w:val="both"/>
        <w:rPr>
          <w:rFonts w:asciiTheme="minorHAnsi" w:hAnsiTheme="minorHAnsi" w:cstheme="minorHAnsi"/>
          <w:b w:val="0"/>
          <w:bCs w:val="0"/>
          <w:kern w:val="2"/>
          <w:sz w:val="22"/>
          <w:szCs w:val="22"/>
          <w:lang w:eastAsia="en-US"/>
        </w:rPr>
      </w:pPr>
      <w:r w:rsidRPr="0044409E">
        <w:rPr>
          <w:rFonts w:asciiTheme="minorHAnsi" w:hAnsiTheme="minorHAnsi" w:cstheme="minorHAnsi"/>
          <w:b w:val="0"/>
          <w:bCs w:val="0"/>
          <w:sz w:val="22"/>
          <w:szCs w:val="22"/>
        </w:rPr>
        <w:t xml:space="preserve">Termin realizacji zamówienia obowiązuje od dnia zawarcia Umowy przez okres 36 miesięcy. </w:t>
      </w:r>
    </w:p>
    <w:p w14:paraId="3C51AF72" w14:textId="77777777" w:rsidR="000D591E" w:rsidRPr="0044409E" w:rsidRDefault="000D591E" w:rsidP="001B5B9A">
      <w:pPr>
        <w:pStyle w:val="Tekstpodstawowy"/>
        <w:numPr>
          <w:ilvl w:val="0"/>
          <w:numId w:val="89"/>
        </w:numPr>
        <w:suppressAutoHyphens w:val="0"/>
        <w:autoSpaceDE w:val="0"/>
        <w:spacing w:after="120" w:line="360" w:lineRule="auto"/>
        <w:ind w:left="426" w:hanging="710"/>
        <w:jc w:val="both"/>
        <w:rPr>
          <w:rFonts w:asciiTheme="minorHAnsi" w:hAnsiTheme="minorHAnsi" w:cstheme="minorHAnsi"/>
          <w:sz w:val="22"/>
        </w:rPr>
      </w:pPr>
      <w:r w:rsidRPr="0044409E">
        <w:rPr>
          <w:rFonts w:asciiTheme="minorHAnsi" w:hAnsiTheme="minorHAnsi" w:cstheme="minorHAnsi"/>
          <w:sz w:val="22"/>
        </w:rPr>
        <w:t>Warunki udziału Wykonawców w postępowaniu oraz opis sposobu dokonywania oceny ich spełniania.</w:t>
      </w:r>
    </w:p>
    <w:p w14:paraId="24C47358" w14:textId="77777777" w:rsidR="000D591E" w:rsidRPr="0044409E" w:rsidRDefault="000D591E" w:rsidP="00B076EA">
      <w:pPr>
        <w:numPr>
          <w:ilvl w:val="3"/>
          <w:numId w:val="18"/>
        </w:numPr>
        <w:tabs>
          <w:tab w:val="num" w:pos="426"/>
        </w:tabs>
        <w:suppressAutoHyphens w:val="0"/>
        <w:spacing w:after="40" w:line="360" w:lineRule="auto"/>
        <w:ind w:left="426" w:hanging="426"/>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 xml:space="preserve">O udzielenie zamówienia mogą ubiegać się Wykonawcy: </w:t>
      </w:r>
    </w:p>
    <w:p w14:paraId="1F89C306" w14:textId="77777777" w:rsidR="000D591E" w:rsidRPr="0044409E" w:rsidRDefault="000D591E">
      <w:pPr>
        <w:tabs>
          <w:tab w:val="left" w:pos="851"/>
        </w:tabs>
        <w:suppressAutoHyphens w:val="0"/>
        <w:spacing w:after="40" w:line="360" w:lineRule="auto"/>
        <w:ind w:left="426" w:hanging="426"/>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1.1.   którzy wykażą, że nie zachodzą wobec nich przesłanki określone w art. 24 ust. 1 pkt. 12-23 ustawy oraz przesłanki określone w art. 24 ust. 5 pkt 1 i pkt 8 ustawy tj.:</w:t>
      </w:r>
    </w:p>
    <w:p w14:paraId="030B7EAC" w14:textId="77777777" w:rsidR="000D591E" w:rsidRPr="0044409E" w:rsidRDefault="000D591E" w:rsidP="00B076EA">
      <w:pPr>
        <w:numPr>
          <w:ilvl w:val="0"/>
          <w:numId w:val="20"/>
        </w:numPr>
        <w:suppressAutoHyphens w:val="0"/>
        <w:spacing w:after="40" w:line="360" w:lineRule="auto"/>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6B073684" w14:textId="77777777" w:rsidR="000D591E" w:rsidRPr="0044409E" w:rsidRDefault="000D591E" w:rsidP="00B076EA">
      <w:pPr>
        <w:numPr>
          <w:ilvl w:val="0"/>
          <w:numId w:val="20"/>
        </w:numPr>
        <w:suppressAutoHyphens w:val="0"/>
        <w:spacing w:after="40" w:line="360" w:lineRule="auto"/>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w:t>
      </w:r>
      <w:r w:rsidRPr="0044409E">
        <w:rPr>
          <w:rFonts w:asciiTheme="minorHAnsi" w:hAnsiTheme="minorHAnsi" w:cstheme="minorHAnsi"/>
          <w:sz w:val="22"/>
          <w:szCs w:val="22"/>
          <w:lang w:eastAsia="pl-PL"/>
        </w:rPr>
        <w:lastRenderedPageBreak/>
        <w:t>lub zdrowotne wraz z odsetkami lub grzywnami lub zawarł wiążące porozumienie w sprawie spłaty tych należności.</w:t>
      </w:r>
    </w:p>
    <w:p w14:paraId="0EC36257" w14:textId="77777777" w:rsidR="000D591E" w:rsidRPr="0044409E" w:rsidRDefault="000D591E">
      <w:pPr>
        <w:tabs>
          <w:tab w:val="left" w:pos="851"/>
        </w:tabs>
        <w:suppressAutoHyphens w:val="0"/>
        <w:spacing w:after="40" w:line="360" w:lineRule="auto"/>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1.2.   spełniają warunki udziału w postępowaniu dotyczące:</w:t>
      </w:r>
    </w:p>
    <w:p w14:paraId="78A05BE0" w14:textId="77777777" w:rsidR="000D591E" w:rsidRPr="0044409E" w:rsidRDefault="000D591E" w:rsidP="00B076EA">
      <w:pPr>
        <w:numPr>
          <w:ilvl w:val="0"/>
          <w:numId w:val="19"/>
        </w:numPr>
        <w:tabs>
          <w:tab w:val="left" w:pos="426"/>
        </w:tabs>
        <w:suppressAutoHyphens w:val="0"/>
        <w:spacing w:after="40" w:line="360" w:lineRule="auto"/>
        <w:ind w:left="426" w:hanging="426"/>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 xml:space="preserve">kompetencji lub uprawnień do prowadzenia określonej działalności zawodowej, o ile wynika to z odrębnych przepisów. </w:t>
      </w:r>
    </w:p>
    <w:p w14:paraId="3AF18A06" w14:textId="77777777" w:rsidR="000D591E" w:rsidRPr="0044409E" w:rsidRDefault="000D591E">
      <w:pPr>
        <w:tabs>
          <w:tab w:val="left" w:pos="426"/>
          <w:tab w:val="left" w:pos="1134"/>
        </w:tabs>
        <w:suppressAutoHyphens w:val="0"/>
        <w:spacing w:after="40" w:line="360" w:lineRule="auto"/>
        <w:ind w:left="426"/>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 xml:space="preserve">- </w:t>
      </w:r>
      <w:r w:rsidRPr="0044409E">
        <w:rPr>
          <w:rFonts w:asciiTheme="minorHAnsi" w:hAnsiTheme="minorHAnsi" w:cstheme="minorHAnsi"/>
          <w:sz w:val="22"/>
          <w:szCs w:val="22"/>
        </w:rPr>
        <w:t xml:space="preserve">Zamawiający odstępuje od opisu sposobu określenia spełniania warunków w tym zakresie. </w:t>
      </w:r>
    </w:p>
    <w:p w14:paraId="5F48E683" w14:textId="77777777" w:rsidR="000D591E" w:rsidRPr="0044409E" w:rsidRDefault="000D591E" w:rsidP="00B076EA">
      <w:pPr>
        <w:numPr>
          <w:ilvl w:val="0"/>
          <w:numId w:val="19"/>
        </w:numPr>
        <w:tabs>
          <w:tab w:val="left" w:pos="426"/>
        </w:tabs>
        <w:suppressAutoHyphens w:val="0"/>
        <w:spacing w:after="40" w:line="360" w:lineRule="auto"/>
        <w:ind w:left="426" w:hanging="426"/>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 xml:space="preserve">sytuacji ekonomicznej lub finansowej. </w:t>
      </w:r>
    </w:p>
    <w:p w14:paraId="0AC023BB" w14:textId="3687476E" w:rsidR="000D591E" w:rsidRPr="0044409E" w:rsidRDefault="000D591E">
      <w:pPr>
        <w:tabs>
          <w:tab w:val="left" w:pos="426"/>
          <w:tab w:val="left" w:pos="1134"/>
        </w:tabs>
        <w:suppressAutoHyphens w:val="0"/>
        <w:spacing w:after="40" w:line="360" w:lineRule="auto"/>
        <w:ind w:left="426"/>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 xml:space="preserve">- </w:t>
      </w:r>
      <w:r w:rsidRPr="0044409E">
        <w:rPr>
          <w:rFonts w:asciiTheme="minorHAnsi" w:hAnsiTheme="minorHAnsi" w:cstheme="minorHAnsi"/>
          <w:sz w:val="22"/>
          <w:szCs w:val="22"/>
        </w:rPr>
        <w:t xml:space="preserve">Zamawiający </w:t>
      </w:r>
      <w:r w:rsidRPr="0044409E">
        <w:rPr>
          <w:rFonts w:asciiTheme="minorHAnsi" w:hAnsiTheme="minorHAnsi" w:cstheme="minorHAnsi"/>
          <w:sz w:val="22"/>
          <w:szCs w:val="22"/>
          <w:lang w:eastAsia="pl-PL"/>
        </w:rPr>
        <w:t xml:space="preserve">uzna ww. warunek za spełniony, jeżeli Wykonawca wykaże, że posiada środki finansowe lub zdolność kredytową w wysokości nie mniejszej niż </w:t>
      </w:r>
      <w:r w:rsidR="005C41DE" w:rsidRPr="0044409E">
        <w:rPr>
          <w:rFonts w:asciiTheme="minorHAnsi" w:hAnsiTheme="minorHAnsi" w:cstheme="minorHAnsi"/>
          <w:sz w:val="22"/>
          <w:szCs w:val="22"/>
          <w:lang w:eastAsia="pl-PL"/>
        </w:rPr>
        <w:t>1 000</w:t>
      </w:r>
      <w:r w:rsidRPr="0044409E">
        <w:rPr>
          <w:rFonts w:asciiTheme="minorHAnsi" w:hAnsiTheme="minorHAnsi" w:cstheme="minorHAnsi"/>
          <w:sz w:val="22"/>
          <w:szCs w:val="22"/>
          <w:lang w:eastAsia="pl-PL"/>
        </w:rPr>
        <w:t> 000,00 zł brutto.</w:t>
      </w:r>
    </w:p>
    <w:p w14:paraId="0827853E" w14:textId="77777777" w:rsidR="000D591E" w:rsidRPr="0044409E" w:rsidRDefault="000D591E" w:rsidP="00B076EA">
      <w:pPr>
        <w:numPr>
          <w:ilvl w:val="0"/>
          <w:numId w:val="19"/>
        </w:numPr>
        <w:shd w:val="clear" w:color="auto" w:fill="FFFFFF"/>
        <w:tabs>
          <w:tab w:val="left" w:pos="426"/>
        </w:tabs>
        <w:suppressAutoHyphens w:val="0"/>
        <w:autoSpaceDE w:val="0"/>
        <w:spacing w:after="120" w:line="360" w:lineRule="auto"/>
        <w:ind w:left="426" w:right="-28" w:hanging="426"/>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 xml:space="preserve">zdolności technicznej lub zawodowej. </w:t>
      </w:r>
    </w:p>
    <w:p w14:paraId="6F2F59DC" w14:textId="68116011" w:rsidR="000D591E" w:rsidRPr="0044409E" w:rsidRDefault="000D591E" w:rsidP="000757B4">
      <w:pPr>
        <w:shd w:val="clear" w:color="auto" w:fill="FFFFFF"/>
        <w:tabs>
          <w:tab w:val="left" w:pos="426"/>
        </w:tabs>
        <w:suppressAutoHyphens w:val="0"/>
        <w:autoSpaceDE w:val="0"/>
        <w:spacing w:after="120" w:line="360" w:lineRule="auto"/>
        <w:ind w:left="425" w:right="-28" w:hanging="425"/>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 xml:space="preserve">3a) </w:t>
      </w:r>
      <w:r w:rsidR="000757B4" w:rsidRPr="0044409E">
        <w:rPr>
          <w:rFonts w:asciiTheme="minorHAnsi" w:hAnsiTheme="minorHAnsi" w:cstheme="minorHAnsi"/>
          <w:sz w:val="22"/>
          <w:szCs w:val="22"/>
          <w:lang w:eastAsia="pl-PL"/>
        </w:rPr>
        <w:t xml:space="preserve"> </w:t>
      </w:r>
      <w:r w:rsidRPr="0044409E">
        <w:rPr>
          <w:rFonts w:asciiTheme="minorHAnsi" w:hAnsiTheme="minorHAnsi" w:cstheme="minorHAnsi"/>
          <w:sz w:val="22"/>
          <w:szCs w:val="22"/>
          <w:lang w:eastAsia="pl-PL"/>
        </w:rPr>
        <w:t xml:space="preserve">Wykonawca spełni warunek jeżeli wykaże, że </w:t>
      </w:r>
      <w:r w:rsidRPr="0044409E">
        <w:rPr>
          <w:rFonts w:asciiTheme="minorHAnsi" w:hAnsiTheme="minorHAnsi" w:cstheme="minorHAnsi"/>
          <w:sz w:val="22"/>
          <w:szCs w:val="22"/>
        </w:rPr>
        <w:t>w okresie ostatnich trzech lat przed upływem terminu składania ofert (a jeżeli okres prowadzenia działalności jest krótszy – w tym okresie) wykonał a</w:t>
      </w:r>
      <w:r w:rsidR="00D7356D" w:rsidRPr="0044409E">
        <w:rPr>
          <w:rFonts w:asciiTheme="minorHAnsi" w:hAnsiTheme="minorHAnsi" w:cstheme="minorHAnsi"/>
          <w:sz w:val="22"/>
          <w:szCs w:val="22"/>
        </w:rPr>
        <w:t> </w:t>
      </w:r>
      <w:r w:rsidRPr="0044409E">
        <w:rPr>
          <w:rFonts w:asciiTheme="minorHAnsi" w:hAnsiTheme="minorHAnsi" w:cstheme="minorHAnsi"/>
          <w:sz w:val="22"/>
          <w:szCs w:val="22"/>
        </w:rPr>
        <w:t>w</w:t>
      </w:r>
      <w:r w:rsidR="00D7356D" w:rsidRPr="0044409E">
        <w:rPr>
          <w:rFonts w:asciiTheme="minorHAnsi" w:hAnsiTheme="minorHAnsi" w:cstheme="minorHAnsi"/>
          <w:sz w:val="22"/>
          <w:szCs w:val="22"/>
        </w:rPr>
        <w:t> </w:t>
      </w:r>
      <w:r w:rsidRPr="0044409E">
        <w:rPr>
          <w:rFonts w:asciiTheme="minorHAnsi" w:hAnsiTheme="minorHAnsi" w:cstheme="minorHAnsi"/>
          <w:sz w:val="22"/>
          <w:szCs w:val="22"/>
        </w:rPr>
        <w:t xml:space="preserve">przypadku świadczeń okresowych lub ciągłych </w:t>
      </w:r>
      <w:r w:rsidR="000757B4" w:rsidRPr="0044409E">
        <w:rPr>
          <w:rFonts w:asciiTheme="minorHAnsi" w:eastAsia="Times New Roman" w:hAnsiTheme="minorHAnsi" w:cstheme="minorHAnsi"/>
          <w:sz w:val="22"/>
          <w:szCs w:val="22"/>
        </w:rPr>
        <w:t>również wykonuje należycie</w:t>
      </w:r>
      <w:r w:rsidR="000757B4" w:rsidRPr="0044409E">
        <w:rPr>
          <w:rFonts w:asciiTheme="minorHAnsi" w:eastAsia="Times New Roman" w:hAnsiTheme="minorHAnsi" w:cstheme="minorHAnsi"/>
          <w:sz w:val="22"/>
          <w:szCs w:val="22"/>
          <w:lang w:eastAsia="pl-PL"/>
        </w:rPr>
        <w:t xml:space="preserve">, </w:t>
      </w:r>
      <w:r w:rsidR="000757B4" w:rsidRPr="0044409E">
        <w:rPr>
          <w:rFonts w:asciiTheme="minorHAnsi" w:eastAsia="Times New Roman" w:hAnsiTheme="minorHAnsi" w:cstheme="minorHAnsi"/>
          <w:sz w:val="22"/>
          <w:szCs w:val="22"/>
        </w:rPr>
        <w:t>co najmniej:</w:t>
      </w:r>
      <w:r w:rsidRPr="0044409E">
        <w:rPr>
          <w:rFonts w:asciiTheme="minorHAnsi" w:hAnsiTheme="minorHAnsi" w:cstheme="minorHAnsi"/>
          <w:sz w:val="22"/>
          <w:szCs w:val="22"/>
          <w:lang w:eastAsia="pl-PL"/>
        </w:rPr>
        <w:t xml:space="preserve"> </w:t>
      </w:r>
    </w:p>
    <w:p w14:paraId="069751EC" w14:textId="6CECB3E6" w:rsidR="00733458" w:rsidRPr="0044409E" w:rsidRDefault="000D591E" w:rsidP="000757B4">
      <w:pPr>
        <w:shd w:val="clear" w:color="auto" w:fill="FFFFFF"/>
        <w:suppressAutoHyphens w:val="0"/>
        <w:autoSpaceDE w:val="0"/>
        <w:spacing w:after="120" w:line="360" w:lineRule="auto"/>
        <w:ind w:left="426" w:right="-28" w:hanging="142"/>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 xml:space="preserve">- </w:t>
      </w:r>
      <w:r w:rsidR="000F3AC6" w:rsidRPr="0044409E">
        <w:rPr>
          <w:rFonts w:asciiTheme="minorHAnsi" w:hAnsiTheme="minorHAnsi" w:cstheme="minorHAnsi"/>
          <w:sz w:val="22"/>
          <w:szCs w:val="22"/>
          <w:lang w:eastAsia="pl-PL"/>
        </w:rPr>
        <w:t>dwie</w:t>
      </w:r>
      <w:r w:rsidRPr="0044409E">
        <w:rPr>
          <w:rFonts w:asciiTheme="minorHAnsi" w:hAnsiTheme="minorHAnsi" w:cstheme="minorHAnsi"/>
          <w:sz w:val="22"/>
          <w:szCs w:val="22"/>
          <w:lang w:eastAsia="pl-PL"/>
        </w:rPr>
        <w:t xml:space="preserve"> usługi</w:t>
      </w:r>
      <w:bookmarkStart w:id="4" w:name="_Hlk536792433"/>
      <w:r w:rsidRPr="0044409E">
        <w:rPr>
          <w:rFonts w:asciiTheme="minorHAnsi" w:hAnsiTheme="minorHAnsi" w:cstheme="minorHAnsi"/>
          <w:sz w:val="22"/>
          <w:szCs w:val="22"/>
          <w:lang w:eastAsia="pl-PL"/>
        </w:rPr>
        <w:t>, z których każda z nich trwała co najmniej 12 miesięcy,</w:t>
      </w:r>
      <w:bookmarkEnd w:id="4"/>
      <w:r w:rsidRPr="0044409E">
        <w:rPr>
          <w:rFonts w:asciiTheme="minorHAnsi" w:hAnsiTheme="minorHAnsi" w:cstheme="minorHAnsi"/>
          <w:sz w:val="22"/>
          <w:szCs w:val="22"/>
          <w:lang w:eastAsia="pl-PL"/>
        </w:rPr>
        <w:t xml:space="preserve"> polegające na świadczeniu asysty technicznej i konserwacji systemu informatycznego, każda oparta na modelu SLA, o</w:t>
      </w:r>
      <w:r w:rsidR="00817E33" w:rsidRPr="0044409E">
        <w:rPr>
          <w:rFonts w:asciiTheme="minorHAnsi" w:hAnsiTheme="minorHAnsi" w:cstheme="minorHAnsi"/>
          <w:sz w:val="22"/>
          <w:szCs w:val="22"/>
          <w:lang w:eastAsia="pl-PL"/>
        </w:rPr>
        <w:t> </w:t>
      </w:r>
      <w:r w:rsidRPr="0044409E">
        <w:rPr>
          <w:rFonts w:asciiTheme="minorHAnsi" w:hAnsiTheme="minorHAnsi" w:cstheme="minorHAnsi"/>
          <w:sz w:val="22"/>
          <w:szCs w:val="22"/>
          <w:lang w:eastAsia="pl-PL"/>
        </w:rPr>
        <w:t>wartości minimum 300 000 zł brutto, każda. W przypadku usług, któr</w:t>
      </w:r>
      <w:r w:rsidR="00733458" w:rsidRPr="0044409E">
        <w:rPr>
          <w:rFonts w:asciiTheme="minorHAnsi" w:hAnsiTheme="minorHAnsi" w:cstheme="minorHAnsi"/>
          <w:sz w:val="22"/>
          <w:szCs w:val="22"/>
          <w:lang w:eastAsia="pl-PL"/>
        </w:rPr>
        <w:t>ych</w:t>
      </w:r>
      <w:r w:rsidRPr="0044409E">
        <w:rPr>
          <w:rFonts w:asciiTheme="minorHAnsi" w:hAnsiTheme="minorHAnsi" w:cstheme="minorHAnsi"/>
          <w:sz w:val="22"/>
          <w:szCs w:val="22"/>
          <w:lang w:eastAsia="pl-PL"/>
        </w:rPr>
        <w:t xml:space="preserve"> wykonywania jeszcze nie zakończono, Zamawiający uzna spełnienie warunku, gdy </w:t>
      </w:r>
      <w:r w:rsidR="00733458" w:rsidRPr="0044409E">
        <w:rPr>
          <w:rFonts w:asciiTheme="minorHAnsi" w:hAnsiTheme="minorHAnsi" w:cstheme="minorHAnsi"/>
          <w:sz w:val="22"/>
          <w:szCs w:val="22"/>
          <w:lang w:eastAsia="pl-PL"/>
        </w:rPr>
        <w:t>Wykonawca zrealizował już umowę w</w:t>
      </w:r>
      <w:r w:rsidR="00D7356D" w:rsidRPr="0044409E">
        <w:rPr>
          <w:rFonts w:asciiTheme="minorHAnsi" w:hAnsiTheme="minorHAnsi" w:cstheme="minorHAnsi"/>
          <w:sz w:val="22"/>
          <w:szCs w:val="22"/>
          <w:lang w:eastAsia="pl-PL"/>
        </w:rPr>
        <w:t> </w:t>
      </w:r>
      <w:r w:rsidR="00733458" w:rsidRPr="0044409E">
        <w:rPr>
          <w:rFonts w:asciiTheme="minorHAnsi" w:hAnsiTheme="minorHAnsi" w:cstheme="minorHAnsi"/>
          <w:sz w:val="22"/>
          <w:szCs w:val="22"/>
          <w:lang w:eastAsia="pl-PL"/>
        </w:rPr>
        <w:t>wyżej wymaganym zakresie i wartości na dzień wykazania spełnienia warunku udziału w</w:t>
      </w:r>
      <w:r w:rsidR="00D7356D" w:rsidRPr="0044409E">
        <w:rPr>
          <w:rFonts w:asciiTheme="minorHAnsi" w:hAnsiTheme="minorHAnsi" w:cstheme="minorHAnsi"/>
          <w:sz w:val="22"/>
          <w:szCs w:val="22"/>
          <w:lang w:eastAsia="pl-PL"/>
        </w:rPr>
        <w:t> </w:t>
      </w:r>
      <w:r w:rsidR="00733458" w:rsidRPr="0044409E">
        <w:rPr>
          <w:rFonts w:asciiTheme="minorHAnsi" w:hAnsiTheme="minorHAnsi" w:cstheme="minorHAnsi"/>
          <w:sz w:val="22"/>
          <w:szCs w:val="22"/>
          <w:lang w:eastAsia="pl-PL"/>
        </w:rPr>
        <w:t>postępowaniu.</w:t>
      </w:r>
    </w:p>
    <w:p w14:paraId="762E8E18" w14:textId="77751141" w:rsidR="000D591E" w:rsidRPr="0044409E" w:rsidRDefault="00733458" w:rsidP="000757B4">
      <w:pPr>
        <w:shd w:val="clear" w:color="auto" w:fill="FFFFFF"/>
        <w:suppressAutoHyphens w:val="0"/>
        <w:autoSpaceDE w:val="0"/>
        <w:spacing w:after="120" w:line="360" w:lineRule="auto"/>
        <w:ind w:left="426" w:right="-28" w:hanging="142"/>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 xml:space="preserve"> </w:t>
      </w:r>
      <w:r w:rsidR="000757B4" w:rsidRPr="0044409E">
        <w:rPr>
          <w:rFonts w:asciiTheme="minorHAnsi" w:hAnsiTheme="minorHAnsi" w:cstheme="minorHAnsi"/>
          <w:sz w:val="22"/>
          <w:szCs w:val="22"/>
          <w:lang w:eastAsia="pl-PL"/>
        </w:rPr>
        <w:t xml:space="preserve">- </w:t>
      </w:r>
      <w:r w:rsidR="000F3AC6" w:rsidRPr="0044409E">
        <w:rPr>
          <w:rFonts w:asciiTheme="minorHAnsi" w:hAnsiTheme="minorHAnsi" w:cstheme="minorHAnsi"/>
          <w:sz w:val="22"/>
          <w:szCs w:val="22"/>
          <w:lang w:eastAsia="pl-PL"/>
        </w:rPr>
        <w:t>dwie</w:t>
      </w:r>
      <w:r w:rsidR="000757B4" w:rsidRPr="0044409E">
        <w:rPr>
          <w:rFonts w:asciiTheme="minorHAnsi" w:hAnsiTheme="minorHAnsi" w:cstheme="minorHAnsi"/>
          <w:sz w:val="22"/>
          <w:szCs w:val="22"/>
          <w:lang w:eastAsia="pl-PL"/>
        </w:rPr>
        <w:t xml:space="preserve"> usługi</w:t>
      </w:r>
      <w:r w:rsidR="006A2DDA" w:rsidRPr="0044409E">
        <w:rPr>
          <w:rFonts w:asciiTheme="minorHAnsi" w:hAnsiTheme="minorHAnsi" w:cstheme="minorHAnsi"/>
          <w:sz w:val="22"/>
          <w:szCs w:val="22"/>
          <w:lang w:eastAsia="pl-PL"/>
        </w:rPr>
        <w:t>, z których każda z nich trwała co najmniej 12 miesięcy,</w:t>
      </w:r>
      <w:r w:rsidR="000D591E" w:rsidRPr="0044409E">
        <w:rPr>
          <w:rFonts w:asciiTheme="minorHAnsi" w:hAnsiTheme="minorHAnsi" w:cstheme="minorHAnsi"/>
          <w:sz w:val="22"/>
          <w:szCs w:val="22"/>
          <w:lang w:eastAsia="pl-PL"/>
        </w:rPr>
        <w:t xml:space="preserve"> polegające na modyfikacji lub rozwoju</w:t>
      </w:r>
      <w:r w:rsidR="008C197E" w:rsidRPr="0044409E">
        <w:rPr>
          <w:rFonts w:asciiTheme="minorHAnsi" w:hAnsiTheme="minorHAnsi" w:cstheme="minorHAnsi"/>
          <w:sz w:val="22"/>
          <w:szCs w:val="22"/>
          <w:lang w:eastAsia="pl-PL"/>
        </w:rPr>
        <w:t xml:space="preserve"> </w:t>
      </w:r>
      <w:r w:rsidR="007447DB" w:rsidRPr="0044409E">
        <w:rPr>
          <w:rFonts w:asciiTheme="minorHAnsi" w:hAnsiTheme="minorHAnsi" w:cstheme="minorHAnsi"/>
          <w:sz w:val="22"/>
          <w:szCs w:val="22"/>
          <w:lang w:eastAsia="pl-PL"/>
        </w:rPr>
        <w:t xml:space="preserve">systemów informatycznych </w:t>
      </w:r>
      <w:r w:rsidR="000D591E" w:rsidRPr="0044409E">
        <w:rPr>
          <w:rFonts w:asciiTheme="minorHAnsi" w:hAnsiTheme="minorHAnsi" w:cstheme="minorHAnsi"/>
          <w:sz w:val="22"/>
          <w:szCs w:val="22"/>
          <w:lang w:eastAsia="pl-PL"/>
        </w:rPr>
        <w:t xml:space="preserve">o wartości minimum </w:t>
      </w:r>
      <w:r w:rsidR="005C41DE" w:rsidRPr="0044409E">
        <w:rPr>
          <w:rFonts w:asciiTheme="minorHAnsi" w:hAnsiTheme="minorHAnsi" w:cstheme="minorHAnsi"/>
          <w:sz w:val="22"/>
          <w:szCs w:val="22"/>
          <w:lang w:eastAsia="pl-PL"/>
        </w:rPr>
        <w:t>7</w:t>
      </w:r>
      <w:r w:rsidRPr="0044409E">
        <w:rPr>
          <w:rFonts w:asciiTheme="minorHAnsi" w:hAnsiTheme="minorHAnsi" w:cstheme="minorHAnsi"/>
          <w:sz w:val="22"/>
          <w:szCs w:val="22"/>
          <w:lang w:eastAsia="pl-PL"/>
        </w:rPr>
        <w:t>0</w:t>
      </w:r>
      <w:r w:rsidR="000D591E" w:rsidRPr="0044409E">
        <w:rPr>
          <w:rFonts w:asciiTheme="minorHAnsi" w:hAnsiTheme="minorHAnsi" w:cstheme="minorHAnsi"/>
          <w:sz w:val="22"/>
          <w:szCs w:val="22"/>
          <w:lang w:eastAsia="pl-PL"/>
        </w:rPr>
        <w:t xml:space="preserve">0 000 zł brutto, każda. W przypadku </w:t>
      </w:r>
      <w:r w:rsidR="008C197E" w:rsidRPr="0044409E">
        <w:rPr>
          <w:rFonts w:asciiTheme="minorHAnsi" w:hAnsiTheme="minorHAnsi" w:cstheme="minorHAnsi"/>
          <w:sz w:val="22"/>
          <w:szCs w:val="22"/>
          <w:lang w:eastAsia="pl-PL"/>
        </w:rPr>
        <w:t>usług</w:t>
      </w:r>
      <w:r w:rsidR="000D591E" w:rsidRPr="0044409E">
        <w:rPr>
          <w:rFonts w:asciiTheme="minorHAnsi" w:hAnsiTheme="minorHAnsi" w:cstheme="minorHAnsi"/>
          <w:sz w:val="22"/>
          <w:szCs w:val="22"/>
          <w:lang w:eastAsia="pl-PL"/>
        </w:rPr>
        <w:t>, których wykon</w:t>
      </w:r>
      <w:r w:rsidR="008C197E" w:rsidRPr="0044409E">
        <w:rPr>
          <w:rFonts w:asciiTheme="minorHAnsi" w:hAnsiTheme="minorHAnsi" w:cstheme="minorHAnsi"/>
          <w:sz w:val="22"/>
          <w:szCs w:val="22"/>
          <w:lang w:eastAsia="pl-PL"/>
        </w:rPr>
        <w:t>ania</w:t>
      </w:r>
      <w:r w:rsidR="000D591E" w:rsidRPr="0044409E">
        <w:rPr>
          <w:rFonts w:asciiTheme="minorHAnsi" w:hAnsiTheme="minorHAnsi" w:cstheme="minorHAnsi"/>
          <w:sz w:val="22"/>
          <w:szCs w:val="22"/>
          <w:lang w:eastAsia="pl-PL"/>
        </w:rPr>
        <w:t xml:space="preserve"> jeszcze nie zakończono, Zamawiający uzna spełnienie warunku, </w:t>
      </w:r>
      <w:r w:rsidRPr="0044409E">
        <w:rPr>
          <w:rFonts w:asciiTheme="minorHAnsi" w:hAnsiTheme="minorHAnsi" w:cstheme="minorHAnsi"/>
          <w:sz w:val="22"/>
          <w:szCs w:val="22"/>
          <w:lang w:eastAsia="pl-PL"/>
        </w:rPr>
        <w:t>gdy Wykonawca zrealizował już umowę w wyżej wymaganym zakresie i wartości na dzień wykazania spełnienia warunku udziału w postępowaniu</w:t>
      </w:r>
      <w:r w:rsidR="000D591E" w:rsidRPr="0044409E">
        <w:rPr>
          <w:rFonts w:asciiTheme="minorHAnsi" w:hAnsiTheme="minorHAnsi" w:cstheme="minorHAnsi"/>
          <w:sz w:val="22"/>
          <w:szCs w:val="22"/>
          <w:lang w:eastAsia="pl-PL"/>
        </w:rPr>
        <w:t>.</w:t>
      </w:r>
    </w:p>
    <w:p w14:paraId="730E13DF" w14:textId="77777777" w:rsidR="000D591E" w:rsidRPr="0044409E" w:rsidRDefault="000D591E" w:rsidP="000757B4">
      <w:pPr>
        <w:shd w:val="clear" w:color="auto" w:fill="FFFFFF"/>
        <w:suppressAutoHyphens w:val="0"/>
        <w:autoSpaceDE w:val="0"/>
        <w:spacing w:after="120" w:line="360" w:lineRule="auto"/>
        <w:ind w:left="426" w:right="-28"/>
        <w:jc w:val="both"/>
        <w:rPr>
          <w:rFonts w:asciiTheme="minorHAnsi" w:hAnsiTheme="minorHAnsi" w:cstheme="minorHAnsi"/>
          <w:sz w:val="22"/>
          <w:szCs w:val="22"/>
        </w:rPr>
      </w:pPr>
      <w:r w:rsidRPr="0044409E">
        <w:rPr>
          <w:rFonts w:asciiTheme="minorHAnsi" w:hAnsiTheme="minorHAnsi" w:cstheme="minorHAnsi"/>
          <w:sz w:val="22"/>
          <w:szCs w:val="22"/>
        </w:rPr>
        <w:t xml:space="preserve">UWAGA: w przypadku, gdy ww. zakres usług lub prac będzie stanowił część usług o szerszym zakresie, Wykonawca zobowiązany jest wyodrębnić usługi, o których mowa powyżej; </w:t>
      </w:r>
    </w:p>
    <w:p w14:paraId="7E1D343D" w14:textId="77777777" w:rsidR="000D591E" w:rsidRPr="0044409E" w:rsidRDefault="000D591E" w:rsidP="00C7292F">
      <w:pPr>
        <w:shd w:val="clear" w:color="auto" w:fill="FFFFFF"/>
        <w:suppressAutoHyphens w:val="0"/>
        <w:spacing w:before="120" w:after="120" w:line="360" w:lineRule="auto"/>
        <w:ind w:left="426" w:hanging="426"/>
        <w:jc w:val="both"/>
        <w:rPr>
          <w:rFonts w:asciiTheme="minorHAnsi" w:hAnsiTheme="minorHAnsi" w:cstheme="minorHAnsi"/>
          <w:sz w:val="22"/>
          <w:szCs w:val="22"/>
          <w:lang w:eastAsia="pl-PL"/>
        </w:rPr>
      </w:pPr>
      <w:r w:rsidRPr="0044409E">
        <w:rPr>
          <w:rFonts w:asciiTheme="minorHAnsi" w:hAnsiTheme="minorHAnsi" w:cstheme="minorHAnsi"/>
          <w:sz w:val="22"/>
          <w:szCs w:val="22"/>
        </w:rPr>
        <w:t xml:space="preserve">3b)   </w:t>
      </w:r>
      <w:r w:rsidRPr="0044409E">
        <w:rPr>
          <w:rFonts w:asciiTheme="minorHAnsi" w:hAnsiTheme="minorHAnsi" w:cstheme="minorHAnsi"/>
          <w:sz w:val="22"/>
          <w:szCs w:val="22"/>
          <w:lang w:eastAsia="pl-PL"/>
        </w:rPr>
        <w:t>Wykonawca spełni warunek jeżeli wykaże, że</w:t>
      </w:r>
      <w:r w:rsidRPr="0044409E">
        <w:rPr>
          <w:rFonts w:asciiTheme="minorHAnsi" w:hAnsiTheme="minorHAnsi" w:cstheme="minorHAnsi"/>
          <w:sz w:val="22"/>
          <w:szCs w:val="22"/>
        </w:rPr>
        <w:t xml:space="preserve"> dysponuje lub będzie dysponował osobami,  które będą uczestniczyć w wykonywaniu zamówienia publicznego posiadającymi następujące wykształcenie, kwalifikacje i doświadczenie </w:t>
      </w:r>
      <w:r w:rsidRPr="0044409E">
        <w:rPr>
          <w:rFonts w:asciiTheme="minorHAnsi" w:hAnsiTheme="minorHAnsi" w:cstheme="minorHAnsi"/>
          <w:sz w:val="22"/>
          <w:szCs w:val="22"/>
          <w:lang w:eastAsia="pl-PL"/>
        </w:rPr>
        <w:t>(</w:t>
      </w:r>
      <w:r w:rsidR="007F3DC7" w:rsidRPr="0044409E">
        <w:rPr>
          <w:rFonts w:asciiTheme="minorHAnsi" w:hAnsiTheme="minorHAnsi" w:cstheme="minorHAnsi"/>
          <w:sz w:val="22"/>
          <w:szCs w:val="22"/>
          <w:lang w:eastAsia="pl-PL"/>
        </w:rPr>
        <w:t>Zamawiający dopuszcza łączenie stanowisk, przy czym jedna osoba może pełnić najwyżej dwa stanowiska</w:t>
      </w:r>
      <w:r w:rsidRPr="0044409E">
        <w:rPr>
          <w:rFonts w:asciiTheme="minorHAnsi" w:hAnsiTheme="minorHAnsi" w:cstheme="minorHAnsi"/>
          <w:sz w:val="22"/>
          <w:szCs w:val="22"/>
          <w:lang w:eastAsia="pl-PL"/>
        </w:rPr>
        <w:t xml:space="preserve">): </w:t>
      </w:r>
    </w:p>
    <w:p w14:paraId="416A0D75" w14:textId="395EAC66" w:rsidR="00964B76" w:rsidRPr="0044409E" w:rsidRDefault="00964B76" w:rsidP="001B5B9A">
      <w:pPr>
        <w:pStyle w:val="Akapitzlist"/>
        <w:numPr>
          <w:ilvl w:val="0"/>
          <w:numId w:val="88"/>
        </w:numPr>
        <w:shd w:val="clear" w:color="auto" w:fill="FFFFFF"/>
        <w:suppressAutoHyphens w:val="0"/>
        <w:spacing w:before="120" w:after="120" w:line="360" w:lineRule="auto"/>
        <w:ind w:left="426"/>
        <w:jc w:val="both"/>
        <w:rPr>
          <w:rFonts w:asciiTheme="minorHAnsi" w:hAnsiTheme="minorHAnsi" w:cstheme="minorHAnsi"/>
          <w:sz w:val="22"/>
          <w:szCs w:val="22"/>
        </w:rPr>
      </w:pPr>
      <w:r w:rsidRPr="0044409E">
        <w:rPr>
          <w:rFonts w:asciiTheme="minorHAnsi" w:hAnsiTheme="minorHAnsi" w:cstheme="minorHAnsi"/>
          <w:sz w:val="22"/>
          <w:szCs w:val="22"/>
        </w:rPr>
        <w:t xml:space="preserve">co najmniej dwoma osobami  na stanowisku kierownika/zastępcy kierownika  projektu, które posiadają udokumentowane kwalifikacje w zakresie stosowania powszechnie uznanych metodyk </w:t>
      </w:r>
      <w:r w:rsidRPr="0044409E">
        <w:rPr>
          <w:rFonts w:asciiTheme="minorHAnsi" w:hAnsiTheme="minorHAnsi" w:cstheme="minorHAnsi"/>
          <w:sz w:val="22"/>
          <w:szCs w:val="22"/>
        </w:rPr>
        <w:lastRenderedPageBreak/>
        <w:t xml:space="preserve">prowadzenia projektów i w okresie ostatnich trzech lat zdobyła doświadczenie kierownika projektu/zastępcy kierownika projektu w co najmniej dwóch zakończonych projektach informatycznych obejmujących swym zakresem budowę lub utrzymanie lub rozwój systemów informatycznych – w pełnym cyklu realizacji (analiza – projekt – wdrożenie) o wartości co najmniej </w:t>
      </w:r>
      <w:r w:rsidR="005C41DE" w:rsidRPr="0044409E">
        <w:rPr>
          <w:rFonts w:asciiTheme="minorHAnsi" w:hAnsiTheme="minorHAnsi" w:cstheme="minorHAnsi"/>
          <w:sz w:val="22"/>
          <w:szCs w:val="22"/>
        </w:rPr>
        <w:t>5</w:t>
      </w:r>
      <w:r w:rsidRPr="0044409E">
        <w:rPr>
          <w:rFonts w:asciiTheme="minorHAnsi" w:hAnsiTheme="minorHAnsi" w:cstheme="minorHAnsi"/>
          <w:sz w:val="22"/>
          <w:szCs w:val="22"/>
        </w:rPr>
        <w:t>00 000 zł brutto, każdy projekt;</w:t>
      </w:r>
    </w:p>
    <w:p w14:paraId="1C9320BE" w14:textId="645D3907" w:rsidR="000D591E" w:rsidRPr="0044409E" w:rsidRDefault="00964B76" w:rsidP="001B5B9A">
      <w:pPr>
        <w:numPr>
          <w:ilvl w:val="0"/>
          <w:numId w:val="88"/>
        </w:numPr>
        <w:shd w:val="clear" w:color="auto" w:fill="FFFFFF"/>
        <w:suppressAutoHyphens w:val="0"/>
        <w:spacing w:before="120" w:after="120" w:line="360" w:lineRule="auto"/>
        <w:ind w:left="426" w:hanging="284"/>
        <w:jc w:val="both"/>
        <w:rPr>
          <w:rFonts w:asciiTheme="minorHAnsi" w:hAnsiTheme="minorHAnsi" w:cstheme="minorHAnsi"/>
          <w:sz w:val="22"/>
          <w:szCs w:val="22"/>
          <w:lang w:eastAsia="pl-PL"/>
        </w:rPr>
      </w:pPr>
      <w:r w:rsidRPr="0044409E">
        <w:rPr>
          <w:rFonts w:asciiTheme="minorHAnsi" w:hAnsiTheme="minorHAnsi" w:cstheme="minorHAnsi"/>
          <w:sz w:val="22"/>
          <w:szCs w:val="22"/>
        </w:rPr>
        <w:t xml:space="preserve">co najmniej dwiema osobami na stanowisku analityka biznesowego lub systemowego, które w okresie ostatnich trzech lat zdobyły doświadczenie na stanowisku analityka w co najmniej dwóch zakończonych projektach informatycznych o wartości co najmniej </w:t>
      </w:r>
      <w:r w:rsidR="005C41DE" w:rsidRPr="0044409E">
        <w:rPr>
          <w:rFonts w:asciiTheme="minorHAnsi" w:hAnsiTheme="minorHAnsi" w:cstheme="minorHAnsi"/>
          <w:sz w:val="22"/>
          <w:szCs w:val="22"/>
        </w:rPr>
        <w:t>5</w:t>
      </w:r>
      <w:r w:rsidRPr="0044409E">
        <w:rPr>
          <w:rFonts w:asciiTheme="minorHAnsi" w:hAnsiTheme="minorHAnsi" w:cstheme="minorHAnsi"/>
          <w:sz w:val="22"/>
          <w:szCs w:val="22"/>
        </w:rPr>
        <w:t>00 000 zł brutto za każdy projekt (bez kosztów zakupu sprzętu, kosztów licencji oraz budowy infrastruktury), obejmujących swym zakresem tworzenie założeń i identyfikowanie ograniczeń systemowych, analizy wymagań dla systemów informatycznych z wykorzystaniem technik modelowania BPMN 2.0 oraz UML;</w:t>
      </w:r>
    </w:p>
    <w:p w14:paraId="535BC754" w14:textId="77777777" w:rsidR="00964B76" w:rsidRPr="0044409E" w:rsidRDefault="00964B76" w:rsidP="001B5B9A">
      <w:pPr>
        <w:numPr>
          <w:ilvl w:val="0"/>
          <w:numId w:val="88"/>
        </w:numPr>
        <w:shd w:val="clear" w:color="auto" w:fill="FFFFFF"/>
        <w:suppressAutoHyphens w:val="0"/>
        <w:spacing w:before="120" w:after="120" w:line="360" w:lineRule="auto"/>
        <w:ind w:left="426" w:hanging="284"/>
        <w:jc w:val="both"/>
        <w:rPr>
          <w:rFonts w:asciiTheme="minorHAnsi" w:hAnsiTheme="minorHAnsi" w:cstheme="minorHAnsi"/>
          <w:sz w:val="22"/>
          <w:szCs w:val="22"/>
        </w:rPr>
      </w:pPr>
      <w:r w:rsidRPr="0044409E">
        <w:rPr>
          <w:rFonts w:asciiTheme="minorHAnsi" w:hAnsiTheme="minorHAnsi" w:cstheme="minorHAnsi"/>
          <w:sz w:val="22"/>
          <w:szCs w:val="22"/>
        </w:rPr>
        <w:t xml:space="preserve">co najmniej jedną osobą na stanowisku administratora platformy bazodanowej, posiadającą wykształcenie informatyczne, zaawansowaną znajomość relacyjnych baz danych MySQL, umiejętność strojenia baz danych (performance </w:t>
      </w:r>
      <w:proofErr w:type="spellStart"/>
      <w:r w:rsidRPr="0044409E">
        <w:rPr>
          <w:rFonts w:asciiTheme="minorHAnsi" w:hAnsiTheme="minorHAnsi" w:cstheme="minorHAnsi"/>
          <w:sz w:val="22"/>
          <w:szCs w:val="22"/>
        </w:rPr>
        <w:t>tuning</w:t>
      </w:r>
      <w:proofErr w:type="spellEnd"/>
      <w:r w:rsidRPr="0044409E">
        <w:rPr>
          <w:rFonts w:asciiTheme="minorHAnsi" w:hAnsiTheme="minorHAnsi" w:cstheme="minorHAnsi"/>
          <w:sz w:val="22"/>
          <w:szCs w:val="22"/>
        </w:rPr>
        <w:t>) oraz umiejętność posługiwania się językami skryptowymi;</w:t>
      </w:r>
    </w:p>
    <w:p w14:paraId="02FAC519" w14:textId="77777777" w:rsidR="00964B76" w:rsidRPr="0044409E" w:rsidRDefault="00964B76" w:rsidP="001B5B9A">
      <w:pPr>
        <w:numPr>
          <w:ilvl w:val="0"/>
          <w:numId w:val="88"/>
        </w:numPr>
        <w:shd w:val="clear" w:color="auto" w:fill="FFFFFF"/>
        <w:suppressAutoHyphens w:val="0"/>
        <w:spacing w:before="120" w:after="120" w:line="360" w:lineRule="auto"/>
        <w:ind w:left="426" w:hanging="284"/>
        <w:jc w:val="both"/>
        <w:rPr>
          <w:rFonts w:asciiTheme="minorHAnsi" w:hAnsiTheme="minorHAnsi" w:cstheme="minorHAnsi"/>
          <w:sz w:val="22"/>
          <w:szCs w:val="22"/>
        </w:rPr>
      </w:pPr>
      <w:r w:rsidRPr="0044409E">
        <w:rPr>
          <w:rFonts w:asciiTheme="minorHAnsi" w:hAnsiTheme="minorHAnsi" w:cstheme="minorHAnsi"/>
          <w:sz w:val="22"/>
          <w:szCs w:val="22"/>
        </w:rPr>
        <w:t xml:space="preserve">co najmniej jedną osobą na stanowisku administratora platformy aplikacyjnej, posiadającą wykształcenie informatyczne oraz co najmniej trzyletnie doświadczenie w zakresie administrowania pełnym stosem technologicznymi wysokopoziomowych aplikacji biznesowych, zaawansowaną znajomość serwera aplikacyjnego Apache, </w:t>
      </w:r>
      <w:proofErr w:type="spellStart"/>
      <w:r w:rsidRPr="0044409E">
        <w:rPr>
          <w:rFonts w:asciiTheme="minorHAnsi" w:hAnsiTheme="minorHAnsi" w:cstheme="minorHAnsi"/>
          <w:sz w:val="22"/>
          <w:szCs w:val="22"/>
        </w:rPr>
        <w:t>loadbalancingu</w:t>
      </w:r>
      <w:proofErr w:type="spellEnd"/>
      <w:r w:rsidRPr="0044409E">
        <w:rPr>
          <w:rFonts w:asciiTheme="minorHAnsi" w:hAnsiTheme="minorHAnsi" w:cstheme="minorHAnsi"/>
          <w:sz w:val="22"/>
          <w:szCs w:val="22"/>
        </w:rPr>
        <w:t xml:space="preserve"> oraz integracji serwera Apache z technologią PHP7, znajomości systemu operacyjnego </w:t>
      </w:r>
      <w:proofErr w:type="spellStart"/>
      <w:r w:rsidRPr="0044409E">
        <w:rPr>
          <w:rFonts w:asciiTheme="minorHAnsi" w:hAnsiTheme="minorHAnsi" w:cstheme="minorHAnsi"/>
          <w:sz w:val="22"/>
          <w:szCs w:val="22"/>
        </w:rPr>
        <w:t>Debian</w:t>
      </w:r>
      <w:proofErr w:type="spellEnd"/>
      <w:r w:rsidRPr="0044409E">
        <w:rPr>
          <w:rFonts w:asciiTheme="minorHAnsi" w:hAnsiTheme="minorHAnsi" w:cstheme="minorHAnsi"/>
          <w:sz w:val="22"/>
          <w:szCs w:val="22"/>
        </w:rPr>
        <w:t xml:space="preserve"> 9.4 oraz umiejętność posługiwania się językami skryptowymi, dostępnymi w systemie operacyjnym </w:t>
      </w:r>
      <w:proofErr w:type="spellStart"/>
      <w:r w:rsidRPr="0044409E">
        <w:rPr>
          <w:rFonts w:asciiTheme="minorHAnsi" w:hAnsiTheme="minorHAnsi" w:cstheme="minorHAnsi"/>
          <w:sz w:val="22"/>
          <w:szCs w:val="22"/>
        </w:rPr>
        <w:t>Debian</w:t>
      </w:r>
      <w:proofErr w:type="spellEnd"/>
      <w:r w:rsidRPr="0044409E">
        <w:rPr>
          <w:rFonts w:asciiTheme="minorHAnsi" w:hAnsiTheme="minorHAnsi" w:cstheme="minorHAnsi"/>
          <w:sz w:val="22"/>
          <w:szCs w:val="22"/>
        </w:rPr>
        <w:t>;</w:t>
      </w:r>
    </w:p>
    <w:p w14:paraId="696812EA" w14:textId="26F91925" w:rsidR="00964B76" w:rsidRPr="0044409E" w:rsidRDefault="00964B76" w:rsidP="001B5B9A">
      <w:pPr>
        <w:numPr>
          <w:ilvl w:val="0"/>
          <w:numId w:val="88"/>
        </w:numPr>
        <w:shd w:val="clear" w:color="auto" w:fill="FFFFFF"/>
        <w:suppressAutoHyphens w:val="0"/>
        <w:spacing w:before="120" w:after="120" w:line="360" w:lineRule="auto"/>
        <w:ind w:left="426" w:hanging="284"/>
        <w:jc w:val="both"/>
        <w:rPr>
          <w:rFonts w:asciiTheme="minorHAnsi" w:hAnsiTheme="minorHAnsi" w:cstheme="minorHAnsi"/>
          <w:sz w:val="22"/>
          <w:szCs w:val="22"/>
        </w:rPr>
      </w:pPr>
      <w:r w:rsidRPr="0044409E">
        <w:rPr>
          <w:rFonts w:asciiTheme="minorHAnsi" w:hAnsiTheme="minorHAnsi" w:cstheme="minorHAnsi"/>
          <w:sz w:val="22"/>
          <w:szCs w:val="22"/>
        </w:rPr>
        <w:t>co najmniej trzema osobami na stanowisku programisty ze znajomością języka PHP, które w</w:t>
      </w:r>
      <w:r w:rsidR="0044409E">
        <w:rPr>
          <w:rFonts w:asciiTheme="minorHAnsi" w:hAnsiTheme="minorHAnsi" w:cstheme="minorHAnsi"/>
          <w:sz w:val="22"/>
          <w:szCs w:val="22"/>
        </w:rPr>
        <w:t> </w:t>
      </w:r>
      <w:r w:rsidRPr="0044409E">
        <w:rPr>
          <w:rFonts w:asciiTheme="minorHAnsi" w:hAnsiTheme="minorHAnsi" w:cstheme="minorHAnsi"/>
          <w:sz w:val="22"/>
          <w:szCs w:val="22"/>
        </w:rPr>
        <w:t>okresie ostatnich trzech lat zdobyły doświadczenie na stanowisku programista w co najmniej dwóch zakończonych projektach informatycznych o wartości co najmniej 200 000 zł brutto za każdy projekt (bez kosztów zakupu sprzętu, kosztów licencji oraz budowy infrastruktury), zrealizowanych z wykorzystaniem technologii PHP.</w:t>
      </w:r>
    </w:p>
    <w:p w14:paraId="58AA9C1C" w14:textId="77777777" w:rsidR="000D591E" w:rsidRPr="0044409E" w:rsidRDefault="00964B76" w:rsidP="001B5B9A">
      <w:pPr>
        <w:numPr>
          <w:ilvl w:val="0"/>
          <w:numId w:val="88"/>
        </w:numPr>
        <w:shd w:val="clear" w:color="auto" w:fill="FFFFFF"/>
        <w:suppressAutoHyphens w:val="0"/>
        <w:spacing w:before="120" w:after="120" w:line="360" w:lineRule="auto"/>
        <w:ind w:left="426" w:hanging="284"/>
        <w:jc w:val="both"/>
        <w:rPr>
          <w:rFonts w:asciiTheme="minorHAnsi" w:hAnsiTheme="minorHAnsi" w:cstheme="minorHAnsi"/>
          <w:sz w:val="22"/>
          <w:szCs w:val="22"/>
        </w:rPr>
      </w:pPr>
      <w:r w:rsidRPr="0044409E">
        <w:rPr>
          <w:rFonts w:asciiTheme="minorHAnsi" w:hAnsiTheme="minorHAnsi" w:cstheme="minorHAnsi"/>
          <w:sz w:val="22"/>
          <w:szCs w:val="22"/>
        </w:rPr>
        <w:t>co najmniej dwiema osobami posiadającymi certyfikat ISTQB lub równoważny (uznany międzynarodowo certyfikat potwierdzający posiadanie wiedzy w zakresie testowania oprogramowania), na stanowisku specjalisty ds. testów, które w okresie ostatnich dwóch lat zdobyły doświadczenie w testowaniu systemów informatycznych</w:t>
      </w:r>
      <w:r w:rsidR="005D1CC5" w:rsidRPr="0044409E">
        <w:rPr>
          <w:rFonts w:asciiTheme="minorHAnsi" w:hAnsiTheme="minorHAnsi" w:cstheme="minorHAnsi"/>
          <w:sz w:val="22"/>
          <w:szCs w:val="22"/>
        </w:rPr>
        <w:t>.</w:t>
      </w:r>
    </w:p>
    <w:p w14:paraId="2433CDBE" w14:textId="77777777" w:rsidR="000D591E" w:rsidRPr="0044409E" w:rsidRDefault="000D591E" w:rsidP="00B076EA">
      <w:pPr>
        <w:pStyle w:val="Default"/>
        <w:numPr>
          <w:ilvl w:val="3"/>
          <w:numId w:val="18"/>
        </w:numPr>
        <w:tabs>
          <w:tab w:val="clear" w:pos="2880"/>
        </w:tabs>
        <w:spacing w:before="120" w:after="120" w:line="360" w:lineRule="auto"/>
        <w:ind w:left="426" w:hanging="426"/>
        <w:jc w:val="both"/>
        <w:rPr>
          <w:rFonts w:asciiTheme="minorHAnsi" w:hAnsiTheme="minorHAnsi" w:cstheme="minorHAnsi"/>
          <w:color w:val="auto"/>
          <w:sz w:val="22"/>
          <w:szCs w:val="22"/>
          <w:lang w:eastAsia="pl-PL"/>
        </w:rPr>
      </w:pPr>
      <w:r w:rsidRPr="0044409E">
        <w:rPr>
          <w:rFonts w:asciiTheme="minorHAnsi" w:hAnsiTheme="minorHAnsi" w:cstheme="minorHAnsi"/>
          <w:color w:val="auto"/>
          <w:sz w:val="22"/>
          <w:szCs w:val="22"/>
          <w:lang w:eastAsia="pl-PL"/>
        </w:rPr>
        <w:t xml:space="preserve">Na podstawie art. 24aa ustawy Zamawiający najpierw dokona oceny ofert, a następnie zbada, czy Wykonawca, którego oferta została oceniona jako najkorzystniejsza, nie podlega wykluczeniu oraz </w:t>
      </w:r>
      <w:r w:rsidRPr="0044409E">
        <w:rPr>
          <w:rFonts w:asciiTheme="minorHAnsi" w:hAnsiTheme="minorHAnsi" w:cstheme="minorHAnsi"/>
          <w:color w:val="auto"/>
          <w:sz w:val="22"/>
          <w:szCs w:val="22"/>
          <w:lang w:eastAsia="pl-PL"/>
        </w:rPr>
        <w:lastRenderedPageBreak/>
        <w:t>spełnia warunki udziału w postępowaniu. Jeżeli Wykonawca, którego oferta została oceniona jako najkorzystniejsza, będzie uchylał się od zawarcia Umowy lub nie wniesie wymaganego zabezpieczenia należytego wykonania Umowy, Zamawiający zbada, czy nie podlega wykluczeniu oraz czy spełnia warunki udziału w postępowaniu Wykonawca, który złożył ofertę najwyżej ocenioną spośród pozostałych ofert.</w:t>
      </w:r>
    </w:p>
    <w:p w14:paraId="7268B741" w14:textId="77777777" w:rsidR="000D591E" w:rsidRPr="0044409E" w:rsidRDefault="000D591E" w:rsidP="00B076EA">
      <w:pPr>
        <w:numPr>
          <w:ilvl w:val="3"/>
          <w:numId w:val="18"/>
        </w:numPr>
        <w:tabs>
          <w:tab w:val="clear" w:pos="2880"/>
        </w:tabs>
        <w:suppressAutoHyphens w:val="0"/>
        <w:spacing w:before="120" w:after="120" w:line="360" w:lineRule="auto"/>
        <w:ind w:left="426" w:hanging="426"/>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 xml:space="preserve">Ocena spełniania warunków wymaganych od Wykonawcy, którego oferta zostanie najwyżej oceniona zostanie dokonana na podstawie dokumentów i oświadczeń. Zamawiający dokona oceny wstępnej na podstawie oświadczenia w postaci Jednolitego Europejskiego Dokumentu Zamówienia (JEDZ) złożonego przez Wykonawcę, stanowiącego Załącznik nr 3 do SIWZ. Wykonawca, którego oferta zostanie najwyżej oceniona będzie wezwany do złożenia dokumentów i oświadczeń wskazanych w SIWZ zgodnie z ustawą wraz z aktami wykonawczymi. Z treści załączonych dokumentów i oświadczeń winno jednoznacznie wynikać, że Wykonawca spełnia ww. warunki. </w:t>
      </w:r>
    </w:p>
    <w:p w14:paraId="364B3286" w14:textId="77777777" w:rsidR="000D591E" w:rsidRPr="0044409E" w:rsidRDefault="000D591E" w:rsidP="001B5B9A">
      <w:pPr>
        <w:numPr>
          <w:ilvl w:val="0"/>
          <w:numId w:val="71"/>
        </w:numPr>
        <w:suppressAutoHyphens w:val="0"/>
        <w:spacing w:after="40" w:line="360" w:lineRule="auto"/>
        <w:ind w:left="426" w:hanging="426"/>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Wykonawca może w celu potwierdzenia spełniania warunków, o których mowa w pkt. 1.2. w</w:t>
      </w:r>
      <w:r w:rsidR="004B18DD" w:rsidRPr="0044409E">
        <w:rPr>
          <w:rFonts w:asciiTheme="minorHAnsi" w:hAnsiTheme="minorHAnsi" w:cstheme="minorHAnsi"/>
          <w:sz w:val="22"/>
          <w:szCs w:val="22"/>
          <w:lang w:eastAsia="pl-PL"/>
        </w:rPr>
        <w:t> </w:t>
      </w:r>
      <w:r w:rsidRPr="0044409E">
        <w:rPr>
          <w:rFonts w:asciiTheme="minorHAnsi" w:hAnsiTheme="minorHAnsi" w:cstheme="minorHAnsi"/>
          <w:sz w:val="22"/>
          <w:szCs w:val="22"/>
          <w:lang w:eastAsia="pl-PL"/>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C049D9" w:rsidRPr="0044409E">
        <w:rPr>
          <w:rFonts w:asciiTheme="minorHAnsi" w:hAnsiTheme="minorHAnsi" w:cstheme="minorHAnsi"/>
          <w:sz w:val="22"/>
          <w:szCs w:val="22"/>
          <w:lang w:eastAsia="pl-PL"/>
        </w:rPr>
        <w:t>.</w:t>
      </w:r>
    </w:p>
    <w:p w14:paraId="7DDE0688" w14:textId="77777777" w:rsidR="000D591E" w:rsidRPr="0044409E" w:rsidRDefault="000D591E" w:rsidP="001B5B9A">
      <w:pPr>
        <w:numPr>
          <w:ilvl w:val="0"/>
          <w:numId w:val="71"/>
        </w:numPr>
        <w:suppressAutoHyphens w:val="0"/>
        <w:spacing w:after="40" w:line="360" w:lineRule="auto"/>
        <w:ind w:left="426" w:hanging="426"/>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 xml:space="preserve">Wykonawca, który polega na zdolnościach lub sytuacji innych podmiotów udowodni </w:t>
      </w:r>
      <w:r w:rsidR="005D1CC5" w:rsidRPr="0044409E">
        <w:rPr>
          <w:rFonts w:asciiTheme="minorHAnsi" w:hAnsiTheme="minorHAnsi" w:cstheme="minorHAnsi"/>
          <w:sz w:val="22"/>
          <w:szCs w:val="22"/>
          <w:lang w:eastAsia="pl-PL"/>
        </w:rPr>
        <w:t>Z</w:t>
      </w:r>
      <w:r w:rsidRPr="0044409E">
        <w:rPr>
          <w:rFonts w:asciiTheme="minorHAnsi" w:hAnsiTheme="minorHAnsi" w:cstheme="minorHAnsi"/>
          <w:sz w:val="22"/>
          <w:szCs w:val="22"/>
          <w:lang w:eastAsia="pl-PL"/>
        </w:rPr>
        <w:t>amawiającemu, że realizując zamówienie, będzie dysponował niezbędnymi zasobami tych podmiotów, w szczególności przedstawiając zobowiązanie tych podmiotów do oddania mu do dyspozycji niezbędnych zasobów na potrzeby realizacji zamówienia.</w:t>
      </w:r>
    </w:p>
    <w:p w14:paraId="49AD9707" w14:textId="77777777" w:rsidR="000D591E" w:rsidRPr="0044409E" w:rsidRDefault="000D591E" w:rsidP="001B5B9A">
      <w:pPr>
        <w:numPr>
          <w:ilvl w:val="0"/>
          <w:numId w:val="72"/>
        </w:numPr>
        <w:tabs>
          <w:tab w:val="clear" w:pos="2880"/>
          <w:tab w:val="num" w:pos="426"/>
        </w:tabs>
        <w:suppressAutoHyphens w:val="0"/>
        <w:spacing w:before="120" w:after="120" w:line="360" w:lineRule="auto"/>
        <w:ind w:left="426" w:hanging="426"/>
        <w:jc w:val="both"/>
        <w:rPr>
          <w:rFonts w:asciiTheme="minorHAnsi" w:hAnsiTheme="minorHAnsi" w:cstheme="minorHAnsi"/>
          <w:sz w:val="22"/>
          <w:szCs w:val="22"/>
          <w:lang w:eastAsia="pl-PL"/>
        </w:rPr>
      </w:pPr>
      <w:r w:rsidRPr="0044409E">
        <w:rPr>
          <w:rFonts w:asciiTheme="minorHAnsi" w:hAnsiTheme="minorHAnsi" w:cstheme="minorHAnsi"/>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387B8B1" w14:textId="77777777" w:rsidR="000D591E" w:rsidRPr="0044409E" w:rsidRDefault="000D591E" w:rsidP="001B5B9A">
      <w:pPr>
        <w:numPr>
          <w:ilvl w:val="0"/>
          <w:numId w:val="73"/>
        </w:numPr>
        <w:suppressAutoHyphens w:val="0"/>
        <w:spacing w:after="40" w:line="360" w:lineRule="auto"/>
        <w:ind w:left="426" w:hanging="426"/>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w:t>
      </w:r>
      <w:r w:rsidR="005D1CC5" w:rsidRPr="0044409E">
        <w:rPr>
          <w:rFonts w:asciiTheme="minorHAnsi" w:hAnsiTheme="minorHAnsi" w:cstheme="minorHAnsi"/>
          <w:sz w:val="22"/>
          <w:szCs w:val="22"/>
          <w:lang w:eastAsia="pl-PL"/>
        </w:rPr>
        <w:t> </w:t>
      </w:r>
      <w:r w:rsidRPr="0044409E">
        <w:rPr>
          <w:rFonts w:asciiTheme="minorHAnsi" w:hAnsiTheme="minorHAnsi" w:cstheme="minorHAnsi"/>
          <w:sz w:val="22"/>
          <w:szCs w:val="22"/>
          <w:lang w:eastAsia="pl-PL"/>
        </w:rPr>
        <w:t>pkt</w:t>
      </w:r>
      <w:r w:rsidR="005D1CC5" w:rsidRPr="0044409E">
        <w:rPr>
          <w:rFonts w:asciiTheme="minorHAnsi" w:hAnsiTheme="minorHAnsi" w:cstheme="minorHAnsi"/>
          <w:sz w:val="22"/>
          <w:szCs w:val="22"/>
          <w:lang w:eastAsia="pl-PL"/>
        </w:rPr>
        <w:t> </w:t>
      </w:r>
      <w:r w:rsidRPr="0044409E">
        <w:rPr>
          <w:rFonts w:asciiTheme="minorHAnsi" w:hAnsiTheme="minorHAnsi" w:cstheme="minorHAnsi"/>
          <w:sz w:val="22"/>
          <w:szCs w:val="22"/>
          <w:lang w:eastAsia="pl-PL"/>
        </w:rPr>
        <w:t>8 ustawy.</w:t>
      </w:r>
    </w:p>
    <w:p w14:paraId="28C52D47" w14:textId="77777777" w:rsidR="000D591E" w:rsidRPr="0044409E" w:rsidRDefault="000D591E" w:rsidP="001B5B9A">
      <w:pPr>
        <w:numPr>
          <w:ilvl w:val="0"/>
          <w:numId w:val="73"/>
        </w:numPr>
        <w:suppressAutoHyphens w:val="0"/>
        <w:spacing w:after="40" w:line="360" w:lineRule="auto"/>
        <w:ind w:left="426" w:hanging="426"/>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2F66C181" w14:textId="77777777" w:rsidR="000D591E" w:rsidRPr="0044409E" w:rsidRDefault="000D591E" w:rsidP="001B5B9A">
      <w:pPr>
        <w:numPr>
          <w:ilvl w:val="0"/>
          <w:numId w:val="70"/>
        </w:numPr>
        <w:autoSpaceDE w:val="0"/>
        <w:spacing w:line="360" w:lineRule="auto"/>
        <w:jc w:val="both"/>
        <w:rPr>
          <w:rFonts w:asciiTheme="minorHAnsi" w:hAnsiTheme="minorHAnsi" w:cstheme="minorHAnsi"/>
          <w:sz w:val="22"/>
          <w:szCs w:val="22"/>
        </w:rPr>
      </w:pPr>
      <w:r w:rsidRPr="0044409E">
        <w:rPr>
          <w:rFonts w:asciiTheme="minorHAnsi" w:hAnsiTheme="minorHAnsi" w:cstheme="minorHAnsi"/>
          <w:sz w:val="22"/>
          <w:szCs w:val="22"/>
        </w:rPr>
        <w:lastRenderedPageBreak/>
        <w:t>W przypadku Wykonawców wspólnie ubiegających się o udzielenie zamówienia, każdy z</w:t>
      </w:r>
      <w:r w:rsidR="005D1CC5" w:rsidRPr="0044409E">
        <w:rPr>
          <w:rFonts w:asciiTheme="minorHAnsi" w:hAnsiTheme="minorHAnsi" w:cstheme="minorHAnsi"/>
          <w:sz w:val="22"/>
          <w:szCs w:val="22"/>
        </w:rPr>
        <w:t> </w:t>
      </w:r>
      <w:r w:rsidRPr="0044409E">
        <w:rPr>
          <w:rFonts w:asciiTheme="minorHAnsi" w:hAnsiTheme="minorHAnsi" w:cstheme="minorHAnsi"/>
          <w:sz w:val="22"/>
          <w:szCs w:val="22"/>
        </w:rPr>
        <w:t xml:space="preserve">warunków określonych w pkt 1.2. winien spełniać co najmniej jeden z tych Wykonawców albo wszyscy Wykonawcy wspólnie. </w:t>
      </w:r>
    </w:p>
    <w:p w14:paraId="141A3AFF" w14:textId="77777777" w:rsidR="000D591E" w:rsidRPr="0044409E" w:rsidRDefault="000D591E" w:rsidP="001B5B9A">
      <w:pPr>
        <w:numPr>
          <w:ilvl w:val="0"/>
          <w:numId w:val="70"/>
        </w:numPr>
        <w:spacing w:line="360" w:lineRule="auto"/>
        <w:ind w:left="284" w:hanging="284"/>
        <w:jc w:val="both"/>
        <w:rPr>
          <w:rFonts w:asciiTheme="minorHAnsi" w:hAnsiTheme="minorHAnsi" w:cstheme="minorHAnsi"/>
          <w:sz w:val="22"/>
          <w:szCs w:val="22"/>
        </w:rPr>
      </w:pPr>
      <w:r w:rsidRPr="0044409E">
        <w:rPr>
          <w:rFonts w:asciiTheme="minorHAnsi" w:hAnsiTheme="minorHAnsi" w:cstheme="minorHAnsi"/>
          <w:sz w:val="22"/>
          <w:szCs w:val="22"/>
        </w:rPr>
        <w:t xml:space="preserve"> Warunek określony w pkt 1.1. powinien spełniać każdy z Wykonawców samodzielnie.</w:t>
      </w:r>
    </w:p>
    <w:p w14:paraId="4D5606E7" w14:textId="77777777" w:rsidR="000D591E" w:rsidRPr="0044409E" w:rsidRDefault="000D591E" w:rsidP="001B5B9A">
      <w:pPr>
        <w:numPr>
          <w:ilvl w:val="0"/>
          <w:numId w:val="70"/>
        </w:numPr>
        <w:spacing w:line="360" w:lineRule="auto"/>
        <w:ind w:left="284" w:hanging="284"/>
        <w:jc w:val="both"/>
        <w:rPr>
          <w:rFonts w:asciiTheme="minorHAnsi" w:hAnsiTheme="minorHAnsi" w:cstheme="minorHAnsi"/>
          <w:sz w:val="22"/>
          <w:szCs w:val="22"/>
        </w:rPr>
      </w:pPr>
      <w:r w:rsidRPr="0044409E">
        <w:rPr>
          <w:rFonts w:asciiTheme="minorHAnsi" w:hAnsiTheme="minorHAnsi" w:cstheme="minorHAnsi"/>
          <w:sz w:val="22"/>
          <w:szCs w:val="22"/>
        </w:rPr>
        <w:t>W przypadku, gdy złożone przez Wykonawcę dokumenty, oświadczenia dotyczące warunków udziału w postępowaniu zawierają informacje w innych walutach niż określono w SIWZ, Zamawiający jako kurs przeliczeniowy waluty przyjmie kurs NBP z dnia publikacji ogłoszenia o</w:t>
      </w:r>
      <w:r w:rsidR="005D1CC5" w:rsidRPr="0044409E">
        <w:rPr>
          <w:rFonts w:asciiTheme="minorHAnsi" w:hAnsiTheme="minorHAnsi" w:cstheme="minorHAnsi"/>
          <w:sz w:val="22"/>
          <w:szCs w:val="22"/>
        </w:rPr>
        <w:t> </w:t>
      </w:r>
      <w:r w:rsidRPr="0044409E">
        <w:rPr>
          <w:rFonts w:asciiTheme="minorHAnsi" w:hAnsiTheme="minorHAnsi" w:cstheme="minorHAnsi"/>
          <w:sz w:val="22"/>
          <w:szCs w:val="22"/>
        </w:rPr>
        <w:t>zamówieniu w Dzienniku Urzędowym Unii Europejskiej. Jeżeli w dniu publikacji ogłoszenia o</w:t>
      </w:r>
      <w:r w:rsidR="005D1CC5" w:rsidRPr="0044409E">
        <w:rPr>
          <w:rFonts w:asciiTheme="minorHAnsi" w:hAnsiTheme="minorHAnsi" w:cstheme="minorHAnsi"/>
          <w:sz w:val="22"/>
          <w:szCs w:val="22"/>
        </w:rPr>
        <w:t> </w:t>
      </w:r>
      <w:r w:rsidRPr="0044409E">
        <w:rPr>
          <w:rFonts w:asciiTheme="minorHAnsi" w:hAnsiTheme="minorHAnsi" w:cstheme="minorHAnsi"/>
          <w:sz w:val="22"/>
          <w:szCs w:val="22"/>
        </w:rPr>
        <w:t xml:space="preserve">zamówieniu nie będzie opublikowany średni kurs walut przez NBP Zamawiający przyjmie kurs przeliczeniowy z ostatniej opublikowanej tabeli kursów NBP przed dniem publikacji ogłoszenia o zamówieniu w Dzienniku Urzędowym Unii Europejskiej. </w:t>
      </w:r>
    </w:p>
    <w:p w14:paraId="7853A395" w14:textId="77777777" w:rsidR="000D591E" w:rsidRPr="0044409E" w:rsidRDefault="000D591E" w:rsidP="001B5B9A">
      <w:pPr>
        <w:pStyle w:val="Nagwek1"/>
        <w:numPr>
          <w:ilvl w:val="0"/>
          <w:numId w:val="90"/>
        </w:numPr>
        <w:tabs>
          <w:tab w:val="clear" w:pos="2880"/>
        </w:tabs>
        <w:spacing w:line="360" w:lineRule="auto"/>
        <w:ind w:left="426" w:hanging="568"/>
        <w:rPr>
          <w:rFonts w:asciiTheme="minorHAnsi" w:hAnsiTheme="minorHAnsi" w:cstheme="minorHAnsi"/>
        </w:rPr>
      </w:pPr>
      <w:r w:rsidRPr="0044409E">
        <w:rPr>
          <w:rFonts w:asciiTheme="minorHAnsi" w:hAnsiTheme="minorHAnsi" w:cstheme="minorHAnsi"/>
          <w:lang w:eastAsia="pl-PL"/>
        </w:rPr>
        <w:t>Wykaz oświadczeń lub dokumentów, potwierdzających spełnianie warunków udziału w postępowaniu oraz brak podstaw wykluczenia</w:t>
      </w:r>
      <w:r w:rsidRPr="0044409E">
        <w:rPr>
          <w:rFonts w:asciiTheme="minorHAnsi" w:hAnsiTheme="minorHAnsi" w:cstheme="minorHAnsi"/>
        </w:rPr>
        <w:t xml:space="preserve">. </w:t>
      </w:r>
    </w:p>
    <w:p w14:paraId="3BB778E6" w14:textId="77777777" w:rsidR="002F562D" w:rsidRPr="0044409E" w:rsidRDefault="002F562D" w:rsidP="002F562D">
      <w:pPr>
        <w:pStyle w:val="Tekstpodstawowy22"/>
        <w:numPr>
          <w:ilvl w:val="0"/>
          <w:numId w:val="8"/>
        </w:numPr>
        <w:tabs>
          <w:tab w:val="left" w:pos="426"/>
        </w:tabs>
        <w:spacing w:line="360" w:lineRule="auto"/>
        <w:rPr>
          <w:rFonts w:asciiTheme="minorHAnsi" w:hAnsiTheme="minorHAnsi" w:cstheme="minorHAnsi"/>
          <w:sz w:val="22"/>
          <w:szCs w:val="22"/>
          <w:lang w:eastAsia="pl-PL"/>
        </w:rPr>
      </w:pPr>
      <w:bookmarkStart w:id="5" w:name="_Hlk535583273"/>
      <w:r w:rsidRPr="0044409E">
        <w:rPr>
          <w:rFonts w:asciiTheme="minorHAnsi" w:hAnsiTheme="minorHAnsi" w:cstheme="minorHAnsi"/>
          <w:sz w:val="22"/>
          <w:szCs w:val="22"/>
          <w:lang w:eastAsia="pl-PL"/>
        </w:rPr>
        <w:t>Do oferty każdy wykonawca musi dołączyć aktualne na dzień składania ofert oświadczenie w</w:t>
      </w:r>
      <w:r w:rsidR="005D1CC5" w:rsidRPr="0044409E">
        <w:rPr>
          <w:rFonts w:asciiTheme="minorHAnsi" w:hAnsiTheme="minorHAnsi" w:cstheme="minorHAnsi"/>
          <w:sz w:val="22"/>
          <w:szCs w:val="22"/>
          <w:lang w:eastAsia="pl-PL"/>
        </w:rPr>
        <w:t> </w:t>
      </w:r>
      <w:r w:rsidRPr="0044409E">
        <w:rPr>
          <w:rFonts w:asciiTheme="minorHAnsi" w:hAnsiTheme="minorHAnsi" w:cstheme="minorHAnsi"/>
          <w:sz w:val="22"/>
          <w:szCs w:val="22"/>
          <w:lang w:eastAsia="pl-PL"/>
        </w:rPr>
        <w:t xml:space="preserve">postaci Jednolitego Europejskiego Dokumentu Zamówienia (JEDZ) </w:t>
      </w:r>
      <w:bookmarkStart w:id="6" w:name="_Hlk530137370"/>
      <w:r w:rsidRPr="0044409E">
        <w:rPr>
          <w:rFonts w:asciiTheme="minorHAnsi" w:hAnsiTheme="minorHAnsi" w:cstheme="minorHAnsi"/>
          <w:sz w:val="22"/>
          <w:szCs w:val="22"/>
          <w:lang w:eastAsia="pl-PL"/>
        </w:rPr>
        <w:t>w formie elektronicznej opatrzonej kwalifikowanym podpisem elektronicznym. Wykonawca wypełnia JEDZ, tworząc dokument elektroniczny. Może korzystać z narzędzia ESPD (Serwis umożliwiający wypełnienie i</w:t>
      </w:r>
      <w:r w:rsidR="005D1CC5" w:rsidRPr="0044409E">
        <w:rPr>
          <w:rFonts w:asciiTheme="minorHAnsi" w:hAnsiTheme="minorHAnsi" w:cstheme="minorHAnsi"/>
          <w:sz w:val="22"/>
          <w:szCs w:val="22"/>
          <w:lang w:eastAsia="pl-PL"/>
        </w:rPr>
        <w:t> </w:t>
      </w:r>
      <w:r w:rsidRPr="0044409E">
        <w:rPr>
          <w:rFonts w:asciiTheme="minorHAnsi" w:hAnsiTheme="minorHAnsi" w:cstheme="minorHAnsi"/>
          <w:sz w:val="22"/>
          <w:szCs w:val="22"/>
          <w:lang w:eastAsia="pl-PL"/>
        </w:rPr>
        <w:t>ponowne wykorzystanie ESPD dostępny na stronie https://ec.europa.eu/tools/espd/filter?lang=pl) lub innych dostępnych narzędzi lub oprogramowania, które umożliwiają wypełnienie JEDZ i</w:t>
      </w:r>
      <w:r w:rsidR="005D1CC5" w:rsidRPr="0044409E">
        <w:rPr>
          <w:rFonts w:asciiTheme="minorHAnsi" w:hAnsiTheme="minorHAnsi" w:cstheme="minorHAnsi"/>
          <w:sz w:val="22"/>
          <w:szCs w:val="22"/>
          <w:lang w:eastAsia="pl-PL"/>
        </w:rPr>
        <w:t> </w:t>
      </w:r>
      <w:r w:rsidRPr="0044409E">
        <w:rPr>
          <w:rFonts w:asciiTheme="minorHAnsi" w:hAnsiTheme="minorHAnsi" w:cstheme="minorHAnsi"/>
          <w:sz w:val="22"/>
          <w:szCs w:val="22"/>
          <w:lang w:eastAsia="pl-PL"/>
        </w:rPr>
        <w:t xml:space="preserve">utworzenie dokumentu elektronicznego, w jednym z ww. formatów, przy czym zaleca się stosowanie formatu .pdf. Zaleca się stosowanie narzędzia ESPD. Jednolity dokument, stanowiący Załącznik nr 3 do SIWZ, przygotowany wstępnie przez Zamawiającego dla przedmiotowego postępowania (w formacie </w:t>
      </w:r>
      <w:proofErr w:type="spellStart"/>
      <w:r w:rsidRPr="0044409E">
        <w:rPr>
          <w:rFonts w:asciiTheme="minorHAnsi" w:hAnsiTheme="minorHAnsi" w:cstheme="minorHAnsi"/>
          <w:sz w:val="22"/>
          <w:szCs w:val="22"/>
          <w:lang w:eastAsia="pl-PL"/>
        </w:rPr>
        <w:t>xml</w:t>
      </w:r>
      <w:proofErr w:type="spellEnd"/>
      <w:r w:rsidRPr="0044409E">
        <w:rPr>
          <w:rFonts w:asciiTheme="minorHAnsi" w:hAnsiTheme="minorHAnsi" w:cstheme="minorHAnsi"/>
          <w:sz w:val="22"/>
          <w:szCs w:val="22"/>
          <w:lang w:eastAsia="pl-PL"/>
        </w:rPr>
        <w:t xml:space="preserve"> – do zaimportowania w serwisie ESPD) jest dostępny na Platformie</w:t>
      </w:r>
      <w:r w:rsidRPr="0044409E">
        <w:rPr>
          <w:rFonts w:asciiTheme="minorHAnsi" w:hAnsiTheme="minorHAnsi" w:cstheme="minorHAnsi"/>
        </w:rPr>
        <w:t xml:space="preserve"> </w:t>
      </w:r>
      <w:r w:rsidRPr="0044409E">
        <w:rPr>
          <w:rFonts w:asciiTheme="minorHAnsi" w:hAnsiTheme="minorHAnsi" w:cstheme="minorHAnsi"/>
          <w:sz w:val="22"/>
          <w:szCs w:val="22"/>
          <w:lang w:eastAsia="pl-PL"/>
        </w:rPr>
        <w:t xml:space="preserve">zakupowej </w:t>
      </w:r>
      <w:proofErr w:type="spellStart"/>
      <w:r w:rsidRPr="0044409E">
        <w:rPr>
          <w:rFonts w:asciiTheme="minorHAnsi" w:hAnsiTheme="minorHAnsi" w:cstheme="minorHAnsi"/>
          <w:sz w:val="22"/>
          <w:szCs w:val="22"/>
          <w:lang w:eastAsia="pl-PL"/>
        </w:rPr>
        <w:t>Marketplanet</w:t>
      </w:r>
      <w:proofErr w:type="spellEnd"/>
      <w:r w:rsidRPr="0044409E">
        <w:rPr>
          <w:rFonts w:asciiTheme="minorHAnsi" w:hAnsiTheme="minorHAnsi" w:cstheme="minorHAnsi"/>
          <w:sz w:val="22"/>
          <w:szCs w:val="22"/>
          <w:lang w:eastAsia="pl-PL"/>
        </w:rPr>
        <w:t xml:space="preserve"> i na stronie internetowej Zamawiającego w miejscu zamieszczenia niniejszej SIWZ. </w:t>
      </w:r>
      <w:bookmarkEnd w:id="6"/>
    </w:p>
    <w:p w14:paraId="08A5ED72" w14:textId="77777777" w:rsidR="000D591E" w:rsidRPr="0044409E" w:rsidRDefault="002F562D" w:rsidP="002F562D">
      <w:pPr>
        <w:pStyle w:val="Tekstpodstawowy22"/>
        <w:tabs>
          <w:tab w:val="left" w:pos="426"/>
        </w:tabs>
        <w:spacing w:line="360" w:lineRule="auto"/>
        <w:ind w:left="397"/>
        <w:rPr>
          <w:rFonts w:asciiTheme="minorHAnsi" w:hAnsiTheme="minorHAnsi" w:cstheme="minorHAnsi"/>
          <w:b/>
          <w:bCs/>
          <w:sz w:val="22"/>
          <w:szCs w:val="22"/>
        </w:rPr>
      </w:pPr>
      <w:r w:rsidRPr="0044409E">
        <w:rPr>
          <w:rFonts w:asciiTheme="minorHAnsi" w:hAnsiTheme="minorHAnsi" w:cstheme="minorHAnsi"/>
          <w:sz w:val="22"/>
          <w:szCs w:val="22"/>
          <w:lang w:eastAsia="pl-PL"/>
        </w:rPr>
        <w:t xml:space="preserve">Informacje zawarte w JEDZ będą stanowić </w:t>
      </w:r>
      <w:r w:rsidR="00A86FDE" w:rsidRPr="0044409E">
        <w:rPr>
          <w:rFonts w:asciiTheme="minorHAnsi" w:hAnsiTheme="minorHAnsi" w:cstheme="minorHAnsi"/>
          <w:sz w:val="22"/>
          <w:szCs w:val="22"/>
          <w:lang w:eastAsia="pl-PL"/>
        </w:rPr>
        <w:t>wstępne potwierdzenie</w:t>
      </w:r>
      <w:r w:rsidRPr="0044409E">
        <w:rPr>
          <w:rFonts w:asciiTheme="minorHAnsi" w:hAnsiTheme="minorHAnsi" w:cstheme="minorHAnsi"/>
          <w:sz w:val="22"/>
          <w:szCs w:val="22"/>
          <w:lang w:eastAsia="pl-PL"/>
        </w:rPr>
        <w:t xml:space="preserve">, że Wykonawca </w:t>
      </w:r>
      <w:r w:rsidRPr="0044409E">
        <w:rPr>
          <w:rFonts w:asciiTheme="minorHAnsi" w:hAnsiTheme="minorHAnsi" w:cstheme="minorHAnsi"/>
          <w:bCs/>
          <w:sz w:val="22"/>
          <w:szCs w:val="22"/>
          <w:lang w:eastAsia="pl-PL"/>
        </w:rPr>
        <w:t xml:space="preserve">nie podlega wykluczeniu oraz spełnia warunki udziału w postępowaniu. </w:t>
      </w:r>
      <w:r w:rsidRPr="0044409E">
        <w:rPr>
          <w:rFonts w:asciiTheme="minorHAnsi" w:hAnsiTheme="minorHAnsi" w:cstheme="minorHAnsi"/>
          <w:sz w:val="22"/>
          <w:szCs w:val="22"/>
        </w:rPr>
        <w:t>Zamawiający informuje, że Instrukcja wypełniania</w:t>
      </w:r>
      <w:r w:rsidR="00A86FDE" w:rsidRPr="0044409E">
        <w:rPr>
          <w:rFonts w:asciiTheme="minorHAnsi" w:hAnsiTheme="minorHAnsi" w:cstheme="minorHAnsi"/>
          <w:sz w:val="22"/>
          <w:szCs w:val="22"/>
        </w:rPr>
        <w:t xml:space="preserve"> </w:t>
      </w:r>
      <w:r w:rsidRPr="0044409E">
        <w:rPr>
          <w:rFonts w:asciiTheme="minorHAnsi" w:hAnsiTheme="minorHAnsi" w:cstheme="minorHAnsi"/>
          <w:sz w:val="22"/>
          <w:szCs w:val="22"/>
        </w:rPr>
        <w:t>JEDZ jest dostępna na stronie Urzędu Zamówień Publicznych pod linkiem:</w:t>
      </w:r>
      <w:r w:rsidR="000D591E" w:rsidRPr="0044409E">
        <w:rPr>
          <w:rFonts w:asciiTheme="minorHAnsi" w:hAnsiTheme="minorHAnsi" w:cstheme="minorHAnsi"/>
          <w:sz w:val="22"/>
          <w:szCs w:val="22"/>
        </w:rPr>
        <w:t xml:space="preserve"> (</w:t>
      </w:r>
      <w:r w:rsidR="00ED6881" w:rsidRPr="0044409E">
        <w:rPr>
          <w:rStyle w:val="Hipercze"/>
          <w:rFonts w:asciiTheme="minorHAnsi" w:hAnsiTheme="minorHAnsi" w:cstheme="minorHAnsi"/>
          <w:color w:val="auto"/>
          <w:sz w:val="22"/>
          <w:szCs w:val="22"/>
          <w:u w:val="none"/>
        </w:rPr>
        <w:t>https://www.uzp.gov.pl/__data/assets/pdf_file/0015/32415/Instrukcja-wypelniania-JEDZ-ESPD.pdf</w:t>
      </w:r>
      <w:r w:rsidR="000D591E" w:rsidRPr="0044409E">
        <w:rPr>
          <w:rFonts w:asciiTheme="minorHAnsi" w:hAnsiTheme="minorHAnsi" w:cstheme="minorHAnsi"/>
          <w:sz w:val="22"/>
          <w:szCs w:val="22"/>
        </w:rPr>
        <w:t xml:space="preserve">) </w:t>
      </w:r>
    </w:p>
    <w:bookmarkEnd w:id="5"/>
    <w:p w14:paraId="6092D261" w14:textId="77777777" w:rsidR="002F562D" w:rsidRPr="0044409E" w:rsidRDefault="002F562D" w:rsidP="002F562D">
      <w:pPr>
        <w:pStyle w:val="Tekstpodstawowy22"/>
        <w:tabs>
          <w:tab w:val="left" w:pos="426"/>
        </w:tabs>
        <w:spacing w:line="360" w:lineRule="auto"/>
        <w:ind w:left="397"/>
        <w:rPr>
          <w:rFonts w:asciiTheme="minorHAnsi" w:hAnsiTheme="minorHAnsi" w:cstheme="minorHAnsi"/>
          <w:bCs/>
          <w:sz w:val="22"/>
          <w:szCs w:val="22"/>
          <w:u w:val="single"/>
        </w:rPr>
      </w:pPr>
      <w:r w:rsidRPr="0044409E">
        <w:rPr>
          <w:rFonts w:asciiTheme="minorHAnsi" w:hAnsiTheme="minorHAnsi" w:cstheme="minorHAnsi"/>
          <w:bCs/>
          <w:sz w:val="22"/>
          <w:szCs w:val="22"/>
          <w:u w:val="single"/>
        </w:rPr>
        <w:t xml:space="preserve">Uwaga: </w:t>
      </w:r>
    </w:p>
    <w:p w14:paraId="7B9DB444" w14:textId="77777777" w:rsidR="000757B4" w:rsidRPr="0044409E" w:rsidRDefault="002F562D" w:rsidP="002F562D">
      <w:pPr>
        <w:pStyle w:val="Tekstpodstawowy22"/>
        <w:tabs>
          <w:tab w:val="left" w:pos="426"/>
        </w:tabs>
        <w:spacing w:line="360" w:lineRule="auto"/>
        <w:ind w:left="397"/>
        <w:rPr>
          <w:rFonts w:asciiTheme="minorHAnsi" w:hAnsiTheme="minorHAnsi" w:cstheme="minorHAnsi"/>
          <w:bCs/>
          <w:sz w:val="22"/>
          <w:szCs w:val="22"/>
        </w:rPr>
      </w:pPr>
      <w:r w:rsidRPr="0044409E">
        <w:rPr>
          <w:rFonts w:asciiTheme="minorHAnsi" w:hAnsiTheme="minorHAnsi" w:cstheme="minorHAnsi"/>
          <w:bCs/>
          <w:sz w:val="22"/>
          <w:szCs w:val="22"/>
        </w:rPr>
        <w:t>Wypełniając JEDZ w zakresie Części IV: Kryteria kwalifikacji, Wykonawca może ograniczyć się do wypełnienia sekcji α w części IV i nie musi wypełniać żadnej z pozostałych sekcji w części IV.</w:t>
      </w:r>
    </w:p>
    <w:p w14:paraId="6C199D85" w14:textId="77777777" w:rsidR="002F562D" w:rsidRPr="0044409E" w:rsidRDefault="002F562D" w:rsidP="002F562D">
      <w:pPr>
        <w:pStyle w:val="Tekstpodstawowy22"/>
        <w:tabs>
          <w:tab w:val="left" w:pos="426"/>
        </w:tabs>
        <w:spacing w:line="360" w:lineRule="auto"/>
        <w:ind w:left="397"/>
        <w:rPr>
          <w:rFonts w:asciiTheme="minorHAnsi" w:hAnsiTheme="minorHAnsi" w:cstheme="minorHAnsi"/>
          <w:bCs/>
          <w:sz w:val="22"/>
          <w:szCs w:val="22"/>
        </w:rPr>
      </w:pPr>
      <w:r w:rsidRPr="0044409E">
        <w:rPr>
          <w:rFonts w:asciiTheme="minorHAnsi" w:hAnsiTheme="minorHAnsi" w:cstheme="minorHAnsi"/>
          <w:bCs/>
          <w:sz w:val="22"/>
          <w:szCs w:val="22"/>
        </w:rPr>
        <w:lastRenderedPageBreak/>
        <w:t xml:space="preserve"> </w:t>
      </w:r>
    </w:p>
    <w:p w14:paraId="2DBCEB3B" w14:textId="77777777" w:rsidR="002F562D" w:rsidRPr="0044409E" w:rsidRDefault="002F562D" w:rsidP="002F562D">
      <w:pPr>
        <w:pStyle w:val="Tekstpodstawowy22"/>
        <w:tabs>
          <w:tab w:val="left" w:pos="426"/>
        </w:tabs>
        <w:spacing w:line="360" w:lineRule="auto"/>
        <w:ind w:left="397"/>
        <w:rPr>
          <w:rFonts w:asciiTheme="minorHAnsi" w:hAnsiTheme="minorHAnsi" w:cstheme="minorHAnsi"/>
          <w:bCs/>
          <w:sz w:val="22"/>
          <w:szCs w:val="22"/>
        </w:rPr>
      </w:pPr>
      <w:r w:rsidRPr="0044409E">
        <w:rPr>
          <w:rFonts w:asciiTheme="minorHAnsi" w:hAnsiTheme="minorHAnsi" w:cstheme="minorHAnsi"/>
          <w:bCs/>
          <w:sz w:val="22"/>
          <w:szCs w:val="22"/>
        </w:rPr>
        <w:t>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14:paraId="43991046" w14:textId="77777777" w:rsidR="002F562D" w:rsidRPr="0044409E" w:rsidRDefault="002F562D" w:rsidP="002F562D">
      <w:pPr>
        <w:pStyle w:val="Tekstpodstawowy22"/>
        <w:tabs>
          <w:tab w:val="left" w:pos="426"/>
        </w:tabs>
        <w:spacing w:line="360" w:lineRule="auto"/>
        <w:ind w:left="397"/>
        <w:rPr>
          <w:rFonts w:asciiTheme="minorHAnsi" w:hAnsiTheme="minorHAnsi" w:cstheme="minorHAnsi"/>
          <w:bCs/>
          <w:sz w:val="22"/>
          <w:szCs w:val="22"/>
        </w:rPr>
      </w:pPr>
      <w:r w:rsidRPr="0044409E">
        <w:rPr>
          <w:rFonts w:asciiTheme="minorHAnsi" w:hAnsiTheme="minorHAnsi" w:cstheme="minorHAnsi"/>
          <w:bCs/>
          <w:sz w:val="22"/>
          <w:szCs w:val="22"/>
        </w:rPr>
        <w:t xml:space="preserve">- przestępstw przeciwko środowisku wymienionych w art. 181 – 188 Kodeksu karnego; </w:t>
      </w:r>
    </w:p>
    <w:p w14:paraId="62121F1A" w14:textId="77777777" w:rsidR="002F562D" w:rsidRPr="0044409E" w:rsidRDefault="002F562D" w:rsidP="002F562D">
      <w:pPr>
        <w:pStyle w:val="Tekstpodstawowy22"/>
        <w:tabs>
          <w:tab w:val="left" w:pos="426"/>
        </w:tabs>
        <w:spacing w:line="360" w:lineRule="auto"/>
        <w:ind w:left="397"/>
        <w:rPr>
          <w:rFonts w:asciiTheme="minorHAnsi" w:hAnsiTheme="minorHAnsi" w:cstheme="minorHAnsi"/>
          <w:bCs/>
          <w:sz w:val="22"/>
          <w:szCs w:val="22"/>
        </w:rPr>
      </w:pPr>
      <w:r w:rsidRPr="0044409E">
        <w:rPr>
          <w:rFonts w:asciiTheme="minorHAnsi" w:hAnsiTheme="minorHAnsi" w:cstheme="minorHAnsi"/>
          <w:bCs/>
          <w:sz w:val="22"/>
          <w:szCs w:val="22"/>
        </w:rPr>
        <w:t xml:space="preserve">- przestępstw przeciwko prawom osób wykonujących pracę zarobkową z art. 218 – 221 Kodeksu karnego; </w:t>
      </w:r>
    </w:p>
    <w:p w14:paraId="6C4001D5" w14:textId="77777777" w:rsidR="002F562D" w:rsidRPr="0044409E" w:rsidRDefault="002F562D" w:rsidP="002F562D">
      <w:pPr>
        <w:pStyle w:val="Tekstpodstawowy22"/>
        <w:tabs>
          <w:tab w:val="left" w:pos="426"/>
        </w:tabs>
        <w:spacing w:line="360" w:lineRule="auto"/>
        <w:ind w:left="397"/>
        <w:rPr>
          <w:rFonts w:asciiTheme="minorHAnsi" w:hAnsiTheme="minorHAnsi" w:cstheme="minorHAnsi"/>
          <w:bCs/>
          <w:sz w:val="22"/>
          <w:szCs w:val="22"/>
        </w:rPr>
      </w:pPr>
      <w:r w:rsidRPr="0044409E">
        <w:rPr>
          <w:rFonts w:asciiTheme="minorHAnsi" w:hAnsiTheme="minorHAnsi" w:cstheme="minorHAnsi"/>
          <w:bCs/>
          <w:sz w:val="22"/>
          <w:szCs w:val="22"/>
        </w:rPr>
        <w:t xml:space="preserve">- przestępstwa, o którym mowa w art. 9 lub art. 10 ustawy z dnia 15 czerwca 2012 r. o skutkach powierzania wykonywania pracy cudzoziemcom przebywającym wbrew przepisom na terytorium Rzeczypospolitej Polskiej (Dz. U. poz. 769). </w:t>
      </w:r>
    </w:p>
    <w:p w14:paraId="6E933CF7" w14:textId="77777777" w:rsidR="002F562D" w:rsidRPr="0044409E" w:rsidRDefault="002F562D" w:rsidP="002F562D">
      <w:pPr>
        <w:pStyle w:val="Tekstpodstawowy22"/>
        <w:tabs>
          <w:tab w:val="left" w:pos="426"/>
        </w:tabs>
        <w:spacing w:line="360" w:lineRule="auto"/>
        <w:ind w:left="397"/>
        <w:rPr>
          <w:rFonts w:asciiTheme="minorHAnsi" w:hAnsiTheme="minorHAnsi" w:cstheme="minorHAnsi"/>
          <w:bCs/>
          <w:i/>
          <w:sz w:val="22"/>
          <w:szCs w:val="22"/>
        </w:rPr>
      </w:pPr>
      <w:r w:rsidRPr="0044409E">
        <w:rPr>
          <w:rFonts w:asciiTheme="minorHAnsi" w:hAnsiTheme="minorHAnsi" w:cstheme="minorHAnsi"/>
          <w:bCs/>
          <w:sz w:val="22"/>
          <w:szCs w:val="22"/>
        </w:rPr>
        <w:t xml:space="preserve">* </w:t>
      </w:r>
      <w:r w:rsidRPr="0044409E">
        <w:rPr>
          <w:rFonts w:asciiTheme="minorHAnsi" w:hAnsiTheme="minorHAnsi" w:cstheme="minorHAnsi"/>
          <w:bCs/>
          <w:i/>
          <w:sz w:val="22"/>
          <w:szCs w:val="22"/>
        </w:rPr>
        <w:t>Na podstawie „Instrukcji Wypełniania Jednolitego Europejskiego Dokumentu Zamówienia (</w:t>
      </w:r>
      <w:proofErr w:type="spellStart"/>
      <w:r w:rsidRPr="0044409E">
        <w:rPr>
          <w:rFonts w:asciiTheme="minorHAnsi" w:hAnsiTheme="minorHAnsi" w:cstheme="minorHAnsi"/>
          <w:bCs/>
          <w:i/>
          <w:sz w:val="22"/>
          <w:szCs w:val="22"/>
        </w:rPr>
        <w:t>European</w:t>
      </w:r>
      <w:proofErr w:type="spellEnd"/>
      <w:r w:rsidRPr="0044409E">
        <w:rPr>
          <w:rFonts w:asciiTheme="minorHAnsi" w:hAnsiTheme="minorHAnsi" w:cstheme="minorHAnsi"/>
          <w:bCs/>
          <w:i/>
          <w:sz w:val="22"/>
          <w:szCs w:val="22"/>
        </w:rPr>
        <w:t xml:space="preserve"> Single </w:t>
      </w:r>
      <w:proofErr w:type="spellStart"/>
      <w:r w:rsidRPr="0044409E">
        <w:rPr>
          <w:rFonts w:asciiTheme="minorHAnsi" w:hAnsiTheme="minorHAnsi" w:cstheme="minorHAnsi"/>
          <w:bCs/>
          <w:i/>
          <w:sz w:val="22"/>
          <w:szCs w:val="22"/>
        </w:rPr>
        <w:t>Procurement</w:t>
      </w:r>
      <w:proofErr w:type="spellEnd"/>
      <w:r w:rsidRPr="0044409E">
        <w:rPr>
          <w:rFonts w:asciiTheme="minorHAnsi" w:hAnsiTheme="minorHAnsi" w:cstheme="minorHAnsi"/>
          <w:bCs/>
          <w:i/>
          <w:sz w:val="22"/>
          <w:szCs w:val="22"/>
        </w:rPr>
        <w:t xml:space="preserve"> </w:t>
      </w:r>
      <w:proofErr w:type="spellStart"/>
      <w:r w:rsidRPr="0044409E">
        <w:rPr>
          <w:rFonts w:asciiTheme="minorHAnsi" w:hAnsiTheme="minorHAnsi" w:cstheme="minorHAnsi"/>
          <w:bCs/>
          <w:i/>
          <w:sz w:val="22"/>
          <w:szCs w:val="22"/>
        </w:rPr>
        <w:t>Document</w:t>
      </w:r>
      <w:proofErr w:type="spellEnd"/>
      <w:r w:rsidRPr="0044409E">
        <w:rPr>
          <w:rFonts w:asciiTheme="minorHAnsi" w:hAnsiTheme="minorHAnsi" w:cstheme="minorHAnsi"/>
          <w:bCs/>
          <w:i/>
          <w:sz w:val="22"/>
          <w:szCs w:val="22"/>
        </w:rPr>
        <w:t xml:space="preserve"> ESPD)” dostępnej na stronie Urzędu Zamówień Publicznych </w:t>
      </w:r>
      <w:hyperlink r:id="rId8" w:history="1">
        <w:r w:rsidRPr="0044409E">
          <w:rPr>
            <w:rStyle w:val="Hipercze"/>
            <w:rFonts w:asciiTheme="minorHAnsi" w:hAnsiTheme="minorHAnsi" w:cstheme="minorHAnsi"/>
            <w:bCs/>
            <w:i/>
            <w:color w:val="auto"/>
            <w:sz w:val="22"/>
            <w:szCs w:val="22"/>
            <w:u w:val="none"/>
          </w:rPr>
          <w:t>www.uzp.gov.pl</w:t>
        </w:r>
      </w:hyperlink>
    </w:p>
    <w:p w14:paraId="2196C1D9" w14:textId="77777777" w:rsidR="002F562D" w:rsidRPr="0044409E" w:rsidRDefault="002F562D" w:rsidP="002F562D">
      <w:pPr>
        <w:pStyle w:val="Tekstpodstawowy22"/>
        <w:tabs>
          <w:tab w:val="left" w:pos="426"/>
        </w:tabs>
        <w:spacing w:line="360" w:lineRule="auto"/>
        <w:ind w:left="397"/>
        <w:rPr>
          <w:rFonts w:asciiTheme="minorHAnsi" w:hAnsiTheme="minorHAnsi" w:cstheme="minorHAnsi"/>
          <w:bCs/>
          <w:sz w:val="22"/>
          <w:szCs w:val="22"/>
        </w:rPr>
      </w:pPr>
      <w:r w:rsidRPr="0044409E">
        <w:rPr>
          <w:rFonts w:asciiTheme="minorHAnsi" w:hAnsiTheme="minorHAnsi" w:cstheme="minorHAnsi"/>
          <w:bCs/>
          <w:sz w:val="22"/>
          <w:szCs w:val="22"/>
        </w:rPr>
        <w:t>W związku z tym, że Zamawiający nie stosuje przesłanek fakultatywnych, o których mowa w</w:t>
      </w:r>
      <w:r w:rsidR="00703BC6" w:rsidRPr="0044409E">
        <w:rPr>
          <w:rFonts w:asciiTheme="minorHAnsi" w:hAnsiTheme="minorHAnsi" w:cstheme="minorHAnsi"/>
          <w:bCs/>
          <w:sz w:val="22"/>
          <w:szCs w:val="22"/>
        </w:rPr>
        <w:t> </w:t>
      </w:r>
      <w:r w:rsidRPr="0044409E">
        <w:rPr>
          <w:rFonts w:asciiTheme="minorHAnsi" w:hAnsiTheme="minorHAnsi" w:cstheme="minorHAnsi"/>
          <w:bCs/>
          <w:sz w:val="22"/>
          <w:szCs w:val="22"/>
        </w:rPr>
        <w:t>art.</w:t>
      </w:r>
      <w:r w:rsidR="00703BC6" w:rsidRPr="0044409E">
        <w:rPr>
          <w:rFonts w:asciiTheme="minorHAnsi" w:hAnsiTheme="minorHAnsi" w:cstheme="minorHAnsi"/>
          <w:bCs/>
          <w:sz w:val="22"/>
          <w:szCs w:val="22"/>
        </w:rPr>
        <w:t> </w:t>
      </w:r>
      <w:r w:rsidRPr="0044409E">
        <w:rPr>
          <w:rFonts w:asciiTheme="minorHAnsi" w:hAnsiTheme="minorHAnsi" w:cstheme="minorHAnsi"/>
          <w:bCs/>
          <w:sz w:val="22"/>
          <w:szCs w:val="22"/>
        </w:rPr>
        <w:t xml:space="preserve">24 ust. 5 pkt 5-7 ustawy </w:t>
      </w:r>
      <w:proofErr w:type="spellStart"/>
      <w:r w:rsidRPr="0044409E">
        <w:rPr>
          <w:rFonts w:asciiTheme="minorHAnsi" w:hAnsiTheme="minorHAnsi" w:cstheme="minorHAnsi"/>
          <w:bCs/>
          <w:sz w:val="22"/>
          <w:szCs w:val="22"/>
        </w:rPr>
        <w:t>Pzp</w:t>
      </w:r>
      <w:proofErr w:type="spellEnd"/>
      <w:r w:rsidRPr="0044409E">
        <w:rPr>
          <w:rFonts w:asciiTheme="minorHAnsi" w:hAnsiTheme="minorHAnsi" w:cstheme="minorHAnsi"/>
          <w:bCs/>
          <w:sz w:val="22"/>
          <w:szCs w:val="22"/>
        </w:rPr>
        <w:t xml:space="preserve">, Wykonawca składa oświadczenie w zakresie wyżej wymienionych przestępstw, określonych w art. 24 ust. 1 pkt 13 i 14 ustawy </w:t>
      </w:r>
      <w:proofErr w:type="spellStart"/>
      <w:r w:rsidRPr="0044409E">
        <w:rPr>
          <w:rFonts w:asciiTheme="minorHAnsi" w:hAnsiTheme="minorHAnsi" w:cstheme="minorHAnsi"/>
          <w:bCs/>
          <w:sz w:val="22"/>
          <w:szCs w:val="22"/>
        </w:rPr>
        <w:t>Pzp</w:t>
      </w:r>
      <w:proofErr w:type="spellEnd"/>
      <w:r w:rsidRPr="0044409E">
        <w:rPr>
          <w:rFonts w:asciiTheme="minorHAnsi" w:hAnsiTheme="minorHAnsi" w:cstheme="minorHAnsi"/>
          <w:bCs/>
          <w:sz w:val="22"/>
          <w:szCs w:val="22"/>
        </w:rPr>
        <w:t xml:space="preserve">, w Części III Sekcja C jednolitego dokumentu „Podstawy związane z niewypłacalnością, konfliktem interesów lub wykroczeniami zawodowymi”. </w:t>
      </w:r>
    </w:p>
    <w:p w14:paraId="2F976DE3" w14:textId="77777777" w:rsidR="002F562D" w:rsidRPr="0044409E" w:rsidRDefault="002F562D" w:rsidP="002F562D">
      <w:pPr>
        <w:pStyle w:val="Tekstpodstawowy22"/>
        <w:tabs>
          <w:tab w:val="left" w:pos="426"/>
        </w:tabs>
        <w:spacing w:line="360" w:lineRule="auto"/>
        <w:ind w:left="397"/>
        <w:rPr>
          <w:rFonts w:asciiTheme="minorHAnsi" w:hAnsiTheme="minorHAnsi" w:cstheme="minorHAnsi"/>
          <w:bCs/>
          <w:sz w:val="22"/>
          <w:szCs w:val="22"/>
        </w:rPr>
      </w:pPr>
      <w:r w:rsidRPr="0044409E">
        <w:rPr>
          <w:rFonts w:asciiTheme="minorHAnsi" w:hAnsiTheme="minorHAnsi" w:cstheme="minorHAnsi"/>
          <w:bCs/>
          <w:sz w:val="22"/>
          <w:szCs w:val="22"/>
        </w:rPr>
        <w:t>W przypadku powoływania się na zasoby podmiotów trzecich, wykonawca zgodnie z art. 25a ust.</w:t>
      </w:r>
      <w:r w:rsidR="00712846" w:rsidRPr="0044409E">
        <w:rPr>
          <w:rFonts w:asciiTheme="minorHAnsi" w:hAnsiTheme="minorHAnsi" w:cstheme="minorHAnsi"/>
          <w:bCs/>
          <w:sz w:val="22"/>
          <w:szCs w:val="22"/>
        </w:rPr>
        <w:t> </w:t>
      </w:r>
      <w:r w:rsidRPr="0044409E">
        <w:rPr>
          <w:rFonts w:asciiTheme="minorHAnsi" w:hAnsiTheme="minorHAnsi" w:cstheme="minorHAnsi"/>
          <w:bCs/>
          <w:sz w:val="22"/>
          <w:szCs w:val="22"/>
        </w:rPr>
        <w:t>3</w:t>
      </w:r>
      <w:r w:rsidR="00712846" w:rsidRPr="0044409E">
        <w:rPr>
          <w:rFonts w:asciiTheme="minorHAnsi" w:hAnsiTheme="minorHAnsi" w:cstheme="minorHAnsi"/>
          <w:bCs/>
          <w:sz w:val="22"/>
          <w:szCs w:val="22"/>
        </w:rPr>
        <w:t> </w:t>
      </w:r>
      <w:r w:rsidRPr="0044409E">
        <w:rPr>
          <w:rFonts w:asciiTheme="minorHAnsi" w:hAnsiTheme="minorHAnsi" w:cstheme="minorHAnsi"/>
          <w:bCs/>
          <w:sz w:val="22"/>
          <w:szCs w:val="22"/>
        </w:rPr>
        <w:t>pkt. 1) ustawy składa także jednolite dokumenty (JEDZ) dotyczące tych podmiotów oraz dołącza do oferty w formie elektronicznej opatrzone kwalifikowanym podpisem elektronicznym zobowiązanie podmiotu trzeciego do udostępnienia zasobów, o którym mowa w pkt 4, potwierdzające spełnienie przez nie warunków udziału w postępowaniu w zakresie w jakim się powołuje na ich zasoby i w celu wykazania braku podstaw ich wykluczenia.</w:t>
      </w:r>
    </w:p>
    <w:p w14:paraId="5F5F5EF3" w14:textId="77777777" w:rsidR="002F562D" w:rsidRPr="0044409E" w:rsidRDefault="002F562D" w:rsidP="002F562D">
      <w:pPr>
        <w:pStyle w:val="Tekstpodstawowy22"/>
        <w:tabs>
          <w:tab w:val="left" w:pos="426"/>
        </w:tabs>
        <w:spacing w:line="360" w:lineRule="auto"/>
        <w:ind w:left="397"/>
        <w:rPr>
          <w:rFonts w:asciiTheme="minorHAnsi" w:hAnsiTheme="minorHAnsi" w:cstheme="minorHAnsi"/>
          <w:bCs/>
          <w:sz w:val="22"/>
          <w:szCs w:val="22"/>
        </w:rPr>
      </w:pPr>
      <w:r w:rsidRPr="0044409E">
        <w:rPr>
          <w:rFonts w:asciiTheme="minorHAnsi" w:hAnsiTheme="minorHAnsi" w:cstheme="minorHAnsi"/>
          <w:bCs/>
          <w:sz w:val="22"/>
          <w:szCs w:val="22"/>
        </w:rPr>
        <w:t xml:space="preserve">Oświadczenia podmiotów składających ofertę wspólnie oraz podmiotów udostępniających potencjał składane na formularzu JEDZ powinny mieć formę dokumentu elektronicznego, podpisanego kwalifikowanym podpisem elektronicznym przez osoby uprawnione do reprezentowania tych podmiotów w zakresie w jakim potwierdzają okoliczności, o których mowa w treści art. 22 ust. 1 ustawy </w:t>
      </w:r>
      <w:proofErr w:type="spellStart"/>
      <w:r w:rsidRPr="0044409E">
        <w:rPr>
          <w:rFonts w:asciiTheme="minorHAnsi" w:hAnsiTheme="minorHAnsi" w:cstheme="minorHAnsi"/>
          <w:bCs/>
          <w:sz w:val="22"/>
          <w:szCs w:val="22"/>
        </w:rPr>
        <w:t>Pzp</w:t>
      </w:r>
      <w:proofErr w:type="spellEnd"/>
      <w:r w:rsidRPr="0044409E">
        <w:rPr>
          <w:rFonts w:asciiTheme="minorHAnsi" w:hAnsiTheme="minorHAnsi" w:cstheme="minorHAnsi"/>
          <w:bCs/>
          <w:sz w:val="22"/>
          <w:szCs w:val="22"/>
        </w:rPr>
        <w:t>.</w:t>
      </w:r>
    </w:p>
    <w:p w14:paraId="68CA8709" w14:textId="77777777" w:rsidR="000D591E" w:rsidRPr="0044409E" w:rsidRDefault="000D591E" w:rsidP="00A25071">
      <w:pPr>
        <w:numPr>
          <w:ilvl w:val="0"/>
          <w:numId w:val="8"/>
        </w:numPr>
        <w:tabs>
          <w:tab w:val="num" w:pos="426"/>
        </w:tabs>
        <w:suppressAutoHyphens w:val="0"/>
        <w:spacing w:after="40" w:line="360" w:lineRule="auto"/>
        <w:ind w:left="425" w:hanging="425"/>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Zamawiający przed udzieleniem zamówienia, wezwie Wykonawcę, którego oferta została najwyżej oceniona, do złożenia w wyznaczonym, nie krótszym niż 10 dni, terminie aktualnych na dzień złożenia następujących oświadczeń lub dokumentów:</w:t>
      </w:r>
    </w:p>
    <w:p w14:paraId="3CAB60A7" w14:textId="77777777" w:rsidR="000D591E" w:rsidRPr="0044409E" w:rsidRDefault="000D591E" w:rsidP="00A25071">
      <w:pPr>
        <w:pStyle w:val="Akapitzlist"/>
        <w:numPr>
          <w:ilvl w:val="1"/>
          <w:numId w:val="8"/>
        </w:numPr>
        <w:shd w:val="clear" w:color="auto" w:fill="FFFFFF"/>
        <w:tabs>
          <w:tab w:val="num" w:pos="426"/>
        </w:tabs>
        <w:suppressAutoHyphens w:val="0"/>
        <w:autoSpaceDE w:val="0"/>
        <w:autoSpaceDN w:val="0"/>
        <w:adjustRightInd w:val="0"/>
        <w:spacing w:after="120" w:line="360" w:lineRule="auto"/>
        <w:ind w:left="426" w:right="-28" w:hanging="426"/>
        <w:jc w:val="both"/>
        <w:rPr>
          <w:rFonts w:asciiTheme="minorHAnsi" w:hAnsiTheme="minorHAnsi" w:cstheme="minorHAnsi"/>
          <w:sz w:val="22"/>
          <w:szCs w:val="22"/>
        </w:rPr>
      </w:pPr>
      <w:r w:rsidRPr="0044409E">
        <w:rPr>
          <w:rFonts w:asciiTheme="minorHAnsi" w:hAnsiTheme="minorHAnsi" w:cstheme="minorHAnsi"/>
          <w:sz w:val="22"/>
          <w:szCs w:val="22"/>
        </w:rPr>
        <w:lastRenderedPageBreak/>
        <w:t xml:space="preserve">wykaz usług potwierdzający spełnianie warunku określonego w </w:t>
      </w:r>
      <w:r w:rsidRPr="0044409E">
        <w:rPr>
          <w:rFonts w:asciiTheme="minorHAnsi" w:hAnsiTheme="minorHAnsi" w:cstheme="minorHAnsi"/>
          <w:sz w:val="22"/>
          <w:szCs w:val="22"/>
          <w:lang w:eastAsia="pl-PL"/>
        </w:rPr>
        <w:t xml:space="preserve">rozdziale V ust. 1 pkt. 1.2 </w:t>
      </w:r>
      <w:proofErr w:type="spellStart"/>
      <w:r w:rsidRPr="0044409E">
        <w:rPr>
          <w:rFonts w:asciiTheme="minorHAnsi" w:hAnsiTheme="minorHAnsi" w:cstheme="minorHAnsi"/>
          <w:sz w:val="22"/>
          <w:szCs w:val="22"/>
        </w:rPr>
        <w:t>ppkt</w:t>
      </w:r>
      <w:proofErr w:type="spellEnd"/>
      <w:r w:rsidRPr="0044409E">
        <w:rPr>
          <w:rFonts w:asciiTheme="minorHAnsi" w:hAnsiTheme="minorHAnsi" w:cstheme="minorHAnsi"/>
          <w:sz w:val="22"/>
          <w:szCs w:val="22"/>
        </w:rPr>
        <w:t xml:space="preserve">. 3a) SIWZ. </w:t>
      </w:r>
      <w:r w:rsidRPr="0044409E">
        <w:rPr>
          <w:rFonts w:asciiTheme="minorHAnsi" w:hAnsiTheme="minorHAnsi" w:cstheme="minorHAnsi"/>
          <w:sz w:val="22"/>
          <w:szCs w:val="22"/>
          <w:lang w:eastAsia="pl-PL"/>
        </w:rPr>
        <w:t>Usługi</w:t>
      </w:r>
      <w:r w:rsidRPr="0044409E">
        <w:rPr>
          <w:rFonts w:asciiTheme="minorHAnsi" w:hAnsiTheme="minorHAnsi" w:cstheme="minorHAnsi"/>
          <w:sz w:val="22"/>
          <w:szCs w:val="22"/>
        </w:rPr>
        <w:t xml:space="preserve"> powinny być wykonane a w przypadku świadczeń okresowych lub ciągłych również wykonywane należycie w okresie ostatnich trzech lat przed upływem terminu składania ofert, a</w:t>
      </w:r>
      <w:r w:rsidR="00712846" w:rsidRPr="0044409E">
        <w:rPr>
          <w:rFonts w:asciiTheme="minorHAnsi" w:hAnsiTheme="minorHAnsi" w:cstheme="minorHAnsi"/>
          <w:sz w:val="22"/>
          <w:szCs w:val="22"/>
        </w:rPr>
        <w:t> </w:t>
      </w:r>
      <w:r w:rsidRPr="0044409E">
        <w:rPr>
          <w:rFonts w:asciiTheme="minorHAnsi" w:hAnsiTheme="minorHAnsi" w:cstheme="minorHAnsi"/>
          <w:sz w:val="22"/>
          <w:szCs w:val="22"/>
        </w:rPr>
        <w:t>jeżeli okres prowadzenia działalności jest krótszy – w tym okresie, wraz z podaniem ich wartości, przedmiotu, dat wykonania i podmiotów na rzecz których usługi te zostały wykonane. Do wykazu należy załączyć dowody potwierdzające, że</w:t>
      </w:r>
      <w:r w:rsidRPr="0044409E">
        <w:rPr>
          <w:rFonts w:asciiTheme="minorHAnsi" w:eastAsia="TimesNewRoman" w:hAnsiTheme="minorHAnsi" w:cstheme="minorHAnsi"/>
          <w:sz w:val="22"/>
          <w:szCs w:val="22"/>
          <w:lang w:eastAsia="pl-PL"/>
        </w:rPr>
        <w:t xml:space="preserve"> wymienione usługi/prace zostały wykonane należycie, w szczególności referencje bądź inne dokumenty wystawione przez podmiot, na rzecz którego usługi były wykonywane, a jeżeli z uzasadnionej przyczyny o obiektywnym charakterze wykonawca nie jest w stanie uzyskać tych dokumentów – oświadczenie Wykonawcy</w:t>
      </w:r>
      <w:r w:rsidRPr="0044409E">
        <w:rPr>
          <w:rFonts w:asciiTheme="minorHAnsi" w:hAnsiTheme="minorHAnsi" w:cstheme="minorHAnsi"/>
          <w:sz w:val="22"/>
          <w:szCs w:val="22"/>
        </w:rPr>
        <w:t xml:space="preserve">. W przypadku świadczeń okresowych lub ciągłych nadal wykonywanych referencje bądź inne dokumenty potwierdzające ich należyte wykonanie powinny być wydane nie wcześniej niż 3 miesiące przed upływem terminu składania ofert. Wykaz należy sporządzić według Załącznika nr </w:t>
      </w:r>
      <w:r w:rsidR="000616A1" w:rsidRPr="0044409E">
        <w:rPr>
          <w:rFonts w:asciiTheme="minorHAnsi" w:hAnsiTheme="minorHAnsi" w:cstheme="minorHAnsi"/>
          <w:sz w:val="22"/>
          <w:szCs w:val="22"/>
        </w:rPr>
        <w:t>4</w:t>
      </w:r>
      <w:r w:rsidRPr="0044409E">
        <w:rPr>
          <w:rFonts w:asciiTheme="minorHAnsi" w:hAnsiTheme="minorHAnsi" w:cstheme="minorHAnsi"/>
          <w:sz w:val="22"/>
          <w:szCs w:val="22"/>
        </w:rPr>
        <w:t xml:space="preserve"> do SIWZ.</w:t>
      </w:r>
    </w:p>
    <w:p w14:paraId="15A7AE3A" w14:textId="77777777" w:rsidR="000D591E" w:rsidRPr="0044409E" w:rsidRDefault="000D591E" w:rsidP="00A25071">
      <w:pPr>
        <w:pStyle w:val="Akapitzlist"/>
        <w:numPr>
          <w:ilvl w:val="1"/>
          <w:numId w:val="8"/>
        </w:numPr>
        <w:tabs>
          <w:tab w:val="num" w:pos="426"/>
        </w:tabs>
        <w:suppressAutoHyphens w:val="0"/>
        <w:autoSpaceDE w:val="0"/>
        <w:autoSpaceDN w:val="0"/>
        <w:adjustRightInd w:val="0"/>
        <w:spacing w:line="360" w:lineRule="auto"/>
        <w:ind w:left="426" w:hanging="426"/>
        <w:jc w:val="both"/>
        <w:rPr>
          <w:rFonts w:asciiTheme="minorHAnsi" w:hAnsiTheme="minorHAnsi" w:cstheme="minorHAnsi"/>
          <w:sz w:val="22"/>
          <w:szCs w:val="22"/>
        </w:rPr>
      </w:pPr>
      <w:r w:rsidRPr="0044409E">
        <w:rPr>
          <w:rFonts w:asciiTheme="minorHAnsi" w:hAnsiTheme="minorHAnsi" w:cstheme="minorHAnsi"/>
          <w:sz w:val="22"/>
          <w:szCs w:val="22"/>
        </w:rPr>
        <w:t xml:space="preserve">wykaz </w:t>
      </w:r>
      <w:r w:rsidRPr="0044409E">
        <w:rPr>
          <w:rFonts w:asciiTheme="minorHAnsi" w:eastAsia="TimesNewRoman" w:hAnsiTheme="minorHAnsi" w:cstheme="minorHAnsi"/>
          <w:sz w:val="22"/>
          <w:szCs w:val="22"/>
          <w:lang w:eastAsia="pl-PL"/>
        </w:rPr>
        <w:t>osób, skierowanych przez Wykonawcę do realizacji zamówienia publicznego</w:t>
      </w:r>
      <w:r w:rsidRPr="0044409E">
        <w:rPr>
          <w:rFonts w:asciiTheme="minorHAnsi" w:hAnsiTheme="minorHAnsi" w:cstheme="minorHAnsi"/>
          <w:sz w:val="22"/>
          <w:szCs w:val="22"/>
        </w:rPr>
        <w:t xml:space="preserve"> potwierdzający spełnianie warunku określonego w </w:t>
      </w:r>
      <w:r w:rsidRPr="0044409E">
        <w:rPr>
          <w:rFonts w:asciiTheme="minorHAnsi" w:hAnsiTheme="minorHAnsi" w:cstheme="minorHAnsi"/>
          <w:sz w:val="22"/>
          <w:szCs w:val="22"/>
          <w:lang w:eastAsia="pl-PL"/>
        </w:rPr>
        <w:t xml:space="preserve">rozdziale V ust. 1 pkt. 1.2 </w:t>
      </w:r>
      <w:proofErr w:type="spellStart"/>
      <w:r w:rsidRPr="0044409E">
        <w:rPr>
          <w:rFonts w:asciiTheme="minorHAnsi" w:hAnsiTheme="minorHAnsi" w:cstheme="minorHAnsi"/>
          <w:sz w:val="22"/>
          <w:szCs w:val="22"/>
        </w:rPr>
        <w:t>ppkt</w:t>
      </w:r>
      <w:proofErr w:type="spellEnd"/>
      <w:r w:rsidRPr="0044409E">
        <w:rPr>
          <w:rFonts w:asciiTheme="minorHAnsi" w:hAnsiTheme="minorHAnsi" w:cstheme="minorHAnsi"/>
          <w:sz w:val="22"/>
          <w:szCs w:val="22"/>
        </w:rPr>
        <w:t xml:space="preserve">. 3b) SIWZ, </w:t>
      </w:r>
      <w:r w:rsidRPr="0044409E">
        <w:rPr>
          <w:rFonts w:asciiTheme="minorHAnsi" w:eastAsia="TimesNewRoman" w:hAnsiTheme="minorHAnsi" w:cstheme="minorHAnsi"/>
          <w:sz w:val="22"/>
          <w:szCs w:val="22"/>
          <w:lang w:eastAsia="pl-PL"/>
        </w:rPr>
        <w:t xml:space="preserve">wraz z informacjami na temat ich </w:t>
      </w:r>
      <w:r w:rsidR="00C7292F" w:rsidRPr="0044409E">
        <w:rPr>
          <w:rFonts w:asciiTheme="minorHAnsi" w:eastAsia="TimesNewRoman" w:hAnsiTheme="minorHAnsi" w:cstheme="minorHAnsi"/>
          <w:sz w:val="22"/>
          <w:szCs w:val="22"/>
          <w:lang w:eastAsia="pl-PL"/>
        </w:rPr>
        <w:t xml:space="preserve">wykształcenia, </w:t>
      </w:r>
      <w:r w:rsidRPr="0044409E">
        <w:rPr>
          <w:rFonts w:asciiTheme="minorHAnsi" w:eastAsia="TimesNewRoman" w:hAnsiTheme="minorHAnsi" w:cstheme="minorHAnsi"/>
          <w:sz w:val="22"/>
          <w:szCs w:val="22"/>
          <w:lang w:eastAsia="pl-PL"/>
        </w:rPr>
        <w:t xml:space="preserve">kwalifikacji zawodowych, doświadczenia, niezbędnych do wykonania zamówienia publicznego, a także zakresu wykonywanych przez nie czynności oraz informacją o podstawie do dysponowania tymi osobami </w:t>
      </w:r>
      <w:r w:rsidRPr="0044409E">
        <w:rPr>
          <w:rFonts w:asciiTheme="minorHAnsi" w:hAnsiTheme="minorHAnsi" w:cstheme="minorHAnsi"/>
          <w:b/>
          <w:bCs/>
          <w:sz w:val="22"/>
          <w:szCs w:val="22"/>
          <w:lang w:eastAsia="pl-PL"/>
        </w:rPr>
        <w:t xml:space="preserve">– </w:t>
      </w:r>
      <w:r w:rsidRPr="0044409E">
        <w:rPr>
          <w:rFonts w:asciiTheme="minorHAnsi" w:hAnsiTheme="minorHAnsi" w:cstheme="minorHAnsi"/>
          <w:sz w:val="22"/>
          <w:szCs w:val="22"/>
          <w:lang w:eastAsia="pl-PL"/>
        </w:rPr>
        <w:t xml:space="preserve">Załącznik nr </w:t>
      </w:r>
      <w:r w:rsidR="000616A1" w:rsidRPr="0044409E">
        <w:rPr>
          <w:rFonts w:asciiTheme="minorHAnsi" w:hAnsiTheme="minorHAnsi" w:cstheme="minorHAnsi"/>
          <w:sz w:val="22"/>
          <w:szCs w:val="22"/>
          <w:lang w:eastAsia="pl-PL"/>
        </w:rPr>
        <w:t>5</w:t>
      </w:r>
      <w:r w:rsidRPr="0044409E">
        <w:rPr>
          <w:rFonts w:asciiTheme="minorHAnsi" w:hAnsiTheme="minorHAnsi" w:cstheme="minorHAnsi"/>
          <w:sz w:val="22"/>
          <w:szCs w:val="22"/>
          <w:lang w:eastAsia="pl-PL"/>
        </w:rPr>
        <w:t xml:space="preserve"> do SIWZ;</w:t>
      </w:r>
    </w:p>
    <w:p w14:paraId="5CD3AC74" w14:textId="2BDDB75D" w:rsidR="000D591E" w:rsidRPr="0044409E" w:rsidRDefault="000D591E" w:rsidP="00A25071">
      <w:pPr>
        <w:numPr>
          <w:ilvl w:val="1"/>
          <w:numId w:val="8"/>
        </w:numPr>
        <w:shd w:val="clear" w:color="auto" w:fill="FFFFFF"/>
        <w:suppressAutoHyphens w:val="0"/>
        <w:autoSpaceDE w:val="0"/>
        <w:autoSpaceDN w:val="0"/>
        <w:adjustRightInd w:val="0"/>
        <w:spacing w:after="120" w:line="360" w:lineRule="auto"/>
        <w:ind w:left="426" w:right="-28" w:hanging="426"/>
        <w:jc w:val="both"/>
        <w:rPr>
          <w:rFonts w:asciiTheme="minorHAnsi" w:eastAsia="TimesNewRoman" w:hAnsiTheme="minorHAnsi" w:cstheme="minorHAnsi"/>
          <w:sz w:val="22"/>
          <w:szCs w:val="22"/>
          <w:lang w:eastAsia="pl-PL"/>
        </w:rPr>
      </w:pPr>
      <w:r w:rsidRPr="0044409E">
        <w:rPr>
          <w:rFonts w:asciiTheme="minorHAnsi" w:hAnsiTheme="minorHAnsi" w:cstheme="minorHAnsi"/>
          <w:sz w:val="22"/>
          <w:szCs w:val="22"/>
          <w:lang w:eastAsia="pl-PL"/>
        </w:rPr>
        <w:t>informacja banku lub spółdzielczej kasy oszczędnościowo-kredytowej potwierdzająca wysokość posiadanych środków finansowych lub zdolność kredytową Wykonawcy</w:t>
      </w:r>
      <w:r w:rsidRPr="0044409E">
        <w:rPr>
          <w:rFonts w:asciiTheme="minorHAnsi" w:hAnsiTheme="minorHAnsi" w:cstheme="minorHAnsi"/>
          <w:sz w:val="22"/>
          <w:szCs w:val="22"/>
        </w:rPr>
        <w:t xml:space="preserve"> potwierdzającą spełnianie warunku określonego w </w:t>
      </w:r>
      <w:r w:rsidRPr="0044409E">
        <w:rPr>
          <w:rFonts w:asciiTheme="minorHAnsi" w:hAnsiTheme="minorHAnsi" w:cstheme="minorHAnsi"/>
          <w:sz w:val="22"/>
          <w:szCs w:val="22"/>
          <w:lang w:eastAsia="pl-PL"/>
        </w:rPr>
        <w:t xml:space="preserve">rozdziale V ust. 1 pkt. 1.2 </w:t>
      </w:r>
      <w:proofErr w:type="spellStart"/>
      <w:r w:rsidRPr="0044409E">
        <w:rPr>
          <w:rFonts w:asciiTheme="minorHAnsi" w:hAnsiTheme="minorHAnsi" w:cstheme="minorHAnsi"/>
          <w:sz w:val="22"/>
          <w:szCs w:val="22"/>
        </w:rPr>
        <w:t>ppkt</w:t>
      </w:r>
      <w:proofErr w:type="spellEnd"/>
      <w:r w:rsidRPr="0044409E">
        <w:rPr>
          <w:rFonts w:asciiTheme="minorHAnsi" w:hAnsiTheme="minorHAnsi" w:cstheme="minorHAnsi"/>
          <w:sz w:val="22"/>
          <w:szCs w:val="22"/>
        </w:rPr>
        <w:t>. 2) SIWZ</w:t>
      </w:r>
      <w:r w:rsidRPr="0044409E">
        <w:rPr>
          <w:rFonts w:asciiTheme="minorHAnsi" w:hAnsiTheme="minorHAnsi" w:cstheme="minorHAnsi"/>
          <w:sz w:val="22"/>
          <w:szCs w:val="22"/>
          <w:lang w:eastAsia="pl-PL"/>
        </w:rPr>
        <w:t xml:space="preserve">, w okresie nie wcześniejszym niż 1 miesiąc przed upływem terminu składania ofert. Jeżeli z uzasadnionej przyczyny Wykonawca nie może złożyć wymaganego przez Zamawiającego dokumentu, dopuszcza się złożenie przez Wykonawcę innego dokumentu, który w wystarczający sposób potwierdzi spełnianie warunku udziału w postępowaniu tj. </w:t>
      </w:r>
      <w:r w:rsidRPr="0044409E">
        <w:rPr>
          <w:rFonts w:asciiTheme="minorHAnsi" w:hAnsiTheme="minorHAnsi" w:cstheme="minorHAnsi"/>
          <w:sz w:val="22"/>
          <w:szCs w:val="22"/>
        </w:rPr>
        <w:t>posiadania środków finansowych lub zdolności kredytowej w</w:t>
      </w:r>
      <w:r w:rsidR="00187EC9" w:rsidRPr="0044409E">
        <w:rPr>
          <w:rFonts w:asciiTheme="minorHAnsi" w:hAnsiTheme="minorHAnsi" w:cstheme="minorHAnsi"/>
          <w:sz w:val="22"/>
          <w:szCs w:val="22"/>
        </w:rPr>
        <w:t> </w:t>
      </w:r>
      <w:r w:rsidRPr="0044409E">
        <w:rPr>
          <w:rFonts w:asciiTheme="minorHAnsi" w:hAnsiTheme="minorHAnsi" w:cstheme="minorHAnsi"/>
          <w:sz w:val="22"/>
          <w:szCs w:val="22"/>
        </w:rPr>
        <w:t xml:space="preserve">wysokości nie mniejszej niż </w:t>
      </w:r>
      <w:r w:rsidR="00040821">
        <w:rPr>
          <w:rFonts w:asciiTheme="minorHAnsi" w:hAnsiTheme="minorHAnsi" w:cstheme="minorHAnsi"/>
          <w:sz w:val="22"/>
          <w:szCs w:val="22"/>
        </w:rPr>
        <w:t>1 00</w:t>
      </w:r>
      <w:r w:rsidRPr="0044409E">
        <w:rPr>
          <w:rFonts w:asciiTheme="minorHAnsi" w:hAnsiTheme="minorHAnsi" w:cstheme="minorHAnsi"/>
          <w:sz w:val="22"/>
          <w:szCs w:val="22"/>
        </w:rPr>
        <w:t>0</w:t>
      </w:r>
      <w:r w:rsidR="00792570">
        <w:rPr>
          <w:rFonts w:asciiTheme="minorHAnsi" w:hAnsiTheme="minorHAnsi" w:cstheme="minorHAnsi"/>
          <w:sz w:val="22"/>
          <w:szCs w:val="22"/>
        </w:rPr>
        <w:t> </w:t>
      </w:r>
      <w:r w:rsidRPr="0044409E">
        <w:rPr>
          <w:rFonts w:asciiTheme="minorHAnsi" w:hAnsiTheme="minorHAnsi" w:cstheme="minorHAnsi"/>
          <w:sz w:val="22"/>
          <w:szCs w:val="22"/>
        </w:rPr>
        <w:t>000</w:t>
      </w:r>
      <w:r w:rsidR="00792570">
        <w:rPr>
          <w:rFonts w:asciiTheme="minorHAnsi" w:hAnsiTheme="minorHAnsi" w:cstheme="minorHAnsi"/>
          <w:sz w:val="22"/>
          <w:szCs w:val="22"/>
        </w:rPr>
        <w:t>,00</w:t>
      </w:r>
      <w:r w:rsidRPr="0044409E">
        <w:rPr>
          <w:rFonts w:asciiTheme="minorHAnsi" w:hAnsiTheme="minorHAnsi" w:cstheme="minorHAnsi"/>
          <w:sz w:val="22"/>
          <w:szCs w:val="22"/>
        </w:rPr>
        <w:t xml:space="preserve"> zł brutto. </w:t>
      </w:r>
    </w:p>
    <w:p w14:paraId="3F8BBF9F" w14:textId="77777777" w:rsidR="00187EC9" w:rsidRPr="0044409E" w:rsidRDefault="000D591E" w:rsidP="00187EC9">
      <w:pPr>
        <w:numPr>
          <w:ilvl w:val="1"/>
          <w:numId w:val="8"/>
        </w:numPr>
        <w:shd w:val="clear" w:color="auto" w:fill="FFFFFF"/>
        <w:suppressAutoHyphens w:val="0"/>
        <w:autoSpaceDE w:val="0"/>
        <w:autoSpaceDN w:val="0"/>
        <w:adjustRightInd w:val="0"/>
        <w:spacing w:after="120" w:line="360" w:lineRule="auto"/>
        <w:ind w:left="426" w:right="-28" w:hanging="426"/>
        <w:jc w:val="both"/>
        <w:rPr>
          <w:rFonts w:asciiTheme="minorHAnsi" w:eastAsia="TimesNewRoman" w:hAnsiTheme="minorHAnsi" w:cstheme="minorHAnsi"/>
          <w:sz w:val="22"/>
          <w:szCs w:val="22"/>
          <w:lang w:eastAsia="pl-PL"/>
        </w:rPr>
      </w:pPr>
      <w:r w:rsidRPr="0044409E">
        <w:rPr>
          <w:rFonts w:asciiTheme="minorHAnsi" w:eastAsia="TimesNewRoman" w:hAnsiTheme="minorHAnsi" w:cstheme="minorHAnsi"/>
          <w:sz w:val="22"/>
          <w:szCs w:val="22"/>
          <w:lang w:eastAsia="pl-PL"/>
        </w:rPr>
        <w:t>informacja z Krajowego Rejestru Karnego w zakresie określonym w art. 24 ust. 1 pkt 13, 14 i 21 ustawy, wystawiona nie wcześniej niż 6 miesięcy przed upływem terminu składania ofert;</w:t>
      </w:r>
    </w:p>
    <w:p w14:paraId="6F431CA9" w14:textId="77777777" w:rsidR="00187EC9" w:rsidRPr="0044409E" w:rsidRDefault="000D591E" w:rsidP="00187EC9">
      <w:pPr>
        <w:numPr>
          <w:ilvl w:val="1"/>
          <w:numId w:val="8"/>
        </w:numPr>
        <w:shd w:val="clear" w:color="auto" w:fill="FFFFFF"/>
        <w:suppressAutoHyphens w:val="0"/>
        <w:autoSpaceDE w:val="0"/>
        <w:autoSpaceDN w:val="0"/>
        <w:adjustRightInd w:val="0"/>
        <w:spacing w:after="120" w:line="360" w:lineRule="auto"/>
        <w:ind w:left="426" w:right="-28" w:hanging="426"/>
        <w:jc w:val="both"/>
        <w:rPr>
          <w:rFonts w:asciiTheme="minorHAnsi" w:eastAsia="TimesNewRoman" w:hAnsiTheme="minorHAnsi" w:cstheme="minorHAnsi"/>
          <w:sz w:val="22"/>
          <w:szCs w:val="22"/>
          <w:lang w:eastAsia="pl-PL"/>
        </w:rPr>
      </w:pPr>
      <w:r w:rsidRPr="0044409E">
        <w:rPr>
          <w:rFonts w:asciiTheme="minorHAnsi" w:eastAsia="TimesNewRoman" w:hAnsiTheme="minorHAnsi" w:cstheme="minorHAnsi"/>
          <w:sz w:val="22"/>
          <w:szCs w:val="22"/>
          <w:lang w:eastAsia="pl-PL"/>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w:t>
      </w:r>
      <w:r w:rsidR="00187EC9" w:rsidRPr="0044409E">
        <w:rPr>
          <w:rFonts w:asciiTheme="minorHAnsi" w:eastAsia="TimesNewRoman" w:hAnsiTheme="minorHAnsi" w:cstheme="minorHAnsi"/>
          <w:sz w:val="22"/>
          <w:szCs w:val="22"/>
          <w:lang w:eastAsia="pl-PL"/>
        </w:rPr>
        <w:t> </w:t>
      </w:r>
      <w:r w:rsidRPr="0044409E">
        <w:rPr>
          <w:rFonts w:asciiTheme="minorHAnsi" w:eastAsia="TimesNewRoman" w:hAnsiTheme="minorHAnsi" w:cstheme="minorHAnsi"/>
          <w:sz w:val="22"/>
          <w:szCs w:val="22"/>
          <w:lang w:eastAsia="pl-PL"/>
        </w:rPr>
        <w:t>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CAF80CB" w14:textId="77777777" w:rsidR="00187EC9" w:rsidRPr="0044409E" w:rsidRDefault="000D591E" w:rsidP="00187EC9">
      <w:pPr>
        <w:numPr>
          <w:ilvl w:val="1"/>
          <w:numId w:val="8"/>
        </w:numPr>
        <w:shd w:val="clear" w:color="auto" w:fill="FFFFFF"/>
        <w:suppressAutoHyphens w:val="0"/>
        <w:autoSpaceDE w:val="0"/>
        <w:autoSpaceDN w:val="0"/>
        <w:adjustRightInd w:val="0"/>
        <w:spacing w:after="120" w:line="360" w:lineRule="auto"/>
        <w:ind w:left="426" w:right="-28" w:hanging="426"/>
        <w:jc w:val="both"/>
        <w:rPr>
          <w:rFonts w:asciiTheme="minorHAnsi" w:eastAsia="TimesNewRoman" w:hAnsiTheme="minorHAnsi" w:cstheme="minorHAnsi"/>
          <w:sz w:val="22"/>
          <w:szCs w:val="22"/>
          <w:lang w:eastAsia="pl-PL"/>
        </w:rPr>
      </w:pPr>
      <w:r w:rsidRPr="0044409E">
        <w:rPr>
          <w:rFonts w:asciiTheme="minorHAnsi" w:eastAsia="TimesNewRoman" w:hAnsiTheme="minorHAnsi" w:cstheme="minorHAnsi"/>
          <w:sz w:val="22"/>
          <w:szCs w:val="22"/>
          <w:lang w:eastAsia="pl-PL"/>
        </w:rPr>
        <w:lastRenderedPageBreak/>
        <w:t>zaświadczenie właściwej terenowej jednostki organizacyjnej Zakładu Ubezpieczeń Społecznych lub Kasy Rolniczego Ubezpieczenia Społecznego albo inny dokument potwierdzający, że</w:t>
      </w:r>
      <w:r w:rsidR="00187EC9" w:rsidRPr="0044409E">
        <w:rPr>
          <w:rFonts w:asciiTheme="minorHAnsi" w:eastAsia="TimesNewRoman" w:hAnsiTheme="minorHAnsi" w:cstheme="minorHAnsi"/>
          <w:sz w:val="22"/>
          <w:szCs w:val="22"/>
          <w:lang w:eastAsia="pl-PL"/>
        </w:rPr>
        <w:t> </w:t>
      </w:r>
      <w:r w:rsidRPr="0044409E">
        <w:rPr>
          <w:rFonts w:asciiTheme="minorHAnsi" w:eastAsia="TimesNewRoman" w:hAnsiTheme="minorHAnsi" w:cstheme="minorHAnsi"/>
          <w:sz w:val="22"/>
          <w:szCs w:val="22"/>
          <w:lang w:eastAsia="pl-PL"/>
        </w:rPr>
        <w:t>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3ECE042" w14:textId="77777777" w:rsidR="00187EC9" w:rsidRPr="0044409E" w:rsidRDefault="000D591E" w:rsidP="00187EC9">
      <w:pPr>
        <w:numPr>
          <w:ilvl w:val="1"/>
          <w:numId w:val="8"/>
        </w:numPr>
        <w:shd w:val="clear" w:color="auto" w:fill="FFFFFF"/>
        <w:suppressAutoHyphens w:val="0"/>
        <w:autoSpaceDE w:val="0"/>
        <w:autoSpaceDN w:val="0"/>
        <w:adjustRightInd w:val="0"/>
        <w:spacing w:after="120" w:line="360" w:lineRule="auto"/>
        <w:ind w:left="426" w:right="-28" w:hanging="426"/>
        <w:jc w:val="both"/>
        <w:rPr>
          <w:rFonts w:asciiTheme="minorHAnsi" w:eastAsia="TimesNewRoman" w:hAnsiTheme="minorHAnsi" w:cstheme="minorHAnsi"/>
          <w:sz w:val="22"/>
          <w:szCs w:val="22"/>
          <w:lang w:eastAsia="pl-PL"/>
        </w:rPr>
      </w:pPr>
      <w:r w:rsidRPr="0044409E">
        <w:rPr>
          <w:rFonts w:asciiTheme="minorHAnsi" w:eastAsia="TimesNewRoman" w:hAnsiTheme="minorHAnsi" w:cstheme="minorHAnsi"/>
          <w:sz w:val="22"/>
          <w:szCs w:val="22"/>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61642F32" w14:textId="77777777" w:rsidR="00187EC9" w:rsidRPr="0044409E" w:rsidRDefault="000D591E" w:rsidP="00187EC9">
      <w:pPr>
        <w:numPr>
          <w:ilvl w:val="1"/>
          <w:numId w:val="8"/>
        </w:numPr>
        <w:shd w:val="clear" w:color="auto" w:fill="FFFFFF"/>
        <w:suppressAutoHyphens w:val="0"/>
        <w:autoSpaceDE w:val="0"/>
        <w:autoSpaceDN w:val="0"/>
        <w:adjustRightInd w:val="0"/>
        <w:spacing w:after="120" w:line="360" w:lineRule="auto"/>
        <w:ind w:left="426" w:right="-28" w:hanging="426"/>
        <w:jc w:val="both"/>
        <w:rPr>
          <w:rFonts w:asciiTheme="minorHAnsi" w:eastAsia="TimesNewRoman" w:hAnsiTheme="minorHAnsi" w:cstheme="minorHAnsi"/>
          <w:sz w:val="22"/>
          <w:szCs w:val="22"/>
          <w:lang w:eastAsia="pl-PL"/>
        </w:rPr>
      </w:pPr>
      <w:r w:rsidRPr="0044409E">
        <w:rPr>
          <w:rFonts w:asciiTheme="minorHAnsi" w:eastAsia="TimesNewRoman" w:hAnsiTheme="minorHAnsi" w:cstheme="minorHAnsi"/>
          <w:sz w:val="22"/>
          <w:szCs w:val="22"/>
          <w:lang w:eastAsia="pl-PL"/>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p>
    <w:p w14:paraId="5B738EAB" w14:textId="77777777" w:rsidR="00187EC9" w:rsidRPr="0044409E" w:rsidRDefault="000D591E" w:rsidP="006C40A0">
      <w:pPr>
        <w:numPr>
          <w:ilvl w:val="1"/>
          <w:numId w:val="8"/>
        </w:numPr>
        <w:shd w:val="clear" w:color="auto" w:fill="FFFFFF"/>
        <w:suppressAutoHyphens w:val="0"/>
        <w:autoSpaceDE w:val="0"/>
        <w:autoSpaceDN w:val="0"/>
        <w:adjustRightInd w:val="0"/>
        <w:spacing w:after="120" w:line="360" w:lineRule="auto"/>
        <w:ind w:left="426" w:right="-28" w:hanging="426"/>
        <w:jc w:val="both"/>
        <w:rPr>
          <w:rFonts w:asciiTheme="minorHAnsi" w:eastAsia="TimesNewRoman" w:hAnsiTheme="minorHAnsi" w:cstheme="minorHAnsi"/>
          <w:sz w:val="22"/>
          <w:szCs w:val="22"/>
          <w:lang w:eastAsia="pl-PL"/>
        </w:rPr>
      </w:pPr>
      <w:r w:rsidRPr="0044409E">
        <w:rPr>
          <w:rFonts w:asciiTheme="minorHAnsi" w:eastAsia="TimesNewRoman" w:hAnsiTheme="minorHAnsi" w:cstheme="minorHAnsi"/>
          <w:sz w:val="22"/>
          <w:szCs w:val="22"/>
          <w:lang w:eastAsia="pl-PL"/>
        </w:rPr>
        <w:t>oświadczenie wykonawcy o braku orzeczenia wobec niego tytułem środka zapobiegawczego zakazu ubiegania się o zamówienie publiczne</w:t>
      </w:r>
      <w:r w:rsidR="00187EC9" w:rsidRPr="0044409E">
        <w:rPr>
          <w:rFonts w:asciiTheme="minorHAnsi" w:eastAsia="TimesNewRoman" w:hAnsiTheme="minorHAnsi" w:cstheme="minorHAnsi"/>
          <w:sz w:val="22"/>
          <w:szCs w:val="22"/>
          <w:lang w:eastAsia="pl-PL"/>
        </w:rPr>
        <w:t>;</w:t>
      </w:r>
    </w:p>
    <w:p w14:paraId="7B351979" w14:textId="77777777" w:rsidR="000D591E" w:rsidRPr="0044409E" w:rsidRDefault="000D591E" w:rsidP="006C40A0">
      <w:pPr>
        <w:numPr>
          <w:ilvl w:val="1"/>
          <w:numId w:val="8"/>
        </w:numPr>
        <w:shd w:val="clear" w:color="auto" w:fill="FFFFFF"/>
        <w:suppressAutoHyphens w:val="0"/>
        <w:autoSpaceDE w:val="0"/>
        <w:autoSpaceDN w:val="0"/>
        <w:adjustRightInd w:val="0"/>
        <w:spacing w:after="120" w:line="360" w:lineRule="auto"/>
        <w:ind w:left="426" w:right="-28" w:hanging="426"/>
        <w:jc w:val="both"/>
        <w:rPr>
          <w:rFonts w:asciiTheme="minorHAnsi" w:eastAsia="TimesNewRoman" w:hAnsiTheme="minorHAnsi" w:cstheme="minorHAnsi"/>
          <w:sz w:val="22"/>
          <w:szCs w:val="22"/>
          <w:lang w:eastAsia="pl-PL"/>
        </w:rPr>
      </w:pPr>
      <w:r w:rsidRPr="0044409E">
        <w:rPr>
          <w:rFonts w:asciiTheme="minorHAnsi" w:eastAsia="TimesNewRoman" w:hAnsiTheme="minorHAnsi" w:cstheme="minorHAnsi"/>
          <w:sz w:val="22"/>
          <w:szCs w:val="22"/>
          <w:lang w:eastAsia="pl-PL"/>
        </w:rPr>
        <w:t>oświadczenie wykonawcy o niezaleganiu z opłacaniem podatków i opłat lokalnych, o których mowa w ustawie z dnia 12 stycznia 1991 r. o podatkach i opłatach lokalnych</w:t>
      </w:r>
      <w:r w:rsidR="00187EC9" w:rsidRPr="0044409E">
        <w:rPr>
          <w:rFonts w:asciiTheme="minorHAnsi" w:eastAsia="TimesNewRoman" w:hAnsiTheme="minorHAnsi" w:cstheme="minorHAnsi"/>
          <w:sz w:val="22"/>
          <w:szCs w:val="22"/>
          <w:lang w:eastAsia="pl-PL"/>
        </w:rPr>
        <w:t>;</w:t>
      </w:r>
    </w:p>
    <w:p w14:paraId="3F1F319D" w14:textId="77777777" w:rsidR="000D591E" w:rsidRPr="0044409E" w:rsidRDefault="000D591E" w:rsidP="00187EC9">
      <w:pPr>
        <w:numPr>
          <w:ilvl w:val="0"/>
          <w:numId w:val="8"/>
        </w:numPr>
        <w:tabs>
          <w:tab w:val="num" w:pos="426"/>
        </w:tabs>
        <w:suppressAutoHyphens w:val="0"/>
        <w:spacing w:after="40" w:line="360" w:lineRule="auto"/>
        <w:ind w:left="425" w:hanging="425"/>
        <w:jc w:val="both"/>
        <w:rPr>
          <w:rFonts w:asciiTheme="minorHAnsi" w:eastAsia="TimesNewRoman" w:hAnsiTheme="minorHAnsi" w:cstheme="minorHAnsi"/>
          <w:sz w:val="22"/>
          <w:szCs w:val="22"/>
          <w:lang w:eastAsia="pl-PL"/>
        </w:rPr>
      </w:pPr>
      <w:r w:rsidRPr="0044409E">
        <w:rPr>
          <w:rFonts w:asciiTheme="minorHAnsi" w:eastAsia="TimesNewRoman" w:hAnsiTheme="minorHAnsi" w:cstheme="minorHAnsi"/>
          <w:sz w:val="22"/>
          <w:szCs w:val="22"/>
          <w:lang w:eastAsia="pl-PL"/>
        </w:rPr>
        <w:t xml:space="preserve">Ponadto Wykonawca złoży oświadczenie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14:paraId="2ABF3B37" w14:textId="77777777" w:rsidR="000D591E" w:rsidRPr="0044409E" w:rsidRDefault="000D591E">
      <w:pPr>
        <w:suppressAutoHyphens w:val="0"/>
        <w:spacing w:after="40" w:line="360" w:lineRule="auto"/>
        <w:ind w:left="426"/>
        <w:jc w:val="both"/>
        <w:rPr>
          <w:rFonts w:asciiTheme="minorHAnsi" w:hAnsiTheme="minorHAnsi" w:cstheme="minorHAnsi"/>
          <w:sz w:val="22"/>
          <w:szCs w:val="22"/>
          <w:lang w:eastAsia="pl-PL"/>
        </w:rPr>
      </w:pPr>
      <w:r w:rsidRPr="0044409E">
        <w:rPr>
          <w:rFonts w:asciiTheme="minorHAnsi" w:hAnsiTheme="minorHAnsi" w:cstheme="minorHAnsi"/>
          <w:b/>
          <w:bCs/>
          <w:sz w:val="22"/>
          <w:szCs w:val="22"/>
          <w:lang w:eastAsia="pl-PL"/>
        </w:rPr>
        <w:t>Wykonawca w terminie 3 dni od dnia zamieszczenia na stronie internetowej informacji, o</w:t>
      </w:r>
      <w:r w:rsidR="00FC2C9A" w:rsidRPr="0044409E">
        <w:rPr>
          <w:rFonts w:asciiTheme="minorHAnsi" w:hAnsiTheme="minorHAnsi" w:cstheme="minorHAnsi"/>
          <w:b/>
          <w:bCs/>
          <w:sz w:val="22"/>
          <w:szCs w:val="22"/>
          <w:lang w:eastAsia="pl-PL"/>
        </w:rPr>
        <w:t> </w:t>
      </w:r>
      <w:r w:rsidRPr="0044409E">
        <w:rPr>
          <w:rFonts w:asciiTheme="minorHAnsi" w:hAnsiTheme="minorHAnsi" w:cstheme="minorHAnsi"/>
          <w:b/>
          <w:bCs/>
          <w:sz w:val="22"/>
          <w:szCs w:val="22"/>
          <w:lang w:eastAsia="pl-PL"/>
        </w:rPr>
        <w:t>której mowa w art. 86 ust. 5 ustawy, przekaże Zamawiającemu oświadczenie o</w:t>
      </w:r>
      <w:r w:rsidR="00FC2C9A" w:rsidRPr="0044409E">
        <w:rPr>
          <w:rFonts w:asciiTheme="minorHAnsi" w:hAnsiTheme="minorHAnsi" w:cstheme="minorHAnsi"/>
          <w:b/>
          <w:bCs/>
          <w:sz w:val="22"/>
          <w:szCs w:val="22"/>
          <w:lang w:eastAsia="pl-PL"/>
        </w:rPr>
        <w:t> </w:t>
      </w:r>
      <w:r w:rsidRPr="0044409E">
        <w:rPr>
          <w:rFonts w:asciiTheme="minorHAnsi" w:hAnsiTheme="minorHAnsi" w:cstheme="minorHAnsi"/>
          <w:b/>
          <w:bCs/>
          <w:sz w:val="22"/>
          <w:szCs w:val="22"/>
          <w:lang w:eastAsia="pl-PL"/>
        </w:rPr>
        <w:t>przynależności lub braku przynależności do tej samej grupy kapitałowej, o której mowa w</w:t>
      </w:r>
      <w:r w:rsidR="00FC2C9A" w:rsidRPr="0044409E">
        <w:rPr>
          <w:rFonts w:asciiTheme="minorHAnsi" w:hAnsiTheme="minorHAnsi" w:cstheme="minorHAnsi"/>
          <w:b/>
          <w:bCs/>
          <w:sz w:val="22"/>
          <w:szCs w:val="22"/>
          <w:lang w:eastAsia="pl-PL"/>
        </w:rPr>
        <w:t> </w:t>
      </w:r>
      <w:r w:rsidRPr="0044409E">
        <w:rPr>
          <w:rFonts w:asciiTheme="minorHAnsi" w:hAnsiTheme="minorHAnsi" w:cstheme="minorHAnsi"/>
          <w:b/>
          <w:bCs/>
          <w:sz w:val="22"/>
          <w:szCs w:val="22"/>
          <w:lang w:eastAsia="pl-PL"/>
        </w:rPr>
        <w:t xml:space="preserve">art. 24 ust. 1 pkt 23 ustawy – </w:t>
      </w:r>
      <w:r w:rsidRPr="0044409E">
        <w:rPr>
          <w:rFonts w:asciiTheme="minorHAnsi" w:hAnsiTheme="minorHAnsi" w:cstheme="minorHAnsi"/>
          <w:sz w:val="22"/>
          <w:szCs w:val="22"/>
          <w:lang w:eastAsia="pl-PL"/>
        </w:rPr>
        <w:t xml:space="preserve">Załącznik nr </w:t>
      </w:r>
      <w:r w:rsidR="000616A1" w:rsidRPr="0044409E">
        <w:rPr>
          <w:rFonts w:asciiTheme="minorHAnsi" w:hAnsiTheme="minorHAnsi" w:cstheme="minorHAnsi"/>
          <w:sz w:val="22"/>
          <w:szCs w:val="22"/>
          <w:lang w:eastAsia="pl-PL"/>
        </w:rPr>
        <w:t>6</w:t>
      </w:r>
      <w:r w:rsidRPr="0044409E">
        <w:rPr>
          <w:rFonts w:asciiTheme="minorHAnsi" w:hAnsiTheme="minorHAnsi" w:cstheme="minorHAnsi"/>
          <w:sz w:val="22"/>
          <w:szCs w:val="22"/>
          <w:lang w:eastAsia="pl-PL"/>
        </w:rPr>
        <w:t xml:space="preserve"> do SIWZ. </w:t>
      </w:r>
    </w:p>
    <w:p w14:paraId="054F6508" w14:textId="77777777" w:rsidR="000D591E" w:rsidRPr="0044409E" w:rsidRDefault="000D591E">
      <w:pPr>
        <w:suppressAutoHyphens w:val="0"/>
        <w:spacing w:after="40" w:line="360" w:lineRule="auto"/>
        <w:ind w:left="426"/>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 xml:space="preserve">Wraz ze złożeniem oświadczenia, wykonawca może przedstawić dowody, że powiązania z innym wykonawcą nie prowadzą do zakłócenia konkurencji w postępowaniu o udzielenie zamówienia. </w:t>
      </w:r>
    </w:p>
    <w:p w14:paraId="51E39249" w14:textId="77777777" w:rsidR="00592D1E" w:rsidRPr="0044409E" w:rsidRDefault="00592D1E" w:rsidP="001B5B9A">
      <w:pPr>
        <w:numPr>
          <w:ilvl w:val="0"/>
          <w:numId w:val="93"/>
        </w:numPr>
        <w:suppressAutoHyphens w:val="0"/>
        <w:spacing w:after="40" w:line="360" w:lineRule="auto"/>
        <w:jc w:val="both"/>
        <w:rPr>
          <w:rFonts w:asciiTheme="minorHAnsi" w:eastAsia="Times New Roman" w:hAnsiTheme="minorHAnsi" w:cstheme="minorHAnsi"/>
          <w:bCs/>
          <w:sz w:val="22"/>
          <w:szCs w:val="22"/>
          <w:lang w:eastAsia="pl-PL"/>
        </w:rPr>
      </w:pPr>
      <w:r w:rsidRPr="0044409E">
        <w:rPr>
          <w:rFonts w:asciiTheme="minorHAnsi" w:eastAsia="Times New Roman" w:hAnsiTheme="minorHAnsi" w:cstheme="minorHAnsi"/>
          <w:bCs/>
          <w:sz w:val="22"/>
          <w:szCs w:val="22"/>
          <w:u w:val="single"/>
          <w:lang w:eastAsia="pl-PL"/>
        </w:rPr>
        <w:t>Wykonawca, który powoła się na zasoby innych podmiotów</w:t>
      </w:r>
      <w:r w:rsidRPr="0044409E">
        <w:rPr>
          <w:rFonts w:asciiTheme="minorHAnsi" w:eastAsia="Times New Roman" w:hAnsiTheme="minorHAnsi" w:cstheme="minorHAnsi"/>
          <w:bCs/>
          <w:sz w:val="22"/>
          <w:szCs w:val="22"/>
          <w:lang w:eastAsia="pl-PL"/>
        </w:rPr>
        <w:t xml:space="preserve">, jeżeli jego oferta zostanie najwyżej oceniona – na wezwanie zamawiającego – powinien złożyć dokumenty w formie elektronicznej opatrzonej kwalifikowanym podpisem elektronicznym potwierdzające brak podstaw do </w:t>
      </w:r>
      <w:r w:rsidRPr="0044409E">
        <w:rPr>
          <w:rFonts w:asciiTheme="minorHAnsi" w:eastAsia="Times New Roman" w:hAnsiTheme="minorHAnsi" w:cstheme="minorHAnsi"/>
          <w:bCs/>
          <w:sz w:val="22"/>
          <w:szCs w:val="22"/>
          <w:lang w:eastAsia="pl-PL"/>
        </w:rPr>
        <w:lastRenderedPageBreak/>
        <w:t>wykluczenia podmiotów udostępniających zasoby, dowody należytego wykonania zamówień (np.</w:t>
      </w:r>
      <w:r w:rsidR="00FC2C9A" w:rsidRPr="0044409E">
        <w:rPr>
          <w:rFonts w:asciiTheme="minorHAnsi" w:eastAsia="Times New Roman" w:hAnsiTheme="minorHAnsi" w:cstheme="minorHAnsi"/>
          <w:bCs/>
          <w:sz w:val="22"/>
          <w:szCs w:val="22"/>
          <w:lang w:eastAsia="pl-PL"/>
        </w:rPr>
        <w:t> </w:t>
      </w:r>
      <w:r w:rsidRPr="0044409E">
        <w:rPr>
          <w:rFonts w:asciiTheme="minorHAnsi" w:eastAsia="Times New Roman" w:hAnsiTheme="minorHAnsi" w:cstheme="minorHAnsi"/>
          <w:bCs/>
          <w:sz w:val="22"/>
          <w:szCs w:val="22"/>
          <w:lang w:eastAsia="pl-PL"/>
        </w:rPr>
        <w:t xml:space="preserve">referencje) w zakresie niezbędnym do potwierdzenia spełniania warunku. </w:t>
      </w:r>
    </w:p>
    <w:p w14:paraId="226FE512" w14:textId="77777777" w:rsidR="00592D1E" w:rsidRPr="0044409E" w:rsidRDefault="00592D1E" w:rsidP="001B5B9A">
      <w:pPr>
        <w:numPr>
          <w:ilvl w:val="0"/>
          <w:numId w:val="93"/>
        </w:numPr>
        <w:suppressAutoHyphens w:val="0"/>
        <w:spacing w:after="40" w:line="360" w:lineRule="auto"/>
        <w:jc w:val="both"/>
        <w:rPr>
          <w:rFonts w:asciiTheme="minorHAnsi" w:eastAsia="Times New Roman" w:hAnsiTheme="minorHAnsi" w:cstheme="minorHAnsi"/>
          <w:bCs/>
          <w:sz w:val="22"/>
          <w:szCs w:val="22"/>
          <w:lang w:eastAsia="pl-PL"/>
        </w:rPr>
      </w:pPr>
      <w:r w:rsidRPr="0044409E">
        <w:rPr>
          <w:rFonts w:asciiTheme="minorHAnsi" w:eastAsia="Times New Roman" w:hAnsiTheme="minorHAnsi" w:cstheme="minorHAnsi"/>
          <w:bCs/>
          <w:sz w:val="22"/>
          <w:szCs w:val="22"/>
          <w:lang w:eastAsia="pl-PL"/>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wskazania w zobowiązaniu do udostępnienia zasobów wystawionym przez podmiot je udostępniający: zakresu dostępnych wykonawcy zasobów innego podmiotu, sposobu wykorzystania zasobów innego podmiotu, przez wykonawcę, przy wykonywaniu zamówienia publicznego, zakresu i okresu udziału innego podmiotu przy wykonywaniu zamówienia publicznego, czy podmiot, na zdolnościach którego wykonawca polega w odniesieniu do warunków udziału w postępowaniu dotyczących kwalifikacji zawodowych lub doświadczenia, zrealizuje usługi, których wskazane zdolności dotyczą.</w:t>
      </w:r>
    </w:p>
    <w:p w14:paraId="39B3A241" w14:textId="77777777" w:rsidR="00592D1E" w:rsidRPr="0044409E" w:rsidRDefault="00592D1E" w:rsidP="001B5B9A">
      <w:pPr>
        <w:pStyle w:val="Akapitzlist"/>
        <w:numPr>
          <w:ilvl w:val="0"/>
          <w:numId w:val="93"/>
        </w:numPr>
        <w:suppressAutoHyphens w:val="0"/>
        <w:spacing w:after="120" w:line="360" w:lineRule="auto"/>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Jeżeli zdolności techniczne lub zawodowe lub sytuacja ekonomiczna lub finansowa, podmiotu, który je udostępnił, nie potwierdzają spełnienia przez wykonawcę warunków udziału w</w:t>
      </w:r>
      <w:r w:rsidR="00FC2C9A" w:rsidRPr="0044409E">
        <w:rPr>
          <w:rFonts w:asciiTheme="minorHAnsi" w:eastAsia="Times New Roman" w:hAnsiTheme="minorHAnsi" w:cstheme="minorHAnsi"/>
          <w:sz w:val="22"/>
          <w:szCs w:val="22"/>
          <w:lang w:eastAsia="pl-PL"/>
        </w:rPr>
        <w:t> </w:t>
      </w:r>
      <w:r w:rsidRPr="0044409E">
        <w:rPr>
          <w:rFonts w:asciiTheme="minorHAnsi" w:eastAsia="Times New Roman" w:hAnsiTheme="minorHAnsi" w:cstheme="minorHAnsi"/>
          <w:sz w:val="22"/>
          <w:szCs w:val="22"/>
          <w:lang w:eastAsia="pl-PL"/>
        </w:rPr>
        <w:t>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w:t>
      </w:r>
    </w:p>
    <w:p w14:paraId="3B6472BA" w14:textId="77777777" w:rsidR="00592D1E" w:rsidRPr="0044409E" w:rsidRDefault="00592D1E" w:rsidP="001B5B9A">
      <w:pPr>
        <w:numPr>
          <w:ilvl w:val="0"/>
          <w:numId w:val="93"/>
        </w:numPr>
        <w:suppressAutoHyphens w:val="0"/>
        <w:spacing w:after="120" w:line="360" w:lineRule="auto"/>
        <w:ind w:left="426" w:hanging="426"/>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bCs/>
          <w:sz w:val="22"/>
          <w:szCs w:val="22"/>
          <w:u w:val="single"/>
          <w:lang w:eastAsia="pl-PL"/>
        </w:rPr>
        <w:t>W przypadku wspólnego ubiegania się o zamówienie</w:t>
      </w:r>
      <w:r w:rsidRPr="0044409E">
        <w:rPr>
          <w:rFonts w:asciiTheme="minorHAnsi" w:eastAsia="Times New Roman" w:hAnsiTheme="minorHAnsi" w:cstheme="minorHAnsi"/>
          <w:bCs/>
          <w:sz w:val="22"/>
          <w:szCs w:val="22"/>
          <w:lang w:eastAsia="pl-PL"/>
        </w:rPr>
        <w:t xml:space="preserve"> przez wykonawców, JEDZ składa każdy z</w:t>
      </w:r>
      <w:r w:rsidR="00FC2C9A" w:rsidRPr="0044409E">
        <w:rPr>
          <w:rFonts w:asciiTheme="minorHAnsi" w:eastAsia="Times New Roman" w:hAnsiTheme="minorHAnsi" w:cstheme="minorHAnsi"/>
          <w:bCs/>
          <w:sz w:val="22"/>
          <w:szCs w:val="22"/>
          <w:lang w:eastAsia="pl-PL"/>
        </w:rPr>
        <w:t> </w:t>
      </w:r>
      <w:r w:rsidRPr="0044409E">
        <w:rPr>
          <w:rFonts w:asciiTheme="minorHAnsi" w:eastAsia="Times New Roman" w:hAnsiTheme="minorHAnsi" w:cstheme="minorHAnsi"/>
          <w:bCs/>
          <w:sz w:val="22"/>
          <w:szCs w:val="22"/>
          <w:lang w:eastAsia="pl-PL"/>
        </w:rPr>
        <w:t>wykonawców wspólnie ubiegających się o zamówienie, odrębnie. JEDZ musi potwierdzać spełnianie warunków udziału w postępowaniu oraz brak podstaw wykluczenia w zakresie, w</w:t>
      </w:r>
      <w:r w:rsidR="00FC2C9A" w:rsidRPr="0044409E">
        <w:rPr>
          <w:rFonts w:asciiTheme="minorHAnsi" w:eastAsia="Times New Roman" w:hAnsiTheme="minorHAnsi" w:cstheme="minorHAnsi"/>
          <w:bCs/>
          <w:sz w:val="22"/>
          <w:szCs w:val="22"/>
          <w:lang w:eastAsia="pl-PL"/>
        </w:rPr>
        <w:t> </w:t>
      </w:r>
      <w:r w:rsidRPr="0044409E">
        <w:rPr>
          <w:rFonts w:asciiTheme="minorHAnsi" w:eastAsia="Times New Roman" w:hAnsiTheme="minorHAnsi" w:cstheme="minorHAnsi"/>
          <w:bCs/>
          <w:sz w:val="22"/>
          <w:szCs w:val="22"/>
          <w:lang w:eastAsia="pl-PL"/>
        </w:rPr>
        <w:t xml:space="preserve">którym każdy z wykonawców wykazuje spełnianie warunków udziału w postępowaniu oraz brak podstaw wykluczenia. </w:t>
      </w:r>
      <w:r w:rsidRPr="0044409E">
        <w:rPr>
          <w:rFonts w:asciiTheme="minorHAnsi" w:eastAsia="Times New Roman" w:hAnsiTheme="minorHAnsi" w:cstheme="minorHAnsi"/>
          <w:sz w:val="22"/>
          <w:szCs w:val="22"/>
          <w:lang w:eastAsia="pl-PL"/>
        </w:rPr>
        <w:t xml:space="preserve">Dokument JEDZ w formie elektronicznej, każdego z Wykonawców wspólnie ubiegających się o zamówienie, podpisuje osoba uprawniona do reprezentowania każdego z tych Wykonawców kwalifikowanym podpisem elektronicznym </w:t>
      </w:r>
    </w:p>
    <w:p w14:paraId="17921E9E" w14:textId="77777777" w:rsidR="00592D1E" w:rsidRPr="0044409E" w:rsidRDefault="00592D1E" w:rsidP="001B5B9A">
      <w:pPr>
        <w:numPr>
          <w:ilvl w:val="0"/>
          <w:numId w:val="93"/>
        </w:numPr>
        <w:suppressAutoHyphens w:val="0"/>
        <w:spacing w:after="120" w:line="360" w:lineRule="auto"/>
        <w:ind w:left="426" w:hanging="426"/>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bCs/>
          <w:sz w:val="22"/>
          <w:szCs w:val="22"/>
          <w:lang w:eastAsia="pl-PL"/>
        </w:rPr>
        <w:t xml:space="preserve">Jeżeli oferta wykonawców ubiegających się wspólnie o udzielenie zamówienia została najwyżej oceniona – na wezwanie zamawiającego – wykonawca składa dokumenty w formie elektronicznej opatrzonej kwalifikowanym podpisem elektronicznym potwierdzające brak podstaw do wykluczenia każdego z nich odrębnie. </w:t>
      </w:r>
    </w:p>
    <w:p w14:paraId="5BAD4D18" w14:textId="5B1A0702" w:rsidR="00592D1E" w:rsidRPr="0044409E" w:rsidRDefault="00592D1E" w:rsidP="001B5B9A">
      <w:pPr>
        <w:numPr>
          <w:ilvl w:val="0"/>
          <w:numId w:val="93"/>
        </w:numPr>
        <w:suppressAutoHyphens w:val="0"/>
        <w:spacing w:after="120" w:line="360" w:lineRule="auto"/>
        <w:ind w:left="426" w:hanging="426"/>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bCs/>
          <w:sz w:val="22"/>
          <w:szCs w:val="22"/>
          <w:lang w:eastAsia="pl-PL"/>
        </w:rPr>
        <w:t>Jeżeli jest to niezbędne do zapewnienia odpowiedniego przebiegu postępowania o udzielenie zamówienia, zamawiający może na każdym etapie postępowania wezwać wykonawców do</w:t>
      </w:r>
      <w:r w:rsidR="00662777" w:rsidRPr="0044409E">
        <w:rPr>
          <w:rFonts w:asciiTheme="minorHAnsi" w:eastAsia="Times New Roman" w:hAnsiTheme="minorHAnsi" w:cstheme="minorHAnsi"/>
          <w:bCs/>
          <w:sz w:val="22"/>
          <w:szCs w:val="22"/>
          <w:lang w:eastAsia="pl-PL"/>
        </w:rPr>
        <w:t> </w:t>
      </w:r>
      <w:r w:rsidRPr="0044409E">
        <w:rPr>
          <w:rFonts w:asciiTheme="minorHAnsi" w:eastAsia="Times New Roman" w:hAnsiTheme="minorHAnsi" w:cstheme="minorHAnsi"/>
          <w:bCs/>
          <w:sz w:val="22"/>
          <w:szCs w:val="22"/>
          <w:lang w:eastAsia="pl-PL"/>
        </w:rPr>
        <w:t xml:space="preserve">złożenia wszystkich lub niektórych oświadczeń lub dokumentów potwierdzających, że nie </w:t>
      </w:r>
      <w:r w:rsidRPr="0044409E">
        <w:rPr>
          <w:rFonts w:asciiTheme="minorHAnsi" w:eastAsia="Times New Roman" w:hAnsiTheme="minorHAnsi" w:cstheme="minorHAnsi"/>
          <w:bCs/>
          <w:sz w:val="22"/>
          <w:szCs w:val="22"/>
          <w:lang w:eastAsia="pl-PL"/>
        </w:rPr>
        <w:lastRenderedPageBreak/>
        <w:t>podlegają wykluczeniu, spełniają warunki udziału w postępowaniu, a jeżeli zachodzą uzasadnione podstawy do uznania, że złożone uprzednio oświadczenia lub dokumenty nie są już aktualne, do</w:t>
      </w:r>
      <w:r w:rsidR="00662777" w:rsidRPr="0044409E">
        <w:rPr>
          <w:rFonts w:asciiTheme="minorHAnsi" w:eastAsia="Times New Roman" w:hAnsiTheme="minorHAnsi" w:cstheme="minorHAnsi"/>
          <w:bCs/>
          <w:sz w:val="22"/>
          <w:szCs w:val="22"/>
          <w:lang w:eastAsia="pl-PL"/>
        </w:rPr>
        <w:t> </w:t>
      </w:r>
      <w:r w:rsidRPr="0044409E">
        <w:rPr>
          <w:rFonts w:asciiTheme="minorHAnsi" w:eastAsia="Times New Roman" w:hAnsiTheme="minorHAnsi" w:cstheme="minorHAnsi"/>
          <w:bCs/>
          <w:sz w:val="22"/>
          <w:szCs w:val="22"/>
          <w:lang w:eastAsia="pl-PL"/>
        </w:rPr>
        <w:t>złożenia aktualnych oświadczeń lub dokumentów.</w:t>
      </w:r>
    </w:p>
    <w:p w14:paraId="22736651" w14:textId="5A3BF871" w:rsidR="00592D1E" w:rsidRPr="0044409E" w:rsidRDefault="00592D1E" w:rsidP="001B5B9A">
      <w:pPr>
        <w:numPr>
          <w:ilvl w:val="0"/>
          <w:numId w:val="93"/>
        </w:numPr>
        <w:suppressAutoHyphens w:val="0"/>
        <w:spacing w:after="120" w:line="360" w:lineRule="auto"/>
        <w:ind w:left="426" w:hanging="426"/>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Dokumenty lub oświadczenia, o których mowa w rozporządzeniu w sprawie rodzajów dokumentów, jakich może żądać zamawiający od wykonawcy w postępowaniu o udzielenie zamówienia, powinny być złożone w oryginale w postaci dokumentu elektronicznego lub w</w:t>
      </w:r>
      <w:r w:rsidR="00662777" w:rsidRPr="0044409E">
        <w:rPr>
          <w:rFonts w:asciiTheme="minorHAnsi" w:eastAsia="Times New Roman" w:hAnsiTheme="minorHAnsi" w:cstheme="minorHAnsi"/>
          <w:sz w:val="22"/>
          <w:szCs w:val="22"/>
          <w:lang w:eastAsia="pl-PL"/>
        </w:rPr>
        <w:t> </w:t>
      </w:r>
      <w:r w:rsidRPr="0044409E">
        <w:rPr>
          <w:rFonts w:asciiTheme="minorHAnsi" w:eastAsia="Times New Roman" w:hAnsiTheme="minorHAnsi" w:cstheme="minorHAnsi"/>
          <w:sz w:val="22"/>
          <w:szCs w:val="22"/>
          <w:lang w:eastAsia="pl-PL"/>
        </w:rPr>
        <w:t xml:space="preserve">elektronicznej kopii dokumentu lub oświadczenia poświadczonej za zgodność z oryginałem, zgodnie z ust. 3 wyżej wymienionego rozporządzenia. </w:t>
      </w:r>
    </w:p>
    <w:p w14:paraId="4028E7AD" w14:textId="77777777" w:rsidR="00592D1E" w:rsidRPr="0044409E" w:rsidRDefault="00592D1E" w:rsidP="001B5B9A">
      <w:pPr>
        <w:numPr>
          <w:ilvl w:val="0"/>
          <w:numId w:val="93"/>
        </w:numPr>
        <w:suppressAutoHyphens w:val="0"/>
        <w:autoSpaceDE w:val="0"/>
        <w:autoSpaceDN w:val="0"/>
        <w:adjustRightInd w:val="0"/>
        <w:spacing w:after="120" w:line="360" w:lineRule="auto"/>
        <w:ind w:left="426" w:hanging="426"/>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bCs/>
          <w:sz w:val="22"/>
          <w:szCs w:val="22"/>
          <w:lang w:eastAsia="pl-PL"/>
        </w:rPr>
        <w:t xml:space="preserve">Wykonawca nie jest obowiązany do złożenia oświadczeń lub dokumentów potwierdzających okoliczności, o których mowa w art. 25 ust. 1 pkt 1 (spełnienie warunków udziału w postępowaniu) </w:t>
      </w:r>
      <w:r w:rsidRPr="0044409E">
        <w:rPr>
          <w:rFonts w:asciiTheme="minorHAnsi" w:eastAsia="Times New Roman" w:hAnsiTheme="minorHAnsi" w:cstheme="minorHAnsi"/>
          <w:bCs/>
          <w:sz w:val="22"/>
          <w:szCs w:val="22"/>
          <w:lang w:eastAsia="pl-PL"/>
        </w:rPr>
        <w:br/>
        <w:t>i 3 (brak podstaw do wykluczenia) ustawy, jeżeli zamawiający posiada aktualne oświadczenia lub dokumenty dotyczące tego wykonawcy lub może je uzyskać za pomocą bezpłatnych i</w:t>
      </w:r>
      <w:r w:rsidR="001E6047" w:rsidRPr="0044409E">
        <w:rPr>
          <w:rFonts w:asciiTheme="minorHAnsi" w:eastAsia="Times New Roman" w:hAnsiTheme="minorHAnsi" w:cstheme="minorHAnsi"/>
          <w:bCs/>
          <w:sz w:val="22"/>
          <w:szCs w:val="22"/>
          <w:lang w:eastAsia="pl-PL"/>
        </w:rPr>
        <w:t> </w:t>
      </w:r>
      <w:r w:rsidRPr="0044409E">
        <w:rPr>
          <w:rFonts w:asciiTheme="minorHAnsi" w:eastAsia="Times New Roman" w:hAnsiTheme="minorHAnsi" w:cstheme="minorHAnsi"/>
          <w:bCs/>
          <w:sz w:val="22"/>
          <w:szCs w:val="22"/>
          <w:lang w:eastAsia="pl-PL"/>
        </w:rPr>
        <w:t>ogólnodostępnych baz danych, w szczególności rejestrów publicznych w rozumieniu ustawy z</w:t>
      </w:r>
      <w:r w:rsidR="001E6047" w:rsidRPr="0044409E">
        <w:rPr>
          <w:rFonts w:asciiTheme="minorHAnsi" w:eastAsia="Times New Roman" w:hAnsiTheme="minorHAnsi" w:cstheme="minorHAnsi"/>
          <w:bCs/>
          <w:sz w:val="22"/>
          <w:szCs w:val="22"/>
          <w:lang w:eastAsia="pl-PL"/>
        </w:rPr>
        <w:t> </w:t>
      </w:r>
      <w:r w:rsidRPr="0044409E">
        <w:rPr>
          <w:rFonts w:asciiTheme="minorHAnsi" w:eastAsia="Times New Roman" w:hAnsiTheme="minorHAnsi" w:cstheme="minorHAnsi"/>
          <w:bCs/>
          <w:sz w:val="22"/>
          <w:szCs w:val="22"/>
          <w:lang w:eastAsia="pl-PL"/>
        </w:rPr>
        <w:t xml:space="preserve">dnia 17 lutego 2005 r. o informatyzacji działalności podmiotów realizujących zadania publiczne </w:t>
      </w:r>
      <w:r w:rsidRPr="0044409E">
        <w:rPr>
          <w:rFonts w:asciiTheme="minorHAnsi" w:eastAsia="Times New Roman" w:hAnsiTheme="minorHAnsi" w:cstheme="minorHAnsi"/>
          <w:bCs/>
          <w:sz w:val="22"/>
          <w:szCs w:val="22"/>
          <w:u w:val="single"/>
          <w:lang w:eastAsia="pl-PL"/>
        </w:rPr>
        <w:t xml:space="preserve">Wykonawca powinien wskazać </w:t>
      </w:r>
      <w:r w:rsidRPr="0044409E">
        <w:rPr>
          <w:rFonts w:asciiTheme="minorHAnsi" w:eastAsia="TimesNewRoman" w:hAnsiTheme="minorHAnsi" w:cstheme="minorHAnsi"/>
          <w:sz w:val="22"/>
          <w:szCs w:val="22"/>
          <w:u w:val="single"/>
          <w:lang w:eastAsia="en-US"/>
        </w:rPr>
        <w:t>dostępność takich oświadczeń lub dokumentów</w:t>
      </w:r>
      <w:r w:rsidRPr="0044409E">
        <w:rPr>
          <w:rFonts w:asciiTheme="minorHAnsi" w:eastAsia="TimesNewRoman" w:hAnsiTheme="minorHAnsi" w:cstheme="minorHAnsi"/>
          <w:sz w:val="22"/>
          <w:szCs w:val="22"/>
          <w:lang w:eastAsia="en-US"/>
        </w:rPr>
        <w:t xml:space="preserve"> będących w</w:t>
      </w:r>
      <w:r w:rsidR="001E6047" w:rsidRPr="0044409E">
        <w:rPr>
          <w:rFonts w:asciiTheme="minorHAnsi" w:eastAsia="TimesNewRoman" w:hAnsiTheme="minorHAnsi" w:cstheme="minorHAnsi"/>
          <w:sz w:val="22"/>
          <w:szCs w:val="22"/>
          <w:lang w:eastAsia="en-US"/>
        </w:rPr>
        <w:t> </w:t>
      </w:r>
      <w:r w:rsidRPr="0044409E">
        <w:rPr>
          <w:rFonts w:asciiTheme="minorHAnsi" w:eastAsia="TimesNewRoman" w:hAnsiTheme="minorHAnsi" w:cstheme="minorHAnsi"/>
          <w:sz w:val="22"/>
          <w:szCs w:val="22"/>
          <w:lang w:eastAsia="en-US"/>
        </w:rPr>
        <w:t>posiadaniu zamawiającego lub w formie elektronicznej pod określonymi adresami internetowymi ogólnodostępnych i bezpłatnych baz danych.</w:t>
      </w:r>
      <w:r w:rsidRPr="0044409E">
        <w:rPr>
          <w:rFonts w:asciiTheme="minorHAnsi" w:eastAsia="TimesNewRoman" w:hAnsiTheme="minorHAnsi" w:cstheme="minorHAnsi"/>
          <w:sz w:val="20"/>
          <w:szCs w:val="20"/>
          <w:lang w:eastAsia="en-US"/>
        </w:rPr>
        <w:t xml:space="preserve"> </w:t>
      </w:r>
    </w:p>
    <w:p w14:paraId="7C4C9ECD" w14:textId="77777777" w:rsidR="00592D1E" w:rsidRPr="0044409E" w:rsidRDefault="00592D1E" w:rsidP="001B5B9A">
      <w:pPr>
        <w:numPr>
          <w:ilvl w:val="0"/>
          <w:numId w:val="93"/>
        </w:numPr>
        <w:suppressAutoHyphens w:val="0"/>
        <w:spacing w:after="120" w:line="360" w:lineRule="auto"/>
        <w:ind w:left="426" w:hanging="426"/>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bCs/>
          <w:sz w:val="22"/>
          <w:szCs w:val="22"/>
          <w:lang w:eastAsia="pl-PL"/>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14:paraId="22751F34" w14:textId="77777777" w:rsidR="00592D1E" w:rsidRPr="0044409E" w:rsidRDefault="00592D1E" w:rsidP="001B5B9A">
      <w:pPr>
        <w:numPr>
          <w:ilvl w:val="0"/>
          <w:numId w:val="93"/>
        </w:numPr>
        <w:tabs>
          <w:tab w:val="num" w:pos="426"/>
        </w:tabs>
        <w:suppressAutoHyphens w:val="0"/>
        <w:spacing w:after="40" w:line="360" w:lineRule="auto"/>
        <w:ind w:left="426" w:hanging="426"/>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Jeżeli wykonawca nie złoży oświadczenia w postaci Jednolitego Europejskiego Dokumentu Zamówienia (JEDZ), o którym mowa w ust. 1,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23AC3C5" w14:textId="77777777" w:rsidR="000D591E" w:rsidRPr="0044409E" w:rsidRDefault="000D591E">
      <w:pPr>
        <w:tabs>
          <w:tab w:val="left" w:pos="708"/>
          <w:tab w:val="num" w:pos="1440"/>
        </w:tabs>
        <w:suppressAutoHyphens w:val="0"/>
        <w:snapToGrid w:val="0"/>
        <w:spacing w:after="120" w:line="276" w:lineRule="auto"/>
        <w:jc w:val="both"/>
        <w:rPr>
          <w:rFonts w:asciiTheme="minorHAnsi" w:hAnsiTheme="minorHAnsi" w:cstheme="minorHAnsi"/>
          <w:b/>
          <w:bCs/>
          <w:sz w:val="22"/>
          <w:szCs w:val="22"/>
          <w:lang w:eastAsia="pl-PL"/>
        </w:rPr>
      </w:pPr>
      <w:r w:rsidRPr="0044409E">
        <w:rPr>
          <w:rFonts w:asciiTheme="minorHAnsi" w:hAnsiTheme="minorHAnsi" w:cstheme="minorHAnsi"/>
          <w:b/>
          <w:bCs/>
          <w:sz w:val="22"/>
          <w:szCs w:val="22"/>
          <w:lang w:eastAsia="pl-PL"/>
        </w:rPr>
        <w:t>UWAGA</w:t>
      </w:r>
      <w:r w:rsidRPr="0044409E">
        <w:rPr>
          <w:rFonts w:asciiTheme="minorHAnsi" w:hAnsiTheme="minorHAnsi" w:cstheme="minorHAnsi"/>
          <w:sz w:val="22"/>
          <w:szCs w:val="22"/>
          <w:lang w:eastAsia="pl-PL"/>
        </w:rPr>
        <w:t>:</w:t>
      </w:r>
    </w:p>
    <w:p w14:paraId="237500AF" w14:textId="77777777" w:rsidR="000D591E" w:rsidRPr="0044409E" w:rsidRDefault="000D591E" w:rsidP="001B5B9A">
      <w:pPr>
        <w:numPr>
          <w:ilvl w:val="0"/>
          <w:numId w:val="93"/>
        </w:numPr>
        <w:suppressAutoHyphens w:val="0"/>
        <w:autoSpaceDE w:val="0"/>
        <w:autoSpaceDN w:val="0"/>
        <w:adjustRightInd w:val="0"/>
        <w:spacing w:line="360" w:lineRule="auto"/>
        <w:ind w:left="426" w:hanging="426"/>
        <w:jc w:val="both"/>
        <w:rPr>
          <w:rFonts w:asciiTheme="minorHAnsi" w:eastAsia="TimesNewRoman" w:hAnsiTheme="minorHAnsi" w:cstheme="minorHAnsi"/>
          <w:sz w:val="22"/>
          <w:szCs w:val="22"/>
          <w:lang w:eastAsia="en-US"/>
        </w:rPr>
      </w:pPr>
      <w:r w:rsidRPr="0044409E">
        <w:rPr>
          <w:rFonts w:asciiTheme="minorHAnsi" w:eastAsia="TimesNewRoman" w:hAnsiTheme="minorHAnsi" w:cstheme="minorHAnsi"/>
          <w:sz w:val="22"/>
          <w:szCs w:val="22"/>
          <w:lang w:eastAsia="en-US"/>
        </w:rPr>
        <w:t>Jeżeli wykonawca ma siedzibę lub miejsce zamieszkania poza terytorium Rzeczypospolitej Polskiej, zamiast dokumentów, o których mowa w ust. 2 pkt d-g:</w:t>
      </w:r>
    </w:p>
    <w:p w14:paraId="5AA8022E" w14:textId="77777777" w:rsidR="000D591E" w:rsidRPr="0044409E" w:rsidRDefault="000D591E">
      <w:pPr>
        <w:suppressAutoHyphens w:val="0"/>
        <w:autoSpaceDE w:val="0"/>
        <w:autoSpaceDN w:val="0"/>
        <w:adjustRightInd w:val="0"/>
        <w:spacing w:line="360" w:lineRule="auto"/>
        <w:ind w:left="426" w:hanging="284"/>
        <w:jc w:val="both"/>
        <w:rPr>
          <w:rFonts w:asciiTheme="minorHAnsi" w:eastAsia="TimesNewRoman" w:hAnsiTheme="minorHAnsi" w:cstheme="minorHAnsi"/>
          <w:sz w:val="22"/>
          <w:szCs w:val="22"/>
          <w:lang w:eastAsia="en-US"/>
        </w:rPr>
      </w:pPr>
      <w:r w:rsidRPr="0044409E">
        <w:rPr>
          <w:rFonts w:asciiTheme="minorHAnsi" w:eastAsia="TimesNewRoman" w:hAnsiTheme="minorHAnsi" w:cstheme="minorHAnsi"/>
          <w:sz w:val="22"/>
          <w:szCs w:val="22"/>
          <w:lang w:eastAsia="en-US"/>
        </w:rPr>
        <w:t xml:space="preserve">1)  ust. 2 pkt d – składa informację z odpowiedniego rejestru albo, w przypadku braku takiego rejestru, inny równoważny dokument wydany przez właściwy organ sądowy lub administracyjny </w:t>
      </w:r>
      <w:r w:rsidRPr="0044409E">
        <w:rPr>
          <w:rFonts w:asciiTheme="minorHAnsi" w:eastAsia="TimesNewRoman" w:hAnsiTheme="minorHAnsi" w:cstheme="minorHAnsi"/>
          <w:sz w:val="22"/>
          <w:szCs w:val="22"/>
          <w:lang w:eastAsia="en-US"/>
        </w:rPr>
        <w:lastRenderedPageBreak/>
        <w:t>kraju, w</w:t>
      </w:r>
      <w:r w:rsidR="001E6047" w:rsidRPr="0044409E">
        <w:rPr>
          <w:rFonts w:asciiTheme="minorHAnsi" w:eastAsia="TimesNewRoman" w:hAnsiTheme="minorHAnsi" w:cstheme="minorHAnsi"/>
          <w:sz w:val="22"/>
          <w:szCs w:val="22"/>
          <w:lang w:eastAsia="en-US"/>
        </w:rPr>
        <w:t> </w:t>
      </w:r>
      <w:r w:rsidRPr="0044409E">
        <w:rPr>
          <w:rFonts w:asciiTheme="minorHAnsi" w:eastAsia="TimesNewRoman" w:hAnsiTheme="minorHAnsi" w:cstheme="minorHAnsi"/>
          <w:sz w:val="22"/>
          <w:szCs w:val="22"/>
          <w:lang w:eastAsia="en-US"/>
        </w:rPr>
        <w:t>którym wykonawca ma siedzibę lub miejsce zamieszkania lub miejsce zamieszkania ma osoba, której dotyczy informacja albo dokument, w zakresie określonym w art. 24 ust. 1 pkt 13, 14 i 21;</w:t>
      </w:r>
    </w:p>
    <w:p w14:paraId="7A688FED" w14:textId="77777777" w:rsidR="000D591E" w:rsidRPr="0044409E" w:rsidRDefault="000D591E">
      <w:pPr>
        <w:suppressAutoHyphens w:val="0"/>
        <w:autoSpaceDE w:val="0"/>
        <w:autoSpaceDN w:val="0"/>
        <w:adjustRightInd w:val="0"/>
        <w:spacing w:line="360" w:lineRule="auto"/>
        <w:ind w:left="426" w:hanging="284"/>
        <w:jc w:val="both"/>
        <w:rPr>
          <w:rFonts w:asciiTheme="minorHAnsi" w:eastAsia="TimesNewRoman" w:hAnsiTheme="minorHAnsi" w:cstheme="minorHAnsi"/>
          <w:sz w:val="22"/>
          <w:szCs w:val="22"/>
          <w:lang w:eastAsia="en-US"/>
        </w:rPr>
      </w:pPr>
      <w:r w:rsidRPr="0044409E">
        <w:rPr>
          <w:rFonts w:asciiTheme="minorHAnsi" w:eastAsia="TimesNewRoman" w:hAnsiTheme="minorHAnsi" w:cstheme="minorHAnsi"/>
          <w:sz w:val="22"/>
          <w:szCs w:val="22"/>
          <w:lang w:eastAsia="en-US"/>
        </w:rPr>
        <w:t>2)  ust. 2 pkt e–g– składa dokument lub dokumenty wystawione w kraju, w którym wykonawca ma siedzibę lub miejsce zamieszkania, potwierdzające odpowiednio, że:</w:t>
      </w:r>
    </w:p>
    <w:p w14:paraId="1866628C" w14:textId="77777777" w:rsidR="000D591E" w:rsidRPr="0044409E" w:rsidRDefault="000D591E">
      <w:pPr>
        <w:suppressAutoHyphens w:val="0"/>
        <w:autoSpaceDE w:val="0"/>
        <w:autoSpaceDN w:val="0"/>
        <w:adjustRightInd w:val="0"/>
        <w:spacing w:line="360" w:lineRule="auto"/>
        <w:ind w:left="426" w:hanging="284"/>
        <w:jc w:val="both"/>
        <w:rPr>
          <w:rFonts w:asciiTheme="minorHAnsi" w:eastAsia="TimesNewRoman" w:hAnsiTheme="minorHAnsi" w:cstheme="minorHAnsi"/>
          <w:sz w:val="22"/>
          <w:szCs w:val="22"/>
          <w:lang w:eastAsia="en-US"/>
        </w:rPr>
      </w:pPr>
      <w:r w:rsidRPr="0044409E">
        <w:rPr>
          <w:rFonts w:asciiTheme="minorHAnsi" w:eastAsia="TimesNewRoman" w:hAnsiTheme="minorHAnsi" w:cstheme="minorHAnsi"/>
          <w:sz w:val="22"/>
          <w:szCs w:val="22"/>
          <w:lang w:eastAsia="en-US"/>
        </w:rPr>
        <w:t>a)  nie zalega z opłacaniem podatków, opłat, składek na ubezpieczenie społeczne lub zdrowotne albo że zawarł porozumienie z właściwym organem w sprawie spłat tych należności wraz z</w:t>
      </w:r>
      <w:r w:rsidR="001E6047" w:rsidRPr="0044409E">
        <w:rPr>
          <w:rFonts w:asciiTheme="minorHAnsi" w:eastAsia="TimesNewRoman" w:hAnsiTheme="minorHAnsi" w:cstheme="minorHAnsi"/>
          <w:sz w:val="22"/>
          <w:szCs w:val="22"/>
          <w:lang w:eastAsia="en-US"/>
        </w:rPr>
        <w:t> </w:t>
      </w:r>
      <w:r w:rsidRPr="0044409E">
        <w:rPr>
          <w:rFonts w:asciiTheme="minorHAnsi" w:eastAsia="TimesNewRoman" w:hAnsiTheme="minorHAnsi" w:cstheme="minorHAnsi"/>
          <w:sz w:val="22"/>
          <w:szCs w:val="22"/>
          <w:lang w:eastAsia="en-US"/>
        </w:rPr>
        <w:t>ewentualnymi odsetkami lub grzywnami, w szczególności uzyskał przewidziane prawem zwolnienie, odroczenie lub rozłożenie na raty zaległych płatności lub wstrzymanie w całości wykonania decyzji właściwego organu,</w:t>
      </w:r>
    </w:p>
    <w:p w14:paraId="2ADF5A9F" w14:textId="77777777" w:rsidR="000D591E" w:rsidRPr="0044409E" w:rsidRDefault="000D591E">
      <w:pPr>
        <w:suppressAutoHyphens w:val="0"/>
        <w:autoSpaceDE w:val="0"/>
        <w:autoSpaceDN w:val="0"/>
        <w:adjustRightInd w:val="0"/>
        <w:spacing w:line="360" w:lineRule="auto"/>
        <w:ind w:left="142"/>
        <w:jc w:val="both"/>
        <w:rPr>
          <w:rFonts w:asciiTheme="minorHAnsi" w:eastAsia="TimesNewRoman" w:hAnsiTheme="minorHAnsi" w:cstheme="minorHAnsi"/>
          <w:sz w:val="22"/>
          <w:szCs w:val="22"/>
          <w:lang w:eastAsia="en-US"/>
        </w:rPr>
      </w:pPr>
      <w:r w:rsidRPr="0044409E">
        <w:rPr>
          <w:rFonts w:asciiTheme="minorHAnsi" w:eastAsia="TimesNewRoman" w:hAnsiTheme="minorHAnsi" w:cstheme="minorHAnsi"/>
          <w:sz w:val="22"/>
          <w:szCs w:val="22"/>
          <w:lang w:eastAsia="en-US"/>
        </w:rPr>
        <w:t>b)  nie otwarto jego likwidacji ani nie ogłoszono upadłości.</w:t>
      </w:r>
    </w:p>
    <w:p w14:paraId="55A43D5C" w14:textId="77777777" w:rsidR="000D591E" w:rsidRPr="0044409E" w:rsidRDefault="000D591E">
      <w:pPr>
        <w:suppressAutoHyphens w:val="0"/>
        <w:autoSpaceDE w:val="0"/>
        <w:autoSpaceDN w:val="0"/>
        <w:adjustRightInd w:val="0"/>
        <w:spacing w:line="360" w:lineRule="auto"/>
        <w:ind w:left="426" w:hanging="426"/>
        <w:jc w:val="both"/>
        <w:rPr>
          <w:rFonts w:asciiTheme="minorHAnsi" w:eastAsia="TimesNewRoman" w:hAnsiTheme="minorHAnsi" w:cstheme="minorHAnsi"/>
          <w:sz w:val="22"/>
          <w:szCs w:val="22"/>
          <w:lang w:eastAsia="en-US"/>
        </w:rPr>
      </w:pPr>
      <w:r w:rsidRPr="0044409E">
        <w:rPr>
          <w:rFonts w:asciiTheme="minorHAnsi" w:eastAsia="TimesNewRoman" w:hAnsiTheme="minorHAnsi" w:cstheme="minorHAnsi"/>
          <w:sz w:val="22"/>
          <w:szCs w:val="22"/>
          <w:lang w:eastAsia="en-US"/>
        </w:rPr>
        <w:t>1</w:t>
      </w:r>
      <w:r w:rsidR="004747E8" w:rsidRPr="0044409E">
        <w:rPr>
          <w:rFonts w:asciiTheme="minorHAnsi" w:eastAsia="TimesNewRoman" w:hAnsiTheme="minorHAnsi" w:cstheme="minorHAnsi"/>
          <w:sz w:val="22"/>
          <w:szCs w:val="22"/>
          <w:lang w:eastAsia="en-US"/>
        </w:rPr>
        <w:t>5</w:t>
      </w:r>
      <w:r w:rsidRPr="0044409E">
        <w:rPr>
          <w:rFonts w:asciiTheme="minorHAnsi" w:eastAsia="TimesNewRoman" w:hAnsiTheme="minorHAnsi" w:cstheme="minorHAnsi"/>
          <w:sz w:val="22"/>
          <w:szCs w:val="22"/>
          <w:lang w:eastAsia="en-US"/>
        </w:rPr>
        <w:t>.  Dokumenty, o których mowa w ust. 1</w:t>
      </w:r>
      <w:r w:rsidR="00592D1E" w:rsidRPr="0044409E">
        <w:rPr>
          <w:rFonts w:asciiTheme="minorHAnsi" w:eastAsia="TimesNewRoman" w:hAnsiTheme="minorHAnsi" w:cstheme="minorHAnsi"/>
          <w:sz w:val="22"/>
          <w:szCs w:val="22"/>
          <w:lang w:eastAsia="en-US"/>
        </w:rPr>
        <w:t>4</w:t>
      </w:r>
      <w:r w:rsidRPr="0044409E">
        <w:rPr>
          <w:rFonts w:asciiTheme="minorHAnsi" w:eastAsia="TimesNewRoman" w:hAnsiTheme="minorHAnsi" w:cstheme="minorHAnsi"/>
          <w:sz w:val="22"/>
          <w:szCs w:val="22"/>
          <w:lang w:eastAsia="en-US"/>
        </w:rPr>
        <w:t xml:space="preserve"> pkt 1 i pkt 2 </w:t>
      </w:r>
      <w:proofErr w:type="spellStart"/>
      <w:r w:rsidRPr="0044409E">
        <w:rPr>
          <w:rFonts w:asciiTheme="minorHAnsi" w:eastAsia="TimesNewRoman" w:hAnsiTheme="minorHAnsi" w:cstheme="minorHAnsi"/>
          <w:sz w:val="22"/>
          <w:szCs w:val="22"/>
          <w:lang w:eastAsia="en-US"/>
        </w:rPr>
        <w:t>ppkt</w:t>
      </w:r>
      <w:proofErr w:type="spellEnd"/>
      <w:r w:rsidRPr="0044409E">
        <w:rPr>
          <w:rFonts w:asciiTheme="minorHAnsi" w:eastAsia="TimesNewRoman" w:hAnsiTheme="minorHAnsi" w:cstheme="minorHAnsi"/>
          <w:sz w:val="22"/>
          <w:szCs w:val="22"/>
          <w:lang w:eastAsia="en-US"/>
        </w:rPr>
        <w:t xml:space="preserve"> b, powinny być wystawione nie wcześniej niż 6 miesięcy przed upływem terminu składania ofert. Dokument, o którym mowa w ust. 1</w:t>
      </w:r>
      <w:r w:rsidR="00660CB8" w:rsidRPr="0044409E">
        <w:rPr>
          <w:rFonts w:asciiTheme="minorHAnsi" w:eastAsia="TimesNewRoman" w:hAnsiTheme="minorHAnsi" w:cstheme="minorHAnsi"/>
          <w:sz w:val="22"/>
          <w:szCs w:val="22"/>
          <w:lang w:eastAsia="en-US"/>
        </w:rPr>
        <w:t>4</w:t>
      </w:r>
      <w:r w:rsidRPr="0044409E">
        <w:rPr>
          <w:rFonts w:asciiTheme="minorHAnsi" w:eastAsia="TimesNewRoman" w:hAnsiTheme="minorHAnsi" w:cstheme="minorHAnsi"/>
          <w:sz w:val="22"/>
          <w:szCs w:val="22"/>
          <w:lang w:eastAsia="en-US"/>
        </w:rPr>
        <w:t xml:space="preserve"> pkt 2 </w:t>
      </w:r>
      <w:proofErr w:type="spellStart"/>
      <w:r w:rsidRPr="0044409E">
        <w:rPr>
          <w:rFonts w:asciiTheme="minorHAnsi" w:eastAsia="TimesNewRoman" w:hAnsiTheme="minorHAnsi" w:cstheme="minorHAnsi"/>
          <w:sz w:val="22"/>
          <w:szCs w:val="22"/>
          <w:lang w:eastAsia="en-US"/>
        </w:rPr>
        <w:t>ppkt</w:t>
      </w:r>
      <w:proofErr w:type="spellEnd"/>
      <w:r w:rsidRPr="0044409E">
        <w:rPr>
          <w:rFonts w:asciiTheme="minorHAnsi" w:eastAsia="TimesNewRoman" w:hAnsiTheme="minorHAnsi" w:cstheme="minorHAnsi"/>
          <w:sz w:val="22"/>
          <w:szCs w:val="22"/>
          <w:lang w:eastAsia="en-US"/>
        </w:rPr>
        <w:t xml:space="preserve"> a, powinien być wystawiony nie wcześniej niż 3 miesiące przed upływem tego terminu.</w:t>
      </w:r>
    </w:p>
    <w:p w14:paraId="18D2C3B9" w14:textId="3994CEC9" w:rsidR="000D591E" w:rsidRPr="0044409E" w:rsidRDefault="000D591E">
      <w:pPr>
        <w:suppressAutoHyphens w:val="0"/>
        <w:autoSpaceDE w:val="0"/>
        <w:autoSpaceDN w:val="0"/>
        <w:adjustRightInd w:val="0"/>
        <w:spacing w:line="360" w:lineRule="auto"/>
        <w:ind w:left="426" w:hanging="426"/>
        <w:jc w:val="both"/>
        <w:rPr>
          <w:rFonts w:asciiTheme="minorHAnsi" w:eastAsia="TimesNewRoman" w:hAnsiTheme="minorHAnsi" w:cstheme="minorHAnsi"/>
          <w:sz w:val="22"/>
          <w:szCs w:val="22"/>
          <w:lang w:eastAsia="en-US"/>
        </w:rPr>
      </w:pPr>
      <w:r w:rsidRPr="0044409E">
        <w:rPr>
          <w:rFonts w:asciiTheme="minorHAnsi" w:eastAsia="TimesNewRoman" w:hAnsiTheme="minorHAnsi" w:cstheme="minorHAnsi"/>
          <w:sz w:val="22"/>
          <w:szCs w:val="22"/>
          <w:lang w:eastAsia="en-US"/>
        </w:rPr>
        <w:t>1</w:t>
      </w:r>
      <w:r w:rsidR="004747E8" w:rsidRPr="0044409E">
        <w:rPr>
          <w:rFonts w:asciiTheme="minorHAnsi" w:eastAsia="TimesNewRoman" w:hAnsiTheme="minorHAnsi" w:cstheme="minorHAnsi"/>
          <w:sz w:val="22"/>
          <w:szCs w:val="22"/>
          <w:lang w:eastAsia="en-US"/>
        </w:rPr>
        <w:t>6</w:t>
      </w:r>
      <w:r w:rsidRPr="0044409E">
        <w:rPr>
          <w:rFonts w:asciiTheme="minorHAnsi" w:eastAsia="TimesNewRoman" w:hAnsiTheme="minorHAnsi" w:cstheme="minorHAnsi"/>
          <w:sz w:val="22"/>
          <w:szCs w:val="22"/>
          <w:lang w:eastAsia="en-US"/>
        </w:rPr>
        <w:t>. Jeżeli w kraju, w którym wykonawca ma siedzibę lub miejsce zamieszkania lub miejsce zamieszkania ma osoba, której dokument dotyczy, nie wydaje się dokumentów, o których mowa w ust. 1</w:t>
      </w:r>
      <w:r w:rsidR="00660CB8" w:rsidRPr="0044409E">
        <w:rPr>
          <w:rFonts w:asciiTheme="minorHAnsi" w:eastAsia="TimesNewRoman" w:hAnsiTheme="minorHAnsi" w:cstheme="minorHAnsi"/>
          <w:sz w:val="22"/>
          <w:szCs w:val="22"/>
          <w:lang w:eastAsia="en-US"/>
        </w:rPr>
        <w:t>4</w:t>
      </w:r>
      <w:r w:rsidRPr="0044409E">
        <w:rPr>
          <w:rFonts w:asciiTheme="minorHAnsi" w:eastAsia="TimesNewRoman" w:hAnsiTheme="minorHAnsi" w:cstheme="minorHAnsi"/>
          <w:sz w:val="22"/>
          <w:szCs w:val="22"/>
          <w:lang w:eastAsia="en-US"/>
        </w:rPr>
        <w:t xml:space="preserve"> pkt 1, zastępuje się je dokumentem zawierającym odpowiednio oświadczenie wykonawcy, ze</w:t>
      </w:r>
      <w:r w:rsidR="0044409E">
        <w:rPr>
          <w:rFonts w:asciiTheme="minorHAnsi" w:eastAsia="TimesNewRoman" w:hAnsiTheme="minorHAnsi" w:cstheme="minorHAnsi"/>
          <w:sz w:val="22"/>
          <w:szCs w:val="22"/>
          <w:lang w:eastAsia="en-US"/>
        </w:rPr>
        <w:t> </w:t>
      </w:r>
      <w:r w:rsidRPr="0044409E">
        <w:rPr>
          <w:rFonts w:asciiTheme="minorHAnsi" w:eastAsia="TimesNewRoman" w:hAnsiTheme="minorHAnsi" w:cstheme="minorHAnsi"/>
          <w:sz w:val="22"/>
          <w:szCs w:val="22"/>
          <w:lang w:eastAsia="en-US"/>
        </w:rPr>
        <w:t>wskazaniem osoby albo osób uprawnionych do jego reprezentacji, lub oświadczenie osoby, której dokument miał dotyczyć, złożone przed notariuszem lub przed organem sądowym, administracyjnym albo organem samorządu zawodowego lub gospodarczego właściwym ze</w:t>
      </w:r>
      <w:r w:rsidR="0044409E">
        <w:rPr>
          <w:rFonts w:asciiTheme="minorHAnsi" w:eastAsia="TimesNewRoman" w:hAnsiTheme="minorHAnsi" w:cstheme="minorHAnsi"/>
          <w:sz w:val="22"/>
          <w:szCs w:val="22"/>
          <w:lang w:eastAsia="en-US"/>
        </w:rPr>
        <w:t> </w:t>
      </w:r>
      <w:r w:rsidRPr="0044409E">
        <w:rPr>
          <w:rFonts w:asciiTheme="minorHAnsi" w:eastAsia="TimesNewRoman" w:hAnsiTheme="minorHAnsi" w:cstheme="minorHAnsi"/>
          <w:sz w:val="22"/>
          <w:szCs w:val="22"/>
          <w:lang w:eastAsia="en-US"/>
        </w:rPr>
        <w:t>względu na siedzibę lub miejsce zamieszkania wykonawcy lub miejsce zamieszkania tej osoby. Ust. 1</w:t>
      </w:r>
      <w:r w:rsidR="00660CB8" w:rsidRPr="0044409E">
        <w:rPr>
          <w:rFonts w:asciiTheme="minorHAnsi" w:eastAsia="TimesNewRoman" w:hAnsiTheme="minorHAnsi" w:cstheme="minorHAnsi"/>
          <w:sz w:val="22"/>
          <w:szCs w:val="22"/>
          <w:lang w:eastAsia="en-US"/>
        </w:rPr>
        <w:t>4</w:t>
      </w:r>
      <w:r w:rsidRPr="0044409E">
        <w:rPr>
          <w:rFonts w:asciiTheme="minorHAnsi" w:eastAsia="TimesNewRoman" w:hAnsiTheme="minorHAnsi" w:cstheme="minorHAnsi"/>
          <w:sz w:val="22"/>
          <w:szCs w:val="22"/>
          <w:lang w:eastAsia="en-US"/>
        </w:rPr>
        <w:t xml:space="preserve"> pkt 2 stosuje się.</w:t>
      </w:r>
    </w:p>
    <w:p w14:paraId="68AB46C1" w14:textId="77777777" w:rsidR="000D591E" w:rsidRPr="0044409E" w:rsidRDefault="000D591E">
      <w:pPr>
        <w:suppressAutoHyphens w:val="0"/>
        <w:autoSpaceDE w:val="0"/>
        <w:autoSpaceDN w:val="0"/>
        <w:adjustRightInd w:val="0"/>
        <w:spacing w:line="360" w:lineRule="auto"/>
        <w:ind w:left="426" w:hanging="426"/>
        <w:jc w:val="both"/>
        <w:rPr>
          <w:rFonts w:asciiTheme="minorHAnsi" w:eastAsia="TimesNewRoman" w:hAnsiTheme="minorHAnsi" w:cstheme="minorHAnsi"/>
          <w:sz w:val="22"/>
          <w:szCs w:val="22"/>
          <w:lang w:eastAsia="en-US"/>
        </w:rPr>
      </w:pPr>
      <w:r w:rsidRPr="0044409E">
        <w:rPr>
          <w:rFonts w:asciiTheme="minorHAnsi" w:eastAsia="TimesNewRoman" w:hAnsiTheme="minorHAnsi" w:cstheme="minorHAnsi"/>
          <w:sz w:val="22"/>
          <w:szCs w:val="22"/>
          <w:lang w:eastAsia="en-US"/>
        </w:rPr>
        <w:t>1</w:t>
      </w:r>
      <w:r w:rsidR="004747E8" w:rsidRPr="0044409E">
        <w:rPr>
          <w:rFonts w:asciiTheme="minorHAnsi" w:eastAsia="TimesNewRoman" w:hAnsiTheme="minorHAnsi" w:cstheme="minorHAnsi"/>
          <w:sz w:val="22"/>
          <w:szCs w:val="22"/>
          <w:lang w:eastAsia="en-US"/>
        </w:rPr>
        <w:t>7</w:t>
      </w:r>
      <w:r w:rsidRPr="0044409E">
        <w:rPr>
          <w:rFonts w:asciiTheme="minorHAnsi" w:eastAsia="TimesNewRoman" w:hAnsiTheme="minorHAnsi" w:cstheme="minorHAnsi"/>
          <w:sz w:val="22"/>
          <w:szCs w:val="22"/>
          <w:lang w:eastAsia="en-US"/>
        </w:rPr>
        <w:t>.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DC63CF2" w14:textId="77777777" w:rsidR="000D591E" w:rsidRPr="0044409E" w:rsidRDefault="000D591E" w:rsidP="001B5B9A">
      <w:pPr>
        <w:pStyle w:val="Akapitzlist"/>
        <w:numPr>
          <w:ilvl w:val="0"/>
          <w:numId w:val="94"/>
        </w:numPr>
        <w:suppressAutoHyphens w:val="0"/>
        <w:autoSpaceDE w:val="0"/>
        <w:autoSpaceDN w:val="0"/>
        <w:adjustRightInd w:val="0"/>
        <w:spacing w:line="360" w:lineRule="auto"/>
        <w:ind w:left="426" w:hanging="426"/>
        <w:jc w:val="both"/>
        <w:rPr>
          <w:rFonts w:asciiTheme="minorHAnsi" w:eastAsia="TimesNewRoman" w:hAnsiTheme="minorHAnsi" w:cstheme="minorHAnsi"/>
          <w:sz w:val="22"/>
          <w:szCs w:val="22"/>
          <w:lang w:eastAsia="en-US"/>
        </w:rPr>
      </w:pPr>
      <w:r w:rsidRPr="0044409E">
        <w:rPr>
          <w:rFonts w:asciiTheme="minorHAnsi" w:eastAsia="TimesNewRoman" w:hAnsiTheme="minorHAnsi" w:cstheme="minorHAnsi"/>
          <w:sz w:val="22"/>
          <w:szCs w:val="22"/>
          <w:lang w:eastAsia="en-US"/>
        </w:rPr>
        <w:t>Wykonawca mający siedzibę na terytorium Rzeczypospolitej Polskiej, w odniesieniu do osoby mającej miejsce zamieszkania poza terytorium Rzeczypospolitej Polskiej, której dotyczy dokument wskazany w ust. 2 pkt d, składa dokument, o którym mowa w ust 1</w:t>
      </w:r>
      <w:r w:rsidR="00660CB8" w:rsidRPr="0044409E">
        <w:rPr>
          <w:rFonts w:asciiTheme="minorHAnsi" w:eastAsia="TimesNewRoman" w:hAnsiTheme="minorHAnsi" w:cstheme="minorHAnsi"/>
          <w:sz w:val="22"/>
          <w:szCs w:val="22"/>
          <w:lang w:eastAsia="en-US"/>
        </w:rPr>
        <w:t>4</w:t>
      </w:r>
      <w:r w:rsidRPr="0044409E">
        <w:rPr>
          <w:rFonts w:asciiTheme="minorHAnsi" w:eastAsia="TimesNewRoman" w:hAnsiTheme="minorHAnsi" w:cstheme="minorHAnsi"/>
          <w:sz w:val="22"/>
          <w:szCs w:val="22"/>
          <w:lang w:eastAsia="en-US"/>
        </w:rPr>
        <w:t xml:space="preserve"> pkt 1, w zakresie określonym w art. 24 ust. 1 pkt 14 i 21.</w:t>
      </w:r>
    </w:p>
    <w:p w14:paraId="091CD9CC" w14:textId="77777777" w:rsidR="000D591E" w:rsidRPr="0044409E" w:rsidRDefault="000D591E" w:rsidP="001B5B9A">
      <w:pPr>
        <w:pStyle w:val="Akapitzlist"/>
        <w:numPr>
          <w:ilvl w:val="0"/>
          <w:numId w:val="94"/>
        </w:numPr>
        <w:suppressAutoHyphens w:val="0"/>
        <w:autoSpaceDE w:val="0"/>
        <w:autoSpaceDN w:val="0"/>
        <w:adjustRightInd w:val="0"/>
        <w:spacing w:line="360" w:lineRule="auto"/>
        <w:ind w:left="426" w:hanging="426"/>
        <w:jc w:val="both"/>
        <w:rPr>
          <w:rFonts w:asciiTheme="minorHAnsi" w:eastAsia="TimesNewRoman" w:hAnsiTheme="minorHAnsi" w:cstheme="minorHAnsi"/>
          <w:sz w:val="22"/>
          <w:szCs w:val="22"/>
          <w:lang w:eastAsia="en-US"/>
        </w:rPr>
      </w:pPr>
      <w:r w:rsidRPr="0044409E">
        <w:rPr>
          <w:rFonts w:asciiTheme="minorHAnsi" w:eastAsia="TimesNewRoman" w:hAnsiTheme="minorHAnsi" w:cstheme="minorHAnsi"/>
          <w:sz w:val="22"/>
          <w:szCs w:val="22"/>
          <w:lang w:eastAsia="en-US"/>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w:t>
      </w:r>
      <w:r w:rsidRPr="0044409E">
        <w:rPr>
          <w:rFonts w:asciiTheme="minorHAnsi" w:eastAsia="TimesNewRoman" w:hAnsiTheme="minorHAnsi" w:cstheme="minorHAnsi"/>
          <w:sz w:val="22"/>
          <w:szCs w:val="22"/>
          <w:lang w:eastAsia="en-US"/>
        </w:rPr>
        <w:lastRenderedPageBreak/>
        <w:t xml:space="preserve">zamieszkania tej osoby. Dokumenty, o których mowa w ust. 12 pkt 1 i pkt 2 </w:t>
      </w:r>
      <w:proofErr w:type="spellStart"/>
      <w:r w:rsidRPr="0044409E">
        <w:rPr>
          <w:rFonts w:asciiTheme="minorHAnsi" w:eastAsia="TimesNewRoman" w:hAnsiTheme="minorHAnsi" w:cstheme="minorHAnsi"/>
          <w:sz w:val="22"/>
          <w:szCs w:val="22"/>
          <w:lang w:eastAsia="en-US"/>
        </w:rPr>
        <w:t>ppkt</w:t>
      </w:r>
      <w:proofErr w:type="spellEnd"/>
      <w:r w:rsidRPr="0044409E">
        <w:rPr>
          <w:rFonts w:asciiTheme="minorHAnsi" w:eastAsia="TimesNewRoman" w:hAnsiTheme="minorHAnsi" w:cstheme="minorHAnsi"/>
          <w:sz w:val="22"/>
          <w:szCs w:val="22"/>
          <w:lang w:eastAsia="en-US"/>
        </w:rPr>
        <w:t xml:space="preserve"> b, powinny być wystawione nie wcześniej niż 6 miesięcy przed upływem terminu składania ofert.</w:t>
      </w:r>
    </w:p>
    <w:p w14:paraId="32DC1E55" w14:textId="77777777" w:rsidR="000D591E" w:rsidRPr="0044409E" w:rsidRDefault="000D591E" w:rsidP="001B5B9A">
      <w:pPr>
        <w:numPr>
          <w:ilvl w:val="0"/>
          <w:numId w:val="94"/>
        </w:numPr>
        <w:suppressAutoHyphens w:val="0"/>
        <w:autoSpaceDE w:val="0"/>
        <w:autoSpaceDN w:val="0"/>
        <w:adjustRightInd w:val="0"/>
        <w:spacing w:line="360" w:lineRule="auto"/>
        <w:ind w:left="426" w:hanging="426"/>
        <w:jc w:val="both"/>
        <w:rPr>
          <w:rFonts w:asciiTheme="minorHAnsi" w:eastAsia="TimesNewRoman" w:hAnsiTheme="minorHAnsi" w:cstheme="minorHAnsi"/>
          <w:sz w:val="22"/>
          <w:szCs w:val="22"/>
          <w:lang w:eastAsia="en-US"/>
        </w:rPr>
      </w:pPr>
      <w:r w:rsidRPr="0044409E">
        <w:rPr>
          <w:rFonts w:asciiTheme="minorHAnsi" w:eastAsia="TimesNewRoman" w:hAnsiTheme="minorHAnsi" w:cstheme="minorHAnsi"/>
          <w:sz w:val="22"/>
          <w:szCs w:val="22"/>
          <w:lang w:eastAsia="en-US"/>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418477B3" w14:textId="77777777" w:rsidR="000D591E" w:rsidRPr="0044409E" w:rsidRDefault="000D591E" w:rsidP="001B5B9A">
      <w:pPr>
        <w:pStyle w:val="Nagwek1"/>
        <w:numPr>
          <w:ilvl w:val="0"/>
          <w:numId w:val="91"/>
        </w:numPr>
        <w:ind w:left="426" w:hanging="710"/>
        <w:rPr>
          <w:rFonts w:asciiTheme="minorHAnsi" w:hAnsiTheme="minorHAnsi" w:cstheme="minorHAnsi"/>
          <w:lang w:eastAsia="pl-PL"/>
        </w:rPr>
      </w:pPr>
      <w:r w:rsidRPr="0044409E">
        <w:rPr>
          <w:rFonts w:asciiTheme="minorHAnsi" w:hAnsiTheme="minorHAnsi" w:cstheme="minorHAnsi"/>
          <w:lang w:eastAsia="pl-PL"/>
        </w:rPr>
        <w:t>Dodatkowe informacje.</w:t>
      </w:r>
    </w:p>
    <w:p w14:paraId="11F0D92F" w14:textId="77777777" w:rsidR="00D61328" w:rsidRPr="0044409E" w:rsidRDefault="00D61328" w:rsidP="000870F9">
      <w:pPr>
        <w:numPr>
          <w:ilvl w:val="0"/>
          <w:numId w:val="21"/>
        </w:numPr>
        <w:tabs>
          <w:tab w:val="left" w:pos="284"/>
        </w:tabs>
        <w:suppressAutoHyphens w:val="0"/>
        <w:spacing w:line="360" w:lineRule="auto"/>
        <w:ind w:left="0" w:firstLine="0"/>
        <w:contextualSpacing/>
        <w:rPr>
          <w:rFonts w:asciiTheme="minorHAnsi" w:eastAsia="Calibri" w:hAnsiTheme="minorHAnsi" w:cstheme="minorHAnsi"/>
          <w:sz w:val="22"/>
          <w:szCs w:val="22"/>
          <w:lang w:eastAsia="en-US"/>
        </w:rPr>
      </w:pPr>
      <w:r w:rsidRPr="0044409E">
        <w:rPr>
          <w:rFonts w:asciiTheme="minorHAnsi" w:eastAsia="Calibri" w:hAnsiTheme="minorHAnsi" w:cstheme="minorHAnsi"/>
          <w:sz w:val="22"/>
          <w:szCs w:val="22"/>
          <w:lang w:eastAsia="en-US"/>
        </w:rPr>
        <w:t>Zamawiający nie przewiduje możliwości składania ofert wariantowych.</w:t>
      </w:r>
    </w:p>
    <w:p w14:paraId="5FC89AAB" w14:textId="77777777" w:rsidR="00D61328" w:rsidRPr="0044409E" w:rsidRDefault="00D61328" w:rsidP="00B076EA">
      <w:pPr>
        <w:numPr>
          <w:ilvl w:val="0"/>
          <w:numId w:val="21"/>
        </w:numPr>
        <w:suppressAutoHyphens w:val="0"/>
        <w:spacing w:after="120" w:line="360" w:lineRule="auto"/>
        <w:ind w:left="360"/>
        <w:contextualSpacing/>
        <w:rPr>
          <w:rFonts w:asciiTheme="minorHAnsi" w:eastAsia="Calibri" w:hAnsiTheme="minorHAnsi" w:cstheme="minorHAnsi"/>
          <w:sz w:val="22"/>
          <w:szCs w:val="22"/>
          <w:lang w:eastAsia="en-US"/>
        </w:rPr>
      </w:pPr>
      <w:r w:rsidRPr="0044409E">
        <w:rPr>
          <w:rFonts w:asciiTheme="minorHAnsi" w:eastAsia="Times New Roman" w:hAnsiTheme="minorHAnsi" w:cstheme="minorHAnsi"/>
          <w:sz w:val="22"/>
          <w:szCs w:val="22"/>
        </w:rPr>
        <w:t>Zamawiający nie przewiduje aukcji elektronicznej.</w:t>
      </w:r>
    </w:p>
    <w:p w14:paraId="2DE26D9C" w14:textId="77777777" w:rsidR="00D61328" w:rsidRPr="0044409E" w:rsidRDefault="00D61328" w:rsidP="00B076EA">
      <w:pPr>
        <w:numPr>
          <w:ilvl w:val="0"/>
          <w:numId w:val="21"/>
        </w:numPr>
        <w:suppressAutoHyphens w:val="0"/>
        <w:spacing w:after="120" w:line="360" w:lineRule="auto"/>
        <w:ind w:left="360"/>
        <w:contextualSpacing/>
        <w:rPr>
          <w:rFonts w:asciiTheme="minorHAnsi" w:eastAsia="Calibri" w:hAnsiTheme="minorHAnsi" w:cstheme="minorHAnsi"/>
          <w:sz w:val="22"/>
          <w:szCs w:val="22"/>
          <w:lang w:eastAsia="en-US"/>
        </w:rPr>
      </w:pPr>
      <w:r w:rsidRPr="0044409E">
        <w:rPr>
          <w:rFonts w:asciiTheme="minorHAnsi" w:eastAsia="Calibri" w:hAnsiTheme="minorHAnsi" w:cstheme="minorHAnsi"/>
          <w:sz w:val="22"/>
          <w:szCs w:val="22"/>
          <w:lang w:eastAsia="en-US"/>
        </w:rPr>
        <w:t>Zamawiający nie przewiduje ustanowienia dynamicznego systemu zakupów.</w:t>
      </w:r>
    </w:p>
    <w:p w14:paraId="6293CB31" w14:textId="77777777" w:rsidR="00D61328" w:rsidRPr="0044409E" w:rsidRDefault="00D61328" w:rsidP="00B076EA">
      <w:pPr>
        <w:numPr>
          <w:ilvl w:val="0"/>
          <w:numId w:val="21"/>
        </w:numPr>
        <w:suppressAutoHyphens w:val="0"/>
        <w:spacing w:after="120" w:line="360" w:lineRule="auto"/>
        <w:ind w:left="360"/>
        <w:contextualSpacing/>
        <w:rPr>
          <w:rFonts w:asciiTheme="minorHAnsi" w:eastAsia="Calibri" w:hAnsiTheme="minorHAnsi" w:cstheme="minorHAnsi"/>
          <w:sz w:val="22"/>
          <w:szCs w:val="22"/>
          <w:lang w:eastAsia="en-US"/>
        </w:rPr>
      </w:pPr>
      <w:r w:rsidRPr="0044409E">
        <w:rPr>
          <w:rFonts w:asciiTheme="minorHAnsi" w:eastAsia="Calibri" w:hAnsiTheme="minorHAnsi" w:cstheme="minorHAnsi"/>
          <w:sz w:val="22"/>
          <w:szCs w:val="22"/>
          <w:lang w:eastAsia="en-US"/>
        </w:rPr>
        <w:t>Zamawiający nie przewiduje zawarcia umowy ramowej.</w:t>
      </w:r>
    </w:p>
    <w:p w14:paraId="5AE7089E" w14:textId="77777777" w:rsidR="00D61328" w:rsidRPr="0044409E" w:rsidRDefault="00D61328" w:rsidP="00B076EA">
      <w:pPr>
        <w:numPr>
          <w:ilvl w:val="0"/>
          <w:numId w:val="21"/>
        </w:numPr>
        <w:suppressAutoHyphens w:val="0"/>
        <w:spacing w:after="120" w:line="360" w:lineRule="auto"/>
        <w:ind w:left="360"/>
        <w:contextualSpacing/>
        <w:rPr>
          <w:rFonts w:asciiTheme="minorHAnsi" w:eastAsia="Calibri" w:hAnsiTheme="minorHAnsi" w:cstheme="minorHAnsi"/>
          <w:sz w:val="22"/>
          <w:szCs w:val="22"/>
          <w:lang w:eastAsia="en-US"/>
        </w:rPr>
      </w:pPr>
      <w:r w:rsidRPr="0044409E">
        <w:rPr>
          <w:rFonts w:asciiTheme="minorHAnsi" w:eastAsia="Calibri" w:hAnsiTheme="minorHAnsi" w:cstheme="minorHAnsi"/>
          <w:sz w:val="22"/>
          <w:szCs w:val="22"/>
          <w:lang w:eastAsia="en-US"/>
        </w:rPr>
        <w:t>Zamawiający przewiduje udzieleni</w:t>
      </w:r>
      <w:r w:rsidR="006C04AA" w:rsidRPr="0044409E">
        <w:rPr>
          <w:rFonts w:asciiTheme="minorHAnsi" w:eastAsia="Calibri" w:hAnsiTheme="minorHAnsi" w:cstheme="minorHAnsi"/>
          <w:sz w:val="22"/>
          <w:szCs w:val="22"/>
          <w:lang w:eastAsia="en-US"/>
        </w:rPr>
        <w:t>e</w:t>
      </w:r>
      <w:r w:rsidRPr="0044409E">
        <w:rPr>
          <w:rFonts w:asciiTheme="minorHAnsi" w:eastAsia="Calibri" w:hAnsiTheme="minorHAnsi" w:cstheme="minorHAnsi"/>
          <w:sz w:val="22"/>
          <w:szCs w:val="22"/>
          <w:lang w:eastAsia="en-US"/>
        </w:rPr>
        <w:t xml:space="preserve"> zamówień, o których mowa w art. 67 ust. 1 pkt 6 ustawy</w:t>
      </w:r>
      <w:r w:rsidR="006C04AA" w:rsidRPr="0044409E">
        <w:rPr>
          <w:rFonts w:asciiTheme="minorHAnsi" w:eastAsia="Calibri" w:hAnsiTheme="minorHAnsi" w:cstheme="minorHAnsi"/>
          <w:sz w:val="22"/>
          <w:szCs w:val="22"/>
          <w:lang w:eastAsia="en-US"/>
        </w:rPr>
        <w:t xml:space="preserve"> do 50% wartości zamówienia podstawowego</w:t>
      </w:r>
      <w:r w:rsidRPr="0044409E">
        <w:rPr>
          <w:rFonts w:asciiTheme="minorHAnsi" w:eastAsia="Calibri" w:hAnsiTheme="minorHAnsi" w:cstheme="minorHAnsi"/>
          <w:sz w:val="22"/>
          <w:szCs w:val="22"/>
          <w:lang w:eastAsia="en-US"/>
        </w:rPr>
        <w:t>.</w:t>
      </w:r>
    </w:p>
    <w:p w14:paraId="6C426BDD" w14:textId="77777777" w:rsidR="00916FB8" w:rsidRPr="0044409E" w:rsidRDefault="00AC5BE7" w:rsidP="001B5B9A">
      <w:pPr>
        <w:numPr>
          <w:ilvl w:val="0"/>
          <w:numId w:val="98"/>
        </w:numPr>
        <w:suppressAutoHyphens w:val="0"/>
        <w:spacing w:after="150" w:line="360" w:lineRule="auto"/>
        <w:ind w:left="284" w:hanging="284"/>
        <w:contextualSpacing/>
        <w:jc w:val="both"/>
        <w:rPr>
          <w:rFonts w:asciiTheme="minorHAnsi" w:eastAsia="Times New Roman" w:hAnsiTheme="minorHAnsi" w:cstheme="minorHAnsi"/>
          <w:sz w:val="22"/>
          <w:szCs w:val="22"/>
          <w:lang w:eastAsia="pl-PL"/>
        </w:rPr>
      </w:pPr>
      <w:r w:rsidRPr="0044409E">
        <w:rPr>
          <w:rFonts w:asciiTheme="minorHAnsi" w:eastAsia="Calibri" w:hAnsiTheme="minorHAnsi" w:cstheme="minorHAnsi"/>
          <w:sz w:val="22"/>
          <w:szCs w:val="22"/>
          <w:lang w:eastAsia="en-US"/>
        </w:rPr>
        <w:t>Zamawiający przewiduje udzielenie zamówienia n</w:t>
      </w:r>
      <w:r w:rsidRPr="0044409E">
        <w:rPr>
          <w:rFonts w:asciiTheme="minorHAnsi" w:hAnsiTheme="minorHAnsi" w:cstheme="minorHAnsi"/>
          <w:sz w:val="22"/>
          <w:szCs w:val="22"/>
          <w:lang w:eastAsia="pl-PL"/>
        </w:rPr>
        <w:t>a podstawie a</w:t>
      </w:r>
      <w:r w:rsidRPr="0044409E">
        <w:rPr>
          <w:rFonts w:asciiTheme="minorHAnsi" w:hAnsiTheme="minorHAnsi" w:cstheme="minorHAnsi"/>
          <w:bCs/>
          <w:sz w:val="22"/>
          <w:szCs w:val="22"/>
          <w:lang w:eastAsia="pl-PL"/>
        </w:rPr>
        <w:t>rt. 24aa ustawy.</w:t>
      </w:r>
    </w:p>
    <w:p w14:paraId="4B30EEA7" w14:textId="0C8A9BE2" w:rsidR="00D61328" w:rsidRPr="0044409E" w:rsidRDefault="00D61328" w:rsidP="001B5B9A">
      <w:pPr>
        <w:numPr>
          <w:ilvl w:val="0"/>
          <w:numId w:val="98"/>
        </w:numPr>
        <w:suppressAutoHyphens w:val="0"/>
        <w:spacing w:after="150" w:line="360" w:lineRule="auto"/>
        <w:ind w:left="284" w:hanging="284"/>
        <w:contextualSpacing/>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 xml:space="preserve">Zgodnie z art. 13 ust. 1 i 2 </w:t>
      </w:r>
      <w:r w:rsidRPr="0044409E">
        <w:rPr>
          <w:rFonts w:asciiTheme="minorHAnsi" w:eastAsia="Calibri" w:hAnsiTheme="minorHAnsi" w:cstheme="minorHAnsi"/>
          <w:sz w:val="22"/>
          <w:szCs w:val="22"/>
          <w:lang w:eastAsia="en-US"/>
        </w:rPr>
        <w:t>rozporządzenia Parlamentu Europejskiego i Rady (UE) 2016/679 z dnia 27</w:t>
      </w:r>
      <w:r w:rsidR="0044409E">
        <w:rPr>
          <w:rFonts w:asciiTheme="minorHAnsi" w:eastAsia="Calibri" w:hAnsiTheme="minorHAnsi" w:cstheme="minorHAnsi"/>
          <w:sz w:val="22"/>
          <w:szCs w:val="22"/>
          <w:lang w:eastAsia="en-US"/>
        </w:rPr>
        <w:t> </w:t>
      </w:r>
      <w:r w:rsidRPr="0044409E">
        <w:rPr>
          <w:rFonts w:asciiTheme="minorHAnsi" w:eastAsia="Calibri" w:hAnsiTheme="minorHAnsi" w:cstheme="minorHAnsi"/>
          <w:sz w:val="22"/>
          <w:szCs w:val="22"/>
          <w:lang w:eastAsia="en-US"/>
        </w:rPr>
        <w:t>kwietnia</w:t>
      </w:r>
      <w:r w:rsidR="0044409E">
        <w:rPr>
          <w:rFonts w:asciiTheme="minorHAnsi" w:eastAsia="Calibri" w:hAnsiTheme="minorHAnsi" w:cstheme="minorHAnsi"/>
          <w:sz w:val="22"/>
          <w:szCs w:val="22"/>
          <w:lang w:eastAsia="en-US"/>
        </w:rPr>
        <w:t> </w:t>
      </w:r>
      <w:r w:rsidRPr="0044409E">
        <w:rPr>
          <w:rFonts w:asciiTheme="minorHAnsi" w:eastAsia="Calibri" w:hAnsiTheme="minorHAnsi" w:cstheme="minorHAnsi"/>
          <w:sz w:val="22"/>
          <w:szCs w:val="22"/>
          <w:lang w:eastAsia="en-US"/>
        </w:rPr>
        <w:t xml:space="preserve">2016 r. w sprawie ochrony osób fizycznych w związku z przetwarzaniem danych osobowych i w sprawie swobodnego przepływu takich danych oraz uchylenia dyrektywy 95/46/WE (ogólne rozporządzenie o ochronie danych) (Dz. Urz. UE L 119 z 04.05.2016, str. 1), </w:t>
      </w:r>
      <w:r w:rsidRPr="0044409E">
        <w:rPr>
          <w:rFonts w:asciiTheme="minorHAnsi" w:eastAsia="Times New Roman" w:hAnsiTheme="minorHAnsi" w:cstheme="minorHAnsi"/>
          <w:sz w:val="22"/>
          <w:szCs w:val="22"/>
          <w:lang w:eastAsia="pl-PL"/>
        </w:rPr>
        <w:t xml:space="preserve">dalej „RODO”, Zamawiający informuje, że: </w:t>
      </w:r>
    </w:p>
    <w:p w14:paraId="2F404FC4" w14:textId="77777777" w:rsidR="00D61328" w:rsidRPr="0044409E" w:rsidRDefault="00D61328" w:rsidP="001B5B9A">
      <w:pPr>
        <w:numPr>
          <w:ilvl w:val="0"/>
          <w:numId w:val="96"/>
        </w:numPr>
        <w:suppressAutoHyphens w:val="0"/>
        <w:spacing w:after="150" w:line="360" w:lineRule="auto"/>
        <w:ind w:left="426" w:hanging="426"/>
        <w:contextualSpacing/>
        <w:jc w:val="both"/>
        <w:rPr>
          <w:rFonts w:asciiTheme="minorHAnsi" w:eastAsia="Times New Roman" w:hAnsiTheme="minorHAnsi" w:cstheme="minorHAnsi"/>
          <w:i/>
          <w:sz w:val="22"/>
          <w:szCs w:val="22"/>
          <w:lang w:eastAsia="pl-PL"/>
        </w:rPr>
      </w:pPr>
      <w:r w:rsidRPr="0044409E">
        <w:rPr>
          <w:rFonts w:asciiTheme="minorHAnsi" w:eastAsia="Times New Roman" w:hAnsiTheme="minorHAnsi" w:cstheme="minorHAnsi"/>
          <w:sz w:val="22"/>
          <w:szCs w:val="22"/>
          <w:lang w:eastAsia="pl-PL"/>
        </w:rPr>
        <w:t xml:space="preserve">administratorem Pani/Pana danych osobowych jest </w:t>
      </w:r>
      <w:r w:rsidRPr="0044409E">
        <w:rPr>
          <w:rFonts w:asciiTheme="minorHAnsi" w:eastAsia="Calibri" w:hAnsiTheme="minorHAnsi" w:cstheme="minorHAnsi"/>
          <w:bCs/>
          <w:sz w:val="22"/>
          <w:szCs w:val="22"/>
          <w:lang w:eastAsia="pl-PL"/>
        </w:rPr>
        <w:t xml:space="preserve"> Państwowy Fundusz Rehabilitacji Osób </w:t>
      </w:r>
      <w:r w:rsidRPr="0044409E">
        <w:rPr>
          <w:rFonts w:asciiTheme="minorHAnsi" w:eastAsia="Calibri" w:hAnsiTheme="minorHAnsi" w:cstheme="minorHAnsi"/>
          <w:bCs/>
          <w:sz w:val="22"/>
          <w:szCs w:val="22"/>
          <w:lang w:eastAsia="pl-PL"/>
        </w:rPr>
        <w:br/>
        <w:t>Niepełnosprawnych, z siedzibą w Warszawie (00-828), al. Jana Pawła II 13</w:t>
      </w:r>
      <w:r w:rsidRPr="0044409E">
        <w:rPr>
          <w:rFonts w:asciiTheme="minorHAnsi" w:eastAsia="Calibri" w:hAnsiTheme="minorHAnsi" w:cstheme="minorHAnsi"/>
          <w:i/>
          <w:sz w:val="22"/>
          <w:szCs w:val="22"/>
          <w:lang w:eastAsia="en-US"/>
        </w:rPr>
        <w:t>;</w:t>
      </w:r>
    </w:p>
    <w:p w14:paraId="5140D689" w14:textId="77777777" w:rsidR="00D61328" w:rsidRPr="0044409E" w:rsidRDefault="00D61328" w:rsidP="001B5B9A">
      <w:pPr>
        <w:numPr>
          <w:ilvl w:val="0"/>
          <w:numId w:val="96"/>
        </w:numPr>
        <w:suppressAutoHyphens w:val="0"/>
        <w:spacing w:after="150" w:line="360" w:lineRule="auto"/>
        <w:ind w:left="426" w:hanging="426"/>
        <w:contextualSpacing/>
        <w:jc w:val="both"/>
        <w:rPr>
          <w:rFonts w:asciiTheme="minorHAnsi" w:eastAsia="Times New Roman" w:hAnsiTheme="minorHAnsi" w:cstheme="minorHAnsi"/>
          <w:i/>
          <w:sz w:val="22"/>
          <w:szCs w:val="22"/>
          <w:lang w:eastAsia="pl-PL"/>
        </w:rPr>
      </w:pPr>
      <w:r w:rsidRPr="0044409E">
        <w:rPr>
          <w:rFonts w:asciiTheme="minorHAnsi" w:eastAsia="Calibri" w:hAnsiTheme="minorHAnsi" w:cstheme="minorHAnsi"/>
          <w:sz w:val="22"/>
          <w:szCs w:val="22"/>
          <w:lang w:eastAsia="pl-PL"/>
        </w:rPr>
        <w:t xml:space="preserve">z inspektorem ochrony danych w </w:t>
      </w:r>
      <w:r w:rsidRPr="0044409E">
        <w:rPr>
          <w:rFonts w:asciiTheme="minorHAnsi" w:eastAsia="Calibri" w:hAnsiTheme="minorHAnsi" w:cstheme="minorHAnsi"/>
          <w:bCs/>
          <w:sz w:val="22"/>
          <w:szCs w:val="22"/>
          <w:lang w:eastAsia="pl-PL"/>
        </w:rPr>
        <w:t>Państwowym Funduszu Rehabilitacji Osób Niepełnosprawnych</w:t>
      </w:r>
      <w:r w:rsidRPr="0044409E">
        <w:rPr>
          <w:rFonts w:asciiTheme="minorHAnsi" w:eastAsia="Calibri" w:hAnsiTheme="minorHAnsi" w:cstheme="minorHAnsi"/>
          <w:sz w:val="22"/>
          <w:szCs w:val="22"/>
          <w:lang w:eastAsia="pl-PL"/>
        </w:rPr>
        <w:t xml:space="preserve"> może Pan/Pani skontaktować się za pośrednictwem adresu e-mail: iod@pfron.org.pl;</w:t>
      </w:r>
    </w:p>
    <w:p w14:paraId="3F7338C9" w14:textId="77777777" w:rsidR="00D61328" w:rsidRPr="0044409E" w:rsidRDefault="00D61328" w:rsidP="001B5B9A">
      <w:pPr>
        <w:numPr>
          <w:ilvl w:val="0"/>
          <w:numId w:val="97"/>
        </w:numPr>
        <w:suppressAutoHyphens w:val="0"/>
        <w:spacing w:after="150" w:line="360" w:lineRule="auto"/>
        <w:ind w:left="426" w:hanging="426"/>
        <w:contextualSpacing/>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 xml:space="preserve">Pani/Pana dane osobowe przetwarzane będą w celu </w:t>
      </w:r>
      <w:r w:rsidRPr="0044409E">
        <w:rPr>
          <w:rFonts w:asciiTheme="minorHAnsi" w:eastAsia="Calibri" w:hAnsiTheme="minorHAnsi" w:cstheme="minorHAnsi"/>
          <w:sz w:val="22"/>
          <w:szCs w:val="22"/>
          <w:lang w:eastAsia="en-US"/>
        </w:rPr>
        <w:t xml:space="preserve">przeprowadzenia postępowania o udzielenie zamówienia publicznego na </w:t>
      </w:r>
      <w:r w:rsidR="00916FB8" w:rsidRPr="0044409E">
        <w:rPr>
          <w:rFonts w:asciiTheme="minorHAnsi" w:hAnsiTheme="minorHAnsi" w:cstheme="minorHAnsi"/>
          <w:i/>
          <w:sz w:val="22"/>
          <w:szCs w:val="22"/>
        </w:rPr>
        <w:t xml:space="preserve">Usługi asysty technicznej i konserwacji, modyfikacji i rozwoju Systemu obsługi wsparcia finansowego ze środków PFRON </w:t>
      </w:r>
      <w:r w:rsidRPr="0044409E">
        <w:rPr>
          <w:rFonts w:asciiTheme="minorHAnsi" w:eastAsia="Calibri" w:hAnsiTheme="minorHAnsi" w:cstheme="minorHAnsi"/>
          <w:sz w:val="22"/>
          <w:szCs w:val="22"/>
          <w:lang w:eastAsia="en-US"/>
        </w:rPr>
        <w:t>prowadzonym w trybie przetargu nieograniczonego;</w:t>
      </w:r>
    </w:p>
    <w:p w14:paraId="425649E4" w14:textId="77777777" w:rsidR="00D61328" w:rsidRPr="0044409E" w:rsidRDefault="00D61328" w:rsidP="001B5B9A">
      <w:pPr>
        <w:numPr>
          <w:ilvl w:val="0"/>
          <w:numId w:val="97"/>
        </w:numPr>
        <w:suppressAutoHyphens w:val="0"/>
        <w:spacing w:after="150" w:line="360" w:lineRule="auto"/>
        <w:ind w:left="426" w:hanging="426"/>
        <w:contextualSpacing/>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 xml:space="preserve">Podstawę prawną przetwarzania Pani/Pana danych osobowych stanowią: </w:t>
      </w:r>
    </w:p>
    <w:p w14:paraId="035D85A0" w14:textId="21E416BB" w:rsidR="00D61328" w:rsidRPr="0044409E" w:rsidRDefault="00D61328" w:rsidP="001B5B9A">
      <w:pPr>
        <w:numPr>
          <w:ilvl w:val="0"/>
          <w:numId w:val="97"/>
        </w:numPr>
        <w:suppressAutoHyphens w:val="0"/>
        <w:spacing w:after="150" w:line="360" w:lineRule="auto"/>
        <w:ind w:left="426" w:hanging="426"/>
        <w:contextualSpacing/>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art. 6 ust. 1 lit. b RODO, jako że przetwarzanie jest niezbędne do podjęcia działań na Pani/Pana żądanie przed zawarciem umowy w zakresie rozpatrzenia złożonej przez Panią/Pana oferty i</w:t>
      </w:r>
      <w:r w:rsidR="001169F2" w:rsidRPr="0044409E">
        <w:rPr>
          <w:rFonts w:asciiTheme="minorHAnsi" w:eastAsia="Times New Roman" w:hAnsiTheme="minorHAnsi" w:cstheme="minorHAnsi"/>
          <w:sz w:val="22"/>
          <w:szCs w:val="22"/>
          <w:lang w:eastAsia="pl-PL"/>
        </w:rPr>
        <w:t> </w:t>
      </w:r>
      <w:r w:rsidRPr="0044409E">
        <w:rPr>
          <w:rFonts w:asciiTheme="minorHAnsi" w:eastAsia="Times New Roman" w:hAnsiTheme="minorHAnsi" w:cstheme="minorHAnsi"/>
          <w:sz w:val="22"/>
          <w:szCs w:val="22"/>
          <w:lang w:eastAsia="pl-PL"/>
        </w:rPr>
        <w:t>ewentualnie wykonania umowy zawartej pomiędzy Panią/Panem a PFRON w przypadku wyboru Pani/Pana oferty jako najkorzystniejszej w toku prowadzonego postępowania o udzielenie zamówienia publicznego,</w:t>
      </w:r>
    </w:p>
    <w:p w14:paraId="35DBFDC7" w14:textId="411C6983" w:rsidR="00D61328" w:rsidRPr="0044409E" w:rsidRDefault="00D61328" w:rsidP="001B5B9A">
      <w:pPr>
        <w:numPr>
          <w:ilvl w:val="0"/>
          <w:numId w:val="97"/>
        </w:numPr>
        <w:suppressAutoHyphens w:val="0"/>
        <w:spacing w:after="150" w:line="360" w:lineRule="auto"/>
        <w:ind w:left="426" w:hanging="426"/>
        <w:contextualSpacing/>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 xml:space="preserve">art. 6 ust. 1 c RODO, jako że przetwarzanie jest niezbędne do realizacji obowiązku prawnego ciążącego na PFRON w zakresie w jakim przebieg procesu wyboru wykonawcy musi spełniać </w:t>
      </w:r>
      <w:r w:rsidRPr="0044409E">
        <w:rPr>
          <w:rFonts w:asciiTheme="minorHAnsi" w:eastAsia="Times New Roman" w:hAnsiTheme="minorHAnsi" w:cstheme="minorHAnsi"/>
          <w:sz w:val="22"/>
          <w:szCs w:val="22"/>
          <w:lang w:eastAsia="pl-PL"/>
        </w:rPr>
        <w:lastRenderedPageBreak/>
        <w:t>wymagania wynikające z ustawy z dnia 29 stycznia 2004 r. prawo zamówień publicznych (</w:t>
      </w:r>
      <w:proofErr w:type="spellStart"/>
      <w:r w:rsidRPr="0044409E">
        <w:rPr>
          <w:rFonts w:asciiTheme="minorHAnsi" w:eastAsia="Times New Roman" w:hAnsiTheme="minorHAnsi" w:cstheme="minorHAnsi"/>
          <w:sz w:val="22"/>
          <w:szCs w:val="22"/>
          <w:lang w:eastAsia="pl-PL"/>
        </w:rPr>
        <w:t>t.j</w:t>
      </w:r>
      <w:proofErr w:type="spellEnd"/>
      <w:r w:rsidRPr="0044409E">
        <w:rPr>
          <w:rFonts w:asciiTheme="minorHAnsi" w:eastAsia="Times New Roman" w:hAnsiTheme="minorHAnsi" w:cstheme="minorHAnsi"/>
          <w:sz w:val="22"/>
          <w:szCs w:val="22"/>
          <w:lang w:eastAsia="pl-PL"/>
        </w:rPr>
        <w:t>.</w:t>
      </w:r>
      <w:r w:rsidR="001169F2" w:rsidRPr="0044409E">
        <w:rPr>
          <w:rFonts w:asciiTheme="minorHAnsi" w:eastAsia="Times New Roman" w:hAnsiTheme="minorHAnsi" w:cstheme="minorHAnsi"/>
          <w:sz w:val="22"/>
          <w:szCs w:val="22"/>
          <w:lang w:eastAsia="pl-PL"/>
        </w:rPr>
        <w:t> </w:t>
      </w:r>
      <w:r w:rsidRPr="0044409E">
        <w:rPr>
          <w:rFonts w:asciiTheme="minorHAnsi" w:eastAsia="Times New Roman" w:hAnsiTheme="minorHAnsi" w:cstheme="minorHAnsi"/>
          <w:sz w:val="22"/>
          <w:szCs w:val="22"/>
          <w:lang w:eastAsia="pl-PL"/>
        </w:rPr>
        <w:t xml:space="preserve">Dz.U. z 2018 r., poz. 1986), dalej „ustawa </w:t>
      </w:r>
      <w:proofErr w:type="spellStart"/>
      <w:r w:rsidRPr="0044409E">
        <w:rPr>
          <w:rFonts w:asciiTheme="minorHAnsi" w:eastAsia="Times New Roman" w:hAnsiTheme="minorHAnsi" w:cstheme="minorHAnsi"/>
          <w:sz w:val="22"/>
          <w:szCs w:val="22"/>
          <w:lang w:eastAsia="pl-PL"/>
        </w:rPr>
        <w:t>Pzp</w:t>
      </w:r>
      <w:proofErr w:type="spellEnd"/>
      <w:r w:rsidRPr="0044409E">
        <w:rPr>
          <w:rFonts w:asciiTheme="minorHAnsi" w:eastAsia="Times New Roman" w:hAnsiTheme="minorHAnsi" w:cstheme="minorHAnsi"/>
          <w:sz w:val="22"/>
          <w:szCs w:val="22"/>
          <w:lang w:eastAsia="pl-PL"/>
        </w:rPr>
        <w:t>”, odbiorcami Pani/Pana danych osobowych będą osoby lub podmioty, którym udostępniona zostanie dokumentacja postępowania w oparciu o</w:t>
      </w:r>
      <w:r w:rsidR="001169F2" w:rsidRPr="0044409E">
        <w:rPr>
          <w:rFonts w:asciiTheme="minorHAnsi" w:eastAsia="Times New Roman" w:hAnsiTheme="minorHAnsi" w:cstheme="minorHAnsi"/>
          <w:sz w:val="22"/>
          <w:szCs w:val="22"/>
          <w:lang w:eastAsia="pl-PL"/>
        </w:rPr>
        <w:t> </w:t>
      </w:r>
      <w:r w:rsidRPr="0044409E">
        <w:rPr>
          <w:rFonts w:asciiTheme="minorHAnsi" w:eastAsia="Times New Roman" w:hAnsiTheme="minorHAnsi" w:cstheme="minorHAnsi"/>
          <w:sz w:val="22"/>
          <w:szCs w:val="22"/>
          <w:lang w:eastAsia="pl-PL"/>
        </w:rPr>
        <w:t xml:space="preserve">art. 8 oraz art. 96 ust. 3 ustawy </w:t>
      </w:r>
      <w:proofErr w:type="spellStart"/>
      <w:r w:rsidRPr="0044409E">
        <w:rPr>
          <w:rFonts w:asciiTheme="minorHAnsi" w:eastAsia="Times New Roman" w:hAnsiTheme="minorHAnsi" w:cstheme="minorHAnsi"/>
          <w:sz w:val="22"/>
          <w:szCs w:val="22"/>
          <w:lang w:eastAsia="pl-PL"/>
        </w:rPr>
        <w:t>Pzp</w:t>
      </w:r>
      <w:proofErr w:type="spellEnd"/>
      <w:r w:rsidRPr="0044409E">
        <w:rPr>
          <w:rFonts w:asciiTheme="minorHAnsi" w:eastAsia="Times New Roman" w:hAnsiTheme="minorHAnsi" w:cstheme="minorHAnsi"/>
          <w:sz w:val="22"/>
          <w:szCs w:val="22"/>
          <w:lang w:eastAsia="pl-PL"/>
        </w:rPr>
        <w:t xml:space="preserve"> oraz w związku z elektronizacją postępowań na Platformie zakupowej </w:t>
      </w:r>
      <w:proofErr w:type="spellStart"/>
      <w:r w:rsidRPr="0044409E">
        <w:rPr>
          <w:rFonts w:asciiTheme="minorHAnsi" w:eastAsia="Times New Roman" w:hAnsiTheme="minorHAnsi" w:cstheme="minorHAnsi"/>
          <w:sz w:val="22"/>
          <w:szCs w:val="22"/>
          <w:lang w:eastAsia="pl-PL"/>
        </w:rPr>
        <w:t>Marketplanet</w:t>
      </w:r>
      <w:proofErr w:type="spellEnd"/>
      <w:r w:rsidRPr="0044409E">
        <w:rPr>
          <w:rFonts w:asciiTheme="minorHAnsi" w:eastAsia="Times New Roman" w:hAnsiTheme="minorHAnsi" w:cstheme="minorHAnsi"/>
          <w:sz w:val="22"/>
          <w:szCs w:val="22"/>
          <w:lang w:eastAsia="pl-PL"/>
        </w:rPr>
        <w:t xml:space="preserve"> odbiorcą danych osobowych jest dostawca platformy - Otwarty Rynek Elektroniczny S.A.;  </w:t>
      </w:r>
    </w:p>
    <w:p w14:paraId="53A38D0A" w14:textId="77777777" w:rsidR="00D61328" w:rsidRPr="0044409E" w:rsidRDefault="00D61328" w:rsidP="001B5B9A">
      <w:pPr>
        <w:numPr>
          <w:ilvl w:val="0"/>
          <w:numId w:val="97"/>
        </w:numPr>
        <w:suppressAutoHyphens w:val="0"/>
        <w:spacing w:after="150" w:line="360" w:lineRule="auto"/>
        <w:ind w:left="426" w:hanging="426"/>
        <w:contextualSpacing/>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 xml:space="preserve">Pani/Pana dane osobowe będą przechowywane jako element protokołu o udzielenie zamówienia, zgodnie z art. 97 ust. 1 ustawy </w:t>
      </w:r>
      <w:proofErr w:type="spellStart"/>
      <w:r w:rsidRPr="0044409E">
        <w:rPr>
          <w:rFonts w:asciiTheme="minorHAnsi" w:eastAsia="Times New Roman" w:hAnsiTheme="minorHAnsi" w:cstheme="minorHAnsi"/>
          <w:sz w:val="22"/>
          <w:szCs w:val="22"/>
          <w:lang w:eastAsia="pl-PL"/>
        </w:rPr>
        <w:t>Pzp</w:t>
      </w:r>
      <w:proofErr w:type="spellEnd"/>
      <w:r w:rsidRPr="0044409E">
        <w:rPr>
          <w:rFonts w:asciiTheme="minorHAnsi" w:eastAsia="Times New Roman" w:hAnsiTheme="minorHAnsi" w:cstheme="minorHAnsi"/>
          <w:sz w:val="22"/>
          <w:szCs w:val="22"/>
          <w:lang w:eastAsia="pl-PL"/>
        </w:rPr>
        <w:t>, przez okres 4 lat od dnia zakończenia postępowania, a jeżeli czas trwania umowy przekracza 4 lata, okres przechowywania protokołu obejmuje cały czas trwania umowy;</w:t>
      </w:r>
    </w:p>
    <w:p w14:paraId="446698FE" w14:textId="77777777" w:rsidR="00D61328" w:rsidRPr="0044409E" w:rsidRDefault="00D61328" w:rsidP="001B5B9A">
      <w:pPr>
        <w:numPr>
          <w:ilvl w:val="0"/>
          <w:numId w:val="97"/>
        </w:numPr>
        <w:suppressAutoHyphens w:val="0"/>
        <w:spacing w:after="150" w:line="360" w:lineRule="auto"/>
        <w:ind w:left="426" w:hanging="426"/>
        <w:contextualSpacing/>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Niezależnie od powyższego Pani/Pana dane osobowe będą przechowywane przez okres umożliwiający ewentualne zakwestionowanie przez Panią/Pana wyniku postępowania</w:t>
      </w:r>
      <w:r w:rsidR="00C049D9" w:rsidRPr="0044409E">
        <w:rPr>
          <w:rFonts w:asciiTheme="minorHAnsi" w:eastAsia="Times New Roman" w:hAnsiTheme="minorHAnsi" w:cstheme="minorHAnsi"/>
          <w:sz w:val="22"/>
          <w:szCs w:val="22"/>
          <w:lang w:eastAsia="pl-PL"/>
        </w:rPr>
        <w:t>;</w:t>
      </w:r>
    </w:p>
    <w:p w14:paraId="2F081261" w14:textId="10DEF50F" w:rsidR="00D61328" w:rsidRPr="0044409E" w:rsidRDefault="00D61328" w:rsidP="001B5B9A">
      <w:pPr>
        <w:numPr>
          <w:ilvl w:val="0"/>
          <w:numId w:val="97"/>
        </w:numPr>
        <w:suppressAutoHyphens w:val="0"/>
        <w:spacing w:after="150" w:line="360" w:lineRule="auto"/>
        <w:ind w:left="426" w:hanging="426"/>
        <w:contextualSpacing/>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W przypadku zawarcia umowy pomiędzy Panią/Panem a PFRON na skutek złożonej przez Panią/Pana oferty, Pani/Pana dane osobowe będą przechowywane przez okres realizacji umowy oraz ewentualnie przedawnienia roszczeń związanych z wykonaniem umowy zawartej pomiędzy Panią/Panem a PFRON oraz trwania obowiązków prawnopodatkowych nałożonych na PFRON, w</w:t>
      </w:r>
      <w:r w:rsidR="000F3AC6" w:rsidRPr="0044409E">
        <w:rPr>
          <w:rFonts w:asciiTheme="minorHAnsi" w:eastAsia="Times New Roman" w:hAnsiTheme="minorHAnsi" w:cstheme="minorHAnsi"/>
          <w:sz w:val="22"/>
          <w:szCs w:val="22"/>
          <w:lang w:eastAsia="pl-PL"/>
        </w:rPr>
        <w:t> </w:t>
      </w:r>
      <w:r w:rsidRPr="0044409E">
        <w:rPr>
          <w:rFonts w:asciiTheme="minorHAnsi" w:eastAsia="Times New Roman" w:hAnsiTheme="minorHAnsi" w:cstheme="minorHAnsi"/>
          <w:sz w:val="22"/>
          <w:szCs w:val="22"/>
          <w:lang w:eastAsia="pl-PL"/>
        </w:rPr>
        <w:t>szczególności wynikających z ustawy z dnia 29 września 1994 r. o rachunkowości (</w:t>
      </w:r>
      <w:proofErr w:type="spellStart"/>
      <w:r w:rsidRPr="0044409E">
        <w:rPr>
          <w:rFonts w:asciiTheme="minorHAnsi" w:eastAsia="Times New Roman" w:hAnsiTheme="minorHAnsi" w:cstheme="minorHAnsi"/>
          <w:sz w:val="22"/>
          <w:szCs w:val="22"/>
          <w:lang w:eastAsia="pl-PL"/>
        </w:rPr>
        <w:t>t.j</w:t>
      </w:r>
      <w:proofErr w:type="spellEnd"/>
      <w:r w:rsidRPr="0044409E">
        <w:rPr>
          <w:rFonts w:asciiTheme="minorHAnsi" w:eastAsia="Times New Roman" w:hAnsiTheme="minorHAnsi" w:cstheme="minorHAnsi"/>
          <w:sz w:val="22"/>
          <w:szCs w:val="22"/>
          <w:lang w:eastAsia="pl-PL"/>
        </w:rPr>
        <w:t>.</w:t>
      </w:r>
      <w:r w:rsidR="000F3AC6" w:rsidRPr="0044409E">
        <w:rPr>
          <w:rFonts w:asciiTheme="minorHAnsi" w:eastAsia="Times New Roman" w:hAnsiTheme="minorHAnsi" w:cstheme="minorHAnsi"/>
          <w:sz w:val="22"/>
          <w:szCs w:val="22"/>
          <w:lang w:eastAsia="pl-PL"/>
        </w:rPr>
        <w:t> </w:t>
      </w:r>
      <w:r w:rsidRPr="0044409E">
        <w:rPr>
          <w:rFonts w:asciiTheme="minorHAnsi" w:eastAsia="Times New Roman" w:hAnsiTheme="minorHAnsi" w:cstheme="minorHAnsi"/>
          <w:sz w:val="22"/>
          <w:szCs w:val="22"/>
          <w:lang w:eastAsia="pl-PL"/>
        </w:rPr>
        <w:t>Dz.U.</w:t>
      </w:r>
      <w:r w:rsidR="000F3AC6" w:rsidRPr="0044409E">
        <w:rPr>
          <w:rFonts w:asciiTheme="minorHAnsi" w:eastAsia="Times New Roman" w:hAnsiTheme="minorHAnsi" w:cstheme="minorHAnsi"/>
          <w:sz w:val="22"/>
          <w:szCs w:val="22"/>
          <w:lang w:eastAsia="pl-PL"/>
        </w:rPr>
        <w:t> </w:t>
      </w:r>
      <w:r w:rsidRPr="0044409E">
        <w:rPr>
          <w:rFonts w:asciiTheme="minorHAnsi" w:eastAsia="Times New Roman" w:hAnsiTheme="minorHAnsi" w:cstheme="minorHAnsi"/>
          <w:sz w:val="22"/>
          <w:szCs w:val="22"/>
          <w:lang w:eastAsia="pl-PL"/>
        </w:rPr>
        <w:t>z</w:t>
      </w:r>
      <w:r w:rsidR="000F3AC6" w:rsidRPr="0044409E">
        <w:rPr>
          <w:rFonts w:asciiTheme="minorHAnsi" w:eastAsia="Times New Roman" w:hAnsiTheme="minorHAnsi" w:cstheme="minorHAnsi"/>
          <w:sz w:val="22"/>
          <w:szCs w:val="22"/>
          <w:lang w:eastAsia="pl-PL"/>
        </w:rPr>
        <w:t> </w:t>
      </w:r>
      <w:r w:rsidRPr="0044409E">
        <w:rPr>
          <w:rFonts w:asciiTheme="minorHAnsi" w:eastAsia="Times New Roman" w:hAnsiTheme="minorHAnsi" w:cstheme="minorHAnsi"/>
          <w:sz w:val="22"/>
          <w:szCs w:val="22"/>
          <w:lang w:eastAsia="pl-PL"/>
        </w:rPr>
        <w:t>2018 r., poz. 395 ze zm.);</w:t>
      </w:r>
    </w:p>
    <w:p w14:paraId="63B5DF5D" w14:textId="501FDE3D" w:rsidR="00D61328" w:rsidRPr="0044409E" w:rsidRDefault="00D61328" w:rsidP="001B5B9A">
      <w:pPr>
        <w:numPr>
          <w:ilvl w:val="0"/>
          <w:numId w:val="97"/>
        </w:numPr>
        <w:suppressAutoHyphens w:val="0"/>
        <w:spacing w:after="150" w:line="360" w:lineRule="auto"/>
        <w:ind w:left="426" w:hanging="426"/>
        <w:contextualSpacing/>
        <w:jc w:val="both"/>
        <w:rPr>
          <w:rFonts w:asciiTheme="minorHAnsi" w:eastAsia="Times New Roman" w:hAnsiTheme="minorHAnsi" w:cstheme="minorHAnsi"/>
          <w:b/>
          <w:i/>
          <w:sz w:val="22"/>
          <w:szCs w:val="22"/>
          <w:lang w:eastAsia="pl-PL"/>
        </w:rPr>
      </w:pPr>
      <w:r w:rsidRPr="0044409E">
        <w:rPr>
          <w:rFonts w:asciiTheme="minorHAnsi" w:eastAsia="Times New Roman" w:hAnsiTheme="minorHAnsi" w:cstheme="minorHAnsi"/>
          <w:sz w:val="22"/>
          <w:szCs w:val="22"/>
          <w:lang w:eastAsia="pl-PL"/>
        </w:rPr>
        <w:t xml:space="preserve">obowiązek podania przez Panią/Pana danych osobowych bezpośrednio Pani/Pana dotyczących jest wymogiem ustawowym określonym w przepisach ustawy </w:t>
      </w:r>
      <w:proofErr w:type="spellStart"/>
      <w:r w:rsidRPr="0044409E">
        <w:rPr>
          <w:rFonts w:asciiTheme="minorHAnsi" w:eastAsia="Times New Roman" w:hAnsiTheme="minorHAnsi" w:cstheme="minorHAnsi"/>
          <w:sz w:val="22"/>
          <w:szCs w:val="22"/>
          <w:lang w:eastAsia="pl-PL"/>
        </w:rPr>
        <w:t>Pzp</w:t>
      </w:r>
      <w:proofErr w:type="spellEnd"/>
      <w:r w:rsidRPr="0044409E">
        <w:rPr>
          <w:rFonts w:asciiTheme="minorHAnsi" w:eastAsia="Times New Roman" w:hAnsiTheme="minorHAnsi" w:cstheme="minorHAnsi"/>
          <w:sz w:val="22"/>
          <w:szCs w:val="22"/>
          <w:lang w:eastAsia="pl-PL"/>
        </w:rPr>
        <w:t>, związanym z udziałem w</w:t>
      </w:r>
      <w:r w:rsidR="000F3AC6" w:rsidRPr="0044409E">
        <w:rPr>
          <w:rFonts w:asciiTheme="minorHAnsi" w:eastAsia="Times New Roman" w:hAnsiTheme="minorHAnsi" w:cstheme="minorHAnsi"/>
          <w:sz w:val="22"/>
          <w:szCs w:val="22"/>
          <w:lang w:eastAsia="pl-PL"/>
        </w:rPr>
        <w:t> </w:t>
      </w:r>
      <w:r w:rsidRPr="0044409E">
        <w:rPr>
          <w:rFonts w:asciiTheme="minorHAnsi" w:eastAsia="Times New Roman" w:hAnsiTheme="minorHAnsi" w:cstheme="minorHAnsi"/>
          <w:sz w:val="22"/>
          <w:szCs w:val="22"/>
          <w:lang w:eastAsia="pl-PL"/>
        </w:rPr>
        <w:t>postępowaniu o udzielenie zamówienia publicznego; konsekwencją niepodania danych w</w:t>
      </w:r>
      <w:r w:rsidR="000F3AC6" w:rsidRPr="0044409E">
        <w:rPr>
          <w:rFonts w:asciiTheme="minorHAnsi" w:eastAsia="Times New Roman" w:hAnsiTheme="minorHAnsi" w:cstheme="minorHAnsi"/>
          <w:sz w:val="22"/>
          <w:szCs w:val="22"/>
          <w:lang w:eastAsia="pl-PL"/>
        </w:rPr>
        <w:t> </w:t>
      </w:r>
      <w:r w:rsidRPr="0044409E">
        <w:rPr>
          <w:rFonts w:asciiTheme="minorHAnsi" w:eastAsia="Times New Roman" w:hAnsiTheme="minorHAnsi" w:cstheme="minorHAnsi"/>
          <w:sz w:val="22"/>
          <w:szCs w:val="22"/>
          <w:lang w:eastAsia="pl-PL"/>
        </w:rPr>
        <w:t xml:space="preserve">zakresie wynikającym z niniejszego SIWZ będzie odrzucenie Pani/Pana oferty na zasadach wynikających z ustawy </w:t>
      </w:r>
      <w:proofErr w:type="spellStart"/>
      <w:r w:rsidRPr="0044409E">
        <w:rPr>
          <w:rFonts w:asciiTheme="minorHAnsi" w:eastAsia="Times New Roman" w:hAnsiTheme="minorHAnsi" w:cstheme="minorHAnsi"/>
          <w:sz w:val="22"/>
          <w:szCs w:val="22"/>
          <w:lang w:eastAsia="pl-PL"/>
        </w:rPr>
        <w:t>Pzp</w:t>
      </w:r>
      <w:proofErr w:type="spellEnd"/>
      <w:r w:rsidRPr="0044409E">
        <w:rPr>
          <w:rFonts w:asciiTheme="minorHAnsi" w:eastAsia="Times New Roman" w:hAnsiTheme="minorHAnsi" w:cstheme="minorHAnsi"/>
          <w:sz w:val="22"/>
          <w:szCs w:val="22"/>
          <w:lang w:eastAsia="pl-PL"/>
        </w:rPr>
        <w:t xml:space="preserve">;  </w:t>
      </w:r>
    </w:p>
    <w:p w14:paraId="5346E19A" w14:textId="77777777" w:rsidR="00D61328" w:rsidRPr="0044409E" w:rsidRDefault="00D61328" w:rsidP="001B5B9A">
      <w:pPr>
        <w:numPr>
          <w:ilvl w:val="0"/>
          <w:numId w:val="97"/>
        </w:numPr>
        <w:suppressAutoHyphens w:val="0"/>
        <w:spacing w:after="150" w:line="360" w:lineRule="auto"/>
        <w:ind w:left="426" w:hanging="426"/>
        <w:contextualSpacing/>
        <w:jc w:val="both"/>
        <w:rPr>
          <w:rFonts w:asciiTheme="minorHAnsi" w:eastAsia="Calibri" w:hAnsiTheme="minorHAnsi" w:cstheme="minorHAnsi"/>
          <w:sz w:val="22"/>
          <w:szCs w:val="22"/>
          <w:lang w:eastAsia="en-US"/>
        </w:rPr>
      </w:pPr>
      <w:r w:rsidRPr="0044409E">
        <w:rPr>
          <w:rFonts w:asciiTheme="minorHAnsi" w:eastAsia="Times New Roman" w:hAnsiTheme="minorHAnsi" w:cstheme="minorHAnsi"/>
          <w:sz w:val="22"/>
          <w:szCs w:val="22"/>
          <w:lang w:eastAsia="pl-PL"/>
        </w:rPr>
        <w:t>w odniesieniu do Pani/Pana danych osobowych decyzje nie będą podejmowane w sposób zautomatyzowany, stosowanie do art. 22 RODO;</w:t>
      </w:r>
    </w:p>
    <w:p w14:paraId="6149C395" w14:textId="77777777" w:rsidR="00D61328" w:rsidRPr="0044409E" w:rsidRDefault="00D61328" w:rsidP="001B5B9A">
      <w:pPr>
        <w:numPr>
          <w:ilvl w:val="0"/>
          <w:numId w:val="97"/>
        </w:numPr>
        <w:suppressAutoHyphens w:val="0"/>
        <w:spacing w:after="150" w:line="360" w:lineRule="auto"/>
        <w:ind w:left="426" w:hanging="426"/>
        <w:contextualSpacing/>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w zakresie wynikającym z treści RODO i w granicach tam wskazanych, posiada Pani/Pan:</w:t>
      </w:r>
    </w:p>
    <w:p w14:paraId="65E127E2" w14:textId="77777777" w:rsidR="00D61328" w:rsidRPr="0044409E" w:rsidRDefault="00D61328" w:rsidP="001B5B9A">
      <w:pPr>
        <w:numPr>
          <w:ilvl w:val="0"/>
          <w:numId w:val="95"/>
        </w:numPr>
        <w:suppressAutoHyphens w:val="0"/>
        <w:spacing w:after="150" w:line="360" w:lineRule="auto"/>
        <w:ind w:left="709" w:hanging="283"/>
        <w:contextualSpacing/>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na podstawie art. 15 RODO prawo dostępu do danych osobowych Pani/Pana dotyczących;</w:t>
      </w:r>
    </w:p>
    <w:p w14:paraId="09C3F381" w14:textId="77777777" w:rsidR="00D61328" w:rsidRPr="0044409E" w:rsidRDefault="00D61328" w:rsidP="001B5B9A">
      <w:pPr>
        <w:numPr>
          <w:ilvl w:val="0"/>
          <w:numId w:val="95"/>
        </w:numPr>
        <w:suppressAutoHyphens w:val="0"/>
        <w:spacing w:after="150" w:line="360" w:lineRule="auto"/>
        <w:ind w:left="709" w:hanging="283"/>
        <w:contextualSpacing/>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 xml:space="preserve">na podstawie art. 16 RODO prawo do sprostowania Pani/Pana danych osobowych </w:t>
      </w:r>
      <w:r w:rsidRPr="0044409E">
        <w:rPr>
          <w:rFonts w:asciiTheme="minorHAnsi" w:eastAsia="Times New Roman" w:hAnsiTheme="minorHAnsi" w:cstheme="minorHAnsi"/>
          <w:b/>
          <w:sz w:val="22"/>
          <w:szCs w:val="22"/>
          <w:vertAlign w:val="superscript"/>
          <w:lang w:eastAsia="pl-PL"/>
        </w:rPr>
        <w:t>*</w:t>
      </w:r>
      <w:r w:rsidRPr="0044409E">
        <w:rPr>
          <w:rFonts w:asciiTheme="minorHAnsi" w:eastAsia="Times New Roman" w:hAnsiTheme="minorHAnsi" w:cstheme="minorHAnsi"/>
          <w:sz w:val="22"/>
          <w:szCs w:val="22"/>
          <w:lang w:eastAsia="pl-PL"/>
        </w:rPr>
        <w:t>;</w:t>
      </w:r>
    </w:p>
    <w:p w14:paraId="3D614CA4" w14:textId="77777777" w:rsidR="00D61328" w:rsidRPr="0044409E" w:rsidRDefault="00D61328" w:rsidP="001B5B9A">
      <w:pPr>
        <w:numPr>
          <w:ilvl w:val="0"/>
          <w:numId w:val="95"/>
        </w:numPr>
        <w:suppressAutoHyphens w:val="0"/>
        <w:spacing w:after="150" w:line="360" w:lineRule="auto"/>
        <w:ind w:left="709" w:hanging="283"/>
        <w:contextualSpacing/>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na podstawie art. 17 RODO prawo do usunięcia danych osobowych,</w:t>
      </w:r>
    </w:p>
    <w:p w14:paraId="58C612EF" w14:textId="77777777" w:rsidR="00D61328" w:rsidRPr="0044409E" w:rsidRDefault="00D61328" w:rsidP="001B5B9A">
      <w:pPr>
        <w:numPr>
          <w:ilvl w:val="0"/>
          <w:numId w:val="95"/>
        </w:numPr>
        <w:suppressAutoHyphens w:val="0"/>
        <w:spacing w:after="150" w:line="360" w:lineRule="auto"/>
        <w:ind w:left="709" w:hanging="283"/>
        <w:contextualSpacing/>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na podstawie art. 18 RODO prawo żądania od administratora ograniczenia przetwarzania danych osobowych;</w:t>
      </w:r>
    </w:p>
    <w:p w14:paraId="41D12F1E" w14:textId="77777777" w:rsidR="00D61328" w:rsidRPr="0044409E" w:rsidRDefault="00D61328" w:rsidP="001B5B9A">
      <w:pPr>
        <w:numPr>
          <w:ilvl w:val="0"/>
          <w:numId w:val="95"/>
        </w:numPr>
        <w:suppressAutoHyphens w:val="0"/>
        <w:spacing w:after="150" w:line="360" w:lineRule="auto"/>
        <w:ind w:left="709" w:hanging="283"/>
        <w:contextualSpacing/>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na podstawie art. 20 RODO prawo do przenoszenia danych;</w:t>
      </w:r>
    </w:p>
    <w:p w14:paraId="11097901" w14:textId="77777777" w:rsidR="00D61328" w:rsidRPr="0044409E" w:rsidRDefault="00D61328" w:rsidP="001B5B9A">
      <w:pPr>
        <w:numPr>
          <w:ilvl w:val="0"/>
          <w:numId w:val="95"/>
        </w:numPr>
        <w:suppressAutoHyphens w:val="0"/>
        <w:spacing w:after="150" w:line="360" w:lineRule="auto"/>
        <w:ind w:left="709" w:hanging="283"/>
        <w:contextualSpacing/>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na podstawie art. 21 RODO prawo sprzeciwu, wobec przetwarzania danych osobowych,</w:t>
      </w:r>
    </w:p>
    <w:p w14:paraId="3373CC71" w14:textId="77777777" w:rsidR="00D61328" w:rsidRPr="0044409E" w:rsidRDefault="00D61328" w:rsidP="001B5B9A">
      <w:pPr>
        <w:numPr>
          <w:ilvl w:val="0"/>
          <w:numId w:val="95"/>
        </w:numPr>
        <w:suppressAutoHyphens w:val="0"/>
        <w:spacing w:after="150" w:line="360" w:lineRule="auto"/>
        <w:ind w:left="709" w:hanging="283"/>
        <w:contextualSpacing/>
        <w:jc w:val="both"/>
        <w:rPr>
          <w:rFonts w:asciiTheme="minorHAnsi" w:eastAsia="Times New Roman" w:hAnsiTheme="minorHAnsi" w:cstheme="minorHAnsi"/>
          <w:i/>
          <w:sz w:val="22"/>
          <w:szCs w:val="22"/>
          <w:lang w:eastAsia="pl-PL"/>
        </w:rPr>
      </w:pPr>
      <w:r w:rsidRPr="0044409E">
        <w:rPr>
          <w:rFonts w:asciiTheme="minorHAnsi" w:eastAsia="Times New Roman" w:hAnsiTheme="minorHAnsi" w:cstheme="minorHAnsi"/>
          <w:sz w:val="22"/>
          <w:szCs w:val="22"/>
          <w:lang w:eastAsia="pl-PL"/>
        </w:rPr>
        <w:lastRenderedPageBreak/>
        <w:t>prawo do wniesienia skargi do Prezesa Urzędu Ochrony Danych Osobowych, gdy uzna Pani/Pan, że przetwarzanie danych osobowych Pani/Pana dotyczących narusza przepisy o</w:t>
      </w:r>
      <w:r w:rsidR="00916FB8" w:rsidRPr="0044409E">
        <w:rPr>
          <w:rFonts w:asciiTheme="minorHAnsi" w:eastAsia="Times New Roman" w:hAnsiTheme="minorHAnsi" w:cstheme="minorHAnsi"/>
          <w:sz w:val="22"/>
          <w:szCs w:val="22"/>
          <w:lang w:eastAsia="pl-PL"/>
        </w:rPr>
        <w:t> </w:t>
      </w:r>
      <w:r w:rsidRPr="0044409E">
        <w:rPr>
          <w:rFonts w:asciiTheme="minorHAnsi" w:eastAsia="Times New Roman" w:hAnsiTheme="minorHAnsi" w:cstheme="minorHAnsi"/>
          <w:sz w:val="22"/>
          <w:szCs w:val="22"/>
          <w:lang w:eastAsia="pl-PL"/>
        </w:rPr>
        <w:t>ochronie danych osobowych, w tym przepisy RODO.</w:t>
      </w:r>
    </w:p>
    <w:p w14:paraId="7C76E3EA" w14:textId="77777777" w:rsidR="00D61328" w:rsidRPr="0044409E" w:rsidRDefault="00D61328" w:rsidP="00D61328">
      <w:pPr>
        <w:suppressAutoHyphens w:val="0"/>
        <w:spacing w:line="360" w:lineRule="auto"/>
        <w:ind w:left="426"/>
        <w:contextualSpacing/>
        <w:jc w:val="both"/>
        <w:rPr>
          <w:rFonts w:asciiTheme="minorHAnsi" w:eastAsia="Calibri" w:hAnsiTheme="minorHAnsi" w:cstheme="minorHAnsi"/>
          <w:i/>
          <w:sz w:val="22"/>
          <w:szCs w:val="22"/>
          <w:lang w:eastAsia="en-US"/>
        </w:rPr>
      </w:pPr>
      <w:r w:rsidRPr="0044409E">
        <w:rPr>
          <w:rFonts w:asciiTheme="minorHAnsi" w:eastAsia="Calibri" w:hAnsiTheme="minorHAnsi" w:cstheme="minorHAnsi"/>
          <w:b/>
          <w:i/>
          <w:sz w:val="22"/>
          <w:szCs w:val="22"/>
          <w:vertAlign w:val="superscript"/>
          <w:lang w:eastAsia="en-US"/>
        </w:rPr>
        <w:t xml:space="preserve">* </w:t>
      </w:r>
      <w:r w:rsidRPr="0044409E">
        <w:rPr>
          <w:rFonts w:asciiTheme="minorHAnsi" w:eastAsia="Calibri" w:hAnsiTheme="minorHAnsi" w:cstheme="minorHAnsi"/>
          <w:b/>
          <w:i/>
          <w:sz w:val="22"/>
          <w:szCs w:val="22"/>
          <w:lang w:eastAsia="en-US"/>
        </w:rPr>
        <w:t>Wyjaśnienie:</w:t>
      </w:r>
      <w:r w:rsidRPr="0044409E">
        <w:rPr>
          <w:rFonts w:asciiTheme="minorHAnsi" w:eastAsia="Calibri" w:hAnsiTheme="minorHAnsi" w:cstheme="minorHAnsi"/>
          <w:i/>
          <w:sz w:val="22"/>
          <w:szCs w:val="22"/>
          <w:lang w:eastAsia="en-US"/>
        </w:rPr>
        <w:t xml:space="preserve"> </w:t>
      </w:r>
      <w:r w:rsidRPr="0044409E">
        <w:rPr>
          <w:rFonts w:asciiTheme="minorHAnsi" w:eastAsia="Times New Roman" w:hAnsiTheme="minorHAnsi" w:cstheme="minorHAnsi"/>
          <w:i/>
          <w:sz w:val="22"/>
          <w:szCs w:val="22"/>
          <w:lang w:eastAsia="pl-PL"/>
        </w:rPr>
        <w:t xml:space="preserve">skorzystanie z prawa do sprostowania nie może skutkować zmianą </w:t>
      </w:r>
      <w:r w:rsidRPr="0044409E">
        <w:rPr>
          <w:rFonts w:asciiTheme="minorHAnsi" w:eastAsia="Calibri" w:hAnsiTheme="minorHAnsi" w:cstheme="minorHAnsi"/>
          <w:i/>
          <w:sz w:val="22"/>
          <w:szCs w:val="22"/>
          <w:lang w:eastAsia="en-US"/>
        </w:rPr>
        <w:t xml:space="preserve">wyniku postępowania o udzielenie zamówienia publicznego ani zmianą postanowień umowy w zakresie niezgodnym z ustawą </w:t>
      </w:r>
      <w:proofErr w:type="spellStart"/>
      <w:r w:rsidRPr="0044409E">
        <w:rPr>
          <w:rFonts w:asciiTheme="minorHAnsi" w:eastAsia="Calibri" w:hAnsiTheme="minorHAnsi" w:cstheme="minorHAnsi"/>
          <w:i/>
          <w:sz w:val="22"/>
          <w:szCs w:val="22"/>
          <w:lang w:eastAsia="en-US"/>
        </w:rPr>
        <w:t>Pzp</w:t>
      </w:r>
      <w:proofErr w:type="spellEnd"/>
      <w:r w:rsidRPr="0044409E">
        <w:rPr>
          <w:rFonts w:asciiTheme="minorHAnsi" w:eastAsia="Calibri" w:hAnsiTheme="minorHAnsi" w:cstheme="minorHAnsi"/>
          <w:i/>
          <w:sz w:val="22"/>
          <w:szCs w:val="22"/>
          <w:lang w:eastAsia="en-US"/>
        </w:rPr>
        <w:t xml:space="preserve"> oraz nie może naruszać integralności protokołu oraz jego załączników.</w:t>
      </w:r>
    </w:p>
    <w:p w14:paraId="7812722E" w14:textId="77777777" w:rsidR="000616A1" w:rsidRPr="0044409E" w:rsidRDefault="000616A1" w:rsidP="00D61328">
      <w:pPr>
        <w:suppressAutoHyphens w:val="0"/>
        <w:spacing w:line="360" w:lineRule="auto"/>
        <w:ind w:left="426"/>
        <w:contextualSpacing/>
        <w:jc w:val="both"/>
        <w:rPr>
          <w:rFonts w:asciiTheme="minorHAnsi" w:eastAsia="Times New Roman" w:hAnsiTheme="minorHAnsi" w:cstheme="minorHAnsi"/>
          <w:i/>
          <w:sz w:val="22"/>
          <w:szCs w:val="22"/>
          <w:lang w:eastAsia="pl-PL"/>
        </w:rPr>
      </w:pPr>
    </w:p>
    <w:p w14:paraId="76B33762" w14:textId="77777777" w:rsidR="00EB107E" w:rsidRPr="0044409E" w:rsidRDefault="00EB107E" w:rsidP="001B5B9A">
      <w:pPr>
        <w:numPr>
          <w:ilvl w:val="0"/>
          <w:numId w:val="99"/>
        </w:numPr>
        <w:spacing w:line="360" w:lineRule="auto"/>
        <w:jc w:val="both"/>
        <w:rPr>
          <w:rFonts w:asciiTheme="minorHAnsi" w:eastAsia="Times New Roman" w:hAnsiTheme="minorHAnsi" w:cstheme="minorHAnsi"/>
          <w:b/>
          <w:bCs/>
          <w:sz w:val="22"/>
          <w:szCs w:val="22"/>
        </w:rPr>
      </w:pPr>
      <w:bookmarkStart w:id="7" w:name="_Hlk530472074"/>
      <w:r w:rsidRPr="0044409E">
        <w:rPr>
          <w:rFonts w:asciiTheme="minorHAnsi" w:eastAsia="Times New Roman" w:hAnsiTheme="minorHAnsi" w:cstheme="minorHAnsi"/>
          <w:b/>
          <w:bCs/>
          <w:sz w:val="22"/>
          <w:szCs w:val="22"/>
        </w:rPr>
        <w:t>Informacje o sposobie komunikacji Zamawiającego z Wykonawcami oraz przekazywaniu oświadczeń i dokumentów.</w:t>
      </w:r>
      <w:r w:rsidRPr="0044409E">
        <w:rPr>
          <w:rFonts w:asciiTheme="minorHAnsi" w:eastAsia="Times New Roman" w:hAnsiTheme="minorHAnsi" w:cstheme="minorHAnsi"/>
          <w:szCs w:val="20"/>
        </w:rPr>
        <w:t xml:space="preserve"> </w:t>
      </w:r>
      <w:r w:rsidRPr="0044409E">
        <w:rPr>
          <w:rFonts w:asciiTheme="minorHAnsi" w:eastAsia="Times New Roman" w:hAnsiTheme="minorHAnsi" w:cstheme="minorHAnsi"/>
          <w:b/>
          <w:bCs/>
          <w:sz w:val="22"/>
          <w:szCs w:val="22"/>
        </w:rPr>
        <w:t>Minimalne wymagania sprzętowe.</w:t>
      </w:r>
      <w:bookmarkEnd w:id="7"/>
    </w:p>
    <w:p w14:paraId="5460A15D" w14:textId="77777777" w:rsidR="00EB107E" w:rsidRPr="0044409E" w:rsidRDefault="00EB107E" w:rsidP="001B5B9A">
      <w:pPr>
        <w:numPr>
          <w:ilvl w:val="0"/>
          <w:numId w:val="100"/>
        </w:numPr>
        <w:suppressAutoHyphens w:val="0"/>
        <w:spacing w:line="360" w:lineRule="auto"/>
        <w:jc w:val="both"/>
        <w:rPr>
          <w:rFonts w:asciiTheme="minorHAnsi" w:eastAsia="Times New Roman" w:hAnsiTheme="minorHAnsi" w:cstheme="minorHAnsi"/>
          <w:sz w:val="22"/>
          <w:szCs w:val="22"/>
          <w:lang w:eastAsia="en-US"/>
        </w:rPr>
      </w:pPr>
      <w:r w:rsidRPr="0044409E">
        <w:rPr>
          <w:rFonts w:asciiTheme="minorHAnsi" w:eastAsia="Times New Roman" w:hAnsiTheme="minorHAnsi" w:cstheme="minorHAnsi"/>
          <w:sz w:val="22"/>
          <w:szCs w:val="22"/>
          <w:lang w:eastAsia="en-US"/>
        </w:rPr>
        <w:t xml:space="preserve">W postępowaniu o udzielenie zamówienia komunikacja pomiędzy Zamawiającym a Wykonawcami w szczególności składanie oświadczeń, wniosków, zawiadomień oraz przekazywanie informacji (innych niż składanie ofert) odbywa się elektronicznie za pośrednictwem </w:t>
      </w:r>
      <w:bookmarkStart w:id="8" w:name="_Hlk530398524"/>
      <w:r w:rsidRPr="0044409E">
        <w:rPr>
          <w:rFonts w:asciiTheme="minorHAnsi" w:eastAsia="Times New Roman" w:hAnsiTheme="minorHAnsi" w:cstheme="minorHAnsi"/>
          <w:sz w:val="22"/>
          <w:szCs w:val="22"/>
          <w:lang w:eastAsia="en-US"/>
        </w:rPr>
        <w:t xml:space="preserve">Platformy znajdującej się pod adresem: </w:t>
      </w:r>
      <w:bookmarkStart w:id="9" w:name="_Hlk530144935"/>
      <w:r w:rsidRPr="0044409E">
        <w:rPr>
          <w:rFonts w:asciiTheme="minorHAnsi" w:eastAsia="Times New Roman" w:hAnsiTheme="minorHAnsi" w:cstheme="minorHAnsi"/>
          <w:sz w:val="22"/>
          <w:szCs w:val="22"/>
          <w:lang w:eastAsia="en-US"/>
        </w:rPr>
        <w:fldChar w:fldCharType="begin"/>
      </w:r>
      <w:r w:rsidRPr="0044409E">
        <w:rPr>
          <w:rFonts w:asciiTheme="minorHAnsi" w:eastAsia="Times New Roman" w:hAnsiTheme="minorHAnsi" w:cstheme="minorHAnsi"/>
          <w:sz w:val="22"/>
          <w:szCs w:val="22"/>
          <w:lang w:eastAsia="en-US"/>
        </w:rPr>
        <w:instrText xml:space="preserve"> HYPERLINK "https://pfron.ezamawiajacy.pl/servlet/HomeServlet" </w:instrText>
      </w:r>
      <w:r w:rsidRPr="0044409E">
        <w:rPr>
          <w:rFonts w:asciiTheme="minorHAnsi" w:eastAsia="Times New Roman" w:hAnsiTheme="minorHAnsi" w:cstheme="minorHAnsi"/>
          <w:sz w:val="22"/>
          <w:szCs w:val="22"/>
          <w:lang w:eastAsia="en-US"/>
        </w:rPr>
        <w:fldChar w:fldCharType="separate"/>
      </w:r>
      <w:r w:rsidRPr="0044409E">
        <w:rPr>
          <w:rFonts w:asciiTheme="minorHAnsi" w:eastAsia="Times New Roman" w:hAnsiTheme="minorHAnsi" w:cstheme="minorHAnsi"/>
          <w:sz w:val="22"/>
          <w:szCs w:val="22"/>
          <w:lang w:eastAsia="en-US"/>
        </w:rPr>
        <w:t>https://pfron.ezamawiajacy.pl/servlet/HomeServlet</w:t>
      </w:r>
      <w:r w:rsidRPr="0044409E">
        <w:rPr>
          <w:rFonts w:asciiTheme="minorHAnsi" w:eastAsia="Times New Roman" w:hAnsiTheme="minorHAnsi" w:cstheme="minorHAnsi"/>
          <w:sz w:val="22"/>
          <w:szCs w:val="22"/>
          <w:lang w:eastAsia="en-US"/>
        </w:rPr>
        <w:fldChar w:fldCharType="end"/>
      </w:r>
      <w:bookmarkEnd w:id="9"/>
      <w:r w:rsidRPr="0044409E">
        <w:rPr>
          <w:rFonts w:asciiTheme="minorHAnsi" w:eastAsia="Times New Roman" w:hAnsiTheme="minorHAnsi" w:cstheme="minorHAnsi"/>
          <w:sz w:val="22"/>
          <w:szCs w:val="22"/>
          <w:lang w:eastAsia="en-US"/>
        </w:rPr>
        <w:t xml:space="preserve"> w </w:t>
      </w:r>
      <w:bookmarkStart w:id="10" w:name="_Hlk530044232"/>
      <w:r w:rsidRPr="0044409E">
        <w:rPr>
          <w:rFonts w:asciiTheme="minorHAnsi" w:eastAsia="Times New Roman" w:hAnsiTheme="minorHAnsi" w:cstheme="minorHAnsi"/>
          <w:sz w:val="22"/>
          <w:szCs w:val="22"/>
          <w:lang w:eastAsia="en-US"/>
        </w:rPr>
        <w:t>zakładce Korespondencja</w:t>
      </w:r>
      <w:bookmarkEnd w:id="10"/>
      <w:r w:rsidRPr="0044409E">
        <w:rPr>
          <w:rFonts w:asciiTheme="minorHAnsi" w:eastAsia="Times New Roman" w:hAnsiTheme="minorHAnsi" w:cstheme="minorHAnsi"/>
          <w:sz w:val="22"/>
          <w:szCs w:val="22"/>
          <w:lang w:eastAsia="en-US"/>
        </w:rPr>
        <w:t xml:space="preserve">, udostępnionej przez </w:t>
      </w:r>
      <w:bookmarkStart w:id="11" w:name="_Hlk530489573"/>
      <w:bookmarkStart w:id="12" w:name="_Hlk530559768"/>
      <w:bookmarkStart w:id="13" w:name="_Hlk530040577"/>
      <w:r w:rsidRPr="0044409E">
        <w:rPr>
          <w:rFonts w:asciiTheme="minorHAnsi" w:eastAsia="Times New Roman" w:hAnsiTheme="minorHAnsi" w:cstheme="minorHAnsi"/>
          <w:sz w:val="22"/>
          <w:szCs w:val="22"/>
          <w:lang w:eastAsia="en-US"/>
        </w:rPr>
        <w:t xml:space="preserve">Platformę zakupową </w:t>
      </w:r>
      <w:hyperlink r:id="rId9" w:history="1">
        <w:r w:rsidRPr="0044409E">
          <w:rPr>
            <w:rFonts w:asciiTheme="minorHAnsi" w:eastAsia="Times New Roman" w:hAnsiTheme="minorHAnsi" w:cstheme="minorHAnsi"/>
            <w:sz w:val="22"/>
            <w:szCs w:val="22"/>
          </w:rPr>
          <w:t>Marketplanet</w:t>
        </w:r>
      </w:hyperlink>
      <w:bookmarkEnd w:id="11"/>
      <w:r w:rsidRPr="0044409E">
        <w:rPr>
          <w:rFonts w:asciiTheme="minorHAnsi" w:eastAsia="Times New Roman" w:hAnsiTheme="minorHAnsi" w:cstheme="minorHAnsi"/>
          <w:sz w:val="22"/>
          <w:szCs w:val="22"/>
          <w:lang w:eastAsia="en-US"/>
        </w:rPr>
        <w:t xml:space="preserve"> </w:t>
      </w:r>
      <w:bookmarkEnd w:id="12"/>
      <w:r w:rsidRPr="0044409E">
        <w:rPr>
          <w:rFonts w:asciiTheme="minorHAnsi" w:eastAsia="Times New Roman" w:hAnsiTheme="minorHAnsi" w:cstheme="minorHAnsi"/>
          <w:sz w:val="22"/>
          <w:szCs w:val="22"/>
          <w:lang w:eastAsia="en-US"/>
        </w:rPr>
        <w:t>lub za pomocą poczty elektronicznej</w:t>
      </w:r>
      <w:bookmarkEnd w:id="13"/>
      <w:r w:rsidRPr="0044409E">
        <w:rPr>
          <w:rFonts w:asciiTheme="minorHAnsi" w:eastAsia="Times New Roman" w:hAnsiTheme="minorHAnsi" w:cstheme="minorHAnsi"/>
          <w:sz w:val="22"/>
          <w:szCs w:val="22"/>
          <w:lang w:eastAsia="en-US"/>
        </w:rPr>
        <w:t xml:space="preserve">, email: </w:t>
      </w:r>
      <w:hyperlink r:id="rId10" w:history="1">
        <w:r w:rsidRPr="0044409E">
          <w:rPr>
            <w:rFonts w:asciiTheme="minorHAnsi" w:eastAsia="Times New Roman" w:hAnsiTheme="minorHAnsi" w:cstheme="minorHAnsi"/>
            <w:sz w:val="22"/>
            <w:szCs w:val="22"/>
            <w:lang w:val="en-US"/>
          </w:rPr>
          <w:t>Zamowienia_Publiczne@pfron.org.pl</w:t>
        </w:r>
      </w:hyperlink>
      <w:r w:rsidRPr="0044409E">
        <w:rPr>
          <w:rFonts w:asciiTheme="minorHAnsi" w:eastAsia="Times New Roman" w:hAnsiTheme="minorHAnsi" w:cstheme="minorHAnsi"/>
          <w:sz w:val="22"/>
          <w:szCs w:val="22"/>
          <w:lang w:eastAsia="en-US"/>
        </w:rPr>
        <w:t xml:space="preserve"> </w:t>
      </w:r>
      <w:bookmarkEnd w:id="8"/>
    </w:p>
    <w:p w14:paraId="1A1B42E1" w14:textId="77777777" w:rsidR="00EB107E" w:rsidRPr="0044409E" w:rsidRDefault="00EB107E" w:rsidP="001B5B9A">
      <w:pPr>
        <w:numPr>
          <w:ilvl w:val="0"/>
          <w:numId w:val="100"/>
        </w:numPr>
        <w:suppressAutoHyphens w:val="0"/>
        <w:spacing w:line="360" w:lineRule="auto"/>
        <w:jc w:val="both"/>
        <w:rPr>
          <w:rFonts w:asciiTheme="minorHAnsi" w:eastAsia="Times New Roman" w:hAnsiTheme="minorHAnsi" w:cstheme="minorHAnsi"/>
          <w:sz w:val="22"/>
          <w:szCs w:val="22"/>
          <w:lang w:eastAsia="en-US"/>
        </w:rPr>
      </w:pPr>
      <w:r w:rsidRPr="0044409E">
        <w:rPr>
          <w:rFonts w:asciiTheme="minorHAnsi" w:eastAsia="Times New Roman" w:hAnsiTheme="minorHAnsi" w:cstheme="minorHAnsi"/>
          <w:sz w:val="22"/>
          <w:szCs w:val="22"/>
          <w:lang w:eastAsia="en-US"/>
        </w:rPr>
        <w:t xml:space="preserve">Korzystanie z konta Wykonawcy na Platformie zakupowej </w:t>
      </w:r>
      <w:proofErr w:type="spellStart"/>
      <w:r w:rsidRPr="0044409E">
        <w:rPr>
          <w:rFonts w:asciiTheme="minorHAnsi" w:eastAsia="Times New Roman" w:hAnsiTheme="minorHAnsi" w:cstheme="minorHAnsi"/>
          <w:sz w:val="22"/>
          <w:szCs w:val="22"/>
          <w:lang w:eastAsia="en-US"/>
        </w:rPr>
        <w:t>Marketplanet</w:t>
      </w:r>
      <w:proofErr w:type="spellEnd"/>
      <w:r w:rsidRPr="0044409E">
        <w:rPr>
          <w:rFonts w:asciiTheme="minorHAnsi" w:eastAsia="Times New Roman" w:hAnsiTheme="minorHAnsi" w:cstheme="minorHAnsi"/>
          <w:sz w:val="22"/>
          <w:szCs w:val="22"/>
          <w:lang w:eastAsia="en-US"/>
        </w:rPr>
        <w:t xml:space="preserve"> jest bezpłatne.</w:t>
      </w:r>
    </w:p>
    <w:p w14:paraId="22E18044" w14:textId="77777777" w:rsidR="00EB107E" w:rsidRPr="0044409E" w:rsidRDefault="00EB107E" w:rsidP="001B5B9A">
      <w:pPr>
        <w:numPr>
          <w:ilvl w:val="0"/>
          <w:numId w:val="100"/>
        </w:numPr>
        <w:suppressAutoHyphens w:val="0"/>
        <w:spacing w:line="360" w:lineRule="auto"/>
        <w:jc w:val="both"/>
        <w:rPr>
          <w:rFonts w:asciiTheme="minorHAnsi" w:eastAsia="Times New Roman" w:hAnsiTheme="minorHAnsi" w:cstheme="minorHAnsi"/>
          <w:sz w:val="22"/>
          <w:szCs w:val="22"/>
          <w:lang w:eastAsia="en-US"/>
        </w:rPr>
      </w:pPr>
      <w:r w:rsidRPr="0044409E">
        <w:rPr>
          <w:rFonts w:asciiTheme="minorHAnsi" w:eastAsia="Times New Roman" w:hAnsiTheme="minorHAnsi" w:cstheme="minorHAnsi"/>
          <w:sz w:val="22"/>
          <w:szCs w:val="22"/>
        </w:rPr>
        <w:t xml:space="preserve">Regulamin </w:t>
      </w:r>
      <w:r w:rsidRPr="0044409E">
        <w:rPr>
          <w:rFonts w:asciiTheme="minorHAnsi" w:eastAsia="Times New Roman" w:hAnsiTheme="minorHAnsi" w:cstheme="minorHAnsi"/>
          <w:sz w:val="22"/>
          <w:szCs w:val="22"/>
          <w:lang w:eastAsia="en-US"/>
        </w:rPr>
        <w:t xml:space="preserve">Platformy zakupowej </w:t>
      </w:r>
      <w:hyperlink r:id="rId11" w:history="1">
        <w:r w:rsidRPr="0044409E">
          <w:rPr>
            <w:rFonts w:asciiTheme="minorHAnsi" w:eastAsia="Times New Roman" w:hAnsiTheme="minorHAnsi" w:cstheme="minorHAnsi"/>
            <w:sz w:val="22"/>
            <w:szCs w:val="22"/>
          </w:rPr>
          <w:t>Marketplanet</w:t>
        </w:r>
      </w:hyperlink>
      <w:r w:rsidRPr="0044409E">
        <w:rPr>
          <w:rFonts w:asciiTheme="minorHAnsi" w:eastAsia="Times New Roman" w:hAnsiTheme="minorHAnsi" w:cstheme="minorHAnsi"/>
          <w:sz w:val="22"/>
          <w:szCs w:val="22"/>
        </w:rPr>
        <w:t xml:space="preserve"> zamieszczony jest na stronie internetowej </w:t>
      </w:r>
      <w:hyperlink r:id="rId12" w:history="1">
        <w:r w:rsidRPr="0044409E">
          <w:rPr>
            <w:rFonts w:asciiTheme="minorHAnsi" w:eastAsia="Times New Roman" w:hAnsiTheme="minorHAnsi" w:cstheme="minorHAnsi"/>
            <w:sz w:val="22"/>
            <w:szCs w:val="22"/>
          </w:rPr>
          <w:t>https://oneplace.marketplanet.pl/regulamin</w:t>
        </w:r>
      </w:hyperlink>
      <w:r w:rsidRPr="0044409E">
        <w:rPr>
          <w:rFonts w:asciiTheme="minorHAnsi" w:eastAsia="Times New Roman" w:hAnsiTheme="minorHAnsi" w:cstheme="minorHAnsi"/>
          <w:sz w:val="22"/>
          <w:szCs w:val="22"/>
        </w:rPr>
        <w:t xml:space="preserve"> </w:t>
      </w:r>
      <w:r w:rsidRPr="0044409E">
        <w:rPr>
          <w:rFonts w:asciiTheme="minorHAnsi" w:eastAsia="Times New Roman" w:hAnsiTheme="minorHAnsi" w:cstheme="minorHAnsi"/>
          <w:sz w:val="22"/>
          <w:szCs w:val="22"/>
          <w:lang w:eastAsia="en-US"/>
        </w:rPr>
        <w:t xml:space="preserve">Instrukcja użytkownika dla Wykonawcy dotycząca </w:t>
      </w:r>
      <w:bookmarkStart w:id="14" w:name="_Hlk530143234"/>
      <w:bookmarkStart w:id="15" w:name="_Hlk530125089"/>
      <w:r w:rsidRPr="0044409E">
        <w:rPr>
          <w:rFonts w:asciiTheme="minorHAnsi" w:eastAsia="Times New Roman" w:hAnsiTheme="minorHAnsi" w:cstheme="minorHAnsi"/>
          <w:sz w:val="22"/>
          <w:szCs w:val="22"/>
          <w:lang w:eastAsia="en-US"/>
        </w:rPr>
        <w:t xml:space="preserve">Platformy zakupowej </w:t>
      </w:r>
      <w:hyperlink r:id="rId13" w:history="1">
        <w:proofErr w:type="spellStart"/>
        <w:r w:rsidRPr="0044409E">
          <w:rPr>
            <w:rFonts w:asciiTheme="minorHAnsi" w:eastAsia="Times New Roman" w:hAnsiTheme="minorHAnsi" w:cstheme="minorHAnsi"/>
            <w:sz w:val="22"/>
            <w:szCs w:val="22"/>
          </w:rPr>
          <w:t>Marketplanet</w:t>
        </w:r>
        <w:proofErr w:type="spellEnd"/>
      </w:hyperlink>
      <w:r w:rsidRPr="0044409E">
        <w:rPr>
          <w:rFonts w:asciiTheme="minorHAnsi" w:eastAsia="Times New Roman" w:hAnsiTheme="minorHAnsi" w:cstheme="minorHAnsi"/>
          <w:sz w:val="22"/>
          <w:szCs w:val="22"/>
        </w:rPr>
        <w:t xml:space="preserve"> </w:t>
      </w:r>
      <w:bookmarkEnd w:id="14"/>
      <w:r w:rsidRPr="0044409E">
        <w:rPr>
          <w:rFonts w:asciiTheme="minorHAnsi" w:eastAsia="Times New Roman" w:hAnsiTheme="minorHAnsi" w:cstheme="minorHAnsi"/>
          <w:sz w:val="22"/>
          <w:szCs w:val="22"/>
        </w:rPr>
        <w:t xml:space="preserve">zamieszczona jest </w:t>
      </w:r>
      <w:bookmarkEnd w:id="15"/>
      <w:r w:rsidRPr="0044409E">
        <w:rPr>
          <w:rFonts w:asciiTheme="minorHAnsi" w:eastAsia="Times New Roman" w:hAnsiTheme="minorHAnsi" w:cstheme="minorHAnsi"/>
          <w:sz w:val="22"/>
          <w:szCs w:val="22"/>
        </w:rPr>
        <w:t>na platformie w wierszu Regulacje i</w:t>
      </w:r>
      <w:r w:rsidR="00916FB8" w:rsidRPr="0044409E">
        <w:rPr>
          <w:rFonts w:asciiTheme="minorHAnsi" w:eastAsia="Times New Roman" w:hAnsiTheme="minorHAnsi" w:cstheme="minorHAnsi"/>
          <w:sz w:val="22"/>
          <w:szCs w:val="22"/>
        </w:rPr>
        <w:t> </w:t>
      </w:r>
      <w:r w:rsidRPr="0044409E">
        <w:rPr>
          <w:rFonts w:asciiTheme="minorHAnsi" w:eastAsia="Times New Roman" w:hAnsiTheme="minorHAnsi" w:cstheme="minorHAnsi"/>
          <w:sz w:val="22"/>
          <w:szCs w:val="22"/>
        </w:rPr>
        <w:t xml:space="preserve">procedury procesu zakupowego. </w:t>
      </w:r>
    </w:p>
    <w:p w14:paraId="400271F7" w14:textId="72D7CA21" w:rsidR="00EB107E" w:rsidRPr="0044409E" w:rsidRDefault="00EB107E" w:rsidP="001B5B9A">
      <w:pPr>
        <w:numPr>
          <w:ilvl w:val="0"/>
          <w:numId w:val="100"/>
        </w:numPr>
        <w:suppressAutoHyphens w:val="0"/>
        <w:spacing w:line="360" w:lineRule="auto"/>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Dokumentacja postępowania dostępna jest na </w:t>
      </w:r>
      <w:r w:rsidRPr="0044409E">
        <w:rPr>
          <w:rFonts w:asciiTheme="minorHAnsi" w:eastAsia="Times New Roman" w:hAnsiTheme="minorHAnsi" w:cstheme="minorHAnsi"/>
          <w:sz w:val="22"/>
          <w:szCs w:val="22"/>
          <w:lang w:eastAsia="en-US"/>
        </w:rPr>
        <w:t xml:space="preserve">Platformie zakupowej </w:t>
      </w:r>
      <w:hyperlink r:id="rId14" w:history="1">
        <w:proofErr w:type="spellStart"/>
        <w:r w:rsidRPr="0044409E">
          <w:rPr>
            <w:rFonts w:asciiTheme="minorHAnsi" w:eastAsia="Times New Roman" w:hAnsiTheme="minorHAnsi" w:cstheme="minorHAnsi"/>
            <w:sz w:val="22"/>
            <w:szCs w:val="22"/>
          </w:rPr>
          <w:t>Marketplanet</w:t>
        </w:r>
        <w:proofErr w:type="spellEnd"/>
      </w:hyperlink>
      <w:r w:rsidRPr="0044409E">
        <w:rPr>
          <w:rFonts w:asciiTheme="minorHAnsi" w:eastAsia="Times New Roman" w:hAnsiTheme="minorHAnsi" w:cstheme="minorHAnsi"/>
          <w:sz w:val="22"/>
          <w:szCs w:val="22"/>
        </w:rPr>
        <w:t xml:space="preserve"> i na stronie internetowej Zamawiającego, o których mowa w </w:t>
      </w:r>
      <w:r w:rsidR="008A0F55" w:rsidRPr="0044409E">
        <w:rPr>
          <w:rFonts w:asciiTheme="minorHAnsi" w:eastAsia="Times New Roman" w:hAnsiTheme="minorHAnsi" w:cstheme="minorHAnsi"/>
          <w:sz w:val="22"/>
          <w:szCs w:val="22"/>
        </w:rPr>
        <w:t>rozdziale I SIWZ</w:t>
      </w:r>
      <w:r w:rsidRPr="0044409E">
        <w:rPr>
          <w:rFonts w:asciiTheme="minorHAnsi" w:eastAsia="Times New Roman" w:hAnsiTheme="minorHAnsi" w:cstheme="minorHAnsi"/>
          <w:sz w:val="22"/>
          <w:szCs w:val="22"/>
        </w:rPr>
        <w:t>.</w:t>
      </w:r>
      <w:r w:rsidRPr="0044409E">
        <w:rPr>
          <w:rFonts w:asciiTheme="minorHAnsi" w:eastAsia="Times New Roman" w:hAnsiTheme="minorHAnsi" w:cstheme="minorHAnsi"/>
          <w:sz w:val="22"/>
          <w:szCs w:val="22"/>
          <w:lang w:eastAsia="en-US"/>
        </w:rPr>
        <w:t xml:space="preserve"> </w:t>
      </w:r>
      <w:r w:rsidRPr="0044409E">
        <w:rPr>
          <w:rFonts w:asciiTheme="minorHAnsi" w:eastAsia="Times New Roman" w:hAnsiTheme="minorHAnsi" w:cstheme="minorHAnsi"/>
          <w:sz w:val="22"/>
          <w:szCs w:val="22"/>
        </w:rPr>
        <w:t xml:space="preserve">W korespondencji związanej z niniejszym postępowaniem Zamawiający i Wykonawcy posługują się numerem ogłoszenia (TED lub ID postępowania) lub oznaczeniem postępowania przez Zamawiającego tj. </w:t>
      </w:r>
      <w:r w:rsidRPr="0044409E">
        <w:rPr>
          <w:rFonts w:asciiTheme="minorHAnsi" w:eastAsia="Times New Roman" w:hAnsiTheme="minorHAnsi" w:cstheme="minorHAnsi"/>
          <w:b/>
          <w:sz w:val="22"/>
          <w:szCs w:val="22"/>
        </w:rPr>
        <w:t>ZP</w:t>
      </w:r>
      <w:r w:rsidR="00905EFA" w:rsidRPr="0044409E">
        <w:rPr>
          <w:rFonts w:asciiTheme="minorHAnsi" w:eastAsia="Times New Roman" w:hAnsiTheme="minorHAnsi" w:cstheme="minorHAnsi"/>
          <w:b/>
          <w:sz w:val="22"/>
          <w:szCs w:val="22"/>
        </w:rPr>
        <w:t>/04/</w:t>
      </w:r>
      <w:r w:rsidRPr="0044409E">
        <w:rPr>
          <w:rFonts w:asciiTheme="minorHAnsi" w:eastAsia="Times New Roman" w:hAnsiTheme="minorHAnsi" w:cstheme="minorHAnsi"/>
          <w:b/>
          <w:sz w:val="22"/>
          <w:szCs w:val="22"/>
        </w:rPr>
        <w:t>1</w:t>
      </w:r>
      <w:r w:rsidR="00916FB8" w:rsidRPr="0044409E">
        <w:rPr>
          <w:rFonts w:asciiTheme="minorHAnsi" w:eastAsia="Times New Roman" w:hAnsiTheme="minorHAnsi" w:cstheme="minorHAnsi"/>
          <w:b/>
          <w:sz w:val="22"/>
          <w:szCs w:val="22"/>
        </w:rPr>
        <w:t>9</w:t>
      </w:r>
      <w:r w:rsidRPr="0044409E">
        <w:rPr>
          <w:rFonts w:asciiTheme="minorHAnsi" w:eastAsia="Times New Roman" w:hAnsiTheme="minorHAnsi" w:cstheme="minorHAnsi"/>
          <w:sz w:val="22"/>
          <w:szCs w:val="22"/>
        </w:rPr>
        <w:t xml:space="preserve">. </w:t>
      </w:r>
    </w:p>
    <w:p w14:paraId="38DAF296" w14:textId="489FCAFF" w:rsidR="00EB107E" w:rsidRPr="0044409E" w:rsidRDefault="00EB107E" w:rsidP="001B5B9A">
      <w:pPr>
        <w:numPr>
          <w:ilvl w:val="0"/>
          <w:numId w:val="100"/>
        </w:numPr>
        <w:suppressAutoHyphens w:val="0"/>
        <w:spacing w:line="360" w:lineRule="auto"/>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Dokumenty elektroniczne, oświadczenia lub elektroniczne kopie dokumentów lub oświadczeń  składane są przez Wykonawcę w zakładce Korespondencja</w:t>
      </w:r>
      <w:r w:rsidRPr="0044409E">
        <w:rPr>
          <w:rFonts w:asciiTheme="minorHAnsi" w:eastAsia="Times New Roman" w:hAnsiTheme="minorHAnsi" w:cstheme="minorHAnsi"/>
          <w:sz w:val="22"/>
          <w:szCs w:val="22"/>
          <w:lang w:eastAsia="en-US"/>
        </w:rPr>
        <w:t xml:space="preserve"> na Platformie zakupowej </w:t>
      </w:r>
      <w:hyperlink r:id="rId15" w:history="1">
        <w:proofErr w:type="spellStart"/>
        <w:r w:rsidRPr="0044409E">
          <w:rPr>
            <w:rFonts w:asciiTheme="minorHAnsi" w:eastAsia="Times New Roman" w:hAnsiTheme="minorHAnsi" w:cstheme="minorHAnsi"/>
            <w:sz w:val="22"/>
            <w:szCs w:val="22"/>
          </w:rPr>
          <w:t>Marketplanet</w:t>
        </w:r>
        <w:proofErr w:type="spellEnd"/>
      </w:hyperlink>
      <w:r w:rsidRPr="0044409E">
        <w:rPr>
          <w:rFonts w:asciiTheme="minorHAnsi" w:eastAsia="Times New Roman" w:hAnsiTheme="minorHAnsi" w:cstheme="minorHAnsi"/>
          <w:sz w:val="22"/>
          <w:szCs w:val="22"/>
        </w:rPr>
        <w:t xml:space="preserve"> </w:t>
      </w:r>
      <w:r w:rsidRPr="0044409E">
        <w:rPr>
          <w:rFonts w:asciiTheme="minorHAnsi" w:eastAsia="Times New Roman" w:hAnsiTheme="minorHAnsi" w:cstheme="minorHAnsi"/>
          <w:sz w:val="22"/>
          <w:szCs w:val="22"/>
          <w:lang w:eastAsia="en-US"/>
        </w:rPr>
        <w:t>lub za pomocą poczty elektronicznej</w:t>
      </w:r>
      <w:r w:rsidRPr="0044409E">
        <w:rPr>
          <w:rFonts w:asciiTheme="minorHAnsi" w:eastAsia="Times New Roman" w:hAnsiTheme="minorHAnsi" w:cstheme="minorHAnsi"/>
          <w:sz w:val="22"/>
          <w:szCs w:val="22"/>
        </w:rPr>
        <w:t>, na adres wskazany w pkt 1. Sposób sporządzenia dokumentów elektronicznych, oświadczeń lub elektronicznych kopii dokumentów lub oświadczeń musi być zgodny z wymaganiami określonymi w rozporządzeniu Prezesa Rady Ministrów z dnia 27</w:t>
      </w:r>
      <w:r w:rsidR="0044409E">
        <w:rPr>
          <w:rFonts w:asciiTheme="minorHAnsi" w:eastAsia="Times New Roman" w:hAnsiTheme="minorHAnsi" w:cstheme="minorHAnsi"/>
          <w:sz w:val="22"/>
          <w:szCs w:val="22"/>
        </w:rPr>
        <w:t> </w:t>
      </w:r>
      <w:r w:rsidRPr="0044409E">
        <w:rPr>
          <w:rFonts w:asciiTheme="minorHAnsi" w:eastAsia="Times New Roman" w:hAnsiTheme="minorHAnsi" w:cstheme="minorHAnsi"/>
          <w:sz w:val="22"/>
          <w:szCs w:val="22"/>
        </w:rPr>
        <w:t>czerwca 2017 r. w sprawie użycia środków komunikacji elektronicznej w postępowaniu o</w:t>
      </w:r>
      <w:r w:rsidR="0044409E">
        <w:rPr>
          <w:rFonts w:asciiTheme="minorHAnsi" w:eastAsia="Times New Roman" w:hAnsiTheme="minorHAnsi" w:cstheme="minorHAnsi"/>
          <w:sz w:val="22"/>
          <w:szCs w:val="22"/>
        </w:rPr>
        <w:t> </w:t>
      </w:r>
      <w:r w:rsidRPr="0044409E">
        <w:rPr>
          <w:rFonts w:asciiTheme="minorHAnsi" w:eastAsia="Times New Roman" w:hAnsiTheme="minorHAnsi" w:cstheme="minorHAnsi"/>
          <w:sz w:val="22"/>
          <w:szCs w:val="22"/>
        </w:rPr>
        <w:t>udzielenie zamówienia publicznego oraz udostępniania i przechowywania dokumentów elektronicznych (Dz.U. poz. 1320) oraz rozporządzeniu Ministra Rozwoju z dnia 26 lipca 2016 r. w</w:t>
      </w:r>
      <w:r w:rsidR="0044409E">
        <w:rPr>
          <w:rFonts w:asciiTheme="minorHAnsi" w:eastAsia="Times New Roman" w:hAnsiTheme="minorHAnsi" w:cstheme="minorHAnsi"/>
          <w:sz w:val="22"/>
          <w:szCs w:val="22"/>
        </w:rPr>
        <w:t> </w:t>
      </w:r>
      <w:r w:rsidRPr="0044409E">
        <w:rPr>
          <w:rFonts w:asciiTheme="minorHAnsi" w:eastAsia="Times New Roman" w:hAnsiTheme="minorHAnsi" w:cstheme="minorHAnsi"/>
          <w:sz w:val="22"/>
          <w:szCs w:val="22"/>
        </w:rPr>
        <w:t>sprawie rodzajów dokumentów, jakich może żądać zamawiający od wykonawcy w postępowaniu o</w:t>
      </w:r>
      <w:r w:rsidR="00916FB8" w:rsidRPr="0044409E">
        <w:rPr>
          <w:rFonts w:asciiTheme="minorHAnsi" w:eastAsia="Times New Roman" w:hAnsiTheme="minorHAnsi" w:cstheme="minorHAnsi"/>
          <w:sz w:val="22"/>
          <w:szCs w:val="22"/>
        </w:rPr>
        <w:t> </w:t>
      </w:r>
      <w:r w:rsidRPr="0044409E">
        <w:rPr>
          <w:rFonts w:asciiTheme="minorHAnsi" w:eastAsia="Times New Roman" w:hAnsiTheme="minorHAnsi" w:cstheme="minorHAnsi"/>
          <w:sz w:val="22"/>
          <w:szCs w:val="22"/>
        </w:rPr>
        <w:t xml:space="preserve">udzielenie zamówienia (Dz.U. poz. 1126, z </w:t>
      </w:r>
      <w:proofErr w:type="spellStart"/>
      <w:r w:rsidRPr="0044409E">
        <w:rPr>
          <w:rFonts w:asciiTheme="minorHAnsi" w:eastAsia="Times New Roman" w:hAnsiTheme="minorHAnsi" w:cstheme="minorHAnsi"/>
          <w:sz w:val="22"/>
          <w:szCs w:val="22"/>
        </w:rPr>
        <w:t>późn</w:t>
      </w:r>
      <w:proofErr w:type="spellEnd"/>
      <w:r w:rsidRPr="0044409E">
        <w:rPr>
          <w:rFonts w:asciiTheme="minorHAnsi" w:eastAsia="Times New Roman" w:hAnsiTheme="minorHAnsi" w:cstheme="minorHAnsi"/>
          <w:sz w:val="22"/>
          <w:szCs w:val="22"/>
        </w:rPr>
        <w:t xml:space="preserve">. </w:t>
      </w:r>
      <w:proofErr w:type="spellStart"/>
      <w:r w:rsidRPr="0044409E">
        <w:rPr>
          <w:rFonts w:asciiTheme="minorHAnsi" w:eastAsia="Times New Roman" w:hAnsiTheme="minorHAnsi" w:cstheme="minorHAnsi"/>
          <w:sz w:val="22"/>
          <w:szCs w:val="22"/>
        </w:rPr>
        <w:t>zm</w:t>
      </w:r>
      <w:proofErr w:type="spellEnd"/>
      <w:r w:rsidRPr="0044409E">
        <w:rPr>
          <w:rFonts w:asciiTheme="minorHAnsi" w:eastAsia="Times New Roman" w:hAnsiTheme="minorHAnsi" w:cstheme="minorHAnsi"/>
          <w:sz w:val="22"/>
          <w:szCs w:val="22"/>
        </w:rPr>
        <w:t>).</w:t>
      </w:r>
    </w:p>
    <w:p w14:paraId="429946E0" w14:textId="77777777" w:rsidR="00EB107E" w:rsidRPr="0044409E" w:rsidRDefault="00EB107E" w:rsidP="001B5B9A">
      <w:pPr>
        <w:numPr>
          <w:ilvl w:val="0"/>
          <w:numId w:val="100"/>
        </w:numPr>
        <w:suppressAutoHyphens w:val="0"/>
        <w:spacing w:line="360" w:lineRule="auto"/>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lastRenderedPageBreak/>
        <w:t xml:space="preserve">Za datę wpływu oświadczeń, wniosków, zawiadomień oraz informacji przekazywanych na adres </w:t>
      </w:r>
      <w:r w:rsidR="00916FB8" w:rsidRPr="0044409E">
        <w:rPr>
          <w:rFonts w:asciiTheme="minorHAnsi" w:eastAsia="Times New Roman" w:hAnsiTheme="minorHAnsi" w:cstheme="minorHAnsi"/>
          <w:sz w:val="22"/>
          <w:szCs w:val="22"/>
        </w:rPr>
        <w:br/>
      </w:r>
      <w:r w:rsidRPr="0044409E">
        <w:rPr>
          <w:rFonts w:asciiTheme="minorHAnsi" w:eastAsia="Times New Roman" w:hAnsiTheme="minorHAnsi" w:cstheme="minorHAnsi"/>
          <w:sz w:val="22"/>
          <w:szCs w:val="22"/>
        </w:rPr>
        <w:t>e-mail Zamawiającego przyjmuje się datę dostarczenia wiadomości na adres e-mail Zamawiającego. W przypadku skorzystania z Platformy za datę wpływu oświadczeń, wniosków, zawiadomień oraz informacji przyjmuje się datę ich złożenia/wysłania na Platformę.</w:t>
      </w:r>
    </w:p>
    <w:p w14:paraId="0D40C5D0" w14:textId="77777777" w:rsidR="00EB107E" w:rsidRPr="0044409E" w:rsidRDefault="00EB107E" w:rsidP="001B5B9A">
      <w:pPr>
        <w:numPr>
          <w:ilvl w:val="0"/>
          <w:numId w:val="100"/>
        </w:numPr>
        <w:suppressAutoHyphens w:val="0"/>
        <w:spacing w:line="360" w:lineRule="auto"/>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Jeżeli Zamawiający lub Wykonawca przekazuje oświadczenia, wnioski, zawiadomienia oraz informacje, każda ze Stron na żądanie drugiej Strony potwierdzi fakt ich otrzymania. W przypadku niewywiązania się przez Wykonawcę ze wskazanego obowiązku, Zamawiający uzna, że oświadczenia, wnioski, zawiadomienia oraz informacje dotarły do Wykonawcy w dniu i godzinie ich przesłania oraz były czytelne.</w:t>
      </w:r>
    </w:p>
    <w:p w14:paraId="08F16627" w14:textId="77777777" w:rsidR="00EB107E" w:rsidRPr="0044409E" w:rsidRDefault="00EB107E" w:rsidP="001B5B9A">
      <w:pPr>
        <w:numPr>
          <w:ilvl w:val="0"/>
          <w:numId w:val="100"/>
        </w:numPr>
        <w:spacing w:line="360" w:lineRule="auto"/>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Wykonawca zamierzający wziąć udział w postępowaniu o udzielenie zamówienia publicznego, musi posiadać konto na </w:t>
      </w:r>
      <w:r w:rsidRPr="0044409E">
        <w:rPr>
          <w:rFonts w:asciiTheme="minorHAnsi" w:eastAsia="Times New Roman" w:hAnsiTheme="minorHAnsi" w:cstheme="minorHAnsi"/>
          <w:sz w:val="22"/>
          <w:szCs w:val="22"/>
          <w:lang w:eastAsia="en-US"/>
        </w:rPr>
        <w:t xml:space="preserve">Platformie zakupowej </w:t>
      </w:r>
      <w:hyperlink r:id="rId16" w:history="1">
        <w:proofErr w:type="spellStart"/>
        <w:r w:rsidRPr="0044409E">
          <w:rPr>
            <w:rFonts w:asciiTheme="minorHAnsi" w:eastAsia="Times New Roman" w:hAnsiTheme="minorHAnsi" w:cstheme="minorHAnsi"/>
            <w:sz w:val="22"/>
            <w:szCs w:val="22"/>
          </w:rPr>
          <w:t>Marketplanet</w:t>
        </w:r>
        <w:proofErr w:type="spellEnd"/>
      </w:hyperlink>
      <w:r w:rsidRPr="0044409E">
        <w:rPr>
          <w:rFonts w:asciiTheme="minorHAnsi" w:eastAsia="Times New Roman" w:hAnsiTheme="minorHAnsi" w:cstheme="minorHAnsi"/>
          <w:sz w:val="22"/>
          <w:szCs w:val="22"/>
        </w:rPr>
        <w:t xml:space="preserve">. Wykonawca posiadający konto ma dostęp do  zakładek: Ogłoszenie/Dokumenty zamówienia, Oferty (tj. złożenie, zmiana, wycofanie oferty lub wniosku) oraz do </w:t>
      </w:r>
      <w:r w:rsidRPr="0044409E">
        <w:rPr>
          <w:rFonts w:asciiTheme="minorHAnsi" w:eastAsia="Times New Roman" w:hAnsiTheme="minorHAnsi" w:cstheme="minorHAnsi"/>
          <w:sz w:val="22"/>
          <w:szCs w:val="22"/>
          <w:lang w:eastAsia="en-US"/>
        </w:rPr>
        <w:t>zakładki Korespondencja</w:t>
      </w:r>
      <w:r w:rsidRPr="0044409E">
        <w:rPr>
          <w:rFonts w:asciiTheme="minorHAnsi" w:eastAsia="Times New Roman" w:hAnsiTheme="minorHAnsi" w:cstheme="minorHAnsi"/>
          <w:sz w:val="22"/>
          <w:szCs w:val="22"/>
        </w:rPr>
        <w:t>.</w:t>
      </w:r>
    </w:p>
    <w:p w14:paraId="2FE89261" w14:textId="77777777" w:rsidR="00EB107E" w:rsidRPr="0044409E" w:rsidRDefault="00EB107E" w:rsidP="001B5B9A">
      <w:pPr>
        <w:numPr>
          <w:ilvl w:val="0"/>
          <w:numId w:val="100"/>
        </w:numPr>
        <w:suppressAutoHyphens w:val="0"/>
        <w:spacing w:line="360" w:lineRule="auto"/>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Zgłoszenie do postępowania wymaga zalogowania Wykonawcy na Platformie na stronie przeznaczonej dla PFRON tj.: </w:t>
      </w:r>
      <w:hyperlink r:id="rId17" w:history="1">
        <w:r w:rsidRPr="0044409E">
          <w:rPr>
            <w:rFonts w:asciiTheme="minorHAnsi" w:eastAsia="Times New Roman" w:hAnsiTheme="minorHAnsi" w:cstheme="minorHAnsi"/>
            <w:sz w:val="22"/>
            <w:szCs w:val="22"/>
          </w:rPr>
          <w:t>https://pfron.ezamawiajacy.pl/servlet/HomeServlet</w:t>
        </w:r>
      </w:hyperlink>
      <w:r w:rsidRPr="0044409E">
        <w:rPr>
          <w:rFonts w:asciiTheme="minorHAnsi" w:eastAsia="Times New Roman" w:hAnsiTheme="minorHAnsi" w:cstheme="minorHAnsi"/>
          <w:sz w:val="22"/>
          <w:szCs w:val="22"/>
        </w:rPr>
        <w:t xml:space="preserve"> lub na stronie https://oneplace.marketplanet.pl</w:t>
      </w:r>
    </w:p>
    <w:p w14:paraId="08444D29" w14:textId="77777777" w:rsidR="00EB107E" w:rsidRPr="0044409E" w:rsidRDefault="00EB107E" w:rsidP="001B5B9A">
      <w:pPr>
        <w:numPr>
          <w:ilvl w:val="0"/>
          <w:numId w:val="100"/>
        </w:numPr>
        <w:suppressAutoHyphens w:val="0"/>
        <w:spacing w:line="360" w:lineRule="auto"/>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Wykonawca po wybraniu opcji „przystąp do postępowania” zostanie przekierowany do strony </w:t>
      </w:r>
      <w:hyperlink r:id="rId18" w:history="1">
        <w:r w:rsidRPr="0044409E">
          <w:rPr>
            <w:rFonts w:asciiTheme="minorHAnsi" w:eastAsia="Times New Roman" w:hAnsiTheme="minorHAnsi" w:cstheme="minorHAnsi"/>
            <w:sz w:val="22"/>
            <w:szCs w:val="22"/>
          </w:rPr>
          <w:t>https://oneplace.marketplanet.pl</w:t>
        </w:r>
      </w:hyperlink>
      <w:r w:rsidRPr="0044409E">
        <w:rPr>
          <w:rFonts w:asciiTheme="minorHAnsi" w:eastAsia="Times New Roman" w:hAnsiTheme="minorHAnsi" w:cstheme="minorHAnsi"/>
          <w:sz w:val="22"/>
          <w:szCs w:val="22"/>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3F50E108" w14:textId="431D1288" w:rsidR="00EB107E" w:rsidRPr="0044409E" w:rsidRDefault="00EB107E" w:rsidP="001B5B9A">
      <w:pPr>
        <w:numPr>
          <w:ilvl w:val="0"/>
          <w:numId w:val="100"/>
        </w:numPr>
        <w:suppressAutoHyphens w:val="0"/>
        <w:spacing w:line="360" w:lineRule="auto"/>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u w:val="single"/>
        </w:rPr>
        <w:t>Rejestracja Wykonawcy trwa maksymalnie do 48 godzin</w:t>
      </w:r>
      <w:r w:rsidRPr="0044409E">
        <w:rPr>
          <w:rFonts w:asciiTheme="minorHAnsi" w:eastAsia="Times New Roman" w:hAnsiTheme="minorHAnsi" w:cstheme="minorHAnsi"/>
          <w:sz w:val="22"/>
          <w:szCs w:val="22"/>
        </w:rPr>
        <w:t>. W związku z tym Zamawiający zaleca Wykonawcom uwzględnienie czasu niezbędnego na rejestracje w procesie złożenia oferty w</w:t>
      </w:r>
      <w:r w:rsidR="000F3AC6" w:rsidRPr="0044409E">
        <w:rPr>
          <w:rFonts w:asciiTheme="minorHAnsi" w:eastAsia="Times New Roman" w:hAnsiTheme="minorHAnsi" w:cstheme="minorHAnsi"/>
          <w:sz w:val="22"/>
          <w:szCs w:val="22"/>
        </w:rPr>
        <w:t> </w:t>
      </w:r>
      <w:r w:rsidRPr="0044409E">
        <w:rPr>
          <w:rFonts w:asciiTheme="minorHAnsi" w:eastAsia="Times New Roman" w:hAnsiTheme="minorHAnsi" w:cstheme="minorHAnsi"/>
          <w:sz w:val="22"/>
          <w:szCs w:val="22"/>
        </w:rPr>
        <w:t>postaci elektronicznej. Wniosek zawierający niepełne lub błędne dane, może zostać odrzucony co może skutkować koniecznością ponownego złożenia wniosku. Wykonawca wraz z</w:t>
      </w:r>
      <w:r w:rsidR="000F3AC6" w:rsidRPr="0044409E">
        <w:rPr>
          <w:rFonts w:asciiTheme="minorHAnsi" w:eastAsia="Times New Roman" w:hAnsiTheme="minorHAnsi" w:cstheme="minorHAnsi"/>
          <w:sz w:val="22"/>
          <w:szCs w:val="22"/>
        </w:rPr>
        <w:t> </w:t>
      </w:r>
      <w:r w:rsidRPr="0044409E">
        <w:rPr>
          <w:rFonts w:asciiTheme="minorHAnsi" w:eastAsia="Times New Roman" w:hAnsiTheme="minorHAnsi" w:cstheme="minorHAnsi"/>
          <w:sz w:val="22"/>
          <w:szCs w:val="22"/>
        </w:rPr>
        <w:t xml:space="preserve">potwierdzeniem złożenia wniosku rejestracyjnego otrzyma informacje, o możliwości przyspieszenia procedury założenia konta, wówczas należy skontaktować się pod numerem telefonu podanym w ww. potwierdzeniu. </w:t>
      </w:r>
    </w:p>
    <w:p w14:paraId="1CD5C028" w14:textId="77777777" w:rsidR="00EB107E" w:rsidRPr="0044409E" w:rsidRDefault="00EB107E" w:rsidP="001B5B9A">
      <w:pPr>
        <w:numPr>
          <w:ilvl w:val="0"/>
          <w:numId w:val="100"/>
        </w:numPr>
        <w:suppressAutoHyphens w:val="0"/>
        <w:spacing w:line="360" w:lineRule="auto"/>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Po założeniu konta Wykonawca ma możliwość złożenia Oferty w postępowaniu. Oferta zapisana na Platformie nie oznacza, że została ona złożona. Zapisanie oferty daje użytkownikowi czas, na wprowadzenie ewentualnych poprawek, uzupełnień, dołączenie dodatkowych załączników. Wybór ikony ZŁÓŻ OFERTĘ oznacza złożenie oferty – zgodnie z przepisami ustawy. Wykonawca po raz pierwszy uczestniczący w postępowaniu/składający ofertę musi odpowiednio wcześniej dokonać rejestracji/rozpocząć proces składania i podpisywania oferty uwzględniając czas na </w:t>
      </w:r>
      <w:r w:rsidRPr="0044409E">
        <w:rPr>
          <w:rFonts w:asciiTheme="minorHAnsi" w:eastAsia="Times New Roman" w:hAnsiTheme="minorHAnsi" w:cstheme="minorHAnsi"/>
          <w:sz w:val="22"/>
          <w:szCs w:val="22"/>
        </w:rPr>
        <w:lastRenderedPageBreak/>
        <w:t>rejestrację i jej weryfikację, proces złożenia oferty w tym konieczności ewentualnego uzyskania pomocy technicznej.</w:t>
      </w:r>
    </w:p>
    <w:p w14:paraId="4F39869D" w14:textId="063DBD7F" w:rsidR="00EB107E" w:rsidRPr="0044409E" w:rsidRDefault="00EB107E" w:rsidP="001B5B9A">
      <w:pPr>
        <w:numPr>
          <w:ilvl w:val="0"/>
          <w:numId w:val="100"/>
        </w:numPr>
        <w:suppressAutoHyphens w:val="0"/>
        <w:spacing w:line="360" w:lineRule="auto"/>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Zamawiający informuje, iż w przypadku jakichkolwiek wątpliwości związanych z zasadami korzystania z Platformy, Wykonawca winien skontaktować się z dostawcą rozwiązania teleinformatycznego Centrum Wsparcia Klienta Info </w:t>
      </w:r>
      <w:proofErr w:type="spellStart"/>
      <w:r w:rsidRPr="0044409E">
        <w:rPr>
          <w:rFonts w:asciiTheme="minorHAnsi" w:eastAsia="Times New Roman" w:hAnsiTheme="minorHAnsi" w:cstheme="minorHAnsi"/>
          <w:sz w:val="22"/>
          <w:szCs w:val="22"/>
        </w:rPr>
        <w:t>Marketplanet</w:t>
      </w:r>
      <w:proofErr w:type="spellEnd"/>
      <w:r w:rsidRPr="0044409E">
        <w:rPr>
          <w:rFonts w:asciiTheme="minorHAnsi" w:eastAsia="Times New Roman" w:hAnsiTheme="minorHAnsi" w:cstheme="minorHAnsi"/>
          <w:sz w:val="22"/>
          <w:szCs w:val="22"/>
        </w:rPr>
        <w:t xml:space="preserve">, które udziela wszelkich informacji związanych z procesem składania ofert, rejestracji czy innych aspektów technicznych Platformy zakupowej </w:t>
      </w:r>
      <w:hyperlink r:id="rId19" w:history="1">
        <w:r w:rsidRPr="0044409E">
          <w:rPr>
            <w:rFonts w:asciiTheme="minorHAnsi" w:eastAsia="Times New Roman" w:hAnsiTheme="minorHAnsi" w:cstheme="minorHAnsi"/>
            <w:sz w:val="22"/>
            <w:szCs w:val="22"/>
          </w:rPr>
          <w:t>Marketplanet</w:t>
        </w:r>
      </w:hyperlink>
      <w:r w:rsidRPr="0044409E">
        <w:rPr>
          <w:rFonts w:asciiTheme="minorHAnsi" w:eastAsia="Times New Roman" w:hAnsiTheme="minorHAnsi" w:cstheme="minorHAnsi"/>
          <w:sz w:val="22"/>
          <w:szCs w:val="22"/>
        </w:rPr>
        <w:t>, dostępnego codziennie od poniedziałku do piątku w</w:t>
      </w:r>
      <w:r w:rsidR="000F3AC6" w:rsidRPr="0044409E">
        <w:rPr>
          <w:rFonts w:asciiTheme="minorHAnsi" w:eastAsia="Times New Roman" w:hAnsiTheme="minorHAnsi" w:cstheme="minorHAnsi"/>
          <w:sz w:val="22"/>
          <w:szCs w:val="22"/>
        </w:rPr>
        <w:t> </w:t>
      </w:r>
      <w:r w:rsidRPr="0044409E">
        <w:rPr>
          <w:rFonts w:asciiTheme="minorHAnsi" w:eastAsia="Times New Roman" w:hAnsiTheme="minorHAnsi" w:cstheme="minorHAnsi"/>
          <w:sz w:val="22"/>
          <w:szCs w:val="22"/>
        </w:rPr>
        <w:t xml:space="preserve">godzinach od 9:00 do 17:00 pod nr tel. 22 576 87 90, e-mail: </w:t>
      </w:r>
      <w:hyperlink r:id="rId20" w:history="1">
        <w:r w:rsidRPr="0044409E">
          <w:rPr>
            <w:rFonts w:asciiTheme="minorHAnsi" w:eastAsia="Times New Roman" w:hAnsiTheme="minorHAnsi" w:cstheme="minorHAnsi"/>
            <w:sz w:val="22"/>
            <w:szCs w:val="22"/>
          </w:rPr>
          <w:t>oneplace@marketplanet.pl</w:t>
        </w:r>
      </w:hyperlink>
      <w:r w:rsidRPr="0044409E">
        <w:rPr>
          <w:rFonts w:asciiTheme="minorHAnsi" w:eastAsia="Times New Roman" w:hAnsiTheme="minorHAnsi" w:cstheme="minorHAnsi"/>
          <w:sz w:val="22"/>
          <w:szCs w:val="22"/>
        </w:rPr>
        <w:t xml:space="preserve"> , </w:t>
      </w:r>
      <w:hyperlink r:id="rId21" w:history="1">
        <w:r w:rsidRPr="0044409E">
          <w:rPr>
            <w:rFonts w:asciiTheme="minorHAnsi" w:eastAsia="Times New Roman" w:hAnsiTheme="minorHAnsi" w:cstheme="minorHAnsi"/>
            <w:sz w:val="22"/>
            <w:szCs w:val="22"/>
          </w:rPr>
          <w:t>Servicedesk_zamowienia@marketplanet.pl</w:t>
        </w:r>
      </w:hyperlink>
    </w:p>
    <w:p w14:paraId="6CEE04D5" w14:textId="77777777" w:rsidR="00EB107E" w:rsidRPr="0044409E" w:rsidRDefault="00EB107E" w:rsidP="001B5B9A">
      <w:pPr>
        <w:numPr>
          <w:ilvl w:val="0"/>
          <w:numId w:val="100"/>
        </w:numPr>
        <w:suppressAutoHyphens w:val="0"/>
        <w:spacing w:line="360" w:lineRule="auto"/>
        <w:jc w:val="both"/>
        <w:rPr>
          <w:rFonts w:asciiTheme="minorHAnsi" w:eastAsia="Times New Roman" w:hAnsiTheme="minorHAnsi" w:cstheme="minorHAnsi"/>
          <w:sz w:val="22"/>
          <w:szCs w:val="22"/>
          <w:lang w:eastAsia="en-US"/>
        </w:rPr>
      </w:pPr>
      <w:r w:rsidRPr="0044409E">
        <w:rPr>
          <w:rFonts w:asciiTheme="minorHAnsi" w:eastAsia="Times New Roman" w:hAnsiTheme="minorHAnsi" w:cstheme="minorHAnsi"/>
          <w:sz w:val="22"/>
          <w:szCs w:val="22"/>
        </w:rPr>
        <w:t xml:space="preserve">Niezbędne wymagania sprzętowo-aplikacyjne umożliwiające pracę na Platformie Zakupowej </w:t>
      </w:r>
      <w:hyperlink r:id="rId22" w:history="1">
        <w:proofErr w:type="spellStart"/>
        <w:r w:rsidRPr="0044409E">
          <w:rPr>
            <w:rFonts w:asciiTheme="minorHAnsi" w:eastAsia="Times New Roman" w:hAnsiTheme="minorHAnsi" w:cstheme="minorHAnsi"/>
            <w:sz w:val="22"/>
            <w:szCs w:val="22"/>
          </w:rPr>
          <w:t>Marketplanet</w:t>
        </w:r>
        <w:proofErr w:type="spellEnd"/>
      </w:hyperlink>
      <w:r w:rsidRPr="0044409E">
        <w:rPr>
          <w:rFonts w:asciiTheme="minorHAnsi" w:eastAsia="Times New Roman" w:hAnsiTheme="minorHAnsi" w:cstheme="minorHAnsi"/>
          <w:sz w:val="22"/>
          <w:szCs w:val="22"/>
        </w:rPr>
        <w:t xml:space="preserve">: </w:t>
      </w:r>
    </w:p>
    <w:p w14:paraId="023C4A61" w14:textId="77777777" w:rsidR="00EB107E" w:rsidRPr="0044409E" w:rsidRDefault="00EB107E" w:rsidP="001B5B9A">
      <w:pPr>
        <w:numPr>
          <w:ilvl w:val="1"/>
          <w:numId w:val="100"/>
        </w:numPr>
        <w:suppressAutoHyphens w:val="0"/>
        <w:spacing w:line="360" w:lineRule="auto"/>
        <w:ind w:left="709" w:hanging="567"/>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Stały dostęp do sieci Internet o gwarantowanej przepustowości nie mniejszej niż 512 </w:t>
      </w:r>
      <w:proofErr w:type="spellStart"/>
      <w:r w:rsidRPr="0044409E">
        <w:rPr>
          <w:rFonts w:asciiTheme="minorHAnsi" w:eastAsia="Times New Roman" w:hAnsiTheme="minorHAnsi" w:cstheme="minorHAnsi"/>
          <w:sz w:val="22"/>
          <w:szCs w:val="22"/>
        </w:rPr>
        <w:t>kb</w:t>
      </w:r>
      <w:proofErr w:type="spellEnd"/>
      <w:r w:rsidRPr="0044409E">
        <w:rPr>
          <w:rFonts w:asciiTheme="minorHAnsi" w:eastAsia="Times New Roman" w:hAnsiTheme="minorHAnsi" w:cstheme="minorHAnsi"/>
          <w:sz w:val="22"/>
          <w:szCs w:val="22"/>
        </w:rPr>
        <w:t>/s;</w:t>
      </w:r>
    </w:p>
    <w:p w14:paraId="5DFE2D66" w14:textId="77777777" w:rsidR="00EB107E" w:rsidRPr="0044409E" w:rsidRDefault="00EB107E" w:rsidP="001B5B9A">
      <w:pPr>
        <w:numPr>
          <w:ilvl w:val="1"/>
          <w:numId w:val="100"/>
        </w:numPr>
        <w:suppressAutoHyphens w:val="0"/>
        <w:spacing w:line="360" w:lineRule="auto"/>
        <w:ind w:left="709" w:hanging="567"/>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Komputer klasy PC lub MAC, o następującej konfiguracji: pamięć min 2GB Ram, procesor Intel IV 2GHZ, jeden z systemów operacyjnych - MS Windows 7, Mac Os x 10.4, Linux lub ich nowsze wersje;</w:t>
      </w:r>
    </w:p>
    <w:p w14:paraId="7B208ACE" w14:textId="77777777" w:rsidR="00EB107E" w:rsidRPr="0044409E" w:rsidRDefault="00EB107E" w:rsidP="001B5B9A">
      <w:pPr>
        <w:numPr>
          <w:ilvl w:val="1"/>
          <w:numId w:val="100"/>
        </w:numPr>
        <w:suppressAutoHyphens w:val="0"/>
        <w:spacing w:line="360" w:lineRule="auto"/>
        <w:ind w:left="709" w:hanging="567"/>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Zainstalowana dowolna przeglądarka internetowa obsługująca TLS 1.2, najlepiej w najnowszej wersji w przypadku Internet Explorer minimalnie wersja 10.0;</w:t>
      </w:r>
    </w:p>
    <w:p w14:paraId="2A79EF22" w14:textId="77777777" w:rsidR="00EB107E" w:rsidRPr="0044409E" w:rsidRDefault="00EB107E" w:rsidP="001B5B9A">
      <w:pPr>
        <w:numPr>
          <w:ilvl w:val="1"/>
          <w:numId w:val="100"/>
        </w:numPr>
        <w:suppressAutoHyphens w:val="0"/>
        <w:spacing w:line="360" w:lineRule="auto"/>
        <w:ind w:left="0" w:firstLine="142"/>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Włączona obsługa JavaScript;</w:t>
      </w:r>
    </w:p>
    <w:p w14:paraId="22D7AD37" w14:textId="77777777" w:rsidR="00EB107E" w:rsidRPr="0044409E" w:rsidRDefault="00EB107E" w:rsidP="001B5B9A">
      <w:pPr>
        <w:numPr>
          <w:ilvl w:val="1"/>
          <w:numId w:val="100"/>
        </w:numPr>
        <w:suppressAutoHyphens w:val="0"/>
        <w:spacing w:line="360" w:lineRule="auto"/>
        <w:ind w:left="0" w:firstLine="142"/>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Zainstalowany program </w:t>
      </w:r>
      <w:proofErr w:type="spellStart"/>
      <w:r w:rsidRPr="0044409E">
        <w:rPr>
          <w:rFonts w:asciiTheme="minorHAnsi" w:eastAsia="Times New Roman" w:hAnsiTheme="minorHAnsi" w:cstheme="minorHAnsi"/>
          <w:sz w:val="22"/>
          <w:szCs w:val="22"/>
        </w:rPr>
        <w:t>Acrobat</w:t>
      </w:r>
      <w:proofErr w:type="spellEnd"/>
      <w:r w:rsidRPr="0044409E">
        <w:rPr>
          <w:rFonts w:asciiTheme="minorHAnsi" w:eastAsia="Times New Roman" w:hAnsiTheme="minorHAnsi" w:cstheme="minorHAnsi"/>
          <w:sz w:val="22"/>
          <w:szCs w:val="22"/>
        </w:rPr>
        <w:t xml:space="preserve"> Reader lub inny obsługujący pliki w formacie .pdf</w:t>
      </w:r>
    </w:p>
    <w:p w14:paraId="471CE3DB" w14:textId="66A165A7" w:rsidR="00EB107E" w:rsidRPr="0044409E" w:rsidRDefault="00EB107E" w:rsidP="001B5B9A">
      <w:pPr>
        <w:numPr>
          <w:ilvl w:val="0"/>
          <w:numId w:val="100"/>
        </w:numPr>
        <w:tabs>
          <w:tab w:val="num" w:pos="426"/>
        </w:tabs>
        <w:suppressAutoHyphens w:val="0"/>
        <w:autoSpaceDE w:val="0"/>
        <w:autoSpaceDN w:val="0"/>
        <w:adjustRightInd w:val="0"/>
        <w:spacing w:line="360"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Zgodnie z § 3 ust. 3 Rozporządzenia</w:t>
      </w:r>
      <w:r w:rsidRPr="0044409E">
        <w:rPr>
          <w:rFonts w:asciiTheme="minorHAnsi" w:eastAsia="Times New Roman" w:hAnsiTheme="minorHAnsi" w:cstheme="minorHAnsi"/>
          <w:spacing w:val="-4"/>
          <w:sz w:val="22"/>
          <w:szCs w:val="22"/>
        </w:rPr>
        <w:t xml:space="preserve"> </w:t>
      </w:r>
      <w:r w:rsidRPr="0044409E">
        <w:rPr>
          <w:rFonts w:asciiTheme="minorHAnsi" w:eastAsia="Times New Roman" w:hAnsiTheme="minorHAnsi" w:cstheme="minorHAnsi"/>
          <w:sz w:val="22"/>
          <w:szCs w:val="22"/>
        </w:rPr>
        <w:t xml:space="preserve">Prezesa Rady Ministrów z dnia 27 czerwca 2017 r. w sprawie użycia środków komunikacji elektronicznej w postępowaniu o udzielenie zamówienia publicznego oraz udostępniania i przechowywania dokumentów elektronicznych </w:t>
      </w:r>
      <w:r w:rsidRPr="0044409E">
        <w:rPr>
          <w:rFonts w:asciiTheme="minorHAnsi" w:eastAsia="Times New Roman" w:hAnsiTheme="minorHAnsi" w:cstheme="minorHAnsi"/>
          <w:spacing w:val="-4"/>
          <w:sz w:val="22"/>
          <w:szCs w:val="22"/>
        </w:rPr>
        <w:t>Zamawiający dopuszcza w</w:t>
      </w:r>
      <w:r w:rsidR="00505B9A" w:rsidRPr="0044409E">
        <w:rPr>
          <w:rFonts w:asciiTheme="minorHAnsi" w:eastAsia="Times New Roman" w:hAnsiTheme="minorHAnsi" w:cstheme="minorHAnsi"/>
          <w:spacing w:val="-4"/>
          <w:sz w:val="22"/>
          <w:szCs w:val="22"/>
        </w:rPr>
        <w:t> </w:t>
      </w:r>
      <w:r w:rsidRPr="0044409E">
        <w:rPr>
          <w:rFonts w:asciiTheme="minorHAnsi" w:eastAsia="Times New Roman" w:hAnsiTheme="minorHAnsi" w:cstheme="minorHAnsi"/>
          <w:spacing w:val="-4"/>
          <w:sz w:val="22"/>
          <w:szCs w:val="22"/>
        </w:rPr>
        <w:t>szczególności następujący format przesyłanych danych tj.</w:t>
      </w:r>
      <w:r w:rsidRPr="0044409E">
        <w:rPr>
          <w:rFonts w:asciiTheme="minorHAnsi" w:eastAsia="Times New Roman" w:hAnsiTheme="minorHAnsi" w:cstheme="minorHAnsi"/>
          <w:sz w:val="22"/>
          <w:szCs w:val="22"/>
        </w:rPr>
        <w:t xml:space="preserve"> plików o wielkości do 100 MB w</w:t>
      </w:r>
      <w:r w:rsidR="00505B9A" w:rsidRPr="0044409E">
        <w:rPr>
          <w:rFonts w:asciiTheme="minorHAnsi" w:eastAsia="Times New Roman" w:hAnsiTheme="minorHAnsi" w:cstheme="minorHAnsi"/>
          <w:sz w:val="22"/>
          <w:szCs w:val="22"/>
        </w:rPr>
        <w:t> </w:t>
      </w:r>
      <w:r w:rsidRPr="0044409E">
        <w:rPr>
          <w:rFonts w:asciiTheme="minorHAnsi" w:eastAsia="Times New Roman" w:hAnsiTheme="minorHAnsi" w:cstheme="minorHAnsi"/>
          <w:sz w:val="22"/>
          <w:szCs w:val="22"/>
        </w:rPr>
        <w:t>formatach</w:t>
      </w:r>
      <w:r w:rsidRPr="0044409E">
        <w:rPr>
          <w:rFonts w:asciiTheme="minorHAnsi" w:eastAsia="Times New Roman" w:hAnsiTheme="minorHAnsi" w:cstheme="minorHAnsi"/>
          <w:spacing w:val="-4"/>
          <w:sz w:val="22"/>
          <w:szCs w:val="22"/>
        </w:rPr>
        <w:t>: .pdf, .</w:t>
      </w:r>
      <w:proofErr w:type="spellStart"/>
      <w:r w:rsidRPr="0044409E">
        <w:rPr>
          <w:rFonts w:asciiTheme="minorHAnsi" w:eastAsia="Times New Roman" w:hAnsiTheme="minorHAnsi" w:cstheme="minorHAnsi"/>
          <w:spacing w:val="-4"/>
          <w:sz w:val="22"/>
          <w:szCs w:val="22"/>
        </w:rPr>
        <w:t>doc</w:t>
      </w:r>
      <w:proofErr w:type="spellEnd"/>
      <w:r w:rsidRPr="0044409E">
        <w:rPr>
          <w:rFonts w:asciiTheme="minorHAnsi" w:eastAsia="Times New Roman" w:hAnsiTheme="minorHAnsi" w:cstheme="minorHAnsi"/>
          <w:spacing w:val="-4"/>
          <w:sz w:val="22"/>
          <w:szCs w:val="22"/>
        </w:rPr>
        <w:t>, .</w:t>
      </w:r>
      <w:proofErr w:type="spellStart"/>
      <w:r w:rsidRPr="0044409E">
        <w:rPr>
          <w:rFonts w:asciiTheme="minorHAnsi" w:eastAsia="Times New Roman" w:hAnsiTheme="minorHAnsi" w:cstheme="minorHAnsi"/>
          <w:spacing w:val="-4"/>
          <w:sz w:val="22"/>
          <w:szCs w:val="22"/>
        </w:rPr>
        <w:t>docx</w:t>
      </w:r>
      <w:proofErr w:type="spellEnd"/>
      <w:r w:rsidRPr="0044409E">
        <w:rPr>
          <w:rFonts w:asciiTheme="minorHAnsi" w:eastAsia="Times New Roman" w:hAnsiTheme="minorHAnsi" w:cstheme="minorHAnsi"/>
          <w:spacing w:val="-4"/>
          <w:sz w:val="22"/>
          <w:szCs w:val="22"/>
        </w:rPr>
        <w:t xml:space="preserve">, </w:t>
      </w:r>
      <w:proofErr w:type="spellStart"/>
      <w:r w:rsidRPr="0044409E">
        <w:rPr>
          <w:rFonts w:asciiTheme="minorHAnsi" w:eastAsia="Times New Roman" w:hAnsiTheme="minorHAnsi" w:cstheme="minorHAnsi"/>
          <w:spacing w:val="-4"/>
          <w:sz w:val="22"/>
          <w:szCs w:val="22"/>
        </w:rPr>
        <w:t>odt</w:t>
      </w:r>
      <w:proofErr w:type="spellEnd"/>
      <w:r w:rsidRPr="0044409E">
        <w:rPr>
          <w:rFonts w:asciiTheme="minorHAnsi" w:eastAsia="Times New Roman" w:hAnsiTheme="minorHAnsi" w:cstheme="minorHAnsi"/>
          <w:spacing w:val="-4"/>
          <w:sz w:val="22"/>
          <w:szCs w:val="22"/>
        </w:rPr>
        <w:t>,</w:t>
      </w:r>
      <w:r w:rsidRPr="0044409E">
        <w:rPr>
          <w:rFonts w:asciiTheme="minorHAnsi" w:eastAsia="Times New Roman" w:hAnsiTheme="minorHAnsi" w:cstheme="minorHAnsi"/>
          <w:sz w:val="22"/>
          <w:szCs w:val="22"/>
        </w:rPr>
        <w:t xml:space="preserve"> .</w:t>
      </w:r>
      <w:proofErr w:type="spellStart"/>
      <w:r w:rsidRPr="0044409E">
        <w:rPr>
          <w:rFonts w:asciiTheme="minorHAnsi" w:eastAsia="Times New Roman" w:hAnsiTheme="minorHAnsi" w:cstheme="minorHAnsi"/>
          <w:sz w:val="22"/>
          <w:szCs w:val="22"/>
        </w:rPr>
        <w:t>xml</w:t>
      </w:r>
      <w:proofErr w:type="spellEnd"/>
      <w:r w:rsidRPr="0044409E">
        <w:rPr>
          <w:rFonts w:asciiTheme="minorHAnsi" w:eastAsia="Times New Roman" w:hAnsiTheme="minorHAnsi" w:cstheme="minorHAnsi"/>
          <w:sz w:val="22"/>
          <w:szCs w:val="22"/>
        </w:rPr>
        <w:t>, 7-Zip</w:t>
      </w:r>
    </w:p>
    <w:p w14:paraId="3A5E3056" w14:textId="082763FE" w:rsidR="00EB107E" w:rsidRPr="0044409E" w:rsidRDefault="00EB107E" w:rsidP="001B5B9A">
      <w:pPr>
        <w:numPr>
          <w:ilvl w:val="0"/>
          <w:numId w:val="100"/>
        </w:numPr>
        <w:suppressAutoHyphens w:val="0"/>
        <w:autoSpaceDE w:val="0"/>
        <w:autoSpaceDN w:val="0"/>
        <w:adjustRightInd w:val="0"/>
        <w:spacing w:line="360"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lang w:eastAsia="en-US"/>
        </w:rPr>
        <w:t>Dokumenty elektroniczne, o których mowa w pkt 1, wymagane od Wykonawcy w toku postępowania przekazywane są za pośrednictwem środków komunikacji elektronicznej, powinny być sporządzane w jednym z formatów danych określonych w przepisach wydanych na podstawie art. 18 ustawy z dnia 17 lutego 2005 r. o informatyzacji działalności podmiotów realizujących zadania publiczne, tj. zgodnie z załącznikiem nr 2 do rozporządzenia Rady Ministrów z dnia 12</w:t>
      </w:r>
      <w:r w:rsidR="00505B9A" w:rsidRPr="0044409E">
        <w:rPr>
          <w:rFonts w:asciiTheme="minorHAnsi" w:eastAsia="Times New Roman" w:hAnsiTheme="minorHAnsi" w:cstheme="minorHAnsi"/>
          <w:sz w:val="22"/>
          <w:szCs w:val="22"/>
          <w:lang w:eastAsia="en-US"/>
        </w:rPr>
        <w:t> </w:t>
      </w:r>
      <w:r w:rsidRPr="0044409E">
        <w:rPr>
          <w:rFonts w:asciiTheme="minorHAnsi" w:eastAsia="Times New Roman" w:hAnsiTheme="minorHAnsi" w:cstheme="minorHAnsi"/>
          <w:sz w:val="22"/>
          <w:szCs w:val="22"/>
          <w:lang w:eastAsia="en-US"/>
        </w:rPr>
        <w:t xml:space="preserve">kwietnia 2012 r. w sprawie Krajowych Ram Interoperacyjności, minimalnych wymagań dla rejestrów publicznych i wymiany informacji w postaci elektronicznej oraz minimalnych wymagań dla systemów teleinformatycznych (Dz.U. z 2017 r., poz. 2247). </w:t>
      </w:r>
      <w:r w:rsidRPr="0044409E">
        <w:rPr>
          <w:rFonts w:asciiTheme="minorHAnsi" w:eastAsia="Times New Roman" w:hAnsiTheme="minorHAnsi" w:cstheme="minorHAnsi"/>
          <w:sz w:val="22"/>
          <w:szCs w:val="22"/>
        </w:rPr>
        <w:t>Zamawiający zgodnie z § 4 Rozporządzenia Prezesa Rady Ministrów w sprawie użycia środków komunikacji elektronicznej w</w:t>
      </w:r>
      <w:r w:rsidR="00505B9A" w:rsidRPr="0044409E">
        <w:rPr>
          <w:rFonts w:asciiTheme="minorHAnsi" w:eastAsia="Times New Roman" w:hAnsiTheme="minorHAnsi" w:cstheme="minorHAnsi"/>
          <w:sz w:val="22"/>
          <w:szCs w:val="22"/>
        </w:rPr>
        <w:t> </w:t>
      </w:r>
      <w:r w:rsidRPr="0044409E">
        <w:rPr>
          <w:rFonts w:asciiTheme="minorHAnsi" w:eastAsia="Times New Roman" w:hAnsiTheme="minorHAnsi" w:cstheme="minorHAnsi"/>
          <w:sz w:val="22"/>
          <w:szCs w:val="22"/>
        </w:rPr>
        <w:t xml:space="preserve">postępowaniu o udzielenie zamówienia publicznego oraz udostępnienia i przechowywania </w:t>
      </w:r>
      <w:r w:rsidRPr="0044409E">
        <w:rPr>
          <w:rFonts w:asciiTheme="minorHAnsi" w:eastAsia="Times New Roman" w:hAnsiTheme="minorHAnsi" w:cstheme="minorHAnsi"/>
          <w:sz w:val="22"/>
          <w:szCs w:val="22"/>
        </w:rPr>
        <w:lastRenderedPageBreak/>
        <w:t>dokumentów elektronicznych określa dopuszczalny format kwalifikowanego podpisu elektronicznego, jako:</w:t>
      </w:r>
    </w:p>
    <w:p w14:paraId="4A711CAC" w14:textId="77777777" w:rsidR="00EB107E" w:rsidRPr="0044409E" w:rsidRDefault="00EB107E" w:rsidP="001B5B9A">
      <w:pPr>
        <w:numPr>
          <w:ilvl w:val="1"/>
          <w:numId w:val="100"/>
        </w:numPr>
        <w:suppressAutoHyphens w:val="0"/>
        <w:autoSpaceDE w:val="0"/>
        <w:autoSpaceDN w:val="0"/>
        <w:adjustRightInd w:val="0"/>
        <w:spacing w:line="360" w:lineRule="auto"/>
        <w:ind w:left="709" w:hanging="567"/>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dokumenty w formacie „pdf" zaleca się podpisywać formatem </w:t>
      </w:r>
      <w:proofErr w:type="spellStart"/>
      <w:r w:rsidRPr="0044409E">
        <w:rPr>
          <w:rFonts w:asciiTheme="minorHAnsi" w:eastAsia="Times New Roman" w:hAnsiTheme="minorHAnsi" w:cstheme="minorHAnsi"/>
          <w:sz w:val="22"/>
          <w:szCs w:val="22"/>
        </w:rPr>
        <w:t>PAdES</w:t>
      </w:r>
      <w:proofErr w:type="spellEnd"/>
      <w:r w:rsidRPr="0044409E">
        <w:rPr>
          <w:rFonts w:asciiTheme="minorHAnsi" w:eastAsia="Times New Roman" w:hAnsiTheme="minorHAnsi" w:cstheme="minorHAnsi"/>
          <w:sz w:val="22"/>
          <w:szCs w:val="22"/>
        </w:rPr>
        <w:t>,</w:t>
      </w:r>
    </w:p>
    <w:p w14:paraId="7065CC9F" w14:textId="77777777" w:rsidR="00EB107E" w:rsidRPr="0044409E" w:rsidRDefault="00EB107E" w:rsidP="001B5B9A">
      <w:pPr>
        <w:numPr>
          <w:ilvl w:val="1"/>
          <w:numId w:val="100"/>
        </w:numPr>
        <w:suppressAutoHyphens w:val="0"/>
        <w:spacing w:line="360" w:lineRule="auto"/>
        <w:ind w:left="709" w:hanging="567"/>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dopuszcza się podpisanie dokumentów w formacie innym niż „pdf", wtedy będzie wymagany oddzielny plik z podpisem. W związku z tym Wykonawca będzie zobowiązany załączyć oddzielny plik z podpisem.</w:t>
      </w:r>
    </w:p>
    <w:p w14:paraId="0C67DD4F" w14:textId="77777777" w:rsidR="00EB107E" w:rsidRPr="0044409E" w:rsidRDefault="00EB107E" w:rsidP="001B5B9A">
      <w:pPr>
        <w:numPr>
          <w:ilvl w:val="0"/>
          <w:numId w:val="100"/>
        </w:numPr>
        <w:suppressAutoHyphens w:val="0"/>
        <w:spacing w:line="360" w:lineRule="auto"/>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 Informacje na temat kodowania i czasu odbioru danych:</w:t>
      </w:r>
    </w:p>
    <w:p w14:paraId="07A1E8C2" w14:textId="77777777" w:rsidR="00EB107E" w:rsidRPr="0044409E" w:rsidRDefault="00EB107E" w:rsidP="001B5B9A">
      <w:pPr>
        <w:numPr>
          <w:ilvl w:val="1"/>
          <w:numId w:val="100"/>
        </w:numPr>
        <w:suppressAutoHyphens w:val="0"/>
        <w:spacing w:line="360" w:lineRule="auto"/>
        <w:ind w:hanging="578"/>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Plik załączony przez Wykonawcę na Platformie Zakupowej </w:t>
      </w:r>
      <w:hyperlink r:id="rId23" w:history="1">
        <w:proofErr w:type="spellStart"/>
        <w:r w:rsidRPr="0044409E">
          <w:rPr>
            <w:rFonts w:asciiTheme="minorHAnsi" w:eastAsia="Times New Roman" w:hAnsiTheme="minorHAnsi" w:cstheme="minorHAnsi"/>
            <w:sz w:val="22"/>
            <w:szCs w:val="22"/>
          </w:rPr>
          <w:t>Marketplanet</w:t>
        </w:r>
        <w:proofErr w:type="spellEnd"/>
      </w:hyperlink>
      <w:r w:rsidRPr="0044409E">
        <w:rPr>
          <w:rFonts w:asciiTheme="minorHAnsi" w:eastAsia="Times New Roman" w:hAnsiTheme="minorHAnsi" w:cstheme="minorHAnsi"/>
          <w:sz w:val="22"/>
          <w:szCs w:val="22"/>
        </w:rPr>
        <w:t xml:space="preserve"> i zapisany, widoczny jest w Systemie, jako zaszyfrowany – format kodowania UTF8. Możliwość otworzenia pliku dostępna jest dopiero po odszyfrowaniu po upływie terminu składania ofert. </w:t>
      </w:r>
    </w:p>
    <w:p w14:paraId="696B11C5" w14:textId="77777777" w:rsidR="00EB107E" w:rsidRPr="0044409E" w:rsidRDefault="00EB107E" w:rsidP="001B5B9A">
      <w:pPr>
        <w:numPr>
          <w:ilvl w:val="1"/>
          <w:numId w:val="100"/>
        </w:numPr>
        <w:suppressAutoHyphens w:val="0"/>
        <w:spacing w:line="360" w:lineRule="auto"/>
        <w:ind w:hanging="578"/>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Oznaczenie czasu odbioru danych przez Platformę stanowi datę oraz dokładny czas (</w:t>
      </w:r>
      <w:proofErr w:type="spellStart"/>
      <w:r w:rsidRPr="0044409E">
        <w:rPr>
          <w:rFonts w:asciiTheme="minorHAnsi" w:eastAsia="Times New Roman" w:hAnsiTheme="minorHAnsi" w:cstheme="minorHAnsi"/>
          <w:sz w:val="22"/>
          <w:szCs w:val="22"/>
        </w:rPr>
        <w:t>hh:mm:ss</w:t>
      </w:r>
      <w:proofErr w:type="spellEnd"/>
      <w:r w:rsidRPr="0044409E">
        <w:rPr>
          <w:rFonts w:asciiTheme="minorHAnsi" w:eastAsia="Times New Roman" w:hAnsiTheme="minorHAnsi" w:cstheme="minorHAnsi"/>
          <w:sz w:val="22"/>
          <w:szCs w:val="22"/>
        </w:rPr>
        <w:t>) generowany wg. czasu lokalnego serwera synchronizowanego odpowiednim źródłem czasu - zegarem Głównego Urząd Miar.</w:t>
      </w:r>
    </w:p>
    <w:p w14:paraId="4B95B4B7" w14:textId="77777777" w:rsidR="00EB107E" w:rsidRPr="0044409E" w:rsidRDefault="00EB107E" w:rsidP="001B5B9A">
      <w:pPr>
        <w:numPr>
          <w:ilvl w:val="0"/>
          <w:numId w:val="100"/>
        </w:numPr>
        <w:tabs>
          <w:tab w:val="num" w:pos="426"/>
        </w:tabs>
        <w:suppressAutoHyphens w:val="0"/>
        <w:spacing w:line="360"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Zamawiający nie przewiduje zwołania zebrania z Wykonawcami</w:t>
      </w:r>
    </w:p>
    <w:p w14:paraId="4942BDE0" w14:textId="77777777" w:rsidR="00EB107E" w:rsidRPr="0044409E" w:rsidRDefault="00EB107E" w:rsidP="001B5B9A">
      <w:pPr>
        <w:numPr>
          <w:ilvl w:val="0"/>
          <w:numId w:val="100"/>
        </w:numPr>
        <w:tabs>
          <w:tab w:val="num" w:pos="426"/>
        </w:tabs>
        <w:suppressAutoHyphens w:val="0"/>
        <w:spacing w:line="360"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Osoby uprawnione do kontaktu z Wykonawcami w zakresie przebiegu postępowania </w:t>
      </w:r>
    </w:p>
    <w:p w14:paraId="207B1BB6" w14:textId="73275D20" w:rsidR="00EB107E" w:rsidRPr="0044409E" w:rsidRDefault="00EB107E" w:rsidP="00EB107E">
      <w:pPr>
        <w:suppressAutoHyphens w:val="0"/>
        <w:spacing w:line="360" w:lineRule="auto"/>
        <w:ind w:left="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 Pani </w:t>
      </w:r>
      <w:r w:rsidR="009D567F" w:rsidRPr="0044409E">
        <w:rPr>
          <w:rFonts w:asciiTheme="minorHAnsi" w:eastAsia="Times New Roman" w:hAnsiTheme="minorHAnsi" w:cstheme="minorHAnsi"/>
          <w:sz w:val="22"/>
          <w:szCs w:val="22"/>
        </w:rPr>
        <w:t>Emilia Jabłonowska</w:t>
      </w:r>
      <w:r w:rsidRPr="0044409E">
        <w:rPr>
          <w:rFonts w:asciiTheme="minorHAnsi" w:eastAsia="Times New Roman" w:hAnsiTheme="minorHAnsi" w:cstheme="minorHAnsi"/>
          <w:sz w:val="22"/>
          <w:szCs w:val="22"/>
        </w:rPr>
        <w:t>.</w:t>
      </w:r>
    </w:p>
    <w:p w14:paraId="2DE2C6B9" w14:textId="77777777" w:rsidR="000D591E" w:rsidRPr="0044409E" w:rsidRDefault="00EF1E64" w:rsidP="00EF1E64">
      <w:pPr>
        <w:pStyle w:val="Nagwek1"/>
        <w:ind w:left="426" w:hanging="426"/>
        <w:rPr>
          <w:rFonts w:asciiTheme="minorHAnsi" w:hAnsiTheme="minorHAnsi" w:cstheme="minorHAnsi"/>
          <w:lang w:eastAsia="pl-PL"/>
        </w:rPr>
      </w:pPr>
      <w:r w:rsidRPr="0044409E">
        <w:rPr>
          <w:rFonts w:asciiTheme="minorHAnsi" w:hAnsiTheme="minorHAnsi" w:cstheme="minorHAnsi"/>
          <w:lang w:eastAsia="pl-PL"/>
        </w:rPr>
        <w:t xml:space="preserve">IX </w:t>
      </w:r>
      <w:r w:rsidR="000D591E" w:rsidRPr="0044409E">
        <w:rPr>
          <w:rFonts w:asciiTheme="minorHAnsi" w:hAnsiTheme="minorHAnsi" w:cstheme="minorHAnsi"/>
          <w:lang w:eastAsia="pl-PL"/>
        </w:rPr>
        <w:t>Wadium.</w:t>
      </w:r>
    </w:p>
    <w:p w14:paraId="6FEE641F" w14:textId="360B76AD" w:rsidR="000D591E" w:rsidRPr="0044409E" w:rsidRDefault="000D591E" w:rsidP="00B076EA">
      <w:pPr>
        <w:numPr>
          <w:ilvl w:val="0"/>
          <w:numId w:val="34"/>
        </w:numPr>
        <w:tabs>
          <w:tab w:val="clear" w:pos="397"/>
        </w:tabs>
        <w:suppressAutoHyphens w:val="0"/>
        <w:spacing w:after="120" w:line="360" w:lineRule="auto"/>
        <w:ind w:left="426" w:hanging="426"/>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 xml:space="preserve">Zamawiający żąda wniesienia wadium w wysokości </w:t>
      </w:r>
      <w:r w:rsidR="00090B71" w:rsidRPr="0044409E">
        <w:rPr>
          <w:rFonts w:asciiTheme="minorHAnsi" w:hAnsiTheme="minorHAnsi" w:cstheme="minorHAnsi"/>
          <w:sz w:val="22"/>
          <w:szCs w:val="22"/>
          <w:lang w:eastAsia="pl-PL"/>
        </w:rPr>
        <w:t xml:space="preserve">50 000 </w:t>
      </w:r>
      <w:r w:rsidRPr="0044409E">
        <w:rPr>
          <w:rFonts w:asciiTheme="minorHAnsi" w:hAnsiTheme="minorHAnsi" w:cstheme="minorHAnsi"/>
          <w:sz w:val="22"/>
          <w:szCs w:val="22"/>
          <w:lang w:eastAsia="pl-PL"/>
        </w:rPr>
        <w:t>zł.</w:t>
      </w:r>
    </w:p>
    <w:p w14:paraId="2783ECF4" w14:textId="77777777" w:rsidR="000D591E" w:rsidRPr="0044409E" w:rsidRDefault="000D591E" w:rsidP="00B076EA">
      <w:pPr>
        <w:numPr>
          <w:ilvl w:val="0"/>
          <w:numId w:val="34"/>
        </w:numPr>
        <w:tabs>
          <w:tab w:val="clear" w:pos="397"/>
        </w:tabs>
        <w:suppressAutoHyphens w:val="0"/>
        <w:spacing w:after="120" w:line="360" w:lineRule="auto"/>
        <w:ind w:left="426" w:hanging="426"/>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Wadium może być wnoszone w jednej lub kilku następujących formach:</w:t>
      </w:r>
    </w:p>
    <w:p w14:paraId="0B261181" w14:textId="77777777" w:rsidR="000D591E" w:rsidRPr="0044409E" w:rsidRDefault="000D591E" w:rsidP="00B076EA">
      <w:pPr>
        <w:numPr>
          <w:ilvl w:val="1"/>
          <w:numId w:val="34"/>
        </w:numPr>
        <w:suppressAutoHyphens w:val="0"/>
        <w:spacing w:after="120" w:line="360" w:lineRule="auto"/>
        <w:ind w:left="851" w:hanging="425"/>
        <w:jc w:val="both"/>
        <w:rPr>
          <w:rFonts w:asciiTheme="minorHAnsi" w:hAnsiTheme="minorHAnsi" w:cstheme="minorHAnsi"/>
          <w:b/>
          <w:bCs/>
          <w:sz w:val="22"/>
          <w:szCs w:val="22"/>
          <w:lang w:eastAsia="en-US"/>
        </w:rPr>
      </w:pPr>
      <w:r w:rsidRPr="0044409E">
        <w:rPr>
          <w:rFonts w:asciiTheme="minorHAnsi" w:hAnsiTheme="minorHAnsi" w:cstheme="minorHAnsi"/>
          <w:sz w:val="22"/>
          <w:szCs w:val="22"/>
          <w:lang w:eastAsia="en-US"/>
        </w:rPr>
        <w:t>w pieniądzu przelewem na rachunek bankowy</w:t>
      </w:r>
      <w:r w:rsidRPr="0044409E">
        <w:rPr>
          <w:rFonts w:asciiTheme="minorHAnsi" w:hAnsiTheme="minorHAnsi" w:cstheme="minorHAnsi"/>
          <w:b/>
          <w:bCs/>
          <w:sz w:val="22"/>
          <w:szCs w:val="22"/>
          <w:lang w:eastAsia="en-US"/>
        </w:rPr>
        <w:t xml:space="preserve">: </w:t>
      </w:r>
    </w:p>
    <w:p w14:paraId="4E7A3291" w14:textId="77777777" w:rsidR="000D591E" w:rsidRPr="0044409E" w:rsidRDefault="000D591E">
      <w:pPr>
        <w:spacing w:before="240" w:after="120"/>
        <w:ind w:left="851"/>
        <w:rPr>
          <w:rFonts w:asciiTheme="minorHAnsi" w:hAnsiTheme="minorHAnsi" w:cstheme="minorHAnsi"/>
          <w:b/>
          <w:bCs/>
          <w:lang w:eastAsia="pl-PL"/>
        </w:rPr>
      </w:pPr>
      <w:r w:rsidRPr="0044409E">
        <w:rPr>
          <w:rFonts w:asciiTheme="minorHAnsi" w:hAnsiTheme="minorHAnsi" w:cstheme="minorHAnsi"/>
          <w:b/>
          <w:bCs/>
          <w:lang w:eastAsia="pl-PL"/>
        </w:rPr>
        <w:t>BGK I O/Warszawa 68 1130 1017 0019 9361 9020 0005</w:t>
      </w:r>
    </w:p>
    <w:p w14:paraId="40F2C110" w14:textId="77777777" w:rsidR="000D591E" w:rsidRPr="0044409E" w:rsidRDefault="000D591E">
      <w:pPr>
        <w:suppressAutoHyphens w:val="0"/>
        <w:spacing w:after="120" w:line="360" w:lineRule="auto"/>
        <w:ind w:left="851"/>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 xml:space="preserve">z dopiskiem: </w:t>
      </w:r>
    </w:p>
    <w:p w14:paraId="3BE55B3A" w14:textId="42B9BC12" w:rsidR="000D591E" w:rsidRPr="0044409E" w:rsidRDefault="000D591E" w:rsidP="00EB107E">
      <w:pPr>
        <w:pStyle w:val="Tytu"/>
        <w:spacing w:line="360" w:lineRule="auto"/>
        <w:rPr>
          <w:rFonts w:asciiTheme="minorHAnsi" w:hAnsiTheme="minorHAnsi" w:cstheme="minorHAnsi"/>
          <w:i/>
          <w:iCs/>
          <w:sz w:val="22"/>
          <w:szCs w:val="22"/>
          <w:lang w:eastAsia="pl-PL"/>
        </w:rPr>
      </w:pPr>
      <w:r w:rsidRPr="0044409E">
        <w:rPr>
          <w:rFonts w:asciiTheme="minorHAnsi" w:hAnsiTheme="minorHAnsi" w:cstheme="minorHAnsi"/>
          <w:i/>
          <w:iCs/>
          <w:sz w:val="22"/>
          <w:szCs w:val="22"/>
          <w:lang w:eastAsia="pl-PL"/>
        </w:rPr>
        <w:t xml:space="preserve">„Wadium – </w:t>
      </w:r>
      <w:r w:rsidRPr="0044409E">
        <w:rPr>
          <w:rFonts w:asciiTheme="minorHAnsi" w:hAnsiTheme="minorHAnsi" w:cstheme="minorHAnsi"/>
          <w:i/>
          <w:sz w:val="22"/>
          <w:szCs w:val="22"/>
        </w:rPr>
        <w:t xml:space="preserve">na </w:t>
      </w:r>
      <w:r w:rsidR="00EB107E" w:rsidRPr="0044409E">
        <w:rPr>
          <w:rFonts w:asciiTheme="minorHAnsi" w:hAnsiTheme="minorHAnsi" w:cstheme="minorHAnsi"/>
          <w:i/>
          <w:sz w:val="22"/>
          <w:szCs w:val="22"/>
        </w:rPr>
        <w:t xml:space="preserve">Usługi </w:t>
      </w:r>
      <w:r w:rsidR="009D567F" w:rsidRPr="0044409E">
        <w:rPr>
          <w:rFonts w:asciiTheme="minorHAnsi" w:hAnsiTheme="minorHAnsi" w:cstheme="minorHAnsi"/>
          <w:i/>
          <w:sz w:val="22"/>
          <w:szCs w:val="22"/>
        </w:rPr>
        <w:t>asysty technicznej i konserwacji, modyfikacji i rozwoju Systemu obsługi wsparcia finansowego ze środków PFRON”</w:t>
      </w:r>
    </w:p>
    <w:p w14:paraId="68E9A6CB" w14:textId="77777777" w:rsidR="00EB107E" w:rsidRPr="0044409E" w:rsidRDefault="00EB107E" w:rsidP="00B076EA">
      <w:pPr>
        <w:numPr>
          <w:ilvl w:val="1"/>
          <w:numId w:val="34"/>
        </w:numPr>
        <w:suppressAutoHyphens w:val="0"/>
        <w:spacing w:after="120" w:line="360" w:lineRule="auto"/>
        <w:ind w:left="851"/>
        <w:contextualSpacing/>
        <w:jc w:val="both"/>
        <w:rPr>
          <w:rFonts w:asciiTheme="minorHAnsi" w:eastAsia="Calibri" w:hAnsiTheme="minorHAnsi" w:cstheme="minorHAnsi"/>
          <w:sz w:val="22"/>
          <w:szCs w:val="22"/>
          <w:lang w:eastAsia="en-US"/>
        </w:rPr>
      </w:pPr>
      <w:r w:rsidRPr="0044409E">
        <w:rPr>
          <w:rFonts w:asciiTheme="minorHAnsi" w:eastAsia="Calibri" w:hAnsiTheme="minorHAnsi" w:cstheme="minorHAnsi"/>
          <w:sz w:val="22"/>
          <w:szCs w:val="22"/>
          <w:lang w:eastAsia="en-US"/>
        </w:rPr>
        <w:t>poręczeniach bankowych lub poręczeniach spółdzielczej kasy oszczędnościowo-kredytowej, z tym że zobowiązanie kasy jest zawsze poręczeniem pieniężnym,</w:t>
      </w:r>
    </w:p>
    <w:p w14:paraId="66B0BB12" w14:textId="77777777" w:rsidR="00EB107E" w:rsidRPr="0044409E" w:rsidRDefault="00EB107E" w:rsidP="00B076EA">
      <w:pPr>
        <w:numPr>
          <w:ilvl w:val="1"/>
          <w:numId w:val="34"/>
        </w:numPr>
        <w:suppressAutoHyphens w:val="0"/>
        <w:spacing w:after="120" w:line="360" w:lineRule="auto"/>
        <w:ind w:left="851" w:hanging="426"/>
        <w:contextualSpacing/>
        <w:jc w:val="both"/>
        <w:rPr>
          <w:rFonts w:asciiTheme="minorHAnsi" w:eastAsia="Calibri" w:hAnsiTheme="minorHAnsi" w:cstheme="minorHAnsi"/>
          <w:sz w:val="22"/>
          <w:szCs w:val="22"/>
          <w:lang w:eastAsia="en-US"/>
        </w:rPr>
      </w:pPr>
      <w:r w:rsidRPr="0044409E">
        <w:rPr>
          <w:rFonts w:asciiTheme="minorHAnsi" w:eastAsia="Calibri" w:hAnsiTheme="minorHAnsi" w:cstheme="minorHAnsi"/>
          <w:sz w:val="22"/>
          <w:szCs w:val="22"/>
          <w:lang w:eastAsia="en-US"/>
        </w:rPr>
        <w:t>gwarancjach ubezpieczeniowych,</w:t>
      </w:r>
    </w:p>
    <w:p w14:paraId="25058F03" w14:textId="77777777" w:rsidR="00EB107E" w:rsidRPr="0044409E" w:rsidRDefault="00EB107E" w:rsidP="00B076EA">
      <w:pPr>
        <w:numPr>
          <w:ilvl w:val="1"/>
          <w:numId w:val="34"/>
        </w:numPr>
        <w:suppressAutoHyphens w:val="0"/>
        <w:spacing w:after="120" w:line="360" w:lineRule="auto"/>
        <w:ind w:left="851" w:hanging="426"/>
        <w:contextualSpacing/>
        <w:jc w:val="both"/>
        <w:rPr>
          <w:rFonts w:asciiTheme="minorHAnsi" w:eastAsia="Calibri" w:hAnsiTheme="minorHAnsi" w:cstheme="minorHAnsi"/>
          <w:sz w:val="22"/>
          <w:szCs w:val="22"/>
          <w:lang w:eastAsia="en-US"/>
        </w:rPr>
      </w:pPr>
      <w:r w:rsidRPr="0044409E">
        <w:rPr>
          <w:rFonts w:asciiTheme="minorHAnsi" w:eastAsia="Calibri" w:hAnsiTheme="minorHAnsi" w:cstheme="minorHAnsi"/>
          <w:sz w:val="22"/>
          <w:szCs w:val="22"/>
          <w:lang w:eastAsia="en-US"/>
        </w:rPr>
        <w:t>gwarancjach bankowych,</w:t>
      </w:r>
    </w:p>
    <w:p w14:paraId="614C2806" w14:textId="6CDA6425" w:rsidR="00EB107E" w:rsidRPr="0044409E" w:rsidRDefault="00EB107E" w:rsidP="00B076EA">
      <w:pPr>
        <w:numPr>
          <w:ilvl w:val="1"/>
          <w:numId w:val="34"/>
        </w:numPr>
        <w:suppressAutoHyphens w:val="0"/>
        <w:spacing w:after="120" w:line="360" w:lineRule="auto"/>
        <w:ind w:left="851" w:hanging="426"/>
        <w:contextualSpacing/>
        <w:jc w:val="both"/>
        <w:rPr>
          <w:rFonts w:asciiTheme="minorHAnsi" w:eastAsia="Calibri" w:hAnsiTheme="minorHAnsi" w:cstheme="minorHAnsi"/>
          <w:sz w:val="22"/>
          <w:szCs w:val="22"/>
          <w:lang w:eastAsia="en-US"/>
        </w:rPr>
      </w:pPr>
      <w:r w:rsidRPr="0044409E">
        <w:rPr>
          <w:rFonts w:asciiTheme="minorHAnsi" w:eastAsia="Calibri" w:hAnsiTheme="minorHAnsi" w:cstheme="minorHAnsi"/>
          <w:sz w:val="22"/>
          <w:szCs w:val="22"/>
          <w:lang w:eastAsia="en-US"/>
        </w:rPr>
        <w:t>poręczeniach udzielanych przez podmioty, o których mowa w art. 6b ust. 5 pkt 2 ustawy z</w:t>
      </w:r>
      <w:r w:rsidR="00090B71" w:rsidRPr="0044409E">
        <w:rPr>
          <w:rFonts w:asciiTheme="minorHAnsi" w:eastAsia="Calibri" w:hAnsiTheme="minorHAnsi" w:cstheme="minorHAnsi"/>
          <w:sz w:val="22"/>
          <w:szCs w:val="22"/>
          <w:lang w:eastAsia="en-US"/>
        </w:rPr>
        <w:t> </w:t>
      </w:r>
      <w:r w:rsidRPr="0044409E">
        <w:rPr>
          <w:rFonts w:asciiTheme="minorHAnsi" w:eastAsia="Calibri" w:hAnsiTheme="minorHAnsi" w:cstheme="minorHAnsi"/>
          <w:sz w:val="22"/>
          <w:szCs w:val="22"/>
          <w:lang w:eastAsia="en-US"/>
        </w:rPr>
        <w:t>dnia 9 listopada 2000 r. o utworzeniu Polskiej Agencji Rozwoju Przedsiębiorczości (Dz.</w:t>
      </w:r>
      <w:r w:rsidR="00090B71" w:rsidRPr="0044409E">
        <w:rPr>
          <w:rFonts w:asciiTheme="minorHAnsi" w:eastAsia="Calibri" w:hAnsiTheme="minorHAnsi" w:cstheme="minorHAnsi"/>
          <w:sz w:val="22"/>
          <w:szCs w:val="22"/>
          <w:lang w:eastAsia="en-US"/>
        </w:rPr>
        <w:t> </w:t>
      </w:r>
      <w:r w:rsidRPr="0044409E">
        <w:rPr>
          <w:rFonts w:asciiTheme="minorHAnsi" w:eastAsia="Calibri" w:hAnsiTheme="minorHAnsi" w:cstheme="minorHAnsi"/>
          <w:sz w:val="22"/>
          <w:szCs w:val="22"/>
          <w:lang w:eastAsia="en-US"/>
        </w:rPr>
        <w:t>U.</w:t>
      </w:r>
      <w:r w:rsidR="00090B71" w:rsidRPr="0044409E">
        <w:rPr>
          <w:rFonts w:asciiTheme="minorHAnsi" w:eastAsia="Calibri" w:hAnsiTheme="minorHAnsi" w:cstheme="minorHAnsi"/>
          <w:sz w:val="22"/>
          <w:szCs w:val="22"/>
          <w:lang w:eastAsia="en-US"/>
        </w:rPr>
        <w:t> </w:t>
      </w:r>
      <w:r w:rsidRPr="0044409E">
        <w:rPr>
          <w:rFonts w:asciiTheme="minorHAnsi" w:eastAsia="Calibri" w:hAnsiTheme="minorHAnsi" w:cstheme="minorHAnsi"/>
          <w:sz w:val="22"/>
          <w:szCs w:val="22"/>
          <w:lang w:eastAsia="en-US"/>
        </w:rPr>
        <w:t>z</w:t>
      </w:r>
      <w:r w:rsidR="00090B71" w:rsidRPr="0044409E">
        <w:rPr>
          <w:rFonts w:asciiTheme="minorHAnsi" w:eastAsia="Calibri" w:hAnsiTheme="minorHAnsi" w:cstheme="minorHAnsi"/>
          <w:sz w:val="22"/>
          <w:szCs w:val="22"/>
          <w:lang w:eastAsia="en-US"/>
        </w:rPr>
        <w:t> </w:t>
      </w:r>
      <w:r w:rsidRPr="0044409E">
        <w:rPr>
          <w:rFonts w:asciiTheme="minorHAnsi" w:eastAsia="Calibri" w:hAnsiTheme="minorHAnsi" w:cstheme="minorHAnsi"/>
          <w:sz w:val="22"/>
          <w:szCs w:val="22"/>
          <w:lang w:eastAsia="en-US"/>
        </w:rPr>
        <w:t>2014</w:t>
      </w:r>
      <w:r w:rsidR="00090B71" w:rsidRPr="0044409E">
        <w:rPr>
          <w:rFonts w:asciiTheme="minorHAnsi" w:eastAsia="Calibri" w:hAnsiTheme="minorHAnsi" w:cstheme="minorHAnsi"/>
          <w:sz w:val="22"/>
          <w:szCs w:val="22"/>
          <w:lang w:eastAsia="en-US"/>
        </w:rPr>
        <w:t> </w:t>
      </w:r>
      <w:r w:rsidRPr="0044409E">
        <w:rPr>
          <w:rFonts w:asciiTheme="minorHAnsi" w:eastAsia="Calibri" w:hAnsiTheme="minorHAnsi" w:cstheme="minorHAnsi"/>
          <w:sz w:val="22"/>
          <w:szCs w:val="22"/>
          <w:lang w:eastAsia="en-US"/>
        </w:rPr>
        <w:t>r., poz. 1804 oraz z 2015 r. poz. 978 i 1240)</w:t>
      </w:r>
    </w:p>
    <w:p w14:paraId="41A86863" w14:textId="77777777" w:rsidR="00EB107E" w:rsidRPr="0044409E" w:rsidRDefault="00EB107E" w:rsidP="00B076EA">
      <w:pPr>
        <w:numPr>
          <w:ilvl w:val="0"/>
          <w:numId w:val="34"/>
        </w:numPr>
        <w:suppressAutoHyphens w:val="0"/>
        <w:spacing w:after="120" w:line="360" w:lineRule="auto"/>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lastRenderedPageBreak/>
        <w:t>Wadium wnosi się przed upływem terminu składania ofert. Wadium musi zabezpieczać ofertę przez cały okres związania ofertą, począwszy od dnia, w którym upływa termin składania ofert.</w:t>
      </w:r>
    </w:p>
    <w:p w14:paraId="74B9819E" w14:textId="77777777" w:rsidR="00EB107E" w:rsidRPr="0044409E" w:rsidRDefault="00EB107E" w:rsidP="009D567F">
      <w:pPr>
        <w:numPr>
          <w:ilvl w:val="0"/>
          <w:numId w:val="34"/>
        </w:numPr>
        <w:spacing w:line="360" w:lineRule="auto"/>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 xml:space="preserve">Wadium, z wyjątkiem przelewu pieniężnego, przekazuje się w oryginale Zamawiającemu </w:t>
      </w:r>
      <w:r w:rsidRPr="0044409E">
        <w:rPr>
          <w:rFonts w:asciiTheme="minorHAnsi" w:eastAsia="Times New Roman" w:hAnsiTheme="minorHAnsi" w:cstheme="minorHAnsi"/>
          <w:b/>
          <w:sz w:val="22"/>
          <w:szCs w:val="22"/>
          <w:lang w:eastAsia="pl-PL"/>
        </w:rPr>
        <w:t>najpóźniej przed upływem terminu składania ofert</w:t>
      </w:r>
      <w:r w:rsidRPr="0044409E">
        <w:rPr>
          <w:rFonts w:asciiTheme="minorHAnsi" w:eastAsia="Times New Roman" w:hAnsiTheme="minorHAnsi" w:cstheme="minorHAnsi"/>
          <w:sz w:val="22"/>
          <w:szCs w:val="22"/>
          <w:lang w:eastAsia="pl-PL"/>
        </w:rPr>
        <w:t xml:space="preserve">. </w:t>
      </w:r>
    </w:p>
    <w:p w14:paraId="0BAE7A92" w14:textId="428D3562" w:rsidR="00EB107E" w:rsidRPr="0044409E" w:rsidRDefault="00EB107E" w:rsidP="00B076EA">
      <w:pPr>
        <w:numPr>
          <w:ilvl w:val="0"/>
          <w:numId w:val="34"/>
        </w:numPr>
        <w:spacing w:line="360" w:lineRule="auto"/>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 xml:space="preserve">W przypadku wnoszenia oryginału wadium w postaci gwarancji lub poręczenia w </w:t>
      </w:r>
      <w:r w:rsidR="007A2CF4" w:rsidRPr="0044409E">
        <w:rPr>
          <w:rFonts w:asciiTheme="minorHAnsi" w:eastAsia="Times New Roman" w:hAnsiTheme="minorHAnsi" w:cstheme="minorHAnsi"/>
          <w:sz w:val="22"/>
          <w:szCs w:val="22"/>
          <w:lang w:eastAsia="pl-PL"/>
        </w:rPr>
        <w:t xml:space="preserve">obowiązkowej </w:t>
      </w:r>
      <w:r w:rsidRPr="0044409E">
        <w:rPr>
          <w:rFonts w:asciiTheme="minorHAnsi" w:eastAsia="Times New Roman" w:hAnsiTheme="minorHAnsi" w:cstheme="minorHAnsi"/>
          <w:sz w:val="22"/>
          <w:szCs w:val="22"/>
          <w:lang w:eastAsia="pl-PL"/>
        </w:rPr>
        <w:t xml:space="preserve">formie elektronicznej, opatrzonej kwalifikowanym podpisem elektronicznym osób upoważnionych do jego wystawienia, Wykonawca składa dokument załączając na Platformie zakupowej </w:t>
      </w:r>
      <w:proofErr w:type="spellStart"/>
      <w:r w:rsidRPr="0044409E">
        <w:rPr>
          <w:rFonts w:asciiTheme="minorHAnsi" w:eastAsia="Times New Roman" w:hAnsiTheme="minorHAnsi" w:cstheme="minorHAnsi"/>
          <w:sz w:val="22"/>
          <w:szCs w:val="22"/>
          <w:lang w:eastAsia="pl-PL"/>
        </w:rPr>
        <w:t>Marketplanet</w:t>
      </w:r>
      <w:proofErr w:type="spellEnd"/>
      <w:r w:rsidRPr="0044409E">
        <w:rPr>
          <w:rFonts w:asciiTheme="minorHAnsi" w:eastAsia="Times New Roman" w:hAnsiTheme="minorHAnsi" w:cstheme="minorHAnsi"/>
          <w:sz w:val="22"/>
          <w:szCs w:val="22"/>
          <w:lang w:eastAsia="pl-PL"/>
        </w:rPr>
        <w:t xml:space="preserve"> pod adresem: https://pfron.ezamawiajacy.pl/servlet/HomeServlet  w</w:t>
      </w:r>
      <w:r w:rsidR="0044409E">
        <w:rPr>
          <w:rFonts w:asciiTheme="minorHAnsi" w:eastAsia="Times New Roman" w:hAnsiTheme="minorHAnsi" w:cstheme="minorHAnsi"/>
          <w:sz w:val="22"/>
          <w:szCs w:val="22"/>
          <w:lang w:eastAsia="pl-PL"/>
        </w:rPr>
        <w:t> </w:t>
      </w:r>
      <w:r w:rsidRPr="0044409E">
        <w:rPr>
          <w:rFonts w:asciiTheme="minorHAnsi" w:eastAsia="Times New Roman" w:hAnsiTheme="minorHAnsi" w:cstheme="minorHAnsi"/>
          <w:sz w:val="22"/>
          <w:szCs w:val="22"/>
          <w:lang w:eastAsia="pl-PL"/>
        </w:rPr>
        <w:t>postępowaniu o</w:t>
      </w:r>
      <w:r w:rsidR="00090B71" w:rsidRPr="0044409E">
        <w:rPr>
          <w:rFonts w:asciiTheme="minorHAnsi" w:eastAsia="Times New Roman" w:hAnsiTheme="minorHAnsi" w:cstheme="minorHAnsi"/>
          <w:sz w:val="22"/>
          <w:szCs w:val="22"/>
          <w:lang w:eastAsia="pl-PL"/>
        </w:rPr>
        <w:t> </w:t>
      </w:r>
      <w:r w:rsidRPr="0044409E">
        <w:rPr>
          <w:rFonts w:asciiTheme="minorHAnsi" w:eastAsia="Times New Roman" w:hAnsiTheme="minorHAnsi" w:cstheme="minorHAnsi"/>
          <w:sz w:val="22"/>
          <w:szCs w:val="22"/>
          <w:lang w:eastAsia="pl-PL"/>
        </w:rPr>
        <w:t>udzielenie zamówienia na „</w:t>
      </w:r>
      <w:r w:rsidRPr="0044409E">
        <w:rPr>
          <w:rFonts w:asciiTheme="minorHAnsi" w:hAnsiTheme="minorHAnsi" w:cstheme="minorHAnsi"/>
          <w:sz w:val="22"/>
          <w:szCs w:val="22"/>
        </w:rPr>
        <w:t xml:space="preserve">USŁUGI ASYSTY TECHNICZNEJ I KONSERWACJI, MODYFIKACJI I ROZWOJU SYSTEMU </w:t>
      </w:r>
      <w:r w:rsidR="009D567F" w:rsidRPr="0044409E">
        <w:rPr>
          <w:rFonts w:asciiTheme="minorHAnsi" w:hAnsiTheme="minorHAnsi" w:cstheme="minorHAnsi"/>
          <w:sz w:val="22"/>
          <w:szCs w:val="22"/>
        </w:rPr>
        <w:t>OBSŁUGI WSPARCIA FINANSOWEGO ZE ŚRODKÓW PFRON</w:t>
      </w:r>
      <w:r w:rsidRPr="0044409E">
        <w:rPr>
          <w:rFonts w:asciiTheme="minorHAnsi" w:eastAsia="Times New Roman" w:hAnsiTheme="minorHAnsi" w:cstheme="minorHAnsi"/>
          <w:sz w:val="22"/>
          <w:szCs w:val="22"/>
          <w:lang w:eastAsia="pl-PL"/>
        </w:rPr>
        <w:t>” w</w:t>
      </w:r>
      <w:r w:rsidR="0044409E">
        <w:rPr>
          <w:rFonts w:asciiTheme="minorHAnsi" w:eastAsia="Times New Roman" w:hAnsiTheme="minorHAnsi" w:cstheme="minorHAnsi"/>
          <w:sz w:val="22"/>
          <w:szCs w:val="22"/>
          <w:lang w:eastAsia="pl-PL"/>
        </w:rPr>
        <w:t> </w:t>
      </w:r>
      <w:r w:rsidRPr="0044409E">
        <w:rPr>
          <w:rFonts w:asciiTheme="minorHAnsi" w:eastAsia="Times New Roman" w:hAnsiTheme="minorHAnsi" w:cstheme="minorHAnsi"/>
          <w:sz w:val="22"/>
          <w:szCs w:val="22"/>
          <w:lang w:eastAsia="pl-PL"/>
        </w:rPr>
        <w:t xml:space="preserve">zakładce „OFERTY” – poprzez wybranie polecenia „dodaj dokument” </w:t>
      </w:r>
    </w:p>
    <w:p w14:paraId="3FA0E35E" w14:textId="385A7B2E" w:rsidR="00EB107E" w:rsidRPr="0044409E" w:rsidRDefault="00EB107E" w:rsidP="00B076EA">
      <w:pPr>
        <w:numPr>
          <w:ilvl w:val="0"/>
          <w:numId w:val="34"/>
        </w:numPr>
        <w:suppressAutoHyphens w:val="0"/>
        <w:spacing w:after="120" w:line="360" w:lineRule="auto"/>
        <w:ind w:left="426" w:hanging="426"/>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W przypadku wadium wnoszonego w formie gwarancji lub poręczenia treść dokumentu ma zawierać zobowiązanie, odpowiednio podmiotu udzielającego gwarancji lub poręczyciela, do bezwarunkowej, nieodwołalnej zapłaty wymaganej kwoty gwarancji lub poręczenia na pierwsze żądanie pisemne Zamawiającego w okolicznościach określonych w art. 46 ust. 4a ustawy i</w:t>
      </w:r>
      <w:r w:rsidR="0044409E">
        <w:rPr>
          <w:rFonts w:asciiTheme="minorHAnsi" w:eastAsia="Times New Roman" w:hAnsiTheme="minorHAnsi" w:cstheme="minorHAnsi"/>
          <w:sz w:val="22"/>
          <w:szCs w:val="22"/>
          <w:lang w:eastAsia="pl-PL"/>
        </w:rPr>
        <w:t> </w:t>
      </w:r>
      <w:r w:rsidRPr="0044409E">
        <w:rPr>
          <w:rFonts w:asciiTheme="minorHAnsi" w:eastAsia="Times New Roman" w:hAnsiTheme="minorHAnsi" w:cstheme="minorHAnsi"/>
          <w:sz w:val="22"/>
          <w:szCs w:val="22"/>
          <w:lang w:eastAsia="pl-PL"/>
        </w:rPr>
        <w:t>art.</w:t>
      </w:r>
      <w:r w:rsidR="0044409E">
        <w:rPr>
          <w:rFonts w:asciiTheme="minorHAnsi" w:eastAsia="Times New Roman" w:hAnsiTheme="minorHAnsi" w:cstheme="minorHAnsi"/>
          <w:sz w:val="22"/>
          <w:szCs w:val="22"/>
          <w:lang w:eastAsia="pl-PL"/>
        </w:rPr>
        <w:t> </w:t>
      </w:r>
      <w:r w:rsidRPr="0044409E">
        <w:rPr>
          <w:rFonts w:asciiTheme="minorHAnsi" w:eastAsia="Times New Roman" w:hAnsiTheme="minorHAnsi" w:cstheme="minorHAnsi"/>
          <w:sz w:val="22"/>
          <w:szCs w:val="22"/>
          <w:lang w:eastAsia="pl-PL"/>
        </w:rPr>
        <w:t>46</w:t>
      </w:r>
      <w:r w:rsidR="0044409E">
        <w:rPr>
          <w:rFonts w:asciiTheme="minorHAnsi" w:eastAsia="Times New Roman" w:hAnsiTheme="minorHAnsi" w:cstheme="minorHAnsi"/>
          <w:sz w:val="22"/>
          <w:szCs w:val="22"/>
          <w:lang w:eastAsia="pl-PL"/>
        </w:rPr>
        <w:t> </w:t>
      </w:r>
      <w:r w:rsidRPr="0044409E">
        <w:rPr>
          <w:rFonts w:asciiTheme="minorHAnsi" w:eastAsia="Times New Roman" w:hAnsiTheme="minorHAnsi" w:cstheme="minorHAnsi"/>
          <w:sz w:val="22"/>
          <w:szCs w:val="22"/>
          <w:lang w:eastAsia="pl-PL"/>
        </w:rPr>
        <w:t xml:space="preserve">ust. 5 ustawy. </w:t>
      </w:r>
    </w:p>
    <w:p w14:paraId="1A3F6D0F" w14:textId="494374F4" w:rsidR="00EB107E" w:rsidRPr="0044409E" w:rsidRDefault="00EB107E" w:rsidP="00EB107E">
      <w:pPr>
        <w:suppressAutoHyphens w:val="0"/>
        <w:spacing w:after="120" w:line="360" w:lineRule="auto"/>
        <w:ind w:left="426"/>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 xml:space="preserve">W dokumencie tym gwarant/poręczyciel nie może uzależniać dokonania zapłaty od spełniania przez beneficjenta (PFRON) dodatkowych warunków lub przedłożenia dodatkowych dokumentów z wyjątkiem dokumentu potwierdzającego umocowanie do działania w imieniu PFRON.  </w:t>
      </w:r>
    </w:p>
    <w:p w14:paraId="0E479F1C" w14:textId="77777777" w:rsidR="00EB107E" w:rsidRPr="0044409E" w:rsidRDefault="00EB107E" w:rsidP="00B076EA">
      <w:pPr>
        <w:numPr>
          <w:ilvl w:val="0"/>
          <w:numId w:val="34"/>
        </w:numPr>
        <w:suppressAutoHyphens w:val="0"/>
        <w:spacing w:after="120" w:line="360" w:lineRule="auto"/>
        <w:ind w:left="426" w:hanging="426"/>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 xml:space="preserve">Wadium wnoszone w pieniądzu musi wpłynąć na wskazany w pkt </w:t>
      </w:r>
      <w:r w:rsidR="00655BFD" w:rsidRPr="0044409E">
        <w:rPr>
          <w:rFonts w:asciiTheme="minorHAnsi" w:eastAsia="Times New Roman" w:hAnsiTheme="minorHAnsi" w:cstheme="minorHAnsi"/>
          <w:sz w:val="22"/>
          <w:szCs w:val="22"/>
          <w:lang w:eastAsia="pl-PL"/>
        </w:rPr>
        <w:t>2</w:t>
      </w:r>
      <w:r w:rsidRPr="0044409E">
        <w:rPr>
          <w:rFonts w:asciiTheme="minorHAnsi" w:eastAsia="Times New Roman" w:hAnsiTheme="minorHAnsi" w:cstheme="minorHAnsi"/>
          <w:sz w:val="22"/>
          <w:szCs w:val="22"/>
          <w:lang w:eastAsia="pl-PL"/>
        </w:rPr>
        <w:t xml:space="preserve">.1 powyżej rachunek bankowy Zamawiającego </w:t>
      </w:r>
      <w:r w:rsidRPr="0044409E">
        <w:rPr>
          <w:rFonts w:asciiTheme="minorHAnsi" w:eastAsia="Times New Roman" w:hAnsiTheme="minorHAnsi" w:cstheme="minorHAnsi"/>
          <w:b/>
          <w:sz w:val="22"/>
          <w:szCs w:val="22"/>
          <w:lang w:eastAsia="pl-PL"/>
        </w:rPr>
        <w:t>najpóźniej przed upływem terminu składania ofert</w:t>
      </w:r>
      <w:r w:rsidRPr="0044409E">
        <w:rPr>
          <w:rFonts w:asciiTheme="minorHAnsi" w:eastAsia="Times New Roman" w:hAnsiTheme="minorHAnsi" w:cstheme="minorHAnsi"/>
          <w:sz w:val="22"/>
          <w:szCs w:val="22"/>
          <w:lang w:eastAsia="pl-PL"/>
        </w:rPr>
        <w:t xml:space="preserve">. Za termin wniesienia wadium w pieniądzu przyjmuje się termin uznania kwoty wadium na podanym wyżej rachunku bankowym. </w:t>
      </w:r>
    </w:p>
    <w:p w14:paraId="6CAFB3A9" w14:textId="77777777" w:rsidR="00EB107E" w:rsidRPr="0044409E" w:rsidRDefault="00EB107E" w:rsidP="00B076EA">
      <w:pPr>
        <w:numPr>
          <w:ilvl w:val="0"/>
          <w:numId w:val="34"/>
        </w:numPr>
        <w:suppressAutoHyphens w:val="0"/>
        <w:spacing w:after="120" w:line="360" w:lineRule="auto"/>
        <w:ind w:left="426" w:hanging="426"/>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Oferta Wykonawcy, która nie będzie zabezpieczona wadium w formie, o której mowa w pkt 3 powyżej, zostanie przez Zamawiającego odrzucona na podstawie art. 89 ust. 7b ustawy.</w:t>
      </w:r>
    </w:p>
    <w:p w14:paraId="2B8C46F8" w14:textId="77777777" w:rsidR="00EB107E" w:rsidRPr="0044409E" w:rsidRDefault="00EB107E" w:rsidP="00B076EA">
      <w:pPr>
        <w:numPr>
          <w:ilvl w:val="0"/>
          <w:numId w:val="34"/>
        </w:numPr>
        <w:suppressAutoHyphens w:val="0"/>
        <w:spacing w:after="120" w:line="360" w:lineRule="auto"/>
        <w:ind w:left="426" w:hanging="426"/>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Wadium wniesione w pieniądzu Zamawiający przechowuje na rachunku bankowym.</w:t>
      </w:r>
    </w:p>
    <w:p w14:paraId="3F8B5336" w14:textId="3B4BED69" w:rsidR="00EB107E" w:rsidRPr="0044409E" w:rsidRDefault="00EB107E" w:rsidP="00B076EA">
      <w:pPr>
        <w:numPr>
          <w:ilvl w:val="0"/>
          <w:numId w:val="34"/>
        </w:numPr>
        <w:suppressAutoHyphens w:val="0"/>
        <w:spacing w:after="120" w:line="360" w:lineRule="auto"/>
        <w:ind w:left="426" w:hanging="426"/>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Zamawiający dokona niezwłocznie zwrotu wadium, jeżeli zajdą przesłanki określone w art. 46 ust.</w:t>
      </w:r>
      <w:r w:rsidR="00837A63" w:rsidRPr="0044409E">
        <w:rPr>
          <w:rFonts w:asciiTheme="minorHAnsi" w:eastAsia="Times New Roman" w:hAnsiTheme="minorHAnsi" w:cstheme="minorHAnsi"/>
          <w:sz w:val="22"/>
          <w:szCs w:val="22"/>
          <w:lang w:eastAsia="pl-PL"/>
        </w:rPr>
        <w:t> </w:t>
      </w:r>
      <w:r w:rsidRPr="0044409E">
        <w:rPr>
          <w:rFonts w:asciiTheme="minorHAnsi" w:eastAsia="Times New Roman" w:hAnsiTheme="minorHAnsi" w:cstheme="minorHAnsi"/>
          <w:sz w:val="22"/>
          <w:szCs w:val="22"/>
          <w:lang w:eastAsia="pl-PL"/>
        </w:rPr>
        <w:t>1, ust. 1a i ust. 2 ustawy.</w:t>
      </w:r>
    </w:p>
    <w:p w14:paraId="5F042485" w14:textId="77777777" w:rsidR="00EB107E" w:rsidRPr="0044409E" w:rsidRDefault="00EB107E" w:rsidP="00B076EA">
      <w:pPr>
        <w:numPr>
          <w:ilvl w:val="0"/>
          <w:numId w:val="34"/>
        </w:numPr>
        <w:suppressAutoHyphens w:val="0"/>
        <w:spacing w:after="120" w:line="360" w:lineRule="auto"/>
        <w:ind w:left="426" w:hanging="426"/>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78F77A79" w14:textId="77777777" w:rsidR="00DE6293" w:rsidRPr="0044409E" w:rsidRDefault="00EB107E" w:rsidP="00DE6293">
      <w:pPr>
        <w:numPr>
          <w:ilvl w:val="0"/>
          <w:numId w:val="34"/>
        </w:numPr>
        <w:suppressAutoHyphens w:val="0"/>
        <w:spacing w:after="120" w:line="360" w:lineRule="auto"/>
        <w:ind w:left="426" w:hanging="426"/>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lastRenderedPageBreak/>
        <w:t>Jeżeli wadium wniesiono w pieniądzu, Zamawiający zwraca je wraz z odsetkami wynikającymi z</w:t>
      </w:r>
      <w:r w:rsidR="00837A63" w:rsidRPr="0044409E">
        <w:rPr>
          <w:rFonts w:asciiTheme="minorHAnsi" w:eastAsia="Times New Roman" w:hAnsiTheme="minorHAnsi" w:cstheme="minorHAnsi"/>
          <w:sz w:val="22"/>
          <w:szCs w:val="22"/>
          <w:lang w:eastAsia="pl-PL"/>
        </w:rPr>
        <w:t> </w:t>
      </w:r>
      <w:r w:rsidRPr="0044409E">
        <w:rPr>
          <w:rFonts w:asciiTheme="minorHAnsi" w:eastAsia="Times New Roman" w:hAnsiTheme="minorHAnsi" w:cstheme="minorHAnsi"/>
          <w:sz w:val="22"/>
          <w:szCs w:val="22"/>
          <w:lang w:eastAsia="pl-PL"/>
        </w:rPr>
        <w:t>umowy rachunku bankowego, na którym było ono przechowywane, pomniejszone o koszt prowadzenia rachunku bankowego oraz prowizji bankowej za przelew pieniędzy na rachunek bankowy wskazany przez Wykonawcę.</w:t>
      </w:r>
    </w:p>
    <w:p w14:paraId="3CC2CCFA" w14:textId="77777777" w:rsidR="00DE6293" w:rsidRPr="0044409E" w:rsidRDefault="00EB107E" w:rsidP="00DE6293">
      <w:pPr>
        <w:numPr>
          <w:ilvl w:val="0"/>
          <w:numId w:val="34"/>
        </w:numPr>
        <w:suppressAutoHyphens w:val="0"/>
        <w:spacing w:after="120" w:line="360" w:lineRule="auto"/>
        <w:ind w:left="426" w:hanging="426"/>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Zamawiający zatrzymuje wadium wraz z odsetkami, jeżeli Wykonawca, którego oferta została wybrana:</w:t>
      </w:r>
    </w:p>
    <w:p w14:paraId="3B9B4E4A" w14:textId="77777777" w:rsidR="00DE6293" w:rsidRPr="0044409E" w:rsidRDefault="00EB107E" w:rsidP="001B5B9A">
      <w:pPr>
        <w:pStyle w:val="Akapitzlist"/>
        <w:numPr>
          <w:ilvl w:val="1"/>
          <w:numId w:val="177"/>
        </w:numPr>
        <w:suppressAutoHyphens w:val="0"/>
        <w:spacing w:after="120" w:line="360" w:lineRule="auto"/>
        <w:ind w:left="993" w:hanging="633"/>
        <w:jc w:val="both"/>
        <w:rPr>
          <w:rFonts w:asciiTheme="minorHAnsi" w:eastAsia="Times New Roman" w:hAnsiTheme="minorHAnsi" w:cstheme="minorHAnsi"/>
          <w:sz w:val="22"/>
          <w:szCs w:val="22"/>
          <w:lang w:eastAsia="pl-PL"/>
        </w:rPr>
      </w:pPr>
      <w:r w:rsidRPr="0044409E">
        <w:rPr>
          <w:rFonts w:asciiTheme="minorHAnsi" w:eastAsia="Calibri" w:hAnsiTheme="minorHAnsi" w:cstheme="minorHAnsi"/>
          <w:sz w:val="22"/>
          <w:szCs w:val="22"/>
          <w:lang w:eastAsia="en-US"/>
        </w:rPr>
        <w:t>odmówił podpisania Umowy w sprawie zamówienia publicznego na warunkach określonych w</w:t>
      </w:r>
      <w:r w:rsidR="00837A63" w:rsidRPr="0044409E">
        <w:rPr>
          <w:rFonts w:asciiTheme="minorHAnsi" w:eastAsia="Calibri" w:hAnsiTheme="minorHAnsi" w:cstheme="minorHAnsi"/>
          <w:sz w:val="22"/>
          <w:szCs w:val="22"/>
          <w:lang w:eastAsia="en-US"/>
        </w:rPr>
        <w:t> </w:t>
      </w:r>
      <w:r w:rsidRPr="0044409E">
        <w:rPr>
          <w:rFonts w:asciiTheme="minorHAnsi" w:eastAsia="Calibri" w:hAnsiTheme="minorHAnsi" w:cstheme="minorHAnsi"/>
          <w:sz w:val="22"/>
          <w:szCs w:val="22"/>
          <w:lang w:eastAsia="en-US"/>
        </w:rPr>
        <w:t>ofercie,</w:t>
      </w:r>
    </w:p>
    <w:p w14:paraId="44CACBA0" w14:textId="55D731B8" w:rsidR="00EB107E" w:rsidRPr="0044409E" w:rsidRDefault="00EB107E" w:rsidP="001B5B9A">
      <w:pPr>
        <w:pStyle w:val="Akapitzlist"/>
        <w:numPr>
          <w:ilvl w:val="1"/>
          <w:numId w:val="177"/>
        </w:numPr>
        <w:suppressAutoHyphens w:val="0"/>
        <w:spacing w:after="120" w:line="360" w:lineRule="auto"/>
        <w:ind w:left="993" w:hanging="633"/>
        <w:jc w:val="both"/>
        <w:rPr>
          <w:rFonts w:asciiTheme="minorHAnsi" w:eastAsia="Times New Roman" w:hAnsiTheme="minorHAnsi" w:cstheme="minorHAnsi"/>
          <w:sz w:val="22"/>
          <w:szCs w:val="22"/>
          <w:lang w:eastAsia="pl-PL"/>
        </w:rPr>
      </w:pPr>
      <w:r w:rsidRPr="0044409E">
        <w:rPr>
          <w:rFonts w:asciiTheme="minorHAnsi" w:eastAsia="Calibri" w:hAnsiTheme="minorHAnsi" w:cstheme="minorHAnsi"/>
          <w:sz w:val="22"/>
          <w:szCs w:val="22"/>
          <w:lang w:eastAsia="en-US"/>
        </w:rPr>
        <w:t>nie wniósł wymaganego zabezpieczenia należytego wykonania Umowy,</w:t>
      </w:r>
    </w:p>
    <w:p w14:paraId="32F29942" w14:textId="77777777" w:rsidR="00EB107E" w:rsidRPr="0044409E" w:rsidRDefault="00EB107E" w:rsidP="001B5B9A">
      <w:pPr>
        <w:pStyle w:val="Akapitzlist"/>
        <w:numPr>
          <w:ilvl w:val="2"/>
          <w:numId w:val="176"/>
        </w:numPr>
        <w:suppressAutoHyphens w:val="0"/>
        <w:spacing w:after="120" w:line="360" w:lineRule="auto"/>
        <w:contextualSpacing/>
        <w:jc w:val="both"/>
        <w:rPr>
          <w:rFonts w:asciiTheme="minorHAnsi" w:eastAsia="Calibri" w:hAnsiTheme="minorHAnsi" w:cstheme="minorHAnsi"/>
          <w:sz w:val="22"/>
          <w:szCs w:val="22"/>
          <w:lang w:eastAsia="en-US"/>
        </w:rPr>
      </w:pPr>
      <w:r w:rsidRPr="0044409E">
        <w:rPr>
          <w:rFonts w:asciiTheme="minorHAnsi" w:eastAsia="Calibri" w:hAnsiTheme="minorHAnsi" w:cstheme="minorHAnsi"/>
          <w:sz w:val="22"/>
          <w:szCs w:val="22"/>
          <w:lang w:eastAsia="en-US"/>
        </w:rPr>
        <w:t>zawarcie Umowy w sprawie zamówienia publicznego stało się niemożliwe z przyczyn leżących po stronie Wykonawcy.</w:t>
      </w:r>
    </w:p>
    <w:p w14:paraId="1FEE548B" w14:textId="77777777" w:rsidR="00EB107E" w:rsidRPr="0044409E" w:rsidRDefault="00EB107E" w:rsidP="00B076EA">
      <w:pPr>
        <w:numPr>
          <w:ilvl w:val="0"/>
          <w:numId w:val="34"/>
        </w:numPr>
        <w:suppressAutoHyphens w:val="0"/>
        <w:spacing w:after="120" w:line="360" w:lineRule="auto"/>
        <w:jc w:val="both"/>
        <w:rPr>
          <w:rFonts w:asciiTheme="minorHAnsi" w:eastAsia="Times New Roman" w:hAnsiTheme="minorHAnsi" w:cstheme="minorHAnsi"/>
          <w:bCs/>
          <w:sz w:val="22"/>
          <w:szCs w:val="22"/>
          <w:lang w:eastAsia="pl-PL"/>
        </w:rPr>
      </w:pPr>
      <w:r w:rsidRPr="0044409E">
        <w:rPr>
          <w:rFonts w:asciiTheme="minorHAnsi" w:eastAsia="Times New Roman" w:hAnsiTheme="minorHAnsi" w:cstheme="minorHAnsi"/>
          <w:bCs/>
          <w:sz w:val="22"/>
          <w:szCs w:val="22"/>
          <w:lang w:eastAsia="pl-PL"/>
        </w:rPr>
        <w:t>Zamawiający zatrzyma wadium wraz z odsetkami, jeżeli Wykonawca w odpowiedzi na wezwanie, o którym mowa w art. 26 ust. 3 i 3a ustawy, z przyczyn leżących po jego stronie, nie złoży oświadczeń lub dokumentów, o których mowa w art. 25 ust. 1 ustawy, oświadczenia, o którym mowa w art. 25a ust. 1 pełnomocnictw lub nie wyraził zgody na poprawienie omyłki, o której mowa w art. 87 ust. 2 pkt 3 ustawy, co powoduje brak możliwości wybrania oferty złożonej przez Wykonawcę jako najkorzystniejszej.</w:t>
      </w:r>
    </w:p>
    <w:p w14:paraId="152E0AA0" w14:textId="77777777" w:rsidR="00EB107E" w:rsidRPr="0044409E" w:rsidRDefault="00EF1E64" w:rsidP="00EF1E64">
      <w:pPr>
        <w:tabs>
          <w:tab w:val="left" w:pos="567"/>
        </w:tabs>
        <w:spacing w:line="360" w:lineRule="auto"/>
        <w:ind w:left="567" w:hanging="567"/>
        <w:jc w:val="both"/>
        <w:rPr>
          <w:rFonts w:asciiTheme="minorHAnsi" w:eastAsia="Times New Roman" w:hAnsiTheme="minorHAnsi" w:cstheme="minorHAnsi"/>
          <w:b/>
          <w:bCs/>
          <w:sz w:val="22"/>
          <w:szCs w:val="22"/>
        </w:rPr>
      </w:pPr>
      <w:r w:rsidRPr="0044409E">
        <w:rPr>
          <w:rFonts w:asciiTheme="minorHAnsi" w:eastAsia="Times New Roman" w:hAnsiTheme="minorHAnsi" w:cstheme="minorHAnsi"/>
          <w:b/>
          <w:bCs/>
          <w:sz w:val="22"/>
          <w:szCs w:val="22"/>
        </w:rPr>
        <w:t xml:space="preserve">X    </w:t>
      </w:r>
      <w:r w:rsidR="00EB107E" w:rsidRPr="0044409E">
        <w:rPr>
          <w:rFonts w:asciiTheme="minorHAnsi" w:eastAsia="Times New Roman" w:hAnsiTheme="minorHAnsi" w:cstheme="minorHAnsi"/>
          <w:b/>
          <w:bCs/>
          <w:sz w:val="22"/>
          <w:szCs w:val="22"/>
        </w:rPr>
        <w:t xml:space="preserve">Zabezpieczenie należytego wykonania Umowy. </w:t>
      </w:r>
    </w:p>
    <w:p w14:paraId="225A6375" w14:textId="77777777" w:rsidR="00EB107E" w:rsidRPr="0044409E" w:rsidRDefault="00EB107E" w:rsidP="001B5B9A">
      <w:pPr>
        <w:numPr>
          <w:ilvl w:val="0"/>
          <w:numId w:val="103"/>
        </w:numPr>
        <w:suppressAutoHyphens w:val="0"/>
        <w:spacing w:line="360" w:lineRule="auto"/>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Wykonawca zobowiązany będzie do wniesienia zabezpieczenia należytego wykonania umowy najpóźniej przed wyznaczonym przez Zamawiającego terminem podpisania umowy. </w:t>
      </w:r>
    </w:p>
    <w:p w14:paraId="00A6565A" w14:textId="77777777" w:rsidR="00EB107E" w:rsidRPr="0044409E" w:rsidRDefault="00EB107E" w:rsidP="001B5B9A">
      <w:pPr>
        <w:numPr>
          <w:ilvl w:val="0"/>
          <w:numId w:val="103"/>
        </w:numPr>
        <w:suppressAutoHyphens w:val="0"/>
        <w:spacing w:line="360" w:lineRule="auto"/>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Wartość zabezpieczenia wyniesie 10% ceny całkowitej brutto podanej w ofercie</w:t>
      </w:r>
      <w:r w:rsidR="00F064AF" w:rsidRPr="0044409E">
        <w:rPr>
          <w:rFonts w:asciiTheme="minorHAnsi" w:eastAsia="Times New Roman" w:hAnsiTheme="minorHAnsi" w:cstheme="minorHAnsi"/>
          <w:sz w:val="22"/>
          <w:szCs w:val="22"/>
        </w:rPr>
        <w:t xml:space="preserve">. </w:t>
      </w:r>
    </w:p>
    <w:p w14:paraId="084B5BD1" w14:textId="77777777" w:rsidR="00EB107E" w:rsidRPr="0044409E" w:rsidRDefault="00EB107E" w:rsidP="001B5B9A">
      <w:pPr>
        <w:pStyle w:val="Akapitzlist"/>
        <w:numPr>
          <w:ilvl w:val="0"/>
          <w:numId w:val="103"/>
        </w:numPr>
        <w:spacing w:line="360" w:lineRule="auto"/>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Zabezpieczenie należytego wykonania umowy może być wniesione w jednej lub kilku następujących formach: </w:t>
      </w:r>
    </w:p>
    <w:p w14:paraId="4E0E1F57" w14:textId="77777777" w:rsidR="00EB107E" w:rsidRPr="0044409E" w:rsidRDefault="00EB107E" w:rsidP="001B5B9A">
      <w:pPr>
        <w:numPr>
          <w:ilvl w:val="0"/>
          <w:numId w:val="102"/>
        </w:numPr>
        <w:tabs>
          <w:tab w:val="left" w:pos="960"/>
        </w:tabs>
        <w:spacing w:line="360" w:lineRule="auto"/>
        <w:ind w:left="720"/>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w pieniądzu przelewem na rachunek bankowy:</w:t>
      </w:r>
    </w:p>
    <w:p w14:paraId="0ED53DB7" w14:textId="77777777" w:rsidR="00EB107E" w:rsidRPr="0044409E" w:rsidRDefault="00EB107E" w:rsidP="00EB107E">
      <w:pPr>
        <w:keepNext/>
        <w:spacing w:line="360" w:lineRule="auto"/>
        <w:ind w:left="360"/>
        <w:jc w:val="center"/>
        <w:outlineLvl w:val="1"/>
        <w:rPr>
          <w:rFonts w:asciiTheme="minorHAnsi" w:eastAsia="Times New Roman" w:hAnsiTheme="minorHAnsi" w:cstheme="minorHAnsi"/>
          <w:b/>
          <w:sz w:val="22"/>
          <w:szCs w:val="22"/>
        </w:rPr>
      </w:pPr>
      <w:r w:rsidRPr="0044409E">
        <w:rPr>
          <w:rFonts w:asciiTheme="minorHAnsi" w:eastAsia="Times New Roman" w:hAnsiTheme="minorHAnsi" w:cstheme="minorHAnsi"/>
          <w:b/>
          <w:sz w:val="22"/>
          <w:szCs w:val="22"/>
        </w:rPr>
        <w:t>BGK I o/Warszawa  68 1130 1017 0019 9361 9020 0005</w:t>
      </w:r>
    </w:p>
    <w:p w14:paraId="25AD3CE5" w14:textId="02721D3C" w:rsidR="00EB107E" w:rsidRPr="0044409E" w:rsidRDefault="00EB107E" w:rsidP="00EB107E">
      <w:pPr>
        <w:widowControl w:val="0"/>
        <w:tabs>
          <w:tab w:val="left" w:pos="567"/>
          <w:tab w:val="left" w:pos="3119"/>
          <w:tab w:val="left" w:pos="6804"/>
          <w:tab w:val="right" w:pos="8505"/>
        </w:tabs>
        <w:spacing w:line="360" w:lineRule="auto"/>
        <w:ind w:left="360"/>
        <w:jc w:val="center"/>
        <w:rPr>
          <w:rFonts w:asciiTheme="minorHAnsi" w:eastAsia="Times New Roman" w:hAnsiTheme="minorHAnsi" w:cstheme="minorHAnsi"/>
          <w:b/>
          <w:i/>
          <w:sz w:val="22"/>
          <w:szCs w:val="22"/>
        </w:rPr>
      </w:pPr>
      <w:r w:rsidRPr="0044409E">
        <w:rPr>
          <w:rFonts w:asciiTheme="minorHAnsi" w:eastAsia="Times New Roman" w:hAnsiTheme="minorHAnsi" w:cstheme="minorHAnsi"/>
          <w:b/>
          <w:sz w:val="22"/>
          <w:szCs w:val="22"/>
        </w:rPr>
        <w:t xml:space="preserve">z dopiskiem  </w:t>
      </w:r>
      <w:r w:rsidRPr="0044409E">
        <w:rPr>
          <w:rFonts w:asciiTheme="minorHAnsi" w:eastAsia="Times New Roman" w:hAnsiTheme="minorHAnsi" w:cstheme="minorHAnsi"/>
          <w:b/>
          <w:i/>
          <w:sz w:val="22"/>
          <w:szCs w:val="22"/>
        </w:rPr>
        <w:t>„</w:t>
      </w:r>
      <w:r w:rsidR="00F064AF" w:rsidRPr="0044409E">
        <w:rPr>
          <w:rFonts w:asciiTheme="minorHAnsi" w:hAnsiTheme="minorHAnsi" w:cstheme="minorHAnsi"/>
          <w:b/>
          <w:sz w:val="22"/>
          <w:szCs w:val="22"/>
        </w:rPr>
        <w:t xml:space="preserve">Usługi </w:t>
      </w:r>
      <w:r w:rsidR="008A2103" w:rsidRPr="0044409E">
        <w:rPr>
          <w:rFonts w:asciiTheme="minorHAnsi" w:hAnsiTheme="minorHAnsi" w:cstheme="minorHAnsi"/>
          <w:b/>
          <w:sz w:val="22"/>
          <w:szCs w:val="22"/>
        </w:rPr>
        <w:t>asysty technicznej i konserwacji, modyfikacji i rozwoju Systemu obsługi wsparcia finansowego ze środków PFRON</w:t>
      </w:r>
      <w:r w:rsidRPr="0044409E">
        <w:rPr>
          <w:rFonts w:asciiTheme="minorHAnsi" w:eastAsia="Times New Roman" w:hAnsiTheme="minorHAnsi" w:cstheme="minorHAnsi"/>
          <w:b/>
          <w:i/>
          <w:sz w:val="22"/>
          <w:szCs w:val="22"/>
        </w:rPr>
        <w:t>”</w:t>
      </w:r>
    </w:p>
    <w:p w14:paraId="0205E580" w14:textId="78447EED" w:rsidR="00EB107E" w:rsidRPr="0044409E" w:rsidRDefault="00EB107E" w:rsidP="001B5B9A">
      <w:pPr>
        <w:numPr>
          <w:ilvl w:val="0"/>
          <w:numId w:val="102"/>
        </w:numPr>
        <w:tabs>
          <w:tab w:val="clear" w:pos="1240"/>
          <w:tab w:val="left" w:pos="709"/>
          <w:tab w:val="left" w:pos="2160"/>
        </w:tabs>
        <w:spacing w:line="360" w:lineRule="auto"/>
        <w:ind w:left="709" w:hanging="349"/>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poręczeniach bankowych lub poręczeniach spółdzielczej kasy oszczędnościowo– kredytowej, </w:t>
      </w:r>
      <w:r w:rsidRPr="0044409E">
        <w:rPr>
          <w:rFonts w:asciiTheme="minorHAnsi" w:eastAsia="Times New Roman" w:hAnsiTheme="minorHAnsi" w:cstheme="minorHAnsi"/>
          <w:sz w:val="22"/>
          <w:szCs w:val="22"/>
        </w:rPr>
        <w:br/>
        <w:t>z tym że zobowiązanie kasy jest zawsze zobowiązaniem pieniężnym,</w:t>
      </w:r>
    </w:p>
    <w:p w14:paraId="37421DD7" w14:textId="77777777" w:rsidR="00EB107E" w:rsidRPr="0044409E" w:rsidRDefault="00EB107E" w:rsidP="001B5B9A">
      <w:pPr>
        <w:numPr>
          <w:ilvl w:val="0"/>
          <w:numId w:val="102"/>
        </w:numPr>
        <w:tabs>
          <w:tab w:val="clear" w:pos="1240"/>
          <w:tab w:val="left" w:pos="709"/>
        </w:tabs>
        <w:spacing w:line="360" w:lineRule="auto"/>
        <w:ind w:left="709" w:hanging="349"/>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gwarancjach ubezpieczeniowych,</w:t>
      </w:r>
    </w:p>
    <w:p w14:paraId="28FA1307" w14:textId="77777777" w:rsidR="00A70E5A" w:rsidRPr="0044409E" w:rsidRDefault="00EB107E" w:rsidP="001B5B9A">
      <w:pPr>
        <w:numPr>
          <w:ilvl w:val="0"/>
          <w:numId w:val="102"/>
        </w:numPr>
        <w:tabs>
          <w:tab w:val="clear" w:pos="1240"/>
          <w:tab w:val="left" w:pos="709"/>
        </w:tabs>
        <w:spacing w:line="360" w:lineRule="auto"/>
        <w:ind w:left="709" w:hanging="349"/>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gwarancjach bankowych,</w:t>
      </w:r>
    </w:p>
    <w:p w14:paraId="01201651" w14:textId="788BDF15" w:rsidR="00EB107E" w:rsidRPr="0044409E" w:rsidRDefault="00EB107E" w:rsidP="001B5B9A">
      <w:pPr>
        <w:numPr>
          <w:ilvl w:val="0"/>
          <w:numId w:val="102"/>
        </w:numPr>
        <w:tabs>
          <w:tab w:val="clear" w:pos="1240"/>
          <w:tab w:val="left" w:pos="709"/>
        </w:tabs>
        <w:spacing w:line="360" w:lineRule="auto"/>
        <w:ind w:left="709" w:hanging="349"/>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poręczeniach udzielanych przez podmioty, o których mowa w art. 6b ust. 5 pkt 2 ustawy </w:t>
      </w:r>
      <w:r w:rsidRPr="0044409E">
        <w:rPr>
          <w:rFonts w:asciiTheme="minorHAnsi" w:eastAsia="Times New Roman" w:hAnsiTheme="minorHAnsi" w:cstheme="minorHAnsi"/>
          <w:sz w:val="22"/>
          <w:szCs w:val="22"/>
        </w:rPr>
        <w:br/>
        <w:t xml:space="preserve">z dnia 9 listopada 2000 r. o utworzeniu Polskiej Agencji Rozwoju Przedsiębiorczości. </w:t>
      </w:r>
    </w:p>
    <w:p w14:paraId="4704D042" w14:textId="77777777" w:rsidR="00EB107E" w:rsidRPr="0044409E" w:rsidRDefault="00EB107E" w:rsidP="00B076EA">
      <w:pPr>
        <w:numPr>
          <w:ilvl w:val="0"/>
          <w:numId w:val="29"/>
        </w:numPr>
        <w:tabs>
          <w:tab w:val="left" w:pos="840"/>
        </w:tabs>
        <w:spacing w:after="120" w:line="360" w:lineRule="auto"/>
        <w:jc w:val="both"/>
        <w:rPr>
          <w:rFonts w:asciiTheme="minorHAnsi" w:eastAsia="Times New Roman" w:hAnsiTheme="minorHAnsi" w:cstheme="minorHAnsi"/>
          <w:bCs/>
          <w:sz w:val="22"/>
          <w:szCs w:val="22"/>
        </w:rPr>
      </w:pPr>
      <w:r w:rsidRPr="0044409E">
        <w:rPr>
          <w:rFonts w:asciiTheme="minorHAnsi" w:eastAsia="Times New Roman" w:hAnsiTheme="minorHAnsi" w:cstheme="minorHAnsi"/>
          <w:bCs/>
          <w:sz w:val="22"/>
          <w:szCs w:val="22"/>
        </w:rPr>
        <w:lastRenderedPageBreak/>
        <w:t>Zabezpieczenie wniesione w pieniądzu będzie przechowywane na oprocentowanym rachunku bankowym i zostanie zwrócone wraz z odsetkami naliczonymi według umowy wynikającej z tego rachunku bankowego pomniejszonymi o koszty prowadzenia rachunku oraz prowizji bankowej za przelew pieniędzy na rachunek Wykonawcy.</w:t>
      </w:r>
    </w:p>
    <w:p w14:paraId="1EB63B9D" w14:textId="77777777" w:rsidR="00EB107E" w:rsidRPr="0044409E" w:rsidRDefault="00EB107E" w:rsidP="00B076EA">
      <w:pPr>
        <w:numPr>
          <w:ilvl w:val="0"/>
          <w:numId w:val="29"/>
        </w:numPr>
        <w:spacing w:after="120" w:line="360" w:lineRule="auto"/>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Zabezpieczenie wniesione w postaci gwarancji lub poręczenia powinno być sporządzone zgodnie </w:t>
      </w:r>
      <w:r w:rsidRPr="0044409E">
        <w:rPr>
          <w:rFonts w:asciiTheme="minorHAnsi" w:eastAsia="Times New Roman" w:hAnsiTheme="minorHAnsi" w:cstheme="minorHAnsi"/>
          <w:sz w:val="22"/>
          <w:szCs w:val="22"/>
        </w:rPr>
        <w:br/>
        <w:t>z obowiązującym prawem i winno zawierać następujące elementy:</w:t>
      </w:r>
    </w:p>
    <w:p w14:paraId="5019A77D" w14:textId="77777777" w:rsidR="00EB107E" w:rsidRPr="0044409E" w:rsidRDefault="00EB107E" w:rsidP="001B5B9A">
      <w:pPr>
        <w:numPr>
          <w:ilvl w:val="0"/>
          <w:numId w:val="101"/>
        </w:numPr>
        <w:tabs>
          <w:tab w:val="left" w:pos="720"/>
        </w:tabs>
        <w:spacing w:line="360" w:lineRule="auto"/>
        <w:ind w:left="720" w:hanging="360"/>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nazwę dającego zlecenie (Wykonawcy), beneficjenta gwarancji lub poręczenia (Zamawiającego), gwaranta lub poręczyciela (banku lub instytucji ubezpieczeniowej udzielających gwarancji lub poręczenia) oraz wskazanie ich siedzib,</w:t>
      </w:r>
    </w:p>
    <w:p w14:paraId="033B3BC2" w14:textId="77777777" w:rsidR="00EB107E" w:rsidRPr="0044409E" w:rsidRDefault="00EB107E" w:rsidP="001B5B9A">
      <w:pPr>
        <w:numPr>
          <w:ilvl w:val="0"/>
          <w:numId w:val="101"/>
        </w:numPr>
        <w:tabs>
          <w:tab w:val="left" w:pos="709"/>
        </w:tabs>
        <w:spacing w:line="360" w:lineRule="auto"/>
        <w:ind w:hanging="880"/>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dokładne przytoczenie nazwy niniejszego postępowania, </w:t>
      </w:r>
    </w:p>
    <w:p w14:paraId="127030AF" w14:textId="77777777" w:rsidR="00EB107E" w:rsidRPr="0044409E" w:rsidRDefault="00EB107E" w:rsidP="001B5B9A">
      <w:pPr>
        <w:numPr>
          <w:ilvl w:val="0"/>
          <w:numId w:val="101"/>
        </w:numPr>
        <w:tabs>
          <w:tab w:val="left" w:pos="720"/>
        </w:tabs>
        <w:spacing w:line="360" w:lineRule="auto"/>
        <w:ind w:left="720" w:hanging="360"/>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precyzyjne określenie wierzytelności, która ma być zabezpieczona gwarancją lub poręczeniem,</w:t>
      </w:r>
    </w:p>
    <w:p w14:paraId="75086DAF" w14:textId="77777777" w:rsidR="00EB107E" w:rsidRPr="0044409E" w:rsidRDefault="00EB107E" w:rsidP="001B5B9A">
      <w:pPr>
        <w:numPr>
          <w:ilvl w:val="0"/>
          <w:numId w:val="101"/>
        </w:numPr>
        <w:tabs>
          <w:tab w:val="left" w:pos="709"/>
        </w:tabs>
        <w:spacing w:line="360" w:lineRule="auto"/>
        <w:ind w:hanging="880"/>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kwotę gwarancji lub poręczenia,</w:t>
      </w:r>
    </w:p>
    <w:p w14:paraId="5F64C7B0" w14:textId="77777777" w:rsidR="00EB107E" w:rsidRPr="0044409E" w:rsidRDefault="00EB107E" w:rsidP="001B5B9A">
      <w:pPr>
        <w:numPr>
          <w:ilvl w:val="0"/>
          <w:numId w:val="101"/>
        </w:numPr>
        <w:tabs>
          <w:tab w:val="left" w:pos="720"/>
        </w:tabs>
        <w:spacing w:line="360" w:lineRule="auto"/>
        <w:ind w:left="720" w:hanging="360"/>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zobowiązania gwaranta lub poręczyciela do: nieodwołalnego i bezwarunkowego zapłacenia kwoty gwarancji lub poręczenia na pierwsze pisemne żądanie Zamawiającego,</w:t>
      </w:r>
    </w:p>
    <w:p w14:paraId="384D812E" w14:textId="77777777" w:rsidR="00EB107E" w:rsidRPr="0044409E" w:rsidRDefault="00EB107E" w:rsidP="001B5B9A">
      <w:pPr>
        <w:numPr>
          <w:ilvl w:val="0"/>
          <w:numId w:val="101"/>
        </w:numPr>
        <w:tabs>
          <w:tab w:val="left" w:pos="709"/>
        </w:tabs>
        <w:spacing w:line="360" w:lineRule="auto"/>
        <w:ind w:hanging="880"/>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zapewnienia wykonalności na terenie Rzeczypospolitej Polskiej,</w:t>
      </w:r>
    </w:p>
    <w:p w14:paraId="10619E2D" w14:textId="77777777" w:rsidR="00EB107E" w:rsidRPr="0044409E" w:rsidRDefault="00EB107E" w:rsidP="001B5B9A">
      <w:pPr>
        <w:numPr>
          <w:ilvl w:val="0"/>
          <w:numId w:val="101"/>
        </w:numPr>
        <w:tabs>
          <w:tab w:val="left" w:pos="709"/>
        </w:tabs>
        <w:spacing w:line="360" w:lineRule="auto"/>
        <w:ind w:hanging="880"/>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określenia miejsca rozstrzygania sporów w sądzie właściwym dla siedziby Zamawiającego.</w:t>
      </w:r>
    </w:p>
    <w:p w14:paraId="0BFDDD5F" w14:textId="77777777" w:rsidR="00EB107E" w:rsidRPr="0044409E" w:rsidRDefault="00EB107E" w:rsidP="00B076EA">
      <w:pPr>
        <w:numPr>
          <w:ilvl w:val="0"/>
          <w:numId w:val="29"/>
        </w:numPr>
        <w:tabs>
          <w:tab w:val="num" w:pos="426"/>
        </w:tabs>
        <w:spacing w:after="120" w:line="360"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Jeżeli Wykonawca, którego oferta została wybrana nie wniesie zabezpieczenia należytego wykonania umowy, Zamawiający wybiera najkorzystniejszą ofertę spośród pozostałych ofert stosownie do treści art. 94 ust. 3 ustawy. </w:t>
      </w:r>
    </w:p>
    <w:p w14:paraId="252241C2" w14:textId="10AC5061" w:rsidR="00EB107E" w:rsidRPr="0044409E" w:rsidRDefault="00EB107E" w:rsidP="00B076EA">
      <w:pPr>
        <w:numPr>
          <w:ilvl w:val="0"/>
          <w:numId w:val="29"/>
        </w:numPr>
        <w:tabs>
          <w:tab w:val="num" w:pos="426"/>
        </w:tabs>
        <w:spacing w:after="120" w:line="360"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Do zmiany formy zabezpieczenia umowy w trakcie realizacji umowy stosuje się art. 149 ustawy.</w:t>
      </w:r>
    </w:p>
    <w:p w14:paraId="2E416474" w14:textId="0AF6E767" w:rsidR="00EB107E" w:rsidRPr="0044409E" w:rsidRDefault="00EB107E" w:rsidP="00B076EA">
      <w:pPr>
        <w:numPr>
          <w:ilvl w:val="0"/>
          <w:numId w:val="29"/>
        </w:numPr>
        <w:tabs>
          <w:tab w:val="num" w:pos="426"/>
        </w:tabs>
        <w:spacing w:after="120" w:line="360"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Zabezpieczenie może być wnoszone według wyboru Wykonawcy w formach wymienionych w</w:t>
      </w:r>
      <w:r w:rsidR="00837A63" w:rsidRPr="0044409E">
        <w:rPr>
          <w:rFonts w:asciiTheme="minorHAnsi" w:eastAsia="Times New Roman" w:hAnsiTheme="minorHAnsi" w:cstheme="minorHAnsi"/>
          <w:sz w:val="22"/>
          <w:szCs w:val="22"/>
        </w:rPr>
        <w:t> </w:t>
      </w:r>
      <w:r w:rsidRPr="0044409E">
        <w:rPr>
          <w:rFonts w:asciiTheme="minorHAnsi" w:eastAsia="Times New Roman" w:hAnsiTheme="minorHAnsi" w:cstheme="minorHAnsi"/>
          <w:sz w:val="22"/>
          <w:szCs w:val="22"/>
        </w:rPr>
        <w:t>art.</w:t>
      </w:r>
      <w:r w:rsidR="00837A63" w:rsidRPr="0044409E">
        <w:rPr>
          <w:rFonts w:asciiTheme="minorHAnsi" w:eastAsia="Times New Roman" w:hAnsiTheme="minorHAnsi" w:cstheme="minorHAnsi"/>
          <w:sz w:val="22"/>
          <w:szCs w:val="22"/>
        </w:rPr>
        <w:t> </w:t>
      </w:r>
      <w:r w:rsidRPr="0044409E">
        <w:rPr>
          <w:rFonts w:asciiTheme="minorHAnsi" w:eastAsia="Times New Roman" w:hAnsiTheme="minorHAnsi" w:cstheme="minorHAnsi"/>
          <w:sz w:val="22"/>
          <w:szCs w:val="22"/>
        </w:rPr>
        <w:t>148 ust 1 ustawy.</w:t>
      </w:r>
    </w:p>
    <w:p w14:paraId="1DB779BA" w14:textId="39B0849D" w:rsidR="00EB107E" w:rsidRPr="0044409E" w:rsidRDefault="00EB107E" w:rsidP="00B076EA">
      <w:pPr>
        <w:numPr>
          <w:ilvl w:val="0"/>
          <w:numId w:val="29"/>
        </w:numPr>
        <w:tabs>
          <w:tab w:val="num" w:pos="426"/>
        </w:tabs>
        <w:spacing w:after="120" w:line="360"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W przypadku nieprzedłużenia lub niewniesienia nowego zabezpieczenia najpóźniej na 30 dni przed upływem terminu ważności dotychczasowego zabezpieczenia wniesionego w innej formie niż w</w:t>
      </w:r>
      <w:r w:rsidR="00837A63" w:rsidRPr="0044409E">
        <w:rPr>
          <w:rFonts w:asciiTheme="minorHAnsi" w:eastAsia="Times New Roman" w:hAnsiTheme="minorHAnsi" w:cstheme="minorHAnsi"/>
          <w:sz w:val="22"/>
          <w:szCs w:val="22"/>
        </w:rPr>
        <w:t> </w:t>
      </w:r>
      <w:r w:rsidRPr="0044409E">
        <w:rPr>
          <w:rFonts w:asciiTheme="minorHAnsi" w:eastAsia="Times New Roman" w:hAnsiTheme="minorHAnsi" w:cstheme="minorHAnsi"/>
          <w:sz w:val="22"/>
          <w:szCs w:val="22"/>
        </w:rPr>
        <w:t>pieniądzu, zamawiający zmienia formę na zabezpieczenie w pieniądzu, poprzez wypłatę kwoty z</w:t>
      </w:r>
      <w:r w:rsidR="00837A63" w:rsidRPr="0044409E">
        <w:rPr>
          <w:rFonts w:asciiTheme="minorHAnsi" w:eastAsia="Times New Roman" w:hAnsiTheme="minorHAnsi" w:cstheme="minorHAnsi"/>
          <w:sz w:val="22"/>
          <w:szCs w:val="22"/>
        </w:rPr>
        <w:t> </w:t>
      </w:r>
      <w:r w:rsidRPr="0044409E">
        <w:rPr>
          <w:rFonts w:asciiTheme="minorHAnsi" w:eastAsia="Times New Roman" w:hAnsiTheme="minorHAnsi" w:cstheme="minorHAnsi"/>
          <w:sz w:val="22"/>
          <w:szCs w:val="22"/>
        </w:rPr>
        <w:t>dotychczasowego zabezpieczenia nie później niż w ostatnim dniu ważności dotychczasowego zabezpieczenia.</w:t>
      </w:r>
    </w:p>
    <w:p w14:paraId="22C5A844" w14:textId="74B6FDCE" w:rsidR="000D591E" w:rsidRPr="0044409E" w:rsidRDefault="000D591E" w:rsidP="00B076EA">
      <w:pPr>
        <w:numPr>
          <w:ilvl w:val="0"/>
          <w:numId w:val="29"/>
        </w:numPr>
        <w:tabs>
          <w:tab w:val="clear" w:pos="360"/>
        </w:tabs>
        <w:spacing w:after="120" w:line="360" w:lineRule="auto"/>
        <w:ind w:left="426" w:hanging="426"/>
        <w:jc w:val="both"/>
        <w:rPr>
          <w:rFonts w:asciiTheme="minorHAnsi" w:hAnsiTheme="minorHAnsi" w:cstheme="minorHAnsi"/>
          <w:sz w:val="22"/>
          <w:szCs w:val="22"/>
        </w:rPr>
      </w:pPr>
      <w:r w:rsidRPr="0044409E">
        <w:rPr>
          <w:rFonts w:asciiTheme="minorHAnsi" w:hAnsiTheme="minorHAnsi" w:cstheme="minorHAnsi"/>
          <w:sz w:val="22"/>
          <w:szCs w:val="22"/>
        </w:rPr>
        <w:t>Zwrot kwoty zabezpieczenia należytego wykonania Umowy następuje na zasadach określonych w</w:t>
      </w:r>
      <w:r w:rsidR="00837A63" w:rsidRPr="0044409E">
        <w:rPr>
          <w:rFonts w:asciiTheme="minorHAnsi" w:hAnsiTheme="minorHAnsi" w:cstheme="minorHAnsi"/>
          <w:sz w:val="22"/>
          <w:szCs w:val="22"/>
        </w:rPr>
        <w:t> </w:t>
      </w:r>
      <w:r w:rsidRPr="0044409E">
        <w:rPr>
          <w:rFonts w:asciiTheme="minorHAnsi" w:hAnsiTheme="minorHAnsi" w:cstheme="minorHAnsi"/>
          <w:sz w:val="22"/>
          <w:szCs w:val="22"/>
        </w:rPr>
        <w:t xml:space="preserve">art. 151 ust. 1 ustawy w terminie 30 dni od dnia zrealizowania Umowy. </w:t>
      </w:r>
    </w:p>
    <w:p w14:paraId="13D50E6D" w14:textId="77777777" w:rsidR="00800C59" w:rsidRPr="0044409E" w:rsidRDefault="00EF1E64" w:rsidP="00EF1E64">
      <w:pPr>
        <w:tabs>
          <w:tab w:val="left" w:pos="567"/>
        </w:tabs>
        <w:spacing w:line="360" w:lineRule="auto"/>
        <w:ind w:left="567" w:hanging="567"/>
        <w:jc w:val="both"/>
        <w:rPr>
          <w:rFonts w:asciiTheme="minorHAnsi" w:eastAsia="Times New Roman" w:hAnsiTheme="minorHAnsi" w:cstheme="minorHAnsi"/>
          <w:b/>
          <w:bCs/>
          <w:sz w:val="22"/>
          <w:szCs w:val="22"/>
        </w:rPr>
      </w:pPr>
      <w:r w:rsidRPr="0044409E">
        <w:rPr>
          <w:rFonts w:asciiTheme="minorHAnsi" w:eastAsia="Times New Roman" w:hAnsiTheme="minorHAnsi" w:cstheme="minorHAnsi"/>
          <w:b/>
          <w:bCs/>
          <w:sz w:val="22"/>
          <w:szCs w:val="22"/>
        </w:rPr>
        <w:t xml:space="preserve">XI   </w:t>
      </w:r>
      <w:r w:rsidR="00800C59" w:rsidRPr="0044409E">
        <w:rPr>
          <w:rFonts w:asciiTheme="minorHAnsi" w:eastAsia="Times New Roman" w:hAnsiTheme="minorHAnsi" w:cstheme="minorHAnsi"/>
          <w:b/>
          <w:bCs/>
          <w:sz w:val="22"/>
          <w:szCs w:val="22"/>
        </w:rPr>
        <w:t>Sposób udzielania wyjaśnień</w:t>
      </w:r>
    </w:p>
    <w:p w14:paraId="6F971747" w14:textId="77777777" w:rsidR="00800C59" w:rsidRPr="0044409E" w:rsidRDefault="00800C59" w:rsidP="00800C59">
      <w:pPr>
        <w:numPr>
          <w:ilvl w:val="0"/>
          <w:numId w:val="2"/>
        </w:numPr>
        <w:tabs>
          <w:tab w:val="left" w:pos="426"/>
        </w:tabs>
        <w:spacing w:line="360" w:lineRule="auto"/>
        <w:jc w:val="both"/>
        <w:rPr>
          <w:rFonts w:asciiTheme="minorHAnsi" w:eastAsia="Times New Roman" w:hAnsiTheme="minorHAnsi" w:cstheme="minorHAnsi"/>
          <w:b/>
          <w:i/>
          <w:sz w:val="22"/>
          <w:szCs w:val="22"/>
        </w:rPr>
      </w:pPr>
      <w:r w:rsidRPr="0044409E">
        <w:rPr>
          <w:rFonts w:asciiTheme="minorHAnsi" w:eastAsia="Times New Roman" w:hAnsiTheme="minorHAnsi" w:cstheme="minorHAnsi"/>
          <w:sz w:val="22"/>
          <w:szCs w:val="22"/>
        </w:rPr>
        <w:t xml:space="preserve">Wykonawca może zwrócić się do Zamawiającego z prośbą o wyjaśnienie treści niniejszej </w:t>
      </w:r>
      <w:r w:rsidRPr="0044409E">
        <w:rPr>
          <w:rFonts w:asciiTheme="minorHAnsi" w:eastAsia="Times New Roman" w:hAnsiTheme="minorHAnsi" w:cstheme="minorHAnsi"/>
          <w:bCs/>
          <w:sz w:val="22"/>
          <w:szCs w:val="22"/>
        </w:rPr>
        <w:t>SIWZ</w:t>
      </w:r>
      <w:r w:rsidRPr="0044409E">
        <w:rPr>
          <w:rFonts w:asciiTheme="minorHAnsi" w:eastAsia="Times New Roman" w:hAnsiTheme="minorHAnsi" w:cstheme="minorHAnsi"/>
          <w:sz w:val="22"/>
          <w:szCs w:val="22"/>
        </w:rPr>
        <w:t xml:space="preserve">. Zamawiający udzieli niezwłocznie wyjaśnień jednak nie później niż na 6 dni przed upływem terminu składania ofert, pod warunkiem, że wniosek o wyjaśnienie treści </w:t>
      </w:r>
      <w:r w:rsidRPr="0044409E">
        <w:rPr>
          <w:rFonts w:asciiTheme="minorHAnsi" w:eastAsia="Times New Roman" w:hAnsiTheme="minorHAnsi" w:cstheme="minorHAnsi"/>
          <w:bCs/>
          <w:sz w:val="22"/>
          <w:szCs w:val="22"/>
        </w:rPr>
        <w:t>SIWZ</w:t>
      </w:r>
      <w:r w:rsidRPr="0044409E">
        <w:rPr>
          <w:rFonts w:asciiTheme="minorHAnsi" w:eastAsia="Times New Roman" w:hAnsiTheme="minorHAnsi" w:cstheme="minorHAnsi"/>
          <w:sz w:val="22"/>
          <w:szCs w:val="22"/>
        </w:rPr>
        <w:t xml:space="preserve"> w formie </w:t>
      </w:r>
      <w:r w:rsidRPr="0044409E">
        <w:rPr>
          <w:rFonts w:asciiTheme="minorHAnsi" w:eastAsia="Times New Roman" w:hAnsiTheme="minorHAnsi" w:cstheme="minorHAnsi"/>
          <w:sz w:val="22"/>
          <w:szCs w:val="22"/>
        </w:rPr>
        <w:lastRenderedPageBreak/>
        <w:t xml:space="preserve">elektronicznej  wpłynie do Zamawiającego nie później niż do końca dnia, w którym upływa połowa wyznaczonego terminu składania ofert. Jeżeli wniosek o wyjaśnienie treści </w:t>
      </w:r>
      <w:r w:rsidRPr="0044409E">
        <w:rPr>
          <w:rFonts w:asciiTheme="minorHAnsi" w:eastAsia="Times New Roman" w:hAnsiTheme="minorHAnsi" w:cstheme="minorHAnsi"/>
          <w:bCs/>
          <w:sz w:val="22"/>
          <w:szCs w:val="22"/>
        </w:rPr>
        <w:t xml:space="preserve">SIWZ </w:t>
      </w:r>
      <w:r w:rsidRPr="0044409E">
        <w:rPr>
          <w:rFonts w:asciiTheme="minorHAnsi" w:eastAsia="Times New Roman" w:hAnsiTheme="minorHAnsi" w:cstheme="minorHAnsi"/>
          <w:sz w:val="22"/>
          <w:szCs w:val="22"/>
        </w:rPr>
        <w:t xml:space="preserve">wpłynie po upływie terminu składania wniosku, lub dotyczy udzielonych wyjaśnień, Zamawiający może udzielić wyjaśnień albo pozostawić wniosek bez rozpoznania. Przedłużenie terminu składania ofert nie wpływa na bieg terminu składania wniosku.  Zapytanie należy kierować zgodnie z przewidzianą w SIWZ formą </w:t>
      </w:r>
      <w:r w:rsidRPr="0044409E">
        <w:rPr>
          <w:rFonts w:asciiTheme="minorHAnsi" w:eastAsia="Times New Roman" w:hAnsiTheme="minorHAnsi" w:cstheme="minorHAnsi"/>
          <w:bCs/>
          <w:sz w:val="22"/>
          <w:szCs w:val="22"/>
        </w:rPr>
        <w:t xml:space="preserve">porozumiewania się Zamawiającego z Wykonawcami. </w:t>
      </w:r>
    </w:p>
    <w:p w14:paraId="1264FB07" w14:textId="77777777" w:rsidR="00800C59" w:rsidRPr="0044409E" w:rsidRDefault="00800C59" w:rsidP="00800C59">
      <w:pPr>
        <w:numPr>
          <w:ilvl w:val="0"/>
          <w:numId w:val="2"/>
        </w:numPr>
        <w:spacing w:line="360" w:lineRule="auto"/>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Zamawiający przekaże treść zapytań wraz z wyjaśnieniami wszystkim Wykonawcom, którym przekazano </w:t>
      </w:r>
      <w:r w:rsidRPr="0044409E">
        <w:rPr>
          <w:rFonts w:asciiTheme="minorHAnsi" w:eastAsia="Times New Roman" w:hAnsiTheme="minorHAnsi" w:cstheme="minorHAnsi"/>
          <w:bCs/>
          <w:sz w:val="22"/>
          <w:szCs w:val="22"/>
        </w:rPr>
        <w:t>SIWZ</w:t>
      </w:r>
      <w:r w:rsidRPr="0044409E">
        <w:rPr>
          <w:rFonts w:asciiTheme="minorHAnsi" w:eastAsia="Times New Roman" w:hAnsiTheme="minorHAnsi" w:cstheme="minorHAnsi"/>
          <w:sz w:val="22"/>
          <w:szCs w:val="22"/>
        </w:rPr>
        <w:t xml:space="preserve">, bez ujawniania źródła zapytania na Platformie zakupowej </w:t>
      </w:r>
      <w:proofErr w:type="spellStart"/>
      <w:r w:rsidRPr="0044409E">
        <w:rPr>
          <w:rFonts w:asciiTheme="minorHAnsi" w:eastAsia="Times New Roman" w:hAnsiTheme="minorHAnsi" w:cstheme="minorHAnsi"/>
          <w:sz w:val="22"/>
          <w:szCs w:val="22"/>
        </w:rPr>
        <w:t>Marketplanet</w:t>
      </w:r>
      <w:proofErr w:type="spellEnd"/>
      <w:r w:rsidRPr="0044409E">
        <w:rPr>
          <w:rFonts w:asciiTheme="minorHAnsi" w:eastAsia="Times New Roman" w:hAnsiTheme="minorHAnsi" w:cstheme="minorHAnsi"/>
          <w:sz w:val="22"/>
          <w:szCs w:val="22"/>
        </w:rPr>
        <w:t xml:space="preserve"> oraz na stronie internetowej Zamawiającego, na której zamieszczono </w:t>
      </w:r>
      <w:r w:rsidRPr="0044409E">
        <w:rPr>
          <w:rFonts w:asciiTheme="minorHAnsi" w:eastAsia="Times New Roman" w:hAnsiTheme="minorHAnsi" w:cstheme="minorHAnsi"/>
          <w:bCs/>
          <w:sz w:val="22"/>
          <w:szCs w:val="22"/>
        </w:rPr>
        <w:t>SIWZ</w:t>
      </w:r>
      <w:r w:rsidRPr="0044409E">
        <w:rPr>
          <w:rFonts w:asciiTheme="minorHAnsi" w:eastAsia="Times New Roman" w:hAnsiTheme="minorHAnsi" w:cstheme="minorHAnsi"/>
          <w:sz w:val="22"/>
          <w:szCs w:val="22"/>
        </w:rPr>
        <w:t>.</w:t>
      </w:r>
    </w:p>
    <w:p w14:paraId="46FEF550" w14:textId="47461023" w:rsidR="000D591E" w:rsidRPr="0044409E" w:rsidRDefault="00800C59" w:rsidP="00800C59">
      <w:pPr>
        <w:pStyle w:val="Trenum"/>
        <w:numPr>
          <w:ilvl w:val="0"/>
          <w:numId w:val="2"/>
        </w:numPr>
        <w:tabs>
          <w:tab w:val="clear" w:pos="397"/>
        </w:tabs>
        <w:spacing w:before="120" w:line="360" w:lineRule="auto"/>
        <w:ind w:left="426" w:hanging="426"/>
        <w:rPr>
          <w:rFonts w:asciiTheme="minorHAnsi" w:hAnsiTheme="minorHAnsi" w:cstheme="minorHAnsi"/>
          <w:sz w:val="22"/>
          <w:szCs w:val="22"/>
        </w:rPr>
      </w:pPr>
      <w:r w:rsidRPr="0044409E">
        <w:rPr>
          <w:rFonts w:asciiTheme="minorHAnsi" w:eastAsia="Times New Roman" w:hAnsiTheme="minorHAnsi" w:cstheme="minorHAnsi"/>
          <w:sz w:val="22"/>
          <w:szCs w:val="22"/>
        </w:rPr>
        <w:t xml:space="preserve">W uzasadnionych przypadkach Zamawiający może przed upływem terminu składania ofert zmienić treść Specyfikacji Istotnych Warunków Zamówienia. Dokonaną zmianę SIWZ Zamawiający zamieszcza na Platformie zakupowej </w:t>
      </w:r>
      <w:proofErr w:type="spellStart"/>
      <w:r w:rsidRPr="0044409E">
        <w:rPr>
          <w:rFonts w:asciiTheme="minorHAnsi" w:eastAsia="Times New Roman" w:hAnsiTheme="minorHAnsi" w:cstheme="minorHAnsi"/>
          <w:sz w:val="22"/>
          <w:szCs w:val="22"/>
        </w:rPr>
        <w:t>Marketplanet</w:t>
      </w:r>
      <w:proofErr w:type="spellEnd"/>
      <w:r w:rsidRPr="0044409E">
        <w:rPr>
          <w:rFonts w:asciiTheme="minorHAnsi" w:eastAsia="Times New Roman" w:hAnsiTheme="minorHAnsi" w:cstheme="minorHAnsi"/>
          <w:sz w:val="22"/>
          <w:szCs w:val="22"/>
        </w:rPr>
        <w:t xml:space="preserve"> oraz na stronie internetowej Zamawiającego, na której jest udostępniony SIWZ. Zmiana może wynikać z pytań zadanych przez Wykonawców, jak i z własnej inicjatywy Zamawiającego. </w:t>
      </w:r>
    </w:p>
    <w:p w14:paraId="674AA79D" w14:textId="77777777" w:rsidR="000D591E" w:rsidRPr="0044409E" w:rsidRDefault="000D591E" w:rsidP="00A25071">
      <w:pPr>
        <w:pStyle w:val="Trenum"/>
        <w:numPr>
          <w:ilvl w:val="0"/>
          <w:numId w:val="2"/>
        </w:numPr>
        <w:tabs>
          <w:tab w:val="clear" w:pos="397"/>
        </w:tabs>
        <w:spacing w:before="120" w:line="360" w:lineRule="auto"/>
        <w:rPr>
          <w:rFonts w:asciiTheme="minorHAnsi" w:hAnsiTheme="minorHAnsi" w:cstheme="minorHAnsi"/>
          <w:sz w:val="22"/>
          <w:szCs w:val="22"/>
        </w:rPr>
      </w:pPr>
      <w:r w:rsidRPr="0044409E">
        <w:rPr>
          <w:rFonts w:asciiTheme="minorHAnsi" w:hAnsiTheme="minorHAnsi" w:cstheme="minorHAnsi"/>
          <w:sz w:val="22"/>
          <w:szCs w:val="22"/>
        </w:rPr>
        <w:t>Zamawiający nie zamierza zwoływać zebrania Wykonawców w niniejszym postępowaniu.</w:t>
      </w:r>
    </w:p>
    <w:p w14:paraId="360D1FBB" w14:textId="77777777" w:rsidR="000D591E" w:rsidRPr="0044409E" w:rsidRDefault="00EF1E64" w:rsidP="00EF1E64">
      <w:pPr>
        <w:pStyle w:val="Nagwek1"/>
        <w:ind w:left="567" w:hanging="567"/>
        <w:rPr>
          <w:rFonts w:asciiTheme="minorHAnsi" w:hAnsiTheme="minorHAnsi" w:cstheme="minorHAnsi"/>
        </w:rPr>
      </w:pPr>
      <w:r w:rsidRPr="0044409E">
        <w:rPr>
          <w:rFonts w:asciiTheme="minorHAnsi" w:hAnsiTheme="minorHAnsi" w:cstheme="minorHAnsi"/>
        </w:rPr>
        <w:t xml:space="preserve">XII </w:t>
      </w:r>
      <w:r w:rsidR="000D591E" w:rsidRPr="0044409E">
        <w:rPr>
          <w:rFonts w:asciiTheme="minorHAnsi" w:hAnsiTheme="minorHAnsi" w:cstheme="minorHAnsi"/>
        </w:rPr>
        <w:t>Termin związania złożoną ofertą.</w:t>
      </w:r>
    </w:p>
    <w:p w14:paraId="30871FC7" w14:textId="0D80AE84" w:rsidR="000D591E" w:rsidRPr="0044409E" w:rsidRDefault="000D591E" w:rsidP="00B076EA">
      <w:pPr>
        <w:pStyle w:val="Tresc"/>
        <w:numPr>
          <w:ilvl w:val="3"/>
          <w:numId w:val="22"/>
        </w:numPr>
        <w:suppressAutoHyphens w:val="0"/>
        <w:spacing w:line="360" w:lineRule="auto"/>
        <w:ind w:left="426" w:hanging="426"/>
        <w:rPr>
          <w:rFonts w:asciiTheme="minorHAnsi" w:hAnsiTheme="minorHAnsi" w:cstheme="minorHAnsi"/>
          <w:b/>
          <w:bCs/>
          <w:sz w:val="22"/>
          <w:szCs w:val="22"/>
        </w:rPr>
      </w:pPr>
      <w:r w:rsidRPr="0044409E">
        <w:rPr>
          <w:rFonts w:asciiTheme="minorHAnsi" w:hAnsiTheme="minorHAnsi" w:cstheme="minorHAnsi"/>
          <w:sz w:val="22"/>
          <w:szCs w:val="22"/>
        </w:rPr>
        <w:t>Termin związania ofertą wynosi 60 dni. Bieg terminu związania ofertą rozpoczyna się wraz z</w:t>
      </w:r>
      <w:r w:rsidR="00E0249F" w:rsidRPr="0044409E">
        <w:rPr>
          <w:rFonts w:asciiTheme="minorHAnsi" w:hAnsiTheme="minorHAnsi" w:cstheme="minorHAnsi"/>
          <w:sz w:val="22"/>
          <w:szCs w:val="22"/>
        </w:rPr>
        <w:t> </w:t>
      </w:r>
      <w:r w:rsidRPr="0044409E">
        <w:rPr>
          <w:rFonts w:asciiTheme="minorHAnsi" w:hAnsiTheme="minorHAnsi" w:cstheme="minorHAnsi"/>
          <w:sz w:val="22"/>
          <w:szCs w:val="22"/>
        </w:rPr>
        <w:t xml:space="preserve">upływem terminu składania ofert. </w:t>
      </w:r>
    </w:p>
    <w:p w14:paraId="4ADADCC6" w14:textId="36066AFC" w:rsidR="000D591E" w:rsidRPr="0044409E" w:rsidRDefault="000D591E" w:rsidP="00B076EA">
      <w:pPr>
        <w:pStyle w:val="Tresc"/>
        <w:numPr>
          <w:ilvl w:val="3"/>
          <w:numId w:val="22"/>
        </w:numPr>
        <w:suppressAutoHyphens w:val="0"/>
        <w:spacing w:line="360" w:lineRule="auto"/>
        <w:ind w:left="426" w:hanging="426"/>
        <w:rPr>
          <w:rFonts w:asciiTheme="minorHAnsi" w:hAnsiTheme="minorHAnsi" w:cstheme="minorHAnsi"/>
          <w:b/>
          <w:bCs/>
          <w:sz w:val="22"/>
          <w:szCs w:val="22"/>
        </w:rPr>
      </w:pPr>
      <w:r w:rsidRPr="0044409E">
        <w:rPr>
          <w:rFonts w:asciiTheme="minorHAnsi" w:hAnsiTheme="minorHAnsi" w:cstheme="minorHAnsi"/>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w:t>
      </w:r>
      <w:r w:rsidR="00E0249F" w:rsidRPr="0044409E">
        <w:rPr>
          <w:rFonts w:asciiTheme="minorHAnsi" w:hAnsiTheme="minorHAnsi" w:cstheme="minorHAnsi"/>
          <w:sz w:val="22"/>
          <w:szCs w:val="22"/>
        </w:rPr>
        <w:t> </w:t>
      </w:r>
      <w:r w:rsidRPr="0044409E">
        <w:rPr>
          <w:rFonts w:asciiTheme="minorHAnsi" w:hAnsiTheme="minorHAnsi" w:cstheme="minorHAnsi"/>
          <w:sz w:val="22"/>
          <w:szCs w:val="22"/>
        </w:rPr>
        <w:t xml:space="preserve">oznaczony okres, nie dłuższy jednak niż 60 dni. </w:t>
      </w:r>
    </w:p>
    <w:p w14:paraId="49547CB5" w14:textId="77777777" w:rsidR="000D591E" w:rsidRPr="0044409E" w:rsidRDefault="000D591E" w:rsidP="008A2103">
      <w:pPr>
        <w:pStyle w:val="Tresc"/>
        <w:numPr>
          <w:ilvl w:val="0"/>
          <w:numId w:val="37"/>
        </w:numPr>
        <w:tabs>
          <w:tab w:val="clear" w:pos="720"/>
          <w:tab w:val="num" w:pos="426"/>
        </w:tabs>
        <w:suppressAutoHyphens w:val="0"/>
        <w:spacing w:line="360" w:lineRule="auto"/>
        <w:ind w:hanging="720"/>
        <w:rPr>
          <w:rFonts w:asciiTheme="minorHAnsi" w:hAnsiTheme="minorHAnsi" w:cstheme="minorHAnsi"/>
          <w:sz w:val="22"/>
          <w:szCs w:val="22"/>
        </w:rPr>
      </w:pPr>
      <w:r w:rsidRPr="0044409E">
        <w:rPr>
          <w:rFonts w:asciiTheme="minorHAnsi" w:hAnsiTheme="minorHAnsi" w:cstheme="minorHAnsi"/>
          <w:sz w:val="22"/>
          <w:szCs w:val="22"/>
        </w:rPr>
        <w:t xml:space="preserve">Odmowa wyrażenia zgody, o której mowa w pkt 2 powyżej, nie powoduje utraty wadium. </w:t>
      </w:r>
    </w:p>
    <w:p w14:paraId="4941115B" w14:textId="77777777" w:rsidR="000D591E" w:rsidRPr="0044409E" w:rsidRDefault="000D591E" w:rsidP="008A2103">
      <w:pPr>
        <w:pStyle w:val="Tresc"/>
        <w:numPr>
          <w:ilvl w:val="0"/>
          <w:numId w:val="37"/>
        </w:numPr>
        <w:tabs>
          <w:tab w:val="clear" w:pos="720"/>
        </w:tabs>
        <w:suppressAutoHyphens w:val="0"/>
        <w:spacing w:line="360" w:lineRule="auto"/>
        <w:ind w:left="426" w:hanging="426"/>
        <w:rPr>
          <w:rFonts w:asciiTheme="minorHAnsi" w:hAnsiTheme="minorHAnsi" w:cstheme="minorHAnsi"/>
          <w:sz w:val="22"/>
          <w:szCs w:val="22"/>
        </w:rPr>
      </w:pPr>
      <w:r w:rsidRPr="0044409E">
        <w:rPr>
          <w:rFonts w:asciiTheme="minorHAnsi" w:hAnsiTheme="minorHAnsi" w:cstheme="minorHAnsi"/>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6043B596" w14:textId="77777777" w:rsidR="000D591E" w:rsidRPr="0044409E" w:rsidRDefault="000D591E" w:rsidP="008A2103">
      <w:pPr>
        <w:pStyle w:val="Tresc"/>
        <w:numPr>
          <w:ilvl w:val="0"/>
          <w:numId w:val="38"/>
        </w:numPr>
        <w:suppressAutoHyphens w:val="0"/>
        <w:spacing w:line="360" w:lineRule="auto"/>
        <w:ind w:left="426" w:hanging="426"/>
        <w:rPr>
          <w:rFonts w:asciiTheme="minorHAnsi" w:hAnsiTheme="minorHAnsi" w:cstheme="minorHAnsi"/>
          <w:b/>
          <w:bCs/>
          <w:sz w:val="22"/>
          <w:szCs w:val="22"/>
        </w:rPr>
      </w:pPr>
      <w:r w:rsidRPr="0044409E">
        <w:rPr>
          <w:rFonts w:asciiTheme="minorHAnsi" w:hAnsiTheme="minorHAnsi" w:cstheme="minorHAnsi"/>
          <w:sz w:val="22"/>
          <w:szCs w:val="22"/>
        </w:rPr>
        <w:t>W przypadku wniesienia odwołania po upływie terminu składania ofert bieg terminu związania ofertą ulega zawieszeniu do czasu ogłoszenia orzeczenia przez Krajową Izbę Odwoławczą.</w:t>
      </w:r>
    </w:p>
    <w:p w14:paraId="209A1A0E" w14:textId="77777777" w:rsidR="000D591E" w:rsidRPr="0044409E" w:rsidRDefault="00EF1E64" w:rsidP="00EF1E64">
      <w:pPr>
        <w:pStyle w:val="Nagwek1"/>
        <w:ind w:left="360" w:hanging="360"/>
        <w:rPr>
          <w:rFonts w:asciiTheme="minorHAnsi" w:hAnsiTheme="minorHAnsi" w:cstheme="minorHAnsi"/>
        </w:rPr>
      </w:pPr>
      <w:r w:rsidRPr="0044409E">
        <w:rPr>
          <w:rFonts w:asciiTheme="minorHAnsi" w:hAnsiTheme="minorHAnsi" w:cstheme="minorHAnsi"/>
        </w:rPr>
        <w:lastRenderedPageBreak/>
        <w:t xml:space="preserve">XIII </w:t>
      </w:r>
      <w:r w:rsidR="000D591E" w:rsidRPr="0044409E">
        <w:rPr>
          <w:rFonts w:asciiTheme="minorHAnsi" w:hAnsiTheme="minorHAnsi" w:cstheme="minorHAnsi"/>
        </w:rPr>
        <w:t>Opis sposobu przygotowania ofert.</w:t>
      </w:r>
    </w:p>
    <w:p w14:paraId="52E64767" w14:textId="3D098B49" w:rsidR="00EF1E64" w:rsidRPr="0044409E" w:rsidRDefault="00EF1E64" w:rsidP="001B5B9A">
      <w:pPr>
        <w:numPr>
          <w:ilvl w:val="2"/>
          <w:numId w:val="93"/>
        </w:numPr>
        <w:spacing w:line="360"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Wykonawca może złożyć tylko jedną ofertę w postępowaniu. Oferta pod rygorem nieważności powinna być sporządzona </w:t>
      </w:r>
      <w:bookmarkStart w:id="16" w:name="_Hlk530656225"/>
      <w:r w:rsidRPr="0044409E">
        <w:rPr>
          <w:rFonts w:asciiTheme="minorHAnsi" w:eastAsia="Times New Roman" w:hAnsiTheme="minorHAnsi" w:cstheme="minorHAnsi"/>
          <w:sz w:val="22"/>
          <w:szCs w:val="22"/>
        </w:rPr>
        <w:t>z zachowaniem formy elektronicznej i podpisana kwalifikowanym podpisem elektronicznym</w:t>
      </w:r>
      <w:bookmarkEnd w:id="16"/>
      <w:r w:rsidRPr="0044409E">
        <w:rPr>
          <w:rFonts w:asciiTheme="minorHAnsi" w:eastAsia="Times New Roman" w:hAnsiTheme="minorHAnsi" w:cstheme="minorHAnsi"/>
          <w:sz w:val="22"/>
          <w:szCs w:val="22"/>
        </w:rPr>
        <w:t>. Oferta musi być przedstawiona zgodnie z zasadami określonymi w</w:t>
      </w:r>
      <w:r w:rsidR="00E0249F" w:rsidRPr="0044409E">
        <w:rPr>
          <w:rFonts w:asciiTheme="minorHAnsi" w:eastAsia="Times New Roman" w:hAnsiTheme="minorHAnsi" w:cstheme="minorHAnsi"/>
          <w:sz w:val="22"/>
          <w:szCs w:val="22"/>
        </w:rPr>
        <w:t> </w:t>
      </w:r>
      <w:r w:rsidRPr="0044409E">
        <w:rPr>
          <w:rFonts w:asciiTheme="minorHAnsi" w:eastAsia="Times New Roman" w:hAnsiTheme="minorHAnsi" w:cstheme="minorHAnsi"/>
          <w:sz w:val="22"/>
          <w:szCs w:val="22"/>
        </w:rPr>
        <w:t>ustawie i odpowiadać treści niniejszej SIWZ.</w:t>
      </w:r>
    </w:p>
    <w:p w14:paraId="674E1CB9" w14:textId="251D9F86" w:rsidR="00EF1E64" w:rsidRPr="0044409E" w:rsidRDefault="00EF1E64" w:rsidP="001B5B9A">
      <w:pPr>
        <w:numPr>
          <w:ilvl w:val="2"/>
          <w:numId w:val="93"/>
        </w:numPr>
        <w:tabs>
          <w:tab w:val="left" w:pos="426"/>
        </w:tabs>
        <w:suppressAutoHyphens w:val="0"/>
        <w:autoSpaceDE w:val="0"/>
        <w:autoSpaceDN w:val="0"/>
        <w:adjustRightInd w:val="0"/>
        <w:spacing w:before="120" w:after="120" w:line="360"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Wykonawca składa ofertę za pośrednictwem </w:t>
      </w:r>
      <w:bookmarkStart w:id="17" w:name="_Hlk530485485"/>
      <w:r w:rsidRPr="0044409E">
        <w:rPr>
          <w:rFonts w:asciiTheme="minorHAnsi" w:eastAsia="Times New Roman" w:hAnsiTheme="minorHAnsi" w:cstheme="minorHAnsi"/>
          <w:sz w:val="22"/>
          <w:szCs w:val="22"/>
        </w:rPr>
        <w:t xml:space="preserve">Platformy </w:t>
      </w:r>
      <w:bookmarkStart w:id="18" w:name="_Hlk530403536"/>
      <w:r w:rsidRPr="0044409E">
        <w:rPr>
          <w:rFonts w:asciiTheme="minorHAnsi" w:eastAsia="Times New Roman" w:hAnsiTheme="minorHAnsi" w:cstheme="minorHAnsi"/>
          <w:sz w:val="22"/>
          <w:szCs w:val="22"/>
        </w:rPr>
        <w:t xml:space="preserve">zakupowej </w:t>
      </w:r>
      <w:proofErr w:type="spellStart"/>
      <w:r w:rsidRPr="0044409E">
        <w:rPr>
          <w:rFonts w:asciiTheme="minorHAnsi" w:eastAsia="Times New Roman" w:hAnsiTheme="minorHAnsi" w:cstheme="minorHAnsi"/>
          <w:sz w:val="22"/>
          <w:szCs w:val="22"/>
        </w:rPr>
        <w:t>Marketplanet</w:t>
      </w:r>
      <w:bookmarkEnd w:id="17"/>
      <w:bookmarkEnd w:id="18"/>
      <w:proofErr w:type="spellEnd"/>
      <w:r w:rsidRPr="0044409E">
        <w:rPr>
          <w:rFonts w:asciiTheme="minorHAnsi" w:eastAsia="Times New Roman" w:hAnsiTheme="minorHAnsi" w:cstheme="minorHAnsi"/>
          <w:sz w:val="22"/>
          <w:szCs w:val="22"/>
        </w:rPr>
        <w:t>, zgodnie z</w:t>
      </w:r>
      <w:r w:rsidR="00E0249F" w:rsidRPr="0044409E">
        <w:rPr>
          <w:rFonts w:asciiTheme="minorHAnsi" w:eastAsia="Times New Roman" w:hAnsiTheme="minorHAnsi" w:cstheme="minorHAnsi"/>
          <w:sz w:val="22"/>
          <w:szCs w:val="22"/>
        </w:rPr>
        <w:t> </w:t>
      </w:r>
      <w:r w:rsidRPr="0044409E">
        <w:rPr>
          <w:rFonts w:asciiTheme="minorHAnsi" w:eastAsia="Times New Roman" w:hAnsiTheme="minorHAnsi" w:cstheme="minorHAnsi"/>
          <w:sz w:val="22"/>
          <w:szCs w:val="22"/>
        </w:rPr>
        <w:t xml:space="preserve">rozdziałem VIII SIWZ Informacje o </w:t>
      </w:r>
      <w:bookmarkStart w:id="19" w:name="_Hlk530652104"/>
      <w:r w:rsidRPr="0044409E">
        <w:rPr>
          <w:rFonts w:asciiTheme="minorHAnsi" w:eastAsia="Times New Roman" w:hAnsiTheme="minorHAnsi" w:cstheme="minorHAnsi"/>
          <w:sz w:val="22"/>
          <w:szCs w:val="22"/>
        </w:rPr>
        <w:t>sposobie komunikacji</w:t>
      </w:r>
      <w:bookmarkEnd w:id="19"/>
      <w:r w:rsidRPr="0044409E">
        <w:rPr>
          <w:rFonts w:asciiTheme="minorHAnsi" w:eastAsia="Times New Roman" w:hAnsiTheme="minorHAnsi" w:cstheme="minorHAnsi"/>
          <w:sz w:val="22"/>
          <w:szCs w:val="22"/>
        </w:rPr>
        <w:t xml:space="preserve"> Zamawiającego z Wykonawcami oraz przekazywaniu oświadczeń i dokumentów. Minimalne wymagania sprzętowe. Wybór ikony ZŁÓŻ OFERTĘ oznacza złożenie oferty zgodnie z przepisami ustawy.</w:t>
      </w:r>
      <w:r w:rsidRPr="0044409E">
        <w:rPr>
          <w:rFonts w:asciiTheme="minorHAnsi" w:eastAsia="Times New Roman" w:hAnsiTheme="minorHAnsi" w:cstheme="minorHAnsi"/>
        </w:rPr>
        <w:t xml:space="preserve"> </w:t>
      </w:r>
      <w:r w:rsidRPr="0044409E">
        <w:rPr>
          <w:rFonts w:asciiTheme="minorHAnsi" w:eastAsia="Times New Roman" w:hAnsiTheme="minorHAnsi" w:cstheme="minorHAnsi"/>
          <w:sz w:val="22"/>
          <w:szCs w:val="22"/>
        </w:rPr>
        <w:t>Potwierdzeniem prawidłowo złożonej Oferty jest komunikat systemowy „Oferta złożona poprawie”.</w:t>
      </w:r>
    </w:p>
    <w:p w14:paraId="3AB0CB09" w14:textId="6AF4DE5E" w:rsidR="00EF1E64" w:rsidRPr="0044409E" w:rsidRDefault="00EF1E64" w:rsidP="001B5B9A">
      <w:pPr>
        <w:numPr>
          <w:ilvl w:val="2"/>
          <w:numId w:val="93"/>
        </w:numPr>
        <w:tabs>
          <w:tab w:val="left" w:pos="426"/>
        </w:tabs>
        <w:spacing w:line="360"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Ofertę należy złożyć w oryginale.</w:t>
      </w:r>
    </w:p>
    <w:p w14:paraId="2B69EC57" w14:textId="5AB87BDF" w:rsidR="00EF1E64" w:rsidRPr="0044409E" w:rsidRDefault="00EF1E64" w:rsidP="001B5B9A">
      <w:pPr>
        <w:numPr>
          <w:ilvl w:val="2"/>
          <w:numId w:val="93"/>
        </w:numPr>
        <w:tabs>
          <w:tab w:val="left" w:pos="426"/>
        </w:tabs>
        <w:spacing w:line="360"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Zamawiający wymaga, aby oferta była w całości sporządzona w języku polskim.</w:t>
      </w:r>
      <w:r w:rsidRPr="0044409E">
        <w:rPr>
          <w:rFonts w:asciiTheme="minorHAnsi" w:eastAsia="Times New Roman" w:hAnsiTheme="minorHAnsi" w:cstheme="minorHAnsi"/>
        </w:rPr>
        <w:t xml:space="preserve"> </w:t>
      </w:r>
      <w:r w:rsidRPr="0044409E">
        <w:rPr>
          <w:rFonts w:asciiTheme="minorHAnsi" w:eastAsia="Times New Roman" w:hAnsiTheme="minorHAnsi" w:cstheme="minorHAnsi"/>
          <w:sz w:val="22"/>
          <w:szCs w:val="22"/>
        </w:rPr>
        <w:t>Dokumenty i</w:t>
      </w:r>
      <w:r w:rsidR="00BB5FF3" w:rsidRPr="0044409E">
        <w:rPr>
          <w:rFonts w:asciiTheme="minorHAnsi" w:eastAsia="Times New Roman" w:hAnsiTheme="minorHAnsi" w:cstheme="minorHAnsi"/>
          <w:sz w:val="22"/>
          <w:szCs w:val="22"/>
        </w:rPr>
        <w:t> </w:t>
      </w:r>
      <w:r w:rsidRPr="0044409E">
        <w:rPr>
          <w:rFonts w:asciiTheme="minorHAnsi" w:eastAsia="Times New Roman" w:hAnsiTheme="minorHAnsi" w:cstheme="minorHAnsi"/>
          <w:sz w:val="22"/>
          <w:szCs w:val="22"/>
        </w:rPr>
        <w:t>oświadczenia sporządzone w języku obcym Wykonawca składa wraz z tłumaczeniem na język polski. Zamawiający może wezwać Wykonawcę do przedłożenia również tłumaczenia dokumentów na język polski wskazanych przez Wykonawcę i pobranych samodzielnie przez Zamawiającego jeżeli nie są one dostępne w języku polskim.</w:t>
      </w:r>
    </w:p>
    <w:p w14:paraId="199C97CE" w14:textId="77777777" w:rsidR="00EF1E64" w:rsidRPr="0044409E" w:rsidRDefault="00EF1E64" w:rsidP="001B5B9A">
      <w:pPr>
        <w:numPr>
          <w:ilvl w:val="2"/>
          <w:numId w:val="93"/>
        </w:numPr>
        <w:suppressAutoHyphens w:val="0"/>
        <w:autoSpaceDE w:val="0"/>
        <w:autoSpaceDN w:val="0"/>
        <w:adjustRightInd w:val="0"/>
        <w:spacing w:before="120" w:after="120" w:line="360"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Oferta </w:t>
      </w:r>
      <w:bookmarkStart w:id="20" w:name="_Hlk530403288"/>
      <w:r w:rsidRPr="0044409E">
        <w:rPr>
          <w:rFonts w:asciiTheme="minorHAnsi" w:eastAsia="Times New Roman" w:hAnsiTheme="minorHAnsi" w:cstheme="minorHAnsi"/>
          <w:sz w:val="22"/>
          <w:szCs w:val="22"/>
        </w:rPr>
        <w:t>powinna być podpisana kwalifikowanym podpisem elektronicznym</w:t>
      </w:r>
      <w:bookmarkEnd w:id="20"/>
      <w:r w:rsidRPr="0044409E">
        <w:rPr>
          <w:rFonts w:asciiTheme="minorHAnsi" w:eastAsia="Times New Roman" w:hAnsiTheme="minorHAnsi" w:cstheme="minorHAnsi"/>
          <w:sz w:val="22"/>
          <w:szCs w:val="22"/>
        </w:rPr>
        <w:t xml:space="preserve"> na </w:t>
      </w:r>
      <w:bookmarkStart w:id="21" w:name="_Hlk530470332"/>
      <w:r w:rsidRPr="0044409E">
        <w:rPr>
          <w:rFonts w:asciiTheme="minorHAnsi" w:eastAsia="Times New Roman" w:hAnsiTheme="minorHAnsi" w:cstheme="minorHAnsi"/>
          <w:sz w:val="22"/>
          <w:szCs w:val="22"/>
        </w:rPr>
        <w:t xml:space="preserve">Platformie zakupowej </w:t>
      </w:r>
      <w:proofErr w:type="spellStart"/>
      <w:r w:rsidRPr="0044409E">
        <w:rPr>
          <w:rFonts w:asciiTheme="minorHAnsi" w:eastAsia="Times New Roman" w:hAnsiTheme="minorHAnsi" w:cstheme="minorHAnsi"/>
          <w:sz w:val="22"/>
          <w:szCs w:val="22"/>
        </w:rPr>
        <w:t>Marketplanet</w:t>
      </w:r>
      <w:bookmarkEnd w:id="21"/>
      <w:proofErr w:type="spellEnd"/>
      <w:r w:rsidRPr="0044409E">
        <w:rPr>
          <w:rFonts w:asciiTheme="minorHAnsi" w:eastAsia="Times New Roman" w:hAnsiTheme="minorHAnsi" w:cstheme="minorHAnsi"/>
          <w:sz w:val="22"/>
          <w:szCs w:val="22"/>
        </w:rPr>
        <w:t xml:space="preserve">, a pozostałe dokumenty w tym wskazane w SIWZ wymagane załączniki składane wraz z ofertą, takie jak:  </w:t>
      </w:r>
    </w:p>
    <w:p w14:paraId="27787747" w14:textId="77777777" w:rsidR="00EF1E64" w:rsidRPr="0044409E" w:rsidRDefault="00EF1E64" w:rsidP="001B5B9A">
      <w:pPr>
        <w:numPr>
          <w:ilvl w:val="1"/>
          <w:numId w:val="103"/>
        </w:numPr>
        <w:tabs>
          <w:tab w:val="num" w:pos="709"/>
        </w:tabs>
        <w:suppressAutoHyphens w:val="0"/>
        <w:autoSpaceDE w:val="0"/>
        <w:autoSpaceDN w:val="0"/>
        <w:adjustRightInd w:val="0"/>
        <w:spacing w:before="120" w:after="120" w:line="360" w:lineRule="auto"/>
        <w:ind w:hanging="994"/>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Formularz ofertowy </w:t>
      </w:r>
      <w:bookmarkStart w:id="22" w:name="_Hlk530404271"/>
      <w:r w:rsidRPr="0044409E">
        <w:rPr>
          <w:rFonts w:asciiTheme="minorHAnsi" w:eastAsia="Times New Roman" w:hAnsiTheme="minorHAnsi" w:cstheme="minorHAnsi"/>
          <w:sz w:val="22"/>
          <w:szCs w:val="22"/>
        </w:rPr>
        <w:t>- Załącznik nr 2 SIWZ</w:t>
      </w:r>
      <w:bookmarkEnd w:id="22"/>
      <w:r w:rsidRPr="0044409E">
        <w:rPr>
          <w:rFonts w:asciiTheme="minorHAnsi" w:eastAsia="Times New Roman" w:hAnsiTheme="minorHAnsi" w:cstheme="minorHAnsi"/>
          <w:sz w:val="22"/>
          <w:szCs w:val="22"/>
        </w:rPr>
        <w:t xml:space="preserve">, </w:t>
      </w:r>
    </w:p>
    <w:p w14:paraId="5384B688" w14:textId="77777777" w:rsidR="00EF1E64" w:rsidRPr="0044409E" w:rsidRDefault="001E6B4F" w:rsidP="00EF1E64">
      <w:pPr>
        <w:suppressAutoHyphens w:val="0"/>
        <w:autoSpaceDE w:val="0"/>
        <w:autoSpaceDN w:val="0"/>
        <w:adjustRightInd w:val="0"/>
        <w:spacing w:before="120" w:after="120" w:line="360" w:lineRule="auto"/>
        <w:ind w:left="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b</w:t>
      </w:r>
      <w:r w:rsidR="00EF1E64" w:rsidRPr="0044409E">
        <w:rPr>
          <w:rFonts w:asciiTheme="minorHAnsi" w:eastAsia="Times New Roman" w:hAnsiTheme="minorHAnsi" w:cstheme="minorHAnsi"/>
          <w:sz w:val="22"/>
          <w:szCs w:val="22"/>
        </w:rPr>
        <w:t xml:space="preserve">) JEDZ w postaci elektronicznej - Załącznik nr 3 SIWZ, </w:t>
      </w:r>
    </w:p>
    <w:p w14:paraId="255B7425" w14:textId="56F77780" w:rsidR="00EF1E64" w:rsidRPr="0044409E" w:rsidRDefault="001E6B4F" w:rsidP="00EF1E64">
      <w:pPr>
        <w:suppressAutoHyphens w:val="0"/>
        <w:autoSpaceDE w:val="0"/>
        <w:autoSpaceDN w:val="0"/>
        <w:adjustRightInd w:val="0"/>
        <w:spacing w:before="120" w:after="120" w:line="360" w:lineRule="auto"/>
        <w:ind w:left="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c</w:t>
      </w:r>
      <w:r w:rsidR="00EF1E64" w:rsidRPr="0044409E">
        <w:rPr>
          <w:rFonts w:asciiTheme="minorHAnsi" w:eastAsia="Times New Roman" w:hAnsiTheme="minorHAnsi" w:cstheme="minorHAnsi"/>
          <w:sz w:val="22"/>
          <w:szCs w:val="22"/>
        </w:rPr>
        <w:t>) Pełnomocnictwo do podpisania oferty, względnie do podpisania innych dokumentów składanych wraz z ofertą, o ile prawo to nie wynika z innych dokumentów lub pełnomocnictw złożonych wraz z ofertą. Do pełnomocnictwa należy załączyć dokumenty potwierdzające, że osoba udzielająca pełnomocnictwa była upoważniona do reprezentowania Wykonawcy w dacie udzielania pełnomocnictwa (co można wykazać w szczególności przez załączenie odpisu z</w:t>
      </w:r>
      <w:r w:rsidR="0044409E">
        <w:rPr>
          <w:rFonts w:asciiTheme="minorHAnsi" w:eastAsia="Times New Roman" w:hAnsiTheme="minorHAnsi" w:cstheme="minorHAnsi"/>
          <w:sz w:val="22"/>
          <w:szCs w:val="22"/>
        </w:rPr>
        <w:t> </w:t>
      </w:r>
      <w:r w:rsidR="00EF1E64" w:rsidRPr="0044409E">
        <w:rPr>
          <w:rFonts w:asciiTheme="minorHAnsi" w:eastAsia="Times New Roman" w:hAnsiTheme="minorHAnsi" w:cstheme="minorHAnsi"/>
          <w:sz w:val="22"/>
          <w:szCs w:val="22"/>
        </w:rPr>
        <w:t>Krajowego Rejestru Sądowego w postaci elektronicznej).</w:t>
      </w:r>
    </w:p>
    <w:p w14:paraId="40838922" w14:textId="77777777" w:rsidR="00EF1E64" w:rsidRPr="0044409E" w:rsidRDefault="00EF1E64" w:rsidP="00EF1E64">
      <w:pPr>
        <w:suppressAutoHyphens w:val="0"/>
        <w:autoSpaceDE w:val="0"/>
        <w:autoSpaceDN w:val="0"/>
        <w:adjustRightInd w:val="0"/>
        <w:spacing w:before="120" w:after="120" w:line="360" w:lineRule="auto"/>
        <w:ind w:left="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e) zobowiązanie podmiotu trzeciego, o którym mowa w rozdziale VI pkt 1 SIWZ – jeżeli Wykonawca polega na zasobach podmiotu trzeciego,</w:t>
      </w:r>
    </w:p>
    <w:p w14:paraId="1130A117" w14:textId="07AB880E" w:rsidR="00EF1E64" w:rsidRPr="0044409E" w:rsidRDefault="00EF1E64" w:rsidP="00EF1E64">
      <w:pPr>
        <w:suppressAutoHyphens w:val="0"/>
        <w:autoSpaceDE w:val="0"/>
        <w:autoSpaceDN w:val="0"/>
        <w:adjustRightInd w:val="0"/>
        <w:spacing w:before="120" w:after="120" w:line="360" w:lineRule="auto"/>
        <w:ind w:left="284" w:hanging="142"/>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 </w:t>
      </w:r>
      <w:r w:rsidR="00D7356D" w:rsidRPr="0044409E">
        <w:rPr>
          <w:rFonts w:asciiTheme="minorHAnsi" w:eastAsia="Times New Roman" w:hAnsiTheme="minorHAnsi" w:cstheme="minorHAnsi"/>
          <w:sz w:val="22"/>
          <w:szCs w:val="22"/>
        </w:rPr>
        <w:t xml:space="preserve"> </w:t>
      </w:r>
      <w:r w:rsidRPr="0044409E">
        <w:rPr>
          <w:rFonts w:asciiTheme="minorHAnsi" w:eastAsia="Times New Roman" w:hAnsiTheme="minorHAnsi" w:cstheme="minorHAnsi"/>
          <w:sz w:val="22"/>
          <w:szCs w:val="22"/>
        </w:rPr>
        <w:t xml:space="preserve">powinny być podpisane kwalifikowanym podpisem elektronicznym poza Platformą </w:t>
      </w:r>
    </w:p>
    <w:p w14:paraId="5119441B" w14:textId="77777777" w:rsidR="00BB5FF3" w:rsidRPr="0044409E" w:rsidRDefault="00EF1E64" w:rsidP="001B5B9A">
      <w:pPr>
        <w:numPr>
          <w:ilvl w:val="2"/>
          <w:numId w:val="93"/>
        </w:numPr>
        <w:suppressAutoHyphens w:val="0"/>
        <w:autoSpaceDE w:val="0"/>
        <w:autoSpaceDN w:val="0"/>
        <w:adjustRightInd w:val="0"/>
        <w:spacing w:before="120" w:after="120" w:line="360"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Wykonawca powinien opisać każdy załącznik nazwą umożliwiającą jego identyfikację.</w:t>
      </w:r>
    </w:p>
    <w:p w14:paraId="47885505" w14:textId="2D36EC1F" w:rsidR="00BB5FF3" w:rsidRPr="0044409E" w:rsidRDefault="00EF1E64" w:rsidP="001B5B9A">
      <w:pPr>
        <w:numPr>
          <w:ilvl w:val="2"/>
          <w:numId w:val="93"/>
        </w:numPr>
        <w:suppressAutoHyphens w:val="0"/>
        <w:autoSpaceDE w:val="0"/>
        <w:autoSpaceDN w:val="0"/>
        <w:adjustRightInd w:val="0"/>
        <w:spacing w:before="120" w:after="120" w:line="360"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lastRenderedPageBreak/>
        <w:t>Wszelkie informacje stanowiące tajemnicę przedsiębiorstwa w rozumieniu ustawy z dnia 16</w:t>
      </w:r>
      <w:r w:rsidR="00BB5FF3" w:rsidRPr="0044409E">
        <w:rPr>
          <w:rFonts w:asciiTheme="minorHAnsi" w:eastAsia="Times New Roman" w:hAnsiTheme="minorHAnsi" w:cstheme="minorHAnsi"/>
          <w:sz w:val="22"/>
          <w:szCs w:val="22"/>
        </w:rPr>
        <w:t> </w:t>
      </w:r>
      <w:r w:rsidRPr="0044409E">
        <w:rPr>
          <w:rFonts w:asciiTheme="minorHAnsi" w:eastAsia="Times New Roman" w:hAnsiTheme="minorHAnsi" w:cstheme="minorHAnsi"/>
          <w:sz w:val="22"/>
          <w:szCs w:val="22"/>
        </w:rPr>
        <w:t>kwietnia 1993 r. o zwalczaniu nieuczciwej konkurencji, które Wykonawca zastrzeże jako tajemnicę przedsiębiorstwa, powinny zostać złożone w osobnym pliku wraz z jednoczesnym zaznaczeniem „Tajne”. Zaleca się, aby uzasadnienie, o którym mowa poniżej było sformułowane w sposób umożliwiający jego udostępnienie innym uczestnikom postępowania i dołączone jako osobny plik.</w:t>
      </w:r>
    </w:p>
    <w:p w14:paraId="1A2B05BE" w14:textId="31BFFBDC" w:rsidR="00BB5FF3" w:rsidRPr="0044409E" w:rsidRDefault="00EF1E64" w:rsidP="001B5B9A">
      <w:pPr>
        <w:numPr>
          <w:ilvl w:val="2"/>
          <w:numId w:val="93"/>
        </w:numPr>
        <w:suppressAutoHyphens w:val="0"/>
        <w:autoSpaceDE w:val="0"/>
        <w:autoSpaceDN w:val="0"/>
        <w:adjustRightInd w:val="0"/>
        <w:spacing w:before="120" w:after="120" w:line="360"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Wykonawca powinien wykazać, które elementy oferty stanowią tajemnicę przedsiębiorstwa w</w:t>
      </w:r>
      <w:r w:rsidR="00BB5FF3" w:rsidRPr="0044409E">
        <w:rPr>
          <w:rFonts w:asciiTheme="minorHAnsi" w:eastAsia="Times New Roman" w:hAnsiTheme="minorHAnsi" w:cstheme="minorHAnsi"/>
          <w:sz w:val="22"/>
          <w:szCs w:val="22"/>
        </w:rPr>
        <w:t> </w:t>
      </w:r>
      <w:r w:rsidRPr="0044409E">
        <w:rPr>
          <w:rFonts w:asciiTheme="minorHAnsi" w:eastAsia="Times New Roman" w:hAnsiTheme="minorHAnsi" w:cstheme="minorHAnsi"/>
          <w:sz w:val="22"/>
          <w:szCs w:val="22"/>
        </w:rPr>
        <w:t>rozumieniu przepisów art. 11 ust. 4 ustawy z dnia 16 kwietnia 1993 r. o zwalczaniu nieuczciwej konkurencji (</w:t>
      </w:r>
      <w:proofErr w:type="spellStart"/>
      <w:r w:rsidRPr="0044409E">
        <w:rPr>
          <w:rFonts w:asciiTheme="minorHAnsi" w:eastAsia="Times New Roman" w:hAnsiTheme="minorHAnsi" w:cstheme="minorHAnsi"/>
          <w:sz w:val="22"/>
          <w:szCs w:val="22"/>
        </w:rPr>
        <w:t>t.j</w:t>
      </w:r>
      <w:proofErr w:type="spellEnd"/>
      <w:r w:rsidRPr="0044409E">
        <w:rPr>
          <w:rFonts w:asciiTheme="minorHAnsi" w:eastAsia="Times New Roman" w:hAnsiTheme="minorHAnsi" w:cstheme="minorHAnsi"/>
          <w:sz w:val="22"/>
          <w:szCs w:val="22"/>
        </w:rPr>
        <w:t>. Dz. U. z 2018 r., poz. 419). Wykonawca powinien wykazać, iż zastrzeżone informacje nie zostały ujawnione do dnia składania ofert, mają charakter techniczny, technologiczny, organizacyjny lub posiadają wartość gospodarczą oraz Wykonawca podjął w</w:t>
      </w:r>
      <w:r w:rsidR="0044409E">
        <w:rPr>
          <w:rFonts w:asciiTheme="minorHAnsi" w:eastAsia="Times New Roman" w:hAnsiTheme="minorHAnsi" w:cstheme="minorHAnsi"/>
          <w:sz w:val="22"/>
          <w:szCs w:val="22"/>
        </w:rPr>
        <w:t> </w:t>
      </w:r>
      <w:r w:rsidRPr="0044409E">
        <w:rPr>
          <w:rFonts w:asciiTheme="minorHAnsi" w:eastAsia="Times New Roman" w:hAnsiTheme="minorHAnsi" w:cstheme="minorHAnsi"/>
          <w:sz w:val="22"/>
          <w:szCs w:val="22"/>
        </w:rPr>
        <w:t>stosunku do nich czynności zmierzające do zachowania ich w poufności. Wykonawca nie może zastrzec informacji, o</w:t>
      </w:r>
      <w:r w:rsidR="00BB5FF3" w:rsidRPr="0044409E">
        <w:rPr>
          <w:rFonts w:asciiTheme="minorHAnsi" w:eastAsia="Times New Roman" w:hAnsiTheme="minorHAnsi" w:cstheme="minorHAnsi"/>
          <w:sz w:val="22"/>
          <w:szCs w:val="22"/>
        </w:rPr>
        <w:t> </w:t>
      </w:r>
      <w:r w:rsidRPr="0044409E">
        <w:rPr>
          <w:rFonts w:asciiTheme="minorHAnsi" w:eastAsia="Times New Roman" w:hAnsiTheme="minorHAnsi" w:cstheme="minorHAnsi"/>
          <w:sz w:val="22"/>
          <w:szCs w:val="22"/>
        </w:rPr>
        <w:t xml:space="preserve">których mowa w art. 86 ust. 4 ustawy Prawo zamówień publicznych. </w:t>
      </w:r>
    </w:p>
    <w:p w14:paraId="45749A56" w14:textId="77777777" w:rsidR="00BB5FF3" w:rsidRPr="0044409E" w:rsidRDefault="00EF1E64" w:rsidP="001B5B9A">
      <w:pPr>
        <w:numPr>
          <w:ilvl w:val="2"/>
          <w:numId w:val="93"/>
        </w:numPr>
        <w:suppressAutoHyphens w:val="0"/>
        <w:autoSpaceDE w:val="0"/>
        <w:autoSpaceDN w:val="0"/>
        <w:adjustRightInd w:val="0"/>
        <w:spacing w:before="120" w:after="120" w:line="360"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Zasady określone w pkt 7 i 8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wskazanego terminu do złożenia przez Wykonawcę wyjaśnień lub uzupełnień.</w:t>
      </w:r>
    </w:p>
    <w:p w14:paraId="14746FF9" w14:textId="518DBC10" w:rsidR="00EF1E64" w:rsidRPr="0044409E" w:rsidRDefault="00EF1E64" w:rsidP="001B5B9A">
      <w:pPr>
        <w:numPr>
          <w:ilvl w:val="2"/>
          <w:numId w:val="93"/>
        </w:numPr>
        <w:suppressAutoHyphens w:val="0"/>
        <w:autoSpaceDE w:val="0"/>
        <w:autoSpaceDN w:val="0"/>
        <w:adjustRightInd w:val="0"/>
        <w:spacing w:before="120" w:after="120" w:line="360"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Po zapisaniu pliku na Platformie zakupowej </w:t>
      </w:r>
      <w:proofErr w:type="spellStart"/>
      <w:r w:rsidRPr="0044409E">
        <w:rPr>
          <w:rFonts w:asciiTheme="minorHAnsi" w:eastAsia="Times New Roman" w:hAnsiTheme="minorHAnsi" w:cstheme="minorHAnsi"/>
          <w:sz w:val="22"/>
          <w:szCs w:val="22"/>
        </w:rPr>
        <w:t>Marketplanet</w:t>
      </w:r>
      <w:proofErr w:type="spellEnd"/>
      <w:r w:rsidRPr="0044409E">
        <w:rPr>
          <w:rFonts w:asciiTheme="minorHAnsi" w:eastAsia="Times New Roman" w:hAnsiTheme="minorHAnsi" w:cstheme="minorHAnsi"/>
          <w:sz w:val="22"/>
          <w:szCs w:val="22"/>
        </w:rPr>
        <w:t>, plik jest w Systemie zaszyfrowany. Jeśli Wykonawca zamieścił niewłaściwy plik, może go usunąć zaznaczając plik i klikając polecenie „usuń".</w:t>
      </w:r>
    </w:p>
    <w:p w14:paraId="51F84E77" w14:textId="77777777" w:rsidR="00EF1E64" w:rsidRPr="0044409E" w:rsidRDefault="00EF1E64" w:rsidP="001B5B9A">
      <w:pPr>
        <w:pStyle w:val="Akapitzlist"/>
        <w:numPr>
          <w:ilvl w:val="0"/>
          <w:numId w:val="104"/>
        </w:numPr>
        <w:suppressAutoHyphens w:val="0"/>
        <w:autoSpaceDE w:val="0"/>
        <w:autoSpaceDN w:val="0"/>
        <w:adjustRightInd w:val="0"/>
        <w:spacing w:line="360"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Wykonawca składa ofertę w formie zaszyfrowanej. Szczegółowy sposób złożenia oferty określony jest w Instrukcji użytkownika dla Wykonawcy na wyżej wymienionej Platformie. Treść oferty jest niewidoczna do momentu odszyfrowania ofert tj. po upływie terminu otwarcia ofert. </w:t>
      </w:r>
    </w:p>
    <w:p w14:paraId="3DE70F1C" w14:textId="6FC7EB36" w:rsidR="00EF1E64" w:rsidRPr="0044409E" w:rsidRDefault="00EF1E64" w:rsidP="001B5B9A">
      <w:pPr>
        <w:pStyle w:val="Akapitzlist"/>
        <w:numPr>
          <w:ilvl w:val="0"/>
          <w:numId w:val="104"/>
        </w:numPr>
        <w:suppressAutoHyphens w:val="0"/>
        <w:autoSpaceDE w:val="0"/>
        <w:autoSpaceDN w:val="0"/>
        <w:adjustRightInd w:val="0"/>
        <w:spacing w:line="360"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Przed upływem terminu składania ofert, Wykonawca może wprowadzić zmiany do złożonej oferty lub zmodyfikować ofertę. Szczegóły dotyczące modyfikacji lub zmiany oferty zawarte są w</w:t>
      </w:r>
      <w:r w:rsidR="00175A38" w:rsidRPr="0044409E">
        <w:rPr>
          <w:rFonts w:asciiTheme="minorHAnsi" w:eastAsia="Times New Roman" w:hAnsiTheme="minorHAnsi" w:cstheme="minorHAnsi"/>
          <w:sz w:val="22"/>
          <w:szCs w:val="22"/>
        </w:rPr>
        <w:t> </w:t>
      </w:r>
      <w:r w:rsidRPr="0044409E">
        <w:rPr>
          <w:rFonts w:asciiTheme="minorHAnsi" w:eastAsia="Times New Roman" w:hAnsiTheme="minorHAnsi" w:cstheme="minorHAnsi"/>
          <w:sz w:val="22"/>
          <w:szCs w:val="22"/>
        </w:rPr>
        <w:t>Instrukcji użytkownika dla Wykonawcy na wskazanej Platformie.</w:t>
      </w:r>
    </w:p>
    <w:p w14:paraId="643B83E1" w14:textId="77777777" w:rsidR="00EF1E64" w:rsidRPr="0044409E" w:rsidRDefault="00EF1E64" w:rsidP="001B5B9A">
      <w:pPr>
        <w:pStyle w:val="Akapitzlist"/>
        <w:numPr>
          <w:ilvl w:val="0"/>
          <w:numId w:val="104"/>
        </w:numPr>
        <w:suppressAutoHyphens w:val="0"/>
        <w:autoSpaceDE w:val="0"/>
        <w:autoSpaceDN w:val="0"/>
        <w:adjustRightInd w:val="0"/>
        <w:spacing w:line="360"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Wykonawca może samodzielnie wycofać złożoną przez siebie ofertę. W tym celu w zakładce „OFERTY" należy zaznaczyć ofertę, a następnie wybrać polecenie „wycofaj ofertę”.</w:t>
      </w:r>
      <w:r w:rsidRPr="0044409E">
        <w:rPr>
          <w:rFonts w:asciiTheme="minorHAnsi" w:eastAsia="Times New Roman" w:hAnsiTheme="minorHAnsi" w:cstheme="minorHAnsi"/>
        </w:rPr>
        <w:t xml:space="preserve"> </w:t>
      </w:r>
      <w:r w:rsidRPr="0044409E">
        <w:rPr>
          <w:rFonts w:asciiTheme="minorHAnsi" w:eastAsia="Times New Roman" w:hAnsiTheme="minorHAnsi" w:cstheme="minorHAnsi"/>
          <w:sz w:val="22"/>
          <w:szCs w:val="22"/>
        </w:rPr>
        <w:t>Wykonawca po upływie terminu do składania ofert nie może wycofać złożonej oferty</w:t>
      </w:r>
    </w:p>
    <w:p w14:paraId="5A3F3F5B" w14:textId="77777777" w:rsidR="00EF1E64" w:rsidRPr="0044409E" w:rsidRDefault="00EF1E64" w:rsidP="001B5B9A">
      <w:pPr>
        <w:pStyle w:val="Akapitzlist"/>
        <w:numPr>
          <w:ilvl w:val="0"/>
          <w:numId w:val="104"/>
        </w:numPr>
        <w:suppressAutoHyphens w:val="0"/>
        <w:autoSpaceDE w:val="0"/>
        <w:autoSpaceDN w:val="0"/>
        <w:adjustRightInd w:val="0"/>
        <w:spacing w:line="360"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Po upływie terminu składania ofert, dodanie Oferty i/lub załączników do oferty nie będzie możliwe.</w:t>
      </w:r>
    </w:p>
    <w:p w14:paraId="476E601F" w14:textId="77777777" w:rsidR="00EF1E64" w:rsidRPr="0044409E" w:rsidRDefault="00EF1E64" w:rsidP="001B5B9A">
      <w:pPr>
        <w:numPr>
          <w:ilvl w:val="0"/>
          <w:numId w:val="104"/>
        </w:numPr>
        <w:suppressAutoHyphens w:val="0"/>
        <w:autoSpaceDE w:val="0"/>
        <w:autoSpaceDN w:val="0"/>
        <w:adjustRightInd w:val="0"/>
        <w:spacing w:line="360"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lastRenderedPageBreak/>
        <w:t>Oferta powinna być podpisana przez osobę upoważnioną do reprezentowania Wykonawcy, zgodnie z formą reprezentacji Wykonawcy określoną w rejestrze sądowym lub innym dokumencie właściwym dla danej formy organizacyjnej Wykonawcy, albo przez pełnomocnika Wykonawcy.</w:t>
      </w:r>
    </w:p>
    <w:p w14:paraId="706A6BD6" w14:textId="77777777" w:rsidR="00EF1E64" w:rsidRPr="0044409E" w:rsidRDefault="00EF1E64" w:rsidP="001B5B9A">
      <w:pPr>
        <w:numPr>
          <w:ilvl w:val="0"/>
          <w:numId w:val="104"/>
        </w:numPr>
        <w:suppressAutoHyphens w:val="0"/>
        <w:autoSpaceDE w:val="0"/>
        <w:autoSpaceDN w:val="0"/>
        <w:adjustRightInd w:val="0"/>
        <w:spacing w:line="360"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Pełnomocnictwo</w:t>
      </w:r>
      <w:r w:rsidRPr="0044409E">
        <w:rPr>
          <w:rFonts w:asciiTheme="minorHAnsi" w:eastAsia="Times New Roman" w:hAnsiTheme="minorHAnsi" w:cstheme="minorHAnsi"/>
        </w:rPr>
        <w:t xml:space="preserve"> </w:t>
      </w:r>
      <w:r w:rsidRPr="0044409E">
        <w:rPr>
          <w:rFonts w:asciiTheme="minorHAnsi" w:eastAsia="Times New Roman" w:hAnsiTheme="minorHAnsi" w:cstheme="minorHAnsi"/>
          <w:sz w:val="22"/>
          <w:szCs w:val="22"/>
        </w:rPr>
        <w:t>do podpisania oferty w formie elektronicznej podpisane kwalifikowanym podpisem elektronicznym musi być dołączone do oferty, o ile prawo do podpisania oferty nie wynika z innych dokumentów załączonych do oferty.</w:t>
      </w:r>
    </w:p>
    <w:p w14:paraId="3DB7E422" w14:textId="000DD44F" w:rsidR="00EF1E64" w:rsidRPr="0044409E" w:rsidRDefault="00EF1E64" w:rsidP="001B5B9A">
      <w:pPr>
        <w:numPr>
          <w:ilvl w:val="0"/>
          <w:numId w:val="104"/>
        </w:numPr>
        <w:suppressAutoHyphens w:val="0"/>
        <w:autoSpaceDE w:val="0"/>
        <w:autoSpaceDN w:val="0"/>
        <w:adjustRightInd w:val="0"/>
        <w:spacing w:line="360"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W przypadku wspólnego ubiegania się o zamówienie Wykonawcy ustanawiają pełnomocnika do reprezentowania ich w postępowaniu o udzielenie zamówienia albo reprezentowania ich w</w:t>
      </w:r>
      <w:r w:rsidR="00175A38" w:rsidRPr="0044409E">
        <w:rPr>
          <w:rFonts w:asciiTheme="minorHAnsi" w:eastAsia="Times New Roman" w:hAnsiTheme="minorHAnsi" w:cstheme="minorHAnsi"/>
          <w:sz w:val="22"/>
          <w:szCs w:val="22"/>
        </w:rPr>
        <w:t> </w:t>
      </w:r>
      <w:r w:rsidRPr="0044409E">
        <w:rPr>
          <w:rFonts w:asciiTheme="minorHAnsi" w:eastAsia="Times New Roman" w:hAnsiTheme="minorHAnsi" w:cstheme="minorHAnsi"/>
          <w:sz w:val="22"/>
          <w:szCs w:val="22"/>
        </w:rPr>
        <w:t xml:space="preserve">postępowaniu i zawarcia umowy w sprawie przedmiotowego zamówienia. Należy podać adres e-mail pełnomocnika na jaki ma być wysyłana korespondencja. </w:t>
      </w:r>
    </w:p>
    <w:p w14:paraId="52B7BBB3" w14:textId="77777777" w:rsidR="00EF1E64" w:rsidRPr="0044409E" w:rsidRDefault="00EF1E64" w:rsidP="001B5B9A">
      <w:pPr>
        <w:numPr>
          <w:ilvl w:val="0"/>
          <w:numId w:val="104"/>
        </w:numPr>
        <w:suppressAutoHyphens w:val="0"/>
        <w:autoSpaceDE w:val="0"/>
        <w:autoSpaceDN w:val="0"/>
        <w:adjustRightInd w:val="0"/>
        <w:spacing w:line="360"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Pełnomocnictwo dla ustanowionego pełnomocnika powinno jednoznacznie określać postępowanie, do którego się odnosi, precyzować zakres umocowania i wskazywać pełnomocnika. W przypadku wspólnego ubiegania się o zamówienie musi też wyliczać wszystkich Wykonawców wspólnie ubiegających się o zamówienie i być podpisane przez każdego z nich. </w:t>
      </w:r>
    </w:p>
    <w:p w14:paraId="6DA8A993" w14:textId="77777777" w:rsidR="00EF1E64" w:rsidRPr="0044409E" w:rsidRDefault="00EF1E64" w:rsidP="001B5B9A">
      <w:pPr>
        <w:numPr>
          <w:ilvl w:val="0"/>
          <w:numId w:val="104"/>
        </w:numPr>
        <w:suppressAutoHyphens w:val="0"/>
        <w:autoSpaceDE w:val="0"/>
        <w:autoSpaceDN w:val="0"/>
        <w:adjustRightInd w:val="0"/>
        <w:spacing w:line="360"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W przypadku, gdy pełnomocnictwa udziela inna osoba niż uprawniony do reprezentowania podmiot z mocy prawa lub umowy spółki, należy dołączyć do oferty również pełnomocnictwo do dokonania tej czynności.</w:t>
      </w:r>
    </w:p>
    <w:p w14:paraId="7A7E6DA7" w14:textId="600895AA" w:rsidR="00EF1E64" w:rsidRPr="0044409E" w:rsidRDefault="00EF1E64" w:rsidP="001B5B9A">
      <w:pPr>
        <w:numPr>
          <w:ilvl w:val="0"/>
          <w:numId w:val="104"/>
        </w:numPr>
        <w:suppressAutoHyphens w:val="0"/>
        <w:autoSpaceDE w:val="0"/>
        <w:autoSpaceDN w:val="0"/>
        <w:adjustRightInd w:val="0"/>
        <w:spacing w:line="360"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Jeżeli wykonawca nie złożył wymaganych pełnomocnictw albo złożył wadliwe pełnomocnictwa, zamawiający wezwie do ich złożenia w terminie przez siebie wskazanym, chyba że mimo ich</w:t>
      </w:r>
      <w:r w:rsidR="0044409E">
        <w:rPr>
          <w:rFonts w:asciiTheme="minorHAnsi" w:eastAsia="Times New Roman" w:hAnsiTheme="minorHAnsi" w:cstheme="minorHAnsi"/>
          <w:sz w:val="22"/>
          <w:szCs w:val="22"/>
        </w:rPr>
        <w:t> </w:t>
      </w:r>
      <w:r w:rsidRPr="0044409E">
        <w:rPr>
          <w:rFonts w:asciiTheme="minorHAnsi" w:eastAsia="Times New Roman" w:hAnsiTheme="minorHAnsi" w:cstheme="minorHAnsi"/>
          <w:sz w:val="22"/>
          <w:szCs w:val="22"/>
        </w:rPr>
        <w:t>złożenia oferta wykonawcy podlegałaby odrzuceniu albo konieczne byłoby unieważnienie postępowania.</w:t>
      </w:r>
    </w:p>
    <w:p w14:paraId="5F41863E" w14:textId="77777777" w:rsidR="00EF1E64" w:rsidRPr="0044409E" w:rsidRDefault="00EF1E64" w:rsidP="001B5B9A">
      <w:pPr>
        <w:widowControl w:val="0"/>
        <w:numPr>
          <w:ilvl w:val="0"/>
          <w:numId w:val="104"/>
        </w:numPr>
        <w:tabs>
          <w:tab w:val="left" w:pos="426"/>
          <w:tab w:val="left" w:pos="5103"/>
          <w:tab w:val="left" w:pos="6804"/>
          <w:tab w:val="right" w:pos="8505"/>
        </w:tabs>
        <w:spacing w:after="120" w:line="360" w:lineRule="auto"/>
        <w:ind w:left="426" w:hanging="426"/>
        <w:jc w:val="both"/>
        <w:rPr>
          <w:rFonts w:asciiTheme="minorHAnsi" w:eastAsia="Times New Roman" w:hAnsiTheme="minorHAnsi" w:cstheme="minorHAnsi"/>
          <w:bCs/>
          <w:sz w:val="22"/>
          <w:szCs w:val="22"/>
        </w:rPr>
      </w:pPr>
      <w:r w:rsidRPr="0044409E">
        <w:rPr>
          <w:rFonts w:asciiTheme="minorHAnsi" w:eastAsia="Times New Roman" w:hAnsiTheme="minorHAnsi" w:cstheme="minorHAnsi"/>
          <w:bCs/>
          <w:sz w:val="22"/>
          <w:szCs w:val="22"/>
        </w:rPr>
        <w:t>Poświadczenie za zgodność z oryginałem elektronicznej kopii dokumentów lub oświadczeń następuje przy użyciu kwalifikowanego podpisu elektronicznego, w tym w przypadku pełnomocnictwa podpis notariusza.</w:t>
      </w:r>
    </w:p>
    <w:p w14:paraId="6FC7EBFC" w14:textId="4A226148" w:rsidR="00EF1E64" w:rsidRPr="0044409E" w:rsidRDefault="00EF1E64" w:rsidP="001B5B9A">
      <w:pPr>
        <w:widowControl w:val="0"/>
        <w:numPr>
          <w:ilvl w:val="0"/>
          <w:numId w:val="104"/>
        </w:numPr>
        <w:tabs>
          <w:tab w:val="left" w:pos="426"/>
          <w:tab w:val="left" w:pos="5103"/>
          <w:tab w:val="left" w:pos="6804"/>
          <w:tab w:val="right" w:pos="8505"/>
        </w:tabs>
        <w:spacing w:after="120" w:line="360" w:lineRule="auto"/>
        <w:ind w:left="426" w:hanging="426"/>
        <w:jc w:val="both"/>
        <w:rPr>
          <w:rFonts w:asciiTheme="minorHAnsi" w:eastAsia="Times New Roman" w:hAnsiTheme="minorHAnsi" w:cstheme="minorHAnsi"/>
          <w:bCs/>
          <w:sz w:val="22"/>
          <w:szCs w:val="22"/>
        </w:rPr>
      </w:pPr>
      <w:r w:rsidRPr="0044409E">
        <w:rPr>
          <w:rFonts w:asciiTheme="minorHAnsi" w:eastAsia="Times New Roman" w:hAnsiTheme="minorHAnsi" w:cstheme="minorHAnsi"/>
          <w:bCs/>
          <w:sz w:val="22"/>
          <w:szCs w:val="22"/>
        </w:rPr>
        <w:t>Poświadczenia za zgodność z oryginałem dokonuje odpowiednio wykonawca, podmiot, na</w:t>
      </w:r>
      <w:r w:rsidR="0044409E">
        <w:rPr>
          <w:rFonts w:asciiTheme="minorHAnsi" w:eastAsia="Times New Roman" w:hAnsiTheme="minorHAnsi" w:cstheme="minorHAnsi"/>
          <w:bCs/>
          <w:sz w:val="22"/>
          <w:szCs w:val="22"/>
        </w:rPr>
        <w:t> </w:t>
      </w:r>
      <w:r w:rsidRPr="0044409E">
        <w:rPr>
          <w:rFonts w:asciiTheme="minorHAnsi" w:eastAsia="Times New Roman" w:hAnsiTheme="minorHAnsi" w:cstheme="minorHAnsi"/>
          <w:bCs/>
          <w:sz w:val="22"/>
          <w:szCs w:val="22"/>
        </w:rPr>
        <w:t>którego zdolnościach lub sytuacji podlega wykonawca, wykonawcy wspólnie ubiegający się o</w:t>
      </w:r>
      <w:r w:rsidR="0044409E">
        <w:rPr>
          <w:rFonts w:asciiTheme="minorHAnsi" w:eastAsia="Times New Roman" w:hAnsiTheme="minorHAnsi" w:cstheme="minorHAnsi"/>
          <w:bCs/>
          <w:sz w:val="22"/>
          <w:szCs w:val="22"/>
        </w:rPr>
        <w:t> </w:t>
      </w:r>
      <w:r w:rsidRPr="0044409E">
        <w:rPr>
          <w:rFonts w:asciiTheme="minorHAnsi" w:eastAsia="Times New Roman" w:hAnsiTheme="minorHAnsi" w:cstheme="minorHAnsi"/>
          <w:bCs/>
          <w:sz w:val="22"/>
          <w:szCs w:val="22"/>
        </w:rPr>
        <w:t xml:space="preserve">udzielenie zamówienia publicznego albo podwykonawca, w zakresie dokumentów lub oświadczeń, które każdego z nich dotyczą.  </w:t>
      </w:r>
    </w:p>
    <w:p w14:paraId="63B51F3A" w14:textId="77777777" w:rsidR="00EF1E64" w:rsidRPr="0044409E" w:rsidRDefault="00EF1E64" w:rsidP="001B5B9A">
      <w:pPr>
        <w:pStyle w:val="Akapitzlist"/>
        <w:widowControl w:val="0"/>
        <w:numPr>
          <w:ilvl w:val="0"/>
          <w:numId w:val="104"/>
        </w:numPr>
        <w:tabs>
          <w:tab w:val="left" w:pos="426"/>
          <w:tab w:val="left" w:pos="5103"/>
          <w:tab w:val="left" w:pos="6804"/>
          <w:tab w:val="right" w:pos="8505"/>
        </w:tabs>
        <w:spacing w:after="120" w:line="360" w:lineRule="auto"/>
        <w:ind w:left="426" w:hanging="426"/>
        <w:jc w:val="both"/>
        <w:rPr>
          <w:rFonts w:asciiTheme="minorHAnsi" w:eastAsia="Times New Roman" w:hAnsiTheme="minorHAnsi" w:cstheme="minorHAnsi"/>
          <w:bCs/>
          <w:sz w:val="22"/>
          <w:szCs w:val="22"/>
        </w:rPr>
      </w:pPr>
      <w:r w:rsidRPr="0044409E">
        <w:rPr>
          <w:rFonts w:asciiTheme="minorHAnsi" w:eastAsia="Times New Roman" w:hAnsiTheme="minorHAnsi" w:cstheme="minorHAnsi"/>
          <w:bCs/>
          <w:sz w:val="22"/>
          <w:szCs w:val="22"/>
        </w:rPr>
        <w:t>Przekazywanie przez wykonawcę elektronicznej kopii dokumentu lub oświadczenia, opatrzenie jej kwalifikowanym podpisem elektronicznym przez wykonawcę albo podmiot, na którego zdolnościach lub sytuacji polega wykonawca na zasadach określonych w art. 22 a ustawy, albo przez podwykonawcę jest równoznaczne z poświadczeniem elektronicznej kopii dokumentu lub oświadczenia za zgodność z oryginałem.</w:t>
      </w:r>
    </w:p>
    <w:p w14:paraId="367BD780" w14:textId="77777777" w:rsidR="00EF1E64" w:rsidRPr="0044409E" w:rsidRDefault="00EF1E64" w:rsidP="001B5B9A">
      <w:pPr>
        <w:pStyle w:val="Akapitzlist"/>
        <w:widowControl w:val="0"/>
        <w:numPr>
          <w:ilvl w:val="0"/>
          <w:numId w:val="104"/>
        </w:numPr>
        <w:spacing w:line="360"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lang w:eastAsia="pl-PL"/>
        </w:rPr>
        <w:t xml:space="preserve">Wykonawca, zgodnie z zapisami rozdziału VI ust. 3, </w:t>
      </w:r>
      <w:r w:rsidRPr="0044409E">
        <w:rPr>
          <w:rFonts w:asciiTheme="minorHAnsi" w:eastAsia="Times New Roman" w:hAnsiTheme="minorHAnsi" w:cstheme="minorHAnsi"/>
          <w:bCs/>
          <w:sz w:val="22"/>
          <w:szCs w:val="22"/>
          <w:lang w:eastAsia="pl-PL"/>
        </w:rPr>
        <w:t xml:space="preserve">przekaże w formie elektronicznej </w:t>
      </w:r>
      <w:r w:rsidRPr="0044409E">
        <w:rPr>
          <w:rFonts w:asciiTheme="minorHAnsi" w:eastAsia="Times New Roman" w:hAnsiTheme="minorHAnsi" w:cstheme="minorHAnsi"/>
          <w:bCs/>
          <w:sz w:val="22"/>
          <w:szCs w:val="22"/>
          <w:lang w:eastAsia="pl-PL"/>
        </w:rPr>
        <w:lastRenderedPageBreak/>
        <w:t>zamawiającemu</w:t>
      </w:r>
      <w:r w:rsidRPr="0044409E">
        <w:rPr>
          <w:rFonts w:asciiTheme="minorHAnsi" w:eastAsia="Times New Roman" w:hAnsiTheme="minorHAnsi" w:cstheme="minorHAnsi"/>
          <w:bCs/>
          <w:sz w:val="22"/>
          <w:szCs w:val="22"/>
          <w:u w:val="single"/>
          <w:lang w:eastAsia="pl-PL"/>
        </w:rPr>
        <w:t xml:space="preserve"> </w:t>
      </w:r>
      <w:r w:rsidRPr="0044409E">
        <w:rPr>
          <w:rFonts w:asciiTheme="minorHAnsi" w:eastAsia="Times New Roman" w:hAnsiTheme="minorHAnsi" w:cstheme="minorHAnsi"/>
          <w:b/>
          <w:bCs/>
          <w:sz w:val="22"/>
          <w:szCs w:val="22"/>
          <w:u w:val="single"/>
          <w:lang w:eastAsia="pl-PL"/>
        </w:rPr>
        <w:t>bez wezwania ze strony Zamawiającego</w:t>
      </w:r>
      <w:r w:rsidRPr="0044409E">
        <w:rPr>
          <w:rFonts w:asciiTheme="minorHAnsi" w:eastAsia="Times New Roman" w:hAnsiTheme="minorHAnsi" w:cstheme="minorHAnsi"/>
          <w:bCs/>
          <w:sz w:val="22"/>
          <w:szCs w:val="22"/>
          <w:lang w:eastAsia="pl-PL"/>
        </w:rPr>
        <w:t xml:space="preserve"> oświadczenie o przynależności lub braku przynależności do tej samej grupy kapitałowej, o której mowa w art. 24 ust. 1 pkt 23 ustawy</w:t>
      </w:r>
    </w:p>
    <w:p w14:paraId="480724C3" w14:textId="0B61E723" w:rsidR="00382C84" w:rsidRPr="0044409E" w:rsidRDefault="00EF1E64" w:rsidP="001B5B9A">
      <w:pPr>
        <w:pStyle w:val="Akapitzlist"/>
        <w:numPr>
          <w:ilvl w:val="1"/>
          <w:numId w:val="70"/>
        </w:numPr>
        <w:suppressAutoHyphens w:val="0"/>
        <w:spacing w:after="40" w:line="360" w:lineRule="auto"/>
        <w:ind w:left="426" w:hanging="426"/>
        <w:jc w:val="both"/>
        <w:rPr>
          <w:rFonts w:asciiTheme="minorHAnsi" w:hAnsiTheme="minorHAnsi" w:cstheme="minorHAnsi"/>
          <w:b/>
          <w:bCs/>
        </w:rPr>
      </w:pPr>
      <w:r w:rsidRPr="0044409E">
        <w:rPr>
          <w:rFonts w:asciiTheme="minorHAnsi" w:eastAsia="Times New Roman" w:hAnsiTheme="minorHAnsi" w:cstheme="minorHAnsi"/>
          <w:bCs/>
          <w:sz w:val="22"/>
          <w:szCs w:val="22"/>
          <w:lang w:eastAsia="pl-PL"/>
        </w:rPr>
        <w:t>Wykonawca, na wezwanie zamawiającego – składa odpowiednio, aktualne dokumenty</w:t>
      </w:r>
      <w:r w:rsidR="008E6C15" w:rsidRPr="0044409E">
        <w:rPr>
          <w:rFonts w:asciiTheme="minorHAnsi" w:eastAsia="Times New Roman" w:hAnsiTheme="minorHAnsi" w:cstheme="minorHAnsi"/>
          <w:bCs/>
          <w:sz w:val="22"/>
          <w:szCs w:val="22"/>
          <w:lang w:eastAsia="pl-PL"/>
        </w:rPr>
        <w:t xml:space="preserve"> </w:t>
      </w:r>
      <w:r w:rsidRPr="0044409E">
        <w:rPr>
          <w:rFonts w:asciiTheme="minorHAnsi" w:eastAsia="Times New Roman" w:hAnsiTheme="minorHAnsi" w:cstheme="minorHAnsi"/>
          <w:bCs/>
          <w:sz w:val="22"/>
          <w:szCs w:val="22"/>
          <w:lang w:eastAsia="pl-PL"/>
        </w:rPr>
        <w:t>i</w:t>
      </w:r>
      <w:r w:rsidR="008E6C15" w:rsidRPr="0044409E">
        <w:rPr>
          <w:rFonts w:asciiTheme="minorHAnsi" w:eastAsia="Times New Roman" w:hAnsiTheme="minorHAnsi" w:cstheme="minorHAnsi"/>
          <w:bCs/>
          <w:sz w:val="22"/>
          <w:szCs w:val="22"/>
          <w:lang w:eastAsia="pl-PL"/>
        </w:rPr>
        <w:t> </w:t>
      </w:r>
      <w:r w:rsidRPr="0044409E">
        <w:rPr>
          <w:rFonts w:asciiTheme="minorHAnsi" w:eastAsia="Times New Roman" w:hAnsiTheme="minorHAnsi" w:cstheme="minorHAnsi"/>
          <w:bCs/>
          <w:sz w:val="22"/>
          <w:szCs w:val="22"/>
          <w:lang w:eastAsia="pl-PL"/>
        </w:rPr>
        <w:t>oświadczenia wymienione w rozdziale VI.</w:t>
      </w:r>
      <w:r w:rsidR="00382C84" w:rsidRPr="0044409E">
        <w:rPr>
          <w:rFonts w:asciiTheme="minorHAnsi" w:eastAsia="Times New Roman" w:hAnsiTheme="minorHAnsi" w:cstheme="minorHAnsi"/>
          <w:sz w:val="22"/>
          <w:szCs w:val="22"/>
          <w:lang w:eastAsia="pl-PL"/>
        </w:rPr>
        <w:t xml:space="preserve"> </w:t>
      </w:r>
    </w:p>
    <w:p w14:paraId="551A2FD2" w14:textId="5179AD0A" w:rsidR="00382C84" w:rsidRPr="0044409E" w:rsidRDefault="00EF1E64" w:rsidP="001B5B9A">
      <w:pPr>
        <w:pStyle w:val="Akapitzlist"/>
        <w:numPr>
          <w:ilvl w:val="1"/>
          <w:numId w:val="70"/>
        </w:numPr>
        <w:suppressAutoHyphens w:val="0"/>
        <w:spacing w:after="40" w:line="360" w:lineRule="auto"/>
        <w:ind w:left="426" w:hanging="426"/>
        <w:jc w:val="both"/>
        <w:rPr>
          <w:rFonts w:asciiTheme="minorHAnsi" w:hAnsiTheme="minorHAnsi" w:cstheme="minorHAnsi"/>
          <w:b/>
          <w:bCs/>
          <w:sz w:val="22"/>
          <w:szCs w:val="22"/>
        </w:rPr>
      </w:pPr>
      <w:r w:rsidRPr="0044409E">
        <w:rPr>
          <w:rFonts w:asciiTheme="minorHAnsi" w:eastAsia="TimesNewRoman" w:hAnsiTheme="minorHAnsi" w:cstheme="minorHAnsi"/>
          <w:sz w:val="22"/>
          <w:szCs w:val="22"/>
          <w:lang w:eastAsia="pl-PL"/>
        </w:rPr>
        <w:t>Dokumenty</w:t>
      </w:r>
      <w:r w:rsidRPr="0044409E">
        <w:rPr>
          <w:rFonts w:asciiTheme="minorHAnsi" w:eastAsia="Times New Roman" w:hAnsiTheme="minorHAnsi" w:cstheme="minorHAnsi"/>
          <w:sz w:val="22"/>
          <w:szCs w:val="22"/>
        </w:rPr>
        <w:t xml:space="preserve"> </w:t>
      </w:r>
      <w:r w:rsidRPr="0044409E">
        <w:rPr>
          <w:rFonts w:asciiTheme="minorHAnsi" w:eastAsia="TimesNewRoman" w:hAnsiTheme="minorHAnsi" w:cstheme="minorHAnsi"/>
          <w:sz w:val="22"/>
          <w:szCs w:val="22"/>
          <w:lang w:eastAsia="pl-PL"/>
        </w:rPr>
        <w:t>lub oświadczenia, o których mowa w rozdziale VI Specyfikacji, składane są</w:t>
      </w:r>
      <w:r w:rsidR="008E6C15" w:rsidRPr="0044409E">
        <w:rPr>
          <w:rFonts w:asciiTheme="minorHAnsi" w:eastAsia="TimesNewRoman" w:hAnsiTheme="minorHAnsi" w:cstheme="minorHAnsi"/>
          <w:sz w:val="22"/>
          <w:szCs w:val="22"/>
          <w:lang w:eastAsia="pl-PL"/>
        </w:rPr>
        <w:t> </w:t>
      </w:r>
      <w:r w:rsidRPr="0044409E">
        <w:rPr>
          <w:rFonts w:asciiTheme="minorHAnsi" w:eastAsia="TimesNewRoman" w:hAnsiTheme="minorHAnsi" w:cstheme="minorHAnsi"/>
          <w:sz w:val="22"/>
          <w:szCs w:val="22"/>
          <w:lang w:eastAsia="pl-PL"/>
        </w:rPr>
        <w:t>w</w:t>
      </w:r>
      <w:r w:rsidR="008E6C15" w:rsidRPr="0044409E">
        <w:rPr>
          <w:rFonts w:asciiTheme="minorHAnsi" w:eastAsia="TimesNewRoman" w:hAnsiTheme="minorHAnsi" w:cstheme="minorHAnsi"/>
          <w:sz w:val="22"/>
          <w:szCs w:val="22"/>
          <w:lang w:eastAsia="pl-PL"/>
        </w:rPr>
        <w:t> </w:t>
      </w:r>
      <w:r w:rsidRPr="0044409E">
        <w:rPr>
          <w:rFonts w:asciiTheme="minorHAnsi" w:eastAsia="TimesNewRoman" w:hAnsiTheme="minorHAnsi" w:cstheme="minorHAnsi"/>
          <w:sz w:val="22"/>
          <w:szCs w:val="22"/>
          <w:lang w:eastAsia="pl-PL"/>
        </w:rPr>
        <w:t>oryginale w postaci dokumentu elektronicznego lub elektronicznej kopii dokumentu lub oświadczenia poświadczonej za zgodność z oryginałem formie elektronicznej w oryginale lub kopii poświadczonej za zgodność z oryginałem, zgodnie z zapisami.</w:t>
      </w:r>
    </w:p>
    <w:p w14:paraId="68A9631A" w14:textId="77777777" w:rsidR="00DB2BDC" w:rsidRPr="0044409E" w:rsidRDefault="00DB2BDC" w:rsidP="00DB2BDC">
      <w:pPr>
        <w:pStyle w:val="Akapitzlist"/>
        <w:suppressAutoHyphens w:val="0"/>
        <w:spacing w:after="40" w:line="360" w:lineRule="auto"/>
        <w:ind w:left="426"/>
        <w:jc w:val="both"/>
        <w:rPr>
          <w:rFonts w:asciiTheme="minorHAnsi" w:hAnsiTheme="minorHAnsi" w:cstheme="minorHAnsi"/>
          <w:b/>
          <w:bCs/>
          <w:sz w:val="14"/>
          <w:szCs w:val="22"/>
        </w:rPr>
      </w:pPr>
    </w:p>
    <w:p w14:paraId="454BD827" w14:textId="77777777" w:rsidR="00E14DF9" w:rsidRPr="0044409E" w:rsidRDefault="00E14DF9" w:rsidP="001B5B9A">
      <w:pPr>
        <w:widowControl w:val="0"/>
        <w:numPr>
          <w:ilvl w:val="0"/>
          <w:numId w:val="105"/>
        </w:numPr>
        <w:tabs>
          <w:tab w:val="clear" w:pos="1080"/>
          <w:tab w:val="left" w:pos="0"/>
          <w:tab w:val="num" w:pos="709"/>
          <w:tab w:val="num" w:pos="1004"/>
          <w:tab w:val="left" w:pos="5103"/>
          <w:tab w:val="left" w:pos="6804"/>
          <w:tab w:val="right" w:pos="8505"/>
        </w:tabs>
        <w:spacing w:line="360" w:lineRule="auto"/>
        <w:ind w:left="709" w:hanging="709"/>
        <w:jc w:val="both"/>
        <w:rPr>
          <w:rFonts w:asciiTheme="minorHAnsi" w:eastAsia="Times New Roman" w:hAnsiTheme="minorHAnsi" w:cstheme="minorHAnsi"/>
          <w:b/>
          <w:bCs/>
          <w:sz w:val="22"/>
          <w:szCs w:val="22"/>
        </w:rPr>
      </w:pPr>
      <w:r w:rsidRPr="0044409E">
        <w:rPr>
          <w:rFonts w:asciiTheme="minorHAnsi" w:eastAsia="Times New Roman" w:hAnsiTheme="minorHAnsi" w:cstheme="minorHAnsi"/>
          <w:b/>
          <w:bCs/>
          <w:sz w:val="22"/>
          <w:szCs w:val="22"/>
        </w:rPr>
        <w:t>Miejsce i termin składania ofert</w:t>
      </w:r>
    </w:p>
    <w:p w14:paraId="09B025BD" w14:textId="259491D2" w:rsidR="00E14DF9" w:rsidRPr="0044409E" w:rsidRDefault="00E14DF9" w:rsidP="00E14DF9">
      <w:pPr>
        <w:spacing w:line="360" w:lineRule="auto"/>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Ofertę należy złożyć na Platformie na adres: </w:t>
      </w:r>
      <w:hyperlink r:id="rId24" w:history="1">
        <w:r w:rsidRPr="0044409E">
          <w:rPr>
            <w:rFonts w:asciiTheme="minorHAnsi" w:eastAsia="Times New Roman" w:hAnsiTheme="minorHAnsi" w:cstheme="minorHAnsi"/>
            <w:sz w:val="22"/>
            <w:szCs w:val="22"/>
          </w:rPr>
          <w:t>https://pfron.ezamawiajacy.pl/servlet/HomeServlet</w:t>
        </w:r>
      </w:hyperlink>
      <w:r w:rsidRPr="0044409E">
        <w:rPr>
          <w:rFonts w:asciiTheme="minorHAnsi" w:eastAsia="Times New Roman" w:hAnsiTheme="minorHAnsi" w:cstheme="minorHAnsi"/>
          <w:sz w:val="22"/>
          <w:szCs w:val="22"/>
        </w:rPr>
        <w:t xml:space="preserve">  w</w:t>
      </w:r>
      <w:r w:rsidR="00A70E5A" w:rsidRPr="0044409E">
        <w:rPr>
          <w:rFonts w:asciiTheme="minorHAnsi" w:eastAsia="Times New Roman" w:hAnsiTheme="minorHAnsi" w:cstheme="minorHAnsi"/>
          <w:sz w:val="22"/>
          <w:szCs w:val="22"/>
        </w:rPr>
        <w:t> </w:t>
      </w:r>
      <w:r w:rsidRPr="0044409E">
        <w:rPr>
          <w:rFonts w:asciiTheme="minorHAnsi" w:eastAsia="Times New Roman" w:hAnsiTheme="minorHAnsi" w:cstheme="minorHAnsi"/>
          <w:sz w:val="22"/>
          <w:szCs w:val="22"/>
        </w:rPr>
        <w:t xml:space="preserve">postępowaniu o udzielenie zamówienia na </w:t>
      </w:r>
      <w:r w:rsidR="00DB2BDC" w:rsidRPr="0044409E">
        <w:rPr>
          <w:rFonts w:asciiTheme="minorHAnsi" w:eastAsia="Times New Roman" w:hAnsiTheme="minorHAnsi" w:cstheme="minorHAnsi"/>
          <w:sz w:val="22"/>
          <w:szCs w:val="22"/>
        </w:rPr>
        <w:t>„</w:t>
      </w:r>
      <w:bookmarkStart w:id="23" w:name="_Hlk535843291"/>
      <w:r w:rsidR="00DB2BDC" w:rsidRPr="0044409E">
        <w:rPr>
          <w:rFonts w:asciiTheme="minorHAnsi" w:hAnsiTheme="minorHAnsi" w:cstheme="minorHAnsi"/>
          <w:sz w:val="22"/>
          <w:szCs w:val="22"/>
        </w:rPr>
        <w:t xml:space="preserve">USŁUGI ASYSTY TECHNICZNEJ I KONSERWACJI, MODYFIKACJI I ROZWOJU SYSTEMU </w:t>
      </w:r>
      <w:bookmarkEnd w:id="23"/>
      <w:r w:rsidR="008E6C15" w:rsidRPr="0044409E">
        <w:rPr>
          <w:rFonts w:asciiTheme="minorHAnsi" w:hAnsiTheme="minorHAnsi" w:cstheme="minorHAnsi"/>
          <w:sz w:val="22"/>
          <w:szCs w:val="22"/>
        </w:rPr>
        <w:t>OBSŁUGI WSPARCIA FINANSOWEGO ZE ŚRODKÓW PFRON</w:t>
      </w:r>
      <w:r w:rsidR="00DB2BDC" w:rsidRPr="0044409E">
        <w:rPr>
          <w:rFonts w:asciiTheme="minorHAnsi" w:eastAsia="Times New Roman" w:hAnsiTheme="minorHAnsi" w:cstheme="minorHAnsi"/>
          <w:sz w:val="22"/>
          <w:szCs w:val="22"/>
        </w:rPr>
        <w:t xml:space="preserve">” </w:t>
      </w:r>
      <w:r w:rsidRPr="0044409E">
        <w:rPr>
          <w:rFonts w:asciiTheme="minorHAnsi" w:eastAsia="Times New Roman" w:hAnsiTheme="minorHAnsi" w:cstheme="minorHAnsi"/>
          <w:sz w:val="22"/>
          <w:szCs w:val="22"/>
        </w:rPr>
        <w:t>w</w:t>
      </w:r>
      <w:r w:rsidR="00A70E5A" w:rsidRPr="0044409E">
        <w:rPr>
          <w:rFonts w:asciiTheme="minorHAnsi" w:eastAsia="Times New Roman" w:hAnsiTheme="minorHAnsi" w:cstheme="minorHAnsi"/>
          <w:sz w:val="22"/>
          <w:szCs w:val="22"/>
        </w:rPr>
        <w:t> </w:t>
      </w:r>
      <w:r w:rsidRPr="0044409E">
        <w:rPr>
          <w:rFonts w:asciiTheme="minorHAnsi" w:eastAsia="Times New Roman" w:hAnsiTheme="minorHAnsi" w:cstheme="minorHAnsi"/>
          <w:sz w:val="22"/>
          <w:szCs w:val="22"/>
        </w:rPr>
        <w:t xml:space="preserve">zakładce „OFERTY" w nieprzekraczalnym terminie do dnia </w:t>
      </w:r>
      <w:r w:rsidR="00954B83">
        <w:rPr>
          <w:rFonts w:asciiTheme="minorHAnsi" w:eastAsia="Times New Roman" w:hAnsiTheme="minorHAnsi" w:cstheme="minorHAnsi"/>
          <w:sz w:val="22"/>
          <w:szCs w:val="22"/>
        </w:rPr>
        <w:t>27.05.</w:t>
      </w:r>
      <w:r w:rsidRPr="0044409E">
        <w:rPr>
          <w:rFonts w:asciiTheme="minorHAnsi" w:eastAsia="Times New Roman" w:hAnsiTheme="minorHAnsi" w:cstheme="minorHAnsi"/>
          <w:sz w:val="22"/>
          <w:szCs w:val="22"/>
        </w:rPr>
        <w:t>2019 r., do godz. 12:00.</w:t>
      </w:r>
    </w:p>
    <w:p w14:paraId="45A487C5" w14:textId="77777777" w:rsidR="00DB2BDC" w:rsidRPr="0044409E" w:rsidRDefault="00DB2BDC" w:rsidP="00E14DF9">
      <w:pPr>
        <w:spacing w:line="360" w:lineRule="auto"/>
        <w:jc w:val="both"/>
        <w:rPr>
          <w:rFonts w:asciiTheme="minorHAnsi" w:eastAsia="Times New Roman" w:hAnsiTheme="minorHAnsi" w:cstheme="minorHAnsi"/>
          <w:sz w:val="22"/>
          <w:szCs w:val="22"/>
        </w:rPr>
      </w:pPr>
    </w:p>
    <w:p w14:paraId="53F96EAD" w14:textId="77777777" w:rsidR="00E14DF9" w:rsidRPr="0044409E" w:rsidRDefault="00E14DF9" w:rsidP="001B5B9A">
      <w:pPr>
        <w:keepNext/>
        <w:numPr>
          <w:ilvl w:val="0"/>
          <w:numId w:val="105"/>
        </w:numPr>
        <w:tabs>
          <w:tab w:val="clear" w:pos="1080"/>
          <w:tab w:val="left" w:pos="720"/>
          <w:tab w:val="num" w:pos="1004"/>
        </w:tabs>
        <w:spacing w:line="360" w:lineRule="auto"/>
        <w:ind w:left="681" w:hanging="757"/>
        <w:jc w:val="both"/>
        <w:outlineLvl w:val="4"/>
        <w:rPr>
          <w:rFonts w:asciiTheme="minorHAnsi" w:eastAsia="Times New Roman" w:hAnsiTheme="minorHAnsi" w:cstheme="minorHAnsi"/>
          <w:b/>
          <w:sz w:val="22"/>
          <w:szCs w:val="22"/>
        </w:rPr>
      </w:pPr>
      <w:r w:rsidRPr="0044409E">
        <w:rPr>
          <w:rFonts w:asciiTheme="minorHAnsi" w:eastAsia="Times New Roman" w:hAnsiTheme="minorHAnsi" w:cstheme="minorHAnsi"/>
          <w:b/>
          <w:sz w:val="22"/>
          <w:szCs w:val="22"/>
        </w:rPr>
        <w:t>Otwarcie i weryfikacja ofert</w:t>
      </w:r>
      <w:r w:rsidRPr="0044409E">
        <w:rPr>
          <w:rFonts w:asciiTheme="minorHAnsi" w:eastAsia="Times New Roman" w:hAnsiTheme="minorHAnsi" w:cstheme="minorHAnsi"/>
          <w:b/>
          <w:bCs/>
          <w:iCs/>
          <w:sz w:val="22"/>
          <w:szCs w:val="22"/>
        </w:rPr>
        <w:t xml:space="preserve"> </w:t>
      </w:r>
    </w:p>
    <w:p w14:paraId="2317C215" w14:textId="65F0D0E3" w:rsidR="00E14DF9" w:rsidRPr="0044409E" w:rsidRDefault="00E14DF9" w:rsidP="00B076EA">
      <w:pPr>
        <w:numPr>
          <w:ilvl w:val="1"/>
          <w:numId w:val="12"/>
        </w:numPr>
        <w:spacing w:line="360" w:lineRule="auto"/>
        <w:jc w:val="both"/>
        <w:rPr>
          <w:rFonts w:asciiTheme="minorHAnsi" w:eastAsia="Calibri" w:hAnsiTheme="minorHAnsi" w:cstheme="minorHAnsi"/>
          <w:sz w:val="22"/>
          <w:szCs w:val="22"/>
          <w:lang w:eastAsia="en-US"/>
        </w:rPr>
      </w:pPr>
      <w:r w:rsidRPr="0044409E">
        <w:rPr>
          <w:rFonts w:asciiTheme="minorHAnsi" w:eastAsia="Calibri" w:hAnsiTheme="minorHAnsi" w:cstheme="minorHAnsi"/>
          <w:sz w:val="22"/>
          <w:szCs w:val="22"/>
          <w:lang w:eastAsia="en-US"/>
        </w:rPr>
        <w:t xml:space="preserve">Otwarcie ofert nastąpi poprzez </w:t>
      </w:r>
      <w:r w:rsidR="00B46690" w:rsidRPr="0044409E">
        <w:rPr>
          <w:rFonts w:asciiTheme="minorHAnsi" w:eastAsia="Calibri" w:hAnsiTheme="minorHAnsi" w:cstheme="minorHAnsi"/>
          <w:sz w:val="22"/>
          <w:szCs w:val="22"/>
          <w:lang w:eastAsia="en-US"/>
        </w:rPr>
        <w:t xml:space="preserve">otwarcie </w:t>
      </w:r>
      <w:r w:rsidRPr="0044409E">
        <w:rPr>
          <w:rFonts w:asciiTheme="minorHAnsi" w:eastAsia="Calibri" w:hAnsiTheme="minorHAnsi" w:cstheme="minorHAnsi"/>
          <w:sz w:val="22"/>
          <w:szCs w:val="22"/>
          <w:lang w:eastAsia="en-US"/>
        </w:rPr>
        <w:t xml:space="preserve">wczytanych ofert na Platformie zakupowej </w:t>
      </w:r>
      <w:proofErr w:type="spellStart"/>
      <w:r w:rsidRPr="0044409E">
        <w:rPr>
          <w:rFonts w:asciiTheme="minorHAnsi" w:eastAsia="Calibri" w:hAnsiTheme="minorHAnsi" w:cstheme="minorHAnsi"/>
          <w:sz w:val="22"/>
          <w:szCs w:val="22"/>
          <w:lang w:eastAsia="en-US"/>
        </w:rPr>
        <w:t>Marketplanet</w:t>
      </w:r>
      <w:proofErr w:type="spellEnd"/>
      <w:r w:rsidRPr="0044409E">
        <w:rPr>
          <w:rFonts w:asciiTheme="minorHAnsi" w:eastAsia="Calibri" w:hAnsiTheme="minorHAnsi" w:cstheme="minorHAnsi"/>
          <w:sz w:val="22"/>
          <w:szCs w:val="22"/>
          <w:lang w:eastAsia="en-US"/>
        </w:rPr>
        <w:t xml:space="preserve"> pod adresem: https://pfron.ezamawiajacy.pl/servlet/HomeServlet  w postępowaniu o</w:t>
      </w:r>
      <w:r w:rsidR="00FA537E" w:rsidRPr="0044409E">
        <w:rPr>
          <w:rFonts w:asciiTheme="minorHAnsi" w:eastAsia="Calibri" w:hAnsiTheme="minorHAnsi" w:cstheme="minorHAnsi"/>
          <w:sz w:val="22"/>
          <w:szCs w:val="22"/>
          <w:lang w:eastAsia="en-US"/>
        </w:rPr>
        <w:t> </w:t>
      </w:r>
      <w:r w:rsidRPr="0044409E">
        <w:rPr>
          <w:rFonts w:asciiTheme="minorHAnsi" w:eastAsia="Calibri" w:hAnsiTheme="minorHAnsi" w:cstheme="minorHAnsi"/>
          <w:sz w:val="22"/>
          <w:szCs w:val="22"/>
          <w:lang w:eastAsia="en-US"/>
        </w:rPr>
        <w:t>udzielenie zamówienia na „</w:t>
      </w:r>
      <w:r w:rsidR="008E6C15" w:rsidRPr="0044409E">
        <w:rPr>
          <w:rFonts w:asciiTheme="minorHAnsi" w:hAnsiTheme="minorHAnsi" w:cstheme="minorHAnsi"/>
          <w:sz w:val="22"/>
          <w:szCs w:val="22"/>
        </w:rPr>
        <w:t>USŁUGI ASYSTY TECHNICZNEJ I KONSERWACJI, MODYFIKACJI I ROZWOJU SYSTEMU OBSŁUGI WSPARCIA FINANSOWEGO ZE ŚRODKÓW PFRON</w:t>
      </w:r>
      <w:r w:rsidRPr="0044409E">
        <w:rPr>
          <w:rFonts w:asciiTheme="minorHAnsi" w:eastAsia="Calibri" w:hAnsiTheme="minorHAnsi" w:cstheme="minorHAnsi"/>
          <w:sz w:val="22"/>
          <w:szCs w:val="22"/>
          <w:lang w:eastAsia="en-US"/>
        </w:rPr>
        <w:t>” w zakładce „OFERTY”</w:t>
      </w:r>
      <w:r w:rsidR="00DB2BDC" w:rsidRPr="0044409E">
        <w:rPr>
          <w:rFonts w:asciiTheme="minorHAnsi" w:eastAsia="Calibri" w:hAnsiTheme="minorHAnsi" w:cstheme="minorHAnsi"/>
          <w:sz w:val="22"/>
          <w:szCs w:val="22"/>
          <w:lang w:eastAsia="en-US"/>
        </w:rPr>
        <w:t>,</w:t>
      </w:r>
      <w:r w:rsidRPr="0044409E">
        <w:rPr>
          <w:rFonts w:asciiTheme="minorHAnsi" w:eastAsia="Calibri" w:hAnsiTheme="minorHAnsi" w:cstheme="minorHAnsi"/>
          <w:sz w:val="22"/>
          <w:szCs w:val="22"/>
          <w:lang w:eastAsia="en-US"/>
        </w:rPr>
        <w:t xml:space="preserve"> w</w:t>
      </w:r>
      <w:r w:rsidR="0044409E">
        <w:rPr>
          <w:rFonts w:asciiTheme="minorHAnsi" w:eastAsia="Calibri" w:hAnsiTheme="minorHAnsi" w:cstheme="minorHAnsi"/>
          <w:sz w:val="22"/>
          <w:szCs w:val="22"/>
          <w:lang w:eastAsia="en-US"/>
        </w:rPr>
        <w:t> </w:t>
      </w:r>
      <w:r w:rsidRPr="0044409E">
        <w:rPr>
          <w:rFonts w:asciiTheme="minorHAnsi" w:eastAsia="Calibri" w:hAnsiTheme="minorHAnsi" w:cstheme="minorHAnsi"/>
          <w:sz w:val="22"/>
          <w:szCs w:val="22"/>
          <w:lang w:eastAsia="en-US"/>
        </w:rPr>
        <w:t>dniu</w:t>
      </w:r>
      <w:r w:rsidR="00FA537E" w:rsidRPr="0044409E">
        <w:rPr>
          <w:rFonts w:asciiTheme="minorHAnsi" w:eastAsia="Calibri" w:hAnsiTheme="minorHAnsi" w:cstheme="minorHAnsi"/>
          <w:sz w:val="22"/>
          <w:szCs w:val="22"/>
          <w:lang w:eastAsia="en-US"/>
        </w:rPr>
        <w:t xml:space="preserve"> </w:t>
      </w:r>
      <w:r w:rsidR="00954B83">
        <w:rPr>
          <w:rFonts w:asciiTheme="minorHAnsi" w:eastAsia="Calibri" w:hAnsiTheme="minorHAnsi" w:cstheme="minorHAnsi"/>
          <w:sz w:val="22"/>
          <w:szCs w:val="22"/>
          <w:lang w:eastAsia="en-US"/>
        </w:rPr>
        <w:t>27.05.</w:t>
      </w:r>
      <w:bookmarkStart w:id="24" w:name="_GoBack"/>
      <w:bookmarkEnd w:id="24"/>
      <w:r w:rsidRPr="0044409E">
        <w:rPr>
          <w:rFonts w:asciiTheme="minorHAnsi" w:eastAsia="Times New Roman" w:hAnsiTheme="minorHAnsi" w:cstheme="minorHAnsi"/>
          <w:sz w:val="22"/>
          <w:szCs w:val="22"/>
        </w:rPr>
        <w:t>2019r.</w:t>
      </w:r>
      <w:r w:rsidRPr="0044409E">
        <w:rPr>
          <w:rFonts w:asciiTheme="minorHAnsi" w:eastAsia="Calibri" w:hAnsiTheme="minorHAnsi" w:cstheme="minorHAnsi"/>
          <w:sz w:val="22"/>
          <w:szCs w:val="22"/>
          <w:lang w:eastAsia="en-US"/>
        </w:rPr>
        <w:t xml:space="preserve"> o godz. 1</w:t>
      </w:r>
      <w:r w:rsidR="00DB2BDC" w:rsidRPr="0044409E">
        <w:rPr>
          <w:rFonts w:asciiTheme="minorHAnsi" w:eastAsia="Calibri" w:hAnsiTheme="minorHAnsi" w:cstheme="minorHAnsi"/>
          <w:sz w:val="22"/>
          <w:szCs w:val="22"/>
          <w:lang w:eastAsia="en-US"/>
        </w:rPr>
        <w:t>3</w:t>
      </w:r>
      <w:r w:rsidRPr="0044409E">
        <w:rPr>
          <w:rFonts w:asciiTheme="minorHAnsi" w:eastAsia="Calibri" w:hAnsiTheme="minorHAnsi" w:cstheme="minorHAnsi"/>
          <w:sz w:val="22"/>
          <w:szCs w:val="22"/>
          <w:lang w:eastAsia="en-US"/>
        </w:rPr>
        <w:t>:00.</w:t>
      </w:r>
      <w:r w:rsidRPr="0044409E">
        <w:rPr>
          <w:rFonts w:asciiTheme="minorHAnsi" w:eastAsia="Times New Roman" w:hAnsiTheme="minorHAnsi" w:cstheme="minorHAnsi"/>
          <w:sz w:val="22"/>
          <w:szCs w:val="22"/>
        </w:rPr>
        <w:t xml:space="preserve"> </w:t>
      </w:r>
    </w:p>
    <w:p w14:paraId="617D744C" w14:textId="77777777" w:rsidR="00E14DF9" w:rsidRPr="0044409E" w:rsidRDefault="00E14DF9" w:rsidP="00E14DF9">
      <w:pPr>
        <w:spacing w:line="360" w:lineRule="auto"/>
        <w:ind w:left="397"/>
        <w:jc w:val="both"/>
        <w:rPr>
          <w:rFonts w:asciiTheme="minorHAnsi" w:eastAsia="Calibri" w:hAnsiTheme="minorHAnsi" w:cstheme="minorHAnsi"/>
          <w:sz w:val="22"/>
          <w:szCs w:val="22"/>
          <w:lang w:eastAsia="en-US"/>
        </w:rPr>
      </w:pPr>
      <w:r w:rsidRPr="0044409E">
        <w:rPr>
          <w:rFonts w:asciiTheme="minorHAnsi" w:eastAsia="Times New Roman" w:hAnsiTheme="minorHAnsi" w:cstheme="minorHAnsi"/>
          <w:sz w:val="22"/>
          <w:szCs w:val="22"/>
        </w:rPr>
        <w:t>Miejsce otwarcia: Państwowy Fundusz Rehabilitacji Osób Niepełnosprawnych, 01-217 Warszawa, ul. Kolejowa 19, pokój nr 306</w:t>
      </w:r>
    </w:p>
    <w:p w14:paraId="24E36B31" w14:textId="77777777" w:rsidR="00E14DF9" w:rsidRPr="0044409E" w:rsidRDefault="00E14DF9" w:rsidP="00DF1E70">
      <w:pPr>
        <w:numPr>
          <w:ilvl w:val="0"/>
          <w:numId w:val="24"/>
        </w:numPr>
        <w:tabs>
          <w:tab w:val="clear" w:pos="360"/>
          <w:tab w:val="num" w:pos="426"/>
        </w:tabs>
        <w:suppressAutoHyphens w:val="0"/>
        <w:spacing w:line="360" w:lineRule="auto"/>
        <w:ind w:left="426" w:hanging="426"/>
        <w:jc w:val="both"/>
        <w:rPr>
          <w:rFonts w:asciiTheme="minorHAnsi" w:eastAsia="Times New Roman" w:hAnsiTheme="minorHAnsi" w:cstheme="minorHAnsi"/>
          <w:bCs/>
          <w:iCs/>
          <w:sz w:val="22"/>
          <w:szCs w:val="22"/>
        </w:rPr>
      </w:pPr>
      <w:r w:rsidRPr="0044409E">
        <w:rPr>
          <w:rFonts w:asciiTheme="minorHAnsi" w:eastAsia="Times New Roman" w:hAnsiTheme="minorHAnsi" w:cstheme="minorHAnsi"/>
          <w:bCs/>
          <w:iCs/>
          <w:sz w:val="22"/>
          <w:szCs w:val="22"/>
        </w:rPr>
        <w:t>Decydujące znaczenie dla oceny zachowania terminu składania ofert ma data i godzina wpływu oferty do Zamawiającego.</w:t>
      </w:r>
    </w:p>
    <w:p w14:paraId="4393F9A3" w14:textId="77777777" w:rsidR="00E14DF9" w:rsidRPr="0044409E" w:rsidRDefault="00E14DF9" w:rsidP="00DF1E70">
      <w:pPr>
        <w:numPr>
          <w:ilvl w:val="0"/>
          <w:numId w:val="24"/>
        </w:numPr>
        <w:tabs>
          <w:tab w:val="clear" w:pos="360"/>
          <w:tab w:val="num" w:pos="426"/>
        </w:tabs>
        <w:suppressAutoHyphens w:val="0"/>
        <w:spacing w:line="360" w:lineRule="auto"/>
        <w:ind w:left="426" w:hanging="426"/>
        <w:jc w:val="both"/>
        <w:rPr>
          <w:rFonts w:asciiTheme="minorHAnsi" w:eastAsia="Times New Roman" w:hAnsiTheme="minorHAnsi" w:cstheme="minorHAnsi"/>
          <w:bCs/>
          <w:iCs/>
          <w:sz w:val="22"/>
          <w:szCs w:val="22"/>
        </w:rPr>
      </w:pPr>
      <w:r w:rsidRPr="0044409E">
        <w:rPr>
          <w:rFonts w:asciiTheme="minorHAnsi" w:eastAsia="Times New Roman" w:hAnsiTheme="minorHAnsi" w:cstheme="minorHAnsi"/>
          <w:bCs/>
          <w:iCs/>
          <w:sz w:val="22"/>
          <w:szCs w:val="22"/>
        </w:rPr>
        <w:t>Bezpośrednio przed otwarciem ofert zostanie podana kwota, jaką Zamawiający zamierza przeznaczyć na sfinansowanie zamówienia.</w:t>
      </w:r>
    </w:p>
    <w:p w14:paraId="1EDCBCF5" w14:textId="6D126CD5" w:rsidR="00E14DF9" w:rsidRPr="0044409E" w:rsidRDefault="00E14DF9" w:rsidP="00DF1E70">
      <w:pPr>
        <w:numPr>
          <w:ilvl w:val="0"/>
          <w:numId w:val="24"/>
        </w:numPr>
        <w:tabs>
          <w:tab w:val="clear" w:pos="360"/>
          <w:tab w:val="num" w:pos="426"/>
        </w:tabs>
        <w:suppressAutoHyphens w:val="0"/>
        <w:spacing w:line="360"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Podczas otwarcia ofert zostaną podane nazwy i adresy Wykonawców oraz informacje, o których mowa w art. 86 ust. 4 ustawy.</w:t>
      </w:r>
    </w:p>
    <w:p w14:paraId="1549B535" w14:textId="77777777" w:rsidR="00E14DF9" w:rsidRPr="0044409E" w:rsidRDefault="00E14DF9" w:rsidP="00DF1E70">
      <w:pPr>
        <w:numPr>
          <w:ilvl w:val="0"/>
          <w:numId w:val="24"/>
        </w:numPr>
        <w:tabs>
          <w:tab w:val="clear" w:pos="360"/>
          <w:tab w:val="num" w:pos="426"/>
        </w:tabs>
        <w:suppressAutoHyphens w:val="0"/>
        <w:spacing w:line="360"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Otwarcie ofert jest jawne.</w:t>
      </w:r>
    </w:p>
    <w:p w14:paraId="47B9808E" w14:textId="77777777" w:rsidR="00E14DF9" w:rsidRPr="0044409E" w:rsidRDefault="00E14DF9" w:rsidP="00DF1E70">
      <w:pPr>
        <w:numPr>
          <w:ilvl w:val="0"/>
          <w:numId w:val="24"/>
        </w:numPr>
        <w:tabs>
          <w:tab w:val="clear" w:pos="360"/>
          <w:tab w:val="num" w:pos="426"/>
        </w:tabs>
        <w:suppressAutoHyphens w:val="0"/>
        <w:spacing w:line="360" w:lineRule="auto"/>
        <w:ind w:left="426" w:hanging="426"/>
        <w:jc w:val="both"/>
        <w:rPr>
          <w:rFonts w:asciiTheme="minorHAnsi" w:eastAsia="Times New Roman" w:hAnsiTheme="minorHAnsi" w:cstheme="minorHAnsi"/>
          <w:sz w:val="22"/>
          <w:szCs w:val="22"/>
        </w:rPr>
      </w:pPr>
      <w:bookmarkStart w:id="25" w:name="_Hlk530654771"/>
      <w:r w:rsidRPr="0044409E">
        <w:rPr>
          <w:rFonts w:asciiTheme="minorHAnsi" w:eastAsia="Times New Roman" w:hAnsiTheme="minorHAnsi" w:cstheme="minorHAnsi"/>
          <w:sz w:val="22"/>
          <w:szCs w:val="22"/>
        </w:rPr>
        <w:t>Informacja z otwarcia Ofert</w:t>
      </w:r>
      <w:bookmarkEnd w:id="25"/>
      <w:r w:rsidRPr="0044409E">
        <w:rPr>
          <w:rFonts w:asciiTheme="minorHAnsi" w:eastAsia="Times New Roman" w:hAnsiTheme="minorHAnsi" w:cstheme="minorHAnsi"/>
          <w:sz w:val="22"/>
          <w:szCs w:val="22"/>
        </w:rPr>
        <w:t xml:space="preserve"> opublikowana zostanie </w:t>
      </w:r>
      <w:bookmarkStart w:id="26" w:name="_Hlk530399417"/>
      <w:r w:rsidRPr="0044409E">
        <w:rPr>
          <w:rFonts w:asciiTheme="minorHAnsi" w:eastAsia="Times New Roman" w:hAnsiTheme="minorHAnsi" w:cstheme="minorHAnsi"/>
          <w:sz w:val="22"/>
          <w:szCs w:val="22"/>
        </w:rPr>
        <w:t xml:space="preserve">na Platformie zakupowej </w:t>
      </w:r>
      <w:proofErr w:type="spellStart"/>
      <w:r w:rsidRPr="0044409E">
        <w:rPr>
          <w:rFonts w:asciiTheme="minorHAnsi" w:eastAsia="Times New Roman" w:hAnsiTheme="minorHAnsi" w:cstheme="minorHAnsi"/>
          <w:sz w:val="22"/>
          <w:szCs w:val="22"/>
        </w:rPr>
        <w:t>Marketplanet</w:t>
      </w:r>
      <w:bookmarkEnd w:id="26"/>
      <w:proofErr w:type="spellEnd"/>
      <w:r w:rsidRPr="0044409E">
        <w:rPr>
          <w:rFonts w:asciiTheme="minorHAnsi" w:eastAsia="Times New Roman" w:hAnsiTheme="minorHAnsi" w:cstheme="minorHAnsi"/>
          <w:sz w:val="22"/>
          <w:szCs w:val="22"/>
        </w:rPr>
        <w:t xml:space="preserve">  znajdującej się pod adresem: https://pfron.ezamawiajacy.pl/servlet/HomeServlet w zakładce Dokumenty zamówienia i na stronie internetowej http://bip.pfron.org.pl/zamowienia-publiczne/powyzej-progu-okreslonego-w-art-11-ust-8-ustawy-pzp/ Informacja z otwarcia Ofert zawierać będzie dane określone w art. 86 ust. 5 ustawy </w:t>
      </w:r>
      <w:proofErr w:type="spellStart"/>
      <w:r w:rsidRPr="0044409E">
        <w:rPr>
          <w:rFonts w:asciiTheme="minorHAnsi" w:eastAsia="Times New Roman" w:hAnsiTheme="minorHAnsi" w:cstheme="minorHAnsi"/>
          <w:sz w:val="22"/>
          <w:szCs w:val="22"/>
        </w:rPr>
        <w:t>Pzp</w:t>
      </w:r>
      <w:proofErr w:type="spellEnd"/>
      <w:r w:rsidRPr="0044409E">
        <w:rPr>
          <w:rFonts w:asciiTheme="minorHAnsi" w:eastAsia="Times New Roman" w:hAnsiTheme="minorHAnsi" w:cstheme="minorHAnsi"/>
          <w:sz w:val="22"/>
          <w:szCs w:val="22"/>
        </w:rPr>
        <w:t>, w tym informacje dotyczące:</w:t>
      </w:r>
    </w:p>
    <w:p w14:paraId="32859A4F" w14:textId="77777777" w:rsidR="00E14DF9" w:rsidRPr="0044409E" w:rsidRDefault="00E14DF9" w:rsidP="00A70E5A">
      <w:pPr>
        <w:spacing w:line="360" w:lineRule="auto"/>
        <w:ind w:left="851" w:hanging="425"/>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lastRenderedPageBreak/>
        <w:t>6.1.  kwoty, jaką zamierza przeznaczyć na sfinansowanie zamówienia;</w:t>
      </w:r>
    </w:p>
    <w:p w14:paraId="4A7D908E" w14:textId="77777777" w:rsidR="00E14DF9" w:rsidRPr="0044409E" w:rsidRDefault="00E14DF9" w:rsidP="00A70E5A">
      <w:pPr>
        <w:spacing w:line="360" w:lineRule="auto"/>
        <w:ind w:left="851" w:hanging="425"/>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6.2.  firm oraz adresów Wykonawców, którzy złożyli oferty w terminie;</w:t>
      </w:r>
    </w:p>
    <w:p w14:paraId="4E1F78D8" w14:textId="28607BD4" w:rsidR="00E14DF9" w:rsidRPr="0044409E" w:rsidRDefault="00E14DF9" w:rsidP="00A70E5A">
      <w:pPr>
        <w:spacing w:line="360" w:lineRule="auto"/>
        <w:ind w:left="851" w:hanging="425"/>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6.3. ceny, terminu wykonania zamówienia i okresu gwarancji i warunków płatności zawartych w</w:t>
      </w:r>
      <w:r w:rsidR="00786942" w:rsidRPr="0044409E">
        <w:rPr>
          <w:rFonts w:asciiTheme="minorHAnsi" w:eastAsia="Times New Roman" w:hAnsiTheme="minorHAnsi" w:cstheme="minorHAnsi"/>
          <w:sz w:val="22"/>
          <w:szCs w:val="22"/>
        </w:rPr>
        <w:t> </w:t>
      </w:r>
      <w:r w:rsidRPr="0044409E">
        <w:rPr>
          <w:rFonts w:asciiTheme="minorHAnsi" w:eastAsia="Times New Roman" w:hAnsiTheme="minorHAnsi" w:cstheme="minorHAnsi"/>
          <w:sz w:val="22"/>
          <w:szCs w:val="22"/>
        </w:rPr>
        <w:t>ofertach.</w:t>
      </w:r>
    </w:p>
    <w:p w14:paraId="286BC778" w14:textId="77777777" w:rsidR="000D591E" w:rsidRPr="0044409E" w:rsidRDefault="00DB2BDC" w:rsidP="00DB2BDC">
      <w:pPr>
        <w:pStyle w:val="Nagwek1"/>
        <w:rPr>
          <w:rFonts w:asciiTheme="minorHAnsi" w:hAnsiTheme="minorHAnsi" w:cstheme="minorHAnsi"/>
        </w:rPr>
      </w:pPr>
      <w:r w:rsidRPr="0044409E">
        <w:rPr>
          <w:rFonts w:asciiTheme="minorHAnsi" w:hAnsiTheme="minorHAnsi" w:cstheme="minorHAnsi"/>
        </w:rPr>
        <w:t xml:space="preserve">XVI   </w:t>
      </w:r>
      <w:r w:rsidR="000D591E" w:rsidRPr="0044409E">
        <w:rPr>
          <w:rFonts w:asciiTheme="minorHAnsi" w:hAnsiTheme="minorHAnsi" w:cstheme="minorHAnsi"/>
        </w:rPr>
        <w:t>Opis sposobu obliczenia ceny</w:t>
      </w:r>
    </w:p>
    <w:p w14:paraId="49D007A2" w14:textId="77777777" w:rsidR="000D591E" w:rsidRPr="0044409E" w:rsidRDefault="000D591E" w:rsidP="00DB2BDC">
      <w:pPr>
        <w:pStyle w:val="Akapitzlist"/>
        <w:numPr>
          <w:ilvl w:val="2"/>
          <w:numId w:val="8"/>
        </w:numPr>
        <w:autoSpaceDE w:val="0"/>
        <w:spacing w:before="120" w:after="120" w:line="360" w:lineRule="auto"/>
        <w:ind w:left="426" w:hanging="426"/>
        <w:jc w:val="both"/>
        <w:rPr>
          <w:rFonts w:asciiTheme="minorHAnsi" w:hAnsiTheme="minorHAnsi" w:cstheme="minorHAnsi"/>
          <w:sz w:val="22"/>
          <w:szCs w:val="22"/>
        </w:rPr>
      </w:pPr>
      <w:r w:rsidRPr="0044409E">
        <w:rPr>
          <w:rFonts w:asciiTheme="minorHAnsi" w:hAnsiTheme="minorHAnsi" w:cstheme="minorHAnsi"/>
          <w:sz w:val="22"/>
          <w:szCs w:val="22"/>
        </w:rPr>
        <w:t xml:space="preserve">Cena oferowana za wykonanie przedmiotu zamówienia określonego w rozdziale III i w Załączniku nr </w:t>
      </w:r>
      <w:r w:rsidR="00EF17F9" w:rsidRPr="0044409E">
        <w:rPr>
          <w:rFonts w:asciiTheme="minorHAnsi" w:hAnsiTheme="minorHAnsi" w:cstheme="minorHAnsi"/>
          <w:sz w:val="22"/>
          <w:szCs w:val="22"/>
        </w:rPr>
        <w:t>1</w:t>
      </w:r>
      <w:r w:rsidRPr="0044409E">
        <w:rPr>
          <w:rFonts w:asciiTheme="minorHAnsi" w:hAnsiTheme="minorHAnsi" w:cstheme="minorHAnsi"/>
          <w:sz w:val="22"/>
          <w:szCs w:val="22"/>
        </w:rPr>
        <w:t xml:space="preserve"> do SIWZ, </w:t>
      </w:r>
      <w:bookmarkStart w:id="27" w:name="_Hlk536184230"/>
      <w:r w:rsidRPr="0044409E">
        <w:rPr>
          <w:rFonts w:asciiTheme="minorHAnsi" w:hAnsiTheme="minorHAnsi" w:cstheme="minorHAnsi"/>
          <w:sz w:val="22"/>
          <w:szCs w:val="22"/>
        </w:rPr>
        <w:t xml:space="preserve">winna być umieszczona </w:t>
      </w:r>
      <w:r w:rsidR="00EF17F9" w:rsidRPr="0044409E">
        <w:rPr>
          <w:rFonts w:asciiTheme="minorHAnsi" w:eastAsia="Times New Roman" w:hAnsiTheme="minorHAnsi" w:cstheme="minorHAnsi"/>
          <w:sz w:val="22"/>
          <w:szCs w:val="22"/>
        </w:rPr>
        <w:t xml:space="preserve">w Ofercie na Platformie zakupowej </w:t>
      </w:r>
      <w:proofErr w:type="spellStart"/>
      <w:r w:rsidR="00EF17F9" w:rsidRPr="0044409E">
        <w:rPr>
          <w:rFonts w:asciiTheme="minorHAnsi" w:eastAsia="Times New Roman" w:hAnsiTheme="minorHAnsi" w:cstheme="minorHAnsi"/>
          <w:sz w:val="22"/>
          <w:szCs w:val="22"/>
        </w:rPr>
        <w:t>Marketplanet</w:t>
      </w:r>
      <w:bookmarkEnd w:id="27"/>
      <w:proofErr w:type="spellEnd"/>
      <w:r w:rsidRPr="0044409E">
        <w:rPr>
          <w:rFonts w:asciiTheme="minorHAnsi" w:hAnsiTheme="minorHAnsi" w:cstheme="minorHAnsi"/>
          <w:sz w:val="22"/>
          <w:szCs w:val="22"/>
        </w:rPr>
        <w:t xml:space="preserve">, wyrażona w złotych polskich i zaokrąglona z dokładnością do dwóch miejsc po przecinku. </w:t>
      </w:r>
    </w:p>
    <w:p w14:paraId="18B36F4D" w14:textId="77777777" w:rsidR="00CE11FC" w:rsidRPr="0044409E" w:rsidRDefault="006706EF" w:rsidP="00CE11FC">
      <w:pPr>
        <w:pStyle w:val="Akapitzlist"/>
        <w:numPr>
          <w:ilvl w:val="2"/>
          <w:numId w:val="8"/>
        </w:numPr>
        <w:autoSpaceDE w:val="0"/>
        <w:spacing w:before="120" w:after="120" w:line="360" w:lineRule="auto"/>
        <w:ind w:left="426" w:hanging="426"/>
        <w:jc w:val="both"/>
        <w:rPr>
          <w:rFonts w:asciiTheme="minorHAnsi" w:hAnsiTheme="minorHAnsi" w:cstheme="minorHAnsi"/>
          <w:sz w:val="22"/>
          <w:szCs w:val="22"/>
        </w:rPr>
      </w:pPr>
      <w:r w:rsidRPr="0044409E">
        <w:rPr>
          <w:rFonts w:asciiTheme="minorHAnsi" w:hAnsiTheme="minorHAnsi" w:cstheme="minorHAnsi"/>
          <w:sz w:val="22"/>
          <w:szCs w:val="22"/>
        </w:rPr>
        <w:t>Cena</w:t>
      </w:r>
      <w:r w:rsidR="00504531" w:rsidRPr="0044409E">
        <w:rPr>
          <w:rFonts w:asciiTheme="minorHAnsi" w:hAnsiTheme="minorHAnsi" w:cstheme="minorHAnsi"/>
          <w:sz w:val="22"/>
          <w:szCs w:val="22"/>
        </w:rPr>
        <w:t xml:space="preserve"> oferty</w:t>
      </w:r>
      <w:r w:rsidRPr="0044409E">
        <w:rPr>
          <w:rFonts w:asciiTheme="minorHAnsi" w:hAnsiTheme="minorHAnsi" w:cstheme="minorHAnsi"/>
          <w:sz w:val="22"/>
          <w:szCs w:val="22"/>
        </w:rPr>
        <w:t xml:space="preserve"> brutto powinna być obliczona jako suma iloczynu 36 miesięcy i ceny brutto świadczenia Usługi Asysty Technicznej przez 1 miesiąc oraz iloczynu </w:t>
      </w:r>
      <w:r w:rsidR="00786942" w:rsidRPr="0044409E">
        <w:rPr>
          <w:rFonts w:asciiTheme="minorHAnsi" w:hAnsiTheme="minorHAnsi" w:cstheme="minorHAnsi"/>
          <w:sz w:val="22"/>
          <w:szCs w:val="22"/>
        </w:rPr>
        <w:t>35</w:t>
      </w:r>
      <w:r w:rsidRPr="0044409E">
        <w:rPr>
          <w:rFonts w:asciiTheme="minorHAnsi" w:hAnsiTheme="minorHAnsi" w:cstheme="minorHAnsi"/>
          <w:sz w:val="22"/>
          <w:szCs w:val="22"/>
        </w:rPr>
        <w:t xml:space="preserve"> 000 roboczogodzin i ceny brutto jednej roboczogodziny. </w:t>
      </w:r>
      <w:bookmarkStart w:id="28" w:name="_Hlk536190085"/>
      <w:r w:rsidRPr="0044409E">
        <w:rPr>
          <w:rFonts w:asciiTheme="minorHAnsi" w:hAnsiTheme="minorHAnsi" w:cstheme="minorHAnsi"/>
          <w:sz w:val="22"/>
          <w:szCs w:val="22"/>
        </w:rPr>
        <w:t xml:space="preserve">Wartości:  cen brutto świadczenia Usługi Asysty Technicznej przez 1 miesiąc i 1 roboczogodziny Modyfikacji i Rozwoju Wykonawca poda w </w:t>
      </w:r>
      <w:r w:rsidR="00504531" w:rsidRPr="0044409E">
        <w:rPr>
          <w:rFonts w:asciiTheme="minorHAnsi" w:hAnsiTheme="minorHAnsi" w:cstheme="minorHAnsi"/>
          <w:sz w:val="22"/>
          <w:szCs w:val="22"/>
        </w:rPr>
        <w:t xml:space="preserve">Formularzu Ofertowym - </w:t>
      </w:r>
      <w:r w:rsidRPr="0044409E">
        <w:rPr>
          <w:rFonts w:asciiTheme="minorHAnsi" w:hAnsiTheme="minorHAnsi" w:cstheme="minorHAnsi"/>
          <w:sz w:val="22"/>
          <w:szCs w:val="22"/>
        </w:rPr>
        <w:t xml:space="preserve">Załącznik nr </w:t>
      </w:r>
      <w:r w:rsidR="00EF17F9" w:rsidRPr="0044409E">
        <w:rPr>
          <w:rFonts w:asciiTheme="minorHAnsi" w:hAnsiTheme="minorHAnsi" w:cstheme="minorHAnsi"/>
          <w:sz w:val="22"/>
          <w:szCs w:val="22"/>
        </w:rPr>
        <w:t>2</w:t>
      </w:r>
      <w:r w:rsidRPr="0044409E">
        <w:rPr>
          <w:rFonts w:asciiTheme="minorHAnsi" w:hAnsiTheme="minorHAnsi" w:cstheme="minorHAnsi"/>
          <w:sz w:val="22"/>
          <w:szCs w:val="22"/>
        </w:rPr>
        <w:t xml:space="preserve"> do SIWZ.</w:t>
      </w:r>
      <w:bookmarkEnd w:id="28"/>
    </w:p>
    <w:p w14:paraId="3AF60D38" w14:textId="71AF6153" w:rsidR="000D591E" w:rsidRPr="0044409E" w:rsidRDefault="000D591E" w:rsidP="00CE11FC">
      <w:pPr>
        <w:pStyle w:val="Akapitzlist"/>
        <w:numPr>
          <w:ilvl w:val="2"/>
          <w:numId w:val="8"/>
        </w:numPr>
        <w:autoSpaceDE w:val="0"/>
        <w:spacing w:before="120" w:after="120" w:line="360" w:lineRule="auto"/>
        <w:ind w:left="426" w:hanging="426"/>
        <w:jc w:val="both"/>
        <w:rPr>
          <w:rFonts w:asciiTheme="minorHAnsi" w:hAnsiTheme="minorHAnsi" w:cstheme="minorHAnsi"/>
          <w:sz w:val="22"/>
          <w:szCs w:val="22"/>
        </w:rPr>
      </w:pPr>
      <w:r w:rsidRPr="0044409E">
        <w:rPr>
          <w:rFonts w:asciiTheme="minorHAnsi" w:hAnsiTheme="minorHAnsi" w:cstheme="minorHAnsi"/>
          <w:sz w:val="22"/>
          <w:szCs w:val="22"/>
          <w:u w:val="single"/>
        </w:rPr>
        <w:t xml:space="preserve">Cena brutto za świadczenie </w:t>
      </w:r>
      <w:r w:rsidRPr="0044409E">
        <w:rPr>
          <w:rFonts w:asciiTheme="minorHAnsi" w:hAnsiTheme="minorHAnsi" w:cstheme="minorHAnsi"/>
          <w:spacing w:val="-1"/>
          <w:sz w:val="22"/>
          <w:szCs w:val="22"/>
          <w:u w:val="single"/>
          <w:lang w:eastAsia="pl-PL"/>
        </w:rPr>
        <w:t>usługi Asysty Technicznej i Konserwacji</w:t>
      </w:r>
      <w:r w:rsidRPr="0044409E">
        <w:rPr>
          <w:rFonts w:asciiTheme="minorHAnsi" w:hAnsiTheme="minorHAnsi" w:cstheme="minorHAnsi"/>
          <w:sz w:val="22"/>
          <w:szCs w:val="22"/>
          <w:u w:val="single"/>
        </w:rPr>
        <w:t xml:space="preserve"> nie może przekroczyć </w:t>
      </w:r>
      <w:r w:rsidR="004759AB" w:rsidRPr="0044409E">
        <w:rPr>
          <w:rFonts w:asciiTheme="minorHAnsi" w:hAnsiTheme="minorHAnsi" w:cstheme="minorHAnsi"/>
          <w:sz w:val="22"/>
          <w:szCs w:val="22"/>
          <w:u w:val="single"/>
        </w:rPr>
        <w:t>4</w:t>
      </w:r>
      <w:r w:rsidRPr="0044409E">
        <w:rPr>
          <w:rFonts w:asciiTheme="minorHAnsi" w:hAnsiTheme="minorHAnsi" w:cstheme="minorHAnsi"/>
          <w:sz w:val="22"/>
          <w:szCs w:val="22"/>
          <w:u w:val="single"/>
        </w:rPr>
        <w:t>0%</w:t>
      </w:r>
      <w:r w:rsidRPr="0044409E">
        <w:rPr>
          <w:rFonts w:asciiTheme="minorHAnsi" w:hAnsiTheme="minorHAnsi" w:cstheme="minorHAnsi"/>
          <w:sz w:val="22"/>
          <w:szCs w:val="22"/>
        </w:rPr>
        <w:t xml:space="preserve"> </w:t>
      </w:r>
      <w:r w:rsidRPr="0044409E">
        <w:rPr>
          <w:rFonts w:asciiTheme="minorHAnsi" w:hAnsiTheme="minorHAnsi" w:cstheme="minorHAnsi"/>
          <w:sz w:val="22"/>
          <w:szCs w:val="22"/>
          <w:u w:val="single"/>
        </w:rPr>
        <w:t>ceny oferty brutto</w:t>
      </w:r>
      <w:r w:rsidRPr="0044409E">
        <w:rPr>
          <w:rFonts w:asciiTheme="minorHAnsi" w:hAnsiTheme="minorHAnsi" w:cstheme="minorHAnsi"/>
          <w:sz w:val="22"/>
          <w:szCs w:val="22"/>
        </w:rPr>
        <w:t>. W celu porównania ofert przyjmuje się maksymalną liczbę Roboczogodzin na realizację modyfikacji i rozwój Systemu SO</w:t>
      </w:r>
      <w:r w:rsidR="00CE11FC" w:rsidRPr="0044409E">
        <w:rPr>
          <w:rFonts w:asciiTheme="minorHAnsi" w:hAnsiTheme="minorHAnsi" w:cstheme="minorHAnsi"/>
          <w:sz w:val="22"/>
          <w:szCs w:val="22"/>
        </w:rPr>
        <w:t>W</w:t>
      </w:r>
      <w:r w:rsidRPr="0044409E">
        <w:rPr>
          <w:rFonts w:asciiTheme="minorHAnsi" w:hAnsiTheme="minorHAnsi" w:cstheme="minorHAnsi"/>
          <w:sz w:val="22"/>
          <w:szCs w:val="22"/>
        </w:rPr>
        <w:t xml:space="preserve"> </w:t>
      </w:r>
      <w:r w:rsidR="002A3C4F" w:rsidRPr="0044409E">
        <w:rPr>
          <w:rFonts w:asciiTheme="minorHAnsi" w:hAnsiTheme="minorHAnsi" w:cstheme="minorHAnsi"/>
          <w:sz w:val="22"/>
          <w:szCs w:val="22"/>
        </w:rPr>
        <w:t xml:space="preserve">tj. </w:t>
      </w:r>
      <w:r w:rsidR="00CE11FC" w:rsidRPr="0044409E">
        <w:rPr>
          <w:rFonts w:asciiTheme="minorHAnsi" w:hAnsiTheme="minorHAnsi" w:cstheme="minorHAnsi"/>
          <w:sz w:val="22"/>
          <w:szCs w:val="22"/>
        </w:rPr>
        <w:t>35</w:t>
      </w:r>
      <w:r w:rsidRPr="0044409E">
        <w:rPr>
          <w:rFonts w:asciiTheme="minorHAnsi" w:hAnsiTheme="minorHAnsi" w:cstheme="minorHAnsi"/>
          <w:sz w:val="22"/>
          <w:szCs w:val="22"/>
        </w:rPr>
        <w:t> 000 godzin.</w:t>
      </w:r>
    </w:p>
    <w:p w14:paraId="0C65E2A8" w14:textId="77777777" w:rsidR="000D591E" w:rsidRPr="0044409E" w:rsidRDefault="000D591E" w:rsidP="001B5B9A">
      <w:pPr>
        <w:pStyle w:val="Akapitzlist"/>
        <w:numPr>
          <w:ilvl w:val="0"/>
          <w:numId w:val="106"/>
        </w:numPr>
        <w:autoSpaceDE w:val="0"/>
        <w:spacing w:before="120" w:after="120" w:line="360" w:lineRule="auto"/>
        <w:ind w:left="426" w:hanging="426"/>
        <w:jc w:val="both"/>
        <w:rPr>
          <w:rFonts w:asciiTheme="minorHAnsi" w:hAnsiTheme="minorHAnsi" w:cstheme="minorHAnsi"/>
          <w:sz w:val="22"/>
          <w:szCs w:val="22"/>
        </w:rPr>
      </w:pPr>
      <w:r w:rsidRPr="0044409E">
        <w:rPr>
          <w:rFonts w:asciiTheme="minorHAnsi" w:hAnsiTheme="minorHAnsi" w:cstheme="minorHAnsi"/>
          <w:sz w:val="22"/>
          <w:szCs w:val="22"/>
        </w:rPr>
        <w:t xml:space="preserve">Cena oferty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3BB4FB2F" w14:textId="77777777" w:rsidR="000D591E" w:rsidRPr="0044409E" w:rsidRDefault="000D591E" w:rsidP="001B5B9A">
      <w:pPr>
        <w:pStyle w:val="Akapitzlist"/>
        <w:numPr>
          <w:ilvl w:val="0"/>
          <w:numId w:val="106"/>
        </w:numPr>
        <w:autoSpaceDE w:val="0"/>
        <w:spacing w:before="120" w:after="120" w:line="360" w:lineRule="auto"/>
        <w:ind w:left="426" w:hanging="426"/>
        <w:jc w:val="both"/>
        <w:rPr>
          <w:rFonts w:asciiTheme="minorHAnsi" w:hAnsiTheme="minorHAnsi" w:cstheme="minorHAnsi"/>
          <w:sz w:val="22"/>
          <w:szCs w:val="22"/>
        </w:rPr>
      </w:pPr>
      <w:r w:rsidRPr="0044409E">
        <w:rPr>
          <w:rFonts w:asciiTheme="minorHAnsi" w:hAnsiTheme="minorHAnsi" w:cstheme="minorHAnsi"/>
          <w:sz w:val="22"/>
          <w:szCs w:val="22"/>
        </w:rPr>
        <w:t>Cena określona przez Wykonawcę jest ostateczna, nie będzie podlegała negocjacjom i zostanie ustalona na cały okres trwania Umowy.</w:t>
      </w:r>
    </w:p>
    <w:p w14:paraId="2914FDBC" w14:textId="77777777" w:rsidR="000D591E" w:rsidRPr="0044409E" w:rsidRDefault="000D591E" w:rsidP="001B5B9A">
      <w:pPr>
        <w:pStyle w:val="Akapitzlist"/>
        <w:numPr>
          <w:ilvl w:val="0"/>
          <w:numId w:val="106"/>
        </w:numPr>
        <w:autoSpaceDE w:val="0"/>
        <w:spacing w:before="120" w:after="120" w:line="360" w:lineRule="auto"/>
        <w:ind w:left="426" w:hanging="426"/>
        <w:jc w:val="both"/>
        <w:rPr>
          <w:rFonts w:asciiTheme="minorHAnsi" w:hAnsiTheme="minorHAnsi" w:cstheme="minorHAnsi"/>
          <w:sz w:val="22"/>
          <w:szCs w:val="22"/>
        </w:rPr>
      </w:pPr>
      <w:r w:rsidRPr="0044409E">
        <w:rPr>
          <w:rFonts w:asciiTheme="minorHAnsi" w:hAnsiTheme="minorHAnsi" w:cstheme="minorHAns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Pr="0044409E">
        <w:rPr>
          <w:rFonts w:asciiTheme="minorHAnsi" w:hAnsiTheme="minorHAnsi" w:cstheme="minorHAnsi"/>
          <w:b/>
          <w:bCs/>
          <w:sz w:val="22"/>
          <w:szCs w:val="22"/>
        </w:rPr>
        <w:t xml:space="preserve"> </w:t>
      </w:r>
      <w:r w:rsidRPr="0044409E">
        <w:rPr>
          <w:rFonts w:asciiTheme="minorHAnsi" w:hAnsiTheme="minorHAnsi" w:cstheme="minorHAnsi"/>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556EFF6" w14:textId="77777777" w:rsidR="000D591E" w:rsidRPr="0044409E" w:rsidRDefault="00EE0A53" w:rsidP="00C049D9">
      <w:pPr>
        <w:pStyle w:val="Nagwek1"/>
        <w:ind w:left="3403" w:hanging="3403"/>
        <w:rPr>
          <w:rFonts w:asciiTheme="minorHAnsi" w:hAnsiTheme="minorHAnsi" w:cstheme="minorHAnsi"/>
        </w:rPr>
      </w:pPr>
      <w:r w:rsidRPr="0044409E">
        <w:rPr>
          <w:rFonts w:asciiTheme="minorHAnsi" w:hAnsiTheme="minorHAnsi" w:cstheme="minorHAnsi"/>
        </w:rPr>
        <w:t xml:space="preserve">XVII </w:t>
      </w:r>
      <w:r w:rsidR="000D591E" w:rsidRPr="0044409E">
        <w:rPr>
          <w:rFonts w:asciiTheme="minorHAnsi" w:hAnsiTheme="minorHAnsi" w:cstheme="minorHAnsi"/>
        </w:rPr>
        <w:t>Informacje dotyczące walut obcych.</w:t>
      </w:r>
    </w:p>
    <w:p w14:paraId="134081F8" w14:textId="77777777" w:rsidR="000D591E" w:rsidRPr="0044409E" w:rsidRDefault="000D591E" w:rsidP="00C049D9">
      <w:pPr>
        <w:pStyle w:val="Listanumerowana1"/>
        <w:numPr>
          <w:ilvl w:val="0"/>
          <w:numId w:val="0"/>
        </w:numPr>
        <w:spacing w:after="0"/>
        <w:ind w:left="360" w:hanging="360"/>
        <w:jc w:val="both"/>
        <w:rPr>
          <w:rFonts w:asciiTheme="minorHAnsi" w:hAnsiTheme="minorHAnsi" w:cstheme="minorHAnsi"/>
          <w:sz w:val="22"/>
          <w:szCs w:val="22"/>
        </w:rPr>
      </w:pPr>
      <w:r w:rsidRPr="0044409E">
        <w:rPr>
          <w:rFonts w:asciiTheme="minorHAnsi" w:hAnsiTheme="minorHAnsi" w:cstheme="minorHAnsi"/>
          <w:sz w:val="22"/>
          <w:szCs w:val="22"/>
        </w:rPr>
        <w:t>Zamawiający nie przewiduje stosowania w rozliczeniu walut obcych.</w:t>
      </w:r>
    </w:p>
    <w:p w14:paraId="2CC6B327" w14:textId="77777777" w:rsidR="00C049D9" w:rsidRPr="0044409E" w:rsidRDefault="00C049D9" w:rsidP="00F920B3">
      <w:pPr>
        <w:pStyle w:val="Listanumerowana1"/>
        <w:numPr>
          <w:ilvl w:val="0"/>
          <w:numId w:val="0"/>
        </w:numPr>
        <w:spacing w:after="0" w:line="360" w:lineRule="auto"/>
        <w:ind w:left="360" w:hanging="360"/>
        <w:jc w:val="both"/>
        <w:rPr>
          <w:rFonts w:asciiTheme="minorHAnsi" w:hAnsiTheme="minorHAnsi" w:cstheme="minorHAnsi"/>
          <w:sz w:val="22"/>
          <w:szCs w:val="22"/>
        </w:rPr>
      </w:pPr>
    </w:p>
    <w:p w14:paraId="5DD3B183" w14:textId="77777777" w:rsidR="000D591E" w:rsidRPr="0044409E" w:rsidRDefault="006706EF" w:rsidP="00F920B3">
      <w:pPr>
        <w:pStyle w:val="Nagwek1"/>
        <w:spacing w:before="0" w:after="0" w:line="360" w:lineRule="auto"/>
        <w:rPr>
          <w:rFonts w:asciiTheme="minorHAnsi" w:hAnsiTheme="minorHAnsi" w:cstheme="minorHAnsi"/>
        </w:rPr>
      </w:pPr>
      <w:bookmarkStart w:id="29" w:name="_Hlk535998380"/>
      <w:r w:rsidRPr="0044409E">
        <w:rPr>
          <w:rFonts w:asciiTheme="minorHAnsi" w:hAnsiTheme="minorHAnsi" w:cstheme="minorHAnsi"/>
        </w:rPr>
        <w:lastRenderedPageBreak/>
        <w:t>XVIII</w:t>
      </w:r>
      <w:bookmarkEnd w:id="29"/>
      <w:r w:rsidRPr="0044409E">
        <w:rPr>
          <w:rFonts w:asciiTheme="minorHAnsi" w:hAnsiTheme="minorHAnsi" w:cstheme="minorHAnsi"/>
        </w:rPr>
        <w:t xml:space="preserve"> </w:t>
      </w:r>
      <w:r w:rsidR="000D591E" w:rsidRPr="0044409E">
        <w:rPr>
          <w:rFonts w:asciiTheme="minorHAnsi" w:hAnsiTheme="minorHAnsi" w:cstheme="minorHAnsi"/>
        </w:rPr>
        <w:t>Opis kryteriów, którymi Zamawiający będzie się kierował przy wyborze oferty, wraz z podaniem znaczenia tych kryteriów i sposobu oceny oferty.</w:t>
      </w:r>
    </w:p>
    <w:p w14:paraId="1D4DE055" w14:textId="77777777" w:rsidR="000D591E" w:rsidRPr="0044409E" w:rsidRDefault="000D591E" w:rsidP="00F920B3">
      <w:pPr>
        <w:spacing w:line="360" w:lineRule="auto"/>
        <w:rPr>
          <w:rFonts w:asciiTheme="minorHAnsi" w:hAnsiTheme="minorHAnsi" w:cstheme="minorHAnsi"/>
          <w:b/>
          <w:bCs/>
          <w:i/>
          <w:iCs/>
          <w:sz w:val="22"/>
          <w:szCs w:val="22"/>
        </w:rPr>
      </w:pPr>
      <w:r w:rsidRPr="0044409E">
        <w:rPr>
          <w:rFonts w:asciiTheme="minorHAnsi" w:hAnsiTheme="minorHAnsi" w:cstheme="minorHAnsi"/>
          <w:b/>
          <w:bCs/>
          <w:i/>
          <w:iCs/>
          <w:sz w:val="22"/>
          <w:szCs w:val="22"/>
        </w:rPr>
        <w:t xml:space="preserve">UWAGA: </w:t>
      </w:r>
    </w:p>
    <w:p w14:paraId="4FA3EC61" w14:textId="77777777" w:rsidR="000D591E" w:rsidRPr="0044409E" w:rsidRDefault="000D591E" w:rsidP="00F920B3">
      <w:pPr>
        <w:spacing w:line="360" w:lineRule="auto"/>
        <w:jc w:val="both"/>
        <w:rPr>
          <w:rFonts w:asciiTheme="minorHAnsi" w:hAnsiTheme="minorHAnsi" w:cstheme="minorHAnsi"/>
          <w:b/>
          <w:bCs/>
          <w:i/>
          <w:iCs/>
          <w:sz w:val="22"/>
          <w:szCs w:val="22"/>
          <w:u w:val="single"/>
        </w:rPr>
      </w:pPr>
      <w:r w:rsidRPr="0044409E">
        <w:rPr>
          <w:rFonts w:asciiTheme="minorHAnsi" w:hAnsiTheme="minorHAnsi" w:cstheme="minorHAnsi"/>
          <w:i/>
          <w:iCs/>
          <w:sz w:val="22"/>
          <w:szCs w:val="22"/>
        </w:rPr>
        <w:t xml:space="preserve">Cena brutto za świadczenie </w:t>
      </w:r>
      <w:r w:rsidRPr="0044409E">
        <w:rPr>
          <w:rFonts w:asciiTheme="minorHAnsi" w:hAnsiTheme="minorHAnsi" w:cstheme="minorHAnsi"/>
          <w:i/>
          <w:iCs/>
          <w:spacing w:val="-1"/>
          <w:sz w:val="22"/>
          <w:szCs w:val="22"/>
          <w:lang w:eastAsia="pl-PL"/>
        </w:rPr>
        <w:t>usługi Asysty Technicznej i Konserwacji</w:t>
      </w:r>
      <w:r w:rsidRPr="0044409E">
        <w:rPr>
          <w:rFonts w:asciiTheme="minorHAnsi" w:hAnsiTheme="minorHAnsi" w:cstheme="minorHAnsi"/>
          <w:i/>
          <w:iCs/>
          <w:sz w:val="22"/>
          <w:szCs w:val="22"/>
        </w:rPr>
        <w:t xml:space="preserve"> nie może przekroczyć </w:t>
      </w:r>
      <w:r w:rsidR="00793335" w:rsidRPr="0044409E">
        <w:rPr>
          <w:rFonts w:asciiTheme="minorHAnsi" w:hAnsiTheme="minorHAnsi" w:cstheme="minorHAnsi"/>
          <w:i/>
          <w:iCs/>
          <w:sz w:val="22"/>
          <w:szCs w:val="22"/>
        </w:rPr>
        <w:t>4</w:t>
      </w:r>
      <w:r w:rsidRPr="0044409E">
        <w:rPr>
          <w:rFonts w:asciiTheme="minorHAnsi" w:hAnsiTheme="minorHAnsi" w:cstheme="minorHAnsi"/>
          <w:i/>
          <w:iCs/>
          <w:sz w:val="22"/>
          <w:szCs w:val="22"/>
        </w:rPr>
        <w:t xml:space="preserve">0% ceny oferty brutto. </w:t>
      </w:r>
    </w:p>
    <w:p w14:paraId="5EB0145C" w14:textId="77777777" w:rsidR="000D591E" w:rsidRPr="0044409E" w:rsidRDefault="000D591E" w:rsidP="00F920B3">
      <w:pPr>
        <w:spacing w:line="360" w:lineRule="auto"/>
        <w:jc w:val="both"/>
        <w:rPr>
          <w:rFonts w:asciiTheme="minorHAnsi" w:hAnsiTheme="minorHAnsi" w:cstheme="minorHAnsi"/>
          <w:sz w:val="22"/>
          <w:szCs w:val="22"/>
        </w:rPr>
      </w:pPr>
      <w:r w:rsidRPr="0044409E">
        <w:rPr>
          <w:rFonts w:asciiTheme="minorHAnsi" w:hAnsiTheme="minorHAnsi" w:cstheme="minorHAnsi"/>
          <w:sz w:val="22"/>
          <w:szCs w:val="22"/>
        </w:rPr>
        <w:t>Przy wyborze najkorzystniejszej oferty Zamawiający będzie się kierował następującymi kryteriami i ich wagą:</w:t>
      </w:r>
    </w:p>
    <w:p w14:paraId="11173A0E" w14:textId="77777777" w:rsidR="00591A79" w:rsidRPr="0044409E" w:rsidRDefault="00591A79" w:rsidP="00591A79">
      <w:pPr>
        <w:suppressAutoHyphens w:val="0"/>
        <w:spacing w:line="360" w:lineRule="auto"/>
        <w:ind w:left="284" w:hanging="284"/>
        <w:jc w:val="both"/>
        <w:rPr>
          <w:rFonts w:asciiTheme="minorHAnsi" w:hAnsiTheme="minorHAnsi" w:cstheme="minorHAnsi"/>
          <w:b/>
          <w:sz w:val="22"/>
          <w:szCs w:val="22"/>
          <w:lang w:eastAsia="pl-PL"/>
        </w:rPr>
      </w:pPr>
      <w:r w:rsidRPr="0044409E">
        <w:rPr>
          <w:rFonts w:asciiTheme="minorHAnsi" w:hAnsiTheme="minorHAnsi" w:cstheme="minorHAnsi"/>
          <w:b/>
          <w:sz w:val="22"/>
          <w:szCs w:val="22"/>
          <w:lang w:eastAsia="pl-PL"/>
        </w:rPr>
        <w:t>1.</w:t>
      </w:r>
      <w:r w:rsidRPr="0044409E">
        <w:rPr>
          <w:rFonts w:asciiTheme="minorHAnsi" w:hAnsiTheme="minorHAnsi" w:cstheme="minorHAnsi"/>
          <w:b/>
          <w:sz w:val="22"/>
          <w:szCs w:val="22"/>
          <w:lang w:eastAsia="pl-PL"/>
        </w:rPr>
        <w:tab/>
        <w:t>Kryterium - Cena oferty „C” – waga 60% (60% = 60 pkt).</w:t>
      </w:r>
    </w:p>
    <w:p w14:paraId="431AF2DE" w14:textId="77777777" w:rsidR="00591A79" w:rsidRPr="0044409E" w:rsidRDefault="00591A79" w:rsidP="00C32AB0">
      <w:pPr>
        <w:suppressAutoHyphens w:val="0"/>
        <w:spacing w:line="360" w:lineRule="auto"/>
        <w:ind w:left="426" w:hanging="284"/>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a)</w:t>
      </w:r>
      <w:r w:rsidRPr="0044409E">
        <w:rPr>
          <w:rFonts w:asciiTheme="minorHAnsi" w:hAnsiTheme="minorHAnsi" w:cstheme="minorHAnsi"/>
          <w:sz w:val="22"/>
          <w:szCs w:val="22"/>
          <w:lang w:eastAsia="pl-PL"/>
        </w:rPr>
        <w:tab/>
      </w:r>
      <w:proofErr w:type="spellStart"/>
      <w:r w:rsidRPr="0044409E">
        <w:rPr>
          <w:rFonts w:asciiTheme="minorHAnsi" w:hAnsiTheme="minorHAnsi" w:cstheme="minorHAnsi"/>
          <w:sz w:val="22"/>
          <w:szCs w:val="22"/>
          <w:lang w:eastAsia="pl-PL"/>
        </w:rPr>
        <w:t>Podkryterium</w:t>
      </w:r>
      <w:proofErr w:type="spellEnd"/>
      <w:r w:rsidRPr="0044409E">
        <w:rPr>
          <w:rFonts w:asciiTheme="minorHAnsi" w:hAnsiTheme="minorHAnsi" w:cstheme="minorHAnsi"/>
          <w:sz w:val="22"/>
          <w:szCs w:val="22"/>
          <w:lang w:eastAsia="pl-PL"/>
        </w:rPr>
        <w:t xml:space="preserve"> „CA”– Cena za świadczenie Usługi Asysty Technicznej i Konserwacji Systemu </w:t>
      </w:r>
    </w:p>
    <w:p w14:paraId="7BE408EF" w14:textId="2957EECC" w:rsidR="00591A79" w:rsidRPr="0044409E" w:rsidRDefault="00591A79" w:rsidP="00C32AB0">
      <w:pPr>
        <w:suppressAutoHyphens w:val="0"/>
        <w:spacing w:line="360" w:lineRule="auto"/>
        <w:ind w:left="426"/>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SO</w:t>
      </w:r>
      <w:r w:rsidR="00EE0260" w:rsidRPr="0044409E">
        <w:rPr>
          <w:rFonts w:asciiTheme="minorHAnsi" w:hAnsiTheme="minorHAnsi" w:cstheme="minorHAnsi"/>
          <w:sz w:val="22"/>
          <w:szCs w:val="22"/>
          <w:lang w:eastAsia="pl-PL"/>
        </w:rPr>
        <w:t>W</w:t>
      </w:r>
      <w:r w:rsidRPr="0044409E">
        <w:rPr>
          <w:rFonts w:asciiTheme="minorHAnsi" w:hAnsiTheme="minorHAnsi" w:cstheme="minorHAnsi"/>
          <w:sz w:val="22"/>
          <w:szCs w:val="22"/>
          <w:lang w:eastAsia="pl-PL"/>
        </w:rPr>
        <w:t xml:space="preserve"> waga 40% (40% = 40 </w:t>
      </w:r>
      <w:proofErr w:type="spellStart"/>
      <w:r w:rsidRPr="0044409E">
        <w:rPr>
          <w:rFonts w:asciiTheme="minorHAnsi" w:hAnsiTheme="minorHAnsi" w:cstheme="minorHAnsi"/>
          <w:sz w:val="22"/>
          <w:szCs w:val="22"/>
          <w:lang w:eastAsia="pl-PL"/>
        </w:rPr>
        <w:t>ppkt</w:t>
      </w:r>
      <w:proofErr w:type="spellEnd"/>
      <w:r w:rsidRPr="0044409E">
        <w:rPr>
          <w:rFonts w:asciiTheme="minorHAnsi" w:hAnsiTheme="minorHAnsi" w:cstheme="minorHAnsi"/>
          <w:sz w:val="22"/>
          <w:szCs w:val="22"/>
          <w:lang w:eastAsia="pl-PL"/>
        </w:rPr>
        <w:t>).</w:t>
      </w:r>
    </w:p>
    <w:p w14:paraId="2E3DC492" w14:textId="06AA3B81" w:rsidR="00C93599" w:rsidRPr="0044409E" w:rsidRDefault="00C93599" w:rsidP="00C32AB0">
      <w:pPr>
        <w:suppressAutoHyphens w:val="0"/>
        <w:spacing w:line="360" w:lineRule="auto"/>
        <w:ind w:left="426"/>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 xml:space="preserve">Maksymalną liczbę punktów w tym </w:t>
      </w:r>
      <w:proofErr w:type="spellStart"/>
      <w:r w:rsidRPr="0044409E">
        <w:rPr>
          <w:rFonts w:asciiTheme="minorHAnsi" w:hAnsiTheme="minorHAnsi" w:cstheme="minorHAnsi"/>
          <w:sz w:val="22"/>
          <w:szCs w:val="22"/>
          <w:lang w:eastAsia="pl-PL"/>
        </w:rPr>
        <w:t>podkryterium</w:t>
      </w:r>
      <w:proofErr w:type="spellEnd"/>
      <w:r w:rsidRPr="0044409E">
        <w:rPr>
          <w:rFonts w:asciiTheme="minorHAnsi" w:hAnsiTheme="minorHAnsi" w:cstheme="minorHAnsi"/>
          <w:sz w:val="22"/>
          <w:szCs w:val="22"/>
          <w:lang w:eastAsia="pl-PL"/>
        </w:rPr>
        <w:t xml:space="preserve"> (40 </w:t>
      </w:r>
      <w:proofErr w:type="spellStart"/>
      <w:r w:rsidRPr="0044409E">
        <w:rPr>
          <w:rFonts w:asciiTheme="minorHAnsi" w:hAnsiTheme="minorHAnsi" w:cstheme="minorHAnsi"/>
          <w:sz w:val="22"/>
          <w:szCs w:val="22"/>
          <w:lang w:eastAsia="pl-PL"/>
        </w:rPr>
        <w:t>ppkt</w:t>
      </w:r>
      <w:proofErr w:type="spellEnd"/>
      <w:r w:rsidRPr="0044409E">
        <w:rPr>
          <w:rFonts w:asciiTheme="minorHAnsi" w:hAnsiTheme="minorHAnsi" w:cstheme="minorHAnsi"/>
          <w:sz w:val="22"/>
          <w:szCs w:val="22"/>
          <w:lang w:eastAsia="pl-PL"/>
        </w:rPr>
        <w:t>) otrzyma Wykonawca, który zaproponuje najniższą cenę brutto za 36  miesięczny</w:t>
      </w:r>
      <w:r w:rsidR="00825286" w:rsidRPr="0044409E">
        <w:rPr>
          <w:rFonts w:asciiTheme="minorHAnsi" w:hAnsiTheme="minorHAnsi" w:cstheme="minorHAnsi"/>
          <w:sz w:val="22"/>
          <w:szCs w:val="22"/>
          <w:lang w:eastAsia="pl-PL"/>
        </w:rPr>
        <w:t xml:space="preserve"> okres</w:t>
      </w:r>
      <w:r w:rsidRPr="0044409E">
        <w:rPr>
          <w:rFonts w:asciiTheme="minorHAnsi" w:hAnsiTheme="minorHAnsi" w:cstheme="minorHAnsi"/>
          <w:sz w:val="22"/>
          <w:szCs w:val="22"/>
          <w:lang w:eastAsia="pl-PL"/>
        </w:rPr>
        <w:t xml:space="preserve"> świadczeni</w:t>
      </w:r>
      <w:r w:rsidR="00825286" w:rsidRPr="0044409E">
        <w:rPr>
          <w:rFonts w:asciiTheme="minorHAnsi" w:hAnsiTheme="minorHAnsi" w:cstheme="minorHAnsi"/>
          <w:sz w:val="22"/>
          <w:szCs w:val="22"/>
          <w:lang w:eastAsia="pl-PL"/>
        </w:rPr>
        <w:t>a</w:t>
      </w:r>
      <w:r w:rsidRPr="0044409E">
        <w:rPr>
          <w:rFonts w:asciiTheme="minorHAnsi" w:hAnsiTheme="minorHAnsi" w:cstheme="minorHAnsi"/>
          <w:sz w:val="22"/>
          <w:szCs w:val="22"/>
          <w:lang w:eastAsia="pl-PL"/>
        </w:rPr>
        <w:t xml:space="preserve"> Usługi Asysty Technicznej i Konserwacji Systemu SOW. Pozostali Wykonawcy otrzymają odpowiednio mniejszą liczbę punktów obliczoną zgodnie z poniższym wzorem:</w:t>
      </w:r>
    </w:p>
    <w:tbl>
      <w:tblPr>
        <w:tblW w:w="9072" w:type="dxa"/>
        <w:tblInd w:w="354" w:type="dxa"/>
        <w:tblLayout w:type="fixed"/>
        <w:tblCellMar>
          <w:left w:w="70" w:type="dxa"/>
          <w:right w:w="70" w:type="dxa"/>
        </w:tblCellMar>
        <w:tblLook w:val="0000" w:firstRow="0" w:lastRow="0" w:firstColumn="0" w:lastColumn="0" w:noHBand="0" w:noVBand="0"/>
      </w:tblPr>
      <w:tblGrid>
        <w:gridCol w:w="709"/>
        <w:gridCol w:w="709"/>
        <w:gridCol w:w="1559"/>
        <w:gridCol w:w="6095"/>
      </w:tblGrid>
      <w:tr w:rsidR="00EE0260" w:rsidRPr="0044409E" w14:paraId="24D35F2A" w14:textId="77777777" w:rsidTr="00D7356D">
        <w:trPr>
          <w:cantSplit/>
          <w:trHeight w:val="446"/>
        </w:trPr>
        <w:tc>
          <w:tcPr>
            <w:tcW w:w="709" w:type="dxa"/>
            <w:shd w:val="clear" w:color="auto" w:fill="auto"/>
          </w:tcPr>
          <w:p w14:paraId="623EDA77" w14:textId="77777777" w:rsidR="00EE0260" w:rsidRPr="0044409E" w:rsidRDefault="00EE0260" w:rsidP="00D7356D">
            <w:pPr>
              <w:shd w:val="clear" w:color="auto" w:fill="FFFFFF"/>
              <w:snapToGrid w:val="0"/>
              <w:ind w:left="360"/>
              <w:rPr>
                <w:rFonts w:asciiTheme="minorHAnsi" w:hAnsiTheme="minorHAnsi" w:cstheme="minorHAnsi"/>
                <w:iCs/>
                <w:spacing w:val="-1"/>
              </w:rPr>
            </w:pPr>
          </w:p>
        </w:tc>
        <w:tc>
          <w:tcPr>
            <w:tcW w:w="709" w:type="dxa"/>
            <w:vMerge w:val="restart"/>
            <w:shd w:val="clear" w:color="auto" w:fill="auto"/>
            <w:vAlign w:val="center"/>
          </w:tcPr>
          <w:p w14:paraId="204FEC3C" w14:textId="77777777" w:rsidR="00EE0260" w:rsidRPr="0044409E" w:rsidRDefault="00EE0260" w:rsidP="00D7356D">
            <w:pPr>
              <w:shd w:val="clear" w:color="auto" w:fill="FFFFFF"/>
              <w:snapToGrid w:val="0"/>
              <w:rPr>
                <w:rFonts w:asciiTheme="minorHAnsi" w:hAnsiTheme="minorHAnsi" w:cstheme="minorHAnsi"/>
                <w:iCs/>
                <w:spacing w:val="-1"/>
                <w:lang w:val="de-DE"/>
              </w:rPr>
            </w:pPr>
            <w:r w:rsidRPr="0044409E">
              <w:rPr>
                <w:rFonts w:asciiTheme="minorHAnsi" w:hAnsiTheme="minorHAnsi" w:cstheme="minorHAnsi"/>
                <w:iCs/>
                <w:spacing w:val="-1"/>
                <w:lang w:val="de-DE"/>
              </w:rPr>
              <w:t>CA =</w:t>
            </w:r>
          </w:p>
        </w:tc>
        <w:tc>
          <w:tcPr>
            <w:tcW w:w="1559" w:type="dxa"/>
            <w:tcBorders>
              <w:bottom w:val="single" w:sz="4" w:space="0" w:color="000000"/>
            </w:tcBorders>
            <w:shd w:val="clear" w:color="auto" w:fill="auto"/>
            <w:vAlign w:val="center"/>
          </w:tcPr>
          <w:p w14:paraId="35268DF1" w14:textId="473C18F0" w:rsidR="00EE0260" w:rsidRPr="0044409E" w:rsidRDefault="00C93599" w:rsidP="00EE0260">
            <w:pPr>
              <w:shd w:val="clear" w:color="auto" w:fill="FFFFFF"/>
              <w:snapToGrid w:val="0"/>
              <w:ind w:left="-23"/>
              <w:jc w:val="center"/>
              <w:rPr>
                <w:rFonts w:asciiTheme="minorHAnsi" w:hAnsiTheme="minorHAnsi" w:cstheme="minorHAnsi"/>
                <w:iCs/>
                <w:spacing w:val="-1"/>
                <w:lang w:val="de-DE"/>
              </w:rPr>
            </w:pPr>
            <w:r w:rsidRPr="0044409E">
              <w:rPr>
                <w:rFonts w:asciiTheme="minorHAnsi" w:hAnsiTheme="minorHAnsi" w:cstheme="minorHAnsi"/>
                <w:iCs/>
                <w:spacing w:val="-1"/>
                <w:lang w:val="de-DE"/>
              </w:rPr>
              <w:t>(</w:t>
            </w:r>
            <w:r w:rsidR="00EE0260" w:rsidRPr="0044409E">
              <w:rPr>
                <w:rFonts w:asciiTheme="minorHAnsi" w:hAnsiTheme="minorHAnsi" w:cstheme="minorHAnsi"/>
                <w:iCs/>
                <w:spacing w:val="-1"/>
                <w:lang w:val="de-DE"/>
              </w:rPr>
              <w:t xml:space="preserve">CA </w:t>
            </w:r>
            <w:r w:rsidR="00EE0260" w:rsidRPr="0044409E">
              <w:rPr>
                <w:rFonts w:asciiTheme="minorHAnsi" w:hAnsiTheme="minorHAnsi" w:cstheme="minorHAnsi"/>
                <w:iCs/>
                <w:spacing w:val="-1"/>
                <w:vertAlign w:val="subscript"/>
                <w:lang w:val="de-DE"/>
              </w:rPr>
              <w:t>n</w:t>
            </w:r>
            <w:r w:rsidRPr="0044409E">
              <w:rPr>
                <w:rFonts w:asciiTheme="minorHAnsi" w:hAnsiTheme="minorHAnsi" w:cstheme="minorHAnsi"/>
                <w:iCs/>
                <w:spacing w:val="-1"/>
                <w:lang w:val="de-DE"/>
              </w:rPr>
              <w:t>)</w:t>
            </w:r>
          </w:p>
        </w:tc>
        <w:tc>
          <w:tcPr>
            <w:tcW w:w="6095" w:type="dxa"/>
            <w:vMerge w:val="restart"/>
            <w:shd w:val="clear" w:color="auto" w:fill="auto"/>
            <w:vAlign w:val="center"/>
          </w:tcPr>
          <w:p w14:paraId="23202FB8" w14:textId="77777777" w:rsidR="00EE0260" w:rsidRPr="0044409E" w:rsidRDefault="00EE0260" w:rsidP="00D7356D">
            <w:pPr>
              <w:shd w:val="clear" w:color="auto" w:fill="FFFFFF"/>
              <w:snapToGrid w:val="0"/>
              <w:rPr>
                <w:rFonts w:asciiTheme="minorHAnsi" w:hAnsiTheme="minorHAnsi" w:cstheme="minorHAnsi"/>
                <w:iCs/>
                <w:spacing w:val="-1"/>
              </w:rPr>
            </w:pPr>
            <w:r w:rsidRPr="0044409E">
              <w:rPr>
                <w:rFonts w:asciiTheme="minorHAnsi" w:hAnsiTheme="minorHAnsi" w:cstheme="minorHAnsi"/>
                <w:iCs/>
                <w:spacing w:val="-1"/>
              </w:rPr>
              <w:t xml:space="preserve">x 40 </w:t>
            </w:r>
            <w:proofErr w:type="spellStart"/>
            <w:r w:rsidRPr="0044409E">
              <w:rPr>
                <w:rFonts w:asciiTheme="minorHAnsi" w:hAnsiTheme="minorHAnsi" w:cstheme="minorHAnsi"/>
                <w:iCs/>
                <w:spacing w:val="-1"/>
              </w:rPr>
              <w:t>ppkt</w:t>
            </w:r>
            <w:proofErr w:type="spellEnd"/>
          </w:p>
        </w:tc>
      </w:tr>
      <w:tr w:rsidR="00EE0260" w:rsidRPr="0044409E" w14:paraId="4182409F" w14:textId="77777777" w:rsidTr="00D7356D">
        <w:trPr>
          <w:cantSplit/>
          <w:trHeight w:val="446"/>
        </w:trPr>
        <w:tc>
          <w:tcPr>
            <w:tcW w:w="709" w:type="dxa"/>
            <w:shd w:val="clear" w:color="auto" w:fill="auto"/>
          </w:tcPr>
          <w:p w14:paraId="5BF6A65F" w14:textId="77777777" w:rsidR="00EE0260" w:rsidRPr="0044409E" w:rsidRDefault="00EE0260" w:rsidP="00D7356D">
            <w:pPr>
              <w:shd w:val="clear" w:color="auto" w:fill="FFFFFF"/>
              <w:snapToGrid w:val="0"/>
              <w:ind w:left="360"/>
              <w:rPr>
                <w:rFonts w:asciiTheme="minorHAnsi" w:hAnsiTheme="minorHAnsi" w:cstheme="minorHAnsi"/>
                <w:iCs/>
                <w:spacing w:val="-1"/>
              </w:rPr>
            </w:pPr>
          </w:p>
        </w:tc>
        <w:tc>
          <w:tcPr>
            <w:tcW w:w="709" w:type="dxa"/>
            <w:vMerge/>
            <w:shd w:val="clear" w:color="auto" w:fill="auto"/>
            <w:vAlign w:val="center"/>
          </w:tcPr>
          <w:p w14:paraId="20597BBB" w14:textId="77777777" w:rsidR="00EE0260" w:rsidRPr="0044409E" w:rsidRDefault="00EE0260" w:rsidP="00D7356D">
            <w:pPr>
              <w:shd w:val="clear" w:color="auto" w:fill="FFFFFF"/>
              <w:snapToGrid w:val="0"/>
              <w:ind w:left="360"/>
              <w:rPr>
                <w:rFonts w:asciiTheme="minorHAnsi" w:hAnsiTheme="minorHAnsi" w:cstheme="minorHAnsi"/>
                <w:iCs/>
                <w:spacing w:val="-1"/>
              </w:rPr>
            </w:pPr>
          </w:p>
        </w:tc>
        <w:tc>
          <w:tcPr>
            <w:tcW w:w="1559" w:type="dxa"/>
            <w:tcBorders>
              <w:top w:val="single" w:sz="4" w:space="0" w:color="000000"/>
            </w:tcBorders>
            <w:shd w:val="clear" w:color="auto" w:fill="auto"/>
            <w:vAlign w:val="center"/>
          </w:tcPr>
          <w:p w14:paraId="23EC7A05" w14:textId="67958820" w:rsidR="00EE0260" w:rsidRPr="0044409E" w:rsidRDefault="00EE0260" w:rsidP="00EE0260">
            <w:pPr>
              <w:shd w:val="clear" w:color="auto" w:fill="FFFFFF"/>
              <w:snapToGrid w:val="0"/>
              <w:ind w:left="-24"/>
              <w:jc w:val="center"/>
              <w:rPr>
                <w:rFonts w:asciiTheme="minorHAnsi" w:hAnsiTheme="minorHAnsi" w:cstheme="minorHAnsi"/>
                <w:iCs/>
                <w:spacing w:val="-1"/>
              </w:rPr>
            </w:pPr>
            <w:r w:rsidRPr="0044409E">
              <w:rPr>
                <w:rFonts w:asciiTheme="minorHAnsi" w:hAnsiTheme="minorHAnsi" w:cstheme="minorHAnsi"/>
                <w:iCs/>
                <w:spacing w:val="-1"/>
              </w:rPr>
              <w:t xml:space="preserve">CA </w:t>
            </w:r>
            <w:r w:rsidRPr="0044409E">
              <w:rPr>
                <w:rFonts w:asciiTheme="minorHAnsi" w:hAnsiTheme="minorHAnsi" w:cstheme="minorHAnsi"/>
                <w:iCs/>
                <w:spacing w:val="-1"/>
                <w:vertAlign w:val="subscript"/>
              </w:rPr>
              <w:t>o</w:t>
            </w:r>
            <w:r w:rsidR="00C93599" w:rsidRPr="0044409E">
              <w:rPr>
                <w:rFonts w:asciiTheme="minorHAnsi" w:hAnsiTheme="minorHAnsi" w:cstheme="minorHAnsi"/>
                <w:iCs/>
                <w:spacing w:val="-1"/>
                <w:vertAlign w:val="subscript"/>
              </w:rPr>
              <w:t xml:space="preserve"> </w:t>
            </w:r>
            <w:r w:rsidR="00C93599" w:rsidRPr="0044409E">
              <w:rPr>
                <w:rFonts w:asciiTheme="minorHAnsi" w:hAnsiTheme="minorHAnsi" w:cstheme="minorHAnsi"/>
                <w:iCs/>
                <w:spacing w:val="-1"/>
              </w:rPr>
              <w:t>)</w:t>
            </w:r>
          </w:p>
        </w:tc>
        <w:tc>
          <w:tcPr>
            <w:tcW w:w="6095" w:type="dxa"/>
            <w:vMerge/>
            <w:shd w:val="clear" w:color="auto" w:fill="auto"/>
            <w:vAlign w:val="center"/>
          </w:tcPr>
          <w:p w14:paraId="4211D76D" w14:textId="77777777" w:rsidR="00EE0260" w:rsidRPr="0044409E" w:rsidRDefault="00EE0260" w:rsidP="00D7356D">
            <w:pPr>
              <w:shd w:val="clear" w:color="auto" w:fill="FFFFFF"/>
              <w:snapToGrid w:val="0"/>
              <w:ind w:left="360"/>
              <w:rPr>
                <w:rFonts w:asciiTheme="minorHAnsi" w:hAnsiTheme="minorHAnsi" w:cstheme="minorHAnsi"/>
                <w:iCs/>
                <w:spacing w:val="-1"/>
              </w:rPr>
            </w:pPr>
          </w:p>
        </w:tc>
      </w:tr>
    </w:tbl>
    <w:p w14:paraId="353E90BE" w14:textId="77777777" w:rsidR="00591A79" w:rsidRPr="0044409E" w:rsidRDefault="00591A79" w:rsidP="00591A79">
      <w:pPr>
        <w:suppressAutoHyphens w:val="0"/>
        <w:spacing w:line="360" w:lineRule="auto"/>
        <w:jc w:val="both"/>
        <w:rPr>
          <w:rFonts w:asciiTheme="minorHAnsi" w:hAnsiTheme="minorHAnsi" w:cstheme="minorHAnsi"/>
          <w:sz w:val="22"/>
          <w:szCs w:val="22"/>
          <w:lang w:eastAsia="pl-PL"/>
        </w:rPr>
      </w:pPr>
    </w:p>
    <w:p w14:paraId="32D173D6" w14:textId="56B629CF" w:rsidR="00591A79" w:rsidRPr="0044409E" w:rsidRDefault="00591A79" w:rsidP="00C32AB0">
      <w:pPr>
        <w:suppressAutoHyphens w:val="0"/>
        <w:spacing w:line="360" w:lineRule="auto"/>
        <w:ind w:left="1276" w:hanging="850"/>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 xml:space="preserve">gdzie: </w:t>
      </w:r>
      <w:r w:rsidRPr="0044409E">
        <w:rPr>
          <w:rFonts w:asciiTheme="minorHAnsi" w:hAnsiTheme="minorHAnsi" w:cstheme="minorHAnsi"/>
          <w:sz w:val="22"/>
          <w:szCs w:val="22"/>
          <w:lang w:eastAsia="pl-PL"/>
        </w:rPr>
        <w:tab/>
        <w:t>CA n</w:t>
      </w:r>
      <w:r w:rsidRPr="0044409E">
        <w:rPr>
          <w:rFonts w:asciiTheme="minorHAnsi" w:hAnsiTheme="minorHAnsi" w:cstheme="minorHAnsi"/>
          <w:sz w:val="22"/>
          <w:szCs w:val="22"/>
          <w:lang w:eastAsia="pl-PL"/>
        </w:rPr>
        <w:tab/>
        <w:t xml:space="preserve">– najniższa cena brutto za </w:t>
      </w:r>
      <w:r w:rsidR="00ED6E5C" w:rsidRPr="0044409E">
        <w:rPr>
          <w:rFonts w:asciiTheme="minorHAnsi" w:hAnsiTheme="minorHAnsi" w:cstheme="minorHAnsi"/>
          <w:sz w:val="22"/>
          <w:szCs w:val="22"/>
          <w:lang w:eastAsia="pl-PL"/>
        </w:rPr>
        <w:t xml:space="preserve">36  miesięczny okres świadczenia </w:t>
      </w:r>
      <w:r w:rsidRPr="0044409E">
        <w:rPr>
          <w:rFonts w:asciiTheme="minorHAnsi" w:hAnsiTheme="minorHAnsi" w:cstheme="minorHAnsi"/>
          <w:sz w:val="22"/>
          <w:szCs w:val="22"/>
          <w:lang w:eastAsia="pl-PL"/>
        </w:rPr>
        <w:t>Usługi Asysty Technicznej i Konserwacji Systemu SO</w:t>
      </w:r>
      <w:r w:rsidR="00021CE6" w:rsidRPr="0044409E">
        <w:rPr>
          <w:rFonts w:asciiTheme="minorHAnsi" w:hAnsiTheme="minorHAnsi" w:cstheme="minorHAnsi"/>
          <w:sz w:val="22"/>
          <w:szCs w:val="22"/>
          <w:lang w:eastAsia="pl-PL"/>
        </w:rPr>
        <w:t>W</w:t>
      </w:r>
      <w:r w:rsidRPr="0044409E">
        <w:rPr>
          <w:rFonts w:asciiTheme="minorHAnsi" w:hAnsiTheme="minorHAnsi" w:cstheme="minorHAnsi"/>
          <w:sz w:val="22"/>
          <w:szCs w:val="22"/>
          <w:lang w:eastAsia="pl-PL"/>
        </w:rPr>
        <w:t xml:space="preserve"> podana w ofertach</w:t>
      </w:r>
    </w:p>
    <w:p w14:paraId="2855980F" w14:textId="256ED5F3" w:rsidR="00591A79" w:rsidRPr="0044409E" w:rsidRDefault="00591A79" w:rsidP="00C32AB0">
      <w:pPr>
        <w:tabs>
          <w:tab w:val="left" w:pos="1276"/>
        </w:tabs>
        <w:suppressAutoHyphens w:val="0"/>
        <w:spacing w:line="360" w:lineRule="auto"/>
        <w:ind w:left="1276" w:hanging="567"/>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ab/>
        <w:t xml:space="preserve">CA o </w:t>
      </w:r>
      <w:r w:rsidRPr="0044409E">
        <w:rPr>
          <w:rFonts w:asciiTheme="minorHAnsi" w:hAnsiTheme="minorHAnsi" w:cstheme="minorHAnsi"/>
          <w:sz w:val="22"/>
          <w:szCs w:val="22"/>
          <w:lang w:eastAsia="pl-PL"/>
        </w:rPr>
        <w:tab/>
        <w:t xml:space="preserve">– cena brutto za </w:t>
      </w:r>
      <w:r w:rsidR="00ED6E5C" w:rsidRPr="0044409E">
        <w:rPr>
          <w:rFonts w:asciiTheme="minorHAnsi" w:hAnsiTheme="minorHAnsi" w:cstheme="minorHAnsi"/>
          <w:sz w:val="22"/>
          <w:szCs w:val="22"/>
          <w:lang w:eastAsia="pl-PL"/>
        </w:rPr>
        <w:t xml:space="preserve">maksymalne 36  miesięczny okres świadczenia </w:t>
      </w:r>
      <w:r w:rsidRPr="0044409E">
        <w:rPr>
          <w:rFonts w:asciiTheme="minorHAnsi" w:hAnsiTheme="minorHAnsi" w:cstheme="minorHAnsi"/>
          <w:sz w:val="22"/>
          <w:szCs w:val="22"/>
          <w:lang w:eastAsia="pl-PL"/>
        </w:rPr>
        <w:t>Usługi Asysty Technicznej i</w:t>
      </w:r>
      <w:r w:rsidR="00C32AB0" w:rsidRPr="0044409E">
        <w:rPr>
          <w:rFonts w:asciiTheme="minorHAnsi" w:hAnsiTheme="minorHAnsi" w:cstheme="minorHAnsi"/>
          <w:sz w:val="22"/>
          <w:szCs w:val="22"/>
          <w:lang w:eastAsia="pl-PL"/>
        </w:rPr>
        <w:t> </w:t>
      </w:r>
      <w:r w:rsidRPr="0044409E">
        <w:rPr>
          <w:rFonts w:asciiTheme="minorHAnsi" w:hAnsiTheme="minorHAnsi" w:cstheme="minorHAnsi"/>
          <w:sz w:val="22"/>
          <w:szCs w:val="22"/>
          <w:lang w:eastAsia="pl-PL"/>
        </w:rPr>
        <w:t>Konserwacji Systemu SO</w:t>
      </w:r>
      <w:r w:rsidR="00C32AB0" w:rsidRPr="0044409E">
        <w:rPr>
          <w:rFonts w:asciiTheme="minorHAnsi" w:hAnsiTheme="minorHAnsi" w:cstheme="minorHAnsi"/>
          <w:sz w:val="22"/>
          <w:szCs w:val="22"/>
          <w:lang w:eastAsia="pl-PL"/>
        </w:rPr>
        <w:t>W</w:t>
      </w:r>
      <w:r w:rsidRPr="0044409E">
        <w:rPr>
          <w:rFonts w:asciiTheme="minorHAnsi" w:hAnsiTheme="minorHAnsi" w:cstheme="minorHAnsi"/>
          <w:sz w:val="22"/>
          <w:szCs w:val="22"/>
          <w:lang w:eastAsia="pl-PL"/>
        </w:rPr>
        <w:t xml:space="preserve"> w ofercie ocenianej</w:t>
      </w:r>
    </w:p>
    <w:p w14:paraId="76B73D94" w14:textId="49A0D686" w:rsidR="00591A79" w:rsidRPr="0044409E" w:rsidRDefault="00591A79" w:rsidP="00C32AB0">
      <w:pPr>
        <w:suppressAutoHyphens w:val="0"/>
        <w:spacing w:line="360" w:lineRule="auto"/>
        <w:ind w:left="426"/>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 xml:space="preserve">Najkorzystniejsza oferta w odniesieniu do tego </w:t>
      </w:r>
      <w:proofErr w:type="spellStart"/>
      <w:r w:rsidRPr="0044409E">
        <w:rPr>
          <w:rFonts w:asciiTheme="minorHAnsi" w:hAnsiTheme="minorHAnsi" w:cstheme="minorHAnsi"/>
          <w:sz w:val="22"/>
          <w:szCs w:val="22"/>
          <w:lang w:eastAsia="pl-PL"/>
        </w:rPr>
        <w:t>podkryterium</w:t>
      </w:r>
      <w:proofErr w:type="spellEnd"/>
      <w:r w:rsidRPr="0044409E">
        <w:rPr>
          <w:rFonts w:asciiTheme="minorHAnsi" w:hAnsiTheme="minorHAnsi" w:cstheme="minorHAnsi"/>
          <w:sz w:val="22"/>
          <w:szCs w:val="22"/>
          <w:lang w:eastAsia="pl-PL"/>
        </w:rPr>
        <w:t xml:space="preserve"> może uzyskać maksimum 40 </w:t>
      </w:r>
      <w:proofErr w:type="spellStart"/>
      <w:r w:rsidRPr="0044409E">
        <w:rPr>
          <w:rFonts w:asciiTheme="minorHAnsi" w:hAnsiTheme="minorHAnsi" w:cstheme="minorHAnsi"/>
          <w:sz w:val="22"/>
          <w:szCs w:val="22"/>
          <w:lang w:eastAsia="pl-PL"/>
        </w:rPr>
        <w:t>ppkt</w:t>
      </w:r>
      <w:proofErr w:type="spellEnd"/>
      <w:r w:rsidRPr="0044409E">
        <w:rPr>
          <w:rFonts w:asciiTheme="minorHAnsi" w:hAnsiTheme="minorHAnsi" w:cstheme="minorHAnsi"/>
          <w:sz w:val="22"/>
          <w:szCs w:val="22"/>
          <w:lang w:eastAsia="pl-PL"/>
        </w:rPr>
        <w:t>.</w:t>
      </w:r>
    </w:p>
    <w:p w14:paraId="112CD66E" w14:textId="3584AE0C" w:rsidR="00C93599" w:rsidRPr="0044409E" w:rsidRDefault="00C93599" w:rsidP="00C93599">
      <w:pPr>
        <w:suppressAutoHyphens w:val="0"/>
        <w:spacing w:line="360" w:lineRule="auto"/>
        <w:ind w:left="426"/>
        <w:jc w:val="both"/>
        <w:rPr>
          <w:rFonts w:asciiTheme="minorHAnsi" w:hAnsiTheme="minorHAnsi" w:cstheme="minorHAnsi"/>
          <w:sz w:val="22"/>
          <w:szCs w:val="22"/>
          <w:lang w:eastAsia="pl-PL"/>
        </w:rPr>
      </w:pPr>
      <w:r w:rsidRPr="0044409E">
        <w:rPr>
          <w:rFonts w:asciiTheme="minorHAnsi" w:hAnsiTheme="minorHAnsi" w:cstheme="minorHAnsi"/>
          <w:sz w:val="22"/>
          <w:szCs w:val="22"/>
        </w:rPr>
        <w:t xml:space="preserve">W celu porównania ofert przyjmuje się maksymalną liczbę miesięcy świadczenia Usługi </w:t>
      </w:r>
      <w:r w:rsidRPr="0044409E">
        <w:rPr>
          <w:rFonts w:asciiTheme="minorHAnsi" w:hAnsiTheme="minorHAnsi" w:cstheme="minorHAnsi"/>
          <w:sz w:val="22"/>
          <w:szCs w:val="22"/>
          <w:lang w:eastAsia="pl-PL"/>
        </w:rPr>
        <w:t>Asysty Technicznej i Konserwacji</w:t>
      </w:r>
      <w:r w:rsidRPr="0044409E">
        <w:rPr>
          <w:rFonts w:asciiTheme="minorHAnsi" w:hAnsiTheme="minorHAnsi" w:cstheme="minorHAnsi"/>
          <w:sz w:val="22"/>
          <w:szCs w:val="22"/>
        </w:rPr>
        <w:t xml:space="preserve"> tj. 36 miesięcy</w:t>
      </w:r>
    </w:p>
    <w:p w14:paraId="3A52AFBE" w14:textId="77777777" w:rsidR="00C93599" w:rsidRPr="0044409E" w:rsidRDefault="00C93599" w:rsidP="00C32AB0">
      <w:pPr>
        <w:suppressAutoHyphens w:val="0"/>
        <w:spacing w:line="360" w:lineRule="auto"/>
        <w:ind w:left="426"/>
        <w:jc w:val="both"/>
        <w:rPr>
          <w:rFonts w:asciiTheme="minorHAnsi" w:hAnsiTheme="minorHAnsi" w:cstheme="minorHAnsi"/>
          <w:sz w:val="22"/>
          <w:szCs w:val="22"/>
          <w:lang w:eastAsia="pl-PL"/>
        </w:rPr>
      </w:pPr>
    </w:p>
    <w:p w14:paraId="6EC25791" w14:textId="5102945C" w:rsidR="00591A79" w:rsidRPr="0044409E" w:rsidRDefault="00591A79" w:rsidP="00C32AB0">
      <w:pPr>
        <w:suppressAutoHyphens w:val="0"/>
        <w:spacing w:line="360" w:lineRule="auto"/>
        <w:ind w:left="426" w:hanging="284"/>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b)</w:t>
      </w:r>
      <w:r w:rsidRPr="0044409E">
        <w:rPr>
          <w:rFonts w:asciiTheme="minorHAnsi" w:hAnsiTheme="minorHAnsi" w:cstheme="minorHAnsi"/>
          <w:sz w:val="22"/>
          <w:szCs w:val="22"/>
          <w:lang w:eastAsia="pl-PL"/>
        </w:rPr>
        <w:tab/>
      </w:r>
      <w:proofErr w:type="spellStart"/>
      <w:r w:rsidRPr="0044409E">
        <w:rPr>
          <w:rFonts w:asciiTheme="minorHAnsi" w:hAnsiTheme="minorHAnsi" w:cstheme="minorHAnsi"/>
          <w:sz w:val="22"/>
          <w:szCs w:val="22"/>
          <w:lang w:eastAsia="pl-PL"/>
        </w:rPr>
        <w:t>Podkryterium</w:t>
      </w:r>
      <w:proofErr w:type="spellEnd"/>
      <w:r w:rsidRPr="0044409E">
        <w:rPr>
          <w:rFonts w:asciiTheme="minorHAnsi" w:hAnsiTheme="minorHAnsi" w:cstheme="minorHAnsi"/>
          <w:sz w:val="22"/>
          <w:szCs w:val="22"/>
          <w:lang w:eastAsia="pl-PL"/>
        </w:rPr>
        <w:t xml:space="preserve"> „CM”– Cena za świadczenie Usługi Modyfikacji i Rozwoju Systemu SO</w:t>
      </w:r>
      <w:r w:rsidR="00C32AB0" w:rsidRPr="0044409E">
        <w:rPr>
          <w:rFonts w:asciiTheme="minorHAnsi" w:hAnsiTheme="minorHAnsi" w:cstheme="minorHAnsi"/>
          <w:sz w:val="22"/>
          <w:szCs w:val="22"/>
          <w:lang w:eastAsia="pl-PL"/>
        </w:rPr>
        <w:t>W</w:t>
      </w:r>
      <w:r w:rsidRPr="0044409E">
        <w:rPr>
          <w:rFonts w:asciiTheme="minorHAnsi" w:hAnsiTheme="minorHAnsi" w:cstheme="minorHAnsi"/>
          <w:sz w:val="22"/>
          <w:szCs w:val="22"/>
          <w:lang w:eastAsia="pl-PL"/>
        </w:rPr>
        <w:t xml:space="preserve"> waga</w:t>
      </w:r>
      <w:r w:rsidR="00C32AB0" w:rsidRPr="0044409E">
        <w:rPr>
          <w:rFonts w:asciiTheme="minorHAnsi" w:hAnsiTheme="minorHAnsi" w:cstheme="minorHAnsi"/>
          <w:sz w:val="22"/>
          <w:szCs w:val="22"/>
          <w:lang w:eastAsia="pl-PL"/>
        </w:rPr>
        <w:t> </w:t>
      </w:r>
      <w:r w:rsidRPr="0044409E">
        <w:rPr>
          <w:rFonts w:asciiTheme="minorHAnsi" w:hAnsiTheme="minorHAnsi" w:cstheme="minorHAnsi"/>
          <w:sz w:val="22"/>
          <w:szCs w:val="22"/>
          <w:lang w:eastAsia="pl-PL"/>
        </w:rPr>
        <w:t xml:space="preserve">60% (60% = 60 </w:t>
      </w:r>
      <w:proofErr w:type="spellStart"/>
      <w:r w:rsidRPr="0044409E">
        <w:rPr>
          <w:rFonts w:asciiTheme="minorHAnsi" w:hAnsiTheme="minorHAnsi" w:cstheme="minorHAnsi"/>
          <w:sz w:val="22"/>
          <w:szCs w:val="22"/>
          <w:lang w:eastAsia="pl-PL"/>
        </w:rPr>
        <w:t>ppkt</w:t>
      </w:r>
      <w:proofErr w:type="spellEnd"/>
      <w:r w:rsidRPr="0044409E">
        <w:rPr>
          <w:rFonts w:asciiTheme="minorHAnsi" w:hAnsiTheme="minorHAnsi" w:cstheme="minorHAnsi"/>
          <w:sz w:val="22"/>
          <w:szCs w:val="22"/>
          <w:lang w:eastAsia="pl-PL"/>
        </w:rPr>
        <w:t xml:space="preserve">). </w:t>
      </w:r>
    </w:p>
    <w:p w14:paraId="30A638CF" w14:textId="684EE28F" w:rsidR="00591A79" w:rsidRPr="0044409E" w:rsidRDefault="00591A79" w:rsidP="0016605A">
      <w:pPr>
        <w:suppressAutoHyphens w:val="0"/>
        <w:spacing w:line="360" w:lineRule="auto"/>
        <w:ind w:left="426"/>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 xml:space="preserve">Maksymalną liczbę punktów w tym </w:t>
      </w:r>
      <w:proofErr w:type="spellStart"/>
      <w:r w:rsidRPr="0044409E">
        <w:rPr>
          <w:rFonts w:asciiTheme="minorHAnsi" w:hAnsiTheme="minorHAnsi" w:cstheme="minorHAnsi"/>
          <w:sz w:val="22"/>
          <w:szCs w:val="22"/>
          <w:lang w:eastAsia="pl-PL"/>
        </w:rPr>
        <w:t>podkryterium</w:t>
      </w:r>
      <w:proofErr w:type="spellEnd"/>
      <w:r w:rsidRPr="0044409E">
        <w:rPr>
          <w:rFonts w:asciiTheme="minorHAnsi" w:hAnsiTheme="minorHAnsi" w:cstheme="minorHAnsi"/>
          <w:sz w:val="22"/>
          <w:szCs w:val="22"/>
          <w:lang w:eastAsia="pl-PL"/>
        </w:rPr>
        <w:t xml:space="preserve"> (60 </w:t>
      </w:r>
      <w:proofErr w:type="spellStart"/>
      <w:r w:rsidRPr="0044409E">
        <w:rPr>
          <w:rFonts w:asciiTheme="minorHAnsi" w:hAnsiTheme="minorHAnsi" w:cstheme="minorHAnsi"/>
          <w:sz w:val="22"/>
          <w:szCs w:val="22"/>
          <w:lang w:eastAsia="pl-PL"/>
        </w:rPr>
        <w:t>ppkt</w:t>
      </w:r>
      <w:proofErr w:type="spellEnd"/>
      <w:r w:rsidRPr="0044409E">
        <w:rPr>
          <w:rFonts w:asciiTheme="minorHAnsi" w:hAnsiTheme="minorHAnsi" w:cstheme="minorHAnsi"/>
          <w:sz w:val="22"/>
          <w:szCs w:val="22"/>
          <w:lang w:eastAsia="pl-PL"/>
        </w:rPr>
        <w:t xml:space="preserve">) otrzyma Wykonawca, który zaproponuje najniższą cenę brutto za </w:t>
      </w:r>
      <w:r w:rsidR="00C32AB0" w:rsidRPr="0044409E">
        <w:rPr>
          <w:rFonts w:asciiTheme="minorHAnsi" w:hAnsiTheme="minorHAnsi" w:cstheme="minorHAnsi"/>
          <w:sz w:val="22"/>
          <w:szCs w:val="22"/>
          <w:lang w:eastAsia="pl-PL"/>
        </w:rPr>
        <w:t>35</w:t>
      </w:r>
      <w:r w:rsidRPr="0044409E">
        <w:rPr>
          <w:rFonts w:asciiTheme="minorHAnsi" w:hAnsiTheme="minorHAnsi" w:cstheme="minorHAnsi"/>
          <w:sz w:val="22"/>
          <w:szCs w:val="22"/>
          <w:lang w:eastAsia="pl-PL"/>
        </w:rPr>
        <w:t xml:space="preserve"> 000 Roboczogodzin świadczenia Usługi Modyfikacji </w:t>
      </w:r>
      <w:r w:rsidR="007262A0" w:rsidRPr="0044409E">
        <w:rPr>
          <w:rFonts w:asciiTheme="minorHAnsi" w:hAnsiTheme="minorHAnsi" w:cstheme="minorHAnsi"/>
          <w:sz w:val="22"/>
          <w:szCs w:val="22"/>
          <w:lang w:eastAsia="pl-PL"/>
        </w:rPr>
        <w:t>i </w:t>
      </w:r>
      <w:r w:rsidRPr="0044409E">
        <w:rPr>
          <w:rFonts w:asciiTheme="minorHAnsi" w:hAnsiTheme="minorHAnsi" w:cstheme="minorHAnsi"/>
          <w:sz w:val="22"/>
          <w:szCs w:val="22"/>
          <w:lang w:eastAsia="pl-PL"/>
        </w:rPr>
        <w:t>Rozwoju Systemu SO</w:t>
      </w:r>
      <w:r w:rsidR="0016605A" w:rsidRPr="0044409E">
        <w:rPr>
          <w:rFonts w:asciiTheme="minorHAnsi" w:hAnsiTheme="minorHAnsi" w:cstheme="minorHAnsi"/>
          <w:sz w:val="22"/>
          <w:szCs w:val="22"/>
          <w:lang w:eastAsia="pl-PL"/>
        </w:rPr>
        <w:t>W</w:t>
      </w:r>
      <w:r w:rsidRPr="0044409E">
        <w:rPr>
          <w:rFonts w:asciiTheme="minorHAnsi" w:hAnsiTheme="minorHAnsi" w:cstheme="minorHAnsi"/>
          <w:sz w:val="22"/>
          <w:szCs w:val="22"/>
          <w:lang w:eastAsia="pl-PL"/>
        </w:rPr>
        <w:t>. Cena wyliczona będzie jako iloczyn ceny jednej Roboczogodziny brutto i</w:t>
      </w:r>
      <w:r w:rsidR="0044409E">
        <w:rPr>
          <w:rFonts w:asciiTheme="minorHAnsi" w:hAnsiTheme="minorHAnsi" w:cstheme="minorHAnsi"/>
          <w:sz w:val="22"/>
          <w:szCs w:val="22"/>
          <w:lang w:eastAsia="pl-PL"/>
        </w:rPr>
        <w:t> </w:t>
      </w:r>
      <w:r w:rsidRPr="0044409E">
        <w:rPr>
          <w:rFonts w:asciiTheme="minorHAnsi" w:hAnsiTheme="minorHAnsi" w:cstheme="minorHAnsi"/>
          <w:sz w:val="22"/>
          <w:szCs w:val="22"/>
          <w:lang w:eastAsia="pl-PL"/>
        </w:rPr>
        <w:t>maksymalnej liczby roboczogodzin przewidzianych przez Zamawiającego na świadczenie Usługi Modyfikacji i Rozwoju tj.</w:t>
      </w:r>
      <w:r w:rsidR="0016605A" w:rsidRPr="0044409E">
        <w:rPr>
          <w:rFonts w:asciiTheme="minorHAnsi" w:hAnsiTheme="minorHAnsi" w:cstheme="minorHAnsi"/>
          <w:sz w:val="22"/>
          <w:szCs w:val="22"/>
          <w:lang w:eastAsia="pl-PL"/>
        </w:rPr>
        <w:t> 35</w:t>
      </w:r>
      <w:r w:rsidRPr="0044409E">
        <w:rPr>
          <w:rFonts w:asciiTheme="minorHAnsi" w:hAnsiTheme="minorHAnsi" w:cstheme="minorHAnsi"/>
          <w:sz w:val="22"/>
          <w:szCs w:val="22"/>
          <w:lang w:eastAsia="pl-PL"/>
        </w:rPr>
        <w:t xml:space="preserve"> 000 Roboczogodzin. Cenę jednej Roboczogodziny brutto za świadczenie Usługi Modyfikacji i</w:t>
      </w:r>
      <w:r w:rsidR="0016605A" w:rsidRPr="0044409E">
        <w:rPr>
          <w:rFonts w:asciiTheme="minorHAnsi" w:hAnsiTheme="minorHAnsi" w:cstheme="minorHAnsi"/>
          <w:sz w:val="22"/>
          <w:szCs w:val="22"/>
          <w:lang w:eastAsia="pl-PL"/>
        </w:rPr>
        <w:t> </w:t>
      </w:r>
      <w:r w:rsidRPr="0044409E">
        <w:rPr>
          <w:rFonts w:asciiTheme="minorHAnsi" w:hAnsiTheme="minorHAnsi" w:cstheme="minorHAnsi"/>
          <w:sz w:val="22"/>
          <w:szCs w:val="22"/>
          <w:lang w:eastAsia="pl-PL"/>
        </w:rPr>
        <w:t>Rozwoju Systemu SO</w:t>
      </w:r>
      <w:r w:rsidR="0016605A" w:rsidRPr="0044409E">
        <w:rPr>
          <w:rFonts w:asciiTheme="minorHAnsi" w:hAnsiTheme="minorHAnsi" w:cstheme="minorHAnsi"/>
          <w:sz w:val="22"/>
          <w:szCs w:val="22"/>
          <w:lang w:eastAsia="pl-PL"/>
        </w:rPr>
        <w:t>W</w:t>
      </w:r>
      <w:r w:rsidRPr="0044409E">
        <w:rPr>
          <w:rFonts w:asciiTheme="minorHAnsi" w:hAnsiTheme="minorHAnsi" w:cstheme="minorHAnsi"/>
          <w:sz w:val="22"/>
          <w:szCs w:val="22"/>
          <w:lang w:eastAsia="pl-PL"/>
        </w:rPr>
        <w:t xml:space="preserve"> Wykonawca poda w Formularzu </w:t>
      </w:r>
      <w:r w:rsidRPr="0044409E">
        <w:rPr>
          <w:rFonts w:asciiTheme="minorHAnsi" w:hAnsiTheme="minorHAnsi" w:cstheme="minorHAnsi"/>
          <w:sz w:val="22"/>
          <w:szCs w:val="22"/>
          <w:lang w:eastAsia="pl-PL"/>
        </w:rPr>
        <w:lastRenderedPageBreak/>
        <w:t>ofertowym (Załącznik nr 2 do SIWZ). Pozostali Wykonawcy otrzymają odpowiednio mniejszą liczbę punktów obliczoną zgodnie z poniższym wzorem:</w:t>
      </w:r>
    </w:p>
    <w:tbl>
      <w:tblPr>
        <w:tblW w:w="9429" w:type="dxa"/>
        <w:tblInd w:w="354" w:type="dxa"/>
        <w:tblLayout w:type="fixed"/>
        <w:tblCellMar>
          <w:left w:w="70" w:type="dxa"/>
          <w:right w:w="70" w:type="dxa"/>
        </w:tblCellMar>
        <w:tblLook w:val="0000" w:firstRow="0" w:lastRow="0" w:firstColumn="0" w:lastColumn="0" w:noHBand="0" w:noVBand="0"/>
      </w:tblPr>
      <w:tblGrid>
        <w:gridCol w:w="709"/>
        <w:gridCol w:w="850"/>
        <w:gridCol w:w="1915"/>
        <w:gridCol w:w="5955"/>
      </w:tblGrid>
      <w:tr w:rsidR="0016605A" w:rsidRPr="0044409E" w14:paraId="702704ED" w14:textId="77777777" w:rsidTr="00D7356D">
        <w:trPr>
          <w:cantSplit/>
          <w:trHeight w:val="446"/>
        </w:trPr>
        <w:tc>
          <w:tcPr>
            <w:tcW w:w="709" w:type="dxa"/>
            <w:shd w:val="clear" w:color="auto" w:fill="auto"/>
          </w:tcPr>
          <w:p w14:paraId="3176D5DA" w14:textId="77777777" w:rsidR="0016605A" w:rsidRPr="0044409E" w:rsidRDefault="0016605A" w:rsidP="0016605A">
            <w:pPr>
              <w:shd w:val="clear" w:color="auto" w:fill="FFFFFF"/>
              <w:suppressAutoHyphens w:val="0"/>
              <w:snapToGrid w:val="0"/>
              <w:spacing w:after="200" w:line="276" w:lineRule="auto"/>
              <w:ind w:left="360"/>
              <w:jc w:val="both"/>
              <w:rPr>
                <w:rFonts w:asciiTheme="minorHAnsi" w:eastAsia="Calibri" w:hAnsiTheme="minorHAnsi" w:cstheme="minorHAnsi"/>
                <w:iCs/>
                <w:spacing w:val="-1"/>
                <w:sz w:val="22"/>
                <w:szCs w:val="22"/>
                <w:lang w:eastAsia="en-US"/>
              </w:rPr>
            </w:pPr>
          </w:p>
        </w:tc>
        <w:tc>
          <w:tcPr>
            <w:tcW w:w="850" w:type="dxa"/>
            <w:vMerge w:val="restart"/>
            <w:shd w:val="clear" w:color="auto" w:fill="auto"/>
            <w:vAlign w:val="center"/>
          </w:tcPr>
          <w:p w14:paraId="36F6C9A3" w14:textId="77777777" w:rsidR="0016605A" w:rsidRPr="0044409E" w:rsidRDefault="0016605A" w:rsidP="0016605A">
            <w:pPr>
              <w:shd w:val="clear" w:color="auto" w:fill="FFFFFF"/>
              <w:suppressAutoHyphens w:val="0"/>
              <w:snapToGrid w:val="0"/>
              <w:spacing w:after="200" w:line="276" w:lineRule="auto"/>
              <w:rPr>
                <w:rFonts w:asciiTheme="minorHAnsi" w:eastAsia="Calibri" w:hAnsiTheme="minorHAnsi" w:cstheme="minorHAnsi"/>
                <w:iCs/>
                <w:spacing w:val="-1"/>
                <w:sz w:val="22"/>
                <w:szCs w:val="22"/>
                <w:lang w:val="de-DE" w:eastAsia="en-US"/>
              </w:rPr>
            </w:pPr>
            <w:r w:rsidRPr="0044409E">
              <w:rPr>
                <w:rFonts w:asciiTheme="minorHAnsi" w:eastAsia="Calibri" w:hAnsiTheme="minorHAnsi" w:cstheme="minorHAnsi"/>
                <w:iCs/>
                <w:spacing w:val="-1"/>
                <w:sz w:val="22"/>
                <w:szCs w:val="22"/>
                <w:lang w:val="de-DE" w:eastAsia="en-US"/>
              </w:rPr>
              <w:t>CM =</w:t>
            </w:r>
          </w:p>
        </w:tc>
        <w:tc>
          <w:tcPr>
            <w:tcW w:w="1915" w:type="dxa"/>
            <w:tcBorders>
              <w:bottom w:val="single" w:sz="4" w:space="0" w:color="000000"/>
            </w:tcBorders>
            <w:shd w:val="clear" w:color="auto" w:fill="auto"/>
            <w:vAlign w:val="center"/>
          </w:tcPr>
          <w:p w14:paraId="34A249F5" w14:textId="447C7DCF" w:rsidR="0016605A" w:rsidRPr="0044409E" w:rsidRDefault="0016605A" w:rsidP="0016605A">
            <w:pPr>
              <w:shd w:val="clear" w:color="auto" w:fill="FFFFFF"/>
              <w:suppressAutoHyphens w:val="0"/>
              <w:snapToGrid w:val="0"/>
              <w:spacing w:after="120" w:line="276" w:lineRule="auto"/>
              <w:ind w:left="-23"/>
              <w:jc w:val="center"/>
              <w:rPr>
                <w:rFonts w:asciiTheme="minorHAnsi" w:eastAsia="Calibri" w:hAnsiTheme="minorHAnsi" w:cstheme="minorHAnsi"/>
                <w:iCs/>
                <w:spacing w:val="-1"/>
                <w:sz w:val="22"/>
                <w:szCs w:val="22"/>
                <w:vertAlign w:val="subscript"/>
                <w:lang w:val="de-DE" w:eastAsia="en-US"/>
              </w:rPr>
            </w:pPr>
            <w:r w:rsidRPr="0044409E">
              <w:rPr>
                <w:rFonts w:asciiTheme="minorHAnsi" w:eastAsia="Calibri" w:hAnsiTheme="minorHAnsi" w:cstheme="minorHAnsi"/>
                <w:iCs/>
                <w:spacing w:val="-1"/>
                <w:sz w:val="22"/>
                <w:szCs w:val="22"/>
                <w:lang w:val="de-DE" w:eastAsia="en-US"/>
              </w:rPr>
              <w:t>(RM</w:t>
            </w:r>
            <w:r w:rsidRPr="0044409E">
              <w:rPr>
                <w:rFonts w:asciiTheme="minorHAnsi" w:eastAsia="Calibri" w:hAnsiTheme="minorHAnsi" w:cstheme="minorHAnsi"/>
                <w:iCs/>
                <w:spacing w:val="-1"/>
                <w:sz w:val="22"/>
                <w:szCs w:val="22"/>
                <w:vertAlign w:val="subscript"/>
                <w:lang w:val="de-DE" w:eastAsia="en-US"/>
              </w:rPr>
              <w:t xml:space="preserve"> n</w:t>
            </w:r>
            <w:r w:rsidRPr="0044409E">
              <w:rPr>
                <w:rFonts w:asciiTheme="minorHAnsi" w:eastAsia="Calibri" w:hAnsiTheme="minorHAnsi" w:cstheme="minorHAnsi"/>
                <w:iCs/>
                <w:spacing w:val="-1"/>
                <w:sz w:val="22"/>
                <w:szCs w:val="22"/>
                <w:lang w:val="de-DE" w:eastAsia="en-US"/>
              </w:rPr>
              <w:t xml:space="preserve"> x 35 000)</w:t>
            </w:r>
          </w:p>
        </w:tc>
        <w:tc>
          <w:tcPr>
            <w:tcW w:w="5954" w:type="dxa"/>
            <w:vMerge w:val="restart"/>
            <w:shd w:val="clear" w:color="auto" w:fill="auto"/>
            <w:vAlign w:val="center"/>
          </w:tcPr>
          <w:p w14:paraId="50FC0A61" w14:textId="77777777" w:rsidR="0016605A" w:rsidRPr="0044409E" w:rsidRDefault="0016605A" w:rsidP="0016605A">
            <w:pPr>
              <w:shd w:val="clear" w:color="auto" w:fill="FFFFFF"/>
              <w:suppressAutoHyphens w:val="0"/>
              <w:snapToGrid w:val="0"/>
              <w:spacing w:after="200" w:line="276" w:lineRule="auto"/>
              <w:rPr>
                <w:rFonts w:asciiTheme="minorHAnsi" w:eastAsia="Calibri" w:hAnsiTheme="minorHAnsi" w:cstheme="minorHAnsi"/>
                <w:iCs/>
                <w:spacing w:val="-1"/>
                <w:sz w:val="22"/>
                <w:szCs w:val="22"/>
                <w:lang w:eastAsia="en-US"/>
              </w:rPr>
            </w:pPr>
            <w:r w:rsidRPr="0044409E">
              <w:rPr>
                <w:rFonts w:asciiTheme="minorHAnsi" w:eastAsia="Calibri" w:hAnsiTheme="minorHAnsi" w:cstheme="minorHAnsi"/>
                <w:iCs/>
                <w:spacing w:val="-1"/>
                <w:sz w:val="22"/>
                <w:szCs w:val="22"/>
                <w:lang w:eastAsia="en-US"/>
              </w:rPr>
              <w:t xml:space="preserve">x 60 </w:t>
            </w:r>
            <w:proofErr w:type="spellStart"/>
            <w:r w:rsidRPr="0044409E">
              <w:rPr>
                <w:rFonts w:asciiTheme="minorHAnsi" w:eastAsia="Calibri" w:hAnsiTheme="minorHAnsi" w:cstheme="minorHAnsi"/>
                <w:iCs/>
                <w:spacing w:val="-1"/>
                <w:sz w:val="22"/>
                <w:szCs w:val="22"/>
                <w:lang w:eastAsia="en-US"/>
              </w:rPr>
              <w:t>ppkt</w:t>
            </w:r>
            <w:proofErr w:type="spellEnd"/>
          </w:p>
        </w:tc>
      </w:tr>
      <w:tr w:rsidR="0016605A" w:rsidRPr="0044409E" w14:paraId="5001D2B5" w14:textId="77777777" w:rsidTr="00D7356D">
        <w:trPr>
          <w:cantSplit/>
          <w:trHeight w:val="446"/>
        </w:trPr>
        <w:tc>
          <w:tcPr>
            <w:tcW w:w="709" w:type="dxa"/>
            <w:shd w:val="clear" w:color="auto" w:fill="auto"/>
          </w:tcPr>
          <w:p w14:paraId="23F4E233" w14:textId="77777777" w:rsidR="0016605A" w:rsidRPr="0044409E" w:rsidRDefault="0016605A" w:rsidP="0016605A">
            <w:pPr>
              <w:shd w:val="clear" w:color="auto" w:fill="FFFFFF"/>
              <w:suppressAutoHyphens w:val="0"/>
              <w:snapToGrid w:val="0"/>
              <w:spacing w:after="200" w:line="276" w:lineRule="auto"/>
              <w:ind w:left="360"/>
              <w:jc w:val="both"/>
              <w:rPr>
                <w:rFonts w:asciiTheme="minorHAnsi" w:eastAsia="Calibri" w:hAnsiTheme="minorHAnsi" w:cstheme="minorHAnsi"/>
                <w:iCs/>
                <w:spacing w:val="-1"/>
                <w:sz w:val="22"/>
                <w:szCs w:val="22"/>
                <w:lang w:eastAsia="en-US"/>
              </w:rPr>
            </w:pPr>
          </w:p>
        </w:tc>
        <w:tc>
          <w:tcPr>
            <w:tcW w:w="850" w:type="dxa"/>
            <w:vMerge/>
            <w:shd w:val="clear" w:color="auto" w:fill="auto"/>
            <w:vAlign w:val="center"/>
          </w:tcPr>
          <w:p w14:paraId="049679CD" w14:textId="77777777" w:rsidR="0016605A" w:rsidRPr="0044409E" w:rsidRDefault="0016605A" w:rsidP="0016605A">
            <w:pPr>
              <w:shd w:val="clear" w:color="auto" w:fill="FFFFFF"/>
              <w:suppressAutoHyphens w:val="0"/>
              <w:snapToGrid w:val="0"/>
              <w:spacing w:after="200" w:line="276" w:lineRule="auto"/>
              <w:ind w:left="360"/>
              <w:jc w:val="both"/>
              <w:rPr>
                <w:rFonts w:asciiTheme="minorHAnsi" w:eastAsia="Calibri" w:hAnsiTheme="minorHAnsi" w:cstheme="minorHAnsi"/>
                <w:iCs/>
                <w:spacing w:val="-1"/>
                <w:sz w:val="22"/>
                <w:szCs w:val="22"/>
                <w:lang w:eastAsia="en-US"/>
              </w:rPr>
            </w:pPr>
          </w:p>
        </w:tc>
        <w:tc>
          <w:tcPr>
            <w:tcW w:w="1915" w:type="dxa"/>
            <w:tcBorders>
              <w:top w:val="single" w:sz="4" w:space="0" w:color="000000"/>
            </w:tcBorders>
            <w:shd w:val="clear" w:color="auto" w:fill="auto"/>
            <w:vAlign w:val="center"/>
          </w:tcPr>
          <w:p w14:paraId="1BCB5496" w14:textId="6210DF61" w:rsidR="0016605A" w:rsidRPr="0044409E" w:rsidRDefault="0016605A" w:rsidP="0016605A">
            <w:pPr>
              <w:shd w:val="clear" w:color="auto" w:fill="FFFFFF"/>
              <w:suppressAutoHyphens w:val="0"/>
              <w:snapToGrid w:val="0"/>
              <w:spacing w:after="200" w:line="276" w:lineRule="auto"/>
              <w:ind w:left="-24"/>
              <w:jc w:val="center"/>
              <w:rPr>
                <w:rFonts w:asciiTheme="minorHAnsi" w:eastAsia="Calibri" w:hAnsiTheme="minorHAnsi" w:cstheme="minorHAnsi"/>
                <w:iCs/>
                <w:spacing w:val="-1"/>
                <w:sz w:val="22"/>
                <w:szCs w:val="22"/>
                <w:vertAlign w:val="subscript"/>
                <w:lang w:eastAsia="en-US"/>
              </w:rPr>
            </w:pPr>
            <w:r w:rsidRPr="0044409E">
              <w:rPr>
                <w:rFonts w:asciiTheme="minorHAnsi" w:eastAsia="Calibri" w:hAnsiTheme="minorHAnsi" w:cstheme="minorHAnsi"/>
                <w:iCs/>
                <w:spacing w:val="-1"/>
                <w:sz w:val="22"/>
                <w:szCs w:val="22"/>
                <w:lang w:eastAsia="en-US"/>
              </w:rPr>
              <w:t xml:space="preserve">(RM </w:t>
            </w:r>
            <w:r w:rsidRPr="0044409E">
              <w:rPr>
                <w:rFonts w:asciiTheme="minorHAnsi" w:eastAsia="Calibri" w:hAnsiTheme="minorHAnsi" w:cstheme="minorHAnsi"/>
                <w:iCs/>
                <w:spacing w:val="-1"/>
                <w:sz w:val="22"/>
                <w:szCs w:val="22"/>
                <w:vertAlign w:val="subscript"/>
                <w:lang w:eastAsia="en-US"/>
              </w:rPr>
              <w:t xml:space="preserve">o  </w:t>
            </w:r>
            <w:r w:rsidRPr="0044409E">
              <w:rPr>
                <w:rFonts w:asciiTheme="minorHAnsi" w:eastAsia="Calibri" w:hAnsiTheme="minorHAnsi" w:cstheme="minorHAnsi"/>
                <w:iCs/>
                <w:spacing w:val="-1"/>
                <w:sz w:val="22"/>
                <w:szCs w:val="22"/>
                <w:lang w:val="de-DE" w:eastAsia="en-US"/>
              </w:rPr>
              <w:t>x 35 000)</w:t>
            </w:r>
          </w:p>
        </w:tc>
        <w:tc>
          <w:tcPr>
            <w:tcW w:w="5954" w:type="dxa"/>
            <w:vMerge/>
            <w:shd w:val="clear" w:color="auto" w:fill="auto"/>
            <w:vAlign w:val="center"/>
          </w:tcPr>
          <w:p w14:paraId="6278D149" w14:textId="77777777" w:rsidR="0016605A" w:rsidRPr="0044409E" w:rsidRDefault="0016605A" w:rsidP="0016605A">
            <w:pPr>
              <w:shd w:val="clear" w:color="auto" w:fill="FFFFFF"/>
              <w:suppressAutoHyphens w:val="0"/>
              <w:snapToGrid w:val="0"/>
              <w:spacing w:after="200" w:line="276" w:lineRule="auto"/>
              <w:ind w:left="360"/>
              <w:jc w:val="both"/>
              <w:rPr>
                <w:rFonts w:asciiTheme="minorHAnsi" w:eastAsia="Calibri" w:hAnsiTheme="minorHAnsi" w:cstheme="minorHAnsi"/>
                <w:iCs/>
                <w:spacing w:val="-1"/>
                <w:sz w:val="22"/>
                <w:szCs w:val="22"/>
                <w:lang w:eastAsia="en-US"/>
              </w:rPr>
            </w:pPr>
          </w:p>
        </w:tc>
      </w:tr>
    </w:tbl>
    <w:p w14:paraId="7F948C5C" w14:textId="7762794E" w:rsidR="00591A79" w:rsidRPr="0044409E" w:rsidRDefault="00591A79" w:rsidP="0016605A">
      <w:pPr>
        <w:suppressAutoHyphens w:val="0"/>
        <w:spacing w:line="360" w:lineRule="auto"/>
        <w:ind w:left="1134" w:hanging="708"/>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 xml:space="preserve">gdzie: </w:t>
      </w:r>
      <w:r w:rsidRPr="0044409E">
        <w:rPr>
          <w:rFonts w:asciiTheme="minorHAnsi" w:hAnsiTheme="minorHAnsi" w:cstheme="minorHAnsi"/>
          <w:sz w:val="22"/>
          <w:szCs w:val="22"/>
          <w:lang w:eastAsia="pl-PL"/>
        </w:rPr>
        <w:tab/>
        <w:t xml:space="preserve">RM n </w:t>
      </w:r>
      <w:r w:rsidRPr="0044409E">
        <w:rPr>
          <w:rFonts w:asciiTheme="minorHAnsi" w:hAnsiTheme="minorHAnsi" w:cstheme="minorHAnsi"/>
          <w:sz w:val="22"/>
          <w:szCs w:val="22"/>
          <w:lang w:eastAsia="pl-PL"/>
        </w:rPr>
        <w:tab/>
        <w:t>– najniższa cena jednej Roboczogodziny brutto za świadczenie Usługi Modyfikacji i Rozwoju Systemu SO</w:t>
      </w:r>
      <w:r w:rsidR="0016605A" w:rsidRPr="0044409E">
        <w:rPr>
          <w:rFonts w:asciiTheme="minorHAnsi" w:hAnsiTheme="minorHAnsi" w:cstheme="minorHAnsi"/>
          <w:sz w:val="22"/>
          <w:szCs w:val="22"/>
          <w:lang w:eastAsia="pl-PL"/>
        </w:rPr>
        <w:t>W</w:t>
      </w:r>
      <w:r w:rsidRPr="0044409E">
        <w:rPr>
          <w:rFonts w:asciiTheme="minorHAnsi" w:hAnsiTheme="minorHAnsi" w:cstheme="minorHAnsi"/>
          <w:sz w:val="22"/>
          <w:szCs w:val="22"/>
          <w:lang w:eastAsia="pl-PL"/>
        </w:rPr>
        <w:t xml:space="preserve"> podana w ofertach</w:t>
      </w:r>
    </w:p>
    <w:p w14:paraId="00D9972B" w14:textId="31743E87" w:rsidR="00591A79" w:rsidRPr="0044409E" w:rsidRDefault="00591A79" w:rsidP="0016605A">
      <w:pPr>
        <w:suppressAutoHyphens w:val="0"/>
        <w:spacing w:line="360" w:lineRule="auto"/>
        <w:ind w:left="1134"/>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 xml:space="preserve">RM o </w:t>
      </w:r>
      <w:r w:rsidRPr="0044409E">
        <w:rPr>
          <w:rFonts w:asciiTheme="minorHAnsi" w:hAnsiTheme="minorHAnsi" w:cstheme="minorHAnsi"/>
          <w:sz w:val="22"/>
          <w:szCs w:val="22"/>
          <w:lang w:eastAsia="pl-PL"/>
        </w:rPr>
        <w:tab/>
        <w:t>– cena jednej Roboczogodziny brutto za świadczenie Usługi Modyfikacji i</w:t>
      </w:r>
      <w:r w:rsidR="00727D0B" w:rsidRPr="0044409E">
        <w:rPr>
          <w:rFonts w:asciiTheme="minorHAnsi" w:hAnsiTheme="minorHAnsi" w:cstheme="minorHAnsi"/>
          <w:sz w:val="22"/>
          <w:szCs w:val="22"/>
          <w:lang w:eastAsia="pl-PL"/>
        </w:rPr>
        <w:t> </w:t>
      </w:r>
      <w:r w:rsidRPr="0044409E">
        <w:rPr>
          <w:rFonts w:asciiTheme="minorHAnsi" w:hAnsiTheme="minorHAnsi" w:cstheme="minorHAnsi"/>
          <w:sz w:val="22"/>
          <w:szCs w:val="22"/>
          <w:lang w:eastAsia="pl-PL"/>
        </w:rPr>
        <w:t>Rozwoju Systemu SO</w:t>
      </w:r>
      <w:r w:rsidR="0016605A" w:rsidRPr="0044409E">
        <w:rPr>
          <w:rFonts w:asciiTheme="minorHAnsi" w:hAnsiTheme="minorHAnsi" w:cstheme="minorHAnsi"/>
          <w:sz w:val="22"/>
          <w:szCs w:val="22"/>
          <w:lang w:eastAsia="pl-PL"/>
        </w:rPr>
        <w:t>W</w:t>
      </w:r>
      <w:r w:rsidRPr="0044409E">
        <w:rPr>
          <w:rFonts w:asciiTheme="minorHAnsi" w:hAnsiTheme="minorHAnsi" w:cstheme="minorHAnsi"/>
          <w:sz w:val="22"/>
          <w:szCs w:val="22"/>
          <w:lang w:eastAsia="pl-PL"/>
        </w:rPr>
        <w:t xml:space="preserve"> podana w ofercie ocenianej</w:t>
      </w:r>
    </w:p>
    <w:p w14:paraId="3688F5E8" w14:textId="77777777" w:rsidR="00591A79" w:rsidRPr="0044409E" w:rsidRDefault="00591A79" w:rsidP="0016605A">
      <w:pPr>
        <w:suppressAutoHyphens w:val="0"/>
        <w:spacing w:line="360" w:lineRule="auto"/>
        <w:ind w:left="426"/>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 xml:space="preserve">Najkorzystniejsza oferta w odniesieniu do tego </w:t>
      </w:r>
      <w:proofErr w:type="spellStart"/>
      <w:r w:rsidRPr="0044409E">
        <w:rPr>
          <w:rFonts w:asciiTheme="minorHAnsi" w:hAnsiTheme="minorHAnsi" w:cstheme="minorHAnsi"/>
          <w:sz w:val="22"/>
          <w:szCs w:val="22"/>
          <w:lang w:eastAsia="pl-PL"/>
        </w:rPr>
        <w:t>podkryterium</w:t>
      </w:r>
      <w:proofErr w:type="spellEnd"/>
      <w:r w:rsidRPr="0044409E">
        <w:rPr>
          <w:rFonts w:asciiTheme="minorHAnsi" w:hAnsiTheme="minorHAnsi" w:cstheme="minorHAnsi"/>
          <w:sz w:val="22"/>
          <w:szCs w:val="22"/>
          <w:lang w:eastAsia="pl-PL"/>
        </w:rPr>
        <w:t xml:space="preserve"> może uzyskać maksimum 60 </w:t>
      </w:r>
      <w:proofErr w:type="spellStart"/>
      <w:r w:rsidRPr="0044409E">
        <w:rPr>
          <w:rFonts w:asciiTheme="minorHAnsi" w:hAnsiTheme="minorHAnsi" w:cstheme="minorHAnsi"/>
          <w:sz w:val="22"/>
          <w:szCs w:val="22"/>
          <w:lang w:eastAsia="pl-PL"/>
        </w:rPr>
        <w:t>ppkt</w:t>
      </w:r>
      <w:proofErr w:type="spellEnd"/>
      <w:r w:rsidRPr="0044409E">
        <w:rPr>
          <w:rFonts w:asciiTheme="minorHAnsi" w:hAnsiTheme="minorHAnsi" w:cstheme="minorHAnsi"/>
          <w:sz w:val="22"/>
          <w:szCs w:val="22"/>
          <w:lang w:eastAsia="pl-PL"/>
        </w:rPr>
        <w:t>.</w:t>
      </w:r>
    </w:p>
    <w:p w14:paraId="3BB04FFB" w14:textId="5B1AD86A" w:rsidR="0016605A" w:rsidRPr="0044409E" w:rsidRDefault="00727D0B" w:rsidP="00727D0B">
      <w:pPr>
        <w:suppressAutoHyphens w:val="0"/>
        <w:spacing w:line="360" w:lineRule="auto"/>
        <w:ind w:left="426"/>
        <w:jc w:val="both"/>
        <w:rPr>
          <w:rFonts w:asciiTheme="minorHAnsi" w:hAnsiTheme="minorHAnsi" w:cstheme="minorHAnsi"/>
          <w:sz w:val="22"/>
          <w:szCs w:val="22"/>
          <w:lang w:eastAsia="pl-PL"/>
        </w:rPr>
      </w:pPr>
      <w:r w:rsidRPr="0044409E">
        <w:rPr>
          <w:rFonts w:asciiTheme="minorHAnsi" w:hAnsiTheme="minorHAnsi" w:cstheme="minorHAnsi"/>
          <w:sz w:val="22"/>
          <w:szCs w:val="22"/>
        </w:rPr>
        <w:t>W celu porównania ofert przyjmuje się maksymalną liczbę Roboczogodzin na realizację usługi modyfikacji i rozwój Systemu SOW tj. 35 000 godzin</w:t>
      </w:r>
    </w:p>
    <w:p w14:paraId="2F42F359" w14:textId="77777777" w:rsidR="00727D0B" w:rsidRPr="0044409E" w:rsidRDefault="00727D0B" w:rsidP="00591A79">
      <w:pPr>
        <w:suppressAutoHyphens w:val="0"/>
        <w:spacing w:line="360" w:lineRule="auto"/>
        <w:jc w:val="both"/>
        <w:rPr>
          <w:rFonts w:asciiTheme="minorHAnsi" w:hAnsiTheme="minorHAnsi" w:cstheme="minorHAnsi"/>
          <w:sz w:val="22"/>
          <w:szCs w:val="22"/>
          <w:lang w:eastAsia="pl-PL"/>
        </w:rPr>
      </w:pPr>
    </w:p>
    <w:p w14:paraId="3F4EA258" w14:textId="1CCD8FA4" w:rsidR="00591A79" w:rsidRPr="0044409E" w:rsidRDefault="00591A79" w:rsidP="00591A79">
      <w:pPr>
        <w:suppressAutoHyphens w:val="0"/>
        <w:spacing w:line="360" w:lineRule="auto"/>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 xml:space="preserve">Ostateczną ocenę punktową każdej z ocenianych ofert w kryterium - </w:t>
      </w:r>
      <w:r w:rsidR="0016605A" w:rsidRPr="0044409E">
        <w:rPr>
          <w:rFonts w:asciiTheme="minorHAnsi" w:hAnsiTheme="minorHAnsi" w:cstheme="minorHAnsi"/>
          <w:sz w:val="22"/>
          <w:szCs w:val="22"/>
          <w:lang w:eastAsia="pl-PL"/>
        </w:rPr>
        <w:t>C</w:t>
      </w:r>
      <w:r w:rsidRPr="0044409E">
        <w:rPr>
          <w:rFonts w:asciiTheme="minorHAnsi" w:hAnsiTheme="minorHAnsi" w:cstheme="minorHAnsi"/>
          <w:sz w:val="22"/>
          <w:szCs w:val="22"/>
          <w:lang w:eastAsia="pl-PL"/>
        </w:rPr>
        <w:t xml:space="preserve">ena oferty „C” stanowić będzie liczba punktów przyznanych na podstawie oceny </w:t>
      </w:r>
      <w:proofErr w:type="spellStart"/>
      <w:r w:rsidRPr="0044409E">
        <w:rPr>
          <w:rFonts w:asciiTheme="minorHAnsi" w:hAnsiTheme="minorHAnsi" w:cstheme="minorHAnsi"/>
          <w:sz w:val="22"/>
          <w:szCs w:val="22"/>
          <w:lang w:eastAsia="pl-PL"/>
        </w:rPr>
        <w:t>podkryteriów</w:t>
      </w:r>
      <w:proofErr w:type="spellEnd"/>
      <w:r w:rsidRPr="0044409E">
        <w:rPr>
          <w:rFonts w:asciiTheme="minorHAnsi" w:hAnsiTheme="minorHAnsi" w:cstheme="minorHAnsi"/>
          <w:sz w:val="22"/>
          <w:szCs w:val="22"/>
          <w:lang w:eastAsia="pl-PL"/>
        </w:rPr>
        <w:t xml:space="preserve"> i wagi kryterium, tj.:</w:t>
      </w:r>
    </w:p>
    <w:p w14:paraId="46B6DFD6" w14:textId="77777777" w:rsidR="00591A79" w:rsidRPr="0044409E" w:rsidRDefault="00591A79" w:rsidP="0016605A">
      <w:pPr>
        <w:suppressAutoHyphens w:val="0"/>
        <w:spacing w:line="360" w:lineRule="auto"/>
        <w:jc w:val="center"/>
        <w:rPr>
          <w:rFonts w:asciiTheme="minorHAnsi" w:hAnsiTheme="minorHAnsi" w:cstheme="minorHAnsi"/>
          <w:sz w:val="22"/>
          <w:szCs w:val="22"/>
          <w:lang w:eastAsia="pl-PL"/>
        </w:rPr>
      </w:pPr>
      <w:r w:rsidRPr="0044409E">
        <w:rPr>
          <w:rFonts w:asciiTheme="minorHAnsi" w:hAnsiTheme="minorHAnsi" w:cstheme="minorHAnsi"/>
          <w:sz w:val="22"/>
          <w:szCs w:val="22"/>
          <w:lang w:eastAsia="pl-PL"/>
        </w:rPr>
        <w:t>C = (CA + CM) x 60 %</w:t>
      </w:r>
    </w:p>
    <w:p w14:paraId="27445364" w14:textId="4D3B87E2" w:rsidR="0016605A" w:rsidRPr="0044409E" w:rsidRDefault="00591A79" w:rsidP="0016605A">
      <w:pPr>
        <w:suppressAutoHyphens w:val="0"/>
        <w:spacing w:line="360" w:lineRule="auto"/>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Najkorzystniejsza oferta w kryterium - Cena oferty „C” może uzyskać maksimum 60 pkt.</w:t>
      </w:r>
    </w:p>
    <w:p w14:paraId="7FD8D4C5" w14:textId="77777777" w:rsidR="0016605A" w:rsidRPr="0044409E" w:rsidRDefault="0016605A" w:rsidP="0016605A">
      <w:pPr>
        <w:suppressAutoHyphens w:val="0"/>
        <w:spacing w:line="360" w:lineRule="auto"/>
        <w:jc w:val="both"/>
        <w:rPr>
          <w:rFonts w:asciiTheme="minorHAnsi" w:hAnsiTheme="minorHAnsi" w:cstheme="minorHAnsi"/>
          <w:sz w:val="22"/>
          <w:szCs w:val="22"/>
          <w:lang w:eastAsia="pl-PL"/>
        </w:rPr>
      </w:pPr>
    </w:p>
    <w:p w14:paraId="7945207C" w14:textId="3D2340E7" w:rsidR="000D591E" w:rsidRPr="0044409E" w:rsidRDefault="000D591E" w:rsidP="00E02111">
      <w:pPr>
        <w:pStyle w:val="Akapitzlist"/>
        <w:numPr>
          <w:ilvl w:val="0"/>
          <w:numId w:val="12"/>
        </w:numPr>
        <w:tabs>
          <w:tab w:val="clear" w:pos="720"/>
        </w:tabs>
        <w:suppressAutoHyphens w:val="0"/>
        <w:spacing w:line="360" w:lineRule="auto"/>
        <w:ind w:left="142"/>
        <w:jc w:val="both"/>
        <w:rPr>
          <w:rFonts w:asciiTheme="minorHAnsi" w:hAnsiTheme="minorHAnsi" w:cstheme="minorHAnsi"/>
          <w:sz w:val="22"/>
          <w:szCs w:val="22"/>
          <w:lang w:eastAsia="pl-PL"/>
        </w:rPr>
      </w:pPr>
      <w:r w:rsidRPr="0044409E">
        <w:rPr>
          <w:rFonts w:asciiTheme="minorHAnsi" w:hAnsiTheme="minorHAnsi" w:cstheme="minorHAnsi"/>
          <w:b/>
          <w:bCs/>
          <w:sz w:val="22"/>
          <w:szCs w:val="22"/>
        </w:rPr>
        <w:t xml:space="preserve">Kryterium – </w:t>
      </w:r>
      <w:r w:rsidRPr="0044409E">
        <w:rPr>
          <w:rFonts w:asciiTheme="minorHAnsi" w:hAnsiTheme="minorHAnsi" w:cstheme="minorHAnsi"/>
          <w:b/>
          <w:bCs/>
          <w:sz w:val="22"/>
          <w:szCs w:val="22"/>
          <w:lang w:eastAsia="en-US"/>
        </w:rPr>
        <w:t>Jakość obsługi „J”</w:t>
      </w:r>
      <w:r w:rsidRPr="0044409E">
        <w:rPr>
          <w:rFonts w:asciiTheme="minorHAnsi" w:hAnsiTheme="minorHAnsi" w:cstheme="minorHAnsi"/>
          <w:b/>
          <w:bCs/>
          <w:sz w:val="22"/>
          <w:szCs w:val="22"/>
        </w:rPr>
        <w:t xml:space="preserve"> – waga </w:t>
      </w:r>
      <w:r w:rsidR="00416D26" w:rsidRPr="0044409E">
        <w:rPr>
          <w:rFonts w:asciiTheme="minorHAnsi" w:hAnsiTheme="minorHAnsi" w:cstheme="minorHAnsi"/>
          <w:b/>
          <w:bCs/>
          <w:sz w:val="22"/>
          <w:szCs w:val="22"/>
        </w:rPr>
        <w:t>20</w:t>
      </w:r>
      <w:r w:rsidRPr="0044409E">
        <w:rPr>
          <w:rFonts w:asciiTheme="minorHAnsi" w:hAnsiTheme="minorHAnsi" w:cstheme="minorHAnsi"/>
          <w:b/>
          <w:bCs/>
          <w:sz w:val="22"/>
          <w:szCs w:val="22"/>
        </w:rPr>
        <w:t>% (</w:t>
      </w:r>
      <w:r w:rsidR="00416D26" w:rsidRPr="0044409E">
        <w:rPr>
          <w:rFonts w:asciiTheme="minorHAnsi" w:hAnsiTheme="minorHAnsi" w:cstheme="minorHAnsi"/>
          <w:b/>
          <w:bCs/>
          <w:sz w:val="22"/>
          <w:szCs w:val="22"/>
        </w:rPr>
        <w:t>20</w:t>
      </w:r>
      <w:r w:rsidRPr="0044409E">
        <w:rPr>
          <w:rFonts w:asciiTheme="minorHAnsi" w:hAnsiTheme="minorHAnsi" w:cstheme="minorHAnsi"/>
          <w:b/>
          <w:bCs/>
          <w:sz w:val="22"/>
          <w:szCs w:val="22"/>
        </w:rPr>
        <w:t xml:space="preserve">% = </w:t>
      </w:r>
      <w:r w:rsidR="00416D26" w:rsidRPr="0044409E">
        <w:rPr>
          <w:rFonts w:asciiTheme="minorHAnsi" w:hAnsiTheme="minorHAnsi" w:cstheme="minorHAnsi"/>
          <w:b/>
          <w:bCs/>
          <w:sz w:val="22"/>
          <w:szCs w:val="22"/>
        </w:rPr>
        <w:t xml:space="preserve">20 </w:t>
      </w:r>
      <w:r w:rsidRPr="0044409E">
        <w:rPr>
          <w:rFonts w:asciiTheme="minorHAnsi" w:hAnsiTheme="minorHAnsi" w:cstheme="minorHAnsi"/>
          <w:b/>
          <w:bCs/>
          <w:sz w:val="22"/>
          <w:szCs w:val="22"/>
        </w:rPr>
        <w:t>pkt).</w:t>
      </w:r>
    </w:p>
    <w:p w14:paraId="6BFC22F7" w14:textId="76F1FFC9" w:rsidR="000D591E" w:rsidRPr="0044409E" w:rsidRDefault="000D591E" w:rsidP="00E02111">
      <w:pPr>
        <w:suppressAutoHyphens w:val="0"/>
        <w:spacing w:after="80" w:line="360" w:lineRule="auto"/>
        <w:ind w:left="142"/>
        <w:jc w:val="both"/>
        <w:rPr>
          <w:rFonts w:asciiTheme="minorHAnsi" w:hAnsiTheme="minorHAnsi" w:cstheme="minorHAnsi"/>
          <w:spacing w:val="-1"/>
          <w:sz w:val="22"/>
          <w:szCs w:val="22"/>
          <w:lang w:eastAsia="en-US"/>
        </w:rPr>
      </w:pPr>
      <w:r w:rsidRPr="0044409E">
        <w:rPr>
          <w:rFonts w:asciiTheme="minorHAnsi" w:hAnsiTheme="minorHAnsi" w:cstheme="minorHAnsi"/>
          <w:spacing w:val="-1"/>
          <w:sz w:val="22"/>
          <w:szCs w:val="22"/>
          <w:lang w:eastAsia="en-US"/>
        </w:rPr>
        <w:t xml:space="preserve">W tym kryterium będzie oceniany zaoferowany przez Wykonawcę Czas Naprawy Wady Systemu typu </w:t>
      </w:r>
      <w:r w:rsidR="0016605A" w:rsidRPr="0044409E">
        <w:rPr>
          <w:rFonts w:asciiTheme="minorHAnsi" w:hAnsiTheme="minorHAnsi" w:cstheme="minorHAnsi"/>
          <w:spacing w:val="-1"/>
          <w:sz w:val="22"/>
          <w:szCs w:val="22"/>
          <w:lang w:eastAsia="en-US"/>
        </w:rPr>
        <w:t>Awaria</w:t>
      </w:r>
      <w:r w:rsidR="009E0FD2">
        <w:rPr>
          <w:rFonts w:asciiTheme="minorHAnsi" w:hAnsiTheme="minorHAnsi" w:cstheme="minorHAnsi"/>
          <w:spacing w:val="-1"/>
          <w:sz w:val="22"/>
          <w:szCs w:val="22"/>
          <w:lang w:eastAsia="en-US"/>
        </w:rPr>
        <w:t>,</w:t>
      </w:r>
      <w:r w:rsidR="0016605A" w:rsidRPr="0044409E">
        <w:rPr>
          <w:rFonts w:asciiTheme="minorHAnsi" w:hAnsiTheme="minorHAnsi" w:cstheme="minorHAnsi"/>
          <w:spacing w:val="-1"/>
          <w:sz w:val="22"/>
          <w:szCs w:val="22"/>
          <w:lang w:eastAsia="en-US"/>
        </w:rPr>
        <w:t xml:space="preserve"> </w:t>
      </w:r>
      <w:r w:rsidRPr="0044409E">
        <w:rPr>
          <w:rFonts w:asciiTheme="minorHAnsi" w:hAnsiTheme="minorHAnsi" w:cstheme="minorHAnsi"/>
          <w:spacing w:val="-1"/>
          <w:sz w:val="22"/>
          <w:szCs w:val="22"/>
          <w:lang w:eastAsia="en-US"/>
        </w:rPr>
        <w:t xml:space="preserve">Błąd </w:t>
      </w:r>
      <w:r w:rsidR="009E0FD2">
        <w:rPr>
          <w:rFonts w:asciiTheme="minorHAnsi" w:hAnsiTheme="minorHAnsi" w:cstheme="minorHAnsi"/>
          <w:spacing w:val="-1"/>
          <w:sz w:val="22"/>
          <w:szCs w:val="22"/>
          <w:lang w:eastAsia="en-US"/>
        </w:rPr>
        <w:t xml:space="preserve">i Usterka </w:t>
      </w:r>
      <w:r w:rsidRPr="0044409E">
        <w:rPr>
          <w:rFonts w:asciiTheme="minorHAnsi" w:hAnsiTheme="minorHAnsi" w:cstheme="minorHAnsi"/>
          <w:spacing w:val="-1"/>
          <w:sz w:val="22"/>
          <w:szCs w:val="22"/>
          <w:lang w:eastAsia="en-US"/>
        </w:rPr>
        <w:t xml:space="preserve">w trakcie realizacji Usługi Asysty Technicznej i Konserwacji </w:t>
      </w:r>
      <w:r w:rsidRPr="0044409E">
        <w:rPr>
          <w:rFonts w:asciiTheme="minorHAnsi" w:hAnsiTheme="minorHAnsi" w:cstheme="minorHAnsi"/>
          <w:spacing w:val="-1"/>
          <w:sz w:val="22"/>
          <w:szCs w:val="22"/>
          <w:lang w:eastAsia="pl-PL"/>
        </w:rPr>
        <w:t>Systemu</w:t>
      </w:r>
      <w:r w:rsidRPr="0044409E">
        <w:rPr>
          <w:rFonts w:asciiTheme="minorHAnsi" w:hAnsiTheme="minorHAnsi" w:cstheme="minorHAnsi"/>
          <w:sz w:val="22"/>
          <w:szCs w:val="22"/>
          <w:lang w:eastAsia="en-US"/>
        </w:rPr>
        <w:t xml:space="preserve"> SO</w:t>
      </w:r>
      <w:r w:rsidR="0016605A" w:rsidRPr="0044409E">
        <w:rPr>
          <w:rFonts w:asciiTheme="minorHAnsi" w:hAnsiTheme="minorHAnsi" w:cstheme="minorHAnsi"/>
          <w:sz w:val="22"/>
          <w:szCs w:val="22"/>
          <w:lang w:eastAsia="en-US"/>
        </w:rPr>
        <w:t>W</w:t>
      </w:r>
      <w:r w:rsidRPr="0044409E">
        <w:rPr>
          <w:rFonts w:asciiTheme="minorHAnsi" w:hAnsiTheme="minorHAnsi" w:cstheme="minorHAnsi"/>
          <w:spacing w:val="-1"/>
          <w:sz w:val="22"/>
          <w:szCs w:val="22"/>
          <w:lang w:eastAsia="en-US"/>
        </w:rPr>
        <w:t xml:space="preserve">. Wartości punktacji za poszczególne </w:t>
      </w:r>
      <w:proofErr w:type="spellStart"/>
      <w:r w:rsidR="00F6709C" w:rsidRPr="0044409E">
        <w:rPr>
          <w:rFonts w:asciiTheme="minorHAnsi" w:hAnsiTheme="minorHAnsi" w:cstheme="minorHAnsi"/>
          <w:spacing w:val="-1"/>
          <w:sz w:val="22"/>
          <w:szCs w:val="22"/>
          <w:lang w:eastAsia="en-US"/>
        </w:rPr>
        <w:t>podkryteria</w:t>
      </w:r>
      <w:proofErr w:type="spellEnd"/>
      <w:r w:rsidR="00F6709C" w:rsidRPr="0044409E">
        <w:rPr>
          <w:rFonts w:asciiTheme="minorHAnsi" w:hAnsiTheme="minorHAnsi" w:cstheme="minorHAnsi"/>
          <w:spacing w:val="-1"/>
          <w:sz w:val="22"/>
          <w:szCs w:val="22"/>
          <w:lang w:eastAsia="en-US"/>
        </w:rPr>
        <w:t xml:space="preserve"> - </w:t>
      </w:r>
      <w:r w:rsidRPr="0044409E">
        <w:rPr>
          <w:rFonts w:asciiTheme="minorHAnsi" w:hAnsiTheme="minorHAnsi" w:cstheme="minorHAnsi"/>
          <w:spacing w:val="-1"/>
          <w:sz w:val="22"/>
          <w:szCs w:val="22"/>
          <w:lang w:eastAsia="en-US"/>
        </w:rPr>
        <w:t>zakresy Czasu Naprawy Wad</w:t>
      </w:r>
      <w:r w:rsidR="0016605A" w:rsidRPr="0044409E">
        <w:rPr>
          <w:rFonts w:asciiTheme="minorHAnsi" w:hAnsiTheme="minorHAnsi" w:cstheme="minorHAnsi"/>
          <w:spacing w:val="-1"/>
          <w:sz w:val="22"/>
          <w:szCs w:val="22"/>
          <w:lang w:eastAsia="en-US"/>
        </w:rPr>
        <w:t>y</w:t>
      </w:r>
      <w:r w:rsidRPr="0044409E">
        <w:rPr>
          <w:rFonts w:asciiTheme="minorHAnsi" w:hAnsiTheme="minorHAnsi" w:cstheme="minorHAnsi"/>
          <w:spacing w:val="-1"/>
          <w:sz w:val="22"/>
          <w:szCs w:val="22"/>
          <w:lang w:eastAsia="en-US"/>
        </w:rPr>
        <w:t xml:space="preserve"> przedstawia poniższ</w:t>
      </w:r>
      <w:r w:rsidR="00346FEA" w:rsidRPr="0044409E">
        <w:rPr>
          <w:rFonts w:asciiTheme="minorHAnsi" w:hAnsiTheme="minorHAnsi" w:cstheme="minorHAnsi"/>
          <w:spacing w:val="-1"/>
          <w:sz w:val="22"/>
          <w:szCs w:val="22"/>
          <w:lang w:eastAsia="en-US"/>
        </w:rPr>
        <w:t>a</w:t>
      </w:r>
      <w:r w:rsidRPr="0044409E">
        <w:rPr>
          <w:rFonts w:asciiTheme="minorHAnsi" w:hAnsiTheme="minorHAnsi" w:cstheme="minorHAnsi"/>
          <w:spacing w:val="-1"/>
          <w:sz w:val="22"/>
          <w:szCs w:val="22"/>
          <w:lang w:eastAsia="en-US"/>
        </w:rPr>
        <w:t xml:space="preserve"> tabela:</w:t>
      </w:r>
    </w:p>
    <w:p w14:paraId="42D6498D" w14:textId="279F1364" w:rsidR="00F6709C" w:rsidRPr="0044409E" w:rsidRDefault="00F6709C" w:rsidP="00E02111">
      <w:pPr>
        <w:suppressAutoHyphens w:val="0"/>
        <w:spacing w:after="80" w:line="360" w:lineRule="auto"/>
        <w:ind w:left="142"/>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 xml:space="preserve">Uwaga: Definicje pojęć </w:t>
      </w:r>
      <w:r w:rsidR="0016605A" w:rsidRPr="0044409E">
        <w:rPr>
          <w:rFonts w:asciiTheme="minorHAnsi" w:hAnsiTheme="minorHAnsi" w:cstheme="minorHAnsi"/>
          <w:sz w:val="22"/>
          <w:szCs w:val="22"/>
          <w:lang w:eastAsia="pl-PL"/>
        </w:rPr>
        <w:t xml:space="preserve">Awaria, </w:t>
      </w:r>
      <w:r w:rsidRPr="0044409E">
        <w:rPr>
          <w:rFonts w:asciiTheme="minorHAnsi" w:hAnsiTheme="minorHAnsi" w:cstheme="minorHAnsi"/>
          <w:sz w:val="22"/>
          <w:szCs w:val="22"/>
          <w:lang w:eastAsia="pl-PL"/>
        </w:rPr>
        <w:t xml:space="preserve">Błąd, </w:t>
      </w:r>
      <w:r w:rsidR="00230C4D" w:rsidRPr="0044409E">
        <w:rPr>
          <w:rFonts w:asciiTheme="minorHAnsi" w:hAnsiTheme="minorHAnsi" w:cstheme="minorHAnsi"/>
          <w:sz w:val="22"/>
          <w:szCs w:val="22"/>
          <w:lang w:eastAsia="pl-PL"/>
        </w:rPr>
        <w:t xml:space="preserve">Usterka, </w:t>
      </w:r>
      <w:r w:rsidRPr="0044409E">
        <w:rPr>
          <w:rFonts w:asciiTheme="minorHAnsi" w:hAnsiTheme="minorHAnsi" w:cstheme="minorHAnsi"/>
          <w:sz w:val="22"/>
          <w:szCs w:val="22"/>
          <w:lang w:eastAsia="pl-PL"/>
        </w:rPr>
        <w:t>Czas Naprawy zawiera Załącznik nr 1 do SIWZ</w:t>
      </w:r>
    </w:p>
    <w:tbl>
      <w:tblPr>
        <w:tblW w:w="445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40"/>
        <w:gridCol w:w="1109"/>
        <w:gridCol w:w="2263"/>
        <w:gridCol w:w="4237"/>
      </w:tblGrid>
      <w:tr w:rsidR="00463435" w:rsidRPr="0044409E" w14:paraId="35827473" w14:textId="77777777" w:rsidTr="00416D26">
        <w:trPr>
          <w:trHeight w:val="315"/>
          <w:jc w:val="center"/>
        </w:trPr>
        <w:tc>
          <w:tcPr>
            <w:tcW w:w="273" w:type="pct"/>
            <w:tcBorders>
              <w:top w:val="single" w:sz="12" w:space="0" w:color="auto"/>
              <w:left w:val="single" w:sz="12" w:space="0" w:color="auto"/>
              <w:bottom w:val="single" w:sz="6" w:space="0" w:color="auto"/>
              <w:right w:val="single" w:sz="6" w:space="0" w:color="auto"/>
            </w:tcBorders>
            <w:shd w:val="clear" w:color="auto" w:fill="D9D9D9"/>
            <w:vAlign w:val="center"/>
            <w:hideMark/>
          </w:tcPr>
          <w:p w14:paraId="740F6DF3" w14:textId="77777777" w:rsidR="00463435" w:rsidRPr="0044409E" w:rsidRDefault="00463435" w:rsidP="00D7356D">
            <w:pPr>
              <w:spacing w:after="120"/>
              <w:jc w:val="center"/>
              <w:rPr>
                <w:rFonts w:asciiTheme="minorHAnsi" w:eastAsia="Calibri" w:hAnsiTheme="minorHAnsi" w:cstheme="minorHAnsi"/>
                <w:sz w:val="22"/>
              </w:rPr>
            </w:pPr>
            <w:r w:rsidRPr="0044409E">
              <w:rPr>
                <w:rFonts w:asciiTheme="minorHAnsi" w:eastAsia="Calibri" w:hAnsiTheme="minorHAnsi" w:cstheme="minorHAnsi"/>
                <w:sz w:val="22"/>
              </w:rPr>
              <w:t>Lp.</w:t>
            </w:r>
          </w:p>
        </w:tc>
        <w:tc>
          <w:tcPr>
            <w:tcW w:w="689" w:type="pct"/>
            <w:tcBorders>
              <w:top w:val="single" w:sz="12" w:space="0" w:color="auto"/>
              <w:left w:val="single" w:sz="6" w:space="0" w:color="auto"/>
              <w:bottom w:val="single" w:sz="6" w:space="0" w:color="auto"/>
              <w:right w:val="single" w:sz="6" w:space="0" w:color="auto"/>
            </w:tcBorders>
            <w:shd w:val="clear" w:color="auto" w:fill="D9D9D9"/>
            <w:vAlign w:val="center"/>
            <w:hideMark/>
          </w:tcPr>
          <w:p w14:paraId="0EF9F240" w14:textId="77777777" w:rsidR="00463435" w:rsidRPr="0044409E" w:rsidRDefault="00463435" w:rsidP="00D7356D">
            <w:pPr>
              <w:spacing w:after="120"/>
              <w:jc w:val="center"/>
              <w:rPr>
                <w:rFonts w:asciiTheme="minorHAnsi" w:eastAsia="Calibri" w:hAnsiTheme="minorHAnsi" w:cstheme="minorHAnsi"/>
                <w:sz w:val="22"/>
              </w:rPr>
            </w:pPr>
            <w:r w:rsidRPr="0044409E">
              <w:rPr>
                <w:rFonts w:asciiTheme="minorHAnsi" w:eastAsia="Calibri" w:hAnsiTheme="minorHAnsi" w:cstheme="minorHAnsi"/>
                <w:sz w:val="22"/>
              </w:rPr>
              <w:t>Nazwa Wady</w:t>
            </w:r>
          </w:p>
        </w:tc>
        <w:tc>
          <w:tcPr>
            <w:tcW w:w="1406" w:type="pct"/>
            <w:tcBorders>
              <w:top w:val="single" w:sz="12" w:space="0" w:color="auto"/>
              <w:left w:val="single" w:sz="6" w:space="0" w:color="auto"/>
              <w:bottom w:val="single" w:sz="6" w:space="0" w:color="auto"/>
              <w:right w:val="single" w:sz="6" w:space="0" w:color="auto"/>
            </w:tcBorders>
            <w:shd w:val="clear" w:color="auto" w:fill="D9D9D9"/>
            <w:vAlign w:val="center"/>
            <w:hideMark/>
          </w:tcPr>
          <w:p w14:paraId="25CF352D" w14:textId="77777777" w:rsidR="00463435" w:rsidRPr="0044409E" w:rsidRDefault="00463435" w:rsidP="00D7356D">
            <w:pPr>
              <w:spacing w:after="120"/>
              <w:jc w:val="center"/>
              <w:rPr>
                <w:rFonts w:asciiTheme="minorHAnsi" w:eastAsia="Calibri" w:hAnsiTheme="minorHAnsi" w:cstheme="minorHAnsi"/>
                <w:sz w:val="22"/>
              </w:rPr>
            </w:pPr>
            <w:r w:rsidRPr="0044409E">
              <w:rPr>
                <w:rFonts w:asciiTheme="minorHAnsi" w:eastAsia="Calibri" w:hAnsiTheme="minorHAnsi" w:cstheme="minorHAnsi"/>
                <w:sz w:val="22"/>
              </w:rPr>
              <w:t>Maksymalny Czas Naprawy wymagany przez Zamawiającego</w:t>
            </w:r>
          </w:p>
        </w:tc>
        <w:tc>
          <w:tcPr>
            <w:tcW w:w="2632" w:type="pct"/>
            <w:tcBorders>
              <w:top w:val="single" w:sz="12" w:space="0" w:color="auto"/>
              <w:left w:val="single" w:sz="6" w:space="0" w:color="auto"/>
              <w:bottom w:val="single" w:sz="6" w:space="0" w:color="auto"/>
              <w:right w:val="single" w:sz="12" w:space="0" w:color="auto"/>
            </w:tcBorders>
            <w:shd w:val="clear" w:color="auto" w:fill="D9D9D9"/>
            <w:hideMark/>
          </w:tcPr>
          <w:p w14:paraId="1937D478" w14:textId="77777777" w:rsidR="00463435" w:rsidRPr="0044409E" w:rsidRDefault="00463435" w:rsidP="00D7356D">
            <w:pPr>
              <w:spacing w:after="120"/>
              <w:jc w:val="center"/>
              <w:rPr>
                <w:rFonts w:asciiTheme="minorHAnsi" w:eastAsia="Calibri" w:hAnsiTheme="minorHAnsi" w:cstheme="minorHAnsi"/>
                <w:sz w:val="22"/>
              </w:rPr>
            </w:pPr>
            <w:r w:rsidRPr="0044409E">
              <w:rPr>
                <w:rFonts w:asciiTheme="minorHAnsi" w:eastAsia="Calibri" w:hAnsiTheme="minorHAnsi" w:cstheme="minorHAnsi"/>
                <w:sz w:val="22"/>
              </w:rPr>
              <w:t>Ocena punktowa Czasu Naprawy oferowanego przez Wykonawcę</w:t>
            </w:r>
          </w:p>
          <w:p w14:paraId="0DDEC043" w14:textId="77777777" w:rsidR="00463435" w:rsidRPr="0044409E" w:rsidRDefault="00463435" w:rsidP="00D7356D">
            <w:pPr>
              <w:spacing w:after="120"/>
              <w:jc w:val="center"/>
              <w:rPr>
                <w:rFonts w:asciiTheme="minorHAnsi" w:eastAsia="Calibri" w:hAnsiTheme="minorHAnsi" w:cstheme="minorHAnsi"/>
                <w:sz w:val="22"/>
              </w:rPr>
            </w:pPr>
            <w:r w:rsidRPr="0044409E">
              <w:rPr>
                <w:rFonts w:asciiTheme="minorHAnsi" w:eastAsia="Calibri" w:hAnsiTheme="minorHAnsi" w:cstheme="minorHAnsi"/>
                <w:sz w:val="22"/>
              </w:rPr>
              <w:t>(</w:t>
            </w:r>
            <w:r w:rsidRPr="0044409E">
              <w:rPr>
                <w:rFonts w:asciiTheme="minorHAnsi" w:eastAsia="Calibri" w:hAnsiTheme="minorHAnsi" w:cstheme="minorHAnsi"/>
                <w:i/>
                <w:sz w:val="22"/>
              </w:rPr>
              <w:t>Czas Naprawy liczony w pełnych godzinach</w:t>
            </w:r>
            <w:r w:rsidRPr="0044409E">
              <w:rPr>
                <w:rFonts w:asciiTheme="minorHAnsi" w:eastAsia="Calibri" w:hAnsiTheme="minorHAnsi" w:cstheme="minorHAnsi"/>
                <w:sz w:val="22"/>
              </w:rPr>
              <w:t>)</w:t>
            </w:r>
          </w:p>
        </w:tc>
      </w:tr>
      <w:tr w:rsidR="00463435" w:rsidRPr="0044409E" w14:paraId="76AF402F" w14:textId="77777777" w:rsidTr="00416D26">
        <w:trPr>
          <w:trHeight w:val="246"/>
          <w:jc w:val="center"/>
        </w:trPr>
        <w:tc>
          <w:tcPr>
            <w:tcW w:w="27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68BA3CC3" w14:textId="77777777" w:rsidR="00463435" w:rsidRPr="0044409E" w:rsidRDefault="00463435" w:rsidP="00D7356D">
            <w:pPr>
              <w:spacing w:before="60" w:after="60"/>
              <w:jc w:val="center"/>
              <w:rPr>
                <w:rFonts w:asciiTheme="minorHAnsi" w:eastAsia="Calibri" w:hAnsiTheme="minorHAnsi" w:cstheme="minorHAnsi"/>
                <w:bCs/>
                <w:sz w:val="22"/>
              </w:rPr>
            </w:pPr>
            <w:r w:rsidRPr="0044409E">
              <w:rPr>
                <w:rFonts w:asciiTheme="minorHAnsi" w:eastAsia="Calibri" w:hAnsiTheme="minorHAnsi" w:cstheme="minorHAnsi"/>
                <w:bCs/>
                <w:sz w:val="22"/>
              </w:rPr>
              <w:t>A</w:t>
            </w:r>
          </w:p>
        </w:tc>
        <w:tc>
          <w:tcPr>
            <w:tcW w:w="689"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BB9EEA3" w14:textId="77777777" w:rsidR="00463435" w:rsidRPr="0044409E" w:rsidRDefault="00463435" w:rsidP="00D7356D">
            <w:pPr>
              <w:spacing w:before="60" w:after="60"/>
              <w:jc w:val="center"/>
              <w:rPr>
                <w:rFonts w:asciiTheme="minorHAnsi" w:eastAsia="Calibri" w:hAnsiTheme="minorHAnsi" w:cstheme="minorHAnsi"/>
                <w:sz w:val="22"/>
              </w:rPr>
            </w:pPr>
            <w:r w:rsidRPr="0044409E">
              <w:rPr>
                <w:rFonts w:asciiTheme="minorHAnsi" w:eastAsia="Calibri" w:hAnsiTheme="minorHAnsi" w:cstheme="minorHAnsi"/>
                <w:sz w:val="22"/>
              </w:rPr>
              <w:t>B</w:t>
            </w:r>
          </w:p>
        </w:tc>
        <w:tc>
          <w:tcPr>
            <w:tcW w:w="1406"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3704CF56" w14:textId="77777777" w:rsidR="00463435" w:rsidRPr="0044409E" w:rsidRDefault="00463435" w:rsidP="00D7356D">
            <w:pPr>
              <w:spacing w:before="60" w:after="60"/>
              <w:jc w:val="center"/>
              <w:rPr>
                <w:rFonts w:asciiTheme="minorHAnsi" w:eastAsia="Calibri" w:hAnsiTheme="minorHAnsi" w:cstheme="minorHAnsi"/>
                <w:sz w:val="22"/>
              </w:rPr>
            </w:pPr>
            <w:r w:rsidRPr="0044409E">
              <w:rPr>
                <w:rFonts w:asciiTheme="minorHAnsi" w:eastAsia="Calibri" w:hAnsiTheme="minorHAnsi" w:cstheme="minorHAnsi"/>
                <w:sz w:val="22"/>
              </w:rPr>
              <w:t>C</w:t>
            </w:r>
          </w:p>
        </w:tc>
        <w:tc>
          <w:tcPr>
            <w:tcW w:w="2632"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4E92F434" w14:textId="77777777" w:rsidR="00463435" w:rsidRPr="0044409E" w:rsidRDefault="00463435" w:rsidP="00D7356D">
            <w:pPr>
              <w:spacing w:before="60" w:after="60"/>
              <w:jc w:val="center"/>
              <w:rPr>
                <w:rFonts w:asciiTheme="minorHAnsi" w:eastAsia="Calibri" w:hAnsiTheme="minorHAnsi" w:cstheme="minorHAnsi"/>
                <w:sz w:val="22"/>
              </w:rPr>
            </w:pPr>
            <w:r w:rsidRPr="0044409E">
              <w:rPr>
                <w:rFonts w:asciiTheme="minorHAnsi" w:eastAsia="Calibri" w:hAnsiTheme="minorHAnsi" w:cstheme="minorHAnsi"/>
                <w:sz w:val="22"/>
              </w:rPr>
              <w:t>D</w:t>
            </w:r>
          </w:p>
        </w:tc>
      </w:tr>
      <w:tr w:rsidR="00463435" w:rsidRPr="0044409E" w14:paraId="239BD2CB" w14:textId="77777777" w:rsidTr="00416D26">
        <w:trPr>
          <w:trHeight w:val="278"/>
          <w:jc w:val="center"/>
        </w:trPr>
        <w:tc>
          <w:tcPr>
            <w:tcW w:w="27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3C3E4E59" w14:textId="77777777" w:rsidR="00463435" w:rsidRPr="0044409E" w:rsidRDefault="00463435" w:rsidP="00D7356D">
            <w:pPr>
              <w:spacing w:after="120"/>
              <w:jc w:val="center"/>
              <w:rPr>
                <w:rFonts w:asciiTheme="minorHAnsi" w:eastAsia="Calibri" w:hAnsiTheme="minorHAnsi" w:cstheme="minorHAnsi"/>
                <w:bCs/>
                <w:sz w:val="22"/>
              </w:rPr>
            </w:pPr>
            <w:r w:rsidRPr="0044409E">
              <w:rPr>
                <w:rFonts w:asciiTheme="minorHAnsi" w:eastAsia="Calibri" w:hAnsiTheme="minorHAnsi" w:cstheme="minorHAnsi"/>
                <w:bCs/>
                <w:sz w:val="22"/>
              </w:rPr>
              <w:t>1.</w:t>
            </w:r>
          </w:p>
        </w:tc>
        <w:tc>
          <w:tcPr>
            <w:tcW w:w="6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D508F2A" w14:textId="77777777" w:rsidR="00463435" w:rsidRPr="0044409E" w:rsidRDefault="00463435" w:rsidP="00D7356D">
            <w:pPr>
              <w:spacing w:after="120"/>
              <w:jc w:val="center"/>
              <w:rPr>
                <w:rFonts w:asciiTheme="minorHAnsi" w:eastAsia="Calibri" w:hAnsiTheme="minorHAnsi" w:cstheme="minorHAnsi"/>
                <w:sz w:val="22"/>
              </w:rPr>
            </w:pPr>
            <w:r w:rsidRPr="0044409E">
              <w:rPr>
                <w:rFonts w:asciiTheme="minorHAnsi" w:eastAsia="Calibri" w:hAnsiTheme="minorHAnsi" w:cstheme="minorHAnsi"/>
                <w:sz w:val="22"/>
              </w:rPr>
              <w:t>Awaria</w:t>
            </w:r>
          </w:p>
        </w:tc>
        <w:tc>
          <w:tcPr>
            <w:tcW w:w="1406" w:type="pct"/>
            <w:tcBorders>
              <w:top w:val="single" w:sz="6" w:space="0" w:color="auto"/>
              <w:left w:val="single" w:sz="6" w:space="0" w:color="auto"/>
              <w:bottom w:val="single" w:sz="6" w:space="0" w:color="auto"/>
              <w:right w:val="single" w:sz="6" w:space="0" w:color="auto"/>
            </w:tcBorders>
            <w:vAlign w:val="center"/>
            <w:hideMark/>
          </w:tcPr>
          <w:p w14:paraId="56910823" w14:textId="77777777" w:rsidR="00463435" w:rsidRPr="0044409E" w:rsidRDefault="00463435" w:rsidP="00D7356D">
            <w:pPr>
              <w:spacing w:after="120"/>
              <w:jc w:val="center"/>
              <w:rPr>
                <w:rFonts w:asciiTheme="minorHAnsi" w:eastAsia="Calibri" w:hAnsiTheme="minorHAnsi" w:cstheme="minorHAnsi"/>
                <w:sz w:val="22"/>
              </w:rPr>
            </w:pPr>
            <w:r w:rsidRPr="0044409E">
              <w:rPr>
                <w:rFonts w:asciiTheme="minorHAnsi" w:eastAsia="Calibri" w:hAnsiTheme="minorHAnsi" w:cstheme="minorHAnsi"/>
                <w:sz w:val="22"/>
              </w:rPr>
              <w:t>8 godzin</w:t>
            </w:r>
          </w:p>
        </w:tc>
        <w:tc>
          <w:tcPr>
            <w:tcW w:w="2632" w:type="pct"/>
            <w:tcBorders>
              <w:top w:val="single" w:sz="6" w:space="0" w:color="auto"/>
              <w:left w:val="single" w:sz="6" w:space="0" w:color="auto"/>
              <w:bottom w:val="single" w:sz="6" w:space="0" w:color="auto"/>
              <w:right w:val="single" w:sz="12" w:space="0" w:color="auto"/>
            </w:tcBorders>
            <w:vAlign w:val="center"/>
            <w:hideMark/>
          </w:tcPr>
          <w:p w14:paraId="40AED878" w14:textId="0C7DB224" w:rsidR="00463435" w:rsidRPr="0044409E" w:rsidRDefault="00463435" w:rsidP="00D7356D">
            <w:pPr>
              <w:spacing w:after="120"/>
              <w:jc w:val="center"/>
              <w:rPr>
                <w:rFonts w:asciiTheme="minorHAnsi" w:hAnsiTheme="minorHAnsi" w:cstheme="minorHAnsi"/>
                <w:sz w:val="22"/>
              </w:rPr>
            </w:pPr>
            <w:r w:rsidRPr="0044409E">
              <w:rPr>
                <w:rFonts w:asciiTheme="minorHAnsi" w:hAnsiTheme="minorHAnsi" w:cstheme="minorHAnsi"/>
                <w:sz w:val="22"/>
              </w:rPr>
              <w:t xml:space="preserve">7 godzin – </w:t>
            </w:r>
            <w:r w:rsidR="00416D26" w:rsidRPr="0044409E">
              <w:rPr>
                <w:rFonts w:asciiTheme="minorHAnsi" w:hAnsiTheme="minorHAnsi" w:cstheme="minorHAnsi"/>
                <w:sz w:val="22"/>
              </w:rPr>
              <w:t xml:space="preserve">4 </w:t>
            </w:r>
            <w:r w:rsidRPr="0044409E">
              <w:rPr>
                <w:rFonts w:asciiTheme="minorHAnsi" w:hAnsiTheme="minorHAnsi" w:cstheme="minorHAnsi"/>
                <w:sz w:val="22"/>
              </w:rPr>
              <w:t>pkt.</w:t>
            </w:r>
          </w:p>
          <w:p w14:paraId="6B8DE7E0" w14:textId="4D27C8D9" w:rsidR="00463435" w:rsidRPr="0044409E" w:rsidRDefault="00463435" w:rsidP="00D7356D">
            <w:pPr>
              <w:spacing w:after="120"/>
              <w:jc w:val="center"/>
              <w:rPr>
                <w:rFonts w:asciiTheme="minorHAnsi" w:hAnsiTheme="minorHAnsi" w:cstheme="minorHAnsi"/>
                <w:sz w:val="22"/>
              </w:rPr>
            </w:pPr>
            <w:r w:rsidRPr="0044409E">
              <w:rPr>
                <w:rFonts w:asciiTheme="minorHAnsi" w:hAnsiTheme="minorHAnsi" w:cstheme="minorHAnsi"/>
                <w:sz w:val="22"/>
              </w:rPr>
              <w:t xml:space="preserve">6 godzin – </w:t>
            </w:r>
            <w:r w:rsidR="00416D26" w:rsidRPr="0044409E">
              <w:rPr>
                <w:rFonts w:asciiTheme="minorHAnsi" w:hAnsiTheme="minorHAnsi" w:cstheme="minorHAnsi"/>
                <w:sz w:val="22"/>
              </w:rPr>
              <w:t xml:space="preserve">6 </w:t>
            </w:r>
            <w:r w:rsidRPr="0044409E">
              <w:rPr>
                <w:rFonts w:asciiTheme="minorHAnsi" w:hAnsiTheme="minorHAnsi" w:cstheme="minorHAnsi"/>
                <w:sz w:val="22"/>
              </w:rPr>
              <w:t>pkt</w:t>
            </w:r>
          </w:p>
          <w:p w14:paraId="245DA846" w14:textId="0A510866" w:rsidR="00463435" w:rsidRPr="0044409E" w:rsidRDefault="00463435" w:rsidP="00D7356D">
            <w:pPr>
              <w:spacing w:after="120"/>
              <w:jc w:val="center"/>
              <w:rPr>
                <w:rFonts w:asciiTheme="minorHAnsi" w:hAnsiTheme="minorHAnsi" w:cstheme="minorHAnsi"/>
                <w:sz w:val="22"/>
              </w:rPr>
            </w:pPr>
            <w:r w:rsidRPr="0044409E">
              <w:rPr>
                <w:rFonts w:asciiTheme="minorHAnsi" w:hAnsiTheme="minorHAnsi" w:cstheme="minorHAnsi"/>
                <w:sz w:val="22"/>
              </w:rPr>
              <w:t xml:space="preserve">5 godzin – </w:t>
            </w:r>
            <w:r w:rsidR="00416D26" w:rsidRPr="0044409E">
              <w:rPr>
                <w:rFonts w:asciiTheme="minorHAnsi" w:hAnsiTheme="minorHAnsi" w:cstheme="minorHAnsi"/>
                <w:sz w:val="22"/>
              </w:rPr>
              <w:t xml:space="preserve">8 </w:t>
            </w:r>
            <w:r w:rsidRPr="0044409E">
              <w:rPr>
                <w:rFonts w:asciiTheme="minorHAnsi" w:hAnsiTheme="minorHAnsi" w:cstheme="minorHAnsi"/>
                <w:sz w:val="22"/>
              </w:rPr>
              <w:t>pkt</w:t>
            </w:r>
          </w:p>
          <w:p w14:paraId="14F2044E" w14:textId="61BBE32E" w:rsidR="008B124C" w:rsidRPr="0044409E" w:rsidRDefault="002D31F9" w:rsidP="008B124C">
            <w:pPr>
              <w:spacing w:after="120"/>
              <w:jc w:val="center"/>
              <w:rPr>
                <w:rFonts w:asciiTheme="minorHAnsi" w:hAnsiTheme="minorHAnsi" w:cstheme="minorHAnsi"/>
                <w:sz w:val="22"/>
              </w:rPr>
            </w:pPr>
            <w:r w:rsidRPr="0044409E">
              <w:rPr>
                <w:rFonts w:asciiTheme="minorHAnsi" w:hAnsiTheme="minorHAnsi" w:cstheme="minorHAnsi"/>
                <w:sz w:val="22"/>
              </w:rPr>
              <w:t>4</w:t>
            </w:r>
            <w:r w:rsidR="008B124C" w:rsidRPr="0044409E">
              <w:rPr>
                <w:rFonts w:asciiTheme="minorHAnsi" w:hAnsiTheme="minorHAnsi" w:cstheme="minorHAnsi"/>
                <w:sz w:val="22"/>
              </w:rPr>
              <w:t xml:space="preserve"> godziny i poniżej – </w:t>
            </w:r>
            <w:r w:rsidR="00416D26" w:rsidRPr="0044409E">
              <w:rPr>
                <w:rFonts w:asciiTheme="minorHAnsi" w:hAnsiTheme="minorHAnsi" w:cstheme="minorHAnsi"/>
                <w:sz w:val="22"/>
              </w:rPr>
              <w:t xml:space="preserve">10 </w:t>
            </w:r>
            <w:r w:rsidR="008B124C" w:rsidRPr="0044409E">
              <w:rPr>
                <w:rFonts w:asciiTheme="minorHAnsi" w:hAnsiTheme="minorHAnsi" w:cstheme="minorHAnsi"/>
                <w:sz w:val="22"/>
              </w:rPr>
              <w:t>pkt</w:t>
            </w:r>
          </w:p>
        </w:tc>
      </w:tr>
      <w:tr w:rsidR="00463435" w:rsidRPr="0044409E" w14:paraId="53BBFDD6" w14:textId="77777777" w:rsidTr="00416D26">
        <w:trPr>
          <w:trHeight w:val="915"/>
          <w:jc w:val="center"/>
        </w:trPr>
        <w:tc>
          <w:tcPr>
            <w:tcW w:w="27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2BF280E7" w14:textId="77777777" w:rsidR="00463435" w:rsidRPr="0044409E" w:rsidRDefault="00463435" w:rsidP="00D7356D">
            <w:pPr>
              <w:spacing w:after="120"/>
              <w:jc w:val="center"/>
              <w:rPr>
                <w:rFonts w:asciiTheme="minorHAnsi" w:eastAsia="Calibri" w:hAnsiTheme="minorHAnsi" w:cstheme="minorHAnsi"/>
                <w:bCs/>
                <w:sz w:val="22"/>
              </w:rPr>
            </w:pPr>
            <w:r w:rsidRPr="0044409E">
              <w:rPr>
                <w:rFonts w:asciiTheme="minorHAnsi" w:eastAsia="Calibri" w:hAnsiTheme="minorHAnsi" w:cstheme="minorHAnsi"/>
                <w:bCs/>
                <w:sz w:val="22"/>
              </w:rPr>
              <w:t>2.</w:t>
            </w:r>
          </w:p>
        </w:tc>
        <w:tc>
          <w:tcPr>
            <w:tcW w:w="6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147D884" w14:textId="77777777" w:rsidR="00463435" w:rsidRPr="0044409E" w:rsidRDefault="00463435" w:rsidP="00D7356D">
            <w:pPr>
              <w:spacing w:after="120"/>
              <w:jc w:val="center"/>
              <w:rPr>
                <w:rFonts w:asciiTheme="minorHAnsi" w:eastAsia="Calibri" w:hAnsiTheme="minorHAnsi" w:cstheme="minorHAnsi"/>
                <w:sz w:val="22"/>
              </w:rPr>
            </w:pPr>
            <w:r w:rsidRPr="0044409E">
              <w:rPr>
                <w:rFonts w:asciiTheme="minorHAnsi" w:eastAsia="Calibri" w:hAnsiTheme="minorHAnsi" w:cstheme="minorHAnsi"/>
                <w:sz w:val="22"/>
              </w:rPr>
              <w:t>Błąd</w:t>
            </w:r>
          </w:p>
        </w:tc>
        <w:tc>
          <w:tcPr>
            <w:tcW w:w="1406" w:type="pct"/>
            <w:tcBorders>
              <w:top w:val="single" w:sz="6" w:space="0" w:color="auto"/>
              <w:left w:val="single" w:sz="6" w:space="0" w:color="auto"/>
              <w:bottom w:val="single" w:sz="6" w:space="0" w:color="auto"/>
              <w:right w:val="single" w:sz="6" w:space="0" w:color="auto"/>
            </w:tcBorders>
            <w:vAlign w:val="center"/>
            <w:hideMark/>
          </w:tcPr>
          <w:p w14:paraId="0C49F515" w14:textId="77777777" w:rsidR="00463435" w:rsidRPr="0044409E" w:rsidRDefault="00463435" w:rsidP="00D7356D">
            <w:pPr>
              <w:spacing w:after="120"/>
              <w:jc w:val="center"/>
              <w:rPr>
                <w:rFonts w:asciiTheme="minorHAnsi" w:eastAsia="Calibri" w:hAnsiTheme="minorHAnsi" w:cstheme="minorHAnsi"/>
                <w:sz w:val="22"/>
              </w:rPr>
            </w:pPr>
            <w:r w:rsidRPr="0044409E">
              <w:rPr>
                <w:rFonts w:asciiTheme="minorHAnsi" w:eastAsia="Calibri" w:hAnsiTheme="minorHAnsi" w:cstheme="minorHAnsi"/>
                <w:sz w:val="22"/>
              </w:rPr>
              <w:t>24 godziny</w:t>
            </w:r>
          </w:p>
        </w:tc>
        <w:tc>
          <w:tcPr>
            <w:tcW w:w="2632" w:type="pct"/>
            <w:tcBorders>
              <w:top w:val="single" w:sz="6" w:space="0" w:color="auto"/>
              <w:left w:val="single" w:sz="6" w:space="0" w:color="auto"/>
              <w:bottom w:val="single" w:sz="6" w:space="0" w:color="auto"/>
              <w:right w:val="single" w:sz="12" w:space="0" w:color="auto"/>
            </w:tcBorders>
            <w:vAlign w:val="center"/>
            <w:hideMark/>
          </w:tcPr>
          <w:p w14:paraId="70010658" w14:textId="00074969" w:rsidR="008B124C" w:rsidRPr="0044409E" w:rsidRDefault="008B124C" w:rsidP="00D7356D">
            <w:pPr>
              <w:spacing w:after="120"/>
              <w:jc w:val="center"/>
              <w:rPr>
                <w:rFonts w:asciiTheme="minorHAnsi" w:hAnsiTheme="minorHAnsi" w:cstheme="minorHAnsi"/>
                <w:sz w:val="22"/>
              </w:rPr>
            </w:pPr>
            <w:r w:rsidRPr="0044409E">
              <w:rPr>
                <w:rFonts w:asciiTheme="minorHAnsi" w:hAnsiTheme="minorHAnsi" w:cstheme="minorHAnsi"/>
                <w:sz w:val="22"/>
              </w:rPr>
              <w:t xml:space="preserve">od 23 do 22 godzin – </w:t>
            </w:r>
            <w:r w:rsidR="00416D26" w:rsidRPr="0044409E">
              <w:rPr>
                <w:rFonts w:asciiTheme="minorHAnsi" w:hAnsiTheme="minorHAnsi" w:cstheme="minorHAnsi"/>
                <w:sz w:val="22"/>
              </w:rPr>
              <w:t>1</w:t>
            </w:r>
            <w:r w:rsidRPr="0044409E">
              <w:rPr>
                <w:rFonts w:asciiTheme="minorHAnsi" w:hAnsiTheme="minorHAnsi" w:cstheme="minorHAnsi"/>
                <w:sz w:val="22"/>
              </w:rPr>
              <w:t xml:space="preserve"> pkt</w:t>
            </w:r>
          </w:p>
          <w:p w14:paraId="1C3FDFDD" w14:textId="3297F1A0" w:rsidR="008B124C" w:rsidRPr="0044409E" w:rsidRDefault="008B124C" w:rsidP="008B124C">
            <w:pPr>
              <w:spacing w:after="120"/>
              <w:jc w:val="center"/>
              <w:rPr>
                <w:rFonts w:asciiTheme="minorHAnsi" w:hAnsiTheme="minorHAnsi" w:cstheme="minorHAnsi"/>
                <w:sz w:val="22"/>
              </w:rPr>
            </w:pPr>
            <w:r w:rsidRPr="0044409E">
              <w:rPr>
                <w:rFonts w:asciiTheme="minorHAnsi" w:hAnsiTheme="minorHAnsi" w:cstheme="minorHAnsi"/>
                <w:sz w:val="22"/>
              </w:rPr>
              <w:t xml:space="preserve">od 21 do 20 godzin – </w:t>
            </w:r>
            <w:r w:rsidR="00416D26" w:rsidRPr="0044409E">
              <w:rPr>
                <w:rFonts w:asciiTheme="minorHAnsi" w:hAnsiTheme="minorHAnsi" w:cstheme="minorHAnsi"/>
                <w:sz w:val="22"/>
              </w:rPr>
              <w:t xml:space="preserve">2 </w:t>
            </w:r>
            <w:r w:rsidRPr="0044409E">
              <w:rPr>
                <w:rFonts w:asciiTheme="minorHAnsi" w:hAnsiTheme="minorHAnsi" w:cstheme="minorHAnsi"/>
                <w:sz w:val="22"/>
              </w:rPr>
              <w:t>pkt</w:t>
            </w:r>
          </w:p>
          <w:p w14:paraId="597BDF40" w14:textId="0A1D4E9D" w:rsidR="008B124C" w:rsidRPr="0044409E" w:rsidRDefault="008B124C" w:rsidP="008B124C">
            <w:pPr>
              <w:spacing w:after="120"/>
              <w:jc w:val="center"/>
              <w:rPr>
                <w:rFonts w:asciiTheme="minorHAnsi" w:hAnsiTheme="minorHAnsi" w:cstheme="minorHAnsi"/>
                <w:sz w:val="22"/>
              </w:rPr>
            </w:pPr>
            <w:r w:rsidRPr="0044409E">
              <w:rPr>
                <w:rFonts w:asciiTheme="minorHAnsi" w:hAnsiTheme="minorHAnsi" w:cstheme="minorHAnsi"/>
                <w:sz w:val="22"/>
              </w:rPr>
              <w:t xml:space="preserve">od 19 do 18 godzin – </w:t>
            </w:r>
            <w:r w:rsidR="00416D26" w:rsidRPr="0044409E">
              <w:rPr>
                <w:rFonts w:asciiTheme="minorHAnsi" w:hAnsiTheme="minorHAnsi" w:cstheme="minorHAnsi"/>
                <w:sz w:val="22"/>
              </w:rPr>
              <w:t xml:space="preserve">3 </w:t>
            </w:r>
            <w:r w:rsidRPr="0044409E">
              <w:rPr>
                <w:rFonts w:asciiTheme="minorHAnsi" w:hAnsiTheme="minorHAnsi" w:cstheme="minorHAnsi"/>
                <w:sz w:val="22"/>
              </w:rPr>
              <w:t>pkt</w:t>
            </w:r>
          </w:p>
          <w:p w14:paraId="00307C69" w14:textId="215D82BA" w:rsidR="008B124C" w:rsidRPr="0044409E" w:rsidRDefault="008B124C" w:rsidP="008B124C">
            <w:pPr>
              <w:spacing w:after="120"/>
              <w:jc w:val="center"/>
              <w:rPr>
                <w:rFonts w:asciiTheme="minorHAnsi" w:hAnsiTheme="minorHAnsi" w:cstheme="minorHAnsi"/>
                <w:sz w:val="22"/>
              </w:rPr>
            </w:pPr>
            <w:r w:rsidRPr="0044409E">
              <w:rPr>
                <w:rFonts w:asciiTheme="minorHAnsi" w:hAnsiTheme="minorHAnsi" w:cstheme="minorHAnsi"/>
                <w:sz w:val="22"/>
              </w:rPr>
              <w:lastRenderedPageBreak/>
              <w:t xml:space="preserve">od 17 do 16 godzin – </w:t>
            </w:r>
            <w:r w:rsidR="00416D26" w:rsidRPr="0044409E">
              <w:rPr>
                <w:rFonts w:asciiTheme="minorHAnsi" w:hAnsiTheme="minorHAnsi" w:cstheme="minorHAnsi"/>
                <w:sz w:val="22"/>
              </w:rPr>
              <w:t xml:space="preserve">4 </w:t>
            </w:r>
            <w:r w:rsidRPr="0044409E">
              <w:rPr>
                <w:rFonts w:asciiTheme="minorHAnsi" w:hAnsiTheme="minorHAnsi" w:cstheme="minorHAnsi"/>
                <w:sz w:val="22"/>
              </w:rPr>
              <w:t>pkt</w:t>
            </w:r>
          </w:p>
          <w:p w14:paraId="0C4BD1CB" w14:textId="1B6CDB0F" w:rsidR="00463435" w:rsidRPr="0044409E" w:rsidRDefault="008B124C" w:rsidP="00987F12">
            <w:pPr>
              <w:spacing w:after="120"/>
              <w:ind w:firstLine="289"/>
              <w:jc w:val="center"/>
              <w:rPr>
                <w:rFonts w:asciiTheme="minorHAnsi" w:hAnsiTheme="minorHAnsi" w:cstheme="minorHAnsi"/>
                <w:sz w:val="22"/>
              </w:rPr>
            </w:pPr>
            <w:r w:rsidRPr="0044409E">
              <w:rPr>
                <w:rFonts w:asciiTheme="minorHAnsi" w:hAnsiTheme="minorHAnsi" w:cstheme="minorHAnsi"/>
                <w:sz w:val="22"/>
              </w:rPr>
              <w:t xml:space="preserve">od 15 </w:t>
            </w:r>
            <w:r w:rsidR="00E969D3" w:rsidRPr="0044409E">
              <w:rPr>
                <w:rFonts w:asciiTheme="minorHAnsi" w:hAnsiTheme="minorHAnsi" w:cstheme="minorHAnsi"/>
                <w:sz w:val="22"/>
              </w:rPr>
              <w:t xml:space="preserve">godzin </w:t>
            </w:r>
            <w:r w:rsidRPr="0044409E">
              <w:rPr>
                <w:rFonts w:asciiTheme="minorHAnsi" w:hAnsiTheme="minorHAnsi" w:cstheme="minorHAnsi"/>
                <w:sz w:val="22"/>
              </w:rPr>
              <w:t xml:space="preserve">i poniżej – </w:t>
            </w:r>
            <w:r w:rsidR="00416D26" w:rsidRPr="0044409E">
              <w:rPr>
                <w:rFonts w:asciiTheme="minorHAnsi" w:hAnsiTheme="minorHAnsi" w:cstheme="minorHAnsi"/>
                <w:sz w:val="22"/>
              </w:rPr>
              <w:t xml:space="preserve">5 </w:t>
            </w:r>
            <w:r w:rsidRPr="0044409E">
              <w:rPr>
                <w:rFonts w:asciiTheme="minorHAnsi" w:hAnsiTheme="minorHAnsi" w:cstheme="minorHAnsi"/>
                <w:sz w:val="22"/>
              </w:rPr>
              <w:t>pkt</w:t>
            </w:r>
          </w:p>
        </w:tc>
      </w:tr>
      <w:tr w:rsidR="00463435" w:rsidRPr="0044409E" w14:paraId="64C23D7F" w14:textId="77777777" w:rsidTr="00416D26">
        <w:trPr>
          <w:trHeight w:val="915"/>
          <w:jc w:val="center"/>
        </w:trPr>
        <w:tc>
          <w:tcPr>
            <w:tcW w:w="273" w:type="pct"/>
            <w:tcBorders>
              <w:top w:val="single" w:sz="6" w:space="0" w:color="auto"/>
              <w:left w:val="single" w:sz="12" w:space="0" w:color="auto"/>
              <w:bottom w:val="single" w:sz="12" w:space="0" w:color="auto"/>
              <w:right w:val="single" w:sz="6" w:space="0" w:color="auto"/>
            </w:tcBorders>
            <w:shd w:val="clear" w:color="auto" w:fill="D9D9D9"/>
            <w:vAlign w:val="center"/>
          </w:tcPr>
          <w:p w14:paraId="6E05D135" w14:textId="77777777" w:rsidR="00463435" w:rsidRPr="0044409E" w:rsidRDefault="00463435" w:rsidP="00D7356D">
            <w:pPr>
              <w:spacing w:after="120"/>
              <w:jc w:val="center"/>
              <w:rPr>
                <w:rFonts w:asciiTheme="minorHAnsi" w:eastAsia="Calibri" w:hAnsiTheme="minorHAnsi" w:cstheme="minorHAnsi"/>
                <w:bCs/>
                <w:sz w:val="22"/>
              </w:rPr>
            </w:pPr>
            <w:r w:rsidRPr="0044409E">
              <w:rPr>
                <w:rFonts w:asciiTheme="minorHAnsi" w:eastAsia="Calibri" w:hAnsiTheme="minorHAnsi" w:cstheme="minorHAnsi"/>
                <w:bCs/>
                <w:sz w:val="22"/>
              </w:rPr>
              <w:lastRenderedPageBreak/>
              <w:t>3.</w:t>
            </w:r>
          </w:p>
        </w:tc>
        <w:tc>
          <w:tcPr>
            <w:tcW w:w="689" w:type="pct"/>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7037CF9E" w14:textId="77777777" w:rsidR="00463435" w:rsidRPr="0044409E" w:rsidRDefault="00463435" w:rsidP="00D7356D">
            <w:pPr>
              <w:spacing w:after="120"/>
              <w:jc w:val="center"/>
              <w:rPr>
                <w:rFonts w:asciiTheme="minorHAnsi" w:eastAsia="Calibri" w:hAnsiTheme="minorHAnsi" w:cstheme="minorHAnsi"/>
                <w:sz w:val="22"/>
              </w:rPr>
            </w:pPr>
            <w:r w:rsidRPr="0044409E">
              <w:rPr>
                <w:rFonts w:asciiTheme="minorHAnsi" w:eastAsia="Calibri" w:hAnsiTheme="minorHAnsi" w:cstheme="minorHAnsi"/>
                <w:sz w:val="22"/>
              </w:rPr>
              <w:t>Usterka</w:t>
            </w:r>
          </w:p>
        </w:tc>
        <w:tc>
          <w:tcPr>
            <w:tcW w:w="1406" w:type="pct"/>
            <w:tcBorders>
              <w:top w:val="single" w:sz="6" w:space="0" w:color="auto"/>
              <w:left w:val="single" w:sz="6" w:space="0" w:color="auto"/>
              <w:bottom w:val="single" w:sz="12" w:space="0" w:color="auto"/>
              <w:right w:val="single" w:sz="6" w:space="0" w:color="auto"/>
            </w:tcBorders>
            <w:vAlign w:val="center"/>
          </w:tcPr>
          <w:p w14:paraId="2824D9DC" w14:textId="77777777" w:rsidR="00463435" w:rsidRPr="0044409E" w:rsidRDefault="00463435" w:rsidP="00D7356D">
            <w:pPr>
              <w:spacing w:after="120"/>
              <w:jc w:val="center"/>
              <w:rPr>
                <w:rFonts w:asciiTheme="minorHAnsi" w:eastAsia="Calibri" w:hAnsiTheme="minorHAnsi" w:cstheme="minorHAnsi"/>
                <w:sz w:val="22"/>
              </w:rPr>
            </w:pPr>
            <w:r w:rsidRPr="0044409E">
              <w:rPr>
                <w:rFonts w:asciiTheme="minorHAnsi" w:eastAsia="Calibri" w:hAnsiTheme="minorHAnsi" w:cstheme="minorHAnsi"/>
                <w:sz w:val="22"/>
              </w:rPr>
              <w:t>32 godziny</w:t>
            </w:r>
          </w:p>
        </w:tc>
        <w:tc>
          <w:tcPr>
            <w:tcW w:w="2632" w:type="pct"/>
            <w:tcBorders>
              <w:top w:val="single" w:sz="6" w:space="0" w:color="auto"/>
              <w:left w:val="single" w:sz="6" w:space="0" w:color="auto"/>
              <w:bottom w:val="single" w:sz="12" w:space="0" w:color="auto"/>
              <w:right w:val="single" w:sz="12" w:space="0" w:color="auto"/>
            </w:tcBorders>
            <w:vAlign w:val="center"/>
          </w:tcPr>
          <w:p w14:paraId="2A4EEFF4" w14:textId="73B6D0BE" w:rsidR="008B124C" w:rsidRPr="0044409E" w:rsidRDefault="008B124C" w:rsidP="00D7356D">
            <w:pPr>
              <w:spacing w:after="120"/>
              <w:jc w:val="center"/>
              <w:rPr>
                <w:rFonts w:asciiTheme="minorHAnsi" w:hAnsiTheme="minorHAnsi" w:cstheme="minorHAnsi"/>
                <w:sz w:val="22"/>
              </w:rPr>
            </w:pPr>
            <w:r w:rsidRPr="0044409E">
              <w:rPr>
                <w:rFonts w:asciiTheme="minorHAnsi" w:hAnsiTheme="minorHAnsi" w:cstheme="minorHAnsi"/>
                <w:sz w:val="22"/>
              </w:rPr>
              <w:t>od 31 do 30 godzin – 1 pkt</w:t>
            </w:r>
          </w:p>
          <w:p w14:paraId="1F8CC05E" w14:textId="59F61639" w:rsidR="008B124C" w:rsidRPr="0044409E" w:rsidRDefault="008B124C" w:rsidP="008B124C">
            <w:pPr>
              <w:spacing w:after="120"/>
              <w:jc w:val="center"/>
              <w:rPr>
                <w:rFonts w:asciiTheme="minorHAnsi" w:hAnsiTheme="minorHAnsi" w:cstheme="minorHAnsi"/>
                <w:sz w:val="22"/>
              </w:rPr>
            </w:pPr>
            <w:r w:rsidRPr="0044409E">
              <w:rPr>
                <w:rFonts w:asciiTheme="minorHAnsi" w:hAnsiTheme="minorHAnsi" w:cstheme="minorHAnsi"/>
                <w:sz w:val="22"/>
              </w:rPr>
              <w:t>od 29 do 28 godzin – 2 pkt</w:t>
            </w:r>
          </w:p>
          <w:p w14:paraId="75BC8C18" w14:textId="67F5D74E" w:rsidR="008B124C" w:rsidRPr="0044409E" w:rsidRDefault="008B124C" w:rsidP="008B124C">
            <w:pPr>
              <w:spacing w:after="120"/>
              <w:jc w:val="center"/>
              <w:rPr>
                <w:rFonts w:asciiTheme="minorHAnsi" w:hAnsiTheme="minorHAnsi" w:cstheme="minorHAnsi"/>
                <w:sz w:val="22"/>
              </w:rPr>
            </w:pPr>
            <w:r w:rsidRPr="0044409E">
              <w:rPr>
                <w:rFonts w:asciiTheme="minorHAnsi" w:hAnsiTheme="minorHAnsi" w:cstheme="minorHAnsi"/>
                <w:sz w:val="22"/>
              </w:rPr>
              <w:t>od 27 do 26 godzin – 3 pkt</w:t>
            </w:r>
          </w:p>
          <w:p w14:paraId="5D576C87" w14:textId="45026017" w:rsidR="008B124C" w:rsidRPr="0044409E" w:rsidRDefault="008B124C" w:rsidP="008B124C">
            <w:pPr>
              <w:spacing w:after="120"/>
              <w:jc w:val="center"/>
              <w:rPr>
                <w:rFonts w:asciiTheme="minorHAnsi" w:hAnsiTheme="minorHAnsi" w:cstheme="minorHAnsi"/>
                <w:sz w:val="22"/>
              </w:rPr>
            </w:pPr>
            <w:r w:rsidRPr="0044409E">
              <w:rPr>
                <w:rFonts w:asciiTheme="minorHAnsi" w:hAnsiTheme="minorHAnsi" w:cstheme="minorHAnsi"/>
                <w:sz w:val="22"/>
              </w:rPr>
              <w:t>od 25 do 24 godzin – 4 pkt</w:t>
            </w:r>
          </w:p>
          <w:p w14:paraId="28C69155" w14:textId="0D4D9D28" w:rsidR="00463435" w:rsidRPr="0044409E" w:rsidRDefault="008B124C" w:rsidP="008B124C">
            <w:pPr>
              <w:spacing w:after="120"/>
              <w:jc w:val="center"/>
              <w:rPr>
                <w:rFonts w:asciiTheme="minorHAnsi" w:hAnsiTheme="minorHAnsi" w:cstheme="minorHAnsi"/>
                <w:sz w:val="22"/>
              </w:rPr>
            </w:pPr>
            <w:r w:rsidRPr="0044409E">
              <w:rPr>
                <w:rFonts w:asciiTheme="minorHAnsi" w:hAnsiTheme="minorHAnsi" w:cstheme="minorHAnsi"/>
                <w:sz w:val="22"/>
              </w:rPr>
              <w:t xml:space="preserve">od 23 </w:t>
            </w:r>
            <w:r w:rsidR="00E969D3" w:rsidRPr="0044409E">
              <w:rPr>
                <w:rFonts w:asciiTheme="minorHAnsi" w:hAnsiTheme="minorHAnsi" w:cstheme="minorHAnsi"/>
                <w:sz w:val="22"/>
              </w:rPr>
              <w:t xml:space="preserve">godzin </w:t>
            </w:r>
            <w:r w:rsidR="00F5208B" w:rsidRPr="0044409E">
              <w:rPr>
                <w:rFonts w:asciiTheme="minorHAnsi" w:hAnsiTheme="minorHAnsi" w:cstheme="minorHAnsi"/>
                <w:sz w:val="22"/>
              </w:rPr>
              <w:t>i poniżej</w:t>
            </w:r>
            <w:r w:rsidRPr="0044409E">
              <w:rPr>
                <w:rFonts w:asciiTheme="minorHAnsi" w:hAnsiTheme="minorHAnsi" w:cstheme="minorHAnsi"/>
                <w:sz w:val="22"/>
              </w:rPr>
              <w:t xml:space="preserve"> – 5 pkt</w:t>
            </w:r>
          </w:p>
        </w:tc>
      </w:tr>
    </w:tbl>
    <w:p w14:paraId="5EFEE7CC" w14:textId="77777777" w:rsidR="00463435" w:rsidRPr="0044409E" w:rsidRDefault="00463435" w:rsidP="009E0FD2">
      <w:pPr>
        <w:suppressAutoHyphens w:val="0"/>
        <w:spacing w:line="360" w:lineRule="auto"/>
        <w:ind w:left="-142"/>
        <w:jc w:val="both"/>
        <w:rPr>
          <w:rFonts w:asciiTheme="minorHAnsi" w:hAnsiTheme="minorHAnsi" w:cstheme="minorHAnsi"/>
          <w:spacing w:val="-1"/>
          <w:sz w:val="22"/>
          <w:szCs w:val="22"/>
          <w:lang w:eastAsia="en-US"/>
        </w:rPr>
      </w:pPr>
    </w:p>
    <w:p w14:paraId="1CF28CDA" w14:textId="67ED86B8" w:rsidR="000D591E" w:rsidRPr="0044409E" w:rsidRDefault="000D591E">
      <w:pPr>
        <w:suppressAutoHyphens w:val="0"/>
        <w:spacing w:line="360" w:lineRule="auto"/>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Jeżeli Wykonawca zaoferuje Czas Naprawy równy maksymalnemu wymaganemu przez Zamawiającego, oferta Wykonawcy w tym kryterium otrzyma 0 punktów. W sytuacji, gdy Wykonawca zaoferuje Czas Naprawy dłuższy niż maksymalny wymagany przez Zamawiającego, oferta Wykonawcy zostanie odrzucona na podstawie art. 89 ust. 1 pkt 2 ustawy.</w:t>
      </w:r>
    </w:p>
    <w:p w14:paraId="20125439" w14:textId="47C1FF0B" w:rsidR="000D591E" w:rsidRPr="0044409E" w:rsidRDefault="000D591E">
      <w:pPr>
        <w:suppressAutoHyphens w:val="0"/>
        <w:spacing w:line="360" w:lineRule="auto"/>
        <w:jc w:val="both"/>
        <w:rPr>
          <w:rFonts w:asciiTheme="minorHAnsi" w:hAnsiTheme="minorHAnsi" w:cstheme="minorHAnsi"/>
          <w:b/>
          <w:bCs/>
          <w:sz w:val="22"/>
          <w:szCs w:val="22"/>
          <w:lang w:eastAsia="pl-PL"/>
        </w:rPr>
      </w:pPr>
      <w:r w:rsidRPr="0044409E">
        <w:rPr>
          <w:rFonts w:asciiTheme="minorHAnsi" w:hAnsiTheme="minorHAnsi" w:cstheme="minorHAnsi"/>
          <w:b/>
          <w:bCs/>
          <w:sz w:val="22"/>
          <w:szCs w:val="22"/>
          <w:lang w:eastAsia="pl-PL"/>
        </w:rPr>
        <w:t>UWAGA</w:t>
      </w:r>
      <w:r w:rsidRPr="0044409E">
        <w:rPr>
          <w:rFonts w:asciiTheme="minorHAnsi" w:hAnsiTheme="minorHAnsi" w:cstheme="minorHAnsi"/>
          <w:sz w:val="22"/>
          <w:szCs w:val="22"/>
          <w:lang w:eastAsia="pl-PL"/>
        </w:rPr>
        <w:t xml:space="preserve">: Zapisy Załącznika nr </w:t>
      </w:r>
      <w:r w:rsidR="008F68C1" w:rsidRPr="0044409E">
        <w:rPr>
          <w:rFonts w:asciiTheme="minorHAnsi" w:hAnsiTheme="minorHAnsi" w:cstheme="minorHAnsi"/>
          <w:sz w:val="22"/>
          <w:szCs w:val="22"/>
          <w:lang w:eastAsia="pl-PL"/>
        </w:rPr>
        <w:t xml:space="preserve">7 </w:t>
      </w:r>
      <w:r w:rsidRPr="0044409E">
        <w:rPr>
          <w:rFonts w:asciiTheme="minorHAnsi" w:hAnsiTheme="minorHAnsi" w:cstheme="minorHAnsi"/>
          <w:sz w:val="22"/>
          <w:szCs w:val="22"/>
          <w:lang w:eastAsia="pl-PL"/>
        </w:rPr>
        <w:t xml:space="preserve">do SIWZ ulegną zmianie w tym zakresie poprzez dostosowanie ich do wartości z oferty Wykonawcy podlegających ocenie w tym kryterium. </w:t>
      </w:r>
    </w:p>
    <w:p w14:paraId="7A35DE0E" w14:textId="52843F6B" w:rsidR="000D591E" w:rsidRPr="0044409E" w:rsidRDefault="000D591E">
      <w:pPr>
        <w:pStyle w:val="Tekstpodstawowy22"/>
        <w:rPr>
          <w:rFonts w:asciiTheme="minorHAnsi" w:hAnsiTheme="minorHAnsi" w:cstheme="minorHAnsi"/>
          <w:sz w:val="22"/>
          <w:szCs w:val="22"/>
        </w:rPr>
      </w:pPr>
      <w:r w:rsidRPr="0044409E">
        <w:rPr>
          <w:rFonts w:asciiTheme="minorHAnsi" w:hAnsiTheme="minorHAnsi" w:cstheme="minorHAnsi"/>
          <w:sz w:val="22"/>
          <w:szCs w:val="22"/>
        </w:rPr>
        <w:t xml:space="preserve">Najkorzystniejsza oferta w </w:t>
      </w:r>
      <w:r w:rsidRPr="0044409E">
        <w:rPr>
          <w:rFonts w:asciiTheme="minorHAnsi" w:hAnsiTheme="minorHAnsi" w:cstheme="minorHAnsi"/>
          <w:b/>
          <w:bCs/>
          <w:sz w:val="22"/>
          <w:szCs w:val="22"/>
        </w:rPr>
        <w:t xml:space="preserve">kryterium - </w:t>
      </w:r>
      <w:r w:rsidRPr="0044409E">
        <w:rPr>
          <w:rFonts w:asciiTheme="minorHAnsi" w:hAnsiTheme="minorHAnsi" w:cstheme="minorHAnsi"/>
          <w:b/>
          <w:bCs/>
          <w:sz w:val="22"/>
          <w:szCs w:val="22"/>
          <w:lang w:eastAsia="en-US"/>
        </w:rPr>
        <w:t>Jakość obsługi „J”</w:t>
      </w:r>
      <w:r w:rsidRPr="0044409E">
        <w:rPr>
          <w:rFonts w:asciiTheme="minorHAnsi" w:hAnsiTheme="minorHAnsi" w:cstheme="minorHAnsi"/>
          <w:b/>
          <w:bCs/>
          <w:sz w:val="22"/>
          <w:szCs w:val="22"/>
        </w:rPr>
        <w:t xml:space="preserve"> </w:t>
      </w:r>
      <w:r w:rsidRPr="0044409E">
        <w:rPr>
          <w:rFonts w:asciiTheme="minorHAnsi" w:hAnsiTheme="minorHAnsi" w:cstheme="minorHAnsi"/>
          <w:sz w:val="22"/>
          <w:szCs w:val="22"/>
        </w:rPr>
        <w:t xml:space="preserve">może uzyskać maksimum </w:t>
      </w:r>
      <w:r w:rsidR="0044409E">
        <w:rPr>
          <w:rFonts w:asciiTheme="minorHAnsi" w:hAnsiTheme="minorHAnsi" w:cstheme="minorHAnsi"/>
          <w:sz w:val="22"/>
          <w:szCs w:val="22"/>
        </w:rPr>
        <w:t>2</w:t>
      </w:r>
      <w:r w:rsidR="00F5208B" w:rsidRPr="0044409E">
        <w:rPr>
          <w:rFonts w:asciiTheme="minorHAnsi" w:hAnsiTheme="minorHAnsi" w:cstheme="minorHAnsi"/>
          <w:sz w:val="22"/>
          <w:szCs w:val="22"/>
        </w:rPr>
        <w:t>0</w:t>
      </w:r>
      <w:r w:rsidRPr="0044409E">
        <w:rPr>
          <w:rFonts w:asciiTheme="minorHAnsi" w:hAnsiTheme="minorHAnsi" w:cstheme="minorHAnsi"/>
          <w:sz w:val="22"/>
          <w:szCs w:val="22"/>
        </w:rPr>
        <w:t xml:space="preserve"> pkt.</w:t>
      </w:r>
    </w:p>
    <w:p w14:paraId="7F94A6A2" w14:textId="77777777" w:rsidR="000D591E" w:rsidRPr="0044409E" w:rsidRDefault="000D591E">
      <w:pPr>
        <w:pStyle w:val="Tekstpodstawowy22"/>
        <w:rPr>
          <w:rFonts w:asciiTheme="minorHAnsi" w:hAnsiTheme="minorHAnsi" w:cstheme="minorHAnsi"/>
          <w:sz w:val="22"/>
          <w:szCs w:val="22"/>
        </w:rPr>
      </w:pPr>
    </w:p>
    <w:p w14:paraId="016FB1AF" w14:textId="77777777" w:rsidR="00416D26" w:rsidRPr="0044409E" w:rsidRDefault="00416D26" w:rsidP="00416D26">
      <w:pPr>
        <w:pStyle w:val="Akapitzlist"/>
        <w:numPr>
          <w:ilvl w:val="0"/>
          <w:numId w:val="12"/>
        </w:numPr>
        <w:tabs>
          <w:tab w:val="clear" w:pos="720"/>
        </w:tabs>
        <w:suppressAutoHyphens w:val="0"/>
        <w:spacing w:line="360" w:lineRule="auto"/>
        <w:ind w:left="142"/>
        <w:jc w:val="both"/>
        <w:rPr>
          <w:rFonts w:asciiTheme="minorHAnsi" w:hAnsiTheme="minorHAnsi" w:cstheme="minorHAnsi"/>
          <w:sz w:val="22"/>
          <w:szCs w:val="22"/>
          <w:lang w:eastAsia="pl-PL"/>
        </w:rPr>
      </w:pPr>
      <w:r w:rsidRPr="0044409E">
        <w:rPr>
          <w:rFonts w:asciiTheme="minorHAnsi" w:hAnsiTheme="minorHAnsi" w:cstheme="minorHAnsi"/>
          <w:b/>
          <w:bCs/>
          <w:sz w:val="22"/>
          <w:szCs w:val="22"/>
        </w:rPr>
        <w:t xml:space="preserve">Kryterium – </w:t>
      </w:r>
      <w:r w:rsidRPr="0044409E">
        <w:rPr>
          <w:rFonts w:asciiTheme="minorHAnsi" w:hAnsiTheme="minorHAnsi" w:cstheme="minorHAnsi"/>
          <w:b/>
          <w:bCs/>
          <w:sz w:val="22"/>
          <w:szCs w:val="22"/>
          <w:lang w:eastAsia="en-US"/>
        </w:rPr>
        <w:t>Okres Gwarancji „G”</w:t>
      </w:r>
      <w:r w:rsidRPr="0044409E">
        <w:rPr>
          <w:rFonts w:asciiTheme="minorHAnsi" w:hAnsiTheme="minorHAnsi" w:cstheme="minorHAnsi"/>
          <w:b/>
          <w:bCs/>
          <w:sz w:val="22"/>
          <w:szCs w:val="22"/>
        </w:rPr>
        <w:t xml:space="preserve"> – waga 20% (20% = 20 pkt).</w:t>
      </w:r>
    </w:p>
    <w:p w14:paraId="35003AD6" w14:textId="77777777" w:rsidR="00416D26" w:rsidRPr="0044409E" w:rsidRDefault="00416D26" w:rsidP="00416D26">
      <w:pPr>
        <w:suppressAutoHyphens w:val="0"/>
        <w:spacing w:after="80" w:line="360" w:lineRule="auto"/>
        <w:ind w:left="142"/>
        <w:jc w:val="both"/>
        <w:rPr>
          <w:rFonts w:asciiTheme="minorHAnsi" w:hAnsiTheme="minorHAnsi" w:cstheme="minorHAnsi"/>
          <w:sz w:val="22"/>
          <w:szCs w:val="22"/>
          <w:lang w:eastAsia="pl-PL"/>
        </w:rPr>
      </w:pPr>
      <w:r w:rsidRPr="0044409E">
        <w:rPr>
          <w:rFonts w:asciiTheme="minorHAnsi" w:hAnsiTheme="minorHAnsi" w:cstheme="minorHAnsi"/>
          <w:spacing w:val="-1"/>
          <w:sz w:val="22"/>
          <w:szCs w:val="22"/>
          <w:lang w:eastAsia="en-US"/>
        </w:rPr>
        <w:t xml:space="preserve">W tym kryterium będzie oceniany zaoferowany przez Wykonawcę Okres Gwarancji na System oraz poszczególne Produkty wytworzone, zmodyfikowane oraz dostarczone w ramach realizacji Umowy. </w:t>
      </w:r>
    </w:p>
    <w:tbl>
      <w:tblPr>
        <w:tblW w:w="356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40"/>
        <w:gridCol w:w="1921"/>
        <w:gridCol w:w="4090"/>
      </w:tblGrid>
      <w:tr w:rsidR="00416D26" w:rsidRPr="0044409E" w14:paraId="0D7D14AF" w14:textId="77777777" w:rsidTr="00416D26">
        <w:trPr>
          <w:trHeight w:val="315"/>
          <w:jc w:val="center"/>
        </w:trPr>
        <w:tc>
          <w:tcPr>
            <w:tcW w:w="341" w:type="pct"/>
            <w:tcBorders>
              <w:top w:val="single" w:sz="12" w:space="0" w:color="auto"/>
              <w:left w:val="single" w:sz="12" w:space="0" w:color="auto"/>
              <w:bottom w:val="single" w:sz="6" w:space="0" w:color="auto"/>
              <w:right w:val="single" w:sz="6" w:space="0" w:color="auto"/>
            </w:tcBorders>
            <w:shd w:val="clear" w:color="auto" w:fill="D9D9D9"/>
            <w:vAlign w:val="center"/>
            <w:hideMark/>
          </w:tcPr>
          <w:p w14:paraId="64DE0509" w14:textId="77777777" w:rsidR="00416D26" w:rsidRPr="0044409E" w:rsidRDefault="00416D26" w:rsidP="00416D26">
            <w:pPr>
              <w:spacing w:after="120"/>
              <w:jc w:val="center"/>
              <w:rPr>
                <w:rFonts w:asciiTheme="minorHAnsi" w:eastAsia="Calibri" w:hAnsiTheme="minorHAnsi" w:cstheme="minorHAnsi"/>
                <w:sz w:val="22"/>
              </w:rPr>
            </w:pPr>
            <w:r w:rsidRPr="0044409E">
              <w:rPr>
                <w:rFonts w:asciiTheme="minorHAnsi" w:eastAsia="Calibri" w:hAnsiTheme="minorHAnsi" w:cstheme="minorHAnsi"/>
                <w:sz w:val="22"/>
              </w:rPr>
              <w:t>Lp.</w:t>
            </w:r>
          </w:p>
        </w:tc>
        <w:tc>
          <w:tcPr>
            <w:tcW w:w="1489" w:type="pct"/>
            <w:tcBorders>
              <w:top w:val="single" w:sz="12" w:space="0" w:color="auto"/>
              <w:left w:val="single" w:sz="6" w:space="0" w:color="auto"/>
              <w:bottom w:val="single" w:sz="6" w:space="0" w:color="auto"/>
              <w:right w:val="single" w:sz="6" w:space="0" w:color="auto"/>
            </w:tcBorders>
            <w:shd w:val="clear" w:color="auto" w:fill="D9D9D9"/>
            <w:vAlign w:val="center"/>
            <w:hideMark/>
          </w:tcPr>
          <w:p w14:paraId="34741D6F" w14:textId="77777777" w:rsidR="00416D26" w:rsidRPr="0044409E" w:rsidRDefault="00416D26" w:rsidP="00416D26">
            <w:pPr>
              <w:spacing w:after="120"/>
              <w:jc w:val="center"/>
              <w:rPr>
                <w:rFonts w:asciiTheme="minorHAnsi" w:eastAsia="Calibri" w:hAnsiTheme="minorHAnsi" w:cstheme="minorHAnsi"/>
                <w:sz w:val="22"/>
              </w:rPr>
            </w:pPr>
            <w:r w:rsidRPr="0044409E">
              <w:rPr>
                <w:rFonts w:asciiTheme="minorHAnsi" w:eastAsia="Calibri" w:hAnsiTheme="minorHAnsi" w:cstheme="minorHAnsi"/>
                <w:sz w:val="22"/>
              </w:rPr>
              <w:t>Minimalny Okres Gwarancji wymagany przez Zamawiającego</w:t>
            </w:r>
          </w:p>
        </w:tc>
        <w:tc>
          <w:tcPr>
            <w:tcW w:w="3170" w:type="pct"/>
            <w:tcBorders>
              <w:top w:val="single" w:sz="12" w:space="0" w:color="auto"/>
              <w:left w:val="single" w:sz="6" w:space="0" w:color="auto"/>
              <w:bottom w:val="single" w:sz="6" w:space="0" w:color="auto"/>
              <w:right w:val="single" w:sz="12" w:space="0" w:color="auto"/>
            </w:tcBorders>
            <w:shd w:val="clear" w:color="auto" w:fill="D9D9D9"/>
            <w:hideMark/>
          </w:tcPr>
          <w:p w14:paraId="659A0C21" w14:textId="77777777" w:rsidR="00416D26" w:rsidRPr="0044409E" w:rsidRDefault="00416D26" w:rsidP="00416D26">
            <w:pPr>
              <w:spacing w:after="120"/>
              <w:jc w:val="center"/>
              <w:rPr>
                <w:rFonts w:asciiTheme="minorHAnsi" w:eastAsia="Calibri" w:hAnsiTheme="minorHAnsi" w:cstheme="minorHAnsi"/>
                <w:sz w:val="22"/>
              </w:rPr>
            </w:pPr>
            <w:r w:rsidRPr="0044409E">
              <w:rPr>
                <w:rFonts w:asciiTheme="minorHAnsi" w:eastAsia="Calibri" w:hAnsiTheme="minorHAnsi" w:cstheme="minorHAnsi"/>
                <w:sz w:val="22"/>
              </w:rPr>
              <w:t>Ocena punktowa Okresu Gwarancji oferowanego przez Wykonawcę</w:t>
            </w:r>
          </w:p>
          <w:p w14:paraId="61D041E7" w14:textId="77777777" w:rsidR="00416D26" w:rsidRPr="0044409E" w:rsidRDefault="00416D26" w:rsidP="00416D26">
            <w:pPr>
              <w:spacing w:after="120"/>
              <w:jc w:val="center"/>
              <w:rPr>
                <w:rFonts w:asciiTheme="minorHAnsi" w:eastAsia="Calibri" w:hAnsiTheme="minorHAnsi" w:cstheme="minorHAnsi"/>
                <w:sz w:val="22"/>
              </w:rPr>
            </w:pPr>
            <w:r w:rsidRPr="0044409E">
              <w:rPr>
                <w:rFonts w:asciiTheme="minorHAnsi" w:eastAsia="Calibri" w:hAnsiTheme="minorHAnsi" w:cstheme="minorHAnsi"/>
                <w:sz w:val="22"/>
              </w:rPr>
              <w:t>(</w:t>
            </w:r>
            <w:r w:rsidRPr="0044409E">
              <w:rPr>
                <w:rFonts w:asciiTheme="minorHAnsi" w:eastAsia="Calibri" w:hAnsiTheme="minorHAnsi" w:cstheme="minorHAnsi"/>
                <w:i/>
                <w:sz w:val="22"/>
              </w:rPr>
              <w:t>Okres Gwarancji liczony w pełnych miesiącach</w:t>
            </w:r>
            <w:r w:rsidRPr="0044409E">
              <w:rPr>
                <w:rFonts w:asciiTheme="minorHAnsi" w:eastAsia="Calibri" w:hAnsiTheme="minorHAnsi" w:cstheme="minorHAnsi"/>
                <w:sz w:val="22"/>
              </w:rPr>
              <w:t>)</w:t>
            </w:r>
          </w:p>
        </w:tc>
      </w:tr>
      <w:tr w:rsidR="00416D26" w:rsidRPr="0044409E" w14:paraId="196B77B7" w14:textId="77777777" w:rsidTr="00416D26">
        <w:trPr>
          <w:trHeight w:val="246"/>
          <w:jc w:val="center"/>
        </w:trPr>
        <w:tc>
          <w:tcPr>
            <w:tcW w:w="341"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128F4848" w14:textId="77777777" w:rsidR="00416D26" w:rsidRPr="0044409E" w:rsidRDefault="00416D26" w:rsidP="00416D26">
            <w:pPr>
              <w:spacing w:before="60" w:after="60"/>
              <w:jc w:val="center"/>
              <w:rPr>
                <w:rFonts w:asciiTheme="minorHAnsi" w:eastAsia="Calibri" w:hAnsiTheme="minorHAnsi" w:cstheme="minorHAnsi"/>
                <w:bCs/>
                <w:sz w:val="22"/>
              </w:rPr>
            </w:pPr>
            <w:r w:rsidRPr="0044409E">
              <w:rPr>
                <w:rFonts w:asciiTheme="minorHAnsi" w:eastAsia="Calibri" w:hAnsiTheme="minorHAnsi" w:cstheme="minorHAnsi"/>
                <w:bCs/>
                <w:sz w:val="22"/>
              </w:rPr>
              <w:t>A</w:t>
            </w:r>
          </w:p>
        </w:tc>
        <w:tc>
          <w:tcPr>
            <w:tcW w:w="1489"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1DD4A94E" w14:textId="77777777" w:rsidR="00416D26" w:rsidRPr="0044409E" w:rsidRDefault="00416D26" w:rsidP="00416D26">
            <w:pPr>
              <w:spacing w:before="60" w:after="60"/>
              <w:jc w:val="center"/>
              <w:rPr>
                <w:rFonts w:asciiTheme="minorHAnsi" w:eastAsia="Calibri" w:hAnsiTheme="minorHAnsi" w:cstheme="minorHAnsi"/>
                <w:sz w:val="22"/>
              </w:rPr>
            </w:pPr>
            <w:r w:rsidRPr="0044409E">
              <w:rPr>
                <w:rFonts w:asciiTheme="minorHAnsi" w:eastAsia="Calibri" w:hAnsiTheme="minorHAnsi" w:cstheme="minorHAnsi"/>
                <w:sz w:val="22"/>
              </w:rPr>
              <w:t>B</w:t>
            </w:r>
          </w:p>
        </w:tc>
        <w:tc>
          <w:tcPr>
            <w:tcW w:w="3170"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026FE331" w14:textId="77777777" w:rsidR="00416D26" w:rsidRPr="0044409E" w:rsidRDefault="00416D26" w:rsidP="00416D26">
            <w:pPr>
              <w:spacing w:before="60" w:after="60"/>
              <w:jc w:val="center"/>
              <w:rPr>
                <w:rFonts w:asciiTheme="minorHAnsi" w:eastAsia="Calibri" w:hAnsiTheme="minorHAnsi" w:cstheme="minorHAnsi"/>
                <w:sz w:val="22"/>
              </w:rPr>
            </w:pPr>
            <w:r w:rsidRPr="0044409E">
              <w:rPr>
                <w:rFonts w:asciiTheme="minorHAnsi" w:eastAsia="Calibri" w:hAnsiTheme="minorHAnsi" w:cstheme="minorHAnsi"/>
                <w:sz w:val="22"/>
              </w:rPr>
              <w:t>C</w:t>
            </w:r>
          </w:p>
        </w:tc>
      </w:tr>
      <w:tr w:rsidR="00416D26" w:rsidRPr="0044409E" w14:paraId="1A75C45B" w14:textId="77777777" w:rsidTr="00416D26">
        <w:trPr>
          <w:trHeight w:val="278"/>
          <w:jc w:val="center"/>
        </w:trPr>
        <w:tc>
          <w:tcPr>
            <w:tcW w:w="341"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4ADC61B4" w14:textId="77777777" w:rsidR="00416D26" w:rsidRPr="0044409E" w:rsidRDefault="00416D26" w:rsidP="00416D26">
            <w:pPr>
              <w:spacing w:after="120"/>
              <w:jc w:val="center"/>
              <w:rPr>
                <w:rFonts w:asciiTheme="minorHAnsi" w:eastAsia="Calibri" w:hAnsiTheme="minorHAnsi" w:cstheme="minorHAnsi"/>
                <w:bCs/>
                <w:sz w:val="22"/>
              </w:rPr>
            </w:pPr>
            <w:r w:rsidRPr="0044409E">
              <w:rPr>
                <w:rFonts w:asciiTheme="minorHAnsi" w:eastAsia="Calibri" w:hAnsiTheme="minorHAnsi" w:cstheme="minorHAnsi"/>
                <w:bCs/>
                <w:sz w:val="22"/>
              </w:rPr>
              <w:t>1.</w:t>
            </w:r>
          </w:p>
        </w:tc>
        <w:tc>
          <w:tcPr>
            <w:tcW w:w="1489" w:type="pct"/>
            <w:tcBorders>
              <w:top w:val="single" w:sz="6" w:space="0" w:color="auto"/>
              <w:left w:val="single" w:sz="6" w:space="0" w:color="auto"/>
              <w:bottom w:val="single" w:sz="6" w:space="0" w:color="auto"/>
              <w:right w:val="single" w:sz="6" w:space="0" w:color="auto"/>
            </w:tcBorders>
            <w:vAlign w:val="center"/>
            <w:hideMark/>
          </w:tcPr>
          <w:p w14:paraId="039D060B" w14:textId="77777777" w:rsidR="00416D26" w:rsidRPr="0044409E" w:rsidRDefault="00416D26" w:rsidP="00416D26">
            <w:pPr>
              <w:spacing w:after="120"/>
              <w:jc w:val="center"/>
              <w:rPr>
                <w:rFonts w:asciiTheme="minorHAnsi" w:eastAsia="Calibri" w:hAnsiTheme="minorHAnsi" w:cstheme="minorHAnsi"/>
                <w:sz w:val="22"/>
              </w:rPr>
            </w:pPr>
            <w:r w:rsidRPr="0044409E">
              <w:rPr>
                <w:rFonts w:asciiTheme="minorHAnsi" w:eastAsia="Calibri" w:hAnsiTheme="minorHAnsi" w:cstheme="minorHAnsi"/>
                <w:sz w:val="22"/>
              </w:rPr>
              <w:t>12 miesięcy</w:t>
            </w:r>
          </w:p>
        </w:tc>
        <w:tc>
          <w:tcPr>
            <w:tcW w:w="3170" w:type="pct"/>
            <w:tcBorders>
              <w:top w:val="single" w:sz="6" w:space="0" w:color="auto"/>
              <w:left w:val="single" w:sz="6" w:space="0" w:color="auto"/>
              <w:bottom w:val="single" w:sz="6" w:space="0" w:color="auto"/>
              <w:right w:val="single" w:sz="12" w:space="0" w:color="auto"/>
            </w:tcBorders>
            <w:vAlign w:val="center"/>
            <w:hideMark/>
          </w:tcPr>
          <w:p w14:paraId="39FD8AB2" w14:textId="2DB79531" w:rsidR="00416D26" w:rsidRPr="0044409E" w:rsidRDefault="00416D26" w:rsidP="00416D26">
            <w:pPr>
              <w:spacing w:after="120"/>
              <w:jc w:val="center"/>
              <w:rPr>
                <w:rFonts w:asciiTheme="minorHAnsi" w:hAnsiTheme="minorHAnsi" w:cstheme="minorHAnsi"/>
                <w:sz w:val="22"/>
              </w:rPr>
            </w:pPr>
            <w:r w:rsidRPr="0044409E">
              <w:rPr>
                <w:rFonts w:asciiTheme="minorHAnsi" w:hAnsiTheme="minorHAnsi" w:cstheme="minorHAnsi"/>
                <w:sz w:val="22"/>
              </w:rPr>
              <w:t xml:space="preserve">od 13 miesięcy do </w:t>
            </w:r>
            <w:r w:rsidR="005E0092" w:rsidRPr="0044409E">
              <w:rPr>
                <w:rFonts w:asciiTheme="minorHAnsi" w:hAnsiTheme="minorHAnsi" w:cstheme="minorHAnsi"/>
                <w:sz w:val="22"/>
              </w:rPr>
              <w:t>23</w:t>
            </w:r>
            <w:r w:rsidRPr="0044409E">
              <w:rPr>
                <w:rFonts w:asciiTheme="minorHAnsi" w:hAnsiTheme="minorHAnsi" w:cstheme="minorHAnsi"/>
                <w:sz w:val="22"/>
              </w:rPr>
              <w:t xml:space="preserve"> miesięcy – </w:t>
            </w:r>
            <w:r w:rsidR="005E0092" w:rsidRPr="0044409E">
              <w:rPr>
                <w:rFonts w:asciiTheme="minorHAnsi" w:hAnsiTheme="minorHAnsi" w:cstheme="minorHAnsi"/>
                <w:sz w:val="22"/>
              </w:rPr>
              <w:t>10</w:t>
            </w:r>
            <w:r w:rsidRPr="0044409E">
              <w:rPr>
                <w:rFonts w:asciiTheme="minorHAnsi" w:hAnsiTheme="minorHAnsi" w:cstheme="minorHAnsi"/>
                <w:sz w:val="22"/>
              </w:rPr>
              <w:t xml:space="preserve"> pkt.</w:t>
            </w:r>
          </w:p>
          <w:p w14:paraId="0103092E" w14:textId="69A4DB92" w:rsidR="00416D26" w:rsidRPr="0044409E" w:rsidRDefault="00416D26" w:rsidP="00416D26">
            <w:pPr>
              <w:spacing w:after="120"/>
              <w:jc w:val="center"/>
              <w:rPr>
                <w:rFonts w:asciiTheme="minorHAnsi" w:hAnsiTheme="minorHAnsi" w:cstheme="minorHAnsi"/>
                <w:sz w:val="22"/>
              </w:rPr>
            </w:pPr>
            <w:r w:rsidRPr="0044409E">
              <w:rPr>
                <w:rFonts w:asciiTheme="minorHAnsi" w:hAnsiTheme="minorHAnsi" w:cstheme="minorHAnsi"/>
                <w:sz w:val="22"/>
              </w:rPr>
              <w:t xml:space="preserve">od </w:t>
            </w:r>
            <w:r w:rsidR="005E0092" w:rsidRPr="0044409E">
              <w:rPr>
                <w:rFonts w:asciiTheme="minorHAnsi" w:hAnsiTheme="minorHAnsi" w:cstheme="minorHAnsi"/>
                <w:sz w:val="22"/>
              </w:rPr>
              <w:t>24</w:t>
            </w:r>
            <w:r w:rsidRPr="0044409E">
              <w:rPr>
                <w:rFonts w:asciiTheme="minorHAnsi" w:hAnsiTheme="minorHAnsi" w:cstheme="minorHAnsi"/>
                <w:sz w:val="22"/>
              </w:rPr>
              <w:t xml:space="preserve"> miesięcy do 3</w:t>
            </w:r>
            <w:r w:rsidR="005E0092" w:rsidRPr="0044409E">
              <w:rPr>
                <w:rFonts w:asciiTheme="minorHAnsi" w:hAnsiTheme="minorHAnsi" w:cstheme="minorHAnsi"/>
                <w:sz w:val="22"/>
              </w:rPr>
              <w:t>5</w:t>
            </w:r>
            <w:r w:rsidRPr="0044409E">
              <w:rPr>
                <w:rFonts w:asciiTheme="minorHAnsi" w:hAnsiTheme="minorHAnsi" w:cstheme="minorHAnsi"/>
                <w:sz w:val="22"/>
              </w:rPr>
              <w:t xml:space="preserve"> miesięcy – 15 pkt</w:t>
            </w:r>
          </w:p>
          <w:p w14:paraId="6C83E1AE" w14:textId="7488587C" w:rsidR="00416D26" w:rsidRPr="0044409E" w:rsidRDefault="00416D26" w:rsidP="00416D26">
            <w:pPr>
              <w:spacing w:after="120"/>
              <w:jc w:val="center"/>
              <w:rPr>
                <w:rFonts w:asciiTheme="minorHAnsi" w:hAnsiTheme="minorHAnsi" w:cstheme="minorHAnsi"/>
                <w:sz w:val="22"/>
              </w:rPr>
            </w:pPr>
            <w:r w:rsidRPr="0044409E">
              <w:rPr>
                <w:rFonts w:asciiTheme="minorHAnsi" w:hAnsiTheme="minorHAnsi" w:cstheme="minorHAnsi"/>
                <w:sz w:val="22"/>
              </w:rPr>
              <w:t>od 36 miesięcy</w:t>
            </w:r>
            <w:r w:rsidR="005E0092" w:rsidRPr="0044409E">
              <w:rPr>
                <w:rFonts w:asciiTheme="minorHAnsi" w:hAnsiTheme="minorHAnsi" w:cstheme="minorHAnsi"/>
                <w:sz w:val="22"/>
              </w:rPr>
              <w:t xml:space="preserve"> i powyżej</w:t>
            </w:r>
            <w:r w:rsidRPr="0044409E">
              <w:rPr>
                <w:rFonts w:asciiTheme="minorHAnsi" w:hAnsiTheme="minorHAnsi" w:cstheme="minorHAnsi"/>
                <w:sz w:val="22"/>
              </w:rPr>
              <w:t xml:space="preserve"> – 20 pkt</w:t>
            </w:r>
          </w:p>
        </w:tc>
      </w:tr>
    </w:tbl>
    <w:p w14:paraId="32FA848B" w14:textId="77777777" w:rsidR="00416D26" w:rsidRPr="0044409E" w:rsidRDefault="00416D26" w:rsidP="00416D26">
      <w:pPr>
        <w:suppressAutoHyphens w:val="0"/>
        <w:spacing w:after="80" w:line="360" w:lineRule="auto"/>
        <w:ind w:left="-142"/>
        <w:jc w:val="both"/>
        <w:rPr>
          <w:rFonts w:asciiTheme="minorHAnsi" w:hAnsiTheme="minorHAnsi" w:cstheme="minorHAnsi"/>
          <w:spacing w:val="-1"/>
          <w:sz w:val="22"/>
          <w:szCs w:val="22"/>
          <w:lang w:eastAsia="en-US"/>
        </w:rPr>
      </w:pPr>
    </w:p>
    <w:p w14:paraId="4FBB85C9" w14:textId="77777777" w:rsidR="00416D26" w:rsidRPr="0044409E" w:rsidRDefault="00416D26" w:rsidP="00416D26">
      <w:pPr>
        <w:suppressAutoHyphens w:val="0"/>
        <w:spacing w:line="360" w:lineRule="auto"/>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Jeżeli Wykonawca zaoferuje Okres Gwarancji równy minimalnemu wymaganemu przez Zamawiającego, oferta Wykonawcy w tym kryterium otrzyma 0 punktów. W sytuacji, gdy Wykonawca zaoferuje Okres Gwarancji krótszy niż minimalny wymagany przez Zamawiającego, oferta Wykonawcy zostanie odrzucona na podstawie art. 89 ust. 1 pkt 2 ustawy.</w:t>
      </w:r>
    </w:p>
    <w:p w14:paraId="6808602F" w14:textId="77777777" w:rsidR="00416D26" w:rsidRPr="0044409E" w:rsidRDefault="00416D26" w:rsidP="00416D26">
      <w:pPr>
        <w:suppressAutoHyphens w:val="0"/>
        <w:spacing w:line="360" w:lineRule="auto"/>
        <w:jc w:val="both"/>
        <w:rPr>
          <w:rFonts w:asciiTheme="minorHAnsi" w:hAnsiTheme="minorHAnsi" w:cstheme="minorHAnsi"/>
          <w:b/>
          <w:bCs/>
          <w:sz w:val="22"/>
          <w:szCs w:val="22"/>
          <w:lang w:eastAsia="pl-PL"/>
        </w:rPr>
      </w:pPr>
      <w:r w:rsidRPr="0044409E">
        <w:rPr>
          <w:rFonts w:asciiTheme="minorHAnsi" w:hAnsiTheme="minorHAnsi" w:cstheme="minorHAnsi"/>
          <w:b/>
          <w:bCs/>
          <w:sz w:val="22"/>
          <w:szCs w:val="22"/>
          <w:lang w:eastAsia="pl-PL"/>
        </w:rPr>
        <w:t>UWAGA</w:t>
      </w:r>
      <w:r w:rsidRPr="0044409E">
        <w:rPr>
          <w:rFonts w:asciiTheme="minorHAnsi" w:hAnsiTheme="minorHAnsi" w:cstheme="minorHAnsi"/>
          <w:sz w:val="22"/>
          <w:szCs w:val="22"/>
          <w:lang w:eastAsia="pl-PL"/>
        </w:rPr>
        <w:t xml:space="preserve">: Zapisy Załącznika nr 7 do SIWZ ulegną zmianie w tym zakresie poprzez dostosowanie ich do wartości z oferty Wykonawcy podlegających ocenie w tym kryterium. </w:t>
      </w:r>
    </w:p>
    <w:p w14:paraId="245EE80E" w14:textId="77777777" w:rsidR="00416D26" w:rsidRPr="0044409E" w:rsidRDefault="00416D26" w:rsidP="00416D26">
      <w:pPr>
        <w:pStyle w:val="Tekstpodstawowy22"/>
        <w:spacing w:line="360" w:lineRule="auto"/>
        <w:rPr>
          <w:rFonts w:asciiTheme="minorHAnsi" w:hAnsiTheme="minorHAnsi" w:cstheme="minorHAnsi"/>
          <w:sz w:val="22"/>
          <w:szCs w:val="22"/>
        </w:rPr>
      </w:pPr>
      <w:r w:rsidRPr="0044409E">
        <w:rPr>
          <w:rFonts w:asciiTheme="minorHAnsi" w:hAnsiTheme="minorHAnsi" w:cstheme="minorHAnsi"/>
          <w:sz w:val="22"/>
          <w:szCs w:val="22"/>
        </w:rPr>
        <w:t xml:space="preserve">Najkorzystniejsza oferta w </w:t>
      </w:r>
      <w:r w:rsidRPr="0044409E">
        <w:rPr>
          <w:rFonts w:asciiTheme="minorHAnsi" w:hAnsiTheme="minorHAnsi" w:cstheme="minorHAnsi"/>
          <w:b/>
          <w:bCs/>
          <w:sz w:val="22"/>
          <w:szCs w:val="22"/>
        </w:rPr>
        <w:t xml:space="preserve">kryterium – </w:t>
      </w:r>
      <w:r w:rsidRPr="0044409E">
        <w:rPr>
          <w:rFonts w:asciiTheme="minorHAnsi" w:hAnsiTheme="minorHAnsi" w:cstheme="minorHAnsi"/>
          <w:b/>
          <w:bCs/>
          <w:sz w:val="22"/>
          <w:szCs w:val="22"/>
          <w:lang w:eastAsia="en-US"/>
        </w:rPr>
        <w:t>Okres Gwarancji „G”</w:t>
      </w:r>
      <w:r w:rsidRPr="0044409E">
        <w:rPr>
          <w:rFonts w:asciiTheme="minorHAnsi" w:hAnsiTheme="minorHAnsi" w:cstheme="minorHAnsi"/>
          <w:b/>
          <w:bCs/>
          <w:sz w:val="22"/>
          <w:szCs w:val="22"/>
        </w:rPr>
        <w:t xml:space="preserve"> </w:t>
      </w:r>
      <w:r w:rsidRPr="0044409E">
        <w:rPr>
          <w:rFonts w:asciiTheme="minorHAnsi" w:hAnsiTheme="minorHAnsi" w:cstheme="minorHAnsi"/>
          <w:sz w:val="22"/>
          <w:szCs w:val="22"/>
        </w:rPr>
        <w:t>może uzyskać maksimum 20 pkt.</w:t>
      </w:r>
    </w:p>
    <w:p w14:paraId="5B515BFE" w14:textId="53915B7A" w:rsidR="000D591E" w:rsidRPr="0044409E" w:rsidRDefault="000D591E" w:rsidP="00670B54">
      <w:pPr>
        <w:pStyle w:val="Akapitzlist"/>
        <w:numPr>
          <w:ilvl w:val="0"/>
          <w:numId w:val="12"/>
        </w:numPr>
        <w:tabs>
          <w:tab w:val="clear" w:pos="720"/>
        </w:tabs>
        <w:suppressAutoHyphens w:val="0"/>
        <w:spacing w:before="240" w:line="360" w:lineRule="auto"/>
        <w:ind w:left="-148" w:hanging="357"/>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lastRenderedPageBreak/>
        <w:t xml:space="preserve">Ostateczną ocenę punktową każdej z ocenianych ofert stanowić będzie suma liczby punktów przyznanych w ramach kryteriów: a) </w:t>
      </w:r>
      <w:r w:rsidRPr="0044409E">
        <w:rPr>
          <w:rFonts w:asciiTheme="minorHAnsi" w:hAnsiTheme="minorHAnsi" w:cstheme="minorHAnsi"/>
          <w:sz w:val="22"/>
          <w:szCs w:val="22"/>
        </w:rPr>
        <w:t>„C”</w:t>
      </w:r>
      <w:r w:rsidRPr="0044409E">
        <w:rPr>
          <w:rFonts w:asciiTheme="minorHAnsi" w:hAnsiTheme="minorHAnsi" w:cstheme="minorHAnsi"/>
          <w:sz w:val="22"/>
          <w:szCs w:val="22"/>
          <w:lang w:eastAsia="pl-PL"/>
        </w:rPr>
        <w:t xml:space="preserve"> – Cena</w:t>
      </w:r>
      <w:r w:rsidRPr="0044409E">
        <w:rPr>
          <w:rFonts w:asciiTheme="minorHAnsi" w:hAnsiTheme="minorHAnsi" w:cstheme="minorHAnsi"/>
          <w:sz w:val="22"/>
          <w:szCs w:val="22"/>
        </w:rPr>
        <w:t xml:space="preserve"> oferty; </w:t>
      </w:r>
      <w:r w:rsidR="00655BFD" w:rsidRPr="0044409E">
        <w:rPr>
          <w:rFonts w:asciiTheme="minorHAnsi" w:hAnsiTheme="minorHAnsi" w:cstheme="minorHAnsi"/>
          <w:sz w:val="22"/>
          <w:szCs w:val="22"/>
          <w:lang w:eastAsia="pl-PL"/>
        </w:rPr>
        <w:t>b)</w:t>
      </w:r>
      <w:r w:rsidR="00655BFD" w:rsidRPr="0044409E">
        <w:rPr>
          <w:rFonts w:asciiTheme="minorHAnsi" w:hAnsiTheme="minorHAnsi" w:cstheme="minorHAnsi"/>
          <w:b/>
          <w:bCs/>
          <w:sz w:val="22"/>
          <w:szCs w:val="22"/>
        </w:rPr>
        <w:t xml:space="preserve"> </w:t>
      </w:r>
      <w:r w:rsidRPr="0044409E">
        <w:rPr>
          <w:rFonts w:asciiTheme="minorHAnsi" w:hAnsiTheme="minorHAnsi" w:cstheme="minorHAnsi"/>
          <w:sz w:val="22"/>
          <w:szCs w:val="22"/>
          <w:lang w:eastAsia="pl-PL"/>
        </w:rPr>
        <w:t xml:space="preserve">„J” – </w:t>
      </w:r>
      <w:r w:rsidRPr="0044409E">
        <w:rPr>
          <w:rFonts w:asciiTheme="minorHAnsi" w:hAnsiTheme="minorHAnsi" w:cstheme="minorHAnsi"/>
          <w:sz w:val="22"/>
          <w:szCs w:val="22"/>
          <w:lang w:eastAsia="en-US"/>
        </w:rPr>
        <w:t>Jakość obsługi</w:t>
      </w:r>
      <w:r w:rsidR="00670B54" w:rsidRPr="0044409E">
        <w:rPr>
          <w:rFonts w:asciiTheme="minorHAnsi" w:hAnsiTheme="minorHAnsi" w:cstheme="minorHAnsi"/>
          <w:sz w:val="22"/>
          <w:szCs w:val="22"/>
          <w:lang w:eastAsia="en-US"/>
        </w:rPr>
        <w:t>; c) „G” – Okres gwarancji</w:t>
      </w:r>
      <w:r w:rsidR="00E02111" w:rsidRPr="0044409E">
        <w:rPr>
          <w:rFonts w:asciiTheme="minorHAnsi" w:hAnsiTheme="minorHAnsi" w:cstheme="minorHAnsi"/>
          <w:sz w:val="22"/>
          <w:szCs w:val="22"/>
          <w:lang w:eastAsia="en-US"/>
        </w:rPr>
        <w:t>.</w:t>
      </w:r>
    </w:p>
    <w:p w14:paraId="5B42F9C9" w14:textId="4E95C43B" w:rsidR="000D591E" w:rsidRPr="0044409E" w:rsidRDefault="000D591E">
      <w:pPr>
        <w:suppressAutoHyphens w:val="0"/>
        <w:spacing w:line="360" w:lineRule="auto"/>
        <w:jc w:val="center"/>
        <w:rPr>
          <w:rFonts w:asciiTheme="minorHAnsi" w:hAnsiTheme="minorHAnsi" w:cstheme="minorHAnsi"/>
          <w:b/>
          <w:bCs/>
          <w:i/>
          <w:iCs/>
          <w:sz w:val="22"/>
          <w:szCs w:val="22"/>
          <w:lang w:eastAsia="pl-PL"/>
        </w:rPr>
      </w:pPr>
      <w:r w:rsidRPr="0044409E">
        <w:rPr>
          <w:rFonts w:asciiTheme="minorHAnsi" w:hAnsiTheme="minorHAnsi" w:cstheme="minorHAnsi"/>
          <w:b/>
          <w:bCs/>
          <w:i/>
          <w:iCs/>
          <w:sz w:val="22"/>
          <w:szCs w:val="22"/>
          <w:lang w:eastAsia="pl-PL"/>
        </w:rPr>
        <w:t xml:space="preserve">LP = C + J </w:t>
      </w:r>
      <w:r w:rsidR="00416D26" w:rsidRPr="0044409E">
        <w:rPr>
          <w:rFonts w:asciiTheme="minorHAnsi" w:hAnsiTheme="minorHAnsi" w:cstheme="minorHAnsi"/>
          <w:b/>
          <w:bCs/>
          <w:i/>
          <w:iCs/>
          <w:sz w:val="22"/>
          <w:szCs w:val="22"/>
          <w:lang w:eastAsia="pl-PL"/>
        </w:rPr>
        <w:t>+ G</w:t>
      </w:r>
    </w:p>
    <w:p w14:paraId="33757E0B" w14:textId="77777777" w:rsidR="000D591E" w:rsidRPr="0044409E" w:rsidRDefault="000D591E">
      <w:pPr>
        <w:suppressAutoHyphens w:val="0"/>
        <w:spacing w:line="360" w:lineRule="auto"/>
        <w:ind w:left="426"/>
        <w:jc w:val="both"/>
        <w:rPr>
          <w:rFonts w:asciiTheme="minorHAnsi" w:hAnsiTheme="minorHAnsi" w:cstheme="minorHAnsi"/>
          <w:i/>
          <w:iCs/>
          <w:sz w:val="22"/>
          <w:szCs w:val="22"/>
          <w:lang w:eastAsia="pl-PL"/>
        </w:rPr>
      </w:pPr>
      <w:r w:rsidRPr="0044409E">
        <w:rPr>
          <w:rFonts w:asciiTheme="minorHAnsi" w:hAnsiTheme="minorHAnsi" w:cstheme="minorHAnsi"/>
          <w:i/>
          <w:iCs/>
          <w:sz w:val="22"/>
          <w:szCs w:val="22"/>
          <w:lang w:eastAsia="pl-PL"/>
        </w:rPr>
        <w:t xml:space="preserve">gdzie </w:t>
      </w:r>
      <w:r w:rsidRPr="0044409E">
        <w:rPr>
          <w:rFonts w:asciiTheme="minorHAnsi" w:hAnsiTheme="minorHAnsi" w:cstheme="minorHAnsi"/>
          <w:b/>
          <w:bCs/>
          <w:i/>
          <w:iCs/>
          <w:sz w:val="22"/>
          <w:szCs w:val="22"/>
          <w:lang w:eastAsia="pl-PL"/>
        </w:rPr>
        <w:t xml:space="preserve">LP </w:t>
      </w:r>
      <w:r w:rsidRPr="0044409E">
        <w:rPr>
          <w:rFonts w:asciiTheme="minorHAnsi" w:hAnsiTheme="minorHAnsi" w:cstheme="minorHAnsi"/>
          <w:i/>
          <w:iCs/>
          <w:sz w:val="22"/>
          <w:szCs w:val="22"/>
          <w:lang w:eastAsia="pl-PL"/>
        </w:rPr>
        <w:t xml:space="preserve">- liczba punktów uzyskanych przez ofertę. </w:t>
      </w:r>
    </w:p>
    <w:p w14:paraId="3D7146A9" w14:textId="77777777" w:rsidR="000D591E" w:rsidRPr="0044409E" w:rsidRDefault="000D591E">
      <w:pPr>
        <w:suppressAutoHyphens w:val="0"/>
        <w:spacing w:line="360" w:lineRule="auto"/>
        <w:jc w:val="both"/>
        <w:rPr>
          <w:rFonts w:asciiTheme="minorHAnsi" w:hAnsiTheme="minorHAnsi" w:cstheme="minorHAnsi"/>
          <w:sz w:val="22"/>
          <w:szCs w:val="22"/>
          <w:lang w:eastAsia="pl-PL"/>
        </w:rPr>
      </w:pPr>
    </w:p>
    <w:p w14:paraId="3DB092FE" w14:textId="014CA2DC" w:rsidR="000D591E" w:rsidRPr="0044409E" w:rsidRDefault="000D591E">
      <w:pPr>
        <w:suppressAutoHyphens w:val="0"/>
        <w:spacing w:line="360" w:lineRule="auto"/>
        <w:jc w:val="both"/>
        <w:rPr>
          <w:rFonts w:asciiTheme="minorHAnsi" w:hAnsiTheme="minorHAnsi" w:cstheme="minorHAnsi"/>
          <w:b/>
          <w:bCs/>
          <w:lang w:eastAsia="en-US"/>
        </w:rPr>
      </w:pPr>
      <w:r w:rsidRPr="0044409E">
        <w:rPr>
          <w:rFonts w:asciiTheme="minorHAnsi" w:hAnsiTheme="minorHAnsi" w:cstheme="minorHAnsi"/>
          <w:sz w:val="22"/>
          <w:szCs w:val="22"/>
          <w:lang w:eastAsia="pl-PL"/>
        </w:rPr>
        <w:t xml:space="preserve">Wszystkie obliczenia dokonywane będą z dokładnością do dwóch miejsc po przecinku. </w:t>
      </w:r>
      <w:r w:rsidR="002D569E" w:rsidRPr="0044409E">
        <w:rPr>
          <w:rFonts w:asciiTheme="minorHAnsi" w:hAnsiTheme="minorHAnsi" w:cstheme="minorHAnsi"/>
          <w:sz w:val="22"/>
          <w:szCs w:val="22"/>
          <w:lang w:eastAsia="pl-PL"/>
        </w:rPr>
        <w:t>Za </w:t>
      </w:r>
      <w:r w:rsidRPr="0044409E">
        <w:rPr>
          <w:rFonts w:asciiTheme="minorHAnsi" w:hAnsiTheme="minorHAnsi" w:cstheme="minorHAnsi"/>
          <w:sz w:val="22"/>
          <w:szCs w:val="22"/>
          <w:lang w:eastAsia="pl-PL"/>
        </w:rPr>
        <w:t>najkorzystniejszą zostanie uznana oferta, która uzyska największą liczbę punktów. Najkorzystniejsza oferta może uzyskać maksimum 100 pkt.</w:t>
      </w:r>
    </w:p>
    <w:p w14:paraId="3A03ECB2" w14:textId="77777777" w:rsidR="000D591E" w:rsidRPr="0044409E" w:rsidRDefault="00655BFD" w:rsidP="00655BFD">
      <w:pPr>
        <w:pStyle w:val="Nagwek1"/>
        <w:ind w:left="3403" w:hanging="3403"/>
        <w:rPr>
          <w:rFonts w:asciiTheme="minorHAnsi" w:hAnsiTheme="minorHAnsi" w:cstheme="minorHAnsi"/>
        </w:rPr>
      </w:pPr>
      <w:r w:rsidRPr="0044409E">
        <w:rPr>
          <w:rFonts w:asciiTheme="minorHAnsi" w:hAnsiTheme="minorHAnsi" w:cstheme="minorHAnsi"/>
        </w:rPr>
        <w:t>X</w:t>
      </w:r>
      <w:r w:rsidR="00465541" w:rsidRPr="0044409E">
        <w:rPr>
          <w:rFonts w:asciiTheme="minorHAnsi" w:hAnsiTheme="minorHAnsi" w:cstheme="minorHAnsi"/>
        </w:rPr>
        <w:t xml:space="preserve">IX </w:t>
      </w:r>
      <w:r w:rsidR="000D591E" w:rsidRPr="0044409E">
        <w:rPr>
          <w:rFonts w:asciiTheme="minorHAnsi" w:hAnsiTheme="minorHAnsi" w:cstheme="minorHAnsi"/>
        </w:rPr>
        <w:t>Badanie ofert i udzielenie zamówienia.</w:t>
      </w:r>
    </w:p>
    <w:p w14:paraId="439C3B03" w14:textId="77777777" w:rsidR="00A34416" w:rsidRPr="009E0FD2" w:rsidRDefault="00A34416" w:rsidP="00A34416">
      <w:pPr>
        <w:numPr>
          <w:ilvl w:val="0"/>
          <w:numId w:val="25"/>
        </w:numPr>
        <w:suppressAutoHyphens w:val="0"/>
        <w:autoSpaceDE w:val="0"/>
        <w:autoSpaceDN w:val="0"/>
        <w:adjustRightInd w:val="0"/>
        <w:spacing w:after="120" w:line="360" w:lineRule="auto"/>
        <w:jc w:val="both"/>
        <w:rPr>
          <w:rFonts w:asciiTheme="minorHAnsi" w:hAnsiTheme="minorHAnsi" w:cstheme="minorHAnsi"/>
          <w:spacing w:val="-4"/>
          <w:sz w:val="22"/>
          <w:szCs w:val="22"/>
          <w:lang w:eastAsia="pl-PL"/>
        </w:rPr>
      </w:pPr>
      <w:r w:rsidRPr="009E0FD2">
        <w:rPr>
          <w:rFonts w:asciiTheme="minorHAnsi" w:hAnsiTheme="minorHAnsi" w:cstheme="minorHAnsi"/>
          <w:spacing w:val="-4"/>
          <w:sz w:val="22"/>
          <w:szCs w:val="22"/>
          <w:lang w:eastAsia="pl-PL"/>
        </w:rPr>
        <w:t xml:space="preserve">W toku dokonywania oceny spełniania przez Wykonawców warunków udziału w postępowaniu oraz badania i oceny złożonych ofert Zamawiający może żądać udzielenia przez Wykonawców wyjaśnień, z zachowaniem formy elektronicznej i podpisanych kwalifikowanym podpisem elektronicznym, dotyczących treści złożonych przez nich oświadczeń i dokumentów oraz treści ofert. </w:t>
      </w:r>
    </w:p>
    <w:p w14:paraId="15F98318" w14:textId="77777777" w:rsidR="0033471F" w:rsidRPr="0044409E" w:rsidRDefault="00A34416" w:rsidP="0033471F">
      <w:pPr>
        <w:numPr>
          <w:ilvl w:val="0"/>
          <w:numId w:val="25"/>
        </w:numPr>
        <w:suppressAutoHyphens w:val="0"/>
        <w:autoSpaceDE w:val="0"/>
        <w:autoSpaceDN w:val="0"/>
        <w:adjustRightInd w:val="0"/>
        <w:spacing w:after="120" w:line="360" w:lineRule="auto"/>
        <w:ind w:left="426" w:hanging="426"/>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Zamawiający w celu ustalenia, czy oferta zawiera rażąco niską cenę lub koszt lub części składowe ceny wydają się rażąco niskie w stosunku do przedmiotu zamówienia, zwróci się do wykonawcy o</w:t>
      </w:r>
      <w:r w:rsidR="0033471F" w:rsidRPr="0044409E">
        <w:rPr>
          <w:rFonts w:asciiTheme="minorHAnsi" w:hAnsiTheme="minorHAnsi" w:cstheme="minorHAnsi"/>
          <w:sz w:val="22"/>
          <w:szCs w:val="22"/>
          <w:lang w:eastAsia="pl-PL"/>
        </w:rPr>
        <w:t> </w:t>
      </w:r>
      <w:r w:rsidRPr="0044409E">
        <w:rPr>
          <w:rFonts w:asciiTheme="minorHAnsi" w:hAnsiTheme="minorHAnsi" w:cstheme="minorHAnsi"/>
          <w:sz w:val="22"/>
          <w:szCs w:val="22"/>
          <w:lang w:eastAsia="pl-PL"/>
        </w:rPr>
        <w:t xml:space="preserve">udzielenie wyjaśnień, w tym złożenie dowodów dotyczących wyliczenia ceny. </w:t>
      </w:r>
    </w:p>
    <w:p w14:paraId="585BA417" w14:textId="4123D043" w:rsidR="00A34416" w:rsidRPr="0044409E" w:rsidRDefault="00A34416" w:rsidP="0033471F">
      <w:pPr>
        <w:numPr>
          <w:ilvl w:val="0"/>
          <w:numId w:val="25"/>
        </w:numPr>
        <w:suppressAutoHyphens w:val="0"/>
        <w:autoSpaceDE w:val="0"/>
        <w:autoSpaceDN w:val="0"/>
        <w:adjustRightInd w:val="0"/>
        <w:spacing w:after="120" w:line="360" w:lineRule="auto"/>
        <w:ind w:left="426" w:hanging="426"/>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Zamawiający poprawi w ofercie:</w:t>
      </w:r>
    </w:p>
    <w:p w14:paraId="4EB2FBD8" w14:textId="306A7AA5" w:rsidR="00A34416" w:rsidRPr="0044409E" w:rsidRDefault="00A34416" w:rsidP="001B5B9A">
      <w:pPr>
        <w:pStyle w:val="Akapitzlist"/>
        <w:numPr>
          <w:ilvl w:val="3"/>
          <w:numId w:val="111"/>
        </w:numPr>
        <w:suppressAutoHyphens w:val="0"/>
        <w:autoSpaceDE w:val="0"/>
        <w:autoSpaceDN w:val="0"/>
        <w:adjustRightInd w:val="0"/>
        <w:spacing w:line="360" w:lineRule="auto"/>
        <w:ind w:left="709"/>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oczywiste omyłki pisarskie,</w:t>
      </w:r>
    </w:p>
    <w:p w14:paraId="4374601D" w14:textId="7FC3812D" w:rsidR="00A34416" w:rsidRPr="0044409E" w:rsidRDefault="00A34416" w:rsidP="001B5B9A">
      <w:pPr>
        <w:pStyle w:val="Akapitzlist"/>
        <w:numPr>
          <w:ilvl w:val="3"/>
          <w:numId w:val="111"/>
        </w:numPr>
        <w:suppressAutoHyphens w:val="0"/>
        <w:autoSpaceDE w:val="0"/>
        <w:autoSpaceDN w:val="0"/>
        <w:adjustRightInd w:val="0"/>
        <w:spacing w:line="360" w:lineRule="auto"/>
        <w:ind w:left="709"/>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oczywiste omyłki rachunkowe, z uwzględnieniem konsekwencji rachunkowych dokonanych poprawek,</w:t>
      </w:r>
    </w:p>
    <w:p w14:paraId="01084767" w14:textId="4C52C28A" w:rsidR="00A34416" w:rsidRPr="0044409E" w:rsidRDefault="00A34416" w:rsidP="001B5B9A">
      <w:pPr>
        <w:pStyle w:val="Akapitzlist"/>
        <w:numPr>
          <w:ilvl w:val="3"/>
          <w:numId w:val="111"/>
        </w:numPr>
        <w:suppressAutoHyphens w:val="0"/>
        <w:autoSpaceDE w:val="0"/>
        <w:autoSpaceDN w:val="0"/>
        <w:adjustRightInd w:val="0"/>
        <w:spacing w:line="360" w:lineRule="auto"/>
        <w:ind w:left="709"/>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inne omyłki polegające na niezgodności oferty z SIWZ, niepowodujące istotnych zmian w treści oferty,</w:t>
      </w:r>
    </w:p>
    <w:p w14:paraId="35A7E4AE" w14:textId="77777777" w:rsidR="00A34416" w:rsidRPr="0044409E" w:rsidRDefault="00A34416" w:rsidP="00A34416">
      <w:pPr>
        <w:suppressAutoHyphens w:val="0"/>
        <w:autoSpaceDE w:val="0"/>
        <w:autoSpaceDN w:val="0"/>
        <w:adjustRightInd w:val="0"/>
        <w:spacing w:line="360" w:lineRule="auto"/>
        <w:ind w:left="426" w:hanging="426"/>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    niezwłocznie zawiadamiając o tym Wykonawcę, którego oferta została poprawiona.</w:t>
      </w:r>
    </w:p>
    <w:p w14:paraId="04FCABC7" w14:textId="77777777" w:rsidR="000D591E" w:rsidRPr="0044409E" w:rsidRDefault="000D591E" w:rsidP="008A2103">
      <w:pPr>
        <w:numPr>
          <w:ilvl w:val="0"/>
          <w:numId w:val="44"/>
        </w:numPr>
        <w:tabs>
          <w:tab w:val="clear" w:pos="360"/>
        </w:tabs>
        <w:suppressAutoHyphens w:val="0"/>
        <w:autoSpaceDE w:val="0"/>
        <w:autoSpaceDN w:val="0"/>
        <w:adjustRightInd w:val="0"/>
        <w:spacing w:before="120" w:after="120" w:line="360" w:lineRule="auto"/>
        <w:ind w:left="397" w:hanging="397"/>
        <w:jc w:val="both"/>
        <w:rPr>
          <w:rFonts w:asciiTheme="minorHAnsi" w:hAnsiTheme="minorHAnsi" w:cstheme="minorHAnsi"/>
          <w:sz w:val="22"/>
          <w:szCs w:val="22"/>
        </w:rPr>
      </w:pPr>
      <w:r w:rsidRPr="0044409E">
        <w:rPr>
          <w:rFonts w:asciiTheme="minorHAnsi" w:hAnsiTheme="minorHAnsi" w:cstheme="minorHAnsi"/>
          <w:sz w:val="22"/>
          <w:szCs w:val="22"/>
          <w:lang w:eastAsia="pl-PL"/>
        </w:rPr>
        <w:t>Oferty, zostaną poddane procedurze oceny zgodnie z kryteriami oceny ofert określonymi w SIWZ.</w:t>
      </w:r>
    </w:p>
    <w:p w14:paraId="6C569196" w14:textId="5A0006F4" w:rsidR="000D591E" w:rsidRPr="0044409E" w:rsidRDefault="000D591E" w:rsidP="008A2103">
      <w:pPr>
        <w:numPr>
          <w:ilvl w:val="0"/>
          <w:numId w:val="44"/>
        </w:numPr>
        <w:suppressAutoHyphens w:val="0"/>
        <w:spacing w:before="120" w:after="120" w:line="360" w:lineRule="auto"/>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Zamawiający odrzuci ofertę w przypadku zaistnienia wobec niej przesłanek określonych w art. 89 ustawy.</w:t>
      </w:r>
    </w:p>
    <w:p w14:paraId="501C0C58" w14:textId="77777777" w:rsidR="000D591E" w:rsidRPr="0044409E" w:rsidRDefault="000D591E" w:rsidP="008A2103">
      <w:pPr>
        <w:numPr>
          <w:ilvl w:val="0"/>
          <w:numId w:val="44"/>
        </w:numPr>
        <w:suppressAutoHyphens w:val="0"/>
        <w:spacing w:before="120" w:after="120" w:line="360" w:lineRule="auto"/>
        <w:ind w:left="426" w:hanging="426"/>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 xml:space="preserve">Zamawiający dokona kwalifikowania Wykonawcy w oparciu, o Jednolity Europejski Dokument Zamówienia (JEDZ), a na dalszym etapie postępowania na podstawie innych wymaganych oświadczeń i dokumentów wskazanych w rozdziale VI SIWZ, na zasadzie „spełnia/nie spełnia”. </w:t>
      </w:r>
    </w:p>
    <w:p w14:paraId="5F1278B0" w14:textId="77777777" w:rsidR="000D591E" w:rsidRPr="0044409E" w:rsidRDefault="000D591E" w:rsidP="008A2103">
      <w:pPr>
        <w:numPr>
          <w:ilvl w:val="0"/>
          <w:numId w:val="44"/>
        </w:numPr>
        <w:suppressAutoHyphens w:val="0"/>
        <w:spacing w:before="120" w:after="120" w:line="360" w:lineRule="auto"/>
        <w:ind w:left="426" w:hanging="426"/>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 xml:space="preserve">Zamawiający wykluczy Wykonawcę z postępowania, o ile zajdą wobec tego Wykonawcy okoliczności wskazane w ustawie oraz SIWZ. </w:t>
      </w:r>
    </w:p>
    <w:p w14:paraId="62ACE747" w14:textId="7C9D1D32" w:rsidR="000D591E" w:rsidRPr="0044409E" w:rsidRDefault="000D591E" w:rsidP="00B076EA">
      <w:pPr>
        <w:numPr>
          <w:ilvl w:val="1"/>
          <w:numId w:val="13"/>
        </w:numPr>
        <w:tabs>
          <w:tab w:val="clear" w:pos="397"/>
        </w:tabs>
        <w:spacing w:before="120" w:after="120" w:line="360" w:lineRule="auto"/>
        <w:ind w:left="426" w:hanging="426"/>
        <w:jc w:val="both"/>
        <w:rPr>
          <w:rFonts w:asciiTheme="minorHAnsi" w:hAnsiTheme="minorHAnsi" w:cstheme="minorHAnsi"/>
          <w:sz w:val="22"/>
          <w:szCs w:val="22"/>
        </w:rPr>
      </w:pPr>
      <w:r w:rsidRPr="0044409E">
        <w:rPr>
          <w:rFonts w:asciiTheme="minorHAnsi" w:hAnsiTheme="minorHAnsi" w:cstheme="minorHAnsi"/>
          <w:sz w:val="22"/>
          <w:szCs w:val="22"/>
        </w:rPr>
        <w:lastRenderedPageBreak/>
        <w:t>Zamawiający udzieli zamówienia temu Wykonawcy, który spełni wszystkie postawione w</w:t>
      </w:r>
      <w:r w:rsidR="0033471F" w:rsidRPr="0044409E">
        <w:rPr>
          <w:rFonts w:asciiTheme="minorHAnsi" w:hAnsiTheme="minorHAnsi" w:cstheme="minorHAnsi"/>
          <w:sz w:val="22"/>
          <w:szCs w:val="22"/>
        </w:rPr>
        <w:t> </w:t>
      </w:r>
      <w:r w:rsidRPr="0044409E">
        <w:rPr>
          <w:rFonts w:asciiTheme="minorHAnsi" w:hAnsiTheme="minorHAnsi" w:cstheme="minorHAnsi"/>
          <w:sz w:val="22"/>
          <w:szCs w:val="22"/>
        </w:rPr>
        <w:t xml:space="preserve">niniejszej SIWZ warunki oraz otrzyma największą liczbę punktów spośród rozpatrywanych ofert. </w:t>
      </w:r>
    </w:p>
    <w:p w14:paraId="1E318BDA" w14:textId="45DCE795" w:rsidR="000D591E" w:rsidRPr="0044409E" w:rsidRDefault="000D591E" w:rsidP="00B076EA">
      <w:pPr>
        <w:numPr>
          <w:ilvl w:val="1"/>
          <w:numId w:val="13"/>
        </w:numPr>
        <w:tabs>
          <w:tab w:val="clear" w:pos="397"/>
        </w:tabs>
        <w:spacing w:before="120" w:after="120" w:line="360" w:lineRule="auto"/>
        <w:ind w:left="426" w:hanging="426"/>
        <w:jc w:val="both"/>
        <w:rPr>
          <w:rFonts w:asciiTheme="minorHAnsi" w:hAnsiTheme="minorHAnsi" w:cstheme="minorHAnsi"/>
          <w:sz w:val="22"/>
          <w:szCs w:val="22"/>
        </w:rPr>
      </w:pPr>
      <w:r w:rsidRPr="0044409E">
        <w:rPr>
          <w:rFonts w:asciiTheme="minorHAnsi" w:hAnsiTheme="minorHAnsi" w:cstheme="minorHAnsi"/>
          <w:sz w:val="22"/>
          <w:szCs w:val="22"/>
        </w:rPr>
        <w:t>W przypadku, gdy w postępowaniu nie będzie można dokonać wyboru oferty najkorzystniejszej, z</w:t>
      </w:r>
      <w:r w:rsidR="00D7356D" w:rsidRPr="0044409E">
        <w:rPr>
          <w:rFonts w:asciiTheme="minorHAnsi" w:hAnsiTheme="minorHAnsi" w:cstheme="minorHAnsi"/>
          <w:sz w:val="22"/>
          <w:szCs w:val="22"/>
        </w:rPr>
        <w:t> </w:t>
      </w:r>
      <w:r w:rsidRPr="0044409E">
        <w:rPr>
          <w:rFonts w:asciiTheme="minorHAnsi" w:hAnsiTheme="minorHAnsi" w:cstheme="minorHAnsi"/>
          <w:sz w:val="22"/>
          <w:szCs w:val="22"/>
        </w:rPr>
        <w:t>uwagi na to, że dwie lub więcej ofert przedstawia taki sam bilans ceny i innych kryteriów oceny ofert, Zamawiający spośród tych ofert wybierze ofertę z niższą ceną, a jeżeli zostały złożone oferty o takiej samej cenie, Zamawiający wezwie Wykonawców, którzy złożyli te oferty, do złożenia w terminie określonym przez Zamawiającego ofert dodatkowych.</w:t>
      </w:r>
    </w:p>
    <w:p w14:paraId="6DCEE3BD" w14:textId="77777777" w:rsidR="000D591E" w:rsidRPr="0044409E" w:rsidRDefault="000D591E" w:rsidP="00B076EA">
      <w:pPr>
        <w:numPr>
          <w:ilvl w:val="1"/>
          <w:numId w:val="13"/>
        </w:numPr>
        <w:tabs>
          <w:tab w:val="clear" w:pos="397"/>
        </w:tabs>
        <w:spacing w:before="120" w:after="120" w:line="360" w:lineRule="auto"/>
        <w:ind w:left="426" w:hanging="426"/>
        <w:jc w:val="both"/>
        <w:rPr>
          <w:rFonts w:asciiTheme="minorHAnsi" w:hAnsiTheme="minorHAnsi" w:cstheme="minorHAnsi"/>
          <w:sz w:val="22"/>
          <w:szCs w:val="22"/>
        </w:rPr>
      </w:pPr>
      <w:r w:rsidRPr="0044409E">
        <w:rPr>
          <w:rFonts w:asciiTheme="minorHAnsi" w:hAnsiTheme="minorHAnsi" w:cstheme="minorHAnsi"/>
          <w:sz w:val="22"/>
          <w:szCs w:val="22"/>
        </w:rPr>
        <w:t>Zamawiający powiadomi Wykonawców, którzy złożyli oferty o:</w:t>
      </w:r>
    </w:p>
    <w:p w14:paraId="3503B6AF" w14:textId="77777777" w:rsidR="000D591E" w:rsidRPr="0044409E" w:rsidRDefault="000D591E" w:rsidP="001B5B9A">
      <w:pPr>
        <w:numPr>
          <w:ilvl w:val="0"/>
          <w:numId w:val="64"/>
        </w:numPr>
        <w:overflowPunct w:val="0"/>
        <w:autoSpaceDE w:val="0"/>
        <w:spacing w:line="360" w:lineRule="auto"/>
        <w:ind w:left="567" w:hanging="567"/>
        <w:jc w:val="both"/>
        <w:textAlignment w:val="baseline"/>
        <w:rPr>
          <w:rFonts w:asciiTheme="minorHAnsi" w:hAnsiTheme="minorHAnsi" w:cstheme="minorHAnsi"/>
          <w:sz w:val="22"/>
          <w:szCs w:val="22"/>
        </w:rPr>
      </w:pPr>
      <w:r w:rsidRPr="0044409E">
        <w:rPr>
          <w:rFonts w:asciiTheme="minorHAnsi" w:hAnsiTheme="minorHAnsi" w:cstheme="minorHAnsi"/>
          <w:sz w:val="22"/>
          <w:szCs w:val="22"/>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A841623" w14:textId="77777777" w:rsidR="000D591E" w:rsidRPr="0044409E" w:rsidRDefault="000D591E" w:rsidP="001B5B9A">
      <w:pPr>
        <w:numPr>
          <w:ilvl w:val="0"/>
          <w:numId w:val="64"/>
        </w:numPr>
        <w:suppressAutoHyphens w:val="0"/>
        <w:autoSpaceDE w:val="0"/>
        <w:autoSpaceDN w:val="0"/>
        <w:adjustRightInd w:val="0"/>
        <w:spacing w:line="360" w:lineRule="auto"/>
        <w:ind w:left="567" w:hanging="567"/>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 xml:space="preserve">Wykonawcach, którzy zostali wykluczeni, </w:t>
      </w:r>
    </w:p>
    <w:p w14:paraId="68523041" w14:textId="77777777" w:rsidR="000D591E" w:rsidRPr="0044409E" w:rsidRDefault="000D591E" w:rsidP="001B5B9A">
      <w:pPr>
        <w:numPr>
          <w:ilvl w:val="0"/>
          <w:numId w:val="64"/>
        </w:numPr>
        <w:overflowPunct w:val="0"/>
        <w:autoSpaceDE w:val="0"/>
        <w:spacing w:line="360" w:lineRule="auto"/>
        <w:ind w:left="567" w:hanging="567"/>
        <w:jc w:val="both"/>
        <w:textAlignment w:val="baseline"/>
        <w:rPr>
          <w:rFonts w:asciiTheme="minorHAnsi" w:hAnsiTheme="minorHAnsi" w:cstheme="minorHAnsi"/>
          <w:sz w:val="22"/>
          <w:szCs w:val="22"/>
        </w:rPr>
      </w:pPr>
      <w:r w:rsidRPr="0044409E">
        <w:rPr>
          <w:rFonts w:asciiTheme="minorHAnsi" w:hAnsiTheme="minorHAnsi" w:cstheme="minorHAnsi"/>
          <w:sz w:val="22"/>
          <w:szCs w:val="22"/>
          <w:lang w:eastAsia="pl-PL"/>
        </w:rPr>
        <w:t>Wykonawcach, których oferty zostały odrzucone, powodach odrzucenia oferty, a w przypadkach, o których mowa w art. 89 ust. 4 i 5 ustawy, braku równoważności lub braku spełniania wymagań dotyczących wydajności lub funkcjonalności,</w:t>
      </w:r>
      <w:r w:rsidRPr="0044409E">
        <w:rPr>
          <w:rFonts w:asciiTheme="minorHAnsi" w:hAnsiTheme="minorHAnsi" w:cstheme="minorHAnsi"/>
          <w:sz w:val="22"/>
          <w:szCs w:val="22"/>
        </w:rPr>
        <w:t xml:space="preserve"> </w:t>
      </w:r>
    </w:p>
    <w:p w14:paraId="34120AE6" w14:textId="77777777" w:rsidR="000D591E" w:rsidRPr="0044409E" w:rsidRDefault="000D591E" w:rsidP="001B5B9A">
      <w:pPr>
        <w:numPr>
          <w:ilvl w:val="0"/>
          <w:numId w:val="64"/>
        </w:numPr>
        <w:suppressAutoHyphens w:val="0"/>
        <w:autoSpaceDE w:val="0"/>
        <w:autoSpaceDN w:val="0"/>
        <w:adjustRightInd w:val="0"/>
        <w:spacing w:line="360" w:lineRule="auto"/>
        <w:ind w:left="567" w:hanging="567"/>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unieważnieniu postępowania,</w:t>
      </w:r>
    </w:p>
    <w:p w14:paraId="3338F8DD" w14:textId="77777777" w:rsidR="000D591E" w:rsidRPr="0044409E" w:rsidRDefault="000D591E">
      <w:pPr>
        <w:overflowPunct w:val="0"/>
        <w:autoSpaceDE w:val="0"/>
        <w:spacing w:before="120" w:after="120" w:line="360" w:lineRule="auto"/>
        <w:ind w:left="426"/>
        <w:jc w:val="both"/>
        <w:textAlignment w:val="baseline"/>
        <w:rPr>
          <w:rFonts w:asciiTheme="minorHAnsi" w:hAnsiTheme="minorHAnsi" w:cstheme="minorHAnsi"/>
          <w:sz w:val="22"/>
          <w:szCs w:val="22"/>
          <w:lang w:eastAsia="pl-PL"/>
        </w:rPr>
      </w:pPr>
      <w:r w:rsidRPr="0044409E">
        <w:rPr>
          <w:rFonts w:asciiTheme="minorHAnsi" w:hAnsiTheme="minorHAnsi" w:cstheme="minorHAnsi"/>
          <w:sz w:val="22"/>
          <w:szCs w:val="22"/>
          <w:lang w:eastAsia="pl-PL"/>
        </w:rPr>
        <w:t>– podając uzasadnienie faktyczne i prawne.</w:t>
      </w:r>
    </w:p>
    <w:p w14:paraId="2BB011ED" w14:textId="77777777" w:rsidR="000D591E" w:rsidRPr="0044409E" w:rsidRDefault="000D591E" w:rsidP="00B076EA">
      <w:pPr>
        <w:numPr>
          <w:ilvl w:val="1"/>
          <w:numId w:val="13"/>
        </w:numPr>
        <w:tabs>
          <w:tab w:val="clear" w:pos="397"/>
        </w:tabs>
        <w:overflowPunct w:val="0"/>
        <w:autoSpaceDE w:val="0"/>
        <w:spacing w:before="120" w:after="120" w:line="360" w:lineRule="auto"/>
        <w:jc w:val="both"/>
        <w:textAlignment w:val="baseline"/>
        <w:rPr>
          <w:rFonts w:asciiTheme="minorHAnsi" w:hAnsiTheme="minorHAnsi" w:cstheme="minorHAnsi"/>
          <w:sz w:val="22"/>
          <w:szCs w:val="22"/>
        </w:rPr>
      </w:pPr>
      <w:r w:rsidRPr="0044409E">
        <w:rPr>
          <w:rFonts w:asciiTheme="minorHAnsi" w:hAnsiTheme="minorHAnsi" w:cstheme="minorHAnsi"/>
          <w:sz w:val="22"/>
          <w:szCs w:val="22"/>
        </w:rPr>
        <w:t>W przypadkach, o których mowa w art. 24 ust. 8 ustawy, informacja, o której mowa w pkt 10 litera b)</w:t>
      </w:r>
      <w:r w:rsidRPr="0044409E">
        <w:rPr>
          <w:rFonts w:asciiTheme="minorHAnsi" w:hAnsiTheme="minorHAnsi" w:cstheme="minorHAnsi"/>
          <w:sz w:val="22"/>
          <w:szCs w:val="22"/>
          <w:lang w:eastAsia="en-US"/>
        </w:rPr>
        <w:t xml:space="preserve"> powyżej</w:t>
      </w:r>
      <w:r w:rsidRPr="0044409E">
        <w:rPr>
          <w:rFonts w:asciiTheme="minorHAnsi" w:hAnsiTheme="minorHAnsi" w:cstheme="minorHAnsi"/>
          <w:sz w:val="22"/>
          <w:szCs w:val="22"/>
        </w:rPr>
        <w:t>, będzie zawierała wyjaśnienie powodów, dla których dowody przedstawione przez Wykonawcę, Zamawiający uznał za niewystarczające.</w:t>
      </w:r>
    </w:p>
    <w:p w14:paraId="1CAC6A32" w14:textId="512746E5" w:rsidR="00A34416" w:rsidRPr="0044409E" w:rsidRDefault="00A34416" w:rsidP="00A34416">
      <w:pPr>
        <w:spacing w:line="360" w:lineRule="auto"/>
        <w:ind w:left="426" w:hanging="426"/>
        <w:jc w:val="both"/>
        <w:rPr>
          <w:rFonts w:asciiTheme="minorHAnsi" w:hAnsiTheme="minorHAnsi" w:cstheme="minorHAnsi"/>
          <w:sz w:val="22"/>
          <w:szCs w:val="22"/>
        </w:rPr>
      </w:pPr>
      <w:r w:rsidRPr="0044409E">
        <w:rPr>
          <w:rFonts w:asciiTheme="minorHAnsi" w:hAnsiTheme="minorHAnsi" w:cstheme="minorHAnsi"/>
          <w:sz w:val="22"/>
          <w:szCs w:val="22"/>
        </w:rPr>
        <w:t xml:space="preserve">12.  </w:t>
      </w:r>
      <w:r w:rsidRPr="0044409E">
        <w:rPr>
          <w:rFonts w:asciiTheme="minorHAnsi" w:eastAsia="Courier New" w:hAnsiTheme="minorHAnsi" w:cstheme="minorHAnsi"/>
          <w:sz w:val="22"/>
          <w:szCs w:val="22"/>
          <w:lang w:eastAsia="pl-PL" w:bidi="pl-PL"/>
        </w:rPr>
        <w:t>O wyborze najkorzystniejszej oferty zamawiający zawiadomi wykonawców, którzy złożyli oferty w postępowaniu.</w:t>
      </w:r>
      <w:r w:rsidRPr="0044409E">
        <w:rPr>
          <w:rFonts w:asciiTheme="minorHAnsi" w:hAnsiTheme="minorHAnsi" w:cstheme="minorHAnsi"/>
          <w:sz w:val="22"/>
          <w:szCs w:val="22"/>
        </w:rPr>
        <w:t xml:space="preserve"> Informacje</w:t>
      </w:r>
      <w:r w:rsidRPr="0044409E">
        <w:rPr>
          <w:rFonts w:asciiTheme="minorHAnsi" w:hAnsiTheme="minorHAnsi" w:cstheme="minorHAnsi"/>
          <w:sz w:val="22"/>
          <w:szCs w:val="22"/>
          <w:lang w:val="x-none"/>
        </w:rPr>
        <w:t xml:space="preserve">, o których mowa w </w:t>
      </w:r>
      <w:r w:rsidRPr="0044409E">
        <w:rPr>
          <w:rFonts w:asciiTheme="minorHAnsi" w:hAnsiTheme="minorHAnsi" w:cstheme="minorHAnsi"/>
          <w:sz w:val="22"/>
          <w:szCs w:val="22"/>
        </w:rPr>
        <w:t xml:space="preserve">pkt 10 </w:t>
      </w:r>
      <w:proofErr w:type="spellStart"/>
      <w:r w:rsidRPr="0044409E">
        <w:rPr>
          <w:rFonts w:asciiTheme="minorHAnsi" w:hAnsiTheme="minorHAnsi" w:cstheme="minorHAnsi"/>
          <w:sz w:val="22"/>
          <w:szCs w:val="22"/>
        </w:rPr>
        <w:t>ppkt</w:t>
      </w:r>
      <w:proofErr w:type="spellEnd"/>
      <w:r w:rsidRPr="0044409E">
        <w:rPr>
          <w:rFonts w:asciiTheme="minorHAnsi" w:hAnsiTheme="minorHAnsi" w:cstheme="minorHAnsi"/>
          <w:sz w:val="22"/>
          <w:szCs w:val="22"/>
        </w:rPr>
        <w:t xml:space="preserve"> a lub d</w:t>
      </w:r>
      <w:r w:rsidRPr="0044409E">
        <w:rPr>
          <w:rFonts w:asciiTheme="minorHAnsi" w:hAnsiTheme="minorHAnsi" w:cstheme="minorHAnsi"/>
          <w:sz w:val="22"/>
          <w:szCs w:val="22"/>
          <w:lang w:val="x-none"/>
        </w:rPr>
        <w:t xml:space="preserve">, Zamawiający zamieści również na </w:t>
      </w:r>
      <w:r w:rsidRPr="0044409E">
        <w:rPr>
          <w:rFonts w:asciiTheme="minorHAnsi" w:hAnsiTheme="minorHAnsi" w:cstheme="minorHAnsi"/>
          <w:sz w:val="22"/>
          <w:szCs w:val="22"/>
        </w:rPr>
        <w:t xml:space="preserve">Platformie zakupowej </w:t>
      </w:r>
      <w:proofErr w:type="spellStart"/>
      <w:r w:rsidRPr="0044409E">
        <w:rPr>
          <w:rFonts w:asciiTheme="minorHAnsi" w:hAnsiTheme="minorHAnsi" w:cstheme="minorHAnsi"/>
          <w:sz w:val="22"/>
          <w:szCs w:val="22"/>
        </w:rPr>
        <w:t>Marketplanet</w:t>
      </w:r>
      <w:proofErr w:type="spellEnd"/>
      <w:r w:rsidRPr="0044409E">
        <w:rPr>
          <w:rFonts w:asciiTheme="minorHAnsi" w:hAnsiTheme="minorHAnsi" w:cstheme="minorHAnsi"/>
          <w:sz w:val="22"/>
          <w:szCs w:val="22"/>
        </w:rPr>
        <w:t xml:space="preserve"> i na </w:t>
      </w:r>
      <w:r w:rsidRPr="0044409E">
        <w:rPr>
          <w:rFonts w:asciiTheme="minorHAnsi" w:hAnsiTheme="minorHAnsi" w:cstheme="minorHAnsi"/>
          <w:sz w:val="22"/>
          <w:szCs w:val="22"/>
          <w:lang w:val="x-none"/>
        </w:rPr>
        <w:t>stronie</w:t>
      </w:r>
      <w:r w:rsidRPr="0044409E">
        <w:rPr>
          <w:rFonts w:asciiTheme="minorHAnsi" w:hAnsiTheme="minorHAnsi" w:cstheme="minorHAnsi"/>
          <w:sz w:val="22"/>
          <w:szCs w:val="22"/>
        </w:rPr>
        <w:t xml:space="preserve"> </w:t>
      </w:r>
      <w:r w:rsidRPr="0044409E">
        <w:rPr>
          <w:rFonts w:asciiTheme="minorHAnsi" w:hAnsiTheme="minorHAnsi" w:cstheme="minorHAnsi"/>
          <w:sz w:val="22"/>
          <w:szCs w:val="22"/>
          <w:lang w:val="x-none"/>
        </w:rPr>
        <w:t>internetowej</w:t>
      </w:r>
      <w:r w:rsidRPr="0044409E">
        <w:rPr>
          <w:rFonts w:asciiTheme="minorHAnsi" w:hAnsiTheme="minorHAnsi" w:cstheme="minorHAnsi"/>
          <w:sz w:val="22"/>
          <w:szCs w:val="22"/>
        </w:rPr>
        <w:t xml:space="preserve"> Zamawiającego</w:t>
      </w:r>
      <w:r w:rsidRPr="0044409E">
        <w:rPr>
          <w:rFonts w:asciiTheme="minorHAnsi" w:hAnsiTheme="minorHAnsi" w:cstheme="minorHAnsi"/>
          <w:sz w:val="22"/>
          <w:szCs w:val="22"/>
          <w:lang w:val="x-none"/>
        </w:rPr>
        <w:t>.</w:t>
      </w:r>
    </w:p>
    <w:p w14:paraId="1D72C361" w14:textId="77777777" w:rsidR="000D591E" w:rsidRPr="0044409E" w:rsidRDefault="00205183" w:rsidP="00205183">
      <w:pPr>
        <w:pStyle w:val="Nagwek1"/>
        <w:spacing w:line="360" w:lineRule="auto"/>
        <w:ind w:left="426" w:hanging="426"/>
        <w:rPr>
          <w:rFonts w:asciiTheme="minorHAnsi" w:hAnsiTheme="minorHAnsi" w:cstheme="minorHAnsi"/>
        </w:rPr>
      </w:pPr>
      <w:r w:rsidRPr="0044409E">
        <w:rPr>
          <w:rFonts w:asciiTheme="minorHAnsi" w:hAnsiTheme="minorHAnsi" w:cstheme="minorHAnsi"/>
        </w:rPr>
        <w:t xml:space="preserve">XX </w:t>
      </w:r>
      <w:r w:rsidR="000D591E" w:rsidRPr="0044409E">
        <w:rPr>
          <w:rFonts w:asciiTheme="minorHAnsi" w:hAnsiTheme="minorHAnsi" w:cstheme="minorHAnsi"/>
        </w:rPr>
        <w:t>Istotne dla Stron postanowienia, które zostaną wprowadzone do treści Umowy w sprawie zamówienia publicznego.</w:t>
      </w:r>
    </w:p>
    <w:p w14:paraId="56BE1117" w14:textId="0A256C69" w:rsidR="000D591E" w:rsidRPr="0044409E" w:rsidRDefault="000D591E" w:rsidP="00B076EA">
      <w:pPr>
        <w:numPr>
          <w:ilvl w:val="1"/>
          <w:numId w:val="14"/>
        </w:numPr>
        <w:tabs>
          <w:tab w:val="clear" w:pos="1440"/>
        </w:tabs>
        <w:spacing w:before="120" w:after="120" w:line="360" w:lineRule="auto"/>
        <w:ind w:left="426" w:hanging="426"/>
        <w:jc w:val="both"/>
        <w:rPr>
          <w:rFonts w:asciiTheme="minorHAnsi" w:hAnsiTheme="minorHAnsi" w:cstheme="minorHAnsi"/>
          <w:sz w:val="22"/>
          <w:szCs w:val="22"/>
        </w:rPr>
      </w:pPr>
      <w:r w:rsidRPr="0044409E">
        <w:rPr>
          <w:rFonts w:asciiTheme="minorHAnsi" w:hAnsiTheme="minorHAnsi" w:cstheme="minorHAnsi"/>
          <w:sz w:val="22"/>
          <w:szCs w:val="22"/>
        </w:rPr>
        <w:t>Warunki na jakich Zamawiający zawrze Umowę z Wykonawcą zostały przedstawione w Istotnych dla stron postanowieniach, które zostaną wprowadzone do treści Umowy w sprawie zamówienia</w:t>
      </w:r>
      <w:r w:rsidRPr="0044409E">
        <w:rPr>
          <w:rFonts w:asciiTheme="minorHAnsi" w:hAnsiTheme="minorHAnsi" w:cstheme="minorHAnsi"/>
          <w:b/>
          <w:bCs/>
          <w:sz w:val="22"/>
          <w:szCs w:val="22"/>
        </w:rPr>
        <w:t xml:space="preserve"> </w:t>
      </w:r>
      <w:r w:rsidRPr="0044409E">
        <w:rPr>
          <w:rFonts w:asciiTheme="minorHAnsi" w:hAnsiTheme="minorHAnsi" w:cstheme="minorHAnsi"/>
          <w:sz w:val="22"/>
          <w:szCs w:val="22"/>
        </w:rPr>
        <w:t xml:space="preserve">publicznego (Załącznik nr </w:t>
      </w:r>
      <w:r w:rsidR="008F68C1" w:rsidRPr="0044409E">
        <w:rPr>
          <w:rFonts w:asciiTheme="minorHAnsi" w:hAnsiTheme="minorHAnsi" w:cstheme="minorHAnsi"/>
          <w:sz w:val="22"/>
          <w:szCs w:val="22"/>
        </w:rPr>
        <w:t xml:space="preserve">7 </w:t>
      </w:r>
      <w:r w:rsidRPr="0044409E">
        <w:rPr>
          <w:rFonts w:asciiTheme="minorHAnsi" w:hAnsiTheme="minorHAnsi" w:cstheme="minorHAnsi"/>
          <w:sz w:val="22"/>
          <w:szCs w:val="22"/>
        </w:rPr>
        <w:t xml:space="preserve">do SIWZ). </w:t>
      </w:r>
    </w:p>
    <w:p w14:paraId="54A289AE" w14:textId="77777777" w:rsidR="000D591E" w:rsidRPr="0044409E" w:rsidRDefault="000D591E" w:rsidP="00B076EA">
      <w:pPr>
        <w:numPr>
          <w:ilvl w:val="1"/>
          <w:numId w:val="14"/>
        </w:numPr>
        <w:tabs>
          <w:tab w:val="clear" w:pos="1440"/>
        </w:tabs>
        <w:spacing w:before="120" w:after="120" w:line="360" w:lineRule="auto"/>
        <w:ind w:left="426" w:hanging="426"/>
        <w:jc w:val="both"/>
        <w:rPr>
          <w:rFonts w:asciiTheme="minorHAnsi" w:hAnsiTheme="minorHAnsi" w:cstheme="minorHAnsi"/>
          <w:sz w:val="22"/>
          <w:szCs w:val="22"/>
        </w:rPr>
      </w:pPr>
      <w:r w:rsidRPr="0044409E">
        <w:rPr>
          <w:rFonts w:asciiTheme="minorHAnsi" w:hAnsiTheme="minorHAnsi" w:cstheme="minorHAnsi"/>
          <w:sz w:val="22"/>
          <w:szCs w:val="22"/>
        </w:rPr>
        <w:lastRenderedPageBreak/>
        <w:t>W przypadkach przewidzianych w Umowie dopuszcza się wprowadzanie do Umowy zmian za zgodą Stron Umowy.</w:t>
      </w:r>
    </w:p>
    <w:p w14:paraId="7A88A862" w14:textId="77777777" w:rsidR="000D591E" w:rsidRPr="0044409E" w:rsidRDefault="000D591E" w:rsidP="00B076EA">
      <w:pPr>
        <w:numPr>
          <w:ilvl w:val="1"/>
          <w:numId w:val="14"/>
        </w:numPr>
        <w:tabs>
          <w:tab w:val="clear" w:pos="1440"/>
        </w:tabs>
        <w:spacing w:before="120" w:after="120" w:line="360" w:lineRule="auto"/>
        <w:ind w:left="426" w:hanging="426"/>
        <w:jc w:val="both"/>
        <w:rPr>
          <w:rFonts w:asciiTheme="minorHAnsi" w:hAnsiTheme="minorHAnsi" w:cstheme="minorHAnsi"/>
          <w:sz w:val="22"/>
          <w:szCs w:val="22"/>
        </w:rPr>
      </w:pPr>
      <w:r w:rsidRPr="0044409E">
        <w:rPr>
          <w:rFonts w:asciiTheme="minorHAnsi" w:hAnsiTheme="minorHAnsi" w:cstheme="minorHAnsi"/>
          <w:sz w:val="22"/>
          <w:szCs w:val="22"/>
        </w:rPr>
        <w:t xml:space="preserve">Zmiany Umowy, o których mowa w pkt 2 powyżej muszą być dokonywane zgodnie z przepisem </w:t>
      </w:r>
      <w:r w:rsidRPr="0044409E">
        <w:rPr>
          <w:rFonts w:asciiTheme="minorHAnsi" w:hAnsiTheme="minorHAnsi" w:cstheme="minorHAnsi"/>
          <w:sz w:val="22"/>
          <w:szCs w:val="22"/>
        </w:rPr>
        <w:br/>
        <w:t xml:space="preserve">art. 144 ustawy. </w:t>
      </w:r>
    </w:p>
    <w:p w14:paraId="67B09F13" w14:textId="77777777" w:rsidR="000D591E" w:rsidRPr="0044409E" w:rsidRDefault="000D591E" w:rsidP="00B076EA">
      <w:pPr>
        <w:numPr>
          <w:ilvl w:val="0"/>
          <w:numId w:val="10"/>
        </w:numPr>
        <w:tabs>
          <w:tab w:val="clear" w:pos="1440"/>
        </w:tabs>
        <w:spacing w:before="120" w:after="120" w:line="360" w:lineRule="auto"/>
        <w:ind w:left="426" w:hanging="426"/>
        <w:jc w:val="both"/>
        <w:rPr>
          <w:rFonts w:asciiTheme="minorHAnsi" w:hAnsiTheme="minorHAnsi" w:cstheme="minorHAnsi"/>
          <w:sz w:val="22"/>
          <w:szCs w:val="22"/>
        </w:rPr>
      </w:pPr>
      <w:r w:rsidRPr="0044409E">
        <w:rPr>
          <w:rFonts w:asciiTheme="minorHAnsi" w:hAnsiTheme="minorHAnsi" w:cstheme="minorHAnsi"/>
          <w:sz w:val="22"/>
          <w:szCs w:val="22"/>
        </w:rPr>
        <w:t>W zawartej Umowie zmianie mogą ulec zapisy w następujących przypadkach:</w:t>
      </w:r>
    </w:p>
    <w:p w14:paraId="7DD39642" w14:textId="77777777" w:rsidR="000D591E" w:rsidRPr="0044409E" w:rsidRDefault="000D591E" w:rsidP="001B5B9A">
      <w:pPr>
        <w:numPr>
          <w:ilvl w:val="0"/>
          <w:numId w:val="65"/>
        </w:numPr>
        <w:spacing w:before="120" w:after="120" w:line="360" w:lineRule="auto"/>
        <w:ind w:left="851" w:hanging="425"/>
        <w:jc w:val="both"/>
        <w:rPr>
          <w:rFonts w:asciiTheme="minorHAnsi" w:hAnsiTheme="minorHAnsi" w:cstheme="minorHAnsi"/>
          <w:kern w:val="1"/>
          <w:sz w:val="22"/>
          <w:szCs w:val="22"/>
        </w:rPr>
      </w:pPr>
      <w:r w:rsidRPr="0044409E">
        <w:rPr>
          <w:rFonts w:asciiTheme="minorHAnsi" w:hAnsiTheme="minorHAnsi" w:cstheme="minorHAnsi"/>
          <w:kern w:val="1"/>
          <w:sz w:val="22"/>
          <w:szCs w:val="22"/>
        </w:rPr>
        <w:t xml:space="preserve">zmian powszechnie obowiązujących przepisów prawa w zakresie mającym wpływ na realizację przedmiotu Umowy - w zakresie dostosowania postanowień Umowy do zmiany przepisów prawa; </w:t>
      </w:r>
    </w:p>
    <w:p w14:paraId="39385392" w14:textId="77777777" w:rsidR="000D591E" w:rsidRPr="0044409E" w:rsidRDefault="000D591E" w:rsidP="001B5B9A">
      <w:pPr>
        <w:numPr>
          <w:ilvl w:val="0"/>
          <w:numId w:val="65"/>
        </w:numPr>
        <w:spacing w:before="120" w:after="120" w:line="360" w:lineRule="auto"/>
        <w:ind w:left="851" w:hanging="425"/>
        <w:jc w:val="both"/>
        <w:rPr>
          <w:rFonts w:asciiTheme="minorHAnsi" w:hAnsiTheme="minorHAnsi" w:cstheme="minorHAnsi"/>
          <w:kern w:val="1"/>
          <w:sz w:val="22"/>
          <w:szCs w:val="22"/>
        </w:rPr>
      </w:pPr>
      <w:r w:rsidRPr="0044409E">
        <w:rPr>
          <w:rFonts w:asciiTheme="minorHAnsi" w:hAnsiTheme="minorHAnsi" w:cstheme="minorHAnsi"/>
          <w:sz w:val="22"/>
          <w:szCs w:val="22"/>
          <w:lang w:eastAsia="pl-PL"/>
        </w:rPr>
        <w:t>zmiany wynagrodzenia należnego Wykonawcy z powodu okoliczności innych niż zmiana zakresu świadczenia Wykonawcy;</w:t>
      </w:r>
    </w:p>
    <w:p w14:paraId="40EAC99A" w14:textId="77777777" w:rsidR="000D591E" w:rsidRPr="0044409E" w:rsidRDefault="000D591E" w:rsidP="001B5B9A">
      <w:pPr>
        <w:numPr>
          <w:ilvl w:val="0"/>
          <w:numId w:val="65"/>
        </w:numPr>
        <w:spacing w:before="120" w:after="120" w:line="360" w:lineRule="auto"/>
        <w:ind w:left="851" w:hanging="425"/>
        <w:jc w:val="both"/>
        <w:rPr>
          <w:rFonts w:asciiTheme="minorHAnsi" w:hAnsiTheme="minorHAnsi" w:cstheme="minorHAnsi"/>
          <w:sz w:val="22"/>
          <w:szCs w:val="22"/>
        </w:rPr>
      </w:pPr>
      <w:r w:rsidRPr="0044409E">
        <w:rPr>
          <w:rFonts w:asciiTheme="minorHAnsi" w:hAnsiTheme="minorHAnsi" w:cstheme="minorHAnsi"/>
          <w:sz w:val="22"/>
          <w:szCs w:val="22"/>
        </w:rPr>
        <w:t>jeśli wystąpi konieczność rezygnacji z realizacji części lub całości zamówienia podyktowana zaistnieniem siły wyższej;</w:t>
      </w:r>
    </w:p>
    <w:p w14:paraId="0A44F051" w14:textId="474BA51A" w:rsidR="000D591E" w:rsidRPr="0044409E" w:rsidRDefault="000D591E" w:rsidP="001B5B9A">
      <w:pPr>
        <w:numPr>
          <w:ilvl w:val="0"/>
          <w:numId w:val="65"/>
        </w:numPr>
        <w:spacing w:before="120" w:after="120" w:line="360" w:lineRule="auto"/>
        <w:ind w:left="851" w:hanging="425"/>
        <w:jc w:val="both"/>
        <w:rPr>
          <w:rFonts w:asciiTheme="minorHAnsi" w:hAnsiTheme="minorHAnsi" w:cstheme="minorHAnsi"/>
          <w:sz w:val="22"/>
          <w:szCs w:val="22"/>
        </w:rPr>
      </w:pPr>
      <w:r w:rsidRPr="0044409E">
        <w:rPr>
          <w:rFonts w:asciiTheme="minorHAnsi" w:hAnsiTheme="minorHAnsi" w:cstheme="minorHAnsi"/>
          <w:sz w:val="22"/>
          <w:szCs w:val="22"/>
        </w:rPr>
        <w:t>zmniejszenia wynagrodzenia na skutek zmniejszenia zakresu przedmiotu Umowy, z powodu rezygnacji z części przedmiotu Umowy, z przyczyn których nie można było przewidzieć w</w:t>
      </w:r>
      <w:r w:rsidR="0043483B">
        <w:rPr>
          <w:rFonts w:asciiTheme="minorHAnsi" w:hAnsiTheme="minorHAnsi" w:cstheme="minorHAnsi"/>
          <w:sz w:val="22"/>
          <w:szCs w:val="22"/>
        </w:rPr>
        <w:t> </w:t>
      </w:r>
      <w:r w:rsidRPr="0044409E">
        <w:rPr>
          <w:rFonts w:asciiTheme="minorHAnsi" w:hAnsiTheme="minorHAnsi" w:cstheme="minorHAnsi"/>
          <w:sz w:val="22"/>
          <w:szCs w:val="22"/>
        </w:rPr>
        <w:t xml:space="preserve">momencie zawarcia Umowy lub z powodu odstąpienia od niej. W takim przypadku Wykonawca otrzyma wyłącznie wynagrodzenie należne z tytułu wykonania części Umowy; </w:t>
      </w:r>
    </w:p>
    <w:p w14:paraId="46CE9243" w14:textId="77777777" w:rsidR="0043483B" w:rsidRDefault="000D591E" w:rsidP="0043483B">
      <w:pPr>
        <w:numPr>
          <w:ilvl w:val="0"/>
          <w:numId w:val="65"/>
        </w:numPr>
        <w:suppressAutoHyphens w:val="0"/>
        <w:spacing w:before="120" w:after="120" w:line="360" w:lineRule="auto"/>
        <w:ind w:left="851" w:hanging="425"/>
        <w:jc w:val="both"/>
        <w:rPr>
          <w:rFonts w:asciiTheme="minorHAnsi" w:hAnsiTheme="minorHAnsi" w:cstheme="minorHAnsi"/>
          <w:kern w:val="2"/>
          <w:sz w:val="22"/>
          <w:szCs w:val="22"/>
          <w:lang w:eastAsia="pl-PL"/>
        </w:rPr>
      </w:pPr>
      <w:r w:rsidRPr="0044409E">
        <w:rPr>
          <w:rFonts w:asciiTheme="minorHAnsi" w:hAnsiTheme="minorHAnsi" w:cstheme="minorHAnsi"/>
          <w:kern w:val="2"/>
          <w:sz w:val="22"/>
          <w:szCs w:val="22"/>
          <w:lang w:eastAsia="pl-PL"/>
        </w:rPr>
        <w:t>na skutek zaistnienia obiektywnych przeszkód, które uniemożliwią realizację zamówienia lub osiągnięcie jego celów według pierwotnie przyjętego terminu realizacji zamówienia, a</w:t>
      </w:r>
      <w:r w:rsidR="0043483B">
        <w:rPr>
          <w:rFonts w:asciiTheme="minorHAnsi" w:hAnsiTheme="minorHAnsi" w:cstheme="minorHAnsi"/>
          <w:kern w:val="2"/>
          <w:sz w:val="22"/>
          <w:szCs w:val="22"/>
          <w:lang w:eastAsia="pl-PL"/>
        </w:rPr>
        <w:t> </w:t>
      </w:r>
      <w:r w:rsidRPr="0044409E">
        <w:rPr>
          <w:rFonts w:asciiTheme="minorHAnsi" w:hAnsiTheme="minorHAnsi" w:cstheme="minorHAnsi"/>
          <w:kern w:val="2"/>
          <w:sz w:val="22"/>
          <w:szCs w:val="22"/>
          <w:lang w:eastAsia="pl-PL"/>
        </w:rPr>
        <w:t>w</w:t>
      </w:r>
      <w:r w:rsidR="0043483B">
        <w:rPr>
          <w:rFonts w:asciiTheme="minorHAnsi" w:hAnsiTheme="minorHAnsi" w:cstheme="minorHAnsi"/>
          <w:kern w:val="2"/>
          <w:sz w:val="22"/>
          <w:szCs w:val="22"/>
          <w:lang w:eastAsia="pl-PL"/>
        </w:rPr>
        <w:t> </w:t>
      </w:r>
      <w:r w:rsidRPr="0044409E">
        <w:rPr>
          <w:rFonts w:asciiTheme="minorHAnsi" w:hAnsiTheme="minorHAnsi" w:cstheme="minorHAnsi"/>
          <w:kern w:val="2"/>
          <w:sz w:val="22"/>
          <w:szCs w:val="22"/>
          <w:lang w:eastAsia="pl-PL"/>
        </w:rPr>
        <w:t xml:space="preserve">szczególności, gdy wystąpi konieczność przesunięcia terminu zakończenia realizacji niniejszej Umowy, jednak nie dłużej niż o 60 dni, z zastrzeżeniem, iż zmiana ta nie spowoduje przekroczenia wynagrodzenia, o którym mowa w § </w:t>
      </w:r>
      <w:r w:rsidR="0043483B">
        <w:rPr>
          <w:rFonts w:asciiTheme="minorHAnsi" w:hAnsiTheme="minorHAnsi" w:cstheme="minorHAnsi"/>
          <w:kern w:val="2"/>
          <w:sz w:val="22"/>
          <w:szCs w:val="22"/>
          <w:lang w:eastAsia="pl-PL"/>
        </w:rPr>
        <w:t>9</w:t>
      </w:r>
      <w:r w:rsidRPr="0044409E">
        <w:rPr>
          <w:rFonts w:asciiTheme="minorHAnsi" w:hAnsiTheme="minorHAnsi" w:cstheme="minorHAnsi"/>
          <w:kern w:val="2"/>
          <w:sz w:val="22"/>
          <w:szCs w:val="22"/>
          <w:lang w:eastAsia="pl-PL"/>
        </w:rPr>
        <w:t xml:space="preserve"> pkt 1 Umowy;</w:t>
      </w:r>
    </w:p>
    <w:p w14:paraId="5F3BDC79" w14:textId="1B86F1AE" w:rsidR="0043483B" w:rsidRPr="0043483B" w:rsidRDefault="0043483B" w:rsidP="0043483B">
      <w:pPr>
        <w:numPr>
          <w:ilvl w:val="0"/>
          <w:numId w:val="65"/>
        </w:numPr>
        <w:suppressAutoHyphens w:val="0"/>
        <w:spacing w:before="120" w:after="120" w:line="360" w:lineRule="auto"/>
        <w:ind w:left="851" w:hanging="425"/>
        <w:jc w:val="both"/>
        <w:rPr>
          <w:rFonts w:asciiTheme="minorHAnsi" w:hAnsiTheme="minorHAnsi" w:cstheme="minorHAnsi"/>
          <w:kern w:val="2"/>
          <w:sz w:val="22"/>
          <w:szCs w:val="22"/>
          <w:lang w:eastAsia="pl-PL"/>
        </w:rPr>
      </w:pPr>
      <w:r w:rsidRPr="0043483B">
        <w:rPr>
          <w:rFonts w:asciiTheme="minorHAnsi" w:hAnsiTheme="minorHAnsi" w:cstheme="minorHAnsi"/>
          <w:kern w:val="2"/>
          <w:sz w:val="22"/>
          <w:szCs w:val="22"/>
          <w:lang w:eastAsia="pl-PL"/>
        </w:rPr>
        <w:t>możliwości zastosowania nowszych i korzystniejszych dla Zamawiającego rozwiązań technologicznych lub technicznych, niż te istniejące w chwili podpisania Umowy, nie powodujących zmiany przedmiotu Umowy - w zakresie dostosowania postanowień Umowy do zmiany tych rozwiązań;</w:t>
      </w:r>
    </w:p>
    <w:p w14:paraId="2718EB4D" w14:textId="4544FB53" w:rsidR="000D591E" w:rsidRPr="0044409E" w:rsidRDefault="000D591E" w:rsidP="001B5B9A">
      <w:pPr>
        <w:numPr>
          <w:ilvl w:val="0"/>
          <w:numId w:val="65"/>
        </w:numPr>
        <w:suppressAutoHyphens w:val="0"/>
        <w:spacing w:before="120" w:after="120" w:line="360" w:lineRule="auto"/>
        <w:ind w:left="851" w:hanging="425"/>
        <w:jc w:val="both"/>
        <w:rPr>
          <w:rFonts w:asciiTheme="minorHAnsi" w:hAnsiTheme="minorHAnsi" w:cstheme="minorHAnsi"/>
          <w:kern w:val="2"/>
          <w:sz w:val="22"/>
          <w:szCs w:val="22"/>
          <w:lang w:eastAsia="pl-PL"/>
        </w:rPr>
      </w:pPr>
      <w:r w:rsidRPr="0044409E">
        <w:rPr>
          <w:rFonts w:asciiTheme="minorHAnsi" w:hAnsiTheme="minorHAnsi" w:cstheme="minorHAnsi"/>
          <w:sz w:val="22"/>
          <w:szCs w:val="22"/>
        </w:rPr>
        <w:t>zmiany oprogramowania wykorzystywanego przez Zamawiającego na potrzeby korzystania z</w:t>
      </w:r>
      <w:r w:rsidR="0043483B">
        <w:rPr>
          <w:rFonts w:asciiTheme="minorHAnsi" w:hAnsiTheme="minorHAnsi" w:cstheme="minorHAnsi"/>
          <w:sz w:val="22"/>
          <w:szCs w:val="22"/>
        </w:rPr>
        <w:t> </w:t>
      </w:r>
      <w:r w:rsidRPr="0044409E">
        <w:rPr>
          <w:rFonts w:asciiTheme="minorHAnsi" w:hAnsiTheme="minorHAnsi" w:cstheme="minorHAnsi"/>
          <w:sz w:val="22"/>
          <w:szCs w:val="22"/>
        </w:rPr>
        <w:t xml:space="preserve">Systemu lub potrzebnego do korzystania z Systemu. </w:t>
      </w:r>
    </w:p>
    <w:p w14:paraId="0207AAD7" w14:textId="0E616AEB" w:rsidR="000D591E" w:rsidRDefault="000D591E" w:rsidP="008A2103">
      <w:pPr>
        <w:pStyle w:val="Tekstprzypisudolnego"/>
        <w:numPr>
          <w:ilvl w:val="0"/>
          <w:numId w:val="40"/>
        </w:numPr>
        <w:tabs>
          <w:tab w:val="clear" w:pos="1440"/>
        </w:tabs>
        <w:spacing w:before="120" w:after="120" w:line="360" w:lineRule="auto"/>
        <w:ind w:left="426" w:hanging="426"/>
        <w:jc w:val="both"/>
        <w:rPr>
          <w:rFonts w:asciiTheme="minorHAnsi" w:hAnsiTheme="minorHAnsi" w:cstheme="minorHAnsi"/>
          <w:sz w:val="22"/>
          <w:szCs w:val="22"/>
        </w:rPr>
      </w:pPr>
      <w:r w:rsidRPr="0044409E">
        <w:rPr>
          <w:rFonts w:asciiTheme="minorHAnsi" w:hAnsiTheme="minorHAnsi" w:cstheme="minorHAnsi"/>
          <w:sz w:val="22"/>
          <w:szCs w:val="22"/>
        </w:rPr>
        <w:t>Zamawiający wprowadzi zmiany wysokości wynagrodzenia</w:t>
      </w:r>
      <w:r w:rsidRPr="0044409E">
        <w:rPr>
          <w:rFonts w:asciiTheme="minorHAnsi" w:hAnsiTheme="minorHAnsi" w:cstheme="minorHAnsi"/>
          <w:sz w:val="22"/>
          <w:szCs w:val="22"/>
          <w:lang w:eastAsia="pl-PL"/>
        </w:rPr>
        <w:t xml:space="preserve"> należnego Wykonawcy w przypadku: zmiany stawki podatku od towarów i usług; zmiany wysokości minimalnego wynagrodzenia za pracę albo wysokości minimalnej stawki godzinowej, ustalonych na podstawie przepisów ustawy z dnia</w:t>
      </w:r>
      <w:r w:rsidR="003341AC" w:rsidRPr="0044409E">
        <w:rPr>
          <w:rFonts w:asciiTheme="minorHAnsi" w:hAnsiTheme="minorHAnsi" w:cstheme="minorHAnsi"/>
          <w:sz w:val="22"/>
          <w:szCs w:val="22"/>
          <w:lang w:eastAsia="pl-PL"/>
        </w:rPr>
        <w:t xml:space="preserve"> </w:t>
      </w:r>
      <w:r w:rsidRPr="0044409E">
        <w:rPr>
          <w:rFonts w:asciiTheme="minorHAnsi" w:hAnsiTheme="minorHAnsi" w:cstheme="minorHAnsi"/>
          <w:sz w:val="22"/>
          <w:szCs w:val="22"/>
          <w:lang w:eastAsia="pl-PL"/>
        </w:rPr>
        <w:t xml:space="preserve">10 października 2002 r. o minimalnym wynagrodzeniu za pracę, zmiany zasad podlegania ubezpieczeniom społecznym lub ubezpieczeniu zdrowotnemu lub wysokości stawki składki na </w:t>
      </w:r>
      <w:r w:rsidRPr="0044409E">
        <w:rPr>
          <w:rFonts w:asciiTheme="minorHAnsi" w:hAnsiTheme="minorHAnsi" w:cstheme="minorHAnsi"/>
          <w:sz w:val="22"/>
          <w:szCs w:val="22"/>
          <w:lang w:eastAsia="pl-PL"/>
        </w:rPr>
        <w:lastRenderedPageBreak/>
        <w:t>ubezpieczenia społeczne lub zdrowotne - jeżeli zmiany te będą miały wpływ na koszty wykonania zamówienia przez Wykonawcę.</w:t>
      </w:r>
    </w:p>
    <w:p w14:paraId="4A4F602F" w14:textId="5D859358" w:rsidR="00B474B4" w:rsidRPr="0044409E" w:rsidRDefault="00B474B4" w:rsidP="00B474B4">
      <w:pPr>
        <w:pStyle w:val="Tekstprzypisudolnego"/>
        <w:spacing w:before="120" w:after="120" w:line="360" w:lineRule="auto"/>
        <w:ind w:left="426" w:hanging="426"/>
        <w:jc w:val="both"/>
        <w:rPr>
          <w:rFonts w:asciiTheme="minorHAnsi" w:hAnsiTheme="minorHAnsi" w:cstheme="minorHAnsi"/>
          <w:sz w:val="22"/>
          <w:szCs w:val="22"/>
        </w:rPr>
      </w:pPr>
      <w:r>
        <w:rPr>
          <w:rFonts w:asciiTheme="minorHAnsi" w:hAnsiTheme="minorHAnsi" w:cstheme="minorHAnsi"/>
          <w:sz w:val="22"/>
          <w:szCs w:val="22"/>
          <w:lang w:eastAsia="pl-PL"/>
        </w:rPr>
        <w:t>5a</w:t>
      </w:r>
      <w:r>
        <w:rPr>
          <w:rFonts w:asciiTheme="minorHAnsi" w:hAnsiTheme="minorHAnsi" w:cstheme="minorHAnsi"/>
          <w:sz w:val="22"/>
          <w:szCs w:val="22"/>
          <w:lang w:eastAsia="pl-PL"/>
        </w:rPr>
        <w:tab/>
      </w:r>
      <w:r w:rsidRPr="0044409E">
        <w:rPr>
          <w:rFonts w:asciiTheme="minorHAnsi" w:hAnsiTheme="minorHAnsi" w:cstheme="minorHAnsi"/>
          <w:sz w:val="22"/>
          <w:szCs w:val="22"/>
        </w:rPr>
        <w:t>Zamawiający wprowadzi zmiany wysokości wynagrodzenia</w:t>
      </w:r>
      <w:r w:rsidRPr="0044409E">
        <w:rPr>
          <w:rFonts w:asciiTheme="minorHAnsi" w:hAnsiTheme="minorHAnsi" w:cstheme="minorHAnsi"/>
          <w:sz w:val="22"/>
          <w:szCs w:val="22"/>
          <w:lang w:eastAsia="pl-PL"/>
        </w:rPr>
        <w:t xml:space="preserve"> należnego Wykonawcy w przypadku</w:t>
      </w:r>
      <w:r>
        <w:rPr>
          <w:rFonts w:asciiTheme="minorHAnsi" w:hAnsiTheme="minorHAnsi" w:cstheme="minorHAnsi"/>
          <w:sz w:val="22"/>
          <w:szCs w:val="22"/>
          <w:lang w:eastAsia="pl-PL"/>
        </w:rPr>
        <w:t xml:space="preserve"> zmiany</w:t>
      </w:r>
      <w:r w:rsidRPr="0044409E">
        <w:rPr>
          <w:rFonts w:asciiTheme="minorHAnsi" w:hAnsiTheme="minorHAnsi" w:cstheme="minorHAnsi"/>
          <w:sz w:val="22"/>
          <w:szCs w:val="22"/>
          <w:lang w:eastAsia="pl-PL"/>
        </w:rPr>
        <w:t>:</w:t>
      </w:r>
      <w:r>
        <w:rPr>
          <w:rFonts w:asciiTheme="minorHAnsi" w:hAnsiTheme="minorHAnsi" w:cstheme="minorHAnsi"/>
          <w:sz w:val="22"/>
          <w:szCs w:val="22"/>
          <w:lang w:eastAsia="pl-PL"/>
        </w:rPr>
        <w:t xml:space="preserve"> </w:t>
      </w:r>
      <w:r w:rsidRPr="00B474B4">
        <w:rPr>
          <w:rFonts w:asciiTheme="minorHAnsi" w:hAnsiTheme="minorHAnsi" w:cstheme="minorHAnsi"/>
          <w:sz w:val="22"/>
          <w:szCs w:val="22"/>
          <w:lang w:eastAsia="pl-PL"/>
        </w:rPr>
        <w:t>zasad gromadzenia i wysokości wpłat do pracowniczych planów kapitałowych, o których mowa w ustawie z dnia 4 października 2018 r. o pracowniczych planach kapitałowych.</w:t>
      </w:r>
    </w:p>
    <w:p w14:paraId="7B31A09E" w14:textId="77777777" w:rsidR="000D591E" w:rsidRPr="0044409E" w:rsidRDefault="000D591E" w:rsidP="008A2103">
      <w:pPr>
        <w:pStyle w:val="Tekstprzypisudolnego"/>
        <w:numPr>
          <w:ilvl w:val="0"/>
          <w:numId w:val="40"/>
        </w:numPr>
        <w:tabs>
          <w:tab w:val="left" w:pos="426"/>
        </w:tabs>
        <w:spacing w:line="360" w:lineRule="auto"/>
        <w:ind w:left="426" w:hanging="426"/>
        <w:jc w:val="both"/>
        <w:rPr>
          <w:rFonts w:asciiTheme="minorHAnsi" w:hAnsiTheme="minorHAnsi" w:cstheme="minorHAnsi"/>
          <w:sz w:val="22"/>
          <w:szCs w:val="22"/>
        </w:rPr>
      </w:pPr>
      <w:r w:rsidRPr="0044409E">
        <w:rPr>
          <w:rFonts w:asciiTheme="minorHAnsi" w:hAnsiTheme="minorHAnsi" w:cstheme="minorHAnsi"/>
          <w:sz w:val="22"/>
          <w:szCs w:val="22"/>
        </w:rPr>
        <w:t xml:space="preserve">Warunkiem dokonania zmian, o których mowa w pkt </w:t>
      </w:r>
      <w:r w:rsidR="00C049D9" w:rsidRPr="0044409E">
        <w:rPr>
          <w:rFonts w:asciiTheme="minorHAnsi" w:hAnsiTheme="minorHAnsi" w:cstheme="minorHAnsi"/>
          <w:sz w:val="22"/>
          <w:szCs w:val="22"/>
        </w:rPr>
        <w:t xml:space="preserve">4 i w pkt 5 </w:t>
      </w:r>
      <w:r w:rsidRPr="0044409E">
        <w:rPr>
          <w:rFonts w:asciiTheme="minorHAnsi" w:hAnsiTheme="minorHAnsi" w:cstheme="minorHAnsi"/>
          <w:sz w:val="22"/>
          <w:szCs w:val="22"/>
          <w:lang w:eastAsia="en-US"/>
        </w:rPr>
        <w:t>powyżej</w:t>
      </w:r>
      <w:r w:rsidRPr="0044409E">
        <w:rPr>
          <w:rFonts w:asciiTheme="minorHAnsi" w:hAnsiTheme="minorHAnsi" w:cstheme="minorHAnsi"/>
          <w:sz w:val="22"/>
          <w:szCs w:val="22"/>
        </w:rPr>
        <w:t xml:space="preserve"> jest zgoda Stron i złożenie wniosku przez Stronę inicjującą zmianę. Wniosek powinien zawierać:</w:t>
      </w:r>
    </w:p>
    <w:p w14:paraId="39EBB52D" w14:textId="77777777" w:rsidR="000D591E" w:rsidRPr="0044409E" w:rsidRDefault="000D591E" w:rsidP="001B5B9A">
      <w:pPr>
        <w:numPr>
          <w:ilvl w:val="0"/>
          <w:numId w:val="66"/>
        </w:numPr>
        <w:tabs>
          <w:tab w:val="clear" w:pos="1437"/>
        </w:tabs>
        <w:autoSpaceDE w:val="0"/>
        <w:spacing w:line="360" w:lineRule="auto"/>
        <w:ind w:left="709" w:hanging="284"/>
        <w:jc w:val="both"/>
        <w:rPr>
          <w:rFonts w:asciiTheme="minorHAnsi" w:hAnsiTheme="minorHAnsi" w:cstheme="minorHAnsi"/>
          <w:sz w:val="22"/>
          <w:szCs w:val="22"/>
        </w:rPr>
      </w:pPr>
      <w:r w:rsidRPr="0044409E">
        <w:rPr>
          <w:rFonts w:asciiTheme="minorHAnsi" w:hAnsiTheme="minorHAnsi" w:cstheme="minorHAnsi"/>
          <w:sz w:val="22"/>
          <w:szCs w:val="22"/>
        </w:rPr>
        <w:t>opis propozycji zmiany,</w:t>
      </w:r>
    </w:p>
    <w:p w14:paraId="22925FC8" w14:textId="77777777" w:rsidR="000D591E" w:rsidRPr="0044409E" w:rsidRDefault="000D591E" w:rsidP="001B5B9A">
      <w:pPr>
        <w:numPr>
          <w:ilvl w:val="0"/>
          <w:numId w:val="66"/>
        </w:numPr>
        <w:tabs>
          <w:tab w:val="clear" w:pos="1437"/>
        </w:tabs>
        <w:autoSpaceDE w:val="0"/>
        <w:spacing w:line="360" w:lineRule="auto"/>
        <w:ind w:left="709" w:hanging="284"/>
        <w:jc w:val="both"/>
        <w:rPr>
          <w:rFonts w:asciiTheme="minorHAnsi" w:hAnsiTheme="minorHAnsi" w:cstheme="minorHAnsi"/>
          <w:sz w:val="22"/>
          <w:szCs w:val="22"/>
        </w:rPr>
      </w:pPr>
      <w:r w:rsidRPr="0044409E">
        <w:rPr>
          <w:rFonts w:asciiTheme="minorHAnsi" w:hAnsiTheme="minorHAnsi" w:cstheme="minorHAnsi"/>
          <w:sz w:val="22"/>
          <w:szCs w:val="22"/>
        </w:rPr>
        <w:t>uzasadnienie zmiany,</w:t>
      </w:r>
    </w:p>
    <w:p w14:paraId="64714CBA" w14:textId="77777777" w:rsidR="000D591E" w:rsidRPr="0044409E" w:rsidRDefault="000D591E" w:rsidP="001B5B9A">
      <w:pPr>
        <w:numPr>
          <w:ilvl w:val="0"/>
          <w:numId w:val="66"/>
        </w:numPr>
        <w:tabs>
          <w:tab w:val="clear" w:pos="1437"/>
        </w:tabs>
        <w:autoSpaceDE w:val="0"/>
        <w:spacing w:line="360" w:lineRule="auto"/>
        <w:ind w:left="709" w:hanging="284"/>
        <w:jc w:val="both"/>
        <w:rPr>
          <w:rFonts w:asciiTheme="minorHAnsi" w:hAnsiTheme="minorHAnsi" w:cstheme="minorHAnsi"/>
          <w:sz w:val="22"/>
          <w:szCs w:val="22"/>
        </w:rPr>
      </w:pPr>
      <w:r w:rsidRPr="0044409E">
        <w:rPr>
          <w:rFonts w:asciiTheme="minorHAnsi" w:hAnsiTheme="minorHAnsi" w:cstheme="minorHAnsi"/>
          <w:sz w:val="22"/>
          <w:szCs w:val="22"/>
        </w:rPr>
        <w:t>opis wpływu zmiany na termin wykonania Umowy.</w:t>
      </w:r>
    </w:p>
    <w:p w14:paraId="699969F0" w14:textId="77777777" w:rsidR="000D591E" w:rsidRPr="0044409E" w:rsidRDefault="000D591E" w:rsidP="00DF1E70">
      <w:pPr>
        <w:numPr>
          <w:ilvl w:val="1"/>
          <w:numId w:val="30"/>
        </w:numPr>
        <w:autoSpaceDE w:val="0"/>
        <w:spacing w:line="360" w:lineRule="auto"/>
        <w:ind w:left="426" w:hanging="426"/>
        <w:jc w:val="both"/>
        <w:rPr>
          <w:rFonts w:asciiTheme="minorHAnsi" w:hAnsiTheme="minorHAnsi" w:cstheme="minorHAnsi"/>
          <w:sz w:val="22"/>
          <w:szCs w:val="22"/>
        </w:rPr>
      </w:pPr>
      <w:r w:rsidRPr="0044409E">
        <w:rPr>
          <w:rFonts w:asciiTheme="minorHAnsi" w:hAnsiTheme="minorHAnsi" w:cstheme="minorHAnsi"/>
          <w:sz w:val="22"/>
          <w:szCs w:val="22"/>
        </w:rPr>
        <w:t xml:space="preserve">Dokonanie zmian, o których mowa w pkt </w:t>
      </w:r>
      <w:bookmarkStart w:id="30" w:name="_Hlk530108"/>
      <w:r w:rsidRPr="0044409E">
        <w:rPr>
          <w:rFonts w:asciiTheme="minorHAnsi" w:hAnsiTheme="minorHAnsi" w:cstheme="minorHAnsi"/>
          <w:sz w:val="22"/>
          <w:szCs w:val="22"/>
        </w:rPr>
        <w:t>4 i w pkt 5</w:t>
      </w:r>
      <w:bookmarkEnd w:id="30"/>
      <w:r w:rsidRPr="0044409E">
        <w:rPr>
          <w:rFonts w:asciiTheme="minorHAnsi" w:hAnsiTheme="minorHAnsi" w:cstheme="minorHAnsi"/>
          <w:sz w:val="22"/>
          <w:szCs w:val="22"/>
        </w:rPr>
        <w:t xml:space="preserve"> </w:t>
      </w:r>
      <w:r w:rsidRPr="0044409E">
        <w:rPr>
          <w:rFonts w:asciiTheme="minorHAnsi" w:hAnsiTheme="minorHAnsi" w:cstheme="minorHAnsi"/>
          <w:sz w:val="22"/>
          <w:szCs w:val="22"/>
          <w:lang w:eastAsia="en-US"/>
        </w:rPr>
        <w:t>powyżej</w:t>
      </w:r>
      <w:r w:rsidRPr="0044409E">
        <w:rPr>
          <w:rFonts w:asciiTheme="minorHAnsi" w:hAnsiTheme="minorHAnsi" w:cstheme="minorHAnsi"/>
          <w:sz w:val="22"/>
          <w:szCs w:val="22"/>
        </w:rPr>
        <w:t xml:space="preserve"> wymaga podpisania aneksu do Umowy. </w:t>
      </w:r>
    </w:p>
    <w:p w14:paraId="3D820B62" w14:textId="77777777" w:rsidR="000D591E" w:rsidRPr="0044409E" w:rsidRDefault="00EA3F76" w:rsidP="00EA3F76">
      <w:pPr>
        <w:pStyle w:val="Nagwek1"/>
        <w:ind w:left="3403" w:hanging="3403"/>
        <w:rPr>
          <w:rFonts w:asciiTheme="minorHAnsi" w:hAnsiTheme="minorHAnsi" w:cstheme="minorHAnsi"/>
        </w:rPr>
      </w:pPr>
      <w:r w:rsidRPr="0044409E">
        <w:rPr>
          <w:rFonts w:asciiTheme="minorHAnsi" w:hAnsiTheme="minorHAnsi" w:cstheme="minorHAnsi"/>
        </w:rPr>
        <w:t>XX</w:t>
      </w:r>
      <w:r w:rsidR="00465541" w:rsidRPr="0044409E">
        <w:rPr>
          <w:rFonts w:asciiTheme="minorHAnsi" w:hAnsiTheme="minorHAnsi" w:cstheme="minorHAnsi"/>
        </w:rPr>
        <w:t>I</w:t>
      </w:r>
      <w:r w:rsidRPr="0044409E">
        <w:rPr>
          <w:rFonts w:asciiTheme="minorHAnsi" w:hAnsiTheme="minorHAnsi" w:cstheme="minorHAnsi"/>
        </w:rPr>
        <w:t xml:space="preserve"> </w:t>
      </w:r>
      <w:r w:rsidR="000D591E" w:rsidRPr="0044409E">
        <w:rPr>
          <w:rFonts w:asciiTheme="minorHAnsi" w:hAnsiTheme="minorHAnsi" w:cstheme="minorHAnsi"/>
        </w:rPr>
        <w:t>Podwykonawstwo.</w:t>
      </w:r>
    </w:p>
    <w:p w14:paraId="40FB775B" w14:textId="21C0191A" w:rsidR="000D591E" w:rsidRPr="0044409E" w:rsidRDefault="004F23C1" w:rsidP="00B076EA">
      <w:pPr>
        <w:numPr>
          <w:ilvl w:val="2"/>
          <w:numId w:val="31"/>
        </w:numPr>
        <w:autoSpaceDE w:val="0"/>
        <w:spacing w:before="120" w:after="120" w:line="360" w:lineRule="auto"/>
        <w:ind w:left="426" w:hanging="426"/>
        <w:jc w:val="both"/>
        <w:rPr>
          <w:rFonts w:asciiTheme="minorHAnsi" w:hAnsiTheme="minorHAnsi" w:cstheme="minorHAnsi"/>
          <w:sz w:val="22"/>
          <w:szCs w:val="22"/>
        </w:rPr>
      </w:pPr>
      <w:r w:rsidRPr="0044409E">
        <w:rPr>
          <w:rFonts w:asciiTheme="minorHAnsi" w:hAnsiTheme="minorHAnsi" w:cstheme="minorHAnsi"/>
          <w:sz w:val="22"/>
          <w:szCs w:val="22"/>
        </w:rPr>
        <w:t>Wykonawca może powierzyć części zamówienia Podwykonawcy</w:t>
      </w:r>
      <w:r w:rsidR="000D591E" w:rsidRPr="0044409E">
        <w:rPr>
          <w:rFonts w:asciiTheme="minorHAnsi" w:hAnsiTheme="minorHAnsi" w:cstheme="minorHAnsi"/>
          <w:sz w:val="22"/>
          <w:szCs w:val="22"/>
          <w:lang w:eastAsia="pl-PL"/>
        </w:rPr>
        <w:t>.</w:t>
      </w:r>
      <w:r w:rsidR="000D591E" w:rsidRPr="0044409E">
        <w:rPr>
          <w:rFonts w:asciiTheme="minorHAnsi" w:hAnsiTheme="minorHAnsi" w:cstheme="minorHAnsi"/>
          <w:sz w:val="22"/>
          <w:szCs w:val="22"/>
        </w:rPr>
        <w:t xml:space="preserve"> </w:t>
      </w:r>
    </w:p>
    <w:p w14:paraId="59A6CB86" w14:textId="77777777" w:rsidR="000D591E" w:rsidRPr="0044409E" w:rsidRDefault="000D591E">
      <w:pPr>
        <w:suppressAutoHyphens w:val="0"/>
        <w:autoSpaceDE w:val="0"/>
        <w:spacing w:before="120" w:after="120" w:line="360" w:lineRule="auto"/>
        <w:ind w:left="426"/>
        <w:jc w:val="both"/>
        <w:rPr>
          <w:rFonts w:asciiTheme="minorHAnsi" w:hAnsiTheme="minorHAnsi" w:cstheme="minorHAnsi"/>
          <w:sz w:val="22"/>
          <w:szCs w:val="22"/>
          <w:lang w:eastAsia="pl-PL"/>
        </w:rPr>
      </w:pPr>
      <w:r w:rsidRPr="0044409E">
        <w:rPr>
          <w:rFonts w:asciiTheme="minorHAnsi" w:hAnsiTheme="minorHAnsi" w:cstheme="minorHAnsi"/>
          <w:sz w:val="22"/>
          <w:szCs w:val="22"/>
        </w:rPr>
        <w:t xml:space="preserve">W przypadku powierzenia wykonania części zamówienia Podwykonawcy, </w:t>
      </w:r>
      <w:r w:rsidRPr="0044409E">
        <w:rPr>
          <w:rFonts w:asciiTheme="minorHAnsi" w:hAnsiTheme="minorHAnsi" w:cstheme="minorHAnsi"/>
          <w:sz w:val="22"/>
          <w:szCs w:val="22"/>
          <w:u w:val="single"/>
        </w:rPr>
        <w:t>Zamawiający żąda wskazania przez Wykonawcę części zamówienia, których wykonanie zamierza powierzyć Podwykonawcom, oraz podania przez Wykonawcę nazw (firm) Podwykonawców</w:t>
      </w:r>
      <w:r w:rsidR="003341AC" w:rsidRPr="0044409E">
        <w:rPr>
          <w:rFonts w:asciiTheme="minorHAnsi" w:hAnsiTheme="minorHAnsi" w:cstheme="minorHAnsi"/>
          <w:sz w:val="22"/>
          <w:szCs w:val="22"/>
          <w:u w:val="single"/>
        </w:rPr>
        <w:t>, jeżeli są znane</w:t>
      </w:r>
      <w:r w:rsidRPr="0044409E">
        <w:rPr>
          <w:rFonts w:asciiTheme="minorHAnsi" w:hAnsiTheme="minorHAnsi" w:cstheme="minorHAnsi"/>
          <w:sz w:val="22"/>
          <w:szCs w:val="22"/>
          <w:u w:val="single"/>
          <w:lang w:eastAsia="en-US"/>
        </w:rPr>
        <w:t>.</w:t>
      </w:r>
      <w:r w:rsidRPr="0044409E">
        <w:rPr>
          <w:rFonts w:asciiTheme="minorHAnsi" w:hAnsiTheme="minorHAnsi" w:cstheme="minorHAnsi"/>
          <w:sz w:val="22"/>
          <w:szCs w:val="22"/>
          <w:lang w:eastAsia="en-US"/>
        </w:rPr>
        <w:t xml:space="preserve"> </w:t>
      </w:r>
    </w:p>
    <w:p w14:paraId="6EDABF93" w14:textId="77777777" w:rsidR="000D591E" w:rsidRPr="0044409E" w:rsidRDefault="000D591E" w:rsidP="00B076EA">
      <w:pPr>
        <w:numPr>
          <w:ilvl w:val="0"/>
          <w:numId w:val="14"/>
        </w:numPr>
        <w:tabs>
          <w:tab w:val="clear" w:pos="1800"/>
        </w:tabs>
        <w:suppressAutoHyphens w:val="0"/>
        <w:spacing w:before="120" w:after="120" w:line="360" w:lineRule="auto"/>
        <w:ind w:left="426" w:hanging="426"/>
        <w:jc w:val="both"/>
        <w:rPr>
          <w:rFonts w:asciiTheme="minorHAnsi" w:hAnsiTheme="minorHAnsi" w:cstheme="minorHAnsi"/>
          <w:sz w:val="22"/>
          <w:szCs w:val="22"/>
          <w:lang w:eastAsia="pl-PL"/>
        </w:rPr>
      </w:pPr>
      <w:r w:rsidRPr="0044409E">
        <w:rPr>
          <w:rFonts w:asciiTheme="minorHAnsi" w:hAnsiTheme="minorHAnsi" w:cstheme="minorHAnsi"/>
          <w:sz w:val="22"/>
          <w:szCs w:val="22"/>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8F459D2" w14:textId="77777777" w:rsidR="000D591E" w:rsidRPr="0044409E" w:rsidRDefault="000D591E" w:rsidP="00B076EA">
      <w:pPr>
        <w:numPr>
          <w:ilvl w:val="0"/>
          <w:numId w:val="27"/>
        </w:numPr>
        <w:suppressAutoHyphens w:val="0"/>
        <w:autoSpaceDE w:val="0"/>
        <w:spacing w:before="120" w:after="120" w:line="360" w:lineRule="auto"/>
        <w:ind w:left="426" w:hanging="426"/>
        <w:jc w:val="both"/>
        <w:rPr>
          <w:rFonts w:asciiTheme="minorHAnsi" w:hAnsiTheme="minorHAnsi" w:cstheme="minorHAnsi"/>
          <w:sz w:val="22"/>
          <w:szCs w:val="22"/>
        </w:rPr>
      </w:pPr>
      <w:r w:rsidRPr="0044409E">
        <w:rPr>
          <w:rFonts w:asciiTheme="minorHAnsi" w:hAnsiTheme="minorHAnsi" w:cstheme="minorHAnsi"/>
          <w:sz w:val="22"/>
          <w:szCs w:val="22"/>
          <w:lang w:eastAsia="pl-PL"/>
        </w:rPr>
        <w:t xml:space="preserve">Zamawiający nie wymaga, aby Wykonawca, który zamierza powierzyć wykonanie części zamówienia Podwykonawcom, w celu wykazania braku istnienia wobec nich podstaw wykluczenia z udziału w postępowaniu, składał dla Podwykonawców dokumenty dotyczące tych Podwykonawców i zamieszczał informację o Podwykonawcach w oświadczeniach o spełnianiu warunków udziału w postępowaniu oraz o braku podstaw do wykluczenia. </w:t>
      </w:r>
    </w:p>
    <w:p w14:paraId="3126AB07" w14:textId="0D1ADFD6" w:rsidR="000D591E" w:rsidRPr="0044409E" w:rsidRDefault="000D591E" w:rsidP="00B076EA">
      <w:pPr>
        <w:numPr>
          <w:ilvl w:val="0"/>
          <w:numId w:val="27"/>
        </w:numPr>
        <w:suppressAutoHyphens w:val="0"/>
        <w:spacing w:before="120" w:after="120" w:line="360" w:lineRule="auto"/>
        <w:ind w:left="426" w:hanging="426"/>
        <w:jc w:val="both"/>
        <w:rPr>
          <w:rFonts w:asciiTheme="minorHAnsi" w:hAnsiTheme="minorHAnsi" w:cstheme="minorHAnsi"/>
          <w:sz w:val="22"/>
          <w:szCs w:val="22"/>
        </w:rPr>
      </w:pPr>
      <w:r w:rsidRPr="0044409E">
        <w:rPr>
          <w:rFonts w:asciiTheme="minorHAnsi" w:hAnsiTheme="minorHAnsi" w:cstheme="minorHAnsi"/>
          <w:sz w:val="22"/>
          <w:szCs w:val="22"/>
        </w:rPr>
        <w:t>Powierzenie wykonania części zamówienia Podwykonawcom nie zwalnia Wykonawcy z</w:t>
      </w:r>
      <w:r w:rsidR="00987F12" w:rsidRPr="0044409E">
        <w:rPr>
          <w:rFonts w:asciiTheme="minorHAnsi" w:hAnsiTheme="minorHAnsi" w:cstheme="minorHAnsi"/>
          <w:sz w:val="22"/>
          <w:szCs w:val="22"/>
        </w:rPr>
        <w:t> </w:t>
      </w:r>
      <w:r w:rsidRPr="0044409E">
        <w:rPr>
          <w:rFonts w:asciiTheme="minorHAnsi" w:hAnsiTheme="minorHAnsi" w:cstheme="minorHAnsi"/>
          <w:sz w:val="22"/>
          <w:szCs w:val="22"/>
        </w:rPr>
        <w:t>odpowiedzialności za należyte wykonanie zamówienia.</w:t>
      </w:r>
    </w:p>
    <w:p w14:paraId="337BE7F0" w14:textId="77777777" w:rsidR="000D591E" w:rsidRPr="0044409E" w:rsidRDefault="009C7CF2" w:rsidP="009C7CF2">
      <w:pPr>
        <w:pStyle w:val="Nagwek1"/>
        <w:spacing w:line="360" w:lineRule="auto"/>
        <w:ind w:left="426" w:hanging="426"/>
        <w:rPr>
          <w:rFonts w:asciiTheme="minorHAnsi" w:hAnsiTheme="minorHAnsi" w:cstheme="minorHAnsi"/>
        </w:rPr>
      </w:pPr>
      <w:r w:rsidRPr="0044409E">
        <w:rPr>
          <w:rFonts w:asciiTheme="minorHAnsi" w:hAnsiTheme="minorHAnsi" w:cstheme="minorHAnsi"/>
        </w:rPr>
        <w:lastRenderedPageBreak/>
        <w:t>XXI</w:t>
      </w:r>
      <w:r w:rsidR="00465541" w:rsidRPr="0044409E">
        <w:rPr>
          <w:rFonts w:asciiTheme="minorHAnsi" w:hAnsiTheme="minorHAnsi" w:cstheme="minorHAnsi"/>
        </w:rPr>
        <w:t>I</w:t>
      </w:r>
      <w:r w:rsidRPr="0044409E">
        <w:rPr>
          <w:rFonts w:asciiTheme="minorHAnsi" w:hAnsiTheme="minorHAnsi" w:cstheme="minorHAnsi"/>
        </w:rPr>
        <w:t xml:space="preserve"> </w:t>
      </w:r>
      <w:r w:rsidR="000D591E" w:rsidRPr="0044409E">
        <w:rPr>
          <w:rFonts w:asciiTheme="minorHAnsi" w:hAnsiTheme="minorHAnsi" w:cstheme="minorHAnsi"/>
        </w:rPr>
        <w:t>Formalności, jakie Wykonawca oferty najkorzystniejszej musi dopełnić przed zawarciem Umowy.</w:t>
      </w:r>
    </w:p>
    <w:p w14:paraId="337DA519" w14:textId="77777777" w:rsidR="000D591E" w:rsidRPr="0044409E" w:rsidRDefault="000D591E" w:rsidP="00A25071">
      <w:pPr>
        <w:pStyle w:val="Tresc"/>
        <w:numPr>
          <w:ilvl w:val="0"/>
          <w:numId w:val="4"/>
        </w:numPr>
        <w:tabs>
          <w:tab w:val="clear" w:pos="720"/>
        </w:tabs>
        <w:spacing w:before="120" w:line="360" w:lineRule="auto"/>
        <w:rPr>
          <w:rFonts w:asciiTheme="minorHAnsi" w:hAnsiTheme="minorHAnsi" w:cstheme="minorHAnsi"/>
          <w:sz w:val="22"/>
          <w:szCs w:val="22"/>
        </w:rPr>
      </w:pPr>
      <w:r w:rsidRPr="0044409E">
        <w:rPr>
          <w:rFonts w:asciiTheme="minorHAnsi" w:hAnsiTheme="minorHAnsi" w:cstheme="minorHAnsi"/>
          <w:sz w:val="22"/>
          <w:szCs w:val="22"/>
        </w:rPr>
        <w:t>Wykonawca na wezwanie Zamawiającego w terminie przez niego wyznaczonym ma obowiązek:</w:t>
      </w:r>
    </w:p>
    <w:p w14:paraId="763391C9" w14:textId="77777777" w:rsidR="000D591E" w:rsidRPr="0044409E" w:rsidRDefault="000D591E" w:rsidP="001B5B9A">
      <w:pPr>
        <w:pStyle w:val="Tresc"/>
        <w:numPr>
          <w:ilvl w:val="1"/>
          <w:numId w:val="67"/>
        </w:numPr>
        <w:tabs>
          <w:tab w:val="clear" w:pos="0"/>
        </w:tabs>
        <w:spacing w:before="120" w:line="360" w:lineRule="auto"/>
        <w:ind w:left="426" w:hanging="426"/>
        <w:rPr>
          <w:rFonts w:asciiTheme="minorHAnsi" w:hAnsiTheme="minorHAnsi" w:cstheme="minorHAnsi"/>
          <w:sz w:val="22"/>
          <w:szCs w:val="22"/>
        </w:rPr>
      </w:pPr>
      <w:r w:rsidRPr="0044409E">
        <w:rPr>
          <w:rFonts w:asciiTheme="minorHAnsi" w:hAnsiTheme="minorHAnsi" w:cstheme="minorHAnsi"/>
          <w:sz w:val="22"/>
          <w:szCs w:val="22"/>
        </w:rPr>
        <w:t>wskazać osobę/osoby uprawnione do podpisania Umowy wraz z dokumentami uprawniającymi te osoby do podpisania Umowy, o ile nie wynika to ze złożonych wraz z ofertą dokumentów,</w:t>
      </w:r>
    </w:p>
    <w:p w14:paraId="336CC6D4" w14:textId="77777777" w:rsidR="009C7CF2" w:rsidRPr="0044409E" w:rsidRDefault="009C7CF2" w:rsidP="001B5B9A">
      <w:pPr>
        <w:pStyle w:val="Tresc"/>
        <w:numPr>
          <w:ilvl w:val="1"/>
          <w:numId w:val="67"/>
        </w:numPr>
        <w:tabs>
          <w:tab w:val="clear" w:pos="0"/>
        </w:tabs>
        <w:spacing w:before="120" w:line="360" w:lineRule="auto"/>
        <w:ind w:left="426" w:hanging="426"/>
        <w:rPr>
          <w:rFonts w:asciiTheme="minorHAnsi" w:hAnsiTheme="minorHAnsi" w:cstheme="minorHAnsi"/>
          <w:sz w:val="22"/>
          <w:szCs w:val="22"/>
        </w:rPr>
      </w:pPr>
      <w:r w:rsidRPr="0044409E">
        <w:rPr>
          <w:rFonts w:asciiTheme="minorHAnsi" w:eastAsia="Times New Roman" w:hAnsiTheme="minorHAnsi" w:cstheme="minorHAnsi"/>
          <w:sz w:val="22"/>
          <w:szCs w:val="22"/>
        </w:rPr>
        <w:t>podać numer rachunku bankowego, na który będzie przelana należność z tytułu wykonania zamówienia oraz wszelkie informacje niezbędne do wypełnienia treści Umowy,</w:t>
      </w:r>
    </w:p>
    <w:p w14:paraId="6F1481C3" w14:textId="6545CC66" w:rsidR="000D591E" w:rsidRPr="0044409E" w:rsidRDefault="000D591E" w:rsidP="001B5B9A">
      <w:pPr>
        <w:pStyle w:val="Tresc"/>
        <w:numPr>
          <w:ilvl w:val="1"/>
          <w:numId w:val="67"/>
        </w:numPr>
        <w:tabs>
          <w:tab w:val="clear" w:pos="0"/>
        </w:tabs>
        <w:spacing w:before="120" w:line="360" w:lineRule="auto"/>
        <w:ind w:left="426" w:hanging="426"/>
        <w:rPr>
          <w:rFonts w:asciiTheme="minorHAnsi" w:hAnsiTheme="minorHAnsi" w:cstheme="minorHAnsi"/>
          <w:sz w:val="22"/>
          <w:szCs w:val="22"/>
        </w:rPr>
      </w:pPr>
      <w:r w:rsidRPr="0044409E">
        <w:rPr>
          <w:rFonts w:asciiTheme="minorHAnsi" w:hAnsiTheme="minorHAnsi" w:cstheme="minorHAnsi"/>
          <w:sz w:val="22"/>
          <w:szCs w:val="22"/>
        </w:rPr>
        <w:t>w przypadku Wykonawców wspólnie ubiegających się o zamówienie, dostarczyć umowę regulującą współpracę tych Wykonawców (zgodnie z art. 23 ust. 4 ustawy). Umowa taka powinna określać strony umowy, cel działania, sposób współdziałania, zakres prac przewidzianych do wykonania każdemu z nich, solidarną odpowiedzialność za wykonanie przedmiotu zamówienia, oznaczenie czasu trwania (obejmującego okres realizacji przedmiotu zamówienia, gwarancji i</w:t>
      </w:r>
      <w:r w:rsidR="00987F12" w:rsidRPr="0044409E">
        <w:rPr>
          <w:rFonts w:asciiTheme="minorHAnsi" w:hAnsiTheme="minorHAnsi" w:cstheme="minorHAnsi"/>
          <w:sz w:val="22"/>
          <w:szCs w:val="22"/>
        </w:rPr>
        <w:t> </w:t>
      </w:r>
      <w:r w:rsidRPr="0044409E">
        <w:rPr>
          <w:rFonts w:asciiTheme="minorHAnsi" w:hAnsiTheme="minorHAnsi" w:cstheme="minorHAnsi"/>
          <w:sz w:val="22"/>
          <w:szCs w:val="22"/>
        </w:rPr>
        <w:t>rękojmi), wykluczenie możliwości wypowiedzenia umowy przez któregokolwiek z jego członków do czasu wykonania zamówienia oraz zawierającą upoważnienie dla jednego z nich do składania i przyjmowania oświadczeń wobec Zamawiającego w imieniu wszystkich Wykonawców, a także do otrzymywania należnych płatności,</w:t>
      </w:r>
    </w:p>
    <w:p w14:paraId="00C31260" w14:textId="77777777" w:rsidR="000D591E" w:rsidRPr="0044409E" w:rsidRDefault="000D591E" w:rsidP="001B5B9A">
      <w:pPr>
        <w:pStyle w:val="Tresc"/>
        <w:numPr>
          <w:ilvl w:val="1"/>
          <w:numId w:val="67"/>
        </w:numPr>
        <w:tabs>
          <w:tab w:val="clear" w:pos="0"/>
        </w:tabs>
        <w:spacing w:before="120" w:line="360" w:lineRule="auto"/>
        <w:ind w:left="426" w:hanging="426"/>
        <w:rPr>
          <w:rFonts w:asciiTheme="minorHAnsi" w:hAnsiTheme="minorHAnsi" w:cstheme="minorHAnsi"/>
          <w:sz w:val="22"/>
          <w:szCs w:val="22"/>
        </w:rPr>
      </w:pPr>
      <w:r w:rsidRPr="0044409E">
        <w:rPr>
          <w:rFonts w:asciiTheme="minorHAnsi" w:hAnsiTheme="minorHAnsi" w:cstheme="minorHAnsi"/>
          <w:sz w:val="22"/>
          <w:szCs w:val="22"/>
        </w:rPr>
        <w:t>przedstawić dokument potwierdzający wniesienie zabezpieczenia należytego wykonania Umowy,</w:t>
      </w:r>
    </w:p>
    <w:p w14:paraId="56A49C27" w14:textId="77777777" w:rsidR="000D591E" w:rsidRPr="0044409E" w:rsidRDefault="000D591E" w:rsidP="008A2103">
      <w:pPr>
        <w:pStyle w:val="Tresc"/>
        <w:numPr>
          <w:ilvl w:val="1"/>
          <w:numId w:val="39"/>
        </w:numPr>
        <w:tabs>
          <w:tab w:val="clear" w:pos="397"/>
        </w:tabs>
        <w:spacing w:before="120" w:line="360" w:lineRule="auto"/>
        <w:ind w:left="426" w:hanging="426"/>
        <w:rPr>
          <w:rFonts w:asciiTheme="minorHAnsi" w:hAnsiTheme="minorHAnsi" w:cstheme="minorHAnsi"/>
          <w:sz w:val="22"/>
          <w:szCs w:val="22"/>
        </w:rPr>
      </w:pPr>
      <w:r w:rsidRPr="0044409E">
        <w:rPr>
          <w:rFonts w:asciiTheme="minorHAnsi" w:hAnsiTheme="minorHAnsi" w:cstheme="minorHAnsi"/>
          <w:sz w:val="22"/>
          <w:szCs w:val="22"/>
        </w:rPr>
        <w:t>W przypadku, gdy Wykonawca, którego oferta została wybrana, będzie się uchylał od zawarcia Umowy (np. poprzez niedopełnienie formalności, jakie muszą być dokonane w celu zawarcia Umowy) Zamawiający wybierze ofertę najkorzystniejszą spośród pozostałych ofert.</w:t>
      </w:r>
    </w:p>
    <w:p w14:paraId="0407759D" w14:textId="77777777" w:rsidR="000D591E" w:rsidRPr="0044409E" w:rsidRDefault="009C7CF2" w:rsidP="009C7CF2">
      <w:pPr>
        <w:pStyle w:val="Nagwek1"/>
        <w:ind w:left="3403" w:hanging="3403"/>
        <w:rPr>
          <w:rFonts w:asciiTheme="minorHAnsi" w:hAnsiTheme="minorHAnsi" w:cstheme="minorHAnsi"/>
        </w:rPr>
      </w:pPr>
      <w:r w:rsidRPr="0044409E">
        <w:rPr>
          <w:rFonts w:asciiTheme="minorHAnsi" w:hAnsiTheme="minorHAnsi" w:cstheme="minorHAnsi"/>
        </w:rPr>
        <w:t>XXII</w:t>
      </w:r>
      <w:r w:rsidR="00465541" w:rsidRPr="0044409E">
        <w:rPr>
          <w:rFonts w:asciiTheme="minorHAnsi" w:hAnsiTheme="minorHAnsi" w:cstheme="minorHAnsi"/>
        </w:rPr>
        <w:t>I</w:t>
      </w:r>
      <w:r w:rsidRPr="0044409E">
        <w:rPr>
          <w:rFonts w:asciiTheme="minorHAnsi" w:hAnsiTheme="minorHAnsi" w:cstheme="minorHAnsi"/>
        </w:rPr>
        <w:t xml:space="preserve"> </w:t>
      </w:r>
      <w:r w:rsidR="000D591E" w:rsidRPr="0044409E">
        <w:rPr>
          <w:rFonts w:asciiTheme="minorHAnsi" w:hAnsiTheme="minorHAnsi" w:cstheme="minorHAnsi"/>
        </w:rPr>
        <w:t xml:space="preserve">Pouczenie o środkach ochrony prawnej przysługujących Wykonawcy. </w:t>
      </w:r>
    </w:p>
    <w:p w14:paraId="2D37C720" w14:textId="77777777" w:rsidR="000D591E" w:rsidRPr="0044409E" w:rsidRDefault="000D591E" w:rsidP="00B076EA">
      <w:pPr>
        <w:pStyle w:val="Teksttreci0"/>
        <w:numPr>
          <w:ilvl w:val="0"/>
          <w:numId w:val="26"/>
        </w:numPr>
        <w:shd w:val="clear" w:color="auto" w:fill="auto"/>
        <w:spacing w:before="120" w:after="120" w:line="360" w:lineRule="auto"/>
        <w:ind w:left="425" w:hanging="425"/>
        <w:jc w:val="both"/>
        <w:rPr>
          <w:rFonts w:asciiTheme="minorHAnsi" w:hAnsiTheme="minorHAnsi" w:cstheme="minorHAnsi"/>
          <w:sz w:val="22"/>
          <w:szCs w:val="22"/>
        </w:rPr>
      </w:pPr>
      <w:r w:rsidRPr="0044409E">
        <w:rPr>
          <w:rFonts w:asciiTheme="minorHAnsi" w:hAnsiTheme="minorHAnsi" w:cstheme="minorHAnsi"/>
          <w:sz w:val="22"/>
          <w:szCs w:val="22"/>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powyżej kwoty określonej w przepisach wykonawczych wydanych na podstawie </w:t>
      </w:r>
      <w:r w:rsidR="009C7CF2" w:rsidRPr="0044409E">
        <w:rPr>
          <w:rFonts w:asciiTheme="minorHAnsi" w:hAnsiTheme="minorHAnsi" w:cstheme="minorHAnsi"/>
          <w:sz w:val="22"/>
          <w:szCs w:val="22"/>
        </w:rPr>
        <w:br/>
      </w:r>
      <w:r w:rsidRPr="0044409E">
        <w:rPr>
          <w:rFonts w:asciiTheme="minorHAnsi" w:hAnsiTheme="minorHAnsi" w:cstheme="minorHAnsi"/>
          <w:sz w:val="22"/>
          <w:szCs w:val="22"/>
        </w:rPr>
        <w:t>art. 11 ust. 8 ustawy.</w:t>
      </w:r>
    </w:p>
    <w:p w14:paraId="4FDEEE37" w14:textId="77777777" w:rsidR="000D591E" w:rsidRPr="0044409E" w:rsidRDefault="000D591E" w:rsidP="00B076EA">
      <w:pPr>
        <w:pStyle w:val="Teksttreci0"/>
        <w:numPr>
          <w:ilvl w:val="0"/>
          <w:numId w:val="26"/>
        </w:numPr>
        <w:shd w:val="clear" w:color="auto" w:fill="auto"/>
        <w:spacing w:before="120" w:after="120" w:line="360" w:lineRule="auto"/>
        <w:ind w:left="425" w:hanging="425"/>
        <w:jc w:val="both"/>
        <w:rPr>
          <w:rFonts w:asciiTheme="minorHAnsi" w:hAnsiTheme="minorHAnsi" w:cstheme="minorHAnsi"/>
          <w:sz w:val="22"/>
          <w:szCs w:val="22"/>
        </w:rPr>
      </w:pPr>
      <w:r w:rsidRPr="0044409E">
        <w:rPr>
          <w:rFonts w:asciiTheme="minorHAnsi" w:hAnsiTheme="minorHAnsi" w:cstheme="minorHAnsi"/>
          <w:sz w:val="22"/>
          <w:szCs w:val="22"/>
        </w:rPr>
        <w:t>Środki ochrony prawnej wobec ogłoszenia o zamówieniu oraz SIWZ przysługują również organizacjom wpisanym na listę, o której mowa w art. 154 pkt 5 ustawy.</w:t>
      </w:r>
    </w:p>
    <w:p w14:paraId="36659AC8" w14:textId="77777777" w:rsidR="000D591E" w:rsidRPr="0044409E" w:rsidRDefault="00465541" w:rsidP="00465541">
      <w:pPr>
        <w:pStyle w:val="Nagwek1"/>
        <w:ind w:left="3403" w:hanging="3403"/>
        <w:rPr>
          <w:rFonts w:asciiTheme="minorHAnsi" w:hAnsiTheme="minorHAnsi" w:cstheme="minorHAnsi"/>
        </w:rPr>
      </w:pPr>
      <w:r w:rsidRPr="0044409E">
        <w:rPr>
          <w:rFonts w:asciiTheme="minorHAnsi" w:hAnsiTheme="minorHAnsi" w:cstheme="minorHAnsi"/>
        </w:rPr>
        <w:t xml:space="preserve">XXIV </w:t>
      </w:r>
      <w:r w:rsidR="000D591E" w:rsidRPr="0044409E">
        <w:rPr>
          <w:rFonts w:asciiTheme="minorHAnsi" w:hAnsiTheme="minorHAnsi" w:cstheme="minorHAnsi"/>
        </w:rPr>
        <w:t>Załączniki do Specyfikacji Istotnych Warunków Zamówienia</w:t>
      </w:r>
    </w:p>
    <w:p w14:paraId="72EFCC96" w14:textId="77777777" w:rsidR="000D591E" w:rsidRPr="0044409E" w:rsidRDefault="000D591E">
      <w:pPr>
        <w:spacing w:before="120" w:after="120" w:line="360" w:lineRule="auto"/>
        <w:jc w:val="both"/>
        <w:rPr>
          <w:rFonts w:asciiTheme="minorHAnsi" w:hAnsiTheme="minorHAnsi" w:cstheme="minorHAnsi"/>
          <w:sz w:val="22"/>
          <w:szCs w:val="22"/>
        </w:rPr>
      </w:pPr>
      <w:r w:rsidRPr="0044409E">
        <w:rPr>
          <w:rFonts w:asciiTheme="minorHAnsi" w:hAnsiTheme="minorHAnsi" w:cstheme="minorHAnsi"/>
          <w:sz w:val="22"/>
          <w:szCs w:val="22"/>
          <w:lang w:eastAsia="pl-PL"/>
        </w:rPr>
        <w:t>Integralną częścią SIWZ są załączniki:</w:t>
      </w:r>
    </w:p>
    <w:p w14:paraId="74887FD7" w14:textId="77777777" w:rsidR="000D591E" w:rsidRPr="0044409E" w:rsidRDefault="000D591E">
      <w:pPr>
        <w:jc w:val="both"/>
        <w:rPr>
          <w:rFonts w:asciiTheme="minorHAnsi" w:hAnsiTheme="minorHAnsi" w:cstheme="minorHAnsi"/>
          <w:sz w:val="22"/>
          <w:szCs w:val="22"/>
        </w:rPr>
      </w:pPr>
      <w:r w:rsidRPr="0044409E">
        <w:rPr>
          <w:rFonts w:asciiTheme="minorHAnsi" w:hAnsiTheme="minorHAnsi" w:cstheme="minorHAnsi"/>
          <w:sz w:val="22"/>
          <w:szCs w:val="22"/>
        </w:rPr>
        <w:lastRenderedPageBreak/>
        <w:t xml:space="preserve">Załącznik nr 1 – </w:t>
      </w:r>
      <w:r w:rsidR="00360821" w:rsidRPr="0044409E">
        <w:rPr>
          <w:rFonts w:asciiTheme="minorHAnsi" w:hAnsiTheme="minorHAnsi" w:cstheme="minorHAnsi"/>
          <w:sz w:val="22"/>
          <w:szCs w:val="22"/>
        </w:rPr>
        <w:t>Szczegółowy opis przedmiotu zamówienia</w:t>
      </w:r>
      <w:r w:rsidRPr="0044409E">
        <w:rPr>
          <w:rFonts w:asciiTheme="minorHAnsi" w:hAnsiTheme="minorHAnsi" w:cstheme="minorHAnsi"/>
          <w:sz w:val="22"/>
          <w:szCs w:val="22"/>
        </w:rPr>
        <w:t>.</w:t>
      </w:r>
    </w:p>
    <w:p w14:paraId="339D43EE" w14:textId="77777777" w:rsidR="000D591E" w:rsidRPr="0044409E" w:rsidRDefault="000D591E">
      <w:pPr>
        <w:jc w:val="both"/>
        <w:rPr>
          <w:rFonts w:asciiTheme="minorHAnsi" w:hAnsiTheme="minorHAnsi" w:cstheme="minorHAnsi"/>
          <w:sz w:val="22"/>
          <w:szCs w:val="22"/>
        </w:rPr>
      </w:pPr>
      <w:r w:rsidRPr="0044409E">
        <w:rPr>
          <w:rFonts w:asciiTheme="minorHAnsi" w:hAnsiTheme="minorHAnsi" w:cstheme="minorHAnsi"/>
          <w:sz w:val="22"/>
          <w:szCs w:val="22"/>
        </w:rPr>
        <w:t>Załącznik nr 2 – Formularz ofertowy.</w:t>
      </w:r>
    </w:p>
    <w:p w14:paraId="3343DFCC" w14:textId="77777777" w:rsidR="000D591E" w:rsidRPr="0044409E" w:rsidRDefault="000D591E">
      <w:pPr>
        <w:jc w:val="both"/>
        <w:rPr>
          <w:rFonts w:asciiTheme="minorHAnsi" w:hAnsiTheme="minorHAnsi" w:cstheme="minorHAnsi"/>
          <w:sz w:val="22"/>
          <w:szCs w:val="22"/>
        </w:rPr>
      </w:pPr>
      <w:r w:rsidRPr="0044409E">
        <w:rPr>
          <w:rFonts w:asciiTheme="minorHAnsi" w:hAnsiTheme="minorHAnsi" w:cstheme="minorHAnsi"/>
          <w:sz w:val="22"/>
          <w:szCs w:val="22"/>
        </w:rPr>
        <w:t xml:space="preserve">Załącznik nr 3 – </w:t>
      </w:r>
      <w:r w:rsidRPr="0044409E">
        <w:rPr>
          <w:rFonts w:asciiTheme="minorHAnsi" w:hAnsiTheme="minorHAnsi" w:cstheme="minorHAnsi"/>
          <w:sz w:val="22"/>
          <w:szCs w:val="22"/>
          <w:lang w:eastAsia="pl-PL"/>
        </w:rPr>
        <w:t>Jednolity Europejski Dokument Zamówienia (JEDZ).</w:t>
      </w:r>
    </w:p>
    <w:p w14:paraId="4DED62E2" w14:textId="77777777" w:rsidR="000D591E" w:rsidRPr="0044409E" w:rsidRDefault="000D591E">
      <w:pPr>
        <w:jc w:val="both"/>
        <w:rPr>
          <w:rFonts w:asciiTheme="minorHAnsi" w:hAnsiTheme="minorHAnsi" w:cstheme="minorHAnsi"/>
          <w:sz w:val="22"/>
          <w:szCs w:val="22"/>
        </w:rPr>
      </w:pPr>
      <w:r w:rsidRPr="0044409E">
        <w:rPr>
          <w:rFonts w:asciiTheme="minorHAnsi" w:hAnsiTheme="minorHAnsi" w:cstheme="minorHAnsi"/>
          <w:sz w:val="22"/>
          <w:szCs w:val="22"/>
        </w:rPr>
        <w:t xml:space="preserve">Załącznik nr 4 – </w:t>
      </w:r>
      <w:bookmarkStart w:id="31" w:name="_Hlk536437034"/>
      <w:r w:rsidRPr="0044409E">
        <w:rPr>
          <w:rFonts w:asciiTheme="minorHAnsi" w:hAnsiTheme="minorHAnsi" w:cstheme="minorHAnsi"/>
          <w:sz w:val="22"/>
          <w:szCs w:val="22"/>
        </w:rPr>
        <w:t xml:space="preserve">Wykaz usług o charakterze określonym w rozdziale V pkt 1.2 </w:t>
      </w:r>
      <w:proofErr w:type="spellStart"/>
      <w:r w:rsidRPr="0044409E">
        <w:rPr>
          <w:rFonts w:asciiTheme="minorHAnsi" w:hAnsiTheme="minorHAnsi" w:cstheme="minorHAnsi"/>
          <w:sz w:val="22"/>
          <w:szCs w:val="22"/>
        </w:rPr>
        <w:t>ppkt</w:t>
      </w:r>
      <w:proofErr w:type="spellEnd"/>
      <w:r w:rsidRPr="0044409E">
        <w:rPr>
          <w:rFonts w:asciiTheme="minorHAnsi" w:hAnsiTheme="minorHAnsi" w:cstheme="minorHAnsi"/>
          <w:sz w:val="22"/>
          <w:szCs w:val="22"/>
        </w:rPr>
        <w:t xml:space="preserve"> 3a) SIWZ</w:t>
      </w:r>
      <w:bookmarkEnd w:id="31"/>
      <w:r w:rsidRPr="0044409E">
        <w:rPr>
          <w:rFonts w:asciiTheme="minorHAnsi" w:hAnsiTheme="minorHAnsi" w:cstheme="minorHAnsi"/>
          <w:sz w:val="22"/>
          <w:szCs w:val="22"/>
        </w:rPr>
        <w:t>.</w:t>
      </w:r>
    </w:p>
    <w:p w14:paraId="26F766C6" w14:textId="6934F18F" w:rsidR="000D591E" w:rsidRPr="0044409E" w:rsidRDefault="000D591E">
      <w:pPr>
        <w:ind w:left="1560" w:hanging="1560"/>
        <w:jc w:val="both"/>
        <w:rPr>
          <w:rFonts w:asciiTheme="minorHAnsi" w:hAnsiTheme="minorHAnsi" w:cstheme="minorHAnsi"/>
          <w:sz w:val="22"/>
          <w:szCs w:val="22"/>
        </w:rPr>
      </w:pPr>
      <w:r w:rsidRPr="0044409E">
        <w:rPr>
          <w:rFonts w:asciiTheme="minorHAnsi" w:hAnsiTheme="minorHAnsi" w:cstheme="minorHAnsi"/>
          <w:sz w:val="22"/>
          <w:szCs w:val="22"/>
        </w:rPr>
        <w:t>Załącznik nr 5 – Wykaz osób, które będą uczestniczyć w wykonywaniu zamówienia, o których mowa w</w:t>
      </w:r>
      <w:r w:rsidR="00A70E5A" w:rsidRPr="0044409E">
        <w:rPr>
          <w:rFonts w:asciiTheme="minorHAnsi" w:hAnsiTheme="minorHAnsi" w:cstheme="minorHAnsi"/>
          <w:sz w:val="22"/>
          <w:szCs w:val="22"/>
        </w:rPr>
        <w:t> </w:t>
      </w:r>
      <w:r w:rsidRPr="0044409E">
        <w:rPr>
          <w:rFonts w:asciiTheme="minorHAnsi" w:hAnsiTheme="minorHAnsi" w:cstheme="minorHAnsi"/>
          <w:sz w:val="22"/>
          <w:szCs w:val="22"/>
        </w:rPr>
        <w:t xml:space="preserve">rozdziale V pkt 1.2 </w:t>
      </w:r>
      <w:proofErr w:type="spellStart"/>
      <w:r w:rsidRPr="0044409E">
        <w:rPr>
          <w:rFonts w:asciiTheme="minorHAnsi" w:hAnsiTheme="minorHAnsi" w:cstheme="minorHAnsi"/>
          <w:sz w:val="22"/>
          <w:szCs w:val="22"/>
        </w:rPr>
        <w:t>ppkt</w:t>
      </w:r>
      <w:proofErr w:type="spellEnd"/>
      <w:r w:rsidRPr="0044409E">
        <w:rPr>
          <w:rFonts w:asciiTheme="minorHAnsi" w:hAnsiTheme="minorHAnsi" w:cstheme="minorHAnsi"/>
          <w:sz w:val="22"/>
          <w:szCs w:val="22"/>
        </w:rPr>
        <w:t xml:space="preserve"> 3b)  SIWZ.</w:t>
      </w:r>
    </w:p>
    <w:p w14:paraId="7C2E7844" w14:textId="0E3F48B2" w:rsidR="000D591E" w:rsidRPr="0044409E" w:rsidRDefault="000D591E">
      <w:pPr>
        <w:ind w:left="1560" w:hanging="1560"/>
        <w:jc w:val="both"/>
        <w:rPr>
          <w:rFonts w:asciiTheme="minorHAnsi" w:hAnsiTheme="minorHAnsi" w:cstheme="minorHAnsi"/>
          <w:sz w:val="22"/>
          <w:szCs w:val="22"/>
          <w:lang w:eastAsia="pl-PL"/>
        </w:rPr>
      </w:pPr>
      <w:r w:rsidRPr="0044409E">
        <w:rPr>
          <w:rFonts w:asciiTheme="minorHAnsi" w:hAnsiTheme="minorHAnsi" w:cstheme="minorHAnsi"/>
          <w:sz w:val="22"/>
          <w:szCs w:val="22"/>
        </w:rPr>
        <w:t xml:space="preserve">Załącznik nr 6 – </w:t>
      </w:r>
      <w:r w:rsidRPr="0044409E">
        <w:rPr>
          <w:rFonts w:asciiTheme="minorHAnsi" w:eastAsia="TimesNewRoman" w:hAnsiTheme="minorHAnsi" w:cstheme="minorHAnsi"/>
          <w:sz w:val="22"/>
          <w:szCs w:val="22"/>
          <w:lang w:eastAsia="pl-PL"/>
        </w:rPr>
        <w:t>Oświadczenia Wykonawcy o przynależności albo braku przynależności do tej samej grupy  kapitałowej</w:t>
      </w:r>
      <w:r w:rsidRPr="0044409E">
        <w:rPr>
          <w:rFonts w:asciiTheme="minorHAnsi" w:hAnsiTheme="minorHAnsi" w:cstheme="minorHAnsi"/>
          <w:sz w:val="22"/>
          <w:szCs w:val="22"/>
        </w:rPr>
        <w:t xml:space="preserve"> z innymi Wykonawcami, którzy </w:t>
      </w:r>
      <w:r w:rsidRPr="0044409E">
        <w:rPr>
          <w:rFonts w:asciiTheme="minorHAnsi" w:hAnsiTheme="minorHAnsi" w:cstheme="minorHAnsi"/>
          <w:sz w:val="22"/>
          <w:szCs w:val="22"/>
          <w:lang w:eastAsia="pl-PL"/>
        </w:rPr>
        <w:t>złożyli odrębne oferty w</w:t>
      </w:r>
      <w:r w:rsidR="00A70E5A" w:rsidRPr="0044409E">
        <w:rPr>
          <w:rFonts w:asciiTheme="minorHAnsi" w:hAnsiTheme="minorHAnsi" w:cstheme="minorHAnsi"/>
          <w:sz w:val="22"/>
          <w:szCs w:val="22"/>
          <w:lang w:eastAsia="pl-PL"/>
        </w:rPr>
        <w:t> </w:t>
      </w:r>
      <w:r w:rsidRPr="0044409E">
        <w:rPr>
          <w:rFonts w:asciiTheme="minorHAnsi" w:hAnsiTheme="minorHAnsi" w:cstheme="minorHAnsi"/>
          <w:sz w:val="22"/>
          <w:szCs w:val="22"/>
          <w:lang w:eastAsia="pl-PL"/>
        </w:rPr>
        <w:t>przedmiotowym postępowaniu.</w:t>
      </w:r>
    </w:p>
    <w:p w14:paraId="3B8835C0" w14:textId="6EF0B056" w:rsidR="000D591E" w:rsidRPr="0044409E" w:rsidRDefault="00360821" w:rsidP="00A70E5A">
      <w:pPr>
        <w:ind w:left="1560" w:hanging="1560"/>
        <w:jc w:val="both"/>
        <w:rPr>
          <w:rFonts w:asciiTheme="minorHAnsi" w:hAnsiTheme="minorHAnsi" w:cstheme="minorHAnsi"/>
          <w:sz w:val="22"/>
          <w:szCs w:val="22"/>
        </w:rPr>
      </w:pPr>
      <w:r w:rsidRPr="0044409E">
        <w:rPr>
          <w:rFonts w:asciiTheme="minorHAnsi" w:hAnsiTheme="minorHAnsi" w:cstheme="minorHAnsi"/>
          <w:sz w:val="22"/>
          <w:szCs w:val="22"/>
        </w:rPr>
        <w:t xml:space="preserve">Załącznik nr </w:t>
      </w:r>
      <w:r w:rsidR="008F68C1" w:rsidRPr="0044409E">
        <w:rPr>
          <w:rFonts w:asciiTheme="minorHAnsi" w:hAnsiTheme="minorHAnsi" w:cstheme="minorHAnsi"/>
          <w:sz w:val="22"/>
          <w:szCs w:val="22"/>
        </w:rPr>
        <w:t xml:space="preserve">7  </w:t>
      </w:r>
      <w:r w:rsidR="000D591E" w:rsidRPr="0044409E">
        <w:rPr>
          <w:rFonts w:asciiTheme="minorHAnsi" w:hAnsiTheme="minorHAnsi" w:cstheme="minorHAnsi"/>
          <w:sz w:val="22"/>
          <w:szCs w:val="22"/>
        </w:rPr>
        <w:t>– Istotne dla stron postanowienia, które zostaną wprowadzone do treści Umowy w</w:t>
      </w:r>
      <w:r w:rsidR="00A70E5A" w:rsidRPr="0044409E">
        <w:rPr>
          <w:rFonts w:asciiTheme="minorHAnsi" w:hAnsiTheme="minorHAnsi" w:cstheme="minorHAnsi"/>
          <w:sz w:val="22"/>
          <w:szCs w:val="22"/>
        </w:rPr>
        <w:t> </w:t>
      </w:r>
      <w:r w:rsidR="000D591E" w:rsidRPr="0044409E">
        <w:rPr>
          <w:rFonts w:asciiTheme="minorHAnsi" w:hAnsiTheme="minorHAnsi" w:cstheme="minorHAnsi"/>
          <w:sz w:val="22"/>
          <w:szCs w:val="22"/>
        </w:rPr>
        <w:t>sprawie zamówienia</w:t>
      </w:r>
      <w:r w:rsidR="000D591E" w:rsidRPr="0044409E">
        <w:rPr>
          <w:rFonts w:asciiTheme="minorHAnsi" w:hAnsiTheme="minorHAnsi" w:cstheme="minorHAnsi"/>
          <w:b/>
          <w:bCs/>
          <w:sz w:val="22"/>
          <w:szCs w:val="22"/>
        </w:rPr>
        <w:t xml:space="preserve"> </w:t>
      </w:r>
      <w:r w:rsidR="000D591E" w:rsidRPr="0044409E">
        <w:rPr>
          <w:rFonts w:asciiTheme="minorHAnsi" w:hAnsiTheme="minorHAnsi" w:cstheme="minorHAnsi"/>
          <w:sz w:val="22"/>
          <w:szCs w:val="22"/>
        </w:rPr>
        <w:t>publicznego.</w:t>
      </w:r>
    </w:p>
    <w:p w14:paraId="7D7CD0F0" w14:textId="77777777" w:rsidR="00B309DC" w:rsidRPr="0044409E" w:rsidRDefault="00B309DC">
      <w:pPr>
        <w:suppressAutoHyphens w:val="0"/>
        <w:rPr>
          <w:rFonts w:asciiTheme="minorHAnsi" w:hAnsiTheme="minorHAnsi" w:cstheme="minorHAnsi"/>
          <w:sz w:val="22"/>
          <w:szCs w:val="22"/>
        </w:rPr>
      </w:pPr>
      <w:r w:rsidRPr="0044409E">
        <w:rPr>
          <w:rFonts w:asciiTheme="minorHAnsi" w:hAnsiTheme="minorHAnsi" w:cstheme="minorHAnsi"/>
          <w:sz w:val="22"/>
          <w:szCs w:val="22"/>
        </w:rPr>
        <w:br w:type="page"/>
      </w:r>
    </w:p>
    <w:p w14:paraId="00D99BA0" w14:textId="422E18DE" w:rsidR="000D591E" w:rsidRPr="0044409E" w:rsidRDefault="000D591E" w:rsidP="0036349E">
      <w:pPr>
        <w:ind w:left="2978" w:firstLine="567"/>
        <w:jc w:val="center"/>
        <w:rPr>
          <w:rFonts w:asciiTheme="minorHAnsi" w:hAnsiTheme="minorHAnsi" w:cstheme="minorHAnsi"/>
          <w:b/>
          <w:bCs/>
          <w:sz w:val="22"/>
          <w:szCs w:val="22"/>
        </w:rPr>
      </w:pPr>
      <w:r w:rsidRPr="0044409E">
        <w:rPr>
          <w:rFonts w:asciiTheme="minorHAnsi" w:hAnsiTheme="minorHAnsi" w:cstheme="minorHAnsi"/>
          <w:b/>
          <w:bCs/>
          <w:sz w:val="22"/>
          <w:szCs w:val="22"/>
        </w:rPr>
        <w:lastRenderedPageBreak/>
        <w:t>Załącznik nr 1 do SIWZ</w:t>
      </w:r>
      <w:r w:rsidR="0036349E" w:rsidRPr="0044409E">
        <w:rPr>
          <w:rFonts w:asciiTheme="minorHAnsi" w:hAnsiTheme="minorHAnsi" w:cstheme="minorHAnsi"/>
          <w:b/>
          <w:bCs/>
          <w:sz w:val="22"/>
          <w:szCs w:val="22"/>
        </w:rPr>
        <w:t>/ Załącznik nr 1 do Umowy</w:t>
      </w:r>
    </w:p>
    <w:p w14:paraId="3733FEB3" w14:textId="77777777" w:rsidR="000D591E" w:rsidRPr="0044409E" w:rsidRDefault="000D591E">
      <w:pPr>
        <w:ind w:left="1560" w:hanging="1560"/>
        <w:jc w:val="right"/>
        <w:rPr>
          <w:rFonts w:asciiTheme="minorHAnsi" w:hAnsiTheme="minorHAnsi" w:cstheme="minorHAnsi"/>
          <w:b/>
          <w:bCs/>
          <w:sz w:val="22"/>
          <w:szCs w:val="22"/>
        </w:rPr>
      </w:pPr>
    </w:p>
    <w:p w14:paraId="60BEEDFF" w14:textId="77777777" w:rsidR="000D591E" w:rsidRPr="0044409E" w:rsidRDefault="000D591E">
      <w:pPr>
        <w:ind w:left="1560" w:hanging="1560"/>
        <w:jc w:val="right"/>
        <w:rPr>
          <w:rFonts w:asciiTheme="minorHAnsi" w:hAnsiTheme="minorHAnsi" w:cstheme="minorHAnsi"/>
          <w:b/>
          <w:bCs/>
          <w:sz w:val="22"/>
          <w:szCs w:val="22"/>
        </w:rPr>
      </w:pPr>
    </w:p>
    <w:p w14:paraId="37FEE147" w14:textId="77777777" w:rsidR="00B309DC" w:rsidRPr="0044409E" w:rsidRDefault="00B309DC" w:rsidP="00B309DC">
      <w:pPr>
        <w:spacing w:after="120" w:line="276" w:lineRule="auto"/>
        <w:jc w:val="center"/>
        <w:rPr>
          <w:rFonts w:asciiTheme="minorHAnsi" w:hAnsiTheme="minorHAnsi" w:cstheme="minorHAnsi"/>
          <w:b/>
          <w:lang w:eastAsia="en-US"/>
        </w:rPr>
      </w:pPr>
      <w:r w:rsidRPr="0044409E">
        <w:rPr>
          <w:rFonts w:asciiTheme="minorHAnsi" w:hAnsiTheme="minorHAnsi" w:cstheme="minorHAnsi"/>
          <w:b/>
          <w:lang w:eastAsia="en-US"/>
        </w:rPr>
        <w:t>SZCZEGÓŁOWY OPIS PRZEDMIOTU ZAMÓWIENIA</w:t>
      </w:r>
    </w:p>
    <w:p w14:paraId="60A2EC35" w14:textId="21D9D112" w:rsidR="00E00061" w:rsidRPr="0044409E" w:rsidRDefault="00B309DC" w:rsidP="00E00061">
      <w:pPr>
        <w:numPr>
          <w:ilvl w:val="3"/>
          <w:numId w:val="39"/>
        </w:numPr>
        <w:tabs>
          <w:tab w:val="num" w:pos="284"/>
        </w:tabs>
        <w:suppressAutoHyphens w:val="0"/>
        <w:spacing w:after="120" w:line="276" w:lineRule="auto"/>
        <w:ind w:hanging="2880"/>
        <w:rPr>
          <w:rFonts w:asciiTheme="minorHAnsi" w:hAnsiTheme="minorHAnsi" w:cstheme="minorHAnsi"/>
          <w:b/>
          <w:lang w:eastAsia="pl-PL"/>
        </w:rPr>
      </w:pPr>
      <w:r w:rsidRPr="0044409E">
        <w:rPr>
          <w:rFonts w:asciiTheme="minorHAnsi" w:hAnsiTheme="minorHAnsi" w:cstheme="minorHAnsi"/>
          <w:b/>
          <w:lang w:eastAsia="pl-PL"/>
        </w:rPr>
        <w:t>Zastosowane definicje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6A0" w:firstRow="1" w:lastRow="0" w:firstColumn="1" w:lastColumn="0" w:noHBand="1" w:noVBand="1"/>
      </w:tblPr>
      <w:tblGrid>
        <w:gridCol w:w="3232"/>
        <w:gridCol w:w="5700"/>
      </w:tblGrid>
      <w:tr w:rsidR="00E00061" w:rsidRPr="0044409E" w14:paraId="62DC2848" w14:textId="77777777" w:rsidTr="003F31A6">
        <w:tc>
          <w:tcPr>
            <w:tcW w:w="3232" w:type="dxa"/>
            <w:tcBorders>
              <w:top w:val="single" w:sz="12" w:space="0" w:color="000000"/>
              <w:left w:val="single" w:sz="12" w:space="0" w:color="000000"/>
              <w:bottom w:val="single" w:sz="6" w:space="0" w:color="000000"/>
              <w:right w:val="single" w:sz="6" w:space="0" w:color="000000"/>
            </w:tcBorders>
            <w:shd w:val="clear" w:color="auto" w:fill="D9D9D9" w:themeFill="background1" w:themeFillShade="D9"/>
          </w:tcPr>
          <w:p w14:paraId="30246518" w14:textId="77777777" w:rsidR="00E00061" w:rsidRPr="0044409E" w:rsidRDefault="00E00061" w:rsidP="006D1710">
            <w:pPr>
              <w:suppressAutoHyphens w:val="0"/>
              <w:spacing w:after="120" w:line="276" w:lineRule="auto"/>
              <w:jc w:val="center"/>
              <w:rPr>
                <w:rFonts w:asciiTheme="minorHAnsi" w:hAnsiTheme="minorHAnsi" w:cstheme="minorHAnsi"/>
                <w:b/>
                <w:bCs/>
                <w:lang w:eastAsia="en-US"/>
              </w:rPr>
            </w:pPr>
            <w:r w:rsidRPr="0044409E">
              <w:rPr>
                <w:rFonts w:asciiTheme="minorHAnsi" w:hAnsiTheme="minorHAnsi" w:cstheme="minorHAnsi"/>
                <w:b/>
                <w:bCs/>
                <w:lang w:eastAsia="en-US"/>
              </w:rPr>
              <w:t>Termin</w:t>
            </w:r>
          </w:p>
        </w:tc>
        <w:tc>
          <w:tcPr>
            <w:tcW w:w="5700" w:type="dxa"/>
            <w:tcBorders>
              <w:top w:val="single" w:sz="12"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7F4706C8" w14:textId="77777777" w:rsidR="00E00061" w:rsidRPr="0044409E" w:rsidRDefault="00E00061" w:rsidP="006D1710">
            <w:pPr>
              <w:suppressAutoHyphens w:val="0"/>
              <w:spacing w:after="120" w:line="276" w:lineRule="auto"/>
              <w:ind w:left="34"/>
              <w:jc w:val="center"/>
              <w:rPr>
                <w:rFonts w:asciiTheme="minorHAnsi" w:hAnsiTheme="minorHAnsi" w:cstheme="minorHAnsi"/>
                <w:b/>
                <w:bCs/>
                <w:lang w:eastAsia="en-US"/>
              </w:rPr>
            </w:pPr>
            <w:r w:rsidRPr="0044409E">
              <w:rPr>
                <w:rFonts w:asciiTheme="minorHAnsi" w:hAnsiTheme="minorHAnsi" w:cstheme="minorHAnsi"/>
                <w:b/>
                <w:bCs/>
                <w:lang w:eastAsia="en-US"/>
              </w:rPr>
              <w:t>Definicja</w:t>
            </w:r>
          </w:p>
        </w:tc>
      </w:tr>
      <w:tr w:rsidR="00E00061" w:rsidRPr="0044409E" w14:paraId="3560A588"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3302354A"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Awaria</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6C31745" w14:textId="77777777"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Wada powodująca całkowite zatrzymanie lub poważne zakłócenie pracy Systemu lub poszczególnych jego części, dla której nie ma alternatywnej metody wykonania danej operacji w Systemie, uniemożliwiająca normalne korzystanie z podstawowych funkcji Systemu przez jego Użytkowników.</w:t>
            </w:r>
          </w:p>
        </w:tc>
      </w:tr>
      <w:tr w:rsidR="00E00061" w:rsidRPr="0044409E" w14:paraId="54CEC65E"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57BB28CC"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Błąd</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2190482" w14:textId="77777777"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Wada inna niż Awaria i Usterka powodująca istotne zakłócenia pracy Systemu lub poszczególnych ich części, która jednak nie uniemożliwia Użytkownikom korzystania z podstawowych funkcji Systemu, polegająca w szczególności na ograniczeniu realizacji lub uciążliwości w realizacji co najmniej jednej z funkcji Systemu.</w:t>
            </w:r>
          </w:p>
        </w:tc>
      </w:tr>
      <w:tr w:rsidR="00E00061" w:rsidRPr="0044409E" w14:paraId="199429A3"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1B9CE782"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 xml:space="preserve">Czas Obejścia </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D6A1428" w14:textId="60F972AD"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Czas podawany w godzinach, liczony od momentu dokonania przez Zamawiającego Zgłoszenia Wady w</w:t>
            </w:r>
            <w:r w:rsidR="00A70E5A" w:rsidRPr="0044409E">
              <w:rPr>
                <w:rFonts w:asciiTheme="minorHAnsi" w:hAnsiTheme="minorHAnsi" w:cstheme="minorHAnsi"/>
                <w:bCs/>
                <w:lang w:eastAsia="en-US"/>
              </w:rPr>
              <w:t> </w:t>
            </w:r>
            <w:r w:rsidRPr="0044409E">
              <w:rPr>
                <w:rFonts w:asciiTheme="minorHAnsi" w:hAnsiTheme="minorHAnsi" w:cstheme="minorHAnsi"/>
                <w:bCs/>
                <w:lang w:eastAsia="en-US"/>
              </w:rPr>
              <w:t xml:space="preserve">Portalu Serwisowym do chwili dokonania Obejścia na Środowisku Produkcyjnym. </w:t>
            </w:r>
          </w:p>
        </w:tc>
      </w:tr>
      <w:tr w:rsidR="00E00061" w:rsidRPr="0044409E" w14:paraId="2A4C7559"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640E034A"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 xml:space="preserve">Czas Naprawy </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8A12D1D" w14:textId="3B7D7F13"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Czas podawany w godzinach, liczony od momentu dokonania Zgłoszenia Wady przez Zamawiającego w</w:t>
            </w:r>
            <w:r w:rsidR="00A70E5A" w:rsidRPr="0044409E">
              <w:rPr>
                <w:rFonts w:asciiTheme="minorHAnsi" w:hAnsiTheme="minorHAnsi" w:cstheme="minorHAnsi"/>
                <w:bCs/>
                <w:lang w:eastAsia="en-US"/>
              </w:rPr>
              <w:t> </w:t>
            </w:r>
            <w:r w:rsidRPr="0044409E">
              <w:rPr>
                <w:rFonts w:asciiTheme="minorHAnsi" w:hAnsiTheme="minorHAnsi" w:cstheme="minorHAnsi"/>
                <w:bCs/>
                <w:lang w:eastAsia="en-US"/>
              </w:rPr>
              <w:t>Portalu Serwisowym do chwili udostępnienia Zamawiającemu Naprawy na Środowisku Produkcyjnym.</w:t>
            </w:r>
          </w:p>
        </w:tc>
      </w:tr>
      <w:tr w:rsidR="00E00061" w:rsidRPr="0044409E" w14:paraId="742E6196"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523E9991"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 xml:space="preserve">Dokumentacja </w:t>
            </w:r>
            <w:r w:rsidRPr="0044409E">
              <w:rPr>
                <w:rFonts w:asciiTheme="minorHAnsi" w:hAnsiTheme="minorHAnsi" w:cstheme="minorHAnsi"/>
                <w:b/>
                <w:bCs/>
                <w:lang w:eastAsia="en-US"/>
              </w:rPr>
              <w:br/>
              <w:t>Systemu</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6963F65" w14:textId="29964DC1"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Wszelka aktualna dokumentacja opisująca System SOW i Kody Źródłowe Systemu SOW, dotycząca aspektów technicznych, funkcjonalnych i użytkowych związanych z</w:t>
            </w:r>
            <w:r w:rsidR="00A70E5A" w:rsidRPr="0044409E">
              <w:rPr>
                <w:rFonts w:asciiTheme="minorHAnsi" w:hAnsiTheme="minorHAnsi" w:cstheme="minorHAnsi"/>
                <w:bCs/>
                <w:lang w:eastAsia="en-US"/>
              </w:rPr>
              <w:t> </w:t>
            </w:r>
            <w:r w:rsidRPr="0044409E">
              <w:rPr>
                <w:rFonts w:asciiTheme="minorHAnsi" w:hAnsiTheme="minorHAnsi" w:cstheme="minorHAnsi"/>
                <w:bCs/>
                <w:lang w:eastAsia="en-US"/>
              </w:rPr>
              <w:t>korzystaniem z Systemu, ich działaniem i rozwojem, w</w:t>
            </w:r>
            <w:r w:rsidR="00A70E5A" w:rsidRPr="0044409E">
              <w:rPr>
                <w:rFonts w:asciiTheme="minorHAnsi" w:hAnsiTheme="minorHAnsi" w:cstheme="minorHAnsi"/>
                <w:bCs/>
                <w:lang w:eastAsia="en-US"/>
              </w:rPr>
              <w:t> </w:t>
            </w:r>
            <w:r w:rsidRPr="0044409E">
              <w:rPr>
                <w:rFonts w:asciiTheme="minorHAnsi" w:hAnsiTheme="minorHAnsi" w:cstheme="minorHAnsi"/>
                <w:bCs/>
                <w:lang w:eastAsia="en-US"/>
              </w:rPr>
              <w:t>tym dokumentacja Systemu w wersji elektronicznej w</w:t>
            </w:r>
            <w:r w:rsidR="00A70E5A" w:rsidRPr="0044409E">
              <w:rPr>
                <w:rFonts w:asciiTheme="minorHAnsi" w:hAnsiTheme="minorHAnsi" w:cstheme="minorHAnsi"/>
                <w:bCs/>
                <w:lang w:eastAsia="en-US"/>
              </w:rPr>
              <w:t> </w:t>
            </w:r>
            <w:r w:rsidRPr="0044409E">
              <w:rPr>
                <w:rFonts w:asciiTheme="minorHAnsi" w:hAnsiTheme="minorHAnsi" w:cstheme="minorHAnsi"/>
                <w:bCs/>
                <w:lang w:eastAsia="en-US"/>
              </w:rPr>
              <w:t>formacie edytowalnym oraz w wersji zoptymalizowanej do wydruku umieszczona w</w:t>
            </w:r>
            <w:r w:rsidR="00A70E5A" w:rsidRPr="0044409E">
              <w:rPr>
                <w:rFonts w:asciiTheme="minorHAnsi" w:hAnsiTheme="minorHAnsi" w:cstheme="minorHAnsi"/>
                <w:bCs/>
                <w:lang w:eastAsia="en-US"/>
              </w:rPr>
              <w:t> </w:t>
            </w:r>
            <w:r w:rsidRPr="0044409E">
              <w:rPr>
                <w:rFonts w:asciiTheme="minorHAnsi" w:hAnsiTheme="minorHAnsi" w:cstheme="minorHAnsi"/>
                <w:bCs/>
                <w:lang w:eastAsia="en-US"/>
              </w:rPr>
              <w:t>Repozytorium Projektowym.</w:t>
            </w:r>
          </w:p>
          <w:p w14:paraId="0D0AD8DE" w14:textId="77777777"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Utrzymywana w systemie kontroli wersji GIT.</w:t>
            </w:r>
          </w:p>
        </w:tc>
      </w:tr>
      <w:tr w:rsidR="00E00061" w:rsidRPr="0044409E" w14:paraId="4D39A4E3"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3262A663"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lastRenderedPageBreak/>
              <w:t>Dzień Roboczy</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D95F737" w14:textId="192EED5D"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Każdy dzień tygodnia od poniedziałku do piątku, za wyjątkiem dni ustawowo wolnych od pracy w</w:t>
            </w:r>
            <w:r w:rsidR="00A70E5A" w:rsidRPr="0044409E">
              <w:rPr>
                <w:rFonts w:asciiTheme="minorHAnsi" w:hAnsiTheme="minorHAnsi" w:cstheme="minorHAnsi"/>
                <w:bCs/>
                <w:lang w:eastAsia="en-US"/>
              </w:rPr>
              <w:t> </w:t>
            </w:r>
            <w:r w:rsidRPr="0044409E">
              <w:rPr>
                <w:rFonts w:asciiTheme="minorHAnsi" w:hAnsiTheme="minorHAnsi" w:cstheme="minorHAnsi"/>
                <w:bCs/>
                <w:lang w:eastAsia="en-US"/>
              </w:rPr>
              <w:t>Rzeczpospolitej Polskiej.</w:t>
            </w:r>
          </w:p>
        </w:tc>
      </w:tr>
      <w:tr w:rsidR="00E00061" w:rsidRPr="0044409E" w14:paraId="3A5C5D68"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3777833D"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Godziny Robocze</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EF28EC7" w14:textId="77777777"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Godziny od 8:00 do 17:00 w Dni Robocze.</w:t>
            </w:r>
          </w:p>
        </w:tc>
      </w:tr>
      <w:tr w:rsidR="00E00061" w:rsidRPr="0044409E" w14:paraId="467389F6"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04783507"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IAAS</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29703A5" w14:textId="5628DE25"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Określona przez Zamawiającego usługa chmury obliczeniowej wraz z usługami zarządzania i</w:t>
            </w:r>
            <w:r w:rsidR="00A70E5A" w:rsidRPr="0044409E">
              <w:rPr>
                <w:rFonts w:asciiTheme="minorHAnsi" w:hAnsiTheme="minorHAnsi" w:cstheme="minorHAnsi"/>
                <w:bCs/>
                <w:lang w:eastAsia="en-US"/>
              </w:rPr>
              <w:t> </w:t>
            </w:r>
            <w:r w:rsidRPr="0044409E">
              <w:rPr>
                <w:rFonts w:asciiTheme="minorHAnsi" w:hAnsiTheme="minorHAnsi" w:cstheme="minorHAnsi"/>
                <w:bCs/>
                <w:lang w:eastAsia="en-US"/>
              </w:rPr>
              <w:t>administrowania infrastrukturą IT. Usługa obejmuje zasoby platformy wirtualnej, tj. środowisko wirtualnych zasobów dostarczonych przez dostawcę infrastruktury sprzętowej wraz towarzyszącymi usługami (takich jak: pamięć operacyjna, moc obliczeniowa pamięć dyskowa, infrastruktura sieciowa, infrastruktura bezpieczeństwa) wraz towarzyszącymi usługami konfiguracji i</w:t>
            </w:r>
            <w:r w:rsidR="00A70E5A" w:rsidRPr="0044409E">
              <w:rPr>
                <w:rFonts w:asciiTheme="minorHAnsi" w:hAnsiTheme="minorHAnsi" w:cstheme="minorHAnsi"/>
                <w:bCs/>
                <w:lang w:eastAsia="en-US"/>
              </w:rPr>
              <w:t> </w:t>
            </w:r>
            <w:r w:rsidRPr="0044409E">
              <w:rPr>
                <w:rFonts w:asciiTheme="minorHAnsi" w:hAnsiTheme="minorHAnsi" w:cstheme="minorHAnsi"/>
                <w:bCs/>
                <w:lang w:eastAsia="en-US"/>
              </w:rPr>
              <w:t>administrowania.</w:t>
            </w:r>
          </w:p>
        </w:tc>
      </w:tr>
      <w:tr w:rsidR="00E00061" w:rsidRPr="0044409E" w14:paraId="122298B3"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598084F9"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Informacje Poufne</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27A1FCC" w14:textId="1F422085"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Wszelkie informacje, dokumenty oraz materiały dotyczące działalności jednej ze Stron, do których druga Strona Umowy uzyskała dostęp w związku z</w:t>
            </w:r>
            <w:r w:rsidR="00A70E5A" w:rsidRPr="0044409E">
              <w:rPr>
                <w:rFonts w:asciiTheme="minorHAnsi" w:hAnsiTheme="minorHAnsi" w:cstheme="minorHAnsi"/>
                <w:bCs/>
                <w:lang w:eastAsia="en-US"/>
              </w:rPr>
              <w:t> </w:t>
            </w:r>
            <w:r w:rsidRPr="0044409E">
              <w:rPr>
                <w:rFonts w:asciiTheme="minorHAnsi" w:hAnsiTheme="minorHAnsi" w:cstheme="minorHAnsi"/>
                <w:bCs/>
                <w:lang w:eastAsia="en-US"/>
              </w:rPr>
              <w:t xml:space="preserve">wykonywaniem niniejszej Umowy. Informacjami Poufnymi są w szczególności dane przetwarzane za pośrednictwem Systemu, wszelkie informacje finansowe, organizacyjne, technologiczne, dane osobowe oraz inne informacje o działalności jednej ze Stron Umowy, które posiadają wartość gospodarczą lub zostały udostępnione drugiej Stronie z zastrzeżeniem poufności. Szczegółowe zasady dotyczące zachowania poufności opisane zostały w § 10 Umowy. </w:t>
            </w:r>
          </w:p>
        </w:tc>
      </w:tr>
      <w:tr w:rsidR="00E00061" w:rsidRPr="0044409E" w14:paraId="0C487221"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5448B85C"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JST</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4D57725" w14:textId="77777777"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Jednostka Samorządu Terytorialnego.</w:t>
            </w:r>
          </w:p>
        </w:tc>
      </w:tr>
      <w:tr w:rsidR="00E00061" w:rsidRPr="0044409E" w14:paraId="5C87A01A"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524F0B7E"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Kierownik Projektu Strony (Zamawiającego/Wykonawcy)</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D78C0C2" w14:textId="77777777"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Osoba podejmująca decyzje dotyczące realizacji Umowy w ramach kompetencji przyznanych w Umowie, wyznaczona przez Zamawiającego / Wykonawcę, odpowiedzialna za prawidłowe wykonywanie zobowiązań wynikających z Umowy oraz bieżący przepływ informacji pomiędzy Stronami (zarządzająca operacyjnie projektem).</w:t>
            </w:r>
          </w:p>
        </w:tc>
      </w:tr>
      <w:tr w:rsidR="00E00061" w:rsidRPr="0044409E" w14:paraId="5C9ED021"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5A15E62D"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 xml:space="preserve">Kody Źródłowe </w:t>
            </w:r>
            <w:r w:rsidRPr="0044409E">
              <w:rPr>
                <w:rFonts w:asciiTheme="minorHAnsi" w:hAnsiTheme="minorHAnsi" w:cstheme="minorHAnsi"/>
                <w:b/>
                <w:bCs/>
                <w:lang w:eastAsia="en-US"/>
              </w:rPr>
              <w:br/>
              <w:t>Systemu</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52C394C" w14:textId="77777777"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 xml:space="preserve">Zestaw plików zawierających nieskompilowany kod oprogramowania napisany w języku programowania, wynikającym z przyjętej technologii rozwiązania oraz w formie czytelnej dla człowieka, normalnie używanej dla umożliwienia wprowadzania modyfikacji, (w tym </w:t>
            </w:r>
            <w:r w:rsidRPr="0044409E">
              <w:rPr>
                <w:rFonts w:asciiTheme="minorHAnsi" w:hAnsiTheme="minorHAnsi" w:cstheme="minorHAnsi"/>
                <w:bCs/>
                <w:lang w:eastAsia="en-US"/>
              </w:rPr>
              <w:lastRenderedPageBreak/>
              <w:t>również komentarze oraz kody proceduralne, takie jak skrypty w języku opisu prac i skrypty do sterowania kompilacją i instalowaniem oraz niestandardowe biblioteki wykorzystywane przy produkcji Systemu oraz opis działania bibliotek ogólnie dostępnych wykorzystywanych przy produkcji Systemu), jak również dokumentacja niezbędna do użycia takiego kodu. Utrzymywane w systemie kontroli wersji GIT.</w:t>
            </w:r>
          </w:p>
        </w:tc>
      </w:tr>
      <w:tr w:rsidR="00E00061" w:rsidRPr="0044409E" w14:paraId="24F352FB"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53A372AE"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lastRenderedPageBreak/>
              <w:t>Naprawa</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0735E3E" w14:textId="77777777"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Trwałe usunięcie Wady poprzez usunięcie przyczyn powstania Wady skutkujące przywróceniem pełnej sprawności Systemu, w tym również zakończenie innych działań naprawczych.</w:t>
            </w:r>
          </w:p>
        </w:tc>
      </w:tr>
      <w:tr w:rsidR="00E00061" w:rsidRPr="0044409E" w14:paraId="5A402F0F"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4CC52A52" w14:textId="302F6CC9" w:rsidR="00E00061" w:rsidRPr="0044409E" w:rsidRDefault="00E00061" w:rsidP="006D1710">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Odbiór</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2F55EBC" w14:textId="77777777"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Czynności mające na celu potwierdzenie dostarczenia Zamawiającemu zamówionych usług i Produktów, w tym w szczególności modyfikacji i rozwoju, w ramach świadczenia przez Wykonawcę usług będących przedmiotem niniejszej Umowy na podstawie zaakceptowanego Protokołu Odbioru bez zastrzeżeń.</w:t>
            </w:r>
          </w:p>
        </w:tc>
      </w:tr>
      <w:tr w:rsidR="00E00061" w:rsidRPr="0044409E" w14:paraId="4162A831"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6B5A2757"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Okno Serwisowe</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CA42D16" w14:textId="77777777"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Czas w ciągu dnia pomiędzy godziną 2300 a 600 przeznaczony na wykonywanie wszelkich niezbędnych prac serwisowych, przeglądów, aktualizacji oprogramowania oraz wgrywania nowych wersji Systemu na środowisko produkcyjne.</w:t>
            </w:r>
          </w:p>
        </w:tc>
      </w:tr>
      <w:tr w:rsidR="00E00061" w:rsidRPr="0044409E" w14:paraId="20927795"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00DB3BBE"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Oprogramowanie Standardowe </w:t>
            </w:r>
            <w:r w:rsidRPr="0044409E" w:rsidDel="00B92466">
              <w:rPr>
                <w:rFonts w:asciiTheme="minorHAnsi" w:hAnsiTheme="minorHAnsi" w:cstheme="minorHAnsi"/>
                <w:b/>
                <w:bCs/>
                <w:lang w:eastAsia="en-US"/>
              </w:rPr>
              <w:t>/ Oprogramowanie Obce</w:t>
            </w:r>
            <w:r w:rsidRPr="0044409E">
              <w:rPr>
                <w:rFonts w:asciiTheme="minorHAnsi" w:hAnsiTheme="minorHAnsi" w:cstheme="minorHAnsi"/>
                <w:b/>
                <w:bCs/>
                <w:lang w:eastAsia="en-US"/>
              </w:rPr>
              <w:t xml:space="preserve"> </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58F96A0" w14:textId="77777777"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 xml:space="preserve">Wszelkie oprogramowanie obce firm trzecich dostarczone przez Wykonawcę, </w:t>
            </w:r>
            <w:r w:rsidRPr="0044409E" w:rsidDel="001E277B">
              <w:rPr>
                <w:rFonts w:asciiTheme="minorHAnsi" w:hAnsiTheme="minorHAnsi" w:cstheme="minorHAnsi"/>
                <w:bCs/>
                <w:lang w:eastAsia="en-US"/>
              </w:rPr>
              <w:t>stanowiące składnik</w:t>
            </w:r>
            <w:r w:rsidRPr="0044409E">
              <w:rPr>
                <w:rFonts w:asciiTheme="minorHAnsi" w:hAnsiTheme="minorHAnsi" w:cstheme="minorHAnsi"/>
                <w:bCs/>
                <w:lang w:eastAsia="en-US"/>
              </w:rPr>
              <w:t xml:space="preserve"> Systemu</w:t>
            </w:r>
            <w:r w:rsidRPr="0044409E" w:rsidDel="001E277B">
              <w:rPr>
                <w:rFonts w:asciiTheme="minorHAnsi" w:hAnsiTheme="minorHAnsi" w:cstheme="minorHAnsi"/>
                <w:bCs/>
                <w:lang w:eastAsia="en-US"/>
              </w:rPr>
              <w:t>,</w:t>
            </w:r>
            <w:r w:rsidRPr="0044409E">
              <w:rPr>
                <w:rFonts w:asciiTheme="minorHAnsi" w:hAnsiTheme="minorHAnsi" w:cstheme="minorHAnsi"/>
                <w:bCs/>
                <w:lang w:eastAsia="en-US"/>
              </w:rPr>
              <w:t xml:space="preserve"> na którego użycie w procesie budowy, rozwoju, konfiguracji, instalacji lub użytkowania Systemu Zamawiający wyraził zgodę. </w:t>
            </w:r>
          </w:p>
        </w:tc>
      </w:tr>
      <w:tr w:rsidR="00E00061" w:rsidRPr="0044409E" w14:paraId="27EE3045"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2E024D19"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sidDel="007A229D">
              <w:rPr>
                <w:rFonts w:asciiTheme="minorHAnsi" w:hAnsiTheme="minorHAnsi" w:cstheme="minorHAnsi"/>
                <w:b/>
                <w:bCs/>
                <w:lang w:eastAsia="en-US"/>
              </w:rPr>
              <w:t xml:space="preserve">Oprogramowanie Systemowe </w:t>
            </w:r>
            <w:r w:rsidRPr="0044409E" w:rsidDel="007A229D">
              <w:rPr>
                <w:rFonts w:asciiTheme="minorHAnsi" w:hAnsiTheme="minorHAnsi" w:cstheme="minorHAnsi"/>
                <w:b/>
                <w:bCs/>
                <w:lang w:eastAsia="en-US"/>
              </w:rPr>
              <w:br/>
              <w:t>i Narzędziowe</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95473E0" w14:textId="0E98AAD4"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sidDel="007A229D">
              <w:rPr>
                <w:rFonts w:asciiTheme="minorHAnsi" w:hAnsiTheme="minorHAnsi" w:cstheme="minorHAnsi"/>
                <w:bCs/>
                <w:lang w:eastAsia="en-US"/>
              </w:rPr>
              <w:t>Oprogramowanie wykorzystywane na potrzeby Systemu, którego producentem nie jest Wykonawca, konieczne do poprawnego działania Systemu, inne niż Oprogramowanie Zamawiającego. Wykonawca powinien uzyskać zgodę Zamawiającego na użycie określonego Oprogramowania Systemowego i</w:t>
            </w:r>
            <w:r w:rsidR="00A70E5A" w:rsidRPr="0044409E">
              <w:rPr>
                <w:rFonts w:asciiTheme="minorHAnsi" w:hAnsiTheme="minorHAnsi" w:cstheme="minorHAnsi"/>
                <w:bCs/>
                <w:lang w:eastAsia="en-US"/>
              </w:rPr>
              <w:t> </w:t>
            </w:r>
            <w:r w:rsidRPr="0044409E" w:rsidDel="007A229D">
              <w:rPr>
                <w:rFonts w:asciiTheme="minorHAnsi" w:hAnsiTheme="minorHAnsi" w:cstheme="minorHAnsi"/>
                <w:bCs/>
                <w:lang w:eastAsia="en-US"/>
              </w:rPr>
              <w:t>Narzędziowego przed przystąpieniem do wszelkich prac, których efektem może być modyfikacja lub rekonfiguracja Systemu.</w:t>
            </w:r>
          </w:p>
        </w:tc>
      </w:tr>
      <w:tr w:rsidR="00E00061" w:rsidRPr="0044409E" w14:paraId="56A4097A"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77BE7D03"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lastRenderedPageBreak/>
              <w:t>Oprogramowanie Zamawiającego</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1CED3E6" w14:textId="18176730"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Oprogramowanie wykorzystywane na potrzeby Systemu, które zapewnia Zamawiający, z</w:t>
            </w:r>
            <w:r w:rsidR="00A70E5A" w:rsidRPr="0044409E">
              <w:rPr>
                <w:rFonts w:asciiTheme="minorHAnsi" w:hAnsiTheme="minorHAnsi" w:cstheme="minorHAnsi"/>
                <w:bCs/>
                <w:lang w:eastAsia="en-US"/>
              </w:rPr>
              <w:t> </w:t>
            </w:r>
            <w:r w:rsidRPr="0044409E">
              <w:rPr>
                <w:rFonts w:asciiTheme="minorHAnsi" w:hAnsiTheme="minorHAnsi" w:cstheme="minorHAnsi"/>
                <w:bCs/>
                <w:lang w:eastAsia="en-US"/>
              </w:rPr>
              <w:t>uwzględnieniem aktualizacji tego oprogramowania dokonanych w trakcie trwania Umowy.</w:t>
            </w:r>
          </w:p>
        </w:tc>
      </w:tr>
      <w:tr w:rsidR="00E00061" w:rsidRPr="0044409E" w14:paraId="08A66BE2"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6E0C6EE0"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Pakiet Aktualizacji</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E06743E" w14:textId="5CD255A3"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Przygotowane do instalacji uaktualnienie Systemu: służące usunięciu nieprawidłowości lub usprawnieniu pracy Systemu w ramach asysty technicznej i</w:t>
            </w:r>
            <w:r w:rsidR="00A70E5A" w:rsidRPr="0044409E">
              <w:rPr>
                <w:rFonts w:asciiTheme="minorHAnsi" w:hAnsiTheme="minorHAnsi" w:cstheme="minorHAnsi"/>
                <w:bCs/>
                <w:lang w:eastAsia="en-US"/>
              </w:rPr>
              <w:t> </w:t>
            </w:r>
            <w:r w:rsidRPr="0044409E">
              <w:rPr>
                <w:rFonts w:asciiTheme="minorHAnsi" w:hAnsiTheme="minorHAnsi" w:cstheme="minorHAnsi"/>
                <w:bCs/>
                <w:lang w:eastAsia="en-US"/>
              </w:rPr>
              <w:t>konserwacji; wytworzone w wyniku modyfikacji i</w:t>
            </w:r>
            <w:r w:rsidR="00A70E5A" w:rsidRPr="0044409E">
              <w:rPr>
                <w:rFonts w:asciiTheme="minorHAnsi" w:hAnsiTheme="minorHAnsi" w:cstheme="minorHAnsi"/>
                <w:bCs/>
                <w:lang w:eastAsia="en-US"/>
              </w:rPr>
              <w:t> </w:t>
            </w:r>
            <w:r w:rsidRPr="0044409E">
              <w:rPr>
                <w:rFonts w:asciiTheme="minorHAnsi" w:hAnsiTheme="minorHAnsi" w:cstheme="minorHAnsi"/>
                <w:bCs/>
                <w:lang w:eastAsia="en-US"/>
              </w:rPr>
              <w:t>rozwoju; wytworzone w związku ze zmianami Sprzętu i</w:t>
            </w:r>
            <w:r w:rsidR="00A70E5A" w:rsidRPr="0044409E">
              <w:rPr>
                <w:rFonts w:asciiTheme="minorHAnsi" w:hAnsiTheme="minorHAnsi" w:cstheme="minorHAnsi"/>
                <w:bCs/>
                <w:lang w:eastAsia="en-US"/>
              </w:rPr>
              <w:t> </w:t>
            </w:r>
            <w:r w:rsidRPr="0044409E">
              <w:rPr>
                <w:rFonts w:asciiTheme="minorHAnsi" w:hAnsiTheme="minorHAnsi" w:cstheme="minorHAnsi"/>
                <w:bCs/>
                <w:lang w:eastAsia="en-US"/>
              </w:rPr>
              <w:t>Oprogramowania Systemowego i Narzędziowego.</w:t>
            </w:r>
          </w:p>
        </w:tc>
      </w:tr>
      <w:tr w:rsidR="00E00061" w:rsidRPr="0044409E" w14:paraId="742F376A"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73856C3B"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Portal Serwisowy</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095F6F0" w14:textId="17CF72D1"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System informatyczny udostępniony przez Zamawiającego służący do ewidencji i obsługi Zgłoszeń, Wniosków i Zamówień zapewniający niezbędny poziom wymiany informacji pomiędzy Zamawiającym a</w:t>
            </w:r>
            <w:r w:rsidR="00A70E5A" w:rsidRPr="0044409E">
              <w:rPr>
                <w:rFonts w:asciiTheme="minorHAnsi" w:hAnsiTheme="minorHAnsi" w:cstheme="minorHAnsi"/>
                <w:bCs/>
                <w:lang w:eastAsia="en-US"/>
              </w:rPr>
              <w:t> </w:t>
            </w:r>
            <w:r w:rsidRPr="0044409E">
              <w:rPr>
                <w:rFonts w:asciiTheme="minorHAnsi" w:hAnsiTheme="minorHAnsi" w:cstheme="minorHAnsi"/>
                <w:bCs/>
                <w:lang w:eastAsia="en-US"/>
              </w:rPr>
              <w:t>Wykonawcą (</w:t>
            </w:r>
            <w:proofErr w:type="spellStart"/>
            <w:r w:rsidRPr="0044409E">
              <w:rPr>
                <w:rFonts w:asciiTheme="minorHAnsi" w:hAnsiTheme="minorHAnsi" w:cstheme="minorHAnsi"/>
                <w:bCs/>
                <w:lang w:eastAsia="en-US"/>
              </w:rPr>
              <w:t>Jira</w:t>
            </w:r>
            <w:proofErr w:type="spellEnd"/>
            <w:r w:rsidRPr="0044409E">
              <w:rPr>
                <w:rFonts w:asciiTheme="minorHAnsi" w:hAnsiTheme="minorHAnsi" w:cstheme="minorHAnsi"/>
                <w:bCs/>
                <w:lang w:eastAsia="en-US"/>
              </w:rPr>
              <w:t>).</w:t>
            </w:r>
          </w:p>
        </w:tc>
      </w:tr>
      <w:tr w:rsidR="00E00061" w:rsidRPr="0044409E" w14:paraId="00047531"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526DE2BB"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Pracownik Zamawiającego</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C9FF846" w14:textId="77777777"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Osoba fizyczna lub osoba prowadząca jednoosobową działalność gospodarczą, świadcząca osobiście pracę na rzecz Zamawiającego na podstawie umowy o pracę lub umowy cywilnoprawnej (umowy o dzieło lub umowy zlecenia).</w:t>
            </w:r>
          </w:p>
        </w:tc>
      </w:tr>
      <w:tr w:rsidR="00E00061" w:rsidRPr="0044409E" w14:paraId="439D1DD4"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46109185"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Produkt</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4AB886B" w14:textId="77777777"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 xml:space="preserve">Wszelkie programy komputerowe, Dokumentacja i inne utwory, które powstają w toku wykonywania Umowy w wyniku prac Wykonawcy, a także materiały </w:t>
            </w:r>
            <w:r w:rsidRPr="0044409E">
              <w:rPr>
                <w:rFonts w:asciiTheme="minorHAnsi" w:hAnsiTheme="minorHAnsi" w:cstheme="minorHAnsi"/>
                <w:bCs/>
                <w:lang w:eastAsia="en-US"/>
              </w:rPr>
              <w:br/>
              <w:t>i informacje niepodlegające ochronie prawa autorskiego, stworzone lub dostarczone Zamawiającemu przez Wykonawcę w wykonaniu zobowiązań wynikających z  Umowy.</w:t>
            </w:r>
          </w:p>
        </w:tc>
      </w:tr>
      <w:tr w:rsidR="00E00061" w:rsidRPr="0044409E" w14:paraId="6F1037D8"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7D8E2740"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Protokół Odbioru</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184CF44" w14:textId="6C8055F4"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Dokument sporządzany przez Wykonawcę i podpisany przez Zamawiającego, potwierdzający prawidłowość i</w:t>
            </w:r>
            <w:r w:rsidR="00A70E5A" w:rsidRPr="0044409E">
              <w:rPr>
                <w:rFonts w:asciiTheme="minorHAnsi" w:hAnsiTheme="minorHAnsi" w:cstheme="minorHAnsi"/>
                <w:bCs/>
                <w:lang w:eastAsia="en-US"/>
              </w:rPr>
              <w:t> </w:t>
            </w:r>
            <w:r w:rsidRPr="0044409E">
              <w:rPr>
                <w:rFonts w:asciiTheme="minorHAnsi" w:hAnsiTheme="minorHAnsi" w:cstheme="minorHAnsi"/>
                <w:bCs/>
                <w:lang w:eastAsia="en-US"/>
              </w:rPr>
              <w:t>zakres wykonania konkretnych usług. Wzory Protokołów Odbioru Usług Asysty Technicznej i Konserwacji, Usług Modyfikacji i Rozwoju stanowią Załącznik nr 4 do Umowy.</w:t>
            </w:r>
          </w:p>
        </w:tc>
      </w:tr>
      <w:tr w:rsidR="00E00061" w:rsidRPr="0044409E" w14:paraId="7481F7A5"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5C3B58FF"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Przypadki Szczególne</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BD20E78" w14:textId="31D5E002"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 xml:space="preserve">To takie, w których Użytkownik pomimo spełnienia wymogów określonych dla Systemu, dotyczących zainstalowanego środowiska na używanym komputerze oraz mimo wsparcia konsultantów, nie może skorzystać </w:t>
            </w:r>
            <w:r w:rsidRPr="0044409E">
              <w:rPr>
                <w:rFonts w:asciiTheme="minorHAnsi" w:hAnsiTheme="minorHAnsi" w:cstheme="minorHAnsi"/>
                <w:bCs/>
                <w:lang w:eastAsia="en-US"/>
              </w:rPr>
              <w:lastRenderedPageBreak/>
              <w:t>z dowolnej funkcji Systemu przewidzianej jako jedna z</w:t>
            </w:r>
            <w:r w:rsidR="00A70E5A" w:rsidRPr="0044409E">
              <w:rPr>
                <w:rFonts w:asciiTheme="minorHAnsi" w:hAnsiTheme="minorHAnsi" w:cstheme="minorHAnsi"/>
                <w:bCs/>
                <w:lang w:eastAsia="en-US"/>
              </w:rPr>
              <w:t> </w:t>
            </w:r>
            <w:r w:rsidRPr="0044409E">
              <w:rPr>
                <w:rFonts w:asciiTheme="minorHAnsi" w:hAnsiTheme="minorHAnsi" w:cstheme="minorHAnsi"/>
                <w:bCs/>
                <w:lang w:eastAsia="en-US"/>
              </w:rPr>
              <w:t>dostępnych możliwości.</w:t>
            </w:r>
          </w:p>
        </w:tc>
      </w:tr>
      <w:tr w:rsidR="00E00061" w:rsidRPr="0044409E" w14:paraId="53495178"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39065E11"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lastRenderedPageBreak/>
              <w:t>Raport</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4538605" w14:textId="5EE70B8C"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 xml:space="preserve">Dokument </w:t>
            </w:r>
            <w:r w:rsidRPr="0044409E" w:rsidDel="00D53B74">
              <w:rPr>
                <w:rFonts w:asciiTheme="minorHAnsi" w:hAnsiTheme="minorHAnsi" w:cstheme="minorHAnsi"/>
                <w:bCs/>
                <w:lang w:eastAsia="en-US"/>
              </w:rPr>
              <w:t xml:space="preserve">przedstawiony </w:t>
            </w:r>
            <w:r w:rsidRPr="0044409E">
              <w:rPr>
                <w:rFonts w:asciiTheme="minorHAnsi" w:hAnsiTheme="minorHAnsi" w:cstheme="minorHAnsi"/>
                <w:bCs/>
                <w:lang w:eastAsia="en-US"/>
              </w:rPr>
              <w:t>przez Wykonawcę i podpisany przez Zamawiającego, potwierdzający prawidłowość i</w:t>
            </w:r>
            <w:r w:rsidR="00A70E5A" w:rsidRPr="0044409E">
              <w:rPr>
                <w:rFonts w:asciiTheme="minorHAnsi" w:hAnsiTheme="minorHAnsi" w:cstheme="minorHAnsi"/>
                <w:bCs/>
                <w:lang w:eastAsia="en-US"/>
              </w:rPr>
              <w:t> </w:t>
            </w:r>
            <w:r w:rsidRPr="0044409E">
              <w:rPr>
                <w:rFonts w:asciiTheme="minorHAnsi" w:hAnsiTheme="minorHAnsi" w:cstheme="minorHAnsi"/>
                <w:bCs/>
                <w:lang w:eastAsia="en-US"/>
              </w:rPr>
              <w:t>zakres wykonania usług asysty technicznej i</w:t>
            </w:r>
            <w:r w:rsidR="00A70E5A" w:rsidRPr="0044409E">
              <w:rPr>
                <w:rFonts w:asciiTheme="minorHAnsi" w:hAnsiTheme="minorHAnsi" w:cstheme="minorHAnsi"/>
                <w:bCs/>
                <w:lang w:eastAsia="en-US"/>
              </w:rPr>
              <w:t> </w:t>
            </w:r>
            <w:r w:rsidRPr="0044409E">
              <w:rPr>
                <w:rFonts w:asciiTheme="minorHAnsi" w:hAnsiTheme="minorHAnsi" w:cstheme="minorHAnsi"/>
                <w:bCs/>
                <w:lang w:eastAsia="en-US"/>
              </w:rPr>
              <w:t>konserwacji. Raport stanowi załącznik do protokołu odbioru.</w:t>
            </w:r>
          </w:p>
        </w:tc>
      </w:tr>
      <w:tr w:rsidR="00E00061" w:rsidRPr="0044409E" w14:paraId="561BEC71"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3EC758C3"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Repozytorium Architektury</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0A50776" w14:textId="280473AA"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Część Repozytorium Projektowego służące do przechowywania modelu architektury. Forma, zawartość oraz zasady prowadzenia zostały opisane w pkt 4.1.10.1.2 Załącznika nr 1 do SIWZ. Format plików musi być możliwy do poprawnego odczytania w</w:t>
            </w:r>
            <w:r w:rsidR="00A70E5A" w:rsidRPr="0044409E">
              <w:rPr>
                <w:rFonts w:asciiTheme="minorHAnsi" w:hAnsiTheme="minorHAnsi" w:cstheme="minorHAnsi"/>
                <w:bCs/>
                <w:lang w:eastAsia="en-US"/>
              </w:rPr>
              <w:t> </w:t>
            </w:r>
            <w:r w:rsidRPr="0044409E">
              <w:rPr>
                <w:rFonts w:asciiTheme="minorHAnsi" w:hAnsiTheme="minorHAnsi" w:cstheme="minorHAnsi"/>
                <w:bCs/>
                <w:lang w:eastAsia="en-US"/>
              </w:rPr>
              <w:t xml:space="preserve">narzędziu </w:t>
            </w:r>
            <w:proofErr w:type="spellStart"/>
            <w:r w:rsidRPr="0044409E">
              <w:rPr>
                <w:rFonts w:asciiTheme="minorHAnsi" w:hAnsiTheme="minorHAnsi" w:cstheme="minorHAnsi"/>
                <w:bCs/>
                <w:lang w:eastAsia="en-US"/>
              </w:rPr>
              <w:t>Sparx</w:t>
            </w:r>
            <w:proofErr w:type="spellEnd"/>
            <w:r w:rsidRPr="0044409E">
              <w:rPr>
                <w:rFonts w:asciiTheme="minorHAnsi" w:hAnsiTheme="minorHAnsi" w:cstheme="minorHAnsi"/>
                <w:bCs/>
                <w:lang w:eastAsia="en-US"/>
              </w:rPr>
              <w:t xml:space="preserve"> Enterprise Architekt w wersji co</w:t>
            </w:r>
            <w:r w:rsidR="00A70E5A" w:rsidRPr="0044409E">
              <w:rPr>
                <w:rFonts w:asciiTheme="minorHAnsi" w:hAnsiTheme="minorHAnsi" w:cstheme="minorHAnsi"/>
                <w:bCs/>
                <w:lang w:eastAsia="en-US"/>
              </w:rPr>
              <w:t> </w:t>
            </w:r>
            <w:r w:rsidRPr="0044409E">
              <w:rPr>
                <w:rFonts w:asciiTheme="minorHAnsi" w:hAnsiTheme="minorHAnsi" w:cstheme="minorHAnsi"/>
                <w:bCs/>
                <w:lang w:eastAsia="en-US"/>
              </w:rPr>
              <w:t xml:space="preserve">najmniej 12. Narzędzie </w:t>
            </w:r>
            <w:proofErr w:type="spellStart"/>
            <w:r w:rsidRPr="0044409E">
              <w:rPr>
                <w:rFonts w:asciiTheme="minorHAnsi" w:hAnsiTheme="minorHAnsi" w:cstheme="minorHAnsi"/>
                <w:bCs/>
                <w:lang w:eastAsia="en-US"/>
              </w:rPr>
              <w:t>Sparx</w:t>
            </w:r>
            <w:proofErr w:type="spellEnd"/>
            <w:r w:rsidRPr="0044409E">
              <w:rPr>
                <w:rFonts w:asciiTheme="minorHAnsi" w:hAnsiTheme="minorHAnsi" w:cstheme="minorHAnsi"/>
                <w:bCs/>
                <w:lang w:eastAsia="en-US"/>
              </w:rPr>
              <w:t xml:space="preserve"> Enterprise Architekt jest standardowym oprogramowaniem za pomocą którego Zamawiający zarządza repozytoriami eksploatowanych przez siebie systemów informatycznych.</w:t>
            </w:r>
          </w:p>
        </w:tc>
      </w:tr>
      <w:tr w:rsidR="00E00061" w:rsidRPr="0044409E" w14:paraId="6FD1A819"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084A9C33"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Repozytorium Projektowe/Repozytorium  Projektu</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156F3BF" w14:textId="77777777"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Środowisko służące do przechowywania Dokumentacji Systemu oraz do dokumentowania bieżących prac Wykonawcy. Forma, zawartość oraz zasady prowadzenia zostały opisane w pkt 4.1.10.1.2 i 4.1.10.1.3 Załącznika nr 1 do SIWZ oraz § 4 ust. 13 Załącznika nr 7 do SIWZ.</w:t>
            </w:r>
          </w:p>
        </w:tc>
      </w:tr>
      <w:tr w:rsidR="00E00061" w:rsidRPr="0044409E" w14:paraId="65446B71"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592AAC62"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Repozytorium Wymagań</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5241B9E" w14:textId="284042D8"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Część Repozytorium Projektowego służące do przechowywania wymagań funkcjonalnych i</w:t>
            </w:r>
            <w:r w:rsidR="00A70E5A" w:rsidRPr="0044409E">
              <w:rPr>
                <w:rFonts w:asciiTheme="minorHAnsi" w:hAnsiTheme="minorHAnsi" w:cstheme="minorHAnsi"/>
                <w:bCs/>
                <w:lang w:eastAsia="en-US"/>
              </w:rPr>
              <w:t> </w:t>
            </w:r>
            <w:proofErr w:type="spellStart"/>
            <w:r w:rsidRPr="0044409E">
              <w:rPr>
                <w:rFonts w:asciiTheme="minorHAnsi" w:hAnsiTheme="minorHAnsi" w:cstheme="minorHAnsi"/>
                <w:bCs/>
                <w:lang w:eastAsia="en-US"/>
              </w:rPr>
              <w:t>pozafunkcjonalnych</w:t>
            </w:r>
            <w:proofErr w:type="spellEnd"/>
            <w:r w:rsidRPr="0044409E">
              <w:rPr>
                <w:rFonts w:asciiTheme="minorHAnsi" w:hAnsiTheme="minorHAnsi" w:cstheme="minorHAnsi"/>
                <w:bCs/>
                <w:lang w:eastAsia="en-US"/>
              </w:rPr>
              <w:t xml:space="preserve">. Forma, zawartość oraz zasady prowadzenia zostały opisane w pkt 4.1.10.1.2 Załącznika nr 1 do SIWZ. Format plików musi być możliwy do poprawnego odczytania w narzędziu </w:t>
            </w:r>
            <w:proofErr w:type="spellStart"/>
            <w:r w:rsidRPr="0044409E">
              <w:rPr>
                <w:rFonts w:asciiTheme="minorHAnsi" w:hAnsiTheme="minorHAnsi" w:cstheme="minorHAnsi"/>
                <w:bCs/>
                <w:lang w:eastAsia="en-US"/>
              </w:rPr>
              <w:t>Sparx</w:t>
            </w:r>
            <w:proofErr w:type="spellEnd"/>
            <w:r w:rsidRPr="0044409E">
              <w:rPr>
                <w:rFonts w:asciiTheme="minorHAnsi" w:hAnsiTheme="minorHAnsi" w:cstheme="minorHAnsi"/>
                <w:bCs/>
                <w:lang w:eastAsia="en-US"/>
              </w:rPr>
              <w:t xml:space="preserve"> Enterprise Architekt w wersji co najmniej 12. Narzędzie </w:t>
            </w:r>
            <w:proofErr w:type="spellStart"/>
            <w:r w:rsidRPr="0044409E">
              <w:rPr>
                <w:rFonts w:asciiTheme="minorHAnsi" w:hAnsiTheme="minorHAnsi" w:cstheme="minorHAnsi"/>
                <w:bCs/>
                <w:lang w:eastAsia="en-US"/>
              </w:rPr>
              <w:t>Sparx</w:t>
            </w:r>
            <w:proofErr w:type="spellEnd"/>
            <w:r w:rsidRPr="0044409E">
              <w:rPr>
                <w:rFonts w:asciiTheme="minorHAnsi" w:hAnsiTheme="minorHAnsi" w:cstheme="minorHAnsi"/>
                <w:bCs/>
                <w:lang w:eastAsia="en-US"/>
              </w:rPr>
              <w:t xml:space="preserve"> Enterprise Architekt jest standardowym oprogramowaniem za pomocą którego Zamawiający zarządza repozytoriami eksploatowanych przez siebie systemów informatycznych.</w:t>
            </w:r>
          </w:p>
        </w:tc>
      </w:tr>
      <w:tr w:rsidR="00E00061" w:rsidRPr="0044409E" w14:paraId="49863C2D"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0CDAAF3C"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Roboczogodzina</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C815AD4" w14:textId="77777777"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Jednostka miary pracochłonności wyrażająca normę ilościową pracy wykonanej przez jednego pracownika Wykonawcy w czasie jednej godziny.</w:t>
            </w:r>
          </w:p>
        </w:tc>
      </w:tr>
      <w:tr w:rsidR="00E00061" w:rsidRPr="0044409E" w14:paraId="4DB239A3"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38579807"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SLA</w:t>
            </w:r>
            <w:r w:rsidRPr="0044409E">
              <w:rPr>
                <w:rFonts w:asciiTheme="minorHAnsi" w:hAnsiTheme="minorHAnsi" w:cstheme="minorHAnsi"/>
                <w:b/>
                <w:bCs/>
                <w:lang w:eastAsia="en-US"/>
              </w:rPr>
              <w:br/>
              <w:t xml:space="preserve">(Service Level Agreement) </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37013BF" w14:textId="77777777"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Warunki poziomu świadczenia usług i sposobu jego pomiaru, określone w Załączniku nr 5 do Umowy.</w:t>
            </w:r>
          </w:p>
        </w:tc>
      </w:tr>
      <w:tr w:rsidR="00E00061" w:rsidRPr="0044409E" w14:paraId="1B1F1450"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495A0558"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lastRenderedPageBreak/>
              <w:t>System</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D8BE6B9" w14:textId="77777777"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System obsługi wsparcia finansowanego ze środków PFRON. System informatyczny utworzony w wyniku realizacji projektu w ramach Programu Operacyjnego Polska Cyfrowa na lata 2014 – 2020, Oś Priorytetowa nr 2 „E-administracja i otwarty rząd”, Działanie nr 2.1 „Wysoka dostępność i jakość e-usług publicznych.</w:t>
            </w:r>
          </w:p>
        </w:tc>
      </w:tr>
      <w:tr w:rsidR="00E00061" w:rsidRPr="0044409E" w14:paraId="4BD0FE5D"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125AF105"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Środowisko Deweloperskie</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5DD09E2" w14:textId="77777777"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Infrastruktura sprzętowo – programowa Wykonawcy, która zapewnia Wykonawcy wykonywanie następujących czynności: - wprowadzania zmian do Kodu Źródłowego Systemu; - tworzenia i uzupełniania Dokumentacji Systemu oraz Kodów Źródłowych; - wytwarzania wykonywalnej i instalacyjnej wersji Systemu dla Środowiska Testowego i Środowiska Produkcyjnego; - przeprowadzania testów realizowanych przez Wykonawcę w wersji instalacyjnej Systemu przed przystąpieniem do testów akceptacyjnych w Środowisku Testowym.</w:t>
            </w:r>
          </w:p>
        </w:tc>
      </w:tr>
      <w:tr w:rsidR="00E00061" w:rsidRPr="0044409E" w14:paraId="1C2B682A"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2BBB18C4"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Środowisko Produkcyjne</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3B1EF05" w14:textId="77777777"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Środowisko informatyczne, na którym jest używany  System.</w:t>
            </w:r>
          </w:p>
        </w:tc>
      </w:tr>
      <w:tr w:rsidR="00E00061" w:rsidRPr="0044409E" w14:paraId="787ECEB6"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4847C276"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Środowisko Testowe</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3FC1358" w14:textId="77B3AD02"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Infrastruktura programowa Wykonawcy utworzona na środowisku wskazanym przez Zamawiającego. Środowisko informatyczne analogiczne do Środowiska Produkcyjnego w zakresie systemów operacyjnych, systemów bazodanowych oraz oprogramowania aplikacyjnego mogące się różnić od Środowiska Produkcyjnego mocą obliczeniową (liczba procesorów i</w:t>
            </w:r>
            <w:r w:rsidR="00A70E5A" w:rsidRPr="0044409E">
              <w:rPr>
                <w:rFonts w:asciiTheme="minorHAnsi" w:hAnsiTheme="minorHAnsi" w:cstheme="minorHAnsi"/>
                <w:bCs/>
                <w:lang w:eastAsia="en-US"/>
              </w:rPr>
              <w:t> </w:t>
            </w:r>
            <w:r w:rsidRPr="0044409E">
              <w:rPr>
                <w:rFonts w:asciiTheme="minorHAnsi" w:hAnsiTheme="minorHAnsi" w:cstheme="minorHAnsi"/>
                <w:bCs/>
                <w:lang w:eastAsia="en-US"/>
              </w:rPr>
              <w:t xml:space="preserve">RAM) oraz sposobem wirtualizacji. </w:t>
            </w:r>
          </w:p>
        </w:tc>
      </w:tr>
      <w:tr w:rsidR="00E00061" w:rsidRPr="0044409E" w14:paraId="2EC6FB42"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33CD21B7"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Tajemnica przedsiębiorstwa</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F933E39" w14:textId="1EC56573"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W rozumieniu art. 11 ust. 2 ustawy z dnia 16 kwietnia 1993 r. o zwalczaniu nieuczciwej konkurencji (Dz. U. z</w:t>
            </w:r>
            <w:r w:rsidR="00A70E5A" w:rsidRPr="0044409E">
              <w:rPr>
                <w:rFonts w:asciiTheme="minorHAnsi" w:hAnsiTheme="minorHAnsi" w:cstheme="minorHAnsi"/>
                <w:bCs/>
                <w:lang w:eastAsia="en-US"/>
              </w:rPr>
              <w:t> </w:t>
            </w:r>
            <w:r w:rsidRPr="0044409E">
              <w:rPr>
                <w:rFonts w:asciiTheme="minorHAnsi" w:hAnsiTheme="minorHAnsi" w:cstheme="minorHAnsi"/>
                <w:bCs/>
                <w:lang w:eastAsia="en-US"/>
              </w:rPr>
              <w:t xml:space="preserve">2018 r., poz. 419  z </w:t>
            </w:r>
            <w:proofErr w:type="spellStart"/>
            <w:r w:rsidRPr="0044409E">
              <w:rPr>
                <w:rFonts w:asciiTheme="minorHAnsi" w:hAnsiTheme="minorHAnsi" w:cstheme="minorHAnsi"/>
                <w:bCs/>
                <w:lang w:eastAsia="en-US"/>
              </w:rPr>
              <w:t>późn</w:t>
            </w:r>
            <w:proofErr w:type="spellEnd"/>
            <w:r w:rsidRPr="0044409E">
              <w:rPr>
                <w:rFonts w:asciiTheme="minorHAnsi" w:hAnsiTheme="minorHAnsi" w:cstheme="minorHAnsi"/>
                <w:bCs/>
                <w:lang w:eastAsia="en-US"/>
              </w:rPr>
              <w:t xml:space="preserve">. zm.)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w:t>
            </w:r>
            <w:r w:rsidRPr="0044409E">
              <w:rPr>
                <w:rFonts w:asciiTheme="minorHAnsi" w:hAnsiTheme="minorHAnsi" w:cstheme="minorHAnsi"/>
                <w:bCs/>
                <w:lang w:eastAsia="en-US"/>
              </w:rPr>
              <w:lastRenderedPageBreak/>
              <w:t>przy zachowaniu należytej staranności, działania w celu utrzymania ich w poufności.</w:t>
            </w:r>
          </w:p>
        </w:tc>
      </w:tr>
      <w:tr w:rsidR="00E00061" w:rsidRPr="0044409E" w14:paraId="682B0D8D"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22A1D1B2"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lastRenderedPageBreak/>
              <w:t>Umowa</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4F64E6A" w14:textId="77777777"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 xml:space="preserve">Umowa zawarta między Zamawiającym, a Wykonawcą wraz Załącznikami do Umowy  i </w:t>
            </w:r>
            <w:r w:rsidRPr="0044409E" w:rsidDel="00924D7A">
              <w:rPr>
                <w:rFonts w:asciiTheme="minorHAnsi" w:hAnsiTheme="minorHAnsi" w:cstheme="minorHAnsi"/>
                <w:bCs/>
                <w:lang w:eastAsia="en-US"/>
              </w:rPr>
              <w:t>ze</w:t>
            </w:r>
            <w:r w:rsidRPr="0044409E">
              <w:rPr>
                <w:rFonts w:asciiTheme="minorHAnsi" w:hAnsiTheme="minorHAnsi" w:cstheme="minorHAnsi"/>
                <w:bCs/>
                <w:lang w:eastAsia="en-US"/>
              </w:rPr>
              <w:t xml:space="preserve"> wszystkimi aneksami i</w:t>
            </w:r>
            <w:r w:rsidRPr="0044409E" w:rsidDel="00924D7A">
              <w:rPr>
                <w:rFonts w:asciiTheme="minorHAnsi" w:hAnsiTheme="minorHAnsi" w:cstheme="minorHAnsi"/>
                <w:bCs/>
                <w:lang w:eastAsia="en-US"/>
              </w:rPr>
              <w:t xml:space="preserve"> Załącznikami do Umowy</w:t>
            </w:r>
            <w:r w:rsidRPr="0044409E">
              <w:rPr>
                <w:rFonts w:asciiTheme="minorHAnsi" w:hAnsiTheme="minorHAnsi" w:cstheme="minorHAnsi"/>
                <w:bCs/>
                <w:lang w:eastAsia="en-US"/>
              </w:rPr>
              <w:t>.</w:t>
            </w:r>
          </w:p>
        </w:tc>
      </w:tr>
      <w:tr w:rsidR="00E00061" w:rsidRPr="0044409E" w14:paraId="7DA1125C"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56B3BA48"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 xml:space="preserve">Usługi Asysty Technicznej </w:t>
            </w:r>
            <w:r w:rsidRPr="0044409E">
              <w:rPr>
                <w:rFonts w:asciiTheme="minorHAnsi" w:hAnsiTheme="minorHAnsi" w:cstheme="minorHAnsi"/>
                <w:b/>
                <w:bCs/>
                <w:lang w:eastAsia="en-US"/>
              </w:rPr>
              <w:br/>
              <w:t>i Konserwacji</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7FE30C0" w14:textId="77777777"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Wszelkie usługi związane z zapewnieniem działania systemu zgodnego z podpisanym z Wykonawcą SLA działania Systemu, realizowane przez Wykonawcę według zakresu opisanego w Umowie.</w:t>
            </w:r>
          </w:p>
        </w:tc>
      </w:tr>
      <w:tr w:rsidR="00E00061" w:rsidRPr="0044409E" w14:paraId="05FFF8ED"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274A40BE"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Usługi Modyfikacji i Rozwoju</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6A29376" w14:textId="2A281F4F"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Wszelkie usługi polegające na wprowadzaniu zmian w</w:t>
            </w:r>
            <w:r w:rsidR="00A70E5A" w:rsidRPr="0044409E">
              <w:rPr>
                <w:rFonts w:asciiTheme="minorHAnsi" w:hAnsiTheme="minorHAnsi" w:cstheme="minorHAnsi"/>
                <w:bCs/>
                <w:lang w:eastAsia="en-US"/>
              </w:rPr>
              <w:t> </w:t>
            </w:r>
            <w:r w:rsidRPr="0044409E">
              <w:rPr>
                <w:rFonts w:asciiTheme="minorHAnsi" w:hAnsiTheme="minorHAnsi" w:cstheme="minorHAnsi"/>
                <w:bCs/>
                <w:lang w:eastAsia="en-US"/>
              </w:rPr>
              <w:t>Systemie, realizowane przez Wykonawcę według zakresu opisanego w Zamówieniu.</w:t>
            </w:r>
          </w:p>
        </w:tc>
      </w:tr>
      <w:tr w:rsidR="00E00061" w:rsidRPr="0044409E" w14:paraId="0B4BDB14"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47FD5485"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Usterka</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CA0438A" w14:textId="77777777"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Wada niebędąca Awarią ani Błędem, powodująca zakłócenie pracy Systemu lub poszczególnych jego części mogąca mieć wpływ na jego funkcjonalność, natomiast nieograniczająca zdolności operacyjnych Systemu.</w:t>
            </w:r>
          </w:p>
        </w:tc>
      </w:tr>
      <w:tr w:rsidR="00E00061" w:rsidRPr="0044409E" w14:paraId="1C95D3FF"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78204EDA"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Użytkownik</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A7DF111" w14:textId="77777777"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Osoba korzystająca z Systemu lub jego poszczególnych części (Użytkownik może być wewnętrzny lub zewnętrzny względem PFRON).</w:t>
            </w:r>
          </w:p>
        </w:tc>
      </w:tr>
      <w:tr w:rsidR="00E00061" w:rsidRPr="0044409E" w14:paraId="31D866BC"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3AF2A7AB"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Wada</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A171049" w14:textId="5B7E039E"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Jakiekolwiek zaburzenie pracy Systemu objawiające się poprzez jego działanie w sposób odmienny od ustalonego, przez co należy rozumieć między innymi: - działanie odmienne od sposobu opisanego w</w:t>
            </w:r>
            <w:r w:rsidR="00A70E5A" w:rsidRPr="0044409E">
              <w:rPr>
                <w:rFonts w:asciiTheme="minorHAnsi" w:hAnsiTheme="minorHAnsi" w:cstheme="minorHAnsi"/>
                <w:bCs/>
                <w:lang w:eastAsia="en-US"/>
              </w:rPr>
              <w:t> </w:t>
            </w:r>
            <w:r w:rsidRPr="0044409E">
              <w:rPr>
                <w:rFonts w:asciiTheme="minorHAnsi" w:hAnsiTheme="minorHAnsi" w:cstheme="minorHAnsi"/>
                <w:bCs/>
                <w:lang w:eastAsia="en-US"/>
              </w:rPr>
              <w:t>Dokumentacji Systemu; - działanie odmienne od standardów lub zwyczajów wynikających z praktyki ustalonej w toku bieżącej eksploatacji i administracji Systemu; - działanie odmienne od sposobu ustalonego na mocy wszelkich innych dokumentów lub ustaleń Stron. Wada może dotyczyć wszelkich możliwych nieprawidłowości w działaniu wszystkich komponentów Systemu, może dotyczyć jego wydajności i reaktywności, cech mających wpływ na bezpieczeństwo i ciągłość działania, oraz wszystkich innych cech funkcjonalnych i</w:t>
            </w:r>
            <w:r w:rsidR="00A70E5A" w:rsidRPr="0044409E">
              <w:rPr>
                <w:rFonts w:asciiTheme="minorHAnsi" w:hAnsiTheme="minorHAnsi" w:cstheme="minorHAnsi"/>
                <w:bCs/>
                <w:lang w:eastAsia="en-US"/>
              </w:rPr>
              <w:t> </w:t>
            </w:r>
            <w:proofErr w:type="spellStart"/>
            <w:r w:rsidRPr="0044409E">
              <w:rPr>
                <w:rFonts w:asciiTheme="minorHAnsi" w:hAnsiTheme="minorHAnsi" w:cstheme="minorHAnsi"/>
                <w:bCs/>
                <w:lang w:eastAsia="en-US"/>
              </w:rPr>
              <w:t>pozafunkcjonalnych</w:t>
            </w:r>
            <w:proofErr w:type="spellEnd"/>
            <w:r w:rsidRPr="0044409E">
              <w:rPr>
                <w:rFonts w:asciiTheme="minorHAnsi" w:hAnsiTheme="minorHAnsi" w:cstheme="minorHAnsi"/>
                <w:bCs/>
                <w:lang w:eastAsia="en-US"/>
              </w:rPr>
              <w:t xml:space="preserve">. Wady mogą mieć charakter Awarii, Błędu lub Usterki. </w:t>
            </w:r>
          </w:p>
        </w:tc>
      </w:tr>
      <w:tr w:rsidR="00E00061" w:rsidRPr="0044409E" w14:paraId="317043B1"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55EA0633"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Wniosek</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DFCAC72" w14:textId="025ACFFF"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Przekazanie Wykonawcy zapotrzebowania na modyfikacje i rozwój oraz w ramach Usług Modyfikacji i</w:t>
            </w:r>
            <w:r w:rsidR="00A70E5A" w:rsidRPr="0044409E">
              <w:rPr>
                <w:rFonts w:asciiTheme="minorHAnsi" w:hAnsiTheme="minorHAnsi" w:cstheme="minorHAnsi"/>
                <w:bCs/>
                <w:lang w:eastAsia="en-US"/>
              </w:rPr>
              <w:t> </w:t>
            </w:r>
            <w:r w:rsidRPr="0044409E">
              <w:rPr>
                <w:rFonts w:asciiTheme="minorHAnsi" w:hAnsiTheme="minorHAnsi" w:cstheme="minorHAnsi"/>
                <w:bCs/>
                <w:lang w:eastAsia="en-US"/>
              </w:rPr>
              <w:t xml:space="preserve">Rozwoju poprzez utworzenie Zadania w Portalu </w:t>
            </w:r>
            <w:r w:rsidRPr="0044409E">
              <w:rPr>
                <w:rFonts w:asciiTheme="minorHAnsi" w:hAnsiTheme="minorHAnsi" w:cstheme="minorHAnsi"/>
                <w:bCs/>
                <w:lang w:eastAsia="en-US"/>
              </w:rPr>
              <w:lastRenderedPageBreak/>
              <w:t xml:space="preserve">Serwisowym. Otrzymanie Wniosku obliguje Wykonawcę do wykonania etapu I – „analiza i wycena”, czyli przygotowania </w:t>
            </w:r>
            <w:r w:rsidRPr="0044409E" w:rsidDel="00F70D59">
              <w:rPr>
                <w:rFonts w:asciiTheme="minorHAnsi" w:hAnsiTheme="minorHAnsi" w:cstheme="minorHAnsi"/>
                <w:bCs/>
                <w:lang w:eastAsia="en-US"/>
              </w:rPr>
              <w:t>analizy</w:t>
            </w:r>
            <w:r w:rsidRPr="0044409E">
              <w:rPr>
                <w:rFonts w:asciiTheme="minorHAnsi" w:hAnsiTheme="minorHAnsi" w:cstheme="minorHAnsi"/>
                <w:bCs/>
                <w:lang w:eastAsia="en-US"/>
              </w:rPr>
              <w:t xml:space="preserve"> wraz z wyceną</w:t>
            </w:r>
            <w:r w:rsidRPr="0044409E" w:rsidDel="00F70D59">
              <w:rPr>
                <w:rFonts w:asciiTheme="minorHAnsi" w:hAnsiTheme="minorHAnsi" w:cstheme="minorHAnsi"/>
                <w:bCs/>
                <w:lang w:eastAsia="en-US"/>
              </w:rPr>
              <w:t xml:space="preserve"> </w:t>
            </w:r>
            <w:r w:rsidRPr="0044409E">
              <w:rPr>
                <w:rFonts w:asciiTheme="minorHAnsi" w:hAnsiTheme="minorHAnsi" w:cstheme="minorHAnsi"/>
                <w:bCs/>
                <w:lang w:eastAsia="en-US"/>
              </w:rPr>
              <w:t>i przedstawienia jej wyników Zamawiającemu.</w:t>
            </w:r>
          </w:p>
        </w:tc>
      </w:tr>
      <w:tr w:rsidR="00E00061" w:rsidRPr="0044409E" w14:paraId="4657B0CF"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3AE1B292"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lastRenderedPageBreak/>
              <w:t>Wykonawca</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F8C59A3" w14:textId="5DF62F88"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Podmiot, który ubiega się o wykonanie zamówienia, złoży ofertę na jego wykonanie lub zawrze z</w:t>
            </w:r>
            <w:r w:rsidR="00A70E5A" w:rsidRPr="0044409E">
              <w:rPr>
                <w:rFonts w:asciiTheme="minorHAnsi" w:hAnsiTheme="minorHAnsi" w:cstheme="minorHAnsi"/>
                <w:bCs/>
                <w:lang w:eastAsia="en-US"/>
              </w:rPr>
              <w:t> </w:t>
            </w:r>
            <w:r w:rsidRPr="0044409E">
              <w:rPr>
                <w:rFonts w:asciiTheme="minorHAnsi" w:hAnsiTheme="minorHAnsi" w:cstheme="minorHAnsi"/>
                <w:bCs/>
                <w:lang w:eastAsia="en-US"/>
              </w:rPr>
              <w:t>Zamawiającym Umowę w sprawie wykonania zamówienia a następnie ją realizuje.</w:t>
            </w:r>
          </w:p>
        </w:tc>
      </w:tr>
      <w:tr w:rsidR="00E00061" w:rsidRPr="0044409E" w14:paraId="7EEA2924"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111D706D"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Zadanie</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16EB388" w14:textId="77777777"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Zadanie w Portalu Serwisowym służące do obsługi Zgłoszeń, Wniosków i Zamówień, w tym: składania Wniosków i Zamówień przez Zamawiającego, zamieszczania wyników prac przez Wykonawcę, akceptacji wyników prac przez Zamawiającego.</w:t>
            </w:r>
          </w:p>
        </w:tc>
      </w:tr>
      <w:tr w:rsidR="00E00061" w:rsidRPr="0044409E" w14:paraId="1194AADA" w14:textId="77777777" w:rsidTr="003F31A6">
        <w:tc>
          <w:tcPr>
            <w:tcW w:w="3232" w:type="dxa"/>
            <w:tcBorders>
              <w:top w:val="single" w:sz="6" w:space="0" w:color="000000"/>
              <w:left w:val="single" w:sz="12" w:space="0" w:color="000000"/>
              <w:bottom w:val="single" w:sz="6" w:space="0" w:color="000000"/>
              <w:right w:val="single" w:sz="6" w:space="0" w:color="000000"/>
            </w:tcBorders>
            <w:shd w:val="clear" w:color="auto" w:fill="auto"/>
          </w:tcPr>
          <w:p w14:paraId="783947E1"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Zgłoszenie</w:t>
            </w:r>
          </w:p>
        </w:tc>
        <w:tc>
          <w:tcPr>
            <w:tcW w:w="570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887820B" w14:textId="77777777"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Przekazanie Wykonawcy zawiadomienia o Wadzie, złożenie pytań w ramach świadczenia Usług Asysty Technicznej i Konserwacji oraz w okresie gwarancji.</w:t>
            </w:r>
          </w:p>
        </w:tc>
      </w:tr>
      <w:tr w:rsidR="00E00061" w:rsidRPr="0044409E" w14:paraId="7F076439" w14:textId="77777777" w:rsidTr="003F31A6">
        <w:tc>
          <w:tcPr>
            <w:tcW w:w="3232" w:type="dxa"/>
            <w:tcBorders>
              <w:top w:val="single" w:sz="6" w:space="0" w:color="000000"/>
              <w:left w:val="single" w:sz="12" w:space="0" w:color="000000"/>
              <w:bottom w:val="single" w:sz="12" w:space="0" w:color="000000"/>
              <w:right w:val="single" w:sz="6" w:space="0" w:color="000000"/>
            </w:tcBorders>
            <w:shd w:val="clear" w:color="auto" w:fill="auto"/>
          </w:tcPr>
          <w:p w14:paraId="0F6B3248" w14:textId="77777777" w:rsidR="00E00061" w:rsidRPr="0044409E" w:rsidRDefault="00E00061" w:rsidP="00E00061">
            <w:pPr>
              <w:suppressAutoHyphens w:val="0"/>
              <w:spacing w:after="120" w:line="276" w:lineRule="auto"/>
              <w:jc w:val="both"/>
              <w:rPr>
                <w:rFonts w:asciiTheme="minorHAnsi" w:hAnsiTheme="minorHAnsi" w:cstheme="minorHAnsi"/>
                <w:b/>
                <w:bCs/>
                <w:lang w:eastAsia="en-US"/>
              </w:rPr>
            </w:pPr>
            <w:r w:rsidRPr="0044409E">
              <w:rPr>
                <w:rFonts w:asciiTheme="minorHAnsi" w:hAnsiTheme="minorHAnsi" w:cstheme="minorHAnsi"/>
                <w:b/>
                <w:bCs/>
                <w:lang w:eastAsia="en-US"/>
              </w:rPr>
              <w:t>Zlecenie</w:t>
            </w:r>
          </w:p>
        </w:tc>
        <w:tc>
          <w:tcPr>
            <w:tcW w:w="5700"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1E74B9C4" w14:textId="77777777" w:rsidR="00E00061" w:rsidRPr="0044409E" w:rsidRDefault="00E00061" w:rsidP="00E00061">
            <w:pPr>
              <w:suppressAutoHyphens w:val="0"/>
              <w:spacing w:after="120" w:line="276" w:lineRule="auto"/>
              <w:ind w:left="34"/>
              <w:jc w:val="both"/>
              <w:rPr>
                <w:rFonts w:asciiTheme="minorHAnsi" w:hAnsiTheme="minorHAnsi" w:cstheme="minorHAnsi"/>
                <w:bCs/>
                <w:lang w:eastAsia="en-US"/>
              </w:rPr>
            </w:pPr>
            <w:r w:rsidRPr="0044409E">
              <w:rPr>
                <w:rFonts w:asciiTheme="minorHAnsi" w:hAnsiTheme="minorHAnsi" w:cstheme="minorHAnsi"/>
                <w:bCs/>
                <w:lang w:eastAsia="en-US"/>
              </w:rPr>
              <w:t>Przekazanie Wykonawcy zapotrzebowania na wykonanie określonych Produktów lub innych prac w ramach Usług Modyfikacji i Rozwoju na podstawie analizy wykonanej przez Wykonawcę.</w:t>
            </w:r>
          </w:p>
        </w:tc>
      </w:tr>
    </w:tbl>
    <w:p w14:paraId="4F63615F" w14:textId="77777777" w:rsidR="00B309DC" w:rsidRPr="0044409E" w:rsidRDefault="00B309DC" w:rsidP="00B309DC">
      <w:pPr>
        <w:suppressAutoHyphens w:val="0"/>
        <w:spacing w:after="120" w:line="276" w:lineRule="auto"/>
        <w:ind w:left="360" w:hanging="360"/>
        <w:rPr>
          <w:rFonts w:asciiTheme="minorHAnsi" w:hAnsiTheme="minorHAnsi" w:cstheme="minorHAnsi"/>
          <w:b/>
          <w:lang w:eastAsia="pl-PL"/>
        </w:rPr>
      </w:pPr>
      <w:bookmarkStart w:id="32" w:name="_Toc418774099"/>
      <w:bookmarkStart w:id="33" w:name="_Toc418690481"/>
    </w:p>
    <w:p w14:paraId="329B6A5B" w14:textId="77777777" w:rsidR="00B309DC" w:rsidRPr="0044409E" w:rsidRDefault="00B309DC" w:rsidP="008A2103">
      <w:pPr>
        <w:numPr>
          <w:ilvl w:val="3"/>
          <w:numId w:val="39"/>
        </w:numPr>
        <w:tabs>
          <w:tab w:val="num" w:pos="284"/>
        </w:tabs>
        <w:suppressAutoHyphens w:val="0"/>
        <w:spacing w:after="120" w:line="276" w:lineRule="auto"/>
        <w:ind w:hanging="2880"/>
        <w:rPr>
          <w:rFonts w:asciiTheme="minorHAnsi" w:hAnsiTheme="minorHAnsi" w:cstheme="minorHAnsi"/>
          <w:b/>
          <w:lang w:eastAsia="pl-PL"/>
        </w:rPr>
      </w:pPr>
      <w:r w:rsidRPr="0044409E">
        <w:rPr>
          <w:rFonts w:asciiTheme="minorHAnsi" w:hAnsiTheme="minorHAnsi" w:cstheme="minorHAnsi"/>
          <w:b/>
          <w:lang w:eastAsia="pl-PL"/>
        </w:rPr>
        <w:t>Ogólny opis zamówienia.</w:t>
      </w:r>
      <w:bookmarkEnd w:id="32"/>
      <w:r w:rsidRPr="0044409E">
        <w:rPr>
          <w:rFonts w:asciiTheme="minorHAnsi" w:hAnsiTheme="minorHAnsi" w:cstheme="minorHAnsi"/>
          <w:b/>
          <w:lang w:eastAsia="pl-PL"/>
        </w:rPr>
        <w:t xml:space="preserve"> </w:t>
      </w:r>
    </w:p>
    <w:bookmarkEnd w:id="33"/>
    <w:p w14:paraId="0F4BEDAB" w14:textId="77777777" w:rsidR="00B309DC" w:rsidRPr="0044409E" w:rsidRDefault="00B309DC" w:rsidP="001B5B9A">
      <w:pPr>
        <w:pStyle w:val="Akapitzlist"/>
        <w:numPr>
          <w:ilvl w:val="1"/>
          <w:numId w:val="159"/>
        </w:numPr>
        <w:suppressAutoHyphens w:val="0"/>
        <w:spacing w:after="120" w:line="276" w:lineRule="auto"/>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Przedmiotem zamówienia jest dostarczenie usług na rzecz Systemu SOW:</w:t>
      </w:r>
    </w:p>
    <w:p w14:paraId="6EE96CF8" w14:textId="77777777" w:rsidR="00B309DC" w:rsidRPr="0044409E" w:rsidRDefault="00B309DC" w:rsidP="001B5B9A">
      <w:pPr>
        <w:pStyle w:val="Akapitzlist"/>
        <w:numPr>
          <w:ilvl w:val="2"/>
          <w:numId w:val="159"/>
        </w:numPr>
        <w:suppressAutoHyphens w:val="0"/>
        <w:spacing w:after="120" w:line="276" w:lineRule="auto"/>
        <w:ind w:left="1276"/>
        <w:contextualSpacing/>
        <w:jc w:val="both"/>
        <w:rPr>
          <w:rFonts w:asciiTheme="minorHAnsi" w:hAnsiTheme="minorHAnsi" w:cstheme="minorHAnsi"/>
          <w:lang w:eastAsia="pl-PL"/>
        </w:rPr>
      </w:pPr>
      <w:r w:rsidRPr="0044409E">
        <w:rPr>
          <w:rFonts w:asciiTheme="minorHAnsi" w:hAnsiTheme="minorHAnsi" w:cstheme="minorHAnsi"/>
          <w:lang w:eastAsia="pl-PL"/>
        </w:rPr>
        <w:t>Usług Asysty Technicznej i Konserwacji.</w:t>
      </w:r>
    </w:p>
    <w:p w14:paraId="0C065A9C" w14:textId="77777777" w:rsidR="00B309DC" w:rsidRPr="0044409E" w:rsidRDefault="00B309DC" w:rsidP="001B5B9A">
      <w:pPr>
        <w:pStyle w:val="Akapitzlist"/>
        <w:numPr>
          <w:ilvl w:val="2"/>
          <w:numId w:val="159"/>
        </w:numPr>
        <w:suppressAutoHyphens w:val="0"/>
        <w:spacing w:after="120" w:line="276" w:lineRule="auto"/>
        <w:ind w:left="1276"/>
        <w:contextualSpacing/>
        <w:jc w:val="both"/>
        <w:rPr>
          <w:rFonts w:asciiTheme="minorHAnsi" w:hAnsiTheme="minorHAnsi" w:cstheme="minorHAnsi"/>
          <w:lang w:eastAsia="pl-PL"/>
        </w:rPr>
      </w:pPr>
      <w:r w:rsidRPr="0044409E">
        <w:rPr>
          <w:rFonts w:asciiTheme="minorHAnsi" w:hAnsiTheme="minorHAnsi" w:cstheme="minorHAnsi"/>
          <w:lang w:eastAsia="pl-PL"/>
        </w:rPr>
        <w:t>Usług Modyfikacji i Rozwoju w ramach maksymalnego limitu 35 000 Roboczogodzin.</w:t>
      </w:r>
    </w:p>
    <w:p w14:paraId="6ACED787" w14:textId="77777777" w:rsidR="00B309DC" w:rsidRPr="0044409E" w:rsidRDefault="00B309DC" w:rsidP="001B5B9A">
      <w:pPr>
        <w:pStyle w:val="Akapitzlist"/>
        <w:numPr>
          <w:ilvl w:val="1"/>
          <w:numId w:val="159"/>
        </w:numPr>
        <w:suppressAutoHyphens w:val="0"/>
        <w:spacing w:after="120" w:line="276" w:lineRule="auto"/>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 ramach niniejszego zamówienia Wykonawca zobowiązuje się także:</w:t>
      </w:r>
    </w:p>
    <w:p w14:paraId="1C2F537A" w14:textId="267FBD78" w:rsidR="00B309DC" w:rsidRPr="0044409E" w:rsidRDefault="00B309DC" w:rsidP="001B5B9A">
      <w:pPr>
        <w:pStyle w:val="Akapitzlist"/>
        <w:numPr>
          <w:ilvl w:val="2"/>
          <w:numId w:val="159"/>
        </w:numPr>
        <w:suppressAutoHyphens w:val="0"/>
        <w:spacing w:after="120" w:line="276" w:lineRule="auto"/>
        <w:ind w:left="1276"/>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 xml:space="preserve">Udzielić Zamawiającemu gwarancji, na warunkach szczegółowo opisanych w § 3 Załącznika nr </w:t>
      </w:r>
      <w:r w:rsidR="00FF6296" w:rsidRPr="0044409E">
        <w:rPr>
          <w:rFonts w:asciiTheme="minorHAnsi" w:eastAsia="Calibri" w:hAnsiTheme="minorHAnsi" w:cstheme="minorHAnsi"/>
          <w:lang w:eastAsia="en-US"/>
        </w:rPr>
        <w:t>7</w:t>
      </w:r>
      <w:r w:rsidRPr="0044409E">
        <w:rPr>
          <w:rFonts w:asciiTheme="minorHAnsi" w:eastAsia="Calibri" w:hAnsiTheme="minorHAnsi" w:cstheme="minorHAnsi"/>
          <w:lang w:eastAsia="en-US"/>
        </w:rPr>
        <w:t xml:space="preserve"> do SIWZ.</w:t>
      </w:r>
    </w:p>
    <w:p w14:paraId="5EA2257E" w14:textId="4BBB8126" w:rsidR="00B309DC" w:rsidRPr="0044409E" w:rsidRDefault="00B309DC" w:rsidP="001B5B9A">
      <w:pPr>
        <w:pStyle w:val="Akapitzlist"/>
        <w:numPr>
          <w:ilvl w:val="2"/>
          <w:numId w:val="159"/>
        </w:numPr>
        <w:suppressAutoHyphens w:val="0"/>
        <w:spacing w:after="120" w:line="276" w:lineRule="auto"/>
        <w:ind w:left="1276" w:hanging="709"/>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Przenieść na Zamawiającego majątkowe prawa autorskie do Produktów, z</w:t>
      </w:r>
      <w:r w:rsidR="00FF629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zastrzeżeniem postanowień Umowy o Oprogramowaniu Standardowym, w</w:t>
      </w:r>
      <w:r w:rsidR="00FF629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 xml:space="preserve">przypadku którego Wykonawca udziela oraz zapewnia Zamawiającemu udzielenie licencji, na zasadach określonych w § 8 Załącznika nr </w:t>
      </w:r>
      <w:r w:rsidR="00FF6296" w:rsidRPr="0044409E">
        <w:rPr>
          <w:rFonts w:asciiTheme="minorHAnsi" w:eastAsia="Calibri" w:hAnsiTheme="minorHAnsi" w:cstheme="minorHAnsi"/>
          <w:lang w:eastAsia="en-US"/>
        </w:rPr>
        <w:t>7</w:t>
      </w:r>
      <w:r w:rsidRPr="0044409E">
        <w:rPr>
          <w:rFonts w:asciiTheme="minorHAnsi" w:eastAsia="Calibri" w:hAnsiTheme="minorHAnsi" w:cstheme="minorHAnsi"/>
          <w:lang w:eastAsia="en-US"/>
        </w:rPr>
        <w:t xml:space="preserve"> do SIWZ.</w:t>
      </w:r>
    </w:p>
    <w:p w14:paraId="0D853921" w14:textId="17003573" w:rsidR="00B309DC" w:rsidRPr="0044409E" w:rsidRDefault="00B309DC" w:rsidP="001B5B9A">
      <w:pPr>
        <w:pStyle w:val="Akapitzlist"/>
        <w:numPr>
          <w:ilvl w:val="2"/>
          <w:numId w:val="159"/>
        </w:numPr>
        <w:suppressAutoHyphens w:val="0"/>
        <w:spacing w:after="120" w:line="276" w:lineRule="auto"/>
        <w:ind w:left="1276" w:hanging="709"/>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 xml:space="preserve">Zapewnić Zamawiającemu licencje na korzystanie z Produktów, na warunkach i zasadach opisanych szczegółowo w § 8 Załącznika nr </w:t>
      </w:r>
      <w:r w:rsidR="00FF6296" w:rsidRPr="0044409E">
        <w:rPr>
          <w:rFonts w:asciiTheme="minorHAnsi" w:eastAsia="Calibri" w:hAnsiTheme="minorHAnsi" w:cstheme="minorHAnsi"/>
          <w:lang w:eastAsia="en-US"/>
        </w:rPr>
        <w:t>7</w:t>
      </w:r>
      <w:r w:rsidRPr="0044409E">
        <w:rPr>
          <w:rFonts w:asciiTheme="minorHAnsi" w:eastAsia="Calibri" w:hAnsiTheme="minorHAnsi" w:cstheme="minorHAnsi"/>
          <w:lang w:eastAsia="en-US"/>
        </w:rPr>
        <w:t xml:space="preserve"> do SIWZ.</w:t>
      </w:r>
    </w:p>
    <w:p w14:paraId="4AED5F1C" w14:textId="4BA98212" w:rsidR="00B309DC" w:rsidRPr="0044409E" w:rsidRDefault="00B309DC" w:rsidP="001B5B9A">
      <w:pPr>
        <w:pStyle w:val="Akapitzlist"/>
        <w:numPr>
          <w:ilvl w:val="2"/>
          <w:numId w:val="159"/>
        </w:numPr>
        <w:suppressAutoHyphens w:val="0"/>
        <w:spacing w:after="120" w:line="276" w:lineRule="auto"/>
        <w:ind w:left="1276" w:hanging="709"/>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Wykonać inne zobowiązania na rzecz Zamawiającego określone w Załączniku nr </w:t>
      </w:r>
      <w:r w:rsidR="00FF6296" w:rsidRPr="0044409E">
        <w:rPr>
          <w:rFonts w:asciiTheme="minorHAnsi" w:eastAsia="Calibri" w:hAnsiTheme="minorHAnsi" w:cstheme="minorHAnsi"/>
          <w:lang w:eastAsia="en-US"/>
        </w:rPr>
        <w:t>7</w:t>
      </w:r>
      <w:r w:rsidRPr="0044409E">
        <w:rPr>
          <w:rFonts w:asciiTheme="minorHAnsi" w:eastAsia="Calibri" w:hAnsiTheme="minorHAnsi" w:cstheme="minorHAnsi"/>
          <w:lang w:eastAsia="en-US"/>
        </w:rPr>
        <w:t> do SIWZ.</w:t>
      </w:r>
    </w:p>
    <w:p w14:paraId="0F6690E3" w14:textId="7F3823F4" w:rsidR="00B309DC" w:rsidRPr="0044409E" w:rsidRDefault="00B309DC" w:rsidP="001B5B9A">
      <w:pPr>
        <w:pStyle w:val="Akapitzlist"/>
        <w:numPr>
          <w:ilvl w:val="1"/>
          <w:numId w:val="159"/>
        </w:numPr>
        <w:suppressAutoHyphens w:val="0"/>
        <w:spacing w:after="120" w:line="276" w:lineRule="auto"/>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lastRenderedPageBreak/>
        <w:t xml:space="preserve">Szczegółowe zasady realizacji zobowiązań Wykonawcy w ramach przedmiotu zamówienia, w tym zasady świadczenia usług, o których mowa w pkt 2.1 powyżej określają Istotne dla Stron postanowienia, które zostaną wprowadzone do treści Umowy w sprawie zamówienia publicznego, zawarte w Załączniku nr </w:t>
      </w:r>
      <w:r w:rsidR="00FF6296" w:rsidRPr="0044409E">
        <w:rPr>
          <w:rFonts w:asciiTheme="minorHAnsi" w:eastAsia="Calibri" w:hAnsiTheme="minorHAnsi" w:cstheme="minorHAnsi"/>
          <w:lang w:eastAsia="en-US"/>
        </w:rPr>
        <w:t>7</w:t>
      </w:r>
      <w:r w:rsidRPr="0044409E">
        <w:rPr>
          <w:rFonts w:asciiTheme="minorHAnsi" w:eastAsia="Calibri" w:hAnsiTheme="minorHAnsi" w:cstheme="minorHAnsi"/>
          <w:lang w:eastAsia="en-US"/>
        </w:rPr>
        <w:t xml:space="preserve"> do SIWZ.</w:t>
      </w:r>
    </w:p>
    <w:p w14:paraId="6CD11487" w14:textId="249EAD8B" w:rsidR="00B309DC" w:rsidRPr="0044409E" w:rsidRDefault="00B309DC" w:rsidP="001B5B9A">
      <w:pPr>
        <w:pStyle w:val="Akapitzlist"/>
        <w:numPr>
          <w:ilvl w:val="1"/>
          <w:numId w:val="159"/>
        </w:numPr>
        <w:suppressAutoHyphens w:val="0"/>
        <w:spacing w:after="120" w:line="276" w:lineRule="auto"/>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Wykonawca zobowiązany jest do stosowania regulacji wewnętrznych PFRON w</w:t>
      </w:r>
      <w:r w:rsidR="001C4423"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zakresie utrzymania i rozwoju systemów informatycznych PFRON. Dokumenty zawierające regulacje wewnętrzne PFRON zostaną przekazane Wykonawcy po zawarciu Umowy.</w:t>
      </w:r>
    </w:p>
    <w:p w14:paraId="2C0D647F" w14:textId="77777777" w:rsidR="00B309DC" w:rsidRPr="0044409E" w:rsidRDefault="00B309DC" w:rsidP="00B309DC">
      <w:pPr>
        <w:suppressAutoHyphens w:val="0"/>
        <w:spacing w:after="120" w:line="276" w:lineRule="auto"/>
        <w:ind w:left="360" w:hanging="360"/>
        <w:rPr>
          <w:rFonts w:asciiTheme="minorHAnsi" w:hAnsiTheme="minorHAnsi" w:cstheme="minorHAnsi"/>
          <w:lang w:eastAsia="pl-PL"/>
        </w:rPr>
      </w:pPr>
      <w:bookmarkStart w:id="34" w:name="_Toc418690482"/>
    </w:p>
    <w:p w14:paraId="18D533E1" w14:textId="77777777" w:rsidR="00B309DC" w:rsidRPr="0044409E" w:rsidRDefault="00B309DC" w:rsidP="008A2103">
      <w:pPr>
        <w:numPr>
          <w:ilvl w:val="3"/>
          <w:numId w:val="39"/>
        </w:numPr>
        <w:tabs>
          <w:tab w:val="num" w:pos="284"/>
        </w:tabs>
        <w:suppressAutoHyphens w:val="0"/>
        <w:spacing w:after="120" w:line="276" w:lineRule="auto"/>
        <w:ind w:hanging="2880"/>
        <w:rPr>
          <w:rFonts w:asciiTheme="minorHAnsi" w:hAnsiTheme="minorHAnsi" w:cstheme="minorHAnsi"/>
          <w:b/>
          <w:lang w:eastAsia="pl-PL"/>
        </w:rPr>
      </w:pPr>
      <w:r w:rsidRPr="0044409E">
        <w:rPr>
          <w:rFonts w:asciiTheme="minorHAnsi" w:hAnsiTheme="minorHAnsi" w:cstheme="minorHAnsi"/>
          <w:b/>
          <w:lang w:eastAsia="pl-PL"/>
        </w:rPr>
        <w:t>Informacje dotyczące Systemu SOW</w:t>
      </w:r>
    </w:p>
    <w:p w14:paraId="46340D1D" w14:textId="77777777" w:rsidR="00B309DC" w:rsidRPr="0044409E" w:rsidRDefault="00B309DC" w:rsidP="001B5B9A">
      <w:pPr>
        <w:pStyle w:val="Akapitzlist"/>
        <w:numPr>
          <w:ilvl w:val="1"/>
          <w:numId w:val="152"/>
        </w:numPr>
        <w:suppressAutoHyphens w:val="0"/>
        <w:spacing w:after="120" w:line="276" w:lineRule="auto"/>
        <w:ind w:left="567" w:hanging="578"/>
        <w:rPr>
          <w:rFonts w:asciiTheme="minorHAnsi" w:hAnsiTheme="minorHAnsi" w:cstheme="minorHAnsi"/>
          <w:lang w:eastAsia="pl-PL"/>
        </w:rPr>
      </w:pPr>
      <w:r w:rsidRPr="0044409E">
        <w:rPr>
          <w:rFonts w:asciiTheme="minorHAnsi" w:hAnsiTheme="minorHAnsi" w:cstheme="minorHAnsi"/>
          <w:lang w:eastAsia="pl-PL"/>
        </w:rPr>
        <w:t xml:space="preserve">Opis dziedziny Systemu SOW. </w:t>
      </w:r>
    </w:p>
    <w:bookmarkEnd w:id="34"/>
    <w:p w14:paraId="55E7EB39" w14:textId="4A223271" w:rsidR="00B309DC" w:rsidRPr="0044409E" w:rsidRDefault="00B309DC" w:rsidP="00B309DC">
      <w:pPr>
        <w:suppressAutoHyphens w:val="0"/>
        <w:spacing w:after="120" w:line="276" w:lineRule="auto"/>
        <w:jc w:val="both"/>
        <w:rPr>
          <w:rFonts w:asciiTheme="minorHAnsi" w:eastAsia="Calibri" w:hAnsiTheme="minorHAnsi" w:cstheme="minorHAnsi"/>
          <w:lang w:eastAsia="en-US"/>
        </w:rPr>
      </w:pPr>
      <w:r w:rsidRPr="0044409E">
        <w:rPr>
          <w:rFonts w:asciiTheme="minorHAnsi" w:eastAsia="Calibri" w:hAnsiTheme="minorHAnsi" w:cstheme="minorHAnsi"/>
          <w:lang w:eastAsia="en-US"/>
        </w:rPr>
        <w:t>Dziedziną Systemu SOW jest obsługa pomocy finansowej oferowanej osobom niepełnosprawnym oraz podmiotom działającym na ich rzecz ze środków pozostających w</w:t>
      </w:r>
      <w:r w:rsidR="001C4423"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gestii jednostek samorządu szczebla powiatowego i wojewódzkiego od złożenia wniosku po rozliczenie otrzymanego dofinansowania.</w:t>
      </w:r>
    </w:p>
    <w:p w14:paraId="3D37D3CE" w14:textId="7F3926AA" w:rsidR="00B309DC" w:rsidRPr="0044409E" w:rsidRDefault="00B309DC" w:rsidP="00B309DC">
      <w:pPr>
        <w:suppressAutoHyphens w:val="0"/>
        <w:spacing w:after="120" w:line="276" w:lineRule="auto"/>
        <w:jc w:val="both"/>
        <w:rPr>
          <w:rFonts w:asciiTheme="minorHAnsi" w:eastAsia="Calibri" w:hAnsiTheme="minorHAnsi" w:cstheme="minorHAnsi"/>
          <w:lang w:eastAsia="en-US"/>
        </w:rPr>
      </w:pPr>
      <w:r w:rsidRPr="0044409E">
        <w:rPr>
          <w:rFonts w:asciiTheme="minorHAnsi" w:eastAsia="Calibri" w:hAnsiTheme="minorHAnsi" w:cstheme="minorHAnsi"/>
          <w:lang w:eastAsia="en-US"/>
        </w:rPr>
        <w:t>System obsługuje komplet programów i zadań, których bezpośrednia realizacja odbywa się w</w:t>
      </w:r>
      <w:r w:rsidR="00A70E5A"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jednostkach samorządu terytorialnego. W jego skład wchodzą dwa programy Rady Nadzorczej PFRON (tzw. „programy celowe”), tj. „”Aktywny Samorząd” oraz „Program Wyrównywania Różnic Między Regionami III” oraz zadania z zakresu realizacji zawodowej i</w:t>
      </w:r>
      <w:r w:rsidR="00A70E5A"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społecznej określonych w ustawie o rehabilitacji zawodowej i społecznej oraz zatrudnianiu osób niepełnosprawnych i aktach wykonawczych.</w:t>
      </w:r>
    </w:p>
    <w:p w14:paraId="21C56778" w14:textId="77777777" w:rsidR="00B309DC" w:rsidRPr="0044409E" w:rsidRDefault="00B309DC" w:rsidP="00B309DC">
      <w:pPr>
        <w:suppressAutoHyphens w:val="0"/>
        <w:spacing w:after="120" w:line="276" w:lineRule="auto"/>
        <w:jc w:val="both"/>
        <w:rPr>
          <w:rFonts w:asciiTheme="minorHAnsi" w:eastAsia="Calibri" w:hAnsiTheme="minorHAnsi" w:cstheme="minorHAnsi"/>
          <w:lang w:eastAsia="en-US"/>
        </w:rPr>
      </w:pPr>
      <w:r w:rsidRPr="0044409E">
        <w:rPr>
          <w:rFonts w:asciiTheme="minorHAnsi" w:eastAsia="Calibri" w:hAnsiTheme="minorHAnsi" w:cstheme="minorHAnsi"/>
          <w:lang w:eastAsia="en-US"/>
        </w:rPr>
        <w:t>Hasłowe podsumowanie zakresu merytorycznego Systemu przedstawione zostało na rysunku.</w:t>
      </w:r>
    </w:p>
    <w:p w14:paraId="2D1F3412" w14:textId="77777777" w:rsidR="00B309DC" w:rsidRPr="0044409E" w:rsidRDefault="00B309DC" w:rsidP="00B309DC">
      <w:pPr>
        <w:suppressAutoHyphens w:val="0"/>
        <w:spacing w:after="120" w:line="276" w:lineRule="auto"/>
        <w:jc w:val="center"/>
        <w:rPr>
          <w:rFonts w:asciiTheme="minorHAnsi" w:eastAsia="Calibri" w:hAnsiTheme="minorHAnsi" w:cstheme="minorHAnsi"/>
          <w:lang w:eastAsia="en-US"/>
        </w:rPr>
      </w:pPr>
      <w:r w:rsidRPr="0044409E">
        <w:rPr>
          <w:rFonts w:asciiTheme="minorHAnsi" w:hAnsiTheme="minorHAnsi" w:cstheme="minorHAnsi"/>
          <w:noProof/>
          <w:lang w:eastAsia="pl-PL"/>
        </w:rPr>
        <w:drawing>
          <wp:inline distT="0" distB="0" distL="0" distR="0" wp14:anchorId="4DA48363" wp14:editId="3B515E8F">
            <wp:extent cx="3556000" cy="2088052"/>
            <wp:effectExtent l="0" t="0" r="6350" b="762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76903" cy="2100326"/>
                    </a:xfrm>
                    <a:prstGeom prst="rect">
                      <a:avLst/>
                    </a:prstGeom>
                    <a:noFill/>
                    <a:ln>
                      <a:noFill/>
                    </a:ln>
                    <a:extLst/>
                  </pic:spPr>
                </pic:pic>
              </a:graphicData>
            </a:graphic>
          </wp:inline>
        </w:drawing>
      </w:r>
    </w:p>
    <w:p w14:paraId="211D6956" w14:textId="77777777" w:rsidR="00B309DC" w:rsidRPr="0044409E" w:rsidRDefault="00B309DC" w:rsidP="00B309DC">
      <w:pPr>
        <w:suppressAutoHyphens w:val="0"/>
        <w:spacing w:after="120" w:line="276" w:lineRule="auto"/>
        <w:ind w:left="1418" w:firstLine="709"/>
        <w:jc w:val="both"/>
        <w:rPr>
          <w:rFonts w:asciiTheme="minorHAnsi" w:eastAsia="Calibri" w:hAnsiTheme="minorHAnsi" w:cstheme="minorHAnsi"/>
          <w:sz w:val="18"/>
          <w:szCs w:val="18"/>
          <w:lang w:eastAsia="en-US"/>
        </w:rPr>
      </w:pPr>
      <w:r w:rsidRPr="0044409E">
        <w:rPr>
          <w:rFonts w:asciiTheme="minorHAnsi" w:eastAsia="Calibri" w:hAnsiTheme="minorHAnsi" w:cstheme="minorHAnsi"/>
          <w:sz w:val="18"/>
          <w:szCs w:val="18"/>
        </w:rPr>
        <w:t>Rysunek 1. Zawartość biznesowa Systemu SOW.</w:t>
      </w:r>
    </w:p>
    <w:p w14:paraId="005ED712" w14:textId="77777777" w:rsidR="00B309DC" w:rsidRPr="0044409E" w:rsidRDefault="00B309DC" w:rsidP="00B309DC">
      <w:pPr>
        <w:spacing w:after="120" w:line="276" w:lineRule="auto"/>
        <w:jc w:val="both"/>
        <w:rPr>
          <w:rFonts w:asciiTheme="minorHAnsi" w:hAnsiTheme="minorHAnsi" w:cstheme="minorHAnsi"/>
        </w:rPr>
      </w:pPr>
    </w:p>
    <w:p w14:paraId="516D8450" w14:textId="77777777" w:rsidR="00B309DC" w:rsidRPr="0044409E" w:rsidRDefault="00B309DC" w:rsidP="00B309DC">
      <w:pPr>
        <w:spacing w:after="120" w:line="276" w:lineRule="auto"/>
        <w:jc w:val="both"/>
        <w:rPr>
          <w:rFonts w:asciiTheme="minorHAnsi" w:hAnsiTheme="minorHAnsi" w:cstheme="minorHAnsi"/>
        </w:rPr>
      </w:pPr>
      <w:r w:rsidRPr="0044409E">
        <w:rPr>
          <w:rFonts w:asciiTheme="minorHAnsi" w:hAnsiTheme="minorHAnsi" w:cstheme="minorHAnsi"/>
        </w:rPr>
        <w:t>System SOW wspiera procesy biznesowe, których celem jest :</w:t>
      </w:r>
    </w:p>
    <w:p w14:paraId="7179C26F" w14:textId="77777777" w:rsidR="00B309DC" w:rsidRPr="0044409E" w:rsidRDefault="00B309DC" w:rsidP="001B5B9A">
      <w:pPr>
        <w:pStyle w:val="Akapitzlist"/>
        <w:numPr>
          <w:ilvl w:val="0"/>
          <w:numId w:val="149"/>
        </w:numPr>
        <w:suppressAutoHyphens w:val="0"/>
        <w:spacing w:after="120" w:line="276" w:lineRule="auto"/>
        <w:contextualSpacing/>
        <w:jc w:val="both"/>
        <w:rPr>
          <w:rFonts w:asciiTheme="minorHAnsi" w:hAnsiTheme="minorHAnsi" w:cstheme="minorHAnsi"/>
        </w:rPr>
      </w:pPr>
      <w:r w:rsidRPr="0044409E">
        <w:rPr>
          <w:rFonts w:asciiTheme="minorHAnsi" w:hAnsiTheme="minorHAnsi" w:cstheme="minorHAnsi"/>
        </w:rPr>
        <w:t xml:space="preserve">Obsługa wniosku o dofinansowanie poczynając od jego złożenia przez Wnioskodawcę, poprzez weryfikację, przyznanie dofinansowania oraz fazę rozliczenia dotacji. Łącznie </w:t>
      </w:r>
      <w:r w:rsidRPr="0044409E">
        <w:rPr>
          <w:rFonts w:asciiTheme="minorHAnsi" w:hAnsiTheme="minorHAnsi" w:cstheme="minorHAnsi"/>
        </w:rPr>
        <w:lastRenderedPageBreak/>
        <w:t>w Systemie zaimplementowane są obecnie 32 różne wnioski, z możliwością implementacji kolejnych.</w:t>
      </w:r>
    </w:p>
    <w:p w14:paraId="67250E96" w14:textId="77777777" w:rsidR="00B309DC" w:rsidRPr="0044409E" w:rsidRDefault="00B309DC" w:rsidP="001B5B9A">
      <w:pPr>
        <w:pStyle w:val="Akapitzlist"/>
        <w:numPr>
          <w:ilvl w:val="0"/>
          <w:numId w:val="149"/>
        </w:numPr>
        <w:suppressAutoHyphens w:val="0"/>
        <w:spacing w:after="120" w:line="276" w:lineRule="auto"/>
        <w:contextualSpacing/>
        <w:jc w:val="both"/>
        <w:rPr>
          <w:rFonts w:asciiTheme="minorHAnsi" w:hAnsiTheme="minorHAnsi" w:cstheme="minorHAnsi"/>
        </w:rPr>
      </w:pPr>
      <w:r w:rsidRPr="0044409E">
        <w:rPr>
          <w:rFonts w:asciiTheme="minorHAnsi" w:hAnsiTheme="minorHAnsi" w:cstheme="minorHAnsi"/>
        </w:rPr>
        <w:t>Obsługa przepływów finansowych pomiędzy JST a PFRON poczynając od wnioskowania o zaliczki, racjonalizowanie przekazywania środków finansowych w czasie, po rozbudowaną sprawozdawczość.</w:t>
      </w:r>
    </w:p>
    <w:p w14:paraId="13AD90D9" w14:textId="77777777" w:rsidR="00B309DC" w:rsidRPr="0044409E" w:rsidRDefault="00B309DC" w:rsidP="001B5B9A">
      <w:pPr>
        <w:pStyle w:val="Akapitzlist"/>
        <w:numPr>
          <w:ilvl w:val="0"/>
          <w:numId w:val="149"/>
        </w:numPr>
        <w:suppressAutoHyphens w:val="0"/>
        <w:spacing w:after="120" w:line="276" w:lineRule="auto"/>
        <w:contextualSpacing/>
        <w:jc w:val="both"/>
        <w:rPr>
          <w:rFonts w:asciiTheme="minorHAnsi" w:hAnsiTheme="minorHAnsi" w:cstheme="minorHAnsi"/>
        </w:rPr>
      </w:pPr>
      <w:r w:rsidRPr="0044409E">
        <w:rPr>
          <w:rFonts w:asciiTheme="minorHAnsi" w:hAnsiTheme="minorHAnsi" w:cstheme="minorHAnsi"/>
        </w:rPr>
        <w:t>Rozdysponowanie limitów. Proces obsługujący przydzielanie limitów finansowych dla JST w związku zrealizowanymi przez nie zadaniami obsługi wniosków o dofinansowanie.</w:t>
      </w:r>
    </w:p>
    <w:p w14:paraId="049A8E15" w14:textId="77777777" w:rsidR="00B309DC" w:rsidRPr="0044409E" w:rsidRDefault="00B309DC" w:rsidP="001B5B9A">
      <w:pPr>
        <w:pStyle w:val="Akapitzlist"/>
        <w:numPr>
          <w:ilvl w:val="0"/>
          <w:numId w:val="149"/>
        </w:numPr>
        <w:suppressAutoHyphens w:val="0"/>
        <w:spacing w:after="120" w:line="276" w:lineRule="auto"/>
        <w:contextualSpacing/>
        <w:jc w:val="both"/>
        <w:rPr>
          <w:rFonts w:asciiTheme="minorHAnsi" w:hAnsiTheme="minorHAnsi" w:cstheme="minorHAnsi"/>
        </w:rPr>
      </w:pPr>
      <w:r w:rsidRPr="0044409E">
        <w:rPr>
          <w:rFonts w:asciiTheme="minorHAnsi" w:hAnsiTheme="minorHAnsi" w:cstheme="minorHAnsi"/>
        </w:rPr>
        <w:t>Wsparcie procesów zdeterminowanych ciągów czynności, które wykonują użytkownicy Systemu SOW podzieleni na następujące grupy:</w:t>
      </w:r>
    </w:p>
    <w:p w14:paraId="3849666A" w14:textId="77777777" w:rsidR="00B309DC" w:rsidRPr="0044409E" w:rsidRDefault="00B309DC" w:rsidP="001B5B9A">
      <w:pPr>
        <w:pStyle w:val="Akapitzlist"/>
        <w:numPr>
          <w:ilvl w:val="0"/>
          <w:numId w:val="148"/>
        </w:numPr>
        <w:suppressAutoHyphens w:val="0"/>
        <w:spacing w:after="120" w:line="276" w:lineRule="auto"/>
        <w:ind w:left="993" w:hanging="284"/>
        <w:contextualSpacing/>
        <w:jc w:val="both"/>
        <w:rPr>
          <w:rFonts w:asciiTheme="minorHAnsi" w:eastAsia="Calibri" w:hAnsiTheme="minorHAnsi" w:cstheme="minorHAnsi"/>
        </w:rPr>
      </w:pPr>
      <w:r w:rsidRPr="0044409E">
        <w:rPr>
          <w:rFonts w:asciiTheme="minorHAnsi" w:eastAsia="Calibri" w:hAnsiTheme="minorHAnsi" w:cstheme="minorHAnsi"/>
        </w:rPr>
        <w:t>Wnioskodawcy – czyli osoby fizyczne i prawne aplikujące o środki dystrybuowane przez PFRON. Do tej grupy zaliczają się również osoby działające w imieniu osób fizycznych.</w:t>
      </w:r>
    </w:p>
    <w:p w14:paraId="72EABF7B" w14:textId="77777777" w:rsidR="00B309DC" w:rsidRPr="0044409E" w:rsidRDefault="00B309DC" w:rsidP="001B5B9A">
      <w:pPr>
        <w:pStyle w:val="Akapitzlist"/>
        <w:numPr>
          <w:ilvl w:val="0"/>
          <w:numId w:val="148"/>
        </w:numPr>
        <w:suppressAutoHyphens w:val="0"/>
        <w:spacing w:after="120" w:line="276" w:lineRule="auto"/>
        <w:ind w:left="993" w:hanging="284"/>
        <w:contextualSpacing/>
        <w:jc w:val="both"/>
        <w:rPr>
          <w:rFonts w:asciiTheme="minorHAnsi" w:eastAsia="Calibri" w:hAnsiTheme="minorHAnsi" w:cstheme="minorHAnsi"/>
        </w:rPr>
      </w:pPr>
      <w:r w:rsidRPr="0044409E">
        <w:rPr>
          <w:rFonts w:asciiTheme="minorHAnsi" w:eastAsia="Calibri" w:hAnsiTheme="minorHAnsi" w:cstheme="minorHAnsi"/>
        </w:rPr>
        <w:t>Realizatorzy – pracownicy JST, które przystąpiły do projektu nabywając prawo do korzystania z Systemu.</w:t>
      </w:r>
    </w:p>
    <w:p w14:paraId="32C0BCC2" w14:textId="77777777" w:rsidR="00B309DC" w:rsidRPr="0044409E" w:rsidRDefault="00B309DC" w:rsidP="001B5B9A">
      <w:pPr>
        <w:pStyle w:val="Akapitzlist"/>
        <w:numPr>
          <w:ilvl w:val="0"/>
          <w:numId w:val="148"/>
        </w:numPr>
        <w:suppressAutoHyphens w:val="0"/>
        <w:spacing w:after="120" w:line="276" w:lineRule="auto"/>
        <w:ind w:left="993" w:hanging="284"/>
        <w:contextualSpacing/>
        <w:jc w:val="both"/>
        <w:rPr>
          <w:rFonts w:asciiTheme="minorHAnsi" w:eastAsia="Calibri" w:hAnsiTheme="minorHAnsi" w:cstheme="minorHAnsi"/>
        </w:rPr>
      </w:pPr>
      <w:r w:rsidRPr="0044409E">
        <w:rPr>
          <w:rFonts w:asciiTheme="minorHAnsi" w:eastAsia="Calibri" w:hAnsiTheme="minorHAnsi" w:cstheme="minorHAnsi"/>
        </w:rPr>
        <w:t>PFRON – pracownicy PFRON obsługujący w imieniu Funduszu dystrybucję środków finansowych oraz sprawujący nadzór nad ich wydatkowaniem.</w:t>
      </w:r>
    </w:p>
    <w:p w14:paraId="271627AF" w14:textId="77777777" w:rsidR="00B309DC" w:rsidRPr="0044409E" w:rsidRDefault="00B309DC" w:rsidP="001B5B9A">
      <w:pPr>
        <w:pStyle w:val="Akapitzlist"/>
        <w:numPr>
          <w:ilvl w:val="0"/>
          <w:numId w:val="148"/>
        </w:numPr>
        <w:suppressAutoHyphens w:val="0"/>
        <w:spacing w:after="120" w:line="276" w:lineRule="auto"/>
        <w:ind w:left="993" w:hanging="284"/>
        <w:contextualSpacing/>
        <w:jc w:val="both"/>
        <w:rPr>
          <w:rFonts w:asciiTheme="minorHAnsi" w:eastAsia="Calibri" w:hAnsiTheme="minorHAnsi" w:cstheme="minorHAnsi"/>
        </w:rPr>
      </w:pPr>
      <w:r w:rsidRPr="0044409E">
        <w:rPr>
          <w:rFonts w:asciiTheme="minorHAnsi" w:eastAsia="Calibri" w:hAnsiTheme="minorHAnsi" w:cstheme="minorHAnsi"/>
        </w:rPr>
        <w:t>Administratorzy – pracownicy JST oraz PFRON sprawujący nadzór nad eksploatacją SOW, szeroko pojętym bezpieczeństwem systemu, w tym bezpieczeństwem danych osobowych</w:t>
      </w:r>
      <w:r w:rsidRPr="0044409E">
        <w:rPr>
          <w:rFonts w:asciiTheme="minorHAnsi" w:eastAsia="Calibri" w:hAnsiTheme="minorHAnsi" w:cstheme="minorHAnsi"/>
          <w:lang w:eastAsia="en-US"/>
        </w:rPr>
        <w:t>.</w:t>
      </w:r>
    </w:p>
    <w:p w14:paraId="17FD29D0" w14:textId="77777777" w:rsidR="00B309DC" w:rsidRPr="0044409E" w:rsidRDefault="00B309DC" w:rsidP="00491B26">
      <w:pPr>
        <w:suppressAutoHyphens w:val="0"/>
        <w:spacing w:after="120" w:line="276" w:lineRule="auto"/>
        <w:ind w:left="1276" w:hanging="567"/>
        <w:jc w:val="both"/>
        <w:rPr>
          <w:rFonts w:asciiTheme="minorHAnsi" w:eastAsia="Calibri" w:hAnsiTheme="minorHAnsi" w:cstheme="minorHAnsi"/>
          <w:lang w:eastAsia="en-US"/>
        </w:rPr>
      </w:pPr>
    </w:p>
    <w:p w14:paraId="6639BDBE" w14:textId="77777777" w:rsidR="00B309DC" w:rsidRPr="0044409E" w:rsidRDefault="00B309DC" w:rsidP="001B5B9A">
      <w:pPr>
        <w:pStyle w:val="Akapitzlist"/>
        <w:numPr>
          <w:ilvl w:val="1"/>
          <w:numId w:val="152"/>
        </w:numPr>
        <w:suppressAutoHyphens w:val="0"/>
        <w:spacing w:after="120" w:line="276" w:lineRule="auto"/>
        <w:ind w:left="567" w:hanging="578"/>
        <w:rPr>
          <w:rFonts w:asciiTheme="minorHAnsi" w:hAnsiTheme="minorHAnsi" w:cstheme="minorHAnsi"/>
          <w:lang w:eastAsia="pl-PL"/>
        </w:rPr>
      </w:pPr>
      <w:bookmarkStart w:id="35" w:name="_Toc517257747"/>
      <w:bookmarkStart w:id="36" w:name="_Hlk515644608"/>
      <w:r w:rsidRPr="0044409E">
        <w:rPr>
          <w:rFonts w:asciiTheme="minorHAnsi" w:hAnsiTheme="minorHAnsi" w:cstheme="minorHAnsi"/>
          <w:lang w:eastAsia="pl-PL"/>
        </w:rPr>
        <w:t>Architektura logiczna Systemu</w:t>
      </w:r>
      <w:bookmarkEnd w:id="35"/>
    </w:p>
    <w:p w14:paraId="5031102B" w14:textId="77777777" w:rsidR="00B309DC" w:rsidRPr="0044409E" w:rsidRDefault="00B309DC" w:rsidP="00B309DC">
      <w:pPr>
        <w:spacing w:after="120" w:line="276" w:lineRule="auto"/>
        <w:jc w:val="both"/>
        <w:rPr>
          <w:rFonts w:asciiTheme="minorHAnsi" w:eastAsia="Calibri" w:hAnsiTheme="minorHAnsi" w:cstheme="minorHAnsi"/>
        </w:rPr>
      </w:pPr>
      <w:r w:rsidRPr="0044409E">
        <w:rPr>
          <w:rFonts w:asciiTheme="minorHAnsi" w:eastAsia="Calibri" w:hAnsiTheme="minorHAnsi" w:cstheme="minorHAnsi"/>
        </w:rPr>
        <w:t xml:space="preserve">System aplikacyjny SOW podzielony jest na moduły funkcjonalne: </w:t>
      </w:r>
    </w:p>
    <w:p w14:paraId="05461BEA" w14:textId="77777777" w:rsidR="00B309DC" w:rsidRPr="0044409E" w:rsidRDefault="00B309DC" w:rsidP="001B5B9A">
      <w:pPr>
        <w:pStyle w:val="Akapitzlist"/>
        <w:numPr>
          <w:ilvl w:val="0"/>
          <w:numId w:val="162"/>
        </w:numPr>
        <w:suppressAutoHyphens w:val="0"/>
        <w:spacing w:after="120" w:line="276" w:lineRule="auto"/>
        <w:contextualSpacing/>
        <w:jc w:val="both"/>
        <w:rPr>
          <w:rFonts w:asciiTheme="minorHAnsi" w:eastAsia="Calibri" w:hAnsiTheme="minorHAnsi" w:cstheme="minorHAnsi"/>
        </w:rPr>
      </w:pPr>
      <w:r w:rsidRPr="0044409E">
        <w:rPr>
          <w:rFonts w:asciiTheme="minorHAnsi" w:eastAsia="Calibri" w:hAnsiTheme="minorHAnsi" w:cstheme="minorHAnsi"/>
        </w:rPr>
        <w:t xml:space="preserve">Moduł Wnioskodawcy (moduł zawiera implementacje funkcji związanych z obsługą Wnioskodawcy), </w:t>
      </w:r>
    </w:p>
    <w:p w14:paraId="6DA98EC3" w14:textId="77777777" w:rsidR="00B309DC" w:rsidRPr="0044409E" w:rsidRDefault="00B309DC" w:rsidP="001B5B9A">
      <w:pPr>
        <w:pStyle w:val="Akapitzlist"/>
        <w:numPr>
          <w:ilvl w:val="0"/>
          <w:numId w:val="162"/>
        </w:numPr>
        <w:suppressAutoHyphens w:val="0"/>
        <w:spacing w:after="120" w:line="276" w:lineRule="auto"/>
        <w:contextualSpacing/>
        <w:jc w:val="both"/>
        <w:rPr>
          <w:rFonts w:asciiTheme="minorHAnsi" w:eastAsia="Calibri" w:hAnsiTheme="minorHAnsi" w:cstheme="minorHAnsi"/>
        </w:rPr>
      </w:pPr>
      <w:r w:rsidRPr="0044409E">
        <w:rPr>
          <w:rFonts w:asciiTheme="minorHAnsi" w:eastAsia="Calibri" w:hAnsiTheme="minorHAnsi" w:cstheme="minorHAnsi"/>
        </w:rPr>
        <w:t xml:space="preserve">Moduł Realizatora (moduł zawiera implementacje funkcji związanych z obsługą pracowników </w:t>
      </w:r>
      <w:bookmarkEnd w:id="36"/>
      <w:r w:rsidRPr="0044409E">
        <w:rPr>
          <w:rFonts w:asciiTheme="minorHAnsi" w:eastAsia="Calibri" w:hAnsiTheme="minorHAnsi" w:cstheme="minorHAnsi"/>
        </w:rPr>
        <w:t xml:space="preserve">JST), </w:t>
      </w:r>
    </w:p>
    <w:p w14:paraId="1CD6B5DE" w14:textId="77777777" w:rsidR="00B309DC" w:rsidRPr="0044409E" w:rsidRDefault="00B309DC" w:rsidP="001B5B9A">
      <w:pPr>
        <w:pStyle w:val="Akapitzlist"/>
        <w:numPr>
          <w:ilvl w:val="0"/>
          <w:numId w:val="162"/>
        </w:numPr>
        <w:suppressAutoHyphens w:val="0"/>
        <w:spacing w:after="120" w:line="276" w:lineRule="auto"/>
        <w:contextualSpacing/>
        <w:jc w:val="both"/>
        <w:rPr>
          <w:rFonts w:asciiTheme="minorHAnsi" w:eastAsia="Calibri" w:hAnsiTheme="minorHAnsi" w:cstheme="minorHAnsi"/>
        </w:rPr>
      </w:pPr>
      <w:r w:rsidRPr="0044409E">
        <w:rPr>
          <w:rFonts w:asciiTheme="minorHAnsi" w:eastAsia="Calibri" w:hAnsiTheme="minorHAnsi" w:cstheme="minorHAnsi"/>
        </w:rPr>
        <w:t xml:space="preserve">Moduł PFRON (moduł zawiera implementacje funkcji związanych z obsługą pracowników PFRON), </w:t>
      </w:r>
    </w:p>
    <w:p w14:paraId="740BD632" w14:textId="77777777" w:rsidR="00B309DC" w:rsidRPr="0044409E" w:rsidRDefault="00B309DC" w:rsidP="001B5B9A">
      <w:pPr>
        <w:pStyle w:val="Akapitzlist"/>
        <w:numPr>
          <w:ilvl w:val="0"/>
          <w:numId w:val="162"/>
        </w:numPr>
        <w:suppressAutoHyphens w:val="0"/>
        <w:spacing w:after="120" w:line="276" w:lineRule="auto"/>
        <w:contextualSpacing/>
        <w:jc w:val="both"/>
        <w:rPr>
          <w:rFonts w:asciiTheme="minorHAnsi" w:eastAsia="Calibri" w:hAnsiTheme="minorHAnsi" w:cstheme="minorHAnsi"/>
        </w:rPr>
      </w:pPr>
      <w:r w:rsidRPr="0044409E">
        <w:rPr>
          <w:rFonts w:asciiTheme="minorHAnsi" w:eastAsia="Calibri" w:hAnsiTheme="minorHAnsi" w:cstheme="minorHAnsi"/>
        </w:rPr>
        <w:t>Moduł Zarządzający pełniący funkcję Kontrolera,</w:t>
      </w:r>
    </w:p>
    <w:p w14:paraId="0525201F" w14:textId="77777777" w:rsidR="00B309DC" w:rsidRPr="0044409E" w:rsidRDefault="00B309DC" w:rsidP="001B5B9A">
      <w:pPr>
        <w:pStyle w:val="Akapitzlist"/>
        <w:numPr>
          <w:ilvl w:val="0"/>
          <w:numId w:val="162"/>
        </w:numPr>
        <w:suppressAutoHyphens w:val="0"/>
        <w:spacing w:after="120" w:line="276" w:lineRule="auto"/>
        <w:contextualSpacing/>
        <w:jc w:val="both"/>
        <w:rPr>
          <w:rFonts w:asciiTheme="minorHAnsi" w:eastAsia="Calibri" w:hAnsiTheme="minorHAnsi" w:cstheme="minorHAnsi"/>
        </w:rPr>
      </w:pPr>
      <w:r w:rsidRPr="0044409E">
        <w:rPr>
          <w:rFonts w:asciiTheme="minorHAnsi" w:eastAsia="Calibri" w:hAnsiTheme="minorHAnsi" w:cstheme="minorHAnsi"/>
        </w:rPr>
        <w:t>Moduł Uwierzytelniania zarządzający procesem uwierzytelniania wszystkich użytkowników,</w:t>
      </w:r>
    </w:p>
    <w:p w14:paraId="7C4E04B9" w14:textId="77777777" w:rsidR="00B309DC" w:rsidRPr="0044409E" w:rsidRDefault="00B309DC" w:rsidP="001B5B9A">
      <w:pPr>
        <w:pStyle w:val="Akapitzlist"/>
        <w:numPr>
          <w:ilvl w:val="0"/>
          <w:numId w:val="162"/>
        </w:numPr>
        <w:suppressAutoHyphens w:val="0"/>
        <w:spacing w:after="120" w:line="276" w:lineRule="auto"/>
        <w:contextualSpacing/>
        <w:jc w:val="both"/>
        <w:rPr>
          <w:rFonts w:asciiTheme="minorHAnsi" w:eastAsia="Calibri" w:hAnsiTheme="minorHAnsi" w:cstheme="minorHAnsi"/>
        </w:rPr>
      </w:pPr>
      <w:r w:rsidRPr="0044409E">
        <w:rPr>
          <w:rFonts w:asciiTheme="minorHAnsi" w:eastAsia="Calibri" w:hAnsiTheme="minorHAnsi" w:cstheme="minorHAnsi"/>
        </w:rPr>
        <w:t>Moduł Integracji, przy pomocy którego System aplikacyjny SOW komunikuje się z aplikacjami zewnętrznymi.</w:t>
      </w:r>
    </w:p>
    <w:p w14:paraId="581827A4" w14:textId="77777777" w:rsidR="00B309DC" w:rsidRPr="0044409E" w:rsidRDefault="00B309DC" w:rsidP="00B309DC">
      <w:pPr>
        <w:spacing w:after="120" w:line="276" w:lineRule="auto"/>
        <w:jc w:val="both"/>
        <w:rPr>
          <w:rFonts w:asciiTheme="minorHAnsi" w:eastAsia="Calibri" w:hAnsiTheme="minorHAnsi" w:cstheme="minorHAnsi"/>
        </w:rPr>
      </w:pPr>
      <w:r w:rsidRPr="0044409E">
        <w:rPr>
          <w:rFonts w:asciiTheme="minorHAnsi" w:eastAsia="Calibri" w:hAnsiTheme="minorHAnsi" w:cstheme="minorHAnsi"/>
        </w:rPr>
        <w:t>Moduły funkcjonalne korzystają z warstwy oprogramowania odpowiedzialnej za funkcjonowanie obiektów biznesowych, których atrybuty są odwzorowane we wspólnym repozytorium danych.</w:t>
      </w:r>
    </w:p>
    <w:p w14:paraId="31B590ED" w14:textId="77777777" w:rsidR="00B309DC" w:rsidRPr="0044409E" w:rsidRDefault="00B309DC" w:rsidP="00B309DC">
      <w:pPr>
        <w:spacing w:after="120" w:line="276" w:lineRule="auto"/>
        <w:jc w:val="both"/>
        <w:rPr>
          <w:rFonts w:asciiTheme="minorHAnsi" w:eastAsia="Calibri" w:hAnsiTheme="minorHAnsi" w:cstheme="minorHAnsi"/>
        </w:rPr>
      </w:pPr>
      <w:r w:rsidRPr="0044409E">
        <w:rPr>
          <w:rFonts w:asciiTheme="minorHAnsi" w:eastAsia="Calibri" w:hAnsiTheme="minorHAnsi" w:cstheme="minorHAnsi"/>
        </w:rPr>
        <w:t>Komponenty Systemu SOW przedstawia poniższy diagram.</w:t>
      </w:r>
    </w:p>
    <w:p w14:paraId="2A43DAD2" w14:textId="77777777" w:rsidR="00B309DC" w:rsidRPr="0044409E" w:rsidRDefault="00B309DC" w:rsidP="00B309DC">
      <w:pPr>
        <w:spacing w:after="120" w:line="276" w:lineRule="auto"/>
        <w:jc w:val="center"/>
        <w:rPr>
          <w:rFonts w:asciiTheme="minorHAnsi" w:eastAsia="Calibri" w:hAnsiTheme="minorHAnsi" w:cstheme="minorHAnsi"/>
        </w:rPr>
      </w:pPr>
      <w:r w:rsidRPr="0044409E">
        <w:rPr>
          <w:rFonts w:asciiTheme="minorHAnsi" w:hAnsiTheme="minorHAnsi" w:cstheme="minorHAnsi"/>
          <w:noProof/>
          <w:lang w:eastAsia="pl-PL"/>
        </w:rPr>
        <w:lastRenderedPageBreak/>
        <w:drawing>
          <wp:inline distT="0" distB="0" distL="0" distR="0" wp14:anchorId="3BA55583" wp14:editId="7C45EDAF">
            <wp:extent cx="6251247" cy="5629701"/>
            <wp:effectExtent l="0" t="0" r="0" b="9525"/>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6444844" cy="5804049"/>
                    </a:xfrm>
                    <a:prstGeom prst="rect">
                      <a:avLst/>
                    </a:prstGeom>
                    <a:noFill/>
                    <a:ln w="9525">
                      <a:noFill/>
                      <a:miter lim="800000"/>
                      <a:headEnd/>
                      <a:tailEnd/>
                    </a:ln>
                  </pic:spPr>
                </pic:pic>
              </a:graphicData>
            </a:graphic>
          </wp:inline>
        </w:drawing>
      </w:r>
    </w:p>
    <w:p w14:paraId="082E796B" w14:textId="77777777" w:rsidR="00B309DC" w:rsidRPr="0044409E" w:rsidRDefault="00B309DC" w:rsidP="00B309DC">
      <w:pPr>
        <w:spacing w:after="120" w:line="276" w:lineRule="auto"/>
        <w:jc w:val="both"/>
        <w:rPr>
          <w:rFonts w:asciiTheme="minorHAnsi" w:hAnsiTheme="minorHAnsi" w:cstheme="minorHAnsi"/>
          <w:sz w:val="18"/>
        </w:rPr>
      </w:pPr>
      <w:r w:rsidRPr="0044409E">
        <w:rPr>
          <w:rFonts w:asciiTheme="minorHAnsi" w:eastAsia="Calibri" w:hAnsiTheme="minorHAnsi" w:cstheme="minorHAnsi"/>
          <w:sz w:val="18"/>
          <w:szCs w:val="18"/>
        </w:rPr>
        <w:t>Rysunek 2. Komponenty Systemu SOW.</w:t>
      </w:r>
    </w:p>
    <w:p w14:paraId="3A30816B" w14:textId="77777777" w:rsidR="00B309DC" w:rsidRPr="0044409E" w:rsidRDefault="00B309DC" w:rsidP="00B309DC">
      <w:pPr>
        <w:spacing w:after="120" w:line="276" w:lineRule="auto"/>
        <w:jc w:val="both"/>
        <w:rPr>
          <w:rFonts w:asciiTheme="minorHAnsi" w:eastAsia="Calibri" w:hAnsiTheme="minorHAnsi" w:cstheme="minorHAnsi"/>
        </w:rPr>
      </w:pPr>
      <w:r w:rsidRPr="0044409E">
        <w:rPr>
          <w:rFonts w:asciiTheme="minorHAnsi" w:hAnsiTheme="minorHAnsi" w:cstheme="minorHAnsi"/>
        </w:rPr>
        <w:t xml:space="preserve">Każdy z modułów został zaimplementowany zgodnie z architektonicznym wzorcem MVP </w:t>
      </w:r>
      <w:r w:rsidRPr="0044409E">
        <w:rPr>
          <w:rFonts w:asciiTheme="minorHAnsi" w:eastAsia="Calibri" w:hAnsiTheme="minorHAnsi" w:cstheme="minorHAnsi"/>
        </w:rPr>
        <w:t>(Model-</w:t>
      </w:r>
      <w:proofErr w:type="spellStart"/>
      <w:r w:rsidRPr="0044409E">
        <w:rPr>
          <w:rFonts w:asciiTheme="minorHAnsi" w:eastAsia="Calibri" w:hAnsiTheme="minorHAnsi" w:cstheme="minorHAnsi"/>
        </w:rPr>
        <w:t>View</w:t>
      </w:r>
      <w:proofErr w:type="spellEnd"/>
      <w:r w:rsidRPr="0044409E">
        <w:rPr>
          <w:rFonts w:asciiTheme="minorHAnsi" w:eastAsia="Calibri" w:hAnsiTheme="minorHAnsi" w:cstheme="minorHAnsi"/>
        </w:rPr>
        <w:t>-</w:t>
      </w:r>
      <w:proofErr w:type="spellStart"/>
      <w:r w:rsidRPr="0044409E">
        <w:rPr>
          <w:rFonts w:asciiTheme="minorHAnsi" w:eastAsia="Calibri" w:hAnsiTheme="minorHAnsi" w:cstheme="minorHAnsi"/>
        </w:rPr>
        <w:t>Presenter</w:t>
      </w:r>
      <w:proofErr w:type="spellEnd"/>
      <w:r w:rsidRPr="0044409E">
        <w:rPr>
          <w:rFonts w:asciiTheme="minorHAnsi" w:eastAsia="Calibri" w:hAnsiTheme="minorHAnsi" w:cstheme="minorHAnsi"/>
        </w:rPr>
        <w:t xml:space="preserve">). </w:t>
      </w:r>
    </w:p>
    <w:p w14:paraId="71E1CB65" w14:textId="77777777" w:rsidR="00B309DC" w:rsidRPr="0044409E" w:rsidRDefault="00B309DC" w:rsidP="00B309DC">
      <w:pPr>
        <w:spacing w:after="120" w:line="276" w:lineRule="auto"/>
        <w:jc w:val="both"/>
        <w:rPr>
          <w:rFonts w:asciiTheme="minorHAnsi" w:eastAsia="Calibri" w:hAnsiTheme="minorHAnsi" w:cstheme="minorHAnsi"/>
        </w:rPr>
      </w:pPr>
    </w:p>
    <w:p w14:paraId="7E44E69C" w14:textId="77777777" w:rsidR="00B309DC" w:rsidRPr="0044409E" w:rsidRDefault="00B309DC" w:rsidP="001B5B9A">
      <w:pPr>
        <w:pStyle w:val="Akapitzlist"/>
        <w:numPr>
          <w:ilvl w:val="1"/>
          <w:numId w:val="152"/>
        </w:numPr>
        <w:suppressAutoHyphens w:val="0"/>
        <w:spacing w:after="120" w:line="276" w:lineRule="auto"/>
        <w:ind w:left="567" w:hanging="578"/>
        <w:rPr>
          <w:rFonts w:asciiTheme="minorHAnsi" w:hAnsiTheme="minorHAnsi" w:cstheme="minorHAnsi"/>
          <w:lang w:eastAsia="pl-PL"/>
        </w:rPr>
      </w:pPr>
      <w:bookmarkStart w:id="37" w:name="_Toc517257748"/>
      <w:r w:rsidRPr="0044409E">
        <w:rPr>
          <w:rFonts w:asciiTheme="minorHAnsi" w:hAnsiTheme="minorHAnsi" w:cstheme="minorHAnsi"/>
          <w:lang w:eastAsia="pl-PL"/>
        </w:rPr>
        <w:t>Architektura sprzętowa</w:t>
      </w:r>
      <w:bookmarkEnd w:id="37"/>
    </w:p>
    <w:p w14:paraId="344FF7DE" w14:textId="77777777" w:rsidR="00B309DC" w:rsidRPr="0044409E" w:rsidRDefault="00B309DC" w:rsidP="00B309DC">
      <w:pPr>
        <w:spacing w:after="120" w:line="276" w:lineRule="auto"/>
        <w:jc w:val="both"/>
        <w:rPr>
          <w:rFonts w:asciiTheme="minorHAnsi" w:eastAsia="Calibri" w:hAnsiTheme="minorHAnsi" w:cstheme="minorHAnsi"/>
        </w:rPr>
      </w:pPr>
      <w:r w:rsidRPr="0044409E">
        <w:rPr>
          <w:rFonts w:asciiTheme="minorHAnsi" w:eastAsia="Calibri" w:hAnsiTheme="minorHAnsi" w:cstheme="minorHAnsi"/>
        </w:rPr>
        <w:t xml:space="preserve">Informacja o funkcjonującej  architekturze  sprzętowej: </w:t>
      </w:r>
    </w:p>
    <w:p w14:paraId="7AE4C999" w14:textId="25F9FADD" w:rsidR="00B309DC" w:rsidRPr="0044409E" w:rsidRDefault="00B309DC" w:rsidP="00B309DC">
      <w:pPr>
        <w:spacing w:after="120" w:line="276" w:lineRule="auto"/>
        <w:jc w:val="both"/>
        <w:rPr>
          <w:rFonts w:asciiTheme="minorHAnsi" w:eastAsia="Calibri" w:hAnsiTheme="minorHAnsi" w:cstheme="minorHAnsi"/>
        </w:rPr>
      </w:pPr>
      <w:r w:rsidRPr="0044409E">
        <w:rPr>
          <w:rFonts w:asciiTheme="minorHAnsi" w:eastAsia="Calibri" w:hAnsiTheme="minorHAnsi" w:cstheme="minorHAnsi"/>
        </w:rPr>
        <w:t xml:space="preserve">Architektura dla Systemu realizowana jest jako usługa IaaS w architekturze chmury obliczeniowej u zewnętrznego </w:t>
      </w:r>
      <w:proofErr w:type="spellStart"/>
      <w:r w:rsidRPr="0044409E">
        <w:rPr>
          <w:rFonts w:asciiTheme="minorHAnsi" w:eastAsia="Calibri" w:hAnsiTheme="minorHAnsi" w:cstheme="minorHAnsi"/>
        </w:rPr>
        <w:t>hostingodawcy</w:t>
      </w:r>
      <w:proofErr w:type="spellEnd"/>
      <w:r w:rsidRPr="0044409E">
        <w:rPr>
          <w:rFonts w:asciiTheme="minorHAnsi" w:eastAsia="Calibri" w:hAnsiTheme="minorHAnsi" w:cstheme="minorHAnsi"/>
        </w:rPr>
        <w:t xml:space="preserve">. SLA dla usługi IaaS jest na poziomie nie niższym niż 99,8%. Środowisko zrealizowane jest poprzez dwa nadmiarowe klastry serwerów, każdy klaster składa się z 6 serwerów, zarządzanych poprzez oprogramowanie </w:t>
      </w:r>
      <w:proofErr w:type="spellStart"/>
      <w:r w:rsidRPr="0044409E">
        <w:rPr>
          <w:rFonts w:asciiTheme="minorHAnsi" w:eastAsia="Calibri" w:hAnsiTheme="minorHAnsi" w:cstheme="minorHAnsi"/>
        </w:rPr>
        <w:t>wirtualizacyjne</w:t>
      </w:r>
      <w:proofErr w:type="spellEnd"/>
      <w:r w:rsidRPr="0044409E">
        <w:rPr>
          <w:rFonts w:asciiTheme="minorHAnsi" w:eastAsia="Calibri" w:hAnsiTheme="minorHAnsi" w:cstheme="minorHAnsi"/>
        </w:rPr>
        <w:t xml:space="preserve"> </w:t>
      </w:r>
      <w:proofErr w:type="spellStart"/>
      <w:r w:rsidRPr="0044409E">
        <w:rPr>
          <w:rFonts w:asciiTheme="minorHAnsi" w:eastAsia="Calibri" w:hAnsiTheme="minorHAnsi" w:cstheme="minorHAnsi"/>
        </w:rPr>
        <w:t>Citrix</w:t>
      </w:r>
      <w:proofErr w:type="spellEnd"/>
      <w:r w:rsidRPr="0044409E">
        <w:rPr>
          <w:rFonts w:asciiTheme="minorHAnsi" w:eastAsia="Calibri" w:hAnsiTheme="minorHAnsi" w:cstheme="minorHAnsi"/>
        </w:rPr>
        <w:t xml:space="preserve"> </w:t>
      </w:r>
      <w:proofErr w:type="spellStart"/>
      <w:r w:rsidRPr="0044409E">
        <w:rPr>
          <w:rFonts w:asciiTheme="minorHAnsi" w:eastAsia="Calibri" w:hAnsiTheme="minorHAnsi" w:cstheme="minorHAnsi"/>
        </w:rPr>
        <w:t>XenSerwer</w:t>
      </w:r>
      <w:proofErr w:type="spellEnd"/>
      <w:r w:rsidRPr="0044409E">
        <w:rPr>
          <w:rFonts w:asciiTheme="minorHAnsi" w:eastAsia="Calibri" w:hAnsiTheme="minorHAnsi" w:cstheme="minorHAnsi"/>
        </w:rPr>
        <w:t xml:space="preserve"> 6.5. Środowisko jest chronione przez próbami ingerencji z Internetu oraz sieci lokalnej. Całość infrastruktury jest zrealizowana w środowisku IaaS spełniające wymogi </w:t>
      </w:r>
      <w:proofErr w:type="spellStart"/>
      <w:r w:rsidRPr="0044409E">
        <w:rPr>
          <w:rFonts w:asciiTheme="minorHAnsi" w:eastAsia="Calibri" w:hAnsiTheme="minorHAnsi" w:cstheme="minorHAnsi"/>
        </w:rPr>
        <w:t>Tier</w:t>
      </w:r>
      <w:proofErr w:type="spellEnd"/>
      <w:r w:rsidRPr="0044409E">
        <w:rPr>
          <w:rFonts w:asciiTheme="minorHAnsi" w:eastAsia="Calibri" w:hAnsiTheme="minorHAnsi" w:cstheme="minorHAnsi"/>
        </w:rPr>
        <w:t xml:space="preserve"> 3.</w:t>
      </w:r>
    </w:p>
    <w:p w14:paraId="3616FD80" w14:textId="77777777" w:rsidR="00B309DC" w:rsidRPr="0044409E" w:rsidRDefault="00B309DC" w:rsidP="00B309DC">
      <w:pPr>
        <w:spacing w:after="120" w:line="276" w:lineRule="auto"/>
        <w:jc w:val="both"/>
        <w:rPr>
          <w:rFonts w:asciiTheme="minorHAnsi" w:eastAsia="Calibri" w:hAnsiTheme="minorHAnsi" w:cstheme="minorHAnsi"/>
        </w:rPr>
      </w:pPr>
      <w:r w:rsidRPr="0044409E">
        <w:rPr>
          <w:rFonts w:asciiTheme="minorHAnsi" w:eastAsia="Calibri" w:hAnsiTheme="minorHAnsi" w:cstheme="minorHAnsi"/>
        </w:rPr>
        <w:lastRenderedPageBreak/>
        <w:t>Główne informacje dotyczące architektury Systemu:</w:t>
      </w:r>
    </w:p>
    <w:p w14:paraId="2B07E859" w14:textId="77777777" w:rsidR="00B309DC" w:rsidRPr="0044409E" w:rsidRDefault="00B309DC" w:rsidP="001B5B9A">
      <w:pPr>
        <w:pStyle w:val="Akapitzlist"/>
        <w:numPr>
          <w:ilvl w:val="0"/>
          <w:numId w:val="150"/>
        </w:numPr>
        <w:suppressAutoHyphens w:val="0"/>
        <w:spacing w:after="120" w:line="276" w:lineRule="auto"/>
        <w:ind w:left="851" w:hanging="567"/>
        <w:contextualSpacing/>
        <w:jc w:val="both"/>
        <w:rPr>
          <w:rFonts w:asciiTheme="minorHAnsi" w:eastAsia="Calibri" w:hAnsiTheme="minorHAnsi" w:cstheme="minorHAnsi"/>
        </w:rPr>
      </w:pPr>
      <w:r w:rsidRPr="0044409E">
        <w:rPr>
          <w:rFonts w:asciiTheme="minorHAnsi" w:eastAsia="Calibri" w:hAnsiTheme="minorHAnsi" w:cstheme="minorHAnsi"/>
        </w:rPr>
        <w:t>Zastosowana architektura typu LAMP:</w:t>
      </w:r>
    </w:p>
    <w:p w14:paraId="696977CB" w14:textId="77777777" w:rsidR="00B309DC" w:rsidRPr="0044409E" w:rsidRDefault="00B309DC" w:rsidP="00B309DC">
      <w:pPr>
        <w:spacing w:after="120" w:line="276" w:lineRule="auto"/>
        <w:ind w:left="709"/>
        <w:jc w:val="both"/>
        <w:rPr>
          <w:rFonts w:asciiTheme="minorHAnsi" w:eastAsia="Calibri" w:hAnsiTheme="minorHAnsi" w:cstheme="minorHAnsi"/>
        </w:rPr>
      </w:pPr>
      <w:r w:rsidRPr="0044409E">
        <w:rPr>
          <w:rFonts w:asciiTheme="minorHAnsi" w:eastAsia="Calibri" w:hAnsiTheme="minorHAnsi" w:cstheme="minorHAnsi"/>
        </w:rPr>
        <w:t>•</w:t>
      </w:r>
      <w:r w:rsidRPr="0044409E">
        <w:rPr>
          <w:rFonts w:asciiTheme="minorHAnsi" w:eastAsia="Calibri" w:hAnsiTheme="minorHAnsi" w:cstheme="minorHAnsi"/>
        </w:rPr>
        <w:tab/>
        <w:t xml:space="preserve">Linux (system operacyjny) </w:t>
      </w:r>
      <w:proofErr w:type="spellStart"/>
      <w:r w:rsidRPr="0044409E">
        <w:rPr>
          <w:rFonts w:asciiTheme="minorHAnsi" w:hAnsiTheme="minorHAnsi" w:cstheme="minorHAnsi"/>
        </w:rPr>
        <w:t>Debian</w:t>
      </w:r>
      <w:proofErr w:type="spellEnd"/>
      <w:r w:rsidRPr="0044409E">
        <w:rPr>
          <w:rFonts w:asciiTheme="minorHAnsi" w:hAnsiTheme="minorHAnsi" w:cstheme="minorHAnsi"/>
        </w:rPr>
        <w:t xml:space="preserve"> 9.4.0 64bit</w:t>
      </w:r>
    </w:p>
    <w:p w14:paraId="0E25A24E" w14:textId="77777777" w:rsidR="00B309DC" w:rsidRPr="0044409E" w:rsidRDefault="00B309DC" w:rsidP="00B309DC">
      <w:pPr>
        <w:spacing w:after="120" w:line="276" w:lineRule="auto"/>
        <w:ind w:left="709"/>
        <w:jc w:val="both"/>
        <w:rPr>
          <w:rFonts w:asciiTheme="minorHAnsi" w:eastAsia="Calibri" w:hAnsiTheme="minorHAnsi" w:cstheme="minorHAnsi"/>
        </w:rPr>
      </w:pPr>
      <w:r w:rsidRPr="0044409E">
        <w:rPr>
          <w:rFonts w:asciiTheme="minorHAnsi" w:eastAsia="Calibri" w:hAnsiTheme="minorHAnsi" w:cstheme="minorHAnsi"/>
        </w:rPr>
        <w:t>•</w:t>
      </w:r>
      <w:r w:rsidRPr="0044409E">
        <w:rPr>
          <w:rFonts w:asciiTheme="minorHAnsi" w:eastAsia="Calibri" w:hAnsiTheme="minorHAnsi" w:cstheme="minorHAnsi"/>
        </w:rPr>
        <w:tab/>
        <w:t xml:space="preserve">Apache </w:t>
      </w:r>
      <w:r w:rsidRPr="0044409E">
        <w:rPr>
          <w:rFonts w:asciiTheme="minorHAnsi" w:hAnsiTheme="minorHAnsi" w:cstheme="minorHAnsi"/>
        </w:rPr>
        <w:t>2.4.29</w:t>
      </w:r>
      <w:r w:rsidRPr="0044409E">
        <w:rPr>
          <w:rFonts w:asciiTheme="minorHAnsi" w:eastAsia="Calibri" w:hAnsiTheme="minorHAnsi" w:cstheme="minorHAnsi"/>
        </w:rPr>
        <w:t xml:space="preserve"> (serwer WWW)</w:t>
      </w:r>
    </w:p>
    <w:p w14:paraId="54D051F7" w14:textId="77777777" w:rsidR="00B309DC" w:rsidRPr="0044409E" w:rsidRDefault="00B309DC" w:rsidP="00B309DC">
      <w:pPr>
        <w:spacing w:after="120" w:line="276" w:lineRule="auto"/>
        <w:ind w:left="709"/>
        <w:jc w:val="both"/>
        <w:rPr>
          <w:rFonts w:asciiTheme="minorHAnsi" w:eastAsia="Calibri" w:hAnsiTheme="minorHAnsi" w:cstheme="minorHAnsi"/>
        </w:rPr>
      </w:pPr>
      <w:r w:rsidRPr="0044409E">
        <w:rPr>
          <w:rFonts w:asciiTheme="minorHAnsi" w:eastAsia="Calibri" w:hAnsiTheme="minorHAnsi" w:cstheme="minorHAnsi"/>
        </w:rPr>
        <w:t>•</w:t>
      </w:r>
      <w:r w:rsidRPr="0044409E">
        <w:rPr>
          <w:rFonts w:asciiTheme="minorHAnsi" w:eastAsia="Calibri" w:hAnsiTheme="minorHAnsi" w:cstheme="minorHAnsi"/>
        </w:rPr>
        <w:tab/>
        <w:t>MySQL 5.7 (serwer bazy danych)</w:t>
      </w:r>
    </w:p>
    <w:p w14:paraId="56E56372" w14:textId="77777777" w:rsidR="00B309DC" w:rsidRPr="0044409E" w:rsidRDefault="00B309DC" w:rsidP="00B309DC">
      <w:pPr>
        <w:spacing w:after="120" w:line="276" w:lineRule="auto"/>
        <w:ind w:left="709"/>
        <w:jc w:val="both"/>
        <w:rPr>
          <w:rFonts w:asciiTheme="minorHAnsi" w:eastAsia="Calibri" w:hAnsiTheme="minorHAnsi" w:cstheme="minorHAnsi"/>
        </w:rPr>
      </w:pPr>
      <w:r w:rsidRPr="0044409E">
        <w:rPr>
          <w:rFonts w:asciiTheme="minorHAnsi" w:eastAsia="Calibri" w:hAnsiTheme="minorHAnsi" w:cstheme="minorHAnsi"/>
        </w:rPr>
        <w:t>•</w:t>
      </w:r>
      <w:r w:rsidRPr="0044409E">
        <w:rPr>
          <w:rFonts w:asciiTheme="minorHAnsi" w:eastAsia="Calibri" w:hAnsiTheme="minorHAnsi" w:cstheme="minorHAnsi"/>
        </w:rPr>
        <w:tab/>
        <w:t xml:space="preserve">PHP </w:t>
      </w:r>
      <w:r w:rsidRPr="0044409E">
        <w:rPr>
          <w:rFonts w:asciiTheme="minorHAnsi" w:hAnsiTheme="minorHAnsi" w:cstheme="minorHAnsi"/>
        </w:rPr>
        <w:t>7.0.27</w:t>
      </w:r>
      <w:r w:rsidRPr="0044409E">
        <w:rPr>
          <w:rFonts w:asciiTheme="minorHAnsi" w:eastAsia="Calibri" w:hAnsiTheme="minorHAnsi" w:cstheme="minorHAnsi"/>
        </w:rPr>
        <w:t xml:space="preserve"> (język skryptowy)</w:t>
      </w:r>
    </w:p>
    <w:p w14:paraId="3924E9C7" w14:textId="77777777" w:rsidR="00B309DC" w:rsidRPr="0044409E" w:rsidRDefault="00B309DC" w:rsidP="001B5B9A">
      <w:pPr>
        <w:pStyle w:val="Akapitzlist"/>
        <w:numPr>
          <w:ilvl w:val="0"/>
          <w:numId w:val="150"/>
        </w:numPr>
        <w:suppressAutoHyphens w:val="0"/>
        <w:spacing w:after="120" w:line="276" w:lineRule="auto"/>
        <w:ind w:left="851" w:hanging="567"/>
        <w:contextualSpacing/>
        <w:jc w:val="both"/>
        <w:rPr>
          <w:rFonts w:asciiTheme="minorHAnsi" w:eastAsia="Calibri" w:hAnsiTheme="minorHAnsi" w:cstheme="minorHAnsi"/>
        </w:rPr>
      </w:pPr>
      <w:r w:rsidRPr="0044409E">
        <w:rPr>
          <w:rFonts w:asciiTheme="minorHAnsi" w:eastAsia="Calibri" w:hAnsiTheme="minorHAnsi" w:cstheme="minorHAnsi"/>
        </w:rPr>
        <w:t>serwery aplikacyjne i serwery baz danych są  zrealizowane na oddzielnych serwerach wirtualnych,</w:t>
      </w:r>
    </w:p>
    <w:p w14:paraId="58293735" w14:textId="77777777" w:rsidR="00B309DC" w:rsidRPr="0044409E" w:rsidRDefault="00B309DC" w:rsidP="001B5B9A">
      <w:pPr>
        <w:pStyle w:val="Akapitzlist"/>
        <w:numPr>
          <w:ilvl w:val="0"/>
          <w:numId w:val="150"/>
        </w:numPr>
        <w:suppressAutoHyphens w:val="0"/>
        <w:spacing w:after="120" w:line="276" w:lineRule="auto"/>
        <w:ind w:left="851" w:hanging="567"/>
        <w:contextualSpacing/>
        <w:jc w:val="both"/>
        <w:rPr>
          <w:rFonts w:asciiTheme="minorHAnsi" w:eastAsia="Calibri" w:hAnsiTheme="minorHAnsi" w:cstheme="minorHAnsi"/>
        </w:rPr>
      </w:pPr>
      <w:r w:rsidRPr="0044409E">
        <w:rPr>
          <w:rFonts w:asciiTheme="minorHAnsi" w:eastAsia="Calibri" w:hAnsiTheme="minorHAnsi" w:cstheme="minorHAnsi"/>
        </w:rPr>
        <w:t>serwery aplikacyjne i baz danych  zapewniają skalowalność i możliwość rozbudowy,</w:t>
      </w:r>
    </w:p>
    <w:p w14:paraId="4037C3C5" w14:textId="77777777" w:rsidR="00B309DC" w:rsidRPr="0044409E" w:rsidRDefault="00B309DC" w:rsidP="001B5B9A">
      <w:pPr>
        <w:pStyle w:val="Akapitzlist"/>
        <w:numPr>
          <w:ilvl w:val="0"/>
          <w:numId w:val="150"/>
        </w:numPr>
        <w:suppressAutoHyphens w:val="0"/>
        <w:spacing w:after="120" w:line="276" w:lineRule="auto"/>
        <w:ind w:left="851" w:hanging="567"/>
        <w:contextualSpacing/>
        <w:jc w:val="both"/>
        <w:rPr>
          <w:rFonts w:asciiTheme="minorHAnsi" w:eastAsia="Calibri" w:hAnsiTheme="minorHAnsi" w:cstheme="minorHAnsi"/>
        </w:rPr>
      </w:pPr>
      <w:r w:rsidRPr="0044409E">
        <w:rPr>
          <w:rFonts w:asciiTheme="minorHAnsi" w:eastAsia="Calibri" w:hAnsiTheme="minorHAnsi" w:cstheme="minorHAnsi"/>
        </w:rPr>
        <w:t>serwery plików są zrealizowane na odrębnych serwerach wirtualnych,</w:t>
      </w:r>
    </w:p>
    <w:p w14:paraId="583FFB1B" w14:textId="77777777" w:rsidR="00B309DC" w:rsidRPr="0044409E" w:rsidRDefault="00B309DC" w:rsidP="00B309DC">
      <w:pPr>
        <w:spacing w:after="120" w:line="276" w:lineRule="auto"/>
        <w:jc w:val="center"/>
        <w:rPr>
          <w:rFonts w:asciiTheme="minorHAnsi" w:hAnsiTheme="minorHAnsi" w:cstheme="minorHAnsi"/>
        </w:rPr>
      </w:pPr>
      <w:r w:rsidRPr="0044409E">
        <w:rPr>
          <w:rFonts w:asciiTheme="minorHAnsi" w:hAnsiTheme="minorHAnsi" w:cstheme="minorHAnsi"/>
          <w:noProof/>
          <w:lang w:eastAsia="pl-PL"/>
        </w:rPr>
        <w:drawing>
          <wp:inline distT="0" distB="0" distL="0" distR="0" wp14:anchorId="175DDDE7" wp14:editId="10DC13F7">
            <wp:extent cx="6215309" cy="4920018"/>
            <wp:effectExtent l="0" t="0" r="0" b="0"/>
            <wp:docPr id="1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6232932" cy="4933968"/>
                    </a:xfrm>
                    <a:prstGeom prst="rect">
                      <a:avLst/>
                    </a:prstGeom>
                    <a:noFill/>
                    <a:ln w="9525">
                      <a:noFill/>
                      <a:miter lim="800000"/>
                      <a:headEnd/>
                      <a:tailEnd/>
                    </a:ln>
                  </pic:spPr>
                </pic:pic>
              </a:graphicData>
            </a:graphic>
          </wp:inline>
        </w:drawing>
      </w:r>
    </w:p>
    <w:p w14:paraId="299123C9" w14:textId="77777777" w:rsidR="00B309DC" w:rsidRPr="0044409E" w:rsidRDefault="00B309DC" w:rsidP="00B309DC">
      <w:pPr>
        <w:spacing w:after="120" w:line="276" w:lineRule="auto"/>
        <w:jc w:val="both"/>
        <w:rPr>
          <w:rFonts w:asciiTheme="minorHAnsi" w:hAnsiTheme="minorHAnsi" w:cstheme="minorHAnsi"/>
          <w:sz w:val="18"/>
          <w:szCs w:val="18"/>
        </w:rPr>
      </w:pPr>
      <w:r w:rsidRPr="0044409E">
        <w:rPr>
          <w:rFonts w:asciiTheme="minorHAnsi" w:hAnsiTheme="minorHAnsi" w:cstheme="minorHAnsi"/>
          <w:sz w:val="18"/>
          <w:szCs w:val="18"/>
        </w:rPr>
        <w:t xml:space="preserve">    Rysunek 3. Diagram Wdrożenia z zaznaczeniem oprogramowania standardowego dla Administratora Systemu.</w:t>
      </w:r>
    </w:p>
    <w:p w14:paraId="40169BDA" w14:textId="77777777" w:rsidR="00B309DC" w:rsidRPr="0044409E" w:rsidRDefault="00B309DC" w:rsidP="00B309DC">
      <w:pPr>
        <w:spacing w:after="120" w:line="276" w:lineRule="auto"/>
        <w:ind w:left="284"/>
        <w:jc w:val="both"/>
        <w:rPr>
          <w:rFonts w:asciiTheme="minorHAnsi" w:eastAsia="Calibri" w:hAnsiTheme="minorHAnsi" w:cstheme="minorHAnsi"/>
        </w:rPr>
      </w:pPr>
    </w:p>
    <w:p w14:paraId="3E65DF20" w14:textId="77777777" w:rsidR="00B309DC" w:rsidRPr="0044409E" w:rsidRDefault="00B309DC" w:rsidP="00B309DC">
      <w:pPr>
        <w:spacing w:after="120" w:line="276" w:lineRule="auto"/>
        <w:jc w:val="both"/>
        <w:rPr>
          <w:rFonts w:asciiTheme="minorHAnsi" w:eastAsia="Calibri" w:hAnsiTheme="minorHAnsi" w:cstheme="minorHAnsi"/>
        </w:rPr>
      </w:pPr>
      <w:r w:rsidRPr="0044409E">
        <w:rPr>
          <w:rFonts w:asciiTheme="minorHAnsi" w:eastAsia="Calibri" w:hAnsiTheme="minorHAnsi" w:cstheme="minorHAnsi"/>
        </w:rPr>
        <w:t xml:space="preserve">System posiada odrębne serwery aplikacyjne dla każdego z modułów funkcjonalnych Systemu, tj. Modułu Wnioskodawcy, Modułu Realizatora i Modułu PFRON (3 serwery łącznie). Kolejny, wspólny serwer aplikacyjny udostępniony jest na potrzeby Modułu Zarządzającego, Modułu </w:t>
      </w:r>
      <w:r w:rsidRPr="0044409E">
        <w:rPr>
          <w:rFonts w:asciiTheme="minorHAnsi" w:eastAsia="Calibri" w:hAnsiTheme="minorHAnsi" w:cstheme="minorHAnsi"/>
        </w:rPr>
        <w:lastRenderedPageBreak/>
        <w:t xml:space="preserve">Integracji oraz Modułu Uwierzytelniania. Obciążenie poszczególnych serwerów równoważone jest poprzez zastosowanie </w:t>
      </w:r>
      <w:proofErr w:type="spellStart"/>
      <w:r w:rsidRPr="0044409E">
        <w:rPr>
          <w:rFonts w:asciiTheme="minorHAnsi" w:eastAsia="Calibri" w:hAnsiTheme="minorHAnsi" w:cstheme="minorHAnsi"/>
        </w:rPr>
        <w:t>load</w:t>
      </w:r>
      <w:proofErr w:type="spellEnd"/>
      <w:r w:rsidRPr="0044409E">
        <w:rPr>
          <w:rFonts w:asciiTheme="minorHAnsi" w:eastAsia="Calibri" w:hAnsiTheme="minorHAnsi" w:cstheme="minorHAnsi"/>
        </w:rPr>
        <w:t xml:space="preserve"> </w:t>
      </w:r>
      <w:proofErr w:type="spellStart"/>
      <w:r w:rsidRPr="0044409E">
        <w:rPr>
          <w:rFonts w:asciiTheme="minorHAnsi" w:eastAsia="Calibri" w:hAnsiTheme="minorHAnsi" w:cstheme="minorHAnsi"/>
        </w:rPr>
        <w:t>balancera</w:t>
      </w:r>
      <w:proofErr w:type="spellEnd"/>
      <w:r w:rsidRPr="0044409E">
        <w:rPr>
          <w:rFonts w:asciiTheme="minorHAnsi" w:eastAsia="Calibri" w:hAnsiTheme="minorHAnsi" w:cstheme="minorHAnsi"/>
        </w:rPr>
        <w:t xml:space="preserve">. Konfiguracja sprzętowa zawiera serwer plików wraz z serwerem zapasowym. Serwer bazy danych posiada dwa serwery redundantne. Skalowalność serwerów aplikacyjnych odbywa się poprzez dołączenie dodatkowych serwerów i włączenie ich do </w:t>
      </w:r>
      <w:proofErr w:type="spellStart"/>
      <w:r w:rsidRPr="0044409E">
        <w:rPr>
          <w:rFonts w:asciiTheme="minorHAnsi" w:eastAsia="Calibri" w:hAnsiTheme="minorHAnsi" w:cstheme="minorHAnsi"/>
        </w:rPr>
        <w:t>load</w:t>
      </w:r>
      <w:proofErr w:type="spellEnd"/>
      <w:r w:rsidRPr="0044409E">
        <w:rPr>
          <w:rFonts w:asciiTheme="minorHAnsi" w:eastAsia="Calibri" w:hAnsiTheme="minorHAnsi" w:cstheme="minorHAnsi"/>
        </w:rPr>
        <w:t xml:space="preserve"> </w:t>
      </w:r>
      <w:proofErr w:type="spellStart"/>
      <w:r w:rsidRPr="0044409E">
        <w:rPr>
          <w:rFonts w:asciiTheme="minorHAnsi" w:eastAsia="Calibri" w:hAnsiTheme="minorHAnsi" w:cstheme="minorHAnsi"/>
        </w:rPr>
        <w:t>balancera</w:t>
      </w:r>
      <w:proofErr w:type="spellEnd"/>
      <w:r w:rsidRPr="0044409E">
        <w:rPr>
          <w:rFonts w:asciiTheme="minorHAnsi" w:eastAsia="Calibri" w:hAnsiTheme="minorHAnsi" w:cstheme="minorHAnsi"/>
        </w:rPr>
        <w:t>. Skalowalność bazy danych odbywa się poprzez dołożenie kolejnych serwerów i włączenie replikacji.</w:t>
      </w:r>
    </w:p>
    <w:p w14:paraId="652D9BCD" w14:textId="77777777" w:rsidR="00B309DC" w:rsidRPr="0044409E" w:rsidRDefault="00B309DC" w:rsidP="00B309DC">
      <w:pPr>
        <w:spacing w:after="120" w:line="276" w:lineRule="auto"/>
        <w:jc w:val="both"/>
        <w:rPr>
          <w:rFonts w:asciiTheme="minorHAnsi" w:eastAsia="Calibri" w:hAnsiTheme="minorHAnsi" w:cstheme="minorHAnsi"/>
        </w:rPr>
      </w:pPr>
    </w:p>
    <w:p w14:paraId="21BEE4C3" w14:textId="77777777" w:rsidR="00B309DC" w:rsidRPr="0044409E" w:rsidRDefault="00B309DC" w:rsidP="00B309DC">
      <w:pPr>
        <w:spacing w:after="120" w:line="276" w:lineRule="auto"/>
        <w:jc w:val="both"/>
        <w:rPr>
          <w:rFonts w:asciiTheme="minorHAnsi" w:eastAsia="Calibri" w:hAnsiTheme="minorHAnsi" w:cstheme="minorHAnsi"/>
        </w:rPr>
      </w:pPr>
      <w:r w:rsidRPr="0044409E">
        <w:rPr>
          <w:rFonts w:asciiTheme="minorHAnsi" w:eastAsia="Calibri" w:hAnsiTheme="minorHAnsi" w:cstheme="minorHAnsi"/>
        </w:rPr>
        <w:t xml:space="preserve">Poniżej przedstawiony został diagram </w:t>
      </w:r>
      <w:r w:rsidRPr="0044409E">
        <w:rPr>
          <w:rFonts w:asciiTheme="minorHAnsi" w:hAnsiTheme="minorHAnsi" w:cstheme="minorHAnsi"/>
        </w:rPr>
        <w:t>wdrożenia dla modelu środowiska produkcyjnego u </w:t>
      </w:r>
      <w:proofErr w:type="spellStart"/>
      <w:r w:rsidRPr="0044409E">
        <w:rPr>
          <w:rFonts w:asciiTheme="minorHAnsi" w:hAnsiTheme="minorHAnsi" w:cstheme="minorHAnsi"/>
        </w:rPr>
        <w:t>hostingodawcy</w:t>
      </w:r>
      <w:proofErr w:type="spellEnd"/>
      <w:r w:rsidRPr="0044409E">
        <w:rPr>
          <w:rFonts w:asciiTheme="minorHAnsi" w:hAnsiTheme="minorHAnsi" w:cstheme="minorHAnsi"/>
        </w:rPr>
        <w:t xml:space="preserve"> dla Administratora Infrastruktury. Na diagramie poza poszczególnymi instancjami serwerów pokazano element integracji z systemami dziedzinowymi PFRON.</w:t>
      </w:r>
    </w:p>
    <w:p w14:paraId="2B948B7E" w14:textId="77777777" w:rsidR="00B309DC" w:rsidRPr="0044409E" w:rsidRDefault="00B309DC" w:rsidP="00B309DC">
      <w:pPr>
        <w:spacing w:after="120" w:line="276" w:lineRule="auto"/>
        <w:jc w:val="center"/>
        <w:rPr>
          <w:rFonts w:asciiTheme="minorHAnsi" w:hAnsiTheme="minorHAnsi" w:cstheme="minorHAnsi"/>
        </w:rPr>
      </w:pPr>
      <w:r w:rsidRPr="0044409E">
        <w:rPr>
          <w:rFonts w:asciiTheme="minorHAnsi" w:hAnsiTheme="minorHAnsi" w:cstheme="minorHAnsi"/>
          <w:noProof/>
          <w:lang w:eastAsia="pl-PL"/>
        </w:rPr>
        <w:lastRenderedPageBreak/>
        <w:drawing>
          <wp:inline distT="0" distB="0" distL="0" distR="0" wp14:anchorId="0C3EA310" wp14:editId="25B8FA38">
            <wp:extent cx="6295658" cy="7724633"/>
            <wp:effectExtent l="0" t="0" r="0" b="0"/>
            <wp:docPr id="12"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srcRect/>
                    <a:stretch>
                      <a:fillRect/>
                    </a:stretch>
                  </pic:blipFill>
                  <pic:spPr bwMode="auto">
                    <a:xfrm>
                      <a:off x="0" y="0"/>
                      <a:ext cx="6318311" cy="7752428"/>
                    </a:xfrm>
                    <a:prstGeom prst="rect">
                      <a:avLst/>
                    </a:prstGeom>
                    <a:noFill/>
                    <a:ln w="9525">
                      <a:noFill/>
                      <a:miter lim="800000"/>
                      <a:headEnd/>
                      <a:tailEnd/>
                    </a:ln>
                  </pic:spPr>
                </pic:pic>
              </a:graphicData>
            </a:graphic>
          </wp:inline>
        </w:drawing>
      </w:r>
    </w:p>
    <w:p w14:paraId="7CB823FB" w14:textId="77777777" w:rsidR="00B309DC" w:rsidRPr="0044409E" w:rsidRDefault="00B309DC" w:rsidP="00B309DC">
      <w:pPr>
        <w:spacing w:after="120" w:line="276" w:lineRule="auto"/>
        <w:jc w:val="both"/>
        <w:rPr>
          <w:rFonts w:asciiTheme="minorHAnsi" w:hAnsiTheme="minorHAnsi" w:cstheme="minorHAnsi"/>
          <w:sz w:val="18"/>
          <w:szCs w:val="18"/>
        </w:rPr>
      </w:pPr>
      <w:r w:rsidRPr="0044409E">
        <w:rPr>
          <w:rFonts w:asciiTheme="minorHAnsi" w:hAnsiTheme="minorHAnsi" w:cstheme="minorHAnsi"/>
          <w:sz w:val="18"/>
          <w:szCs w:val="18"/>
        </w:rPr>
        <w:t xml:space="preserve">     Rysunek 4. Diagram wdrożenia model „środowisko Produkcja u </w:t>
      </w:r>
      <w:proofErr w:type="spellStart"/>
      <w:r w:rsidRPr="0044409E">
        <w:rPr>
          <w:rFonts w:asciiTheme="minorHAnsi" w:hAnsiTheme="minorHAnsi" w:cstheme="minorHAnsi"/>
          <w:sz w:val="18"/>
          <w:szCs w:val="18"/>
        </w:rPr>
        <w:t>hostingodawcy</w:t>
      </w:r>
      <w:proofErr w:type="spellEnd"/>
      <w:r w:rsidRPr="0044409E">
        <w:rPr>
          <w:rFonts w:asciiTheme="minorHAnsi" w:hAnsiTheme="minorHAnsi" w:cstheme="minorHAnsi"/>
          <w:sz w:val="18"/>
          <w:szCs w:val="18"/>
        </w:rPr>
        <w:t xml:space="preserve"> dla Administratora Infrastruktury.</w:t>
      </w:r>
    </w:p>
    <w:p w14:paraId="3F4951C4" w14:textId="44640205" w:rsidR="00B309DC" w:rsidRPr="0044409E" w:rsidRDefault="00B309DC" w:rsidP="00B309DC">
      <w:pPr>
        <w:spacing w:after="120" w:line="276" w:lineRule="auto"/>
        <w:jc w:val="both"/>
        <w:rPr>
          <w:rFonts w:asciiTheme="minorHAnsi" w:eastAsia="Calibri" w:hAnsiTheme="minorHAnsi" w:cstheme="minorHAnsi"/>
          <w:b/>
        </w:rPr>
      </w:pPr>
    </w:p>
    <w:p w14:paraId="4BAE6530" w14:textId="7C6CC770" w:rsidR="00FF6296" w:rsidRPr="0044409E" w:rsidRDefault="00FF6296" w:rsidP="00B309DC">
      <w:pPr>
        <w:spacing w:after="120" w:line="276" w:lineRule="auto"/>
        <w:jc w:val="both"/>
        <w:rPr>
          <w:rFonts w:asciiTheme="minorHAnsi" w:eastAsia="Calibri" w:hAnsiTheme="minorHAnsi" w:cstheme="minorHAnsi"/>
          <w:b/>
        </w:rPr>
      </w:pPr>
    </w:p>
    <w:p w14:paraId="742C0E31" w14:textId="77777777" w:rsidR="00FF6296" w:rsidRPr="0044409E" w:rsidRDefault="00FF6296" w:rsidP="00B309DC">
      <w:pPr>
        <w:spacing w:after="120" w:line="276" w:lineRule="auto"/>
        <w:jc w:val="both"/>
        <w:rPr>
          <w:rFonts w:asciiTheme="minorHAnsi" w:eastAsia="Calibri" w:hAnsiTheme="minorHAnsi" w:cstheme="minorHAnsi"/>
          <w:b/>
        </w:rPr>
      </w:pPr>
    </w:p>
    <w:p w14:paraId="7AD29029" w14:textId="77777777" w:rsidR="00B309DC" w:rsidRPr="0044409E" w:rsidRDefault="00B309DC" w:rsidP="001B5B9A">
      <w:pPr>
        <w:pStyle w:val="Akapitzlist"/>
        <w:numPr>
          <w:ilvl w:val="1"/>
          <w:numId w:val="152"/>
        </w:numPr>
        <w:suppressAutoHyphens w:val="0"/>
        <w:spacing w:after="120" w:line="276" w:lineRule="auto"/>
        <w:ind w:left="567" w:hanging="567"/>
        <w:rPr>
          <w:rFonts w:asciiTheme="minorHAnsi" w:hAnsiTheme="minorHAnsi" w:cstheme="minorHAnsi"/>
          <w:lang w:eastAsia="pl-PL"/>
        </w:rPr>
      </w:pPr>
      <w:r w:rsidRPr="0044409E">
        <w:rPr>
          <w:rFonts w:asciiTheme="minorHAnsi" w:hAnsiTheme="minorHAnsi" w:cstheme="minorHAnsi"/>
          <w:lang w:eastAsia="pl-PL"/>
        </w:rPr>
        <w:lastRenderedPageBreak/>
        <w:t>Aktualne wykorzystanie Systemu</w:t>
      </w:r>
    </w:p>
    <w:p w14:paraId="7AF16B6E" w14:textId="1B9D8D29" w:rsidR="00B309DC" w:rsidRPr="0044409E" w:rsidRDefault="00B309DC" w:rsidP="00B309DC">
      <w:pPr>
        <w:suppressAutoHyphens w:val="0"/>
        <w:spacing w:after="120" w:line="276" w:lineRule="auto"/>
        <w:jc w:val="both"/>
        <w:rPr>
          <w:rFonts w:asciiTheme="minorHAnsi" w:eastAsia="Calibri" w:hAnsiTheme="minorHAnsi" w:cstheme="minorHAnsi"/>
          <w:lang w:eastAsia="en-US"/>
        </w:rPr>
      </w:pPr>
      <w:r w:rsidRPr="0044409E">
        <w:rPr>
          <w:rFonts w:asciiTheme="minorHAnsi" w:eastAsia="Calibri" w:hAnsiTheme="minorHAnsi" w:cstheme="minorHAnsi"/>
          <w:lang w:eastAsia="en-US"/>
        </w:rPr>
        <w:t xml:space="preserve">Na dzień </w:t>
      </w:r>
      <w:r w:rsidR="00DA2395" w:rsidRPr="0044409E">
        <w:rPr>
          <w:rFonts w:asciiTheme="minorHAnsi" w:eastAsia="Calibri" w:hAnsiTheme="minorHAnsi" w:cstheme="minorHAnsi"/>
          <w:lang w:eastAsia="en-US"/>
        </w:rPr>
        <w:t>01.04</w:t>
      </w:r>
      <w:r w:rsidRPr="0044409E">
        <w:rPr>
          <w:rFonts w:asciiTheme="minorHAnsi" w:eastAsia="Calibri" w:hAnsiTheme="minorHAnsi" w:cstheme="minorHAnsi"/>
          <w:lang w:eastAsia="en-US"/>
        </w:rPr>
        <w:t xml:space="preserve">.2019 r. System został formalnie wdrożony w </w:t>
      </w:r>
      <w:r w:rsidR="00DA2395" w:rsidRPr="0044409E">
        <w:rPr>
          <w:rFonts w:asciiTheme="minorHAnsi" w:eastAsia="Calibri" w:hAnsiTheme="minorHAnsi" w:cstheme="minorHAnsi"/>
          <w:lang w:eastAsia="en-US"/>
        </w:rPr>
        <w:t>97</w:t>
      </w:r>
      <w:r w:rsidRPr="0044409E">
        <w:rPr>
          <w:rFonts w:asciiTheme="minorHAnsi" w:eastAsia="Calibri" w:hAnsiTheme="minorHAnsi" w:cstheme="minorHAnsi"/>
          <w:lang w:eastAsia="en-US"/>
        </w:rPr>
        <w:t xml:space="preserve"> Jednostek Samorządu Terytorialnego.</w:t>
      </w:r>
    </w:p>
    <w:p w14:paraId="1AB34297" w14:textId="7E43DB4B" w:rsidR="00B309DC" w:rsidRPr="0044409E" w:rsidRDefault="00B309DC" w:rsidP="001B5B9A">
      <w:pPr>
        <w:pStyle w:val="Akapitzlist"/>
        <w:numPr>
          <w:ilvl w:val="0"/>
          <w:numId w:val="151"/>
        </w:numPr>
        <w:suppressAutoHyphens w:val="0"/>
        <w:spacing w:after="120" w:line="276" w:lineRule="auto"/>
        <w:ind w:left="709"/>
        <w:jc w:val="both"/>
        <w:rPr>
          <w:rFonts w:asciiTheme="minorHAnsi" w:eastAsia="Calibri" w:hAnsiTheme="minorHAnsi" w:cstheme="minorHAnsi"/>
          <w:lang w:eastAsia="en-US"/>
        </w:rPr>
      </w:pPr>
      <w:r w:rsidRPr="0044409E">
        <w:rPr>
          <w:rFonts w:asciiTheme="minorHAnsi" w:eastAsia="Calibri" w:hAnsiTheme="minorHAnsi" w:cstheme="minorHAnsi"/>
          <w:lang w:eastAsia="en-US"/>
        </w:rPr>
        <w:t>Liczba wnioskodawców zarejestrowanych w Systemie:</w:t>
      </w:r>
      <w:r w:rsidR="00DA2395" w:rsidRPr="0044409E">
        <w:rPr>
          <w:rFonts w:asciiTheme="minorHAnsi" w:eastAsia="Calibri" w:hAnsiTheme="minorHAnsi" w:cstheme="minorHAnsi"/>
          <w:lang w:eastAsia="en-US"/>
        </w:rPr>
        <w:t xml:space="preserve"> 1455</w:t>
      </w:r>
    </w:p>
    <w:p w14:paraId="43165695" w14:textId="721F5E45" w:rsidR="00B309DC" w:rsidRPr="0044409E" w:rsidRDefault="00B309DC" w:rsidP="001B5B9A">
      <w:pPr>
        <w:pStyle w:val="Akapitzlist"/>
        <w:numPr>
          <w:ilvl w:val="0"/>
          <w:numId w:val="151"/>
        </w:numPr>
        <w:suppressAutoHyphens w:val="0"/>
        <w:spacing w:after="120" w:line="276" w:lineRule="auto"/>
        <w:ind w:left="709"/>
        <w:jc w:val="both"/>
        <w:rPr>
          <w:rFonts w:asciiTheme="minorHAnsi" w:eastAsia="Calibri" w:hAnsiTheme="minorHAnsi" w:cstheme="minorHAnsi"/>
          <w:lang w:eastAsia="en-US"/>
        </w:rPr>
      </w:pPr>
      <w:r w:rsidRPr="0044409E">
        <w:rPr>
          <w:rFonts w:asciiTheme="minorHAnsi" w:eastAsia="Calibri" w:hAnsiTheme="minorHAnsi" w:cstheme="minorHAnsi"/>
          <w:lang w:eastAsia="en-US"/>
        </w:rPr>
        <w:t>Liczba wniosków złożonych przez Wnioskodawców:</w:t>
      </w:r>
      <w:r w:rsidR="00DA2395" w:rsidRPr="0044409E">
        <w:rPr>
          <w:rFonts w:asciiTheme="minorHAnsi" w:eastAsia="Calibri" w:hAnsiTheme="minorHAnsi" w:cstheme="minorHAnsi"/>
          <w:lang w:eastAsia="en-US"/>
        </w:rPr>
        <w:t xml:space="preserve"> 403</w:t>
      </w:r>
    </w:p>
    <w:p w14:paraId="4B047ACE" w14:textId="77777777" w:rsidR="00B309DC" w:rsidRPr="0044409E" w:rsidRDefault="00B309DC" w:rsidP="00B309DC">
      <w:pPr>
        <w:suppressAutoHyphens w:val="0"/>
        <w:spacing w:after="120" w:line="276" w:lineRule="auto"/>
        <w:jc w:val="both"/>
        <w:rPr>
          <w:rFonts w:asciiTheme="minorHAnsi" w:eastAsia="Calibri" w:hAnsiTheme="minorHAnsi" w:cstheme="minorHAnsi"/>
          <w:lang w:eastAsia="en-US"/>
        </w:rPr>
      </w:pPr>
      <w:r w:rsidRPr="0044409E">
        <w:rPr>
          <w:rFonts w:asciiTheme="minorHAnsi" w:eastAsia="Calibri" w:hAnsiTheme="minorHAnsi" w:cstheme="minorHAnsi"/>
          <w:lang w:eastAsia="en-US"/>
        </w:rPr>
        <w:t>Obciążenie Systemu będzie stopniowo wzrastać przez cały 2019 r. W lutym 2020 r. planowane jest osiągnięcie liczby 50 000 wniosków złożonych przy pomocy Systemu.</w:t>
      </w:r>
    </w:p>
    <w:p w14:paraId="05E8012A" w14:textId="77777777" w:rsidR="00B309DC" w:rsidRPr="0044409E" w:rsidRDefault="00B309DC" w:rsidP="00B309DC">
      <w:pPr>
        <w:suppressAutoHyphens w:val="0"/>
        <w:spacing w:after="120" w:line="276" w:lineRule="auto"/>
        <w:jc w:val="both"/>
        <w:rPr>
          <w:rFonts w:asciiTheme="minorHAnsi" w:eastAsia="Calibri" w:hAnsiTheme="minorHAnsi" w:cstheme="minorHAnsi"/>
          <w:lang w:eastAsia="en-US"/>
        </w:rPr>
      </w:pPr>
    </w:p>
    <w:p w14:paraId="308150F2" w14:textId="77777777" w:rsidR="00B309DC" w:rsidRPr="0044409E" w:rsidRDefault="00B309DC" w:rsidP="001B5B9A">
      <w:pPr>
        <w:pStyle w:val="Akapitzlist"/>
        <w:numPr>
          <w:ilvl w:val="1"/>
          <w:numId w:val="152"/>
        </w:numPr>
        <w:suppressAutoHyphens w:val="0"/>
        <w:spacing w:after="120" w:line="276" w:lineRule="auto"/>
        <w:ind w:left="567" w:hanging="578"/>
        <w:rPr>
          <w:rFonts w:asciiTheme="minorHAnsi" w:hAnsiTheme="minorHAnsi" w:cstheme="minorHAnsi"/>
          <w:lang w:eastAsia="pl-PL"/>
        </w:rPr>
      </w:pPr>
      <w:r w:rsidRPr="0044409E">
        <w:rPr>
          <w:rFonts w:asciiTheme="minorHAnsi" w:hAnsiTheme="minorHAnsi" w:cstheme="minorHAnsi"/>
          <w:lang w:eastAsia="pl-PL"/>
        </w:rPr>
        <w:t>Prawa autorskie</w:t>
      </w:r>
    </w:p>
    <w:p w14:paraId="6C0B1F97" w14:textId="77777777" w:rsidR="00B309DC" w:rsidRPr="0044409E" w:rsidRDefault="00B309DC" w:rsidP="00B309DC">
      <w:pPr>
        <w:suppressAutoHyphens w:val="0"/>
        <w:spacing w:after="120" w:line="276" w:lineRule="auto"/>
        <w:jc w:val="both"/>
        <w:rPr>
          <w:rFonts w:asciiTheme="minorHAnsi" w:eastAsia="Calibri" w:hAnsiTheme="minorHAnsi" w:cstheme="minorHAnsi"/>
          <w:lang w:eastAsia="en-US"/>
        </w:rPr>
      </w:pPr>
      <w:r w:rsidRPr="0044409E">
        <w:rPr>
          <w:rFonts w:asciiTheme="minorHAnsi" w:eastAsia="Calibri" w:hAnsiTheme="minorHAnsi" w:cstheme="minorHAnsi"/>
          <w:lang w:eastAsia="en-US"/>
        </w:rPr>
        <w:t>Zamawiający oświadcza, że posiada pełnię praw autorskich do Systemu, Kodów Źródłowych jak i Dokumentacji Systemu, w tym do wykonywania zależnego prawa autorskiego.</w:t>
      </w:r>
    </w:p>
    <w:p w14:paraId="01C7CF3B" w14:textId="77777777" w:rsidR="00B309DC" w:rsidRPr="0044409E" w:rsidRDefault="00B309DC" w:rsidP="00B309DC">
      <w:pPr>
        <w:suppressAutoHyphens w:val="0"/>
        <w:spacing w:after="120" w:line="276" w:lineRule="auto"/>
        <w:ind w:left="928"/>
        <w:jc w:val="both"/>
        <w:rPr>
          <w:rFonts w:asciiTheme="minorHAnsi" w:eastAsia="Calibri" w:hAnsiTheme="minorHAnsi" w:cstheme="minorHAnsi"/>
          <w:lang w:eastAsia="en-US"/>
        </w:rPr>
      </w:pPr>
    </w:p>
    <w:p w14:paraId="6965C925" w14:textId="77777777" w:rsidR="00B309DC" w:rsidRPr="0044409E" w:rsidRDefault="00B309DC" w:rsidP="008A2103">
      <w:pPr>
        <w:numPr>
          <w:ilvl w:val="3"/>
          <w:numId w:val="39"/>
        </w:numPr>
        <w:tabs>
          <w:tab w:val="num" w:pos="284"/>
        </w:tabs>
        <w:suppressAutoHyphens w:val="0"/>
        <w:spacing w:after="120" w:line="276" w:lineRule="auto"/>
        <w:ind w:hanging="2880"/>
        <w:rPr>
          <w:rFonts w:asciiTheme="minorHAnsi" w:hAnsiTheme="minorHAnsi" w:cstheme="minorHAnsi"/>
          <w:b/>
          <w:lang w:eastAsia="pl-PL"/>
        </w:rPr>
      </w:pPr>
      <w:r w:rsidRPr="0044409E">
        <w:rPr>
          <w:rFonts w:asciiTheme="minorHAnsi" w:hAnsiTheme="minorHAnsi" w:cstheme="minorHAnsi"/>
          <w:b/>
          <w:lang w:eastAsia="pl-PL"/>
        </w:rPr>
        <w:t>Szczegółowy opis poszczególnych usług.</w:t>
      </w:r>
    </w:p>
    <w:p w14:paraId="00E291ED" w14:textId="77777777" w:rsidR="00B309DC" w:rsidRPr="0044409E" w:rsidRDefault="00B309DC" w:rsidP="001B5B9A">
      <w:pPr>
        <w:pStyle w:val="Akapitzlist"/>
        <w:keepNext/>
        <w:numPr>
          <w:ilvl w:val="1"/>
          <w:numId w:val="163"/>
        </w:numPr>
        <w:suppressAutoHyphens w:val="0"/>
        <w:spacing w:after="120" w:line="276" w:lineRule="auto"/>
        <w:outlineLvl w:val="0"/>
        <w:rPr>
          <w:rFonts w:asciiTheme="minorHAnsi" w:hAnsiTheme="minorHAnsi" w:cstheme="minorHAnsi"/>
          <w:b/>
          <w:bCs/>
          <w:kern w:val="32"/>
          <w:lang w:eastAsia="pl-PL"/>
        </w:rPr>
      </w:pPr>
      <w:bookmarkStart w:id="38" w:name="_Toc495308767"/>
      <w:r w:rsidRPr="0044409E">
        <w:rPr>
          <w:rFonts w:asciiTheme="minorHAnsi" w:hAnsiTheme="minorHAnsi" w:cstheme="minorHAnsi"/>
          <w:b/>
          <w:bCs/>
          <w:kern w:val="32"/>
          <w:lang w:eastAsia="pl-PL"/>
        </w:rPr>
        <w:t>Usługi Asysty Technicznej i Konserwacji</w:t>
      </w:r>
      <w:bookmarkEnd w:id="38"/>
    </w:p>
    <w:p w14:paraId="0F04D06C" w14:textId="77777777" w:rsidR="00B309DC" w:rsidRPr="0044409E" w:rsidRDefault="00B309DC" w:rsidP="001B5B9A">
      <w:pPr>
        <w:pStyle w:val="Akapitzlist"/>
        <w:numPr>
          <w:ilvl w:val="2"/>
          <w:numId w:val="149"/>
        </w:numPr>
        <w:suppressAutoHyphens w:val="0"/>
        <w:spacing w:after="120" w:line="276" w:lineRule="auto"/>
        <w:ind w:left="1276"/>
        <w:jc w:val="both"/>
        <w:rPr>
          <w:rFonts w:asciiTheme="minorHAnsi" w:eastAsia="Calibri" w:hAnsiTheme="minorHAnsi" w:cstheme="minorHAnsi"/>
          <w:spacing w:val="-4"/>
          <w:lang w:eastAsia="en-US"/>
        </w:rPr>
      </w:pPr>
      <w:r w:rsidRPr="0044409E">
        <w:rPr>
          <w:rFonts w:asciiTheme="minorHAnsi" w:eastAsia="Calibri" w:hAnsiTheme="minorHAnsi" w:cstheme="minorHAnsi"/>
          <w:spacing w:val="-4"/>
          <w:lang w:eastAsia="en-US"/>
        </w:rPr>
        <w:t>W ramach Usług Asysty Technicznej i Konserwacji Wykonawca zobowiązany jest do:</w:t>
      </w:r>
    </w:p>
    <w:p w14:paraId="46BC6FDD" w14:textId="5B8EC9EF" w:rsidR="00B309DC" w:rsidRPr="0044409E" w:rsidRDefault="00B309DC" w:rsidP="001B5B9A">
      <w:pPr>
        <w:pStyle w:val="Akapitzlist"/>
        <w:numPr>
          <w:ilvl w:val="3"/>
          <w:numId w:val="149"/>
        </w:numPr>
        <w:suppressAutoHyphens w:val="0"/>
        <w:spacing w:after="120" w:line="276" w:lineRule="auto"/>
        <w:ind w:left="1985"/>
        <w:jc w:val="both"/>
        <w:rPr>
          <w:rFonts w:asciiTheme="minorHAnsi" w:eastAsia="Calibri" w:hAnsiTheme="minorHAnsi" w:cstheme="minorHAnsi"/>
          <w:lang w:eastAsia="en-US"/>
        </w:rPr>
      </w:pPr>
      <w:r w:rsidRPr="0044409E">
        <w:rPr>
          <w:rFonts w:asciiTheme="minorHAnsi" w:eastAsia="Calibri" w:hAnsiTheme="minorHAnsi" w:cstheme="minorHAnsi"/>
          <w:lang w:eastAsia="en-US"/>
        </w:rPr>
        <w:t>Zapewnienia ciągłości działania Systemu przez 24 godziny 7 dni w tygodniu 365 dni w roku („24/7/365”) przez cały okres obowiązywania Umowy.</w:t>
      </w:r>
    </w:p>
    <w:p w14:paraId="461C5234" w14:textId="77777777" w:rsidR="00B309DC" w:rsidRPr="0044409E" w:rsidRDefault="00B309DC" w:rsidP="001B5B9A">
      <w:pPr>
        <w:pStyle w:val="Akapitzlist"/>
        <w:numPr>
          <w:ilvl w:val="3"/>
          <w:numId w:val="149"/>
        </w:numPr>
        <w:suppressAutoHyphens w:val="0"/>
        <w:spacing w:after="120" w:line="276" w:lineRule="auto"/>
        <w:ind w:left="1985"/>
        <w:jc w:val="both"/>
        <w:rPr>
          <w:rFonts w:asciiTheme="minorHAnsi" w:eastAsia="Calibri" w:hAnsiTheme="minorHAnsi" w:cstheme="minorHAnsi"/>
          <w:lang w:eastAsia="en-US"/>
        </w:rPr>
      </w:pPr>
      <w:r w:rsidRPr="0044409E">
        <w:rPr>
          <w:rFonts w:asciiTheme="minorHAnsi" w:eastAsia="Calibri" w:hAnsiTheme="minorHAnsi" w:cstheme="minorHAnsi"/>
          <w:lang w:eastAsia="en-US"/>
        </w:rPr>
        <w:t>Zapewnienia utrzymania parametrów wydajnościowych Systemu na poziomie określonym w Załączniku nr 5 do Umowy.</w:t>
      </w:r>
    </w:p>
    <w:p w14:paraId="478A800A" w14:textId="77777777" w:rsidR="00B309DC" w:rsidRPr="0044409E" w:rsidRDefault="00B309DC" w:rsidP="001B5B9A">
      <w:pPr>
        <w:pStyle w:val="Akapitzlist"/>
        <w:numPr>
          <w:ilvl w:val="3"/>
          <w:numId w:val="149"/>
        </w:numPr>
        <w:suppressAutoHyphens w:val="0"/>
        <w:spacing w:after="120" w:line="276" w:lineRule="auto"/>
        <w:ind w:left="1985"/>
        <w:jc w:val="both"/>
        <w:rPr>
          <w:rFonts w:asciiTheme="minorHAnsi" w:eastAsia="Calibri" w:hAnsiTheme="minorHAnsi" w:cstheme="minorHAnsi"/>
          <w:lang w:eastAsia="en-US"/>
        </w:rPr>
      </w:pPr>
      <w:r w:rsidRPr="0044409E">
        <w:rPr>
          <w:rFonts w:asciiTheme="minorHAnsi" w:eastAsia="Calibri" w:hAnsiTheme="minorHAnsi" w:cstheme="minorHAnsi"/>
          <w:lang w:eastAsia="en-US"/>
        </w:rPr>
        <w:t>Kontrolowania funkcjonowania oraz dokonywania okresowych przeglądów funkcjonowania Systemu pkt 4.1.7.5 Załącznika nr 1 do SIWZ.</w:t>
      </w:r>
    </w:p>
    <w:p w14:paraId="275ECFBC" w14:textId="7C625DF7" w:rsidR="00B309DC" w:rsidRPr="0044409E" w:rsidRDefault="00B309DC" w:rsidP="001B5B9A">
      <w:pPr>
        <w:pStyle w:val="Akapitzlist"/>
        <w:numPr>
          <w:ilvl w:val="3"/>
          <w:numId w:val="149"/>
        </w:numPr>
        <w:suppressAutoHyphens w:val="0"/>
        <w:spacing w:after="120" w:line="276" w:lineRule="auto"/>
        <w:ind w:left="1985"/>
        <w:jc w:val="both"/>
        <w:rPr>
          <w:rFonts w:asciiTheme="minorHAnsi" w:eastAsia="Calibri" w:hAnsiTheme="minorHAnsi" w:cstheme="minorHAnsi"/>
          <w:lang w:eastAsia="en-US"/>
        </w:rPr>
      </w:pPr>
      <w:r w:rsidRPr="0044409E">
        <w:rPr>
          <w:rFonts w:asciiTheme="minorHAnsi" w:eastAsia="Calibri" w:hAnsiTheme="minorHAnsi" w:cstheme="minorHAnsi"/>
          <w:lang w:eastAsia="en-US"/>
        </w:rPr>
        <w:t>Bieżącego informowania Zamawiającego o wystąpieniu konieczności aktualizacji Systemu i konfiguracji bazy danych lub aktualizacji i konfiguracji oprogramowania serwera aplikacyjnego.</w:t>
      </w:r>
    </w:p>
    <w:p w14:paraId="7B541970" w14:textId="77777777" w:rsidR="00B309DC" w:rsidRPr="0044409E" w:rsidRDefault="00B309DC" w:rsidP="001B5B9A">
      <w:pPr>
        <w:pStyle w:val="Akapitzlist"/>
        <w:numPr>
          <w:ilvl w:val="3"/>
          <w:numId w:val="149"/>
        </w:numPr>
        <w:suppressAutoHyphens w:val="0"/>
        <w:spacing w:after="120" w:line="276" w:lineRule="auto"/>
        <w:ind w:left="1985"/>
        <w:jc w:val="both"/>
        <w:rPr>
          <w:rFonts w:asciiTheme="minorHAnsi" w:eastAsia="Calibri" w:hAnsiTheme="minorHAnsi" w:cstheme="minorHAnsi"/>
          <w:lang w:eastAsia="en-US"/>
        </w:rPr>
      </w:pPr>
      <w:r w:rsidRPr="0044409E">
        <w:rPr>
          <w:rFonts w:asciiTheme="minorHAnsi" w:eastAsia="Calibri" w:hAnsiTheme="minorHAnsi" w:cstheme="minorHAnsi"/>
          <w:lang w:eastAsia="en-US"/>
        </w:rPr>
        <w:t>Bieżącego dostarczania i instalowania Pakietów Aktualizacji.</w:t>
      </w:r>
    </w:p>
    <w:p w14:paraId="6460DC17" w14:textId="77777777" w:rsidR="00B309DC" w:rsidRPr="0044409E" w:rsidRDefault="00B309DC" w:rsidP="001B5B9A">
      <w:pPr>
        <w:pStyle w:val="Akapitzlist"/>
        <w:numPr>
          <w:ilvl w:val="3"/>
          <w:numId w:val="149"/>
        </w:numPr>
        <w:suppressAutoHyphens w:val="0"/>
        <w:spacing w:after="120" w:line="276" w:lineRule="auto"/>
        <w:ind w:left="1985"/>
        <w:jc w:val="both"/>
        <w:rPr>
          <w:rFonts w:asciiTheme="minorHAnsi" w:eastAsia="Calibri" w:hAnsiTheme="minorHAnsi" w:cstheme="minorHAnsi"/>
          <w:lang w:eastAsia="en-US"/>
        </w:rPr>
      </w:pPr>
      <w:r w:rsidRPr="0044409E">
        <w:rPr>
          <w:rFonts w:asciiTheme="minorHAnsi" w:eastAsia="Calibri" w:hAnsiTheme="minorHAnsi" w:cstheme="minorHAnsi"/>
          <w:lang w:eastAsia="en-US"/>
        </w:rPr>
        <w:t>Przyjmowania i obsługi Zgłoszeń dotyczących Wad.</w:t>
      </w:r>
    </w:p>
    <w:p w14:paraId="72E848AD" w14:textId="77777777" w:rsidR="00B309DC" w:rsidRPr="0044409E" w:rsidRDefault="00B309DC" w:rsidP="001B5B9A">
      <w:pPr>
        <w:pStyle w:val="Akapitzlist"/>
        <w:numPr>
          <w:ilvl w:val="3"/>
          <w:numId w:val="149"/>
        </w:numPr>
        <w:suppressAutoHyphens w:val="0"/>
        <w:spacing w:after="120" w:line="276" w:lineRule="auto"/>
        <w:ind w:left="1985"/>
        <w:jc w:val="both"/>
        <w:rPr>
          <w:rFonts w:asciiTheme="minorHAnsi" w:eastAsia="Calibri" w:hAnsiTheme="minorHAnsi" w:cstheme="minorHAnsi"/>
          <w:lang w:eastAsia="en-US"/>
        </w:rPr>
      </w:pPr>
      <w:r w:rsidRPr="0044409E">
        <w:rPr>
          <w:rFonts w:asciiTheme="minorHAnsi" w:eastAsia="Calibri" w:hAnsiTheme="minorHAnsi" w:cstheme="minorHAnsi"/>
          <w:lang w:eastAsia="en-US"/>
        </w:rPr>
        <w:t>Usuwania Wad z odpowiednim priorytetem.</w:t>
      </w:r>
    </w:p>
    <w:p w14:paraId="54390B62" w14:textId="77777777" w:rsidR="00B309DC" w:rsidRPr="0044409E" w:rsidRDefault="00B309DC" w:rsidP="001B5B9A">
      <w:pPr>
        <w:pStyle w:val="Akapitzlist"/>
        <w:numPr>
          <w:ilvl w:val="3"/>
          <w:numId w:val="149"/>
        </w:numPr>
        <w:suppressAutoHyphens w:val="0"/>
        <w:spacing w:after="120" w:line="276" w:lineRule="auto"/>
        <w:ind w:left="1985"/>
        <w:jc w:val="both"/>
        <w:rPr>
          <w:rFonts w:asciiTheme="minorHAnsi" w:eastAsia="Calibri" w:hAnsiTheme="minorHAnsi" w:cstheme="minorHAnsi"/>
          <w:lang w:eastAsia="en-US"/>
        </w:rPr>
      </w:pPr>
      <w:r w:rsidRPr="0044409E">
        <w:rPr>
          <w:rFonts w:asciiTheme="minorHAnsi" w:eastAsia="Calibri" w:hAnsiTheme="minorHAnsi" w:cstheme="minorHAnsi"/>
          <w:lang w:eastAsia="en-US"/>
        </w:rPr>
        <w:t>Odzyskiwania danych utraconych lub uszkodzonych w wyniku Wad.</w:t>
      </w:r>
    </w:p>
    <w:p w14:paraId="2B76963B" w14:textId="77777777" w:rsidR="00B309DC" w:rsidRPr="0044409E" w:rsidRDefault="00B309DC" w:rsidP="001B5B9A">
      <w:pPr>
        <w:pStyle w:val="Akapitzlist"/>
        <w:numPr>
          <w:ilvl w:val="3"/>
          <w:numId w:val="149"/>
        </w:numPr>
        <w:suppressAutoHyphens w:val="0"/>
        <w:spacing w:after="120" w:line="276" w:lineRule="auto"/>
        <w:ind w:left="1985"/>
        <w:jc w:val="both"/>
        <w:rPr>
          <w:rFonts w:asciiTheme="minorHAnsi" w:eastAsia="Calibri" w:hAnsiTheme="minorHAnsi" w:cstheme="minorHAnsi"/>
          <w:lang w:eastAsia="en-US"/>
        </w:rPr>
      </w:pPr>
      <w:r w:rsidRPr="0044409E">
        <w:rPr>
          <w:rFonts w:asciiTheme="minorHAnsi" w:eastAsia="Calibri" w:hAnsiTheme="minorHAnsi" w:cstheme="minorHAnsi"/>
          <w:lang w:eastAsia="en-US"/>
        </w:rPr>
        <w:t>Wydawania rekomendacji dotyczących przeprowadzania zmian oraz modernizacji Systemu.</w:t>
      </w:r>
    </w:p>
    <w:p w14:paraId="7F6E10EC" w14:textId="13D71CD1" w:rsidR="00B309DC" w:rsidRPr="0044409E" w:rsidRDefault="00B309DC" w:rsidP="001B5B9A">
      <w:pPr>
        <w:pStyle w:val="Akapitzlist"/>
        <w:numPr>
          <w:ilvl w:val="3"/>
          <w:numId w:val="149"/>
        </w:numPr>
        <w:suppressAutoHyphens w:val="0"/>
        <w:spacing w:after="120" w:line="276" w:lineRule="auto"/>
        <w:ind w:left="1985"/>
        <w:jc w:val="both"/>
        <w:rPr>
          <w:rFonts w:asciiTheme="minorHAnsi" w:eastAsia="Calibri" w:hAnsiTheme="minorHAnsi" w:cstheme="minorHAnsi"/>
          <w:lang w:eastAsia="en-US"/>
        </w:rPr>
      </w:pPr>
      <w:r w:rsidRPr="0044409E">
        <w:rPr>
          <w:rFonts w:asciiTheme="minorHAnsi" w:eastAsia="Calibri" w:hAnsiTheme="minorHAnsi" w:cstheme="minorHAnsi"/>
          <w:lang w:eastAsia="en-US"/>
        </w:rPr>
        <w:t>Zapewnienia stałej opieki wyznaczonych przez Wykonawcę konsultantów i wsparcia przy rozwiązywaniu bieżących problemów związanych z funkcjonowaniem Systemu.</w:t>
      </w:r>
    </w:p>
    <w:p w14:paraId="3C8C367B" w14:textId="305B980D" w:rsidR="00B309DC" w:rsidRPr="0044409E" w:rsidRDefault="00B309DC" w:rsidP="001B5B9A">
      <w:pPr>
        <w:pStyle w:val="Akapitzlist"/>
        <w:numPr>
          <w:ilvl w:val="3"/>
          <w:numId w:val="149"/>
        </w:numPr>
        <w:suppressAutoHyphens w:val="0"/>
        <w:spacing w:after="120" w:line="276" w:lineRule="auto"/>
        <w:ind w:left="1985"/>
        <w:jc w:val="both"/>
        <w:rPr>
          <w:rFonts w:asciiTheme="minorHAnsi" w:eastAsia="Calibri" w:hAnsiTheme="minorHAnsi" w:cstheme="minorHAnsi"/>
          <w:lang w:eastAsia="en-US"/>
        </w:rPr>
      </w:pPr>
      <w:r w:rsidRPr="0044409E">
        <w:rPr>
          <w:rFonts w:asciiTheme="minorHAnsi" w:eastAsia="Calibri" w:hAnsiTheme="minorHAnsi" w:cstheme="minorHAnsi"/>
          <w:lang w:eastAsia="en-US"/>
        </w:rPr>
        <w:lastRenderedPageBreak/>
        <w:t>Rozwiązywania bieżących problemów poprzez przyjmowanie Zgłoszeń i pytań dotyczących funkcjonowania Systemu, utrzymania, konfiguracji i współpracy poszczególnych części Systemu oraz udzielania na nie odpowiedzi.</w:t>
      </w:r>
    </w:p>
    <w:p w14:paraId="6A12D330" w14:textId="77777777" w:rsidR="00B309DC" w:rsidRPr="0044409E" w:rsidRDefault="00B309DC" w:rsidP="001B5B9A">
      <w:pPr>
        <w:pStyle w:val="Akapitzlist"/>
        <w:numPr>
          <w:ilvl w:val="3"/>
          <w:numId w:val="149"/>
        </w:numPr>
        <w:suppressAutoHyphens w:val="0"/>
        <w:spacing w:after="120" w:line="276" w:lineRule="auto"/>
        <w:ind w:left="1985"/>
        <w:jc w:val="both"/>
        <w:rPr>
          <w:rFonts w:asciiTheme="minorHAnsi" w:eastAsia="Calibri" w:hAnsiTheme="minorHAnsi" w:cstheme="minorHAnsi"/>
          <w:lang w:eastAsia="en-US"/>
        </w:rPr>
      </w:pPr>
      <w:r w:rsidRPr="0044409E">
        <w:rPr>
          <w:rFonts w:asciiTheme="minorHAnsi" w:eastAsia="Calibri" w:hAnsiTheme="minorHAnsi" w:cstheme="minorHAnsi"/>
          <w:lang w:eastAsia="en-US"/>
        </w:rPr>
        <w:t>Usuwania błędów i luk w serwisach, w oparciu o przedstawione przez Zamawiającego wyniki audytu pod kątem bezpieczeństwa teleinformatycznego w ramach usługi utrzymania przez cały okres trwania umowy.</w:t>
      </w:r>
    </w:p>
    <w:p w14:paraId="6F3CD5B7" w14:textId="1FE18604" w:rsidR="00B309DC" w:rsidRPr="0044409E" w:rsidRDefault="00B309DC" w:rsidP="001B5B9A">
      <w:pPr>
        <w:pStyle w:val="Akapitzlist"/>
        <w:numPr>
          <w:ilvl w:val="3"/>
          <w:numId w:val="149"/>
        </w:numPr>
        <w:suppressAutoHyphens w:val="0"/>
        <w:spacing w:after="120" w:line="276" w:lineRule="auto"/>
        <w:ind w:left="1985"/>
        <w:jc w:val="both"/>
        <w:rPr>
          <w:rFonts w:asciiTheme="minorHAnsi" w:eastAsia="Calibri" w:hAnsiTheme="minorHAnsi" w:cstheme="minorHAnsi"/>
          <w:lang w:eastAsia="en-US"/>
        </w:rPr>
      </w:pPr>
      <w:bookmarkStart w:id="39" w:name="OLE_LINK3"/>
      <w:bookmarkStart w:id="40" w:name="OLE_LINK4"/>
      <w:r w:rsidRPr="0044409E">
        <w:rPr>
          <w:rFonts w:asciiTheme="minorHAnsi" w:eastAsia="Calibri" w:hAnsiTheme="minorHAnsi" w:cstheme="minorHAnsi"/>
          <w:lang w:eastAsia="en-US"/>
        </w:rPr>
        <w:t xml:space="preserve">Usuwania błędów w oparciu o przedstawione przez Zamawiającego wyniki audytu pod kątem </w:t>
      </w:r>
      <w:bookmarkEnd w:id="39"/>
      <w:bookmarkEnd w:id="40"/>
      <w:r w:rsidRPr="0044409E">
        <w:rPr>
          <w:rFonts w:asciiTheme="minorHAnsi" w:eastAsia="Calibri" w:hAnsiTheme="minorHAnsi" w:cstheme="minorHAnsi"/>
          <w:lang w:eastAsia="en-US"/>
        </w:rPr>
        <w:t xml:space="preserve">zgodności usług udostępnionych w Internecie z załącznikiem nr 4 do rozporządzenia Rady Ministrów z dnia 12 kwietnia 2012 w sprawie Krajowych Ram Interoperacyjności, minimalnych wymagań dla rejestrów publicznych i wymiany informacji w postaci elektronicznej oraz minimalnych wymagań dla systemów teleinformatycznych w zakresie dostępności dla osób niepełnosprawnych określonych przez standard Web Content Accessibility </w:t>
      </w:r>
      <w:proofErr w:type="spellStart"/>
      <w:r w:rsidRPr="0044409E">
        <w:rPr>
          <w:rFonts w:asciiTheme="minorHAnsi" w:eastAsia="Calibri" w:hAnsiTheme="minorHAnsi" w:cstheme="minorHAnsi"/>
          <w:lang w:eastAsia="en-US"/>
        </w:rPr>
        <w:t>Guidelines</w:t>
      </w:r>
      <w:proofErr w:type="spellEnd"/>
      <w:r w:rsidRPr="0044409E">
        <w:rPr>
          <w:rFonts w:asciiTheme="minorHAnsi" w:eastAsia="Calibri" w:hAnsiTheme="minorHAnsi" w:cstheme="minorHAnsi"/>
          <w:lang w:eastAsia="en-US"/>
        </w:rPr>
        <w:t xml:space="preserve"> 2.0 (WCAG) (Dz.U. z 16 maja 2012 poz. 526),  w ramach usługi utrzymania Oprogramowania lub innych aktów prawnych obowiązujących na terenie Rzeczypospolitej Polskiej dot. dostępności dla osób niepełnosprawnych systemów teleinformatycznych, w tym serwisów internetowych, podmiotów wykonujących zdania publiczne.</w:t>
      </w:r>
    </w:p>
    <w:p w14:paraId="0BDFC24C" w14:textId="6A2DAF8E" w:rsidR="00B309DC" w:rsidRPr="0044409E" w:rsidRDefault="00B309DC" w:rsidP="001B5B9A">
      <w:pPr>
        <w:pStyle w:val="Akapitzlist"/>
        <w:numPr>
          <w:ilvl w:val="3"/>
          <w:numId w:val="149"/>
        </w:numPr>
        <w:suppressAutoHyphens w:val="0"/>
        <w:spacing w:after="120" w:line="276" w:lineRule="auto"/>
        <w:ind w:left="1985"/>
        <w:jc w:val="both"/>
        <w:rPr>
          <w:rFonts w:asciiTheme="minorHAnsi" w:eastAsia="Calibri" w:hAnsiTheme="minorHAnsi" w:cstheme="minorHAnsi"/>
          <w:lang w:eastAsia="en-US"/>
        </w:rPr>
      </w:pPr>
      <w:r w:rsidRPr="0044409E">
        <w:rPr>
          <w:rFonts w:asciiTheme="minorHAnsi" w:eastAsia="Calibri" w:hAnsiTheme="minorHAnsi" w:cstheme="minorHAnsi"/>
          <w:lang w:eastAsia="en-US"/>
        </w:rPr>
        <w:t>Udzielania konsultacji dotyczących Przypadków Szczególnych wraz z opracowaniem odpowiednich instrukcji.</w:t>
      </w:r>
    </w:p>
    <w:p w14:paraId="222D97FB" w14:textId="77777777" w:rsidR="00B309DC" w:rsidRPr="0044409E" w:rsidRDefault="00B309DC" w:rsidP="001B5B9A">
      <w:pPr>
        <w:pStyle w:val="Akapitzlist"/>
        <w:numPr>
          <w:ilvl w:val="3"/>
          <w:numId w:val="149"/>
        </w:numPr>
        <w:suppressAutoHyphens w:val="0"/>
        <w:spacing w:after="120" w:line="276" w:lineRule="auto"/>
        <w:ind w:left="1985"/>
        <w:jc w:val="both"/>
        <w:rPr>
          <w:rFonts w:asciiTheme="minorHAnsi" w:eastAsia="Calibri" w:hAnsiTheme="minorHAnsi" w:cstheme="minorHAnsi"/>
          <w:lang w:eastAsia="en-US"/>
        </w:rPr>
      </w:pPr>
      <w:r w:rsidRPr="0044409E">
        <w:rPr>
          <w:rFonts w:asciiTheme="minorHAnsi" w:eastAsia="Calibri" w:hAnsiTheme="minorHAnsi" w:cstheme="minorHAnsi"/>
          <w:lang w:eastAsia="en-US"/>
        </w:rPr>
        <w:t>Tworzenia i aktualizacji bazy wiedzy poprzez gromadzenie opinii oraz wiedzy o problemach i ich rozwiązaniach w Portalu Serwisowym.</w:t>
      </w:r>
    </w:p>
    <w:p w14:paraId="4A2C3EC4" w14:textId="77777777" w:rsidR="00B309DC" w:rsidRPr="0044409E" w:rsidRDefault="00B309DC" w:rsidP="001B5B9A">
      <w:pPr>
        <w:pStyle w:val="Akapitzlist"/>
        <w:numPr>
          <w:ilvl w:val="3"/>
          <w:numId w:val="149"/>
        </w:numPr>
        <w:suppressAutoHyphens w:val="0"/>
        <w:spacing w:after="120" w:line="276" w:lineRule="auto"/>
        <w:ind w:left="1985"/>
        <w:jc w:val="both"/>
        <w:rPr>
          <w:rFonts w:asciiTheme="minorHAnsi" w:eastAsia="Calibri" w:hAnsiTheme="minorHAnsi" w:cstheme="minorHAnsi"/>
          <w:lang w:eastAsia="en-US"/>
        </w:rPr>
      </w:pPr>
      <w:r w:rsidRPr="0044409E">
        <w:rPr>
          <w:rFonts w:asciiTheme="minorHAnsi" w:eastAsia="Calibri" w:hAnsiTheme="minorHAnsi" w:cstheme="minorHAnsi"/>
          <w:lang w:eastAsia="en-US"/>
        </w:rPr>
        <w:t>Przygotowania zestawień dotyczących realizowanych Zgłoszeń i pytań.</w:t>
      </w:r>
    </w:p>
    <w:p w14:paraId="1E70C317" w14:textId="77777777" w:rsidR="00B309DC" w:rsidRPr="0044409E" w:rsidRDefault="00B309DC" w:rsidP="001B5B9A">
      <w:pPr>
        <w:pStyle w:val="Akapitzlist"/>
        <w:numPr>
          <w:ilvl w:val="3"/>
          <w:numId w:val="149"/>
        </w:numPr>
        <w:suppressAutoHyphens w:val="0"/>
        <w:spacing w:after="120" w:line="276" w:lineRule="auto"/>
        <w:ind w:left="1985"/>
        <w:jc w:val="both"/>
        <w:rPr>
          <w:rFonts w:asciiTheme="minorHAnsi" w:eastAsia="Calibri" w:hAnsiTheme="minorHAnsi" w:cstheme="minorHAnsi"/>
          <w:lang w:eastAsia="en-US"/>
        </w:rPr>
      </w:pPr>
      <w:r w:rsidRPr="0044409E">
        <w:rPr>
          <w:rFonts w:asciiTheme="minorHAnsi" w:eastAsia="Calibri" w:hAnsiTheme="minorHAnsi" w:cstheme="minorHAnsi"/>
          <w:lang w:eastAsia="en-US"/>
        </w:rPr>
        <w:t>Zgłaszania zdefiniowanych problemów do Zamawiającego.</w:t>
      </w:r>
    </w:p>
    <w:p w14:paraId="66F913AF" w14:textId="77777777" w:rsidR="00B309DC" w:rsidRPr="0044409E" w:rsidRDefault="00B309DC" w:rsidP="001B5B9A">
      <w:pPr>
        <w:pStyle w:val="Akapitzlist"/>
        <w:numPr>
          <w:ilvl w:val="3"/>
          <w:numId w:val="149"/>
        </w:numPr>
        <w:suppressAutoHyphens w:val="0"/>
        <w:spacing w:after="120" w:line="276" w:lineRule="auto"/>
        <w:ind w:left="1985"/>
        <w:jc w:val="both"/>
        <w:rPr>
          <w:rFonts w:asciiTheme="minorHAnsi" w:eastAsia="Calibri" w:hAnsiTheme="minorHAnsi" w:cstheme="minorHAnsi"/>
          <w:lang w:eastAsia="en-US"/>
        </w:rPr>
      </w:pPr>
      <w:r w:rsidRPr="0044409E">
        <w:rPr>
          <w:rFonts w:asciiTheme="minorHAnsi" w:eastAsia="Calibri" w:hAnsiTheme="minorHAnsi" w:cstheme="minorHAnsi"/>
          <w:lang w:eastAsia="en-US"/>
        </w:rPr>
        <w:t>Wsparcia w tworzeniu zestawień w MS Excel importujących dane z bazy danych SOW przy pomocy sterownika ODBC poprzez dostarczanie gotowych zapytań w języku SQL do zaimplementowania w raporcie.</w:t>
      </w:r>
    </w:p>
    <w:p w14:paraId="7C75019A" w14:textId="77777777" w:rsidR="00B309DC" w:rsidRPr="0044409E" w:rsidRDefault="00B309DC" w:rsidP="001B5B9A">
      <w:pPr>
        <w:pStyle w:val="Akapitzlist"/>
        <w:numPr>
          <w:ilvl w:val="3"/>
          <w:numId w:val="149"/>
        </w:numPr>
        <w:suppressAutoHyphens w:val="0"/>
        <w:spacing w:after="120" w:line="276" w:lineRule="auto"/>
        <w:ind w:left="1985"/>
        <w:jc w:val="both"/>
        <w:rPr>
          <w:rFonts w:asciiTheme="minorHAnsi" w:eastAsia="Calibri" w:hAnsiTheme="minorHAnsi" w:cstheme="minorHAnsi"/>
          <w:lang w:eastAsia="en-US"/>
        </w:rPr>
      </w:pPr>
      <w:r w:rsidRPr="0044409E">
        <w:rPr>
          <w:rFonts w:asciiTheme="minorHAnsi" w:eastAsia="Calibri" w:hAnsiTheme="minorHAnsi" w:cstheme="minorHAnsi"/>
          <w:lang w:eastAsia="en-US"/>
        </w:rPr>
        <w:t>Interweniowania na miejscu u Zamawiającego lub poprzez połączenie zdalne.</w:t>
      </w:r>
    </w:p>
    <w:p w14:paraId="2FCB79C4" w14:textId="77777777" w:rsidR="00B309DC" w:rsidRPr="0044409E" w:rsidRDefault="00B309DC" w:rsidP="001B5B9A">
      <w:pPr>
        <w:pStyle w:val="Akapitzlist"/>
        <w:numPr>
          <w:ilvl w:val="3"/>
          <w:numId w:val="149"/>
        </w:numPr>
        <w:suppressAutoHyphens w:val="0"/>
        <w:spacing w:after="120" w:line="276" w:lineRule="auto"/>
        <w:ind w:left="1985"/>
        <w:jc w:val="both"/>
        <w:rPr>
          <w:rFonts w:asciiTheme="minorHAnsi" w:eastAsia="Calibri" w:hAnsiTheme="minorHAnsi" w:cstheme="minorHAnsi"/>
          <w:lang w:eastAsia="en-US"/>
        </w:rPr>
      </w:pPr>
      <w:r w:rsidRPr="0044409E">
        <w:rPr>
          <w:rFonts w:asciiTheme="minorHAnsi" w:eastAsia="Calibri" w:hAnsiTheme="minorHAnsi" w:cstheme="minorHAnsi"/>
          <w:lang w:eastAsia="en-US"/>
        </w:rPr>
        <w:t>Bieżącego utrzymania, administracji warstwy Oprogramowania Systemowego i Narzędziowego oraz Oprogramowania Standardowego/Obcego Systemu oraz administracji.</w:t>
      </w:r>
    </w:p>
    <w:p w14:paraId="2C0B21C1" w14:textId="77777777" w:rsidR="00B309DC" w:rsidRPr="0044409E" w:rsidRDefault="00B309DC" w:rsidP="001B5B9A">
      <w:pPr>
        <w:pStyle w:val="Akapitzlist"/>
        <w:numPr>
          <w:ilvl w:val="3"/>
          <w:numId w:val="149"/>
        </w:numPr>
        <w:suppressAutoHyphens w:val="0"/>
        <w:spacing w:after="120" w:line="276" w:lineRule="auto"/>
        <w:ind w:left="1985"/>
        <w:jc w:val="both"/>
        <w:rPr>
          <w:rFonts w:asciiTheme="minorHAnsi" w:eastAsia="Calibri" w:hAnsiTheme="minorHAnsi" w:cstheme="minorHAnsi"/>
          <w:lang w:eastAsia="en-US"/>
        </w:rPr>
      </w:pPr>
      <w:r w:rsidRPr="0044409E">
        <w:rPr>
          <w:rFonts w:asciiTheme="minorHAnsi" w:eastAsia="Calibri" w:hAnsiTheme="minorHAnsi" w:cstheme="minorHAnsi"/>
          <w:lang w:eastAsia="en-US"/>
        </w:rPr>
        <w:t xml:space="preserve">Aktualizacji warstw Oprogramowania Systemowego i Narzędziowego oraz Oprogramowania Standardowego/Obcego nie później niż miesiąc po udostępnieniu przez producentów danego oprogramowania nowej, </w:t>
      </w:r>
      <w:r w:rsidRPr="0044409E">
        <w:rPr>
          <w:rFonts w:asciiTheme="minorHAnsi" w:eastAsia="Calibri" w:hAnsiTheme="minorHAnsi" w:cstheme="minorHAnsi"/>
          <w:lang w:eastAsia="en-US"/>
        </w:rPr>
        <w:lastRenderedPageBreak/>
        <w:t>stabilnej jego wersji po wcześniejszym uzgodnieniu i w terminie na jaki wyrazi zgodę Zamawiający. Wymóg nie dotyczy aktualizacji, do których instalacji konieczne będzie poniesienie przez Wykonawcę dodatkowych kosztów z tytułu zakupu licencji – wówczas koszty i decyzję o instalacji ponosi Zamawiający. W przypadku krytycznych poprawek bezpieczeństwa wymaga się ich niezwłocznej instalacji.</w:t>
      </w:r>
    </w:p>
    <w:p w14:paraId="421AC2E1" w14:textId="3174A005" w:rsidR="00B309DC" w:rsidRPr="0044409E" w:rsidRDefault="00B309DC" w:rsidP="001B5B9A">
      <w:pPr>
        <w:pStyle w:val="Akapitzlist"/>
        <w:numPr>
          <w:ilvl w:val="3"/>
          <w:numId w:val="149"/>
        </w:numPr>
        <w:suppressAutoHyphens w:val="0"/>
        <w:spacing w:after="120" w:line="276" w:lineRule="auto"/>
        <w:ind w:left="1985"/>
        <w:jc w:val="both"/>
        <w:rPr>
          <w:rFonts w:asciiTheme="minorHAnsi" w:eastAsia="Calibri" w:hAnsiTheme="minorHAnsi" w:cstheme="minorHAnsi"/>
          <w:lang w:eastAsia="en-US"/>
        </w:rPr>
      </w:pPr>
      <w:r w:rsidRPr="0044409E">
        <w:rPr>
          <w:rFonts w:asciiTheme="minorHAnsi" w:eastAsia="Calibri" w:hAnsiTheme="minorHAnsi" w:cstheme="minorHAnsi"/>
          <w:lang w:eastAsia="en-US"/>
        </w:rPr>
        <w:t>Utrzymania wartości parametrów związanych z asystą techniczną i konserwacją na warunkach opisanych w pkt 1 Załącznika nr 5 do Umowy.</w:t>
      </w:r>
    </w:p>
    <w:p w14:paraId="17B2FC72" w14:textId="77777777" w:rsidR="00B309DC" w:rsidRPr="0044409E" w:rsidRDefault="00B309DC" w:rsidP="001B5B9A">
      <w:pPr>
        <w:pStyle w:val="Akapitzlist"/>
        <w:numPr>
          <w:ilvl w:val="3"/>
          <w:numId w:val="149"/>
        </w:numPr>
        <w:suppressAutoHyphens w:val="0"/>
        <w:spacing w:after="120" w:line="276" w:lineRule="auto"/>
        <w:ind w:left="1985"/>
        <w:jc w:val="both"/>
        <w:rPr>
          <w:rFonts w:asciiTheme="minorHAnsi" w:eastAsia="Calibri" w:hAnsiTheme="minorHAnsi" w:cstheme="minorHAnsi"/>
          <w:lang w:eastAsia="en-US"/>
        </w:rPr>
      </w:pPr>
      <w:r w:rsidRPr="0044409E">
        <w:rPr>
          <w:rFonts w:asciiTheme="minorHAnsi" w:eastAsia="Calibri" w:hAnsiTheme="minorHAnsi" w:cstheme="minorHAnsi"/>
          <w:lang w:eastAsia="en-US"/>
        </w:rPr>
        <w:t>Bieżącej aktualizacji Dokumentacji Systemu oraz Kodów Źródłowych Systemu.</w:t>
      </w:r>
    </w:p>
    <w:p w14:paraId="488B5890" w14:textId="77777777" w:rsidR="00B309DC" w:rsidRPr="0044409E" w:rsidRDefault="00B309DC" w:rsidP="001B5B9A">
      <w:pPr>
        <w:pStyle w:val="Akapitzlist"/>
        <w:numPr>
          <w:ilvl w:val="3"/>
          <w:numId w:val="149"/>
        </w:numPr>
        <w:suppressAutoHyphens w:val="0"/>
        <w:spacing w:after="120" w:line="276" w:lineRule="auto"/>
        <w:ind w:left="1985"/>
        <w:jc w:val="both"/>
        <w:rPr>
          <w:rFonts w:asciiTheme="minorHAnsi" w:eastAsia="Calibri" w:hAnsiTheme="minorHAnsi" w:cstheme="minorHAnsi"/>
          <w:lang w:eastAsia="en-US"/>
        </w:rPr>
      </w:pPr>
      <w:r w:rsidRPr="0044409E">
        <w:rPr>
          <w:rFonts w:asciiTheme="minorHAnsi" w:eastAsia="Calibri" w:hAnsiTheme="minorHAnsi" w:cstheme="minorHAnsi"/>
          <w:lang w:eastAsia="en-US"/>
        </w:rPr>
        <w:t>Współpracy z Wykonawcą świadczącym usługi hostingu w przypadkach dotyczących infrastruktury na której posadowiony jest System.</w:t>
      </w:r>
    </w:p>
    <w:p w14:paraId="24D15A2A" w14:textId="77777777" w:rsidR="00B309DC" w:rsidRPr="0044409E" w:rsidRDefault="00B309DC" w:rsidP="001B5B9A">
      <w:pPr>
        <w:pStyle w:val="Akapitzlist"/>
        <w:numPr>
          <w:ilvl w:val="2"/>
          <w:numId w:val="149"/>
        </w:numPr>
        <w:suppressAutoHyphens w:val="0"/>
        <w:spacing w:after="120" w:line="276" w:lineRule="auto"/>
        <w:ind w:left="1276"/>
        <w:jc w:val="both"/>
        <w:rPr>
          <w:rFonts w:asciiTheme="minorHAnsi" w:eastAsia="Calibri" w:hAnsiTheme="minorHAnsi" w:cstheme="minorHAnsi"/>
          <w:lang w:eastAsia="en-US"/>
        </w:rPr>
      </w:pPr>
      <w:r w:rsidRPr="0044409E">
        <w:rPr>
          <w:rFonts w:asciiTheme="minorHAnsi" w:eastAsia="Calibri" w:hAnsiTheme="minorHAnsi" w:cstheme="minorHAnsi"/>
          <w:lang w:eastAsia="en-US"/>
        </w:rPr>
        <w:t>W Dni Robocze w godzinach poza Oknem Serwisowym Wykonawca musi realizować usługi, o których mowa w pkt: 4.1.1.1, 4.1.1.2, 4.1.1.4, 4.1.1.6, 4.1.1.7, 4.1.1.8, 4.1.1.9, 4.1.1.10, 4.1.1.11, 4.1.1.12, 4.1.1.13, 4.1.1.14, 4.1.1.15, 4.1.1.16, 4.1.1.17, 4.1.1.18, 4.1.1.19, 4.1.1.20, 4.1.1.21, 4.1.1.22 powyżej.</w:t>
      </w:r>
    </w:p>
    <w:p w14:paraId="0E7CCC89" w14:textId="77777777" w:rsidR="00B309DC" w:rsidRPr="0044409E" w:rsidRDefault="00B309DC" w:rsidP="001B5B9A">
      <w:pPr>
        <w:pStyle w:val="Akapitzlist"/>
        <w:numPr>
          <w:ilvl w:val="2"/>
          <w:numId w:val="149"/>
        </w:numPr>
        <w:suppressAutoHyphens w:val="0"/>
        <w:spacing w:after="120" w:line="276" w:lineRule="auto"/>
        <w:ind w:left="1276"/>
        <w:jc w:val="both"/>
        <w:rPr>
          <w:rFonts w:asciiTheme="minorHAnsi" w:eastAsia="Calibri" w:hAnsiTheme="minorHAnsi" w:cstheme="minorHAnsi"/>
          <w:lang w:eastAsia="en-US"/>
        </w:rPr>
      </w:pPr>
      <w:r w:rsidRPr="0044409E">
        <w:rPr>
          <w:rFonts w:asciiTheme="minorHAnsi" w:eastAsia="Calibri" w:hAnsiTheme="minorHAnsi" w:cstheme="minorHAnsi"/>
          <w:lang w:eastAsia="en-US"/>
        </w:rPr>
        <w:t>W Dni Robocze w czasie Okna Serwisowego wykonawca musi realizować usługi, o których mowa w pkt: 4.1.1.3, 4.1.1.5.</w:t>
      </w:r>
      <w:r w:rsidRPr="0044409E" w:rsidDel="00017E6E">
        <w:rPr>
          <w:rFonts w:asciiTheme="minorHAnsi" w:eastAsia="Calibri" w:hAnsiTheme="minorHAnsi" w:cstheme="minorHAnsi"/>
          <w:lang w:eastAsia="en-US"/>
        </w:rPr>
        <w:t xml:space="preserve"> </w:t>
      </w:r>
    </w:p>
    <w:p w14:paraId="64BF5DFD" w14:textId="77777777" w:rsidR="00B309DC" w:rsidRPr="0044409E" w:rsidRDefault="00B309DC" w:rsidP="001B5B9A">
      <w:pPr>
        <w:pStyle w:val="Akapitzlist"/>
        <w:numPr>
          <w:ilvl w:val="2"/>
          <w:numId w:val="149"/>
        </w:numPr>
        <w:suppressAutoHyphens w:val="0"/>
        <w:spacing w:after="120" w:line="276" w:lineRule="auto"/>
        <w:ind w:left="1276"/>
        <w:jc w:val="both"/>
        <w:rPr>
          <w:rFonts w:asciiTheme="minorHAnsi" w:eastAsia="Calibri" w:hAnsiTheme="minorHAnsi" w:cstheme="minorHAnsi"/>
          <w:lang w:eastAsia="en-US"/>
        </w:rPr>
      </w:pPr>
      <w:r w:rsidRPr="0044409E">
        <w:rPr>
          <w:rFonts w:asciiTheme="minorHAnsi" w:eastAsia="Calibri" w:hAnsiTheme="minorHAnsi" w:cstheme="minorHAnsi"/>
          <w:lang w:eastAsia="en-US"/>
        </w:rPr>
        <w:t>W dni świąteczne i ustawowo wolne od pracy poza Oknem Serwisowym Wykonawca musi realizować usługi, o których mowa w pkt: 4.1.1.1, 4.1.1.2, 4.1.1.3, 4.1.1.8, 4.1.1.9, 4.1.1.19.</w:t>
      </w:r>
    </w:p>
    <w:p w14:paraId="1C8591EC" w14:textId="77777777" w:rsidR="00B309DC" w:rsidRPr="0044409E" w:rsidRDefault="00B309DC" w:rsidP="001B5B9A">
      <w:pPr>
        <w:pStyle w:val="Akapitzlist"/>
        <w:numPr>
          <w:ilvl w:val="2"/>
          <w:numId w:val="149"/>
        </w:numPr>
        <w:suppressAutoHyphens w:val="0"/>
        <w:spacing w:after="120" w:line="276" w:lineRule="auto"/>
        <w:ind w:left="1276"/>
        <w:jc w:val="both"/>
        <w:rPr>
          <w:rFonts w:asciiTheme="minorHAnsi" w:eastAsia="Calibri" w:hAnsiTheme="minorHAnsi" w:cstheme="minorHAnsi"/>
          <w:lang w:eastAsia="en-US"/>
        </w:rPr>
      </w:pPr>
      <w:r w:rsidRPr="0044409E">
        <w:rPr>
          <w:rFonts w:asciiTheme="minorHAnsi" w:eastAsia="Calibri" w:hAnsiTheme="minorHAnsi" w:cstheme="minorHAnsi"/>
          <w:lang w:eastAsia="en-US"/>
        </w:rPr>
        <w:t>W dni świąteczne i ustawowo wolne od pracy i w czasie Okna Serwisowego wykonawca musi realizować usługi, o których mowa w pkt: 4.1.1.3, 4.1.1.5, 4.1.1.6.</w:t>
      </w:r>
    </w:p>
    <w:p w14:paraId="4B3BCA7F" w14:textId="77777777" w:rsidR="00B309DC" w:rsidRPr="0044409E" w:rsidRDefault="00B309DC" w:rsidP="001B5B9A">
      <w:pPr>
        <w:pStyle w:val="Akapitzlist"/>
        <w:numPr>
          <w:ilvl w:val="2"/>
          <w:numId w:val="149"/>
        </w:numPr>
        <w:suppressAutoHyphens w:val="0"/>
        <w:spacing w:after="120" w:line="276" w:lineRule="auto"/>
        <w:ind w:left="1276"/>
        <w:jc w:val="both"/>
        <w:rPr>
          <w:rFonts w:asciiTheme="minorHAnsi" w:eastAsia="Calibri" w:hAnsiTheme="minorHAnsi" w:cstheme="minorHAnsi"/>
          <w:lang w:eastAsia="en-US"/>
        </w:rPr>
      </w:pPr>
      <w:r w:rsidRPr="0044409E">
        <w:rPr>
          <w:rFonts w:asciiTheme="minorHAnsi" w:eastAsia="Calibri" w:hAnsiTheme="minorHAnsi" w:cstheme="minorHAnsi"/>
          <w:lang w:eastAsia="en-US"/>
        </w:rPr>
        <w:t>Zasady obsługi Zgłoszeń.</w:t>
      </w:r>
    </w:p>
    <w:p w14:paraId="4FD45A14" w14:textId="77777777"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Zgłoszenie dokonywane jest za pośrednictwem Portalu Serwisowego przez upoważnionych Pracowników Wykonawcy oraz Zamawiającego wskazanych w Umowie.</w:t>
      </w:r>
    </w:p>
    <w:p w14:paraId="20909958" w14:textId="77777777"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Jeżeli Wada została wykryta przez Wykonawcę, Wykonawca niezwłocznie poinformuje Zamawiającego o wystąpieniu Wady, nada Wadzie odpowiednią kategorię oraz przystąpi do działań zmierzających do usunięcia Wady, z tym zastrzeżeniem, że ostateczna decyzja odnośnie kategorii Wady należy do Zamawiającego.</w:t>
      </w:r>
    </w:p>
    <w:p w14:paraId="665783E8" w14:textId="6A7A0C23"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Wszystkie Zgłoszenia muszą być przez Strony rejestrowane i prezentowane w Portalu Serwisowym, w sposób pozwalający na</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archiwizację danych o czasie i treści Zgłoszeń oraz Obejścia i Naprawy Wad.</w:t>
      </w:r>
    </w:p>
    <w:p w14:paraId="466C4B4D" w14:textId="77777777"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Zgłoszenie Wady musi zawierać:</w:t>
      </w:r>
    </w:p>
    <w:p w14:paraId="439191A7" w14:textId="77777777" w:rsidR="00B309DC" w:rsidRPr="0044409E" w:rsidRDefault="00B309DC" w:rsidP="001B5B9A">
      <w:pPr>
        <w:pStyle w:val="Akapitzlist"/>
        <w:numPr>
          <w:ilvl w:val="4"/>
          <w:numId w:val="149"/>
        </w:numPr>
        <w:suppressAutoHyphens w:val="0"/>
        <w:spacing w:after="120" w:line="276" w:lineRule="auto"/>
        <w:ind w:left="2268"/>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lastRenderedPageBreak/>
        <w:t>opis funkcjonalności Systemu, której dotyczy Wada;</w:t>
      </w:r>
    </w:p>
    <w:p w14:paraId="428D94DA" w14:textId="77777777" w:rsidR="00B309DC" w:rsidRPr="0044409E" w:rsidRDefault="00B309DC" w:rsidP="001B5B9A">
      <w:pPr>
        <w:pStyle w:val="Akapitzlist"/>
        <w:numPr>
          <w:ilvl w:val="4"/>
          <w:numId w:val="149"/>
        </w:numPr>
        <w:suppressAutoHyphens w:val="0"/>
        <w:spacing w:after="120" w:line="276" w:lineRule="auto"/>
        <w:ind w:left="2268"/>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opis zauważonych nieprawidłowości w działaniu Systemu, jeśli jest to możliwe, ilustrowanych zrzutami ekranów Systemu oraz krótkim scenariuszem sposobu uzyskania nieprawidłowości;</w:t>
      </w:r>
    </w:p>
    <w:p w14:paraId="4C943939" w14:textId="77777777" w:rsidR="00B309DC" w:rsidRPr="0044409E" w:rsidRDefault="00B309DC" w:rsidP="001B5B9A">
      <w:pPr>
        <w:pStyle w:val="Akapitzlist"/>
        <w:numPr>
          <w:ilvl w:val="4"/>
          <w:numId w:val="149"/>
        </w:numPr>
        <w:suppressAutoHyphens w:val="0"/>
        <w:spacing w:after="120" w:line="276" w:lineRule="auto"/>
        <w:ind w:left="2268"/>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kategorię Wady.</w:t>
      </w:r>
    </w:p>
    <w:p w14:paraId="6D642B3A" w14:textId="2102A38B"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 przypadku, gdy Zgłoszenie zostanie uznane przez Wykonawcę za</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niezasadne lub w przypadku uznania, iż Zamawiający w sposób nieprawidłowy określił kategorię Wady, Wykonawca zobowiązany jest do poinformowania Zamawiającego o wyniku analizy Zgłoszenia, przy czym ostateczna decyzja, co do realizacji oraz co do kwalifikacji określonej Wady należy do Zamawiającego.</w:t>
      </w:r>
    </w:p>
    <w:p w14:paraId="36DB4303" w14:textId="77777777"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Po otrzymaniu Zgłoszenia Wykonawca potwierdzi istnienie i kategorię Wady oraz przystąpi do jej Naprawy.</w:t>
      </w:r>
    </w:p>
    <w:p w14:paraId="14A69625" w14:textId="77777777"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Przyjmuje się, że do skutecznego Zgłoszenia Wady dochodzi z chwilą zarejestrowania Wady w Portalu Serwisowym i zaadresowanie jej do Wykonawcy.</w:t>
      </w:r>
    </w:p>
    <w:p w14:paraId="45A7DCDC" w14:textId="77777777"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Jeśli Wykonawca stwierdzi w trakcie działań naprawczych, że dla dokonania usunięcia Wady niezbędne jest podjęcie przez Zamawiającego określonych czynności lub uzyskania dodatkowych wyjaśnień od Zamawiającego, Wykonawca niezwłocznie zwróci się do Zamawiającego z żądaniem wykonania odpowiednich działań. Czas na dokonanie odpowiednich działań przez Zamawiającego nie będzie wliczany do czasu usunięcia Wady.</w:t>
      </w:r>
    </w:p>
    <w:p w14:paraId="53D0B9F0" w14:textId="40730B3E"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Usunięcie Wady nie może prowadzić do naruszenia struktur i integralności danych, do utraty danych lub wpływać negatywnie na funkcjonowanie Systemu lub innych składników infrastruktury Zamawiającego. Wykonawca zobowiązuje się również do usunięcia Wad w sposób zapobiegający utracie jakichkolwiek danych. W przypadku, gdy wykonanie usługi wiąże się z ryzykiem utraty danych, Wykonawca zobowiązany jest poinformować o tym Zamawiającego przed przystąpieniem do usunięcia Wady.</w:t>
      </w:r>
    </w:p>
    <w:p w14:paraId="097A1A1C" w14:textId="77777777"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Usunięcie Wady nie może powodować braku zgodności graficznego interfejsu użytkownika z zaleceniami WCAG 2.0 na poziomie co najmniej AA.</w:t>
      </w:r>
    </w:p>
    <w:p w14:paraId="2C48698F" w14:textId="77777777"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 xml:space="preserve">Wykonawca przed zainstalowaniem Pakietu Aktualizacji na Środowisku Testowym wykona testy wewnętrzne. </w:t>
      </w:r>
    </w:p>
    <w:p w14:paraId="71064E11" w14:textId="77777777"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Poinformowanie Zamawiającego, o gotowości do zainstalowania przez Wykonawcę Pakietu Aktualizacji usuwającego Wadę na Środowisku Testowym uznaje się za zgłoszenie przez Wykonawcę gotowości do Odbioru poprawki.</w:t>
      </w:r>
    </w:p>
    <w:p w14:paraId="19EDC815" w14:textId="77777777"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lastRenderedPageBreak/>
        <w:t>Po zgłoszeniu gotowości Odbioru Pakietu Aktualizacji Zamawiający przystąpi niezwłocznie do weryfikacji poprawki.</w:t>
      </w:r>
    </w:p>
    <w:p w14:paraId="5221824D" w14:textId="77777777"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 xml:space="preserve">Po weryfikacji Pakietu Aktualizacji Zamawiający niezwłocznie potwierdzi skuteczność lub stwierdzi nieskuteczność dokonanych poprawek. </w:t>
      </w:r>
    </w:p>
    <w:p w14:paraId="6A90B869" w14:textId="77777777"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Zamawiający ma prawo do weryfikacji należytego wykonania usługi dowolną metodą. Zamawiający ma w szczególności prawo przeprowadzić testy za pomocą samodzielnie zdefiniowanych scenariuszy testowych lub przez zaangażowanie podmiotu trzeciego działającego w imieniu Zamawiającego.</w:t>
      </w:r>
    </w:p>
    <w:p w14:paraId="4CFF7853" w14:textId="77777777"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 przypadku, gdy Pakiet Aktualizacji nie usunie zgłoszonej Wady lub spowoduje pojawienie się nowej Wady w Systemie, Zgłoszenie uznaje się za niezakończone. Do czasu obsługi Zgłoszenia nie są wliczane okresy potwierdzania przez Zamawiającego skuteczności dostarczonych poprawek.</w:t>
      </w:r>
    </w:p>
    <w:p w14:paraId="7FB7DC5E" w14:textId="77777777"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Jeżeli Wykonawca nie dokona Naprawy / Obejścia w terminach, o których mowa w Załączniku nr 5 do Umowy, Zamawiający może:</w:t>
      </w:r>
    </w:p>
    <w:p w14:paraId="4B8E08A5" w14:textId="774A16FA" w:rsidR="00B309DC" w:rsidRPr="0044409E" w:rsidRDefault="00B309DC" w:rsidP="001B5B9A">
      <w:pPr>
        <w:pStyle w:val="Akapitzlist"/>
        <w:numPr>
          <w:ilvl w:val="4"/>
          <w:numId w:val="149"/>
        </w:numPr>
        <w:spacing w:after="120"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zawiadamiając uprzednio Wykonawcę, usunąć Wadę we własnym zakresie lub powierzyć jej usunięcie innemu podmiotowi trzeciemu na koszt Wykonawcy, co nie spowoduje utraty przysługujących Zamawiającemu uprawnień z tytułu gwarancji - przy czym koszty poniesione przez Zamawiającego przy usunięciu Wady mogą być potrącone z wynagrodzenia przysługującego Wykonawcy lub z zabezpieczenia należytego wykonania przedmiotu Umowy;</w:t>
      </w:r>
    </w:p>
    <w:p w14:paraId="22EE7D95" w14:textId="3BAAA4A4" w:rsidR="00B309DC" w:rsidRPr="0044409E" w:rsidRDefault="00B309DC" w:rsidP="001B5B9A">
      <w:pPr>
        <w:pStyle w:val="Akapitzlist"/>
        <w:numPr>
          <w:ilvl w:val="4"/>
          <w:numId w:val="149"/>
        </w:numPr>
        <w:spacing w:after="120" w:line="276" w:lineRule="auto"/>
        <w:ind w:left="2409" w:hanging="1077"/>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obciążyć Wykonawcę karą umowną na zasadach opisanych w Umowie.</w:t>
      </w:r>
    </w:p>
    <w:p w14:paraId="3254763A" w14:textId="77777777"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Potwierdzenie przez Zamawiającego usunięcia Wady, upoważnia Wykonawcę do instalacji Pakietu Aktualizacji na Środowisku Produkcyjnym z uwzględnieniem zasad opisanych w pkt 4.1.7.2 poniżej. Zakończenie instalacji na Środowisku Produkcyjnym kończy obsługę Zgłoszenia. Zamknięcie Zgłoszenia w Portalu Serwisowym dokonywane jest po instalacji poprawki na Środowisku Produkcyjnym, przez upoważnionych Pracowników Zamawiającego wskazanych w Umowie.</w:t>
      </w:r>
    </w:p>
    <w:p w14:paraId="6D485247" w14:textId="32F599F2"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Wraz z Protokołem Odbioru dostarczane są przez Wykonawcę zaktualizowane na dzień dostarczenia skutecznej poprawki zawartej w Pakiecie Aktualizacyjnym: zaktualizowana Dokumentacja Systemu oraz zaktualizowana wersja Kodów Źródłowych w formie elektronicznej.</w:t>
      </w:r>
    </w:p>
    <w:p w14:paraId="0A896B60" w14:textId="77BF53F2"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Wykonawca będzie aktualizował Dokumentację Systemu oraz Kody Źródłowe Systemu w sposób umożliwiający weryfikację przez Zamawiającego wprowadzonych zmian i na zasadach opisanych w pkt 4.1.10 poniżej.</w:t>
      </w:r>
    </w:p>
    <w:p w14:paraId="54E905D6" w14:textId="77777777"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lastRenderedPageBreak/>
        <w:t>W przypadku stwierdzenia przez Zamawiającego niespójności pomiędzy zaktualizowaną przez Wykonawcę Dokumentacją Systemu, a działaniem Systemu, Wykonawca usunie niespójności w terminie ustalonym przez Strony.</w:t>
      </w:r>
    </w:p>
    <w:p w14:paraId="0A91B2EB" w14:textId="7FADA2B6"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Wykonawca zobowiązany jest sporządzać comiesięczny Raport, który będzie określał liczbę oraz rodzaj zgłoszonych Wad wraz z opisem dotrzymania lub opóźnienia  względem terminów wskazanych w Załączniku nr 5 do Umowy.</w:t>
      </w:r>
    </w:p>
    <w:p w14:paraId="1289A27D" w14:textId="77777777" w:rsidR="00B309DC" w:rsidRPr="0044409E" w:rsidRDefault="00B309DC" w:rsidP="001B5B9A">
      <w:pPr>
        <w:pStyle w:val="Akapitzlist"/>
        <w:numPr>
          <w:ilvl w:val="2"/>
          <w:numId w:val="149"/>
        </w:numPr>
        <w:suppressAutoHyphens w:val="0"/>
        <w:spacing w:after="120" w:line="276" w:lineRule="auto"/>
        <w:ind w:left="1276"/>
        <w:jc w:val="both"/>
        <w:rPr>
          <w:rFonts w:asciiTheme="minorHAnsi" w:eastAsia="Calibri" w:hAnsiTheme="minorHAnsi" w:cstheme="minorHAnsi"/>
          <w:lang w:eastAsia="en-US"/>
        </w:rPr>
      </w:pPr>
      <w:r w:rsidRPr="0044409E">
        <w:rPr>
          <w:rFonts w:asciiTheme="minorHAnsi" w:eastAsia="Calibri" w:hAnsiTheme="minorHAnsi" w:cstheme="minorHAnsi"/>
          <w:lang w:eastAsia="en-US"/>
        </w:rPr>
        <w:t>Zasady aktualizacji Systemu.</w:t>
      </w:r>
    </w:p>
    <w:p w14:paraId="452B42F7" w14:textId="4C26820F"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Aktualizacja Systemu realizowana jest dla: nowych wersji Systemu wytworzonych w związku ze zmianami Sprzętu i Oprogramowania Systemowego i Narzędziowego; nowych wersji lub uaktualnień Systemu lub jego poszczególnych części w ramach wersji głównej Systemu lub części Systemu, utworzonych z własnej inicjatywy przez Wykonawcę z uwzględnieniem zapisów w pkt 4.1.7.3 poniżej, jako kolejne wersje Systemu lub części Systemu, zawierające usprawnienia w porównaniu z</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poprzednimi wersjami Sytemu lub części Sytemu; dostosowania Systemu do bezwzględnie obowiązujących przepisów prawa wpływających na sposób funkcjonowania oraz funkcjonalności Systemu, w tym również określających minimalne wymagania techniczne dla systemów informatycznych eksploatowanych przez Zamawiającego.</w:t>
      </w:r>
    </w:p>
    <w:p w14:paraId="27B4E85B" w14:textId="61CB881D"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 xml:space="preserve">Instalacja Pakietu Aktualizacji z zastrzeżeniem wymagań dotyczących Oprogramowania Obcego tudzież Oprogramowania </w:t>
      </w:r>
      <w:proofErr w:type="spellStart"/>
      <w:r w:rsidRPr="0044409E">
        <w:rPr>
          <w:rFonts w:asciiTheme="minorHAnsi" w:eastAsia="Calibri" w:hAnsiTheme="minorHAnsi" w:cstheme="minorHAnsi"/>
          <w:lang w:eastAsia="en-US"/>
        </w:rPr>
        <w:t>j.w</w:t>
      </w:r>
      <w:proofErr w:type="spellEnd"/>
      <w:r w:rsidRPr="0044409E">
        <w:rPr>
          <w:rFonts w:asciiTheme="minorHAnsi" w:eastAsia="Calibri" w:hAnsiTheme="minorHAnsi" w:cstheme="minorHAnsi"/>
          <w:lang w:eastAsia="en-US"/>
        </w:rPr>
        <w:t>. lub Narzędziowego realizowana będzie w terminie uzgodnionym z Zamawiającym, w czasie Okna Serwisowego, o ile Strony nie uzgodnią inaczej.</w:t>
      </w:r>
    </w:p>
    <w:p w14:paraId="6242B0BD" w14:textId="77777777"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Jeżeli Wykonawca opracuje samodzielnie, niezależnie od zobowiązań wynikających z zamówienia jakiekolwiek aktualizacje polegające na uaktualnieniu Systemu, służące do usunięcia stwierdzonych nieprawidłowości pracy Systemu, dodania nowych funkcjonalności lub uwzględnienia zmian w przepisach prawa - Wykonawca zobowiązany jest niezwłocznie do poinformowania Zamawiającego o fakcie opracowania powyższych uaktualnień oraz ich przedstawienia. Wykonawca zobowiązany jest również poinformować Zamawiającego o ewentualnych skutkach zainstalowania Pakietu Aktualizacji, w szczególności ich wpływie na sposób jego funkcjonowania oraz sposób korzystania z Systemu.</w:t>
      </w:r>
    </w:p>
    <w:p w14:paraId="33834004" w14:textId="77777777"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Aktualizacja Systemu przez Wykonawcę obejmuje w szczególności:</w:t>
      </w:r>
    </w:p>
    <w:p w14:paraId="4D3BAEDF" w14:textId="77777777" w:rsidR="00B309DC" w:rsidRPr="0044409E" w:rsidRDefault="00B309DC" w:rsidP="001B5B9A">
      <w:pPr>
        <w:numPr>
          <w:ilvl w:val="2"/>
          <w:numId w:val="129"/>
        </w:numPr>
        <w:suppressAutoHyphens w:val="0"/>
        <w:spacing w:after="120" w:line="276" w:lineRule="auto"/>
        <w:ind w:left="2552" w:hanging="426"/>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 xml:space="preserve">przygotowanie i uzgodnienie z Zamawiającym planu wdrożenia wersji Systemu, aby Zamawiający z odpowiednim wyprzedzeniem </w:t>
      </w:r>
      <w:r w:rsidRPr="0044409E">
        <w:rPr>
          <w:rFonts w:asciiTheme="minorHAnsi" w:eastAsia="Calibri" w:hAnsiTheme="minorHAnsi" w:cstheme="minorHAnsi"/>
          <w:lang w:eastAsia="en-US"/>
        </w:rPr>
        <w:lastRenderedPageBreak/>
        <w:t>mógł poinformować Użytkowników wewnętrznych i zewnętrznych o przerwie w działaniu Systemu i planowanym zakresie aktualizacji;</w:t>
      </w:r>
    </w:p>
    <w:p w14:paraId="05B07D8D" w14:textId="77777777" w:rsidR="00B309DC" w:rsidRPr="0044409E" w:rsidRDefault="00B309DC" w:rsidP="001B5B9A">
      <w:pPr>
        <w:numPr>
          <w:ilvl w:val="2"/>
          <w:numId w:val="129"/>
        </w:numPr>
        <w:suppressAutoHyphens w:val="0"/>
        <w:spacing w:after="120" w:line="276" w:lineRule="auto"/>
        <w:ind w:left="2552" w:hanging="426"/>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dostarczenie aktualizacji;</w:t>
      </w:r>
    </w:p>
    <w:p w14:paraId="5ECD4A36" w14:textId="77777777" w:rsidR="00B309DC" w:rsidRPr="0044409E" w:rsidRDefault="00B309DC" w:rsidP="001B5B9A">
      <w:pPr>
        <w:numPr>
          <w:ilvl w:val="2"/>
          <w:numId w:val="129"/>
        </w:numPr>
        <w:suppressAutoHyphens w:val="0"/>
        <w:spacing w:after="120" w:line="276" w:lineRule="auto"/>
        <w:ind w:left="2552" w:hanging="426"/>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instalację aktualizacji na Środowisku Testowym;</w:t>
      </w:r>
    </w:p>
    <w:p w14:paraId="04A4D81B" w14:textId="77777777" w:rsidR="00B309DC" w:rsidRPr="0044409E" w:rsidRDefault="00B309DC" w:rsidP="001B5B9A">
      <w:pPr>
        <w:numPr>
          <w:ilvl w:val="2"/>
          <w:numId w:val="129"/>
        </w:numPr>
        <w:suppressAutoHyphens w:val="0"/>
        <w:spacing w:after="120" w:line="276" w:lineRule="auto"/>
        <w:ind w:left="2552" w:hanging="426"/>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instalację aktualizacji na Środowisku Produkcyjnym;</w:t>
      </w:r>
    </w:p>
    <w:p w14:paraId="43033928" w14:textId="77777777" w:rsidR="00B309DC" w:rsidRPr="0044409E" w:rsidRDefault="00B309DC" w:rsidP="001B5B9A">
      <w:pPr>
        <w:numPr>
          <w:ilvl w:val="2"/>
          <w:numId w:val="129"/>
        </w:numPr>
        <w:suppressAutoHyphens w:val="0"/>
        <w:spacing w:after="120" w:line="276" w:lineRule="auto"/>
        <w:ind w:left="2552" w:hanging="426"/>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wsparcie przy uruchamianiu Systemu i testach uruchomieniowych Systemu na Środowisku Produkcyjnym;</w:t>
      </w:r>
    </w:p>
    <w:p w14:paraId="6DB499F5" w14:textId="618BE60E" w:rsidR="00B309DC" w:rsidRPr="0044409E" w:rsidRDefault="00B309DC" w:rsidP="001B5B9A">
      <w:pPr>
        <w:numPr>
          <w:ilvl w:val="2"/>
          <w:numId w:val="129"/>
        </w:numPr>
        <w:suppressAutoHyphens w:val="0"/>
        <w:spacing w:after="120" w:line="276" w:lineRule="auto"/>
        <w:ind w:left="2552" w:hanging="426"/>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aktualizacje Dokumentacji Systemu oraz Kodów Źródłowych w</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formie elektronicznej;</w:t>
      </w:r>
    </w:p>
    <w:p w14:paraId="44833175" w14:textId="77777777" w:rsidR="00B309DC" w:rsidRPr="0044409E" w:rsidRDefault="00B309DC" w:rsidP="001B5B9A">
      <w:pPr>
        <w:numPr>
          <w:ilvl w:val="2"/>
          <w:numId w:val="129"/>
        </w:numPr>
        <w:suppressAutoHyphens w:val="0"/>
        <w:spacing w:after="120" w:line="276" w:lineRule="auto"/>
        <w:ind w:left="2552" w:hanging="426"/>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podniesienie numeru wersji Systemu.</w:t>
      </w:r>
    </w:p>
    <w:p w14:paraId="780D2D3E" w14:textId="77777777" w:rsidR="00B309DC" w:rsidRPr="0044409E" w:rsidRDefault="00B309DC" w:rsidP="001B5B9A">
      <w:pPr>
        <w:pStyle w:val="Akapitzlist"/>
        <w:numPr>
          <w:ilvl w:val="2"/>
          <w:numId w:val="149"/>
        </w:numPr>
        <w:suppressAutoHyphens w:val="0"/>
        <w:spacing w:after="120" w:line="276" w:lineRule="auto"/>
        <w:ind w:left="1276"/>
        <w:jc w:val="both"/>
        <w:rPr>
          <w:rFonts w:asciiTheme="minorHAnsi" w:eastAsia="Calibri" w:hAnsiTheme="minorHAnsi" w:cstheme="minorHAnsi"/>
          <w:lang w:eastAsia="en-US"/>
        </w:rPr>
      </w:pPr>
      <w:bookmarkStart w:id="41" w:name="_Hlk4140236"/>
      <w:r w:rsidRPr="0044409E">
        <w:rPr>
          <w:rFonts w:asciiTheme="minorHAnsi" w:eastAsia="Calibri" w:hAnsiTheme="minorHAnsi" w:cstheme="minorHAnsi"/>
          <w:lang w:eastAsia="en-US"/>
        </w:rPr>
        <w:t>Zasady zapewnienia kontroli i ciągłości działania Systemu oraz okresowych przeglądów.</w:t>
      </w:r>
    </w:p>
    <w:p w14:paraId="2C8D9843" w14:textId="520B6323"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Przed produkcyjnym uruchomieniem Systemu Wykonawca uruchomi i</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 xml:space="preserve">udostępni Zamawiającemu dostęp do interfejsu narzędzia do monitorowania </w:t>
      </w:r>
      <w:r w:rsidR="00314722" w:rsidRPr="0044409E">
        <w:rPr>
          <w:rFonts w:asciiTheme="minorHAnsi" w:eastAsia="Calibri" w:hAnsiTheme="minorHAnsi" w:cstheme="minorHAnsi"/>
          <w:lang w:eastAsia="en-US"/>
        </w:rPr>
        <w:t xml:space="preserve">(opisanego w pkt. Nr 4.1.11.1.5) </w:t>
      </w:r>
      <w:r w:rsidRPr="0044409E">
        <w:rPr>
          <w:rFonts w:asciiTheme="minorHAnsi" w:eastAsia="Calibri" w:hAnsiTheme="minorHAnsi" w:cstheme="minorHAnsi"/>
          <w:lang w:eastAsia="en-US"/>
        </w:rPr>
        <w:t>parametrów eksploatacyjnych Systemu. W związku z tym Zamawiający wymaga, aby Wykonawca dostarczył narzędzie diagnostyczne, które za pomocą przeglądarki internetowej umożliwi:</w:t>
      </w:r>
    </w:p>
    <w:p w14:paraId="4F171C2E" w14:textId="77777777" w:rsidR="00B309DC" w:rsidRPr="0044409E" w:rsidRDefault="00B309DC" w:rsidP="001B5B9A">
      <w:pPr>
        <w:pStyle w:val="Akapitzlist"/>
        <w:numPr>
          <w:ilvl w:val="4"/>
          <w:numId w:val="149"/>
        </w:numPr>
        <w:suppressAutoHyphens w:val="0"/>
        <w:spacing w:after="120" w:line="276" w:lineRule="auto"/>
        <w:ind w:left="2410"/>
        <w:contextualSpacing/>
        <w:jc w:val="both"/>
        <w:rPr>
          <w:rFonts w:asciiTheme="minorHAnsi" w:hAnsiTheme="minorHAnsi" w:cstheme="minorHAnsi"/>
        </w:rPr>
      </w:pPr>
      <w:r w:rsidRPr="0044409E">
        <w:rPr>
          <w:rFonts w:asciiTheme="minorHAnsi" w:eastAsia="Calibri" w:hAnsiTheme="minorHAnsi" w:cstheme="minorHAnsi"/>
          <w:lang w:eastAsia="en-US"/>
        </w:rPr>
        <w:t>monitorowanie maszyn wirtualnych, systemów baz danych, serwerów WEB pod</w:t>
      </w:r>
      <w:r w:rsidRPr="0044409E">
        <w:rPr>
          <w:rFonts w:asciiTheme="minorHAnsi" w:hAnsiTheme="minorHAnsi" w:cstheme="minorHAnsi"/>
        </w:rPr>
        <w:t xml:space="preserve"> kątem dostępności oraz wykorzystania ich resursów,</w:t>
      </w:r>
    </w:p>
    <w:p w14:paraId="44A0E262" w14:textId="77777777" w:rsidR="00B309DC" w:rsidRPr="0044409E" w:rsidRDefault="00B309DC" w:rsidP="001B5B9A">
      <w:pPr>
        <w:pStyle w:val="Akapitzlist"/>
        <w:numPr>
          <w:ilvl w:val="4"/>
          <w:numId w:val="149"/>
        </w:numPr>
        <w:suppressAutoHyphens w:val="0"/>
        <w:spacing w:after="120"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monitorowanie serwerów aplikacyjnych, baz danych, serwerów WEB pod kątem wydajności,</w:t>
      </w:r>
    </w:p>
    <w:p w14:paraId="6B19A2FD" w14:textId="0915EECC" w:rsidR="00B309DC" w:rsidRPr="0044409E" w:rsidRDefault="00B309DC" w:rsidP="001B5B9A">
      <w:pPr>
        <w:pStyle w:val="Akapitzlist"/>
        <w:numPr>
          <w:ilvl w:val="4"/>
          <w:numId w:val="149"/>
        </w:numPr>
        <w:suppressAutoHyphens w:val="0"/>
        <w:spacing w:after="120"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generowanie w trybie ad-hoc zestawień dotyczących dostępności i</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 xml:space="preserve">wydajności wskazanych komponentów sprzętowo-programowych uzupełnionych o analizę wysycenia pasma łącza internetowego. </w:t>
      </w:r>
    </w:p>
    <w:bookmarkEnd w:id="41"/>
    <w:p w14:paraId="518EB87F" w14:textId="7CFBF515"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Wykonawca udostępni Zamawiającemu Raport z produkcyjnego uruchomienia Systemu w zakresie zawartości zgodny z wymogami dokumentu Specyfikacji Przypadków i Scenariuszy Testowych a</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w</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zakresie metodyki testowania zgodny z wymogami dokumentu Planu Testów Systemu, stanowiących elementy Dokumentacji Systemu.</w:t>
      </w:r>
    </w:p>
    <w:p w14:paraId="6B48D240" w14:textId="77777777"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Wykonawca zapewni ciągłe funkcjonowanie Systemu, z którego korzysta co najmniej 20% aktywnych, tj. aktywowanych przez Użytkownika, kont, przy założeniu pracy jednego użytkownika na jednym koncie w jednym czasie.</w:t>
      </w:r>
    </w:p>
    <w:p w14:paraId="63B6D397" w14:textId="4813F5EB"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 xml:space="preserve">System zapewni wydajność przetwarzania danych nie mniejszą od 60% wydajności Systemu nieobciążonego, w warunkach obciążenia 5000 konkurującymi sesjami Użytkownika, w ramach których użytkownicy aktywnie i nieprzerwanie realizują standardowe zadania związane </w:t>
      </w:r>
      <w:r w:rsidRPr="0044409E">
        <w:rPr>
          <w:rFonts w:asciiTheme="minorHAnsi" w:eastAsia="Calibri" w:hAnsiTheme="minorHAnsi" w:cstheme="minorHAnsi"/>
          <w:lang w:eastAsia="en-US"/>
        </w:rPr>
        <w:lastRenderedPageBreak/>
        <w:t>w</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wypełnianiem, edycją i obsługa wniosków, co skutkuje wysyłaniem danych co najmniej 100 wniosków na sekundę.</w:t>
      </w:r>
    </w:p>
    <w:p w14:paraId="77E028E2" w14:textId="77777777"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 xml:space="preserve">Zamawiający jest uprawniony do prowadzenia testów sprawdzających dotrzymanie parametrów wydajnościowych Systemu. Ze strony Zamawiającego zostanie użyte narzędzie Apache </w:t>
      </w:r>
      <w:proofErr w:type="spellStart"/>
      <w:r w:rsidRPr="0044409E">
        <w:rPr>
          <w:rFonts w:asciiTheme="minorHAnsi" w:eastAsia="Calibri" w:hAnsiTheme="minorHAnsi" w:cstheme="minorHAnsi"/>
          <w:lang w:eastAsia="en-US"/>
        </w:rPr>
        <w:t>JMeter</w:t>
      </w:r>
      <w:proofErr w:type="spellEnd"/>
      <w:r w:rsidRPr="0044409E">
        <w:rPr>
          <w:rFonts w:asciiTheme="minorHAnsi" w:eastAsia="Calibri" w:hAnsiTheme="minorHAnsi" w:cstheme="minorHAnsi"/>
          <w:lang w:eastAsia="en-US"/>
        </w:rPr>
        <w:t xml:space="preserve"> (http://jmeter.apache.org).</w:t>
      </w:r>
    </w:p>
    <w:p w14:paraId="6D8D6EEB" w14:textId="3A0B30E8"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Wykonawca będzie prowadził działania prewencyjne mające na celu wydłużenie czasu bezawaryjnej pracy Systemu, w tym będzie wykonywał optymalizacje Systemu oraz przeglądy nie rzadziej niż raz na kwartał, a</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także na żądanie Zamawiającego.</w:t>
      </w:r>
    </w:p>
    <w:p w14:paraId="65E52148" w14:textId="77777777"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 przypadku konieczności wykonania prac mających na celu optymalizację działania Systemu Wykonawca bezzwłocznie poinformuje Zamawiającego o zakresie prac jaki jest z tym związany.</w:t>
      </w:r>
    </w:p>
    <w:p w14:paraId="223AC75C" w14:textId="2FAC0839" w:rsidR="00B309DC" w:rsidRPr="0044409E" w:rsidRDefault="00B309DC" w:rsidP="001B5B9A">
      <w:pPr>
        <w:pStyle w:val="Akapitzlist"/>
        <w:numPr>
          <w:ilvl w:val="3"/>
          <w:numId w:val="149"/>
        </w:numPr>
        <w:suppressAutoHyphens w:val="0"/>
        <w:spacing w:after="120" w:line="276" w:lineRule="auto"/>
        <w:ind w:left="1985"/>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Wszelkie planowane przerwy w działaniu Systemu związane z</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wykonywaniem optymalizacji muszą być uzgodnione z Zamawiającym.</w:t>
      </w:r>
    </w:p>
    <w:p w14:paraId="43FEE618" w14:textId="77777777" w:rsidR="00B309DC" w:rsidRPr="0044409E" w:rsidRDefault="00B309DC" w:rsidP="001B5B9A">
      <w:pPr>
        <w:pStyle w:val="Akapitzlist"/>
        <w:numPr>
          <w:ilvl w:val="2"/>
          <w:numId w:val="149"/>
        </w:numPr>
        <w:suppressAutoHyphens w:val="0"/>
        <w:spacing w:after="120" w:line="276" w:lineRule="auto"/>
        <w:ind w:left="1276"/>
        <w:jc w:val="both"/>
        <w:rPr>
          <w:rFonts w:asciiTheme="minorHAnsi" w:eastAsia="Calibri" w:hAnsiTheme="minorHAnsi" w:cstheme="minorHAnsi"/>
          <w:lang w:eastAsia="en-US"/>
        </w:rPr>
      </w:pPr>
      <w:r w:rsidRPr="0044409E">
        <w:rPr>
          <w:rFonts w:asciiTheme="minorHAnsi" w:eastAsia="Calibri" w:hAnsiTheme="minorHAnsi" w:cstheme="minorHAnsi"/>
          <w:lang w:eastAsia="en-US"/>
        </w:rPr>
        <w:t>Zasady wykonywania replikacji bazy danych.</w:t>
      </w:r>
    </w:p>
    <w:p w14:paraId="24CE001C" w14:textId="77777777" w:rsidR="00B309DC" w:rsidRPr="0044409E" w:rsidRDefault="00B309DC" w:rsidP="001B5B9A">
      <w:pPr>
        <w:pStyle w:val="Akapitzlist"/>
        <w:numPr>
          <w:ilvl w:val="3"/>
          <w:numId w:val="149"/>
        </w:numPr>
        <w:suppressAutoHyphens w:val="0"/>
        <w:spacing w:after="120" w:line="276" w:lineRule="auto"/>
        <w:ind w:left="1985"/>
        <w:jc w:val="both"/>
        <w:rPr>
          <w:rFonts w:asciiTheme="minorHAnsi" w:eastAsia="Calibri" w:hAnsiTheme="minorHAnsi" w:cstheme="minorHAnsi"/>
          <w:lang w:eastAsia="en-US"/>
        </w:rPr>
      </w:pPr>
      <w:r w:rsidRPr="0044409E">
        <w:rPr>
          <w:rFonts w:asciiTheme="minorHAnsi" w:eastAsia="Calibri" w:hAnsiTheme="minorHAnsi" w:cstheme="minorHAnsi"/>
          <w:lang w:eastAsia="en-US"/>
        </w:rPr>
        <w:t>Wykonawca zobowiązany jest do codziennego wykonywania kopii dziennej przy następujących warunkach:</w:t>
      </w:r>
    </w:p>
    <w:p w14:paraId="0DE70067" w14:textId="77777777" w:rsidR="00B309DC" w:rsidRPr="0044409E" w:rsidRDefault="00B309DC" w:rsidP="00B309DC">
      <w:pPr>
        <w:suppressAutoHyphens w:val="0"/>
        <w:spacing w:after="120" w:line="276" w:lineRule="auto"/>
        <w:ind w:left="2410" w:hanging="425"/>
        <w:jc w:val="both"/>
        <w:rPr>
          <w:rFonts w:asciiTheme="minorHAnsi" w:eastAsia="Calibri" w:hAnsiTheme="minorHAnsi" w:cstheme="minorHAnsi"/>
          <w:lang w:eastAsia="en-US"/>
        </w:rPr>
      </w:pPr>
      <w:r w:rsidRPr="0044409E">
        <w:rPr>
          <w:rFonts w:asciiTheme="minorHAnsi" w:eastAsia="Calibri" w:hAnsiTheme="minorHAnsi" w:cstheme="minorHAnsi"/>
          <w:lang w:eastAsia="en-US"/>
        </w:rPr>
        <w:t xml:space="preserve">- kopia dzienna wykonywana co 24 h 7 dni w tygodniu – </w:t>
      </w:r>
      <w:proofErr w:type="spellStart"/>
      <w:r w:rsidRPr="0044409E">
        <w:rPr>
          <w:rFonts w:asciiTheme="minorHAnsi" w:eastAsia="Calibri" w:hAnsiTheme="minorHAnsi" w:cstheme="minorHAnsi"/>
          <w:lang w:eastAsia="en-US"/>
        </w:rPr>
        <w:t>snapshot</w:t>
      </w:r>
      <w:proofErr w:type="spellEnd"/>
      <w:r w:rsidRPr="0044409E">
        <w:rPr>
          <w:rFonts w:asciiTheme="minorHAnsi" w:eastAsia="Calibri" w:hAnsiTheme="minorHAnsi" w:cstheme="minorHAnsi"/>
          <w:lang w:eastAsia="en-US"/>
        </w:rPr>
        <w:t xml:space="preserve">. </w:t>
      </w:r>
    </w:p>
    <w:p w14:paraId="720714CE" w14:textId="77777777" w:rsidR="00B309DC" w:rsidRPr="0044409E" w:rsidRDefault="00B309DC" w:rsidP="001B5B9A">
      <w:pPr>
        <w:pStyle w:val="Akapitzlist"/>
        <w:numPr>
          <w:ilvl w:val="2"/>
          <w:numId w:val="149"/>
        </w:numPr>
        <w:suppressAutoHyphens w:val="0"/>
        <w:spacing w:after="120" w:line="276" w:lineRule="auto"/>
        <w:ind w:left="1276"/>
        <w:jc w:val="both"/>
        <w:rPr>
          <w:rFonts w:asciiTheme="minorHAnsi" w:eastAsia="Calibri" w:hAnsiTheme="minorHAnsi" w:cstheme="minorHAnsi"/>
          <w:lang w:eastAsia="en-US"/>
        </w:rPr>
      </w:pPr>
      <w:r w:rsidRPr="0044409E">
        <w:rPr>
          <w:rFonts w:asciiTheme="minorHAnsi" w:eastAsia="Calibri" w:hAnsiTheme="minorHAnsi" w:cstheme="minorHAnsi"/>
          <w:lang w:eastAsia="en-US"/>
        </w:rPr>
        <w:t>Zasady udzielania stałych konsultacji.</w:t>
      </w:r>
    </w:p>
    <w:p w14:paraId="14B6152E" w14:textId="77777777" w:rsidR="00B309DC" w:rsidRPr="0044409E" w:rsidRDefault="00B309DC" w:rsidP="001B5B9A">
      <w:pPr>
        <w:pStyle w:val="Akapitzlist"/>
        <w:numPr>
          <w:ilvl w:val="3"/>
          <w:numId w:val="149"/>
        </w:numPr>
        <w:suppressAutoHyphens w:val="0"/>
        <w:spacing w:after="120" w:line="276" w:lineRule="auto"/>
        <w:ind w:left="1843"/>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Konsultacje zgłaszane są w formie pytań za pośrednictwem Portalu Serwisowego przez upoważnionych Pracowników Zamawiającego wskazanych w Umowie.</w:t>
      </w:r>
    </w:p>
    <w:p w14:paraId="28574062" w14:textId="77777777" w:rsidR="00B309DC" w:rsidRPr="0044409E" w:rsidRDefault="00B309DC" w:rsidP="001B5B9A">
      <w:pPr>
        <w:pStyle w:val="Akapitzlist"/>
        <w:numPr>
          <w:ilvl w:val="3"/>
          <w:numId w:val="149"/>
        </w:numPr>
        <w:suppressAutoHyphens w:val="0"/>
        <w:spacing w:after="120" w:line="276" w:lineRule="auto"/>
        <w:ind w:left="1843"/>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Konsultacje udzielane są za pośrednictwem Portalu Serwisowego przez upoważnionych Pracowników Wykonawcy wskazanych w Umowie.</w:t>
      </w:r>
    </w:p>
    <w:p w14:paraId="364DABB2" w14:textId="04BC9F6D" w:rsidR="00B309DC" w:rsidRPr="0044409E" w:rsidRDefault="00B309DC" w:rsidP="001B5B9A">
      <w:pPr>
        <w:pStyle w:val="Akapitzlist"/>
        <w:numPr>
          <w:ilvl w:val="3"/>
          <w:numId w:val="149"/>
        </w:numPr>
        <w:suppressAutoHyphens w:val="0"/>
        <w:spacing w:after="120" w:line="276" w:lineRule="auto"/>
        <w:ind w:left="1843"/>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Wszystkie materiały z konsultacji muszą być przez Strony rejestrowane i</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prezentowane w Portalu Serwisowym w sposób pozwalający na archiwizację danych o czasie i treści konsultacji (zapytań i odpowiedzi).</w:t>
      </w:r>
    </w:p>
    <w:p w14:paraId="5CC09910" w14:textId="77777777" w:rsidR="00B309DC" w:rsidRPr="0044409E" w:rsidRDefault="00B309DC" w:rsidP="001B5B9A">
      <w:pPr>
        <w:pStyle w:val="Akapitzlist"/>
        <w:numPr>
          <w:ilvl w:val="3"/>
          <w:numId w:val="149"/>
        </w:numPr>
        <w:suppressAutoHyphens w:val="0"/>
        <w:spacing w:after="120" w:line="276" w:lineRule="auto"/>
        <w:ind w:left="1843"/>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Przyjmuje się, że do skutecznego zawiadomienia dochodzi z chwilą zarejestrowania i zaadresowania sprawy w Portalu Serwisowym.</w:t>
      </w:r>
    </w:p>
    <w:p w14:paraId="63BCED00" w14:textId="77777777" w:rsidR="00B309DC" w:rsidRPr="0044409E" w:rsidRDefault="00B309DC" w:rsidP="001B5B9A">
      <w:pPr>
        <w:pStyle w:val="Akapitzlist"/>
        <w:numPr>
          <w:ilvl w:val="3"/>
          <w:numId w:val="149"/>
        </w:numPr>
        <w:suppressAutoHyphens w:val="0"/>
        <w:spacing w:after="120" w:line="276" w:lineRule="auto"/>
        <w:ind w:left="1843"/>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Jeżeli Wykonawca nie będzie w stanie udzielić odpowiedzi w czasie określonym w Załączniku nr 5 do Umowy, jest zobowiązany powiadomić o tym fakcie Zamawiającego, z którym zostanie ustalony nowy termin udzielenia odpowiedzi.</w:t>
      </w:r>
    </w:p>
    <w:p w14:paraId="61DD124F" w14:textId="77777777" w:rsidR="00B309DC" w:rsidRPr="0044409E" w:rsidRDefault="00B309DC" w:rsidP="001B5B9A">
      <w:pPr>
        <w:pStyle w:val="Akapitzlist"/>
        <w:numPr>
          <w:ilvl w:val="3"/>
          <w:numId w:val="149"/>
        </w:numPr>
        <w:suppressAutoHyphens w:val="0"/>
        <w:spacing w:after="120" w:line="276" w:lineRule="auto"/>
        <w:ind w:left="1843"/>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Jeżeli udzielenie odpowiedzi będzie wymagało przez Wykonawcę kontaktu z podmiotem trzecim (Użytkownikiem zewnętrznym), w szczególności za pośrednictwem poczty elektronicznej, telefonicznie, Wykonawca niezwłocznie poinformuje o tym fakcie Zamawiającego i uzyska jego zgodę.</w:t>
      </w:r>
    </w:p>
    <w:p w14:paraId="79143D75" w14:textId="77777777" w:rsidR="00B309DC" w:rsidRPr="0044409E" w:rsidRDefault="00B309DC" w:rsidP="001B5B9A">
      <w:pPr>
        <w:pStyle w:val="Akapitzlist"/>
        <w:numPr>
          <w:ilvl w:val="3"/>
          <w:numId w:val="149"/>
        </w:numPr>
        <w:suppressAutoHyphens w:val="0"/>
        <w:spacing w:after="120" w:line="276" w:lineRule="auto"/>
        <w:ind w:left="1843"/>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lastRenderedPageBreak/>
        <w:t xml:space="preserve">W ramach udzielonych odpowiedzi dotyczących Przypadków Szczególnych, Wykonawca opracuje i udostępni Zamawiającemu instrukcję opisującą rozwiązanie danego przypadku. </w:t>
      </w:r>
    </w:p>
    <w:p w14:paraId="1886ACC4" w14:textId="77777777" w:rsidR="00B309DC" w:rsidRPr="0044409E" w:rsidRDefault="00B309DC" w:rsidP="001B5B9A">
      <w:pPr>
        <w:pStyle w:val="Akapitzlist"/>
        <w:numPr>
          <w:ilvl w:val="2"/>
          <w:numId w:val="149"/>
        </w:numPr>
        <w:suppressAutoHyphens w:val="0"/>
        <w:spacing w:after="120" w:line="276" w:lineRule="auto"/>
        <w:ind w:left="1276"/>
        <w:jc w:val="both"/>
        <w:rPr>
          <w:rFonts w:asciiTheme="minorHAnsi" w:eastAsia="Calibri" w:hAnsiTheme="minorHAnsi" w:cstheme="minorHAnsi"/>
          <w:lang w:eastAsia="en-US"/>
        </w:rPr>
      </w:pPr>
      <w:r w:rsidRPr="0044409E">
        <w:rPr>
          <w:rFonts w:asciiTheme="minorHAnsi" w:eastAsia="Calibri" w:hAnsiTheme="minorHAnsi" w:cstheme="minorHAnsi"/>
          <w:lang w:eastAsia="en-US"/>
        </w:rPr>
        <w:t>Zasady aktualizacji Dokumentacji Systemu.</w:t>
      </w:r>
    </w:p>
    <w:p w14:paraId="019E870A" w14:textId="77777777" w:rsidR="00B309DC" w:rsidRPr="0044409E" w:rsidRDefault="00B309DC" w:rsidP="001B5B9A">
      <w:pPr>
        <w:pStyle w:val="Akapitzlist"/>
        <w:numPr>
          <w:ilvl w:val="3"/>
          <w:numId w:val="149"/>
        </w:numPr>
        <w:suppressAutoHyphens w:val="0"/>
        <w:spacing w:after="120" w:line="276" w:lineRule="auto"/>
        <w:ind w:left="1843"/>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Wykonawca jest zobowiązany do bieżącej aktualizacji Dokumentacji Systemu.</w:t>
      </w:r>
    </w:p>
    <w:p w14:paraId="39AF4813" w14:textId="77777777" w:rsidR="00B309DC" w:rsidRPr="0044409E" w:rsidRDefault="00B309DC" w:rsidP="001B5B9A">
      <w:pPr>
        <w:pStyle w:val="Akapitzlist"/>
        <w:numPr>
          <w:ilvl w:val="4"/>
          <w:numId w:val="149"/>
        </w:numPr>
        <w:suppressAutoHyphens w:val="0"/>
        <w:spacing w:after="120" w:line="276" w:lineRule="auto"/>
        <w:ind w:left="2410"/>
        <w:contextualSpacing/>
        <w:jc w:val="both"/>
        <w:rPr>
          <w:rFonts w:asciiTheme="minorHAnsi" w:hAnsiTheme="minorHAnsi" w:cstheme="minorHAnsi"/>
          <w:lang w:eastAsia="pl-PL"/>
        </w:rPr>
      </w:pPr>
      <w:r w:rsidRPr="0044409E">
        <w:rPr>
          <w:rFonts w:asciiTheme="minorHAnsi" w:eastAsia="Calibri" w:hAnsiTheme="minorHAnsi" w:cstheme="minorHAnsi"/>
          <w:lang w:eastAsia="en-US"/>
        </w:rPr>
        <w:t>dla każdej następnej wersji Dokumentacji Systemu (bez względu na to czy powstała w wyniku usunięcia Wady Systemu czy wykonania Usługi Modyfikacji i Rozwoju dostosuje adekwatne do sytuacji partie Dokumentacji.</w:t>
      </w:r>
      <w:bookmarkStart w:id="42" w:name="_Toc495308768"/>
    </w:p>
    <w:p w14:paraId="146CD8A6" w14:textId="77777777" w:rsidR="00B309DC" w:rsidRPr="0044409E" w:rsidRDefault="00B309DC" w:rsidP="001B5B9A">
      <w:pPr>
        <w:pStyle w:val="Akapitzlist"/>
        <w:numPr>
          <w:ilvl w:val="4"/>
          <w:numId w:val="149"/>
        </w:numPr>
        <w:suppressAutoHyphens w:val="0"/>
        <w:spacing w:after="120" w:line="276" w:lineRule="auto"/>
        <w:ind w:left="2410"/>
        <w:contextualSpacing/>
        <w:jc w:val="both"/>
        <w:rPr>
          <w:rFonts w:asciiTheme="minorHAnsi" w:hAnsiTheme="minorHAnsi" w:cstheme="minorHAnsi"/>
          <w:lang w:eastAsia="pl-PL"/>
        </w:rPr>
      </w:pPr>
      <w:r w:rsidRPr="0044409E">
        <w:rPr>
          <w:rFonts w:asciiTheme="minorHAnsi" w:hAnsiTheme="minorHAnsi" w:cstheme="minorHAnsi"/>
          <w:lang w:eastAsia="pl-PL"/>
        </w:rPr>
        <w:t>Wykonawca jest zobowiązany do przekazywania Zamawiającemu aktualnej Dokumentacji Systemu oraz Kodów Źródłowych raz na kwartał.</w:t>
      </w:r>
    </w:p>
    <w:p w14:paraId="2EC00BC8" w14:textId="77777777" w:rsidR="00B309DC" w:rsidRPr="0044409E" w:rsidRDefault="00B309DC" w:rsidP="001B5B9A">
      <w:pPr>
        <w:pStyle w:val="Akapitzlist"/>
        <w:numPr>
          <w:ilvl w:val="4"/>
          <w:numId w:val="149"/>
        </w:numPr>
        <w:suppressAutoHyphens w:val="0"/>
        <w:spacing w:after="120"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Wykonawca prowadzi:</w:t>
      </w:r>
    </w:p>
    <w:p w14:paraId="1890C955" w14:textId="5E738650" w:rsidR="00B309DC" w:rsidRPr="0044409E" w:rsidRDefault="00B309DC" w:rsidP="001B5B9A">
      <w:pPr>
        <w:pStyle w:val="Akapitzlist"/>
        <w:numPr>
          <w:ilvl w:val="0"/>
          <w:numId w:val="157"/>
        </w:numPr>
        <w:suppressAutoHyphens w:val="0"/>
        <w:spacing w:after="120" w:line="276" w:lineRule="auto"/>
        <w:contextualSpacing/>
        <w:jc w:val="both"/>
        <w:rPr>
          <w:rFonts w:asciiTheme="minorHAnsi" w:hAnsiTheme="minorHAnsi" w:cstheme="minorHAnsi"/>
          <w:lang w:eastAsia="pl-PL"/>
        </w:rPr>
      </w:pPr>
      <w:r w:rsidRPr="0044409E">
        <w:rPr>
          <w:rFonts w:asciiTheme="minorHAnsi" w:eastAsia="Calibri" w:hAnsiTheme="minorHAnsi" w:cstheme="minorHAnsi"/>
          <w:lang w:eastAsia="en-US"/>
        </w:rPr>
        <w:t xml:space="preserve"> </w:t>
      </w:r>
      <w:r w:rsidRPr="0044409E">
        <w:rPr>
          <w:rFonts w:asciiTheme="minorHAnsi" w:hAnsiTheme="minorHAnsi" w:cstheme="minorHAnsi"/>
          <w:lang w:eastAsia="pl-PL"/>
        </w:rPr>
        <w:t>Repozytorium Projektowe zawierające dokumentację projektu, w</w:t>
      </w:r>
      <w:r w:rsidR="00491B26" w:rsidRPr="0044409E">
        <w:rPr>
          <w:rFonts w:asciiTheme="minorHAnsi" w:hAnsiTheme="minorHAnsi" w:cstheme="minorHAnsi"/>
          <w:lang w:eastAsia="pl-PL"/>
        </w:rPr>
        <w:t> </w:t>
      </w:r>
      <w:r w:rsidRPr="0044409E">
        <w:rPr>
          <w:rFonts w:asciiTheme="minorHAnsi" w:hAnsiTheme="minorHAnsi" w:cstheme="minorHAnsi"/>
          <w:lang w:eastAsia="pl-PL"/>
        </w:rPr>
        <w:t xml:space="preserve">oparciu o środowisko dostarczone przez Zamawiającego. Repozytorium służy również dla celów rejestracji i rozliczania pracy osób realizujących Umowę po stronie Wykonawcy. Środowisko zostanie skonfigurowane we wskazany przez Zamawiającego sposób, na wskazanej przez Zamawiającego infrastrukturze z wykorzystaniem wskazanego przez Zamawiającego środowiska systemu kontroli wersji (GIT), narzędziu typu </w:t>
      </w:r>
      <w:proofErr w:type="spellStart"/>
      <w:r w:rsidRPr="0044409E">
        <w:rPr>
          <w:rFonts w:asciiTheme="minorHAnsi" w:hAnsiTheme="minorHAnsi" w:cstheme="minorHAnsi"/>
          <w:lang w:eastAsia="pl-PL"/>
        </w:rPr>
        <w:t>case-tracker</w:t>
      </w:r>
      <w:proofErr w:type="spellEnd"/>
      <w:r w:rsidRPr="0044409E">
        <w:rPr>
          <w:rFonts w:asciiTheme="minorHAnsi" w:hAnsiTheme="minorHAnsi" w:cstheme="minorHAnsi"/>
          <w:lang w:eastAsia="pl-PL"/>
        </w:rPr>
        <w:t xml:space="preserve"> (JIRA, Microsoft </w:t>
      </w:r>
      <w:proofErr w:type="spellStart"/>
      <w:r w:rsidRPr="0044409E">
        <w:rPr>
          <w:rFonts w:asciiTheme="minorHAnsi" w:hAnsiTheme="minorHAnsi" w:cstheme="minorHAnsi"/>
          <w:lang w:eastAsia="pl-PL"/>
        </w:rPr>
        <w:t>Teams</w:t>
      </w:r>
      <w:proofErr w:type="spellEnd"/>
      <w:r w:rsidRPr="0044409E">
        <w:rPr>
          <w:rFonts w:asciiTheme="minorHAnsi" w:hAnsiTheme="minorHAnsi" w:cstheme="minorHAnsi"/>
          <w:lang w:eastAsia="pl-PL"/>
        </w:rPr>
        <w:t>), lub systemie DMZ (</w:t>
      </w:r>
      <w:proofErr w:type="spellStart"/>
      <w:r w:rsidRPr="0044409E">
        <w:rPr>
          <w:rFonts w:asciiTheme="minorHAnsi" w:hAnsiTheme="minorHAnsi" w:cstheme="minorHAnsi"/>
          <w:lang w:eastAsia="pl-PL"/>
        </w:rPr>
        <w:t>Sharepoint</w:t>
      </w:r>
      <w:proofErr w:type="spellEnd"/>
      <w:r w:rsidRPr="0044409E">
        <w:rPr>
          <w:rFonts w:asciiTheme="minorHAnsi" w:hAnsiTheme="minorHAnsi" w:cstheme="minorHAnsi"/>
          <w:lang w:eastAsia="pl-PL"/>
        </w:rPr>
        <w:t xml:space="preserve">, </w:t>
      </w:r>
      <w:proofErr w:type="spellStart"/>
      <w:r w:rsidRPr="0044409E">
        <w:rPr>
          <w:rFonts w:asciiTheme="minorHAnsi" w:hAnsiTheme="minorHAnsi" w:cstheme="minorHAnsi"/>
          <w:lang w:eastAsia="pl-PL"/>
        </w:rPr>
        <w:t>Confluence</w:t>
      </w:r>
      <w:proofErr w:type="spellEnd"/>
      <w:r w:rsidRPr="0044409E">
        <w:rPr>
          <w:rFonts w:asciiTheme="minorHAnsi" w:hAnsiTheme="minorHAnsi" w:cstheme="minorHAnsi"/>
          <w:lang w:eastAsia="pl-PL"/>
        </w:rPr>
        <w:t>). Ponadto:</w:t>
      </w:r>
    </w:p>
    <w:p w14:paraId="058874E9" w14:textId="77777777" w:rsidR="00B309DC" w:rsidRPr="0044409E" w:rsidRDefault="00B309DC" w:rsidP="001B5B9A">
      <w:pPr>
        <w:numPr>
          <w:ilvl w:val="1"/>
          <w:numId w:val="160"/>
        </w:numPr>
        <w:suppressAutoHyphens w:val="0"/>
        <w:spacing w:after="120" w:line="276" w:lineRule="auto"/>
        <w:ind w:left="2977" w:hanging="578"/>
        <w:contextualSpacing/>
        <w:jc w:val="both"/>
        <w:rPr>
          <w:rFonts w:asciiTheme="minorHAnsi" w:hAnsiTheme="minorHAnsi" w:cstheme="minorHAnsi"/>
          <w:lang w:eastAsia="pl-PL"/>
        </w:rPr>
      </w:pPr>
      <w:r w:rsidRPr="0044409E">
        <w:rPr>
          <w:rFonts w:asciiTheme="minorHAnsi" w:hAnsiTheme="minorHAnsi" w:cstheme="minorHAnsi"/>
          <w:lang w:eastAsia="pl-PL"/>
        </w:rPr>
        <w:t>w Repozytorium Projektowym, w sposób szczególny wyróżniane są aktualne wersje dokumentacji projektowej;</w:t>
      </w:r>
    </w:p>
    <w:p w14:paraId="5EF9B681" w14:textId="77777777" w:rsidR="00B309DC" w:rsidRPr="0044409E" w:rsidRDefault="00B309DC" w:rsidP="001B5B9A">
      <w:pPr>
        <w:numPr>
          <w:ilvl w:val="1"/>
          <w:numId w:val="160"/>
        </w:numPr>
        <w:suppressAutoHyphens w:val="0"/>
        <w:spacing w:after="120" w:line="276" w:lineRule="auto"/>
        <w:ind w:left="2977" w:hanging="578"/>
        <w:contextualSpacing/>
        <w:jc w:val="both"/>
        <w:rPr>
          <w:rFonts w:asciiTheme="minorHAnsi" w:hAnsiTheme="minorHAnsi" w:cstheme="minorHAnsi"/>
          <w:lang w:eastAsia="pl-PL"/>
        </w:rPr>
      </w:pPr>
      <w:r w:rsidRPr="0044409E">
        <w:rPr>
          <w:rFonts w:asciiTheme="minorHAnsi" w:hAnsiTheme="minorHAnsi" w:cstheme="minorHAnsi"/>
          <w:lang w:eastAsia="pl-PL"/>
        </w:rPr>
        <w:t>dokumenty projektowe zawierają historię zmian oraz dane identyfikacyjne, w tym numer wersji;</w:t>
      </w:r>
    </w:p>
    <w:p w14:paraId="2CDB64FB" w14:textId="77777777" w:rsidR="00B309DC" w:rsidRPr="0044409E" w:rsidRDefault="00B309DC" w:rsidP="001B5B9A">
      <w:pPr>
        <w:numPr>
          <w:ilvl w:val="1"/>
          <w:numId w:val="160"/>
        </w:numPr>
        <w:suppressAutoHyphens w:val="0"/>
        <w:spacing w:after="120" w:line="276" w:lineRule="auto"/>
        <w:ind w:left="2977" w:hanging="578"/>
        <w:contextualSpacing/>
        <w:jc w:val="both"/>
        <w:rPr>
          <w:rFonts w:asciiTheme="minorHAnsi" w:hAnsiTheme="minorHAnsi" w:cstheme="minorHAnsi"/>
          <w:lang w:eastAsia="pl-PL"/>
        </w:rPr>
      </w:pPr>
      <w:r w:rsidRPr="0044409E">
        <w:rPr>
          <w:rFonts w:asciiTheme="minorHAnsi" w:hAnsiTheme="minorHAnsi" w:cstheme="minorHAnsi"/>
          <w:lang w:eastAsia="pl-PL"/>
        </w:rPr>
        <w:t>Wykonawca odpowiedzialny jest za sporządzanie notatek ze spotkań projektowych i umieszczanie ich w Repozytorium Projektowym.</w:t>
      </w:r>
    </w:p>
    <w:p w14:paraId="77BDBD28" w14:textId="77777777" w:rsidR="00B309DC" w:rsidRPr="0044409E" w:rsidRDefault="00B309DC" w:rsidP="001B5B9A">
      <w:pPr>
        <w:numPr>
          <w:ilvl w:val="1"/>
          <w:numId w:val="160"/>
        </w:numPr>
        <w:suppressAutoHyphens w:val="0"/>
        <w:spacing w:after="120" w:line="276" w:lineRule="auto"/>
        <w:ind w:left="2977" w:hanging="578"/>
        <w:contextualSpacing/>
        <w:jc w:val="both"/>
        <w:rPr>
          <w:rFonts w:asciiTheme="minorHAnsi" w:hAnsiTheme="minorHAnsi" w:cstheme="minorHAnsi"/>
          <w:lang w:eastAsia="pl-PL"/>
        </w:rPr>
      </w:pPr>
      <w:r w:rsidRPr="0044409E">
        <w:rPr>
          <w:rFonts w:asciiTheme="minorHAnsi" w:hAnsiTheme="minorHAnsi" w:cstheme="minorHAnsi"/>
          <w:lang w:eastAsia="pl-PL"/>
        </w:rPr>
        <w:t>W uzupełnieniu do dokumentacji w Repozytorium Projektowym, Wykonawca prowadzi i utrzymuje następujące repozytoria i bazy wchodzące w jego skład:</w:t>
      </w:r>
    </w:p>
    <w:p w14:paraId="450EAEC7" w14:textId="77777777" w:rsidR="00B309DC" w:rsidRPr="0044409E" w:rsidRDefault="00B309DC" w:rsidP="001B5B9A">
      <w:pPr>
        <w:pStyle w:val="Akapitzlist"/>
        <w:numPr>
          <w:ilvl w:val="0"/>
          <w:numId w:val="157"/>
        </w:numPr>
        <w:suppressAutoHyphens w:val="0"/>
        <w:spacing w:after="120" w:line="276" w:lineRule="auto"/>
        <w:contextualSpacing/>
        <w:jc w:val="both"/>
        <w:rPr>
          <w:rFonts w:asciiTheme="minorHAnsi" w:hAnsiTheme="minorHAnsi" w:cstheme="minorHAnsi"/>
          <w:lang w:eastAsia="pl-PL"/>
        </w:rPr>
      </w:pPr>
      <w:r w:rsidRPr="0044409E">
        <w:rPr>
          <w:rFonts w:asciiTheme="minorHAnsi" w:hAnsiTheme="minorHAnsi" w:cstheme="minorHAnsi"/>
          <w:lang w:eastAsia="pl-PL"/>
        </w:rPr>
        <w:t>Repozytorium Architektury – zawierające model architektury, utrzymywany według ustalonej po uruchomieniu Umowy definicji tego modelu (po ustaleniu tzw. Metamodelu), obejmującego przynajmniej:</w:t>
      </w:r>
    </w:p>
    <w:p w14:paraId="5F53DCE3" w14:textId="77777777" w:rsidR="00B309DC" w:rsidRPr="0044409E" w:rsidRDefault="00B309DC" w:rsidP="001B5B9A">
      <w:pPr>
        <w:numPr>
          <w:ilvl w:val="2"/>
          <w:numId w:val="158"/>
        </w:numPr>
        <w:tabs>
          <w:tab w:val="clear" w:pos="1800"/>
          <w:tab w:val="num" w:pos="2410"/>
        </w:tabs>
        <w:suppressAutoHyphens w:val="0"/>
        <w:spacing w:after="120" w:line="276" w:lineRule="auto"/>
        <w:ind w:left="2552"/>
        <w:contextualSpacing/>
        <w:jc w:val="both"/>
        <w:rPr>
          <w:rFonts w:asciiTheme="minorHAnsi" w:hAnsiTheme="minorHAnsi" w:cstheme="minorHAnsi"/>
          <w:lang w:eastAsia="pl-PL"/>
        </w:rPr>
      </w:pPr>
      <w:r w:rsidRPr="0044409E">
        <w:rPr>
          <w:rFonts w:asciiTheme="minorHAnsi" w:hAnsiTheme="minorHAnsi" w:cstheme="minorHAnsi"/>
          <w:lang w:eastAsia="pl-PL"/>
        </w:rPr>
        <w:t xml:space="preserve">strukturę modelu, </w:t>
      </w:r>
    </w:p>
    <w:p w14:paraId="2F4DCD14" w14:textId="77777777" w:rsidR="00B309DC" w:rsidRPr="0044409E" w:rsidRDefault="00B309DC" w:rsidP="001B5B9A">
      <w:pPr>
        <w:numPr>
          <w:ilvl w:val="2"/>
          <w:numId w:val="158"/>
        </w:numPr>
        <w:tabs>
          <w:tab w:val="clear" w:pos="1800"/>
          <w:tab w:val="num" w:pos="2410"/>
        </w:tabs>
        <w:suppressAutoHyphens w:val="0"/>
        <w:spacing w:after="120" w:line="276" w:lineRule="auto"/>
        <w:ind w:left="2552"/>
        <w:contextualSpacing/>
        <w:jc w:val="both"/>
        <w:rPr>
          <w:rFonts w:asciiTheme="minorHAnsi" w:hAnsiTheme="minorHAnsi" w:cstheme="minorHAnsi"/>
          <w:lang w:eastAsia="pl-PL"/>
        </w:rPr>
      </w:pPr>
      <w:r w:rsidRPr="0044409E">
        <w:rPr>
          <w:rFonts w:asciiTheme="minorHAnsi" w:hAnsiTheme="minorHAnsi" w:cstheme="minorHAnsi"/>
          <w:lang w:eastAsia="pl-PL"/>
        </w:rPr>
        <w:t>bibliotekę obiektów stosowaną do opisu architektury na poziomie biznesowym, logicznym (Systemu i danych) oraz technicznym,</w:t>
      </w:r>
    </w:p>
    <w:p w14:paraId="56C13F39" w14:textId="77777777" w:rsidR="00B309DC" w:rsidRPr="0044409E" w:rsidRDefault="00B309DC" w:rsidP="001B5B9A">
      <w:pPr>
        <w:numPr>
          <w:ilvl w:val="2"/>
          <w:numId w:val="158"/>
        </w:numPr>
        <w:tabs>
          <w:tab w:val="clear" w:pos="1800"/>
          <w:tab w:val="num" w:pos="2410"/>
        </w:tabs>
        <w:suppressAutoHyphens w:val="0"/>
        <w:spacing w:after="120" w:line="276" w:lineRule="auto"/>
        <w:ind w:left="2552"/>
        <w:contextualSpacing/>
        <w:jc w:val="both"/>
        <w:rPr>
          <w:rFonts w:asciiTheme="minorHAnsi" w:hAnsiTheme="minorHAnsi" w:cstheme="minorHAnsi"/>
          <w:lang w:eastAsia="pl-PL"/>
        </w:rPr>
      </w:pPr>
      <w:r w:rsidRPr="0044409E">
        <w:rPr>
          <w:rFonts w:asciiTheme="minorHAnsi" w:hAnsiTheme="minorHAnsi" w:cstheme="minorHAnsi"/>
          <w:lang w:eastAsia="pl-PL"/>
        </w:rPr>
        <w:lastRenderedPageBreak/>
        <w:t>ustalone diagramy (widoki) architektury.</w:t>
      </w:r>
    </w:p>
    <w:p w14:paraId="4EA34812" w14:textId="77777777" w:rsidR="00B309DC" w:rsidRPr="0044409E" w:rsidRDefault="00B309DC" w:rsidP="001B5B9A">
      <w:pPr>
        <w:pStyle w:val="Akapitzlist"/>
        <w:numPr>
          <w:ilvl w:val="1"/>
          <w:numId w:val="157"/>
        </w:numPr>
        <w:suppressAutoHyphens w:val="0"/>
        <w:spacing w:after="120" w:line="276" w:lineRule="auto"/>
        <w:contextualSpacing/>
        <w:jc w:val="both"/>
        <w:rPr>
          <w:rFonts w:asciiTheme="minorHAnsi" w:hAnsiTheme="minorHAnsi" w:cstheme="minorHAnsi"/>
          <w:lang w:eastAsia="pl-PL"/>
        </w:rPr>
      </w:pPr>
      <w:r w:rsidRPr="0044409E">
        <w:rPr>
          <w:rFonts w:asciiTheme="minorHAnsi" w:hAnsiTheme="minorHAnsi" w:cstheme="minorHAnsi"/>
          <w:lang w:eastAsia="pl-PL"/>
        </w:rPr>
        <w:t xml:space="preserve">Repozytorium Architektury będzie m.in. służyć jako źródło do generowania części lub całości dokumentacji Systemu omawianej w niniejszym Załączniku. </w:t>
      </w:r>
    </w:p>
    <w:p w14:paraId="6910B6A0" w14:textId="77777777" w:rsidR="00B309DC" w:rsidRPr="0044409E" w:rsidRDefault="00B309DC" w:rsidP="001B5B9A">
      <w:pPr>
        <w:pStyle w:val="Akapitzlist"/>
        <w:numPr>
          <w:ilvl w:val="1"/>
          <w:numId w:val="157"/>
        </w:numPr>
        <w:suppressAutoHyphens w:val="0"/>
        <w:spacing w:after="120" w:line="276" w:lineRule="auto"/>
        <w:contextualSpacing/>
        <w:jc w:val="both"/>
        <w:rPr>
          <w:rFonts w:asciiTheme="minorHAnsi" w:hAnsiTheme="minorHAnsi" w:cstheme="minorHAnsi"/>
          <w:lang w:eastAsia="pl-PL"/>
        </w:rPr>
      </w:pPr>
      <w:r w:rsidRPr="0044409E">
        <w:rPr>
          <w:rFonts w:asciiTheme="minorHAnsi" w:hAnsiTheme="minorHAnsi" w:cstheme="minorHAnsi"/>
          <w:lang w:eastAsia="pl-PL"/>
        </w:rPr>
        <w:t xml:space="preserve">Repozytorium Architektury musi być prowadzone w narzędziu </w:t>
      </w:r>
      <w:proofErr w:type="spellStart"/>
      <w:r w:rsidRPr="0044409E">
        <w:rPr>
          <w:rFonts w:asciiTheme="minorHAnsi" w:hAnsiTheme="minorHAnsi" w:cstheme="minorHAnsi"/>
          <w:lang w:eastAsia="pl-PL"/>
        </w:rPr>
        <w:t>Sparx</w:t>
      </w:r>
      <w:proofErr w:type="spellEnd"/>
      <w:r w:rsidRPr="0044409E">
        <w:rPr>
          <w:rFonts w:asciiTheme="minorHAnsi" w:hAnsiTheme="minorHAnsi" w:cstheme="minorHAnsi"/>
          <w:lang w:eastAsia="pl-PL"/>
        </w:rPr>
        <w:t xml:space="preserve"> Enterprise Architect.</w:t>
      </w:r>
    </w:p>
    <w:p w14:paraId="413AFB08" w14:textId="77777777" w:rsidR="00B309DC" w:rsidRPr="0044409E" w:rsidRDefault="00B309DC" w:rsidP="001B5B9A">
      <w:pPr>
        <w:pStyle w:val="Akapitzlist"/>
        <w:numPr>
          <w:ilvl w:val="0"/>
          <w:numId w:val="157"/>
        </w:numPr>
        <w:suppressAutoHyphens w:val="0"/>
        <w:spacing w:after="120" w:line="276" w:lineRule="auto"/>
        <w:contextualSpacing/>
        <w:jc w:val="both"/>
        <w:rPr>
          <w:rFonts w:asciiTheme="minorHAnsi" w:hAnsiTheme="minorHAnsi" w:cstheme="minorHAnsi"/>
          <w:lang w:eastAsia="pl-PL"/>
        </w:rPr>
      </w:pPr>
      <w:r w:rsidRPr="0044409E">
        <w:rPr>
          <w:rFonts w:asciiTheme="minorHAnsi" w:hAnsiTheme="minorHAnsi" w:cstheme="minorHAnsi"/>
          <w:lang w:eastAsia="pl-PL"/>
        </w:rPr>
        <w:t>Repozytorium Wymagań – zawierające wszystkie wymagania funkcjonalne i </w:t>
      </w:r>
      <w:proofErr w:type="spellStart"/>
      <w:r w:rsidRPr="0044409E">
        <w:rPr>
          <w:rFonts w:asciiTheme="minorHAnsi" w:hAnsiTheme="minorHAnsi" w:cstheme="minorHAnsi"/>
          <w:lang w:eastAsia="pl-PL"/>
        </w:rPr>
        <w:t>pozafunkcjonalne</w:t>
      </w:r>
      <w:proofErr w:type="spellEnd"/>
      <w:r w:rsidRPr="0044409E">
        <w:rPr>
          <w:rFonts w:asciiTheme="minorHAnsi" w:hAnsiTheme="minorHAnsi" w:cstheme="minorHAnsi"/>
          <w:lang w:eastAsia="pl-PL"/>
        </w:rPr>
        <w:t xml:space="preserve">, odnotowujące także informacje pomocnicze (stan realizacji wymagań itp.), mające więzy spójności (odniesienia) poszczególnych wymagań do elementów architektury w Repozytorium Architektury. </w:t>
      </w:r>
    </w:p>
    <w:p w14:paraId="0EBD32C2" w14:textId="77777777" w:rsidR="00B309DC" w:rsidRPr="0044409E" w:rsidRDefault="00B309DC" w:rsidP="001B5B9A">
      <w:pPr>
        <w:pStyle w:val="Akapitzlist"/>
        <w:numPr>
          <w:ilvl w:val="1"/>
          <w:numId w:val="157"/>
        </w:numPr>
        <w:suppressAutoHyphens w:val="0"/>
        <w:spacing w:after="120" w:line="276" w:lineRule="auto"/>
        <w:contextualSpacing/>
        <w:jc w:val="both"/>
        <w:rPr>
          <w:rFonts w:asciiTheme="minorHAnsi" w:hAnsiTheme="minorHAnsi" w:cstheme="minorHAnsi"/>
          <w:lang w:eastAsia="pl-PL"/>
        </w:rPr>
      </w:pPr>
      <w:r w:rsidRPr="0044409E">
        <w:rPr>
          <w:rFonts w:asciiTheme="minorHAnsi" w:hAnsiTheme="minorHAnsi" w:cstheme="minorHAnsi"/>
          <w:lang w:eastAsia="pl-PL"/>
        </w:rPr>
        <w:t xml:space="preserve">Repozytorium Wymagań prowadzone jest w narzędziu </w:t>
      </w:r>
      <w:proofErr w:type="spellStart"/>
      <w:r w:rsidRPr="0044409E">
        <w:rPr>
          <w:rFonts w:asciiTheme="minorHAnsi" w:hAnsiTheme="minorHAnsi" w:cstheme="minorHAnsi"/>
          <w:lang w:eastAsia="pl-PL"/>
        </w:rPr>
        <w:t>Sparx</w:t>
      </w:r>
      <w:proofErr w:type="spellEnd"/>
      <w:r w:rsidRPr="0044409E">
        <w:rPr>
          <w:rFonts w:asciiTheme="minorHAnsi" w:hAnsiTheme="minorHAnsi" w:cstheme="minorHAnsi"/>
          <w:lang w:eastAsia="pl-PL"/>
        </w:rPr>
        <w:t xml:space="preserve"> Enterprise Architect.</w:t>
      </w:r>
    </w:p>
    <w:p w14:paraId="0B50EF95" w14:textId="140DB061" w:rsidR="00B309DC" w:rsidRPr="0044409E" w:rsidRDefault="00B309DC" w:rsidP="001B5B9A">
      <w:pPr>
        <w:pStyle w:val="Akapitzlist"/>
        <w:numPr>
          <w:ilvl w:val="0"/>
          <w:numId w:val="157"/>
        </w:numPr>
        <w:suppressAutoHyphens w:val="0"/>
        <w:spacing w:after="120" w:line="276" w:lineRule="auto"/>
        <w:contextualSpacing/>
        <w:jc w:val="both"/>
        <w:rPr>
          <w:rFonts w:asciiTheme="minorHAnsi" w:hAnsiTheme="minorHAnsi" w:cstheme="minorHAnsi"/>
          <w:lang w:eastAsia="pl-PL"/>
        </w:rPr>
      </w:pPr>
      <w:r w:rsidRPr="0044409E">
        <w:rPr>
          <w:rFonts w:asciiTheme="minorHAnsi" w:hAnsiTheme="minorHAnsi" w:cstheme="minorHAnsi"/>
          <w:lang w:eastAsia="pl-PL"/>
        </w:rPr>
        <w:t>Repozytorium Kodów Źródłowych – zawierające wszystkie pakiety Kodów Źródłowych, w tym wydania archiwalne, utrzymywane w</w:t>
      </w:r>
      <w:r w:rsidR="00491B26" w:rsidRPr="0044409E">
        <w:rPr>
          <w:rFonts w:asciiTheme="minorHAnsi" w:hAnsiTheme="minorHAnsi" w:cstheme="minorHAnsi"/>
          <w:lang w:eastAsia="pl-PL"/>
        </w:rPr>
        <w:t> </w:t>
      </w:r>
      <w:r w:rsidRPr="0044409E">
        <w:rPr>
          <w:rFonts w:asciiTheme="minorHAnsi" w:hAnsiTheme="minorHAnsi" w:cstheme="minorHAnsi"/>
          <w:lang w:eastAsia="pl-PL"/>
        </w:rPr>
        <w:t>środowisku kontroli wersji (GIT).</w:t>
      </w:r>
    </w:p>
    <w:p w14:paraId="3B03D5F6" w14:textId="1B8621D0" w:rsidR="00B309DC" w:rsidRPr="0044409E" w:rsidRDefault="00B309DC" w:rsidP="001B5B9A">
      <w:pPr>
        <w:pStyle w:val="Akapitzlist"/>
        <w:numPr>
          <w:ilvl w:val="4"/>
          <w:numId w:val="149"/>
        </w:numPr>
        <w:suppressAutoHyphens w:val="0"/>
        <w:spacing w:after="120" w:line="276" w:lineRule="auto"/>
        <w:ind w:left="2268"/>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Wykonawca po podpisaniu Umowy niezwłocznie (nie później niż w</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ciągu 14 dni od daty podpisania Umowy ) skonfiguruje, uruchomi i</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 xml:space="preserve">rozpocznie korzystanie ze środowiska Repozytorium Projektu we wskazany przez Zamawiającego sposób, na wskazanej przez Zamawiającego infrastrukturze z wykorzystaniem wskazanego przez Zamawiającego środowiska systemu kontroli wersji (GIT), narzędziu typu </w:t>
      </w:r>
      <w:proofErr w:type="spellStart"/>
      <w:r w:rsidRPr="0044409E">
        <w:rPr>
          <w:rFonts w:asciiTheme="minorHAnsi" w:eastAsia="Calibri" w:hAnsiTheme="minorHAnsi" w:cstheme="minorHAnsi"/>
          <w:lang w:eastAsia="en-US"/>
        </w:rPr>
        <w:t>case-tracker</w:t>
      </w:r>
      <w:proofErr w:type="spellEnd"/>
      <w:r w:rsidRPr="0044409E">
        <w:rPr>
          <w:rFonts w:asciiTheme="minorHAnsi" w:eastAsia="Calibri" w:hAnsiTheme="minorHAnsi" w:cstheme="minorHAnsi"/>
          <w:lang w:eastAsia="en-US"/>
        </w:rPr>
        <w:t xml:space="preserve"> (JIRA, Microsoft </w:t>
      </w:r>
      <w:proofErr w:type="spellStart"/>
      <w:r w:rsidRPr="0044409E">
        <w:rPr>
          <w:rFonts w:asciiTheme="minorHAnsi" w:eastAsia="Calibri" w:hAnsiTheme="minorHAnsi" w:cstheme="minorHAnsi"/>
          <w:lang w:eastAsia="en-US"/>
        </w:rPr>
        <w:t>Teams</w:t>
      </w:r>
      <w:proofErr w:type="spellEnd"/>
      <w:r w:rsidRPr="0044409E">
        <w:rPr>
          <w:rFonts w:asciiTheme="minorHAnsi" w:eastAsia="Calibri" w:hAnsiTheme="minorHAnsi" w:cstheme="minorHAnsi"/>
          <w:lang w:eastAsia="en-US"/>
        </w:rPr>
        <w:t>), lub systemie DMZ (</w:t>
      </w:r>
      <w:proofErr w:type="spellStart"/>
      <w:r w:rsidRPr="0044409E">
        <w:rPr>
          <w:rFonts w:asciiTheme="minorHAnsi" w:eastAsia="Calibri" w:hAnsiTheme="minorHAnsi" w:cstheme="minorHAnsi"/>
          <w:lang w:eastAsia="en-US"/>
        </w:rPr>
        <w:t>Sharepoint</w:t>
      </w:r>
      <w:proofErr w:type="spellEnd"/>
      <w:r w:rsidRPr="0044409E">
        <w:rPr>
          <w:rFonts w:asciiTheme="minorHAnsi" w:eastAsia="Calibri" w:hAnsiTheme="minorHAnsi" w:cstheme="minorHAnsi"/>
          <w:lang w:eastAsia="en-US"/>
        </w:rPr>
        <w:t xml:space="preserve">, </w:t>
      </w:r>
      <w:proofErr w:type="spellStart"/>
      <w:r w:rsidRPr="0044409E">
        <w:rPr>
          <w:rFonts w:asciiTheme="minorHAnsi" w:eastAsia="Calibri" w:hAnsiTheme="minorHAnsi" w:cstheme="minorHAnsi"/>
          <w:lang w:eastAsia="en-US"/>
        </w:rPr>
        <w:t>Confluence</w:t>
      </w:r>
      <w:proofErr w:type="spellEnd"/>
      <w:r w:rsidRPr="0044409E">
        <w:rPr>
          <w:rFonts w:asciiTheme="minorHAnsi" w:eastAsia="Calibri" w:hAnsiTheme="minorHAnsi" w:cstheme="minorHAnsi"/>
          <w:lang w:eastAsia="en-US"/>
        </w:rPr>
        <w:t xml:space="preserve">). </w:t>
      </w:r>
    </w:p>
    <w:p w14:paraId="1D340600" w14:textId="2922910E" w:rsidR="00B309DC" w:rsidRPr="0044409E" w:rsidRDefault="00B309DC" w:rsidP="001B5B9A">
      <w:pPr>
        <w:pStyle w:val="Akapitzlist"/>
        <w:numPr>
          <w:ilvl w:val="4"/>
          <w:numId w:val="149"/>
        </w:numPr>
        <w:suppressAutoHyphens w:val="0"/>
        <w:spacing w:after="120" w:line="276" w:lineRule="auto"/>
        <w:ind w:left="2268"/>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 xml:space="preserve">Nie później niż </w:t>
      </w:r>
      <w:r w:rsidR="00797762" w:rsidRPr="0044409E">
        <w:rPr>
          <w:rFonts w:asciiTheme="minorHAnsi" w:eastAsia="Calibri" w:hAnsiTheme="minorHAnsi" w:cstheme="minorHAnsi"/>
          <w:lang w:eastAsia="en-US"/>
        </w:rPr>
        <w:t xml:space="preserve">30 </w:t>
      </w:r>
      <w:r w:rsidRPr="0044409E">
        <w:rPr>
          <w:rFonts w:asciiTheme="minorHAnsi" w:eastAsia="Calibri" w:hAnsiTheme="minorHAnsi" w:cstheme="minorHAnsi"/>
          <w:lang w:eastAsia="en-US"/>
        </w:rPr>
        <w:t>dni po wskazaniu przez Zamawiającego obszarów systemu podlegających monitoringowi, Wykonawca zaprojektuje, wykona, wdroży i</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 xml:space="preserve">zintegruje z używanym przez Zamawiającego systemem </w:t>
      </w:r>
      <w:proofErr w:type="spellStart"/>
      <w:r w:rsidRPr="0044409E">
        <w:rPr>
          <w:rFonts w:asciiTheme="minorHAnsi" w:eastAsia="Calibri" w:hAnsiTheme="minorHAnsi" w:cstheme="minorHAnsi"/>
          <w:lang w:eastAsia="en-US"/>
        </w:rPr>
        <w:t>Zabbix</w:t>
      </w:r>
      <w:proofErr w:type="spellEnd"/>
      <w:r w:rsidRPr="0044409E">
        <w:rPr>
          <w:rFonts w:asciiTheme="minorHAnsi" w:eastAsia="Calibri" w:hAnsiTheme="minorHAnsi" w:cstheme="minorHAnsi"/>
          <w:lang w:eastAsia="en-US"/>
        </w:rPr>
        <w:t xml:space="preserve"> nie więcej niż 10 uruchamianych cyklicznie zautomatyzowanych skryptów testowych monitorujących System w</w:t>
      </w:r>
      <w:r w:rsidR="003B7B47"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zakresie wskazanych parametrów dostępności wydajności i</w:t>
      </w:r>
      <w:r w:rsidR="003B7B47"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 xml:space="preserve">reaktywności. </w:t>
      </w:r>
    </w:p>
    <w:p w14:paraId="6FD6FA59" w14:textId="77777777" w:rsidR="00B309DC" w:rsidRPr="0044409E" w:rsidRDefault="00B309DC" w:rsidP="001B5B9A">
      <w:pPr>
        <w:pStyle w:val="Akapitzlist"/>
        <w:numPr>
          <w:ilvl w:val="4"/>
          <w:numId w:val="149"/>
        </w:numPr>
        <w:suppressAutoHyphens w:val="0"/>
        <w:spacing w:after="120" w:line="276" w:lineRule="auto"/>
        <w:ind w:left="2268"/>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 ramach prawa do kontroli wykonania prac Zamawiający jest uprawniony do żądania by wskazana przez niego cześć prac nad realizacją Przedmiotu Zamówienia była wykonywania przez przedstawicieli Wykonawcy osobiście, w siedzibie Zamawiającego.</w:t>
      </w:r>
    </w:p>
    <w:p w14:paraId="254F2C0F" w14:textId="77777777" w:rsidR="00B309DC" w:rsidRPr="0044409E" w:rsidRDefault="00B309DC" w:rsidP="00B309DC">
      <w:pPr>
        <w:pStyle w:val="Akapitzlist"/>
        <w:suppressAutoHyphens w:val="0"/>
        <w:spacing w:after="120" w:line="276" w:lineRule="auto"/>
        <w:ind w:left="360"/>
        <w:jc w:val="both"/>
        <w:rPr>
          <w:rFonts w:asciiTheme="minorHAnsi" w:hAnsiTheme="minorHAnsi" w:cstheme="minorHAnsi"/>
          <w:lang w:eastAsia="pl-PL"/>
        </w:rPr>
      </w:pPr>
    </w:p>
    <w:p w14:paraId="6959FB83" w14:textId="77777777" w:rsidR="00B309DC" w:rsidRPr="0044409E" w:rsidRDefault="00B309DC" w:rsidP="001B5B9A">
      <w:pPr>
        <w:pStyle w:val="Akapitzlist"/>
        <w:keepNext/>
        <w:numPr>
          <w:ilvl w:val="1"/>
          <w:numId w:val="163"/>
        </w:numPr>
        <w:suppressAutoHyphens w:val="0"/>
        <w:spacing w:after="120" w:line="276" w:lineRule="auto"/>
        <w:outlineLvl w:val="0"/>
        <w:rPr>
          <w:rFonts w:asciiTheme="minorHAnsi" w:hAnsiTheme="minorHAnsi" w:cstheme="minorHAnsi"/>
          <w:b/>
          <w:bCs/>
          <w:kern w:val="32"/>
          <w:lang w:eastAsia="pl-PL"/>
        </w:rPr>
      </w:pPr>
      <w:r w:rsidRPr="0044409E">
        <w:rPr>
          <w:rFonts w:asciiTheme="minorHAnsi" w:hAnsiTheme="minorHAnsi" w:cstheme="minorHAnsi"/>
          <w:b/>
          <w:bCs/>
          <w:kern w:val="32"/>
          <w:lang w:eastAsia="pl-PL"/>
        </w:rPr>
        <w:t>Usługi Modyfikacji i Rozwoju Systemu</w:t>
      </w:r>
      <w:bookmarkEnd w:id="42"/>
    </w:p>
    <w:p w14:paraId="3C12B60B" w14:textId="7CA411E3" w:rsidR="00B309DC" w:rsidRPr="0044409E" w:rsidRDefault="00B309DC" w:rsidP="001B5B9A">
      <w:pPr>
        <w:pStyle w:val="Akapitzlist"/>
        <w:numPr>
          <w:ilvl w:val="2"/>
          <w:numId w:val="161"/>
        </w:numPr>
        <w:suppressAutoHyphens w:val="0"/>
        <w:spacing w:after="120" w:line="276" w:lineRule="auto"/>
        <w:ind w:left="1276"/>
        <w:jc w:val="both"/>
        <w:rPr>
          <w:rFonts w:asciiTheme="minorHAnsi" w:eastAsia="Calibri" w:hAnsiTheme="minorHAnsi" w:cstheme="minorHAnsi"/>
          <w:spacing w:val="-4"/>
          <w:lang w:eastAsia="en-US"/>
        </w:rPr>
      </w:pPr>
      <w:r w:rsidRPr="0044409E">
        <w:rPr>
          <w:rFonts w:asciiTheme="minorHAnsi" w:eastAsia="Calibri" w:hAnsiTheme="minorHAnsi" w:cstheme="minorHAnsi"/>
          <w:spacing w:val="-4"/>
          <w:lang w:eastAsia="en-US"/>
        </w:rPr>
        <w:t>W ramach Usług Modyfikacji i Rozwoju Systemu Wykonawca zobowiązany jest do:</w:t>
      </w:r>
    </w:p>
    <w:p w14:paraId="34DE9B97" w14:textId="77777777" w:rsidR="00B309DC" w:rsidRPr="0044409E" w:rsidRDefault="00B309DC" w:rsidP="001B5B9A">
      <w:pPr>
        <w:pStyle w:val="Akapitzlist"/>
        <w:numPr>
          <w:ilvl w:val="3"/>
          <w:numId w:val="161"/>
        </w:numPr>
        <w:suppressAutoHyphens w:val="0"/>
        <w:spacing w:after="120" w:line="276" w:lineRule="auto"/>
        <w:ind w:left="1843"/>
        <w:jc w:val="both"/>
        <w:rPr>
          <w:rFonts w:asciiTheme="minorHAnsi" w:eastAsia="Calibri" w:hAnsiTheme="minorHAnsi" w:cstheme="minorHAnsi"/>
          <w:lang w:eastAsia="en-US"/>
        </w:rPr>
      </w:pPr>
      <w:r w:rsidRPr="0044409E">
        <w:rPr>
          <w:rFonts w:asciiTheme="minorHAnsi" w:eastAsia="Calibri" w:hAnsiTheme="minorHAnsi" w:cstheme="minorHAnsi"/>
          <w:lang w:eastAsia="en-US"/>
        </w:rPr>
        <w:t xml:space="preserve">Opracowywania i wdrażania nowych funkcjonalności Systemu oraz dokonywania wszelkich innych zmian w Systemie w zakresie wskazanym </w:t>
      </w:r>
      <w:r w:rsidRPr="0044409E">
        <w:rPr>
          <w:rFonts w:asciiTheme="minorHAnsi" w:eastAsia="Calibri" w:hAnsiTheme="minorHAnsi" w:cstheme="minorHAnsi"/>
          <w:lang w:eastAsia="en-US"/>
        </w:rPr>
        <w:lastRenderedPageBreak/>
        <w:t>przez Zamawiającego, w tym wynikających ze zmian przepisów prawa, zaleceń audytorów, kontrolerów, zmieniających się wymogów technologicznych oraz optymalizacji procesów biznesowych.</w:t>
      </w:r>
    </w:p>
    <w:p w14:paraId="5B03B04B" w14:textId="77777777" w:rsidR="00B309DC" w:rsidRPr="0044409E" w:rsidRDefault="00B309DC" w:rsidP="001B5B9A">
      <w:pPr>
        <w:pStyle w:val="Akapitzlist"/>
        <w:numPr>
          <w:ilvl w:val="3"/>
          <w:numId w:val="161"/>
        </w:numPr>
        <w:suppressAutoHyphens w:val="0"/>
        <w:spacing w:after="120" w:line="276" w:lineRule="auto"/>
        <w:ind w:left="1843"/>
        <w:jc w:val="both"/>
        <w:rPr>
          <w:rFonts w:asciiTheme="minorHAnsi" w:eastAsia="Calibri" w:hAnsiTheme="minorHAnsi" w:cstheme="minorHAnsi"/>
          <w:lang w:eastAsia="en-US"/>
        </w:rPr>
      </w:pPr>
      <w:r w:rsidRPr="0044409E">
        <w:rPr>
          <w:rFonts w:asciiTheme="minorHAnsi" w:eastAsia="Calibri" w:hAnsiTheme="minorHAnsi" w:cstheme="minorHAnsi"/>
          <w:lang w:eastAsia="en-US"/>
        </w:rPr>
        <w:t>Ustalania z Zamawiającym szczegółowych warunków wykonania konkretnej zmiany w Systemie.</w:t>
      </w:r>
    </w:p>
    <w:p w14:paraId="378F0F2E" w14:textId="77777777" w:rsidR="00B309DC" w:rsidRPr="0044409E" w:rsidRDefault="00B309DC" w:rsidP="001B5B9A">
      <w:pPr>
        <w:pStyle w:val="Akapitzlist"/>
        <w:numPr>
          <w:ilvl w:val="3"/>
          <w:numId w:val="161"/>
        </w:numPr>
        <w:suppressAutoHyphens w:val="0"/>
        <w:spacing w:after="120" w:line="276" w:lineRule="auto"/>
        <w:ind w:left="1843"/>
        <w:jc w:val="both"/>
        <w:rPr>
          <w:rFonts w:asciiTheme="minorHAnsi" w:eastAsia="Calibri" w:hAnsiTheme="minorHAnsi" w:cstheme="minorHAnsi"/>
          <w:lang w:eastAsia="en-US"/>
        </w:rPr>
      </w:pPr>
      <w:r w:rsidRPr="0044409E">
        <w:rPr>
          <w:rFonts w:asciiTheme="minorHAnsi" w:eastAsia="Calibri" w:hAnsiTheme="minorHAnsi" w:cstheme="minorHAnsi"/>
          <w:lang w:eastAsia="en-US"/>
        </w:rPr>
        <w:t>Dokonywania zmian w Systemie na potrzeby integracji z innymi systemami wykorzystywanymi przez Zamawiającego.</w:t>
      </w:r>
    </w:p>
    <w:p w14:paraId="06461AB3" w14:textId="77777777" w:rsidR="00B309DC" w:rsidRPr="0044409E" w:rsidRDefault="00B309DC" w:rsidP="001B5B9A">
      <w:pPr>
        <w:pStyle w:val="Akapitzlist"/>
        <w:numPr>
          <w:ilvl w:val="3"/>
          <w:numId w:val="161"/>
        </w:numPr>
        <w:suppressAutoHyphens w:val="0"/>
        <w:spacing w:after="120" w:line="276" w:lineRule="auto"/>
        <w:ind w:left="1843"/>
        <w:jc w:val="both"/>
        <w:rPr>
          <w:rFonts w:asciiTheme="minorHAnsi" w:eastAsia="Calibri" w:hAnsiTheme="minorHAnsi" w:cstheme="minorHAnsi"/>
          <w:lang w:eastAsia="en-US"/>
        </w:rPr>
      </w:pPr>
      <w:r w:rsidRPr="0044409E">
        <w:rPr>
          <w:rFonts w:asciiTheme="minorHAnsi" w:eastAsia="Calibri" w:hAnsiTheme="minorHAnsi" w:cstheme="minorHAnsi"/>
          <w:lang w:eastAsia="en-US"/>
        </w:rPr>
        <w:t>Utrzymania wartości parametrów związanych z modyfikacją i rozwojem na warunkach opisanych w pkt 2 Załącznika nr 5 do Umowy.</w:t>
      </w:r>
    </w:p>
    <w:p w14:paraId="4A7B0757" w14:textId="77777777" w:rsidR="00B309DC" w:rsidRPr="0044409E" w:rsidRDefault="00B309DC" w:rsidP="001B5B9A">
      <w:pPr>
        <w:pStyle w:val="Akapitzlist"/>
        <w:numPr>
          <w:ilvl w:val="2"/>
          <w:numId w:val="161"/>
        </w:numPr>
        <w:suppressAutoHyphens w:val="0"/>
        <w:spacing w:after="120" w:line="276" w:lineRule="auto"/>
        <w:ind w:left="1276"/>
        <w:jc w:val="both"/>
        <w:rPr>
          <w:rFonts w:asciiTheme="minorHAnsi" w:eastAsia="Calibri" w:hAnsiTheme="minorHAnsi" w:cstheme="minorHAnsi"/>
          <w:lang w:eastAsia="en-US"/>
        </w:rPr>
      </w:pPr>
      <w:r w:rsidRPr="0044409E">
        <w:rPr>
          <w:rFonts w:asciiTheme="minorHAnsi" w:eastAsia="Calibri" w:hAnsiTheme="minorHAnsi" w:cstheme="minorHAnsi"/>
          <w:lang w:eastAsia="en-US"/>
        </w:rPr>
        <w:t>Zasady realizacji Usług Modyfikacji i Rozwoju</w:t>
      </w:r>
    </w:p>
    <w:p w14:paraId="6CD564ED" w14:textId="1E2067AA" w:rsidR="00B309DC" w:rsidRPr="0044409E" w:rsidRDefault="00B309DC" w:rsidP="001B5B9A">
      <w:pPr>
        <w:pStyle w:val="Akapitzlist"/>
        <w:numPr>
          <w:ilvl w:val="3"/>
          <w:numId w:val="161"/>
        </w:numPr>
        <w:suppressAutoHyphens w:val="0"/>
        <w:spacing w:after="120" w:line="276" w:lineRule="auto"/>
        <w:ind w:left="1843"/>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Do momentu wykorzystania limitu Roboczogodzin, o którym mowa w</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pkt 2.1.2 Zamawiający ma prawo składać Wykonawcy Wnioski i</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Zamówienia na Usługi Modyfikacji i Rozwoju a Wykonawca zobowiązany jest do ich realizacji.</w:t>
      </w:r>
    </w:p>
    <w:p w14:paraId="518DCD82" w14:textId="1A63B256" w:rsidR="00B309DC" w:rsidRPr="0044409E" w:rsidRDefault="00B309DC" w:rsidP="001B5B9A">
      <w:pPr>
        <w:pStyle w:val="Akapitzlist"/>
        <w:numPr>
          <w:ilvl w:val="3"/>
          <w:numId w:val="161"/>
        </w:numPr>
        <w:suppressAutoHyphens w:val="0"/>
        <w:spacing w:after="120" w:line="276" w:lineRule="auto"/>
        <w:ind w:left="1843"/>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 xml:space="preserve">Zamawiający nie jest zobowiązany do wykorzystania w całości limitu Roboczogodzin, zgodnie z postanowieniami § 1 ust. 5  Załącznika nr </w:t>
      </w:r>
      <w:r w:rsidR="00FF6296" w:rsidRPr="0044409E">
        <w:rPr>
          <w:rFonts w:asciiTheme="minorHAnsi" w:eastAsia="Calibri" w:hAnsiTheme="minorHAnsi" w:cstheme="minorHAnsi"/>
          <w:lang w:eastAsia="en-US"/>
        </w:rPr>
        <w:t>7</w:t>
      </w:r>
      <w:r w:rsidRPr="0044409E">
        <w:rPr>
          <w:rFonts w:asciiTheme="minorHAnsi" w:eastAsia="Calibri" w:hAnsiTheme="minorHAnsi" w:cstheme="minorHAnsi"/>
          <w:lang w:eastAsia="en-US"/>
        </w:rPr>
        <w:t xml:space="preserve"> do SIWZ oraz zastrzega sobie prawo wykorzystania dostępnych Roboczogodzin w dowolnym momencie trwania Umowy z zastrzeżeniem pkt 4.2.2.3 poniżej oraz pkt 4.2.2.14.21 poniżej.</w:t>
      </w:r>
    </w:p>
    <w:p w14:paraId="4811E658" w14:textId="5E1302EA" w:rsidR="00B309DC" w:rsidRPr="0044409E" w:rsidRDefault="00B309DC" w:rsidP="001B5B9A">
      <w:pPr>
        <w:pStyle w:val="Akapitzlist"/>
        <w:numPr>
          <w:ilvl w:val="3"/>
          <w:numId w:val="161"/>
        </w:numPr>
        <w:suppressAutoHyphens w:val="0"/>
        <w:spacing w:after="120" w:line="276" w:lineRule="auto"/>
        <w:ind w:left="1843"/>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Wykonawca nie może odmówić realizacji złożonego Wniosku i</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 xml:space="preserve">Zamówienia, poza przypadkami, gdy realizacja usługi spowoduje przekroczenie limitu Roboczogodzin lub terminu świadczenia Usług Modyfikacji i Rozwoju, o którym mowa w § 1 ust. 7. Załącznika nr </w:t>
      </w:r>
      <w:r w:rsidR="00FF6296" w:rsidRPr="0044409E">
        <w:rPr>
          <w:rFonts w:asciiTheme="minorHAnsi" w:eastAsia="Calibri" w:hAnsiTheme="minorHAnsi" w:cstheme="minorHAnsi"/>
          <w:lang w:eastAsia="en-US"/>
        </w:rPr>
        <w:t>7</w:t>
      </w:r>
      <w:r w:rsidRPr="0044409E">
        <w:rPr>
          <w:rFonts w:asciiTheme="minorHAnsi" w:eastAsia="Calibri" w:hAnsiTheme="minorHAnsi" w:cstheme="minorHAnsi"/>
          <w:lang w:eastAsia="en-US"/>
        </w:rPr>
        <w:t xml:space="preserve"> do SIWZ.</w:t>
      </w:r>
    </w:p>
    <w:p w14:paraId="71BE89F1" w14:textId="77777777" w:rsidR="00B309DC" w:rsidRPr="0044409E" w:rsidRDefault="00B309DC" w:rsidP="001B5B9A">
      <w:pPr>
        <w:pStyle w:val="Akapitzlist"/>
        <w:numPr>
          <w:ilvl w:val="3"/>
          <w:numId w:val="161"/>
        </w:numPr>
        <w:suppressAutoHyphens w:val="0"/>
        <w:spacing w:after="120" w:line="276" w:lineRule="auto"/>
        <w:ind w:left="1843"/>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Zamawiający wymaga, aby Wykonawca przy realizacji Usług Modyfikacji i Rozwoju dysponował zespołem projektowo-programowym, który może wykonać prace o zakresie nie mniejszym niż 800 Roboczogodzin w trakcie jednego miesiąca.</w:t>
      </w:r>
    </w:p>
    <w:p w14:paraId="35BEE9CC" w14:textId="3300DF73" w:rsidR="00B309DC" w:rsidRPr="0044409E" w:rsidRDefault="00B309DC" w:rsidP="001B5B9A">
      <w:pPr>
        <w:pStyle w:val="Akapitzlist"/>
        <w:numPr>
          <w:ilvl w:val="3"/>
          <w:numId w:val="161"/>
        </w:numPr>
        <w:suppressAutoHyphens w:val="0"/>
        <w:spacing w:after="120" w:line="276" w:lineRule="auto"/>
        <w:ind w:left="1843"/>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 przypadku, gdy do realizacji Usług Modyfikacji i Rozwoju niezbędne jest użycie licencji, Wykonawca zobowiązany jest do wykorzystania licencji typu open-</w:t>
      </w:r>
      <w:proofErr w:type="spellStart"/>
      <w:r w:rsidRPr="0044409E">
        <w:rPr>
          <w:rFonts w:asciiTheme="minorHAnsi" w:eastAsia="Calibri" w:hAnsiTheme="minorHAnsi" w:cstheme="minorHAnsi"/>
          <w:lang w:eastAsia="en-US"/>
        </w:rPr>
        <w:t>source</w:t>
      </w:r>
      <w:proofErr w:type="spellEnd"/>
      <w:r w:rsidRPr="0044409E">
        <w:rPr>
          <w:rFonts w:asciiTheme="minorHAnsi" w:eastAsia="Calibri" w:hAnsiTheme="minorHAnsi" w:cstheme="minorHAnsi"/>
          <w:lang w:eastAsia="en-US"/>
        </w:rPr>
        <w:t>. Stosowanie płatnych licencji dopuszczalne jest wyłącznie w sytuacji braku odpowiedniej licencji typu open-</w:t>
      </w:r>
      <w:proofErr w:type="spellStart"/>
      <w:r w:rsidRPr="0044409E">
        <w:rPr>
          <w:rFonts w:asciiTheme="minorHAnsi" w:eastAsia="Calibri" w:hAnsiTheme="minorHAnsi" w:cstheme="minorHAnsi"/>
          <w:lang w:eastAsia="en-US"/>
        </w:rPr>
        <w:t>source</w:t>
      </w:r>
      <w:proofErr w:type="spellEnd"/>
      <w:r w:rsidRPr="0044409E">
        <w:rPr>
          <w:rFonts w:asciiTheme="minorHAnsi" w:eastAsia="Calibri" w:hAnsiTheme="minorHAnsi" w:cstheme="minorHAnsi"/>
          <w:lang w:eastAsia="en-US"/>
        </w:rPr>
        <w:t>. W</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takim przypadku Wykonawca udzieli Zamawiającemu, lub zagwarantuje udzielenie na rzecz Zamawiającego przez podmioty trzecie, przenoszalnych, bezterminowych i niewyłącznych licencji na korzystanie z</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 xml:space="preserve">takiego Oprogramowania, zgodnie z postanowieniami § 8 Umowy po udzieleniu przez Zamawiającego zgody na zastosowanie takiej licencji lub po dostarczeniu jest przez Zamawiającego.. Koszt pozyskania licencji spoczywa na Wykonawcy. </w:t>
      </w:r>
    </w:p>
    <w:p w14:paraId="781C0BB3" w14:textId="7C6883BE" w:rsidR="00B309DC" w:rsidRPr="0044409E" w:rsidRDefault="00B309DC" w:rsidP="001B5B9A">
      <w:pPr>
        <w:pStyle w:val="Akapitzlist"/>
        <w:numPr>
          <w:ilvl w:val="3"/>
          <w:numId w:val="161"/>
        </w:numPr>
        <w:suppressAutoHyphens w:val="0"/>
        <w:spacing w:after="120" w:line="276" w:lineRule="auto"/>
        <w:ind w:left="1843"/>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lastRenderedPageBreak/>
        <w:t>Zrealizowana usługa nie może prowadzić do naruszenia struktur i</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integralności danych, do utraty danych lub wpływać negatywnie na funkcjonowanie Systemu lub innych składników infrastruktury Zamawiającego. W przypadku, gdy wykonanie usługi wiąże się z ryzykiem utraty danych, Wykonawca zobowiązany jest poinformować o tym Zamawiającego przed przystąpieniem do realizacji usług.</w:t>
      </w:r>
    </w:p>
    <w:p w14:paraId="66F9D500" w14:textId="321972E4" w:rsidR="00B309DC" w:rsidRPr="0044409E" w:rsidRDefault="00B309DC" w:rsidP="001B5B9A">
      <w:pPr>
        <w:pStyle w:val="Akapitzlist"/>
        <w:numPr>
          <w:ilvl w:val="3"/>
          <w:numId w:val="161"/>
        </w:numPr>
        <w:suppressAutoHyphens w:val="0"/>
        <w:spacing w:after="120" w:line="276" w:lineRule="auto"/>
        <w:ind w:left="1843"/>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 przypadku, gdy realizacja usługi spowoduje pojawienie się Wady w</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Systemie, Wykonawca zobowiązany jest do wstrzymania prac nad usługą, do czasu skutecznego usunięcia Wady.</w:t>
      </w:r>
    </w:p>
    <w:p w14:paraId="196D4E53" w14:textId="21E09457" w:rsidR="00B309DC" w:rsidRPr="0044409E" w:rsidRDefault="00B309DC" w:rsidP="001B5B9A">
      <w:pPr>
        <w:pStyle w:val="Akapitzlist"/>
        <w:numPr>
          <w:ilvl w:val="3"/>
          <w:numId w:val="161"/>
        </w:numPr>
        <w:suppressAutoHyphens w:val="0"/>
        <w:spacing w:after="120" w:line="276" w:lineRule="auto"/>
        <w:ind w:left="1843"/>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Wykonawca zobowiązany jest do zapewnienia zgodności Produktów przekazywanych w ramach realizacji Usług Modyfikacji i Rozwoju z</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zaleceniami WCAG 2.0 na poziomie co najmniej AA.</w:t>
      </w:r>
    </w:p>
    <w:p w14:paraId="11627A28" w14:textId="77777777" w:rsidR="00B309DC" w:rsidRPr="0044409E" w:rsidRDefault="00B309DC" w:rsidP="001B5B9A">
      <w:pPr>
        <w:pStyle w:val="Akapitzlist"/>
        <w:numPr>
          <w:ilvl w:val="3"/>
          <w:numId w:val="161"/>
        </w:numPr>
        <w:suppressAutoHyphens w:val="0"/>
        <w:spacing w:after="120" w:line="276" w:lineRule="auto"/>
        <w:ind w:left="1843"/>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Przyjmuje się, że do skutecznego zawiadomienia dochodzi z chwilą zarejestrowania i zaadresowania sprawy w Portalu Serwisowym.</w:t>
      </w:r>
    </w:p>
    <w:p w14:paraId="09F50642" w14:textId="77777777" w:rsidR="00B309DC" w:rsidRPr="0044409E" w:rsidRDefault="00B309DC" w:rsidP="001B5B9A">
      <w:pPr>
        <w:pStyle w:val="Akapitzlist"/>
        <w:numPr>
          <w:ilvl w:val="3"/>
          <w:numId w:val="161"/>
        </w:numPr>
        <w:suppressAutoHyphens w:val="0"/>
        <w:spacing w:after="120" w:line="276" w:lineRule="auto"/>
        <w:ind w:left="1843"/>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Zgłoszenie Wniosków bądź Zamówienia Usługi Modyfikacji i Rozwoju dokonywane jest przez upoważnionych Pracowników Zamawiającego wskazanych w Umowie.</w:t>
      </w:r>
    </w:p>
    <w:p w14:paraId="17FDCE85" w14:textId="77777777" w:rsidR="00B309DC" w:rsidRPr="0044409E" w:rsidRDefault="00B309DC" w:rsidP="001B5B9A">
      <w:pPr>
        <w:pStyle w:val="Akapitzlist"/>
        <w:numPr>
          <w:ilvl w:val="3"/>
          <w:numId w:val="161"/>
        </w:numPr>
        <w:suppressAutoHyphens w:val="0"/>
        <w:spacing w:after="120" w:line="276" w:lineRule="auto"/>
        <w:ind w:left="1843"/>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Wszystkie Wnioski i Zamówienia oraz inne materiały z realizacji Usług Modyfikacji i Rozwoju (w tym z testów) muszą być przez Strony rejestrowane i prezentowane w Portalu Serwisowym, w sposób pozwalający na archiwizację danych o czasie i treści Wniosków, Zamówień i ich realizacji.</w:t>
      </w:r>
    </w:p>
    <w:p w14:paraId="7EE89529" w14:textId="1A689946" w:rsidR="00B309DC" w:rsidRPr="0044409E" w:rsidRDefault="00B309DC" w:rsidP="001B5B9A">
      <w:pPr>
        <w:pStyle w:val="Akapitzlist"/>
        <w:numPr>
          <w:ilvl w:val="3"/>
          <w:numId w:val="161"/>
        </w:numPr>
        <w:suppressAutoHyphens w:val="0"/>
        <w:spacing w:after="120" w:line="276" w:lineRule="auto"/>
        <w:ind w:left="1843"/>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Procedura realizacji Usług Modyfikacji i Rozwoju Systemu składa się z</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etapów:</w:t>
      </w:r>
    </w:p>
    <w:p w14:paraId="3BAF45B9" w14:textId="77777777" w:rsidR="00B309DC" w:rsidRPr="0044409E" w:rsidRDefault="00B309DC" w:rsidP="001B5B9A">
      <w:pPr>
        <w:numPr>
          <w:ilvl w:val="0"/>
          <w:numId w:val="130"/>
        </w:numPr>
        <w:suppressAutoHyphens w:val="0"/>
        <w:spacing w:after="120" w:line="276" w:lineRule="auto"/>
        <w:ind w:left="2268" w:hanging="284"/>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Etap I – analiza i wycena,</w:t>
      </w:r>
    </w:p>
    <w:p w14:paraId="4E129F8D" w14:textId="77777777" w:rsidR="00B309DC" w:rsidRPr="0044409E" w:rsidRDefault="00B309DC" w:rsidP="001B5B9A">
      <w:pPr>
        <w:numPr>
          <w:ilvl w:val="0"/>
          <w:numId w:val="130"/>
        </w:numPr>
        <w:suppressAutoHyphens w:val="0"/>
        <w:spacing w:after="120" w:line="276" w:lineRule="auto"/>
        <w:ind w:left="2268" w:hanging="284"/>
        <w:jc w:val="both"/>
        <w:rPr>
          <w:rFonts w:asciiTheme="minorHAnsi" w:eastAsia="Calibri" w:hAnsiTheme="minorHAnsi" w:cstheme="minorHAnsi"/>
          <w:lang w:eastAsia="en-US"/>
        </w:rPr>
      </w:pPr>
      <w:r w:rsidRPr="0044409E">
        <w:rPr>
          <w:rFonts w:asciiTheme="minorHAnsi" w:eastAsia="Calibri" w:hAnsiTheme="minorHAnsi" w:cstheme="minorHAnsi"/>
          <w:lang w:eastAsia="en-US"/>
        </w:rPr>
        <w:t>Etap II - realizacja.</w:t>
      </w:r>
    </w:p>
    <w:p w14:paraId="3B7FB9CB" w14:textId="77777777" w:rsidR="00B309DC" w:rsidRPr="0044409E" w:rsidRDefault="00B309DC" w:rsidP="001B5B9A">
      <w:pPr>
        <w:pStyle w:val="Akapitzlist"/>
        <w:numPr>
          <w:ilvl w:val="3"/>
          <w:numId w:val="161"/>
        </w:numPr>
        <w:suppressAutoHyphens w:val="0"/>
        <w:spacing w:after="120" w:line="276" w:lineRule="auto"/>
        <w:ind w:left="1843"/>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Etap I inicjowany jest przez Zamawiającego.</w:t>
      </w:r>
    </w:p>
    <w:p w14:paraId="2E0764DB" w14:textId="77777777" w:rsidR="00B309DC" w:rsidRPr="0044409E" w:rsidRDefault="00B309DC" w:rsidP="001B5B9A">
      <w:pPr>
        <w:pStyle w:val="Akapitzlist"/>
        <w:numPr>
          <w:ilvl w:val="4"/>
          <w:numId w:val="161"/>
        </w:numPr>
        <w:suppressAutoHyphens w:val="0"/>
        <w:spacing w:after="120"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 xml:space="preserve">Zamawiający tworzy Zadanie w Portalu Serwisowym stanowiące Wniosek o dokonanie analizy, zawierający w miarę możliwości: krótki opis (koncepcję) procesu biznesowego, podstawowe wymagania funkcjonalne i </w:t>
      </w:r>
      <w:proofErr w:type="spellStart"/>
      <w:r w:rsidRPr="0044409E">
        <w:rPr>
          <w:rFonts w:asciiTheme="minorHAnsi" w:eastAsia="Calibri" w:hAnsiTheme="minorHAnsi" w:cstheme="minorHAnsi"/>
          <w:lang w:eastAsia="en-US"/>
        </w:rPr>
        <w:t>pozafunkcjonalne</w:t>
      </w:r>
      <w:proofErr w:type="spellEnd"/>
      <w:r w:rsidRPr="0044409E">
        <w:rPr>
          <w:rFonts w:asciiTheme="minorHAnsi" w:eastAsia="Calibri" w:hAnsiTheme="minorHAnsi" w:cstheme="minorHAnsi"/>
          <w:lang w:eastAsia="en-US"/>
        </w:rPr>
        <w:t xml:space="preserve"> oraz inne informacje mogące mieć wpływ na realizację Zadania.</w:t>
      </w:r>
    </w:p>
    <w:p w14:paraId="6CB503AB" w14:textId="02E7A364" w:rsidR="00B309DC" w:rsidRPr="0044409E" w:rsidRDefault="00B309DC" w:rsidP="001B5B9A">
      <w:pPr>
        <w:pStyle w:val="Akapitzlist"/>
        <w:numPr>
          <w:ilvl w:val="4"/>
          <w:numId w:val="161"/>
        </w:numPr>
        <w:suppressAutoHyphens w:val="0"/>
        <w:spacing w:after="120"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Wykonawca w terminie do 10 Dni Roboczych od przekazania utworzonego Zadania do Zamawiającego, przedstawi Zamawiającemu, poprzez wprowadzenie wymaganych informacji do tego Zadania w Portalu Serwisowym, wynik analizy przeprowadzonej przy udziale Zamawiającego, zawierający w szczególności (w</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 xml:space="preserve">zależności od przedmiotu Zadania): </w:t>
      </w:r>
    </w:p>
    <w:p w14:paraId="775A965A" w14:textId="77777777" w:rsidR="00B309DC" w:rsidRPr="0044409E" w:rsidRDefault="00B309DC" w:rsidP="001B5B9A">
      <w:pPr>
        <w:numPr>
          <w:ilvl w:val="0"/>
          <w:numId w:val="131"/>
        </w:numPr>
        <w:suppressAutoHyphens w:val="0"/>
        <w:spacing w:line="276" w:lineRule="auto"/>
        <w:ind w:left="2977" w:hanging="425"/>
        <w:jc w:val="both"/>
        <w:rPr>
          <w:rFonts w:asciiTheme="minorHAnsi" w:eastAsia="Calibri" w:hAnsiTheme="minorHAnsi" w:cstheme="minorHAnsi"/>
          <w:lang w:eastAsia="en-US"/>
        </w:rPr>
      </w:pPr>
      <w:r w:rsidRPr="0044409E">
        <w:rPr>
          <w:rFonts w:asciiTheme="minorHAnsi" w:eastAsia="Calibri" w:hAnsiTheme="minorHAnsi" w:cstheme="minorHAnsi"/>
          <w:lang w:eastAsia="en-US"/>
        </w:rPr>
        <w:lastRenderedPageBreak/>
        <w:t xml:space="preserve">opis dziedziny Systemu oraz specyfikację wymagań w obszarze funkcjonalnym i </w:t>
      </w:r>
      <w:proofErr w:type="spellStart"/>
      <w:r w:rsidRPr="0044409E">
        <w:rPr>
          <w:rFonts w:asciiTheme="minorHAnsi" w:eastAsia="Calibri" w:hAnsiTheme="minorHAnsi" w:cstheme="minorHAnsi"/>
          <w:lang w:eastAsia="en-US"/>
        </w:rPr>
        <w:t>pozafunkcjonalnym</w:t>
      </w:r>
      <w:proofErr w:type="spellEnd"/>
      <w:r w:rsidRPr="0044409E">
        <w:rPr>
          <w:rFonts w:asciiTheme="minorHAnsi" w:eastAsia="Calibri" w:hAnsiTheme="minorHAnsi" w:cstheme="minorHAnsi"/>
          <w:lang w:eastAsia="en-US"/>
        </w:rPr>
        <w:t>), które będą przedmiotem prac programistycznych;</w:t>
      </w:r>
    </w:p>
    <w:p w14:paraId="6946F5CD" w14:textId="77777777" w:rsidR="00B309DC" w:rsidRPr="0044409E" w:rsidRDefault="00B309DC" w:rsidP="001B5B9A">
      <w:pPr>
        <w:numPr>
          <w:ilvl w:val="0"/>
          <w:numId w:val="131"/>
        </w:numPr>
        <w:suppressAutoHyphens w:val="0"/>
        <w:spacing w:line="276" w:lineRule="auto"/>
        <w:ind w:left="2977" w:hanging="425"/>
        <w:jc w:val="both"/>
        <w:rPr>
          <w:rFonts w:asciiTheme="minorHAnsi" w:eastAsia="Calibri" w:hAnsiTheme="minorHAnsi" w:cstheme="minorHAnsi"/>
          <w:lang w:eastAsia="en-US"/>
        </w:rPr>
      </w:pPr>
      <w:r w:rsidRPr="0044409E">
        <w:rPr>
          <w:rFonts w:asciiTheme="minorHAnsi" w:eastAsia="Calibri" w:hAnsiTheme="minorHAnsi" w:cstheme="minorHAnsi"/>
          <w:lang w:eastAsia="en-US"/>
        </w:rPr>
        <w:t>opis architektury Systemu po zmianach (głównie perspektywa biznesu, perspektywa logiczna, oraz perspektywa danych),</w:t>
      </w:r>
    </w:p>
    <w:p w14:paraId="6250A418" w14:textId="77777777" w:rsidR="00B309DC" w:rsidRPr="0044409E" w:rsidRDefault="00B309DC" w:rsidP="001B5B9A">
      <w:pPr>
        <w:numPr>
          <w:ilvl w:val="0"/>
          <w:numId w:val="131"/>
        </w:numPr>
        <w:suppressAutoHyphens w:val="0"/>
        <w:spacing w:line="276" w:lineRule="auto"/>
        <w:ind w:left="2977" w:hanging="425"/>
        <w:jc w:val="both"/>
        <w:rPr>
          <w:rFonts w:asciiTheme="minorHAnsi" w:eastAsia="Calibri" w:hAnsiTheme="minorHAnsi" w:cstheme="minorHAnsi"/>
          <w:lang w:eastAsia="en-US"/>
        </w:rPr>
      </w:pPr>
      <w:r w:rsidRPr="0044409E">
        <w:rPr>
          <w:rFonts w:asciiTheme="minorHAnsi" w:eastAsia="Calibri" w:hAnsiTheme="minorHAnsi" w:cstheme="minorHAnsi"/>
          <w:lang w:eastAsia="en-US"/>
        </w:rPr>
        <w:t>projekty wszystkich modułów, które będą przedmiotem prac. Minimalny zakres informacji to:</w:t>
      </w:r>
    </w:p>
    <w:p w14:paraId="4AB418C4" w14:textId="77777777" w:rsidR="00B309DC" w:rsidRPr="0044409E" w:rsidRDefault="00B309DC" w:rsidP="001B5B9A">
      <w:pPr>
        <w:numPr>
          <w:ilvl w:val="1"/>
          <w:numId w:val="131"/>
        </w:numPr>
        <w:suppressAutoHyphens w:val="0"/>
        <w:spacing w:line="276" w:lineRule="auto"/>
        <w:ind w:left="3544" w:hanging="425"/>
        <w:jc w:val="both"/>
        <w:rPr>
          <w:rFonts w:asciiTheme="minorHAnsi" w:eastAsia="Calibri" w:hAnsiTheme="minorHAnsi" w:cstheme="minorHAnsi"/>
          <w:lang w:eastAsia="en-US"/>
        </w:rPr>
      </w:pPr>
      <w:r w:rsidRPr="0044409E">
        <w:rPr>
          <w:rFonts w:asciiTheme="minorHAnsi" w:eastAsia="Calibri" w:hAnsiTheme="minorHAnsi" w:cstheme="minorHAnsi"/>
          <w:lang w:eastAsia="en-US"/>
        </w:rPr>
        <w:t>opis elementów struktury (tj. komponentów, podmodułów itp.),</w:t>
      </w:r>
    </w:p>
    <w:p w14:paraId="7A26EE31" w14:textId="77777777" w:rsidR="00B309DC" w:rsidRPr="0044409E" w:rsidRDefault="00B309DC" w:rsidP="001B5B9A">
      <w:pPr>
        <w:numPr>
          <w:ilvl w:val="1"/>
          <w:numId w:val="131"/>
        </w:numPr>
        <w:suppressAutoHyphens w:val="0"/>
        <w:spacing w:line="276" w:lineRule="auto"/>
        <w:ind w:left="3544" w:hanging="425"/>
        <w:jc w:val="both"/>
        <w:rPr>
          <w:rFonts w:asciiTheme="minorHAnsi" w:eastAsia="Calibri" w:hAnsiTheme="minorHAnsi" w:cstheme="minorHAnsi"/>
          <w:lang w:eastAsia="en-US"/>
        </w:rPr>
      </w:pPr>
      <w:r w:rsidRPr="0044409E">
        <w:rPr>
          <w:rFonts w:asciiTheme="minorHAnsi" w:eastAsia="Calibri" w:hAnsiTheme="minorHAnsi" w:cstheme="minorHAnsi"/>
          <w:lang w:eastAsia="en-US"/>
        </w:rPr>
        <w:t>opis głównych scenariuszy działania a w tym opis algorytmów po zmianach,</w:t>
      </w:r>
    </w:p>
    <w:p w14:paraId="428CC995" w14:textId="77777777" w:rsidR="00B309DC" w:rsidRPr="0044409E" w:rsidRDefault="00B309DC" w:rsidP="001B5B9A">
      <w:pPr>
        <w:numPr>
          <w:ilvl w:val="1"/>
          <w:numId w:val="131"/>
        </w:numPr>
        <w:suppressAutoHyphens w:val="0"/>
        <w:spacing w:line="276" w:lineRule="auto"/>
        <w:ind w:left="3544" w:hanging="425"/>
        <w:jc w:val="both"/>
        <w:rPr>
          <w:rFonts w:asciiTheme="minorHAnsi" w:eastAsia="Calibri" w:hAnsiTheme="minorHAnsi" w:cstheme="minorHAnsi"/>
          <w:lang w:eastAsia="en-US"/>
        </w:rPr>
      </w:pPr>
      <w:r w:rsidRPr="0044409E">
        <w:rPr>
          <w:rFonts w:asciiTheme="minorHAnsi" w:eastAsia="Calibri" w:hAnsiTheme="minorHAnsi" w:cstheme="minorHAnsi"/>
          <w:lang w:eastAsia="en-US"/>
        </w:rPr>
        <w:t>opis interfejsów po zmianach,</w:t>
      </w:r>
    </w:p>
    <w:p w14:paraId="2E1E35AB" w14:textId="7AFC80E4" w:rsidR="00B309DC" w:rsidRPr="0044409E" w:rsidRDefault="00B309DC" w:rsidP="001B5B9A">
      <w:pPr>
        <w:numPr>
          <w:ilvl w:val="1"/>
          <w:numId w:val="131"/>
        </w:numPr>
        <w:suppressAutoHyphens w:val="0"/>
        <w:spacing w:line="276" w:lineRule="auto"/>
        <w:ind w:left="3544" w:hanging="425"/>
        <w:jc w:val="both"/>
        <w:rPr>
          <w:rFonts w:asciiTheme="minorHAnsi" w:eastAsia="Calibri" w:hAnsiTheme="minorHAnsi" w:cstheme="minorHAnsi"/>
          <w:lang w:eastAsia="en-US"/>
        </w:rPr>
      </w:pPr>
      <w:r w:rsidRPr="0044409E">
        <w:rPr>
          <w:rFonts w:asciiTheme="minorHAnsi" w:eastAsia="Calibri" w:hAnsiTheme="minorHAnsi" w:cstheme="minorHAnsi"/>
          <w:lang w:eastAsia="en-US"/>
        </w:rPr>
        <w:t>opis logicznego modelu danych wykorzystywanych w</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modułach,</w:t>
      </w:r>
    </w:p>
    <w:p w14:paraId="57FDA11C" w14:textId="77777777" w:rsidR="00B309DC" w:rsidRPr="0044409E" w:rsidRDefault="00B309DC" w:rsidP="001B5B9A">
      <w:pPr>
        <w:numPr>
          <w:ilvl w:val="1"/>
          <w:numId w:val="131"/>
        </w:numPr>
        <w:suppressAutoHyphens w:val="0"/>
        <w:spacing w:line="276" w:lineRule="auto"/>
        <w:ind w:left="3544" w:hanging="425"/>
        <w:jc w:val="both"/>
        <w:rPr>
          <w:rFonts w:asciiTheme="minorHAnsi" w:eastAsia="Calibri" w:hAnsiTheme="minorHAnsi" w:cstheme="minorHAnsi"/>
          <w:lang w:eastAsia="en-US"/>
        </w:rPr>
      </w:pPr>
      <w:r w:rsidRPr="0044409E">
        <w:rPr>
          <w:rFonts w:asciiTheme="minorHAnsi" w:eastAsia="Calibri" w:hAnsiTheme="minorHAnsi" w:cstheme="minorHAnsi"/>
          <w:lang w:eastAsia="en-US"/>
        </w:rPr>
        <w:t xml:space="preserve">opis modelu wdrożenia; </w:t>
      </w:r>
    </w:p>
    <w:p w14:paraId="381A8DA8" w14:textId="77777777" w:rsidR="00B309DC" w:rsidRPr="0044409E" w:rsidRDefault="00B309DC" w:rsidP="001B5B9A">
      <w:pPr>
        <w:numPr>
          <w:ilvl w:val="0"/>
          <w:numId w:val="131"/>
        </w:numPr>
        <w:suppressAutoHyphens w:val="0"/>
        <w:spacing w:line="276" w:lineRule="auto"/>
        <w:ind w:left="2977" w:hanging="425"/>
        <w:jc w:val="both"/>
        <w:rPr>
          <w:rFonts w:asciiTheme="minorHAnsi" w:eastAsia="Calibri" w:hAnsiTheme="minorHAnsi" w:cstheme="minorHAnsi"/>
          <w:lang w:eastAsia="en-US"/>
        </w:rPr>
      </w:pPr>
      <w:r w:rsidRPr="0044409E">
        <w:rPr>
          <w:rFonts w:asciiTheme="minorHAnsi" w:eastAsia="Calibri" w:hAnsiTheme="minorHAnsi" w:cstheme="minorHAnsi"/>
          <w:lang w:eastAsia="en-US"/>
        </w:rPr>
        <w:t>wycenę realizacji etapu II w Roboczogodzinach z rozbiciem na poszczególne zadania składowe (podzadania) w podziale uzgodnionym z Zamawiającym;</w:t>
      </w:r>
    </w:p>
    <w:p w14:paraId="6DB941BE" w14:textId="77777777" w:rsidR="00B309DC" w:rsidRPr="0044409E" w:rsidRDefault="00B309DC" w:rsidP="001B5B9A">
      <w:pPr>
        <w:numPr>
          <w:ilvl w:val="0"/>
          <w:numId w:val="131"/>
        </w:numPr>
        <w:suppressAutoHyphens w:val="0"/>
        <w:spacing w:line="276" w:lineRule="auto"/>
        <w:ind w:left="2977" w:hanging="425"/>
        <w:jc w:val="both"/>
        <w:rPr>
          <w:rFonts w:asciiTheme="minorHAnsi" w:eastAsia="Calibri" w:hAnsiTheme="minorHAnsi" w:cstheme="minorHAnsi"/>
          <w:lang w:eastAsia="en-US"/>
        </w:rPr>
      </w:pPr>
      <w:r w:rsidRPr="0044409E">
        <w:rPr>
          <w:rFonts w:asciiTheme="minorHAnsi" w:eastAsia="Calibri" w:hAnsiTheme="minorHAnsi" w:cstheme="minorHAnsi"/>
          <w:lang w:eastAsia="en-US"/>
        </w:rPr>
        <w:t>zakres niezbędnego współdziałania Zamawiającego;</w:t>
      </w:r>
    </w:p>
    <w:p w14:paraId="771BFC73" w14:textId="77777777" w:rsidR="00B309DC" w:rsidRPr="0044409E" w:rsidRDefault="00B309DC" w:rsidP="001B5B9A">
      <w:pPr>
        <w:numPr>
          <w:ilvl w:val="0"/>
          <w:numId w:val="131"/>
        </w:numPr>
        <w:suppressAutoHyphens w:val="0"/>
        <w:spacing w:line="276" w:lineRule="auto"/>
        <w:ind w:left="2977" w:hanging="425"/>
        <w:jc w:val="both"/>
        <w:rPr>
          <w:rFonts w:asciiTheme="minorHAnsi" w:eastAsia="Calibri" w:hAnsiTheme="minorHAnsi" w:cstheme="minorHAnsi"/>
          <w:lang w:eastAsia="en-US"/>
        </w:rPr>
      </w:pPr>
      <w:r w:rsidRPr="0044409E">
        <w:rPr>
          <w:rFonts w:asciiTheme="minorHAnsi" w:eastAsia="Calibri" w:hAnsiTheme="minorHAnsi" w:cstheme="minorHAnsi"/>
          <w:lang w:eastAsia="en-US"/>
        </w:rPr>
        <w:t>harmonogram realizacji prac;</w:t>
      </w:r>
    </w:p>
    <w:p w14:paraId="07B0AD4F" w14:textId="77777777" w:rsidR="00B309DC" w:rsidRPr="0044409E" w:rsidRDefault="00B309DC" w:rsidP="001B5B9A">
      <w:pPr>
        <w:numPr>
          <w:ilvl w:val="0"/>
          <w:numId w:val="131"/>
        </w:numPr>
        <w:suppressAutoHyphens w:val="0"/>
        <w:spacing w:line="276" w:lineRule="auto"/>
        <w:ind w:left="2977" w:hanging="425"/>
        <w:jc w:val="both"/>
        <w:rPr>
          <w:rFonts w:asciiTheme="minorHAnsi" w:eastAsia="Calibri" w:hAnsiTheme="minorHAnsi" w:cstheme="minorHAnsi"/>
          <w:lang w:eastAsia="en-US"/>
        </w:rPr>
      </w:pPr>
      <w:r w:rsidRPr="0044409E">
        <w:rPr>
          <w:rFonts w:asciiTheme="minorHAnsi" w:eastAsia="Calibri" w:hAnsiTheme="minorHAnsi" w:cstheme="minorHAnsi"/>
          <w:lang w:eastAsia="en-US"/>
        </w:rPr>
        <w:t>informację o wpływie realizacji usługi na integralność, wydajność oraz bezpieczeństwo Systemu;</w:t>
      </w:r>
    </w:p>
    <w:p w14:paraId="1FF567F9" w14:textId="7641886A" w:rsidR="00B309DC" w:rsidRPr="0044409E" w:rsidRDefault="00B309DC" w:rsidP="001B5B9A">
      <w:pPr>
        <w:numPr>
          <w:ilvl w:val="0"/>
          <w:numId w:val="131"/>
        </w:numPr>
        <w:suppressAutoHyphens w:val="0"/>
        <w:spacing w:line="276" w:lineRule="auto"/>
        <w:ind w:left="2977" w:hanging="425"/>
        <w:jc w:val="both"/>
        <w:rPr>
          <w:rFonts w:asciiTheme="minorHAnsi" w:eastAsia="Calibri" w:hAnsiTheme="minorHAnsi" w:cstheme="minorHAnsi"/>
          <w:lang w:eastAsia="en-US"/>
        </w:rPr>
      </w:pPr>
      <w:r w:rsidRPr="0044409E">
        <w:rPr>
          <w:rFonts w:asciiTheme="minorHAnsi" w:eastAsia="Calibri" w:hAnsiTheme="minorHAnsi" w:cstheme="minorHAnsi"/>
          <w:lang w:eastAsia="en-US"/>
        </w:rPr>
        <w:t>wykaz niezbędnych licencji do uruchomienia zmian, z</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uwzględnieniem treści pkt 4.2.2.5.</w:t>
      </w:r>
    </w:p>
    <w:p w14:paraId="24A27EBF" w14:textId="77777777" w:rsidR="00B309DC" w:rsidRPr="0044409E" w:rsidRDefault="00B309DC" w:rsidP="001B5B9A">
      <w:pPr>
        <w:pStyle w:val="Akapitzlist"/>
        <w:numPr>
          <w:ilvl w:val="4"/>
          <w:numId w:val="161"/>
        </w:numPr>
        <w:suppressAutoHyphens w:val="0"/>
        <w:spacing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Wycena, o której mowa w pkt 4.2.2.13.2 powyżej musi zawierać szacunkową liczbę Roboczogodzin niezbędną do przeprowadzenia:</w:t>
      </w:r>
    </w:p>
    <w:p w14:paraId="08E51D36" w14:textId="77777777" w:rsidR="00B309DC" w:rsidRPr="0044409E" w:rsidRDefault="00B309DC" w:rsidP="001B5B9A">
      <w:pPr>
        <w:numPr>
          <w:ilvl w:val="0"/>
          <w:numId w:val="131"/>
        </w:numPr>
        <w:suppressAutoHyphens w:val="0"/>
        <w:spacing w:line="276" w:lineRule="auto"/>
        <w:ind w:left="2977" w:hanging="567"/>
        <w:jc w:val="both"/>
        <w:rPr>
          <w:rFonts w:asciiTheme="minorHAnsi" w:eastAsia="Calibri" w:hAnsiTheme="minorHAnsi" w:cstheme="minorHAnsi"/>
          <w:lang w:eastAsia="en-US"/>
        </w:rPr>
      </w:pPr>
      <w:r w:rsidRPr="0044409E">
        <w:rPr>
          <w:rFonts w:asciiTheme="minorHAnsi" w:eastAsia="Calibri" w:hAnsiTheme="minorHAnsi" w:cstheme="minorHAnsi"/>
          <w:lang w:eastAsia="en-US"/>
        </w:rPr>
        <w:t>prac analitycznych,</w:t>
      </w:r>
    </w:p>
    <w:p w14:paraId="589E6074" w14:textId="77777777" w:rsidR="00B309DC" w:rsidRPr="0044409E" w:rsidRDefault="00B309DC" w:rsidP="001B5B9A">
      <w:pPr>
        <w:numPr>
          <w:ilvl w:val="0"/>
          <w:numId w:val="131"/>
        </w:numPr>
        <w:suppressAutoHyphens w:val="0"/>
        <w:spacing w:line="276" w:lineRule="auto"/>
        <w:ind w:left="2977" w:hanging="567"/>
        <w:jc w:val="both"/>
        <w:rPr>
          <w:rFonts w:asciiTheme="minorHAnsi" w:eastAsia="Calibri" w:hAnsiTheme="minorHAnsi" w:cstheme="minorHAnsi"/>
          <w:lang w:eastAsia="en-US"/>
        </w:rPr>
      </w:pPr>
      <w:r w:rsidRPr="0044409E">
        <w:rPr>
          <w:rFonts w:asciiTheme="minorHAnsi" w:eastAsia="Calibri" w:hAnsiTheme="minorHAnsi" w:cstheme="minorHAnsi"/>
          <w:lang w:eastAsia="en-US"/>
        </w:rPr>
        <w:t>prac programistycznych,</w:t>
      </w:r>
    </w:p>
    <w:p w14:paraId="4EE7390D" w14:textId="77777777" w:rsidR="00B309DC" w:rsidRPr="0044409E" w:rsidRDefault="00B309DC" w:rsidP="001B5B9A">
      <w:pPr>
        <w:numPr>
          <w:ilvl w:val="0"/>
          <w:numId w:val="131"/>
        </w:numPr>
        <w:suppressAutoHyphens w:val="0"/>
        <w:spacing w:line="276" w:lineRule="auto"/>
        <w:ind w:left="2977" w:hanging="567"/>
        <w:jc w:val="both"/>
        <w:rPr>
          <w:rFonts w:asciiTheme="minorHAnsi" w:eastAsia="Calibri" w:hAnsiTheme="minorHAnsi" w:cstheme="minorHAnsi"/>
          <w:lang w:eastAsia="en-US"/>
        </w:rPr>
      </w:pPr>
      <w:r w:rsidRPr="0044409E">
        <w:rPr>
          <w:rFonts w:asciiTheme="minorHAnsi" w:eastAsia="Calibri" w:hAnsiTheme="minorHAnsi" w:cstheme="minorHAnsi"/>
          <w:lang w:eastAsia="en-US"/>
        </w:rPr>
        <w:t>zmian w Kodzie Źródłowym,</w:t>
      </w:r>
    </w:p>
    <w:p w14:paraId="17848BAE" w14:textId="77777777" w:rsidR="00B309DC" w:rsidRPr="0044409E" w:rsidRDefault="00B309DC" w:rsidP="001B5B9A">
      <w:pPr>
        <w:numPr>
          <w:ilvl w:val="0"/>
          <w:numId w:val="131"/>
        </w:numPr>
        <w:suppressAutoHyphens w:val="0"/>
        <w:spacing w:line="276" w:lineRule="auto"/>
        <w:ind w:left="2977" w:hanging="567"/>
        <w:jc w:val="both"/>
        <w:rPr>
          <w:rFonts w:asciiTheme="minorHAnsi" w:eastAsia="Calibri" w:hAnsiTheme="minorHAnsi" w:cstheme="minorHAnsi"/>
          <w:lang w:eastAsia="en-US"/>
        </w:rPr>
      </w:pPr>
      <w:r w:rsidRPr="0044409E">
        <w:rPr>
          <w:rFonts w:asciiTheme="minorHAnsi" w:eastAsia="Calibri" w:hAnsiTheme="minorHAnsi" w:cstheme="minorHAnsi"/>
          <w:lang w:eastAsia="en-US"/>
        </w:rPr>
        <w:t>testów</w:t>
      </w:r>
    </w:p>
    <w:p w14:paraId="52EF5186" w14:textId="77777777" w:rsidR="00B309DC" w:rsidRPr="0044409E" w:rsidRDefault="00B309DC" w:rsidP="00FF6296">
      <w:pPr>
        <w:suppressAutoHyphens w:val="0"/>
        <w:spacing w:line="276" w:lineRule="auto"/>
        <w:ind w:left="1560"/>
        <w:jc w:val="both"/>
        <w:rPr>
          <w:rFonts w:asciiTheme="minorHAnsi" w:eastAsia="Calibri" w:hAnsiTheme="minorHAnsi" w:cstheme="minorHAnsi"/>
          <w:lang w:eastAsia="en-US"/>
        </w:rPr>
      </w:pPr>
      <w:r w:rsidRPr="0044409E">
        <w:rPr>
          <w:rFonts w:asciiTheme="minorHAnsi" w:eastAsia="Calibri" w:hAnsiTheme="minorHAnsi" w:cstheme="minorHAnsi"/>
          <w:lang w:eastAsia="en-US"/>
        </w:rPr>
        <w:t>odrębnie dla każdej powyższej pozycji.</w:t>
      </w:r>
    </w:p>
    <w:p w14:paraId="42176E2D" w14:textId="77777777" w:rsidR="00B309DC" w:rsidRPr="0044409E" w:rsidRDefault="00B309DC" w:rsidP="001B5B9A">
      <w:pPr>
        <w:pStyle w:val="Akapitzlist"/>
        <w:numPr>
          <w:ilvl w:val="4"/>
          <w:numId w:val="161"/>
        </w:numPr>
        <w:suppressAutoHyphens w:val="0"/>
        <w:spacing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Strony mogą ustalić inny termin dostarczenia wyniku analizy przez Wykonawcę. Ostateczna decyzja w tym zakresie należy do Zamawiającego.</w:t>
      </w:r>
    </w:p>
    <w:p w14:paraId="17EA8ECA" w14:textId="6FAC69B2" w:rsidR="00B309DC" w:rsidRPr="0044409E" w:rsidRDefault="00B309DC" w:rsidP="001B5B9A">
      <w:pPr>
        <w:pStyle w:val="Akapitzlist"/>
        <w:numPr>
          <w:ilvl w:val="4"/>
          <w:numId w:val="161"/>
        </w:numPr>
        <w:suppressAutoHyphens w:val="0"/>
        <w:spacing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Strony mogą dokonywać zmian i uzupełnień do materiału analizy w</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trybie roboczym.</w:t>
      </w:r>
    </w:p>
    <w:p w14:paraId="1C749814" w14:textId="77777777" w:rsidR="00B309DC" w:rsidRPr="0044409E" w:rsidRDefault="00B309DC" w:rsidP="001B5B9A">
      <w:pPr>
        <w:pStyle w:val="Akapitzlist"/>
        <w:numPr>
          <w:ilvl w:val="4"/>
          <w:numId w:val="161"/>
        </w:numPr>
        <w:suppressAutoHyphens w:val="0"/>
        <w:spacing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Zamawiający zobowiązany jest do przekazania Wykonawcy informacji czy akceptuje, czy odrzuca przedstawiony przez Wykonawcę wynik etapu I.</w:t>
      </w:r>
    </w:p>
    <w:p w14:paraId="3FFAEFB0" w14:textId="77777777" w:rsidR="00B309DC" w:rsidRPr="0044409E" w:rsidRDefault="00B309DC" w:rsidP="001B5B9A">
      <w:pPr>
        <w:pStyle w:val="Akapitzlist"/>
        <w:numPr>
          <w:ilvl w:val="4"/>
          <w:numId w:val="161"/>
        </w:numPr>
        <w:suppressAutoHyphens w:val="0"/>
        <w:spacing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Ostateczna akceptacja wyceny czasochłonności prac należy do Zamawiającego.</w:t>
      </w:r>
    </w:p>
    <w:p w14:paraId="18CA042A" w14:textId="77777777" w:rsidR="00B309DC" w:rsidRPr="0044409E" w:rsidRDefault="00B309DC" w:rsidP="001B5B9A">
      <w:pPr>
        <w:pStyle w:val="Akapitzlist"/>
        <w:numPr>
          <w:ilvl w:val="4"/>
          <w:numId w:val="161"/>
        </w:numPr>
        <w:suppressAutoHyphens w:val="0"/>
        <w:spacing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lastRenderedPageBreak/>
        <w:t>Zamawiającemu przysługuje prawo weryfikacji i akceptacji sposobu oraz czasochłonności wykonania przez Wykonawcę usług, który został przedstawiony przez Wykonawcę.</w:t>
      </w:r>
    </w:p>
    <w:p w14:paraId="190E6ED7" w14:textId="77777777" w:rsidR="00B309DC" w:rsidRPr="0044409E" w:rsidRDefault="00B309DC" w:rsidP="001B5B9A">
      <w:pPr>
        <w:pStyle w:val="Akapitzlist"/>
        <w:numPr>
          <w:ilvl w:val="4"/>
          <w:numId w:val="161"/>
        </w:numPr>
        <w:suppressAutoHyphens w:val="0"/>
        <w:spacing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Jeżeli Strony dokonają stosownych ustaleń przed rozpoczęciem realizacji Zadania, wycena Zadania (zadań składowych) może być aktualizowana w porozumieniu z Zamawiającym w miarę ustalania szczegółów realizacyjnych, które nie były znane lub nie zostały doprecyzowane w chwili zlecania realizacji Zadania. Ostateczna akceptacja wyceny czasochłonności prac należy do Zamawiającego.</w:t>
      </w:r>
    </w:p>
    <w:p w14:paraId="59BEEEB1" w14:textId="77777777" w:rsidR="00B309DC" w:rsidRPr="0044409E" w:rsidRDefault="00B309DC" w:rsidP="001B5B9A">
      <w:pPr>
        <w:pStyle w:val="Akapitzlist"/>
        <w:numPr>
          <w:ilvl w:val="4"/>
          <w:numId w:val="161"/>
        </w:numPr>
        <w:suppressAutoHyphens w:val="0"/>
        <w:spacing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Zamawiający ma prawo zrezygnować z realizacji etapu II. Realizacja etapu I nie powoduje skutków finansowych dla Zamawiającego.</w:t>
      </w:r>
    </w:p>
    <w:p w14:paraId="0CD7EC2C" w14:textId="77777777" w:rsidR="00B309DC" w:rsidRPr="0044409E" w:rsidRDefault="00B309DC" w:rsidP="001B5B9A">
      <w:pPr>
        <w:pStyle w:val="Akapitzlist"/>
        <w:numPr>
          <w:ilvl w:val="4"/>
          <w:numId w:val="161"/>
        </w:numPr>
        <w:suppressAutoHyphens w:val="0"/>
        <w:spacing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Zamawiający w terminie do 10 Dni Roboczych od przedstawienia przez Wykonawcę analizy wprowadzi do Zadania informację potwierdzającą akceptację propozycji Wykonawcy, konieczność dokonania zmiany lub uzupełnienie albo o wstrzymaniu lub rezygnacji z realizacji modyfikacji i rozwoju.</w:t>
      </w:r>
    </w:p>
    <w:p w14:paraId="528C0EBA" w14:textId="77777777" w:rsidR="00B309DC" w:rsidRPr="0044409E" w:rsidRDefault="00B309DC" w:rsidP="001B5B9A">
      <w:pPr>
        <w:pStyle w:val="Akapitzlist"/>
        <w:numPr>
          <w:ilvl w:val="4"/>
          <w:numId w:val="161"/>
        </w:numPr>
        <w:suppressAutoHyphens w:val="0"/>
        <w:spacing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Końcowa wersja projektu realizacji Zadania zostaje uzgodniona w trybie roboczym. Wycena realizacji modyfikacji i rozwoju uzgodniona w końcowej wersji projektu dotyczącej realizacji etapu II będzie stanowić podstawę wyliczenia wynagrodzenia za wykonanie usługi.</w:t>
      </w:r>
    </w:p>
    <w:p w14:paraId="621DDEFE" w14:textId="77777777" w:rsidR="00B309DC" w:rsidRPr="0044409E" w:rsidRDefault="00B309DC" w:rsidP="001B5B9A">
      <w:pPr>
        <w:pStyle w:val="Akapitzlist"/>
        <w:numPr>
          <w:ilvl w:val="4"/>
          <w:numId w:val="161"/>
        </w:numPr>
        <w:suppressAutoHyphens w:val="0"/>
        <w:spacing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 przypadku akceptacji projektu realizacji zadania Zamawiający może złożyć Zamówienie o realizację etapu II.</w:t>
      </w:r>
    </w:p>
    <w:p w14:paraId="2F00A5EB" w14:textId="77777777" w:rsidR="00B309DC" w:rsidRPr="0044409E" w:rsidRDefault="00B309DC" w:rsidP="001B5B9A">
      <w:pPr>
        <w:pStyle w:val="Akapitzlist"/>
        <w:numPr>
          <w:ilvl w:val="3"/>
          <w:numId w:val="161"/>
        </w:numPr>
        <w:suppressAutoHyphens w:val="0"/>
        <w:spacing w:line="276" w:lineRule="auto"/>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Etap II – realizacja inicjowana jest przez Zamawiającego po akceptacji etapu I.</w:t>
      </w:r>
    </w:p>
    <w:p w14:paraId="46E9F493" w14:textId="77777777" w:rsidR="00B309DC" w:rsidRPr="0044409E" w:rsidRDefault="00B309DC" w:rsidP="001B5B9A">
      <w:pPr>
        <w:pStyle w:val="Akapitzlist"/>
        <w:numPr>
          <w:ilvl w:val="4"/>
          <w:numId w:val="161"/>
        </w:numPr>
        <w:suppressAutoHyphens w:val="0"/>
        <w:spacing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Wykonawca przystępuje do realizacji etapu II po otrzymaniu od Zamawiającego Zamówienia etapu II.</w:t>
      </w:r>
    </w:p>
    <w:p w14:paraId="18587AD4" w14:textId="77777777" w:rsidR="00B309DC" w:rsidRPr="0044409E" w:rsidRDefault="00B309DC" w:rsidP="001B5B9A">
      <w:pPr>
        <w:pStyle w:val="Akapitzlist"/>
        <w:numPr>
          <w:ilvl w:val="4"/>
          <w:numId w:val="161"/>
        </w:numPr>
        <w:suppressAutoHyphens w:val="0"/>
        <w:spacing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Wykonawca przeprowadza testy wewnętrzne na Środowisku Deweloperskim według przygotowanych przez siebie scenariuszy testowych i potwierdza Zamawiającemu ich wykonanie poprzez wprowadzenie stosownej informacji do Portalu Serwisowego.</w:t>
      </w:r>
    </w:p>
    <w:p w14:paraId="156CDF2D" w14:textId="77777777" w:rsidR="00B309DC" w:rsidRPr="0044409E" w:rsidRDefault="00B309DC" w:rsidP="001B5B9A">
      <w:pPr>
        <w:pStyle w:val="Akapitzlist"/>
        <w:numPr>
          <w:ilvl w:val="4"/>
          <w:numId w:val="161"/>
        </w:numPr>
        <w:suppressAutoHyphens w:val="0"/>
        <w:spacing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Po przeprowadzeniu testów wewnętrznych Wykonawca zgłasza Zamawiającemu gotowość do testów akceptacyjnych.</w:t>
      </w:r>
    </w:p>
    <w:p w14:paraId="0CBA71C1" w14:textId="77777777" w:rsidR="00B309DC" w:rsidRPr="0044409E" w:rsidRDefault="00B309DC" w:rsidP="001B5B9A">
      <w:pPr>
        <w:pStyle w:val="Akapitzlist"/>
        <w:numPr>
          <w:ilvl w:val="4"/>
          <w:numId w:val="161"/>
        </w:numPr>
        <w:suppressAutoHyphens w:val="0"/>
        <w:spacing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Poinformowanie Zamawiającego o gotowości do zainstalowania przez Wykonawcę Pakietu Aktualizacji na Środowisku Testowym uznaje się za zgłoszenie przez Wykonawcę gotowości do Odbioru realizowanych usług.</w:t>
      </w:r>
    </w:p>
    <w:p w14:paraId="67AAB9A0" w14:textId="77777777" w:rsidR="00B309DC" w:rsidRPr="0044409E" w:rsidRDefault="00B309DC" w:rsidP="001B5B9A">
      <w:pPr>
        <w:pStyle w:val="Akapitzlist"/>
        <w:numPr>
          <w:ilvl w:val="4"/>
          <w:numId w:val="161"/>
        </w:numPr>
        <w:suppressAutoHyphens w:val="0"/>
        <w:spacing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Po zgłoszeniu gotowości Odbioru Zamawiający przystąpi niezwłocznie do weryfikacji Pakietu Aktualizacji.</w:t>
      </w:r>
    </w:p>
    <w:p w14:paraId="1BA01807" w14:textId="77777777" w:rsidR="00B309DC" w:rsidRPr="0044409E" w:rsidRDefault="00B309DC" w:rsidP="001B5B9A">
      <w:pPr>
        <w:pStyle w:val="Akapitzlist"/>
        <w:numPr>
          <w:ilvl w:val="4"/>
          <w:numId w:val="161"/>
        </w:numPr>
        <w:suppressAutoHyphens w:val="0"/>
        <w:spacing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 xml:space="preserve">Zamawiający ma prawo do weryfikacji należytego wykonania usługi dowolną metodą. Zamawiający ma prawo przeprowadzić testy za </w:t>
      </w:r>
      <w:r w:rsidRPr="0044409E">
        <w:rPr>
          <w:rFonts w:asciiTheme="minorHAnsi" w:eastAsia="Calibri" w:hAnsiTheme="minorHAnsi" w:cstheme="minorHAnsi"/>
          <w:lang w:eastAsia="en-US"/>
        </w:rPr>
        <w:lastRenderedPageBreak/>
        <w:t>pomocą samodzielnie zdefiniowanych scenariuszy testowych. Zamawiający także ma prawo żądać od Wykonawcy dostarczenia scenariuszy testowych używanych przez Wykonawcę do prowadzenia testów wewnętrznych na Środowisku Deweloperskim.</w:t>
      </w:r>
    </w:p>
    <w:p w14:paraId="67C68368" w14:textId="77777777" w:rsidR="00B309DC" w:rsidRPr="0044409E" w:rsidRDefault="00B309DC" w:rsidP="001B5B9A">
      <w:pPr>
        <w:pStyle w:val="Akapitzlist"/>
        <w:numPr>
          <w:ilvl w:val="4"/>
          <w:numId w:val="161"/>
        </w:numPr>
        <w:suppressAutoHyphens w:val="0"/>
        <w:spacing w:line="276" w:lineRule="auto"/>
        <w:ind w:left="2409" w:hanging="1077"/>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Po weryfikacji zmian Zamawiający niezwłocznie potwierdzi wykonanie lub stwierdzi niewykonanie usług. Wykonanie usługi, która została odrzucona przez Zamawiającego podlega dalszym pracom, do czasu jej skutecznego wykonania.</w:t>
      </w:r>
    </w:p>
    <w:p w14:paraId="45AC15D5" w14:textId="266B585E" w:rsidR="00B309DC" w:rsidRPr="0044409E" w:rsidRDefault="00B309DC" w:rsidP="001B5B9A">
      <w:pPr>
        <w:pStyle w:val="Akapitzlist"/>
        <w:numPr>
          <w:ilvl w:val="4"/>
          <w:numId w:val="161"/>
        </w:numPr>
        <w:suppressAutoHyphens w:val="0"/>
        <w:spacing w:line="276" w:lineRule="auto"/>
        <w:ind w:left="2409" w:hanging="1077"/>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Jeżeli Wykonawca nie wykona usługi w terminach określonych w</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harmonogramie, o którym mowa w pkt 4.2.2.13.2 powyżej, Zamawiający może:</w:t>
      </w:r>
    </w:p>
    <w:p w14:paraId="75CE592D" w14:textId="77777777" w:rsidR="00B309DC" w:rsidRPr="0044409E" w:rsidRDefault="00B309DC" w:rsidP="001B5B9A">
      <w:pPr>
        <w:numPr>
          <w:ilvl w:val="0"/>
          <w:numId w:val="128"/>
        </w:numPr>
        <w:suppressAutoHyphens w:val="0"/>
        <w:spacing w:line="276" w:lineRule="auto"/>
        <w:ind w:left="2835" w:hanging="283"/>
        <w:jc w:val="both"/>
        <w:rPr>
          <w:rFonts w:asciiTheme="minorHAnsi" w:eastAsia="Calibri" w:hAnsiTheme="minorHAnsi" w:cstheme="minorHAnsi"/>
          <w:lang w:eastAsia="en-US"/>
        </w:rPr>
      </w:pPr>
      <w:r w:rsidRPr="0044409E">
        <w:rPr>
          <w:rFonts w:asciiTheme="minorHAnsi" w:eastAsia="Calibri" w:hAnsiTheme="minorHAnsi" w:cstheme="minorHAnsi"/>
          <w:lang w:eastAsia="en-US"/>
        </w:rPr>
        <w:t>wydłużyć termin wykonania usługi na pisemną prośbę Wykonawcy zawierającą uzasadnienie i zmiany harmonogramu;</w:t>
      </w:r>
    </w:p>
    <w:p w14:paraId="08401A86" w14:textId="019C75CA" w:rsidR="00B309DC" w:rsidRPr="0044409E" w:rsidRDefault="00B309DC" w:rsidP="001B5B9A">
      <w:pPr>
        <w:numPr>
          <w:ilvl w:val="0"/>
          <w:numId w:val="128"/>
        </w:numPr>
        <w:suppressAutoHyphens w:val="0"/>
        <w:spacing w:line="276" w:lineRule="auto"/>
        <w:ind w:left="2835" w:hanging="283"/>
        <w:jc w:val="both"/>
        <w:rPr>
          <w:rFonts w:asciiTheme="minorHAnsi" w:eastAsia="Calibri" w:hAnsiTheme="minorHAnsi" w:cstheme="minorHAnsi"/>
          <w:lang w:eastAsia="en-US"/>
        </w:rPr>
      </w:pPr>
      <w:r w:rsidRPr="0044409E">
        <w:rPr>
          <w:rFonts w:asciiTheme="minorHAnsi" w:eastAsia="Calibri" w:hAnsiTheme="minorHAnsi" w:cstheme="minorHAnsi"/>
          <w:lang w:eastAsia="en-US"/>
        </w:rPr>
        <w:t>obciążyć Wykonawcę karą umowną na zasadach opisanych w</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Umowie.</w:t>
      </w:r>
    </w:p>
    <w:p w14:paraId="1E462DDF" w14:textId="77777777" w:rsidR="00B309DC" w:rsidRPr="0044409E" w:rsidRDefault="00B309DC" w:rsidP="001B5B9A">
      <w:pPr>
        <w:pStyle w:val="Akapitzlist"/>
        <w:numPr>
          <w:ilvl w:val="4"/>
          <w:numId w:val="161"/>
        </w:numPr>
        <w:suppressAutoHyphens w:val="0"/>
        <w:spacing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Po zakończeniu testów akceptacyjnych Strony ustalają harmonogram instalacji Pakietu Aktualizacji na Środowisku Produkcyjnym.</w:t>
      </w:r>
    </w:p>
    <w:p w14:paraId="055A776B" w14:textId="77777777" w:rsidR="00B309DC" w:rsidRPr="0044409E" w:rsidRDefault="00B309DC" w:rsidP="001B5B9A">
      <w:pPr>
        <w:pStyle w:val="Akapitzlist"/>
        <w:numPr>
          <w:ilvl w:val="4"/>
          <w:numId w:val="161"/>
        </w:numPr>
        <w:suppressAutoHyphens w:val="0"/>
        <w:spacing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Instalacja Pakietu Aktualizacji na Środowisku Produkcyjnym realizowana będzie w czasie Okna Serwisowego, o ile Strony nie uzgodnią inaczej.</w:t>
      </w:r>
    </w:p>
    <w:p w14:paraId="7AA3E835" w14:textId="77777777" w:rsidR="00B309DC" w:rsidRPr="0044409E" w:rsidRDefault="00B309DC" w:rsidP="001B5B9A">
      <w:pPr>
        <w:pStyle w:val="Akapitzlist"/>
        <w:numPr>
          <w:ilvl w:val="4"/>
          <w:numId w:val="161"/>
        </w:numPr>
        <w:suppressAutoHyphens w:val="0"/>
        <w:spacing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Zamawiający zastrzega sobie prawo rezygnacji z instalacji Pakietu Aktualizacji na Środowisku Produkcyjnym.</w:t>
      </w:r>
    </w:p>
    <w:p w14:paraId="7D103D20" w14:textId="77777777" w:rsidR="00B309DC" w:rsidRPr="0044409E" w:rsidRDefault="00B309DC" w:rsidP="001B5B9A">
      <w:pPr>
        <w:pStyle w:val="Akapitzlist"/>
        <w:numPr>
          <w:ilvl w:val="4"/>
          <w:numId w:val="161"/>
        </w:numPr>
        <w:suppressAutoHyphens w:val="0"/>
        <w:spacing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Zakończenie realizacji Zamówienia potwierdzane jest poprzez zamknięcie Zadania w Portalu Serwisowym przez upoważnionego pracownika Zamawiającego wskazanego w Umowie.</w:t>
      </w:r>
    </w:p>
    <w:p w14:paraId="7305E8D6" w14:textId="77777777" w:rsidR="00B309DC" w:rsidRPr="0044409E" w:rsidRDefault="00B309DC" w:rsidP="001B5B9A">
      <w:pPr>
        <w:pStyle w:val="Akapitzlist"/>
        <w:numPr>
          <w:ilvl w:val="4"/>
          <w:numId w:val="161"/>
        </w:numPr>
        <w:suppressAutoHyphens w:val="0"/>
        <w:spacing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Zamknięcie Zadania w Portalu Serwisowym oznacza możliwość ujęcia Zadania w Protokole Odbioru Usług Modyfikacji i Rozwoju, którego wzór zawiera pkt 2 Załącznika nr 4 do Umowy.</w:t>
      </w:r>
    </w:p>
    <w:p w14:paraId="44C24F74" w14:textId="6CF7F167" w:rsidR="00B309DC" w:rsidRPr="0044409E" w:rsidRDefault="00B309DC" w:rsidP="001B5B9A">
      <w:pPr>
        <w:pStyle w:val="Akapitzlist"/>
        <w:numPr>
          <w:ilvl w:val="4"/>
          <w:numId w:val="161"/>
        </w:numPr>
        <w:suppressAutoHyphens w:val="0"/>
        <w:spacing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Wraz z Protokołem Odbioru Wykonawca dostarcza zaktualizowaną zgodnie z wymogami pkt 4.1.10 kompletną Dokumentację Systemu oraz zaktualizowaną wersję Kodów Źródłowych Systemu. Przekazany materiał musi zawierać wszelkie informacje pozwalające Zamawiającemu lub podmiotom wybranym przez Zamawiającego na samodzielne korzystanie z Produktów, a</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także na ich samodzielne utrzymywanie i rozwój.</w:t>
      </w:r>
    </w:p>
    <w:p w14:paraId="6D6EFCC4" w14:textId="77777777" w:rsidR="00B309DC" w:rsidRPr="0044409E" w:rsidRDefault="00B309DC" w:rsidP="001B5B9A">
      <w:pPr>
        <w:pStyle w:val="Akapitzlist"/>
        <w:numPr>
          <w:ilvl w:val="4"/>
          <w:numId w:val="161"/>
        </w:numPr>
        <w:suppressAutoHyphens w:val="0"/>
        <w:spacing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Podpisanie Protokołu Odbioru, o którym mowa w pkt 4.2.2.14.13 powyżej bez zastrzeżeń jest podstawą do wystawienia przez Wykonawcę faktury.</w:t>
      </w:r>
    </w:p>
    <w:p w14:paraId="55E3CD0F" w14:textId="77777777" w:rsidR="00B309DC" w:rsidRPr="0044409E" w:rsidRDefault="00B309DC" w:rsidP="001B5B9A">
      <w:pPr>
        <w:pStyle w:val="Akapitzlist"/>
        <w:numPr>
          <w:ilvl w:val="4"/>
          <w:numId w:val="161"/>
        </w:numPr>
        <w:suppressAutoHyphens w:val="0"/>
        <w:spacing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Wykonawca przeprowadzi warsztaty dla Użytkowników, jeśli Zamówienie o modyfikacje i rozwój zawiera takie zapotrzebowanie.</w:t>
      </w:r>
    </w:p>
    <w:p w14:paraId="1F3E9AFB" w14:textId="77777777" w:rsidR="00B309DC" w:rsidRPr="0044409E" w:rsidRDefault="00B309DC" w:rsidP="001B5B9A">
      <w:pPr>
        <w:pStyle w:val="Akapitzlist"/>
        <w:numPr>
          <w:ilvl w:val="4"/>
          <w:numId w:val="161"/>
        </w:numPr>
        <w:suppressAutoHyphens w:val="0"/>
        <w:spacing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lastRenderedPageBreak/>
        <w:t>Z chwilą potwierdzenia Protokołem Odbioru bez zastrzeżeń wykonania usług Wykonawca obejmuje Produkty, o których mowa w pkt 2.1.1, Usługami Asysty Technicznej i Konserwacji, oraz gwarancją, o której mowa w § 3 Umowy bez zmiany wynagrodzenia przysługującego z tytułu realizacji Umowy oraz przenosi na Zamawiającego autorskie prawa majątkowe oraz zależne prawa do Produktu na zasadach opisanych w § 8 Umowy.</w:t>
      </w:r>
    </w:p>
    <w:p w14:paraId="3FCC638E" w14:textId="77777777" w:rsidR="00B309DC" w:rsidRPr="0044409E" w:rsidRDefault="00B309DC" w:rsidP="001B5B9A">
      <w:pPr>
        <w:pStyle w:val="Akapitzlist"/>
        <w:numPr>
          <w:ilvl w:val="4"/>
          <w:numId w:val="161"/>
        </w:numPr>
        <w:suppressAutoHyphens w:val="0"/>
        <w:spacing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Protokół Odbioru Produktów wykonanych w ramach Usług Modyfikacji i Rozwoju zawierać będzie informację o liczbie Roboczogodzin, w ramach których Produkty zostały wykonane. Liczba Roboczogodzin wskazana w zaakceptowanym przez Zamawiającego Protokole Odbioru będzie podstawą do rozliczenia limitu Roboczogodzin na Usługi Modyfikacji i Rozwoju, określonego w niniejszej Umowie.</w:t>
      </w:r>
    </w:p>
    <w:p w14:paraId="1F14064B" w14:textId="7622CD06" w:rsidR="00B309DC" w:rsidRPr="0044409E" w:rsidRDefault="00B309DC" w:rsidP="001B5B9A">
      <w:pPr>
        <w:pStyle w:val="Akapitzlist"/>
        <w:numPr>
          <w:ilvl w:val="4"/>
          <w:numId w:val="161"/>
        </w:numPr>
        <w:suppressAutoHyphens w:val="0"/>
        <w:spacing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Podstawą do ustalenia wysokości wynagrodzenia z tytułu Usług Modyfikacji i Rozwoju objętych danym Wnioskiem lub Zamówieniem będzie czasochłonność ich wykonania (liczba Roboczogodzin wskazana w Protokole Odbioru zgodnie z postanowieniami niniejszego paragrafu) oraz stawka za Roboczogodzinę określona w</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9 ust. 9 Umowy.</w:t>
      </w:r>
    </w:p>
    <w:p w14:paraId="5E423E91" w14:textId="77777777" w:rsidR="00B309DC" w:rsidRPr="0044409E" w:rsidRDefault="00B309DC" w:rsidP="001B5B9A">
      <w:pPr>
        <w:pStyle w:val="Akapitzlist"/>
        <w:numPr>
          <w:ilvl w:val="4"/>
          <w:numId w:val="161"/>
        </w:numPr>
        <w:suppressAutoHyphens w:val="0"/>
        <w:spacing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Wynagrodzenie z tytułu realizacji Usługi Rozwoju i Modyfikacji będzie płatne po odebraniu przez Zamawiającego wszystkich usług lub Produktów objętych danym Zamówieniem/Wnioskiem, na podstawie prawidłowo wystawionej faktury VAT i odpowiedniego Protokołu Odbioru.</w:t>
      </w:r>
    </w:p>
    <w:p w14:paraId="2E6719EB" w14:textId="77777777" w:rsidR="00B309DC" w:rsidRPr="0044409E" w:rsidRDefault="00B309DC" w:rsidP="001B5B9A">
      <w:pPr>
        <w:pStyle w:val="Akapitzlist"/>
        <w:numPr>
          <w:ilvl w:val="4"/>
          <w:numId w:val="161"/>
        </w:numPr>
        <w:suppressAutoHyphens w:val="0"/>
        <w:spacing w:line="276" w:lineRule="auto"/>
        <w:ind w:left="2410"/>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Zamawiający informuje, iż na trzy tygodnie przed upływem terminu realizacji umowy, Zamawiający nie będzie zlecał zmian modyfikacyjnych.</w:t>
      </w:r>
    </w:p>
    <w:p w14:paraId="2EEF939E" w14:textId="65094392" w:rsidR="00B309DC" w:rsidRPr="0044409E" w:rsidRDefault="00B309DC" w:rsidP="00A70E5A">
      <w:pPr>
        <w:spacing w:line="276" w:lineRule="auto"/>
        <w:jc w:val="both"/>
        <w:rPr>
          <w:rFonts w:asciiTheme="minorHAnsi" w:hAnsiTheme="minorHAnsi" w:cstheme="minorHAnsi"/>
          <w:b/>
          <w:sz w:val="22"/>
          <w:szCs w:val="22"/>
        </w:rPr>
      </w:pPr>
      <w:r w:rsidRPr="0044409E">
        <w:rPr>
          <w:rFonts w:asciiTheme="minorHAnsi" w:eastAsia="Calibri" w:hAnsiTheme="minorHAnsi" w:cstheme="minorHAnsi"/>
          <w:lang w:eastAsia="en-US"/>
        </w:rPr>
        <w:t>Zamawiający zastrzega sobie możliwość realizacji Usług Modyfikacji i Rozwoju, w których zakres prac, tryb i formę realizacji określane są na etapie zlecenia usługi, natomiast rozliczanie pracochłonności i określanie wynagrodzenia prac z puli Roboczogodzin przewidzianych na</w:t>
      </w:r>
      <w:r w:rsidR="00491B26"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realizację Usług Modyfikacji i Rozwoju ma miejsce z dołu, w oparciu o przekazywane przez Wykonawcę na bieżąco codzienne raporty i inne gromadzone na bieżąco w Repozytorium Projektu wiarygodne dowody potwierdzające fakt świadczenia usług przez poszczególnych pracowników Wykonawcy.</w:t>
      </w:r>
    </w:p>
    <w:p w14:paraId="5A79C363" w14:textId="77777777" w:rsidR="00B309DC" w:rsidRPr="0044409E" w:rsidRDefault="00B309DC">
      <w:pPr>
        <w:suppressAutoHyphens w:val="0"/>
        <w:rPr>
          <w:rFonts w:asciiTheme="minorHAnsi" w:hAnsiTheme="minorHAnsi" w:cstheme="minorHAnsi"/>
          <w:b/>
          <w:sz w:val="22"/>
          <w:szCs w:val="22"/>
        </w:rPr>
      </w:pPr>
      <w:r w:rsidRPr="0044409E">
        <w:rPr>
          <w:rFonts w:asciiTheme="minorHAnsi" w:hAnsiTheme="minorHAnsi" w:cstheme="minorHAnsi"/>
          <w:b/>
          <w:sz w:val="22"/>
          <w:szCs w:val="22"/>
        </w:rPr>
        <w:br w:type="page"/>
      </w:r>
    </w:p>
    <w:p w14:paraId="22B4A7EB" w14:textId="77777777" w:rsidR="00FD6397" w:rsidRPr="0044409E" w:rsidRDefault="00FD6397" w:rsidP="00894618">
      <w:pPr>
        <w:keepNext/>
        <w:jc w:val="center"/>
        <w:rPr>
          <w:rFonts w:asciiTheme="minorHAnsi" w:eastAsia="Times New Roman" w:hAnsiTheme="minorHAnsi" w:cstheme="minorHAnsi"/>
          <w:b/>
          <w:sz w:val="22"/>
          <w:szCs w:val="22"/>
        </w:rPr>
      </w:pPr>
      <w:bookmarkStart w:id="43" w:name="_Hlk530657386"/>
      <w:r w:rsidRPr="0044409E">
        <w:rPr>
          <w:rFonts w:asciiTheme="minorHAnsi" w:eastAsia="Times New Roman" w:hAnsiTheme="minorHAnsi" w:cstheme="minorHAnsi"/>
          <w:b/>
          <w:sz w:val="22"/>
          <w:szCs w:val="22"/>
        </w:rPr>
        <w:lastRenderedPageBreak/>
        <w:t>DOKUMENT POWINIEN BYĆ ZŁOŻONY W POSTACI ELEKTRONICZNEJ OPATRZONEJ KWALIFIKOWANYM PODPISEM ELEKTRONICZNYM</w:t>
      </w:r>
    </w:p>
    <w:bookmarkEnd w:id="43"/>
    <w:p w14:paraId="079AB59F" w14:textId="77777777" w:rsidR="00FD6397" w:rsidRPr="0044409E" w:rsidRDefault="00FD6397" w:rsidP="00FD6397">
      <w:pPr>
        <w:keepNext/>
        <w:jc w:val="right"/>
        <w:rPr>
          <w:rFonts w:asciiTheme="minorHAnsi" w:eastAsia="Times New Roman" w:hAnsiTheme="minorHAnsi" w:cstheme="minorHAnsi"/>
          <w:b/>
          <w:sz w:val="22"/>
          <w:szCs w:val="22"/>
        </w:rPr>
      </w:pPr>
      <w:r w:rsidRPr="0044409E">
        <w:rPr>
          <w:rFonts w:asciiTheme="minorHAnsi" w:eastAsia="Times New Roman" w:hAnsiTheme="minorHAnsi" w:cstheme="minorHAnsi"/>
          <w:b/>
          <w:sz w:val="22"/>
          <w:szCs w:val="22"/>
        </w:rPr>
        <w:t>Załącznik nr 2 do SIWZ</w:t>
      </w:r>
    </w:p>
    <w:p w14:paraId="553640AB" w14:textId="77777777" w:rsidR="00FD6397" w:rsidRPr="0044409E" w:rsidRDefault="00FD6397" w:rsidP="00FD6397">
      <w:pPr>
        <w:jc w:val="center"/>
        <w:rPr>
          <w:rFonts w:asciiTheme="minorHAnsi" w:eastAsia="Times New Roman" w:hAnsiTheme="minorHAnsi" w:cstheme="minorHAnsi"/>
          <w:b/>
          <w:sz w:val="22"/>
          <w:szCs w:val="22"/>
        </w:rPr>
      </w:pPr>
    </w:p>
    <w:p w14:paraId="1D5BCAE5" w14:textId="77777777" w:rsidR="00FD6397" w:rsidRPr="0044409E" w:rsidRDefault="00FD6397" w:rsidP="00FD6397">
      <w:pPr>
        <w:jc w:val="center"/>
        <w:rPr>
          <w:rFonts w:asciiTheme="minorHAnsi" w:eastAsia="Times New Roman" w:hAnsiTheme="minorHAnsi" w:cstheme="minorHAnsi"/>
          <w:b/>
          <w:bCs/>
          <w:szCs w:val="22"/>
        </w:rPr>
      </w:pPr>
      <w:r w:rsidRPr="0044409E">
        <w:rPr>
          <w:rFonts w:asciiTheme="minorHAnsi" w:eastAsia="Times New Roman" w:hAnsiTheme="minorHAnsi" w:cstheme="minorHAnsi"/>
          <w:b/>
          <w:szCs w:val="22"/>
        </w:rPr>
        <w:t>Formularz ofertowy</w:t>
      </w:r>
    </w:p>
    <w:p w14:paraId="658386CF" w14:textId="77777777" w:rsidR="00FD6397" w:rsidRPr="0044409E" w:rsidRDefault="00FD6397" w:rsidP="00FD6397">
      <w:pPr>
        <w:jc w:val="right"/>
        <w:rPr>
          <w:rFonts w:asciiTheme="minorHAnsi" w:eastAsia="Times New Roman" w:hAnsiTheme="minorHAnsi" w:cstheme="minorHAnsi"/>
          <w:sz w:val="16"/>
          <w:szCs w:val="22"/>
        </w:rPr>
      </w:pPr>
    </w:p>
    <w:p w14:paraId="01D7A851" w14:textId="77777777" w:rsidR="00FD6397" w:rsidRPr="0044409E" w:rsidRDefault="00FD6397" w:rsidP="00FD6397">
      <w:pPr>
        <w:jc w:val="right"/>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dnia ..............................</w:t>
      </w:r>
    </w:p>
    <w:p w14:paraId="4960DB3B" w14:textId="77777777" w:rsidR="00FD6397" w:rsidRPr="0044409E" w:rsidRDefault="00FD6397" w:rsidP="00FD6397">
      <w:pPr>
        <w:rPr>
          <w:rFonts w:asciiTheme="minorHAnsi" w:eastAsia="Times New Roman" w:hAnsiTheme="minorHAnsi" w:cstheme="minorHAnsi"/>
          <w:sz w:val="22"/>
          <w:szCs w:val="22"/>
        </w:rPr>
      </w:pPr>
    </w:p>
    <w:p w14:paraId="23C73BEE" w14:textId="77777777" w:rsidR="00FD6397" w:rsidRPr="0044409E" w:rsidRDefault="00FD6397" w:rsidP="00FD6397">
      <w:pPr>
        <w:numPr>
          <w:ilvl w:val="4"/>
          <w:numId w:val="19"/>
        </w:numPr>
        <w:tabs>
          <w:tab w:val="left" w:pos="284"/>
        </w:tabs>
        <w:autoSpaceDE w:val="0"/>
        <w:ind w:hanging="3960"/>
        <w:rPr>
          <w:rFonts w:asciiTheme="minorHAnsi" w:eastAsia="Times New Roman" w:hAnsiTheme="minorHAnsi" w:cstheme="minorHAnsi"/>
          <w:b/>
          <w:bCs/>
          <w:sz w:val="22"/>
          <w:szCs w:val="22"/>
        </w:rPr>
      </w:pPr>
      <w:r w:rsidRPr="0044409E">
        <w:rPr>
          <w:rFonts w:asciiTheme="minorHAnsi" w:eastAsia="Times New Roman" w:hAnsiTheme="minorHAnsi" w:cstheme="minorHAnsi"/>
          <w:b/>
          <w:bCs/>
          <w:sz w:val="22"/>
          <w:szCs w:val="22"/>
        </w:rPr>
        <w:t>Dane Wykonawcy/Wykonawców:</w:t>
      </w:r>
    </w:p>
    <w:p w14:paraId="2D52ED9B" w14:textId="77777777" w:rsidR="00FD6397" w:rsidRPr="0044409E" w:rsidRDefault="00FD6397" w:rsidP="00FD6397">
      <w:pPr>
        <w:autoSpaceDE w:val="0"/>
        <w:rPr>
          <w:rFonts w:asciiTheme="minorHAnsi" w:eastAsia="Times New Roman" w:hAnsiTheme="minorHAnsi" w:cstheme="minorHAnsi"/>
          <w:i/>
          <w:sz w:val="22"/>
          <w:szCs w:val="22"/>
        </w:rPr>
      </w:pPr>
      <w:r w:rsidRPr="0044409E">
        <w:rPr>
          <w:rFonts w:asciiTheme="minorHAnsi" w:eastAsia="Times New Roman" w:hAnsiTheme="minorHAnsi" w:cstheme="minorHAnsi"/>
          <w:i/>
          <w:sz w:val="22"/>
          <w:szCs w:val="22"/>
        </w:rPr>
        <w:t>(w przypadku oferty wspólnej, proszę wskazać pełnomocnika)</w:t>
      </w:r>
    </w:p>
    <w:p w14:paraId="61722C79" w14:textId="77777777" w:rsidR="00FD6397" w:rsidRPr="0044409E" w:rsidRDefault="00FD6397" w:rsidP="00FD6397">
      <w:pPr>
        <w:autoSpaceDE w:val="0"/>
        <w:rPr>
          <w:rFonts w:asciiTheme="minorHAnsi" w:eastAsia="Times New Roman" w:hAnsiTheme="minorHAnsi" w:cstheme="minorHAnsi"/>
          <w:i/>
          <w:sz w:val="14"/>
          <w:szCs w:val="22"/>
        </w:rPr>
      </w:pPr>
    </w:p>
    <w:tbl>
      <w:tblPr>
        <w:tblW w:w="10830" w:type="dxa"/>
        <w:tblInd w:w="70" w:type="dxa"/>
        <w:tblLayout w:type="fixed"/>
        <w:tblCellMar>
          <w:left w:w="70" w:type="dxa"/>
          <w:right w:w="70" w:type="dxa"/>
        </w:tblCellMar>
        <w:tblLook w:val="0000" w:firstRow="0" w:lastRow="0" w:firstColumn="0" w:lastColumn="0" w:noHBand="0" w:noVBand="0"/>
      </w:tblPr>
      <w:tblGrid>
        <w:gridCol w:w="307"/>
        <w:gridCol w:w="1400"/>
        <w:gridCol w:w="1400"/>
        <w:gridCol w:w="7723"/>
      </w:tblGrid>
      <w:tr w:rsidR="0044409E" w:rsidRPr="0044409E" w14:paraId="2ACDE267" w14:textId="77777777" w:rsidTr="003B7B47">
        <w:trPr>
          <w:trHeight w:val="227"/>
        </w:trPr>
        <w:tc>
          <w:tcPr>
            <w:tcW w:w="307" w:type="dxa"/>
            <w:shd w:val="clear" w:color="auto" w:fill="auto"/>
            <w:vAlign w:val="center"/>
          </w:tcPr>
          <w:p w14:paraId="7420FDA3"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1.</w:t>
            </w:r>
          </w:p>
        </w:tc>
        <w:tc>
          <w:tcPr>
            <w:tcW w:w="1400" w:type="dxa"/>
          </w:tcPr>
          <w:p w14:paraId="080ABBE4"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rPr>
            </w:pPr>
          </w:p>
        </w:tc>
        <w:tc>
          <w:tcPr>
            <w:tcW w:w="1400" w:type="dxa"/>
            <w:shd w:val="clear" w:color="auto" w:fill="auto"/>
            <w:vAlign w:val="bottom"/>
          </w:tcPr>
          <w:p w14:paraId="30AF54B2" w14:textId="24F938F4" w:rsidR="003B7B47" w:rsidRPr="0044409E" w:rsidRDefault="003B7B47" w:rsidP="00FD6397">
            <w:pPr>
              <w:autoSpaceDE w:val="0"/>
              <w:snapToGrid w:val="0"/>
              <w:spacing w:before="120"/>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Pełna nazwa:</w:t>
            </w:r>
          </w:p>
        </w:tc>
        <w:tc>
          <w:tcPr>
            <w:tcW w:w="7723" w:type="dxa"/>
            <w:shd w:val="clear" w:color="auto" w:fill="auto"/>
            <w:vAlign w:val="center"/>
          </w:tcPr>
          <w:p w14:paraId="5150FB84"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w:t>
            </w:r>
          </w:p>
        </w:tc>
      </w:tr>
      <w:tr w:rsidR="0044409E" w:rsidRPr="0044409E" w14:paraId="7DE32524" w14:textId="77777777" w:rsidTr="003B7B47">
        <w:trPr>
          <w:trHeight w:val="227"/>
        </w:trPr>
        <w:tc>
          <w:tcPr>
            <w:tcW w:w="307" w:type="dxa"/>
            <w:shd w:val="clear" w:color="auto" w:fill="auto"/>
            <w:vAlign w:val="center"/>
          </w:tcPr>
          <w:p w14:paraId="37734F07"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rPr>
            </w:pPr>
          </w:p>
        </w:tc>
        <w:tc>
          <w:tcPr>
            <w:tcW w:w="1400" w:type="dxa"/>
          </w:tcPr>
          <w:p w14:paraId="306CA812"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rPr>
            </w:pPr>
          </w:p>
        </w:tc>
        <w:tc>
          <w:tcPr>
            <w:tcW w:w="1400" w:type="dxa"/>
            <w:shd w:val="clear" w:color="auto" w:fill="auto"/>
            <w:vAlign w:val="center"/>
          </w:tcPr>
          <w:p w14:paraId="5DAB8F91" w14:textId="1ED6C5BD" w:rsidR="003B7B47" w:rsidRPr="0044409E" w:rsidRDefault="003B7B47" w:rsidP="00FD6397">
            <w:pPr>
              <w:autoSpaceDE w:val="0"/>
              <w:snapToGrid w:val="0"/>
              <w:spacing w:before="120"/>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Adres:</w:t>
            </w:r>
          </w:p>
        </w:tc>
        <w:tc>
          <w:tcPr>
            <w:tcW w:w="7723" w:type="dxa"/>
            <w:shd w:val="clear" w:color="auto" w:fill="auto"/>
            <w:vAlign w:val="center"/>
          </w:tcPr>
          <w:p w14:paraId="19AF8738"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r w:rsidRPr="0044409E">
              <w:rPr>
                <w:rFonts w:asciiTheme="minorHAnsi" w:eastAsia="Times New Roman" w:hAnsiTheme="minorHAnsi" w:cstheme="minorHAnsi"/>
                <w:sz w:val="22"/>
                <w:szCs w:val="22"/>
                <w:lang w:val="de-DE"/>
              </w:rPr>
              <w:t>..........................................................................................................................</w:t>
            </w:r>
          </w:p>
        </w:tc>
      </w:tr>
      <w:tr w:rsidR="0044409E" w:rsidRPr="0044409E" w14:paraId="78C6B878" w14:textId="77777777" w:rsidTr="003B7B47">
        <w:trPr>
          <w:trHeight w:val="227"/>
        </w:trPr>
        <w:tc>
          <w:tcPr>
            <w:tcW w:w="307" w:type="dxa"/>
            <w:shd w:val="clear" w:color="auto" w:fill="auto"/>
            <w:vAlign w:val="center"/>
          </w:tcPr>
          <w:p w14:paraId="0E14BFF5"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p>
        </w:tc>
        <w:tc>
          <w:tcPr>
            <w:tcW w:w="1400" w:type="dxa"/>
          </w:tcPr>
          <w:p w14:paraId="52F289A5"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p>
        </w:tc>
        <w:tc>
          <w:tcPr>
            <w:tcW w:w="1400" w:type="dxa"/>
            <w:shd w:val="clear" w:color="auto" w:fill="auto"/>
            <w:vAlign w:val="center"/>
          </w:tcPr>
          <w:p w14:paraId="4D14C071" w14:textId="53788E28"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r w:rsidRPr="0044409E">
              <w:rPr>
                <w:rFonts w:asciiTheme="minorHAnsi" w:eastAsia="Times New Roman" w:hAnsiTheme="minorHAnsi" w:cstheme="minorHAnsi"/>
                <w:sz w:val="22"/>
                <w:szCs w:val="22"/>
                <w:lang w:val="de-DE"/>
              </w:rPr>
              <w:t>tel.:</w:t>
            </w:r>
          </w:p>
        </w:tc>
        <w:tc>
          <w:tcPr>
            <w:tcW w:w="7723" w:type="dxa"/>
            <w:shd w:val="clear" w:color="auto" w:fill="auto"/>
            <w:vAlign w:val="center"/>
          </w:tcPr>
          <w:p w14:paraId="30278FDC"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r w:rsidRPr="0044409E">
              <w:rPr>
                <w:rFonts w:asciiTheme="minorHAnsi" w:eastAsia="Times New Roman" w:hAnsiTheme="minorHAnsi" w:cstheme="minorHAnsi"/>
                <w:sz w:val="22"/>
                <w:szCs w:val="22"/>
                <w:lang w:val="de-DE"/>
              </w:rPr>
              <w:t>..........................................................................................................................</w:t>
            </w:r>
          </w:p>
        </w:tc>
      </w:tr>
      <w:tr w:rsidR="0044409E" w:rsidRPr="0044409E" w14:paraId="132B2209" w14:textId="77777777" w:rsidTr="003B7B47">
        <w:trPr>
          <w:trHeight w:val="227"/>
        </w:trPr>
        <w:tc>
          <w:tcPr>
            <w:tcW w:w="307" w:type="dxa"/>
            <w:shd w:val="clear" w:color="auto" w:fill="auto"/>
            <w:vAlign w:val="center"/>
          </w:tcPr>
          <w:p w14:paraId="7A9FD3B8"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p>
        </w:tc>
        <w:tc>
          <w:tcPr>
            <w:tcW w:w="1400" w:type="dxa"/>
          </w:tcPr>
          <w:p w14:paraId="71A8E8AA"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p>
        </w:tc>
        <w:tc>
          <w:tcPr>
            <w:tcW w:w="1400" w:type="dxa"/>
            <w:shd w:val="clear" w:color="auto" w:fill="auto"/>
            <w:vAlign w:val="center"/>
          </w:tcPr>
          <w:p w14:paraId="608A2B0F" w14:textId="3D97551C"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r w:rsidRPr="0044409E">
              <w:rPr>
                <w:rFonts w:asciiTheme="minorHAnsi" w:eastAsia="Times New Roman" w:hAnsiTheme="minorHAnsi" w:cstheme="minorHAnsi"/>
                <w:sz w:val="22"/>
                <w:szCs w:val="22"/>
                <w:lang w:val="de-DE"/>
              </w:rPr>
              <w:t xml:space="preserve">fax: </w:t>
            </w:r>
          </w:p>
        </w:tc>
        <w:tc>
          <w:tcPr>
            <w:tcW w:w="7723" w:type="dxa"/>
            <w:shd w:val="clear" w:color="auto" w:fill="auto"/>
            <w:vAlign w:val="center"/>
          </w:tcPr>
          <w:p w14:paraId="2FA2C9F9"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r w:rsidRPr="0044409E">
              <w:rPr>
                <w:rFonts w:asciiTheme="minorHAnsi" w:eastAsia="Times New Roman" w:hAnsiTheme="minorHAnsi" w:cstheme="minorHAnsi"/>
                <w:sz w:val="22"/>
                <w:szCs w:val="22"/>
                <w:lang w:val="de-DE"/>
              </w:rPr>
              <w:t>..........................................................................................................................</w:t>
            </w:r>
          </w:p>
        </w:tc>
      </w:tr>
      <w:tr w:rsidR="0044409E" w:rsidRPr="0044409E" w14:paraId="40E8976F" w14:textId="77777777" w:rsidTr="003B7B47">
        <w:trPr>
          <w:trHeight w:val="227"/>
        </w:trPr>
        <w:tc>
          <w:tcPr>
            <w:tcW w:w="307" w:type="dxa"/>
            <w:shd w:val="clear" w:color="auto" w:fill="auto"/>
            <w:vAlign w:val="center"/>
          </w:tcPr>
          <w:p w14:paraId="78C57F2B"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p>
        </w:tc>
        <w:tc>
          <w:tcPr>
            <w:tcW w:w="1400" w:type="dxa"/>
          </w:tcPr>
          <w:p w14:paraId="32BADD92"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p>
        </w:tc>
        <w:tc>
          <w:tcPr>
            <w:tcW w:w="1400" w:type="dxa"/>
            <w:shd w:val="clear" w:color="auto" w:fill="auto"/>
            <w:vAlign w:val="center"/>
          </w:tcPr>
          <w:p w14:paraId="4BAC94E6" w14:textId="77F2A542"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proofErr w:type="spellStart"/>
            <w:r w:rsidRPr="0044409E">
              <w:rPr>
                <w:rFonts w:asciiTheme="minorHAnsi" w:eastAsia="Times New Roman" w:hAnsiTheme="minorHAnsi" w:cstheme="minorHAnsi"/>
                <w:sz w:val="22"/>
                <w:szCs w:val="22"/>
                <w:lang w:val="de-DE"/>
              </w:rPr>
              <w:t>e-mail</w:t>
            </w:r>
            <w:proofErr w:type="spellEnd"/>
            <w:r w:rsidRPr="0044409E">
              <w:rPr>
                <w:rFonts w:asciiTheme="minorHAnsi" w:eastAsia="Times New Roman" w:hAnsiTheme="minorHAnsi" w:cstheme="minorHAnsi"/>
                <w:sz w:val="22"/>
                <w:szCs w:val="22"/>
                <w:lang w:val="de-DE"/>
              </w:rPr>
              <w:t>:</w:t>
            </w:r>
          </w:p>
        </w:tc>
        <w:tc>
          <w:tcPr>
            <w:tcW w:w="7723" w:type="dxa"/>
            <w:shd w:val="clear" w:color="auto" w:fill="auto"/>
            <w:vAlign w:val="center"/>
          </w:tcPr>
          <w:p w14:paraId="36D91432"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r w:rsidRPr="0044409E">
              <w:rPr>
                <w:rFonts w:asciiTheme="minorHAnsi" w:eastAsia="Times New Roman" w:hAnsiTheme="minorHAnsi" w:cstheme="minorHAnsi"/>
                <w:sz w:val="22"/>
                <w:szCs w:val="22"/>
                <w:lang w:val="de-DE"/>
              </w:rPr>
              <w:t>..........................................................................................................................</w:t>
            </w:r>
          </w:p>
        </w:tc>
      </w:tr>
      <w:tr w:rsidR="0044409E" w:rsidRPr="0044409E" w14:paraId="394CC102" w14:textId="77777777" w:rsidTr="003B7B47">
        <w:trPr>
          <w:trHeight w:val="227"/>
        </w:trPr>
        <w:tc>
          <w:tcPr>
            <w:tcW w:w="307" w:type="dxa"/>
            <w:shd w:val="clear" w:color="auto" w:fill="auto"/>
            <w:vAlign w:val="center"/>
          </w:tcPr>
          <w:p w14:paraId="36064BED"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r w:rsidRPr="0044409E">
              <w:rPr>
                <w:rFonts w:asciiTheme="minorHAnsi" w:eastAsia="Times New Roman" w:hAnsiTheme="minorHAnsi" w:cstheme="minorHAnsi"/>
                <w:sz w:val="22"/>
                <w:szCs w:val="22"/>
                <w:lang w:val="de-DE"/>
              </w:rPr>
              <w:t>2.</w:t>
            </w:r>
          </w:p>
        </w:tc>
        <w:tc>
          <w:tcPr>
            <w:tcW w:w="1400" w:type="dxa"/>
          </w:tcPr>
          <w:p w14:paraId="4C0C179E"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p>
        </w:tc>
        <w:tc>
          <w:tcPr>
            <w:tcW w:w="1400" w:type="dxa"/>
            <w:shd w:val="clear" w:color="auto" w:fill="auto"/>
            <w:vAlign w:val="bottom"/>
          </w:tcPr>
          <w:p w14:paraId="2A9B8B55" w14:textId="45D308F9"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proofErr w:type="spellStart"/>
            <w:r w:rsidRPr="0044409E">
              <w:rPr>
                <w:rFonts w:asciiTheme="minorHAnsi" w:eastAsia="Times New Roman" w:hAnsiTheme="minorHAnsi" w:cstheme="minorHAnsi"/>
                <w:sz w:val="22"/>
                <w:szCs w:val="22"/>
                <w:lang w:val="de-DE"/>
              </w:rPr>
              <w:t>Pełna</w:t>
            </w:r>
            <w:proofErr w:type="spellEnd"/>
            <w:r w:rsidRPr="0044409E">
              <w:rPr>
                <w:rFonts w:asciiTheme="minorHAnsi" w:eastAsia="Times New Roman" w:hAnsiTheme="minorHAnsi" w:cstheme="minorHAnsi"/>
                <w:sz w:val="22"/>
                <w:szCs w:val="22"/>
                <w:lang w:val="de-DE"/>
              </w:rPr>
              <w:t xml:space="preserve"> </w:t>
            </w:r>
            <w:proofErr w:type="spellStart"/>
            <w:r w:rsidRPr="0044409E">
              <w:rPr>
                <w:rFonts w:asciiTheme="minorHAnsi" w:eastAsia="Times New Roman" w:hAnsiTheme="minorHAnsi" w:cstheme="minorHAnsi"/>
                <w:sz w:val="22"/>
                <w:szCs w:val="22"/>
                <w:lang w:val="de-DE"/>
              </w:rPr>
              <w:t>nazwa</w:t>
            </w:r>
            <w:proofErr w:type="spellEnd"/>
            <w:r w:rsidRPr="0044409E">
              <w:rPr>
                <w:rFonts w:asciiTheme="minorHAnsi" w:eastAsia="Times New Roman" w:hAnsiTheme="minorHAnsi" w:cstheme="minorHAnsi"/>
                <w:sz w:val="22"/>
                <w:szCs w:val="22"/>
                <w:lang w:val="de-DE"/>
              </w:rPr>
              <w:t>:</w:t>
            </w:r>
          </w:p>
        </w:tc>
        <w:tc>
          <w:tcPr>
            <w:tcW w:w="7723" w:type="dxa"/>
            <w:shd w:val="clear" w:color="auto" w:fill="auto"/>
            <w:vAlign w:val="center"/>
          </w:tcPr>
          <w:p w14:paraId="2C3CF341"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r w:rsidRPr="0044409E">
              <w:rPr>
                <w:rFonts w:asciiTheme="minorHAnsi" w:eastAsia="Times New Roman" w:hAnsiTheme="minorHAnsi" w:cstheme="minorHAnsi"/>
                <w:sz w:val="22"/>
                <w:szCs w:val="22"/>
                <w:lang w:val="de-DE"/>
              </w:rPr>
              <w:t>..........................................................................................................................</w:t>
            </w:r>
          </w:p>
        </w:tc>
      </w:tr>
      <w:tr w:rsidR="0044409E" w:rsidRPr="0044409E" w14:paraId="112BF764" w14:textId="77777777" w:rsidTr="003B7B47">
        <w:trPr>
          <w:trHeight w:val="227"/>
        </w:trPr>
        <w:tc>
          <w:tcPr>
            <w:tcW w:w="307" w:type="dxa"/>
            <w:shd w:val="clear" w:color="auto" w:fill="auto"/>
            <w:vAlign w:val="center"/>
          </w:tcPr>
          <w:p w14:paraId="50952CA3"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p>
        </w:tc>
        <w:tc>
          <w:tcPr>
            <w:tcW w:w="1400" w:type="dxa"/>
          </w:tcPr>
          <w:p w14:paraId="2D0C64C9"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p>
        </w:tc>
        <w:tc>
          <w:tcPr>
            <w:tcW w:w="1400" w:type="dxa"/>
            <w:shd w:val="clear" w:color="auto" w:fill="auto"/>
            <w:vAlign w:val="center"/>
          </w:tcPr>
          <w:p w14:paraId="05DE4AED" w14:textId="06F2D61A"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proofErr w:type="spellStart"/>
            <w:r w:rsidRPr="0044409E">
              <w:rPr>
                <w:rFonts w:asciiTheme="minorHAnsi" w:eastAsia="Times New Roman" w:hAnsiTheme="minorHAnsi" w:cstheme="minorHAnsi"/>
                <w:sz w:val="22"/>
                <w:szCs w:val="22"/>
                <w:lang w:val="de-DE"/>
              </w:rPr>
              <w:t>Adres</w:t>
            </w:r>
            <w:proofErr w:type="spellEnd"/>
            <w:r w:rsidRPr="0044409E">
              <w:rPr>
                <w:rFonts w:asciiTheme="minorHAnsi" w:eastAsia="Times New Roman" w:hAnsiTheme="minorHAnsi" w:cstheme="minorHAnsi"/>
                <w:sz w:val="22"/>
                <w:szCs w:val="22"/>
                <w:lang w:val="de-DE"/>
              </w:rPr>
              <w:t>:</w:t>
            </w:r>
          </w:p>
        </w:tc>
        <w:tc>
          <w:tcPr>
            <w:tcW w:w="7723" w:type="dxa"/>
            <w:shd w:val="clear" w:color="auto" w:fill="auto"/>
            <w:vAlign w:val="center"/>
          </w:tcPr>
          <w:p w14:paraId="3BED142E"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r w:rsidRPr="0044409E">
              <w:rPr>
                <w:rFonts w:asciiTheme="minorHAnsi" w:eastAsia="Times New Roman" w:hAnsiTheme="minorHAnsi" w:cstheme="minorHAnsi"/>
                <w:sz w:val="22"/>
                <w:szCs w:val="22"/>
                <w:lang w:val="de-DE"/>
              </w:rPr>
              <w:t>..........................................................................................................................</w:t>
            </w:r>
          </w:p>
        </w:tc>
      </w:tr>
      <w:tr w:rsidR="0044409E" w:rsidRPr="0044409E" w14:paraId="4ECBC4D5" w14:textId="77777777" w:rsidTr="003B7B47">
        <w:trPr>
          <w:trHeight w:val="227"/>
        </w:trPr>
        <w:tc>
          <w:tcPr>
            <w:tcW w:w="307" w:type="dxa"/>
            <w:shd w:val="clear" w:color="auto" w:fill="auto"/>
            <w:vAlign w:val="center"/>
          </w:tcPr>
          <w:p w14:paraId="5EBE602A"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p>
        </w:tc>
        <w:tc>
          <w:tcPr>
            <w:tcW w:w="1400" w:type="dxa"/>
          </w:tcPr>
          <w:p w14:paraId="77A78DF1"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p>
        </w:tc>
        <w:tc>
          <w:tcPr>
            <w:tcW w:w="1400" w:type="dxa"/>
            <w:shd w:val="clear" w:color="auto" w:fill="auto"/>
            <w:vAlign w:val="center"/>
          </w:tcPr>
          <w:p w14:paraId="487C04DF" w14:textId="4F83357B"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r w:rsidRPr="0044409E">
              <w:rPr>
                <w:rFonts w:asciiTheme="minorHAnsi" w:eastAsia="Times New Roman" w:hAnsiTheme="minorHAnsi" w:cstheme="minorHAnsi"/>
                <w:sz w:val="22"/>
                <w:szCs w:val="22"/>
                <w:lang w:val="de-DE"/>
              </w:rPr>
              <w:t>tel.:</w:t>
            </w:r>
          </w:p>
        </w:tc>
        <w:tc>
          <w:tcPr>
            <w:tcW w:w="7723" w:type="dxa"/>
            <w:shd w:val="clear" w:color="auto" w:fill="auto"/>
            <w:vAlign w:val="center"/>
          </w:tcPr>
          <w:p w14:paraId="58D3C224"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r w:rsidRPr="0044409E">
              <w:rPr>
                <w:rFonts w:asciiTheme="minorHAnsi" w:eastAsia="Times New Roman" w:hAnsiTheme="minorHAnsi" w:cstheme="minorHAnsi"/>
                <w:sz w:val="22"/>
                <w:szCs w:val="22"/>
                <w:lang w:val="de-DE"/>
              </w:rPr>
              <w:t>..........................................................................................................................</w:t>
            </w:r>
          </w:p>
        </w:tc>
      </w:tr>
      <w:tr w:rsidR="0044409E" w:rsidRPr="0044409E" w14:paraId="24D2973A" w14:textId="77777777" w:rsidTr="003B7B47">
        <w:trPr>
          <w:trHeight w:val="227"/>
        </w:trPr>
        <w:tc>
          <w:tcPr>
            <w:tcW w:w="307" w:type="dxa"/>
            <w:shd w:val="clear" w:color="auto" w:fill="auto"/>
            <w:vAlign w:val="center"/>
          </w:tcPr>
          <w:p w14:paraId="7A4AEC7A"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p>
        </w:tc>
        <w:tc>
          <w:tcPr>
            <w:tcW w:w="1400" w:type="dxa"/>
          </w:tcPr>
          <w:p w14:paraId="1C1BDCB6"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p>
        </w:tc>
        <w:tc>
          <w:tcPr>
            <w:tcW w:w="1400" w:type="dxa"/>
            <w:shd w:val="clear" w:color="auto" w:fill="auto"/>
            <w:vAlign w:val="center"/>
          </w:tcPr>
          <w:p w14:paraId="275F0101" w14:textId="71FD43B8"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r w:rsidRPr="0044409E">
              <w:rPr>
                <w:rFonts w:asciiTheme="minorHAnsi" w:eastAsia="Times New Roman" w:hAnsiTheme="minorHAnsi" w:cstheme="minorHAnsi"/>
                <w:sz w:val="22"/>
                <w:szCs w:val="22"/>
                <w:lang w:val="de-DE"/>
              </w:rPr>
              <w:t xml:space="preserve">fax: </w:t>
            </w:r>
          </w:p>
        </w:tc>
        <w:tc>
          <w:tcPr>
            <w:tcW w:w="7723" w:type="dxa"/>
            <w:shd w:val="clear" w:color="auto" w:fill="auto"/>
            <w:vAlign w:val="center"/>
          </w:tcPr>
          <w:p w14:paraId="02B6406F"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r w:rsidRPr="0044409E">
              <w:rPr>
                <w:rFonts w:asciiTheme="minorHAnsi" w:eastAsia="Times New Roman" w:hAnsiTheme="minorHAnsi" w:cstheme="minorHAnsi"/>
                <w:sz w:val="22"/>
                <w:szCs w:val="22"/>
                <w:lang w:val="de-DE"/>
              </w:rPr>
              <w:t>..........................................................................................................................</w:t>
            </w:r>
          </w:p>
        </w:tc>
      </w:tr>
      <w:tr w:rsidR="0044409E" w:rsidRPr="0044409E" w14:paraId="7F070E81" w14:textId="77777777" w:rsidTr="003B7B47">
        <w:trPr>
          <w:trHeight w:val="227"/>
        </w:trPr>
        <w:tc>
          <w:tcPr>
            <w:tcW w:w="307" w:type="dxa"/>
            <w:shd w:val="clear" w:color="auto" w:fill="auto"/>
            <w:vAlign w:val="center"/>
          </w:tcPr>
          <w:p w14:paraId="3E0048B1"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p>
        </w:tc>
        <w:tc>
          <w:tcPr>
            <w:tcW w:w="1400" w:type="dxa"/>
          </w:tcPr>
          <w:p w14:paraId="318B6BA1"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p>
        </w:tc>
        <w:tc>
          <w:tcPr>
            <w:tcW w:w="1400" w:type="dxa"/>
            <w:shd w:val="clear" w:color="auto" w:fill="auto"/>
            <w:vAlign w:val="center"/>
          </w:tcPr>
          <w:p w14:paraId="2BF176C2" w14:textId="73EEF720" w:rsidR="003B7B47" w:rsidRPr="0044409E" w:rsidRDefault="003B7B47" w:rsidP="00FD6397">
            <w:pPr>
              <w:autoSpaceDE w:val="0"/>
              <w:snapToGrid w:val="0"/>
              <w:spacing w:before="120"/>
              <w:jc w:val="both"/>
              <w:rPr>
                <w:rFonts w:asciiTheme="minorHAnsi" w:eastAsia="Times New Roman" w:hAnsiTheme="minorHAnsi" w:cstheme="minorHAnsi"/>
                <w:sz w:val="22"/>
                <w:szCs w:val="22"/>
                <w:lang w:val="de-DE"/>
              </w:rPr>
            </w:pPr>
            <w:proofErr w:type="spellStart"/>
            <w:r w:rsidRPr="0044409E">
              <w:rPr>
                <w:rFonts w:asciiTheme="minorHAnsi" w:eastAsia="Times New Roman" w:hAnsiTheme="minorHAnsi" w:cstheme="minorHAnsi"/>
                <w:sz w:val="22"/>
                <w:szCs w:val="22"/>
                <w:lang w:val="de-DE"/>
              </w:rPr>
              <w:t>e-mail</w:t>
            </w:r>
            <w:proofErr w:type="spellEnd"/>
            <w:r w:rsidRPr="0044409E">
              <w:rPr>
                <w:rFonts w:asciiTheme="minorHAnsi" w:eastAsia="Times New Roman" w:hAnsiTheme="minorHAnsi" w:cstheme="minorHAnsi"/>
                <w:sz w:val="22"/>
                <w:szCs w:val="22"/>
                <w:lang w:val="de-DE"/>
              </w:rPr>
              <w:t>:</w:t>
            </w:r>
          </w:p>
        </w:tc>
        <w:tc>
          <w:tcPr>
            <w:tcW w:w="7723" w:type="dxa"/>
            <w:shd w:val="clear" w:color="auto" w:fill="auto"/>
            <w:vAlign w:val="center"/>
          </w:tcPr>
          <w:p w14:paraId="6965BCC0"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w:t>
            </w:r>
          </w:p>
        </w:tc>
      </w:tr>
      <w:tr w:rsidR="0044409E" w:rsidRPr="0044409E" w14:paraId="7BBCCC09" w14:textId="77777777" w:rsidTr="003B7B47">
        <w:trPr>
          <w:trHeight w:val="227"/>
        </w:trPr>
        <w:tc>
          <w:tcPr>
            <w:tcW w:w="307" w:type="dxa"/>
            <w:shd w:val="clear" w:color="auto" w:fill="auto"/>
            <w:vAlign w:val="center"/>
          </w:tcPr>
          <w:p w14:paraId="4CC45543"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rPr>
            </w:pPr>
          </w:p>
        </w:tc>
        <w:tc>
          <w:tcPr>
            <w:tcW w:w="1400" w:type="dxa"/>
          </w:tcPr>
          <w:p w14:paraId="1D3FC705" w14:textId="77777777" w:rsidR="003B7B47" w:rsidRPr="0044409E" w:rsidRDefault="003B7B47" w:rsidP="00FD6397">
            <w:pPr>
              <w:autoSpaceDE w:val="0"/>
              <w:snapToGrid w:val="0"/>
              <w:spacing w:before="120"/>
              <w:jc w:val="both"/>
              <w:rPr>
                <w:rFonts w:asciiTheme="minorHAnsi" w:eastAsia="Times New Roman" w:hAnsiTheme="minorHAnsi" w:cstheme="minorHAnsi"/>
                <w:bCs/>
                <w:sz w:val="22"/>
                <w:szCs w:val="22"/>
                <w:u w:val="single"/>
              </w:rPr>
            </w:pPr>
          </w:p>
        </w:tc>
        <w:tc>
          <w:tcPr>
            <w:tcW w:w="9123" w:type="dxa"/>
            <w:gridSpan w:val="2"/>
            <w:shd w:val="clear" w:color="auto" w:fill="auto"/>
            <w:vAlign w:val="center"/>
          </w:tcPr>
          <w:p w14:paraId="2307C27C" w14:textId="4CACD3A2" w:rsidR="003B7B47" w:rsidRPr="0044409E" w:rsidRDefault="003B7B47" w:rsidP="00FD6397">
            <w:pPr>
              <w:autoSpaceDE w:val="0"/>
              <w:snapToGrid w:val="0"/>
              <w:spacing w:before="120"/>
              <w:jc w:val="both"/>
              <w:rPr>
                <w:rFonts w:asciiTheme="minorHAnsi" w:eastAsia="Times New Roman" w:hAnsiTheme="minorHAnsi" w:cstheme="minorHAnsi"/>
                <w:bCs/>
                <w:sz w:val="22"/>
                <w:szCs w:val="22"/>
              </w:rPr>
            </w:pPr>
            <w:r w:rsidRPr="0044409E">
              <w:rPr>
                <w:rFonts w:asciiTheme="minorHAnsi" w:eastAsia="Times New Roman" w:hAnsiTheme="minorHAnsi" w:cstheme="minorHAnsi"/>
                <w:bCs/>
                <w:sz w:val="22"/>
                <w:szCs w:val="22"/>
                <w:u w:val="single"/>
              </w:rPr>
              <w:t>Wszelką korespondencję związaną z niniejszym postępowaniem prosimy kierować na</w:t>
            </w:r>
            <w:r w:rsidRPr="0044409E">
              <w:rPr>
                <w:rFonts w:asciiTheme="minorHAnsi" w:eastAsia="Times New Roman" w:hAnsiTheme="minorHAnsi" w:cstheme="minorHAnsi"/>
                <w:bCs/>
                <w:sz w:val="22"/>
                <w:szCs w:val="22"/>
              </w:rPr>
              <w:t>:</w:t>
            </w:r>
          </w:p>
        </w:tc>
      </w:tr>
      <w:tr w:rsidR="0044409E" w:rsidRPr="0044409E" w14:paraId="738449D9" w14:textId="77777777" w:rsidTr="003B7B47">
        <w:trPr>
          <w:trHeight w:val="227"/>
        </w:trPr>
        <w:tc>
          <w:tcPr>
            <w:tcW w:w="307" w:type="dxa"/>
            <w:shd w:val="clear" w:color="auto" w:fill="auto"/>
            <w:vAlign w:val="center"/>
          </w:tcPr>
          <w:p w14:paraId="14EC6FEE"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rPr>
            </w:pPr>
          </w:p>
        </w:tc>
        <w:tc>
          <w:tcPr>
            <w:tcW w:w="1400" w:type="dxa"/>
          </w:tcPr>
          <w:p w14:paraId="74EB4AD4"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rPr>
            </w:pPr>
          </w:p>
        </w:tc>
        <w:tc>
          <w:tcPr>
            <w:tcW w:w="1400" w:type="dxa"/>
            <w:shd w:val="clear" w:color="auto" w:fill="auto"/>
            <w:vAlign w:val="bottom"/>
          </w:tcPr>
          <w:p w14:paraId="4D8EBE46" w14:textId="32C2C423" w:rsidR="003B7B47" w:rsidRPr="0044409E" w:rsidRDefault="003B7B47" w:rsidP="00FD6397">
            <w:pPr>
              <w:autoSpaceDE w:val="0"/>
              <w:snapToGrid w:val="0"/>
              <w:spacing w:before="120"/>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Pełna nazwa:</w:t>
            </w:r>
          </w:p>
        </w:tc>
        <w:tc>
          <w:tcPr>
            <w:tcW w:w="7723" w:type="dxa"/>
            <w:shd w:val="clear" w:color="auto" w:fill="auto"/>
            <w:vAlign w:val="center"/>
          </w:tcPr>
          <w:p w14:paraId="782661D6"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w:t>
            </w:r>
          </w:p>
        </w:tc>
      </w:tr>
      <w:tr w:rsidR="0044409E" w:rsidRPr="0044409E" w14:paraId="6135A545" w14:textId="77777777" w:rsidTr="003B7B47">
        <w:trPr>
          <w:trHeight w:val="227"/>
        </w:trPr>
        <w:tc>
          <w:tcPr>
            <w:tcW w:w="307" w:type="dxa"/>
            <w:shd w:val="clear" w:color="auto" w:fill="auto"/>
            <w:vAlign w:val="center"/>
          </w:tcPr>
          <w:p w14:paraId="3511F475"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rPr>
            </w:pPr>
          </w:p>
        </w:tc>
        <w:tc>
          <w:tcPr>
            <w:tcW w:w="1400" w:type="dxa"/>
          </w:tcPr>
          <w:p w14:paraId="55B6FAF4"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rPr>
            </w:pPr>
          </w:p>
        </w:tc>
        <w:tc>
          <w:tcPr>
            <w:tcW w:w="1400" w:type="dxa"/>
            <w:shd w:val="clear" w:color="auto" w:fill="auto"/>
            <w:vAlign w:val="center"/>
          </w:tcPr>
          <w:p w14:paraId="0CDBF244" w14:textId="01A2983D" w:rsidR="003B7B47" w:rsidRPr="0044409E" w:rsidRDefault="003B7B47" w:rsidP="00FD6397">
            <w:pPr>
              <w:autoSpaceDE w:val="0"/>
              <w:snapToGrid w:val="0"/>
              <w:spacing w:before="120"/>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Adres:</w:t>
            </w:r>
          </w:p>
        </w:tc>
        <w:tc>
          <w:tcPr>
            <w:tcW w:w="7723" w:type="dxa"/>
            <w:shd w:val="clear" w:color="auto" w:fill="auto"/>
            <w:vAlign w:val="center"/>
          </w:tcPr>
          <w:p w14:paraId="6CE9D24C"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w:t>
            </w:r>
          </w:p>
        </w:tc>
      </w:tr>
      <w:tr w:rsidR="0044409E" w:rsidRPr="0044409E" w14:paraId="47C24DB9" w14:textId="77777777" w:rsidTr="003B7B47">
        <w:trPr>
          <w:trHeight w:val="227"/>
        </w:trPr>
        <w:tc>
          <w:tcPr>
            <w:tcW w:w="307" w:type="dxa"/>
            <w:shd w:val="clear" w:color="auto" w:fill="auto"/>
            <w:vAlign w:val="center"/>
          </w:tcPr>
          <w:p w14:paraId="6212250D"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rPr>
            </w:pPr>
          </w:p>
        </w:tc>
        <w:tc>
          <w:tcPr>
            <w:tcW w:w="1400" w:type="dxa"/>
          </w:tcPr>
          <w:p w14:paraId="3ECE0C7F"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rPr>
            </w:pPr>
          </w:p>
        </w:tc>
        <w:tc>
          <w:tcPr>
            <w:tcW w:w="1400" w:type="dxa"/>
            <w:shd w:val="clear" w:color="auto" w:fill="auto"/>
            <w:vAlign w:val="center"/>
          </w:tcPr>
          <w:p w14:paraId="6D244D85" w14:textId="67C65594" w:rsidR="003B7B47" w:rsidRPr="0044409E" w:rsidRDefault="003B7B47" w:rsidP="00FD6397">
            <w:pPr>
              <w:autoSpaceDE w:val="0"/>
              <w:snapToGrid w:val="0"/>
              <w:spacing w:before="120"/>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tel.:</w:t>
            </w:r>
          </w:p>
        </w:tc>
        <w:tc>
          <w:tcPr>
            <w:tcW w:w="7723" w:type="dxa"/>
            <w:shd w:val="clear" w:color="auto" w:fill="auto"/>
            <w:vAlign w:val="center"/>
          </w:tcPr>
          <w:p w14:paraId="24BED371"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w:t>
            </w:r>
          </w:p>
        </w:tc>
      </w:tr>
      <w:tr w:rsidR="0044409E" w:rsidRPr="0044409E" w14:paraId="7116C393" w14:textId="77777777" w:rsidTr="003B7B47">
        <w:trPr>
          <w:trHeight w:val="227"/>
        </w:trPr>
        <w:tc>
          <w:tcPr>
            <w:tcW w:w="307" w:type="dxa"/>
            <w:shd w:val="clear" w:color="auto" w:fill="auto"/>
            <w:vAlign w:val="center"/>
          </w:tcPr>
          <w:p w14:paraId="042C8A7A"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rPr>
            </w:pPr>
          </w:p>
        </w:tc>
        <w:tc>
          <w:tcPr>
            <w:tcW w:w="1400" w:type="dxa"/>
          </w:tcPr>
          <w:p w14:paraId="129FBF34"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rPr>
            </w:pPr>
          </w:p>
        </w:tc>
        <w:tc>
          <w:tcPr>
            <w:tcW w:w="1400" w:type="dxa"/>
            <w:shd w:val="clear" w:color="auto" w:fill="auto"/>
            <w:vAlign w:val="center"/>
          </w:tcPr>
          <w:p w14:paraId="3BC91CBF" w14:textId="01C2360A" w:rsidR="003B7B47" w:rsidRPr="0044409E" w:rsidRDefault="003B7B47" w:rsidP="00FD6397">
            <w:pPr>
              <w:autoSpaceDE w:val="0"/>
              <w:snapToGrid w:val="0"/>
              <w:spacing w:before="120"/>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fax: </w:t>
            </w:r>
          </w:p>
        </w:tc>
        <w:tc>
          <w:tcPr>
            <w:tcW w:w="7723" w:type="dxa"/>
            <w:shd w:val="clear" w:color="auto" w:fill="auto"/>
            <w:vAlign w:val="center"/>
          </w:tcPr>
          <w:p w14:paraId="2D60AE98"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w:t>
            </w:r>
          </w:p>
        </w:tc>
      </w:tr>
      <w:tr w:rsidR="0044409E" w:rsidRPr="0044409E" w14:paraId="171302CA" w14:textId="77777777" w:rsidTr="003B7B47">
        <w:trPr>
          <w:trHeight w:val="227"/>
        </w:trPr>
        <w:tc>
          <w:tcPr>
            <w:tcW w:w="307" w:type="dxa"/>
            <w:shd w:val="clear" w:color="auto" w:fill="auto"/>
            <w:vAlign w:val="center"/>
          </w:tcPr>
          <w:p w14:paraId="1159CDC0"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rPr>
            </w:pPr>
          </w:p>
        </w:tc>
        <w:tc>
          <w:tcPr>
            <w:tcW w:w="1400" w:type="dxa"/>
          </w:tcPr>
          <w:p w14:paraId="0ED8A2FF" w14:textId="77777777" w:rsidR="003B7B47" w:rsidRPr="0044409E" w:rsidRDefault="003B7B47" w:rsidP="00FD6397">
            <w:pPr>
              <w:autoSpaceDE w:val="0"/>
              <w:snapToGrid w:val="0"/>
              <w:spacing w:before="120"/>
              <w:jc w:val="both"/>
              <w:rPr>
                <w:rFonts w:asciiTheme="minorHAnsi" w:eastAsia="Times New Roman" w:hAnsiTheme="minorHAnsi" w:cstheme="minorHAnsi"/>
                <w:sz w:val="22"/>
                <w:szCs w:val="22"/>
              </w:rPr>
            </w:pPr>
          </w:p>
        </w:tc>
        <w:tc>
          <w:tcPr>
            <w:tcW w:w="1400" w:type="dxa"/>
            <w:shd w:val="clear" w:color="auto" w:fill="auto"/>
            <w:vAlign w:val="center"/>
          </w:tcPr>
          <w:p w14:paraId="3D36EF3B" w14:textId="1576EFC2" w:rsidR="003B7B47" w:rsidRPr="0044409E" w:rsidRDefault="003B7B47" w:rsidP="00FD6397">
            <w:pPr>
              <w:autoSpaceDE w:val="0"/>
              <w:snapToGrid w:val="0"/>
              <w:spacing w:before="120"/>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e-mail:</w:t>
            </w:r>
          </w:p>
        </w:tc>
        <w:tc>
          <w:tcPr>
            <w:tcW w:w="7723" w:type="dxa"/>
            <w:shd w:val="clear" w:color="auto" w:fill="auto"/>
            <w:vAlign w:val="center"/>
          </w:tcPr>
          <w:p w14:paraId="7F8471E9" w14:textId="55B083E4" w:rsidR="003B7B47" w:rsidRPr="0044409E" w:rsidRDefault="003B7B47" w:rsidP="00FD6397">
            <w:pPr>
              <w:autoSpaceDE w:val="0"/>
              <w:snapToGrid w:val="0"/>
              <w:spacing w:before="120"/>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w:t>
            </w:r>
          </w:p>
        </w:tc>
      </w:tr>
    </w:tbl>
    <w:p w14:paraId="4F5EBEB2" w14:textId="77777777" w:rsidR="00FD6397" w:rsidRPr="0044409E" w:rsidRDefault="00FD6397" w:rsidP="00FD6397">
      <w:pPr>
        <w:keepNext/>
        <w:jc w:val="both"/>
        <w:outlineLvl w:val="4"/>
        <w:rPr>
          <w:rFonts w:asciiTheme="minorHAnsi" w:eastAsia="Times New Roman" w:hAnsiTheme="minorHAnsi" w:cstheme="minorHAnsi"/>
          <w:b/>
          <w:sz w:val="22"/>
          <w:szCs w:val="22"/>
        </w:rPr>
      </w:pPr>
    </w:p>
    <w:p w14:paraId="00C69F2A" w14:textId="77777777" w:rsidR="00FD6397" w:rsidRPr="0044409E" w:rsidRDefault="0066321F" w:rsidP="001B5B9A">
      <w:pPr>
        <w:numPr>
          <w:ilvl w:val="0"/>
          <w:numId w:val="108"/>
        </w:numPr>
        <w:suppressAutoHyphens w:val="0"/>
        <w:ind w:left="426" w:hanging="426"/>
        <w:rPr>
          <w:rFonts w:asciiTheme="minorHAnsi" w:eastAsia="Times New Roman" w:hAnsiTheme="minorHAnsi" w:cstheme="minorHAnsi"/>
          <w:b/>
          <w:sz w:val="22"/>
          <w:szCs w:val="22"/>
          <w:lang w:eastAsia="pl-PL"/>
        </w:rPr>
      </w:pPr>
      <w:r w:rsidRPr="0044409E">
        <w:rPr>
          <w:rFonts w:asciiTheme="minorHAnsi" w:eastAsia="Times New Roman" w:hAnsiTheme="minorHAnsi" w:cstheme="minorHAnsi"/>
          <w:b/>
          <w:sz w:val="22"/>
          <w:szCs w:val="22"/>
          <w:lang w:eastAsia="pl-PL"/>
        </w:rPr>
        <w:t xml:space="preserve">Dotyczy </w:t>
      </w:r>
      <w:r w:rsidR="00FD6397" w:rsidRPr="0044409E">
        <w:rPr>
          <w:rFonts w:asciiTheme="minorHAnsi" w:eastAsia="Times New Roman" w:hAnsiTheme="minorHAnsi" w:cstheme="minorHAnsi"/>
          <w:b/>
          <w:sz w:val="22"/>
          <w:szCs w:val="22"/>
          <w:lang w:eastAsia="pl-PL"/>
        </w:rPr>
        <w:t>Ofert</w:t>
      </w:r>
      <w:r w:rsidRPr="0044409E">
        <w:rPr>
          <w:rFonts w:asciiTheme="minorHAnsi" w:eastAsia="Times New Roman" w:hAnsiTheme="minorHAnsi" w:cstheme="minorHAnsi"/>
          <w:b/>
          <w:sz w:val="22"/>
          <w:szCs w:val="22"/>
          <w:lang w:eastAsia="pl-PL"/>
        </w:rPr>
        <w:t>y</w:t>
      </w:r>
      <w:r w:rsidR="00FD6397" w:rsidRPr="0044409E">
        <w:rPr>
          <w:rFonts w:asciiTheme="minorHAnsi" w:eastAsia="Times New Roman" w:hAnsiTheme="minorHAnsi" w:cstheme="minorHAnsi"/>
          <w:b/>
          <w:sz w:val="22"/>
          <w:szCs w:val="22"/>
          <w:lang w:eastAsia="pl-PL"/>
        </w:rPr>
        <w:t xml:space="preserve"> Wykonawcy:</w:t>
      </w:r>
    </w:p>
    <w:p w14:paraId="5ED4C255" w14:textId="77777777" w:rsidR="00FD6397" w:rsidRPr="0044409E" w:rsidRDefault="00FD6397" w:rsidP="00FD6397">
      <w:pPr>
        <w:suppressAutoHyphens w:val="0"/>
        <w:ind w:left="426"/>
        <w:rPr>
          <w:rFonts w:asciiTheme="minorHAnsi" w:eastAsia="Times New Roman" w:hAnsiTheme="minorHAnsi" w:cstheme="minorHAnsi"/>
          <w:b/>
          <w:sz w:val="14"/>
          <w:szCs w:val="22"/>
          <w:lang w:eastAsia="pl-PL"/>
        </w:rPr>
      </w:pPr>
    </w:p>
    <w:p w14:paraId="233019F0" w14:textId="012BAD0D" w:rsidR="0072702E" w:rsidRPr="0044409E" w:rsidRDefault="00FD6397" w:rsidP="00D52B3A">
      <w:pPr>
        <w:pStyle w:val="Akapitzlist"/>
        <w:widowControl w:val="0"/>
        <w:numPr>
          <w:ilvl w:val="0"/>
          <w:numId w:val="32"/>
        </w:numPr>
        <w:tabs>
          <w:tab w:val="left" w:pos="284"/>
          <w:tab w:val="left" w:pos="3119"/>
          <w:tab w:val="left" w:pos="3234"/>
          <w:tab w:val="left" w:pos="6804"/>
          <w:tab w:val="right" w:pos="8505"/>
        </w:tabs>
        <w:suppressAutoHyphens w:val="0"/>
        <w:spacing w:before="120" w:after="120" w:line="360" w:lineRule="auto"/>
        <w:jc w:val="both"/>
        <w:rPr>
          <w:rFonts w:asciiTheme="minorHAnsi" w:eastAsia="Times New Roman" w:hAnsiTheme="minorHAnsi" w:cstheme="minorHAnsi"/>
          <w:spacing w:val="-8"/>
          <w:sz w:val="22"/>
          <w:szCs w:val="22"/>
        </w:rPr>
      </w:pPr>
      <w:r w:rsidRPr="0044409E">
        <w:rPr>
          <w:rFonts w:asciiTheme="minorHAnsi" w:eastAsia="Times New Roman" w:hAnsiTheme="minorHAnsi" w:cstheme="minorHAnsi"/>
          <w:bCs/>
          <w:sz w:val="22"/>
          <w:szCs w:val="22"/>
          <w:lang w:eastAsia="pl-PL"/>
        </w:rPr>
        <w:t xml:space="preserve">W nawiązaniu do przetargu nieograniczonego </w:t>
      </w:r>
      <w:r w:rsidRPr="0044409E">
        <w:rPr>
          <w:rFonts w:asciiTheme="minorHAnsi" w:eastAsia="Times New Roman" w:hAnsiTheme="minorHAnsi" w:cstheme="minorHAnsi"/>
          <w:sz w:val="22"/>
          <w:szCs w:val="22"/>
          <w:lang w:eastAsia="pl-PL"/>
        </w:rPr>
        <w:t xml:space="preserve">na </w:t>
      </w:r>
      <w:r w:rsidRPr="0044409E">
        <w:rPr>
          <w:rFonts w:asciiTheme="minorHAnsi" w:eastAsia="Times New Roman" w:hAnsiTheme="minorHAnsi" w:cstheme="minorHAnsi"/>
          <w:b/>
          <w:sz w:val="22"/>
          <w:szCs w:val="22"/>
          <w:lang w:eastAsia="pl-PL"/>
        </w:rPr>
        <w:t>„</w:t>
      </w:r>
      <w:r w:rsidR="0072702E" w:rsidRPr="0044409E">
        <w:rPr>
          <w:rFonts w:asciiTheme="minorHAnsi" w:hAnsiTheme="minorHAnsi" w:cstheme="minorHAnsi"/>
          <w:b/>
          <w:i/>
          <w:sz w:val="22"/>
          <w:szCs w:val="22"/>
        </w:rPr>
        <w:t xml:space="preserve">Usługi </w:t>
      </w:r>
      <w:r w:rsidR="008A2103" w:rsidRPr="0044409E">
        <w:rPr>
          <w:rFonts w:asciiTheme="minorHAnsi" w:hAnsiTheme="minorHAnsi" w:cstheme="minorHAnsi"/>
          <w:b/>
          <w:i/>
          <w:sz w:val="22"/>
          <w:szCs w:val="22"/>
        </w:rPr>
        <w:t>asysty technicznej i konserwacji, modyfikacji i rozwoju Systemu obsługi wsparcia finansowego ze środków PFRON</w:t>
      </w:r>
      <w:r w:rsidRPr="0044409E">
        <w:rPr>
          <w:rFonts w:asciiTheme="minorHAnsi" w:eastAsia="Times New Roman" w:hAnsiTheme="minorHAnsi" w:cstheme="minorHAnsi"/>
          <w:b/>
          <w:sz w:val="22"/>
          <w:szCs w:val="22"/>
          <w:lang w:eastAsia="pl-PL"/>
        </w:rPr>
        <w:t>”</w:t>
      </w:r>
      <w:r w:rsidR="0072702E" w:rsidRPr="0044409E">
        <w:rPr>
          <w:rFonts w:asciiTheme="minorHAnsi" w:eastAsia="Times New Roman" w:hAnsiTheme="minorHAnsi" w:cstheme="minorHAnsi"/>
          <w:b/>
          <w:sz w:val="22"/>
          <w:szCs w:val="22"/>
          <w:lang w:eastAsia="pl-PL"/>
        </w:rPr>
        <w:t xml:space="preserve"> </w:t>
      </w:r>
      <w:r w:rsidR="0066321F" w:rsidRPr="0044409E">
        <w:rPr>
          <w:rFonts w:asciiTheme="minorHAnsi" w:eastAsia="Times New Roman" w:hAnsiTheme="minorHAnsi" w:cstheme="minorHAnsi"/>
          <w:sz w:val="22"/>
          <w:szCs w:val="22"/>
          <w:lang w:eastAsia="pl-PL"/>
        </w:rPr>
        <w:t>p</w:t>
      </w:r>
      <w:r w:rsidR="0072702E" w:rsidRPr="0044409E">
        <w:rPr>
          <w:rFonts w:asciiTheme="minorHAnsi" w:eastAsia="Times New Roman" w:hAnsiTheme="minorHAnsi" w:cstheme="minorHAnsi"/>
          <w:spacing w:val="-8"/>
          <w:sz w:val="22"/>
          <w:szCs w:val="22"/>
        </w:rPr>
        <w:t>oszczególne jednostkowe składniki cenowe Wykonawca oferuje w wysokości:</w:t>
      </w:r>
    </w:p>
    <w:p w14:paraId="075FD014" w14:textId="77777777" w:rsidR="00184D24" w:rsidRPr="0044409E" w:rsidRDefault="00184D24" w:rsidP="001B5B9A">
      <w:pPr>
        <w:widowControl w:val="0"/>
        <w:numPr>
          <w:ilvl w:val="1"/>
          <w:numId w:val="109"/>
        </w:numPr>
        <w:tabs>
          <w:tab w:val="clear" w:pos="1495"/>
          <w:tab w:val="num" w:pos="284"/>
          <w:tab w:val="left" w:pos="3119"/>
          <w:tab w:val="left" w:pos="3234"/>
          <w:tab w:val="left" w:pos="6804"/>
          <w:tab w:val="right" w:pos="8505"/>
        </w:tabs>
        <w:suppressAutoHyphens w:val="0"/>
        <w:spacing w:line="360" w:lineRule="auto"/>
        <w:ind w:left="284" w:hanging="284"/>
        <w:jc w:val="both"/>
        <w:rPr>
          <w:rFonts w:asciiTheme="minorHAnsi" w:eastAsia="Times New Roman" w:hAnsiTheme="minorHAnsi" w:cstheme="minorHAnsi"/>
          <w:b/>
          <w:sz w:val="22"/>
          <w:szCs w:val="22"/>
          <w:lang w:eastAsia="pl-PL"/>
        </w:rPr>
      </w:pPr>
      <w:r w:rsidRPr="0044409E">
        <w:rPr>
          <w:rFonts w:asciiTheme="minorHAnsi" w:eastAsia="Times New Roman" w:hAnsiTheme="minorHAnsi" w:cstheme="minorHAnsi"/>
          <w:b/>
          <w:sz w:val="22"/>
          <w:szCs w:val="22"/>
        </w:rPr>
        <w:t xml:space="preserve">Ryczałtowa cena za świadczenie </w:t>
      </w:r>
      <w:r w:rsidRPr="0044409E">
        <w:rPr>
          <w:rFonts w:asciiTheme="minorHAnsi" w:hAnsiTheme="minorHAnsi" w:cstheme="minorHAnsi"/>
          <w:b/>
          <w:sz w:val="22"/>
          <w:szCs w:val="22"/>
        </w:rPr>
        <w:t>Usługi Asysty Technicznej</w:t>
      </w:r>
      <w:r w:rsidRPr="0044409E">
        <w:rPr>
          <w:rFonts w:asciiTheme="minorHAnsi" w:eastAsia="Times New Roman" w:hAnsiTheme="minorHAnsi" w:cstheme="minorHAnsi"/>
          <w:b/>
          <w:sz w:val="22"/>
          <w:szCs w:val="22"/>
        </w:rPr>
        <w:t xml:space="preserve"> przez 1 miesiąc, wynosi </w:t>
      </w:r>
      <w:r w:rsidR="00903E36" w:rsidRPr="0044409E">
        <w:rPr>
          <w:rFonts w:asciiTheme="minorHAnsi" w:eastAsia="Times New Roman" w:hAnsiTheme="minorHAnsi" w:cstheme="minorHAnsi"/>
          <w:b/>
          <w:sz w:val="22"/>
          <w:szCs w:val="22"/>
        </w:rPr>
        <w:br/>
        <w:t xml:space="preserve">brutto </w:t>
      </w:r>
      <w:r w:rsidRPr="0044409E">
        <w:rPr>
          <w:rFonts w:asciiTheme="minorHAnsi" w:eastAsia="Times New Roman" w:hAnsiTheme="minorHAnsi" w:cstheme="minorHAnsi"/>
          <w:b/>
          <w:sz w:val="22"/>
          <w:szCs w:val="22"/>
        </w:rPr>
        <w:t>…………………………… zł,</w:t>
      </w:r>
    </w:p>
    <w:p w14:paraId="01BE321D" w14:textId="56E7F54C" w:rsidR="0072702E" w:rsidRPr="0044409E" w:rsidRDefault="0072702E" w:rsidP="001B5B9A">
      <w:pPr>
        <w:widowControl w:val="0"/>
        <w:numPr>
          <w:ilvl w:val="1"/>
          <w:numId w:val="109"/>
        </w:numPr>
        <w:tabs>
          <w:tab w:val="num" w:pos="284"/>
          <w:tab w:val="left" w:pos="3119"/>
          <w:tab w:val="left" w:pos="3234"/>
          <w:tab w:val="left" w:pos="6804"/>
          <w:tab w:val="right" w:pos="8505"/>
        </w:tabs>
        <w:suppressAutoHyphens w:val="0"/>
        <w:spacing w:line="360" w:lineRule="auto"/>
        <w:ind w:left="284" w:hanging="284"/>
        <w:jc w:val="both"/>
        <w:rPr>
          <w:rFonts w:asciiTheme="minorHAnsi" w:eastAsia="Times New Roman" w:hAnsiTheme="minorHAnsi" w:cstheme="minorHAnsi"/>
          <w:b/>
          <w:sz w:val="22"/>
          <w:szCs w:val="22"/>
          <w:lang w:eastAsia="pl-PL"/>
        </w:rPr>
      </w:pPr>
      <w:r w:rsidRPr="0044409E">
        <w:rPr>
          <w:rFonts w:asciiTheme="minorHAnsi" w:eastAsia="Times New Roman" w:hAnsiTheme="minorHAnsi" w:cstheme="minorHAnsi"/>
          <w:b/>
          <w:sz w:val="22"/>
          <w:szCs w:val="22"/>
        </w:rPr>
        <w:t>Cena</w:t>
      </w:r>
      <w:r w:rsidR="00A726E5" w:rsidRPr="0044409E">
        <w:rPr>
          <w:rFonts w:asciiTheme="minorHAnsi" w:eastAsia="Times New Roman" w:hAnsiTheme="minorHAnsi" w:cstheme="minorHAnsi"/>
          <w:b/>
          <w:sz w:val="22"/>
          <w:szCs w:val="22"/>
        </w:rPr>
        <w:t xml:space="preserve"> </w:t>
      </w:r>
      <w:r w:rsidRPr="0044409E">
        <w:rPr>
          <w:rFonts w:asciiTheme="minorHAnsi" w:eastAsia="Times New Roman" w:hAnsiTheme="minorHAnsi" w:cstheme="minorHAnsi"/>
          <w:b/>
          <w:sz w:val="22"/>
          <w:szCs w:val="22"/>
        </w:rPr>
        <w:t xml:space="preserve">jednej roboczogodziny </w:t>
      </w:r>
      <w:r w:rsidR="00184D24" w:rsidRPr="0044409E">
        <w:rPr>
          <w:rFonts w:asciiTheme="minorHAnsi" w:hAnsiTheme="minorHAnsi" w:cstheme="minorHAnsi"/>
          <w:b/>
          <w:sz w:val="22"/>
          <w:szCs w:val="22"/>
        </w:rPr>
        <w:t>Modyfikacji i Rozwoju</w:t>
      </w:r>
      <w:r w:rsidR="00121E4C" w:rsidRPr="0044409E">
        <w:rPr>
          <w:rFonts w:asciiTheme="minorHAnsi" w:hAnsiTheme="minorHAnsi" w:cstheme="minorHAnsi"/>
          <w:b/>
          <w:sz w:val="22"/>
          <w:szCs w:val="22"/>
        </w:rPr>
        <w:t xml:space="preserve"> Systemu </w:t>
      </w:r>
      <w:r w:rsidR="008A2103" w:rsidRPr="0044409E">
        <w:rPr>
          <w:rFonts w:asciiTheme="minorHAnsi" w:hAnsiTheme="minorHAnsi" w:cstheme="minorHAnsi"/>
          <w:b/>
          <w:sz w:val="22"/>
          <w:szCs w:val="22"/>
        </w:rPr>
        <w:t>SOW</w:t>
      </w:r>
      <w:r w:rsidR="00184D24" w:rsidRPr="0044409E">
        <w:rPr>
          <w:rFonts w:asciiTheme="minorHAnsi" w:eastAsia="Times New Roman" w:hAnsiTheme="minorHAnsi" w:cstheme="minorHAnsi"/>
          <w:b/>
          <w:sz w:val="22"/>
          <w:szCs w:val="22"/>
        </w:rPr>
        <w:t>,</w:t>
      </w:r>
      <w:r w:rsidR="00A726E5" w:rsidRPr="0044409E">
        <w:rPr>
          <w:rFonts w:asciiTheme="minorHAnsi" w:eastAsia="Times New Roman" w:hAnsiTheme="minorHAnsi" w:cstheme="minorHAnsi"/>
          <w:b/>
          <w:sz w:val="22"/>
          <w:szCs w:val="22"/>
        </w:rPr>
        <w:t xml:space="preserve"> </w:t>
      </w:r>
      <w:r w:rsidRPr="0044409E">
        <w:rPr>
          <w:rFonts w:asciiTheme="minorHAnsi" w:eastAsia="Times New Roman" w:hAnsiTheme="minorHAnsi" w:cstheme="minorHAnsi"/>
          <w:b/>
          <w:sz w:val="22"/>
          <w:szCs w:val="22"/>
        </w:rPr>
        <w:t>wynosi</w:t>
      </w:r>
      <w:r w:rsidR="00D52B3A" w:rsidRPr="0044409E">
        <w:rPr>
          <w:rFonts w:asciiTheme="minorHAnsi" w:eastAsia="Times New Roman" w:hAnsiTheme="minorHAnsi" w:cstheme="minorHAnsi"/>
          <w:b/>
          <w:sz w:val="22"/>
          <w:szCs w:val="22"/>
        </w:rPr>
        <w:t xml:space="preserve"> </w:t>
      </w:r>
      <w:r w:rsidR="00121E4C" w:rsidRPr="0044409E">
        <w:rPr>
          <w:rFonts w:asciiTheme="minorHAnsi" w:eastAsia="Times New Roman" w:hAnsiTheme="minorHAnsi" w:cstheme="minorHAnsi"/>
          <w:b/>
          <w:sz w:val="22"/>
          <w:szCs w:val="22"/>
        </w:rPr>
        <w:br/>
      </w:r>
      <w:r w:rsidR="00D52B3A" w:rsidRPr="0044409E">
        <w:rPr>
          <w:rFonts w:asciiTheme="minorHAnsi" w:eastAsia="Times New Roman" w:hAnsiTheme="minorHAnsi" w:cstheme="minorHAnsi"/>
          <w:b/>
          <w:sz w:val="22"/>
          <w:szCs w:val="22"/>
        </w:rPr>
        <w:t xml:space="preserve">brutto </w:t>
      </w:r>
      <w:r w:rsidRPr="0044409E">
        <w:rPr>
          <w:rFonts w:asciiTheme="minorHAnsi" w:eastAsia="Times New Roman" w:hAnsiTheme="minorHAnsi" w:cstheme="minorHAnsi"/>
          <w:b/>
          <w:sz w:val="22"/>
          <w:szCs w:val="22"/>
        </w:rPr>
        <w:t>…………………</w:t>
      </w:r>
      <w:r w:rsidR="00184D24" w:rsidRPr="0044409E">
        <w:rPr>
          <w:rFonts w:asciiTheme="minorHAnsi" w:eastAsia="Times New Roman" w:hAnsiTheme="minorHAnsi" w:cstheme="minorHAnsi"/>
          <w:b/>
          <w:sz w:val="22"/>
          <w:szCs w:val="22"/>
        </w:rPr>
        <w:t>……….</w:t>
      </w:r>
      <w:r w:rsidRPr="0044409E">
        <w:rPr>
          <w:rFonts w:asciiTheme="minorHAnsi" w:eastAsia="Times New Roman" w:hAnsiTheme="minorHAnsi" w:cstheme="minorHAnsi"/>
          <w:b/>
          <w:sz w:val="22"/>
          <w:szCs w:val="22"/>
        </w:rPr>
        <w:t>zł</w:t>
      </w:r>
      <w:r w:rsidR="00121E4C" w:rsidRPr="0044409E">
        <w:rPr>
          <w:rFonts w:asciiTheme="minorHAnsi" w:eastAsia="Times New Roman" w:hAnsiTheme="minorHAnsi" w:cstheme="minorHAnsi"/>
          <w:b/>
          <w:sz w:val="22"/>
          <w:szCs w:val="22"/>
        </w:rPr>
        <w:t>.</w:t>
      </w:r>
      <w:r w:rsidRPr="0044409E">
        <w:rPr>
          <w:rFonts w:asciiTheme="minorHAnsi" w:eastAsia="Times New Roman" w:hAnsiTheme="minorHAnsi" w:cstheme="minorHAnsi"/>
          <w:b/>
          <w:sz w:val="22"/>
          <w:szCs w:val="22"/>
        </w:rPr>
        <w:t xml:space="preserve"> </w:t>
      </w:r>
    </w:p>
    <w:p w14:paraId="78952167" w14:textId="1B8106A8" w:rsidR="00FD6397" w:rsidRDefault="0072702E" w:rsidP="00A75998">
      <w:pPr>
        <w:widowControl w:val="0"/>
        <w:numPr>
          <w:ilvl w:val="0"/>
          <w:numId w:val="32"/>
        </w:numPr>
        <w:tabs>
          <w:tab w:val="left" w:pos="284"/>
          <w:tab w:val="left" w:pos="3119"/>
          <w:tab w:val="left" w:pos="3234"/>
          <w:tab w:val="left" w:pos="6804"/>
          <w:tab w:val="right" w:pos="8505"/>
        </w:tabs>
        <w:suppressAutoHyphens w:val="0"/>
        <w:autoSpaceDE w:val="0"/>
        <w:spacing w:line="360" w:lineRule="auto"/>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 xml:space="preserve">Wykonawca </w:t>
      </w:r>
      <w:r w:rsidR="00903E36" w:rsidRPr="0044409E">
        <w:rPr>
          <w:rFonts w:asciiTheme="minorHAnsi" w:eastAsia="Times New Roman" w:hAnsiTheme="minorHAnsi" w:cstheme="minorHAnsi"/>
          <w:sz w:val="22"/>
          <w:szCs w:val="22"/>
          <w:lang w:eastAsia="pl-PL"/>
        </w:rPr>
        <w:t>za</w:t>
      </w:r>
      <w:r w:rsidRPr="0044409E">
        <w:rPr>
          <w:rFonts w:asciiTheme="minorHAnsi" w:eastAsia="Times New Roman" w:hAnsiTheme="minorHAnsi" w:cstheme="minorHAnsi"/>
          <w:sz w:val="22"/>
          <w:szCs w:val="22"/>
          <w:lang w:eastAsia="pl-PL"/>
        </w:rPr>
        <w:t>oferuje</w:t>
      </w:r>
      <w:r w:rsidR="00903E36" w:rsidRPr="0044409E">
        <w:rPr>
          <w:rFonts w:asciiTheme="minorHAnsi" w:eastAsia="Times New Roman" w:hAnsiTheme="minorHAnsi" w:cstheme="minorHAnsi"/>
          <w:sz w:val="22"/>
          <w:szCs w:val="22"/>
          <w:lang w:eastAsia="pl-PL"/>
        </w:rPr>
        <w:t xml:space="preserve"> wartości do wyliczenia kryteriów: </w:t>
      </w:r>
      <w:r w:rsidR="00D52B3A" w:rsidRPr="0044409E">
        <w:rPr>
          <w:rFonts w:asciiTheme="minorHAnsi" w:hAnsiTheme="minorHAnsi" w:cstheme="minorHAnsi"/>
          <w:sz w:val="22"/>
          <w:szCs w:val="22"/>
        </w:rPr>
        <w:t>C”</w:t>
      </w:r>
      <w:r w:rsidR="00D52B3A" w:rsidRPr="0044409E">
        <w:rPr>
          <w:rFonts w:asciiTheme="minorHAnsi" w:hAnsiTheme="minorHAnsi" w:cstheme="minorHAnsi"/>
          <w:sz w:val="22"/>
          <w:szCs w:val="22"/>
          <w:lang w:eastAsia="pl-PL"/>
        </w:rPr>
        <w:t xml:space="preserve"> – Cena</w:t>
      </w:r>
      <w:r w:rsidR="00D52B3A" w:rsidRPr="0044409E">
        <w:rPr>
          <w:rFonts w:asciiTheme="minorHAnsi" w:hAnsiTheme="minorHAnsi" w:cstheme="minorHAnsi"/>
          <w:sz w:val="22"/>
          <w:szCs w:val="22"/>
        </w:rPr>
        <w:t xml:space="preserve"> oferty; </w:t>
      </w:r>
      <w:r w:rsidR="00D52B3A" w:rsidRPr="0044409E">
        <w:rPr>
          <w:rFonts w:asciiTheme="minorHAnsi" w:hAnsiTheme="minorHAnsi" w:cstheme="minorHAnsi"/>
          <w:sz w:val="22"/>
          <w:szCs w:val="22"/>
          <w:lang w:eastAsia="pl-PL"/>
        </w:rPr>
        <w:t xml:space="preserve">„J” – </w:t>
      </w:r>
      <w:r w:rsidR="00D52B3A" w:rsidRPr="0044409E">
        <w:rPr>
          <w:rFonts w:asciiTheme="minorHAnsi" w:hAnsiTheme="minorHAnsi" w:cstheme="minorHAnsi"/>
          <w:sz w:val="22"/>
          <w:szCs w:val="22"/>
          <w:lang w:eastAsia="en-US"/>
        </w:rPr>
        <w:t xml:space="preserve">Jakość obsługi; </w:t>
      </w:r>
      <w:r w:rsidR="00D52B3A" w:rsidRPr="0044409E">
        <w:rPr>
          <w:rFonts w:asciiTheme="minorHAnsi" w:hAnsiTheme="minorHAnsi" w:cstheme="minorHAnsi"/>
          <w:sz w:val="22"/>
          <w:szCs w:val="22"/>
          <w:lang w:eastAsia="pl-PL"/>
        </w:rPr>
        <w:t>„G”</w:t>
      </w:r>
      <w:r w:rsidR="003B7B47" w:rsidRPr="0044409E">
        <w:rPr>
          <w:rFonts w:asciiTheme="minorHAnsi" w:hAnsiTheme="minorHAnsi" w:cstheme="minorHAnsi"/>
          <w:sz w:val="22"/>
          <w:szCs w:val="22"/>
          <w:lang w:eastAsia="pl-PL"/>
        </w:rPr>
        <w:t> </w:t>
      </w:r>
      <w:r w:rsidR="00D52B3A" w:rsidRPr="0044409E">
        <w:rPr>
          <w:rFonts w:asciiTheme="minorHAnsi" w:hAnsiTheme="minorHAnsi" w:cstheme="minorHAnsi"/>
          <w:sz w:val="22"/>
          <w:szCs w:val="22"/>
          <w:lang w:eastAsia="pl-PL"/>
        </w:rPr>
        <w:t>–</w:t>
      </w:r>
      <w:r w:rsidR="003B7B47" w:rsidRPr="0044409E">
        <w:rPr>
          <w:rFonts w:asciiTheme="minorHAnsi" w:hAnsiTheme="minorHAnsi" w:cstheme="minorHAnsi"/>
          <w:sz w:val="22"/>
          <w:szCs w:val="22"/>
          <w:lang w:eastAsia="pl-PL"/>
        </w:rPr>
        <w:t> </w:t>
      </w:r>
      <w:r w:rsidR="00D52B3A" w:rsidRPr="0044409E">
        <w:rPr>
          <w:rFonts w:asciiTheme="minorHAnsi" w:hAnsiTheme="minorHAnsi" w:cstheme="minorHAnsi"/>
          <w:sz w:val="22"/>
          <w:szCs w:val="22"/>
        </w:rPr>
        <w:t>Okres gwarancji jakości</w:t>
      </w:r>
      <w:r w:rsidR="00D52B3A" w:rsidRPr="0044409E">
        <w:rPr>
          <w:rFonts w:asciiTheme="minorHAnsi" w:eastAsia="Times New Roman" w:hAnsiTheme="minorHAnsi" w:cstheme="minorHAnsi"/>
          <w:bCs/>
          <w:sz w:val="22"/>
          <w:szCs w:val="22"/>
        </w:rPr>
        <w:t xml:space="preserve"> </w:t>
      </w:r>
      <w:bookmarkStart w:id="44" w:name="_Hlk530559093"/>
      <w:bookmarkStart w:id="45" w:name="_Hlk530657351"/>
      <w:r w:rsidR="00FD6397" w:rsidRPr="0044409E">
        <w:rPr>
          <w:rFonts w:asciiTheme="minorHAnsi" w:eastAsia="Times New Roman" w:hAnsiTheme="minorHAnsi" w:cstheme="minorHAnsi"/>
          <w:sz w:val="22"/>
          <w:szCs w:val="22"/>
          <w:lang w:eastAsia="pl-PL"/>
        </w:rPr>
        <w:t>w Ofercie na Platformie</w:t>
      </w:r>
      <w:r w:rsidR="00FD6397" w:rsidRPr="0044409E">
        <w:rPr>
          <w:rFonts w:asciiTheme="minorHAnsi" w:eastAsia="Times New Roman" w:hAnsiTheme="minorHAnsi" w:cstheme="minorHAnsi"/>
        </w:rPr>
        <w:t xml:space="preserve"> </w:t>
      </w:r>
      <w:r w:rsidR="00FD6397" w:rsidRPr="0044409E">
        <w:rPr>
          <w:rFonts w:asciiTheme="minorHAnsi" w:eastAsia="Times New Roman" w:hAnsiTheme="minorHAnsi" w:cstheme="minorHAnsi"/>
          <w:sz w:val="22"/>
          <w:szCs w:val="22"/>
          <w:lang w:eastAsia="pl-PL"/>
        </w:rPr>
        <w:t xml:space="preserve">zakupowej </w:t>
      </w:r>
      <w:proofErr w:type="spellStart"/>
      <w:r w:rsidR="00FD6397" w:rsidRPr="0044409E">
        <w:rPr>
          <w:rFonts w:asciiTheme="minorHAnsi" w:eastAsia="Times New Roman" w:hAnsiTheme="minorHAnsi" w:cstheme="minorHAnsi"/>
          <w:sz w:val="22"/>
          <w:szCs w:val="22"/>
          <w:lang w:eastAsia="pl-PL"/>
        </w:rPr>
        <w:t>Marketplanet</w:t>
      </w:r>
      <w:bookmarkEnd w:id="44"/>
      <w:bookmarkEnd w:id="45"/>
      <w:proofErr w:type="spellEnd"/>
      <w:r w:rsidR="00903E36" w:rsidRPr="0044409E">
        <w:rPr>
          <w:rFonts w:asciiTheme="minorHAnsi" w:eastAsia="Times New Roman" w:hAnsiTheme="minorHAnsi" w:cstheme="minorHAnsi"/>
          <w:sz w:val="22"/>
          <w:szCs w:val="22"/>
          <w:lang w:eastAsia="pl-PL"/>
        </w:rPr>
        <w:t>.</w:t>
      </w:r>
    </w:p>
    <w:p w14:paraId="3FE92C07" w14:textId="6F4AEFF1" w:rsidR="000828A0" w:rsidRDefault="000828A0" w:rsidP="000828A0">
      <w:pPr>
        <w:widowControl w:val="0"/>
        <w:tabs>
          <w:tab w:val="left" w:pos="284"/>
          <w:tab w:val="left" w:pos="3119"/>
          <w:tab w:val="left" w:pos="3234"/>
          <w:tab w:val="left" w:pos="6804"/>
          <w:tab w:val="right" w:pos="8505"/>
        </w:tabs>
        <w:suppressAutoHyphens w:val="0"/>
        <w:autoSpaceDE w:val="0"/>
        <w:spacing w:line="360" w:lineRule="auto"/>
        <w:jc w:val="both"/>
        <w:rPr>
          <w:rFonts w:asciiTheme="minorHAnsi" w:eastAsia="Times New Roman" w:hAnsiTheme="minorHAnsi" w:cstheme="minorHAnsi"/>
          <w:sz w:val="22"/>
          <w:szCs w:val="22"/>
          <w:lang w:eastAsia="pl-PL"/>
        </w:rPr>
      </w:pPr>
    </w:p>
    <w:p w14:paraId="28E3E3DE" w14:textId="77777777" w:rsidR="000828A0" w:rsidRPr="0044409E" w:rsidRDefault="000828A0" w:rsidP="000828A0">
      <w:pPr>
        <w:widowControl w:val="0"/>
        <w:tabs>
          <w:tab w:val="left" w:pos="284"/>
          <w:tab w:val="left" w:pos="3119"/>
          <w:tab w:val="left" w:pos="3234"/>
          <w:tab w:val="left" w:pos="6804"/>
          <w:tab w:val="right" w:pos="8505"/>
        </w:tabs>
        <w:suppressAutoHyphens w:val="0"/>
        <w:autoSpaceDE w:val="0"/>
        <w:spacing w:line="360" w:lineRule="auto"/>
        <w:jc w:val="both"/>
        <w:rPr>
          <w:rFonts w:asciiTheme="minorHAnsi" w:eastAsia="Times New Roman" w:hAnsiTheme="minorHAnsi" w:cstheme="minorHAnsi"/>
          <w:sz w:val="22"/>
          <w:szCs w:val="22"/>
          <w:lang w:eastAsia="pl-PL"/>
        </w:rPr>
      </w:pPr>
    </w:p>
    <w:p w14:paraId="643AF231" w14:textId="77777777" w:rsidR="00FD6397" w:rsidRPr="0044409E" w:rsidRDefault="00FD6397" w:rsidP="00FD6397">
      <w:pPr>
        <w:tabs>
          <w:tab w:val="left" w:pos="0"/>
        </w:tabs>
        <w:suppressAutoHyphens w:val="0"/>
        <w:spacing w:line="360" w:lineRule="auto"/>
        <w:ind w:hanging="1363"/>
        <w:jc w:val="both"/>
        <w:rPr>
          <w:rFonts w:asciiTheme="minorHAnsi" w:eastAsia="Times New Roman" w:hAnsiTheme="minorHAnsi" w:cstheme="minorHAnsi"/>
          <w:b/>
          <w:bCs/>
          <w:sz w:val="22"/>
          <w:szCs w:val="22"/>
          <w:lang w:eastAsia="pl-PL"/>
        </w:rPr>
      </w:pPr>
      <w:r w:rsidRPr="0044409E">
        <w:rPr>
          <w:rFonts w:asciiTheme="minorHAnsi" w:eastAsia="Times New Roman" w:hAnsiTheme="minorHAnsi" w:cstheme="minorHAnsi"/>
          <w:sz w:val="22"/>
          <w:szCs w:val="22"/>
          <w:lang w:eastAsia="pl-PL"/>
        </w:rPr>
        <w:tab/>
      </w:r>
      <w:r w:rsidRPr="0044409E">
        <w:rPr>
          <w:rFonts w:asciiTheme="minorHAnsi" w:eastAsia="Times New Roman" w:hAnsiTheme="minorHAnsi" w:cstheme="minorHAnsi"/>
          <w:b/>
          <w:bCs/>
          <w:sz w:val="22"/>
          <w:szCs w:val="22"/>
          <w:lang w:eastAsia="pl-PL"/>
        </w:rPr>
        <w:t>III. Oświadczenia:</w:t>
      </w:r>
    </w:p>
    <w:p w14:paraId="446A3E1B" w14:textId="368F57FF" w:rsidR="00FD6397" w:rsidRPr="0044409E" w:rsidRDefault="00FD6397" w:rsidP="000828A0">
      <w:pPr>
        <w:numPr>
          <w:ilvl w:val="0"/>
          <w:numId w:val="107"/>
        </w:numPr>
        <w:suppressAutoHyphens w:val="0"/>
        <w:spacing w:after="120" w:line="276" w:lineRule="auto"/>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 xml:space="preserve">Oświadczamy, że zapoznaliśmy się ze Specyfikacją i nie wnosimy do niej zastrzeżeń oraz uzyskaliśmy konieczne informacje i wyjaśnienia do przygotowania oferty. </w:t>
      </w:r>
    </w:p>
    <w:p w14:paraId="3ADD78C3" w14:textId="342F93B9" w:rsidR="00FD6397" w:rsidRPr="0044409E" w:rsidRDefault="00FD6397" w:rsidP="000828A0">
      <w:pPr>
        <w:numPr>
          <w:ilvl w:val="0"/>
          <w:numId w:val="107"/>
        </w:numPr>
        <w:suppressAutoHyphens w:val="0"/>
        <w:spacing w:after="120" w:line="276" w:lineRule="auto"/>
        <w:ind w:left="360"/>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 xml:space="preserve">Oświadczamy, że uważamy się za związanych niniejszą ofertą na czas wskazany w SIWZ. </w:t>
      </w:r>
    </w:p>
    <w:p w14:paraId="5D6E9A58" w14:textId="204301FE" w:rsidR="00FD6397" w:rsidRPr="0044409E" w:rsidRDefault="00FD6397" w:rsidP="000828A0">
      <w:pPr>
        <w:numPr>
          <w:ilvl w:val="0"/>
          <w:numId w:val="107"/>
        </w:numPr>
        <w:suppressAutoHyphens w:val="0"/>
        <w:spacing w:after="120" w:line="276" w:lineRule="auto"/>
        <w:ind w:left="360"/>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 xml:space="preserve">Oświadczamy, że zapoznaliśmy się z Istotnymi postanowieniami umowy i akceptujemy je bez zastrzeżeń. Zobowiązujemy się w wypadku wyboru naszej oferty do zawarcia Umowy w miejscu i terminie wyznaczonym przez Zamawiającego. </w:t>
      </w:r>
    </w:p>
    <w:p w14:paraId="77240313" w14:textId="77777777" w:rsidR="00FD6397" w:rsidRPr="0044409E" w:rsidRDefault="00FD6397" w:rsidP="000828A0">
      <w:pPr>
        <w:pStyle w:val="Akapitzlist"/>
        <w:keepNext/>
        <w:numPr>
          <w:ilvl w:val="0"/>
          <w:numId w:val="107"/>
        </w:numPr>
        <w:tabs>
          <w:tab w:val="num" w:pos="426"/>
        </w:tabs>
        <w:suppressAutoHyphens w:val="0"/>
        <w:spacing w:after="120" w:line="276" w:lineRule="auto"/>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Oświadczam/y, że następujące części zamówienia zamierzam/y powierzyć do realizacji przez podwykonawców (należy podać nazwy firm jeżeli są znane)*: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5049"/>
        <w:gridCol w:w="3214"/>
      </w:tblGrid>
      <w:tr w:rsidR="00FD6397" w:rsidRPr="0044409E" w14:paraId="199D3061" w14:textId="77777777" w:rsidTr="00270E34">
        <w:tc>
          <w:tcPr>
            <w:tcW w:w="709" w:type="dxa"/>
            <w:shd w:val="clear" w:color="auto" w:fill="auto"/>
          </w:tcPr>
          <w:p w14:paraId="3B96D954" w14:textId="77777777" w:rsidR="00FD6397" w:rsidRPr="0044409E" w:rsidRDefault="00FD6397" w:rsidP="000828A0">
            <w:pPr>
              <w:keepNext/>
              <w:suppressAutoHyphens w:val="0"/>
              <w:spacing w:after="120" w:line="276" w:lineRule="auto"/>
              <w:jc w:val="both"/>
              <w:rPr>
                <w:rFonts w:asciiTheme="minorHAnsi" w:eastAsia="Times New Roman" w:hAnsiTheme="minorHAnsi" w:cstheme="minorHAnsi"/>
                <w:b/>
                <w:sz w:val="22"/>
                <w:szCs w:val="22"/>
                <w:lang w:eastAsia="pl-PL"/>
              </w:rPr>
            </w:pPr>
            <w:r w:rsidRPr="0044409E">
              <w:rPr>
                <w:rFonts w:asciiTheme="minorHAnsi" w:eastAsia="Times New Roman" w:hAnsiTheme="minorHAnsi" w:cstheme="minorHAnsi"/>
                <w:b/>
                <w:sz w:val="22"/>
                <w:szCs w:val="22"/>
                <w:lang w:eastAsia="pl-PL"/>
              </w:rPr>
              <w:t>Lp.</w:t>
            </w:r>
          </w:p>
        </w:tc>
        <w:tc>
          <w:tcPr>
            <w:tcW w:w="5387" w:type="dxa"/>
            <w:shd w:val="clear" w:color="auto" w:fill="auto"/>
          </w:tcPr>
          <w:p w14:paraId="251C34DF" w14:textId="77777777" w:rsidR="00FD6397" w:rsidRPr="0044409E" w:rsidRDefault="00FD6397" w:rsidP="000828A0">
            <w:pPr>
              <w:keepNext/>
              <w:suppressAutoHyphens w:val="0"/>
              <w:spacing w:after="120" w:line="276" w:lineRule="auto"/>
              <w:jc w:val="both"/>
              <w:rPr>
                <w:rFonts w:asciiTheme="minorHAnsi" w:eastAsia="Times New Roman" w:hAnsiTheme="minorHAnsi" w:cstheme="minorHAnsi"/>
                <w:b/>
                <w:sz w:val="22"/>
                <w:szCs w:val="22"/>
                <w:lang w:eastAsia="pl-PL"/>
              </w:rPr>
            </w:pPr>
            <w:r w:rsidRPr="0044409E">
              <w:rPr>
                <w:rFonts w:asciiTheme="minorHAnsi" w:eastAsia="Times New Roman" w:hAnsiTheme="minorHAnsi" w:cstheme="minorHAnsi"/>
                <w:b/>
                <w:spacing w:val="4"/>
                <w:sz w:val="22"/>
                <w:szCs w:val="22"/>
                <w:lang w:eastAsia="pl-PL"/>
              </w:rPr>
              <w:t>Część zamówienia, której wykonanie Wykonawca zamierza powierzyć podwykonawcy</w:t>
            </w:r>
          </w:p>
        </w:tc>
        <w:tc>
          <w:tcPr>
            <w:tcW w:w="3372" w:type="dxa"/>
            <w:shd w:val="clear" w:color="auto" w:fill="auto"/>
          </w:tcPr>
          <w:p w14:paraId="4625222F" w14:textId="77777777" w:rsidR="00FD6397" w:rsidRPr="0044409E" w:rsidRDefault="00FD6397" w:rsidP="000828A0">
            <w:pPr>
              <w:keepNext/>
              <w:suppressAutoHyphens w:val="0"/>
              <w:spacing w:after="120" w:line="276" w:lineRule="auto"/>
              <w:jc w:val="both"/>
              <w:rPr>
                <w:rFonts w:asciiTheme="minorHAnsi" w:eastAsia="Times New Roman" w:hAnsiTheme="minorHAnsi" w:cstheme="minorHAnsi"/>
                <w:b/>
                <w:sz w:val="22"/>
                <w:szCs w:val="22"/>
                <w:lang w:eastAsia="pl-PL"/>
              </w:rPr>
            </w:pPr>
            <w:r w:rsidRPr="0044409E">
              <w:rPr>
                <w:rFonts w:asciiTheme="minorHAnsi" w:eastAsia="Times New Roman" w:hAnsiTheme="minorHAnsi" w:cstheme="minorHAnsi"/>
                <w:b/>
                <w:sz w:val="22"/>
                <w:szCs w:val="22"/>
                <w:lang w:eastAsia="pl-PL"/>
              </w:rPr>
              <w:t>Nazwa (firma) podwykonawcy</w:t>
            </w:r>
          </w:p>
        </w:tc>
      </w:tr>
      <w:tr w:rsidR="00FD6397" w:rsidRPr="0044409E" w14:paraId="0A619C4E" w14:textId="77777777" w:rsidTr="00270E34">
        <w:tc>
          <w:tcPr>
            <w:tcW w:w="709" w:type="dxa"/>
            <w:shd w:val="clear" w:color="auto" w:fill="auto"/>
          </w:tcPr>
          <w:p w14:paraId="3E55C1C5" w14:textId="77777777" w:rsidR="00FD6397" w:rsidRPr="0044409E" w:rsidRDefault="00FD6397" w:rsidP="000828A0">
            <w:pPr>
              <w:keepNext/>
              <w:suppressAutoHyphens w:val="0"/>
              <w:spacing w:after="120" w:line="276" w:lineRule="auto"/>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1</w:t>
            </w:r>
          </w:p>
        </w:tc>
        <w:tc>
          <w:tcPr>
            <w:tcW w:w="5387" w:type="dxa"/>
            <w:shd w:val="clear" w:color="auto" w:fill="auto"/>
          </w:tcPr>
          <w:p w14:paraId="7AF775CF" w14:textId="77777777" w:rsidR="00FD6397" w:rsidRPr="0044409E" w:rsidRDefault="00FD6397" w:rsidP="000828A0">
            <w:pPr>
              <w:keepNext/>
              <w:suppressAutoHyphens w:val="0"/>
              <w:spacing w:after="120" w:line="276" w:lineRule="auto"/>
              <w:jc w:val="both"/>
              <w:rPr>
                <w:rFonts w:asciiTheme="minorHAnsi" w:eastAsia="Times New Roman" w:hAnsiTheme="minorHAnsi" w:cstheme="minorHAnsi"/>
                <w:sz w:val="22"/>
                <w:szCs w:val="22"/>
                <w:lang w:eastAsia="pl-PL"/>
              </w:rPr>
            </w:pPr>
          </w:p>
        </w:tc>
        <w:tc>
          <w:tcPr>
            <w:tcW w:w="3372" w:type="dxa"/>
            <w:shd w:val="clear" w:color="auto" w:fill="auto"/>
          </w:tcPr>
          <w:p w14:paraId="026F7ED6" w14:textId="77777777" w:rsidR="00FD6397" w:rsidRPr="0044409E" w:rsidRDefault="00FD6397" w:rsidP="000828A0">
            <w:pPr>
              <w:keepNext/>
              <w:suppressAutoHyphens w:val="0"/>
              <w:spacing w:after="120" w:line="276" w:lineRule="auto"/>
              <w:jc w:val="both"/>
              <w:rPr>
                <w:rFonts w:asciiTheme="minorHAnsi" w:eastAsia="Times New Roman" w:hAnsiTheme="minorHAnsi" w:cstheme="minorHAnsi"/>
                <w:sz w:val="22"/>
                <w:szCs w:val="22"/>
                <w:lang w:eastAsia="pl-PL"/>
              </w:rPr>
            </w:pPr>
          </w:p>
        </w:tc>
      </w:tr>
      <w:tr w:rsidR="00FD6397" w:rsidRPr="0044409E" w14:paraId="33E16ACB" w14:textId="77777777" w:rsidTr="00270E34">
        <w:tc>
          <w:tcPr>
            <w:tcW w:w="709" w:type="dxa"/>
            <w:shd w:val="clear" w:color="auto" w:fill="auto"/>
          </w:tcPr>
          <w:p w14:paraId="5DB61788" w14:textId="77777777" w:rsidR="00FD6397" w:rsidRPr="0044409E" w:rsidRDefault="00FD6397" w:rsidP="000828A0">
            <w:pPr>
              <w:keepNext/>
              <w:suppressAutoHyphens w:val="0"/>
              <w:spacing w:after="120" w:line="276" w:lineRule="auto"/>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2</w:t>
            </w:r>
          </w:p>
        </w:tc>
        <w:tc>
          <w:tcPr>
            <w:tcW w:w="5387" w:type="dxa"/>
            <w:shd w:val="clear" w:color="auto" w:fill="auto"/>
          </w:tcPr>
          <w:p w14:paraId="2DB199E9" w14:textId="77777777" w:rsidR="00FD6397" w:rsidRPr="0044409E" w:rsidRDefault="00FD6397" w:rsidP="000828A0">
            <w:pPr>
              <w:keepNext/>
              <w:suppressAutoHyphens w:val="0"/>
              <w:spacing w:after="120" w:line="276" w:lineRule="auto"/>
              <w:jc w:val="both"/>
              <w:rPr>
                <w:rFonts w:asciiTheme="minorHAnsi" w:eastAsia="Times New Roman" w:hAnsiTheme="minorHAnsi" w:cstheme="minorHAnsi"/>
                <w:sz w:val="22"/>
                <w:szCs w:val="22"/>
                <w:lang w:eastAsia="pl-PL"/>
              </w:rPr>
            </w:pPr>
          </w:p>
        </w:tc>
        <w:tc>
          <w:tcPr>
            <w:tcW w:w="3372" w:type="dxa"/>
            <w:shd w:val="clear" w:color="auto" w:fill="auto"/>
          </w:tcPr>
          <w:p w14:paraId="116A3E36" w14:textId="77777777" w:rsidR="00FD6397" w:rsidRPr="0044409E" w:rsidRDefault="00FD6397" w:rsidP="000828A0">
            <w:pPr>
              <w:keepNext/>
              <w:suppressAutoHyphens w:val="0"/>
              <w:spacing w:after="120" w:line="276" w:lineRule="auto"/>
              <w:jc w:val="both"/>
              <w:rPr>
                <w:rFonts w:asciiTheme="minorHAnsi" w:eastAsia="Times New Roman" w:hAnsiTheme="minorHAnsi" w:cstheme="minorHAnsi"/>
                <w:sz w:val="22"/>
                <w:szCs w:val="22"/>
                <w:lang w:eastAsia="pl-PL"/>
              </w:rPr>
            </w:pPr>
          </w:p>
        </w:tc>
      </w:tr>
    </w:tbl>
    <w:p w14:paraId="073DCC17" w14:textId="77777777" w:rsidR="000828A0" w:rsidRDefault="000828A0" w:rsidP="000828A0">
      <w:pPr>
        <w:suppressAutoHyphens w:val="0"/>
        <w:spacing w:after="120" w:line="276" w:lineRule="auto"/>
        <w:ind w:left="397"/>
        <w:jc w:val="both"/>
        <w:rPr>
          <w:rFonts w:asciiTheme="minorHAnsi" w:eastAsia="Times New Roman" w:hAnsiTheme="minorHAnsi" w:cstheme="minorHAnsi"/>
          <w:sz w:val="22"/>
          <w:szCs w:val="22"/>
          <w:lang w:eastAsia="pl-PL"/>
        </w:rPr>
      </w:pPr>
    </w:p>
    <w:p w14:paraId="69CACB08" w14:textId="49A9841B" w:rsidR="00FD6397" w:rsidRPr="0044409E" w:rsidRDefault="00FD6397" w:rsidP="000828A0">
      <w:pPr>
        <w:numPr>
          <w:ilvl w:val="0"/>
          <w:numId w:val="107"/>
        </w:numPr>
        <w:suppressAutoHyphens w:val="0"/>
        <w:spacing w:after="120" w:line="276" w:lineRule="auto"/>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Oświadczamy, że przed zawarciem umowy wniesiemy zabezpieczenie należytego wykonania umowy w wysokości 10% ceny całkowitej brutto podanej w ofercie.</w:t>
      </w:r>
    </w:p>
    <w:p w14:paraId="23DBD138" w14:textId="77777777" w:rsidR="00FD6397" w:rsidRPr="0044409E" w:rsidRDefault="00FD6397" w:rsidP="000828A0">
      <w:pPr>
        <w:numPr>
          <w:ilvl w:val="0"/>
          <w:numId w:val="107"/>
        </w:numPr>
        <w:tabs>
          <w:tab w:val="num" w:pos="426"/>
        </w:tabs>
        <w:suppressAutoHyphens w:val="0"/>
        <w:spacing w:after="120" w:line="276" w:lineRule="auto"/>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Wadium wnieśliśmy w dniu ...................................... w formie..........................................................</w:t>
      </w:r>
    </w:p>
    <w:p w14:paraId="42F6069E" w14:textId="77777777" w:rsidR="00FD6397" w:rsidRPr="0044409E" w:rsidRDefault="00FD6397" w:rsidP="000828A0">
      <w:pPr>
        <w:numPr>
          <w:ilvl w:val="0"/>
          <w:numId w:val="107"/>
        </w:numPr>
        <w:tabs>
          <w:tab w:val="num" w:pos="426"/>
        </w:tabs>
        <w:suppressAutoHyphens w:val="0"/>
        <w:spacing w:after="120" w:line="276" w:lineRule="auto"/>
        <w:ind w:left="426" w:hanging="426"/>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Oświadczamy, że posiadamy wiedzę, iż w przypadku gdy złożona przez nas oferta zostanie wybrana jako najkorzystniejsza, utracimy wadium wraz z odsetkami na rzecz Zamawiającego, jeżeli:</w:t>
      </w:r>
    </w:p>
    <w:p w14:paraId="7368BADB" w14:textId="77777777" w:rsidR="00FD6397" w:rsidRPr="0044409E" w:rsidRDefault="00FD6397" w:rsidP="000828A0">
      <w:pPr>
        <w:numPr>
          <w:ilvl w:val="1"/>
          <w:numId w:val="41"/>
        </w:numPr>
        <w:tabs>
          <w:tab w:val="num" w:pos="426"/>
        </w:tabs>
        <w:suppressAutoHyphens w:val="0"/>
        <w:spacing w:after="120" w:line="276" w:lineRule="auto"/>
        <w:ind w:left="426" w:hanging="426"/>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 xml:space="preserve">odmówimy podpisania umowy w sprawie zamówienia publicznego na warunkach określonych </w:t>
      </w:r>
      <w:r w:rsidRPr="0044409E">
        <w:rPr>
          <w:rFonts w:asciiTheme="minorHAnsi" w:eastAsia="Times New Roman" w:hAnsiTheme="minorHAnsi" w:cstheme="minorHAnsi"/>
          <w:sz w:val="22"/>
          <w:szCs w:val="22"/>
          <w:lang w:eastAsia="pl-PL"/>
        </w:rPr>
        <w:br/>
        <w:t xml:space="preserve">w ofercie, </w:t>
      </w:r>
    </w:p>
    <w:p w14:paraId="13D54D23" w14:textId="77777777" w:rsidR="00FD6397" w:rsidRPr="0044409E" w:rsidRDefault="00FD6397" w:rsidP="000828A0">
      <w:pPr>
        <w:numPr>
          <w:ilvl w:val="1"/>
          <w:numId w:val="41"/>
        </w:numPr>
        <w:tabs>
          <w:tab w:val="num" w:pos="426"/>
        </w:tabs>
        <w:suppressAutoHyphens w:val="0"/>
        <w:spacing w:after="120" w:line="276" w:lineRule="auto"/>
        <w:ind w:hanging="1440"/>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nie wniesiemy wymaganego zabezpieczenia należytego wykonania umowy,</w:t>
      </w:r>
    </w:p>
    <w:p w14:paraId="78FCE8A4" w14:textId="77777777" w:rsidR="00FD6397" w:rsidRPr="0044409E" w:rsidRDefault="00FD6397" w:rsidP="000828A0">
      <w:pPr>
        <w:numPr>
          <w:ilvl w:val="1"/>
          <w:numId w:val="41"/>
        </w:numPr>
        <w:tabs>
          <w:tab w:val="num" w:pos="426"/>
        </w:tabs>
        <w:suppressAutoHyphens w:val="0"/>
        <w:spacing w:after="120" w:line="276" w:lineRule="auto"/>
        <w:ind w:left="426" w:hanging="426"/>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 xml:space="preserve">zawarcie umowy w sprawie zamówienia publicznego stało się niemożliwe z przyczyn leżących po naszej stronie,  </w:t>
      </w:r>
    </w:p>
    <w:p w14:paraId="1975CCDF" w14:textId="77777777" w:rsidR="00FD6397" w:rsidRPr="0044409E" w:rsidRDefault="00FD6397" w:rsidP="000828A0">
      <w:pPr>
        <w:numPr>
          <w:ilvl w:val="0"/>
          <w:numId w:val="107"/>
        </w:numPr>
        <w:suppressAutoHyphens w:val="0"/>
        <w:spacing w:after="120" w:line="276" w:lineRule="auto"/>
        <w:ind w:left="426" w:hanging="426"/>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 xml:space="preserve">Oświadczamy, że posiadamy wiedzę, iż w przypadku gdy w odpowiedzi na wezwanie, </w:t>
      </w:r>
      <w:r w:rsidRPr="0044409E">
        <w:rPr>
          <w:rFonts w:asciiTheme="minorHAnsi" w:eastAsia="Times New Roman" w:hAnsiTheme="minorHAnsi" w:cstheme="minorHAnsi"/>
          <w:bCs/>
          <w:sz w:val="22"/>
          <w:szCs w:val="22"/>
          <w:lang w:eastAsia="pl-PL"/>
        </w:rPr>
        <w:t xml:space="preserve">o którym mowa w art. 26 ust. 3 i 3a ustawy, z przyczyn leżących </w:t>
      </w:r>
      <w:r w:rsidRPr="0044409E">
        <w:rPr>
          <w:rFonts w:asciiTheme="minorHAnsi" w:eastAsia="Times New Roman" w:hAnsiTheme="minorHAnsi" w:cstheme="minorHAnsi"/>
          <w:sz w:val="22"/>
          <w:szCs w:val="22"/>
          <w:lang w:eastAsia="pl-PL"/>
        </w:rPr>
        <w:t>po stronie Wykonawcy</w:t>
      </w:r>
      <w:r w:rsidRPr="0044409E">
        <w:rPr>
          <w:rFonts w:asciiTheme="minorHAnsi" w:eastAsia="Times New Roman" w:hAnsiTheme="minorHAnsi" w:cstheme="minorHAnsi"/>
          <w:bCs/>
          <w:sz w:val="22"/>
          <w:szCs w:val="22"/>
          <w:lang w:eastAsia="pl-PL"/>
        </w:rPr>
        <w:t>, nie złoży oświadczeń lub dokumentów, o których mowa w art. 25 ust. 1 ustawy, oświadczenia, o którym mowa w art. 25a ust. 1 pełnomocnictw lub nie wyraził zgody na poprawienie omyłki, o której mowa w art. 87 ust. 2 pkt 3 ustawy, co powoduje brak możliwości wybrania oferty złożonej przez Wykonawcę jako najkorzystniejszej</w:t>
      </w:r>
      <w:r w:rsidRPr="0044409E">
        <w:rPr>
          <w:rFonts w:asciiTheme="minorHAnsi" w:eastAsia="Times New Roman" w:hAnsiTheme="minorHAnsi" w:cstheme="minorHAnsi"/>
          <w:sz w:val="22"/>
          <w:szCs w:val="22"/>
          <w:lang w:eastAsia="pl-PL"/>
        </w:rPr>
        <w:t xml:space="preserve">, Zamawiający zatrzyma wadium. </w:t>
      </w:r>
    </w:p>
    <w:p w14:paraId="57415310" w14:textId="68CB3E62" w:rsidR="00FD6397" w:rsidRDefault="00FD6397" w:rsidP="000828A0">
      <w:pPr>
        <w:numPr>
          <w:ilvl w:val="0"/>
          <w:numId w:val="107"/>
        </w:numPr>
        <w:tabs>
          <w:tab w:val="num" w:pos="426"/>
        </w:tabs>
        <w:spacing w:after="120" w:line="276" w:lineRule="auto"/>
        <w:ind w:left="426" w:hanging="426"/>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Oświadczamy, ze sposób reprezentacji spółki / konsorcjum</w:t>
      </w:r>
      <w:r w:rsidRPr="0044409E">
        <w:rPr>
          <w:rFonts w:asciiTheme="minorHAnsi" w:eastAsia="Times New Roman" w:hAnsiTheme="minorHAnsi" w:cstheme="minorHAnsi"/>
          <w:sz w:val="22"/>
          <w:szCs w:val="22"/>
          <w:lang w:eastAsia="pl-PL"/>
        </w:rPr>
        <w:t>*</w:t>
      </w:r>
      <w:r w:rsidRPr="0044409E">
        <w:rPr>
          <w:rFonts w:asciiTheme="minorHAnsi" w:eastAsia="Times New Roman" w:hAnsiTheme="minorHAnsi" w:cstheme="minorHAnsi"/>
          <w:sz w:val="22"/>
          <w:szCs w:val="22"/>
        </w:rPr>
        <w:t xml:space="preserve"> dla potrzeb niniejszego zamówienia jest następujący (wypełniają jedynie przedsiębiorcy składający wspólną ofertę - spółki cywilne lub konsorcja) ........................................................</w:t>
      </w:r>
    </w:p>
    <w:p w14:paraId="58252000" w14:textId="77777777" w:rsidR="000828A0" w:rsidRPr="0044409E" w:rsidRDefault="000828A0" w:rsidP="000828A0">
      <w:pPr>
        <w:tabs>
          <w:tab w:val="num" w:pos="426"/>
        </w:tabs>
        <w:spacing w:after="120" w:line="276" w:lineRule="auto"/>
        <w:ind w:left="426"/>
        <w:jc w:val="both"/>
        <w:rPr>
          <w:rFonts w:asciiTheme="minorHAnsi" w:eastAsia="Times New Roman" w:hAnsiTheme="minorHAnsi" w:cstheme="minorHAnsi"/>
          <w:sz w:val="22"/>
          <w:szCs w:val="22"/>
        </w:rPr>
      </w:pPr>
    </w:p>
    <w:p w14:paraId="001C74AB" w14:textId="77777777" w:rsidR="00FD6397" w:rsidRPr="0044409E" w:rsidRDefault="00FD6397" w:rsidP="000828A0">
      <w:pPr>
        <w:numPr>
          <w:ilvl w:val="0"/>
          <w:numId w:val="107"/>
        </w:numPr>
        <w:tabs>
          <w:tab w:val="num" w:pos="284"/>
          <w:tab w:val="center" w:pos="4536"/>
          <w:tab w:val="right" w:pos="9072"/>
        </w:tabs>
        <w:suppressAutoHyphens w:val="0"/>
        <w:spacing w:after="120" w:line="276" w:lineRule="auto"/>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lastRenderedPageBreak/>
        <w:t xml:space="preserve">Wykonawca informuje, że: </w:t>
      </w:r>
      <w:r w:rsidRPr="0044409E">
        <w:rPr>
          <w:rFonts w:asciiTheme="minorHAnsi" w:eastAsia="Times New Roman" w:hAnsiTheme="minorHAnsi" w:cstheme="minorHAnsi"/>
          <w:b/>
          <w:sz w:val="22"/>
          <w:szCs w:val="22"/>
          <w:lang w:eastAsia="pl-PL"/>
        </w:rPr>
        <w:t>*</w:t>
      </w:r>
    </w:p>
    <w:p w14:paraId="5EB46E28" w14:textId="77777777" w:rsidR="00FD6397" w:rsidRPr="0044409E" w:rsidRDefault="00FD6397" w:rsidP="000828A0">
      <w:pPr>
        <w:numPr>
          <w:ilvl w:val="0"/>
          <w:numId w:val="33"/>
        </w:numPr>
        <w:suppressAutoHyphens w:val="0"/>
        <w:spacing w:after="120" w:line="276" w:lineRule="auto"/>
        <w:ind w:right="23"/>
        <w:jc w:val="both"/>
        <w:rPr>
          <w:rFonts w:asciiTheme="minorHAnsi" w:eastAsia="Times New Roman" w:hAnsiTheme="minorHAnsi" w:cstheme="minorHAnsi"/>
          <w:sz w:val="22"/>
          <w:szCs w:val="22"/>
          <w:lang w:eastAsia="en-US"/>
        </w:rPr>
      </w:pPr>
      <w:r w:rsidRPr="0044409E">
        <w:rPr>
          <w:rFonts w:asciiTheme="minorHAnsi" w:eastAsia="Times New Roman" w:hAnsiTheme="minorHAnsi" w:cstheme="minorHAnsi"/>
          <w:sz w:val="22"/>
          <w:szCs w:val="22"/>
          <w:lang w:eastAsia="pl-PL"/>
        </w:rPr>
        <w:t xml:space="preserve">wybór oferty </w:t>
      </w:r>
      <w:r w:rsidRPr="0044409E">
        <w:rPr>
          <w:rFonts w:asciiTheme="minorHAnsi" w:eastAsia="Times New Roman" w:hAnsiTheme="minorHAnsi" w:cstheme="minorHAnsi"/>
          <w:b/>
          <w:bCs/>
          <w:sz w:val="22"/>
          <w:szCs w:val="22"/>
          <w:lang w:eastAsia="pl-PL"/>
        </w:rPr>
        <w:t xml:space="preserve">nie  będzie </w:t>
      </w:r>
      <w:r w:rsidRPr="0044409E">
        <w:rPr>
          <w:rFonts w:asciiTheme="minorHAnsi" w:eastAsia="Times New Roman" w:hAnsiTheme="minorHAnsi" w:cstheme="minorHAnsi"/>
          <w:sz w:val="22"/>
          <w:szCs w:val="22"/>
          <w:lang w:eastAsia="pl-PL"/>
        </w:rPr>
        <w:t>prowadzić do powstania u Zamawiającego obowiązku podatkowego</w:t>
      </w:r>
      <w:r w:rsidRPr="0044409E">
        <w:rPr>
          <w:rFonts w:asciiTheme="minorHAnsi" w:eastAsia="Times New Roman" w:hAnsiTheme="minorHAnsi" w:cstheme="minorHAnsi"/>
          <w:b/>
          <w:bCs/>
          <w:sz w:val="22"/>
          <w:szCs w:val="22"/>
          <w:lang w:eastAsia="pl-PL"/>
        </w:rPr>
        <w:t>,</w:t>
      </w:r>
    </w:p>
    <w:p w14:paraId="4AF2CA8D" w14:textId="77777777" w:rsidR="00FD6397" w:rsidRPr="0044409E" w:rsidRDefault="00FD6397" w:rsidP="000828A0">
      <w:pPr>
        <w:tabs>
          <w:tab w:val="center" w:pos="4536"/>
          <w:tab w:val="right" w:pos="9072"/>
        </w:tabs>
        <w:suppressAutoHyphens w:val="0"/>
        <w:spacing w:after="120" w:line="276" w:lineRule="auto"/>
        <w:ind w:left="757"/>
        <w:jc w:val="both"/>
        <w:rPr>
          <w:rFonts w:asciiTheme="minorHAnsi" w:eastAsia="Times New Roman" w:hAnsiTheme="minorHAnsi" w:cstheme="minorHAnsi"/>
          <w:sz w:val="22"/>
          <w:szCs w:val="22"/>
          <w:lang w:eastAsia="pl-PL"/>
        </w:rPr>
      </w:pPr>
      <w:r w:rsidRPr="0044409E">
        <w:rPr>
          <w:rFonts w:asciiTheme="minorHAnsi" w:eastAsia="Times New Roman" w:hAnsiTheme="minorHAnsi" w:cstheme="minorHAnsi"/>
          <w:sz w:val="22"/>
          <w:szCs w:val="22"/>
          <w:lang w:eastAsia="pl-PL"/>
        </w:rPr>
        <w:t>albo</w:t>
      </w:r>
    </w:p>
    <w:p w14:paraId="5F51592A" w14:textId="77777777" w:rsidR="00FD6397" w:rsidRPr="0044409E" w:rsidRDefault="00FD6397" w:rsidP="000828A0">
      <w:pPr>
        <w:numPr>
          <w:ilvl w:val="0"/>
          <w:numId w:val="33"/>
        </w:numPr>
        <w:spacing w:after="120" w:line="276" w:lineRule="auto"/>
        <w:jc w:val="both"/>
        <w:rPr>
          <w:rFonts w:asciiTheme="minorHAnsi" w:eastAsia="Times New Roman" w:hAnsiTheme="minorHAnsi" w:cstheme="minorHAnsi"/>
          <w:bCs/>
          <w:sz w:val="22"/>
          <w:szCs w:val="22"/>
          <w:lang w:eastAsia="pl-PL"/>
        </w:rPr>
      </w:pPr>
      <w:r w:rsidRPr="0044409E">
        <w:rPr>
          <w:rFonts w:asciiTheme="minorHAnsi" w:eastAsia="Times New Roman" w:hAnsiTheme="minorHAnsi" w:cstheme="minorHAnsi"/>
          <w:sz w:val="22"/>
          <w:szCs w:val="22"/>
          <w:lang w:eastAsia="pl-PL"/>
        </w:rPr>
        <w:t xml:space="preserve">wybór oferty </w:t>
      </w:r>
      <w:r w:rsidRPr="0044409E">
        <w:rPr>
          <w:rFonts w:asciiTheme="minorHAnsi" w:eastAsia="Times New Roman" w:hAnsiTheme="minorHAnsi" w:cstheme="minorHAnsi"/>
          <w:b/>
          <w:bCs/>
          <w:sz w:val="22"/>
          <w:szCs w:val="22"/>
          <w:lang w:eastAsia="pl-PL"/>
        </w:rPr>
        <w:t>będzie</w:t>
      </w:r>
      <w:r w:rsidRPr="0044409E">
        <w:rPr>
          <w:rFonts w:asciiTheme="minorHAnsi" w:eastAsia="Times New Roman" w:hAnsiTheme="minorHAnsi" w:cstheme="minorHAnsi"/>
          <w:sz w:val="22"/>
          <w:szCs w:val="22"/>
          <w:lang w:eastAsia="pl-PL"/>
        </w:rPr>
        <w:t xml:space="preserve"> prowadzić do powstania u Zamawiającego obowiązku podatkowego </w:t>
      </w:r>
      <w:r w:rsidRPr="0044409E">
        <w:rPr>
          <w:rFonts w:asciiTheme="minorHAnsi" w:eastAsia="Times New Roman" w:hAnsiTheme="minorHAnsi" w:cstheme="minorHAnsi"/>
          <w:sz w:val="22"/>
          <w:szCs w:val="22"/>
          <w:lang w:eastAsia="pl-PL"/>
        </w:rPr>
        <w:br/>
      </w:r>
      <w:r w:rsidRPr="0044409E">
        <w:rPr>
          <w:rFonts w:asciiTheme="minorHAnsi" w:eastAsia="Times New Roman" w:hAnsiTheme="minorHAnsi" w:cstheme="minorHAnsi"/>
          <w:i/>
          <w:iCs/>
          <w:sz w:val="22"/>
          <w:szCs w:val="22"/>
        </w:rPr>
        <w:t>(dotyczy Wykonawców</w:t>
      </w:r>
      <w:r w:rsidRPr="0044409E">
        <w:rPr>
          <w:rFonts w:asciiTheme="minorHAnsi" w:eastAsia="Times New Roman" w:hAnsiTheme="minorHAnsi" w:cstheme="minorHAnsi"/>
          <w:i/>
          <w:sz w:val="22"/>
          <w:szCs w:val="22"/>
        </w:rPr>
        <w:t xml:space="preserve">, </w:t>
      </w:r>
      <w:r w:rsidRPr="0044409E">
        <w:rPr>
          <w:rFonts w:asciiTheme="minorHAnsi" w:eastAsia="Times New Roman" w:hAnsiTheme="minorHAnsi" w:cstheme="minorHAnsi"/>
          <w:i/>
          <w:iCs/>
          <w:sz w:val="22"/>
          <w:szCs w:val="22"/>
        </w:rPr>
        <w:t>których oferty będą generować obowiązek doliczania wartości podatku VAT do wartości netto oferty, tj. w przypadku:</w:t>
      </w:r>
      <w:r w:rsidRPr="0044409E">
        <w:rPr>
          <w:rFonts w:asciiTheme="minorHAnsi" w:eastAsia="Calibri" w:hAnsiTheme="minorHAnsi" w:cstheme="minorHAnsi"/>
          <w:i/>
          <w:iCs/>
          <w:sz w:val="20"/>
          <w:szCs w:val="20"/>
        </w:rPr>
        <w:t xml:space="preserve"> </w:t>
      </w:r>
      <w:r w:rsidRPr="0044409E">
        <w:rPr>
          <w:rFonts w:asciiTheme="minorHAnsi" w:eastAsia="Calibri" w:hAnsiTheme="minorHAnsi" w:cstheme="minorHAnsi"/>
          <w:i/>
          <w:iCs/>
          <w:sz w:val="22"/>
          <w:szCs w:val="22"/>
        </w:rPr>
        <w:t xml:space="preserve">wewnątrzwspólnotowego nabycia towarów; mechanizmu odwróconego obciążenia, o którym mowa w art. 17 ust. 1 pkt 7 ustawy o podatku od towarów i usług; </w:t>
      </w:r>
      <w:r w:rsidRPr="0044409E">
        <w:rPr>
          <w:rFonts w:asciiTheme="minorHAnsi" w:eastAsia="Times New Roman" w:hAnsiTheme="minorHAnsi" w:cstheme="minorHAnsi"/>
          <w:i/>
          <w:iCs/>
          <w:sz w:val="22"/>
          <w:szCs w:val="22"/>
        </w:rPr>
        <w:t>importu usług lub importu towarów, z którymi wiąże się obowiązek doliczenia przez zamawiającego przy porównywaniu cen ofertowych podatku VAT)</w:t>
      </w:r>
    </w:p>
    <w:p w14:paraId="4ED68735" w14:textId="77777777" w:rsidR="00FD6397" w:rsidRPr="0044409E" w:rsidRDefault="00FD6397" w:rsidP="000828A0">
      <w:pPr>
        <w:tabs>
          <w:tab w:val="left" w:pos="709"/>
        </w:tabs>
        <w:spacing w:after="120" w:line="276" w:lineRule="auto"/>
        <w:ind w:left="709" w:firstLine="11"/>
        <w:jc w:val="both"/>
        <w:rPr>
          <w:rFonts w:asciiTheme="minorHAnsi" w:eastAsia="Times New Roman" w:hAnsiTheme="minorHAnsi" w:cstheme="minorHAnsi"/>
          <w:b/>
          <w:bCs/>
          <w:sz w:val="22"/>
          <w:szCs w:val="22"/>
          <w:lang w:eastAsia="pl-PL"/>
        </w:rPr>
      </w:pPr>
      <w:r w:rsidRPr="0044409E">
        <w:rPr>
          <w:rFonts w:asciiTheme="minorHAnsi" w:eastAsia="Times New Roman" w:hAnsiTheme="minorHAnsi" w:cstheme="minorHAnsi"/>
          <w:sz w:val="22"/>
          <w:szCs w:val="22"/>
          <w:lang w:eastAsia="pl-PL"/>
        </w:rPr>
        <w:t xml:space="preserve">w odniesieniu do następujących </w:t>
      </w:r>
      <w:r w:rsidRPr="0044409E">
        <w:rPr>
          <w:rFonts w:asciiTheme="minorHAnsi" w:eastAsia="Times New Roman" w:hAnsiTheme="minorHAnsi" w:cstheme="minorHAnsi"/>
          <w:i/>
          <w:iCs/>
          <w:sz w:val="22"/>
          <w:szCs w:val="22"/>
          <w:lang w:eastAsia="pl-PL"/>
        </w:rPr>
        <w:t>towarów/usług</w:t>
      </w:r>
      <w:r w:rsidRPr="0044409E">
        <w:rPr>
          <w:rFonts w:asciiTheme="minorHAnsi" w:eastAsia="Times New Roman" w:hAnsiTheme="minorHAnsi" w:cstheme="minorHAnsi"/>
          <w:sz w:val="22"/>
          <w:szCs w:val="22"/>
          <w:lang w:eastAsia="pl-PL"/>
        </w:rPr>
        <w:t xml:space="preserve">: …….…………………………………… Wartość </w:t>
      </w:r>
      <w:r w:rsidRPr="0044409E">
        <w:rPr>
          <w:rFonts w:asciiTheme="minorHAnsi" w:eastAsia="Times New Roman" w:hAnsiTheme="minorHAnsi" w:cstheme="minorHAnsi"/>
          <w:i/>
          <w:iCs/>
          <w:sz w:val="22"/>
          <w:szCs w:val="22"/>
          <w:lang w:eastAsia="pl-PL"/>
        </w:rPr>
        <w:t>towaru/ usług*</w:t>
      </w:r>
      <w:r w:rsidRPr="0044409E">
        <w:rPr>
          <w:rFonts w:asciiTheme="minorHAnsi" w:eastAsia="Times New Roman" w:hAnsiTheme="minorHAnsi" w:cstheme="minorHAnsi"/>
          <w:sz w:val="22"/>
          <w:szCs w:val="22"/>
          <w:lang w:eastAsia="pl-PL"/>
        </w:rPr>
        <w:t xml:space="preserve"> ………… </w:t>
      </w:r>
      <w:r w:rsidRPr="0044409E">
        <w:rPr>
          <w:rFonts w:asciiTheme="minorHAnsi" w:eastAsia="Times New Roman" w:hAnsiTheme="minorHAnsi" w:cstheme="minorHAnsi"/>
          <w:iCs/>
          <w:sz w:val="22"/>
          <w:szCs w:val="22"/>
          <w:lang w:eastAsia="pl-PL"/>
        </w:rPr>
        <w:t>(należy wpisać nazwę towaru/usługi),</w:t>
      </w:r>
      <w:r w:rsidRPr="0044409E">
        <w:rPr>
          <w:rFonts w:asciiTheme="minorHAnsi" w:eastAsia="Times New Roman" w:hAnsiTheme="minorHAnsi" w:cstheme="minorHAnsi"/>
          <w:i/>
          <w:iCs/>
          <w:sz w:val="22"/>
          <w:szCs w:val="22"/>
          <w:lang w:eastAsia="pl-PL"/>
        </w:rPr>
        <w:t xml:space="preserve"> </w:t>
      </w:r>
      <w:r w:rsidRPr="0044409E">
        <w:rPr>
          <w:rFonts w:asciiTheme="minorHAnsi" w:eastAsia="Times New Roman" w:hAnsiTheme="minorHAnsi" w:cstheme="minorHAnsi"/>
          <w:iCs/>
          <w:sz w:val="22"/>
          <w:szCs w:val="22"/>
          <w:lang w:eastAsia="pl-PL"/>
        </w:rPr>
        <w:t>kt</w:t>
      </w:r>
      <w:r w:rsidRPr="0044409E">
        <w:rPr>
          <w:rFonts w:asciiTheme="minorHAnsi" w:eastAsia="Times New Roman" w:hAnsiTheme="minorHAnsi" w:cstheme="minorHAnsi"/>
          <w:sz w:val="22"/>
          <w:szCs w:val="22"/>
          <w:lang w:eastAsia="pl-PL"/>
        </w:rPr>
        <w:t>órego dostawa lub świadczenie będzie prowadzić do powstania obowiązku podatkowego u Zamawiającego to …………….. zł netto</w:t>
      </w:r>
      <w:r w:rsidRPr="0044409E">
        <w:rPr>
          <w:rFonts w:asciiTheme="minorHAnsi" w:eastAsia="Times New Roman" w:hAnsiTheme="minorHAnsi" w:cstheme="minorHAnsi"/>
          <w:b/>
          <w:bCs/>
          <w:sz w:val="22"/>
          <w:szCs w:val="22"/>
          <w:lang w:eastAsia="pl-PL"/>
        </w:rPr>
        <w:t>.</w:t>
      </w:r>
    </w:p>
    <w:p w14:paraId="170DEC20" w14:textId="77777777" w:rsidR="00FD6397" w:rsidRPr="0044409E" w:rsidRDefault="00FD6397" w:rsidP="000828A0">
      <w:pPr>
        <w:numPr>
          <w:ilvl w:val="0"/>
          <w:numId w:val="107"/>
        </w:numPr>
        <w:spacing w:after="120" w:line="276" w:lineRule="auto"/>
        <w:rPr>
          <w:rFonts w:asciiTheme="minorHAnsi" w:eastAsia="Times New Roman" w:hAnsiTheme="minorHAnsi" w:cstheme="minorHAnsi"/>
          <w:b/>
          <w:sz w:val="22"/>
          <w:szCs w:val="22"/>
        </w:rPr>
      </w:pPr>
      <w:r w:rsidRPr="0044409E">
        <w:rPr>
          <w:rFonts w:asciiTheme="minorHAnsi" w:eastAsia="Times New Roman" w:hAnsiTheme="minorHAnsi" w:cstheme="minorHAnsi"/>
          <w:sz w:val="22"/>
          <w:szCs w:val="22"/>
          <w:lang w:eastAsia="pl-PL"/>
        </w:rPr>
        <w:t xml:space="preserve">Oświadczam, </w:t>
      </w:r>
      <w:r w:rsidRPr="0044409E">
        <w:rPr>
          <w:rFonts w:asciiTheme="minorHAnsi" w:eastAsia="Times New Roman" w:hAnsiTheme="minorHAnsi" w:cstheme="minorHAnsi"/>
          <w:b/>
          <w:sz w:val="22"/>
          <w:szCs w:val="22"/>
          <w:lang w:eastAsia="pl-PL"/>
        </w:rPr>
        <w:t>że jestem /nie jestem</w:t>
      </w:r>
      <w:r w:rsidRPr="0044409E">
        <w:rPr>
          <w:rFonts w:asciiTheme="minorHAnsi" w:eastAsia="Times New Roman" w:hAnsiTheme="minorHAnsi" w:cstheme="minorHAnsi"/>
          <w:sz w:val="22"/>
          <w:szCs w:val="22"/>
          <w:lang w:eastAsia="pl-PL"/>
        </w:rPr>
        <w:t>* małym lub średnim przedsiębiorstwem.</w:t>
      </w:r>
    </w:p>
    <w:p w14:paraId="0C28425F" w14:textId="77777777" w:rsidR="00FD6397" w:rsidRPr="0044409E" w:rsidRDefault="00FD6397" w:rsidP="000828A0">
      <w:pPr>
        <w:numPr>
          <w:ilvl w:val="0"/>
          <w:numId w:val="107"/>
        </w:numPr>
        <w:suppressAutoHyphens w:val="0"/>
        <w:spacing w:after="120" w:line="276" w:lineRule="auto"/>
        <w:jc w:val="both"/>
        <w:rPr>
          <w:rFonts w:asciiTheme="minorHAnsi" w:eastAsia="Times New Roman" w:hAnsiTheme="minorHAnsi" w:cstheme="minorHAnsi"/>
          <w:bCs/>
          <w:sz w:val="22"/>
          <w:szCs w:val="22"/>
          <w:lang w:eastAsia="pl-PL"/>
        </w:rPr>
      </w:pPr>
      <w:r w:rsidRPr="0044409E">
        <w:rPr>
          <w:rFonts w:asciiTheme="minorHAnsi" w:eastAsia="Times New Roman" w:hAnsiTheme="minorHAnsi" w:cstheme="minorHAnsi"/>
          <w:bCs/>
          <w:sz w:val="22"/>
          <w:szCs w:val="22"/>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p>
    <w:p w14:paraId="7F86F992" w14:textId="77777777" w:rsidR="00FD6397" w:rsidRPr="0044409E" w:rsidRDefault="00FD6397" w:rsidP="000828A0">
      <w:pPr>
        <w:suppressAutoHyphens w:val="0"/>
        <w:spacing w:line="276" w:lineRule="auto"/>
        <w:ind w:left="360"/>
        <w:jc w:val="both"/>
        <w:rPr>
          <w:rFonts w:asciiTheme="minorHAnsi" w:eastAsia="Times New Roman" w:hAnsiTheme="minorHAnsi" w:cstheme="minorHAnsi"/>
          <w:bCs/>
          <w:sz w:val="22"/>
          <w:szCs w:val="22"/>
          <w:lang w:eastAsia="pl-PL"/>
        </w:rPr>
      </w:pPr>
    </w:p>
    <w:p w14:paraId="782145AE" w14:textId="77777777" w:rsidR="00FD6397" w:rsidRPr="0044409E" w:rsidRDefault="00FD6397" w:rsidP="000828A0">
      <w:pPr>
        <w:suppressAutoHyphens w:val="0"/>
        <w:spacing w:line="276" w:lineRule="auto"/>
        <w:ind w:left="360"/>
        <w:jc w:val="both"/>
        <w:rPr>
          <w:rFonts w:asciiTheme="minorHAnsi" w:eastAsia="Times New Roman" w:hAnsiTheme="minorHAnsi" w:cstheme="minorHAnsi"/>
          <w:bCs/>
          <w:i/>
          <w:sz w:val="22"/>
          <w:szCs w:val="22"/>
          <w:lang w:eastAsia="pl-PL"/>
        </w:rPr>
      </w:pPr>
      <w:r w:rsidRPr="0044409E">
        <w:rPr>
          <w:rFonts w:asciiTheme="minorHAnsi" w:eastAsia="Times New Roman" w:hAnsiTheme="minorHAnsi" w:cstheme="minorHAnsi"/>
          <w:bCs/>
          <w:i/>
          <w:sz w:val="22"/>
          <w:szCs w:val="22"/>
          <w:lang w:eastAsia="pl-PL"/>
        </w:rPr>
        <w:t>UWAGA: Wykonawca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Wykonawca stosuje wyłączenie stosowania obowiązku informacyjnego jest on zobowiązany do wskazania na jakiej podstawie prawnej opiera możliwość zastosowania wyłączenia wraz z uzasadnieniem.</w:t>
      </w:r>
    </w:p>
    <w:p w14:paraId="2F7B16ED" w14:textId="77777777" w:rsidR="00FD6397" w:rsidRPr="0044409E" w:rsidRDefault="00FD6397" w:rsidP="000828A0">
      <w:pPr>
        <w:numPr>
          <w:ilvl w:val="0"/>
          <w:numId w:val="107"/>
        </w:numPr>
        <w:spacing w:after="120" w:line="276" w:lineRule="auto"/>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xml:space="preserve">Ofertę składamy na  ......... kolejno ponumerowanych stronach. </w:t>
      </w:r>
    </w:p>
    <w:p w14:paraId="202B5F89" w14:textId="77777777" w:rsidR="00FD6397" w:rsidRPr="0044409E" w:rsidRDefault="00FD6397" w:rsidP="000828A0">
      <w:pPr>
        <w:tabs>
          <w:tab w:val="left" w:pos="709"/>
        </w:tabs>
        <w:spacing w:before="120" w:line="276" w:lineRule="auto"/>
        <w:ind w:left="709" w:firstLine="11"/>
        <w:jc w:val="both"/>
        <w:rPr>
          <w:rFonts w:asciiTheme="minorHAnsi" w:eastAsia="Times New Roman" w:hAnsiTheme="minorHAnsi" w:cstheme="minorHAnsi"/>
          <w:b/>
          <w:bCs/>
          <w:sz w:val="22"/>
          <w:szCs w:val="22"/>
          <w:lang w:eastAsia="pl-PL"/>
        </w:rPr>
      </w:pPr>
    </w:p>
    <w:p w14:paraId="3AFCD1A7" w14:textId="77777777" w:rsidR="00FD6397" w:rsidRPr="0044409E" w:rsidRDefault="00FD6397" w:rsidP="00FD6397">
      <w:pPr>
        <w:jc w:val="both"/>
        <w:rPr>
          <w:rFonts w:asciiTheme="minorHAnsi" w:eastAsia="Times New Roman" w:hAnsiTheme="minorHAnsi" w:cstheme="minorHAnsi"/>
          <w:b/>
          <w:bCs/>
          <w:sz w:val="22"/>
          <w:szCs w:val="22"/>
          <w:u w:val="single"/>
        </w:rPr>
      </w:pPr>
    </w:p>
    <w:p w14:paraId="1003C711" w14:textId="77777777" w:rsidR="00FD6397" w:rsidRPr="0044409E" w:rsidRDefault="00FD6397" w:rsidP="00FD6397">
      <w:pPr>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lang w:eastAsia="pl-PL"/>
        </w:rPr>
        <w:t>*</w:t>
      </w:r>
      <w:r w:rsidRPr="0044409E">
        <w:rPr>
          <w:rFonts w:asciiTheme="minorHAnsi" w:eastAsia="Times New Roman" w:hAnsiTheme="minorHAnsi" w:cstheme="minorHAnsi"/>
          <w:sz w:val="22"/>
          <w:szCs w:val="22"/>
        </w:rPr>
        <w:t xml:space="preserve"> – niepotrzebne skreślić</w:t>
      </w:r>
    </w:p>
    <w:p w14:paraId="7BF89104" w14:textId="77777777" w:rsidR="00FD6397" w:rsidRPr="0044409E" w:rsidRDefault="00FD6397" w:rsidP="00FD6397">
      <w:pPr>
        <w:spacing w:line="360" w:lineRule="auto"/>
        <w:rPr>
          <w:rFonts w:asciiTheme="minorHAnsi" w:eastAsia="Times New Roman" w:hAnsiTheme="minorHAnsi" w:cstheme="minorHAnsi"/>
          <w:b/>
          <w:sz w:val="22"/>
          <w:szCs w:val="22"/>
        </w:rPr>
      </w:pPr>
    </w:p>
    <w:p w14:paraId="09E04F5A" w14:textId="77777777" w:rsidR="000D591E" w:rsidRPr="0044409E" w:rsidRDefault="000D591E">
      <w:pPr>
        <w:pStyle w:val="Nagwek1"/>
        <w:spacing w:line="276" w:lineRule="auto"/>
        <w:jc w:val="right"/>
        <w:rPr>
          <w:rFonts w:asciiTheme="minorHAnsi" w:hAnsiTheme="minorHAnsi" w:cstheme="minorHAnsi"/>
        </w:rPr>
        <w:sectPr w:rsidR="000D591E" w:rsidRPr="0044409E" w:rsidSect="006D1710">
          <w:footerReference w:type="default" r:id="rId29"/>
          <w:pgSz w:w="11906" w:h="16838"/>
          <w:pgMar w:top="1418" w:right="1418" w:bottom="1418" w:left="1418" w:header="709" w:footer="546" w:gutter="0"/>
          <w:cols w:space="708"/>
          <w:docGrid w:linePitch="360"/>
        </w:sectPr>
      </w:pPr>
    </w:p>
    <w:p w14:paraId="7D50DDC6" w14:textId="77777777" w:rsidR="00B535CB" w:rsidRPr="0044409E" w:rsidRDefault="00B535CB" w:rsidP="00B535CB">
      <w:pPr>
        <w:spacing w:line="360" w:lineRule="auto"/>
        <w:ind w:left="567"/>
        <w:rPr>
          <w:rFonts w:asciiTheme="minorHAnsi" w:eastAsia="Times New Roman" w:hAnsiTheme="minorHAnsi" w:cstheme="minorHAnsi"/>
          <w:b/>
          <w:sz w:val="22"/>
          <w:szCs w:val="22"/>
        </w:rPr>
      </w:pPr>
      <w:r w:rsidRPr="0044409E">
        <w:rPr>
          <w:rFonts w:asciiTheme="minorHAnsi" w:eastAsia="Times New Roman" w:hAnsiTheme="minorHAnsi" w:cstheme="minorHAnsi"/>
          <w:b/>
          <w:sz w:val="22"/>
          <w:szCs w:val="22"/>
        </w:rPr>
        <w:lastRenderedPageBreak/>
        <w:t>DOKUMENT POWINIEN BYĆ ZŁOŻONY NA WEZWANIE ZAMAWIAJĄCEGO W POSTACI ELEKTRONICZNEJ OPATRZONEJ KWALIFIKOWANYM PODPISEM ELEKTRONICZNYM</w:t>
      </w:r>
    </w:p>
    <w:p w14:paraId="2258E9F8" w14:textId="122E4C28" w:rsidR="00B535CB" w:rsidRPr="0044409E" w:rsidRDefault="00B535CB" w:rsidP="00862989">
      <w:pPr>
        <w:spacing w:line="360" w:lineRule="auto"/>
        <w:ind w:left="567"/>
        <w:jc w:val="right"/>
        <w:rPr>
          <w:rFonts w:asciiTheme="minorHAnsi" w:eastAsia="Times New Roman" w:hAnsiTheme="minorHAnsi" w:cstheme="minorHAnsi"/>
          <w:b/>
          <w:sz w:val="22"/>
          <w:szCs w:val="22"/>
        </w:rPr>
      </w:pPr>
      <w:r w:rsidRPr="0044409E">
        <w:rPr>
          <w:rFonts w:asciiTheme="minorHAnsi" w:eastAsia="Times New Roman" w:hAnsiTheme="minorHAnsi" w:cstheme="minorHAnsi"/>
          <w:b/>
          <w:sz w:val="22"/>
          <w:szCs w:val="22"/>
        </w:rPr>
        <w:t xml:space="preserve">Załącznik Nr 4 do SIWZ  </w:t>
      </w:r>
    </w:p>
    <w:p w14:paraId="48149E71" w14:textId="77777777" w:rsidR="00B535CB" w:rsidRPr="0044409E" w:rsidRDefault="00B535CB" w:rsidP="00B535CB">
      <w:pPr>
        <w:jc w:val="right"/>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dnia ..............</w:t>
      </w:r>
    </w:p>
    <w:p w14:paraId="5A0F3C9A" w14:textId="77777777" w:rsidR="00B535CB" w:rsidRPr="0044409E" w:rsidRDefault="00B535CB" w:rsidP="00B535CB">
      <w:pPr>
        <w:jc w:val="center"/>
        <w:rPr>
          <w:rFonts w:asciiTheme="minorHAnsi" w:eastAsia="Times New Roman" w:hAnsiTheme="minorHAnsi" w:cstheme="minorHAnsi"/>
          <w:b/>
          <w:sz w:val="22"/>
          <w:szCs w:val="22"/>
        </w:rPr>
      </w:pPr>
    </w:p>
    <w:p w14:paraId="1594BAD6" w14:textId="77777777" w:rsidR="00B535CB" w:rsidRPr="0044409E" w:rsidRDefault="00B535CB" w:rsidP="00B535CB">
      <w:pPr>
        <w:jc w:val="center"/>
        <w:rPr>
          <w:rFonts w:asciiTheme="minorHAnsi" w:eastAsia="Times New Roman" w:hAnsiTheme="minorHAnsi" w:cstheme="minorHAnsi"/>
          <w:b/>
          <w:sz w:val="22"/>
          <w:szCs w:val="22"/>
        </w:rPr>
      </w:pPr>
    </w:p>
    <w:p w14:paraId="05D063E2" w14:textId="77777777" w:rsidR="00B535CB" w:rsidRPr="0044409E" w:rsidRDefault="00B535CB" w:rsidP="00B535CB">
      <w:pPr>
        <w:jc w:val="center"/>
        <w:rPr>
          <w:rFonts w:asciiTheme="minorHAnsi" w:eastAsia="Times New Roman" w:hAnsiTheme="minorHAnsi" w:cstheme="minorHAnsi"/>
          <w:b/>
          <w:sz w:val="22"/>
          <w:szCs w:val="22"/>
        </w:rPr>
      </w:pPr>
    </w:p>
    <w:p w14:paraId="26949B29" w14:textId="77777777" w:rsidR="00B535CB" w:rsidRPr="0044409E" w:rsidRDefault="00B535CB" w:rsidP="00B535CB">
      <w:pPr>
        <w:jc w:val="center"/>
        <w:rPr>
          <w:rFonts w:asciiTheme="minorHAnsi" w:eastAsia="Times New Roman" w:hAnsiTheme="minorHAnsi" w:cstheme="minorHAnsi"/>
          <w:sz w:val="22"/>
          <w:szCs w:val="22"/>
          <w:u w:val="single"/>
        </w:rPr>
      </w:pPr>
      <w:r w:rsidRPr="0044409E">
        <w:rPr>
          <w:rFonts w:asciiTheme="minorHAnsi" w:eastAsia="Times New Roman" w:hAnsiTheme="minorHAnsi" w:cstheme="minorHAnsi"/>
          <w:sz w:val="22"/>
          <w:szCs w:val="22"/>
          <w:u w:val="single"/>
        </w:rPr>
        <w:t xml:space="preserve">Wykaz </w:t>
      </w:r>
      <w:r w:rsidRPr="0044409E">
        <w:rPr>
          <w:rFonts w:asciiTheme="minorHAnsi" w:hAnsiTheme="minorHAnsi" w:cstheme="minorHAnsi"/>
          <w:sz w:val="22"/>
          <w:szCs w:val="22"/>
          <w:u w:val="single"/>
        </w:rPr>
        <w:t xml:space="preserve">usług o charakterze określonym w rozdziale V pkt 1.2 </w:t>
      </w:r>
      <w:proofErr w:type="spellStart"/>
      <w:r w:rsidRPr="0044409E">
        <w:rPr>
          <w:rFonts w:asciiTheme="minorHAnsi" w:hAnsiTheme="minorHAnsi" w:cstheme="minorHAnsi"/>
          <w:sz w:val="22"/>
          <w:szCs w:val="22"/>
          <w:u w:val="single"/>
        </w:rPr>
        <w:t>ppkt</w:t>
      </w:r>
      <w:proofErr w:type="spellEnd"/>
      <w:r w:rsidRPr="0044409E">
        <w:rPr>
          <w:rFonts w:asciiTheme="minorHAnsi" w:hAnsiTheme="minorHAnsi" w:cstheme="minorHAnsi"/>
          <w:sz w:val="22"/>
          <w:szCs w:val="22"/>
          <w:u w:val="single"/>
        </w:rPr>
        <w:t xml:space="preserve"> 3a) SIWZ</w:t>
      </w:r>
    </w:p>
    <w:p w14:paraId="2E11475E" w14:textId="77777777" w:rsidR="00B535CB" w:rsidRPr="0044409E" w:rsidRDefault="00B535CB" w:rsidP="00B535CB">
      <w:pPr>
        <w:jc w:val="center"/>
        <w:rPr>
          <w:rFonts w:asciiTheme="minorHAnsi" w:eastAsia="Times New Roman" w:hAnsiTheme="minorHAnsi" w:cstheme="minorHAnsi"/>
          <w:sz w:val="22"/>
          <w:szCs w:val="22"/>
          <w:u w:val="single"/>
        </w:rPr>
      </w:pPr>
    </w:p>
    <w:p w14:paraId="67EBA1F6" w14:textId="77777777" w:rsidR="00B535CB" w:rsidRPr="0044409E" w:rsidRDefault="00B535CB" w:rsidP="00B535CB">
      <w:pPr>
        <w:jc w:val="center"/>
        <w:rPr>
          <w:rFonts w:asciiTheme="minorHAnsi" w:eastAsia="Times New Roman" w:hAnsiTheme="minorHAnsi" w:cstheme="minorHAnsi"/>
          <w:b/>
          <w:sz w:val="22"/>
          <w:szCs w:val="22"/>
        </w:rPr>
      </w:pPr>
    </w:p>
    <w:tbl>
      <w:tblPr>
        <w:tblW w:w="0" w:type="auto"/>
        <w:tblInd w:w="637" w:type="dxa"/>
        <w:tblLayout w:type="fixed"/>
        <w:tblCellMar>
          <w:left w:w="70" w:type="dxa"/>
          <w:right w:w="70" w:type="dxa"/>
        </w:tblCellMar>
        <w:tblLook w:val="0000" w:firstRow="0" w:lastRow="0" w:firstColumn="0" w:lastColumn="0" w:noHBand="0" w:noVBand="0"/>
      </w:tblPr>
      <w:tblGrid>
        <w:gridCol w:w="657"/>
        <w:gridCol w:w="4305"/>
        <w:gridCol w:w="3543"/>
        <w:gridCol w:w="2410"/>
        <w:gridCol w:w="2410"/>
      </w:tblGrid>
      <w:tr w:rsidR="00B535CB" w:rsidRPr="0044409E" w14:paraId="0624275E" w14:textId="77777777" w:rsidTr="00A75998">
        <w:trPr>
          <w:trHeight w:val="577"/>
        </w:trPr>
        <w:tc>
          <w:tcPr>
            <w:tcW w:w="657" w:type="dxa"/>
            <w:tcBorders>
              <w:top w:val="single" w:sz="4" w:space="0" w:color="000000"/>
              <w:left w:val="single" w:sz="4" w:space="0" w:color="000000"/>
              <w:bottom w:val="single" w:sz="4" w:space="0" w:color="000000"/>
            </w:tcBorders>
            <w:shd w:val="clear" w:color="auto" w:fill="E5E5E5"/>
            <w:vAlign w:val="center"/>
          </w:tcPr>
          <w:p w14:paraId="55B138C7" w14:textId="77777777" w:rsidR="00B535CB" w:rsidRPr="0044409E" w:rsidRDefault="00B535CB" w:rsidP="00B535CB">
            <w:pPr>
              <w:snapToGrid w:val="0"/>
              <w:jc w:val="center"/>
              <w:rPr>
                <w:rFonts w:asciiTheme="minorHAnsi" w:eastAsia="Times New Roman" w:hAnsiTheme="minorHAnsi" w:cstheme="minorHAnsi"/>
                <w:b/>
                <w:sz w:val="22"/>
                <w:szCs w:val="22"/>
              </w:rPr>
            </w:pPr>
            <w:r w:rsidRPr="0044409E">
              <w:rPr>
                <w:rFonts w:asciiTheme="minorHAnsi" w:eastAsia="Times New Roman" w:hAnsiTheme="minorHAnsi" w:cstheme="minorHAnsi"/>
                <w:b/>
                <w:sz w:val="22"/>
                <w:szCs w:val="22"/>
              </w:rPr>
              <w:t>Lp.</w:t>
            </w:r>
          </w:p>
        </w:tc>
        <w:tc>
          <w:tcPr>
            <w:tcW w:w="4305" w:type="dxa"/>
            <w:tcBorders>
              <w:top w:val="single" w:sz="4" w:space="0" w:color="000000"/>
              <w:left w:val="single" w:sz="4" w:space="0" w:color="000000"/>
              <w:bottom w:val="single" w:sz="4" w:space="0" w:color="000000"/>
            </w:tcBorders>
            <w:shd w:val="clear" w:color="auto" w:fill="E5E5E5"/>
            <w:vAlign w:val="center"/>
          </w:tcPr>
          <w:p w14:paraId="0ADBFF0A" w14:textId="77777777" w:rsidR="00B535CB" w:rsidRPr="0044409E" w:rsidRDefault="00B535CB" w:rsidP="00B535CB">
            <w:pPr>
              <w:snapToGrid w:val="0"/>
              <w:jc w:val="center"/>
              <w:rPr>
                <w:rFonts w:asciiTheme="minorHAnsi" w:eastAsia="Times New Roman" w:hAnsiTheme="minorHAnsi" w:cstheme="minorHAnsi"/>
                <w:b/>
                <w:sz w:val="22"/>
                <w:szCs w:val="22"/>
              </w:rPr>
            </w:pPr>
            <w:r w:rsidRPr="0044409E">
              <w:rPr>
                <w:rFonts w:asciiTheme="minorHAnsi" w:eastAsia="Times New Roman" w:hAnsiTheme="minorHAnsi" w:cstheme="minorHAnsi"/>
                <w:b/>
                <w:bCs/>
                <w:sz w:val="22"/>
                <w:szCs w:val="22"/>
              </w:rPr>
              <w:t>Przedmiot</w:t>
            </w:r>
          </w:p>
        </w:tc>
        <w:tc>
          <w:tcPr>
            <w:tcW w:w="3543" w:type="dxa"/>
            <w:tcBorders>
              <w:top w:val="single" w:sz="4" w:space="0" w:color="000000"/>
              <w:left w:val="single" w:sz="4" w:space="0" w:color="000000"/>
              <w:bottom w:val="single" w:sz="4" w:space="0" w:color="000000"/>
            </w:tcBorders>
            <w:shd w:val="clear" w:color="auto" w:fill="E5E5E5"/>
            <w:vAlign w:val="center"/>
          </w:tcPr>
          <w:p w14:paraId="34D3E6D2" w14:textId="77777777" w:rsidR="00B535CB" w:rsidRPr="0044409E" w:rsidRDefault="00B535CB" w:rsidP="00B535CB">
            <w:pPr>
              <w:snapToGrid w:val="0"/>
              <w:jc w:val="center"/>
              <w:rPr>
                <w:rFonts w:asciiTheme="minorHAnsi" w:eastAsia="Times New Roman" w:hAnsiTheme="minorHAnsi" w:cstheme="minorHAnsi"/>
                <w:b/>
                <w:bCs/>
                <w:sz w:val="22"/>
                <w:szCs w:val="22"/>
              </w:rPr>
            </w:pPr>
            <w:r w:rsidRPr="0044409E">
              <w:rPr>
                <w:rFonts w:asciiTheme="minorHAnsi" w:eastAsia="Times New Roman" w:hAnsiTheme="minorHAnsi" w:cstheme="minorHAnsi"/>
                <w:b/>
                <w:sz w:val="22"/>
                <w:szCs w:val="22"/>
              </w:rPr>
              <w:t xml:space="preserve">Podmioty na rzecz których </w:t>
            </w:r>
            <w:r w:rsidR="00761B2E" w:rsidRPr="0044409E">
              <w:rPr>
                <w:rFonts w:asciiTheme="minorHAnsi" w:eastAsia="Times New Roman" w:hAnsiTheme="minorHAnsi" w:cstheme="minorHAnsi"/>
                <w:b/>
                <w:sz w:val="22"/>
                <w:szCs w:val="22"/>
              </w:rPr>
              <w:t>usługi</w:t>
            </w:r>
            <w:r w:rsidRPr="0044409E">
              <w:rPr>
                <w:rFonts w:asciiTheme="minorHAnsi" w:eastAsia="Times New Roman" w:hAnsiTheme="minorHAnsi" w:cstheme="minorHAnsi"/>
                <w:b/>
                <w:sz w:val="22"/>
                <w:szCs w:val="22"/>
              </w:rPr>
              <w:t xml:space="preserve"> te zostały wykonane</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04AC501" w14:textId="77777777" w:rsidR="00B535CB" w:rsidRPr="0044409E" w:rsidRDefault="00B535CB" w:rsidP="00B535CB">
            <w:pPr>
              <w:snapToGrid w:val="0"/>
              <w:jc w:val="center"/>
              <w:rPr>
                <w:rFonts w:asciiTheme="minorHAnsi" w:eastAsia="Times New Roman" w:hAnsiTheme="minorHAnsi" w:cstheme="minorHAnsi"/>
                <w:b/>
                <w:bCs/>
                <w:sz w:val="22"/>
                <w:szCs w:val="22"/>
              </w:rPr>
            </w:pPr>
            <w:r w:rsidRPr="0044409E">
              <w:rPr>
                <w:rFonts w:asciiTheme="minorHAnsi" w:eastAsia="Times New Roman" w:hAnsiTheme="minorHAnsi" w:cstheme="minorHAnsi"/>
                <w:b/>
                <w:bCs/>
                <w:sz w:val="22"/>
                <w:szCs w:val="22"/>
              </w:rPr>
              <w:t>Wartość</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F74927B" w14:textId="77777777" w:rsidR="00B535CB" w:rsidRPr="0044409E" w:rsidRDefault="00B535CB" w:rsidP="00B535CB">
            <w:pPr>
              <w:snapToGrid w:val="0"/>
              <w:jc w:val="center"/>
              <w:rPr>
                <w:rFonts w:asciiTheme="minorHAnsi" w:eastAsia="Times New Roman" w:hAnsiTheme="minorHAnsi" w:cstheme="minorHAnsi"/>
                <w:b/>
                <w:bCs/>
                <w:sz w:val="22"/>
                <w:szCs w:val="22"/>
              </w:rPr>
            </w:pPr>
            <w:r w:rsidRPr="0044409E">
              <w:rPr>
                <w:rFonts w:asciiTheme="minorHAnsi" w:eastAsia="Times New Roman" w:hAnsiTheme="minorHAnsi" w:cstheme="minorHAnsi"/>
                <w:b/>
                <w:bCs/>
                <w:sz w:val="22"/>
                <w:szCs w:val="22"/>
              </w:rPr>
              <w:t>Data wykonania</w:t>
            </w:r>
          </w:p>
        </w:tc>
      </w:tr>
      <w:tr w:rsidR="00B535CB" w:rsidRPr="0044409E" w14:paraId="01599E85" w14:textId="77777777" w:rsidTr="00A75998">
        <w:trPr>
          <w:trHeight w:val="695"/>
        </w:trPr>
        <w:tc>
          <w:tcPr>
            <w:tcW w:w="657" w:type="dxa"/>
            <w:tcBorders>
              <w:top w:val="single" w:sz="4" w:space="0" w:color="000000"/>
              <w:left w:val="single" w:sz="4" w:space="0" w:color="000000"/>
              <w:bottom w:val="single" w:sz="4" w:space="0" w:color="000000"/>
            </w:tcBorders>
            <w:shd w:val="clear" w:color="auto" w:fill="auto"/>
          </w:tcPr>
          <w:p w14:paraId="3406FAD8" w14:textId="77777777" w:rsidR="00B535CB" w:rsidRPr="0044409E" w:rsidRDefault="00B535CB" w:rsidP="00B535CB">
            <w:pPr>
              <w:autoSpaceDE w:val="0"/>
              <w:snapToGrid w:val="0"/>
              <w:spacing w:line="240" w:lineRule="atLeast"/>
              <w:ind w:left="70" w:right="70"/>
              <w:jc w:val="center"/>
              <w:rPr>
                <w:rFonts w:asciiTheme="minorHAnsi" w:eastAsia="Times New Roman" w:hAnsiTheme="minorHAnsi" w:cstheme="minorHAnsi"/>
                <w:b/>
                <w:bCs/>
                <w:sz w:val="22"/>
                <w:szCs w:val="22"/>
              </w:rPr>
            </w:pPr>
          </w:p>
        </w:tc>
        <w:tc>
          <w:tcPr>
            <w:tcW w:w="4305" w:type="dxa"/>
            <w:tcBorders>
              <w:top w:val="single" w:sz="4" w:space="0" w:color="000000"/>
              <w:left w:val="single" w:sz="4" w:space="0" w:color="000000"/>
              <w:bottom w:val="single" w:sz="4" w:space="0" w:color="000000"/>
            </w:tcBorders>
            <w:shd w:val="clear" w:color="auto" w:fill="auto"/>
          </w:tcPr>
          <w:p w14:paraId="0AD20511" w14:textId="77777777" w:rsidR="00B535CB" w:rsidRPr="0044409E" w:rsidRDefault="00B535CB" w:rsidP="00B535CB">
            <w:pPr>
              <w:suppressAutoHyphens w:val="0"/>
              <w:spacing w:line="360" w:lineRule="auto"/>
              <w:rPr>
                <w:rFonts w:asciiTheme="minorHAnsi" w:eastAsia="Times New Roman" w:hAnsiTheme="minorHAnsi" w:cstheme="minorHAnsi"/>
                <w:b/>
                <w:bCs/>
                <w:sz w:val="22"/>
                <w:szCs w:val="22"/>
                <w:lang w:eastAsia="pl-PL"/>
              </w:rPr>
            </w:pPr>
          </w:p>
        </w:tc>
        <w:tc>
          <w:tcPr>
            <w:tcW w:w="3543" w:type="dxa"/>
            <w:tcBorders>
              <w:top w:val="single" w:sz="4" w:space="0" w:color="000000"/>
              <w:left w:val="single" w:sz="4" w:space="0" w:color="000000"/>
              <w:bottom w:val="single" w:sz="4" w:space="0" w:color="000000"/>
            </w:tcBorders>
            <w:shd w:val="clear" w:color="auto" w:fill="auto"/>
          </w:tcPr>
          <w:p w14:paraId="3619136D" w14:textId="77777777" w:rsidR="00B535CB" w:rsidRPr="0044409E" w:rsidRDefault="00B535CB" w:rsidP="00B535CB">
            <w:pPr>
              <w:autoSpaceDE w:val="0"/>
              <w:snapToGrid w:val="0"/>
              <w:spacing w:line="240" w:lineRule="atLeast"/>
              <w:ind w:left="70" w:right="70"/>
              <w:jc w:val="center"/>
              <w:rPr>
                <w:rFonts w:asciiTheme="minorHAnsi" w:eastAsia="Times New Roman" w:hAnsiTheme="minorHAnsi" w:cstheme="minorHAnsi"/>
                <w:b/>
                <w:bCs/>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B0B038D" w14:textId="77777777" w:rsidR="00B535CB" w:rsidRPr="0044409E" w:rsidRDefault="00B535CB" w:rsidP="00B535CB">
            <w:pPr>
              <w:autoSpaceDE w:val="0"/>
              <w:snapToGrid w:val="0"/>
              <w:spacing w:line="240" w:lineRule="atLeast"/>
              <w:ind w:left="70" w:right="70"/>
              <w:jc w:val="center"/>
              <w:rPr>
                <w:rFonts w:asciiTheme="minorHAnsi" w:eastAsia="Times New Roman" w:hAnsiTheme="minorHAnsi" w:cstheme="minorHAnsi"/>
                <w:b/>
                <w:bCs/>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709438F2" w14:textId="77777777" w:rsidR="00B535CB" w:rsidRPr="0044409E" w:rsidRDefault="00B535CB" w:rsidP="00B535CB">
            <w:pPr>
              <w:autoSpaceDE w:val="0"/>
              <w:snapToGrid w:val="0"/>
              <w:spacing w:line="240" w:lineRule="atLeast"/>
              <w:ind w:left="70" w:right="70"/>
              <w:jc w:val="center"/>
              <w:rPr>
                <w:rFonts w:asciiTheme="minorHAnsi" w:eastAsia="Times New Roman" w:hAnsiTheme="minorHAnsi" w:cstheme="minorHAnsi"/>
                <w:b/>
                <w:bCs/>
                <w:sz w:val="22"/>
                <w:szCs w:val="22"/>
              </w:rPr>
            </w:pPr>
          </w:p>
        </w:tc>
      </w:tr>
      <w:tr w:rsidR="00B535CB" w:rsidRPr="0044409E" w14:paraId="439BDE0C" w14:textId="77777777" w:rsidTr="00A75998">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6622F881" w14:textId="77777777" w:rsidR="00B535CB" w:rsidRPr="0044409E" w:rsidRDefault="00B535CB" w:rsidP="00B535CB">
            <w:pPr>
              <w:snapToGrid w:val="0"/>
              <w:rPr>
                <w:rFonts w:asciiTheme="minorHAnsi" w:eastAsia="Times New Roman" w:hAnsiTheme="minorHAnsi" w:cstheme="minorHAnsi"/>
                <w:sz w:val="22"/>
                <w:szCs w:val="22"/>
              </w:rPr>
            </w:pPr>
          </w:p>
        </w:tc>
        <w:tc>
          <w:tcPr>
            <w:tcW w:w="4305" w:type="dxa"/>
            <w:tcBorders>
              <w:top w:val="single" w:sz="4" w:space="0" w:color="000000"/>
              <w:left w:val="single" w:sz="4" w:space="0" w:color="000000"/>
              <w:bottom w:val="single" w:sz="4" w:space="0" w:color="000000"/>
            </w:tcBorders>
            <w:shd w:val="clear" w:color="auto" w:fill="auto"/>
          </w:tcPr>
          <w:p w14:paraId="66A462CD" w14:textId="77777777" w:rsidR="00B535CB" w:rsidRPr="0044409E" w:rsidRDefault="00B535CB" w:rsidP="00B535CB">
            <w:pPr>
              <w:suppressAutoHyphens w:val="0"/>
              <w:spacing w:line="360" w:lineRule="auto"/>
              <w:rPr>
                <w:rFonts w:asciiTheme="minorHAnsi" w:eastAsia="Times New Roman" w:hAnsiTheme="minorHAnsi" w:cstheme="minorHAnsi"/>
                <w:b/>
                <w:bCs/>
                <w:sz w:val="22"/>
                <w:szCs w:val="22"/>
                <w:lang w:eastAsia="pl-PL"/>
              </w:rPr>
            </w:pPr>
          </w:p>
        </w:tc>
        <w:tc>
          <w:tcPr>
            <w:tcW w:w="3543" w:type="dxa"/>
            <w:tcBorders>
              <w:top w:val="single" w:sz="4" w:space="0" w:color="000000"/>
              <w:left w:val="single" w:sz="4" w:space="0" w:color="000000"/>
              <w:bottom w:val="single" w:sz="4" w:space="0" w:color="000000"/>
            </w:tcBorders>
            <w:shd w:val="clear" w:color="auto" w:fill="auto"/>
            <w:vAlign w:val="center"/>
          </w:tcPr>
          <w:p w14:paraId="4B6F3407" w14:textId="77777777" w:rsidR="00B535CB" w:rsidRPr="0044409E" w:rsidRDefault="00B535CB" w:rsidP="00B535CB">
            <w:pPr>
              <w:snapToGrid w:val="0"/>
              <w:rPr>
                <w:rFonts w:asciiTheme="minorHAnsi" w:eastAsia="Times New Roman" w:hAnsiTheme="minorHAnsi" w:cstheme="minorHAnsi"/>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BDD6B" w14:textId="77777777" w:rsidR="00B535CB" w:rsidRPr="0044409E" w:rsidRDefault="00B535CB" w:rsidP="00B535CB">
            <w:pPr>
              <w:snapToGrid w:val="0"/>
              <w:rPr>
                <w:rFonts w:asciiTheme="minorHAnsi" w:eastAsia="Times New Roman" w:hAnsiTheme="minorHAnsi" w:cstheme="minorHAnsi"/>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21DA026D" w14:textId="77777777" w:rsidR="00B535CB" w:rsidRPr="0044409E" w:rsidRDefault="00B535CB" w:rsidP="00B535CB">
            <w:pPr>
              <w:snapToGrid w:val="0"/>
              <w:rPr>
                <w:rFonts w:asciiTheme="minorHAnsi" w:eastAsia="Times New Roman" w:hAnsiTheme="minorHAnsi" w:cstheme="minorHAnsi"/>
                <w:sz w:val="22"/>
                <w:szCs w:val="22"/>
              </w:rPr>
            </w:pPr>
          </w:p>
        </w:tc>
      </w:tr>
      <w:tr w:rsidR="00761B2E" w:rsidRPr="0044409E" w14:paraId="6695BCB4" w14:textId="77777777" w:rsidTr="00A75998">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4DA25304" w14:textId="77777777" w:rsidR="00761B2E" w:rsidRPr="0044409E" w:rsidRDefault="00761B2E" w:rsidP="00B535CB">
            <w:pPr>
              <w:snapToGrid w:val="0"/>
              <w:rPr>
                <w:rFonts w:asciiTheme="minorHAnsi" w:eastAsia="Times New Roman" w:hAnsiTheme="minorHAnsi" w:cstheme="minorHAnsi"/>
                <w:sz w:val="22"/>
                <w:szCs w:val="22"/>
              </w:rPr>
            </w:pPr>
          </w:p>
        </w:tc>
        <w:tc>
          <w:tcPr>
            <w:tcW w:w="4305" w:type="dxa"/>
            <w:tcBorders>
              <w:top w:val="single" w:sz="4" w:space="0" w:color="000000"/>
              <w:left w:val="single" w:sz="4" w:space="0" w:color="000000"/>
              <w:bottom w:val="single" w:sz="4" w:space="0" w:color="000000"/>
            </w:tcBorders>
            <w:shd w:val="clear" w:color="auto" w:fill="auto"/>
          </w:tcPr>
          <w:p w14:paraId="6757A66E" w14:textId="77777777" w:rsidR="00761B2E" w:rsidRPr="0044409E" w:rsidRDefault="00761B2E" w:rsidP="00B535CB">
            <w:pPr>
              <w:suppressAutoHyphens w:val="0"/>
              <w:spacing w:line="360" w:lineRule="auto"/>
              <w:rPr>
                <w:rFonts w:asciiTheme="minorHAnsi" w:eastAsia="Times New Roman" w:hAnsiTheme="minorHAnsi" w:cstheme="minorHAnsi"/>
                <w:b/>
                <w:bCs/>
                <w:sz w:val="22"/>
                <w:szCs w:val="22"/>
                <w:lang w:eastAsia="pl-PL"/>
              </w:rPr>
            </w:pPr>
          </w:p>
        </w:tc>
        <w:tc>
          <w:tcPr>
            <w:tcW w:w="3543" w:type="dxa"/>
            <w:tcBorders>
              <w:top w:val="single" w:sz="4" w:space="0" w:color="000000"/>
              <w:left w:val="single" w:sz="4" w:space="0" w:color="000000"/>
              <w:bottom w:val="single" w:sz="4" w:space="0" w:color="000000"/>
            </w:tcBorders>
            <w:shd w:val="clear" w:color="auto" w:fill="auto"/>
            <w:vAlign w:val="center"/>
          </w:tcPr>
          <w:p w14:paraId="2898ABF8" w14:textId="77777777" w:rsidR="00761B2E" w:rsidRPr="0044409E" w:rsidRDefault="00761B2E" w:rsidP="00B535CB">
            <w:pPr>
              <w:snapToGrid w:val="0"/>
              <w:rPr>
                <w:rFonts w:asciiTheme="minorHAnsi" w:eastAsia="Times New Roman" w:hAnsiTheme="minorHAnsi" w:cstheme="minorHAnsi"/>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A130D" w14:textId="77777777" w:rsidR="00761B2E" w:rsidRPr="0044409E" w:rsidRDefault="00761B2E" w:rsidP="00B535CB">
            <w:pPr>
              <w:snapToGrid w:val="0"/>
              <w:rPr>
                <w:rFonts w:asciiTheme="minorHAnsi" w:eastAsia="Times New Roman" w:hAnsiTheme="minorHAnsi" w:cstheme="minorHAnsi"/>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118997EB" w14:textId="77777777" w:rsidR="00761B2E" w:rsidRPr="0044409E" w:rsidRDefault="00761B2E" w:rsidP="00B535CB">
            <w:pPr>
              <w:snapToGrid w:val="0"/>
              <w:rPr>
                <w:rFonts w:asciiTheme="minorHAnsi" w:eastAsia="Times New Roman" w:hAnsiTheme="minorHAnsi" w:cstheme="minorHAnsi"/>
                <w:sz w:val="22"/>
                <w:szCs w:val="22"/>
              </w:rPr>
            </w:pPr>
          </w:p>
        </w:tc>
      </w:tr>
      <w:tr w:rsidR="00761B2E" w:rsidRPr="0044409E" w14:paraId="6F0D1797" w14:textId="77777777" w:rsidTr="00A75998">
        <w:trPr>
          <w:trHeight w:val="695"/>
        </w:trPr>
        <w:tc>
          <w:tcPr>
            <w:tcW w:w="657" w:type="dxa"/>
            <w:tcBorders>
              <w:top w:val="single" w:sz="4" w:space="0" w:color="000000"/>
              <w:left w:val="single" w:sz="4" w:space="0" w:color="000000"/>
              <w:bottom w:val="single" w:sz="4" w:space="0" w:color="000000"/>
            </w:tcBorders>
            <w:shd w:val="clear" w:color="auto" w:fill="auto"/>
            <w:vAlign w:val="center"/>
          </w:tcPr>
          <w:p w14:paraId="19753749" w14:textId="77777777" w:rsidR="00761B2E" w:rsidRPr="0044409E" w:rsidRDefault="00761B2E" w:rsidP="00B535CB">
            <w:pPr>
              <w:snapToGrid w:val="0"/>
              <w:rPr>
                <w:rFonts w:asciiTheme="minorHAnsi" w:eastAsia="Times New Roman" w:hAnsiTheme="minorHAnsi" w:cstheme="minorHAnsi"/>
                <w:sz w:val="22"/>
                <w:szCs w:val="22"/>
              </w:rPr>
            </w:pPr>
          </w:p>
        </w:tc>
        <w:tc>
          <w:tcPr>
            <w:tcW w:w="4305" w:type="dxa"/>
            <w:tcBorders>
              <w:top w:val="single" w:sz="4" w:space="0" w:color="000000"/>
              <w:left w:val="single" w:sz="4" w:space="0" w:color="000000"/>
              <w:bottom w:val="single" w:sz="4" w:space="0" w:color="000000"/>
            </w:tcBorders>
            <w:shd w:val="clear" w:color="auto" w:fill="auto"/>
          </w:tcPr>
          <w:p w14:paraId="40D6A298" w14:textId="77777777" w:rsidR="00761B2E" w:rsidRPr="0044409E" w:rsidRDefault="00761B2E" w:rsidP="00B535CB">
            <w:pPr>
              <w:suppressAutoHyphens w:val="0"/>
              <w:spacing w:line="360" w:lineRule="auto"/>
              <w:rPr>
                <w:rFonts w:asciiTheme="minorHAnsi" w:eastAsia="Times New Roman" w:hAnsiTheme="minorHAnsi" w:cstheme="minorHAnsi"/>
                <w:b/>
                <w:bCs/>
                <w:sz w:val="22"/>
                <w:szCs w:val="22"/>
                <w:lang w:eastAsia="pl-PL"/>
              </w:rPr>
            </w:pPr>
          </w:p>
        </w:tc>
        <w:tc>
          <w:tcPr>
            <w:tcW w:w="3543" w:type="dxa"/>
            <w:tcBorders>
              <w:top w:val="single" w:sz="4" w:space="0" w:color="000000"/>
              <w:left w:val="single" w:sz="4" w:space="0" w:color="000000"/>
              <w:bottom w:val="single" w:sz="4" w:space="0" w:color="000000"/>
            </w:tcBorders>
            <w:shd w:val="clear" w:color="auto" w:fill="auto"/>
            <w:vAlign w:val="center"/>
          </w:tcPr>
          <w:p w14:paraId="0528681B" w14:textId="77777777" w:rsidR="00761B2E" w:rsidRPr="0044409E" w:rsidRDefault="00761B2E" w:rsidP="00B535CB">
            <w:pPr>
              <w:snapToGrid w:val="0"/>
              <w:rPr>
                <w:rFonts w:asciiTheme="minorHAnsi" w:eastAsia="Times New Roman" w:hAnsiTheme="minorHAnsi" w:cstheme="minorHAnsi"/>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E80D6" w14:textId="77777777" w:rsidR="00761B2E" w:rsidRPr="0044409E" w:rsidRDefault="00761B2E" w:rsidP="00B535CB">
            <w:pPr>
              <w:snapToGrid w:val="0"/>
              <w:rPr>
                <w:rFonts w:asciiTheme="minorHAnsi" w:eastAsia="Times New Roman" w:hAnsiTheme="minorHAnsi" w:cstheme="minorHAnsi"/>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65119850" w14:textId="77777777" w:rsidR="00761B2E" w:rsidRPr="0044409E" w:rsidRDefault="00761B2E" w:rsidP="00B535CB">
            <w:pPr>
              <w:snapToGrid w:val="0"/>
              <w:rPr>
                <w:rFonts w:asciiTheme="minorHAnsi" w:eastAsia="Times New Roman" w:hAnsiTheme="minorHAnsi" w:cstheme="minorHAnsi"/>
                <w:sz w:val="22"/>
                <w:szCs w:val="22"/>
              </w:rPr>
            </w:pPr>
          </w:p>
        </w:tc>
      </w:tr>
    </w:tbl>
    <w:p w14:paraId="644EF696" w14:textId="77777777" w:rsidR="00B535CB" w:rsidRPr="0044409E" w:rsidRDefault="00B535CB" w:rsidP="00B535CB">
      <w:pPr>
        <w:jc w:val="both"/>
        <w:rPr>
          <w:rFonts w:asciiTheme="minorHAnsi" w:eastAsia="Times New Roman" w:hAnsiTheme="minorHAnsi" w:cstheme="minorHAnsi"/>
          <w:b/>
          <w:sz w:val="22"/>
          <w:szCs w:val="22"/>
        </w:rPr>
      </w:pPr>
    </w:p>
    <w:p w14:paraId="4456C6B6" w14:textId="77777777" w:rsidR="00B535CB" w:rsidRPr="0044409E" w:rsidRDefault="00B535CB" w:rsidP="00B535CB">
      <w:pPr>
        <w:jc w:val="both"/>
        <w:rPr>
          <w:rFonts w:asciiTheme="minorHAnsi" w:eastAsia="Times New Roman" w:hAnsiTheme="minorHAnsi" w:cstheme="minorHAnsi"/>
          <w:b/>
          <w:sz w:val="22"/>
          <w:szCs w:val="22"/>
        </w:rPr>
      </w:pPr>
      <w:r w:rsidRPr="0044409E">
        <w:rPr>
          <w:rFonts w:asciiTheme="minorHAnsi" w:eastAsia="Times New Roman" w:hAnsiTheme="minorHAnsi" w:cstheme="minorHAnsi"/>
          <w:b/>
          <w:sz w:val="22"/>
          <w:szCs w:val="22"/>
        </w:rPr>
        <w:t>Uwaga!</w:t>
      </w:r>
    </w:p>
    <w:p w14:paraId="50121560" w14:textId="77777777" w:rsidR="00B535CB" w:rsidRPr="0044409E" w:rsidRDefault="00B535CB" w:rsidP="00B535CB">
      <w:pPr>
        <w:jc w:val="both"/>
        <w:rPr>
          <w:rFonts w:asciiTheme="minorHAnsi" w:eastAsia="Times New Roman" w:hAnsiTheme="minorHAnsi" w:cstheme="minorHAnsi"/>
          <w:sz w:val="22"/>
        </w:rPr>
      </w:pPr>
      <w:r w:rsidRPr="0044409E">
        <w:rPr>
          <w:rFonts w:asciiTheme="minorHAnsi" w:eastAsia="Times New Roman" w:hAnsiTheme="minorHAnsi" w:cstheme="minorHAnsi"/>
          <w:sz w:val="22"/>
          <w:szCs w:val="22"/>
        </w:rPr>
        <w:t>Do wykazu należy załączyć dowody potwierdzające, że</w:t>
      </w:r>
      <w:r w:rsidRPr="0044409E">
        <w:rPr>
          <w:rFonts w:asciiTheme="minorHAnsi" w:eastAsia="TimesNewRoman" w:hAnsiTheme="minorHAnsi" w:cstheme="minorHAnsi"/>
          <w:sz w:val="22"/>
          <w:szCs w:val="22"/>
          <w:lang w:eastAsia="pl-PL"/>
        </w:rPr>
        <w:t xml:space="preserve"> wymienione </w:t>
      </w:r>
      <w:r w:rsidR="00761B2E" w:rsidRPr="0044409E">
        <w:rPr>
          <w:rFonts w:asciiTheme="minorHAnsi" w:eastAsia="TimesNewRoman" w:hAnsiTheme="minorHAnsi" w:cstheme="minorHAnsi"/>
          <w:sz w:val="22"/>
          <w:szCs w:val="22"/>
          <w:lang w:eastAsia="pl-PL"/>
        </w:rPr>
        <w:t>usługi</w:t>
      </w:r>
      <w:r w:rsidRPr="0044409E">
        <w:rPr>
          <w:rFonts w:asciiTheme="minorHAnsi" w:eastAsia="TimesNewRoman" w:hAnsiTheme="minorHAnsi" w:cstheme="minorHAnsi"/>
          <w:sz w:val="22"/>
          <w:szCs w:val="22"/>
          <w:lang w:eastAsia="pl-PL"/>
        </w:rPr>
        <w:t xml:space="preserve">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Pr="0044409E">
        <w:rPr>
          <w:rFonts w:asciiTheme="minorHAnsi" w:eastAsia="Times New Roman" w:hAnsiTheme="minorHAnsi" w:cstheme="minorHAnsi"/>
          <w:sz w:val="22"/>
          <w:szCs w:val="22"/>
        </w:rPr>
        <w:t xml:space="preserve">. </w:t>
      </w:r>
    </w:p>
    <w:p w14:paraId="60CAD4DF" w14:textId="77777777" w:rsidR="00B535CB" w:rsidRPr="0044409E" w:rsidRDefault="00B535CB" w:rsidP="00B535CB">
      <w:pPr>
        <w:suppressAutoHyphens w:val="0"/>
        <w:ind w:left="10635" w:firstLine="709"/>
        <w:jc w:val="both"/>
        <w:rPr>
          <w:rFonts w:asciiTheme="minorHAnsi" w:eastAsia="Calibri" w:hAnsiTheme="minorHAnsi" w:cstheme="minorHAnsi"/>
          <w:i/>
          <w:sz w:val="22"/>
          <w:szCs w:val="22"/>
          <w:lang w:eastAsia="en-US"/>
        </w:rPr>
      </w:pPr>
    </w:p>
    <w:p w14:paraId="60555669" w14:textId="77777777" w:rsidR="00B535CB" w:rsidRPr="0044409E" w:rsidRDefault="00B535CB" w:rsidP="00B535CB">
      <w:pPr>
        <w:rPr>
          <w:rFonts w:asciiTheme="minorHAnsi" w:eastAsia="Times New Roman" w:hAnsiTheme="minorHAnsi" w:cstheme="minorHAnsi"/>
          <w:sz w:val="22"/>
          <w:szCs w:val="22"/>
        </w:rPr>
        <w:sectPr w:rsidR="00B535CB" w:rsidRPr="0044409E" w:rsidSect="006D1710">
          <w:headerReference w:type="even" r:id="rId30"/>
          <w:headerReference w:type="default" r:id="rId31"/>
          <w:footerReference w:type="even" r:id="rId32"/>
          <w:footerReference w:type="default" r:id="rId33"/>
          <w:headerReference w:type="first" r:id="rId34"/>
          <w:footerReference w:type="first" r:id="rId35"/>
          <w:pgSz w:w="16838" w:h="11906" w:orient="landscape"/>
          <w:pgMar w:top="1418" w:right="1418" w:bottom="1418" w:left="1418" w:header="709" w:footer="709" w:gutter="0"/>
          <w:cols w:space="708"/>
          <w:docGrid w:linePitch="360"/>
        </w:sectPr>
      </w:pPr>
    </w:p>
    <w:p w14:paraId="44E0ED76" w14:textId="77777777" w:rsidR="00B535CB" w:rsidRPr="0044409E" w:rsidRDefault="00B535CB" w:rsidP="00B535CB">
      <w:pPr>
        <w:keepNext/>
        <w:spacing w:line="360" w:lineRule="auto"/>
        <w:jc w:val="right"/>
        <w:outlineLvl w:val="0"/>
        <w:rPr>
          <w:rFonts w:asciiTheme="minorHAnsi" w:eastAsia="Times New Roman" w:hAnsiTheme="minorHAnsi" w:cstheme="minorHAnsi"/>
          <w:b/>
          <w:bCs/>
          <w:sz w:val="22"/>
          <w:szCs w:val="22"/>
        </w:rPr>
      </w:pPr>
    </w:p>
    <w:p w14:paraId="04029040" w14:textId="77777777" w:rsidR="00761B2E" w:rsidRPr="0044409E" w:rsidRDefault="00761B2E" w:rsidP="00761B2E">
      <w:pPr>
        <w:spacing w:line="360" w:lineRule="auto"/>
        <w:ind w:left="567"/>
        <w:rPr>
          <w:rFonts w:asciiTheme="minorHAnsi" w:eastAsia="Times New Roman" w:hAnsiTheme="minorHAnsi" w:cstheme="minorHAnsi"/>
          <w:b/>
          <w:sz w:val="22"/>
          <w:szCs w:val="22"/>
        </w:rPr>
      </w:pPr>
      <w:bookmarkStart w:id="46" w:name="_Hlk530658183"/>
      <w:r w:rsidRPr="0044409E">
        <w:rPr>
          <w:rFonts w:asciiTheme="minorHAnsi" w:eastAsia="Times New Roman" w:hAnsiTheme="minorHAnsi" w:cstheme="minorHAnsi"/>
          <w:b/>
          <w:sz w:val="22"/>
          <w:szCs w:val="22"/>
        </w:rPr>
        <w:t>DOKUMENT POWINIEN BYĆ ZŁOŻONY NA WEZWANIE ZAMAWIAJĄCEGO W POSTACI ELEKTRONICZNEJ OPATRZONEJ KWALIFIKOWANYM PODPISEM ELEKTRONICZNYM</w:t>
      </w:r>
    </w:p>
    <w:p w14:paraId="7164AC8E" w14:textId="0AE37B8D" w:rsidR="00761B2E" w:rsidRPr="0044409E" w:rsidRDefault="00761B2E" w:rsidP="00862989">
      <w:pPr>
        <w:spacing w:line="360" w:lineRule="auto"/>
        <w:jc w:val="right"/>
        <w:rPr>
          <w:rFonts w:asciiTheme="minorHAnsi" w:eastAsia="Times New Roman" w:hAnsiTheme="minorHAnsi" w:cstheme="minorHAnsi"/>
          <w:b/>
          <w:sz w:val="22"/>
          <w:szCs w:val="22"/>
        </w:rPr>
      </w:pPr>
      <w:r w:rsidRPr="0044409E">
        <w:rPr>
          <w:rFonts w:asciiTheme="minorHAnsi" w:eastAsia="Times New Roman" w:hAnsiTheme="minorHAnsi" w:cstheme="minorHAnsi"/>
          <w:b/>
          <w:sz w:val="22"/>
          <w:szCs w:val="22"/>
        </w:rPr>
        <w:t xml:space="preserve">Załącznik Nr 5 do SIWZ  </w:t>
      </w:r>
    </w:p>
    <w:p w14:paraId="3E3CC477" w14:textId="77777777" w:rsidR="00761B2E" w:rsidRPr="0044409E" w:rsidRDefault="00761B2E" w:rsidP="00761B2E">
      <w:pPr>
        <w:jc w:val="right"/>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dnia ..............</w:t>
      </w:r>
    </w:p>
    <w:p w14:paraId="3C49CCE4" w14:textId="77777777" w:rsidR="00761B2E" w:rsidRPr="0044409E" w:rsidRDefault="00761B2E" w:rsidP="00761B2E">
      <w:pPr>
        <w:jc w:val="center"/>
        <w:rPr>
          <w:rFonts w:asciiTheme="minorHAnsi" w:eastAsia="Times New Roman" w:hAnsiTheme="minorHAnsi" w:cstheme="minorHAnsi"/>
          <w:b/>
          <w:sz w:val="22"/>
          <w:szCs w:val="22"/>
        </w:rPr>
      </w:pPr>
    </w:p>
    <w:p w14:paraId="7646217D" w14:textId="77777777" w:rsidR="00761B2E" w:rsidRPr="0044409E" w:rsidRDefault="00BC447B" w:rsidP="00761B2E">
      <w:pPr>
        <w:jc w:val="center"/>
        <w:rPr>
          <w:rFonts w:asciiTheme="minorHAnsi" w:eastAsia="Times New Roman" w:hAnsiTheme="minorHAnsi" w:cstheme="minorHAnsi"/>
          <w:sz w:val="22"/>
          <w:szCs w:val="22"/>
          <w:u w:val="single"/>
        </w:rPr>
      </w:pPr>
      <w:r w:rsidRPr="0044409E">
        <w:rPr>
          <w:rFonts w:asciiTheme="minorHAnsi" w:hAnsiTheme="minorHAnsi" w:cstheme="minorHAnsi"/>
          <w:sz w:val="22"/>
          <w:szCs w:val="22"/>
          <w:u w:val="single"/>
        </w:rPr>
        <w:t xml:space="preserve">Wykaz osób, które będą uczestniczyć w wykonywaniu zamówienia, o których mowa w rozdziale V pkt 1.2 </w:t>
      </w:r>
      <w:proofErr w:type="spellStart"/>
      <w:r w:rsidRPr="0044409E">
        <w:rPr>
          <w:rFonts w:asciiTheme="minorHAnsi" w:hAnsiTheme="minorHAnsi" w:cstheme="minorHAnsi"/>
          <w:sz w:val="22"/>
          <w:szCs w:val="22"/>
          <w:u w:val="single"/>
        </w:rPr>
        <w:t>ppkt</w:t>
      </w:r>
      <w:proofErr w:type="spellEnd"/>
      <w:r w:rsidRPr="0044409E">
        <w:rPr>
          <w:rFonts w:asciiTheme="minorHAnsi" w:hAnsiTheme="minorHAnsi" w:cstheme="minorHAnsi"/>
          <w:sz w:val="22"/>
          <w:szCs w:val="22"/>
          <w:u w:val="single"/>
        </w:rPr>
        <w:t xml:space="preserve"> 3b)  SIWZ</w:t>
      </w:r>
      <w:r w:rsidRPr="0044409E">
        <w:rPr>
          <w:rFonts w:asciiTheme="minorHAnsi" w:hAnsiTheme="minorHAnsi" w:cstheme="minorHAnsi"/>
          <w:sz w:val="22"/>
          <w:szCs w:val="22"/>
        </w:rPr>
        <w:t>.</w:t>
      </w:r>
    </w:p>
    <w:p w14:paraId="7B7FB05E" w14:textId="77777777" w:rsidR="00761B2E" w:rsidRPr="0044409E" w:rsidRDefault="00761B2E" w:rsidP="00761B2E">
      <w:pPr>
        <w:jc w:val="center"/>
        <w:rPr>
          <w:rFonts w:asciiTheme="minorHAnsi" w:eastAsia="Times New Roman" w:hAnsiTheme="minorHAnsi" w:cstheme="minorHAnsi"/>
          <w:b/>
          <w:sz w:val="22"/>
          <w:szCs w:val="22"/>
        </w:rPr>
      </w:pPr>
    </w:p>
    <w:tbl>
      <w:tblPr>
        <w:tblW w:w="13392" w:type="dxa"/>
        <w:tblInd w:w="637" w:type="dxa"/>
        <w:tblLayout w:type="fixed"/>
        <w:tblCellMar>
          <w:left w:w="70" w:type="dxa"/>
          <w:right w:w="70" w:type="dxa"/>
        </w:tblCellMar>
        <w:tblLook w:val="0000" w:firstRow="0" w:lastRow="0" w:firstColumn="0" w:lastColumn="0" w:noHBand="0" w:noVBand="0"/>
      </w:tblPr>
      <w:tblGrid>
        <w:gridCol w:w="657"/>
        <w:gridCol w:w="2103"/>
        <w:gridCol w:w="3261"/>
        <w:gridCol w:w="2835"/>
        <w:gridCol w:w="2268"/>
        <w:gridCol w:w="2268"/>
      </w:tblGrid>
      <w:tr w:rsidR="00761B2E" w:rsidRPr="0044409E" w14:paraId="6242522C" w14:textId="77777777" w:rsidTr="00761B2E">
        <w:trPr>
          <w:trHeight w:val="577"/>
        </w:trPr>
        <w:tc>
          <w:tcPr>
            <w:tcW w:w="657" w:type="dxa"/>
            <w:tcBorders>
              <w:top w:val="single" w:sz="4" w:space="0" w:color="000000"/>
              <w:left w:val="single" w:sz="4" w:space="0" w:color="000000"/>
              <w:bottom w:val="single" w:sz="4" w:space="0" w:color="000000"/>
              <w:right w:val="nil"/>
            </w:tcBorders>
            <w:shd w:val="clear" w:color="auto" w:fill="D9D9D9"/>
            <w:vAlign w:val="center"/>
          </w:tcPr>
          <w:p w14:paraId="6C9DFF01" w14:textId="77777777" w:rsidR="00761B2E" w:rsidRPr="0044409E" w:rsidRDefault="00761B2E" w:rsidP="00761B2E">
            <w:pPr>
              <w:snapToGrid w:val="0"/>
              <w:spacing w:before="120" w:after="120"/>
              <w:jc w:val="center"/>
              <w:rPr>
                <w:rFonts w:asciiTheme="minorHAnsi" w:hAnsiTheme="minorHAnsi" w:cstheme="minorHAnsi"/>
                <w:b/>
                <w:bCs/>
              </w:rPr>
            </w:pPr>
            <w:r w:rsidRPr="0044409E">
              <w:rPr>
                <w:rFonts w:asciiTheme="minorHAnsi" w:hAnsiTheme="minorHAnsi" w:cstheme="minorHAnsi"/>
                <w:b/>
                <w:bCs/>
              </w:rPr>
              <w:t>Lp.</w:t>
            </w:r>
          </w:p>
        </w:tc>
        <w:tc>
          <w:tcPr>
            <w:tcW w:w="21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4CC91F" w14:textId="77777777" w:rsidR="00761B2E" w:rsidRPr="0044409E" w:rsidRDefault="00761B2E" w:rsidP="00761B2E">
            <w:pPr>
              <w:spacing w:before="120" w:after="120"/>
              <w:jc w:val="center"/>
              <w:rPr>
                <w:rFonts w:asciiTheme="minorHAnsi" w:hAnsiTheme="minorHAnsi" w:cstheme="minorHAnsi"/>
                <w:b/>
                <w:bCs/>
              </w:rPr>
            </w:pPr>
            <w:r w:rsidRPr="0044409E">
              <w:rPr>
                <w:rFonts w:asciiTheme="minorHAnsi" w:hAnsiTheme="minorHAnsi" w:cstheme="minorHAnsi"/>
                <w:b/>
                <w:bCs/>
              </w:rPr>
              <w:t>Stanowisko</w:t>
            </w:r>
          </w:p>
        </w:tc>
        <w:tc>
          <w:tcPr>
            <w:tcW w:w="3261" w:type="dxa"/>
            <w:tcBorders>
              <w:top w:val="single" w:sz="4" w:space="0" w:color="000000"/>
              <w:left w:val="single" w:sz="4" w:space="0" w:color="000000"/>
              <w:bottom w:val="single" w:sz="4" w:space="0" w:color="000000"/>
              <w:right w:val="nil"/>
            </w:tcBorders>
            <w:shd w:val="clear" w:color="auto" w:fill="D9D9D9"/>
            <w:vAlign w:val="center"/>
          </w:tcPr>
          <w:p w14:paraId="10CC5234" w14:textId="77777777" w:rsidR="00761B2E" w:rsidRPr="0044409E" w:rsidRDefault="00761B2E" w:rsidP="00761B2E">
            <w:pPr>
              <w:spacing w:before="120" w:after="120"/>
              <w:jc w:val="center"/>
              <w:rPr>
                <w:rFonts w:asciiTheme="minorHAnsi" w:hAnsiTheme="minorHAnsi" w:cstheme="minorHAnsi"/>
                <w:b/>
                <w:bCs/>
              </w:rPr>
            </w:pPr>
            <w:r w:rsidRPr="0044409E">
              <w:rPr>
                <w:rFonts w:asciiTheme="minorHAnsi" w:hAnsiTheme="minorHAnsi" w:cstheme="minorHAnsi"/>
                <w:b/>
                <w:bCs/>
              </w:rPr>
              <w:t>Imię i nazwisko</w:t>
            </w:r>
          </w:p>
        </w:tc>
        <w:tc>
          <w:tcPr>
            <w:tcW w:w="2835" w:type="dxa"/>
            <w:tcBorders>
              <w:top w:val="single" w:sz="4" w:space="0" w:color="000000"/>
              <w:left w:val="single" w:sz="4" w:space="0" w:color="000000"/>
              <w:bottom w:val="single" w:sz="4" w:space="0" w:color="000000"/>
              <w:right w:val="nil"/>
            </w:tcBorders>
            <w:shd w:val="clear" w:color="auto" w:fill="D9D9D9"/>
            <w:vAlign w:val="center"/>
          </w:tcPr>
          <w:p w14:paraId="097A4140" w14:textId="77777777" w:rsidR="00761B2E" w:rsidRPr="0044409E" w:rsidRDefault="00761B2E" w:rsidP="00761B2E">
            <w:pPr>
              <w:pStyle w:val="Tekstpodstawowy"/>
              <w:snapToGrid w:val="0"/>
              <w:spacing w:before="120" w:after="120" w:line="276" w:lineRule="auto"/>
              <w:rPr>
                <w:rFonts w:asciiTheme="minorHAnsi" w:hAnsiTheme="minorHAnsi" w:cstheme="minorHAnsi"/>
              </w:rPr>
            </w:pPr>
            <w:r w:rsidRPr="0044409E">
              <w:rPr>
                <w:rFonts w:asciiTheme="minorHAnsi" w:hAnsiTheme="minorHAnsi" w:cstheme="minorHAnsi"/>
                <w:sz w:val="22"/>
                <w:szCs w:val="22"/>
              </w:rPr>
              <w:t>Wykształcenie/    Kwalifikacje zawodowe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25FC1B" w14:textId="77777777" w:rsidR="00761B2E" w:rsidRPr="0044409E" w:rsidRDefault="00761B2E" w:rsidP="00761B2E">
            <w:pPr>
              <w:pStyle w:val="Tekstpodstawowy"/>
              <w:snapToGrid w:val="0"/>
              <w:spacing w:before="120" w:after="120" w:line="276" w:lineRule="auto"/>
              <w:rPr>
                <w:rFonts w:asciiTheme="minorHAnsi" w:hAnsiTheme="minorHAnsi" w:cstheme="minorHAnsi"/>
              </w:rPr>
            </w:pPr>
            <w:r w:rsidRPr="0044409E">
              <w:rPr>
                <w:rFonts w:asciiTheme="minorHAnsi" w:hAnsiTheme="minorHAnsi" w:cstheme="minorHAnsi"/>
                <w:sz w:val="22"/>
                <w:szCs w:val="22"/>
              </w:rPr>
              <w:t>Doświadczenie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457910" w14:textId="77777777" w:rsidR="00761B2E" w:rsidRPr="0044409E" w:rsidRDefault="00761B2E" w:rsidP="00761B2E">
            <w:pPr>
              <w:pStyle w:val="Tekstpodstawowy"/>
              <w:snapToGrid w:val="0"/>
              <w:spacing w:before="120" w:after="120" w:line="276" w:lineRule="auto"/>
              <w:rPr>
                <w:rFonts w:asciiTheme="minorHAnsi" w:hAnsiTheme="minorHAnsi" w:cstheme="minorHAnsi"/>
              </w:rPr>
            </w:pPr>
            <w:r w:rsidRPr="0044409E">
              <w:rPr>
                <w:rFonts w:asciiTheme="minorHAnsi" w:hAnsiTheme="minorHAnsi" w:cstheme="minorHAnsi"/>
                <w:sz w:val="22"/>
                <w:szCs w:val="22"/>
              </w:rPr>
              <w:t>D</w:t>
            </w:r>
            <w:r w:rsidR="00BC447B" w:rsidRPr="0044409E">
              <w:rPr>
                <w:rFonts w:asciiTheme="minorHAnsi" w:hAnsiTheme="minorHAnsi" w:cstheme="minorHAnsi"/>
                <w:sz w:val="22"/>
                <w:szCs w:val="22"/>
              </w:rPr>
              <w:t>ysponowanie pracownikiem</w:t>
            </w:r>
          </w:p>
        </w:tc>
      </w:tr>
      <w:tr w:rsidR="00761B2E" w:rsidRPr="0044409E" w14:paraId="6B52EBF6" w14:textId="77777777" w:rsidTr="00BC447B">
        <w:trPr>
          <w:trHeight w:val="457"/>
        </w:trPr>
        <w:tc>
          <w:tcPr>
            <w:tcW w:w="657" w:type="dxa"/>
            <w:tcBorders>
              <w:top w:val="single" w:sz="4" w:space="0" w:color="000000"/>
              <w:left w:val="single" w:sz="4" w:space="0" w:color="000000"/>
              <w:bottom w:val="single" w:sz="4" w:space="0" w:color="000000"/>
              <w:right w:val="nil"/>
            </w:tcBorders>
            <w:shd w:val="clear" w:color="auto" w:fill="auto"/>
            <w:vAlign w:val="center"/>
          </w:tcPr>
          <w:p w14:paraId="25574976" w14:textId="77777777" w:rsidR="00761B2E" w:rsidRPr="0044409E" w:rsidRDefault="00761B2E" w:rsidP="00761B2E">
            <w:pPr>
              <w:autoSpaceDE w:val="0"/>
              <w:snapToGrid w:val="0"/>
              <w:spacing w:before="120" w:after="120"/>
              <w:ind w:left="70" w:right="70"/>
              <w:jc w:val="center"/>
              <w:rPr>
                <w:rFonts w:asciiTheme="minorHAnsi" w:hAnsiTheme="minorHAnsi" w:cstheme="minorHAnsi"/>
                <w:b/>
                <w:bCs/>
                <w:sz w:val="20"/>
                <w:szCs w:val="20"/>
              </w:rPr>
            </w:pPr>
            <w:r w:rsidRPr="0044409E">
              <w:rPr>
                <w:rFonts w:asciiTheme="minorHAnsi" w:hAnsiTheme="minorHAnsi" w:cstheme="minorHAnsi"/>
                <w:b/>
                <w:bCs/>
                <w:sz w:val="20"/>
                <w:szCs w:val="20"/>
              </w:rPr>
              <w:t>1.</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A07CA" w14:textId="77777777" w:rsidR="00761B2E" w:rsidRPr="0044409E" w:rsidRDefault="00761B2E" w:rsidP="00761B2E">
            <w:pPr>
              <w:autoSpaceDE w:val="0"/>
              <w:snapToGrid w:val="0"/>
              <w:spacing w:before="120" w:after="120"/>
              <w:ind w:left="70" w:right="70"/>
              <w:jc w:val="center"/>
              <w:rPr>
                <w:rFonts w:asciiTheme="minorHAnsi" w:hAnsiTheme="minorHAnsi" w:cstheme="minorHAnsi"/>
                <w:b/>
                <w:bCs/>
                <w:spacing w:val="4"/>
                <w:sz w:val="20"/>
                <w:szCs w:val="20"/>
              </w:rPr>
            </w:pPr>
          </w:p>
        </w:tc>
        <w:tc>
          <w:tcPr>
            <w:tcW w:w="3261" w:type="dxa"/>
            <w:tcBorders>
              <w:top w:val="single" w:sz="4" w:space="0" w:color="000000"/>
              <w:left w:val="single" w:sz="4" w:space="0" w:color="000000"/>
              <w:bottom w:val="single" w:sz="4" w:space="0" w:color="000000"/>
              <w:right w:val="nil"/>
            </w:tcBorders>
            <w:vAlign w:val="center"/>
          </w:tcPr>
          <w:p w14:paraId="35F994A5" w14:textId="77777777" w:rsidR="00761B2E" w:rsidRPr="0044409E" w:rsidRDefault="00761B2E" w:rsidP="00761B2E">
            <w:pPr>
              <w:spacing w:before="120" w:after="120"/>
              <w:jc w:val="center"/>
              <w:rPr>
                <w:rFonts w:asciiTheme="minorHAnsi" w:hAnsiTheme="minorHAnsi" w:cstheme="minorHAnsi"/>
                <w:spacing w:val="4"/>
                <w:sz w:val="20"/>
                <w:szCs w:val="20"/>
              </w:rPr>
            </w:pPr>
          </w:p>
        </w:tc>
        <w:tc>
          <w:tcPr>
            <w:tcW w:w="2835" w:type="dxa"/>
            <w:tcBorders>
              <w:top w:val="single" w:sz="4" w:space="0" w:color="000000"/>
              <w:left w:val="single" w:sz="4" w:space="0" w:color="000000"/>
              <w:bottom w:val="single" w:sz="4" w:space="0" w:color="000000"/>
              <w:right w:val="nil"/>
            </w:tcBorders>
            <w:vAlign w:val="center"/>
          </w:tcPr>
          <w:p w14:paraId="42C843A0" w14:textId="77777777" w:rsidR="00761B2E" w:rsidRPr="0044409E" w:rsidRDefault="00761B2E" w:rsidP="00761B2E">
            <w:pPr>
              <w:spacing w:before="120" w:after="120"/>
              <w:ind w:left="34" w:hanging="34"/>
              <w:rPr>
                <w:rFonts w:asciiTheme="minorHAnsi" w:hAnsiTheme="minorHAnsi" w:cstheme="minorHAnsi"/>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7D7281F" w14:textId="77777777" w:rsidR="00761B2E" w:rsidRPr="0044409E" w:rsidRDefault="00761B2E" w:rsidP="00761B2E">
            <w:pPr>
              <w:autoSpaceDE w:val="0"/>
              <w:snapToGrid w:val="0"/>
              <w:spacing w:before="120" w:after="120"/>
              <w:ind w:left="70" w:right="70"/>
              <w:rPr>
                <w:rFonts w:asciiTheme="minorHAnsi" w:hAnsiTheme="minorHAnsi" w:cstheme="minorHAnsi"/>
                <w:b/>
                <w:bCs/>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42ADC51" w14:textId="77777777" w:rsidR="00761B2E" w:rsidRPr="0044409E" w:rsidRDefault="00761B2E" w:rsidP="00761B2E">
            <w:pPr>
              <w:autoSpaceDE w:val="0"/>
              <w:snapToGrid w:val="0"/>
              <w:spacing w:before="120" w:after="120"/>
              <w:ind w:left="70" w:right="70"/>
              <w:rPr>
                <w:rFonts w:asciiTheme="minorHAnsi" w:hAnsiTheme="minorHAnsi" w:cstheme="minorHAnsi"/>
                <w:b/>
                <w:bCs/>
                <w:sz w:val="20"/>
                <w:szCs w:val="20"/>
              </w:rPr>
            </w:pPr>
          </w:p>
        </w:tc>
      </w:tr>
      <w:tr w:rsidR="00761B2E" w:rsidRPr="0044409E" w14:paraId="62BA2307" w14:textId="77777777" w:rsidTr="00BC447B">
        <w:trPr>
          <w:trHeight w:val="407"/>
        </w:trPr>
        <w:tc>
          <w:tcPr>
            <w:tcW w:w="657" w:type="dxa"/>
            <w:tcBorders>
              <w:top w:val="single" w:sz="4" w:space="0" w:color="000000"/>
              <w:left w:val="single" w:sz="4" w:space="0" w:color="000000"/>
              <w:bottom w:val="single" w:sz="4" w:space="0" w:color="000000"/>
              <w:right w:val="nil"/>
            </w:tcBorders>
            <w:shd w:val="clear" w:color="auto" w:fill="auto"/>
            <w:vAlign w:val="center"/>
          </w:tcPr>
          <w:p w14:paraId="673322B8" w14:textId="77777777" w:rsidR="00761B2E" w:rsidRPr="0044409E" w:rsidRDefault="00761B2E" w:rsidP="00761B2E">
            <w:pPr>
              <w:snapToGrid w:val="0"/>
              <w:spacing w:before="120" w:after="120"/>
              <w:ind w:left="70"/>
              <w:jc w:val="center"/>
              <w:rPr>
                <w:rFonts w:asciiTheme="minorHAnsi" w:hAnsiTheme="minorHAnsi" w:cstheme="minorHAnsi"/>
                <w:b/>
                <w:bCs/>
                <w:sz w:val="20"/>
                <w:szCs w:val="20"/>
              </w:rPr>
            </w:pPr>
            <w:r w:rsidRPr="0044409E">
              <w:rPr>
                <w:rFonts w:asciiTheme="minorHAnsi" w:hAnsiTheme="minorHAnsi" w:cstheme="minorHAnsi"/>
                <w:b/>
                <w:bCs/>
                <w:sz w:val="20"/>
                <w:szCs w:val="20"/>
              </w:rPr>
              <w:t>2.</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7CB7B" w14:textId="77777777" w:rsidR="00761B2E" w:rsidRPr="0044409E" w:rsidRDefault="00761B2E" w:rsidP="00761B2E">
            <w:pPr>
              <w:spacing w:before="120" w:after="120"/>
              <w:jc w:val="center"/>
              <w:rPr>
                <w:rFonts w:asciiTheme="minorHAnsi" w:hAnsiTheme="minorHAnsi" w:cstheme="minorHAnsi"/>
                <w:b/>
                <w:bCs/>
                <w:spacing w:val="4"/>
                <w:sz w:val="20"/>
                <w:szCs w:val="20"/>
              </w:rPr>
            </w:pPr>
          </w:p>
        </w:tc>
        <w:tc>
          <w:tcPr>
            <w:tcW w:w="3261" w:type="dxa"/>
            <w:tcBorders>
              <w:top w:val="single" w:sz="4" w:space="0" w:color="000000"/>
              <w:left w:val="single" w:sz="4" w:space="0" w:color="000000"/>
              <w:bottom w:val="single" w:sz="4" w:space="0" w:color="000000"/>
              <w:right w:val="nil"/>
            </w:tcBorders>
            <w:vAlign w:val="center"/>
          </w:tcPr>
          <w:p w14:paraId="1ED5F0F9" w14:textId="77777777" w:rsidR="00761B2E" w:rsidRPr="0044409E" w:rsidRDefault="00761B2E" w:rsidP="00761B2E">
            <w:pPr>
              <w:spacing w:before="120" w:after="120"/>
              <w:jc w:val="center"/>
              <w:rPr>
                <w:rFonts w:asciiTheme="minorHAnsi" w:hAnsiTheme="minorHAnsi" w:cstheme="minorHAnsi"/>
                <w:spacing w:val="4"/>
                <w:sz w:val="20"/>
                <w:szCs w:val="20"/>
              </w:rPr>
            </w:pPr>
          </w:p>
        </w:tc>
        <w:tc>
          <w:tcPr>
            <w:tcW w:w="2835" w:type="dxa"/>
            <w:tcBorders>
              <w:top w:val="single" w:sz="4" w:space="0" w:color="000000"/>
              <w:left w:val="single" w:sz="4" w:space="0" w:color="000000"/>
              <w:bottom w:val="single" w:sz="4" w:space="0" w:color="000000"/>
              <w:right w:val="nil"/>
            </w:tcBorders>
            <w:vAlign w:val="center"/>
          </w:tcPr>
          <w:p w14:paraId="108A3848" w14:textId="77777777" w:rsidR="00761B2E" w:rsidRPr="0044409E" w:rsidRDefault="00761B2E" w:rsidP="00761B2E">
            <w:pPr>
              <w:spacing w:before="120" w:after="120"/>
              <w:ind w:left="34" w:hanging="34"/>
              <w:rPr>
                <w:rFonts w:asciiTheme="minorHAnsi" w:hAnsiTheme="minorHAnsi" w:cstheme="minorHAnsi"/>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19DE1FF" w14:textId="77777777" w:rsidR="00761B2E" w:rsidRPr="0044409E" w:rsidRDefault="00761B2E" w:rsidP="00761B2E">
            <w:pPr>
              <w:autoSpaceDE w:val="0"/>
              <w:snapToGrid w:val="0"/>
              <w:spacing w:before="120" w:after="120"/>
              <w:ind w:left="70" w:right="70"/>
              <w:rPr>
                <w:rFonts w:asciiTheme="minorHAnsi" w:hAnsiTheme="minorHAnsi" w:cstheme="minorHAnsi"/>
                <w:sz w:val="20"/>
                <w:szCs w:val="20"/>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40F3C42F" w14:textId="77777777" w:rsidR="00761B2E" w:rsidRPr="0044409E" w:rsidRDefault="00761B2E" w:rsidP="00761B2E">
            <w:pPr>
              <w:autoSpaceDE w:val="0"/>
              <w:snapToGrid w:val="0"/>
              <w:spacing w:before="120" w:after="120"/>
              <w:ind w:left="70" w:right="70"/>
              <w:rPr>
                <w:rFonts w:asciiTheme="minorHAnsi" w:hAnsiTheme="minorHAnsi" w:cstheme="minorHAnsi"/>
                <w:sz w:val="20"/>
                <w:szCs w:val="20"/>
                <w:lang w:eastAsia="pl-PL"/>
              </w:rPr>
            </w:pPr>
          </w:p>
        </w:tc>
      </w:tr>
      <w:tr w:rsidR="00761B2E" w:rsidRPr="0044409E" w14:paraId="65289F38" w14:textId="77777777" w:rsidTr="00BC447B">
        <w:trPr>
          <w:trHeight w:val="485"/>
        </w:trPr>
        <w:tc>
          <w:tcPr>
            <w:tcW w:w="657" w:type="dxa"/>
            <w:tcBorders>
              <w:top w:val="single" w:sz="4" w:space="0" w:color="000000"/>
              <w:left w:val="single" w:sz="4" w:space="0" w:color="000000"/>
              <w:bottom w:val="single" w:sz="4" w:space="0" w:color="000000"/>
              <w:right w:val="nil"/>
            </w:tcBorders>
            <w:shd w:val="clear" w:color="auto" w:fill="auto"/>
            <w:vAlign w:val="center"/>
          </w:tcPr>
          <w:p w14:paraId="19DEA939" w14:textId="77777777" w:rsidR="00761B2E" w:rsidRPr="0044409E" w:rsidRDefault="00761B2E" w:rsidP="00761B2E">
            <w:pPr>
              <w:snapToGrid w:val="0"/>
              <w:spacing w:before="120" w:after="120"/>
              <w:ind w:left="70"/>
              <w:jc w:val="center"/>
              <w:rPr>
                <w:rFonts w:asciiTheme="minorHAnsi" w:hAnsiTheme="minorHAnsi" w:cstheme="minorHAnsi"/>
                <w:b/>
                <w:bCs/>
                <w:sz w:val="20"/>
                <w:szCs w:val="20"/>
              </w:rPr>
            </w:pPr>
            <w:r w:rsidRPr="0044409E">
              <w:rPr>
                <w:rFonts w:asciiTheme="minorHAnsi" w:hAnsiTheme="minorHAnsi" w:cstheme="minorHAnsi"/>
                <w:b/>
                <w:bCs/>
                <w:sz w:val="20"/>
                <w:szCs w:val="20"/>
              </w:rPr>
              <w:t>3.</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B5D8" w14:textId="77777777" w:rsidR="00761B2E" w:rsidRPr="0044409E" w:rsidRDefault="00761B2E" w:rsidP="00761B2E">
            <w:pPr>
              <w:spacing w:before="120" w:after="120"/>
              <w:jc w:val="center"/>
              <w:rPr>
                <w:rFonts w:asciiTheme="minorHAnsi" w:hAnsiTheme="minorHAnsi" w:cstheme="minorHAnsi"/>
                <w:b/>
                <w:bCs/>
                <w:spacing w:val="4"/>
                <w:sz w:val="20"/>
                <w:szCs w:val="20"/>
              </w:rPr>
            </w:pPr>
          </w:p>
        </w:tc>
        <w:tc>
          <w:tcPr>
            <w:tcW w:w="3261" w:type="dxa"/>
            <w:tcBorders>
              <w:top w:val="single" w:sz="4" w:space="0" w:color="000000"/>
              <w:left w:val="single" w:sz="4" w:space="0" w:color="000000"/>
              <w:bottom w:val="single" w:sz="4" w:space="0" w:color="000000"/>
              <w:right w:val="nil"/>
            </w:tcBorders>
            <w:vAlign w:val="center"/>
          </w:tcPr>
          <w:p w14:paraId="6562D38B" w14:textId="77777777" w:rsidR="00761B2E" w:rsidRPr="0044409E" w:rsidRDefault="00761B2E" w:rsidP="00761B2E">
            <w:pPr>
              <w:spacing w:before="120" w:after="120"/>
              <w:jc w:val="center"/>
              <w:rPr>
                <w:rFonts w:asciiTheme="minorHAnsi" w:hAnsiTheme="minorHAnsi" w:cstheme="minorHAnsi"/>
                <w:spacing w:val="4"/>
                <w:sz w:val="20"/>
                <w:szCs w:val="20"/>
              </w:rPr>
            </w:pPr>
          </w:p>
        </w:tc>
        <w:tc>
          <w:tcPr>
            <w:tcW w:w="2835" w:type="dxa"/>
            <w:tcBorders>
              <w:top w:val="single" w:sz="4" w:space="0" w:color="000000"/>
              <w:left w:val="single" w:sz="4" w:space="0" w:color="000000"/>
              <w:bottom w:val="single" w:sz="4" w:space="0" w:color="000000"/>
              <w:right w:val="nil"/>
            </w:tcBorders>
            <w:vAlign w:val="center"/>
          </w:tcPr>
          <w:p w14:paraId="1B5A5E8E" w14:textId="77777777" w:rsidR="00761B2E" w:rsidRPr="0044409E" w:rsidRDefault="00761B2E" w:rsidP="00761B2E">
            <w:pPr>
              <w:spacing w:before="120" w:after="120"/>
              <w:ind w:left="34" w:hanging="34"/>
              <w:rPr>
                <w:rFonts w:asciiTheme="minorHAnsi" w:hAnsiTheme="minorHAnsi" w:cstheme="minorHAnsi"/>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4EA2601" w14:textId="77777777" w:rsidR="00761B2E" w:rsidRPr="0044409E" w:rsidRDefault="00761B2E" w:rsidP="00761B2E">
            <w:pPr>
              <w:autoSpaceDE w:val="0"/>
              <w:snapToGrid w:val="0"/>
              <w:spacing w:before="120" w:after="120"/>
              <w:ind w:left="70" w:right="70"/>
              <w:rPr>
                <w:rFonts w:asciiTheme="minorHAnsi" w:hAnsiTheme="minorHAnsi" w:cstheme="minorHAnsi"/>
                <w:sz w:val="20"/>
                <w:szCs w:val="20"/>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55C0EBF3" w14:textId="77777777" w:rsidR="00761B2E" w:rsidRPr="0044409E" w:rsidRDefault="00761B2E" w:rsidP="00761B2E">
            <w:pPr>
              <w:autoSpaceDE w:val="0"/>
              <w:snapToGrid w:val="0"/>
              <w:spacing w:before="120" w:after="120"/>
              <w:ind w:left="70" w:right="70"/>
              <w:rPr>
                <w:rFonts w:asciiTheme="minorHAnsi" w:hAnsiTheme="minorHAnsi" w:cstheme="minorHAnsi"/>
                <w:sz w:val="20"/>
                <w:szCs w:val="20"/>
                <w:lang w:eastAsia="pl-PL"/>
              </w:rPr>
            </w:pPr>
          </w:p>
        </w:tc>
      </w:tr>
      <w:tr w:rsidR="00761B2E" w:rsidRPr="0044409E" w14:paraId="4E72709B" w14:textId="77777777" w:rsidTr="00BC447B">
        <w:trPr>
          <w:trHeight w:val="549"/>
        </w:trPr>
        <w:tc>
          <w:tcPr>
            <w:tcW w:w="657" w:type="dxa"/>
            <w:tcBorders>
              <w:top w:val="single" w:sz="4" w:space="0" w:color="000000"/>
              <w:left w:val="single" w:sz="4" w:space="0" w:color="000000"/>
              <w:bottom w:val="single" w:sz="4" w:space="0" w:color="000000"/>
              <w:right w:val="nil"/>
            </w:tcBorders>
            <w:shd w:val="clear" w:color="auto" w:fill="auto"/>
            <w:vAlign w:val="center"/>
          </w:tcPr>
          <w:p w14:paraId="62710E4B" w14:textId="77777777" w:rsidR="00761B2E" w:rsidRPr="0044409E" w:rsidRDefault="00761B2E" w:rsidP="00761B2E">
            <w:pPr>
              <w:snapToGrid w:val="0"/>
              <w:spacing w:before="120" w:after="120"/>
              <w:ind w:left="70"/>
              <w:jc w:val="center"/>
              <w:rPr>
                <w:rFonts w:asciiTheme="minorHAnsi" w:hAnsiTheme="minorHAnsi" w:cstheme="minorHAnsi"/>
                <w:b/>
                <w:bCs/>
                <w:sz w:val="20"/>
                <w:szCs w:val="20"/>
              </w:rPr>
            </w:pPr>
            <w:r w:rsidRPr="0044409E">
              <w:rPr>
                <w:rFonts w:asciiTheme="minorHAnsi" w:hAnsiTheme="minorHAnsi" w:cstheme="minorHAnsi"/>
                <w:b/>
                <w:bCs/>
                <w:sz w:val="20"/>
                <w:szCs w:val="20"/>
              </w:rPr>
              <w:t>4.</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E431E" w14:textId="77777777" w:rsidR="00761B2E" w:rsidRPr="0044409E" w:rsidRDefault="00761B2E" w:rsidP="00761B2E">
            <w:pPr>
              <w:spacing w:before="120" w:after="120"/>
              <w:jc w:val="center"/>
              <w:rPr>
                <w:rFonts w:asciiTheme="minorHAnsi" w:hAnsiTheme="minorHAnsi" w:cstheme="minorHAnsi"/>
                <w:b/>
                <w:bCs/>
                <w:spacing w:val="4"/>
                <w:sz w:val="20"/>
                <w:szCs w:val="20"/>
              </w:rPr>
            </w:pPr>
          </w:p>
        </w:tc>
        <w:tc>
          <w:tcPr>
            <w:tcW w:w="3261" w:type="dxa"/>
            <w:tcBorders>
              <w:top w:val="single" w:sz="4" w:space="0" w:color="000000"/>
              <w:left w:val="single" w:sz="4" w:space="0" w:color="000000"/>
              <w:bottom w:val="single" w:sz="4" w:space="0" w:color="000000"/>
              <w:right w:val="nil"/>
            </w:tcBorders>
            <w:vAlign w:val="center"/>
          </w:tcPr>
          <w:p w14:paraId="3DA190A5" w14:textId="77777777" w:rsidR="00761B2E" w:rsidRPr="0044409E" w:rsidRDefault="00761B2E" w:rsidP="00761B2E">
            <w:pPr>
              <w:spacing w:before="120" w:after="120"/>
              <w:jc w:val="center"/>
              <w:rPr>
                <w:rFonts w:asciiTheme="minorHAnsi" w:hAnsiTheme="minorHAnsi" w:cstheme="minorHAnsi"/>
                <w:spacing w:val="4"/>
                <w:sz w:val="20"/>
                <w:szCs w:val="20"/>
              </w:rPr>
            </w:pPr>
          </w:p>
        </w:tc>
        <w:tc>
          <w:tcPr>
            <w:tcW w:w="2835" w:type="dxa"/>
            <w:tcBorders>
              <w:top w:val="single" w:sz="4" w:space="0" w:color="000000"/>
              <w:left w:val="single" w:sz="4" w:space="0" w:color="000000"/>
              <w:bottom w:val="single" w:sz="4" w:space="0" w:color="000000"/>
              <w:right w:val="nil"/>
            </w:tcBorders>
            <w:vAlign w:val="center"/>
          </w:tcPr>
          <w:p w14:paraId="7A36CD00" w14:textId="77777777" w:rsidR="00761B2E" w:rsidRPr="0044409E" w:rsidRDefault="00761B2E" w:rsidP="00761B2E">
            <w:pPr>
              <w:spacing w:before="120" w:after="120"/>
              <w:ind w:left="34" w:hanging="34"/>
              <w:rPr>
                <w:rFonts w:asciiTheme="minorHAnsi" w:hAnsiTheme="minorHAnsi" w:cstheme="minorHAnsi"/>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36368A5" w14:textId="77777777" w:rsidR="00761B2E" w:rsidRPr="0044409E" w:rsidRDefault="00761B2E" w:rsidP="00761B2E">
            <w:pPr>
              <w:autoSpaceDE w:val="0"/>
              <w:snapToGrid w:val="0"/>
              <w:spacing w:before="120" w:after="120"/>
              <w:ind w:left="70" w:right="70"/>
              <w:rPr>
                <w:rFonts w:asciiTheme="minorHAnsi" w:hAnsiTheme="minorHAnsi" w:cstheme="minorHAnsi"/>
                <w:sz w:val="20"/>
                <w:szCs w:val="20"/>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37B24E4B" w14:textId="77777777" w:rsidR="00761B2E" w:rsidRPr="0044409E" w:rsidRDefault="00761B2E" w:rsidP="00761B2E">
            <w:pPr>
              <w:autoSpaceDE w:val="0"/>
              <w:snapToGrid w:val="0"/>
              <w:spacing w:before="120" w:after="120"/>
              <w:ind w:left="70" w:right="70"/>
              <w:rPr>
                <w:rFonts w:asciiTheme="minorHAnsi" w:hAnsiTheme="minorHAnsi" w:cstheme="minorHAnsi"/>
                <w:sz w:val="20"/>
                <w:szCs w:val="20"/>
                <w:lang w:eastAsia="pl-PL"/>
              </w:rPr>
            </w:pPr>
          </w:p>
        </w:tc>
      </w:tr>
      <w:tr w:rsidR="00BC447B" w:rsidRPr="0044409E" w14:paraId="7529F9CC" w14:textId="77777777" w:rsidTr="00BC447B">
        <w:trPr>
          <w:trHeight w:val="556"/>
        </w:trPr>
        <w:tc>
          <w:tcPr>
            <w:tcW w:w="657" w:type="dxa"/>
            <w:tcBorders>
              <w:top w:val="single" w:sz="4" w:space="0" w:color="000000"/>
              <w:left w:val="single" w:sz="4" w:space="0" w:color="000000"/>
              <w:bottom w:val="single" w:sz="4" w:space="0" w:color="000000"/>
              <w:right w:val="nil"/>
            </w:tcBorders>
            <w:shd w:val="clear" w:color="auto" w:fill="auto"/>
            <w:vAlign w:val="center"/>
          </w:tcPr>
          <w:p w14:paraId="1756D097" w14:textId="77777777" w:rsidR="00BC447B" w:rsidRPr="0044409E" w:rsidRDefault="00BC447B" w:rsidP="00761B2E">
            <w:pPr>
              <w:snapToGrid w:val="0"/>
              <w:spacing w:before="120" w:after="120"/>
              <w:ind w:left="70"/>
              <w:jc w:val="center"/>
              <w:rPr>
                <w:rFonts w:asciiTheme="minorHAnsi" w:hAnsiTheme="minorHAnsi" w:cstheme="minorHAnsi"/>
                <w:b/>
                <w:bCs/>
                <w:sz w:val="20"/>
                <w:szCs w:val="20"/>
              </w:rPr>
            </w:pPr>
            <w:r w:rsidRPr="0044409E">
              <w:rPr>
                <w:rFonts w:asciiTheme="minorHAnsi" w:hAnsiTheme="minorHAnsi" w:cstheme="minorHAnsi"/>
                <w:b/>
                <w:bCs/>
                <w:sz w:val="20"/>
                <w:szCs w:val="20"/>
              </w:rPr>
              <w:t>5.</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CE201" w14:textId="77777777" w:rsidR="00BC447B" w:rsidRPr="0044409E" w:rsidRDefault="00BC447B" w:rsidP="00761B2E">
            <w:pPr>
              <w:spacing w:before="120" w:after="120"/>
              <w:jc w:val="center"/>
              <w:rPr>
                <w:rFonts w:asciiTheme="minorHAnsi" w:hAnsiTheme="minorHAnsi" w:cstheme="minorHAnsi"/>
                <w:b/>
                <w:bCs/>
                <w:spacing w:val="4"/>
                <w:sz w:val="20"/>
                <w:szCs w:val="20"/>
              </w:rPr>
            </w:pPr>
          </w:p>
        </w:tc>
        <w:tc>
          <w:tcPr>
            <w:tcW w:w="3261" w:type="dxa"/>
            <w:tcBorders>
              <w:top w:val="single" w:sz="4" w:space="0" w:color="000000"/>
              <w:left w:val="single" w:sz="4" w:space="0" w:color="000000"/>
              <w:bottom w:val="single" w:sz="4" w:space="0" w:color="000000"/>
              <w:right w:val="nil"/>
            </w:tcBorders>
            <w:vAlign w:val="center"/>
          </w:tcPr>
          <w:p w14:paraId="4FC7468F" w14:textId="77777777" w:rsidR="00BC447B" w:rsidRPr="0044409E" w:rsidRDefault="00BC447B" w:rsidP="00761B2E">
            <w:pPr>
              <w:spacing w:before="120" w:after="120"/>
              <w:jc w:val="center"/>
              <w:rPr>
                <w:rFonts w:asciiTheme="minorHAnsi" w:hAnsiTheme="minorHAnsi" w:cstheme="minorHAnsi"/>
                <w:spacing w:val="4"/>
                <w:sz w:val="20"/>
                <w:szCs w:val="20"/>
              </w:rPr>
            </w:pPr>
          </w:p>
        </w:tc>
        <w:tc>
          <w:tcPr>
            <w:tcW w:w="2835" w:type="dxa"/>
            <w:tcBorders>
              <w:top w:val="single" w:sz="4" w:space="0" w:color="000000"/>
              <w:left w:val="single" w:sz="4" w:space="0" w:color="000000"/>
              <w:bottom w:val="single" w:sz="4" w:space="0" w:color="000000"/>
              <w:right w:val="nil"/>
            </w:tcBorders>
            <w:vAlign w:val="center"/>
          </w:tcPr>
          <w:p w14:paraId="2AEAC214" w14:textId="77777777" w:rsidR="00BC447B" w:rsidRPr="0044409E" w:rsidRDefault="00BC447B" w:rsidP="00761B2E">
            <w:pPr>
              <w:spacing w:before="120" w:after="120"/>
              <w:ind w:left="34" w:hanging="34"/>
              <w:rPr>
                <w:rFonts w:asciiTheme="minorHAnsi" w:hAnsiTheme="minorHAnsi" w:cstheme="minorHAnsi"/>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B2442D9" w14:textId="77777777" w:rsidR="00BC447B" w:rsidRPr="0044409E" w:rsidRDefault="00BC447B" w:rsidP="00761B2E">
            <w:pPr>
              <w:autoSpaceDE w:val="0"/>
              <w:snapToGrid w:val="0"/>
              <w:spacing w:before="120" w:after="120"/>
              <w:ind w:left="70" w:right="70"/>
              <w:rPr>
                <w:rFonts w:asciiTheme="minorHAnsi" w:hAnsiTheme="minorHAnsi" w:cstheme="minorHAnsi"/>
                <w:sz w:val="20"/>
                <w:szCs w:val="20"/>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0925408C" w14:textId="77777777" w:rsidR="00BC447B" w:rsidRPr="0044409E" w:rsidRDefault="00BC447B" w:rsidP="00761B2E">
            <w:pPr>
              <w:autoSpaceDE w:val="0"/>
              <w:snapToGrid w:val="0"/>
              <w:spacing w:before="120" w:after="120"/>
              <w:ind w:left="70" w:right="70"/>
              <w:rPr>
                <w:rFonts w:asciiTheme="minorHAnsi" w:hAnsiTheme="minorHAnsi" w:cstheme="minorHAnsi"/>
                <w:sz w:val="20"/>
                <w:szCs w:val="20"/>
                <w:lang w:eastAsia="pl-PL"/>
              </w:rPr>
            </w:pPr>
          </w:p>
        </w:tc>
      </w:tr>
      <w:tr w:rsidR="00BC447B" w:rsidRPr="0044409E" w14:paraId="7CB1E099" w14:textId="77777777" w:rsidTr="00BC447B">
        <w:trPr>
          <w:trHeight w:val="422"/>
        </w:trPr>
        <w:tc>
          <w:tcPr>
            <w:tcW w:w="657" w:type="dxa"/>
            <w:tcBorders>
              <w:top w:val="single" w:sz="4" w:space="0" w:color="000000"/>
              <w:left w:val="single" w:sz="4" w:space="0" w:color="000000"/>
              <w:bottom w:val="single" w:sz="4" w:space="0" w:color="000000"/>
              <w:right w:val="nil"/>
            </w:tcBorders>
            <w:shd w:val="clear" w:color="auto" w:fill="auto"/>
            <w:vAlign w:val="center"/>
          </w:tcPr>
          <w:p w14:paraId="6660F720" w14:textId="77777777" w:rsidR="00BC447B" w:rsidRPr="0044409E" w:rsidRDefault="00BC447B" w:rsidP="00761B2E">
            <w:pPr>
              <w:snapToGrid w:val="0"/>
              <w:spacing w:before="120" w:after="120"/>
              <w:ind w:left="70"/>
              <w:jc w:val="center"/>
              <w:rPr>
                <w:rFonts w:asciiTheme="minorHAnsi" w:hAnsiTheme="minorHAnsi" w:cstheme="minorHAnsi"/>
                <w:b/>
                <w:bCs/>
                <w:sz w:val="20"/>
                <w:szCs w:val="20"/>
              </w:rPr>
            </w:pPr>
            <w:r w:rsidRPr="0044409E">
              <w:rPr>
                <w:rFonts w:asciiTheme="minorHAnsi" w:hAnsiTheme="minorHAnsi" w:cstheme="minorHAnsi"/>
                <w:b/>
                <w:bCs/>
                <w:sz w:val="20"/>
                <w:szCs w:val="20"/>
              </w:rPr>
              <w:t>6.</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575BF" w14:textId="77777777" w:rsidR="00BC447B" w:rsidRPr="0044409E" w:rsidRDefault="00BC447B" w:rsidP="00761B2E">
            <w:pPr>
              <w:spacing w:before="120" w:after="120"/>
              <w:jc w:val="center"/>
              <w:rPr>
                <w:rFonts w:asciiTheme="minorHAnsi" w:hAnsiTheme="minorHAnsi" w:cstheme="minorHAnsi"/>
                <w:b/>
                <w:bCs/>
                <w:spacing w:val="4"/>
                <w:sz w:val="20"/>
                <w:szCs w:val="20"/>
              </w:rPr>
            </w:pPr>
          </w:p>
        </w:tc>
        <w:tc>
          <w:tcPr>
            <w:tcW w:w="3261" w:type="dxa"/>
            <w:tcBorders>
              <w:top w:val="single" w:sz="4" w:space="0" w:color="000000"/>
              <w:left w:val="single" w:sz="4" w:space="0" w:color="000000"/>
              <w:bottom w:val="single" w:sz="4" w:space="0" w:color="000000"/>
              <w:right w:val="nil"/>
            </w:tcBorders>
            <w:vAlign w:val="center"/>
          </w:tcPr>
          <w:p w14:paraId="53B2E22C" w14:textId="77777777" w:rsidR="00BC447B" w:rsidRPr="0044409E" w:rsidRDefault="00BC447B" w:rsidP="00761B2E">
            <w:pPr>
              <w:spacing w:before="120" w:after="120"/>
              <w:jc w:val="center"/>
              <w:rPr>
                <w:rFonts w:asciiTheme="minorHAnsi" w:hAnsiTheme="minorHAnsi" w:cstheme="minorHAnsi"/>
                <w:spacing w:val="4"/>
                <w:sz w:val="20"/>
                <w:szCs w:val="20"/>
              </w:rPr>
            </w:pPr>
          </w:p>
        </w:tc>
        <w:tc>
          <w:tcPr>
            <w:tcW w:w="2835" w:type="dxa"/>
            <w:tcBorders>
              <w:top w:val="single" w:sz="4" w:space="0" w:color="000000"/>
              <w:left w:val="single" w:sz="4" w:space="0" w:color="000000"/>
              <w:bottom w:val="single" w:sz="4" w:space="0" w:color="000000"/>
              <w:right w:val="nil"/>
            </w:tcBorders>
            <w:vAlign w:val="center"/>
          </w:tcPr>
          <w:p w14:paraId="109B9E42" w14:textId="77777777" w:rsidR="00BC447B" w:rsidRPr="0044409E" w:rsidRDefault="00BC447B" w:rsidP="00761B2E">
            <w:pPr>
              <w:spacing w:before="120" w:after="120"/>
              <w:ind w:left="34" w:hanging="34"/>
              <w:rPr>
                <w:rFonts w:asciiTheme="minorHAnsi" w:hAnsiTheme="minorHAnsi" w:cstheme="minorHAnsi"/>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D130F83" w14:textId="77777777" w:rsidR="00BC447B" w:rsidRPr="0044409E" w:rsidRDefault="00BC447B" w:rsidP="00761B2E">
            <w:pPr>
              <w:autoSpaceDE w:val="0"/>
              <w:snapToGrid w:val="0"/>
              <w:spacing w:before="120" w:after="120"/>
              <w:ind w:left="70" w:right="70"/>
              <w:rPr>
                <w:rFonts w:asciiTheme="minorHAnsi" w:hAnsiTheme="minorHAnsi" w:cstheme="minorHAnsi"/>
                <w:sz w:val="20"/>
                <w:szCs w:val="20"/>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1F46DDA6" w14:textId="77777777" w:rsidR="00BC447B" w:rsidRPr="0044409E" w:rsidRDefault="00BC447B" w:rsidP="00761B2E">
            <w:pPr>
              <w:autoSpaceDE w:val="0"/>
              <w:snapToGrid w:val="0"/>
              <w:spacing w:before="120" w:after="120"/>
              <w:ind w:left="70" w:right="70"/>
              <w:rPr>
                <w:rFonts w:asciiTheme="minorHAnsi" w:hAnsiTheme="minorHAnsi" w:cstheme="minorHAnsi"/>
                <w:sz w:val="20"/>
                <w:szCs w:val="20"/>
                <w:lang w:eastAsia="pl-PL"/>
              </w:rPr>
            </w:pPr>
          </w:p>
        </w:tc>
      </w:tr>
      <w:tr w:rsidR="00BC447B" w:rsidRPr="0044409E" w14:paraId="2034778A" w14:textId="77777777" w:rsidTr="00BC447B">
        <w:trPr>
          <w:trHeight w:val="514"/>
        </w:trPr>
        <w:tc>
          <w:tcPr>
            <w:tcW w:w="657" w:type="dxa"/>
            <w:tcBorders>
              <w:top w:val="single" w:sz="4" w:space="0" w:color="000000"/>
              <w:left w:val="single" w:sz="4" w:space="0" w:color="000000"/>
              <w:bottom w:val="single" w:sz="4" w:space="0" w:color="000000"/>
              <w:right w:val="nil"/>
            </w:tcBorders>
            <w:shd w:val="clear" w:color="auto" w:fill="auto"/>
            <w:vAlign w:val="center"/>
          </w:tcPr>
          <w:p w14:paraId="4F024FBB" w14:textId="77777777" w:rsidR="00BC447B" w:rsidRPr="0044409E" w:rsidRDefault="00BC447B" w:rsidP="00761B2E">
            <w:pPr>
              <w:snapToGrid w:val="0"/>
              <w:spacing w:before="120" w:after="120"/>
              <w:ind w:left="70"/>
              <w:jc w:val="center"/>
              <w:rPr>
                <w:rFonts w:asciiTheme="minorHAnsi" w:hAnsiTheme="minorHAnsi" w:cstheme="minorHAnsi"/>
                <w:b/>
                <w:bCs/>
                <w:sz w:val="20"/>
                <w:szCs w:val="20"/>
              </w:rPr>
            </w:pPr>
            <w:r w:rsidRPr="0044409E">
              <w:rPr>
                <w:rFonts w:asciiTheme="minorHAnsi" w:hAnsiTheme="minorHAnsi" w:cstheme="minorHAnsi"/>
                <w:b/>
                <w:bCs/>
                <w:sz w:val="20"/>
                <w:szCs w:val="20"/>
              </w:rPr>
              <w:t>7.</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9A668" w14:textId="77777777" w:rsidR="00BC447B" w:rsidRPr="0044409E" w:rsidRDefault="00BC447B" w:rsidP="00761B2E">
            <w:pPr>
              <w:spacing w:before="120" w:after="120"/>
              <w:jc w:val="center"/>
              <w:rPr>
                <w:rFonts w:asciiTheme="minorHAnsi" w:hAnsiTheme="minorHAnsi" w:cstheme="minorHAnsi"/>
                <w:b/>
                <w:bCs/>
                <w:spacing w:val="4"/>
                <w:sz w:val="20"/>
                <w:szCs w:val="20"/>
              </w:rPr>
            </w:pPr>
          </w:p>
        </w:tc>
        <w:tc>
          <w:tcPr>
            <w:tcW w:w="3261" w:type="dxa"/>
            <w:tcBorders>
              <w:top w:val="single" w:sz="4" w:space="0" w:color="000000"/>
              <w:left w:val="single" w:sz="4" w:space="0" w:color="000000"/>
              <w:bottom w:val="single" w:sz="4" w:space="0" w:color="000000"/>
              <w:right w:val="nil"/>
            </w:tcBorders>
            <w:vAlign w:val="center"/>
          </w:tcPr>
          <w:p w14:paraId="3B31A5B8" w14:textId="77777777" w:rsidR="00BC447B" w:rsidRPr="0044409E" w:rsidRDefault="00BC447B" w:rsidP="00761B2E">
            <w:pPr>
              <w:spacing w:before="120" w:after="120"/>
              <w:jc w:val="center"/>
              <w:rPr>
                <w:rFonts w:asciiTheme="minorHAnsi" w:hAnsiTheme="minorHAnsi" w:cstheme="minorHAnsi"/>
                <w:spacing w:val="4"/>
                <w:sz w:val="20"/>
                <w:szCs w:val="20"/>
              </w:rPr>
            </w:pPr>
          </w:p>
        </w:tc>
        <w:tc>
          <w:tcPr>
            <w:tcW w:w="2835" w:type="dxa"/>
            <w:tcBorders>
              <w:top w:val="single" w:sz="4" w:space="0" w:color="000000"/>
              <w:left w:val="single" w:sz="4" w:space="0" w:color="000000"/>
              <w:bottom w:val="single" w:sz="4" w:space="0" w:color="000000"/>
              <w:right w:val="nil"/>
            </w:tcBorders>
            <w:vAlign w:val="center"/>
          </w:tcPr>
          <w:p w14:paraId="7AAF57AF" w14:textId="77777777" w:rsidR="00BC447B" w:rsidRPr="0044409E" w:rsidRDefault="00BC447B" w:rsidP="00761B2E">
            <w:pPr>
              <w:spacing w:before="120" w:after="120"/>
              <w:ind w:left="34" w:hanging="34"/>
              <w:rPr>
                <w:rFonts w:asciiTheme="minorHAnsi" w:hAnsiTheme="minorHAnsi" w:cstheme="minorHAnsi"/>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3C3DE98" w14:textId="77777777" w:rsidR="00BC447B" w:rsidRPr="0044409E" w:rsidRDefault="00BC447B" w:rsidP="00761B2E">
            <w:pPr>
              <w:autoSpaceDE w:val="0"/>
              <w:snapToGrid w:val="0"/>
              <w:spacing w:before="120" w:after="120"/>
              <w:ind w:left="70" w:right="70"/>
              <w:rPr>
                <w:rFonts w:asciiTheme="minorHAnsi" w:hAnsiTheme="minorHAnsi" w:cstheme="minorHAnsi"/>
                <w:sz w:val="20"/>
                <w:szCs w:val="20"/>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7C3F372B" w14:textId="77777777" w:rsidR="00BC447B" w:rsidRPr="0044409E" w:rsidRDefault="00BC447B" w:rsidP="00761B2E">
            <w:pPr>
              <w:autoSpaceDE w:val="0"/>
              <w:snapToGrid w:val="0"/>
              <w:spacing w:before="120" w:after="120"/>
              <w:ind w:left="70" w:right="70"/>
              <w:rPr>
                <w:rFonts w:asciiTheme="minorHAnsi" w:hAnsiTheme="minorHAnsi" w:cstheme="minorHAnsi"/>
                <w:sz w:val="20"/>
                <w:szCs w:val="20"/>
                <w:lang w:eastAsia="pl-PL"/>
              </w:rPr>
            </w:pPr>
          </w:p>
        </w:tc>
      </w:tr>
      <w:tr w:rsidR="00BC447B" w:rsidRPr="0044409E" w14:paraId="443D5007" w14:textId="77777777" w:rsidTr="00BC447B">
        <w:trPr>
          <w:trHeight w:val="550"/>
        </w:trPr>
        <w:tc>
          <w:tcPr>
            <w:tcW w:w="657" w:type="dxa"/>
            <w:tcBorders>
              <w:top w:val="single" w:sz="4" w:space="0" w:color="000000"/>
              <w:left w:val="single" w:sz="4" w:space="0" w:color="000000"/>
              <w:bottom w:val="single" w:sz="4" w:space="0" w:color="000000"/>
              <w:right w:val="nil"/>
            </w:tcBorders>
            <w:shd w:val="clear" w:color="auto" w:fill="auto"/>
            <w:vAlign w:val="center"/>
          </w:tcPr>
          <w:p w14:paraId="17DAB9FC" w14:textId="77777777" w:rsidR="00BC447B" w:rsidRPr="0044409E" w:rsidRDefault="00BC447B" w:rsidP="00761B2E">
            <w:pPr>
              <w:snapToGrid w:val="0"/>
              <w:spacing w:before="120" w:after="120"/>
              <w:ind w:left="70"/>
              <w:jc w:val="center"/>
              <w:rPr>
                <w:rFonts w:asciiTheme="minorHAnsi" w:hAnsiTheme="minorHAnsi" w:cstheme="minorHAnsi"/>
                <w:b/>
                <w:bCs/>
                <w:sz w:val="20"/>
                <w:szCs w:val="20"/>
              </w:rPr>
            </w:pPr>
            <w:r w:rsidRPr="0044409E">
              <w:rPr>
                <w:rFonts w:asciiTheme="minorHAnsi" w:hAnsiTheme="minorHAnsi" w:cstheme="minorHAnsi"/>
                <w:b/>
                <w:bCs/>
                <w:sz w:val="20"/>
                <w:szCs w:val="20"/>
              </w:rPr>
              <w:t>8.</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DABA6" w14:textId="77777777" w:rsidR="00BC447B" w:rsidRPr="0044409E" w:rsidRDefault="00BC447B" w:rsidP="00761B2E">
            <w:pPr>
              <w:spacing w:before="120" w:after="120"/>
              <w:jc w:val="center"/>
              <w:rPr>
                <w:rFonts w:asciiTheme="minorHAnsi" w:hAnsiTheme="minorHAnsi" w:cstheme="minorHAnsi"/>
                <w:b/>
                <w:bCs/>
                <w:spacing w:val="4"/>
                <w:sz w:val="20"/>
                <w:szCs w:val="20"/>
              </w:rPr>
            </w:pPr>
          </w:p>
        </w:tc>
        <w:tc>
          <w:tcPr>
            <w:tcW w:w="3261" w:type="dxa"/>
            <w:tcBorders>
              <w:top w:val="single" w:sz="4" w:space="0" w:color="000000"/>
              <w:left w:val="single" w:sz="4" w:space="0" w:color="000000"/>
              <w:bottom w:val="single" w:sz="4" w:space="0" w:color="000000"/>
              <w:right w:val="nil"/>
            </w:tcBorders>
            <w:vAlign w:val="center"/>
          </w:tcPr>
          <w:p w14:paraId="364ED480" w14:textId="77777777" w:rsidR="00BC447B" w:rsidRPr="0044409E" w:rsidRDefault="00BC447B" w:rsidP="00761B2E">
            <w:pPr>
              <w:spacing w:before="120" w:after="120"/>
              <w:jc w:val="center"/>
              <w:rPr>
                <w:rFonts w:asciiTheme="minorHAnsi" w:hAnsiTheme="minorHAnsi" w:cstheme="minorHAnsi"/>
                <w:spacing w:val="4"/>
                <w:sz w:val="20"/>
                <w:szCs w:val="20"/>
              </w:rPr>
            </w:pPr>
          </w:p>
        </w:tc>
        <w:tc>
          <w:tcPr>
            <w:tcW w:w="2835" w:type="dxa"/>
            <w:tcBorders>
              <w:top w:val="single" w:sz="4" w:space="0" w:color="000000"/>
              <w:left w:val="single" w:sz="4" w:space="0" w:color="000000"/>
              <w:bottom w:val="single" w:sz="4" w:space="0" w:color="000000"/>
              <w:right w:val="nil"/>
            </w:tcBorders>
            <w:vAlign w:val="center"/>
          </w:tcPr>
          <w:p w14:paraId="093AFA23" w14:textId="77777777" w:rsidR="00BC447B" w:rsidRPr="0044409E" w:rsidRDefault="00BC447B" w:rsidP="00761B2E">
            <w:pPr>
              <w:spacing w:before="120" w:after="120"/>
              <w:ind w:left="34" w:hanging="34"/>
              <w:rPr>
                <w:rFonts w:asciiTheme="minorHAnsi" w:hAnsiTheme="minorHAnsi" w:cstheme="minorHAnsi"/>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69AB6B4" w14:textId="77777777" w:rsidR="00BC447B" w:rsidRPr="0044409E" w:rsidRDefault="00BC447B" w:rsidP="00761B2E">
            <w:pPr>
              <w:autoSpaceDE w:val="0"/>
              <w:snapToGrid w:val="0"/>
              <w:spacing w:before="120" w:after="120"/>
              <w:ind w:left="70" w:right="70"/>
              <w:rPr>
                <w:rFonts w:asciiTheme="minorHAnsi" w:hAnsiTheme="minorHAnsi" w:cstheme="minorHAnsi"/>
                <w:sz w:val="20"/>
                <w:szCs w:val="20"/>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685FF4C0" w14:textId="77777777" w:rsidR="00BC447B" w:rsidRPr="0044409E" w:rsidRDefault="00BC447B" w:rsidP="00761B2E">
            <w:pPr>
              <w:autoSpaceDE w:val="0"/>
              <w:snapToGrid w:val="0"/>
              <w:spacing w:before="120" w:after="120"/>
              <w:ind w:left="70" w:right="70"/>
              <w:rPr>
                <w:rFonts w:asciiTheme="minorHAnsi" w:hAnsiTheme="minorHAnsi" w:cstheme="minorHAnsi"/>
                <w:sz w:val="20"/>
                <w:szCs w:val="20"/>
                <w:lang w:eastAsia="pl-PL"/>
              </w:rPr>
            </w:pPr>
          </w:p>
        </w:tc>
      </w:tr>
      <w:tr w:rsidR="00BC447B" w:rsidRPr="0044409E" w14:paraId="64AA1E2D" w14:textId="77777777" w:rsidTr="00BC447B">
        <w:trPr>
          <w:trHeight w:val="558"/>
        </w:trPr>
        <w:tc>
          <w:tcPr>
            <w:tcW w:w="657" w:type="dxa"/>
            <w:tcBorders>
              <w:top w:val="single" w:sz="4" w:space="0" w:color="000000"/>
              <w:left w:val="single" w:sz="4" w:space="0" w:color="000000"/>
              <w:bottom w:val="single" w:sz="4" w:space="0" w:color="000000"/>
              <w:right w:val="nil"/>
            </w:tcBorders>
            <w:shd w:val="clear" w:color="auto" w:fill="auto"/>
            <w:vAlign w:val="center"/>
          </w:tcPr>
          <w:p w14:paraId="7F33F40E" w14:textId="77777777" w:rsidR="00BC447B" w:rsidRPr="0044409E" w:rsidRDefault="00BC447B" w:rsidP="00761B2E">
            <w:pPr>
              <w:snapToGrid w:val="0"/>
              <w:spacing w:before="120" w:after="120"/>
              <w:ind w:left="70"/>
              <w:jc w:val="center"/>
              <w:rPr>
                <w:rFonts w:asciiTheme="minorHAnsi" w:hAnsiTheme="minorHAnsi" w:cstheme="minorHAnsi"/>
                <w:b/>
                <w:bCs/>
                <w:sz w:val="20"/>
                <w:szCs w:val="20"/>
              </w:rPr>
            </w:pPr>
            <w:r w:rsidRPr="0044409E">
              <w:rPr>
                <w:rFonts w:asciiTheme="minorHAnsi" w:hAnsiTheme="minorHAnsi" w:cstheme="minorHAnsi"/>
                <w:b/>
                <w:bCs/>
                <w:sz w:val="20"/>
                <w:szCs w:val="20"/>
              </w:rPr>
              <w:t>9.</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6C349" w14:textId="77777777" w:rsidR="00BC447B" w:rsidRPr="0044409E" w:rsidRDefault="00BC447B" w:rsidP="00761B2E">
            <w:pPr>
              <w:spacing w:before="120" w:after="120"/>
              <w:jc w:val="center"/>
              <w:rPr>
                <w:rFonts w:asciiTheme="minorHAnsi" w:hAnsiTheme="minorHAnsi" w:cstheme="minorHAnsi"/>
                <w:b/>
                <w:bCs/>
                <w:spacing w:val="4"/>
                <w:sz w:val="20"/>
                <w:szCs w:val="20"/>
              </w:rPr>
            </w:pPr>
          </w:p>
        </w:tc>
        <w:tc>
          <w:tcPr>
            <w:tcW w:w="3261" w:type="dxa"/>
            <w:tcBorders>
              <w:top w:val="single" w:sz="4" w:space="0" w:color="000000"/>
              <w:left w:val="single" w:sz="4" w:space="0" w:color="000000"/>
              <w:bottom w:val="single" w:sz="4" w:space="0" w:color="000000"/>
              <w:right w:val="nil"/>
            </w:tcBorders>
            <w:vAlign w:val="center"/>
          </w:tcPr>
          <w:p w14:paraId="751E8748" w14:textId="77777777" w:rsidR="00BC447B" w:rsidRPr="0044409E" w:rsidRDefault="00BC447B" w:rsidP="00761B2E">
            <w:pPr>
              <w:spacing w:before="120" w:after="120"/>
              <w:jc w:val="center"/>
              <w:rPr>
                <w:rFonts w:asciiTheme="minorHAnsi" w:hAnsiTheme="minorHAnsi" w:cstheme="minorHAnsi"/>
                <w:spacing w:val="4"/>
                <w:sz w:val="20"/>
                <w:szCs w:val="20"/>
              </w:rPr>
            </w:pPr>
          </w:p>
        </w:tc>
        <w:tc>
          <w:tcPr>
            <w:tcW w:w="2835" w:type="dxa"/>
            <w:tcBorders>
              <w:top w:val="single" w:sz="4" w:space="0" w:color="000000"/>
              <w:left w:val="single" w:sz="4" w:space="0" w:color="000000"/>
              <w:bottom w:val="single" w:sz="4" w:space="0" w:color="000000"/>
              <w:right w:val="nil"/>
            </w:tcBorders>
            <w:vAlign w:val="center"/>
          </w:tcPr>
          <w:p w14:paraId="2F38C51A" w14:textId="77777777" w:rsidR="00BC447B" w:rsidRPr="0044409E" w:rsidRDefault="00BC447B" w:rsidP="00761B2E">
            <w:pPr>
              <w:spacing w:before="120" w:after="120"/>
              <w:ind w:left="34" w:hanging="34"/>
              <w:rPr>
                <w:rFonts w:asciiTheme="minorHAnsi" w:hAnsiTheme="minorHAnsi" w:cstheme="minorHAnsi"/>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FEE384F" w14:textId="77777777" w:rsidR="00BC447B" w:rsidRPr="0044409E" w:rsidRDefault="00BC447B" w:rsidP="00761B2E">
            <w:pPr>
              <w:autoSpaceDE w:val="0"/>
              <w:snapToGrid w:val="0"/>
              <w:spacing w:before="120" w:after="120"/>
              <w:ind w:left="70" w:right="70"/>
              <w:rPr>
                <w:rFonts w:asciiTheme="minorHAnsi" w:hAnsiTheme="minorHAnsi" w:cstheme="minorHAnsi"/>
                <w:sz w:val="20"/>
                <w:szCs w:val="20"/>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60F2FB93" w14:textId="77777777" w:rsidR="00BC447B" w:rsidRPr="0044409E" w:rsidRDefault="00BC447B" w:rsidP="00761B2E">
            <w:pPr>
              <w:autoSpaceDE w:val="0"/>
              <w:snapToGrid w:val="0"/>
              <w:spacing w:before="120" w:after="120"/>
              <w:ind w:left="70" w:right="70"/>
              <w:rPr>
                <w:rFonts w:asciiTheme="minorHAnsi" w:hAnsiTheme="minorHAnsi" w:cstheme="minorHAnsi"/>
                <w:sz w:val="20"/>
                <w:szCs w:val="20"/>
                <w:lang w:eastAsia="pl-PL"/>
              </w:rPr>
            </w:pPr>
          </w:p>
        </w:tc>
      </w:tr>
    </w:tbl>
    <w:p w14:paraId="60C40337" w14:textId="77777777" w:rsidR="00BC447B" w:rsidRPr="0044409E" w:rsidRDefault="00BC447B">
      <w:pPr>
        <w:suppressAutoHyphens w:val="0"/>
        <w:rPr>
          <w:rFonts w:asciiTheme="minorHAnsi" w:hAnsiTheme="minorHAnsi" w:cstheme="minorHAnsi"/>
          <w:lang w:eastAsia="en-US"/>
        </w:rPr>
        <w:sectPr w:rsidR="00BC447B" w:rsidRPr="0044409E" w:rsidSect="006D1710">
          <w:headerReference w:type="even" r:id="rId36"/>
          <w:headerReference w:type="default" r:id="rId37"/>
          <w:footerReference w:type="even" r:id="rId38"/>
          <w:footerReference w:type="default" r:id="rId39"/>
          <w:headerReference w:type="first" r:id="rId40"/>
          <w:footerReference w:type="first" r:id="rId41"/>
          <w:pgSz w:w="16838" w:h="11906" w:orient="landscape"/>
          <w:pgMar w:top="1418" w:right="1418" w:bottom="1418" w:left="1418" w:header="709" w:footer="709" w:gutter="0"/>
          <w:cols w:space="708"/>
          <w:docGrid w:linePitch="360"/>
        </w:sectPr>
      </w:pPr>
      <w:r w:rsidRPr="0044409E">
        <w:rPr>
          <w:rFonts w:asciiTheme="minorHAnsi" w:hAnsiTheme="minorHAnsi" w:cstheme="minorHAnsi"/>
          <w:lang w:eastAsia="en-US"/>
        </w:rPr>
        <w:br w:type="page"/>
      </w:r>
    </w:p>
    <w:p w14:paraId="5ABC4299" w14:textId="77777777" w:rsidR="00761B2E" w:rsidRPr="0044409E" w:rsidRDefault="00761B2E" w:rsidP="00B535CB">
      <w:pPr>
        <w:ind w:left="-284"/>
        <w:jc w:val="both"/>
        <w:rPr>
          <w:rFonts w:asciiTheme="minorHAnsi" w:eastAsia="Times New Roman" w:hAnsiTheme="minorHAnsi" w:cstheme="minorHAnsi"/>
          <w:b/>
          <w:sz w:val="22"/>
          <w:szCs w:val="22"/>
        </w:rPr>
      </w:pPr>
    </w:p>
    <w:p w14:paraId="0353DDD3" w14:textId="77777777" w:rsidR="00B535CB" w:rsidRPr="0044409E" w:rsidRDefault="00B535CB" w:rsidP="00B535CB">
      <w:pPr>
        <w:ind w:left="-284"/>
        <w:jc w:val="both"/>
        <w:rPr>
          <w:rFonts w:asciiTheme="minorHAnsi" w:eastAsia="Times New Roman" w:hAnsiTheme="minorHAnsi" w:cstheme="minorHAnsi"/>
          <w:b/>
          <w:sz w:val="22"/>
          <w:szCs w:val="22"/>
        </w:rPr>
      </w:pPr>
      <w:r w:rsidRPr="0044409E">
        <w:rPr>
          <w:rFonts w:asciiTheme="minorHAnsi" w:eastAsia="Times New Roman" w:hAnsiTheme="minorHAnsi" w:cstheme="minorHAnsi"/>
          <w:b/>
          <w:sz w:val="22"/>
          <w:szCs w:val="22"/>
        </w:rPr>
        <w:t xml:space="preserve">DOKUMENT POWINIEN BYĆ ZŁOŻONY W POSTACI ELEKTRONICZNEJ OPATRZONEJ KWALIFIKOWANYM PODPISEM ELEKTRONICZNYM </w:t>
      </w:r>
    </w:p>
    <w:p w14:paraId="43718CE4" w14:textId="77777777" w:rsidR="00B535CB" w:rsidRPr="0044409E" w:rsidRDefault="00B535CB" w:rsidP="00862989">
      <w:pPr>
        <w:ind w:left="-284" w:hanging="1"/>
        <w:jc w:val="right"/>
        <w:rPr>
          <w:rFonts w:asciiTheme="minorHAnsi" w:eastAsia="Times New Roman" w:hAnsiTheme="minorHAnsi" w:cstheme="minorHAnsi"/>
          <w:b/>
          <w:sz w:val="22"/>
          <w:szCs w:val="22"/>
        </w:rPr>
      </w:pPr>
      <w:r w:rsidRPr="0044409E">
        <w:rPr>
          <w:rFonts w:asciiTheme="minorHAnsi" w:eastAsia="Times New Roman" w:hAnsiTheme="minorHAnsi" w:cstheme="minorHAnsi"/>
          <w:b/>
          <w:sz w:val="22"/>
          <w:szCs w:val="22"/>
        </w:rPr>
        <w:t xml:space="preserve">Załącznik nr </w:t>
      </w:r>
      <w:r w:rsidR="00587F9C" w:rsidRPr="0044409E">
        <w:rPr>
          <w:rFonts w:asciiTheme="minorHAnsi" w:eastAsia="Times New Roman" w:hAnsiTheme="minorHAnsi" w:cstheme="minorHAnsi"/>
          <w:b/>
          <w:sz w:val="22"/>
          <w:szCs w:val="22"/>
        </w:rPr>
        <w:t>6</w:t>
      </w:r>
      <w:r w:rsidRPr="0044409E">
        <w:rPr>
          <w:rFonts w:asciiTheme="minorHAnsi" w:eastAsia="Times New Roman" w:hAnsiTheme="minorHAnsi" w:cstheme="minorHAnsi"/>
          <w:b/>
          <w:sz w:val="22"/>
          <w:szCs w:val="22"/>
        </w:rPr>
        <w:t xml:space="preserve"> do SIWZ</w:t>
      </w:r>
    </w:p>
    <w:p w14:paraId="7636EB3B" w14:textId="77777777" w:rsidR="00B535CB" w:rsidRPr="0044409E" w:rsidRDefault="00B535CB" w:rsidP="00B535CB">
      <w:pPr>
        <w:ind w:left="5388" w:firstLine="993"/>
        <w:jc w:val="both"/>
        <w:rPr>
          <w:rFonts w:asciiTheme="minorHAnsi" w:eastAsia="Times New Roman" w:hAnsiTheme="minorHAnsi" w:cstheme="minorHAnsi"/>
          <w:b/>
          <w:sz w:val="14"/>
          <w:szCs w:val="22"/>
        </w:rPr>
      </w:pPr>
    </w:p>
    <w:p w14:paraId="33EB3690" w14:textId="77777777" w:rsidR="00B535CB" w:rsidRPr="0044409E" w:rsidRDefault="00B535CB" w:rsidP="00B535CB">
      <w:pPr>
        <w:ind w:left="4248" w:firstLine="709"/>
        <w:jc w:val="both"/>
        <w:rPr>
          <w:rFonts w:asciiTheme="minorHAnsi" w:eastAsia="Times New Roman" w:hAnsiTheme="minorHAnsi" w:cstheme="minorHAnsi"/>
          <w:sz w:val="22"/>
          <w:szCs w:val="22"/>
        </w:rPr>
      </w:pPr>
      <w:r w:rsidRPr="0044409E">
        <w:rPr>
          <w:rFonts w:asciiTheme="minorHAnsi" w:eastAsia="Times New Roman" w:hAnsiTheme="minorHAnsi" w:cstheme="minorHAnsi"/>
          <w:sz w:val="22"/>
          <w:szCs w:val="22"/>
        </w:rPr>
        <w:t>.............................., dnia .........................</w:t>
      </w:r>
    </w:p>
    <w:p w14:paraId="6198FD2A" w14:textId="77777777" w:rsidR="00B535CB" w:rsidRPr="0044409E" w:rsidRDefault="00B535CB" w:rsidP="00B535CB">
      <w:pPr>
        <w:spacing w:line="360" w:lineRule="auto"/>
        <w:ind w:left="5672" w:firstLine="709"/>
        <w:jc w:val="both"/>
        <w:rPr>
          <w:rFonts w:asciiTheme="minorHAnsi" w:eastAsia="Times New Roman" w:hAnsiTheme="minorHAnsi" w:cstheme="minorHAnsi"/>
          <w:b/>
          <w:sz w:val="22"/>
          <w:szCs w:val="22"/>
        </w:rPr>
      </w:pPr>
    </w:p>
    <w:p w14:paraId="45351FB4" w14:textId="77777777" w:rsidR="00B535CB" w:rsidRPr="0044409E" w:rsidRDefault="00B535CB" w:rsidP="00B535CB">
      <w:pPr>
        <w:spacing w:after="200"/>
        <w:jc w:val="center"/>
        <w:rPr>
          <w:rFonts w:asciiTheme="minorHAnsi" w:eastAsia="Calibri" w:hAnsiTheme="minorHAnsi" w:cstheme="minorHAnsi"/>
          <w:b/>
          <w:sz w:val="22"/>
          <w:szCs w:val="22"/>
        </w:rPr>
      </w:pPr>
      <w:r w:rsidRPr="0044409E">
        <w:rPr>
          <w:rFonts w:asciiTheme="minorHAnsi" w:eastAsia="Calibri" w:hAnsiTheme="minorHAnsi" w:cstheme="minorHAnsi"/>
          <w:b/>
          <w:sz w:val="22"/>
          <w:szCs w:val="22"/>
        </w:rPr>
        <w:t xml:space="preserve">Informacja o tym, że wykonawca </w:t>
      </w:r>
      <w:r w:rsidRPr="0044409E">
        <w:rPr>
          <w:rFonts w:asciiTheme="minorHAnsi" w:eastAsia="Calibri" w:hAnsiTheme="minorHAnsi" w:cstheme="minorHAnsi"/>
          <w:b/>
          <w:sz w:val="22"/>
          <w:szCs w:val="22"/>
          <w:u w:val="single"/>
        </w:rPr>
        <w:t>nie należy</w:t>
      </w:r>
      <w:r w:rsidRPr="0044409E">
        <w:rPr>
          <w:rFonts w:asciiTheme="minorHAnsi" w:eastAsia="Calibri" w:hAnsiTheme="minorHAnsi" w:cstheme="minorHAnsi"/>
          <w:b/>
          <w:sz w:val="22"/>
          <w:szCs w:val="22"/>
        </w:rPr>
        <w:t xml:space="preserve"> do grupy kapitałowej z innymi wykonawcami, </w:t>
      </w:r>
      <w:r w:rsidRPr="0044409E">
        <w:rPr>
          <w:rFonts w:asciiTheme="minorHAnsi" w:eastAsia="Times New Roman" w:hAnsiTheme="minorHAnsi" w:cstheme="minorHAnsi"/>
          <w:b/>
          <w:sz w:val="22"/>
          <w:szCs w:val="22"/>
        </w:rPr>
        <w:t xml:space="preserve">którzy </w:t>
      </w:r>
      <w:r w:rsidRPr="0044409E">
        <w:rPr>
          <w:rFonts w:asciiTheme="minorHAnsi" w:eastAsia="Times New Roman" w:hAnsiTheme="minorHAnsi" w:cstheme="minorHAnsi"/>
          <w:b/>
          <w:bCs/>
          <w:sz w:val="22"/>
          <w:szCs w:val="22"/>
          <w:lang w:eastAsia="pl-PL"/>
        </w:rPr>
        <w:t>złożyli odrębne oferty w przedmiotowym postępowaniu</w:t>
      </w:r>
      <w:r w:rsidRPr="0044409E">
        <w:rPr>
          <w:rFonts w:asciiTheme="minorHAnsi" w:eastAsia="Calibri" w:hAnsiTheme="minorHAnsi" w:cstheme="minorHAnsi"/>
          <w:b/>
          <w:sz w:val="22"/>
          <w:szCs w:val="22"/>
        </w:rPr>
        <w:t xml:space="preserve"> *.</w:t>
      </w:r>
    </w:p>
    <w:p w14:paraId="220E285D" w14:textId="77777777" w:rsidR="00B535CB" w:rsidRPr="0044409E" w:rsidRDefault="00B535CB" w:rsidP="00B535CB">
      <w:pPr>
        <w:spacing w:after="200"/>
        <w:jc w:val="both"/>
        <w:rPr>
          <w:rFonts w:asciiTheme="minorHAnsi" w:eastAsia="Calibri" w:hAnsiTheme="minorHAnsi" w:cstheme="minorHAnsi"/>
          <w:sz w:val="22"/>
          <w:szCs w:val="22"/>
        </w:rPr>
      </w:pPr>
      <w:r w:rsidRPr="0044409E">
        <w:rPr>
          <w:rFonts w:asciiTheme="minorHAnsi" w:eastAsia="Calibri" w:hAnsiTheme="minorHAnsi" w:cstheme="minorHAnsi"/>
          <w:sz w:val="22"/>
          <w:szCs w:val="22"/>
        </w:rPr>
        <w:t xml:space="preserve">Nazwa Wykonawcy </w:t>
      </w:r>
      <w:r w:rsidRPr="0044409E">
        <w:rPr>
          <w:rFonts w:asciiTheme="minorHAnsi" w:eastAsia="Calibri" w:hAnsiTheme="minorHAnsi" w:cstheme="minorHAnsi"/>
          <w:sz w:val="22"/>
          <w:szCs w:val="22"/>
        </w:rPr>
        <w:tab/>
        <w:t>……………………………………………………………………………</w:t>
      </w:r>
    </w:p>
    <w:p w14:paraId="142F47D0" w14:textId="77777777" w:rsidR="00B535CB" w:rsidRPr="0044409E" w:rsidRDefault="00B535CB" w:rsidP="00B535CB">
      <w:pPr>
        <w:spacing w:after="200"/>
        <w:jc w:val="both"/>
        <w:rPr>
          <w:rFonts w:asciiTheme="minorHAnsi" w:eastAsia="Calibri" w:hAnsiTheme="minorHAnsi" w:cstheme="minorHAnsi"/>
          <w:sz w:val="22"/>
          <w:szCs w:val="22"/>
        </w:rPr>
      </w:pPr>
      <w:r w:rsidRPr="0044409E">
        <w:rPr>
          <w:rFonts w:asciiTheme="minorHAnsi" w:eastAsia="Calibri" w:hAnsiTheme="minorHAnsi" w:cstheme="minorHAnsi"/>
          <w:sz w:val="22"/>
          <w:szCs w:val="22"/>
        </w:rPr>
        <w:t>Adres Wykonawcy:</w:t>
      </w:r>
      <w:r w:rsidRPr="0044409E">
        <w:rPr>
          <w:rFonts w:asciiTheme="minorHAnsi" w:eastAsia="Calibri" w:hAnsiTheme="minorHAnsi" w:cstheme="minorHAnsi"/>
          <w:sz w:val="22"/>
          <w:szCs w:val="22"/>
        </w:rPr>
        <w:tab/>
        <w:t>……………………………………………………………………………</w:t>
      </w:r>
    </w:p>
    <w:p w14:paraId="74E2A9BC" w14:textId="74EDADDB" w:rsidR="00B535CB" w:rsidRPr="0044409E" w:rsidRDefault="00B535CB" w:rsidP="00B535CB">
      <w:pPr>
        <w:spacing w:line="276" w:lineRule="auto"/>
        <w:jc w:val="both"/>
        <w:rPr>
          <w:rFonts w:asciiTheme="minorHAnsi" w:eastAsia="Times New Roman" w:hAnsiTheme="minorHAnsi" w:cstheme="minorHAnsi"/>
          <w:bCs/>
          <w:sz w:val="22"/>
          <w:szCs w:val="22"/>
          <w:lang w:eastAsia="pl-PL"/>
        </w:rPr>
      </w:pPr>
      <w:r w:rsidRPr="0044409E">
        <w:rPr>
          <w:rFonts w:asciiTheme="minorHAnsi" w:eastAsia="Calibri" w:hAnsiTheme="minorHAnsi" w:cstheme="minorHAnsi"/>
          <w:sz w:val="22"/>
          <w:szCs w:val="22"/>
        </w:rPr>
        <w:t xml:space="preserve">Składając ofertę w postępowaniu o udzielenie zamówienia publicznego na </w:t>
      </w:r>
      <w:bookmarkStart w:id="48" w:name="_Hlk536438252"/>
      <w:r w:rsidR="00BC447B" w:rsidRPr="0044409E">
        <w:rPr>
          <w:rFonts w:asciiTheme="minorHAnsi" w:hAnsiTheme="minorHAnsi" w:cstheme="minorHAnsi"/>
          <w:b/>
          <w:i/>
          <w:sz w:val="22"/>
          <w:szCs w:val="22"/>
        </w:rPr>
        <w:t xml:space="preserve">Usługi </w:t>
      </w:r>
      <w:bookmarkEnd w:id="48"/>
      <w:r w:rsidR="008A2103" w:rsidRPr="0044409E">
        <w:rPr>
          <w:rFonts w:asciiTheme="minorHAnsi" w:hAnsiTheme="minorHAnsi" w:cstheme="minorHAnsi"/>
          <w:b/>
          <w:i/>
          <w:sz w:val="22"/>
          <w:szCs w:val="22"/>
        </w:rPr>
        <w:t xml:space="preserve">asysty technicznej </w:t>
      </w:r>
      <w:r w:rsidR="00487E6C" w:rsidRPr="0044409E">
        <w:rPr>
          <w:rFonts w:asciiTheme="minorHAnsi" w:hAnsiTheme="minorHAnsi" w:cstheme="minorHAnsi"/>
          <w:b/>
          <w:i/>
          <w:sz w:val="22"/>
          <w:szCs w:val="22"/>
        </w:rPr>
        <w:t>i </w:t>
      </w:r>
      <w:r w:rsidR="008A2103" w:rsidRPr="0044409E">
        <w:rPr>
          <w:rFonts w:asciiTheme="minorHAnsi" w:hAnsiTheme="minorHAnsi" w:cstheme="minorHAnsi"/>
          <w:b/>
          <w:i/>
          <w:sz w:val="22"/>
          <w:szCs w:val="22"/>
        </w:rPr>
        <w:t>konserwacji, modyfikacji i rozwoju Systemu obsługi wsparcia finansowego ze środków PFRON</w:t>
      </w:r>
      <w:r w:rsidRPr="0044409E">
        <w:rPr>
          <w:rFonts w:asciiTheme="minorHAnsi" w:eastAsia="Times New Roman" w:hAnsiTheme="minorHAnsi" w:cstheme="minorHAnsi"/>
          <w:sz w:val="22"/>
          <w:szCs w:val="22"/>
        </w:rPr>
        <w:t xml:space="preserve">, zgodnie z art. 24 ust. 1 pkt 23 ustawy z dnia 29 stycznia 2004 r.  Prawo zamówień publicznych </w:t>
      </w:r>
      <w:r w:rsidRPr="0044409E">
        <w:rPr>
          <w:rFonts w:asciiTheme="minorHAnsi" w:eastAsia="Times New Roman" w:hAnsiTheme="minorHAnsi" w:cstheme="minorHAnsi"/>
          <w:sz w:val="22"/>
          <w:szCs w:val="22"/>
          <w:lang w:eastAsia="pl-PL"/>
        </w:rPr>
        <w:t>(</w:t>
      </w:r>
      <w:r w:rsidRPr="0044409E">
        <w:rPr>
          <w:rFonts w:asciiTheme="minorHAnsi" w:eastAsia="Times New Roman" w:hAnsiTheme="minorHAnsi" w:cstheme="minorHAnsi"/>
          <w:bCs/>
          <w:sz w:val="22"/>
          <w:szCs w:val="22"/>
        </w:rPr>
        <w:t>Dz.</w:t>
      </w:r>
      <w:r w:rsidR="00D544C9" w:rsidRPr="0044409E">
        <w:rPr>
          <w:rFonts w:asciiTheme="minorHAnsi" w:eastAsia="Times New Roman" w:hAnsiTheme="minorHAnsi" w:cstheme="minorHAnsi"/>
          <w:bCs/>
          <w:sz w:val="22"/>
          <w:szCs w:val="22"/>
        </w:rPr>
        <w:t> </w:t>
      </w:r>
      <w:r w:rsidRPr="0044409E">
        <w:rPr>
          <w:rFonts w:asciiTheme="minorHAnsi" w:eastAsia="Times New Roman" w:hAnsiTheme="minorHAnsi" w:cstheme="minorHAnsi"/>
          <w:bCs/>
          <w:sz w:val="22"/>
          <w:szCs w:val="22"/>
        </w:rPr>
        <w:t>U</w:t>
      </w:r>
      <w:r w:rsidR="00D544C9" w:rsidRPr="0044409E">
        <w:rPr>
          <w:rFonts w:asciiTheme="minorHAnsi" w:eastAsia="Times New Roman" w:hAnsiTheme="minorHAnsi" w:cstheme="minorHAnsi"/>
          <w:bCs/>
          <w:sz w:val="22"/>
          <w:szCs w:val="22"/>
        </w:rPr>
        <w:t>. z 2018 </w:t>
      </w:r>
      <w:r w:rsidRPr="0044409E">
        <w:rPr>
          <w:rFonts w:asciiTheme="minorHAnsi" w:eastAsia="Times New Roman" w:hAnsiTheme="minorHAnsi" w:cstheme="minorHAnsi"/>
          <w:bCs/>
          <w:sz w:val="22"/>
          <w:szCs w:val="22"/>
        </w:rPr>
        <w:t>r., poz. 1986</w:t>
      </w:r>
      <w:r w:rsidR="00D544C9" w:rsidRPr="0044409E">
        <w:rPr>
          <w:rFonts w:asciiTheme="minorHAnsi" w:eastAsia="Times New Roman" w:hAnsiTheme="minorHAnsi" w:cstheme="minorHAnsi"/>
          <w:bCs/>
          <w:sz w:val="22"/>
          <w:szCs w:val="22"/>
        </w:rPr>
        <w:t xml:space="preserve"> z </w:t>
      </w:r>
      <w:proofErr w:type="spellStart"/>
      <w:r w:rsidR="00D544C9" w:rsidRPr="0044409E">
        <w:rPr>
          <w:rFonts w:asciiTheme="minorHAnsi" w:eastAsia="Times New Roman" w:hAnsiTheme="minorHAnsi" w:cstheme="minorHAnsi"/>
          <w:bCs/>
          <w:sz w:val="22"/>
          <w:szCs w:val="22"/>
        </w:rPr>
        <w:t>późn</w:t>
      </w:r>
      <w:proofErr w:type="spellEnd"/>
      <w:r w:rsidR="00D544C9" w:rsidRPr="0044409E">
        <w:rPr>
          <w:rFonts w:asciiTheme="minorHAnsi" w:eastAsia="Times New Roman" w:hAnsiTheme="minorHAnsi" w:cstheme="minorHAnsi"/>
          <w:bCs/>
          <w:sz w:val="22"/>
          <w:szCs w:val="22"/>
        </w:rPr>
        <w:t>. zm.</w:t>
      </w:r>
      <w:r w:rsidRPr="0044409E">
        <w:rPr>
          <w:rFonts w:asciiTheme="minorHAnsi" w:eastAsia="Times New Roman" w:hAnsiTheme="minorHAnsi" w:cstheme="minorHAnsi"/>
          <w:bCs/>
          <w:sz w:val="22"/>
          <w:szCs w:val="22"/>
        </w:rPr>
        <w:t xml:space="preserve">) </w:t>
      </w:r>
      <w:r w:rsidRPr="0044409E">
        <w:rPr>
          <w:rFonts w:asciiTheme="minorHAnsi" w:eastAsia="Times New Roman" w:hAnsiTheme="minorHAnsi" w:cstheme="minorHAnsi"/>
          <w:sz w:val="22"/>
          <w:szCs w:val="22"/>
          <w:lang w:eastAsia="pl-PL"/>
        </w:rPr>
        <w:t xml:space="preserve">zwanej dalej </w:t>
      </w:r>
      <w:r w:rsidRPr="0044409E">
        <w:rPr>
          <w:rFonts w:asciiTheme="minorHAnsi" w:eastAsia="Times New Roman" w:hAnsiTheme="minorHAnsi" w:cstheme="minorHAnsi"/>
          <w:i/>
          <w:sz w:val="22"/>
          <w:szCs w:val="22"/>
          <w:lang w:eastAsia="pl-PL"/>
        </w:rPr>
        <w:t>ustawą</w:t>
      </w:r>
      <w:r w:rsidRPr="0044409E">
        <w:rPr>
          <w:rFonts w:asciiTheme="minorHAnsi" w:eastAsia="Times New Roman" w:hAnsiTheme="minorHAnsi" w:cstheme="minorHAnsi"/>
          <w:sz w:val="22"/>
          <w:szCs w:val="22"/>
        </w:rPr>
        <w:t xml:space="preserve">, oświadczam, że </w:t>
      </w:r>
      <w:r w:rsidRPr="0044409E">
        <w:rPr>
          <w:rFonts w:asciiTheme="minorHAnsi" w:eastAsia="Times New Roman" w:hAnsiTheme="minorHAnsi" w:cstheme="minorHAnsi"/>
          <w:bCs/>
          <w:sz w:val="22"/>
          <w:szCs w:val="22"/>
          <w:lang w:eastAsia="pl-PL"/>
        </w:rPr>
        <w:t xml:space="preserve">nie przynależę do tej samej grupy kapitałowej </w:t>
      </w:r>
      <w:r w:rsidR="00487E6C" w:rsidRPr="0044409E">
        <w:rPr>
          <w:rFonts w:asciiTheme="minorHAnsi" w:eastAsia="Times New Roman" w:hAnsiTheme="minorHAnsi" w:cstheme="minorHAnsi"/>
          <w:bCs/>
          <w:sz w:val="22"/>
          <w:szCs w:val="22"/>
          <w:lang w:eastAsia="pl-PL"/>
        </w:rPr>
        <w:t>w </w:t>
      </w:r>
      <w:r w:rsidRPr="0044409E">
        <w:rPr>
          <w:rFonts w:asciiTheme="minorHAnsi" w:eastAsia="Times New Roman" w:hAnsiTheme="minorHAnsi" w:cstheme="minorHAnsi"/>
          <w:bCs/>
          <w:sz w:val="22"/>
          <w:szCs w:val="22"/>
          <w:lang w:eastAsia="pl-PL"/>
        </w:rPr>
        <w:t xml:space="preserve">rozumieniu ustawy z dnia 16 lutego 2007 r. o ochronie konkurencji </w:t>
      </w:r>
      <w:r w:rsidR="00D544C9" w:rsidRPr="0044409E">
        <w:rPr>
          <w:rFonts w:asciiTheme="minorHAnsi" w:eastAsia="Times New Roman" w:hAnsiTheme="minorHAnsi" w:cstheme="minorHAnsi"/>
          <w:bCs/>
          <w:sz w:val="22"/>
          <w:szCs w:val="22"/>
          <w:lang w:eastAsia="pl-PL"/>
        </w:rPr>
        <w:t>i </w:t>
      </w:r>
      <w:r w:rsidRPr="0044409E">
        <w:rPr>
          <w:rFonts w:asciiTheme="minorHAnsi" w:eastAsia="Times New Roman" w:hAnsiTheme="minorHAnsi" w:cstheme="minorHAnsi"/>
          <w:bCs/>
          <w:sz w:val="22"/>
          <w:szCs w:val="22"/>
          <w:lang w:eastAsia="pl-PL"/>
        </w:rPr>
        <w:t xml:space="preserve">konsumentów </w:t>
      </w:r>
      <w:r w:rsidR="00D544C9" w:rsidRPr="0044409E">
        <w:rPr>
          <w:rFonts w:asciiTheme="minorHAnsi" w:eastAsia="Times New Roman" w:hAnsiTheme="minorHAnsi" w:cstheme="minorHAnsi"/>
          <w:sz w:val="22"/>
          <w:szCs w:val="22"/>
        </w:rPr>
        <w:t>z </w:t>
      </w:r>
      <w:r w:rsidRPr="0044409E">
        <w:rPr>
          <w:rFonts w:asciiTheme="minorHAnsi" w:eastAsia="Times New Roman" w:hAnsiTheme="minorHAnsi" w:cstheme="minorHAnsi"/>
          <w:sz w:val="22"/>
          <w:szCs w:val="22"/>
        </w:rPr>
        <w:t xml:space="preserve">wykonawcami, którzy </w:t>
      </w:r>
      <w:r w:rsidRPr="0044409E">
        <w:rPr>
          <w:rFonts w:asciiTheme="minorHAnsi" w:eastAsia="Times New Roman" w:hAnsiTheme="minorHAnsi" w:cstheme="minorHAnsi"/>
          <w:bCs/>
          <w:sz w:val="22"/>
          <w:szCs w:val="22"/>
          <w:lang w:eastAsia="pl-PL"/>
        </w:rPr>
        <w:t xml:space="preserve">złożyli odrębne oferty w przedmiotowym postępowaniu. </w:t>
      </w:r>
    </w:p>
    <w:p w14:paraId="369693D3" w14:textId="77777777" w:rsidR="00B535CB" w:rsidRPr="0044409E" w:rsidRDefault="00B535CB" w:rsidP="00B535CB">
      <w:pPr>
        <w:suppressAutoHyphens w:val="0"/>
        <w:spacing w:line="360" w:lineRule="auto"/>
        <w:jc w:val="both"/>
        <w:rPr>
          <w:rFonts w:asciiTheme="minorHAnsi" w:eastAsia="Times New Roman" w:hAnsiTheme="minorHAnsi" w:cstheme="minorHAnsi"/>
          <w:i/>
          <w:sz w:val="22"/>
          <w:szCs w:val="22"/>
          <w:lang w:eastAsia="pl-PL"/>
        </w:rPr>
      </w:pPr>
    </w:p>
    <w:p w14:paraId="49B1C950" w14:textId="77777777" w:rsidR="00B535CB" w:rsidRPr="0044409E" w:rsidRDefault="00B535CB" w:rsidP="00B535CB">
      <w:pPr>
        <w:suppressAutoHyphens w:val="0"/>
        <w:spacing w:line="360" w:lineRule="auto"/>
        <w:jc w:val="both"/>
        <w:rPr>
          <w:rFonts w:asciiTheme="minorHAnsi" w:eastAsia="Times New Roman" w:hAnsiTheme="minorHAnsi" w:cstheme="minorHAnsi"/>
          <w:i/>
          <w:sz w:val="22"/>
          <w:szCs w:val="22"/>
          <w:lang w:eastAsia="pl-PL"/>
        </w:rPr>
      </w:pPr>
      <w:r w:rsidRPr="0044409E">
        <w:rPr>
          <w:rFonts w:asciiTheme="minorHAnsi" w:eastAsia="Times New Roman" w:hAnsiTheme="minorHAnsi" w:cstheme="minorHAnsi"/>
          <w:i/>
          <w:sz w:val="22"/>
          <w:szCs w:val="22"/>
          <w:lang w:eastAsia="pl-PL"/>
        </w:rPr>
        <w:t>=============================================================</w:t>
      </w:r>
    </w:p>
    <w:p w14:paraId="4484DCBA" w14:textId="77777777" w:rsidR="00B535CB" w:rsidRPr="0044409E" w:rsidRDefault="00B535CB" w:rsidP="00B535CB">
      <w:pPr>
        <w:spacing w:after="200"/>
        <w:jc w:val="center"/>
        <w:rPr>
          <w:rFonts w:asciiTheme="minorHAnsi" w:eastAsia="Calibri" w:hAnsiTheme="minorHAnsi" w:cstheme="minorHAnsi"/>
          <w:b/>
          <w:sz w:val="22"/>
          <w:szCs w:val="22"/>
        </w:rPr>
      </w:pPr>
      <w:r w:rsidRPr="0044409E">
        <w:rPr>
          <w:rFonts w:asciiTheme="minorHAnsi" w:eastAsia="Calibri" w:hAnsiTheme="minorHAnsi" w:cstheme="minorHAnsi"/>
          <w:b/>
          <w:sz w:val="22"/>
          <w:szCs w:val="22"/>
        </w:rPr>
        <w:t xml:space="preserve">Informacja o tym, że wykonawca </w:t>
      </w:r>
      <w:r w:rsidRPr="0044409E">
        <w:rPr>
          <w:rFonts w:asciiTheme="minorHAnsi" w:eastAsia="Calibri" w:hAnsiTheme="minorHAnsi" w:cstheme="minorHAnsi"/>
          <w:b/>
          <w:sz w:val="22"/>
          <w:szCs w:val="22"/>
          <w:u w:val="single"/>
        </w:rPr>
        <w:t>należy</w:t>
      </w:r>
      <w:r w:rsidRPr="0044409E">
        <w:rPr>
          <w:rFonts w:asciiTheme="minorHAnsi" w:eastAsia="Calibri" w:hAnsiTheme="minorHAnsi" w:cstheme="minorHAnsi"/>
          <w:b/>
          <w:sz w:val="22"/>
          <w:szCs w:val="22"/>
        </w:rPr>
        <w:t xml:space="preserve"> do grupy kapitałowej z innymi wykonawcami, </w:t>
      </w:r>
      <w:r w:rsidRPr="0044409E">
        <w:rPr>
          <w:rFonts w:asciiTheme="minorHAnsi" w:eastAsia="Times New Roman" w:hAnsiTheme="minorHAnsi" w:cstheme="minorHAnsi"/>
          <w:b/>
          <w:sz w:val="22"/>
          <w:szCs w:val="22"/>
        </w:rPr>
        <w:t xml:space="preserve">którzy </w:t>
      </w:r>
      <w:r w:rsidRPr="0044409E">
        <w:rPr>
          <w:rFonts w:asciiTheme="minorHAnsi" w:eastAsia="Times New Roman" w:hAnsiTheme="minorHAnsi" w:cstheme="minorHAnsi"/>
          <w:b/>
          <w:bCs/>
          <w:sz w:val="22"/>
          <w:szCs w:val="22"/>
          <w:lang w:eastAsia="pl-PL"/>
        </w:rPr>
        <w:t>złożyli odrębne oferty w przedmiotowym postępowaniu</w:t>
      </w:r>
      <w:r w:rsidRPr="0044409E">
        <w:rPr>
          <w:rFonts w:asciiTheme="minorHAnsi" w:eastAsia="Calibri" w:hAnsiTheme="minorHAnsi" w:cstheme="minorHAnsi"/>
          <w:b/>
          <w:sz w:val="22"/>
          <w:szCs w:val="22"/>
        </w:rPr>
        <w:t xml:space="preserve"> *.</w:t>
      </w:r>
    </w:p>
    <w:p w14:paraId="38149D2B" w14:textId="546C836F" w:rsidR="00B535CB" w:rsidRPr="0044409E" w:rsidRDefault="00B535CB" w:rsidP="00B535CB">
      <w:pPr>
        <w:spacing w:line="276" w:lineRule="auto"/>
        <w:jc w:val="both"/>
        <w:rPr>
          <w:rFonts w:asciiTheme="minorHAnsi" w:eastAsia="Times New Roman" w:hAnsiTheme="minorHAnsi" w:cstheme="minorHAnsi"/>
          <w:bCs/>
          <w:sz w:val="22"/>
          <w:szCs w:val="22"/>
          <w:lang w:eastAsia="pl-PL"/>
        </w:rPr>
      </w:pPr>
      <w:r w:rsidRPr="0044409E">
        <w:rPr>
          <w:rFonts w:asciiTheme="minorHAnsi" w:eastAsia="Calibri" w:hAnsiTheme="minorHAnsi" w:cstheme="minorHAnsi"/>
          <w:sz w:val="22"/>
          <w:szCs w:val="22"/>
        </w:rPr>
        <w:t xml:space="preserve">Składając ofertę w postępowaniu o udzielenie zamówienia publicznego na </w:t>
      </w:r>
      <w:r w:rsidR="00BC447B" w:rsidRPr="0044409E">
        <w:rPr>
          <w:rFonts w:asciiTheme="minorHAnsi" w:hAnsiTheme="minorHAnsi" w:cstheme="minorHAnsi"/>
          <w:b/>
          <w:i/>
          <w:sz w:val="22"/>
          <w:szCs w:val="22"/>
        </w:rPr>
        <w:t xml:space="preserve">Usługi </w:t>
      </w:r>
      <w:r w:rsidR="008A2103" w:rsidRPr="0044409E">
        <w:rPr>
          <w:rFonts w:asciiTheme="minorHAnsi" w:hAnsiTheme="minorHAnsi" w:cstheme="minorHAnsi"/>
          <w:b/>
          <w:i/>
          <w:sz w:val="22"/>
          <w:szCs w:val="22"/>
        </w:rPr>
        <w:t>asysty technicznej i</w:t>
      </w:r>
      <w:r w:rsidR="00487E6C" w:rsidRPr="0044409E">
        <w:rPr>
          <w:rFonts w:asciiTheme="minorHAnsi" w:hAnsiTheme="minorHAnsi" w:cstheme="minorHAnsi"/>
          <w:b/>
          <w:i/>
          <w:sz w:val="22"/>
          <w:szCs w:val="22"/>
        </w:rPr>
        <w:t> </w:t>
      </w:r>
      <w:r w:rsidR="008A2103" w:rsidRPr="0044409E">
        <w:rPr>
          <w:rFonts w:asciiTheme="minorHAnsi" w:hAnsiTheme="minorHAnsi" w:cstheme="minorHAnsi"/>
          <w:b/>
          <w:i/>
          <w:sz w:val="22"/>
          <w:szCs w:val="22"/>
        </w:rPr>
        <w:t>konserwacji, modyfikacji i rozwoju Systemu obsługi wsparcia finansowego ze środków PFRON</w:t>
      </w:r>
      <w:r w:rsidRPr="0044409E">
        <w:rPr>
          <w:rFonts w:asciiTheme="minorHAnsi" w:eastAsia="Times New Roman" w:hAnsiTheme="minorHAnsi" w:cstheme="minorHAnsi"/>
          <w:sz w:val="22"/>
          <w:szCs w:val="22"/>
        </w:rPr>
        <w:t xml:space="preserve">, zgodnie z art. 24 ust. 1 pkt 23 ustawy z dnia 29 stycznia 2004 r.  Prawo zamówień publicznych </w:t>
      </w:r>
      <w:r w:rsidRPr="0044409E">
        <w:rPr>
          <w:rFonts w:asciiTheme="minorHAnsi" w:eastAsia="Times New Roman" w:hAnsiTheme="minorHAnsi" w:cstheme="minorHAnsi"/>
          <w:sz w:val="22"/>
          <w:szCs w:val="22"/>
          <w:lang w:eastAsia="pl-PL"/>
        </w:rPr>
        <w:t>(</w:t>
      </w:r>
      <w:r w:rsidRPr="0044409E">
        <w:rPr>
          <w:rFonts w:asciiTheme="minorHAnsi" w:eastAsia="Times New Roman" w:hAnsiTheme="minorHAnsi" w:cstheme="minorHAnsi"/>
          <w:bCs/>
          <w:sz w:val="22"/>
          <w:szCs w:val="22"/>
        </w:rPr>
        <w:t>Dz.</w:t>
      </w:r>
      <w:r w:rsidR="00487E6C" w:rsidRPr="0044409E">
        <w:rPr>
          <w:rFonts w:asciiTheme="minorHAnsi" w:eastAsia="Times New Roman" w:hAnsiTheme="minorHAnsi" w:cstheme="minorHAnsi"/>
          <w:bCs/>
          <w:sz w:val="22"/>
          <w:szCs w:val="22"/>
        </w:rPr>
        <w:t> </w:t>
      </w:r>
      <w:r w:rsidRPr="0044409E">
        <w:rPr>
          <w:rFonts w:asciiTheme="minorHAnsi" w:eastAsia="Times New Roman" w:hAnsiTheme="minorHAnsi" w:cstheme="minorHAnsi"/>
          <w:bCs/>
          <w:sz w:val="22"/>
          <w:szCs w:val="22"/>
        </w:rPr>
        <w:t>U.</w:t>
      </w:r>
      <w:r w:rsidR="00487E6C" w:rsidRPr="0044409E">
        <w:rPr>
          <w:rFonts w:asciiTheme="minorHAnsi" w:eastAsia="Times New Roman" w:hAnsiTheme="minorHAnsi" w:cstheme="minorHAnsi"/>
          <w:bCs/>
          <w:sz w:val="22"/>
          <w:szCs w:val="22"/>
        </w:rPr>
        <w:t> </w:t>
      </w:r>
      <w:r w:rsidRPr="0044409E">
        <w:rPr>
          <w:rFonts w:asciiTheme="minorHAnsi" w:eastAsia="Times New Roman" w:hAnsiTheme="minorHAnsi" w:cstheme="minorHAnsi"/>
          <w:bCs/>
          <w:sz w:val="22"/>
          <w:szCs w:val="22"/>
        </w:rPr>
        <w:t>z</w:t>
      </w:r>
      <w:r w:rsidR="00487E6C" w:rsidRPr="0044409E">
        <w:rPr>
          <w:rFonts w:asciiTheme="minorHAnsi" w:eastAsia="Times New Roman" w:hAnsiTheme="minorHAnsi" w:cstheme="minorHAnsi"/>
          <w:bCs/>
          <w:sz w:val="22"/>
          <w:szCs w:val="22"/>
        </w:rPr>
        <w:t> </w:t>
      </w:r>
      <w:r w:rsidRPr="0044409E">
        <w:rPr>
          <w:rFonts w:asciiTheme="minorHAnsi" w:eastAsia="Times New Roman" w:hAnsiTheme="minorHAnsi" w:cstheme="minorHAnsi"/>
          <w:bCs/>
          <w:sz w:val="22"/>
          <w:szCs w:val="22"/>
        </w:rPr>
        <w:t>2018 r., poz. 1986</w:t>
      </w:r>
      <w:r w:rsidR="00D544C9" w:rsidRPr="0044409E">
        <w:rPr>
          <w:rFonts w:asciiTheme="minorHAnsi" w:eastAsia="Times New Roman" w:hAnsiTheme="minorHAnsi" w:cstheme="minorHAnsi"/>
          <w:bCs/>
          <w:sz w:val="22"/>
          <w:szCs w:val="22"/>
        </w:rPr>
        <w:t xml:space="preserve"> z </w:t>
      </w:r>
      <w:proofErr w:type="spellStart"/>
      <w:r w:rsidR="00D544C9" w:rsidRPr="0044409E">
        <w:rPr>
          <w:rFonts w:asciiTheme="minorHAnsi" w:eastAsia="Times New Roman" w:hAnsiTheme="minorHAnsi" w:cstheme="minorHAnsi"/>
          <w:bCs/>
          <w:sz w:val="22"/>
          <w:szCs w:val="22"/>
        </w:rPr>
        <w:t>późn</w:t>
      </w:r>
      <w:proofErr w:type="spellEnd"/>
      <w:r w:rsidR="00D544C9" w:rsidRPr="0044409E">
        <w:rPr>
          <w:rFonts w:asciiTheme="minorHAnsi" w:eastAsia="Times New Roman" w:hAnsiTheme="minorHAnsi" w:cstheme="minorHAnsi"/>
          <w:bCs/>
          <w:sz w:val="22"/>
          <w:szCs w:val="22"/>
        </w:rPr>
        <w:t>. zm.</w:t>
      </w:r>
      <w:r w:rsidRPr="0044409E">
        <w:rPr>
          <w:rFonts w:asciiTheme="minorHAnsi" w:eastAsia="Times New Roman" w:hAnsiTheme="minorHAnsi" w:cstheme="minorHAnsi"/>
          <w:bCs/>
          <w:sz w:val="22"/>
          <w:szCs w:val="22"/>
        </w:rPr>
        <w:t xml:space="preserve">) </w:t>
      </w:r>
      <w:r w:rsidRPr="0044409E">
        <w:rPr>
          <w:rFonts w:asciiTheme="minorHAnsi" w:eastAsia="Times New Roman" w:hAnsiTheme="minorHAnsi" w:cstheme="minorHAnsi"/>
          <w:sz w:val="22"/>
          <w:szCs w:val="22"/>
          <w:lang w:eastAsia="pl-PL"/>
        </w:rPr>
        <w:t xml:space="preserve">zwanej dalej </w:t>
      </w:r>
      <w:r w:rsidRPr="0044409E">
        <w:rPr>
          <w:rFonts w:asciiTheme="minorHAnsi" w:eastAsia="Times New Roman" w:hAnsiTheme="minorHAnsi" w:cstheme="minorHAnsi"/>
          <w:i/>
          <w:sz w:val="22"/>
          <w:szCs w:val="22"/>
          <w:lang w:eastAsia="pl-PL"/>
        </w:rPr>
        <w:t>ustawą</w:t>
      </w:r>
      <w:r w:rsidRPr="0044409E">
        <w:rPr>
          <w:rFonts w:asciiTheme="minorHAnsi" w:eastAsia="Times New Roman" w:hAnsiTheme="minorHAnsi" w:cstheme="minorHAnsi"/>
          <w:sz w:val="22"/>
          <w:szCs w:val="22"/>
        </w:rPr>
        <w:t xml:space="preserve">, oświadczam, że </w:t>
      </w:r>
      <w:r w:rsidRPr="0044409E">
        <w:rPr>
          <w:rFonts w:asciiTheme="minorHAnsi" w:eastAsia="Times New Roman" w:hAnsiTheme="minorHAnsi" w:cstheme="minorHAnsi"/>
          <w:bCs/>
          <w:sz w:val="22"/>
          <w:szCs w:val="22"/>
          <w:lang w:eastAsia="pl-PL"/>
        </w:rPr>
        <w:t>przynależę do tej samej grupy kapitałowej w</w:t>
      </w:r>
      <w:r w:rsidR="000828A0">
        <w:rPr>
          <w:rFonts w:asciiTheme="minorHAnsi" w:eastAsia="Times New Roman" w:hAnsiTheme="minorHAnsi" w:cstheme="minorHAnsi"/>
          <w:bCs/>
          <w:sz w:val="22"/>
          <w:szCs w:val="22"/>
          <w:lang w:eastAsia="pl-PL"/>
        </w:rPr>
        <w:t> </w:t>
      </w:r>
      <w:r w:rsidRPr="0044409E">
        <w:rPr>
          <w:rFonts w:asciiTheme="minorHAnsi" w:eastAsia="Times New Roman" w:hAnsiTheme="minorHAnsi" w:cstheme="minorHAnsi"/>
          <w:bCs/>
          <w:sz w:val="22"/>
          <w:szCs w:val="22"/>
          <w:lang w:eastAsia="pl-PL"/>
        </w:rPr>
        <w:t xml:space="preserve">rozumieniu ustawy z dnia 16 lutego 2007 r. o ochronie konkurencji i konsumentów </w:t>
      </w:r>
      <w:r w:rsidR="00D544C9" w:rsidRPr="0044409E">
        <w:rPr>
          <w:rFonts w:asciiTheme="minorHAnsi" w:eastAsia="Times New Roman" w:hAnsiTheme="minorHAnsi" w:cstheme="minorHAnsi"/>
          <w:sz w:val="22"/>
          <w:szCs w:val="22"/>
        </w:rPr>
        <w:t>z </w:t>
      </w:r>
      <w:r w:rsidRPr="0044409E">
        <w:rPr>
          <w:rFonts w:asciiTheme="minorHAnsi" w:eastAsia="Times New Roman" w:hAnsiTheme="minorHAnsi" w:cstheme="minorHAnsi"/>
          <w:sz w:val="22"/>
          <w:szCs w:val="22"/>
        </w:rPr>
        <w:t xml:space="preserve">niżej wymienionymi wykonawcami, którzy </w:t>
      </w:r>
      <w:r w:rsidRPr="0044409E">
        <w:rPr>
          <w:rFonts w:asciiTheme="minorHAnsi" w:eastAsia="Times New Roman" w:hAnsiTheme="minorHAnsi" w:cstheme="minorHAnsi"/>
          <w:bCs/>
          <w:sz w:val="22"/>
          <w:szCs w:val="22"/>
          <w:lang w:eastAsia="pl-PL"/>
        </w:rPr>
        <w:t>złożyli odrębne oferty w przedmiotowym postępowaniu:</w:t>
      </w:r>
    </w:p>
    <w:tbl>
      <w:tblPr>
        <w:tblW w:w="0" w:type="auto"/>
        <w:tblInd w:w="-20" w:type="dxa"/>
        <w:tblLayout w:type="fixed"/>
        <w:tblLook w:val="0000" w:firstRow="0" w:lastRow="0" w:firstColumn="0" w:lastColumn="0" w:noHBand="0" w:noVBand="0"/>
      </w:tblPr>
      <w:tblGrid>
        <w:gridCol w:w="571"/>
        <w:gridCol w:w="3969"/>
        <w:gridCol w:w="4576"/>
      </w:tblGrid>
      <w:tr w:rsidR="00B535CB" w:rsidRPr="0044409E" w14:paraId="18400DD5" w14:textId="77777777" w:rsidTr="00A75998">
        <w:tc>
          <w:tcPr>
            <w:tcW w:w="571" w:type="dxa"/>
            <w:tcBorders>
              <w:top w:val="single" w:sz="4" w:space="0" w:color="000000"/>
              <w:left w:val="single" w:sz="4" w:space="0" w:color="000000"/>
              <w:bottom w:val="single" w:sz="4" w:space="0" w:color="000000"/>
            </w:tcBorders>
            <w:shd w:val="clear" w:color="auto" w:fill="auto"/>
          </w:tcPr>
          <w:p w14:paraId="09DE4D0C" w14:textId="77777777" w:rsidR="00B535CB" w:rsidRPr="0044409E" w:rsidRDefault="00B535CB" w:rsidP="00B535CB">
            <w:pPr>
              <w:snapToGrid w:val="0"/>
              <w:rPr>
                <w:rFonts w:asciiTheme="minorHAnsi" w:eastAsia="Calibri" w:hAnsiTheme="minorHAnsi" w:cstheme="minorHAnsi"/>
                <w:sz w:val="22"/>
                <w:szCs w:val="22"/>
              </w:rPr>
            </w:pPr>
            <w:r w:rsidRPr="0044409E">
              <w:rPr>
                <w:rFonts w:asciiTheme="minorHAnsi" w:eastAsia="Calibri" w:hAnsiTheme="minorHAnsi" w:cstheme="minorHAnsi"/>
                <w:sz w:val="22"/>
                <w:szCs w:val="22"/>
              </w:rPr>
              <w:t>L.p.</w:t>
            </w:r>
          </w:p>
        </w:tc>
        <w:tc>
          <w:tcPr>
            <w:tcW w:w="3969" w:type="dxa"/>
            <w:tcBorders>
              <w:top w:val="single" w:sz="4" w:space="0" w:color="000000"/>
              <w:left w:val="single" w:sz="4" w:space="0" w:color="000000"/>
              <w:bottom w:val="single" w:sz="4" w:space="0" w:color="000000"/>
            </w:tcBorders>
            <w:shd w:val="clear" w:color="auto" w:fill="auto"/>
          </w:tcPr>
          <w:p w14:paraId="303E7158" w14:textId="77777777" w:rsidR="00B535CB" w:rsidRPr="0044409E" w:rsidRDefault="00B535CB" w:rsidP="00B535CB">
            <w:pPr>
              <w:snapToGrid w:val="0"/>
              <w:rPr>
                <w:rFonts w:asciiTheme="minorHAnsi" w:eastAsia="Calibri" w:hAnsiTheme="minorHAnsi" w:cstheme="minorHAnsi"/>
                <w:sz w:val="22"/>
                <w:szCs w:val="22"/>
              </w:rPr>
            </w:pPr>
            <w:r w:rsidRPr="0044409E">
              <w:rPr>
                <w:rFonts w:asciiTheme="minorHAnsi" w:eastAsia="Calibri" w:hAnsiTheme="minorHAnsi" w:cstheme="minorHAnsi"/>
                <w:sz w:val="22"/>
                <w:szCs w:val="22"/>
              </w:rPr>
              <w:t>Nazwa podmiotu</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14:paraId="668F0858" w14:textId="77777777" w:rsidR="00B535CB" w:rsidRPr="0044409E" w:rsidRDefault="00B535CB" w:rsidP="00B535CB">
            <w:pPr>
              <w:snapToGrid w:val="0"/>
              <w:rPr>
                <w:rFonts w:asciiTheme="minorHAnsi" w:eastAsia="Calibri" w:hAnsiTheme="minorHAnsi" w:cstheme="minorHAnsi"/>
                <w:sz w:val="22"/>
                <w:szCs w:val="22"/>
              </w:rPr>
            </w:pPr>
            <w:r w:rsidRPr="0044409E">
              <w:rPr>
                <w:rFonts w:asciiTheme="minorHAnsi" w:eastAsia="Calibri" w:hAnsiTheme="minorHAnsi" w:cstheme="minorHAnsi"/>
                <w:sz w:val="22"/>
                <w:szCs w:val="22"/>
              </w:rPr>
              <w:t>Adres  podmiotu</w:t>
            </w:r>
          </w:p>
        </w:tc>
      </w:tr>
      <w:tr w:rsidR="00B535CB" w:rsidRPr="0044409E" w14:paraId="5F308591" w14:textId="77777777" w:rsidTr="00A75998">
        <w:tc>
          <w:tcPr>
            <w:tcW w:w="571" w:type="dxa"/>
            <w:tcBorders>
              <w:top w:val="single" w:sz="4" w:space="0" w:color="000000"/>
              <w:left w:val="single" w:sz="4" w:space="0" w:color="000000"/>
              <w:bottom w:val="single" w:sz="4" w:space="0" w:color="000000"/>
            </w:tcBorders>
            <w:shd w:val="clear" w:color="auto" w:fill="auto"/>
          </w:tcPr>
          <w:p w14:paraId="6C5F7380" w14:textId="77777777" w:rsidR="00B535CB" w:rsidRPr="0044409E" w:rsidRDefault="00B535CB" w:rsidP="00B535CB">
            <w:pPr>
              <w:snapToGrid w:val="0"/>
              <w:rPr>
                <w:rFonts w:asciiTheme="minorHAnsi" w:eastAsia="Calibri" w:hAnsiTheme="minorHAnsi" w:cstheme="minorHAnsi"/>
                <w:sz w:val="22"/>
                <w:szCs w:val="22"/>
              </w:rPr>
            </w:pPr>
            <w:r w:rsidRPr="0044409E">
              <w:rPr>
                <w:rFonts w:asciiTheme="minorHAnsi" w:eastAsia="Calibri" w:hAnsiTheme="minorHAnsi" w:cstheme="minorHAnsi"/>
                <w:sz w:val="22"/>
                <w:szCs w:val="22"/>
              </w:rPr>
              <w:t>1</w:t>
            </w:r>
          </w:p>
        </w:tc>
        <w:tc>
          <w:tcPr>
            <w:tcW w:w="3969" w:type="dxa"/>
            <w:tcBorders>
              <w:top w:val="single" w:sz="4" w:space="0" w:color="000000"/>
              <w:left w:val="single" w:sz="4" w:space="0" w:color="000000"/>
              <w:bottom w:val="single" w:sz="4" w:space="0" w:color="000000"/>
            </w:tcBorders>
            <w:shd w:val="clear" w:color="auto" w:fill="auto"/>
          </w:tcPr>
          <w:p w14:paraId="24DEEE83" w14:textId="77777777" w:rsidR="00B535CB" w:rsidRPr="0044409E" w:rsidRDefault="00B535CB" w:rsidP="00B535CB">
            <w:pPr>
              <w:snapToGrid w:val="0"/>
              <w:rPr>
                <w:rFonts w:asciiTheme="minorHAnsi" w:eastAsia="Calibri" w:hAnsiTheme="minorHAnsi" w:cstheme="minorHAnsi"/>
                <w:sz w:val="22"/>
                <w:szCs w:val="22"/>
              </w:rPr>
            </w:pP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14:paraId="1770D88E" w14:textId="77777777" w:rsidR="00B535CB" w:rsidRPr="0044409E" w:rsidRDefault="00B535CB" w:rsidP="00B535CB">
            <w:pPr>
              <w:snapToGrid w:val="0"/>
              <w:rPr>
                <w:rFonts w:asciiTheme="minorHAnsi" w:eastAsia="Calibri" w:hAnsiTheme="minorHAnsi" w:cstheme="minorHAnsi"/>
                <w:sz w:val="22"/>
                <w:szCs w:val="22"/>
              </w:rPr>
            </w:pPr>
          </w:p>
        </w:tc>
      </w:tr>
      <w:tr w:rsidR="00B535CB" w:rsidRPr="0044409E" w14:paraId="245D7AE7" w14:textId="77777777" w:rsidTr="00A75998">
        <w:tc>
          <w:tcPr>
            <w:tcW w:w="571" w:type="dxa"/>
            <w:tcBorders>
              <w:top w:val="single" w:sz="4" w:space="0" w:color="000000"/>
              <w:left w:val="single" w:sz="4" w:space="0" w:color="000000"/>
              <w:bottom w:val="single" w:sz="4" w:space="0" w:color="000000"/>
            </w:tcBorders>
            <w:shd w:val="clear" w:color="auto" w:fill="auto"/>
          </w:tcPr>
          <w:p w14:paraId="6380FE8A" w14:textId="77777777" w:rsidR="00B535CB" w:rsidRPr="0044409E" w:rsidRDefault="00B535CB" w:rsidP="00B535CB">
            <w:pPr>
              <w:snapToGrid w:val="0"/>
              <w:rPr>
                <w:rFonts w:asciiTheme="minorHAnsi" w:eastAsia="Calibri" w:hAnsiTheme="minorHAnsi" w:cstheme="minorHAnsi"/>
                <w:sz w:val="22"/>
                <w:szCs w:val="22"/>
              </w:rPr>
            </w:pPr>
            <w:r w:rsidRPr="0044409E">
              <w:rPr>
                <w:rFonts w:asciiTheme="minorHAnsi" w:eastAsia="Calibri" w:hAnsiTheme="minorHAnsi" w:cstheme="minorHAnsi"/>
                <w:sz w:val="22"/>
                <w:szCs w:val="22"/>
              </w:rPr>
              <w:t>2</w:t>
            </w:r>
          </w:p>
        </w:tc>
        <w:tc>
          <w:tcPr>
            <w:tcW w:w="3969" w:type="dxa"/>
            <w:tcBorders>
              <w:top w:val="single" w:sz="4" w:space="0" w:color="000000"/>
              <w:left w:val="single" w:sz="4" w:space="0" w:color="000000"/>
              <w:bottom w:val="single" w:sz="4" w:space="0" w:color="000000"/>
            </w:tcBorders>
            <w:shd w:val="clear" w:color="auto" w:fill="auto"/>
          </w:tcPr>
          <w:p w14:paraId="66B1DF6E" w14:textId="77777777" w:rsidR="00B535CB" w:rsidRPr="0044409E" w:rsidRDefault="00B535CB" w:rsidP="00B535CB">
            <w:pPr>
              <w:snapToGrid w:val="0"/>
              <w:rPr>
                <w:rFonts w:asciiTheme="minorHAnsi" w:eastAsia="Calibri" w:hAnsiTheme="minorHAnsi" w:cstheme="minorHAnsi"/>
                <w:sz w:val="22"/>
                <w:szCs w:val="22"/>
              </w:rPr>
            </w:pP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14:paraId="50D55CFF" w14:textId="77777777" w:rsidR="00B535CB" w:rsidRPr="0044409E" w:rsidRDefault="00B535CB" w:rsidP="00B535CB">
            <w:pPr>
              <w:snapToGrid w:val="0"/>
              <w:rPr>
                <w:rFonts w:asciiTheme="minorHAnsi" w:eastAsia="Calibri" w:hAnsiTheme="minorHAnsi" w:cstheme="minorHAnsi"/>
                <w:sz w:val="22"/>
                <w:szCs w:val="22"/>
              </w:rPr>
            </w:pPr>
          </w:p>
        </w:tc>
      </w:tr>
      <w:tr w:rsidR="00B535CB" w:rsidRPr="0044409E" w14:paraId="1ECA598E" w14:textId="77777777" w:rsidTr="00A75998">
        <w:tc>
          <w:tcPr>
            <w:tcW w:w="571" w:type="dxa"/>
            <w:tcBorders>
              <w:top w:val="single" w:sz="4" w:space="0" w:color="000000"/>
              <w:left w:val="single" w:sz="4" w:space="0" w:color="000000"/>
              <w:bottom w:val="single" w:sz="4" w:space="0" w:color="000000"/>
            </w:tcBorders>
            <w:shd w:val="clear" w:color="auto" w:fill="auto"/>
          </w:tcPr>
          <w:p w14:paraId="3140C8B6" w14:textId="77777777" w:rsidR="00B535CB" w:rsidRPr="0044409E" w:rsidRDefault="00B535CB" w:rsidP="00B535CB">
            <w:pPr>
              <w:snapToGrid w:val="0"/>
              <w:rPr>
                <w:rFonts w:asciiTheme="minorHAnsi" w:eastAsia="Calibri" w:hAnsiTheme="minorHAnsi" w:cstheme="minorHAnsi"/>
                <w:sz w:val="22"/>
                <w:szCs w:val="22"/>
              </w:rPr>
            </w:pPr>
            <w:r w:rsidRPr="0044409E">
              <w:rPr>
                <w:rFonts w:asciiTheme="minorHAnsi" w:eastAsia="Calibri" w:hAnsiTheme="minorHAnsi" w:cstheme="minorHAnsi"/>
                <w:sz w:val="22"/>
                <w:szCs w:val="22"/>
              </w:rPr>
              <w:t>3</w:t>
            </w:r>
          </w:p>
        </w:tc>
        <w:tc>
          <w:tcPr>
            <w:tcW w:w="3969" w:type="dxa"/>
            <w:tcBorders>
              <w:top w:val="single" w:sz="4" w:space="0" w:color="000000"/>
              <w:left w:val="single" w:sz="4" w:space="0" w:color="000000"/>
              <w:bottom w:val="single" w:sz="4" w:space="0" w:color="000000"/>
            </w:tcBorders>
            <w:shd w:val="clear" w:color="auto" w:fill="auto"/>
          </w:tcPr>
          <w:p w14:paraId="1D60AAF6" w14:textId="77777777" w:rsidR="00B535CB" w:rsidRPr="0044409E" w:rsidRDefault="00B535CB" w:rsidP="00B535CB">
            <w:pPr>
              <w:snapToGrid w:val="0"/>
              <w:rPr>
                <w:rFonts w:asciiTheme="minorHAnsi" w:eastAsia="Calibri" w:hAnsiTheme="minorHAnsi" w:cstheme="minorHAnsi"/>
                <w:sz w:val="22"/>
                <w:szCs w:val="22"/>
              </w:rPr>
            </w:pP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14:paraId="208B65BA" w14:textId="77777777" w:rsidR="00B535CB" w:rsidRPr="0044409E" w:rsidRDefault="00B535CB" w:rsidP="00B535CB">
            <w:pPr>
              <w:snapToGrid w:val="0"/>
              <w:rPr>
                <w:rFonts w:asciiTheme="minorHAnsi" w:eastAsia="Calibri" w:hAnsiTheme="minorHAnsi" w:cstheme="minorHAnsi"/>
                <w:sz w:val="22"/>
                <w:szCs w:val="22"/>
              </w:rPr>
            </w:pPr>
          </w:p>
        </w:tc>
      </w:tr>
      <w:tr w:rsidR="00B535CB" w:rsidRPr="0044409E" w14:paraId="3AA82379" w14:textId="77777777" w:rsidTr="00A75998">
        <w:tc>
          <w:tcPr>
            <w:tcW w:w="571" w:type="dxa"/>
            <w:tcBorders>
              <w:top w:val="single" w:sz="4" w:space="0" w:color="000000"/>
              <w:left w:val="single" w:sz="4" w:space="0" w:color="000000"/>
              <w:bottom w:val="single" w:sz="4" w:space="0" w:color="000000"/>
            </w:tcBorders>
            <w:shd w:val="clear" w:color="auto" w:fill="auto"/>
          </w:tcPr>
          <w:p w14:paraId="53DA4CEA" w14:textId="77777777" w:rsidR="00B535CB" w:rsidRPr="0044409E" w:rsidRDefault="00B535CB" w:rsidP="00B535CB">
            <w:pPr>
              <w:snapToGrid w:val="0"/>
              <w:rPr>
                <w:rFonts w:asciiTheme="minorHAnsi" w:eastAsia="Calibri" w:hAnsiTheme="minorHAnsi" w:cstheme="minorHAnsi"/>
                <w:sz w:val="22"/>
                <w:szCs w:val="22"/>
              </w:rPr>
            </w:pPr>
            <w:r w:rsidRPr="0044409E">
              <w:rPr>
                <w:rFonts w:asciiTheme="minorHAnsi" w:eastAsia="Calibri" w:hAnsiTheme="minorHAnsi" w:cstheme="minorHAnsi"/>
                <w:sz w:val="22"/>
                <w:szCs w:val="22"/>
              </w:rPr>
              <w:t>4</w:t>
            </w:r>
          </w:p>
        </w:tc>
        <w:tc>
          <w:tcPr>
            <w:tcW w:w="3969" w:type="dxa"/>
            <w:tcBorders>
              <w:top w:val="single" w:sz="4" w:space="0" w:color="000000"/>
              <w:left w:val="single" w:sz="4" w:space="0" w:color="000000"/>
              <w:bottom w:val="single" w:sz="4" w:space="0" w:color="000000"/>
            </w:tcBorders>
            <w:shd w:val="clear" w:color="auto" w:fill="auto"/>
          </w:tcPr>
          <w:p w14:paraId="78C58CEA" w14:textId="77777777" w:rsidR="00B535CB" w:rsidRPr="0044409E" w:rsidRDefault="00B535CB" w:rsidP="00B535CB">
            <w:pPr>
              <w:snapToGrid w:val="0"/>
              <w:rPr>
                <w:rFonts w:asciiTheme="minorHAnsi" w:eastAsia="Calibri" w:hAnsiTheme="minorHAnsi" w:cstheme="minorHAnsi"/>
                <w:sz w:val="22"/>
                <w:szCs w:val="22"/>
              </w:rPr>
            </w:pP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14:paraId="4DBBDA07" w14:textId="77777777" w:rsidR="00B535CB" w:rsidRPr="0044409E" w:rsidRDefault="00B535CB" w:rsidP="00B535CB">
            <w:pPr>
              <w:snapToGrid w:val="0"/>
              <w:rPr>
                <w:rFonts w:asciiTheme="minorHAnsi" w:eastAsia="Calibri" w:hAnsiTheme="minorHAnsi" w:cstheme="minorHAnsi"/>
                <w:sz w:val="22"/>
                <w:szCs w:val="22"/>
              </w:rPr>
            </w:pPr>
          </w:p>
        </w:tc>
      </w:tr>
    </w:tbl>
    <w:p w14:paraId="5F65A622" w14:textId="5D339435" w:rsidR="00B535CB" w:rsidRPr="0044409E" w:rsidRDefault="00B535CB" w:rsidP="00B535CB">
      <w:pPr>
        <w:spacing w:after="200"/>
        <w:jc w:val="both"/>
        <w:rPr>
          <w:rFonts w:asciiTheme="minorHAnsi" w:eastAsia="Times New Roman" w:hAnsiTheme="minorHAnsi" w:cstheme="minorHAnsi"/>
          <w:sz w:val="22"/>
          <w:szCs w:val="22"/>
        </w:rPr>
      </w:pPr>
      <w:r w:rsidRPr="0044409E">
        <w:rPr>
          <w:rFonts w:asciiTheme="minorHAnsi" w:eastAsia="Times New Roman" w:hAnsiTheme="minorHAnsi" w:cstheme="minorHAnsi"/>
          <w:bCs/>
          <w:sz w:val="22"/>
          <w:szCs w:val="22"/>
          <w:lang w:eastAsia="pl-PL"/>
        </w:rPr>
        <w:t>(Należy wypełnić jeżeli dotyczy) Jednocześnie informujemy, że istniejące między nami powiązania nie prowadzą do zakłócenia konkurencji w postępowaniu o udzielenie zamówienia wykazując to w następujący sposób:…………………………………………………………………………</w:t>
      </w:r>
      <w:r w:rsidRPr="0044409E">
        <w:rPr>
          <w:rFonts w:asciiTheme="minorHAnsi" w:eastAsia="Times New Roman" w:hAnsiTheme="minorHAnsi" w:cstheme="minorHAnsi"/>
          <w:sz w:val="22"/>
          <w:szCs w:val="22"/>
        </w:rPr>
        <w:t xml:space="preserve"> </w:t>
      </w:r>
    </w:p>
    <w:p w14:paraId="59A343A3" w14:textId="77777777" w:rsidR="00B535CB" w:rsidRPr="0044409E" w:rsidRDefault="00B535CB" w:rsidP="00B535CB">
      <w:pPr>
        <w:spacing w:after="200"/>
        <w:jc w:val="both"/>
        <w:rPr>
          <w:rFonts w:asciiTheme="minorHAnsi" w:eastAsia="Times New Roman" w:hAnsiTheme="minorHAnsi" w:cstheme="minorHAnsi"/>
          <w:sz w:val="8"/>
          <w:szCs w:val="22"/>
        </w:rPr>
      </w:pPr>
    </w:p>
    <w:p w14:paraId="6766A386" w14:textId="77777777" w:rsidR="00B535CB" w:rsidRPr="0044409E" w:rsidRDefault="00B535CB" w:rsidP="00B535CB">
      <w:pPr>
        <w:spacing w:after="200"/>
        <w:jc w:val="both"/>
        <w:rPr>
          <w:rFonts w:asciiTheme="minorHAnsi" w:eastAsia="Calibri" w:hAnsiTheme="minorHAnsi" w:cstheme="minorHAnsi"/>
          <w:b/>
          <w:sz w:val="22"/>
          <w:szCs w:val="22"/>
        </w:rPr>
      </w:pPr>
      <w:bookmarkStart w:id="49" w:name="_Hlk530658222"/>
      <w:r w:rsidRPr="0044409E">
        <w:rPr>
          <w:rFonts w:asciiTheme="minorHAnsi" w:eastAsia="Calibri" w:hAnsiTheme="minorHAnsi" w:cstheme="minorHAnsi"/>
          <w:b/>
          <w:sz w:val="22"/>
          <w:szCs w:val="22"/>
        </w:rPr>
        <w:t xml:space="preserve">* Niepotrzebne skreślić </w:t>
      </w:r>
    </w:p>
    <w:p w14:paraId="65C7279F" w14:textId="376DA403" w:rsidR="006903D3" w:rsidRPr="0044409E" w:rsidRDefault="00B535CB" w:rsidP="005C41DE">
      <w:pPr>
        <w:spacing w:after="200"/>
        <w:jc w:val="both"/>
        <w:rPr>
          <w:rFonts w:asciiTheme="minorHAnsi" w:eastAsia="Times New Roman" w:hAnsiTheme="minorHAnsi" w:cstheme="minorHAnsi"/>
        </w:rPr>
      </w:pPr>
      <w:r w:rsidRPr="0044409E">
        <w:rPr>
          <w:rFonts w:asciiTheme="minorHAnsi" w:eastAsia="Calibri" w:hAnsiTheme="minorHAnsi" w:cstheme="minorHAnsi"/>
          <w:b/>
          <w:sz w:val="22"/>
          <w:szCs w:val="22"/>
        </w:rPr>
        <w:t xml:space="preserve">Uwaga: </w:t>
      </w:r>
      <w:r w:rsidRPr="0044409E">
        <w:rPr>
          <w:rFonts w:asciiTheme="minorHAnsi" w:eastAsia="Times New Roman" w:hAnsiTheme="minorHAnsi" w:cstheme="minorHAnsi"/>
          <w:sz w:val="22"/>
          <w:szCs w:val="22"/>
          <w:u w:val="single"/>
          <w:lang w:eastAsia="pl-PL"/>
        </w:rPr>
        <w:t xml:space="preserve">Wykonawca </w:t>
      </w:r>
      <w:r w:rsidRPr="0044409E">
        <w:rPr>
          <w:rFonts w:asciiTheme="minorHAnsi" w:eastAsia="Times New Roman" w:hAnsiTheme="minorHAnsi" w:cstheme="minorHAnsi"/>
          <w:bCs/>
          <w:sz w:val="22"/>
          <w:szCs w:val="22"/>
          <w:u w:val="single"/>
          <w:lang w:eastAsia="pl-PL"/>
        </w:rPr>
        <w:t>w terminie 3 dni od dnia zamieszczenia na stronie internetowej informacji,</w:t>
      </w:r>
      <w:r w:rsidRPr="0044409E">
        <w:rPr>
          <w:rFonts w:asciiTheme="minorHAnsi" w:eastAsia="Times New Roman" w:hAnsiTheme="minorHAnsi" w:cstheme="minorHAnsi"/>
          <w:bCs/>
          <w:sz w:val="22"/>
          <w:szCs w:val="22"/>
          <w:u w:val="single"/>
          <w:lang w:eastAsia="pl-PL"/>
        </w:rPr>
        <w:br/>
        <w:t>o której mowa w art. 86 ust. 5 ustawy, przekaże zamawiającemu oświadczenie o przynależności lub braku przynależności do tej samej grupy kapitałowej, o której mowa w art. 24 ust. 1 pkt 23 ustawy</w:t>
      </w:r>
      <w:r w:rsidR="005C41DE" w:rsidRPr="0044409E">
        <w:rPr>
          <w:rFonts w:asciiTheme="minorHAnsi" w:eastAsia="Times New Roman" w:hAnsiTheme="minorHAnsi" w:cstheme="minorHAnsi"/>
          <w:bCs/>
          <w:sz w:val="22"/>
          <w:szCs w:val="22"/>
          <w:u w:val="single"/>
          <w:lang w:eastAsia="pl-PL"/>
        </w:rPr>
        <w:t>.</w:t>
      </w:r>
      <w:bookmarkEnd w:id="46"/>
      <w:bookmarkEnd w:id="49"/>
      <w:r w:rsidR="006903D3" w:rsidRPr="0044409E">
        <w:rPr>
          <w:rFonts w:asciiTheme="minorHAnsi" w:eastAsia="Times New Roman" w:hAnsiTheme="minorHAnsi" w:cstheme="minorHAnsi"/>
        </w:rPr>
        <w:br w:type="page"/>
      </w:r>
    </w:p>
    <w:p w14:paraId="08EDA9E2" w14:textId="77777777" w:rsidR="006903D3" w:rsidRPr="0044409E" w:rsidRDefault="006903D3" w:rsidP="006903D3">
      <w:pPr>
        <w:spacing w:after="120" w:line="276" w:lineRule="auto"/>
        <w:jc w:val="right"/>
        <w:rPr>
          <w:rFonts w:asciiTheme="minorHAnsi" w:eastAsia="Times New Roman" w:hAnsiTheme="minorHAnsi" w:cstheme="minorHAnsi"/>
          <w:b/>
        </w:rPr>
      </w:pPr>
      <w:bookmarkStart w:id="50" w:name="_Hlk4403675"/>
      <w:r w:rsidRPr="0044409E">
        <w:rPr>
          <w:rFonts w:asciiTheme="minorHAnsi" w:eastAsia="Times New Roman" w:hAnsiTheme="minorHAnsi" w:cstheme="minorHAnsi"/>
          <w:b/>
        </w:rPr>
        <w:lastRenderedPageBreak/>
        <w:t>Załącznik nr 7 do SIWZ</w:t>
      </w:r>
    </w:p>
    <w:p w14:paraId="209B0125" w14:textId="77777777" w:rsidR="006903D3" w:rsidRPr="0044409E" w:rsidRDefault="006903D3" w:rsidP="006903D3">
      <w:pPr>
        <w:spacing w:after="120" w:line="276" w:lineRule="auto"/>
        <w:jc w:val="center"/>
        <w:rPr>
          <w:rFonts w:asciiTheme="minorHAnsi" w:eastAsia="Times New Roman" w:hAnsiTheme="minorHAnsi" w:cstheme="minorHAnsi"/>
          <w:b/>
        </w:rPr>
      </w:pPr>
      <w:r w:rsidRPr="0044409E">
        <w:rPr>
          <w:rFonts w:asciiTheme="minorHAnsi" w:eastAsia="Times New Roman" w:hAnsiTheme="minorHAnsi" w:cstheme="minorHAnsi"/>
          <w:b/>
        </w:rPr>
        <w:t>Istotne dla Stron postanowienia, które zostaną wprowadzone do treści Umowy w sprawie zamówienia publicznego</w:t>
      </w:r>
    </w:p>
    <w:p w14:paraId="7587AB33" w14:textId="77777777" w:rsidR="006903D3" w:rsidRPr="0044409E" w:rsidRDefault="006903D3" w:rsidP="006903D3">
      <w:pPr>
        <w:spacing w:after="120" w:line="276" w:lineRule="auto"/>
        <w:jc w:val="both"/>
        <w:rPr>
          <w:rFonts w:asciiTheme="minorHAnsi" w:eastAsia="Times New Roman" w:hAnsiTheme="minorHAnsi" w:cstheme="minorHAnsi"/>
        </w:rPr>
      </w:pPr>
      <w:r w:rsidRPr="0044409E">
        <w:rPr>
          <w:rFonts w:asciiTheme="minorHAnsi" w:eastAsia="Times New Roman" w:hAnsiTheme="minorHAnsi" w:cstheme="minorHAnsi"/>
        </w:rPr>
        <w:t>Umowa została zawarta w wyniku przeprowadzonego postępowania o zamówienie publiczne w trybie przetargu nieograniczonego zgodnie z art. 39 ustawy z dnia 29 stycznia 2004 roku Prawo zamówień publicznych (</w:t>
      </w:r>
      <w:r w:rsidRPr="0044409E">
        <w:rPr>
          <w:rFonts w:asciiTheme="minorHAnsi" w:eastAsia="Times New Roman" w:hAnsiTheme="minorHAnsi" w:cstheme="minorHAnsi"/>
          <w:bCs/>
        </w:rPr>
        <w:t>Dz. U. z 2018 r., poz. 1986 ze zm.)</w:t>
      </w:r>
      <w:r w:rsidRPr="0044409E">
        <w:rPr>
          <w:rFonts w:asciiTheme="minorHAnsi" w:eastAsia="Times New Roman" w:hAnsiTheme="minorHAnsi" w:cstheme="minorHAnsi"/>
        </w:rPr>
        <w:t xml:space="preserve"> , zwanej dalej „ustawą”.</w:t>
      </w:r>
    </w:p>
    <w:p w14:paraId="70BFBDA8" w14:textId="77777777" w:rsidR="006903D3" w:rsidRPr="0044409E" w:rsidRDefault="006903D3" w:rsidP="006903D3">
      <w:pPr>
        <w:keepNext/>
        <w:suppressAutoHyphens w:val="0"/>
        <w:spacing w:after="120" w:line="276" w:lineRule="auto"/>
        <w:ind w:left="567" w:hanging="567"/>
        <w:jc w:val="center"/>
        <w:outlineLvl w:val="0"/>
        <w:rPr>
          <w:rFonts w:asciiTheme="minorHAnsi" w:eastAsia="Times New Roman" w:hAnsiTheme="minorHAnsi" w:cstheme="minorHAnsi"/>
          <w:b/>
          <w:bCs/>
          <w:kern w:val="32"/>
          <w:lang w:eastAsia="pl-PL"/>
        </w:rPr>
      </w:pPr>
      <w:bookmarkStart w:id="51" w:name="_Toc284824510"/>
      <w:bookmarkStart w:id="52" w:name="_Toc410915338"/>
      <w:bookmarkStart w:id="53" w:name="_Toc413843614"/>
      <w:bookmarkStart w:id="54" w:name="_Toc495308764"/>
      <w:r w:rsidRPr="0044409E">
        <w:rPr>
          <w:rFonts w:asciiTheme="minorHAnsi" w:eastAsia="Times New Roman" w:hAnsiTheme="minorHAnsi" w:cstheme="minorHAnsi"/>
          <w:b/>
          <w:bCs/>
          <w:kern w:val="32"/>
          <w:lang w:eastAsia="pl-PL"/>
        </w:rPr>
        <w:t>§ 1</w:t>
      </w:r>
    </w:p>
    <w:p w14:paraId="06DBD93C" w14:textId="77777777" w:rsidR="006903D3" w:rsidRPr="0044409E" w:rsidRDefault="006903D3" w:rsidP="006903D3">
      <w:pPr>
        <w:keepNext/>
        <w:suppressAutoHyphens w:val="0"/>
        <w:spacing w:after="120" w:line="276" w:lineRule="auto"/>
        <w:ind w:left="567" w:hanging="567"/>
        <w:jc w:val="center"/>
        <w:outlineLvl w:val="0"/>
        <w:rPr>
          <w:rFonts w:asciiTheme="minorHAnsi" w:eastAsia="Times New Roman" w:hAnsiTheme="minorHAnsi" w:cstheme="minorHAnsi"/>
          <w:b/>
          <w:bCs/>
          <w:kern w:val="32"/>
          <w:lang w:eastAsia="pl-PL"/>
        </w:rPr>
      </w:pPr>
      <w:r w:rsidRPr="0044409E">
        <w:rPr>
          <w:rFonts w:asciiTheme="minorHAnsi" w:eastAsia="Times New Roman" w:hAnsiTheme="minorHAnsi" w:cstheme="minorHAnsi"/>
          <w:b/>
          <w:bCs/>
          <w:kern w:val="32"/>
          <w:lang w:eastAsia="pl-PL"/>
        </w:rPr>
        <w:t xml:space="preserve"> Przedmiot Umowy</w:t>
      </w:r>
      <w:bookmarkEnd w:id="51"/>
      <w:bookmarkEnd w:id="52"/>
      <w:bookmarkEnd w:id="53"/>
      <w:bookmarkEnd w:id="54"/>
    </w:p>
    <w:p w14:paraId="3B29885F" w14:textId="77777777" w:rsidR="006903D3" w:rsidRPr="0044409E" w:rsidRDefault="006903D3" w:rsidP="001B5B9A">
      <w:pPr>
        <w:numPr>
          <w:ilvl w:val="0"/>
          <w:numId w:val="132"/>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 xml:space="preserve">  Przedmiotem Umowy jest świadczenie:</w:t>
      </w:r>
    </w:p>
    <w:p w14:paraId="4361797B" w14:textId="77777777" w:rsidR="006903D3" w:rsidRPr="0044409E" w:rsidRDefault="006903D3" w:rsidP="001B5B9A">
      <w:pPr>
        <w:numPr>
          <w:ilvl w:val="1"/>
          <w:numId w:val="136"/>
        </w:numPr>
        <w:suppressAutoHyphens w:val="0"/>
        <w:spacing w:after="120" w:line="276" w:lineRule="auto"/>
        <w:ind w:left="993" w:hanging="567"/>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 xml:space="preserve">Usług Asysty Technicznej i Konserwacji Systemu obsługi wsparcia finansowego ze środków PFRON. </w:t>
      </w:r>
    </w:p>
    <w:p w14:paraId="0D7E3CC7" w14:textId="77777777" w:rsidR="006903D3" w:rsidRPr="0044409E" w:rsidRDefault="006903D3" w:rsidP="001B5B9A">
      <w:pPr>
        <w:numPr>
          <w:ilvl w:val="1"/>
          <w:numId w:val="136"/>
        </w:numPr>
        <w:suppressAutoHyphens w:val="0"/>
        <w:spacing w:after="120" w:line="276" w:lineRule="auto"/>
        <w:ind w:left="993" w:hanging="567"/>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Usług Modyfikacji i Rozwoju Systemu obsługi wsparcia finansowego ze środków PFRON w ramach maksymalnego limitu 35 000 Roboczogodzin.</w:t>
      </w:r>
    </w:p>
    <w:p w14:paraId="3EEE50A5" w14:textId="77777777" w:rsidR="006903D3" w:rsidRPr="0044409E" w:rsidRDefault="006903D3" w:rsidP="001B5B9A">
      <w:pPr>
        <w:numPr>
          <w:ilvl w:val="0"/>
          <w:numId w:val="136"/>
        </w:numPr>
        <w:suppressAutoHyphens w:val="0"/>
        <w:spacing w:after="120" w:line="276" w:lineRule="auto"/>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 xml:space="preserve">   W ramach Umowy Wykonawca zobowiązuje się także:</w:t>
      </w:r>
    </w:p>
    <w:p w14:paraId="5798A62D" w14:textId="77777777" w:rsidR="006903D3" w:rsidRPr="0044409E" w:rsidRDefault="006903D3" w:rsidP="001B5B9A">
      <w:pPr>
        <w:numPr>
          <w:ilvl w:val="1"/>
          <w:numId w:val="141"/>
        </w:numPr>
        <w:suppressAutoHyphens w:val="0"/>
        <w:spacing w:after="120" w:line="276" w:lineRule="auto"/>
        <w:ind w:left="993" w:hanging="567"/>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 xml:space="preserve">   udzielić Zamawiającemu gwarancji</w:t>
      </w:r>
      <w:r w:rsidRPr="0044409E">
        <w:rPr>
          <w:rFonts w:asciiTheme="minorHAnsi" w:eastAsia="Calibri" w:hAnsiTheme="minorHAnsi" w:cstheme="minorHAnsi"/>
          <w:b/>
        </w:rPr>
        <w:t xml:space="preserve"> </w:t>
      </w:r>
      <w:r w:rsidRPr="0044409E">
        <w:rPr>
          <w:rFonts w:asciiTheme="minorHAnsi" w:eastAsia="Calibri" w:hAnsiTheme="minorHAnsi" w:cstheme="minorHAnsi"/>
        </w:rPr>
        <w:t>jakości</w:t>
      </w:r>
      <w:r w:rsidRPr="0044409E">
        <w:rPr>
          <w:rFonts w:asciiTheme="minorHAnsi" w:eastAsia="Calibri" w:hAnsiTheme="minorHAnsi" w:cstheme="minorHAnsi"/>
          <w:lang w:eastAsia="en-US"/>
        </w:rPr>
        <w:t>.</w:t>
      </w:r>
      <w:r w:rsidRPr="0044409E">
        <w:rPr>
          <w:rFonts w:asciiTheme="minorHAnsi" w:eastAsia="Calibri" w:hAnsiTheme="minorHAnsi" w:cstheme="minorHAnsi"/>
        </w:rPr>
        <w:t xml:space="preserve"> Minimalny </w:t>
      </w:r>
      <w:r w:rsidRPr="0044409E">
        <w:rPr>
          <w:rFonts w:asciiTheme="minorHAnsi" w:eastAsia="Times New Roman" w:hAnsiTheme="minorHAnsi" w:cstheme="minorHAnsi"/>
        </w:rPr>
        <w:t xml:space="preserve">okres </w:t>
      </w:r>
      <w:r w:rsidRPr="0044409E">
        <w:rPr>
          <w:rFonts w:asciiTheme="minorHAnsi" w:eastAsia="Calibri" w:hAnsiTheme="minorHAnsi" w:cstheme="minorHAnsi"/>
        </w:rPr>
        <w:t>gwarancji jakości wynosi 1 rok, tj. 12 miesięcy</w:t>
      </w:r>
      <w:r w:rsidRPr="0044409E">
        <w:rPr>
          <w:rFonts w:asciiTheme="minorHAnsi" w:eastAsia="Calibri" w:hAnsiTheme="minorHAnsi" w:cstheme="minorHAnsi"/>
          <w:lang w:eastAsia="en-US"/>
        </w:rPr>
        <w:t xml:space="preserve"> na warunkach szczegółowo opisanych w § 3 umowy,</w:t>
      </w:r>
    </w:p>
    <w:p w14:paraId="162BFD31" w14:textId="77777777" w:rsidR="006903D3" w:rsidRPr="0044409E" w:rsidRDefault="006903D3" w:rsidP="001B5B9A">
      <w:pPr>
        <w:numPr>
          <w:ilvl w:val="1"/>
          <w:numId w:val="142"/>
        </w:numPr>
        <w:suppressAutoHyphens w:val="0"/>
        <w:spacing w:after="120" w:line="276" w:lineRule="auto"/>
        <w:ind w:left="993" w:hanging="567"/>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 xml:space="preserve">przenieść na Zamawiającego autorskie prawa majątkowe oraz prawa zależne </w:t>
      </w:r>
      <w:r w:rsidRPr="0044409E">
        <w:rPr>
          <w:rFonts w:asciiTheme="minorHAnsi" w:eastAsia="Calibri" w:hAnsiTheme="minorHAnsi" w:cstheme="minorHAnsi"/>
          <w:lang w:eastAsia="en-US"/>
        </w:rPr>
        <w:br/>
        <w:t>do wytworzonych lub dostarczonych podczas realizacji niniejszego zamówienia Produktów na warunkach i zasadach opisanych szczegółowo w § 8 umowy,</w:t>
      </w:r>
    </w:p>
    <w:p w14:paraId="309D0968" w14:textId="71593059" w:rsidR="006903D3" w:rsidRPr="0044409E" w:rsidRDefault="006903D3" w:rsidP="001B5B9A">
      <w:pPr>
        <w:numPr>
          <w:ilvl w:val="1"/>
          <w:numId w:val="142"/>
        </w:numPr>
        <w:suppressAutoHyphens w:val="0"/>
        <w:spacing w:after="120" w:line="276" w:lineRule="auto"/>
        <w:ind w:left="993" w:hanging="567"/>
        <w:contextualSpacing/>
        <w:jc w:val="both"/>
        <w:rPr>
          <w:rFonts w:asciiTheme="minorHAnsi" w:eastAsia="Calibri" w:hAnsiTheme="minorHAnsi" w:cstheme="minorHAnsi"/>
          <w:lang w:eastAsia="en-US"/>
        </w:rPr>
      </w:pPr>
      <w:r w:rsidRPr="0044409E">
        <w:rPr>
          <w:rFonts w:asciiTheme="minorHAnsi" w:eastAsia="Calibri" w:hAnsiTheme="minorHAnsi" w:cstheme="minorHAnsi"/>
          <w:lang w:eastAsia="en-US"/>
        </w:rPr>
        <w:t>zapewnić Zamawiającemu licencje na korzystanie z Produktów, na warunkach i</w:t>
      </w:r>
      <w:r w:rsidR="005C41DE"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zasadach opisanych szczegółowo w § 8 umowy,</w:t>
      </w:r>
    </w:p>
    <w:p w14:paraId="137EB4FF" w14:textId="77777777" w:rsidR="006903D3" w:rsidRPr="0044409E" w:rsidRDefault="006903D3" w:rsidP="001B5B9A">
      <w:pPr>
        <w:numPr>
          <w:ilvl w:val="0"/>
          <w:numId w:val="142"/>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Szczegółowy Opis Przedmiotu Zamówienia zawiera Załącznik nr 1 do umowy.</w:t>
      </w:r>
    </w:p>
    <w:p w14:paraId="7EF268C9" w14:textId="77777777" w:rsidR="006903D3" w:rsidRPr="0044409E" w:rsidRDefault="006903D3" w:rsidP="001B5B9A">
      <w:pPr>
        <w:numPr>
          <w:ilvl w:val="0"/>
          <w:numId w:val="142"/>
        </w:numPr>
        <w:suppressAutoHyphens w:val="0"/>
        <w:autoSpaceDE w:val="0"/>
        <w:spacing w:after="120" w:line="276" w:lineRule="auto"/>
        <w:ind w:right="22"/>
        <w:jc w:val="both"/>
        <w:rPr>
          <w:rFonts w:asciiTheme="minorHAnsi" w:eastAsia="Arial" w:hAnsiTheme="minorHAnsi" w:cstheme="minorHAnsi"/>
        </w:rPr>
      </w:pPr>
      <w:r w:rsidRPr="0044409E">
        <w:rPr>
          <w:rFonts w:asciiTheme="minorHAnsi" w:eastAsia="Arial" w:hAnsiTheme="minorHAnsi" w:cstheme="minorHAnsi"/>
        </w:rPr>
        <w:t xml:space="preserve">Na podstawie </w:t>
      </w:r>
      <w:r w:rsidRPr="0044409E">
        <w:rPr>
          <w:rFonts w:asciiTheme="minorHAnsi" w:eastAsia="Arial" w:hAnsiTheme="minorHAnsi" w:cstheme="minorHAnsi"/>
          <w:lang w:eastAsia="pl-PL"/>
        </w:rPr>
        <w:t>art. 29 ust. 3a ustawy Zamawiający wymaga, aby wśród personelu przewidzianego do realizacji powyższego zamówienia, Wykonawca lub Podwykonawca</w:t>
      </w:r>
      <w:r w:rsidRPr="0044409E">
        <w:rPr>
          <w:rFonts w:asciiTheme="minorHAnsi" w:eastAsia="Arial" w:hAnsiTheme="minorHAnsi" w:cstheme="minorHAnsi"/>
          <w:i/>
          <w:iCs/>
          <w:lang w:eastAsia="pl-PL"/>
        </w:rPr>
        <w:t xml:space="preserve"> </w:t>
      </w:r>
      <w:r w:rsidRPr="0044409E">
        <w:rPr>
          <w:rFonts w:asciiTheme="minorHAnsi" w:eastAsia="Arial" w:hAnsiTheme="minorHAnsi" w:cstheme="minorHAnsi"/>
          <w:lang w:eastAsia="pl-PL"/>
        </w:rPr>
        <w:t xml:space="preserve">zatrudnił w trakcie realizacji zamówienia na podstawie umowy o pracę </w:t>
      </w:r>
      <w:r w:rsidRPr="0044409E">
        <w:rPr>
          <w:rFonts w:asciiTheme="minorHAnsi" w:eastAsia="Times New Roman" w:hAnsiTheme="minorHAnsi" w:cstheme="minorHAnsi"/>
          <w:bCs/>
          <w:lang w:eastAsia="pl-PL"/>
        </w:rPr>
        <w:t xml:space="preserve">osoby wykonujące </w:t>
      </w:r>
      <w:r w:rsidRPr="0044409E">
        <w:rPr>
          <w:rFonts w:asciiTheme="minorHAnsi" w:eastAsia="Arial" w:hAnsiTheme="minorHAnsi" w:cstheme="minorHAnsi"/>
          <w:lang w:eastAsia="pl-PL"/>
        </w:rPr>
        <w:t>prace:</w:t>
      </w:r>
    </w:p>
    <w:p w14:paraId="34AAD22B" w14:textId="1BAF5DBA" w:rsidR="006903D3" w:rsidRPr="0044409E" w:rsidRDefault="006903D3" w:rsidP="006903D3">
      <w:pPr>
        <w:suppressAutoHyphens w:val="0"/>
        <w:autoSpaceDE w:val="0"/>
        <w:spacing w:after="120" w:line="276" w:lineRule="auto"/>
        <w:ind w:left="426" w:right="22" w:hanging="142"/>
        <w:jc w:val="both"/>
        <w:rPr>
          <w:rFonts w:asciiTheme="minorHAnsi" w:eastAsia="Arial" w:hAnsiTheme="minorHAnsi" w:cstheme="minorHAnsi"/>
          <w:lang w:eastAsia="pl-PL"/>
        </w:rPr>
      </w:pPr>
      <w:r w:rsidRPr="0044409E">
        <w:rPr>
          <w:rFonts w:asciiTheme="minorHAnsi" w:eastAsia="Arial" w:hAnsiTheme="minorHAnsi" w:cstheme="minorHAnsi"/>
          <w:lang w:eastAsia="pl-PL"/>
        </w:rPr>
        <w:t>- związane z kierowaniem realizacją zamówienia, w szczególności w zakresie współpracy z</w:t>
      </w:r>
      <w:r w:rsidR="00987F12" w:rsidRPr="0044409E">
        <w:rPr>
          <w:rFonts w:asciiTheme="minorHAnsi" w:eastAsia="Arial" w:hAnsiTheme="minorHAnsi" w:cstheme="minorHAnsi"/>
          <w:lang w:eastAsia="pl-PL"/>
        </w:rPr>
        <w:t> </w:t>
      </w:r>
      <w:r w:rsidRPr="0044409E">
        <w:rPr>
          <w:rFonts w:asciiTheme="minorHAnsi" w:eastAsia="Arial" w:hAnsiTheme="minorHAnsi" w:cstheme="minorHAnsi"/>
          <w:lang w:eastAsia="pl-PL"/>
        </w:rPr>
        <w:t xml:space="preserve">Zamawiającym w celu bieżącego zarządzania realizacją Umowy oraz sprawowania nadzoru nad obsługą przez Wykonawcę wszelkich Zgłoszeń, zapytań, wniosków i Zamówień, </w:t>
      </w:r>
    </w:p>
    <w:p w14:paraId="184D8BDF" w14:textId="77777777" w:rsidR="006903D3" w:rsidRPr="0044409E" w:rsidRDefault="006903D3" w:rsidP="006903D3">
      <w:pPr>
        <w:suppressAutoHyphens w:val="0"/>
        <w:autoSpaceDE w:val="0"/>
        <w:spacing w:after="120" w:line="276" w:lineRule="auto"/>
        <w:ind w:left="360" w:right="22"/>
        <w:jc w:val="both"/>
        <w:rPr>
          <w:rFonts w:asciiTheme="minorHAnsi" w:eastAsia="Arial" w:hAnsiTheme="minorHAnsi" w:cstheme="minorHAnsi"/>
        </w:rPr>
      </w:pPr>
      <w:r w:rsidRPr="0044409E">
        <w:rPr>
          <w:rFonts w:asciiTheme="minorHAnsi" w:eastAsia="Arial" w:hAnsiTheme="minorHAnsi" w:cstheme="minorHAnsi"/>
          <w:bCs/>
          <w:lang w:eastAsia="pl-PL"/>
        </w:rPr>
        <w:t>w sposób określony w art. 22 § 1 ustawy z dnia 26 czerwca 1974 r. – Kodeks pracy.</w:t>
      </w:r>
    </w:p>
    <w:p w14:paraId="71FBB217" w14:textId="40A23293" w:rsidR="006903D3" w:rsidRPr="0044409E" w:rsidRDefault="006903D3" w:rsidP="006903D3">
      <w:pPr>
        <w:suppressAutoHyphens w:val="0"/>
        <w:autoSpaceDE w:val="0"/>
        <w:spacing w:after="120" w:line="276" w:lineRule="auto"/>
        <w:ind w:left="426" w:right="22"/>
        <w:jc w:val="both"/>
        <w:rPr>
          <w:rFonts w:asciiTheme="minorHAnsi" w:eastAsia="Arial" w:hAnsiTheme="minorHAnsi" w:cstheme="minorHAnsi"/>
        </w:rPr>
      </w:pPr>
      <w:r w:rsidRPr="0044409E">
        <w:rPr>
          <w:rFonts w:asciiTheme="minorHAnsi" w:eastAsia="Arial" w:hAnsiTheme="minorHAnsi" w:cstheme="minorHAnsi"/>
        </w:rPr>
        <w:t xml:space="preserve">Zatrudnienie osób, o których mowa powyżej, musi </w:t>
      </w:r>
      <w:r w:rsidRPr="0044409E">
        <w:rPr>
          <w:rFonts w:asciiTheme="minorHAnsi" w:eastAsia="Arial" w:hAnsiTheme="minorHAnsi" w:cstheme="minorHAnsi"/>
          <w:lang w:eastAsia="pl-PL"/>
        </w:rPr>
        <w:t xml:space="preserve">trwać przez cały okres realizacji prac wymienionych powyżej. </w:t>
      </w:r>
      <w:r w:rsidRPr="0044409E">
        <w:rPr>
          <w:rFonts w:asciiTheme="minorHAnsi" w:eastAsia="Arial" w:hAnsiTheme="minorHAnsi" w:cstheme="minorHAnsi"/>
        </w:rPr>
        <w:t xml:space="preserve">Z zakresu czynności wykonywanych przez te osoby w trakcie realizacji Umowy musi wynikać zakres obowiązków osób zatrudnionych na podstawie umowy o pracę. W przypadku rozwiązania stosunku pracy przez osobę zatrudnioną lub przez pracodawcę przed zakończeniem okresu realizacji Umowy Wykonawca będzie zobowiązany </w:t>
      </w:r>
      <w:r w:rsidRPr="0044409E">
        <w:rPr>
          <w:rFonts w:asciiTheme="minorHAnsi" w:eastAsia="Arial" w:hAnsiTheme="minorHAnsi" w:cstheme="minorHAnsi"/>
        </w:rPr>
        <w:lastRenderedPageBreak/>
        <w:t>do zatrudnienia na to miejsce innej osoby na podstawie umowy o pracę. Zamawiający ma prawo w każdym okresie realizacji wymienionych czynności zwrócić się do Wykonawcy o</w:t>
      </w:r>
      <w:r w:rsidR="00E3323E">
        <w:rPr>
          <w:rFonts w:asciiTheme="minorHAnsi" w:eastAsia="Arial" w:hAnsiTheme="minorHAnsi" w:cstheme="minorHAnsi"/>
        </w:rPr>
        <w:t> </w:t>
      </w:r>
      <w:r w:rsidRPr="0044409E">
        <w:rPr>
          <w:rFonts w:asciiTheme="minorHAnsi" w:eastAsia="Arial" w:hAnsiTheme="minorHAnsi" w:cstheme="minorHAnsi"/>
        </w:rPr>
        <w:t xml:space="preserve">przedstawienie dokumentacji potwierdzającej zatrudnienie na umowę o pracę wyżej wymienionych osób </w:t>
      </w:r>
      <w:r w:rsidRPr="0044409E">
        <w:rPr>
          <w:rFonts w:asciiTheme="minorHAnsi" w:eastAsia="Arial" w:hAnsiTheme="minorHAnsi" w:cstheme="minorHAnsi"/>
          <w:lang w:eastAsia="pl-PL"/>
        </w:rPr>
        <w:t xml:space="preserve">(np. kopie umów o pracę, oświadczenie Wykonawcy lub Podwykonawcy o zatrudnieniu na podstawie umowy o pracę osób wykonujących wskazane czynności). Dla skutecznej weryfikacji może być wymagane udostępnienie danych w następującym zakresie: imię i nazwisko, data zawarcia umowy, rodzaj umowy o pracę oraz wymiar etatu. </w:t>
      </w:r>
      <w:r w:rsidRPr="0044409E">
        <w:rPr>
          <w:rFonts w:asciiTheme="minorHAnsi" w:eastAsia="Arial" w:hAnsiTheme="minorHAnsi" w:cstheme="minorHAnsi"/>
        </w:rPr>
        <w:t>Wykonawca ma obowiązek przedstawienia przedmiotowej dokumentacji Zamawiającemu w</w:t>
      </w:r>
      <w:r w:rsidR="00E3323E">
        <w:rPr>
          <w:rFonts w:asciiTheme="minorHAnsi" w:eastAsia="Arial" w:hAnsiTheme="minorHAnsi" w:cstheme="minorHAnsi"/>
        </w:rPr>
        <w:t> </w:t>
      </w:r>
      <w:r w:rsidRPr="0044409E">
        <w:rPr>
          <w:rFonts w:asciiTheme="minorHAnsi" w:eastAsia="Arial" w:hAnsiTheme="minorHAnsi" w:cstheme="minorHAnsi"/>
        </w:rPr>
        <w:t>ciągu 4 dni od wezwania.</w:t>
      </w:r>
    </w:p>
    <w:p w14:paraId="5FEC1284" w14:textId="77777777" w:rsidR="006903D3" w:rsidRPr="0044409E" w:rsidRDefault="006903D3" w:rsidP="001B5B9A">
      <w:pPr>
        <w:numPr>
          <w:ilvl w:val="0"/>
          <w:numId w:val="142"/>
        </w:numPr>
        <w:suppressAutoHyphens w:val="0"/>
        <w:autoSpaceDE w:val="0"/>
        <w:spacing w:after="120" w:line="276" w:lineRule="auto"/>
        <w:ind w:right="22"/>
        <w:jc w:val="both"/>
        <w:rPr>
          <w:rFonts w:asciiTheme="minorHAnsi" w:eastAsia="Arial" w:hAnsiTheme="minorHAnsi" w:cstheme="minorHAnsi"/>
          <w:lang w:eastAsia="pl-PL"/>
        </w:rPr>
      </w:pPr>
      <w:r w:rsidRPr="0044409E">
        <w:rPr>
          <w:rFonts w:asciiTheme="minorHAnsi" w:eastAsia="Arial" w:hAnsiTheme="minorHAnsi" w:cstheme="minorHAnsi"/>
          <w:lang w:val="x-none" w:eastAsia="x-none"/>
        </w:rPr>
        <w:t>Zamawiający zastrzega sobie praw</w:t>
      </w:r>
      <w:r w:rsidRPr="0044409E">
        <w:rPr>
          <w:rFonts w:asciiTheme="minorHAnsi" w:eastAsia="Arial" w:hAnsiTheme="minorHAnsi" w:cstheme="minorHAnsi"/>
          <w:lang w:eastAsia="x-none"/>
        </w:rPr>
        <w:t>o</w:t>
      </w:r>
      <w:r w:rsidRPr="0044409E">
        <w:rPr>
          <w:rFonts w:asciiTheme="minorHAnsi" w:eastAsia="Arial" w:hAnsiTheme="minorHAnsi" w:cstheme="minorHAnsi"/>
          <w:lang w:val="x-none" w:eastAsia="x-none"/>
        </w:rPr>
        <w:t xml:space="preserve"> do rezygnacji </w:t>
      </w:r>
      <w:r w:rsidRPr="0044409E">
        <w:rPr>
          <w:rFonts w:asciiTheme="minorHAnsi" w:eastAsia="Arial" w:hAnsiTheme="minorHAnsi" w:cstheme="minorHAnsi"/>
          <w:lang w:eastAsia="x-none"/>
        </w:rPr>
        <w:t>z zamówienia w wysokości do 30</w:t>
      </w:r>
      <w:r w:rsidRPr="0044409E">
        <w:rPr>
          <w:rFonts w:asciiTheme="minorHAnsi" w:eastAsia="Arial" w:hAnsiTheme="minorHAnsi" w:cstheme="minorHAnsi"/>
          <w:lang w:val="x-none" w:eastAsia="x-none"/>
        </w:rPr>
        <w:t xml:space="preserve">% wartości całości </w:t>
      </w:r>
      <w:r w:rsidRPr="0044409E">
        <w:rPr>
          <w:rFonts w:asciiTheme="minorHAnsi" w:eastAsia="Arial" w:hAnsiTheme="minorHAnsi" w:cstheme="minorHAnsi"/>
          <w:lang w:eastAsia="x-none"/>
        </w:rPr>
        <w:t xml:space="preserve">przedmiotu umowy </w:t>
      </w:r>
      <w:r w:rsidRPr="0044409E">
        <w:rPr>
          <w:rFonts w:asciiTheme="minorHAnsi" w:eastAsia="Arial" w:hAnsiTheme="minorHAnsi" w:cstheme="minorHAnsi"/>
          <w:lang w:val="x-none" w:eastAsia="x-none"/>
        </w:rPr>
        <w:t>w zależności od faktycznych potrzeb</w:t>
      </w:r>
      <w:r w:rsidRPr="0044409E">
        <w:rPr>
          <w:rFonts w:asciiTheme="minorHAnsi" w:eastAsia="Arial" w:hAnsiTheme="minorHAnsi" w:cstheme="minorHAnsi"/>
          <w:lang w:eastAsia="x-none"/>
        </w:rPr>
        <w:t>.</w:t>
      </w:r>
    </w:p>
    <w:p w14:paraId="7E8F3D06" w14:textId="77777777" w:rsidR="006903D3" w:rsidRPr="0044409E" w:rsidRDefault="006903D3" w:rsidP="001B5B9A">
      <w:pPr>
        <w:numPr>
          <w:ilvl w:val="0"/>
          <w:numId w:val="142"/>
        </w:numPr>
        <w:suppressAutoHyphens w:val="0"/>
        <w:spacing w:after="120" w:line="276" w:lineRule="auto"/>
        <w:ind w:left="426" w:right="22" w:hanging="426"/>
        <w:jc w:val="both"/>
        <w:rPr>
          <w:rFonts w:asciiTheme="minorHAnsi" w:eastAsia="Times New Roman" w:hAnsiTheme="minorHAnsi" w:cstheme="minorHAnsi"/>
          <w:lang w:eastAsia="pl-PL"/>
        </w:rPr>
      </w:pPr>
      <w:r w:rsidRPr="0044409E">
        <w:rPr>
          <w:rFonts w:asciiTheme="minorHAnsi" w:eastAsia="Calibri" w:hAnsiTheme="minorHAnsi" w:cstheme="minorHAnsi"/>
        </w:rPr>
        <w:t xml:space="preserve">Zamawiający wymaga, </w:t>
      </w:r>
      <w:r w:rsidRPr="0044409E">
        <w:rPr>
          <w:rFonts w:asciiTheme="minorHAnsi" w:eastAsia="Times New Roman" w:hAnsiTheme="minorHAnsi" w:cstheme="minorHAnsi"/>
        </w:rPr>
        <w:t>aby rękojmia wynosiła 12 miesięcy od dnia zakończenia Umowy.</w:t>
      </w:r>
    </w:p>
    <w:p w14:paraId="5824FEAC" w14:textId="77777777" w:rsidR="006903D3" w:rsidRPr="0044409E" w:rsidRDefault="006903D3" w:rsidP="001B5B9A">
      <w:pPr>
        <w:numPr>
          <w:ilvl w:val="0"/>
          <w:numId w:val="137"/>
        </w:numPr>
        <w:suppressAutoHyphens w:val="0"/>
        <w:autoSpaceDE w:val="0"/>
        <w:spacing w:after="120" w:line="276" w:lineRule="auto"/>
        <w:jc w:val="both"/>
        <w:rPr>
          <w:rFonts w:asciiTheme="minorHAnsi" w:eastAsia="Times New Roman" w:hAnsiTheme="minorHAnsi" w:cstheme="minorHAnsi"/>
          <w:bCs/>
        </w:rPr>
      </w:pPr>
      <w:r w:rsidRPr="0044409E">
        <w:rPr>
          <w:rFonts w:asciiTheme="minorHAnsi" w:eastAsia="Times New Roman" w:hAnsiTheme="minorHAnsi" w:cstheme="minorHAnsi"/>
          <w:bCs/>
        </w:rPr>
        <w:t xml:space="preserve">Termin </w:t>
      </w:r>
      <w:r w:rsidRPr="0044409E">
        <w:rPr>
          <w:rFonts w:asciiTheme="minorHAnsi" w:eastAsia="Calibri" w:hAnsiTheme="minorHAnsi" w:cstheme="minorHAnsi"/>
          <w:bCs/>
        </w:rPr>
        <w:t>realizacji</w:t>
      </w:r>
      <w:r w:rsidRPr="0044409E">
        <w:rPr>
          <w:rFonts w:asciiTheme="minorHAnsi" w:eastAsia="Times New Roman" w:hAnsiTheme="minorHAnsi" w:cstheme="minorHAnsi"/>
          <w:bCs/>
        </w:rPr>
        <w:t xml:space="preserve"> zamówienia obowiązuje od dnia zawarcia Umowy przez okres 36 miesięcy. </w:t>
      </w:r>
    </w:p>
    <w:p w14:paraId="1E4AF11E" w14:textId="77777777" w:rsidR="006903D3" w:rsidRPr="0044409E" w:rsidRDefault="006903D3" w:rsidP="001B5B9A">
      <w:pPr>
        <w:numPr>
          <w:ilvl w:val="0"/>
          <w:numId w:val="138"/>
        </w:numPr>
        <w:suppressAutoHyphens w:val="0"/>
        <w:spacing w:after="120" w:line="276" w:lineRule="auto"/>
        <w:jc w:val="both"/>
        <w:rPr>
          <w:rFonts w:asciiTheme="minorHAnsi" w:eastAsia="Calibri" w:hAnsiTheme="minorHAnsi" w:cstheme="minorHAnsi"/>
          <w:lang w:eastAsia="en-US"/>
        </w:rPr>
      </w:pPr>
      <w:r w:rsidRPr="0044409E">
        <w:rPr>
          <w:rFonts w:asciiTheme="minorHAnsi" w:eastAsia="Calibri" w:hAnsiTheme="minorHAnsi" w:cstheme="minorHAnsi"/>
          <w:lang w:eastAsia="en-US"/>
        </w:rPr>
        <w:t>Usługa Asysty Technicznej i Konserwacji świadczona będzie w zamian za stałe, miesięczne wynagrodzenie określone w § 9 ust. 2 Umowy przez okres 36 miesięcy od dnia zawarcia Umowy. Zasady świadczenia Usługi Asysty Technicznej i Konserwacji zawiera Załącznik nr 1 do Umowy.</w:t>
      </w:r>
    </w:p>
    <w:p w14:paraId="3C10BD34" w14:textId="77777777" w:rsidR="006903D3" w:rsidRPr="0044409E" w:rsidRDefault="006903D3" w:rsidP="001B5B9A">
      <w:pPr>
        <w:numPr>
          <w:ilvl w:val="0"/>
          <w:numId w:val="138"/>
        </w:numPr>
        <w:suppressAutoHyphens w:val="0"/>
        <w:spacing w:after="120" w:line="276" w:lineRule="auto"/>
        <w:ind w:left="425" w:hanging="425"/>
        <w:jc w:val="both"/>
        <w:rPr>
          <w:rFonts w:asciiTheme="minorHAnsi" w:eastAsia="Calibri" w:hAnsiTheme="minorHAnsi" w:cstheme="minorHAnsi"/>
          <w:lang w:eastAsia="en-US"/>
        </w:rPr>
      </w:pPr>
      <w:r w:rsidRPr="0044409E">
        <w:rPr>
          <w:rFonts w:asciiTheme="minorHAnsi" w:eastAsia="Calibri" w:hAnsiTheme="minorHAnsi" w:cstheme="minorHAnsi"/>
          <w:lang w:eastAsia="en-US"/>
        </w:rPr>
        <w:t>Usługa Modyfikacji i Rozwoju Systemu świadczona będzie przez Wykonawcę na rzecz Zamawiającego, w maksymalnym wymiarze 35 000 Roboczogodzin w okresie od dnia zawarcia Umowy, przez okres 36 miesięcy, jednak nie dłużej niż do wyczerpania przez Zamawiającego wyżej wymienionego limitu Roboczogodzin, w zamian za wynagrodzenie obliczone wg stawki, określonej w § 9 ust. 9 Umowy. Zasady świadczenia Usługi Modyfikacji i Rozwoju zawiera Załącznik nr 1 do Umowy.</w:t>
      </w:r>
    </w:p>
    <w:p w14:paraId="69373B4C" w14:textId="77777777" w:rsidR="006903D3" w:rsidRPr="0044409E" w:rsidRDefault="006903D3" w:rsidP="006903D3">
      <w:pPr>
        <w:keepNext/>
        <w:suppressAutoHyphens w:val="0"/>
        <w:spacing w:after="120" w:line="276" w:lineRule="auto"/>
        <w:ind w:hanging="567"/>
        <w:jc w:val="center"/>
        <w:outlineLvl w:val="0"/>
        <w:rPr>
          <w:rFonts w:asciiTheme="minorHAnsi" w:eastAsia="Times New Roman" w:hAnsiTheme="minorHAnsi" w:cstheme="minorHAnsi"/>
          <w:b/>
          <w:bCs/>
          <w:kern w:val="32"/>
          <w:lang w:eastAsia="pl-PL"/>
        </w:rPr>
      </w:pPr>
      <w:bookmarkStart w:id="55" w:name="_Toc416945346"/>
      <w:bookmarkStart w:id="56" w:name="_Toc410915339"/>
      <w:bookmarkStart w:id="57" w:name="_Toc413843615"/>
      <w:bookmarkStart w:id="58" w:name="_Toc495308765"/>
      <w:bookmarkEnd w:id="55"/>
      <w:r w:rsidRPr="0044409E">
        <w:rPr>
          <w:rFonts w:asciiTheme="minorHAnsi" w:eastAsia="Times New Roman" w:hAnsiTheme="minorHAnsi" w:cstheme="minorHAnsi"/>
          <w:b/>
          <w:bCs/>
          <w:kern w:val="32"/>
          <w:lang w:eastAsia="pl-PL"/>
        </w:rPr>
        <w:t xml:space="preserve">§ 2 </w:t>
      </w:r>
    </w:p>
    <w:p w14:paraId="06EAB06C" w14:textId="77777777" w:rsidR="006903D3" w:rsidRPr="0044409E" w:rsidRDefault="006903D3" w:rsidP="006903D3">
      <w:pPr>
        <w:keepNext/>
        <w:suppressAutoHyphens w:val="0"/>
        <w:spacing w:after="120" w:line="276" w:lineRule="auto"/>
        <w:ind w:hanging="567"/>
        <w:jc w:val="center"/>
        <w:outlineLvl w:val="0"/>
        <w:rPr>
          <w:rFonts w:asciiTheme="minorHAnsi" w:eastAsia="Times New Roman" w:hAnsiTheme="minorHAnsi" w:cstheme="minorHAnsi"/>
          <w:b/>
          <w:bCs/>
          <w:kern w:val="32"/>
          <w:lang w:eastAsia="pl-PL"/>
        </w:rPr>
      </w:pPr>
      <w:r w:rsidRPr="0044409E">
        <w:rPr>
          <w:rFonts w:asciiTheme="minorHAnsi" w:eastAsia="Times New Roman" w:hAnsiTheme="minorHAnsi" w:cstheme="minorHAnsi"/>
          <w:b/>
          <w:bCs/>
          <w:kern w:val="32"/>
          <w:lang w:eastAsia="pl-PL"/>
        </w:rPr>
        <w:t>Oświadczenia Stron</w:t>
      </w:r>
      <w:bookmarkEnd w:id="56"/>
      <w:bookmarkEnd w:id="57"/>
      <w:bookmarkEnd w:id="58"/>
    </w:p>
    <w:p w14:paraId="747EE298" w14:textId="77777777" w:rsidR="006903D3" w:rsidRPr="0044409E" w:rsidRDefault="006903D3" w:rsidP="001B5B9A">
      <w:pPr>
        <w:numPr>
          <w:ilvl w:val="1"/>
          <w:numId w:val="140"/>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Strony zgodnie oświadczają, że niezależnie od zakresu wiedzy informatycznej i organizacyjnej, którą dysponuje Zamawiający, nie będzie on traktowany jak profesjonalista, w zakresie przedmiotu Umowy, na poziomie porównywalnym z Wykonawcą.</w:t>
      </w:r>
    </w:p>
    <w:p w14:paraId="42C7C65F" w14:textId="0BF5FBE7" w:rsidR="006903D3" w:rsidRPr="0044409E" w:rsidRDefault="006903D3" w:rsidP="001B5B9A">
      <w:pPr>
        <w:numPr>
          <w:ilvl w:val="1"/>
          <w:numId w:val="140"/>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bCs/>
          <w:lang w:eastAsia="pl-PL"/>
        </w:rPr>
        <w:t>Dla uniknięcia wszelkich wątpliwości, Strony zgodnie postanawiają,, że jeżeli w trakcie realizacji zobowiązań wynikających ze świadczenia usług dojdzie do powstania</w:t>
      </w:r>
      <w:r w:rsidRPr="0044409E">
        <w:rPr>
          <w:rFonts w:asciiTheme="minorHAnsi" w:eastAsia="Times New Roman" w:hAnsiTheme="minorHAnsi" w:cstheme="minorHAnsi"/>
          <w:lang w:eastAsia="pl-PL"/>
        </w:rPr>
        <w:t xml:space="preserve"> Produktu, </w:t>
      </w:r>
      <w:r w:rsidR="00A1234D" w:rsidRPr="0044409E">
        <w:rPr>
          <w:rFonts w:asciiTheme="minorHAnsi" w:eastAsia="Times New Roman" w:hAnsiTheme="minorHAnsi" w:cstheme="minorHAnsi"/>
          <w:lang w:eastAsia="pl-PL"/>
        </w:rPr>
        <w:t>w </w:t>
      </w:r>
      <w:r w:rsidRPr="0044409E">
        <w:rPr>
          <w:rFonts w:asciiTheme="minorHAnsi" w:eastAsia="Times New Roman" w:hAnsiTheme="minorHAnsi" w:cstheme="minorHAnsi"/>
          <w:lang w:eastAsia="pl-PL"/>
        </w:rPr>
        <w:t xml:space="preserve">szczególności poprzez wprowadzenie modyfikacji i rozwoju w Systemie lub Dokumentacji Systemu, Wykonawca z chwilą </w:t>
      </w:r>
      <w:r w:rsidR="00A1234D" w:rsidRPr="0044409E">
        <w:rPr>
          <w:rFonts w:asciiTheme="minorHAnsi" w:eastAsia="Times New Roman" w:hAnsiTheme="minorHAnsi" w:cstheme="minorHAnsi"/>
          <w:lang w:eastAsia="pl-PL"/>
        </w:rPr>
        <w:t>udostępnienia Zamawiającemu</w:t>
      </w:r>
      <w:r w:rsidRPr="0044409E">
        <w:rPr>
          <w:rFonts w:asciiTheme="minorHAnsi" w:eastAsia="Times New Roman" w:hAnsiTheme="minorHAnsi" w:cstheme="minorHAnsi"/>
          <w:lang w:eastAsia="pl-PL"/>
        </w:rPr>
        <w:t xml:space="preserve">, przeniesie autorskie prawa majątkowe, zależne prawa do </w:t>
      </w:r>
      <w:r w:rsidR="00A1234D" w:rsidRPr="0044409E">
        <w:rPr>
          <w:rFonts w:asciiTheme="minorHAnsi" w:eastAsia="Times New Roman" w:hAnsiTheme="minorHAnsi" w:cstheme="minorHAnsi"/>
          <w:lang w:eastAsia="pl-PL"/>
        </w:rPr>
        <w:t xml:space="preserve">Produktu </w:t>
      </w:r>
      <w:r w:rsidRPr="0044409E">
        <w:rPr>
          <w:rFonts w:asciiTheme="minorHAnsi" w:eastAsia="Times New Roman" w:hAnsiTheme="minorHAnsi" w:cstheme="minorHAnsi"/>
          <w:lang w:eastAsia="pl-PL"/>
        </w:rPr>
        <w:t xml:space="preserve">oraz licencje na korzystanie </w:t>
      </w:r>
      <w:r w:rsidR="00A1234D" w:rsidRPr="0044409E">
        <w:rPr>
          <w:rFonts w:asciiTheme="minorHAnsi" w:eastAsia="Times New Roman" w:hAnsiTheme="minorHAnsi" w:cstheme="minorHAnsi"/>
          <w:lang w:eastAsia="pl-PL"/>
        </w:rPr>
        <w:t>z niego</w:t>
      </w:r>
      <w:r w:rsidRPr="0044409E">
        <w:rPr>
          <w:rFonts w:asciiTheme="minorHAnsi" w:eastAsia="Times New Roman" w:hAnsiTheme="minorHAnsi" w:cstheme="minorHAnsi"/>
          <w:lang w:eastAsia="pl-PL"/>
        </w:rPr>
        <w:t xml:space="preserve"> na zasadach szczegółowo opisanych w § 8 Umowy.</w:t>
      </w:r>
    </w:p>
    <w:p w14:paraId="05120CBF" w14:textId="77777777" w:rsidR="006903D3" w:rsidRPr="0044409E" w:rsidRDefault="006903D3" w:rsidP="001B5B9A">
      <w:pPr>
        <w:numPr>
          <w:ilvl w:val="1"/>
          <w:numId w:val="140"/>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bCs/>
          <w:lang w:eastAsia="pl-PL"/>
        </w:rPr>
        <w:t xml:space="preserve">Wykonawca </w:t>
      </w:r>
      <w:r w:rsidRPr="0044409E">
        <w:rPr>
          <w:rFonts w:asciiTheme="minorHAnsi" w:eastAsia="Times New Roman" w:hAnsiTheme="minorHAnsi" w:cstheme="minorHAnsi"/>
          <w:lang w:eastAsia="pl-PL"/>
        </w:rPr>
        <w:t>oświadcza, że:</w:t>
      </w:r>
    </w:p>
    <w:p w14:paraId="207FB3E3" w14:textId="77777777" w:rsidR="006903D3" w:rsidRPr="0044409E" w:rsidRDefault="006903D3" w:rsidP="001B5B9A">
      <w:pPr>
        <w:numPr>
          <w:ilvl w:val="1"/>
          <w:numId w:val="119"/>
        </w:numPr>
        <w:suppressAutoHyphens w:val="0"/>
        <w:spacing w:after="120" w:line="276" w:lineRule="auto"/>
        <w:ind w:left="993"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lastRenderedPageBreak/>
        <w:t>Posiada fachową wiedzę i dysponuje wszelkimi niezbędnymi informacjami oraz pozwoleniami wymaganymi przez przepisy prawa w dziedzinach związanych z wykonaniem przedmiotu Umowy.</w:t>
      </w:r>
    </w:p>
    <w:p w14:paraId="5E24BD4A" w14:textId="77777777" w:rsidR="006903D3" w:rsidRPr="0044409E" w:rsidRDefault="006903D3" w:rsidP="001B5B9A">
      <w:pPr>
        <w:numPr>
          <w:ilvl w:val="1"/>
          <w:numId w:val="119"/>
        </w:numPr>
        <w:suppressAutoHyphens w:val="0"/>
        <w:spacing w:after="120" w:line="276" w:lineRule="auto"/>
        <w:ind w:left="993"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Dysponuje odpowiednim doświadczeniem, wiedzą fachową, środkami techniczno-organizacyjnymi oraz zasobami ludzkimi niezbędnymi do prawidłowego wykonania Umowy oraz gwarantującymi profesjonalną realizację Umowy.</w:t>
      </w:r>
    </w:p>
    <w:p w14:paraId="427EB811" w14:textId="77777777" w:rsidR="006903D3" w:rsidRPr="0044409E" w:rsidRDefault="006903D3" w:rsidP="001B5B9A">
      <w:pPr>
        <w:numPr>
          <w:ilvl w:val="1"/>
          <w:numId w:val="119"/>
        </w:numPr>
        <w:ind w:left="993"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Zdolność finansowa, a w szczególności płynność finansowa jego przedsiębiorstwa, umożliwiają prawidłowe i terminowe wykonanie Umowy,</w:t>
      </w:r>
    </w:p>
    <w:p w14:paraId="12684B81" w14:textId="77777777" w:rsidR="006903D3" w:rsidRPr="0044409E" w:rsidRDefault="006903D3" w:rsidP="001B5B9A">
      <w:pPr>
        <w:numPr>
          <w:ilvl w:val="1"/>
          <w:numId w:val="119"/>
        </w:numPr>
        <w:suppressAutoHyphens w:val="0"/>
        <w:spacing w:after="120" w:line="276" w:lineRule="auto"/>
        <w:ind w:left="993"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Nie znajduje się w stanie likwidacji oraz, że nie toczy się wobec niego postępowanie upadłościowe lub naprawcze, jak również nie jest zagrożony niewypłacalnością ani nie jest wobec niego prowadzone postępowanie egzekucyjne.</w:t>
      </w:r>
    </w:p>
    <w:p w14:paraId="462559D9" w14:textId="0BFE5458" w:rsidR="006903D3" w:rsidRPr="0044409E" w:rsidRDefault="006903D3" w:rsidP="001B5B9A">
      <w:pPr>
        <w:numPr>
          <w:ilvl w:val="0"/>
          <w:numId w:val="119"/>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 xml:space="preserve">W razie powstania w trakcie wykonywania Umowy lub po wykonaniu Umowy jakichkolwiek roszczeń osób trzecich wynikłych z niewykonania lub nienależytego wykonania Umowy przez Wykonawcę lub Podwykonawców, Wykonawca oświadcza, że bierze na siebie wszelką odpowiedzialność za roszczenia osób trzecich z tytułu szkód materialnych wynikłych </w:t>
      </w:r>
      <w:r w:rsidR="00E00061" w:rsidRPr="0044409E">
        <w:rPr>
          <w:rFonts w:asciiTheme="minorHAnsi" w:eastAsia="Times New Roman" w:hAnsiTheme="minorHAnsi" w:cstheme="minorHAnsi"/>
          <w:lang w:eastAsia="pl-PL"/>
        </w:rPr>
        <w:t>z </w:t>
      </w:r>
      <w:r w:rsidRPr="0044409E">
        <w:rPr>
          <w:rFonts w:asciiTheme="minorHAnsi" w:eastAsia="Times New Roman" w:hAnsiTheme="minorHAnsi" w:cstheme="minorHAnsi"/>
          <w:lang w:eastAsia="pl-PL"/>
        </w:rPr>
        <w:t>niewykonania lub nienależytego wykonania Umowy przez Wykonawcę lub Podwykonawców.</w:t>
      </w:r>
    </w:p>
    <w:p w14:paraId="21F4A656" w14:textId="77777777" w:rsidR="006903D3" w:rsidRPr="0044409E" w:rsidRDefault="006903D3" w:rsidP="001B5B9A">
      <w:pPr>
        <w:numPr>
          <w:ilvl w:val="0"/>
          <w:numId w:val="119"/>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 xml:space="preserve">O wszelkich zgłoszonych roszczeniach osób trzecich Zamawiający niezwłocznie poinformuje Wykonawcę. </w:t>
      </w:r>
    </w:p>
    <w:p w14:paraId="419DF62D" w14:textId="77777777" w:rsidR="006903D3" w:rsidRPr="0044409E" w:rsidRDefault="006903D3" w:rsidP="001B5B9A">
      <w:pPr>
        <w:numPr>
          <w:ilvl w:val="0"/>
          <w:numId w:val="139"/>
        </w:numPr>
        <w:suppressAutoHyphens w:val="0"/>
        <w:spacing w:after="120" w:line="276" w:lineRule="auto"/>
        <w:ind w:left="426" w:hanging="426"/>
        <w:jc w:val="both"/>
        <w:rPr>
          <w:rFonts w:asciiTheme="minorHAnsi" w:eastAsia="Times New Roman" w:hAnsiTheme="minorHAnsi" w:cstheme="minorHAnsi"/>
          <w:lang w:eastAsia="pl-PL"/>
        </w:rPr>
      </w:pPr>
      <w:bookmarkStart w:id="59" w:name="_Toc495308766"/>
      <w:bookmarkStart w:id="60" w:name="_Toc410915341"/>
      <w:bookmarkStart w:id="61" w:name="_Toc413843618"/>
      <w:r w:rsidRPr="0044409E">
        <w:rPr>
          <w:rFonts w:asciiTheme="minorHAnsi" w:eastAsia="Times New Roman" w:hAnsiTheme="minorHAnsi" w:cstheme="minorHAnsi"/>
          <w:lang w:eastAsia="pl-PL"/>
        </w:rPr>
        <w:t>Wykonawca zobowiązany jest zawiadamiać Zamawiającego o każdym przypadku wszczęcia przeciwko niemu postępowania karnego lub karnego skarbowego przestępstwa umyślne lub przestępstwa skarbowe umyślne ścigane z oskarżenia publicznego (w przypadku osoby prawnej dotyczy to osób wchodzących w skład organu zarządzającego). Zawiadomienie powinno nastąpić w terminie 7 dni od dnia przedstawienia zarzutów i mieć formę pisemną.</w:t>
      </w:r>
    </w:p>
    <w:p w14:paraId="63F9FA61" w14:textId="06D09C06" w:rsidR="006903D3" w:rsidRPr="0044409E" w:rsidRDefault="006903D3" w:rsidP="001B5B9A">
      <w:pPr>
        <w:numPr>
          <w:ilvl w:val="0"/>
          <w:numId w:val="139"/>
        </w:numPr>
        <w:spacing w:after="120" w:line="276" w:lineRule="auto"/>
        <w:ind w:left="426" w:hanging="426"/>
        <w:jc w:val="both"/>
        <w:rPr>
          <w:rFonts w:asciiTheme="minorHAnsi" w:eastAsia="Times New Roman" w:hAnsiTheme="minorHAnsi" w:cstheme="minorHAnsi"/>
        </w:rPr>
      </w:pPr>
      <w:r w:rsidRPr="0044409E">
        <w:rPr>
          <w:rFonts w:asciiTheme="minorHAnsi" w:eastAsia="Times New Roman" w:hAnsiTheme="minorHAnsi" w:cstheme="minorHAnsi"/>
          <w:i/>
        </w:rPr>
        <w:t>(jeżeli dotyczy)</w:t>
      </w:r>
      <w:r w:rsidRPr="0044409E">
        <w:rPr>
          <w:rFonts w:asciiTheme="minorHAnsi" w:eastAsia="Times New Roman" w:hAnsiTheme="minorHAnsi" w:cstheme="minorHAnsi"/>
        </w:rPr>
        <w:t xml:space="preserve"> Wykonawca zapewnia, że …………. (podmiot trzeci), na zasoby którego w</w:t>
      </w:r>
      <w:r w:rsidR="00E00061" w:rsidRPr="0044409E">
        <w:rPr>
          <w:rFonts w:asciiTheme="minorHAnsi" w:eastAsia="Times New Roman" w:hAnsiTheme="minorHAnsi" w:cstheme="minorHAnsi"/>
        </w:rPr>
        <w:t> </w:t>
      </w:r>
      <w:r w:rsidRPr="0044409E">
        <w:rPr>
          <w:rFonts w:asciiTheme="minorHAnsi" w:eastAsia="Times New Roman" w:hAnsiTheme="minorHAnsi" w:cstheme="minorHAnsi"/>
        </w:rPr>
        <w:t>zakresie zasobów finansowych Wykonawca powoływał się składając Ofertę, będzie ponosił wraz z Wykonawcą solidarną odpowiedzialność za wykonanie przedmiotu Umowy i</w:t>
      </w:r>
      <w:r w:rsidR="00E00061" w:rsidRPr="0044409E">
        <w:rPr>
          <w:rFonts w:asciiTheme="minorHAnsi" w:eastAsia="Times New Roman" w:hAnsiTheme="minorHAnsi" w:cstheme="minorHAnsi"/>
        </w:rPr>
        <w:t> </w:t>
      </w:r>
      <w:r w:rsidRPr="0044409E">
        <w:rPr>
          <w:rFonts w:asciiTheme="minorHAnsi" w:eastAsia="Times New Roman" w:hAnsiTheme="minorHAnsi" w:cstheme="minorHAnsi"/>
        </w:rPr>
        <w:t>w</w:t>
      </w:r>
      <w:r w:rsidR="00E00061" w:rsidRPr="0044409E">
        <w:rPr>
          <w:rFonts w:asciiTheme="minorHAnsi" w:eastAsia="Times New Roman" w:hAnsiTheme="minorHAnsi" w:cstheme="minorHAnsi"/>
        </w:rPr>
        <w:t> </w:t>
      </w:r>
      <w:r w:rsidRPr="0044409E">
        <w:rPr>
          <w:rFonts w:asciiTheme="minorHAnsi" w:eastAsia="Times New Roman" w:hAnsiTheme="minorHAnsi" w:cstheme="minorHAnsi"/>
        </w:rPr>
        <w:t xml:space="preserve">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 </w:t>
      </w:r>
    </w:p>
    <w:p w14:paraId="080759DF" w14:textId="77777777" w:rsidR="006903D3" w:rsidRPr="0044409E" w:rsidRDefault="006903D3" w:rsidP="001B5B9A">
      <w:pPr>
        <w:numPr>
          <w:ilvl w:val="0"/>
          <w:numId w:val="139"/>
        </w:numPr>
        <w:spacing w:after="120" w:line="276" w:lineRule="auto"/>
        <w:ind w:left="426" w:hanging="426"/>
        <w:jc w:val="both"/>
        <w:rPr>
          <w:rFonts w:asciiTheme="minorHAnsi" w:eastAsia="Times New Roman" w:hAnsiTheme="minorHAnsi" w:cstheme="minorHAnsi"/>
        </w:rPr>
      </w:pPr>
      <w:r w:rsidRPr="0044409E">
        <w:rPr>
          <w:rFonts w:asciiTheme="minorHAnsi" w:eastAsia="Times New Roman" w:hAnsiTheme="minorHAnsi" w:cstheme="minorHAnsi"/>
          <w:i/>
        </w:rPr>
        <w:t>(jeżeli dotyczy)</w:t>
      </w:r>
      <w:r w:rsidRPr="0044409E">
        <w:rPr>
          <w:rFonts w:asciiTheme="minorHAnsi" w:eastAsia="Times New Roman" w:hAnsiTheme="minorHAnsi" w:cstheme="minorHAnsi"/>
        </w:rPr>
        <w:t xml:space="preserve"> 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 Załącznik nr ……….. do Umowy. </w:t>
      </w:r>
    </w:p>
    <w:p w14:paraId="1D0F7271" w14:textId="1516A92E" w:rsidR="006903D3" w:rsidRPr="0044409E" w:rsidRDefault="006903D3" w:rsidP="001B5B9A">
      <w:pPr>
        <w:numPr>
          <w:ilvl w:val="0"/>
          <w:numId w:val="139"/>
        </w:numPr>
        <w:suppressAutoHyphens w:val="0"/>
        <w:spacing w:after="120" w:line="276" w:lineRule="auto"/>
        <w:ind w:left="426" w:hanging="426"/>
        <w:jc w:val="both"/>
        <w:rPr>
          <w:rFonts w:asciiTheme="minorHAnsi" w:eastAsia="Times New Roman" w:hAnsiTheme="minorHAnsi" w:cstheme="minorHAnsi"/>
          <w:bCs/>
        </w:rPr>
      </w:pPr>
      <w:r w:rsidRPr="0044409E">
        <w:rPr>
          <w:rFonts w:asciiTheme="minorHAnsi" w:eastAsia="Times New Roman" w:hAnsiTheme="minorHAnsi" w:cstheme="minorHAnsi"/>
          <w:bCs/>
        </w:rPr>
        <w:lastRenderedPageBreak/>
        <w:t>Wykonawca, który polega na sytuacji finansowej lub ekonomicznej innych podmiotów, odpowiada solidarnie z podmiotem, który zobowiązał się do udostępnienia zasobów, za</w:t>
      </w:r>
      <w:r w:rsidR="00E00061" w:rsidRPr="0044409E">
        <w:rPr>
          <w:rFonts w:asciiTheme="minorHAnsi" w:eastAsia="Times New Roman" w:hAnsiTheme="minorHAnsi" w:cstheme="minorHAnsi"/>
          <w:bCs/>
        </w:rPr>
        <w:t> </w:t>
      </w:r>
      <w:r w:rsidRPr="0044409E">
        <w:rPr>
          <w:rFonts w:asciiTheme="minorHAnsi" w:eastAsia="Times New Roman" w:hAnsiTheme="minorHAnsi" w:cstheme="minorHAnsi"/>
          <w:bCs/>
        </w:rPr>
        <w:t>szkodę poniesioną przez Zamawiającego powstałą wskutek nieudostępnienia tych zasobów, chyba że za nieudostępnienie zasobów nie ponosi winy</w:t>
      </w:r>
    </w:p>
    <w:p w14:paraId="74A615E4" w14:textId="2827585A" w:rsidR="006903D3" w:rsidRPr="0044409E" w:rsidRDefault="006903D3" w:rsidP="001B5B9A">
      <w:pPr>
        <w:numPr>
          <w:ilvl w:val="0"/>
          <w:numId w:val="139"/>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Zamawiający zapewni współdziałanie w takim zakresie, w jakim jest to faktycznie niezbędne do wykonania przez Wykonawcę Umowy, z tym zastrzeżeniem, że Zamawiający będzie zobowiązany przekazać Wykonawcy wyłącznie informacje i dokumenty znajdujące się w</w:t>
      </w:r>
      <w:r w:rsidR="00E00061" w:rsidRPr="0044409E">
        <w:rPr>
          <w:rFonts w:asciiTheme="minorHAnsi" w:eastAsia="Times New Roman" w:hAnsiTheme="minorHAnsi" w:cstheme="minorHAnsi"/>
          <w:lang w:eastAsia="pl-PL"/>
        </w:rPr>
        <w:t> </w:t>
      </w:r>
      <w:r w:rsidRPr="0044409E">
        <w:rPr>
          <w:rFonts w:asciiTheme="minorHAnsi" w:eastAsia="Times New Roman" w:hAnsiTheme="minorHAnsi" w:cstheme="minorHAnsi"/>
          <w:lang w:eastAsia="pl-PL"/>
        </w:rPr>
        <w:t>posiadaniu oraz kompetencji Zamawiającego.</w:t>
      </w:r>
    </w:p>
    <w:p w14:paraId="22A2B88D" w14:textId="77777777" w:rsidR="006903D3" w:rsidRPr="0044409E" w:rsidRDefault="006903D3" w:rsidP="001B5B9A">
      <w:pPr>
        <w:numPr>
          <w:ilvl w:val="0"/>
          <w:numId w:val="139"/>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Dokonywanie przez Zamawiającego samodzielnych działań dotyczących Produktów, a także ingerencji lub zmian w Produktach w okresie trwania umowy oraz gwarancji, w szczególności poprzez modyfikowanie Produktów, nie wpływa na zakres uprawnień Zamawiającego wynikających z gwarancji w odniesieniu do Produktów, które zostały dostarczone przez Wykonawcę, w szczególności takie działania Zamawiającego nie powodują wygaśnięcia uprawnień z tytułu gwarancji.</w:t>
      </w:r>
    </w:p>
    <w:p w14:paraId="578EC247" w14:textId="77777777" w:rsidR="006903D3" w:rsidRPr="0044409E" w:rsidRDefault="006903D3" w:rsidP="001B5B9A">
      <w:pPr>
        <w:numPr>
          <w:ilvl w:val="0"/>
          <w:numId w:val="139"/>
        </w:numPr>
        <w:tabs>
          <w:tab w:val="num" w:pos="426"/>
        </w:tabs>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Zamawiający oświadcza, że posiada wszelkie majątkowe prawa autorskie oraz zależne prawa do Kodów Źródłowych Systemu oraz Dokumentacji Systemu niezbędne do realizacji usług.</w:t>
      </w:r>
    </w:p>
    <w:p w14:paraId="1ABFFB75" w14:textId="77777777" w:rsidR="006903D3" w:rsidRPr="0044409E" w:rsidDel="009F7109" w:rsidRDefault="006903D3" w:rsidP="001B5B9A">
      <w:pPr>
        <w:numPr>
          <w:ilvl w:val="0"/>
          <w:numId w:val="139"/>
        </w:numPr>
        <w:suppressAutoHyphens w:val="0"/>
        <w:spacing w:after="120" w:line="276" w:lineRule="auto"/>
        <w:ind w:left="426" w:hanging="426"/>
        <w:jc w:val="both"/>
        <w:rPr>
          <w:rFonts w:asciiTheme="minorHAnsi" w:eastAsia="Times New Roman" w:hAnsiTheme="minorHAnsi" w:cstheme="minorHAnsi"/>
          <w:lang w:eastAsia="pl-PL"/>
        </w:rPr>
      </w:pPr>
      <w:r w:rsidRPr="0044409E" w:rsidDel="009F7109">
        <w:rPr>
          <w:rFonts w:asciiTheme="minorHAnsi" w:eastAsia="Times New Roman" w:hAnsiTheme="minorHAnsi" w:cstheme="minorHAnsi"/>
          <w:lang w:eastAsia="pl-PL"/>
        </w:rPr>
        <w:t>Wykonawca oświadcza, że przyjmuje do wiadomości, że świadczenie usług w ramach niniejszej Umowy odbywać się będzie zdalnie lub u Zamawiającego przy wykorzystaniu Sprzętu Zamawiającego oraz Oprogramowania Systemowego i Narzędziowego (w tym baz danych, bibliotek itp.) i Oprogramowania Zamawiającego, jak również przy wykorzystaniu pomieszczeń Zamawiającego. Wykonawca zobowiązuje się do prowadzenia prac w ramach Umowy w taki sposób, aby zminimalizować zakłócenie właściwego funkcjonowania Zamawiającego.</w:t>
      </w:r>
    </w:p>
    <w:p w14:paraId="521E6CED" w14:textId="3C6B73ED" w:rsidR="006903D3" w:rsidRPr="0044409E" w:rsidRDefault="006903D3" w:rsidP="001B5B9A">
      <w:pPr>
        <w:numPr>
          <w:ilvl w:val="0"/>
          <w:numId w:val="139"/>
        </w:numPr>
        <w:suppressAutoHyphens w:val="0"/>
        <w:spacing w:after="120" w:line="276" w:lineRule="auto"/>
        <w:ind w:left="426" w:hanging="426"/>
        <w:jc w:val="both"/>
        <w:rPr>
          <w:rFonts w:asciiTheme="minorHAnsi" w:eastAsia="Times New Roman" w:hAnsiTheme="minorHAnsi" w:cstheme="minorHAnsi"/>
          <w:lang w:eastAsia="pl-PL"/>
        </w:rPr>
      </w:pPr>
      <w:bookmarkStart w:id="62" w:name="_Ref269808850"/>
      <w:r w:rsidRPr="0044409E">
        <w:rPr>
          <w:rFonts w:asciiTheme="minorHAnsi" w:eastAsia="Times New Roman" w:hAnsiTheme="minorHAnsi" w:cstheme="minorHAnsi"/>
          <w:lang w:eastAsia="pl-PL"/>
        </w:rPr>
        <w:t>Zamawiający oświadcza, że na potrzeby świadczenia usług udostępni Wykonawcy</w:t>
      </w:r>
      <w:r w:rsidR="00F04427" w:rsidRPr="0044409E">
        <w:rPr>
          <w:rFonts w:asciiTheme="minorHAnsi" w:eastAsia="Times New Roman" w:hAnsiTheme="minorHAnsi" w:cstheme="minorHAnsi"/>
          <w:lang w:eastAsia="pl-PL"/>
        </w:rPr>
        <w:t>, po zawarciu umowy</w:t>
      </w:r>
      <w:r w:rsidRPr="0044409E">
        <w:rPr>
          <w:rFonts w:asciiTheme="minorHAnsi" w:eastAsia="Times New Roman" w:hAnsiTheme="minorHAnsi" w:cstheme="minorHAnsi"/>
          <w:lang w:eastAsia="pl-PL"/>
        </w:rPr>
        <w:t xml:space="preserve"> dostęp do Sprzętu i Oprogramowania Zamawiającego</w:t>
      </w:r>
      <w:r w:rsidR="00F04427" w:rsidRPr="0044409E">
        <w:rPr>
          <w:rFonts w:asciiTheme="minorHAnsi" w:eastAsia="Times New Roman" w:hAnsiTheme="minorHAnsi" w:cstheme="minorHAnsi"/>
          <w:lang w:eastAsia="pl-PL"/>
        </w:rPr>
        <w:t xml:space="preserve"> oraz Kody Źródłowe i Dokumentację Systemu</w:t>
      </w:r>
      <w:r w:rsidRPr="0044409E">
        <w:rPr>
          <w:rFonts w:asciiTheme="minorHAnsi" w:eastAsia="Times New Roman" w:hAnsiTheme="minorHAnsi" w:cstheme="minorHAnsi"/>
          <w:lang w:eastAsia="pl-PL"/>
        </w:rPr>
        <w:t xml:space="preserve"> w zakresie, w jakim będzie to niezbędne do świadczenia przez Wykonawcę usług w zakresie i na zasadach określonych w Umowie, a także zgodne z</w:t>
      </w:r>
      <w:r w:rsidR="00E00061" w:rsidRPr="0044409E">
        <w:rPr>
          <w:rFonts w:asciiTheme="minorHAnsi" w:eastAsia="Times New Roman" w:hAnsiTheme="minorHAnsi" w:cstheme="minorHAnsi"/>
          <w:lang w:eastAsia="pl-PL"/>
        </w:rPr>
        <w:t> </w:t>
      </w:r>
      <w:r w:rsidRPr="0044409E">
        <w:rPr>
          <w:rFonts w:asciiTheme="minorHAnsi" w:eastAsia="Times New Roman" w:hAnsiTheme="minorHAnsi" w:cstheme="minorHAnsi"/>
          <w:lang w:eastAsia="pl-PL"/>
        </w:rPr>
        <w:t>przepisami prawa oraz odpowiednimi postanowieniami licencyjnymi.</w:t>
      </w:r>
      <w:bookmarkEnd w:id="62"/>
    </w:p>
    <w:p w14:paraId="7445AD7D" w14:textId="77777777" w:rsidR="006903D3" w:rsidRPr="0044409E" w:rsidRDefault="006903D3" w:rsidP="006903D3">
      <w:pPr>
        <w:keepNext/>
        <w:suppressAutoHyphens w:val="0"/>
        <w:spacing w:after="120" w:line="276" w:lineRule="auto"/>
        <w:jc w:val="center"/>
        <w:outlineLvl w:val="0"/>
        <w:rPr>
          <w:rFonts w:asciiTheme="minorHAnsi" w:eastAsia="Times New Roman" w:hAnsiTheme="minorHAnsi" w:cstheme="minorHAnsi"/>
          <w:b/>
          <w:bCs/>
          <w:kern w:val="32"/>
          <w:lang w:eastAsia="pl-PL"/>
        </w:rPr>
      </w:pPr>
      <w:r w:rsidRPr="0044409E">
        <w:rPr>
          <w:rFonts w:asciiTheme="minorHAnsi" w:eastAsia="Times New Roman" w:hAnsiTheme="minorHAnsi" w:cstheme="minorHAnsi"/>
          <w:b/>
          <w:bCs/>
          <w:kern w:val="32"/>
          <w:lang w:eastAsia="pl-PL"/>
        </w:rPr>
        <w:t>§ 3</w:t>
      </w:r>
      <w:bookmarkStart w:id="63" w:name="_Toc413843622"/>
      <w:bookmarkStart w:id="64" w:name="_Toc495308770"/>
      <w:bookmarkEnd w:id="59"/>
      <w:bookmarkEnd w:id="60"/>
      <w:bookmarkEnd w:id="61"/>
    </w:p>
    <w:p w14:paraId="301D9C1B" w14:textId="77777777" w:rsidR="006903D3" w:rsidRPr="0044409E" w:rsidRDefault="006903D3" w:rsidP="006903D3">
      <w:pPr>
        <w:keepNext/>
        <w:suppressAutoHyphens w:val="0"/>
        <w:spacing w:after="120" w:line="276" w:lineRule="auto"/>
        <w:jc w:val="center"/>
        <w:outlineLvl w:val="0"/>
        <w:rPr>
          <w:rFonts w:asciiTheme="minorHAnsi" w:eastAsia="Times New Roman" w:hAnsiTheme="minorHAnsi" w:cstheme="minorHAnsi"/>
          <w:b/>
          <w:bCs/>
          <w:kern w:val="32"/>
          <w:lang w:eastAsia="pl-PL"/>
        </w:rPr>
      </w:pPr>
      <w:r w:rsidRPr="0044409E">
        <w:rPr>
          <w:rFonts w:asciiTheme="minorHAnsi" w:eastAsia="Times New Roman" w:hAnsiTheme="minorHAnsi" w:cstheme="minorHAnsi"/>
          <w:b/>
          <w:bCs/>
          <w:kern w:val="32"/>
          <w:lang w:eastAsia="pl-PL"/>
        </w:rPr>
        <w:t>Warunki gwarancji</w:t>
      </w:r>
      <w:bookmarkEnd w:id="63"/>
      <w:bookmarkEnd w:id="64"/>
    </w:p>
    <w:p w14:paraId="7AFA8FD9" w14:textId="77777777" w:rsidR="006903D3" w:rsidRPr="0044409E" w:rsidRDefault="006903D3" w:rsidP="001B5B9A">
      <w:pPr>
        <w:numPr>
          <w:ilvl w:val="0"/>
          <w:numId w:val="55"/>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 ramach wynagrodzenia, o którym mowa w § 9 ust. 1 Umowy Wykonawca zapewnia Zamawiającemu gwarancję na wszelkie Produkty powstałe lub dostarczone Zamawiającemu w wyniku świadczenia usług na podstawie Umowy.</w:t>
      </w:r>
    </w:p>
    <w:p w14:paraId="796D6214" w14:textId="3E92933C" w:rsidR="006903D3" w:rsidRPr="0044409E" w:rsidRDefault="006903D3" w:rsidP="001B5B9A">
      <w:pPr>
        <w:numPr>
          <w:ilvl w:val="0"/>
          <w:numId w:val="55"/>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 xml:space="preserve">Okres gwarancji, o której mowa w punkcie powyżej, wynosi </w:t>
      </w:r>
      <w:r w:rsidRPr="0044409E">
        <w:rPr>
          <w:rFonts w:asciiTheme="minorHAnsi" w:eastAsia="Times New Roman" w:hAnsiTheme="minorHAnsi" w:cstheme="minorHAnsi"/>
          <w:i/>
          <w:lang w:eastAsia="pl-PL"/>
        </w:rPr>
        <w:t>(zgodnie z treścią oferty Wykonawcy)</w:t>
      </w:r>
      <w:r w:rsidRPr="0044409E">
        <w:rPr>
          <w:rFonts w:asciiTheme="minorHAnsi" w:eastAsia="Times New Roman" w:hAnsiTheme="minorHAnsi" w:cstheme="minorHAnsi"/>
          <w:lang w:eastAsia="pl-PL"/>
        </w:rPr>
        <w:t xml:space="preserve"> ……….. miesięcy liczonych od</w:t>
      </w:r>
      <w:r w:rsidR="00685905" w:rsidRPr="0044409E">
        <w:rPr>
          <w:rFonts w:asciiTheme="minorHAnsi" w:hAnsiTheme="minorHAnsi" w:cstheme="minorHAnsi"/>
        </w:rPr>
        <w:t xml:space="preserve"> dnia zakończenia umowy. </w:t>
      </w:r>
      <w:r w:rsidRPr="0044409E">
        <w:rPr>
          <w:rFonts w:asciiTheme="minorHAnsi" w:eastAsia="Times New Roman" w:hAnsiTheme="minorHAnsi" w:cstheme="minorHAnsi"/>
          <w:lang w:eastAsia="pl-PL"/>
        </w:rPr>
        <w:t xml:space="preserve"> </w:t>
      </w:r>
    </w:p>
    <w:p w14:paraId="2CBA8418" w14:textId="28934C1E" w:rsidR="006903D3" w:rsidRPr="0044409E" w:rsidRDefault="006903D3" w:rsidP="001B5B9A">
      <w:pPr>
        <w:numPr>
          <w:ilvl w:val="0"/>
          <w:numId w:val="55"/>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lastRenderedPageBreak/>
        <w:t>W okresie gwarancji Wykonawca zobowiązuje się do usuwania Wad w Produktach zgodnie z</w:t>
      </w:r>
      <w:r w:rsidR="00E3323E">
        <w:rPr>
          <w:rFonts w:asciiTheme="minorHAnsi" w:eastAsia="Times New Roman" w:hAnsiTheme="minorHAnsi" w:cstheme="minorHAnsi"/>
          <w:lang w:eastAsia="pl-PL"/>
        </w:rPr>
        <w:t> </w:t>
      </w:r>
      <w:r w:rsidRPr="0044409E">
        <w:rPr>
          <w:rFonts w:asciiTheme="minorHAnsi" w:eastAsia="Times New Roman" w:hAnsiTheme="minorHAnsi" w:cstheme="minorHAnsi"/>
          <w:lang w:eastAsia="pl-PL"/>
        </w:rPr>
        <w:t>Załącznikiem nr 5 do Umowy.</w:t>
      </w:r>
    </w:p>
    <w:p w14:paraId="0A6A581A" w14:textId="77777777" w:rsidR="006903D3" w:rsidRPr="0044409E" w:rsidRDefault="006903D3" w:rsidP="001B5B9A">
      <w:pPr>
        <w:numPr>
          <w:ilvl w:val="0"/>
          <w:numId w:val="55"/>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Zobowiązania w zakresie gwarancji muszą być świadczone w sposób zapobiegający utracie jakichkolwiek danych. W przypadku, gdy wykonanie usługi wiąże się z ryzykiem utraty lub uszkodzenia danych, Wykonawca zobowiązany jest poinformować o tym Zamawiającego przed przystąpieniem do wykonywania świadczeń gwarancyjnych.</w:t>
      </w:r>
    </w:p>
    <w:p w14:paraId="2CC28695" w14:textId="77777777" w:rsidR="006903D3" w:rsidRPr="0044409E" w:rsidRDefault="006903D3" w:rsidP="001B5B9A">
      <w:pPr>
        <w:numPr>
          <w:ilvl w:val="0"/>
          <w:numId w:val="55"/>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 zakresie nieuregulowanym w niniejszym paragrafie do zasad świadczenia zobowiązań w ramach gwarancji stosuje się odpowiednio zasady przewidziane dla realizacji Usługi Asysty Technicznej i Konserwacji, określone w pkt 4.1. Załącznika nr 1 do SIWZ.</w:t>
      </w:r>
    </w:p>
    <w:p w14:paraId="3DB1D141" w14:textId="21E7D8DC" w:rsidR="006903D3" w:rsidRPr="0044409E" w:rsidRDefault="006903D3" w:rsidP="001B5B9A">
      <w:pPr>
        <w:numPr>
          <w:ilvl w:val="0"/>
          <w:numId w:val="55"/>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Jeżeli w trakcie realizacji zobowiązań w ramach gwarancji dojdzie do wprowadzenia zmian w Systemie lub powstania albo też dostarczenia Produktów, w szczególności programów komputerowych lub Dokumentacji Systemu, Wykonawca przeniesie na Zamawiającego majątkowe prawa autorskie oraz zależne prawa takich Produktów na zasadach określonych w § 8 Umowy.</w:t>
      </w:r>
    </w:p>
    <w:p w14:paraId="69B57D42" w14:textId="77777777" w:rsidR="006903D3" w:rsidRPr="0044409E" w:rsidRDefault="006903D3" w:rsidP="001B5B9A">
      <w:pPr>
        <w:numPr>
          <w:ilvl w:val="0"/>
          <w:numId w:val="55"/>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Dla uniknięcia wszelkich wątpliwości, Strony zgodnie postanawiają, że w okresie trwania umowy oraz gwarancji Zamawiający upoważniony jest do wprowadzania samodzielnie lub poprzez wskazane przez Zamawiającego osoby trzecie dowolnych zmian w Systemie oraz innych Produktach.</w:t>
      </w:r>
    </w:p>
    <w:p w14:paraId="7293343A" w14:textId="1BFF2AEF" w:rsidR="006903D3" w:rsidRPr="0044409E" w:rsidRDefault="006903D3" w:rsidP="001B5B9A">
      <w:pPr>
        <w:numPr>
          <w:ilvl w:val="0"/>
          <w:numId w:val="55"/>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Dokonywanie przez Zamawiającego samodzielnych działań dotyczących Produktów, a także ingerencji lub zmian w Produktach, w szczególności poprzez modyfikowanie Produktów, nie wpływa na zakres uprawnień Zamawiającego wynikających z umowy oraz  gwarancji w odniesieniu do Produktów, które zostały dostarczone przez Wykonawcę, w szczególności takie działania Zamawiającego nie powodują wygaśnięcia uprawnień z tytułu gwarancji</w:t>
      </w:r>
      <w:r w:rsidR="005E4FC3" w:rsidRPr="0044409E">
        <w:rPr>
          <w:rFonts w:asciiTheme="minorHAnsi" w:eastAsia="Times New Roman" w:hAnsiTheme="minorHAnsi" w:cstheme="minorHAnsi"/>
          <w:lang w:eastAsia="pl-PL"/>
        </w:rPr>
        <w:t xml:space="preserve"> </w:t>
      </w:r>
      <w:r w:rsidR="005E4FC3" w:rsidRPr="0044409E">
        <w:rPr>
          <w:rFonts w:asciiTheme="minorHAnsi" w:hAnsiTheme="minorHAnsi" w:cstheme="minorHAnsi"/>
          <w:lang w:eastAsia="pl-PL"/>
        </w:rPr>
        <w:t>ani innych zobowiązań Wykonawcy wynikających z umowy</w:t>
      </w:r>
      <w:r w:rsidRPr="0044409E">
        <w:rPr>
          <w:rFonts w:asciiTheme="minorHAnsi" w:eastAsia="Times New Roman" w:hAnsiTheme="minorHAnsi" w:cstheme="minorHAnsi"/>
          <w:lang w:eastAsia="pl-PL"/>
        </w:rPr>
        <w:t>.</w:t>
      </w:r>
    </w:p>
    <w:p w14:paraId="14477A74" w14:textId="77777777" w:rsidR="006903D3" w:rsidRPr="0044409E" w:rsidRDefault="006903D3" w:rsidP="006903D3">
      <w:pPr>
        <w:keepNext/>
        <w:suppressAutoHyphens w:val="0"/>
        <w:spacing w:after="120" w:line="276" w:lineRule="auto"/>
        <w:jc w:val="center"/>
        <w:outlineLvl w:val="0"/>
        <w:rPr>
          <w:rFonts w:asciiTheme="minorHAnsi" w:eastAsia="Times New Roman" w:hAnsiTheme="minorHAnsi" w:cstheme="minorHAnsi"/>
          <w:b/>
          <w:bCs/>
          <w:kern w:val="32"/>
          <w:lang w:eastAsia="pl-PL"/>
        </w:rPr>
      </w:pPr>
      <w:bookmarkStart w:id="65" w:name="_Toc410915344"/>
      <w:bookmarkStart w:id="66" w:name="_Toc413843623"/>
      <w:bookmarkStart w:id="67" w:name="_Toc495308771"/>
      <w:r w:rsidRPr="0044409E">
        <w:rPr>
          <w:rFonts w:asciiTheme="minorHAnsi" w:eastAsia="Times New Roman" w:hAnsiTheme="minorHAnsi" w:cstheme="minorHAnsi"/>
          <w:b/>
          <w:bCs/>
          <w:kern w:val="32"/>
          <w:lang w:eastAsia="pl-PL"/>
        </w:rPr>
        <w:t>§ 4</w:t>
      </w:r>
    </w:p>
    <w:p w14:paraId="15315E7A" w14:textId="77777777" w:rsidR="006903D3" w:rsidRPr="0044409E" w:rsidRDefault="006903D3" w:rsidP="006903D3">
      <w:pPr>
        <w:keepNext/>
        <w:suppressAutoHyphens w:val="0"/>
        <w:spacing w:after="120" w:line="276" w:lineRule="auto"/>
        <w:jc w:val="center"/>
        <w:outlineLvl w:val="0"/>
        <w:rPr>
          <w:rFonts w:asciiTheme="minorHAnsi" w:eastAsia="Times New Roman" w:hAnsiTheme="minorHAnsi" w:cstheme="minorHAnsi"/>
          <w:b/>
          <w:bCs/>
          <w:kern w:val="32"/>
          <w:lang w:eastAsia="pl-PL"/>
        </w:rPr>
      </w:pPr>
      <w:r w:rsidRPr="0044409E">
        <w:rPr>
          <w:rFonts w:asciiTheme="minorHAnsi" w:eastAsia="Times New Roman" w:hAnsiTheme="minorHAnsi" w:cstheme="minorHAnsi"/>
          <w:b/>
          <w:bCs/>
          <w:kern w:val="32"/>
          <w:lang w:eastAsia="pl-PL"/>
        </w:rPr>
        <w:t xml:space="preserve">Ogólne zasady świadczenia usług </w:t>
      </w:r>
      <w:bookmarkEnd w:id="65"/>
      <w:bookmarkEnd w:id="66"/>
      <w:r w:rsidRPr="0044409E">
        <w:rPr>
          <w:rFonts w:asciiTheme="minorHAnsi" w:eastAsia="Times New Roman" w:hAnsiTheme="minorHAnsi" w:cstheme="minorHAnsi"/>
          <w:b/>
          <w:bCs/>
          <w:kern w:val="32"/>
          <w:lang w:eastAsia="pl-PL"/>
        </w:rPr>
        <w:t>i przygotowanie do świadczenia usług</w:t>
      </w:r>
      <w:bookmarkEnd w:id="67"/>
    </w:p>
    <w:p w14:paraId="220239DA" w14:textId="77777777" w:rsidR="006903D3" w:rsidRPr="0044409E" w:rsidRDefault="006903D3" w:rsidP="006903D3">
      <w:pPr>
        <w:suppressAutoHyphens w:val="0"/>
        <w:spacing w:after="120" w:line="276" w:lineRule="auto"/>
        <w:ind w:hanging="425"/>
        <w:rPr>
          <w:rFonts w:asciiTheme="minorHAnsi" w:eastAsia="Times New Roman" w:hAnsiTheme="minorHAnsi" w:cstheme="minorHAnsi"/>
          <w:b/>
          <w:lang w:eastAsia="pl-PL"/>
        </w:rPr>
      </w:pPr>
      <w:r w:rsidRPr="0044409E">
        <w:rPr>
          <w:rFonts w:asciiTheme="minorHAnsi" w:eastAsia="Times New Roman" w:hAnsiTheme="minorHAnsi" w:cstheme="minorHAnsi"/>
          <w:b/>
          <w:lang w:eastAsia="pl-PL"/>
        </w:rPr>
        <w:t>[Ogólne zasady świadczenia usług w ramach Umowy]</w:t>
      </w:r>
    </w:p>
    <w:p w14:paraId="4A721744" w14:textId="77777777" w:rsidR="006903D3" w:rsidRPr="0044409E" w:rsidRDefault="006903D3" w:rsidP="001B5B9A">
      <w:pPr>
        <w:numPr>
          <w:ilvl w:val="1"/>
          <w:numId w:val="51"/>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Wykonawca zobowiązuje się wykonywać Umowę z zachowaniem należytej staranności oraz przy wykorzystaniu całej posiadanej wiedzy i doświadczenia.</w:t>
      </w:r>
    </w:p>
    <w:p w14:paraId="15F378F4" w14:textId="77777777" w:rsidR="006903D3" w:rsidRPr="0044409E" w:rsidRDefault="006903D3" w:rsidP="001B5B9A">
      <w:pPr>
        <w:numPr>
          <w:ilvl w:val="1"/>
          <w:numId w:val="51"/>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Prace prowadzone przez Wykonawcę w ramach świadczenia usług z tytułu  Umowy nie mogą prowadzić do naruszenia struktur i integralności danych, do utraty danych lub wpływać negatywnie na funkcjonowanie Systemu. Wykonawca zobowiązuje się również do świadczenia usług w ramach realizacji  Umowy w sposób zapobiegający utracie jakichkolwiek danych.</w:t>
      </w:r>
    </w:p>
    <w:p w14:paraId="3873D5AC" w14:textId="77777777" w:rsidR="006903D3" w:rsidRPr="0044409E" w:rsidRDefault="006903D3" w:rsidP="001B5B9A">
      <w:pPr>
        <w:numPr>
          <w:ilvl w:val="1"/>
          <w:numId w:val="51"/>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lastRenderedPageBreak/>
        <w:t>Wykonawca zobowiązuje się do codziennego wykonywania kopii zapasowych danych Systemu w trybie ciągłym oraz do posiadania aktualnej na chwilę bieżącą kopii Systemu i Oprogramowania Zamawiającego.</w:t>
      </w:r>
    </w:p>
    <w:p w14:paraId="4ED907B1" w14:textId="77777777" w:rsidR="006903D3" w:rsidRPr="0044409E" w:rsidRDefault="006903D3" w:rsidP="001B5B9A">
      <w:pPr>
        <w:numPr>
          <w:ilvl w:val="1"/>
          <w:numId w:val="51"/>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 xml:space="preserve"> Wykonywanie kopii przez Wykonawcę odbywać się będzie przy użyciu oprogramowania umożliwiającego wykonywanie bieżących kopii zapasowych danych Systemu w trybie ciągłym.</w:t>
      </w:r>
    </w:p>
    <w:p w14:paraId="7708F3D4" w14:textId="77777777" w:rsidR="006903D3" w:rsidRPr="0044409E" w:rsidRDefault="006903D3" w:rsidP="001B5B9A">
      <w:pPr>
        <w:numPr>
          <w:ilvl w:val="1"/>
          <w:numId w:val="51"/>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 xml:space="preserve">W przypadku wystąpienia konieczności odzyskania danych Systemu Wykonawca zobowiązuje się do odzyskiwania z kopii, o których mowa w </w:t>
      </w:r>
      <w:r w:rsidRPr="0044409E">
        <w:rPr>
          <w:rFonts w:asciiTheme="minorHAnsi" w:eastAsia="Times New Roman" w:hAnsiTheme="minorHAnsi" w:cstheme="minorHAnsi"/>
          <w:bCs/>
          <w:kern w:val="32"/>
          <w:lang w:eastAsia="pl-PL"/>
        </w:rPr>
        <w:t xml:space="preserve">§ 4 </w:t>
      </w:r>
      <w:r w:rsidRPr="0044409E">
        <w:rPr>
          <w:rFonts w:asciiTheme="minorHAnsi" w:eastAsia="Times New Roman" w:hAnsiTheme="minorHAnsi" w:cstheme="minorHAnsi"/>
          <w:lang w:eastAsia="pl-PL"/>
        </w:rPr>
        <w:t>ust. 3 oraz ust. 4, danych na moment wskazany przez Zamawiającego, o ile kopia, o której mowa ust. 3, została wykonana w sposób prawidłowy lub w przypadku błędnego działania oprogramowania, o którym mowa w ust. 4 na moment ostatnio sporządzonej codziennej kopii zapasowej, co nie stoi na przeszkodzie w naliczeniu przez Zamawiającego kary umownej, o której mowa w § 11 Umowy.</w:t>
      </w:r>
    </w:p>
    <w:p w14:paraId="2D7F06C0" w14:textId="77777777" w:rsidR="006903D3" w:rsidRPr="0044409E" w:rsidRDefault="006903D3" w:rsidP="001B5B9A">
      <w:pPr>
        <w:numPr>
          <w:ilvl w:val="1"/>
          <w:numId w:val="51"/>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Wykonawca zobowiązany jest do aktualizacji danych bazy testowej zgodnie z zawartością bazy produkcyjnej w razie konieczności przeprowadzenia testów. Dodatkowo Wykonawca zobowiązany jest do powiadamiania Zamawiającego o planowanych okresach wyłączenia serwerów produkcyjnych i testowych oraz o zmianach konfiguracji infrastruktury sieciowej.</w:t>
      </w:r>
    </w:p>
    <w:p w14:paraId="7D32BB9A" w14:textId="77777777" w:rsidR="006903D3" w:rsidRPr="0044409E" w:rsidRDefault="006903D3" w:rsidP="001B5B9A">
      <w:pPr>
        <w:numPr>
          <w:ilvl w:val="1"/>
          <w:numId w:val="51"/>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Zamawiający zobowiązuje się do:</w:t>
      </w:r>
    </w:p>
    <w:p w14:paraId="1E540A91" w14:textId="77777777" w:rsidR="006903D3" w:rsidRPr="0044409E" w:rsidRDefault="006903D3" w:rsidP="001B5B9A">
      <w:pPr>
        <w:numPr>
          <w:ilvl w:val="2"/>
          <w:numId w:val="51"/>
        </w:numPr>
        <w:suppressAutoHyphens w:val="0"/>
        <w:spacing w:after="120" w:line="276" w:lineRule="auto"/>
        <w:ind w:left="993"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Przekazywania Wykonawcy informacji i danych wskazanych i wyspecyfikowanych przez Wykonawcę jako niezbędne dla realizacji przedmiotu Umowy.</w:t>
      </w:r>
    </w:p>
    <w:p w14:paraId="19262DD3" w14:textId="77777777" w:rsidR="006903D3" w:rsidRPr="0044409E" w:rsidRDefault="006903D3" w:rsidP="001B5B9A">
      <w:pPr>
        <w:numPr>
          <w:ilvl w:val="2"/>
          <w:numId w:val="51"/>
        </w:numPr>
        <w:suppressAutoHyphens w:val="0"/>
        <w:spacing w:after="120" w:line="276" w:lineRule="auto"/>
        <w:ind w:left="993"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Zapewnienia poprawnego funkcjonowania urządzeń, po stronie Zamawiającego wykorzystywanych do zdalnego dostępu do Systemu.</w:t>
      </w:r>
    </w:p>
    <w:p w14:paraId="68B8C6A0" w14:textId="77777777" w:rsidR="006903D3" w:rsidRPr="0044409E" w:rsidRDefault="006903D3" w:rsidP="001B5B9A">
      <w:pPr>
        <w:numPr>
          <w:ilvl w:val="1"/>
          <w:numId w:val="51"/>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Strony zobowiązują się dołożyć wszelkich starań celem najkorzystniejszej realizacji Umowy, w szczególności polegających na niezwłocznym przekazywaniu drugiej ze Stron danych i informacji mających znaczenie dla realizacji podjętych Umową zobowiązań.</w:t>
      </w:r>
    </w:p>
    <w:p w14:paraId="13A8D333" w14:textId="77777777" w:rsidR="006903D3" w:rsidRPr="0044409E" w:rsidRDefault="006903D3" w:rsidP="001B5B9A">
      <w:pPr>
        <w:numPr>
          <w:ilvl w:val="1"/>
          <w:numId w:val="51"/>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 toku realizacji prac objętych przedmiotem Umowy, Strony zobowiązane są na bieżąco informować się wzajemnie o wszelkich ewentualnych zagrożeniach, trudnościach, czy przeszkodach związanych z wykonywaniem Umowy, w tym także znanych Zamawiającemu okolicznościach leżących po stronie Zamawiającego lub po stronie osób trzecich, które mają wpływ, na jakość, termin wykonania bądź zakres prac. Informacje te powinny być przekazywane pisemnie (np. e-mailem, faksem lub listem poleconym) upoważnionym Kierownikom Projektu wskazanym w Umowie.</w:t>
      </w:r>
    </w:p>
    <w:p w14:paraId="4EBB14A8" w14:textId="77777777" w:rsidR="006903D3" w:rsidRPr="0044409E" w:rsidRDefault="006903D3" w:rsidP="001B5B9A">
      <w:pPr>
        <w:numPr>
          <w:ilvl w:val="1"/>
          <w:numId w:val="51"/>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Strony zobowiązane są również na bieżąco informować się wzajemnie o wszelkich znanych im przypadkach naruszania postanowień Umowy. Informacje te powinny być przekazywane upoważnionym Kierownikom Projektu wskazanym w Umowie w formie pisemnej.</w:t>
      </w:r>
    </w:p>
    <w:p w14:paraId="7A1455A8" w14:textId="77777777" w:rsidR="006903D3" w:rsidRPr="0044409E" w:rsidRDefault="006903D3" w:rsidP="001B5B9A">
      <w:pPr>
        <w:numPr>
          <w:ilvl w:val="1"/>
          <w:numId w:val="51"/>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lastRenderedPageBreak/>
        <w:t>Wykonawca zapewnia, iż wszystkie prace prowadzone u Zamawiającego w związku z wykonywaniem Umowy będą prowadzone w sposób minimalizujący zakłócenia w pracy oraz organizacji pracy Zamawiającego, w trybie ustalonym przez Strony.</w:t>
      </w:r>
    </w:p>
    <w:p w14:paraId="79270C0F" w14:textId="77777777" w:rsidR="006903D3" w:rsidRPr="0044409E" w:rsidRDefault="006903D3" w:rsidP="001B5B9A">
      <w:pPr>
        <w:numPr>
          <w:ilvl w:val="1"/>
          <w:numId w:val="51"/>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Zamawiający zastrzega sobie prawo kontroli wykonania, sposobu oraz postępów prowadzenia prac objętych Umową. Wykonawca zobowiązany będzie niezwłocznie udzielić Zamawiającemu wszelkich informacji, danych i wyjaśnień w żądanym zakresie oraz udostępnić i zaprezentować Produkty, jak również zapewnić możliwość ich kontroli oraz podjąć z Zamawiającym współpracę w innym, niezbędnym zakresie. Koszty kontroli, o której mowa w zdaniu poprzedzającym ponosi Zamawiający.</w:t>
      </w:r>
    </w:p>
    <w:p w14:paraId="6A06895E" w14:textId="77777777" w:rsidR="006903D3" w:rsidRPr="0044409E" w:rsidRDefault="006903D3" w:rsidP="001B5B9A">
      <w:pPr>
        <w:numPr>
          <w:ilvl w:val="1"/>
          <w:numId w:val="51"/>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Każda z osób wykonująca po stronie Wykonawcy prace mające na celu realizacje Umowy zostanie przez niego zobowiązana do sporządzenia i umieszczania w Repozytorium Projektu wszelkich wyników swoich prac zrealizowanych danego dnia, a także codziennych raportów i podsumowań zawierających wszelkie informacje niezbędne Zamawiającemu lub wyznaczonym przez niego podmiotom do weryfikacji pracochłonności realizowanych przez daną osobę prac. Zamawiający zastrzega sobie prawo do ograniczenia wynagrodzenia Wykonawcy należnego z tytułu realizacji Usług Modyfikacji i Rozwoju w przypadku niedostarczenia informacji pozwalających na wiarygodną weryfikację prac. W Repozytorium Projektu oprócz raportów, podsumowań i bieżących rezultatów prac umieszcza się również wszelkie dowody potwierdzające wykonanie prac w deklarowanym przez Wykonawcę. W szczególności za dowody takie będą uznawane aktualizowane przyrostowo kolejne wersje dokumentacji (w przypadku prac analitycznych lub architektonicznych), kolejne wersje kodu źródłowego (w przypadku prac programistycznych).</w:t>
      </w:r>
    </w:p>
    <w:p w14:paraId="17D0C6F9" w14:textId="77777777" w:rsidR="006903D3" w:rsidRPr="0044409E" w:rsidRDefault="006903D3" w:rsidP="006903D3">
      <w:pPr>
        <w:suppressAutoHyphens w:val="0"/>
        <w:spacing w:after="120" w:line="276" w:lineRule="auto"/>
        <w:jc w:val="both"/>
        <w:rPr>
          <w:rFonts w:asciiTheme="minorHAnsi" w:eastAsia="Times New Roman" w:hAnsiTheme="minorHAnsi" w:cstheme="minorHAnsi"/>
          <w:b/>
          <w:lang w:eastAsia="pl-PL"/>
        </w:rPr>
      </w:pPr>
      <w:r w:rsidRPr="0044409E">
        <w:rPr>
          <w:rFonts w:asciiTheme="minorHAnsi" w:eastAsia="Times New Roman" w:hAnsiTheme="minorHAnsi" w:cstheme="minorHAnsi"/>
          <w:b/>
          <w:lang w:eastAsia="pl-PL"/>
        </w:rPr>
        <w:t>[Przygotowanie do świadczenia usług]</w:t>
      </w:r>
    </w:p>
    <w:p w14:paraId="3F6E008B" w14:textId="77777777" w:rsidR="006903D3" w:rsidRPr="0044409E" w:rsidRDefault="006903D3" w:rsidP="001B5B9A">
      <w:pPr>
        <w:numPr>
          <w:ilvl w:val="1"/>
          <w:numId w:val="51"/>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Przed przystąpieniem do świadczenia usług objętych Umową:</w:t>
      </w:r>
    </w:p>
    <w:p w14:paraId="7A17B646" w14:textId="77777777" w:rsidR="006903D3" w:rsidRPr="0044409E" w:rsidRDefault="006903D3" w:rsidP="001B5B9A">
      <w:pPr>
        <w:numPr>
          <w:ilvl w:val="1"/>
          <w:numId w:val="147"/>
        </w:numPr>
        <w:suppressAutoHyphens w:val="0"/>
        <w:spacing w:after="120" w:line="276" w:lineRule="auto"/>
        <w:ind w:left="993"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Wykonawca zapozna się z należytą starannością z Systemem oraz Dokumentacją stanowiącą Załącznik nr 6 do Umowy w celu rozpoczęcia świadczenia usług;</w:t>
      </w:r>
    </w:p>
    <w:p w14:paraId="7AB89D34" w14:textId="77777777" w:rsidR="006903D3" w:rsidRPr="0044409E" w:rsidRDefault="006903D3" w:rsidP="001B5B9A">
      <w:pPr>
        <w:numPr>
          <w:ilvl w:val="1"/>
          <w:numId w:val="147"/>
        </w:numPr>
        <w:suppressAutoHyphens w:val="0"/>
        <w:spacing w:after="120" w:line="276" w:lineRule="auto"/>
        <w:ind w:left="993"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Wykonawca stworzy Środowisko Deweloperskie Systemu w ramach wewnętrznej infrastruktury Wykonawcy, które będzie wykorzystywane między innymi do testów wewnętrznych Wykonawcy;</w:t>
      </w:r>
    </w:p>
    <w:p w14:paraId="1773C4CF" w14:textId="77777777" w:rsidR="006903D3" w:rsidRPr="0044409E" w:rsidRDefault="006903D3" w:rsidP="001B5B9A">
      <w:pPr>
        <w:numPr>
          <w:ilvl w:val="1"/>
          <w:numId w:val="147"/>
        </w:numPr>
        <w:suppressAutoHyphens w:val="0"/>
        <w:spacing w:after="120" w:line="276" w:lineRule="auto"/>
        <w:ind w:left="993"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Wykonawca stworzy Środowisko Testowe Systemu w ramach wewnętrznej infrastruktury Wykonawcy, które będzie wykorzystywane między innymi do testów wykonywanych przez Pracowników Zamawiającego;</w:t>
      </w:r>
    </w:p>
    <w:p w14:paraId="4F5208D9" w14:textId="3E4F7008" w:rsidR="006903D3" w:rsidRPr="0044409E" w:rsidRDefault="006903D3" w:rsidP="001B5B9A">
      <w:pPr>
        <w:numPr>
          <w:ilvl w:val="1"/>
          <w:numId w:val="147"/>
        </w:numPr>
        <w:suppressAutoHyphens w:val="0"/>
        <w:spacing w:after="120" w:line="276" w:lineRule="auto"/>
        <w:ind w:left="993"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Zamawiający umożliwi Wykonawcy dostęp do Środowiska Produkcyjnego Systemu poprzez upoważnienie pracowników Wykonawcy do wykonywania czynności w</w:t>
      </w:r>
      <w:r w:rsidR="00E3323E">
        <w:rPr>
          <w:rFonts w:asciiTheme="minorHAnsi" w:eastAsia="Times New Roman" w:hAnsiTheme="minorHAnsi" w:cstheme="minorHAnsi"/>
          <w:lang w:eastAsia="pl-PL"/>
        </w:rPr>
        <w:t> </w:t>
      </w:r>
      <w:r w:rsidRPr="0044409E">
        <w:rPr>
          <w:rFonts w:asciiTheme="minorHAnsi" w:eastAsia="Times New Roman" w:hAnsiTheme="minorHAnsi" w:cstheme="minorHAnsi"/>
          <w:lang w:eastAsia="pl-PL"/>
        </w:rPr>
        <w:t>interfejsie Systemu.</w:t>
      </w:r>
    </w:p>
    <w:p w14:paraId="192A49E5" w14:textId="77777777" w:rsidR="006903D3" w:rsidRPr="0044409E" w:rsidRDefault="006903D3" w:rsidP="001B5B9A">
      <w:pPr>
        <w:numPr>
          <w:ilvl w:val="1"/>
          <w:numId w:val="147"/>
        </w:numPr>
        <w:suppressAutoHyphens w:val="0"/>
        <w:spacing w:after="120" w:line="276" w:lineRule="auto"/>
        <w:ind w:left="993"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lastRenderedPageBreak/>
        <w:t>Zamawiający udostępni Wykonawcy Portal Serwisowy wspomagający świadczenie usług, a Wykonawca zobowiązany jest do podłączenia się do Portalu Serwisowego przed rozpoczęciem świadczenia usług.</w:t>
      </w:r>
    </w:p>
    <w:p w14:paraId="0661A099" w14:textId="77777777" w:rsidR="006903D3" w:rsidRPr="0044409E" w:rsidRDefault="006903D3" w:rsidP="001B5B9A">
      <w:pPr>
        <w:numPr>
          <w:ilvl w:val="1"/>
          <w:numId w:val="51"/>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Wykonawca przez czternaście dni od zawarcia Umowy będzie świadczył Usługi Asysty Technicznej i Konserwacji wyłącznie na Środowisku Testowym.</w:t>
      </w:r>
    </w:p>
    <w:p w14:paraId="6A5ACF38" w14:textId="77777777" w:rsidR="006903D3" w:rsidRPr="0044409E" w:rsidRDefault="006903D3" w:rsidP="001B5B9A">
      <w:pPr>
        <w:numPr>
          <w:ilvl w:val="1"/>
          <w:numId w:val="51"/>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Okres wskazany w ust. 15 powyżej ma na celu zapewnienie Wykonawcy czasu na zapoznanie się z Systemem. W tym okresie Wykonawca uprawniony i zobowiązany jest wykonywać usługi wyłącznie na Środowisku Testowym.</w:t>
      </w:r>
    </w:p>
    <w:p w14:paraId="38CC75AE" w14:textId="77777777" w:rsidR="006903D3" w:rsidRPr="0044409E" w:rsidRDefault="006903D3" w:rsidP="001B5B9A">
      <w:pPr>
        <w:numPr>
          <w:ilvl w:val="1"/>
          <w:numId w:val="51"/>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Odpowiedzialność Wykonawcy za należyte wykonywanie usług rozpoczyna się piętnastego dnia od zawarcia Umowy, kiedy to Wykonawca przystąpi do wykonywania usług na Środowisku Produkcyjnym. Do tego dnia Zamawiający nie jest uprawniony do naliczania przewidzianych w Umowie kar umownych za nienależyte wykonanie usług.</w:t>
      </w:r>
    </w:p>
    <w:p w14:paraId="16CB61FD" w14:textId="77777777" w:rsidR="006903D3" w:rsidRPr="0044409E" w:rsidRDefault="006903D3" w:rsidP="001B5B9A">
      <w:pPr>
        <w:numPr>
          <w:ilvl w:val="1"/>
          <w:numId w:val="51"/>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 xml:space="preserve">Wykonawca po podpisaniu Umowy niezwłocznie (nie później niż w ciągu 14 dni od daty podpisania umowy) skonfiguruje, uruchomi i rozpocznie korzystanie ze środowiska Repozytorium Projektu we wskazany przez Zamawiającego sposób, na wskazanej przez Zamawiającego infrastrukturze z wykorzystaniem wskazanego przez Zamawiającego środowiska systemu kontroli wersji (GIT), narzędziu typu </w:t>
      </w:r>
      <w:proofErr w:type="spellStart"/>
      <w:r w:rsidRPr="0044409E">
        <w:rPr>
          <w:rFonts w:asciiTheme="minorHAnsi" w:eastAsia="Times New Roman" w:hAnsiTheme="minorHAnsi" w:cstheme="minorHAnsi"/>
          <w:lang w:eastAsia="pl-PL"/>
        </w:rPr>
        <w:t>case-tracker</w:t>
      </w:r>
      <w:proofErr w:type="spellEnd"/>
      <w:r w:rsidRPr="0044409E">
        <w:rPr>
          <w:rFonts w:asciiTheme="minorHAnsi" w:eastAsia="Times New Roman" w:hAnsiTheme="minorHAnsi" w:cstheme="minorHAnsi"/>
          <w:lang w:eastAsia="pl-PL"/>
        </w:rPr>
        <w:t xml:space="preserve"> (JIRA, Microsoft </w:t>
      </w:r>
      <w:proofErr w:type="spellStart"/>
      <w:r w:rsidRPr="0044409E">
        <w:rPr>
          <w:rFonts w:asciiTheme="minorHAnsi" w:eastAsia="Times New Roman" w:hAnsiTheme="minorHAnsi" w:cstheme="minorHAnsi"/>
          <w:lang w:eastAsia="pl-PL"/>
        </w:rPr>
        <w:t>Teams</w:t>
      </w:r>
      <w:proofErr w:type="spellEnd"/>
      <w:r w:rsidRPr="0044409E">
        <w:rPr>
          <w:rFonts w:asciiTheme="minorHAnsi" w:eastAsia="Times New Roman" w:hAnsiTheme="minorHAnsi" w:cstheme="minorHAnsi"/>
          <w:lang w:eastAsia="pl-PL"/>
        </w:rPr>
        <w:t>), lub systemie DMZ (</w:t>
      </w:r>
      <w:proofErr w:type="spellStart"/>
      <w:r w:rsidRPr="0044409E">
        <w:rPr>
          <w:rFonts w:asciiTheme="minorHAnsi" w:eastAsia="Times New Roman" w:hAnsiTheme="minorHAnsi" w:cstheme="minorHAnsi"/>
          <w:lang w:eastAsia="pl-PL"/>
        </w:rPr>
        <w:t>Sharepoint</w:t>
      </w:r>
      <w:proofErr w:type="spellEnd"/>
      <w:r w:rsidRPr="0044409E">
        <w:rPr>
          <w:rFonts w:asciiTheme="minorHAnsi" w:eastAsia="Times New Roman" w:hAnsiTheme="minorHAnsi" w:cstheme="minorHAnsi"/>
          <w:lang w:eastAsia="pl-PL"/>
        </w:rPr>
        <w:t xml:space="preserve">, </w:t>
      </w:r>
      <w:proofErr w:type="spellStart"/>
      <w:r w:rsidRPr="0044409E">
        <w:rPr>
          <w:rFonts w:asciiTheme="minorHAnsi" w:eastAsia="Times New Roman" w:hAnsiTheme="minorHAnsi" w:cstheme="minorHAnsi"/>
          <w:lang w:eastAsia="pl-PL"/>
        </w:rPr>
        <w:t>Confluence</w:t>
      </w:r>
      <w:proofErr w:type="spellEnd"/>
      <w:r w:rsidRPr="0044409E">
        <w:rPr>
          <w:rFonts w:asciiTheme="minorHAnsi" w:eastAsia="Times New Roman" w:hAnsiTheme="minorHAnsi" w:cstheme="minorHAnsi"/>
          <w:lang w:eastAsia="pl-PL"/>
        </w:rPr>
        <w:t xml:space="preserve">). </w:t>
      </w:r>
    </w:p>
    <w:p w14:paraId="137AEF38" w14:textId="07CEF517" w:rsidR="006903D3" w:rsidRPr="0044409E" w:rsidRDefault="006903D3" w:rsidP="001B5B9A">
      <w:pPr>
        <w:numPr>
          <w:ilvl w:val="1"/>
          <w:numId w:val="51"/>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 xml:space="preserve">Nie później niż </w:t>
      </w:r>
      <w:r w:rsidR="005E4FC3" w:rsidRPr="0044409E">
        <w:rPr>
          <w:rFonts w:asciiTheme="minorHAnsi" w:eastAsia="Times New Roman" w:hAnsiTheme="minorHAnsi" w:cstheme="minorHAnsi"/>
          <w:lang w:eastAsia="pl-PL"/>
        </w:rPr>
        <w:t xml:space="preserve">30 </w:t>
      </w:r>
      <w:r w:rsidRPr="0044409E">
        <w:rPr>
          <w:rFonts w:asciiTheme="minorHAnsi" w:eastAsia="Times New Roman" w:hAnsiTheme="minorHAnsi" w:cstheme="minorHAnsi"/>
          <w:lang w:eastAsia="pl-PL"/>
        </w:rPr>
        <w:t xml:space="preserve">dni po wskazaniu przez Zamawiającego obszarów systemu podlegających monitoringowi, Wykonawca zaprojektuje, wykona, wdroży i zintegruje z używanym przez Zamawiającego systemem </w:t>
      </w:r>
      <w:proofErr w:type="spellStart"/>
      <w:r w:rsidRPr="0044409E">
        <w:rPr>
          <w:rFonts w:asciiTheme="minorHAnsi" w:eastAsia="Times New Roman" w:hAnsiTheme="minorHAnsi" w:cstheme="minorHAnsi"/>
          <w:lang w:eastAsia="pl-PL"/>
        </w:rPr>
        <w:t>Zabbix</w:t>
      </w:r>
      <w:proofErr w:type="spellEnd"/>
      <w:r w:rsidRPr="0044409E">
        <w:rPr>
          <w:rFonts w:asciiTheme="minorHAnsi" w:eastAsia="Times New Roman" w:hAnsiTheme="minorHAnsi" w:cstheme="minorHAnsi"/>
          <w:lang w:eastAsia="pl-PL"/>
        </w:rPr>
        <w:t xml:space="preserve"> nie więcej niż 10 uruchamianych cyklicznie zautomatyzowanych skryptów testowych monitorujących System w zakresie wskazanych parametrów dostępności wydajności </w:t>
      </w:r>
      <w:r w:rsidR="005E4FC3" w:rsidRPr="0044409E">
        <w:rPr>
          <w:rFonts w:asciiTheme="minorHAnsi" w:eastAsia="Times New Roman" w:hAnsiTheme="minorHAnsi" w:cstheme="minorHAnsi"/>
          <w:lang w:eastAsia="pl-PL"/>
        </w:rPr>
        <w:t>i </w:t>
      </w:r>
      <w:r w:rsidRPr="0044409E">
        <w:rPr>
          <w:rFonts w:asciiTheme="minorHAnsi" w:eastAsia="Times New Roman" w:hAnsiTheme="minorHAnsi" w:cstheme="minorHAnsi"/>
          <w:lang w:eastAsia="pl-PL"/>
        </w:rPr>
        <w:t>reaktywności.</w:t>
      </w:r>
    </w:p>
    <w:p w14:paraId="6E37F5AE" w14:textId="77777777" w:rsidR="006903D3" w:rsidRPr="0044409E" w:rsidRDefault="006903D3" w:rsidP="001B5B9A">
      <w:pPr>
        <w:numPr>
          <w:ilvl w:val="1"/>
          <w:numId w:val="51"/>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 ramach prawa do kontroli wykonania prac Zamawiający jest uprawniony do żądania by wskazana przez niego cześć prac nad realizacją Przedmiotu Zamówienia była wykonywana przez przedstawicieli Wykonawcy osobiście, w siedzibie Zamawiającego.</w:t>
      </w:r>
    </w:p>
    <w:p w14:paraId="73D91935" w14:textId="77777777" w:rsidR="006903D3" w:rsidRPr="0044409E" w:rsidRDefault="006903D3" w:rsidP="001B5B9A">
      <w:pPr>
        <w:numPr>
          <w:ilvl w:val="1"/>
          <w:numId w:val="51"/>
        </w:numPr>
        <w:suppressAutoHyphens w:val="0"/>
        <w:spacing w:after="120" w:line="276" w:lineRule="auto"/>
        <w:ind w:left="426" w:hanging="426"/>
        <w:jc w:val="both"/>
        <w:rPr>
          <w:rFonts w:asciiTheme="minorHAnsi" w:eastAsia="Times New Roman" w:hAnsiTheme="minorHAnsi" w:cstheme="minorHAnsi"/>
          <w:sz w:val="28"/>
          <w:lang w:eastAsia="pl-PL"/>
        </w:rPr>
      </w:pPr>
      <w:r w:rsidRPr="0044409E">
        <w:rPr>
          <w:rFonts w:asciiTheme="minorHAnsi" w:eastAsia="Times New Roman" w:hAnsiTheme="minorHAnsi" w:cstheme="minorHAnsi"/>
          <w:szCs w:val="22"/>
          <w:lang w:eastAsia="pl-PL"/>
        </w:rPr>
        <w:t>Wykonawca zobowiązany jest do przedstawienia, przed przystąpieniem do realizacji umowy, listy zatrudnionego personelu do bezpośredniego wykonywania czynności, o których mowa w § 1 ust. 4 Umowy.</w:t>
      </w:r>
    </w:p>
    <w:p w14:paraId="6AA8EFFA" w14:textId="77777777" w:rsidR="006903D3" w:rsidRPr="0044409E" w:rsidRDefault="006903D3" w:rsidP="006903D3">
      <w:pPr>
        <w:keepNext/>
        <w:suppressAutoHyphens w:val="0"/>
        <w:spacing w:after="120" w:line="276" w:lineRule="auto"/>
        <w:jc w:val="center"/>
        <w:outlineLvl w:val="0"/>
        <w:rPr>
          <w:rFonts w:asciiTheme="minorHAnsi" w:eastAsia="Times New Roman" w:hAnsiTheme="minorHAnsi" w:cstheme="minorHAnsi"/>
          <w:b/>
          <w:bCs/>
          <w:kern w:val="32"/>
          <w:lang w:eastAsia="pl-PL"/>
        </w:rPr>
      </w:pPr>
      <w:bookmarkStart w:id="68" w:name="_Toc320621450"/>
      <w:bookmarkStart w:id="69" w:name="_Toc410915345"/>
      <w:bookmarkStart w:id="70" w:name="_Toc413843624"/>
      <w:bookmarkStart w:id="71" w:name="_Toc495308772"/>
      <w:r w:rsidRPr="0044409E">
        <w:rPr>
          <w:rFonts w:asciiTheme="minorHAnsi" w:eastAsia="Times New Roman" w:hAnsiTheme="minorHAnsi" w:cstheme="minorHAnsi"/>
          <w:b/>
          <w:bCs/>
          <w:kern w:val="32"/>
          <w:lang w:eastAsia="pl-PL"/>
        </w:rPr>
        <w:t>§ 5</w:t>
      </w:r>
    </w:p>
    <w:p w14:paraId="6E0B2F0C" w14:textId="77777777" w:rsidR="006903D3" w:rsidRPr="0044409E" w:rsidRDefault="006903D3" w:rsidP="006903D3">
      <w:pPr>
        <w:keepNext/>
        <w:suppressAutoHyphens w:val="0"/>
        <w:spacing w:after="120" w:line="276" w:lineRule="auto"/>
        <w:jc w:val="center"/>
        <w:outlineLvl w:val="0"/>
        <w:rPr>
          <w:rFonts w:asciiTheme="minorHAnsi" w:eastAsia="Times New Roman" w:hAnsiTheme="minorHAnsi" w:cstheme="minorHAnsi"/>
          <w:b/>
          <w:bCs/>
          <w:kern w:val="32"/>
          <w:lang w:eastAsia="pl-PL"/>
        </w:rPr>
      </w:pPr>
      <w:r w:rsidRPr="0044409E">
        <w:rPr>
          <w:rFonts w:asciiTheme="minorHAnsi" w:eastAsia="Times New Roman" w:hAnsiTheme="minorHAnsi" w:cstheme="minorHAnsi"/>
          <w:b/>
          <w:bCs/>
          <w:kern w:val="32"/>
          <w:lang w:eastAsia="pl-PL"/>
        </w:rPr>
        <w:t>Organizacja wykonywania Umowy</w:t>
      </w:r>
      <w:bookmarkEnd w:id="68"/>
      <w:bookmarkEnd w:id="69"/>
      <w:bookmarkEnd w:id="70"/>
      <w:bookmarkEnd w:id="71"/>
    </w:p>
    <w:p w14:paraId="3E18C869" w14:textId="77777777" w:rsidR="006903D3" w:rsidRPr="0044409E" w:rsidRDefault="006903D3" w:rsidP="001B5B9A">
      <w:pPr>
        <w:numPr>
          <w:ilvl w:val="1"/>
          <w:numId w:val="48"/>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Bieżące zarządzanie realizacją Umowy odbywa się poprzez wzajemne uzgodnienia Kierowników Projektu Stron, a w razie ich nieobecności Zastępców Kierowników Projektu.</w:t>
      </w:r>
    </w:p>
    <w:p w14:paraId="57CD3118" w14:textId="77777777" w:rsidR="006903D3" w:rsidRPr="0044409E" w:rsidRDefault="006903D3" w:rsidP="001B5B9A">
      <w:pPr>
        <w:numPr>
          <w:ilvl w:val="1"/>
          <w:numId w:val="48"/>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Kierownik Projektu Wykonawcy, a w razie jego nieobecności Zastępca Kierownika Projektu odpowiada za stałą współpracę z Zamawiającym.</w:t>
      </w:r>
    </w:p>
    <w:p w14:paraId="75E15476" w14:textId="77777777" w:rsidR="006903D3" w:rsidRPr="0044409E" w:rsidRDefault="006903D3" w:rsidP="001B5B9A">
      <w:pPr>
        <w:numPr>
          <w:ilvl w:val="1"/>
          <w:numId w:val="48"/>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lastRenderedPageBreak/>
        <w:t>Kierownik Projektu Zamawiającego, a w razie jego nieobecności Zastępca Kierownika Projektu jest upoważniony do przyjmowania i dokonywania Odbiorów usług zamówionych przez Zamawiającego.</w:t>
      </w:r>
    </w:p>
    <w:p w14:paraId="60721E8A" w14:textId="27A7983D" w:rsidR="006903D3" w:rsidRPr="0044409E" w:rsidRDefault="006903D3" w:rsidP="001B5B9A">
      <w:pPr>
        <w:numPr>
          <w:ilvl w:val="1"/>
          <w:numId w:val="48"/>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Kierownicy Projektu, a w razie ich nieobecności Zastępcy Kierowników Projektu są</w:t>
      </w:r>
      <w:r w:rsidR="005E4FC3" w:rsidRPr="0044409E">
        <w:rPr>
          <w:rFonts w:asciiTheme="minorHAnsi" w:eastAsia="Times New Roman" w:hAnsiTheme="minorHAnsi" w:cstheme="minorHAnsi"/>
          <w:lang w:eastAsia="pl-PL"/>
        </w:rPr>
        <w:t> </w:t>
      </w:r>
      <w:r w:rsidRPr="0044409E">
        <w:rPr>
          <w:rFonts w:asciiTheme="minorHAnsi" w:eastAsia="Times New Roman" w:hAnsiTheme="minorHAnsi" w:cstheme="minorHAnsi"/>
          <w:lang w:eastAsia="pl-PL"/>
        </w:rPr>
        <w:t>upoważnieni do podejmowania decyzji w imieniu Stron we wszystkich sprawach dotyczących realizacji Umowy, jednakże bez prawa do zmiany postanowień Umowy.</w:t>
      </w:r>
    </w:p>
    <w:p w14:paraId="150A6EB9" w14:textId="7BBD4D78" w:rsidR="006903D3" w:rsidRPr="0044409E" w:rsidRDefault="006903D3" w:rsidP="001B5B9A">
      <w:pPr>
        <w:numPr>
          <w:ilvl w:val="1"/>
          <w:numId w:val="48"/>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Kierownicy Projektu, a w razie ich nieobecności Zastępcy Kierowników Projektu są</w:t>
      </w:r>
      <w:r w:rsidR="005E4FC3" w:rsidRPr="0044409E">
        <w:rPr>
          <w:rFonts w:asciiTheme="minorHAnsi" w:eastAsia="Times New Roman" w:hAnsiTheme="minorHAnsi" w:cstheme="minorHAnsi"/>
          <w:lang w:eastAsia="pl-PL"/>
        </w:rPr>
        <w:t> </w:t>
      </w:r>
      <w:r w:rsidRPr="0044409E">
        <w:rPr>
          <w:rFonts w:asciiTheme="minorHAnsi" w:eastAsia="Times New Roman" w:hAnsiTheme="minorHAnsi" w:cstheme="minorHAnsi"/>
          <w:lang w:eastAsia="pl-PL"/>
        </w:rPr>
        <w:t>upoważnieni do obsługi wszelkich Zgłoszeń, zapytań, wniosków i Zamówień.</w:t>
      </w:r>
    </w:p>
    <w:p w14:paraId="4C4679D6" w14:textId="77777777" w:rsidR="006903D3" w:rsidRPr="0044409E" w:rsidRDefault="006903D3" w:rsidP="001B5B9A">
      <w:pPr>
        <w:numPr>
          <w:ilvl w:val="1"/>
          <w:numId w:val="48"/>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Zamawiający jednocześnie oświadcza, że osobami upoważnionymi do dokonywania powyżej wskazanych czynności w imieniu Zamawiającego są również osoby zajmujące stanowisko Dyrektora Departamentu odpowiedzialnego za nadzór nad funkcjonowaniem Systemu.</w:t>
      </w:r>
    </w:p>
    <w:p w14:paraId="46BCDD49" w14:textId="6C179D32" w:rsidR="006903D3" w:rsidRPr="0044409E" w:rsidRDefault="006903D3" w:rsidP="001B5B9A">
      <w:pPr>
        <w:numPr>
          <w:ilvl w:val="1"/>
          <w:numId w:val="48"/>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Każda ze Stron ma prawo do zmiany osób upoważnionych za pisemnym powiadomieniem drugiej Strony, pod rygorem nieważności. Powiadomienie będzie w każdym przypadku doręczone drugiej Stronie przed rozpoczęciem wykonywania obowiązków przez nową osobę. Do czasu doręczenia powiadomienia wszelkie czynności wykonane przez daną osobę w</w:t>
      </w:r>
      <w:r w:rsidR="005E4FC3" w:rsidRPr="0044409E">
        <w:rPr>
          <w:rFonts w:asciiTheme="minorHAnsi" w:eastAsia="Times New Roman" w:hAnsiTheme="minorHAnsi" w:cstheme="minorHAnsi"/>
          <w:lang w:eastAsia="pl-PL"/>
        </w:rPr>
        <w:t> </w:t>
      </w:r>
      <w:r w:rsidRPr="0044409E">
        <w:rPr>
          <w:rFonts w:asciiTheme="minorHAnsi" w:eastAsia="Times New Roman" w:hAnsiTheme="minorHAnsi" w:cstheme="minorHAnsi"/>
          <w:lang w:eastAsia="pl-PL"/>
        </w:rPr>
        <w:t>granicach kompetencji określonych Umową, uważa się za skuteczne.</w:t>
      </w:r>
    </w:p>
    <w:p w14:paraId="56820B7D" w14:textId="77777777" w:rsidR="006903D3" w:rsidRPr="0044409E" w:rsidRDefault="006903D3" w:rsidP="001B5B9A">
      <w:pPr>
        <w:numPr>
          <w:ilvl w:val="1"/>
          <w:numId w:val="48"/>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Do bieżącej współpracy w zakresie wykonywania Umowy upoważnione są osoby:</w:t>
      </w:r>
    </w:p>
    <w:p w14:paraId="55FFAFAC" w14:textId="77777777" w:rsidR="006903D3" w:rsidRPr="0044409E" w:rsidRDefault="006903D3" w:rsidP="001B5B9A">
      <w:pPr>
        <w:numPr>
          <w:ilvl w:val="1"/>
          <w:numId w:val="153"/>
        </w:numPr>
        <w:suppressAutoHyphens w:val="0"/>
        <w:spacing w:after="120" w:line="276" w:lineRule="auto"/>
        <w:ind w:left="993" w:hanging="502"/>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Po Stronie Zamawiającego:</w:t>
      </w:r>
    </w:p>
    <w:p w14:paraId="4D033D97" w14:textId="3490752B" w:rsidR="006903D3" w:rsidRPr="0044409E" w:rsidRDefault="006903D3" w:rsidP="006903D3">
      <w:pPr>
        <w:suppressAutoHyphens w:val="0"/>
        <w:spacing w:after="120" w:line="276" w:lineRule="auto"/>
        <w:ind w:left="1418" w:hanging="568"/>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8.1.1.Kierownik Projektu: ……..………………………..………………………………………………</w:t>
      </w:r>
      <w:r w:rsidR="00227F5A" w:rsidRPr="0044409E">
        <w:rPr>
          <w:rFonts w:asciiTheme="minorHAnsi" w:eastAsia="Times New Roman" w:hAnsiTheme="minorHAnsi" w:cstheme="minorHAnsi"/>
          <w:lang w:eastAsia="pl-PL"/>
        </w:rPr>
        <w:t>.....</w:t>
      </w:r>
      <w:r w:rsidRPr="0044409E">
        <w:rPr>
          <w:rFonts w:asciiTheme="minorHAnsi" w:eastAsia="Times New Roman" w:hAnsiTheme="minorHAnsi" w:cstheme="minorHAnsi"/>
          <w:lang w:eastAsia="pl-PL"/>
        </w:rPr>
        <w:t xml:space="preserve">……..... </w:t>
      </w:r>
      <w:r w:rsidR="00227F5A" w:rsidRPr="0044409E">
        <w:rPr>
          <w:rFonts w:asciiTheme="minorHAnsi" w:eastAsia="Times New Roman" w:hAnsiTheme="minorHAnsi" w:cstheme="minorHAnsi"/>
          <w:lang w:eastAsia="pl-PL"/>
        </w:rPr>
        <w:t xml:space="preserve"> </w:t>
      </w:r>
      <w:r w:rsidRPr="0044409E">
        <w:rPr>
          <w:rFonts w:asciiTheme="minorHAnsi" w:eastAsia="Times New Roman" w:hAnsiTheme="minorHAnsi" w:cstheme="minorHAnsi"/>
          <w:lang w:eastAsia="pl-PL"/>
        </w:rPr>
        <w:t>e-mail: ……………………………….……….…….. nr telefonu: …..………….…………………..</w:t>
      </w:r>
    </w:p>
    <w:p w14:paraId="105E971C" w14:textId="77777777" w:rsidR="006903D3" w:rsidRPr="0044409E" w:rsidRDefault="006903D3" w:rsidP="001B5B9A">
      <w:pPr>
        <w:numPr>
          <w:ilvl w:val="2"/>
          <w:numId w:val="154"/>
        </w:numPr>
        <w:suppressAutoHyphens w:val="0"/>
        <w:spacing w:after="120" w:line="276" w:lineRule="auto"/>
        <w:ind w:left="1418"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 xml:space="preserve">Zastępca Kierownika Projektu: </w:t>
      </w:r>
    </w:p>
    <w:p w14:paraId="17D7CB11" w14:textId="077474E8" w:rsidR="006903D3" w:rsidRPr="0044409E" w:rsidRDefault="006903D3" w:rsidP="006903D3">
      <w:pPr>
        <w:suppressAutoHyphens w:val="0"/>
        <w:spacing w:after="120" w:line="276" w:lineRule="auto"/>
        <w:ind w:left="1418"/>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t>
      </w:r>
      <w:r w:rsidR="00227F5A" w:rsidRPr="0044409E">
        <w:rPr>
          <w:rFonts w:asciiTheme="minorHAnsi" w:eastAsia="Times New Roman" w:hAnsiTheme="minorHAnsi" w:cstheme="minorHAnsi"/>
          <w:lang w:eastAsia="pl-PL"/>
        </w:rPr>
        <w:t>.............................................................</w:t>
      </w:r>
      <w:r w:rsidRPr="0044409E">
        <w:rPr>
          <w:rFonts w:asciiTheme="minorHAnsi" w:eastAsia="Times New Roman" w:hAnsiTheme="minorHAnsi" w:cstheme="minorHAnsi"/>
          <w:lang w:eastAsia="pl-PL"/>
        </w:rPr>
        <w:t xml:space="preserve"> e-mail: ……………………………….….………….. nr telefonu: …………………………………..</w:t>
      </w:r>
    </w:p>
    <w:p w14:paraId="4C960000" w14:textId="77777777" w:rsidR="006903D3" w:rsidRPr="0044409E" w:rsidRDefault="006903D3" w:rsidP="001B5B9A">
      <w:pPr>
        <w:numPr>
          <w:ilvl w:val="1"/>
          <w:numId w:val="153"/>
        </w:numPr>
        <w:suppressAutoHyphens w:val="0"/>
        <w:spacing w:after="120" w:line="276" w:lineRule="auto"/>
        <w:ind w:left="993" w:hanging="502"/>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Po Stronie Wykonawcy:</w:t>
      </w:r>
    </w:p>
    <w:p w14:paraId="318ADC03" w14:textId="0199B84C" w:rsidR="006903D3" w:rsidRPr="0044409E" w:rsidRDefault="006903D3" w:rsidP="001B5B9A">
      <w:pPr>
        <w:numPr>
          <w:ilvl w:val="2"/>
          <w:numId w:val="155"/>
        </w:numPr>
        <w:suppressAutoHyphens w:val="0"/>
        <w:spacing w:after="120" w:line="276" w:lineRule="auto"/>
        <w:ind w:left="1418" w:hanging="567"/>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Kierownik Projektu: ………..…………………………………….……………………….………</w:t>
      </w:r>
      <w:r w:rsidR="00227F5A" w:rsidRPr="0044409E">
        <w:rPr>
          <w:rFonts w:asciiTheme="minorHAnsi" w:eastAsia="Times New Roman" w:hAnsiTheme="minorHAnsi" w:cstheme="minorHAnsi"/>
          <w:lang w:eastAsia="pl-PL"/>
        </w:rPr>
        <w:t>.......</w:t>
      </w:r>
      <w:r w:rsidRPr="0044409E">
        <w:rPr>
          <w:rFonts w:asciiTheme="minorHAnsi" w:eastAsia="Times New Roman" w:hAnsiTheme="minorHAnsi" w:cstheme="minorHAnsi"/>
          <w:lang w:eastAsia="pl-PL"/>
        </w:rPr>
        <w:t>…… e-mail: …………………………………..………….. nr telefonu: ……………….………………….</w:t>
      </w:r>
    </w:p>
    <w:p w14:paraId="37273B07" w14:textId="77777777" w:rsidR="006903D3" w:rsidRPr="0044409E" w:rsidRDefault="006903D3" w:rsidP="001B5B9A">
      <w:pPr>
        <w:numPr>
          <w:ilvl w:val="2"/>
          <w:numId w:val="155"/>
        </w:numPr>
        <w:suppressAutoHyphens w:val="0"/>
        <w:spacing w:after="120" w:line="276" w:lineRule="auto"/>
        <w:ind w:left="1418" w:hanging="567"/>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 xml:space="preserve">Zastępca Kierownika Projektu: </w:t>
      </w:r>
    </w:p>
    <w:p w14:paraId="77105082" w14:textId="15DD71E2" w:rsidR="006903D3" w:rsidRPr="0044409E" w:rsidRDefault="006903D3" w:rsidP="006903D3">
      <w:pPr>
        <w:suppressAutoHyphens w:val="0"/>
        <w:spacing w:after="120" w:line="276" w:lineRule="auto"/>
        <w:ind w:left="1418"/>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t>
      </w:r>
      <w:r w:rsidR="00227F5A" w:rsidRPr="0044409E">
        <w:rPr>
          <w:rFonts w:asciiTheme="minorHAnsi" w:eastAsia="Times New Roman" w:hAnsiTheme="minorHAnsi" w:cstheme="minorHAnsi"/>
          <w:lang w:eastAsia="pl-PL"/>
        </w:rPr>
        <w:t>...........................................................</w:t>
      </w:r>
      <w:r w:rsidRPr="0044409E">
        <w:rPr>
          <w:rFonts w:asciiTheme="minorHAnsi" w:eastAsia="Times New Roman" w:hAnsiTheme="minorHAnsi" w:cstheme="minorHAnsi"/>
          <w:lang w:eastAsia="pl-PL"/>
        </w:rPr>
        <w:t xml:space="preserve"> e-mail: ………………………………..…………….. nr telefonu: ……..…………….……………..</w:t>
      </w:r>
    </w:p>
    <w:p w14:paraId="47ED8AAE" w14:textId="77777777" w:rsidR="006903D3" w:rsidRPr="0044409E" w:rsidRDefault="006903D3" w:rsidP="001B5B9A">
      <w:pPr>
        <w:numPr>
          <w:ilvl w:val="1"/>
          <w:numId w:val="48"/>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Dodatkowo dla bieżącej obsługi Zgłoszeń, wniosków, konsultacji, testów upoważnione są następujące osoby ze Strony Zamawiającego:</w:t>
      </w:r>
    </w:p>
    <w:p w14:paraId="7EEE0DFF" w14:textId="1FB7E4F5" w:rsidR="006903D3" w:rsidRPr="0044409E" w:rsidRDefault="006903D3" w:rsidP="001B5B9A">
      <w:pPr>
        <w:numPr>
          <w:ilvl w:val="1"/>
          <w:numId w:val="156"/>
        </w:numPr>
        <w:suppressAutoHyphens w:val="0"/>
        <w:spacing w:after="120" w:line="276" w:lineRule="auto"/>
        <w:ind w:left="993"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t>
      </w:r>
      <w:r w:rsidR="00227F5A" w:rsidRPr="0044409E">
        <w:rPr>
          <w:rFonts w:asciiTheme="minorHAnsi" w:eastAsia="Times New Roman" w:hAnsiTheme="minorHAnsi" w:cstheme="minorHAnsi"/>
          <w:lang w:eastAsia="pl-PL"/>
        </w:rPr>
        <w:t>.............................</w:t>
      </w:r>
      <w:r w:rsidRPr="0044409E">
        <w:rPr>
          <w:rFonts w:asciiTheme="minorHAnsi" w:eastAsia="Times New Roman" w:hAnsiTheme="minorHAnsi" w:cstheme="minorHAnsi"/>
          <w:lang w:eastAsia="pl-PL"/>
        </w:rPr>
        <w:t xml:space="preserve"> e-mail: ……..…………………………… nr telefonu: ……………………….………………..</w:t>
      </w:r>
    </w:p>
    <w:p w14:paraId="0D9BF935" w14:textId="4D6EDBF6" w:rsidR="006903D3" w:rsidRPr="0044409E" w:rsidRDefault="006903D3" w:rsidP="001B5B9A">
      <w:pPr>
        <w:numPr>
          <w:ilvl w:val="1"/>
          <w:numId w:val="156"/>
        </w:numPr>
        <w:suppressAutoHyphens w:val="0"/>
        <w:spacing w:after="120" w:line="276" w:lineRule="auto"/>
        <w:ind w:left="993"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lastRenderedPageBreak/>
        <w:t>………..………………………………………………..………………….…………………………</w:t>
      </w:r>
      <w:r w:rsidR="00227F5A" w:rsidRPr="0044409E">
        <w:rPr>
          <w:rFonts w:asciiTheme="minorHAnsi" w:eastAsia="Times New Roman" w:hAnsiTheme="minorHAnsi" w:cstheme="minorHAnsi"/>
          <w:lang w:eastAsia="pl-PL"/>
        </w:rPr>
        <w:t>.............................</w:t>
      </w:r>
      <w:r w:rsidRPr="0044409E">
        <w:rPr>
          <w:rFonts w:asciiTheme="minorHAnsi" w:eastAsia="Times New Roman" w:hAnsiTheme="minorHAnsi" w:cstheme="minorHAnsi"/>
          <w:lang w:eastAsia="pl-PL"/>
        </w:rPr>
        <w:br/>
        <w:t>e-mail: ……..……………………………. nr telefonu: …………………..…………………….</w:t>
      </w:r>
    </w:p>
    <w:p w14:paraId="33B42C9D" w14:textId="67E2E1BB" w:rsidR="006903D3" w:rsidRPr="0044409E" w:rsidRDefault="006903D3" w:rsidP="001B5B9A">
      <w:pPr>
        <w:numPr>
          <w:ilvl w:val="1"/>
          <w:numId w:val="156"/>
        </w:numPr>
        <w:suppressAutoHyphens w:val="0"/>
        <w:spacing w:after="120" w:line="276" w:lineRule="auto"/>
        <w:ind w:left="993"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t>
      </w:r>
      <w:r w:rsidR="00227F5A" w:rsidRPr="0044409E">
        <w:rPr>
          <w:rFonts w:asciiTheme="minorHAnsi" w:eastAsia="Times New Roman" w:hAnsiTheme="minorHAnsi" w:cstheme="minorHAnsi"/>
          <w:lang w:eastAsia="pl-PL"/>
        </w:rPr>
        <w:t>.............................</w:t>
      </w:r>
      <w:r w:rsidRPr="0044409E">
        <w:rPr>
          <w:rFonts w:asciiTheme="minorHAnsi" w:eastAsia="Times New Roman" w:hAnsiTheme="minorHAnsi" w:cstheme="minorHAnsi"/>
          <w:lang w:eastAsia="pl-PL"/>
        </w:rPr>
        <w:t>.</w:t>
      </w:r>
      <w:r w:rsidRPr="0044409E">
        <w:rPr>
          <w:rFonts w:asciiTheme="minorHAnsi" w:eastAsia="Times New Roman" w:hAnsiTheme="minorHAnsi" w:cstheme="minorHAnsi"/>
          <w:lang w:eastAsia="pl-PL"/>
        </w:rPr>
        <w:br/>
        <w:t>e-mail: ……..……………………………. nr telefonu: ………………………..……………….</w:t>
      </w:r>
    </w:p>
    <w:p w14:paraId="22204C04" w14:textId="0250308B" w:rsidR="006903D3" w:rsidRPr="0044409E" w:rsidRDefault="006903D3" w:rsidP="001B5B9A">
      <w:pPr>
        <w:numPr>
          <w:ilvl w:val="1"/>
          <w:numId w:val="156"/>
        </w:numPr>
        <w:suppressAutoHyphens w:val="0"/>
        <w:spacing w:after="120" w:line="276" w:lineRule="auto"/>
        <w:ind w:left="993"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t>
      </w:r>
      <w:r w:rsidR="00227F5A" w:rsidRPr="0044409E">
        <w:rPr>
          <w:rFonts w:asciiTheme="minorHAnsi" w:eastAsia="Times New Roman" w:hAnsiTheme="minorHAnsi" w:cstheme="minorHAnsi"/>
          <w:lang w:eastAsia="pl-PL"/>
        </w:rPr>
        <w:t>..............................</w:t>
      </w:r>
      <w:r w:rsidRPr="0044409E">
        <w:rPr>
          <w:rFonts w:asciiTheme="minorHAnsi" w:eastAsia="Times New Roman" w:hAnsiTheme="minorHAnsi" w:cstheme="minorHAnsi"/>
          <w:lang w:eastAsia="pl-PL"/>
        </w:rPr>
        <w:t>…</w:t>
      </w:r>
      <w:r w:rsidRPr="0044409E">
        <w:rPr>
          <w:rFonts w:asciiTheme="minorHAnsi" w:eastAsia="Times New Roman" w:hAnsiTheme="minorHAnsi" w:cstheme="minorHAnsi"/>
          <w:lang w:eastAsia="pl-PL"/>
        </w:rPr>
        <w:br/>
        <w:t>e-mail: ……..…………………………….. nr telefonu: …………………………………..…….</w:t>
      </w:r>
    </w:p>
    <w:p w14:paraId="4C110C25" w14:textId="77777777" w:rsidR="006903D3" w:rsidRPr="0044409E" w:rsidRDefault="006903D3" w:rsidP="001B5B9A">
      <w:pPr>
        <w:numPr>
          <w:ilvl w:val="1"/>
          <w:numId w:val="48"/>
        </w:numPr>
        <w:suppressAutoHyphens w:val="0"/>
        <w:spacing w:line="276" w:lineRule="auto"/>
        <w:ind w:left="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 xml:space="preserve">W przypadku zmiany osób ze strony Zamawiającego wskazanych w ust 8 pkt 8.1. i ust 9 Zamawiający niezwłocznie poinformuje Wykonawcę w formie pisemnej. Zmiana ta nie wymaga sporządzania aneksu. </w:t>
      </w:r>
    </w:p>
    <w:p w14:paraId="450BC75A" w14:textId="77777777" w:rsidR="006903D3" w:rsidRPr="0044409E" w:rsidRDefault="006903D3" w:rsidP="001B5B9A">
      <w:pPr>
        <w:numPr>
          <w:ilvl w:val="1"/>
          <w:numId w:val="48"/>
        </w:numPr>
        <w:spacing w:line="276" w:lineRule="auto"/>
        <w:ind w:left="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Jeżeli w trakcie realizacji przedmiotu Umowy nastąpi konieczność zmiany składu zespołu zadeklarowanego przez Wykonawcę w ofercie, Wykonawca złoży Zamawiającemu pisemny wniosek o zmianę, wskazując w nim przyczynę oraz propozycję zmiany. Wykonawca zobowiązuje się wykazać, że zaproponowane osoby posiadają co najmniej takie same kwalifikacje lub wyższe</w:t>
      </w:r>
    </w:p>
    <w:p w14:paraId="6FEB8E5A" w14:textId="77777777" w:rsidR="006903D3" w:rsidRPr="0044409E" w:rsidRDefault="006903D3" w:rsidP="001B5B9A">
      <w:pPr>
        <w:numPr>
          <w:ilvl w:val="1"/>
          <w:numId w:val="48"/>
        </w:numPr>
        <w:spacing w:line="276" w:lineRule="auto"/>
        <w:ind w:left="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Zmiana, o której mowa w ust. 11 powyżej jest możliwa tylko pod warunkiem wyrażenia zgody przez Zamawiającego.</w:t>
      </w:r>
    </w:p>
    <w:p w14:paraId="3AC0F78D" w14:textId="77777777" w:rsidR="006903D3" w:rsidRPr="0044409E" w:rsidRDefault="006903D3" w:rsidP="006903D3">
      <w:pPr>
        <w:keepNext/>
        <w:suppressAutoHyphens w:val="0"/>
        <w:spacing w:after="120" w:line="276" w:lineRule="auto"/>
        <w:jc w:val="center"/>
        <w:outlineLvl w:val="0"/>
        <w:rPr>
          <w:rFonts w:asciiTheme="minorHAnsi" w:eastAsia="Times New Roman" w:hAnsiTheme="minorHAnsi" w:cstheme="minorHAnsi"/>
          <w:b/>
          <w:bCs/>
          <w:kern w:val="32"/>
          <w:lang w:eastAsia="pl-PL"/>
        </w:rPr>
      </w:pPr>
      <w:bookmarkStart w:id="72" w:name="_Toc410915346"/>
      <w:bookmarkStart w:id="73" w:name="_Toc413843625"/>
      <w:bookmarkStart w:id="74" w:name="_Toc495308773"/>
      <w:r w:rsidRPr="0044409E">
        <w:rPr>
          <w:rFonts w:asciiTheme="minorHAnsi" w:eastAsia="Times New Roman" w:hAnsiTheme="minorHAnsi" w:cstheme="minorHAnsi"/>
          <w:b/>
          <w:bCs/>
          <w:kern w:val="32"/>
          <w:lang w:eastAsia="pl-PL"/>
        </w:rPr>
        <w:t>§6</w:t>
      </w:r>
    </w:p>
    <w:p w14:paraId="17E5A295" w14:textId="77777777" w:rsidR="006903D3" w:rsidRPr="0044409E" w:rsidRDefault="006903D3" w:rsidP="006903D3">
      <w:pPr>
        <w:keepNext/>
        <w:suppressAutoHyphens w:val="0"/>
        <w:spacing w:after="120" w:line="276" w:lineRule="auto"/>
        <w:jc w:val="center"/>
        <w:outlineLvl w:val="0"/>
        <w:rPr>
          <w:rFonts w:asciiTheme="minorHAnsi" w:eastAsia="Times New Roman" w:hAnsiTheme="minorHAnsi" w:cstheme="minorHAnsi"/>
          <w:b/>
          <w:bCs/>
          <w:kern w:val="32"/>
          <w:lang w:eastAsia="pl-PL"/>
        </w:rPr>
      </w:pPr>
      <w:r w:rsidRPr="0044409E">
        <w:rPr>
          <w:rFonts w:asciiTheme="minorHAnsi" w:eastAsia="Times New Roman" w:hAnsiTheme="minorHAnsi" w:cstheme="minorHAnsi"/>
          <w:b/>
          <w:bCs/>
          <w:kern w:val="32"/>
          <w:lang w:eastAsia="pl-PL"/>
        </w:rPr>
        <w:t xml:space="preserve"> Podwykonawcy</w:t>
      </w:r>
      <w:bookmarkEnd w:id="72"/>
      <w:bookmarkEnd w:id="73"/>
      <w:bookmarkEnd w:id="74"/>
    </w:p>
    <w:p w14:paraId="5F9AF71C" w14:textId="77777777" w:rsidR="006903D3" w:rsidRPr="0044409E" w:rsidRDefault="006903D3" w:rsidP="001B5B9A">
      <w:pPr>
        <w:numPr>
          <w:ilvl w:val="0"/>
          <w:numId w:val="77"/>
        </w:numPr>
        <w:suppressAutoHyphens w:val="0"/>
        <w:autoSpaceDE w:val="0"/>
        <w:autoSpaceDN w:val="0"/>
        <w:adjustRightInd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Wykonawca może powierzyć części zamówienia Podwykonawcy.</w:t>
      </w:r>
    </w:p>
    <w:p w14:paraId="5706C3DD" w14:textId="77777777" w:rsidR="006903D3" w:rsidRPr="0044409E" w:rsidRDefault="006903D3" w:rsidP="001B5B9A">
      <w:pPr>
        <w:numPr>
          <w:ilvl w:val="0"/>
          <w:numId w:val="77"/>
        </w:numPr>
        <w:suppressAutoHyphens w:val="0"/>
        <w:autoSpaceDE w:val="0"/>
        <w:autoSpaceDN w:val="0"/>
        <w:adjustRightInd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rPr>
        <w:t xml:space="preserve">W trakcie realizacji Umowy Wykonawca może zmieniać/wprowadzać Podwykonawców pod warunkiem uzyskania zgody Zamawiającego. </w:t>
      </w:r>
    </w:p>
    <w:p w14:paraId="3994D532" w14:textId="77777777" w:rsidR="006903D3" w:rsidRPr="0044409E" w:rsidRDefault="006903D3" w:rsidP="001B5B9A">
      <w:pPr>
        <w:numPr>
          <w:ilvl w:val="0"/>
          <w:numId w:val="77"/>
        </w:numPr>
        <w:tabs>
          <w:tab w:val="num" w:pos="426"/>
        </w:tabs>
        <w:suppressAutoHyphens w:val="0"/>
        <w:autoSpaceDE w:val="0"/>
        <w:autoSpaceDN w:val="0"/>
        <w:adjustRightInd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DC3A5D3" w14:textId="77777777" w:rsidR="006903D3" w:rsidRPr="0044409E" w:rsidRDefault="006903D3" w:rsidP="001B5B9A">
      <w:pPr>
        <w:numPr>
          <w:ilvl w:val="0"/>
          <w:numId w:val="76"/>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Zmiany, o której mowa w ust. 2 i ust. 3 powyżej nie wymagają aneksu do Umowy, a jedynie zgody Zamawiającego</w:t>
      </w:r>
      <w:r w:rsidRPr="0044409E">
        <w:rPr>
          <w:rFonts w:asciiTheme="minorHAnsi" w:eastAsia="Times New Roman" w:hAnsiTheme="minorHAnsi" w:cstheme="minorHAnsi"/>
        </w:rPr>
        <w:t xml:space="preserve"> wyrażonej w formie pisemnej pod rygorem nieważności</w:t>
      </w:r>
      <w:r w:rsidRPr="0044409E">
        <w:rPr>
          <w:rFonts w:asciiTheme="minorHAnsi" w:eastAsia="Times New Roman" w:hAnsiTheme="minorHAnsi" w:cstheme="minorHAnsi"/>
          <w:lang w:eastAsia="pl-PL"/>
        </w:rPr>
        <w:t>.</w:t>
      </w:r>
    </w:p>
    <w:p w14:paraId="75BD4E24" w14:textId="77777777" w:rsidR="006903D3" w:rsidRPr="0044409E" w:rsidRDefault="006903D3" w:rsidP="001B5B9A">
      <w:pPr>
        <w:numPr>
          <w:ilvl w:val="0"/>
          <w:numId w:val="76"/>
        </w:numPr>
        <w:suppressAutoHyphens w:val="0"/>
        <w:autoSpaceDE w:val="0"/>
        <w:autoSpaceDN w:val="0"/>
        <w:adjustRightInd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kern w:val="2"/>
          <w:lang w:eastAsia="pl-PL"/>
        </w:rPr>
        <w:t xml:space="preserve">Wykonawca przedstawi </w:t>
      </w:r>
      <w:r w:rsidRPr="0044409E">
        <w:rPr>
          <w:rFonts w:asciiTheme="minorHAnsi" w:eastAsia="Times New Roman" w:hAnsiTheme="minorHAnsi" w:cstheme="minorHAnsi"/>
          <w:lang w:eastAsia="pl-PL"/>
        </w:rPr>
        <w:t xml:space="preserve">Zamawiającemu listę Podwykonawców, z którymi będzie współpracował podczas realizacji Umowy w dniu zawarcia Umowy. </w:t>
      </w:r>
    </w:p>
    <w:p w14:paraId="7A6BA7A5" w14:textId="262988DD" w:rsidR="006903D3" w:rsidRPr="0044409E" w:rsidRDefault="006903D3" w:rsidP="001B5B9A">
      <w:pPr>
        <w:numPr>
          <w:ilvl w:val="0"/>
          <w:numId w:val="76"/>
        </w:numPr>
        <w:suppressAutoHyphens w:val="0"/>
        <w:autoSpaceDE w:val="0"/>
        <w:autoSpaceDN w:val="0"/>
        <w:adjustRightInd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 xml:space="preserve">Powierzenie wykonania części </w:t>
      </w:r>
      <w:r w:rsidRPr="0044409E">
        <w:rPr>
          <w:rFonts w:asciiTheme="minorHAnsi" w:eastAsia="Times New Roman" w:hAnsiTheme="minorHAnsi" w:cstheme="minorHAnsi"/>
        </w:rPr>
        <w:t xml:space="preserve">zamówienia Podwykonawcom nie zwalnia Wykonawcy </w:t>
      </w:r>
      <w:r w:rsidR="00227F5A" w:rsidRPr="0044409E">
        <w:rPr>
          <w:rFonts w:asciiTheme="minorHAnsi" w:eastAsia="Times New Roman" w:hAnsiTheme="minorHAnsi" w:cstheme="minorHAnsi"/>
        </w:rPr>
        <w:t>z </w:t>
      </w:r>
      <w:r w:rsidRPr="0044409E">
        <w:rPr>
          <w:rFonts w:asciiTheme="minorHAnsi" w:eastAsia="Times New Roman" w:hAnsiTheme="minorHAnsi" w:cstheme="minorHAnsi"/>
        </w:rPr>
        <w:t xml:space="preserve">odpowiedzialności za należyte wykonanie Umowy. </w:t>
      </w:r>
      <w:r w:rsidRPr="0044409E">
        <w:rPr>
          <w:rFonts w:asciiTheme="minorHAnsi" w:eastAsia="Times New Roman" w:hAnsiTheme="minorHAnsi" w:cstheme="minorHAnsi"/>
          <w:lang w:eastAsia="pl-PL"/>
        </w:rPr>
        <w:t xml:space="preserve">Wykonawca nie może zwolnić się od odpowiedzialności względem Zamawiającego z powodu tego, że niewykonanie lub </w:t>
      </w:r>
      <w:r w:rsidRPr="0044409E">
        <w:rPr>
          <w:rFonts w:asciiTheme="minorHAnsi" w:eastAsia="Times New Roman" w:hAnsiTheme="minorHAnsi" w:cstheme="minorHAnsi"/>
          <w:lang w:eastAsia="pl-PL"/>
        </w:rPr>
        <w:lastRenderedPageBreak/>
        <w:t>nienależyte wykonanie przez niego Umowy było następstwem niewykonania lub nienależytego wykonania zobowiązań wobec Wykonawcy przez jego Podwykonawców.</w:t>
      </w:r>
    </w:p>
    <w:p w14:paraId="0F0B6CCA" w14:textId="77777777" w:rsidR="006903D3" w:rsidRPr="0044409E" w:rsidRDefault="006903D3" w:rsidP="001B5B9A">
      <w:pPr>
        <w:numPr>
          <w:ilvl w:val="0"/>
          <w:numId w:val="76"/>
        </w:numPr>
        <w:suppressAutoHyphens w:val="0"/>
        <w:autoSpaceDE w:val="0"/>
        <w:autoSpaceDN w:val="0"/>
        <w:adjustRightInd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Wykonawca jest odpowiedzialny za działania, uchybienia i zaniedbania Podwykonawcy (zawinione i niezawinione), a także za negatywne skutki ich działalności, w takim stopniu jakby to były działania, względnie uchybienia własne.</w:t>
      </w:r>
    </w:p>
    <w:p w14:paraId="445940FF" w14:textId="77777777" w:rsidR="006903D3" w:rsidRPr="0044409E" w:rsidRDefault="006903D3" w:rsidP="001B5B9A">
      <w:pPr>
        <w:numPr>
          <w:ilvl w:val="0"/>
          <w:numId w:val="76"/>
        </w:numPr>
        <w:suppressAutoHyphens w:val="0"/>
        <w:autoSpaceDE w:val="0"/>
        <w:autoSpaceDN w:val="0"/>
        <w:adjustRightInd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Jakakolwiek przerwa w realizacji przedmiotu Umowy wynikająca z braku Podwykonawcy będzie traktowana jako przerwa wynikła z przyczyn zależnych od Wykonawcy.</w:t>
      </w:r>
    </w:p>
    <w:p w14:paraId="2F1F58A5" w14:textId="77777777" w:rsidR="006903D3" w:rsidRPr="0044409E" w:rsidRDefault="006903D3" w:rsidP="006903D3">
      <w:pPr>
        <w:suppressAutoHyphens w:val="0"/>
        <w:autoSpaceDE w:val="0"/>
        <w:autoSpaceDN w:val="0"/>
        <w:adjustRightInd w:val="0"/>
        <w:spacing w:after="120" w:line="276" w:lineRule="auto"/>
        <w:ind w:left="426"/>
        <w:jc w:val="both"/>
        <w:rPr>
          <w:rFonts w:asciiTheme="minorHAnsi" w:eastAsia="Times New Roman" w:hAnsiTheme="minorHAnsi" w:cstheme="minorHAnsi"/>
          <w:lang w:eastAsia="pl-PL"/>
        </w:rPr>
      </w:pPr>
    </w:p>
    <w:p w14:paraId="60987BE5" w14:textId="77777777" w:rsidR="006903D3" w:rsidRPr="0044409E" w:rsidRDefault="006903D3" w:rsidP="006903D3">
      <w:pPr>
        <w:keepNext/>
        <w:suppressAutoHyphens w:val="0"/>
        <w:spacing w:after="120" w:line="276" w:lineRule="auto"/>
        <w:jc w:val="center"/>
        <w:outlineLvl w:val="0"/>
        <w:rPr>
          <w:rFonts w:asciiTheme="minorHAnsi" w:eastAsia="Times New Roman" w:hAnsiTheme="minorHAnsi" w:cstheme="minorHAnsi"/>
          <w:b/>
          <w:bCs/>
          <w:kern w:val="32"/>
          <w:lang w:eastAsia="pl-PL"/>
        </w:rPr>
      </w:pPr>
      <w:bookmarkStart w:id="75" w:name="_Toc495308774"/>
      <w:r w:rsidRPr="0044409E">
        <w:rPr>
          <w:rFonts w:asciiTheme="minorHAnsi" w:eastAsia="Times New Roman" w:hAnsiTheme="minorHAnsi" w:cstheme="minorHAnsi"/>
          <w:b/>
          <w:bCs/>
          <w:kern w:val="32"/>
          <w:lang w:eastAsia="pl-PL"/>
        </w:rPr>
        <w:t>§ 7</w:t>
      </w:r>
    </w:p>
    <w:p w14:paraId="54D5E4BF" w14:textId="77777777" w:rsidR="006903D3" w:rsidRPr="0044409E" w:rsidRDefault="006903D3" w:rsidP="006903D3">
      <w:pPr>
        <w:keepNext/>
        <w:suppressAutoHyphens w:val="0"/>
        <w:spacing w:after="120" w:line="276" w:lineRule="auto"/>
        <w:jc w:val="center"/>
        <w:outlineLvl w:val="0"/>
        <w:rPr>
          <w:rFonts w:asciiTheme="minorHAnsi" w:eastAsia="Times New Roman" w:hAnsiTheme="minorHAnsi" w:cstheme="minorHAnsi"/>
          <w:b/>
          <w:bCs/>
          <w:kern w:val="32"/>
          <w:lang w:eastAsia="pl-PL"/>
        </w:rPr>
      </w:pPr>
      <w:r w:rsidRPr="0044409E">
        <w:rPr>
          <w:rFonts w:asciiTheme="minorHAnsi" w:eastAsia="Times New Roman" w:hAnsiTheme="minorHAnsi" w:cstheme="minorHAnsi"/>
          <w:b/>
          <w:bCs/>
          <w:kern w:val="32"/>
          <w:lang w:eastAsia="pl-PL"/>
        </w:rPr>
        <w:t>Odbiór i dostarczanie Produktów</w:t>
      </w:r>
      <w:bookmarkEnd w:id="75"/>
    </w:p>
    <w:p w14:paraId="2CB54416" w14:textId="77777777" w:rsidR="006903D3" w:rsidRPr="0044409E" w:rsidRDefault="006903D3" w:rsidP="006903D3">
      <w:pPr>
        <w:suppressAutoHyphens w:val="0"/>
        <w:spacing w:after="120" w:line="276" w:lineRule="auto"/>
        <w:jc w:val="both"/>
        <w:rPr>
          <w:rFonts w:asciiTheme="minorHAnsi" w:eastAsia="Times New Roman" w:hAnsiTheme="minorHAnsi" w:cstheme="minorHAnsi"/>
          <w:b/>
          <w:lang w:eastAsia="pl-PL"/>
        </w:rPr>
      </w:pPr>
      <w:r w:rsidRPr="0044409E">
        <w:rPr>
          <w:rFonts w:asciiTheme="minorHAnsi" w:eastAsia="Times New Roman" w:hAnsiTheme="minorHAnsi" w:cstheme="minorHAnsi"/>
          <w:b/>
          <w:lang w:eastAsia="pl-PL"/>
        </w:rPr>
        <w:t>[Odbiór]</w:t>
      </w:r>
    </w:p>
    <w:p w14:paraId="4101CB85" w14:textId="77777777" w:rsidR="006903D3" w:rsidRPr="0044409E" w:rsidRDefault="006903D3" w:rsidP="001B5B9A">
      <w:pPr>
        <w:numPr>
          <w:ilvl w:val="1"/>
          <w:numId w:val="135"/>
        </w:numPr>
        <w:tabs>
          <w:tab w:val="clear" w:pos="454"/>
          <w:tab w:val="num" w:pos="567"/>
        </w:tabs>
        <w:suppressAutoHyphens w:val="0"/>
        <w:spacing w:after="120" w:line="276" w:lineRule="auto"/>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 trakcie realizacji Umowy Odbiorowi podlegają:</w:t>
      </w:r>
    </w:p>
    <w:p w14:paraId="7CE98AC0" w14:textId="77777777" w:rsidR="006903D3" w:rsidRPr="0044409E" w:rsidRDefault="006903D3" w:rsidP="001B5B9A">
      <w:pPr>
        <w:numPr>
          <w:ilvl w:val="1"/>
          <w:numId w:val="60"/>
        </w:numPr>
        <w:suppressAutoHyphens w:val="0"/>
        <w:spacing w:after="120" w:line="276" w:lineRule="auto"/>
        <w:ind w:left="1134"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Wszelkie Produkty, powstałe w wyniku realizacji Usług Modyfikacji i Rozwoju.</w:t>
      </w:r>
    </w:p>
    <w:p w14:paraId="267CD4FF" w14:textId="77777777" w:rsidR="006903D3" w:rsidRPr="0044409E" w:rsidRDefault="006903D3" w:rsidP="001B5B9A">
      <w:pPr>
        <w:numPr>
          <w:ilvl w:val="1"/>
          <w:numId w:val="60"/>
        </w:numPr>
        <w:suppressAutoHyphens w:val="0"/>
        <w:spacing w:after="120" w:line="276" w:lineRule="auto"/>
        <w:ind w:left="1134"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Każdy miesięczny okres świadczenia Asysty Technicznej i Konserwacji.</w:t>
      </w:r>
    </w:p>
    <w:p w14:paraId="1E040E2F" w14:textId="77777777" w:rsidR="006903D3" w:rsidRPr="0044409E" w:rsidRDefault="006903D3" w:rsidP="001B5B9A">
      <w:pPr>
        <w:numPr>
          <w:ilvl w:val="1"/>
          <w:numId w:val="135"/>
        </w:numPr>
        <w:tabs>
          <w:tab w:val="clear" w:pos="454"/>
          <w:tab w:val="num" w:pos="567"/>
        </w:tabs>
        <w:suppressAutoHyphens w:val="0"/>
        <w:spacing w:after="120" w:line="276" w:lineRule="auto"/>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Z każdego Odbioru sporządzany jest Protokół Odbioru, na zasadach określonych w niniejszym paragrafie. Wzory Protokołów Odbioru określa Załącznik nr 4 do Umowy. Protokół Odbioru podpisany bez zastrzeżeń stanowi podstawę zapłaty przez Zamawiającego wynagrodzenia należnego Wykonawcy za świadczenie usług we wskazanym zakresie.</w:t>
      </w:r>
    </w:p>
    <w:p w14:paraId="1CA0E8DC" w14:textId="77777777" w:rsidR="006903D3" w:rsidRPr="0044409E" w:rsidRDefault="006903D3" w:rsidP="001B5B9A">
      <w:pPr>
        <w:numPr>
          <w:ilvl w:val="1"/>
          <w:numId w:val="135"/>
        </w:numPr>
        <w:tabs>
          <w:tab w:val="clear" w:pos="454"/>
          <w:tab w:val="num" w:pos="567"/>
        </w:tabs>
        <w:suppressAutoHyphens w:val="0"/>
        <w:spacing w:after="120" w:line="276" w:lineRule="auto"/>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 xml:space="preserve">W trakcie procedury Odbioru Zamawiający dokona weryfikacji, czy przedmiot Odbioru spełnia wymagania określone w Umowie, w tym przeprowadzi niezbędne testy potwierdzające spełnienie przez przedmiot Odbioru wymagań określonych w Umowie. </w:t>
      </w:r>
    </w:p>
    <w:p w14:paraId="6411F3D8" w14:textId="719C5710" w:rsidR="006903D3" w:rsidRPr="0044409E" w:rsidRDefault="006903D3" w:rsidP="001B5B9A">
      <w:pPr>
        <w:numPr>
          <w:ilvl w:val="1"/>
          <w:numId w:val="135"/>
        </w:numPr>
        <w:tabs>
          <w:tab w:val="clear" w:pos="454"/>
          <w:tab w:val="num" w:pos="567"/>
        </w:tabs>
        <w:suppressAutoHyphens w:val="0"/>
        <w:spacing w:after="120" w:line="276" w:lineRule="auto"/>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Niezwłocznie po ukończeniu prac Wykonawca zobowiązany jest powiadomić Zamawiającego za pomocą Portalu Serwisowego o gotowości do Odbioru. Wykonawca zobowiązany jest – przed przedstawieniem Zamawiającemu prac do Odbioru – do przeprowadzenia we własnym zakresie weryfikacji, czy przedmiot Odbioru jest zgodny z</w:t>
      </w:r>
      <w:r w:rsidR="00E3323E">
        <w:rPr>
          <w:rFonts w:asciiTheme="minorHAnsi" w:eastAsia="Times New Roman" w:hAnsiTheme="minorHAnsi" w:cstheme="minorHAnsi"/>
          <w:lang w:eastAsia="pl-PL"/>
        </w:rPr>
        <w:t> </w:t>
      </w:r>
      <w:r w:rsidRPr="0044409E">
        <w:rPr>
          <w:rFonts w:asciiTheme="minorHAnsi" w:eastAsia="Times New Roman" w:hAnsiTheme="minorHAnsi" w:cstheme="minorHAnsi"/>
          <w:lang w:eastAsia="pl-PL"/>
        </w:rPr>
        <w:t>postanowieniami Umowy, według scenariuszy testowych opracowanych przez Wykonawcę we własnym zakresie.</w:t>
      </w:r>
    </w:p>
    <w:p w14:paraId="1FC4A0F4" w14:textId="77777777" w:rsidR="006903D3" w:rsidRPr="0044409E" w:rsidRDefault="006903D3" w:rsidP="001B5B9A">
      <w:pPr>
        <w:numPr>
          <w:ilvl w:val="1"/>
          <w:numId w:val="135"/>
        </w:numPr>
        <w:tabs>
          <w:tab w:val="clear" w:pos="454"/>
          <w:tab w:val="num" w:pos="567"/>
        </w:tabs>
        <w:suppressAutoHyphens w:val="0"/>
        <w:spacing w:after="120" w:line="276" w:lineRule="auto"/>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Po potwierdzeniu przez Zamawiającego przedstawienia prac do Odbioru Zamawiający przystąpi do sprawdzenia, czy przedmiot Odbioru jest zgodny z wymaganiami Umowy.</w:t>
      </w:r>
    </w:p>
    <w:p w14:paraId="555F714E" w14:textId="77777777" w:rsidR="006903D3" w:rsidRPr="0044409E" w:rsidRDefault="006903D3" w:rsidP="001B5B9A">
      <w:pPr>
        <w:numPr>
          <w:ilvl w:val="1"/>
          <w:numId w:val="135"/>
        </w:numPr>
        <w:tabs>
          <w:tab w:val="clear" w:pos="454"/>
          <w:tab w:val="num" w:pos="567"/>
        </w:tabs>
        <w:suppressAutoHyphens w:val="0"/>
        <w:spacing w:after="120" w:line="276" w:lineRule="auto"/>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Niezależnie od postanowień zawartych powyżej, Zamawiający ma prawo do weryfikacji należytego wykonania prac podlegających odbiorom dowolną metodą. Zamawiający ma w szczególności prawo przeprowadzić testy dostarczonych do Odbioru prac za pomocą samodzielnie zdefiniowanych scenariuszy testowych.</w:t>
      </w:r>
    </w:p>
    <w:p w14:paraId="498A8DCF" w14:textId="7B8D925D" w:rsidR="006903D3" w:rsidRPr="0044409E" w:rsidRDefault="006903D3" w:rsidP="001B5B9A">
      <w:pPr>
        <w:numPr>
          <w:ilvl w:val="1"/>
          <w:numId w:val="135"/>
        </w:numPr>
        <w:tabs>
          <w:tab w:val="clear" w:pos="454"/>
          <w:tab w:val="num" w:pos="567"/>
        </w:tabs>
        <w:suppressAutoHyphens w:val="0"/>
        <w:spacing w:after="120" w:line="276" w:lineRule="auto"/>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lastRenderedPageBreak/>
        <w:t>W przypadku stwierdzenia przez Zamawiającego rozbieżności pomiędzy przekazanym do weryfikacji przedmiotem prac, a założeniami przyjętymi w Umowie dla wykonania tych prac lub Zamówieniem, Zamawiający sporządza i przekazuje Wykonawcy protokół rozbieżności wraz z wyszczególnieniem rozbieżności uniemożliwiających Odbiór, w terminie 5 Dni Roboczych od dnia przekazania prac do Odbioru. Brak przedstawienia przez Zamawiającego uwag do przedmiotu Odbioru w wyżej wymienionym terminie nie oznacza Odbioru i</w:t>
      </w:r>
      <w:r w:rsidR="00F04427" w:rsidRPr="0044409E">
        <w:rPr>
          <w:rFonts w:asciiTheme="minorHAnsi" w:eastAsia="Times New Roman" w:hAnsiTheme="minorHAnsi" w:cstheme="minorHAnsi"/>
          <w:lang w:eastAsia="pl-PL"/>
        </w:rPr>
        <w:t> </w:t>
      </w:r>
      <w:r w:rsidRPr="0044409E">
        <w:rPr>
          <w:rFonts w:asciiTheme="minorHAnsi" w:eastAsia="Times New Roman" w:hAnsiTheme="minorHAnsi" w:cstheme="minorHAnsi"/>
          <w:lang w:eastAsia="pl-PL"/>
        </w:rPr>
        <w:t>akceptacji przedmiotu Odbioru przez Zamawiającego.</w:t>
      </w:r>
    </w:p>
    <w:p w14:paraId="636F1B2F" w14:textId="77777777" w:rsidR="006903D3" w:rsidRPr="0044409E" w:rsidRDefault="006903D3" w:rsidP="001B5B9A">
      <w:pPr>
        <w:numPr>
          <w:ilvl w:val="1"/>
          <w:numId w:val="135"/>
        </w:numPr>
        <w:tabs>
          <w:tab w:val="clear" w:pos="454"/>
          <w:tab w:val="num" w:pos="567"/>
        </w:tabs>
        <w:suppressAutoHyphens w:val="0"/>
        <w:spacing w:after="120" w:line="276" w:lineRule="auto"/>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 przypadku stwierdzenia przez Zamawiającego niezgodności pracy podlegającej Odbiorowi z Umową lub Zamówieniem, Wykonawca poprawi przedmiot Odbioru w terminie wskazanym przez Zamawiającego. W takim przypadku procedurę Odbioru opisaną powyżej powtarza się aż do czasu dokonania przez Zamawiającego Odbioru („ponowna procedura Odbioru”) albo skorzystania przez Zamawiającego z prawa do wypowiedzenia Umowy zgodnie z przepisami prawa lub Umową.</w:t>
      </w:r>
    </w:p>
    <w:p w14:paraId="3872C3E0" w14:textId="77777777" w:rsidR="006903D3" w:rsidRPr="0044409E" w:rsidRDefault="006903D3" w:rsidP="001B5B9A">
      <w:pPr>
        <w:numPr>
          <w:ilvl w:val="1"/>
          <w:numId w:val="135"/>
        </w:numPr>
        <w:tabs>
          <w:tab w:val="clear" w:pos="454"/>
          <w:tab w:val="num" w:pos="567"/>
        </w:tabs>
        <w:suppressAutoHyphens w:val="0"/>
        <w:spacing w:after="120" w:line="276" w:lineRule="auto"/>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Odbiór określonych prac przez Zamawiającego nie zwalnia Wykonawcy od odpowiedzialności, jeżeli na podstawie dotychczasowych prac Wykonawca wiedział lub jako profesjonalista powinien był wiedzieć, że prace odebrane przez Zamawiającego nie spełniają wymagań określonych w Umowie.</w:t>
      </w:r>
    </w:p>
    <w:p w14:paraId="25D12E23" w14:textId="77777777" w:rsidR="006903D3" w:rsidRPr="0044409E" w:rsidRDefault="006903D3" w:rsidP="001B5B9A">
      <w:pPr>
        <w:numPr>
          <w:ilvl w:val="1"/>
          <w:numId w:val="135"/>
        </w:numPr>
        <w:tabs>
          <w:tab w:val="clear" w:pos="454"/>
          <w:tab w:val="num" w:pos="567"/>
        </w:tabs>
        <w:suppressAutoHyphens w:val="0"/>
        <w:spacing w:after="120" w:line="276" w:lineRule="auto"/>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O ile w Umowie nie postanowiono inaczej, datą spełnienia określonego świadczenia będzie zgłoszenie przez Wykonawcę danej pracy do Odbioru pod warunkiem, że praca taka zostanie zaakceptowana przy pierwszym Odbiorze, zgodnie z procedurą Odbioru przewidzianą dla danej pracy. Jednakże w przypadku stwierdzenia nieprawidłowości w zgłoszonej do Odbioru pracy, termin uważa się za niedotrzymany, a terminem wykonania będzie podpisanie stosownego Protokołu Odbioru bez zastrzeżeń przez Zamawiającego.</w:t>
      </w:r>
    </w:p>
    <w:p w14:paraId="64E3AC4F" w14:textId="77777777" w:rsidR="006903D3" w:rsidRPr="0044409E" w:rsidRDefault="006903D3" w:rsidP="001B5B9A">
      <w:pPr>
        <w:numPr>
          <w:ilvl w:val="1"/>
          <w:numId w:val="135"/>
        </w:numPr>
        <w:tabs>
          <w:tab w:val="clear" w:pos="454"/>
          <w:tab w:val="num" w:pos="567"/>
        </w:tabs>
        <w:suppressAutoHyphens w:val="0"/>
        <w:spacing w:after="120" w:line="276" w:lineRule="auto"/>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Zamawiający dokona Odbioru w terminie 5 Dni Roboczych od daty zgłoszenia przez Wykonawcę przedmiotu Odbioru. W przypadku przekroczenia powyższego terminu przez Zamawiającego, Wykonawcy nie będzie naliczana kara umowna za okres powyżej 5 Dni Roboczych, o których mowa powyżej.</w:t>
      </w:r>
    </w:p>
    <w:p w14:paraId="0D564A5D" w14:textId="77777777" w:rsidR="006903D3" w:rsidRPr="0044409E" w:rsidRDefault="006903D3" w:rsidP="006903D3">
      <w:pPr>
        <w:tabs>
          <w:tab w:val="num" w:pos="567"/>
        </w:tabs>
        <w:suppressAutoHyphens w:val="0"/>
        <w:spacing w:after="120" w:line="276" w:lineRule="auto"/>
        <w:ind w:left="567" w:hanging="567"/>
        <w:jc w:val="both"/>
        <w:rPr>
          <w:rFonts w:asciiTheme="minorHAnsi" w:eastAsia="Times New Roman" w:hAnsiTheme="minorHAnsi" w:cstheme="minorHAnsi"/>
          <w:b/>
          <w:lang w:eastAsia="pl-PL"/>
        </w:rPr>
      </w:pPr>
      <w:r w:rsidRPr="0044409E">
        <w:rPr>
          <w:rFonts w:asciiTheme="minorHAnsi" w:eastAsia="Times New Roman" w:hAnsiTheme="minorHAnsi" w:cstheme="minorHAnsi"/>
          <w:b/>
          <w:lang w:eastAsia="pl-PL"/>
        </w:rPr>
        <w:t>[Przekazywanie Produktów]</w:t>
      </w:r>
    </w:p>
    <w:p w14:paraId="426F8855" w14:textId="77777777" w:rsidR="006903D3" w:rsidRPr="0044409E" w:rsidRDefault="006903D3" w:rsidP="001B5B9A">
      <w:pPr>
        <w:numPr>
          <w:ilvl w:val="1"/>
          <w:numId w:val="135"/>
        </w:numPr>
        <w:tabs>
          <w:tab w:val="num" w:pos="567"/>
        </w:tabs>
        <w:suppressAutoHyphens w:val="0"/>
        <w:spacing w:after="120" w:line="276" w:lineRule="auto"/>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 przypadku dostarczania Zamawiającemu w toku realizacji Produktów stanowiących programy komputerowe, a także modyfikacje tych programów (w tym zmiany Systemu) Wykonawca zobowiązany jest dostarczyć Zamawiającemu w momencie przekazywania tych Produktów kompletną Dokumentację tych Produktów.</w:t>
      </w:r>
    </w:p>
    <w:p w14:paraId="4BCE07B5" w14:textId="77777777" w:rsidR="006903D3" w:rsidRPr="0044409E" w:rsidRDefault="006903D3" w:rsidP="001B5B9A">
      <w:pPr>
        <w:numPr>
          <w:ilvl w:val="1"/>
          <w:numId w:val="135"/>
        </w:numPr>
        <w:tabs>
          <w:tab w:val="num" w:pos="567"/>
        </w:tabs>
        <w:suppressAutoHyphens w:val="0"/>
        <w:spacing w:after="120" w:line="276" w:lineRule="auto"/>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 przypadku przekazywania Zamawiającemu Produktów będących oprogramowaniem Wykonawca zobowiązany jest do dostarczenia Zamawiającemu na nośnikach optycznych takich Produktów w formie wykonywalnej oraz w formie Kodu Źródłowego.</w:t>
      </w:r>
    </w:p>
    <w:p w14:paraId="3A0A9AFF" w14:textId="77777777" w:rsidR="006903D3" w:rsidRPr="0044409E" w:rsidRDefault="006903D3" w:rsidP="001B5B9A">
      <w:pPr>
        <w:numPr>
          <w:ilvl w:val="1"/>
          <w:numId w:val="135"/>
        </w:numPr>
        <w:tabs>
          <w:tab w:val="num" w:pos="567"/>
        </w:tabs>
        <w:suppressAutoHyphens w:val="0"/>
        <w:spacing w:after="120" w:line="276" w:lineRule="auto"/>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lastRenderedPageBreak/>
        <w:t>Wraz z Kodem Źródłowym Produktu, będącego programem komputerowym, Wykonawca zobowiązany jest dostarczyć na nośnikach optycznych kompletny wykaz narzędzi programistycznych, bibliotek i innych elementów niezbędnych do doprowadzenia takiego Produktu do formy wykonywalnej.</w:t>
      </w:r>
    </w:p>
    <w:p w14:paraId="43E90639" w14:textId="77777777" w:rsidR="006903D3" w:rsidRPr="0044409E" w:rsidRDefault="006903D3" w:rsidP="001B5B9A">
      <w:pPr>
        <w:numPr>
          <w:ilvl w:val="1"/>
          <w:numId w:val="135"/>
        </w:numPr>
        <w:tabs>
          <w:tab w:val="num" w:pos="567"/>
        </w:tabs>
        <w:suppressAutoHyphens w:val="0"/>
        <w:spacing w:after="120" w:line="276" w:lineRule="auto"/>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Produkty, dostarczone w formie Kodu Źródłowego, zawierać będą komentarze umieszczone w trakcie realizacji Usług Asysty Technicznej i Konserwacji oraz Usług Modyfikacji i Rozwoju. Wykonawca nie będzie usuwał komentarzy oraz innych informacji technicznych z Kodu Źródłowego danego Produktu, przed jego dostarczeniem Zamawiającemu.</w:t>
      </w:r>
    </w:p>
    <w:p w14:paraId="5DA08D86" w14:textId="77777777" w:rsidR="006903D3" w:rsidRPr="0044409E" w:rsidRDefault="006903D3" w:rsidP="006903D3">
      <w:pPr>
        <w:keepNext/>
        <w:suppressAutoHyphens w:val="0"/>
        <w:spacing w:after="120" w:line="276" w:lineRule="auto"/>
        <w:jc w:val="center"/>
        <w:outlineLvl w:val="0"/>
        <w:rPr>
          <w:rFonts w:asciiTheme="minorHAnsi" w:eastAsia="Times New Roman" w:hAnsiTheme="minorHAnsi" w:cstheme="minorHAnsi"/>
          <w:b/>
          <w:bCs/>
          <w:kern w:val="32"/>
          <w:lang w:eastAsia="pl-PL"/>
        </w:rPr>
      </w:pPr>
      <w:bookmarkStart w:id="76" w:name="_Toc495308775"/>
      <w:bookmarkStart w:id="77" w:name="_Ref269821065"/>
      <w:r w:rsidRPr="0044409E">
        <w:rPr>
          <w:rFonts w:asciiTheme="minorHAnsi" w:eastAsia="Times New Roman" w:hAnsiTheme="minorHAnsi" w:cstheme="minorHAnsi"/>
          <w:b/>
          <w:bCs/>
          <w:kern w:val="32"/>
          <w:lang w:eastAsia="pl-PL"/>
        </w:rPr>
        <w:t>§ 8</w:t>
      </w:r>
    </w:p>
    <w:p w14:paraId="73623F31" w14:textId="77777777" w:rsidR="006903D3" w:rsidRPr="0044409E" w:rsidRDefault="006903D3" w:rsidP="006903D3">
      <w:pPr>
        <w:keepNext/>
        <w:suppressAutoHyphens w:val="0"/>
        <w:spacing w:after="120" w:line="276" w:lineRule="auto"/>
        <w:jc w:val="center"/>
        <w:outlineLvl w:val="0"/>
        <w:rPr>
          <w:rFonts w:asciiTheme="minorHAnsi" w:eastAsia="Times New Roman" w:hAnsiTheme="minorHAnsi" w:cstheme="minorHAnsi"/>
          <w:b/>
          <w:bCs/>
          <w:kern w:val="32"/>
          <w:lang w:eastAsia="pl-PL"/>
        </w:rPr>
      </w:pPr>
      <w:r w:rsidRPr="0044409E">
        <w:rPr>
          <w:rFonts w:asciiTheme="minorHAnsi" w:eastAsia="Times New Roman" w:hAnsiTheme="minorHAnsi" w:cstheme="minorHAnsi"/>
          <w:b/>
          <w:bCs/>
          <w:kern w:val="32"/>
          <w:lang w:eastAsia="pl-PL"/>
        </w:rPr>
        <w:t xml:space="preserve"> Prawa autorskie i licencje</w:t>
      </w:r>
      <w:bookmarkEnd w:id="76"/>
    </w:p>
    <w:p w14:paraId="1B1F4220" w14:textId="0A750910" w:rsidR="006903D3" w:rsidRPr="0044409E" w:rsidRDefault="006903D3" w:rsidP="001B5B9A">
      <w:pPr>
        <w:numPr>
          <w:ilvl w:val="0"/>
          <w:numId w:val="56"/>
        </w:numPr>
        <w:spacing w:before="120" w:after="120" w:line="264" w:lineRule="auto"/>
        <w:ind w:left="426" w:hanging="426"/>
        <w:jc w:val="both"/>
        <w:rPr>
          <w:rFonts w:asciiTheme="minorHAnsi" w:eastAsia="Calibri" w:hAnsiTheme="minorHAnsi" w:cstheme="minorHAnsi"/>
        </w:rPr>
      </w:pPr>
      <w:bookmarkStart w:id="78" w:name="_Toc416945358"/>
      <w:bookmarkStart w:id="79" w:name="_Toc410915351"/>
      <w:bookmarkStart w:id="80" w:name="_Toc413843626"/>
      <w:bookmarkStart w:id="81" w:name="_Toc495308776"/>
      <w:bookmarkEnd w:id="78"/>
      <w:r w:rsidRPr="0044409E">
        <w:rPr>
          <w:rFonts w:asciiTheme="minorHAnsi" w:eastAsia="Calibri" w:hAnsiTheme="minorHAnsi" w:cstheme="minorHAnsi"/>
        </w:rPr>
        <w:t>W ramach wynagrodzenia, o którym mowa w § 9 Umowy, Wykonawca przenosi na Zamawiającego autorskie prawa majątkowe oraz prawa zależne do wszystkich Produktów wytworzonych, dostarczonych lub zmodyfikowanych w toku realizacji Umowy (w tym dokumentów, programów komputerowych w dowolnej formie utrwalenia, kodów źródłowych, skryptów, plików konfiguracyjnych, scenariuszy testowych, danych testowych, etc.), niebędących Oprogramowaniem Standardowym</w:t>
      </w:r>
      <w:r w:rsidR="00227F5A" w:rsidRPr="0044409E">
        <w:rPr>
          <w:rFonts w:asciiTheme="minorHAnsi" w:eastAsia="Calibri" w:hAnsiTheme="minorHAnsi" w:cstheme="minorHAnsi"/>
        </w:rPr>
        <w:t>/Oprogramowaniem Obcym</w:t>
      </w:r>
      <w:r w:rsidRPr="0044409E">
        <w:rPr>
          <w:rFonts w:asciiTheme="minorHAnsi" w:eastAsia="Calibri" w:hAnsiTheme="minorHAnsi" w:cstheme="minorHAnsi"/>
        </w:rPr>
        <w:t xml:space="preserve"> lub </w:t>
      </w:r>
      <w:r w:rsidR="00227F5A" w:rsidRPr="0044409E">
        <w:rPr>
          <w:rFonts w:asciiTheme="minorHAnsi" w:eastAsia="Calibri" w:hAnsiTheme="minorHAnsi" w:cstheme="minorHAnsi"/>
        </w:rPr>
        <w:t xml:space="preserve">Oprogramowaniem Systemowym i </w:t>
      </w:r>
      <w:r w:rsidRPr="0044409E">
        <w:rPr>
          <w:rFonts w:asciiTheme="minorHAnsi" w:eastAsia="Calibri" w:hAnsiTheme="minorHAnsi" w:cstheme="minorHAnsi"/>
        </w:rPr>
        <w:t>Narzędziowym lub dokumentacją Oprogramowania Standardowego lub Narzędziowego, bez ograniczeń czasowych oraz terytorialnych, na wszystkich znanych w chwili zawarcia Umowy polach eksploatacji, w tym w zakresie i na polach eksploatacji określonych w art. 50 oraz 74 ust. 4 ustawy o prawie autorskim i prawach pokrewnych, a  w  szczególności na polach eksploatacji obejmujących:</w:t>
      </w:r>
    </w:p>
    <w:p w14:paraId="19387AE7" w14:textId="77777777" w:rsidR="006903D3" w:rsidRPr="0044409E" w:rsidRDefault="006903D3" w:rsidP="001B5B9A">
      <w:pPr>
        <w:numPr>
          <w:ilvl w:val="1"/>
          <w:numId w:val="56"/>
        </w:numPr>
        <w:spacing w:before="120" w:after="120" w:line="264" w:lineRule="auto"/>
        <w:ind w:left="851" w:hanging="426"/>
        <w:jc w:val="both"/>
        <w:rPr>
          <w:rFonts w:asciiTheme="minorHAnsi" w:eastAsia="Calibri" w:hAnsiTheme="minorHAnsi" w:cstheme="minorHAnsi"/>
        </w:rPr>
      </w:pPr>
      <w:r w:rsidRPr="0044409E">
        <w:rPr>
          <w:rFonts w:asciiTheme="minorHAnsi" w:eastAsia="Calibri" w:hAnsiTheme="minorHAnsi" w:cstheme="minorHAnsi"/>
        </w:rPr>
        <w:t>Wykorzystywanie w działalności prowadzonej przez Zamawiającego bez jakichkolwiek ograniczeń.</w:t>
      </w:r>
    </w:p>
    <w:p w14:paraId="26CFA904" w14:textId="77777777" w:rsidR="006903D3" w:rsidRPr="0044409E" w:rsidRDefault="006903D3" w:rsidP="001B5B9A">
      <w:pPr>
        <w:numPr>
          <w:ilvl w:val="1"/>
          <w:numId w:val="56"/>
        </w:numPr>
        <w:spacing w:before="120" w:after="120" w:line="264" w:lineRule="auto"/>
        <w:ind w:left="851" w:hanging="426"/>
        <w:jc w:val="both"/>
        <w:rPr>
          <w:rFonts w:asciiTheme="minorHAnsi" w:eastAsia="Calibri" w:hAnsiTheme="minorHAnsi" w:cstheme="minorHAnsi"/>
        </w:rPr>
      </w:pPr>
      <w:r w:rsidRPr="0044409E">
        <w:rPr>
          <w:rFonts w:asciiTheme="minorHAnsi" w:eastAsia="Calibri" w:hAnsiTheme="minorHAnsi" w:cstheme="minorHAnsi"/>
        </w:rPr>
        <w:t>Korzystanie z wszystkich Produktów w ramach wszystkich ich funkcjonalności w dowolny sposób w nieograniczonej liczbie kopii/stanowisk/serwerów oraz przez nieograniczoną liczbę Użytkowników i osób, również spoza organizacji Zamawiającego.</w:t>
      </w:r>
    </w:p>
    <w:p w14:paraId="0793C1AB" w14:textId="77777777" w:rsidR="006903D3" w:rsidRPr="0044409E" w:rsidRDefault="006903D3" w:rsidP="001B5B9A">
      <w:pPr>
        <w:numPr>
          <w:ilvl w:val="1"/>
          <w:numId w:val="56"/>
        </w:numPr>
        <w:spacing w:before="120" w:after="120" w:line="264" w:lineRule="auto"/>
        <w:ind w:left="851" w:hanging="426"/>
        <w:jc w:val="both"/>
        <w:rPr>
          <w:rFonts w:asciiTheme="minorHAnsi" w:eastAsia="Calibri" w:hAnsiTheme="minorHAnsi" w:cstheme="minorHAnsi"/>
        </w:rPr>
      </w:pPr>
      <w:r w:rsidRPr="0044409E">
        <w:rPr>
          <w:rFonts w:asciiTheme="minorHAnsi" w:eastAsia="Calibri" w:hAnsiTheme="minorHAnsi" w:cstheme="minorHAnsi"/>
        </w:rPr>
        <w:t>Wprowadzanie i zapisywanie w pamięci komputerów, odtwarzanie.</w:t>
      </w:r>
    </w:p>
    <w:p w14:paraId="4A796DF9" w14:textId="77777777" w:rsidR="006903D3" w:rsidRPr="0044409E" w:rsidRDefault="006903D3" w:rsidP="001B5B9A">
      <w:pPr>
        <w:numPr>
          <w:ilvl w:val="1"/>
          <w:numId w:val="56"/>
        </w:numPr>
        <w:spacing w:before="120" w:after="120" w:line="264" w:lineRule="auto"/>
        <w:ind w:left="851" w:hanging="426"/>
        <w:jc w:val="both"/>
        <w:rPr>
          <w:rFonts w:asciiTheme="minorHAnsi" w:eastAsia="Calibri" w:hAnsiTheme="minorHAnsi" w:cstheme="minorHAnsi"/>
        </w:rPr>
      </w:pPr>
      <w:r w:rsidRPr="0044409E">
        <w:rPr>
          <w:rFonts w:asciiTheme="minorHAnsi" w:eastAsia="Calibri" w:hAnsiTheme="minorHAnsi" w:cstheme="minorHAnsi"/>
        </w:rPr>
        <w:t>Utrwalanie w całości lub części, wytwarzanie dowolną techniką egzemplarzy Produktów, w tym techniką drukarską, reprograficzną, zapisu magnetycznego oraz techniką cyfrową i w formie dysków twardych, taśm magnetycznych, tasiemek streamerów, dyskietek, nośników CD-R/RW, DVD/RW, przenośnej pamięci zewnętrznej, poczty elektronicznej, za pomocą Internetu, przesyłanie za pomocą sieci bezprzewodowych.</w:t>
      </w:r>
    </w:p>
    <w:p w14:paraId="2F7CD3C8" w14:textId="77777777" w:rsidR="006903D3" w:rsidRPr="0044409E" w:rsidRDefault="006903D3" w:rsidP="001B5B9A">
      <w:pPr>
        <w:numPr>
          <w:ilvl w:val="1"/>
          <w:numId w:val="56"/>
        </w:numPr>
        <w:spacing w:before="120" w:after="120" w:line="264" w:lineRule="auto"/>
        <w:ind w:left="851" w:hanging="426"/>
        <w:jc w:val="both"/>
        <w:rPr>
          <w:rFonts w:asciiTheme="minorHAnsi" w:eastAsia="Calibri" w:hAnsiTheme="minorHAnsi" w:cstheme="minorHAnsi"/>
        </w:rPr>
      </w:pPr>
      <w:r w:rsidRPr="0044409E">
        <w:rPr>
          <w:rFonts w:asciiTheme="minorHAnsi" w:eastAsia="Calibri" w:hAnsiTheme="minorHAnsi" w:cstheme="minorHAnsi"/>
        </w:rPr>
        <w:t>Trwałe lub czasowe zwielokrotnianie w całości lub w części jakimikolwiek środkami  i   w  jakiejkolwiek formie wytworzonych Produktów, w tym wprowadzanie do systemu informatycznego, pamięci komputerów, sieci komputerowych, odtwarzanie, przekazywanie, przechowywanie, wyświetlanie, sporządzanie kopii, instalowanie i  deinstalowanie.</w:t>
      </w:r>
    </w:p>
    <w:p w14:paraId="62D56FD4" w14:textId="77777777" w:rsidR="006903D3" w:rsidRPr="0044409E" w:rsidRDefault="006903D3" w:rsidP="001B5B9A">
      <w:pPr>
        <w:numPr>
          <w:ilvl w:val="1"/>
          <w:numId w:val="56"/>
        </w:numPr>
        <w:spacing w:before="120" w:after="120" w:line="264" w:lineRule="auto"/>
        <w:ind w:left="851" w:hanging="426"/>
        <w:jc w:val="both"/>
        <w:rPr>
          <w:rFonts w:asciiTheme="minorHAnsi" w:eastAsia="Calibri" w:hAnsiTheme="minorHAnsi" w:cstheme="minorHAnsi"/>
        </w:rPr>
      </w:pPr>
      <w:r w:rsidRPr="0044409E">
        <w:rPr>
          <w:rFonts w:asciiTheme="minorHAnsi" w:eastAsia="Calibri" w:hAnsiTheme="minorHAnsi" w:cstheme="minorHAnsi"/>
        </w:rPr>
        <w:lastRenderedPageBreak/>
        <w:t>Tłumaczenie, przystosowanie, zmiany układu oraz wprowadzanie jakichkolwiek innych zmian w Produktach, w szczególności modyfikowanie kodów źródłowych, kompilowanie i łączenie, testowanie, wdrażanie, dokonywanie przeróbek oraz wykonywanie opracowań Produktu i dokumentacji oraz używanie wytworzonego w ten sposób oprogramowania.</w:t>
      </w:r>
    </w:p>
    <w:p w14:paraId="312FFF7E" w14:textId="77777777" w:rsidR="006903D3" w:rsidRPr="0044409E" w:rsidRDefault="006903D3" w:rsidP="001B5B9A">
      <w:pPr>
        <w:numPr>
          <w:ilvl w:val="1"/>
          <w:numId w:val="56"/>
        </w:numPr>
        <w:spacing w:before="120" w:after="120" w:line="264" w:lineRule="auto"/>
        <w:ind w:left="851" w:hanging="426"/>
        <w:jc w:val="both"/>
        <w:rPr>
          <w:rFonts w:asciiTheme="minorHAnsi" w:eastAsia="Calibri" w:hAnsiTheme="minorHAnsi" w:cstheme="minorHAnsi"/>
        </w:rPr>
      </w:pPr>
      <w:r w:rsidRPr="0044409E">
        <w:rPr>
          <w:rFonts w:asciiTheme="minorHAnsi" w:eastAsia="Calibri" w:hAnsiTheme="minorHAnsi" w:cstheme="minorHAnsi"/>
        </w:rPr>
        <w:t>Rozpowszechnianie, użyczanie, najem, dzierżawę, upoważnianie innych osób do wykorzystania w całości lub części Produktów lub ich kopii.</w:t>
      </w:r>
    </w:p>
    <w:p w14:paraId="196958B2" w14:textId="77777777" w:rsidR="006903D3" w:rsidRPr="0044409E" w:rsidRDefault="006903D3" w:rsidP="001B5B9A">
      <w:pPr>
        <w:numPr>
          <w:ilvl w:val="1"/>
          <w:numId w:val="56"/>
        </w:numPr>
        <w:spacing w:before="120" w:after="120" w:line="264" w:lineRule="auto"/>
        <w:ind w:left="851" w:hanging="426"/>
        <w:jc w:val="both"/>
        <w:rPr>
          <w:rFonts w:asciiTheme="minorHAnsi" w:eastAsia="Calibri" w:hAnsiTheme="minorHAnsi" w:cstheme="minorHAnsi"/>
        </w:rPr>
      </w:pPr>
      <w:r w:rsidRPr="0044409E">
        <w:rPr>
          <w:rFonts w:asciiTheme="minorHAnsi" w:eastAsia="Calibri" w:hAnsiTheme="minorHAnsi" w:cstheme="minorHAnsi"/>
        </w:rPr>
        <w:t>Korzystanie z produktów powstałych w wyniku eksploatacji Produktów lub modyfikacji tych Produktów przez Zamawiającego, w szczególności danych, raportów oraz innych dokumentów kreowanych w ramach tej eksploatacji.</w:t>
      </w:r>
    </w:p>
    <w:p w14:paraId="797C68EC" w14:textId="77777777" w:rsidR="006903D3" w:rsidRPr="0044409E" w:rsidRDefault="006903D3" w:rsidP="001B5B9A">
      <w:pPr>
        <w:numPr>
          <w:ilvl w:val="0"/>
          <w:numId w:val="56"/>
        </w:numPr>
        <w:tabs>
          <w:tab w:val="num" w:pos="1080"/>
        </w:tabs>
        <w:spacing w:before="120" w:after="120" w:line="264" w:lineRule="auto"/>
        <w:ind w:left="426" w:hanging="426"/>
        <w:jc w:val="both"/>
        <w:rPr>
          <w:rFonts w:asciiTheme="minorHAnsi" w:eastAsia="Calibri" w:hAnsiTheme="minorHAnsi" w:cstheme="minorHAnsi"/>
        </w:rPr>
      </w:pPr>
      <w:r w:rsidRPr="0044409E">
        <w:rPr>
          <w:rFonts w:asciiTheme="minorHAnsi" w:eastAsia="Calibri" w:hAnsiTheme="minorHAnsi" w:cstheme="minorHAnsi"/>
        </w:rPr>
        <w:t>Przeniesienie praw autorskich, na zasadach określonych powyżej, do Produktów:</w:t>
      </w:r>
    </w:p>
    <w:p w14:paraId="34D211C8" w14:textId="77777777" w:rsidR="006903D3" w:rsidRPr="0044409E" w:rsidRDefault="006903D3" w:rsidP="001B5B9A">
      <w:pPr>
        <w:numPr>
          <w:ilvl w:val="0"/>
          <w:numId w:val="59"/>
        </w:numPr>
        <w:spacing w:before="120" w:after="120" w:line="264" w:lineRule="auto"/>
        <w:ind w:left="993" w:hanging="567"/>
        <w:jc w:val="both"/>
        <w:rPr>
          <w:rFonts w:asciiTheme="minorHAnsi" w:eastAsia="Calibri" w:hAnsiTheme="minorHAnsi" w:cstheme="minorHAnsi"/>
        </w:rPr>
      </w:pPr>
      <w:r w:rsidRPr="0044409E">
        <w:rPr>
          <w:rFonts w:asciiTheme="minorHAnsi" w:eastAsia="Calibri" w:hAnsiTheme="minorHAnsi" w:cstheme="minorHAnsi"/>
        </w:rPr>
        <w:t>wykonanych lub dostarczonych w ramach Usługi Modyfikacji i Rozwoju - następuje z chwilą udostępnienia danego Produktu Zamawiającemu.</w:t>
      </w:r>
    </w:p>
    <w:p w14:paraId="7A00FCCB" w14:textId="00C4DAB7" w:rsidR="006903D3" w:rsidRPr="0044409E" w:rsidRDefault="006903D3" w:rsidP="001B5B9A">
      <w:pPr>
        <w:numPr>
          <w:ilvl w:val="0"/>
          <w:numId w:val="59"/>
        </w:numPr>
        <w:spacing w:before="120" w:after="120" w:line="264" w:lineRule="auto"/>
        <w:ind w:left="993" w:hanging="567"/>
        <w:jc w:val="both"/>
        <w:rPr>
          <w:rFonts w:asciiTheme="minorHAnsi" w:eastAsia="Calibri" w:hAnsiTheme="minorHAnsi" w:cstheme="minorHAnsi"/>
        </w:rPr>
      </w:pPr>
      <w:r w:rsidRPr="0044409E">
        <w:rPr>
          <w:rFonts w:asciiTheme="minorHAnsi" w:eastAsia="Calibri" w:hAnsiTheme="minorHAnsi" w:cstheme="minorHAnsi"/>
        </w:rPr>
        <w:t>wykonanych lub dostarczonych w ramach realizacji Usługi Asysty Technicznej i</w:t>
      </w:r>
      <w:r w:rsidR="00227F5A" w:rsidRPr="0044409E">
        <w:rPr>
          <w:rFonts w:asciiTheme="minorHAnsi" w:eastAsia="Calibri" w:hAnsiTheme="minorHAnsi" w:cstheme="minorHAnsi"/>
        </w:rPr>
        <w:t> </w:t>
      </w:r>
      <w:r w:rsidRPr="0044409E">
        <w:rPr>
          <w:rFonts w:asciiTheme="minorHAnsi" w:eastAsia="Calibri" w:hAnsiTheme="minorHAnsi" w:cstheme="minorHAnsi"/>
        </w:rPr>
        <w:t>Konserwacji, oraz gwarancji – z chwilą przekazania Zamawiającemu danego Produktu.</w:t>
      </w:r>
    </w:p>
    <w:p w14:paraId="12EF0178" w14:textId="035E6FFE" w:rsidR="006903D3" w:rsidRPr="0044409E" w:rsidRDefault="006903D3" w:rsidP="001B5B9A">
      <w:pPr>
        <w:numPr>
          <w:ilvl w:val="0"/>
          <w:numId w:val="56"/>
        </w:numPr>
        <w:tabs>
          <w:tab w:val="num" w:pos="1080"/>
        </w:tabs>
        <w:spacing w:before="120" w:after="120" w:line="264" w:lineRule="auto"/>
        <w:ind w:left="426" w:hanging="426"/>
        <w:jc w:val="both"/>
        <w:rPr>
          <w:rFonts w:asciiTheme="minorHAnsi" w:eastAsia="Calibri" w:hAnsiTheme="minorHAnsi" w:cstheme="minorHAnsi"/>
        </w:rPr>
      </w:pPr>
      <w:r w:rsidRPr="0044409E">
        <w:rPr>
          <w:rFonts w:asciiTheme="minorHAnsi" w:eastAsia="Calibri" w:hAnsiTheme="minorHAnsi" w:cstheme="minorHAnsi"/>
        </w:rPr>
        <w:t>Wykonawca gwarantuje, że po przeniesieniu na Zamawiającego autorskich praw majątkowych oraz zależnych praw do wszystkich Produktów wytworzonych, dostarczonych lub zmodyfikowanych w toku realizacji Umowy osoby uprawnione z tytułu osobistych praw autorskich w powyższym zakresie w żaden sposób nie będą wykonywały przysługujących im praw, w szczególności Wykonawca zagwarantuje, że Zamawiający może korzystać z</w:t>
      </w:r>
      <w:r w:rsidR="00227F5A" w:rsidRPr="0044409E">
        <w:rPr>
          <w:rFonts w:asciiTheme="minorHAnsi" w:eastAsia="Calibri" w:hAnsiTheme="minorHAnsi" w:cstheme="minorHAnsi"/>
        </w:rPr>
        <w:t> </w:t>
      </w:r>
      <w:r w:rsidRPr="0044409E">
        <w:rPr>
          <w:rFonts w:asciiTheme="minorHAnsi" w:eastAsia="Calibri" w:hAnsiTheme="minorHAnsi" w:cstheme="minorHAnsi"/>
        </w:rPr>
        <w:t>Produktów bez wskazywania autorstwa twórców.</w:t>
      </w:r>
    </w:p>
    <w:p w14:paraId="761806AC" w14:textId="77777777" w:rsidR="006903D3" w:rsidRPr="0044409E" w:rsidRDefault="006903D3" w:rsidP="001B5B9A">
      <w:pPr>
        <w:numPr>
          <w:ilvl w:val="0"/>
          <w:numId w:val="56"/>
        </w:numPr>
        <w:tabs>
          <w:tab w:val="num" w:pos="1080"/>
        </w:tabs>
        <w:spacing w:before="120" w:after="120" w:line="264" w:lineRule="auto"/>
        <w:ind w:left="426" w:hanging="426"/>
        <w:jc w:val="both"/>
        <w:rPr>
          <w:rFonts w:asciiTheme="minorHAnsi" w:eastAsia="Calibri" w:hAnsiTheme="minorHAnsi" w:cstheme="minorHAnsi"/>
        </w:rPr>
      </w:pPr>
      <w:r w:rsidRPr="0044409E">
        <w:rPr>
          <w:rFonts w:asciiTheme="minorHAnsi" w:eastAsia="Calibri" w:hAnsiTheme="minorHAnsi" w:cstheme="minorHAnsi"/>
        </w:rPr>
        <w:t>W ramach wynagrodzenia należnego za wykonanie usług Wykonawca przenosi na Zamawiającego prawo do wykonywania praw zależnych w zakresie i na polach eksploatacji, o których mowa w pkt 1 powyżej.</w:t>
      </w:r>
    </w:p>
    <w:p w14:paraId="12C4E987" w14:textId="77777777" w:rsidR="006903D3" w:rsidRPr="0044409E" w:rsidRDefault="006903D3" w:rsidP="001B5B9A">
      <w:pPr>
        <w:numPr>
          <w:ilvl w:val="0"/>
          <w:numId w:val="56"/>
        </w:numPr>
        <w:tabs>
          <w:tab w:val="num" w:pos="1080"/>
        </w:tabs>
        <w:spacing w:before="120" w:after="120" w:line="264" w:lineRule="auto"/>
        <w:ind w:left="426" w:hanging="426"/>
        <w:jc w:val="both"/>
        <w:rPr>
          <w:rFonts w:asciiTheme="minorHAnsi" w:eastAsia="Calibri" w:hAnsiTheme="minorHAnsi" w:cstheme="minorHAnsi"/>
        </w:rPr>
      </w:pPr>
      <w:r w:rsidRPr="0044409E">
        <w:rPr>
          <w:rFonts w:asciiTheme="minorHAnsi" w:eastAsia="Calibri" w:hAnsiTheme="minorHAnsi" w:cstheme="minorHAnsi"/>
        </w:rPr>
        <w:t xml:space="preserve">Wykonawca gwarantuje, że wykonane przez niego w ramach Umowy prace, w tym dostarczone przez Wykonawcę programy komputerowe, kody źródłowe, skrypty, pliki konfiguracyjne, dokumentacje, materiały i informacje, nie naruszają jakichkolwiek praw osób trzecich, zwłaszcza w zakresie przepisów o wynalazczości, znakach towarowych, prawach autorskich i prawach pokrewnych oraz nieuczciwej konkurencji. </w:t>
      </w:r>
    </w:p>
    <w:p w14:paraId="273F8908" w14:textId="77777777" w:rsidR="006903D3" w:rsidRPr="0044409E" w:rsidRDefault="006903D3" w:rsidP="001B5B9A">
      <w:pPr>
        <w:numPr>
          <w:ilvl w:val="0"/>
          <w:numId w:val="56"/>
        </w:numPr>
        <w:tabs>
          <w:tab w:val="num" w:pos="1080"/>
        </w:tabs>
        <w:spacing w:before="120" w:after="120" w:line="264" w:lineRule="auto"/>
        <w:ind w:left="426" w:hanging="426"/>
        <w:jc w:val="both"/>
        <w:rPr>
          <w:rFonts w:asciiTheme="minorHAnsi" w:eastAsia="Calibri" w:hAnsiTheme="minorHAnsi" w:cstheme="minorHAnsi"/>
        </w:rPr>
      </w:pPr>
      <w:r w:rsidRPr="0044409E">
        <w:rPr>
          <w:rFonts w:asciiTheme="minorHAnsi" w:eastAsia="Calibri" w:hAnsiTheme="minorHAnsi" w:cstheme="minorHAnsi"/>
        </w:rPr>
        <w:t>W przypadku wykorzystania utworów podmiotów trzecich Wykonawca zapewnia sobie prawa autorskie w takim zakresie, w jakim zobowiązany jest do ich przeniesienia na Zamawiającego i  ponosi wszelkie koszty pozyskania tych praw.</w:t>
      </w:r>
    </w:p>
    <w:p w14:paraId="4B78B918" w14:textId="77777777" w:rsidR="006903D3" w:rsidRPr="0044409E" w:rsidRDefault="006903D3" w:rsidP="001B5B9A">
      <w:pPr>
        <w:numPr>
          <w:ilvl w:val="0"/>
          <w:numId w:val="56"/>
        </w:numPr>
        <w:tabs>
          <w:tab w:val="num" w:pos="1080"/>
        </w:tabs>
        <w:spacing w:before="120" w:after="120" w:line="264" w:lineRule="auto"/>
        <w:ind w:left="426" w:hanging="426"/>
        <w:jc w:val="both"/>
        <w:rPr>
          <w:rFonts w:asciiTheme="minorHAnsi" w:eastAsia="Calibri" w:hAnsiTheme="minorHAnsi" w:cstheme="minorHAnsi"/>
        </w:rPr>
      </w:pPr>
      <w:r w:rsidRPr="0044409E">
        <w:rPr>
          <w:rFonts w:asciiTheme="minorHAnsi" w:eastAsia="Calibri" w:hAnsiTheme="minorHAnsi" w:cstheme="minorHAnsi"/>
        </w:rPr>
        <w:t xml:space="preserve">Jeśli zrealizowane w ramach Umowy Produkty naruszać będą prawa osób trzecich, Wykonawca niezwłocznie przystąpi do ich zmodyfikowania w sposób pozwalający na dalsze ich wykorzystanie, bez naruszania praw osób trzecich lub uzyska stosowne prawa do takiego Produktu w celu ich przeniesienia na Zamawiającego. W takim przypadku Wykonawca pokryje wszelkie koszty jakie poniesie Zamawiający, który narusza prawa osób trzecich. </w:t>
      </w:r>
      <w:r w:rsidRPr="0044409E">
        <w:rPr>
          <w:rFonts w:asciiTheme="minorHAnsi" w:eastAsia="Calibri" w:hAnsiTheme="minorHAnsi" w:cstheme="minorHAnsi"/>
        </w:rPr>
        <w:lastRenderedPageBreak/>
        <w:t>Dotyczy to w szczególności kosztów postępowania sądowego, odszkodowań, kosztów obsługi prawnej.</w:t>
      </w:r>
    </w:p>
    <w:p w14:paraId="7161A89B" w14:textId="77777777" w:rsidR="006903D3" w:rsidRPr="0044409E" w:rsidRDefault="006903D3" w:rsidP="001B5B9A">
      <w:pPr>
        <w:numPr>
          <w:ilvl w:val="0"/>
          <w:numId w:val="56"/>
        </w:numPr>
        <w:tabs>
          <w:tab w:val="num" w:pos="1080"/>
        </w:tabs>
        <w:spacing w:before="120" w:after="120" w:line="264" w:lineRule="auto"/>
        <w:ind w:left="426" w:hanging="426"/>
        <w:jc w:val="both"/>
        <w:rPr>
          <w:rFonts w:asciiTheme="minorHAnsi" w:eastAsia="Calibri" w:hAnsiTheme="minorHAnsi" w:cstheme="minorHAnsi"/>
        </w:rPr>
      </w:pPr>
      <w:r w:rsidRPr="0044409E">
        <w:rPr>
          <w:rFonts w:asciiTheme="minorHAnsi" w:eastAsia="Calibri" w:hAnsiTheme="minorHAnsi" w:cstheme="minorHAnsi"/>
        </w:rPr>
        <w:t>Wykonawca przyjmuje na siebie odpowiedzialność za naruszenie dóbr osobistych lub praw autorskich i pokrewnych osób trzecich, spowodowanych w trakcie lub w wyniku realizacji usług objętych Umową lub dysponowania przez Zamawiającego Produktami, do których Wykonawca przeniósł prawa na Zamawiającego, a w przypadku skierowania z tego tytułu roszczeń przeciwko Zamawiającemu, Wykonawca zobowiązuje się do całkowitego zaspokojenia roszczeń osób trzecich oraz do zwolnienia Zamawiającego z obowiązku ponoszenia jakichkolwiek kosztów z tego tytułu. W przypadku skierowania roszczenia do Zamawiającego, powiadomi on niezwłocznie Wykonawcę o  takim roszczeniu.</w:t>
      </w:r>
    </w:p>
    <w:p w14:paraId="4A8E28CF" w14:textId="77777777" w:rsidR="006903D3" w:rsidRPr="0044409E" w:rsidRDefault="006903D3" w:rsidP="001B5B9A">
      <w:pPr>
        <w:numPr>
          <w:ilvl w:val="0"/>
          <w:numId w:val="56"/>
        </w:numPr>
        <w:tabs>
          <w:tab w:val="num" w:pos="1080"/>
        </w:tabs>
        <w:spacing w:before="120" w:after="120" w:line="264" w:lineRule="auto"/>
        <w:ind w:left="426" w:hanging="426"/>
        <w:jc w:val="both"/>
        <w:rPr>
          <w:rFonts w:asciiTheme="minorHAnsi" w:eastAsia="Calibri" w:hAnsiTheme="minorHAnsi" w:cstheme="minorHAnsi"/>
        </w:rPr>
      </w:pPr>
      <w:r w:rsidRPr="0044409E">
        <w:rPr>
          <w:rFonts w:asciiTheme="minorHAnsi" w:eastAsia="Calibri" w:hAnsiTheme="minorHAnsi" w:cstheme="minorHAnsi"/>
        </w:rPr>
        <w:t>Postanowienia zawarte w niniejszym paragrafie stosuje się odpowiednio do zmian Produktów realizowanych przez Wykonawcę w ramach Umowy oraz licencji lub sublicencji na oprogramowanie wytworzone przez podmioty trzecie.</w:t>
      </w:r>
    </w:p>
    <w:p w14:paraId="4AC0799F" w14:textId="77777777" w:rsidR="006903D3" w:rsidRPr="0044409E" w:rsidRDefault="006903D3" w:rsidP="001B5B9A">
      <w:pPr>
        <w:numPr>
          <w:ilvl w:val="0"/>
          <w:numId w:val="56"/>
        </w:numPr>
        <w:tabs>
          <w:tab w:val="num" w:pos="1080"/>
        </w:tabs>
        <w:spacing w:before="120" w:after="120" w:line="264" w:lineRule="auto"/>
        <w:ind w:left="426" w:hanging="426"/>
        <w:jc w:val="both"/>
        <w:rPr>
          <w:rFonts w:asciiTheme="minorHAnsi" w:eastAsia="Calibri" w:hAnsiTheme="minorHAnsi" w:cstheme="minorHAnsi"/>
        </w:rPr>
      </w:pPr>
      <w:r w:rsidRPr="0044409E">
        <w:rPr>
          <w:rFonts w:asciiTheme="minorHAnsi" w:eastAsia="Calibri" w:hAnsiTheme="minorHAnsi" w:cstheme="minorHAnsi"/>
        </w:rPr>
        <w:t>Z chwilą przeniesienia autorskich praw majątkowych oraz praw zależnych do Produktów Wykonawca przenosi na Zamawiającego własność nośników, na których utrwalone zostały Produkty.</w:t>
      </w:r>
    </w:p>
    <w:p w14:paraId="55069C3B" w14:textId="64BE1AD1" w:rsidR="006903D3" w:rsidRPr="0044409E" w:rsidRDefault="006903D3" w:rsidP="001B5B9A">
      <w:pPr>
        <w:numPr>
          <w:ilvl w:val="0"/>
          <w:numId w:val="56"/>
        </w:numPr>
        <w:tabs>
          <w:tab w:val="num" w:pos="1080"/>
        </w:tabs>
        <w:spacing w:before="120" w:after="120" w:line="264" w:lineRule="auto"/>
        <w:ind w:left="426" w:hanging="426"/>
        <w:jc w:val="both"/>
        <w:rPr>
          <w:rFonts w:asciiTheme="minorHAnsi" w:eastAsia="Calibri" w:hAnsiTheme="minorHAnsi" w:cstheme="minorHAnsi"/>
        </w:rPr>
      </w:pPr>
      <w:r w:rsidRPr="0044409E">
        <w:rPr>
          <w:rFonts w:asciiTheme="minorHAnsi" w:eastAsia="Calibri" w:hAnsiTheme="minorHAnsi" w:cstheme="minorHAnsi"/>
        </w:rPr>
        <w:t>Wykonawca zapewnia i gwarantuje, że przeniesione majątkowe prawa autorskie oraz prawa zależne nie będą obciążone prawami osób trzecich, uniemożliwiającymi Zamawiającemu korzystanie z Produktów oraz zgodnie z celem Umowy, a w przypadku Produktów stanowiących programy komputerowe, składających się na System – zgodnie z celem i</w:t>
      </w:r>
      <w:r w:rsidR="00F04427" w:rsidRPr="0044409E">
        <w:rPr>
          <w:rFonts w:asciiTheme="minorHAnsi" w:eastAsia="Calibri" w:hAnsiTheme="minorHAnsi" w:cstheme="minorHAnsi"/>
        </w:rPr>
        <w:t> </w:t>
      </w:r>
      <w:r w:rsidRPr="0044409E">
        <w:rPr>
          <w:rFonts w:asciiTheme="minorHAnsi" w:eastAsia="Calibri" w:hAnsiTheme="minorHAnsi" w:cstheme="minorHAnsi"/>
        </w:rPr>
        <w:t>zakresem uprawnień Zamawiającego wynikających z treści przeniesionych praw majątkowych.</w:t>
      </w:r>
    </w:p>
    <w:p w14:paraId="79A46A9B" w14:textId="77777777" w:rsidR="006903D3" w:rsidRPr="0044409E" w:rsidRDefault="006903D3" w:rsidP="001B5B9A">
      <w:pPr>
        <w:numPr>
          <w:ilvl w:val="0"/>
          <w:numId w:val="56"/>
        </w:numPr>
        <w:tabs>
          <w:tab w:val="num" w:pos="1080"/>
        </w:tabs>
        <w:spacing w:before="120" w:after="120" w:line="264" w:lineRule="auto"/>
        <w:ind w:left="426" w:hanging="426"/>
        <w:jc w:val="both"/>
        <w:rPr>
          <w:rFonts w:asciiTheme="minorHAnsi" w:eastAsia="Calibri" w:hAnsiTheme="minorHAnsi" w:cstheme="minorHAnsi"/>
        </w:rPr>
      </w:pPr>
      <w:r w:rsidRPr="0044409E">
        <w:rPr>
          <w:rFonts w:asciiTheme="minorHAnsi" w:eastAsia="Calibri" w:hAnsiTheme="minorHAnsi" w:cstheme="minorHAnsi"/>
        </w:rPr>
        <w:t>W celu uniknięcia wszelkich wątpliwości Strony zgodnie potwierdzają, że Wykonawcy nie przysługują majątkowe prawa autorskie oraz prawa zależne do jakichkolwiek modyfikacji, nowych wersji Systemu oraz Produktów wytworzonych przez Zamawiającego lub podmioty działające na zlecenie Zamawiającego, inne niż Wykonawca, a także że wyłączne prawa autorskie do takich modyfikacji Systemu, nowych wersji Systemu oraz innych utworów przysługiwać będą twórcom takich utworów.</w:t>
      </w:r>
    </w:p>
    <w:p w14:paraId="339AC115" w14:textId="7059145F" w:rsidR="006903D3" w:rsidRPr="0044409E" w:rsidRDefault="006903D3" w:rsidP="001B5B9A">
      <w:pPr>
        <w:numPr>
          <w:ilvl w:val="0"/>
          <w:numId w:val="56"/>
        </w:numPr>
        <w:tabs>
          <w:tab w:val="num" w:pos="1080"/>
        </w:tabs>
        <w:spacing w:before="120" w:after="120" w:line="264" w:lineRule="auto"/>
        <w:ind w:left="426" w:hanging="426"/>
        <w:jc w:val="both"/>
        <w:rPr>
          <w:rFonts w:asciiTheme="minorHAnsi" w:eastAsia="Calibri" w:hAnsiTheme="minorHAnsi" w:cstheme="minorHAnsi"/>
        </w:rPr>
      </w:pPr>
      <w:r w:rsidRPr="0044409E">
        <w:rPr>
          <w:rFonts w:asciiTheme="minorHAnsi" w:eastAsia="Calibri" w:hAnsiTheme="minorHAnsi" w:cstheme="minorHAnsi"/>
        </w:rPr>
        <w:t>Jeżeli Wykonawca w ramach realizacji Umowy dostarcza zaakceptowane przez Zamawiającego Oprogramowanie Standardowe/Obce, Oprogramowanie Systemowe i</w:t>
      </w:r>
      <w:r w:rsidR="00F04427" w:rsidRPr="0044409E">
        <w:rPr>
          <w:rFonts w:asciiTheme="minorHAnsi" w:eastAsia="Calibri" w:hAnsiTheme="minorHAnsi" w:cstheme="minorHAnsi"/>
        </w:rPr>
        <w:t> </w:t>
      </w:r>
      <w:r w:rsidRPr="0044409E">
        <w:rPr>
          <w:rFonts w:asciiTheme="minorHAnsi" w:eastAsia="Calibri" w:hAnsiTheme="minorHAnsi" w:cstheme="minorHAnsi"/>
        </w:rPr>
        <w:t>Narzędziowe wraz z dokumentacją, stworzone samodzielnie przez Wykonawcę lub stworzone przez podmiot trzeci, Wykonawca w ramach wynagrodzenia, o którym mowa w</w:t>
      </w:r>
      <w:r w:rsidR="00F04427" w:rsidRPr="0044409E">
        <w:rPr>
          <w:rFonts w:asciiTheme="minorHAnsi" w:eastAsia="Calibri" w:hAnsiTheme="minorHAnsi" w:cstheme="minorHAnsi"/>
        </w:rPr>
        <w:t> </w:t>
      </w:r>
      <w:r w:rsidRPr="0044409E">
        <w:rPr>
          <w:rFonts w:asciiTheme="minorHAnsi" w:eastAsia="Calibri" w:hAnsiTheme="minorHAnsi" w:cstheme="minorHAnsi"/>
        </w:rPr>
        <w:t>§</w:t>
      </w:r>
      <w:r w:rsidR="00F04427" w:rsidRPr="0044409E">
        <w:rPr>
          <w:rFonts w:asciiTheme="minorHAnsi" w:eastAsia="Calibri" w:hAnsiTheme="minorHAnsi" w:cstheme="minorHAnsi"/>
        </w:rPr>
        <w:t> </w:t>
      </w:r>
      <w:r w:rsidRPr="0044409E">
        <w:rPr>
          <w:rFonts w:asciiTheme="minorHAnsi" w:eastAsia="Calibri" w:hAnsiTheme="minorHAnsi" w:cstheme="minorHAnsi"/>
        </w:rPr>
        <w:t>9 Umowy udziela bądź też zapewnia udzielenie Zamawiającemu licencji na korzystanie z</w:t>
      </w:r>
      <w:r w:rsidR="00F04427" w:rsidRPr="0044409E">
        <w:rPr>
          <w:rFonts w:asciiTheme="minorHAnsi" w:eastAsia="Calibri" w:hAnsiTheme="minorHAnsi" w:cstheme="minorHAnsi"/>
        </w:rPr>
        <w:t> </w:t>
      </w:r>
      <w:r w:rsidRPr="0044409E">
        <w:rPr>
          <w:rFonts w:asciiTheme="minorHAnsi" w:eastAsia="Calibri" w:hAnsiTheme="minorHAnsi" w:cstheme="minorHAnsi"/>
        </w:rPr>
        <w:t>takiego Oprogramowania Standardowego/Obcego, Oprogramowania Systemowego i</w:t>
      </w:r>
      <w:r w:rsidR="00F04427" w:rsidRPr="0044409E">
        <w:rPr>
          <w:rFonts w:asciiTheme="minorHAnsi" w:eastAsia="Calibri" w:hAnsiTheme="minorHAnsi" w:cstheme="minorHAnsi"/>
        </w:rPr>
        <w:t> </w:t>
      </w:r>
      <w:r w:rsidRPr="0044409E">
        <w:rPr>
          <w:rFonts w:asciiTheme="minorHAnsi" w:eastAsia="Calibri" w:hAnsiTheme="minorHAnsi" w:cstheme="minorHAnsi"/>
        </w:rPr>
        <w:t>Narzędziowego</w:t>
      </w:r>
      <w:r w:rsidRPr="0044409E" w:rsidDel="003F3FC0">
        <w:rPr>
          <w:rFonts w:asciiTheme="minorHAnsi" w:eastAsia="Calibri" w:hAnsiTheme="minorHAnsi" w:cstheme="minorHAnsi"/>
        </w:rPr>
        <w:t xml:space="preserve"> </w:t>
      </w:r>
      <w:r w:rsidRPr="0044409E">
        <w:rPr>
          <w:rFonts w:asciiTheme="minorHAnsi" w:eastAsia="Calibri" w:hAnsiTheme="minorHAnsi" w:cstheme="minorHAnsi"/>
        </w:rPr>
        <w:t>oraz dokumentacji, na zasadach i w zakresie określonym poniżej.</w:t>
      </w:r>
    </w:p>
    <w:p w14:paraId="52EE175F" w14:textId="40C4B140" w:rsidR="006903D3" w:rsidRPr="0044409E" w:rsidRDefault="006903D3" w:rsidP="001B5B9A">
      <w:pPr>
        <w:numPr>
          <w:ilvl w:val="0"/>
          <w:numId w:val="56"/>
        </w:numPr>
        <w:tabs>
          <w:tab w:val="num" w:pos="1080"/>
        </w:tabs>
        <w:spacing w:before="120" w:after="120" w:line="264" w:lineRule="auto"/>
        <w:ind w:left="426" w:hanging="426"/>
        <w:jc w:val="both"/>
        <w:rPr>
          <w:rFonts w:asciiTheme="minorHAnsi" w:eastAsia="Calibri" w:hAnsiTheme="minorHAnsi" w:cstheme="minorHAnsi"/>
        </w:rPr>
      </w:pPr>
      <w:r w:rsidRPr="0044409E">
        <w:rPr>
          <w:rFonts w:asciiTheme="minorHAnsi" w:eastAsia="Calibri" w:hAnsiTheme="minorHAnsi" w:cstheme="minorHAnsi"/>
        </w:rPr>
        <w:t xml:space="preserve">Jeśli istnieć będzie techniczna, uzasadniona ekonomicznie możliwość zastosowania zamiast proponowanego przez Wykonawcę Oprogramowania Standardowego/Obcego, Oprogramowania Systemowego i Narzędziowego, oprogramowania </w:t>
      </w:r>
      <w:proofErr w:type="spellStart"/>
      <w:r w:rsidRPr="0044409E">
        <w:rPr>
          <w:rFonts w:asciiTheme="minorHAnsi" w:eastAsia="Calibri" w:hAnsiTheme="minorHAnsi" w:cstheme="minorHAnsi"/>
        </w:rPr>
        <w:t>otwartoźródłowego</w:t>
      </w:r>
      <w:proofErr w:type="spellEnd"/>
      <w:r w:rsidRPr="0044409E">
        <w:rPr>
          <w:rFonts w:asciiTheme="minorHAnsi" w:eastAsia="Calibri" w:hAnsiTheme="minorHAnsi" w:cstheme="minorHAnsi"/>
        </w:rPr>
        <w:t xml:space="preserve">, </w:t>
      </w:r>
      <w:r w:rsidRPr="0044409E">
        <w:rPr>
          <w:rFonts w:asciiTheme="minorHAnsi" w:eastAsia="Calibri" w:hAnsiTheme="minorHAnsi" w:cstheme="minorHAnsi"/>
        </w:rPr>
        <w:lastRenderedPageBreak/>
        <w:t>dostępnego nieodpłatnie, Wykonawca będzie zobowiązany do przedstawienia alternatywnej propozycji zastosowania tego oprogramowania. W takim wypadku ostateczna decyzja o</w:t>
      </w:r>
      <w:r w:rsidR="00F04427" w:rsidRPr="0044409E">
        <w:rPr>
          <w:rFonts w:asciiTheme="minorHAnsi" w:eastAsia="Calibri" w:hAnsiTheme="minorHAnsi" w:cstheme="minorHAnsi"/>
        </w:rPr>
        <w:t> </w:t>
      </w:r>
      <w:r w:rsidRPr="0044409E">
        <w:rPr>
          <w:rFonts w:asciiTheme="minorHAnsi" w:eastAsia="Calibri" w:hAnsiTheme="minorHAnsi" w:cstheme="minorHAnsi"/>
        </w:rPr>
        <w:t>zastosowaniu konkretnego Oprogramowania Standardowego/Obcego, Narzędziowego i</w:t>
      </w:r>
      <w:r w:rsidR="00F04427" w:rsidRPr="0044409E">
        <w:rPr>
          <w:rFonts w:asciiTheme="minorHAnsi" w:eastAsia="Calibri" w:hAnsiTheme="minorHAnsi" w:cstheme="minorHAnsi"/>
        </w:rPr>
        <w:t> </w:t>
      </w:r>
      <w:r w:rsidRPr="0044409E">
        <w:rPr>
          <w:rFonts w:asciiTheme="minorHAnsi" w:eastAsia="Calibri" w:hAnsiTheme="minorHAnsi" w:cstheme="minorHAnsi"/>
        </w:rPr>
        <w:t>Systemowego należy do Zamawiającego. Zasady korzystania z licencji na Oprogramowanie Standardowe/Obce, Narzędziowe i Systemowe będą ustalane w trybie roboczym przez strony Umowy.</w:t>
      </w:r>
    </w:p>
    <w:p w14:paraId="13038210" w14:textId="77777777" w:rsidR="006903D3" w:rsidRPr="0044409E" w:rsidRDefault="006903D3" w:rsidP="001B5B9A">
      <w:pPr>
        <w:numPr>
          <w:ilvl w:val="0"/>
          <w:numId w:val="56"/>
        </w:numPr>
        <w:tabs>
          <w:tab w:val="num" w:pos="1080"/>
        </w:tabs>
        <w:spacing w:before="120" w:after="120" w:line="264" w:lineRule="auto"/>
        <w:ind w:left="426" w:hanging="426"/>
        <w:jc w:val="both"/>
        <w:rPr>
          <w:rFonts w:asciiTheme="minorHAnsi" w:eastAsia="Calibri" w:hAnsiTheme="minorHAnsi" w:cstheme="minorHAnsi"/>
        </w:rPr>
      </w:pPr>
      <w:r w:rsidRPr="0044409E">
        <w:rPr>
          <w:rFonts w:asciiTheme="minorHAnsi" w:eastAsia="Calibri" w:hAnsiTheme="minorHAnsi" w:cstheme="minorHAnsi"/>
        </w:rPr>
        <w:t>Udzielenie licencji, na zasadach określonych powyżej, na korzystanie z Oprogramowania Standardowego/Obcego, Oprogramowania Narzędziowego i  Systemowego:</w:t>
      </w:r>
    </w:p>
    <w:p w14:paraId="08A15E88" w14:textId="77777777" w:rsidR="006903D3" w:rsidRPr="0044409E" w:rsidRDefault="006903D3" w:rsidP="001B5B9A">
      <w:pPr>
        <w:numPr>
          <w:ilvl w:val="0"/>
          <w:numId w:val="92"/>
        </w:numPr>
        <w:spacing w:before="120" w:after="120" w:line="264" w:lineRule="auto"/>
        <w:ind w:left="993" w:hanging="567"/>
        <w:jc w:val="both"/>
        <w:rPr>
          <w:rFonts w:asciiTheme="minorHAnsi" w:eastAsia="Calibri" w:hAnsiTheme="minorHAnsi" w:cstheme="minorHAnsi"/>
        </w:rPr>
      </w:pPr>
      <w:r w:rsidRPr="0044409E">
        <w:rPr>
          <w:rFonts w:asciiTheme="minorHAnsi" w:eastAsia="Calibri" w:hAnsiTheme="minorHAnsi" w:cstheme="minorHAnsi"/>
        </w:rPr>
        <w:t>wykonanych lub dostarczonych w ramach Usługi Modyfikacji i Rozwoju - następuje z chwilą udostępnienia Oprogramowania Standardowego/Obcego, Oprogramowania Narzędziowego i Systemowego Zamawiającemu;</w:t>
      </w:r>
    </w:p>
    <w:p w14:paraId="31B43C28" w14:textId="77777777" w:rsidR="006903D3" w:rsidRPr="0044409E" w:rsidRDefault="006903D3" w:rsidP="001B5B9A">
      <w:pPr>
        <w:numPr>
          <w:ilvl w:val="0"/>
          <w:numId w:val="92"/>
        </w:numPr>
        <w:spacing w:before="120" w:after="120" w:line="264" w:lineRule="auto"/>
        <w:ind w:left="993" w:hanging="567"/>
        <w:jc w:val="both"/>
        <w:rPr>
          <w:rFonts w:asciiTheme="minorHAnsi" w:eastAsia="Calibri" w:hAnsiTheme="minorHAnsi" w:cstheme="minorHAnsi"/>
        </w:rPr>
      </w:pPr>
      <w:r w:rsidRPr="0044409E">
        <w:rPr>
          <w:rFonts w:asciiTheme="minorHAnsi" w:eastAsia="Calibri" w:hAnsiTheme="minorHAnsi" w:cstheme="minorHAnsi"/>
        </w:rPr>
        <w:t>wykonanych lub dostarczonych w ramach realizacji Usługi Asysty Technicznej i Konserwacji, oraz gwarancji – z chwilą przekazania Zamawiającemu Oprogramowania Standardowego/Obcego, Oprogramowania Narzędziowego i Systemowego.</w:t>
      </w:r>
    </w:p>
    <w:p w14:paraId="6A749F93" w14:textId="77777777" w:rsidR="006903D3" w:rsidRPr="0044409E" w:rsidRDefault="006903D3" w:rsidP="001B5B9A">
      <w:pPr>
        <w:numPr>
          <w:ilvl w:val="0"/>
          <w:numId w:val="56"/>
        </w:numPr>
        <w:tabs>
          <w:tab w:val="num" w:pos="1080"/>
        </w:tabs>
        <w:spacing w:before="120" w:after="120" w:line="264" w:lineRule="auto"/>
        <w:ind w:left="426" w:hanging="426"/>
        <w:jc w:val="both"/>
        <w:rPr>
          <w:rFonts w:asciiTheme="minorHAnsi" w:eastAsia="Calibri" w:hAnsiTheme="minorHAnsi" w:cstheme="minorHAnsi"/>
        </w:rPr>
      </w:pPr>
      <w:r w:rsidRPr="0044409E">
        <w:rPr>
          <w:rFonts w:asciiTheme="minorHAnsi" w:eastAsia="Calibri" w:hAnsiTheme="minorHAnsi" w:cstheme="minorHAnsi"/>
        </w:rPr>
        <w:t>Warunki licencji dostarczanej Zamawiającemu nie mogą ograniczać uprawnień Zamawiającego wynikających z Umowy.</w:t>
      </w:r>
    </w:p>
    <w:p w14:paraId="171AAA77" w14:textId="77777777" w:rsidR="006903D3" w:rsidRPr="0044409E" w:rsidRDefault="006903D3" w:rsidP="001B5B9A">
      <w:pPr>
        <w:numPr>
          <w:ilvl w:val="0"/>
          <w:numId w:val="56"/>
        </w:numPr>
        <w:tabs>
          <w:tab w:val="num" w:pos="1080"/>
        </w:tabs>
        <w:spacing w:before="120" w:after="120" w:line="264" w:lineRule="auto"/>
        <w:ind w:left="426" w:hanging="426"/>
        <w:jc w:val="both"/>
        <w:rPr>
          <w:rFonts w:asciiTheme="minorHAnsi" w:eastAsia="Calibri" w:hAnsiTheme="minorHAnsi" w:cstheme="minorHAnsi"/>
          <w:spacing w:val="-4"/>
        </w:rPr>
      </w:pPr>
      <w:r w:rsidRPr="0044409E">
        <w:rPr>
          <w:rFonts w:asciiTheme="minorHAnsi" w:eastAsia="Calibri" w:hAnsiTheme="minorHAnsi" w:cstheme="minorHAnsi"/>
          <w:spacing w:val="-4"/>
        </w:rPr>
        <w:t>Wykonawca zobowiązuje się, że w przypadku, kiedy to on udziela licencji na korzystanie z Oprogramowania Standardowego/Obcego, Oprogramowania Systemowego i Narzędziowego i dokumentacji na te Oprogramowania, nie będzie korzystał w ustawowego uprawnienia do wypowiedzenia umowy licencyjnej, ani prawa do odstąpienia od umowy przysługującego mu na podstawie art. 56 ust. 1 ustawy z dnia 4 lutego 1994 r. o prawie autorskim i prawach pokrewnych w okresie 20 lat od zakończenia Umowy.</w:t>
      </w:r>
    </w:p>
    <w:p w14:paraId="750A4575" w14:textId="77777777" w:rsidR="006903D3" w:rsidRPr="0044409E" w:rsidRDefault="006903D3" w:rsidP="001B5B9A">
      <w:pPr>
        <w:numPr>
          <w:ilvl w:val="0"/>
          <w:numId w:val="56"/>
        </w:numPr>
        <w:tabs>
          <w:tab w:val="num" w:pos="1080"/>
        </w:tabs>
        <w:spacing w:before="120" w:after="120" w:line="264" w:lineRule="auto"/>
        <w:ind w:left="426" w:hanging="426"/>
        <w:jc w:val="both"/>
        <w:rPr>
          <w:rFonts w:asciiTheme="minorHAnsi" w:eastAsia="Calibri" w:hAnsiTheme="minorHAnsi" w:cstheme="minorHAnsi"/>
        </w:rPr>
      </w:pPr>
      <w:r w:rsidRPr="0044409E">
        <w:rPr>
          <w:rFonts w:asciiTheme="minorHAnsi" w:eastAsia="Calibri" w:hAnsiTheme="minorHAnsi" w:cstheme="minorHAnsi"/>
        </w:rPr>
        <w:t>Wykonawca gwarantuje, że w przypadku, kiedy Wykonawca zapewnia udzielenie licencji na korzystanie z Oprogramowania Standardowego/Obcego lub Oprogramowania Systemowego i Narzędziowego, którą faktycznie udziela producent tego Oprogramowania niebędący Wykonawcą, producent Oprogramowania Standardowego/Obcego lub Oprogramowania Systemowego i Narzędziowego przez okres co najmniej 5 lat od dnia zakończenia Umowy nie będzie korzystał z ustawowego uprawnienia do wypowiedzenia umowy licencyjnej z innych powodów niż naruszenie przez Zamawiającego warunków licencji, po wcześniejszym wyznaczeniu Zamawiającemu dodatkowego terminu (nie krótszego niż 30 dni) na usunięcie naruszeń i bezskutecznym upływie takiego terminu, ani prawa do odstąpienia od Umowy przysługującego mu na podstawie art. 56 ust. 1 ustawy z dnia 4 lutego 1994 r. o prawie autorskim i prawach pokrewnych.</w:t>
      </w:r>
    </w:p>
    <w:p w14:paraId="26179C7B" w14:textId="77777777" w:rsidR="006903D3" w:rsidRPr="0044409E" w:rsidRDefault="006903D3" w:rsidP="001B5B9A">
      <w:pPr>
        <w:numPr>
          <w:ilvl w:val="0"/>
          <w:numId w:val="56"/>
        </w:numPr>
        <w:tabs>
          <w:tab w:val="num" w:pos="1080"/>
        </w:tabs>
        <w:spacing w:before="120" w:after="120" w:line="264" w:lineRule="auto"/>
        <w:ind w:left="426" w:hanging="426"/>
        <w:jc w:val="both"/>
        <w:rPr>
          <w:rFonts w:asciiTheme="minorHAnsi" w:eastAsia="Calibri" w:hAnsiTheme="minorHAnsi" w:cstheme="minorHAnsi"/>
          <w:spacing w:val="-4"/>
        </w:rPr>
      </w:pPr>
      <w:r w:rsidRPr="0044409E">
        <w:rPr>
          <w:rFonts w:asciiTheme="minorHAnsi" w:eastAsia="Calibri" w:hAnsiTheme="minorHAnsi" w:cstheme="minorHAnsi"/>
          <w:spacing w:val="-4"/>
        </w:rPr>
        <w:t>Wykonawca zapewnia, że osoby uprawnione z tytułu osobistych praw autorskich do licencjonowanego Oprogramowania Standardowego/Obcego, Oprogramowania Systemowego i Narzędziowego oraz dokumentacji Oprogramowania Standardowego/Obcego, Oprogramowania Systemowego i Narzędziowego nie będą wykonywać takich praw w stosunku do Zamawiającego.</w:t>
      </w:r>
    </w:p>
    <w:p w14:paraId="72DAE1A3" w14:textId="77777777" w:rsidR="006903D3" w:rsidRPr="0044409E" w:rsidRDefault="006903D3" w:rsidP="001B5B9A">
      <w:pPr>
        <w:numPr>
          <w:ilvl w:val="0"/>
          <w:numId w:val="56"/>
        </w:numPr>
        <w:tabs>
          <w:tab w:val="num" w:pos="1080"/>
        </w:tabs>
        <w:spacing w:before="120" w:after="120" w:line="264" w:lineRule="auto"/>
        <w:ind w:left="426" w:hanging="426"/>
        <w:jc w:val="both"/>
        <w:rPr>
          <w:rFonts w:asciiTheme="minorHAnsi" w:eastAsia="Calibri" w:hAnsiTheme="minorHAnsi" w:cstheme="minorHAnsi"/>
        </w:rPr>
      </w:pPr>
      <w:r w:rsidRPr="0044409E">
        <w:rPr>
          <w:rFonts w:asciiTheme="minorHAnsi" w:eastAsia="Calibri" w:hAnsiTheme="minorHAnsi" w:cstheme="minorHAnsi"/>
          <w:spacing w:val="-4"/>
        </w:rPr>
        <w:lastRenderedPageBreak/>
        <w:t>Wykonawca zapewnia i gwarantuje Zamawiającemu, że korzystanie przez Zamawiającego z Oprogramowania Standardowego/Obcego i Oprogramowania Systemowego i Narzędziowego nie będzie naruszać żadnych praw własności intelektualnej osób trzecich. Wykonawca zapewnia i gwarantuje również, że licencje dostarczone Zamawiającemu na zasadach określonych powyżej nie będą obciążone prawami osób trzecich, uniemożliwiającymi Zamawiającemu korzystanie z Oprogramowania Standardowego/Obcego i Oprogramowania Systemowego i Narzędziowego zgodnie z celem Umowy</w:t>
      </w:r>
      <w:r w:rsidRPr="0044409E">
        <w:rPr>
          <w:rFonts w:asciiTheme="minorHAnsi" w:eastAsia="Calibri" w:hAnsiTheme="minorHAnsi" w:cstheme="minorHAnsi"/>
        </w:rPr>
        <w:t>.</w:t>
      </w:r>
    </w:p>
    <w:p w14:paraId="520F2AF1" w14:textId="77777777" w:rsidR="006903D3" w:rsidRPr="0044409E" w:rsidRDefault="006903D3" w:rsidP="001B5B9A">
      <w:pPr>
        <w:numPr>
          <w:ilvl w:val="0"/>
          <w:numId w:val="56"/>
        </w:numPr>
        <w:tabs>
          <w:tab w:val="num" w:pos="1080"/>
        </w:tabs>
        <w:spacing w:before="120" w:after="120" w:line="264" w:lineRule="auto"/>
        <w:ind w:left="426" w:hanging="426"/>
        <w:jc w:val="both"/>
        <w:rPr>
          <w:rFonts w:asciiTheme="minorHAnsi" w:eastAsia="Calibri" w:hAnsiTheme="minorHAnsi" w:cstheme="minorHAnsi"/>
        </w:rPr>
      </w:pPr>
      <w:r w:rsidRPr="0044409E">
        <w:rPr>
          <w:rFonts w:asciiTheme="minorHAnsi" w:eastAsia="Calibri" w:hAnsiTheme="minorHAnsi" w:cstheme="minorHAnsi"/>
        </w:rPr>
        <w:t xml:space="preserve">Wykonawca zobowiązuje się naprawić każdą szkodę, w tym pokryć wszelkie koszty, wydatki, w tym koszty obsługi prawnej, którą Zamawiający może ponieść lub za którą Zamawiający może stać się odpowiedzialny, lub do naprawienia, której może zostać zobowiązany w związku z jakimkolwiek pozwem, roszczeniem czy postępowaniem prowadzonym przeciwko niemu oraz w związku z  jakimkolwiek innym postępowaniem, w wyniku złożenia przez Wykonawcę nieprawdziwych oświadczeń co do posiadanych praw własności intelektualnej pod warunkiem jednak, iż Zamawiający: </w:t>
      </w:r>
    </w:p>
    <w:p w14:paraId="2AEF3BCA" w14:textId="77777777" w:rsidR="006903D3" w:rsidRPr="0044409E" w:rsidRDefault="006903D3" w:rsidP="006903D3">
      <w:pPr>
        <w:spacing w:before="120" w:after="120" w:line="264" w:lineRule="auto"/>
        <w:ind w:left="993"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21.1.</w:t>
      </w:r>
      <w:r w:rsidRPr="0044409E">
        <w:rPr>
          <w:rFonts w:asciiTheme="minorHAnsi" w:eastAsia="Times New Roman" w:hAnsiTheme="minorHAnsi" w:cstheme="minorHAnsi"/>
          <w:lang w:eastAsia="pl-PL"/>
        </w:rPr>
        <w:tab/>
        <w:t xml:space="preserve">niezwłocznie powiadomi Wykonawcę o takim roszczeniu; </w:t>
      </w:r>
    </w:p>
    <w:p w14:paraId="36D57EDD" w14:textId="77777777" w:rsidR="006903D3" w:rsidRPr="0044409E" w:rsidRDefault="006903D3" w:rsidP="006903D3">
      <w:pPr>
        <w:spacing w:before="120" w:after="120" w:line="264" w:lineRule="auto"/>
        <w:ind w:left="993"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21.2.</w:t>
      </w:r>
      <w:r w:rsidRPr="0044409E">
        <w:rPr>
          <w:rFonts w:asciiTheme="minorHAnsi" w:eastAsia="Times New Roman" w:hAnsiTheme="minorHAnsi" w:cstheme="minorHAnsi"/>
          <w:lang w:eastAsia="pl-PL"/>
        </w:rPr>
        <w:tab/>
        <w:t xml:space="preserve">nie uzna swojej odpowiedzialności i nie zawrze ugody, bez uprzedniego powiadomienia Wykonawcy o planowanych działaniach i uzgodnienia przez Strony wspólnego stanowiska w  tym przedmiocie; </w:t>
      </w:r>
    </w:p>
    <w:p w14:paraId="3770ACE4" w14:textId="77777777" w:rsidR="006903D3" w:rsidRPr="0044409E" w:rsidRDefault="006903D3" w:rsidP="006903D3">
      <w:pPr>
        <w:spacing w:before="120" w:after="120" w:line="264" w:lineRule="auto"/>
        <w:ind w:left="993"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21.3.</w:t>
      </w:r>
      <w:r w:rsidRPr="0044409E">
        <w:rPr>
          <w:rFonts w:asciiTheme="minorHAnsi" w:eastAsia="Times New Roman" w:hAnsiTheme="minorHAnsi" w:cstheme="minorHAnsi"/>
          <w:lang w:eastAsia="pl-PL"/>
        </w:rPr>
        <w:tab/>
        <w:t>będzie przekazywać Wykonawcy informacje, pisma oraz inne dokumenty, związane z przedmiotowym roszczeniem, o ile nie będzie to naruszać przepisów prawa.</w:t>
      </w:r>
    </w:p>
    <w:p w14:paraId="78A5810A" w14:textId="77777777" w:rsidR="006903D3" w:rsidRPr="0044409E" w:rsidRDefault="006903D3" w:rsidP="006903D3">
      <w:pPr>
        <w:keepNext/>
        <w:suppressAutoHyphens w:val="0"/>
        <w:spacing w:after="120" w:line="276" w:lineRule="auto"/>
        <w:jc w:val="center"/>
        <w:outlineLvl w:val="0"/>
        <w:rPr>
          <w:rFonts w:asciiTheme="minorHAnsi" w:eastAsia="Times New Roman" w:hAnsiTheme="minorHAnsi" w:cstheme="minorHAnsi"/>
          <w:b/>
          <w:bCs/>
          <w:kern w:val="32"/>
          <w:lang w:eastAsia="pl-PL"/>
        </w:rPr>
      </w:pPr>
    </w:p>
    <w:p w14:paraId="00545127" w14:textId="77777777" w:rsidR="006903D3" w:rsidRPr="0044409E" w:rsidRDefault="006903D3" w:rsidP="006903D3">
      <w:pPr>
        <w:keepNext/>
        <w:suppressAutoHyphens w:val="0"/>
        <w:spacing w:after="120" w:line="276" w:lineRule="auto"/>
        <w:jc w:val="center"/>
        <w:outlineLvl w:val="0"/>
        <w:rPr>
          <w:rFonts w:asciiTheme="minorHAnsi" w:eastAsia="Times New Roman" w:hAnsiTheme="minorHAnsi" w:cstheme="minorHAnsi"/>
          <w:b/>
          <w:bCs/>
          <w:kern w:val="32"/>
          <w:lang w:eastAsia="pl-PL"/>
        </w:rPr>
      </w:pPr>
      <w:bookmarkStart w:id="82" w:name="_Hlk4072037"/>
      <w:r w:rsidRPr="0044409E">
        <w:rPr>
          <w:rFonts w:asciiTheme="minorHAnsi" w:eastAsia="Times New Roman" w:hAnsiTheme="minorHAnsi" w:cstheme="minorHAnsi"/>
          <w:b/>
          <w:bCs/>
          <w:kern w:val="32"/>
          <w:lang w:eastAsia="pl-PL"/>
        </w:rPr>
        <w:t>§ 9</w:t>
      </w:r>
    </w:p>
    <w:p w14:paraId="3DB9E3AA" w14:textId="77777777" w:rsidR="006903D3" w:rsidRPr="0044409E" w:rsidRDefault="006903D3" w:rsidP="006903D3">
      <w:pPr>
        <w:keepNext/>
        <w:suppressAutoHyphens w:val="0"/>
        <w:spacing w:after="120" w:line="276" w:lineRule="auto"/>
        <w:jc w:val="center"/>
        <w:outlineLvl w:val="0"/>
        <w:rPr>
          <w:rFonts w:asciiTheme="minorHAnsi" w:eastAsia="Times New Roman" w:hAnsiTheme="minorHAnsi" w:cstheme="minorHAnsi"/>
          <w:b/>
          <w:bCs/>
          <w:kern w:val="32"/>
          <w:lang w:eastAsia="pl-PL"/>
        </w:rPr>
      </w:pPr>
      <w:r w:rsidRPr="0044409E">
        <w:rPr>
          <w:rFonts w:asciiTheme="minorHAnsi" w:eastAsia="Times New Roman" w:hAnsiTheme="minorHAnsi" w:cstheme="minorHAnsi"/>
          <w:b/>
          <w:bCs/>
          <w:kern w:val="32"/>
          <w:lang w:eastAsia="pl-PL"/>
        </w:rPr>
        <w:t xml:space="preserve"> Wynagrodzenie</w:t>
      </w:r>
      <w:bookmarkEnd w:id="77"/>
      <w:bookmarkEnd w:id="79"/>
      <w:bookmarkEnd w:id="80"/>
      <w:bookmarkEnd w:id="81"/>
    </w:p>
    <w:p w14:paraId="1F5FC7D4" w14:textId="77777777" w:rsidR="006903D3" w:rsidRPr="0044409E" w:rsidRDefault="006903D3" w:rsidP="001B5B9A">
      <w:pPr>
        <w:numPr>
          <w:ilvl w:val="0"/>
          <w:numId w:val="79"/>
        </w:numPr>
        <w:suppressAutoHyphens w:val="0"/>
        <w:spacing w:after="120" w:line="276" w:lineRule="auto"/>
        <w:ind w:left="426" w:hanging="426"/>
        <w:jc w:val="both"/>
        <w:rPr>
          <w:rFonts w:asciiTheme="minorHAnsi" w:eastAsia="Times New Roman" w:hAnsiTheme="minorHAnsi" w:cstheme="minorHAnsi"/>
          <w:bCs/>
          <w:lang w:eastAsia="pl-PL"/>
        </w:rPr>
      </w:pPr>
      <w:bookmarkStart w:id="83" w:name="_Toc442784658"/>
      <w:bookmarkStart w:id="84" w:name="_Toc444196099"/>
      <w:bookmarkStart w:id="85" w:name="_Toc444241042"/>
      <w:r w:rsidRPr="0044409E">
        <w:rPr>
          <w:rFonts w:asciiTheme="minorHAnsi" w:eastAsia="Times New Roman" w:hAnsiTheme="minorHAnsi" w:cstheme="minorHAnsi"/>
          <w:lang w:eastAsia="pl-PL"/>
        </w:rPr>
        <w:t xml:space="preserve">Wynagrodzenie Wykonawcy z tytułu realizacji Umowy nie przekroczy kwoty brutto: ……………….……….. zł (słownie: ………….…………………………………………złotych), zgodnie z ofertą Wykonawcy stanowiącą Załącznik nr 2 do Umowy, z zastrzeżeniem </w:t>
      </w:r>
      <w:r w:rsidRPr="0044409E">
        <w:rPr>
          <w:rFonts w:asciiTheme="minorHAnsi" w:eastAsia="Times New Roman" w:hAnsiTheme="minorHAnsi" w:cstheme="minorHAnsi"/>
          <w:bCs/>
          <w:kern w:val="32"/>
          <w:lang w:eastAsia="pl-PL"/>
        </w:rPr>
        <w:t>§1 ust. 5.</w:t>
      </w:r>
    </w:p>
    <w:p w14:paraId="3881D46D" w14:textId="77777777" w:rsidR="006903D3" w:rsidRPr="0044409E" w:rsidRDefault="006903D3" w:rsidP="006903D3">
      <w:pPr>
        <w:keepNext/>
        <w:keepLines/>
        <w:suppressAutoHyphens w:val="0"/>
        <w:spacing w:after="120" w:line="276" w:lineRule="auto"/>
        <w:outlineLvl w:val="1"/>
        <w:rPr>
          <w:rFonts w:asciiTheme="minorHAnsi" w:eastAsia="Times New Roman" w:hAnsiTheme="minorHAnsi" w:cstheme="minorHAnsi"/>
          <w:b/>
          <w:bCs/>
          <w:i/>
          <w:lang w:eastAsia="en-US"/>
        </w:rPr>
      </w:pPr>
      <w:r w:rsidRPr="0044409E">
        <w:rPr>
          <w:rFonts w:asciiTheme="minorHAnsi" w:eastAsia="Times New Roman" w:hAnsiTheme="minorHAnsi" w:cstheme="minorHAnsi"/>
          <w:b/>
          <w:bCs/>
          <w:lang w:eastAsia="en-US"/>
        </w:rPr>
        <w:t>[Wynagrodzenie za świadczenie Usługi Asysty Technicznej i Konserwacji]</w:t>
      </w:r>
      <w:bookmarkEnd w:id="83"/>
      <w:bookmarkEnd w:id="84"/>
      <w:bookmarkEnd w:id="85"/>
    </w:p>
    <w:p w14:paraId="67BF2D37" w14:textId="77777777" w:rsidR="006903D3" w:rsidRPr="0044409E" w:rsidRDefault="006903D3" w:rsidP="001B5B9A">
      <w:pPr>
        <w:numPr>
          <w:ilvl w:val="0"/>
          <w:numId w:val="61"/>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Za należyte wykonywanie Usługi Asysty Technicznej i Konserwacji przez Wykonawcę, Zamawiający zobowiązany jest do zapłaty na rzecz Wykonawcy miesięcznego wynagrodzenia ryczałtowego płatnego na podstawie otrzymanej faktury VAT w wysokości ………………………...….. zł brutto (słownie: ………………………...…..złotych), za dany miesiąc (</w:t>
      </w:r>
      <w:r w:rsidRPr="0044409E">
        <w:rPr>
          <w:rFonts w:asciiTheme="minorHAnsi" w:eastAsia="Times New Roman" w:hAnsiTheme="minorHAnsi" w:cstheme="minorHAnsi"/>
        </w:rPr>
        <w:t>zgodnie z ofertą Wykonawcy stanowiącą Załącznik nr 2 do Umowy)</w:t>
      </w:r>
      <w:r w:rsidRPr="0044409E">
        <w:rPr>
          <w:rFonts w:asciiTheme="minorHAnsi" w:eastAsia="Times New Roman" w:hAnsiTheme="minorHAnsi" w:cstheme="minorHAnsi"/>
          <w:lang w:eastAsia="pl-PL"/>
        </w:rPr>
        <w:t>.</w:t>
      </w:r>
    </w:p>
    <w:p w14:paraId="2C368C18" w14:textId="2B871693" w:rsidR="006903D3" w:rsidRPr="0044409E" w:rsidRDefault="006903D3" w:rsidP="001B5B9A">
      <w:pPr>
        <w:numPr>
          <w:ilvl w:val="0"/>
          <w:numId w:val="61"/>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Wynagrodzenie Wykonawcy z tytułu świadczenia Usługi Asysty Technicznej i Konserwacji nie przekroczy kwoty brutto: …………….. zł (słownie: ………….………………………złotych), zgodnie z</w:t>
      </w:r>
      <w:r w:rsidR="00E3323E">
        <w:rPr>
          <w:rFonts w:asciiTheme="minorHAnsi" w:eastAsia="Times New Roman" w:hAnsiTheme="minorHAnsi" w:cstheme="minorHAnsi"/>
          <w:lang w:eastAsia="pl-PL"/>
        </w:rPr>
        <w:t> </w:t>
      </w:r>
      <w:r w:rsidRPr="0044409E">
        <w:rPr>
          <w:rFonts w:asciiTheme="minorHAnsi" w:eastAsia="Times New Roman" w:hAnsiTheme="minorHAnsi" w:cstheme="minorHAnsi"/>
          <w:lang w:eastAsia="pl-PL"/>
        </w:rPr>
        <w:t>ofertą Wykonawcy stanowiącą Załącznik nr 2 do Umowy.</w:t>
      </w:r>
    </w:p>
    <w:p w14:paraId="43A94AE3" w14:textId="77777777" w:rsidR="006903D3" w:rsidRPr="0044409E" w:rsidRDefault="006903D3" w:rsidP="001B5B9A">
      <w:pPr>
        <w:numPr>
          <w:ilvl w:val="0"/>
          <w:numId w:val="61"/>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lastRenderedPageBreak/>
        <w:t xml:space="preserve">Wynagrodzenie, o którym mowa w ust. 2 i ust. 3 powyżej płatne będzie z dołu, po wykonaniu przez Wykonawcę, na podstawie zaakceptowanego przez Zamawiającego bez zastrzeżeń Protokołu Odbioru Usługi Asysty Technicznej i Konserwacji świadczonych w danym miesiącu oraz prawidłowo wystawionej faktury VAT. Brak Protokołu Odbioru Usługi Asysty Technicznej i Konserwacji może stanowić podstawę do zwrotu otrzymanej od Wykonawcy faktury. </w:t>
      </w:r>
    </w:p>
    <w:p w14:paraId="50AABBF5" w14:textId="77777777" w:rsidR="006903D3" w:rsidRPr="0044409E" w:rsidRDefault="006903D3" w:rsidP="001B5B9A">
      <w:pPr>
        <w:widowControl w:val="0"/>
        <w:numPr>
          <w:ilvl w:val="0"/>
          <w:numId w:val="61"/>
        </w:numPr>
        <w:suppressAutoHyphens w:val="0"/>
        <w:spacing w:after="120" w:line="276" w:lineRule="auto"/>
        <w:jc w:val="both"/>
        <w:rPr>
          <w:rFonts w:asciiTheme="minorHAnsi" w:eastAsia="Times New Roman" w:hAnsiTheme="minorHAnsi" w:cstheme="minorHAnsi"/>
        </w:rPr>
      </w:pPr>
      <w:r w:rsidRPr="0044409E">
        <w:rPr>
          <w:rFonts w:asciiTheme="minorHAnsi" w:eastAsia="Times New Roman" w:hAnsiTheme="minorHAnsi" w:cstheme="minorHAnsi"/>
          <w:lang w:eastAsia="pl-PL"/>
        </w:rPr>
        <w:t xml:space="preserve">W przypadku wykonywania Usługi Asysty Technicznej i Konserwacji przez okres niepełnego miesiąca, wysokość kwoty wynagrodzenia będzie wynosiła 1/30 miesięcznej opłaty za każdy dzień świadczenia usługi przy założeniu miesiąc równa się 30 dni. Rozliczenie nastąpi po zakończeniu danego miesiąca. </w:t>
      </w:r>
    </w:p>
    <w:p w14:paraId="40F98982" w14:textId="77777777" w:rsidR="006903D3" w:rsidRPr="0044409E" w:rsidRDefault="006903D3" w:rsidP="001B5B9A">
      <w:pPr>
        <w:numPr>
          <w:ilvl w:val="0"/>
          <w:numId w:val="61"/>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Wynagrodzenie, o którym mowa w ust. 2 i ust. 3 powyżej będzie naliczane począwszy od pierwszego dnia świadczenia Usługi Asysty Technicznej i Konserwacji.</w:t>
      </w:r>
    </w:p>
    <w:p w14:paraId="401D2275" w14:textId="77777777" w:rsidR="006903D3" w:rsidRPr="0044409E" w:rsidRDefault="006903D3" w:rsidP="001B5B9A">
      <w:pPr>
        <w:numPr>
          <w:ilvl w:val="0"/>
          <w:numId w:val="61"/>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Protokół Odbioru Usługi Asysty Technicznej i Konserwacji zawiera Załącznik nr 4 do Umowy.</w:t>
      </w:r>
    </w:p>
    <w:p w14:paraId="38BFC15D" w14:textId="77777777" w:rsidR="006903D3" w:rsidRPr="0044409E" w:rsidRDefault="006903D3" w:rsidP="006903D3">
      <w:pPr>
        <w:keepNext/>
        <w:keepLines/>
        <w:suppressAutoHyphens w:val="0"/>
        <w:spacing w:after="120" w:line="276" w:lineRule="auto"/>
        <w:outlineLvl w:val="1"/>
        <w:rPr>
          <w:rFonts w:asciiTheme="minorHAnsi" w:eastAsia="Times New Roman" w:hAnsiTheme="minorHAnsi" w:cstheme="minorHAnsi"/>
          <w:b/>
          <w:bCs/>
          <w:i/>
          <w:lang w:eastAsia="en-US"/>
        </w:rPr>
      </w:pPr>
      <w:bookmarkStart w:id="86" w:name="_Toc442784659"/>
      <w:bookmarkStart w:id="87" w:name="_Toc444196100"/>
      <w:bookmarkStart w:id="88" w:name="_Toc444241043"/>
      <w:r w:rsidRPr="0044409E">
        <w:rPr>
          <w:rFonts w:asciiTheme="minorHAnsi" w:eastAsia="Times New Roman" w:hAnsiTheme="minorHAnsi" w:cstheme="minorHAnsi"/>
          <w:b/>
          <w:bCs/>
          <w:lang w:eastAsia="en-US"/>
        </w:rPr>
        <w:t>[Wynagrodzenie za świadczenie Usługi Modyfikacji i Rozwoju]</w:t>
      </w:r>
      <w:bookmarkEnd w:id="86"/>
      <w:bookmarkEnd w:id="87"/>
      <w:bookmarkEnd w:id="88"/>
    </w:p>
    <w:p w14:paraId="2F69E4FA" w14:textId="77777777" w:rsidR="006903D3" w:rsidRPr="0044409E" w:rsidRDefault="006903D3" w:rsidP="001B5B9A">
      <w:pPr>
        <w:numPr>
          <w:ilvl w:val="0"/>
          <w:numId w:val="61"/>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Usługa Modyfikacji i Rozwoju rozliczana będzie w ramach limitu 35 000 Roboczogodzin.</w:t>
      </w:r>
    </w:p>
    <w:p w14:paraId="0C821CA5" w14:textId="1F8101C7" w:rsidR="006903D3" w:rsidRPr="0044409E" w:rsidRDefault="006903D3" w:rsidP="001B5B9A">
      <w:pPr>
        <w:numPr>
          <w:ilvl w:val="0"/>
          <w:numId w:val="61"/>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Wynagrodzenie za Usługę Modyfikacji i Rozwoju płatne będzie na podstawie wyceny dokonanej zgodnie z pkt 4.2.2 Załącznika nr 1 do SIWZ, w wysokości stanowiącej iloczyn Roboczogodzin wykorzystanych na realizację Usługi Modyfikacji i Rozwoju wskazanych w</w:t>
      </w:r>
      <w:r w:rsidR="00685905" w:rsidRPr="0044409E">
        <w:rPr>
          <w:rFonts w:asciiTheme="minorHAnsi" w:eastAsia="Times New Roman" w:hAnsiTheme="minorHAnsi" w:cstheme="minorHAnsi"/>
          <w:lang w:eastAsia="pl-PL"/>
        </w:rPr>
        <w:t> </w:t>
      </w:r>
      <w:r w:rsidRPr="0044409E">
        <w:rPr>
          <w:rFonts w:asciiTheme="minorHAnsi" w:eastAsia="Times New Roman" w:hAnsiTheme="minorHAnsi" w:cstheme="minorHAnsi"/>
          <w:lang w:eastAsia="pl-PL"/>
        </w:rPr>
        <w:t xml:space="preserve">Protokole Odbioru Usługi Modyfikacji i Rozwoju oraz stawki za jedną Roboczogodzinę wynoszącą ………………………...….. zł brutto (słownie: ………………………...…..złotych) - </w:t>
      </w:r>
      <w:r w:rsidRPr="0044409E">
        <w:rPr>
          <w:rFonts w:asciiTheme="minorHAnsi" w:eastAsia="Times New Roman" w:hAnsiTheme="minorHAnsi" w:cstheme="minorHAnsi"/>
        </w:rPr>
        <w:t>zgodnie z</w:t>
      </w:r>
      <w:r w:rsidR="00685905" w:rsidRPr="0044409E">
        <w:rPr>
          <w:rFonts w:asciiTheme="minorHAnsi" w:eastAsia="Times New Roman" w:hAnsiTheme="minorHAnsi" w:cstheme="minorHAnsi"/>
        </w:rPr>
        <w:t> </w:t>
      </w:r>
      <w:r w:rsidRPr="0044409E">
        <w:rPr>
          <w:rFonts w:asciiTheme="minorHAnsi" w:eastAsia="Times New Roman" w:hAnsiTheme="minorHAnsi" w:cstheme="minorHAnsi"/>
        </w:rPr>
        <w:t>ofertą Wykonawcy stanowiącą Załącznik nr 2 do Umowy.</w:t>
      </w:r>
    </w:p>
    <w:p w14:paraId="7691A6E7" w14:textId="05DA03AE" w:rsidR="006903D3" w:rsidRPr="0044409E" w:rsidRDefault="006903D3" w:rsidP="001B5B9A">
      <w:pPr>
        <w:numPr>
          <w:ilvl w:val="0"/>
          <w:numId w:val="61"/>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 xml:space="preserve">Wynagrodzenie Wykonawcy z tytułu świadczenia </w:t>
      </w:r>
      <w:r w:rsidRPr="0044409E">
        <w:rPr>
          <w:rFonts w:asciiTheme="minorHAnsi" w:eastAsia="Times New Roman" w:hAnsiTheme="minorHAnsi" w:cstheme="minorHAnsi"/>
          <w:bCs/>
          <w:lang w:eastAsia="en-US"/>
        </w:rPr>
        <w:t>Usługi Modyfikacji i Rozwoju</w:t>
      </w:r>
      <w:r w:rsidRPr="0044409E">
        <w:rPr>
          <w:rFonts w:asciiTheme="minorHAnsi" w:eastAsia="Times New Roman" w:hAnsiTheme="minorHAnsi" w:cstheme="minorHAnsi"/>
          <w:lang w:eastAsia="pl-PL"/>
        </w:rPr>
        <w:t xml:space="preserve"> nie</w:t>
      </w:r>
      <w:r w:rsidR="006D625E" w:rsidRPr="0044409E">
        <w:rPr>
          <w:rFonts w:asciiTheme="minorHAnsi" w:eastAsia="Times New Roman" w:hAnsiTheme="minorHAnsi" w:cstheme="minorHAnsi"/>
          <w:lang w:eastAsia="pl-PL"/>
        </w:rPr>
        <w:t> </w:t>
      </w:r>
      <w:r w:rsidRPr="0044409E">
        <w:rPr>
          <w:rFonts w:asciiTheme="minorHAnsi" w:eastAsia="Times New Roman" w:hAnsiTheme="minorHAnsi" w:cstheme="minorHAnsi"/>
          <w:lang w:eastAsia="pl-PL"/>
        </w:rPr>
        <w:t>przekroczy kwoty brutto: …………….. zł (słownie: ………….………………………złotych), zgodnie z</w:t>
      </w:r>
      <w:r w:rsidR="006D625E" w:rsidRPr="0044409E">
        <w:rPr>
          <w:rFonts w:asciiTheme="minorHAnsi" w:eastAsia="Times New Roman" w:hAnsiTheme="minorHAnsi" w:cstheme="minorHAnsi"/>
          <w:lang w:eastAsia="pl-PL"/>
        </w:rPr>
        <w:t> </w:t>
      </w:r>
      <w:r w:rsidRPr="0044409E">
        <w:rPr>
          <w:rFonts w:asciiTheme="minorHAnsi" w:eastAsia="Times New Roman" w:hAnsiTheme="minorHAnsi" w:cstheme="minorHAnsi"/>
          <w:lang w:eastAsia="pl-PL"/>
        </w:rPr>
        <w:t>ofertą Wykonawcy stanowiącą Załącznik nr 2 do Umowy.</w:t>
      </w:r>
    </w:p>
    <w:p w14:paraId="4CBCD844" w14:textId="77777777" w:rsidR="006903D3" w:rsidRPr="0044409E" w:rsidRDefault="006903D3" w:rsidP="001B5B9A">
      <w:pPr>
        <w:numPr>
          <w:ilvl w:val="0"/>
          <w:numId w:val="61"/>
        </w:numPr>
        <w:suppressAutoHyphens w:val="0"/>
        <w:spacing w:after="120" w:line="276" w:lineRule="auto"/>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Wynagrodzenie z tytułu realizacji Usługi Modyfikacji i Rozwoju obejmować będzie płatność za wszystkie Zadania odebrane przez Zamawiającego w rozliczanym kwartale.  Wykonawca uprawniony jest do wystawienia faktury VAT na podstawie zaakceptowanego przez Zamawiającego bez zastrzeżeń Protokołu Odbioru Usługi Modyfikacji i Rozwoju oraz prawidłowo wystawionej faktury VAT. Brak Protokołu Odbioru Usługi Modyfikacji i Rozwoju może stanowić podstawę do zwrotu otrzymanej od Wykonawcy faktury.</w:t>
      </w:r>
    </w:p>
    <w:p w14:paraId="03C1755C" w14:textId="77777777" w:rsidR="006903D3" w:rsidRPr="0044409E" w:rsidRDefault="006903D3" w:rsidP="001B5B9A">
      <w:pPr>
        <w:numPr>
          <w:ilvl w:val="0"/>
          <w:numId w:val="61"/>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Protokół Odbioru Usługi Modyfikacji i Rozwoju zawiera Załącznik nr 4 do Umowy.</w:t>
      </w:r>
    </w:p>
    <w:p w14:paraId="2FBFF6EE" w14:textId="77777777" w:rsidR="006903D3" w:rsidRPr="0044409E" w:rsidRDefault="006903D3" w:rsidP="006903D3">
      <w:pPr>
        <w:keepNext/>
        <w:keepLines/>
        <w:suppressAutoHyphens w:val="0"/>
        <w:spacing w:after="120" w:line="276" w:lineRule="auto"/>
        <w:outlineLvl w:val="1"/>
        <w:rPr>
          <w:rFonts w:asciiTheme="minorHAnsi" w:eastAsia="Times New Roman" w:hAnsiTheme="minorHAnsi" w:cstheme="minorHAnsi"/>
          <w:b/>
          <w:bCs/>
          <w:lang w:eastAsia="en-US"/>
        </w:rPr>
      </w:pPr>
      <w:bookmarkStart w:id="89" w:name="_Toc442784662"/>
      <w:bookmarkStart w:id="90" w:name="_Toc444196103"/>
      <w:bookmarkStart w:id="91" w:name="_Toc444241046"/>
      <w:r w:rsidRPr="0044409E">
        <w:rPr>
          <w:rFonts w:asciiTheme="minorHAnsi" w:eastAsia="Times New Roman" w:hAnsiTheme="minorHAnsi" w:cstheme="minorHAnsi"/>
          <w:b/>
          <w:bCs/>
          <w:lang w:eastAsia="en-US"/>
        </w:rPr>
        <w:t>[Postanowienia dodatkowe]</w:t>
      </w:r>
      <w:bookmarkEnd w:id="89"/>
      <w:bookmarkEnd w:id="90"/>
      <w:bookmarkEnd w:id="91"/>
    </w:p>
    <w:p w14:paraId="7270DE40" w14:textId="77777777" w:rsidR="006903D3" w:rsidRPr="0044409E" w:rsidRDefault="006903D3" w:rsidP="001B5B9A">
      <w:pPr>
        <w:numPr>
          <w:ilvl w:val="0"/>
          <w:numId w:val="61"/>
        </w:numPr>
        <w:suppressAutoHyphens w:val="0"/>
        <w:spacing w:after="120" w:line="276" w:lineRule="auto"/>
        <w:ind w:left="426" w:hanging="426"/>
        <w:jc w:val="both"/>
        <w:rPr>
          <w:rFonts w:asciiTheme="minorHAnsi" w:eastAsia="Times New Roman" w:hAnsiTheme="minorHAnsi" w:cstheme="minorHAnsi"/>
          <w:b/>
          <w:lang w:eastAsia="pl-PL"/>
        </w:rPr>
      </w:pPr>
      <w:r w:rsidRPr="0044409E">
        <w:rPr>
          <w:rFonts w:asciiTheme="minorHAnsi" w:eastAsia="Times New Roman" w:hAnsiTheme="minorHAnsi" w:cstheme="minorHAnsi"/>
          <w:lang w:eastAsia="pl-PL"/>
        </w:rPr>
        <w:t xml:space="preserve">Wynagrodzenie, o którym mowa w ust. 1 powyżej stanowi całość wynagrodzenia Wykonawcy w związku z realizacją Umowy. Wykonawcy nie przysługują żadne inne roszczenia w stosunku do Zamawiającego, w szczególności: zwrot kosztów podróży oraz </w:t>
      </w:r>
      <w:r w:rsidRPr="0044409E">
        <w:rPr>
          <w:rFonts w:asciiTheme="minorHAnsi" w:eastAsia="Times New Roman" w:hAnsiTheme="minorHAnsi" w:cstheme="minorHAnsi"/>
          <w:lang w:eastAsia="pl-PL"/>
        </w:rPr>
        <w:lastRenderedPageBreak/>
        <w:t xml:space="preserve">zakwaterowania Pracowników Wykonawcy i Podwykonawców czy też zwrot jakichkolwiek innych, dodatkowych kosztów ponoszonych przez Wykonawcę związanych z wykonywaniem Umowy. </w:t>
      </w:r>
    </w:p>
    <w:p w14:paraId="6F0B3CA0" w14:textId="431B9B65" w:rsidR="006903D3" w:rsidRPr="0044409E" w:rsidRDefault="006903D3" w:rsidP="001B5B9A">
      <w:pPr>
        <w:numPr>
          <w:ilvl w:val="0"/>
          <w:numId w:val="61"/>
        </w:numPr>
        <w:suppressAutoHyphens w:val="0"/>
        <w:spacing w:after="120" w:line="276" w:lineRule="auto"/>
        <w:ind w:left="426" w:hanging="426"/>
        <w:jc w:val="both"/>
        <w:rPr>
          <w:rFonts w:asciiTheme="minorHAnsi" w:eastAsia="Times New Roman" w:hAnsiTheme="minorHAnsi" w:cstheme="minorHAnsi"/>
          <w:b/>
          <w:lang w:eastAsia="pl-PL"/>
        </w:rPr>
      </w:pPr>
      <w:r w:rsidRPr="0044409E">
        <w:rPr>
          <w:rFonts w:asciiTheme="minorHAnsi" w:eastAsia="Times New Roman" w:hAnsiTheme="minorHAnsi" w:cstheme="minorHAnsi"/>
          <w:lang w:eastAsia="pl-PL"/>
        </w:rPr>
        <w:t>Wynagrodzenie, o którym mowa w ust. 1 powyżej obejmuje również wynagrodzenie (cenę) za przeniesienie majątkowych praw autorskich oraz zależnych praw do wytworzonych w</w:t>
      </w:r>
      <w:r w:rsidR="006D625E" w:rsidRPr="0044409E">
        <w:rPr>
          <w:rFonts w:asciiTheme="minorHAnsi" w:eastAsia="Times New Roman" w:hAnsiTheme="minorHAnsi" w:cstheme="minorHAnsi"/>
          <w:lang w:eastAsia="pl-PL"/>
        </w:rPr>
        <w:t> </w:t>
      </w:r>
      <w:r w:rsidRPr="0044409E">
        <w:rPr>
          <w:rFonts w:asciiTheme="minorHAnsi" w:eastAsia="Times New Roman" w:hAnsiTheme="minorHAnsi" w:cstheme="minorHAnsi"/>
          <w:lang w:eastAsia="pl-PL"/>
        </w:rPr>
        <w:t>ramach usług wszelkich Produktów, jak również udzielenie licencji, wskazanych w</w:t>
      </w:r>
      <w:r w:rsidR="006D625E" w:rsidRPr="0044409E">
        <w:rPr>
          <w:rFonts w:asciiTheme="minorHAnsi" w:eastAsia="Times New Roman" w:hAnsiTheme="minorHAnsi" w:cstheme="minorHAnsi"/>
          <w:lang w:eastAsia="pl-PL"/>
        </w:rPr>
        <w:t> </w:t>
      </w:r>
      <w:r w:rsidRPr="0044409E">
        <w:rPr>
          <w:rFonts w:asciiTheme="minorHAnsi" w:eastAsia="Times New Roman" w:hAnsiTheme="minorHAnsi" w:cstheme="minorHAnsi"/>
          <w:lang w:eastAsia="pl-PL"/>
        </w:rPr>
        <w:t>Umowie.</w:t>
      </w:r>
    </w:p>
    <w:p w14:paraId="1D21BE3D" w14:textId="77777777" w:rsidR="006903D3" w:rsidRPr="0044409E" w:rsidRDefault="006903D3" w:rsidP="001B5B9A">
      <w:pPr>
        <w:numPr>
          <w:ilvl w:val="0"/>
          <w:numId w:val="61"/>
        </w:numPr>
        <w:suppressAutoHyphens w:val="0"/>
        <w:spacing w:after="120" w:line="276" w:lineRule="auto"/>
        <w:ind w:left="426" w:hanging="426"/>
        <w:jc w:val="both"/>
        <w:rPr>
          <w:rFonts w:asciiTheme="minorHAnsi" w:eastAsia="Times New Roman" w:hAnsiTheme="minorHAnsi" w:cstheme="minorHAnsi"/>
          <w:b/>
          <w:lang w:eastAsia="pl-PL"/>
        </w:rPr>
      </w:pPr>
      <w:r w:rsidRPr="0044409E">
        <w:rPr>
          <w:rFonts w:asciiTheme="minorHAnsi" w:eastAsia="Times New Roman" w:hAnsiTheme="minorHAnsi" w:cstheme="minorHAnsi"/>
          <w:lang w:eastAsia="pl-PL"/>
        </w:rPr>
        <w:t>Płatności dokonywane są wyłącznie w złotych polskich przelewem na rachunek bankowy Wykonawcy wskazany na fakturze w terminie 21 dni od daty dostarczenia Zamawiającemu prawidłowo wystawionej faktury VAT</w:t>
      </w:r>
      <w:r w:rsidRPr="0044409E">
        <w:rPr>
          <w:rFonts w:asciiTheme="minorHAnsi" w:eastAsia="Times New Roman" w:hAnsiTheme="minorHAnsi" w:cstheme="minorHAnsi"/>
          <w:bCs/>
          <w:lang w:eastAsia="pl-PL"/>
        </w:rPr>
        <w:t xml:space="preserve"> (faktura powinna zawierać wszystkie elementy wymagane w tym zakresie przez obowiązujące przepisy prawa oraz prawidłowe dane).</w:t>
      </w:r>
    </w:p>
    <w:p w14:paraId="328BE43B" w14:textId="299D1E37" w:rsidR="006903D3" w:rsidRPr="0044409E" w:rsidRDefault="006903D3" w:rsidP="001B5B9A">
      <w:pPr>
        <w:numPr>
          <w:ilvl w:val="0"/>
          <w:numId w:val="61"/>
        </w:numPr>
        <w:suppressAutoHyphens w:val="0"/>
        <w:spacing w:after="120" w:line="276" w:lineRule="auto"/>
        <w:ind w:left="426" w:hanging="426"/>
        <w:jc w:val="both"/>
        <w:rPr>
          <w:rFonts w:asciiTheme="minorHAnsi" w:eastAsia="Times New Roman" w:hAnsiTheme="minorHAnsi" w:cstheme="minorHAnsi"/>
          <w:b/>
          <w:lang w:eastAsia="pl-PL"/>
        </w:rPr>
      </w:pPr>
      <w:r w:rsidRPr="0044409E">
        <w:rPr>
          <w:rFonts w:asciiTheme="minorHAnsi" w:eastAsia="Times New Roman" w:hAnsiTheme="minorHAnsi" w:cstheme="minorHAnsi"/>
          <w:lang w:eastAsia="pl-PL"/>
        </w:rPr>
        <w:t>Za termin zapłaty przyjmuje się dzień obciążenia rachunku bankowego Zamawiającego.</w:t>
      </w:r>
    </w:p>
    <w:p w14:paraId="3BBF7C82" w14:textId="77777777" w:rsidR="006903D3" w:rsidRPr="0044409E" w:rsidRDefault="006903D3" w:rsidP="001B5B9A">
      <w:pPr>
        <w:numPr>
          <w:ilvl w:val="0"/>
          <w:numId w:val="61"/>
        </w:numPr>
        <w:suppressAutoHyphens w:val="0"/>
        <w:spacing w:after="120" w:line="276" w:lineRule="auto"/>
        <w:ind w:left="426" w:hanging="426"/>
        <w:jc w:val="both"/>
        <w:rPr>
          <w:rFonts w:asciiTheme="minorHAnsi" w:eastAsia="Times New Roman" w:hAnsiTheme="minorHAnsi" w:cstheme="minorHAnsi"/>
          <w:b/>
          <w:lang w:eastAsia="pl-PL"/>
        </w:rPr>
      </w:pPr>
      <w:r w:rsidRPr="0044409E">
        <w:rPr>
          <w:rFonts w:asciiTheme="minorHAnsi" w:eastAsia="Times New Roman" w:hAnsiTheme="minorHAnsi" w:cstheme="minorHAnsi"/>
          <w:lang w:eastAsia="pl-PL"/>
        </w:rPr>
        <w:t>Wykonawcy nie przysługuje roszczenie z tytułu niewykorzystania w całości kwoty wynagrodzenia określonego w ust. 1 powyżej.</w:t>
      </w:r>
    </w:p>
    <w:p w14:paraId="3C184F3C" w14:textId="6862B78E" w:rsidR="006903D3" w:rsidRPr="0044409E" w:rsidRDefault="006903D3" w:rsidP="001B5B9A">
      <w:pPr>
        <w:numPr>
          <w:ilvl w:val="0"/>
          <w:numId w:val="61"/>
        </w:numPr>
        <w:suppressAutoHyphens w:val="0"/>
        <w:spacing w:after="120" w:line="276" w:lineRule="auto"/>
        <w:jc w:val="both"/>
        <w:rPr>
          <w:rFonts w:asciiTheme="minorHAnsi" w:eastAsia="Times New Roman" w:hAnsiTheme="minorHAnsi" w:cstheme="minorHAnsi"/>
          <w:lang w:eastAsia="en-US"/>
        </w:rPr>
      </w:pPr>
      <w:r w:rsidRPr="0044409E">
        <w:rPr>
          <w:rFonts w:asciiTheme="minorHAnsi" w:eastAsia="Times New Roman" w:hAnsiTheme="minorHAnsi" w:cstheme="minorHAnsi"/>
          <w:lang w:eastAsia="pl-PL"/>
        </w:rPr>
        <w:t>Zamawiającemu przysługuje prawo do potrącania z wynagrodzenia należnego Wykonawcy wszelkich roszczeń nadających się do potrącenia i wynikających z Umowy, w tym w</w:t>
      </w:r>
      <w:r w:rsidR="006D625E" w:rsidRPr="0044409E">
        <w:rPr>
          <w:rFonts w:asciiTheme="minorHAnsi" w:eastAsia="Times New Roman" w:hAnsiTheme="minorHAnsi" w:cstheme="minorHAnsi"/>
          <w:lang w:eastAsia="pl-PL"/>
        </w:rPr>
        <w:t> </w:t>
      </w:r>
      <w:r w:rsidRPr="0044409E">
        <w:rPr>
          <w:rFonts w:asciiTheme="minorHAnsi" w:eastAsia="Times New Roman" w:hAnsiTheme="minorHAnsi" w:cstheme="minorHAnsi"/>
          <w:lang w:eastAsia="pl-PL"/>
        </w:rPr>
        <w:t>szczególności roszczeń z tytułu należnych Zamawiającemu kar umownych zastrzeżonych w</w:t>
      </w:r>
      <w:r w:rsidR="006D625E" w:rsidRPr="0044409E">
        <w:rPr>
          <w:rFonts w:asciiTheme="minorHAnsi" w:eastAsia="Times New Roman" w:hAnsiTheme="minorHAnsi" w:cstheme="minorHAnsi"/>
          <w:lang w:eastAsia="pl-PL"/>
        </w:rPr>
        <w:t> </w:t>
      </w:r>
      <w:r w:rsidRPr="0044409E">
        <w:rPr>
          <w:rFonts w:asciiTheme="minorHAnsi" w:eastAsia="Times New Roman" w:hAnsiTheme="minorHAnsi" w:cstheme="minorHAnsi"/>
          <w:lang w:eastAsia="pl-PL"/>
        </w:rPr>
        <w:t xml:space="preserve">Umowie. </w:t>
      </w:r>
      <w:r w:rsidRPr="0044409E">
        <w:rPr>
          <w:rFonts w:asciiTheme="minorHAnsi" w:eastAsia="Times New Roman" w:hAnsiTheme="minorHAnsi" w:cstheme="minorHAnsi"/>
          <w:szCs w:val="22"/>
          <w:lang w:eastAsia="pl-PL"/>
        </w:rPr>
        <w:t>Potrącenie może nastąpić, jeżeli Wykonawca nie ureguluje należności w</w:t>
      </w:r>
      <w:r w:rsidR="006D625E" w:rsidRPr="0044409E">
        <w:rPr>
          <w:rFonts w:asciiTheme="minorHAnsi" w:eastAsia="Times New Roman" w:hAnsiTheme="minorHAnsi" w:cstheme="minorHAnsi"/>
          <w:szCs w:val="22"/>
          <w:lang w:eastAsia="pl-PL"/>
        </w:rPr>
        <w:t> </w:t>
      </w:r>
      <w:r w:rsidRPr="0044409E">
        <w:rPr>
          <w:rFonts w:asciiTheme="minorHAnsi" w:eastAsia="Times New Roman" w:hAnsiTheme="minorHAnsi" w:cstheme="minorHAnsi"/>
          <w:szCs w:val="22"/>
          <w:lang w:eastAsia="pl-PL"/>
        </w:rPr>
        <w:t>przeciągu 14 dni od otrzymania pisemnego wezwania do zapłaty od Zamawiającego, wraz</w:t>
      </w:r>
      <w:r w:rsidR="006D625E" w:rsidRPr="0044409E">
        <w:rPr>
          <w:rFonts w:asciiTheme="minorHAnsi" w:eastAsia="Times New Roman" w:hAnsiTheme="minorHAnsi" w:cstheme="minorHAnsi"/>
          <w:szCs w:val="22"/>
          <w:lang w:eastAsia="pl-PL"/>
        </w:rPr>
        <w:t> </w:t>
      </w:r>
      <w:r w:rsidRPr="0044409E">
        <w:rPr>
          <w:rFonts w:asciiTheme="minorHAnsi" w:eastAsia="Times New Roman" w:hAnsiTheme="minorHAnsi" w:cstheme="minorHAnsi"/>
          <w:szCs w:val="22"/>
          <w:lang w:eastAsia="pl-PL"/>
        </w:rPr>
        <w:t>ze wskazaniem należnego roszczenia i  jego wysokości.</w:t>
      </w:r>
    </w:p>
    <w:p w14:paraId="0BA479A1" w14:textId="77777777" w:rsidR="006903D3" w:rsidRPr="0044409E" w:rsidRDefault="006903D3" w:rsidP="001B5B9A">
      <w:pPr>
        <w:numPr>
          <w:ilvl w:val="0"/>
          <w:numId w:val="61"/>
        </w:numPr>
        <w:suppressAutoHyphens w:val="0"/>
        <w:spacing w:after="120" w:line="276" w:lineRule="auto"/>
        <w:jc w:val="both"/>
        <w:rPr>
          <w:rFonts w:asciiTheme="minorHAnsi" w:eastAsia="Times New Roman" w:hAnsiTheme="minorHAnsi" w:cstheme="minorHAnsi"/>
          <w:lang w:eastAsia="en-US"/>
        </w:rPr>
      </w:pPr>
      <w:r w:rsidRPr="0044409E">
        <w:rPr>
          <w:rFonts w:asciiTheme="minorHAnsi" w:eastAsia="Calibri" w:hAnsiTheme="minorHAnsi" w:cstheme="minorHAnsi"/>
          <w:lang w:eastAsia="en-US"/>
        </w:rPr>
        <w:t xml:space="preserve">Kary umowne będą płatne przez Wykonawcę w terminie 14 dni, licząc od dnia dostarczenia Wykonawcy wezwania do zapłaty/noty księgowej, przelewem na rachunek bankowy Zamawiającego wskazany w wezwaniu do zapłaty/nocie księgowej. Zapłata kary umownej może być również egzekwowana przez potrącanie niewymagalnych roszczeń Zamawiającego z odsetkami ustawowymi z wynagrodzenia należnego Wykonawcy, na co Wykonawca wyraża zgodę. </w:t>
      </w:r>
    </w:p>
    <w:p w14:paraId="3FDADE3E" w14:textId="77777777" w:rsidR="006903D3" w:rsidRPr="0044409E" w:rsidRDefault="006903D3" w:rsidP="001B5B9A">
      <w:pPr>
        <w:numPr>
          <w:ilvl w:val="0"/>
          <w:numId w:val="61"/>
        </w:numPr>
        <w:suppressAutoHyphens w:val="0"/>
        <w:spacing w:after="120" w:line="276" w:lineRule="auto"/>
        <w:jc w:val="both"/>
        <w:rPr>
          <w:rFonts w:asciiTheme="minorHAnsi" w:eastAsia="Times New Roman" w:hAnsiTheme="minorHAnsi" w:cstheme="minorHAnsi"/>
          <w:b/>
          <w:lang w:eastAsia="pl-PL"/>
        </w:rPr>
      </w:pPr>
      <w:r w:rsidRPr="0044409E">
        <w:rPr>
          <w:rFonts w:asciiTheme="minorHAnsi" w:eastAsia="Times New Roman" w:hAnsiTheme="minorHAnsi" w:cstheme="minorHAnsi"/>
        </w:rPr>
        <w:t>W przypadku odstąpienia od Umowy przez Zamawiającego z przyczyn leżących po stronie Wykonawcy, Wykonawca może żądać wyłącznie wynagrodzenia należnego z tytułu wykonanej części Umowy.</w:t>
      </w:r>
    </w:p>
    <w:bookmarkEnd w:id="82"/>
    <w:p w14:paraId="4A8CD8AC" w14:textId="77777777" w:rsidR="006903D3" w:rsidRPr="0044409E" w:rsidRDefault="006903D3" w:rsidP="006903D3">
      <w:pPr>
        <w:keepNext/>
        <w:suppressAutoHyphens w:val="0"/>
        <w:spacing w:after="120" w:line="276" w:lineRule="auto"/>
        <w:jc w:val="center"/>
        <w:outlineLvl w:val="0"/>
        <w:rPr>
          <w:rFonts w:asciiTheme="minorHAnsi" w:eastAsia="Times New Roman" w:hAnsiTheme="minorHAnsi" w:cstheme="minorHAnsi"/>
          <w:b/>
          <w:bCs/>
          <w:kern w:val="32"/>
          <w:lang w:eastAsia="pl-PL"/>
        </w:rPr>
      </w:pPr>
      <w:r w:rsidRPr="0044409E">
        <w:rPr>
          <w:rFonts w:asciiTheme="minorHAnsi" w:eastAsia="Times New Roman" w:hAnsiTheme="minorHAnsi" w:cstheme="minorHAnsi"/>
          <w:b/>
          <w:bCs/>
          <w:kern w:val="32"/>
          <w:lang w:eastAsia="pl-PL"/>
        </w:rPr>
        <w:t>§ 10</w:t>
      </w:r>
    </w:p>
    <w:p w14:paraId="18612AC2" w14:textId="77777777" w:rsidR="006903D3" w:rsidRPr="0044409E" w:rsidRDefault="006903D3" w:rsidP="006903D3">
      <w:pPr>
        <w:keepNext/>
        <w:suppressAutoHyphens w:val="0"/>
        <w:spacing w:after="120" w:line="276" w:lineRule="auto"/>
        <w:jc w:val="center"/>
        <w:outlineLvl w:val="0"/>
        <w:rPr>
          <w:rFonts w:asciiTheme="minorHAnsi" w:eastAsia="Times New Roman" w:hAnsiTheme="minorHAnsi" w:cstheme="minorHAnsi"/>
          <w:b/>
          <w:bCs/>
          <w:kern w:val="32"/>
          <w:lang w:eastAsia="pl-PL"/>
        </w:rPr>
      </w:pPr>
      <w:r w:rsidRPr="0044409E">
        <w:rPr>
          <w:rFonts w:asciiTheme="minorHAnsi" w:eastAsia="Times New Roman" w:hAnsiTheme="minorHAnsi" w:cstheme="minorHAnsi"/>
          <w:b/>
          <w:bCs/>
          <w:kern w:val="32"/>
          <w:lang w:eastAsia="pl-PL"/>
        </w:rPr>
        <w:t>Poufność i ochrona informacji</w:t>
      </w:r>
    </w:p>
    <w:p w14:paraId="62B21A02" w14:textId="77777777" w:rsidR="006903D3" w:rsidRPr="0044409E" w:rsidRDefault="006903D3" w:rsidP="001B5B9A">
      <w:pPr>
        <w:numPr>
          <w:ilvl w:val="1"/>
          <w:numId w:val="53"/>
        </w:numPr>
        <w:tabs>
          <w:tab w:val="num" w:pos="567"/>
        </w:tabs>
        <w:suppressAutoHyphens w:val="0"/>
        <w:spacing w:after="120" w:line="276" w:lineRule="auto"/>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Strony zobowiązują się wzajemnie do zachowania w ścisłej tajemnicy Informacji Poufnych, w czasie obowiązywania Umowy oraz przez okres 10 lat od dnia jej wykonania, wygaśnięcia, odstąpienia lub rozwiązania.</w:t>
      </w:r>
    </w:p>
    <w:p w14:paraId="659CAE25" w14:textId="77777777" w:rsidR="006903D3" w:rsidRPr="0044409E" w:rsidRDefault="006903D3" w:rsidP="001B5B9A">
      <w:pPr>
        <w:numPr>
          <w:ilvl w:val="1"/>
          <w:numId w:val="53"/>
        </w:numPr>
        <w:tabs>
          <w:tab w:val="num" w:pos="567"/>
        </w:tabs>
        <w:suppressAutoHyphens w:val="0"/>
        <w:spacing w:after="120" w:line="276" w:lineRule="auto"/>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lastRenderedPageBreak/>
        <w:t>Strony zobowiązują się do wykorzystywania Informacji Poufnych wyłącznie w celu realizacji Umowy.</w:t>
      </w:r>
    </w:p>
    <w:p w14:paraId="46D19F1A" w14:textId="77777777" w:rsidR="006903D3" w:rsidRPr="0044409E" w:rsidRDefault="006903D3" w:rsidP="001B5B9A">
      <w:pPr>
        <w:numPr>
          <w:ilvl w:val="1"/>
          <w:numId w:val="53"/>
        </w:numPr>
        <w:tabs>
          <w:tab w:val="num" w:pos="567"/>
        </w:tabs>
        <w:suppressAutoHyphens w:val="0"/>
        <w:spacing w:after="120" w:line="276" w:lineRule="auto"/>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Strony zobowiązane są w szczególności do:</w:t>
      </w:r>
    </w:p>
    <w:p w14:paraId="72D1843B" w14:textId="77777777" w:rsidR="006903D3" w:rsidRPr="0044409E" w:rsidRDefault="006903D3" w:rsidP="001B5B9A">
      <w:pPr>
        <w:numPr>
          <w:ilvl w:val="2"/>
          <w:numId w:val="53"/>
        </w:numPr>
        <w:tabs>
          <w:tab w:val="num" w:pos="567"/>
        </w:tabs>
        <w:suppressAutoHyphens w:val="0"/>
        <w:spacing w:after="120" w:line="276" w:lineRule="auto"/>
        <w:ind w:left="567"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nieujawniania i nierozpowszechniania Informacji Poufnych;</w:t>
      </w:r>
    </w:p>
    <w:p w14:paraId="6ACAB8D4" w14:textId="77777777" w:rsidR="006903D3" w:rsidRPr="0044409E" w:rsidRDefault="006903D3" w:rsidP="001B5B9A">
      <w:pPr>
        <w:numPr>
          <w:ilvl w:val="2"/>
          <w:numId w:val="53"/>
        </w:numPr>
        <w:tabs>
          <w:tab w:val="num" w:pos="567"/>
        </w:tabs>
        <w:suppressAutoHyphens w:val="0"/>
        <w:spacing w:after="120" w:line="276" w:lineRule="auto"/>
        <w:ind w:left="567"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niewykorzystywania Informacji Poufnych do celów innych niż realizacja przedmiotu Umowy;</w:t>
      </w:r>
    </w:p>
    <w:p w14:paraId="7E217E58" w14:textId="303AF806" w:rsidR="006903D3" w:rsidRPr="0044409E" w:rsidRDefault="006903D3" w:rsidP="001B5B9A">
      <w:pPr>
        <w:numPr>
          <w:ilvl w:val="2"/>
          <w:numId w:val="53"/>
        </w:numPr>
        <w:tabs>
          <w:tab w:val="num" w:pos="567"/>
        </w:tabs>
        <w:suppressAutoHyphens w:val="0"/>
        <w:spacing w:after="120" w:line="276" w:lineRule="auto"/>
        <w:ind w:left="567"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przechowywania Informacji Poufnych w sposób uniemożliwiający dostęp do nich osobom nieuprawnionym oraz zabezpieczenia Informacji Poufnych drugiej Strony w taki sposób, w</w:t>
      </w:r>
      <w:r w:rsidR="006D625E" w:rsidRPr="0044409E">
        <w:rPr>
          <w:rFonts w:asciiTheme="minorHAnsi" w:eastAsia="Times New Roman" w:hAnsiTheme="minorHAnsi" w:cstheme="minorHAnsi"/>
          <w:lang w:eastAsia="pl-PL"/>
        </w:rPr>
        <w:t> </w:t>
      </w:r>
      <w:r w:rsidRPr="0044409E">
        <w:rPr>
          <w:rFonts w:asciiTheme="minorHAnsi" w:eastAsia="Times New Roman" w:hAnsiTheme="minorHAnsi" w:cstheme="minorHAnsi"/>
          <w:lang w:eastAsia="pl-PL"/>
        </w:rPr>
        <w:t>jaki Strona zabezpiecza własne informacje tego rodzaju.</w:t>
      </w:r>
    </w:p>
    <w:p w14:paraId="65F8F45F" w14:textId="7F06E964" w:rsidR="006903D3" w:rsidRPr="0044409E" w:rsidRDefault="006903D3" w:rsidP="001B5B9A">
      <w:pPr>
        <w:numPr>
          <w:ilvl w:val="1"/>
          <w:numId w:val="53"/>
        </w:numPr>
        <w:tabs>
          <w:tab w:val="num" w:pos="567"/>
        </w:tabs>
        <w:suppressAutoHyphens w:val="0"/>
        <w:spacing w:after="120" w:line="276" w:lineRule="auto"/>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Informacje Poufne nie będą przez żadną ze Stron ujawniane, rozpowszechniane i</w:t>
      </w:r>
      <w:r w:rsidR="006D625E" w:rsidRPr="0044409E">
        <w:rPr>
          <w:rFonts w:asciiTheme="minorHAnsi" w:eastAsia="Times New Roman" w:hAnsiTheme="minorHAnsi" w:cstheme="minorHAnsi"/>
          <w:lang w:eastAsia="pl-PL"/>
        </w:rPr>
        <w:t> </w:t>
      </w:r>
      <w:r w:rsidRPr="0044409E">
        <w:rPr>
          <w:rFonts w:asciiTheme="minorHAnsi" w:eastAsia="Times New Roman" w:hAnsiTheme="minorHAnsi" w:cstheme="minorHAnsi"/>
          <w:lang w:eastAsia="pl-PL"/>
        </w:rPr>
        <w:t>udostępniane w jakikolwiek sposób osobom trzecim, bez wyraźnej, uprzedniej zgody drugiej Strony wyrażonej w formie pisemnej pod rygorem nieważności, z zastrzeżeniem ust.</w:t>
      </w:r>
      <w:r w:rsidR="006D625E" w:rsidRPr="0044409E">
        <w:rPr>
          <w:rFonts w:asciiTheme="minorHAnsi" w:eastAsia="Times New Roman" w:hAnsiTheme="minorHAnsi" w:cstheme="minorHAnsi"/>
          <w:lang w:eastAsia="pl-PL"/>
        </w:rPr>
        <w:t> </w:t>
      </w:r>
      <w:r w:rsidRPr="0044409E">
        <w:rPr>
          <w:rFonts w:asciiTheme="minorHAnsi" w:eastAsia="Times New Roman" w:hAnsiTheme="minorHAnsi" w:cstheme="minorHAnsi"/>
          <w:lang w:eastAsia="pl-PL"/>
        </w:rPr>
        <w:t>5 i ust. 6 poniżej.</w:t>
      </w:r>
    </w:p>
    <w:p w14:paraId="1AC3CAD6" w14:textId="77777777" w:rsidR="006903D3" w:rsidRPr="0044409E" w:rsidRDefault="006903D3" w:rsidP="001B5B9A">
      <w:pPr>
        <w:numPr>
          <w:ilvl w:val="1"/>
          <w:numId w:val="53"/>
        </w:numPr>
        <w:tabs>
          <w:tab w:val="num" w:pos="567"/>
        </w:tabs>
        <w:suppressAutoHyphens w:val="0"/>
        <w:spacing w:after="120" w:line="276" w:lineRule="auto"/>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Wykonawca uprawniony jest do przekazywania Informacji Poufnych swoim Pracownikom oraz Podwykonawcom, wyłącznie, gdy jest to konieczne do wykonania Umowy. W takim przypadku Wykonawca ponosi odpowiedzialność za naruszenie zasad poufności przez Podwykonawców jak za własne działania bądź zaniechania.</w:t>
      </w:r>
    </w:p>
    <w:p w14:paraId="644943EA" w14:textId="77777777" w:rsidR="006903D3" w:rsidRPr="0044409E" w:rsidRDefault="006903D3" w:rsidP="001B5B9A">
      <w:pPr>
        <w:numPr>
          <w:ilvl w:val="1"/>
          <w:numId w:val="53"/>
        </w:numPr>
        <w:tabs>
          <w:tab w:val="num" w:pos="567"/>
        </w:tabs>
        <w:suppressAutoHyphens w:val="0"/>
        <w:spacing w:after="120" w:line="276" w:lineRule="auto"/>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Obowiązek zachowania poufności nie dotyczy informacji lub materiałów:</w:t>
      </w:r>
    </w:p>
    <w:p w14:paraId="69BF4F7B" w14:textId="77777777" w:rsidR="006903D3" w:rsidRPr="0044409E" w:rsidRDefault="006903D3" w:rsidP="001B5B9A">
      <w:pPr>
        <w:numPr>
          <w:ilvl w:val="1"/>
          <w:numId w:val="164"/>
        </w:numPr>
        <w:suppressAutoHyphens w:val="0"/>
        <w:spacing w:after="120" w:line="276" w:lineRule="auto"/>
        <w:ind w:left="993"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których ujawnienie jest wymagane przez bezwzględnie obowiązujące przepisy prawa;</w:t>
      </w:r>
    </w:p>
    <w:p w14:paraId="6B591BF7" w14:textId="77777777" w:rsidR="006903D3" w:rsidRPr="0044409E" w:rsidRDefault="006903D3" w:rsidP="001B5B9A">
      <w:pPr>
        <w:numPr>
          <w:ilvl w:val="1"/>
          <w:numId w:val="164"/>
        </w:numPr>
        <w:suppressAutoHyphens w:val="0"/>
        <w:spacing w:after="120" w:line="276" w:lineRule="auto"/>
        <w:ind w:left="993"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których ujawnienie następuje na żądanie podmiotu uprawnionego do kontroli, pod warunkiem, że podmiot ten został poinformowany o poufnym charakterze informacji;</w:t>
      </w:r>
    </w:p>
    <w:p w14:paraId="5492BD5A" w14:textId="77777777" w:rsidR="006903D3" w:rsidRPr="0044409E" w:rsidRDefault="006903D3" w:rsidP="001B5B9A">
      <w:pPr>
        <w:numPr>
          <w:ilvl w:val="1"/>
          <w:numId w:val="164"/>
        </w:numPr>
        <w:suppressAutoHyphens w:val="0"/>
        <w:spacing w:after="120" w:line="276" w:lineRule="auto"/>
        <w:ind w:left="993"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które są powszechnie znane;</w:t>
      </w:r>
    </w:p>
    <w:p w14:paraId="1C7711D2" w14:textId="77777777" w:rsidR="006903D3" w:rsidRPr="0044409E" w:rsidRDefault="006903D3" w:rsidP="001B5B9A">
      <w:pPr>
        <w:numPr>
          <w:ilvl w:val="1"/>
          <w:numId w:val="164"/>
        </w:numPr>
        <w:suppressAutoHyphens w:val="0"/>
        <w:spacing w:after="120" w:line="276" w:lineRule="auto"/>
        <w:ind w:left="993"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które Strona uzyskała lub uzyska od osoby trzeciej, jeżeli przepisy obowiązującego prawa lub zobowiązanie umowne wiążące tę osobę nie zakazują ujawniania przez nią tych informacji i o ile Strona nie zobowiązała się do zachowania ich w poufności;</w:t>
      </w:r>
    </w:p>
    <w:p w14:paraId="1EF35CE3" w14:textId="77777777" w:rsidR="006903D3" w:rsidRPr="0044409E" w:rsidRDefault="006903D3" w:rsidP="001B5B9A">
      <w:pPr>
        <w:numPr>
          <w:ilvl w:val="1"/>
          <w:numId w:val="164"/>
        </w:numPr>
        <w:suppressAutoHyphens w:val="0"/>
        <w:spacing w:after="120" w:line="276" w:lineRule="auto"/>
        <w:ind w:left="993"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 których posiadanie Strona weszła zgodnie z obowiązującymi przepisami prawa, przed dniem uzyskania takich informacji na podstawie Umowy.</w:t>
      </w:r>
    </w:p>
    <w:p w14:paraId="793F41C2" w14:textId="77777777" w:rsidR="006903D3" w:rsidRPr="0044409E" w:rsidRDefault="006903D3" w:rsidP="001B5B9A">
      <w:pPr>
        <w:numPr>
          <w:ilvl w:val="1"/>
          <w:numId w:val="53"/>
        </w:numPr>
        <w:tabs>
          <w:tab w:val="num" w:pos="567"/>
        </w:tabs>
        <w:suppressAutoHyphens w:val="0"/>
        <w:spacing w:after="120" w:line="276" w:lineRule="auto"/>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Jakiekolwiek postanowienia Umowy nie wyłączają dalej idących zobowiązań dotyczących ochrony Informacji Poufnych przewidzianych w przepisach prawa.</w:t>
      </w:r>
    </w:p>
    <w:p w14:paraId="0ACAB2C1" w14:textId="2502EDBF" w:rsidR="006903D3" w:rsidRPr="0044409E" w:rsidRDefault="006903D3" w:rsidP="001B5B9A">
      <w:pPr>
        <w:numPr>
          <w:ilvl w:val="1"/>
          <w:numId w:val="53"/>
        </w:numPr>
        <w:tabs>
          <w:tab w:val="num" w:pos="567"/>
        </w:tabs>
        <w:suppressAutoHyphens w:val="0"/>
        <w:spacing w:after="120" w:line="276" w:lineRule="auto"/>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 wypadku, gdy Strona zostanie zobowiązana nakazem sądu bądź organu administracji państwowej do ujawnienia informacji lub materiałów albo konieczność ich ujawnienia będzie wynikała z przepisów prawa, zobowiązuje się niezwłocznie pisemnie powiadomić o</w:t>
      </w:r>
      <w:r w:rsidR="00E3323E">
        <w:rPr>
          <w:rFonts w:asciiTheme="minorHAnsi" w:eastAsia="Times New Roman" w:hAnsiTheme="minorHAnsi" w:cstheme="minorHAnsi"/>
          <w:lang w:eastAsia="pl-PL"/>
        </w:rPr>
        <w:t> </w:t>
      </w:r>
      <w:r w:rsidRPr="0044409E">
        <w:rPr>
          <w:rFonts w:asciiTheme="minorHAnsi" w:eastAsia="Times New Roman" w:hAnsiTheme="minorHAnsi" w:cstheme="minorHAnsi"/>
          <w:lang w:eastAsia="pl-PL"/>
        </w:rPr>
        <w:t>tym fakcie drugą Stronę oraz poinformować odbiorcę informacji lub materiałów o ich poufnym charakterze.</w:t>
      </w:r>
    </w:p>
    <w:p w14:paraId="1D385295" w14:textId="33D0E9F7" w:rsidR="006903D3" w:rsidRPr="0044409E" w:rsidRDefault="006903D3" w:rsidP="001B5B9A">
      <w:pPr>
        <w:numPr>
          <w:ilvl w:val="1"/>
          <w:numId w:val="53"/>
        </w:numPr>
        <w:tabs>
          <w:tab w:val="num" w:pos="567"/>
        </w:tabs>
        <w:suppressAutoHyphens w:val="0"/>
        <w:spacing w:after="120" w:line="276" w:lineRule="auto"/>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lastRenderedPageBreak/>
        <w:t>Za każdy przypadek ujawnienia Informacji Poufnych wbrew postanowieniom niniejszego paragrafu, Zamawiający może naliczyć Wykonawcy karę umowną na zasadach opisanych w</w:t>
      </w:r>
      <w:r w:rsidR="00E3323E">
        <w:rPr>
          <w:rFonts w:asciiTheme="minorHAnsi" w:eastAsia="Times New Roman" w:hAnsiTheme="minorHAnsi" w:cstheme="minorHAnsi"/>
          <w:lang w:eastAsia="pl-PL"/>
        </w:rPr>
        <w:t> </w:t>
      </w:r>
      <w:r w:rsidRPr="0044409E">
        <w:rPr>
          <w:rFonts w:asciiTheme="minorHAnsi" w:eastAsia="Times New Roman" w:hAnsiTheme="minorHAnsi" w:cstheme="minorHAnsi"/>
          <w:bCs/>
          <w:lang w:eastAsia="pl-PL"/>
        </w:rPr>
        <w:t xml:space="preserve">§ </w:t>
      </w:r>
      <w:r w:rsidRPr="0044409E">
        <w:rPr>
          <w:rFonts w:asciiTheme="minorHAnsi" w:eastAsia="Times New Roman" w:hAnsiTheme="minorHAnsi" w:cstheme="minorHAnsi"/>
          <w:lang w:eastAsia="pl-PL"/>
        </w:rPr>
        <w:t>11 ust. 6 pkt 6.3 Umowy.</w:t>
      </w:r>
    </w:p>
    <w:p w14:paraId="14C4E803" w14:textId="77777777" w:rsidR="006903D3" w:rsidRPr="0044409E" w:rsidRDefault="006903D3" w:rsidP="001B5B9A">
      <w:pPr>
        <w:numPr>
          <w:ilvl w:val="1"/>
          <w:numId w:val="53"/>
        </w:numPr>
        <w:tabs>
          <w:tab w:val="num" w:pos="567"/>
        </w:tabs>
        <w:suppressAutoHyphens w:val="0"/>
        <w:spacing w:after="120" w:line="276" w:lineRule="auto"/>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Zamawiający, jako administrator danych, powierza Wykonawcy przetwarzanie danych osobowych w celu wykonania zobowiązań przewidzianych w Umowie. Szczegółowe uregulowanie dotyczące powierzenia danych osobowych zawiera Załącznik nr 3 do Umowy.</w:t>
      </w:r>
    </w:p>
    <w:p w14:paraId="6105724F" w14:textId="77777777" w:rsidR="006903D3" w:rsidRPr="0044409E" w:rsidRDefault="006903D3" w:rsidP="006903D3">
      <w:pPr>
        <w:keepNext/>
        <w:suppressAutoHyphens w:val="0"/>
        <w:spacing w:after="120" w:line="276" w:lineRule="auto"/>
        <w:jc w:val="center"/>
        <w:outlineLvl w:val="0"/>
        <w:rPr>
          <w:rFonts w:asciiTheme="minorHAnsi" w:eastAsia="Times New Roman" w:hAnsiTheme="minorHAnsi" w:cstheme="minorHAnsi"/>
          <w:b/>
          <w:bCs/>
          <w:kern w:val="32"/>
          <w:lang w:eastAsia="pl-PL"/>
        </w:rPr>
      </w:pPr>
      <w:bookmarkStart w:id="92" w:name="_Toc495308778"/>
      <w:r w:rsidRPr="0044409E">
        <w:rPr>
          <w:rFonts w:asciiTheme="minorHAnsi" w:eastAsia="Times New Roman" w:hAnsiTheme="minorHAnsi" w:cstheme="minorHAnsi"/>
          <w:b/>
          <w:bCs/>
          <w:kern w:val="32"/>
          <w:lang w:eastAsia="pl-PL"/>
        </w:rPr>
        <w:t>§ 11</w:t>
      </w:r>
    </w:p>
    <w:p w14:paraId="28FF3BE2" w14:textId="77777777" w:rsidR="006903D3" w:rsidRPr="0044409E" w:rsidRDefault="006903D3" w:rsidP="006903D3">
      <w:pPr>
        <w:keepNext/>
        <w:suppressAutoHyphens w:val="0"/>
        <w:spacing w:after="120" w:line="276" w:lineRule="auto"/>
        <w:jc w:val="center"/>
        <w:outlineLvl w:val="0"/>
        <w:rPr>
          <w:rFonts w:asciiTheme="minorHAnsi" w:eastAsia="Times New Roman" w:hAnsiTheme="minorHAnsi" w:cstheme="minorHAnsi"/>
          <w:b/>
          <w:bCs/>
          <w:kern w:val="32"/>
          <w:lang w:eastAsia="pl-PL"/>
        </w:rPr>
      </w:pPr>
      <w:r w:rsidRPr="0044409E">
        <w:rPr>
          <w:rFonts w:asciiTheme="minorHAnsi" w:eastAsia="Times New Roman" w:hAnsiTheme="minorHAnsi" w:cstheme="minorHAnsi"/>
          <w:b/>
          <w:bCs/>
          <w:kern w:val="32"/>
          <w:lang w:eastAsia="pl-PL"/>
        </w:rPr>
        <w:t xml:space="preserve"> Kary umowne</w:t>
      </w:r>
      <w:bookmarkEnd w:id="92"/>
    </w:p>
    <w:p w14:paraId="62A91841" w14:textId="77777777" w:rsidR="006903D3" w:rsidRPr="0044409E" w:rsidRDefault="006903D3" w:rsidP="001B5B9A">
      <w:pPr>
        <w:numPr>
          <w:ilvl w:val="0"/>
          <w:numId w:val="50"/>
        </w:numPr>
        <w:suppressAutoHyphens w:val="0"/>
        <w:spacing w:after="120" w:line="276" w:lineRule="auto"/>
        <w:ind w:left="426" w:hanging="426"/>
        <w:jc w:val="both"/>
        <w:rPr>
          <w:rFonts w:asciiTheme="minorHAnsi" w:eastAsia="Times New Roman" w:hAnsiTheme="minorHAnsi" w:cstheme="minorHAnsi"/>
          <w:spacing w:val="-4"/>
          <w:lang w:eastAsia="pl-PL"/>
        </w:rPr>
      </w:pPr>
      <w:r w:rsidRPr="0044409E">
        <w:rPr>
          <w:rFonts w:asciiTheme="minorHAnsi" w:eastAsia="Times New Roman" w:hAnsiTheme="minorHAnsi" w:cstheme="minorHAnsi"/>
          <w:spacing w:val="-4"/>
          <w:lang w:eastAsia="pl-PL"/>
        </w:rPr>
        <w:t>Wykonawca ponosi odpowiedzialność za niewykonanie lub nienależyte wykonanie Umowy na zasadach opisanych w Umowie oraz na zasadach ogólnych przewidzianych w przepisach prawa.</w:t>
      </w:r>
    </w:p>
    <w:p w14:paraId="0C145693" w14:textId="77777777" w:rsidR="006903D3" w:rsidRPr="0044409E" w:rsidRDefault="006903D3" w:rsidP="001B5B9A">
      <w:pPr>
        <w:numPr>
          <w:ilvl w:val="0"/>
          <w:numId w:val="50"/>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Jeżeli w toku realizacji usług w ramach Umowy w wyniku:</w:t>
      </w:r>
    </w:p>
    <w:p w14:paraId="0349FA88" w14:textId="77777777" w:rsidR="006903D3" w:rsidRPr="0044409E" w:rsidRDefault="006903D3" w:rsidP="001B5B9A">
      <w:pPr>
        <w:numPr>
          <w:ilvl w:val="1"/>
          <w:numId w:val="120"/>
        </w:numPr>
        <w:suppressAutoHyphens w:val="0"/>
        <w:spacing w:after="120" w:line="276" w:lineRule="auto"/>
        <w:ind w:left="993"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Wad Systemu, powstałych z przyczyn, za które odpowiedzialność ponosi Wykonawca, w tym również Wad powstałych z powodu nieprawidłowego działania Oprogramowania Systemowego i Narzędziowego, lub</w:t>
      </w:r>
    </w:p>
    <w:p w14:paraId="481CDE91" w14:textId="77777777" w:rsidR="006903D3" w:rsidRPr="0044409E" w:rsidRDefault="006903D3" w:rsidP="001B5B9A">
      <w:pPr>
        <w:numPr>
          <w:ilvl w:val="1"/>
          <w:numId w:val="120"/>
        </w:numPr>
        <w:suppressAutoHyphens w:val="0"/>
        <w:spacing w:after="120" w:line="276" w:lineRule="auto"/>
        <w:ind w:left="993"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 xml:space="preserve">działania lub zaniechania Wykonawcy lub osób, za które Wykonawca ponosi odpowiedzialność, dojdzie do utraty danych z Systemu, co spowoduje konieczność wykonania przez Zamawiającego odtworzenia danych Systemu, </w:t>
      </w:r>
    </w:p>
    <w:p w14:paraId="16932C22" w14:textId="40734E7A" w:rsidR="006903D3" w:rsidRPr="0044409E" w:rsidRDefault="006903D3" w:rsidP="006903D3">
      <w:pPr>
        <w:suppressAutoHyphens w:val="0"/>
        <w:spacing w:after="120" w:line="276" w:lineRule="auto"/>
        <w:ind w:left="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Wykonawca zapłaci Zamawiającemu karę umowną w wysokości 30 000 zł (słownie: trzydzieści tysięcy złotych)</w:t>
      </w:r>
      <w:r w:rsidR="00E06678" w:rsidRPr="0044409E">
        <w:rPr>
          <w:rFonts w:asciiTheme="minorHAnsi" w:eastAsia="Times New Roman" w:hAnsiTheme="minorHAnsi" w:cstheme="minorHAnsi"/>
          <w:lang w:eastAsia="pl-PL"/>
        </w:rPr>
        <w:t xml:space="preserve"> </w:t>
      </w:r>
      <w:r w:rsidR="00E06678" w:rsidRPr="0044409E">
        <w:rPr>
          <w:rFonts w:asciiTheme="minorHAnsi" w:hAnsiTheme="minorHAnsi" w:cstheme="minorHAnsi"/>
          <w:lang w:eastAsia="pl-PL"/>
        </w:rPr>
        <w:t>za każdy incydent utraty danych w danym dniu</w:t>
      </w:r>
      <w:r w:rsidRPr="0044409E">
        <w:rPr>
          <w:rFonts w:asciiTheme="minorHAnsi" w:eastAsia="Times New Roman" w:hAnsiTheme="minorHAnsi" w:cstheme="minorHAnsi"/>
          <w:lang w:eastAsia="pl-PL"/>
        </w:rPr>
        <w:t>.</w:t>
      </w:r>
    </w:p>
    <w:p w14:paraId="2710DB76" w14:textId="22A497A9" w:rsidR="006903D3" w:rsidRPr="0044409E" w:rsidRDefault="006903D3" w:rsidP="001B5B9A">
      <w:pPr>
        <w:numPr>
          <w:ilvl w:val="0"/>
          <w:numId w:val="50"/>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 xml:space="preserve">Za niedotrzymanie terminu </w:t>
      </w:r>
      <w:r w:rsidR="00E06678" w:rsidRPr="0044409E">
        <w:rPr>
          <w:rFonts w:asciiTheme="minorHAnsi" w:eastAsia="Times New Roman" w:hAnsiTheme="minorHAnsi" w:cstheme="minorHAnsi"/>
          <w:lang w:eastAsia="pl-PL"/>
        </w:rPr>
        <w:t xml:space="preserve">uruchomienia </w:t>
      </w:r>
      <w:r w:rsidRPr="0044409E">
        <w:rPr>
          <w:rFonts w:asciiTheme="minorHAnsi" w:eastAsia="Times New Roman" w:hAnsiTheme="minorHAnsi" w:cstheme="minorHAnsi"/>
          <w:lang w:eastAsia="pl-PL"/>
        </w:rPr>
        <w:t>narzędzia do monitorowania Systemu o którym mowa w pkt 4.1.8.1 Załącznika nr 1 do SIWZ, Wykonawca zapłaci Zamawiającemu karę umowną w wysokości 50 zł za każdy dzień opóźnienia.</w:t>
      </w:r>
    </w:p>
    <w:p w14:paraId="4CBFFFCE" w14:textId="77777777" w:rsidR="006903D3" w:rsidRPr="0044409E" w:rsidRDefault="006903D3" w:rsidP="001B5B9A">
      <w:pPr>
        <w:numPr>
          <w:ilvl w:val="0"/>
          <w:numId w:val="50"/>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 przypadku świadczenia Usług Asysty Technicznej i Konserwacji niezgodnie z parametrami określonymi w Załączniku nr 5 do Umowy, Wykonawca zapłaci Zamawiającemu następujące kary umowne:</w:t>
      </w:r>
    </w:p>
    <w:p w14:paraId="7CC555AD" w14:textId="77777777" w:rsidR="006903D3" w:rsidRPr="0044409E" w:rsidRDefault="006903D3" w:rsidP="001B5B9A">
      <w:pPr>
        <w:numPr>
          <w:ilvl w:val="1"/>
          <w:numId w:val="50"/>
        </w:numPr>
        <w:suppressAutoHyphens w:val="0"/>
        <w:spacing w:after="120" w:line="276" w:lineRule="auto"/>
        <w:ind w:left="709"/>
        <w:jc w:val="both"/>
        <w:rPr>
          <w:rFonts w:asciiTheme="minorHAnsi" w:eastAsia="Times New Roman" w:hAnsiTheme="minorHAnsi" w:cstheme="minorHAnsi"/>
          <w:lang w:eastAsia="en-US"/>
        </w:rPr>
      </w:pPr>
      <w:r w:rsidRPr="0044409E">
        <w:rPr>
          <w:rFonts w:asciiTheme="minorHAnsi" w:eastAsia="Times New Roman" w:hAnsiTheme="minorHAnsi" w:cstheme="minorHAnsi"/>
          <w:lang w:eastAsia="en-US"/>
        </w:rPr>
        <w:t>Za niedotrzymanie wskaźnika RPDS (rzeczywisty poziom dostępności Systemu) w okresie miesięcznym:</w:t>
      </w:r>
    </w:p>
    <w:tbl>
      <w:tblPr>
        <w:tblStyle w:val="Tabela-Siatk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8"/>
        <w:gridCol w:w="1662"/>
        <w:gridCol w:w="4204"/>
      </w:tblGrid>
      <w:tr w:rsidR="006903D3" w:rsidRPr="0044409E" w14:paraId="729E980D" w14:textId="77777777" w:rsidTr="006903D3">
        <w:trPr>
          <w:jc w:val="center"/>
        </w:trPr>
        <w:tc>
          <w:tcPr>
            <w:tcW w:w="468" w:type="dxa"/>
            <w:shd w:val="clear" w:color="auto" w:fill="D9D9D9"/>
            <w:vAlign w:val="center"/>
          </w:tcPr>
          <w:p w14:paraId="528A299A" w14:textId="77777777" w:rsidR="006903D3" w:rsidRPr="0044409E" w:rsidRDefault="006903D3" w:rsidP="006903D3">
            <w:pPr>
              <w:suppressAutoHyphens w:val="0"/>
              <w:spacing w:after="120" w:line="276" w:lineRule="auto"/>
              <w:contextualSpacing/>
              <w:jc w:val="center"/>
              <w:rPr>
                <w:rFonts w:asciiTheme="minorHAnsi" w:hAnsiTheme="minorHAnsi" w:cstheme="minorHAnsi"/>
                <w:b/>
                <w:lang w:eastAsia="en-US"/>
              </w:rPr>
            </w:pPr>
            <w:bookmarkStart w:id="93" w:name="_Hlk530765757"/>
            <w:proofErr w:type="spellStart"/>
            <w:r w:rsidRPr="0044409E">
              <w:rPr>
                <w:rFonts w:asciiTheme="minorHAnsi" w:hAnsiTheme="minorHAnsi" w:cstheme="minorHAnsi"/>
                <w:b/>
                <w:lang w:eastAsia="en-US"/>
              </w:rPr>
              <w:t>Lp</w:t>
            </w:r>
            <w:proofErr w:type="spellEnd"/>
          </w:p>
        </w:tc>
        <w:tc>
          <w:tcPr>
            <w:tcW w:w="1662" w:type="dxa"/>
            <w:shd w:val="clear" w:color="auto" w:fill="D9D9D9"/>
            <w:vAlign w:val="center"/>
          </w:tcPr>
          <w:p w14:paraId="196ADD80" w14:textId="77777777" w:rsidR="006903D3" w:rsidRPr="0044409E" w:rsidRDefault="006903D3" w:rsidP="006903D3">
            <w:pPr>
              <w:suppressAutoHyphens w:val="0"/>
              <w:spacing w:after="120" w:line="276" w:lineRule="auto"/>
              <w:contextualSpacing/>
              <w:jc w:val="center"/>
              <w:rPr>
                <w:rFonts w:asciiTheme="minorHAnsi" w:hAnsiTheme="minorHAnsi" w:cstheme="minorHAnsi"/>
                <w:b/>
                <w:lang w:eastAsia="en-US"/>
              </w:rPr>
            </w:pPr>
            <w:r w:rsidRPr="0044409E">
              <w:rPr>
                <w:rFonts w:asciiTheme="minorHAnsi" w:hAnsiTheme="minorHAnsi" w:cstheme="minorHAnsi"/>
                <w:b/>
                <w:lang w:eastAsia="en-US"/>
              </w:rPr>
              <w:t xml:space="preserve">Wykonana wartość wskaźnika </w:t>
            </w:r>
            <w:r w:rsidRPr="0044409E">
              <w:rPr>
                <w:rFonts w:asciiTheme="minorHAnsi" w:hAnsiTheme="minorHAnsi" w:cstheme="minorHAnsi"/>
                <w:b/>
                <w:lang w:eastAsia="en-US"/>
              </w:rPr>
              <w:br/>
              <w:t>(od-do) [%]</w:t>
            </w:r>
          </w:p>
        </w:tc>
        <w:tc>
          <w:tcPr>
            <w:tcW w:w="4204" w:type="dxa"/>
            <w:shd w:val="clear" w:color="auto" w:fill="D9D9D9"/>
            <w:vAlign w:val="center"/>
          </w:tcPr>
          <w:p w14:paraId="33C04833" w14:textId="77777777" w:rsidR="006903D3" w:rsidRPr="0044409E" w:rsidRDefault="006903D3" w:rsidP="006903D3">
            <w:pPr>
              <w:suppressAutoHyphens w:val="0"/>
              <w:spacing w:after="120" w:line="276" w:lineRule="auto"/>
              <w:contextualSpacing/>
              <w:jc w:val="center"/>
              <w:rPr>
                <w:rFonts w:asciiTheme="minorHAnsi" w:hAnsiTheme="minorHAnsi" w:cstheme="minorHAnsi"/>
                <w:b/>
                <w:lang w:eastAsia="en-US"/>
              </w:rPr>
            </w:pPr>
            <w:r w:rsidRPr="0044409E">
              <w:rPr>
                <w:rFonts w:asciiTheme="minorHAnsi" w:hAnsiTheme="minorHAnsi" w:cstheme="minorHAnsi"/>
                <w:b/>
                <w:lang w:eastAsia="en-US"/>
              </w:rPr>
              <w:t>Wysokość naliczonej kary w złotych</w:t>
            </w:r>
          </w:p>
        </w:tc>
      </w:tr>
      <w:tr w:rsidR="006903D3" w:rsidRPr="0044409E" w14:paraId="4FCFADDA" w14:textId="77777777" w:rsidTr="006903D3">
        <w:trPr>
          <w:jc w:val="center"/>
        </w:trPr>
        <w:tc>
          <w:tcPr>
            <w:tcW w:w="468" w:type="dxa"/>
            <w:shd w:val="clear" w:color="auto" w:fill="D9D9D9"/>
            <w:vAlign w:val="center"/>
          </w:tcPr>
          <w:p w14:paraId="493C2E85" w14:textId="77777777" w:rsidR="006903D3" w:rsidRPr="0044409E" w:rsidRDefault="006903D3" w:rsidP="006903D3">
            <w:pPr>
              <w:suppressAutoHyphens w:val="0"/>
              <w:spacing w:after="120" w:line="276" w:lineRule="auto"/>
              <w:contextualSpacing/>
              <w:jc w:val="center"/>
              <w:rPr>
                <w:rFonts w:asciiTheme="minorHAnsi" w:hAnsiTheme="minorHAnsi" w:cstheme="minorHAnsi"/>
                <w:b/>
                <w:lang w:eastAsia="en-US"/>
              </w:rPr>
            </w:pPr>
            <w:r w:rsidRPr="0044409E">
              <w:rPr>
                <w:rFonts w:asciiTheme="minorHAnsi" w:hAnsiTheme="minorHAnsi" w:cstheme="minorHAnsi"/>
                <w:b/>
                <w:lang w:eastAsia="en-US"/>
              </w:rPr>
              <w:t>1.</w:t>
            </w:r>
          </w:p>
        </w:tc>
        <w:tc>
          <w:tcPr>
            <w:tcW w:w="1662" w:type="dxa"/>
          </w:tcPr>
          <w:p w14:paraId="24D191A4" w14:textId="77777777" w:rsidR="006903D3" w:rsidRPr="0044409E" w:rsidRDefault="006903D3" w:rsidP="006903D3">
            <w:pPr>
              <w:suppressAutoHyphens w:val="0"/>
              <w:spacing w:after="120" w:line="276" w:lineRule="auto"/>
              <w:contextualSpacing/>
              <w:jc w:val="center"/>
              <w:rPr>
                <w:rFonts w:asciiTheme="minorHAnsi" w:hAnsiTheme="minorHAnsi" w:cstheme="minorHAnsi"/>
                <w:lang w:eastAsia="en-US"/>
              </w:rPr>
            </w:pPr>
            <w:r w:rsidRPr="0044409E">
              <w:rPr>
                <w:rFonts w:asciiTheme="minorHAnsi" w:hAnsiTheme="minorHAnsi" w:cstheme="minorHAnsi"/>
                <w:lang w:eastAsia="en-US"/>
              </w:rPr>
              <w:t>98,03 – 95,88</w:t>
            </w:r>
          </w:p>
        </w:tc>
        <w:tc>
          <w:tcPr>
            <w:tcW w:w="4204" w:type="dxa"/>
            <w:vAlign w:val="center"/>
          </w:tcPr>
          <w:p w14:paraId="16CCF495" w14:textId="77777777" w:rsidR="006903D3" w:rsidRPr="0044409E" w:rsidRDefault="006903D3" w:rsidP="006903D3">
            <w:pPr>
              <w:suppressAutoHyphens w:val="0"/>
              <w:spacing w:after="120" w:line="276" w:lineRule="auto"/>
              <w:contextualSpacing/>
              <w:jc w:val="center"/>
              <w:rPr>
                <w:rFonts w:asciiTheme="minorHAnsi" w:hAnsiTheme="minorHAnsi" w:cstheme="minorHAnsi"/>
                <w:lang w:eastAsia="en-US"/>
              </w:rPr>
            </w:pPr>
            <w:r w:rsidRPr="0044409E">
              <w:rPr>
                <w:rFonts w:asciiTheme="minorHAnsi" w:hAnsiTheme="minorHAnsi" w:cstheme="minorHAnsi"/>
                <w:lang w:eastAsia="en-US"/>
              </w:rPr>
              <w:t>5 000</w:t>
            </w:r>
          </w:p>
        </w:tc>
      </w:tr>
      <w:tr w:rsidR="006903D3" w:rsidRPr="0044409E" w14:paraId="66A6E22E" w14:textId="77777777" w:rsidTr="006903D3">
        <w:trPr>
          <w:jc w:val="center"/>
        </w:trPr>
        <w:tc>
          <w:tcPr>
            <w:tcW w:w="468" w:type="dxa"/>
            <w:shd w:val="clear" w:color="auto" w:fill="D9D9D9"/>
            <w:vAlign w:val="center"/>
          </w:tcPr>
          <w:p w14:paraId="6D4D6719" w14:textId="77777777" w:rsidR="006903D3" w:rsidRPr="0044409E" w:rsidRDefault="006903D3" w:rsidP="006903D3">
            <w:pPr>
              <w:suppressAutoHyphens w:val="0"/>
              <w:spacing w:after="120" w:line="276" w:lineRule="auto"/>
              <w:contextualSpacing/>
              <w:jc w:val="center"/>
              <w:rPr>
                <w:rFonts w:asciiTheme="minorHAnsi" w:hAnsiTheme="minorHAnsi" w:cstheme="minorHAnsi"/>
                <w:b/>
                <w:lang w:eastAsia="en-US"/>
              </w:rPr>
            </w:pPr>
            <w:r w:rsidRPr="0044409E">
              <w:rPr>
                <w:rFonts w:asciiTheme="minorHAnsi" w:hAnsiTheme="minorHAnsi" w:cstheme="minorHAnsi"/>
                <w:b/>
                <w:lang w:eastAsia="en-US"/>
              </w:rPr>
              <w:t>2.</w:t>
            </w:r>
          </w:p>
        </w:tc>
        <w:tc>
          <w:tcPr>
            <w:tcW w:w="1662" w:type="dxa"/>
          </w:tcPr>
          <w:p w14:paraId="4D79214B" w14:textId="77777777" w:rsidR="006903D3" w:rsidRPr="0044409E" w:rsidRDefault="006903D3" w:rsidP="006903D3">
            <w:pPr>
              <w:suppressAutoHyphens w:val="0"/>
              <w:spacing w:after="120" w:line="276" w:lineRule="auto"/>
              <w:contextualSpacing/>
              <w:jc w:val="center"/>
              <w:rPr>
                <w:rFonts w:asciiTheme="minorHAnsi" w:hAnsiTheme="minorHAnsi" w:cstheme="minorHAnsi"/>
                <w:lang w:eastAsia="en-US"/>
              </w:rPr>
            </w:pPr>
            <w:r w:rsidRPr="0044409E">
              <w:rPr>
                <w:rFonts w:asciiTheme="minorHAnsi" w:hAnsiTheme="minorHAnsi" w:cstheme="minorHAnsi"/>
                <w:lang w:eastAsia="en-US"/>
              </w:rPr>
              <w:t>95,87 - 91,96</w:t>
            </w:r>
          </w:p>
        </w:tc>
        <w:tc>
          <w:tcPr>
            <w:tcW w:w="4204" w:type="dxa"/>
            <w:vAlign w:val="center"/>
          </w:tcPr>
          <w:p w14:paraId="3AFF13C9" w14:textId="77777777" w:rsidR="006903D3" w:rsidRPr="0044409E" w:rsidRDefault="006903D3" w:rsidP="006903D3">
            <w:pPr>
              <w:suppressAutoHyphens w:val="0"/>
              <w:spacing w:after="120" w:line="276" w:lineRule="auto"/>
              <w:contextualSpacing/>
              <w:jc w:val="center"/>
              <w:rPr>
                <w:rFonts w:asciiTheme="minorHAnsi" w:hAnsiTheme="minorHAnsi" w:cstheme="minorHAnsi"/>
                <w:lang w:eastAsia="en-US"/>
              </w:rPr>
            </w:pPr>
            <w:r w:rsidRPr="0044409E">
              <w:rPr>
                <w:rFonts w:asciiTheme="minorHAnsi" w:hAnsiTheme="minorHAnsi" w:cstheme="minorHAnsi"/>
                <w:lang w:eastAsia="en-US"/>
              </w:rPr>
              <w:t>25 000</w:t>
            </w:r>
          </w:p>
        </w:tc>
      </w:tr>
      <w:tr w:rsidR="006903D3" w:rsidRPr="0044409E" w14:paraId="699CA9BE" w14:textId="77777777" w:rsidTr="006903D3">
        <w:trPr>
          <w:jc w:val="center"/>
        </w:trPr>
        <w:tc>
          <w:tcPr>
            <w:tcW w:w="468" w:type="dxa"/>
            <w:shd w:val="clear" w:color="auto" w:fill="D9D9D9"/>
            <w:vAlign w:val="center"/>
          </w:tcPr>
          <w:p w14:paraId="2B3FE896" w14:textId="77777777" w:rsidR="006903D3" w:rsidRPr="0044409E" w:rsidRDefault="006903D3" w:rsidP="006903D3">
            <w:pPr>
              <w:suppressAutoHyphens w:val="0"/>
              <w:spacing w:after="120" w:line="276" w:lineRule="auto"/>
              <w:contextualSpacing/>
              <w:jc w:val="center"/>
              <w:rPr>
                <w:rFonts w:asciiTheme="minorHAnsi" w:hAnsiTheme="minorHAnsi" w:cstheme="minorHAnsi"/>
                <w:b/>
                <w:lang w:eastAsia="en-US"/>
              </w:rPr>
            </w:pPr>
            <w:r w:rsidRPr="0044409E">
              <w:rPr>
                <w:rFonts w:asciiTheme="minorHAnsi" w:hAnsiTheme="minorHAnsi" w:cstheme="minorHAnsi"/>
                <w:b/>
                <w:lang w:eastAsia="en-US"/>
              </w:rPr>
              <w:t>3.</w:t>
            </w:r>
          </w:p>
        </w:tc>
        <w:tc>
          <w:tcPr>
            <w:tcW w:w="1662" w:type="dxa"/>
          </w:tcPr>
          <w:p w14:paraId="4DCA8F38" w14:textId="7F8D85B2" w:rsidR="006903D3" w:rsidRPr="0044409E" w:rsidRDefault="006903D3" w:rsidP="006903D3">
            <w:pPr>
              <w:suppressAutoHyphens w:val="0"/>
              <w:spacing w:after="120" w:line="276" w:lineRule="auto"/>
              <w:contextualSpacing/>
              <w:jc w:val="center"/>
              <w:rPr>
                <w:rFonts w:asciiTheme="minorHAnsi" w:hAnsiTheme="minorHAnsi" w:cstheme="minorHAnsi"/>
                <w:lang w:eastAsia="en-US"/>
              </w:rPr>
            </w:pPr>
            <w:r w:rsidRPr="0044409E">
              <w:rPr>
                <w:rFonts w:asciiTheme="minorHAnsi" w:hAnsiTheme="minorHAnsi" w:cstheme="minorHAnsi"/>
                <w:lang w:eastAsia="en-US"/>
              </w:rPr>
              <w:t>91,95 – 85,</w:t>
            </w:r>
            <w:r w:rsidR="003B7B47" w:rsidRPr="0044409E">
              <w:rPr>
                <w:rFonts w:asciiTheme="minorHAnsi" w:hAnsiTheme="minorHAnsi" w:cstheme="minorHAnsi"/>
                <w:lang w:eastAsia="en-US"/>
              </w:rPr>
              <w:t>00</w:t>
            </w:r>
          </w:p>
        </w:tc>
        <w:tc>
          <w:tcPr>
            <w:tcW w:w="4204" w:type="dxa"/>
            <w:vAlign w:val="center"/>
          </w:tcPr>
          <w:p w14:paraId="6EE5312E" w14:textId="77777777" w:rsidR="006903D3" w:rsidRPr="0044409E" w:rsidRDefault="006903D3" w:rsidP="006903D3">
            <w:pPr>
              <w:suppressAutoHyphens w:val="0"/>
              <w:spacing w:after="120" w:line="276" w:lineRule="auto"/>
              <w:contextualSpacing/>
              <w:jc w:val="center"/>
              <w:rPr>
                <w:rFonts w:asciiTheme="minorHAnsi" w:hAnsiTheme="minorHAnsi" w:cstheme="minorHAnsi"/>
                <w:lang w:eastAsia="en-US"/>
              </w:rPr>
            </w:pPr>
            <w:r w:rsidRPr="0044409E">
              <w:rPr>
                <w:rFonts w:asciiTheme="minorHAnsi" w:hAnsiTheme="minorHAnsi" w:cstheme="minorHAnsi"/>
                <w:lang w:eastAsia="en-US"/>
              </w:rPr>
              <w:t>40 000</w:t>
            </w:r>
          </w:p>
        </w:tc>
      </w:tr>
    </w:tbl>
    <w:bookmarkEnd w:id="93"/>
    <w:p w14:paraId="4CD6A942" w14:textId="77777777" w:rsidR="006903D3" w:rsidRPr="0044409E" w:rsidRDefault="006903D3" w:rsidP="001B5B9A">
      <w:pPr>
        <w:numPr>
          <w:ilvl w:val="1"/>
          <w:numId w:val="50"/>
        </w:numPr>
        <w:suppressAutoHyphens w:val="0"/>
        <w:spacing w:after="120" w:line="276" w:lineRule="auto"/>
        <w:ind w:left="709"/>
        <w:jc w:val="both"/>
        <w:rPr>
          <w:rFonts w:asciiTheme="minorHAnsi" w:eastAsia="Times New Roman" w:hAnsiTheme="minorHAnsi" w:cstheme="minorHAnsi"/>
          <w:lang w:eastAsia="en-US"/>
        </w:rPr>
      </w:pPr>
      <w:r w:rsidRPr="0044409E">
        <w:rPr>
          <w:rFonts w:asciiTheme="minorHAnsi" w:eastAsia="Times New Roman" w:hAnsiTheme="minorHAnsi" w:cstheme="minorHAnsi"/>
          <w:lang w:eastAsia="en-US"/>
        </w:rPr>
        <w:lastRenderedPageBreak/>
        <w:t>Za niedotrzymanie wskaźnika PDTN (poziom dotrzymania terminów Naprawy lub odpowiedzi) w okresie miesięcznym:</w:t>
      </w:r>
    </w:p>
    <w:tbl>
      <w:tblPr>
        <w:tblStyle w:val="Tabela-Siatk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41"/>
        <w:gridCol w:w="3766"/>
        <w:gridCol w:w="2106"/>
      </w:tblGrid>
      <w:tr w:rsidR="006903D3" w:rsidRPr="0044409E" w14:paraId="5C373D13" w14:textId="77777777" w:rsidTr="006903D3">
        <w:trPr>
          <w:jc w:val="center"/>
        </w:trPr>
        <w:tc>
          <w:tcPr>
            <w:tcW w:w="541" w:type="dxa"/>
            <w:shd w:val="clear" w:color="auto" w:fill="D9D9D9"/>
            <w:vAlign w:val="center"/>
          </w:tcPr>
          <w:p w14:paraId="622832D9" w14:textId="77777777" w:rsidR="006903D3" w:rsidRPr="0044409E" w:rsidRDefault="006903D3" w:rsidP="006903D3">
            <w:pPr>
              <w:suppressAutoHyphens w:val="0"/>
              <w:spacing w:after="120" w:line="276" w:lineRule="auto"/>
              <w:contextualSpacing/>
              <w:jc w:val="center"/>
              <w:rPr>
                <w:rFonts w:asciiTheme="minorHAnsi" w:hAnsiTheme="minorHAnsi" w:cstheme="minorHAnsi"/>
                <w:b/>
                <w:lang w:eastAsia="en-US"/>
              </w:rPr>
            </w:pPr>
            <w:r w:rsidRPr="0044409E">
              <w:rPr>
                <w:rFonts w:asciiTheme="minorHAnsi" w:hAnsiTheme="minorHAnsi" w:cstheme="minorHAnsi"/>
                <w:b/>
                <w:lang w:eastAsia="en-US"/>
              </w:rPr>
              <w:t>Lp.</w:t>
            </w:r>
          </w:p>
        </w:tc>
        <w:tc>
          <w:tcPr>
            <w:tcW w:w="3766" w:type="dxa"/>
            <w:shd w:val="clear" w:color="auto" w:fill="D9D9D9"/>
            <w:vAlign w:val="center"/>
          </w:tcPr>
          <w:p w14:paraId="3B33A1EC" w14:textId="77777777" w:rsidR="006903D3" w:rsidRPr="0044409E" w:rsidRDefault="006903D3" w:rsidP="006903D3">
            <w:pPr>
              <w:suppressAutoHyphens w:val="0"/>
              <w:spacing w:after="120" w:line="276" w:lineRule="auto"/>
              <w:contextualSpacing/>
              <w:jc w:val="center"/>
              <w:rPr>
                <w:rFonts w:asciiTheme="minorHAnsi" w:hAnsiTheme="minorHAnsi" w:cstheme="minorHAnsi"/>
                <w:b/>
                <w:lang w:eastAsia="en-US"/>
              </w:rPr>
            </w:pPr>
            <w:r w:rsidRPr="0044409E">
              <w:rPr>
                <w:rFonts w:asciiTheme="minorHAnsi" w:hAnsiTheme="minorHAnsi" w:cstheme="minorHAnsi"/>
                <w:b/>
                <w:lang w:eastAsia="en-US"/>
              </w:rPr>
              <w:t xml:space="preserve">Wykonana wartość wskaźnika </w:t>
            </w:r>
            <w:r w:rsidRPr="0044409E">
              <w:rPr>
                <w:rFonts w:asciiTheme="minorHAnsi" w:hAnsiTheme="minorHAnsi" w:cstheme="minorHAnsi"/>
                <w:b/>
                <w:lang w:eastAsia="en-US"/>
              </w:rPr>
              <w:br/>
              <w:t>(od-do) [%]</w:t>
            </w:r>
          </w:p>
        </w:tc>
        <w:tc>
          <w:tcPr>
            <w:tcW w:w="2106" w:type="dxa"/>
            <w:shd w:val="clear" w:color="auto" w:fill="D9D9D9"/>
            <w:vAlign w:val="center"/>
          </w:tcPr>
          <w:p w14:paraId="46D7B493" w14:textId="77777777" w:rsidR="006903D3" w:rsidRPr="0044409E" w:rsidRDefault="006903D3" w:rsidP="006903D3">
            <w:pPr>
              <w:suppressAutoHyphens w:val="0"/>
              <w:spacing w:after="120" w:line="276" w:lineRule="auto"/>
              <w:contextualSpacing/>
              <w:jc w:val="center"/>
              <w:rPr>
                <w:rFonts w:asciiTheme="minorHAnsi" w:hAnsiTheme="minorHAnsi" w:cstheme="minorHAnsi"/>
                <w:b/>
                <w:lang w:eastAsia="en-US"/>
              </w:rPr>
            </w:pPr>
            <w:r w:rsidRPr="0044409E">
              <w:rPr>
                <w:rFonts w:asciiTheme="minorHAnsi" w:hAnsiTheme="minorHAnsi" w:cstheme="minorHAnsi"/>
                <w:b/>
                <w:lang w:eastAsia="en-US"/>
              </w:rPr>
              <w:t>Wysokość naliczonej kary w złotych</w:t>
            </w:r>
          </w:p>
        </w:tc>
      </w:tr>
      <w:tr w:rsidR="006903D3" w:rsidRPr="0044409E" w14:paraId="6A94152B" w14:textId="77777777" w:rsidTr="006903D3">
        <w:trPr>
          <w:jc w:val="center"/>
        </w:trPr>
        <w:tc>
          <w:tcPr>
            <w:tcW w:w="541" w:type="dxa"/>
            <w:shd w:val="clear" w:color="auto" w:fill="D9D9D9"/>
            <w:vAlign w:val="center"/>
          </w:tcPr>
          <w:p w14:paraId="4E2EDB4B" w14:textId="77777777" w:rsidR="006903D3" w:rsidRPr="0044409E" w:rsidRDefault="006903D3" w:rsidP="006903D3">
            <w:pPr>
              <w:suppressAutoHyphens w:val="0"/>
              <w:spacing w:after="120" w:line="276" w:lineRule="auto"/>
              <w:contextualSpacing/>
              <w:jc w:val="center"/>
              <w:rPr>
                <w:rFonts w:asciiTheme="minorHAnsi" w:hAnsiTheme="minorHAnsi" w:cstheme="minorHAnsi"/>
                <w:b/>
                <w:lang w:eastAsia="en-US"/>
              </w:rPr>
            </w:pPr>
            <w:r w:rsidRPr="0044409E">
              <w:rPr>
                <w:rFonts w:asciiTheme="minorHAnsi" w:hAnsiTheme="minorHAnsi" w:cstheme="minorHAnsi"/>
                <w:b/>
                <w:lang w:eastAsia="en-US"/>
              </w:rPr>
              <w:t>1.</w:t>
            </w:r>
          </w:p>
        </w:tc>
        <w:tc>
          <w:tcPr>
            <w:tcW w:w="3766" w:type="dxa"/>
          </w:tcPr>
          <w:p w14:paraId="769F9A78" w14:textId="171FF629" w:rsidR="006903D3" w:rsidRPr="0044409E" w:rsidRDefault="006903D3" w:rsidP="006903D3">
            <w:pPr>
              <w:suppressAutoHyphens w:val="0"/>
              <w:spacing w:after="120" w:line="276" w:lineRule="auto"/>
              <w:contextualSpacing/>
              <w:jc w:val="center"/>
              <w:rPr>
                <w:rFonts w:asciiTheme="minorHAnsi" w:hAnsiTheme="minorHAnsi" w:cstheme="minorHAnsi"/>
                <w:lang w:eastAsia="en-US"/>
              </w:rPr>
            </w:pPr>
            <w:r w:rsidRPr="0044409E">
              <w:rPr>
                <w:rFonts w:asciiTheme="minorHAnsi" w:hAnsiTheme="minorHAnsi" w:cstheme="minorHAnsi"/>
                <w:lang w:eastAsia="en-US"/>
              </w:rPr>
              <w:t>9</w:t>
            </w:r>
            <w:r w:rsidR="00E06678" w:rsidRPr="0044409E">
              <w:rPr>
                <w:rFonts w:asciiTheme="minorHAnsi" w:hAnsiTheme="minorHAnsi" w:cstheme="minorHAnsi"/>
                <w:lang w:eastAsia="en-US"/>
              </w:rPr>
              <w:t>6,99</w:t>
            </w:r>
            <w:r w:rsidRPr="0044409E">
              <w:rPr>
                <w:rFonts w:asciiTheme="minorHAnsi" w:hAnsiTheme="minorHAnsi" w:cstheme="minorHAnsi"/>
                <w:lang w:eastAsia="en-US"/>
              </w:rPr>
              <w:t>– 87,50</w:t>
            </w:r>
          </w:p>
        </w:tc>
        <w:tc>
          <w:tcPr>
            <w:tcW w:w="2106" w:type="dxa"/>
            <w:vAlign w:val="center"/>
          </w:tcPr>
          <w:p w14:paraId="63F5DFB5" w14:textId="77777777" w:rsidR="006903D3" w:rsidRPr="0044409E" w:rsidRDefault="006903D3" w:rsidP="006903D3">
            <w:pPr>
              <w:suppressAutoHyphens w:val="0"/>
              <w:spacing w:after="120" w:line="276" w:lineRule="auto"/>
              <w:contextualSpacing/>
              <w:jc w:val="center"/>
              <w:rPr>
                <w:rFonts w:asciiTheme="minorHAnsi" w:hAnsiTheme="minorHAnsi" w:cstheme="minorHAnsi"/>
                <w:lang w:eastAsia="en-US"/>
              </w:rPr>
            </w:pPr>
            <w:r w:rsidRPr="0044409E">
              <w:rPr>
                <w:rFonts w:asciiTheme="minorHAnsi" w:hAnsiTheme="minorHAnsi" w:cstheme="minorHAnsi"/>
                <w:lang w:eastAsia="en-US"/>
              </w:rPr>
              <w:t>1 000</w:t>
            </w:r>
          </w:p>
        </w:tc>
      </w:tr>
      <w:tr w:rsidR="006903D3" w:rsidRPr="0044409E" w14:paraId="4ADA9FD2" w14:textId="77777777" w:rsidTr="006903D3">
        <w:trPr>
          <w:jc w:val="center"/>
        </w:trPr>
        <w:tc>
          <w:tcPr>
            <w:tcW w:w="541" w:type="dxa"/>
            <w:shd w:val="clear" w:color="auto" w:fill="D9D9D9"/>
            <w:vAlign w:val="center"/>
          </w:tcPr>
          <w:p w14:paraId="4DFCFA79" w14:textId="77777777" w:rsidR="006903D3" w:rsidRPr="0044409E" w:rsidRDefault="006903D3" w:rsidP="006903D3">
            <w:pPr>
              <w:suppressAutoHyphens w:val="0"/>
              <w:spacing w:after="120" w:line="276" w:lineRule="auto"/>
              <w:contextualSpacing/>
              <w:jc w:val="center"/>
              <w:rPr>
                <w:rFonts w:asciiTheme="minorHAnsi" w:hAnsiTheme="minorHAnsi" w:cstheme="minorHAnsi"/>
                <w:b/>
                <w:lang w:eastAsia="en-US"/>
              </w:rPr>
            </w:pPr>
            <w:r w:rsidRPr="0044409E">
              <w:rPr>
                <w:rFonts w:asciiTheme="minorHAnsi" w:hAnsiTheme="minorHAnsi" w:cstheme="minorHAnsi"/>
                <w:b/>
                <w:lang w:eastAsia="en-US"/>
              </w:rPr>
              <w:t>2.</w:t>
            </w:r>
          </w:p>
        </w:tc>
        <w:tc>
          <w:tcPr>
            <w:tcW w:w="3766" w:type="dxa"/>
          </w:tcPr>
          <w:p w14:paraId="7D21C45A" w14:textId="77777777" w:rsidR="006903D3" w:rsidRPr="0044409E" w:rsidRDefault="006903D3" w:rsidP="006903D3">
            <w:pPr>
              <w:suppressAutoHyphens w:val="0"/>
              <w:spacing w:after="120" w:line="276" w:lineRule="auto"/>
              <w:contextualSpacing/>
              <w:jc w:val="center"/>
              <w:rPr>
                <w:rFonts w:asciiTheme="minorHAnsi" w:hAnsiTheme="minorHAnsi" w:cstheme="minorHAnsi"/>
                <w:lang w:eastAsia="en-US"/>
              </w:rPr>
            </w:pPr>
            <w:r w:rsidRPr="0044409E">
              <w:rPr>
                <w:rFonts w:asciiTheme="minorHAnsi" w:hAnsiTheme="minorHAnsi" w:cstheme="minorHAnsi"/>
                <w:lang w:eastAsia="en-US"/>
              </w:rPr>
              <w:t>87,49 – 75,00</w:t>
            </w:r>
          </w:p>
        </w:tc>
        <w:tc>
          <w:tcPr>
            <w:tcW w:w="2106" w:type="dxa"/>
            <w:vAlign w:val="center"/>
          </w:tcPr>
          <w:p w14:paraId="1376AD14" w14:textId="77777777" w:rsidR="006903D3" w:rsidRPr="0044409E" w:rsidRDefault="006903D3" w:rsidP="006903D3">
            <w:pPr>
              <w:suppressAutoHyphens w:val="0"/>
              <w:spacing w:after="120" w:line="276" w:lineRule="auto"/>
              <w:contextualSpacing/>
              <w:jc w:val="center"/>
              <w:rPr>
                <w:rFonts w:asciiTheme="minorHAnsi" w:hAnsiTheme="minorHAnsi" w:cstheme="minorHAnsi"/>
                <w:lang w:eastAsia="en-US"/>
              </w:rPr>
            </w:pPr>
            <w:r w:rsidRPr="0044409E">
              <w:rPr>
                <w:rFonts w:asciiTheme="minorHAnsi" w:hAnsiTheme="minorHAnsi" w:cstheme="minorHAnsi"/>
                <w:lang w:eastAsia="en-US"/>
              </w:rPr>
              <w:t>3 000</w:t>
            </w:r>
          </w:p>
        </w:tc>
      </w:tr>
      <w:tr w:rsidR="006903D3" w:rsidRPr="0044409E" w14:paraId="421B4DB5" w14:textId="77777777" w:rsidTr="006903D3">
        <w:trPr>
          <w:jc w:val="center"/>
        </w:trPr>
        <w:tc>
          <w:tcPr>
            <w:tcW w:w="541" w:type="dxa"/>
            <w:shd w:val="clear" w:color="auto" w:fill="D9D9D9"/>
            <w:vAlign w:val="center"/>
          </w:tcPr>
          <w:p w14:paraId="40322709" w14:textId="77777777" w:rsidR="006903D3" w:rsidRPr="0044409E" w:rsidRDefault="006903D3" w:rsidP="006903D3">
            <w:pPr>
              <w:suppressAutoHyphens w:val="0"/>
              <w:spacing w:after="120" w:line="276" w:lineRule="auto"/>
              <w:contextualSpacing/>
              <w:jc w:val="center"/>
              <w:rPr>
                <w:rFonts w:asciiTheme="minorHAnsi" w:hAnsiTheme="minorHAnsi" w:cstheme="minorHAnsi"/>
                <w:b/>
                <w:lang w:eastAsia="en-US"/>
              </w:rPr>
            </w:pPr>
            <w:r w:rsidRPr="0044409E">
              <w:rPr>
                <w:rFonts w:asciiTheme="minorHAnsi" w:hAnsiTheme="minorHAnsi" w:cstheme="minorHAnsi"/>
                <w:b/>
                <w:lang w:eastAsia="en-US"/>
              </w:rPr>
              <w:t>3.</w:t>
            </w:r>
          </w:p>
        </w:tc>
        <w:tc>
          <w:tcPr>
            <w:tcW w:w="3766" w:type="dxa"/>
          </w:tcPr>
          <w:p w14:paraId="5F1065C0" w14:textId="77777777" w:rsidR="006903D3" w:rsidRPr="0044409E" w:rsidRDefault="006903D3" w:rsidP="006903D3">
            <w:pPr>
              <w:suppressAutoHyphens w:val="0"/>
              <w:spacing w:after="120" w:line="276" w:lineRule="auto"/>
              <w:contextualSpacing/>
              <w:jc w:val="center"/>
              <w:rPr>
                <w:rFonts w:asciiTheme="minorHAnsi" w:hAnsiTheme="minorHAnsi" w:cstheme="minorHAnsi"/>
                <w:lang w:eastAsia="en-US"/>
              </w:rPr>
            </w:pPr>
            <w:r w:rsidRPr="0044409E">
              <w:rPr>
                <w:rFonts w:asciiTheme="minorHAnsi" w:hAnsiTheme="minorHAnsi" w:cstheme="minorHAnsi"/>
                <w:lang w:eastAsia="en-US"/>
              </w:rPr>
              <w:t>74,99 – 67,00</w:t>
            </w:r>
          </w:p>
        </w:tc>
        <w:tc>
          <w:tcPr>
            <w:tcW w:w="2106" w:type="dxa"/>
            <w:vAlign w:val="center"/>
          </w:tcPr>
          <w:p w14:paraId="131C5CA8" w14:textId="77777777" w:rsidR="006903D3" w:rsidRPr="0044409E" w:rsidRDefault="006903D3" w:rsidP="006903D3">
            <w:pPr>
              <w:suppressAutoHyphens w:val="0"/>
              <w:spacing w:after="120" w:line="276" w:lineRule="auto"/>
              <w:contextualSpacing/>
              <w:jc w:val="center"/>
              <w:rPr>
                <w:rFonts w:asciiTheme="minorHAnsi" w:hAnsiTheme="minorHAnsi" w:cstheme="minorHAnsi"/>
                <w:lang w:eastAsia="en-US"/>
              </w:rPr>
            </w:pPr>
            <w:r w:rsidRPr="0044409E">
              <w:rPr>
                <w:rFonts w:asciiTheme="minorHAnsi" w:hAnsiTheme="minorHAnsi" w:cstheme="minorHAnsi"/>
                <w:lang w:eastAsia="en-US"/>
              </w:rPr>
              <w:t>5 000</w:t>
            </w:r>
          </w:p>
        </w:tc>
      </w:tr>
      <w:tr w:rsidR="006903D3" w:rsidRPr="0044409E" w14:paraId="7FB388BB" w14:textId="77777777" w:rsidTr="006903D3">
        <w:trPr>
          <w:jc w:val="center"/>
        </w:trPr>
        <w:tc>
          <w:tcPr>
            <w:tcW w:w="541" w:type="dxa"/>
            <w:shd w:val="clear" w:color="auto" w:fill="D9D9D9"/>
            <w:vAlign w:val="center"/>
          </w:tcPr>
          <w:p w14:paraId="2C80E6D5" w14:textId="77777777" w:rsidR="006903D3" w:rsidRPr="0044409E" w:rsidRDefault="006903D3" w:rsidP="006903D3">
            <w:pPr>
              <w:suppressAutoHyphens w:val="0"/>
              <w:spacing w:after="120" w:line="276" w:lineRule="auto"/>
              <w:contextualSpacing/>
              <w:jc w:val="center"/>
              <w:rPr>
                <w:rFonts w:asciiTheme="minorHAnsi" w:hAnsiTheme="minorHAnsi" w:cstheme="minorHAnsi"/>
                <w:b/>
                <w:lang w:eastAsia="en-US"/>
              </w:rPr>
            </w:pPr>
            <w:r w:rsidRPr="0044409E">
              <w:rPr>
                <w:rFonts w:asciiTheme="minorHAnsi" w:hAnsiTheme="minorHAnsi" w:cstheme="minorHAnsi"/>
                <w:b/>
                <w:lang w:eastAsia="en-US"/>
              </w:rPr>
              <w:t>4.</w:t>
            </w:r>
          </w:p>
        </w:tc>
        <w:tc>
          <w:tcPr>
            <w:tcW w:w="3766" w:type="dxa"/>
          </w:tcPr>
          <w:p w14:paraId="68243731" w14:textId="77777777" w:rsidR="006903D3" w:rsidRPr="0044409E" w:rsidRDefault="006903D3" w:rsidP="006903D3">
            <w:pPr>
              <w:suppressAutoHyphens w:val="0"/>
              <w:spacing w:after="120" w:line="276" w:lineRule="auto"/>
              <w:contextualSpacing/>
              <w:jc w:val="center"/>
              <w:rPr>
                <w:rFonts w:asciiTheme="minorHAnsi" w:hAnsiTheme="minorHAnsi" w:cstheme="minorHAnsi"/>
                <w:lang w:eastAsia="en-US"/>
              </w:rPr>
            </w:pPr>
            <w:r w:rsidRPr="0044409E">
              <w:rPr>
                <w:rFonts w:asciiTheme="minorHAnsi" w:hAnsiTheme="minorHAnsi" w:cstheme="minorHAnsi"/>
                <w:lang w:eastAsia="en-US"/>
              </w:rPr>
              <w:t>poniżej 67,00</w:t>
            </w:r>
          </w:p>
        </w:tc>
        <w:tc>
          <w:tcPr>
            <w:tcW w:w="2106" w:type="dxa"/>
            <w:vAlign w:val="center"/>
          </w:tcPr>
          <w:p w14:paraId="50664D62" w14:textId="77777777" w:rsidR="006903D3" w:rsidRPr="0044409E" w:rsidRDefault="006903D3" w:rsidP="006903D3">
            <w:pPr>
              <w:suppressAutoHyphens w:val="0"/>
              <w:spacing w:after="120" w:line="276" w:lineRule="auto"/>
              <w:contextualSpacing/>
              <w:jc w:val="center"/>
              <w:rPr>
                <w:rFonts w:asciiTheme="minorHAnsi" w:hAnsiTheme="minorHAnsi" w:cstheme="minorHAnsi"/>
                <w:lang w:eastAsia="en-US"/>
              </w:rPr>
            </w:pPr>
            <w:r w:rsidRPr="0044409E">
              <w:rPr>
                <w:rFonts w:asciiTheme="minorHAnsi" w:hAnsiTheme="minorHAnsi" w:cstheme="minorHAnsi"/>
                <w:lang w:eastAsia="en-US"/>
              </w:rPr>
              <w:t>10 000</w:t>
            </w:r>
          </w:p>
        </w:tc>
      </w:tr>
    </w:tbl>
    <w:p w14:paraId="577D2390" w14:textId="77777777" w:rsidR="006903D3" w:rsidRPr="0044409E" w:rsidRDefault="006903D3" w:rsidP="001B5B9A">
      <w:pPr>
        <w:numPr>
          <w:ilvl w:val="0"/>
          <w:numId w:val="50"/>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 przypadku świadczenia Usług Modyfikacji i Rozwoju niezgodnie z parametrami określonymi w Załączniku nr 5 do Umowy, Wykonawca zapłaci Zamawiającemu następujące kary umowne:</w:t>
      </w:r>
    </w:p>
    <w:p w14:paraId="76CA2094" w14:textId="77777777" w:rsidR="006903D3" w:rsidRPr="0044409E" w:rsidRDefault="006903D3" w:rsidP="001B5B9A">
      <w:pPr>
        <w:numPr>
          <w:ilvl w:val="1"/>
          <w:numId w:val="50"/>
        </w:numPr>
        <w:suppressAutoHyphens w:val="0"/>
        <w:spacing w:after="120" w:line="276" w:lineRule="auto"/>
        <w:ind w:left="851" w:hanging="490"/>
        <w:jc w:val="both"/>
        <w:rPr>
          <w:rFonts w:asciiTheme="minorHAnsi" w:eastAsia="Times New Roman" w:hAnsiTheme="minorHAnsi" w:cstheme="minorHAnsi"/>
          <w:lang w:eastAsia="en-US"/>
        </w:rPr>
      </w:pPr>
      <w:r w:rsidRPr="0044409E">
        <w:rPr>
          <w:rFonts w:asciiTheme="minorHAnsi" w:eastAsia="Times New Roman" w:hAnsiTheme="minorHAnsi" w:cstheme="minorHAnsi"/>
          <w:lang w:eastAsia="en-US"/>
        </w:rPr>
        <w:t>Za niedotrzymanie wskaźnika WJCR (wskaźnik jakościowy czasu realizacji) - liczony raz na kwartał; jego wartość musi być mniejsza niż 1,05 (mniej niż 5% opóźnień dla wszystkich prac).</w:t>
      </w:r>
    </w:p>
    <w:tbl>
      <w:tblPr>
        <w:tblStyle w:val="Tabela-Siatk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11"/>
        <w:gridCol w:w="3727"/>
        <w:gridCol w:w="2614"/>
      </w:tblGrid>
      <w:tr w:rsidR="006903D3" w:rsidRPr="0044409E" w14:paraId="2AA26CEC" w14:textId="77777777" w:rsidTr="006903D3">
        <w:trPr>
          <w:jc w:val="center"/>
        </w:trPr>
        <w:tc>
          <w:tcPr>
            <w:tcW w:w="511" w:type="dxa"/>
            <w:shd w:val="clear" w:color="auto" w:fill="D9D9D9"/>
            <w:vAlign w:val="center"/>
          </w:tcPr>
          <w:p w14:paraId="4350C2BB" w14:textId="77777777" w:rsidR="006903D3" w:rsidRPr="0044409E" w:rsidRDefault="006903D3" w:rsidP="006903D3">
            <w:pPr>
              <w:suppressAutoHyphens w:val="0"/>
              <w:spacing w:after="120" w:line="276" w:lineRule="auto"/>
              <w:contextualSpacing/>
              <w:jc w:val="center"/>
              <w:rPr>
                <w:rFonts w:asciiTheme="minorHAnsi" w:hAnsiTheme="minorHAnsi" w:cstheme="minorHAnsi"/>
                <w:b/>
                <w:lang w:eastAsia="en-US"/>
              </w:rPr>
            </w:pPr>
            <w:r w:rsidRPr="0044409E">
              <w:rPr>
                <w:rFonts w:asciiTheme="minorHAnsi" w:hAnsiTheme="minorHAnsi" w:cstheme="minorHAnsi"/>
                <w:b/>
                <w:lang w:eastAsia="en-US"/>
              </w:rPr>
              <w:t>Lp.</w:t>
            </w:r>
          </w:p>
        </w:tc>
        <w:tc>
          <w:tcPr>
            <w:tcW w:w="3727" w:type="dxa"/>
            <w:shd w:val="clear" w:color="auto" w:fill="D9D9D9"/>
            <w:vAlign w:val="center"/>
          </w:tcPr>
          <w:p w14:paraId="0C4B483E" w14:textId="77777777" w:rsidR="006903D3" w:rsidRPr="0044409E" w:rsidRDefault="006903D3" w:rsidP="006903D3">
            <w:pPr>
              <w:suppressAutoHyphens w:val="0"/>
              <w:spacing w:after="120" w:line="276" w:lineRule="auto"/>
              <w:contextualSpacing/>
              <w:jc w:val="center"/>
              <w:rPr>
                <w:rFonts w:asciiTheme="minorHAnsi" w:hAnsiTheme="minorHAnsi" w:cstheme="minorHAnsi"/>
                <w:b/>
                <w:lang w:eastAsia="en-US"/>
              </w:rPr>
            </w:pPr>
            <w:r w:rsidRPr="0044409E">
              <w:rPr>
                <w:rFonts w:asciiTheme="minorHAnsi" w:hAnsiTheme="minorHAnsi" w:cstheme="minorHAnsi"/>
                <w:b/>
                <w:lang w:eastAsia="en-US"/>
              </w:rPr>
              <w:t xml:space="preserve">Wykonana wartość wskaźnika </w:t>
            </w:r>
            <w:r w:rsidRPr="0044409E">
              <w:rPr>
                <w:rFonts w:asciiTheme="minorHAnsi" w:hAnsiTheme="minorHAnsi" w:cstheme="minorHAnsi"/>
                <w:b/>
                <w:lang w:eastAsia="en-US"/>
              </w:rPr>
              <w:br/>
              <w:t>(od-do) [%]</w:t>
            </w:r>
          </w:p>
        </w:tc>
        <w:tc>
          <w:tcPr>
            <w:tcW w:w="2614" w:type="dxa"/>
            <w:shd w:val="clear" w:color="auto" w:fill="D9D9D9"/>
            <w:vAlign w:val="center"/>
          </w:tcPr>
          <w:p w14:paraId="3F1F30DD" w14:textId="77777777" w:rsidR="006903D3" w:rsidRPr="0044409E" w:rsidRDefault="006903D3" w:rsidP="006903D3">
            <w:pPr>
              <w:suppressAutoHyphens w:val="0"/>
              <w:spacing w:after="120" w:line="276" w:lineRule="auto"/>
              <w:contextualSpacing/>
              <w:jc w:val="center"/>
              <w:rPr>
                <w:rFonts w:asciiTheme="minorHAnsi" w:hAnsiTheme="minorHAnsi" w:cstheme="minorHAnsi"/>
                <w:b/>
                <w:lang w:eastAsia="en-US"/>
              </w:rPr>
            </w:pPr>
            <w:r w:rsidRPr="0044409E">
              <w:rPr>
                <w:rFonts w:asciiTheme="minorHAnsi" w:hAnsiTheme="minorHAnsi" w:cstheme="minorHAnsi"/>
                <w:b/>
                <w:lang w:eastAsia="en-US"/>
              </w:rPr>
              <w:t xml:space="preserve">Wysokość naliczonej kary </w:t>
            </w:r>
            <w:r w:rsidRPr="0044409E">
              <w:rPr>
                <w:rFonts w:asciiTheme="minorHAnsi" w:hAnsiTheme="minorHAnsi" w:cstheme="minorHAnsi"/>
                <w:b/>
                <w:lang w:eastAsia="en-US"/>
              </w:rPr>
              <w:br/>
              <w:t>w złotych</w:t>
            </w:r>
          </w:p>
        </w:tc>
      </w:tr>
      <w:tr w:rsidR="006903D3" w:rsidRPr="0044409E" w14:paraId="03060871" w14:textId="77777777" w:rsidTr="006903D3">
        <w:trPr>
          <w:jc w:val="center"/>
        </w:trPr>
        <w:tc>
          <w:tcPr>
            <w:tcW w:w="511" w:type="dxa"/>
            <w:shd w:val="clear" w:color="auto" w:fill="D9D9D9"/>
            <w:vAlign w:val="center"/>
          </w:tcPr>
          <w:p w14:paraId="34395D05" w14:textId="77777777" w:rsidR="006903D3" w:rsidRPr="0044409E" w:rsidRDefault="006903D3" w:rsidP="006903D3">
            <w:pPr>
              <w:suppressAutoHyphens w:val="0"/>
              <w:spacing w:after="120" w:line="276" w:lineRule="auto"/>
              <w:contextualSpacing/>
              <w:jc w:val="center"/>
              <w:rPr>
                <w:rFonts w:asciiTheme="minorHAnsi" w:hAnsiTheme="minorHAnsi" w:cstheme="minorHAnsi"/>
                <w:b/>
                <w:lang w:eastAsia="en-US"/>
              </w:rPr>
            </w:pPr>
            <w:r w:rsidRPr="0044409E">
              <w:rPr>
                <w:rFonts w:asciiTheme="minorHAnsi" w:hAnsiTheme="minorHAnsi" w:cstheme="minorHAnsi"/>
                <w:b/>
                <w:lang w:eastAsia="en-US"/>
              </w:rPr>
              <w:t>1.</w:t>
            </w:r>
          </w:p>
        </w:tc>
        <w:tc>
          <w:tcPr>
            <w:tcW w:w="3727" w:type="dxa"/>
            <w:vAlign w:val="center"/>
          </w:tcPr>
          <w:p w14:paraId="17B26701" w14:textId="77777777" w:rsidR="006903D3" w:rsidRPr="0044409E" w:rsidRDefault="006903D3" w:rsidP="006903D3">
            <w:pPr>
              <w:suppressAutoHyphens w:val="0"/>
              <w:spacing w:after="120" w:line="276" w:lineRule="auto"/>
              <w:contextualSpacing/>
              <w:jc w:val="center"/>
              <w:rPr>
                <w:rFonts w:asciiTheme="minorHAnsi" w:hAnsiTheme="minorHAnsi" w:cstheme="minorHAnsi"/>
                <w:lang w:eastAsia="en-US"/>
              </w:rPr>
            </w:pPr>
            <w:r w:rsidRPr="0044409E">
              <w:rPr>
                <w:rFonts w:asciiTheme="minorHAnsi" w:hAnsiTheme="minorHAnsi" w:cstheme="minorHAnsi"/>
                <w:lang w:eastAsia="en-US"/>
              </w:rPr>
              <w:t>5-20</w:t>
            </w:r>
          </w:p>
        </w:tc>
        <w:tc>
          <w:tcPr>
            <w:tcW w:w="2614" w:type="dxa"/>
            <w:vAlign w:val="center"/>
          </w:tcPr>
          <w:p w14:paraId="32265134" w14:textId="77777777" w:rsidR="006903D3" w:rsidRPr="0044409E" w:rsidRDefault="006903D3" w:rsidP="006903D3">
            <w:pPr>
              <w:suppressAutoHyphens w:val="0"/>
              <w:spacing w:after="120" w:line="276" w:lineRule="auto"/>
              <w:contextualSpacing/>
              <w:jc w:val="center"/>
              <w:rPr>
                <w:rFonts w:asciiTheme="minorHAnsi" w:hAnsiTheme="minorHAnsi" w:cstheme="minorHAnsi"/>
                <w:lang w:eastAsia="en-US"/>
              </w:rPr>
            </w:pPr>
            <w:r w:rsidRPr="0044409E">
              <w:rPr>
                <w:rFonts w:asciiTheme="minorHAnsi" w:hAnsiTheme="minorHAnsi" w:cstheme="minorHAnsi"/>
                <w:lang w:eastAsia="en-US"/>
              </w:rPr>
              <w:t>5 000</w:t>
            </w:r>
          </w:p>
        </w:tc>
      </w:tr>
      <w:tr w:rsidR="006903D3" w:rsidRPr="0044409E" w14:paraId="73D52BE8" w14:textId="77777777" w:rsidTr="006903D3">
        <w:trPr>
          <w:jc w:val="center"/>
        </w:trPr>
        <w:tc>
          <w:tcPr>
            <w:tcW w:w="511" w:type="dxa"/>
            <w:shd w:val="clear" w:color="auto" w:fill="D9D9D9"/>
            <w:vAlign w:val="center"/>
          </w:tcPr>
          <w:p w14:paraId="197E94A5" w14:textId="77777777" w:rsidR="006903D3" w:rsidRPr="0044409E" w:rsidRDefault="006903D3" w:rsidP="006903D3">
            <w:pPr>
              <w:suppressAutoHyphens w:val="0"/>
              <w:spacing w:after="120" w:line="276" w:lineRule="auto"/>
              <w:contextualSpacing/>
              <w:jc w:val="center"/>
              <w:rPr>
                <w:rFonts w:asciiTheme="minorHAnsi" w:hAnsiTheme="minorHAnsi" w:cstheme="minorHAnsi"/>
                <w:b/>
                <w:lang w:eastAsia="en-US"/>
              </w:rPr>
            </w:pPr>
            <w:r w:rsidRPr="0044409E">
              <w:rPr>
                <w:rFonts w:asciiTheme="minorHAnsi" w:hAnsiTheme="minorHAnsi" w:cstheme="minorHAnsi"/>
                <w:b/>
                <w:lang w:eastAsia="en-US"/>
              </w:rPr>
              <w:t>2.</w:t>
            </w:r>
          </w:p>
        </w:tc>
        <w:tc>
          <w:tcPr>
            <w:tcW w:w="3727" w:type="dxa"/>
            <w:vAlign w:val="center"/>
          </w:tcPr>
          <w:p w14:paraId="28193D43" w14:textId="77777777" w:rsidR="006903D3" w:rsidRPr="0044409E" w:rsidRDefault="006903D3" w:rsidP="006903D3">
            <w:pPr>
              <w:suppressAutoHyphens w:val="0"/>
              <w:spacing w:after="120" w:line="276" w:lineRule="auto"/>
              <w:contextualSpacing/>
              <w:jc w:val="center"/>
              <w:rPr>
                <w:rFonts w:asciiTheme="minorHAnsi" w:hAnsiTheme="minorHAnsi" w:cstheme="minorHAnsi"/>
                <w:lang w:eastAsia="en-US"/>
              </w:rPr>
            </w:pPr>
            <w:r w:rsidRPr="0044409E">
              <w:rPr>
                <w:rFonts w:asciiTheme="minorHAnsi" w:hAnsiTheme="minorHAnsi" w:cstheme="minorHAnsi"/>
                <w:lang w:eastAsia="en-US"/>
              </w:rPr>
              <w:t>&gt;20</w:t>
            </w:r>
          </w:p>
        </w:tc>
        <w:tc>
          <w:tcPr>
            <w:tcW w:w="2614" w:type="dxa"/>
            <w:vAlign w:val="center"/>
          </w:tcPr>
          <w:p w14:paraId="6B4FEA1C" w14:textId="77777777" w:rsidR="006903D3" w:rsidRPr="0044409E" w:rsidRDefault="006903D3" w:rsidP="006903D3">
            <w:pPr>
              <w:suppressAutoHyphens w:val="0"/>
              <w:spacing w:after="120" w:line="276" w:lineRule="auto"/>
              <w:contextualSpacing/>
              <w:jc w:val="center"/>
              <w:rPr>
                <w:rFonts w:asciiTheme="minorHAnsi" w:hAnsiTheme="minorHAnsi" w:cstheme="minorHAnsi"/>
                <w:lang w:eastAsia="en-US"/>
              </w:rPr>
            </w:pPr>
            <w:r w:rsidRPr="0044409E">
              <w:rPr>
                <w:rFonts w:asciiTheme="minorHAnsi" w:hAnsiTheme="minorHAnsi" w:cstheme="minorHAnsi"/>
                <w:lang w:eastAsia="en-US"/>
              </w:rPr>
              <w:t>10 000</w:t>
            </w:r>
          </w:p>
        </w:tc>
      </w:tr>
    </w:tbl>
    <w:p w14:paraId="76768E6B" w14:textId="77777777" w:rsidR="006903D3" w:rsidRPr="0044409E" w:rsidRDefault="006903D3" w:rsidP="001B5B9A">
      <w:pPr>
        <w:numPr>
          <w:ilvl w:val="0"/>
          <w:numId w:val="50"/>
        </w:numPr>
        <w:suppressAutoHyphens w:val="0"/>
        <w:spacing w:after="120" w:line="276" w:lineRule="auto"/>
        <w:ind w:left="426" w:hanging="426"/>
        <w:jc w:val="both"/>
        <w:rPr>
          <w:rFonts w:asciiTheme="minorHAnsi" w:eastAsia="Times New Roman" w:hAnsiTheme="minorHAnsi" w:cstheme="minorHAnsi"/>
          <w:lang w:eastAsia="en-US"/>
        </w:rPr>
      </w:pPr>
      <w:r w:rsidRPr="0044409E">
        <w:rPr>
          <w:rFonts w:asciiTheme="minorHAnsi" w:eastAsia="Times New Roman" w:hAnsiTheme="minorHAnsi" w:cstheme="minorHAnsi"/>
          <w:lang w:eastAsia="pl-PL"/>
        </w:rPr>
        <w:t>Wykonawca zapłaci Zamawiającemu</w:t>
      </w:r>
      <w:r w:rsidRPr="0044409E">
        <w:rPr>
          <w:rFonts w:asciiTheme="minorHAnsi" w:eastAsia="Calibri" w:hAnsiTheme="minorHAnsi" w:cstheme="minorHAnsi"/>
          <w:lang w:eastAsia="en-US"/>
        </w:rPr>
        <w:t xml:space="preserve"> następujące kary umowne:</w:t>
      </w:r>
    </w:p>
    <w:p w14:paraId="3D428E37" w14:textId="77777777" w:rsidR="006903D3" w:rsidRPr="0044409E" w:rsidRDefault="006903D3" w:rsidP="001B5B9A">
      <w:pPr>
        <w:numPr>
          <w:ilvl w:val="1"/>
          <w:numId w:val="50"/>
        </w:numPr>
        <w:suppressAutoHyphens w:val="0"/>
        <w:spacing w:after="120" w:line="276" w:lineRule="auto"/>
        <w:ind w:left="851" w:hanging="425"/>
        <w:jc w:val="both"/>
        <w:rPr>
          <w:rFonts w:asciiTheme="minorHAnsi" w:eastAsia="Calibri" w:hAnsiTheme="minorHAnsi" w:cstheme="minorHAnsi"/>
          <w:lang w:eastAsia="en-US"/>
        </w:rPr>
      </w:pPr>
      <w:r w:rsidRPr="0044409E">
        <w:rPr>
          <w:rFonts w:asciiTheme="minorHAnsi" w:eastAsia="Calibri" w:hAnsiTheme="minorHAnsi" w:cstheme="minorHAnsi"/>
          <w:lang w:eastAsia="en-US"/>
        </w:rPr>
        <w:t xml:space="preserve">W przypadku odstąpienia od Umowy lub jej wypowiedzenia z powodu okoliczności leżących po stronie Wykonawcy, </w:t>
      </w:r>
      <w:r w:rsidRPr="0044409E">
        <w:rPr>
          <w:rFonts w:asciiTheme="minorHAnsi" w:eastAsia="Times New Roman" w:hAnsiTheme="minorHAnsi" w:cstheme="minorHAnsi"/>
          <w:lang w:eastAsia="pl-PL"/>
        </w:rPr>
        <w:t xml:space="preserve">Wykonawca zapłaci </w:t>
      </w:r>
      <w:r w:rsidRPr="0044409E">
        <w:rPr>
          <w:rFonts w:asciiTheme="minorHAnsi" w:eastAsia="Calibri" w:hAnsiTheme="minorHAnsi" w:cstheme="minorHAnsi"/>
          <w:lang w:eastAsia="en-US"/>
        </w:rPr>
        <w:t>karę w wysokości 25% łącznego maksymalnego wynagrodzenia należnego Wykonawcy z tytułu realizacji Umowy, o którym mowa w § 9 ust. 1 Umowy.</w:t>
      </w:r>
    </w:p>
    <w:p w14:paraId="3D56AAD3" w14:textId="77777777" w:rsidR="006903D3" w:rsidRPr="0044409E" w:rsidRDefault="006903D3" w:rsidP="001B5B9A">
      <w:pPr>
        <w:numPr>
          <w:ilvl w:val="1"/>
          <w:numId w:val="50"/>
        </w:numPr>
        <w:suppressAutoHyphens w:val="0"/>
        <w:spacing w:after="120" w:line="276" w:lineRule="auto"/>
        <w:ind w:left="851" w:hanging="425"/>
        <w:jc w:val="both"/>
        <w:rPr>
          <w:rFonts w:asciiTheme="minorHAnsi" w:eastAsia="Calibri" w:hAnsiTheme="minorHAnsi" w:cstheme="minorHAnsi"/>
          <w:lang w:eastAsia="en-US"/>
        </w:rPr>
      </w:pPr>
      <w:r w:rsidRPr="0044409E">
        <w:rPr>
          <w:rFonts w:asciiTheme="minorHAnsi" w:eastAsia="Calibri" w:hAnsiTheme="minorHAnsi" w:cstheme="minorHAnsi"/>
          <w:lang w:eastAsia="en-US"/>
        </w:rPr>
        <w:t xml:space="preserve">Za każdy przypadek naruszenia zobowiązań określonych w § 8 ust. 17 i ust. 18, Wykonawca zobowiązany jest do zapłaty na rzecz Zamawiającego kary umownej w wysokości 200 000 zł. </w:t>
      </w:r>
    </w:p>
    <w:p w14:paraId="40E42822" w14:textId="77777777" w:rsidR="006903D3" w:rsidRPr="0044409E" w:rsidRDefault="006903D3" w:rsidP="001B5B9A">
      <w:pPr>
        <w:numPr>
          <w:ilvl w:val="1"/>
          <w:numId w:val="50"/>
        </w:numPr>
        <w:suppressAutoHyphens w:val="0"/>
        <w:spacing w:after="120" w:line="276" w:lineRule="auto"/>
        <w:ind w:left="851" w:hanging="425"/>
        <w:jc w:val="both"/>
        <w:rPr>
          <w:rFonts w:asciiTheme="minorHAnsi" w:eastAsia="Calibri" w:hAnsiTheme="minorHAnsi" w:cstheme="minorHAnsi"/>
          <w:lang w:eastAsia="en-US"/>
        </w:rPr>
      </w:pPr>
      <w:r w:rsidRPr="0044409E">
        <w:rPr>
          <w:rFonts w:asciiTheme="minorHAnsi" w:eastAsia="Calibri" w:hAnsiTheme="minorHAnsi" w:cstheme="minorHAnsi"/>
          <w:lang w:eastAsia="en-US"/>
        </w:rPr>
        <w:t xml:space="preserve">Za każdy przypadek ujawnienia Informacji Poufnych wbrew postanowieniom § 10, Wykonawca zapłaci Zamawiającemu karę umowną 200 000 zł, </w:t>
      </w:r>
    </w:p>
    <w:p w14:paraId="0BE48522" w14:textId="053BEC7E" w:rsidR="006903D3" w:rsidRPr="0044409E" w:rsidRDefault="006903D3" w:rsidP="001B5B9A">
      <w:pPr>
        <w:numPr>
          <w:ilvl w:val="1"/>
          <w:numId w:val="50"/>
        </w:numPr>
        <w:suppressAutoHyphens w:val="0"/>
        <w:spacing w:after="120" w:line="276" w:lineRule="auto"/>
        <w:ind w:left="851" w:hanging="425"/>
        <w:jc w:val="both"/>
        <w:rPr>
          <w:rFonts w:asciiTheme="minorHAnsi" w:eastAsia="Calibri" w:hAnsiTheme="minorHAnsi" w:cstheme="minorHAnsi"/>
          <w:lang w:eastAsia="en-US"/>
        </w:rPr>
      </w:pPr>
      <w:r w:rsidRPr="0044409E">
        <w:rPr>
          <w:rFonts w:asciiTheme="minorHAnsi" w:eastAsia="Calibri" w:hAnsiTheme="minorHAnsi" w:cstheme="minorHAnsi"/>
          <w:lang w:eastAsia="en-US"/>
        </w:rPr>
        <w:t>W przypadku niezatrudnienia przy realizacji Umowy osoby/osób na podstawie umowy o</w:t>
      </w:r>
      <w:r w:rsidR="00F04427"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 xml:space="preserve">pracę, zgodnie z § 1 ust. 4 Umowy, Wykonawca będzie zobowiązany do zapłacenia kary umownej w wysokości 1 000 zł, za każdy miesiąc w którym stwierdzono nieprawidłowość. </w:t>
      </w:r>
    </w:p>
    <w:p w14:paraId="58D42897" w14:textId="5CEC17D1" w:rsidR="006903D3" w:rsidRPr="0044409E" w:rsidRDefault="006903D3" w:rsidP="001B5B9A">
      <w:pPr>
        <w:numPr>
          <w:ilvl w:val="1"/>
          <w:numId w:val="50"/>
        </w:numPr>
        <w:suppressAutoHyphens w:val="0"/>
        <w:spacing w:after="120" w:line="276" w:lineRule="auto"/>
        <w:ind w:left="851" w:hanging="425"/>
        <w:jc w:val="both"/>
        <w:rPr>
          <w:rFonts w:asciiTheme="minorHAnsi" w:eastAsia="Calibri" w:hAnsiTheme="minorHAnsi" w:cstheme="minorHAnsi"/>
          <w:lang w:eastAsia="en-US"/>
        </w:rPr>
      </w:pPr>
      <w:r w:rsidRPr="0044409E">
        <w:rPr>
          <w:rFonts w:asciiTheme="minorHAnsi" w:eastAsia="Calibri" w:hAnsiTheme="minorHAnsi" w:cstheme="minorHAnsi"/>
          <w:lang w:eastAsia="en-US"/>
        </w:rPr>
        <w:lastRenderedPageBreak/>
        <w:t>Wykonawca zapłaci Zamawiającemu karę umowną w wysokości 500 zł za każdy dzień opóźnienia w realizacji usługi przewidzianej w pkt 4.1.7.1 Załącznika nr 1 do SIWZ w terminie, o którym mowa w pkt 4.1.7.</w:t>
      </w:r>
      <w:r w:rsidR="00F04427" w:rsidRPr="0044409E">
        <w:rPr>
          <w:rFonts w:asciiTheme="minorHAnsi" w:eastAsia="Calibri" w:hAnsiTheme="minorHAnsi" w:cstheme="minorHAnsi"/>
          <w:lang w:eastAsia="en-US"/>
        </w:rPr>
        <w:t xml:space="preserve">21 </w:t>
      </w:r>
      <w:r w:rsidRPr="0044409E">
        <w:rPr>
          <w:rFonts w:asciiTheme="minorHAnsi" w:eastAsia="Calibri" w:hAnsiTheme="minorHAnsi" w:cstheme="minorHAnsi"/>
          <w:lang w:eastAsia="en-US"/>
        </w:rPr>
        <w:t>Załącznika nr 1 do SIWZ.</w:t>
      </w:r>
    </w:p>
    <w:p w14:paraId="5E260E62" w14:textId="685A9107" w:rsidR="006903D3" w:rsidRPr="0044409E" w:rsidRDefault="006903D3" w:rsidP="001B5B9A">
      <w:pPr>
        <w:numPr>
          <w:ilvl w:val="1"/>
          <w:numId w:val="50"/>
        </w:numPr>
        <w:suppressAutoHyphens w:val="0"/>
        <w:spacing w:after="120" w:line="276" w:lineRule="auto"/>
        <w:ind w:left="851" w:hanging="425"/>
        <w:jc w:val="both"/>
        <w:rPr>
          <w:rFonts w:asciiTheme="minorHAnsi" w:eastAsia="Calibri" w:hAnsiTheme="minorHAnsi" w:cstheme="minorHAnsi"/>
          <w:lang w:eastAsia="en-US"/>
        </w:rPr>
      </w:pPr>
      <w:r w:rsidRPr="0044409E">
        <w:rPr>
          <w:rFonts w:asciiTheme="minorHAnsi" w:eastAsia="Calibri" w:hAnsiTheme="minorHAnsi" w:cstheme="minorHAnsi"/>
          <w:lang w:eastAsia="en-US"/>
        </w:rPr>
        <w:t>Wykonawca zapłaci Zamawiającemu karę umowną w wysokości 500 zł za każdy dzień opóźnienia w realizacji usługi przewidzianej w pkt 4.1.1.21 Załącznika nr 1 do SIWZ w terminie, o którym mowa w pkt 4.1.1.2</w:t>
      </w:r>
      <w:r w:rsidR="009354CF" w:rsidRPr="0044409E">
        <w:rPr>
          <w:rFonts w:asciiTheme="minorHAnsi" w:eastAsia="Calibri" w:hAnsiTheme="minorHAnsi" w:cstheme="minorHAnsi"/>
          <w:lang w:eastAsia="en-US"/>
        </w:rPr>
        <w:t>1</w:t>
      </w:r>
      <w:r w:rsidRPr="0044409E">
        <w:rPr>
          <w:rFonts w:asciiTheme="minorHAnsi" w:eastAsia="Calibri" w:hAnsiTheme="minorHAnsi" w:cstheme="minorHAnsi"/>
          <w:lang w:eastAsia="en-US"/>
        </w:rPr>
        <w:t xml:space="preserve"> Załącznika nr 1 do SIWZ. </w:t>
      </w:r>
    </w:p>
    <w:p w14:paraId="7502A428" w14:textId="77777777" w:rsidR="006903D3" w:rsidRPr="0044409E" w:rsidRDefault="006903D3" w:rsidP="001B5B9A">
      <w:pPr>
        <w:numPr>
          <w:ilvl w:val="1"/>
          <w:numId w:val="50"/>
        </w:numPr>
        <w:suppressAutoHyphens w:val="0"/>
        <w:spacing w:after="120" w:line="276" w:lineRule="auto"/>
        <w:ind w:left="851" w:hanging="425"/>
        <w:jc w:val="both"/>
        <w:rPr>
          <w:rFonts w:asciiTheme="minorHAnsi" w:eastAsia="Calibri" w:hAnsiTheme="minorHAnsi" w:cstheme="minorHAnsi"/>
          <w:lang w:eastAsia="en-US"/>
        </w:rPr>
      </w:pPr>
      <w:r w:rsidRPr="0044409E">
        <w:rPr>
          <w:rFonts w:asciiTheme="minorHAnsi" w:eastAsia="Calibri" w:hAnsiTheme="minorHAnsi" w:cstheme="minorHAnsi"/>
          <w:lang w:eastAsia="en-US"/>
        </w:rPr>
        <w:t>Wykonawca zapłaci Zamawiającemu karę umowną w wysokości 3000 zł za każdy dzień opóźnienia w realizacji usługi przewidzianej w § 4 ust. 18 umowy.</w:t>
      </w:r>
    </w:p>
    <w:p w14:paraId="01609B94" w14:textId="77777777" w:rsidR="006903D3" w:rsidRPr="0044409E" w:rsidRDefault="006903D3" w:rsidP="001B5B9A">
      <w:pPr>
        <w:numPr>
          <w:ilvl w:val="1"/>
          <w:numId w:val="50"/>
        </w:numPr>
        <w:suppressAutoHyphens w:val="0"/>
        <w:spacing w:after="120" w:line="276" w:lineRule="auto"/>
        <w:ind w:left="851" w:hanging="425"/>
        <w:jc w:val="both"/>
        <w:rPr>
          <w:rFonts w:asciiTheme="minorHAnsi" w:eastAsia="Calibri" w:hAnsiTheme="minorHAnsi" w:cstheme="minorHAnsi"/>
          <w:lang w:eastAsia="en-US"/>
        </w:rPr>
      </w:pPr>
      <w:r w:rsidRPr="0044409E">
        <w:rPr>
          <w:rFonts w:asciiTheme="minorHAnsi" w:eastAsia="Calibri" w:hAnsiTheme="minorHAnsi" w:cstheme="minorHAnsi"/>
          <w:lang w:eastAsia="en-US"/>
        </w:rPr>
        <w:t>Wykonawca zapłaci Zamawiającemu karę umowną w wysokości 3000 zł za każdy dzień opóźnienia w realizacji usługi przewidzianej w § 4 ust. 19 umowy.</w:t>
      </w:r>
    </w:p>
    <w:p w14:paraId="723D38C8" w14:textId="7C573FCE" w:rsidR="006903D3" w:rsidRPr="0044409E" w:rsidRDefault="006903D3" w:rsidP="001B5B9A">
      <w:pPr>
        <w:numPr>
          <w:ilvl w:val="1"/>
          <w:numId w:val="50"/>
        </w:numPr>
        <w:suppressAutoHyphens w:val="0"/>
        <w:spacing w:after="120" w:line="276" w:lineRule="auto"/>
        <w:ind w:left="851" w:hanging="425"/>
        <w:jc w:val="both"/>
        <w:rPr>
          <w:rFonts w:asciiTheme="minorHAnsi" w:eastAsia="Calibri" w:hAnsiTheme="minorHAnsi" w:cstheme="minorHAnsi"/>
          <w:lang w:eastAsia="en-US"/>
        </w:rPr>
      </w:pPr>
      <w:r w:rsidRPr="0044409E">
        <w:rPr>
          <w:rFonts w:asciiTheme="minorHAnsi" w:eastAsia="Calibri" w:hAnsiTheme="minorHAnsi" w:cstheme="minorHAnsi"/>
          <w:lang w:eastAsia="en-US"/>
        </w:rPr>
        <w:t>Wykonawca zapłaci Zamawiającemu karę umowną w wysokości 5000 zł za każdy przypadek uchybienia w obowiązku bieżącego prowadzenia i aktualizacji Repozytorium Projektu, polegający na tym, że Zamawiającemu zostaną przedstawione efekty realizacji prac nie znajdujących potwierdzenia w produktach umieszczanych na bieżąco w</w:t>
      </w:r>
      <w:r w:rsidR="00F04427"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Repozytorium Projektu.</w:t>
      </w:r>
    </w:p>
    <w:p w14:paraId="31B83D74" w14:textId="77777777" w:rsidR="006903D3" w:rsidRPr="0044409E" w:rsidRDefault="006903D3" w:rsidP="001B5B9A">
      <w:pPr>
        <w:numPr>
          <w:ilvl w:val="1"/>
          <w:numId w:val="50"/>
        </w:numPr>
        <w:suppressAutoHyphens w:val="0"/>
        <w:spacing w:after="120" w:line="276" w:lineRule="auto"/>
        <w:ind w:left="851" w:hanging="567"/>
        <w:jc w:val="both"/>
        <w:rPr>
          <w:rFonts w:asciiTheme="minorHAnsi" w:eastAsia="Calibri" w:hAnsiTheme="minorHAnsi" w:cstheme="minorHAnsi"/>
          <w:lang w:eastAsia="en-US"/>
        </w:rPr>
      </w:pPr>
      <w:r w:rsidRPr="0044409E">
        <w:rPr>
          <w:rFonts w:asciiTheme="minorHAnsi" w:eastAsia="Calibri" w:hAnsiTheme="minorHAnsi" w:cstheme="minorHAnsi"/>
          <w:lang w:eastAsia="en-US"/>
        </w:rPr>
        <w:t>Wykonawca zapłaci Zamawiającemu karę umowną w wysokości 10000 zł za każdy przypadek, w którym Wykonawca  nie przystąpi do realizacji lub odstąpi od realizacji prac w ramach usług Modyfikacji i Rozwoju systemu, o których mowa w pkt 4.2.1.1. Załącznika nr 1 do SIWZ.</w:t>
      </w:r>
    </w:p>
    <w:p w14:paraId="041A66A2" w14:textId="42A3DF95" w:rsidR="006903D3" w:rsidRPr="0044409E" w:rsidRDefault="006903D3" w:rsidP="001B5B9A">
      <w:pPr>
        <w:numPr>
          <w:ilvl w:val="1"/>
          <w:numId w:val="50"/>
        </w:numPr>
        <w:suppressAutoHyphens w:val="0"/>
        <w:spacing w:after="120" w:line="276" w:lineRule="auto"/>
        <w:ind w:left="851" w:hanging="567"/>
        <w:jc w:val="both"/>
        <w:rPr>
          <w:rFonts w:asciiTheme="minorHAnsi" w:eastAsia="Calibri" w:hAnsiTheme="minorHAnsi" w:cstheme="minorHAnsi"/>
          <w:lang w:eastAsia="en-US"/>
        </w:rPr>
      </w:pPr>
      <w:r w:rsidRPr="0044409E">
        <w:rPr>
          <w:rFonts w:asciiTheme="minorHAnsi" w:eastAsia="Calibri" w:hAnsiTheme="minorHAnsi" w:cstheme="minorHAnsi"/>
          <w:lang w:eastAsia="en-US"/>
        </w:rPr>
        <w:t>Wykonawca zapłaci Zamawiającemu karę umowną w wysokości 10000 zł za każdy przypadek, w którym Wykonawca będzie uchylał się od wezwania do świadczenia usług w trybie przewidzianym w § 4 ust. 20 Umowy, przy czym przyjmuje się, że przez uchylenie się należy rozumieć niepodjęcie pracy przez przedstawicieli Wykonawcy w</w:t>
      </w:r>
      <w:r w:rsidR="00F04427"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siedzibie Zamawiającego (lub jej nieuzgodnione zaprzestanie) w terminie dłuższym niż 3</w:t>
      </w:r>
      <w:r w:rsidR="00F04427"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dni od zgłoszenia przez Zamawiającego żądania, o którym mowa w § 4 ust. 20 umowy.</w:t>
      </w:r>
    </w:p>
    <w:p w14:paraId="03E00004" w14:textId="5FCC0211" w:rsidR="006903D3" w:rsidRPr="0044409E" w:rsidRDefault="006903D3" w:rsidP="001B5B9A">
      <w:pPr>
        <w:numPr>
          <w:ilvl w:val="0"/>
          <w:numId w:val="146"/>
        </w:numPr>
        <w:suppressAutoHyphens w:val="0"/>
        <w:spacing w:after="120" w:line="276" w:lineRule="auto"/>
        <w:ind w:left="426" w:hanging="426"/>
        <w:jc w:val="both"/>
        <w:rPr>
          <w:rFonts w:asciiTheme="minorHAnsi" w:eastAsia="Times New Roman" w:hAnsiTheme="minorHAnsi" w:cstheme="minorHAnsi"/>
          <w:lang w:eastAsia="en-US"/>
        </w:rPr>
      </w:pPr>
      <w:r w:rsidRPr="0044409E">
        <w:rPr>
          <w:rFonts w:asciiTheme="minorHAnsi" w:eastAsia="Calibri" w:hAnsiTheme="minorHAnsi" w:cstheme="minorHAnsi"/>
          <w:lang w:eastAsia="en-US"/>
        </w:rPr>
        <w:t>Zamawiający jest uprawiony do dochodzenia poszczególnych kar umownych niezależnie, kary te podlegają sumowaniu, przy czym w razie, gdy Zamawiającemu przysługuje prawo do naliczenia kary umownej w przypadku odstąpienia od Umowy z przyczyn leżących po stronie Wykonawcy, Zamawiającemu przysługuje prawo do naliczania kary umownej wyłącznie z</w:t>
      </w:r>
      <w:r w:rsidR="00F04427"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tego tytułu.</w:t>
      </w:r>
    </w:p>
    <w:p w14:paraId="436D3E8B" w14:textId="77777777" w:rsidR="006903D3" w:rsidRPr="0044409E" w:rsidRDefault="006903D3" w:rsidP="001B5B9A">
      <w:pPr>
        <w:numPr>
          <w:ilvl w:val="0"/>
          <w:numId w:val="146"/>
        </w:numPr>
        <w:suppressAutoHyphens w:val="0"/>
        <w:spacing w:after="120" w:line="276" w:lineRule="auto"/>
        <w:jc w:val="both"/>
        <w:rPr>
          <w:rFonts w:asciiTheme="minorHAnsi" w:eastAsia="Calibri" w:hAnsiTheme="minorHAnsi" w:cstheme="minorHAnsi"/>
          <w:lang w:eastAsia="en-US"/>
        </w:rPr>
      </w:pPr>
      <w:r w:rsidRPr="0044409E">
        <w:rPr>
          <w:rFonts w:asciiTheme="minorHAnsi" w:eastAsia="Calibri" w:hAnsiTheme="minorHAnsi" w:cstheme="minorHAnsi"/>
          <w:lang w:eastAsia="en-US"/>
        </w:rPr>
        <w:t>Łączna suma kar umownych, o których mowa powyżej nie może przekroczyć 100% wysokości wynagrodzenia, o którym mowa w § 9 ust. 1 Umowy.</w:t>
      </w:r>
    </w:p>
    <w:p w14:paraId="510530F6" w14:textId="0B0C6FA8" w:rsidR="006903D3" w:rsidRPr="0044409E" w:rsidRDefault="006903D3" w:rsidP="001B5B9A">
      <w:pPr>
        <w:numPr>
          <w:ilvl w:val="0"/>
          <w:numId w:val="146"/>
        </w:numPr>
        <w:suppressAutoHyphens w:val="0"/>
        <w:spacing w:after="120" w:line="276" w:lineRule="auto"/>
        <w:jc w:val="both"/>
        <w:rPr>
          <w:rFonts w:asciiTheme="minorHAnsi" w:eastAsia="Times New Roman" w:hAnsiTheme="minorHAnsi" w:cstheme="minorHAnsi"/>
          <w:lang w:eastAsia="en-US"/>
        </w:rPr>
      </w:pPr>
      <w:r w:rsidRPr="0044409E">
        <w:rPr>
          <w:rFonts w:asciiTheme="minorHAnsi" w:eastAsia="Calibri" w:hAnsiTheme="minorHAnsi" w:cstheme="minorHAnsi"/>
          <w:lang w:eastAsia="en-US"/>
        </w:rPr>
        <w:t>Obowiązek zapłaty przez Wykonawcę kar umownych z tytułu niewykonania lub nienależytego wykonania Umowy, nie wyłącza prawa Zamawiającego do dochodzenia odszkodowania przewyższającego ustalone powyżej kary umowne na zasadach ogólnych, uregulowanych w</w:t>
      </w:r>
      <w:r w:rsidR="00F04427"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Kodeksie cywilnym.</w:t>
      </w:r>
    </w:p>
    <w:p w14:paraId="4F343EBC" w14:textId="77777777" w:rsidR="006903D3" w:rsidRPr="0044409E" w:rsidRDefault="006903D3" w:rsidP="006903D3">
      <w:pPr>
        <w:keepNext/>
        <w:spacing w:after="120" w:line="276" w:lineRule="auto"/>
        <w:jc w:val="center"/>
        <w:outlineLvl w:val="0"/>
        <w:rPr>
          <w:rFonts w:asciiTheme="minorHAnsi" w:eastAsia="Times New Roman" w:hAnsiTheme="minorHAnsi" w:cstheme="minorHAnsi"/>
          <w:b/>
          <w:bCs/>
          <w:lang w:eastAsia="en-US"/>
        </w:rPr>
      </w:pPr>
      <w:r w:rsidRPr="0044409E">
        <w:rPr>
          <w:rFonts w:asciiTheme="minorHAnsi" w:eastAsia="Times New Roman" w:hAnsiTheme="minorHAnsi" w:cstheme="minorHAnsi"/>
          <w:b/>
          <w:bCs/>
          <w:lang w:eastAsia="en-US"/>
        </w:rPr>
        <w:lastRenderedPageBreak/>
        <w:t xml:space="preserve">§ 12 </w:t>
      </w:r>
    </w:p>
    <w:p w14:paraId="22578552" w14:textId="77777777" w:rsidR="006903D3" w:rsidRPr="0044409E" w:rsidRDefault="006903D3" w:rsidP="006903D3">
      <w:pPr>
        <w:keepNext/>
        <w:spacing w:after="120" w:line="276" w:lineRule="auto"/>
        <w:jc w:val="center"/>
        <w:outlineLvl w:val="0"/>
        <w:rPr>
          <w:rFonts w:asciiTheme="minorHAnsi" w:eastAsia="Times New Roman" w:hAnsiTheme="minorHAnsi" w:cstheme="minorHAnsi"/>
          <w:b/>
          <w:bCs/>
          <w:lang w:eastAsia="en-US"/>
        </w:rPr>
      </w:pPr>
      <w:r w:rsidRPr="0044409E">
        <w:rPr>
          <w:rFonts w:asciiTheme="minorHAnsi" w:eastAsia="Times New Roman" w:hAnsiTheme="minorHAnsi" w:cstheme="minorHAnsi"/>
          <w:b/>
          <w:bCs/>
          <w:lang w:eastAsia="en-US"/>
        </w:rPr>
        <w:t>Odstąpienie, rozwiązanie, zakończenie trwania Umowy</w:t>
      </w:r>
    </w:p>
    <w:p w14:paraId="12A25829" w14:textId="7544F6C8" w:rsidR="006903D3" w:rsidRPr="0044409E" w:rsidRDefault="006903D3" w:rsidP="001B5B9A">
      <w:pPr>
        <w:numPr>
          <w:ilvl w:val="3"/>
          <w:numId w:val="86"/>
        </w:numPr>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Zamawiający może rozwiązać Umowę na podstawie art. 145a ustawy, jeżeli zachodzi co</w:t>
      </w:r>
      <w:r w:rsidR="00815127" w:rsidRPr="0044409E">
        <w:rPr>
          <w:rFonts w:asciiTheme="minorHAnsi" w:eastAsia="Times New Roman" w:hAnsiTheme="minorHAnsi" w:cstheme="minorHAnsi"/>
          <w:lang w:eastAsia="pl-PL"/>
        </w:rPr>
        <w:t> </w:t>
      </w:r>
      <w:r w:rsidRPr="0044409E">
        <w:rPr>
          <w:rFonts w:asciiTheme="minorHAnsi" w:eastAsia="Times New Roman" w:hAnsiTheme="minorHAnsi" w:cstheme="minorHAnsi"/>
          <w:lang w:eastAsia="pl-PL"/>
        </w:rPr>
        <w:t>najmniej jedna z następujących okoliczności:</w:t>
      </w:r>
    </w:p>
    <w:p w14:paraId="791CC74D" w14:textId="77777777" w:rsidR="006903D3" w:rsidRPr="0044409E" w:rsidRDefault="006903D3" w:rsidP="001B5B9A">
      <w:pPr>
        <w:widowControl w:val="0"/>
        <w:numPr>
          <w:ilvl w:val="0"/>
          <w:numId w:val="87"/>
        </w:numPr>
        <w:suppressAutoHyphens w:val="0"/>
        <w:autoSpaceDE w:val="0"/>
        <w:autoSpaceDN w:val="0"/>
        <w:adjustRightInd w:val="0"/>
        <w:spacing w:after="120" w:line="276" w:lineRule="auto"/>
        <w:ind w:left="993" w:hanging="567"/>
        <w:contextualSpacing/>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zmiana Umowy została dokonana z naruszeniem art. 144 ust. 1–1b, 1d i 1e ustawy;</w:t>
      </w:r>
    </w:p>
    <w:p w14:paraId="6016CDD5" w14:textId="5E15AD6E" w:rsidR="006903D3" w:rsidRPr="0044409E" w:rsidRDefault="006903D3" w:rsidP="001B5B9A">
      <w:pPr>
        <w:widowControl w:val="0"/>
        <w:numPr>
          <w:ilvl w:val="0"/>
          <w:numId w:val="87"/>
        </w:numPr>
        <w:suppressAutoHyphens w:val="0"/>
        <w:autoSpaceDE w:val="0"/>
        <w:autoSpaceDN w:val="0"/>
        <w:adjustRightInd w:val="0"/>
        <w:spacing w:after="120" w:line="276" w:lineRule="auto"/>
        <w:ind w:left="993" w:hanging="567"/>
        <w:contextualSpacing/>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Wykonawca w chwili zawarcia Umowy podlegał wykluczeniu z postępowania na</w:t>
      </w:r>
      <w:r w:rsidR="00815127" w:rsidRPr="0044409E">
        <w:rPr>
          <w:rFonts w:asciiTheme="minorHAnsi" w:eastAsia="Times New Roman" w:hAnsiTheme="minorHAnsi" w:cstheme="minorHAnsi"/>
          <w:lang w:eastAsia="pl-PL"/>
        </w:rPr>
        <w:t> </w:t>
      </w:r>
      <w:r w:rsidRPr="0044409E">
        <w:rPr>
          <w:rFonts w:asciiTheme="minorHAnsi" w:eastAsia="Times New Roman" w:hAnsiTheme="minorHAnsi" w:cstheme="minorHAnsi"/>
          <w:lang w:eastAsia="pl-PL"/>
        </w:rPr>
        <w:t>podstawie art. 24 ust. 1 ustawy;</w:t>
      </w:r>
    </w:p>
    <w:p w14:paraId="65E33DC4" w14:textId="77777777" w:rsidR="006903D3" w:rsidRPr="0044409E" w:rsidRDefault="006903D3" w:rsidP="001B5B9A">
      <w:pPr>
        <w:widowControl w:val="0"/>
        <w:numPr>
          <w:ilvl w:val="0"/>
          <w:numId w:val="87"/>
        </w:numPr>
        <w:suppressAutoHyphens w:val="0"/>
        <w:autoSpaceDE w:val="0"/>
        <w:autoSpaceDN w:val="0"/>
        <w:adjustRightInd w:val="0"/>
        <w:spacing w:after="120" w:line="276" w:lineRule="auto"/>
        <w:ind w:left="993" w:hanging="567"/>
        <w:contextualSpacing/>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59C57CCA" w14:textId="77777777" w:rsidR="006903D3" w:rsidRPr="0044409E" w:rsidRDefault="006903D3" w:rsidP="006903D3">
      <w:pPr>
        <w:suppressAutoHyphens w:val="0"/>
        <w:spacing w:after="120" w:line="276" w:lineRule="auto"/>
        <w:ind w:left="142"/>
        <w:jc w:val="both"/>
        <w:rPr>
          <w:rFonts w:asciiTheme="minorHAnsi" w:eastAsia="Calibri" w:hAnsiTheme="minorHAnsi" w:cstheme="minorHAnsi"/>
          <w:kern w:val="2"/>
          <w:lang w:eastAsia="en-US"/>
        </w:rPr>
      </w:pPr>
      <w:r w:rsidRPr="0044409E">
        <w:rPr>
          <w:rFonts w:asciiTheme="minorHAnsi" w:eastAsia="Times New Roman" w:hAnsiTheme="minorHAnsi" w:cstheme="minorHAnsi"/>
          <w:lang w:eastAsia="pl-PL"/>
        </w:rPr>
        <w:t>W takim przypadku, Wykonawca może żądać wyłącznie wynagrodzenia należnego z tytułu wykonania części Umowy.</w:t>
      </w:r>
      <w:r w:rsidRPr="0044409E">
        <w:rPr>
          <w:rFonts w:asciiTheme="minorHAnsi" w:eastAsia="Calibri" w:hAnsiTheme="minorHAnsi" w:cstheme="minorHAnsi"/>
          <w:kern w:val="2"/>
          <w:lang w:eastAsia="en-US"/>
        </w:rPr>
        <w:t xml:space="preserve"> Zamawiający nabędzie prawa do wszelkich Produktów wykonanych w ramach Umowy przed rozwiązaniem Umowy, również tych nieukończonych, w tym nabędzie uprawnienie do korzystania z Produktów w zakresie opisanym w § 8 Umowy.</w:t>
      </w:r>
    </w:p>
    <w:p w14:paraId="08514381" w14:textId="77777777" w:rsidR="006903D3" w:rsidRPr="0044409E" w:rsidRDefault="006903D3" w:rsidP="001B5B9A">
      <w:pPr>
        <w:numPr>
          <w:ilvl w:val="0"/>
          <w:numId w:val="85"/>
        </w:numPr>
        <w:suppressAutoHyphens w:val="0"/>
        <w:spacing w:after="120" w:line="276" w:lineRule="auto"/>
        <w:ind w:left="426" w:hanging="426"/>
        <w:jc w:val="both"/>
        <w:rPr>
          <w:rFonts w:asciiTheme="minorHAnsi" w:eastAsia="Calibri" w:hAnsiTheme="minorHAnsi" w:cstheme="minorHAnsi"/>
          <w:kern w:val="2"/>
          <w:lang w:eastAsia="en-US"/>
        </w:rPr>
      </w:pPr>
      <w:r w:rsidRPr="0044409E">
        <w:rPr>
          <w:rFonts w:asciiTheme="minorHAnsi" w:eastAsia="Calibri" w:hAnsiTheme="minorHAnsi" w:cstheme="minorHAnsi"/>
          <w:kern w:val="2"/>
          <w:lang w:eastAsia="en-US"/>
        </w:rPr>
        <w:t>W razie zaistnienia istotnej zmiany okoliczności powodującej, że wykonanie Umowy nie leży w interesie publicznym, czego nie można było przewidzieć w chwili jej zawarcia, lub dalsze wykonywanie Umowy może zagrozić istotnemu interesowi bezpieczeństwa państwa lub bezpieczeństwu publicznemu, Zamawiający może odstąpić od Umowy w terminie 30 dni od powzięcia wiadomości o tych okolicznościach. W takiej sytuacji:</w:t>
      </w:r>
    </w:p>
    <w:p w14:paraId="3097517B" w14:textId="77777777" w:rsidR="006903D3" w:rsidRPr="0044409E" w:rsidRDefault="006903D3" w:rsidP="001B5B9A">
      <w:pPr>
        <w:numPr>
          <w:ilvl w:val="1"/>
          <w:numId w:val="84"/>
        </w:numPr>
        <w:suppressAutoHyphens w:val="0"/>
        <w:spacing w:after="120" w:line="276" w:lineRule="auto"/>
        <w:ind w:left="993" w:hanging="567"/>
        <w:jc w:val="both"/>
        <w:rPr>
          <w:rFonts w:asciiTheme="minorHAnsi" w:eastAsia="Calibri" w:hAnsiTheme="minorHAnsi" w:cstheme="minorHAnsi"/>
          <w:kern w:val="2"/>
          <w:lang w:eastAsia="en-US"/>
        </w:rPr>
      </w:pPr>
      <w:r w:rsidRPr="0044409E">
        <w:rPr>
          <w:rFonts w:asciiTheme="minorHAnsi" w:eastAsia="Calibri" w:hAnsiTheme="minorHAnsi" w:cstheme="minorHAnsi"/>
          <w:kern w:val="2"/>
          <w:lang w:eastAsia="en-US"/>
        </w:rPr>
        <w:t>Wykonawca zachowa wynagrodzenie otrzymane od Zamawiającego za prace wykonane do dnia odstąpienia Umowy, które zostało zapłacone;</w:t>
      </w:r>
    </w:p>
    <w:p w14:paraId="381D9634" w14:textId="77777777" w:rsidR="006903D3" w:rsidRPr="0044409E" w:rsidRDefault="006903D3" w:rsidP="001B5B9A">
      <w:pPr>
        <w:numPr>
          <w:ilvl w:val="1"/>
          <w:numId w:val="84"/>
        </w:numPr>
        <w:suppressAutoHyphens w:val="0"/>
        <w:spacing w:after="120" w:line="276" w:lineRule="auto"/>
        <w:ind w:left="993" w:hanging="567"/>
        <w:jc w:val="both"/>
        <w:rPr>
          <w:rFonts w:asciiTheme="minorHAnsi" w:eastAsia="Calibri" w:hAnsiTheme="minorHAnsi" w:cstheme="minorHAnsi"/>
          <w:kern w:val="2"/>
          <w:lang w:eastAsia="en-US"/>
        </w:rPr>
      </w:pPr>
      <w:r w:rsidRPr="0044409E">
        <w:rPr>
          <w:rFonts w:asciiTheme="minorHAnsi" w:eastAsia="Calibri" w:hAnsiTheme="minorHAnsi" w:cstheme="minorHAnsi"/>
          <w:kern w:val="2"/>
          <w:lang w:eastAsia="en-US"/>
        </w:rPr>
        <w:t>Zamawiający zapłaci Wykonawcy wynagrodzenie za wszystkie prace wykonane do dnia odstąpienia Umowy, które nie zostały zapłacone, przy czym wysokość wynagrodzenia zostanie ustalona w oparciu o wartość danych prac zgodnie z Umową oraz stopień ich ukończenia;</w:t>
      </w:r>
    </w:p>
    <w:p w14:paraId="62181D68" w14:textId="77777777" w:rsidR="006903D3" w:rsidRPr="0044409E" w:rsidRDefault="006903D3" w:rsidP="001B5B9A">
      <w:pPr>
        <w:numPr>
          <w:ilvl w:val="1"/>
          <w:numId w:val="84"/>
        </w:numPr>
        <w:suppressAutoHyphens w:val="0"/>
        <w:spacing w:after="120" w:line="276" w:lineRule="auto"/>
        <w:ind w:left="993" w:hanging="567"/>
        <w:jc w:val="both"/>
        <w:rPr>
          <w:rFonts w:asciiTheme="minorHAnsi" w:eastAsia="Calibri" w:hAnsiTheme="minorHAnsi" w:cstheme="minorHAnsi"/>
          <w:kern w:val="2"/>
          <w:lang w:eastAsia="en-US"/>
        </w:rPr>
      </w:pPr>
      <w:r w:rsidRPr="0044409E">
        <w:rPr>
          <w:rFonts w:asciiTheme="minorHAnsi" w:eastAsia="Calibri" w:hAnsiTheme="minorHAnsi" w:cstheme="minorHAnsi"/>
          <w:kern w:val="2"/>
          <w:lang w:eastAsia="en-US"/>
        </w:rPr>
        <w:t>Zamawiający nabędzie prawa do wszelkich Produktów wykonanych w ramach Umowy przed rozwiązaniem lub odstąpieniem od Umowy, również tych nieukończonych, w tym nabędzie uprawnienie do korzystania z Produktów w zakresie opisanym w § 8 Umowy.</w:t>
      </w:r>
    </w:p>
    <w:p w14:paraId="522D1AC9" w14:textId="77777777" w:rsidR="006903D3" w:rsidRPr="0044409E" w:rsidRDefault="006903D3" w:rsidP="001B5B9A">
      <w:pPr>
        <w:numPr>
          <w:ilvl w:val="0"/>
          <w:numId w:val="144"/>
        </w:numPr>
        <w:suppressAutoHyphens w:val="0"/>
        <w:spacing w:after="120" w:line="276" w:lineRule="auto"/>
        <w:ind w:left="567" w:hanging="567"/>
        <w:jc w:val="both"/>
        <w:rPr>
          <w:rFonts w:asciiTheme="minorHAnsi" w:eastAsia="Calibri" w:hAnsiTheme="minorHAnsi" w:cstheme="minorHAnsi"/>
          <w:kern w:val="2"/>
          <w:lang w:eastAsia="en-US"/>
        </w:rPr>
      </w:pPr>
      <w:r w:rsidRPr="0044409E">
        <w:rPr>
          <w:rFonts w:asciiTheme="minorHAnsi" w:eastAsia="Calibri" w:hAnsiTheme="minorHAnsi" w:cstheme="minorHAnsi"/>
          <w:lang w:eastAsia="en-US"/>
        </w:rPr>
        <w:t>Zamawiający ma prawo do natychmiastowego odstąpienia od Umowy w następujących przypadkach:</w:t>
      </w:r>
    </w:p>
    <w:p w14:paraId="27698276" w14:textId="77777777" w:rsidR="006903D3" w:rsidRPr="0044409E" w:rsidRDefault="006903D3" w:rsidP="001B5B9A">
      <w:pPr>
        <w:numPr>
          <w:ilvl w:val="1"/>
          <w:numId w:val="165"/>
        </w:numPr>
        <w:suppressAutoHyphens w:val="0"/>
        <w:spacing w:after="120" w:line="276" w:lineRule="auto"/>
        <w:ind w:left="1276" w:hanging="643"/>
        <w:jc w:val="both"/>
        <w:rPr>
          <w:rFonts w:asciiTheme="minorHAnsi" w:eastAsia="Calibri" w:hAnsiTheme="minorHAnsi" w:cstheme="minorHAnsi"/>
          <w:kern w:val="2"/>
          <w:lang w:eastAsia="en-US"/>
        </w:rPr>
      </w:pPr>
      <w:r w:rsidRPr="0044409E">
        <w:rPr>
          <w:rFonts w:asciiTheme="minorHAnsi" w:eastAsia="TimesNewRoman" w:hAnsiTheme="minorHAnsi" w:cstheme="minorHAnsi"/>
          <w:lang w:eastAsia="en-US"/>
        </w:rPr>
        <w:t>nierozpoczęcia realizacji przedmiotu Umowy powyżej 3 dni z przyczyn leżących po stronie Wykonawcy;</w:t>
      </w:r>
    </w:p>
    <w:p w14:paraId="15BEC2DC" w14:textId="77777777" w:rsidR="006903D3" w:rsidRPr="0044409E" w:rsidRDefault="006903D3" w:rsidP="001B5B9A">
      <w:pPr>
        <w:numPr>
          <w:ilvl w:val="1"/>
          <w:numId w:val="165"/>
        </w:numPr>
        <w:suppressAutoHyphens w:val="0"/>
        <w:spacing w:after="120" w:line="276" w:lineRule="auto"/>
        <w:ind w:left="1276" w:hanging="643"/>
        <w:jc w:val="both"/>
        <w:rPr>
          <w:rFonts w:asciiTheme="minorHAnsi" w:eastAsia="TimesNewRoman" w:hAnsiTheme="minorHAnsi" w:cstheme="minorHAnsi"/>
          <w:lang w:eastAsia="en-US"/>
        </w:rPr>
      </w:pPr>
      <w:r w:rsidRPr="0044409E">
        <w:rPr>
          <w:rFonts w:asciiTheme="minorHAnsi" w:eastAsia="TimesNewRoman" w:hAnsiTheme="minorHAnsi" w:cstheme="minorHAnsi"/>
          <w:lang w:eastAsia="en-US"/>
        </w:rPr>
        <w:lastRenderedPageBreak/>
        <w:t>opóźnienia Wykonawcy w Naprawie/Obejściu Wady w Systemie przekraczającej trzykrotność gwarantowanego Czasu Naprawy/Obejścia w okresie gwarancji i Asysty Technicznej i Konserwacji;</w:t>
      </w:r>
    </w:p>
    <w:p w14:paraId="52462B2B" w14:textId="77777777" w:rsidR="006903D3" w:rsidRPr="0044409E" w:rsidRDefault="006903D3" w:rsidP="001B5B9A">
      <w:pPr>
        <w:numPr>
          <w:ilvl w:val="1"/>
          <w:numId w:val="165"/>
        </w:numPr>
        <w:suppressAutoHyphens w:val="0"/>
        <w:spacing w:after="120" w:line="276" w:lineRule="auto"/>
        <w:ind w:left="1276" w:hanging="643"/>
        <w:jc w:val="both"/>
        <w:rPr>
          <w:rFonts w:asciiTheme="minorHAnsi" w:eastAsia="TimesNewRoman" w:hAnsiTheme="minorHAnsi" w:cstheme="minorHAnsi"/>
          <w:lang w:eastAsia="en-US"/>
        </w:rPr>
      </w:pPr>
      <w:r w:rsidRPr="0044409E">
        <w:rPr>
          <w:rFonts w:asciiTheme="minorHAnsi" w:eastAsia="TimesNewRoman" w:hAnsiTheme="minorHAnsi" w:cstheme="minorHAnsi"/>
          <w:lang w:eastAsia="en-US"/>
        </w:rPr>
        <w:t>Naprawy/Obejścia Wady w sposób powodujący utratę danych z Systemu lub poważne ryzyko utraty takich danych w okresie gwarancji lub Usługi Asysty Technicznej i Konserwacji;</w:t>
      </w:r>
    </w:p>
    <w:p w14:paraId="68F2E1C4" w14:textId="77777777" w:rsidR="006903D3" w:rsidRPr="0044409E" w:rsidRDefault="006903D3" w:rsidP="001B5B9A">
      <w:pPr>
        <w:numPr>
          <w:ilvl w:val="1"/>
          <w:numId w:val="165"/>
        </w:numPr>
        <w:suppressAutoHyphens w:val="0"/>
        <w:spacing w:after="120" w:line="276" w:lineRule="auto"/>
        <w:ind w:left="1276" w:hanging="643"/>
        <w:jc w:val="both"/>
        <w:rPr>
          <w:rFonts w:asciiTheme="minorHAnsi" w:eastAsia="TimesNewRoman" w:hAnsiTheme="minorHAnsi" w:cstheme="minorHAnsi"/>
          <w:lang w:eastAsia="en-US"/>
        </w:rPr>
      </w:pPr>
      <w:r w:rsidRPr="0044409E">
        <w:rPr>
          <w:rFonts w:asciiTheme="minorHAnsi" w:eastAsia="TimesNewRoman" w:hAnsiTheme="minorHAnsi" w:cstheme="minorHAnsi"/>
          <w:lang w:eastAsia="en-US"/>
        </w:rPr>
        <w:t>opóźnienia Wykonawcy wynoszącego ponad 10 Dni Roboczych w realizacji zobowiązań Wykonawcy wynikających z realizowanych usług na podstawie postanowień pkt 4.1 i 4.2. Załącznika nr 1 do Umowy.</w:t>
      </w:r>
    </w:p>
    <w:p w14:paraId="48CC118A" w14:textId="6B35F9E6" w:rsidR="006903D3" w:rsidRPr="0044409E" w:rsidRDefault="006903D3" w:rsidP="001B5B9A">
      <w:pPr>
        <w:numPr>
          <w:ilvl w:val="1"/>
          <w:numId w:val="165"/>
        </w:numPr>
        <w:suppressAutoHyphens w:val="0"/>
        <w:spacing w:after="120" w:line="276" w:lineRule="auto"/>
        <w:ind w:left="1276" w:hanging="643"/>
        <w:jc w:val="both"/>
        <w:rPr>
          <w:rFonts w:asciiTheme="minorHAnsi" w:eastAsia="TimesNewRoman" w:hAnsiTheme="minorHAnsi" w:cstheme="minorHAnsi"/>
          <w:lang w:eastAsia="en-US"/>
        </w:rPr>
      </w:pPr>
      <w:r w:rsidRPr="0044409E">
        <w:rPr>
          <w:rFonts w:asciiTheme="minorHAnsi" w:eastAsia="TimesNewRoman" w:hAnsiTheme="minorHAnsi" w:cstheme="minorHAnsi"/>
          <w:lang w:eastAsia="en-US"/>
        </w:rPr>
        <w:t>w przypadku świadczenia Usługi Asysty Technicznej i Konserwacji niezgodnie z parametrami określonymi w Załączniku nr 5 do Umowy przy wartości wskaźnika RPDS poniżej 85</w:t>
      </w:r>
      <w:r w:rsidR="00F04427" w:rsidRPr="0044409E">
        <w:rPr>
          <w:rFonts w:asciiTheme="minorHAnsi" w:eastAsia="TimesNewRoman" w:hAnsiTheme="minorHAnsi" w:cstheme="minorHAnsi"/>
          <w:lang w:eastAsia="en-US"/>
        </w:rPr>
        <w:t>,00</w:t>
      </w:r>
      <w:r w:rsidRPr="0044409E">
        <w:rPr>
          <w:rFonts w:asciiTheme="minorHAnsi" w:eastAsia="TimesNewRoman" w:hAnsiTheme="minorHAnsi" w:cstheme="minorHAnsi"/>
          <w:lang w:eastAsia="en-US"/>
        </w:rPr>
        <w:t>%.</w:t>
      </w:r>
    </w:p>
    <w:p w14:paraId="72C5A862" w14:textId="77777777" w:rsidR="006903D3" w:rsidRPr="0044409E" w:rsidRDefault="006903D3" w:rsidP="001B5B9A">
      <w:pPr>
        <w:numPr>
          <w:ilvl w:val="1"/>
          <w:numId w:val="165"/>
        </w:numPr>
        <w:suppressAutoHyphens w:val="0"/>
        <w:spacing w:after="120" w:line="276" w:lineRule="auto"/>
        <w:ind w:left="1276" w:hanging="643"/>
        <w:jc w:val="both"/>
        <w:rPr>
          <w:rFonts w:asciiTheme="minorHAnsi" w:eastAsia="TimesNewRoman" w:hAnsiTheme="minorHAnsi" w:cstheme="minorHAnsi"/>
          <w:lang w:eastAsia="en-US"/>
        </w:rPr>
      </w:pPr>
      <w:r w:rsidRPr="0044409E">
        <w:rPr>
          <w:rFonts w:asciiTheme="minorHAnsi" w:eastAsia="TimesNewRoman" w:hAnsiTheme="minorHAnsi" w:cstheme="minorHAnsi"/>
          <w:lang w:eastAsia="en-US"/>
        </w:rPr>
        <w:t>gdy suma kar umownych, o których mowa w § 11 ust. 3, ust. 4, ust. 5 i  ust. 6 Umowy przekroczy 20% wynagrodzenia brutto określonego w § 9 ust. 1 Umowy;</w:t>
      </w:r>
    </w:p>
    <w:p w14:paraId="23D99C3B" w14:textId="77777777" w:rsidR="006903D3" w:rsidRPr="0044409E" w:rsidRDefault="006903D3" w:rsidP="001B5B9A">
      <w:pPr>
        <w:numPr>
          <w:ilvl w:val="1"/>
          <w:numId w:val="165"/>
        </w:numPr>
        <w:suppressAutoHyphens w:val="0"/>
        <w:spacing w:after="120" w:line="276" w:lineRule="auto"/>
        <w:ind w:left="1276" w:hanging="643"/>
        <w:jc w:val="both"/>
        <w:rPr>
          <w:rFonts w:asciiTheme="minorHAnsi" w:eastAsia="TimesNewRoman" w:hAnsiTheme="minorHAnsi" w:cstheme="minorHAnsi"/>
          <w:lang w:eastAsia="en-US"/>
        </w:rPr>
      </w:pPr>
      <w:r w:rsidRPr="0044409E">
        <w:rPr>
          <w:rFonts w:asciiTheme="minorHAnsi" w:eastAsia="TimesNewRoman" w:hAnsiTheme="minorHAnsi" w:cstheme="minorHAnsi"/>
          <w:lang w:eastAsia="en-US"/>
        </w:rPr>
        <w:t>zaprzestania realizacji Umowy przez Wykonawcę z przyczyn leżących po stronie Wykonawcy;</w:t>
      </w:r>
    </w:p>
    <w:p w14:paraId="6E4B5B2C" w14:textId="77777777" w:rsidR="006903D3" w:rsidRPr="0044409E" w:rsidRDefault="006903D3" w:rsidP="001B5B9A">
      <w:pPr>
        <w:numPr>
          <w:ilvl w:val="1"/>
          <w:numId w:val="165"/>
        </w:numPr>
        <w:suppressAutoHyphens w:val="0"/>
        <w:spacing w:after="120" w:line="276" w:lineRule="auto"/>
        <w:ind w:left="1276" w:hanging="643"/>
        <w:jc w:val="both"/>
        <w:rPr>
          <w:rFonts w:asciiTheme="minorHAnsi" w:eastAsia="TimesNewRoman" w:hAnsiTheme="minorHAnsi" w:cstheme="minorHAnsi"/>
          <w:lang w:eastAsia="en-US"/>
        </w:rPr>
      </w:pPr>
      <w:r w:rsidRPr="0044409E">
        <w:rPr>
          <w:rFonts w:asciiTheme="minorHAnsi" w:eastAsia="TimesNewRoman" w:hAnsiTheme="minorHAnsi" w:cstheme="minorHAnsi"/>
          <w:lang w:eastAsia="en-US"/>
        </w:rPr>
        <w:t>gdy Wykonawca nie wywiąże się z któregokolwiek z postanowień Umowy z przyczyn nieleżących po stronie Zamawiającego, mających istotny wpływ na realizację przedmiotu Umowy;</w:t>
      </w:r>
    </w:p>
    <w:p w14:paraId="5BF59BB9" w14:textId="77777777" w:rsidR="006903D3" w:rsidRPr="0044409E" w:rsidRDefault="006903D3" w:rsidP="001B5B9A">
      <w:pPr>
        <w:numPr>
          <w:ilvl w:val="1"/>
          <w:numId w:val="165"/>
        </w:numPr>
        <w:suppressAutoHyphens w:val="0"/>
        <w:spacing w:after="120" w:line="276" w:lineRule="auto"/>
        <w:ind w:left="1276" w:hanging="643"/>
        <w:jc w:val="both"/>
        <w:rPr>
          <w:rFonts w:asciiTheme="minorHAnsi" w:eastAsia="TimesNewRoman" w:hAnsiTheme="minorHAnsi" w:cstheme="minorHAnsi"/>
          <w:lang w:eastAsia="en-US"/>
        </w:rPr>
      </w:pPr>
      <w:r w:rsidRPr="0044409E">
        <w:rPr>
          <w:rFonts w:asciiTheme="minorHAnsi" w:eastAsia="TimesNewRoman" w:hAnsiTheme="minorHAnsi" w:cstheme="minorHAnsi"/>
          <w:lang w:eastAsia="en-US"/>
        </w:rPr>
        <w:t>niewypłacalności Wykonawcy;</w:t>
      </w:r>
    </w:p>
    <w:p w14:paraId="7863E20B" w14:textId="77777777" w:rsidR="006903D3" w:rsidRPr="0044409E" w:rsidRDefault="006903D3" w:rsidP="001B5B9A">
      <w:pPr>
        <w:numPr>
          <w:ilvl w:val="1"/>
          <w:numId w:val="165"/>
        </w:numPr>
        <w:suppressAutoHyphens w:val="0"/>
        <w:spacing w:after="120" w:line="276" w:lineRule="auto"/>
        <w:ind w:left="1276" w:hanging="643"/>
        <w:jc w:val="both"/>
        <w:rPr>
          <w:rFonts w:asciiTheme="minorHAnsi" w:eastAsia="TimesNewRoman" w:hAnsiTheme="minorHAnsi" w:cstheme="minorHAnsi"/>
          <w:lang w:eastAsia="en-US"/>
        </w:rPr>
      </w:pPr>
      <w:r w:rsidRPr="0044409E">
        <w:rPr>
          <w:rFonts w:asciiTheme="minorHAnsi" w:eastAsia="TimesNewRoman" w:hAnsiTheme="minorHAnsi" w:cstheme="minorHAnsi"/>
          <w:lang w:eastAsia="en-US"/>
        </w:rPr>
        <w:t>rozwiązania, likwidacji lub zaprzestania prowadzenia działalności przez Wykonawcę lub Zamawiającego;</w:t>
      </w:r>
    </w:p>
    <w:p w14:paraId="2AE3B808" w14:textId="66366BF7" w:rsidR="006903D3" w:rsidRPr="0044409E" w:rsidRDefault="006903D3" w:rsidP="001B5B9A">
      <w:pPr>
        <w:numPr>
          <w:ilvl w:val="1"/>
          <w:numId w:val="165"/>
        </w:numPr>
        <w:suppressAutoHyphens w:val="0"/>
        <w:spacing w:after="120" w:line="276" w:lineRule="auto"/>
        <w:ind w:left="1276" w:hanging="643"/>
        <w:jc w:val="both"/>
        <w:rPr>
          <w:rFonts w:asciiTheme="minorHAnsi" w:eastAsia="TimesNewRoman" w:hAnsiTheme="minorHAnsi" w:cstheme="minorHAnsi"/>
          <w:lang w:eastAsia="en-US"/>
        </w:rPr>
      </w:pPr>
      <w:r w:rsidRPr="0044409E">
        <w:rPr>
          <w:rFonts w:asciiTheme="minorHAnsi" w:eastAsia="TimesNewRoman" w:hAnsiTheme="minorHAnsi" w:cstheme="minorHAnsi"/>
          <w:lang w:eastAsia="en-US"/>
        </w:rPr>
        <w:t>w przypadku trzykrotnego stwierdzenia przez Zamawiającego niezatrudnienia przy realizacji Umowy wymaganej osoby/osób na podstawie umowy o pracę, zgodnie z</w:t>
      </w:r>
      <w:r w:rsidR="00F04427" w:rsidRPr="0044409E">
        <w:rPr>
          <w:rFonts w:asciiTheme="minorHAnsi" w:eastAsia="TimesNewRoman" w:hAnsiTheme="minorHAnsi" w:cstheme="minorHAnsi"/>
          <w:lang w:eastAsia="en-US"/>
        </w:rPr>
        <w:t> </w:t>
      </w:r>
      <w:r w:rsidRPr="0044409E">
        <w:rPr>
          <w:rFonts w:asciiTheme="minorHAnsi" w:eastAsia="TimesNewRoman" w:hAnsiTheme="minorHAnsi" w:cstheme="minorHAnsi"/>
          <w:lang w:eastAsia="en-US"/>
        </w:rPr>
        <w:t>§</w:t>
      </w:r>
      <w:r w:rsidR="00F04427" w:rsidRPr="0044409E">
        <w:rPr>
          <w:rFonts w:asciiTheme="minorHAnsi" w:eastAsia="TimesNewRoman" w:hAnsiTheme="minorHAnsi" w:cstheme="minorHAnsi"/>
          <w:lang w:eastAsia="en-US"/>
        </w:rPr>
        <w:t> </w:t>
      </w:r>
      <w:r w:rsidRPr="0044409E">
        <w:rPr>
          <w:rFonts w:asciiTheme="minorHAnsi" w:eastAsia="TimesNewRoman" w:hAnsiTheme="minorHAnsi" w:cstheme="minorHAnsi"/>
          <w:lang w:eastAsia="en-US"/>
        </w:rPr>
        <w:t>1 ust. 4 Umowy.</w:t>
      </w:r>
    </w:p>
    <w:p w14:paraId="7D17E471" w14:textId="77777777" w:rsidR="006903D3" w:rsidRPr="0044409E" w:rsidRDefault="006903D3" w:rsidP="001B5B9A">
      <w:pPr>
        <w:numPr>
          <w:ilvl w:val="0"/>
          <w:numId w:val="144"/>
        </w:numPr>
        <w:suppressAutoHyphens w:val="0"/>
        <w:spacing w:after="120" w:line="276" w:lineRule="auto"/>
        <w:ind w:left="567" w:hanging="567"/>
        <w:jc w:val="both"/>
        <w:rPr>
          <w:rFonts w:asciiTheme="minorHAnsi" w:eastAsia="Calibri" w:hAnsiTheme="minorHAnsi" w:cstheme="minorHAnsi"/>
          <w:kern w:val="2"/>
          <w:lang w:eastAsia="en-US"/>
        </w:rPr>
      </w:pPr>
      <w:r w:rsidRPr="0044409E">
        <w:rPr>
          <w:rFonts w:asciiTheme="minorHAnsi" w:eastAsia="Times New Roman" w:hAnsiTheme="minorHAnsi" w:cstheme="minorHAnsi"/>
          <w:shd w:val="clear" w:color="auto" w:fill="FFFFFF"/>
        </w:rPr>
        <w:t>W przypadku, gdy Zamawiający odstąpi od Umowy z powodu zaistnienia przesłanek, o których mowa w punkcie 3 powyżej, Wykonawca otrzyma wynagrodzenie od Zamawiającego za prace wykonane do dnia odstąpienia od Umowy, przy czym wysokość wynagrodzenia zostanie ustalona w oparciu o wartość danych prac zgodnie z Umową oraz stopień ich ukończenia. Zamawiający nabędzie prawa do wszelkich Produktów wykonanych w ramach Umowy przed odstąpieniem od Umowy, również tych nieukończonych, w tym nabędzie uprawnienie do korzystania z Produktów w zakresie opisanym w § 8 Umowy.</w:t>
      </w:r>
      <w:r w:rsidRPr="0044409E">
        <w:rPr>
          <w:rFonts w:asciiTheme="minorHAnsi" w:eastAsia="Calibri" w:hAnsiTheme="minorHAnsi" w:cstheme="minorHAnsi"/>
          <w:kern w:val="2"/>
          <w:lang w:eastAsia="en-US"/>
        </w:rPr>
        <w:tab/>
      </w:r>
    </w:p>
    <w:p w14:paraId="18A3C594" w14:textId="77777777" w:rsidR="006903D3" w:rsidRPr="0044409E" w:rsidRDefault="006903D3" w:rsidP="001B5B9A">
      <w:pPr>
        <w:numPr>
          <w:ilvl w:val="0"/>
          <w:numId w:val="144"/>
        </w:numPr>
        <w:suppressAutoHyphens w:val="0"/>
        <w:spacing w:after="120" w:line="276" w:lineRule="auto"/>
        <w:ind w:left="567" w:hanging="567"/>
        <w:jc w:val="both"/>
        <w:rPr>
          <w:rFonts w:asciiTheme="minorHAnsi" w:eastAsia="Calibri" w:hAnsiTheme="minorHAnsi" w:cstheme="minorHAnsi"/>
          <w:kern w:val="2"/>
          <w:lang w:eastAsia="en-US"/>
        </w:rPr>
      </w:pPr>
      <w:r w:rsidRPr="0044409E">
        <w:rPr>
          <w:rFonts w:asciiTheme="minorHAnsi" w:eastAsia="Calibri" w:hAnsiTheme="minorHAnsi" w:cstheme="minorHAnsi"/>
          <w:kern w:val="2"/>
          <w:lang w:eastAsia="en-US"/>
        </w:rPr>
        <w:t>Odstąpienie lub rozwiązanie Umowy nie powoduje wygaśnięcia:</w:t>
      </w:r>
    </w:p>
    <w:p w14:paraId="5DDF826D" w14:textId="77777777" w:rsidR="006903D3" w:rsidRPr="0044409E" w:rsidRDefault="006903D3" w:rsidP="001B5B9A">
      <w:pPr>
        <w:numPr>
          <w:ilvl w:val="0"/>
          <w:numId w:val="143"/>
        </w:numPr>
        <w:suppressAutoHyphens w:val="0"/>
        <w:spacing w:after="120" w:line="276" w:lineRule="auto"/>
        <w:ind w:left="993" w:hanging="285"/>
        <w:jc w:val="both"/>
        <w:rPr>
          <w:rFonts w:asciiTheme="minorHAnsi" w:eastAsia="Calibri" w:hAnsiTheme="minorHAnsi" w:cstheme="minorHAnsi"/>
          <w:kern w:val="2"/>
          <w:lang w:eastAsia="en-US"/>
        </w:rPr>
      </w:pPr>
      <w:r w:rsidRPr="0044409E">
        <w:rPr>
          <w:rFonts w:asciiTheme="minorHAnsi" w:eastAsia="Calibri" w:hAnsiTheme="minorHAnsi" w:cstheme="minorHAnsi"/>
          <w:kern w:val="2"/>
          <w:lang w:eastAsia="en-US"/>
        </w:rPr>
        <w:lastRenderedPageBreak/>
        <w:t>Zobowiązań Wykonawcy, w zakresie gwarancji (§ 3 Umowy) do Produktów odebranych przez Zamawiającego lub przekazanych Zamawiającemu przed złożeniem oświadczenia o wypowiedzeniu Umowy.</w:t>
      </w:r>
    </w:p>
    <w:p w14:paraId="629B6A42" w14:textId="77777777" w:rsidR="006903D3" w:rsidRPr="0044409E" w:rsidRDefault="006903D3" w:rsidP="001B5B9A">
      <w:pPr>
        <w:numPr>
          <w:ilvl w:val="0"/>
          <w:numId w:val="143"/>
        </w:numPr>
        <w:suppressAutoHyphens w:val="0"/>
        <w:spacing w:after="120" w:line="276" w:lineRule="auto"/>
        <w:ind w:left="993" w:hanging="285"/>
        <w:jc w:val="both"/>
        <w:rPr>
          <w:rFonts w:asciiTheme="minorHAnsi" w:eastAsia="Calibri" w:hAnsiTheme="minorHAnsi" w:cstheme="minorHAnsi"/>
          <w:kern w:val="2"/>
          <w:lang w:eastAsia="en-US"/>
        </w:rPr>
      </w:pPr>
      <w:r w:rsidRPr="0044409E">
        <w:rPr>
          <w:rFonts w:asciiTheme="minorHAnsi" w:eastAsia="Calibri" w:hAnsiTheme="minorHAnsi" w:cstheme="minorHAnsi"/>
          <w:kern w:val="2"/>
          <w:lang w:eastAsia="en-US"/>
        </w:rPr>
        <w:t>Zobowiązań Wykonawcy do przeniesienia majątkowych praw autorskich, zależnych praw, udzielenia licencji oraz w zakresie zobowiązań opisanych w § 8 Umowy w stosunku do Produktów przekazanych Zamawiającemu lub odebranych przez Zamawiającego przed złożeniem oświadczenia o wypowiedzeniu Umowy.</w:t>
      </w:r>
    </w:p>
    <w:p w14:paraId="7F485DEF" w14:textId="77777777" w:rsidR="006903D3" w:rsidRPr="0044409E" w:rsidRDefault="006903D3" w:rsidP="001B5B9A">
      <w:pPr>
        <w:numPr>
          <w:ilvl w:val="0"/>
          <w:numId w:val="143"/>
        </w:numPr>
        <w:suppressAutoHyphens w:val="0"/>
        <w:spacing w:after="120" w:line="276" w:lineRule="auto"/>
        <w:ind w:left="993" w:hanging="285"/>
        <w:jc w:val="both"/>
        <w:rPr>
          <w:rFonts w:asciiTheme="minorHAnsi" w:eastAsia="Calibri" w:hAnsiTheme="minorHAnsi" w:cstheme="minorHAnsi"/>
          <w:kern w:val="2"/>
          <w:lang w:eastAsia="en-US"/>
        </w:rPr>
      </w:pPr>
      <w:r w:rsidRPr="0044409E">
        <w:rPr>
          <w:rFonts w:asciiTheme="minorHAnsi" w:eastAsia="Calibri" w:hAnsiTheme="minorHAnsi" w:cstheme="minorHAnsi"/>
          <w:kern w:val="2"/>
          <w:lang w:eastAsia="en-US"/>
        </w:rPr>
        <w:t>Zobowiązań Stron wynikających z postanowień § 10 Umowy.</w:t>
      </w:r>
    </w:p>
    <w:p w14:paraId="1648929D" w14:textId="5352D108" w:rsidR="006903D3" w:rsidRPr="0044409E" w:rsidRDefault="006903D3" w:rsidP="001B5B9A">
      <w:pPr>
        <w:numPr>
          <w:ilvl w:val="0"/>
          <w:numId w:val="144"/>
        </w:numPr>
        <w:suppressAutoHyphens w:val="0"/>
        <w:spacing w:after="120" w:line="276" w:lineRule="auto"/>
        <w:ind w:left="567" w:hanging="567"/>
        <w:jc w:val="both"/>
        <w:rPr>
          <w:rFonts w:asciiTheme="minorHAnsi" w:eastAsia="Times New Roman" w:hAnsiTheme="minorHAnsi" w:cstheme="minorHAnsi"/>
          <w:kern w:val="2"/>
        </w:rPr>
      </w:pPr>
      <w:r w:rsidRPr="0044409E">
        <w:rPr>
          <w:rFonts w:asciiTheme="minorHAnsi" w:eastAsia="Times New Roman" w:hAnsiTheme="minorHAnsi" w:cstheme="minorHAnsi"/>
          <w:kern w:val="2"/>
        </w:rPr>
        <w:t>Odstąpienie lub rozwiązanie Umowy wymaga formy pisemnej pod rygorem nieważności i</w:t>
      </w:r>
      <w:r w:rsidR="00815127" w:rsidRPr="0044409E">
        <w:rPr>
          <w:rFonts w:asciiTheme="minorHAnsi" w:eastAsia="Times New Roman" w:hAnsiTheme="minorHAnsi" w:cstheme="minorHAnsi"/>
          <w:kern w:val="2"/>
        </w:rPr>
        <w:t> </w:t>
      </w:r>
      <w:r w:rsidRPr="0044409E">
        <w:rPr>
          <w:rFonts w:asciiTheme="minorHAnsi" w:eastAsia="Times New Roman" w:hAnsiTheme="minorHAnsi" w:cstheme="minorHAnsi"/>
          <w:kern w:val="2"/>
        </w:rPr>
        <w:t>musi zawierać uzasadnienie.</w:t>
      </w:r>
    </w:p>
    <w:p w14:paraId="792D3D04" w14:textId="77777777" w:rsidR="006903D3" w:rsidRPr="0044409E" w:rsidRDefault="006903D3" w:rsidP="001B5B9A">
      <w:pPr>
        <w:numPr>
          <w:ilvl w:val="0"/>
          <w:numId w:val="144"/>
        </w:numPr>
        <w:suppressAutoHyphens w:val="0"/>
        <w:spacing w:after="120" w:line="276" w:lineRule="auto"/>
        <w:ind w:left="567" w:hanging="567"/>
        <w:jc w:val="both"/>
        <w:rPr>
          <w:rFonts w:asciiTheme="minorHAnsi" w:eastAsia="Calibri" w:hAnsiTheme="minorHAnsi" w:cstheme="minorHAnsi"/>
          <w:kern w:val="2"/>
          <w:lang w:eastAsia="en-US"/>
        </w:rPr>
      </w:pPr>
      <w:r w:rsidRPr="0044409E">
        <w:rPr>
          <w:rFonts w:asciiTheme="minorHAnsi" w:eastAsia="Times New Roman" w:hAnsiTheme="minorHAnsi" w:cstheme="minorHAnsi"/>
          <w:kern w:val="2"/>
        </w:rPr>
        <w:t>Strony zobowiązane są najpóźniej w dniu zakończenia obowiązywania Umowy do uzgodnienia i sporządzenia protokołu, który będzie stwierdzał bieżący stan realizacji Umowy</w:t>
      </w:r>
      <w:r w:rsidRPr="0044409E">
        <w:rPr>
          <w:rFonts w:asciiTheme="minorHAnsi" w:eastAsia="Calibri" w:hAnsiTheme="minorHAnsi" w:cstheme="minorHAnsi"/>
          <w:kern w:val="2"/>
          <w:lang w:eastAsia="en-US"/>
        </w:rPr>
        <w:t xml:space="preserve">. Uzgodniony i podpisany bez zastrzeżeń przez Strony protokół będzie podstawą do zwrotu zabezpieczenia należytego wykonania Umowy. </w:t>
      </w:r>
    </w:p>
    <w:p w14:paraId="578AB431" w14:textId="45489C73" w:rsidR="006903D3" w:rsidRPr="0044409E" w:rsidRDefault="006903D3" w:rsidP="001B5B9A">
      <w:pPr>
        <w:numPr>
          <w:ilvl w:val="0"/>
          <w:numId w:val="144"/>
        </w:numPr>
        <w:suppressAutoHyphens w:val="0"/>
        <w:spacing w:after="120" w:line="276" w:lineRule="auto"/>
        <w:ind w:left="567" w:hanging="567"/>
        <w:jc w:val="both"/>
        <w:rPr>
          <w:rFonts w:asciiTheme="minorHAnsi" w:eastAsia="Calibri" w:hAnsiTheme="minorHAnsi" w:cstheme="minorHAnsi"/>
          <w:kern w:val="2"/>
          <w:lang w:eastAsia="en-US"/>
        </w:rPr>
      </w:pPr>
      <w:r w:rsidRPr="0044409E">
        <w:rPr>
          <w:rFonts w:asciiTheme="minorHAnsi" w:eastAsia="Times New Roman" w:hAnsiTheme="minorHAnsi" w:cstheme="minorHAnsi"/>
          <w:kern w:val="2"/>
        </w:rPr>
        <w:t>Najpóźniej do dnia zakończenia obowiązywania Umowy Wykonawca zobowiązany jest w</w:t>
      </w:r>
      <w:r w:rsidR="00815127" w:rsidRPr="0044409E">
        <w:rPr>
          <w:rFonts w:asciiTheme="minorHAnsi" w:eastAsia="Times New Roman" w:hAnsiTheme="minorHAnsi" w:cstheme="minorHAnsi"/>
          <w:kern w:val="2"/>
        </w:rPr>
        <w:t> </w:t>
      </w:r>
      <w:r w:rsidRPr="0044409E">
        <w:rPr>
          <w:rFonts w:asciiTheme="minorHAnsi" w:eastAsia="Times New Roman" w:hAnsiTheme="minorHAnsi" w:cstheme="minorHAnsi"/>
          <w:kern w:val="2"/>
        </w:rPr>
        <w:t>szczególności do</w:t>
      </w:r>
      <w:r w:rsidRPr="0044409E">
        <w:rPr>
          <w:rFonts w:asciiTheme="minorHAnsi" w:eastAsia="Calibri" w:hAnsiTheme="minorHAnsi" w:cstheme="minorHAnsi"/>
          <w:kern w:val="2"/>
          <w:lang w:eastAsia="en-US"/>
        </w:rPr>
        <w:t>:</w:t>
      </w:r>
    </w:p>
    <w:p w14:paraId="7F2FB1CF" w14:textId="77777777" w:rsidR="006903D3" w:rsidRPr="0044409E" w:rsidRDefault="006903D3" w:rsidP="001B5B9A">
      <w:pPr>
        <w:numPr>
          <w:ilvl w:val="0"/>
          <w:numId w:val="125"/>
        </w:numPr>
        <w:suppressAutoHyphens w:val="0"/>
        <w:autoSpaceDE w:val="0"/>
        <w:autoSpaceDN w:val="0"/>
        <w:adjustRightInd w:val="0"/>
        <w:spacing w:after="120" w:line="276" w:lineRule="auto"/>
        <w:ind w:left="993" w:hanging="142"/>
        <w:jc w:val="both"/>
        <w:rPr>
          <w:rFonts w:asciiTheme="minorHAnsi" w:eastAsia="Calibri" w:hAnsiTheme="minorHAnsi" w:cstheme="minorHAnsi"/>
          <w:lang w:eastAsia="en-US"/>
        </w:rPr>
      </w:pPr>
      <w:r w:rsidRPr="0044409E">
        <w:rPr>
          <w:rFonts w:asciiTheme="minorHAnsi" w:eastAsia="Calibri" w:hAnsiTheme="minorHAnsi" w:cstheme="minorHAnsi"/>
          <w:lang w:eastAsia="en-US"/>
        </w:rPr>
        <w:t xml:space="preserve">Przekazania Zamawiającemu wszelkich informacji, oraz Produktów powstałych w toku realizacji Umowy, w wyniku prac Wykonawcy. </w:t>
      </w:r>
    </w:p>
    <w:p w14:paraId="63C5559F" w14:textId="04E0403E" w:rsidR="006903D3" w:rsidRPr="0044409E" w:rsidRDefault="006903D3" w:rsidP="001B5B9A">
      <w:pPr>
        <w:numPr>
          <w:ilvl w:val="0"/>
          <w:numId w:val="125"/>
        </w:numPr>
        <w:suppressAutoHyphens w:val="0"/>
        <w:autoSpaceDE w:val="0"/>
        <w:autoSpaceDN w:val="0"/>
        <w:adjustRightInd w:val="0"/>
        <w:spacing w:after="120" w:line="276" w:lineRule="auto"/>
        <w:ind w:left="993" w:hanging="142"/>
        <w:jc w:val="both"/>
        <w:rPr>
          <w:rFonts w:asciiTheme="minorHAnsi" w:eastAsia="Times New Roman" w:hAnsiTheme="minorHAnsi" w:cstheme="minorHAnsi"/>
          <w:lang w:eastAsia="pl-PL"/>
        </w:rPr>
      </w:pPr>
      <w:r w:rsidRPr="0044409E">
        <w:rPr>
          <w:rFonts w:asciiTheme="minorHAnsi" w:eastAsia="Calibri" w:hAnsiTheme="minorHAnsi" w:cstheme="minorHAnsi"/>
          <w:lang w:eastAsia="en-US"/>
        </w:rPr>
        <w:t xml:space="preserve">Wydania Zamawiającemu aktualnej na dzień wygaśnięcia Umowy kompletnej </w:t>
      </w:r>
      <w:r w:rsidRPr="0044409E">
        <w:rPr>
          <w:rFonts w:asciiTheme="minorHAnsi" w:eastAsia="Times New Roman" w:hAnsiTheme="minorHAnsi" w:cstheme="minorHAnsi"/>
          <w:kern w:val="2"/>
          <w:lang w:eastAsia="pl-PL"/>
        </w:rPr>
        <w:t xml:space="preserve">aktualnej na dzień zakończenia obowiązywania Umowy kompletnej Dokumentacji Systemu, aktualnych i kompletnych na dzień zakończenia obowiązywania Umowy Kodów Źródłowych Systemu </w:t>
      </w:r>
      <w:r w:rsidRPr="0044409E">
        <w:rPr>
          <w:rFonts w:asciiTheme="minorHAnsi" w:eastAsia="Calibri" w:hAnsiTheme="minorHAnsi" w:cstheme="minorHAnsi"/>
          <w:lang w:eastAsia="en-US"/>
        </w:rPr>
        <w:t>uwzględniających wszystkie zmiany, modyfikacje i</w:t>
      </w:r>
      <w:r w:rsidR="00815127" w:rsidRPr="0044409E">
        <w:rPr>
          <w:rFonts w:asciiTheme="minorHAnsi" w:eastAsia="Calibri" w:hAnsiTheme="minorHAnsi" w:cstheme="minorHAnsi"/>
          <w:lang w:eastAsia="en-US"/>
        </w:rPr>
        <w:t> </w:t>
      </w:r>
      <w:r w:rsidRPr="0044409E">
        <w:rPr>
          <w:rFonts w:asciiTheme="minorHAnsi" w:eastAsia="Calibri" w:hAnsiTheme="minorHAnsi" w:cstheme="minorHAnsi"/>
          <w:lang w:eastAsia="en-US"/>
        </w:rPr>
        <w:t xml:space="preserve">uaktualnienia powstałe w wyniku realizacji Umowy </w:t>
      </w:r>
      <w:r w:rsidRPr="0044409E">
        <w:rPr>
          <w:rFonts w:asciiTheme="minorHAnsi" w:eastAsia="Calibri" w:hAnsiTheme="minorHAnsi" w:cstheme="minorHAnsi"/>
          <w:kern w:val="2"/>
          <w:lang w:eastAsia="en-US"/>
        </w:rPr>
        <w:t xml:space="preserve">oraz </w:t>
      </w:r>
      <w:r w:rsidRPr="0044409E">
        <w:rPr>
          <w:rFonts w:asciiTheme="minorHAnsi" w:eastAsia="Times New Roman" w:hAnsiTheme="minorHAnsi" w:cstheme="minorHAnsi"/>
          <w:kern w:val="2"/>
          <w:lang w:eastAsia="pl-PL"/>
        </w:rPr>
        <w:t>aktualnej kopii zapasowej maszyn wirtualnych wraz z bazami danych</w:t>
      </w:r>
      <w:r w:rsidRPr="0044409E">
        <w:rPr>
          <w:rFonts w:asciiTheme="minorHAnsi" w:eastAsia="Times New Roman" w:hAnsiTheme="minorHAnsi" w:cstheme="minorHAnsi"/>
          <w:lang w:eastAsia="pl-PL"/>
        </w:rPr>
        <w:t xml:space="preserve"> </w:t>
      </w:r>
    </w:p>
    <w:p w14:paraId="2472A5AE" w14:textId="77777777" w:rsidR="006903D3" w:rsidRPr="0044409E" w:rsidRDefault="006903D3" w:rsidP="006903D3">
      <w:pPr>
        <w:keepNext/>
        <w:suppressAutoHyphens w:val="0"/>
        <w:spacing w:after="120" w:line="276" w:lineRule="auto"/>
        <w:jc w:val="center"/>
        <w:outlineLvl w:val="0"/>
        <w:rPr>
          <w:rFonts w:asciiTheme="minorHAnsi" w:eastAsia="Times New Roman" w:hAnsiTheme="minorHAnsi" w:cstheme="minorHAnsi"/>
          <w:b/>
          <w:bCs/>
          <w:kern w:val="32"/>
          <w:lang w:eastAsia="pl-PL"/>
        </w:rPr>
      </w:pPr>
      <w:bookmarkStart w:id="94" w:name="_Toc495308779"/>
      <w:r w:rsidRPr="0044409E">
        <w:rPr>
          <w:rFonts w:asciiTheme="minorHAnsi" w:eastAsia="Times New Roman" w:hAnsiTheme="minorHAnsi" w:cstheme="minorHAnsi"/>
          <w:b/>
          <w:bCs/>
          <w:kern w:val="32"/>
          <w:lang w:eastAsia="pl-PL"/>
        </w:rPr>
        <w:t>§13</w:t>
      </w:r>
    </w:p>
    <w:p w14:paraId="5D4AD3C9" w14:textId="77777777" w:rsidR="006903D3" w:rsidRPr="0044409E" w:rsidRDefault="006903D3" w:rsidP="006903D3">
      <w:pPr>
        <w:keepNext/>
        <w:suppressAutoHyphens w:val="0"/>
        <w:spacing w:after="120" w:line="276" w:lineRule="auto"/>
        <w:jc w:val="center"/>
        <w:outlineLvl w:val="0"/>
        <w:rPr>
          <w:rFonts w:asciiTheme="minorHAnsi" w:eastAsia="Times New Roman" w:hAnsiTheme="minorHAnsi" w:cstheme="minorHAnsi"/>
          <w:b/>
          <w:bCs/>
          <w:kern w:val="32"/>
          <w:lang w:eastAsia="pl-PL"/>
        </w:rPr>
      </w:pPr>
      <w:r w:rsidRPr="0044409E">
        <w:rPr>
          <w:rFonts w:asciiTheme="minorHAnsi" w:eastAsia="Times New Roman" w:hAnsiTheme="minorHAnsi" w:cstheme="minorHAnsi"/>
          <w:b/>
          <w:bCs/>
          <w:kern w:val="32"/>
          <w:lang w:eastAsia="pl-PL"/>
        </w:rPr>
        <w:t xml:space="preserve"> Siła wyższa</w:t>
      </w:r>
      <w:bookmarkEnd w:id="94"/>
    </w:p>
    <w:p w14:paraId="1AAB9C1D" w14:textId="77777777" w:rsidR="006903D3" w:rsidRPr="0044409E" w:rsidRDefault="006903D3" w:rsidP="001B5B9A">
      <w:pPr>
        <w:numPr>
          <w:ilvl w:val="0"/>
          <w:numId w:val="57"/>
        </w:numPr>
        <w:suppressAutoHyphens w:val="0"/>
        <w:spacing w:after="120" w:line="276" w:lineRule="auto"/>
        <w:ind w:left="426" w:hanging="426"/>
        <w:jc w:val="both"/>
        <w:rPr>
          <w:rFonts w:asciiTheme="minorHAnsi" w:eastAsia="Calibri" w:hAnsiTheme="minorHAnsi" w:cstheme="minorHAnsi"/>
          <w:lang w:eastAsia="en-US"/>
        </w:rPr>
      </w:pPr>
      <w:bookmarkStart w:id="95" w:name="_Toc416945364"/>
      <w:bookmarkStart w:id="96" w:name="_Toc416945365"/>
      <w:bookmarkStart w:id="97" w:name="_Toc416945367"/>
      <w:bookmarkStart w:id="98" w:name="_Toc416945368"/>
      <w:bookmarkStart w:id="99" w:name="_Toc416945369"/>
      <w:bookmarkStart w:id="100" w:name="_Toc416945373"/>
      <w:bookmarkStart w:id="101" w:name="_Toc416945376"/>
      <w:bookmarkStart w:id="102" w:name="_Toc416945379"/>
      <w:bookmarkStart w:id="103" w:name="_Toc416945389"/>
      <w:bookmarkStart w:id="104" w:name="_Toc416945390"/>
      <w:bookmarkStart w:id="105" w:name="_Toc495308780"/>
      <w:bookmarkEnd w:id="95"/>
      <w:bookmarkEnd w:id="96"/>
      <w:bookmarkEnd w:id="97"/>
      <w:bookmarkEnd w:id="98"/>
      <w:bookmarkEnd w:id="99"/>
      <w:bookmarkEnd w:id="100"/>
      <w:bookmarkEnd w:id="101"/>
      <w:bookmarkEnd w:id="102"/>
      <w:bookmarkEnd w:id="103"/>
      <w:bookmarkEnd w:id="104"/>
      <w:r w:rsidRPr="0044409E">
        <w:rPr>
          <w:rFonts w:asciiTheme="minorHAnsi" w:eastAsia="Calibri" w:hAnsiTheme="minorHAnsi" w:cstheme="minorHAnsi"/>
          <w:lang w:eastAsia="en-US"/>
        </w:rPr>
        <w:t>W każdym przypadku Strona nie jest odpowiedzialna za niewykonanie lub nienależyte wykonanie swoich zobowiązań wynikających z Umowy, jeżeli udowodni, że niewykonanie zostało spowodowane okolicznością Siły wyższej.</w:t>
      </w:r>
    </w:p>
    <w:p w14:paraId="4490D30F" w14:textId="77777777" w:rsidR="006903D3" w:rsidRPr="0044409E" w:rsidRDefault="006903D3" w:rsidP="001B5B9A">
      <w:pPr>
        <w:numPr>
          <w:ilvl w:val="0"/>
          <w:numId w:val="57"/>
        </w:numPr>
        <w:suppressAutoHyphens w:val="0"/>
        <w:spacing w:after="120" w:line="276" w:lineRule="auto"/>
        <w:ind w:left="426" w:hanging="426"/>
        <w:jc w:val="both"/>
        <w:rPr>
          <w:rFonts w:asciiTheme="minorHAnsi" w:eastAsia="Calibri" w:hAnsiTheme="minorHAnsi" w:cstheme="minorHAnsi"/>
          <w:lang w:eastAsia="en-US"/>
        </w:rPr>
      </w:pPr>
      <w:r w:rsidRPr="0044409E">
        <w:rPr>
          <w:rFonts w:asciiTheme="minorHAnsi" w:eastAsia="Calibri" w:hAnsiTheme="minorHAnsi" w:cstheme="minorHAnsi"/>
          <w:lang w:eastAsia="en-US"/>
        </w:rPr>
        <w:t xml:space="preserve">Okolicznościami Siły wyższej są zdarzenia zewnętrzne, nadzwyczajne i niemożliwe </w:t>
      </w:r>
      <w:r w:rsidRPr="0044409E">
        <w:rPr>
          <w:rFonts w:asciiTheme="minorHAnsi" w:eastAsia="Calibri" w:hAnsiTheme="minorHAnsi" w:cstheme="minorHAnsi"/>
          <w:lang w:eastAsia="en-US"/>
        </w:rPr>
        <w:br/>
        <w:t>do zapobieżenia, a w szczególności:</w:t>
      </w:r>
    </w:p>
    <w:p w14:paraId="02FDCE14" w14:textId="77777777" w:rsidR="006903D3" w:rsidRPr="0044409E" w:rsidRDefault="006903D3" w:rsidP="001B5B9A">
      <w:pPr>
        <w:numPr>
          <w:ilvl w:val="1"/>
          <w:numId w:val="58"/>
        </w:numPr>
        <w:suppressAutoHyphens w:val="0"/>
        <w:spacing w:after="120" w:line="276" w:lineRule="auto"/>
        <w:ind w:left="993" w:hanging="568"/>
        <w:jc w:val="both"/>
        <w:rPr>
          <w:rFonts w:asciiTheme="minorHAnsi" w:eastAsia="Calibri" w:hAnsiTheme="minorHAnsi" w:cstheme="minorHAnsi"/>
          <w:lang w:eastAsia="en-US"/>
        </w:rPr>
      </w:pPr>
      <w:r w:rsidRPr="0044409E">
        <w:rPr>
          <w:rFonts w:asciiTheme="minorHAnsi" w:eastAsia="Calibri" w:hAnsiTheme="minorHAnsi" w:cstheme="minorHAnsi"/>
          <w:lang w:eastAsia="en-US"/>
        </w:rPr>
        <w:t>wojna, w tym wojna domowa, zamieszki, rozruchy i akty terroryzmu;</w:t>
      </w:r>
    </w:p>
    <w:p w14:paraId="5DD790C2" w14:textId="77777777" w:rsidR="006903D3" w:rsidRPr="0044409E" w:rsidRDefault="006903D3" w:rsidP="001B5B9A">
      <w:pPr>
        <w:numPr>
          <w:ilvl w:val="1"/>
          <w:numId w:val="58"/>
        </w:numPr>
        <w:suppressAutoHyphens w:val="0"/>
        <w:spacing w:after="120" w:line="276" w:lineRule="auto"/>
        <w:ind w:left="993" w:hanging="568"/>
        <w:jc w:val="both"/>
        <w:rPr>
          <w:rFonts w:asciiTheme="minorHAnsi" w:eastAsia="Calibri" w:hAnsiTheme="minorHAnsi" w:cstheme="minorHAnsi"/>
          <w:lang w:eastAsia="en-US"/>
        </w:rPr>
      </w:pPr>
      <w:r w:rsidRPr="0044409E">
        <w:rPr>
          <w:rFonts w:asciiTheme="minorHAnsi" w:eastAsia="Calibri" w:hAnsiTheme="minorHAnsi" w:cstheme="minorHAnsi"/>
          <w:lang w:eastAsia="en-US"/>
        </w:rPr>
        <w:t>katastrofy naturalne, takie jak silne burze, huragany, trzęsienia ziemi, powodzie, zniszczenie przez piorun, długotrwałe silne opady;</w:t>
      </w:r>
    </w:p>
    <w:p w14:paraId="31D944DC" w14:textId="77777777" w:rsidR="006903D3" w:rsidRPr="0044409E" w:rsidRDefault="006903D3" w:rsidP="001B5B9A">
      <w:pPr>
        <w:numPr>
          <w:ilvl w:val="1"/>
          <w:numId w:val="58"/>
        </w:numPr>
        <w:suppressAutoHyphens w:val="0"/>
        <w:spacing w:after="120" w:line="276" w:lineRule="auto"/>
        <w:ind w:left="993" w:hanging="568"/>
        <w:jc w:val="both"/>
        <w:rPr>
          <w:rFonts w:asciiTheme="minorHAnsi" w:eastAsia="Calibri" w:hAnsiTheme="minorHAnsi" w:cstheme="minorHAnsi"/>
          <w:lang w:eastAsia="en-US"/>
        </w:rPr>
      </w:pPr>
      <w:r w:rsidRPr="0044409E">
        <w:rPr>
          <w:rFonts w:asciiTheme="minorHAnsi" w:eastAsia="Calibri" w:hAnsiTheme="minorHAnsi" w:cstheme="minorHAnsi"/>
          <w:lang w:eastAsia="en-US"/>
        </w:rPr>
        <w:lastRenderedPageBreak/>
        <w:t>wybuchy, pożary, przerwy w łączności lub dostawie prądu trwające jednorazowo nieprzerwanie co najmniej 2 dni.</w:t>
      </w:r>
    </w:p>
    <w:p w14:paraId="7733895B" w14:textId="77777777" w:rsidR="006903D3" w:rsidRPr="0044409E" w:rsidRDefault="006903D3" w:rsidP="001B5B9A">
      <w:pPr>
        <w:numPr>
          <w:ilvl w:val="0"/>
          <w:numId w:val="57"/>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Strona starająca się o zwolnienie z odpowiedzialności ze względu na Siłę wyższą, w terminie do 3 dni po zaistnieniu zdarzenia powiadomi pisemnie drugą Stronę o powyższym zdarzeniu i jego wpływie na jej zdolność do realizacji Umowy. W przypadku ustania przyczyny zwolnienia, Strona, starająca się o zwolnienie z odpowiedzialności, w terminie do 3 dni po zaistnieniu okoliczności Siły wyższej powiadomi pisemnie drugą Stronę o powyższym fakcie.</w:t>
      </w:r>
    </w:p>
    <w:p w14:paraId="0F29554F" w14:textId="68996EC3" w:rsidR="006903D3" w:rsidRPr="0044409E" w:rsidRDefault="006903D3" w:rsidP="001B5B9A">
      <w:pPr>
        <w:numPr>
          <w:ilvl w:val="0"/>
          <w:numId w:val="57"/>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Strona, która nie zawiadomi o zdarzeniu oraz nie przekaże drugiej Stronie pisemnego potwierdzenia zaistnienia Siły wyższej w terminie określonym w punkcie powyżej, jest odpowiedzialna za szkody poniesione przez drugą Stronę, których można było uniknąć w</w:t>
      </w:r>
      <w:r w:rsidR="00E3323E">
        <w:rPr>
          <w:rFonts w:asciiTheme="minorHAnsi" w:eastAsia="Times New Roman" w:hAnsiTheme="minorHAnsi" w:cstheme="minorHAnsi"/>
          <w:lang w:eastAsia="pl-PL"/>
        </w:rPr>
        <w:t> </w:t>
      </w:r>
      <w:r w:rsidRPr="0044409E">
        <w:rPr>
          <w:rFonts w:asciiTheme="minorHAnsi" w:eastAsia="Times New Roman" w:hAnsiTheme="minorHAnsi" w:cstheme="minorHAnsi"/>
          <w:lang w:eastAsia="pl-PL"/>
        </w:rPr>
        <w:t>przypadku terminowego zawiadomienia.</w:t>
      </w:r>
    </w:p>
    <w:p w14:paraId="3FBA64E2" w14:textId="77777777" w:rsidR="006903D3" w:rsidRPr="0044409E" w:rsidRDefault="006903D3" w:rsidP="001B5B9A">
      <w:pPr>
        <w:numPr>
          <w:ilvl w:val="0"/>
          <w:numId w:val="57"/>
        </w:numPr>
        <w:suppressAutoHyphens w:val="0"/>
        <w:spacing w:after="120" w:line="276" w:lineRule="auto"/>
        <w:ind w:left="426" w:hanging="426"/>
        <w:jc w:val="both"/>
        <w:rPr>
          <w:rFonts w:asciiTheme="minorHAnsi" w:eastAsia="Times New Roman" w:hAnsiTheme="minorHAnsi" w:cstheme="minorHAnsi"/>
          <w:b/>
          <w:bCs/>
          <w:kern w:val="32"/>
          <w:lang w:eastAsia="pl-PL"/>
        </w:rPr>
      </w:pPr>
      <w:r w:rsidRPr="0044409E">
        <w:rPr>
          <w:rFonts w:asciiTheme="minorHAnsi" w:eastAsia="Times New Roman" w:hAnsiTheme="minorHAnsi" w:cstheme="minorHAnsi"/>
          <w:lang w:eastAsia="pl-PL"/>
        </w:rPr>
        <w:t>W razie zaistnienia okoliczności Siły wyższej terminy realizacji Umowy przedłużają się o okres jej trwania.</w:t>
      </w:r>
    </w:p>
    <w:p w14:paraId="6CBCF9E1" w14:textId="77777777" w:rsidR="006903D3" w:rsidRPr="0044409E" w:rsidRDefault="006903D3" w:rsidP="006903D3">
      <w:pPr>
        <w:keepNext/>
        <w:spacing w:after="120" w:line="276" w:lineRule="auto"/>
        <w:jc w:val="center"/>
        <w:outlineLvl w:val="0"/>
        <w:rPr>
          <w:rFonts w:asciiTheme="minorHAnsi" w:eastAsia="Times New Roman" w:hAnsiTheme="minorHAnsi" w:cstheme="minorHAnsi"/>
          <w:b/>
          <w:bCs/>
          <w:lang w:eastAsia="en-US"/>
        </w:rPr>
      </w:pPr>
      <w:r w:rsidRPr="0044409E">
        <w:rPr>
          <w:rFonts w:asciiTheme="minorHAnsi" w:eastAsia="Times New Roman" w:hAnsiTheme="minorHAnsi" w:cstheme="minorHAnsi"/>
          <w:b/>
          <w:bCs/>
          <w:lang w:eastAsia="en-US"/>
        </w:rPr>
        <w:t xml:space="preserve">§ 14 </w:t>
      </w:r>
    </w:p>
    <w:p w14:paraId="28CB2D64" w14:textId="77777777" w:rsidR="006903D3" w:rsidRPr="0044409E" w:rsidRDefault="006903D3" w:rsidP="006903D3">
      <w:pPr>
        <w:keepNext/>
        <w:spacing w:after="120" w:line="276" w:lineRule="auto"/>
        <w:jc w:val="center"/>
        <w:outlineLvl w:val="0"/>
        <w:rPr>
          <w:rFonts w:asciiTheme="minorHAnsi" w:eastAsia="Times New Roman" w:hAnsiTheme="minorHAnsi" w:cstheme="minorHAnsi"/>
          <w:b/>
          <w:bCs/>
          <w:lang w:eastAsia="en-US"/>
        </w:rPr>
      </w:pPr>
      <w:r w:rsidRPr="0044409E">
        <w:rPr>
          <w:rFonts w:asciiTheme="minorHAnsi" w:eastAsia="Times New Roman" w:hAnsiTheme="minorHAnsi" w:cstheme="minorHAnsi"/>
          <w:b/>
          <w:bCs/>
          <w:lang w:eastAsia="en-US"/>
        </w:rPr>
        <w:t>Zmiany Umowy</w:t>
      </w:r>
    </w:p>
    <w:p w14:paraId="15992A86" w14:textId="77777777" w:rsidR="006903D3" w:rsidRPr="0044409E" w:rsidRDefault="006903D3" w:rsidP="001B5B9A">
      <w:pPr>
        <w:numPr>
          <w:ilvl w:val="0"/>
          <w:numId w:val="49"/>
        </w:numPr>
        <w:suppressAutoHyphens w:val="0"/>
        <w:autoSpaceDE w:val="0"/>
        <w:autoSpaceDN w:val="0"/>
        <w:adjustRightInd w:val="0"/>
        <w:spacing w:after="120" w:line="276" w:lineRule="auto"/>
        <w:ind w:left="426" w:hanging="426"/>
        <w:jc w:val="both"/>
        <w:rPr>
          <w:rFonts w:asciiTheme="minorHAnsi" w:eastAsia="Times New Roman" w:hAnsiTheme="minorHAnsi" w:cstheme="minorHAnsi"/>
          <w:lang w:eastAsia="en-US"/>
        </w:rPr>
      </w:pPr>
      <w:r w:rsidRPr="0044409E">
        <w:rPr>
          <w:rFonts w:asciiTheme="minorHAnsi" w:eastAsia="Times New Roman" w:hAnsiTheme="minorHAnsi" w:cstheme="minorHAnsi"/>
          <w:lang w:eastAsia="en-US"/>
        </w:rPr>
        <w:t>Wszelkie zmiany i uzupełnienia Umowy wymagają formy pisemnej pod rygorem nieważności.</w:t>
      </w:r>
    </w:p>
    <w:p w14:paraId="30011E50" w14:textId="77777777" w:rsidR="006903D3" w:rsidRPr="0044409E" w:rsidRDefault="006903D3" w:rsidP="001B5B9A">
      <w:pPr>
        <w:numPr>
          <w:ilvl w:val="0"/>
          <w:numId w:val="49"/>
        </w:numPr>
        <w:suppressAutoHyphens w:val="0"/>
        <w:autoSpaceDE w:val="0"/>
        <w:autoSpaceDN w:val="0"/>
        <w:adjustRightInd w:val="0"/>
        <w:spacing w:after="120" w:line="276" w:lineRule="auto"/>
        <w:ind w:left="426" w:hanging="426"/>
        <w:jc w:val="both"/>
        <w:rPr>
          <w:rFonts w:asciiTheme="minorHAnsi" w:eastAsia="Times New Roman" w:hAnsiTheme="minorHAnsi" w:cstheme="minorHAnsi"/>
          <w:lang w:eastAsia="en-US"/>
        </w:rPr>
      </w:pPr>
      <w:r w:rsidRPr="0044409E">
        <w:rPr>
          <w:rFonts w:asciiTheme="minorHAnsi" w:eastAsia="Times New Roman" w:hAnsiTheme="minorHAnsi" w:cstheme="minorHAnsi"/>
          <w:lang w:eastAsia="en-US"/>
        </w:rPr>
        <w:t>Zmiany Umowy nie stanowi w szczególności: zmiana nazw lub określeń Stron, siedziby Stron, numerów rachunków bankowych Stron, jak również osób odpowiedzialnych za realizację przedmiotu Umowy ze strony Wykonawcy oraz Zamawiającego.</w:t>
      </w:r>
    </w:p>
    <w:p w14:paraId="35F4AF6A" w14:textId="77777777" w:rsidR="006903D3" w:rsidRPr="0044409E" w:rsidRDefault="006903D3" w:rsidP="001B5B9A">
      <w:pPr>
        <w:numPr>
          <w:ilvl w:val="1"/>
          <w:numId w:val="82"/>
        </w:numPr>
        <w:spacing w:after="120" w:line="276" w:lineRule="auto"/>
        <w:ind w:left="426" w:hanging="426"/>
        <w:jc w:val="both"/>
        <w:rPr>
          <w:rFonts w:asciiTheme="minorHAnsi" w:eastAsia="Times New Roman" w:hAnsiTheme="minorHAnsi" w:cstheme="minorHAnsi"/>
        </w:rPr>
      </w:pPr>
      <w:r w:rsidRPr="0044409E">
        <w:rPr>
          <w:rFonts w:asciiTheme="minorHAnsi" w:eastAsia="Times New Roman" w:hAnsiTheme="minorHAnsi" w:cstheme="minorHAnsi"/>
        </w:rPr>
        <w:t>W przypadkach przewidzianych w Umowie dopuszcza się wprowadzanie do Umowy zmian za zgodą Stron Umowy.</w:t>
      </w:r>
    </w:p>
    <w:p w14:paraId="06FA52DF" w14:textId="77777777" w:rsidR="006903D3" w:rsidRPr="0044409E" w:rsidRDefault="006903D3" w:rsidP="001B5B9A">
      <w:pPr>
        <w:numPr>
          <w:ilvl w:val="1"/>
          <w:numId w:val="82"/>
        </w:numPr>
        <w:spacing w:after="120" w:line="276" w:lineRule="auto"/>
        <w:ind w:left="426" w:hanging="426"/>
        <w:jc w:val="both"/>
        <w:rPr>
          <w:rFonts w:asciiTheme="minorHAnsi" w:eastAsia="Times New Roman" w:hAnsiTheme="minorHAnsi" w:cstheme="minorHAnsi"/>
        </w:rPr>
      </w:pPr>
      <w:r w:rsidRPr="0044409E">
        <w:rPr>
          <w:rFonts w:asciiTheme="minorHAnsi" w:eastAsia="Times New Roman" w:hAnsiTheme="minorHAnsi" w:cstheme="minorHAnsi"/>
        </w:rPr>
        <w:t xml:space="preserve">Zmiany Umowy muszą być dokonywane zgodnie z przepisem art. 144 ustawy. </w:t>
      </w:r>
    </w:p>
    <w:p w14:paraId="4C49F4ED" w14:textId="77777777" w:rsidR="006903D3" w:rsidRPr="0044409E" w:rsidRDefault="006903D3" w:rsidP="001B5B9A">
      <w:pPr>
        <w:numPr>
          <w:ilvl w:val="1"/>
          <w:numId w:val="82"/>
        </w:numPr>
        <w:spacing w:after="120" w:line="276" w:lineRule="auto"/>
        <w:ind w:left="426" w:hanging="426"/>
        <w:jc w:val="both"/>
        <w:rPr>
          <w:rFonts w:asciiTheme="minorHAnsi" w:eastAsia="Times New Roman" w:hAnsiTheme="minorHAnsi" w:cstheme="minorHAnsi"/>
        </w:rPr>
      </w:pPr>
      <w:r w:rsidRPr="0044409E">
        <w:rPr>
          <w:rFonts w:asciiTheme="minorHAnsi" w:eastAsia="Times New Roman" w:hAnsiTheme="minorHAnsi" w:cstheme="minorHAnsi"/>
        </w:rPr>
        <w:t>W zawartej Umowie zmianie mogą ulec zapisy w następujących przypadkach:</w:t>
      </w:r>
    </w:p>
    <w:p w14:paraId="4C45FF9D" w14:textId="033D3CCC" w:rsidR="006903D3" w:rsidRPr="0044409E" w:rsidRDefault="006903D3" w:rsidP="001B5B9A">
      <w:pPr>
        <w:numPr>
          <w:ilvl w:val="1"/>
          <w:numId w:val="57"/>
        </w:numPr>
        <w:spacing w:after="120" w:line="276" w:lineRule="auto"/>
        <w:ind w:left="993" w:hanging="574"/>
        <w:jc w:val="both"/>
        <w:rPr>
          <w:rFonts w:asciiTheme="minorHAnsi" w:eastAsia="Times New Roman" w:hAnsiTheme="minorHAnsi" w:cstheme="minorHAnsi"/>
          <w:kern w:val="1"/>
        </w:rPr>
      </w:pPr>
      <w:r w:rsidRPr="0044409E">
        <w:rPr>
          <w:rFonts w:asciiTheme="minorHAnsi" w:eastAsia="Times New Roman" w:hAnsiTheme="minorHAnsi" w:cstheme="minorHAnsi"/>
          <w:kern w:val="1"/>
        </w:rPr>
        <w:t>zmian powszechnie obowiązujących przepisów prawa w zakresie mającym wpływ na</w:t>
      </w:r>
      <w:r w:rsidR="00E3323E">
        <w:rPr>
          <w:rFonts w:asciiTheme="minorHAnsi" w:eastAsia="Times New Roman" w:hAnsiTheme="minorHAnsi" w:cstheme="minorHAnsi"/>
          <w:kern w:val="1"/>
        </w:rPr>
        <w:t> </w:t>
      </w:r>
      <w:r w:rsidRPr="0044409E">
        <w:rPr>
          <w:rFonts w:asciiTheme="minorHAnsi" w:eastAsia="Times New Roman" w:hAnsiTheme="minorHAnsi" w:cstheme="minorHAnsi"/>
          <w:kern w:val="1"/>
        </w:rPr>
        <w:t>realizację przedmiotu Umowy - w zakresie dostosowania postanowień Umowy do</w:t>
      </w:r>
      <w:r w:rsidR="00E3323E">
        <w:rPr>
          <w:rFonts w:asciiTheme="minorHAnsi" w:eastAsia="Times New Roman" w:hAnsiTheme="minorHAnsi" w:cstheme="minorHAnsi"/>
          <w:kern w:val="1"/>
        </w:rPr>
        <w:t> </w:t>
      </w:r>
      <w:r w:rsidRPr="0044409E">
        <w:rPr>
          <w:rFonts w:asciiTheme="minorHAnsi" w:eastAsia="Times New Roman" w:hAnsiTheme="minorHAnsi" w:cstheme="minorHAnsi"/>
          <w:kern w:val="1"/>
        </w:rPr>
        <w:t xml:space="preserve">zmiany przepisów prawa; </w:t>
      </w:r>
    </w:p>
    <w:p w14:paraId="346C09DF" w14:textId="77777777" w:rsidR="006903D3" w:rsidRPr="0044409E" w:rsidRDefault="006903D3" w:rsidP="001B5B9A">
      <w:pPr>
        <w:numPr>
          <w:ilvl w:val="1"/>
          <w:numId w:val="57"/>
        </w:numPr>
        <w:spacing w:after="120" w:line="276" w:lineRule="auto"/>
        <w:ind w:left="993" w:hanging="574"/>
        <w:jc w:val="both"/>
        <w:rPr>
          <w:rFonts w:asciiTheme="minorHAnsi" w:eastAsia="Times New Roman" w:hAnsiTheme="minorHAnsi" w:cstheme="minorHAnsi"/>
          <w:kern w:val="1"/>
        </w:rPr>
      </w:pPr>
      <w:r w:rsidRPr="0044409E">
        <w:rPr>
          <w:rFonts w:asciiTheme="minorHAnsi" w:eastAsia="Times New Roman" w:hAnsiTheme="minorHAnsi" w:cstheme="minorHAnsi"/>
          <w:bCs/>
          <w:lang w:eastAsia="pl-PL"/>
        </w:rPr>
        <w:t>zmiany wynagrodzenia należnego Wykonawcy z powodu okoliczności innych niż zmiana zakresu świadczenia Wykonawcy;</w:t>
      </w:r>
    </w:p>
    <w:p w14:paraId="2FC36FB4" w14:textId="77777777" w:rsidR="006903D3" w:rsidRPr="0044409E" w:rsidRDefault="006903D3" w:rsidP="001B5B9A">
      <w:pPr>
        <w:numPr>
          <w:ilvl w:val="1"/>
          <w:numId w:val="57"/>
        </w:numPr>
        <w:spacing w:after="120" w:line="276" w:lineRule="auto"/>
        <w:ind w:left="993" w:hanging="574"/>
        <w:jc w:val="both"/>
        <w:rPr>
          <w:rFonts w:asciiTheme="minorHAnsi" w:eastAsia="Times New Roman" w:hAnsiTheme="minorHAnsi" w:cstheme="minorHAnsi"/>
          <w:kern w:val="1"/>
        </w:rPr>
      </w:pPr>
      <w:r w:rsidRPr="0044409E">
        <w:rPr>
          <w:rFonts w:asciiTheme="minorHAnsi" w:eastAsia="Times New Roman" w:hAnsiTheme="minorHAnsi" w:cstheme="minorHAnsi"/>
          <w:kern w:val="1"/>
        </w:rPr>
        <w:t>jeśli wystąpi konieczność rezygnacji z realizacji części lub całości zamówienia podyktowana zaistnieniem siły wyższej;</w:t>
      </w:r>
    </w:p>
    <w:p w14:paraId="77A10F00" w14:textId="7607D71B" w:rsidR="006903D3" w:rsidRPr="0044409E" w:rsidRDefault="006903D3" w:rsidP="001B5B9A">
      <w:pPr>
        <w:numPr>
          <w:ilvl w:val="1"/>
          <w:numId w:val="57"/>
        </w:numPr>
        <w:spacing w:after="120" w:line="276" w:lineRule="auto"/>
        <w:ind w:left="993" w:hanging="574"/>
        <w:jc w:val="both"/>
        <w:rPr>
          <w:rFonts w:asciiTheme="minorHAnsi" w:eastAsia="Times New Roman" w:hAnsiTheme="minorHAnsi" w:cstheme="minorHAnsi"/>
          <w:kern w:val="1"/>
        </w:rPr>
      </w:pPr>
      <w:r w:rsidRPr="0044409E">
        <w:rPr>
          <w:rFonts w:asciiTheme="minorHAnsi" w:eastAsia="Times New Roman" w:hAnsiTheme="minorHAnsi" w:cstheme="minorHAnsi"/>
          <w:kern w:val="1"/>
        </w:rPr>
        <w:t>zmniejszenia wynagrodzenia na skutek zmniejszenia zakresu przedmiotu Umowy, z</w:t>
      </w:r>
      <w:r w:rsidR="009E0FD2">
        <w:rPr>
          <w:rFonts w:asciiTheme="minorHAnsi" w:eastAsia="Times New Roman" w:hAnsiTheme="minorHAnsi" w:cstheme="minorHAnsi"/>
          <w:kern w:val="1"/>
        </w:rPr>
        <w:t> </w:t>
      </w:r>
      <w:r w:rsidRPr="0044409E">
        <w:rPr>
          <w:rFonts w:asciiTheme="minorHAnsi" w:eastAsia="Times New Roman" w:hAnsiTheme="minorHAnsi" w:cstheme="minorHAnsi"/>
          <w:kern w:val="1"/>
        </w:rPr>
        <w:t xml:space="preserve">powodu rezygnacji z części przedmiotu Umowy, z przyczyn których nie można było przewidzieć w momencie zawarcia Umowy lub z powodu odstąpienia od niej. W takim </w:t>
      </w:r>
      <w:r w:rsidRPr="0044409E">
        <w:rPr>
          <w:rFonts w:asciiTheme="minorHAnsi" w:eastAsia="Times New Roman" w:hAnsiTheme="minorHAnsi" w:cstheme="minorHAnsi"/>
          <w:kern w:val="1"/>
        </w:rPr>
        <w:lastRenderedPageBreak/>
        <w:t xml:space="preserve">przypadku Wykonawca otrzyma wyłącznie wynagrodzenie należne z tytułu wykonania części Umowy; </w:t>
      </w:r>
    </w:p>
    <w:p w14:paraId="78C95F31" w14:textId="77777777" w:rsidR="006903D3" w:rsidRPr="0044409E" w:rsidRDefault="006903D3" w:rsidP="001B5B9A">
      <w:pPr>
        <w:numPr>
          <w:ilvl w:val="1"/>
          <w:numId w:val="57"/>
        </w:numPr>
        <w:spacing w:after="120" w:line="276" w:lineRule="auto"/>
        <w:ind w:left="993" w:hanging="574"/>
        <w:jc w:val="both"/>
        <w:rPr>
          <w:rFonts w:asciiTheme="minorHAnsi" w:eastAsia="Times New Roman" w:hAnsiTheme="minorHAnsi" w:cstheme="minorHAnsi"/>
          <w:kern w:val="1"/>
        </w:rPr>
      </w:pPr>
      <w:r w:rsidRPr="0044409E">
        <w:rPr>
          <w:rFonts w:asciiTheme="minorHAnsi" w:eastAsia="Times New Roman" w:hAnsiTheme="minorHAnsi" w:cstheme="minorHAnsi"/>
          <w:kern w:val="1"/>
        </w:rPr>
        <w:t>na skutek zaistnienia obiektywnych przeszkód, które uniemożliwią realizację zamówienia lub osiągnięcie jego celów według pierwotnie przyjętego terminu realizacji zamówienia, a w szczególności, gdy wystąpi konieczność przesunięcia terminu zakończenia realizacji Umowy, jednak nie dłużej niż o 60 dni, z zastrzeżeniem, iż zmiana ta nie spowoduje przekroczenia wynagrodzenia, o którym mowa w § 9 ust. 1 Umowy;</w:t>
      </w:r>
    </w:p>
    <w:p w14:paraId="6055E617" w14:textId="77777777" w:rsidR="006903D3" w:rsidRPr="0044409E" w:rsidRDefault="006903D3" w:rsidP="001B5B9A">
      <w:pPr>
        <w:numPr>
          <w:ilvl w:val="1"/>
          <w:numId w:val="57"/>
        </w:numPr>
        <w:spacing w:after="120" w:line="276" w:lineRule="auto"/>
        <w:ind w:left="993" w:hanging="574"/>
        <w:jc w:val="both"/>
        <w:rPr>
          <w:rFonts w:asciiTheme="minorHAnsi" w:eastAsia="Times New Roman" w:hAnsiTheme="minorHAnsi" w:cstheme="minorHAnsi"/>
          <w:kern w:val="1"/>
        </w:rPr>
      </w:pPr>
      <w:bookmarkStart w:id="106" w:name="_Hlk5871045"/>
      <w:r w:rsidRPr="0044409E">
        <w:rPr>
          <w:rFonts w:asciiTheme="minorHAnsi" w:eastAsia="Times New Roman" w:hAnsiTheme="minorHAnsi" w:cstheme="minorHAnsi"/>
          <w:kern w:val="1"/>
        </w:rPr>
        <w:t>możliwości zastosowania nowszych i korzystniejszych dla Zamawiającego rozwiązań technologicznych lub technicznych, niż te istniejące w chwili podpisania Umowy, nie powodujących zmiany przedmiotu Umowy - w zakresie dostosowania postanowień Umowy do zmiany tych rozwiązań;</w:t>
      </w:r>
    </w:p>
    <w:bookmarkEnd w:id="106"/>
    <w:p w14:paraId="5A68F3F8" w14:textId="77777777" w:rsidR="006903D3" w:rsidRPr="0044409E" w:rsidRDefault="006903D3" w:rsidP="001B5B9A">
      <w:pPr>
        <w:numPr>
          <w:ilvl w:val="1"/>
          <w:numId w:val="57"/>
        </w:numPr>
        <w:spacing w:after="120" w:line="276" w:lineRule="auto"/>
        <w:ind w:left="993" w:hanging="574"/>
        <w:jc w:val="both"/>
        <w:rPr>
          <w:rFonts w:asciiTheme="minorHAnsi" w:eastAsia="Times New Roman" w:hAnsiTheme="minorHAnsi" w:cstheme="minorHAnsi"/>
          <w:kern w:val="1"/>
        </w:rPr>
      </w:pPr>
      <w:r w:rsidRPr="0044409E">
        <w:rPr>
          <w:rFonts w:asciiTheme="minorHAnsi" w:eastAsia="Times New Roman" w:hAnsiTheme="minorHAnsi" w:cstheme="minorHAnsi"/>
          <w:kern w:val="1"/>
        </w:rPr>
        <w:t xml:space="preserve">zmiany oprogramowania wykorzystywanego przez Zamawiającego na potrzeby korzystania z Systemu lub potrzebnego do korzystania z Systemu. </w:t>
      </w:r>
    </w:p>
    <w:p w14:paraId="0764555A" w14:textId="77777777" w:rsidR="006903D3" w:rsidRPr="0044409E" w:rsidRDefault="006903D3" w:rsidP="001B5B9A">
      <w:pPr>
        <w:numPr>
          <w:ilvl w:val="1"/>
          <w:numId w:val="82"/>
        </w:numPr>
        <w:spacing w:after="120" w:line="276" w:lineRule="auto"/>
        <w:ind w:left="426" w:hanging="426"/>
        <w:jc w:val="both"/>
        <w:rPr>
          <w:rFonts w:asciiTheme="minorHAnsi" w:eastAsia="Times New Roman" w:hAnsiTheme="minorHAnsi" w:cstheme="minorHAnsi"/>
        </w:rPr>
      </w:pPr>
      <w:r w:rsidRPr="0044409E">
        <w:rPr>
          <w:rFonts w:asciiTheme="minorHAnsi" w:eastAsia="Times New Roman" w:hAnsiTheme="minorHAnsi" w:cstheme="minorHAnsi"/>
        </w:rPr>
        <w:t xml:space="preserve">Dokonanie zmian, o których mowa w ust. 3, ust. 5 i ust. 15 wymaga formy pisemnej pod rygorem nieważności. </w:t>
      </w:r>
    </w:p>
    <w:p w14:paraId="2F2B1285" w14:textId="77777777" w:rsidR="006903D3" w:rsidRPr="0044409E" w:rsidRDefault="006903D3" w:rsidP="001B5B9A">
      <w:pPr>
        <w:numPr>
          <w:ilvl w:val="1"/>
          <w:numId w:val="82"/>
        </w:numPr>
        <w:spacing w:after="120" w:line="276" w:lineRule="auto"/>
        <w:ind w:left="426" w:hanging="426"/>
        <w:jc w:val="both"/>
        <w:rPr>
          <w:rFonts w:asciiTheme="minorHAnsi" w:eastAsia="Times New Roman" w:hAnsiTheme="minorHAnsi" w:cstheme="minorHAnsi"/>
        </w:rPr>
      </w:pPr>
      <w:r w:rsidRPr="0044409E">
        <w:rPr>
          <w:rFonts w:asciiTheme="minorHAnsi" w:eastAsia="Times New Roman" w:hAnsiTheme="minorHAnsi" w:cstheme="minorHAnsi"/>
        </w:rPr>
        <w:t>Strony postanawiają, iż dokonają w formie pisemnego aneksu zmiany wynagrodzenia w przypadku wystąpienia jednej ze zmian przepisów wskazanych w art. 142 ust. 5 ustawy, tj.:</w:t>
      </w:r>
    </w:p>
    <w:p w14:paraId="22725455" w14:textId="77777777" w:rsidR="006903D3" w:rsidRPr="0044409E" w:rsidRDefault="006903D3" w:rsidP="001B5B9A">
      <w:pPr>
        <w:numPr>
          <w:ilvl w:val="1"/>
          <w:numId w:val="166"/>
        </w:numPr>
        <w:suppressAutoHyphens w:val="0"/>
        <w:autoSpaceDE w:val="0"/>
        <w:autoSpaceDN w:val="0"/>
        <w:adjustRightInd w:val="0"/>
        <w:spacing w:after="120" w:line="276" w:lineRule="auto"/>
        <w:ind w:left="993"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stawki podatku od towarów i usług;</w:t>
      </w:r>
    </w:p>
    <w:p w14:paraId="1719F675" w14:textId="77777777" w:rsidR="006903D3" w:rsidRPr="0044409E" w:rsidRDefault="006903D3" w:rsidP="001B5B9A">
      <w:pPr>
        <w:numPr>
          <w:ilvl w:val="1"/>
          <w:numId w:val="166"/>
        </w:numPr>
        <w:suppressAutoHyphens w:val="0"/>
        <w:autoSpaceDE w:val="0"/>
        <w:autoSpaceDN w:val="0"/>
        <w:adjustRightInd w:val="0"/>
        <w:spacing w:after="120" w:line="276" w:lineRule="auto"/>
        <w:ind w:left="993"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wysokości minimalnego wynagrodzenia za prace albo wysokości minimalnej stawki godzinowej ustalonych na podstawie przepisów ustawy z dnia 10 października 2002 r. o minimalnym wynagrodzeniu za pracę;</w:t>
      </w:r>
    </w:p>
    <w:p w14:paraId="5A10951C" w14:textId="60CF7A0D" w:rsidR="006903D3" w:rsidRDefault="006903D3" w:rsidP="001B5B9A">
      <w:pPr>
        <w:numPr>
          <w:ilvl w:val="1"/>
          <w:numId w:val="166"/>
        </w:numPr>
        <w:suppressAutoHyphens w:val="0"/>
        <w:autoSpaceDE w:val="0"/>
        <w:autoSpaceDN w:val="0"/>
        <w:adjustRightInd w:val="0"/>
        <w:spacing w:after="120" w:line="276" w:lineRule="auto"/>
        <w:ind w:left="993"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zasad podlegania ubezpieczeniom społecznym lub ubezpieczeniu zdrowotnemu lub wysokości stawki składki na ubezpieczenia społeczne lub zdrowotne</w:t>
      </w:r>
      <w:r w:rsidR="001569D6">
        <w:rPr>
          <w:rFonts w:asciiTheme="minorHAnsi" w:eastAsia="Times New Roman" w:hAnsiTheme="minorHAnsi" w:cstheme="minorHAnsi"/>
          <w:lang w:eastAsia="pl-PL"/>
        </w:rPr>
        <w:t>;</w:t>
      </w:r>
    </w:p>
    <w:p w14:paraId="0949B821" w14:textId="194FE725" w:rsidR="001569D6" w:rsidRPr="0044409E" w:rsidRDefault="001569D6" w:rsidP="001B5B9A">
      <w:pPr>
        <w:numPr>
          <w:ilvl w:val="1"/>
          <w:numId w:val="166"/>
        </w:numPr>
        <w:suppressAutoHyphens w:val="0"/>
        <w:autoSpaceDE w:val="0"/>
        <w:autoSpaceDN w:val="0"/>
        <w:adjustRightInd w:val="0"/>
        <w:spacing w:after="120" w:line="276" w:lineRule="auto"/>
        <w:ind w:left="993" w:hanging="567"/>
        <w:jc w:val="both"/>
        <w:rPr>
          <w:rFonts w:asciiTheme="minorHAnsi" w:eastAsia="Times New Roman" w:hAnsiTheme="minorHAnsi" w:cstheme="minorHAnsi"/>
          <w:lang w:eastAsia="pl-PL"/>
        </w:rPr>
      </w:pPr>
      <w:bookmarkStart w:id="107" w:name="_Hlk6562081"/>
      <w:r>
        <w:rPr>
          <w:rFonts w:asciiTheme="minorHAnsi" w:eastAsia="Times New Roman" w:hAnsiTheme="minorHAnsi" w:cstheme="minorHAnsi"/>
          <w:lang w:eastAsia="pl-PL"/>
        </w:rPr>
        <w:t>zasad gromadzenia i wysokości wpłat do pracowniczych planów kapitałowych, o których mowa w ustawie z dnia 4 października 2018 r. o pracowniczych planach kapitałowych.</w:t>
      </w:r>
    </w:p>
    <w:bookmarkEnd w:id="107"/>
    <w:p w14:paraId="49352C43" w14:textId="2805E4D9" w:rsidR="006903D3" w:rsidRPr="0044409E" w:rsidRDefault="006903D3" w:rsidP="001B5B9A">
      <w:pPr>
        <w:numPr>
          <w:ilvl w:val="0"/>
          <w:numId w:val="80"/>
        </w:numPr>
        <w:suppressAutoHyphens w:val="0"/>
        <w:autoSpaceDE w:val="0"/>
        <w:autoSpaceDN w:val="0"/>
        <w:adjustRightInd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Zmiana wysokości wynagrodzenia obowiązywać będzie od dnia wejścia w życie zmian o</w:t>
      </w:r>
      <w:r w:rsidR="00F04427" w:rsidRPr="0044409E">
        <w:rPr>
          <w:rFonts w:asciiTheme="minorHAnsi" w:eastAsia="Times New Roman" w:hAnsiTheme="minorHAnsi" w:cstheme="minorHAnsi"/>
          <w:lang w:eastAsia="pl-PL"/>
        </w:rPr>
        <w:t> </w:t>
      </w:r>
      <w:r w:rsidRPr="0044409E">
        <w:rPr>
          <w:rFonts w:asciiTheme="minorHAnsi" w:eastAsia="Times New Roman" w:hAnsiTheme="minorHAnsi" w:cstheme="minorHAnsi"/>
          <w:lang w:eastAsia="pl-PL"/>
        </w:rPr>
        <w:t>których mowa w ust. 7 pkt  7.2 i 7.3 powyżej.</w:t>
      </w:r>
    </w:p>
    <w:p w14:paraId="17EFDF0F" w14:textId="77777777" w:rsidR="006903D3" w:rsidRPr="0044409E" w:rsidRDefault="006903D3" w:rsidP="001B5B9A">
      <w:pPr>
        <w:numPr>
          <w:ilvl w:val="0"/>
          <w:numId w:val="80"/>
        </w:numPr>
        <w:suppressAutoHyphens w:val="0"/>
        <w:autoSpaceDE w:val="0"/>
        <w:autoSpaceDN w:val="0"/>
        <w:adjustRightInd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 przypadku zmiany stawki podatku od towarów i usług wartość netto wynagrodzenia Wykonawcy nie zmieni się, a określona w aneksie wartość brutto wynagrodzenia zostanie wyliczona na podstawie nowych przepisów.</w:t>
      </w:r>
    </w:p>
    <w:p w14:paraId="684CF852" w14:textId="15AFA302" w:rsidR="006903D3" w:rsidRPr="0044409E" w:rsidRDefault="006903D3" w:rsidP="001B5B9A">
      <w:pPr>
        <w:numPr>
          <w:ilvl w:val="0"/>
          <w:numId w:val="80"/>
        </w:numPr>
        <w:suppressAutoHyphens w:val="0"/>
        <w:autoSpaceDE w:val="0"/>
        <w:autoSpaceDN w:val="0"/>
        <w:adjustRightInd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 przypadku zmiany wysokości minimalnego wynagrodzenia za prace albo wysokości minimalnej stawki godzinowej ustalonych na podstawie przepisów ustawy z dnia 10</w:t>
      </w:r>
      <w:r w:rsidR="00F04427" w:rsidRPr="0044409E">
        <w:rPr>
          <w:rFonts w:asciiTheme="minorHAnsi" w:eastAsia="Times New Roman" w:hAnsiTheme="minorHAnsi" w:cstheme="minorHAnsi"/>
          <w:lang w:eastAsia="pl-PL"/>
        </w:rPr>
        <w:t> </w:t>
      </w:r>
      <w:r w:rsidRPr="0044409E">
        <w:rPr>
          <w:rFonts w:asciiTheme="minorHAnsi" w:eastAsia="Times New Roman" w:hAnsiTheme="minorHAnsi" w:cstheme="minorHAnsi"/>
          <w:lang w:eastAsia="pl-PL"/>
        </w:rPr>
        <w:t xml:space="preserve">października 2002 r. o minimalnym wynagrodzeniu za pracę wynagrodzenie Wykonawcy </w:t>
      </w:r>
      <w:r w:rsidRPr="0044409E">
        <w:rPr>
          <w:rFonts w:asciiTheme="minorHAnsi" w:eastAsia="Times New Roman" w:hAnsiTheme="minorHAnsi" w:cstheme="minorHAnsi"/>
          <w:lang w:eastAsia="pl-PL"/>
        </w:rPr>
        <w:lastRenderedPageBreak/>
        <w:t>ulegnie zmianie o wartość wzrostu całkowitego kosztu Wykonawcy wynikającą ze zwiększenia wynagrodzeń osób bezpośrednio wykonujących zamówienie do wysokości aktualnie obowiązującego minimalnego wynagrodzenia albo wysokości minimalnej stawki godzinowej, z uwzględnieniem wszystkich obciążeń publicznoprawnych od kwoty wzrostu minimalnego wynagrodzenia.</w:t>
      </w:r>
    </w:p>
    <w:p w14:paraId="6BDF52A1" w14:textId="77777777" w:rsidR="006903D3" w:rsidRPr="0044409E" w:rsidRDefault="006903D3" w:rsidP="001B5B9A">
      <w:pPr>
        <w:numPr>
          <w:ilvl w:val="0"/>
          <w:numId w:val="80"/>
        </w:numPr>
        <w:suppressAutoHyphens w:val="0"/>
        <w:autoSpaceDE w:val="0"/>
        <w:autoSpaceDN w:val="0"/>
        <w:adjustRightInd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 przypadku zmiany zasad podlegania ubezpieczeniom społecznym lub ubezpieczeniu zdrowotnemu lub wysokości stawki składki na ubezpieczenia społeczne lub zdrowotne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171D974" w14:textId="77777777" w:rsidR="006903D3" w:rsidRPr="0044409E" w:rsidRDefault="006903D3" w:rsidP="001B5B9A">
      <w:pPr>
        <w:numPr>
          <w:ilvl w:val="0"/>
          <w:numId w:val="83"/>
        </w:numPr>
        <w:spacing w:after="120" w:line="276" w:lineRule="auto"/>
        <w:ind w:left="426" w:hanging="426"/>
        <w:jc w:val="both"/>
        <w:rPr>
          <w:rFonts w:asciiTheme="minorHAnsi" w:eastAsia="Times New Roman" w:hAnsiTheme="minorHAnsi" w:cstheme="minorHAnsi"/>
        </w:rPr>
      </w:pPr>
      <w:r w:rsidRPr="0044409E">
        <w:rPr>
          <w:rFonts w:asciiTheme="minorHAnsi" w:eastAsia="Times New Roman" w:hAnsiTheme="minorHAnsi" w:cstheme="minorHAnsi"/>
          <w:lang w:eastAsia="pl-PL"/>
        </w:rPr>
        <w:t xml:space="preserve">Wprowadzenie zmian wysokości wynagrodzenia, </w:t>
      </w:r>
      <w:r w:rsidRPr="0044409E">
        <w:rPr>
          <w:rFonts w:asciiTheme="minorHAnsi" w:eastAsia="Times New Roman" w:hAnsiTheme="minorHAnsi" w:cstheme="minorHAnsi"/>
        </w:rPr>
        <w:t xml:space="preserve">o których mowa w ust. 7 powyżej, </w:t>
      </w:r>
      <w:r w:rsidRPr="0044409E">
        <w:rPr>
          <w:rFonts w:asciiTheme="minorHAnsi" w:eastAsia="Times New Roman" w:hAnsiTheme="minorHAnsi" w:cstheme="minorHAnsi"/>
          <w:lang w:eastAsia="pl-PL"/>
        </w:rPr>
        <w:t>wymaga uprzedniego złożenia przez Wykonawcę oświadczenia o wysokości dodatkowych kosztów wynikających z wprowadzenia zmian, o których mowa w ust. 7 pkt 7.1., 7.2 i 7.3 powyżej.</w:t>
      </w:r>
    </w:p>
    <w:p w14:paraId="37B037CB" w14:textId="6EA7900B" w:rsidR="006903D3" w:rsidRPr="0044409E" w:rsidRDefault="006903D3" w:rsidP="001B5B9A">
      <w:pPr>
        <w:numPr>
          <w:ilvl w:val="0"/>
          <w:numId w:val="83"/>
        </w:numPr>
        <w:spacing w:after="120" w:line="276" w:lineRule="auto"/>
        <w:ind w:left="426" w:hanging="426"/>
        <w:jc w:val="both"/>
        <w:rPr>
          <w:rFonts w:asciiTheme="minorHAnsi" w:eastAsia="Times New Roman" w:hAnsiTheme="minorHAnsi" w:cstheme="minorHAnsi"/>
        </w:rPr>
      </w:pPr>
      <w:r w:rsidRPr="0044409E">
        <w:rPr>
          <w:rFonts w:asciiTheme="minorHAnsi" w:eastAsia="Times New Roman" w:hAnsiTheme="minorHAnsi" w:cstheme="minorHAnsi"/>
        </w:rPr>
        <w:t xml:space="preserve">Warunkiem dokonania zmian, o których mowa w ust. 5 </w:t>
      </w:r>
      <w:r w:rsidR="00E3323E">
        <w:rPr>
          <w:rFonts w:asciiTheme="minorHAnsi" w:eastAsia="Times New Roman" w:hAnsiTheme="minorHAnsi" w:cstheme="minorHAnsi"/>
        </w:rPr>
        <w:t>i ust 15</w:t>
      </w:r>
      <w:r w:rsidRPr="0044409E">
        <w:rPr>
          <w:rFonts w:asciiTheme="minorHAnsi" w:eastAsia="Times New Roman" w:hAnsiTheme="minorHAnsi" w:cstheme="minorHAnsi"/>
        </w:rPr>
        <w:t xml:space="preserve"> jest zgoda Stron i złożenie wniosku przez Stronę inicjującą zmianę. Wniosek powinien zawierać:</w:t>
      </w:r>
    </w:p>
    <w:p w14:paraId="7E593BF0" w14:textId="77777777" w:rsidR="006903D3" w:rsidRPr="0044409E" w:rsidRDefault="006903D3" w:rsidP="001B5B9A">
      <w:pPr>
        <w:numPr>
          <w:ilvl w:val="0"/>
          <w:numId w:val="81"/>
        </w:numPr>
        <w:tabs>
          <w:tab w:val="left" w:pos="0"/>
          <w:tab w:val="num" w:pos="426"/>
        </w:tabs>
        <w:autoSpaceDE w:val="0"/>
        <w:spacing w:after="120" w:line="276" w:lineRule="auto"/>
        <w:ind w:left="851" w:hanging="425"/>
        <w:jc w:val="both"/>
        <w:rPr>
          <w:rFonts w:asciiTheme="minorHAnsi" w:eastAsia="Times New Roman" w:hAnsiTheme="minorHAnsi" w:cstheme="minorHAnsi"/>
        </w:rPr>
      </w:pPr>
      <w:r w:rsidRPr="0044409E">
        <w:rPr>
          <w:rFonts w:asciiTheme="minorHAnsi" w:eastAsia="Times New Roman" w:hAnsiTheme="minorHAnsi" w:cstheme="minorHAnsi"/>
        </w:rPr>
        <w:t>opis propozycji zmiany,</w:t>
      </w:r>
    </w:p>
    <w:p w14:paraId="405D542F" w14:textId="77777777" w:rsidR="006903D3" w:rsidRPr="0044409E" w:rsidRDefault="006903D3" w:rsidP="001B5B9A">
      <w:pPr>
        <w:numPr>
          <w:ilvl w:val="0"/>
          <w:numId w:val="81"/>
        </w:numPr>
        <w:autoSpaceDE w:val="0"/>
        <w:spacing w:after="120" w:line="276" w:lineRule="auto"/>
        <w:ind w:left="851" w:hanging="425"/>
        <w:jc w:val="both"/>
        <w:rPr>
          <w:rFonts w:asciiTheme="minorHAnsi" w:eastAsia="Times New Roman" w:hAnsiTheme="minorHAnsi" w:cstheme="minorHAnsi"/>
        </w:rPr>
      </w:pPr>
      <w:r w:rsidRPr="0044409E">
        <w:rPr>
          <w:rFonts w:asciiTheme="minorHAnsi" w:eastAsia="Times New Roman" w:hAnsiTheme="minorHAnsi" w:cstheme="minorHAnsi"/>
        </w:rPr>
        <w:t>uzasadnienie zmiany,</w:t>
      </w:r>
    </w:p>
    <w:p w14:paraId="57735B6D" w14:textId="77777777" w:rsidR="006903D3" w:rsidRPr="0044409E" w:rsidRDefault="006903D3" w:rsidP="001B5B9A">
      <w:pPr>
        <w:numPr>
          <w:ilvl w:val="0"/>
          <w:numId w:val="81"/>
        </w:numPr>
        <w:autoSpaceDE w:val="0"/>
        <w:spacing w:after="120" w:line="276" w:lineRule="auto"/>
        <w:ind w:left="851" w:hanging="425"/>
        <w:jc w:val="both"/>
        <w:rPr>
          <w:rFonts w:asciiTheme="minorHAnsi" w:eastAsia="Times New Roman" w:hAnsiTheme="minorHAnsi" w:cstheme="minorHAnsi"/>
        </w:rPr>
      </w:pPr>
      <w:r w:rsidRPr="0044409E">
        <w:rPr>
          <w:rFonts w:asciiTheme="minorHAnsi" w:eastAsia="Times New Roman" w:hAnsiTheme="minorHAnsi" w:cstheme="minorHAnsi"/>
        </w:rPr>
        <w:t>opis wpływu zmiany na termin wykonania Umowy.</w:t>
      </w:r>
    </w:p>
    <w:p w14:paraId="7F8741F4" w14:textId="77777777" w:rsidR="006903D3" w:rsidRPr="0044409E" w:rsidRDefault="006903D3" w:rsidP="001B5B9A">
      <w:pPr>
        <w:numPr>
          <w:ilvl w:val="0"/>
          <w:numId w:val="83"/>
        </w:numPr>
        <w:spacing w:after="120" w:line="276" w:lineRule="auto"/>
        <w:ind w:left="426" w:hanging="426"/>
        <w:jc w:val="both"/>
        <w:rPr>
          <w:rFonts w:asciiTheme="minorHAnsi" w:eastAsia="Times New Roman" w:hAnsiTheme="minorHAnsi" w:cstheme="minorHAnsi"/>
          <w:szCs w:val="22"/>
        </w:rPr>
      </w:pPr>
      <w:r w:rsidRPr="0044409E">
        <w:rPr>
          <w:rFonts w:asciiTheme="minorHAnsi" w:eastAsia="Times New Roman" w:hAnsiTheme="minorHAnsi" w:cstheme="minorHAnsi"/>
          <w:szCs w:val="22"/>
        </w:rPr>
        <w:t>Zamawiający wprowadzi zmiany wysokości wynagrodzenia</w:t>
      </w:r>
      <w:r w:rsidRPr="0044409E">
        <w:rPr>
          <w:rFonts w:asciiTheme="minorHAnsi" w:eastAsia="Times New Roman" w:hAnsiTheme="minorHAnsi" w:cstheme="minorHAnsi"/>
          <w:szCs w:val="22"/>
          <w:lang w:eastAsia="pl-PL"/>
        </w:rPr>
        <w:t xml:space="preserve"> należnego Wykonawcy w przypadku: zmiany stawki podatku od towarów i usług; zmiany wysokości minimalnego wynagrodzenia za pracę albo wysokości minimalnej stawki godzinowej, ustalonych na podstawie przepisów ustawy z dnia 10 października 2002 r. o minimalnym wynagrodzeniu za pracę, zmiany zasad podlegania ubezpieczeniom społecznym lub ubezpieczeniu zdrowotnemu lub wysokości stawki składki na ubezpieczenia społeczne lub zdrowotne - jeżeli zmiany te będą miały wpływ na koszty wykonania zamówienia przez Wykonawcę.</w:t>
      </w:r>
    </w:p>
    <w:p w14:paraId="02FA3A49" w14:textId="77777777" w:rsidR="006903D3" w:rsidRPr="0044409E" w:rsidRDefault="006903D3" w:rsidP="006903D3">
      <w:pPr>
        <w:keepNext/>
        <w:suppressAutoHyphens w:val="0"/>
        <w:spacing w:after="120" w:line="276" w:lineRule="auto"/>
        <w:jc w:val="center"/>
        <w:outlineLvl w:val="0"/>
        <w:rPr>
          <w:rFonts w:asciiTheme="minorHAnsi" w:eastAsia="Times New Roman" w:hAnsiTheme="minorHAnsi" w:cstheme="minorHAnsi"/>
          <w:b/>
          <w:bCs/>
          <w:kern w:val="32"/>
          <w:lang w:eastAsia="pl-PL"/>
        </w:rPr>
      </w:pPr>
      <w:bookmarkStart w:id="108" w:name="_Toc495308781"/>
      <w:bookmarkEnd w:id="105"/>
      <w:r w:rsidRPr="0044409E">
        <w:rPr>
          <w:rFonts w:asciiTheme="minorHAnsi" w:eastAsia="Times New Roman" w:hAnsiTheme="minorHAnsi" w:cstheme="minorHAnsi"/>
          <w:b/>
          <w:bCs/>
          <w:kern w:val="32"/>
          <w:lang w:eastAsia="pl-PL"/>
        </w:rPr>
        <w:t>§15</w:t>
      </w:r>
    </w:p>
    <w:p w14:paraId="549AB3BF" w14:textId="77777777" w:rsidR="006903D3" w:rsidRPr="0044409E" w:rsidRDefault="006903D3" w:rsidP="006903D3">
      <w:pPr>
        <w:keepNext/>
        <w:suppressAutoHyphens w:val="0"/>
        <w:spacing w:after="120" w:line="276" w:lineRule="auto"/>
        <w:jc w:val="center"/>
        <w:outlineLvl w:val="0"/>
        <w:rPr>
          <w:rFonts w:asciiTheme="minorHAnsi" w:eastAsia="Times New Roman" w:hAnsiTheme="minorHAnsi" w:cstheme="minorHAnsi"/>
          <w:b/>
          <w:bCs/>
          <w:kern w:val="32"/>
          <w:lang w:eastAsia="pl-PL"/>
        </w:rPr>
      </w:pPr>
      <w:r w:rsidRPr="0044409E">
        <w:rPr>
          <w:rFonts w:asciiTheme="minorHAnsi" w:eastAsia="Times New Roman" w:hAnsiTheme="minorHAnsi" w:cstheme="minorHAnsi"/>
          <w:b/>
          <w:bCs/>
          <w:kern w:val="32"/>
          <w:lang w:eastAsia="pl-PL"/>
        </w:rPr>
        <w:t xml:space="preserve"> Zawiadomienia</w:t>
      </w:r>
      <w:bookmarkEnd w:id="108"/>
    </w:p>
    <w:p w14:paraId="4DEE8D31" w14:textId="77777777" w:rsidR="006903D3" w:rsidRPr="0044409E" w:rsidRDefault="006903D3" w:rsidP="001B5B9A">
      <w:pPr>
        <w:numPr>
          <w:ilvl w:val="0"/>
          <w:numId w:val="54"/>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Strony mogą doręczać określone powiadomienia oraz przekazywać sobie informacje związane z realizacją Umowy, które nie stanowią oświadczeń woli o znaczeniu prawnym (np. nie stanowią wezwań do zaniechania naruszeń, oświadczeń o odstąpieniu od Umowy, itp.) oraz w sytuacjach, w których Umowa nie wymaga zachowania formy pisemnej, wyznaczonym Kierownikom Projektu wskazanym w Umowie.</w:t>
      </w:r>
    </w:p>
    <w:p w14:paraId="53AB635F" w14:textId="77777777" w:rsidR="006903D3" w:rsidRPr="0044409E" w:rsidRDefault="006903D3" w:rsidP="001B5B9A">
      <w:pPr>
        <w:numPr>
          <w:ilvl w:val="0"/>
          <w:numId w:val="54"/>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 xml:space="preserve">W przypadku przekazania informacji za pośrednictwem poczty elektronicznej (e-mail) nadawca winien dysponować potwierdzeniem ich nadania na adres elektroniczny odbiorcy. </w:t>
      </w:r>
      <w:r w:rsidRPr="0044409E">
        <w:rPr>
          <w:rFonts w:asciiTheme="minorHAnsi" w:eastAsia="Times New Roman" w:hAnsiTheme="minorHAnsi" w:cstheme="minorHAnsi"/>
          <w:lang w:eastAsia="pl-PL"/>
        </w:rPr>
        <w:lastRenderedPageBreak/>
        <w:t>Powiadomienie uznaje się za doręczone z chwilą dostarczenia za pomocą faksu lub poczty elektronicznej.</w:t>
      </w:r>
    </w:p>
    <w:p w14:paraId="711013CB" w14:textId="77777777" w:rsidR="006903D3" w:rsidRPr="0044409E" w:rsidRDefault="006903D3" w:rsidP="001B5B9A">
      <w:pPr>
        <w:numPr>
          <w:ilvl w:val="0"/>
          <w:numId w:val="54"/>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Z zastrzeżeniem odrębnych postanowień Umowy wszelkie oświadczenia o znaczeniu prawnym, związane z obowiązywaniem lub realizacją Umowy, dokonywane będą przez odpowiednio do tego umocowane osoby na piśmie za potwierdzeniem odbioru, listem poleconym lub przesyłką kurierską na poniższe adresy:</w:t>
      </w:r>
    </w:p>
    <w:p w14:paraId="10D43C40" w14:textId="77777777" w:rsidR="006903D3" w:rsidRPr="0044409E" w:rsidRDefault="006903D3" w:rsidP="001B5B9A">
      <w:pPr>
        <w:numPr>
          <w:ilvl w:val="1"/>
          <w:numId w:val="54"/>
        </w:numPr>
        <w:suppressAutoHyphens w:val="0"/>
        <w:spacing w:after="120" w:line="276" w:lineRule="auto"/>
        <w:ind w:left="993"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Adres do doręczeń dla Zamawiającego:</w:t>
      </w:r>
    </w:p>
    <w:p w14:paraId="39180D23" w14:textId="77777777" w:rsidR="006903D3" w:rsidRPr="0044409E" w:rsidRDefault="006903D3" w:rsidP="006903D3">
      <w:pPr>
        <w:suppressAutoHyphens w:val="0"/>
        <w:spacing w:after="120" w:line="276" w:lineRule="auto"/>
        <w:ind w:left="993"/>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Państwowy Fundusz Rehabilitacji Osób Niepełnosprawnych</w:t>
      </w:r>
    </w:p>
    <w:p w14:paraId="6ABCBFCB" w14:textId="77777777" w:rsidR="006903D3" w:rsidRPr="0044409E" w:rsidRDefault="006903D3" w:rsidP="006903D3">
      <w:pPr>
        <w:suppressAutoHyphens w:val="0"/>
        <w:spacing w:after="120" w:line="276" w:lineRule="auto"/>
        <w:ind w:left="993"/>
        <w:jc w:val="both"/>
        <w:rPr>
          <w:rFonts w:asciiTheme="minorHAnsi" w:eastAsia="Times New Roman" w:hAnsiTheme="minorHAnsi" w:cstheme="minorHAnsi"/>
          <w:b/>
          <w:lang w:eastAsia="pl-PL"/>
        </w:rPr>
      </w:pPr>
      <w:r w:rsidRPr="0044409E">
        <w:rPr>
          <w:rFonts w:asciiTheme="minorHAnsi" w:eastAsia="Times New Roman" w:hAnsiTheme="minorHAnsi" w:cstheme="minorHAnsi"/>
          <w:lang w:eastAsia="pl-PL"/>
        </w:rPr>
        <w:t>al. Jana Pawła II 13, 00-828 Warszawa</w:t>
      </w:r>
    </w:p>
    <w:p w14:paraId="6616C4E8" w14:textId="77777777" w:rsidR="006903D3" w:rsidRPr="0044409E" w:rsidRDefault="006903D3" w:rsidP="001B5B9A">
      <w:pPr>
        <w:numPr>
          <w:ilvl w:val="1"/>
          <w:numId w:val="54"/>
        </w:numPr>
        <w:suppressAutoHyphens w:val="0"/>
        <w:spacing w:after="120" w:line="276" w:lineRule="auto"/>
        <w:ind w:left="993"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Adres do doręczeń dla Wykonawcy:</w:t>
      </w:r>
    </w:p>
    <w:p w14:paraId="128CE348" w14:textId="77777777" w:rsidR="006903D3" w:rsidRPr="0044409E" w:rsidRDefault="006903D3" w:rsidP="006903D3">
      <w:pPr>
        <w:suppressAutoHyphens w:val="0"/>
        <w:spacing w:after="120" w:line="276" w:lineRule="auto"/>
        <w:ind w:left="993"/>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t>
      </w:r>
    </w:p>
    <w:p w14:paraId="41F80351" w14:textId="77777777" w:rsidR="006903D3" w:rsidRPr="0044409E" w:rsidRDefault="006903D3" w:rsidP="001B5B9A">
      <w:pPr>
        <w:numPr>
          <w:ilvl w:val="0"/>
          <w:numId w:val="54"/>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Zmiana danych, o których mowa w niniejszym paragrafie może być dokonywana w toku obowiązywania Umowy za uprzednim poinformowaniem drugiej Strony. Każda ze Stron zobowiązana jest poinformować drugą Stronę o każdorazowej zmianie adresów wskazanych w niniejszym paragrafie niezwłocznie po dokonaniu takiej zmiany. W przypadku braku zawiadomienia o zmianie adresu w sposób, o którym mowa powyżej, wszelkie zawiadomienia dokonane na poprzednio wskazany przez Stronę adres, w sposób określony w zdaniu poprzedzającym, uznane będą za skutecznie doręczone. Zmiana danych, o których mowa w niniejszym paragrafie nie stanowi zmiany Umowy.</w:t>
      </w:r>
    </w:p>
    <w:p w14:paraId="62A4232C" w14:textId="77777777" w:rsidR="006903D3" w:rsidRPr="0044409E" w:rsidRDefault="006903D3" w:rsidP="006903D3">
      <w:pPr>
        <w:keepNext/>
        <w:suppressAutoHyphens w:val="0"/>
        <w:spacing w:after="120" w:line="276" w:lineRule="auto"/>
        <w:jc w:val="center"/>
        <w:outlineLvl w:val="0"/>
        <w:rPr>
          <w:rFonts w:asciiTheme="minorHAnsi" w:eastAsia="Times New Roman" w:hAnsiTheme="minorHAnsi" w:cstheme="minorHAnsi"/>
          <w:b/>
          <w:bCs/>
          <w:kern w:val="32"/>
          <w:lang w:eastAsia="pl-PL"/>
        </w:rPr>
      </w:pPr>
      <w:bookmarkStart w:id="109" w:name="_Toc495308782"/>
      <w:r w:rsidRPr="0044409E">
        <w:rPr>
          <w:rFonts w:asciiTheme="minorHAnsi" w:eastAsia="Times New Roman" w:hAnsiTheme="minorHAnsi" w:cstheme="minorHAnsi"/>
          <w:b/>
          <w:bCs/>
          <w:kern w:val="32"/>
          <w:lang w:eastAsia="pl-PL"/>
        </w:rPr>
        <w:t>§ 16</w:t>
      </w:r>
    </w:p>
    <w:p w14:paraId="4DE64CA3" w14:textId="77777777" w:rsidR="006903D3" w:rsidRPr="0044409E" w:rsidRDefault="006903D3" w:rsidP="006903D3">
      <w:pPr>
        <w:keepNext/>
        <w:suppressAutoHyphens w:val="0"/>
        <w:spacing w:after="120" w:line="276" w:lineRule="auto"/>
        <w:jc w:val="center"/>
        <w:outlineLvl w:val="0"/>
        <w:rPr>
          <w:rFonts w:asciiTheme="minorHAnsi" w:eastAsia="Times New Roman" w:hAnsiTheme="minorHAnsi" w:cstheme="minorHAnsi"/>
          <w:b/>
          <w:bCs/>
          <w:kern w:val="32"/>
          <w:lang w:eastAsia="pl-PL"/>
        </w:rPr>
      </w:pPr>
      <w:r w:rsidRPr="0044409E">
        <w:rPr>
          <w:rFonts w:asciiTheme="minorHAnsi" w:eastAsia="Times New Roman" w:hAnsiTheme="minorHAnsi" w:cstheme="minorHAnsi"/>
          <w:b/>
          <w:bCs/>
          <w:kern w:val="32"/>
          <w:lang w:eastAsia="pl-PL"/>
        </w:rPr>
        <w:t xml:space="preserve"> Zabezpieczenie należytego wykonania Umowy</w:t>
      </w:r>
      <w:bookmarkEnd w:id="109"/>
    </w:p>
    <w:p w14:paraId="1716FA82" w14:textId="41DB2143" w:rsidR="006903D3" w:rsidRPr="0044409E" w:rsidRDefault="006903D3" w:rsidP="001B5B9A">
      <w:pPr>
        <w:numPr>
          <w:ilvl w:val="0"/>
          <w:numId w:val="78"/>
        </w:numPr>
        <w:suppressAutoHyphens w:val="0"/>
        <w:spacing w:after="120" w:line="276" w:lineRule="auto"/>
        <w:ind w:left="426" w:hanging="426"/>
        <w:jc w:val="both"/>
        <w:rPr>
          <w:rFonts w:asciiTheme="minorHAnsi" w:eastAsia="Times New Roman" w:hAnsiTheme="minorHAnsi" w:cstheme="minorHAnsi"/>
          <w:bCs/>
          <w:lang w:eastAsia="pl-PL"/>
        </w:rPr>
      </w:pPr>
      <w:bookmarkStart w:id="110" w:name="_Toc495308783"/>
      <w:r w:rsidRPr="0044409E">
        <w:rPr>
          <w:rFonts w:asciiTheme="minorHAnsi" w:eastAsia="Times New Roman" w:hAnsiTheme="minorHAnsi" w:cstheme="minorHAnsi"/>
          <w:bCs/>
          <w:lang w:eastAsia="pl-PL"/>
        </w:rPr>
        <w:t xml:space="preserve">Strony ustalają zabezpieczenie należytego wykonania Umowy w wysokości 10% wartości Umowy brutto określonej w </w:t>
      </w:r>
      <w:r w:rsidRPr="0044409E">
        <w:rPr>
          <w:rFonts w:asciiTheme="minorHAnsi" w:eastAsia="Times New Roman" w:hAnsiTheme="minorHAnsi" w:cstheme="minorHAnsi"/>
          <w:bCs/>
          <w:lang w:eastAsia="pl-PL"/>
        </w:rPr>
        <w:sym w:font="Times New Roman" w:char="00A7"/>
      </w:r>
      <w:r w:rsidRPr="0044409E">
        <w:rPr>
          <w:rFonts w:asciiTheme="minorHAnsi" w:eastAsia="Times New Roman" w:hAnsiTheme="minorHAnsi" w:cstheme="minorHAnsi"/>
          <w:bCs/>
          <w:lang w:eastAsia="pl-PL"/>
        </w:rPr>
        <w:t xml:space="preserve"> 9 ust. 1 Umowy, tj.: ………………… zł. (słownie: ……………………………………………………….………………… złotych), które Wykonawca wniósł w</w:t>
      </w:r>
      <w:r w:rsidR="00187ED1" w:rsidRPr="0044409E">
        <w:rPr>
          <w:rFonts w:asciiTheme="minorHAnsi" w:eastAsia="Times New Roman" w:hAnsiTheme="minorHAnsi" w:cstheme="minorHAnsi"/>
          <w:bCs/>
          <w:lang w:eastAsia="pl-PL"/>
        </w:rPr>
        <w:t> </w:t>
      </w:r>
      <w:r w:rsidRPr="0044409E">
        <w:rPr>
          <w:rFonts w:asciiTheme="minorHAnsi" w:eastAsia="Times New Roman" w:hAnsiTheme="minorHAnsi" w:cstheme="minorHAnsi"/>
          <w:bCs/>
          <w:lang w:eastAsia="pl-PL"/>
        </w:rPr>
        <w:t>formie ………………………………………...…. w dniu ………….…….</w:t>
      </w:r>
    </w:p>
    <w:p w14:paraId="67951947" w14:textId="75559FFB" w:rsidR="006903D3" w:rsidRPr="0044409E" w:rsidRDefault="006903D3" w:rsidP="001B5B9A">
      <w:pPr>
        <w:numPr>
          <w:ilvl w:val="0"/>
          <w:numId w:val="78"/>
        </w:numPr>
        <w:suppressAutoHyphens w:val="0"/>
        <w:spacing w:after="120" w:line="276" w:lineRule="auto"/>
        <w:ind w:left="425" w:hanging="425"/>
        <w:jc w:val="both"/>
        <w:rPr>
          <w:rFonts w:asciiTheme="minorHAnsi" w:eastAsia="Times New Roman" w:hAnsiTheme="minorHAnsi" w:cstheme="minorHAnsi"/>
          <w:bCs/>
          <w:lang w:eastAsia="pl-PL"/>
        </w:rPr>
      </w:pPr>
      <w:r w:rsidRPr="0044409E">
        <w:rPr>
          <w:rFonts w:asciiTheme="minorHAnsi" w:eastAsia="Times New Roman" w:hAnsiTheme="minorHAnsi" w:cstheme="minorHAnsi"/>
          <w:bCs/>
          <w:lang w:eastAsia="pl-PL"/>
        </w:rPr>
        <w:t>Wniesione zabezpieczenie należytego wykonania Umowy przeznaczone jest na zabezpieczenie roszczeń z tytułu nie wykonania lub nienależytego wykonania Umowy, w</w:t>
      </w:r>
      <w:r w:rsidR="00187ED1" w:rsidRPr="0044409E">
        <w:rPr>
          <w:rFonts w:asciiTheme="minorHAnsi" w:eastAsia="Times New Roman" w:hAnsiTheme="minorHAnsi" w:cstheme="minorHAnsi"/>
          <w:bCs/>
          <w:lang w:eastAsia="pl-PL"/>
        </w:rPr>
        <w:t> </w:t>
      </w:r>
      <w:r w:rsidRPr="0044409E">
        <w:rPr>
          <w:rFonts w:asciiTheme="minorHAnsi" w:eastAsia="Times New Roman" w:hAnsiTheme="minorHAnsi" w:cstheme="minorHAnsi"/>
          <w:bCs/>
          <w:lang w:eastAsia="pl-PL"/>
        </w:rPr>
        <w:t>szczególności pokrycia kar umownych.</w:t>
      </w:r>
    </w:p>
    <w:p w14:paraId="5DF7A0A4" w14:textId="77777777" w:rsidR="006903D3" w:rsidRPr="0044409E" w:rsidRDefault="006903D3" w:rsidP="001B5B9A">
      <w:pPr>
        <w:numPr>
          <w:ilvl w:val="0"/>
          <w:numId w:val="78"/>
        </w:numPr>
        <w:suppressAutoHyphens w:val="0"/>
        <w:spacing w:after="120" w:line="276" w:lineRule="auto"/>
        <w:ind w:left="425" w:hanging="425"/>
        <w:jc w:val="both"/>
        <w:rPr>
          <w:rFonts w:asciiTheme="minorHAnsi" w:eastAsia="Times New Roman" w:hAnsiTheme="minorHAnsi" w:cstheme="minorHAnsi"/>
          <w:bCs/>
          <w:lang w:eastAsia="pl-PL"/>
        </w:rPr>
      </w:pPr>
      <w:r w:rsidRPr="0044409E">
        <w:rPr>
          <w:rFonts w:asciiTheme="minorHAnsi" w:eastAsia="Times New Roman" w:hAnsiTheme="minorHAnsi" w:cstheme="minorHAnsi"/>
          <w:bCs/>
          <w:lang w:eastAsia="pl-PL"/>
        </w:rPr>
        <w:t>Zabezpieczenie wniesione w pieniądzu będzie przechowywane na oprocentowanym rachunku bankowym i zostanie zwrócone wraz z odsetkami naliczonymi według umowy wynikającej z rachunku bankowego pomniejszonymi o koszty prowadzenia rachunku oraz prowizji bankowej za przelew pieniędzy na rachunek Wykonawcy.</w:t>
      </w:r>
    </w:p>
    <w:p w14:paraId="7FDAAA56" w14:textId="77777777" w:rsidR="006903D3" w:rsidRPr="0044409E" w:rsidRDefault="006903D3" w:rsidP="001B5B9A">
      <w:pPr>
        <w:numPr>
          <w:ilvl w:val="0"/>
          <w:numId w:val="78"/>
        </w:numPr>
        <w:suppressAutoHyphens w:val="0"/>
        <w:spacing w:after="120" w:line="276" w:lineRule="auto"/>
        <w:ind w:left="425" w:hanging="425"/>
        <w:jc w:val="both"/>
        <w:rPr>
          <w:rFonts w:asciiTheme="minorHAnsi" w:eastAsia="Times New Roman" w:hAnsiTheme="minorHAnsi" w:cstheme="minorHAnsi"/>
          <w:bCs/>
          <w:lang w:eastAsia="pl-PL"/>
        </w:rPr>
      </w:pPr>
      <w:r w:rsidRPr="0044409E">
        <w:rPr>
          <w:rFonts w:asciiTheme="minorHAnsi" w:eastAsia="Times New Roman" w:hAnsiTheme="minorHAnsi" w:cstheme="minorHAnsi"/>
        </w:rPr>
        <w:t xml:space="preserve">W przypadku nieprzedłużenia lub niewniesienia nowego zabezpieczenia najpóźniej na 30 dni przed upływem terminu ważności dotychczasowego zabezpieczenia wniesionego w innej </w:t>
      </w:r>
      <w:r w:rsidRPr="0044409E">
        <w:rPr>
          <w:rFonts w:asciiTheme="minorHAnsi" w:eastAsia="Times New Roman" w:hAnsiTheme="minorHAnsi" w:cstheme="minorHAnsi"/>
        </w:rPr>
        <w:lastRenderedPageBreak/>
        <w:t xml:space="preserve">formie niż w pieniądzu, Zamawiający zmieni formę na zabezpieczenie w pieniądzu, poprzez wypłatę kwoty z dotychczasowego zabezpieczenia nie później niż w ostatnim dniu ważności dotychczasowego zabezpieczenia. </w:t>
      </w:r>
    </w:p>
    <w:p w14:paraId="02C5A1A1" w14:textId="77777777" w:rsidR="006903D3" w:rsidRPr="0044409E" w:rsidRDefault="006903D3" w:rsidP="001B5B9A">
      <w:pPr>
        <w:numPr>
          <w:ilvl w:val="0"/>
          <w:numId w:val="78"/>
        </w:numPr>
        <w:suppressAutoHyphens w:val="0"/>
        <w:spacing w:after="120" w:line="276" w:lineRule="auto"/>
        <w:ind w:left="425" w:hanging="425"/>
        <w:jc w:val="both"/>
        <w:rPr>
          <w:rFonts w:asciiTheme="minorHAnsi" w:eastAsia="Times New Roman" w:hAnsiTheme="minorHAnsi" w:cstheme="minorHAnsi"/>
          <w:b/>
          <w:bCs/>
          <w:lang w:eastAsia="en-US"/>
        </w:rPr>
      </w:pPr>
      <w:r w:rsidRPr="0044409E">
        <w:rPr>
          <w:rFonts w:asciiTheme="minorHAnsi" w:eastAsia="Times New Roman" w:hAnsiTheme="minorHAnsi" w:cstheme="minorHAnsi"/>
          <w:lang w:eastAsia="pl-PL"/>
        </w:rPr>
        <w:t>Zwrot kwoty zabezpieczenia należytego wykonania Umowy nastąpi na zasadach określonych w art. 151 ust. 1 ustawy Prawo zamówień publicznych w terminie do 30 dni od dnia zrealizowania Umowy.</w:t>
      </w:r>
    </w:p>
    <w:p w14:paraId="72D63EAE" w14:textId="77777777" w:rsidR="006903D3" w:rsidRPr="0044409E" w:rsidRDefault="006903D3" w:rsidP="006903D3">
      <w:pPr>
        <w:keepNext/>
        <w:suppressAutoHyphens w:val="0"/>
        <w:spacing w:after="120" w:line="276" w:lineRule="auto"/>
        <w:jc w:val="center"/>
        <w:outlineLvl w:val="0"/>
        <w:rPr>
          <w:rFonts w:asciiTheme="minorHAnsi" w:eastAsia="Times New Roman" w:hAnsiTheme="minorHAnsi" w:cstheme="minorHAnsi"/>
          <w:b/>
          <w:bCs/>
          <w:kern w:val="32"/>
          <w:lang w:eastAsia="pl-PL"/>
        </w:rPr>
      </w:pPr>
      <w:r w:rsidRPr="0044409E">
        <w:rPr>
          <w:rFonts w:asciiTheme="minorHAnsi" w:eastAsia="Times New Roman" w:hAnsiTheme="minorHAnsi" w:cstheme="minorHAnsi"/>
          <w:b/>
          <w:bCs/>
          <w:kern w:val="32"/>
          <w:lang w:eastAsia="pl-PL"/>
        </w:rPr>
        <w:t>§ 17</w:t>
      </w:r>
    </w:p>
    <w:p w14:paraId="202F84F6" w14:textId="77777777" w:rsidR="006903D3" w:rsidRPr="0044409E" w:rsidRDefault="006903D3" w:rsidP="006903D3">
      <w:pPr>
        <w:keepNext/>
        <w:suppressAutoHyphens w:val="0"/>
        <w:spacing w:after="120" w:line="276" w:lineRule="auto"/>
        <w:jc w:val="center"/>
        <w:outlineLvl w:val="0"/>
        <w:rPr>
          <w:rFonts w:asciiTheme="minorHAnsi" w:eastAsia="Times New Roman" w:hAnsiTheme="minorHAnsi" w:cstheme="minorHAnsi"/>
          <w:b/>
          <w:bCs/>
          <w:kern w:val="32"/>
          <w:lang w:eastAsia="pl-PL"/>
        </w:rPr>
      </w:pPr>
      <w:r w:rsidRPr="0044409E">
        <w:rPr>
          <w:rFonts w:asciiTheme="minorHAnsi" w:eastAsia="Times New Roman" w:hAnsiTheme="minorHAnsi" w:cstheme="minorHAnsi"/>
          <w:b/>
          <w:bCs/>
          <w:kern w:val="32"/>
          <w:lang w:eastAsia="pl-PL"/>
        </w:rPr>
        <w:t>Postanowienia końcowe</w:t>
      </w:r>
      <w:bookmarkEnd w:id="110"/>
    </w:p>
    <w:p w14:paraId="5A0CA390" w14:textId="77777777" w:rsidR="006903D3" w:rsidRPr="0044409E" w:rsidRDefault="006903D3" w:rsidP="001B5B9A">
      <w:pPr>
        <w:numPr>
          <w:ilvl w:val="2"/>
          <w:numId w:val="52"/>
        </w:numPr>
        <w:tabs>
          <w:tab w:val="left" w:pos="426"/>
        </w:tabs>
        <w:suppressAutoHyphens w:val="0"/>
        <w:spacing w:after="120" w:line="276" w:lineRule="auto"/>
        <w:ind w:left="0" w:firstLine="0"/>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Prawem właściwym dla zobowiązań wynikających z Umowy jest prawo polskie.</w:t>
      </w:r>
    </w:p>
    <w:p w14:paraId="31EBAF1E" w14:textId="77777777" w:rsidR="006903D3" w:rsidRPr="0044409E" w:rsidRDefault="006903D3" w:rsidP="001B5B9A">
      <w:pPr>
        <w:numPr>
          <w:ilvl w:val="2"/>
          <w:numId w:val="52"/>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 sprawach nieuregulowanych Umową mają zastosowanie przepisy Kodeksu Cywilnego oraz ustawy o prawie autorskim i prawach pokrewnych, ustawy Prawo zamówień publicznych oraz inne obowiązujące przepisy prawa.</w:t>
      </w:r>
    </w:p>
    <w:p w14:paraId="39A9E9A4" w14:textId="77777777" w:rsidR="006903D3" w:rsidRPr="0044409E" w:rsidRDefault="006903D3" w:rsidP="001B5B9A">
      <w:pPr>
        <w:numPr>
          <w:ilvl w:val="2"/>
          <w:numId w:val="52"/>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Umowa została sporządzona w czterech egzemplarzach, jeden dla Wykonawcy i trzy dla Zamawiającego.</w:t>
      </w:r>
    </w:p>
    <w:p w14:paraId="467506F4" w14:textId="77777777" w:rsidR="006903D3" w:rsidRPr="0044409E" w:rsidRDefault="006903D3" w:rsidP="001B5B9A">
      <w:pPr>
        <w:numPr>
          <w:ilvl w:val="2"/>
          <w:numId w:val="52"/>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Strony zgodnie ustanawiają bezwzględny zakaz przenoszenia wierzytelności i praw wynikających z Umowy na rzecz osób trzecich bez zgody drugiej Strony.</w:t>
      </w:r>
    </w:p>
    <w:p w14:paraId="12989855" w14:textId="77777777" w:rsidR="006903D3" w:rsidRPr="0044409E" w:rsidRDefault="006903D3" w:rsidP="001B5B9A">
      <w:pPr>
        <w:numPr>
          <w:ilvl w:val="2"/>
          <w:numId w:val="52"/>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spacing w:val="-2"/>
          <w:lang w:eastAsia="pl-PL"/>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0318B89E" w14:textId="77777777" w:rsidR="006903D3" w:rsidRPr="0044409E" w:rsidRDefault="006903D3" w:rsidP="001B5B9A">
      <w:pPr>
        <w:numPr>
          <w:ilvl w:val="2"/>
          <w:numId w:val="52"/>
        </w:numPr>
        <w:suppressAutoHyphens w:val="0"/>
        <w:spacing w:after="120" w:line="276" w:lineRule="auto"/>
        <w:ind w:left="426" w:hanging="426"/>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Integralną część Umowy stanowią następujące Załączniki:</w:t>
      </w:r>
    </w:p>
    <w:p w14:paraId="666F40AA" w14:textId="77777777" w:rsidR="006903D3" w:rsidRPr="0044409E" w:rsidRDefault="006903D3" w:rsidP="006903D3">
      <w:pPr>
        <w:suppressAutoHyphens w:val="0"/>
        <w:spacing w:after="120" w:line="276" w:lineRule="auto"/>
        <w:ind w:left="993"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Załącznik nr 1 – Szczegółowy opis przedmiotu zamówienia.</w:t>
      </w:r>
    </w:p>
    <w:p w14:paraId="5510AD99" w14:textId="46A91CC0" w:rsidR="006903D3" w:rsidRPr="0044409E" w:rsidRDefault="006903D3" w:rsidP="006903D3">
      <w:pPr>
        <w:suppressAutoHyphens w:val="0"/>
        <w:spacing w:after="120" w:line="276" w:lineRule="auto"/>
        <w:ind w:left="993"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Załącznik nr 2 –</w:t>
      </w:r>
      <w:r w:rsidR="00F04427" w:rsidRPr="0044409E">
        <w:rPr>
          <w:rFonts w:asciiTheme="minorHAnsi" w:eastAsia="Times New Roman" w:hAnsiTheme="minorHAnsi" w:cstheme="minorHAnsi"/>
          <w:lang w:eastAsia="pl-PL"/>
        </w:rPr>
        <w:t xml:space="preserve"> Formularz ofertowy Wykonawcy</w:t>
      </w:r>
      <w:r w:rsidR="00815127" w:rsidRPr="0044409E">
        <w:rPr>
          <w:rFonts w:asciiTheme="minorHAnsi" w:eastAsia="Times New Roman" w:hAnsiTheme="minorHAnsi" w:cstheme="minorHAnsi"/>
          <w:lang w:eastAsia="pl-PL"/>
        </w:rPr>
        <w:t>/Oferta Wykonawcy</w:t>
      </w:r>
      <w:r w:rsidRPr="0044409E">
        <w:rPr>
          <w:rFonts w:asciiTheme="minorHAnsi" w:eastAsia="Times New Roman" w:hAnsiTheme="minorHAnsi" w:cstheme="minorHAnsi"/>
          <w:lang w:eastAsia="pl-PL"/>
        </w:rPr>
        <w:t>.</w:t>
      </w:r>
    </w:p>
    <w:p w14:paraId="7BE0B061" w14:textId="77777777" w:rsidR="006903D3" w:rsidRPr="0044409E" w:rsidRDefault="006903D3" w:rsidP="006903D3">
      <w:pPr>
        <w:suppressAutoHyphens w:val="0"/>
        <w:spacing w:after="120" w:line="276" w:lineRule="auto"/>
        <w:ind w:left="993"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Załącznik nr 3 – Umowa powierzenia przetwarzania danych osobowych.</w:t>
      </w:r>
    </w:p>
    <w:p w14:paraId="75DB655B" w14:textId="77777777" w:rsidR="006903D3" w:rsidRPr="0044409E" w:rsidRDefault="006903D3" w:rsidP="006903D3">
      <w:pPr>
        <w:suppressAutoHyphens w:val="0"/>
        <w:spacing w:after="120" w:line="276" w:lineRule="auto"/>
        <w:ind w:left="993"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Załącznik nr 4 – Wzory Protokołów Odbioru.</w:t>
      </w:r>
    </w:p>
    <w:p w14:paraId="7CCC5874" w14:textId="77777777" w:rsidR="006903D3" w:rsidRPr="0044409E" w:rsidRDefault="006903D3" w:rsidP="006903D3">
      <w:pPr>
        <w:suppressAutoHyphens w:val="0"/>
        <w:spacing w:after="120" w:line="276" w:lineRule="auto"/>
        <w:ind w:left="993"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Załącznik nr 5 – Poziomy świadczenia usług (SLA),</w:t>
      </w:r>
    </w:p>
    <w:p w14:paraId="466A58D8" w14:textId="77777777" w:rsidR="006903D3" w:rsidRPr="0044409E" w:rsidRDefault="006903D3" w:rsidP="006903D3">
      <w:pPr>
        <w:suppressAutoHyphens w:val="0"/>
        <w:spacing w:after="120" w:line="276" w:lineRule="auto"/>
        <w:ind w:left="993" w:hanging="567"/>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Załącznik nr 6 – Dokumentacja Systemu</w:t>
      </w:r>
    </w:p>
    <w:p w14:paraId="78DF364D" w14:textId="77777777" w:rsidR="006903D3" w:rsidRPr="0044409E" w:rsidRDefault="006903D3" w:rsidP="006903D3">
      <w:pPr>
        <w:suppressAutoHyphens w:val="0"/>
        <w:spacing w:after="160" w:line="259" w:lineRule="auto"/>
        <w:rPr>
          <w:rFonts w:asciiTheme="minorHAnsi" w:eastAsia="Times New Roman" w:hAnsiTheme="minorHAnsi" w:cstheme="minorHAnsi"/>
        </w:rPr>
      </w:pPr>
      <w:r w:rsidRPr="0044409E">
        <w:rPr>
          <w:rFonts w:asciiTheme="minorHAnsi" w:eastAsia="Times New Roman" w:hAnsiTheme="minorHAnsi" w:cstheme="minorHAnsi"/>
        </w:rPr>
        <w:br w:type="page"/>
      </w:r>
    </w:p>
    <w:p w14:paraId="26330E07" w14:textId="77777777" w:rsidR="006903D3" w:rsidRPr="0044409E" w:rsidRDefault="006903D3" w:rsidP="006903D3">
      <w:pPr>
        <w:suppressAutoHyphens w:val="0"/>
        <w:spacing w:after="120" w:line="276" w:lineRule="auto"/>
        <w:jc w:val="right"/>
        <w:rPr>
          <w:rFonts w:asciiTheme="minorHAnsi" w:eastAsia="Times New Roman" w:hAnsiTheme="minorHAnsi" w:cstheme="minorHAnsi"/>
          <w:lang w:eastAsia="pl-PL"/>
        </w:rPr>
      </w:pPr>
      <w:r w:rsidRPr="0044409E">
        <w:rPr>
          <w:rFonts w:asciiTheme="minorHAnsi" w:eastAsia="Times New Roman" w:hAnsiTheme="minorHAnsi" w:cstheme="minorHAnsi"/>
          <w:b/>
          <w:lang w:eastAsia="pl-PL"/>
        </w:rPr>
        <w:lastRenderedPageBreak/>
        <w:t xml:space="preserve">Załącznik nr 4 do Umowy nr </w:t>
      </w:r>
      <w:r w:rsidRPr="0044409E">
        <w:rPr>
          <w:rFonts w:asciiTheme="minorHAnsi" w:eastAsia="Times New Roman" w:hAnsiTheme="minorHAnsi" w:cstheme="minorHAnsi"/>
          <w:lang w:eastAsia="pl-PL"/>
        </w:rPr>
        <w:t>............................</w:t>
      </w:r>
    </w:p>
    <w:p w14:paraId="0FADE54F" w14:textId="77777777" w:rsidR="006903D3" w:rsidRPr="0044409E" w:rsidRDefault="006903D3" w:rsidP="006903D3">
      <w:pPr>
        <w:suppressAutoHyphens w:val="0"/>
        <w:spacing w:after="120" w:line="276" w:lineRule="auto"/>
        <w:jc w:val="right"/>
        <w:rPr>
          <w:rFonts w:asciiTheme="minorHAnsi" w:eastAsia="Times New Roman" w:hAnsiTheme="minorHAnsi" w:cstheme="minorHAnsi"/>
          <w:b/>
          <w:lang w:eastAsia="pl-PL"/>
        </w:rPr>
      </w:pPr>
    </w:p>
    <w:p w14:paraId="1D42B51C" w14:textId="77777777" w:rsidR="006903D3" w:rsidRPr="0044409E" w:rsidRDefault="006903D3" w:rsidP="006903D3">
      <w:pPr>
        <w:shd w:val="clear" w:color="auto" w:fill="DBE5F1"/>
        <w:suppressAutoHyphens w:val="0"/>
        <w:spacing w:after="120" w:line="276" w:lineRule="auto"/>
        <w:jc w:val="center"/>
        <w:rPr>
          <w:rFonts w:asciiTheme="minorHAnsi" w:eastAsia="Times New Roman" w:hAnsiTheme="minorHAnsi" w:cstheme="minorHAnsi"/>
          <w:b/>
          <w:lang w:eastAsia="pl-PL"/>
        </w:rPr>
      </w:pPr>
      <w:r w:rsidRPr="0044409E">
        <w:rPr>
          <w:rFonts w:asciiTheme="minorHAnsi" w:eastAsia="Times New Roman" w:hAnsiTheme="minorHAnsi" w:cstheme="minorHAnsi"/>
          <w:b/>
          <w:lang w:eastAsia="pl-PL"/>
        </w:rPr>
        <w:t>WZORY PROTOKOŁÓW ODBIORU</w:t>
      </w:r>
    </w:p>
    <w:p w14:paraId="232AA97F" w14:textId="77777777" w:rsidR="006903D3" w:rsidRPr="0044409E" w:rsidRDefault="006903D3" w:rsidP="001B5B9A">
      <w:pPr>
        <w:numPr>
          <w:ilvl w:val="0"/>
          <w:numId w:val="134"/>
        </w:numPr>
        <w:suppressAutoHyphens w:val="0"/>
        <w:spacing w:after="120" w:line="276" w:lineRule="auto"/>
        <w:contextualSpacing/>
        <w:rPr>
          <w:rFonts w:asciiTheme="minorHAnsi" w:eastAsia="Calibri" w:hAnsiTheme="minorHAnsi" w:cstheme="minorHAnsi"/>
          <w:b/>
          <w:lang w:eastAsia="en-US"/>
        </w:rPr>
      </w:pPr>
      <w:r w:rsidRPr="0044409E">
        <w:rPr>
          <w:rFonts w:asciiTheme="minorHAnsi" w:eastAsia="Calibri" w:hAnsiTheme="minorHAnsi" w:cstheme="minorHAnsi"/>
          <w:b/>
          <w:lang w:eastAsia="en-US"/>
        </w:rPr>
        <w:t>Wzór Protokołu Odbioru Usług Asysty Technicznej i Konserwacji.</w:t>
      </w:r>
    </w:p>
    <w:tbl>
      <w:tblPr>
        <w:tblStyle w:val="Tabela-Siatka7"/>
        <w:tblW w:w="0" w:type="auto"/>
        <w:tblLook w:val="04A0" w:firstRow="1" w:lastRow="0" w:firstColumn="1" w:lastColumn="0" w:noHBand="0" w:noVBand="1"/>
      </w:tblPr>
      <w:tblGrid>
        <w:gridCol w:w="4316"/>
        <w:gridCol w:w="5034"/>
      </w:tblGrid>
      <w:tr w:rsidR="006903D3" w:rsidRPr="0044409E" w14:paraId="32D31E3F" w14:textId="77777777" w:rsidTr="006903D3">
        <w:tc>
          <w:tcPr>
            <w:tcW w:w="9288" w:type="dxa"/>
            <w:gridSpan w:val="2"/>
            <w:shd w:val="clear" w:color="auto" w:fill="D5DCE4"/>
          </w:tcPr>
          <w:p w14:paraId="36B53B10" w14:textId="77777777" w:rsidR="006903D3" w:rsidRPr="0044409E" w:rsidRDefault="006903D3" w:rsidP="006903D3">
            <w:pPr>
              <w:suppressAutoHyphens w:val="0"/>
              <w:spacing w:after="120" w:line="276" w:lineRule="auto"/>
              <w:jc w:val="center"/>
              <w:rPr>
                <w:rFonts w:asciiTheme="minorHAnsi" w:hAnsiTheme="minorHAnsi" w:cstheme="minorHAnsi"/>
                <w:bCs/>
                <w:lang w:eastAsia="pl-PL"/>
              </w:rPr>
            </w:pPr>
            <w:r w:rsidRPr="0044409E">
              <w:rPr>
                <w:rFonts w:asciiTheme="minorHAnsi" w:hAnsiTheme="minorHAnsi" w:cstheme="minorHAnsi"/>
                <w:bCs/>
                <w:lang w:eastAsia="pl-PL"/>
              </w:rPr>
              <w:t>USŁUGI ASYSTY TECHNICZNEJ I KONSERWACJI</w:t>
            </w:r>
          </w:p>
          <w:p w14:paraId="61A7AB0E" w14:textId="77777777" w:rsidR="006903D3" w:rsidRPr="0044409E" w:rsidRDefault="006903D3" w:rsidP="006903D3">
            <w:pPr>
              <w:suppressAutoHyphens w:val="0"/>
              <w:spacing w:after="120" w:line="276" w:lineRule="auto"/>
              <w:jc w:val="center"/>
              <w:rPr>
                <w:rFonts w:asciiTheme="minorHAnsi" w:hAnsiTheme="minorHAnsi" w:cstheme="minorHAnsi"/>
                <w:b/>
                <w:bCs/>
                <w:lang w:eastAsia="pl-PL"/>
              </w:rPr>
            </w:pPr>
            <w:r w:rsidRPr="0044409E">
              <w:rPr>
                <w:rFonts w:asciiTheme="minorHAnsi" w:hAnsiTheme="minorHAnsi" w:cstheme="minorHAnsi"/>
                <w:bCs/>
                <w:lang w:eastAsia="pl-PL"/>
              </w:rPr>
              <w:t xml:space="preserve">– </w:t>
            </w:r>
            <w:r w:rsidRPr="0044409E">
              <w:rPr>
                <w:rFonts w:asciiTheme="minorHAnsi" w:hAnsiTheme="minorHAnsi" w:cstheme="minorHAnsi"/>
                <w:b/>
                <w:bCs/>
                <w:lang w:eastAsia="pl-PL"/>
              </w:rPr>
              <w:t>PROTOKÓŁ ODBIORU</w:t>
            </w:r>
          </w:p>
          <w:p w14:paraId="785A148B" w14:textId="77777777" w:rsidR="006903D3" w:rsidRPr="0044409E" w:rsidRDefault="006903D3" w:rsidP="006903D3">
            <w:pPr>
              <w:suppressAutoHyphens w:val="0"/>
              <w:spacing w:after="120" w:line="276" w:lineRule="auto"/>
              <w:jc w:val="center"/>
              <w:rPr>
                <w:rFonts w:asciiTheme="minorHAnsi" w:hAnsiTheme="minorHAnsi" w:cstheme="minorHAnsi"/>
                <w:lang w:eastAsia="pl-PL"/>
              </w:rPr>
            </w:pPr>
            <w:r w:rsidRPr="0044409E">
              <w:rPr>
                <w:rFonts w:asciiTheme="minorHAnsi" w:hAnsiTheme="minorHAnsi" w:cstheme="minorHAnsi"/>
                <w:bCs/>
                <w:lang w:eastAsia="pl-PL"/>
              </w:rPr>
              <w:t>na podstawie Umowy nr …………………………..…………. z dnia …………………………..………….</w:t>
            </w:r>
          </w:p>
        </w:tc>
      </w:tr>
      <w:tr w:rsidR="006903D3" w:rsidRPr="0044409E" w14:paraId="63B99432" w14:textId="77777777" w:rsidTr="000A6010">
        <w:tc>
          <w:tcPr>
            <w:tcW w:w="9288" w:type="dxa"/>
            <w:gridSpan w:val="2"/>
          </w:tcPr>
          <w:p w14:paraId="683C1334"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 xml:space="preserve">Strony potwierdzają wykonanie Usług Asysty Technicznej i Konserwacji określonych w Umowie </w:t>
            </w:r>
            <w:r w:rsidRPr="0044409E">
              <w:rPr>
                <w:rFonts w:asciiTheme="minorHAnsi" w:hAnsiTheme="minorHAnsi" w:cstheme="minorHAnsi"/>
                <w:lang w:eastAsia="pl-PL"/>
              </w:rPr>
              <w:br/>
              <w:t>w okresie od …………………….…………. do …………………….………….</w:t>
            </w:r>
          </w:p>
        </w:tc>
      </w:tr>
      <w:tr w:rsidR="006903D3" w:rsidRPr="0044409E" w14:paraId="721D6BA2" w14:textId="77777777" w:rsidTr="000A6010">
        <w:trPr>
          <w:trHeight w:val="4842"/>
        </w:trPr>
        <w:tc>
          <w:tcPr>
            <w:tcW w:w="9288" w:type="dxa"/>
            <w:gridSpan w:val="2"/>
          </w:tcPr>
          <w:p w14:paraId="617727FD"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Przedmiot odbioru:</w:t>
            </w:r>
          </w:p>
          <w:p w14:paraId="33460F58"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1. Opis prac wykonanych (w tym numery Zgłoszeń i konsultacji):</w:t>
            </w:r>
          </w:p>
          <w:p w14:paraId="21C7752B"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w:t>
            </w:r>
          </w:p>
          <w:p w14:paraId="7BE6B00F"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2. Raport ze Zgłoszeń i konsultacji:</w:t>
            </w:r>
          </w:p>
          <w:p w14:paraId="5BFD2D8D" w14:textId="77777777" w:rsidR="006903D3" w:rsidRPr="0044409E" w:rsidRDefault="006903D3" w:rsidP="006903D3">
            <w:pPr>
              <w:suppressAutoHyphens w:val="0"/>
              <w:spacing w:after="120" w:line="276" w:lineRule="auto"/>
              <w:ind w:left="425"/>
              <w:jc w:val="both"/>
              <w:rPr>
                <w:rFonts w:asciiTheme="minorHAnsi" w:hAnsiTheme="minorHAnsi" w:cstheme="minorHAnsi"/>
                <w:lang w:eastAsia="pl-PL"/>
              </w:rPr>
            </w:pPr>
            <w:r w:rsidRPr="0044409E">
              <w:rPr>
                <w:rFonts w:asciiTheme="minorHAnsi" w:hAnsiTheme="minorHAnsi" w:cstheme="minorHAnsi"/>
                <w:lang w:eastAsia="pl-PL"/>
              </w:rPr>
              <w:t xml:space="preserve">- w GIT/ w załączeniu / brak </w:t>
            </w:r>
          </w:p>
          <w:p w14:paraId="1AC96F0A"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3. Raport z monitorowania parametrów:</w:t>
            </w:r>
          </w:p>
          <w:p w14:paraId="3CB58CED" w14:textId="77777777" w:rsidR="006903D3" w:rsidRPr="0044409E" w:rsidRDefault="006903D3" w:rsidP="006903D3">
            <w:pPr>
              <w:suppressAutoHyphens w:val="0"/>
              <w:spacing w:after="120" w:line="276" w:lineRule="auto"/>
              <w:ind w:left="426"/>
              <w:jc w:val="both"/>
              <w:rPr>
                <w:rFonts w:asciiTheme="minorHAnsi" w:hAnsiTheme="minorHAnsi" w:cstheme="minorHAnsi"/>
                <w:lang w:eastAsia="pl-PL"/>
              </w:rPr>
            </w:pPr>
            <w:r w:rsidRPr="0044409E">
              <w:rPr>
                <w:rFonts w:asciiTheme="minorHAnsi" w:hAnsiTheme="minorHAnsi" w:cstheme="minorHAnsi"/>
                <w:lang w:eastAsia="pl-PL"/>
              </w:rPr>
              <w:t xml:space="preserve">- w GIT/ w załączeniu / brak </w:t>
            </w:r>
          </w:p>
          <w:p w14:paraId="1BEC4614"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4. Raport z aktualizowania Dokumentacji Systemu oraz Kodów Źródłowych Systemu:</w:t>
            </w:r>
          </w:p>
          <w:p w14:paraId="524928E8" w14:textId="77777777" w:rsidR="006903D3" w:rsidRPr="0044409E" w:rsidRDefault="006903D3" w:rsidP="006903D3">
            <w:pPr>
              <w:suppressAutoHyphens w:val="0"/>
              <w:spacing w:after="120" w:line="276" w:lineRule="auto"/>
              <w:ind w:left="426"/>
              <w:jc w:val="both"/>
              <w:rPr>
                <w:rFonts w:asciiTheme="minorHAnsi" w:hAnsiTheme="minorHAnsi" w:cstheme="minorHAnsi"/>
                <w:lang w:eastAsia="pl-PL"/>
              </w:rPr>
            </w:pPr>
            <w:r w:rsidRPr="0044409E">
              <w:rPr>
                <w:rFonts w:asciiTheme="minorHAnsi" w:hAnsiTheme="minorHAnsi" w:cstheme="minorHAnsi"/>
                <w:lang w:eastAsia="pl-PL"/>
              </w:rPr>
              <w:t xml:space="preserve">- w GIT/w załączeniu / brak </w:t>
            </w:r>
          </w:p>
          <w:p w14:paraId="5BB33C99"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5. Dokumentacja Systemu oraz Kody Źródłowe Systemu:</w:t>
            </w:r>
          </w:p>
          <w:p w14:paraId="06289E24" w14:textId="77777777" w:rsidR="006903D3" w:rsidRPr="0044409E" w:rsidRDefault="006903D3" w:rsidP="006903D3">
            <w:pPr>
              <w:suppressAutoHyphens w:val="0"/>
              <w:spacing w:after="120" w:line="276" w:lineRule="auto"/>
              <w:ind w:left="426"/>
              <w:jc w:val="both"/>
              <w:rPr>
                <w:rFonts w:asciiTheme="minorHAnsi" w:hAnsiTheme="minorHAnsi" w:cstheme="minorHAnsi"/>
                <w:lang w:eastAsia="pl-PL"/>
              </w:rPr>
            </w:pPr>
            <w:r w:rsidRPr="0044409E">
              <w:rPr>
                <w:rFonts w:asciiTheme="minorHAnsi" w:hAnsiTheme="minorHAnsi" w:cstheme="minorHAnsi"/>
                <w:lang w:eastAsia="pl-PL"/>
              </w:rPr>
              <w:t xml:space="preserve">- w GIT/w załączeniu / brak </w:t>
            </w:r>
          </w:p>
          <w:p w14:paraId="5F477569"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6. Inne:</w:t>
            </w:r>
          </w:p>
          <w:p w14:paraId="53702F09" w14:textId="77777777" w:rsidR="006903D3" w:rsidRPr="0044409E" w:rsidRDefault="006903D3" w:rsidP="006903D3">
            <w:pPr>
              <w:suppressAutoHyphens w:val="0"/>
              <w:spacing w:after="120" w:line="276" w:lineRule="auto"/>
              <w:ind w:left="425"/>
              <w:jc w:val="both"/>
              <w:rPr>
                <w:rFonts w:asciiTheme="minorHAnsi" w:hAnsiTheme="minorHAnsi" w:cstheme="minorHAnsi"/>
                <w:lang w:eastAsia="pl-PL"/>
              </w:rPr>
            </w:pPr>
            <w:r w:rsidRPr="0044409E">
              <w:rPr>
                <w:rFonts w:asciiTheme="minorHAnsi" w:hAnsiTheme="minorHAnsi" w:cstheme="minorHAnsi"/>
                <w:lang w:eastAsia="pl-PL"/>
              </w:rPr>
              <w:t xml:space="preserve">- w załączeniu / brak </w:t>
            </w:r>
          </w:p>
          <w:p w14:paraId="11C949B5"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w:t>
            </w:r>
          </w:p>
        </w:tc>
      </w:tr>
      <w:tr w:rsidR="006903D3" w:rsidRPr="0044409E" w14:paraId="254483F5" w14:textId="77777777" w:rsidTr="000A6010">
        <w:tc>
          <w:tcPr>
            <w:tcW w:w="9288" w:type="dxa"/>
            <w:gridSpan w:val="2"/>
          </w:tcPr>
          <w:p w14:paraId="6DB71F9C"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Niniejszy Protokół – po akceptacji przez Zamawiającego - stanowi podstawę do wystawienia faktury VAT na kwotę …………………….…………. zł netto (słownie: …………………….…………. złotych), zgodnie z postanowieniami Umowy.</w:t>
            </w:r>
          </w:p>
        </w:tc>
      </w:tr>
      <w:tr w:rsidR="006903D3" w:rsidRPr="0044409E" w14:paraId="68AC4232" w14:textId="77777777" w:rsidTr="000A6010">
        <w:tc>
          <w:tcPr>
            <w:tcW w:w="9288" w:type="dxa"/>
            <w:gridSpan w:val="2"/>
          </w:tcPr>
          <w:p w14:paraId="50871137"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 xml:space="preserve">Wykonawca przenosi na Zamawiającego autorskie prawa majątkowe / prawa zależne / licencje </w:t>
            </w:r>
            <w:r w:rsidRPr="0044409E">
              <w:rPr>
                <w:rFonts w:asciiTheme="minorHAnsi" w:hAnsiTheme="minorHAnsi" w:cstheme="minorHAnsi"/>
                <w:lang w:eastAsia="pl-PL"/>
              </w:rPr>
              <w:br/>
              <w:t xml:space="preserve">do Produktów stworzonych i dostarczonych podczas realizacji usług, na zasadach określonych </w:t>
            </w:r>
            <w:r w:rsidRPr="0044409E">
              <w:rPr>
                <w:rFonts w:asciiTheme="minorHAnsi" w:hAnsiTheme="minorHAnsi" w:cstheme="minorHAnsi"/>
                <w:lang w:eastAsia="pl-PL"/>
              </w:rPr>
              <w:br/>
              <w:t>w Umowie.</w:t>
            </w:r>
          </w:p>
        </w:tc>
      </w:tr>
      <w:tr w:rsidR="006903D3" w:rsidRPr="0044409E" w14:paraId="14F5AC9C" w14:textId="77777777" w:rsidTr="000A6010">
        <w:trPr>
          <w:trHeight w:val="863"/>
        </w:trPr>
        <w:tc>
          <w:tcPr>
            <w:tcW w:w="9288" w:type="dxa"/>
            <w:gridSpan w:val="2"/>
            <w:tcBorders>
              <w:bottom w:val="single" w:sz="4" w:space="0" w:color="auto"/>
            </w:tcBorders>
          </w:tcPr>
          <w:p w14:paraId="3374627D"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lastRenderedPageBreak/>
              <w:t>Protokołem niniejszym Strony potwierdzają prawidłową i pełną realizację wyżej wymienionych prac i nie wnoszą w tym zakresie zastrzeżeń poza umieszczonymi w niniejszym Protokole.</w:t>
            </w:r>
          </w:p>
          <w:p w14:paraId="12F32596"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Protokół sporządzony został w dwóch jednobrzmiących egzemplarzach, po jednym dla każdej Strony.</w:t>
            </w:r>
          </w:p>
        </w:tc>
      </w:tr>
      <w:tr w:rsidR="006903D3" w:rsidRPr="0044409E" w14:paraId="5D1E7E5B" w14:textId="77777777" w:rsidTr="000A6010">
        <w:trPr>
          <w:trHeight w:val="64"/>
        </w:trPr>
        <w:tc>
          <w:tcPr>
            <w:tcW w:w="4396" w:type="dxa"/>
          </w:tcPr>
          <w:p w14:paraId="2FEB8A3B" w14:textId="77777777" w:rsidR="006903D3" w:rsidRPr="0044409E" w:rsidRDefault="006903D3" w:rsidP="006903D3">
            <w:pPr>
              <w:suppressAutoHyphens w:val="0"/>
              <w:spacing w:after="120" w:line="276" w:lineRule="auto"/>
              <w:rPr>
                <w:rFonts w:asciiTheme="minorHAnsi" w:hAnsiTheme="minorHAnsi" w:cstheme="minorHAnsi"/>
                <w:bCs/>
                <w:lang w:eastAsia="pl-PL"/>
              </w:rPr>
            </w:pPr>
            <w:r w:rsidRPr="0044409E">
              <w:rPr>
                <w:rFonts w:asciiTheme="minorHAnsi" w:hAnsiTheme="minorHAnsi" w:cstheme="minorHAnsi"/>
                <w:bCs/>
                <w:lang w:eastAsia="pl-PL"/>
              </w:rPr>
              <w:t>Data i podpis ze strony PFRON:</w:t>
            </w:r>
          </w:p>
          <w:p w14:paraId="7A22BDB1" w14:textId="77777777" w:rsidR="006903D3" w:rsidRPr="0044409E" w:rsidRDefault="006903D3" w:rsidP="006903D3">
            <w:pPr>
              <w:suppressAutoHyphens w:val="0"/>
              <w:spacing w:after="120" w:line="276" w:lineRule="auto"/>
              <w:rPr>
                <w:rFonts w:asciiTheme="minorHAnsi" w:hAnsiTheme="minorHAnsi" w:cstheme="minorHAnsi"/>
                <w:bCs/>
                <w:lang w:eastAsia="pl-PL"/>
              </w:rPr>
            </w:pPr>
          </w:p>
          <w:p w14:paraId="21D41B59" w14:textId="77777777" w:rsidR="006903D3" w:rsidRPr="0044409E" w:rsidRDefault="006903D3" w:rsidP="006903D3">
            <w:pPr>
              <w:suppressAutoHyphens w:val="0"/>
              <w:spacing w:after="120" w:line="276" w:lineRule="auto"/>
              <w:rPr>
                <w:rFonts w:asciiTheme="minorHAnsi" w:hAnsiTheme="minorHAnsi" w:cstheme="minorHAnsi"/>
                <w:bCs/>
                <w:lang w:eastAsia="pl-PL"/>
              </w:rPr>
            </w:pPr>
          </w:p>
        </w:tc>
        <w:tc>
          <w:tcPr>
            <w:tcW w:w="4892" w:type="dxa"/>
          </w:tcPr>
          <w:p w14:paraId="6129FC79" w14:textId="77777777" w:rsidR="006903D3" w:rsidRPr="0044409E" w:rsidRDefault="006903D3" w:rsidP="006903D3">
            <w:pPr>
              <w:suppressAutoHyphens w:val="0"/>
              <w:spacing w:after="120" w:line="276" w:lineRule="auto"/>
              <w:rPr>
                <w:rFonts w:asciiTheme="minorHAnsi" w:hAnsiTheme="minorHAnsi" w:cstheme="minorHAnsi"/>
                <w:bCs/>
                <w:lang w:eastAsia="pl-PL"/>
              </w:rPr>
            </w:pPr>
            <w:r w:rsidRPr="0044409E">
              <w:rPr>
                <w:rFonts w:asciiTheme="minorHAnsi" w:hAnsiTheme="minorHAnsi" w:cstheme="minorHAnsi"/>
                <w:bCs/>
                <w:lang w:eastAsia="pl-PL"/>
              </w:rPr>
              <w:t>Data i podpis ze strony Wykonawcy:</w:t>
            </w:r>
          </w:p>
          <w:p w14:paraId="22C79150" w14:textId="77777777" w:rsidR="006903D3" w:rsidRPr="0044409E" w:rsidRDefault="006903D3" w:rsidP="006903D3">
            <w:pPr>
              <w:suppressAutoHyphens w:val="0"/>
              <w:spacing w:after="120" w:line="276" w:lineRule="auto"/>
              <w:rPr>
                <w:rFonts w:asciiTheme="minorHAnsi" w:hAnsiTheme="minorHAnsi" w:cstheme="minorHAnsi"/>
                <w:bCs/>
                <w:lang w:eastAsia="pl-PL"/>
              </w:rPr>
            </w:pPr>
          </w:p>
        </w:tc>
      </w:tr>
    </w:tbl>
    <w:p w14:paraId="75E25028" w14:textId="77777777" w:rsidR="006903D3" w:rsidRPr="0044409E" w:rsidRDefault="006903D3" w:rsidP="001B5B9A">
      <w:pPr>
        <w:numPr>
          <w:ilvl w:val="0"/>
          <w:numId w:val="134"/>
        </w:numPr>
        <w:suppressAutoHyphens w:val="0"/>
        <w:spacing w:after="120" w:line="276" w:lineRule="auto"/>
        <w:contextualSpacing/>
        <w:rPr>
          <w:rFonts w:asciiTheme="minorHAnsi" w:eastAsia="Calibri" w:hAnsiTheme="minorHAnsi" w:cstheme="minorHAnsi"/>
          <w:b/>
          <w:lang w:eastAsia="en-US"/>
        </w:rPr>
      </w:pPr>
      <w:r w:rsidRPr="0044409E">
        <w:rPr>
          <w:rFonts w:asciiTheme="minorHAnsi" w:eastAsia="Calibri" w:hAnsiTheme="minorHAnsi" w:cstheme="minorHAnsi"/>
          <w:b/>
          <w:lang w:eastAsia="en-US"/>
        </w:rPr>
        <w:br w:type="page"/>
      </w:r>
    </w:p>
    <w:p w14:paraId="062A0C57" w14:textId="77777777" w:rsidR="006903D3" w:rsidRPr="0044409E" w:rsidRDefault="006903D3" w:rsidP="006903D3">
      <w:pPr>
        <w:suppressAutoHyphens w:val="0"/>
        <w:spacing w:after="120" w:line="276" w:lineRule="auto"/>
        <w:rPr>
          <w:rFonts w:asciiTheme="minorHAnsi" w:eastAsia="Times New Roman" w:hAnsiTheme="minorHAnsi" w:cstheme="minorHAnsi"/>
          <w:b/>
          <w:lang w:eastAsia="pl-PL"/>
        </w:rPr>
      </w:pPr>
      <w:r w:rsidRPr="0044409E">
        <w:rPr>
          <w:rFonts w:asciiTheme="minorHAnsi" w:eastAsia="Times New Roman" w:hAnsiTheme="minorHAnsi" w:cstheme="minorHAnsi"/>
          <w:b/>
          <w:lang w:eastAsia="pl-PL"/>
        </w:rPr>
        <w:lastRenderedPageBreak/>
        <w:t>2. Wzór Protokołu Odbioru Usług Modyfikacji i Rozwoju</w:t>
      </w:r>
    </w:p>
    <w:tbl>
      <w:tblPr>
        <w:tblStyle w:val="Tabela-Siatka7"/>
        <w:tblW w:w="9918" w:type="dxa"/>
        <w:tblLook w:val="04A0" w:firstRow="1" w:lastRow="0" w:firstColumn="1" w:lastColumn="0" w:noHBand="0" w:noVBand="1"/>
      </w:tblPr>
      <w:tblGrid>
        <w:gridCol w:w="4316"/>
        <w:gridCol w:w="5602"/>
      </w:tblGrid>
      <w:tr w:rsidR="006903D3" w:rsidRPr="0044409E" w14:paraId="19495E94" w14:textId="77777777" w:rsidTr="006903D3">
        <w:tc>
          <w:tcPr>
            <w:tcW w:w="9918" w:type="dxa"/>
            <w:gridSpan w:val="2"/>
            <w:tcBorders>
              <w:bottom w:val="single" w:sz="4" w:space="0" w:color="auto"/>
            </w:tcBorders>
            <w:shd w:val="clear" w:color="auto" w:fill="D5DCE4"/>
          </w:tcPr>
          <w:p w14:paraId="1628182F" w14:textId="77777777" w:rsidR="006903D3" w:rsidRPr="0044409E" w:rsidRDefault="006903D3" w:rsidP="006903D3">
            <w:pPr>
              <w:suppressAutoHyphens w:val="0"/>
              <w:spacing w:after="80" w:line="276" w:lineRule="auto"/>
              <w:jc w:val="center"/>
              <w:rPr>
                <w:rFonts w:asciiTheme="minorHAnsi" w:hAnsiTheme="minorHAnsi" w:cstheme="minorHAnsi"/>
                <w:bCs/>
                <w:lang w:eastAsia="pl-PL"/>
              </w:rPr>
            </w:pPr>
            <w:r w:rsidRPr="0044409E">
              <w:rPr>
                <w:rFonts w:asciiTheme="minorHAnsi" w:hAnsiTheme="minorHAnsi" w:cstheme="minorHAnsi"/>
                <w:bCs/>
                <w:lang w:eastAsia="pl-PL"/>
              </w:rPr>
              <w:t>USŁUGI MODYFIKACJI I ROZWOJU</w:t>
            </w:r>
          </w:p>
          <w:p w14:paraId="1B348DDB" w14:textId="77777777" w:rsidR="006903D3" w:rsidRPr="0044409E" w:rsidRDefault="006903D3" w:rsidP="006903D3">
            <w:pPr>
              <w:suppressAutoHyphens w:val="0"/>
              <w:spacing w:after="80" w:line="276" w:lineRule="auto"/>
              <w:jc w:val="center"/>
              <w:rPr>
                <w:rFonts w:asciiTheme="minorHAnsi" w:hAnsiTheme="minorHAnsi" w:cstheme="minorHAnsi"/>
                <w:b/>
                <w:bCs/>
                <w:lang w:eastAsia="pl-PL"/>
              </w:rPr>
            </w:pPr>
            <w:r w:rsidRPr="0044409E">
              <w:rPr>
                <w:rFonts w:asciiTheme="minorHAnsi" w:hAnsiTheme="minorHAnsi" w:cstheme="minorHAnsi"/>
                <w:bCs/>
                <w:lang w:eastAsia="pl-PL"/>
              </w:rPr>
              <w:t xml:space="preserve">– </w:t>
            </w:r>
            <w:r w:rsidRPr="0044409E">
              <w:rPr>
                <w:rFonts w:asciiTheme="minorHAnsi" w:hAnsiTheme="minorHAnsi" w:cstheme="minorHAnsi"/>
                <w:b/>
                <w:bCs/>
                <w:lang w:eastAsia="pl-PL"/>
              </w:rPr>
              <w:t>PROTOKÓŁ ODBIORU</w:t>
            </w:r>
          </w:p>
          <w:p w14:paraId="4A32C8AD" w14:textId="77777777" w:rsidR="006903D3" w:rsidRPr="0044409E" w:rsidRDefault="006903D3" w:rsidP="006903D3">
            <w:pPr>
              <w:suppressAutoHyphens w:val="0"/>
              <w:spacing w:after="80" w:line="276" w:lineRule="auto"/>
              <w:jc w:val="center"/>
              <w:rPr>
                <w:rFonts w:asciiTheme="minorHAnsi" w:hAnsiTheme="minorHAnsi" w:cstheme="minorHAnsi"/>
                <w:b/>
                <w:bCs/>
                <w:lang w:eastAsia="pl-PL"/>
              </w:rPr>
            </w:pPr>
            <w:r w:rsidRPr="0044409E">
              <w:rPr>
                <w:rFonts w:asciiTheme="minorHAnsi" w:hAnsiTheme="minorHAnsi" w:cstheme="minorHAnsi"/>
                <w:bCs/>
                <w:lang w:eastAsia="pl-PL"/>
              </w:rPr>
              <w:t>na podstawie Umowy nr …………………………..…………. z dnia …………………………..………….</w:t>
            </w:r>
          </w:p>
        </w:tc>
      </w:tr>
      <w:tr w:rsidR="006903D3" w:rsidRPr="0044409E" w14:paraId="4F617691" w14:textId="77777777" w:rsidTr="000A6010">
        <w:tc>
          <w:tcPr>
            <w:tcW w:w="9918" w:type="dxa"/>
            <w:gridSpan w:val="2"/>
            <w:tcBorders>
              <w:top w:val="single" w:sz="4" w:space="0" w:color="auto"/>
            </w:tcBorders>
          </w:tcPr>
          <w:p w14:paraId="2EBE236A"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 xml:space="preserve">Strony potwierdzają wykonanie Usług Modyfikacji i Rozwoju: Etap II - realizacja, określonych </w:t>
            </w:r>
            <w:r w:rsidRPr="0044409E">
              <w:rPr>
                <w:rFonts w:asciiTheme="minorHAnsi" w:hAnsiTheme="minorHAnsi" w:cstheme="minorHAnsi"/>
                <w:lang w:eastAsia="pl-PL"/>
              </w:rPr>
              <w:br/>
              <w:t>w Umowie.</w:t>
            </w:r>
          </w:p>
        </w:tc>
      </w:tr>
      <w:tr w:rsidR="006903D3" w:rsidRPr="0044409E" w14:paraId="45339B1D" w14:textId="77777777" w:rsidTr="000A6010">
        <w:tc>
          <w:tcPr>
            <w:tcW w:w="9918" w:type="dxa"/>
            <w:gridSpan w:val="2"/>
          </w:tcPr>
          <w:p w14:paraId="690E8971" w14:textId="77777777" w:rsidR="006903D3" w:rsidRPr="0044409E" w:rsidRDefault="006903D3" w:rsidP="006903D3">
            <w:pPr>
              <w:suppressAutoHyphens w:val="0"/>
              <w:spacing w:afterLines="80" w:after="192" w:line="276" w:lineRule="auto"/>
              <w:jc w:val="both"/>
              <w:rPr>
                <w:rFonts w:asciiTheme="minorHAnsi" w:hAnsiTheme="minorHAnsi" w:cstheme="minorHAnsi"/>
                <w:lang w:eastAsia="pl-PL"/>
              </w:rPr>
            </w:pPr>
            <w:r w:rsidRPr="0044409E">
              <w:rPr>
                <w:rFonts w:asciiTheme="minorHAnsi" w:hAnsiTheme="minorHAnsi" w:cstheme="minorHAnsi"/>
                <w:lang w:eastAsia="pl-PL"/>
              </w:rPr>
              <w:t>Przedmiot odbioru:</w:t>
            </w:r>
          </w:p>
          <w:p w14:paraId="6DBB9C0C" w14:textId="77777777" w:rsidR="006903D3" w:rsidRPr="0044409E" w:rsidRDefault="006903D3" w:rsidP="006903D3">
            <w:pPr>
              <w:suppressAutoHyphens w:val="0"/>
              <w:spacing w:afterLines="50" w:after="120" w:line="276" w:lineRule="auto"/>
              <w:jc w:val="both"/>
              <w:rPr>
                <w:rFonts w:asciiTheme="minorHAnsi" w:hAnsiTheme="minorHAnsi" w:cstheme="minorHAnsi"/>
                <w:lang w:eastAsia="pl-PL"/>
              </w:rPr>
            </w:pPr>
            <w:r w:rsidRPr="0044409E">
              <w:rPr>
                <w:rFonts w:asciiTheme="minorHAnsi" w:hAnsiTheme="minorHAnsi" w:cstheme="minorHAnsi"/>
                <w:lang w:eastAsia="pl-PL"/>
              </w:rPr>
              <w:t>1. Numer/y i nazwy zadań w Portalu Serwisowym wraz z krótkim opisem prac wykonanych:</w:t>
            </w:r>
          </w:p>
          <w:p w14:paraId="515E7D0F" w14:textId="77777777" w:rsidR="006903D3" w:rsidRPr="0044409E" w:rsidRDefault="006903D3" w:rsidP="006903D3">
            <w:pPr>
              <w:suppressAutoHyphens w:val="0"/>
              <w:spacing w:afterLines="50" w:after="120" w:line="276" w:lineRule="auto"/>
              <w:jc w:val="both"/>
              <w:rPr>
                <w:rFonts w:asciiTheme="minorHAnsi" w:hAnsiTheme="minorHAnsi" w:cstheme="minorHAnsi"/>
                <w:lang w:eastAsia="pl-PL"/>
              </w:rPr>
            </w:pPr>
            <w:r w:rsidRPr="0044409E">
              <w:rPr>
                <w:rFonts w:asciiTheme="minorHAnsi" w:hAnsiTheme="minorHAnsi" w:cstheme="minorHAnsi"/>
                <w:lang w:eastAsia="pl-PL"/>
              </w:rPr>
              <w:t>……………………………………………………………………………………………………………………………………………….</w:t>
            </w:r>
          </w:p>
          <w:p w14:paraId="30F0764D" w14:textId="77777777" w:rsidR="006903D3" w:rsidRPr="0044409E" w:rsidRDefault="006903D3" w:rsidP="006903D3">
            <w:pPr>
              <w:suppressAutoHyphens w:val="0"/>
              <w:spacing w:afterLines="50" w:after="120" w:line="276" w:lineRule="auto"/>
              <w:jc w:val="both"/>
              <w:rPr>
                <w:rFonts w:asciiTheme="minorHAnsi" w:hAnsiTheme="minorHAnsi" w:cstheme="minorHAnsi"/>
                <w:lang w:eastAsia="pl-PL"/>
              </w:rPr>
            </w:pPr>
            <w:r w:rsidRPr="0044409E">
              <w:rPr>
                <w:rFonts w:asciiTheme="minorHAnsi" w:hAnsiTheme="minorHAnsi" w:cstheme="minorHAnsi"/>
                <w:lang w:eastAsia="pl-PL"/>
              </w:rPr>
              <w:t>…………………………………………………………………………………………………………………………………………………</w:t>
            </w:r>
          </w:p>
          <w:p w14:paraId="13F73740" w14:textId="77777777" w:rsidR="006903D3" w:rsidRPr="0044409E" w:rsidRDefault="006903D3" w:rsidP="006903D3">
            <w:pPr>
              <w:suppressAutoHyphens w:val="0"/>
              <w:spacing w:afterLines="80" w:after="192" w:line="276" w:lineRule="auto"/>
              <w:jc w:val="both"/>
              <w:rPr>
                <w:rFonts w:asciiTheme="minorHAnsi" w:hAnsiTheme="minorHAnsi" w:cstheme="minorHAnsi"/>
                <w:lang w:eastAsia="pl-PL"/>
              </w:rPr>
            </w:pPr>
            <w:r w:rsidRPr="0044409E">
              <w:rPr>
                <w:rFonts w:asciiTheme="minorHAnsi" w:hAnsiTheme="minorHAnsi" w:cstheme="minorHAnsi"/>
                <w:lang w:eastAsia="pl-PL"/>
              </w:rPr>
              <w:t xml:space="preserve">2. Dokumentacja Systemu: </w:t>
            </w:r>
          </w:p>
          <w:p w14:paraId="0E0F4C79" w14:textId="77777777" w:rsidR="006903D3" w:rsidRPr="0044409E" w:rsidRDefault="006903D3" w:rsidP="006903D3">
            <w:pPr>
              <w:suppressAutoHyphens w:val="0"/>
              <w:spacing w:after="80" w:line="276" w:lineRule="auto"/>
              <w:ind w:left="425"/>
              <w:jc w:val="both"/>
              <w:rPr>
                <w:rFonts w:asciiTheme="minorHAnsi" w:hAnsiTheme="minorHAnsi" w:cstheme="minorHAnsi"/>
                <w:lang w:eastAsia="pl-PL"/>
              </w:rPr>
            </w:pPr>
            <w:r w:rsidRPr="0044409E">
              <w:rPr>
                <w:rFonts w:asciiTheme="minorHAnsi" w:hAnsiTheme="minorHAnsi" w:cstheme="minorHAnsi"/>
                <w:lang w:eastAsia="pl-PL"/>
              </w:rPr>
              <w:t>- w GIT/w załączeniu / brak</w:t>
            </w:r>
          </w:p>
          <w:p w14:paraId="7BF57699" w14:textId="77777777" w:rsidR="006903D3" w:rsidRPr="0044409E" w:rsidRDefault="006903D3" w:rsidP="006903D3">
            <w:pPr>
              <w:suppressAutoHyphens w:val="0"/>
              <w:spacing w:after="80" w:line="276" w:lineRule="auto"/>
              <w:jc w:val="both"/>
              <w:rPr>
                <w:rFonts w:asciiTheme="minorHAnsi" w:hAnsiTheme="minorHAnsi" w:cstheme="minorHAnsi"/>
                <w:lang w:eastAsia="pl-PL"/>
              </w:rPr>
            </w:pPr>
            <w:r w:rsidRPr="0044409E">
              <w:rPr>
                <w:rFonts w:asciiTheme="minorHAnsi" w:hAnsiTheme="minorHAnsi" w:cstheme="minorHAnsi"/>
                <w:lang w:eastAsia="pl-PL"/>
              </w:rPr>
              <w:t xml:space="preserve">3. Kody Źródłowe Systemu: </w:t>
            </w:r>
          </w:p>
          <w:p w14:paraId="12D3D813" w14:textId="77777777" w:rsidR="006903D3" w:rsidRPr="0044409E" w:rsidRDefault="006903D3" w:rsidP="006903D3">
            <w:pPr>
              <w:suppressAutoHyphens w:val="0"/>
              <w:spacing w:after="80" w:line="276" w:lineRule="auto"/>
              <w:ind w:left="425"/>
              <w:jc w:val="both"/>
              <w:rPr>
                <w:rFonts w:asciiTheme="minorHAnsi" w:hAnsiTheme="minorHAnsi" w:cstheme="minorHAnsi"/>
                <w:lang w:eastAsia="pl-PL"/>
              </w:rPr>
            </w:pPr>
            <w:r w:rsidRPr="0044409E">
              <w:rPr>
                <w:rFonts w:asciiTheme="minorHAnsi" w:hAnsiTheme="minorHAnsi" w:cstheme="minorHAnsi"/>
                <w:lang w:eastAsia="pl-PL"/>
              </w:rPr>
              <w:t>- w GIT/w załączeniu / brak</w:t>
            </w:r>
          </w:p>
          <w:p w14:paraId="64151A8E" w14:textId="77777777" w:rsidR="006903D3" w:rsidRPr="0044409E" w:rsidRDefault="006903D3" w:rsidP="006903D3">
            <w:pPr>
              <w:suppressAutoHyphens w:val="0"/>
              <w:spacing w:after="80" w:line="276" w:lineRule="auto"/>
              <w:jc w:val="both"/>
              <w:rPr>
                <w:rFonts w:asciiTheme="minorHAnsi" w:hAnsiTheme="minorHAnsi" w:cstheme="minorHAnsi"/>
                <w:lang w:eastAsia="pl-PL"/>
              </w:rPr>
            </w:pPr>
            <w:r w:rsidRPr="0044409E">
              <w:rPr>
                <w:rFonts w:asciiTheme="minorHAnsi" w:hAnsiTheme="minorHAnsi" w:cstheme="minorHAnsi"/>
                <w:lang w:eastAsia="pl-PL"/>
              </w:rPr>
              <w:t>4. Inne:</w:t>
            </w:r>
          </w:p>
          <w:p w14:paraId="18A8A8A2" w14:textId="77777777" w:rsidR="006903D3" w:rsidRPr="0044409E" w:rsidRDefault="006903D3" w:rsidP="006903D3">
            <w:pPr>
              <w:suppressAutoHyphens w:val="0"/>
              <w:spacing w:after="80" w:line="276" w:lineRule="auto"/>
              <w:ind w:left="426"/>
              <w:jc w:val="both"/>
              <w:rPr>
                <w:rFonts w:asciiTheme="minorHAnsi" w:hAnsiTheme="minorHAnsi" w:cstheme="minorHAnsi"/>
                <w:lang w:eastAsia="pl-PL"/>
              </w:rPr>
            </w:pPr>
            <w:r w:rsidRPr="0044409E">
              <w:rPr>
                <w:rFonts w:asciiTheme="minorHAnsi" w:hAnsiTheme="minorHAnsi" w:cstheme="minorHAnsi"/>
                <w:lang w:eastAsia="pl-PL"/>
              </w:rPr>
              <w:t>- w załączeniu / brak</w:t>
            </w:r>
          </w:p>
          <w:p w14:paraId="195A09AC" w14:textId="77777777" w:rsidR="006903D3" w:rsidRPr="0044409E" w:rsidRDefault="006903D3" w:rsidP="006903D3">
            <w:pPr>
              <w:suppressAutoHyphens w:val="0"/>
              <w:spacing w:after="80" w:line="276" w:lineRule="auto"/>
              <w:jc w:val="both"/>
              <w:rPr>
                <w:rFonts w:asciiTheme="minorHAnsi" w:hAnsiTheme="minorHAnsi" w:cstheme="minorHAnsi"/>
                <w:lang w:eastAsia="pl-PL"/>
              </w:rPr>
            </w:pPr>
            <w:r w:rsidRPr="0044409E">
              <w:rPr>
                <w:rFonts w:asciiTheme="minorHAnsi" w:hAnsiTheme="minorHAnsi" w:cstheme="minorHAnsi"/>
                <w:lang w:eastAsia="pl-PL"/>
              </w:rPr>
              <w:t>5. Arkusz czasu pracy (</w:t>
            </w:r>
            <w:proofErr w:type="spellStart"/>
            <w:r w:rsidRPr="0044409E">
              <w:rPr>
                <w:rFonts w:asciiTheme="minorHAnsi" w:hAnsiTheme="minorHAnsi" w:cstheme="minorHAnsi"/>
                <w:lang w:eastAsia="pl-PL"/>
              </w:rPr>
              <w:t>timesheet</w:t>
            </w:r>
            <w:proofErr w:type="spellEnd"/>
            <w:r w:rsidRPr="0044409E">
              <w:rPr>
                <w:rFonts w:asciiTheme="minorHAnsi" w:hAnsiTheme="minorHAnsi" w:cstheme="minorHAnsi"/>
                <w:lang w:eastAsia="pl-PL"/>
              </w:rPr>
              <w:t>)</w:t>
            </w:r>
          </w:p>
          <w:p w14:paraId="2E31D584" w14:textId="77777777" w:rsidR="006903D3" w:rsidRPr="0044409E" w:rsidRDefault="006903D3" w:rsidP="006903D3">
            <w:pPr>
              <w:suppressAutoHyphens w:val="0"/>
              <w:spacing w:after="80" w:line="276" w:lineRule="auto"/>
              <w:jc w:val="both"/>
              <w:rPr>
                <w:rFonts w:asciiTheme="minorHAnsi" w:hAnsiTheme="minorHAnsi" w:cstheme="minorHAnsi"/>
                <w:lang w:eastAsia="pl-PL"/>
              </w:rPr>
            </w:pPr>
            <w:r w:rsidRPr="0044409E">
              <w:rPr>
                <w:rFonts w:asciiTheme="minorHAnsi" w:hAnsiTheme="minorHAnsi" w:cstheme="minorHAnsi"/>
                <w:lang w:eastAsia="pl-PL"/>
              </w:rPr>
              <w:t xml:space="preserve">- w załączeniu / brak </w:t>
            </w:r>
          </w:p>
          <w:p w14:paraId="48D8EE1D"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w:t>
            </w:r>
          </w:p>
        </w:tc>
      </w:tr>
      <w:tr w:rsidR="006903D3" w:rsidRPr="0044409E" w14:paraId="0FA3699B" w14:textId="77777777" w:rsidTr="000A6010">
        <w:tc>
          <w:tcPr>
            <w:tcW w:w="9918" w:type="dxa"/>
            <w:gridSpan w:val="2"/>
          </w:tcPr>
          <w:p w14:paraId="67D2736F"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Niniejszy Protokół – po akceptacji przez Zamawiającego - stanowi podstawę do wystawienia faktury VAT na kwotę …………………….. zł netto (słownie: …………………….…………. złotych), zgodnie z postanowieniami Umowy oraz realizacją Usług Modyfikacji i Rozwoju: Etap II - realizacja.</w:t>
            </w:r>
          </w:p>
        </w:tc>
      </w:tr>
      <w:tr w:rsidR="006903D3" w:rsidRPr="0044409E" w14:paraId="0F0A7CC4" w14:textId="77777777" w:rsidTr="000A6010">
        <w:tc>
          <w:tcPr>
            <w:tcW w:w="9918" w:type="dxa"/>
            <w:gridSpan w:val="2"/>
          </w:tcPr>
          <w:p w14:paraId="0B171197"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 xml:space="preserve">Wykonawca przenosi na Zamawiającego autorskie prawa majątkowe / prawa zależne / licencje do Produktów stworzonych i dostarczonych podczas realizacji usług, na zasadach określonych </w:t>
            </w:r>
            <w:r w:rsidRPr="0044409E">
              <w:rPr>
                <w:rFonts w:asciiTheme="minorHAnsi" w:hAnsiTheme="minorHAnsi" w:cstheme="minorHAnsi"/>
                <w:lang w:eastAsia="pl-PL"/>
              </w:rPr>
              <w:br/>
              <w:t>w Umowie.</w:t>
            </w:r>
          </w:p>
        </w:tc>
      </w:tr>
      <w:tr w:rsidR="006903D3" w:rsidRPr="0044409E" w14:paraId="224C0DE5" w14:textId="77777777" w:rsidTr="000A6010">
        <w:trPr>
          <w:trHeight w:val="795"/>
        </w:trPr>
        <w:tc>
          <w:tcPr>
            <w:tcW w:w="9918" w:type="dxa"/>
            <w:gridSpan w:val="2"/>
            <w:tcBorders>
              <w:bottom w:val="single" w:sz="4" w:space="0" w:color="auto"/>
            </w:tcBorders>
          </w:tcPr>
          <w:p w14:paraId="20611371"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Protokołem niniejszym Strony potwierdzają prawidłową i pełną realizację ww. prac i nie wnoszą w tym zakresie zastrzeżeń poza umieszczonymi w niniejszym Protokole.</w:t>
            </w:r>
          </w:p>
          <w:p w14:paraId="47339E48"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Protokół sporządzony został w dwóch jednobrzmiących egzemplarzach, po jednym dla każdej Strony.</w:t>
            </w:r>
          </w:p>
        </w:tc>
      </w:tr>
      <w:tr w:rsidR="006903D3" w:rsidRPr="0044409E" w14:paraId="36F1D053" w14:textId="77777777" w:rsidTr="000A6010">
        <w:tc>
          <w:tcPr>
            <w:tcW w:w="4316" w:type="dxa"/>
          </w:tcPr>
          <w:p w14:paraId="5ABDC695" w14:textId="77777777" w:rsidR="006903D3" w:rsidRPr="0044409E" w:rsidRDefault="006903D3" w:rsidP="006903D3">
            <w:pPr>
              <w:suppressAutoHyphens w:val="0"/>
              <w:spacing w:after="120" w:line="276" w:lineRule="auto"/>
              <w:rPr>
                <w:rFonts w:asciiTheme="minorHAnsi" w:hAnsiTheme="minorHAnsi" w:cstheme="minorHAnsi"/>
                <w:bCs/>
                <w:lang w:eastAsia="pl-PL"/>
              </w:rPr>
            </w:pPr>
            <w:r w:rsidRPr="0044409E">
              <w:rPr>
                <w:rFonts w:asciiTheme="minorHAnsi" w:hAnsiTheme="minorHAnsi" w:cstheme="minorHAnsi"/>
                <w:bCs/>
                <w:lang w:eastAsia="pl-PL"/>
              </w:rPr>
              <w:t>Data i podpis ze strony PFRON:</w:t>
            </w:r>
          </w:p>
          <w:p w14:paraId="4625F020" w14:textId="77777777" w:rsidR="006903D3" w:rsidRPr="0044409E" w:rsidRDefault="006903D3" w:rsidP="006903D3">
            <w:pPr>
              <w:suppressAutoHyphens w:val="0"/>
              <w:spacing w:after="120" w:line="276" w:lineRule="auto"/>
              <w:rPr>
                <w:rFonts w:asciiTheme="minorHAnsi" w:hAnsiTheme="minorHAnsi" w:cstheme="minorHAnsi"/>
                <w:bCs/>
                <w:lang w:eastAsia="pl-PL"/>
              </w:rPr>
            </w:pPr>
          </w:p>
        </w:tc>
        <w:tc>
          <w:tcPr>
            <w:tcW w:w="5602" w:type="dxa"/>
          </w:tcPr>
          <w:p w14:paraId="3879D012" w14:textId="77777777" w:rsidR="006903D3" w:rsidRPr="0044409E" w:rsidRDefault="006903D3" w:rsidP="006903D3">
            <w:pPr>
              <w:suppressAutoHyphens w:val="0"/>
              <w:spacing w:after="120" w:line="276" w:lineRule="auto"/>
              <w:rPr>
                <w:rFonts w:asciiTheme="minorHAnsi" w:hAnsiTheme="minorHAnsi" w:cstheme="minorHAnsi"/>
                <w:bCs/>
                <w:lang w:eastAsia="pl-PL"/>
              </w:rPr>
            </w:pPr>
            <w:r w:rsidRPr="0044409E">
              <w:rPr>
                <w:rFonts w:asciiTheme="minorHAnsi" w:hAnsiTheme="minorHAnsi" w:cstheme="minorHAnsi"/>
                <w:bCs/>
                <w:lang w:eastAsia="pl-PL"/>
              </w:rPr>
              <w:t>Data i podpis ze strony Wykonawcy:</w:t>
            </w:r>
          </w:p>
          <w:p w14:paraId="33113A2E" w14:textId="77777777" w:rsidR="006903D3" w:rsidRPr="0044409E" w:rsidRDefault="006903D3" w:rsidP="006903D3">
            <w:pPr>
              <w:suppressAutoHyphens w:val="0"/>
              <w:spacing w:after="120" w:line="276" w:lineRule="auto"/>
              <w:rPr>
                <w:rFonts w:asciiTheme="minorHAnsi" w:hAnsiTheme="minorHAnsi" w:cstheme="minorHAnsi"/>
                <w:bCs/>
                <w:lang w:eastAsia="pl-PL"/>
              </w:rPr>
            </w:pPr>
          </w:p>
        </w:tc>
      </w:tr>
    </w:tbl>
    <w:p w14:paraId="75D1E348" w14:textId="77777777" w:rsidR="006903D3" w:rsidRPr="0044409E" w:rsidRDefault="006903D3" w:rsidP="006903D3">
      <w:pPr>
        <w:suppressAutoHyphens w:val="0"/>
        <w:spacing w:after="120" w:line="276" w:lineRule="auto"/>
        <w:rPr>
          <w:rFonts w:asciiTheme="minorHAnsi" w:eastAsia="Times New Roman" w:hAnsiTheme="minorHAnsi" w:cstheme="minorHAnsi"/>
          <w:lang w:eastAsia="pl-PL"/>
        </w:rPr>
      </w:pPr>
    </w:p>
    <w:p w14:paraId="100926EA" w14:textId="77777777" w:rsidR="006903D3" w:rsidRPr="0044409E" w:rsidRDefault="006903D3" w:rsidP="001B5B9A">
      <w:pPr>
        <w:numPr>
          <w:ilvl w:val="0"/>
          <w:numId w:val="134"/>
        </w:numPr>
        <w:suppressAutoHyphens w:val="0"/>
        <w:spacing w:after="120" w:line="276" w:lineRule="auto"/>
        <w:contextualSpacing/>
        <w:rPr>
          <w:rFonts w:asciiTheme="minorHAnsi" w:eastAsia="Times New Roman" w:hAnsiTheme="minorHAnsi" w:cstheme="minorHAnsi"/>
          <w:b/>
        </w:rPr>
      </w:pPr>
      <w:r w:rsidRPr="0044409E">
        <w:rPr>
          <w:rFonts w:asciiTheme="minorHAnsi" w:eastAsia="Times New Roman" w:hAnsiTheme="minorHAnsi" w:cstheme="minorHAnsi"/>
          <w:b/>
        </w:rPr>
        <w:lastRenderedPageBreak/>
        <w:t xml:space="preserve">Końcowy Protokół Zdawczo – Odbiorczy Systemu </w:t>
      </w:r>
    </w:p>
    <w:tbl>
      <w:tblPr>
        <w:tblStyle w:val="Tabela-Siatka"/>
        <w:tblW w:w="9776" w:type="dxa"/>
        <w:tblLook w:val="04A0" w:firstRow="1" w:lastRow="0" w:firstColumn="1" w:lastColumn="0" w:noHBand="0" w:noVBand="1"/>
      </w:tblPr>
      <w:tblGrid>
        <w:gridCol w:w="4396"/>
        <w:gridCol w:w="5380"/>
      </w:tblGrid>
      <w:tr w:rsidR="006903D3" w:rsidRPr="0044409E" w14:paraId="60919E9A" w14:textId="77777777" w:rsidTr="006903D3">
        <w:tc>
          <w:tcPr>
            <w:tcW w:w="9776" w:type="dxa"/>
            <w:gridSpan w:val="2"/>
            <w:shd w:val="clear" w:color="auto" w:fill="D5DCE4"/>
          </w:tcPr>
          <w:p w14:paraId="4A2685E5" w14:textId="77777777" w:rsidR="006903D3" w:rsidRPr="0044409E" w:rsidRDefault="006903D3" w:rsidP="006903D3">
            <w:pPr>
              <w:spacing w:after="120" w:line="276" w:lineRule="auto"/>
              <w:jc w:val="center"/>
              <w:rPr>
                <w:rFonts w:asciiTheme="minorHAnsi" w:eastAsia="Times New Roman" w:hAnsiTheme="minorHAnsi" w:cstheme="minorHAnsi"/>
                <w:b/>
                <w:bCs/>
              </w:rPr>
            </w:pPr>
            <w:r w:rsidRPr="0044409E">
              <w:rPr>
                <w:rFonts w:asciiTheme="minorHAnsi" w:eastAsia="Times New Roman" w:hAnsiTheme="minorHAnsi" w:cstheme="minorHAnsi"/>
                <w:bCs/>
              </w:rPr>
              <w:t>KOŃCOWY PROTOKÓŁ ZDAWCZO – ODBIORCZY SYSTEMU SOW</w:t>
            </w:r>
          </w:p>
          <w:p w14:paraId="42EB8672" w14:textId="77777777" w:rsidR="006903D3" w:rsidRPr="0044409E" w:rsidRDefault="006903D3" w:rsidP="006903D3">
            <w:pPr>
              <w:spacing w:after="120" w:line="276" w:lineRule="auto"/>
              <w:jc w:val="center"/>
              <w:rPr>
                <w:rFonts w:asciiTheme="minorHAnsi" w:eastAsia="Times New Roman" w:hAnsiTheme="minorHAnsi" w:cstheme="minorHAnsi"/>
              </w:rPr>
            </w:pPr>
            <w:r w:rsidRPr="0044409E">
              <w:rPr>
                <w:rFonts w:asciiTheme="minorHAnsi" w:eastAsia="Times New Roman" w:hAnsiTheme="minorHAnsi" w:cstheme="minorHAnsi"/>
                <w:bCs/>
              </w:rPr>
              <w:t>na podstawie Umowy nr …………………………..…………. z dnia …………………………..………….</w:t>
            </w:r>
          </w:p>
        </w:tc>
      </w:tr>
      <w:tr w:rsidR="006903D3" w:rsidRPr="0044409E" w14:paraId="5FD0B985" w14:textId="77777777" w:rsidTr="000A6010">
        <w:trPr>
          <w:trHeight w:val="1203"/>
        </w:trPr>
        <w:tc>
          <w:tcPr>
            <w:tcW w:w="9776" w:type="dxa"/>
            <w:gridSpan w:val="2"/>
          </w:tcPr>
          <w:p w14:paraId="4D7E55F5" w14:textId="77777777" w:rsidR="006903D3" w:rsidRPr="0044409E" w:rsidRDefault="006903D3" w:rsidP="006903D3">
            <w:pPr>
              <w:spacing w:after="120" w:line="276" w:lineRule="auto"/>
              <w:jc w:val="both"/>
              <w:rPr>
                <w:rFonts w:asciiTheme="minorHAnsi" w:eastAsia="Times New Roman" w:hAnsiTheme="minorHAnsi" w:cstheme="minorHAnsi"/>
              </w:rPr>
            </w:pPr>
            <w:r w:rsidRPr="0044409E">
              <w:rPr>
                <w:rFonts w:asciiTheme="minorHAnsi" w:eastAsia="Times New Roman" w:hAnsiTheme="minorHAnsi" w:cstheme="minorHAnsi"/>
              </w:rPr>
              <w:t xml:space="preserve">Wykonawca potwierdza wydanie Systemu SOW i potwierdza poprawność działania wydawanego systemu na dzień jego wydania. </w:t>
            </w:r>
          </w:p>
          <w:p w14:paraId="02B473F2" w14:textId="77777777" w:rsidR="006903D3" w:rsidRPr="0044409E" w:rsidRDefault="006903D3" w:rsidP="006903D3">
            <w:pPr>
              <w:spacing w:after="120" w:line="276" w:lineRule="auto"/>
              <w:jc w:val="both"/>
              <w:rPr>
                <w:rFonts w:asciiTheme="minorHAnsi" w:eastAsia="Times New Roman" w:hAnsiTheme="minorHAnsi" w:cstheme="minorHAnsi"/>
              </w:rPr>
            </w:pPr>
            <w:r w:rsidRPr="0044409E">
              <w:rPr>
                <w:rFonts w:asciiTheme="minorHAnsi" w:eastAsia="Times New Roman" w:hAnsiTheme="minorHAnsi" w:cstheme="minorHAnsi"/>
              </w:rPr>
              <w:t>Wykonawca potwierdza poprawne wykonanie całościowej kopii bezpieczeństwa systemu.</w:t>
            </w:r>
          </w:p>
        </w:tc>
      </w:tr>
      <w:tr w:rsidR="006903D3" w:rsidRPr="0044409E" w14:paraId="4AC1A095" w14:textId="77777777" w:rsidTr="000A6010">
        <w:trPr>
          <w:trHeight w:val="4842"/>
        </w:trPr>
        <w:tc>
          <w:tcPr>
            <w:tcW w:w="9776" w:type="dxa"/>
            <w:gridSpan w:val="2"/>
          </w:tcPr>
          <w:p w14:paraId="6569FC68" w14:textId="77777777" w:rsidR="006903D3" w:rsidRPr="0044409E" w:rsidRDefault="006903D3" w:rsidP="006903D3">
            <w:pPr>
              <w:spacing w:after="120" w:line="276" w:lineRule="auto"/>
              <w:jc w:val="both"/>
              <w:rPr>
                <w:rFonts w:asciiTheme="minorHAnsi" w:eastAsia="Times New Roman" w:hAnsiTheme="minorHAnsi" w:cstheme="minorHAnsi"/>
              </w:rPr>
            </w:pPr>
            <w:r w:rsidRPr="0044409E">
              <w:rPr>
                <w:rFonts w:asciiTheme="minorHAnsi" w:eastAsia="Times New Roman" w:hAnsiTheme="minorHAnsi" w:cstheme="minorHAnsi"/>
              </w:rPr>
              <w:t>Wykonawca przekazuje System SOW, na następujących nośnikach:</w:t>
            </w:r>
          </w:p>
          <w:p w14:paraId="2E051180" w14:textId="77777777" w:rsidR="006903D3" w:rsidRPr="0044409E" w:rsidRDefault="006903D3" w:rsidP="006903D3">
            <w:pPr>
              <w:spacing w:after="120" w:line="276" w:lineRule="auto"/>
              <w:jc w:val="both"/>
              <w:rPr>
                <w:rFonts w:asciiTheme="minorHAnsi" w:eastAsia="Times New Roman" w:hAnsiTheme="minorHAnsi" w:cstheme="minorHAnsi"/>
              </w:rPr>
            </w:pPr>
            <w:r w:rsidRPr="0044409E">
              <w:rPr>
                <w:rFonts w:asciiTheme="minorHAnsi" w:eastAsia="Times New Roman" w:hAnsiTheme="minorHAnsi" w:cstheme="minorHAnsi"/>
              </w:rPr>
              <w:t>……………………………………………………………………………………………………………………………………………….</w:t>
            </w:r>
          </w:p>
          <w:p w14:paraId="137D2EAC" w14:textId="77777777" w:rsidR="006903D3" w:rsidRPr="0044409E" w:rsidRDefault="006903D3" w:rsidP="006903D3">
            <w:pPr>
              <w:spacing w:after="120" w:line="276" w:lineRule="auto"/>
              <w:jc w:val="both"/>
              <w:rPr>
                <w:rFonts w:asciiTheme="minorHAnsi" w:eastAsia="Times New Roman" w:hAnsiTheme="minorHAnsi" w:cstheme="minorHAnsi"/>
              </w:rPr>
            </w:pPr>
            <w:r w:rsidRPr="0044409E">
              <w:rPr>
                <w:rFonts w:asciiTheme="minorHAnsi" w:eastAsia="Times New Roman" w:hAnsiTheme="minorHAnsi" w:cstheme="minorHAnsi"/>
              </w:rPr>
              <w:t>W skład systemu wchodzi:</w:t>
            </w:r>
          </w:p>
          <w:p w14:paraId="447447CA" w14:textId="77777777" w:rsidR="006903D3" w:rsidRPr="0044409E" w:rsidRDefault="006903D3" w:rsidP="006903D3">
            <w:pPr>
              <w:spacing w:after="120" w:line="276" w:lineRule="auto"/>
              <w:jc w:val="both"/>
              <w:rPr>
                <w:rFonts w:asciiTheme="minorHAnsi" w:eastAsia="Times New Roman" w:hAnsiTheme="minorHAnsi" w:cstheme="minorHAnsi"/>
              </w:rPr>
            </w:pPr>
            <w:r w:rsidRPr="0044409E">
              <w:rPr>
                <w:rFonts w:asciiTheme="minorHAnsi" w:eastAsia="Times New Roman" w:hAnsiTheme="minorHAnsi" w:cstheme="minorHAnsi"/>
              </w:rPr>
              <w:t>……………………………………………………………………………………………………………………………………………….</w:t>
            </w:r>
          </w:p>
          <w:p w14:paraId="3BF2D8EA" w14:textId="77777777" w:rsidR="006903D3" w:rsidRPr="0044409E" w:rsidRDefault="006903D3" w:rsidP="006903D3">
            <w:pPr>
              <w:spacing w:after="120" w:line="276" w:lineRule="auto"/>
              <w:jc w:val="both"/>
              <w:rPr>
                <w:rFonts w:asciiTheme="minorHAnsi" w:eastAsia="Times New Roman" w:hAnsiTheme="minorHAnsi" w:cstheme="minorHAnsi"/>
              </w:rPr>
            </w:pPr>
            <w:r w:rsidRPr="0044409E">
              <w:rPr>
                <w:rFonts w:asciiTheme="minorHAnsi" w:eastAsia="Times New Roman" w:hAnsiTheme="minorHAnsi" w:cstheme="minorHAnsi"/>
              </w:rPr>
              <w:t>……………………………………………………………………………………………………………………………………………….</w:t>
            </w:r>
          </w:p>
          <w:p w14:paraId="6E785C40" w14:textId="77777777" w:rsidR="006903D3" w:rsidRPr="0044409E" w:rsidRDefault="006903D3" w:rsidP="006903D3">
            <w:pPr>
              <w:spacing w:after="120" w:line="276" w:lineRule="auto"/>
              <w:jc w:val="both"/>
              <w:rPr>
                <w:rFonts w:asciiTheme="minorHAnsi" w:eastAsia="Times New Roman" w:hAnsiTheme="minorHAnsi" w:cstheme="minorHAnsi"/>
              </w:rPr>
            </w:pPr>
            <w:r w:rsidRPr="0044409E">
              <w:rPr>
                <w:rFonts w:asciiTheme="minorHAnsi" w:eastAsia="Times New Roman" w:hAnsiTheme="minorHAnsi" w:cstheme="minorHAnsi"/>
              </w:rPr>
              <w:t>……………………………………………………………………………………………………………………………………………….</w:t>
            </w:r>
          </w:p>
          <w:p w14:paraId="1A77FBE3" w14:textId="77777777" w:rsidR="006903D3" w:rsidRPr="0044409E" w:rsidRDefault="006903D3" w:rsidP="006903D3">
            <w:pPr>
              <w:spacing w:after="120" w:line="276" w:lineRule="auto"/>
              <w:jc w:val="both"/>
              <w:rPr>
                <w:rFonts w:asciiTheme="minorHAnsi" w:eastAsia="Times New Roman" w:hAnsiTheme="minorHAnsi" w:cstheme="minorHAnsi"/>
              </w:rPr>
            </w:pPr>
            <w:r w:rsidRPr="0044409E">
              <w:rPr>
                <w:rFonts w:asciiTheme="minorHAnsi" w:eastAsia="Times New Roman" w:hAnsiTheme="minorHAnsi" w:cstheme="minorHAnsi"/>
              </w:rPr>
              <w:t>Wykonawca przekazuje system dnia  ……………………………………………………………………………..……..</w:t>
            </w:r>
          </w:p>
          <w:p w14:paraId="0806F807" w14:textId="77777777" w:rsidR="006903D3" w:rsidRPr="0044409E" w:rsidRDefault="006903D3" w:rsidP="006903D3">
            <w:pPr>
              <w:spacing w:after="120" w:line="276" w:lineRule="auto"/>
              <w:jc w:val="both"/>
              <w:rPr>
                <w:rFonts w:asciiTheme="minorHAnsi" w:eastAsia="Times New Roman" w:hAnsiTheme="minorHAnsi" w:cstheme="minorHAnsi"/>
              </w:rPr>
            </w:pPr>
            <w:r w:rsidRPr="0044409E">
              <w:rPr>
                <w:rFonts w:asciiTheme="minorHAnsi" w:eastAsia="Times New Roman" w:hAnsiTheme="minorHAnsi" w:cstheme="minorHAnsi"/>
              </w:rPr>
              <w:t>Miejsce przekazania systemu Wykonawcy:</w:t>
            </w:r>
          </w:p>
          <w:p w14:paraId="0E65DFBD" w14:textId="77777777" w:rsidR="006903D3" w:rsidRPr="0044409E" w:rsidRDefault="006903D3" w:rsidP="006903D3">
            <w:pPr>
              <w:spacing w:after="120" w:line="276" w:lineRule="auto"/>
              <w:jc w:val="both"/>
              <w:rPr>
                <w:rFonts w:asciiTheme="minorHAnsi" w:eastAsia="Times New Roman" w:hAnsiTheme="minorHAnsi" w:cstheme="minorHAnsi"/>
              </w:rPr>
            </w:pPr>
            <w:r w:rsidRPr="0044409E">
              <w:rPr>
                <w:rFonts w:asciiTheme="minorHAnsi" w:eastAsia="Times New Roman" w:hAnsiTheme="minorHAnsi" w:cstheme="minorHAnsi"/>
              </w:rPr>
              <w:t>……………………………………………………………………………………………………………………………………………….</w:t>
            </w:r>
          </w:p>
          <w:p w14:paraId="75451C2A" w14:textId="77777777" w:rsidR="006903D3" w:rsidRPr="0044409E" w:rsidRDefault="006903D3" w:rsidP="006903D3">
            <w:pPr>
              <w:spacing w:line="276" w:lineRule="auto"/>
              <w:jc w:val="both"/>
              <w:rPr>
                <w:rFonts w:asciiTheme="minorHAnsi" w:eastAsia="Times New Roman" w:hAnsiTheme="minorHAnsi" w:cstheme="minorHAnsi"/>
              </w:rPr>
            </w:pPr>
            <w:r w:rsidRPr="0044409E">
              <w:rPr>
                <w:rFonts w:asciiTheme="minorHAnsi" w:eastAsia="Times New Roman" w:hAnsiTheme="minorHAnsi" w:cstheme="minorHAnsi"/>
              </w:rPr>
              <w:t>……………………………………………………………………………………………………………………………………………….</w:t>
            </w:r>
          </w:p>
          <w:p w14:paraId="77567489" w14:textId="77777777" w:rsidR="006903D3" w:rsidRPr="0044409E" w:rsidRDefault="006903D3" w:rsidP="006903D3">
            <w:pPr>
              <w:spacing w:line="276" w:lineRule="auto"/>
              <w:jc w:val="both"/>
              <w:rPr>
                <w:rFonts w:asciiTheme="minorHAnsi" w:eastAsia="Times New Roman" w:hAnsiTheme="minorHAnsi" w:cstheme="minorHAnsi"/>
              </w:rPr>
            </w:pPr>
            <w:r w:rsidRPr="0044409E">
              <w:rPr>
                <w:rFonts w:asciiTheme="minorHAnsi" w:eastAsia="Times New Roman" w:hAnsiTheme="minorHAnsi" w:cstheme="minorHAnsi"/>
              </w:rPr>
              <w:t>(adres)</w:t>
            </w:r>
          </w:p>
        </w:tc>
      </w:tr>
      <w:tr w:rsidR="006903D3" w:rsidRPr="0044409E" w14:paraId="35D668DE" w14:textId="77777777" w:rsidTr="000A6010">
        <w:tc>
          <w:tcPr>
            <w:tcW w:w="9776" w:type="dxa"/>
            <w:gridSpan w:val="2"/>
          </w:tcPr>
          <w:p w14:paraId="013A54DE" w14:textId="77777777" w:rsidR="006903D3" w:rsidRPr="0044409E" w:rsidRDefault="006903D3" w:rsidP="006903D3">
            <w:pPr>
              <w:spacing w:after="120" w:line="276" w:lineRule="auto"/>
              <w:jc w:val="both"/>
              <w:rPr>
                <w:rFonts w:asciiTheme="minorHAnsi" w:eastAsia="Times New Roman" w:hAnsiTheme="minorHAnsi" w:cstheme="minorHAnsi"/>
              </w:rPr>
            </w:pPr>
            <w:r w:rsidRPr="0044409E">
              <w:rPr>
                <w:rFonts w:asciiTheme="minorHAnsi" w:eastAsia="Times New Roman" w:hAnsiTheme="minorHAnsi" w:cstheme="minorHAnsi"/>
              </w:rPr>
              <w:t xml:space="preserve">Wykonawca przenosi na Zamawiającego autorskie prawa majątkowe / prawa zależne / licencje </w:t>
            </w:r>
            <w:r w:rsidRPr="0044409E">
              <w:rPr>
                <w:rFonts w:asciiTheme="minorHAnsi" w:eastAsia="Times New Roman" w:hAnsiTheme="minorHAnsi" w:cstheme="minorHAnsi"/>
              </w:rPr>
              <w:br/>
              <w:t xml:space="preserve">do Produktów stworzonych i dostarczonych podczas realizacji usług, na zasadach określonych </w:t>
            </w:r>
            <w:r w:rsidRPr="0044409E">
              <w:rPr>
                <w:rFonts w:asciiTheme="minorHAnsi" w:eastAsia="Times New Roman" w:hAnsiTheme="minorHAnsi" w:cstheme="minorHAnsi"/>
              </w:rPr>
              <w:br/>
              <w:t>w Umowie.</w:t>
            </w:r>
          </w:p>
        </w:tc>
      </w:tr>
      <w:tr w:rsidR="006903D3" w:rsidRPr="0044409E" w14:paraId="74D1F066" w14:textId="77777777" w:rsidTr="000A6010">
        <w:trPr>
          <w:trHeight w:val="863"/>
        </w:trPr>
        <w:tc>
          <w:tcPr>
            <w:tcW w:w="9776" w:type="dxa"/>
            <w:gridSpan w:val="2"/>
            <w:tcBorders>
              <w:bottom w:val="single" w:sz="4" w:space="0" w:color="auto"/>
            </w:tcBorders>
          </w:tcPr>
          <w:p w14:paraId="7D81EA88" w14:textId="77777777" w:rsidR="006903D3" w:rsidRPr="0044409E" w:rsidRDefault="006903D3" w:rsidP="006903D3">
            <w:pPr>
              <w:spacing w:after="120" w:line="276" w:lineRule="auto"/>
              <w:jc w:val="both"/>
              <w:rPr>
                <w:rFonts w:asciiTheme="minorHAnsi" w:eastAsia="Times New Roman" w:hAnsiTheme="minorHAnsi" w:cstheme="minorHAnsi"/>
              </w:rPr>
            </w:pPr>
            <w:r w:rsidRPr="0044409E">
              <w:rPr>
                <w:rFonts w:asciiTheme="minorHAnsi" w:eastAsia="Times New Roman" w:hAnsiTheme="minorHAnsi" w:cstheme="minorHAnsi"/>
              </w:rPr>
              <w:t xml:space="preserve">Protokołem niniejszym Strony potwierdzają prawidłową i pełną realizację Umowy nr ………….…… </w:t>
            </w:r>
            <w:r w:rsidRPr="0044409E">
              <w:rPr>
                <w:rFonts w:asciiTheme="minorHAnsi" w:eastAsia="Times New Roman" w:hAnsiTheme="minorHAnsi" w:cstheme="minorHAnsi"/>
              </w:rPr>
              <w:br/>
              <w:t>i nie wnoszą w tym zakresie zastrzeżeń poza umieszczonymi w niniejszym Protokole.</w:t>
            </w:r>
          </w:p>
          <w:p w14:paraId="7C0F5F8F" w14:textId="77777777" w:rsidR="006903D3" w:rsidRPr="0044409E" w:rsidRDefault="006903D3" w:rsidP="006903D3">
            <w:pPr>
              <w:spacing w:after="120" w:line="276" w:lineRule="auto"/>
              <w:jc w:val="both"/>
              <w:rPr>
                <w:rFonts w:asciiTheme="minorHAnsi" w:eastAsia="Times New Roman" w:hAnsiTheme="minorHAnsi" w:cstheme="minorHAnsi"/>
              </w:rPr>
            </w:pPr>
            <w:r w:rsidRPr="0044409E">
              <w:rPr>
                <w:rFonts w:asciiTheme="minorHAnsi" w:eastAsia="Times New Roman" w:hAnsiTheme="minorHAnsi" w:cstheme="minorHAnsi"/>
              </w:rPr>
              <w:t>Protokół sporządzony został w dwóch jednobrzmiących egzemplarzach, po jednym dla każdej Strony.</w:t>
            </w:r>
          </w:p>
        </w:tc>
      </w:tr>
      <w:tr w:rsidR="006903D3" w:rsidRPr="0044409E" w14:paraId="05BDDDCA" w14:textId="77777777" w:rsidTr="000A6010">
        <w:trPr>
          <w:trHeight w:val="64"/>
        </w:trPr>
        <w:tc>
          <w:tcPr>
            <w:tcW w:w="4396" w:type="dxa"/>
          </w:tcPr>
          <w:p w14:paraId="35007836" w14:textId="77777777" w:rsidR="006903D3" w:rsidRPr="0044409E" w:rsidRDefault="006903D3" w:rsidP="006903D3">
            <w:pPr>
              <w:spacing w:after="120" w:line="276" w:lineRule="auto"/>
              <w:rPr>
                <w:rFonts w:asciiTheme="minorHAnsi" w:eastAsia="Times New Roman" w:hAnsiTheme="minorHAnsi" w:cstheme="minorHAnsi"/>
                <w:bCs/>
              </w:rPr>
            </w:pPr>
            <w:r w:rsidRPr="0044409E">
              <w:rPr>
                <w:rFonts w:asciiTheme="minorHAnsi" w:eastAsia="Times New Roman" w:hAnsiTheme="minorHAnsi" w:cstheme="minorHAnsi"/>
                <w:bCs/>
              </w:rPr>
              <w:t>Data i podpis ze strony PFRON:</w:t>
            </w:r>
          </w:p>
          <w:p w14:paraId="6E106C88" w14:textId="77777777" w:rsidR="006903D3" w:rsidRPr="0044409E" w:rsidRDefault="006903D3" w:rsidP="006903D3">
            <w:pPr>
              <w:spacing w:after="120" w:line="276" w:lineRule="auto"/>
              <w:rPr>
                <w:rFonts w:asciiTheme="minorHAnsi" w:eastAsia="Times New Roman" w:hAnsiTheme="minorHAnsi" w:cstheme="minorHAnsi"/>
                <w:bCs/>
              </w:rPr>
            </w:pPr>
          </w:p>
          <w:p w14:paraId="07209119" w14:textId="77777777" w:rsidR="006903D3" w:rsidRPr="0044409E" w:rsidRDefault="006903D3" w:rsidP="006903D3">
            <w:pPr>
              <w:spacing w:after="120" w:line="276" w:lineRule="auto"/>
              <w:rPr>
                <w:rFonts w:asciiTheme="minorHAnsi" w:eastAsia="Times New Roman" w:hAnsiTheme="minorHAnsi" w:cstheme="minorHAnsi"/>
                <w:bCs/>
              </w:rPr>
            </w:pPr>
          </w:p>
        </w:tc>
        <w:tc>
          <w:tcPr>
            <w:tcW w:w="5380" w:type="dxa"/>
          </w:tcPr>
          <w:p w14:paraId="076B30F2" w14:textId="77777777" w:rsidR="006903D3" w:rsidRPr="0044409E" w:rsidRDefault="006903D3" w:rsidP="006903D3">
            <w:pPr>
              <w:spacing w:after="120" w:line="276" w:lineRule="auto"/>
              <w:rPr>
                <w:rFonts w:asciiTheme="minorHAnsi" w:eastAsia="Times New Roman" w:hAnsiTheme="minorHAnsi" w:cstheme="minorHAnsi"/>
                <w:bCs/>
              </w:rPr>
            </w:pPr>
            <w:r w:rsidRPr="0044409E">
              <w:rPr>
                <w:rFonts w:asciiTheme="minorHAnsi" w:eastAsia="Times New Roman" w:hAnsiTheme="minorHAnsi" w:cstheme="minorHAnsi"/>
                <w:bCs/>
              </w:rPr>
              <w:t>Data i podpis ze strony Wykonawcy:</w:t>
            </w:r>
          </w:p>
          <w:p w14:paraId="3641649E" w14:textId="77777777" w:rsidR="006903D3" w:rsidRPr="0044409E" w:rsidRDefault="006903D3" w:rsidP="006903D3">
            <w:pPr>
              <w:spacing w:after="120" w:line="276" w:lineRule="auto"/>
              <w:rPr>
                <w:rFonts w:asciiTheme="minorHAnsi" w:eastAsia="Times New Roman" w:hAnsiTheme="minorHAnsi" w:cstheme="minorHAnsi"/>
                <w:bCs/>
              </w:rPr>
            </w:pPr>
          </w:p>
        </w:tc>
      </w:tr>
    </w:tbl>
    <w:p w14:paraId="5FF2406F" w14:textId="77777777" w:rsidR="006903D3" w:rsidRPr="0044409E" w:rsidRDefault="006903D3" w:rsidP="006903D3">
      <w:pPr>
        <w:suppressAutoHyphens w:val="0"/>
        <w:spacing w:after="120" w:line="276" w:lineRule="auto"/>
        <w:ind w:left="360"/>
        <w:contextualSpacing/>
        <w:rPr>
          <w:rFonts w:asciiTheme="minorHAnsi" w:eastAsia="Times New Roman" w:hAnsiTheme="minorHAnsi" w:cstheme="minorHAnsi"/>
        </w:rPr>
      </w:pPr>
    </w:p>
    <w:p w14:paraId="6B9EC90C" w14:textId="77777777" w:rsidR="006903D3" w:rsidRPr="0044409E" w:rsidRDefault="006903D3" w:rsidP="006903D3">
      <w:pPr>
        <w:suppressAutoHyphens w:val="0"/>
        <w:spacing w:after="120" w:line="276" w:lineRule="auto"/>
        <w:rPr>
          <w:rFonts w:asciiTheme="minorHAnsi" w:eastAsia="Times New Roman" w:hAnsiTheme="minorHAnsi" w:cstheme="minorHAnsi"/>
          <w:lang w:eastAsia="pl-PL"/>
        </w:rPr>
      </w:pPr>
      <w:r w:rsidRPr="0044409E">
        <w:rPr>
          <w:rFonts w:asciiTheme="minorHAnsi" w:eastAsia="Times New Roman" w:hAnsiTheme="minorHAnsi" w:cstheme="minorHAnsi"/>
          <w:lang w:eastAsia="pl-PL"/>
        </w:rPr>
        <w:br w:type="page"/>
      </w:r>
    </w:p>
    <w:p w14:paraId="4593D2B0" w14:textId="77777777" w:rsidR="006903D3" w:rsidRPr="0044409E" w:rsidRDefault="006903D3" w:rsidP="006903D3">
      <w:pPr>
        <w:suppressAutoHyphens w:val="0"/>
        <w:spacing w:after="120" w:line="276" w:lineRule="auto"/>
        <w:jc w:val="right"/>
        <w:rPr>
          <w:rFonts w:asciiTheme="minorHAnsi" w:eastAsia="Times New Roman" w:hAnsiTheme="minorHAnsi" w:cstheme="minorHAnsi"/>
          <w:b/>
          <w:lang w:eastAsia="pl-PL"/>
        </w:rPr>
      </w:pPr>
      <w:r w:rsidRPr="0044409E">
        <w:rPr>
          <w:rFonts w:asciiTheme="minorHAnsi" w:eastAsia="Times New Roman" w:hAnsiTheme="minorHAnsi" w:cstheme="minorHAnsi"/>
          <w:b/>
          <w:lang w:eastAsia="pl-PL"/>
        </w:rPr>
        <w:lastRenderedPageBreak/>
        <w:t xml:space="preserve">Załącznik nr 5 do Umowy nr </w:t>
      </w:r>
      <w:r w:rsidRPr="0044409E">
        <w:rPr>
          <w:rFonts w:asciiTheme="minorHAnsi" w:eastAsia="Times New Roman" w:hAnsiTheme="minorHAnsi" w:cstheme="minorHAnsi"/>
          <w:lang w:eastAsia="pl-PL"/>
        </w:rPr>
        <w:t>............................</w:t>
      </w:r>
    </w:p>
    <w:p w14:paraId="53067132" w14:textId="77777777" w:rsidR="006903D3" w:rsidRPr="0044409E" w:rsidRDefault="006903D3" w:rsidP="006903D3">
      <w:pPr>
        <w:suppressAutoHyphens w:val="0"/>
        <w:spacing w:after="120" w:line="276" w:lineRule="auto"/>
        <w:jc w:val="both"/>
        <w:rPr>
          <w:rFonts w:asciiTheme="minorHAnsi" w:eastAsia="Calibri" w:hAnsiTheme="minorHAnsi" w:cstheme="minorHAnsi"/>
          <w:lang w:eastAsia="en-US"/>
        </w:rPr>
      </w:pPr>
    </w:p>
    <w:p w14:paraId="39315B0A" w14:textId="77777777" w:rsidR="006903D3" w:rsidRPr="0044409E" w:rsidRDefault="006903D3" w:rsidP="006903D3">
      <w:pPr>
        <w:shd w:val="clear" w:color="auto" w:fill="C6D9F1"/>
        <w:suppressAutoHyphens w:val="0"/>
        <w:spacing w:after="120" w:line="276" w:lineRule="auto"/>
        <w:jc w:val="center"/>
        <w:rPr>
          <w:rFonts w:asciiTheme="minorHAnsi" w:eastAsia="Calibri" w:hAnsiTheme="minorHAnsi" w:cstheme="minorHAnsi"/>
          <w:b/>
          <w:lang w:eastAsia="en-US"/>
        </w:rPr>
      </w:pPr>
      <w:r w:rsidRPr="0044409E">
        <w:rPr>
          <w:rFonts w:asciiTheme="minorHAnsi" w:eastAsia="Calibri" w:hAnsiTheme="minorHAnsi" w:cstheme="minorHAnsi"/>
          <w:b/>
          <w:lang w:eastAsia="en-US"/>
        </w:rPr>
        <w:t>POZIOMY ŚWIADCZENIA USŁUG (SLA)</w:t>
      </w:r>
    </w:p>
    <w:p w14:paraId="357E5A3D" w14:textId="77777777" w:rsidR="006903D3" w:rsidRPr="0044409E" w:rsidRDefault="006903D3" w:rsidP="006903D3">
      <w:pPr>
        <w:suppressAutoHyphens w:val="0"/>
        <w:spacing w:after="120" w:line="276" w:lineRule="auto"/>
        <w:jc w:val="both"/>
        <w:rPr>
          <w:rFonts w:asciiTheme="minorHAnsi" w:eastAsia="Times New Roman" w:hAnsiTheme="minorHAnsi" w:cstheme="minorHAnsi"/>
          <w:b/>
          <w:i/>
          <w:lang w:eastAsia="pl-PL"/>
        </w:rPr>
      </w:pPr>
      <w:r w:rsidRPr="0044409E">
        <w:rPr>
          <w:rFonts w:asciiTheme="minorHAnsi" w:eastAsia="Times New Roman" w:hAnsiTheme="minorHAnsi" w:cstheme="minorHAnsi"/>
          <w:b/>
          <w:i/>
          <w:lang w:eastAsia="pl-PL"/>
        </w:rPr>
        <w:t>Poniższe wartości parametrów obliczane są dla wartości SLA wymaganych przez Zamawiającego w SIWZ. W przypadku zaoferowania przez Wykonawcę wyższych wartości SLA (zgodnie z ofertą Wykonawcy) wartości parametrów w niniejszym załączniku zostaną zaktualizowane.</w:t>
      </w:r>
    </w:p>
    <w:p w14:paraId="4B589433" w14:textId="77777777" w:rsidR="006903D3" w:rsidRPr="0044409E" w:rsidRDefault="006903D3" w:rsidP="006903D3">
      <w:pPr>
        <w:suppressAutoHyphens w:val="0"/>
        <w:spacing w:after="120" w:line="276" w:lineRule="auto"/>
        <w:jc w:val="both"/>
        <w:rPr>
          <w:rFonts w:asciiTheme="minorHAnsi" w:eastAsia="Times New Roman" w:hAnsiTheme="minorHAnsi" w:cstheme="minorHAnsi"/>
          <w:lang w:eastAsia="pl-PL"/>
        </w:rPr>
      </w:pPr>
      <w:r w:rsidRPr="0044409E">
        <w:rPr>
          <w:rFonts w:asciiTheme="minorHAnsi" w:eastAsia="Times New Roman" w:hAnsiTheme="minorHAnsi" w:cstheme="minorHAnsi"/>
          <w:lang w:eastAsia="pl-PL"/>
        </w:rPr>
        <w:t>Wykonawca zobowiązuje się świadczyć usługi z zachowaniem następujących parametrów SLA (</w:t>
      </w:r>
      <w:r w:rsidRPr="0044409E">
        <w:rPr>
          <w:rFonts w:asciiTheme="minorHAnsi" w:eastAsia="Times New Roman" w:hAnsiTheme="minorHAnsi" w:cstheme="minorHAnsi"/>
          <w:i/>
          <w:lang w:eastAsia="pl-PL"/>
        </w:rPr>
        <w:t>Service Level Agreement</w:t>
      </w:r>
      <w:r w:rsidRPr="0044409E">
        <w:rPr>
          <w:rFonts w:asciiTheme="minorHAnsi" w:eastAsia="Times New Roman" w:hAnsiTheme="minorHAnsi" w:cstheme="minorHAnsi"/>
          <w:lang w:eastAsia="pl-PL"/>
        </w:rPr>
        <w:t>):</w:t>
      </w:r>
    </w:p>
    <w:p w14:paraId="203A51A7" w14:textId="77777777" w:rsidR="006903D3" w:rsidRPr="0044409E" w:rsidRDefault="006903D3" w:rsidP="001B5B9A">
      <w:pPr>
        <w:numPr>
          <w:ilvl w:val="0"/>
          <w:numId w:val="62"/>
        </w:numPr>
        <w:suppressAutoHyphens w:val="0"/>
        <w:spacing w:after="120" w:line="276" w:lineRule="auto"/>
        <w:ind w:left="425" w:hanging="425"/>
        <w:jc w:val="both"/>
        <w:rPr>
          <w:rFonts w:asciiTheme="minorHAnsi" w:eastAsia="Times New Roman" w:hAnsiTheme="minorHAnsi" w:cstheme="minorHAnsi"/>
          <w:b/>
          <w:lang w:eastAsia="en-US"/>
        </w:rPr>
      </w:pPr>
      <w:r w:rsidRPr="0044409E">
        <w:rPr>
          <w:rFonts w:asciiTheme="minorHAnsi" w:eastAsia="Times New Roman" w:hAnsiTheme="minorHAnsi" w:cstheme="minorHAnsi"/>
          <w:b/>
          <w:lang w:eastAsia="en-US"/>
        </w:rPr>
        <w:t>Usługi Asysty Technicznej i Konserwacji.</w:t>
      </w:r>
    </w:p>
    <w:tbl>
      <w:tblPr>
        <w:tblStyle w:val="Tabela-Siatka7"/>
        <w:tblW w:w="9322" w:type="dxa"/>
        <w:tblLayout w:type="fixed"/>
        <w:tblLook w:val="04A0" w:firstRow="1" w:lastRow="0" w:firstColumn="1" w:lastColumn="0" w:noHBand="0" w:noVBand="1"/>
      </w:tblPr>
      <w:tblGrid>
        <w:gridCol w:w="1668"/>
        <w:gridCol w:w="7620"/>
        <w:gridCol w:w="34"/>
      </w:tblGrid>
      <w:tr w:rsidR="006903D3" w:rsidRPr="0044409E" w14:paraId="15B028D6" w14:textId="77777777" w:rsidTr="000A6010">
        <w:trPr>
          <w:gridAfter w:val="1"/>
          <w:wAfter w:w="34" w:type="dxa"/>
        </w:trPr>
        <w:tc>
          <w:tcPr>
            <w:tcW w:w="1668" w:type="dxa"/>
          </w:tcPr>
          <w:p w14:paraId="785B476F" w14:textId="77777777" w:rsidR="006903D3" w:rsidRPr="0044409E" w:rsidRDefault="006903D3" w:rsidP="006903D3">
            <w:pPr>
              <w:suppressAutoHyphens w:val="0"/>
              <w:spacing w:after="120" w:line="276" w:lineRule="auto"/>
              <w:rPr>
                <w:rFonts w:asciiTheme="minorHAnsi" w:hAnsiTheme="minorHAnsi" w:cstheme="minorHAnsi"/>
                <w:b/>
                <w:lang w:eastAsia="pl-PL"/>
              </w:rPr>
            </w:pPr>
            <w:r w:rsidRPr="0044409E">
              <w:rPr>
                <w:rFonts w:asciiTheme="minorHAnsi" w:hAnsiTheme="minorHAnsi" w:cstheme="minorHAnsi"/>
                <w:b/>
                <w:lang w:eastAsia="pl-PL"/>
              </w:rPr>
              <w:t>Kalendarz świadczenia usługi</w:t>
            </w:r>
          </w:p>
        </w:tc>
        <w:tc>
          <w:tcPr>
            <w:tcW w:w="7620" w:type="dxa"/>
          </w:tcPr>
          <w:p w14:paraId="60D0705F"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Przez 24 godziny 7 dni w tygodniu 365 dni w roku („24/7/365”).</w:t>
            </w:r>
          </w:p>
          <w:p w14:paraId="7386CE95" w14:textId="5AE540F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Okno serwisowe w godzinach: 23.00 – 6.00.</w:t>
            </w:r>
          </w:p>
        </w:tc>
      </w:tr>
      <w:tr w:rsidR="006903D3" w:rsidRPr="0044409E" w14:paraId="200162EF" w14:textId="77777777" w:rsidTr="000A6010">
        <w:trPr>
          <w:gridAfter w:val="1"/>
          <w:wAfter w:w="34" w:type="dxa"/>
          <w:trHeight w:val="566"/>
        </w:trPr>
        <w:tc>
          <w:tcPr>
            <w:tcW w:w="1668" w:type="dxa"/>
          </w:tcPr>
          <w:p w14:paraId="221B5337" w14:textId="77777777" w:rsidR="006903D3" w:rsidRPr="0044409E" w:rsidRDefault="006903D3" w:rsidP="006903D3">
            <w:pPr>
              <w:suppressAutoHyphens w:val="0"/>
              <w:spacing w:after="120" w:line="276" w:lineRule="auto"/>
              <w:rPr>
                <w:rFonts w:asciiTheme="minorHAnsi" w:hAnsiTheme="minorHAnsi" w:cstheme="minorHAnsi"/>
                <w:b/>
                <w:lang w:eastAsia="pl-PL"/>
              </w:rPr>
            </w:pPr>
            <w:bookmarkStart w:id="111" w:name="_Hlk4138093"/>
            <w:r w:rsidRPr="0044409E">
              <w:rPr>
                <w:rFonts w:asciiTheme="minorHAnsi" w:hAnsiTheme="minorHAnsi" w:cstheme="minorHAnsi"/>
                <w:b/>
                <w:lang w:eastAsia="pl-PL"/>
              </w:rPr>
              <w:t>Czasy realizacji</w:t>
            </w:r>
          </w:p>
        </w:tc>
        <w:tc>
          <w:tcPr>
            <w:tcW w:w="7620" w:type="dxa"/>
          </w:tcPr>
          <w:tbl>
            <w:tblPr>
              <w:tblStyle w:val="Tabela-Siatka7"/>
              <w:tblW w:w="7426" w:type="dxa"/>
              <w:tblLayout w:type="fixed"/>
              <w:tblLook w:val="04A0" w:firstRow="1" w:lastRow="0" w:firstColumn="1" w:lastColumn="0" w:noHBand="0" w:noVBand="1"/>
            </w:tblPr>
            <w:tblGrid>
              <w:gridCol w:w="617"/>
              <w:gridCol w:w="2530"/>
              <w:gridCol w:w="2152"/>
              <w:gridCol w:w="2127"/>
            </w:tblGrid>
            <w:tr w:rsidR="006903D3" w:rsidRPr="0044409E" w14:paraId="515C7A5D" w14:textId="77777777" w:rsidTr="006903D3">
              <w:tc>
                <w:tcPr>
                  <w:tcW w:w="617" w:type="dxa"/>
                  <w:shd w:val="clear" w:color="auto" w:fill="D9D9D9"/>
                  <w:vAlign w:val="center"/>
                </w:tcPr>
                <w:p w14:paraId="0D5424AC" w14:textId="77777777" w:rsidR="006903D3" w:rsidRPr="0044409E" w:rsidRDefault="006903D3" w:rsidP="006903D3">
                  <w:pPr>
                    <w:suppressAutoHyphens w:val="0"/>
                    <w:spacing w:after="120" w:line="276" w:lineRule="auto"/>
                    <w:jc w:val="center"/>
                    <w:rPr>
                      <w:rFonts w:asciiTheme="minorHAnsi" w:hAnsiTheme="minorHAnsi" w:cstheme="minorHAnsi"/>
                      <w:b/>
                      <w:lang w:eastAsia="pl-PL"/>
                    </w:rPr>
                  </w:pPr>
                  <w:r w:rsidRPr="0044409E">
                    <w:rPr>
                      <w:rFonts w:asciiTheme="minorHAnsi" w:hAnsiTheme="minorHAnsi" w:cstheme="minorHAnsi"/>
                      <w:b/>
                      <w:lang w:eastAsia="pl-PL"/>
                    </w:rPr>
                    <w:t>Lp.</w:t>
                  </w:r>
                </w:p>
              </w:tc>
              <w:tc>
                <w:tcPr>
                  <w:tcW w:w="2530" w:type="dxa"/>
                  <w:shd w:val="clear" w:color="auto" w:fill="D9D9D9"/>
                  <w:vAlign w:val="center"/>
                </w:tcPr>
                <w:p w14:paraId="700F9D18" w14:textId="77777777" w:rsidR="006903D3" w:rsidRPr="0044409E" w:rsidRDefault="006903D3" w:rsidP="006903D3">
                  <w:pPr>
                    <w:suppressAutoHyphens w:val="0"/>
                    <w:spacing w:after="120" w:line="276" w:lineRule="auto"/>
                    <w:jc w:val="center"/>
                    <w:rPr>
                      <w:rFonts w:asciiTheme="minorHAnsi" w:hAnsiTheme="minorHAnsi" w:cstheme="minorHAnsi"/>
                      <w:b/>
                      <w:lang w:eastAsia="pl-PL"/>
                    </w:rPr>
                  </w:pPr>
                  <w:r w:rsidRPr="0044409E">
                    <w:rPr>
                      <w:rFonts w:asciiTheme="minorHAnsi" w:hAnsiTheme="minorHAnsi" w:cstheme="minorHAnsi"/>
                      <w:b/>
                      <w:lang w:eastAsia="pl-PL"/>
                    </w:rPr>
                    <w:t>Nazwa Wady</w:t>
                  </w:r>
                </w:p>
              </w:tc>
              <w:tc>
                <w:tcPr>
                  <w:tcW w:w="2152" w:type="dxa"/>
                  <w:shd w:val="clear" w:color="auto" w:fill="D9D9D9"/>
                  <w:vAlign w:val="center"/>
                </w:tcPr>
                <w:p w14:paraId="220A8DEB" w14:textId="77777777" w:rsidR="006903D3" w:rsidRPr="0044409E" w:rsidRDefault="006903D3" w:rsidP="006903D3">
                  <w:pPr>
                    <w:suppressAutoHyphens w:val="0"/>
                    <w:spacing w:after="120" w:line="276" w:lineRule="auto"/>
                    <w:jc w:val="center"/>
                    <w:rPr>
                      <w:rFonts w:asciiTheme="minorHAnsi" w:hAnsiTheme="minorHAnsi" w:cstheme="minorHAnsi"/>
                      <w:b/>
                      <w:lang w:eastAsia="pl-PL"/>
                    </w:rPr>
                  </w:pPr>
                  <w:r w:rsidRPr="0044409E">
                    <w:rPr>
                      <w:rFonts w:asciiTheme="minorHAnsi" w:hAnsiTheme="minorHAnsi" w:cstheme="minorHAnsi"/>
                      <w:b/>
                      <w:lang w:eastAsia="pl-PL"/>
                    </w:rPr>
                    <w:t>Czas Naprawy</w:t>
                  </w:r>
                </w:p>
              </w:tc>
              <w:tc>
                <w:tcPr>
                  <w:tcW w:w="2127" w:type="dxa"/>
                  <w:shd w:val="clear" w:color="auto" w:fill="D9D9D9"/>
                  <w:vAlign w:val="center"/>
                </w:tcPr>
                <w:p w14:paraId="09F32EF1" w14:textId="77777777" w:rsidR="006903D3" w:rsidRPr="0044409E" w:rsidRDefault="006903D3" w:rsidP="006903D3">
                  <w:pPr>
                    <w:suppressAutoHyphens w:val="0"/>
                    <w:spacing w:after="120" w:line="276" w:lineRule="auto"/>
                    <w:jc w:val="center"/>
                    <w:rPr>
                      <w:rFonts w:asciiTheme="minorHAnsi" w:hAnsiTheme="minorHAnsi" w:cstheme="minorHAnsi"/>
                      <w:b/>
                      <w:lang w:eastAsia="pl-PL"/>
                    </w:rPr>
                  </w:pPr>
                  <w:r w:rsidRPr="0044409E">
                    <w:rPr>
                      <w:rFonts w:asciiTheme="minorHAnsi" w:hAnsiTheme="minorHAnsi" w:cstheme="minorHAnsi"/>
                      <w:b/>
                      <w:lang w:eastAsia="pl-PL"/>
                    </w:rPr>
                    <w:t>Czas Obejścia</w:t>
                  </w:r>
                </w:p>
              </w:tc>
            </w:tr>
            <w:tr w:rsidR="006903D3" w:rsidRPr="0044409E" w14:paraId="656DEF4B" w14:textId="77777777" w:rsidTr="000A6010">
              <w:tc>
                <w:tcPr>
                  <w:tcW w:w="617" w:type="dxa"/>
                </w:tcPr>
                <w:p w14:paraId="63CF1F12" w14:textId="77777777" w:rsidR="006903D3" w:rsidRPr="0044409E" w:rsidRDefault="006903D3" w:rsidP="006903D3">
                  <w:pPr>
                    <w:suppressAutoHyphens w:val="0"/>
                    <w:spacing w:after="120" w:line="276" w:lineRule="auto"/>
                    <w:contextualSpacing/>
                    <w:jc w:val="center"/>
                    <w:rPr>
                      <w:rFonts w:asciiTheme="minorHAnsi" w:hAnsiTheme="minorHAnsi" w:cstheme="minorHAnsi"/>
                      <w:lang w:eastAsia="pl-PL"/>
                    </w:rPr>
                  </w:pPr>
                  <w:r w:rsidRPr="0044409E">
                    <w:rPr>
                      <w:rFonts w:asciiTheme="minorHAnsi" w:hAnsiTheme="minorHAnsi" w:cstheme="minorHAnsi"/>
                      <w:lang w:eastAsia="pl-PL"/>
                    </w:rPr>
                    <w:t>1.</w:t>
                  </w:r>
                </w:p>
              </w:tc>
              <w:tc>
                <w:tcPr>
                  <w:tcW w:w="2530" w:type="dxa"/>
                </w:tcPr>
                <w:p w14:paraId="1BE7D4DA" w14:textId="77777777" w:rsidR="006903D3" w:rsidRPr="0044409E" w:rsidRDefault="006903D3" w:rsidP="006903D3">
                  <w:pPr>
                    <w:suppressAutoHyphens w:val="0"/>
                    <w:spacing w:after="120" w:line="276" w:lineRule="auto"/>
                    <w:rPr>
                      <w:rFonts w:asciiTheme="minorHAnsi" w:hAnsiTheme="minorHAnsi" w:cstheme="minorHAnsi"/>
                      <w:lang w:eastAsia="pl-PL"/>
                    </w:rPr>
                  </w:pPr>
                  <w:r w:rsidRPr="0044409E">
                    <w:rPr>
                      <w:rFonts w:asciiTheme="minorHAnsi" w:hAnsiTheme="minorHAnsi" w:cstheme="minorHAnsi"/>
                      <w:lang w:eastAsia="pl-PL"/>
                    </w:rPr>
                    <w:t>Awaria</w:t>
                  </w:r>
                </w:p>
              </w:tc>
              <w:tc>
                <w:tcPr>
                  <w:tcW w:w="2152" w:type="dxa"/>
                </w:tcPr>
                <w:p w14:paraId="27DD6479" w14:textId="413BFC7D" w:rsidR="006903D3" w:rsidRPr="0044409E" w:rsidRDefault="00187ED1" w:rsidP="006903D3">
                  <w:pPr>
                    <w:suppressAutoHyphens w:val="0"/>
                    <w:spacing w:after="120" w:line="276" w:lineRule="auto"/>
                    <w:rPr>
                      <w:rFonts w:asciiTheme="minorHAnsi" w:hAnsiTheme="minorHAnsi" w:cstheme="minorHAnsi"/>
                      <w:lang w:eastAsia="pl-PL"/>
                    </w:rPr>
                  </w:pPr>
                  <w:r w:rsidRPr="0044409E">
                    <w:rPr>
                      <w:rFonts w:asciiTheme="minorHAnsi" w:hAnsiTheme="minorHAnsi" w:cstheme="minorHAnsi"/>
                      <w:lang w:eastAsia="pl-PL"/>
                    </w:rPr>
                    <w:t xml:space="preserve">8 </w:t>
                  </w:r>
                  <w:r w:rsidR="00F04427" w:rsidRPr="0044409E">
                    <w:rPr>
                      <w:rFonts w:asciiTheme="minorHAnsi" w:hAnsiTheme="minorHAnsi" w:cstheme="minorHAnsi"/>
                      <w:lang w:eastAsia="pl-PL"/>
                    </w:rPr>
                    <w:t xml:space="preserve">godzin </w:t>
                  </w:r>
                </w:p>
              </w:tc>
              <w:tc>
                <w:tcPr>
                  <w:tcW w:w="2127" w:type="dxa"/>
                </w:tcPr>
                <w:p w14:paraId="73642F0D" w14:textId="28B5FE3D" w:rsidR="006903D3" w:rsidRPr="0044409E" w:rsidRDefault="00187ED1" w:rsidP="006903D3">
                  <w:pPr>
                    <w:suppressAutoHyphens w:val="0"/>
                    <w:spacing w:after="120" w:line="276" w:lineRule="auto"/>
                    <w:rPr>
                      <w:rFonts w:asciiTheme="minorHAnsi" w:hAnsiTheme="minorHAnsi" w:cstheme="minorHAnsi"/>
                      <w:lang w:eastAsia="pl-PL"/>
                    </w:rPr>
                  </w:pPr>
                  <w:r w:rsidRPr="0044409E">
                    <w:rPr>
                      <w:rFonts w:asciiTheme="minorHAnsi" w:hAnsiTheme="minorHAnsi" w:cstheme="minorHAnsi"/>
                      <w:lang w:eastAsia="pl-PL"/>
                    </w:rPr>
                    <w:t xml:space="preserve">4 </w:t>
                  </w:r>
                  <w:r w:rsidR="00F04427" w:rsidRPr="0044409E">
                    <w:rPr>
                      <w:rFonts w:asciiTheme="minorHAnsi" w:hAnsiTheme="minorHAnsi" w:cstheme="minorHAnsi"/>
                      <w:lang w:eastAsia="pl-PL"/>
                    </w:rPr>
                    <w:t xml:space="preserve">godzin </w:t>
                  </w:r>
                </w:p>
              </w:tc>
            </w:tr>
            <w:tr w:rsidR="006903D3" w:rsidRPr="0044409E" w14:paraId="62A56709" w14:textId="77777777" w:rsidTr="000A6010">
              <w:tc>
                <w:tcPr>
                  <w:tcW w:w="617" w:type="dxa"/>
                </w:tcPr>
                <w:p w14:paraId="45820DE7" w14:textId="77777777" w:rsidR="006903D3" w:rsidRPr="0044409E" w:rsidRDefault="006903D3" w:rsidP="006903D3">
                  <w:pPr>
                    <w:suppressAutoHyphens w:val="0"/>
                    <w:spacing w:after="120" w:line="276" w:lineRule="auto"/>
                    <w:contextualSpacing/>
                    <w:jc w:val="center"/>
                    <w:rPr>
                      <w:rFonts w:asciiTheme="minorHAnsi" w:hAnsiTheme="minorHAnsi" w:cstheme="minorHAnsi"/>
                      <w:lang w:eastAsia="pl-PL"/>
                    </w:rPr>
                  </w:pPr>
                  <w:r w:rsidRPr="0044409E">
                    <w:rPr>
                      <w:rFonts w:asciiTheme="minorHAnsi" w:hAnsiTheme="minorHAnsi" w:cstheme="minorHAnsi"/>
                      <w:lang w:eastAsia="pl-PL"/>
                    </w:rPr>
                    <w:t>2.</w:t>
                  </w:r>
                </w:p>
              </w:tc>
              <w:tc>
                <w:tcPr>
                  <w:tcW w:w="2530" w:type="dxa"/>
                </w:tcPr>
                <w:p w14:paraId="295C21D9" w14:textId="77777777" w:rsidR="006903D3" w:rsidRPr="0044409E" w:rsidRDefault="006903D3" w:rsidP="006903D3">
                  <w:pPr>
                    <w:suppressAutoHyphens w:val="0"/>
                    <w:spacing w:after="120" w:line="276" w:lineRule="auto"/>
                    <w:rPr>
                      <w:rFonts w:asciiTheme="minorHAnsi" w:hAnsiTheme="minorHAnsi" w:cstheme="minorHAnsi"/>
                      <w:lang w:eastAsia="pl-PL"/>
                    </w:rPr>
                  </w:pPr>
                  <w:r w:rsidRPr="0044409E">
                    <w:rPr>
                      <w:rFonts w:asciiTheme="minorHAnsi" w:hAnsiTheme="minorHAnsi" w:cstheme="minorHAnsi"/>
                      <w:lang w:eastAsia="pl-PL"/>
                    </w:rPr>
                    <w:t>Błąd</w:t>
                  </w:r>
                </w:p>
              </w:tc>
              <w:tc>
                <w:tcPr>
                  <w:tcW w:w="2152" w:type="dxa"/>
                </w:tcPr>
                <w:p w14:paraId="4E8B4DE2" w14:textId="0676FBBC" w:rsidR="006903D3" w:rsidRPr="0044409E" w:rsidRDefault="00187ED1" w:rsidP="006903D3">
                  <w:pPr>
                    <w:suppressAutoHyphens w:val="0"/>
                    <w:spacing w:after="120" w:line="276" w:lineRule="auto"/>
                    <w:rPr>
                      <w:rFonts w:asciiTheme="minorHAnsi" w:hAnsiTheme="minorHAnsi" w:cstheme="minorHAnsi"/>
                      <w:lang w:eastAsia="pl-PL"/>
                    </w:rPr>
                  </w:pPr>
                  <w:r w:rsidRPr="0044409E">
                    <w:rPr>
                      <w:rFonts w:asciiTheme="minorHAnsi" w:hAnsiTheme="minorHAnsi" w:cstheme="minorHAnsi"/>
                      <w:lang w:eastAsia="pl-PL"/>
                    </w:rPr>
                    <w:t xml:space="preserve">24 </w:t>
                  </w:r>
                  <w:r w:rsidR="00F04427" w:rsidRPr="0044409E">
                    <w:rPr>
                      <w:rFonts w:asciiTheme="minorHAnsi" w:hAnsiTheme="minorHAnsi" w:cstheme="minorHAnsi"/>
                      <w:lang w:eastAsia="pl-PL"/>
                    </w:rPr>
                    <w:t>godzin</w:t>
                  </w:r>
                </w:p>
              </w:tc>
              <w:tc>
                <w:tcPr>
                  <w:tcW w:w="2127" w:type="dxa"/>
                </w:tcPr>
                <w:p w14:paraId="5137BEF4" w14:textId="39369AD8" w:rsidR="006903D3" w:rsidRPr="0044409E" w:rsidRDefault="00187ED1" w:rsidP="006903D3">
                  <w:pPr>
                    <w:suppressAutoHyphens w:val="0"/>
                    <w:spacing w:after="120" w:line="276" w:lineRule="auto"/>
                    <w:rPr>
                      <w:rFonts w:asciiTheme="minorHAnsi" w:hAnsiTheme="minorHAnsi" w:cstheme="minorHAnsi"/>
                      <w:lang w:eastAsia="pl-PL"/>
                    </w:rPr>
                  </w:pPr>
                  <w:r w:rsidRPr="0044409E">
                    <w:rPr>
                      <w:rFonts w:asciiTheme="minorHAnsi" w:hAnsiTheme="minorHAnsi" w:cstheme="minorHAnsi"/>
                      <w:lang w:eastAsia="pl-PL"/>
                    </w:rPr>
                    <w:t xml:space="preserve">12 </w:t>
                  </w:r>
                  <w:r w:rsidR="00F04427" w:rsidRPr="0044409E">
                    <w:rPr>
                      <w:rFonts w:asciiTheme="minorHAnsi" w:hAnsiTheme="minorHAnsi" w:cstheme="minorHAnsi"/>
                      <w:lang w:eastAsia="pl-PL"/>
                    </w:rPr>
                    <w:t xml:space="preserve">godzin </w:t>
                  </w:r>
                </w:p>
              </w:tc>
            </w:tr>
            <w:tr w:rsidR="006903D3" w:rsidRPr="0044409E" w14:paraId="29ADC66D" w14:textId="77777777" w:rsidTr="000A6010">
              <w:tc>
                <w:tcPr>
                  <w:tcW w:w="617" w:type="dxa"/>
                </w:tcPr>
                <w:p w14:paraId="7E6EC0A6" w14:textId="77777777" w:rsidR="006903D3" w:rsidRPr="0044409E" w:rsidRDefault="006903D3" w:rsidP="006903D3">
                  <w:pPr>
                    <w:suppressAutoHyphens w:val="0"/>
                    <w:spacing w:after="120" w:line="276" w:lineRule="auto"/>
                    <w:contextualSpacing/>
                    <w:jc w:val="center"/>
                    <w:rPr>
                      <w:rFonts w:asciiTheme="minorHAnsi" w:hAnsiTheme="minorHAnsi" w:cstheme="minorHAnsi"/>
                      <w:lang w:eastAsia="pl-PL"/>
                    </w:rPr>
                  </w:pPr>
                  <w:r w:rsidRPr="0044409E">
                    <w:rPr>
                      <w:rFonts w:asciiTheme="minorHAnsi" w:hAnsiTheme="minorHAnsi" w:cstheme="minorHAnsi"/>
                      <w:lang w:eastAsia="pl-PL"/>
                    </w:rPr>
                    <w:t>3.</w:t>
                  </w:r>
                </w:p>
              </w:tc>
              <w:tc>
                <w:tcPr>
                  <w:tcW w:w="2530" w:type="dxa"/>
                </w:tcPr>
                <w:p w14:paraId="79E18E39" w14:textId="77777777" w:rsidR="006903D3" w:rsidRPr="0044409E" w:rsidRDefault="006903D3" w:rsidP="006903D3">
                  <w:pPr>
                    <w:suppressAutoHyphens w:val="0"/>
                    <w:spacing w:after="120" w:line="276" w:lineRule="auto"/>
                    <w:rPr>
                      <w:rFonts w:asciiTheme="minorHAnsi" w:hAnsiTheme="minorHAnsi" w:cstheme="minorHAnsi"/>
                      <w:lang w:eastAsia="pl-PL"/>
                    </w:rPr>
                  </w:pPr>
                  <w:r w:rsidRPr="0044409E">
                    <w:rPr>
                      <w:rFonts w:asciiTheme="minorHAnsi" w:hAnsiTheme="minorHAnsi" w:cstheme="minorHAnsi"/>
                      <w:lang w:eastAsia="pl-PL"/>
                    </w:rPr>
                    <w:t>Usterka</w:t>
                  </w:r>
                </w:p>
              </w:tc>
              <w:tc>
                <w:tcPr>
                  <w:tcW w:w="2152" w:type="dxa"/>
                </w:tcPr>
                <w:p w14:paraId="5D1A0C87" w14:textId="526CAA1D" w:rsidR="006903D3" w:rsidRPr="0044409E" w:rsidRDefault="00187ED1" w:rsidP="006903D3">
                  <w:pPr>
                    <w:suppressAutoHyphens w:val="0"/>
                    <w:spacing w:after="120" w:line="276" w:lineRule="auto"/>
                    <w:rPr>
                      <w:rFonts w:asciiTheme="minorHAnsi" w:hAnsiTheme="minorHAnsi" w:cstheme="minorHAnsi"/>
                      <w:lang w:eastAsia="pl-PL"/>
                    </w:rPr>
                  </w:pPr>
                  <w:r w:rsidRPr="0044409E">
                    <w:rPr>
                      <w:rFonts w:asciiTheme="minorHAnsi" w:hAnsiTheme="minorHAnsi" w:cstheme="minorHAnsi"/>
                      <w:lang w:eastAsia="pl-PL"/>
                    </w:rPr>
                    <w:t xml:space="preserve">32 </w:t>
                  </w:r>
                  <w:r w:rsidR="00F04427" w:rsidRPr="0044409E">
                    <w:rPr>
                      <w:rFonts w:asciiTheme="minorHAnsi" w:hAnsiTheme="minorHAnsi" w:cstheme="minorHAnsi"/>
                      <w:lang w:eastAsia="pl-PL"/>
                    </w:rPr>
                    <w:t xml:space="preserve">godzin </w:t>
                  </w:r>
                </w:p>
              </w:tc>
              <w:tc>
                <w:tcPr>
                  <w:tcW w:w="2127" w:type="dxa"/>
                </w:tcPr>
                <w:p w14:paraId="4B5F7F91" w14:textId="77777777" w:rsidR="006903D3" w:rsidRPr="0044409E" w:rsidRDefault="006903D3" w:rsidP="006903D3">
                  <w:pPr>
                    <w:suppressAutoHyphens w:val="0"/>
                    <w:spacing w:after="120" w:line="276" w:lineRule="auto"/>
                    <w:rPr>
                      <w:rFonts w:asciiTheme="minorHAnsi" w:hAnsiTheme="minorHAnsi" w:cstheme="minorHAnsi"/>
                      <w:lang w:eastAsia="pl-PL"/>
                    </w:rPr>
                  </w:pPr>
                  <w:r w:rsidRPr="0044409E">
                    <w:rPr>
                      <w:rFonts w:asciiTheme="minorHAnsi" w:hAnsiTheme="minorHAnsi" w:cstheme="minorHAnsi"/>
                      <w:lang w:eastAsia="pl-PL"/>
                    </w:rPr>
                    <w:t>Nie dotyczy</w:t>
                  </w:r>
                </w:p>
              </w:tc>
            </w:tr>
            <w:tr w:rsidR="006903D3" w:rsidRPr="0044409E" w14:paraId="0D29CC98" w14:textId="77777777" w:rsidTr="000A6010">
              <w:tc>
                <w:tcPr>
                  <w:tcW w:w="617" w:type="dxa"/>
                </w:tcPr>
                <w:p w14:paraId="0AA21AE5" w14:textId="77777777" w:rsidR="006903D3" w:rsidRPr="0044409E" w:rsidRDefault="006903D3" w:rsidP="006903D3">
                  <w:pPr>
                    <w:suppressAutoHyphens w:val="0"/>
                    <w:spacing w:after="120" w:line="276" w:lineRule="auto"/>
                    <w:contextualSpacing/>
                    <w:jc w:val="center"/>
                    <w:rPr>
                      <w:rFonts w:asciiTheme="minorHAnsi" w:hAnsiTheme="minorHAnsi" w:cstheme="minorHAnsi"/>
                      <w:lang w:eastAsia="pl-PL"/>
                    </w:rPr>
                  </w:pPr>
                  <w:r w:rsidRPr="0044409E">
                    <w:rPr>
                      <w:rFonts w:asciiTheme="minorHAnsi" w:hAnsiTheme="minorHAnsi" w:cstheme="minorHAnsi"/>
                      <w:lang w:eastAsia="pl-PL"/>
                    </w:rPr>
                    <w:t>4.</w:t>
                  </w:r>
                </w:p>
              </w:tc>
              <w:tc>
                <w:tcPr>
                  <w:tcW w:w="2530" w:type="dxa"/>
                </w:tcPr>
                <w:p w14:paraId="07EE67C3" w14:textId="77777777" w:rsidR="006903D3" w:rsidRPr="0044409E" w:rsidRDefault="006903D3" w:rsidP="006903D3">
                  <w:pPr>
                    <w:suppressAutoHyphens w:val="0"/>
                    <w:spacing w:after="120" w:line="276" w:lineRule="auto"/>
                    <w:rPr>
                      <w:rFonts w:asciiTheme="minorHAnsi" w:hAnsiTheme="minorHAnsi" w:cstheme="minorHAnsi"/>
                      <w:lang w:eastAsia="pl-PL"/>
                    </w:rPr>
                  </w:pPr>
                  <w:r w:rsidRPr="0044409E">
                    <w:rPr>
                      <w:rFonts w:asciiTheme="minorHAnsi" w:hAnsiTheme="minorHAnsi" w:cstheme="minorHAnsi"/>
                      <w:lang w:eastAsia="pl-PL"/>
                    </w:rPr>
                    <w:t>Pytanie</w:t>
                  </w:r>
                </w:p>
              </w:tc>
              <w:tc>
                <w:tcPr>
                  <w:tcW w:w="2152" w:type="dxa"/>
                </w:tcPr>
                <w:p w14:paraId="600F4987" w14:textId="77777777" w:rsidR="006903D3" w:rsidRPr="0044409E" w:rsidRDefault="006903D3" w:rsidP="006903D3">
                  <w:pPr>
                    <w:suppressAutoHyphens w:val="0"/>
                    <w:spacing w:after="120" w:line="276" w:lineRule="auto"/>
                    <w:rPr>
                      <w:rFonts w:asciiTheme="minorHAnsi" w:hAnsiTheme="minorHAnsi" w:cstheme="minorHAnsi"/>
                      <w:lang w:eastAsia="pl-PL"/>
                    </w:rPr>
                  </w:pPr>
                  <w:r w:rsidRPr="0044409E">
                    <w:rPr>
                      <w:rFonts w:asciiTheme="minorHAnsi" w:hAnsiTheme="minorHAnsi" w:cstheme="minorHAnsi"/>
                      <w:lang w:eastAsia="pl-PL"/>
                    </w:rPr>
                    <w:t>6 Godzin Roboczych</w:t>
                  </w:r>
                </w:p>
              </w:tc>
              <w:tc>
                <w:tcPr>
                  <w:tcW w:w="2127" w:type="dxa"/>
                </w:tcPr>
                <w:p w14:paraId="4584A7E5" w14:textId="77777777" w:rsidR="006903D3" w:rsidRPr="0044409E" w:rsidRDefault="006903D3" w:rsidP="006903D3">
                  <w:pPr>
                    <w:suppressAutoHyphens w:val="0"/>
                    <w:spacing w:after="120" w:line="276" w:lineRule="auto"/>
                    <w:rPr>
                      <w:rFonts w:asciiTheme="minorHAnsi" w:hAnsiTheme="minorHAnsi" w:cstheme="minorHAnsi"/>
                      <w:lang w:eastAsia="pl-PL"/>
                    </w:rPr>
                  </w:pPr>
                  <w:r w:rsidRPr="0044409E">
                    <w:rPr>
                      <w:rFonts w:asciiTheme="minorHAnsi" w:hAnsiTheme="minorHAnsi" w:cstheme="minorHAnsi"/>
                      <w:lang w:eastAsia="pl-PL"/>
                    </w:rPr>
                    <w:t>Nie dotyczy</w:t>
                  </w:r>
                </w:p>
              </w:tc>
            </w:tr>
          </w:tbl>
          <w:p w14:paraId="179A92E0"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Definicje znajdują się w słowniku w pkt  1 Załącznika nr 1 do SIWZ.</w:t>
            </w:r>
          </w:p>
        </w:tc>
      </w:tr>
      <w:bookmarkEnd w:id="111"/>
      <w:tr w:rsidR="006903D3" w:rsidRPr="0044409E" w14:paraId="3A83BA46" w14:textId="77777777" w:rsidTr="006903D3">
        <w:trPr>
          <w:gridAfter w:val="1"/>
          <w:wAfter w:w="34" w:type="dxa"/>
          <w:trHeight w:val="7050"/>
        </w:trPr>
        <w:tc>
          <w:tcPr>
            <w:tcW w:w="1668" w:type="dxa"/>
            <w:tcBorders>
              <w:bottom w:val="single" w:sz="4" w:space="0" w:color="FFFFFF"/>
            </w:tcBorders>
          </w:tcPr>
          <w:p w14:paraId="703D3035" w14:textId="77777777" w:rsidR="006903D3" w:rsidRPr="0044409E" w:rsidRDefault="006903D3" w:rsidP="006903D3">
            <w:pPr>
              <w:suppressAutoHyphens w:val="0"/>
              <w:spacing w:after="120" w:line="276" w:lineRule="auto"/>
              <w:rPr>
                <w:rFonts w:asciiTheme="minorHAnsi" w:hAnsiTheme="minorHAnsi" w:cstheme="minorHAnsi"/>
                <w:b/>
                <w:lang w:eastAsia="pl-PL"/>
              </w:rPr>
            </w:pPr>
            <w:r w:rsidRPr="0044409E">
              <w:rPr>
                <w:rFonts w:asciiTheme="minorHAnsi" w:hAnsiTheme="minorHAnsi" w:cstheme="minorHAnsi"/>
                <w:b/>
                <w:lang w:eastAsia="pl-PL"/>
              </w:rPr>
              <w:lastRenderedPageBreak/>
              <w:t>Poziom dostępności usługi</w:t>
            </w:r>
          </w:p>
        </w:tc>
        <w:tc>
          <w:tcPr>
            <w:tcW w:w="7620" w:type="dxa"/>
            <w:vMerge w:val="restart"/>
          </w:tcPr>
          <w:p w14:paraId="766F42BC" w14:textId="77777777" w:rsidR="006903D3" w:rsidRPr="0044409E" w:rsidRDefault="006903D3" w:rsidP="006903D3">
            <w:pPr>
              <w:suppressAutoHyphens w:val="0"/>
              <w:spacing w:after="120" w:line="276" w:lineRule="auto"/>
              <w:jc w:val="both"/>
              <w:rPr>
                <w:rFonts w:asciiTheme="minorHAnsi" w:hAnsiTheme="minorHAnsi" w:cstheme="minorHAnsi"/>
                <w:b/>
                <w:lang w:eastAsia="pl-PL"/>
              </w:rPr>
            </w:pPr>
            <w:r w:rsidRPr="0044409E">
              <w:rPr>
                <w:rFonts w:asciiTheme="minorHAnsi" w:hAnsiTheme="minorHAnsi" w:cstheme="minorHAnsi"/>
                <w:b/>
                <w:lang w:eastAsia="pl-PL"/>
              </w:rPr>
              <w:t xml:space="preserve">RPDS </w:t>
            </w:r>
            <w:r w:rsidRPr="0044409E">
              <w:rPr>
                <w:rFonts w:asciiTheme="minorHAnsi" w:hAnsiTheme="minorHAnsi" w:cstheme="minorHAnsi"/>
                <w:lang w:eastAsia="pl-PL"/>
              </w:rPr>
              <w:t>–</w:t>
            </w:r>
            <w:r w:rsidRPr="0044409E">
              <w:rPr>
                <w:rFonts w:asciiTheme="minorHAnsi" w:hAnsiTheme="minorHAnsi" w:cstheme="minorHAnsi"/>
                <w:b/>
                <w:lang w:eastAsia="pl-PL"/>
              </w:rPr>
              <w:t xml:space="preserve"> rzeczywisty poziom dostępności Systemu</w:t>
            </w:r>
          </w:p>
          <w:p w14:paraId="25600C47" w14:textId="77777777" w:rsidR="006903D3" w:rsidRPr="0044409E" w:rsidRDefault="006903D3" w:rsidP="006903D3">
            <w:pPr>
              <w:suppressAutoHyphens w:val="0"/>
              <w:spacing w:after="120" w:line="276" w:lineRule="auto"/>
              <w:jc w:val="both"/>
              <w:rPr>
                <w:rFonts w:asciiTheme="minorHAnsi" w:hAnsiTheme="minorHAnsi" w:cstheme="minorHAnsi"/>
                <w:b/>
                <w:lang w:eastAsia="pl-PL"/>
              </w:rPr>
            </w:pPr>
            <w:r w:rsidRPr="0044409E">
              <w:rPr>
                <w:rFonts w:asciiTheme="minorHAnsi" w:hAnsiTheme="minorHAnsi" w:cstheme="minorHAnsi"/>
                <w:b/>
                <w:lang w:eastAsia="pl-PL"/>
              </w:rPr>
              <w:t>RPDS ≥ 98,04%</w:t>
            </w:r>
          </w:p>
          <w:p w14:paraId="70C3BB82"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RPDS obliczany jest wg wzoru:</w:t>
            </w:r>
          </w:p>
          <w:p w14:paraId="1FFD6184"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b/>
                <w:lang w:eastAsia="pl-PL"/>
              </w:rPr>
              <w:t>(TD - ∑ TN) / TD *100[%]</w:t>
            </w:r>
          </w:p>
          <w:p w14:paraId="5692BF06"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Gdzie:</w:t>
            </w:r>
          </w:p>
          <w:p w14:paraId="56B71A40"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 xml:space="preserve">TD – uzgodniony czas dostępności usługi, wynikający z kalendarza dostępności usługi, po odjęciu uzgodnionych okien serwisowych [w godzinach]. </w:t>
            </w:r>
          </w:p>
          <w:p w14:paraId="4976F79E" w14:textId="2DC6EBAF"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 xml:space="preserve">TN – czas trwania niedostępności usługi, zaistniałej w wyniku wystąpienia </w:t>
            </w:r>
            <w:r w:rsidR="00F04427" w:rsidRPr="0044409E">
              <w:rPr>
                <w:rFonts w:asciiTheme="minorHAnsi" w:hAnsiTheme="minorHAnsi" w:cstheme="minorHAnsi"/>
                <w:lang w:eastAsia="pl-PL"/>
              </w:rPr>
              <w:t xml:space="preserve">Awarii </w:t>
            </w:r>
            <w:r w:rsidRPr="0044409E">
              <w:rPr>
                <w:rFonts w:asciiTheme="minorHAnsi" w:hAnsiTheme="minorHAnsi" w:cstheme="minorHAnsi"/>
                <w:lang w:eastAsia="pl-PL"/>
              </w:rPr>
              <w:t xml:space="preserve">[w godzinach]. </w:t>
            </w:r>
          </w:p>
          <w:p w14:paraId="74065797" w14:textId="77777777" w:rsidR="006903D3" w:rsidRPr="0044409E" w:rsidRDefault="006903D3" w:rsidP="006903D3">
            <w:pPr>
              <w:suppressAutoHyphens w:val="0"/>
              <w:spacing w:after="120" w:line="276" w:lineRule="auto"/>
              <w:jc w:val="both"/>
              <w:rPr>
                <w:rFonts w:asciiTheme="minorHAnsi" w:hAnsiTheme="minorHAnsi" w:cstheme="minorHAnsi"/>
                <w:b/>
                <w:lang w:eastAsia="pl-PL"/>
              </w:rPr>
            </w:pPr>
            <w:r w:rsidRPr="0044409E">
              <w:rPr>
                <w:rFonts w:asciiTheme="minorHAnsi" w:hAnsiTheme="minorHAnsi" w:cstheme="minorHAnsi"/>
                <w:b/>
                <w:lang w:eastAsia="pl-PL"/>
              </w:rPr>
              <w:t xml:space="preserve">Wyliczenie minimalnego progu RPDS: </w:t>
            </w:r>
          </w:p>
          <w:p w14:paraId="325B2AFA"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TN – czas trwania niedostępności usługi - przyjmujemy dopuszczalnie jedną Awarię w miesiącu – gdzie Czas Naprawy to 11 godzin.</w:t>
            </w:r>
          </w:p>
          <w:p w14:paraId="6E8C7AAE"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 TN = (1*10) = 10 godzin (zgodnie z podanymi wartościami parametru niezawodności usługi).</w:t>
            </w:r>
          </w:p>
          <w:p w14:paraId="1E4B5874"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 xml:space="preserve">TD = 30 dni * 17 godzin = 510 godzin (zgodnie z podanym kalendarzem dostępności usługi). </w:t>
            </w:r>
          </w:p>
          <w:p w14:paraId="4B8D1BB4" w14:textId="77777777" w:rsidR="006903D3" w:rsidRPr="0044409E" w:rsidRDefault="006903D3" w:rsidP="006903D3">
            <w:pPr>
              <w:suppressAutoHyphens w:val="0"/>
              <w:spacing w:after="120" w:line="276" w:lineRule="auto"/>
              <w:jc w:val="both"/>
              <w:rPr>
                <w:rFonts w:asciiTheme="minorHAnsi" w:hAnsiTheme="minorHAnsi" w:cstheme="minorHAnsi"/>
                <w:b/>
                <w:lang w:eastAsia="pl-PL"/>
              </w:rPr>
            </w:pPr>
            <w:bookmarkStart w:id="112" w:name="_Hlk530765701"/>
            <w:r w:rsidRPr="0044409E">
              <w:rPr>
                <w:rFonts w:asciiTheme="minorHAnsi" w:hAnsiTheme="minorHAnsi" w:cstheme="minorHAnsi"/>
                <w:lang w:eastAsia="pl-PL"/>
              </w:rPr>
              <w:t xml:space="preserve">RPDS = (510 godzin - 10 godzin) / 510 godzin * 100 = </w:t>
            </w:r>
            <w:r w:rsidRPr="0044409E">
              <w:rPr>
                <w:rFonts w:asciiTheme="minorHAnsi" w:hAnsiTheme="minorHAnsi" w:cstheme="minorHAnsi"/>
                <w:b/>
                <w:lang w:eastAsia="pl-PL"/>
              </w:rPr>
              <w:t>98,04%</w:t>
            </w:r>
          </w:p>
          <w:bookmarkEnd w:id="112"/>
          <w:p w14:paraId="7F6C9FC1" w14:textId="77777777" w:rsidR="006903D3" w:rsidRPr="0044409E" w:rsidRDefault="006903D3" w:rsidP="006903D3">
            <w:pPr>
              <w:suppressAutoHyphens w:val="0"/>
              <w:spacing w:after="120" w:line="276" w:lineRule="auto"/>
              <w:jc w:val="both"/>
              <w:rPr>
                <w:rFonts w:asciiTheme="minorHAnsi" w:hAnsiTheme="minorHAnsi" w:cstheme="minorHAnsi"/>
                <w:b/>
                <w:lang w:eastAsia="pl-PL"/>
              </w:rPr>
            </w:pPr>
          </w:p>
          <w:p w14:paraId="0539A761" w14:textId="77777777" w:rsidR="006903D3" w:rsidRPr="0044409E" w:rsidRDefault="006903D3" w:rsidP="006903D3">
            <w:pPr>
              <w:suppressAutoHyphens w:val="0"/>
              <w:spacing w:after="120" w:line="276" w:lineRule="auto"/>
              <w:rPr>
                <w:rFonts w:asciiTheme="minorHAnsi" w:hAnsiTheme="minorHAnsi" w:cstheme="minorHAnsi"/>
                <w:b/>
                <w:lang w:eastAsia="pl-PL"/>
              </w:rPr>
            </w:pPr>
            <w:r w:rsidRPr="0044409E">
              <w:rPr>
                <w:rFonts w:asciiTheme="minorHAnsi" w:hAnsiTheme="minorHAnsi" w:cstheme="minorHAnsi"/>
                <w:b/>
                <w:lang w:eastAsia="pl-PL"/>
              </w:rPr>
              <w:t>Przykłady wyliczeń RPDS:</w:t>
            </w:r>
          </w:p>
          <w:p w14:paraId="0FD6D5E2" w14:textId="77777777" w:rsidR="006903D3" w:rsidRPr="0044409E" w:rsidRDefault="006903D3" w:rsidP="006903D3">
            <w:pPr>
              <w:suppressAutoHyphens w:val="0"/>
              <w:spacing w:after="120" w:line="276" w:lineRule="auto"/>
              <w:jc w:val="both"/>
              <w:rPr>
                <w:rFonts w:asciiTheme="minorHAnsi" w:hAnsiTheme="minorHAnsi" w:cstheme="minorHAnsi"/>
                <w:i/>
                <w:u w:val="single"/>
                <w:lang w:eastAsia="pl-PL"/>
              </w:rPr>
            </w:pPr>
            <w:r w:rsidRPr="0044409E">
              <w:rPr>
                <w:rFonts w:asciiTheme="minorHAnsi" w:hAnsiTheme="minorHAnsi" w:cstheme="minorHAnsi"/>
                <w:i/>
                <w:u w:val="single"/>
                <w:lang w:eastAsia="pl-PL"/>
              </w:rPr>
              <w:t>Przykład 1</w:t>
            </w:r>
          </w:p>
          <w:p w14:paraId="3FD807EF" w14:textId="77777777" w:rsidR="006903D3" w:rsidRPr="0044409E" w:rsidRDefault="006903D3" w:rsidP="006903D3">
            <w:pPr>
              <w:suppressAutoHyphens w:val="0"/>
              <w:spacing w:after="120" w:line="276" w:lineRule="auto"/>
              <w:jc w:val="both"/>
              <w:rPr>
                <w:rFonts w:asciiTheme="minorHAnsi" w:hAnsiTheme="minorHAnsi" w:cstheme="minorHAnsi"/>
                <w:i/>
                <w:lang w:eastAsia="pl-PL"/>
              </w:rPr>
            </w:pPr>
            <w:r w:rsidRPr="0044409E">
              <w:rPr>
                <w:rFonts w:asciiTheme="minorHAnsi" w:hAnsiTheme="minorHAnsi" w:cstheme="minorHAnsi"/>
                <w:i/>
                <w:lang w:eastAsia="pl-PL"/>
              </w:rPr>
              <w:t>W miesiącu nie wystąpiła niedostępność.</w:t>
            </w:r>
          </w:p>
          <w:p w14:paraId="5DB52494" w14:textId="77777777" w:rsidR="006903D3" w:rsidRPr="0044409E" w:rsidRDefault="006903D3" w:rsidP="006903D3">
            <w:pPr>
              <w:suppressAutoHyphens w:val="0"/>
              <w:spacing w:after="120" w:line="276" w:lineRule="auto"/>
              <w:jc w:val="both"/>
              <w:rPr>
                <w:rFonts w:asciiTheme="minorHAnsi" w:hAnsiTheme="minorHAnsi" w:cstheme="minorHAnsi"/>
                <w:i/>
                <w:lang w:eastAsia="pl-PL"/>
              </w:rPr>
            </w:pPr>
            <w:r w:rsidRPr="0044409E">
              <w:rPr>
                <w:rFonts w:asciiTheme="minorHAnsi" w:hAnsiTheme="minorHAnsi" w:cstheme="minorHAnsi"/>
                <w:i/>
                <w:lang w:eastAsia="pl-PL"/>
              </w:rPr>
              <w:t>RPDS = (510 - 0) / 510 *100 = 100 %.</w:t>
            </w:r>
          </w:p>
          <w:p w14:paraId="094929EB" w14:textId="77777777" w:rsidR="006903D3" w:rsidRPr="0044409E" w:rsidRDefault="006903D3" w:rsidP="006903D3">
            <w:pPr>
              <w:suppressAutoHyphens w:val="0"/>
              <w:spacing w:after="120" w:line="276" w:lineRule="auto"/>
              <w:jc w:val="both"/>
              <w:rPr>
                <w:rFonts w:asciiTheme="minorHAnsi" w:hAnsiTheme="minorHAnsi" w:cstheme="minorHAnsi"/>
                <w:i/>
                <w:lang w:eastAsia="pl-PL"/>
              </w:rPr>
            </w:pPr>
          </w:p>
          <w:p w14:paraId="56D9E247" w14:textId="77777777" w:rsidR="006903D3" w:rsidRPr="0044409E" w:rsidRDefault="006903D3" w:rsidP="006903D3">
            <w:pPr>
              <w:suppressAutoHyphens w:val="0"/>
              <w:spacing w:after="120" w:line="276" w:lineRule="auto"/>
              <w:jc w:val="both"/>
              <w:rPr>
                <w:rFonts w:asciiTheme="minorHAnsi" w:hAnsiTheme="minorHAnsi" w:cstheme="minorHAnsi"/>
                <w:i/>
                <w:u w:val="single"/>
                <w:lang w:eastAsia="pl-PL"/>
              </w:rPr>
            </w:pPr>
            <w:r w:rsidRPr="0044409E">
              <w:rPr>
                <w:rFonts w:asciiTheme="minorHAnsi" w:hAnsiTheme="minorHAnsi" w:cstheme="minorHAnsi"/>
                <w:i/>
                <w:u w:val="single"/>
                <w:lang w:eastAsia="pl-PL"/>
              </w:rPr>
              <w:t>Przykład 2</w:t>
            </w:r>
          </w:p>
          <w:p w14:paraId="7FCAA9B0" w14:textId="77777777" w:rsidR="006903D3" w:rsidRPr="0044409E" w:rsidRDefault="006903D3" w:rsidP="006903D3">
            <w:pPr>
              <w:suppressAutoHyphens w:val="0"/>
              <w:spacing w:after="120" w:line="276" w:lineRule="auto"/>
              <w:jc w:val="both"/>
              <w:rPr>
                <w:rFonts w:asciiTheme="minorHAnsi" w:hAnsiTheme="minorHAnsi" w:cstheme="minorHAnsi"/>
                <w:i/>
                <w:lang w:eastAsia="pl-PL"/>
              </w:rPr>
            </w:pPr>
            <w:r w:rsidRPr="0044409E">
              <w:rPr>
                <w:rFonts w:asciiTheme="minorHAnsi" w:hAnsiTheme="minorHAnsi" w:cstheme="minorHAnsi"/>
                <w:i/>
                <w:lang w:eastAsia="pl-PL"/>
              </w:rPr>
              <w:t>W miesiącu wystąpiła jedna Wada – naprawiona w 9 godzin.</w:t>
            </w:r>
          </w:p>
          <w:p w14:paraId="1CDCB45C" w14:textId="77777777" w:rsidR="006903D3" w:rsidRPr="0044409E" w:rsidRDefault="006903D3" w:rsidP="006903D3">
            <w:pPr>
              <w:suppressAutoHyphens w:val="0"/>
              <w:spacing w:after="120" w:line="276" w:lineRule="auto"/>
              <w:jc w:val="both"/>
              <w:rPr>
                <w:rFonts w:asciiTheme="minorHAnsi" w:hAnsiTheme="minorHAnsi" w:cstheme="minorHAnsi"/>
                <w:i/>
                <w:lang w:eastAsia="pl-PL"/>
              </w:rPr>
            </w:pPr>
            <w:r w:rsidRPr="0044409E">
              <w:rPr>
                <w:rFonts w:asciiTheme="minorHAnsi" w:hAnsiTheme="minorHAnsi" w:cstheme="minorHAnsi"/>
                <w:i/>
                <w:lang w:eastAsia="pl-PL"/>
              </w:rPr>
              <w:t>RPDS = (510- 9) / 510* 100 =98,24 %.</w:t>
            </w:r>
          </w:p>
          <w:p w14:paraId="59FFE4CB" w14:textId="77777777" w:rsidR="006903D3" w:rsidRPr="0044409E" w:rsidRDefault="006903D3" w:rsidP="006903D3">
            <w:pPr>
              <w:suppressAutoHyphens w:val="0"/>
              <w:spacing w:after="120" w:line="276" w:lineRule="auto"/>
              <w:jc w:val="both"/>
              <w:rPr>
                <w:rFonts w:asciiTheme="minorHAnsi" w:hAnsiTheme="minorHAnsi" w:cstheme="minorHAnsi"/>
                <w:i/>
                <w:lang w:eastAsia="pl-PL"/>
              </w:rPr>
            </w:pPr>
          </w:p>
          <w:p w14:paraId="48F92280" w14:textId="77777777" w:rsidR="006903D3" w:rsidRPr="0044409E" w:rsidRDefault="006903D3" w:rsidP="00815127">
            <w:pPr>
              <w:keepNext/>
              <w:suppressAutoHyphens w:val="0"/>
              <w:spacing w:after="120" w:line="276" w:lineRule="auto"/>
              <w:jc w:val="both"/>
              <w:rPr>
                <w:rFonts w:asciiTheme="minorHAnsi" w:hAnsiTheme="minorHAnsi" w:cstheme="minorHAnsi"/>
                <w:i/>
                <w:u w:val="single"/>
                <w:lang w:eastAsia="pl-PL"/>
              </w:rPr>
            </w:pPr>
            <w:r w:rsidRPr="0044409E">
              <w:rPr>
                <w:rFonts w:asciiTheme="minorHAnsi" w:hAnsiTheme="minorHAnsi" w:cstheme="minorHAnsi"/>
                <w:i/>
                <w:u w:val="single"/>
                <w:lang w:eastAsia="pl-PL"/>
              </w:rPr>
              <w:lastRenderedPageBreak/>
              <w:t>Przykład 3</w:t>
            </w:r>
          </w:p>
          <w:p w14:paraId="18AD71C7" w14:textId="77777777" w:rsidR="006903D3" w:rsidRPr="0044409E" w:rsidRDefault="006903D3" w:rsidP="00815127">
            <w:pPr>
              <w:keepNext/>
              <w:suppressAutoHyphens w:val="0"/>
              <w:spacing w:after="120" w:line="276" w:lineRule="auto"/>
              <w:jc w:val="both"/>
              <w:rPr>
                <w:rFonts w:asciiTheme="minorHAnsi" w:hAnsiTheme="minorHAnsi" w:cstheme="minorHAnsi"/>
                <w:i/>
                <w:lang w:eastAsia="pl-PL"/>
              </w:rPr>
            </w:pPr>
            <w:r w:rsidRPr="0044409E">
              <w:rPr>
                <w:rFonts w:asciiTheme="minorHAnsi" w:hAnsiTheme="minorHAnsi" w:cstheme="minorHAnsi"/>
                <w:i/>
                <w:lang w:eastAsia="pl-PL"/>
              </w:rPr>
              <w:t>W miesiącu wystąpiły 2 Wady Systemu - Awaria naprawiona w 26 Godzin Roboczych + Awaria naprawiona w 6 Godzin Roboczych.</w:t>
            </w:r>
          </w:p>
          <w:p w14:paraId="50F29AA3" w14:textId="77777777" w:rsidR="006903D3" w:rsidRPr="0044409E" w:rsidRDefault="006903D3" w:rsidP="006903D3">
            <w:pPr>
              <w:suppressAutoHyphens w:val="0"/>
              <w:spacing w:after="120" w:line="276" w:lineRule="auto"/>
              <w:jc w:val="both"/>
              <w:rPr>
                <w:rFonts w:asciiTheme="minorHAnsi" w:hAnsiTheme="minorHAnsi" w:cstheme="minorHAnsi"/>
                <w:i/>
                <w:lang w:eastAsia="pl-PL"/>
              </w:rPr>
            </w:pPr>
            <w:r w:rsidRPr="0044409E">
              <w:rPr>
                <w:rFonts w:asciiTheme="minorHAnsi" w:hAnsiTheme="minorHAnsi" w:cstheme="minorHAnsi"/>
                <w:i/>
                <w:lang w:eastAsia="pl-PL"/>
              </w:rPr>
              <w:t>TN = 26 + 6 = 32</w:t>
            </w:r>
          </w:p>
          <w:p w14:paraId="062333AA" w14:textId="77777777" w:rsidR="006903D3" w:rsidRPr="0044409E" w:rsidRDefault="006903D3" w:rsidP="006903D3">
            <w:pPr>
              <w:suppressAutoHyphens w:val="0"/>
              <w:spacing w:after="120" w:line="276" w:lineRule="auto"/>
              <w:jc w:val="both"/>
              <w:rPr>
                <w:rFonts w:asciiTheme="minorHAnsi" w:hAnsiTheme="minorHAnsi" w:cstheme="minorHAnsi"/>
                <w:i/>
                <w:lang w:eastAsia="pl-PL"/>
              </w:rPr>
            </w:pPr>
            <w:r w:rsidRPr="0044409E">
              <w:rPr>
                <w:rFonts w:asciiTheme="minorHAnsi" w:hAnsiTheme="minorHAnsi" w:cstheme="minorHAnsi"/>
                <w:i/>
                <w:lang w:eastAsia="pl-PL"/>
              </w:rPr>
              <w:t>RPDS = (510- 32) / 510* 100 = 93,73%.</w:t>
            </w:r>
          </w:p>
          <w:p w14:paraId="0F81A913" w14:textId="77777777" w:rsidR="006903D3" w:rsidRPr="0044409E" w:rsidRDefault="006903D3" w:rsidP="006903D3">
            <w:pPr>
              <w:suppressAutoHyphens w:val="0"/>
              <w:spacing w:after="120" w:line="276" w:lineRule="auto"/>
              <w:jc w:val="both"/>
              <w:rPr>
                <w:rFonts w:asciiTheme="minorHAnsi" w:hAnsiTheme="minorHAnsi" w:cstheme="minorHAnsi"/>
                <w:i/>
                <w:lang w:eastAsia="pl-PL"/>
              </w:rPr>
            </w:pPr>
          </w:p>
          <w:p w14:paraId="7C3FE6BC"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i/>
                <w:lang w:eastAsia="pl-PL"/>
              </w:rPr>
              <w:t>Przykład 1 i 2 nie powoduje możliwości naliczenia kary umownej. Przykład 3 gdzie RPDS=93,73% jest poniżej wymaganego poziomu 98,04% - może być naliczona kara umowna zgodnie z tabelą Załącznika nr 8 do SIWZ § 11 ust. 4, pkt 4.1.</w:t>
            </w:r>
          </w:p>
        </w:tc>
      </w:tr>
      <w:tr w:rsidR="006903D3" w:rsidRPr="0044409E" w14:paraId="120EEF7F" w14:textId="77777777" w:rsidTr="006903D3">
        <w:trPr>
          <w:gridAfter w:val="1"/>
          <w:wAfter w:w="34" w:type="dxa"/>
          <w:trHeight w:val="1984"/>
        </w:trPr>
        <w:tc>
          <w:tcPr>
            <w:tcW w:w="1668" w:type="dxa"/>
            <w:tcBorders>
              <w:top w:val="single" w:sz="4" w:space="0" w:color="FFFFFF"/>
            </w:tcBorders>
          </w:tcPr>
          <w:p w14:paraId="6A8DF28F" w14:textId="77777777" w:rsidR="006903D3" w:rsidRPr="0044409E" w:rsidRDefault="006903D3" w:rsidP="006903D3">
            <w:pPr>
              <w:suppressAutoHyphens w:val="0"/>
              <w:spacing w:after="120" w:line="276" w:lineRule="auto"/>
              <w:rPr>
                <w:rFonts w:asciiTheme="minorHAnsi" w:hAnsiTheme="minorHAnsi" w:cstheme="minorHAnsi"/>
                <w:b/>
                <w:lang w:eastAsia="pl-PL"/>
              </w:rPr>
            </w:pPr>
          </w:p>
        </w:tc>
        <w:tc>
          <w:tcPr>
            <w:tcW w:w="7620" w:type="dxa"/>
            <w:vMerge/>
            <w:tcBorders>
              <w:bottom w:val="single" w:sz="4" w:space="0" w:color="auto"/>
            </w:tcBorders>
          </w:tcPr>
          <w:p w14:paraId="629F3DB3" w14:textId="77777777" w:rsidR="006903D3" w:rsidRPr="0044409E" w:rsidRDefault="006903D3" w:rsidP="006903D3">
            <w:pPr>
              <w:suppressAutoHyphens w:val="0"/>
              <w:spacing w:after="120" w:line="276" w:lineRule="auto"/>
              <w:jc w:val="both"/>
              <w:rPr>
                <w:rFonts w:asciiTheme="minorHAnsi" w:hAnsiTheme="minorHAnsi" w:cstheme="minorHAnsi"/>
                <w:b/>
                <w:lang w:eastAsia="pl-PL"/>
              </w:rPr>
            </w:pPr>
          </w:p>
        </w:tc>
      </w:tr>
      <w:tr w:rsidR="006903D3" w:rsidRPr="0044409E" w14:paraId="6D1387B4" w14:textId="77777777" w:rsidTr="000A6010">
        <w:trPr>
          <w:trHeight w:val="11623"/>
        </w:trPr>
        <w:tc>
          <w:tcPr>
            <w:tcW w:w="1668" w:type="dxa"/>
          </w:tcPr>
          <w:p w14:paraId="62068B17" w14:textId="77777777" w:rsidR="006903D3" w:rsidRPr="0044409E" w:rsidRDefault="006903D3" w:rsidP="006903D3">
            <w:pPr>
              <w:suppressAutoHyphens w:val="0"/>
              <w:spacing w:after="120" w:line="276" w:lineRule="auto"/>
              <w:rPr>
                <w:rFonts w:asciiTheme="minorHAnsi" w:hAnsiTheme="minorHAnsi" w:cstheme="minorHAnsi"/>
                <w:b/>
                <w:lang w:eastAsia="pl-PL"/>
              </w:rPr>
            </w:pPr>
            <w:r w:rsidRPr="0044409E">
              <w:rPr>
                <w:rFonts w:asciiTheme="minorHAnsi" w:hAnsiTheme="minorHAnsi" w:cstheme="minorHAnsi"/>
                <w:b/>
                <w:lang w:eastAsia="pl-PL"/>
              </w:rPr>
              <w:lastRenderedPageBreak/>
              <w:t xml:space="preserve">Terminowość </w:t>
            </w:r>
          </w:p>
        </w:tc>
        <w:tc>
          <w:tcPr>
            <w:tcW w:w="7654" w:type="dxa"/>
            <w:gridSpan w:val="2"/>
          </w:tcPr>
          <w:p w14:paraId="3012D4C9" w14:textId="77777777" w:rsidR="006903D3" w:rsidRPr="0044409E" w:rsidRDefault="006903D3" w:rsidP="006903D3">
            <w:pPr>
              <w:suppressAutoHyphens w:val="0"/>
              <w:spacing w:after="120" w:line="276" w:lineRule="auto"/>
              <w:jc w:val="both"/>
              <w:rPr>
                <w:rFonts w:asciiTheme="minorHAnsi" w:hAnsiTheme="minorHAnsi" w:cstheme="minorHAnsi"/>
                <w:b/>
                <w:bCs/>
                <w:lang w:eastAsia="pl-PL"/>
              </w:rPr>
            </w:pPr>
            <w:r w:rsidRPr="0044409E">
              <w:rPr>
                <w:rFonts w:asciiTheme="minorHAnsi" w:hAnsiTheme="minorHAnsi" w:cstheme="minorHAnsi"/>
                <w:b/>
                <w:bCs/>
                <w:lang w:eastAsia="pl-PL"/>
              </w:rPr>
              <w:t xml:space="preserve">PDTN </w:t>
            </w:r>
            <w:r w:rsidRPr="0044409E">
              <w:rPr>
                <w:rFonts w:asciiTheme="minorHAnsi" w:hAnsiTheme="minorHAnsi" w:cstheme="minorHAnsi"/>
                <w:lang w:eastAsia="pl-PL"/>
              </w:rPr>
              <w:t>–</w:t>
            </w:r>
            <w:r w:rsidRPr="0044409E">
              <w:rPr>
                <w:rFonts w:asciiTheme="minorHAnsi" w:hAnsiTheme="minorHAnsi" w:cstheme="minorHAnsi"/>
                <w:b/>
                <w:bCs/>
                <w:lang w:eastAsia="pl-PL"/>
              </w:rPr>
              <w:t xml:space="preserve"> poziom dotrzymania terminów naprawy lub odpowiedzi</w:t>
            </w:r>
          </w:p>
          <w:p w14:paraId="5D79FE48" w14:textId="77777777" w:rsidR="006903D3" w:rsidRPr="0044409E" w:rsidRDefault="006903D3" w:rsidP="006903D3">
            <w:pPr>
              <w:suppressAutoHyphens w:val="0"/>
              <w:spacing w:after="120" w:line="276" w:lineRule="auto"/>
              <w:jc w:val="both"/>
              <w:rPr>
                <w:rFonts w:asciiTheme="minorHAnsi" w:hAnsiTheme="minorHAnsi" w:cstheme="minorHAnsi"/>
                <w:b/>
                <w:lang w:eastAsia="pl-PL"/>
              </w:rPr>
            </w:pPr>
            <w:bookmarkStart w:id="113" w:name="_Hlk4139364"/>
            <w:r w:rsidRPr="0044409E">
              <w:rPr>
                <w:rFonts w:asciiTheme="minorHAnsi" w:hAnsiTheme="minorHAnsi" w:cstheme="minorHAnsi"/>
                <w:b/>
                <w:lang w:eastAsia="pl-PL"/>
              </w:rPr>
              <w:t>PDTN ≥ 97,00%</w:t>
            </w:r>
            <w:bookmarkEnd w:id="113"/>
            <w:r w:rsidRPr="0044409E">
              <w:rPr>
                <w:rFonts w:asciiTheme="minorHAnsi" w:hAnsiTheme="minorHAnsi" w:cstheme="minorHAnsi"/>
                <w:b/>
                <w:lang w:eastAsia="pl-PL"/>
              </w:rPr>
              <w:t xml:space="preserve"> </w:t>
            </w:r>
          </w:p>
          <w:p w14:paraId="2C1CF323"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PDTN jest obliczany wg wzoru:</w:t>
            </w:r>
          </w:p>
          <w:p w14:paraId="6DA85D87"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b/>
                <w:lang w:eastAsia="pl-PL"/>
              </w:rPr>
              <w:t>Σ (</w:t>
            </w:r>
            <w:proofErr w:type="spellStart"/>
            <w:r w:rsidRPr="0044409E">
              <w:rPr>
                <w:rFonts w:asciiTheme="minorHAnsi" w:hAnsiTheme="minorHAnsi" w:cstheme="minorHAnsi"/>
                <w:b/>
                <w:lang w:eastAsia="pl-PL"/>
              </w:rPr>
              <w:t>Wx</w:t>
            </w:r>
            <w:proofErr w:type="spellEnd"/>
            <w:r w:rsidRPr="0044409E">
              <w:rPr>
                <w:rFonts w:asciiTheme="minorHAnsi" w:hAnsiTheme="minorHAnsi" w:cstheme="minorHAnsi"/>
                <w:b/>
                <w:lang w:eastAsia="pl-PL"/>
              </w:rPr>
              <w:t xml:space="preserve"> * </w:t>
            </w:r>
            <w:proofErr w:type="spellStart"/>
            <w:r w:rsidRPr="0044409E">
              <w:rPr>
                <w:rFonts w:asciiTheme="minorHAnsi" w:hAnsiTheme="minorHAnsi" w:cstheme="minorHAnsi"/>
                <w:b/>
                <w:lang w:eastAsia="pl-PL"/>
              </w:rPr>
              <w:t>Px</w:t>
            </w:r>
            <w:proofErr w:type="spellEnd"/>
            <w:r w:rsidRPr="0044409E">
              <w:rPr>
                <w:rFonts w:asciiTheme="minorHAnsi" w:hAnsiTheme="minorHAnsi" w:cstheme="minorHAnsi"/>
                <w:b/>
                <w:lang w:eastAsia="pl-PL"/>
              </w:rPr>
              <w:t xml:space="preserve">) / Σ </w:t>
            </w:r>
            <w:proofErr w:type="spellStart"/>
            <w:r w:rsidRPr="0044409E">
              <w:rPr>
                <w:rFonts w:asciiTheme="minorHAnsi" w:hAnsiTheme="minorHAnsi" w:cstheme="minorHAnsi"/>
                <w:b/>
                <w:lang w:eastAsia="pl-PL"/>
              </w:rPr>
              <w:t>Wx</w:t>
            </w:r>
            <w:proofErr w:type="spellEnd"/>
            <w:r w:rsidRPr="0044409E">
              <w:rPr>
                <w:rFonts w:asciiTheme="minorHAnsi" w:hAnsiTheme="minorHAnsi" w:cstheme="minorHAnsi"/>
                <w:b/>
                <w:lang w:eastAsia="pl-PL"/>
              </w:rPr>
              <w:t xml:space="preserve"> [%]</w:t>
            </w:r>
          </w:p>
          <w:p w14:paraId="6F18FFBF"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Gdzie:</w:t>
            </w:r>
          </w:p>
          <w:p w14:paraId="2D183E65"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proofErr w:type="spellStart"/>
            <w:r w:rsidRPr="0044409E">
              <w:rPr>
                <w:rFonts w:asciiTheme="minorHAnsi" w:hAnsiTheme="minorHAnsi" w:cstheme="minorHAnsi"/>
                <w:lang w:eastAsia="pl-PL"/>
              </w:rPr>
              <w:t>Px</w:t>
            </w:r>
            <w:proofErr w:type="spellEnd"/>
            <w:r w:rsidRPr="0044409E">
              <w:rPr>
                <w:rFonts w:asciiTheme="minorHAnsi" w:hAnsiTheme="minorHAnsi" w:cstheme="minorHAnsi"/>
                <w:lang w:eastAsia="pl-PL"/>
              </w:rPr>
              <w:t xml:space="preserve"> – wskaźnik dotrzymania terminów naprawy zgłoszeń serwisowych dla danej Wady lub odpowiedzi, obliczany wg wzoru: </w:t>
            </w:r>
            <w:proofErr w:type="spellStart"/>
            <w:r w:rsidRPr="0044409E">
              <w:rPr>
                <w:rFonts w:asciiTheme="minorHAnsi" w:hAnsiTheme="minorHAnsi" w:cstheme="minorHAnsi"/>
                <w:lang w:eastAsia="pl-PL"/>
              </w:rPr>
              <w:t>Ax</w:t>
            </w:r>
            <w:proofErr w:type="spellEnd"/>
            <w:r w:rsidRPr="0044409E">
              <w:rPr>
                <w:rFonts w:asciiTheme="minorHAnsi" w:hAnsiTheme="minorHAnsi" w:cstheme="minorHAnsi"/>
                <w:lang w:eastAsia="pl-PL"/>
              </w:rPr>
              <w:t xml:space="preserve"> / </w:t>
            </w:r>
            <w:proofErr w:type="spellStart"/>
            <w:r w:rsidRPr="0044409E">
              <w:rPr>
                <w:rFonts w:asciiTheme="minorHAnsi" w:hAnsiTheme="minorHAnsi" w:cstheme="minorHAnsi"/>
                <w:lang w:eastAsia="pl-PL"/>
              </w:rPr>
              <w:t>Bx</w:t>
            </w:r>
            <w:proofErr w:type="spellEnd"/>
            <w:r w:rsidRPr="0044409E">
              <w:rPr>
                <w:rFonts w:asciiTheme="minorHAnsi" w:hAnsiTheme="minorHAnsi" w:cstheme="minorHAnsi"/>
                <w:lang w:eastAsia="pl-PL"/>
              </w:rPr>
              <w:t xml:space="preserve"> * 100 [%]. </w:t>
            </w:r>
          </w:p>
          <w:p w14:paraId="161E73D9"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proofErr w:type="spellStart"/>
            <w:r w:rsidRPr="0044409E">
              <w:rPr>
                <w:rFonts w:asciiTheme="minorHAnsi" w:hAnsiTheme="minorHAnsi" w:cstheme="minorHAnsi"/>
                <w:lang w:eastAsia="pl-PL"/>
              </w:rPr>
              <w:t>Ax</w:t>
            </w:r>
            <w:proofErr w:type="spellEnd"/>
            <w:r w:rsidRPr="0044409E">
              <w:rPr>
                <w:rFonts w:asciiTheme="minorHAnsi" w:hAnsiTheme="minorHAnsi" w:cstheme="minorHAnsi"/>
                <w:lang w:eastAsia="pl-PL"/>
              </w:rPr>
              <w:t xml:space="preserve"> – liczba zgłoszeń serwisowych danej Wady lub odpowiedzi, dla których </w:t>
            </w:r>
            <w:r w:rsidRPr="0044409E">
              <w:rPr>
                <w:rFonts w:asciiTheme="minorHAnsi" w:hAnsiTheme="minorHAnsi" w:cstheme="minorHAnsi"/>
                <w:lang w:eastAsia="pl-PL"/>
              </w:rPr>
              <w:br/>
              <w:t>w danym miesiącu kalendarzowym nie został przekroczony Czas Naprawy.</w:t>
            </w:r>
          </w:p>
          <w:p w14:paraId="294F066D"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proofErr w:type="spellStart"/>
            <w:r w:rsidRPr="0044409E">
              <w:rPr>
                <w:rFonts w:asciiTheme="minorHAnsi" w:hAnsiTheme="minorHAnsi" w:cstheme="minorHAnsi"/>
                <w:lang w:eastAsia="pl-PL"/>
              </w:rPr>
              <w:t>Bx</w:t>
            </w:r>
            <w:proofErr w:type="spellEnd"/>
            <w:r w:rsidRPr="0044409E">
              <w:rPr>
                <w:rFonts w:asciiTheme="minorHAnsi" w:hAnsiTheme="minorHAnsi" w:cstheme="minorHAnsi"/>
                <w:lang w:eastAsia="pl-PL"/>
              </w:rPr>
              <w:t xml:space="preserve"> – liczba wszystkich zgłoszeń serwisowych danej Wady lub odpowiedzi, zarejestrowanych w danym miesiącu kalendarzowym. </w:t>
            </w:r>
          </w:p>
          <w:p w14:paraId="57B65F15"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proofErr w:type="spellStart"/>
            <w:r w:rsidRPr="0044409E">
              <w:rPr>
                <w:rFonts w:asciiTheme="minorHAnsi" w:hAnsiTheme="minorHAnsi" w:cstheme="minorHAnsi"/>
                <w:lang w:eastAsia="pl-PL"/>
              </w:rPr>
              <w:t>Wx</w:t>
            </w:r>
            <w:proofErr w:type="spellEnd"/>
            <w:r w:rsidRPr="0044409E">
              <w:rPr>
                <w:rFonts w:asciiTheme="minorHAnsi" w:hAnsiTheme="minorHAnsi" w:cstheme="minorHAnsi"/>
                <w:lang w:eastAsia="pl-PL"/>
              </w:rPr>
              <w:t xml:space="preserve"> – waga zgłoszenia serwisowego danej Wady lub odpowiedzi.</w:t>
            </w:r>
          </w:p>
          <w:p w14:paraId="0A6AA085"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proofErr w:type="spellStart"/>
            <w:r w:rsidRPr="0044409E">
              <w:rPr>
                <w:rFonts w:asciiTheme="minorHAnsi" w:hAnsiTheme="minorHAnsi" w:cstheme="minorHAnsi"/>
                <w:lang w:eastAsia="pl-PL"/>
              </w:rPr>
              <w:t>Wcn</w:t>
            </w:r>
            <w:proofErr w:type="spellEnd"/>
            <w:r w:rsidRPr="0044409E">
              <w:rPr>
                <w:rFonts w:asciiTheme="minorHAnsi" w:hAnsiTheme="minorHAnsi" w:cstheme="minorHAnsi"/>
                <w:lang w:eastAsia="pl-PL"/>
              </w:rPr>
              <w:t xml:space="preserve"> – wymagany czas Naprawy zgodny z przyjętymi Czasami realizacji.</w:t>
            </w:r>
          </w:p>
          <w:p w14:paraId="379CB368"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proofErr w:type="spellStart"/>
            <w:r w:rsidRPr="0044409E">
              <w:rPr>
                <w:rFonts w:asciiTheme="minorHAnsi" w:hAnsiTheme="minorHAnsi" w:cstheme="minorHAnsi"/>
                <w:lang w:eastAsia="pl-PL"/>
              </w:rPr>
              <w:t>Fcn</w:t>
            </w:r>
            <w:proofErr w:type="spellEnd"/>
            <w:r w:rsidRPr="0044409E">
              <w:rPr>
                <w:rFonts w:asciiTheme="minorHAnsi" w:hAnsiTheme="minorHAnsi" w:cstheme="minorHAnsi"/>
                <w:lang w:eastAsia="pl-PL"/>
              </w:rPr>
              <w:t xml:space="preserve"> – faktyczny czas naprawy</w:t>
            </w:r>
          </w:p>
          <w:p w14:paraId="119B7340"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 xml:space="preserve">W poniższej tabeli znajdują się wartości </w:t>
            </w:r>
            <w:proofErr w:type="spellStart"/>
            <w:r w:rsidRPr="0044409E">
              <w:rPr>
                <w:rFonts w:asciiTheme="minorHAnsi" w:hAnsiTheme="minorHAnsi" w:cstheme="minorHAnsi"/>
                <w:lang w:eastAsia="pl-PL"/>
              </w:rPr>
              <w:t>Wx</w:t>
            </w:r>
            <w:proofErr w:type="spellEnd"/>
            <w:r w:rsidRPr="0044409E">
              <w:rPr>
                <w:rFonts w:asciiTheme="minorHAnsi" w:hAnsiTheme="minorHAnsi" w:cstheme="minorHAnsi"/>
                <w:lang w:eastAsia="pl-PL"/>
              </w:rPr>
              <w:t xml:space="preserve"> i </w:t>
            </w:r>
            <w:proofErr w:type="spellStart"/>
            <w:r w:rsidRPr="0044409E">
              <w:rPr>
                <w:rFonts w:asciiTheme="minorHAnsi" w:hAnsiTheme="minorHAnsi" w:cstheme="minorHAnsi"/>
                <w:lang w:eastAsia="pl-PL"/>
              </w:rPr>
              <w:t>Px</w:t>
            </w:r>
            <w:proofErr w:type="spellEnd"/>
            <w:r w:rsidRPr="0044409E">
              <w:rPr>
                <w:rFonts w:asciiTheme="minorHAnsi" w:hAnsiTheme="minorHAnsi" w:cstheme="minorHAnsi"/>
                <w:lang w:eastAsia="pl-PL"/>
              </w:rPr>
              <w:t xml:space="preserve"> dla poszczególnych rodzajów Wad lub odpowiedzi.</w:t>
            </w:r>
          </w:p>
          <w:tbl>
            <w:tblPr>
              <w:tblStyle w:val="Tabela-Siatka7"/>
              <w:tblW w:w="7002" w:type="dxa"/>
              <w:jc w:val="center"/>
              <w:tblLayout w:type="fixed"/>
              <w:tblLook w:val="04A0" w:firstRow="1" w:lastRow="0" w:firstColumn="1" w:lastColumn="0" w:noHBand="0" w:noVBand="1"/>
            </w:tblPr>
            <w:tblGrid>
              <w:gridCol w:w="3325"/>
              <w:gridCol w:w="1735"/>
              <w:gridCol w:w="1942"/>
            </w:tblGrid>
            <w:tr w:rsidR="006903D3" w:rsidRPr="0044409E" w14:paraId="6E1443E6" w14:textId="77777777" w:rsidTr="006903D3">
              <w:trPr>
                <w:trHeight w:val="339"/>
                <w:jc w:val="center"/>
              </w:trPr>
              <w:tc>
                <w:tcPr>
                  <w:tcW w:w="3325" w:type="dxa"/>
                  <w:shd w:val="clear" w:color="auto" w:fill="D9D9D9"/>
                  <w:vAlign w:val="center"/>
                </w:tcPr>
                <w:p w14:paraId="13A12942" w14:textId="77777777" w:rsidR="006903D3" w:rsidRPr="0044409E" w:rsidRDefault="006903D3" w:rsidP="006903D3">
                  <w:pPr>
                    <w:suppressAutoHyphens w:val="0"/>
                    <w:spacing w:after="120" w:line="276" w:lineRule="auto"/>
                    <w:jc w:val="center"/>
                    <w:rPr>
                      <w:rFonts w:asciiTheme="minorHAnsi" w:hAnsiTheme="minorHAnsi" w:cstheme="minorHAnsi"/>
                      <w:b/>
                      <w:lang w:eastAsia="pl-PL"/>
                    </w:rPr>
                  </w:pPr>
                  <w:r w:rsidRPr="0044409E">
                    <w:rPr>
                      <w:rFonts w:asciiTheme="minorHAnsi" w:hAnsiTheme="minorHAnsi" w:cstheme="minorHAnsi"/>
                      <w:b/>
                      <w:lang w:eastAsia="pl-PL"/>
                    </w:rPr>
                    <w:t>Nazwa Wady</w:t>
                  </w:r>
                </w:p>
              </w:tc>
              <w:tc>
                <w:tcPr>
                  <w:tcW w:w="1735" w:type="dxa"/>
                  <w:shd w:val="clear" w:color="auto" w:fill="D9D9D9"/>
                  <w:vAlign w:val="center"/>
                </w:tcPr>
                <w:p w14:paraId="28B875A3" w14:textId="77777777" w:rsidR="006903D3" w:rsidRPr="0044409E" w:rsidRDefault="006903D3" w:rsidP="006903D3">
                  <w:pPr>
                    <w:suppressAutoHyphens w:val="0"/>
                    <w:spacing w:after="120" w:line="276" w:lineRule="auto"/>
                    <w:jc w:val="center"/>
                    <w:rPr>
                      <w:rFonts w:asciiTheme="minorHAnsi" w:hAnsiTheme="minorHAnsi" w:cstheme="minorHAnsi"/>
                      <w:b/>
                      <w:lang w:eastAsia="pl-PL"/>
                    </w:rPr>
                  </w:pPr>
                  <w:proofErr w:type="spellStart"/>
                  <w:r w:rsidRPr="0044409E">
                    <w:rPr>
                      <w:rFonts w:asciiTheme="minorHAnsi" w:hAnsiTheme="minorHAnsi" w:cstheme="minorHAnsi"/>
                      <w:b/>
                      <w:lang w:eastAsia="pl-PL"/>
                    </w:rPr>
                    <w:t>Wx</w:t>
                  </w:r>
                  <w:proofErr w:type="spellEnd"/>
                </w:p>
              </w:tc>
              <w:tc>
                <w:tcPr>
                  <w:tcW w:w="1942" w:type="dxa"/>
                  <w:shd w:val="clear" w:color="auto" w:fill="D9D9D9"/>
                  <w:vAlign w:val="center"/>
                </w:tcPr>
                <w:p w14:paraId="4785AB95" w14:textId="77777777" w:rsidR="006903D3" w:rsidRPr="0044409E" w:rsidRDefault="006903D3" w:rsidP="006903D3">
                  <w:pPr>
                    <w:suppressAutoHyphens w:val="0"/>
                    <w:spacing w:after="120" w:line="276" w:lineRule="auto"/>
                    <w:jc w:val="center"/>
                    <w:rPr>
                      <w:rFonts w:asciiTheme="minorHAnsi" w:hAnsiTheme="minorHAnsi" w:cstheme="minorHAnsi"/>
                      <w:b/>
                      <w:lang w:eastAsia="pl-PL"/>
                    </w:rPr>
                  </w:pPr>
                  <w:proofErr w:type="spellStart"/>
                  <w:r w:rsidRPr="0044409E">
                    <w:rPr>
                      <w:rFonts w:asciiTheme="minorHAnsi" w:hAnsiTheme="minorHAnsi" w:cstheme="minorHAnsi"/>
                      <w:b/>
                      <w:lang w:eastAsia="pl-PL"/>
                    </w:rPr>
                    <w:t>Px</w:t>
                  </w:r>
                  <w:proofErr w:type="spellEnd"/>
                  <w:r w:rsidRPr="0044409E">
                    <w:rPr>
                      <w:rFonts w:asciiTheme="minorHAnsi" w:hAnsiTheme="minorHAnsi" w:cstheme="minorHAnsi"/>
                      <w:b/>
                      <w:lang w:eastAsia="pl-PL"/>
                    </w:rPr>
                    <w:t xml:space="preserve"> [%]</w:t>
                  </w:r>
                </w:p>
              </w:tc>
            </w:tr>
            <w:tr w:rsidR="006903D3" w:rsidRPr="0044409E" w14:paraId="511F8B68" w14:textId="77777777" w:rsidTr="000A6010">
              <w:trPr>
                <w:trHeight w:val="546"/>
                <w:jc w:val="center"/>
              </w:trPr>
              <w:tc>
                <w:tcPr>
                  <w:tcW w:w="3325" w:type="dxa"/>
                </w:tcPr>
                <w:p w14:paraId="1A7DC76B" w14:textId="77777777" w:rsidR="006903D3" w:rsidRPr="0044409E" w:rsidRDefault="006903D3" w:rsidP="006903D3">
                  <w:pPr>
                    <w:suppressAutoHyphens w:val="0"/>
                    <w:spacing w:after="120" w:line="276" w:lineRule="auto"/>
                    <w:rPr>
                      <w:rFonts w:asciiTheme="minorHAnsi" w:hAnsiTheme="minorHAnsi" w:cstheme="minorHAnsi"/>
                      <w:lang w:eastAsia="pl-PL"/>
                    </w:rPr>
                  </w:pPr>
                  <w:r w:rsidRPr="0044409E">
                    <w:rPr>
                      <w:rFonts w:asciiTheme="minorHAnsi" w:hAnsiTheme="minorHAnsi" w:cstheme="minorHAnsi"/>
                      <w:lang w:eastAsia="pl-PL"/>
                    </w:rPr>
                    <w:t>Awaria</w:t>
                  </w:r>
                </w:p>
              </w:tc>
              <w:tc>
                <w:tcPr>
                  <w:tcW w:w="1735" w:type="dxa"/>
                </w:tcPr>
                <w:p w14:paraId="665806E5" w14:textId="77777777" w:rsidR="006903D3" w:rsidRPr="0044409E" w:rsidRDefault="006903D3" w:rsidP="006903D3">
                  <w:pPr>
                    <w:suppressAutoHyphens w:val="0"/>
                    <w:spacing w:after="120" w:line="276" w:lineRule="auto"/>
                    <w:jc w:val="center"/>
                    <w:rPr>
                      <w:rFonts w:asciiTheme="minorHAnsi" w:hAnsiTheme="minorHAnsi" w:cstheme="minorHAnsi"/>
                      <w:b/>
                      <w:lang w:eastAsia="pl-PL"/>
                    </w:rPr>
                  </w:pPr>
                  <w:r w:rsidRPr="0044409E">
                    <w:rPr>
                      <w:rFonts w:asciiTheme="minorHAnsi" w:hAnsiTheme="minorHAnsi" w:cstheme="minorHAnsi"/>
                      <w:b/>
                      <w:lang w:eastAsia="pl-PL"/>
                    </w:rPr>
                    <w:t>10</w:t>
                  </w:r>
                </w:p>
              </w:tc>
              <w:tc>
                <w:tcPr>
                  <w:tcW w:w="1942" w:type="dxa"/>
                </w:tcPr>
                <w:p w14:paraId="5A0D73C7" w14:textId="77777777" w:rsidR="006903D3" w:rsidRPr="0044409E" w:rsidRDefault="006903D3" w:rsidP="006903D3">
                  <w:pPr>
                    <w:suppressAutoHyphens w:val="0"/>
                    <w:spacing w:after="120" w:line="276" w:lineRule="auto"/>
                    <w:jc w:val="center"/>
                    <w:rPr>
                      <w:rFonts w:asciiTheme="minorHAnsi" w:hAnsiTheme="minorHAnsi" w:cstheme="minorHAnsi"/>
                      <w:b/>
                      <w:lang w:eastAsia="pl-PL"/>
                    </w:rPr>
                  </w:pPr>
                  <w:r w:rsidRPr="0044409E">
                    <w:rPr>
                      <w:rFonts w:asciiTheme="minorHAnsi" w:hAnsiTheme="minorHAnsi" w:cstheme="minorHAnsi"/>
                      <w:b/>
                      <w:lang w:eastAsia="pl-PL"/>
                    </w:rPr>
                    <w:t>100,00</w:t>
                  </w:r>
                </w:p>
              </w:tc>
            </w:tr>
            <w:tr w:rsidR="006903D3" w:rsidRPr="0044409E" w14:paraId="0B248F04" w14:textId="77777777" w:rsidTr="000A6010">
              <w:trPr>
                <w:jc w:val="center"/>
              </w:trPr>
              <w:tc>
                <w:tcPr>
                  <w:tcW w:w="3325" w:type="dxa"/>
                </w:tcPr>
                <w:p w14:paraId="4234071F" w14:textId="77777777" w:rsidR="006903D3" w:rsidRPr="0044409E" w:rsidRDefault="006903D3" w:rsidP="006903D3">
                  <w:pPr>
                    <w:suppressAutoHyphens w:val="0"/>
                    <w:spacing w:after="120" w:line="276" w:lineRule="auto"/>
                    <w:rPr>
                      <w:rFonts w:asciiTheme="minorHAnsi" w:hAnsiTheme="minorHAnsi" w:cstheme="minorHAnsi"/>
                      <w:lang w:eastAsia="pl-PL"/>
                    </w:rPr>
                  </w:pPr>
                  <w:r w:rsidRPr="0044409E">
                    <w:rPr>
                      <w:rFonts w:asciiTheme="minorHAnsi" w:hAnsiTheme="minorHAnsi" w:cstheme="minorHAnsi"/>
                      <w:lang w:eastAsia="pl-PL"/>
                    </w:rPr>
                    <w:t>Błąd</w:t>
                  </w:r>
                </w:p>
              </w:tc>
              <w:tc>
                <w:tcPr>
                  <w:tcW w:w="1735" w:type="dxa"/>
                </w:tcPr>
                <w:p w14:paraId="61021124" w14:textId="77777777" w:rsidR="006903D3" w:rsidRPr="0044409E" w:rsidRDefault="006903D3" w:rsidP="006903D3">
                  <w:pPr>
                    <w:suppressAutoHyphens w:val="0"/>
                    <w:spacing w:after="120" w:line="276" w:lineRule="auto"/>
                    <w:jc w:val="center"/>
                    <w:rPr>
                      <w:rFonts w:asciiTheme="minorHAnsi" w:hAnsiTheme="minorHAnsi" w:cstheme="minorHAnsi"/>
                      <w:b/>
                      <w:lang w:eastAsia="pl-PL"/>
                    </w:rPr>
                  </w:pPr>
                  <w:r w:rsidRPr="0044409E">
                    <w:rPr>
                      <w:rFonts w:asciiTheme="minorHAnsi" w:hAnsiTheme="minorHAnsi" w:cstheme="minorHAnsi"/>
                      <w:b/>
                      <w:lang w:eastAsia="pl-PL"/>
                    </w:rPr>
                    <w:t>7</w:t>
                  </w:r>
                </w:p>
              </w:tc>
              <w:tc>
                <w:tcPr>
                  <w:tcW w:w="1942" w:type="dxa"/>
                </w:tcPr>
                <w:p w14:paraId="27588CF6" w14:textId="77777777" w:rsidR="006903D3" w:rsidRPr="0044409E" w:rsidRDefault="006903D3" w:rsidP="006903D3">
                  <w:pPr>
                    <w:suppressAutoHyphens w:val="0"/>
                    <w:spacing w:after="120" w:line="276" w:lineRule="auto"/>
                    <w:jc w:val="center"/>
                    <w:rPr>
                      <w:rFonts w:asciiTheme="minorHAnsi" w:hAnsiTheme="minorHAnsi" w:cstheme="minorHAnsi"/>
                      <w:b/>
                      <w:lang w:eastAsia="pl-PL"/>
                    </w:rPr>
                  </w:pPr>
                  <w:r w:rsidRPr="0044409E">
                    <w:rPr>
                      <w:rFonts w:asciiTheme="minorHAnsi" w:hAnsiTheme="minorHAnsi" w:cstheme="minorHAnsi"/>
                      <w:b/>
                      <w:lang w:eastAsia="pl-PL"/>
                    </w:rPr>
                    <w:t>96,00</w:t>
                  </w:r>
                </w:p>
              </w:tc>
            </w:tr>
            <w:tr w:rsidR="006903D3" w:rsidRPr="0044409E" w14:paraId="765BB34D" w14:textId="77777777" w:rsidTr="000A6010">
              <w:trPr>
                <w:jc w:val="center"/>
              </w:trPr>
              <w:tc>
                <w:tcPr>
                  <w:tcW w:w="3325" w:type="dxa"/>
                </w:tcPr>
                <w:p w14:paraId="148F312C" w14:textId="77777777" w:rsidR="006903D3" w:rsidRPr="0044409E" w:rsidRDefault="006903D3" w:rsidP="006903D3">
                  <w:pPr>
                    <w:suppressAutoHyphens w:val="0"/>
                    <w:spacing w:after="120" w:line="276" w:lineRule="auto"/>
                    <w:rPr>
                      <w:rFonts w:asciiTheme="minorHAnsi" w:hAnsiTheme="minorHAnsi" w:cstheme="minorHAnsi"/>
                      <w:lang w:eastAsia="pl-PL"/>
                    </w:rPr>
                  </w:pPr>
                  <w:r w:rsidRPr="0044409E">
                    <w:rPr>
                      <w:rFonts w:asciiTheme="minorHAnsi" w:hAnsiTheme="minorHAnsi" w:cstheme="minorHAnsi"/>
                      <w:lang w:eastAsia="pl-PL"/>
                    </w:rPr>
                    <w:t>Usterka</w:t>
                  </w:r>
                </w:p>
              </w:tc>
              <w:tc>
                <w:tcPr>
                  <w:tcW w:w="1735" w:type="dxa"/>
                </w:tcPr>
                <w:p w14:paraId="545E189C" w14:textId="77777777" w:rsidR="006903D3" w:rsidRPr="0044409E" w:rsidRDefault="006903D3" w:rsidP="006903D3">
                  <w:pPr>
                    <w:suppressAutoHyphens w:val="0"/>
                    <w:spacing w:after="120" w:line="276" w:lineRule="auto"/>
                    <w:jc w:val="center"/>
                    <w:rPr>
                      <w:rFonts w:asciiTheme="minorHAnsi" w:hAnsiTheme="minorHAnsi" w:cstheme="minorHAnsi"/>
                      <w:b/>
                      <w:lang w:eastAsia="pl-PL"/>
                    </w:rPr>
                  </w:pPr>
                  <w:r w:rsidRPr="0044409E">
                    <w:rPr>
                      <w:rFonts w:asciiTheme="minorHAnsi" w:hAnsiTheme="minorHAnsi" w:cstheme="minorHAnsi"/>
                      <w:b/>
                      <w:lang w:eastAsia="pl-PL"/>
                    </w:rPr>
                    <w:t>5</w:t>
                  </w:r>
                </w:p>
              </w:tc>
              <w:tc>
                <w:tcPr>
                  <w:tcW w:w="1942" w:type="dxa"/>
                </w:tcPr>
                <w:p w14:paraId="38E2F848" w14:textId="77777777" w:rsidR="006903D3" w:rsidRPr="0044409E" w:rsidRDefault="006903D3" w:rsidP="006903D3">
                  <w:pPr>
                    <w:suppressAutoHyphens w:val="0"/>
                    <w:spacing w:after="120" w:line="276" w:lineRule="auto"/>
                    <w:jc w:val="center"/>
                    <w:rPr>
                      <w:rFonts w:asciiTheme="minorHAnsi" w:hAnsiTheme="minorHAnsi" w:cstheme="minorHAnsi"/>
                      <w:b/>
                      <w:lang w:eastAsia="pl-PL"/>
                    </w:rPr>
                  </w:pPr>
                  <w:r w:rsidRPr="0044409E">
                    <w:rPr>
                      <w:rFonts w:asciiTheme="minorHAnsi" w:hAnsiTheme="minorHAnsi" w:cstheme="minorHAnsi"/>
                      <w:b/>
                      <w:lang w:eastAsia="pl-PL"/>
                    </w:rPr>
                    <w:t>93,00</w:t>
                  </w:r>
                </w:p>
              </w:tc>
            </w:tr>
            <w:tr w:rsidR="006903D3" w:rsidRPr="0044409E" w14:paraId="6CE79FDB" w14:textId="77777777" w:rsidTr="000A6010">
              <w:trPr>
                <w:jc w:val="center"/>
              </w:trPr>
              <w:tc>
                <w:tcPr>
                  <w:tcW w:w="3325" w:type="dxa"/>
                </w:tcPr>
                <w:p w14:paraId="36FA8650" w14:textId="77777777" w:rsidR="006903D3" w:rsidRPr="0044409E" w:rsidRDefault="006903D3" w:rsidP="006903D3">
                  <w:pPr>
                    <w:suppressAutoHyphens w:val="0"/>
                    <w:spacing w:after="120" w:line="276" w:lineRule="auto"/>
                    <w:rPr>
                      <w:rFonts w:asciiTheme="minorHAnsi" w:hAnsiTheme="minorHAnsi" w:cstheme="minorHAnsi"/>
                      <w:lang w:eastAsia="pl-PL"/>
                    </w:rPr>
                  </w:pPr>
                  <w:r w:rsidRPr="0044409E">
                    <w:rPr>
                      <w:rFonts w:asciiTheme="minorHAnsi" w:hAnsiTheme="minorHAnsi" w:cstheme="minorHAnsi"/>
                      <w:lang w:eastAsia="pl-PL"/>
                    </w:rPr>
                    <w:t xml:space="preserve">Pytanie </w:t>
                  </w:r>
                </w:p>
              </w:tc>
              <w:tc>
                <w:tcPr>
                  <w:tcW w:w="1735" w:type="dxa"/>
                </w:tcPr>
                <w:p w14:paraId="43FF6FEC" w14:textId="77777777" w:rsidR="006903D3" w:rsidRPr="0044409E" w:rsidRDefault="006903D3" w:rsidP="006903D3">
                  <w:pPr>
                    <w:suppressAutoHyphens w:val="0"/>
                    <w:spacing w:after="120" w:line="276" w:lineRule="auto"/>
                    <w:jc w:val="center"/>
                    <w:rPr>
                      <w:rFonts w:asciiTheme="minorHAnsi" w:hAnsiTheme="minorHAnsi" w:cstheme="minorHAnsi"/>
                      <w:b/>
                      <w:lang w:eastAsia="pl-PL"/>
                    </w:rPr>
                  </w:pPr>
                  <w:r w:rsidRPr="0044409E">
                    <w:rPr>
                      <w:rFonts w:asciiTheme="minorHAnsi" w:hAnsiTheme="minorHAnsi" w:cstheme="minorHAnsi"/>
                      <w:b/>
                      <w:lang w:eastAsia="pl-PL"/>
                    </w:rPr>
                    <w:t>3</w:t>
                  </w:r>
                </w:p>
              </w:tc>
              <w:tc>
                <w:tcPr>
                  <w:tcW w:w="1942" w:type="dxa"/>
                </w:tcPr>
                <w:p w14:paraId="397587CD" w14:textId="77777777" w:rsidR="006903D3" w:rsidRPr="0044409E" w:rsidRDefault="006903D3" w:rsidP="006903D3">
                  <w:pPr>
                    <w:suppressAutoHyphens w:val="0"/>
                    <w:spacing w:after="120" w:line="276" w:lineRule="auto"/>
                    <w:jc w:val="center"/>
                    <w:rPr>
                      <w:rFonts w:asciiTheme="minorHAnsi" w:hAnsiTheme="minorHAnsi" w:cstheme="minorHAnsi"/>
                      <w:b/>
                      <w:lang w:eastAsia="pl-PL"/>
                    </w:rPr>
                  </w:pPr>
                  <w:r w:rsidRPr="0044409E">
                    <w:rPr>
                      <w:rFonts w:asciiTheme="minorHAnsi" w:hAnsiTheme="minorHAnsi" w:cstheme="minorHAnsi"/>
                      <w:b/>
                      <w:lang w:eastAsia="pl-PL"/>
                    </w:rPr>
                    <w:t>96,00</w:t>
                  </w:r>
                </w:p>
              </w:tc>
            </w:tr>
          </w:tbl>
          <w:p w14:paraId="0CEC9357" w14:textId="77777777" w:rsidR="006903D3" w:rsidRPr="0044409E" w:rsidRDefault="006903D3" w:rsidP="006903D3">
            <w:pPr>
              <w:suppressAutoHyphens w:val="0"/>
              <w:spacing w:after="120" w:line="276" w:lineRule="auto"/>
              <w:jc w:val="both"/>
              <w:rPr>
                <w:rFonts w:asciiTheme="minorHAnsi" w:hAnsiTheme="minorHAnsi" w:cstheme="minorHAnsi"/>
                <w:b/>
                <w:lang w:eastAsia="pl-PL"/>
              </w:rPr>
            </w:pPr>
          </w:p>
          <w:p w14:paraId="6ADD30F7" w14:textId="77777777" w:rsidR="006903D3" w:rsidRPr="0044409E" w:rsidRDefault="006903D3" w:rsidP="006903D3">
            <w:pPr>
              <w:suppressAutoHyphens w:val="0"/>
              <w:spacing w:after="120" w:line="276" w:lineRule="auto"/>
              <w:jc w:val="both"/>
              <w:rPr>
                <w:rFonts w:asciiTheme="minorHAnsi" w:hAnsiTheme="minorHAnsi" w:cstheme="minorHAnsi"/>
                <w:b/>
                <w:lang w:eastAsia="pl-PL"/>
              </w:rPr>
            </w:pPr>
            <w:r w:rsidRPr="0044409E">
              <w:rPr>
                <w:rFonts w:asciiTheme="minorHAnsi" w:hAnsiTheme="minorHAnsi" w:cstheme="minorHAnsi"/>
                <w:b/>
                <w:lang w:eastAsia="pl-PL"/>
              </w:rPr>
              <w:t xml:space="preserve">Wyliczenie minimalnego progu PDTN: </w:t>
            </w:r>
          </w:p>
          <w:p w14:paraId="42AC750F" w14:textId="77777777" w:rsidR="006903D3" w:rsidRPr="0044409E" w:rsidRDefault="006903D3" w:rsidP="006903D3">
            <w:pPr>
              <w:suppressAutoHyphens w:val="0"/>
              <w:spacing w:after="120" w:line="276" w:lineRule="auto"/>
              <w:jc w:val="both"/>
              <w:rPr>
                <w:rFonts w:asciiTheme="minorHAnsi" w:hAnsiTheme="minorHAnsi" w:cstheme="minorHAnsi"/>
                <w:b/>
                <w:lang w:eastAsia="pl-PL"/>
              </w:rPr>
            </w:pPr>
            <w:r w:rsidRPr="0044409E">
              <w:rPr>
                <w:rFonts w:asciiTheme="minorHAnsi" w:hAnsiTheme="minorHAnsi" w:cstheme="minorHAnsi"/>
                <w:lang w:eastAsia="pl-PL"/>
              </w:rPr>
              <w:t xml:space="preserve">PDTN = (10 * 100 + 7 * 96 + 5 * 93 + 3 * 96) / (10 + 7 + 5 + 3) = </w:t>
            </w:r>
            <w:r w:rsidRPr="0044409E">
              <w:rPr>
                <w:rFonts w:asciiTheme="minorHAnsi" w:hAnsiTheme="minorHAnsi" w:cstheme="minorHAnsi"/>
                <w:b/>
                <w:lang w:eastAsia="pl-PL"/>
              </w:rPr>
              <w:t>97,00%</w:t>
            </w:r>
          </w:p>
        </w:tc>
      </w:tr>
    </w:tbl>
    <w:p w14:paraId="2149FAA1" w14:textId="77777777" w:rsidR="006903D3" w:rsidRPr="0044409E" w:rsidRDefault="006903D3" w:rsidP="006903D3">
      <w:pPr>
        <w:suppressAutoHyphens w:val="0"/>
        <w:spacing w:after="120" w:line="276" w:lineRule="auto"/>
        <w:rPr>
          <w:rFonts w:asciiTheme="minorHAnsi" w:eastAsia="Times New Roman" w:hAnsiTheme="minorHAnsi" w:cstheme="minorHAnsi"/>
          <w:lang w:eastAsia="pl-PL"/>
        </w:rPr>
      </w:pPr>
    </w:p>
    <w:tbl>
      <w:tblPr>
        <w:tblStyle w:val="Tabela-Siatka7"/>
        <w:tblW w:w="0" w:type="auto"/>
        <w:tblLayout w:type="fixed"/>
        <w:tblLook w:val="04A0" w:firstRow="1" w:lastRow="0" w:firstColumn="1" w:lastColumn="0" w:noHBand="0" w:noVBand="1"/>
      </w:tblPr>
      <w:tblGrid>
        <w:gridCol w:w="1668"/>
        <w:gridCol w:w="7620"/>
      </w:tblGrid>
      <w:tr w:rsidR="006903D3" w:rsidRPr="0044409E" w14:paraId="5850CC5B" w14:textId="77777777" w:rsidTr="000A6010">
        <w:trPr>
          <w:trHeight w:val="1417"/>
        </w:trPr>
        <w:tc>
          <w:tcPr>
            <w:tcW w:w="1668" w:type="dxa"/>
          </w:tcPr>
          <w:p w14:paraId="2E20BE3E" w14:textId="77777777" w:rsidR="006903D3" w:rsidRPr="0044409E" w:rsidRDefault="006903D3" w:rsidP="006903D3">
            <w:pPr>
              <w:suppressAutoHyphens w:val="0"/>
              <w:spacing w:after="120" w:line="276" w:lineRule="auto"/>
              <w:rPr>
                <w:rFonts w:asciiTheme="minorHAnsi" w:hAnsiTheme="minorHAnsi" w:cstheme="minorHAnsi"/>
                <w:b/>
                <w:lang w:eastAsia="pl-PL"/>
              </w:rPr>
            </w:pPr>
            <w:r w:rsidRPr="0044409E">
              <w:rPr>
                <w:rFonts w:asciiTheme="minorHAnsi" w:hAnsiTheme="minorHAnsi" w:cstheme="minorHAnsi"/>
                <w:lang w:eastAsia="pl-PL"/>
              </w:rPr>
              <w:lastRenderedPageBreak/>
              <w:br w:type="page"/>
            </w:r>
          </w:p>
        </w:tc>
        <w:tc>
          <w:tcPr>
            <w:tcW w:w="7620" w:type="dxa"/>
          </w:tcPr>
          <w:p w14:paraId="392F1C80" w14:textId="77777777" w:rsidR="006903D3" w:rsidRPr="0044409E" w:rsidRDefault="006903D3" w:rsidP="006903D3">
            <w:pPr>
              <w:suppressAutoHyphens w:val="0"/>
              <w:spacing w:after="120" w:line="276" w:lineRule="auto"/>
              <w:jc w:val="both"/>
              <w:rPr>
                <w:rFonts w:asciiTheme="minorHAnsi" w:hAnsiTheme="minorHAnsi" w:cstheme="minorHAnsi"/>
                <w:u w:val="single"/>
                <w:lang w:eastAsia="pl-PL"/>
              </w:rPr>
            </w:pPr>
            <w:r w:rsidRPr="0044409E">
              <w:rPr>
                <w:rFonts w:asciiTheme="minorHAnsi" w:hAnsiTheme="minorHAnsi" w:cstheme="minorHAnsi"/>
                <w:b/>
                <w:lang w:eastAsia="pl-PL"/>
              </w:rPr>
              <w:t>Przykłady wyliczeń PDTN:</w:t>
            </w:r>
          </w:p>
          <w:p w14:paraId="5F653B61" w14:textId="77777777" w:rsidR="006903D3" w:rsidRPr="0044409E" w:rsidRDefault="006903D3" w:rsidP="006903D3">
            <w:pPr>
              <w:suppressAutoHyphens w:val="0"/>
              <w:spacing w:after="120" w:line="276" w:lineRule="auto"/>
              <w:jc w:val="both"/>
              <w:rPr>
                <w:rFonts w:asciiTheme="minorHAnsi" w:hAnsiTheme="minorHAnsi" w:cstheme="minorHAnsi"/>
                <w:u w:val="single"/>
                <w:lang w:eastAsia="pl-PL"/>
              </w:rPr>
            </w:pPr>
          </w:p>
          <w:p w14:paraId="49A3F31F" w14:textId="77777777" w:rsidR="006903D3" w:rsidRPr="0044409E" w:rsidRDefault="006903D3" w:rsidP="006903D3">
            <w:pPr>
              <w:suppressAutoHyphens w:val="0"/>
              <w:spacing w:after="120" w:line="276" w:lineRule="auto"/>
              <w:jc w:val="both"/>
              <w:rPr>
                <w:rFonts w:asciiTheme="minorHAnsi" w:hAnsiTheme="minorHAnsi" w:cstheme="minorHAnsi"/>
                <w:i/>
                <w:u w:val="single"/>
                <w:lang w:eastAsia="pl-PL"/>
              </w:rPr>
            </w:pPr>
            <w:r w:rsidRPr="0044409E">
              <w:rPr>
                <w:rFonts w:asciiTheme="minorHAnsi" w:hAnsiTheme="minorHAnsi" w:cstheme="minorHAnsi"/>
                <w:i/>
                <w:u w:val="single"/>
                <w:lang w:eastAsia="pl-PL"/>
              </w:rPr>
              <w:t>Przykład 1</w:t>
            </w:r>
          </w:p>
          <w:tbl>
            <w:tblPr>
              <w:tblW w:w="7253" w:type="dxa"/>
              <w:tblLayout w:type="fixed"/>
              <w:tblCellMar>
                <w:left w:w="70" w:type="dxa"/>
                <w:right w:w="70" w:type="dxa"/>
              </w:tblCellMar>
              <w:tblLook w:val="04A0" w:firstRow="1" w:lastRow="0" w:firstColumn="1" w:lastColumn="0" w:noHBand="0" w:noVBand="1"/>
            </w:tblPr>
            <w:tblGrid>
              <w:gridCol w:w="909"/>
              <w:gridCol w:w="709"/>
              <w:gridCol w:w="1417"/>
              <w:gridCol w:w="1134"/>
              <w:gridCol w:w="1701"/>
              <w:gridCol w:w="850"/>
              <w:gridCol w:w="533"/>
            </w:tblGrid>
            <w:tr w:rsidR="0044409E" w:rsidRPr="0044409E" w14:paraId="7D0443AC" w14:textId="77777777" w:rsidTr="00815127">
              <w:trPr>
                <w:trHeight w:val="900"/>
              </w:trPr>
              <w:tc>
                <w:tcPr>
                  <w:tcW w:w="9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B2C1E8"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i/>
                      <w:lang w:eastAsia="pl-PL"/>
                    </w:rPr>
                  </w:pPr>
                  <w:r w:rsidRPr="0044409E">
                    <w:rPr>
                      <w:rFonts w:asciiTheme="minorHAnsi" w:eastAsia="Times New Roman" w:hAnsiTheme="minorHAnsi" w:cstheme="minorHAnsi"/>
                      <w:b/>
                      <w:i/>
                      <w:lang w:eastAsia="pl-PL"/>
                    </w:rPr>
                    <w:t>Nazwa Wady</w:t>
                  </w:r>
                </w:p>
              </w:tc>
              <w:tc>
                <w:tcPr>
                  <w:tcW w:w="709" w:type="dxa"/>
                  <w:tcBorders>
                    <w:top w:val="single" w:sz="4" w:space="0" w:color="auto"/>
                    <w:left w:val="nil"/>
                    <w:bottom w:val="single" w:sz="4" w:space="0" w:color="auto"/>
                    <w:right w:val="single" w:sz="4" w:space="0" w:color="auto"/>
                  </w:tcBorders>
                  <w:shd w:val="clear" w:color="auto" w:fill="D9D9D9"/>
                  <w:vAlign w:val="center"/>
                  <w:hideMark/>
                </w:tcPr>
                <w:p w14:paraId="31C5AC5C"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r w:rsidRPr="0044409E">
                    <w:rPr>
                      <w:rFonts w:asciiTheme="minorHAnsi" w:eastAsia="Times New Roman" w:hAnsiTheme="minorHAnsi" w:cstheme="minorHAnsi"/>
                      <w:b/>
                      <w:bCs/>
                      <w:i/>
                      <w:lang w:eastAsia="pl-PL"/>
                    </w:rPr>
                    <w:t>Nr zdarzenia</w:t>
                  </w:r>
                </w:p>
              </w:tc>
              <w:tc>
                <w:tcPr>
                  <w:tcW w:w="1417" w:type="dxa"/>
                  <w:tcBorders>
                    <w:top w:val="single" w:sz="4" w:space="0" w:color="auto"/>
                    <w:left w:val="nil"/>
                    <w:bottom w:val="single" w:sz="4" w:space="0" w:color="auto"/>
                    <w:right w:val="single" w:sz="4" w:space="0" w:color="auto"/>
                  </w:tcBorders>
                  <w:shd w:val="clear" w:color="auto" w:fill="D9D9D9"/>
                  <w:vAlign w:val="center"/>
                </w:tcPr>
                <w:p w14:paraId="07721F6A"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r w:rsidRPr="0044409E">
                    <w:rPr>
                      <w:rFonts w:asciiTheme="minorHAnsi" w:eastAsia="Times New Roman" w:hAnsiTheme="minorHAnsi" w:cstheme="minorHAnsi"/>
                      <w:b/>
                      <w:bCs/>
                      <w:i/>
                      <w:lang w:eastAsia="pl-PL"/>
                    </w:rPr>
                    <w:t>Wymagany czas naprawy</w:t>
                  </w:r>
                </w:p>
                <w:p w14:paraId="402BDEC1"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proofErr w:type="spellStart"/>
                  <w:r w:rsidRPr="0044409E">
                    <w:rPr>
                      <w:rFonts w:asciiTheme="minorHAnsi" w:eastAsia="Times New Roman" w:hAnsiTheme="minorHAnsi" w:cstheme="minorHAnsi"/>
                      <w:b/>
                      <w:bCs/>
                      <w:i/>
                      <w:lang w:eastAsia="pl-PL"/>
                    </w:rPr>
                    <w:t>Wcn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0D6342"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r w:rsidRPr="0044409E">
                    <w:rPr>
                      <w:rFonts w:asciiTheme="minorHAnsi" w:eastAsia="Times New Roman" w:hAnsiTheme="minorHAnsi" w:cstheme="minorHAnsi"/>
                      <w:b/>
                      <w:bCs/>
                      <w:i/>
                      <w:lang w:eastAsia="pl-PL"/>
                    </w:rPr>
                    <w:t>Faktyczny czas naprawy</w:t>
                  </w:r>
                </w:p>
                <w:p w14:paraId="12A5D051"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proofErr w:type="spellStart"/>
                  <w:r w:rsidRPr="0044409E">
                    <w:rPr>
                      <w:rFonts w:asciiTheme="minorHAnsi" w:eastAsia="Times New Roman" w:hAnsiTheme="minorHAnsi" w:cstheme="minorHAnsi"/>
                      <w:b/>
                      <w:bCs/>
                      <w:i/>
                      <w:lang w:eastAsia="pl-PL"/>
                    </w:rPr>
                    <w:t>Fcn</w:t>
                  </w:r>
                  <w:proofErr w:type="spellEnd"/>
                </w:p>
              </w:tc>
              <w:tc>
                <w:tcPr>
                  <w:tcW w:w="1701" w:type="dxa"/>
                  <w:tcBorders>
                    <w:top w:val="single" w:sz="4" w:space="0" w:color="auto"/>
                    <w:left w:val="nil"/>
                    <w:bottom w:val="single" w:sz="4" w:space="0" w:color="auto"/>
                    <w:right w:val="single" w:sz="4" w:space="0" w:color="auto"/>
                  </w:tcBorders>
                  <w:shd w:val="clear" w:color="auto" w:fill="D9D9D9"/>
                  <w:vAlign w:val="center"/>
                  <w:hideMark/>
                </w:tcPr>
                <w:p w14:paraId="7E357848"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r w:rsidRPr="0044409E">
                    <w:rPr>
                      <w:rFonts w:asciiTheme="minorHAnsi" w:eastAsia="Times New Roman" w:hAnsiTheme="minorHAnsi" w:cstheme="minorHAnsi"/>
                      <w:b/>
                      <w:bCs/>
                      <w:i/>
                      <w:lang w:eastAsia="pl-PL"/>
                    </w:rPr>
                    <w:t>Czy na czas &gt;=0</w:t>
                  </w:r>
                  <w:r w:rsidRPr="0044409E">
                    <w:rPr>
                      <w:rFonts w:asciiTheme="minorHAnsi" w:eastAsia="Times New Roman" w:hAnsiTheme="minorHAnsi" w:cstheme="minorHAnsi"/>
                      <w:b/>
                      <w:bCs/>
                      <w:i/>
                      <w:lang w:eastAsia="pl-PL"/>
                    </w:rPr>
                    <w:br/>
                    <w:t xml:space="preserve"> w terminie,</w:t>
                  </w:r>
                </w:p>
                <w:p w14:paraId="64545F96"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r w:rsidRPr="0044409E">
                    <w:rPr>
                      <w:rFonts w:asciiTheme="minorHAnsi" w:eastAsia="Times New Roman" w:hAnsiTheme="minorHAnsi" w:cstheme="minorHAnsi"/>
                      <w:b/>
                      <w:bCs/>
                      <w:i/>
                      <w:lang w:eastAsia="pl-PL"/>
                    </w:rPr>
                    <w:t>a &lt;0 po terminie (kolumna 3 – 4)</w:t>
                  </w:r>
                </w:p>
              </w:tc>
              <w:tc>
                <w:tcPr>
                  <w:tcW w:w="850" w:type="dxa"/>
                  <w:tcBorders>
                    <w:top w:val="single" w:sz="4" w:space="0" w:color="auto"/>
                    <w:left w:val="nil"/>
                    <w:bottom w:val="single" w:sz="4" w:space="0" w:color="auto"/>
                    <w:right w:val="single" w:sz="4" w:space="0" w:color="auto"/>
                  </w:tcBorders>
                  <w:shd w:val="clear" w:color="auto" w:fill="D9D9D9"/>
                  <w:vAlign w:val="center"/>
                  <w:hideMark/>
                </w:tcPr>
                <w:p w14:paraId="13E3DA08"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proofErr w:type="spellStart"/>
                  <w:r w:rsidRPr="0044409E">
                    <w:rPr>
                      <w:rFonts w:asciiTheme="minorHAnsi" w:eastAsia="Times New Roman" w:hAnsiTheme="minorHAnsi" w:cstheme="minorHAnsi"/>
                      <w:b/>
                      <w:bCs/>
                      <w:i/>
                      <w:lang w:eastAsia="pl-PL"/>
                    </w:rPr>
                    <w:t>Px</w:t>
                  </w:r>
                  <w:proofErr w:type="spellEnd"/>
                </w:p>
              </w:tc>
              <w:tc>
                <w:tcPr>
                  <w:tcW w:w="533" w:type="dxa"/>
                  <w:tcBorders>
                    <w:top w:val="single" w:sz="4" w:space="0" w:color="auto"/>
                    <w:left w:val="nil"/>
                    <w:bottom w:val="single" w:sz="4" w:space="0" w:color="auto"/>
                    <w:right w:val="single" w:sz="4" w:space="0" w:color="auto"/>
                  </w:tcBorders>
                  <w:shd w:val="clear" w:color="auto" w:fill="D9D9D9"/>
                  <w:vAlign w:val="center"/>
                  <w:hideMark/>
                </w:tcPr>
                <w:p w14:paraId="273024E6"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proofErr w:type="spellStart"/>
                  <w:r w:rsidRPr="0044409E">
                    <w:rPr>
                      <w:rFonts w:asciiTheme="minorHAnsi" w:eastAsia="Times New Roman" w:hAnsiTheme="minorHAnsi" w:cstheme="minorHAnsi"/>
                      <w:b/>
                      <w:bCs/>
                      <w:i/>
                      <w:lang w:eastAsia="pl-PL"/>
                    </w:rPr>
                    <w:t>Wx</w:t>
                  </w:r>
                  <w:proofErr w:type="spellEnd"/>
                </w:p>
              </w:tc>
            </w:tr>
            <w:tr w:rsidR="0044409E" w:rsidRPr="0044409E" w14:paraId="3131610F" w14:textId="77777777" w:rsidTr="00815127">
              <w:trPr>
                <w:trHeight w:val="300"/>
              </w:trPr>
              <w:tc>
                <w:tcPr>
                  <w:tcW w:w="909" w:type="dxa"/>
                  <w:tcBorders>
                    <w:left w:val="single" w:sz="4" w:space="0" w:color="auto"/>
                    <w:bottom w:val="single" w:sz="4" w:space="0" w:color="auto"/>
                    <w:right w:val="single" w:sz="4" w:space="0" w:color="auto"/>
                  </w:tcBorders>
                  <w:shd w:val="clear" w:color="auto" w:fill="D9D9D9"/>
                  <w:noWrap/>
                  <w:vAlign w:val="center"/>
                  <w:hideMark/>
                </w:tcPr>
                <w:p w14:paraId="27A51F90" w14:textId="77777777" w:rsidR="006903D3" w:rsidRPr="0044409E" w:rsidRDefault="006903D3" w:rsidP="006903D3">
                  <w:pPr>
                    <w:suppressAutoHyphens w:val="0"/>
                    <w:spacing w:after="120" w:line="276" w:lineRule="auto"/>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 xml:space="preserve">Awaria </w:t>
                  </w:r>
                </w:p>
                <w:p w14:paraId="04B89761" w14:textId="77777777" w:rsidR="006903D3" w:rsidRPr="0044409E" w:rsidRDefault="006903D3" w:rsidP="006903D3">
                  <w:pPr>
                    <w:suppressAutoHyphens w:val="0"/>
                    <w:spacing w:after="120" w:line="276" w:lineRule="auto"/>
                    <w:rPr>
                      <w:rFonts w:asciiTheme="minorHAnsi" w:eastAsia="Times New Roman" w:hAnsiTheme="minorHAnsi" w:cstheme="minorHAnsi"/>
                      <w:i/>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14:paraId="38942354"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w:t>
                  </w:r>
                </w:p>
              </w:tc>
              <w:tc>
                <w:tcPr>
                  <w:tcW w:w="1417" w:type="dxa"/>
                  <w:tcBorders>
                    <w:top w:val="nil"/>
                    <w:left w:val="nil"/>
                    <w:bottom w:val="single" w:sz="4" w:space="0" w:color="auto"/>
                    <w:right w:val="single" w:sz="4" w:space="0" w:color="auto"/>
                  </w:tcBorders>
                  <w:vAlign w:val="center"/>
                </w:tcPr>
                <w:p w14:paraId="261C251C" w14:textId="434C678C" w:rsidR="006903D3" w:rsidRPr="0044409E" w:rsidRDefault="006D625E"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8639D" w14:textId="652D50EE" w:rsidR="006903D3" w:rsidRPr="0044409E" w:rsidRDefault="00C265D5"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8</w:t>
                  </w:r>
                </w:p>
              </w:tc>
              <w:tc>
                <w:tcPr>
                  <w:tcW w:w="1701" w:type="dxa"/>
                  <w:tcBorders>
                    <w:top w:val="nil"/>
                    <w:left w:val="nil"/>
                    <w:bottom w:val="single" w:sz="4" w:space="0" w:color="auto"/>
                    <w:right w:val="single" w:sz="4" w:space="0" w:color="auto"/>
                  </w:tcBorders>
                  <w:shd w:val="clear" w:color="auto" w:fill="auto"/>
                  <w:noWrap/>
                  <w:vAlign w:val="center"/>
                  <w:hideMark/>
                </w:tcPr>
                <w:p w14:paraId="42A2399A"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8B24B"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100,00</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CCFEB"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10</w:t>
                  </w:r>
                </w:p>
              </w:tc>
            </w:tr>
            <w:tr w:rsidR="0044409E" w:rsidRPr="0044409E" w14:paraId="7E0D3613" w14:textId="77777777" w:rsidTr="00815127">
              <w:trPr>
                <w:trHeight w:val="300"/>
              </w:trPr>
              <w:tc>
                <w:tcPr>
                  <w:tcW w:w="909" w:type="dxa"/>
                  <w:vMerge w:val="restart"/>
                  <w:tcBorders>
                    <w:top w:val="single" w:sz="4" w:space="0" w:color="auto"/>
                    <w:left w:val="single" w:sz="4" w:space="0" w:color="auto"/>
                    <w:right w:val="single" w:sz="4" w:space="0" w:color="auto"/>
                  </w:tcBorders>
                  <w:shd w:val="clear" w:color="auto" w:fill="D9D9D9"/>
                  <w:noWrap/>
                  <w:vAlign w:val="center"/>
                  <w:hideMark/>
                </w:tcPr>
                <w:p w14:paraId="4E654B7F" w14:textId="77777777" w:rsidR="006903D3" w:rsidRPr="0044409E" w:rsidRDefault="006903D3" w:rsidP="006903D3">
                  <w:pPr>
                    <w:suppressAutoHyphens w:val="0"/>
                    <w:spacing w:after="120" w:line="276" w:lineRule="auto"/>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 xml:space="preserve">Błąd </w:t>
                  </w:r>
                </w:p>
                <w:p w14:paraId="1F0E392E" w14:textId="77777777" w:rsidR="006903D3" w:rsidRPr="0044409E" w:rsidRDefault="006903D3" w:rsidP="006903D3">
                  <w:pPr>
                    <w:suppressAutoHyphens w:val="0"/>
                    <w:spacing w:after="120" w:line="276" w:lineRule="auto"/>
                    <w:rPr>
                      <w:rFonts w:asciiTheme="minorHAnsi" w:eastAsia="Times New Roman" w:hAnsiTheme="minorHAnsi" w:cstheme="minorHAnsi"/>
                      <w:i/>
                      <w:lang w:eastAsia="pl-PL"/>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FB45EB7"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w:t>
                  </w:r>
                </w:p>
              </w:tc>
              <w:tc>
                <w:tcPr>
                  <w:tcW w:w="1417" w:type="dxa"/>
                  <w:tcBorders>
                    <w:top w:val="single" w:sz="4" w:space="0" w:color="auto"/>
                    <w:left w:val="nil"/>
                    <w:bottom w:val="single" w:sz="4" w:space="0" w:color="auto"/>
                    <w:right w:val="single" w:sz="4" w:space="0" w:color="auto"/>
                  </w:tcBorders>
                  <w:vAlign w:val="center"/>
                </w:tcPr>
                <w:p w14:paraId="45A29DD9" w14:textId="1686A9F5" w:rsidR="006903D3" w:rsidRPr="0044409E" w:rsidRDefault="006D625E"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E61FB" w14:textId="4732DA45" w:rsidR="006903D3" w:rsidRPr="0044409E" w:rsidRDefault="00C265D5" w:rsidP="006903D3">
                  <w:pPr>
                    <w:suppressAutoHyphens w:val="0"/>
                    <w:spacing w:after="120" w:line="276" w:lineRule="auto"/>
                    <w:jc w:val="center"/>
                    <w:rPr>
                      <w:rFonts w:asciiTheme="minorHAnsi" w:eastAsia="Times New Roman" w:hAnsiTheme="minorHAnsi" w:cstheme="minorHAnsi"/>
                      <w:i/>
                      <w:strike/>
                      <w:lang w:eastAsia="pl-PL"/>
                    </w:rPr>
                  </w:pPr>
                  <w:r w:rsidRPr="0044409E">
                    <w:rPr>
                      <w:rFonts w:asciiTheme="minorHAnsi" w:eastAsia="Times New Roman" w:hAnsiTheme="minorHAnsi" w:cstheme="minorHAnsi"/>
                      <w:i/>
                      <w:lang w:eastAsia="pl-PL"/>
                    </w:rPr>
                    <w:t>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3518CFD" w14:textId="04EC60BD" w:rsidR="006903D3" w:rsidRPr="0044409E" w:rsidRDefault="00C265D5"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4</w:t>
                  </w:r>
                </w:p>
              </w:tc>
              <w:tc>
                <w:tcPr>
                  <w:tcW w:w="850" w:type="dxa"/>
                  <w:vMerge w:val="restart"/>
                  <w:tcBorders>
                    <w:top w:val="single" w:sz="4" w:space="0" w:color="auto"/>
                    <w:left w:val="nil"/>
                    <w:right w:val="single" w:sz="4" w:space="0" w:color="auto"/>
                  </w:tcBorders>
                  <w:shd w:val="clear" w:color="auto" w:fill="auto"/>
                  <w:noWrap/>
                  <w:vAlign w:val="center"/>
                  <w:hideMark/>
                </w:tcPr>
                <w:p w14:paraId="3A9A7F3B"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100,00</w:t>
                  </w:r>
                </w:p>
              </w:tc>
              <w:tc>
                <w:tcPr>
                  <w:tcW w:w="533" w:type="dxa"/>
                  <w:vMerge w:val="restart"/>
                  <w:tcBorders>
                    <w:top w:val="single" w:sz="4" w:space="0" w:color="auto"/>
                    <w:left w:val="nil"/>
                    <w:right w:val="single" w:sz="4" w:space="0" w:color="auto"/>
                  </w:tcBorders>
                  <w:shd w:val="clear" w:color="auto" w:fill="auto"/>
                  <w:noWrap/>
                  <w:vAlign w:val="center"/>
                  <w:hideMark/>
                </w:tcPr>
                <w:p w14:paraId="540FD28C"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7</w:t>
                  </w:r>
                </w:p>
              </w:tc>
            </w:tr>
            <w:tr w:rsidR="0044409E" w:rsidRPr="0044409E" w14:paraId="46CEAC3B" w14:textId="77777777" w:rsidTr="00815127">
              <w:trPr>
                <w:trHeight w:val="300"/>
              </w:trPr>
              <w:tc>
                <w:tcPr>
                  <w:tcW w:w="909" w:type="dxa"/>
                  <w:vMerge/>
                  <w:tcBorders>
                    <w:left w:val="single" w:sz="4" w:space="0" w:color="auto"/>
                    <w:right w:val="single" w:sz="4" w:space="0" w:color="auto"/>
                  </w:tcBorders>
                  <w:shd w:val="clear" w:color="auto" w:fill="D9D9D9"/>
                  <w:noWrap/>
                  <w:vAlign w:val="center"/>
                  <w:hideMark/>
                </w:tcPr>
                <w:p w14:paraId="5BE06259"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14:paraId="4A29DC74"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2</w:t>
                  </w:r>
                </w:p>
              </w:tc>
              <w:tc>
                <w:tcPr>
                  <w:tcW w:w="1417" w:type="dxa"/>
                  <w:tcBorders>
                    <w:top w:val="nil"/>
                    <w:left w:val="nil"/>
                    <w:bottom w:val="single" w:sz="4" w:space="0" w:color="auto"/>
                    <w:right w:val="single" w:sz="4" w:space="0" w:color="auto"/>
                  </w:tcBorders>
                </w:tcPr>
                <w:p w14:paraId="42FB2C1A" w14:textId="7B47D3B3" w:rsidR="006903D3" w:rsidRPr="0044409E" w:rsidRDefault="006D625E"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7B2BE"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18</w:t>
                  </w:r>
                </w:p>
              </w:tc>
              <w:tc>
                <w:tcPr>
                  <w:tcW w:w="1701" w:type="dxa"/>
                  <w:tcBorders>
                    <w:top w:val="nil"/>
                    <w:left w:val="nil"/>
                    <w:bottom w:val="single" w:sz="4" w:space="0" w:color="auto"/>
                    <w:right w:val="single" w:sz="4" w:space="0" w:color="auto"/>
                  </w:tcBorders>
                  <w:shd w:val="clear" w:color="auto" w:fill="auto"/>
                  <w:noWrap/>
                  <w:vAlign w:val="center"/>
                  <w:hideMark/>
                </w:tcPr>
                <w:p w14:paraId="45F0FFEF" w14:textId="0D917E34" w:rsidR="006903D3" w:rsidRPr="0044409E" w:rsidRDefault="00C265D5"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6</w:t>
                  </w:r>
                </w:p>
              </w:tc>
              <w:tc>
                <w:tcPr>
                  <w:tcW w:w="850" w:type="dxa"/>
                  <w:vMerge/>
                  <w:tcBorders>
                    <w:left w:val="nil"/>
                    <w:right w:val="single" w:sz="4" w:space="0" w:color="auto"/>
                  </w:tcBorders>
                  <w:shd w:val="clear" w:color="auto" w:fill="auto"/>
                  <w:noWrap/>
                  <w:vAlign w:val="center"/>
                  <w:hideMark/>
                </w:tcPr>
                <w:p w14:paraId="499756A8"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p>
              </w:tc>
              <w:tc>
                <w:tcPr>
                  <w:tcW w:w="533" w:type="dxa"/>
                  <w:vMerge/>
                  <w:tcBorders>
                    <w:left w:val="nil"/>
                    <w:right w:val="single" w:sz="4" w:space="0" w:color="auto"/>
                  </w:tcBorders>
                  <w:shd w:val="clear" w:color="auto" w:fill="auto"/>
                  <w:noWrap/>
                  <w:vAlign w:val="center"/>
                  <w:hideMark/>
                </w:tcPr>
                <w:p w14:paraId="4DE434E9"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p>
              </w:tc>
            </w:tr>
            <w:tr w:rsidR="0044409E" w:rsidRPr="0044409E" w14:paraId="204E8296" w14:textId="77777777" w:rsidTr="00815127">
              <w:trPr>
                <w:trHeight w:val="300"/>
              </w:trPr>
              <w:tc>
                <w:tcPr>
                  <w:tcW w:w="909" w:type="dxa"/>
                  <w:vMerge/>
                  <w:tcBorders>
                    <w:left w:val="single" w:sz="4" w:space="0" w:color="auto"/>
                    <w:bottom w:val="single" w:sz="4" w:space="0" w:color="auto"/>
                    <w:right w:val="single" w:sz="4" w:space="0" w:color="auto"/>
                  </w:tcBorders>
                  <w:shd w:val="clear" w:color="auto" w:fill="D9D9D9"/>
                  <w:noWrap/>
                  <w:vAlign w:val="center"/>
                  <w:hideMark/>
                </w:tcPr>
                <w:p w14:paraId="01B22842"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14:paraId="2ABF10C5"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3</w:t>
                  </w:r>
                </w:p>
              </w:tc>
              <w:tc>
                <w:tcPr>
                  <w:tcW w:w="1417" w:type="dxa"/>
                  <w:tcBorders>
                    <w:top w:val="nil"/>
                    <w:left w:val="nil"/>
                    <w:bottom w:val="single" w:sz="4" w:space="0" w:color="auto"/>
                    <w:right w:val="single" w:sz="4" w:space="0" w:color="auto"/>
                  </w:tcBorders>
                </w:tcPr>
                <w:p w14:paraId="7EF31029" w14:textId="21A35441" w:rsidR="006903D3" w:rsidRPr="0044409E" w:rsidRDefault="006D625E"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FE762" w14:textId="11E40068" w:rsidR="006903D3" w:rsidRPr="0044409E" w:rsidRDefault="00C265D5"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10</w:t>
                  </w:r>
                </w:p>
              </w:tc>
              <w:tc>
                <w:tcPr>
                  <w:tcW w:w="1701" w:type="dxa"/>
                  <w:tcBorders>
                    <w:top w:val="nil"/>
                    <w:left w:val="nil"/>
                    <w:bottom w:val="single" w:sz="4" w:space="0" w:color="auto"/>
                    <w:right w:val="single" w:sz="4" w:space="0" w:color="auto"/>
                  </w:tcBorders>
                  <w:shd w:val="clear" w:color="auto" w:fill="auto"/>
                  <w:noWrap/>
                  <w:vAlign w:val="center"/>
                  <w:hideMark/>
                </w:tcPr>
                <w:p w14:paraId="561C896B" w14:textId="72F0517F" w:rsidR="006903D3" w:rsidRPr="0044409E" w:rsidRDefault="00C265D5"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14</w:t>
                  </w:r>
                </w:p>
              </w:tc>
              <w:tc>
                <w:tcPr>
                  <w:tcW w:w="850" w:type="dxa"/>
                  <w:vMerge/>
                  <w:tcBorders>
                    <w:left w:val="nil"/>
                    <w:bottom w:val="single" w:sz="4" w:space="0" w:color="auto"/>
                    <w:right w:val="single" w:sz="4" w:space="0" w:color="auto"/>
                  </w:tcBorders>
                  <w:shd w:val="clear" w:color="auto" w:fill="auto"/>
                  <w:noWrap/>
                  <w:vAlign w:val="center"/>
                  <w:hideMark/>
                </w:tcPr>
                <w:p w14:paraId="1FD0C083"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p>
              </w:tc>
              <w:tc>
                <w:tcPr>
                  <w:tcW w:w="533" w:type="dxa"/>
                  <w:vMerge/>
                  <w:tcBorders>
                    <w:left w:val="nil"/>
                    <w:bottom w:val="single" w:sz="4" w:space="0" w:color="auto"/>
                    <w:right w:val="single" w:sz="4" w:space="0" w:color="auto"/>
                  </w:tcBorders>
                  <w:shd w:val="clear" w:color="auto" w:fill="auto"/>
                  <w:noWrap/>
                  <w:vAlign w:val="center"/>
                  <w:hideMark/>
                </w:tcPr>
                <w:p w14:paraId="267637FC"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p>
              </w:tc>
            </w:tr>
            <w:tr w:rsidR="0044409E" w:rsidRPr="0044409E" w14:paraId="29EB4E83" w14:textId="77777777" w:rsidTr="00815127">
              <w:trPr>
                <w:trHeight w:val="300"/>
              </w:trPr>
              <w:tc>
                <w:tcPr>
                  <w:tcW w:w="9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EF46544" w14:textId="77777777" w:rsidR="006903D3" w:rsidRPr="0044409E" w:rsidRDefault="006903D3" w:rsidP="006903D3">
                  <w:pPr>
                    <w:suppressAutoHyphens w:val="0"/>
                    <w:spacing w:after="120" w:line="276" w:lineRule="auto"/>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 xml:space="preserve">Usterka </w:t>
                  </w:r>
                </w:p>
                <w:p w14:paraId="00DDEB6D" w14:textId="77777777" w:rsidR="006903D3" w:rsidRPr="0044409E" w:rsidRDefault="006903D3" w:rsidP="006903D3">
                  <w:pPr>
                    <w:suppressAutoHyphens w:val="0"/>
                    <w:spacing w:after="120" w:line="276" w:lineRule="auto"/>
                    <w:rPr>
                      <w:rFonts w:asciiTheme="minorHAnsi" w:eastAsia="Times New Roman" w:hAnsiTheme="minorHAnsi" w:cstheme="minorHAnsi"/>
                      <w:i/>
                      <w:lang w:eastAsia="pl-PL"/>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C9D62AD"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w:t>
                  </w:r>
                </w:p>
              </w:tc>
              <w:tc>
                <w:tcPr>
                  <w:tcW w:w="1417" w:type="dxa"/>
                  <w:tcBorders>
                    <w:top w:val="single" w:sz="4" w:space="0" w:color="auto"/>
                    <w:left w:val="nil"/>
                    <w:bottom w:val="single" w:sz="4" w:space="0" w:color="auto"/>
                    <w:right w:val="single" w:sz="4" w:space="0" w:color="auto"/>
                  </w:tcBorders>
                  <w:vAlign w:val="center"/>
                </w:tcPr>
                <w:p w14:paraId="1CDF7BE4" w14:textId="08736C6D" w:rsidR="006903D3" w:rsidRPr="0044409E" w:rsidRDefault="00C265D5"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08E21" w14:textId="4F134BAB" w:rsidR="006903D3" w:rsidRPr="0044409E" w:rsidRDefault="00C265D5"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E795995" w14:textId="324AB032" w:rsidR="006903D3" w:rsidRPr="0044409E" w:rsidRDefault="00C265D5"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22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06EA1E9"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100,00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14:paraId="5F46605A"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5</w:t>
                  </w:r>
                </w:p>
              </w:tc>
            </w:tr>
          </w:tbl>
          <w:p w14:paraId="432FCE0F" w14:textId="77777777" w:rsidR="006903D3" w:rsidRPr="0044409E" w:rsidRDefault="006903D3" w:rsidP="006903D3">
            <w:pPr>
              <w:suppressAutoHyphens w:val="0"/>
              <w:spacing w:after="120" w:line="276" w:lineRule="auto"/>
              <w:jc w:val="both"/>
              <w:rPr>
                <w:rFonts w:asciiTheme="minorHAnsi" w:hAnsiTheme="minorHAnsi" w:cstheme="minorHAnsi"/>
                <w:b/>
                <w:i/>
                <w:lang w:eastAsia="pl-PL"/>
              </w:rPr>
            </w:pPr>
            <w:r w:rsidRPr="0044409E">
              <w:rPr>
                <w:rFonts w:asciiTheme="minorHAnsi" w:hAnsiTheme="minorHAnsi" w:cstheme="minorHAnsi"/>
                <w:b/>
                <w:i/>
                <w:lang w:eastAsia="pl-PL"/>
              </w:rPr>
              <w:t xml:space="preserve">Zgodnie z wzorem: </w:t>
            </w:r>
          </w:p>
          <w:p w14:paraId="1C00E074" w14:textId="77777777" w:rsidR="006903D3" w:rsidRPr="0044409E" w:rsidRDefault="006903D3" w:rsidP="006903D3">
            <w:pPr>
              <w:suppressAutoHyphens w:val="0"/>
              <w:spacing w:after="120" w:line="276" w:lineRule="auto"/>
              <w:jc w:val="both"/>
              <w:rPr>
                <w:rFonts w:asciiTheme="minorHAnsi" w:hAnsiTheme="minorHAnsi" w:cstheme="minorHAnsi"/>
                <w:b/>
                <w:i/>
                <w:lang w:eastAsia="pl-PL"/>
              </w:rPr>
            </w:pPr>
            <w:r w:rsidRPr="0044409E">
              <w:rPr>
                <w:rFonts w:asciiTheme="minorHAnsi" w:hAnsiTheme="minorHAnsi" w:cstheme="minorHAnsi"/>
                <w:i/>
                <w:lang w:eastAsia="pl-PL"/>
              </w:rPr>
              <w:t xml:space="preserve">PDTN = (10 * 100 + 7 * 100 + 5 * 100) / (10 + 7 + 5) = </w:t>
            </w:r>
            <w:r w:rsidRPr="0044409E">
              <w:rPr>
                <w:rFonts w:asciiTheme="minorHAnsi" w:hAnsiTheme="minorHAnsi" w:cstheme="minorHAnsi"/>
                <w:b/>
                <w:i/>
                <w:lang w:eastAsia="pl-PL"/>
              </w:rPr>
              <w:t>100%</w:t>
            </w:r>
          </w:p>
          <w:p w14:paraId="68AF9529" w14:textId="77777777" w:rsidR="006903D3" w:rsidRPr="0044409E" w:rsidRDefault="006903D3" w:rsidP="006903D3">
            <w:pPr>
              <w:suppressAutoHyphens w:val="0"/>
              <w:spacing w:after="120" w:line="276" w:lineRule="auto"/>
              <w:jc w:val="both"/>
              <w:rPr>
                <w:rFonts w:asciiTheme="minorHAnsi" w:hAnsiTheme="minorHAnsi" w:cstheme="minorHAnsi"/>
                <w:b/>
                <w:bCs/>
                <w:i/>
                <w:lang w:eastAsia="pl-PL"/>
              </w:rPr>
            </w:pPr>
          </w:p>
          <w:p w14:paraId="32FA29A0" w14:textId="77777777" w:rsidR="006903D3" w:rsidRPr="0044409E" w:rsidRDefault="006903D3" w:rsidP="006903D3">
            <w:pPr>
              <w:suppressAutoHyphens w:val="0"/>
              <w:spacing w:after="120" w:line="276" w:lineRule="auto"/>
              <w:jc w:val="both"/>
              <w:rPr>
                <w:rFonts w:asciiTheme="minorHAnsi" w:hAnsiTheme="minorHAnsi" w:cstheme="minorHAnsi"/>
                <w:i/>
                <w:u w:val="single"/>
                <w:lang w:eastAsia="pl-PL"/>
              </w:rPr>
            </w:pPr>
            <w:r w:rsidRPr="0044409E">
              <w:rPr>
                <w:rFonts w:asciiTheme="minorHAnsi" w:hAnsiTheme="minorHAnsi" w:cstheme="minorHAnsi"/>
                <w:i/>
                <w:u w:val="single"/>
                <w:lang w:eastAsia="pl-PL"/>
              </w:rPr>
              <w:t>Przykład 2</w:t>
            </w:r>
          </w:p>
          <w:tbl>
            <w:tblPr>
              <w:tblW w:w="7253" w:type="dxa"/>
              <w:tblLayout w:type="fixed"/>
              <w:tblCellMar>
                <w:left w:w="70" w:type="dxa"/>
                <w:right w:w="70" w:type="dxa"/>
              </w:tblCellMar>
              <w:tblLook w:val="04A0" w:firstRow="1" w:lastRow="0" w:firstColumn="1" w:lastColumn="0" w:noHBand="0" w:noVBand="1"/>
            </w:tblPr>
            <w:tblGrid>
              <w:gridCol w:w="909"/>
              <w:gridCol w:w="709"/>
              <w:gridCol w:w="1417"/>
              <w:gridCol w:w="1148"/>
              <w:gridCol w:w="1701"/>
              <w:gridCol w:w="836"/>
              <w:gridCol w:w="533"/>
            </w:tblGrid>
            <w:tr w:rsidR="0044409E" w:rsidRPr="0044409E" w14:paraId="26F78B67" w14:textId="77777777" w:rsidTr="00815127">
              <w:trPr>
                <w:trHeight w:val="900"/>
              </w:trPr>
              <w:tc>
                <w:tcPr>
                  <w:tcW w:w="9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1BAFE6"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i/>
                      <w:lang w:eastAsia="pl-PL"/>
                    </w:rPr>
                  </w:pPr>
                  <w:r w:rsidRPr="0044409E">
                    <w:rPr>
                      <w:rFonts w:asciiTheme="minorHAnsi" w:eastAsia="Times New Roman" w:hAnsiTheme="minorHAnsi" w:cstheme="minorHAnsi"/>
                      <w:b/>
                      <w:i/>
                      <w:lang w:eastAsia="pl-PL"/>
                    </w:rPr>
                    <w:t>Nazwa Wady</w:t>
                  </w:r>
                </w:p>
              </w:tc>
              <w:tc>
                <w:tcPr>
                  <w:tcW w:w="709" w:type="dxa"/>
                  <w:tcBorders>
                    <w:top w:val="single" w:sz="4" w:space="0" w:color="auto"/>
                    <w:left w:val="nil"/>
                    <w:bottom w:val="single" w:sz="4" w:space="0" w:color="auto"/>
                    <w:right w:val="single" w:sz="4" w:space="0" w:color="auto"/>
                  </w:tcBorders>
                  <w:shd w:val="clear" w:color="auto" w:fill="D9D9D9"/>
                  <w:vAlign w:val="center"/>
                  <w:hideMark/>
                </w:tcPr>
                <w:p w14:paraId="3B37DD0D"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r w:rsidRPr="0044409E">
                    <w:rPr>
                      <w:rFonts w:asciiTheme="minorHAnsi" w:eastAsia="Times New Roman" w:hAnsiTheme="minorHAnsi" w:cstheme="minorHAnsi"/>
                      <w:b/>
                      <w:bCs/>
                      <w:i/>
                      <w:lang w:eastAsia="pl-PL"/>
                    </w:rPr>
                    <w:t>Nr zdarzenia</w:t>
                  </w:r>
                </w:p>
              </w:tc>
              <w:tc>
                <w:tcPr>
                  <w:tcW w:w="1417" w:type="dxa"/>
                  <w:tcBorders>
                    <w:top w:val="single" w:sz="4" w:space="0" w:color="auto"/>
                    <w:left w:val="nil"/>
                    <w:bottom w:val="single" w:sz="4" w:space="0" w:color="auto"/>
                    <w:right w:val="single" w:sz="4" w:space="0" w:color="auto"/>
                  </w:tcBorders>
                  <w:shd w:val="clear" w:color="auto" w:fill="D9D9D9"/>
                  <w:vAlign w:val="center"/>
                </w:tcPr>
                <w:p w14:paraId="69281509"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r w:rsidRPr="0044409E">
                    <w:rPr>
                      <w:rFonts w:asciiTheme="minorHAnsi" w:eastAsia="Times New Roman" w:hAnsiTheme="minorHAnsi" w:cstheme="minorHAnsi"/>
                      <w:b/>
                      <w:bCs/>
                      <w:i/>
                      <w:lang w:eastAsia="pl-PL"/>
                    </w:rPr>
                    <w:t>Wymagany czas naprawy</w:t>
                  </w:r>
                </w:p>
                <w:p w14:paraId="41BBE7E4"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proofErr w:type="spellStart"/>
                  <w:r w:rsidRPr="0044409E">
                    <w:rPr>
                      <w:rFonts w:asciiTheme="minorHAnsi" w:eastAsia="Times New Roman" w:hAnsiTheme="minorHAnsi" w:cstheme="minorHAnsi"/>
                      <w:b/>
                      <w:bCs/>
                      <w:i/>
                      <w:lang w:eastAsia="pl-PL"/>
                    </w:rPr>
                    <w:t>Wcn</w:t>
                  </w:r>
                  <w:proofErr w:type="spellEnd"/>
                </w:p>
              </w:tc>
              <w:tc>
                <w:tcPr>
                  <w:tcW w:w="11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BBE5B3"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r w:rsidRPr="0044409E">
                    <w:rPr>
                      <w:rFonts w:asciiTheme="minorHAnsi" w:eastAsia="Times New Roman" w:hAnsiTheme="minorHAnsi" w:cstheme="minorHAnsi"/>
                      <w:b/>
                      <w:bCs/>
                      <w:i/>
                      <w:lang w:eastAsia="pl-PL"/>
                    </w:rPr>
                    <w:t>Faktyczny czas naprawy</w:t>
                  </w:r>
                </w:p>
                <w:p w14:paraId="2367F5FF"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proofErr w:type="spellStart"/>
                  <w:r w:rsidRPr="0044409E">
                    <w:rPr>
                      <w:rFonts w:asciiTheme="minorHAnsi" w:eastAsia="Times New Roman" w:hAnsiTheme="minorHAnsi" w:cstheme="minorHAnsi"/>
                      <w:b/>
                      <w:bCs/>
                      <w:i/>
                      <w:lang w:eastAsia="pl-PL"/>
                    </w:rPr>
                    <w:t>Fcn</w:t>
                  </w:r>
                  <w:proofErr w:type="spellEnd"/>
                </w:p>
              </w:tc>
              <w:tc>
                <w:tcPr>
                  <w:tcW w:w="1701" w:type="dxa"/>
                  <w:tcBorders>
                    <w:top w:val="single" w:sz="4" w:space="0" w:color="auto"/>
                    <w:left w:val="nil"/>
                    <w:bottom w:val="single" w:sz="4" w:space="0" w:color="auto"/>
                    <w:right w:val="single" w:sz="4" w:space="0" w:color="auto"/>
                  </w:tcBorders>
                  <w:shd w:val="clear" w:color="auto" w:fill="D9D9D9"/>
                  <w:vAlign w:val="center"/>
                  <w:hideMark/>
                </w:tcPr>
                <w:p w14:paraId="6654F5AD"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r w:rsidRPr="0044409E">
                    <w:rPr>
                      <w:rFonts w:asciiTheme="minorHAnsi" w:eastAsia="Times New Roman" w:hAnsiTheme="minorHAnsi" w:cstheme="minorHAnsi"/>
                      <w:b/>
                      <w:bCs/>
                      <w:i/>
                      <w:lang w:eastAsia="pl-PL"/>
                    </w:rPr>
                    <w:t>Czy na czas &gt;=0</w:t>
                  </w:r>
                  <w:r w:rsidRPr="0044409E">
                    <w:rPr>
                      <w:rFonts w:asciiTheme="minorHAnsi" w:eastAsia="Times New Roman" w:hAnsiTheme="minorHAnsi" w:cstheme="minorHAnsi"/>
                      <w:b/>
                      <w:bCs/>
                      <w:i/>
                      <w:lang w:eastAsia="pl-PL"/>
                    </w:rPr>
                    <w:br/>
                    <w:t xml:space="preserve"> w terminie,</w:t>
                  </w:r>
                </w:p>
                <w:p w14:paraId="6461D6F8"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r w:rsidRPr="0044409E">
                    <w:rPr>
                      <w:rFonts w:asciiTheme="minorHAnsi" w:eastAsia="Times New Roman" w:hAnsiTheme="minorHAnsi" w:cstheme="minorHAnsi"/>
                      <w:b/>
                      <w:bCs/>
                      <w:i/>
                      <w:lang w:eastAsia="pl-PL"/>
                    </w:rPr>
                    <w:t>a &lt;0 po terminie (kolumna 3 – 4)</w:t>
                  </w:r>
                </w:p>
              </w:tc>
              <w:tc>
                <w:tcPr>
                  <w:tcW w:w="836" w:type="dxa"/>
                  <w:tcBorders>
                    <w:top w:val="single" w:sz="4" w:space="0" w:color="auto"/>
                    <w:left w:val="nil"/>
                    <w:bottom w:val="single" w:sz="4" w:space="0" w:color="auto"/>
                    <w:right w:val="single" w:sz="4" w:space="0" w:color="auto"/>
                  </w:tcBorders>
                  <w:shd w:val="clear" w:color="auto" w:fill="D9D9D9"/>
                  <w:vAlign w:val="center"/>
                  <w:hideMark/>
                </w:tcPr>
                <w:p w14:paraId="1880E23B"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proofErr w:type="spellStart"/>
                  <w:r w:rsidRPr="0044409E">
                    <w:rPr>
                      <w:rFonts w:asciiTheme="minorHAnsi" w:eastAsia="Times New Roman" w:hAnsiTheme="minorHAnsi" w:cstheme="minorHAnsi"/>
                      <w:b/>
                      <w:bCs/>
                      <w:i/>
                      <w:lang w:eastAsia="pl-PL"/>
                    </w:rPr>
                    <w:t>Px</w:t>
                  </w:r>
                  <w:proofErr w:type="spellEnd"/>
                </w:p>
              </w:tc>
              <w:tc>
                <w:tcPr>
                  <w:tcW w:w="533" w:type="dxa"/>
                  <w:tcBorders>
                    <w:top w:val="single" w:sz="4" w:space="0" w:color="auto"/>
                    <w:left w:val="nil"/>
                    <w:bottom w:val="single" w:sz="4" w:space="0" w:color="auto"/>
                    <w:right w:val="single" w:sz="4" w:space="0" w:color="auto"/>
                  </w:tcBorders>
                  <w:shd w:val="clear" w:color="auto" w:fill="D9D9D9"/>
                  <w:vAlign w:val="center"/>
                  <w:hideMark/>
                </w:tcPr>
                <w:p w14:paraId="2373A7C2"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proofErr w:type="spellStart"/>
                  <w:r w:rsidRPr="0044409E">
                    <w:rPr>
                      <w:rFonts w:asciiTheme="minorHAnsi" w:eastAsia="Times New Roman" w:hAnsiTheme="minorHAnsi" w:cstheme="minorHAnsi"/>
                      <w:b/>
                      <w:bCs/>
                      <w:i/>
                      <w:lang w:eastAsia="pl-PL"/>
                    </w:rPr>
                    <w:t>Wx</w:t>
                  </w:r>
                  <w:proofErr w:type="spellEnd"/>
                </w:p>
              </w:tc>
            </w:tr>
            <w:tr w:rsidR="0044409E" w:rsidRPr="0044409E" w14:paraId="50D56348" w14:textId="77777777" w:rsidTr="00815127">
              <w:trPr>
                <w:trHeight w:val="300"/>
              </w:trPr>
              <w:tc>
                <w:tcPr>
                  <w:tcW w:w="909" w:type="dxa"/>
                  <w:tcBorders>
                    <w:left w:val="single" w:sz="4" w:space="0" w:color="auto"/>
                    <w:bottom w:val="single" w:sz="4" w:space="0" w:color="auto"/>
                    <w:right w:val="single" w:sz="4" w:space="0" w:color="auto"/>
                  </w:tcBorders>
                  <w:shd w:val="clear" w:color="auto" w:fill="D9D9D9"/>
                  <w:noWrap/>
                  <w:vAlign w:val="center"/>
                  <w:hideMark/>
                </w:tcPr>
                <w:p w14:paraId="35A463DB" w14:textId="3726FB2F" w:rsidR="006903D3" w:rsidRPr="0044409E" w:rsidRDefault="006903D3" w:rsidP="00815127">
                  <w:pPr>
                    <w:suppressAutoHyphens w:val="0"/>
                    <w:spacing w:after="120" w:line="276" w:lineRule="auto"/>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Awaria</w:t>
                  </w:r>
                </w:p>
              </w:tc>
              <w:tc>
                <w:tcPr>
                  <w:tcW w:w="709" w:type="dxa"/>
                  <w:tcBorders>
                    <w:top w:val="nil"/>
                    <w:left w:val="nil"/>
                    <w:bottom w:val="single" w:sz="4" w:space="0" w:color="auto"/>
                    <w:right w:val="single" w:sz="4" w:space="0" w:color="auto"/>
                  </w:tcBorders>
                  <w:shd w:val="clear" w:color="auto" w:fill="auto"/>
                  <w:noWrap/>
                  <w:vAlign w:val="center"/>
                  <w:hideMark/>
                </w:tcPr>
                <w:p w14:paraId="7E97A7F1"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w:t>
                  </w:r>
                </w:p>
              </w:tc>
              <w:tc>
                <w:tcPr>
                  <w:tcW w:w="1417" w:type="dxa"/>
                  <w:tcBorders>
                    <w:top w:val="nil"/>
                    <w:left w:val="nil"/>
                    <w:bottom w:val="single" w:sz="4" w:space="0" w:color="auto"/>
                    <w:right w:val="single" w:sz="4" w:space="0" w:color="auto"/>
                  </w:tcBorders>
                  <w:vAlign w:val="center"/>
                </w:tcPr>
                <w:p w14:paraId="1B12C229" w14:textId="7656362B" w:rsidR="006903D3" w:rsidRPr="0044409E" w:rsidRDefault="00C265D5"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8</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F713E" w14:textId="6468FED0" w:rsidR="006903D3" w:rsidRPr="0044409E" w:rsidRDefault="00C265D5"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8</w:t>
                  </w:r>
                </w:p>
              </w:tc>
              <w:tc>
                <w:tcPr>
                  <w:tcW w:w="1701" w:type="dxa"/>
                  <w:tcBorders>
                    <w:top w:val="nil"/>
                    <w:left w:val="nil"/>
                    <w:bottom w:val="single" w:sz="4" w:space="0" w:color="auto"/>
                    <w:right w:val="single" w:sz="4" w:space="0" w:color="auto"/>
                  </w:tcBorders>
                  <w:shd w:val="clear" w:color="auto" w:fill="auto"/>
                  <w:noWrap/>
                  <w:vAlign w:val="center"/>
                  <w:hideMark/>
                </w:tcPr>
                <w:p w14:paraId="1A9822E7"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FC76A"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100,00</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22300"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10</w:t>
                  </w:r>
                </w:p>
              </w:tc>
            </w:tr>
            <w:tr w:rsidR="0044409E" w:rsidRPr="0044409E" w14:paraId="0A75B517" w14:textId="77777777" w:rsidTr="00815127">
              <w:trPr>
                <w:trHeight w:val="300"/>
              </w:trPr>
              <w:tc>
                <w:tcPr>
                  <w:tcW w:w="909" w:type="dxa"/>
                  <w:vMerge w:val="restart"/>
                  <w:tcBorders>
                    <w:top w:val="single" w:sz="4" w:space="0" w:color="auto"/>
                    <w:left w:val="single" w:sz="4" w:space="0" w:color="auto"/>
                    <w:right w:val="single" w:sz="4" w:space="0" w:color="auto"/>
                  </w:tcBorders>
                  <w:shd w:val="clear" w:color="auto" w:fill="D9D9D9"/>
                  <w:noWrap/>
                  <w:vAlign w:val="center"/>
                  <w:hideMark/>
                </w:tcPr>
                <w:p w14:paraId="254EA869" w14:textId="77777777" w:rsidR="006903D3" w:rsidRPr="0044409E" w:rsidRDefault="006903D3" w:rsidP="006903D3">
                  <w:pPr>
                    <w:suppressAutoHyphens w:val="0"/>
                    <w:spacing w:after="120" w:line="276" w:lineRule="auto"/>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 xml:space="preserve">Błąd </w:t>
                  </w:r>
                </w:p>
                <w:p w14:paraId="559F8329" w14:textId="77777777" w:rsidR="006903D3" w:rsidRPr="0044409E" w:rsidRDefault="006903D3" w:rsidP="006903D3">
                  <w:pPr>
                    <w:suppressAutoHyphens w:val="0"/>
                    <w:spacing w:after="120" w:line="276" w:lineRule="auto"/>
                    <w:rPr>
                      <w:rFonts w:asciiTheme="minorHAnsi" w:eastAsia="Times New Roman" w:hAnsiTheme="minorHAnsi" w:cstheme="minorHAnsi"/>
                      <w:i/>
                      <w:lang w:eastAsia="pl-PL"/>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3778C84"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w:t>
                  </w:r>
                </w:p>
              </w:tc>
              <w:tc>
                <w:tcPr>
                  <w:tcW w:w="1417" w:type="dxa"/>
                  <w:tcBorders>
                    <w:top w:val="single" w:sz="4" w:space="0" w:color="auto"/>
                    <w:left w:val="nil"/>
                    <w:bottom w:val="single" w:sz="4" w:space="0" w:color="auto"/>
                    <w:right w:val="single" w:sz="4" w:space="0" w:color="auto"/>
                  </w:tcBorders>
                  <w:vAlign w:val="center"/>
                </w:tcPr>
                <w:p w14:paraId="7C568EDF" w14:textId="2B0460AF" w:rsidR="006903D3" w:rsidRPr="0044409E" w:rsidRDefault="00C265D5"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24</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408EF" w14:textId="61FDDB5C" w:rsidR="006903D3" w:rsidRPr="0044409E" w:rsidRDefault="00C265D5" w:rsidP="006903D3">
                  <w:pPr>
                    <w:suppressAutoHyphens w:val="0"/>
                    <w:spacing w:after="120" w:line="276" w:lineRule="auto"/>
                    <w:jc w:val="center"/>
                    <w:rPr>
                      <w:rFonts w:asciiTheme="minorHAnsi" w:eastAsia="Times New Roman" w:hAnsiTheme="minorHAnsi" w:cstheme="minorHAnsi"/>
                      <w:i/>
                      <w:strike/>
                      <w:lang w:eastAsia="pl-PL"/>
                    </w:rPr>
                  </w:pPr>
                  <w:r w:rsidRPr="0044409E">
                    <w:rPr>
                      <w:rFonts w:asciiTheme="minorHAnsi" w:eastAsia="Times New Roman" w:hAnsiTheme="minorHAnsi" w:cstheme="minorHAnsi"/>
                      <w:i/>
                      <w:lang w:eastAsia="pl-PL"/>
                    </w:rPr>
                    <w:t>27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8C77F7B"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-3</w:t>
                  </w:r>
                </w:p>
              </w:tc>
              <w:tc>
                <w:tcPr>
                  <w:tcW w:w="836" w:type="dxa"/>
                  <w:vMerge w:val="restart"/>
                  <w:tcBorders>
                    <w:top w:val="single" w:sz="4" w:space="0" w:color="auto"/>
                    <w:left w:val="nil"/>
                    <w:right w:val="single" w:sz="4" w:space="0" w:color="auto"/>
                  </w:tcBorders>
                  <w:shd w:val="clear" w:color="auto" w:fill="auto"/>
                  <w:noWrap/>
                  <w:vAlign w:val="center"/>
                  <w:hideMark/>
                </w:tcPr>
                <w:p w14:paraId="78727689"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66,67</w:t>
                  </w:r>
                </w:p>
              </w:tc>
              <w:tc>
                <w:tcPr>
                  <w:tcW w:w="533" w:type="dxa"/>
                  <w:vMerge w:val="restart"/>
                  <w:tcBorders>
                    <w:top w:val="single" w:sz="4" w:space="0" w:color="auto"/>
                    <w:left w:val="nil"/>
                    <w:right w:val="single" w:sz="4" w:space="0" w:color="auto"/>
                  </w:tcBorders>
                  <w:shd w:val="clear" w:color="auto" w:fill="auto"/>
                  <w:noWrap/>
                  <w:vAlign w:val="center"/>
                  <w:hideMark/>
                </w:tcPr>
                <w:p w14:paraId="5A3A5257"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7</w:t>
                  </w:r>
                </w:p>
              </w:tc>
            </w:tr>
            <w:tr w:rsidR="0044409E" w:rsidRPr="0044409E" w14:paraId="294C473D" w14:textId="77777777" w:rsidTr="00815127">
              <w:trPr>
                <w:trHeight w:val="300"/>
              </w:trPr>
              <w:tc>
                <w:tcPr>
                  <w:tcW w:w="909" w:type="dxa"/>
                  <w:vMerge/>
                  <w:tcBorders>
                    <w:left w:val="single" w:sz="4" w:space="0" w:color="auto"/>
                    <w:right w:val="single" w:sz="4" w:space="0" w:color="auto"/>
                  </w:tcBorders>
                  <w:shd w:val="clear" w:color="auto" w:fill="D9D9D9"/>
                  <w:noWrap/>
                  <w:vAlign w:val="center"/>
                  <w:hideMark/>
                </w:tcPr>
                <w:p w14:paraId="60B0F2E5"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14:paraId="7F63163A"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2</w:t>
                  </w:r>
                </w:p>
              </w:tc>
              <w:tc>
                <w:tcPr>
                  <w:tcW w:w="1417" w:type="dxa"/>
                  <w:tcBorders>
                    <w:top w:val="nil"/>
                    <w:left w:val="nil"/>
                    <w:bottom w:val="single" w:sz="4" w:space="0" w:color="auto"/>
                    <w:right w:val="single" w:sz="4" w:space="0" w:color="auto"/>
                  </w:tcBorders>
                </w:tcPr>
                <w:p w14:paraId="1758A383" w14:textId="62D544B1" w:rsidR="006903D3" w:rsidRPr="0044409E" w:rsidRDefault="00C265D5"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24</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5968E" w14:textId="2AB92633" w:rsidR="006903D3" w:rsidRPr="0044409E" w:rsidRDefault="00C265D5"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5</w:t>
                  </w:r>
                </w:p>
              </w:tc>
              <w:tc>
                <w:tcPr>
                  <w:tcW w:w="1701" w:type="dxa"/>
                  <w:tcBorders>
                    <w:top w:val="nil"/>
                    <w:left w:val="nil"/>
                    <w:bottom w:val="single" w:sz="4" w:space="0" w:color="auto"/>
                    <w:right w:val="single" w:sz="4" w:space="0" w:color="auto"/>
                  </w:tcBorders>
                  <w:shd w:val="clear" w:color="auto" w:fill="auto"/>
                  <w:noWrap/>
                  <w:vAlign w:val="center"/>
                  <w:hideMark/>
                </w:tcPr>
                <w:p w14:paraId="25EDA7BE" w14:textId="1BFB3B96" w:rsidR="006903D3" w:rsidRPr="0044409E" w:rsidRDefault="00C265D5"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19</w:t>
                  </w:r>
                </w:p>
              </w:tc>
              <w:tc>
                <w:tcPr>
                  <w:tcW w:w="836" w:type="dxa"/>
                  <w:vMerge/>
                  <w:tcBorders>
                    <w:left w:val="nil"/>
                    <w:right w:val="single" w:sz="4" w:space="0" w:color="auto"/>
                  </w:tcBorders>
                  <w:shd w:val="clear" w:color="auto" w:fill="auto"/>
                  <w:noWrap/>
                  <w:vAlign w:val="center"/>
                  <w:hideMark/>
                </w:tcPr>
                <w:p w14:paraId="2948FBEB"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p>
              </w:tc>
              <w:tc>
                <w:tcPr>
                  <w:tcW w:w="533" w:type="dxa"/>
                  <w:vMerge/>
                  <w:tcBorders>
                    <w:left w:val="nil"/>
                    <w:right w:val="single" w:sz="4" w:space="0" w:color="auto"/>
                  </w:tcBorders>
                  <w:shd w:val="clear" w:color="auto" w:fill="auto"/>
                  <w:noWrap/>
                  <w:vAlign w:val="center"/>
                  <w:hideMark/>
                </w:tcPr>
                <w:p w14:paraId="6FF51C51"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p>
              </w:tc>
            </w:tr>
            <w:tr w:rsidR="0044409E" w:rsidRPr="0044409E" w14:paraId="3201FA77" w14:textId="77777777" w:rsidTr="00815127">
              <w:trPr>
                <w:trHeight w:val="300"/>
              </w:trPr>
              <w:tc>
                <w:tcPr>
                  <w:tcW w:w="909" w:type="dxa"/>
                  <w:vMerge/>
                  <w:tcBorders>
                    <w:left w:val="single" w:sz="4" w:space="0" w:color="auto"/>
                    <w:bottom w:val="single" w:sz="4" w:space="0" w:color="auto"/>
                    <w:right w:val="single" w:sz="4" w:space="0" w:color="auto"/>
                  </w:tcBorders>
                  <w:shd w:val="clear" w:color="auto" w:fill="D9D9D9"/>
                  <w:noWrap/>
                  <w:vAlign w:val="center"/>
                  <w:hideMark/>
                </w:tcPr>
                <w:p w14:paraId="6E55B3B8"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14:paraId="68DC7B66"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3</w:t>
                  </w:r>
                </w:p>
              </w:tc>
              <w:tc>
                <w:tcPr>
                  <w:tcW w:w="1417" w:type="dxa"/>
                  <w:tcBorders>
                    <w:top w:val="nil"/>
                    <w:left w:val="nil"/>
                    <w:bottom w:val="single" w:sz="4" w:space="0" w:color="auto"/>
                    <w:right w:val="single" w:sz="4" w:space="0" w:color="auto"/>
                  </w:tcBorders>
                </w:tcPr>
                <w:p w14:paraId="6D76E513" w14:textId="1029A0CB" w:rsidR="006903D3" w:rsidRPr="0044409E" w:rsidRDefault="00C265D5"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24</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EEEC2"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22</w:t>
                  </w:r>
                </w:p>
              </w:tc>
              <w:tc>
                <w:tcPr>
                  <w:tcW w:w="1701" w:type="dxa"/>
                  <w:tcBorders>
                    <w:top w:val="nil"/>
                    <w:left w:val="nil"/>
                    <w:bottom w:val="single" w:sz="4" w:space="0" w:color="auto"/>
                    <w:right w:val="single" w:sz="4" w:space="0" w:color="auto"/>
                  </w:tcBorders>
                  <w:shd w:val="clear" w:color="auto" w:fill="auto"/>
                  <w:noWrap/>
                  <w:vAlign w:val="center"/>
                  <w:hideMark/>
                </w:tcPr>
                <w:p w14:paraId="5A5A4ED5" w14:textId="280A412C" w:rsidR="006903D3" w:rsidRPr="0044409E" w:rsidRDefault="00C265D5"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2</w:t>
                  </w:r>
                </w:p>
              </w:tc>
              <w:tc>
                <w:tcPr>
                  <w:tcW w:w="836" w:type="dxa"/>
                  <w:vMerge/>
                  <w:tcBorders>
                    <w:left w:val="nil"/>
                    <w:bottom w:val="single" w:sz="4" w:space="0" w:color="auto"/>
                    <w:right w:val="single" w:sz="4" w:space="0" w:color="auto"/>
                  </w:tcBorders>
                  <w:shd w:val="clear" w:color="auto" w:fill="auto"/>
                  <w:noWrap/>
                  <w:vAlign w:val="center"/>
                  <w:hideMark/>
                </w:tcPr>
                <w:p w14:paraId="558F30B9"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p>
              </w:tc>
              <w:tc>
                <w:tcPr>
                  <w:tcW w:w="533" w:type="dxa"/>
                  <w:vMerge/>
                  <w:tcBorders>
                    <w:left w:val="nil"/>
                    <w:bottom w:val="single" w:sz="4" w:space="0" w:color="auto"/>
                    <w:right w:val="single" w:sz="4" w:space="0" w:color="auto"/>
                  </w:tcBorders>
                  <w:shd w:val="clear" w:color="auto" w:fill="auto"/>
                  <w:noWrap/>
                  <w:vAlign w:val="center"/>
                  <w:hideMark/>
                </w:tcPr>
                <w:p w14:paraId="714CFFE5"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p>
              </w:tc>
            </w:tr>
            <w:tr w:rsidR="0044409E" w:rsidRPr="0044409E" w14:paraId="63D15480" w14:textId="77777777" w:rsidTr="00815127">
              <w:trPr>
                <w:trHeight w:val="300"/>
              </w:trPr>
              <w:tc>
                <w:tcPr>
                  <w:tcW w:w="9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F6E8252" w14:textId="3F70C694" w:rsidR="006903D3" w:rsidRPr="0044409E" w:rsidRDefault="006903D3" w:rsidP="00815127">
                  <w:pPr>
                    <w:suppressAutoHyphens w:val="0"/>
                    <w:spacing w:after="120" w:line="276" w:lineRule="auto"/>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Usterka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D8A4A00"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w:t>
                  </w:r>
                </w:p>
              </w:tc>
              <w:tc>
                <w:tcPr>
                  <w:tcW w:w="1417" w:type="dxa"/>
                  <w:tcBorders>
                    <w:top w:val="single" w:sz="4" w:space="0" w:color="auto"/>
                    <w:left w:val="nil"/>
                    <w:bottom w:val="single" w:sz="4" w:space="0" w:color="auto"/>
                    <w:right w:val="single" w:sz="4" w:space="0" w:color="auto"/>
                  </w:tcBorders>
                  <w:vAlign w:val="center"/>
                </w:tcPr>
                <w:p w14:paraId="0D459D0C" w14:textId="2C72FC05" w:rsidR="006903D3" w:rsidRPr="0044409E" w:rsidRDefault="00C265D5"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32</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68DEE" w14:textId="523B06C9" w:rsidR="006903D3" w:rsidRPr="0044409E" w:rsidRDefault="00C265D5"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A9FC2A0" w14:textId="3D8024FC" w:rsidR="006903D3" w:rsidRPr="0044409E" w:rsidRDefault="00C265D5"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22</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2DFA1B77"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100,00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14:paraId="6EFC6591"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5</w:t>
                  </w:r>
                </w:p>
              </w:tc>
            </w:tr>
          </w:tbl>
          <w:p w14:paraId="7242B3C7" w14:textId="77777777" w:rsidR="00815127" w:rsidRPr="0044409E" w:rsidRDefault="00815127" w:rsidP="006903D3">
            <w:pPr>
              <w:suppressAutoHyphens w:val="0"/>
              <w:spacing w:after="120" w:line="276" w:lineRule="auto"/>
              <w:jc w:val="both"/>
              <w:rPr>
                <w:rFonts w:asciiTheme="minorHAnsi" w:hAnsiTheme="minorHAnsi" w:cstheme="minorHAnsi"/>
                <w:b/>
                <w:i/>
                <w:lang w:eastAsia="pl-PL"/>
              </w:rPr>
            </w:pPr>
          </w:p>
          <w:p w14:paraId="51DC22DF" w14:textId="2BF36775" w:rsidR="00815127" w:rsidRDefault="00815127" w:rsidP="006903D3">
            <w:pPr>
              <w:suppressAutoHyphens w:val="0"/>
              <w:spacing w:after="120" w:line="276" w:lineRule="auto"/>
              <w:jc w:val="both"/>
              <w:rPr>
                <w:rFonts w:asciiTheme="minorHAnsi" w:hAnsiTheme="minorHAnsi" w:cstheme="minorHAnsi"/>
                <w:b/>
                <w:i/>
                <w:lang w:eastAsia="pl-PL"/>
              </w:rPr>
            </w:pPr>
          </w:p>
          <w:p w14:paraId="33D4B717" w14:textId="25C0F21A" w:rsidR="0056217B" w:rsidRDefault="0056217B" w:rsidP="006903D3">
            <w:pPr>
              <w:suppressAutoHyphens w:val="0"/>
              <w:spacing w:after="120" w:line="276" w:lineRule="auto"/>
              <w:jc w:val="both"/>
              <w:rPr>
                <w:rFonts w:asciiTheme="minorHAnsi" w:hAnsiTheme="minorHAnsi" w:cstheme="minorHAnsi"/>
                <w:b/>
                <w:i/>
                <w:lang w:eastAsia="pl-PL"/>
              </w:rPr>
            </w:pPr>
          </w:p>
          <w:p w14:paraId="761495F3" w14:textId="77777777" w:rsidR="0056217B" w:rsidRPr="0044409E" w:rsidRDefault="0056217B" w:rsidP="006903D3">
            <w:pPr>
              <w:suppressAutoHyphens w:val="0"/>
              <w:spacing w:after="120" w:line="276" w:lineRule="auto"/>
              <w:jc w:val="both"/>
              <w:rPr>
                <w:rFonts w:asciiTheme="minorHAnsi" w:hAnsiTheme="minorHAnsi" w:cstheme="minorHAnsi"/>
                <w:b/>
                <w:i/>
                <w:lang w:eastAsia="pl-PL"/>
              </w:rPr>
            </w:pPr>
          </w:p>
          <w:p w14:paraId="70A390D5" w14:textId="03F7BB61" w:rsidR="006903D3" w:rsidRPr="0044409E" w:rsidRDefault="006903D3" w:rsidP="006903D3">
            <w:pPr>
              <w:suppressAutoHyphens w:val="0"/>
              <w:spacing w:after="120" w:line="276" w:lineRule="auto"/>
              <w:jc w:val="both"/>
              <w:rPr>
                <w:rFonts w:asciiTheme="minorHAnsi" w:hAnsiTheme="minorHAnsi" w:cstheme="minorHAnsi"/>
                <w:b/>
                <w:i/>
                <w:lang w:eastAsia="pl-PL"/>
              </w:rPr>
            </w:pPr>
            <w:r w:rsidRPr="0044409E">
              <w:rPr>
                <w:rFonts w:asciiTheme="minorHAnsi" w:hAnsiTheme="minorHAnsi" w:cstheme="minorHAnsi"/>
                <w:b/>
                <w:i/>
                <w:lang w:eastAsia="pl-PL"/>
              </w:rPr>
              <w:t xml:space="preserve">Zgodnie z wzorem: </w:t>
            </w:r>
          </w:p>
          <w:p w14:paraId="4DF82F84" w14:textId="77777777" w:rsidR="006903D3" w:rsidRPr="0044409E" w:rsidRDefault="006903D3" w:rsidP="006903D3">
            <w:pPr>
              <w:suppressAutoHyphens w:val="0"/>
              <w:spacing w:after="120" w:line="276" w:lineRule="auto"/>
              <w:jc w:val="both"/>
              <w:rPr>
                <w:rFonts w:asciiTheme="minorHAnsi" w:hAnsiTheme="minorHAnsi" w:cstheme="minorHAnsi"/>
                <w:b/>
                <w:i/>
                <w:lang w:eastAsia="pl-PL"/>
              </w:rPr>
            </w:pPr>
            <w:r w:rsidRPr="0044409E">
              <w:rPr>
                <w:rFonts w:asciiTheme="minorHAnsi" w:hAnsiTheme="minorHAnsi" w:cstheme="minorHAnsi"/>
                <w:i/>
                <w:lang w:eastAsia="pl-PL"/>
              </w:rPr>
              <w:t xml:space="preserve">PDTN = (10 * 100 + 7 * 66,67 + 5 * 100) / (10 + 7 + 5) = </w:t>
            </w:r>
            <w:r w:rsidRPr="0044409E">
              <w:rPr>
                <w:rFonts w:asciiTheme="minorHAnsi" w:hAnsiTheme="minorHAnsi" w:cstheme="minorHAnsi"/>
                <w:b/>
                <w:i/>
                <w:lang w:eastAsia="pl-PL"/>
              </w:rPr>
              <w:t>89,40%</w:t>
            </w:r>
          </w:p>
          <w:p w14:paraId="4543C9C6" w14:textId="77777777" w:rsidR="006903D3" w:rsidRPr="0044409E" w:rsidRDefault="006903D3" w:rsidP="006903D3">
            <w:pPr>
              <w:suppressAutoHyphens w:val="0"/>
              <w:spacing w:after="120" w:line="276" w:lineRule="auto"/>
              <w:jc w:val="both"/>
              <w:rPr>
                <w:rFonts w:asciiTheme="minorHAnsi" w:hAnsiTheme="minorHAnsi" w:cstheme="minorHAnsi"/>
                <w:i/>
                <w:u w:val="single"/>
                <w:lang w:eastAsia="pl-PL"/>
              </w:rPr>
            </w:pPr>
            <w:r w:rsidRPr="0044409E">
              <w:rPr>
                <w:rFonts w:asciiTheme="minorHAnsi" w:hAnsiTheme="minorHAnsi" w:cstheme="minorHAnsi"/>
                <w:i/>
                <w:u w:val="single"/>
                <w:lang w:eastAsia="pl-PL"/>
              </w:rPr>
              <w:t>Przykład 3</w:t>
            </w:r>
          </w:p>
          <w:tbl>
            <w:tblPr>
              <w:tblW w:w="7395" w:type="dxa"/>
              <w:tblLayout w:type="fixed"/>
              <w:tblCellMar>
                <w:left w:w="70" w:type="dxa"/>
                <w:right w:w="70" w:type="dxa"/>
              </w:tblCellMar>
              <w:tblLook w:val="04A0" w:firstRow="1" w:lastRow="0" w:firstColumn="1" w:lastColumn="0" w:noHBand="0" w:noVBand="1"/>
            </w:tblPr>
            <w:tblGrid>
              <w:gridCol w:w="909"/>
              <w:gridCol w:w="709"/>
              <w:gridCol w:w="1417"/>
              <w:gridCol w:w="1166"/>
              <w:gridCol w:w="1701"/>
              <w:gridCol w:w="960"/>
              <w:gridCol w:w="533"/>
            </w:tblGrid>
            <w:tr w:rsidR="0044409E" w:rsidRPr="0044409E" w14:paraId="6525B090" w14:textId="77777777" w:rsidTr="00815127">
              <w:trPr>
                <w:trHeight w:val="900"/>
              </w:trPr>
              <w:tc>
                <w:tcPr>
                  <w:tcW w:w="9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A07D35"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i/>
                      <w:lang w:eastAsia="pl-PL"/>
                    </w:rPr>
                  </w:pPr>
                  <w:r w:rsidRPr="0044409E">
                    <w:rPr>
                      <w:rFonts w:asciiTheme="minorHAnsi" w:eastAsia="Times New Roman" w:hAnsiTheme="minorHAnsi" w:cstheme="minorHAnsi"/>
                      <w:b/>
                      <w:i/>
                      <w:lang w:eastAsia="pl-PL"/>
                    </w:rPr>
                    <w:t>Nazwa Wady</w:t>
                  </w:r>
                </w:p>
              </w:tc>
              <w:tc>
                <w:tcPr>
                  <w:tcW w:w="709" w:type="dxa"/>
                  <w:tcBorders>
                    <w:top w:val="single" w:sz="4" w:space="0" w:color="auto"/>
                    <w:left w:val="nil"/>
                    <w:bottom w:val="single" w:sz="4" w:space="0" w:color="auto"/>
                    <w:right w:val="single" w:sz="4" w:space="0" w:color="auto"/>
                  </w:tcBorders>
                  <w:shd w:val="clear" w:color="auto" w:fill="D9D9D9"/>
                  <w:vAlign w:val="center"/>
                  <w:hideMark/>
                </w:tcPr>
                <w:p w14:paraId="2BF030A6"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r w:rsidRPr="0044409E">
                    <w:rPr>
                      <w:rFonts w:asciiTheme="minorHAnsi" w:eastAsia="Times New Roman" w:hAnsiTheme="minorHAnsi" w:cstheme="minorHAnsi"/>
                      <w:b/>
                      <w:bCs/>
                      <w:i/>
                      <w:lang w:eastAsia="pl-PL"/>
                    </w:rPr>
                    <w:t>Nr zdarzenia</w:t>
                  </w:r>
                </w:p>
              </w:tc>
              <w:tc>
                <w:tcPr>
                  <w:tcW w:w="1417" w:type="dxa"/>
                  <w:tcBorders>
                    <w:top w:val="single" w:sz="4" w:space="0" w:color="auto"/>
                    <w:left w:val="nil"/>
                    <w:bottom w:val="single" w:sz="4" w:space="0" w:color="auto"/>
                    <w:right w:val="single" w:sz="4" w:space="0" w:color="auto"/>
                  </w:tcBorders>
                  <w:shd w:val="clear" w:color="auto" w:fill="D9D9D9"/>
                  <w:vAlign w:val="center"/>
                </w:tcPr>
                <w:p w14:paraId="38871457"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r w:rsidRPr="0044409E">
                    <w:rPr>
                      <w:rFonts w:asciiTheme="minorHAnsi" w:eastAsia="Times New Roman" w:hAnsiTheme="minorHAnsi" w:cstheme="minorHAnsi"/>
                      <w:b/>
                      <w:bCs/>
                      <w:i/>
                      <w:lang w:eastAsia="pl-PL"/>
                    </w:rPr>
                    <w:t>Wymagany czas naprawy</w:t>
                  </w:r>
                </w:p>
                <w:p w14:paraId="312424C0"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proofErr w:type="spellStart"/>
                  <w:r w:rsidRPr="0044409E">
                    <w:rPr>
                      <w:rFonts w:asciiTheme="minorHAnsi" w:eastAsia="Times New Roman" w:hAnsiTheme="minorHAnsi" w:cstheme="minorHAnsi"/>
                      <w:b/>
                      <w:bCs/>
                      <w:i/>
                      <w:lang w:eastAsia="pl-PL"/>
                    </w:rPr>
                    <w:t>Wcn</w:t>
                  </w:r>
                  <w:proofErr w:type="spellEnd"/>
                </w:p>
              </w:tc>
              <w:tc>
                <w:tcPr>
                  <w:tcW w:w="11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A296BE"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r w:rsidRPr="0044409E">
                    <w:rPr>
                      <w:rFonts w:asciiTheme="minorHAnsi" w:eastAsia="Times New Roman" w:hAnsiTheme="minorHAnsi" w:cstheme="minorHAnsi"/>
                      <w:b/>
                      <w:bCs/>
                      <w:i/>
                      <w:lang w:eastAsia="pl-PL"/>
                    </w:rPr>
                    <w:t>Faktyczny czas naprawy</w:t>
                  </w:r>
                </w:p>
                <w:p w14:paraId="427DCB51"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proofErr w:type="spellStart"/>
                  <w:r w:rsidRPr="0044409E">
                    <w:rPr>
                      <w:rFonts w:asciiTheme="minorHAnsi" w:eastAsia="Times New Roman" w:hAnsiTheme="minorHAnsi" w:cstheme="minorHAnsi"/>
                      <w:b/>
                      <w:bCs/>
                      <w:i/>
                      <w:lang w:eastAsia="pl-PL"/>
                    </w:rPr>
                    <w:t>Fcn</w:t>
                  </w:r>
                  <w:proofErr w:type="spellEnd"/>
                </w:p>
              </w:tc>
              <w:tc>
                <w:tcPr>
                  <w:tcW w:w="1701" w:type="dxa"/>
                  <w:tcBorders>
                    <w:top w:val="single" w:sz="4" w:space="0" w:color="auto"/>
                    <w:left w:val="nil"/>
                    <w:bottom w:val="single" w:sz="4" w:space="0" w:color="auto"/>
                    <w:right w:val="single" w:sz="4" w:space="0" w:color="auto"/>
                  </w:tcBorders>
                  <w:shd w:val="clear" w:color="auto" w:fill="D9D9D9"/>
                  <w:vAlign w:val="center"/>
                  <w:hideMark/>
                </w:tcPr>
                <w:p w14:paraId="6EEDC986"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r w:rsidRPr="0044409E">
                    <w:rPr>
                      <w:rFonts w:asciiTheme="minorHAnsi" w:eastAsia="Times New Roman" w:hAnsiTheme="minorHAnsi" w:cstheme="minorHAnsi"/>
                      <w:b/>
                      <w:bCs/>
                      <w:i/>
                      <w:lang w:eastAsia="pl-PL"/>
                    </w:rPr>
                    <w:t>Czy na czas &gt;=0</w:t>
                  </w:r>
                  <w:r w:rsidRPr="0044409E">
                    <w:rPr>
                      <w:rFonts w:asciiTheme="minorHAnsi" w:eastAsia="Times New Roman" w:hAnsiTheme="minorHAnsi" w:cstheme="minorHAnsi"/>
                      <w:b/>
                      <w:bCs/>
                      <w:i/>
                      <w:lang w:eastAsia="pl-PL"/>
                    </w:rPr>
                    <w:br/>
                    <w:t xml:space="preserve"> w terminie,</w:t>
                  </w:r>
                </w:p>
                <w:p w14:paraId="3359177C"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r w:rsidRPr="0044409E">
                    <w:rPr>
                      <w:rFonts w:asciiTheme="minorHAnsi" w:eastAsia="Times New Roman" w:hAnsiTheme="minorHAnsi" w:cstheme="minorHAnsi"/>
                      <w:b/>
                      <w:bCs/>
                      <w:i/>
                      <w:lang w:eastAsia="pl-PL"/>
                    </w:rPr>
                    <w:t>a &lt;0 po terminie (kolumna 3 – 4)</w:t>
                  </w:r>
                </w:p>
              </w:tc>
              <w:tc>
                <w:tcPr>
                  <w:tcW w:w="960" w:type="dxa"/>
                  <w:tcBorders>
                    <w:top w:val="single" w:sz="4" w:space="0" w:color="auto"/>
                    <w:left w:val="nil"/>
                    <w:bottom w:val="single" w:sz="4" w:space="0" w:color="auto"/>
                    <w:right w:val="single" w:sz="4" w:space="0" w:color="auto"/>
                  </w:tcBorders>
                  <w:shd w:val="clear" w:color="auto" w:fill="D9D9D9"/>
                  <w:vAlign w:val="center"/>
                  <w:hideMark/>
                </w:tcPr>
                <w:p w14:paraId="7BE6C8FC"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proofErr w:type="spellStart"/>
                  <w:r w:rsidRPr="0044409E">
                    <w:rPr>
                      <w:rFonts w:asciiTheme="minorHAnsi" w:eastAsia="Times New Roman" w:hAnsiTheme="minorHAnsi" w:cstheme="minorHAnsi"/>
                      <w:b/>
                      <w:bCs/>
                      <w:i/>
                      <w:lang w:eastAsia="pl-PL"/>
                    </w:rPr>
                    <w:t>Px</w:t>
                  </w:r>
                  <w:proofErr w:type="spellEnd"/>
                </w:p>
              </w:tc>
              <w:tc>
                <w:tcPr>
                  <w:tcW w:w="533" w:type="dxa"/>
                  <w:tcBorders>
                    <w:top w:val="single" w:sz="4" w:space="0" w:color="auto"/>
                    <w:left w:val="nil"/>
                    <w:bottom w:val="single" w:sz="4" w:space="0" w:color="auto"/>
                    <w:right w:val="single" w:sz="4" w:space="0" w:color="auto"/>
                  </w:tcBorders>
                  <w:shd w:val="clear" w:color="auto" w:fill="D9D9D9"/>
                  <w:vAlign w:val="center"/>
                  <w:hideMark/>
                </w:tcPr>
                <w:p w14:paraId="5FB95CB0"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proofErr w:type="spellStart"/>
                  <w:r w:rsidRPr="0044409E">
                    <w:rPr>
                      <w:rFonts w:asciiTheme="minorHAnsi" w:eastAsia="Times New Roman" w:hAnsiTheme="minorHAnsi" w:cstheme="minorHAnsi"/>
                      <w:b/>
                      <w:bCs/>
                      <w:i/>
                      <w:lang w:eastAsia="pl-PL"/>
                    </w:rPr>
                    <w:t>Wx</w:t>
                  </w:r>
                  <w:proofErr w:type="spellEnd"/>
                </w:p>
              </w:tc>
            </w:tr>
            <w:tr w:rsidR="0044409E" w:rsidRPr="0044409E" w14:paraId="59E5ABC1" w14:textId="77777777" w:rsidTr="00815127">
              <w:trPr>
                <w:trHeight w:val="300"/>
              </w:trPr>
              <w:tc>
                <w:tcPr>
                  <w:tcW w:w="909" w:type="dxa"/>
                  <w:tcBorders>
                    <w:left w:val="single" w:sz="4" w:space="0" w:color="auto"/>
                    <w:bottom w:val="single" w:sz="4" w:space="0" w:color="auto"/>
                    <w:right w:val="single" w:sz="4" w:space="0" w:color="auto"/>
                  </w:tcBorders>
                  <w:shd w:val="clear" w:color="auto" w:fill="D9D9D9"/>
                  <w:noWrap/>
                  <w:vAlign w:val="center"/>
                  <w:hideMark/>
                </w:tcPr>
                <w:p w14:paraId="25DC3161" w14:textId="0532AC6B" w:rsidR="006903D3" w:rsidRPr="0044409E" w:rsidRDefault="006903D3" w:rsidP="00815127">
                  <w:pPr>
                    <w:suppressAutoHyphens w:val="0"/>
                    <w:spacing w:after="120" w:line="276" w:lineRule="auto"/>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 xml:space="preserve">Awaria </w:t>
                  </w:r>
                </w:p>
              </w:tc>
              <w:tc>
                <w:tcPr>
                  <w:tcW w:w="709" w:type="dxa"/>
                  <w:tcBorders>
                    <w:top w:val="nil"/>
                    <w:left w:val="nil"/>
                    <w:bottom w:val="single" w:sz="4" w:space="0" w:color="auto"/>
                    <w:right w:val="single" w:sz="4" w:space="0" w:color="auto"/>
                  </w:tcBorders>
                  <w:shd w:val="clear" w:color="auto" w:fill="auto"/>
                  <w:noWrap/>
                  <w:vAlign w:val="center"/>
                  <w:hideMark/>
                </w:tcPr>
                <w:p w14:paraId="0B5F0DC4"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w:t>
                  </w:r>
                </w:p>
              </w:tc>
              <w:tc>
                <w:tcPr>
                  <w:tcW w:w="1417" w:type="dxa"/>
                  <w:tcBorders>
                    <w:top w:val="nil"/>
                    <w:left w:val="nil"/>
                    <w:bottom w:val="single" w:sz="4" w:space="0" w:color="auto"/>
                    <w:right w:val="single" w:sz="4" w:space="0" w:color="auto"/>
                  </w:tcBorders>
                  <w:vAlign w:val="center"/>
                </w:tcPr>
                <w:p w14:paraId="589FBC2B" w14:textId="7817BAD3" w:rsidR="006903D3" w:rsidRPr="0044409E" w:rsidRDefault="00C265D5"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8</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29EA8"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11</w:t>
                  </w:r>
                </w:p>
              </w:tc>
              <w:tc>
                <w:tcPr>
                  <w:tcW w:w="1701" w:type="dxa"/>
                  <w:tcBorders>
                    <w:top w:val="nil"/>
                    <w:left w:val="nil"/>
                    <w:bottom w:val="single" w:sz="4" w:space="0" w:color="auto"/>
                    <w:right w:val="single" w:sz="4" w:space="0" w:color="auto"/>
                  </w:tcBorders>
                  <w:shd w:val="clear" w:color="auto" w:fill="auto"/>
                  <w:noWrap/>
                  <w:vAlign w:val="center"/>
                  <w:hideMark/>
                </w:tcPr>
                <w:p w14:paraId="168D4F20" w14:textId="41672458"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w:t>
                  </w:r>
                  <w:r w:rsidR="00C265D5" w:rsidRPr="0044409E">
                    <w:rPr>
                      <w:rFonts w:asciiTheme="minorHAnsi" w:eastAsia="Times New Roman" w:hAnsiTheme="minorHAnsi" w:cstheme="minorHAnsi"/>
                      <w:i/>
                      <w:lang w:eastAsia="pl-PL"/>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14C07"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0,00</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E8B61"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10</w:t>
                  </w:r>
                </w:p>
              </w:tc>
            </w:tr>
            <w:tr w:rsidR="0044409E" w:rsidRPr="0044409E" w14:paraId="3DFB83C5" w14:textId="77777777" w:rsidTr="00815127">
              <w:trPr>
                <w:trHeight w:val="300"/>
              </w:trPr>
              <w:tc>
                <w:tcPr>
                  <w:tcW w:w="909" w:type="dxa"/>
                  <w:vMerge w:val="restart"/>
                  <w:tcBorders>
                    <w:top w:val="single" w:sz="4" w:space="0" w:color="auto"/>
                    <w:left w:val="single" w:sz="4" w:space="0" w:color="auto"/>
                    <w:right w:val="single" w:sz="4" w:space="0" w:color="auto"/>
                  </w:tcBorders>
                  <w:shd w:val="clear" w:color="auto" w:fill="D9D9D9"/>
                  <w:noWrap/>
                  <w:vAlign w:val="center"/>
                  <w:hideMark/>
                </w:tcPr>
                <w:p w14:paraId="5AFAE8B3" w14:textId="77777777" w:rsidR="006903D3" w:rsidRPr="0044409E" w:rsidRDefault="006903D3" w:rsidP="006903D3">
                  <w:pPr>
                    <w:suppressAutoHyphens w:val="0"/>
                    <w:spacing w:after="120" w:line="276" w:lineRule="auto"/>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 xml:space="preserve">Błąd </w:t>
                  </w:r>
                </w:p>
                <w:p w14:paraId="66BDEFD8" w14:textId="77777777" w:rsidR="006903D3" w:rsidRPr="0044409E" w:rsidRDefault="006903D3" w:rsidP="006903D3">
                  <w:pPr>
                    <w:suppressAutoHyphens w:val="0"/>
                    <w:spacing w:after="120" w:line="276" w:lineRule="auto"/>
                    <w:rPr>
                      <w:rFonts w:asciiTheme="minorHAnsi" w:eastAsia="Times New Roman" w:hAnsiTheme="minorHAnsi" w:cstheme="minorHAnsi"/>
                      <w:i/>
                      <w:lang w:eastAsia="pl-PL"/>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FA722FD"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w:t>
                  </w:r>
                </w:p>
              </w:tc>
              <w:tc>
                <w:tcPr>
                  <w:tcW w:w="1417" w:type="dxa"/>
                  <w:tcBorders>
                    <w:top w:val="single" w:sz="4" w:space="0" w:color="auto"/>
                    <w:left w:val="nil"/>
                    <w:bottom w:val="single" w:sz="4" w:space="0" w:color="auto"/>
                    <w:right w:val="single" w:sz="4" w:space="0" w:color="auto"/>
                  </w:tcBorders>
                  <w:vAlign w:val="center"/>
                </w:tcPr>
                <w:p w14:paraId="69F5FE80" w14:textId="2CEA08D4" w:rsidR="006903D3" w:rsidRPr="0044409E" w:rsidRDefault="00C265D5"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24</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1765A" w14:textId="29618416" w:rsidR="006903D3" w:rsidRPr="0044409E" w:rsidRDefault="00C265D5" w:rsidP="006903D3">
                  <w:pPr>
                    <w:suppressAutoHyphens w:val="0"/>
                    <w:spacing w:after="120" w:line="276" w:lineRule="auto"/>
                    <w:jc w:val="center"/>
                    <w:rPr>
                      <w:rFonts w:asciiTheme="minorHAnsi" w:eastAsia="Times New Roman" w:hAnsiTheme="minorHAnsi" w:cstheme="minorHAnsi"/>
                      <w:i/>
                      <w:strike/>
                      <w:lang w:eastAsia="pl-PL"/>
                    </w:rPr>
                  </w:pPr>
                  <w:r w:rsidRPr="0044409E">
                    <w:rPr>
                      <w:rFonts w:asciiTheme="minorHAnsi" w:eastAsia="Times New Roman" w:hAnsiTheme="minorHAnsi" w:cstheme="minorHAnsi"/>
                      <w:i/>
                      <w:lang w:eastAsia="pl-PL"/>
                    </w:rPr>
                    <w:t>27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D962C38"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-3</w:t>
                  </w:r>
                </w:p>
              </w:tc>
              <w:tc>
                <w:tcPr>
                  <w:tcW w:w="960" w:type="dxa"/>
                  <w:vMerge w:val="restart"/>
                  <w:tcBorders>
                    <w:top w:val="single" w:sz="4" w:space="0" w:color="auto"/>
                    <w:left w:val="nil"/>
                    <w:right w:val="single" w:sz="4" w:space="0" w:color="auto"/>
                  </w:tcBorders>
                  <w:shd w:val="clear" w:color="auto" w:fill="auto"/>
                  <w:noWrap/>
                  <w:vAlign w:val="center"/>
                  <w:hideMark/>
                </w:tcPr>
                <w:p w14:paraId="552B2BCC"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66,67</w:t>
                  </w:r>
                </w:p>
              </w:tc>
              <w:tc>
                <w:tcPr>
                  <w:tcW w:w="533" w:type="dxa"/>
                  <w:vMerge w:val="restart"/>
                  <w:tcBorders>
                    <w:top w:val="single" w:sz="4" w:space="0" w:color="auto"/>
                    <w:left w:val="nil"/>
                    <w:right w:val="single" w:sz="4" w:space="0" w:color="auto"/>
                  </w:tcBorders>
                  <w:shd w:val="clear" w:color="auto" w:fill="auto"/>
                  <w:noWrap/>
                  <w:vAlign w:val="center"/>
                  <w:hideMark/>
                </w:tcPr>
                <w:p w14:paraId="743C0793"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7</w:t>
                  </w:r>
                </w:p>
              </w:tc>
            </w:tr>
            <w:tr w:rsidR="0044409E" w:rsidRPr="0044409E" w14:paraId="4B541AC0" w14:textId="77777777" w:rsidTr="00815127">
              <w:trPr>
                <w:trHeight w:val="300"/>
              </w:trPr>
              <w:tc>
                <w:tcPr>
                  <w:tcW w:w="909" w:type="dxa"/>
                  <w:vMerge/>
                  <w:tcBorders>
                    <w:left w:val="single" w:sz="4" w:space="0" w:color="auto"/>
                    <w:right w:val="single" w:sz="4" w:space="0" w:color="auto"/>
                  </w:tcBorders>
                  <w:shd w:val="clear" w:color="auto" w:fill="D9D9D9"/>
                  <w:noWrap/>
                  <w:vAlign w:val="center"/>
                  <w:hideMark/>
                </w:tcPr>
                <w:p w14:paraId="74FAEFA9"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14:paraId="59C91117"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2</w:t>
                  </w:r>
                </w:p>
              </w:tc>
              <w:tc>
                <w:tcPr>
                  <w:tcW w:w="1417" w:type="dxa"/>
                  <w:tcBorders>
                    <w:top w:val="nil"/>
                    <w:left w:val="nil"/>
                    <w:bottom w:val="single" w:sz="4" w:space="0" w:color="auto"/>
                    <w:right w:val="single" w:sz="4" w:space="0" w:color="auto"/>
                  </w:tcBorders>
                </w:tcPr>
                <w:p w14:paraId="11A19260" w14:textId="1D14F605" w:rsidR="006903D3" w:rsidRPr="0044409E" w:rsidRDefault="00C265D5"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24</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91961"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18</w:t>
                  </w:r>
                </w:p>
              </w:tc>
              <w:tc>
                <w:tcPr>
                  <w:tcW w:w="1701" w:type="dxa"/>
                  <w:tcBorders>
                    <w:top w:val="nil"/>
                    <w:left w:val="nil"/>
                    <w:bottom w:val="single" w:sz="4" w:space="0" w:color="auto"/>
                    <w:right w:val="single" w:sz="4" w:space="0" w:color="auto"/>
                  </w:tcBorders>
                  <w:shd w:val="clear" w:color="auto" w:fill="auto"/>
                  <w:noWrap/>
                  <w:vAlign w:val="center"/>
                  <w:hideMark/>
                </w:tcPr>
                <w:p w14:paraId="06CF9A66" w14:textId="482ECFDE" w:rsidR="006903D3" w:rsidRPr="0044409E" w:rsidRDefault="00C265D5"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6</w:t>
                  </w:r>
                </w:p>
              </w:tc>
              <w:tc>
                <w:tcPr>
                  <w:tcW w:w="960" w:type="dxa"/>
                  <w:vMerge/>
                  <w:tcBorders>
                    <w:left w:val="nil"/>
                    <w:right w:val="single" w:sz="4" w:space="0" w:color="auto"/>
                  </w:tcBorders>
                  <w:shd w:val="clear" w:color="auto" w:fill="auto"/>
                  <w:noWrap/>
                  <w:vAlign w:val="center"/>
                  <w:hideMark/>
                </w:tcPr>
                <w:p w14:paraId="6562EDC7"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p>
              </w:tc>
              <w:tc>
                <w:tcPr>
                  <w:tcW w:w="533" w:type="dxa"/>
                  <w:vMerge/>
                  <w:tcBorders>
                    <w:left w:val="nil"/>
                    <w:right w:val="single" w:sz="4" w:space="0" w:color="auto"/>
                  </w:tcBorders>
                  <w:shd w:val="clear" w:color="auto" w:fill="auto"/>
                  <w:noWrap/>
                  <w:vAlign w:val="center"/>
                  <w:hideMark/>
                </w:tcPr>
                <w:p w14:paraId="1F48EA60"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p>
              </w:tc>
            </w:tr>
            <w:tr w:rsidR="0044409E" w:rsidRPr="0044409E" w14:paraId="620D6B5A" w14:textId="77777777" w:rsidTr="00815127">
              <w:trPr>
                <w:trHeight w:val="300"/>
              </w:trPr>
              <w:tc>
                <w:tcPr>
                  <w:tcW w:w="909" w:type="dxa"/>
                  <w:vMerge/>
                  <w:tcBorders>
                    <w:left w:val="single" w:sz="4" w:space="0" w:color="auto"/>
                    <w:bottom w:val="single" w:sz="4" w:space="0" w:color="auto"/>
                    <w:right w:val="single" w:sz="4" w:space="0" w:color="auto"/>
                  </w:tcBorders>
                  <w:shd w:val="clear" w:color="auto" w:fill="D9D9D9"/>
                  <w:noWrap/>
                  <w:vAlign w:val="center"/>
                  <w:hideMark/>
                </w:tcPr>
                <w:p w14:paraId="7493023A"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p>
              </w:tc>
              <w:tc>
                <w:tcPr>
                  <w:tcW w:w="709" w:type="dxa"/>
                  <w:tcBorders>
                    <w:top w:val="nil"/>
                    <w:left w:val="nil"/>
                    <w:bottom w:val="single" w:sz="4" w:space="0" w:color="auto"/>
                    <w:right w:val="single" w:sz="4" w:space="0" w:color="auto"/>
                  </w:tcBorders>
                  <w:shd w:val="clear" w:color="auto" w:fill="auto"/>
                  <w:noWrap/>
                  <w:vAlign w:val="center"/>
                  <w:hideMark/>
                </w:tcPr>
                <w:p w14:paraId="46C95A0A"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3</w:t>
                  </w:r>
                </w:p>
              </w:tc>
              <w:tc>
                <w:tcPr>
                  <w:tcW w:w="1417" w:type="dxa"/>
                  <w:tcBorders>
                    <w:top w:val="nil"/>
                    <w:left w:val="nil"/>
                    <w:bottom w:val="single" w:sz="4" w:space="0" w:color="auto"/>
                    <w:right w:val="single" w:sz="4" w:space="0" w:color="auto"/>
                  </w:tcBorders>
                </w:tcPr>
                <w:p w14:paraId="35900BEC" w14:textId="46E95E60" w:rsidR="006903D3" w:rsidRPr="0044409E" w:rsidRDefault="00C265D5"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24</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631DA"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22</w:t>
                  </w:r>
                </w:p>
              </w:tc>
              <w:tc>
                <w:tcPr>
                  <w:tcW w:w="1701" w:type="dxa"/>
                  <w:tcBorders>
                    <w:top w:val="nil"/>
                    <w:left w:val="nil"/>
                    <w:bottom w:val="single" w:sz="4" w:space="0" w:color="auto"/>
                    <w:right w:val="single" w:sz="4" w:space="0" w:color="auto"/>
                  </w:tcBorders>
                  <w:shd w:val="clear" w:color="auto" w:fill="auto"/>
                  <w:noWrap/>
                  <w:vAlign w:val="center"/>
                  <w:hideMark/>
                </w:tcPr>
                <w:p w14:paraId="3E535F39" w14:textId="01D663D8" w:rsidR="006903D3" w:rsidRPr="0044409E" w:rsidRDefault="00C265D5"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2</w:t>
                  </w:r>
                </w:p>
              </w:tc>
              <w:tc>
                <w:tcPr>
                  <w:tcW w:w="960" w:type="dxa"/>
                  <w:vMerge/>
                  <w:tcBorders>
                    <w:left w:val="nil"/>
                    <w:bottom w:val="single" w:sz="4" w:space="0" w:color="auto"/>
                    <w:right w:val="single" w:sz="4" w:space="0" w:color="auto"/>
                  </w:tcBorders>
                  <w:shd w:val="clear" w:color="auto" w:fill="auto"/>
                  <w:noWrap/>
                  <w:vAlign w:val="center"/>
                  <w:hideMark/>
                </w:tcPr>
                <w:p w14:paraId="1F78DE42"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p>
              </w:tc>
              <w:tc>
                <w:tcPr>
                  <w:tcW w:w="533" w:type="dxa"/>
                  <w:vMerge/>
                  <w:tcBorders>
                    <w:left w:val="nil"/>
                    <w:bottom w:val="single" w:sz="4" w:space="0" w:color="auto"/>
                    <w:right w:val="single" w:sz="4" w:space="0" w:color="auto"/>
                  </w:tcBorders>
                  <w:shd w:val="clear" w:color="auto" w:fill="auto"/>
                  <w:noWrap/>
                  <w:vAlign w:val="center"/>
                  <w:hideMark/>
                </w:tcPr>
                <w:p w14:paraId="7AF34790"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p>
              </w:tc>
            </w:tr>
            <w:tr w:rsidR="0044409E" w:rsidRPr="0044409E" w14:paraId="5B0D710A" w14:textId="77777777" w:rsidTr="00815127">
              <w:trPr>
                <w:trHeight w:val="300"/>
              </w:trPr>
              <w:tc>
                <w:tcPr>
                  <w:tcW w:w="9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8CD3A1D" w14:textId="040D2B77" w:rsidR="006903D3" w:rsidRPr="0044409E" w:rsidRDefault="006903D3" w:rsidP="00815127">
                  <w:pPr>
                    <w:suppressAutoHyphens w:val="0"/>
                    <w:spacing w:after="120" w:line="276" w:lineRule="auto"/>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 xml:space="preserve">Usterka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3B231C"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w:t>
                  </w:r>
                </w:p>
              </w:tc>
              <w:tc>
                <w:tcPr>
                  <w:tcW w:w="1417" w:type="dxa"/>
                  <w:tcBorders>
                    <w:top w:val="single" w:sz="4" w:space="0" w:color="auto"/>
                    <w:left w:val="nil"/>
                    <w:bottom w:val="single" w:sz="4" w:space="0" w:color="auto"/>
                    <w:right w:val="single" w:sz="4" w:space="0" w:color="auto"/>
                  </w:tcBorders>
                  <w:vAlign w:val="center"/>
                </w:tcPr>
                <w:p w14:paraId="3BBEA1F8" w14:textId="18C0F637" w:rsidR="006903D3" w:rsidRPr="0044409E" w:rsidRDefault="00C265D5"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32</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874CC" w14:textId="3DB25DEC" w:rsidR="006903D3" w:rsidRPr="0044409E" w:rsidRDefault="00C265D5"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857773" w14:textId="7EC9EB37" w:rsidR="006903D3" w:rsidRPr="0044409E" w:rsidRDefault="00C265D5"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22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A44393D"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100,00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14:paraId="6654B76B"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5</w:t>
                  </w:r>
                </w:p>
              </w:tc>
            </w:tr>
          </w:tbl>
          <w:p w14:paraId="2DB67F6D" w14:textId="77777777" w:rsidR="006903D3" w:rsidRPr="0044409E" w:rsidRDefault="006903D3" w:rsidP="006903D3">
            <w:pPr>
              <w:suppressAutoHyphens w:val="0"/>
              <w:spacing w:after="120" w:line="276" w:lineRule="auto"/>
              <w:jc w:val="both"/>
              <w:rPr>
                <w:rFonts w:asciiTheme="minorHAnsi" w:hAnsiTheme="minorHAnsi" w:cstheme="minorHAnsi"/>
                <w:b/>
                <w:i/>
                <w:lang w:eastAsia="pl-PL"/>
              </w:rPr>
            </w:pPr>
            <w:r w:rsidRPr="0044409E">
              <w:rPr>
                <w:rFonts w:asciiTheme="minorHAnsi" w:hAnsiTheme="minorHAnsi" w:cstheme="minorHAnsi"/>
                <w:b/>
                <w:i/>
                <w:lang w:eastAsia="pl-PL"/>
              </w:rPr>
              <w:t xml:space="preserve">Zgodnie z wzorem: </w:t>
            </w:r>
          </w:p>
          <w:p w14:paraId="4D433690" w14:textId="77777777" w:rsidR="006903D3" w:rsidRPr="0044409E" w:rsidRDefault="006903D3" w:rsidP="006903D3">
            <w:pPr>
              <w:suppressAutoHyphens w:val="0"/>
              <w:spacing w:after="120" w:line="276" w:lineRule="auto"/>
              <w:jc w:val="both"/>
              <w:rPr>
                <w:rFonts w:asciiTheme="minorHAnsi" w:hAnsiTheme="minorHAnsi" w:cstheme="minorHAnsi"/>
                <w:b/>
                <w:i/>
                <w:lang w:eastAsia="pl-PL"/>
              </w:rPr>
            </w:pPr>
            <w:r w:rsidRPr="0044409E">
              <w:rPr>
                <w:rFonts w:asciiTheme="minorHAnsi" w:hAnsiTheme="minorHAnsi" w:cstheme="minorHAnsi"/>
                <w:i/>
                <w:lang w:eastAsia="pl-PL"/>
              </w:rPr>
              <w:t xml:space="preserve">PDTN = (10 * 0 + 7 * 66,67 + 5 * 100) / (10 + 7 + 5) = </w:t>
            </w:r>
            <w:r w:rsidRPr="0044409E">
              <w:rPr>
                <w:rFonts w:asciiTheme="minorHAnsi" w:hAnsiTheme="minorHAnsi" w:cstheme="minorHAnsi"/>
                <w:b/>
                <w:i/>
                <w:lang w:eastAsia="pl-PL"/>
              </w:rPr>
              <w:t>43,94%</w:t>
            </w:r>
          </w:p>
          <w:p w14:paraId="26911478" w14:textId="77777777" w:rsidR="006903D3" w:rsidRPr="0044409E" w:rsidRDefault="006903D3" w:rsidP="006903D3">
            <w:pPr>
              <w:suppressAutoHyphens w:val="0"/>
              <w:spacing w:after="120" w:line="276" w:lineRule="auto"/>
              <w:rPr>
                <w:rFonts w:asciiTheme="minorHAnsi" w:hAnsiTheme="minorHAnsi" w:cstheme="minorHAnsi"/>
                <w:i/>
                <w:lang w:eastAsia="pl-PL"/>
              </w:rPr>
            </w:pPr>
          </w:p>
          <w:p w14:paraId="26CB177D" w14:textId="77777777" w:rsidR="006903D3" w:rsidRPr="0044409E" w:rsidRDefault="006903D3" w:rsidP="006903D3">
            <w:pPr>
              <w:suppressAutoHyphens w:val="0"/>
              <w:spacing w:after="120" w:line="276" w:lineRule="auto"/>
              <w:rPr>
                <w:rFonts w:asciiTheme="minorHAnsi" w:hAnsiTheme="minorHAnsi" w:cstheme="minorHAnsi"/>
                <w:b/>
                <w:bCs/>
                <w:lang w:eastAsia="pl-PL"/>
              </w:rPr>
            </w:pPr>
            <w:r w:rsidRPr="0044409E">
              <w:rPr>
                <w:rFonts w:asciiTheme="minorHAnsi" w:hAnsiTheme="minorHAnsi" w:cstheme="minorHAnsi"/>
                <w:i/>
                <w:lang w:eastAsia="pl-PL"/>
              </w:rPr>
              <w:t>Przykład 1 nie powoduje możliwości naliczenia kary umownej. Przykład 2 i 3 gdzie PDTN=89,40 i PDTN=43,94% jest poniżej wymaganego poziomu 97,00% - może być naliczona kara umowna zgodnie z tabelą Załącznika nr 8 do SIWZ § 11, ust. 4, pkt 4.2.</w:t>
            </w:r>
          </w:p>
        </w:tc>
      </w:tr>
      <w:tr w:rsidR="006903D3" w:rsidRPr="0044409E" w14:paraId="2469DBBA" w14:textId="77777777" w:rsidTr="000A6010">
        <w:tc>
          <w:tcPr>
            <w:tcW w:w="1668" w:type="dxa"/>
          </w:tcPr>
          <w:p w14:paraId="2EBCB6DF" w14:textId="77777777" w:rsidR="006903D3" w:rsidRPr="0044409E" w:rsidRDefault="006903D3" w:rsidP="006903D3">
            <w:pPr>
              <w:suppressAutoHyphens w:val="0"/>
              <w:spacing w:after="120" w:line="276" w:lineRule="auto"/>
              <w:jc w:val="both"/>
              <w:rPr>
                <w:rFonts w:asciiTheme="minorHAnsi" w:hAnsiTheme="minorHAnsi" w:cstheme="minorHAnsi"/>
                <w:b/>
                <w:lang w:eastAsia="pl-PL"/>
              </w:rPr>
            </w:pPr>
            <w:r w:rsidRPr="0044409E">
              <w:rPr>
                <w:rFonts w:asciiTheme="minorHAnsi" w:hAnsiTheme="minorHAnsi" w:cstheme="minorHAnsi"/>
                <w:b/>
                <w:lang w:eastAsia="pl-PL"/>
              </w:rPr>
              <w:lastRenderedPageBreak/>
              <w:t xml:space="preserve">Niezawodność </w:t>
            </w:r>
          </w:p>
        </w:tc>
        <w:tc>
          <w:tcPr>
            <w:tcW w:w="7620" w:type="dxa"/>
          </w:tcPr>
          <w:p w14:paraId="18C04D80"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 xml:space="preserve">Liczba incydentów o rodzaju Wady – Awaria ≤ 2 / miesiąc </w:t>
            </w:r>
          </w:p>
        </w:tc>
      </w:tr>
      <w:tr w:rsidR="006903D3" w:rsidRPr="0044409E" w14:paraId="145AF483" w14:textId="77777777" w:rsidTr="000A6010">
        <w:tc>
          <w:tcPr>
            <w:tcW w:w="1668" w:type="dxa"/>
          </w:tcPr>
          <w:p w14:paraId="0C1F3934" w14:textId="77777777" w:rsidR="006903D3" w:rsidRPr="0044409E" w:rsidRDefault="006903D3" w:rsidP="006903D3">
            <w:pPr>
              <w:suppressAutoHyphens w:val="0"/>
              <w:spacing w:after="120" w:line="276" w:lineRule="auto"/>
              <w:rPr>
                <w:rFonts w:asciiTheme="minorHAnsi" w:hAnsiTheme="minorHAnsi" w:cstheme="minorHAnsi"/>
                <w:b/>
                <w:lang w:eastAsia="pl-PL"/>
              </w:rPr>
            </w:pPr>
            <w:r w:rsidRPr="0044409E">
              <w:rPr>
                <w:rFonts w:asciiTheme="minorHAnsi" w:hAnsiTheme="minorHAnsi" w:cstheme="minorHAnsi"/>
                <w:b/>
                <w:lang w:eastAsia="pl-PL"/>
              </w:rPr>
              <w:t>Lista i częstotliwość raportów</w:t>
            </w:r>
          </w:p>
        </w:tc>
        <w:tc>
          <w:tcPr>
            <w:tcW w:w="7620" w:type="dxa"/>
          </w:tcPr>
          <w:p w14:paraId="24E23012" w14:textId="3B2EBA6A" w:rsidR="006903D3" w:rsidRPr="0044409E" w:rsidRDefault="003B351C" w:rsidP="001B5B9A">
            <w:pPr>
              <w:numPr>
                <w:ilvl w:val="0"/>
                <w:numId w:val="121"/>
              </w:numPr>
              <w:suppressAutoHyphens w:val="0"/>
              <w:spacing w:after="120" w:line="276" w:lineRule="auto"/>
              <w:ind w:left="460" w:hanging="284"/>
              <w:jc w:val="both"/>
              <w:rPr>
                <w:rFonts w:asciiTheme="minorHAnsi" w:hAnsiTheme="minorHAnsi" w:cstheme="minorHAnsi"/>
                <w:lang w:eastAsia="en-US"/>
              </w:rPr>
            </w:pPr>
            <w:r w:rsidRPr="0044409E">
              <w:rPr>
                <w:rFonts w:asciiTheme="minorHAnsi" w:hAnsiTheme="minorHAnsi" w:cstheme="minorHAnsi"/>
                <w:lang w:eastAsia="en-US"/>
              </w:rPr>
              <w:t>Miesięcznie</w:t>
            </w:r>
          </w:p>
        </w:tc>
      </w:tr>
    </w:tbl>
    <w:p w14:paraId="3FF5D740" w14:textId="554F887E" w:rsidR="00A11805" w:rsidRPr="0044409E" w:rsidRDefault="00A11805" w:rsidP="00A11805">
      <w:pPr>
        <w:suppressAutoHyphens w:val="0"/>
        <w:spacing w:after="120" w:line="276" w:lineRule="auto"/>
        <w:ind w:left="425"/>
        <w:jc w:val="both"/>
        <w:rPr>
          <w:rFonts w:asciiTheme="minorHAnsi" w:eastAsia="Times New Roman" w:hAnsiTheme="minorHAnsi" w:cstheme="minorHAnsi"/>
          <w:b/>
          <w:lang w:eastAsia="en-US"/>
        </w:rPr>
      </w:pPr>
    </w:p>
    <w:p w14:paraId="6734263C" w14:textId="56ABAB2E" w:rsidR="00A11805" w:rsidRPr="0044409E" w:rsidRDefault="00A11805" w:rsidP="00A11805">
      <w:pPr>
        <w:suppressAutoHyphens w:val="0"/>
        <w:spacing w:after="120" w:line="276" w:lineRule="auto"/>
        <w:ind w:left="425"/>
        <w:jc w:val="both"/>
        <w:rPr>
          <w:rFonts w:asciiTheme="minorHAnsi" w:eastAsia="Times New Roman" w:hAnsiTheme="minorHAnsi" w:cstheme="minorHAnsi"/>
          <w:b/>
          <w:lang w:eastAsia="en-US"/>
        </w:rPr>
      </w:pPr>
    </w:p>
    <w:p w14:paraId="12D2E652" w14:textId="3FDA8CC4" w:rsidR="00A11805" w:rsidRPr="0044409E" w:rsidRDefault="00A11805" w:rsidP="00A11805">
      <w:pPr>
        <w:suppressAutoHyphens w:val="0"/>
        <w:spacing w:after="120" w:line="276" w:lineRule="auto"/>
        <w:ind w:left="425"/>
        <w:jc w:val="both"/>
        <w:rPr>
          <w:rFonts w:asciiTheme="minorHAnsi" w:eastAsia="Times New Roman" w:hAnsiTheme="minorHAnsi" w:cstheme="minorHAnsi"/>
          <w:b/>
          <w:lang w:eastAsia="en-US"/>
        </w:rPr>
      </w:pPr>
    </w:p>
    <w:p w14:paraId="3E56FECA" w14:textId="2A795F14" w:rsidR="00A11805" w:rsidRPr="0044409E" w:rsidRDefault="00A11805" w:rsidP="00A11805">
      <w:pPr>
        <w:suppressAutoHyphens w:val="0"/>
        <w:spacing w:after="120" w:line="276" w:lineRule="auto"/>
        <w:ind w:left="425"/>
        <w:jc w:val="both"/>
        <w:rPr>
          <w:rFonts w:asciiTheme="minorHAnsi" w:eastAsia="Times New Roman" w:hAnsiTheme="minorHAnsi" w:cstheme="minorHAnsi"/>
          <w:b/>
          <w:lang w:eastAsia="en-US"/>
        </w:rPr>
      </w:pPr>
    </w:p>
    <w:p w14:paraId="0D4157FD" w14:textId="1ED93099" w:rsidR="00A11805" w:rsidRPr="0044409E" w:rsidRDefault="00A11805" w:rsidP="00A11805">
      <w:pPr>
        <w:suppressAutoHyphens w:val="0"/>
        <w:spacing w:after="120" w:line="276" w:lineRule="auto"/>
        <w:ind w:left="425"/>
        <w:jc w:val="both"/>
        <w:rPr>
          <w:rFonts w:asciiTheme="minorHAnsi" w:eastAsia="Times New Roman" w:hAnsiTheme="minorHAnsi" w:cstheme="minorHAnsi"/>
          <w:b/>
          <w:lang w:eastAsia="en-US"/>
        </w:rPr>
      </w:pPr>
    </w:p>
    <w:p w14:paraId="0D2A0D17" w14:textId="77777777" w:rsidR="00A11805" w:rsidRPr="0044409E" w:rsidRDefault="00A11805" w:rsidP="00A11805">
      <w:pPr>
        <w:suppressAutoHyphens w:val="0"/>
        <w:spacing w:after="120" w:line="276" w:lineRule="auto"/>
        <w:ind w:left="425"/>
        <w:jc w:val="both"/>
        <w:rPr>
          <w:rFonts w:asciiTheme="minorHAnsi" w:eastAsia="Times New Roman" w:hAnsiTheme="minorHAnsi" w:cstheme="minorHAnsi"/>
          <w:b/>
          <w:lang w:eastAsia="en-US"/>
        </w:rPr>
      </w:pPr>
    </w:p>
    <w:p w14:paraId="0063147E" w14:textId="77DBA27F" w:rsidR="006903D3" w:rsidRPr="0044409E" w:rsidRDefault="006903D3" w:rsidP="001B5B9A">
      <w:pPr>
        <w:numPr>
          <w:ilvl w:val="0"/>
          <w:numId w:val="62"/>
        </w:numPr>
        <w:suppressAutoHyphens w:val="0"/>
        <w:spacing w:after="120" w:line="276" w:lineRule="auto"/>
        <w:ind w:left="425" w:hanging="425"/>
        <w:jc w:val="both"/>
        <w:rPr>
          <w:rFonts w:asciiTheme="minorHAnsi" w:eastAsia="Times New Roman" w:hAnsiTheme="minorHAnsi" w:cstheme="minorHAnsi"/>
          <w:b/>
          <w:lang w:eastAsia="en-US"/>
        </w:rPr>
      </w:pPr>
      <w:r w:rsidRPr="0044409E">
        <w:rPr>
          <w:rFonts w:asciiTheme="minorHAnsi" w:eastAsia="Times New Roman" w:hAnsiTheme="minorHAnsi" w:cstheme="minorHAnsi"/>
          <w:b/>
          <w:lang w:eastAsia="en-US"/>
        </w:rPr>
        <w:t xml:space="preserve">Usługi Modyfikacji i Rozwoju. </w:t>
      </w:r>
    </w:p>
    <w:tbl>
      <w:tblPr>
        <w:tblStyle w:val="Tabela-Siatka7"/>
        <w:tblW w:w="9322" w:type="dxa"/>
        <w:tblLayout w:type="fixed"/>
        <w:tblLook w:val="04A0" w:firstRow="1" w:lastRow="0" w:firstColumn="1" w:lastColumn="0" w:noHBand="0" w:noVBand="1"/>
      </w:tblPr>
      <w:tblGrid>
        <w:gridCol w:w="1809"/>
        <w:gridCol w:w="7513"/>
      </w:tblGrid>
      <w:tr w:rsidR="006903D3" w:rsidRPr="0044409E" w14:paraId="27BC828D" w14:textId="77777777" w:rsidTr="000A6010">
        <w:tc>
          <w:tcPr>
            <w:tcW w:w="1809" w:type="dxa"/>
          </w:tcPr>
          <w:p w14:paraId="7415E383" w14:textId="77777777" w:rsidR="006903D3" w:rsidRPr="0044409E" w:rsidRDefault="006903D3" w:rsidP="006903D3">
            <w:pPr>
              <w:suppressAutoHyphens w:val="0"/>
              <w:spacing w:after="120" w:line="276" w:lineRule="auto"/>
              <w:rPr>
                <w:rFonts w:asciiTheme="minorHAnsi" w:hAnsiTheme="minorHAnsi" w:cstheme="minorHAnsi"/>
                <w:b/>
                <w:lang w:eastAsia="pl-PL"/>
              </w:rPr>
            </w:pPr>
            <w:r w:rsidRPr="0044409E">
              <w:rPr>
                <w:rFonts w:asciiTheme="minorHAnsi" w:hAnsiTheme="minorHAnsi" w:cstheme="minorHAnsi"/>
                <w:b/>
                <w:lang w:eastAsia="pl-PL"/>
              </w:rPr>
              <w:t>Kalendarz świadczenia usługi</w:t>
            </w:r>
          </w:p>
        </w:tc>
        <w:tc>
          <w:tcPr>
            <w:tcW w:w="7513" w:type="dxa"/>
          </w:tcPr>
          <w:p w14:paraId="06C60C36"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Przez 24 godziny 7 dni w tygodniu 365 dni w roku („24/7/365”).</w:t>
            </w:r>
          </w:p>
          <w:p w14:paraId="76CF199A"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Okno serwisowe w godzinach: 23.00 – 6.00.</w:t>
            </w:r>
          </w:p>
          <w:p w14:paraId="02162CAC"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Przyjmowanie i obsługa: Dni Robocze w godzinach: 8:00 – 17:00</w:t>
            </w:r>
          </w:p>
        </w:tc>
      </w:tr>
      <w:tr w:rsidR="0044409E" w:rsidRPr="0044409E" w14:paraId="0BE0B67B" w14:textId="77777777" w:rsidTr="00A11805">
        <w:trPr>
          <w:trHeight w:val="1628"/>
        </w:trPr>
        <w:tc>
          <w:tcPr>
            <w:tcW w:w="1809" w:type="dxa"/>
          </w:tcPr>
          <w:p w14:paraId="05E91A52" w14:textId="77777777" w:rsidR="006903D3" w:rsidRPr="0044409E" w:rsidRDefault="006903D3" w:rsidP="006903D3">
            <w:pPr>
              <w:suppressAutoHyphens w:val="0"/>
              <w:spacing w:after="120" w:line="276" w:lineRule="auto"/>
              <w:rPr>
                <w:rFonts w:asciiTheme="minorHAnsi" w:hAnsiTheme="minorHAnsi" w:cstheme="minorHAnsi"/>
                <w:b/>
                <w:lang w:eastAsia="pl-PL"/>
              </w:rPr>
            </w:pPr>
            <w:r w:rsidRPr="0044409E">
              <w:rPr>
                <w:rFonts w:asciiTheme="minorHAnsi" w:hAnsiTheme="minorHAnsi" w:cstheme="minorHAnsi"/>
                <w:b/>
                <w:lang w:eastAsia="pl-PL"/>
              </w:rPr>
              <w:t>Czasy realizacji</w:t>
            </w:r>
          </w:p>
        </w:tc>
        <w:tc>
          <w:tcPr>
            <w:tcW w:w="7513" w:type="dxa"/>
          </w:tcPr>
          <w:tbl>
            <w:tblPr>
              <w:tblStyle w:val="Tabela-Siatka7"/>
              <w:tblW w:w="0" w:type="auto"/>
              <w:tblLayout w:type="fixed"/>
              <w:tblLook w:val="04A0" w:firstRow="1" w:lastRow="0" w:firstColumn="1" w:lastColumn="0" w:noHBand="0" w:noVBand="1"/>
            </w:tblPr>
            <w:tblGrid>
              <w:gridCol w:w="617"/>
              <w:gridCol w:w="3098"/>
              <w:gridCol w:w="3543"/>
            </w:tblGrid>
            <w:tr w:rsidR="0044409E" w:rsidRPr="0044409E" w14:paraId="2849E848" w14:textId="77777777" w:rsidTr="006903D3">
              <w:tc>
                <w:tcPr>
                  <w:tcW w:w="617" w:type="dxa"/>
                  <w:shd w:val="clear" w:color="auto" w:fill="D9D9D9"/>
                  <w:vAlign w:val="center"/>
                </w:tcPr>
                <w:p w14:paraId="5AA35DA8" w14:textId="77777777" w:rsidR="006903D3" w:rsidRPr="0044409E" w:rsidRDefault="006903D3" w:rsidP="006903D3">
                  <w:pPr>
                    <w:suppressAutoHyphens w:val="0"/>
                    <w:spacing w:after="120" w:line="276" w:lineRule="auto"/>
                    <w:jc w:val="center"/>
                    <w:rPr>
                      <w:rFonts w:asciiTheme="minorHAnsi" w:hAnsiTheme="minorHAnsi" w:cstheme="minorHAnsi"/>
                      <w:b/>
                      <w:lang w:eastAsia="pl-PL"/>
                    </w:rPr>
                  </w:pPr>
                  <w:r w:rsidRPr="0044409E">
                    <w:rPr>
                      <w:rFonts w:asciiTheme="minorHAnsi" w:hAnsiTheme="minorHAnsi" w:cstheme="minorHAnsi"/>
                      <w:b/>
                      <w:lang w:eastAsia="pl-PL"/>
                    </w:rPr>
                    <w:t>Lp.</w:t>
                  </w:r>
                </w:p>
              </w:tc>
              <w:tc>
                <w:tcPr>
                  <w:tcW w:w="3098" w:type="dxa"/>
                  <w:shd w:val="clear" w:color="auto" w:fill="D9D9D9"/>
                  <w:vAlign w:val="center"/>
                </w:tcPr>
                <w:p w14:paraId="484CD3C4" w14:textId="77777777" w:rsidR="006903D3" w:rsidRPr="0044409E" w:rsidRDefault="006903D3" w:rsidP="006903D3">
                  <w:pPr>
                    <w:suppressAutoHyphens w:val="0"/>
                    <w:spacing w:after="120" w:line="276" w:lineRule="auto"/>
                    <w:jc w:val="center"/>
                    <w:rPr>
                      <w:rFonts w:asciiTheme="minorHAnsi" w:hAnsiTheme="minorHAnsi" w:cstheme="minorHAnsi"/>
                      <w:b/>
                      <w:lang w:eastAsia="pl-PL"/>
                    </w:rPr>
                  </w:pPr>
                  <w:r w:rsidRPr="0044409E">
                    <w:rPr>
                      <w:rFonts w:asciiTheme="minorHAnsi" w:hAnsiTheme="minorHAnsi" w:cstheme="minorHAnsi"/>
                      <w:b/>
                      <w:lang w:eastAsia="pl-PL"/>
                    </w:rPr>
                    <w:t>Nazwa</w:t>
                  </w:r>
                </w:p>
              </w:tc>
              <w:tc>
                <w:tcPr>
                  <w:tcW w:w="3543" w:type="dxa"/>
                  <w:shd w:val="clear" w:color="auto" w:fill="D9D9D9"/>
                  <w:vAlign w:val="center"/>
                </w:tcPr>
                <w:p w14:paraId="4664E8F5" w14:textId="77777777" w:rsidR="006903D3" w:rsidRPr="0044409E" w:rsidRDefault="006903D3" w:rsidP="006903D3">
                  <w:pPr>
                    <w:suppressAutoHyphens w:val="0"/>
                    <w:spacing w:after="120" w:line="276" w:lineRule="auto"/>
                    <w:jc w:val="center"/>
                    <w:rPr>
                      <w:rFonts w:asciiTheme="minorHAnsi" w:hAnsiTheme="minorHAnsi" w:cstheme="minorHAnsi"/>
                      <w:b/>
                      <w:lang w:eastAsia="pl-PL"/>
                    </w:rPr>
                  </w:pPr>
                  <w:r w:rsidRPr="0044409E">
                    <w:rPr>
                      <w:rFonts w:asciiTheme="minorHAnsi" w:hAnsiTheme="minorHAnsi" w:cstheme="minorHAnsi"/>
                      <w:b/>
                      <w:lang w:eastAsia="pl-PL"/>
                    </w:rPr>
                    <w:t>Czas realizacji usługi</w:t>
                  </w:r>
                </w:p>
              </w:tc>
            </w:tr>
            <w:tr w:rsidR="0044409E" w:rsidRPr="0044409E" w14:paraId="574A8D0E" w14:textId="77777777" w:rsidTr="006903D3">
              <w:tc>
                <w:tcPr>
                  <w:tcW w:w="617" w:type="dxa"/>
                  <w:shd w:val="clear" w:color="auto" w:fill="D9D9D9"/>
                </w:tcPr>
                <w:p w14:paraId="3660CD80" w14:textId="77777777" w:rsidR="006903D3" w:rsidRPr="0044409E" w:rsidRDefault="006903D3" w:rsidP="006903D3">
                  <w:pPr>
                    <w:suppressAutoHyphens w:val="0"/>
                    <w:spacing w:after="120" w:line="276" w:lineRule="auto"/>
                    <w:contextualSpacing/>
                    <w:jc w:val="center"/>
                    <w:rPr>
                      <w:rFonts w:asciiTheme="minorHAnsi" w:hAnsiTheme="minorHAnsi" w:cstheme="minorHAnsi"/>
                      <w:lang w:eastAsia="pl-PL"/>
                    </w:rPr>
                  </w:pPr>
                  <w:r w:rsidRPr="0044409E">
                    <w:rPr>
                      <w:rFonts w:asciiTheme="minorHAnsi" w:hAnsiTheme="minorHAnsi" w:cstheme="minorHAnsi"/>
                      <w:lang w:eastAsia="pl-PL"/>
                    </w:rPr>
                    <w:t>1.</w:t>
                  </w:r>
                </w:p>
              </w:tc>
              <w:tc>
                <w:tcPr>
                  <w:tcW w:w="3098" w:type="dxa"/>
                </w:tcPr>
                <w:p w14:paraId="3AB87BF2" w14:textId="77777777" w:rsidR="006903D3" w:rsidRPr="0044409E" w:rsidRDefault="006903D3" w:rsidP="006903D3">
                  <w:pPr>
                    <w:suppressAutoHyphens w:val="0"/>
                    <w:spacing w:after="120" w:line="276" w:lineRule="auto"/>
                    <w:jc w:val="center"/>
                    <w:rPr>
                      <w:rFonts w:asciiTheme="minorHAnsi" w:hAnsiTheme="minorHAnsi" w:cstheme="minorHAnsi"/>
                      <w:lang w:eastAsia="pl-PL"/>
                    </w:rPr>
                  </w:pPr>
                  <w:r w:rsidRPr="0044409E">
                    <w:rPr>
                      <w:rFonts w:asciiTheme="minorHAnsi" w:hAnsiTheme="minorHAnsi" w:cstheme="minorHAnsi"/>
                      <w:lang w:eastAsia="pl-PL"/>
                    </w:rPr>
                    <w:t>Modyfikacja i Rozwój - etap I</w:t>
                  </w:r>
                </w:p>
              </w:tc>
              <w:tc>
                <w:tcPr>
                  <w:tcW w:w="3543" w:type="dxa"/>
                </w:tcPr>
                <w:p w14:paraId="5277C197" w14:textId="77777777" w:rsidR="006903D3" w:rsidRPr="0044409E" w:rsidRDefault="006903D3" w:rsidP="006903D3">
                  <w:pPr>
                    <w:suppressAutoHyphens w:val="0"/>
                    <w:spacing w:after="120" w:line="276" w:lineRule="auto"/>
                    <w:jc w:val="center"/>
                    <w:rPr>
                      <w:rFonts w:asciiTheme="minorHAnsi" w:hAnsiTheme="minorHAnsi" w:cstheme="minorHAnsi"/>
                      <w:lang w:eastAsia="pl-PL"/>
                    </w:rPr>
                  </w:pPr>
                  <w:r w:rsidRPr="0044409E">
                    <w:rPr>
                      <w:rFonts w:asciiTheme="minorHAnsi" w:hAnsiTheme="minorHAnsi" w:cstheme="minorHAnsi"/>
                      <w:lang w:eastAsia="pl-PL"/>
                    </w:rPr>
                    <w:t>10 Dni Roboczych</w:t>
                  </w:r>
                </w:p>
              </w:tc>
            </w:tr>
            <w:tr w:rsidR="0044409E" w:rsidRPr="0044409E" w14:paraId="394B4EC5" w14:textId="77777777" w:rsidTr="006903D3">
              <w:tc>
                <w:tcPr>
                  <w:tcW w:w="617" w:type="dxa"/>
                  <w:shd w:val="clear" w:color="auto" w:fill="D9D9D9"/>
                </w:tcPr>
                <w:p w14:paraId="62122BB3" w14:textId="77777777" w:rsidR="006903D3" w:rsidRPr="0044409E" w:rsidRDefault="006903D3" w:rsidP="006903D3">
                  <w:pPr>
                    <w:suppressAutoHyphens w:val="0"/>
                    <w:spacing w:after="120" w:line="276" w:lineRule="auto"/>
                    <w:contextualSpacing/>
                    <w:jc w:val="center"/>
                    <w:rPr>
                      <w:rFonts w:asciiTheme="minorHAnsi" w:hAnsiTheme="minorHAnsi" w:cstheme="minorHAnsi"/>
                      <w:lang w:eastAsia="pl-PL"/>
                    </w:rPr>
                  </w:pPr>
                  <w:r w:rsidRPr="0044409E">
                    <w:rPr>
                      <w:rFonts w:asciiTheme="minorHAnsi" w:hAnsiTheme="minorHAnsi" w:cstheme="minorHAnsi"/>
                      <w:lang w:eastAsia="pl-PL"/>
                    </w:rPr>
                    <w:t>2.</w:t>
                  </w:r>
                </w:p>
              </w:tc>
              <w:tc>
                <w:tcPr>
                  <w:tcW w:w="3098" w:type="dxa"/>
                </w:tcPr>
                <w:p w14:paraId="6E235528" w14:textId="77777777" w:rsidR="006903D3" w:rsidRPr="0044409E" w:rsidRDefault="006903D3" w:rsidP="006903D3">
                  <w:pPr>
                    <w:suppressAutoHyphens w:val="0"/>
                    <w:spacing w:after="120" w:line="276" w:lineRule="auto"/>
                    <w:jc w:val="center"/>
                    <w:rPr>
                      <w:rFonts w:asciiTheme="minorHAnsi" w:hAnsiTheme="minorHAnsi" w:cstheme="minorHAnsi"/>
                      <w:lang w:eastAsia="pl-PL"/>
                    </w:rPr>
                  </w:pPr>
                  <w:r w:rsidRPr="0044409E">
                    <w:rPr>
                      <w:rFonts w:asciiTheme="minorHAnsi" w:hAnsiTheme="minorHAnsi" w:cstheme="minorHAnsi"/>
                      <w:lang w:eastAsia="pl-PL"/>
                    </w:rPr>
                    <w:t>Modyfikacja i Rozwój - etap II</w:t>
                  </w:r>
                </w:p>
              </w:tc>
              <w:tc>
                <w:tcPr>
                  <w:tcW w:w="3543" w:type="dxa"/>
                </w:tcPr>
                <w:p w14:paraId="5C86C548" w14:textId="77777777" w:rsidR="006903D3" w:rsidRPr="0044409E" w:rsidRDefault="006903D3" w:rsidP="006903D3">
                  <w:pPr>
                    <w:suppressAutoHyphens w:val="0"/>
                    <w:spacing w:after="120" w:line="276" w:lineRule="auto"/>
                    <w:jc w:val="center"/>
                    <w:rPr>
                      <w:rFonts w:asciiTheme="minorHAnsi" w:hAnsiTheme="minorHAnsi" w:cstheme="minorHAnsi"/>
                      <w:lang w:eastAsia="pl-PL"/>
                    </w:rPr>
                  </w:pPr>
                  <w:r w:rsidRPr="0044409E">
                    <w:rPr>
                      <w:rFonts w:asciiTheme="minorHAnsi" w:hAnsiTheme="minorHAnsi" w:cstheme="minorHAnsi"/>
                      <w:lang w:eastAsia="pl-PL"/>
                    </w:rPr>
                    <w:t>Ustalany indywidualnie</w:t>
                  </w:r>
                </w:p>
              </w:tc>
            </w:tr>
          </w:tbl>
          <w:p w14:paraId="1919BFD3"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p>
        </w:tc>
      </w:tr>
      <w:tr w:rsidR="006903D3" w:rsidRPr="0044409E" w14:paraId="63F24001" w14:textId="77777777" w:rsidTr="000A6010">
        <w:tc>
          <w:tcPr>
            <w:tcW w:w="1809" w:type="dxa"/>
          </w:tcPr>
          <w:p w14:paraId="46C54255" w14:textId="77777777" w:rsidR="006903D3" w:rsidRPr="0044409E" w:rsidRDefault="006903D3" w:rsidP="006903D3">
            <w:pPr>
              <w:suppressAutoHyphens w:val="0"/>
              <w:spacing w:after="120" w:line="276" w:lineRule="auto"/>
              <w:rPr>
                <w:rFonts w:asciiTheme="minorHAnsi" w:hAnsiTheme="minorHAnsi" w:cstheme="minorHAnsi"/>
                <w:b/>
                <w:lang w:eastAsia="pl-PL"/>
              </w:rPr>
            </w:pPr>
            <w:r w:rsidRPr="0044409E">
              <w:rPr>
                <w:rFonts w:asciiTheme="minorHAnsi" w:hAnsiTheme="minorHAnsi" w:cstheme="minorHAnsi"/>
                <w:b/>
                <w:lang w:eastAsia="pl-PL"/>
              </w:rPr>
              <w:t>Wskaźnik:</w:t>
            </w:r>
          </w:p>
          <w:p w14:paraId="188E92D2" w14:textId="77777777" w:rsidR="006903D3" w:rsidRPr="0044409E" w:rsidRDefault="006903D3" w:rsidP="006903D3">
            <w:pPr>
              <w:suppressAutoHyphens w:val="0"/>
              <w:spacing w:after="120" w:line="276" w:lineRule="auto"/>
              <w:rPr>
                <w:rFonts w:asciiTheme="minorHAnsi" w:hAnsiTheme="minorHAnsi" w:cstheme="minorHAnsi"/>
                <w:b/>
                <w:lang w:eastAsia="pl-PL"/>
              </w:rPr>
            </w:pPr>
            <w:r w:rsidRPr="0044409E">
              <w:rPr>
                <w:rFonts w:asciiTheme="minorHAnsi" w:hAnsiTheme="minorHAnsi" w:cstheme="minorHAnsi"/>
                <w:b/>
                <w:lang w:eastAsia="pl-PL"/>
              </w:rPr>
              <w:t>WJCR</w:t>
            </w:r>
          </w:p>
        </w:tc>
        <w:tc>
          <w:tcPr>
            <w:tcW w:w="7513" w:type="dxa"/>
          </w:tcPr>
          <w:p w14:paraId="30A330E5" w14:textId="77777777" w:rsidR="006903D3" w:rsidRPr="0044409E" w:rsidRDefault="006903D3" w:rsidP="006903D3">
            <w:pPr>
              <w:suppressAutoHyphens w:val="0"/>
              <w:spacing w:after="120" w:line="276" w:lineRule="auto"/>
              <w:jc w:val="both"/>
              <w:rPr>
                <w:rFonts w:asciiTheme="minorHAnsi" w:hAnsiTheme="minorHAnsi" w:cstheme="minorHAnsi"/>
                <w:b/>
                <w:bCs/>
                <w:lang w:eastAsia="pl-PL"/>
              </w:rPr>
            </w:pPr>
          </w:p>
          <w:p w14:paraId="7F979A47" w14:textId="77777777" w:rsidR="006903D3" w:rsidRPr="0044409E" w:rsidRDefault="006903D3" w:rsidP="006903D3">
            <w:pPr>
              <w:suppressAutoHyphens w:val="0"/>
              <w:spacing w:after="120" w:line="276" w:lineRule="auto"/>
              <w:jc w:val="both"/>
              <w:rPr>
                <w:rFonts w:asciiTheme="minorHAnsi" w:hAnsiTheme="minorHAnsi" w:cstheme="minorHAnsi"/>
                <w:b/>
                <w:bCs/>
                <w:lang w:eastAsia="pl-PL"/>
              </w:rPr>
            </w:pPr>
            <w:r w:rsidRPr="0044409E">
              <w:rPr>
                <w:rFonts w:asciiTheme="minorHAnsi" w:hAnsiTheme="minorHAnsi" w:cstheme="minorHAnsi"/>
                <w:b/>
                <w:bCs/>
                <w:lang w:eastAsia="pl-PL"/>
              </w:rPr>
              <w:t>WJCR – wskaźnik jakościowy czasu realizacji</w:t>
            </w:r>
          </w:p>
          <w:p w14:paraId="760694DE"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p>
          <w:p w14:paraId="758A0B3F" w14:textId="77777777" w:rsidR="006903D3" w:rsidRPr="0044409E" w:rsidRDefault="006903D3" w:rsidP="006903D3">
            <w:pPr>
              <w:suppressAutoHyphens w:val="0"/>
              <w:spacing w:after="120" w:line="276" w:lineRule="auto"/>
              <w:jc w:val="both"/>
              <w:rPr>
                <w:rFonts w:asciiTheme="minorHAnsi" w:hAnsiTheme="minorHAnsi" w:cstheme="minorHAnsi"/>
                <w:lang w:eastAsia="pl-PL"/>
              </w:rPr>
            </w:pPr>
            <w:r w:rsidRPr="0044409E">
              <w:rPr>
                <w:rFonts w:asciiTheme="minorHAnsi" w:hAnsiTheme="minorHAnsi" w:cstheme="minorHAnsi"/>
                <w:lang w:eastAsia="pl-PL"/>
              </w:rPr>
              <w:t>WJCR jest obliczany wg wzoru:</w:t>
            </w:r>
          </w:p>
          <w:p w14:paraId="4BDE60CE" w14:textId="77777777" w:rsidR="006903D3" w:rsidRPr="0044409E" w:rsidRDefault="006903D3" w:rsidP="006903D3">
            <w:pPr>
              <w:suppressAutoHyphens w:val="0"/>
              <w:spacing w:after="120" w:line="276" w:lineRule="auto"/>
              <w:rPr>
                <w:rFonts w:asciiTheme="minorHAnsi" w:hAnsiTheme="minorHAnsi" w:cstheme="minorHAnsi"/>
                <w:lang w:val="en-US" w:eastAsia="en-US"/>
              </w:rPr>
            </w:pPr>
            <w:r w:rsidRPr="0044409E">
              <w:rPr>
                <w:rFonts w:asciiTheme="minorHAnsi" w:eastAsia="Calibri" w:hAnsiTheme="minorHAnsi" w:cstheme="minorHAnsi"/>
                <w:b/>
                <w:lang w:val="en-US" w:eastAsia="en-US"/>
              </w:rPr>
              <w:t>WJCR =</w:t>
            </w:r>
            <w:r w:rsidRPr="0044409E">
              <w:rPr>
                <w:rFonts w:asciiTheme="minorHAnsi" w:hAnsiTheme="minorHAnsi" w:cstheme="minorHAnsi"/>
                <w:b/>
                <w:lang w:val="en-US" w:eastAsia="en-US"/>
              </w:rPr>
              <w:t xml:space="preserve"> </w:t>
            </w:r>
            <m:oMath>
              <m:f>
                <m:fPr>
                  <m:ctrlPr>
                    <w:rPr>
                      <w:rFonts w:ascii="Cambria Math" w:hAnsi="Cambria Math" w:cstheme="minorHAnsi"/>
                      <w:b/>
                      <w:i/>
                      <w:lang w:eastAsia="en-US"/>
                    </w:rPr>
                  </m:ctrlPr>
                </m:fPr>
                <m:num>
                  <m:nary>
                    <m:naryPr>
                      <m:chr m:val="∑"/>
                      <m:limLoc m:val="undOvr"/>
                      <m:ctrlPr>
                        <w:rPr>
                          <w:rFonts w:ascii="Cambria Math" w:eastAsia="Calibri" w:hAnsi="Cambria Math" w:cstheme="minorHAnsi"/>
                          <w:b/>
                          <w:i/>
                          <w:lang w:eastAsia="en-US"/>
                        </w:rPr>
                      </m:ctrlPr>
                    </m:naryPr>
                    <m:sub>
                      <m:r>
                        <m:rPr>
                          <m:sty m:val="bi"/>
                        </m:rPr>
                        <w:rPr>
                          <w:rFonts w:ascii="Cambria Math" w:eastAsia="Calibri" w:hAnsi="Cambria Math" w:cstheme="minorHAnsi"/>
                          <w:lang w:eastAsia="en-US"/>
                        </w:rPr>
                        <m:t>i</m:t>
                      </m:r>
                      <m:r>
                        <m:rPr>
                          <m:sty m:val="bi"/>
                        </m:rPr>
                        <w:rPr>
                          <w:rFonts w:ascii="Cambria Math" w:eastAsia="Calibri" w:hAnsi="Cambria Math" w:cstheme="minorHAnsi"/>
                          <w:lang w:val="en-US" w:eastAsia="en-US"/>
                        </w:rPr>
                        <m:t>=</m:t>
                      </m:r>
                      <m:r>
                        <m:rPr>
                          <m:sty m:val="bi"/>
                        </m:rPr>
                        <w:rPr>
                          <w:rFonts w:ascii="Cambria Math" w:eastAsia="Calibri" w:hAnsi="Cambria Math" w:cstheme="minorHAnsi"/>
                          <w:lang w:eastAsia="en-US"/>
                        </w:rPr>
                        <m:t>1</m:t>
                      </m:r>
                    </m:sub>
                    <m:sup>
                      <m:r>
                        <m:rPr>
                          <m:sty m:val="bi"/>
                        </m:rPr>
                        <w:rPr>
                          <w:rFonts w:ascii="Cambria Math" w:eastAsia="Calibri" w:hAnsi="Cambria Math" w:cstheme="minorHAnsi"/>
                          <w:lang w:eastAsia="en-US"/>
                        </w:rPr>
                        <m:t>n</m:t>
                      </m:r>
                    </m:sup>
                    <m:e>
                      <m:f>
                        <m:fPr>
                          <m:ctrlPr>
                            <w:rPr>
                              <w:rFonts w:ascii="Cambria Math" w:eastAsia="Calibri" w:hAnsi="Cambria Math" w:cstheme="minorHAnsi"/>
                              <w:b/>
                              <w:i/>
                              <w:lang w:eastAsia="en-US"/>
                            </w:rPr>
                          </m:ctrlPr>
                        </m:fPr>
                        <m:num>
                          <m:r>
                            <m:rPr>
                              <m:sty m:val="bi"/>
                            </m:rPr>
                            <w:rPr>
                              <w:rFonts w:ascii="Cambria Math" w:eastAsia="Calibri" w:hAnsi="Cambria Math" w:cstheme="minorHAnsi"/>
                              <w:lang w:eastAsia="en-US"/>
                            </w:rPr>
                            <m:t>TZi</m:t>
                          </m:r>
                        </m:num>
                        <m:den>
                          <m:r>
                            <m:rPr>
                              <m:sty m:val="bi"/>
                            </m:rPr>
                            <w:rPr>
                              <w:rFonts w:ascii="Cambria Math" w:eastAsia="Calibri" w:hAnsi="Cambria Math" w:cstheme="minorHAnsi"/>
                              <w:lang w:eastAsia="en-US"/>
                            </w:rPr>
                            <m:t>TWi</m:t>
                          </m:r>
                        </m:den>
                      </m:f>
                    </m:e>
                  </m:nary>
                </m:num>
                <m:den>
                  <m:r>
                    <m:rPr>
                      <m:sty m:val="bi"/>
                    </m:rPr>
                    <w:rPr>
                      <w:rFonts w:ascii="Cambria Math" w:hAnsi="Cambria Math" w:cstheme="minorHAnsi"/>
                      <w:lang w:eastAsia="en-US"/>
                    </w:rPr>
                    <m:t>n</m:t>
                  </m:r>
                </m:den>
              </m:f>
            </m:oMath>
            <w:r w:rsidRPr="0044409E">
              <w:rPr>
                <w:rFonts w:asciiTheme="minorHAnsi" w:hAnsiTheme="minorHAnsi" w:cstheme="minorHAnsi"/>
                <w:lang w:val="en-US" w:eastAsia="en-US"/>
              </w:rPr>
              <w:t xml:space="preserve"> </w:t>
            </w:r>
          </w:p>
          <w:p w14:paraId="2D348E7C" w14:textId="77777777" w:rsidR="006903D3" w:rsidRPr="0044409E" w:rsidRDefault="006903D3" w:rsidP="006903D3">
            <w:pPr>
              <w:suppressAutoHyphens w:val="0"/>
              <w:spacing w:after="120" w:line="276" w:lineRule="auto"/>
              <w:rPr>
                <w:rFonts w:asciiTheme="minorHAnsi" w:hAnsiTheme="minorHAnsi" w:cstheme="minorHAnsi"/>
                <w:lang w:val="en-US" w:eastAsia="en-US"/>
              </w:rPr>
            </w:pPr>
          </w:p>
          <w:p w14:paraId="544B081B" w14:textId="77777777" w:rsidR="006903D3" w:rsidRPr="0044409E" w:rsidRDefault="006903D3" w:rsidP="006903D3">
            <w:pPr>
              <w:suppressAutoHyphens w:val="0"/>
              <w:spacing w:after="120" w:line="276" w:lineRule="auto"/>
              <w:rPr>
                <w:rFonts w:asciiTheme="minorHAnsi" w:hAnsiTheme="minorHAnsi" w:cstheme="minorHAnsi"/>
                <w:lang w:eastAsia="en-US"/>
              </w:rPr>
            </w:pPr>
            <w:r w:rsidRPr="0044409E">
              <w:rPr>
                <w:rFonts w:asciiTheme="minorHAnsi" w:hAnsiTheme="minorHAnsi" w:cstheme="minorHAnsi"/>
                <w:lang w:eastAsia="en-US"/>
              </w:rPr>
              <w:t>Gdzie:</w:t>
            </w:r>
          </w:p>
          <w:p w14:paraId="5D82E493" w14:textId="77777777" w:rsidR="006903D3" w:rsidRPr="0044409E" w:rsidRDefault="006903D3" w:rsidP="006903D3">
            <w:pPr>
              <w:suppressAutoHyphens w:val="0"/>
              <w:spacing w:after="120" w:line="276" w:lineRule="auto"/>
              <w:jc w:val="both"/>
              <w:rPr>
                <w:rFonts w:asciiTheme="minorHAnsi" w:eastAsia="Calibri" w:hAnsiTheme="minorHAnsi" w:cstheme="minorHAnsi"/>
                <w:lang w:eastAsia="en-US"/>
              </w:rPr>
            </w:pPr>
            <w:proofErr w:type="spellStart"/>
            <w:r w:rsidRPr="0044409E">
              <w:rPr>
                <w:rFonts w:asciiTheme="minorHAnsi" w:eastAsia="Calibri" w:hAnsiTheme="minorHAnsi" w:cstheme="minorHAnsi"/>
                <w:lang w:eastAsia="en-US"/>
              </w:rPr>
              <w:t>TZi</w:t>
            </w:r>
            <w:proofErr w:type="spellEnd"/>
            <w:r w:rsidRPr="0044409E">
              <w:rPr>
                <w:rFonts w:asciiTheme="minorHAnsi" w:eastAsia="Calibri" w:hAnsiTheme="minorHAnsi" w:cstheme="minorHAnsi"/>
                <w:lang w:eastAsia="en-US"/>
              </w:rPr>
              <w:t xml:space="preserve"> – faktyczny czas realizacji etapu;</w:t>
            </w:r>
          </w:p>
          <w:p w14:paraId="0187C368" w14:textId="77777777" w:rsidR="006903D3" w:rsidRPr="0044409E" w:rsidRDefault="006903D3" w:rsidP="006903D3">
            <w:pPr>
              <w:suppressAutoHyphens w:val="0"/>
              <w:spacing w:after="120" w:line="276" w:lineRule="auto"/>
              <w:jc w:val="both"/>
              <w:rPr>
                <w:rFonts w:asciiTheme="minorHAnsi" w:eastAsia="Calibri" w:hAnsiTheme="minorHAnsi" w:cstheme="minorHAnsi"/>
                <w:lang w:eastAsia="en-US"/>
              </w:rPr>
            </w:pPr>
            <w:proofErr w:type="spellStart"/>
            <w:r w:rsidRPr="0044409E">
              <w:rPr>
                <w:rFonts w:asciiTheme="minorHAnsi" w:eastAsia="Calibri" w:hAnsiTheme="minorHAnsi" w:cstheme="minorHAnsi"/>
                <w:lang w:eastAsia="en-US"/>
              </w:rPr>
              <w:t>TWi</w:t>
            </w:r>
            <w:proofErr w:type="spellEnd"/>
            <w:r w:rsidRPr="0044409E">
              <w:rPr>
                <w:rFonts w:asciiTheme="minorHAnsi" w:eastAsia="Calibri" w:hAnsiTheme="minorHAnsi" w:cstheme="minorHAnsi"/>
                <w:lang w:eastAsia="en-US"/>
              </w:rPr>
              <w:t xml:space="preserve"> – ustalony lub wymagany czas realizacji etapu;</w:t>
            </w:r>
          </w:p>
          <w:p w14:paraId="506024C1" w14:textId="77777777" w:rsidR="006903D3" w:rsidRPr="0044409E" w:rsidRDefault="006903D3" w:rsidP="006903D3">
            <w:pPr>
              <w:suppressAutoHyphens w:val="0"/>
              <w:spacing w:after="120" w:line="276" w:lineRule="auto"/>
              <w:ind w:left="351" w:hanging="351"/>
              <w:jc w:val="both"/>
              <w:rPr>
                <w:rFonts w:asciiTheme="minorHAnsi" w:eastAsia="Calibri" w:hAnsiTheme="minorHAnsi" w:cstheme="minorHAnsi"/>
                <w:lang w:eastAsia="en-US"/>
              </w:rPr>
            </w:pPr>
            <w:r w:rsidRPr="0044409E">
              <w:rPr>
                <w:rFonts w:asciiTheme="minorHAnsi" w:hAnsiTheme="minorHAnsi" w:cstheme="minorHAnsi"/>
                <w:lang w:eastAsia="en-US"/>
              </w:rPr>
              <w:t xml:space="preserve">i </w:t>
            </w:r>
            <w:r w:rsidRPr="0044409E">
              <w:rPr>
                <w:rFonts w:asciiTheme="minorHAnsi" w:eastAsia="Calibri" w:hAnsiTheme="minorHAnsi" w:cstheme="minorHAnsi"/>
                <w:lang w:eastAsia="en-US"/>
              </w:rPr>
              <w:t>–</w:t>
            </w:r>
            <w:r w:rsidRPr="0044409E">
              <w:rPr>
                <w:rFonts w:asciiTheme="minorHAnsi" w:hAnsiTheme="minorHAnsi" w:cstheme="minorHAnsi"/>
                <w:lang w:eastAsia="en-US"/>
              </w:rPr>
              <w:t xml:space="preserve"> każdy </w:t>
            </w:r>
            <w:r w:rsidRPr="0044409E">
              <w:rPr>
                <w:rFonts w:asciiTheme="minorHAnsi" w:eastAsia="Calibri" w:hAnsiTheme="minorHAnsi" w:cstheme="minorHAnsi"/>
                <w:lang w:eastAsia="en-US"/>
              </w:rPr>
              <w:t xml:space="preserve">zakończony </w:t>
            </w:r>
            <w:r w:rsidRPr="0044409E">
              <w:rPr>
                <w:rFonts w:asciiTheme="minorHAnsi" w:hAnsiTheme="minorHAnsi" w:cstheme="minorHAnsi"/>
                <w:lang w:eastAsia="en-US"/>
              </w:rPr>
              <w:t>etap</w:t>
            </w:r>
            <w:r w:rsidRPr="0044409E">
              <w:rPr>
                <w:rFonts w:asciiTheme="minorHAnsi" w:eastAsia="Calibri" w:hAnsiTheme="minorHAnsi" w:cstheme="minorHAnsi"/>
                <w:lang w:eastAsia="en-US"/>
              </w:rPr>
              <w:t xml:space="preserve"> </w:t>
            </w:r>
            <w:r w:rsidRPr="0044409E">
              <w:rPr>
                <w:rFonts w:asciiTheme="minorHAnsi" w:hAnsiTheme="minorHAnsi" w:cstheme="minorHAnsi"/>
                <w:lang w:eastAsia="en-US"/>
              </w:rPr>
              <w:t>(dla wszystkich usług modyfikacji i rozwoju wykonanych lub rozpoczętych) w okresie, dla którego liczony jest wskaźnik;</w:t>
            </w:r>
          </w:p>
          <w:p w14:paraId="136ECDE5" w14:textId="77777777" w:rsidR="006903D3" w:rsidRPr="0044409E" w:rsidRDefault="006903D3" w:rsidP="006903D3">
            <w:pPr>
              <w:suppressAutoHyphens w:val="0"/>
              <w:spacing w:after="120" w:line="276" w:lineRule="auto"/>
              <w:jc w:val="both"/>
              <w:rPr>
                <w:rFonts w:asciiTheme="minorHAnsi" w:eastAsia="Calibri" w:hAnsiTheme="minorHAnsi" w:cstheme="minorHAnsi"/>
                <w:lang w:eastAsia="en-US"/>
              </w:rPr>
            </w:pPr>
            <w:r w:rsidRPr="0044409E">
              <w:rPr>
                <w:rFonts w:asciiTheme="minorHAnsi" w:hAnsiTheme="minorHAnsi" w:cstheme="minorHAnsi"/>
                <w:lang w:eastAsia="en-US"/>
              </w:rPr>
              <w:t xml:space="preserve">n </w:t>
            </w:r>
            <w:r w:rsidRPr="0044409E">
              <w:rPr>
                <w:rFonts w:asciiTheme="minorHAnsi" w:eastAsia="Calibri" w:hAnsiTheme="minorHAnsi" w:cstheme="minorHAnsi"/>
                <w:lang w:eastAsia="en-US"/>
              </w:rPr>
              <w:t>–</w:t>
            </w:r>
            <w:r w:rsidRPr="0044409E">
              <w:rPr>
                <w:rFonts w:asciiTheme="minorHAnsi" w:hAnsiTheme="minorHAnsi" w:cstheme="minorHAnsi"/>
                <w:lang w:eastAsia="en-US"/>
              </w:rPr>
              <w:t xml:space="preserve"> liczba etapów;</w:t>
            </w:r>
          </w:p>
          <w:p w14:paraId="1CDD779A" w14:textId="77777777" w:rsidR="006903D3" w:rsidRPr="0044409E" w:rsidRDefault="006903D3" w:rsidP="006903D3">
            <w:pPr>
              <w:suppressAutoHyphens w:val="0"/>
              <w:spacing w:after="120" w:line="276" w:lineRule="auto"/>
              <w:rPr>
                <w:rFonts w:asciiTheme="minorHAnsi" w:hAnsiTheme="minorHAnsi" w:cstheme="minorHAnsi"/>
                <w:lang w:eastAsia="en-US"/>
              </w:rPr>
            </w:pPr>
          </w:p>
          <w:p w14:paraId="77420544" w14:textId="77777777" w:rsidR="006903D3" w:rsidRPr="0044409E" w:rsidRDefault="006903D3" w:rsidP="006903D3">
            <w:pPr>
              <w:suppressAutoHyphens w:val="0"/>
              <w:spacing w:after="120" w:line="276" w:lineRule="auto"/>
              <w:rPr>
                <w:rFonts w:asciiTheme="minorHAnsi" w:hAnsiTheme="minorHAnsi" w:cstheme="minorHAnsi"/>
                <w:lang w:eastAsia="en-US"/>
              </w:rPr>
            </w:pPr>
            <w:r w:rsidRPr="0044409E">
              <w:rPr>
                <w:rFonts w:asciiTheme="minorHAnsi" w:hAnsiTheme="minorHAnsi" w:cstheme="minorHAnsi"/>
                <w:lang w:eastAsia="en-US"/>
              </w:rPr>
              <w:t>WJCR będzie:</w:t>
            </w:r>
          </w:p>
          <w:p w14:paraId="3AD0F5FE" w14:textId="77777777" w:rsidR="006903D3" w:rsidRPr="0044409E" w:rsidRDefault="006903D3" w:rsidP="006903D3">
            <w:pPr>
              <w:suppressAutoHyphens w:val="0"/>
              <w:spacing w:after="120" w:line="276" w:lineRule="auto"/>
              <w:ind w:left="176"/>
              <w:rPr>
                <w:rFonts w:asciiTheme="minorHAnsi" w:eastAsia="Calibri" w:hAnsiTheme="minorHAnsi" w:cstheme="minorHAnsi"/>
                <w:lang w:eastAsia="en-US"/>
              </w:rPr>
            </w:pPr>
            <w:r w:rsidRPr="0044409E">
              <w:rPr>
                <w:rFonts w:asciiTheme="minorHAnsi" w:hAnsiTheme="minorHAnsi" w:cstheme="minorHAnsi"/>
                <w:lang w:eastAsia="en-US"/>
              </w:rPr>
              <w:t>&lt; 1 jeśli Wykonawca wykonuje zadania przed terminem,</w:t>
            </w:r>
          </w:p>
          <w:p w14:paraId="7D79E783" w14:textId="77777777" w:rsidR="006903D3" w:rsidRPr="0044409E" w:rsidRDefault="006903D3" w:rsidP="006903D3">
            <w:pPr>
              <w:suppressAutoHyphens w:val="0"/>
              <w:spacing w:after="120" w:line="276" w:lineRule="auto"/>
              <w:ind w:left="176"/>
              <w:rPr>
                <w:rFonts w:asciiTheme="minorHAnsi" w:eastAsia="Calibri" w:hAnsiTheme="minorHAnsi" w:cstheme="minorHAnsi"/>
                <w:lang w:eastAsia="en-US"/>
              </w:rPr>
            </w:pPr>
            <w:r w:rsidRPr="0044409E">
              <w:rPr>
                <w:rFonts w:asciiTheme="minorHAnsi" w:hAnsiTheme="minorHAnsi" w:cstheme="minorHAnsi"/>
                <w:lang w:eastAsia="en-US"/>
              </w:rPr>
              <w:t>= 1 jeśli wykonuje zadania w terminie,</w:t>
            </w:r>
          </w:p>
          <w:p w14:paraId="48B38F6A" w14:textId="77777777" w:rsidR="006903D3" w:rsidRPr="0044409E" w:rsidRDefault="006903D3" w:rsidP="006903D3">
            <w:pPr>
              <w:suppressAutoHyphens w:val="0"/>
              <w:spacing w:after="120" w:line="276" w:lineRule="auto"/>
              <w:ind w:left="176"/>
              <w:rPr>
                <w:rFonts w:asciiTheme="minorHAnsi" w:eastAsia="Calibri" w:hAnsiTheme="minorHAnsi" w:cstheme="minorHAnsi"/>
                <w:lang w:eastAsia="en-US"/>
              </w:rPr>
            </w:pPr>
            <w:r w:rsidRPr="0044409E">
              <w:rPr>
                <w:rFonts w:asciiTheme="minorHAnsi" w:hAnsiTheme="minorHAnsi" w:cstheme="minorHAnsi"/>
                <w:lang w:eastAsia="en-US"/>
              </w:rPr>
              <w:t>&gt; 1 jeśli się spóźnia z wykonaniem zadania.</w:t>
            </w:r>
          </w:p>
          <w:p w14:paraId="2B91B50B" w14:textId="5D2D9470" w:rsidR="006903D3" w:rsidRPr="0044409E" w:rsidRDefault="006903D3" w:rsidP="006903D3">
            <w:pPr>
              <w:suppressAutoHyphens w:val="0"/>
              <w:spacing w:after="120" w:line="276" w:lineRule="auto"/>
              <w:rPr>
                <w:rFonts w:asciiTheme="minorHAnsi" w:hAnsiTheme="minorHAnsi" w:cstheme="minorHAnsi"/>
                <w:b/>
                <w:lang w:eastAsia="pl-PL"/>
              </w:rPr>
            </w:pPr>
          </w:p>
          <w:p w14:paraId="38A47969" w14:textId="18D27A21" w:rsidR="00A11805" w:rsidRPr="0044409E" w:rsidRDefault="00A11805" w:rsidP="006903D3">
            <w:pPr>
              <w:suppressAutoHyphens w:val="0"/>
              <w:spacing w:after="120" w:line="276" w:lineRule="auto"/>
              <w:rPr>
                <w:rFonts w:asciiTheme="minorHAnsi" w:hAnsiTheme="minorHAnsi" w:cstheme="minorHAnsi"/>
                <w:b/>
                <w:lang w:eastAsia="pl-PL"/>
              </w:rPr>
            </w:pPr>
          </w:p>
          <w:p w14:paraId="5DA3F451" w14:textId="75E0A755" w:rsidR="00A11805" w:rsidRPr="0044409E" w:rsidRDefault="00A11805" w:rsidP="006903D3">
            <w:pPr>
              <w:suppressAutoHyphens w:val="0"/>
              <w:spacing w:after="120" w:line="276" w:lineRule="auto"/>
              <w:rPr>
                <w:rFonts w:asciiTheme="minorHAnsi" w:hAnsiTheme="minorHAnsi" w:cstheme="minorHAnsi"/>
                <w:b/>
                <w:lang w:eastAsia="pl-PL"/>
              </w:rPr>
            </w:pPr>
          </w:p>
          <w:p w14:paraId="0FDB312E" w14:textId="77777777" w:rsidR="006903D3" w:rsidRPr="0044409E" w:rsidRDefault="006903D3" w:rsidP="006903D3">
            <w:pPr>
              <w:suppressAutoHyphens w:val="0"/>
              <w:spacing w:after="120" w:line="276" w:lineRule="auto"/>
              <w:rPr>
                <w:rFonts w:asciiTheme="minorHAnsi" w:hAnsiTheme="minorHAnsi" w:cstheme="minorHAnsi"/>
                <w:b/>
                <w:lang w:eastAsia="pl-PL"/>
              </w:rPr>
            </w:pPr>
            <w:r w:rsidRPr="0044409E">
              <w:rPr>
                <w:rFonts w:asciiTheme="minorHAnsi" w:hAnsiTheme="minorHAnsi" w:cstheme="minorHAnsi"/>
                <w:b/>
                <w:lang w:eastAsia="pl-PL"/>
              </w:rPr>
              <w:t>Przykłady wyliczeń WJCR:</w:t>
            </w:r>
          </w:p>
          <w:p w14:paraId="66FA5E71" w14:textId="77777777" w:rsidR="006903D3" w:rsidRPr="0044409E" w:rsidRDefault="006903D3" w:rsidP="006903D3">
            <w:pPr>
              <w:suppressAutoHyphens w:val="0"/>
              <w:spacing w:after="120" w:line="276" w:lineRule="auto"/>
              <w:jc w:val="both"/>
              <w:rPr>
                <w:rFonts w:asciiTheme="minorHAnsi" w:hAnsiTheme="minorHAnsi" w:cstheme="minorHAnsi"/>
                <w:i/>
                <w:u w:val="single"/>
                <w:lang w:eastAsia="pl-PL"/>
              </w:rPr>
            </w:pPr>
            <w:r w:rsidRPr="0044409E">
              <w:rPr>
                <w:rFonts w:asciiTheme="minorHAnsi" w:hAnsiTheme="minorHAnsi" w:cstheme="minorHAnsi"/>
                <w:i/>
                <w:u w:val="single"/>
                <w:lang w:eastAsia="pl-PL"/>
              </w:rPr>
              <w:t>Przykład 1</w:t>
            </w:r>
          </w:p>
          <w:tbl>
            <w:tblPr>
              <w:tblW w:w="7117" w:type="dxa"/>
              <w:tblLayout w:type="fixed"/>
              <w:tblCellMar>
                <w:left w:w="70" w:type="dxa"/>
                <w:right w:w="70" w:type="dxa"/>
              </w:tblCellMar>
              <w:tblLook w:val="04A0" w:firstRow="1" w:lastRow="0" w:firstColumn="1" w:lastColumn="0" w:noHBand="0" w:noVBand="1"/>
            </w:tblPr>
            <w:tblGrid>
              <w:gridCol w:w="738"/>
              <w:gridCol w:w="850"/>
              <w:gridCol w:w="1701"/>
              <w:gridCol w:w="1560"/>
              <w:gridCol w:w="2268"/>
            </w:tblGrid>
            <w:tr w:rsidR="006903D3" w:rsidRPr="0044409E" w14:paraId="39253BE7" w14:textId="77777777" w:rsidTr="006903D3">
              <w:trPr>
                <w:trHeight w:val="947"/>
              </w:trPr>
              <w:tc>
                <w:tcPr>
                  <w:tcW w:w="7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05FFC0"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r w:rsidRPr="0044409E">
                    <w:rPr>
                      <w:rFonts w:asciiTheme="minorHAnsi" w:eastAsia="Times New Roman" w:hAnsiTheme="minorHAnsi" w:cstheme="minorHAnsi"/>
                      <w:b/>
                      <w:bCs/>
                      <w:i/>
                      <w:lang w:eastAsia="pl-PL"/>
                    </w:rPr>
                    <w:t>Nr</w:t>
                  </w:r>
                </w:p>
              </w:tc>
              <w:tc>
                <w:tcPr>
                  <w:tcW w:w="850" w:type="dxa"/>
                  <w:tcBorders>
                    <w:top w:val="single" w:sz="4" w:space="0" w:color="auto"/>
                    <w:left w:val="nil"/>
                    <w:bottom w:val="single" w:sz="4" w:space="0" w:color="auto"/>
                    <w:right w:val="single" w:sz="4" w:space="0" w:color="auto"/>
                  </w:tcBorders>
                  <w:shd w:val="clear" w:color="auto" w:fill="D9D9D9"/>
                  <w:vAlign w:val="center"/>
                  <w:hideMark/>
                </w:tcPr>
                <w:p w14:paraId="37313567"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r w:rsidRPr="0044409E">
                    <w:rPr>
                      <w:rFonts w:asciiTheme="minorHAnsi" w:eastAsia="Times New Roman" w:hAnsiTheme="minorHAnsi" w:cstheme="minorHAnsi"/>
                      <w:b/>
                      <w:bCs/>
                      <w:i/>
                      <w:lang w:eastAsia="pl-PL"/>
                    </w:rPr>
                    <w:t>Etap I</w:t>
                  </w:r>
                </w:p>
              </w:tc>
              <w:tc>
                <w:tcPr>
                  <w:tcW w:w="1701" w:type="dxa"/>
                  <w:tcBorders>
                    <w:top w:val="single" w:sz="4" w:space="0" w:color="auto"/>
                    <w:left w:val="nil"/>
                    <w:bottom w:val="single" w:sz="4" w:space="0" w:color="auto"/>
                    <w:right w:val="single" w:sz="4" w:space="0" w:color="auto"/>
                  </w:tcBorders>
                  <w:shd w:val="clear" w:color="auto" w:fill="D9D9D9"/>
                  <w:vAlign w:val="center"/>
                  <w:hideMark/>
                </w:tcPr>
                <w:p w14:paraId="75DA8349"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r w:rsidRPr="0044409E">
                    <w:rPr>
                      <w:rFonts w:asciiTheme="minorHAnsi" w:eastAsia="Times New Roman" w:hAnsiTheme="minorHAnsi" w:cstheme="minorHAnsi"/>
                      <w:b/>
                      <w:bCs/>
                      <w:i/>
                      <w:lang w:eastAsia="pl-PL"/>
                    </w:rPr>
                    <w:t>Faktyczny czas - etap I</w:t>
                  </w:r>
                </w:p>
              </w:tc>
              <w:tc>
                <w:tcPr>
                  <w:tcW w:w="1560" w:type="dxa"/>
                  <w:tcBorders>
                    <w:top w:val="single" w:sz="4" w:space="0" w:color="auto"/>
                    <w:left w:val="nil"/>
                    <w:bottom w:val="single" w:sz="4" w:space="0" w:color="auto"/>
                    <w:right w:val="single" w:sz="4" w:space="0" w:color="auto"/>
                  </w:tcBorders>
                  <w:shd w:val="clear" w:color="auto" w:fill="D9D9D9"/>
                  <w:vAlign w:val="center"/>
                  <w:hideMark/>
                </w:tcPr>
                <w:p w14:paraId="5AEB83AD"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r w:rsidRPr="0044409E">
                    <w:rPr>
                      <w:rFonts w:asciiTheme="minorHAnsi" w:eastAsia="Times New Roman" w:hAnsiTheme="minorHAnsi" w:cstheme="minorHAnsi"/>
                      <w:b/>
                      <w:bCs/>
                      <w:i/>
                      <w:lang w:eastAsia="pl-PL"/>
                    </w:rPr>
                    <w:t xml:space="preserve">Etap II </w:t>
                  </w:r>
                </w:p>
              </w:tc>
              <w:tc>
                <w:tcPr>
                  <w:tcW w:w="2268" w:type="dxa"/>
                  <w:tcBorders>
                    <w:top w:val="single" w:sz="4" w:space="0" w:color="auto"/>
                    <w:left w:val="nil"/>
                    <w:bottom w:val="single" w:sz="4" w:space="0" w:color="auto"/>
                    <w:right w:val="single" w:sz="4" w:space="0" w:color="auto"/>
                  </w:tcBorders>
                  <w:shd w:val="clear" w:color="auto" w:fill="D9D9D9"/>
                  <w:vAlign w:val="center"/>
                  <w:hideMark/>
                </w:tcPr>
                <w:p w14:paraId="18275CF1"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r w:rsidRPr="0044409E">
                    <w:rPr>
                      <w:rFonts w:asciiTheme="minorHAnsi" w:eastAsia="Times New Roman" w:hAnsiTheme="minorHAnsi" w:cstheme="minorHAnsi"/>
                      <w:b/>
                      <w:bCs/>
                      <w:i/>
                      <w:lang w:eastAsia="pl-PL"/>
                    </w:rPr>
                    <w:t>Faktyczny czas - etap II</w:t>
                  </w:r>
                </w:p>
              </w:tc>
            </w:tr>
            <w:tr w:rsidR="006903D3" w:rsidRPr="0044409E" w14:paraId="14776B9E" w14:textId="77777777" w:rsidTr="000A6010">
              <w:trPr>
                <w:trHeight w:val="300"/>
              </w:trPr>
              <w:tc>
                <w:tcPr>
                  <w:tcW w:w="738" w:type="dxa"/>
                  <w:tcBorders>
                    <w:top w:val="nil"/>
                    <w:left w:val="single" w:sz="4" w:space="0" w:color="auto"/>
                    <w:bottom w:val="single" w:sz="4" w:space="0" w:color="auto"/>
                    <w:right w:val="single" w:sz="4" w:space="0" w:color="auto"/>
                  </w:tcBorders>
                  <w:shd w:val="clear" w:color="000000" w:fill="FFFFFF"/>
                  <w:noWrap/>
                  <w:vAlign w:val="center"/>
                  <w:hideMark/>
                </w:tcPr>
                <w:p w14:paraId="6477E927"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67386E02"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7AE131B1"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12</w:t>
                  </w:r>
                </w:p>
              </w:tc>
              <w:tc>
                <w:tcPr>
                  <w:tcW w:w="1560" w:type="dxa"/>
                  <w:tcBorders>
                    <w:top w:val="nil"/>
                    <w:left w:val="nil"/>
                    <w:bottom w:val="single" w:sz="4" w:space="0" w:color="auto"/>
                    <w:right w:val="single" w:sz="4" w:space="0" w:color="auto"/>
                  </w:tcBorders>
                  <w:shd w:val="clear" w:color="000000" w:fill="FFFFFF"/>
                  <w:noWrap/>
                  <w:vAlign w:val="center"/>
                  <w:hideMark/>
                </w:tcPr>
                <w:p w14:paraId="2C3C53E1"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20</w:t>
                  </w:r>
                </w:p>
              </w:tc>
              <w:tc>
                <w:tcPr>
                  <w:tcW w:w="2268" w:type="dxa"/>
                  <w:tcBorders>
                    <w:top w:val="nil"/>
                    <w:left w:val="nil"/>
                    <w:bottom w:val="single" w:sz="4" w:space="0" w:color="auto"/>
                    <w:right w:val="single" w:sz="4" w:space="0" w:color="auto"/>
                  </w:tcBorders>
                  <w:shd w:val="clear" w:color="000000" w:fill="FFFFFF"/>
                  <w:noWrap/>
                  <w:vAlign w:val="center"/>
                  <w:hideMark/>
                </w:tcPr>
                <w:p w14:paraId="216AACE4"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20</w:t>
                  </w:r>
                </w:p>
              </w:tc>
            </w:tr>
            <w:tr w:rsidR="006903D3" w:rsidRPr="0044409E" w14:paraId="3560076F" w14:textId="77777777" w:rsidTr="000A6010">
              <w:trPr>
                <w:trHeight w:val="300"/>
              </w:trPr>
              <w:tc>
                <w:tcPr>
                  <w:tcW w:w="738" w:type="dxa"/>
                  <w:tcBorders>
                    <w:top w:val="nil"/>
                    <w:left w:val="single" w:sz="4" w:space="0" w:color="auto"/>
                    <w:bottom w:val="single" w:sz="4" w:space="0" w:color="auto"/>
                    <w:right w:val="single" w:sz="4" w:space="0" w:color="auto"/>
                  </w:tcBorders>
                  <w:shd w:val="clear" w:color="000000" w:fill="FFFFFF"/>
                  <w:noWrap/>
                  <w:vAlign w:val="center"/>
                  <w:hideMark/>
                </w:tcPr>
                <w:p w14:paraId="44683622"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2</w:t>
                  </w:r>
                </w:p>
              </w:tc>
              <w:tc>
                <w:tcPr>
                  <w:tcW w:w="850" w:type="dxa"/>
                  <w:tcBorders>
                    <w:top w:val="nil"/>
                    <w:left w:val="nil"/>
                    <w:bottom w:val="single" w:sz="4" w:space="0" w:color="auto"/>
                    <w:right w:val="single" w:sz="4" w:space="0" w:color="auto"/>
                  </w:tcBorders>
                  <w:shd w:val="clear" w:color="000000" w:fill="FFFFFF"/>
                  <w:noWrap/>
                  <w:vAlign w:val="center"/>
                  <w:hideMark/>
                </w:tcPr>
                <w:p w14:paraId="6CF196DB"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0B354DF7"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11</w:t>
                  </w:r>
                </w:p>
              </w:tc>
              <w:tc>
                <w:tcPr>
                  <w:tcW w:w="1560" w:type="dxa"/>
                  <w:tcBorders>
                    <w:top w:val="nil"/>
                    <w:left w:val="nil"/>
                    <w:bottom w:val="single" w:sz="4" w:space="0" w:color="auto"/>
                    <w:right w:val="single" w:sz="4" w:space="0" w:color="auto"/>
                  </w:tcBorders>
                  <w:shd w:val="clear" w:color="000000" w:fill="FFFFFF"/>
                  <w:noWrap/>
                  <w:vAlign w:val="center"/>
                  <w:hideMark/>
                </w:tcPr>
                <w:p w14:paraId="16FCC0B1"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20</w:t>
                  </w:r>
                </w:p>
              </w:tc>
              <w:tc>
                <w:tcPr>
                  <w:tcW w:w="2268" w:type="dxa"/>
                  <w:tcBorders>
                    <w:top w:val="nil"/>
                    <w:left w:val="nil"/>
                    <w:bottom w:val="single" w:sz="4" w:space="0" w:color="auto"/>
                    <w:right w:val="single" w:sz="4" w:space="0" w:color="auto"/>
                  </w:tcBorders>
                  <w:shd w:val="clear" w:color="000000" w:fill="FFFFFF"/>
                  <w:noWrap/>
                  <w:vAlign w:val="center"/>
                  <w:hideMark/>
                </w:tcPr>
                <w:p w14:paraId="79791679"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19</w:t>
                  </w:r>
                </w:p>
              </w:tc>
            </w:tr>
            <w:tr w:rsidR="006903D3" w:rsidRPr="0044409E" w14:paraId="7D4B0C2F" w14:textId="77777777" w:rsidTr="000A6010">
              <w:trPr>
                <w:trHeight w:val="300"/>
              </w:trPr>
              <w:tc>
                <w:tcPr>
                  <w:tcW w:w="738" w:type="dxa"/>
                  <w:tcBorders>
                    <w:top w:val="nil"/>
                    <w:left w:val="single" w:sz="4" w:space="0" w:color="auto"/>
                    <w:bottom w:val="single" w:sz="4" w:space="0" w:color="auto"/>
                    <w:right w:val="single" w:sz="4" w:space="0" w:color="auto"/>
                  </w:tcBorders>
                  <w:shd w:val="clear" w:color="000000" w:fill="FFFFFF"/>
                  <w:noWrap/>
                  <w:vAlign w:val="center"/>
                  <w:hideMark/>
                </w:tcPr>
                <w:p w14:paraId="400A0152"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3</w:t>
                  </w:r>
                </w:p>
              </w:tc>
              <w:tc>
                <w:tcPr>
                  <w:tcW w:w="850" w:type="dxa"/>
                  <w:tcBorders>
                    <w:top w:val="nil"/>
                    <w:left w:val="nil"/>
                    <w:bottom w:val="single" w:sz="4" w:space="0" w:color="auto"/>
                    <w:right w:val="single" w:sz="4" w:space="0" w:color="auto"/>
                  </w:tcBorders>
                  <w:shd w:val="clear" w:color="000000" w:fill="FFFFFF"/>
                  <w:noWrap/>
                  <w:vAlign w:val="center"/>
                  <w:hideMark/>
                </w:tcPr>
                <w:p w14:paraId="5AE17204"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15DFEB62"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10</w:t>
                  </w:r>
                </w:p>
              </w:tc>
              <w:tc>
                <w:tcPr>
                  <w:tcW w:w="1560" w:type="dxa"/>
                  <w:tcBorders>
                    <w:top w:val="nil"/>
                    <w:left w:val="nil"/>
                    <w:bottom w:val="single" w:sz="4" w:space="0" w:color="auto"/>
                    <w:right w:val="single" w:sz="4" w:space="0" w:color="auto"/>
                  </w:tcBorders>
                  <w:shd w:val="clear" w:color="000000" w:fill="FFFFFF"/>
                  <w:noWrap/>
                  <w:vAlign w:val="center"/>
                  <w:hideMark/>
                </w:tcPr>
                <w:p w14:paraId="4A55BF9B"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10</w:t>
                  </w:r>
                </w:p>
              </w:tc>
              <w:tc>
                <w:tcPr>
                  <w:tcW w:w="2268" w:type="dxa"/>
                  <w:tcBorders>
                    <w:top w:val="nil"/>
                    <w:left w:val="nil"/>
                    <w:bottom w:val="single" w:sz="4" w:space="0" w:color="auto"/>
                    <w:right w:val="single" w:sz="4" w:space="0" w:color="auto"/>
                  </w:tcBorders>
                  <w:shd w:val="clear" w:color="000000" w:fill="FFFFFF"/>
                  <w:noWrap/>
                  <w:vAlign w:val="center"/>
                  <w:hideMark/>
                </w:tcPr>
                <w:p w14:paraId="56A46F34"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8</w:t>
                  </w:r>
                </w:p>
              </w:tc>
            </w:tr>
          </w:tbl>
          <w:p w14:paraId="431F4F4D" w14:textId="77777777" w:rsidR="006903D3" w:rsidRPr="0044409E" w:rsidRDefault="006903D3" w:rsidP="006903D3">
            <w:pPr>
              <w:suppressAutoHyphens w:val="0"/>
              <w:spacing w:after="120" w:line="276" w:lineRule="auto"/>
              <w:ind w:left="760"/>
              <w:rPr>
                <w:rFonts w:asciiTheme="minorHAnsi" w:hAnsiTheme="minorHAnsi" w:cstheme="minorHAnsi"/>
                <w:i/>
                <w:lang w:eastAsia="en-US"/>
              </w:rPr>
            </w:pPr>
          </w:p>
          <w:p w14:paraId="233209ED" w14:textId="77777777" w:rsidR="006903D3" w:rsidRPr="0044409E" w:rsidRDefault="006903D3" w:rsidP="006903D3">
            <w:pPr>
              <w:suppressAutoHyphens w:val="0"/>
              <w:spacing w:after="120" w:line="276" w:lineRule="auto"/>
              <w:ind w:left="11"/>
              <w:rPr>
                <w:rFonts w:asciiTheme="minorHAnsi" w:hAnsiTheme="minorHAnsi" w:cstheme="minorHAnsi"/>
                <w:i/>
                <w:lang w:eastAsia="pl-PL"/>
              </w:rPr>
            </w:pPr>
            <w:r w:rsidRPr="0044409E">
              <w:rPr>
                <w:rFonts w:asciiTheme="minorHAnsi" w:hAnsiTheme="minorHAnsi" w:cstheme="minorHAnsi"/>
                <w:i/>
                <w:lang w:eastAsia="pl-PL"/>
              </w:rPr>
              <w:t>Mamy 3 modyfikacje ustalone w etapie II odpowiednio na 20, 19, 15 dni.</w:t>
            </w:r>
          </w:p>
          <w:tbl>
            <w:tblPr>
              <w:tblW w:w="7263" w:type="dxa"/>
              <w:tblLayout w:type="fixed"/>
              <w:tblCellMar>
                <w:left w:w="70" w:type="dxa"/>
                <w:right w:w="70" w:type="dxa"/>
              </w:tblCellMar>
              <w:tblLook w:val="04A0" w:firstRow="1" w:lastRow="0" w:firstColumn="1" w:lastColumn="0" w:noHBand="0" w:noVBand="1"/>
            </w:tblPr>
            <w:tblGrid>
              <w:gridCol w:w="7263"/>
            </w:tblGrid>
            <w:tr w:rsidR="006903D3" w:rsidRPr="0044409E" w14:paraId="70E0E0FD" w14:textId="77777777" w:rsidTr="000A6010">
              <w:trPr>
                <w:trHeight w:val="300"/>
              </w:trPr>
              <w:tc>
                <w:tcPr>
                  <w:tcW w:w="7263" w:type="dxa"/>
                  <w:tcBorders>
                    <w:top w:val="nil"/>
                    <w:left w:val="nil"/>
                    <w:bottom w:val="nil"/>
                    <w:right w:val="nil"/>
                  </w:tcBorders>
                  <w:shd w:val="clear" w:color="auto" w:fill="auto"/>
                  <w:noWrap/>
                  <w:vAlign w:val="center"/>
                  <w:hideMark/>
                </w:tcPr>
                <w:p w14:paraId="51B3917A" w14:textId="77777777" w:rsidR="006903D3" w:rsidRPr="0044409E" w:rsidRDefault="006903D3" w:rsidP="006903D3">
                  <w:pPr>
                    <w:suppressAutoHyphens w:val="0"/>
                    <w:spacing w:after="120" w:line="276" w:lineRule="auto"/>
                    <w:ind w:left="-57"/>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Faktyczne czasy dla 3 modyfikacji:</w:t>
                  </w:r>
                </w:p>
              </w:tc>
            </w:tr>
            <w:tr w:rsidR="006903D3" w:rsidRPr="0044409E" w14:paraId="37D3E626" w14:textId="77777777" w:rsidTr="000A6010">
              <w:trPr>
                <w:trHeight w:val="300"/>
              </w:trPr>
              <w:tc>
                <w:tcPr>
                  <w:tcW w:w="7263" w:type="dxa"/>
                  <w:tcBorders>
                    <w:top w:val="nil"/>
                    <w:left w:val="nil"/>
                    <w:bottom w:val="nil"/>
                    <w:right w:val="nil"/>
                  </w:tcBorders>
                  <w:shd w:val="clear" w:color="auto" w:fill="auto"/>
                  <w:noWrap/>
                  <w:vAlign w:val="center"/>
                </w:tcPr>
                <w:p w14:paraId="7E244AC9" w14:textId="77777777" w:rsidR="006903D3" w:rsidRPr="0044409E" w:rsidRDefault="006903D3" w:rsidP="006903D3">
                  <w:pPr>
                    <w:tabs>
                      <w:tab w:val="left" w:pos="3348"/>
                    </w:tabs>
                    <w:suppressAutoHyphens w:val="0"/>
                    <w:spacing w:after="120" w:line="276" w:lineRule="auto"/>
                    <w:ind w:left="79"/>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 xml:space="preserve">1. etap I 20 dni, etap II 20 dni, </w:t>
                  </w:r>
                </w:p>
                <w:p w14:paraId="5155EB0B" w14:textId="77777777" w:rsidR="006903D3" w:rsidRPr="0044409E" w:rsidRDefault="006903D3" w:rsidP="006903D3">
                  <w:pPr>
                    <w:suppressAutoHyphens w:val="0"/>
                    <w:spacing w:after="120" w:line="276" w:lineRule="auto"/>
                    <w:ind w:left="79"/>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 xml:space="preserve">2. etap I 11 dni, etap II 19 dni, </w:t>
                  </w:r>
                </w:p>
                <w:p w14:paraId="6826DFBB" w14:textId="77777777" w:rsidR="006903D3" w:rsidRPr="0044409E" w:rsidRDefault="006903D3" w:rsidP="006903D3">
                  <w:pPr>
                    <w:suppressAutoHyphens w:val="0"/>
                    <w:spacing w:after="120" w:line="276" w:lineRule="auto"/>
                    <w:ind w:left="79"/>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 xml:space="preserve">3. etap I 10 dni, etap II 15 dni, </w:t>
                  </w:r>
                </w:p>
                <w:p w14:paraId="366207DD" w14:textId="77777777" w:rsidR="006903D3" w:rsidRPr="0044409E" w:rsidRDefault="006903D3" w:rsidP="006903D3">
                  <w:pPr>
                    <w:suppressAutoHyphens w:val="0"/>
                    <w:spacing w:after="120" w:line="276" w:lineRule="auto"/>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WJCR =((12 / 10 + 20 / 20) + (11 / 10 + 19 / 20) + (10 / 10 + 8 / 10)) / (2 + 2 + 2) = 1,01</w:t>
                  </w:r>
                </w:p>
                <w:p w14:paraId="69D47795" w14:textId="77777777" w:rsidR="006903D3" w:rsidRPr="0044409E" w:rsidRDefault="006903D3" w:rsidP="006903D3">
                  <w:pPr>
                    <w:suppressAutoHyphens w:val="0"/>
                    <w:spacing w:after="120" w:line="276" w:lineRule="auto"/>
                    <w:ind w:firstLineChars="100" w:firstLine="240"/>
                    <w:rPr>
                      <w:rFonts w:asciiTheme="minorHAnsi" w:eastAsia="Times New Roman" w:hAnsiTheme="minorHAnsi" w:cstheme="minorHAnsi"/>
                      <w:i/>
                      <w:lang w:eastAsia="pl-PL"/>
                    </w:rPr>
                  </w:pPr>
                </w:p>
                <w:p w14:paraId="16FC8837" w14:textId="77777777" w:rsidR="006903D3" w:rsidRPr="0044409E" w:rsidRDefault="006903D3" w:rsidP="006903D3">
                  <w:pPr>
                    <w:suppressAutoHyphens w:val="0"/>
                    <w:spacing w:after="120" w:line="276" w:lineRule="auto"/>
                    <w:rPr>
                      <w:rFonts w:asciiTheme="minorHAnsi" w:eastAsia="Times New Roman" w:hAnsiTheme="minorHAnsi" w:cstheme="minorHAnsi"/>
                      <w:b/>
                      <w:bCs/>
                      <w:i/>
                      <w:lang w:eastAsia="pl-PL"/>
                    </w:rPr>
                  </w:pPr>
                  <w:r w:rsidRPr="0044409E">
                    <w:rPr>
                      <w:rFonts w:asciiTheme="minorHAnsi" w:eastAsia="Times New Roman" w:hAnsiTheme="minorHAnsi" w:cstheme="minorHAnsi"/>
                      <w:i/>
                      <w:lang w:eastAsia="pl-PL"/>
                    </w:rPr>
                    <w:t xml:space="preserve">Zgodnie z tabelą z Załącznika nr 8 do SIWZ § 11 ust. 4, pkt 5.1 wskaźnik = 0% dla prac nie powoduje możliwości naliczenia kary umownej. </w:t>
                  </w:r>
                </w:p>
                <w:p w14:paraId="71026DD6" w14:textId="77777777" w:rsidR="006903D3" w:rsidRPr="0044409E" w:rsidRDefault="006903D3" w:rsidP="006903D3">
                  <w:pPr>
                    <w:suppressAutoHyphens w:val="0"/>
                    <w:spacing w:after="120" w:line="276" w:lineRule="auto"/>
                    <w:ind w:firstLineChars="100" w:firstLine="240"/>
                    <w:rPr>
                      <w:rFonts w:asciiTheme="minorHAnsi" w:eastAsia="Times New Roman" w:hAnsiTheme="minorHAnsi" w:cstheme="minorHAnsi"/>
                      <w:i/>
                      <w:lang w:eastAsia="pl-PL"/>
                    </w:rPr>
                  </w:pPr>
                </w:p>
                <w:p w14:paraId="053C8C01" w14:textId="77777777" w:rsidR="006903D3" w:rsidRPr="0044409E" w:rsidRDefault="006903D3" w:rsidP="006903D3">
                  <w:pPr>
                    <w:suppressAutoHyphens w:val="0"/>
                    <w:spacing w:after="120" w:line="276" w:lineRule="auto"/>
                    <w:jc w:val="both"/>
                    <w:rPr>
                      <w:rFonts w:asciiTheme="minorHAnsi" w:eastAsia="Times New Roman" w:hAnsiTheme="minorHAnsi" w:cstheme="minorHAnsi"/>
                      <w:i/>
                      <w:u w:val="single"/>
                      <w:lang w:eastAsia="pl-PL"/>
                    </w:rPr>
                  </w:pPr>
                  <w:r w:rsidRPr="0044409E">
                    <w:rPr>
                      <w:rFonts w:asciiTheme="minorHAnsi" w:eastAsia="Times New Roman" w:hAnsiTheme="minorHAnsi" w:cstheme="minorHAnsi"/>
                      <w:i/>
                      <w:u w:val="single"/>
                      <w:lang w:eastAsia="pl-PL"/>
                    </w:rPr>
                    <w:t>Przykład 2</w:t>
                  </w:r>
                </w:p>
                <w:tbl>
                  <w:tblPr>
                    <w:tblW w:w="7047" w:type="dxa"/>
                    <w:tblLayout w:type="fixed"/>
                    <w:tblCellMar>
                      <w:left w:w="70" w:type="dxa"/>
                      <w:right w:w="70" w:type="dxa"/>
                    </w:tblCellMar>
                    <w:tblLook w:val="04A0" w:firstRow="1" w:lastRow="0" w:firstColumn="1" w:lastColumn="0" w:noHBand="0" w:noVBand="1"/>
                  </w:tblPr>
                  <w:tblGrid>
                    <w:gridCol w:w="668"/>
                    <w:gridCol w:w="850"/>
                    <w:gridCol w:w="1701"/>
                    <w:gridCol w:w="1560"/>
                    <w:gridCol w:w="2268"/>
                  </w:tblGrid>
                  <w:tr w:rsidR="006903D3" w:rsidRPr="0044409E" w14:paraId="2849804F" w14:textId="77777777" w:rsidTr="006903D3">
                    <w:trPr>
                      <w:trHeight w:val="961"/>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D3AD25"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r w:rsidRPr="0044409E">
                          <w:rPr>
                            <w:rFonts w:asciiTheme="minorHAnsi" w:eastAsia="Times New Roman" w:hAnsiTheme="minorHAnsi" w:cstheme="minorHAnsi"/>
                            <w:b/>
                            <w:bCs/>
                            <w:i/>
                            <w:lang w:eastAsia="pl-PL"/>
                          </w:rPr>
                          <w:t>Nr</w:t>
                        </w:r>
                      </w:p>
                    </w:tc>
                    <w:tc>
                      <w:tcPr>
                        <w:tcW w:w="850" w:type="dxa"/>
                        <w:tcBorders>
                          <w:top w:val="single" w:sz="4" w:space="0" w:color="auto"/>
                          <w:left w:val="nil"/>
                          <w:bottom w:val="single" w:sz="4" w:space="0" w:color="auto"/>
                          <w:right w:val="single" w:sz="4" w:space="0" w:color="auto"/>
                        </w:tcBorders>
                        <w:shd w:val="clear" w:color="auto" w:fill="D9D9D9"/>
                        <w:vAlign w:val="center"/>
                        <w:hideMark/>
                      </w:tcPr>
                      <w:p w14:paraId="19A659C8"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r w:rsidRPr="0044409E">
                          <w:rPr>
                            <w:rFonts w:asciiTheme="minorHAnsi" w:eastAsia="Times New Roman" w:hAnsiTheme="minorHAnsi" w:cstheme="minorHAnsi"/>
                            <w:b/>
                            <w:bCs/>
                            <w:i/>
                            <w:lang w:eastAsia="pl-PL"/>
                          </w:rPr>
                          <w:t>Etap I</w:t>
                        </w:r>
                      </w:p>
                    </w:tc>
                    <w:tc>
                      <w:tcPr>
                        <w:tcW w:w="1701" w:type="dxa"/>
                        <w:tcBorders>
                          <w:top w:val="single" w:sz="4" w:space="0" w:color="auto"/>
                          <w:left w:val="nil"/>
                          <w:bottom w:val="single" w:sz="4" w:space="0" w:color="auto"/>
                          <w:right w:val="single" w:sz="4" w:space="0" w:color="auto"/>
                        </w:tcBorders>
                        <w:shd w:val="clear" w:color="auto" w:fill="D9D9D9"/>
                        <w:vAlign w:val="center"/>
                        <w:hideMark/>
                      </w:tcPr>
                      <w:p w14:paraId="1DCF1285"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r w:rsidRPr="0044409E">
                          <w:rPr>
                            <w:rFonts w:asciiTheme="minorHAnsi" w:eastAsia="Times New Roman" w:hAnsiTheme="minorHAnsi" w:cstheme="minorHAnsi"/>
                            <w:b/>
                            <w:bCs/>
                            <w:i/>
                            <w:lang w:eastAsia="pl-PL"/>
                          </w:rPr>
                          <w:t>Faktyczny czas - etap I</w:t>
                        </w:r>
                      </w:p>
                    </w:tc>
                    <w:tc>
                      <w:tcPr>
                        <w:tcW w:w="1560" w:type="dxa"/>
                        <w:tcBorders>
                          <w:top w:val="single" w:sz="4" w:space="0" w:color="auto"/>
                          <w:left w:val="nil"/>
                          <w:bottom w:val="single" w:sz="4" w:space="0" w:color="auto"/>
                          <w:right w:val="single" w:sz="4" w:space="0" w:color="auto"/>
                        </w:tcBorders>
                        <w:shd w:val="clear" w:color="auto" w:fill="D9D9D9"/>
                        <w:vAlign w:val="center"/>
                        <w:hideMark/>
                      </w:tcPr>
                      <w:p w14:paraId="2C062905"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r w:rsidRPr="0044409E">
                          <w:rPr>
                            <w:rFonts w:asciiTheme="minorHAnsi" w:eastAsia="Times New Roman" w:hAnsiTheme="minorHAnsi" w:cstheme="minorHAnsi"/>
                            <w:b/>
                            <w:bCs/>
                            <w:i/>
                            <w:lang w:eastAsia="pl-PL"/>
                          </w:rPr>
                          <w:t>Etap II</w:t>
                        </w:r>
                      </w:p>
                    </w:tc>
                    <w:tc>
                      <w:tcPr>
                        <w:tcW w:w="2268" w:type="dxa"/>
                        <w:tcBorders>
                          <w:top w:val="single" w:sz="4" w:space="0" w:color="auto"/>
                          <w:left w:val="nil"/>
                          <w:bottom w:val="single" w:sz="4" w:space="0" w:color="auto"/>
                          <w:right w:val="single" w:sz="4" w:space="0" w:color="auto"/>
                        </w:tcBorders>
                        <w:shd w:val="clear" w:color="auto" w:fill="D9D9D9"/>
                        <w:vAlign w:val="center"/>
                        <w:hideMark/>
                      </w:tcPr>
                      <w:p w14:paraId="03608135" w14:textId="77777777" w:rsidR="006903D3" w:rsidRPr="0044409E" w:rsidRDefault="006903D3" w:rsidP="006903D3">
                        <w:pPr>
                          <w:suppressAutoHyphens w:val="0"/>
                          <w:spacing w:after="120" w:line="276" w:lineRule="auto"/>
                          <w:jc w:val="center"/>
                          <w:rPr>
                            <w:rFonts w:asciiTheme="minorHAnsi" w:eastAsia="Times New Roman" w:hAnsiTheme="minorHAnsi" w:cstheme="minorHAnsi"/>
                            <w:b/>
                            <w:bCs/>
                            <w:i/>
                            <w:lang w:eastAsia="pl-PL"/>
                          </w:rPr>
                        </w:pPr>
                        <w:r w:rsidRPr="0044409E">
                          <w:rPr>
                            <w:rFonts w:asciiTheme="minorHAnsi" w:eastAsia="Times New Roman" w:hAnsiTheme="minorHAnsi" w:cstheme="minorHAnsi"/>
                            <w:b/>
                            <w:bCs/>
                            <w:i/>
                            <w:lang w:eastAsia="pl-PL"/>
                          </w:rPr>
                          <w:t>Faktyczny czas - etap II</w:t>
                        </w:r>
                      </w:p>
                    </w:tc>
                  </w:tr>
                  <w:tr w:rsidR="006903D3" w:rsidRPr="0044409E" w14:paraId="0A4EAA56" w14:textId="77777777" w:rsidTr="006903D3">
                    <w:trPr>
                      <w:trHeight w:val="300"/>
                    </w:trPr>
                    <w:tc>
                      <w:tcPr>
                        <w:tcW w:w="668" w:type="dxa"/>
                        <w:tcBorders>
                          <w:top w:val="nil"/>
                          <w:left w:val="single" w:sz="4" w:space="0" w:color="auto"/>
                          <w:bottom w:val="single" w:sz="4" w:space="0" w:color="auto"/>
                          <w:right w:val="single" w:sz="4" w:space="0" w:color="auto"/>
                        </w:tcBorders>
                        <w:shd w:val="clear" w:color="auto" w:fill="FFFFFF"/>
                        <w:noWrap/>
                        <w:vAlign w:val="center"/>
                        <w:hideMark/>
                      </w:tcPr>
                      <w:p w14:paraId="26CC1711"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7E9D9BC6"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7F6DE865"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10</w:t>
                        </w:r>
                      </w:p>
                    </w:tc>
                    <w:tc>
                      <w:tcPr>
                        <w:tcW w:w="1560" w:type="dxa"/>
                        <w:tcBorders>
                          <w:top w:val="nil"/>
                          <w:left w:val="nil"/>
                          <w:bottom w:val="single" w:sz="4" w:space="0" w:color="auto"/>
                          <w:right w:val="single" w:sz="4" w:space="0" w:color="auto"/>
                        </w:tcBorders>
                        <w:shd w:val="clear" w:color="000000" w:fill="FFFFFF"/>
                        <w:noWrap/>
                        <w:vAlign w:val="center"/>
                        <w:hideMark/>
                      </w:tcPr>
                      <w:p w14:paraId="3679796E"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10</w:t>
                        </w:r>
                      </w:p>
                    </w:tc>
                    <w:tc>
                      <w:tcPr>
                        <w:tcW w:w="2268" w:type="dxa"/>
                        <w:tcBorders>
                          <w:top w:val="nil"/>
                          <w:left w:val="nil"/>
                          <w:bottom w:val="single" w:sz="4" w:space="0" w:color="auto"/>
                          <w:right w:val="single" w:sz="4" w:space="0" w:color="auto"/>
                        </w:tcBorders>
                        <w:shd w:val="clear" w:color="000000" w:fill="FFFFFF"/>
                        <w:noWrap/>
                        <w:vAlign w:val="center"/>
                        <w:hideMark/>
                      </w:tcPr>
                      <w:p w14:paraId="6D344BD9"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11</w:t>
                        </w:r>
                      </w:p>
                    </w:tc>
                  </w:tr>
                  <w:tr w:rsidR="006903D3" w:rsidRPr="0044409E" w14:paraId="48AB0825" w14:textId="77777777" w:rsidTr="006903D3">
                    <w:trPr>
                      <w:trHeight w:val="300"/>
                    </w:trPr>
                    <w:tc>
                      <w:tcPr>
                        <w:tcW w:w="668" w:type="dxa"/>
                        <w:tcBorders>
                          <w:top w:val="nil"/>
                          <w:left w:val="single" w:sz="4" w:space="0" w:color="auto"/>
                          <w:bottom w:val="single" w:sz="4" w:space="0" w:color="auto"/>
                          <w:right w:val="single" w:sz="4" w:space="0" w:color="auto"/>
                        </w:tcBorders>
                        <w:shd w:val="clear" w:color="auto" w:fill="FFFFFF"/>
                        <w:noWrap/>
                        <w:vAlign w:val="center"/>
                        <w:hideMark/>
                      </w:tcPr>
                      <w:p w14:paraId="06E96B4E"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2</w:t>
                        </w:r>
                      </w:p>
                    </w:tc>
                    <w:tc>
                      <w:tcPr>
                        <w:tcW w:w="850" w:type="dxa"/>
                        <w:tcBorders>
                          <w:top w:val="nil"/>
                          <w:left w:val="nil"/>
                          <w:bottom w:val="single" w:sz="4" w:space="0" w:color="auto"/>
                          <w:right w:val="single" w:sz="4" w:space="0" w:color="auto"/>
                        </w:tcBorders>
                        <w:shd w:val="clear" w:color="000000" w:fill="FFFFFF"/>
                        <w:noWrap/>
                        <w:vAlign w:val="center"/>
                        <w:hideMark/>
                      </w:tcPr>
                      <w:p w14:paraId="43C63C71"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2709A23B"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10</w:t>
                        </w:r>
                      </w:p>
                    </w:tc>
                    <w:tc>
                      <w:tcPr>
                        <w:tcW w:w="1560" w:type="dxa"/>
                        <w:tcBorders>
                          <w:top w:val="nil"/>
                          <w:left w:val="nil"/>
                          <w:bottom w:val="single" w:sz="4" w:space="0" w:color="auto"/>
                          <w:right w:val="single" w:sz="4" w:space="0" w:color="auto"/>
                        </w:tcBorders>
                        <w:shd w:val="clear" w:color="000000" w:fill="FFFFFF"/>
                        <w:noWrap/>
                        <w:vAlign w:val="center"/>
                        <w:hideMark/>
                      </w:tcPr>
                      <w:p w14:paraId="37A1697B"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10</w:t>
                        </w:r>
                      </w:p>
                    </w:tc>
                    <w:tc>
                      <w:tcPr>
                        <w:tcW w:w="2268" w:type="dxa"/>
                        <w:tcBorders>
                          <w:top w:val="nil"/>
                          <w:left w:val="nil"/>
                          <w:bottom w:val="single" w:sz="4" w:space="0" w:color="auto"/>
                          <w:right w:val="single" w:sz="4" w:space="0" w:color="auto"/>
                        </w:tcBorders>
                        <w:shd w:val="clear" w:color="000000" w:fill="FFFFFF"/>
                        <w:noWrap/>
                        <w:vAlign w:val="center"/>
                        <w:hideMark/>
                      </w:tcPr>
                      <w:p w14:paraId="4658686D"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12</w:t>
                        </w:r>
                      </w:p>
                    </w:tc>
                  </w:tr>
                  <w:tr w:rsidR="006903D3" w:rsidRPr="0044409E" w14:paraId="2019FE85" w14:textId="77777777" w:rsidTr="006903D3">
                    <w:trPr>
                      <w:trHeight w:val="300"/>
                    </w:trPr>
                    <w:tc>
                      <w:tcPr>
                        <w:tcW w:w="668" w:type="dxa"/>
                        <w:tcBorders>
                          <w:top w:val="nil"/>
                          <w:left w:val="single" w:sz="4" w:space="0" w:color="auto"/>
                          <w:bottom w:val="single" w:sz="4" w:space="0" w:color="auto"/>
                          <w:right w:val="single" w:sz="4" w:space="0" w:color="auto"/>
                        </w:tcBorders>
                        <w:shd w:val="clear" w:color="auto" w:fill="FFFFFF"/>
                        <w:noWrap/>
                        <w:vAlign w:val="center"/>
                        <w:hideMark/>
                      </w:tcPr>
                      <w:p w14:paraId="64645885"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3</w:t>
                        </w:r>
                      </w:p>
                    </w:tc>
                    <w:tc>
                      <w:tcPr>
                        <w:tcW w:w="850" w:type="dxa"/>
                        <w:tcBorders>
                          <w:top w:val="nil"/>
                          <w:left w:val="nil"/>
                          <w:bottom w:val="single" w:sz="4" w:space="0" w:color="auto"/>
                          <w:right w:val="single" w:sz="4" w:space="0" w:color="auto"/>
                        </w:tcBorders>
                        <w:shd w:val="clear" w:color="000000" w:fill="FFFFFF"/>
                        <w:noWrap/>
                        <w:vAlign w:val="center"/>
                        <w:hideMark/>
                      </w:tcPr>
                      <w:p w14:paraId="78A4C16D"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639D6E01"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18</w:t>
                        </w:r>
                      </w:p>
                    </w:tc>
                    <w:tc>
                      <w:tcPr>
                        <w:tcW w:w="1560" w:type="dxa"/>
                        <w:tcBorders>
                          <w:top w:val="nil"/>
                          <w:left w:val="nil"/>
                          <w:bottom w:val="single" w:sz="4" w:space="0" w:color="auto"/>
                          <w:right w:val="single" w:sz="4" w:space="0" w:color="auto"/>
                        </w:tcBorders>
                        <w:shd w:val="clear" w:color="000000" w:fill="FFFFFF"/>
                        <w:noWrap/>
                        <w:vAlign w:val="center"/>
                        <w:hideMark/>
                      </w:tcPr>
                      <w:p w14:paraId="2991FC7F"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10</w:t>
                        </w:r>
                      </w:p>
                    </w:tc>
                    <w:tc>
                      <w:tcPr>
                        <w:tcW w:w="2268" w:type="dxa"/>
                        <w:tcBorders>
                          <w:top w:val="nil"/>
                          <w:left w:val="nil"/>
                          <w:bottom w:val="single" w:sz="4" w:space="0" w:color="auto"/>
                          <w:right w:val="single" w:sz="4" w:space="0" w:color="auto"/>
                        </w:tcBorders>
                        <w:shd w:val="clear" w:color="000000" w:fill="FFFFFF"/>
                        <w:noWrap/>
                        <w:vAlign w:val="center"/>
                        <w:hideMark/>
                      </w:tcPr>
                      <w:p w14:paraId="60906FB3" w14:textId="77777777" w:rsidR="006903D3" w:rsidRPr="0044409E" w:rsidRDefault="006903D3" w:rsidP="006903D3">
                        <w:pPr>
                          <w:suppressAutoHyphens w:val="0"/>
                          <w:spacing w:after="120" w:line="276" w:lineRule="auto"/>
                          <w:jc w:val="center"/>
                          <w:rPr>
                            <w:rFonts w:asciiTheme="minorHAnsi" w:eastAsia="Times New Roman" w:hAnsiTheme="minorHAnsi" w:cstheme="minorHAnsi"/>
                            <w:i/>
                            <w:lang w:eastAsia="pl-PL"/>
                          </w:rPr>
                        </w:pPr>
                        <w:r w:rsidRPr="0044409E">
                          <w:rPr>
                            <w:rFonts w:asciiTheme="minorHAnsi" w:eastAsia="Times New Roman" w:hAnsiTheme="minorHAnsi" w:cstheme="minorHAnsi"/>
                            <w:i/>
                            <w:lang w:eastAsia="pl-PL"/>
                          </w:rPr>
                          <w:t>10</w:t>
                        </w:r>
                      </w:p>
                    </w:tc>
                  </w:tr>
                </w:tbl>
                <w:p w14:paraId="2045FBA7" w14:textId="77777777" w:rsidR="006903D3" w:rsidRPr="0044409E" w:rsidRDefault="006903D3" w:rsidP="006903D3">
                  <w:pPr>
                    <w:suppressAutoHyphens w:val="0"/>
                    <w:spacing w:after="120" w:line="276" w:lineRule="auto"/>
                    <w:ind w:left="360"/>
                    <w:rPr>
                      <w:rFonts w:asciiTheme="minorHAnsi" w:eastAsia="Times New Roman" w:hAnsiTheme="minorHAnsi" w:cstheme="minorHAnsi"/>
                      <w:i/>
                      <w:lang w:eastAsia="pl-PL"/>
                    </w:rPr>
                  </w:pPr>
                </w:p>
              </w:tc>
            </w:tr>
          </w:tbl>
          <w:p w14:paraId="57310749" w14:textId="77777777" w:rsidR="006903D3" w:rsidRPr="0044409E" w:rsidRDefault="006903D3" w:rsidP="006903D3">
            <w:pPr>
              <w:suppressAutoHyphens w:val="0"/>
              <w:spacing w:after="120" w:line="276" w:lineRule="auto"/>
              <w:ind w:firstLineChars="200" w:firstLine="480"/>
              <w:rPr>
                <w:rFonts w:asciiTheme="minorHAnsi" w:hAnsiTheme="minorHAnsi" w:cstheme="minorHAnsi"/>
                <w:i/>
                <w:iCs/>
                <w:lang w:eastAsia="pl-PL"/>
              </w:rPr>
            </w:pPr>
          </w:p>
          <w:p w14:paraId="0EF1604D" w14:textId="77777777" w:rsidR="006903D3" w:rsidRPr="0044409E" w:rsidRDefault="006903D3" w:rsidP="006903D3">
            <w:pPr>
              <w:suppressAutoHyphens w:val="0"/>
              <w:spacing w:after="120" w:line="276" w:lineRule="auto"/>
              <w:ind w:left="34"/>
              <w:rPr>
                <w:rFonts w:asciiTheme="minorHAnsi" w:hAnsiTheme="minorHAnsi" w:cstheme="minorHAnsi"/>
                <w:i/>
                <w:lang w:eastAsia="pl-PL"/>
              </w:rPr>
            </w:pPr>
            <w:r w:rsidRPr="0044409E">
              <w:rPr>
                <w:rFonts w:asciiTheme="minorHAnsi" w:hAnsiTheme="minorHAnsi" w:cstheme="minorHAnsi"/>
                <w:i/>
                <w:lang w:eastAsia="pl-PL"/>
              </w:rPr>
              <w:t>Mamy 3 modyfikacje ustalone w etapie II odpowiednio na 8, 10, 15 dni.</w:t>
            </w:r>
          </w:p>
          <w:p w14:paraId="5D082936" w14:textId="77777777" w:rsidR="006903D3" w:rsidRPr="0044409E" w:rsidRDefault="006903D3" w:rsidP="006903D3">
            <w:pPr>
              <w:suppressAutoHyphens w:val="0"/>
              <w:spacing w:after="120" w:line="276" w:lineRule="auto"/>
              <w:ind w:leftChars="-14" w:left="2" w:hangingChars="15" w:hanging="36"/>
              <w:rPr>
                <w:rFonts w:asciiTheme="minorHAnsi" w:hAnsiTheme="minorHAnsi" w:cstheme="minorHAnsi"/>
                <w:i/>
                <w:lang w:eastAsia="pl-PL"/>
              </w:rPr>
            </w:pPr>
            <w:r w:rsidRPr="0044409E">
              <w:rPr>
                <w:rFonts w:asciiTheme="minorHAnsi" w:hAnsiTheme="minorHAnsi" w:cstheme="minorHAnsi"/>
                <w:i/>
                <w:lang w:eastAsia="pl-PL"/>
              </w:rPr>
              <w:lastRenderedPageBreak/>
              <w:t>Faktyczne czasy dla 3 modyfikacji:</w:t>
            </w:r>
          </w:p>
          <w:p w14:paraId="1D21E226" w14:textId="77777777" w:rsidR="006903D3" w:rsidRPr="0044409E" w:rsidRDefault="006903D3" w:rsidP="006903D3">
            <w:pPr>
              <w:suppressAutoHyphens w:val="0"/>
              <w:spacing w:after="120" w:line="276" w:lineRule="auto"/>
              <w:ind w:left="34"/>
              <w:rPr>
                <w:rFonts w:asciiTheme="minorHAnsi" w:hAnsiTheme="minorHAnsi" w:cstheme="minorHAnsi"/>
                <w:i/>
                <w:lang w:eastAsia="pl-PL"/>
              </w:rPr>
            </w:pPr>
            <w:r w:rsidRPr="0044409E">
              <w:rPr>
                <w:rFonts w:asciiTheme="minorHAnsi" w:hAnsiTheme="minorHAnsi" w:cstheme="minorHAnsi"/>
                <w:i/>
                <w:lang w:eastAsia="pl-PL"/>
              </w:rPr>
              <w:t xml:space="preserve">1. etap I 6 dni, etap II 11 dni, </w:t>
            </w:r>
          </w:p>
          <w:p w14:paraId="37ED8400" w14:textId="77777777" w:rsidR="006903D3" w:rsidRPr="0044409E" w:rsidRDefault="006903D3" w:rsidP="006903D3">
            <w:pPr>
              <w:suppressAutoHyphens w:val="0"/>
              <w:spacing w:after="120" w:line="276" w:lineRule="auto"/>
              <w:ind w:left="34"/>
              <w:rPr>
                <w:rFonts w:asciiTheme="minorHAnsi" w:hAnsiTheme="minorHAnsi" w:cstheme="minorHAnsi"/>
                <w:i/>
                <w:lang w:eastAsia="pl-PL"/>
              </w:rPr>
            </w:pPr>
            <w:r w:rsidRPr="0044409E">
              <w:rPr>
                <w:rFonts w:asciiTheme="minorHAnsi" w:hAnsiTheme="minorHAnsi" w:cstheme="minorHAnsi"/>
                <w:i/>
                <w:lang w:eastAsia="pl-PL"/>
              </w:rPr>
              <w:t xml:space="preserve">2. etap I 5 dni, etap II 12 dni, </w:t>
            </w:r>
          </w:p>
          <w:p w14:paraId="2DEDD6AF" w14:textId="77777777" w:rsidR="006903D3" w:rsidRPr="0044409E" w:rsidRDefault="006903D3" w:rsidP="006903D3">
            <w:pPr>
              <w:suppressAutoHyphens w:val="0"/>
              <w:spacing w:after="120" w:line="276" w:lineRule="auto"/>
              <w:ind w:left="34"/>
              <w:rPr>
                <w:rFonts w:asciiTheme="minorHAnsi" w:hAnsiTheme="minorHAnsi" w:cstheme="minorHAnsi"/>
                <w:i/>
                <w:lang w:eastAsia="pl-PL"/>
              </w:rPr>
            </w:pPr>
            <w:r w:rsidRPr="0044409E">
              <w:rPr>
                <w:rFonts w:asciiTheme="minorHAnsi" w:hAnsiTheme="minorHAnsi" w:cstheme="minorHAnsi"/>
                <w:i/>
                <w:lang w:eastAsia="pl-PL"/>
              </w:rPr>
              <w:t xml:space="preserve">3. etap I 8 dni, etap II 10 dni, </w:t>
            </w:r>
          </w:p>
          <w:p w14:paraId="1851B385" w14:textId="77777777" w:rsidR="006903D3" w:rsidRPr="0044409E" w:rsidRDefault="006903D3" w:rsidP="006903D3">
            <w:pPr>
              <w:suppressAutoHyphens w:val="0"/>
              <w:spacing w:after="120" w:line="276" w:lineRule="auto"/>
              <w:ind w:left="34"/>
              <w:rPr>
                <w:rFonts w:asciiTheme="minorHAnsi" w:hAnsiTheme="minorHAnsi" w:cstheme="minorHAnsi"/>
                <w:i/>
                <w:lang w:eastAsia="pl-PL"/>
              </w:rPr>
            </w:pPr>
          </w:p>
          <w:p w14:paraId="1160B4C9" w14:textId="77777777" w:rsidR="006903D3" w:rsidRPr="0044409E" w:rsidRDefault="006903D3" w:rsidP="006903D3">
            <w:pPr>
              <w:suppressAutoHyphens w:val="0"/>
              <w:spacing w:after="120" w:line="276" w:lineRule="auto"/>
              <w:ind w:left="34"/>
              <w:rPr>
                <w:rFonts w:asciiTheme="minorHAnsi" w:hAnsiTheme="minorHAnsi" w:cstheme="minorHAnsi"/>
                <w:i/>
                <w:lang w:eastAsia="pl-PL"/>
              </w:rPr>
            </w:pPr>
            <w:r w:rsidRPr="0044409E">
              <w:rPr>
                <w:rFonts w:asciiTheme="minorHAnsi" w:hAnsiTheme="minorHAnsi" w:cstheme="minorHAnsi"/>
                <w:i/>
                <w:lang w:eastAsia="pl-PL"/>
              </w:rPr>
              <w:t>WJCR =((10 / 10 + 11 / 10) + (10 / 10 + 12 / 10) + (18 / 10 +10 / 10) / (2 + 2 + 2) =  1,18</w:t>
            </w:r>
          </w:p>
          <w:p w14:paraId="460430BA" w14:textId="77777777" w:rsidR="006903D3" w:rsidRPr="0044409E" w:rsidRDefault="006903D3" w:rsidP="006903D3">
            <w:pPr>
              <w:suppressAutoHyphens w:val="0"/>
              <w:spacing w:after="120" w:line="276" w:lineRule="auto"/>
              <w:ind w:firstLineChars="100" w:firstLine="240"/>
              <w:rPr>
                <w:rFonts w:asciiTheme="minorHAnsi" w:hAnsiTheme="minorHAnsi" w:cstheme="minorHAnsi"/>
                <w:i/>
                <w:lang w:eastAsia="pl-PL"/>
              </w:rPr>
            </w:pPr>
          </w:p>
          <w:p w14:paraId="29CE21C5" w14:textId="77777777" w:rsidR="006903D3" w:rsidRPr="0044409E" w:rsidRDefault="006903D3" w:rsidP="006903D3">
            <w:pPr>
              <w:suppressAutoHyphens w:val="0"/>
              <w:spacing w:after="120" w:line="276" w:lineRule="auto"/>
              <w:rPr>
                <w:rFonts w:asciiTheme="minorHAnsi" w:hAnsiTheme="minorHAnsi" w:cstheme="minorHAnsi"/>
                <w:b/>
                <w:lang w:eastAsia="pl-PL"/>
              </w:rPr>
            </w:pPr>
            <w:r w:rsidRPr="0044409E">
              <w:rPr>
                <w:rFonts w:asciiTheme="minorHAnsi" w:hAnsiTheme="minorHAnsi" w:cstheme="minorHAnsi"/>
                <w:i/>
                <w:lang w:eastAsia="pl-PL"/>
              </w:rPr>
              <w:t>Wartość wskaźnika wynosi 18% - może zostać naliczona kara umowna zgodnie z tabelą Załącznika nr 8 do SIWZ § 11 ust. 4, pkt 5.1.</w:t>
            </w:r>
          </w:p>
        </w:tc>
      </w:tr>
      <w:tr w:rsidR="006903D3" w:rsidRPr="0044409E" w14:paraId="67E5B39D" w14:textId="77777777" w:rsidTr="000A6010">
        <w:tc>
          <w:tcPr>
            <w:tcW w:w="1809" w:type="dxa"/>
          </w:tcPr>
          <w:p w14:paraId="5F8E6477" w14:textId="77777777" w:rsidR="006903D3" w:rsidRPr="0044409E" w:rsidRDefault="006903D3" w:rsidP="006903D3">
            <w:pPr>
              <w:suppressAutoHyphens w:val="0"/>
              <w:spacing w:after="120" w:line="276" w:lineRule="auto"/>
              <w:rPr>
                <w:rFonts w:asciiTheme="minorHAnsi" w:hAnsiTheme="minorHAnsi" w:cstheme="minorHAnsi"/>
                <w:b/>
                <w:lang w:eastAsia="pl-PL"/>
              </w:rPr>
            </w:pPr>
            <w:r w:rsidRPr="0044409E">
              <w:rPr>
                <w:rFonts w:asciiTheme="minorHAnsi" w:hAnsiTheme="minorHAnsi" w:cstheme="minorHAnsi"/>
                <w:b/>
                <w:lang w:eastAsia="pl-PL"/>
              </w:rPr>
              <w:lastRenderedPageBreak/>
              <w:t>Lista i częstotliwość raportów</w:t>
            </w:r>
          </w:p>
        </w:tc>
        <w:tc>
          <w:tcPr>
            <w:tcW w:w="7513" w:type="dxa"/>
          </w:tcPr>
          <w:p w14:paraId="74B11DF7" w14:textId="77777777" w:rsidR="006903D3" w:rsidRPr="0044409E" w:rsidRDefault="006903D3" w:rsidP="006903D3">
            <w:pPr>
              <w:suppressAutoHyphens w:val="0"/>
              <w:spacing w:after="120" w:line="276" w:lineRule="auto"/>
              <w:ind w:left="34"/>
              <w:jc w:val="both"/>
              <w:rPr>
                <w:rFonts w:asciiTheme="minorHAnsi" w:hAnsiTheme="minorHAnsi" w:cstheme="minorHAnsi"/>
                <w:lang w:eastAsia="pl-PL"/>
              </w:rPr>
            </w:pPr>
            <w:r w:rsidRPr="0044409E">
              <w:rPr>
                <w:rFonts w:asciiTheme="minorHAnsi" w:hAnsiTheme="minorHAnsi" w:cstheme="minorHAnsi"/>
                <w:b/>
                <w:lang w:eastAsia="pl-PL"/>
              </w:rPr>
              <w:t>Okres Rozliczeniowy to jeden kwartał</w:t>
            </w:r>
            <w:r w:rsidRPr="0044409E">
              <w:rPr>
                <w:rFonts w:asciiTheme="minorHAnsi" w:hAnsiTheme="minorHAnsi" w:cstheme="minorHAnsi"/>
                <w:lang w:eastAsia="pl-PL"/>
              </w:rPr>
              <w:t xml:space="preserve"> lub raz na 500 Roboczogodzin </w:t>
            </w:r>
            <w:r w:rsidRPr="0044409E">
              <w:rPr>
                <w:rFonts w:asciiTheme="minorHAnsi" w:hAnsiTheme="minorHAnsi" w:cstheme="minorHAnsi"/>
                <w:lang w:eastAsia="pl-PL"/>
              </w:rPr>
              <w:br/>
              <w:t>w przypadku, gdy prace przekroczyły 500 Roboczogodzin w kwartale.</w:t>
            </w:r>
          </w:p>
          <w:p w14:paraId="49D78CC8" w14:textId="77777777" w:rsidR="006903D3" w:rsidRPr="0044409E" w:rsidRDefault="006903D3" w:rsidP="001B5B9A">
            <w:pPr>
              <w:numPr>
                <w:ilvl w:val="0"/>
                <w:numId w:val="133"/>
              </w:numPr>
              <w:suppressAutoHyphens w:val="0"/>
              <w:spacing w:after="120" w:line="276" w:lineRule="auto"/>
              <w:jc w:val="both"/>
              <w:rPr>
                <w:rFonts w:asciiTheme="minorHAnsi" w:hAnsiTheme="minorHAnsi" w:cstheme="minorHAnsi"/>
                <w:lang w:eastAsia="en-US"/>
              </w:rPr>
            </w:pPr>
            <w:r w:rsidRPr="0044409E">
              <w:rPr>
                <w:rFonts w:asciiTheme="minorHAnsi" w:hAnsiTheme="minorHAnsi" w:cstheme="minorHAnsi"/>
                <w:lang w:eastAsia="en-US"/>
              </w:rPr>
              <w:t>Zestawienie informacji o usłudze (raport) musi być wykonywane przez Wykonawcę raz na jeden Okres Rozliczeniowy (kwartalnie).</w:t>
            </w:r>
          </w:p>
          <w:p w14:paraId="6D40BED4" w14:textId="77777777" w:rsidR="006903D3" w:rsidRPr="0044409E" w:rsidRDefault="006903D3" w:rsidP="001B5B9A">
            <w:pPr>
              <w:numPr>
                <w:ilvl w:val="0"/>
                <w:numId w:val="133"/>
              </w:numPr>
              <w:suppressAutoHyphens w:val="0"/>
              <w:spacing w:after="120" w:line="276" w:lineRule="auto"/>
              <w:jc w:val="both"/>
              <w:rPr>
                <w:rFonts w:asciiTheme="minorHAnsi" w:hAnsiTheme="minorHAnsi" w:cstheme="minorHAnsi"/>
                <w:lang w:eastAsia="en-US"/>
              </w:rPr>
            </w:pPr>
            <w:r w:rsidRPr="0044409E">
              <w:rPr>
                <w:rFonts w:asciiTheme="minorHAnsi" w:hAnsiTheme="minorHAnsi" w:cstheme="minorHAnsi"/>
                <w:lang w:eastAsia="en-US"/>
              </w:rPr>
              <w:t>Poziom dotrzymania terminów usługi WJCR tj. wszystkich zakończonych etapów dotyczących wszystkich zleceń usługi w Okresie Rozliczeniowym (kwartalnie).</w:t>
            </w:r>
          </w:p>
        </w:tc>
      </w:tr>
      <w:bookmarkEnd w:id="50"/>
    </w:tbl>
    <w:p w14:paraId="72287DC0" w14:textId="77777777" w:rsidR="006903D3" w:rsidRPr="0044409E" w:rsidRDefault="006903D3" w:rsidP="006903D3">
      <w:pPr>
        <w:rPr>
          <w:rFonts w:asciiTheme="minorHAnsi" w:eastAsia="Times New Roman" w:hAnsiTheme="minorHAnsi" w:cstheme="minorHAnsi"/>
        </w:rPr>
      </w:pPr>
    </w:p>
    <w:p w14:paraId="303760D2" w14:textId="7809258B" w:rsidR="003C71F4" w:rsidRDefault="003C71F4">
      <w:pPr>
        <w:suppressAutoHyphens w:val="0"/>
        <w:rPr>
          <w:rFonts w:asciiTheme="minorHAnsi" w:eastAsia="Times New Roman" w:hAnsiTheme="minorHAnsi" w:cstheme="minorHAnsi"/>
        </w:rPr>
      </w:pPr>
      <w:r>
        <w:rPr>
          <w:rFonts w:asciiTheme="minorHAnsi" w:eastAsia="Times New Roman" w:hAnsiTheme="minorHAnsi" w:cstheme="minorHAnsi"/>
        </w:rPr>
        <w:br w:type="page"/>
      </w:r>
    </w:p>
    <w:p w14:paraId="14F30697" w14:textId="77777777" w:rsidR="003C71F4" w:rsidRPr="00DD4F42" w:rsidRDefault="003C71F4" w:rsidP="003C71F4">
      <w:pPr>
        <w:spacing w:line="264" w:lineRule="auto"/>
        <w:jc w:val="right"/>
        <w:rPr>
          <w:rFonts w:asciiTheme="minorHAnsi" w:hAnsiTheme="minorHAnsi" w:cstheme="minorHAnsi"/>
          <w:b/>
          <w:bCs/>
          <w:sz w:val="22"/>
          <w:szCs w:val="22"/>
        </w:rPr>
      </w:pPr>
      <w:r w:rsidRPr="00DD4F42">
        <w:rPr>
          <w:rFonts w:asciiTheme="minorHAnsi" w:hAnsiTheme="minorHAnsi" w:cstheme="minorHAnsi"/>
          <w:b/>
          <w:bCs/>
          <w:sz w:val="22"/>
          <w:szCs w:val="22"/>
        </w:rPr>
        <w:lastRenderedPageBreak/>
        <w:t xml:space="preserve">Załącznik nr 3 do Umowy nr </w:t>
      </w:r>
      <w:r w:rsidRPr="00DD4F42">
        <w:rPr>
          <w:rFonts w:asciiTheme="minorHAnsi" w:hAnsiTheme="minorHAnsi" w:cstheme="minorHAnsi"/>
          <w:b/>
          <w:bCs/>
          <w:sz w:val="22"/>
          <w:szCs w:val="22"/>
          <w:lang w:eastAsia="pl-PL"/>
        </w:rPr>
        <w:t>………………….</w:t>
      </w:r>
    </w:p>
    <w:p w14:paraId="4A508780" w14:textId="77777777" w:rsidR="003C71F4" w:rsidRPr="00DD4F42" w:rsidRDefault="003C71F4" w:rsidP="003C71F4">
      <w:pPr>
        <w:spacing w:line="264" w:lineRule="auto"/>
        <w:rPr>
          <w:rFonts w:asciiTheme="minorHAnsi" w:hAnsiTheme="minorHAnsi" w:cstheme="minorHAnsi"/>
          <w:sz w:val="22"/>
          <w:szCs w:val="22"/>
        </w:rPr>
      </w:pPr>
    </w:p>
    <w:p w14:paraId="0E6B1FA1" w14:textId="77777777" w:rsidR="003C71F4" w:rsidRPr="00DD4F42" w:rsidRDefault="003C71F4" w:rsidP="003C71F4">
      <w:pPr>
        <w:pStyle w:val="Nagwek1"/>
        <w:jc w:val="center"/>
        <w:rPr>
          <w:rFonts w:asciiTheme="minorHAnsi" w:hAnsiTheme="minorHAnsi" w:cstheme="minorHAnsi"/>
          <w:b w:val="0"/>
          <w:bCs w:val="0"/>
        </w:rPr>
      </w:pPr>
      <w:bookmarkStart w:id="114" w:name="_Hlk517088367"/>
      <w:r w:rsidRPr="00DD4F42">
        <w:rPr>
          <w:rFonts w:asciiTheme="minorHAnsi" w:hAnsiTheme="minorHAnsi" w:cstheme="minorHAnsi"/>
        </w:rPr>
        <w:t>Umowa powierzenia przetwarzania danych osobowych</w:t>
      </w:r>
    </w:p>
    <w:p w14:paraId="3EA92D11" w14:textId="77777777" w:rsidR="003C71F4" w:rsidRPr="00DD4F42" w:rsidRDefault="003C71F4" w:rsidP="003C71F4">
      <w:pPr>
        <w:spacing w:before="20" w:line="360" w:lineRule="auto"/>
        <w:jc w:val="center"/>
        <w:rPr>
          <w:rFonts w:asciiTheme="minorHAnsi" w:hAnsiTheme="minorHAnsi" w:cstheme="minorHAnsi"/>
          <w:b/>
          <w:bCs/>
          <w:sz w:val="22"/>
          <w:szCs w:val="22"/>
          <w:lang w:eastAsia="pl-PL"/>
        </w:rPr>
      </w:pPr>
      <w:r w:rsidRPr="00DD4F42">
        <w:rPr>
          <w:rFonts w:asciiTheme="minorHAnsi" w:hAnsiTheme="minorHAnsi" w:cstheme="minorHAnsi"/>
          <w:b/>
          <w:bCs/>
          <w:sz w:val="22"/>
          <w:szCs w:val="22"/>
          <w:lang w:eastAsia="pl-PL"/>
        </w:rPr>
        <w:t>Nr ……………………. (zwaną dalej „Umową”)</w:t>
      </w:r>
    </w:p>
    <w:p w14:paraId="7B32CD3F" w14:textId="77777777" w:rsidR="003C71F4" w:rsidRPr="00DD4F42" w:rsidRDefault="003C71F4" w:rsidP="003C71F4">
      <w:pPr>
        <w:spacing w:before="20" w:line="360" w:lineRule="auto"/>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zawarta w dniu …………………………..r. w Warszawie pomiędzy:</w:t>
      </w:r>
    </w:p>
    <w:p w14:paraId="66F8F58D" w14:textId="77777777" w:rsidR="003C71F4" w:rsidRPr="00DD4F42" w:rsidRDefault="003C71F4" w:rsidP="003C71F4">
      <w:pPr>
        <w:spacing w:before="40"/>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 xml:space="preserve">Państwowym Funduszem Rehabilitacji Osób Niepełnosprawnych, al. Jana Pawła II 13, </w:t>
      </w:r>
      <w:r w:rsidRPr="00DD4F42">
        <w:rPr>
          <w:rFonts w:asciiTheme="minorHAnsi" w:hAnsiTheme="minorHAnsi" w:cstheme="minorHAnsi"/>
          <w:sz w:val="22"/>
          <w:szCs w:val="22"/>
          <w:lang w:eastAsia="pl-PL"/>
        </w:rPr>
        <w:br/>
        <w:t xml:space="preserve">00-828 Warszawa, zwanym w dalszej części niniejszej umowy „Zleceniodawcą” </w:t>
      </w:r>
    </w:p>
    <w:p w14:paraId="77F1123D" w14:textId="77777777" w:rsidR="003C71F4" w:rsidRPr="00DD4F42" w:rsidRDefault="003C71F4" w:rsidP="003C71F4">
      <w:pPr>
        <w:spacing w:before="40"/>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reprezentowanym przez: ………………………………………………………..</w:t>
      </w:r>
    </w:p>
    <w:p w14:paraId="76559D33" w14:textId="77777777" w:rsidR="003C71F4" w:rsidRPr="00DD4F42" w:rsidRDefault="003C71F4" w:rsidP="003C71F4">
      <w:pPr>
        <w:spacing w:before="40"/>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a</w:t>
      </w:r>
    </w:p>
    <w:p w14:paraId="4D7CB539" w14:textId="77777777" w:rsidR="003C71F4" w:rsidRPr="00DD4F42" w:rsidRDefault="003C71F4" w:rsidP="003C71F4">
      <w:pPr>
        <w:spacing w:before="40"/>
        <w:jc w:val="both"/>
        <w:rPr>
          <w:rFonts w:asciiTheme="minorHAnsi" w:hAnsiTheme="minorHAnsi" w:cstheme="minorHAnsi"/>
          <w:i/>
          <w:iCs/>
          <w:sz w:val="22"/>
          <w:szCs w:val="22"/>
        </w:rPr>
      </w:pPr>
      <w:r w:rsidRPr="00DD4F42">
        <w:rPr>
          <w:rFonts w:asciiTheme="minorHAnsi" w:hAnsiTheme="minorHAnsi" w:cstheme="minorHAnsi"/>
          <w:sz w:val="22"/>
          <w:szCs w:val="22"/>
        </w:rPr>
        <w:t>………………………………………………………………………………….</w:t>
      </w:r>
      <w:r w:rsidRPr="00DD4F42">
        <w:rPr>
          <w:rFonts w:asciiTheme="minorHAnsi" w:hAnsiTheme="minorHAnsi" w:cstheme="minorHAnsi"/>
          <w:color w:val="000000"/>
          <w:sz w:val="22"/>
          <w:szCs w:val="22"/>
        </w:rPr>
        <w:t>,</w:t>
      </w:r>
      <w:r w:rsidRPr="00DD4F42">
        <w:rPr>
          <w:rFonts w:asciiTheme="minorHAnsi" w:hAnsiTheme="minorHAnsi" w:cstheme="minorHAnsi"/>
          <w:i/>
          <w:iCs/>
          <w:sz w:val="22"/>
          <w:szCs w:val="22"/>
        </w:rPr>
        <w:t xml:space="preserve"> </w:t>
      </w:r>
    </w:p>
    <w:p w14:paraId="444123BF" w14:textId="77777777" w:rsidR="003C71F4" w:rsidRPr="00DD4F42" w:rsidRDefault="003C71F4" w:rsidP="003C71F4">
      <w:pPr>
        <w:spacing w:before="40"/>
        <w:jc w:val="both"/>
        <w:rPr>
          <w:rFonts w:asciiTheme="minorHAnsi" w:hAnsiTheme="minorHAnsi" w:cstheme="minorHAnsi"/>
          <w:i/>
          <w:iCs/>
          <w:sz w:val="22"/>
          <w:szCs w:val="22"/>
        </w:rPr>
      </w:pPr>
    </w:p>
    <w:p w14:paraId="120540A3" w14:textId="77777777" w:rsidR="003C71F4" w:rsidRPr="00DD4F42" w:rsidRDefault="003C71F4" w:rsidP="003C71F4">
      <w:pPr>
        <w:spacing w:before="40"/>
        <w:jc w:val="both"/>
        <w:rPr>
          <w:rFonts w:asciiTheme="minorHAnsi" w:hAnsiTheme="minorHAnsi" w:cstheme="minorHAnsi"/>
          <w:color w:val="000000"/>
          <w:sz w:val="22"/>
          <w:szCs w:val="22"/>
        </w:rPr>
      </w:pPr>
      <w:r w:rsidRPr="00DD4F42">
        <w:rPr>
          <w:rFonts w:asciiTheme="minorHAnsi" w:hAnsiTheme="minorHAnsi" w:cstheme="minorHAnsi"/>
          <w:sz w:val="22"/>
          <w:szCs w:val="22"/>
          <w:lang w:eastAsia="pl-PL"/>
        </w:rPr>
        <w:t xml:space="preserve">Podmiotem przetwarzającym zwanym w dalszej części niniejszej umowy „Wykonawcą”, </w:t>
      </w:r>
    </w:p>
    <w:p w14:paraId="6E8D766B" w14:textId="77777777" w:rsidR="003C71F4" w:rsidRPr="00DD4F42" w:rsidRDefault="003C71F4" w:rsidP="003C71F4">
      <w:pPr>
        <w:spacing w:before="40"/>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reprezentowanym przez:</w:t>
      </w:r>
    </w:p>
    <w:p w14:paraId="4404D278" w14:textId="77777777" w:rsidR="003C71F4" w:rsidRPr="00DD4F42" w:rsidRDefault="003C71F4" w:rsidP="003C71F4">
      <w:pPr>
        <w:spacing w:before="40"/>
        <w:jc w:val="both"/>
        <w:rPr>
          <w:rFonts w:asciiTheme="minorHAnsi" w:hAnsiTheme="minorHAnsi" w:cstheme="minorHAnsi"/>
          <w:sz w:val="22"/>
          <w:szCs w:val="22"/>
          <w:lang w:eastAsia="pl-PL"/>
        </w:rPr>
      </w:pPr>
    </w:p>
    <w:p w14:paraId="080B1924" w14:textId="77777777" w:rsidR="003C71F4" w:rsidRPr="00DD4F42" w:rsidRDefault="003C71F4" w:rsidP="003C71F4">
      <w:pPr>
        <w:spacing w:before="40"/>
        <w:rPr>
          <w:rFonts w:asciiTheme="minorHAnsi" w:hAnsiTheme="minorHAnsi" w:cstheme="minorHAnsi"/>
          <w:sz w:val="22"/>
          <w:szCs w:val="22"/>
          <w:lang w:eastAsia="pl-PL"/>
        </w:rPr>
      </w:pPr>
      <w:r w:rsidRPr="00DD4F42">
        <w:rPr>
          <w:rFonts w:asciiTheme="minorHAnsi" w:hAnsiTheme="minorHAnsi" w:cstheme="minorHAnsi"/>
          <w:sz w:val="22"/>
          <w:szCs w:val="22"/>
          <w:lang w:eastAsia="pl-PL"/>
        </w:rPr>
        <w:t>......................................................................................... - ............................</w:t>
      </w:r>
    </w:p>
    <w:p w14:paraId="2CD041DC" w14:textId="77777777" w:rsidR="003C71F4" w:rsidRPr="00DD4F42" w:rsidRDefault="003C71F4" w:rsidP="003C71F4">
      <w:pPr>
        <w:spacing w:before="40"/>
        <w:rPr>
          <w:rFonts w:asciiTheme="minorHAnsi" w:hAnsiTheme="minorHAnsi" w:cstheme="minorHAnsi"/>
          <w:sz w:val="22"/>
          <w:szCs w:val="22"/>
          <w:lang w:eastAsia="pl-PL"/>
        </w:rPr>
      </w:pPr>
    </w:p>
    <w:p w14:paraId="4C7B6F36" w14:textId="77777777" w:rsidR="003C71F4" w:rsidRPr="00DD4F42" w:rsidRDefault="003C71F4" w:rsidP="003C71F4">
      <w:pPr>
        <w:spacing w:before="40"/>
        <w:rPr>
          <w:rFonts w:asciiTheme="minorHAnsi" w:hAnsiTheme="minorHAnsi" w:cstheme="minorHAnsi"/>
          <w:sz w:val="22"/>
          <w:szCs w:val="22"/>
          <w:lang w:eastAsia="pl-PL"/>
        </w:rPr>
      </w:pPr>
      <w:r w:rsidRPr="00DD4F42">
        <w:rPr>
          <w:rFonts w:asciiTheme="minorHAnsi" w:hAnsiTheme="minorHAnsi" w:cstheme="minorHAnsi"/>
          <w:sz w:val="22"/>
          <w:szCs w:val="22"/>
          <w:lang w:eastAsia="pl-PL"/>
        </w:rPr>
        <w:t>......................................................................................... - ............................</w:t>
      </w:r>
    </w:p>
    <w:p w14:paraId="36663FBD" w14:textId="77777777" w:rsidR="003C71F4" w:rsidRPr="00DD4F42" w:rsidRDefault="003C71F4" w:rsidP="003C71F4">
      <w:pPr>
        <w:spacing w:before="40"/>
        <w:rPr>
          <w:rFonts w:asciiTheme="minorHAnsi" w:hAnsiTheme="minorHAnsi" w:cstheme="minorHAnsi"/>
          <w:sz w:val="22"/>
          <w:szCs w:val="22"/>
          <w:lang w:eastAsia="pl-PL"/>
        </w:rPr>
      </w:pPr>
    </w:p>
    <w:p w14:paraId="0BA7F654" w14:textId="77777777" w:rsidR="003C71F4" w:rsidRPr="00DD4F42" w:rsidRDefault="003C71F4" w:rsidP="003C71F4">
      <w:pPr>
        <w:spacing w:before="40"/>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o następującej treści:</w:t>
      </w:r>
    </w:p>
    <w:p w14:paraId="45A19EA0" w14:textId="77777777" w:rsidR="003C71F4" w:rsidRPr="00DD4F42" w:rsidRDefault="003C71F4" w:rsidP="003C71F4">
      <w:pPr>
        <w:spacing w:before="40"/>
        <w:jc w:val="both"/>
        <w:rPr>
          <w:rFonts w:asciiTheme="minorHAnsi" w:hAnsiTheme="minorHAnsi" w:cstheme="minorHAnsi"/>
          <w:sz w:val="22"/>
          <w:szCs w:val="22"/>
          <w:lang w:eastAsia="pl-PL"/>
        </w:rPr>
      </w:pPr>
    </w:p>
    <w:p w14:paraId="644F3D1C" w14:textId="77777777" w:rsidR="003C71F4" w:rsidRPr="00DD4F42" w:rsidRDefault="003C71F4" w:rsidP="003C71F4">
      <w:pPr>
        <w:spacing w:before="40" w:after="240"/>
        <w:jc w:val="center"/>
        <w:rPr>
          <w:rFonts w:asciiTheme="minorHAnsi" w:hAnsiTheme="minorHAnsi" w:cstheme="minorHAnsi"/>
          <w:b/>
          <w:bCs/>
          <w:sz w:val="22"/>
          <w:szCs w:val="22"/>
          <w:lang w:eastAsia="pl-PL"/>
        </w:rPr>
      </w:pPr>
      <w:r w:rsidRPr="00DD4F42">
        <w:rPr>
          <w:rFonts w:asciiTheme="minorHAnsi" w:hAnsiTheme="minorHAnsi" w:cstheme="minorHAnsi"/>
          <w:b/>
          <w:bCs/>
          <w:sz w:val="22"/>
          <w:szCs w:val="22"/>
          <w:lang w:eastAsia="pl-PL"/>
        </w:rPr>
        <w:t>§ 1. POSTANOWIENIA OGÓLNE</w:t>
      </w:r>
    </w:p>
    <w:p w14:paraId="4EE844F8" w14:textId="77777777" w:rsidR="003C71F4" w:rsidRPr="00DD4F42" w:rsidRDefault="003C71F4" w:rsidP="003C71F4">
      <w:pPr>
        <w:numPr>
          <w:ilvl w:val="0"/>
          <w:numId w:val="195"/>
        </w:numPr>
        <w:suppressAutoHyphens w:val="0"/>
        <w:spacing w:before="40" w:line="360" w:lineRule="auto"/>
        <w:ind w:left="502"/>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 xml:space="preserve">Zleceniodawca i Wykonawca oświadczają, że zawarli w dniu …………….. r  umowę </w:t>
      </w:r>
      <w:r w:rsidRPr="00DD4F42">
        <w:rPr>
          <w:rFonts w:asciiTheme="minorHAnsi" w:hAnsiTheme="minorHAnsi" w:cstheme="minorHAnsi"/>
          <w:sz w:val="22"/>
          <w:szCs w:val="22"/>
          <w:lang w:eastAsia="pl-PL"/>
        </w:rPr>
        <w:br/>
        <w:t xml:space="preserve">nr ……………. w sprawie </w:t>
      </w:r>
      <w:r w:rsidRPr="00DD4F42">
        <w:rPr>
          <w:rFonts w:asciiTheme="minorHAnsi" w:hAnsiTheme="minorHAnsi" w:cstheme="minorHAnsi"/>
          <w:i/>
          <w:sz w:val="22"/>
          <w:szCs w:val="22"/>
        </w:rPr>
        <w:t>Usługi asysty technicznej i konserwacji, modyfikacji i rozwoju  Systemu obsługi wsparcia finansowego ze środków PFRON</w:t>
      </w:r>
      <w:r w:rsidRPr="00DD4F42">
        <w:rPr>
          <w:rFonts w:asciiTheme="minorHAnsi" w:hAnsiTheme="minorHAnsi" w:cstheme="minorHAnsi"/>
          <w:sz w:val="22"/>
          <w:szCs w:val="22"/>
          <w:lang w:eastAsia="pl-PL"/>
        </w:rPr>
        <w:t xml:space="preserve"> (System SOW) zwaną dalej „Umową Główną”.</w:t>
      </w:r>
    </w:p>
    <w:p w14:paraId="3FAACA37" w14:textId="77777777" w:rsidR="003C71F4" w:rsidRPr="00DD4F42" w:rsidRDefault="003C71F4" w:rsidP="003C71F4">
      <w:pPr>
        <w:numPr>
          <w:ilvl w:val="0"/>
          <w:numId w:val="195"/>
        </w:numPr>
        <w:suppressAutoHyphens w:val="0"/>
        <w:spacing w:before="40" w:line="360" w:lineRule="auto"/>
        <w:ind w:left="502"/>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Zleceniodawca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w:t>
      </w:r>
      <w:r w:rsidRPr="00DD4F42">
        <w:rPr>
          <w:rFonts w:asciiTheme="minorHAnsi" w:hAnsiTheme="minorHAnsi" w:cstheme="minorHAnsi"/>
          <w:b/>
          <w:bCs/>
          <w:sz w:val="22"/>
          <w:szCs w:val="22"/>
          <w:lang w:eastAsia="pl-PL"/>
        </w:rPr>
        <w:t>RODO</w:t>
      </w:r>
      <w:r w:rsidRPr="00DD4F42">
        <w:rPr>
          <w:rFonts w:asciiTheme="minorHAnsi" w:hAnsiTheme="minorHAnsi" w:cstheme="minorHAnsi"/>
          <w:sz w:val="22"/>
          <w:szCs w:val="22"/>
          <w:lang w:eastAsia="pl-PL"/>
        </w:rPr>
        <w:t>”) w stosunku do danych osobowych powierzonych Wykonawcy.</w:t>
      </w:r>
    </w:p>
    <w:p w14:paraId="161C7DF2" w14:textId="77777777" w:rsidR="003C71F4" w:rsidRPr="00DD4F42" w:rsidRDefault="003C71F4" w:rsidP="003C71F4">
      <w:pPr>
        <w:numPr>
          <w:ilvl w:val="0"/>
          <w:numId w:val="195"/>
        </w:numPr>
        <w:suppressAutoHyphens w:val="0"/>
        <w:spacing w:before="40" w:line="360" w:lineRule="auto"/>
        <w:ind w:left="502"/>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 xml:space="preserve">Zleceniodawca powierza, w rozumieniu art. 28 ust. 3 RODO, Wykonawcy przetwarzanie danych osobowych na zasadach określonych w Umowie Głównej i niniejszej Umowie. </w:t>
      </w:r>
    </w:p>
    <w:p w14:paraId="5E1857D9" w14:textId="524A7D48" w:rsidR="003C71F4" w:rsidRPr="00DD4F42" w:rsidRDefault="003C71F4" w:rsidP="003C71F4">
      <w:pPr>
        <w:pStyle w:val="Akapitzlist"/>
        <w:numPr>
          <w:ilvl w:val="0"/>
          <w:numId w:val="195"/>
        </w:numPr>
        <w:autoSpaceDE w:val="0"/>
        <w:autoSpaceDN w:val="0"/>
        <w:adjustRightInd w:val="0"/>
        <w:spacing w:line="360" w:lineRule="auto"/>
        <w:ind w:left="502"/>
        <w:jc w:val="both"/>
        <w:rPr>
          <w:rFonts w:asciiTheme="minorHAnsi" w:hAnsiTheme="minorHAnsi" w:cstheme="minorHAnsi"/>
          <w:color w:val="000000"/>
          <w:sz w:val="22"/>
          <w:szCs w:val="22"/>
          <w:lang w:eastAsia="pl-PL"/>
        </w:rPr>
      </w:pPr>
      <w:r w:rsidRPr="00DD4F42">
        <w:rPr>
          <w:rFonts w:asciiTheme="minorHAnsi" w:hAnsiTheme="minorHAnsi" w:cstheme="minorHAnsi"/>
          <w:color w:val="000000"/>
          <w:sz w:val="22"/>
          <w:szCs w:val="22"/>
          <w:lang w:eastAsia="pl-PL"/>
        </w:rPr>
        <w:t>Powierzone Wykonawcy dane osobowe obejmują wszystkie niezbędne dane zebrane i zawarte w</w:t>
      </w:r>
      <w:r w:rsidR="00DD4F42">
        <w:rPr>
          <w:rFonts w:asciiTheme="minorHAnsi" w:hAnsiTheme="minorHAnsi" w:cstheme="minorHAnsi"/>
          <w:color w:val="000000"/>
          <w:sz w:val="22"/>
          <w:szCs w:val="22"/>
          <w:lang w:eastAsia="pl-PL"/>
        </w:rPr>
        <w:t> </w:t>
      </w:r>
      <w:r w:rsidRPr="00DD4F42">
        <w:rPr>
          <w:rFonts w:asciiTheme="minorHAnsi" w:hAnsiTheme="minorHAnsi" w:cstheme="minorHAnsi"/>
          <w:color w:val="000000"/>
          <w:sz w:val="22"/>
          <w:szCs w:val="22"/>
          <w:lang w:eastAsia="pl-PL"/>
        </w:rPr>
        <w:t xml:space="preserve">szczególności w drukach, formularzach, a zwłaszcza w systemach informatycznych wykorzystywanych w ramach świadczenia usług objętych Umową Główną. </w:t>
      </w:r>
    </w:p>
    <w:p w14:paraId="66EEFCBE" w14:textId="77777777" w:rsidR="003C71F4" w:rsidRPr="00DD4F42" w:rsidRDefault="003C71F4" w:rsidP="003C71F4">
      <w:pPr>
        <w:pStyle w:val="Akapitzlist"/>
        <w:numPr>
          <w:ilvl w:val="0"/>
          <w:numId w:val="195"/>
        </w:numPr>
        <w:autoSpaceDE w:val="0"/>
        <w:autoSpaceDN w:val="0"/>
        <w:adjustRightInd w:val="0"/>
        <w:spacing w:line="360" w:lineRule="auto"/>
        <w:ind w:left="502"/>
        <w:jc w:val="both"/>
        <w:rPr>
          <w:rFonts w:asciiTheme="minorHAnsi" w:hAnsiTheme="minorHAnsi" w:cstheme="minorHAnsi"/>
          <w:color w:val="000000"/>
          <w:sz w:val="22"/>
          <w:szCs w:val="22"/>
          <w:lang w:eastAsia="pl-PL"/>
        </w:rPr>
      </w:pPr>
      <w:r w:rsidRPr="00DD4F42">
        <w:rPr>
          <w:rFonts w:asciiTheme="minorHAnsi" w:hAnsiTheme="minorHAnsi" w:cstheme="minorHAnsi"/>
          <w:color w:val="000000"/>
          <w:sz w:val="22"/>
          <w:szCs w:val="22"/>
          <w:lang w:eastAsia="pl-PL"/>
        </w:rPr>
        <w:lastRenderedPageBreak/>
        <w:t>W ramach realizacji niniejszej Umowy, Wykonawca uprawniony jest do przetwarzania powierzonych przez Zleceniodawcę danych osobowych tj. wykonywania następujących czynności na danych osobowych, o których mowa w art. 4 pkt 2 RODO, tj</w:t>
      </w:r>
      <w:r w:rsidRPr="00DD4F42">
        <w:rPr>
          <w:rFonts w:asciiTheme="minorHAnsi" w:hAnsiTheme="minorHAnsi" w:cstheme="minorHAnsi"/>
          <w:sz w:val="22"/>
          <w:szCs w:val="22"/>
          <w:lang w:eastAsia="pl-PL"/>
        </w:rPr>
        <w:t xml:space="preserve">.: zbierania, utrwalania, organizowania, porządkowania, przechowywania, adaptowania, modyfikowania, pobierania, przeglądania, wykorzystywania, ujawniania poprzez przesłanie, rozpowszechniania, innego rodzaju udostępniania, dopasowywania, łączenia, ograniczania, usuwania, niszczenia, o ile jest to konieczne </w:t>
      </w:r>
      <w:r w:rsidRPr="00DD4F42">
        <w:rPr>
          <w:rFonts w:asciiTheme="minorHAnsi" w:hAnsiTheme="minorHAnsi" w:cstheme="minorHAnsi"/>
          <w:color w:val="000000"/>
          <w:sz w:val="22"/>
          <w:szCs w:val="22"/>
          <w:lang w:eastAsia="pl-PL"/>
        </w:rPr>
        <w:t>do zrealizowania celu, o którym mowa w ust. 6 pkt 4 poniżej.</w:t>
      </w:r>
    </w:p>
    <w:p w14:paraId="7962E7DA" w14:textId="77777777" w:rsidR="003C71F4" w:rsidRPr="00DD4F42" w:rsidRDefault="003C71F4" w:rsidP="003C71F4">
      <w:pPr>
        <w:pStyle w:val="Akapitzlist"/>
        <w:numPr>
          <w:ilvl w:val="0"/>
          <w:numId w:val="195"/>
        </w:numPr>
        <w:autoSpaceDE w:val="0"/>
        <w:autoSpaceDN w:val="0"/>
        <w:adjustRightInd w:val="0"/>
        <w:spacing w:line="360" w:lineRule="auto"/>
        <w:ind w:left="502"/>
        <w:jc w:val="both"/>
        <w:rPr>
          <w:rFonts w:asciiTheme="minorHAnsi" w:hAnsiTheme="minorHAnsi" w:cstheme="minorHAnsi"/>
          <w:color w:val="000000"/>
          <w:sz w:val="22"/>
          <w:szCs w:val="22"/>
          <w:lang w:eastAsia="pl-PL"/>
        </w:rPr>
      </w:pPr>
      <w:r w:rsidRPr="00DD4F42">
        <w:rPr>
          <w:rFonts w:asciiTheme="minorHAnsi" w:hAnsiTheme="minorHAnsi" w:cstheme="minorHAnsi"/>
          <w:color w:val="000000"/>
          <w:sz w:val="22"/>
          <w:szCs w:val="22"/>
          <w:lang w:eastAsia="pl-PL"/>
        </w:rPr>
        <w:t>Strony niniejszej Umowy określają następujący zakres powierzenia:</w:t>
      </w:r>
    </w:p>
    <w:p w14:paraId="62658670" w14:textId="77777777" w:rsidR="003C71F4" w:rsidRPr="00DD4F42" w:rsidRDefault="003C71F4" w:rsidP="003C71F4">
      <w:pPr>
        <w:pStyle w:val="Akapitzlist"/>
        <w:numPr>
          <w:ilvl w:val="1"/>
          <w:numId w:val="196"/>
        </w:numPr>
        <w:autoSpaceDE w:val="0"/>
        <w:autoSpaceDN w:val="0"/>
        <w:adjustRightInd w:val="0"/>
        <w:spacing w:line="360" w:lineRule="auto"/>
        <w:ind w:left="1069"/>
        <w:jc w:val="both"/>
        <w:rPr>
          <w:rFonts w:asciiTheme="minorHAnsi" w:hAnsiTheme="minorHAnsi" w:cstheme="minorHAnsi"/>
          <w:sz w:val="22"/>
          <w:szCs w:val="22"/>
          <w:lang w:eastAsia="pl-PL"/>
        </w:rPr>
      </w:pPr>
      <w:r w:rsidRPr="00DD4F42">
        <w:rPr>
          <w:rFonts w:asciiTheme="minorHAnsi" w:hAnsiTheme="minorHAnsi" w:cstheme="minorHAnsi"/>
          <w:color w:val="000000"/>
          <w:sz w:val="22"/>
          <w:szCs w:val="22"/>
          <w:lang w:eastAsia="pl-PL"/>
        </w:rPr>
        <w:t xml:space="preserve">przedmiot przetwarzania: </w:t>
      </w:r>
      <w:r w:rsidRPr="00DD4F42">
        <w:rPr>
          <w:rFonts w:asciiTheme="minorHAnsi" w:hAnsiTheme="minorHAnsi" w:cstheme="minorHAnsi"/>
          <w:sz w:val="22"/>
          <w:szCs w:val="22"/>
          <w:lang w:eastAsia="pl-PL"/>
        </w:rPr>
        <w:t xml:space="preserve">wykonanie Umowy Głównej </w:t>
      </w:r>
    </w:p>
    <w:p w14:paraId="6BE3546C" w14:textId="77777777" w:rsidR="003C71F4" w:rsidRPr="00DD4F42" w:rsidRDefault="003C71F4" w:rsidP="003C71F4">
      <w:pPr>
        <w:pStyle w:val="Akapitzlist"/>
        <w:numPr>
          <w:ilvl w:val="1"/>
          <w:numId w:val="196"/>
        </w:numPr>
        <w:autoSpaceDE w:val="0"/>
        <w:autoSpaceDN w:val="0"/>
        <w:adjustRightInd w:val="0"/>
        <w:spacing w:line="360" w:lineRule="auto"/>
        <w:ind w:left="1069"/>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czas trwania przetwarzania: w okresie obowiązywania umowy,</w:t>
      </w:r>
    </w:p>
    <w:p w14:paraId="0B2A95FE" w14:textId="77777777" w:rsidR="003C71F4" w:rsidRPr="00DD4F42" w:rsidRDefault="003C71F4" w:rsidP="003C71F4">
      <w:pPr>
        <w:numPr>
          <w:ilvl w:val="1"/>
          <w:numId w:val="196"/>
        </w:numPr>
        <w:autoSpaceDE w:val="0"/>
        <w:autoSpaceDN w:val="0"/>
        <w:adjustRightInd w:val="0"/>
        <w:spacing w:line="360" w:lineRule="auto"/>
        <w:ind w:left="1069"/>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charakter przetwarzania:</w:t>
      </w:r>
      <w:r w:rsidRPr="00DD4F42">
        <w:rPr>
          <w:rFonts w:asciiTheme="minorHAnsi" w:eastAsia="Times New Roman" w:hAnsiTheme="minorHAnsi" w:cstheme="minorHAnsi"/>
          <w:sz w:val="22"/>
          <w:szCs w:val="22"/>
          <w:lang w:eastAsia="pl-PL"/>
        </w:rPr>
        <w:t xml:space="preserve"> incydentalny, subsydiarny w stosunku do wykonania Umowy Głównej </w:t>
      </w:r>
    </w:p>
    <w:p w14:paraId="7BC8F455" w14:textId="77777777" w:rsidR="003C71F4" w:rsidRPr="00DD4F42" w:rsidRDefault="003C71F4" w:rsidP="003C71F4">
      <w:pPr>
        <w:pStyle w:val="Akapitzlist"/>
        <w:numPr>
          <w:ilvl w:val="1"/>
          <w:numId w:val="196"/>
        </w:numPr>
        <w:autoSpaceDE w:val="0"/>
        <w:autoSpaceDN w:val="0"/>
        <w:adjustRightInd w:val="0"/>
        <w:spacing w:line="360" w:lineRule="auto"/>
        <w:ind w:left="1069"/>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cel przetwarzania: realizacja umowy</w:t>
      </w:r>
    </w:p>
    <w:p w14:paraId="67525085" w14:textId="77777777" w:rsidR="003C71F4" w:rsidRPr="00DD4F42" w:rsidRDefault="003C71F4" w:rsidP="003C71F4">
      <w:pPr>
        <w:pStyle w:val="Akapitzlist"/>
        <w:numPr>
          <w:ilvl w:val="1"/>
          <w:numId w:val="196"/>
        </w:numPr>
        <w:autoSpaceDE w:val="0"/>
        <w:autoSpaceDN w:val="0"/>
        <w:adjustRightInd w:val="0"/>
        <w:spacing w:line="360" w:lineRule="auto"/>
        <w:ind w:left="1069"/>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sposób przetwarzania: zautomatyzowany</w:t>
      </w:r>
    </w:p>
    <w:p w14:paraId="5BE7F108" w14:textId="77777777" w:rsidR="003C71F4" w:rsidRPr="00DD4F42" w:rsidRDefault="003C71F4" w:rsidP="003C71F4">
      <w:pPr>
        <w:pStyle w:val="Akapitzlist"/>
        <w:numPr>
          <w:ilvl w:val="1"/>
          <w:numId w:val="196"/>
        </w:numPr>
        <w:autoSpaceDE w:val="0"/>
        <w:autoSpaceDN w:val="0"/>
        <w:adjustRightInd w:val="0"/>
        <w:spacing w:line="360" w:lineRule="auto"/>
        <w:ind w:left="1069"/>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 xml:space="preserve">rodzaj danych osobowych: </w:t>
      </w:r>
      <w:r w:rsidRPr="00DD4F42">
        <w:rPr>
          <w:rFonts w:asciiTheme="minorHAnsi" w:eastAsia="Times New Roman" w:hAnsiTheme="minorHAnsi" w:cstheme="minorHAnsi"/>
          <w:sz w:val="22"/>
          <w:szCs w:val="22"/>
          <w:lang w:eastAsia="pl-PL"/>
        </w:rPr>
        <w:t>dane zwykłe oraz dane wrażliwe zawarte na dokumentach drukowanych oraz w systemach teleinformatycznych Zleceniodawcy.</w:t>
      </w:r>
    </w:p>
    <w:p w14:paraId="6C169D44" w14:textId="77777777" w:rsidR="003C71F4" w:rsidRPr="00DD4F42" w:rsidRDefault="003C71F4" w:rsidP="003C71F4">
      <w:pPr>
        <w:pStyle w:val="Akapitzlist"/>
        <w:numPr>
          <w:ilvl w:val="1"/>
          <w:numId w:val="196"/>
        </w:numPr>
        <w:autoSpaceDE w:val="0"/>
        <w:autoSpaceDN w:val="0"/>
        <w:spacing w:line="360" w:lineRule="auto"/>
        <w:ind w:left="1069"/>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 xml:space="preserve">kategorie osób, których dane dotyczą: </w:t>
      </w:r>
    </w:p>
    <w:p w14:paraId="3A9C1FFB" w14:textId="77777777" w:rsidR="003C71F4" w:rsidRPr="00DD4F42" w:rsidRDefault="003C71F4" w:rsidP="003C71F4">
      <w:pPr>
        <w:pStyle w:val="Akapitzlist"/>
        <w:numPr>
          <w:ilvl w:val="0"/>
          <w:numId w:val="197"/>
        </w:numPr>
        <w:suppressAutoHyphens w:val="0"/>
        <w:autoSpaceDE w:val="0"/>
        <w:autoSpaceDN w:val="0"/>
        <w:spacing w:line="360" w:lineRule="auto"/>
        <w:jc w:val="both"/>
        <w:rPr>
          <w:rFonts w:asciiTheme="minorHAnsi" w:hAnsiTheme="minorHAnsi" w:cstheme="minorHAnsi"/>
          <w:sz w:val="22"/>
          <w:szCs w:val="22"/>
        </w:rPr>
      </w:pPr>
      <w:r w:rsidRPr="00DD4F42">
        <w:rPr>
          <w:rFonts w:asciiTheme="minorHAnsi" w:hAnsiTheme="minorHAnsi" w:cstheme="minorHAnsi"/>
          <w:sz w:val="22"/>
          <w:szCs w:val="22"/>
        </w:rPr>
        <w:t>beneficjenci Funduszu,</w:t>
      </w:r>
    </w:p>
    <w:p w14:paraId="1283B7C7" w14:textId="77777777" w:rsidR="003C71F4" w:rsidRPr="00DD4F42" w:rsidRDefault="003C71F4" w:rsidP="003C71F4">
      <w:pPr>
        <w:pStyle w:val="Akapitzlist"/>
        <w:numPr>
          <w:ilvl w:val="0"/>
          <w:numId w:val="197"/>
        </w:numPr>
        <w:suppressAutoHyphens w:val="0"/>
        <w:autoSpaceDE w:val="0"/>
        <w:autoSpaceDN w:val="0"/>
        <w:spacing w:line="360" w:lineRule="auto"/>
        <w:jc w:val="both"/>
        <w:rPr>
          <w:rFonts w:asciiTheme="minorHAnsi" w:hAnsiTheme="minorHAnsi" w:cstheme="minorHAnsi"/>
          <w:sz w:val="22"/>
          <w:szCs w:val="22"/>
        </w:rPr>
      </w:pPr>
      <w:r w:rsidRPr="00DD4F42">
        <w:rPr>
          <w:rFonts w:asciiTheme="minorHAnsi" w:hAnsiTheme="minorHAnsi" w:cstheme="minorHAnsi"/>
          <w:sz w:val="22"/>
          <w:szCs w:val="22"/>
        </w:rPr>
        <w:t xml:space="preserve">pracownicy jednostek samorządu terytorialnego, </w:t>
      </w:r>
    </w:p>
    <w:p w14:paraId="622E0DBB" w14:textId="77777777" w:rsidR="003C71F4" w:rsidRPr="00DD4F42" w:rsidRDefault="003C71F4" w:rsidP="003C71F4">
      <w:pPr>
        <w:numPr>
          <w:ilvl w:val="0"/>
          <w:numId w:val="197"/>
        </w:numPr>
        <w:suppressAutoHyphens w:val="0"/>
        <w:autoSpaceDE w:val="0"/>
        <w:autoSpaceDN w:val="0"/>
        <w:spacing w:line="360" w:lineRule="auto"/>
        <w:jc w:val="both"/>
        <w:rPr>
          <w:rFonts w:asciiTheme="minorHAnsi" w:hAnsiTheme="minorHAnsi" w:cstheme="minorHAnsi"/>
          <w:sz w:val="22"/>
          <w:szCs w:val="22"/>
        </w:rPr>
      </w:pPr>
      <w:r w:rsidRPr="00DD4F42">
        <w:rPr>
          <w:rFonts w:asciiTheme="minorHAnsi" w:hAnsiTheme="minorHAnsi" w:cstheme="minorHAnsi"/>
          <w:sz w:val="22"/>
          <w:szCs w:val="22"/>
        </w:rPr>
        <w:t>pracownicy Funduszu (Użytkownicy  Systemu SOW)</w:t>
      </w:r>
    </w:p>
    <w:p w14:paraId="1BD1A0DE" w14:textId="77777777" w:rsidR="003C71F4" w:rsidRPr="00DD4F42" w:rsidRDefault="003C71F4" w:rsidP="003C71F4">
      <w:pPr>
        <w:spacing w:line="360" w:lineRule="auto"/>
        <w:ind w:left="1134" w:hanging="425"/>
        <w:jc w:val="both"/>
        <w:rPr>
          <w:rFonts w:asciiTheme="minorHAnsi" w:hAnsiTheme="minorHAnsi" w:cstheme="minorHAnsi"/>
          <w:b/>
          <w:bCs/>
          <w:sz w:val="22"/>
          <w:szCs w:val="22"/>
          <w:lang w:eastAsia="pl-PL"/>
        </w:rPr>
      </w:pPr>
    </w:p>
    <w:p w14:paraId="541527A2" w14:textId="77777777" w:rsidR="003C71F4" w:rsidRPr="00DD4F42" w:rsidRDefault="003C71F4" w:rsidP="003C71F4">
      <w:pPr>
        <w:spacing w:before="40" w:after="240"/>
        <w:jc w:val="center"/>
        <w:rPr>
          <w:rFonts w:asciiTheme="minorHAnsi" w:hAnsiTheme="minorHAnsi" w:cstheme="minorHAnsi"/>
          <w:b/>
          <w:bCs/>
          <w:sz w:val="22"/>
          <w:szCs w:val="22"/>
          <w:lang w:eastAsia="pl-PL"/>
        </w:rPr>
      </w:pPr>
      <w:r w:rsidRPr="00DD4F42">
        <w:rPr>
          <w:rFonts w:asciiTheme="minorHAnsi" w:hAnsiTheme="minorHAnsi" w:cstheme="minorHAnsi"/>
          <w:b/>
          <w:bCs/>
          <w:sz w:val="22"/>
          <w:szCs w:val="22"/>
          <w:lang w:eastAsia="pl-PL"/>
        </w:rPr>
        <w:t>§ 2. ZASADY PRZETWARZANIA DANYCH OSOBOWYCH</w:t>
      </w:r>
    </w:p>
    <w:p w14:paraId="4A9E5A87" w14:textId="77777777" w:rsidR="003C71F4" w:rsidRPr="00DD4F42" w:rsidRDefault="003C71F4" w:rsidP="003C71F4">
      <w:pPr>
        <w:numPr>
          <w:ilvl w:val="0"/>
          <w:numId w:val="198"/>
        </w:numPr>
        <w:suppressAutoHyphens w:val="0"/>
        <w:spacing w:before="40" w:line="360" w:lineRule="auto"/>
        <w:ind w:left="502"/>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Wykonawca oświadcza, że przed rozpoczęciem przetwarzania powierzonych danych wdroży odpowiednie środki techniczne i organizacyjne mające na celu spełnienia wymogów określonych w RODO oraz ochronę praw osób, których dane dotyczą.</w:t>
      </w:r>
    </w:p>
    <w:p w14:paraId="3803BD5E" w14:textId="77777777" w:rsidR="003C71F4" w:rsidRPr="00DD4F42" w:rsidRDefault="003C71F4" w:rsidP="003C71F4">
      <w:pPr>
        <w:numPr>
          <w:ilvl w:val="0"/>
          <w:numId w:val="198"/>
        </w:numPr>
        <w:suppressAutoHyphens w:val="0"/>
        <w:spacing w:before="40" w:line="360" w:lineRule="auto"/>
        <w:ind w:left="502"/>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Wykonawca w szczególności zobowiązuje się:</w:t>
      </w:r>
    </w:p>
    <w:p w14:paraId="02848E34" w14:textId="77777777" w:rsidR="003C71F4" w:rsidRPr="00DD4F42" w:rsidRDefault="003C71F4" w:rsidP="003C71F4">
      <w:pPr>
        <w:numPr>
          <w:ilvl w:val="1"/>
          <w:numId w:val="199"/>
        </w:numPr>
        <w:suppressAutoHyphens w:val="0"/>
        <w:spacing w:before="40" w:line="360" w:lineRule="auto"/>
        <w:ind w:left="1134" w:hanging="425"/>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zapewnić, aby osoby upoważnione do przetwarzania powierzonych danych osobowych zachowały je w tajemnicy lub podlegały odpowiedniemu ustawowemu obowiązkowi zachowania tajemnicy,</w:t>
      </w:r>
    </w:p>
    <w:p w14:paraId="32500635" w14:textId="77777777" w:rsidR="003C71F4" w:rsidRPr="00DD4F42" w:rsidRDefault="003C71F4" w:rsidP="003C71F4">
      <w:pPr>
        <w:numPr>
          <w:ilvl w:val="1"/>
          <w:numId w:val="199"/>
        </w:numPr>
        <w:suppressAutoHyphens w:val="0"/>
        <w:spacing w:before="40" w:line="360" w:lineRule="auto"/>
        <w:ind w:left="1134" w:hanging="425"/>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zastosować środki określone w art. 32 RODO,</w:t>
      </w:r>
    </w:p>
    <w:p w14:paraId="430AE444" w14:textId="77777777" w:rsidR="003C71F4" w:rsidRPr="00DD4F42" w:rsidRDefault="003C71F4" w:rsidP="003C71F4">
      <w:pPr>
        <w:numPr>
          <w:ilvl w:val="1"/>
          <w:numId w:val="199"/>
        </w:numPr>
        <w:suppressAutoHyphens w:val="0"/>
        <w:spacing w:before="40" w:line="360" w:lineRule="auto"/>
        <w:ind w:left="1134" w:hanging="425"/>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 xml:space="preserve">pomagać, w miarę swoich możliwości, administratorowi poprzez zastosowanie odpowiednich środków technicznych i organizacyjnych, wywiązywać się z obowiązku </w:t>
      </w:r>
      <w:r w:rsidRPr="00DD4F42">
        <w:rPr>
          <w:rFonts w:asciiTheme="minorHAnsi" w:hAnsiTheme="minorHAnsi" w:cstheme="minorHAnsi"/>
          <w:sz w:val="22"/>
          <w:szCs w:val="22"/>
          <w:lang w:eastAsia="pl-PL"/>
        </w:rPr>
        <w:lastRenderedPageBreak/>
        <w:t>odpowiadania na żądania osoby, której dane dotyczą, w zakresie wykonywania jej praw określonych w rozdziale III RODO,</w:t>
      </w:r>
    </w:p>
    <w:p w14:paraId="13E3DA59" w14:textId="77777777" w:rsidR="003C71F4" w:rsidRPr="00DD4F42" w:rsidRDefault="003C71F4" w:rsidP="003C71F4">
      <w:pPr>
        <w:numPr>
          <w:ilvl w:val="1"/>
          <w:numId w:val="199"/>
        </w:numPr>
        <w:suppressAutoHyphens w:val="0"/>
        <w:spacing w:before="40" w:line="360" w:lineRule="auto"/>
        <w:ind w:left="1134" w:hanging="425"/>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uwzględniając charakter przetwarzania i dostępne informacje, pomagać administratorowi wywiązywać się z obowiązków określonych w art. 33-36 RODO,</w:t>
      </w:r>
    </w:p>
    <w:p w14:paraId="273C5369" w14:textId="77777777" w:rsidR="003C71F4" w:rsidRPr="00DD4F42" w:rsidRDefault="003C71F4" w:rsidP="003C71F4">
      <w:pPr>
        <w:numPr>
          <w:ilvl w:val="1"/>
          <w:numId w:val="199"/>
        </w:numPr>
        <w:suppressAutoHyphens w:val="0"/>
        <w:spacing w:before="40" w:line="360" w:lineRule="auto"/>
        <w:ind w:left="1134" w:hanging="425"/>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udostępniać administratorowi wszelkie informacje niezbędne do wykazania spełnienia obowiązków określonych w art. 28 RODO,</w:t>
      </w:r>
    </w:p>
    <w:p w14:paraId="5058BD22" w14:textId="77777777" w:rsidR="003C71F4" w:rsidRPr="00DD4F42" w:rsidRDefault="003C71F4" w:rsidP="003C71F4">
      <w:pPr>
        <w:numPr>
          <w:ilvl w:val="1"/>
          <w:numId w:val="199"/>
        </w:numPr>
        <w:suppressAutoHyphens w:val="0"/>
        <w:spacing w:before="40" w:line="360" w:lineRule="auto"/>
        <w:ind w:left="1134" w:hanging="425"/>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umożliwić administratorowi lub audytorowi upoważnionemu przez administratora do przeprowadzania audytów, w tym inspekcji, i przyczyniać się do nich,</w:t>
      </w:r>
    </w:p>
    <w:p w14:paraId="775CA0F5" w14:textId="77777777" w:rsidR="003C71F4" w:rsidRPr="00DD4F42" w:rsidRDefault="003C71F4" w:rsidP="003C71F4">
      <w:pPr>
        <w:numPr>
          <w:ilvl w:val="1"/>
          <w:numId w:val="199"/>
        </w:numPr>
        <w:suppressAutoHyphens w:val="0"/>
        <w:spacing w:before="40" w:line="360" w:lineRule="auto"/>
        <w:ind w:left="1134" w:hanging="425"/>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informować administratora, jeśli jego zdaniem, wydane mu przez administratora polecenie narusza postanowienia RODO lub inne przepisy Unii lub państwa członkowskiego o ochronie danych,</w:t>
      </w:r>
    </w:p>
    <w:p w14:paraId="3797CE84" w14:textId="77777777" w:rsidR="003C71F4" w:rsidRPr="00DD4F42" w:rsidRDefault="003C71F4" w:rsidP="003C71F4">
      <w:pPr>
        <w:numPr>
          <w:ilvl w:val="1"/>
          <w:numId w:val="199"/>
        </w:numPr>
        <w:suppressAutoHyphens w:val="0"/>
        <w:spacing w:before="40" w:line="360" w:lineRule="auto"/>
        <w:ind w:left="1134" w:hanging="425"/>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 xml:space="preserve">informować administratora, jeśli w trakcie obowiązywania niniejszej Umowy stanie się on </w:t>
      </w:r>
      <w:proofErr w:type="spellStart"/>
      <w:r w:rsidRPr="00DD4F42">
        <w:rPr>
          <w:rFonts w:asciiTheme="minorHAnsi" w:hAnsiTheme="minorHAnsi" w:cstheme="minorHAnsi"/>
          <w:sz w:val="22"/>
          <w:szCs w:val="22"/>
          <w:lang w:eastAsia="pl-PL"/>
        </w:rPr>
        <w:t>współadmnistratorem</w:t>
      </w:r>
      <w:proofErr w:type="spellEnd"/>
      <w:r w:rsidRPr="00DD4F42">
        <w:rPr>
          <w:rFonts w:asciiTheme="minorHAnsi" w:hAnsiTheme="minorHAnsi" w:cstheme="minorHAnsi"/>
          <w:sz w:val="22"/>
          <w:szCs w:val="22"/>
          <w:lang w:eastAsia="pl-PL"/>
        </w:rPr>
        <w:t xml:space="preserve">, w rozumieniu art. 26 ust. 1 RODO, </w:t>
      </w:r>
    </w:p>
    <w:p w14:paraId="55DA6D00" w14:textId="77777777" w:rsidR="003C71F4" w:rsidRPr="00DD4F42" w:rsidRDefault="003C71F4" w:rsidP="003C71F4">
      <w:pPr>
        <w:numPr>
          <w:ilvl w:val="1"/>
          <w:numId w:val="199"/>
        </w:numPr>
        <w:suppressAutoHyphens w:val="0"/>
        <w:spacing w:before="40" w:line="360" w:lineRule="auto"/>
        <w:ind w:left="1134" w:hanging="425"/>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korzystać z usług innego podmiotu, zwanego dalej „</w:t>
      </w:r>
      <w:r w:rsidRPr="00DD4F42">
        <w:rPr>
          <w:rFonts w:asciiTheme="minorHAnsi" w:hAnsiTheme="minorHAnsi" w:cstheme="minorHAnsi"/>
          <w:b/>
          <w:bCs/>
          <w:sz w:val="22"/>
          <w:szCs w:val="22"/>
          <w:lang w:eastAsia="pl-PL"/>
        </w:rPr>
        <w:t>Podwykonawcą</w:t>
      </w:r>
      <w:r w:rsidRPr="00DD4F42">
        <w:rPr>
          <w:rFonts w:asciiTheme="minorHAnsi" w:hAnsiTheme="minorHAnsi" w:cstheme="minorHAnsi"/>
          <w:sz w:val="22"/>
          <w:szCs w:val="22"/>
          <w:lang w:eastAsia="pl-PL"/>
        </w:rPr>
        <w:t>”, wyłącznie za pisemną zgodą administratora,</w:t>
      </w:r>
    </w:p>
    <w:p w14:paraId="37948B0B" w14:textId="77777777" w:rsidR="003C71F4" w:rsidRPr="00DD4F42" w:rsidRDefault="003C71F4" w:rsidP="003C71F4">
      <w:pPr>
        <w:numPr>
          <w:ilvl w:val="1"/>
          <w:numId w:val="199"/>
        </w:numPr>
        <w:suppressAutoHyphens w:val="0"/>
        <w:spacing w:before="40" w:line="360" w:lineRule="auto"/>
        <w:ind w:left="1134" w:hanging="425"/>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jeśli przepis ust. 1 lit. i ma zastosowanie, korzystać z usług Podwykonawcy, który zapewnia wystarczające gwarancje wdrożenia odpowiednich środków technicznych i organizacyjnych, by przetwarzanie spełniało wymogi RODO i chroniło prawa osób, których dane dotyczą.</w:t>
      </w:r>
    </w:p>
    <w:p w14:paraId="58A6EA01" w14:textId="77777777" w:rsidR="003C71F4" w:rsidRPr="00DD4F42" w:rsidRDefault="003C71F4" w:rsidP="003C71F4">
      <w:pPr>
        <w:pStyle w:val="Akapitzlist"/>
        <w:numPr>
          <w:ilvl w:val="0"/>
          <w:numId w:val="198"/>
        </w:numPr>
        <w:suppressAutoHyphens w:val="0"/>
        <w:spacing w:before="40" w:line="360" w:lineRule="auto"/>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Wykonawca jest uprawniony do przetwarzania danych osobowych wyłącznie na udokumentowane polecenie Zleceniodawcy.</w:t>
      </w:r>
    </w:p>
    <w:p w14:paraId="166C0D5F" w14:textId="77777777" w:rsidR="003C71F4" w:rsidRPr="00DD4F42" w:rsidRDefault="003C71F4" w:rsidP="003C71F4">
      <w:pPr>
        <w:numPr>
          <w:ilvl w:val="0"/>
          <w:numId w:val="198"/>
        </w:numPr>
        <w:suppressAutoHyphens w:val="0"/>
        <w:spacing w:before="40" w:line="360" w:lineRule="auto"/>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Za polecenie zgodne z powyższym uznaje się Umowę oraz każde kolejne polecenie przekazane przez Zleceniodawcę w formie pisemnej lub elektronicznej.</w:t>
      </w:r>
    </w:p>
    <w:p w14:paraId="4A49A34B" w14:textId="77777777" w:rsidR="003C71F4" w:rsidRPr="00DD4F42" w:rsidRDefault="003C71F4" w:rsidP="003C71F4">
      <w:pPr>
        <w:numPr>
          <w:ilvl w:val="0"/>
          <w:numId w:val="198"/>
        </w:numPr>
        <w:suppressAutoHyphens w:val="0"/>
        <w:spacing w:before="40" w:line="360" w:lineRule="auto"/>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Wykonawca po zakończeniu przetwarzania danych osobowych bądź rozwiązania lub wygaśnięcia niniejszej Umowy, zobowiązuje się jest do zwrotu administratorowi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060A4D6A" w14:textId="77777777" w:rsidR="003C71F4" w:rsidRPr="00DD4F42" w:rsidRDefault="003C71F4" w:rsidP="003C71F4">
      <w:pPr>
        <w:numPr>
          <w:ilvl w:val="0"/>
          <w:numId w:val="198"/>
        </w:numPr>
        <w:suppressAutoHyphens w:val="0"/>
        <w:spacing w:before="40" w:line="360" w:lineRule="auto"/>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 xml:space="preserve">Usunięcie danych zostanie potwierdzone przez Wykonawcę Protokołem usunięcia danych, którego wzór stanowi Załącznik nr 1 do niniejszej Umowy, przekazanym na adres: Inspektor Ochrony Danych PFRON, al. Jana Pawła II 13, 00-828 Warszawa oraz elektronicznie na adres: </w:t>
      </w:r>
      <w:hyperlink r:id="rId42" w:history="1">
        <w:r w:rsidRPr="00DD4F42">
          <w:rPr>
            <w:rStyle w:val="Hipercze"/>
            <w:rFonts w:asciiTheme="minorHAnsi" w:hAnsiTheme="minorHAnsi" w:cstheme="minorHAnsi"/>
            <w:sz w:val="22"/>
            <w:szCs w:val="22"/>
            <w:lang w:eastAsia="pl-PL"/>
          </w:rPr>
          <w:t>..........@pfron.org.pl</w:t>
        </w:r>
      </w:hyperlink>
      <w:r w:rsidRPr="00DD4F42">
        <w:rPr>
          <w:rFonts w:asciiTheme="minorHAnsi" w:hAnsiTheme="minorHAnsi" w:cstheme="minorHAnsi"/>
          <w:sz w:val="22"/>
          <w:szCs w:val="22"/>
          <w:lang w:eastAsia="pl-PL"/>
        </w:rPr>
        <w:t xml:space="preserve"> w ciągu 7 dni od daty usunięcia danych lecz nie później niż 14 dni od zakończenia przetwarzania danych osobowych.</w:t>
      </w:r>
    </w:p>
    <w:p w14:paraId="544894D4" w14:textId="77777777" w:rsidR="003C71F4" w:rsidRPr="00DD4F42" w:rsidRDefault="003C71F4" w:rsidP="003C71F4">
      <w:pPr>
        <w:numPr>
          <w:ilvl w:val="0"/>
          <w:numId w:val="198"/>
        </w:numPr>
        <w:suppressAutoHyphens w:val="0"/>
        <w:spacing w:before="40" w:line="360" w:lineRule="auto"/>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W przypadku, gdyby w toku realizacji niniejszej Umowy, doszło do zmian wymagań prawnych związanych z przetwarzaniem danych osobowych, w szczególności wymagań dotyczących zabezpieczenia danych osobowych, Wykonawca zobowiązuje jest do zapewnienia przetwarzania danych osobowych, w tym ich zabezpieczenia w sposób zgodny z aktualnymi przepisami o ochronie danych osobowych.</w:t>
      </w:r>
    </w:p>
    <w:p w14:paraId="7F826121" w14:textId="77777777" w:rsidR="003C71F4" w:rsidRPr="00DD4F42" w:rsidRDefault="003C71F4" w:rsidP="003C71F4">
      <w:pPr>
        <w:numPr>
          <w:ilvl w:val="0"/>
          <w:numId w:val="198"/>
        </w:numPr>
        <w:suppressAutoHyphens w:val="0"/>
        <w:spacing w:before="40" w:line="360" w:lineRule="auto"/>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47D52034" w14:textId="77777777" w:rsidR="003C71F4" w:rsidRPr="00DD4F42" w:rsidRDefault="003C71F4" w:rsidP="003C71F4">
      <w:pPr>
        <w:numPr>
          <w:ilvl w:val="0"/>
          <w:numId w:val="198"/>
        </w:numPr>
        <w:suppressAutoHyphens w:val="0"/>
        <w:spacing w:before="40" w:line="360" w:lineRule="auto"/>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 xml:space="preserve">Postanowienia niniejszego paragrafu stosuje się odpowiednio w stosunku do Podwykonawcy, </w:t>
      </w:r>
      <w:r w:rsidRPr="00DD4F42">
        <w:rPr>
          <w:rFonts w:asciiTheme="minorHAnsi" w:hAnsiTheme="minorHAnsi" w:cstheme="minorHAnsi"/>
          <w:sz w:val="22"/>
          <w:szCs w:val="22"/>
          <w:lang w:eastAsia="pl-PL"/>
        </w:rPr>
        <w:br/>
        <w:t>o których mowa w § 4 niniejszej Umowy.</w:t>
      </w:r>
    </w:p>
    <w:p w14:paraId="56415669" w14:textId="77777777" w:rsidR="003C71F4" w:rsidRPr="00DD4F42" w:rsidRDefault="003C71F4" w:rsidP="003C71F4">
      <w:pPr>
        <w:spacing w:before="40" w:line="360" w:lineRule="auto"/>
        <w:ind w:left="360"/>
        <w:jc w:val="center"/>
        <w:rPr>
          <w:rFonts w:asciiTheme="minorHAnsi" w:hAnsiTheme="minorHAnsi" w:cstheme="minorHAnsi"/>
          <w:b/>
          <w:bCs/>
          <w:sz w:val="22"/>
          <w:szCs w:val="22"/>
          <w:lang w:eastAsia="pl-PL"/>
        </w:rPr>
      </w:pPr>
    </w:p>
    <w:p w14:paraId="239CED16" w14:textId="77777777" w:rsidR="003C71F4" w:rsidRPr="00DD4F42" w:rsidRDefault="003C71F4" w:rsidP="003C71F4">
      <w:pPr>
        <w:spacing w:before="40" w:line="360" w:lineRule="auto"/>
        <w:ind w:left="360"/>
        <w:jc w:val="center"/>
        <w:rPr>
          <w:rFonts w:asciiTheme="minorHAnsi" w:hAnsiTheme="minorHAnsi" w:cstheme="minorHAnsi"/>
          <w:b/>
          <w:bCs/>
          <w:sz w:val="22"/>
          <w:szCs w:val="22"/>
          <w:lang w:eastAsia="pl-PL"/>
        </w:rPr>
      </w:pPr>
      <w:r w:rsidRPr="00DD4F42">
        <w:rPr>
          <w:rFonts w:asciiTheme="minorHAnsi" w:hAnsiTheme="minorHAnsi" w:cstheme="minorHAnsi"/>
          <w:b/>
          <w:bCs/>
          <w:sz w:val="22"/>
          <w:szCs w:val="22"/>
          <w:lang w:eastAsia="pl-PL"/>
        </w:rPr>
        <w:t>§ 3. KONTROLA PRZETWARZANIA DANYCH OSOBOWYCH</w:t>
      </w:r>
    </w:p>
    <w:p w14:paraId="564030E5" w14:textId="77777777" w:rsidR="003C71F4" w:rsidRPr="00DD4F42" w:rsidRDefault="003C71F4" w:rsidP="003C71F4">
      <w:pPr>
        <w:numPr>
          <w:ilvl w:val="0"/>
          <w:numId w:val="200"/>
        </w:numPr>
        <w:suppressAutoHyphens w:val="0"/>
        <w:spacing w:before="40" w:line="360" w:lineRule="auto"/>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 xml:space="preserve">Niezależnie od pozostałych postanowień niniejszej Umowy, Wykonawca podczas realizacji niniejszej Umowy, zobowiązany jest do informowania Zleceniodawcę o wszelkich okolicznościach mających lub mogących mieć wpływ na bezpieczeństwo powierzonych danych osobowych. </w:t>
      </w:r>
    </w:p>
    <w:p w14:paraId="77A09B1A" w14:textId="4ED2206A" w:rsidR="003C71F4" w:rsidRPr="00DD4F42" w:rsidRDefault="003C71F4" w:rsidP="003C71F4">
      <w:pPr>
        <w:numPr>
          <w:ilvl w:val="0"/>
          <w:numId w:val="200"/>
        </w:numPr>
        <w:suppressAutoHyphens w:val="0"/>
        <w:spacing w:before="40" w:line="360" w:lineRule="auto"/>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Wykonawca zobowiązuje się do przekazania, na każde pisemne żądanie Zleceniodawcy wszelkich informacji dotyczących przetwarzania powierzonych danych osobowych, w tym sposobów realizacji obowiązku zabezpieczenia danych osobowych oraz wszelkich danych niezbędnych do wykonania zobowiązań wynikających z odpowiedzialności za powierzone dane osobowe. W</w:t>
      </w:r>
      <w:r w:rsidR="00DD4F42">
        <w:rPr>
          <w:rFonts w:asciiTheme="minorHAnsi" w:hAnsiTheme="minorHAnsi" w:cstheme="minorHAnsi"/>
          <w:sz w:val="22"/>
          <w:szCs w:val="22"/>
          <w:lang w:eastAsia="pl-PL"/>
        </w:rPr>
        <w:t> </w:t>
      </w:r>
      <w:r w:rsidRPr="00DD4F42">
        <w:rPr>
          <w:rFonts w:asciiTheme="minorHAnsi" w:hAnsiTheme="minorHAnsi" w:cstheme="minorHAnsi"/>
          <w:sz w:val="22"/>
          <w:szCs w:val="22"/>
          <w:lang w:eastAsia="pl-PL"/>
        </w:rPr>
        <w:t xml:space="preserve">szczególności zobowiązuje się do przedstawienia, na pisemne żądanie Zleceniodawcy, dokumentacji opisującej sposób przetwarzania danych osobowych objętych Umową oraz środki techniczne i organizacyjne zapewniające ochronę przetwarzanych danych osobowych, a także informacji dotyczących implementacji rozwiązań opisanych w powyżej wskazanej dokumentacji. </w:t>
      </w:r>
    </w:p>
    <w:p w14:paraId="676B3372" w14:textId="6FB49DCC" w:rsidR="003C71F4" w:rsidRPr="00DD4F42" w:rsidRDefault="003C71F4" w:rsidP="003C71F4">
      <w:pPr>
        <w:numPr>
          <w:ilvl w:val="0"/>
          <w:numId w:val="200"/>
        </w:numPr>
        <w:suppressAutoHyphens w:val="0"/>
        <w:spacing w:line="360" w:lineRule="auto"/>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Wykonawca zobowiązuje się na każde pisemne żądanie Zleceniodawcy w terminie wskazanym przez Zleceniodawcę poddać się audytowi w zakresie realizacji obowiązków wynikających z</w:t>
      </w:r>
      <w:r w:rsidR="00DD4F42">
        <w:rPr>
          <w:rFonts w:asciiTheme="minorHAnsi" w:hAnsiTheme="minorHAnsi" w:cstheme="minorHAnsi"/>
          <w:sz w:val="22"/>
          <w:szCs w:val="22"/>
          <w:lang w:eastAsia="pl-PL"/>
        </w:rPr>
        <w:t> </w:t>
      </w:r>
      <w:r w:rsidRPr="00DD4F42">
        <w:rPr>
          <w:rFonts w:asciiTheme="minorHAnsi" w:hAnsiTheme="minorHAnsi" w:cstheme="minorHAnsi"/>
          <w:sz w:val="22"/>
          <w:szCs w:val="22"/>
          <w:lang w:eastAsia="pl-PL"/>
        </w:rPr>
        <w:t>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w:t>
      </w:r>
      <w:r w:rsidR="00DD4F42">
        <w:rPr>
          <w:rFonts w:asciiTheme="minorHAnsi" w:hAnsiTheme="minorHAnsi" w:cstheme="minorHAnsi"/>
          <w:sz w:val="22"/>
          <w:szCs w:val="22"/>
          <w:lang w:eastAsia="pl-PL"/>
        </w:rPr>
        <w:t> </w:t>
      </w:r>
      <w:r w:rsidRPr="00DD4F42">
        <w:rPr>
          <w:rFonts w:asciiTheme="minorHAnsi" w:hAnsiTheme="minorHAnsi" w:cstheme="minorHAnsi"/>
          <w:sz w:val="22"/>
          <w:szCs w:val="22"/>
          <w:lang w:eastAsia="pl-PL"/>
        </w:rPr>
        <w:t xml:space="preserve">dokumentację wymaganą przepisami RODO i odrębnymi przepisami, umożliwienia </w:t>
      </w:r>
      <w:r w:rsidRPr="00DD4F42">
        <w:rPr>
          <w:rFonts w:asciiTheme="minorHAnsi" w:hAnsiTheme="minorHAnsi" w:cstheme="minorHAnsi"/>
          <w:sz w:val="22"/>
          <w:szCs w:val="22"/>
          <w:lang w:eastAsia="pl-PL"/>
        </w:rPr>
        <w:lastRenderedPageBreak/>
        <w:t>przeprowadzania oględzin nośników i systemów teleinformatycznych służących do przetwarzania powierzonych danych osobowych. Wykonawca zobowiązuje się usunąć wszelkie nieprawidłowości lub niezgodności z przepisami RODO, stwierdzone w trakcie audytu.</w:t>
      </w:r>
    </w:p>
    <w:p w14:paraId="16A19820" w14:textId="77777777" w:rsidR="003C71F4" w:rsidRPr="00DD4F42" w:rsidRDefault="003C71F4" w:rsidP="003C71F4">
      <w:pPr>
        <w:numPr>
          <w:ilvl w:val="0"/>
          <w:numId w:val="200"/>
        </w:numPr>
        <w:suppressAutoHyphens w:val="0"/>
        <w:spacing w:line="360" w:lineRule="auto"/>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Wykonawca zobowiązuje się do umożliwienia przeprowadzenia przez Organ nadzorczy kontroli zgodności przetwarzania danych osobowych z przepisami prawa na zasadach opisanych w RODO.</w:t>
      </w:r>
    </w:p>
    <w:p w14:paraId="5055B2D4" w14:textId="77777777" w:rsidR="003C71F4" w:rsidRPr="00DD4F42" w:rsidRDefault="003C71F4" w:rsidP="003C71F4">
      <w:pPr>
        <w:numPr>
          <w:ilvl w:val="0"/>
          <w:numId w:val="200"/>
        </w:numPr>
        <w:suppressAutoHyphens w:val="0"/>
        <w:spacing w:line="360" w:lineRule="auto"/>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Do prowadzenia audytu w sposób opisany w niniejszym paragrafie ze strony Zleceniobiorcy uprawnionym będzie osoba wskazana imiennie i pisemnie upoważniona przez Zleceniodawcę.</w:t>
      </w:r>
    </w:p>
    <w:p w14:paraId="02BA597E" w14:textId="77777777" w:rsidR="003C71F4" w:rsidRPr="00DD4F42" w:rsidRDefault="003C71F4" w:rsidP="003C71F4">
      <w:pPr>
        <w:spacing w:before="40"/>
        <w:ind w:left="1440"/>
        <w:jc w:val="both"/>
        <w:rPr>
          <w:rFonts w:asciiTheme="minorHAnsi" w:hAnsiTheme="minorHAnsi" w:cstheme="minorHAnsi"/>
          <w:sz w:val="22"/>
          <w:szCs w:val="22"/>
          <w:lang w:eastAsia="pl-PL"/>
        </w:rPr>
      </w:pPr>
    </w:p>
    <w:p w14:paraId="196A63E6" w14:textId="77777777" w:rsidR="003C71F4" w:rsidRPr="00DD4F42" w:rsidRDefault="003C71F4" w:rsidP="003C71F4">
      <w:pPr>
        <w:spacing w:before="40" w:after="240"/>
        <w:jc w:val="center"/>
        <w:rPr>
          <w:rFonts w:asciiTheme="minorHAnsi" w:hAnsiTheme="minorHAnsi" w:cstheme="minorHAnsi"/>
          <w:b/>
          <w:bCs/>
          <w:sz w:val="22"/>
          <w:szCs w:val="22"/>
          <w:lang w:eastAsia="pl-PL"/>
        </w:rPr>
      </w:pPr>
      <w:r w:rsidRPr="00DD4F42">
        <w:rPr>
          <w:rFonts w:asciiTheme="minorHAnsi" w:hAnsiTheme="minorHAnsi" w:cstheme="minorHAnsi"/>
          <w:b/>
          <w:bCs/>
          <w:sz w:val="22"/>
          <w:szCs w:val="22"/>
          <w:lang w:eastAsia="pl-PL"/>
        </w:rPr>
        <w:t>§ 4. KORZYSTANIE Z PODWYKONAWCÓW</w:t>
      </w:r>
    </w:p>
    <w:p w14:paraId="218722B5" w14:textId="1EE9F97D" w:rsidR="003C71F4" w:rsidRPr="00DD4F42" w:rsidRDefault="003C71F4" w:rsidP="003C71F4">
      <w:pPr>
        <w:numPr>
          <w:ilvl w:val="0"/>
          <w:numId w:val="201"/>
        </w:numPr>
        <w:suppressAutoHyphens w:val="0"/>
        <w:spacing w:line="360" w:lineRule="auto"/>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Wykonawca może dalej powierzyć przetwarzanie danych osobowych Podwykonawcy, jeśli wynika to z zakresu Umowy Głównej, po uzyskaniu uprzedniej zgody Zleceniodawcy na powierzenie Podwykonawcy przetwarzania danych osobowych w określonym celu i zakresie, wyrażonej w</w:t>
      </w:r>
      <w:r w:rsidR="00DD4F42">
        <w:rPr>
          <w:rFonts w:asciiTheme="minorHAnsi" w:hAnsiTheme="minorHAnsi" w:cstheme="minorHAnsi"/>
          <w:sz w:val="22"/>
          <w:szCs w:val="22"/>
          <w:lang w:eastAsia="pl-PL"/>
        </w:rPr>
        <w:t> </w:t>
      </w:r>
      <w:r w:rsidRPr="00DD4F42">
        <w:rPr>
          <w:rFonts w:asciiTheme="minorHAnsi" w:hAnsiTheme="minorHAnsi" w:cstheme="minorHAnsi"/>
          <w:sz w:val="22"/>
          <w:szCs w:val="22"/>
          <w:lang w:eastAsia="pl-PL"/>
        </w:rPr>
        <w:t>formie pisemnej pod rygorem nieważności. W celu dalszego powierzenia Podwykonawcy przetwarzania danych osobowych, Wykonawca zobowiązuje się zawrzeć z Podwykonawcą pisemną umowę powierzenia przetwarzania danych osobowych o treści i zakresie jak najbardziej zbliżonym do niniejszej Umowy i przekazać jej kopię Zleceniodawcy.</w:t>
      </w:r>
    </w:p>
    <w:p w14:paraId="584B3D6A" w14:textId="77777777" w:rsidR="003C71F4" w:rsidRPr="00DD4F42" w:rsidRDefault="003C71F4" w:rsidP="003C71F4">
      <w:pPr>
        <w:numPr>
          <w:ilvl w:val="0"/>
          <w:numId w:val="201"/>
        </w:numPr>
        <w:suppressAutoHyphens w:val="0"/>
        <w:spacing w:line="360" w:lineRule="auto"/>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W przypadku skorzystania z usług Podwykonawcy, Wykonawca zobowiązuje się do zapewniania, iż Podwykonawca nie będzie przetwarzał danych osobowych powierzonych przez Zleceniodawcę w celu i zakresie szerszym niż wynikający z niniejszej Umowy i zobowiązany będzie do zachowania wszelkich wymagań określonych w § 2 niniejszej Umowy.</w:t>
      </w:r>
    </w:p>
    <w:p w14:paraId="597FE62B" w14:textId="77777777" w:rsidR="003C71F4" w:rsidRPr="00DD4F42" w:rsidRDefault="003C71F4" w:rsidP="003C71F4">
      <w:pPr>
        <w:numPr>
          <w:ilvl w:val="0"/>
          <w:numId w:val="201"/>
        </w:numPr>
        <w:suppressAutoHyphens w:val="0"/>
        <w:spacing w:line="360" w:lineRule="auto"/>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Wykonawca zobowiązuje się, że nie może korzystać z Podwykonawców w celu realizacji Umowy Głównej lub niniejszej Umowy w sytuacji, gdy dalsze powierzenie przetwarzania danych osobowych Podwykonawcy będzie wiązało się transferem danych osobowych poza EOG.</w:t>
      </w:r>
    </w:p>
    <w:p w14:paraId="1AADF795" w14:textId="77777777" w:rsidR="003C71F4" w:rsidRPr="00DD4F42" w:rsidRDefault="003C71F4" w:rsidP="003C71F4">
      <w:pPr>
        <w:numPr>
          <w:ilvl w:val="0"/>
          <w:numId w:val="201"/>
        </w:numPr>
        <w:suppressAutoHyphens w:val="0"/>
        <w:spacing w:line="360" w:lineRule="auto"/>
        <w:jc w:val="both"/>
        <w:rPr>
          <w:rFonts w:asciiTheme="minorHAnsi" w:hAnsiTheme="minorHAnsi" w:cstheme="minorHAnsi"/>
          <w:sz w:val="22"/>
          <w:szCs w:val="22"/>
        </w:rPr>
      </w:pPr>
      <w:r w:rsidRPr="00DD4F42">
        <w:rPr>
          <w:rFonts w:asciiTheme="minorHAnsi" w:hAnsiTheme="minorHAnsi" w:cstheme="minorHAnsi"/>
          <w:sz w:val="22"/>
          <w:szCs w:val="22"/>
        </w:rPr>
        <w:t xml:space="preserve">Wykonawca oświadcza, że przyjmuje na siebie pełną odpowiedzialność wobec Zleceniodawcy za działania i zaniechania Podwykonawcy. </w:t>
      </w:r>
    </w:p>
    <w:p w14:paraId="1EFFE18D" w14:textId="77777777" w:rsidR="003C71F4" w:rsidRPr="00DD4F42" w:rsidRDefault="003C71F4" w:rsidP="003C71F4">
      <w:pPr>
        <w:spacing w:before="40"/>
        <w:ind w:left="720"/>
        <w:jc w:val="both"/>
        <w:rPr>
          <w:rFonts w:asciiTheme="minorHAnsi" w:hAnsiTheme="minorHAnsi" w:cstheme="minorHAnsi"/>
          <w:sz w:val="22"/>
          <w:szCs w:val="22"/>
          <w:lang w:eastAsia="pl-PL"/>
        </w:rPr>
      </w:pPr>
    </w:p>
    <w:p w14:paraId="597CB091" w14:textId="77777777" w:rsidR="003C71F4" w:rsidRPr="00DD4F42" w:rsidRDefault="003C71F4" w:rsidP="003C71F4">
      <w:pPr>
        <w:spacing w:before="40" w:after="240"/>
        <w:jc w:val="center"/>
        <w:rPr>
          <w:rFonts w:asciiTheme="minorHAnsi" w:hAnsiTheme="minorHAnsi" w:cstheme="minorHAnsi"/>
          <w:b/>
          <w:bCs/>
          <w:sz w:val="22"/>
          <w:szCs w:val="22"/>
          <w:lang w:eastAsia="pl-PL"/>
        </w:rPr>
      </w:pPr>
      <w:r w:rsidRPr="00DD4F42">
        <w:rPr>
          <w:rFonts w:asciiTheme="minorHAnsi" w:hAnsiTheme="minorHAnsi" w:cstheme="minorHAnsi"/>
          <w:b/>
          <w:bCs/>
          <w:sz w:val="22"/>
          <w:szCs w:val="22"/>
          <w:lang w:eastAsia="pl-PL"/>
        </w:rPr>
        <w:t>§ 5. ODPOWIEDZIALNOŚĆ I OŚWIADCZENIA PODMIOTU PRZETWARZAJĄCEGO</w:t>
      </w:r>
    </w:p>
    <w:p w14:paraId="1F8E9C6B" w14:textId="53EB56DC" w:rsidR="003C71F4" w:rsidRPr="00DD4F42" w:rsidRDefault="003C71F4" w:rsidP="003C71F4">
      <w:pPr>
        <w:numPr>
          <w:ilvl w:val="0"/>
          <w:numId w:val="202"/>
        </w:numPr>
        <w:suppressAutoHyphens w:val="0"/>
        <w:spacing w:line="360" w:lineRule="auto"/>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Wykonawca zobowiązuje się do przestrzegania przepisów RODO oraz odrębnych przepisów o</w:t>
      </w:r>
      <w:r w:rsidR="00DD4F42">
        <w:rPr>
          <w:rFonts w:asciiTheme="minorHAnsi" w:hAnsiTheme="minorHAnsi" w:cstheme="minorHAnsi"/>
          <w:sz w:val="22"/>
          <w:szCs w:val="22"/>
          <w:lang w:eastAsia="pl-PL"/>
        </w:rPr>
        <w:t> </w:t>
      </w:r>
      <w:r w:rsidRPr="00DD4F42">
        <w:rPr>
          <w:rFonts w:asciiTheme="minorHAnsi" w:hAnsiTheme="minorHAnsi" w:cstheme="minorHAnsi"/>
          <w:sz w:val="22"/>
          <w:szCs w:val="22"/>
          <w:lang w:eastAsia="pl-PL"/>
        </w:rPr>
        <w:t>ochronie danych osobowych.</w:t>
      </w:r>
    </w:p>
    <w:p w14:paraId="3D13845F" w14:textId="77777777" w:rsidR="003C71F4" w:rsidRPr="00DD4F42" w:rsidRDefault="003C71F4" w:rsidP="003C71F4">
      <w:pPr>
        <w:numPr>
          <w:ilvl w:val="0"/>
          <w:numId w:val="202"/>
        </w:numPr>
        <w:suppressAutoHyphens w:val="0"/>
        <w:spacing w:line="360" w:lineRule="auto"/>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Wykonawca będzie przetwarzał powierzone dane wyłącznie w sposób określony przez Zleceniodawcę.</w:t>
      </w:r>
    </w:p>
    <w:p w14:paraId="30C9FFA3" w14:textId="77777777" w:rsidR="003C71F4" w:rsidRPr="00DD4F42" w:rsidRDefault="003C71F4" w:rsidP="003C71F4">
      <w:pPr>
        <w:numPr>
          <w:ilvl w:val="0"/>
          <w:numId w:val="202"/>
        </w:numPr>
        <w:suppressAutoHyphens w:val="0"/>
        <w:spacing w:line="360" w:lineRule="auto"/>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lastRenderedPageBreak/>
        <w:t>Wykonawca będzie przetwarzał dane osobowe w pomieszczeniach/obszarach i przy użyciu systemów informatycznych zabezpieczonych przed dostępem osób nieupoważnionych.</w:t>
      </w:r>
    </w:p>
    <w:p w14:paraId="5060E2DC" w14:textId="77777777" w:rsidR="003C71F4" w:rsidRPr="00DD4F42" w:rsidRDefault="003C71F4" w:rsidP="003C71F4">
      <w:pPr>
        <w:numPr>
          <w:ilvl w:val="0"/>
          <w:numId w:val="202"/>
        </w:numPr>
        <w:suppressAutoHyphens w:val="0"/>
        <w:spacing w:line="360" w:lineRule="auto"/>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2FEBF92D" w14:textId="77777777" w:rsidR="003C71F4" w:rsidRPr="00DD4F42" w:rsidRDefault="003C71F4" w:rsidP="003C71F4">
      <w:pPr>
        <w:numPr>
          <w:ilvl w:val="0"/>
          <w:numId w:val="202"/>
        </w:numPr>
        <w:suppressAutoHyphens w:val="0"/>
        <w:spacing w:line="360" w:lineRule="auto"/>
        <w:rPr>
          <w:rFonts w:asciiTheme="minorHAnsi" w:hAnsiTheme="minorHAnsi" w:cstheme="minorHAnsi"/>
          <w:sz w:val="22"/>
          <w:szCs w:val="22"/>
          <w:lang w:eastAsia="pl-PL"/>
        </w:rPr>
      </w:pPr>
      <w:r w:rsidRPr="00DD4F42">
        <w:rPr>
          <w:rFonts w:asciiTheme="minorHAnsi" w:hAnsiTheme="minorHAnsi" w:cstheme="minorHAnsi"/>
          <w:sz w:val="22"/>
          <w:szCs w:val="22"/>
          <w:lang w:eastAsia="pl-PL"/>
        </w:rPr>
        <w:t>Wykonawca zobowiązuje się niezwłocznie powiadomić Zleceniodawcę na adres: Prezes Zarządu Państwowego Funduszu Rehabilitacji Osób Niepełnosprawnych, al. Jana Pawła II 13, 00-828 Warszawa, o fakcie:</w:t>
      </w:r>
    </w:p>
    <w:p w14:paraId="0AC2F25E" w14:textId="130B49AC" w:rsidR="003C71F4" w:rsidRPr="00DD4F42" w:rsidRDefault="003C71F4" w:rsidP="003C71F4">
      <w:pPr>
        <w:numPr>
          <w:ilvl w:val="1"/>
          <w:numId w:val="203"/>
        </w:numPr>
        <w:suppressAutoHyphens w:val="0"/>
        <w:spacing w:line="360" w:lineRule="auto"/>
        <w:ind w:left="1134" w:hanging="425"/>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wszczęcia kontroli lub postępowania administracyjnego przez Organ nadzorczy, w</w:t>
      </w:r>
      <w:r w:rsidR="00DD4F42">
        <w:rPr>
          <w:rFonts w:asciiTheme="minorHAnsi" w:hAnsiTheme="minorHAnsi" w:cstheme="minorHAnsi"/>
          <w:sz w:val="22"/>
          <w:szCs w:val="22"/>
          <w:lang w:eastAsia="pl-PL"/>
        </w:rPr>
        <w:t> </w:t>
      </w:r>
      <w:r w:rsidRPr="00DD4F42">
        <w:rPr>
          <w:rFonts w:asciiTheme="minorHAnsi" w:hAnsiTheme="minorHAnsi" w:cstheme="minorHAnsi"/>
          <w:sz w:val="22"/>
          <w:szCs w:val="22"/>
          <w:lang w:eastAsia="pl-PL"/>
        </w:rPr>
        <w:t>rozumieniu art. 4 pkt 21 RODO, w odniesieniu do danych osobowych powierzonych na podstawie niniejszej Umowy,</w:t>
      </w:r>
    </w:p>
    <w:p w14:paraId="73D8AA68" w14:textId="77777777" w:rsidR="003C71F4" w:rsidRPr="00DD4F42" w:rsidRDefault="003C71F4" w:rsidP="003C71F4">
      <w:pPr>
        <w:numPr>
          <w:ilvl w:val="1"/>
          <w:numId w:val="203"/>
        </w:numPr>
        <w:suppressAutoHyphens w:val="0"/>
        <w:spacing w:line="360" w:lineRule="auto"/>
        <w:ind w:left="1134" w:hanging="425"/>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 xml:space="preserve">wydanych przez Organ nadzorczy decyzjach administracyjnych i rozpatrywanych skargach </w:t>
      </w:r>
      <w:r w:rsidRPr="00DD4F42">
        <w:rPr>
          <w:rFonts w:asciiTheme="minorHAnsi" w:hAnsiTheme="minorHAnsi" w:cstheme="minorHAnsi"/>
          <w:sz w:val="22"/>
          <w:szCs w:val="22"/>
          <w:lang w:eastAsia="pl-PL"/>
        </w:rPr>
        <w:br/>
        <w:t>w zakresie wykonywania przez Podmiot przetwarzający przepisów o ochronie danych osobowych dotyczących powierzonych danych,</w:t>
      </w:r>
    </w:p>
    <w:p w14:paraId="5A0E42B4" w14:textId="77777777" w:rsidR="003C71F4" w:rsidRPr="00DD4F42" w:rsidRDefault="003C71F4" w:rsidP="003C71F4">
      <w:pPr>
        <w:numPr>
          <w:ilvl w:val="1"/>
          <w:numId w:val="203"/>
        </w:numPr>
        <w:suppressAutoHyphens w:val="0"/>
        <w:spacing w:line="360" w:lineRule="auto"/>
        <w:ind w:left="1134" w:hanging="425"/>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innych działaniach uprawnionych organów wobec powierzonych danych osobowych,</w:t>
      </w:r>
    </w:p>
    <w:p w14:paraId="7021D505" w14:textId="77777777" w:rsidR="003C71F4" w:rsidRPr="00DD4F42" w:rsidRDefault="003C71F4" w:rsidP="003C71F4">
      <w:pPr>
        <w:numPr>
          <w:ilvl w:val="1"/>
          <w:numId w:val="203"/>
        </w:numPr>
        <w:suppressAutoHyphens w:val="0"/>
        <w:spacing w:line="360" w:lineRule="auto"/>
        <w:ind w:left="1134" w:hanging="425"/>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 xml:space="preserve">innych zdarzeniach mających lub mogących mieć wpływ na przetwarzanie powierzonych danych osobowych, </w:t>
      </w:r>
      <w:r w:rsidRPr="00DD4F42">
        <w:rPr>
          <w:rFonts w:asciiTheme="minorHAnsi" w:eastAsia="Times New Roman" w:hAnsiTheme="minorHAnsi" w:cstheme="minorHAnsi"/>
          <w:sz w:val="22"/>
          <w:szCs w:val="22"/>
          <w:lang w:eastAsia="pl-PL"/>
        </w:rPr>
        <w:t>w szczególności o wszystkich przypadkach naruszenia powierzonych danych osobowych w terminie 12 godzin od chwili stwierdzenia konkretnego naruszenia,</w:t>
      </w:r>
    </w:p>
    <w:p w14:paraId="5CF614A7" w14:textId="77777777" w:rsidR="003C71F4" w:rsidRPr="00DD4F42" w:rsidRDefault="003C71F4" w:rsidP="003C71F4">
      <w:pPr>
        <w:numPr>
          <w:ilvl w:val="1"/>
          <w:numId w:val="203"/>
        </w:numPr>
        <w:suppressAutoHyphens w:val="0"/>
        <w:spacing w:line="360" w:lineRule="auto"/>
        <w:ind w:left="1134" w:hanging="425"/>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złożenia do Wykonawcy jakiejkolwiek skargi, żądania, pytania oraz innych oświadczeń osób fizycznych, których dane osobowe przetwarza na podstawie niniejszej Umowy.</w:t>
      </w:r>
    </w:p>
    <w:p w14:paraId="678343FA" w14:textId="42AB2F67" w:rsidR="003C71F4" w:rsidRPr="00DD4F42" w:rsidRDefault="003C71F4" w:rsidP="003C71F4">
      <w:pPr>
        <w:numPr>
          <w:ilvl w:val="0"/>
          <w:numId w:val="202"/>
        </w:numPr>
        <w:suppressAutoHyphens w:val="0"/>
        <w:spacing w:line="360" w:lineRule="auto"/>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W przypadku naruszenia przepisów o ochronie danych osobowych w związku z realizacją niniejszej Umowy, a w następstwie tego Zleceniodawca jako administrator, zostanie zobowiązany w</w:t>
      </w:r>
      <w:r w:rsidR="00DD4F42">
        <w:rPr>
          <w:rFonts w:asciiTheme="minorHAnsi" w:hAnsiTheme="minorHAnsi" w:cstheme="minorHAnsi"/>
          <w:sz w:val="22"/>
          <w:szCs w:val="22"/>
          <w:lang w:eastAsia="pl-PL"/>
        </w:rPr>
        <w:t> </w:t>
      </w:r>
      <w:r w:rsidRPr="00DD4F42">
        <w:rPr>
          <w:rFonts w:asciiTheme="minorHAnsi" w:hAnsiTheme="minorHAnsi" w:cstheme="minorHAnsi"/>
          <w:sz w:val="22"/>
          <w:szCs w:val="22"/>
          <w:lang w:eastAsia="pl-PL"/>
        </w:rPr>
        <w:t>szczególności do wypłaty odszkodowania lub ukarany grzywną, Wykonawca zobowiązuje się, o</w:t>
      </w:r>
      <w:r w:rsidR="00DD4F42">
        <w:rPr>
          <w:rFonts w:asciiTheme="minorHAnsi" w:hAnsiTheme="minorHAnsi" w:cstheme="minorHAnsi"/>
          <w:sz w:val="22"/>
          <w:szCs w:val="22"/>
          <w:lang w:eastAsia="pl-PL"/>
        </w:rPr>
        <w:t> </w:t>
      </w:r>
      <w:r w:rsidRPr="00DD4F42">
        <w:rPr>
          <w:rFonts w:asciiTheme="minorHAnsi" w:hAnsiTheme="minorHAnsi" w:cstheme="minorHAnsi"/>
          <w:sz w:val="22"/>
          <w:szCs w:val="22"/>
          <w:lang w:eastAsia="pl-PL"/>
        </w:rPr>
        <w:t>ile zażąda tego pisemnie Zleceniodawca do przystąpienia do każdego sporu, którego wytoczenie nastąpi i pokrycia roszczeń kierowanych do Zleceniodawcy w każdym przypadku gdy roszczenia te na podstawie dostępnych dowodów obiektywnie uznane zostano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ww. postępowaniami.</w:t>
      </w:r>
    </w:p>
    <w:p w14:paraId="31D3AA95" w14:textId="77777777" w:rsidR="003C71F4" w:rsidRPr="00DD4F42" w:rsidRDefault="003C71F4" w:rsidP="003C71F4">
      <w:pPr>
        <w:numPr>
          <w:ilvl w:val="0"/>
          <w:numId w:val="202"/>
        </w:numPr>
        <w:suppressAutoHyphens w:val="0"/>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lastRenderedPageBreak/>
        <w:t>Podmiot przetwarzający ponosi odpowiedzialność za szkody powstałe w związku z przetwarzaniem powierzonych mu danych osobowych niezgodnie z niniejszą Umową i powszechnie obowiązującymi przepisami prawa.</w:t>
      </w:r>
    </w:p>
    <w:p w14:paraId="2043EB06" w14:textId="77777777" w:rsidR="003C71F4" w:rsidRPr="00DD4F42" w:rsidRDefault="003C71F4" w:rsidP="003C71F4">
      <w:pPr>
        <w:ind w:left="720"/>
        <w:jc w:val="both"/>
        <w:rPr>
          <w:rFonts w:asciiTheme="minorHAnsi" w:hAnsiTheme="minorHAnsi" w:cstheme="minorHAnsi"/>
          <w:sz w:val="22"/>
          <w:szCs w:val="22"/>
          <w:lang w:eastAsia="pl-PL"/>
        </w:rPr>
      </w:pPr>
    </w:p>
    <w:p w14:paraId="689C174D" w14:textId="77777777" w:rsidR="003C71F4" w:rsidRPr="00DD4F42" w:rsidRDefault="003C71F4" w:rsidP="003C71F4">
      <w:pPr>
        <w:spacing w:before="40" w:after="240"/>
        <w:jc w:val="center"/>
        <w:rPr>
          <w:rFonts w:asciiTheme="minorHAnsi" w:hAnsiTheme="minorHAnsi" w:cstheme="minorHAnsi"/>
          <w:b/>
          <w:bCs/>
          <w:sz w:val="22"/>
          <w:szCs w:val="22"/>
          <w:lang w:eastAsia="pl-PL"/>
        </w:rPr>
      </w:pPr>
      <w:r w:rsidRPr="00DD4F42">
        <w:rPr>
          <w:rFonts w:asciiTheme="minorHAnsi" w:hAnsiTheme="minorHAnsi" w:cstheme="minorHAnsi"/>
          <w:b/>
          <w:bCs/>
          <w:sz w:val="22"/>
          <w:szCs w:val="22"/>
          <w:lang w:eastAsia="pl-PL"/>
        </w:rPr>
        <w:t>§ 6. INSPEKTOR OCHRONY DANYCH (dalej „IOD”)</w:t>
      </w:r>
    </w:p>
    <w:p w14:paraId="4736C1CF" w14:textId="77777777" w:rsidR="003C71F4" w:rsidRPr="00DD4F42" w:rsidRDefault="003C71F4" w:rsidP="003C71F4">
      <w:pPr>
        <w:numPr>
          <w:ilvl w:val="0"/>
          <w:numId w:val="204"/>
        </w:numPr>
        <w:suppressAutoHyphens w:val="0"/>
        <w:spacing w:before="40" w:line="360" w:lineRule="auto"/>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Zleceniodawca wyznaczył Inspektora Ochrony Danych.</w:t>
      </w:r>
    </w:p>
    <w:p w14:paraId="1AB5FE10" w14:textId="77777777" w:rsidR="003C71F4" w:rsidRPr="00DD4F42" w:rsidRDefault="003C71F4" w:rsidP="003C71F4">
      <w:pPr>
        <w:numPr>
          <w:ilvl w:val="0"/>
          <w:numId w:val="204"/>
        </w:numPr>
        <w:suppressAutoHyphens w:val="0"/>
        <w:spacing w:before="40" w:line="360" w:lineRule="auto"/>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Inspektorem Ochrony Danych ze strony Zleceniodawcy jest:</w:t>
      </w:r>
    </w:p>
    <w:p w14:paraId="52E079D0" w14:textId="77777777" w:rsidR="003C71F4" w:rsidRPr="00DD4F42" w:rsidRDefault="003C71F4" w:rsidP="009372BF">
      <w:pPr>
        <w:numPr>
          <w:ilvl w:val="0"/>
          <w:numId w:val="209"/>
        </w:numPr>
        <w:suppressAutoHyphens w:val="0"/>
        <w:spacing w:before="40" w:line="360" w:lineRule="auto"/>
        <w:ind w:left="1134"/>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imię i nazwisko: ……………………….</w:t>
      </w:r>
    </w:p>
    <w:p w14:paraId="08ADFDC7" w14:textId="77777777" w:rsidR="003C71F4" w:rsidRPr="00DD4F42" w:rsidRDefault="003C71F4" w:rsidP="009372BF">
      <w:pPr>
        <w:numPr>
          <w:ilvl w:val="0"/>
          <w:numId w:val="209"/>
        </w:numPr>
        <w:suppressAutoHyphens w:val="0"/>
        <w:spacing w:before="40" w:line="360" w:lineRule="auto"/>
        <w:ind w:left="1134"/>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stanowisko: …………………………...</w:t>
      </w:r>
    </w:p>
    <w:p w14:paraId="15ED6D46" w14:textId="77777777" w:rsidR="003C71F4" w:rsidRPr="00DD4F42" w:rsidRDefault="003C71F4" w:rsidP="009372BF">
      <w:pPr>
        <w:numPr>
          <w:ilvl w:val="0"/>
          <w:numId w:val="209"/>
        </w:numPr>
        <w:suppressAutoHyphens w:val="0"/>
        <w:spacing w:before="40" w:line="360" w:lineRule="auto"/>
        <w:ind w:left="1134"/>
        <w:jc w:val="both"/>
        <w:rPr>
          <w:rFonts w:asciiTheme="minorHAnsi" w:hAnsiTheme="minorHAnsi" w:cstheme="minorHAnsi"/>
          <w:sz w:val="22"/>
          <w:szCs w:val="22"/>
          <w:lang w:val="en-US" w:eastAsia="pl-PL"/>
        </w:rPr>
      </w:pPr>
      <w:proofErr w:type="spellStart"/>
      <w:r w:rsidRPr="00DD4F42">
        <w:rPr>
          <w:rFonts w:asciiTheme="minorHAnsi" w:hAnsiTheme="minorHAnsi" w:cstheme="minorHAnsi"/>
          <w:sz w:val="22"/>
          <w:szCs w:val="22"/>
          <w:lang w:val="en-US" w:eastAsia="pl-PL"/>
        </w:rPr>
        <w:t>adres</w:t>
      </w:r>
      <w:proofErr w:type="spellEnd"/>
      <w:r w:rsidRPr="00DD4F42">
        <w:rPr>
          <w:rFonts w:asciiTheme="minorHAnsi" w:hAnsiTheme="minorHAnsi" w:cstheme="minorHAnsi"/>
          <w:sz w:val="22"/>
          <w:szCs w:val="22"/>
          <w:lang w:val="en-US" w:eastAsia="pl-PL"/>
        </w:rPr>
        <w:t xml:space="preserve"> e-mail: .........................@pfron.org.pl</w:t>
      </w:r>
    </w:p>
    <w:p w14:paraId="5085CFD3" w14:textId="77777777" w:rsidR="003C71F4" w:rsidRPr="00DD4F42" w:rsidRDefault="003C71F4" w:rsidP="003C71F4">
      <w:pPr>
        <w:numPr>
          <w:ilvl w:val="0"/>
          <w:numId w:val="204"/>
        </w:numPr>
        <w:suppressAutoHyphens w:val="0"/>
        <w:spacing w:before="40" w:line="360" w:lineRule="auto"/>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Wykonawca wyznaczył Inspektora Ochrony Danych/nie wyznaczył Inspektora Ochrony Danych /zamierza wyznaczyć Inspektora Ochrony Danych/nie zamierza wyznaczać Inspektora Ochrony Danych.</w:t>
      </w:r>
    </w:p>
    <w:p w14:paraId="3882B0BD" w14:textId="77777777" w:rsidR="003C71F4" w:rsidRPr="00DD4F42" w:rsidRDefault="003C71F4" w:rsidP="003C71F4">
      <w:pPr>
        <w:numPr>
          <w:ilvl w:val="0"/>
          <w:numId w:val="204"/>
        </w:numPr>
        <w:suppressAutoHyphens w:val="0"/>
        <w:spacing w:before="40" w:line="360" w:lineRule="auto"/>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Inspektorem Ochrony Danych/Koordynatorem Umowy Powierzenia ze strony Podmiotu przetwarzającego jest:</w:t>
      </w:r>
    </w:p>
    <w:p w14:paraId="08C30965" w14:textId="77777777" w:rsidR="003C71F4" w:rsidRPr="00DD4F42" w:rsidRDefault="003C71F4" w:rsidP="009372BF">
      <w:pPr>
        <w:numPr>
          <w:ilvl w:val="1"/>
          <w:numId w:val="205"/>
        </w:numPr>
        <w:suppressAutoHyphens w:val="0"/>
        <w:spacing w:before="40" w:line="360" w:lineRule="auto"/>
        <w:ind w:left="1134" w:hanging="425"/>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imię i nazwisko: …………………….……,</w:t>
      </w:r>
    </w:p>
    <w:p w14:paraId="3D4C2D27" w14:textId="77777777" w:rsidR="003C71F4" w:rsidRPr="00DD4F42" w:rsidRDefault="003C71F4" w:rsidP="009372BF">
      <w:pPr>
        <w:numPr>
          <w:ilvl w:val="1"/>
          <w:numId w:val="205"/>
        </w:numPr>
        <w:suppressAutoHyphens w:val="0"/>
        <w:spacing w:before="40" w:line="360" w:lineRule="auto"/>
        <w:ind w:left="1134" w:hanging="425"/>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 xml:space="preserve">stanowisko: ……………………………….., </w:t>
      </w:r>
    </w:p>
    <w:p w14:paraId="2E6CF342" w14:textId="77777777" w:rsidR="003C71F4" w:rsidRPr="00DD4F42" w:rsidRDefault="003C71F4" w:rsidP="009372BF">
      <w:pPr>
        <w:numPr>
          <w:ilvl w:val="1"/>
          <w:numId w:val="205"/>
        </w:numPr>
        <w:suppressAutoHyphens w:val="0"/>
        <w:spacing w:before="40" w:line="360" w:lineRule="auto"/>
        <w:ind w:left="1134" w:hanging="425"/>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adres e-mail: ………………………………...</w:t>
      </w:r>
    </w:p>
    <w:p w14:paraId="24BCE666" w14:textId="77777777" w:rsidR="003C71F4" w:rsidRPr="00DD4F42" w:rsidRDefault="003C71F4" w:rsidP="003C71F4">
      <w:pPr>
        <w:numPr>
          <w:ilvl w:val="0"/>
          <w:numId w:val="204"/>
        </w:numPr>
        <w:suppressAutoHyphens w:val="0"/>
        <w:spacing w:before="40" w:line="360" w:lineRule="auto"/>
        <w:jc w:val="both"/>
        <w:rPr>
          <w:rFonts w:asciiTheme="minorHAnsi" w:hAnsiTheme="minorHAnsi" w:cstheme="minorHAnsi"/>
          <w:sz w:val="22"/>
          <w:szCs w:val="22"/>
          <w:lang w:eastAsia="pl-PL"/>
        </w:rPr>
      </w:pPr>
      <w:r w:rsidRPr="00DD4F42">
        <w:rPr>
          <w:rFonts w:asciiTheme="minorHAnsi" w:hAnsiTheme="minorHAnsi" w:cstheme="minorHAnsi"/>
          <w:sz w:val="22"/>
          <w:szCs w:val="22"/>
          <w:lang w:eastAsia="pl-PL"/>
        </w:rPr>
        <w:t>Inspektor Ochrony Danych wyznaczony przez Podmiot przetwarzający/Koordynator Umowy Powierzenia/będzie wykonywał obowiązki Inspektora Ochrony Danych wynikające z przepisów o ochronie danych osobowych oraz będzie współpracował z Inspektorem Ochrony Danych/Koordynatorem Umowy Powierzenia wskazanym przez Zleceniodawcę w celu zapewnienia przetwarzania danych osobowych zgodnie z obowiązującymi przepisami prawa.</w:t>
      </w:r>
    </w:p>
    <w:p w14:paraId="7DDF8C1A" w14:textId="77777777" w:rsidR="003C71F4" w:rsidRPr="00DD4F42" w:rsidRDefault="003C71F4" w:rsidP="003C71F4">
      <w:pPr>
        <w:spacing w:before="40" w:after="40"/>
        <w:ind w:left="720"/>
        <w:jc w:val="both"/>
        <w:rPr>
          <w:rFonts w:asciiTheme="minorHAnsi" w:hAnsiTheme="minorHAnsi" w:cstheme="minorHAnsi"/>
          <w:sz w:val="22"/>
          <w:szCs w:val="22"/>
        </w:rPr>
      </w:pPr>
    </w:p>
    <w:p w14:paraId="040EB25E" w14:textId="77777777" w:rsidR="003C71F4" w:rsidRPr="00DD4F42" w:rsidRDefault="003C71F4" w:rsidP="003C71F4">
      <w:pPr>
        <w:spacing w:before="40" w:after="240"/>
        <w:jc w:val="center"/>
        <w:rPr>
          <w:rFonts w:asciiTheme="minorHAnsi" w:hAnsiTheme="minorHAnsi" w:cstheme="minorHAnsi"/>
          <w:b/>
          <w:bCs/>
          <w:sz w:val="22"/>
          <w:szCs w:val="22"/>
        </w:rPr>
      </w:pPr>
      <w:r w:rsidRPr="00DD4F42">
        <w:rPr>
          <w:rFonts w:asciiTheme="minorHAnsi" w:hAnsiTheme="minorHAnsi" w:cstheme="minorHAnsi"/>
          <w:b/>
          <w:bCs/>
          <w:sz w:val="22"/>
          <w:szCs w:val="22"/>
        </w:rPr>
        <w:t>§ 7. OBOWIĄZYWANIE UMOWY</w:t>
      </w:r>
    </w:p>
    <w:p w14:paraId="42DD696F" w14:textId="77777777" w:rsidR="003C71F4" w:rsidRPr="00DD4F42" w:rsidRDefault="003C71F4" w:rsidP="009372BF">
      <w:pPr>
        <w:numPr>
          <w:ilvl w:val="0"/>
          <w:numId w:val="206"/>
        </w:numPr>
        <w:suppressAutoHyphens w:val="0"/>
        <w:spacing w:line="360" w:lineRule="auto"/>
        <w:jc w:val="both"/>
        <w:rPr>
          <w:rFonts w:asciiTheme="minorHAnsi" w:hAnsiTheme="minorHAnsi" w:cstheme="minorHAnsi"/>
          <w:sz w:val="22"/>
          <w:szCs w:val="22"/>
        </w:rPr>
      </w:pPr>
      <w:r w:rsidRPr="00DD4F42">
        <w:rPr>
          <w:rFonts w:asciiTheme="minorHAnsi" w:hAnsiTheme="minorHAnsi" w:cstheme="minorHAnsi"/>
          <w:sz w:val="22"/>
          <w:szCs w:val="22"/>
        </w:rPr>
        <w:t>Umowa powierzenia zostaje zawarta na czas określony, tożsamy z okresem obowiązywania Umowy Głównej.</w:t>
      </w:r>
    </w:p>
    <w:p w14:paraId="4322A463" w14:textId="77777777" w:rsidR="003C71F4" w:rsidRPr="00DD4F42" w:rsidRDefault="003C71F4" w:rsidP="009372BF">
      <w:pPr>
        <w:numPr>
          <w:ilvl w:val="0"/>
          <w:numId w:val="206"/>
        </w:numPr>
        <w:suppressAutoHyphens w:val="0"/>
        <w:spacing w:line="360" w:lineRule="auto"/>
        <w:jc w:val="both"/>
        <w:rPr>
          <w:rFonts w:asciiTheme="minorHAnsi" w:hAnsiTheme="minorHAnsi" w:cstheme="minorHAnsi"/>
          <w:sz w:val="22"/>
          <w:szCs w:val="22"/>
        </w:rPr>
      </w:pPr>
      <w:r w:rsidRPr="00DD4F42">
        <w:rPr>
          <w:rFonts w:asciiTheme="minorHAnsi" w:hAnsiTheme="minorHAnsi" w:cstheme="minorHAnsi"/>
          <w:sz w:val="22"/>
          <w:szCs w:val="22"/>
        </w:rPr>
        <w:t>Niniejsza Umowa wygasa lub ulega rozwiązaniu z chwilą wygaśnięcia lub rozwiązania Umowy Głównej.</w:t>
      </w:r>
    </w:p>
    <w:p w14:paraId="2309345F" w14:textId="565CFA36" w:rsidR="003C71F4" w:rsidRPr="00DD4F42" w:rsidRDefault="003C71F4" w:rsidP="009372BF">
      <w:pPr>
        <w:numPr>
          <w:ilvl w:val="0"/>
          <w:numId w:val="206"/>
        </w:numPr>
        <w:suppressAutoHyphens w:val="0"/>
        <w:spacing w:line="360" w:lineRule="auto"/>
        <w:jc w:val="both"/>
        <w:rPr>
          <w:rFonts w:asciiTheme="minorHAnsi" w:hAnsiTheme="minorHAnsi" w:cstheme="minorHAnsi"/>
          <w:sz w:val="22"/>
          <w:szCs w:val="22"/>
        </w:rPr>
      </w:pPr>
      <w:r w:rsidRPr="00DD4F42">
        <w:rPr>
          <w:rFonts w:asciiTheme="minorHAnsi" w:hAnsiTheme="minorHAnsi" w:cstheme="minorHAnsi"/>
          <w:sz w:val="22"/>
          <w:szCs w:val="22"/>
        </w:rPr>
        <w:t>Zleceniodawca jest uprawniony do rozwiązania niniejszej U</w:t>
      </w:r>
      <w:r w:rsidR="00B03356">
        <w:rPr>
          <w:rFonts w:asciiTheme="minorHAnsi" w:hAnsiTheme="minorHAnsi" w:cstheme="minorHAnsi"/>
          <w:sz w:val="22"/>
          <w:szCs w:val="22"/>
        </w:rPr>
        <w:t>00</w:t>
      </w:r>
      <w:r w:rsidRPr="00DD4F42">
        <w:rPr>
          <w:rFonts w:asciiTheme="minorHAnsi" w:hAnsiTheme="minorHAnsi" w:cstheme="minorHAnsi"/>
          <w:sz w:val="22"/>
          <w:szCs w:val="22"/>
        </w:rPr>
        <w:t>mowy ze skutkiem natychmiastowym w przypadku nienależytego wykonywania zobowiązań wynikających z niniejszej Umowy przez Wykonawcę.</w:t>
      </w:r>
    </w:p>
    <w:p w14:paraId="332AE226" w14:textId="77777777" w:rsidR="003C71F4" w:rsidRPr="00DD4F42" w:rsidRDefault="003C71F4" w:rsidP="003C71F4">
      <w:pPr>
        <w:spacing w:before="40" w:after="40"/>
        <w:jc w:val="both"/>
        <w:rPr>
          <w:rFonts w:asciiTheme="minorHAnsi" w:hAnsiTheme="minorHAnsi" w:cstheme="minorHAnsi"/>
          <w:b/>
          <w:bCs/>
          <w:sz w:val="22"/>
          <w:szCs w:val="22"/>
        </w:rPr>
      </w:pPr>
    </w:p>
    <w:p w14:paraId="0F32AA25" w14:textId="77777777" w:rsidR="003C71F4" w:rsidRPr="00DD4F42" w:rsidRDefault="003C71F4" w:rsidP="003C71F4">
      <w:pPr>
        <w:spacing w:after="240"/>
        <w:jc w:val="center"/>
        <w:rPr>
          <w:rFonts w:asciiTheme="minorHAnsi" w:hAnsiTheme="minorHAnsi" w:cstheme="minorHAnsi"/>
          <w:b/>
          <w:bCs/>
          <w:sz w:val="22"/>
          <w:szCs w:val="22"/>
        </w:rPr>
      </w:pPr>
      <w:r w:rsidRPr="00DD4F42">
        <w:rPr>
          <w:rFonts w:asciiTheme="minorHAnsi" w:hAnsiTheme="minorHAnsi" w:cstheme="minorHAnsi"/>
          <w:b/>
          <w:bCs/>
          <w:sz w:val="22"/>
          <w:szCs w:val="22"/>
        </w:rPr>
        <w:t>§ 8. POSTANOWIENIA KOŃCOWE</w:t>
      </w:r>
    </w:p>
    <w:p w14:paraId="25B5F4DB" w14:textId="77777777" w:rsidR="003C71F4" w:rsidRPr="00DD4F42" w:rsidRDefault="003C71F4" w:rsidP="003C71F4">
      <w:pPr>
        <w:spacing w:before="40" w:after="40"/>
        <w:jc w:val="center"/>
        <w:rPr>
          <w:rFonts w:asciiTheme="minorHAnsi" w:hAnsiTheme="minorHAnsi" w:cstheme="minorHAnsi"/>
          <w:sz w:val="22"/>
          <w:szCs w:val="22"/>
        </w:rPr>
      </w:pPr>
    </w:p>
    <w:p w14:paraId="507F3DDD" w14:textId="77777777" w:rsidR="003C71F4" w:rsidRPr="00DD4F42" w:rsidRDefault="003C71F4" w:rsidP="009372BF">
      <w:pPr>
        <w:numPr>
          <w:ilvl w:val="0"/>
          <w:numId w:val="207"/>
        </w:numPr>
        <w:suppressAutoHyphens w:val="0"/>
        <w:spacing w:line="360" w:lineRule="auto"/>
        <w:jc w:val="both"/>
        <w:rPr>
          <w:rFonts w:asciiTheme="minorHAnsi" w:hAnsiTheme="minorHAnsi" w:cstheme="minorHAnsi"/>
          <w:sz w:val="22"/>
          <w:szCs w:val="22"/>
        </w:rPr>
      </w:pPr>
      <w:r w:rsidRPr="00DD4F42">
        <w:rPr>
          <w:rFonts w:asciiTheme="minorHAnsi" w:hAnsiTheme="minorHAnsi" w:cstheme="minorHAnsi"/>
          <w:sz w:val="22"/>
          <w:szCs w:val="22"/>
        </w:rPr>
        <w:t>Wszelkie zmiany niniejszej Umowy mogą nastąpić tylko w formie pisemnej pod rygorem nieważności.</w:t>
      </w:r>
    </w:p>
    <w:p w14:paraId="3C752BFD" w14:textId="77777777" w:rsidR="003C71F4" w:rsidRPr="00DD4F42" w:rsidRDefault="003C71F4" w:rsidP="009372BF">
      <w:pPr>
        <w:numPr>
          <w:ilvl w:val="0"/>
          <w:numId w:val="207"/>
        </w:numPr>
        <w:suppressAutoHyphens w:val="0"/>
        <w:spacing w:line="360" w:lineRule="auto"/>
        <w:jc w:val="both"/>
        <w:rPr>
          <w:rFonts w:asciiTheme="minorHAnsi" w:hAnsiTheme="minorHAnsi" w:cstheme="minorHAnsi"/>
          <w:sz w:val="22"/>
          <w:szCs w:val="22"/>
        </w:rPr>
      </w:pPr>
      <w:r w:rsidRPr="00DD4F42">
        <w:rPr>
          <w:rFonts w:asciiTheme="minorHAnsi" w:hAnsiTheme="minorHAnsi" w:cstheme="minorHAnsi"/>
          <w:sz w:val="22"/>
          <w:szCs w:val="22"/>
        </w:rPr>
        <w:t>W sprawach nieuregulowanych niniejszą Umową mają zastosowania właściwe przepisy prawa, w tym w szczególności RODO.</w:t>
      </w:r>
    </w:p>
    <w:p w14:paraId="7625678B" w14:textId="77777777" w:rsidR="003C71F4" w:rsidRPr="00DD4F42" w:rsidRDefault="003C71F4" w:rsidP="009372BF">
      <w:pPr>
        <w:numPr>
          <w:ilvl w:val="0"/>
          <w:numId w:val="207"/>
        </w:numPr>
        <w:suppressAutoHyphens w:val="0"/>
        <w:spacing w:line="360" w:lineRule="auto"/>
        <w:jc w:val="both"/>
        <w:rPr>
          <w:rFonts w:asciiTheme="minorHAnsi" w:hAnsiTheme="minorHAnsi" w:cstheme="minorHAnsi"/>
          <w:sz w:val="22"/>
          <w:szCs w:val="22"/>
        </w:rPr>
      </w:pPr>
      <w:r w:rsidRPr="00DD4F42">
        <w:rPr>
          <w:rFonts w:asciiTheme="minorHAnsi" w:hAnsiTheme="minorHAnsi" w:cstheme="minorHAnsi"/>
          <w:sz w:val="22"/>
          <w:szCs w:val="22"/>
        </w:rPr>
        <w:t>Wszelkie spory powstałe w związku z realizacją postanowień niniejszej Umowy będą rozstrzygane przez sąd powszechny, właściwy miejscowo dla siedziby Zleceniodawcy</w:t>
      </w:r>
    </w:p>
    <w:p w14:paraId="14022926" w14:textId="77777777" w:rsidR="003C71F4" w:rsidRPr="00DD4F42" w:rsidRDefault="003C71F4" w:rsidP="009372BF">
      <w:pPr>
        <w:numPr>
          <w:ilvl w:val="0"/>
          <w:numId w:val="207"/>
        </w:numPr>
        <w:suppressAutoHyphens w:val="0"/>
        <w:spacing w:line="360" w:lineRule="auto"/>
        <w:jc w:val="both"/>
        <w:rPr>
          <w:rFonts w:asciiTheme="minorHAnsi" w:hAnsiTheme="minorHAnsi" w:cstheme="minorHAnsi"/>
          <w:sz w:val="22"/>
          <w:szCs w:val="22"/>
        </w:rPr>
      </w:pPr>
      <w:r w:rsidRPr="00DD4F42">
        <w:rPr>
          <w:rFonts w:asciiTheme="minorHAnsi" w:hAnsiTheme="minorHAnsi" w:cstheme="minorHAnsi"/>
          <w:sz w:val="22"/>
          <w:szCs w:val="22"/>
        </w:rPr>
        <w:t xml:space="preserve">Niniejszą Umowę sporządzono w czterech jednobrzmiących egzemplarzach, </w:t>
      </w:r>
      <w:r w:rsidRPr="00DD4F42">
        <w:rPr>
          <w:rFonts w:asciiTheme="minorHAnsi" w:hAnsiTheme="minorHAnsi" w:cstheme="minorHAnsi"/>
          <w:sz w:val="22"/>
          <w:szCs w:val="22"/>
          <w:lang w:eastAsia="pl-PL"/>
        </w:rPr>
        <w:t>jeden dla Wykonawcy i trzy dla Zamawiającego</w:t>
      </w:r>
      <w:r w:rsidRPr="00DD4F42">
        <w:rPr>
          <w:rFonts w:asciiTheme="minorHAnsi" w:hAnsiTheme="minorHAnsi" w:cstheme="minorHAnsi"/>
          <w:sz w:val="22"/>
          <w:szCs w:val="22"/>
        </w:rPr>
        <w:t>.</w:t>
      </w:r>
    </w:p>
    <w:p w14:paraId="31F14EC7" w14:textId="77777777" w:rsidR="003C71F4" w:rsidRPr="00DD4F42" w:rsidRDefault="003C71F4" w:rsidP="003C71F4">
      <w:pPr>
        <w:spacing w:before="20" w:after="20"/>
        <w:ind w:left="360"/>
        <w:jc w:val="both"/>
        <w:rPr>
          <w:rFonts w:asciiTheme="minorHAnsi" w:hAnsiTheme="minorHAnsi" w:cstheme="minorHAnsi"/>
          <w:sz w:val="22"/>
          <w:szCs w:val="22"/>
        </w:rPr>
      </w:pPr>
    </w:p>
    <w:tbl>
      <w:tblPr>
        <w:tblW w:w="0" w:type="auto"/>
        <w:tblInd w:w="-106" w:type="dxa"/>
        <w:tblLook w:val="04A0" w:firstRow="1" w:lastRow="0" w:firstColumn="1" w:lastColumn="0" w:noHBand="0" w:noVBand="1"/>
      </w:tblPr>
      <w:tblGrid>
        <w:gridCol w:w="4605"/>
        <w:gridCol w:w="4605"/>
      </w:tblGrid>
      <w:tr w:rsidR="003C71F4" w:rsidRPr="00DD4F42" w14:paraId="253776CC" w14:textId="77777777" w:rsidTr="003C71F4">
        <w:tc>
          <w:tcPr>
            <w:tcW w:w="4605" w:type="dxa"/>
          </w:tcPr>
          <w:p w14:paraId="1167F612" w14:textId="77777777" w:rsidR="003C71F4" w:rsidRPr="00DD4F42" w:rsidRDefault="003C71F4" w:rsidP="003C71F4">
            <w:pPr>
              <w:spacing w:line="264" w:lineRule="auto"/>
              <w:jc w:val="center"/>
              <w:rPr>
                <w:rFonts w:asciiTheme="minorHAnsi" w:hAnsiTheme="minorHAnsi" w:cstheme="minorHAnsi"/>
                <w:sz w:val="22"/>
                <w:szCs w:val="22"/>
              </w:rPr>
            </w:pPr>
          </w:p>
          <w:p w14:paraId="5C57D8D8" w14:textId="77777777" w:rsidR="003C71F4" w:rsidRPr="00DD4F42" w:rsidRDefault="003C71F4" w:rsidP="003C71F4">
            <w:pPr>
              <w:spacing w:line="264" w:lineRule="auto"/>
              <w:jc w:val="center"/>
              <w:rPr>
                <w:rFonts w:asciiTheme="minorHAnsi" w:hAnsiTheme="minorHAnsi" w:cstheme="minorHAnsi"/>
                <w:sz w:val="22"/>
                <w:szCs w:val="22"/>
              </w:rPr>
            </w:pPr>
          </w:p>
          <w:p w14:paraId="3126BB2C" w14:textId="77777777" w:rsidR="003C71F4" w:rsidRPr="00DD4F42" w:rsidRDefault="003C71F4" w:rsidP="003C71F4">
            <w:pPr>
              <w:spacing w:line="264" w:lineRule="auto"/>
              <w:jc w:val="center"/>
              <w:rPr>
                <w:rFonts w:asciiTheme="minorHAnsi" w:hAnsiTheme="minorHAnsi" w:cstheme="minorHAnsi"/>
                <w:sz w:val="22"/>
                <w:szCs w:val="22"/>
              </w:rPr>
            </w:pPr>
          </w:p>
          <w:p w14:paraId="35E7659F" w14:textId="77777777" w:rsidR="003C71F4" w:rsidRPr="00DD4F42" w:rsidRDefault="003C71F4" w:rsidP="003C71F4">
            <w:pPr>
              <w:spacing w:line="264" w:lineRule="auto"/>
              <w:jc w:val="center"/>
              <w:rPr>
                <w:rFonts w:asciiTheme="minorHAnsi" w:hAnsiTheme="minorHAnsi" w:cstheme="minorHAnsi"/>
                <w:sz w:val="22"/>
                <w:szCs w:val="22"/>
              </w:rPr>
            </w:pPr>
            <w:r w:rsidRPr="00DD4F42">
              <w:rPr>
                <w:rFonts w:asciiTheme="minorHAnsi" w:hAnsiTheme="minorHAnsi" w:cstheme="minorHAnsi"/>
                <w:sz w:val="22"/>
                <w:szCs w:val="22"/>
              </w:rPr>
              <w:t>....................................................</w:t>
            </w:r>
          </w:p>
          <w:p w14:paraId="0932480D" w14:textId="77777777" w:rsidR="003C71F4" w:rsidRPr="00DD4F42" w:rsidRDefault="003C71F4" w:rsidP="003C71F4">
            <w:pPr>
              <w:spacing w:line="264" w:lineRule="auto"/>
              <w:jc w:val="center"/>
              <w:rPr>
                <w:rFonts w:asciiTheme="minorHAnsi" w:hAnsiTheme="minorHAnsi" w:cstheme="minorHAnsi"/>
                <w:sz w:val="22"/>
                <w:szCs w:val="22"/>
              </w:rPr>
            </w:pPr>
            <w:r w:rsidRPr="00DD4F42">
              <w:rPr>
                <w:rFonts w:asciiTheme="minorHAnsi" w:hAnsiTheme="minorHAnsi" w:cstheme="minorHAnsi"/>
                <w:sz w:val="22"/>
                <w:szCs w:val="22"/>
              </w:rPr>
              <w:t>za Wykonawcę</w:t>
            </w:r>
          </w:p>
        </w:tc>
        <w:tc>
          <w:tcPr>
            <w:tcW w:w="4605" w:type="dxa"/>
          </w:tcPr>
          <w:p w14:paraId="6902D28B" w14:textId="77777777" w:rsidR="003C71F4" w:rsidRPr="00DD4F42" w:rsidRDefault="003C71F4" w:rsidP="003C71F4">
            <w:pPr>
              <w:spacing w:line="264" w:lineRule="auto"/>
              <w:jc w:val="center"/>
              <w:rPr>
                <w:rFonts w:asciiTheme="minorHAnsi" w:hAnsiTheme="minorHAnsi" w:cstheme="minorHAnsi"/>
                <w:sz w:val="22"/>
                <w:szCs w:val="22"/>
              </w:rPr>
            </w:pPr>
          </w:p>
          <w:p w14:paraId="2C5404B3" w14:textId="77777777" w:rsidR="003C71F4" w:rsidRPr="00DD4F42" w:rsidRDefault="003C71F4" w:rsidP="003C71F4">
            <w:pPr>
              <w:spacing w:line="264" w:lineRule="auto"/>
              <w:jc w:val="center"/>
              <w:rPr>
                <w:rFonts w:asciiTheme="minorHAnsi" w:hAnsiTheme="minorHAnsi" w:cstheme="minorHAnsi"/>
                <w:sz w:val="22"/>
                <w:szCs w:val="22"/>
              </w:rPr>
            </w:pPr>
          </w:p>
          <w:p w14:paraId="2E451794" w14:textId="77777777" w:rsidR="003C71F4" w:rsidRPr="00DD4F42" w:rsidRDefault="003C71F4" w:rsidP="003C71F4">
            <w:pPr>
              <w:spacing w:line="264" w:lineRule="auto"/>
              <w:jc w:val="center"/>
              <w:rPr>
                <w:rFonts w:asciiTheme="minorHAnsi" w:hAnsiTheme="minorHAnsi" w:cstheme="minorHAnsi"/>
                <w:sz w:val="22"/>
                <w:szCs w:val="22"/>
              </w:rPr>
            </w:pPr>
          </w:p>
          <w:p w14:paraId="2BA6465C" w14:textId="77777777" w:rsidR="003C71F4" w:rsidRPr="00DD4F42" w:rsidRDefault="003C71F4" w:rsidP="003C71F4">
            <w:pPr>
              <w:spacing w:line="264" w:lineRule="auto"/>
              <w:jc w:val="center"/>
              <w:rPr>
                <w:rFonts w:asciiTheme="minorHAnsi" w:hAnsiTheme="minorHAnsi" w:cstheme="minorHAnsi"/>
                <w:sz w:val="22"/>
                <w:szCs w:val="22"/>
              </w:rPr>
            </w:pPr>
            <w:r w:rsidRPr="00DD4F42">
              <w:rPr>
                <w:rFonts w:asciiTheme="minorHAnsi" w:hAnsiTheme="minorHAnsi" w:cstheme="minorHAnsi"/>
                <w:sz w:val="22"/>
                <w:szCs w:val="22"/>
              </w:rPr>
              <w:t>....................................................</w:t>
            </w:r>
          </w:p>
          <w:p w14:paraId="24E5F6BD" w14:textId="77777777" w:rsidR="003C71F4" w:rsidRPr="00DD4F42" w:rsidRDefault="003C71F4" w:rsidP="003C71F4">
            <w:pPr>
              <w:spacing w:line="264" w:lineRule="auto"/>
              <w:jc w:val="center"/>
              <w:rPr>
                <w:rFonts w:asciiTheme="minorHAnsi" w:hAnsiTheme="minorHAnsi" w:cstheme="minorHAnsi"/>
                <w:sz w:val="22"/>
                <w:szCs w:val="22"/>
              </w:rPr>
            </w:pPr>
            <w:r w:rsidRPr="00DD4F42">
              <w:rPr>
                <w:rFonts w:asciiTheme="minorHAnsi" w:hAnsiTheme="minorHAnsi" w:cstheme="minorHAnsi"/>
                <w:sz w:val="22"/>
                <w:szCs w:val="22"/>
              </w:rPr>
              <w:t>za Zleceniodawcę</w:t>
            </w:r>
          </w:p>
        </w:tc>
      </w:tr>
    </w:tbl>
    <w:p w14:paraId="5BD5242F" w14:textId="77777777" w:rsidR="003C71F4" w:rsidRPr="00DD4F42" w:rsidRDefault="003C71F4" w:rsidP="003C71F4">
      <w:pPr>
        <w:spacing w:before="20" w:after="20"/>
        <w:ind w:left="360"/>
        <w:jc w:val="right"/>
        <w:rPr>
          <w:rFonts w:asciiTheme="minorHAnsi" w:hAnsiTheme="minorHAnsi" w:cstheme="minorHAnsi"/>
          <w:b/>
          <w:bCs/>
          <w:sz w:val="22"/>
          <w:szCs w:val="22"/>
        </w:rPr>
      </w:pPr>
      <w:r w:rsidRPr="00DD4F42">
        <w:rPr>
          <w:rFonts w:asciiTheme="minorHAnsi" w:hAnsiTheme="minorHAnsi" w:cstheme="minorHAnsi"/>
          <w:sz w:val="22"/>
          <w:szCs w:val="22"/>
        </w:rPr>
        <w:br w:type="page"/>
      </w:r>
      <w:r w:rsidRPr="00DD4F42">
        <w:rPr>
          <w:rFonts w:asciiTheme="minorHAnsi" w:hAnsiTheme="minorHAnsi" w:cstheme="minorHAnsi"/>
          <w:b/>
          <w:bCs/>
          <w:sz w:val="22"/>
          <w:szCs w:val="22"/>
        </w:rPr>
        <w:lastRenderedPageBreak/>
        <w:t xml:space="preserve">Załącznik nr 1 </w:t>
      </w:r>
    </w:p>
    <w:p w14:paraId="1ADA0222" w14:textId="77777777" w:rsidR="003C71F4" w:rsidRPr="00DD4F42" w:rsidRDefault="003C71F4" w:rsidP="003C71F4">
      <w:pPr>
        <w:spacing w:before="20" w:after="20"/>
        <w:jc w:val="right"/>
        <w:rPr>
          <w:rFonts w:asciiTheme="minorHAnsi" w:hAnsiTheme="minorHAnsi" w:cstheme="minorHAnsi"/>
          <w:b/>
          <w:bCs/>
          <w:sz w:val="22"/>
          <w:szCs w:val="22"/>
        </w:rPr>
      </w:pPr>
      <w:r w:rsidRPr="00DD4F42">
        <w:rPr>
          <w:rFonts w:asciiTheme="minorHAnsi" w:hAnsiTheme="minorHAnsi" w:cstheme="minorHAnsi"/>
          <w:b/>
          <w:bCs/>
          <w:sz w:val="22"/>
          <w:szCs w:val="22"/>
        </w:rPr>
        <w:t>do Umowy powierzenia przetwarzania danych osobowych</w:t>
      </w:r>
    </w:p>
    <w:p w14:paraId="38908AC6" w14:textId="77777777" w:rsidR="003C71F4" w:rsidRPr="00DD4F42" w:rsidRDefault="003C71F4" w:rsidP="003C71F4">
      <w:pPr>
        <w:spacing w:before="20" w:after="20"/>
        <w:jc w:val="right"/>
        <w:rPr>
          <w:rFonts w:asciiTheme="minorHAnsi" w:hAnsiTheme="minorHAnsi" w:cstheme="minorHAnsi"/>
          <w:b/>
          <w:bCs/>
          <w:sz w:val="22"/>
          <w:szCs w:val="22"/>
        </w:rPr>
      </w:pPr>
      <w:r w:rsidRPr="00DD4F42">
        <w:rPr>
          <w:rFonts w:asciiTheme="minorHAnsi" w:hAnsiTheme="minorHAnsi" w:cstheme="minorHAnsi"/>
          <w:b/>
          <w:bCs/>
          <w:sz w:val="22"/>
          <w:szCs w:val="22"/>
        </w:rPr>
        <w:t>Wzór protokołu usunięcia danych osobowych</w:t>
      </w:r>
    </w:p>
    <w:p w14:paraId="1C289F28" w14:textId="77777777" w:rsidR="003C71F4" w:rsidRPr="00DD4F42" w:rsidRDefault="003C71F4" w:rsidP="003C71F4">
      <w:pPr>
        <w:spacing w:before="20" w:after="20"/>
        <w:jc w:val="both"/>
        <w:rPr>
          <w:rFonts w:asciiTheme="minorHAnsi" w:hAnsiTheme="minorHAnsi" w:cstheme="minorHAnsi"/>
          <w:sz w:val="22"/>
          <w:szCs w:val="22"/>
        </w:rPr>
      </w:pPr>
    </w:p>
    <w:p w14:paraId="5D6E711C" w14:textId="77777777" w:rsidR="003C71F4" w:rsidRPr="00DD4F42" w:rsidRDefault="003C71F4" w:rsidP="003C71F4">
      <w:pPr>
        <w:spacing w:before="20" w:after="20"/>
        <w:jc w:val="both"/>
        <w:rPr>
          <w:rFonts w:asciiTheme="minorHAnsi" w:hAnsiTheme="minorHAnsi" w:cstheme="minorHAnsi"/>
          <w:sz w:val="22"/>
          <w:szCs w:val="22"/>
        </w:rPr>
      </w:pPr>
    </w:p>
    <w:p w14:paraId="70F6261F" w14:textId="77777777" w:rsidR="003C71F4" w:rsidRPr="00DD4F42" w:rsidRDefault="003C71F4" w:rsidP="003C71F4">
      <w:pPr>
        <w:pStyle w:val="Nagwek1"/>
        <w:jc w:val="center"/>
        <w:rPr>
          <w:rFonts w:asciiTheme="minorHAnsi" w:hAnsiTheme="minorHAnsi" w:cstheme="minorHAnsi"/>
          <w:b w:val="0"/>
          <w:bCs w:val="0"/>
        </w:rPr>
      </w:pPr>
      <w:r w:rsidRPr="00DD4F42">
        <w:rPr>
          <w:rFonts w:asciiTheme="minorHAnsi" w:hAnsiTheme="minorHAnsi" w:cstheme="minorHAnsi"/>
        </w:rPr>
        <w:t>PROTOKÓŁ USUNIĘCIA DANYCH OSOBOWYCH</w:t>
      </w:r>
    </w:p>
    <w:p w14:paraId="2E216322" w14:textId="77777777" w:rsidR="003C71F4" w:rsidRPr="00DD4F42" w:rsidRDefault="003C71F4" w:rsidP="003C71F4">
      <w:pPr>
        <w:spacing w:line="360" w:lineRule="auto"/>
        <w:jc w:val="both"/>
        <w:rPr>
          <w:rFonts w:asciiTheme="minorHAnsi" w:hAnsiTheme="minorHAnsi" w:cstheme="minorHAnsi"/>
          <w:sz w:val="22"/>
          <w:szCs w:val="22"/>
        </w:rPr>
      </w:pPr>
      <w:r w:rsidRPr="00DD4F42">
        <w:rPr>
          <w:rFonts w:asciiTheme="minorHAnsi" w:hAnsiTheme="minorHAnsi" w:cstheme="minorHAnsi"/>
          <w:sz w:val="22"/>
          <w:szCs w:val="22"/>
        </w:rPr>
        <w:t xml:space="preserve">W imieniu …………………………………………………………………………………….. (zwanego w  Umowie „Wykonawcą”) oświadczamy, iż dane osobowe przetwarzane przez …………………………………………….. na zlecenie Państwowego Funduszu Rehabilitacji Osób Niepełnosprawnych (zwanego w Umowie „Zleceniodawcą’) z siedzibą w Warszawie przy al. Jana Pawła II 13, 00-828 Warszawa, jako administratora, zostały w dniu ……………………… trwale usunięte. </w:t>
      </w:r>
    </w:p>
    <w:p w14:paraId="51E4CA2B" w14:textId="77777777" w:rsidR="003C71F4" w:rsidRPr="00DD4F42" w:rsidRDefault="003C71F4" w:rsidP="003C71F4">
      <w:pPr>
        <w:spacing w:line="360" w:lineRule="auto"/>
        <w:jc w:val="both"/>
        <w:rPr>
          <w:rFonts w:asciiTheme="minorHAnsi" w:hAnsiTheme="minorHAnsi" w:cstheme="minorHAnsi"/>
          <w:sz w:val="22"/>
          <w:szCs w:val="22"/>
        </w:rPr>
      </w:pPr>
      <w:r w:rsidRPr="00DD4F42">
        <w:rPr>
          <w:rFonts w:asciiTheme="minorHAnsi" w:hAnsiTheme="minorHAnsi" w:cstheme="minorHAnsi"/>
          <w:sz w:val="22"/>
          <w:szCs w:val="22"/>
        </w:rPr>
        <w:t>Poprzez trwałe usunięcie danych osobowych należy rozumieć takie zniszczenie tych danych lub taką ich modyfikację, która nie pozwoli na ustalenie tożsamości osoby, której dane dotyczą (art. 4 pkt 1 RODO).</w:t>
      </w:r>
    </w:p>
    <w:p w14:paraId="512CC403" w14:textId="77777777" w:rsidR="003C71F4" w:rsidRPr="00DD4F42" w:rsidRDefault="003C71F4" w:rsidP="003C71F4">
      <w:pPr>
        <w:spacing w:line="360" w:lineRule="auto"/>
        <w:jc w:val="both"/>
        <w:rPr>
          <w:rFonts w:asciiTheme="minorHAnsi" w:hAnsiTheme="minorHAnsi" w:cstheme="minorHAnsi"/>
          <w:sz w:val="22"/>
          <w:szCs w:val="22"/>
        </w:rPr>
      </w:pPr>
      <w:r w:rsidRPr="00DD4F42">
        <w:rPr>
          <w:rFonts w:asciiTheme="minorHAnsi" w:hAnsiTheme="minorHAnsi" w:cstheme="minorHAnsi"/>
          <w:sz w:val="22"/>
          <w:szCs w:val="22"/>
        </w:rPr>
        <w:t>Niniejszy fakt trwałego usunięcia danych osobowych potwierdzają:</w:t>
      </w:r>
    </w:p>
    <w:p w14:paraId="3D68929D" w14:textId="77777777" w:rsidR="003C71F4" w:rsidRPr="00DD4F42" w:rsidRDefault="003C71F4" w:rsidP="003C71F4">
      <w:pPr>
        <w:spacing w:before="120" w:after="120" w:line="360" w:lineRule="auto"/>
        <w:jc w:val="both"/>
        <w:rPr>
          <w:rFonts w:asciiTheme="minorHAnsi" w:hAnsiTheme="minorHAnsi" w:cstheme="minorHAnsi"/>
          <w:sz w:val="22"/>
          <w:szCs w:val="22"/>
        </w:rPr>
      </w:pPr>
    </w:p>
    <w:tbl>
      <w:tblPr>
        <w:tblW w:w="0" w:type="auto"/>
        <w:jc w:val="center"/>
        <w:tblLook w:val="04A0" w:firstRow="1" w:lastRow="0" w:firstColumn="1" w:lastColumn="0" w:noHBand="0" w:noVBand="1"/>
      </w:tblPr>
      <w:tblGrid>
        <w:gridCol w:w="5606"/>
        <w:gridCol w:w="293"/>
        <w:gridCol w:w="2856"/>
        <w:gridCol w:w="605"/>
      </w:tblGrid>
      <w:tr w:rsidR="003C71F4" w:rsidRPr="00DD4F42" w14:paraId="321A3127" w14:textId="77777777" w:rsidTr="003C71F4">
        <w:trPr>
          <w:jc w:val="center"/>
        </w:trPr>
        <w:tc>
          <w:tcPr>
            <w:tcW w:w="5606" w:type="dxa"/>
            <w:hideMark/>
          </w:tcPr>
          <w:p w14:paraId="6FCD5D9C" w14:textId="77777777" w:rsidR="003C71F4" w:rsidRPr="00DD4F42" w:rsidRDefault="003C71F4" w:rsidP="003C71F4">
            <w:pPr>
              <w:jc w:val="both"/>
              <w:rPr>
                <w:rFonts w:asciiTheme="minorHAnsi" w:hAnsiTheme="minorHAnsi" w:cstheme="minorHAnsi"/>
                <w:sz w:val="22"/>
                <w:szCs w:val="22"/>
              </w:rPr>
            </w:pPr>
            <w:r w:rsidRPr="00DD4F42">
              <w:rPr>
                <w:rFonts w:asciiTheme="minorHAnsi" w:hAnsiTheme="minorHAnsi" w:cstheme="minorHAnsi"/>
                <w:sz w:val="22"/>
                <w:szCs w:val="22"/>
              </w:rPr>
              <w:t>………………………………………………………………..</w:t>
            </w:r>
          </w:p>
        </w:tc>
        <w:tc>
          <w:tcPr>
            <w:tcW w:w="293" w:type="dxa"/>
          </w:tcPr>
          <w:p w14:paraId="348D1BF0" w14:textId="77777777" w:rsidR="003C71F4" w:rsidRPr="00DD4F42" w:rsidRDefault="003C71F4" w:rsidP="003C71F4">
            <w:pPr>
              <w:jc w:val="both"/>
              <w:rPr>
                <w:rFonts w:asciiTheme="minorHAnsi" w:hAnsiTheme="minorHAnsi" w:cstheme="minorHAnsi"/>
                <w:sz w:val="22"/>
                <w:szCs w:val="22"/>
              </w:rPr>
            </w:pPr>
          </w:p>
        </w:tc>
        <w:tc>
          <w:tcPr>
            <w:tcW w:w="2856" w:type="dxa"/>
            <w:hideMark/>
          </w:tcPr>
          <w:p w14:paraId="2475A02E" w14:textId="77777777" w:rsidR="003C71F4" w:rsidRPr="00DD4F42" w:rsidRDefault="003C71F4" w:rsidP="003C71F4">
            <w:pPr>
              <w:jc w:val="both"/>
              <w:rPr>
                <w:rFonts w:asciiTheme="minorHAnsi" w:hAnsiTheme="minorHAnsi" w:cstheme="minorHAnsi"/>
                <w:sz w:val="22"/>
                <w:szCs w:val="22"/>
              </w:rPr>
            </w:pPr>
            <w:r w:rsidRPr="00DD4F42">
              <w:rPr>
                <w:rFonts w:asciiTheme="minorHAnsi" w:hAnsiTheme="minorHAnsi" w:cstheme="minorHAnsi"/>
                <w:sz w:val="22"/>
                <w:szCs w:val="22"/>
              </w:rPr>
              <w:t>………………………………</w:t>
            </w:r>
          </w:p>
        </w:tc>
        <w:tc>
          <w:tcPr>
            <w:tcW w:w="605" w:type="dxa"/>
          </w:tcPr>
          <w:p w14:paraId="4F8EBDF5" w14:textId="77777777" w:rsidR="003C71F4" w:rsidRPr="00DD4F42" w:rsidRDefault="003C71F4" w:rsidP="003C71F4">
            <w:pPr>
              <w:jc w:val="both"/>
              <w:rPr>
                <w:rFonts w:asciiTheme="minorHAnsi" w:hAnsiTheme="minorHAnsi" w:cstheme="minorHAnsi"/>
                <w:sz w:val="22"/>
                <w:szCs w:val="22"/>
              </w:rPr>
            </w:pPr>
          </w:p>
        </w:tc>
      </w:tr>
      <w:tr w:rsidR="003C71F4" w:rsidRPr="00DD4F42" w14:paraId="5C97D0D3" w14:textId="77777777" w:rsidTr="003C71F4">
        <w:trPr>
          <w:jc w:val="center"/>
        </w:trPr>
        <w:tc>
          <w:tcPr>
            <w:tcW w:w="5606" w:type="dxa"/>
            <w:hideMark/>
          </w:tcPr>
          <w:p w14:paraId="31DC7425" w14:textId="77777777" w:rsidR="003C71F4" w:rsidRPr="00DD4F42" w:rsidRDefault="003C71F4" w:rsidP="003C71F4">
            <w:pPr>
              <w:spacing w:after="360"/>
              <w:jc w:val="center"/>
              <w:rPr>
                <w:rFonts w:asciiTheme="minorHAnsi" w:hAnsiTheme="minorHAnsi" w:cstheme="minorHAnsi"/>
                <w:i/>
                <w:iCs/>
                <w:sz w:val="22"/>
                <w:szCs w:val="22"/>
              </w:rPr>
            </w:pPr>
            <w:r w:rsidRPr="00DD4F42">
              <w:rPr>
                <w:rFonts w:asciiTheme="minorHAnsi" w:hAnsiTheme="minorHAnsi" w:cstheme="minorHAnsi"/>
                <w:i/>
                <w:iCs/>
                <w:sz w:val="22"/>
                <w:szCs w:val="22"/>
              </w:rPr>
              <w:t>imię i nazwisko, stanowisko</w:t>
            </w:r>
          </w:p>
        </w:tc>
        <w:tc>
          <w:tcPr>
            <w:tcW w:w="293" w:type="dxa"/>
          </w:tcPr>
          <w:p w14:paraId="71607426" w14:textId="77777777" w:rsidR="003C71F4" w:rsidRPr="00DD4F42" w:rsidRDefault="003C71F4" w:rsidP="003C71F4">
            <w:pPr>
              <w:jc w:val="center"/>
              <w:rPr>
                <w:rFonts w:asciiTheme="minorHAnsi" w:hAnsiTheme="minorHAnsi" w:cstheme="minorHAnsi"/>
                <w:i/>
                <w:iCs/>
                <w:sz w:val="22"/>
                <w:szCs w:val="22"/>
              </w:rPr>
            </w:pPr>
          </w:p>
        </w:tc>
        <w:tc>
          <w:tcPr>
            <w:tcW w:w="2856" w:type="dxa"/>
            <w:hideMark/>
          </w:tcPr>
          <w:p w14:paraId="1C54C54D" w14:textId="77777777" w:rsidR="003C71F4" w:rsidRPr="00DD4F42" w:rsidRDefault="003C71F4" w:rsidP="003C71F4">
            <w:pPr>
              <w:jc w:val="center"/>
              <w:rPr>
                <w:rFonts w:asciiTheme="minorHAnsi" w:hAnsiTheme="minorHAnsi" w:cstheme="minorHAnsi"/>
                <w:i/>
                <w:iCs/>
                <w:sz w:val="22"/>
                <w:szCs w:val="22"/>
              </w:rPr>
            </w:pPr>
            <w:r w:rsidRPr="00DD4F42">
              <w:rPr>
                <w:rFonts w:asciiTheme="minorHAnsi" w:hAnsiTheme="minorHAnsi" w:cstheme="minorHAnsi"/>
                <w:i/>
                <w:iCs/>
                <w:sz w:val="22"/>
                <w:szCs w:val="22"/>
              </w:rPr>
              <w:t>data, podpis osobisty</w:t>
            </w:r>
          </w:p>
        </w:tc>
        <w:tc>
          <w:tcPr>
            <w:tcW w:w="605" w:type="dxa"/>
          </w:tcPr>
          <w:p w14:paraId="7B21D93C" w14:textId="77777777" w:rsidR="003C71F4" w:rsidRPr="00DD4F42" w:rsidRDefault="003C71F4" w:rsidP="003C71F4">
            <w:pPr>
              <w:jc w:val="center"/>
              <w:rPr>
                <w:rFonts w:asciiTheme="minorHAnsi" w:hAnsiTheme="minorHAnsi" w:cstheme="minorHAnsi"/>
                <w:i/>
                <w:iCs/>
                <w:sz w:val="22"/>
                <w:szCs w:val="22"/>
              </w:rPr>
            </w:pPr>
          </w:p>
        </w:tc>
      </w:tr>
      <w:tr w:rsidR="003C71F4" w:rsidRPr="00DD4F42" w14:paraId="588A6674" w14:textId="77777777" w:rsidTr="003C71F4">
        <w:trPr>
          <w:jc w:val="center"/>
        </w:trPr>
        <w:tc>
          <w:tcPr>
            <w:tcW w:w="5606" w:type="dxa"/>
            <w:hideMark/>
          </w:tcPr>
          <w:p w14:paraId="47331C92" w14:textId="77777777" w:rsidR="003C71F4" w:rsidRPr="00DD4F42" w:rsidRDefault="003C71F4" w:rsidP="003C71F4">
            <w:pPr>
              <w:jc w:val="center"/>
              <w:rPr>
                <w:rFonts w:asciiTheme="minorHAnsi" w:hAnsiTheme="minorHAnsi" w:cstheme="minorHAnsi"/>
                <w:i/>
                <w:iCs/>
                <w:sz w:val="22"/>
                <w:szCs w:val="22"/>
              </w:rPr>
            </w:pPr>
            <w:r w:rsidRPr="00DD4F42">
              <w:rPr>
                <w:rFonts w:asciiTheme="minorHAnsi" w:hAnsiTheme="minorHAnsi" w:cstheme="minorHAnsi"/>
                <w:sz w:val="22"/>
                <w:szCs w:val="22"/>
              </w:rPr>
              <w:t>………………………………………………………………..</w:t>
            </w:r>
          </w:p>
        </w:tc>
        <w:tc>
          <w:tcPr>
            <w:tcW w:w="293" w:type="dxa"/>
          </w:tcPr>
          <w:p w14:paraId="0EDBF8CA" w14:textId="77777777" w:rsidR="003C71F4" w:rsidRPr="00DD4F42" w:rsidRDefault="003C71F4" w:rsidP="003C71F4">
            <w:pPr>
              <w:jc w:val="center"/>
              <w:rPr>
                <w:rFonts w:asciiTheme="minorHAnsi" w:hAnsiTheme="minorHAnsi" w:cstheme="minorHAnsi"/>
                <w:i/>
                <w:iCs/>
                <w:sz w:val="22"/>
                <w:szCs w:val="22"/>
              </w:rPr>
            </w:pPr>
          </w:p>
        </w:tc>
        <w:tc>
          <w:tcPr>
            <w:tcW w:w="2856" w:type="dxa"/>
            <w:hideMark/>
          </w:tcPr>
          <w:p w14:paraId="27E41881" w14:textId="77777777" w:rsidR="003C71F4" w:rsidRPr="00DD4F42" w:rsidRDefault="003C71F4" w:rsidP="003C71F4">
            <w:pPr>
              <w:jc w:val="center"/>
              <w:rPr>
                <w:rFonts w:asciiTheme="minorHAnsi" w:hAnsiTheme="minorHAnsi" w:cstheme="minorHAnsi"/>
                <w:i/>
                <w:iCs/>
                <w:sz w:val="22"/>
                <w:szCs w:val="22"/>
              </w:rPr>
            </w:pPr>
            <w:r w:rsidRPr="00DD4F42">
              <w:rPr>
                <w:rFonts w:asciiTheme="minorHAnsi" w:hAnsiTheme="minorHAnsi" w:cstheme="minorHAnsi"/>
                <w:sz w:val="22"/>
                <w:szCs w:val="22"/>
              </w:rPr>
              <w:t>………………………………</w:t>
            </w:r>
          </w:p>
        </w:tc>
        <w:tc>
          <w:tcPr>
            <w:tcW w:w="605" w:type="dxa"/>
          </w:tcPr>
          <w:p w14:paraId="748CCC66" w14:textId="77777777" w:rsidR="003C71F4" w:rsidRPr="00DD4F42" w:rsidRDefault="003C71F4" w:rsidP="003C71F4">
            <w:pPr>
              <w:jc w:val="center"/>
              <w:rPr>
                <w:rFonts w:asciiTheme="minorHAnsi" w:hAnsiTheme="minorHAnsi" w:cstheme="minorHAnsi"/>
                <w:sz w:val="22"/>
                <w:szCs w:val="22"/>
              </w:rPr>
            </w:pPr>
          </w:p>
        </w:tc>
      </w:tr>
      <w:tr w:rsidR="003C71F4" w:rsidRPr="00DD4F42" w14:paraId="19B930FB" w14:textId="77777777" w:rsidTr="003C71F4">
        <w:trPr>
          <w:jc w:val="center"/>
        </w:trPr>
        <w:tc>
          <w:tcPr>
            <w:tcW w:w="5606" w:type="dxa"/>
            <w:hideMark/>
          </w:tcPr>
          <w:p w14:paraId="508964A7" w14:textId="77777777" w:rsidR="003C71F4" w:rsidRPr="00DD4F42" w:rsidRDefault="003C71F4" w:rsidP="003C71F4">
            <w:pPr>
              <w:spacing w:after="360"/>
              <w:jc w:val="center"/>
              <w:rPr>
                <w:rFonts w:asciiTheme="minorHAnsi" w:hAnsiTheme="minorHAnsi" w:cstheme="minorHAnsi"/>
                <w:i/>
                <w:iCs/>
                <w:sz w:val="22"/>
                <w:szCs w:val="22"/>
              </w:rPr>
            </w:pPr>
            <w:r w:rsidRPr="00DD4F42">
              <w:rPr>
                <w:rFonts w:asciiTheme="minorHAnsi" w:hAnsiTheme="minorHAnsi" w:cstheme="minorHAnsi"/>
                <w:i/>
                <w:iCs/>
                <w:sz w:val="22"/>
                <w:szCs w:val="22"/>
              </w:rPr>
              <w:t>imię i nazwisko, stanowisko</w:t>
            </w:r>
          </w:p>
        </w:tc>
        <w:tc>
          <w:tcPr>
            <w:tcW w:w="293" w:type="dxa"/>
          </w:tcPr>
          <w:p w14:paraId="41E745D1" w14:textId="77777777" w:rsidR="003C71F4" w:rsidRPr="00DD4F42" w:rsidRDefault="003C71F4" w:rsidP="003C71F4">
            <w:pPr>
              <w:jc w:val="center"/>
              <w:rPr>
                <w:rFonts w:asciiTheme="minorHAnsi" w:hAnsiTheme="minorHAnsi" w:cstheme="minorHAnsi"/>
                <w:i/>
                <w:iCs/>
                <w:sz w:val="22"/>
                <w:szCs w:val="22"/>
              </w:rPr>
            </w:pPr>
          </w:p>
        </w:tc>
        <w:tc>
          <w:tcPr>
            <w:tcW w:w="2856" w:type="dxa"/>
            <w:hideMark/>
          </w:tcPr>
          <w:p w14:paraId="606E3306" w14:textId="77777777" w:rsidR="003C71F4" w:rsidRPr="00DD4F42" w:rsidRDefault="003C71F4" w:rsidP="003C71F4">
            <w:pPr>
              <w:jc w:val="center"/>
              <w:rPr>
                <w:rFonts w:asciiTheme="minorHAnsi" w:hAnsiTheme="minorHAnsi" w:cstheme="minorHAnsi"/>
                <w:i/>
                <w:iCs/>
                <w:sz w:val="22"/>
                <w:szCs w:val="22"/>
              </w:rPr>
            </w:pPr>
            <w:r w:rsidRPr="00DD4F42">
              <w:rPr>
                <w:rFonts w:asciiTheme="minorHAnsi" w:hAnsiTheme="minorHAnsi" w:cstheme="minorHAnsi"/>
                <w:i/>
                <w:iCs/>
                <w:sz w:val="22"/>
                <w:szCs w:val="22"/>
              </w:rPr>
              <w:t>data, podpis osobisty</w:t>
            </w:r>
          </w:p>
        </w:tc>
        <w:tc>
          <w:tcPr>
            <w:tcW w:w="605" w:type="dxa"/>
          </w:tcPr>
          <w:p w14:paraId="7EA84DAF" w14:textId="77777777" w:rsidR="003C71F4" w:rsidRPr="00DD4F42" w:rsidRDefault="003C71F4" w:rsidP="003C71F4">
            <w:pPr>
              <w:jc w:val="center"/>
              <w:rPr>
                <w:rFonts w:asciiTheme="minorHAnsi" w:hAnsiTheme="minorHAnsi" w:cstheme="minorHAnsi"/>
                <w:i/>
                <w:iCs/>
                <w:sz w:val="22"/>
                <w:szCs w:val="22"/>
              </w:rPr>
            </w:pPr>
          </w:p>
        </w:tc>
      </w:tr>
      <w:tr w:rsidR="003C71F4" w:rsidRPr="00DD4F42" w14:paraId="52F380A1" w14:textId="77777777" w:rsidTr="003C71F4">
        <w:trPr>
          <w:jc w:val="center"/>
        </w:trPr>
        <w:tc>
          <w:tcPr>
            <w:tcW w:w="5606" w:type="dxa"/>
            <w:hideMark/>
          </w:tcPr>
          <w:p w14:paraId="7098D124" w14:textId="77777777" w:rsidR="003C71F4" w:rsidRPr="00DD4F42" w:rsidRDefault="003C71F4" w:rsidP="003C71F4">
            <w:pPr>
              <w:jc w:val="center"/>
              <w:rPr>
                <w:rFonts w:asciiTheme="minorHAnsi" w:hAnsiTheme="minorHAnsi" w:cstheme="minorHAnsi"/>
                <w:i/>
                <w:iCs/>
                <w:sz w:val="22"/>
                <w:szCs w:val="22"/>
              </w:rPr>
            </w:pPr>
            <w:r w:rsidRPr="00DD4F42">
              <w:rPr>
                <w:rFonts w:asciiTheme="minorHAnsi" w:hAnsiTheme="minorHAnsi" w:cstheme="minorHAnsi"/>
                <w:sz w:val="22"/>
                <w:szCs w:val="22"/>
              </w:rPr>
              <w:t>………………………………………………………………..</w:t>
            </w:r>
          </w:p>
        </w:tc>
        <w:tc>
          <w:tcPr>
            <w:tcW w:w="293" w:type="dxa"/>
          </w:tcPr>
          <w:p w14:paraId="319C489E" w14:textId="77777777" w:rsidR="003C71F4" w:rsidRPr="00DD4F42" w:rsidRDefault="003C71F4" w:rsidP="003C71F4">
            <w:pPr>
              <w:jc w:val="center"/>
              <w:rPr>
                <w:rFonts w:asciiTheme="minorHAnsi" w:hAnsiTheme="minorHAnsi" w:cstheme="minorHAnsi"/>
                <w:i/>
                <w:iCs/>
                <w:sz w:val="22"/>
                <w:szCs w:val="22"/>
              </w:rPr>
            </w:pPr>
          </w:p>
        </w:tc>
        <w:tc>
          <w:tcPr>
            <w:tcW w:w="2856" w:type="dxa"/>
            <w:hideMark/>
          </w:tcPr>
          <w:p w14:paraId="539A96A9" w14:textId="77777777" w:rsidR="003C71F4" w:rsidRPr="00DD4F42" w:rsidRDefault="003C71F4" w:rsidP="003C71F4">
            <w:pPr>
              <w:jc w:val="center"/>
              <w:rPr>
                <w:rFonts w:asciiTheme="minorHAnsi" w:hAnsiTheme="minorHAnsi" w:cstheme="minorHAnsi"/>
                <w:i/>
                <w:iCs/>
                <w:sz w:val="22"/>
                <w:szCs w:val="22"/>
              </w:rPr>
            </w:pPr>
            <w:r w:rsidRPr="00DD4F42">
              <w:rPr>
                <w:rFonts w:asciiTheme="minorHAnsi" w:hAnsiTheme="minorHAnsi" w:cstheme="minorHAnsi"/>
                <w:sz w:val="22"/>
                <w:szCs w:val="22"/>
              </w:rPr>
              <w:t>………………………………</w:t>
            </w:r>
          </w:p>
        </w:tc>
        <w:tc>
          <w:tcPr>
            <w:tcW w:w="605" w:type="dxa"/>
          </w:tcPr>
          <w:p w14:paraId="6C92B340" w14:textId="77777777" w:rsidR="003C71F4" w:rsidRPr="00DD4F42" w:rsidRDefault="003C71F4" w:rsidP="003C71F4">
            <w:pPr>
              <w:jc w:val="center"/>
              <w:rPr>
                <w:rFonts w:asciiTheme="minorHAnsi" w:hAnsiTheme="minorHAnsi" w:cstheme="minorHAnsi"/>
                <w:sz w:val="22"/>
                <w:szCs w:val="22"/>
              </w:rPr>
            </w:pPr>
          </w:p>
        </w:tc>
      </w:tr>
      <w:tr w:rsidR="003C71F4" w:rsidRPr="00DD4F42" w14:paraId="2FBFA901" w14:textId="77777777" w:rsidTr="003C71F4">
        <w:trPr>
          <w:jc w:val="center"/>
        </w:trPr>
        <w:tc>
          <w:tcPr>
            <w:tcW w:w="5606" w:type="dxa"/>
            <w:hideMark/>
          </w:tcPr>
          <w:p w14:paraId="629A8D5B" w14:textId="77777777" w:rsidR="003C71F4" w:rsidRPr="00DD4F42" w:rsidRDefault="003C71F4" w:rsidP="003C71F4">
            <w:pPr>
              <w:jc w:val="center"/>
              <w:rPr>
                <w:rFonts w:asciiTheme="minorHAnsi" w:hAnsiTheme="minorHAnsi" w:cstheme="minorHAnsi"/>
                <w:i/>
                <w:iCs/>
                <w:sz w:val="22"/>
                <w:szCs w:val="22"/>
              </w:rPr>
            </w:pPr>
            <w:r w:rsidRPr="00DD4F42">
              <w:rPr>
                <w:rFonts w:asciiTheme="minorHAnsi" w:hAnsiTheme="minorHAnsi" w:cstheme="minorHAnsi"/>
                <w:i/>
                <w:iCs/>
                <w:sz w:val="22"/>
                <w:szCs w:val="22"/>
              </w:rPr>
              <w:t>imię i nazwisko, stanowisko</w:t>
            </w:r>
          </w:p>
        </w:tc>
        <w:tc>
          <w:tcPr>
            <w:tcW w:w="293" w:type="dxa"/>
          </w:tcPr>
          <w:p w14:paraId="5E2DD956" w14:textId="77777777" w:rsidR="003C71F4" w:rsidRPr="00DD4F42" w:rsidRDefault="003C71F4" w:rsidP="003C71F4">
            <w:pPr>
              <w:jc w:val="center"/>
              <w:rPr>
                <w:rFonts w:asciiTheme="minorHAnsi" w:hAnsiTheme="minorHAnsi" w:cstheme="minorHAnsi"/>
                <w:i/>
                <w:iCs/>
                <w:sz w:val="22"/>
                <w:szCs w:val="22"/>
              </w:rPr>
            </w:pPr>
          </w:p>
        </w:tc>
        <w:tc>
          <w:tcPr>
            <w:tcW w:w="2856" w:type="dxa"/>
            <w:hideMark/>
          </w:tcPr>
          <w:p w14:paraId="1FF7AD0F" w14:textId="77777777" w:rsidR="003C71F4" w:rsidRPr="00DD4F42" w:rsidRDefault="003C71F4" w:rsidP="003C71F4">
            <w:pPr>
              <w:jc w:val="center"/>
              <w:rPr>
                <w:rFonts w:asciiTheme="minorHAnsi" w:hAnsiTheme="minorHAnsi" w:cstheme="minorHAnsi"/>
                <w:i/>
                <w:iCs/>
                <w:sz w:val="22"/>
                <w:szCs w:val="22"/>
              </w:rPr>
            </w:pPr>
            <w:r w:rsidRPr="00DD4F42">
              <w:rPr>
                <w:rFonts w:asciiTheme="minorHAnsi" w:hAnsiTheme="minorHAnsi" w:cstheme="minorHAnsi"/>
                <w:i/>
                <w:iCs/>
                <w:sz w:val="22"/>
                <w:szCs w:val="22"/>
              </w:rPr>
              <w:t>data, podpis osobisty</w:t>
            </w:r>
          </w:p>
        </w:tc>
        <w:tc>
          <w:tcPr>
            <w:tcW w:w="605" w:type="dxa"/>
          </w:tcPr>
          <w:p w14:paraId="7BB6D2BD" w14:textId="77777777" w:rsidR="003C71F4" w:rsidRPr="00DD4F42" w:rsidRDefault="003C71F4" w:rsidP="003C71F4">
            <w:pPr>
              <w:jc w:val="center"/>
              <w:rPr>
                <w:rFonts w:asciiTheme="minorHAnsi" w:hAnsiTheme="minorHAnsi" w:cstheme="minorHAnsi"/>
                <w:i/>
                <w:iCs/>
                <w:sz w:val="22"/>
                <w:szCs w:val="22"/>
              </w:rPr>
            </w:pPr>
          </w:p>
        </w:tc>
      </w:tr>
    </w:tbl>
    <w:p w14:paraId="66C34714" w14:textId="77777777" w:rsidR="003C71F4" w:rsidRPr="00DD4F42" w:rsidRDefault="003C71F4" w:rsidP="003C71F4">
      <w:pPr>
        <w:spacing w:before="120" w:after="120" w:line="360" w:lineRule="auto"/>
        <w:jc w:val="both"/>
        <w:rPr>
          <w:rFonts w:asciiTheme="minorHAnsi" w:hAnsiTheme="minorHAnsi" w:cstheme="minorHAnsi"/>
          <w:sz w:val="22"/>
          <w:szCs w:val="22"/>
        </w:rPr>
      </w:pPr>
    </w:p>
    <w:p w14:paraId="6C8AC18D" w14:textId="77777777" w:rsidR="003C71F4" w:rsidRPr="00DD4F42" w:rsidRDefault="003C71F4" w:rsidP="003C71F4">
      <w:pPr>
        <w:spacing w:before="120" w:after="120" w:line="360" w:lineRule="auto"/>
        <w:jc w:val="both"/>
        <w:rPr>
          <w:rFonts w:asciiTheme="minorHAnsi" w:hAnsiTheme="minorHAnsi" w:cstheme="minorHAnsi"/>
          <w:sz w:val="22"/>
          <w:szCs w:val="22"/>
        </w:rPr>
      </w:pPr>
      <w:r w:rsidRPr="00DD4F42">
        <w:rPr>
          <w:rFonts w:asciiTheme="minorHAnsi" w:hAnsiTheme="minorHAnsi" w:cstheme="minorHAnsi"/>
          <w:sz w:val="22"/>
          <w:szCs w:val="22"/>
        </w:rPr>
        <w:t>Podpisany protokół należy przesłać na adres:</w:t>
      </w:r>
    </w:p>
    <w:p w14:paraId="22301EA8" w14:textId="77777777" w:rsidR="003C71F4" w:rsidRPr="00DD4F42" w:rsidRDefault="003C71F4" w:rsidP="009372BF">
      <w:pPr>
        <w:numPr>
          <w:ilvl w:val="0"/>
          <w:numId w:val="208"/>
        </w:numPr>
        <w:suppressAutoHyphens w:val="0"/>
        <w:spacing w:before="120" w:after="120" w:line="360" w:lineRule="auto"/>
        <w:rPr>
          <w:rFonts w:asciiTheme="minorHAnsi" w:hAnsiTheme="minorHAnsi" w:cstheme="minorHAnsi"/>
          <w:sz w:val="22"/>
          <w:szCs w:val="22"/>
        </w:rPr>
      </w:pPr>
      <w:r w:rsidRPr="00DD4F42">
        <w:rPr>
          <w:rFonts w:asciiTheme="minorHAnsi" w:hAnsiTheme="minorHAnsi" w:cstheme="minorHAnsi"/>
          <w:sz w:val="22"/>
          <w:szCs w:val="22"/>
        </w:rPr>
        <w:t>Inspektor Ochrony Danych/Koordynator Umowy</w:t>
      </w:r>
      <w:r w:rsidRPr="00DD4F42">
        <w:rPr>
          <w:rFonts w:asciiTheme="minorHAnsi" w:hAnsiTheme="minorHAnsi" w:cstheme="minorHAnsi"/>
          <w:sz w:val="22"/>
          <w:szCs w:val="22"/>
        </w:rPr>
        <w:br/>
        <w:t>……………………………….., ul. . ……………………………….. lub</w:t>
      </w:r>
    </w:p>
    <w:p w14:paraId="2B14E42E" w14:textId="77777777" w:rsidR="003C71F4" w:rsidRPr="00DD4F42" w:rsidRDefault="003C71F4" w:rsidP="009372BF">
      <w:pPr>
        <w:pStyle w:val="Akapitzlist"/>
        <w:numPr>
          <w:ilvl w:val="0"/>
          <w:numId w:val="208"/>
        </w:numPr>
        <w:spacing w:line="264" w:lineRule="auto"/>
        <w:jc w:val="both"/>
        <w:rPr>
          <w:rFonts w:asciiTheme="minorHAnsi" w:hAnsiTheme="minorHAnsi" w:cstheme="minorHAnsi"/>
          <w:sz w:val="22"/>
          <w:szCs w:val="22"/>
        </w:rPr>
      </w:pPr>
      <w:r w:rsidRPr="00DD4F42">
        <w:rPr>
          <w:rFonts w:asciiTheme="minorHAnsi" w:hAnsiTheme="minorHAnsi" w:cstheme="minorHAnsi"/>
          <w:sz w:val="22"/>
          <w:szCs w:val="22"/>
        </w:rPr>
        <w:t>skan dokumentu na adres: ………………………………..</w:t>
      </w:r>
    </w:p>
    <w:tbl>
      <w:tblPr>
        <w:tblW w:w="0" w:type="auto"/>
        <w:tblInd w:w="-106" w:type="dxa"/>
        <w:tblLook w:val="04A0" w:firstRow="1" w:lastRow="0" w:firstColumn="1" w:lastColumn="0" w:noHBand="0" w:noVBand="1"/>
      </w:tblPr>
      <w:tblGrid>
        <w:gridCol w:w="4605"/>
        <w:gridCol w:w="4605"/>
      </w:tblGrid>
      <w:tr w:rsidR="003C71F4" w:rsidRPr="00DD4F42" w14:paraId="4E7D284E" w14:textId="77777777" w:rsidTr="003C71F4">
        <w:tc>
          <w:tcPr>
            <w:tcW w:w="4605" w:type="dxa"/>
          </w:tcPr>
          <w:p w14:paraId="5B8287AF" w14:textId="77777777" w:rsidR="003C71F4" w:rsidRPr="00DD4F42" w:rsidRDefault="003C71F4" w:rsidP="003C71F4">
            <w:pPr>
              <w:spacing w:line="264" w:lineRule="auto"/>
              <w:jc w:val="center"/>
              <w:rPr>
                <w:rFonts w:asciiTheme="minorHAnsi" w:hAnsiTheme="minorHAnsi" w:cstheme="minorHAnsi"/>
                <w:sz w:val="22"/>
                <w:szCs w:val="22"/>
              </w:rPr>
            </w:pPr>
          </w:p>
          <w:p w14:paraId="399C2FA6" w14:textId="77777777" w:rsidR="003C71F4" w:rsidRPr="00DD4F42" w:rsidRDefault="003C71F4" w:rsidP="003C71F4">
            <w:pPr>
              <w:spacing w:line="264" w:lineRule="auto"/>
              <w:jc w:val="center"/>
              <w:rPr>
                <w:rFonts w:asciiTheme="minorHAnsi" w:hAnsiTheme="minorHAnsi" w:cstheme="minorHAnsi"/>
                <w:sz w:val="22"/>
                <w:szCs w:val="22"/>
              </w:rPr>
            </w:pPr>
          </w:p>
          <w:p w14:paraId="37DCBC6F" w14:textId="77777777" w:rsidR="003C71F4" w:rsidRPr="00DD4F42" w:rsidRDefault="003C71F4" w:rsidP="003C71F4">
            <w:pPr>
              <w:spacing w:line="264" w:lineRule="auto"/>
              <w:jc w:val="center"/>
              <w:rPr>
                <w:rFonts w:asciiTheme="minorHAnsi" w:hAnsiTheme="minorHAnsi" w:cstheme="minorHAnsi"/>
                <w:sz w:val="22"/>
                <w:szCs w:val="22"/>
              </w:rPr>
            </w:pPr>
            <w:r w:rsidRPr="00DD4F42">
              <w:rPr>
                <w:rFonts w:asciiTheme="minorHAnsi" w:hAnsiTheme="minorHAnsi" w:cstheme="minorHAnsi"/>
                <w:sz w:val="22"/>
                <w:szCs w:val="22"/>
              </w:rPr>
              <w:t>....................................................</w:t>
            </w:r>
          </w:p>
          <w:p w14:paraId="2A35D2F4" w14:textId="77777777" w:rsidR="003C71F4" w:rsidRPr="00DD4F42" w:rsidRDefault="003C71F4" w:rsidP="003C71F4">
            <w:pPr>
              <w:spacing w:line="264" w:lineRule="auto"/>
              <w:jc w:val="center"/>
              <w:rPr>
                <w:rFonts w:asciiTheme="minorHAnsi" w:hAnsiTheme="minorHAnsi" w:cstheme="minorHAnsi"/>
                <w:sz w:val="22"/>
                <w:szCs w:val="22"/>
              </w:rPr>
            </w:pPr>
            <w:r w:rsidRPr="00DD4F42">
              <w:rPr>
                <w:rFonts w:asciiTheme="minorHAnsi" w:hAnsiTheme="minorHAnsi" w:cstheme="minorHAnsi"/>
                <w:sz w:val="22"/>
                <w:szCs w:val="22"/>
              </w:rPr>
              <w:t>za Wykonawcę</w:t>
            </w:r>
          </w:p>
        </w:tc>
        <w:tc>
          <w:tcPr>
            <w:tcW w:w="4605" w:type="dxa"/>
          </w:tcPr>
          <w:p w14:paraId="6DEAB24E" w14:textId="77777777" w:rsidR="003C71F4" w:rsidRPr="00DD4F42" w:rsidRDefault="003C71F4" w:rsidP="003C71F4">
            <w:pPr>
              <w:spacing w:line="264" w:lineRule="auto"/>
              <w:jc w:val="center"/>
              <w:rPr>
                <w:rFonts w:asciiTheme="minorHAnsi" w:hAnsiTheme="minorHAnsi" w:cstheme="minorHAnsi"/>
                <w:sz w:val="22"/>
                <w:szCs w:val="22"/>
              </w:rPr>
            </w:pPr>
          </w:p>
          <w:p w14:paraId="5FC7481B" w14:textId="77777777" w:rsidR="003C71F4" w:rsidRPr="00DD4F42" w:rsidRDefault="003C71F4" w:rsidP="003C71F4">
            <w:pPr>
              <w:spacing w:line="264" w:lineRule="auto"/>
              <w:jc w:val="center"/>
              <w:rPr>
                <w:rFonts w:asciiTheme="minorHAnsi" w:hAnsiTheme="minorHAnsi" w:cstheme="minorHAnsi"/>
                <w:sz w:val="22"/>
                <w:szCs w:val="22"/>
              </w:rPr>
            </w:pPr>
          </w:p>
          <w:p w14:paraId="7B2611B1" w14:textId="77777777" w:rsidR="003C71F4" w:rsidRPr="00DD4F42" w:rsidRDefault="003C71F4" w:rsidP="003C71F4">
            <w:pPr>
              <w:spacing w:line="264" w:lineRule="auto"/>
              <w:jc w:val="center"/>
              <w:rPr>
                <w:rFonts w:asciiTheme="minorHAnsi" w:hAnsiTheme="minorHAnsi" w:cstheme="minorHAnsi"/>
                <w:sz w:val="22"/>
                <w:szCs w:val="22"/>
              </w:rPr>
            </w:pPr>
            <w:r w:rsidRPr="00DD4F42">
              <w:rPr>
                <w:rFonts w:asciiTheme="minorHAnsi" w:hAnsiTheme="minorHAnsi" w:cstheme="minorHAnsi"/>
                <w:sz w:val="22"/>
                <w:szCs w:val="22"/>
              </w:rPr>
              <w:t>....................................................</w:t>
            </w:r>
          </w:p>
          <w:p w14:paraId="7E81A3FD" w14:textId="77777777" w:rsidR="003C71F4" w:rsidRPr="00DD4F42" w:rsidRDefault="003C71F4" w:rsidP="003C71F4">
            <w:pPr>
              <w:spacing w:line="264" w:lineRule="auto"/>
              <w:jc w:val="center"/>
              <w:rPr>
                <w:rFonts w:asciiTheme="minorHAnsi" w:hAnsiTheme="minorHAnsi" w:cstheme="minorHAnsi"/>
                <w:sz w:val="22"/>
                <w:szCs w:val="22"/>
              </w:rPr>
            </w:pPr>
            <w:r w:rsidRPr="00DD4F42">
              <w:rPr>
                <w:rFonts w:asciiTheme="minorHAnsi" w:hAnsiTheme="minorHAnsi" w:cstheme="minorHAnsi"/>
                <w:sz w:val="22"/>
                <w:szCs w:val="22"/>
              </w:rPr>
              <w:t>za Zleceniodawcę</w:t>
            </w:r>
          </w:p>
        </w:tc>
        <w:bookmarkEnd w:id="114"/>
      </w:tr>
    </w:tbl>
    <w:p w14:paraId="32801ADE" w14:textId="77777777" w:rsidR="003C71F4" w:rsidRPr="00DD4F42" w:rsidRDefault="003C71F4" w:rsidP="003C71F4">
      <w:pPr>
        <w:rPr>
          <w:rFonts w:asciiTheme="minorHAnsi" w:hAnsiTheme="minorHAnsi" w:cstheme="minorHAnsi"/>
          <w:sz w:val="22"/>
          <w:szCs w:val="22"/>
        </w:rPr>
      </w:pPr>
    </w:p>
    <w:p w14:paraId="11F23BF6" w14:textId="77777777" w:rsidR="004036FC" w:rsidRPr="00DD4F42" w:rsidRDefault="004036FC" w:rsidP="00862989">
      <w:pPr>
        <w:suppressAutoHyphens w:val="0"/>
        <w:rPr>
          <w:rFonts w:asciiTheme="minorHAnsi" w:eastAsia="Times New Roman" w:hAnsiTheme="minorHAnsi" w:cstheme="minorHAnsi"/>
          <w:sz w:val="22"/>
          <w:szCs w:val="22"/>
        </w:rPr>
      </w:pPr>
    </w:p>
    <w:sectPr w:rsidR="004036FC" w:rsidRPr="00DD4F42" w:rsidSect="006D1710">
      <w:headerReference w:type="default" r:id="rId43"/>
      <w:footerReference w:type="default" r:id="rId44"/>
      <w:pgSz w:w="12240" w:h="15840"/>
      <w:pgMar w:top="776" w:right="1440" w:bottom="7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AE7B0" w14:textId="77777777" w:rsidR="00040821" w:rsidRDefault="00040821">
      <w:r>
        <w:separator/>
      </w:r>
    </w:p>
  </w:endnote>
  <w:endnote w:type="continuationSeparator" w:id="0">
    <w:p w14:paraId="6760587F" w14:textId="77777777" w:rsidR="00040821" w:rsidRDefault="0004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3"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Palatino Linotype"/>
    <w:charset w:val="00"/>
    <w:family w:val="roman"/>
    <w:pitch w:val="variable"/>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szCs w:val="18"/>
      </w:rPr>
      <w:id w:val="-1876310838"/>
      <w:docPartObj>
        <w:docPartGallery w:val="Page Numbers (Bottom of Page)"/>
        <w:docPartUnique/>
      </w:docPartObj>
    </w:sdtPr>
    <w:sdtEndPr>
      <w:rPr>
        <w:rFonts w:asciiTheme="minorHAnsi" w:hAnsiTheme="minorHAnsi" w:cstheme="minorHAnsi"/>
        <w:i w:val="0"/>
      </w:rPr>
    </w:sdtEndPr>
    <w:sdtContent>
      <w:p w14:paraId="250849AD" w14:textId="3DE950DA" w:rsidR="00040821" w:rsidRDefault="00040821" w:rsidP="003F31A6">
        <w:pPr>
          <w:pStyle w:val="Stopka"/>
          <w:tabs>
            <w:tab w:val="clear" w:pos="4536"/>
            <w:tab w:val="right" w:leader="underscore" w:pos="9072"/>
          </w:tabs>
          <w:rPr>
            <w:i/>
            <w:sz w:val="18"/>
            <w:szCs w:val="18"/>
          </w:rPr>
        </w:pPr>
        <w:r>
          <w:rPr>
            <w:i/>
            <w:sz w:val="18"/>
            <w:szCs w:val="18"/>
          </w:rPr>
          <w:tab/>
        </w:r>
      </w:p>
      <w:p w14:paraId="283121C6" w14:textId="2F81E3AE" w:rsidR="00040821" w:rsidRPr="003F31A6" w:rsidRDefault="00040821">
        <w:pPr>
          <w:pStyle w:val="Stopka"/>
          <w:jc w:val="center"/>
          <w:rPr>
            <w:rFonts w:asciiTheme="minorHAnsi" w:hAnsiTheme="minorHAnsi" w:cstheme="minorHAnsi"/>
            <w:i/>
            <w:sz w:val="18"/>
            <w:szCs w:val="18"/>
          </w:rPr>
        </w:pPr>
        <w:r w:rsidRPr="003F31A6">
          <w:rPr>
            <w:rFonts w:asciiTheme="minorHAnsi" w:hAnsiTheme="minorHAnsi" w:cstheme="minorHAnsi"/>
            <w:i/>
            <w:sz w:val="18"/>
            <w:szCs w:val="18"/>
          </w:rPr>
          <w:t>Usługi asysty technicznej i konserwacji, modyfikacji i rozwoju Systemu obsługi wsparcia finansowego ze środków PFRON</w:t>
        </w:r>
      </w:p>
      <w:p w14:paraId="7FE96565" w14:textId="77777777" w:rsidR="00040821" w:rsidRPr="009E0FD2" w:rsidRDefault="00040821">
        <w:pPr>
          <w:pStyle w:val="Stopka"/>
          <w:jc w:val="center"/>
          <w:rPr>
            <w:rFonts w:asciiTheme="minorHAnsi" w:hAnsiTheme="minorHAnsi" w:cstheme="minorHAnsi"/>
            <w:sz w:val="18"/>
            <w:szCs w:val="18"/>
          </w:rPr>
        </w:pPr>
        <w:r w:rsidRPr="009E0FD2">
          <w:rPr>
            <w:rFonts w:asciiTheme="minorHAnsi" w:hAnsiTheme="minorHAnsi" w:cstheme="minorHAnsi"/>
            <w:sz w:val="18"/>
            <w:szCs w:val="18"/>
          </w:rPr>
          <w:fldChar w:fldCharType="begin"/>
        </w:r>
        <w:r w:rsidRPr="009E0FD2">
          <w:rPr>
            <w:rFonts w:asciiTheme="minorHAnsi" w:hAnsiTheme="minorHAnsi" w:cstheme="minorHAnsi"/>
            <w:sz w:val="18"/>
            <w:szCs w:val="18"/>
          </w:rPr>
          <w:instrText>PAGE   \* MERGEFORMAT</w:instrText>
        </w:r>
        <w:r w:rsidRPr="009E0FD2">
          <w:rPr>
            <w:rFonts w:asciiTheme="minorHAnsi" w:hAnsiTheme="minorHAnsi" w:cstheme="minorHAnsi"/>
            <w:sz w:val="18"/>
            <w:szCs w:val="18"/>
          </w:rPr>
          <w:fldChar w:fldCharType="separate"/>
        </w:r>
        <w:r w:rsidRPr="009E0FD2">
          <w:rPr>
            <w:rFonts w:asciiTheme="minorHAnsi" w:hAnsiTheme="minorHAnsi" w:cstheme="minorHAnsi"/>
            <w:sz w:val="18"/>
            <w:szCs w:val="18"/>
          </w:rPr>
          <w:t>2</w:t>
        </w:r>
        <w:r w:rsidRPr="009E0FD2">
          <w:rPr>
            <w:rFonts w:asciiTheme="minorHAnsi" w:hAnsiTheme="minorHAnsi" w:cstheme="minorHAnsi"/>
            <w:sz w:val="18"/>
            <w:szCs w:val="18"/>
          </w:rPr>
          <w:fldChar w:fldCharType="end"/>
        </w:r>
      </w:p>
    </w:sdtContent>
  </w:sdt>
  <w:p w14:paraId="37E3C3EF" w14:textId="77777777" w:rsidR="00040821" w:rsidRPr="004268C4" w:rsidRDefault="00040821" w:rsidP="004268C4">
    <w:pPr>
      <w:pStyle w:val="Stopka"/>
      <w:jc w:val="both"/>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E6E85" w14:textId="77777777" w:rsidR="00040821" w:rsidRDefault="0004082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7D2A5" w14:textId="23C8EF04" w:rsidR="00040821" w:rsidRDefault="00040821" w:rsidP="003F31A6">
    <w:pPr>
      <w:pStyle w:val="Stopka"/>
      <w:tabs>
        <w:tab w:val="clear" w:pos="4536"/>
        <w:tab w:val="clear" w:pos="9072"/>
        <w:tab w:val="right" w:leader="underscore" w:pos="14002"/>
      </w:tabs>
      <w:jc w:val="both"/>
      <w:rPr>
        <w:i/>
        <w:sz w:val="18"/>
        <w:szCs w:val="18"/>
      </w:rPr>
    </w:pPr>
    <w:r>
      <w:rPr>
        <w:i/>
        <w:sz w:val="18"/>
        <w:szCs w:val="18"/>
      </w:rPr>
      <w:tab/>
    </w:r>
  </w:p>
  <w:p w14:paraId="058D666E" w14:textId="79080EAC" w:rsidR="00040821" w:rsidRPr="003F31A6" w:rsidRDefault="00040821" w:rsidP="00A75998">
    <w:pPr>
      <w:pStyle w:val="Stopka"/>
      <w:jc w:val="center"/>
      <w:rPr>
        <w:rFonts w:asciiTheme="minorHAnsi" w:hAnsiTheme="minorHAnsi" w:cstheme="minorHAnsi"/>
        <w:bCs/>
        <w:i/>
        <w:sz w:val="20"/>
        <w:szCs w:val="20"/>
      </w:rPr>
    </w:pPr>
    <w:r w:rsidRPr="003F31A6">
      <w:rPr>
        <w:rFonts w:asciiTheme="minorHAnsi" w:hAnsiTheme="minorHAnsi" w:cstheme="minorHAnsi"/>
        <w:i/>
        <w:sz w:val="18"/>
        <w:szCs w:val="18"/>
      </w:rPr>
      <w:t>Usługi asysty technicznej i konserwacji, modyfikacji i rozwoju Systemu obsługi wsparcia finansowego ze środków PFRON</w:t>
    </w:r>
  </w:p>
  <w:p w14:paraId="1C9F4DB3" w14:textId="77777777" w:rsidR="00040821" w:rsidRPr="009720EC" w:rsidRDefault="00040821">
    <w:pPr>
      <w:pStyle w:val="Stopka"/>
      <w:jc w:val="center"/>
      <w:rPr>
        <w:sz w:val="18"/>
        <w:szCs w:val="18"/>
      </w:rPr>
    </w:pPr>
    <w:r w:rsidRPr="009720EC">
      <w:rPr>
        <w:sz w:val="18"/>
        <w:szCs w:val="18"/>
      </w:rPr>
      <w:fldChar w:fldCharType="begin"/>
    </w:r>
    <w:r w:rsidRPr="009720EC">
      <w:rPr>
        <w:sz w:val="18"/>
        <w:szCs w:val="18"/>
      </w:rPr>
      <w:instrText>PAGE   \* MERGEFORMAT</w:instrText>
    </w:r>
    <w:r w:rsidRPr="009720EC">
      <w:rPr>
        <w:sz w:val="18"/>
        <w:szCs w:val="18"/>
      </w:rPr>
      <w:fldChar w:fldCharType="separate"/>
    </w:r>
    <w:r>
      <w:rPr>
        <w:noProof/>
        <w:sz w:val="18"/>
        <w:szCs w:val="18"/>
      </w:rPr>
      <w:t>65</w:t>
    </w:r>
    <w:r w:rsidRPr="009720EC">
      <w:rPr>
        <w:sz w:val="18"/>
        <w:szCs w:val="18"/>
      </w:rPr>
      <w:fldChar w:fldCharType="end"/>
    </w:r>
  </w:p>
  <w:p w14:paraId="2674874C" w14:textId="77777777" w:rsidR="00040821" w:rsidRPr="00502367" w:rsidRDefault="00040821" w:rsidP="00A7599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C63" w14:textId="77777777" w:rsidR="00040821" w:rsidRDefault="0004082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73264" w14:textId="77777777" w:rsidR="00040821" w:rsidRDefault="0004082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9607" w14:textId="242AD64D" w:rsidR="00040821" w:rsidRDefault="00040821" w:rsidP="003F31A6">
    <w:pPr>
      <w:pStyle w:val="Stopka"/>
      <w:tabs>
        <w:tab w:val="clear" w:pos="4536"/>
        <w:tab w:val="clear" w:pos="9072"/>
        <w:tab w:val="right" w:leader="underscore" w:pos="14002"/>
      </w:tabs>
      <w:rPr>
        <w:i/>
        <w:sz w:val="18"/>
        <w:szCs w:val="18"/>
      </w:rPr>
    </w:pPr>
    <w:bookmarkStart w:id="47" w:name="_Hlk536438221"/>
    <w:r>
      <w:rPr>
        <w:i/>
        <w:sz w:val="18"/>
        <w:szCs w:val="18"/>
      </w:rPr>
      <w:tab/>
    </w:r>
  </w:p>
  <w:p w14:paraId="08B8FBA0" w14:textId="26CB3CEA" w:rsidR="00040821" w:rsidRPr="003F31A6" w:rsidRDefault="00040821" w:rsidP="00A75998">
    <w:pPr>
      <w:pStyle w:val="Stopka"/>
      <w:jc w:val="center"/>
      <w:rPr>
        <w:rFonts w:asciiTheme="minorHAnsi" w:hAnsiTheme="minorHAnsi" w:cstheme="minorHAnsi"/>
        <w:bCs/>
        <w:i/>
        <w:sz w:val="20"/>
        <w:szCs w:val="20"/>
      </w:rPr>
    </w:pPr>
    <w:r w:rsidRPr="003F31A6">
      <w:rPr>
        <w:rFonts w:asciiTheme="minorHAnsi" w:hAnsiTheme="minorHAnsi" w:cstheme="minorHAnsi"/>
        <w:i/>
        <w:sz w:val="18"/>
        <w:szCs w:val="18"/>
      </w:rPr>
      <w:t xml:space="preserve">Usługi </w:t>
    </w:r>
    <w:bookmarkEnd w:id="47"/>
    <w:r w:rsidRPr="003F31A6">
      <w:rPr>
        <w:rFonts w:asciiTheme="minorHAnsi" w:hAnsiTheme="minorHAnsi" w:cstheme="minorHAnsi"/>
        <w:i/>
        <w:sz w:val="18"/>
        <w:szCs w:val="18"/>
      </w:rPr>
      <w:t>asysty technicznej i konserwacji, modyfikacji i rozwoju Systemu obsługi wsparcia finansowego ze środków PFRON</w:t>
    </w:r>
  </w:p>
  <w:p w14:paraId="3B99EA50" w14:textId="77777777" w:rsidR="00040821" w:rsidRPr="009720EC" w:rsidRDefault="00040821">
    <w:pPr>
      <w:pStyle w:val="Stopka"/>
      <w:jc w:val="center"/>
      <w:rPr>
        <w:sz w:val="18"/>
        <w:szCs w:val="18"/>
      </w:rPr>
    </w:pPr>
    <w:r w:rsidRPr="009720EC">
      <w:rPr>
        <w:sz w:val="18"/>
        <w:szCs w:val="18"/>
      </w:rPr>
      <w:fldChar w:fldCharType="begin"/>
    </w:r>
    <w:r w:rsidRPr="009720EC">
      <w:rPr>
        <w:sz w:val="18"/>
        <w:szCs w:val="18"/>
      </w:rPr>
      <w:instrText>PAGE   \* MERGEFORMAT</w:instrText>
    </w:r>
    <w:r w:rsidRPr="009720EC">
      <w:rPr>
        <w:sz w:val="18"/>
        <w:szCs w:val="18"/>
      </w:rPr>
      <w:fldChar w:fldCharType="separate"/>
    </w:r>
    <w:r>
      <w:rPr>
        <w:noProof/>
        <w:sz w:val="18"/>
        <w:szCs w:val="18"/>
      </w:rPr>
      <w:t>65</w:t>
    </w:r>
    <w:r w:rsidRPr="009720EC">
      <w:rPr>
        <w:sz w:val="18"/>
        <w:szCs w:val="18"/>
      </w:rPr>
      <w:fldChar w:fldCharType="end"/>
    </w:r>
  </w:p>
  <w:p w14:paraId="1ABED9F4" w14:textId="77777777" w:rsidR="00040821" w:rsidRPr="00502367" w:rsidRDefault="00040821" w:rsidP="00A75998">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41B74" w14:textId="77777777" w:rsidR="00040821" w:rsidRDefault="0004082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A1EE2" w14:textId="49851093" w:rsidR="00040821" w:rsidRDefault="00040821" w:rsidP="003F31A6">
    <w:pPr>
      <w:pStyle w:val="Stopka"/>
      <w:tabs>
        <w:tab w:val="clear" w:pos="4536"/>
        <w:tab w:val="clear" w:pos="9072"/>
        <w:tab w:val="right" w:leader="underscore" w:pos="9356"/>
      </w:tabs>
      <w:rPr>
        <w:i/>
        <w:sz w:val="18"/>
        <w:szCs w:val="18"/>
      </w:rPr>
    </w:pPr>
    <w:r>
      <w:rPr>
        <w:i/>
        <w:sz w:val="18"/>
        <w:szCs w:val="18"/>
      </w:rPr>
      <w:tab/>
    </w:r>
  </w:p>
  <w:p w14:paraId="7D77A6DE" w14:textId="0DB21EF4" w:rsidR="00040821" w:rsidRPr="003F31A6" w:rsidRDefault="00040821">
    <w:pPr>
      <w:pStyle w:val="Stopka"/>
      <w:jc w:val="center"/>
      <w:rPr>
        <w:rFonts w:ascii="Calibri" w:hAnsi="Calibri" w:cs="Calibri"/>
        <w:i/>
        <w:iCs/>
        <w:sz w:val="20"/>
        <w:szCs w:val="20"/>
      </w:rPr>
    </w:pPr>
    <w:r w:rsidRPr="003F31A6">
      <w:rPr>
        <w:rFonts w:ascii="Calibri" w:hAnsi="Calibri" w:cs="Calibri"/>
        <w:i/>
        <w:sz w:val="18"/>
        <w:szCs w:val="18"/>
      </w:rPr>
      <w:t>Usługi asysty technicznej i konserwacji, modyfikacji i rozwoju Systemu obsługi wsparcia finansowego ze środków PFRON</w:t>
    </w:r>
  </w:p>
  <w:p w14:paraId="72499432" w14:textId="77777777" w:rsidR="00040821" w:rsidRPr="00DD4F42" w:rsidRDefault="00040821">
    <w:pPr>
      <w:pStyle w:val="Stopka"/>
      <w:jc w:val="center"/>
      <w:rPr>
        <w:rFonts w:asciiTheme="minorHAnsi" w:hAnsiTheme="minorHAnsi" w:cstheme="minorHAnsi"/>
        <w:sz w:val="18"/>
        <w:szCs w:val="18"/>
      </w:rPr>
    </w:pPr>
    <w:r w:rsidRPr="00DD4F42">
      <w:rPr>
        <w:rFonts w:asciiTheme="minorHAnsi" w:hAnsiTheme="minorHAnsi" w:cstheme="minorHAnsi"/>
        <w:sz w:val="18"/>
        <w:szCs w:val="18"/>
      </w:rPr>
      <w:fldChar w:fldCharType="begin"/>
    </w:r>
    <w:r w:rsidRPr="00DD4F42">
      <w:rPr>
        <w:rFonts w:asciiTheme="minorHAnsi" w:hAnsiTheme="minorHAnsi" w:cstheme="minorHAnsi"/>
        <w:sz w:val="18"/>
        <w:szCs w:val="18"/>
      </w:rPr>
      <w:instrText>PAGE   \* MERGEFORMAT</w:instrText>
    </w:r>
    <w:r w:rsidRPr="00DD4F42">
      <w:rPr>
        <w:rFonts w:asciiTheme="minorHAnsi" w:hAnsiTheme="minorHAnsi" w:cstheme="minorHAnsi"/>
        <w:sz w:val="18"/>
        <w:szCs w:val="18"/>
      </w:rPr>
      <w:fldChar w:fldCharType="separate"/>
    </w:r>
    <w:r w:rsidRPr="00DD4F42">
      <w:rPr>
        <w:rFonts w:asciiTheme="minorHAnsi" w:hAnsiTheme="minorHAnsi" w:cstheme="minorHAnsi"/>
        <w:noProof/>
        <w:sz w:val="18"/>
        <w:szCs w:val="18"/>
      </w:rPr>
      <w:t>70</w:t>
    </w:r>
    <w:r w:rsidRPr="00DD4F42">
      <w:rPr>
        <w:rFonts w:asciiTheme="minorHAnsi" w:hAnsiTheme="minorHAnsi" w:cstheme="minorHAnsi"/>
        <w:sz w:val="18"/>
        <w:szCs w:val="18"/>
      </w:rPr>
      <w:fldChar w:fldCharType="end"/>
    </w:r>
  </w:p>
  <w:p w14:paraId="0BC7449E" w14:textId="77777777" w:rsidR="00040821" w:rsidRDefault="000408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95BB2" w14:textId="77777777" w:rsidR="00040821" w:rsidRDefault="00040821">
      <w:r>
        <w:separator/>
      </w:r>
    </w:p>
  </w:footnote>
  <w:footnote w:type="continuationSeparator" w:id="0">
    <w:p w14:paraId="26C2956F" w14:textId="77777777" w:rsidR="00040821" w:rsidRDefault="00040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0A1B5" w14:textId="77777777" w:rsidR="00040821" w:rsidRDefault="000408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ADE77" w14:textId="77777777" w:rsidR="00040821" w:rsidRPr="00502367" w:rsidRDefault="00040821" w:rsidP="00A7599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8EAC9" w14:textId="77777777" w:rsidR="00040821" w:rsidRDefault="0004082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F5BE9" w14:textId="77777777" w:rsidR="00040821" w:rsidRDefault="0004082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A2787" w14:textId="77777777" w:rsidR="00040821" w:rsidRPr="00502367" w:rsidRDefault="00040821" w:rsidP="00A75998">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22FB7" w14:textId="77777777" w:rsidR="00040821" w:rsidRDefault="0004082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768F7" w14:textId="77777777" w:rsidR="00040821" w:rsidRDefault="000408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5"/>
      <w:numFmt w:val="upperRoman"/>
      <w:lvlText w:val="%1."/>
      <w:lvlJc w:val="left"/>
      <w:pPr>
        <w:tabs>
          <w:tab w:val="num" w:pos="720"/>
        </w:tabs>
        <w:ind w:left="720" w:hanging="720"/>
      </w:pPr>
      <w:rPr>
        <w:rFonts w:ascii="Times New Roman" w:hAnsi="Times New Roman" w:cs="Times New Roman"/>
      </w:rPr>
    </w:lvl>
    <w:lvl w:ilvl="1">
      <w:start w:val="1"/>
      <w:numFmt w:val="decimal"/>
      <w:pStyle w:val="Nagwek2"/>
      <w:lvlText w:val="%2."/>
      <w:lvlJc w:val="left"/>
      <w:pPr>
        <w:tabs>
          <w:tab w:val="num" w:pos="1080"/>
        </w:tabs>
        <w:ind w:left="1080" w:hanging="360"/>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226"/>
        </w:tabs>
        <w:ind w:left="226" w:hanging="226"/>
      </w:pPr>
      <w:rPr>
        <w:rFonts w:ascii="Times New Roman" w:hAnsi="Times New Roman" w:cs="Times New Roman"/>
        <w:sz w:val="22"/>
        <w:szCs w:val="22"/>
      </w:rPr>
    </w:lvl>
  </w:abstractNum>
  <w:abstractNum w:abstractNumId="2" w15:restartNumberingAfterBreak="0">
    <w:nsid w:val="00000003"/>
    <w:multiLevelType w:val="multilevel"/>
    <w:tmpl w:val="7702ED6C"/>
    <w:name w:val="WW8Num5"/>
    <w:styleLink w:val="Styl3121"/>
    <w:lvl w:ilvl="0">
      <w:start w:val="1"/>
      <w:numFmt w:val="decimal"/>
      <w:lvlText w:val="%1."/>
      <w:lvlJc w:val="left"/>
      <w:pPr>
        <w:tabs>
          <w:tab w:val="num" w:pos="397"/>
        </w:tabs>
        <w:ind w:left="397" w:hanging="397"/>
      </w:pPr>
      <w:rPr>
        <w:rFonts w:ascii="Times New Roman" w:hAnsi="Times New Roman" w:cs="Times New Roman"/>
        <w:b w:val="0"/>
        <w:i w:val="0"/>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3" w15:restartNumberingAfterBreak="0">
    <w:nsid w:val="00000004"/>
    <w:multiLevelType w:val="singleLevel"/>
    <w:tmpl w:val="FAA080F8"/>
    <w:name w:val="WW8Num6"/>
    <w:lvl w:ilvl="0">
      <w:start w:val="1"/>
      <w:numFmt w:val="lowerLetter"/>
      <w:lvlText w:val="%1)"/>
      <w:lvlJc w:val="left"/>
      <w:pPr>
        <w:tabs>
          <w:tab w:val="num" w:pos="0"/>
        </w:tabs>
        <w:ind w:left="1146" w:hanging="360"/>
      </w:pPr>
      <w:rPr>
        <w:rFonts w:ascii="Times New Roman" w:hAnsi="Times New Roman" w:cs="Times New Roman" w:hint="default"/>
      </w:rPr>
    </w:lvl>
  </w:abstractNum>
  <w:abstractNum w:abstractNumId="4" w15:restartNumberingAfterBreak="0">
    <w:nsid w:val="00000005"/>
    <w:multiLevelType w:val="singleLevel"/>
    <w:tmpl w:val="8BAA845C"/>
    <w:name w:val="WW8Num7"/>
    <w:lvl w:ilvl="0">
      <w:start w:val="17"/>
      <w:numFmt w:val="upperRoman"/>
      <w:lvlText w:val="%1."/>
      <w:lvlJc w:val="left"/>
      <w:pPr>
        <w:tabs>
          <w:tab w:val="num" w:pos="720"/>
        </w:tabs>
        <w:ind w:left="397" w:hanging="397"/>
      </w:pPr>
      <w:rPr>
        <w:rFonts w:ascii="Times New Roman" w:hAnsi="Times New Roman" w:cs="Times New Roman" w:hint="default"/>
        <w:b/>
        <w:bCs/>
        <w:i w:val="0"/>
        <w:iCs w:val="0"/>
        <w:sz w:val="22"/>
        <w:szCs w:val="22"/>
      </w:rPr>
    </w:lvl>
  </w:abstractNum>
  <w:abstractNum w:abstractNumId="5" w15:restartNumberingAfterBreak="0">
    <w:nsid w:val="00000006"/>
    <w:multiLevelType w:val="multilevel"/>
    <w:tmpl w:val="FF9EE3AE"/>
    <w:name w:val="WW8Num9"/>
    <w:styleLink w:val="Styl45"/>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2"/>
        <w:szCs w:val="22"/>
      </w:rPr>
    </w:lvl>
    <w:lvl w:ilvl="1">
      <w:start w:val="6"/>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6" w15:restartNumberingAfterBreak="0">
    <w:nsid w:val="00000007"/>
    <w:multiLevelType w:val="singleLevel"/>
    <w:tmpl w:val="DF765E00"/>
    <w:name w:val="WW8Num10"/>
    <w:lvl w:ilvl="0">
      <w:start w:val="1"/>
      <w:numFmt w:val="lowerLetter"/>
      <w:lvlText w:val="%1)"/>
      <w:lvlJc w:val="left"/>
      <w:pPr>
        <w:tabs>
          <w:tab w:val="num" w:pos="0"/>
        </w:tabs>
        <w:ind w:left="1140" w:hanging="360"/>
      </w:pPr>
      <w:rPr>
        <w:rFonts w:ascii="Times New Roman" w:hAnsi="Times New Roman" w:cs="Times New Roman" w:hint="default"/>
      </w:rPr>
    </w:lvl>
  </w:abstractNum>
  <w:abstractNum w:abstractNumId="7" w15:restartNumberingAfterBreak="0">
    <w:nsid w:val="00000008"/>
    <w:multiLevelType w:val="singleLevel"/>
    <w:tmpl w:val="FAA080F8"/>
    <w:styleLink w:val="Styl31311"/>
    <w:lvl w:ilvl="0">
      <w:start w:val="1"/>
      <w:numFmt w:val="lowerLetter"/>
      <w:pStyle w:val="Listanumerowana1"/>
      <w:lvlText w:val="%1)"/>
      <w:lvlJc w:val="left"/>
      <w:pPr>
        <w:ind w:left="720" w:hanging="360"/>
      </w:pPr>
      <w:rPr>
        <w:rFonts w:ascii="Times New Roman" w:hAnsi="Times New Roman" w:cs="Times New Roman" w:hint="default"/>
        <w:b w:val="0"/>
        <w:bCs w:val="0"/>
        <w:i w:val="0"/>
        <w:iCs w:val="0"/>
        <w:sz w:val="24"/>
        <w:szCs w:val="24"/>
      </w:rPr>
    </w:lvl>
  </w:abstractNum>
  <w:abstractNum w:abstractNumId="8" w15:restartNumberingAfterBreak="0">
    <w:nsid w:val="00000009"/>
    <w:multiLevelType w:val="singleLevel"/>
    <w:tmpl w:val="FFFFFFFF"/>
    <w:name w:val="WW8Num106"/>
    <w:lvl w:ilvl="0">
      <w:start w:val="1"/>
      <w:numFmt w:val="lowerLetter"/>
      <w:lvlText w:val="%1)"/>
      <w:lvlJc w:val="left"/>
      <w:pPr>
        <w:ind w:left="502" w:hanging="360"/>
      </w:pPr>
      <w:rPr>
        <w:rFonts w:ascii="Times New Roman" w:hAnsi="Times New Roman" w:cs="Times New Roman" w:hint="default"/>
        <w:b w:val="0"/>
        <w:bCs w:val="0"/>
        <w:i w:val="0"/>
        <w:iCs w:val="0"/>
        <w:sz w:val="24"/>
        <w:szCs w:val="24"/>
      </w:rPr>
    </w:lvl>
  </w:abstractNum>
  <w:abstractNum w:abstractNumId="9" w15:restartNumberingAfterBreak="0">
    <w:nsid w:val="0000000A"/>
    <w:multiLevelType w:val="singleLevel"/>
    <w:tmpl w:val="3248632E"/>
    <w:name w:val="WW8Num14"/>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0" w15:restartNumberingAfterBreak="0">
    <w:nsid w:val="0000000B"/>
    <w:multiLevelType w:val="multilevel"/>
    <w:tmpl w:val="EDD6DDDA"/>
    <w:name w:val="WW8Num15"/>
    <w:styleLink w:val="Styl61311"/>
    <w:lvl w:ilvl="0">
      <w:start w:val="1"/>
      <w:numFmt w:val="decimal"/>
      <w:lvlText w:val="%1."/>
      <w:lvlJc w:val="left"/>
      <w:pPr>
        <w:tabs>
          <w:tab w:val="num" w:pos="720"/>
        </w:tabs>
        <w:ind w:left="397" w:hanging="397"/>
      </w:pPr>
      <w:rPr>
        <w:rFonts w:ascii="Times New Roman" w:hAnsi="Times New Roman" w:cs="Times New Roman" w:hint="default"/>
        <w:b w:val="0"/>
        <w:bCs w:val="0"/>
        <w:i w:val="0"/>
        <w:iCs w:val="0"/>
        <w:sz w:val="22"/>
        <w:szCs w:val="22"/>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11" w15:restartNumberingAfterBreak="0">
    <w:nsid w:val="0000000C"/>
    <w:multiLevelType w:val="multilevel"/>
    <w:tmpl w:val="7660B452"/>
    <w:name w:val="WW8Num16"/>
    <w:lvl w:ilvl="0">
      <w:start w:val="5"/>
      <w:numFmt w:val="decimal"/>
      <w:lvlText w:val="%1."/>
      <w:lvlJc w:val="left"/>
      <w:pPr>
        <w:tabs>
          <w:tab w:val="num" w:pos="1440"/>
        </w:tabs>
        <w:ind w:left="1440" w:hanging="360"/>
      </w:pPr>
      <w:rPr>
        <w:rFonts w:asciiTheme="minorHAnsi" w:hAnsiTheme="minorHAnsi" w:cstheme="minorHAnsi" w:hint="default"/>
        <w:b w:val="0"/>
        <w:bCs w:val="0"/>
        <w:i w:val="0"/>
        <w:iCs w:val="0"/>
        <w:sz w:val="22"/>
        <w:szCs w:val="22"/>
      </w:rPr>
    </w:lvl>
    <w:lvl w:ilvl="1">
      <w:start w:val="1"/>
      <w:numFmt w:val="decimal"/>
      <w:isLgl/>
      <w:lvlText w:val="%1.%2"/>
      <w:lvlJc w:val="left"/>
      <w:pPr>
        <w:ind w:left="1440" w:hanging="360"/>
      </w:pPr>
      <w:rPr>
        <w:rFonts w:ascii="Times New Roman" w:hAnsi="Times New Roman" w:cs="Times New Roman"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160" w:hanging="1080"/>
      </w:pPr>
      <w:rPr>
        <w:rFonts w:ascii="Times New Roman" w:hAnsi="Times New Roman" w:cs="Times New Roman" w:hint="default"/>
      </w:rPr>
    </w:lvl>
    <w:lvl w:ilvl="6">
      <w:start w:val="1"/>
      <w:numFmt w:val="decimal"/>
      <w:isLgl/>
      <w:lvlText w:val="%1.%2.%3.%4.%5.%6.%7"/>
      <w:lvlJc w:val="left"/>
      <w:pPr>
        <w:ind w:left="2520" w:hanging="1440"/>
      </w:pPr>
      <w:rPr>
        <w:rFonts w:ascii="Times New Roman" w:hAnsi="Times New Roman" w:cs="Times New Roman" w:hint="default"/>
      </w:rPr>
    </w:lvl>
    <w:lvl w:ilvl="7">
      <w:start w:val="1"/>
      <w:numFmt w:val="decimal"/>
      <w:isLgl/>
      <w:lvlText w:val="%1.%2.%3.%4.%5.%6.%7.%8"/>
      <w:lvlJc w:val="left"/>
      <w:pPr>
        <w:ind w:left="2520" w:hanging="1440"/>
      </w:pPr>
      <w:rPr>
        <w:rFonts w:ascii="Times New Roman" w:hAnsi="Times New Roman" w:cs="Times New Roman" w:hint="default"/>
      </w:rPr>
    </w:lvl>
    <w:lvl w:ilvl="8">
      <w:start w:val="1"/>
      <w:numFmt w:val="decimal"/>
      <w:isLgl/>
      <w:lvlText w:val="%1.%2.%3.%4.%5.%6.%7.%8.%9"/>
      <w:lvlJc w:val="left"/>
      <w:pPr>
        <w:ind w:left="2520" w:hanging="1440"/>
      </w:pPr>
      <w:rPr>
        <w:rFonts w:ascii="Times New Roman" w:hAnsi="Times New Roman" w:cs="Times New Roman" w:hint="default"/>
      </w:rPr>
    </w:lvl>
  </w:abstractNum>
  <w:abstractNum w:abstractNumId="12" w15:restartNumberingAfterBreak="0">
    <w:nsid w:val="0000000D"/>
    <w:multiLevelType w:val="multilevel"/>
    <w:tmpl w:val="59822B7A"/>
    <w:name w:val="WW8Num17"/>
    <w:lvl w:ilvl="0">
      <w:start w:val="1"/>
      <w:numFmt w:val="decimal"/>
      <w:lvlText w:val="%1)"/>
      <w:lvlJc w:val="left"/>
      <w:pPr>
        <w:tabs>
          <w:tab w:val="num" w:pos="357"/>
        </w:tabs>
        <w:ind w:left="357" w:hanging="357"/>
      </w:pPr>
      <w:rPr>
        <w:rFonts w:ascii="Times New Roman" w:hAnsi="Times New Roman" w:cs="Times New Roman" w:hint="default"/>
        <w:b w:val="0"/>
        <w:bCs w:val="0"/>
        <w:i w:val="0"/>
        <w:iCs w:val="0"/>
        <w:sz w:val="22"/>
        <w:szCs w:val="22"/>
      </w:rPr>
    </w:lvl>
    <w:lvl w:ilvl="1">
      <w:start w:val="1"/>
      <w:numFmt w:val="decimal"/>
      <w:lvlText w:val="%2)"/>
      <w:lvlJc w:val="left"/>
      <w:pPr>
        <w:tabs>
          <w:tab w:val="num" w:pos="680"/>
        </w:tabs>
        <w:ind w:left="680" w:hanging="340"/>
      </w:pPr>
      <w:rPr>
        <w:rFonts w:ascii="Times New Roman" w:hAnsi="Times New Roman" w:cs="Times New Roman" w:hint="default"/>
        <w:b w:val="0"/>
        <w:bCs w:val="0"/>
        <w:i w:val="0"/>
        <w:iCs w:val="0"/>
        <w:strike w:val="0"/>
        <w:dstrike w:val="0"/>
        <w:sz w:val="22"/>
        <w:szCs w:val="22"/>
      </w:rPr>
    </w:lvl>
    <w:lvl w:ilvl="2">
      <w:start w:val="2"/>
      <w:numFmt w:val="decimal"/>
      <w:lvlText w:val="%3."/>
      <w:lvlJc w:val="left"/>
      <w:pPr>
        <w:tabs>
          <w:tab w:val="num" w:pos="357"/>
        </w:tabs>
        <w:ind w:left="357" w:hanging="357"/>
      </w:pPr>
      <w:rPr>
        <w:rFonts w:ascii="Times New Roman" w:hAnsi="Times New Roman" w:cs="Times New Roman"/>
        <w:b w:val="0"/>
        <w:bCs w:val="0"/>
        <w:i w:val="0"/>
        <w:iCs w:val="0"/>
        <w:sz w:val="22"/>
        <w:szCs w:val="22"/>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3" w15:restartNumberingAfterBreak="0">
    <w:nsid w:val="0000000E"/>
    <w:multiLevelType w:val="multilevel"/>
    <w:tmpl w:val="B77EFF24"/>
    <w:name w:val="WW8Num18"/>
    <w:lvl w:ilvl="0">
      <w:start w:val="4"/>
      <w:numFmt w:val="decimal"/>
      <w:lvlText w:val="%1."/>
      <w:lvlJc w:val="left"/>
      <w:pPr>
        <w:tabs>
          <w:tab w:val="num" w:pos="340"/>
        </w:tabs>
        <w:ind w:left="340" w:hanging="340"/>
      </w:pPr>
      <w:rPr>
        <w:rFonts w:ascii="Times New Roman" w:hAnsi="Times New Roman" w:cs="Times New Roman" w:hint="default"/>
        <w:b w:val="0"/>
        <w:bCs w:val="0"/>
      </w:rPr>
    </w:lvl>
    <w:lvl w:ilvl="1">
      <w:start w:val="1"/>
      <w:numFmt w:val="decimal"/>
      <w:lvlText w:val="%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080" w:hanging="1080"/>
      </w:pPr>
      <w:rPr>
        <w:rFonts w:ascii="Times New Roman" w:hAnsi="Times New Roman" w:cs="Times New Roman" w:hint="default"/>
      </w:rPr>
    </w:lvl>
    <w:lvl w:ilvl="6">
      <w:start w:val="1"/>
      <w:numFmt w:val="decimal"/>
      <w:lvlText w:val="%1.%2.%3.%4.%5.%6.%7"/>
      <w:lvlJc w:val="left"/>
      <w:pPr>
        <w:tabs>
          <w:tab w:val="num" w:pos="0"/>
        </w:tabs>
        <w:ind w:left="1440" w:hanging="1440"/>
      </w:pPr>
      <w:rPr>
        <w:rFonts w:ascii="Times New Roman" w:hAnsi="Times New Roman" w:cs="Times New Roman" w:hint="default"/>
      </w:rPr>
    </w:lvl>
    <w:lvl w:ilvl="7">
      <w:start w:val="1"/>
      <w:numFmt w:val="decimal"/>
      <w:lvlText w:val="%1.%2.%3.%4.%5.%6.%7.%8"/>
      <w:lvlJc w:val="left"/>
      <w:pPr>
        <w:tabs>
          <w:tab w:val="num" w:pos="0"/>
        </w:tabs>
        <w:ind w:left="1440" w:hanging="1440"/>
      </w:pPr>
      <w:rPr>
        <w:rFonts w:ascii="Times New Roman" w:hAnsi="Times New Roman" w:cs="Times New Roman" w:hint="default"/>
      </w:rPr>
    </w:lvl>
    <w:lvl w:ilvl="8">
      <w:start w:val="1"/>
      <w:numFmt w:val="decimal"/>
      <w:lvlText w:val="%1.%2.%3.%4.%5.%6.%7.%8.%9"/>
      <w:lvlJc w:val="left"/>
      <w:pPr>
        <w:tabs>
          <w:tab w:val="num" w:pos="0"/>
        </w:tabs>
        <w:ind w:left="1440" w:hanging="1440"/>
      </w:pPr>
      <w:rPr>
        <w:rFonts w:ascii="Times New Roman" w:hAnsi="Times New Roman" w:cs="Times New Roman" w:hint="default"/>
      </w:rPr>
    </w:lvl>
  </w:abstractNum>
  <w:abstractNum w:abstractNumId="14" w15:restartNumberingAfterBreak="0">
    <w:nsid w:val="0000000F"/>
    <w:multiLevelType w:val="singleLevel"/>
    <w:tmpl w:val="05D057EE"/>
    <w:name w:val="WW8Num20"/>
    <w:lvl w:ilvl="0">
      <w:start w:val="1"/>
      <w:numFmt w:val="decimal"/>
      <w:lvlText w:val="%1."/>
      <w:lvlJc w:val="left"/>
      <w:pPr>
        <w:tabs>
          <w:tab w:val="num" w:pos="0"/>
        </w:tabs>
        <w:ind w:left="720" w:hanging="360"/>
      </w:pPr>
      <w:rPr>
        <w:rFonts w:ascii="Times New Roman" w:hAnsi="Times New Roman" w:cs="Times New Roman" w:hint="default"/>
        <w:b w:val="0"/>
        <w:bCs w:val="0"/>
        <w:i w:val="0"/>
        <w:iCs w:val="0"/>
        <w:sz w:val="22"/>
        <w:szCs w:val="22"/>
      </w:rPr>
    </w:lvl>
  </w:abstractNum>
  <w:abstractNum w:abstractNumId="15" w15:restartNumberingAfterBreak="0">
    <w:nsid w:val="00000010"/>
    <w:multiLevelType w:val="singleLevel"/>
    <w:tmpl w:val="00000010"/>
    <w:name w:val="WW8Num22"/>
    <w:lvl w:ilvl="0">
      <w:start w:val="1"/>
      <w:numFmt w:val="lowerLetter"/>
      <w:lvlText w:val="%1)"/>
      <w:lvlJc w:val="left"/>
      <w:pPr>
        <w:tabs>
          <w:tab w:val="num" w:pos="0"/>
        </w:tabs>
        <w:ind w:left="720" w:hanging="360"/>
      </w:pPr>
      <w:rPr>
        <w:rFonts w:ascii="Times New Roman" w:hAnsi="Times New Roman" w:cs="Times New Roman"/>
      </w:rPr>
    </w:lvl>
  </w:abstractNum>
  <w:abstractNum w:abstractNumId="16"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7" w15:restartNumberingAfterBreak="0">
    <w:nsid w:val="00000012"/>
    <w:multiLevelType w:val="singleLevel"/>
    <w:tmpl w:val="00000012"/>
    <w:name w:val="WW8Num24"/>
    <w:lvl w:ilvl="0">
      <w:start w:val="1"/>
      <w:numFmt w:val="decimal"/>
      <w:lvlText w:val="%1."/>
      <w:lvlJc w:val="left"/>
      <w:pPr>
        <w:tabs>
          <w:tab w:val="num" w:pos="357"/>
        </w:tabs>
        <w:ind w:left="357" w:hanging="357"/>
      </w:pPr>
      <w:rPr>
        <w:rFonts w:ascii="Times New Roman" w:hAnsi="Times New Roman" w:cs="Times New Roman"/>
        <w:b w:val="0"/>
        <w:bCs w:val="0"/>
        <w:i w:val="0"/>
        <w:iCs w:val="0"/>
        <w:sz w:val="22"/>
        <w:szCs w:val="22"/>
      </w:rPr>
    </w:lvl>
  </w:abstractNum>
  <w:abstractNum w:abstractNumId="18" w15:restartNumberingAfterBreak="0">
    <w:nsid w:val="00000013"/>
    <w:multiLevelType w:val="singleLevel"/>
    <w:tmpl w:val="D18695C0"/>
    <w:name w:val="WW8Num25"/>
    <w:lvl w:ilvl="0">
      <w:start w:val="1"/>
      <w:numFmt w:val="lowerLetter"/>
      <w:lvlText w:val="%1)"/>
      <w:lvlJc w:val="left"/>
      <w:pPr>
        <w:tabs>
          <w:tab w:val="num" w:pos="680"/>
        </w:tabs>
        <w:ind w:left="680" w:hanging="340"/>
      </w:pPr>
      <w:rPr>
        <w:rFonts w:ascii="Times New Roman" w:hAnsi="Times New Roman" w:cs="Times New Roman" w:hint="default"/>
        <w:b w:val="0"/>
        <w:bCs w:val="0"/>
        <w:i w:val="0"/>
        <w:iCs w:val="0"/>
        <w:sz w:val="22"/>
        <w:szCs w:val="22"/>
      </w:rPr>
    </w:lvl>
  </w:abstractNum>
  <w:abstractNum w:abstractNumId="19" w15:restartNumberingAfterBreak="0">
    <w:nsid w:val="00000014"/>
    <w:multiLevelType w:val="singleLevel"/>
    <w:tmpl w:val="00000014"/>
    <w:name w:val="WW8Num26"/>
    <w:lvl w:ilvl="0">
      <w:start w:val="1"/>
      <w:numFmt w:val="decimal"/>
      <w:lvlText w:val="%1."/>
      <w:lvlJc w:val="left"/>
      <w:pPr>
        <w:tabs>
          <w:tab w:val="num" w:pos="1440"/>
        </w:tabs>
        <w:ind w:left="1440" w:hanging="360"/>
      </w:pPr>
      <w:rPr>
        <w:rFonts w:ascii="Times New Roman" w:hAnsi="Times New Roman" w:cs="Times New Roman"/>
        <w:b w:val="0"/>
        <w:bCs w:val="0"/>
        <w:i w:val="0"/>
        <w:iCs w:val="0"/>
        <w:sz w:val="22"/>
        <w:szCs w:val="22"/>
      </w:rPr>
    </w:lvl>
  </w:abstractNum>
  <w:abstractNum w:abstractNumId="20" w15:restartNumberingAfterBreak="0">
    <w:nsid w:val="00000015"/>
    <w:multiLevelType w:val="singleLevel"/>
    <w:tmpl w:val="A2620846"/>
    <w:name w:val="WW8Num27"/>
    <w:lvl w:ilvl="0">
      <w:start w:val="16"/>
      <w:numFmt w:val="upperRoman"/>
      <w:lvlText w:val="%1."/>
      <w:lvlJc w:val="left"/>
      <w:pPr>
        <w:tabs>
          <w:tab w:val="num" w:pos="1620"/>
        </w:tabs>
        <w:ind w:left="1297" w:hanging="397"/>
      </w:pPr>
      <w:rPr>
        <w:rFonts w:ascii="Times New Roman" w:hAnsi="Times New Roman" w:cs="Times New Roman" w:hint="default"/>
      </w:rPr>
    </w:lvl>
  </w:abstractNum>
  <w:abstractNum w:abstractNumId="21" w15:restartNumberingAfterBreak="0">
    <w:nsid w:val="00000016"/>
    <w:multiLevelType w:val="multilevel"/>
    <w:tmpl w:val="00000016"/>
    <w:name w:val="WW8Num28"/>
    <w:lvl w:ilvl="0">
      <w:start w:val="3"/>
      <w:numFmt w:val="decimal"/>
      <w:lvlText w:val="%1."/>
      <w:lvlJc w:val="left"/>
      <w:pPr>
        <w:tabs>
          <w:tab w:val="num" w:pos="3580"/>
        </w:tabs>
        <w:ind w:left="3580" w:hanging="360"/>
      </w:pPr>
      <w:rPr>
        <w:rFonts w:ascii="Times New Roman" w:hAnsi="Times New Roman" w:cs="Times New Roman"/>
        <w:i w:val="0"/>
        <w:iCs w:val="0"/>
      </w:rPr>
    </w:lvl>
    <w:lvl w:ilvl="1">
      <w:start w:val="1"/>
      <w:numFmt w:val="decimal"/>
      <w:lvlText w:val="%2."/>
      <w:lvlJc w:val="left"/>
      <w:pPr>
        <w:tabs>
          <w:tab w:val="num" w:pos="502"/>
        </w:tabs>
        <w:ind w:left="502" w:hanging="360"/>
      </w:pPr>
      <w:rPr>
        <w:rFonts w:ascii="Times New Roman" w:hAnsi="Times New Roman" w:cs="Times New Roman"/>
      </w:rPr>
    </w:lvl>
    <w:lvl w:ilvl="2">
      <w:start w:val="1"/>
      <w:numFmt w:val="decimal"/>
      <w:lvlText w:val="%3."/>
      <w:lvlJc w:val="left"/>
      <w:pPr>
        <w:tabs>
          <w:tab w:val="num" w:pos="4320"/>
        </w:tabs>
        <w:ind w:left="4320" w:hanging="360"/>
      </w:pPr>
      <w:rPr>
        <w:rFonts w:ascii="Times New Roman" w:hAnsi="Times New Roman" w:cs="Times New Roman"/>
      </w:rPr>
    </w:lvl>
    <w:lvl w:ilvl="3">
      <w:start w:val="1"/>
      <w:numFmt w:val="decimal"/>
      <w:lvlText w:val="%4."/>
      <w:lvlJc w:val="left"/>
      <w:pPr>
        <w:tabs>
          <w:tab w:val="num" w:pos="4680"/>
        </w:tabs>
        <w:ind w:left="4680" w:hanging="360"/>
      </w:pPr>
      <w:rPr>
        <w:rFonts w:ascii="Times New Roman" w:hAnsi="Times New Roman" w:cs="Times New Roman"/>
      </w:rPr>
    </w:lvl>
    <w:lvl w:ilvl="4">
      <w:start w:val="1"/>
      <w:numFmt w:val="decimal"/>
      <w:lvlText w:val="%5."/>
      <w:lvlJc w:val="left"/>
      <w:pPr>
        <w:tabs>
          <w:tab w:val="num" w:pos="5040"/>
        </w:tabs>
        <w:ind w:left="5040" w:hanging="360"/>
      </w:pPr>
      <w:rPr>
        <w:rFonts w:ascii="Times New Roman" w:hAnsi="Times New Roman" w:cs="Times New Roman"/>
      </w:rPr>
    </w:lvl>
    <w:lvl w:ilvl="5">
      <w:start w:val="1"/>
      <w:numFmt w:val="decimal"/>
      <w:lvlText w:val="%6."/>
      <w:lvlJc w:val="left"/>
      <w:pPr>
        <w:tabs>
          <w:tab w:val="num" w:pos="5400"/>
        </w:tabs>
        <w:ind w:left="5400" w:hanging="360"/>
      </w:pPr>
      <w:rPr>
        <w:rFonts w:ascii="Times New Roman" w:hAnsi="Times New Roman" w:cs="Times New Roman"/>
      </w:rPr>
    </w:lvl>
    <w:lvl w:ilvl="6">
      <w:start w:val="1"/>
      <w:numFmt w:val="decimal"/>
      <w:lvlText w:val="%7."/>
      <w:lvlJc w:val="left"/>
      <w:pPr>
        <w:tabs>
          <w:tab w:val="num" w:pos="5760"/>
        </w:tabs>
        <w:ind w:left="5760" w:hanging="360"/>
      </w:pPr>
      <w:rPr>
        <w:rFonts w:ascii="Times New Roman" w:hAnsi="Times New Roman" w:cs="Times New Roman"/>
      </w:rPr>
    </w:lvl>
    <w:lvl w:ilvl="7">
      <w:start w:val="1"/>
      <w:numFmt w:val="decimal"/>
      <w:lvlText w:val="%8."/>
      <w:lvlJc w:val="left"/>
      <w:pPr>
        <w:tabs>
          <w:tab w:val="num" w:pos="6120"/>
        </w:tabs>
        <w:ind w:left="612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7"/>
    <w:multiLevelType w:val="singleLevel"/>
    <w:tmpl w:val="C91000F4"/>
    <w:name w:val="WW8Num29"/>
    <w:lvl w:ilvl="0">
      <w:start w:val="16"/>
      <w:numFmt w:val="decimal"/>
      <w:lvlText w:val="%1."/>
      <w:lvlJc w:val="left"/>
      <w:pPr>
        <w:tabs>
          <w:tab w:val="num" w:pos="0"/>
        </w:tabs>
        <w:ind w:left="502" w:hanging="360"/>
      </w:pPr>
      <w:rPr>
        <w:rFonts w:ascii="Times New Roman" w:hAnsi="Times New Roman" w:cs="Times New Roman" w:hint="default"/>
      </w:rPr>
    </w:lvl>
  </w:abstractNum>
  <w:abstractNum w:abstractNumId="23" w15:restartNumberingAfterBreak="0">
    <w:nsid w:val="00000018"/>
    <w:multiLevelType w:val="multilevel"/>
    <w:tmpl w:val="00000018"/>
    <w:name w:val="WW8Num31"/>
    <w:lvl w:ilvl="0">
      <w:start w:val="1"/>
      <w:numFmt w:val="decimal"/>
      <w:lvlText w:val="%1."/>
      <w:lvlJc w:val="left"/>
      <w:pPr>
        <w:tabs>
          <w:tab w:val="num" w:pos="357"/>
        </w:tabs>
        <w:ind w:left="357" w:hanging="357"/>
      </w:pPr>
      <w:rPr>
        <w:rFonts w:ascii="Times New Roman" w:hAnsi="Times New Roman" w:cs="Times New Roman"/>
        <w:strike w:val="0"/>
        <w:dstrike w:val="0"/>
      </w:rPr>
    </w:lvl>
    <w:lvl w:ilvl="1">
      <w:start w:val="1"/>
      <w:numFmt w:val="decimal"/>
      <w:lvlText w:val="%1.%2."/>
      <w:lvlJc w:val="left"/>
      <w:pPr>
        <w:tabs>
          <w:tab w:val="num" w:pos="0"/>
        </w:tabs>
        <w:ind w:left="360" w:hanging="360"/>
      </w:pPr>
      <w:rPr>
        <w:rFonts w:ascii="Times New Roman" w:hAnsi="Times New Roman" w:cs="Times New Roman"/>
      </w:rPr>
    </w:lvl>
    <w:lvl w:ilvl="2">
      <w:start w:val="1"/>
      <w:numFmt w:val="decimal"/>
      <w:lvlText w:val="%1.%2.%3."/>
      <w:lvlJc w:val="left"/>
      <w:pPr>
        <w:tabs>
          <w:tab w:val="num" w:pos="0"/>
        </w:tabs>
        <w:ind w:left="720" w:hanging="720"/>
      </w:pPr>
      <w:rPr>
        <w:rFonts w:ascii="Times New Roman" w:hAnsi="Times New Roman" w:cs="Times New Roman"/>
      </w:rPr>
    </w:lvl>
    <w:lvl w:ilvl="3">
      <w:start w:val="1"/>
      <w:numFmt w:val="decimal"/>
      <w:lvlText w:val="%1.%2.%3.%4."/>
      <w:lvlJc w:val="left"/>
      <w:pPr>
        <w:tabs>
          <w:tab w:val="num" w:pos="0"/>
        </w:tabs>
        <w:ind w:left="720" w:hanging="720"/>
      </w:pPr>
      <w:rPr>
        <w:rFonts w:ascii="Times New Roman" w:hAnsi="Times New Roman" w:cs="Times New Roman"/>
      </w:rPr>
    </w:lvl>
    <w:lvl w:ilvl="4">
      <w:start w:val="1"/>
      <w:numFmt w:val="decimal"/>
      <w:lvlText w:val="%1.%2.%3.%4.%5."/>
      <w:lvlJc w:val="left"/>
      <w:pPr>
        <w:tabs>
          <w:tab w:val="num" w:pos="0"/>
        </w:tabs>
        <w:ind w:left="1080" w:hanging="1080"/>
      </w:pPr>
      <w:rPr>
        <w:rFonts w:ascii="Times New Roman" w:hAnsi="Times New Roman" w:cs="Times New Roman"/>
      </w:rPr>
    </w:lvl>
    <w:lvl w:ilvl="5">
      <w:start w:val="1"/>
      <w:numFmt w:val="decimal"/>
      <w:lvlText w:val="%1.%2.%3.%4.%5.%6."/>
      <w:lvlJc w:val="left"/>
      <w:pPr>
        <w:tabs>
          <w:tab w:val="num" w:pos="0"/>
        </w:tabs>
        <w:ind w:left="1080" w:hanging="1080"/>
      </w:pPr>
      <w:rPr>
        <w:rFonts w:ascii="Times New Roman" w:hAnsi="Times New Roman" w:cs="Times New Roman"/>
      </w:rPr>
    </w:lvl>
    <w:lvl w:ilvl="6">
      <w:start w:val="1"/>
      <w:numFmt w:val="decimal"/>
      <w:lvlText w:val="%1.%2.%3.%4.%5.%6.%7."/>
      <w:lvlJc w:val="left"/>
      <w:pPr>
        <w:tabs>
          <w:tab w:val="num" w:pos="0"/>
        </w:tabs>
        <w:ind w:left="1440" w:hanging="1440"/>
      </w:pPr>
      <w:rPr>
        <w:rFonts w:ascii="Times New Roman" w:hAnsi="Times New Roman" w:cs="Times New Roman"/>
      </w:rPr>
    </w:lvl>
    <w:lvl w:ilvl="7">
      <w:start w:val="1"/>
      <w:numFmt w:val="decimal"/>
      <w:lvlText w:val="%1.%2.%3.%4.%5.%6.%7.%8."/>
      <w:lvlJc w:val="left"/>
      <w:pPr>
        <w:tabs>
          <w:tab w:val="num" w:pos="0"/>
        </w:tabs>
        <w:ind w:left="1440" w:hanging="1440"/>
      </w:pPr>
      <w:rPr>
        <w:rFonts w:ascii="Times New Roman" w:hAnsi="Times New Roman" w:cs="Times New Roman"/>
      </w:rPr>
    </w:lvl>
    <w:lvl w:ilvl="8">
      <w:start w:val="1"/>
      <w:numFmt w:val="decimal"/>
      <w:lvlText w:val="%1.%2.%3.%4.%5.%6.%7.%8.%9."/>
      <w:lvlJc w:val="left"/>
      <w:pPr>
        <w:tabs>
          <w:tab w:val="num" w:pos="0"/>
        </w:tabs>
        <w:ind w:left="1800" w:hanging="1800"/>
      </w:pPr>
      <w:rPr>
        <w:rFonts w:ascii="Times New Roman" w:hAnsi="Times New Roman" w:cs="Times New Roman"/>
      </w:rPr>
    </w:lvl>
  </w:abstractNum>
  <w:abstractNum w:abstractNumId="24" w15:restartNumberingAfterBreak="0">
    <w:nsid w:val="00000019"/>
    <w:multiLevelType w:val="multilevel"/>
    <w:tmpl w:val="00000019"/>
    <w:name w:val="WW8Num33"/>
    <w:lvl w:ilvl="0">
      <w:start w:val="1"/>
      <w:numFmt w:val="decimal"/>
      <w:lvlText w:val="%1."/>
      <w:lvlJc w:val="left"/>
      <w:pPr>
        <w:tabs>
          <w:tab w:val="num" w:pos="2917"/>
        </w:tabs>
        <w:ind w:left="2917" w:hanging="397"/>
      </w:pPr>
      <w:rPr>
        <w:rFonts w:ascii="Times New Roman" w:hAnsi="Times New Roman" w:cs="Times New Roman"/>
        <w:b w:val="0"/>
        <w:bCs w:val="0"/>
        <w:i w:val="0"/>
        <w:iCs w:val="0"/>
      </w:rPr>
    </w:lvl>
    <w:lvl w:ilvl="1">
      <w:start w:val="1"/>
      <w:numFmt w:val="decimal"/>
      <w:lvlText w:val="%1.%2."/>
      <w:lvlJc w:val="left"/>
      <w:pPr>
        <w:tabs>
          <w:tab w:val="num" w:pos="0"/>
        </w:tabs>
        <w:ind w:left="2670" w:hanging="390"/>
      </w:pPr>
      <w:rPr>
        <w:rFonts w:ascii="Times New Roman" w:hAnsi="Times New Roman" w:cs="Times New Roman"/>
        <w:color w:val="000000"/>
        <w:sz w:val="22"/>
        <w:szCs w:val="22"/>
      </w:rPr>
    </w:lvl>
    <w:lvl w:ilvl="2">
      <w:start w:val="1"/>
      <w:numFmt w:val="decimal"/>
      <w:lvlText w:val="%1.%2.%3."/>
      <w:lvlJc w:val="left"/>
      <w:pPr>
        <w:tabs>
          <w:tab w:val="num" w:pos="0"/>
        </w:tabs>
        <w:ind w:left="3240" w:hanging="720"/>
      </w:pPr>
      <w:rPr>
        <w:rFonts w:ascii="Verdana" w:hAnsi="Verdana" w:cs="Verdana"/>
        <w:color w:val="000000"/>
        <w:sz w:val="20"/>
        <w:szCs w:val="20"/>
      </w:rPr>
    </w:lvl>
    <w:lvl w:ilvl="3">
      <w:start w:val="1"/>
      <w:numFmt w:val="decimal"/>
      <w:lvlText w:val="%1.%2.%3.%4."/>
      <w:lvlJc w:val="left"/>
      <w:pPr>
        <w:tabs>
          <w:tab w:val="num" w:pos="0"/>
        </w:tabs>
        <w:ind w:left="3240" w:hanging="720"/>
      </w:pPr>
      <w:rPr>
        <w:rFonts w:ascii="Verdana" w:hAnsi="Verdana" w:cs="Verdana"/>
        <w:color w:val="000000"/>
        <w:sz w:val="20"/>
        <w:szCs w:val="20"/>
      </w:rPr>
    </w:lvl>
    <w:lvl w:ilvl="4">
      <w:start w:val="1"/>
      <w:numFmt w:val="decimal"/>
      <w:lvlText w:val="%1.%2.%3.%4.%5."/>
      <w:lvlJc w:val="left"/>
      <w:pPr>
        <w:tabs>
          <w:tab w:val="num" w:pos="0"/>
        </w:tabs>
        <w:ind w:left="3600" w:hanging="1080"/>
      </w:pPr>
      <w:rPr>
        <w:rFonts w:ascii="Verdana" w:hAnsi="Verdana" w:cs="Verdana"/>
        <w:color w:val="000000"/>
        <w:sz w:val="20"/>
        <w:szCs w:val="20"/>
      </w:rPr>
    </w:lvl>
    <w:lvl w:ilvl="5">
      <w:start w:val="1"/>
      <w:numFmt w:val="decimal"/>
      <w:lvlText w:val="%1.%2.%3.%4.%5.%6."/>
      <w:lvlJc w:val="left"/>
      <w:pPr>
        <w:tabs>
          <w:tab w:val="num" w:pos="0"/>
        </w:tabs>
        <w:ind w:left="3600" w:hanging="1080"/>
      </w:pPr>
      <w:rPr>
        <w:rFonts w:ascii="Verdana" w:hAnsi="Verdana" w:cs="Verdana"/>
        <w:color w:val="000000"/>
        <w:sz w:val="20"/>
        <w:szCs w:val="20"/>
      </w:rPr>
    </w:lvl>
    <w:lvl w:ilvl="6">
      <w:start w:val="1"/>
      <w:numFmt w:val="decimal"/>
      <w:lvlText w:val="%1.%2.%3.%4.%5.%6.%7."/>
      <w:lvlJc w:val="left"/>
      <w:pPr>
        <w:tabs>
          <w:tab w:val="num" w:pos="0"/>
        </w:tabs>
        <w:ind w:left="3960" w:hanging="1440"/>
      </w:pPr>
      <w:rPr>
        <w:rFonts w:ascii="Verdana" w:hAnsi="Verdana" w:cs="Verdana"/>
        <w:color w:val="000000"/>
        <w:sz w:val="20"/>
        <w:szCs w:val="20"/>
      </w:rPr>
    </w:lvl>
    <w:lvl w:ilvl="7">
      <w:start w:val="1"/>
      <w:numFmt w:val="decimal"/>
      <w:lvlText w:val="%1.%2.%3.%4.%5.%6.%7.%8."/>
      <w:lvlJc w:val="left"/>
      <w:pPr>
        <w:tabs>
          <w:tab w:val="num" w:pos="0"/>
        </w:tabs>
        <w:ind w:left="3960" w:hanging="1440"/>
      </w:pPr>
      <w:rPr>
        <w:rFonts w:ascii="Verdana" w:hAnsi="Verdana" w:cs="Verdana"/>
        <w:color w:val="000000"/>
        <w:sz w:val="20"/>
        <w:szCs w:val="20"/>
      </w:rPr>
    </w:lvl>
    <w:lvl w:ilvl="8">
      <w:start w:val="1"/>
      <w:numFmt w:val="decimal"/>
      <w:lvlText w:val="%1.%2.%3.%4.%5.%6.%7.%8.%9."/>
      <w:lvlJc w:val="left"/>
      <w:pPr>
        <w:tabs>
          <w:tab w:val="num" w:pos="0"/>
        </w:tabs>
        <w:ind w:left="4320" w:hanging="1800"/>
      </w:pPr>
      <w:rPr>
        <w:rFonts w:ascii="Verdana" w:hAnsi="Verdana" w:cs="Verdana"/>
        <w:color w:val="000000"/>
        <w:sz w:val="20"/>
        <w:szCs w:val="20"/>
      </w:rPr>
    </w:lvl>
  </w:abstractNum>
  <w:abstractNum w:abstractNumId="25" w15:restartNumberingAfterBreak="0">
    <w:nsid w:val="0000001A"/>
    <w:multiLevelType w:val="singleLevel"/>
    <w:tmpl w:val="0000001A"/>
    <w:name w:val="WW8Num34"/>
    <w:lvl w:ilvl="0">
      <w:start w:val="4"/>
      <w:numFmt w:val="decimal"/>
      <w:lvlText w:val="%1."/>
      <w:lvlJc w:val="left"/>
      <w:pPr>
        <w:tabs>
          <w:tab w:val="num" w:pos="360"/>
        </w:tabs>
        <w:ind w:left="360" w:hanging="360"/>
      </w:pPr>
      <w:rPr>
        <w:rFonts w:ascii="Times New Roman" w:hAnsi="Times New Roman" w:cs="Times New Roman"/>
      </w:rPr>
    </w:lvl>
  </w:abstractNum>
  <w:abstractNum w:abstractNumId="26" w15:restartNumberingAfterBreak="0">
    <w:nsid w:val="0000001B"/>
    <w:multiLevelType w:val="singleLevel"/>
    <w:tmpl w:val="0000001B"/>
    <w:name w:val="WW8Num35"/>
    <w:lvl w:ilvl="0">
      <w:start w:val="1"/>
      <w:numFmt w:val="bullet"/>
      <w:lvlText w:val=""/>
      <w:lvlJc w:val="left"/>
      <w:pPr>
        <w:tabs>
          <w:tab w:val="num" w:pos="0"/>
        </w:tabs>
        <w:ind w:left="1004" w:hanging="360"/>
      </w:pPr>
      <w:rPr>
        <w:rFonts w:ascii="Symbol" w:hAnsi="Symbol" w:cs="Symbol"/>
        <w:b w:val="0"/>
        <w:bCs w:val="0"/>
        <w:i w:val="0"/>
        <w:iCs w:val="0"/>
      </w:rPr>
    </w:lvl>
  </w:abstractNum>
  <w:abstractNum w:abstractNumId="27" w15:restartNumberingAfterBreak="0">
    <w:nsid w:val="0000001C"/>
    <w:multiLevelType w:val="multilevel"/>
    <w:tmpl w:val="0F3264C6"/>
    <w:name w:val="WW8Num36"/>
    <w:lvl w:ilvl="0">
      <w:start w:val="8"/>
      <w:numFmt w:val="decimal"/>
      <w:lvlText w:val="%1."/>
      <w:lvlJc w:val="left"/>
      <w:pPr>
        <w:tabs>
          <w:tab w:val="num" w:pos="757"/>
        </w:tabs>
        <w:ind w:left="757" w:hanging="397"/>
      </w:pPr>
      <w:rPr>
        <w:rFonts w:ascii="Symbol" w:hAnsi="Symbol" w:cs="Symbol" w:hint="default"/>
        <w:b w:val="0"/>
        <w:bCs w:val="0"/>
        <w:i w:val="0"/>
        <w:iCs w:val="0"/>
        <w:sz w:val="24"/>
        <w:szCs w:val="24"/>
      </w:rPr>
    </w:lvl>
    <w:lvl w:ilvl="1">
      <w:start w:val="1"/>
      <w:numFmt w:val="decimal"/>
      <w:isLgl/>
      <w:lvlText w:val="%1.%2"/>
      <w:lvlJc w:val="left"/>
      <w:pPr>
        <w:ind w:left="720" w:hanging="360"/>
      </w:pPr>
      <w:rPr>
        <w:rFonts w:ascii="Times New Roman" w:hAnsi="Times New Roman" w:cs="Times New Roman"/>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28" w15:restartNumberingAfterBreak="0">
    <w:nsid w:val="0000001D"/>
    <w:multiLevelType w:val="multilevel"/>
    <w:tmpl w:val="0000001D"/>
    <w:name w:val="WW8Num37"/>
    <w:lvl w:ilvl="0">
      <w:start w:val="12"/>
      <w:numFmt w:val="decimal"/>
      <w:lvlText w:val="%1."/>
      <w:lvlJc w:val="left"/>
      <w:pPr>
        <w:tabs>
          <w:tab w:val="num" w:pos="360"/>
        </w:tabs>
        <w:ind w:left="360" w:hanging="360"/>
      </w:pPr>
      <w:rPr>
        <w:rFonts w:ascii="Times New Roman" w:hAnsi="Times New Roman" w:cs="Times New Roman"/>
        <w:b w:val="0"/>
        <w:bCs w:val="0"/>
        <w:i w:val="0"/>
        <w:iCs w:val="0"/>
        <w:sz w:val="24"/>
        <w:szCs w:val="24"/>
      </w:rPr>
    </w:lvl>
    <w:lvl w:ilvl="1">
      <w:start w:val="1"/>
      <w:numFmt w:val="decimal"/>
      <w:lvlText w:val="%1.%2"/>
      <w:lvlJc w:val="left"/>
      <w:pPr>
        <w:tabs>
          <w:tab w:val="num" w:pos="0"/>
        </w:tabs>
        <w:ind w:left="360" w:hanging="360"/>
      </w:pPr>
      <w:rPr>
        <w:rFonts w:ascii="Times New Roman" w:hAnsi="Times New Roman" w:cs="Times New Roman"/>
        <w:color w:val="000000"/>
        <w:sz w:val="22"/>
        <w:szCs w:val="22"/>
      </w:rPr>
    </w:lvl>
    <w:lvl w:ilvl="2">
      <w:start w:val="1"/>
      <w:numFmt w:val="decimal"/>
      <w:lvlText w:val="%1.%2.%3"/>
      <w:lvlJc w:val="left"/>
      <w:pPr>
        <w:tabs>
          <w:tab w:val="num" w:pos="0"/>
        </w:tabs>
        <w:ind w:left="720" w:hanging="720"/>
      </w:pPr>
      <w:rPr>
        <w:rFonts w:ascii="Times New Roman" w:hAnsi="Times New Roman" w:cs="Times New Roman"/>
      </w:rPr>
    </w:lvl>
    <w:lvl w:ilvl="3">
      <w:start w:val="1"/>
      <w:numFmt w:val="decimal"/>
      <w:lvlText w:val="%1.%2.%3.%4"/>
      <w:lvlJc w:val="left"/>
      <w:pPr>
        <w:tabs>
          <w:tab w:val="num" w:pos="0"/>
        </w:tabs>
        <w:ind w:left="720" w:hanging="720"/>
      </w:pPr>
      <w:rPr>
        <w:rFonts w:ascii="Times New Roman" w:hAnsi="Times New Roman" w:cs="Times New Roman"/>
      </w:rPr>
    </w:lvl>
    <w:lvl w:ilvl="4">
      <w:start w:val="1"/>
      <w:numFmt w:val="decimal"/>
      <w:lvlText w:val="%1.%2.%3.%4.%5"/>
      <w:lvlJc w:val="left"/>
      <w:pPr>
        <w:tabs>
          <w:tab w:val="num" w:pos="0"/>
        </w:tabs>
        <w:ind w:left="1080" w:hanging="1080"/>
      </w:pPr>
      <w:rPr>
        <w:rFonts w:ascii="Times New Roman" w:hAnsi="Times New Roman" w:cs="Times New Roman"/>
      </w:rPr>
    </w:lvl>
    <w:lvl w:ilvl="5">
      <w:start w:val="1"/>
      <w:numFmt w:val="decimal"/>
      <w:lvlText w:val="%1.%2.%3.%4.%5.%6"/>
      <w:lvlJc w:val="left"/>
      <w:pPr>
        <w:tabs>
          <w:tab w:val="num" w:pos="0"/>
        </w:tabs>
        <w:ind w:left="1080" w:hanging="1080"/>
      </w:pPr>
      <w:rPr>
        <w:rFonts w:ascii="Times New Roman" w:hAnsi="Times New Roman" w:cs="Times New Roman"/>
      </w:rPr>
    </w:lvl>
    <w:lvl w:ilvl="6">
      <w:start w:val="1"/>
      <w:numFmt w:val="decimal"/>
      <w:lvlText w:val="%1.%2.%3.%4.%5.%6.%7"/>
      <w:lvlJc w:val="left"/>
      <w:pPr>
        <w:tabs>
          <w:tab w:val="num" w:pos="0"/>
        </w:tabs>
        <w:ind w:left="1440" w:hanging="1440"/>
      </w:pPr>
      <w:rPr>
        <w:rFonts w:ascii="Times New Roman" w:hAnsi="Times New Roman" w:cs="Times New Roman"/>
      </w:rPr>
    </w:lvl>
    <w:lvl w:ilvl="7">
      <w:start w:val="1"/>
      <w:numFmt w:val="decimal"/>
      <w:lvlText w:val="%1.%2.%3.%4.%5.%6.%7.%8"/>
      <w:lvlJc w:val="left"/>
      <w:pPr>
        <w:tabs>
          <w:tab w:val="num" w:pos="0"/>
        </w:tabs>
        <w:ind w:left="1440" w:hanging="1440"/>
      </w:pPr>
      <w:rPr>
        <w:rFonts w:ascii="Times New Roman" w:hAnsi="Times New Roman" w:cs="Times New Roman"/>
      </w:rPr>
    </w:lvl>
    <w:lvl w:ilvl="8">
      <w:start w:val="1"/>
      <w:numFmt w:val="decimal"/>
      <w:lvlText w:val="%1.%2.%3.%4.%5.%6.%7.%8.%9"/>
      <w:lvlJc w:val="left"/>
      <w:pPr>
        <w:tabs>
          <w:tab w:val="num" w:pos="0"/>
        </w:tabs>
        <w:ind w:left="1440" w:hanging="1440"/>
      </w:pPr>
      <w:rPr>
        <w:rFonts w:ascii="Times New Roman" w:hAnsi="Times New Roman" w:cs="Times New Roman"/>
      </w:rPr>
    </w:lvl>
  </w:abstractNum>
  <w:abstractNum w:abstractNumId="29"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rPr>
        <w:rFonts w:ascii="Times New Roman" w:hAnsi="Times New Roman" w:cs="Times New Roman"/>
      </w:rPr>
    </w:lvl>
    <w:lvl w:ilvl="1">
      <w:start w:val="1"/>
      <w:numFmt w:val="upperLetter"/>
      <w:lvlText w:val="%2."/>
      <w:lvlJc w:val="left"/>
      <w:pPr>
        <w:tabs>
          <w:tab w:val="num" w:pos="567"/>
        </w:tabs>
        <w:ind w:left="567" w:hanging="567"/>
      </w:pPr>
      <w:rPr>
        <w:rFonts w:ascii="Times New Roman" w:hAnsi="Times New Roman" w:cs="Times New Roman"/>
      </w:rPr>
    </w:lvl>
    <w:lvl w:ilvl="2">
      <w:start w:val="1"/>
      <w:numFmt w:val="decimal"/>
      <w:lvlText w:val="%3."/>
      <w:lvlJc w:val="left"/>
      <w:pPr>
        <w:tabs>
          <w:tab w:val="num" w:pos="567"/>
        </w:tabs>
        <w:ind w:left="567" w:hanging="567"/>
      </w:pPr>
      <w:rPr>
        <w:rFonts w:ascii="Times New Roman" w:hAnsi="Times New Roman" w:cs="Times New Roman"/>
      </w:rPr>
    </w:lvl>
    <w:lvl w:ilvl="3">
      <w:start w:val="1"/>
      <w:numFmt w:val="lowerLetter"/>
      <w:lvlText w:val="%4."/>
      <w:lvlJc w:val="left"/>
      <w:pPr>
        <w:tabs>
          <w:tab w:val="num" w:pos="851"/>
        </w:tabs>
        <w:ind w:left="851" w:hanging="567"/>
      </w:pPr>
      <w:rPr>
        <w:rFonts w:ascii="Times New Roman" w:hAnsi="Times New Roman" w:cs="Times New Roman"/>
      </w:rPr>
    </w:lvl>
    <w:lvl w:ilvl="4">
      <w:start w:val="1"/>
      <w:numFmt w:val="decimal"/>
      <w:lvlText w:val="(%5)"/>
      <w:lvlJc w:val="left"/>
      <w:pPr>
        <w:tabs>
          <w:tab w:val="num" w:pos="3240"/>
        </w:tabs>
        <w:ind w:left="2880"/>
      </w:pPr>
      <w:rPr>
        <w:rFonts w:ascii="Times New Roman" w:hAnsi="Times New Roman" w:cs="Times New Roman"/>
      </w:rPr>
    </w:lvl>
    <w:lvl w:ilvl="5">
      <w:start w:val="1"/>
      <w:numFmt w:val="lowerLetter"/>
      <w:lvlText w:val="(%6)"/>
      <w:lvlJc w:val="left"/>
      <w:pPr>
        <w:tabs>
          <w:tab w:val="num" w:pos="3960"/>
        </w:tabs>
        <w:ind w:left="3600"/>
      </w:pPr>
      <w:rPr>
        <w:rFonts w:ascii="Times New Roman" w:hAnsi="Times New Roman" w:cs="Times New Roman"/>
      </w:rPr>
    </w:lvl>
    <w:lvl w:ilvl="6">
      <w:start w:val="1"/>
      <w:numFmt w:val="lowerRoman"/>
      <w:lvlText w:val="(%7)"/>
      <w:lvlJc w:val="left"/>
      <w:pPr>
        <w:tabs>
          <w:tab w:val="num" w:pos="4680"/>
        </w:tabs>
        <w:ind w:left="4320"/>
      </w:pPr>
      <w:rPr>
        <w:rFonts w:ascii="Times New Roman" w:hAnsi="Times New Roman" w:cs="Times New Roman"/>
      </w:rPr>
    </w:lvl>
    <w:lvl w:ilvl="7">
      <w:start w:val="1"/>
      <w:numFmt w:val="lowerLetter"/>
      <w:lvlText w:val="(%8)"/>
      <w:lvlJc w:val="left"/>
      <w:pPr>
        <w:tabs>
          <w:tab w:val="num" w:pos="5400"/>
        </w:tabs>
        <w:ind w:left="5040"/>
      </w:pPr>
      <w:rPr>
        <w:rFonts w:ascii="Times New Roman" w:hAnsi="Times New Roman" w:cs="Times New Roman"/>
      </w:rPr>
    </w:lvl>
    <w:lvl w:ilvl="8">
      <w:start w:val="1"/>
      <w:numFmt w:val="lowerRoman"/>
      <w:lvlText w:val="(%9)"/>
      <w:lvlJc w:val="left"/>
      <w:pPr>
        <w:tabs>
          <w:tab w:val="num" w:pos="6120"/>
        </w:tabs>
        <w:ind w:left="5760"/>
      </w:pPr>
      <w:rPr>
        <w:rFonts w:ascii="Times New Roman" w:hAnsi="Times New Roman" w:cs="Times New Roman"/>
      </w:rPr>
    </w:lvl>
  </w:abstractNum>
  <w:abstractNum w:abstractNumId="30" w15:restartNumberingAfterBreak="0">
    <w:nsid w:val="0000001F"/>
    <w:multiLevelType w:val="multilevel"/>
    <w:tmpl w:val="4D38E09C"/>
    <w:name w:val="WW8Num39"/>
    <w:lvl w:ilvl="0">
      <w:start w:val="1"/>
      <w:numFmt w:val="decimal"/>
      <w:lvlText w:val="%1)"/>
      <w:lvlJc w:val="left"/>
      <w:pPr>
        <w:tabs>
          <w:tab w:val="num" w:pos="680"/>
        </w:tabs>
        <w:ind w:left="680" w:hanging="340"/>
      </w:pPr>
      <w:rPr>
        <w:rFonts w:ascii="Times New Roman" w:hAnsi="Times New Roman" w:cs="Times New Roman" w:hint="default"/>
      </w:rPr>
    </w:lvl>
    <w:lvl w:ilvl="1">
      <w:start w:val="4"/>
      <w:numFmt w:val="decimal"/>
      <w:lvlText w:val="%2."/>
      <w:lvlJc w:val="left"/>
      <w:pPr>
        <w:tabs>
          <w:tab w:val="num" w:pos="357"/>
        </w:tabs>
        <w:ind w:left="357" w:hanging="357"/>
      </w:pPr>
      <w:rPr>
        <w:rFonts w:ascii="Times New Roman" w:hAnsi="Times New Roman" w:cs="Times New Roman" w:hint="default"/>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31" w15:restartNumberingAfterBreak="0">
    <w:nsid w:val="00000020"/>
    <w:multiLevelType w:val="multilevel"/>
    <w:tmpl w:val="F2A099D4"/>
    <w:name w:val="WW8Num40"/>
    <w:lvl w:ilvl="0">
      <w:start w:val="9"/>
      <w:numFmt w:val="decimal"/>
      <w:lvlText w:val="%1."/>
      <w:lvlJc w:val="left"/>
      <w:pPr>
        <w:tabs>
          <w:tab w:val="num" w:pos="0"/>
        </w:tabs>
        <w:ind w:left="360" w:hanging="360"/>
      </w:pPr>
      <w:rPr>
        <w:rFonts w:asciiTheme="minorHAnsi" w:hAnsiTheme="minorHAnsi" w:cstheme="minorHAnsi" w:hint="default"/>
        <w:b w:val="0"/>
        <w:bCs w:val="0"/>
        <w:i w:val="0"/>
        <w:iCs w:val="0"/>
        <w:sz w:val="22"/>
        <w:szCs w:val="22"/>
      </w:rPr>
    </w:lvl>
    <w:lvl w:ilvl="1">
      <w:start w:val="25"/>
      <w:numFmt w:val="decimal"/>
      <w:lvlText w:val="%2"/>
      <w:lvlJc w:val="left"/>
      <w:pPr>
        <w:ind w:left="4320" w:hanging="360"/>
      </w:pPr>
      <w:rPr>
        <w:rFonts w:eastAsia="TimesNewRoman" w:hint="default"/>
        <w:b w:val="0"/>
        <w:sz w:val="22"/>
        <w:szCs w:val="22"/>
      </w:rPr>
    </w:lvl>
    <w:lvl w:ilvl="2">
      <w:start w:val="1"/>
      <w:numFmt w:val="upperRoman"/>
      <w:lvlText w:val="%3."/>
      <w:lvlJc w:val="left"/>
      <w:pPr>
        <w:ind w:left="5580" w:hanging="720"/>
      </w:pPr>
      <w:rPr>
        <w:rFonts w:hint="default"/>
      </w:rPr>
    </w:lvl>
    <w:lvl w:ilvl="3" w:tentative="1">
      <w:start w:val="1"/>
      <w:numFmt w:val="decimal"/>
      <w:lvlText w:val="%4."/>
      <w:lvlJc w:val="left"/>
      <w:pPr>
        <w:ind w:left="5760" w:hanging="360"/>
      </w:pPr>
    </w:lvl>
    <w:lvl w:ilvl="4">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32" w15:restartNumberingAfterBreak="0">
    <w:nsid w:val="00000021"/>
    <w:multiLevelType w:val="singleLevel"/>
    <w:tmpl w:val="00000021"/>
    <w:name w:val="WW8Num41"/>
    <w:lvl w:ilvl="0">
      <w:start w:val="1"/>
      <w:numFmt w:val="decimal"/>
      <w:lvlText w:val="1.%1"/>
      <w:lvlJc w:val="left"/>
      <w:pPr>
        <w:tabs>
          <w:tab w:val="num" w:pos="360"/>
        </w:tabs>
        <w:ind w:left="227" w:hanging="227"/>
      </w:pPr>
      <w:rPr>
        <w:rFonts w:ascii="Times New Roman" w:hAnsi="Times New Roman" w:cs="Times New Roman"/>
        <w:b w:val="0"/>
        <w:bCs w:val="0"/>
        <w:i w:val="0"/>
        <w:iCs w:val="0"/>
        <w:sz w:val="22"/>
        <w:szCs w:val="22"/>
      </w:rPr>
    </w:lvl>
  </w:abstractNum>
  <w:abstractNum w:abstractNumId="33" w15:restartNumberingAfterBreak="0">
    <w:nsid w:val="00000022"/>
    <w:multiLevelType w:val="singleLevel"/>
    <w:tmpl w:val="00000022"/>
    <w:name w:val="WW8Num42"/>
    <w:lvl w:ilvl="0">
      <w:start w:val="2"/>
      <w:numFmt w:val="decimal"/>
      <w:lvlText w:val="1.%1"/>
      <w:lvlJc w:val="left"/>
      <w:pPr>
        <w:tabs>
          <w:tab w:val="num" w:pos="397"/>
        </w:tabs>
        <w:ind w:left="397" w:hanging="397"/>
      </w:pPr>
      <w:rPr>
        <w:rFonts w:ascii="Times New Roman" w:hAnsi="Times New Roman" w:cs="Times New Roman"/>
        <w:b w:val="0"/>
        <w:bCs w:val="0"/>
        <w:i w:val="0"/>
        <w:iCs w:val="0"/>
        <w:sz w:val="22"/>
        <w:szCs w:val="22"/>
      </w:rPr>
    </w:lvl>
  </w:abstractNum>
  <w:abstractNum w:abstractNumId="34" w15:restartNumberingAfterBreak="0">
    <w:nsid w:val="00000023"/>
    <w:multiLevelType w:val="multilevel"/>
    <w:tmpl w:val="00000023"/>
    <w:name w:val="WW8Num44"/>
    <w:lvl w:ilvl="0">
      <w:start w:val="1"/>
      <w:numFmt w:val="lowerLetter"/>
      <w:lvlText w:val="%1)"/>
      <w:lvlJc w:val="left"/>
      <w:pPr>
        <w:tabs>
          <w:tab w:val="num" w:pos="680"/>
        </w:tabs>
        <w:ind w:left="680" w:hanging="340"/>
      </w:pPr>
      <w:rPr>
        <w:rFonts w:ascii="Times New Roman" w:hAnsi="Times New Roman" w:cs="Times New Roman"/>
      </w:rPr>
    </w:lvl>
    <w:lvl w:ilvl="1">
      <w:start w:val="1"/>
      <w:numFmt w:val="lowerLetter"/>
      <w:lvlText w:val="%2)"/>
      <w:lvlJc w:val="left"/>
      <w:pPr>
        <w:tabs>
          <w:tab w:val="num" w:pos="1475"/>
        </w:tabs>
        <w:ind w:left="1475" w:hanging="340"/>
      </w:pPr>
      <w:rPr>
        <w:rFonts w:ascii="Times New Roman" w:hAnsi="Times New Roman" w:cs="Times New Roman"/>
        <w:strike w:val="0"/>
        <w:dstrike w:val="0"/>
      </w:rPr>
    </w:lvl>
    <w:lvl w:ilvl="2">
      <w:start w:val="2"/>
      <w:numFmt w:val="bullet"/>
      <w:lvlText w:val=""/>
      <w:lvlJc w:val="left"/>
      <w:pPr>
        <w:tabs>
          <w:tab w:val="num" w:pos="2264"/>
        </w:tabs>
        <w:ind w:left="2264" w:hanging="284"/>
      </w:pPr>
      <w:rPr>
        <w:rFonts w:ascii="Symbol" w:hAnsi="Symbol" w:cs="Symbol"/>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5" w15:restartNumberingAfterBreak="0">
    <w:nsid w:val="00000025"/>
    <w:multiLevelType w:val="multilevel"/>
    <w:tmpl w:val="390C13A8"/>
    <w:name w:val="WW8Num46"/>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6" w15:restartNumberingAfterBreak="0">
    <w:nsid w:val="00000026"/>
    <w:multiLevelType w:val="multilevel"/>
    <w:tmpl w:val="00000026"/>
    <w:name w:val="WW8Num47"/>
    <w:styleLink w:val="Styl331"/>
    <w:lvl w:ilvl="0">
      <w:start w:val="1"/>
      <w:numFmt w:val="decimal"/>
      <w:pStyle w:val="Styl2"/>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decimal"/>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37" w15:restartNumberingAfterBreak="0">
    <w:nsid w:val="00000027"/>
    <w:multiLevelType w:val="multilevel"/>
    <w:tmpl w:val="00000027"/>
    <w:name w:val="WW8Num48"/>
    <w:lvl w:ilvl="0">
      <w:start w:val="2"/>
      <w:numFmt w:val="decimal"/>
      <w:lvlText w:val="%1."/>
      <w:lvlJc w:val="left"/>
      <w:pPr>
        <w:tabs>
          <w:tab w:val="num" w:pos="360"/>
        </w:tabs>
        <w:ind w:left="360" w:hanging="360"/>
      </w:pPr>
      <w:rPr>
        <w:rFonts w:ascii="Times New Roman" w:hAnsi="Times New Roman" w:cs="Times New Roman"/>
        <w:b w:val="0"/>
        <w:bCs w:val="0"/>
        <w:i w:val="0"/>
        <w:iCs w:val="0"/>
        <w:sz w:val="22"/>
        <w:szCs w:val="22"/>
      </w:rPr>
    </w:lvl>
    <w:lvl w:ilvl="1">
      <w:start w:val="1"/>
      <w:numFmt w:val="decimal"/>
      <w:lvlText w:val="%1.%2"/>
      <w:lvlJc w:val="left"/>
      <w:pPr>
        <w:tabs>
          <w:tab w:val="num" w:pos="0"/>
        </w:tabs>
        <w:ind w:left="360" w:hanging="360"/>
      </w:pPr>
      <w:rPr>
        <w:rFonts w:ascii="Times New Roman" w:hAnsi="Times New Roman" w:cs="Times New Roman"/>
      </w:rPr>
    </w:lvl>
    <w:lvl w:ilvl="2">
      <w:start w:val="1"/>
      <w:numFmt w:val="decimal"/>
      <w:lvlText w:val="%1.%2.%3"/>
      <w:lvlJc w:val="left"/>
      <w:pPr>
        <w:tabs>
          <w:tab w:val="num" w:pos="0"/>
        </w:tabs>
        <w:ind w:left="720" w:hanging="720"/>
      </w:pPr>
      <w:rPr>
        <w:rFonts w:ascii="Times New Roman" w:hAnsi="Times New Roman" w:cs="Times New Roman"/>
      </w:rPr>
    </w:lvl>
    <w:lvl w:ilvl="3">
      <w:start w:val="1"/>
      <w:numFmt w:val="decimal"/>
      <w:lvlText w:val="%1.%2.%3.%4"/>
      <w:lvlJc w:val="left"/>
      <w:pPr>
        <w:tabs>
          <w:tab w:val="num" w:pos="0"/>
        </w:tabs>
        <w:ind w:left="720" w:hanging="720"/>
      </w:pPr>
      <w:rPr>
        <w:rFonts w:ascii="Times New Roman" w:hAnsi="Times New Roman" w:cs="Times New Roman"/>
      </w:rPr>
    </w:lvl>
    <w:lvl w:ilvl="4">
      <w:start w:val="1"/>
      <w:numFmt w:val="decimal"/>
      <w:lvlText w:val="%1.%2.%3.%4.%5"/>
      <w:lvlJc w:val="left"/>
      <w:pPr>
        <w:tabs>
          <w:tab w:val="num" w:pos="0"/>
        </w:tabs>
        <w:ind w:left="1080" w:hanging="1080"/>
      </w:pPr>
      <w:rPr>
        <w:rFonts w:ascii="Times New Roman" w:hAnsi="Times New Roman" w:cs="Times New Roman"/>
      </w:rPr>
    </w:lvl>
    <w:lvl w:ilvl="5">
      <w:start w:val="1"/>
      <w:numFmt w:val="decimal"/>
      <w:lvlText w:val="%1.%2.%3.%4.%5.%6"/>
      <w:lvlJc w:val="left"/>
      <w:pPr>
        <w:tabs>
          <w:tab w:val="num" w:pos="0"/>
        </w:tabs>
        <w:ind w:left="1080" w:hanging="1080"/>
      </w:pPr>
      <w:rPr>
        <w:rFonts w:ascii="Times New Roman" w:hAnsi="Times New Roman" w:cs="Times New Roman"/>
      </w:rPr>
    </w:lvl>
    <w:lvl w:ilvl="6">
      <w:start w:val="1"/>
      <w:numFmt w:val="decimal"/>
      <w:lvlText w:val="%1.%2.%3.%4.%5.%6.%7"/>
      <w:lvlJc w:val="left"/>
      <w:pPr>
        <w:tabs>
          <w:tab w:val="num" w:pos="0"/>
        </w:tabs>
        <w:ind w:left="1440" w:hanging="1440"/>
      </w:pPr>
      <w:rPr>
        <w:rFonts w:ascii="Times New Roman" w:hAnsi="Times New Roman" w:cs="Times New Roman"/>
      </w:rPr>
    </w:lvl>
    <w:lvl w:ilvl="7">
      <w:start w:val="1"/>
      <w:numFmt w:val="decimal"/>
      <w:lvlText w:val="%1.%2.%3.%4.%5.%6.%7.%8"/>
      <w:lvlJc w:val="left"/>
      <w:pPr>
        <w:tabs>
          <w:tab w:val="num" w:pos="0"/>
        </w:tabs>
        <w:ind w:left="1440" w:hanging="1440"/>
      </w:pPr>
      <w:rPr>
        <w:rFonts w:ascii="Times New Roman" w:hAnsi="Times New Roman" w:cs="Times New Roman"/>
      </w:rPr>
    </w:lvl>
    <w:lvl w:ilvl="8">
      <w:start w:val="1"/>
      <w:numFmt w:val="decimal"/>
      <w:lvlText w:val="%1.%2.%3.%4.%5.%6.%7.%8.%9"/>
      <w:lvlJc w:val="left"/>
      <w:pPr>
        <w:tabs>
          <w:tab w:val="num" w:pos="0"/>
        </w:tabs>
        <w:ind w:left="1440" w:hanging="1440"/>
      </w:pPr>
      <w:rPr>
        <w:rFonts w:ascii="Times New Roman" w:hAnsi="Times New Roman" w:cs="Times New Roman"/>
      </w:rPr>
    </w:lvl>
  </w:abstractNum>
  <w:abstractNum w:abstractNumId="38" w15:restartNumberingAfterBreak="0">
    <w:nsid w:val="00000028"/>
    <w:multiLevelType w:val="multilevel"/>
    <w:tmpl w:val="00000028"/>
    <w:name w:val="WW8Num49"/>
    <w:lvl w:ilvl="0">
      <w:start w:val="1"/>
      <w:numFmt w:val="decimal"/>
      <w:lvlText w:val="%1"/>
      <w:lvlJc w:val="left"/>
      <w:pPr>
        <w:tabs>
          <w:tab w:val="num" w:pos="0"/>
        </w:tabs>
        <w:ind w:left="360" w:hanging="360"/>
      </w:pPr>
      <w:rPr>
        <w:rFonts w:ascii="Times New Roman" w:hAnsi="Times New Roman" w:cs="Times New Roman"/>
        <w:b w:val="0"/>
        <w:bCs w:val="0"/>
        <w:i w:val="0"/>
        <w:iCs w:val="0"/>
        <w:sz w:val="22"/>
        <w:szCs w:val="22"/>
      </w:rPr>
    </w:lvl>
    <w:lvl w:ilvl="1">
      <w:start w:val="8"/>
      <w:numFmt w:val="decimal"/>
      <w:lvlText w:val="%1.%2"/>
      <w:lvlJc w:val="left"/>
      <w:pPr>
        <w:tabs>
          <w:tab w:val="num" w:pos="0"/>
        </w:tabs>
        <w:ind w:left="360" w:hanging="360"/>
      </w:pPr>
      <w:rPr>
        <w:rFonts w:ascii="Times New Roman" w:hAnsi="Times New Roman" w:cs="Times New Roman"/>
        <w:b w:val="0"/>
        <w:bCs w:val="0"/>
        <w:i w:val="0"/>
        <w:iCs w:val="0"/>
        <w:sz w:val="22"/>
        <w:szCs w:val="22"/>
      </w:rPr>
    </w:lvl>
    <w:lvl w:ilvl="2">
      <w:start w:val="1"/>
      <w:numFmt w:val="decimal"/>
      <w:lvlText w:val="%1.%2.%3"/>
      <w:lvlJc w:val="left"/>
      <w:pPr>
        <w:tabs>
          <w:tab w:val="num" w:pos="0"/>
        </w:tabs>
        <w:ind w:left="720" w:hanging="720"/>
      </w:pPr>
      <w:rPr>
        <w:rFonts w:ascii="Times New Roman" w:hAnsi="Times New Roman" w:cs="Times New Roman"/>
        <w:b w:val="0"/>
        <w:bCs w:val="0"/>
        <w:i w:val="0"/>
        <w:iCs w:val="0"/>
        <w:sz w:val="22"/>
        <w:szCs w:val="22"/>
      </w:rPr>
    </w:lvl>
    <w:lvl w:ilvl="3">
      <w:start w:val="1"/>
      <w:numFmt w:val="decimal"/>
      <w:lvlText w:val="%1.%2.%3.%4"/>
      <w:lvlJc w:val="left"/>
      <w:pPr>
        <w:tabs>
          <w:tab w:val="num" w:pos="0"/>
        </w:tabs>
        <w:ind w:left="720" w:hanging="720"/>
      </w:pPr>
      <w:rPr>
        <w:rFonts w:ascii="Times New Roman" w:hAnsi="Times New Roman" w:cs="Times New Roman"/>
        <w:b w:val="0"/>
        <w:bCs w:val="0"/>
        <w:i w:val="0"/>
        <w:iCs w:val="0"/>
        <w:sz w:val="22"/>
        <w:szCs w:val="22"/>
      </w:rPr>
    </w:lvl>
    <w:lvl w:ilvl="4">
      <w:start w:val="1"/>
      <w:numFmt w:val="decimal"/>
      <w:lvlText w:val="%1.%2.%3.%4.%5"/>
      <w:lvlJc w:val="left"/>
      <w:pPr>
        <w:tabs>
          <w:tab w:val="num" w:pos="0"/>
        </w:tabs>
        <w:ind w:left="1080" w:hanging="1080"/>
      </w:pPr>
      <w:rPr>
        <w:rFonts w:ascii="Times New Roman" w:hAnsi="Times New Roman" w:cs="Times New Roman"/>
        <w:b w:val="0"/>
        <w:bCs w:val="0"/>
        <w:i w:val="0"/>
        <w:iCs w:val="0"/>
        <w:sz w:val="22"/>
        <w:szCs w:val="22"/>
      </w:rPr>
    </w:lvl>
    <w:lvl w:ilvl="5">
      <w:start w:val="1"/>
      <w:numFmt w:val="decimal"/>
      <w:lvlText w:val="%1.%2.%3.%4.%5.%6"/>
      <w:lvlJc w:val="left"/>
      <w:pPr>
        <w:tabs>
          <w:tab w:val="num" w:pos="0"/>
        </w:tabs>
        <w:ind w:left="1080" w:hanging="1080"/>
      </w:pPr>
      <w:rPr>
        <w:rFonts w:ascii="Times New Roman" w:hAnsi="Times New Roman" w:cs="Times New Roman"/>
        <w:b w:val="0"/>
        <w:bCs w:val="0"/>
        <w:i w:val="0"/>
        <w:iCs w:val="0"/>
        <w:sz w:val="22"/>
        <w:szCs w:val="22"/>
      </w:rPr>
    </w:lvl>
    <w:lvl w:ilvl="6">
      <w:start w:val="1"/>
      <w:numFmt w:val="decimal"/>
      <w:lvlText w:val="%1.%2.%3.%4.%5.%6.%7"/>
      <w:lvlJc w:val="left"/>
      <w:pPr>
        <w:tabs>
          <w:tab w:val="num" w:pos="0"/>
        </w:tabs>
        <w:ind w:left="1440" w:hanging="1440"/>
      </w:pPr>
      <w:rPr>
        <w:rFonts w:ascii="Times New Roman" w:hAnsi="Times New Roman" w:cs="Times New Roman"/>
        <w:b w:val="0"/>
        <w:bCs w:val="0"/>
        <w:i w:val="0"/>
        <w:iCs w:val="0"/>
        <w:sz w:val="22"/>
        <w:szCs w:val="22"/>
      </w:rPr>
    </w:lvl>
    <w:lvl w:ilvl="7">
      <w:start w:val="1"/>
      <w:numFmt w:val="decimal"/>
      <w:lvlText w:val="%1.%2.%3.%4.%5.%6.%7.%8"/>
      <w:lvlJc w:val="left"/>
      <w:pPr>
        <w:tabs>
          <w:tab w:val="num" w:pos="0"/>
        </w:tabs>
        <w:ind w:left="1440" w:hanging="1440"/>
      </w:pPr>
      <w:rPr>
        <w:rFonts w:ascii="Times New Roman" w:hAnsi="Times New Roman" w:cs="Times New Roman"/>
        <w:b w:val="0"/>
        <w:bCs w:val="0"/>
        <w:i w:val="0"/>
        <w:iCs w:val="0"/>
        <w:sz w:val="22"/>
        <w:szCs w:val="22"/>
      </w:rPr>
    </w:lvl>
    <w:lvl w:ilvl="8">
      <w:start w:val="1"/>
      <w:numFmt w:val="decimal"/>
      <w:lvlText w:val="%1.%2.%3.%4.%5.%6.%7.%8.%9"/>
      <w:lvlJc w:val="left"/>
      <w:pPr>
        <w:tabs>
          <w:tab w:val="num" w:pos="0"/>
        </w:tabs>
        <w:ind w:left="1440" w:hanging="1440"/>
      </w:pPr>
      <w:rPr>
        <w:rFonts w:ascii="Times New Roman" w:hAnsi="Times New Roman" w:cs="Times New Roman"/>
        <w:b w:val="0"/>
        <w:bCs w:val="0"/>
        <w:i w:val="0"/>
        <w:iCs w:val="0"/>
        <w:sz w:val="22"/>
        <w:szCs w:val="22"/>
      </w:rPr>
    </w:lvl>
  </w:abstractNum>
  <w:abstractNum w:abstractNumId="39" w15:restartNumberingAfterBreak="0">
    <w:nsid w:val="00000029"/>
    <w:multiLevelType w:val="singleLevel"/>
    <w:tmpl w:val="8312A844"/>
    <w:name w:val="WW8Num51"/>
    <w:lvl w:ilvl="0">
      <w:start w:val="14"/>
      <w:numFmt w:val="ordinal"/>
      <w:lvlText w:val="%1."/>
      <w:lvlJc w:val="left"/>
      <w:pPr>
        <w:tabs>
          <w:tab w:val="num" w:pos="0"/>
        </w:tabs>
        <w:ind w:left="1260" w:hanging="360"/>
      </w:pPr>
      <w:rPr>
        <w:rFonts w:ascii="Times New Roman" w:hAnsi="Times New Roman" w:cs="Times New Roman" w:hint="default"/>
        <w:b w:val="0"/>
        <w:bCs w:val="0"/>
        <w:i w:val="0"/>
        <w:iCs w:val="0"/>
        <w:sz w:val="22"/>
        <w:szCs w:val="22"/>
      </w:rPr>
    </w:lvl>
  </w:abstractNum>
  <w:abstractNum w:abstractNumId="40" w15:restartNumberingAfterBreak="0">
    <w:nsid w:val="0000002A"/>
    <w:multiLevelType w:val="multilevel"/>
    <w:tmpl w:val="BD32B7A0"/>
    <w:name w:val="WW8Num52"/>
    <w:styleLink w:val="Styl633"/>
    <w:lvl w:ilvl="0">
      <w:start w:val="1"/>
      <w:numFmt w:val="decimal"/>
      <w:lvlText w:val="%1."/>
      <w:lvlJc w:val="left"/>
      <w:pPr>
        <w:tabs>
          <w:tab w:val="num" w:pos="397"/>
        </w:tabs>
        <w:ind w:left="397" w:hanging="397"/>
      </w:pPr>
      <w:rPr>
        <w:rFonts w:ascii="Times New Roman" w:eastAsia="Times New Roman" w:hAnsi="Times New Roman" w:hint="default"/>
        <w:b w:val="0"/>
        <w:bCs w:val="0"/>
        <w:i w:val="0"/>
        <w:iCs w:val="0"/>
        <w:color w:val="000000"/>
        <w:sz w:val="22"/>
        <w:szCs w:val="22"/>
      </w:rPr>
    </w:lvl>
    <w:lvl w:ilvl="1">
      <w:start w:val="1"/>
      <w:numFmt w:val="lowerLetter"/>
      <w:lvlText w:val="%2)"/>
      <w:lvlJc w:val="left"/>
      <w:pPr>
        <w:tabs>
          <w:tab w:val="num" w:pos="2204"/>
        </w:tabs>
        <w:ind w:left="2204" w:hanging="360"/>
      </w:pPr>
      <w:rPr>
        <w:rFonts w:ascii="Times New Roman" w:hAnsi="Times New Roman" w:cs="Times New Roman" w:hint="default"/>
      </w:rPr>
    </w:lvl>
    <w:lvl w:ilvl="2">
      <w:start w:val="1"/>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eastAsia="Times New Roman" w:hAnsi="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41" w15:restartNumberingAfterBreak="0">
    <w:nsid w:val="0000002B"/>
    <w:multiLevelType w:val="multilevel"/>
    <w:tmpl w:val="0000002B"/>
    <w:name w:val="WW8Num54"/>
    <w:styleLink w:val="Styl421"/>
    <w:lvl w:ilvl="0">
      <w:start w:val="1"/>
      <w:numFmt w:val="lowerLetter"/>
      <w:pStyle w:val="Trescnumwcieta"/>
      <w:lvlText w:val="%1."/>
      <w:lvlJc w:val="left"/>
      <w:pPr>
        <w:tabs>
          <w:tab w:val="num" w:pos="1134"/>
        </w:tabs>
        <w:ind w:left="1134" w:hanging="567"/>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42" w15:restartNumberingAfterBreak="0">
    <w:nsid w:val="0000002C"/>
    <w:multiLevelType w:val="multilevel"/>
    <w:tmpl w:val="A60A7528"/>
    <w:name w:val="WW8Num55"/>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080" w:hanging="1080"/>
      </w:pPr>
      <w:rPr>
        <w:rFonts w:ascii="Times New Roman" w:hAnsi="Times New Roman" w:cs="Times New Roman" w:hint="default"/>
      </w:rPr>
    </w:lvl>
    <w:lvl w:ilvl="6">
      <w:start w:val="1"/>
      <w:numFmt w:val="decimal"/>
      <w:lvlText w:val="%1.%2.%3.%4.%5.%6.%7"/>
      <w:lvlJc w:val="left"/>
      <w:pPr>
        <w:tabs>
          <w:tab w:val="num" w:pos="0"/>
        </w:tabs>
        <w:ind w:left="1440" w:hanging="1440"/>
      </w:pPr>
      <w:rPr>
        <w:rFonts w:ascii="Times New Roman" w:hAnsi="Times New Roman" w:cs="Times New Roman" w:hint="default"/>
      </w:rPr>
    </w:lvl>
    <w:lvl w:ilvl="7">
      <w:start w:val="1"/>
      <w:numFmt w:val="decimal"/>
      <w:lvlText w:val="%1.%2.%3.%4.%5.%6.%7.%8"/>
      <w:lvlJc w:val="left"/>
      <w:pPr>
        <w:tabs>
          <w:tab w:val="num" w:pos="0"/>
        </w:tabs>
        <w:ind w:left="1440" w:hanging="1440"/>
      </w:pPr>
      <w:rPr>
        <w:rFonts w:ascii="Times New Roman" w:hAnsi="Times New Roman" w:cs="Times New Roman" w:hint="default"/>
      </w:rPr>
    </w:lvl>
    <w:lvl w:ilvl="8">
      <w:start w:val="1"/>
      <w:numFmt w:val="decimal"/>
      <w:lvlText w:val="%1.%2.%3.%4.%5.%6.%7.%8.%9"/>
      <w:lvlJc w:val="left"/>
      <w:pPr>
        <w:tabs>
          <w:tab w:val="num" w:pos="0"/>
        </w:tabs>
        <w:ind w:left="1440" w:hanging="1440"/>
      </w:pPr>
      <w:rPr>
        <w:rFonts w:ascii="Times New Roman" w:hAnsi="Times New Roman" w:cs="Times New Roman" w:hint="default"/>
      </w:rPr>
    </w:lvl>
  </w:abstractNum>
  <w:abstractNum w:abstractNumId="43" w15:restartNumberingAfterBreak="0">
    <w:nsid w:val="0000002D"/>
    <w:multiLevelType w:val="multilevel"/>
    <w:tmpl w:val="F7E0F69C"/>
    <w:name w:val="WW8Num57"/>
    <w:lvl w:ilvl="0">
      <w:start w:val="5"/>
      <w:numFmt w:val="decimal"/>
      <w:lvlText w:val="%1."/>
      <w:lvlJc w:val="left"/>
      <w:pPr>
        <w:tabs>
          <w:tab w:val="num" w:pos="757"/>
        </w:tabs>
        <w:ind w:left="757" w:hanging="397"/>
      </w:pPr>
      <w:rPr>
        <w:rFonts w:ascii="Times New Roman" w:hAnsi="Times New Roman" w:cs="Times New Roman" w:hint="default"/>
        <w:b w:val="0"/>
        <w:bCs w:val="0"/>
        <w:i w:val="0"/>
        <w:iCs w:val="0"/>
      </w:rPr>
    </w:lvl>
    <w:lvl w:ilvl="1">
      <w:start w:val="1"/>
      <w:numFmt w:val="decimal"/>
      <w:isLgl/>
      <w:lvlText w:val="%1.%2"/>
      <w:lvlJc w:val="left"/>
      <w:pPr>
        <w:ind w:left="720" w:hanging="360"/>
      </w:pPr>
      <w:rPr>
        <w:rFonts w:ascii="Times New Roman" w:hAnsi="Times New Roman" w:cs="Times New Roman"/>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44" w15:restartNumberingAfterBreak="0">
    <w:nsid w:val="0000002E"/>
    <w:multiLevelType w:val="multilevel"/>
    <w:tmpl w:val="DF6E22D0"/>
    <w:name w:val="WW8Num58"/>
    <w:lvl w:ilvl="0">
      <w:start w:val="1"/>
      <w:numFmt w:val="decimal"/>
      <w:lvlText w:val="%1."/>
      <w:lvlJc w:val="left"/>
      <w:pPr>
        <w:tabs>
          <w:tab w:val="num" w:pos="357"/>
        </w:tabs>
        <w:ind w:left="357" w:hanging="357"/>
      </w:pPr>
      <w:rPr>
        <w:rFonts w:ascii="Times New Roman" w:hAnsi="Times New Roman" w:cs="Times New Roman"/>
      </w:rPr>
    </w:lvl>
    <w:lvl w:ilvl="1">
      <w:start w:val="5"/>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45" w15:restartNumberingAfterBreak="0">
    <w:nsid w:val="0000002F"/>
    <w:multiLevelType w:val="multilevel"/>
    <w:tmpl w:val="0000002F"/>
    <w:name w:val="WW8Num59"/>
    <w:lvl w:ilvl="0">
      <w:start w:val="2"/>
      <w:numFmt w:val="decimal"/>
      <w:lvlText w:val="%1."/>
      <w:lvlJc w:val="left"/>
      <w:pPr>
        <w:tabs>
          <w:tab w:val="num" w:pos="0"/>
        </w:tabs>
        <w:ind w:left="360" w:hanging="360"/>
      </w:pPr>
      <w:rPr>
        <w:rFonts w:ascii="Times New Roman" w:hAnsi="Times New Roman" w:cs="Times New Roman"/>
        <w:b w:val="0"/>
        <w:bCs w:val="0"/>
        <w:i w:val="0"/>
        <w:iCs w:val="0"/>
        <w:sz w:val="22"/>
        <w:szCs w:val="22"/>
      </w:rPr>
    </w:lvl>
    <w:lvl w:ilvl="1">
      <w:start w:val="1"/>
      <w:numFmt w:val="decimal"/>
      <w:lvlText w:val="%1.%2."/>
      <w:lvlJc w:val="left"/>
      <w:pPr>
        <w:tabs>
          <w:tab w:val="num" w:pos="0"/>
        </w:tabs>
        <w:ind w:left="360" w:hanging="360"/>
      </w:pPr>
      <w:rPr>
        <w:rFonts w:ascii="Times New Roman" w:hAnsi="Times New Roman" w:cs="Times New Roman"/>
        <w:b w:val="0"/>
        <w:bCs w:val="0"/>
        <w:i w:val="0"/>
        <w:iCs w:val="0"/>
        <w:sz w:val="22"/>
        <w:szCs w:val="22"/>
      </w:rPr>
    </w:lvl>
    <w:lvl w:ilvl="2">
      <w:start w:val="1"/>
      <w:numFmt w:val="decimal"/>
      <w:lvlText w:val="%1.%2.%3."/>
      <w:lvlJc w:val="left"/>
      <w:pPr>
        <w:tabs>
          <w:tab w:val="num" w:pos="0"/>
        </w:tabs>
        <w:ind w:left="720" w:hanging="720"/>
      </w:pPr>
      <w:rPr>
        <w:rFonts w:ascii="Times New Roman" w:hAnsi="Times New Roman" w:cs="Times New Roman"/>
        <w:b w:val="0"/>
        <w:bCs w:val="0"/>
        <w:i w:val="0"/>
        <w:iCs w:val="0"/>
        <w:sz w:val="22"/>
        <w:szCs w:val="22"/>
      </w:rPr>
    </w:lvl>
    <w:lvl w:ilvl="3">
      <w:start w:val="1"/>
      <w:numFmt w:val="decimal"/>
      <w:lvlText w:val="%1.%2.%3.%4."/>
      <w:lvlJc w:val="left"/>
      <w:pPr>
        <w:tabs>
          <w:tab w:val="num" w:pos="0"/>
        </w:tabs>
        <w:ind w:left="720" w:hanging="720"/>
      </w:pPr>
      <w:rPr>
        <w:rFonts w:ascii="Times New Roman" w:hAnsi="Times New Roman" w:cs="Times New Roman"/>
        <w:b w:val="0"/>
        <w:bCs w:val="0"/>
        <w:i w:val="0"/>
        <w:iCs w:val="0"/>
        <w:sz w:val="22"/>
        <w:szCs w:val="22"/>
      </w:rPr>
    </w:lvl>
    <w:lvl w:ilvl="4">
      <w:start w:val="1"/>
      <w:numFmt w:val="decimal"/>
      <w:lvlText w:val="%1.%2.%3.%4.%5."/>
      <w:lvlJc w:val="left"/>
      <w:pPr>
        <w:tabs>
          <w:tab w:val="num" w:pos="0"/>
        </w:tabs>
        <w:ind w:left="1080" w:hanging="1080"/>
      </w:pPr>
      <w:rPr>
        <w:rFonts w:ascii="Times New Roman" w:hAnsi="Times New Roman" w:cs="Times New Roman"/>
        <w:b w:val="0"/>
        <w:bCs w:val="0"/>
        <w:i w:val="0"/>
        <w:iCs w:val="0"/>
        <w:sz w:val="22"/>
        <w:szCs w:val="22"/>
      </w:rPr>
    </w:lvl>
    <w:lvl w:ilvl="5">
      <w:start w:val="1"/>
      <w:numFmt w:val="decimal"/>
      <w:lvlText w:val="%1.%2.%3.%4.%5.%6."/>
      <w:lvlJc w:val="left"/>
      <w:pPr>
        <w:tabs>
          <w:tab w:val="num" w:pos="0"/>
        </w:tabs>
        <w:ind w:left="1080" w:hanging="1080"/>
      </w:pPr>
      <w:rPr>
        <w:rFonts w:ascii="Times New Roman" w:hAnsi="Times New Roman" w:cs="Times New Roman"/>
        <w:b w:val="0"/>
        <w:bCs w:val="0"/>
        <w:i w:val="0"/>
        <w:iCs w:val="0"/>
        <w:sz w:val="22"/>
        <w:szCs w:val="22"/>
      </w:rPr>
    </w:lvl>
    <w:lvl w:ilvl="6">
      <w:start w:val="1"/>
      <w:numFmt w:val="decimal"/>
      <w:lvlText w:val="%1.%2.%3.%4.%5.%6.%7."/>
      <w:lvlJc w:val="left"/>
      <w:pPr>
        <w:tabs>
          <w:tab w:val="num" w:pos="0"/>
        </w:tabs>
        <w:ind w:left="1440" w:hanging="1440"/>
      </w:pPr>
      <w:rPr>
        <w:rFonts w:ascii="Times New Roman" w:hAnsi="Times New Roman" w:cs="Times New Roman"/>
        <w:b w:val="0"/>
        <w:bCs w:val="0"/>
        <w:i w:val="0"/>
        <w:iCs w:val="0"/>
        <w:sz w:val="22"/>
        <w:szCs w:val="22"/>
      </w:rPr>
    </w:lvl>
    <w:lvl w:ilvl="7">
      <w:start w:val="1"/>
      <w:numFmt w:val="decimal"/>
      <w:lvlText w:val="%1.%2.%3.%4.%5.%6.%7.%8."/>
      <w:lvlJc w:val="left"/>
      <w:pPr>
        <w:tabs>
          <w:tab w:val="num" w:pos="0"/>
        </w:tabs>
        <w:ind w:left="1440" w:hanging="1440"/>
      </w:pPr>
      <w:rPr>
        <w:rFonts w:ascii="Times New Roman" w:hAnsi="Times New Roman" w:cs="Times New Roman"/>
        <w:b w:val="0"/>
        <w:bCs w:val="0"/>
        <w:i w:val="0"/>
        <w:iCs w:val="0"/>
        <w:sz w:val="22"/>
        <w:szCs w:val="22"/>
      </w:rPr>
    </w:lvl>
    <w:lvl w:ilvl="8">
      <w:start w:val="1"/>
      <w:numFmt w:val="decimal"/>
      <w:lvlText w:val="%1.%2.%3.%4.%5.%6.%7.%8.%9."/>
      <w:lvlJc w:val="left"/>
      <w:pPr>
        <w:tabs>
          <w:tab w:val="num" w:pos="0"/>
        </w:tabs>
        <w:ind w:left="1800" w:hanging="1800"/>
      </w:pPr>
      <w:rPr>
        <w:rFonts w:ascii="Times New Roman" w:hAnsi="Times New Roman" w:cs="Times New Roman"/>
        <w:b w:val="0"/>
        <w:bCs w:val="0"/>
        <w:i w:val="0"/>
        <w:iCs w:val="0"/>
        <w:sz w:val="22"/>
        <w:szCs w:val="22"/>
      </w:rPr>
    </w:lvl>
  </w:abstractNum>
  <w:abstractNum w:abstractNumId="46" w15:restartNumberingAfterBreak="0">
    <w:nsid w:val="00000030"/>
    <w:multiLevelType w:val="multilevel"/>
    <w:tmpl w:val="EF7CE6B2"/>
    <w:name w:val="WW8Num60"/>
    <w:lvl w:ilvl="0">
      <w:start w:val="14"/>
      <w:numFmt w:val="upperRoman"/>
      <w:lvlText w:val="%1."/>
      <w:lvlJc w:val="left"/>
      <w:pPr>
        <w:tabs>
          <w:tab w:val="num" w:pos="1080"/>
        </w:tabs>
        <w:ind w:left="757" w:hanging="397"/>
      </w:pPr>
      <w:rPr>
        <w:rFonts w:asciiTheme="minorHAnsi" w:hAnsiTheme="minorHAnsi" w:cstheme="minorHAnsi" w:hint="default"/>
        <w:b/>
        <w:bCs/>
        <w:i w:val="0"/>
        <w:iCs w:val="0"/>
      </w:rPr>
    </w:lvl>
    <w:lvl w:ilvl="1">
      <w:start w:val="1"/>
      <w:numFmt w:val="decimal"/>
      <w:isLgl/>
      <w:lvlText w:val="%1.%2"/>
      <w:lvlJc w:val="left"/>
      <w:pPr>
        <w:ind w:left="780" w:hanging="4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47" w15:restartNumberingAfterBreak="0">
    <w:nsid w:val="00000031"/>
    <w:multiLevelType w:val="singleLevel"/>
    <w:tmpl w:val="D17AEFE4"/>
    <w:name w:val="WW8Num61"/>
    <w:lvl w:ilvl="0">
      <w:start w:val="6"/>
      <w:numFmt w:val="upperRoman"/>
      <w:lvlText w:val="%1."/>
      <w:lvlJc w:val="left"/>
      <w:pPr>
        <w:tabs>
          <w:tab w:val="num" w:pos="720"/>
        </w:tabs>
        <w:ind w:left="397" w:hanging="397"/>
      </w:pPr>
      <w:rPr>
        <w:rFonts w:ascii="Times New Roman" w:hAnsi="Times New Roman" w:cs="Times New Roman" w:hint="default"/>
        <w:b/>
        <w:bCs/>
        <w:i w:val="0"/>
        <w:iCs w:val="0"/>
        <w:color w:val="000000"/>
        <w:sz w:val="22"/>
        <w:szCs w:val="22"/>
      </w:rPr>
    </w:lvl>
  </w:abstractNum>
  <w:abstractNum w:abstractNumId="48" w15:restartNumberingAfterBreak="0">
    <w:nsid w:val="00000032"/>
    <w:multiLevelType w:val="singleLevel"/>
    <w:tmpl w:val="00000032"/>
    <w:name w:val="WW8Num62"/>
    <w:lvl w:ilvl="0">
      <w:start w:val="1"/>
      <w:numFmt w:val="decimal"/>
      <w:lvlText w:val="%1."/>
      <w:lvlJc w:val="left"/>
      <w:pPr>
        <w:tabs>
          <w:tab w:val="num" w:pos="0"/>
        </w:tabs>
        <w:ind w:left="720" w:hanging="360"/>
      </w:pPr>
      <w:rPr>
        <w:rFonts w:ascii="Times New Roman" w:hAnsi="Times New Roman" w:cs="Times New Roman"/>
        <w:b w:val="0"/>
        <w:bCs w:val="0"/>
        <w:i w:val="0"/>
        <w:iCs w:val="0"/>
        <w:sz w:val="22"/>
        <w:szCs w:val="22"/>
      </w:rPr>
    </w:lvl>
  </w:abstractNum>
  <w:abstractNum w:abstractNumId="49" w15:restartNumberingAfterBreak="0">
    <w:nsid w:val="00000033"/>
    <w:multiLevelType w:val="singleLevel"/>
    <w:tmpl w:val="00000033"/>
    <w:name w:val="WW8Num63"/>
    <w:lvl w:ilvl="0">
      <w:start w:val="1"/>
      <w:numFmt w:val="decimal"/>
      <w:lvlText w:val="%1."/>
      <w:lvlJc w:val="left"/>
      <w:pPr>
        <w:tabs>
          <w:tab w:val="num" w:pos="0"/>
        </w:tabs>
        <w:ind w:left="720" w:hanging="360"/>
      </w:pPr>
      <w:rPr>
        <w:rFonts w:ascii="Times New Roman" w:hAnsi="Times New Roman" w:cs="Times New Roman"/>
      </w:rPr>
    </w:lvl>
  </w:abstractNum>
  <w:abstractNum w:abstractNumId="50" w15:restartNumberingAfterBreak="0">
    <w:nsid w:val="00000034"/>
    <w:multiLevelType w:val="multilevel"/>
    <w:tmpl w:val="D8BE812E"/>
    <w:name w:val="WW8Num67"/>
    <w:lvl w:ilvl="0">
      <w:start w:val="6"/>
      <w:numFmt w:val="decimal"/>
      <w:lvlText w:val="%1."/>
      <w:lvlJc w:val="left"/>
      <w:pPr>
        <w:tabs>
          <w:tab w:val="num" w:pos="680"/>
        </w:tabs>
        <w:ind w:left="680" w:hanging="340"/>
      </w:pPr>
      <w:rPr>
        <w:rFonts w:ascii="Times New Roman" w:hAnsi="Times New Roman" w:cs="Times New Roman" w:hint="default"/>
      </w:rPr>
    </w:lvl>
    <w:lvl w:ilvl="1">
      <w:start w:val="1"/>
      <w:numFmt w:val="decimal"/>
      <w:lvlText w:val="%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080" w:hanging="1080"/>
      </w:pPr>
      <w:rPr>
        <w:rFonts w:ascii="Times New Roman" w:hAnsi="Times New Roman" w:cs="Times New Roman" w:hint="default"/>
      </w:rPr>
    </w:lvl>
    <w:lvl w:ilvl="6">
      <w:start w:val="1"/>
      <w:numFmt w:val="decimal"/>
      <w:lvlText w:val="%1.%2.%3.%4.%5.%6.%7"/>
      <w:lvlJc w:val="left"/>
      <w:pPr>
        <w:tabs>
          <w:tab w:val="num" w:pos="0"/>
        </w:tabs>
        <w:ind w:left="1440" w:hanging="1440"/>
      </w:pPr>
      <w:rPr>
        <w:rFonts w:ascii="Times New Roman" w:hAnsi="Times New Roman" w:cs="Times New Roman" w:hint="default"/>
      </w:rPr>
    </w:lvl>
    <w:lvl w:ilvl="7">
      <w:start w:val="1"/>
      <w:numFmt w:val="decimal"/>
      <w:lvlText w:val="%1.%2.%3.%4.%5.%6.%7.%8"/>
      <w:lvlJc w:val="left"/>
      <w:pPr>
        <w:tabs>
          <w:tab w:val="num" w:pos="0"/>
        </w:tabs>
        <w:ind w:left="1440" w:hanging="1440"/>
      </w:pPr>
      <w:rPr>
        <w:rFonts w:ascii="Times New Roman" w:hAnsi="Times New Roman" w:cs="Times New Roman" w:hint="default"/>
      </w:rPr>
    </w:lvl>
    <w:lvl w:ilvl="8">
      <w:start w:val="1"/>
      <w:numFmt w:val="decimal"/>
      <w:lvlText w:val="%1.%2.%3.%4.%5.%6.%7.%8.%9"/>
      <w:lvlJc w:val="left"/>
      <w:pPr>
        <w:tabs>
          <w:tab w:val="num" w:pos="0"/>
        </w:tabs>
        <w:ind w:left="1440" w:hanging="1440"/>
      </w:pPr>
      <w:rPr>
        <w:rFonts w:ascii="Times New Roman" w:hAnsi="Times New Roman" w:cs="Times New Roman" w:hint="default"/>
      </w:rPr>
    </w:lvl>
  </w:abstractNum>
  <w:abstractNum w:abstractNumId="51" w15:restartNumberingAfterBreak="0">
    <w:nsid w:val="00000036"/>
    <w:multiLevelType w:val="multilevel"/>
    <w:tmpl w:val="00000036"/>
    <w:name w:val="WW8Num69"/>
    <w:lvl w:ilvl="0">
      <w:start w:val="3"/>
      <w:numFmt w:val="decimal"/>
      <w:lvlText w:val="%1"/>
      <w:lvlJc w:val="left"/>
      <w:pPr>
        <w:tabs>
          <w:tab w:val="num" w:pos="0"/>
        </w:tabs>
        <w:ind w:left="360" w:hanging="360"/>
      </w:pPr>
      <w:rPr>
        <w:rFonts w:ascii="Times New Roman" w:hAnsi="Times New Roman" w:cs="Times New Roman"/>
      </w:rPr>
    </w:lvl>
    <w:lvl w:ilvl="1">
      <w:start w:val="1"/>
      <w:numFmt w:val="lowerLetter"/>
      <w:lvlText w:val="%2)"/>
      <w:lvlJc w:val="left"/>
      <w:pPr>
        <w:tabs>
          <w:tab w:val="num" w:pos="0"/>
        </w:tabs>
        <w:ind w:left="852" w:hanging="360"/>
      </w:pPr>
      <w:rPr>
        <w:rFonts w:ascii="Times New Roman" w:hAnsi="Times New Roman" w:cs="Times New Roman"/>
      </w:rPr>
    </w:lvl>
    <w:lvl w:ilvl="2">
      <w:start w:val="1"/>
      <w:numFmt w:val="decimal"/>
      <w:lvlText w:val="%1.%2.%3"/>
      <w:lvlJc w:val="left"/>
      <w:pPr>
        <w:tabs>
          <w:tab w:val="num" w:pos="0"/>
        </w:tabs>
        <w:ind w:left="1704" w:hanging="720"/>
      </w:pPr>
      <w:rPr>
        <w:rFonts w:ascii="Times New Roman" w:hAnsi="Times New Roman" w:cs="Times New Roman"/>
      </w:rPr>
    </w:lvl>
    <w:lvl w:ilvl="3">
      <w:start w:val="1"/>
      <w:numFmt w:val="decimal"/>
      <w:lvlText w:val="%1.%2.%3.%4"/>
      <w:lvlJc w:val="left"/>
      <w:pPr>
        <w:tabs>
          <w:tab w:val="num" w:pos="0"/>
        </w:tabs>
        <w:ind w:left="2196" w:hanging="720"/>
      </w:pPr>
      <w:rPr>
        <w:rFonts w:ascii="Times New Roman" w:hAnsi="Times New Roman" w:cs="Times New Roman"/>
      </w:rPr>
    </w:lvl>
    <w:lvl w:ilvl="4">
      <w:start w:val="1"/>
      <w:numFmt w:val="decimal"/>
      <w:lvlText w:val="%1.%2.%3.%4.%5"/>
      <w:lvlJc w:val="left"/>
      <w:pPr>
        <w:tabs>
          <w:tab w:val="num" w:pos="0"/>
        </w:tabs>
        <w:ind w:left="3048" w:hanging="1080"/>
      </w:pPr>
      <w:rPr>
        <w:rFonts w:ascii="Times New Roman" w:hAnsi="Times New Roman" w:cs="Times New Roman"/>
      </w:rPr>
    </w:lvl>
    <w:lvl w:ilvl="5">
      <w:start w:val="1"/>
      <w:numFmt w:val="decimal"/>
      <w:lvlText w:val="%1.%2.%3.%4.%5.%6"/>
      <w:lvlJc w:val="left"/>
      <w:pPr>
        <w:tabs>
          <w:tab w:val="num" w:pos="0"/>
        </w:tabs>
        <w:ind w:left="3540" w:hanging="1080"/>
      </w:pPr>
      <w:rPr>
        <w:rFonts w:ascii="Times New Roman" w:hAnsi="Times New Roman" w:cs="Times New Roman"/>
      </w:rPr>
    </w:lvl>
    <w:lvl w:ilvl="6">
      <w:start w:val="1"/>
      <w:numFmt w:val="decimal"/>
      <w:lvlText w:val="%1.%2.%3.%4.%5.%6.%7"/>
      <w:lvlJc w:val="left"/>
      <w:pPr>
        <w:tabs>
          <w:tab w:val="num" w:pos="0"/>
        </w:tabs>
        <w:ind w:left="4392" w:hanging="1440"/>
      </w:pPr>
      <w:rPr>
        <w:rFonts w:ascii="Times New Roman" w:hAnsi="Times New Roman" w:cs="Times New Roman"/>
      </w:rPr>
    </w:lvl>
    <w:lvl w:ilvl="7">
      <w:start w:val="1"/>
      <w:numFmt w:val="decimal"/>
      <w:lvlText w:val="%1.%2.%3.%4.%5.%6.%7.%8"/>
      <w:lvlJc w:val="left"/>
      <w:pPr>
        <w:tabs>
          <w:tab w:val="num" w:pos="0"/>
        </w:tabs>
        <w:ind w:left="4884" w:hanging="1440"/>
      </w:pPr>
      <w:rPr>
        <w:rFonts w:ascii="Times New Roman" w:hAnsi="Times New Roman" w:cs="Times New Roman"/>
      </w:rPr>
    </w:lvl>
    <w:lvl w:ilvl="8">
      <w:start w:val="1"/>
      <w:numFmt w:val="decimal"/>
      <w:lvlText w:val="%1.%2.%3.%4.%5.%6.%7.%8.%9"/>
      <w:lvlJc w:val="left"/>
      <w:pPr>
        <w:tabs>
          <w:tab w:val="num" w:pos="0"/>
        </w:tabs>
        <w:ind w:left="5376" w:hanging="1440"/>
      </w:pPr>
      <w:rPr>
        <w:rFonts w:ascii="Times New Roman" w:hAnsi="Times New Roman" w:cs="Times New Roman"/>
      </w:rPr>
    </w:lvl>
  </w:abstractNum>
  <w:abstractNum w:abstractNumId="52" w15:restartNumberingAfterBreak="0">
    <w:nsid w:val="00000037"/>
    <w:multiLevelType w:val="singleLevel"/>
    <w:tmpl w:val="04AA466E"/>
    <w:name w:val="WW8Num70"/>
    <w:lvl w:ilvl="0">
      <w:start w:val="13"/>
      <w:numFmt w:val="decimal"/>
      <w:lvlText w:val="%1."/>
      <w:lvlJc w:val="left"/>
      <w:pPr>
        <w:tabs>
          <w:tab w:val="num" w:pos="397"/>
        </w:tabs>
        <w:ind w:left="397" w:hanging="397"/>
      </w:pPr>
      <w:rPr>
        <w:rFonts w:ascii="Times New Roman" w:hAnsi="Times New Roman" w:cs="Times New Roman" w:hint="default"/>
        <w:b/>
        <w:bCs/>
        <w:i w:val="0"/>
        <w:iCs w:val="0"/>
        <w:sz w:val="22"/>
        <w:szCs w:val="22"/>
      </w:rPr>
    </w:lvl>
  </w:abstractNum>
  <w:abstractNum w:abstractNumId="53" w15:restartNumberingAfterBreak="0">
    <w:nsid w:val="00000038"/>
    <w:multiLevelType w:val="multilevel"/>
    <w:tmpl w:val="A7609AF6"/>
    <w:styleLink w:val="Styl36"/>
    <w:lvl w:ilvl="0">
      <w:start w:val="1"/>
      <w:numFmt w:val="lowerLetter"/>
      <w:lvlText w:val="%1)"/>
      <w:lvlJc w:val="left"/>
      <w:pPr>
        <w:tabs>
          <w:tab w:val="num" w:pos="1437"/>
        </w:tabs>
        <w:ind w:left="1437" w:hanging="357"/>
      </w:pPr>
      <w:rPr>
        <w:rFonts w:ascii="Times New Roman" w:hAnsi="Times New Roman" w:cs="Times New Roman" w:hint="default"/>
        <w:b w:val="0"/>
        <w:bCs w:val="0"/>
        <w:i w:val="0"/>
        <w:iCs w:val="0"/>
        <w:sz w:val="22"/>
        <w:szCs w:val="22"/>
      </w:rPr>
    </w:lvl>
    <w:lvl w:ilvl="1">
      <w:start w:val="7"/>
      <w:numFmt w:val="decimal"/>
      <w:lvlText w:val="%2."/>
      <w:lvlJc w:val="left"/>
      <w:pPr>
        <w:tabs>
          <w:tab w:val="num" w:pos="397"/>
        </w:tabs>
        <w:ind w:left="397" w:hanging="397"/>
      </w:pPr>
      <w:rPr>
        <w:rFonts w:ascii="Times New Roman" w:hAnsi="Times New Roman" w:cs="Times New Roman"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54" w15:restartNumberingAfterBreak="0">
    <w:nsid w:val="00000039"/>
    <w:multiLevelType w:val="singleLevel"/>
    <w:tmpl w:val="30D6F126"/>
    <w:name w:val="WW8Num72"/>
    <w:lvl w:ilvl="0">
      <w:start w:val="29"/>
      <w:numFmt w:val="decimal"/>
      <w:lvlText w:val="%1."/>
      <w:lvlJc w:val="left"/>
      <w:pPr>
        <w:tabs>
          <w:tab w:val="num" w:pos="397"/>
        </w:tabs>
        <w:ind w:left="397" w:hanging="397"/>
      </w:pPr>
      <w:rPr>
        <w:rFonts w:ascii="Times New Roman" w:hAnsi="Times New Roman" w:cs="Times New Roman" w:hint="default"/>
        <w:sz w:val="22"/>
        <w:szCs w:val="22"/>
      </w:rPr>
    </w:lvl>
  </w:abstractNum>
  <w:abstractNum w:abstractNumId="55" w15:restartNumberingAfterBreak="0">
    <w:nsid w:val="0000003A"/>
    <w:multiLevelType w:val="singleLevel"/>
    <w:tmpl w:val="0000003A"/>
    <w:name w:val="WW8Num73"/>
    <w:lvl w:ilvl="0">
      <w:start w:val="1"/>
      <w:numFmt w:val="decimal"/>
      <w:lvlText w:val="%1."/>
      <w:lvlJc w:val="left"/>
      <w:pPr>
        <w:tabs>
          <w:tab w:val="num" w:pos="397"/>
        </w:tabs>
        <w:ind w:left="397" w:hanging="397"/>
      </w:pPr>
      <w:rPr>
        <w:rFonts w:ascii="Times New Roman" w:hAnsi="Times New Roman" w:cs="Times New Roman"/>
        <w:b w:val="0"/>
        <w:bCs w:val="0"/>
        <w:i w:val="0"/>
        <w:iCs w:val="0"/>
        <w:sz w:val="22"/>
        <w:szCs w:val="22"/>
      </w:rPr>
    </w:lvl>
  </w:abstractNum>
  <w:abstractNum w:abstractNumId="56" w15:restartNumberingAfterBreak="0">
    <w:nsid w:val="0000003B"/>
    <w:multiLevelType w:val="multilevel"/>
    <w:tmpl w:val="FA9A6B64"/>
    <w:name w:val="WW8Num74"/>
    <w:lvl w:ilvl="0">
      <w:start w:val="1"/>
      <w:numFmt w:val="decimal"/>
      <w:lvlText w:val="%1."/>
      <w:lvlJc w:val="left"/>
      <w:pPr>
        <w:tabs>
          <w:tab w:val="num" w:pos="397"/>
        </w:tabs>
        <w:ind w:left="397" w:hanging="397"/>
      </w:pPr>
      <w:rPr>
        <w:rFonts w:ascii="Times New Roman" w:hAnsi="Times New Roman" w:cs="Times New Roman" w:hint="default"/>
        <w:b w:val="0"/>
        <w:bCs w:val="0"/>
        <w:i w:val="0"/>
        <w:iCs w:val="0"/>
        <w:sz w:val="22"/>
        <w:szCs w:val="22"/>
      </w:rPr>
    </w:lvl>
    <w:lvl w:ilvl="1">
      <w:start w:val="1"/>
      <w:numFmt w:val="lowerLetter"/>
      <w:lvlText w:val="%2)"/>
      <w:lvlJc w:val="left"/>
      <w:pPr>
        <w:tabs>
          <w:tab w:val="num" w:pos="794"/>
        </w:tabs>
        <w:ind w:left="794" w:hanging="397"/>
      </w:pPr>
      <w:rPr>
        <w:rFonts w:ascii="Times New Roman" w:eastAsia="Times New Roman" w:hAnsi="Times New Roman" w:hint="default"/>
        <w:b w:val="0"/>
        <w:bCs w:val="0"/>
        <w:color w:val="auto"/>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57" w15:restartNumberingAfterBreak="0">
    <w:nsid w:val="0000003C"/>
    <w:multiLevelType w:val="singleLevel"/>
    <w:tmpl w:val="04EC1FF2"/>
    <w:name w:val="WW8Num75"/>
    <w:lvl w:ilvl="0">
      <w:start w:val="4"/>
      <w:numFmt w:val="decimal"/>
      <w:lvlText w:val="%1."/>
      <w:lvlJc w:val="left"/>
      <w:pPr>
        <w:tabs>
          <w:tab w:val="num" w:pos="0"/>
        </w:tabs>
        <w:ind w:left="720" w:hanging="360"/>
      </w:pPr>
      <w:rPr>
        <w:rFonts w:ascii="Times New Roman" w:hAnsi="Times New Roman" w:cs="Times New Roman" w:hint="default"/>
      </w:rPr>
    </w:lvl>
  </w:abstractNum>
  <w:abstractNum w:abstractNumId="58" w15:restartNumberingAfterBreak="0">
    <w:nsid w:val="0000003D"/>
    <w:multiLevelType w:val="multilevel"/>
    <w:tmpl w:val="0000003D"/>
    <w:name w:val="WW8Num76"/>
    <w:lvl w:ilvl="0">
      <w:start w:val="5"/>
      <w:numFmt w:val="decimal"/>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0"/>
        </w:tabs>
        <w:ind w:left="360" w:hanging="360"/>
      </w:pPr>
      <w:rPr>
        <w:rFonts w:ascii="Times New Roman" w:hAnsi="Times New Roman" w:cs="Times New Roman"/>
      </w:rPr>
    </w:lvl>
    <w:lvl w:ilvl="2">
      <w:start w:val="1"/>
      <w:numFmt w:val="decimal"/>
      <w:lvlText w:val="%1.%2.%3"/>
      <w:lvlJc w:val="left"/>
      <w:pPr>
        <w:tabs>
          <w:tab w:val="num" w:pos="0"/>
        </w:tabs>
        <w:ind w:left="720" w:hanging="720"/>
      </w:pPr>
      <w:rPr>
        <w:rFonts w:ascii="Times New Roman" w:hAnsi="Times New Roman" w:cs="Times New Roman"/>
      </w:rPr>
    </w:lvl>
    <w:lvl w:ilvl="3">
      <w:start w:val="1"/>
      <w:numFmt w:val="decimal"/>
      <w:lvlText w:val="%1.%2.%3.%4"/>
      <w:lvlJc w:val="left"/>
      <w:pPr>
        <w:tabs>
          <w:tab w:val="num" w:pos="0"/>
        </w:tabs>
        <w:ind w:left="720" w:hanging="720"/>
      </w:pPr>
      <w:rPr>
        <w:rFonts w:ascii="Times New Roman" w:hAnsi="Times New Roman" w:cs="Times New Roman"/>
      </w:rPr>
    </w:lvl>
    <w:lvl w:ilvl="4">
      <w:start w:val="1"/>
      <w:numFmt w:val="decimal"/>
      <w:lvlText w:val="%1.%2.%3.%4.%5"/>
      <w:lvlJc w:val="left"/>
      <w:pPr>
        <w:tabs>
          <w:tab w:val="num" w:pos="0"/>
        </w:tabs>
        <w:ind w:left="1080" w:hanging="1080"/>
      </w:pPr>
      <w:rPr>
        <w:rFonts w:ascii="Times New Roman" w:hAnsi="Times New Roman" w:cs="Times New Roman"/>
      </w:rPr>
    </w:lvl>
    <w:lvl w:ilvl="5">
      <w:start w:val="1"/>
      <w:numFmt w:val="decimal"/>
      <w:lvlText w:val="%1.%2.%3.%4.%5.%6"/>
      <w:lvlJc w:val="left"/>
      <w:pPr>
        <w:tabs>
          <w:tab w:val="num" w:pos="0"/>
        </w:tabs>
        <w:ind w:left="1080" w:hanging="1080"/>
      </w:pPr>
      <w:rPr>
        <w:rFonts w:ascii="Times New Roman" w:hAnsi="Times New Roman" w:cs="Times New Roman"/>
      </w:rPr>
    </w:lvl>
    <w:lvl w:ilvl="6">
      <w:start w:val="1"/>
      <w:numFmt w:val="decimal"/>
      <w:lvlText w:val="%1.%2.%3.%4.%5.%6.%7"/>
      <w:lvlJc w:val="left"/>
      <w:pPr>
        <w:tabs>
          <w:tab w:val="num" w:pos="0"/>
        </w:tabs>
        <w:ind w:left="1440" w:hanging="1440"/>
      </w:pPr>
      <w:rPr>
        <w:rFonts w:ascii="Times New Roman" w:hAnsi="Times New Roman" w:cs="Times New Roman"/>
      </w:rPr>
    </w:lvl>
    <w:lvl w:ilvl="7">
      <w:start w:val="1"/>
      <w:numFmt w:val="decimal"/>
      <w:lvlText w:val="%1.%2.%3.%4.%5.%6.%7.%8"/>
      <w:lvlJc w:val="left"/>
      <w:pPr>
        <w:tabs>
          <w:tab w:val="num" w:pos="0"/>
        </w:tabs>
        <w:ind w:left="1440" w:hanging="1440"/>
      </w:pPr>
      <w:rPr>
        <w:rFonts w:ascii="Times New Roman" w:hAnsi="Times New Roman" w:cs="Times New Roman"/>
      </w:rPr>
    </w:lvl>
    <w:lvl w:ilvl="8">
      <w:start w:val="1"/>
      <w:numFmt w:val="decimal"/>
      <w:lvlText w:val="%1.%2.%3.%4.%5.%6.%7.%8.%9"/>
      <w:lvlJc w:val="left"/>
      <w:pPr>
        <w:tabs>
          <w:tab w:val="num" w:pos="0"/>
        </w:tabs>
        <w:ind w:left="1440" w:hanging="1440"/>
      </w:pPr>
      <w:rPr>
        <w:rFonts w:ascii="Times New Roman" w:hAnsi="Times New Roman" w:cs="Times New Roman"/>
      </w:rPr>
    </w:lvl>
  </w:abstractNum>
  <w:abstractNum w:abstractNumId="59" w15:restartNumberingAfterBreak="0">
    <w:nsid w:val="0000003E"/>
    <w:multiLevelType w:val="singleLevel"/>
    <w:tmpl w:val="C8A6455E"/>
    <w:name w:val="WW8Num78"/>
    <w:lvl w:ilvl="0">
      <w:start w:val="10"/>
      <w:numFmt w:val="decimal"/>
      <w:lvlText w:val="%1."/>
      <w:lvlJc w:val="left"/>
      <w:pPr>
        <w:tabs>
          <w:tab w:val="num" w:pos="0"/>
        </w:tabs>
        <w:ind w:left="720" w:hanging="360"/>
      </w:pPr>
      <w:rPr>
        <w:rFonts w:ascii="Times New Roman" w:hAnsi="Times New Roman" w:cs="Times New Roman" w:hint="default"/>
        <w:b w:val="0"/>
        <w:bCs w:val="0"/>
        <w:i w:val="0"/>
        <w:iCs w:val="0"/>
        <w:sz w:val="22"/>
        <w:szCs w:val="22"/>
      </w:rPr>
    </w:lvl>
  </w:abstractNum>
  <w:abstractNum w:abstractNumId="60" w15:restartNumberingAfterBreak="0">
    <w:nsid w:val="0000003F"/>
    <w:multiLevelType w:val="singleLevel"/>
    <w:tmpl w:val="0000003F"/>
    <w:name w:val="WW8Num79"/>
    <w:lvl w:ilvl="0">
      <w:start w:val="4"/>
      <w:numFmt w:val="decimal"/>
      <w:lvlText w:val="1.%1"/>
      <w:lvlJc w:val="left"/>
      <w:pPr>
        <w:tabs>
          <w:tab w:val="num" w:pos="360"/>
        </w:tabs>
        <w:ind w:left="227" w:hanging="227"/>
      </w:pPr>
      <w:rPr>
        <w:rFonts w:ascii="Times New Roman" w:hAnsi="Times New Roman" w:cs="Times New Roman"/>
        <w:b w:val="0"/>
        <w:bCs w:val="0"/>
        <w:i w:val="0"/>
        <w:iCs w:val="0"/>
        <w:sz w:val="22"/>
        <w:szCs w:val="22"/>
      </w:rPr>
    </w:lvl>
  </w:abstractNum>
  <w:abstractNum w:abstractNumId="61" w15:restartNumberingAfterBreak="0">
    <w:nsid w:val="00000040"/>
    <w:multiLevelType w:val="multilevel"/>
    <w:tmpl w:val="79CCEAF0"/>
    <w:name w:val="WW8Num80"/>
    <w:styleLink w:val="Styl3411"/>
    <w:lvl w:ilvl="0">
      <w:start w:val="4"/>
      <w:numFmt w:val="decimal"/>
      <w:lvlText w:val="%1."/>
      <w:lvlJc w:val="left"/>
      <w:pPr>
        <w:tabs>
          <w:tab w:val="num" w:pos="1440"/>
        </w:tabs>
        <w:ind w:left="1440" w:hanging="360"/>
      </w:pPr>
      <w:rPr>
        <w:rFonts w:ascii="Times New Roman" w:hAnsi="Times New Roman" w:cs="Times New Roman"/>
      </w:rPr>
    </w:lvl>
    <w:lvl w:ilvl="1">
      <w:start w:val="5"/>
      <w:numFmt w:val="decimal"/>
      <w:lvlText w:val="%1.%2"/>
      <w:lvlJc w:val="left"/>
      <w:pPr>
        <w:tabs>
          <w:tab w:val="num" w:pos="-938"/>
        </w:tabs>
        <w:ind w:left="502" w:hanging="360"/>
      </w:pPr>
      <w:rPr>
        <w:rFonts w:ascii="Times New Roman" w:hAnsi="Times New Roman" w:cs="Times New Roman"/>
      </w:rPr>
    </w:lvl>
    <w:lvl w:ilvl="2">
      <w:start w:val="1"/>
      <w:numFmt w:val="decimal"/>
      <w:lvlText w:val="%1.%2.%3"/>
      <w:lvlJc w:val="left"/>
      <w:pPr>
        <w:tabs>
          <w:tab w:val="num" w:pos="0"/>
        </w:tabs>
        <w:ind w:left="1800" w:hanging="720"/>
      </w:pPr>
      <w:rPr>
        <w:rFonts w:ascii="Times New Roman" w:hAnsi="Times New Roman" w:cs="Times New Roman"/>
      </w:rPr>
    </w:lvl>
    <w:lvl w:ilvl="3">
      <w:start w:val="1"/>
      <w:numFmt w:val="decimal"/>
      <w:lvlText w:val="%1.%2.%3.%4"/>
      <w:lvlJc w:val="left"/>
      <w:pPr>
        <w:tabs>
          <w:tab w:val="num" w:pos="0"/>
        </w:tabs>
        <w:ind w:left="1800" w:hanging="720"/>
      </w:pPr>
      <w:rPr>
        <w:rFonts w:ascii="Times New Roman" w:hAnsi="Times New Roman" w:cs="Times New Roman"/>
      </w:rPr>
    </w:lvl>
    <w:lvl w:ilvl="4">
      <w:start w:val="1"/>
      <w:numFmt w:val="decimal"/>
      <w:lvlText w:val="%1.%2.%3.%4.%5"/>
      <w:lvlJc w:val="left"/>
      <w:pPr>
        <w:tabs>
          <w:tab w:val="num" w:pos="0"/>
        </w:tabs>
        <w:ind w:left="2160" w:hanging="1080"/>
      </w:pPr>
      <w:rPr>
        <w:rFonts w:ascii="Times New Roman" w:hAnsi="Times New Roman" w:cs="Times New Roman"/>
      </w:rPr>
    </w:lvl>
    <w:lvl w:ilvl="5">
      <w:start w:val="1"/>
      <w:numFmt w:val="decimal"/>
      <w:lvlText w:val="%1.%2.%3.%4.%5.%6"/>
      <w:lvlJc w:val="left"/>
      <w:pPr>
        <w:tabs>
          <w:tab w:val="num" w:pos="0"/>
        </w:tabs>
        <w:ind w:left="2160" w:hanging="1080"/>
      </w:pPr>
      <w:rPr>
        <w:rFonts w:ascii="Times New Roman" w:hAnsi="Times New Roman" w:cs="Times New Roman"/>
      </w:rPr>
    </w:lvl>
    <w:lvl w:ilvl="6">
      <w:start w:val="1"/>
      <w:numFmt w:val="decimal"/>
      <w:lvlText w:val="%1.%2.%3.%4.%5.%6.%7"/>
      <w:lvlJc w:val="left"/>
      <w:pPr>
        <w:tabs>
          <w:tab w:val="num" w:pos="0"/>
        </w:tabs>
        <w:ind w:left="2520" w:hanging="1440"/>
      </w:pPr>
      <w:rPr>
        <w:rFonts w:ascii="Times New Roman" w:hAnsi="Times New Roman" w:cs="Times New Roman"/>
      </w:rPr>
    </w:lvl>
    <w:lvl w:ilvl="7">
      <w:start w:val="1"/>
      <w:numFmt w:val="decimal"/>
      <w:lvlText w:val="%1.%2.%3.%4.%5.%6.%7.%8"/>
      <w:lvlJc w:val="left"/>
      <w:pPr>
        <w:tabs>
          <w:tab w:val="num" w:pos="0"/>
        </w:tabs>
        <w:ind w:left="2520" w:hanging="1440"/>
      </w:pPr>
      <w:rPr>
        <w:rFonts w:ascii="Times New Roman" w:hAnsi="Times New Roman" w:cs="Times New Roman"/>
      </w:rPr>
    </w:lvl>
    <w:lvl w:ilvl="8">
      <w:start w:val="1"/>
      <w:numFmt w:val="decimal"/>
      <w:lvlText w:val="%1.%2.%3.%4.%5.%6.%7.%8.%9"/>
      <w:lvlJc w:val="left"/>
      <w:pPr>
        <w:tabs>
          <w:tab w:val="num" w:pos="0"/>
        </w:tabs>
        <w:ind w:left="2520" w:hanging="1440"/>
      </w:pPr>
      <w:rPr>
        <w:rFonts w:ascii="Times New Roman" w:hAnsi="Times New Roman" w:cs="Times New Roman"/>
      </w:rPr>
    </w:lvl>
  </w:abstractNum>
  <w:abstractNum w:abstractNumId="62" w15:restartNumberingAfterBreak="0">
    <w:nsid w:val="00000041"/>
    <w:multiLevelType w:val="multilevel"/>
    <w:tmpl w:val="C4F0BE6C"/>
    <w:name w:val="WW8Num81"/>
    <w:lvl w:ilvl="0">
      <w:start w:val="1"/>
      <w:numFmt w:val="decimal"/>
      <w:lvlText w:val="%1)"/>
      <w:lvlJc w:val="left"/>
      <w:pPr>
        <w:tabs>
          <w:tab w:val="num" w:pos="1240"/>
        </w:tabs>
        <w:ind w:left="1240" w:hanging="340"/>
      </w:pPr>
      <w:rPr>
        <w:rFonts w:asciiTheme="minorHAnsi" w:hAnsiTheme="minorHAnsi" w:cstheme="minorHAnsi" w:hint="default"/>
        <w:b w:val="0"/>
        <w:bCs w:val="0"/>
        <w:i w:val="0"/>
        <w:iCs w:val="0"/>
        <w:sz w:val="22"/>
        <w:szCs w:val="22"/>
      </w:rPr>
    </w:lvl>
    <w:lvl w:ilvl="1">
      <w:start w:val="1"/>
      <w:numFmt w:val="decimal"/>
      <w:lvlText w:val="%2."/>
      <w:lvlJc w:val="left"/>
      <w:pPr>
        <w:tabs>
          <w:tab w:val="num" w:pos="1440"/>
        </w:tabs>
        <w:ind w:left="1440" w:hanging="360"/>
      </w:pPr>
      <w:rPr>
        <w:rFonts w:ascii="Times New Roman" w:hAnsi="Times New Roman" w:cs="Times New Roman"/>
        <w:b w:val="0"/>
        <w:bCs w:val="0"/>
        <w:i w:val="0"/>
        <w:iCs w:val="0"/>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63" w15:restartNumberingAfterBreak="0">
    <w:nsid w:val="00000042"/>
    <w:multiLevelType w:val="singleLevel"/>
    <w:tmpl w:val="00000042"/>
    <w:name w:val="WW8Num82"/>
    <w:lvl w:ilvl="0">
      <w:start w:val="1"/>
      <w:numFmt w:val="decimal"/>
      <w:lvlText w:val="%1)"/>
      <w:lvlJc w:val="left"/>
      <w:pPr>
        <w:tabs>
          <w:tab w:val="num" w:pos="680"/>
        </w:tabs>
        <w:ind w:left="680" w:hanging="340"/>
      </w:pPr>
      <w:rPr>
        <w:rFonts w:ascii="Times New Roman" w:hAnsi="Times New Roman" w:cs="Times New Roman"/>
        <w:b w:val="0"/>
        <w:bCs w:val="0"/>
        <w:i w:val="0"/>
        <w:iCs w:val="0"/>
        <w:sz w:val="22"/>
        <w:szCs w:val="22"/>
      </w:rPr>
    </w:lvl>
  </w:abstractNum>
  <w:abstractNum w:abstractNumId="64" w15:restartNumberingAfterBreak="0">
    <w:nsid w:val="00000043"/>
    <w:multiLevelType w:val="singleLevel"/>
    <w:tmpl w:val="00000043"/>
    <w:name w:val="WW8Num83"/>
    <w:lvl w:ilvl="0">
      <w:start w:val="1"/>
      <w:numFmt w:val="decimal"/>
      <w:lvlText w:val="%1."/>
      <w:lvlJc w:val="left"/>
      <w:pPr>
        <w:tabs>
          <w:tab w:val="num" w:pos="1477"/>
        </w:tabs>
        <w:ind w:left="1477" w:hanging="397"/>
      </w:pPr>
      <w:rPr>
        <w:rFonts w:ascii="Times New Roman" w:hAnsi="Times New Roman" w:cs="Times New Roman"/>
      </w:rPr>
    </w:lvl>
  </w:abstractNum>
  <w:abstractNum w:abstractNumId="65" w15:restartNumberingAfterBreak="0">
    <w:nsid w:val="00000044"/>
    <w:multiLevelType w:val="singleLevel"/>
    <w:tmpl w:val="00000044"/>
    <w:name w:val="WW8Num84"/>
    <w:lvl w:ilvl="0">
      <w:start w:val="1"/>
      <w:numFmt w:val="lowerLetter"/>
      <w:lvlText w:val="%1)"/>
      <w:lvlJc w:val="left"/>
      <w:pPr>
        <w:tabs>
          <w:tab w:val="num" w:pos="397"/>
        </w:tabs>
        <w:ind w:left="397" w:hanging="397"/>
      </w:pPr>
      <w:rPr>
        <w:rFonts w:ascii="Times New Roman" w:hAnsi="Times New Roman" w:cs="Times New Roman"/>
        <w:b w:val="0"/>
        <w:bCs w:val="0"/>
        <w:i w:val="0"/>
        <w:iCs w:val="0"/>
        <w:sz w:val="22"/>
        <w:szCs w:val="22"/>
      </w:rPr>
    </w:lvl>
  </w:abstractNum>
  <w:abstractNum w:abstractNumId="66" w15:restartNumberingAfterBreak="0">
    <w:nsid w:val="00000045"/>
    <w:multiLevelType w:val="singleLevel"/>
    <w:tmpl w:val="00000045"/>
    <w:name w:val="WW8Num85"/>
    <w:styleLink w:val="Styl6411"/>
    <w:lvl w:ilvl="0">
      <w:start w:val="4"/>
      <w:numFmt w:val="upperRoman"/>
      <w:pStyle w:val="Kryteriaoceny"/>
      <w:lvlText w:val="%1."/>
      <w:lvlJc w:val="left"/>
      <w:pPr>
        <w:tabs>
          <w:tab w:val="num" w:pos="720"/>
        </w:tabs>
        <w:ind w:left="397" w:hanging="397"/>
      </w:pPr>
      <w:rPr>
        <w:rFonts w:ascii="Times New Roman" w:hAnsi="Times New Roman" w:cs="Times New Roman"/>
        <w:strike w:val="0"/>
        <w:dstrike w:val="0"/>
      </w:rPr>
    </w:lvl>
  </w:abstractNum>
  <w:abstractNum w:abstractNumId="67" w15:restartNumberingAfterBreak="0">
    <w:nsid w:val="00000046"/>
    <w:multiLevelType w:val="multilevel"/>
    <w:tmpl w:val="4E06D364"/>
    <w:name w:val="WW8Num87"/>
    <w:styleLink w:val="Styl4311"/>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397"/>
        </w:tabs>
        <w:ind w:left="397" w:hanging="397"/>
      </w:pPr>
      <w:rPr>
        <w:rFonts w:ascii="Times New Roman" w:hAnsi="Times New Roman" w:cs="Times New Roman" w:hint="default"/>
        <w:b w:val="0"/>
        <w:bCs w:val="0"/>
        <w:i w:val="0"/>
        <w:iCs w:val="0"/>
        <w:sz w:val="22"/>
        <w:szCs w:val="22"/>
      </w:rPr>
    </w:lvl>
    <w:lvl w:ilvl="2">
      <w:start w:val="1"/>
      <w:numFmt w:val="decimal"/>
      <w:lvlText w:val="%3."/>
      <w:lvlJc w:val="left"/>
      <w:pPr>
        <w:tabs>
          <w:tab w:val="num" w:pos="397"/>
        </w:tabs>
        <w:ind w:left="397" w:hanging="397"/>
      </w:pPr>
      <w:rPr>
        <w:rFonts w:ascii="Times New Roman" w:hAnsi="Times New Roman" w:cs="Times New Roman"/>
        <w:b w:val="0"/>
        <w:bCs w:val="0"/>
      </w:rPr>
    </w:lvl>
    <w:lvl w:ilvl="3">
      <w:start w:val="1"/>
      <w:numFmt w:val="bullet"/>
      <w:lvlText w:val=""/>
      <w:lvlJc w:val="left"/>
      <w:pPr>
        <w:tabs>
          <w:tab w:val="num" w:pos="2880"/>
        </w:tabs>
        <w:ind w:left="2579" w:hanging="59"/>
      </w:pPr>
      <w:rPr>
        <w:rFonts w:ascii="Symbol" w:hAnsi="Symbol" w:cs="Symbol"/>
      </w:rPr>
    </w:lvl>
    <w:lvl w:ilvl="4">
      <w:start w:val="2"/>
      <w:numFmt w:val="bullet"/>
      <w:lvlText w:val="-"/>
      <w:lvlJc w:val="left"/>
      <w:pPr>
        <w:tabs>
          <w:tab w:val="num" w:pos="3600"/>
        </w:tabs>
        <w:ind w:left="3600" w:hanging="360"/>
      </w:pPr>
      <w:rPr>
        <w:rFonts w:ascii="Times New Roman" w:hAnsi="Times New Roman" w:cs="Times New Roman"/>
      </w:rPr>
    </w:lvl>
    <w:lvl w:ilvl="5">
      <w:start w:val="28"/>
      <w:numFmt w:val="upperRoman"/>
      <w:lvlText w:val="%6."/>
      <w:lvlJc w:val="left"/>
      <w:pPr>
        <w:tabs>
          <w:tab w:val="num" w:pos="4860"/>
        </w:tabs>
        <w:ind w:left="4860" w:hanging="72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68" w15:restartNumberingAfterBreak="0">
    <w:nsid w:val="00000047"/>
    <w:multiLevelType w:val="multilevel"/>
    <w:tmpl w:val="00000047"/>
    <w:name w:val="WW8Num88"/>
    <w:lvl w:ilvl="0">
      <w:start w:val="5"/>
      <w:numFmt w:val="decimal"/>
      <w:lvlText w:val="%1."/>
      <w:lvlJc w:val="left"/>
      <w:pPr>
        <w:tabs>
          <w:tab w:val="num" w:pos="2917"/>
        </w:tabs>
        <w:ind w:left="2917" w:hanging="397"/>
      </w:pPr>
      <w:rPr>
        <w:rFonts w:ascii="Times New Roman" w:hAnsi="Times New Roman" w:cs="Times New Roman"/>
        <w:b w:val="0"/>
        <w:bCs w:val="0"/>
        <w:i w:val="0"/>
        <w:iCs w:val="0"/>
        <w:sz w:val="22"/>
        <w:szCs w:val="22"/>
      </w:rPr>
    </w:lvl>
    <w:lvl w:ilvl="1">
      <w:start w:val="1"/>
      <w:numFmt w:val="decimal"/>
      <w:lvlText w:val="%1.%2."/>
      <w:lvlJc w:val="left"/>
      <w:pPr>
        <w:tabs>
          <w:tab w:val="num" w:pos="0"/>
        </w:tabs>
        <w:ind w:left="2670" w:hanging="390"/>
      </w:pPr>
      <w:rPr>
        <w:rFonts w:ascii="Times New Roman" w:hAnsi="Times New Roman" w:cs="Times New Roman"/>
        <w:sz w:val="22"/>
        <w:szCs w:val="22"/>
      </w:rPr>
    </w:lvl>
    <w:lvl w:ilvl="2">
      <w:start w:val="1"/>
      <w:numFmt w:val="decimal"/>
      <w:lvlText w:val="%1.%2.%3."/>
      <w:lvlJc w:val="left"/>
      <w:pPr>
        <w:tabs>
          <w:tab w:val="num" w:pos="0"/>
        </w:tabs>
        <w:ind w:left="3240" w:hanging="720"/>
      </w:pPr>
      <w:rPr>
        <w:rFonts w:ascii="Verdana" w:hAnsi="Verdana" w:cs="Verdana"/>
        <w:color w:val="000000"/>
        <w:sz w:val="20"/>
        <w:szCs w:val="20"/>
      </w:rPr>
    </w:lvl>
    <w:lvl w:ilvl="3">
      <w:start w:val="1"/>
      <w:numFmt w:val="decimal"/>
      <w:lvlText w:val="%1.%2.%3.%4."/>
      <w:lvlJc w:val="left"/>
      <w:pPr>
        <w:tabs>
          <w:tab w:val="num" w:pos="0"/>
        </w:tabs>
        <w:ind w:left="3240" w:hanging="720"/>
      </w:pPr>
      <w:rPr>
        <w:rFonts w:ascii="Verdana" w:hAnsi="Verdana" w:cs="Verdana"/>
        <w:color w:val="000000"/>
        <w:sz w:val="20"/>
        <w:szCs w:val="20"/>
      </w:rPr>
    </w:lvl>
    <w:lvl w:ilvl="4">
      <w:start w:val="1"/>
      <w:numFmt w:val="decimal"/>
      <w:lvlText w:val="%1.%2.%3.%4.%5."/>
      <w:lvlJc w:val="left"/>
      <w:pPr>
        <w:tabs>
          <w:tab w:val="num" w:pos="0"/>
        </w:tabs>
        <w:ind w:left="3600" w:hanging="1080"/>
      </w:pPr>
      <w:rPr>
        <w:rFonts w:ascii="Verdana" w:hAnsi="Verdana" w:cs="Verdana"/>
        <w:color w:val="000000"/>
        <w:sz w:val="20"/>
        <w:szCs w:val="20"/>
      </w:rPr>
    </w:lvl>
    <w:lvl w:ilvl="5">
      <w:start w:val="1"/>
      <w:numFmt w:val="decimal"/>
      <w:lvlText w:val="%1.%2.%3.%4.%5.%6."/>
      <w:lvlJc w:val="left"/>
      <w:pPr>
        <w:tabs>
          <w:tab w:val="num" w:pos="0"/>
        </w:tabs>
        <w:ind w:left="3600" w:hanging="1080"/>
      </w:pPr>
      <w:rPr>
        <w:rFonts w:ascii="Verdana" w:hAnsi="Verdana" w:cs="Verdana"/>
        <w:color w:val="000000"/>
        <w:sz w:val="20"/>
        <w:szCs w:val="20"/>
      </w:rPr>
    </w:lvl>
    <w:lvl w:ilvl="6">
      <w:start w:val="1"/>
      <w:numFmt w:val="decimal"/>
      <w:lvlText w:val="%1.%2.%3.%4.%5.%6.%7."/>
      <w:lvlJc w:val="left"/>
      <w:pPr>
        <w:tabs>
          <w:tab w:val="num" w:pos="0"/>
        </w:tabs>
        <w:ind w:left="3960" w:hanging="1440"/>
      </w:pPr>
      <w:rPr>
        <w:rFonts w:ascii="Verdana" w:hAnsi="Verdana" w:cs="Verdana"/>
        <w:color w:val="000000"/>
        <w:sz w:val="20"/>
        <w:szCs w:val="20"/>
      </w:rPr>
    </w:lvl>
    <w:lvl w:ilvl="7">
      <w:start w:val="1"/>
      <w:numFmt w:val="decimal"/>
      <w:lvlText w:val="%1.%2.%3.%4.%5.%6.%7.%8."/>
      <w:lvlJc w:val="left"/>
      <w:pPr>
        <w:tabs>
          <w:tab w:val="num" w:pos="0"/>
        </w:tabs>
        <w:ind w:left="3960" w:hanging="1440"/>
      </w:pPr>
      <w:rPr>
        <w:rFonts w:ascii="Verdana" w:hAnsi="Verdana" w:cs="Verdana"/>
        <w:color w:val="000000"/>
        <w:sz w:val="20"/>
        <w:szCs w:val="20"/>
      </w:rPr>
    </w:lvl>
    <w:lvl w:ilvl="8">
      <w:start w:val="1"/>
      <w:numFmt w:val="decimal"/>
      <w:lvlText w:val="%1.%2.%3.%4.%5.%6.%7.%8.%9."/>
      <w:lvlJc w:val="left"/>
      <w:pPr>
        <w:tabs>
          <w:tab w:val="num" w:pos="0"/>
        </w:tabs>
        <w:ind w:left="4320" w:hanging="1800"/>
      </w:pPr>
      <w:rPr>
        <w:rFonts w:ascii="Verdana" w:hAnsi="Verdana" w:cs="Verdana"/>
        <w:color w:val="000000"/>
        <w:sz w:val="20"/>
        <w:szCs w:val="20"/>
      </w:rPr>
    </w:lvl>
  </w:abstractNum>
  <w:abstractNum w:abstractNumId="69" w15:restartNumberingAfterBreak="0">
    <w:nsid w:val="00000048"/>
    <w:multiLevelType w:val="singleLevel"/>
    <w:tmpl w:val="00000048"/>
    <w:name w:val="WW8Num89"/>
    <w:lvl w:ilvl="0">
      <w:start w:val="1"/>
      <w:numFmt w:val="decimal"/>
      <w:lvlText w:val="%1."/>
      <w:lvlJc w:val="left"/>
      <w:pPr>
        <w:tabs>
          <w:tab w:val="num" w:pos="700"/>
        </w:tabs>
        <w:ind w:left="700" w:hanging="360"/>
      </w:pPr>
      <w:rPr>
        <w:rFonts w:ascii="Times New Roman" w:hAnsi="Times New Roman" w:cs="Times New Roman"/>
      </w:rPr>
    </w:lvl>
  </w:abstractNum>
  <w:abstractNum w:abstractNumId="70" w15:restartNumberingAfterBreak="0">
    <w:nsid w:val="00000049"/>
    <w:multiLevelType w:val="singleLevel"/>
    <w:tmpl w:val="907EC086"/>
    <w:name w:val="WW8Num90"/>
    <w:lvl w:ilvl="0">
      <w:start w:val="5"/>
      <w:numFmt w:val="upperRoman"/>
      <w:lvlText w:val="%1."/>
      <w:lvlJc w:val="left"/>
      <w:pPr>
        <w:tabs>
          <w:tab w:val="num" w:pos="1980"/>
        </w:tabs>
        <w:ind w:left="1657" w:hanging="397"/>
      </w:pPr>
      <w:rPr>
        <w:rFonts w:ascii="Times New Roman" w:hAnsi="Times New Roman" w:cs="Times New Roman" w:hint="default"/>
        <w:b/>
        <w:bCs/>
        <w:i w:val="0"/>
        <w:iCs w:val="0"/>
        <w:sz w:val="22"/>
        <w:szCs w:val="22"/>
      </w:rPr>
    </w:lvl>
  </w:abstractNum>
  <w:abstractNum w:abstractNumId="71" w15:restartNumberingAfterBreak="0">
    <w:nsid w:val="0000004A"/>
    <w:multiLevelType w:val="singleLevel"/>
    <w:tmpl w:val="BE80BA6E"/>
    <w:name w:val="WW8Num91"/>
    <w:lvl w:ilvl="0">
      <w:start w:val="1"/>
      <w:numFmt w:val="lowerLetter"/>
      <w:lvlText w:val="%1)"/>
      <w:lvlJc w:val="left"/>
      <w:pPr>
        <w:tabs>
          <w:tab w:val="num" w:pos="700"/>
        </w:tabs>
        <w:ind w:left="700" w:hanging="360"/>
      </w:pPr>
      <w:rPr>
        <w:rFonts w:ascii="Times New Roman" w:hAnsi="Times New Roman" w:cs="Times New Roman" w:hint="default"/>
        <w:strike w:val="0"/>
        <w:dstrike w:val="0"/>
      </w:rPr>
    </w:lvl>
  </w:abstractNum>
  <w:abstractNum w:abstractNumId="72" w15:restartNumberingAfterBreak="0">
    <w:nsid w:val="0000004B"/>
    <w:multiLevelType w:val="multilevel"/>
    <w:tmpl w:val="1250D9A4"/>
    <w:name w:val="WW8Num93"/>
    <w:lvl w:ilvl="0">
      <w:start w:val="8"/>
      <w:numFmt w:val="upperRoman"/>
      <w:lvlText w:val="%1."/>
      <w:lvlJc w:val="left"/>
      <w:pPr>
        <w:tabs>
          <w:tab w:val="num" w:pos="720"/>
        </w:tabs>
        <w:ind w:left="720" w:hanging="720"/>
      </w:pPr>
      <w:rPr>
        <w:rFonts w:asciiTheme="minorHAnsi" w:hAnsiTheme="minorHAnsi" w:cstheme="minorHAnsi"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hint="default"/>
        <w:b w:val="0"/>
        <w:bCs w:val="0"/>
        <w:i w:val="0"/>
        <w:iCs w:val="0"/>
        <w:sz w:val="22"/>
        <w:szCs w:val="22"/>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73" w15:restartNumberingAfterBreak="0">
    <w:nsid w:val="0000004C"/>
    <w:multiLevelType w:val="singleLevel"/>
    <w:tmpl w:val="B8BED0D2"/>
    <w:name w:val="WW8Num94"/>
    <w:lvl w:ilvl="0">
      <w:start w:val="23"/>
      <w:numFmt w:val="upperRoman"/>
      <w:lvlText w:val="%1."/>
      <w:lvlJc w:val="left"/>
      <w:pPr>
        <w:tabs>
          <w:tab w:val="num" w:pos="720"/>
        </w:tabs>
        <w:ind w:left="720" w:hanging="720"/>
      </w:pPr>
      <w:rPr>
        <w:rFonts w:ascii="Times New Roman" w:hAnsi="Times New Roman" w:cs="Times New Roman" w:hint="default"/>
      </w:rPr>
    </w:lvl>
  </w:abstractNum>
  <w:abstractNum w:abstractNumId="74" w15:restartNumberingAfterBreak="0">
    <w:nsid w:val="0000004D"/>
    <w:multiLevelType w:val="multilevel"/>
    <w:tmpl w:val="D852832A"/>
    <w:name w:val="WW8Num95"/>
    <w:styleLink w:val="Styl5311"/>
    <w:lvl w:ilvl="0">
      <w:start w:val="1"/>
      <w:numFmt w:val="lowerLetter"/>
      <w:lvlText w:val="%1."/>
      <w:lvlJc w:val="left"/>
      <w:pPr>
        <w:tabs>
          <w:tab w:val="num" w:pos="720"/>
        </w:tabs>
        <w:ind w:left="720" w:hanging="360"/>
      </w:pPr>
      <w:rPr>
        <w:rFonts w:ascii="Times New Roman" w:hAnsi="Times New Roman" w:cs="Times New Roman"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75" w15:restartNumberingAfterBreak="0">
    <w:nsid w:val="0000004E"/>
    <w:multiLevelType w:val="singleLevel"/>
    <w:tmpl w:val="5FB63250"/>
    <w:name w:val="WW8Num96"/>
    <w:lvl w:ilvl="0">
      <w:start w:val="22"/>
      <w:numFmt w:val="upperRoman"/>
      <w:lvlText w:val="%1."/>
      <w:lvlJc w:val="left"/>
      <w:pPr>
        <w:tabs>
          <w:tab w:val="num" w:pos="720"/>
        </w:tabs>
        <w:ind w:left="720" w:hanging="720"/>
      </w:pPr>
      <w:rPr>
        <w:rFonts w:ascii="Times New Roman" w:hAnsi="Times New Roman" w:cs="Times New Roman" w:hint="default"/>
      </w:rPr>
    </w:lvl>
  </w:abstractNum>
  <w:abstractNum w:abstractNumId="76" w15:restartNumberingAfterBreak="0">
    <w:nsid w:val="0000004F"/>
    <w:multiLevelType w:val="multilevel"/>
    <w:tmpl w:val="E1C6FBF6"/>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2"/>
        <w:szCs w:val="24"/>
      </w:rPr>
    </w:lvl>
    <w:lvl w:ilvl="1">
      <w:start w:val="1"/>
      <w:numFmt w:val="decimal"/>
      <w:lvlText w:val="%2."/>
      <w:lvlJc w:val="left"/>
      <w:pPr>
        <w:tabs>
          <w:tab w:val="num" w:pos="1440"/>
        </w:tabs>
        <w:ind w:left="1440" w:hanging="360"/>
      </w:pPr>
      <w:rPr>
        <w:rFonts w:asciiTheme="minorHAnsi" w:hAnsiTheme="minorHAnsi" w:cstheme="minorHAnsi" w:hint="default"/>
        <w:color w:val="000000"/>
        <w:sz w:val="22"/>
        <w:szCs w:val="22"/>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7" w15:restartNumberingAfterBreak="0">
    <w:nsid w:val="00000050"/>
    <w:multiLevelType w:val="singleLevel"/>
    <w:tmpl w:val="00000050"/>
    <w:name w:val="WW8Num98"/>
    <w:lvl w:ilvl="0">
      <w:start w:val="17"/>
      <w:numFmt w:val="upperRoman"/>
      <w:lvlText w:val="%1."/>
      <w:lvlJc w:val="left"/>
      <w:pPr>
        <w:tabs>
          <w:tab w:val="num" w:pos="1080"/>
        </w:tabs>
        <w:ind w:left="757" w:hanging="397"/>
      </w:pPr>
      <w:rPr>
        <w:rFonts w:ascii="Times New Roman" w:hAnsi="Times New Roman" w:cs="Times New Roman"/>
        <w:strike w:val="0"/>
        <w:dstrike w:val="0"/>
      </w:rPr>
    </w:lvl>
  </w:abstractNum>
  <w:abstractNum w:abstractNumId="78" w15:restartNumberingAfterBreak="0">
    <w:nsid w:val="00000051"/>
    <w:multiLevelType w:val="multilevel"/>
    <w:tmpl w:val="00000051"/>
    <w:name w:val="WW8Num99"/>
    <w:lvl w:ilvl="0">
      <w:start w:val="1"/>
      <w:numFmt w:val="lowerLetter"/>
      <w:lvlText w:val="%1."/>
      <w:lvlJc w:val="left"/>
      <w:pPr>
        <w:tabs>
          <w:tab w:val="num" w:pos="2340"/>
        </w:tabs>
        <w:ind w:left="2207" w:hanging="227"/>
      </w:pPr>
      <w:rPr>
        <w:rFonts w:ascii="Times New Roman" w:hAnsi="Times New Roman" w:cs="Times New Roman"/>
        <w:b/>
        <w:bCs/>
        <w:i w:val="0"/>
        <w:iCs w:val="0"/>
        <w:sz w:val="24"/>
        <w:szCs w:val="24"/>
      </w:rPr>
    </w:lvl>
    <w:lvl w:ilvl="1">
      <w:start w:val="2"/>
      <w:numFmt w:val="decimal"/>
      <w:lvlText w:val="6.%2"/>
      <w:lvlJc w:val="left"/>
      <w:pPr>
        <w:tabs>
          <w:tab w:val="num" w:pos="1477"/>
        </w:tabs>
        <w:ind w:left="1477" w:hanging="397"/>
      </w:pPr>
      <w:rPr>
        <w:rFonts w:ascii="Times New Roman" w:hAnsi="Times New Roman" w:cs="Times New Roman"/>
        <w:b w:val="0"/>
        <w:bCs w:val="0"/>
        <w:i w:val="0"/>
        <w:iCs w:val="0"/>
        <w:sz w:val="24"/>
        <w:szCs w:val="24"/>
      </w:rPr>
    </w:lvl>
    <w:lvl w:ilvl="2">
      <w:start w:val="7"/>
      <w:numFmt w:val="decimal"/>
      <w:lvlText w:val="%3."/>
      <w:lvlJc w:val="left"/>
      <w:pPr>
        <w:tabs>
          <w:tab w:val="num" w:pos="2340"/>
        </w:tabs>
        <w:ind w:left="2340" w:hanging="360"/>
      </w:pPr>
      <w:rPr>
        <w:rFonts w:ascii="Times New Roman" w:hAnsi="Times New Roman" w:cs="Times New Roman"/>
      </w:rPr>
    </w:lvl>
    <w:lvl w:ilvl="3">
      <w:start w:val="7"/>
      <w:numFmt w:val="upperRoman"/>
      <w:lvlText w:val="%4."/>
      <w:lvlJc w:val="left"/>
      <w:pPr>
        <w:tabs>
          <w:tab w:val="num" w:pos="3240"/>
        </w:tabs>
        <w:ind w:left="2917" w:hanging="397"/>
      </w:pPr>
      <w:rPr>
        <w:rFonts w:ascii="Times New Roman" w:hAnsi="Times New Roman" w:cs="Times New Roman"/>
        <w:b/>
        <w:bCs/>
        <w:i w:val="0"/>
        <w:iCs w:val="0"/>
        <w:sz w:val="22"/>
        <w:szCs w:val="22"/>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9" w15:restartNumberingAfterBreak="0">
    <w:nsid w:val="00000052"/>
    <w:multiLevelType w:val="singleLevel"/>
    <w:tmpl w:val="00000052"/>
    <w:name w:val="WW8Num100"/>
    <w:lvl w:ilvl="0">
      <w:start w:val="2"/>
      <w:numFmt w:val="upperRoman"/>
      <w:lvlText w:val="%1."/>
      <w:lvlJc w:val="left"/>
      <w:pPr>
        <w:tabs>
          <w:tab w:val="num" w:pos="1080"/>
        </w:tabs>
        <w:ind w:left="1080" w:hanging="720"/>
      </w:pPr>
      <w:rPr>
        <w:rFonts w:ascii="Times New Roman" w:hAnsi="Times New Roman" w:cs="Times New Roman"/>
      </w:rPr>
    </w:lvl>
  </w:abstractNum>
  <w:abstractNum w:abstractNumId="80" w15:restartNumberingAfterBreak="0">
    <w:nsid w:val="00000053"/>
    <w:multiLevelType w:val="multilevel"/>
    <w:tmpl w:val="A61E6648"/>
    <w:name w:val="WW8Num101"/>
    <w:lvl w:ilvl="0">
      <w:start w:val="4"/>
      <w:numFmt w:val="decimal"/>
      <w:lvlText w:val="%1."/>
      <w:lvlJc w:val="left"/>
      <w:pPr>
        <w:tabs>
          <w:tab w:val="num" w:pos="360"/>
        </w:tabs>
        <w:ind w:left="357" w:hanging="357"/>
      </w:pPr>
      <w:rPr>
        <w:rFonts w:asciiTheme="minorHAnsi" w:hAnsiTheme="minorHAnsi" w:cstheme="minorHAnsi" w:hint="default"/>
        <w:b w:val="0"/>
        <w:bCs w:val="0"/>
        <w:i w:val="0"/>
        <w:iCs w:val="0"/>
        <w:color w:val="auto"/>
        <w:sz w:val="22"/>
        <w:szCs w:val="22"/>
      </w:rPr>
    </w:lvl>
    <w:lvl w:ilvl="1">
      <w:start w:val="1"/>
      <w:numFmt w:val="decimal"/>
      <w:isLgl/>
      <w:lvlText w:val="%1.%2."/>
      <w:lvlJc w:val="left"/>
      <w:pPr>
        <w:ind w:left="480" w:hanging="48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81" w15:restartNumberingAfterBreak="0">
    <w:nsid w:val="00000054"/>
    <w:multiLevelType w:val="singleLevel"/>
    <w:tmpl w:val="00000054"/>
    <w:name w:val="WW8Num102"/>
    <w:lvl w:ilvl="0">
      <w:start w:val="9"/>
      <w:numFmt w:val="decimal"/>
      <w:lvlText w:val="%1."/>
      <w:lvlJc w:val="left"/>
      <w:pPr>
        <w:tabs>
          <w:tab w:val="num" w:pos="1257"/>
        </w:tabs>
        <w:ind w:left="1257" w:hanging="357"/>
      </w:pPr>
      <w:rPr>
        <w:rFonts w:ascii="Times New Roman" w:hAnsi="Times New Roman" w:cs="Times New Roman"/>
        <w:b/>
        <w:bCs/>
        <w:i w:val="0"/>
        <w:iCs w:val="0"/>
        <w:sz w:val="24"/>
        <w:szCs w:val="24"/>
      </w:rPr>
    </w:lvl>
  </w:abstractNum>
  <w:abstractNum w:abstractNumId="82" w15:restartNumberingAfterBreak="0">
    <w:nsid w:val="00000055"/>
    <w:multiLevelType w:val="multilevel"/>
    <w:tmpl w:val="00000055"/>
    <w:name w:val="WW8Num103"/>
    <w:lvl w:ilvl="0">
      <w:start w:val="2"/>
      <w:numFmt w:val="decimal"/>
      <w:lvlText w:val="%1"/>
      <w:lvlJc w:val="left"/>
      <w:pPr>
        <w:tabs>
          <w:tab w:val="num" w:pos="0"/>
        </w:tabs>
        <w:ind w:left="480" w:hanging="480"/>
      </w:pPr>
      <w:rPr>
        <w:rFonts w:ascii="Times New Roman" w:hAnsi="Times New Roman" w:cs="Times New Roman"/>
      </w:rPr>
    </w:lvl>
    <w:lvl w:ilvl="1">
      <w:start w:val="1"/>
      <w:numFmt w:val="decimal"/>
      <w:lvlText w:val="%1.%2"/>
      <w:lvlJc w:val="left"/>
      <w:pPr>
        <w:tabs>
          <w:tab w:val="num" w:pos="0"/>
        </w:tabs>
        <w:ind w:left="480" w:hanging="480"/>
      </w:pPr>
      <w:rPr>
        <w:rFonts w:ascii="Times New Roman" w:hAnsi="Times New Roman" w:cs="Times New Roman"/>
      </w:rPr>
    </w:lvl>
    <w:lvl w:ilvl="2">
      <w:start w:val="1"/>
      <w:numFmt w:val="lowerLetter"/>
      <w:lvlText w:val="%3)"/>
      <w:lvlJc w:val="left"/>
      <w:pPr>
        <w:tabs>
          <w:tab w:val="num" w:pos="0"/>
        </w:tabs>
        <w:ind w:left="720" w:hanging="720"/>
      </w:pPr>
      <w:rPr>
        <w:rFonts w:ascii="Times New Roman" w:eastAsia="Times New Roman" w:hAnsi="Times New Roman"/>
      </w:rPr>
    </w:lvl>
    <w:lvl w:ilvl="3">
      <w:start w:val="1"/>
      <w:numFmt w:val="decimal"/>
      <w:lvlText w:val="%1.%2.%3.%4"/>
      <w:lvlJc w:val="left"/>
      <w:pPr>
        <w:tabs>
          <w:tab w:val="num" w:pos="0"/>
        </w:tabs>
        <w:ind w:left="720" w:hanging="720"/>
      </w:pPr>
      <w:rPr>
        <w:rFonts w:ascii="Times New Roman" w:hAnsi="Times New Roman" w:cs="Times New Roman"/>
      </w:rPr>
    </w:lvl>
    <w:lvl w:ilvl="4">
      <w:start w:val="1"/>
      <w:numFmt w:val="decimal"/>
      <w:lvlText w:val="%1.%2.%3.%4.%5"/>
      <w:lvlJc w:val="left"/>
      <w:pPr>
        <w:tabs>
          <w:tab w:val="num" w:pos="0"/>
        </w:tabs>
        <w:ind w:left="1080" w:hanging="1080"/>
      </w:pPr>
      <w:rPr>
        <w:rFonts w:ascii="Times New Roman" w:hAnsi="Times New Roman" w:cs="Times New Roman"/>
      </w:rPr>
    </w:lvl>
    <w:lvl w:ilvl="5">
      <w:start w:val="1"/>
      <w:numFmt w:val="decimal"/>
      <w:lvlText w:val="%1.%2.%3.%4.%5.%6"/>
      <w:lvlJc w:val="left"/>
      <w:pPr>
        <w:tabs>
          <w:tab w:val="num" w:pos="0"/>
        </w:tabs>
        <w:ind w:left="1080" w:hanging="1080"/>
      </w:pPr>
      <w:rPr>
        <w:rFonts w:ascii="Times New Roman" w:hAnsi="Times New Roman" w:cs="Times New Roman"/>
      </w:rPr>
    </w:lvl>
    <w:lvl w:ilvl="6">
      <w:start w:val="1"/>
      <w:numFmt w:val="decimal"/>
      <w:lvlText w:val="%1.%2.%3.%4.%5.%6.%7"/>
      <w:lvlJc w:val="left"/>
      <w:pPr>
        <w:tabs>
          <w:tab w:val="num" w:pos="0"/>
        </w:tabs>
        <w:ind w:left="1440" w:hanging="1440"/>
      </w:pPr>
      <w:rPr>
        <w:rFonts w:ascii="Times New Roman" w:hAnsi="Times New Roman" w:cs="Times New Roman"/>
      </w:rPr>
    </w:lvl>
    <w:lvl w:ilvl="7">
      <w:start w:val="1"/>
      <w:numFmt w:val="decimal"/>
      <w:lvlText w:val="%1.%2.%3.%4.%5.%6.%7.%8"/>
      <w:lvlJc w:val="left"/>
      <w:pPr>
        <w:tabs>
          <w:tab w:val="num" w:pos="0"/>
        </w:tabs>
        <w:ind w:left="1440" w:hanging="1440"/>
      </w:pPr>
      <w:rPr>
        <w:rFonts w:ascii="Times New Roman" w:hAnsi="Times New Roman" w:cs="Times New Roman"/>
      </w:rPr>
    </w:lvl>
    <w:lvl w:ilvl="8">
      <w:start w:val="1"/>
      <w:numFmt w:val="decimal"/>
      <w:lvlText w:val="%1.%2.%3.%4.%5.%6.%7.%8.%9"/>
      <w:lvlJc w:val="left"/>
      <w:pPr>
        <w:tabs>
          <w:tab w:val="num" w:pos="0"/>
        </w:tabs>
        <w:ind w:left="1440" w:hanging="1440"/>
      </w:pPr>
      <w:rPr>
        <w:rFonts w:ascii="Times New Roman" w:hAnsi="Times New Roman" w:cs="Times New Roman"/>
      </w:rPr>
    </w:lvl>
  </w:abstractNum>
  <w:abstractNum w:abstractNumId="83" w15:restartNumberingAfterBreak="0">
    <w:nsid w:val="00000056"/>
    <w:multiLevelType w:val="multilevel"/>
    <w:tmpl w:val="39F87088"/>
    <w:name w:val="WW8Num106"/>
    <w:lvl w:ilvl="0">
      <w:start w:val="6"/>
      <w:numFmt w:val="decimal"/>
      <w:lvlText w:val="%1."/>
      <w:lvlJc w:val="left"/>
      <w:pPr>
        <w:tabs>
          <w:tab w:val="num" w:pos="0"/>
        </w:tabs>
        <w:ind w:left="1222" w:hanging="360"/>
      </w:pPr>
      <w:rPr>
        <w:rFonts w:ascii="Times New Roman" w:hAnsi="Times New Roman" w:cs="Times New Roman" w:hint="default"/>
        <w:strike w:val="0"/>
        <w:dstrike w:val="0"/>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84" w15:restartNumberingAfterBreak="0">
    <w:nsid w:val="00000057"/>
    <w:multiLevelType w:val="singleLevel"/>
    <w:tmpl w:val="1B5042D6"/>
    <w:name w:val="WW8Num107"/>
    <w:lvl w:ilvl="0">
      <w:start w:val="21"/>
      <w:numFmt w:val="upperRoman"/>
      <w:lvlText w:val="%1."/>
      <w:lvlJc w:val="left"/>
      <w:pPr>
        <w:tabs>
          <w:tab w:val="num" w:pos="720"/>
        </w:tabs>
        <w:ind w:left="720" w:hanging="720"/>
      </w:pPr>
      <w:rPr>
        <w:rFonts w:ascii="Times New Roman" w:hAnsi="Times New Roman" w:cs="Times New Roman" w:hint="default"/>
      </w:rPr>
    </w:lvl>
  </w:abstractNum>
  <w:abstractNum w:abstractNumId="85"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ascii="Times New Roman" w:hAnsi="Times New Roman" w:cs="Times New Roman" w:hint="default"/>
      </w:rPr>
    </w:lvl>
    <w:lvl w:ilvl="1">
      <w:start w:val="3"/>
      <w:numFmt w:val="decimal"/>
      <w:lvlText w:val="%2."/>
      <w:lvlJc w:val="left"/>
      <w:pPr>
        <w:tabs>
          <w:tab w:val="num" w:pos="397"/>
        </w:tabs>
        <w:ind w:left="397" w:hanging="397"/>
      </w:pPr>
      <w:rPr>
        <w:rFonts w:ascii="Times New Roman" w:hAnsi="Times New Roman" w:cs="Times New Roman" w:hint="default"/>
        <w:b w:val="0"/>
        <w:bCs w:val="0"/>
        <w:i w:val="0"/>
        <w:iCs w:val="0"/>
        <w:sz w:val="22"/>
        <w:szCs w:val="22"/>
      </w:rPr>
    </w:lvl>
    <w:lvl w:ilvl="2">
      <w:start w:val="3"/>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86" w15:restartNumberingAfterBreak="0">
    <w:nsid w:val="00000059"/>
    <w:multiLevelType w:val="singleLevel"/>
    <w:tmpl w:val="00000059"/>
    <w:name w:val="WW8Num109"/>
    <w:styleLink w:val="Styl8111"/>
    <w:lvl w:ilvl="0">
      <w:start w:val="1"/>
      <w:numFmt w:val="upperRoman"/>
      <w:pStyle w:val="Trenum"/>
      <w:lvlText w:val="%1."/>
      <w:lvlJc w:val="left"/>
      <w:pPr>
        <w:tabs>
          <w:tab w:val="num" w:pos="1110"/>
        </w:tabs>
        <w:ind w:left="1110" w:hanging="750"/>
      </w:pPr>
      <w:rPr>
        <w:rFonts w:ascii="Times New Roman" w:hAnsi="Times New Roman" w:cs="Times New Roman"/>
      </w:rPr>
    </w:lvl>
  </w:abstractNum>
  <w:abstractNum w:abstractNumId="87" w15:restartNumberingAfterBreak="0">
    <w:nsid w:val="0000005A"/>
    <w:multiLevelType w:val="singleLevel"/>
    <w:tmpl w:val="0000005A"/>
    <w:name w:val="WW8Num110"/>
    <w:lvl w:ilvl="0">
      <w:start w:val="1"/>
      <w:numFmt w:val="decimal"/>
      <w:lvlText w:val="%1."/>
      <w:lvlJc w:val="left"/>
      <w:pPr>
        <w:tabs>
          <w:tab w:val="num" w:pos="0"/>
        </w:tabs>
        <w:ind w:left="720" w:hanging="360"/>
      </w:pPr>
      <w:rPr>
        <w:rFonts w:ascii="Times New Roman" w:hAnsi="Times New Roman" w:cs="Times New Roman"/>
        <w:strike w:val="0"/>
        <w:dstrike w:val="0"/>
        <w:sz w:val="22"/>
        <w:szCs w:val="22"/>
      </w:rPr>
    </w:lvl>
  </w:abstractNum>
  <w:abstractNum w:abstractNumId="88"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Symbol"/>
        <w:b w:val="0"/>
        <w:bCs w:val="0"/>
        <w:i w:val="0"/>
        <w:iCs w:val="0"/>
        <w:sz w:val="22"/>
        <w:szCs w:val="22"/>
      </w:rPr>
    </w:lvl>
  </w:abstractNum>
  <w:abstractNum w:abstractNumId="89" w15:restartNumberingAfterBreak="0">
    <w:nsid w:val="0000005C"/>
    <w:multiLevelType w:val="multilevel"/>
    <w:tmpl w:val="27F8D83C"/>
    <w:name w:val="WW8Num113"/>
    <w:lvl w:ilvl="0">
      <w:start w:val="1"/>
      <w:numFmt w:val="decimal"/>
      <w:lvlText w:val="%1."/>
      <w:lvlJc w:val="left"/>
      <w:pPr>
        <w:tabs>
          <w:tab w:val="num" w:pos="357"/>
        </w:tabs>
        <w:ind w:left="357" w:hanging="357"/>
      </w:pPr>
      <w:rPr>
        <w:rFonts w:ascii="Times New Roman" w:hAnsi="Times New Roman" w:cs="Times New Roman"/>
      </w:rPr>
    </w:lvl>
    <w:lvl w:ilvl="1">
      <w:start w:val="4"/>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90" w15:restartNumberingAfterBreak="0">
    <w:nsid w:val="0000005D"/>
    <w:multiLevelType w:val="multilevel"/>
    <w:tmpl w:val="F4AE70D8"/>
    <w:name w:val="WW8Num114"/>
    <w:lvl w:ilvl="0">
      <w:start w:val="1"/>
      <w:numFmt w:val="decimal"/>
      <w:lvlText w:val="%1)"/>
      <w:lvlJc w:val="left"/>
      <w:pPr>
        <w:tabs>
          <w:tab w:val="num" w:pos="1240"/>
        </w:tabs>
        <w:ind w:left="1240" w:hanging="340"/>
      </w:pPr>
      <w:rPr>
        <w:rFonts w:asciiTheme="minorHAnsi" w:hAnsiTheme="minorHAnsi" w:cstheme="minorHAnsi" w:hint="default"/>
        <w:b w:val="0"/>
        <w:bCs w:val="0"/>
        <w:i w:val="0"/>
        <w:iCs w:val="0"/>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91" w15:restartNumberingAfterBreak="0">
    <w:nsid w:val="0000005E"/>
    <w:multiLevelType w:val="multilevel"/>
    <w:tmpl w:val="0000005E"/>
    <w:name w:val="WW8Num115"/>
    <w:lvl w:ilvl="0">
      <w:start w:val="1"/>
      <w:numFmt w:val="decimal"/>
      <w:lvlText w:val="%1."/>
      <w:lvlJc w:val="left"/>
      <w:pPr>
        <w:tabs>
          <w:tab w:val="num" w:pos="0"/>
        </w:tabs>
        <w:ind w:left="928" w:hanging="360"/>
      </w:pPr>
      <w:rPr>
        <w:rFonts w:ascii="Times New Roman" w:hAnsi="Times New Roman" w:cs="Times New Roman"/>
      </w:rPr>
    </w:lvl>
    <w:lvl w:ilvl="1">
      <w:start w:val="1"/>
      <w:numFmt w:val="lowerLetter"/>
      <w:lvlText w:val="%2."/>
      <w:lvlJc w:val="left"/>
      <w:pPr>
        <w:tabs>
          <w:tab w:val="num" w:pos="0"/>
        </w:tabs>
        <w:ind w:left="1364" w:hanging="360"/>
      </w:pPr>
      <w:rPr>
        <w:rFonts w:ascii="Times New Roman" w:hAnsi="Times New Roman" w:cs="Times New Roman"/>
      </w:rPr>
    </w:lvl>
    <w:lvl w:ilvl="2">
      <w:start w:val="1"/>
      <w:numFmt w:val="lowerRoman"/>
      <w:lvlText w:val="%3."/>
      <w:lvlJc w:val="left"/>
      <w:pPr>
        <w:tabs>
          <w:tab w:val="num" w:pos="0"/>
        </w:tabs>
        <w:ind w:left="2084" w:hanging="180"/>
      </w:pPr>
      <w:rPr>
        <w:rFonts w:ascii="Times New Roman" w:hAnsi="Times New Roman" w:cs="Times New Roman"/>
      </w:rPr>
    </w:lvl>
    <w:lvl w:ilvl="3">
      <w:start w:val="1"/>
      <w:numFmt w:val="decimal"/>
      <w:lvlText w:val="%4."/>
      <w:lvlJc w:val="left"/>
      <w:pPr>
        <w:tabs>
          <w:tab w:val="num" w:pos="0"/>
        </w:tabs>
        <w:ind w:left="2804" w:hanging="360"/>
      </w:pPr>
      <w:rPr>
        <w:rFonts w:ascii="Times New Roman" w:hAnsi="Times New Roman" w:cs="Times New Roman"/>
      </w:rPr>
    </w:lvl>
    <w:lvl w:ilvl="4">
      <w:start w:val="1"/>
      <w:numFmt w:val="lowerLetter"/>
      <w:lvlText w:val="%5."/>
      <w:lvlJc w:val="left"/>
      <w:pPr>
        <w:tabs>
          <w:tab w:val="num" w:pos="0"/>
        </w:tabs>
        <w:ind w:left="3524" w:hanging="360"/>
      </w:pPr>
      <w:rPr>
        <w:rFonts w:ascii="Times New Roman" w:hAnsi="Times New Roman" w:cs="Times New Roman"/>
      </w:rPr>
    </w:lvl>
    <w:lvl w:ilvl="5">
      <w:start w:val="1"/>
      <w:numFmt w:val="lowerRoman"/>
      <w:lvlText w:val="%6."/>
      <w:lvlJc w:val="left"/>
      <w:pPr>
        <w:tabs>
          <w:tab w:val="num" w:pos="0"/>
        </w:tabs>
        <w:ind w:left="4244" w:hanging="180"/>
      </w:pPr>
      <w:rPr>
        <w:rFonts w:ascii="Times New Roman" w:hAnsi="Times New Roman" w:cs="Times New Roman"/>
      </w:rPr>
    </w:lvl>
    <w:lvl w:ilvl="6">
      <w:start w:val="1"/>
      <w:numFmt w:val="decimal"/>
      <w:lvlText w:val="%7."/>
      <w:lvlJc w:val="left"/>
      <w:pPr>
        <w:tabs>
          <w:tab w:val="num" w:pos="0"/>
        </w:tabs>
        <w:ind w:left="4964" w:hanging="360"/>
      </w:pPr>
      <w:rPr>
        <w:rFonts w:ascii="Times New Roman" w:hAnsi="Times New Roman" w:cs="Times New Roman"/>
      </w:rPr>
    </w:lvl>
    <w:lvl w:ilvl="7">
      <w:start w:val="1"/>
      <w:numFmt w:val="lowerLetter"/>
      <w:lvlText w:val="%8."/>
      <w:lvlJc w:val="left"/>
      <w:pPr>
        <w:tabs>
          <w:tab w:val="num" w:pos="0"/>
        </w:tabs>
        <w:ind w:left="5684" w:hanging="360"/>
      </w:pPr>
      <w:rPr>
        <w:rFonts w:ascii="Times New Roman" w:hAnsi="Times New Roman" w:cs="Times New Roman"/>
      </w:rPr>
    </w:lvl>
    <w:lvl w:ilvl="8">
      <w:start w:val="1"/>
      <w:numFmt w:val="lowerRoman"/>
      <w:lvlText w:val="%9."/>
      <w:lvlJc w:val="left"/>
      <w:pPr>
        <w:tabs>
          <w:tab w:val="num" w:pos="0"/>
        </w:tabs>
        <w:ind w:left="6404" w:hanging="180"/>
      </w:pPr>
      <w:rPr>
        <w:rFonts w:ascii="Times New Roman" w:hAnsi="Times New Roman" w:cs="Times New Roman"/>
      </w:rPr>
    </w:lvl>
  </w:abstractNum>
  <w:abstractNum w:abstractNumId="92" w15:restartNumberingAfterBreak="0">
    <w:nsid w:val="0000005F"/>
    <w:multiLevelType w:val="multilevel"/>
    <w:tmpl w:val="0000005F"/>
    <w:name w:val="WW8Num116"/>
    <w:lvl w:ilvl="0">
      <w:start w:val="1"/>
      <w:numFmt w:val="lowerLetter"/>
      <w:lvlText w:val="%1)"/>
      <w:lvlJc w:val="left"/>
      <w:pPr>
        <w:tabs>
          <w:tab w:val="num" w:pos="0"/>
        </w:tabs>
        <w:ind w:left="1495" w:hanging="360"/>
      </w:pPr>
      <w:rPr>
        <w:rFonts w:ascii="Times New Roman" w:hAnsi="Times New Roman" w:cs="Times New Roman"/>
      </w:rPr>
    </w:lvl>
    <w:lvl w:ilvl="1">
      <w:start w:val="1"/>
      <w:numFmt w:val="lowerLetter"/>
      <w:lvlText w:val="%2."/>
      <w:lvlJc w:val="left"/>
      <w:pPr>
        <w:tabs>
          <w:tab w:val="num" w:pos="0"/>
        </w:tabs>
        <w:ind w:left="2215" w:hanging="360"/>
      </w:pPr>
      <w:rPr>
        <w:rFonts w:ascii="Times New Roman" w:hAnsi="Times New Roman" w:cs="Times New Roman"/>
      </w:rPr>
    </w:lvl>
    <w:lvl w:ilvl="2">
      <w:start w:val="1"/>
      <w:numFmt w:val="lowerRoman"/>
      <w:lvlText w:val="%3."/>
      <w:lvlJc w:val="left"/>
      <w:pPr>
        <w:tabs>
          <w:tab w:val="num" w:pos="0"/>
        </w:tabs>
        <w:ind w:left="2935" w:hanging="180"/>
      </w:pPr>
      <w:rPr>
        <w:rFonts w:ascii="Times New Roman" w:hAnsi="Times New Roman" w:cs="Times New Roman"/>
      </w:rPr>
    </w:lvl>
    <w:lvl w:ilvl="3">
      <w:start w:val="1"/>
      <w:numFmt w:val="decimal"/>
      <w:lvlText w:val="%4."/>
      <w:lvlJc w:val="left"/>
      <w:pPr>
        <w:tabs>
          <w:tab w:val="num" w:pos="0"/>
        </w:tabs>
        <w:ind w:left="3655" w:hanging="360"/>
      </w:pPr>
      <w:rPr>
        <w:rFonts w:ascii="Times New Roman" w:hAnsi="Times New Roman" w:cs="Times New Roman"/>
      </w:rPr>
    </w:lvl>
    <w:lvl w:ilvl="4">
      <w:start w:val="1"/>
      <w:numFmt w:val="lowerLetter"/>
      <w:lvlText w:val="%5."/>
      <w:lvlJc w:val="left"/>
      <w:pPr>
        <w:tabs>
          <w:tab w:val="num" w:pos="0"/>
        </w:tabs>
        <w:ind w:left="4375" w:hanging="360"/>
      </w:pPr>
      <w:rPr>
        <w:rFonts w:ascii="Times New Roman" w:hAnsi="Times New Roman" w:cs="Times New Roman"/>
      </w:rPr>
    </w:lvl>
    <w:lvl w:ilvl="5">
      <w:start w:val="1"/>
      <w:numFmt w:val="lowerRoman"/>
      <w:lvlText w:val="%6."/>
      <w:lvlJc w:val="left"/>
      <w:pPr>
        <w:tabs>
          <w:tab w:val="num" w:pos="0"/>
        </w:tabs>
        <w:ind w:left="5095" w:hanging="180"/>
      </w:pPr>
      <w:rPr>
        <w:rFonts w:ascii="Times New Roman" w:hAnsi="Times New Roman" w:cs="Times New Roman"/>
      </w:rPr>
    </w:lvl>
    <w:lvl w:ilvl="6">
      <w:start w:val="1"/>
      <w:numFmt w:val="decimal"/>
      <w:lvlText w:val="%7."/>
      <w:lvlJc w:val="left"/>
      <w:pPr>
        <w:tabs>
          <w:tab w:val="num" w:pos="0"/>
        </w:tabs>
        <w:ind w:left="5815" w:hanging="360"/>
      </w:pPr>
      <w:rPr>
        <w:rFonts w:ascii="Times New Roman" w:hAnsi="Times New Roman" w:cs="Times New Roman"/>
      </w:rPr>
    </w:lvl>
    <w:lvl w:ilvl="7">
      <w:start w:val="1"/>
      <w:numFmt w:val="lowerLetter"/>
      <w:lvlText w:val="%8."/>
      <w:lvlJc w:val="left"/>
      <w:pPr>
        <w:tabs>
          <w:tab w:val="num" w:pos="0"/>
        </w:tabs>
        <w:ind w:left="6535" w:hanging="360"/>
      </w:pPr>
      <w:rPr>
        <w:rFonts w:ascii="Times New Roman" w:hAnsi="Times New Roman" w:cs="Times New Roman"/>
      </w:rPr>
    </w:lvl>
    <w:lvl w:ilvl="8">
      <w:start w:val="1"/>
      <w:numFmt w:val="lowerRoman"/>
      <w:lvlText w:val="%9."/>
      <w:lvlJc w:val="left"/>
      <w:pPr>
        <w:tabs>
          <w:tab w:val="num" w:pos="0"/>
        </w:tabs>
        <w:ind w:left="7255" w:hanging="180"/>
      </w:pPr>
      <w:rPr>
        <w:rFonts w:ascii="Times New Roman" w:hAnsi="Times New Roman" w:cs="Times New Roman"/>
      </w:rPr>
    </w:lvl>
  </w:abstractNum>
  <w:abstractNum w:abstractNumId="93" w15:restartNumberingAfterBreak="0">
    <w:nsid w:val="00000060"/>
    <w:multiLevelType w:val="multilevel"/>
    <w:tmpl w:val="00000060"/>
    <w:name w:val="WW8Num117"/>
    <w:lvl w:ilvl="0">
      <w:start w:val="1"/>
      <w:numFmt w:val="decimal"/>
      <w:lvlText w:val="%1."/>
      <w:lvlJc w:val="left"/>
      <w:pPr>
        <w:tabs>
          <w:tab w:val="num" w:pos="0"/>
        </w:tabs>
        <w:ind w:left="644" w:hanging="360"/>
      </w:pPr>
      <w:rPr>
        <w:rFonts w:ascii="Arial" w:hAnsi="Arial" w:cs="Arial"/>
        <w:b w:val="0"/>
        <w:bCs w:val="0"/>
        <w:i w:val="0"/>
        <w:iCs w:val="0"/>
        <w:sz w:val="20"/>
        <w:szCs w:val="20"/>
      </w:rPr>
    </w:lvl>
    <w:lvl w:ilvl="1">
      <w:start w:val="1"/>
      <w:numFmt w:val="decimal"/>
      <w:lvlText w:val="%1.%2."/>
      <w:lvlJc w:val="left"/>
      <w:pPr>
        <w:tabs>
          <w:tab w:val="num" w:pos="0"/>
        </w:tabs>
        <w:ind w:left="432" w:hanging="432"/>
      </w:pPr>
      <w:rPr>
        <w:rFonts w:ascii="Times New Roman" w:hAnsi="Times New Roman" w:cs="Times New Roman"/>
        <w:b w:val="0"/>
        <w:bCs w:val="0"/>
        <w:i/>
        <w:iCs/>
        <w:sz w:val="22"/>
        <w:szCs w:val="22"/>
      </w:rPr>
    </w:lvl>
    <w:lvl w:ilvl="2">
      <w:start w:val="1"/>
      <w:numFmt w:val="decimal"/>
      <w:lvlText w:val="%1.%2.%3."/>
      <w:lvlJc w:val="left"/>
      <w:pPr>
        <w:tabs>
          <w:tab w:val="num" w:pos="0"/>
        </w:tabs>
        <w:ind w:left="788" w:hanging="504"/>
      </w:pPr>
      <w:rPr>
        <w:rFonts w:ascii="Times New Roman" w:hAnsi="Times New Roman" w:cs="Times New Roman"/>
        <w:b w:val="0"/>
        <w:bCs w:val="0"/>
        <w:strike w:val="0"/>
        <w:dstrike w:val="0"/>
        <w:color w:val="auto"/>
        <w:sz w:val="22"/>
        <w:szCs w:val="22"/>
        <w:u w:val="none"/>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94" w15:restartNumberingAfterBreak="0">
    <w:nsid w:val="00000061"/>
    <w:multiLevelType w:val="multilevel"/>
    <w:tmpl w:val="00000061"/>
    <w:name w:val="WW8Num119"/>
    <w:lvl w:ilvl="0">
      <w:start w:val="1"/>
      <w:numFmt w:val="decimal"/>
      <w:lvlText w:val="%1."/>
      <w:lvlJc w:val="left"/>
      <w:pPr>
        <w:tabs>
          <w:tab w:val="num" w:pos="0"/>
        </w:tabs>
        <w:ind w:left="360" w:hanging="360"/>
      </w:pPr>
      <w:rPr>
        <w:rFonts w:ascii="Times New Roman" w:hAnsi="Times New Roman" w:cs="Times New Roman"/>
      </w:rPr>
    </w:lvl>
    <w:lvl w:ilvl="1">
      <w:start w:val="1"/>
      <w:numFmt w:val="upperRoman"/>
      <w:lvlText w:val="%2."/>
      <w:lvlJc w:val="left"/>
      <w:pPr>
        <w:tabs>
          <w:tab w:val="num" w:pos="0"/>
        </w:tabs>
        <w:ind w:left="432" w:hanging="432"/>
      </w:pPr>
      <w:rPr>
        <w:rFonts w:ascii="Times New Roman" w:eastAsia="Times New Roman" w:hAnsi="Times New Roman"/>
        <w:b w:val="0"/>
        <w:bCs w:val="0"/>
        <w:color w:val="auto"/>
      </w:rPr>
    </w:lvl>
    <w:lvl w:ilvl="2">
      <w:start w:val="1"/>
      <w:numFmt w:val="decimal"/>
      <w:lvlText w:val="%1.%2.%3."/>
      <w:lvlJc w:val="left"/>
      <w:pPr>
        <w:tabs>
          <w:tab w:val="num" w:pos="0"/>
        </w:tabs>
        <w:ind w:left="1497" w:hanging="504"/>
      </w:pPr>
      <w:rPr>
        <w:rFonts w:ascii="Times New Roman" w:hAnsi="Times New Roman" w:cs="Times New Roman"/>
        <w:b w:val="0"/>
        <w:bCs w:val="0"/>
        <w:strike w:val="0"/>
        <w:dstrike w:val="0"/>
        <w:color w:val="000000"/>
        <w:u w:val="none"/>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95" w15:restartNumberingAfterBreak="0">
    <w:nsid w:val="00000062"/>
    <w:multiLevelType w:val="multilevel"/>
    <w:tmpl w:val="00000062"/>
    <w:name w:val="WW8Num120"/>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96" w15:restartNumberingAfterBreak="0">
    <w:nsid w:val="00000063"/>
    <w:multiLevelType w:val="multilevel"/>
    <w:tmpl w:val="00000063"/>
    <w:name w:val="WW8Num121"/>
    <w:lvl w:ilvl="0">
      <w:start w:val="50"/>
      <w:numFmt w:val="lowerRoman"/>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97" w15:restartNumberingAfterBreak="0">
    <w:nsid w:val="00000064"/>
    <w:multiLevelType w:val="multilevel"/>
    <w:tmpl w:val="00000064"/>
    <w:name w:val="WW8Num12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98" w15:restartNumberingAfterBreak="0">
    <w:nsid w:val="00000065"/>
    <w:multiLevelType w:val="multilevel"/>
    <w:tmpl w:val="91BA0300"/>
    <w:name w:val="WW8Num123"/>
    <w:lvl w:ilvl="0">
      <w:start w:val="14"/>
      <w:numFmt w:val="lowerLetter"/>
      <w:lvlText w:val="%1)"/>
      <w:lvlJc w:val="left"/>
      <w:pPr>
        <w:tabs>
          <w:tab w:val="num" w:pos="720"/>
        </w:tabs>
        <w:ind w:left="720" w:hanging="360"/>
      </w:pPr>
      <w:rPr>
        <w:rFonts w:ascii="Times New Roman" w:hAnsi="Times New Roman" w:cs="Times New Roman" w:hint="default"/>
      </w:rPr>
    </w:lvl>
    <w:lvl w:ilvl="1">
      <w:start w:val="3"/>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99" w15:restartNumberingAfterBreak="0">
    <w:nsid w:val="00863435"/>
    <w:multiLevelType w:val="hybridMultilevel"/>
    <w:tmpl w:val="311080E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0" w15:restartNumberingAfterBreak="0">
    <w:nsid w:val="0235633A"/>
    <w:multiLevelType w:val="multilevel"/>
    <w:tmpl w:val="00000041"/>
    <w:styleLink w:val="Styl73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03B42D2E"/>
    <w:multiLevelType w:val="hybridMultilevel"/>
    <w:tmpl w:val="2F620EAA"/>
    <w:lvl w:ilvl="0" w:tplc="0374EE9A">
      <w:start w:val="24"/>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044877DA"/>
    <w:multiLevelType w:val="hybridMultilevel"/>
    <w:tmpl w:val="11C4EAEC"/>
    <w:lvl w:ilvl="0" w:tplc="140C8F42">
      <w:start w:val="1"/>
      <w:numFmt w:val="decimal"/>
      <w:lvlText w:val="4.%1."/>
      <w:lvlJc w:val="left"/>
      <w:pPr>
        <w:ind w:left="1800" w:hanging="360"/>
      </w:pPr>
      <w:rPr>
        <w:rFonts w:asciiTheme="minorHAnsi" w:hAnsiTheme="minorHAnsi" w:cstheme="minorHAnsi" w:hint="default"/>
      </w:rPr>
    </w:lvl>
    <w:lvl w:ilvl="1" w:tplc="04150019">
      <w:start w:val="1"/>
      <w:numFmt w:val="lowerLetter"/>
      <w:lvlText w:val="%2."/>
      <w:lvlJc w:val="left"/>
      <w:pPr>
        <w:ind w:left="2520" w:hanging="360"/>
      </w:pPr>
      <w:rPr>
        <w:rFonts w:ascii="Times New Roman" w:hAnsi="Times New Roman" w:cs="Times New Roman"/>
      </w:rPr>
    </w:lvl>
    <w:lvl w:ilvl="2" w:tplc="0415001B">
      <w:start w:val="1"/>
      <w:numFmt w:val="lowerRoman"/>
      <w:lvlText w:val="%3."/>
      <w:lvlJc w:val="right"/>
      <w:pPr>
        <w:ind w:left="3240" w:hanging="180"/>
      </w:pPr>
      <w:rPr>
        <w:rFonts w:ascii="Times New Roman" w:hAnsi="Times New Roman" w:cs="Times New Roman"/>
      </w:rPr>
    </w:lvl>
    <w:lvl w:ilvl="3" w:tplc="0415000F">
      <w:start w:val="1"/>
      <w:numFmt w:val="decimal"/>
      <w:lvlText w:val="%4."/>
      <w:lvlJc w:val="left"/>
      <w:pPr>
        <w:ind w:left="3960" w:hanging="360"/>
      </w:pPr>
      <w:rPr>
        <w:rFonts w:ascii="Times New Roman" w:hAnsi="Times New Roman" w:cs="Times New Roman"/>
      </w:rPr>
    </w:lvl>
    <w:lvl w:ilvl="4" w:tplc="04150019">
      <w:start w:val="1"/>
      <w:numFmt w:val="lowerLetter"/>
      <w:lvlText w:val="%5."/>
      <w:lvlJc w:val="left"/>
      <w:pPr>
        <w:ind w:left="4680" w:hanging="360"/>
      </w:pPr>
      <w:rPr>
        <w:rFonts w:ascii="Times New Roman" w:hAnsi="Times New Roman" w:cs="Times New Roman"/>
      </w:rPr>
    </w:lvl>
    <w:lvl w:ilvl="5" w:tplc="0415001B">
      <w:start w:val="1"/>
      <w:numFmt w:val="lowerRoman"/>
      <w:lvlText w:val="%6."/>
      <w:lvlJc w:val="right"/>
      <w:pPr>
        <w:ind w:left="5400" w:hanging="180"/>
      </w:pPr>
      <w:rPr>
        <w:rFonts w:ascii="Times New Roman" w:hAnsi="Times New Roman" w:cs="Times New Roman"/>
      </w:rPr>
    </w:lvl>
    <w:lvl w:ilvl="6" w:tplc="0415000F">
      <w:start w:val="1"/>
      <w:numFmt w:val="decimal"/>
      <w:lvlText w:val="%7."/>
      <w:lvlJc w:val="left"/>
      <w:pPr>
        <w:ind w:left="6120" w:hanging="360"/>
      </w:pPr>
      <w:rPr>
        <w:rFonts w:ascii="Times New Roman" w:hAnsi="Times New Roman" w:cs="Times New Roman"/>
      </w:rPr>
    </w:lvl>
    <w:lvl w:ilvl="7" w:tplc="04150019">
      <w:start w:val="1"/>
      <w:numFmt w:val="lowerLetter"/>
      <w:lvlText w:val="%8."/>
      <w:lvlJc w:val="left"/>
      <w:pPr>
        <w:ind w:left="6840" w:hanging="360"/>
      </w:pPr>
      <w:rPr>
        <w:rFonts w:ascii="Times New Roman" w:hAnsi="Times New Roman" w:cs="Times New Roman"/>
      </w:rPr>
    </w:lvl>
    <w:lvl w:ilvl="8" w:tplc="0415001B">
      <w:start w:val="1"/>
      <w:numFmt w:val="lowerRoman"/>
      <w:lvlText w:val="%9."/>
      <w:lvlJc w:val="right"/>
      <w:pPr>
        <w:ind w:left="7560" w:hanging="180"/>
      </w:pPr>
      <w:rPr>
        <w:rFonts w:ascii="Times New Roman" w:hAnsi="Times New Roman" w:cs="Times New Roman"/>
      </w:rPr>
    </w:lvl>
  </w:abstractNum>
  <w:abstractNum w:abstractNumId="103" w15:restartNumberingAfterBreak="0">
    <w:nsid w:val="04A13D03"/>
    <w:multiLevelType w:val="multilevel"/>
    <w:tmpl w:val="79925FD0"/>
    <w:styleLink w:val="Styl66"/>
    <w:lvl w:ilvl="0">
      <w:start w:val="1"/>
      <w:numFmt w:val="decimal"/>
      <w:lvlText w:val="%1."/>
      <w:lvlJc w:val="left"/>
      <w:pPr>
        <w:tabs>
          <w:tab w:val="num" w:pos="397"/>
        </w:tabs>
        <w:ind w:left="397" w:hanging="397"/>
      </w:pPr>
      <w:rPr>
        <w:rFonts w:ascii="Times New Roman" w:eastAsia="Times New Roman" w:hAnsi="Times New Roman" w:hint="default"/>
        <w:b w:val="0"/>
        <w:bCs w:val="0"/>
        <w:i w:val="0"/>
        <w:iCs w:val="0"/>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eastAsia="Times New Roman" w:hAnsi="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04" w15:restartNumberingAfterBreak="0">
    <w:nsid w:val="0646629B"/>
    <w:multiLevelType w:val="hybridMultilevel"/>
    <w:tmpl w:val="4AF61CB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5" w15:restartNumberingAfterBreak="0">
    <w:nsid w:val="06A355F8"/>
    <w:multiLevelType w:val="multilevel"/>
    <w:tmpl w:val="4EDCAE46"/>
    <w:styleLink w:val="Styl75"/>
    <w:lvl w:ilvl="0">
      <w:start w:val="1"/>
      <w:numFmt w:val="decimal"/>
      <w:pStyle w:val="Tiret0"/>
      <w:lvlText w:val="%1."/>
      <w:lvlJc w:val="left"/>
      <w:pPr>
        <w:tabs>
          <w:tab w:val="num" w:pos="397"/>
        </w:tabs>
        <w:ind w:left="397" w:hanging="397"/>
      </w:pPr>
      <w:rPr>
        <w:rFonts w:ascii="Times New Roman" w:hAnsi="Times New Roman" w:cs="Times New Roman" w:hint="default"/>
      </w:rPr>
    </w:lvl>
    <w:lvl w:ilvl="1">
      <w:start w:val="1"/>
      <w:numFmt w:val="decimal"/>
      <w:lvlText w:val="2.%2."/>
      <w:lvlJc w:val="left"/>
      <w:pPr>
        <w:ind w:left="360" w:hanging="360"/>
      </w:pPr>
      <w:rPr>
        <w:rFonts w:ascii="Times New Roman" w:hAnsi="Times New Roman" w:cs="Times New Roman" w:hint="default"/>
        <w:b w:val="0"/>
        <w:bCs w:val="0"/>
      </w:rPr>
    </w:lvl>
    <w:lvl w:ilvl="2">
      <w:start w:val="1"/>
      <w:numFmt w:val="decimal"/>
      <w:isLgl/>
      <w:lvlText w:val="%1.%2.%3"/>
      <w:lvlJc w:val="left"/>
      <w:pPr>
        <w:ind w:left="720" w:hanging="720"/>
      </w:pPr>
      <w:rPr>
        <w:rFonts w:ascii="Times New Roman" w:hAnsi="Times New Roman" w:cs="Times New Roman" w:hint="default"/>
        <w:b w:val="0"/>
        <w:bCs w:val="0"/>
      </w:rPr>
    </w:lvl>
    <w:lvl w:ilvl="3">
      <w:start w:val="1"/>
      <w:numFmt w:val="decimal"/>
      <w:isLgl/>
      <w:lvlText w:val="%1.%2.%3.%4"/>
      <w:lvlJc w:val="left"/>
      <w:pPr>
        <w:ind w:left="720" w:hanging="720"/>
      </w:pPr>
      <w:rPr>
        <w:rFonts w:ascii="Times New Roman" w:hAnsi="Times New Roman" w:cs="Times New Roman" w:hint="default"/>
        <w:b w:val="0"/>
        <w:bCs w:val="0"/>
      </w:rPr>
    </w:lvl>
    <w:lvl w:ilvl="4">
      <w:start w:val="1"/>
      <w:numFmt w:val="decimal"/>
      <w:isLgl/>
      <w:lvlText w:val="%1.%2.%3.%4.%5"/>
      <w:lvlJc w:val="left"/>
      <w:pPr>
        <w:ind w:left="1080" w:hanging="1080"/>
      </w:pPr>
      <w:rPr>
        <w:rFonts w:ascii="Times New Roman" w:hAnsi="Times New Roman" w:cs="Times New Roman" w:hint="default"/>
        <w:b w:val="0"/>
        <w:bCs w:val="0"/>
      </w:rPr>
    </w:lvl>
    <w:lvl w:ilvl="5">
      <w:start w:val="1"/>
      <w:numFmt w:val="decimal"/>
      <w:isLgl/>
      <w:lvlText w:val="%1.%2.%3.%4.%5.%6"/>
      <w:lvlJc w:val="left"/>
      <w:pPr>
        <w:ind w:left="1080" w:hanging="1080"/>
      </w:pPr>
      <w:rPr>
        <w:rFonts w:ascii="Times New Roman" w:hAnsi="Times New Roman" w:cs="Times New Roman" w:hint="default"/>
        <w:b w:val="0"/>
        <w:bCs w:val="0"/>
      </w:rPr>
    </w:lvl>
    <w:lvl w:ilvl="6">
      <w:start w:val="1"/>
      <w:numFmt w:val="decimal"/>
      <w:isLgl/>
      <w:lvlText w:val="%1.%2.%3.%4.%5.%6.%7"/>
      <w:lvlJc w:val="left"/>
      <w:pPr>
        <w:ind w:left="1440" w:hanging="1440"/>
      </w:pPr>
      <w:rPr>
        <w:rFonts w:ascii="Times New Roman" w:hAnsi="Times New Roman" w:cs="Times New Roman" w:hint="default"/>
        <w:b w:val="0"/>
        <w:bCs w:val="0"/>
      </w:rPr>
    </w:lvl>
    <w:lvl w:ilvl="7">
      <w:start w:val="1"/>
      <w:numFmt w:val="decimal"/>
      <w:isLgl/>
      <w:lvlText w:val="%1.%2.%3.%4.%5.%6.%7.%8"/>
      <w:lvlJc w:val="left"/>
      <w:pPr>
        <w:ind w:left="1440" w:hanging="1440"/>
      </w:pPr>
      <w:rPr>
        <w:rFonts w:ascii="Times New Roman" w:hAnsi="Times New Roman" w:cs="Times New Roman" w:hint="default"/>
        <w:b w:val="0"/>
        <w:bCs w:val="0"/>
      </w:rPr>
    </w:lvl>
    <w:lvl w:ilvl="8">
      <w:start w:val="1"/>
      <w:numFmt w:val="decimal"/>
      <w:isLgl/>
      <w:lvlText w:val="%1.%2.%3.%4.%5.%6.%7.%8.%9"/>
      <w:lvlJc w:val="left"/>
      <w:pPr>
        <w:ind w:left="1440" w:hanging="1440"/>
      </w:pPr>
      <w:rPr>
        <w:rFonts w:ascii="Times New Roman" w:hAnsi="Times New Roman" w:cs="Times New Roman" w:hint="default"/>
        <w:b w:val="0"/>
        <w:bCs w:val="0"/>
      </w:rPr>
    </w:lvl>
  </w:abstractNum>
  <w:abstractNum w:abstractNumId="106" w15:restartNumberingAfterBreak="0">
    <w:nsid w:val="070D32DA"/>
    <w:multiLevelType w:val="hybridMultilevel"/>
    <w:tmpl w:val="72A0E32A"/>
    <w:numStyleLink w:val="Styl74"/>
  </w:abstractNum>
  <w:abstractNum w:abstractNumId="107" w15:restartNumberingAfterBreak="0">
    <w:nsid w:val="0935578C"/>
    <w:multiLevelType w:val="multilevel"/>
    <w:tmpl w:val="CE3E9C4E"/>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8" w15:restartNumberingAfterBreak="0">
    <w:nsid w:val="09B46B5F"/>
    <w:multiLevelType w:val="hybridMultilevel"/>
    <w:tmpl w:val="AB765E0E"/>
    <w:lvl w:ilvl="0" w:tplc="B8BA6B98">
      <w:start w:val="1"/>
      <w:numFmt w:val="decimal"/>
      <w:lvlText w:val="%1."/>
      <w:lvlJc w:val="left"/>
      <w:pPr>
        <w:ind w:left="720" w:hanging="360"/>
      </w:pPr>
      <w:rPr>
        <w:rFonts w:asciiTheme="minorHAnsi" w:hAnsiTheme="minorHAnsi" w:cstheme="minorHAnsi" w:hint="default"/>
        <w:b w:val="0"/>
        <w:bCs w:val="0"/>
      </w:r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9" w15:restartNumberingAfterBreak="0">
    <w:nsid w:val="0AA51071"/>
    <w:multiLevelType w:val="multilevel"/>
    <w:tmpl w:val="1DC6A71A"/>
    <w:name w:val="WW8Num462"/>
    <w:lvl w:ilvl="0">
      <w:start w:val="10"/>
      <w:numFmt w:val="decimal"/>
      <w:lvlText w:val="%1."/>
      <w:lvlJc w:val="left"/>
      <w:pPr>
        <w:tabs>
          <w:tab w:val="num" w:pos="0"/>
        </w:tabs>
        <w:ind w:left="720" w:hanging="360"/>
      </w:pPr>
      <w:rPr>
        <w:rFonts w:ascii="Times New Roman" w:hAnsi="Times New Roman" w:cs="Times New Roman" w:hint="default"/>
      </w:rPr>
    </w:lvl>
    <w:lvl w:ilvl="1">
      <w:start w:val="2"/>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10" w15:restartNumberingAfterBreak="0">
    <w:nsid w:val="0BF44C04"/>
    <w:multiLevelType w:val="hybridMultilevel"/>
    <w:tmpl w:val="02ACE3CE"/>
    <w:lvl w:ilvl="0" w:tplc="0EA29B88">
      <w:start w:val="1"/>
      <w:numFmt w:val="decimal"/>
      <w:lvlText w:val="%1."/>
      <w:lvlJc w:val="left"/>
      <w:pPr>
        <w:ind w:left="720" w:hanging="360"/>
      </w:pPr>
      <w:rPr>
        <w:rFonts w:asciiTheme="minorHAnsi" w:hAnsiTheme="minorHAnsi" w:cstheme="minorHAnsi" w:hint="default"/>
        <w:b w:val="0"/>
        <w:bCs w:val="0"/>
      </w:r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1" w15:restartNumberingAfterBreak="0">
    <w:nsid w:val="0CAC43C5"/>
    <w:multiLevelType w:val="multilevel"/>
    <w:tmpl w:val="AA7A9214"/>
    <w:lvl w:ilvl="0">
      <w:start w:val="2"/>
      <w:numFmt w:val="decimal"/>
      <w:lvlText w:val="%1."/>
      <w:lvlJc w:val="left"/>
      <w:pPr>
        <w:ind w:left="360" w:hanging="360"/>
      </w:pPr>
      <w:rPr>
        <w:rFonts w:ascii="Calibri" w:hAnsi="Calibri" w:cs="Times New Roman" w:hint="default"/>
        <w:b w:val="0"/>
        <w:bCs w:val="0"/>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12" w15:restartNumberingAfterBreak="0">
    <w:nsid w:val="0CDE494E"/>
    <w:multiLevelType w:val="hybridMultilevel"/>
    <w:tmpl w:val="D7B6D936"/>
    <w:lvl w:ilvl="0" w:tplc="04150001">
      <w:start w:val="1"/>
      <w:numFmt w:val="bullet"/>
      <w:lvlText w:val=""/>
      <w:lvlJc w:val="left"/>
      <w:pPr>
        <w:ind w:left="2340" w:hanging="360"/>
      </w:pPr>
      <w:rPr>
        <w:rFonts w:ascii="Symbol" w:hAnsi="Symbol" w:hint="default"/>
      </w:rPr>
    </w:lvl>
    <w:lvl w:ilvl="1" w:tplc="04150003">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113" w15:restartNumberingAfterBreak="0">
    <w:nsid w:val="0D9A054E"/>
    <w:multiLevelType w:val="hybridMultilevel"/>
    <w:tmpl w:val="5C9C3D50"/>
    <w:styleLink w:val="Styl6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D9F4A49"/>
    <w:multiLevelType w:val="multilevel"/>
    <w:tmpl w:val="84AC2C70"/>
    <w:name w:val="WW8Num803"/>
    <w:lvl w:ilvl="0">
      <w:start w:val="4"/>
      <w:numFmt w:val="decimal"/>
      <w:lvlText w:val="%1."/>
      <w:lvlJc w:val="left"/>
      <w:pPr>
        <w:tabs>
          <w:tab w:val="num" w:pos="1440"/>
        </w:tabs>
        <w:ind w:left="1440" w:hanging="360"/>
      </w:pPr>
      <w:rPr>
        <w:rFonts w:ascii="Times New Roman" w:hAnsi="Times New Roman" w:cs="Times New Roman" w:hint="default"/>
      </w:rPr>
    </w:lvl>
    <w:lvl w:ilvl="1">
      <w:start w:val="2"/>
      <w:numFmt w:val="decimal"/>
      <w:lvlText w:val="%1.%2"/>
      <w:lvlJc w:val="left"/>
      <w:pPr>
        <w:tabs>
          <w:tab w:val="num" w:pos="-938"/>
        </w:tabs>
        <w:ind w:left="502" w:hanging="360"/>
      </w:pPr>
      <w:rPr>
        <w:rFonts w:ascii="Times New Roman" w:hAnsi="Times New Roman" w:cs="Times New Roman" w:hint="default"/>
      </w:rPr>
    </w:lvl>
    <w:lvl w:ilvl="2">
      <w:start w:val="1"/>
      <w:numFmt w:val="decimal"/>
      <w:lvlText w:val="%1.%2.%3"/>
      <w:lvlJc w:val="left"/>
      <w:pPr>
        <w:tabs>
          <w:tab w:val="num" w:pos="0"/>
        </w:tabs>
        <w:ind w:left="1800" w:hanging="720"/>
      </w:pPr>
      <w:rPr>
        <w:rFonts w:ascii="Times New Roman" w:hAnsi="Times New Roman" w:cs="Times New Roman" w:hint="default"/>
      </w:rPr>
    </w:lvl>
    <w:lvl w:ilvl="3">
      <w:start w:val="1"/>
      <w:numFmt w:val="decimal"/>
      <w:lvlText w:val="%1.%2.%3.%4"/>
      <w:lvlJc w:val="left"/>
      <w:pPr>
        <w:tabs>
          <w:tab w:val="num" w:pos="0"/>
        </w:tabs>
        <w:ind w:left="1800" w:hanging="720"/>
      </w:pPr>
      <w:rPr>
        <w:rFonts w:ascii="Times New Roman" w:hAnsi="Times New Roman" w:cs="Times New Roman" w:hint="default"/>
      </w:rPr>
    </w:lvl>
    <w:lvl w:ilvl="4">
      <w:start w:val="1"/>
      <w:numFmt w:val="decimal"/>
      <w:lvlText w:val="%1.%2.%3.%4.%5"/>
      <w:lvlJc w:val="left"/>
      <w:pPr>
        <w:tabs>
          <w:tab w:val="num" w:pos="0"/>
        </w:tabs>
        <w:ind w:left="2160" w:hanging="1080"/>
      </w:pPr>
      <w:rPr>
        <w:rFonts w:ascii="Times New Roman" w:hAnsi="Times New Roman" w:cs="Times New Roman" w:hint="default"/>
      </w:rPr>
    </w:lvl>
    <w:lvl w:ilvl="5">
      <w:start w:val="1"/>
      <w:numFmt w:val="decimal"/>
      <w:lvlText w:val="%1.%2.%3.%4.%5.%6"/>
      <w:lvlJc w:val="left"/>
      <w:pPr>
        <w:tabs>
          <w:tab w:val="num" w:pos="0"/>
        </w:tabs>
        <w:ind w:left="2160" w:hanging="1080"/>
      </w:pPr>
      <w:rPr>
        <w:rFonts w:ascii="Times New Roman" w:hAnsi="Times New Roman" w:cs="Times New Roman" w:hint="default"/>
      </w:rPr>
    </w:lvl>
    <w:lvl w:ilvl="6">
      <w:start w:val="1"/>
      <w:numFmt w:val="decimal"/>
      <w:lvlText w:val="%1.%2.%3.%4.%5.%6.%7"/>
      <w:lvlJc w:val="left"/>
      <w:pPr>
        <w:tabs>
          <w:tab w:val="num" w:pos="0"/>
        </w:tabs>
        <w:ind w:left="2520" w:hanging="1440"/>
      </w:pPr>
      <w:rPr>
        <w:rFonts w:ascii="Times New Roman" w:hAnsi="Times New Roman" w:cs="Times New Roman" w:hint="default"/>
      </w:rPr>
    </w:lvl>
    <w:lvl w:ilvl="7">
      <w:start w:val="1"/>
      <w:numFmt w:val="decimal"/>
      <w:lvlText w:val="%1.%2.%3.%4.%5.%6.%7.%8"/>
      <w:lvlJc w:val="left"/>
      <w:pPr>
        <w:tabs>
          <w:tab w:val="num" w:pos="0"/>
        </w:tabs>
        <w:ind w:left="2520" w:hanging="1440"/>
      </w:pPr>
      <w:rPr>
        <w:rFonts w:ascii="Times New Roman" w:hAnsi="Times New Roman" w:cs="Times New Roman" w:hint="default"/>
      </w:rPr>
    </w:lvl>
    <w:lvl w:ilvl="8">
      <w:start w:val="1"/>
      <w:numFmt w:val="decimal"/>
      <w:lvlText w:val="%1.%2.%3.%4.%5.%6.%7.%8.%9"/>
      <w:lvlJc w:val="left"/>
      <w:pPr>
        <w:tabs>
          <w:tab w:val="num" w:pos="0"/>
        </w:tabs>
        <w:ind w:left="2520" w:hanging="1440"/>
      </w:pPr>
      <w:rPr>
        <w:rFonts w:ascii="Times New Roman" w:hAnsi="Times New Roman" w:cs="Times New Roman" w:hint="default"/>
      </w:rPr>
    </w:lvl>
  </w:abstractNum>
  <w:abstractNum w:abstractNumId="115" w15:restartNumberingAfterBreak="0">
    <w:nsid w:val="0E103328"/>
    <w:multiLevelType w:val="hybridMultilevel"/>
    <w:tmpl w:val="6CEAA90C"/>
    <w:name w:val="WW8Num142"/>
    <w:lvl w:ilvl="0" w:tplc="C5000B2C">
      <w:start w:val="2"/>
      <w:numFmt w:val="decimal"/>
      <w:lvlText w:val="%1."/>
      <w:lvlJc w:val="left"/>
      <w:pPr>
        <w:ind w:left="1146"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6" w15:restartNumberingAfterBreak="0">
    <w:nsid w:val="0EF040CD"/>
    <w:multiLevelType w:val="multilevel"/>
    <w:tmpl w:val="BD9800F0"/>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4.%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0F530A4A"/>
    <w:multiLevelType w:val="multilevel"/>
    <w:tmpl w:val="EE1660E2"/>
    <w:lvl w:ilvl="0">
      <w:start w:val="1"/>
      <w:numFmt w:val="decimal"/>
      <w:lvlText w:val="%1."/>
      <w:lvlJc w:val="left"/>
      <w:pPr>
        <w:tabs>
          <w:tab w:val="num" w:pos="720"/>
        </w:tabs>
        <w:ind w:left="397" w:hanging="397"/>
      </w:pPr>
      <w:rPr>
        <w:rFonts w:ascii="Times New Roman" w:hAnsi="Times New Roman" w:cs="Times New Roman" w:hint="default"/>
        <w:b w:val="0"/>
        <w:bCs w:val="0"/>
        <w:i w:val="0"/>
        <w:iCs w:val="0"/>
        <w:sz w:val="22"/>
        <w:szCs w:val="22"/>
      </w:rPr>
    </w:lvl>
    <w:lvl w:ilvl="1">
      <w:start w:val="1"/>
      <w:numFmt w:val="lowerLetter"/>
      <w:lvlText w:val="%2)"/>
      <w:lvlJc w:val="left"/>
      <w:pPr>
        <w:tabs>
          <w:tab w:val="num" w:pos="0"/>
        </w:tabs>
        <w:ind w:left="1440" w:hanging="360"/>
      </w:pPr>
      <w:rPr>
        <w:rFonts w:asciiTheme="minorHAnsi" w:hAnsiTheme="minorHAnsi" w:cstheme="minorHAnsi" w:hint="default"/>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118" w15:restartNumberingAfterBreak="0">
    <w:nsid w:val="0F9A2D5B"/>
    <w:multiLevelType w:val="hybridMultilevel"/>
    <w:tmpl w:val="94343C26"/>
    <w:name w:val="WW8Num164"/>
    <w:lvl w:ilvl="0" w:tplc="1CBE0006">
      <w:start w:val="4"/>
      <w:numFmt w:val="decimal"/>
      <w:lvlText w:val="%1."/>
      <w:lvlJc w:val="left"/>
      <w:pPr>
        <w:tabs>
          <w:tab w:val="num" w:pos="1440"/>
        </w:tabs>
        <w:ind w:left="144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9" w15:restartNumberingAfterBreak="0">
    <w:nsid w:val="12771E16"/>
    <w:multiLevelType w:val="hybridMultilevel"/>
    <w:tmpl w:val="BAB423C4"/>
    <w:lvl w:ilvl="0" w:tplc="1BD06E84">
      <w:start w:val="2"/>
      <w:numFmt w:val="upperRoman"/>
      <w:lvlText w:val="%1."/>
      <w:lvlJc w:val="left"/>
      <w:pPr>
        <w:ind w:left="32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3973265"/>
    <w:multiLevelType w:val="multilevel"/>
    <w:tmpl w:val="429CC278"/>
    <w:name w:val="WW8Num713"/>
    <w:lvl w:ilvl="0">
      <w:start w:val="1"/>
      <w:numFmt w:val="lowerLetter"/>
      <w:lvlText w:val="%1)"/>
      <w:lvlJc w:val="left"/>
      <w:pPr>
        <w:tabs>
          <w:tab w:val="num" w:pos="1437"/>
        </w:tabs>
        <w:ind w:left="1437" w:hanging="357"/>
      </w:pPr>
      <w:rPr>
        <w:rFonts w:ascii="Times New Roman" w:hAnsi="Times New Roman" w:cs="Times New Roman" w:hint="default"/>
        <w:b w:val="0"/>
        <w:bCs w:val="0"/>
        <w:i w:val="0"/>
        <w:iCs w:val="0"/>
        <w:sz w:val="22"/>
        <w:szCs w:val="22"/>
      </w:rPr>
    </w:lvl>
    <w:lvl w:ilvl="1">
      <w:start w:val="6"/>
      <w:numFmt w:val="decimal"/>
      <w:lvlText w:val="%2."/>
      <w:lvlJc w:val="left"/>
      <w:pPr>
        <w:tabs>
          <w:tab w:val="num" w:pos="397"/>
        </w:tabs>
        <w:ind w:left="397" w:hanging="397"/>
      </w:pPr>
      <w:rPr>
        <w:rFonts w:ascii="Times New Roman" w:hAnsi="Times New Roman" w:cs="Times New Roman"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21" w15:restartNumberingAfterBreak="0">
    <w:nsid w:val="14470B1D"/>
    <w:multiLevelType w:val="multilevel"/>
    <w:tmpl w:val="0512FF6C"/>
    <w:lvl w:ilvl="0">
      <w:start w:val="4"/>
      <w:numFmt w:val="decimal"/>
      <w:lvlText w:val="%1."/>
      <w:lvlJc w:val="left"/>
      <w:pPr>
        <w:ind w:left="540" w:hanging="540"/>
      </w:pPr>
      <w:rPr>
        <w:rFonts w:hint="default"/>
        <w:b/>
      </w:rPr>
    </w:lvl>
    <w:lvl w:ilvl="1">
      <w:start w:val="2"/>
      <w:numFmt w:val="decimal"/>
      <w:lvlText w:val="%1.%2."/>
      <w:lvlJc w:val="left"/>
      <w:pPr>
        <w:ind w:left="720" w:hanging="54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2924" w:hanging="1080"/>
      </w:pPr>
      <w:rPr>
        <w:rFonts w:hint="default"/>
        <w:b w:val="0"/>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22" w15:restartNumberingAfterBreak="0">
    <w:nsid w:val="14F663AB"/>
    <w:multiLevelType w:val="multilevel"/>
    <w:tmpl w:val="3F667D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16736E9B"/>
    <w:multiLevelType w:val="hybridMultilevel"/>
    <w:tmpl w:val="7EF86EC8"/>
    <w:lvl w:ilvl="0" w:tplc="4D96CFAA">
      <w:start w:val="1"/>
      <w:numFmt w:val="decimal"/>
      <w:lvlText w:val="%1."/>
      <w:lvlJc w:val="left"/>
      <w:pPr>
        <w:tabs>
          <w:tab w:val="num" w:pos="357"/>
        </w:tabs>
        <w:ind w:left="357" w:hanging="357"/>
      </w:pPr>
    </w:lvl>
    <w:lvl w:ilvl="1" w:tplc="EF00740C">
      <w:start w:val="1"/>
      <w:numFmt w:val="lowerLetter"/>
      <w:lvlText w:val="%2)"/>
      <w:lvlJc w:val="left"/>
      <w:pPr>
        <w:tabs>
          <w:tab w:val="num" w:pos="1420"/>
        </w:tabs>
        <w:ind w:left="1420" w:hanging="340"/>
      </w:pPr>
      <w:rPr>
        <w:b w:val="0"/>
      </w:rPr>
    </w:lvl>
    <w:lvl w:ilvl="2" w:tplc="635E7558">
      <w:start w:val="20"/>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4" w15:restartNumberingAfterBreak="0">
    <w:nsid w:val="168227F4"/>
    <w:multiLevelType w:val="multilevel"/>
    <w:tmpl w:val="DEC6D7A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5" w15:restartNumberingAfterBreak="0">
    <w:nsid w:val="16C94B60"/>
    <w:multiLevelType w:val="hybridMultilevel"/>
    <w:tmpl w:val="B1BCF182"/>
    <w:lvl w:ilvl="0" w:tplc="258A6318">
      <w:start w:val="1"/>
      <w:numFmt w:val="decimal"/>
      <w:lvlText w:val="5.%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16D769EC"/>
    <w:multiLevelType w:val="hybridMultilevel"/>
    <w:tmpl w:val="E8EA1190"/>
    <w:name w:val="WW8Num7032"/>
    <w:lvl w:ilvl="0" w:tplc="5FFE0760">
      <w:start w:val="13"/>
      <w:numFmt w:val="decimal"/>
      <w:lvlText w:val="%1."/>
      <w:lvlJc w:val="left"/>
      <w:pPr>
        <w:tabs>
          <w:tab w:val="num" w:pos="1191"/>
        </w:tabs>
        <w:ind w:left="1191" w:hanging="397"/>
      </w:pPr>
      <w:rPr>
        <w:rFonts w:ascii="Times New Roman" w:hAnsi="Times New Roman" w:cs="Times New Roman"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89CE4964">
      <w:start w:val="1"/>
      <w:numFmt w:val="decimal"/>
      <w:lvlText w:val="%4."/>
      <w:lvlJc w:val="left"/>
      <w:pPr>
        <w:ind w:left="2880" w:hanging="360"/>
      </w:pPr>
      <w:rPr>
        <w:rFonts w:ascii="Times New Roman" w:hAnsi="Times New Roman"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7" w15:restartNumberingAfterBreak="0">
    <w:nsid w:val="16E871A9"/>
    <w:multiLevelType w:val="multilevel"/>
    <w:tmpl w:val="4F9A264A"/>
    <w:lvl w:ilvl="0">
      <w:start w:val="3"/>
      <w:numFmt w:val="decimal"/>
      <w:lvlText w:val="%1."/>
      <w:lvlJc w:val="left"/>
      <w:pPr>
        <w:ind w:left="360" w:hanging="360"/>
      </w:pPr>
      <w:rPr>
        <w:rFonts w:asciiTheme="minorHAnsi" w:hAnsiTheme="minorHAnsi" w:hint="default"/>
        <w:b/>
        <w:color w:val="0070C0"/>
        <w:sz w:val="22"/>
        <w:szCs w:val="22"/>
      </w:rPr>
    </w:lvl>
    <w:lvl w:ilvl="1">
      <w:start w:val="1"/>
      <w:numFmt w:val="decimal"/>
      <w:lvlText w:val="%1.%2."/>
      <w:lvlJc w:val="left"/>
      <w:pPr>
        <w:ind w:left="792" w:hanging="432"/>
      </w:pPr>
      <w:rPr>
        <w:rFonts w:hint="default"/>
        <w:b/>
        <w:color w:val="0070C0"/>
      </w:rPr>
    </w:lvl>
    <w:lvl w:ilvl="2">
      <w:start w:val="1"/>
      <w:numFmt w:val="bullet"/>
      <w:lvlText w:val=""/>
      <w:lvlJc w:val="left"/>
      <w:pPr>
        <w:ind w:left="1224" w:hanging="504"/>
      </w:pPr>
      <w:rPr>
        <w:rFonts w:ascii="Symbol" w:hAnsi="Symbo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180F28F8"/>
    <w:multiLevelType w:val="hybridMultilevel"/>
    <w:tmpl w:val="478089FE"/>
    <w:lvl w:ilvl="0" w:tplc="70087F3E">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837329C"/>
    <w:multiLevelType w:val="hybridMultilevel"/>
    <w:tmpl w:val="A978CDB2"/>
    <w:name w:val="WW8Num104"/>
    <w:lvl w:ilvl="0" w:tplc="C2363C50">
      <w:start w:val="2"/>
      <w:numFmt w:val="lowerLetter"/>
      <w:lvlText w:val="%1)"/>
      <w:lvlJc w:val="left"/>
      <w:pPr>
        <w:ind w:left="72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193948A1"/>
    <w:multiLevelType w:val="multilevel"/>
    <w:tmpl w:val="DF3A3FDC"/>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b w:val="0"/>
        <w:color w:val="auto"/>
        <w:sz w:val="24"/>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1A432EDA"/>
    <w:multiLevelType w:val="hybridMultilevel"/>
    <w:tmpl w:val="212E3DC2"/>
    <w:lvl w:ilvl="0" w:tplc="C1EAD92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75B0411A">
      <w:start w:val="1"/>
      <w:numFmt w:val="bullet"/>
      <w:lvlText w:val=""/>
      <w:lvlJc w:val="left"/>
      <w:pPr>
        <w:tabs>
          <w:tab w:val="num" w:pos="1800"/>
        </w:tabs>
        <w:ind w:left="1800" w:hanging="180"/>
      </w:pPr>
      <w:rPr>
        <w:rFonts w:ascii="Symbol" w:hAnsi="Symbol"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2" w15:restartNumberingAfterBreak="0">
    <w:nsid w:val="1A445C5C"/>
    <w:multiLevelType w:val="hybridMultilevel"/>
    <w:tmpl w:val="31F29364"/>
    <w:lvl w:ilvl="0" w:tplc="C90C47A0">
      <w:start w:val="5"/>
      <w:numFmt w:val="upperRoman"/>
      <w:lvlText w:val="%1."/>
      <w:lvlJc w:val="left"/>
      <w:pPr>
        <w:ind w:left="1080" w:hanging="360"/>
      </w:pPr>
      <w:rPr>
        <w:rFonts w:asciiTheme="minorHAnsi" w:eastAsia="Times New Roman" w:hAnsiTheme="minorHAnsi" w:cstheme="minorHAnsi" w:hint="default"/>
        <w:b/>
        <w:bCs/>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4" w15:restartNumberingAfterBreak="0">
    <w:nsid w:val="1B5827AF"/>
    <w:multiLevelType w:val="multilevel"/>
    <w:tmpl w:val="E494C7A2"/>
    <w:name w:val="WW8Num12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35" w15:restartNumberingAfterBreak="0">
    <w:nsid w:val="1B6774A8"/>
    <w:multiLevelType w:val="multilevel"/>
    <w:tmpl w:val="1E3A1A76"/>
    <w:name w:val="WW8Num6023"/>
    <w:lvl w:ilvl="0">
      <w:start w:val="7"/>
      <w:numFmt w:val="decimal"/>
      <w:lvlText w:val="%1."/>
      <w:lvlJc w:val="left"/>
      <w:pPr>
        <w:tabs>
          <w:tab w:val="num" w:pos="360"/>
        </w:tabs>
        <w:ind w:left="360" w:hanging="360"/>
      </w:pPr>
      <w:rPr>
        <w:rFonts w:asciiTheme="minorHAnsi" w:hAnsiTheme="minorHAnsi" w:cstheme="minorHAnsi" w:hint="default"/>
        <w:b w:val="0"/>
        <w:bCs w:val="0"/>
        <w:i w:val="0"/>
        <w:iCs w:val="0"/>
      </w:rPr>
    </w:lvl>
    <w:lvl w:ilvl="1">
      <w:start w:val="3"/>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520" w:hanging="1080"/>
      </w:pPr>
      <w:rPr>
        <w:rFonts w:ascii="Times New Roman" w:hAnsi="Times New Roman" w:cs="Times New Roman" w:hint="default"/>
      </w:rPr>
    </w:lvl>
    <w:lvl w:ilvl="5">
      <w:start w:val="1"/>
      <w:numFmt w:val="decimal"/>
      <w:isLgl/>
      <w:lvlText w:val="%1.%2.%3.%4.%5.%6"/>
      <w:lvlJc w:val="left"/>
      <w:pPr>
        <w:ind w:left="2880" w:hanging="1080"/>
      </w:pPr>
      <w:rPr>
        <w:rFonts w:ascii="Times New Roman" w:hAnsi="Times New Roman" w:cs="Times New Roman" w:hint="default"/>
      </w:rPr>
    </w:lvl>
    <w:lvl w:ilvl="6">
      <w:start w:val="1"/>
      <w:numFmt w:val="decimal"/>
      <w:isLgl/>
      <w:lvlText w:val="%1.%2.%3.%4.%5.%6.%7"/>
      <w:lvlJc w:val="left"/>
      <w:pPr>
        <w:ind w:left="3600" w:hanging="1440"/>
      </w:pPr>
      <w:rPr>
        <w:rFonts w:ascii="Times New Roman" w:hAnsi="Times New Roman" w:cs="Times New Roman" w:hint="default"/>
      </w:rPr>
    </w:lvl>
    <w:lvl w:ilvl="7">
      <w:start w:val="1"/>
      <w:numFmt w:val="decimal"/>
      <w:isLgl/>
      <w:lvlText w:val="%1.%2.%3.%4.%5.%6.%7.%8"/>
      <w:lvlJc w:val="left"/>
      <w:pPr>
        <w:ind w:left="3960" w:hanging="1440"/>
      </w:pPr>
      <w:rPr>
        <w:rFonts w:ascii="Times New Roman" w:hAnsi="Times New Roman" w:cs="Times New Roman" w:hint="default"/>
      </w:rPr>
    </w:lvl>
    <w:lvl w:ilvl="8">
      <w:start w:val="1"/>
      <w:numFmt w:val="decimal"/>
      <w:isLgl/>
      <w:lvlText w:val="%1.%2.%3.%4.%5.%6.%7.%8.%9"/>
      <w:lvlJc w:val="left"/>
      <w:pPr>
        <w:ind w:left="4320" w:hanging="1440"/>
      </w:pPr>
      <w:rPr>
        <w:rFonts w:ascii="Times New Roman" w:hAnsi="Times New Roman" w:cs="Times New Roman" w:hint="default"/>
      </w:rPr>
    </w:lvl>
  </w:abstractNum>
  <w:abstractNum w:abstractNumId="136" w15:restartNumberingAfterBreak="0">
    <w:nsid w:val="1B8B56E7"/>
    <w:multiLevelType w:val="multilevel"/>
    <w:tmpl w:val="E4AC1546"/>
    <w:lvl w:ilvl="0">
      <w:start w:val="1"/>
      <w:numFmt w:val="decimal"/>
      <w:lvlText w:val="%1."/>
      <w:lvlJc w:val="left"/>
      <w:pPr>
        <w:ind w:left="720" w:hanging="360"/>
      </w:pPr>
      <w:rPr>
        <w:rFonts w:hint="default"/>
        <w:b w:val="0"/>
      </w:rPr>
    </w:lvl>
    <w:lvl w:ilvl="1">
      <w:start w:val="1"/>
      <w:numFmt w:val="decimal"/>
      <w:isLgl/>
      <w:lvlText w:val="4.%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1BF83817"/>
    <w:multiLevelType w:val="hybridMultilevel"/>
    <w:tmpl w:val="07E65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1C325BA4"/>
    <w:multiLevelType w:val="multilevel"/>
    <w:tmpl w:val="C824B1F8"/>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1CD96B97"/>
    <w:multiLevelType w:val="multilevel"/>
    <w:tmpl w:val="98440E74"/>
    <w:lvl w:ilvl="0">
      <w:start w:val="3"/>
      <w:numFmt w:val="decimal"/>
      <w:lvlText w:val="%1."/>
      <w:lvlJc w:val="left"/>
      <w:pPr>
        <w:ind w:left="360" w:hanging="360"/>
      </w:pPr>
      <w:rPr>
        <w:rFonts w:asciiTheme="minorHAnsi" w:hAnsiTheme="minorHAnsi" w:cstheme="minorHAnsi" w:hint="default"/>
        <w:b w:val="0"/>
        <w:i w:val="0"/>
        <w:color w:val="auto"/>
        <w:sz w:val="24"/>
        <w:szCs w:val="24"/>
      </w:rPr>
    </w:lvl>
    <w:lvl w:ilvl="1">
      <w:start w:val="1"/>
      <w:numFmt w:val="decimal"/>
      <w:lvlText w:val="3.%2."/>
      <w:lvlJc w:val="left"/>
      <w:pPr>
        <w:ind w:left="1722" w:hanging="360"/>
      </w:pPr>
      <w:rPr>
        <w:rFonts w:asciiTheme="minorHAnsi" w:hAnsiTheme="minorHAnsi" w:cs="Times New Roman" w:hint="default"/>
        <w:b w:val="0"/>
      </w:rPr>
    </w:lvl>
    <w:lvl w:ilvl="2">
      <w:start w:val="1"/>
      <w:numFmt w:val="decimal"/>
      <w:lvlText w:val="%1.%2.%3."/>
      <w:lvlJc w:val="left"/>
      <w:pPr>
        <w:ind w:left="3444" w:hanging="720"/>
      </w:pPr>
      <w:rPr>
        <w:rFonts w:hint="default"/>
      </w:rPr>
    </w:lvl>
    <w:lvl w:ilvl="3">
      <w:start w:val="1"/>
      <w:numFmt w:val="decimal"/>
      <w:lvlText w:val="%1.%2.%3.%4."/>
      <w:lvlJc w:val="left"/>
      <w:pPr>
        <w:ind w:left="4806" w:hanging="720"/>
      </w:pPr>
      <w:rPr>
        <w:rFonts w:hint="default"/>
      </w:rPr>
    </w:lvl>
    <w:lvl w:ilvl="4">
      <w:start w:val="1"/>
      <w:numFmt w:val="decimal"/>
      <w:lvlText w:val="%1.%2.%3.%4.%5."/>
      <w:lvlJc w:val="left"/>
      <w:pPr>
        <w:ind w:left="6528" w:hanging="1080"/>
      </w:pPr>
      <w:rPr>
        <w:rFonts w:hint="default"/>
      </w:rPr>
    </w:lvl>
    <w:lvl w:ilvl="5">
      <w:start w:val="1"/>
      <w:numFmt w:val="decimal"/>
      <w:lvlText w:val="%1.%2.%3.%4.%5.%6."/>
      <w:lvlJc w:val="left"/>
      <w:pPr>
        <w:ind w:left="7890" w:hanging="1080"/>
      </w:pPr>
      <w:rPr>
        <w:rFonts w:hint="default"/>
      </w:rPr>
    </w:lvl>
    <w:lvl w:ilvl="6">
      <w:start w:val="1"/>
      <w:numFmt w:val="decimal"/>
      <w:lvlText w:val="%1.%2.%3.%4.%5.%6.%7."/>
      <w:lvlJc w:val="left"/>
      <w:pPr>
        <w:ind w:left="9612" w:hanging="1440"/>
      </w:pPr>
      <w:rPr>
        <w:rFonts w:hint="default"/>
      </w:rPr>
    </w:lvl>
    <w:lvl w:ilvl="7">
      <w:start w:val="1"/>
      <w:numFmt w:val="decimal"/>
      <w:lvlText w:val="%1.%2.%3.%4.%5.%6.%7.%8."/>
      <w:lvlJc w:val="left"/>
      <w:pPr>
        <w:ind w:left="10974" w:hanging="1440"/>
      </w:pPr>
      <w:rPr>
        <w:rFonts w:hint="default"/>
      </w:rPr>
    </w:lvl>
    <w:lvl w:ilvl="8">
      <w:start w:val="1"/>
      <w:numFmt w:val="decimal"/>
      <w:lvlText w:val="%1.%2.%3.%4.%5.%6.%7.%8.%9."/>
      <w:lvlJc w:val="left"/>
      <w:pPr>
        <w:ind w:left="12696" w:hanging="1800"/>
      </w:pPr>
      <w:rPr>
        <w:rFonts w:hint="default"/>
      </w:rPr>
    </w:lvl>
  </w:abstractNum>
  <w:abstractNum w:abstractNumId="140" w15:restartNumberingAfterBreak="0">
    <w:nsid w:val="1D7E12F4"/>
    <w:multiLevelType w:val="multilevel"/>
    <w:tmpl w:val="7430BC52"/>
    <w:name w:val="WW8Num272"/>
    <w:lvl w:ilvl="0">
      <w:start w:val="2"/>
      <w:numFmt w:val="decimal"/>
      <w:lvlText w:val="%1."/>
      <w:lvlJc w:val="left"/>
      <w:pPr>
        <w:ind w:left="720" w:hanging="360"/>
      </w:pPr>
      <w:rPr>
        <w:rFonts w:ascii="Times New Roman" w:hAnsi="Times New Roman" w:cs="Times New Roman" w:hint="default"/>
      </w:rPr>
    </w:lvl>
    <w:lvl w:ilvl="1">
      <w:start w:val="3"/>
      <w:numFmt w:val="decimal"/>
      <w:isLgl/>
      <w:lvlText w:val="%1.%2"/>
      <w:lvlJc w:val="left"/>
      <w:pPr>
        <w:ind w:left="502"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141" w15:restartNumberingAfterBreak="0">
    <w:nsid w:val="1E3506BE"/>
    <w:multiLevelType w:val="multilevel"/>
    <w:tmpl w:val="C2303394"/>
    <w:name w:val="WW8Num8034"/>
    <w:lvl w:ilvl="0">
      <w:start w:val="4"/>
      <w:numFmt w:val="decimal"/>
      <w:lvlText w:val="%1."/>
      <w:lvlJc w:val="left"/>
      <w:pPr>
        <w:tabs>
          <w:tab w:val="num" w:pos="1440"/>
        </w:tabs>
        <w:ind w:left="1440" w:hanging="360"/>
      </w:pPr>
      <w:rPr>
        <w:rFonts w:ascii="Times New Roman" w:hAnsi="Times New Roman" w:cs="Times New Roman" w:hint="default"/>
      </w:rPr>
    </w:lvl>
    <w:lvl w:ilvl="1">
      <w:start w:val="3"/>
      <w:numFmt w:val="decimal"/>
      <w:lvlText w:val="%1.%2"/>
      <w:lvlJc w:val="left"/>
      <w:pPr>
        <w:tabs>
          <w:tab w:val="num" w:pos="-938"/>
        </w:tabs>
        <w:ind w:left="502" w:hanging="360"/>
      </w:pPr>
      <w:rPr>
        <w:rFonts w:ascii="Times New Roman" w:hAnsi="Times New Roman" w:cs="Times New Roman" w:hint="default"/>
      </w:rPr>
    </w:lvl>
    <w:lvl w:ilvl="2">
      <w:start w:val="1"/>
      <w:numFmt w:val="decimal"/>
      <w:lvlText w:val="%1.%2.%3"/>
      <w:lvlJc w:val="left"/>
      <w:pPr>
        <w:tabs>
          <w:tab w:val="num" w:pos="0"/>
        </w:tabs>
        <w:ind w:left="1800" w:hanging="720"/>
      </w:pPr>
      <w:rPr>
        <w:rFonts w:ascii="Times New Roman" w:hAnsi="Times New Roman" w:cs="Times New Roman" w:hint="default"/>
      </w:rPr>
    </w:lvl>
    <w:lvl w:ilvl="3">
      <w:start w:val="1"/>
      <w:numFmt w:val="decimal"/>
      <w:lvlText w:val="%1.%2.%3.%4"/>
      <w:lvlJc w:val="left"/>
      <w:pPr>
        <w:tabs>
          <w:tab w:val="num" w:pos="0"/>
        </w:tabs>
        <w:ind w:left="1800" w:hanging="720"/>
      </w:pPr>
      <w:rPr>
        <w:rFonts w:ascii="Times New Roman" w:hAnsi="Times New Roman" w:cs="Times New Roman" w:hint="default"/>
      </w:rPr>
    </w:lvl>
    <w:lvl w:ilvl="4">
      <w:start w:val="1"/>
      <w:numFmt w:val="decimal"/>
      <w:lvlText w:val="%1.%2.%3.%4.%5"/>
      <w:lvlJc w:val="left"/>
      <w:pPr>
        <w:tabs>
          <w:tab w:val="num" w:pos="0"/>
        </w:tabs>
        <w:ind w:left="2160" w:hanging="1080"/>
      </w:pPr>
      <w:rPr>
        <w:rFonts w:ascii="Times New Roman" w:hAnsi="Times New Roman" w:cs="Times New Roman" w:hint="default"/>
      </w:rPr>
    </w:lvl>
    <w:lvl w:ilvl="5">
      <w:start w:val="1"/>
      <w:numFmt w:val="decimal"/>
      <w:lvlText w:val="%1.%2.%3.%4.%5.%6"/>
      <w:lvlJc w:val="left"/>
      <w:pPr>
        <w:tabs>
          <w:tab w:val="num" w:pos="0"/>
        </w:tabs>
        <w:ind w:left="2160" w:hanging="1080"/>
      </w:pPr>
      <w:rPr>
        <w:rFonts w:ascii="Times New Roman" w:hAnsi="Times New Roman" w:cs="Times New Roman" w:hint="default"/>
      </w:rPr>
    </w:lvl>
    <w:lvl w:ilvl="6">
      <w:start w:val="1"/>
      <w:numFmt w:val="decimal"/>
      <w:lvlText w:val="%1.%2.%3.%4.%5.%6.%7"/>
      <w:lvlJc w:val="left"/>
      <w:pPr>
        <w:tabs>
          <w:tab w:val="num" w:pos="0"/>
        </w:tabs>
        <w:ind w:left="2520" w:hanging="1440"/>
      </w:pPr>
      <w:rPr>
        <w:rFonts w:ascii="Times New Roman" w:hAnsi="Times New Roman" w:cs="Times New Roman" w:hint="default"/>
      </w:rPr>
    </w:lvl>
    <w:lvl w:ilvl="7">
      <w:start w:val="1"/>
      <w:numFmt w:val="decimal"/>
      <w:lvlText w:val="%1.%2.%3.%4.%5.%6.%7.%8"/>
      <w:lvlJc w:val="left"/>
      <w:pPr>
        <w:tabs>
          <w:tab w:val="num" w:pos="0"/>
        </w:tabs>
        <w:ind w:left="2520" w:hanging="1440"/>
      </w:pPr>
      <w:rPr>
        <w:rFonts w:ascii="Times New Roman" w:hAnsi="Times New Roman" w:cs="Times New Roman" w:hint="default"/>
      </w:rPr>
    </w:lvl>
    <w:lvl w:ilvl="8">
      <w:start w:val="1"/>
      <w:numFmt w:val="decimal"/>
      <w:lvlText w:val="%1.%2.%3.%4.%5.%6.%7.%8.%9"/>
      <w:lvlJc w:val="left"/>
      <w:pPr>
        <w:tabs>
          <w:tab w:val="num" w:pos="0"/>
        </w:tabs>
        <w:ind w:left="2520" w:hanging="1440"/>
      </w:pPr>
      <w:rPr>
        <w:rFonts w:ascii="Times New Roman" w:hAnsi="Times New Roman" w:cs="Times New Roman" w:hint="default"/>
      </w:rPr>
    </w:lvl>
  </w:abstractNum>
  <w:abstractNum w:abstractNumId="142" w15:restartNumberingAfterBreak="0">
    <w:nsid w:val="1F5702CE"/>
    <w:multiLevelType w:val="hybridMultilevel"/>
    <w:tmpl w:val="611A86A6"/>
    <w:lvl w:ilvl="0" w:tplc="0B588EC6">
      <w:start w:val="1"/>
      <w:numFmt w:val="decimal"/>
      <w:lvlText w:val="%1."/>
      <w:lvlJc w:val="left"/>
      <w:pPr>
        <w:ind w:left="720" w:hanging="360"/>
      </w:pPr>
      <w:rPr>
        <w:rFonts w:asciiTheme="minorHAnsi" w:hAnsiTheme="minorHAnsi" w:cstheme="minorHAns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3" w15:restartNumberingAfterBreak="0">
    <w:nsid w:val="1FBF18FC"/>
    <w:multiLevelType w:val="multilevel"/>
    <w:tmpl w:val="33FA43FE"/>
    <w:lvl w:ilvl="0">
      <w:start w:val="7"/>
      <w:numFmt w:val="decimal"/>
      <w:lvlText w:val="%1."/>
      <w:lvlJc w:val="left"/>
      <w:pPr>
        <w:ind w:left="360" w:hanging="360"/>
      </w:pPr>
      <w:rPr>
        <w:rFonts w:asciiTheme="minorHAnsi" w:hAnsiTheme="minorHAnsi" w:cs="Times New Roman" w:hint="default"/>
        <w:b w:val="0"/>
        <w:i w:val="0"/>
        <w:color w:val="auto"/>
        <w:sz w:val="24"/>
        <w:szCs w:val="24"/>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4" w15:restartNumberingAfterBreak="0">
    <w:nsid w:val="200A6322"/>
    <w:multiLevelType w:val="multilevel"/>
    <w:tmpl w:val="714E274A"/>
    <w:styleLink w:val="Styl81"/>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18"/>
        <w:szCs w:val="18"/>
        <w:u w:val="none"/>
      </w:rPr>
    </w:lvl>
    <w:lvl w:ilvl="1">
      <w:numFmt w:val="decimal"/>
      <w:lvlText w:val=""/>
      <w:lvlJc w:val="left"/>
      <w:rPr>
        <w:rFonts w:ascii="Times New Roman" w:hAnsi="Times New Roman" w:cs="Times New Roman" w:hint="default"/>
      </w:rPr>
    </w:lvl>
    <w:lvl w:ilvl="2">
      <w:numFmt w:val="decimal"/>
      <w:lvlText w:val=""/>
      <w:lvlJc w:val="left"/>
      <w:rPr>
        <w:rFonts w:ascii="Times New Roman" w:hAnsi="Times New Roman" w:cs="Times New Roman" w:hint="default"/>
      </w:rPr>
    </w:lvl>
    <w:lvl w:ilvl="3">
      <w:numFmt w:val="decimal"/>
      <w:lvlText w:val=""/>
      <w:lvlJc w:val="left"/>
      <w:rPr>
        <w:rFonts w:ascii="Times New Roman" w:hAnsi="Times New Roman" w:cs="Times New Roman" w:hint="default"/>
      </w:rPr>
    </w:lvl>
    <w:lvl w:ilvl="4">
      <w:numFmt w:val="decimal"/>
      <w:lvlText w:val=""/>
      <w:lvlJc w:val="left"/>
      <w:rPr>
        <w:rFonts w:ascii="Times New Roman" w:hAnsi="Times New Roman" w:cs="Times New Roman" w:hint="default"/>
      </w:rPr>
    </w:lvl>
    <w:lvl w:ilvl="5">
      <w:numFmt w:val="decimal"/>
      <w:lvlText w:val=""/>
      <w:lvlJc w:val="left"/>
      <w:rPr>
        <w:rFonts w:ascii="Times New Roman" w:hAnsi="Times New Roman" w:cs="Times New Roman" w:hint="default"/>
      </w:rPr>
    </w:lvl>
    <w:lvl w:ilvl="6">
      <w:numFmt w:val="decimal"/>
      <w:lvlText w:val=""/>
      <w:lvlJc w:val="left"/>
      <w:rPr>
        <w:rFonts w:ascii="Times New Roman" w:hAnsi="Times New Roman" w:cs="Times New Roman" w:hint="default"/>
      </w:rPr>
    </w:lvl>
    <w:lvl w:ilvl="7">
      <w:numFmt w:val="decimal"/>
      <w:lvlText w:val=""/>
      <w:lvlJc w:val="left"/>
      <w:rPr>
        <w:rFonts w:ascii="Times New Roman" w:hAnsi="Times New Roman" w:cs="Times New Roman" w:hint="default"/>
      </w:rPr>
    </w:lvl>
    <w:lvl w:ilvl="8">
      <w:numFmt w:val="decimal"/>
      <w:lvlText w:val=""/>
      <w:lvlJc w:val="left"/>
      <w:rPr>
        <w:rFonts w:ascii="Times New Roman" w:hAnsi="Times New Roman" w:cs="Times New Roman" w:hint="default"/>
      </w:rPr>
    </w:lvl>
  </w:abstractNum>
  <w:abstractNum w:abstractNumId="145" w15:restartNumberingAfterBreak="0">
    <w:nsid w:val="20714334"/>
    <w:multiLevelType w:val="multilevel"/>
    <w:tmpl w:val="38BA7EF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146" w:hanging="720"/>
      </w:pPr>
      <w:rPr>
        <w:rFonts w:asciiTheme="minorHAnsi" w:hAnsiTheme="minorHAnsi" w:cs="Times New Roman" w:hint="default"/>
      </w:rPr>
    </w:lvl>
    <w:lvl w:ilvl="2">
      <w:start w:val="1"/>
      <w:numFmt w:val="decimal"/>
      <w:lvlText w:val="%1.%2.%3."/>
      <w:lvlJc w:val="left"/>
      <w:pPr>
        <w:ind w:left="1572" w:hanging="720"/>
      </w:pPr>
      <w:rPr>
        <w:rFonts w:ascii="Times New Roman" w:hAnsi="Times New Roman" w:cs="Times New Roman" w:hint="default"/>
      </w:rPr>
    </w:lvl>
    <w:lvl w:ilvl="3">
      <w:start w:val="1"/>
      <w:numFmt w:val="decimal"/>
      <w:lvlText w:val="%1.%2.%3.%4."/>
      <w:lvlJc w:val="left"/>
      <w:pPr>
        <w:ind w:left="2358" w:hanging="1080"/>
      </w:pPr>
      <w:rPr>
        <w:rFonts w:ascii="Times New Roman" w:hAnsi="Times New Roman" w:cs="Times New Roman" w:hint="default"/>
      </w:rPr>
    </w:lvl>
    <w:lvl w:ilvl="4">
      <w:start w:val="1"/>
      <w:numFmt w:val="decimal"/>
      <w:lvlText w:val="%1.%2.%3.%4.%5."/>
      <w:lvlJc w:val="left"/>
      <w:pPr>
        <w:ind w:left="2784" w:hanging="1080"/>
      </w:pPr>
      <w:rPr>
        <w:rFonts w:ascii="Times New Roman" w:hAnsi="Times New Roman" w:cs="Times New Roman" w:hint="default"/>
      </w:rPr>
    </w:lvl>
    <w:lvl w:ilvl="5">
      <w:start w:val="1"/>
      <w:numFmt w:val="decimal"/>
      <w:lvlText w:val="%1.%2.%3.%4.%5.%6."/>
      <w:lvlJc w:val="left"/>
      <w:pPr>
        <w:ind w:left="3570" w:hanging="1440"/>
      </w:pPr>
      <w:rPr>
        <w:rFonts w:ascii="Times New Roman" w:hAnsi="Times New Roman" w:cs="Times New Roman" w:hint="default"/>
      </w:rPr>
    </w:lvl>
    <w:lvl w:ilvl="6">
      <w:start w:val="1"/>
      <w:numFmt w:val="decimal"/>
      <w:lvlText w:val="%1.%2.%3.%4.%5.%6.%7."/>
      <w:lvlJc w:val="left"/>
      <w:pPr>
        <w:ind w:left="3996" w:hanging="1440"/>
      </w:pPr>
      <w:rPr>
        <w:rFonts w:ascii="Times New Roman" w:hAnsi="Times New Roman" w:cs="Times New Roman" w:hint="default"/>
      </w:rPr>
    </w:lvl>
    <w:lvl w:ilvl="7">
      <w:start w:val="1"/>
      <w:numFmt w:val="decimal"/>
      <w:lvlText w:val="%1.%2.%3.%4.%5.%6.%7.%8."/>
      <w:lvlJc w:val="left"/>
      <w:pPr>
        <w:ind w:left="4782" w:hanging="1800"/>
      </w:pPr>
      <w:rPr>
        <w:rFonts w:ascii="Times New Roman" w:hAnsi="Times New Roman" w:cs="Times New Roman" w:hint="default"/>
      </w:rPr>
    </w:lvl>
    <w:lvl w:ilvl="8">
      <w:start w:val="1"/>
      <w:numFmt w:val="decimal"/>
      <w:lvlText w:val="%1.%2.%3.%4.%5.%6.%7.%8.%9."/>
      <w:lvlJc w:val="left"/>
      <w:pPr>
        <w:ind w:left="5208" w:hanging="1800"/>
      </w:pPr>
      <w:rPr>
        <w:rFonts w:ascii="Times New Roman" w:hAnsi="Times New Roman" w:cs="Times New Roman" w:hint="default"/>
      </w:rPr>
    </w:lvl>
  </w:abstractNum>
  <w:abstractNum w:abstractNumId="146" w15:restartNumberingAfterBreak="0">
    <w:nsid w:val="20C30FD3"/>
    <w:multiLevelType w:val="hybridMultilevel"/>
    <w:tmpl w:val="A94A0FD4"/>
    <w:lvl w:ilvl="0" w:tplc="B39ACD76">
      <w:start w:val="1"/>
      <w:numFmt w:val="decimal"/>
      <w:lvlText w:val="8.%1."/>
      <w:lvlJc w:val="right"/>
      <w:pPr>
        <w:ind w:left="1146" w:hanging="360"/>
      </w:pPr>
      <w:rPr>
        <w:rFonts w:ascii="Times New Roman" w:hAnsi="Times New Roman" w:cs="Times New Roman" w:hint="default"/>
        <w:sz w:val="22"/>
        <w:szCs w:val="22"/>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147" w15:restartNumberingAfterBreak="0">
    <w:nsid w:val="222648DF"/>
    <w:multiLevelType w:val="multilevel"/>
    <w:tmpl w:val="A1246112"/>
    <w:name w:val="WW8Num717"/>
    <w:styleLink w:val="Styl741"/>
    <w:lvl w:ilvl="0">
      <w:start w:val="1"/>
      <w:numFmt w:val="lowerLetter"/>
      <w:lvlText w:val="%1)"/>
      <w:lvlJc w:val="left"/>
      <w:pPr>
        <w:tabs>
          <w:tab w:val="num" w:pos="1437"/>
        </w:tabs>
        <w:ind w:left="1437" w:hanging="357"/>
      </w:pPr>
      <w:rPr>
        <w:rFonts w:ascii="Times New Roman" w:hAnsi="Times New Roman" w:cs="Times New Roman" w:hint="default"/>
        <w:b w:val="0"/>
        <w:bCs w:val="0"/>
        <w:i w:val="0"/>
        <w:iCs w:val="0"/>
        <w:sz w:val="22"/>
        <w:szCs w:val="22"/>
      </w:rPr>
    </w:lvl>
    <w:lvl w:ilvl="1">
      <w:start w:val="6"/>
      <w:numFmt w:val="decimal"/>
      <w:lvlText w:val="%2."/>
      <w:lvlJc w:val="left"/>
      <w:pPr>
        <w:tabs>
          <w:tab w:val="num" w:pos="397"/>
        </w:tabs>
        <w:ind w:left="397" w:hanging="397"/>
      </w:pPr>
      <w:rPr>
        <w:rFonts w:ascii="Times New Roman" w:hAnsi="Times New Roman" w:cs="Times New Roman"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48" w15:restartNumberingAfterBreak="0">
    <w:nsid w:val="227C18C4"/>
    <w:multiLevelType w:val="multilevel"/>
    <w:tmpl w:val="A4106E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rPr>
        <w:rFonts w:ascii="Times New Roman" w:hAnsi="Times New Roman" w:cs="Times New Roman"/>
      </w:rPr>
    </w:lvl>
    <w:lvl w:ilvl="1">
      <w:start w:val="1"/>
      <w:numFmt w:val="decimal"/>
      <w:lvlText w:val="%1.%2."/>
      <w:lvlJc w:val="left"/>
      <w:pPr>
        <w:tabs>
          <w:tab w:val="num" w:pos="850"/>
        </w:tabs>
        <w:ind w:left="850" w:hanging="850"/>
      </w:pPr>
      <w:rPr>
        <w:rFonts w:ascii="Times New Roman" w:hAnsi="Times New Roman" w:cs="Times New Roman"/>
      </w:rPr>
    </w:lvl>
    <w:lvl w:ilvl="2">
      <w:start w:val="1"/>
      <w:numFmt w:val="decimal"/>
      <w:lvlText w:val="%1.%2.%3."/>
      <w:lvlJc w:val="left"/>
      <w:pPr>
        <w:tabs>
          <w:tab w:val="num" w:pos="850"/>
        </w:tabs>
        <w:ind w:left="850" w:hanging="850"/>
      </w:pPr>
      <w:rPr>
        <w:rFonts w:ascii="Times New Roman" w:hAnsi="Times New Roman" w:cs="Times New Roman"/>
      </w:rPr>
    </w:lvl>
    <w:lvl w:ilvl="3">
      <w:start w:val="1"/>
      <w:numFmt w:val="decimal"/>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150" w15:restartNumberingAfterBreak="0">
    <w:nsid w:val="22F83D13"/>
    <w:multiLevelType w:val="multilevel"/>
    <w:tmpl w:val="D0585FA2"/>
    <w:name w:val="WW8Num805"/>
    <w:lvl w:ilvl="0">
      <w:start w:val="3"/>
      <w:numFmt w:val="decimal"/>
      <w:lvlText w:val="%1."/>
      <w:lvlJc w:val="left"/>
      <w:pPr>
        <w:tabs>
          <w:tab w:val="num" w:pos="1440"/>
        </w:tabs>
        <w:ind w:left="1440" w:hanging="360"/>
      </w:pPr>
      <w:rPr>
        <w:rFonts w:ascii="Times New Roman" w:hAnsi="Times New Roman" w:cs="Times New Roman" w:hint="default"/>
      </w:rPr>
    </w:lvl>
    <w:lvl w:ilvl="1">
      <w:start w:val="5"/>
      <w:numFmt w:val="decimal"/>
      <w:lvlText w:val="%1.%2"/>
      <w:lvlJc w:val="left"/>
      <w:pPr>
        <w:tabs>
          <w:tab w:val="num" w:pos="-938"/>
        </w:tabs>
        <w:ind w:left="502" w:hanging="360"/>
      </w:pPr>
      <w:rPr>
        <w:rFonts w:ascii="Times New Roman" w:hAnsi="Times New Roman" w:cs="Times New Roman" w:hint="default"/>
      </w:rPr>
    </w:lvl>
    <w:lvl w:ilvl="2">
      <w:start w:val="1"/>
      <w:numFmt w:val="decimal"/>
      <w:lvlText w:val="%1.%2.%3"/>
      <w:lvlJc w:val="left"/>
      <w:pPr>
        <w:tabs>
          <w:tab w:val="num" w:pos="0"/>
        </w:tabs>
        <w:ind w:left="1800" w:hanging="720"/>
      </w:pPr>
      <w:rPr>
        <w:rFonts w:ascii="Times New Roman" w:hAnsi="Times New Roman" w:cs="Times New Roman" w:hint="default"/>
      </w:rPr>
    </w:lvl>
    <w:lvl w:ilvl="3">
      <w:start w:val="1"/>
      <w:numFmt w:val="decimal"/>
      <w:lvlText w:val="%1.%2.%3.%4"/>
      <w:lvlJc w:val="left"/>
      <w:pPr>
        <w:tabs>
          <w:tab w:val="num" w:pos="0"/>
        </w:tabs>
        <w:ind w:left="1800" w:hanging="720"/>
      </w:pPr>
      <w:rPr>
        <w:rFonts w:ascii="Times New Roman" w:hAnsi="Times New Roman" w:cs="Times New Roman" w:hint="default"/>
      </w:rPr>
    </w:lvl>
    <w:lvl w:ilvl="4">
      <w:start w:val="1"/>
      <w:numFmt w:val="decimal"/>
      <w:lvlText w:val="%1.%2.%3.%4.%5"/>
      <w:lvlJc w:val="left"/>
      <w:pPr>
        <w:tabs>
          <w:tab w:val="num" w:pos="0"/>
        </w:tabs>
        <w:ind w:left="2160" w:hanging="1080"/>
      </w:pPr>
      <w:rPr>
        <w:rFonts w:ascii="Times New Roman" w:hAnsi="Times New Roman" w:cs="Times New Roman" w:hint="default"/>
      </w:rPr>
    </w:lvl>
    <w:lvl w:ilvl="5">
      <w:start w:val="1"/>
      <w:numFmt w:val="decimal"/>
      <w:lvlText w:val="%1.%2.%3.%4.%5.%6"/>
      <w:lvlJc w:val="left"/>
      <w:pPr>
        <w:tabs>
          <w:tab w:val="num" w:pos="0"/>
        </w:tabs>
        <w:ind w:left="2160" w:hanging="1080"/>
      </w:pPr>
      <w:rPr>
        <w:rFonts w:ascii="Times New Roman" w:hAnsi="Times New Roman" w:cs="Times New Roman" w:hint="default"/>
      </w:rPr>
    </w:lvl>
    <w:lvl w:ilvl="6">
      <w:start w:val="1"/>
      <w:numFmt w:val="decimal"/>
      <w:lvlText w:val="%1.%2.%3.%4.%5.%6.%7"/>
      <w:lvlJc w:val="left"/>
      <w:pPr>
        <w:tabs>
          <w:tab w:val="num" w:pos="0"/>
        </w:tabs>
        <w:ind w:left="2520" w:hanging="1440"/>
      </w:pPr>
      <w:rPr>
        <w:rFonts w:ascii="Times New Roman" w:hAnsi="Times New Roman" w:cs="Times New Roman" w:hint="default"/>
      </w:rPr>
    </w:lvl>
    <w:lvl w:ilvl="7">
      <w:start w:val="1"/>
      <w:numFmt w:val="decimal"/>
      <w:lvlText w:val="%1.%2.%3.%4.%5.%6.%7.%8"/>
      <w:lvlJc w:val="left"/>
      <w:pPr>
        <w:tabs>
          <w:tab w:val="num" w:pos="0"/>
        </w:tabs>
        <w:ind w:left="2520" w:hanging="1440"/>
      </w:pPr>
      <w:rPr>
        <w:rFonts w:ascii="Times New Roman" w:hAnsi="Times New Roman" w:cs="Times New Roman" w:hint="default"/>
      </w:rPr>
    </w:lvl>
    <w:lvl w:ilvl="8">
      <w:start w:val="1"/>
      <w:numFmt w:val="decimal"/>
      <w:lvlText w:val="%1.%2.%3.%4.%5.%6.%7.%8.%9"/>
      <w:lvlJc w:val="left"/>
      <w:pPr>
        <w:tabs>
          <w:tab w:val="num" w:pos="0"/>
        </w:tabs>
        <w:ind w:left="2520" w:hanging="1440"/>
      </w:pPr>
      <w:rPr>
        <w:rFonts w:ascii="Times New Roman" w:hAnsi="Times New Roman" w:cs="Times New Roman" w:hint="default"/>
      </w:rPr>
    </w:lvl>
  </w:abstractNum>
  <w:abstractNum w:abstractNumId="151" w15:restartNumberingAfterBreak="0">
    <w:nsid w:val="239122EE"/>
    <w:multiLevelType w:val="hybridMultilevel"/>
    <w:tmpl w:val="69507CE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2" w15:restartNumberingAfterBreak="0">
    <w:nsid w:val="24E76788"/>
    <w:multiLevelType w:val="hybridMultilevel"/>
    <w:tmpl w:val="D76CD6DA"/>
    <w:styleLink w:val="Styl831"/>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24F756E7"/>
    <w:multiLevelType w:val="hybridMultilevel"/>
    <w:tmpl w:val="89A4DF36"/>
    <w:lvl w:ilvl="0" w:tplc="9A5429CE">
      <w:start w:val="1"/>
      <w:numFmt w:val="decimal"/>
      <w:lvlText w:val="%1."/>
      <w:lvlJc w:val="left"/>
      <w:pPr>
        <w:ind w:left="720" w:hanging="360"/>
      </w:pPr>
      <w:rPr>
        <w:rFonts w:asciiTheme="minorHAnsi" w:hAnsiTheme="minorHAnsi" w:cstheme="minorHAnsi" w:hint="default"/>
        <w:b w:val="0"/>
        <w:bCs w:val="0"/>
      </w:r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4" w15:restartNumberingAfterBreak="0">
    <w:nsid w:val="25171CD9"/>
    <w:multiLevelType w:val="multilevel"/>
    <w:tmpl w:val="FCCA7CB6"/>
    <w:name w:val="WW8Num715"/>
    <w:lvl w:ilvl="0">
      <w:start w:val="1"/>
      <w:numFmt w:val="lowerLetter"/>
      <w:lvlText w:val="%1)"/>
      <w:lvlJc w:val="left"/>
      <w:pPr>
        <w:tabs>
          <w:tab w:val="num" w:pos="1437"/>
        </w:tabs>
        <w:ind w:left="1437" w:hanging="357"/>
      </w:pPr>
      <w:rPr>
        <w:rFonts w:ascii="Times New Roman" w:hAnsi="Times New Roman" w:cs="Times New Roman" w:hint="default"/>
        <w:b w:val="0"/>
        <w:bCs w:val="0"/>
        <w:i w:val="0"/>
        <w:iCs w:val="0"/>
        <w:sz w:val="22"/>
        <w:szCs w:val="22"/>
      </w:rPr>
    </w:lvl>
    <w:lvl w:ilvl="1">
      <w:start w:val="7"/>
      <w:numFmt w:val="decimal"/>
      <w:lvlText w:val="%2."/>
      <w:lvlJc w:val="left"/>
      <w:pPr>
        <w:tabs>
          <w:tab w:val="num" w:pos="397"/>
        </w:tabs>
        <w:ind w:left="397" w:hanging="397"/>
      </w:pPr>
      <w:rPr>
        <w:rFonts w:ascii="Times New Roman" w:hAnsi="Times New Roman" w:cs="Times New Roman"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55" w15:restartNumberingAfterBreak="0">
    <w:nsid w:val="25765BAF"/>
    <w:multiLevelType w:val="hybridMultilevel"/>
    <w:tmpl w:val="24427A8C"/>
    <w:name w:val="WW8Num703"/>
    <w:lvl w:ilvl="0" w:tplc="D67E39E4">
      <w:start w:val="13"/>
      <w:numFmt w:val="decimal"/>
      <w:lvlText w:val="%1."/>
      <w:lvlJc w:val="left"/>
      <w:pPr>
        <w:tabs>
          <w:tab w:val="num" w:pos="1191"/>
        </w:tabs>
        <w:ind w:left="1191" w:hanging="397"/>
      </w:pPr>
      <w:rPr>
        <w:rFonts w:ascii="Times New Roman" w:hAnsi="Times New Roman" w:cs="Times New Roman"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6" w15:restartNumberingAfterBreak="0">
    <w:nsid w:val="262056CA"/>
    <w:multiLevelType w:val="hybridMultilevel"/>
    <w:tmpl w:val="A2507D72"/>
    <w:lvl w:ilvl="0" w:tplc="A544C12A">
      <w:start w:val="1"/>
      <w:numFmt w:val="bullet"/>
      <w:lvlText w:val="-"/>
      <w:lvlJc w:val="left"/>
      <w:pPr>
        <w:ind w:left="1146" w:hanging="360"/>
      </w:pPr>
      <w:rPr>
        <w:rFonts w:ascii="Calibri" w:hAnsi="Calibri" w:cs="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7" w15:restartNumberingAfterBreak="0">
    <w:nsid w:val="264F544D"/>
    <w:multiLevelType w:val="multilevel"/>
    <w:tmpl w:val="42843EE8"/>
    <w:name w:val="WW8Num8022"/>
    <w:lvl w:ilvl="0">
      <w:start w:val="4"/>
      <w:numFmt w:val="decimal"/>
      <w:lvlText w:val="%1."/>
      <w:lvlJc w:val="left"/>
      <w:pPr>
        <w:tabs>
          <w:tab w:val="num" w:pos="1440"/>
        </w:tabs>
        <w:ind w:left="1440" w:hanging="360"/>
      </w:pPr>
      <w:rPr>
        <w:rFonts w:ascii="Times New Roman" w:hAnsi="Times New Roman" w:cs="Times New Roman" w:hint="default"/>
      </w:rPr>
    </w:lvl>
    <w:lvl w:ilvl="1">
      <w:start w:val="4"/>
      <w:numFmt w:val="decimal"/>
      <w:lvlText w:val="%2."/>
      <w:lvlJc w:val="left"/>
      <w:pPr>
        <w:tabs>
          <w:tab w:val="num" w:pos="-796"/>
        </w:tabs>
        <w:ind w:left="644" w:hanging="360"/>
      </w:pPr>
      <w:rPr>
        <w:rFonts w:ascii="Times New Roman" w:hAnsi="Times New Roman" w:cs="Times New Roman" w:hint="default"/>
        <w:b w:val="0"/>
        <w:bCs w:val="0"/>
        <w:i w:val="0"/>
        <w:iCs w:val="0"/>
        <w:sz w:val="22"/>
        <w:szCs w:val="22"/>
      </w:rPr>
    </w:lvl>
    <w:lvl w:ilvl="2">
      <w:start w:val="1"/>
      <w:numFmt w:val="decimal"/>
      <w:lvlText w:val="%1.%2.%3"/>
      <w:lvlJc w:val="left"/>
      <w:pPr>
        <w:tabs>
          <w:tab w:val="num" w:pos="0"/>
        </w:tabs>
        <w:ind w:left="1800" w:hanging="720"/>
      </w:pPr>
      <w:rPr>
        <w:rFonts w:ascii="Times New Roman" w:hAnsi="Times New Roman" w:cs="Times New Roman" w:hint="default"/>
      </w:rPr>
    </w:lvl>
    <w:lvl w:ilvl="3">
      <w:start w:val="1"/>
      <w:numFmt w:val="decimal"/>
      <w:lvlText w:val="%1.%2.%3.%4"/>
      <w:lvlJc w:val="left"/>
      <w:pPr>
        <w:tabs>
          <w:tab w:val="num" w:pos="0"/>
        </w:tabs>
        <w:ind w:left="1800" w:hanging="720"/>
      </w:pPr>
      <w:rPr>
        <w:rFonts w:ascii="Times New Roman" w:hAnsi="Times New Roman" w:cs="Times New Roman" w:hint="default"/>
      </w:rPr>
    </w:lvl>
    <w:lvl w:ilvl="4">
      <w:start w:val="1"/>
      <w:numFmt w:val="decimal"/>
      <w:lvlText w:val="%1.%2.%3.%4.%5"/>
      <w:lvlJc w:val="left"/>
      <w:pPr>
        <w:tabs>
          <w:tab w:val="num" w:pos="0"/>
        </w:tabs>
        <w:ind w:left="2160" w:hanging="1080"/>
      </w:pPr>
      <w:rPr>
        <w:rFonts w:ascii="Times New Roman" w:hAnsi="Times New Roman" w:cs="Times New Roman" w:hint="default"/>
      </w:rPr>
    </w:lvl>
    <w:lvl w:ilvl="5">
      <w:start w:val="1"/>
      <w:numFmt w:val="decimal"/>
      <w:lvlText w:val="%1.%2.%3.%4.%5.%6"/>
      <w:lvlJc w:val="left"/>
      <w:pPr>
        <w:tabs>
          <w:tab w:val="num" w:pos="0"/>
        </w:tabs>
        <w:ind w:left="2160" w:hanging="1080"/>
      </w:pPr>
      <w:rPr>
        <w:rFonts w:ascii="Times New Roman" w:hAnsi="Times New Roman" w:cs="Times New Roman" w:hint="default"/>
      </w:rPr>
    </w:lvl>
    <w:lvl w:ilvl="6">
      <w:start w:val="1"/>
      <w:numFmt w:val="decimal"/>
      <w:lvlText w:val="%1.%2.%3.%4.%5.%6.%7"/>
      <w:lvlJc w:val="left"/>
      <w:pPr>
        <w:tabs>
          <w:tab w:val="num" w:pos="0"/>
        </w:tabs>
        <w:ind w:left="2520" w:hanging="1440"/>
      </w:pPr>
      <w:rPr>
        <w:rFonts w:ascii="Times New Roman" w:hAnsi="Times New Roman" w:cs="Times New Roman" w:hint="default"/>
      </w:rPr>
    </w:lvl>
    <w:lvl w:ilvl="7">
      <w:start w:val="1"/>
      <w:numFmt w:val="decimal"/>
      <w:lvlText w:val="%1.%2.%3.%4.%5.%6.%7.%8"/>
      <w:lvlJc w:val="left"/>
      <w:pPr>
        <w:tabs>
          <w:tab w:val="num" w:pos="0"/>
        </w:tabs>
        <w:ind w:left="2520" w:hanging="1440"/>
      </w:pPr>
      <w:rPr>
        <w:rFonts w:ascii="Times New Roman" w:hAnsi="Times New Roman" w:cs="Times New Roman" w:hint="default"/>
      </w:rPr>
    </w:lvl>
    <w:lvl w:ilvl="8">
      <w:start w:val="1"/>
      <w:numFmt w:val="decimal"/>
      <w:lvlText w:val="%1.%2.%3.%4.%5.%6.%7.%8.%9"/>
      <w:lvlJc w:val="left"/>
      <w:pPr>
        <w:tabs>
          <w:tab w:val="num" w:pos="0"/>
        </w:tabs>
        <w:ind w:left="2520" w:hanging="1440"/>
      </w:pPr>
      <w:rPr>
        <w:rFonts w:ascii="Times New Roman" w:hAnsi="Times New Roman" w:cs="Times New Roman" w:hint="default"/>
      </w:rPr>
    </w:lvl>
  </w:abstractNum>
  <w:abstractNum w:abstractNumId="158" w15:restartNumberingAfterBreak="0">
    <w:nsid w:val="265D6AC5"/>
    <w:multiLevelType w:val="hybridMultilevel"/>
    <w:tmpl w:val="A046482A"/>
    <w:name w:val="WW8Num993"/>
    <w:lvl w:ilvl="0" w:tplc="C26EA9D8">
      <w:start w:val="9"/>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26E852D7"/>
    <w:multiLevelType w:val="multilevel"/>
    <w:tmpl w:val="BE428568"/>
    <w:lvl w:ilvl="0">
      <w:start w:val="3"/>
      <w:numFmt w:val="decimal"/>
      <w:lvlText w:val="%1."/>
      <w:lvlJc w:val="left"/>
      <w:pPr>
        <w:ind w:left="720" w:hanging="360"/>
      </w:pPr>
      <w:rPr>
        <w:rFonts w:hint="default"/>
      </w:rPr>
    </w:lvl>
    <w:lvl w:ilvl="1">
      <w:start w:val="1"/>
      <w:numFmt w:val="decimal"/>
      <w:lvlText w:val="2.%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1" w15:restartNumberingAfterBreak="0">
    <w:nsid w:val="275D6647"/>
    <w:multiLevelType w:val="hybridMultilevel"/>
    <w:tmpl w:val="B4A0E59C"/>
    <w:lvl w:ilvl="0" w:tplc="6E4A9ABC">
      <w:start w:val="1"/>
      <w:numFmt w:val="decimal"/>
      <w:lvlText w:val="%1."/>
      <w:lvlJc w:val="left"/>
      <w:pPr>
        <w:tabs>
          <w:tab w:val="num" w:pos="510"/>
        </w:tabs>
        <w:ind w:left="510" w:hanging="510"/>
      </w:pPr>
      <w:rPr>
        <w:rFonts w:hint="default"/>
      </w:rPr>
    </w:lvl>
    <w:lvl w:ilvl="1" w:tplc="26CCD93E">
      <w:start w:val="1"/>
      <w:numFmt w:val="lowerLetter"/>
      <w:lvlText w:val="%2)"/>
      <w:lvlJc w:val="left"/>
      <w:pPr>
        <w:tabs>
          <w:tab w:val="num" w:pos="1495"/>
        </w:tabs>
        <w:ind w:left="1495"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27883EBE"/>
    <w:multiLevelType w:val="hybridMultilevel"/>
    <w:tmpl w:val="420E8CAA"/>
    <w:lvl w:ilvl="0" w:tplc="F712FC34">
      <w:start w:val="1"/>
      <w:numFmt w:val="decimal"/>
      <w:lvlText w:val="%1."/>
      <w:lvlJc w:val="left"/>
      <w:pPr>
        <w:ind w:left="757" w:hanging="360"/>
      </w:pPr>
      <w:rPr>
        <w:rFonts w:asciiTheme="minorHAnsi" w:hAnsiTheme="minorHAnsi" w:cstheme="minorHAnsi" w:hint="default"/>
        <w:sz w:val="22"/>
        <w:szCs w:val="22"/>
      </w:rPr>
    </w:lvl>
    <w:lvl w:ilvl="1" w:tplc="04150019">
      <w:start w:val="1"/>
      <w:numFmt w:val="lowerLetter"/>
      <w:lvlText w:val="%2."/>
      <w:lvlJc w:val="left"/>
      <w:pPr>
        <w:ind w:left="1477" w:hanging="360"/>
      </w:pPr>
      <w:rPr>
        <w:rFonts w:ascii="Times New Roman" w:hAnsi="Times New Roman" w:cs="Times New Roman"/>
      </w:rPr>
    </w:lvl>
    <w:lvl w:ilvl="2" w:tplc="0415001B">
      <w:start w:val="1"/>
      <w:numFmt w:val="lowerRoman"/>
      <w:lvlText w:val="%3."/>
      <w:lvlJc w:val="right"/>
      <w:pPr>
        <w:ind w:left="2197" w:hanging="180"/>
      </w:pPr>
      <w:rPr>
        <w:rFonts w:ascii="Times New Roman" w:hAnsi="Times New Roman" w:cs="Times New Roman"/>
      </w:rPr>
    </w:lvl>
    <w:lvl w:ilvl="3" w:tplc="0415000F">
      <w:start w:val="1"/>
      <w:numFmt w:val="decimal"/>
      <w:lvlText w:val="%4."/>
      <w:lvlJc w:val="left"/>
      <w:pPr>
        <w:ind w:left="2917" w:hanging="360"/>
      </w:pPr>
      <w:rPr>
        <w:rFonts w:ascii="Times New Roman" w:hAnsi="Times New Roman" w:cs="Times New Roman"/>
      </w:rPr>
    </w:lvl>
    <w:lvl w:ilvl="4" w:tplc="04150019">
      <w:start w:val="1"/>
      <w:numFmt w:val="lowerLetter"/>
      <w:lvlText w:val="%5."/>
      <w:lvlJc w:val="left"/>
      <w:pPr>
        <w:ind w:left="3637" w:hanging="360"/>
      </w:pPr>
      <w:rPr>
        <w:rFonts w:ascii="Times New Roman" w:hAnsi="Times New Roman" w:cs="Times New Roman"/>
      </w:rPr>
    </w:lvl>
    <w:lvl w:ilvl="5" w:tplc="0415001B">
      <w:start w:val="1"/>
      <w:numFmt w:val="lowerRoman"/>
      <w:lvlText w:val="%6."/>
      <w:lvlJc w:val="right"/>
      <w:pPr>
        <w:ind w:left="4357" w:hanging="180"/>
      </w:pPr>
      <w:rPr>
        <w:rFonts w:ascii="Times New Roman" w:hAnsi="Times New Roman" w:cs="Times New Roman"/>
      </w:rPr>
    </w:lvl>
    <w:lvl w:ilvl="6" w:tplc="0415000F">
      <w:start w:val="1"/>
      <w:numFmt w:val="decimal"/>
      <w:lvlText w:val="%7."/>
      <w:lvlJc w:val="left"/>
      <w:pPr>
        <w:ind w:left="5077" w:hanging="360"/>
      </w:pPr>
      <w:rPr>
        <w:rFonts w:ascii="Times New Roman" w:hAnsi="Times New Roman" w:cs="Times New Roman"/>
      </w:rPr>
    </w:lvl>
    <w:lvl w:ilvl="7" w:tplc="04150019">
      <w:start w:val="1"/>
      <w:numFmt w:val="lowerLetter"/>
      <w:lvlText w:val="%8."/>
      <w:lvlJc w:val="left"/>
      <w:pPr>
        <w:ind w:left="5797" w:hanging="360"/>
      </w:pPr>
      <w:rPr>
        <w:rFonts w:ascii="Times New Roman" w:hAnsi="Times New Roman" w:cs="Times New Roman"/>
      </w:rPr>
    </w:lvl>
    <w:lvl w:ilvl="8" w:tplc="0415001B">
      <w:start w:val="1"/>
      <w:numFmt w:val="lowerRoman"/>
      <w:lvlText w:val="%9."/>
      <w:lvlJc w:val="right"/>
      <w:pPr>
        <w:ind w:left="6517" w:hanging="180"/>
      </w:pPr>
      <w:rPr>
        <w:rFonts w:ascii="Times New Roman" w:hAnsi="Times New Roman" w:cs="Times New Roman"/>
      </w:rPr>
    </w:lvl>
  </w:abstractNum>
  <w:abstractNum w:abstractNumId="163" w15:restartNumberingAfterBreak="0">
    <w:nsid w:val="29282248"/>
    <w:multiLevelType w:val="hybridMultilevel"/>
    <w:tmpl w:val="1DCA1938"/>
    <w:lvl w:ilvl="0" w:tplc="0164DA70">
      <w:start w:val="1"/>
      <w:numFmt w:val="lowerLetter"/>
      <w:lvlText w:val="%1)"/>
      <w:lvlJc w:val="left"/>
      <w:pPr>
        <w:ind w:left="1494" w:hanging="360"/>
      </w:pPr>
      <w:rPr>
        <w:rFonts w:asciiTheme="minorHAnsi" w:eastAsia="Times New Roman" w:hAnsiTheme="minorHAnsi" w:cstheme="minorHAnsi"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cs="Wingdings" w:hint="default"/>
      </w:rPr>
    </w:lvl>
    <w:lvl w:ilvl="3" w:tplc="04150001">
      <w:start w:val="1"/>
      <w:numFmt w:val="bullet"/>
      <w:lvlText w:val=""/>
      <w:lvlJc w:val="left"/>
      <w:pPr>
        <w:ind w:left="3654" w:hanging="360"/>
      </w:pPr>
      <w:rPr>
        <w:rFonts w:ascii="Symbol" w:hAnsi="Symbol" w:cs="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cs="Wingdings" w:hint="default"/>
      </w:rPr>
    </w:lvl>
    <w:lvl w:ilvl="6" w:tplc="04150001">
      <w:start w:val="1"/>
      <w:numFmt w:val="bullet"/>
      <w:lvlText w:val=""/>
      <w:lvlJc w:val="left"/>
      <w:pPr>
        <w:ind w:left="5814" w:hanging="360"/>
      </w:pPr>
      <w:rPr>
        <w:rFonts w:ascii="Symbol" w:hAnsi="Symbol" w:cs="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cs="Wingdings" w:hint="default"/>
      </w:rPr>
    </w:lvl>
  </w:abstractNum>
  <w:abstractNum w:abstractNumId="164" w15:restartNumberingAfterBreak="0">
    <w:nsid w:val="295A12AE"/>
    <w:multiLevelType w:val="multilevel"/>
    <w:tmpl w:val="C9D0D91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29777AA9"/>
    <w:multiLevelType w:val="hybridMultilevel"/>
    <w:tmpl w:val="4F525C10"/>
    <w:name w:val="WW8Num1085"/>
    <w:lvl w:ilvl="0" w:tplc="C5A4A506">
      <w:start w:val="2"/>
      <w:numFmt w:val="decimal"/>
      <w:lvlText w:val="%1."/>
      <w:lvlJc w:val="left"/>
      <w:pPr>
        <w:ind w:left="144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6" w15:restartNumberingAfterBreak="0">
    <w:nsid w:val="2A1A582F"/>
    <w:multiLevelType w:val="multilevel"/>
    <w:tmpl w:val="5CCC6B20"/>
    <w:lvl w:ilvl="0">
      <w:start w:val="1"/>
      <w:numFmt w:val="decimal"/>
      <w:lvlText w:val="%1."/>
      <w:lvlJc w:val="left"/>
      <w:pPr>
        <w:tabs>
          <w:tab w:val="num" w:pos="700"/>
        </w:tabs>
        <w:ind w:left="700" w:hanging="340"/>
      </w:pPr>
      <w:rPr>
        <w:rFonts w:asciiTheme="minorHAnsi" w:hAnsiTheme="minorHAnsi" w:cstheme="minorHAnsi" w:hint="default"/>
        <w:b w:val="0"/>
        <w:bCs w:val="0"/>
        <w:i w:val="0"/>
        <w:iCs w:val="0"/>
        <w:sz w:val="22"/>
        <w:szCs w:val="22"/>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167" w15:restartNumberingAfterBreak="0">
    <w:nsid w:val="2A4C7075"/>
    <w:multiLevelType w:val="hybridMultilevel"/>
    <w:tmpl w:val="4B80BB96"/>
    <w:lvl w:ilvl="0" w:tplc="16949BD4">
      <w:start w:val="1"/>
      <w:numFmt w:val="lowerLetter"/>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8" w15:restartNumberingAfterBreak="0">
    <w:nsid w:val="2A692AEC"/>
    <w:multiLevelType w:val="multilevel"/>
    <w:tmpl w:val="9E48D8AA"/>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880"/>
        </w:tabs>
        <w:ind w:left="993" w:hanging="567"/>
      </w:pPr>
      <w:rPr>
        <w:rFonts w:asciiTheme="minorHAnsi" w:hAnsiTheme="minorHAnsi" w:cs="Times New Roman" w:hint="default"/>
        <w:b w:val="0"/>
        <w:bCs w:val="0"/>
        <w:i w:val="0"/>
        <w:iCs w:val="0"/>
        <w:color w:val="auto"/>
        <w:sz w:val="24"/>
        <w:szCs w:val="24"/>
      </w:rPr>
    </w:lvl>
    <w:lvl w:ilvl="2">
      <w:start w:val="1"/>
      <w:numFmt w:val="decimal"/>
      <w:lvlText w:val="%3."/>
      <w:lvlJc w:val="left"/>
      <w:pPr>
        <w:tabs>
          <w:tab w:val="num" w:pos="1361"/>
        </w:tabs>
        <w:ind w:left="1361" w:hanging="794"/>
      </w:pPr>
      <w:rPr>
        <w:rFonts w:ascii="Times New Roman" w:hAnsi="Times New Roman" w:cs="Times New Roman" w:hint="default"/>
        <w:b w:val="0"/>
        <w:bCs w:val="0"/>
        <w:i w:val="0"/>
        <w:iCs w:val="0"/>
        <w:color w:val="auto"/>
        <w:sz w:val="24"/>
        <w:szCs w:val="24"/>
      </w:rPr>
    </w:lvl>
    <w:lvl w:ilvl="3">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rPr>
        <w:rFonts w:ascii="Times New Roman" w:hAnsi="Times New Roman" w:cs="Times New Roman" w:hint="default"/>
      </w:rPr>
    </w:lvl>
    <w:lvl w:ilvl="6">
      <w:start w:val="1"/>
      <w:numFmt w:val="none"/>
      <w:suff w:val="nothing"/>
      <w:lvlText w:val=""/>
      <w:lvlJc w:val="left"/>
      <w:rPr>
        <w:rFonts w:ascii="Times New Roman" w:hAnsi="Times New Roman" w:cs="Times New Roman" w:hint="default"/>
      </w:rPr>
    </w:lvl>
    <w:lvl w:ilvl="7">
      <w:start w:val="1"/>
      <w:numFmt w:val="none"/>
      <w:suff w:val="nothing"/>
      <w:lvlText w:val=""/>
      <w:lvlJc w:val="left"/>
      <w:rPr>
        <w:rFonts w:ascii="Times New Roman" w:hAnsi="Times New Roman" w:cs="Times New Roman" w:hint="default"/>
      </w:rPr>
    </w:lvl>
    <w:lvl w:ilvl="8">
      <w:start w:val="1"/>
      <w:numFmt w:val="none"/>
      <w:suff w:val="nothing"/>
      <w:lvlText w:val=""/>
      <w:lvlJc w:val="left"/>
      <w:rPr>
        <w:rFonts w:ascii="Times New Roman" w:hAnsi="Times New Roman" w:cs="Times New Roman" w:hint="default"/>
      </w:rPr>
    </w:lvl>
  </w:abstractNum>
  <w:abstractNum w:abstractNumId="169" w15:restartNumberingAfterBreak="0">
    <w:nsid w:val="2B3667E4"/>
    <w:multiLevelType w:val="hybridMultilevel"/>
    <w:tmpl w:val="A3CA0D18"/>
    <w:name w:val="WW8Num702"/>
    <w:lvl w:ilvl="0" w:tplc="702CEC5E">
      <w:start w:val="13"/>
      <w:numFmt w:val="decimal"/>
      <w:lvlText w:val="%1."/>
      <w:lvlJc w:val="left"/>
      <w:pPr>
        <w:tabs>
          <w:tab w:val="num" w:pos="757"/>
        </w:tabs>
        <w:ind w:left="757" w:hanging="397"/>
      </w:pPr>
      <w:rPr>
        <w:rFonts w:ascii="Times New Roman" w:hAnsi="Times New Roman" w:cs="Times New Roman"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0" w15:restartNumberingAfterBreak="0">
    <w:nsid w:val="2CAE49E2"/>
    <w:multiLevelType w:val="hybridMultilevel"/>
    <w:tmpl w:val="28B86878"/>
    <w:styleLink w:val="Styl6122"/>
    <w:lvl w:ilvl="0" w:tplc="4336BE8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2D154B92"/>
    <w:multiLevelType w:val="hybridMultilevel"/>
    <w:tmpl w:val="D7D6C306"/>
    <w:name w:val="WW8Num163"/>
    <w:lvl w:ilvl="0" w:tplc="8CE258BA">
      <w:start w:val="4"/>
      <w:numFmt w:val="decimal"/>
      <w:lvlText w:val="%1."/>
      <w:lvlJc w:val="left"/>
      <w:pPr>
        <w:tabs>
          <w:tab w:val="num" w:pos="1440"/>
        </w:tabs>
        <w:ind w:left="144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2" w15:restartNumberingAfterBreak="0">
    <w:nsid w:val="300D221F"/>
    <w:multiLevelType w:val="multilevel"/>
    <w:tmpl w:val="684ECF1E"/>
    <w:name w:val="WW8Num7422"/>
    <w:lvl w:ilvl="0">
      <w:start w:val="28"/>
      <w:numFmt w:val="decimal"/>
      <w:lvlText w:val="%1."/>
      <w:lvlJc w:val="left"/>
      <w:pPr>
        <w:tabs>
          <w:tab w:val="num" w:pos="397"/>
        </w:tabs>
        <w:ind w:left="397" w:hanging="397"/>
      </w:pPr>
      <w:rPr>
        <w:rFonts w:ascii="Times New Roman" w:hAnsi="Times New Roman" w:cs="Times New Roman" w:hint="default"/>
        <w:b w:val="0"/>
        <w:bCs w:val="0"/>
        <w:i w:val="0"/>
        <w:iCs w:val="0"/>
        <w:sz w:val="22"/>
        <w:szCs w:val="22"/>
      </w:rPr>
    </w:lvl>
    <w:lvl w:ilvl="1">
      <w:start w:val="1"/>
      <w:numFmt w:val="lowerLetter"/>
      <w:lvlText w:val="%2)"/>
      <w:lvlJc w:val="left"/>
      <w:pPr>
        <w:tabs>
          <w:tab w:val="num" w:pos="794"/>
        </w:tabs>
        <w:ind w:left="794" w:hanging="397"/>
      </w:pPr>
      <w:rPr>
        <w:rFonts w:ascii="Times New Roman" w:eastAsia="Times New Roman" w:hAnsi="Times New Roman" w:hint="default"/>
        <w:b w:val="0"/>
        <w:bCs w:val="0"/>
        <w:color w:val="auto"/>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73" w15:restartNumberingAfterBreak="0">
    <w:nsid w:val="309D35C5"/>
    <w:multiLevelType w:val="hybridMultilevel"/>
    <w:tmpl w:val="CE508C00"/>
    <w:styleLink w:val="Styl811"/>
    <w:lvl w:ilvl="0" w:tplc="5CAA523C">
      <w:start w:val="1"/>
      <w:numFmt w:val="decimal"/>
      <w:lvlText w:val="%1)"/>
      <w:lvlJc w:val="left"/>
      <w:pPr>
        <w:ind w:left="791" w:hanging="360"/>
      </w:pPr>
      <w:rPr>
        <w:rFonts w:ascii="Times New Roman" w:hAnsi="Times New Roman" w:cs="Times New Roman"/>
      </w:rPr>
    </w:lvl>
    <w:lvl w:ilvl="1" w:tplc="04150019">
      <w:start w:val="1"/>
      <w:numFmt w:val="lowerLetter"/>
      <w:lvlText w:val="%2."/>
      <w:lvlJc w:val="left"/>
      <w:pPr>
        <w:ind w:left="1511" w:hanging="360"/>
      </w:pPr>
      <w:rPr>
        <w:rFonts w:ascii="Times New Roman" w:hAnsi="Times New Roman" w:cs="Times New Roman"/>
      </w:rPr>
    </w:lvl>
    <w:lvl w:ilvl="2" w:tplc="0415001B">
      <w:start w:val="1"/>
      <w:numFmt w:val="lowerRoman"/>
      <w:lvlText w:val="%3."/>
      <w:lvlJc w:val="right"/>
      <w:pPr>
        <w:ind w:left="2231" w:hanging="180"/>
      </w:pPr>
      <w:rPr>
        <w:rFonts w:ascii="Times New Roman" w:hAnsi="Times New Roman" w:cs="Times New Roman"/>
      </w:rPr>
    </w:lvl>
    <w:lvl w:ilvl="3" w:tplc="3D1829DA">
      <w:start w:val="1"/>
      <w:numFmt w:val="decimal"/>
      <w:lvlText w:val="%4."/>
      <w:lvlJc w:val="left"/>
      <w:pPr>
        <w:ind w:left="2951" w:hanging="360"/>
      </w:pPr>
      <w:rPr>
        <w:rFonts w:ascii="Times New Roman" w:hAnsi="Times New Roman" w:cs="Times New Roman"/>
      </w:rPr>
    </w:lvl>
    <w:lvl w:ilvl="4" w:tplc="04150019">
      <w:start w:val="1"/>
      <w:numFmt w:val="lowerLetter"/>
      <w:lvlText w:val="%5."/>
      <w:lvlJc w:val="left"/>
      <w:pPr>
        <w:ind w:left="3671" w:hanging="360"/>
      </w:pPr>
      <w:rPr>
        <w:rFonts w:ascii="Times New Roman" w:hAnsi="Times New Roman" w:cs="Times New Roman"/>
      </w:rPr>
    </w:lvl>
    <w:lvl w:ilvl="5" w:tplc="0415001B">
      <w:start w:val="1"/>
      <w:numFmt w:val="lowerRoman"/>
      <w:lvlText w:val="%6."/>
      <w:lvlJc w:val="right"/>
      <w:pPr>
        <w:ind w:left="4391" w:hanging="180"/>
      </w:pPr>
      <w:rPr>
        <w:rFonts w:ascii="Times New Roman" w:hAnsi="Times New Roman" w:cs="Times New Roman"/>
      </w:rPr>
    </w:lvl>
    <w:lvl w:ilvl="6" w:tplc="0415000F">
      <w:start w:val="1"/>
      <w:numFmt w:val="decimal"/>
      <w:lvlText w:val="%7."/>
      <w:lvlJc w:val="left"/>
      <w:pPr>
        <w:ind w:left="5111" w:hanging="360"/>
      </w:pPr>
      <w:rPr>
        <w:rFonts w:ascii="Times New Roman" w:hAnsi="Times New Roman" w:cs="Times New Roman"/>
      </w:rPr>
    </w:lvl>
    <w:lvl w:ilvl="7" w:tplc="04150019">
      <w:start w:val="1"/>
      <w:numFmt w:val="lowerLetter"/>
      <w:lvlText w:val="%8."/>
      <w:lvlJc w:val="left"/>
      <w:pPr>
        <w:ind w:left="5831" w:hanging="360"/>
      </w:pPr>
      <w:rPr>
        <w:rFonts w:ascii="Times New Roman" w:hAnsi="Times New Roman" w:cs="Times New Roman"/>
      </w:rPr>
    </w:lvl>
    <w:lvl w:ilvl="8" w:tplc="0415001B">
      <w:start w:val="1"/>
      <w:numFmt w:val="lowerRoman"/>
      <w:lvlText w:val="%9."/>
      <w:lvlJc w:val="right"/>
      <w:pPr>
        <w:ind w:left="6551" w:hanging="180"/>
      </w:pPr>
      <w:rPr>
        <w:rFonts w:ascii="Times New Roman" w:hAnsi="Times New Roman" w:cs="Times New Roman"/>
      </w:rPr>
    </w:lvl>
  </w:abstractNum>
  <w:abstractNum w:abstractNumId="174" w15:restartNumberingAfterBreak="0">
    <w:nsid w:val="314F68BA"/>
    <w:multiLevelType w:val="multilevel"/>
    <w:tmpl w:val="FF786B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sz w:val="24"/>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15:restartNumberingAfterBreak="0">
    <w:nsid w:val="318452A9"/>
    <w:multiLevelType w:val="hybridMultilevel"/>
    <w:tmpl w:val="3BDE1A74"/>
    <w:lvl w:ilvl="0" w:tplc="1624D1F8">
      <w:start w:val="1"/>
      <w:numFmt w:val="decimal"/>
      <w:lvlText w:val="%1."/>
      <w:lvlJc w:val="left"/>
      <w:pPr>
        <w:ind w:left="720" w:hanging="360"/>
      </w:pPr>
      <w:rPr>
        <w:rFonts w:asciiTheme="minorHAnsi" w:hAnsiTheme="minorHAnsi" w:cstheme="minorHAnsi" w:hint="default"/>
        <w:b w:val="0"/>
        <w:bCs w:val="0"/>
      </w:rPr>
    </w:lvl>
    <w:lvl w:ilvl="1" w:tplc="0415000F">
      <w:start w:val="1"/>
      <w:numFmt w:val="decimal"/>
      <w:lvlText w:val="%2."/>
      <w:lvlJc w:val="left"/>
      <w:pPr>
        <w:ind w:left="1440" w:hanging="360"/>
      </w:pPr>
      <w:rPr>
        <w:rFonts w:ascii="Times New Roman" w:hAnsi="Times New Roman" w:cs="Times New Roman"/>
      </w:rPr>
    </w:lvl>
    <w:lvl w:ilvl="2" w:tplc="46D6D640">
      <w:start w:val="1"/>
      <w:numFmt w:val="decimal"/>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6" w15:restartNumberingAfterBreak="0">
    <w:nsid w:val="31A37436"/>
    <w:multiLevelType w:val="multilevel"/>
    <w:tmpl w:val="CEE81CA0"/>
    <w:lvl w:ilvl="0">
      <w:start w:val="8"/>
      <w:numFmt w:val="decimal"/>
      <w:lvlText w:val="%1."/>
      <w:lvlJc w:val="left"/>
      <w:pPr>
        <w:tabs>
          <w:tab w:val="num" w:pos="357"/>
        </w:tabs>
        <w:ind w:left="357" w:hanging="357"/>
      </w:pPr>
      <w:rPr>
        <w:rFonts w:asciiTheme="minorHAnsi" w:hAnsiTheme="minorHAnsi" w:cstheme="minorHAnsi" w:hint="default"/>
        <w:sz w:val="24"/>
        <w:szCs w:val="22"/>
      </w:rPr>
    </w:lvl>
    <w:lvl w:ilvl="1">
      <w:start w:val="4"/>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177" w15:restartNumberingAfterBreak="0">
    <w:nsid w:val="31B8230A"/>
    <w:multiLevelType w:val="multilevel"/>
    <w:tmpl w:val="B2CE0230"/>
    <w:styleLink w:val="Styl8112"/>
    <w:lvl w:ilvl="0">
      <w:start w:val="1"/>
      <w:numFmt w:val="decimal"/>
      <w:lvlText w:val="%1."/>
      <w:lvlJc w:val="left"/>
      <w:pPr>
        <w:ind w:left="360" w:hanging="360"/>
      </w:pPr>
      <w:rPr>
        <w:rFonts w:ascii="Times New Roman" w:hAnsi="Times New Roman" w:cs="Times New Roman" w:hint="default"/>
        <w:b w:val="0"/>
        <w:bCs w:val="0"/>
        <w:i w:val="0"/>
        <w:iCs w:val="0"/>
        <w:color w:val="auto"/>
        <w:sz w:val="24"/>
        <w:szCs w:val="24"/>
      </w:rPr>
    </w:lvl>
    <w:lvl w:ilvl="1">
      <w:start w:val="1"/>
      <w:numFmt w:val="decimal"/>
      <w:lvlText w:val="%1.%2."/>
      <w:lvlJc w:val="left"/>
      <w:pPr>
        <w:ind w:left="792" w:hanging="432"/>
      </w:pPr>
      <w:rPr>
        <w:rFonts w:ascii="Times New Roman" w:hAnsi="Times New Roman" w:cs="Times New Roman" w:hint="default"/>
        <w:b w:val="0"/>
        <w:bCs w:val="0"/>
        <w:color w:val="auto"/>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78" w15:restartNumberingAfterBreak="0">
    <w:nsid w:val="31E71DCF"/>
    <w:multiLevelType w:val="multilevel"/>
    <w:tmpl w:val="999C9E5C"/>
    <w:lvl w:ilvl="0">
      <w:start w:val="13"/>
      <w:numFmt w:val="decimal"/>
      <w:lvlText w:val="%1."/>
      <w:lvlJc w:val="left"/>
      <w:pPr>
        <w:ind w:left="2880" w:hanging="360"/>
      </w:pPr>
      <w:rPr>
        <w:rFonts w:asciiTheme="minorHAnsi" w:hAnsiTheme="minorHAnsi" w:cstheme="minorHAnsi" w:hint="default"/>
        <w:b w:val="0"/>
        <w:bCs w:val="0"/>
        <w:i w:val="0"/>
        <w:iCs w:val="0"/>
        <w:sz w:val="24"/>
        <w:szCs w:val="22"/>
      </w:rPr>
    </w:lvl>
    <w:lvl w:ilvl="1">
      <w:start w:val="3"/>
      <w:numFmt w:val="decimal"/>
      <w:isLgl/>
      <w:lvlText w:val="%1.%2"/>
      <w:lvlJc w:val="left"/>
      <w:pPr>
        <w:ind w:left="2880" w:hanging="360"/>
      </w:pPr>
      <w:rPr>
        <w:rFonts w:ascii="Times New Roman" w:hAnsi="Times New Roman" w:cs="Times New Roman" w:hint="default"/>
      </w:rPr>
    </w:lvl>
    <w:lvl w:ilvl="2">
      <w:start w:val="1"/>
      <w:numFmt w:val="decimal"/>
      <w:isLgl/>
      <w:lvlText w:val="%1.%2.%3"/>
      <w:lvlJc w:val="left"/>
      <w:pPr>
        <w:ind w:left="3240" w:hanging="720"/>
      </w:pPr>
      <w:rPr>
        <w:rFonts w:ascii="Times New Roman" w:hAnsi="Times New Roman" w:cs="Times New Roman" w:hint="default"/>
      </w:rPr>
    </w:lvl>
    <w:lvl w:ilvl="3">
      <w:start w:val="1"/>
      <w:numFmt w:val="decimal"/>
      <w:isLgl/>
      <w:lvlText w:val="%1.%2.%3.%4"/>
      <w:lvlJc w:val="left"/>
      <w:pPr>
        <w:ind w:left="3240" w:hanging="720"/>
      </w:pPr>
      <w:rPr>
        <w:rFonts w:ascii="Times New Roman" w:hAnsi="Times New Roman" w:cs="Times New Roman" w:hint="default"/>
      </w:rPr>
    </w:lvl>
    <w:lvl w:ilvl="4">
      <w:start w:val="1"/>
      <w:numFmt w:val="decimal"/>
      <w:isLgl/>
      <w:lvlText w:val="%1.%2.%3.%4.%5"/>
      <w:lvlJc w:val="left"/>
      <w:pPr>
        <w:ind w:left="3600" w:hanging="1080"/>
      </w:pPr>
      <w:rPr>
        <w:rFonts w:ascii="Times New Roman" w:hAnsi="Times New Roman" w:cs="Times New Roman" w:hint="default"/>
      </w:rPr>
    </w:lvl>
    <w:lvl w:ilvl="5">
      <w:start w:val="1"/>
      <w:numFmt w:val="decimal"/>
      <w:isLgl/>
      <w:lvlText w:val="%1.%2.%3.%4.%5.%6"/>
      <w:lvlJc w:val="left"/>
      <w:pPr>
        <w:ind w:left="3600" w:hanging="108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3960" w:hanging="1440"/>
      </w:pPr>
      <w:rPr>
        <w:rFonts w:ascii="Times New Roman" w:hAnsi="Times New Roman" w:cs="Times New Roman" w:hint="default"/>
      </w:rPr>
    </w:lvl>
    <w:lvl w:ilvl="8">
      <w:start w:val="1"/>
      <w:numFmt w:val="decimal"/>
      <w:isLgl/>
      <w:lvlText w:val="%1.%2.%3.%4.%5.%6.%7.%8.%9"/>
      <w:lvlJc w:val="left"/>
      <w:pPr>
        <w:ind w:left="3960" w:hanging="1440"/>
      </w:pPr>
      <w:rPr>
        <w:rFonts w:ascii="Times New Roman" w:hAnsi="Times New Roman" w:cs="Times New Roman" w:hint="default"/>
      </w:rPr>
    </w:lvl>
  </w:abstractNum>
  <w:abstractNum w:abstractNumId="179" w15:restartNumberingAfterBreak="0">
    <w:nsid w:val="32204114"/>
    <w:multiLevelType w:val="hybridMultilevel"/>
    <w:tmpl w:val="A952439A"/>
    <w:name w:val="WW8Num1082"/>
    <w:lvl w:ilvl="0" w:tplc="CD4ECB4A">
      <w:start w:val="2"/>
      <w:numFmt w:val="decimal"/>
      <w:lvlText w:val="%1."/>
      <w:lvlJc w:val="left"/>
      <w:pPr>
        <w:tabs>
          <w:tab w:val="num" w:pos="1534"/>
        </w:tabs>
        <w:ind w:left="1534" w:hanging="454"/>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0" w15:restartNumberingAfterBreak="0">
    <w:nsid w:val="33092BFF"/>
    <w:multiLevelType w:val="hybridMultilevel"/>
    <w:tmpl w:val="3AB0E792"/>
    <w:lvl w:ilvl="0" w:tplc="57D2975E">
      <w:start w:val="1"/>
      <w:numFmt w:val="decimal"/>
      <w:lvlText w:val="2.%1."/>
      <w:lvlJc w:val="left"/>
      <w:pPr>
        <w:ind w:left="1146" w:hanging="360"/>
      </w:pPr>
      <w:rPr>
        <w:rFonts w:ascii="Calibri" w:hAnsi="Calibri" w:cs="Times New Roman" w:hint="default"/>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181" w15:restartNumberingAfterBreak="0">
    <w:nsid w:val="338C310F"/>
    <w:multiLevelType w:val="multilevel"/>
    <w:tmpl w:val="C322A1D2"/>
    <w:name w:val="WW8Num714"/>
    <w:lvl w:ilvl="0">
      <w:start w:val="1"/>
      <w:numFmt w:val="lowerLetter"/>
      <w:lvlText w:val="%1)"/>
      <w:lvlJc w:val="left"/>
      <w:pPr>
        <w:tabs>
          <w:tab w:val="num" w:pos="1437"/>
        </w:tabs>
        <w:ind w:left="1437" w:hanging="357"/>
      </w:pPr>
      <w:rPr>
        <w:rFonts w:ascii="Times New Roman" w:hAnsi="Times New Roman" w:cs="Times New Roman" w:hint="default"/>
        <w:b w:val="0"/>
        <w:bCs w:val="0"/>
        <w:i w:val="0"/>
        <w:iCs w:val="0"/>
        <w:sz w:val="22"/>
        <w:szCs w:val="22"/>
      </w:rPr>
    </w:lvl>
    <w:lvl w:ilvl="1">
      <w:start w:val="6"/>
      <w:numFmt w:val="decimal"/>
      <w:lvlText w:val="%2."/>
      <w:lvlJc w:val="left"/>
      <w:pPr>
        <w:tabs>
          <w:tab w:val="num" w:pos="397"/>
        </w:tabs>
        <w:ind w:left="397" w:hanging="397"/>
      </w:pPr>
      <w:rPr>
        <w:rFonts w:ascii="Times New Roman" w:hAnsi="Times New Roman" w:cs="Times New Roman"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82" w15:restartNumberingAfterBreak="0">
    <w:nsid w:val="33B15BF5"/>
    <w:multiLevelType w:val="multilevel"/>
    <w:tmpl w:val="A2284B02"/>
    <w:lvl w:ilvl="0">
      <w:start w:val="1"/>
      <w:numFmt w:val="decimal"/>
      <w:lvlText w:val="%1."/>
      <w:lvlJc w:val="left"/>
      <w:pPr>
        <w:tabs>
          <w:tab w:val="num" w:pos="360"/>
        </w:tabs>
        <w:ind w:left="360" w:hanging="360"/>
      </w:pPr>
      <w:rPr>
        <w:rFonts w:asciiTheme="minorHAnsi" w:hAnsiTheme="minorHAnsi" w:cs="Times New Roman"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183" w15:restartNumberingAfterBreak="0">
    <w:nsid w:val="344043E4"/>
    <w:multiLevelType w:val="hybridMultilevel"/>
    <w:tmpl w:val="DF52FF32"/>
    <w:lvl w:ilvl="0" w:tplc="B8B69FB8">
      <w:start w:val="1"/>
      <w:numFmt w:val="decimal"/>
      <w:lvlText w:val="%1."/>
      <w:lvlJc w:val="left"/>
      <w:pPr>
        <w:ind w:left="720" w:hanging="360"/>
      </w:pPr>
      <w:rPr>
        <w:rFonts w:asciiTheme="minorHAnsi" w:hAnsiTheme="minorHAnsi" w:cstheme="minorHAns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4" w15:restartNumberingAfterBreak="0">
    <w:nsid w:val="346E2486"/>
    <w:multiLevelType w:val="hybridMultilevel"/>
    <w:tmpl w:val="76367A46"/>
    <w:name w:val="WW8Num1086"/>
    <w:lvl w:ilvl="0" w:tplc="2BBEA730">
      <w:start w:val="1"/>
      <w:numFmt w:val="decimal"/>
      <w:lvlText w:val="%1."/>
      <w:lvlJc w:val="left"/>
      <w:pPr>
        <w:ind w:left="1440" w:hanging="360"/>
      </w:pPr>
      <w:rPr>
        <w:rFonts w:ascii="Times New Roman" w:hAnsi="Times New Roman" w:cs="Times New Roman" w:hint="default"/>
        <w:b w:val="0"/>
        <w:bCs w:val="0"/>
        <w:i w:val="0"/>
        <w:iCs w:val="0"/>
        <w:sz w:val="22"/>
        <w:szCs w:val="22"/>
      </w:rPr>
    </w:lvl>
    <w:lvl w:ilvl="1" w:tplc="77D0E8E2">
      <w:start w:val="1"/>
      <w:numFmt w:val="decimal"/>
      <w:lvlText w:val="%2."/>
      <w:lvlJc w:val="left"/>
      <w:pPr>
        <w:ind w:left="1440"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5" w15:restartNumberingAfterBreak="0">
    <w:nsid w:val="347C346E"/>
    <w:multiLevelType w:val="multilevel"/>
    <w:tmpl w:val="FCE0A3D0"/>
    <w:styleLink w:val="Styl8311"/>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rPr>
        <w:rFonts w:ascii="Times New Roman" w:hAnsi="Times New Roman" w:cs="Times New Roman" w:hint="default"/>
      </w:rPr>
    </w:lvl>
    <w:lvl w:ilvl="6">
      <w:start w:val="1"/>
      <w:numFmt w:val="none"/>
      <w:suff w:val="nothing"/>
      <w:lvlText w:val=""/>
      <w:lvlJc w:val="left"/>
      <w:rPr>
        <w:rFonts w:ascii="Times New Roman" w:hAnsi="Times New Roman" w:cs="Times New Roman" w:hint="default"/>
      </w:rPr>
    </w:lvl>
    <w:lvl w:ilvl="7">
      <w:start w:val="1"/>
      <w:numFmt w:val="none"/>
      <w:suff w:val="nothing"/>
      <w:lvlText w:val=""/>
      <w:lvlJc w:val="left"/>
      <w:rPr>
        <w:rFonts w:ascii="Times New Roman" w:hAnsi="Times New Roman" w:cs="Times New Roman" w:hint="default"/>
      </w:rPr>
    </w:lvl>
    <w:lvl w:ilvl="8">
      <w:start w:val="1"/>
      <w:numFmt w:val="none"/>
      <w:suff w:val="nothing"/>
      <w:lvlText w:val=""/>
      <w:lvlJc w:val="left"/>
      <w:rPr>
        <w:rFonts w:ascii="Times New Roman" w:hAnsi="Times New Roman" w:cs="Times New Roman" w:hint="default"/>
      </w:rPr>
    </w:lvl>
  </w:abstractNum>
  <w:abstractNum w:abstractNumId="186" w15:restartNumberingAfterBreak="0">
    <w:nsid w:val="34AD06A8"/>
    <w:multiLevelType w:val="hybridMultilevel"/>
    <w:tmpl w:val="4184D416"/>
    <w:lvl w:ilvl="0" w:tplc="D2B03FD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7" w15:restartNumberingAfterBreak="0">
    <w:nsid w:val="360F15BA"/>
    <w:multiLevelType w:val="hybridMultilevel"/>
    <w:tmpl w:val="D3CA9720"/>
    <w:lvl w:ilvl="0" w:tplc="3CA02052">
      <w:start w:val="1"/>
      <w:numFmt w:val="decimal"/>
      <w:lvlText w:val="%1)"/>
      <w:lvlJc w:val="left"/>
      <w:pPr>
        <w:ind w:left="720" w:hanging="360"/>
      </w:pPr>
      <w:rPr>
        <w:rFonts w:asciiTheme="minorHAnsi" w:hAnsiTheme="minorHAnsi" w:cstheme="minorHAnsi" w:hint="default"/>
      </w:rPr>
    </w:lvl>
    <w:lvl w:ilvl="1" w:tplc="8B0CC87C">
      <w:start w:val="2"/>
      <w:numFmt w:val="decimal"/>
      <w:lvlText w:val="%2."/>
      <w:lvlJc w:val="left"/>
      <w:pPr>
        <w:tabs>
          <w:tab w:val="num" w:pos="1534"/>
        </w:tabs>
        <w:ind w:left="1534" w:hanging="454"/>
      </w:pPr>
      <w:rPr>
        <w:rFonts w:ascii="Times New Roman" w:hAnsi="Times New Roman" w:cs="Times New Roman" w:hint="default"/>
      </w:rPr>
    </w:lvl>
    <w:lvl w:ilvl="2" w:tplc="5436ED1E">
      <w:start w:val="1"/>
      <w:numFmt w:val="lowerLetter"/>
      <w:lvlText w:val="%3)"/>
      <w:lvlJc w:val="left"/>
      <w:pPr>
        <w:ind w:left="3479"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B7C0D654">
      <w:start w:val="1"/>
      <w:numFmt w:val="upperRoman"/>
      <w:lvlText w:val="%5."/>
      <w:lvlJc w:val="left"/>
      <w:pPr>
        <w:ind w:left="3960" w:hanging="720"/>
      </w:pPr>
      <w:rPr>
        <w:rFonts w:ascii="Times New Roman" w:hAnsi="Times New Roman" w:cs="Times New Roman" w:hint="default"/>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8" w15:restartNumberingAfterBreak="0">
    <w:nsid w:val="36757348"/>
    <w:multiLevelType w:val="multilevel"/>
    <w:tmpl w:val="E4A2A09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9" w15:restartNumberingAfterBreak="0">
    <w:nsid w:val="375B66A2"/>
    <w:multiLevelType w:val="multilevel"/>
    <w:tmpl w:val="AB824E70"/>
    <w:name w:val="WW8Num87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397"/>
        </w:tabs>
        <w:ind w:left="397" w:hanging="397"/>
      </w:pPr>
      <w:rPr>
        <w:rFonts w:ascii="Times New Roman" w:hAnsi="Times New Roman" w:cs="Times New Roman" w:hint="default"/>
        <w:b/>
        <w:bCs/>
        <w:i w:val="0"/>
        <w:iCs w:val="0"/>
        <w:sz w:val="22"/>
        <w:szCs w:val="22"/>
      </w:rPr>
    </w:lvl>
    <w:lvl w:ilvl="2">
      <w:start w:val="1"/>
      <w:numFmt w:val="decimal"/>
      <w:lvlText w:val="%3."/>
      <w:lvlJc w:val="left"/>
      <w:pPr>
        <w:tabs>
          <w:tab w:val="num" w:pos="397"/>
        </w:tabs>
        <w:ind w:left="397" w:hanging="397"/>
      </w:pPr>
      <w:rPr>
        <w:rFonts w:ascii="Times New Roman" w:hAnsi="Times New Roman" w:cs="Times New Roman" w:hint="default"/>
        <w:b w:val="0"/>
        <w:bCs w:val="0"/>
      </w:rPr>
    </w:lvl>
    <w:lvl w:ilvl="3">
      <w:start w:val="1"/>
      <w:numFmt w:val="bullet"/>
      <w:lvlText w:val=""/>
      <w:lvlJc w:val="left"/>
      <w:pPr>
        <w:tabs>
          <w:tab w:val="num" w:pos="2880"/>
        </w:tabs>
        <w:ind w:left="2579" w:hanging="59"/>
      </w:pPr>
      <w:rPr>
        <w:rFonts w:ascii="Symbol" w:hAnsi="Symbol" w:cs="Symbol" w:hint="default"/>
      </w:rPr>
    </w:lvl>
    <w:lvl w:ilvl="4">
      <w:start w:val="2"/>
      <w:numFmt w:val="bullet"/>
      <w:lvlText w:val="-"/>
      <w:lvlJc w:val="left"/>
      <w:pPr>
        <w:tabs>
          <w:tab w:val="num" w:pos="3600"/>
        </w:tabs>
        <w:ind w:left="3600" w:hanging="360"/>
      </w:pPr>
      <w:rPr>
        <w:rFonts w:ascii="Times New Roman" w:hAnsi="Times New Roman" w:cs="Times New Roman" w:hint="default"/>
      </w:rPr>
    </w:lvl>
    <w:lvl w:ilvl="5">
      <w:start w:val="28"/>
      <w:numFmt w:val="upperRoman"/>
      <w:lvlText w:val="%6."/>
      <w:lvlJc w:val="left"/>
      <w:pPr>
        <w:tabs>
          <w:tab w:val="num" w:pos="4860"/>
        </w:tabs>
        <w:ind w:left="4860" w:hanging="72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90" w15:restartNumberingAfterBreak="0">
    <w:nsid w:val="382355CF"/>
    <w:multiLevelType w:val="multilevel"/>
    <w:tmpl w:val="27FA12A8"/>
    <w:lvl w:ilvl="0">
      <w:start w:val="3"/>
      <w:numFmt w:val="decimal"/>
      <w:pStyle w:val="Tiret1"/>
      <w:lvlText w:val="%1."/>
      <w:lvlJc w:val="left"/>
      <w:pPr>
        <w:tabs>
          <w:tab w:val="num" w:pos="397"/>
        </w:tabs>
        <w:ind w:left="397" w:hanging="397"/>
      </w:pPr>
      <w:rPr>
        <w:rFonts w:ascii="Times New Roman" w:hAnsi="Times New Roman" w:cs="Times New Roman" w:hint="default"/>
      </w:rPr>
    </w:lvl>
    <w:lvl w:ilvl="1">
      <w:start w:val="1"/>
      <w:numFmt w:val="decimal"/>
      <w:isLgl/>
      <w:lvlText w:val="%1.%2"/>
      <w:lvlJc w:val="left"/>
      <w:pPr>
        <w:ind w:left="420" w:hanging="42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191" w15:restartNumberingAfterBreak="0">
    <w:nsid w:val="383B7CCB"/>
    <w:multiLevelType w:val="multilevel"/>
    <w:tmpl w:val="EE6E8CE2"/>
    <w:styleLink w:val="Styl813"/>
    <w:lvl w:ilvl="0">
      <w:start w:val="2"/>
      <w:numFmt w:val="decimal"/>
      <w:pStyle w:val="Listanumerowana"/>
      <w:lvlText w:val="%1."/>
      <w:lvlJc w:val="left"/>
      <w:pPr>
        <w:tabs>
          <w:tab w:val="num" w:pos="360"/>
        </w:tabs>
        <w:ind w:left="360" w:hanging="360"/>
      </w:pPr>
      <w:rPr>
        <w:rFonts w:ascii="Times New Roman" w:hAnsi="Times New Roman" w:cs="Times New Roman"/>
        <w:b w:val="0"/>
        <w:bCs w:val="0"/>
        <w:i w:val="0"/>
        <w:iCs w:val="0"/>
      </w:rPr>
    </w:lvl>
    <w:lvl w:ilvl="1">
      <w:start w:val="1"/>
      <w:numFmt w:val="bullet"/>
      <w:lvlText w:val=""/>
      <w:lvlJc w:val="left"/>
      <w:pPr>
        <w:ind w:left="3196" w:hanging="360"/>
      </w:pPr>
      <w:rPr>
        <w:rFonts w:ascii="Symbol" w:hAnsi="Symbol" w:cs="Symbol" w:hint="default"/>
      </w:rPr>
    </w:lvl>
    <w:lvl w:ilvl="2">
      <w:start w:val="1"/>
      <w:numFmt w:val="decimal"/>
      <w:isLgl/>
      <w:lvlText w:val="%1.%2.%3"/>
      <w:lvlJc w:val="left"/>
      <w:pPr>
        <w:ind w:left="720" w:hanging="720"/>
      </w:pPr>
      <w:rPr>
        <w:rFonts w:ascii="Times New Roman" w:hAnsi="Times New Roman" w:cs="Times New Roman"/>
      </w:rPr>
    </w:lvl>
    <w:lvl w:ilvl="3">
      <w:start w:val="1"/>
      <w:numFmt w:val="decimal"/>
      <w:isLgl/>
      <w:lvlText w:val="%1.%2.%3.%4"/>
      <w:lvlJc w:val="left"/>
      <w:pPr>
        <w:ind w:left="720" w:hanging="720"/>
      </w:pPr>
      <w:rPr>
        <w:rFonts w:ascii="Times New Roman" w:hAnsi="Times New Roman" w:cs="Times New Roman"/>
      </w:rPr>
    </w:lvl>
    <w:lvl w:ilvl="4">
      <w:start w:val="1"/>
      <w:numFmt w:val="decimal"/>
      <w:isLgl/>
      <w:lvlText w:val="%1.%2.%3.%4.%5"/>
      <w:lvlJc w:val="left"/>
      <w:pPr>
        <w:ind w:left="1080" w:hanging="1080"/>
      </w:pPr>
      <w:rPr>
        <w:rFonts w:ascii="Times New Roman" w:hAnsi="Times New Roman" w:cs="Times New Roman"/>
      </w:rPr>
    </w:lvl>
    <w:lvl w:ilvl="5">
      <w:start w:val="1"/>
      <w:numFmt w:val="decimal"/>
      <w:isLgl/>
      <w:lvlText w:val="%1.%2.%3.%4.%5.%6"/>
      <w:lvlJc w:val="left"/>
      <w:pPr>
        <w:ind w:left="1080" w:hanging="1080"/>
      </w:pPr>
      <w:rPr>
        <w:rFonts w:ascii="Times New Roman" w:hAnsi="Times New Roman" w:cs="Times New Roman"/>
      </w:rPr>
    </w:lvl>
    <w:lvl w:ilvl="6">
      <w:start w:val="1"/>
      <w:numFmt w:val="decimal"/>
      <w:isLgl/>
      <w:lvlText w:val="%1.%2.%3.%4.%5.%6.%7"/>
      <w:lvlJc w:val="left"/>
      <w:pPr>
        <w:ind w:left="1440" w:hanging="1440"/>
      </w:pPr>
      <w:rPr>
        <w:rFonts w:ascii="Times New Roman" w:hAnsi="Times New Roman" w:cs="Times New Roman"/>
      </w:rPr>
    </w:lvl>
    <w:lvl w:ilvl="7">
      <w:start w:val="1"/>
      <w:numFmt w:val="decimal"/>
      <w:isLgl/>
      <w:lvlText w:val="%1.%2.%3.%4.%5.%6.%7.%8"/>
      <w:lvlJc w:val="left"/>
      <w:pPr>
        <w:ind w:left="1440" w:hanging="1440"/>
      </w:pPr>
      <w:rPr>
        <w:rFonts w:ascii="Times New Roman" w:hAnsi="Times New Roman" w:cs="Times New Roman"/>
      </w:rPr>
    </w:lvl>
    <w:lvl w:ilvl="8">
      <w:start w:val="1"/>
      <w:numFmt w:val="decimal"/>
      <w:isLgl/>
      <w:lvlText w:val="%1.%2.%3.%4.%5.%6.%7.%8.%9"/>
      <w:lvlJc w:val="left"/>
      <w:pPr>
        <w:ind w:left="1440" w:hanging="1440"/>
      </w:pPr>
      <w:rPr>
        <w:rFonts w:ascii="Times New Roman" w:hAnsi="Times New Roman" w:cs="Times New Roman"/>
      </w:rPr>
    </w:lvl>
  </w:abstractNum>
  <w:abstractNum w:abstractNumId="192" w15:restartNumberingAfterBreak="0">
    <w:nsid w:val="399010EB"/>
    <w:multiLevelType w:val="multilevel"/>
    <w:tmpl w:val="726866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3" w15:restartNumberingAfterBreak="0">
    <w:nsid w:val="3A964366"/>
    <w:multiLevelType w:val="multilevel"/>
    <w:tmpl w:val="E5B622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4" w15:restartNumberingAfterBreak="0">
    <w:nsid w:val="3BA5716C"/>
    <w:multiLevelType w:val="multilevel"/>
    <w:tmpl w:val="F3384E4C"/>
    <w:name w:val="WW8Num312"/>
    <w:lvl w:ilvl="0">
      <w:start w:val="5"/>
      <w:numFmt w:val="decimal"/>
      <w:lvlText w:val="%1."/>
      <w:lvlJc w:val="left"/>
      <w:pPr>
        <w:tabs>
          <w:tab w:val="num" w:pos="357"/>
        </w:tabs>
        <w:ind w:left="357" w:hanging="357"/>
      </w:pPr>
      <w:rPr>
        <w:rFonts w:ascii="Times New Roman" w:hAnsi="Times New Roman" w:cs="Times New Roman" w:hint="default"/>
        <w:b w:val="0"/>
        <w:bCs w:val="0"/>
        <w:i w:val="0"/>
        <w:iCs w:val="0"/>
        <w:strike w:val="0"/>
        <w:dstrike w:val="0"/>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080" w:hanging="1080"/>
      </w:pPr>
      <w:rPr>
        <w:rFonts w:ascii="Times New Roman" w:hAnsi="Times New Roman" w:cs="Times New Roman" w:hint="default"/>
      </w:rPr>
    </w:lvl>
    <w:lvl w:ilvl="6">
      <w:start w:val="1"/>
      <w:numFmt w:val="decimal"/>
      <w:lvlText w:val="%1.%2.%3.%4.%5.%6.%7."/>
      <w:lvlJc w:val="left"/>
      <w:pPr>
        <w:tabs>
          <w:tab w:val="num" w:pos="0"/>
        </w:tabs>
        <w:ind w:left="1440" w:hanging="1440"/>
      </w:pPr>
      <w:rPr>
        <w:rFonts w:ascii="Times New Roman" w:hAnsi="Times New Roman" w:cs="Times New Roman" w:hint="default"/>
      </w:rPr>
    </w:lvl>
    <w:lvl w:ilvl="7">
      <w:start w:val="1"/>
      <w:numFmt w:val="decimal"/>
      <w:lvlText w:val="%1.%2.%3.%4.%5.%6.%7.%8."/>
      <w:lvlJc w:val="left"/>
      <w:pPr>
        <w:tabs>
          <w:tab w:val="num" w:pos="0"/>
        </w:tabs>
        <w:ind w:left="1440" w:hanging="1440"/>
      </w:pPr>
      <w:rPr>
        <w:rFonts w:ascii="Times New Roman" w:hAnsi="Times New Roman" w:cs="Times New Roman" w:hint="default"/>
      </w:rPr>
    </w:lvl>
    <w:lvl w:ilvl="8">
      <w:start w:val="1"/>
      <w:numFmt w:val="decimal"/>
      <w:lvlText w:val="%1.%2.%3.%4.%5.%6.%7.%8.%9."/>
      <w:lvlJc w:val="left"/>
      <w:pPr>
        <w:tabs>
          <w:tab w:val="num" w:pos="0"/>
        </w:tabs>
        <w:ind w:left="1800" w:hanging="1800"/>
      </w:pPr>
      <w:rPr>
        <w:rFonts w:ascii="Times New Roman" w:hAnsi="Times New Roman" w:cs="Times New Roman" w:hint="default"/>
      </w:rPr>
    </w:lvl>
  </w:abstractNum>
  <w:abstractNum w:abstractNumId="195" w15:restartNumberingAfterBreak="0">
    <w:nsid w:val="3BBB22F5"/>
    <w:multiLevelType w:val="multilevel"/>
    <w:tmpl w:val="31D8B4E2"/>
    <w:styleLink w:val="Styl81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6" w15:restartNumberingAfterBreak="0">
    <w:nsid w:val="3C22306C"/>
    <w:multiLevelType w:val="hybridMultilevel"/>
    <w:tmpl w:val="047ED810"/>
    <w:lvl w:ilvl="0" w:tplc="C4D6F696">
      <w:start w:val="1"/>
      <w:numFmt w:val="decimal"/>
      <w:lvlText w:val="%1."/>
      <w:lvlJc w:val="left"/>
      <w:pPr>
        <w:ind w:left="720" w:hanging="360"/>
      </w:pPr>
      <w:rPr>
        <w:rFonts w:ascii="Times New Roman" w:hAnsi="Times New Roman" w:cs="Times New Roman" w:hint="default"/>
        <w:b w:val="0"/>
        <w:bCs w:val="0"/>
      </w:rPr>
    </w:lvl>
    <w:lvl w:ilvl="1" w:tplc="7B48D616">
      <w:start w:val="1"/>
      <w:numFmt w:val="lowerLetter"/>
      <w:lvlText w:val="%2)"/>
      <w:lvlJc w:val="left"/>
      <w:pPr>
        <w:ind w:left="1440" w:hanging="360"/>
      </w:pPr>
      <w:rPr>
        <w:rFonts w:asciiTheme="minorHAnsi" w:hAnsiTheme="minorHAnsi" w:cstheme="minorHAns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7"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3DC57485"/>
    <w:multiLevelType w:val="hybridMultilevel"/>
    <w:tmpl w:val="C1905C98"/>
    <w:lvl w:ilvl="0" w:tplc="8D00A736">
      <w:start w:val="6"/>
      <w:numFmt w:val="decimal"/>
      <w:lvlText w:val="%1."/>
      <w:lvlJc w:val="left"/>
      <w:pPr>
        <w:tabs>
          <w:tab w:val="num" w:pos="2880"/>
        </w:tabs>
        <w:ind w:left="2880" w:hanging="360"/>
      </w:pPr>
      <w:rPr>
        <w:rFonts w:asciiTheme="minorHAnsi" w:hAnsiTheme="minorHAnsi" w:cstheme="minorHAns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9"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200"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3F990894"/>
    <w:multiLevelType w:val="multilevel"/>
    <w:tmpl w:val="7528DCFE"/>
    <w:lvl w:ilvl="0">
      <w:start w:val="1"/>
      <w:numFmt w:val="decimal"/>
      <w:lvlText w:val="%1."/>
      <w:lvlJc w:val="left"/>
      <w:pPr>
        <w:ind w:left="720" w:hanging="360"/>
      </w:pPr>
      <w:rPr>
        <w:rFonts w:ascii="Times New Roman" w:hAnsi="Times New Roman" w:cs="Times New Roman"/>
      </w:rPr>
    </w:lvl>
    <w:lvl w:ilvl="1">
      <w:start w:val="1"/>
      <w:numFmt w:val="decimal"/>
      <w:lvlText w:val="2.%2."/>
      <w:lvlJc w:val="left"/>
      <w:pPr>
        <w:ind w:left="786" w:hanging="360"/>
      </w:pPr>
      <w:rPr>
        <w:rFonts w:asciiTheme="minorHAnsi" w:hAnsiTheme="minorHAnsi" w:cstheme="minorHAnsi" w:hint="default"/>
        <w:color w:val="auto"/>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202" w15:restartNumberingAfterBreak="0">
    <w:nsid w:val="3FDF0D49"/>
    <w:multiLevelType w:val="multilevel"/>
    <w:tmpl w:val="A7482040"/>
    <w:lvl w:ilvl="0">
      <w:start w:val="3"/>
      <w:numFmt w:val="lowerLetter"/>
      <w:lvlText w:val="%1."/>
      <w:lvlJc w:val="left"/>
      <w:pPr>
        <w:tabs>
          <w:tab w:val="num" w:pos="1437"/>
        </w:tabs>
        <w:ind w:left="1437" w:hanging="357"/>
      </w:pPr>
      <w:rPr>
        <w:rFonts w:ascii="Times New Roman" w:hAnsi="Times New Roman" w:cs="Times New Roman" w:hint="default"/>
        <w:b w:val="0"/>
        <w:bCs w:val="0"/>
      </w:rPr>
    </w:lvl>
    <w:lvl w:ilvl="1">
      <w:start w:val="2"/>
      <w:numFmt w:val="decimal"/>
      <w:lvlText w:val="%2."/>
      <w:lvlJc w:val="left"/>
      <w:pPr>
        <w:tabs>
          <w:tab w:val="num" w:pos="397"/>
        </w:tabs>
        <w:ind w:left="397" w:hanging="397"/>
      </w:pPr>
      <w:rPr>
        <w:rFonts w:asciiTheme="minorHAnsi" w:hAnsiTheme="minorHAnsi" w:cstheme="minorHAnsi"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Calibri" w:hAnsi="Calibri" w:cs="Calibri"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03" w15:restartNumberingAfterBreak="0">
    <w:nsid w:val="4029393D"/>
    <w:multiLevelType w:val="hybridMultilevel"/>
    <w:tmpl w:val="14709534"/>
    <w:name w:val="WW8Num9932"/>
    <w:lvl w:ilvl="0" w:tplc="F0BAA2D6">
      <w:start w:val="12"/>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4" w15:restartNumberingAfterBreak="0">
    <w:nsid w:val="402E723F"/>
    <w:multiLevelType w:val="multilevel"/>
    <w:tmpl w:val="1108E6A8"/>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407E55E7"/>
    <w:multiLevelType w:val="hybridMultilevel"/>
    <w:tmpl w:val="A2BED452"/>
    <w:name w:val="WW8Num60222"/>
    <w:lvl w:ilvl="0" w:tplc="58D442C8">
      <w:start w:val="4"/>
      <w:numFmt w:val="decimal"/>
      <w:lvlText w:val="%1."/>
      <w:lvlJc w:val="left"/>
      <w:pPr>
        <w:tabs>
          <w:tab w:val="num" w:pos="360"/>
        </w:tabs>
        <w:ind w:left="360" w:hanging="360"/>
      </w:pPr>
      <w:rPr>
        <w:rFonts w:ascii="Times New Roman" w:hAnsi="Times New Roman" w:cs="Times New Roman" w:hint="default"/>
        <w:b w:val="0"/>
        <w:bCs w:val="0"/>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6" w15:restartNumberingAfterBreak="0">
    <w:nsid w:val="40B0683E"/>
    <w:multiLevelType w:val="multilevel"/>
    <w:tmpl w:val="EB6C546E"/>
    <w:lvl w:ilvl="0">
      <w:start w:val="1"/>
      <w:numFmt w:val="decimal"/>
      <w:suff w:val="space"/>
      <w:lvlText w:val="§ %1."/>
      <w:lvlJc w:val="left"/>
      <w:pPr>
        <w:ind w:left="360" w:hanging="360"/>
      </w:pPr>
      <w:rPr>
        <w:rFonts w:ascii="Arial" w:hAnsi="Arial" w:hint="default"/>
        <w:b/>
        <w:i w:val="0"/>
        <w:sz w:val="22"/>
      </w:rPr>
    </w:lvl>
    <w:lvl w:ilvl="1">
      <w:start w:val="1"/>
      <w:numFmt w:val="decimal"/>
      <w:lvlText w:val="%2."/>
      <w:lvlJc w:val="left"/>
      <w:pPr>
        <w:tabs>
          <w:tab w:val="num" w:pos="454"/>
        </w:tabs>
        <w:ind w:left="567" w:hanging="567"/>
      </w:pPr>
      <w:rPr>
        <w:rFonts w:asciiTheme="minorHAnsi" w:hAnsiTheme="minorHAnsi" w:cs="Times New Roman" w:hint="default"/>
        <w:b w:val="0"/>
        <w:i w:val="0"/>
        <w:color w:val="auto"/>
        <w:sz w:val="24"/>
        <w:szCs w:val="24"/>
      </w:rPr>
    </w:lvl>
    <w:lvl w:ilvl="2">
      <w:start w:val="1"/>
      <w:numFmt w:val="decimal"/>
      <w:lvlText w:val="3.%3."/>
      <w:lvlJc w:val="left"/>
      <w:pPr>
        <w:tabs>
          <w:tab w:val="num" w:pos="1362"/>
        </w:tabs>
        <w:ind w:left="1362" w:hanging="794"/>
      </w:pPr>
      <w:rPr>
        <w:rFonts w:hint="default"/>
        <w:b w:val="0"/>
        <w:i w:val="0"/>
        <w:iCs w:val="0"/>
        <w:sz w:val="24"/>
        <w:szCs w:val="24"/>
      </w:rPr>
    </w:lvl>
    <w:lvl w:ilvl="3">
      <w:start w:val="1"/>
      <w:numFmt w:val="lowerLetter"/>
      <w:lvlText w:val="%4)"/>
      <w:lvlJc w:val="left"/>
      <w:pPr>
        <w:tabs>
          <w:tab w:val="num" w:pos="2013"/>
        </w:tabs>
        <w:ind w:left="2013" w:hanging="453"/>
      </w:pPr>
      <w:rPr>
        <w:rFonts w:ascii="Times New Roman" w:eastAsia="Times New Roman" w:hAnsi="Times New Roman" w:cs="Times New Roman" w:hint="default"/>
        <w:b w:val="0"/>
        <w:i w:val="0"/>
        <w:sz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7" w15:restartNumberingAfterBreak="0">
    <w:nsid w:val="4215749C"/>
    <w:multiLevelType w:val="multilevel"/>
    <w:tmpl w:val="2BEEC7D4"/>
    <w:name w:val="WW8Num313"/>
    <w:lvl w:ilvl="0">
      <w:start w:val="5"/>
      <w:numFmt w:val="decimal"/>
      <w:lvlText w:val="%1."/>
      <w:lvlJc w:val="left"/>
      <w:pPr>
        <w:tabs>
          <w:tab w:val="num" w:pos="357"/>
        </w:tabs>
        <w:ind w:left="357" w:hanging="357"/>
      </w:pPr>
      <w:rPr>
        <w:rFonts w:ascii="Times New Roman" w:hAnsi="Times New Roman" w:cs="Times New Roman" w:hint="default"/>
        <w:strike w:val="0"/>
        <w:dstrike w:val="0"/>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080" w:hanging="1080"/>
      </w:pPr>
      <w:rPr>
        <w:rFonts w:ascii="Times New Roman" w:hAnsi="Times New Roman" w:cs="Times New Roman" w:hint="default"/>
      </w:rPr>
    </w:lvl>
    <w:lvl w:ilvl="6">
      <w:start w:val="1"/>
      <w:numFmt w:val="decimal"/>
      <w:lvlText w:val="%1.%2.%3.%4.%5.%6.%7."/>
      <w:lvlJc w:val="left"/>
      <w:pPr>
        <w:tabs>
          <w:tab w:val="num" w:pos="0"/>
        </w:tabs>
        <w:ind w:left="1440" w:hanging="1440"/>
      </w:pPr>
      <w:rPr>
        <w:rFonts w:ascii="Times New Roman" w:hAnsi="Times New Roman" w:cs="Times New Roman" w:hint="default"/>
      </w:rPr>
    </w:lvl>
    <w:lvl w:ilvl="7">
      <w:start w:val="1"/>
      <w:numFmt w:val="decimal"/>
      <w:lvlText w:val="%1.%2.%3.%4.%5.%6.%7.%8."/>
      <w:lvlJc w:val="left"/>
      <w:pPr>
        <w:tabs>
          <w:tab w:val="num" w:pos="0"/>
        </w:tabs>
        <w:ind w:left="1440" w:hanging="1440"/>
      </w:pPr>
      <w:rPr>
        <w:rFonts w:ascii="Times New Roman" w:hAnsi="Times New Roman" w:cs="Times New Roman" w:hint="default"/>
      </w:rPr>
    </w:lvl>
    <w:lvl w:ilvl="8">
      <w:start w:val="1"/>
      <w:numFmt w:val="decimal"/>
      <w:lvlText w:val="%1.%2.%3.%4.%5.%6.%7.%8.%9."/>
      <w:lvlJc w:val="left"/>
      <w:pPr>
        <w:tabs>
          <w:tab w:val="num" w:pos="0"/>
        </w:tabs>
        <w:ind w:left="1800" w:hanging="1800"/>
      </w:pPr>
      <w:rPr>
        <w:rFonts w:ascii="Times New Roman" w:hAnsi="Times New Roman" w:cs="Times New Roman" w:hint="default"/>
      </w:rPr>
    </w:lvl>
  </w:abstractNum>
  <w:abstractNum w:abstractNumId="208" w15:restartNumberingAfterBreak="0">
    <w:nsid w:val="424C1A01"/>
    <w:multiLevelType w:val="multilevel"/>
    <w:tmpl w:val="6DA834FA"/>
    <w:name w:val="WW8Num152"/>
    <w:lvl w:ilvl="0">
      <w:start w:val="2"/>
      <w:numFmt w:val="decimal"/>
      <w:lvlText w:val="%1."/>
      <w:lvlJc w:val="left"/>
      <w:pPr>
        <w:tabs>
          <w:tab w:val="num" w:pos="720"/>
        </w:tabs>
        <w:ind w:left="397" w:hanging="397"/>
      </w:pPr>
      <w:rPr>
        <w:rFonts w:ascii="Times New Roman" w:hAnsi="Times New Roman" w:cs="Times New Roman" w:hint="default"/>
        <w:b w:val="0"/>
        <w:bCs w:val="0"/>
        <w:i w:val="0"/>
        <w:iCs w:val="0"/>
        <w:sz w:val="22"/>
        <w:szCs w:val="22"/>
      </w:rPr>
    </w:lvl>
    <w:lvl w:ilvl="1">
      <w:start w:val="1"/>
      <w:numFmt w:val="decimal"/>
      <w:lvlText w:val="%2)"/>
      <w:lvlJc w:val="left"/>
      <w:pPr>
        <w:tabs>
          <w:tab w:val="num" w:pos="0"/>
        </w:tabs>
        <w:ind w:left="1440" w:hanging="360"/>
      </w:pPr>
      <w:rPr>
        <w:rFonts w:ascii="Times New Roman" w:hAnsi="Times New Roman" w:cs="Times New Roman" w:hint="default"/>
        <w:b w:val="0"/>
        <w:bCs w:val="0"/>
        <w:i w:val="0"/>
        <w:iCs w:val="0"/>
        <w:sz w:val="24"/>
        <w:szCs w:val="24"/>
      </w:rPr>
    </w:lvl>
    <w:lvl w:ilvl="2">
      <w:start w:val="1"/>
      <w:numFmt w:val="lowerRoman"/>
      <w:lvlText w:val="%3."/>
      <w:lvlJc w:val="left"/>
      <w:pPr>
        <w:tabs>
          <w:tab w:val="num" w:pos="0"/>
        </w:tabs>
        <w:ind w:left="2160" w:hanging="180"/>
      </w:pPr>
      <w:rPr>
        <w:rFonts w:ascii="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lef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left"/>
      <w:pPr>
        <w:tabs>
          <w:tab w:val="num" w:pos="0"/>
        </w:tabs>
        <w:ind w:left="6480" w:hanging="180"/>
      </w:pPr>
      <w:rPr>
        <w:rFonts w:ascii="Times New Roman" w:hAnsi="Times New Roman" w:cs="Times New Roman" w:hint="default"/>
      </w:rPr>
    </w:lvl>
  </w:abstractNum>
  <w:abstractNum w:abstractNumId="209"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10" w15:restartNumberingAfterBreak="0">
    <w:nsid w:val="428249E1"/>
    <w:multiLevelType w:val="hybridMultilevel"/>
    <w:tmpl w:val="02B646C6"/>
    <w:styleLink w:val="Styl61211"/>
    <w:lvl w:ilvl="0" w:tplc="C68C9C6C">
      <w:start w:val="1"/>
      <w:numFmt w:val="ordinal"/>
      <w:lvlText w:val="8.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2BB43CC"/>
    <w:multiLevelType w:val="hybridMultilevel"/>
    <w:tmpl w:val="1D14E8FE"/>
    <w:lvl w:ilvl="0" w:tplc="03EA8952">
      <w:start w:val="6"/>
      <w:numFmt w:val="upperRoman"/>
      <w:lvlText w:val="%1."/>
      <w:lvlJc w:val="left"/>
      <w:pPr>
        <w:tabs>
          <w:tab w:val="num" w:pos="2880"/>
        </w:tabs>
        <w:ind w:left="2880" w:hanging="360"/>
      </w:pPr>
      <w:rPr>
        <w:rFonts w:asciiTheme="minorHAnsi" w:eastAsia="Times New Roman" w:hAnsiTheme="minorHAnsi" w:cstheme="minorHAnsi" w:hint="default"/>
        <w:b/>
        <w:bCs/>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2" w15:restartNumberingAfterBreak="0">
    <w:nsid w:val="4457035C"/>
    <w:multiLevelType w:val="hybridMultilevel"/>
    <w:tmpl w:val="42B45A4C"/>
    <w:lvl w:ilvl="0" w:tplc="A2EE22BE">
      <w:start w:val="1"/>
      <w:numFmt w:val="decimal"/>
      <w:lvlText w:val="%1."/>
      <w:lvlJc w:val="left"/>
      <w:pPr>
        <w:ind w:left="720" w:hanging="360"/>
      </w:pPr>
      <w:rPr>
        <w:rFonts w:asciiTheme="minorHAnsi" w:hAnsiTheme="minorHAnsi" w:cstheme="minorHAns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3" w15:restartNumberingAfterBreak="0">
    <w:nsid w:val="453953EC"/>
    <w:multiLevelType w:val="hybridMultilevel"/>
    <w:tmpl w:val="8E66502E"/>
    <w:styleLink w:val="Styl84"/>
    <w:lvl w:ilvl="0" w:tplc="7226BA80">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14" w15:restartNumberingAfterBreak="0">
    <w:nsid w:val="4589559A"/>
    <w:multiLevelType w:val="multilevel"/>
    <w:tmpl w:val="C0C82B22"/>
    <w:lvl w:ilvl="0">
      <w:start w:val="5"/>
      <w:numFmt w:val="decimal"/>
      <w:lvlText w:val="%1."/>
      <w:lvlJc w:val="left"/>
      <w:pPr>
        <w:ind w:left="2880" w:hanging="360"/>
      </w:pPr>
      <w:rPr>
        <w:rFonts w:asciiTheme="minorHAnsi" w:hAnsiTheme="minorHAnsi" w:cstheme="minorHAnsi" w:hint="default"/>
        <w:b w:val="0"/>
        <w:bCs w:val="0"/>
        <w:i w:val="0"/>
        <w:iCs w:val="0"/>
        <w:sz w:val="22"/>
        <w:szCs w:val="22"/>
      </w:rPr>
    </w:lvl>
    <w:lvl w:ilvl="1">
      <w:start w:val="3"/>
      <w:numFmt w:val="decimal"/>
      <w:isLgl/>
      <w:lvlText w:val="%1.%2"/>
      <w:lvlJc w:val="left"/>
      <w:pPr>
        <w:ind w:left="2880" w:hanging="360"/>
      </w:pPr>
      <w:rPr>
        <w:rFonts w:ascii="Times New Roman" w:hAnsi="Times New Roman" w:cs="Times New Roman" w:hint="default"/>
      </w:rPr>
    </w:lvl>
    <w:lvl w:ilvl="2">
      <w:start w:val="1"/>
      <w:numFmt w:val="decimal"/>
      <w:isLgl/>
      <w:lvlText w:val="%1.%2.%3"/>
      <w:lvlJc w:val="left"/>
      <w:pPr>
        <w:ind w:left="3240" w:hanging="720"/>
      </w:pPr>
      <w:rPr>
        <w:rFonts w:ascii="Times New Roman" w:hAnsi="Times New Roman" w:cs="Times New Roman" w:hint="default"/>
      </w:rPr>
    </w:lvl>
    <w:lvl w:ilvl="3">
      <w:start w:val="1"/>
      <w:numFmt w:val="decimal"/>
      <w:isLgl/>
      <w:lvlText w:val="%1.%2.%3.%4"/>
      <w:lvlJc w:val="left"/>
      <w:pPr>
        <w:ind w:left="3240" w:hanging="720"/>
      </w:pPr>
      <w:rPr>
        <w:rFonts w:ascii="Times New Roman" w:hAnsi="Times New Roman" w:cs="Times New Roman" w:hint="default"/>
      </w:rPr>
    </w:lvl>
    <w:lvl w:ilvl="4">
      <w:start w:val="1"/>
      <w:numFmt w:val="decimal"/>
      <w:isLgl/>
      <w:lvlText w:val="%1.%2.%3.%4.%5"/>
      <w:lvlJc w:val="left"/>
      <w:pPr>
        <w:ind w:left="3600" w:hanging="1080"/>
      </w:pPr>
      <w:rPr>
        <w:rFonts w:ascii="Times New Roman" w:hAnsi="Times New Roman" w:cs="Times New Roman" w:hint="default"/>
      </w:rPr>
    </w:lvl>
    <w:lvl w:ilvl="5">
      <w:start w:val="1"/>
      <w:numFmt w:val="decimal"/>
      <w:isLgl/>
      <w:lvlText w:val="%1.%2.%3.%4.%5.%6"/>
      <w:lvlJc w:val="left"/>
      <w:pPr>
        <w:ind w:left="3600" w:hanging="108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3960" w:hanging="1440"/>
      </w:pPr>
      <w:rPr>
        <w:rFonts w:ascii="Times New Roman" w:hAnsi="Times New Roman" w:cs="Times New Roman" w:hint="default"/>
      </w:rPr>
    </w:lvl>
    <w:lvl w:ilvl="8">
      <w:start w:val="1"/>
      <w:numFmt w:val="decimal"/>
      <w:isLgl/>
      <w:lvlText w:val="%1.%2.%3.%4.%5.%6.%7.%8.%9"/>
      <w:lvlJc w:val="left"/>
      <w:pPr>
        <w:ind w:left="3960" w:hanging="1440"/>
      </w:pPr>
      <w:rPr>
        <w:rFonts w:ascii="Times New Roman" w:hAnsi="Times New Roman" w:cs="Times New Roman" w:hint="default"/>
      </w:rPr>
    </w:lvl>
  </w:abstractNum>
  <w:abstractNum w:abstractNumId="215" w15:restartNumberingAfterBreak="0">
    <w:nsid w:val="459D4FB1"/>
    <w:multiLevelType w:val="multilevel"/>
    <w:tmpl w:val="C6AC6296"/>
    <w:name w:val="WW8Num1202222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216" w15:restartNumberingAfterBreak="0">
    <w:nsid w:val="45AB7745"/>
    <w:multiLevelType w:val="hybridMultilevel"/>
    <w:tmpl w:val="BCBA9B8A"/>
    <w:lvl w:ilvl="0" w:tplc="4998DFB8">
      <w:start w:val="1"/>
      <w:numFmt w:val="decimal"/>
      <w:lvlText w:val="%1."/>
      <w:lvlJc w:val="left"/>
      <w:pPr>
        <w:ind w:left="720" w:hanging="360"/>
      </w:pPr>
      <w:rPr>
        <w:rFonts w:ascii="Times New Roman" w:hAnsi="Times New Roman" w:cs="Times New Roman"/>
      </w:rPr>
    </w:lvl>
    <w:lvl w:ilvl="1" w:tplc="1B7474B0">
      <w:start w:val="1"/>
      <w:numFmt w:val="lowerLetter"/>
      <w:lvlText w:val="%2."/>
      <w:lvlJc w:val="left"/>
      <w:pPr>
        <w:ind w:left="1440" w:hanging="360"/>
      </w:pPr>
      <w:rPr>
        <w:rFonts w:ascii="Times New Roman" w:hAnsi="Times New Roman" w:cs="Times New Roman"/>
      </w:rPr>
    </w:lvl>
    <w:lvl w:ilvl="2" w:tplc="E88CE2B8">
      <w:start w:val="1"/>
      <w:numFmt w:val="lowerRoman"/>
      <w:lvlText w:val="%3."/>
      <w:lvlJc w:val="right"/>
      <w:pPr>
        <w:ind w:left="2160" w:hanging="180"/>
      </w:pPr>
      <w:rPr>
        <w:rFonts w:ascii="Times New Roman" w:hAnsi="Times New Roman" w:cs="Times New Roman"/>
      </w:rPr>
    </w:lvl>
    <w:lvl w:ilvl="3" w:tplc="6F0CBAB8">
      <w:start w:val="1"/>
      <w:numFmt w:val="decimal"/>
      <w:lvlText w:val="%4."/>
      <w:lvlJc w:val="left"/>
      <w:pPr>
        <w:ind w:left="2880" w:hanging="360"/>
      </w:pPr>
      <w:rPr>
        <w:rFonts w:ascii="Calibri" w:hAnsi="Calibri" w:cs="Calibri" w:hint="default"/>
        <w:b w:val="0"/>
        <w:bCs w:val="0"/>
        <w:i w:val="0"/>
        <w:iCs w:val="0"/>
        <w:sz w:val="22"/>
        <w:szCs w:val="22"/>
      </w:rPr>
    </w:lvl>
    <w:lvl w:ilvl="4" w:tplc="3DC8836E">
      <w:start w:val="1"/>
      <w:numFmt w:val="lowerLetter"/>
      <w:lvlText w:val="%5."/>
      <w:lvlJc w:val="left"/>
      <w:pPr>
        <w:ind w:left="3600" w:hanging="360"/>
      </w:pPr>
      <w:rPr>
        <w:rFonts w:ascii="Times New Roman" w:hAnsi="Times New Roman" w:cs="Times New Roman"/>
      </w:rPr>
    </w:lvl>
    <w:lvl w:ilvl="5" w:tplc="B7F6F286">
      <w:start w:val="1"/>
      <w:numFmt w:val="lowerRoman"/>
      <w:lvlText w:val="%6."/>
      <w:lvlJc w:val="right"/>
      <w:pPr>
        <w:ind w:left="4320" w:hanging="180"/>
      </w:pPr>
      <w:rPr>
        <w:rFonts w:ascii="Times New Roman" w:hAnsi="Times New Roman" w:cs="Times New Roman"/>
      </w:rPr>
    </w:lvl>
    <w:lvl w:ilvl="6" w:tplc="803ACE3E">
      <w:start w:val="1"/>
      <w:numFmt w:val="decimal"/>
      <w:lvlText w:val="%7."/>
      <w:lvlJc w:val="left"/>
      <w:pPr>
        <w:ind w:left="5040" w:hanging="360"/>
      </w:pPr>
      <w:rPr>
        <w:rFonts w:ascii="Times New Roman" w:hAnsi="Times New Roman" w:cs="Times New Roman"/>
      </w:rPr>
    </w:lvl>
    <w:lvl w:ilvl="7" w:tplc="B52AB00C">
      <w:start w:val="1"/>
      <w:numFmt w:val="lowerLetter"/>
      <w:lvlText w:val="%8."/>
      <w:lvlJc w:val="left"/>
      <w:pPr>
        <w:ind w:left="5760" w:hanging="360"/>
      </w:pPr>
      <w:rPr>
        <w:rFonts w:ascii="Times New Roman" w:hAnsi="Times New Roman" w:cs="Times New Roman"/>
      </w:rPr>
    </w:lvl>
    <w:lvl w:ilvl="8" w:tplc="659C8502">
      <w:start w:val="1"/>
      <w:numFmt w:val="lowerRoman"/>
      <w:lvlText w:val="%9."/>
      <w:lvlJc w:val="right"/>
      <w:pPr>
        <w:ind w:left="6480" w:hanging="180"/>
      </w:pPr>
      <w:rPr>
        <w:rFonts w:ascii="Times New Roman" w:hAnsi="Times New Roman" w:cs="Times New Roman"/>
      </w:rPr>
    </w:lvl>
  </w:abstractNum>
  <w:abstractNum w:abstractNumId="217" w15:restartNumberingAfterBreak="0">
    <w:nsid w:val="46DB0AFD"/>
    <w:multiLevelType w:val="multilevel"/>
    <w:tmpl w:val="B654300E"/>
    <w:lvl w:ilvl="0">
      <w:start w:val="9"/>
      <w:numFmt w:val="decimal"/>
      <w:lvlText w:val="%1."/>
      <w:lvlJc w:val="left"/>
      <w:pPr>
        <w:ind w:left="360" w:hanging="360"/>
      </w:pPr>
      <w:rPr>
        <w:rFonts w:asciiTheme="minorHAnsi" w:hAnsiTheme="minorHAnsi" w:cs="Times New Roman" w:hint="default"/>
        <w:b w:val="0"/>
        <w:i w:val="0"/>
        <w:color w:val="auto"/>
        <w:sz w:val="24"/>
        <w:szCs w:val="24"/>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8" w15:restartNumberingAfterBreak="0">
    <w:nsid w:val="46E634D4"/>
    <w:multiLevelType w:val="hybridMultilevel"/>
    <w:tmpl w:val="A41C6F70"/>
    <w:lvl w:ilvl="0" w:tplc="7C789E06">
      <w:start w:val="1"/>
      <w:numFmt w:val="decimal"/>
      <w:lvlText w:val="%1."/>
      <w:lvlJc w:val="left"/>
      <w:pPr>
        <w:ind w:left="720" w:hanging="360"/>
      </w:pPr>
      <w:rPr>
        <w:rFonts w:asciiTheme="minorHAnsi" w:hAnsiTheme="minorHAnsi" w:cstheme="minorHAns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9" w15:restartNumberingAfterBreak="0">
    <w:nsid w:val="480F1C61"/>
    <w:multiLevelType w:val="hybridMultilevel"/>
    <w:tmpl w:val="02E8C598"/>
    <w:lvl w:ilvl="0" w:tplc="DE02B506">
      <w:start w:val="1"/>
      <w:numFmt w:val="decimal"/>
      <w:lvlText w:val="%1."/>
      <w:lvlJc w:val="left"/>
      <w:pPr>
        <w:tabs>
          <w:tab w:val="num" w:pos="360"/>
        </w:tabs>
        <w:ind w:left="360" w:hanging="360"/>
      </w:pPr>
      <w:rPr>
        <w:rFonts w:ascii="Calibri" w:hAnsi="Calibri" w:cs="Times New Roman" w:hint="default"/>
        <w:b w:val="0"/>
        <w:bCs w:val="0"/>
      </w:rPr>
    </w:lvl>
    <w:lvl w:ilvl="1" w:tplc="3384D29E">
      <w:start w:val="1"/>
      <w:numFmt w:val="lowerLetter"/>
      <w:lvlText w:val="%2)"/>
      <w:lvlJc w:val="left"/>
      <w:pPr>
        <w:tabs>
          <w:tab w:val="num" w:pos="794"/>
        </w:tabs>
        <w:ind w:left="794" w:hanging="397"/>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220" w15:restartNumberingAfterBreak="0">
    <w:nsid w:val="49074F7D"/>
    <w:multiLevelType w:val="hybridMultilevel"/>
    <w:tmpl w:val="50D211E2"/>
    <w:name w:val="WW8Num1083"/>
    <w:lvl w:ilvl="0" w:tplc="62EC925E">
      <w:start w:val="2"/>
      <w:numFmt w:val="decimal"/>
      <w:lvlText w:val="%1."/>
      <w:lvlJc w:val="left"/>
      <w:pPr>
        <w:ind w:left="1440" w:hanging="360"/>
      </w:pPr>
      <w:rPr>
        <w:rFonts w:ascii="Times New Roman" w:hAnsi="Times New Roman" w:cs="Times New Roman" w:hint="default"/>
      </w:rPr>
    </w:lvl>
    <w:lvl w:ilvl="1" w:tplc="FCD664C6">
      <w:start w:val="1"/>
      <w:numFmt w:val="decimal"/>
      <w:lvlText w:val="%2."/>
      <w:lvlJc w:val="left"/>
      <w:pPr>
        <w:ind w:left="1353"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1" w15:restartNumberingAfterBreak="0">
    <w:nsid w:val="49516627"/>
    <w:multiLevelType w:val="multilevel"/>
    <w:tmpl w:val="6F405DB6"/>
    <w:name w:val="WW8Num804"/>
    <w:lvl w:ilvl="0">
      <w:start w:val="3"/>
      <w:numFmt w:val="decimal"/>
      <w:lvlText w:val="%1."/>
      <w:lvlJc w:val="left"/>
      <w:pPr>
        <w:tabs>
          <w:tab w:val="num" w:pos="1440"/>
        </w:tabs>
        <w:ind w:left="1440" w:hanging="360"/>
      </w:pPr>
      <w:rPr>
        <w:rFonts w:ascii="Times New Roman" w:hAnsi="Times New Roman" w:cs="Times New Roman" w:hint="default"/>
      </w:rPr>
    </w:lvl>
    <w:lvl w:ilvl="1">
      <w:start w:val="5"/>
      <w:numFmt w:val="decimal"/>
      <w:lvlText w:val="%1.%2"/>
      <w:lvlJc w:val="left"/>
      <w:pPr>
        <w:tabs>
          <w:tab w:val="num" w:pos="-938"/>
        </w:tabs>
        <w:ind w:left="502" w:hanging="360"/>
      </w:pPr>
      <w:rPr>
        <w:rFonts w:ascii="Times New Roman" w:hAnsi="Times New Roman" w:cs="Times New Roman" w:hint="default"/>
      </w:rPr>
    </w:lvl>
    <w:lvl w:ilvl="2">
      <w:start w:val="1"/>
      <w:numFmt w:val="decimal"/>
      <w:lvlText w:val="%1.%2.%3"/>
      <w:lvlJc w:val="left"/>
      <w:pPr>
        <w:tabs>
          <w:tab w:val="num" w:pos="0"/>
        </w:tabs>
        <w:ind w:left="1800" w:hanging="720"/>
      </w:pPr>
      <w:rPr>
        <w:rFonts w:ascii="Times New Roman" w:hAnsi="Times New Roman" w:cs="Times New Roman" w:hint="default"/>
      </w:rPr>
    </w:lvl>
    <w:lvl w:ilvl="3">
      <w:start w:val="1"/>
      <w:numFmt w:val="decimal"/>
      <w:lvlText w:val="%1.%2.%3.%4"/>
      <w:lvlJc w:val="left"/>
      <w:pPr>
        <w:tabs>
          <w:tab w:val="num" w:pos="0"/>
        </w:tabs>
        <w:ind w:left="1800" w:hanging="720"/>
      </w:pPr>
      <w:rPr>
        <w:rFonts w:ascii="Times New Roman" w:hAnsi="Times New Roman" w:cs="Times New Roman" w:hint="default"/>
      </w:rPr>
    </w:lvl>
    <w:lvl w:ilvl="4">
      <w:start w:val="1"/>
      <w:numFmt w:val="decimal"/>
      <w:lvlText w:val="%1.%2.%3.%4.%5"/>
      <w:lvlJc w:val="left"/>
      <w:pPr>
        <w:tabs>
          <w:tab w:val="num" w:pos="0"/>
        </w:tabs>
        <w:ind w:left="2160" w:hanging="1080"/>
      </w:pPr>
      <w:rPr>
        <w:rFonts w:ascii="Times New Roman" w:hAnsi="Times New Roman" w:cs="Times New Roman" w:hint="default"/>
      </w:rPr>
    </w:lvl>
    <w:lvl w:ilvl="5">
      <w:start w:val="1"/>
      <w:numFmt w:val="decimal"/>
      <w:lvlText w:val="%1.%2.%3.%4.%5.%6"/>
      <w:lvlJc w:val="left"/>
      <w:pPr>
        <w:tabs>
          <w:tab w:val="num" w:pos="0"/>
        </w:tabs>
        <w:ind w:left="2160" w:hanging="1080"/>
      </w:pPr>
      <w:rPr>
        <w:rFonts w:ascii="Times New Roman" w:hAnsi="Times New Roman" w:cs="Times New Roman" w:hint="default"/>
      </w:rPr>
    </w:lvl>
    <w:lvl w:ilvl="6">
      <w:start w:val="1"/>
      <w:numFmt w:val="decimal"/>
      <w:lvlText w:val="%1.%2.%3.%4.%5.%6.%7"/>
      <w:lvlJc w:val="left"/>
      <w:pPr>
        <w:tabs>
          <w:tab w:val="num" w:pos="0"/>
        </w:tabs>
        <w:ind w:left="2520" w:hanging="1440"/>
      </w:pPr>
      <w:rPr>
        <w:rFonts w:ascii="Times New Roman" w:hAnsi="Times New Roman" w:cs="Times New Roman" w:hint="default"/>
      </w:rPr>
    </w:lvl>
    <w:lvl w:ilvl="7">
      <w:start w:val="1"/>
      <w:numFmt w:val="decimal"/>
      <w:lvlText w:val="%1.%2.%3.%4.%5.%6.%7.%8"/>
      <w:lvlJc w:val="left"/>
      <w:pPr>
        <w:tabs>
          <w:tab w:val="num" w:pos="0"/>
        </w:tabs>
        <w:ind w:left="2520" w:hanging="1440"/>
      </w:pPr>
      <w:rPr>
        <w:rFonts w:ascii="Times New Roman" w:hAnsi="Times New Roman" w:cs="Times New Roman" w:hint="default"/>
      </w:rPr>
    </w:lvl>
    <w:lvl w:ilvl="8">
      <w:start w:val="1"/>
      <w:numFmt w:val="decimal"/>
      <w:lvlText w:val="%1.%2.%3.%4.%5.%6.%7.%8.%9"/>
      <w:lvlJc w:val="left"/>
      <w:pPr>
        <w:tabs>
          <w:tab w:val="num" w:pos="0"/>
        </w:tabs>
        <w:ind w:left="2520" w:hanging="1440"/>
      </w:pPr>
      <w:rPr>
        <w:rFonts w:ascii="Times New Roman" w:hAnsi="Times New Roman" w:cs="Times New Roman" w:hint="default"/>
      </w:rPr>
    </w:lvl>
  </w:abstractNum>
  <w:abstractNum w:abstractNumId="222" w15:restartNumberingAfterBreak="0">
    <w:nsid w:val="4A281F4B"/>
    <w:multiLevelType w:val="multilevel"/>
    <w:tmpl w:val="B7B2CD3C"/>
    <w:lvl w:ilvl="0">
      <w:start w:val="4"/>
      <w:numFmt w:val="decimal"/>
      <w:lvlText w:val="%1."/>
      <w:lvlJc w:val="left"/>
      <w:pPr>
        <w:ind w:left="1070" w:hanging="360"/>
      </w:pPr>
      <w:rPr>
        <w:rFonts w:ascii="Calibri" w:hAnsi="Calibri" w:cs="Calibri" w:hint="default"/>
        <w:b w:val="0"/>
        <w:bCs w:val="0"/>
        <w:i w:val="0"/>
        <w:iCs w:val="0"/>
        <w:sz w:val="22"/>
        <w:szCs w:val="24"/>
      </w:rPr>
    </w:lvl>
    <w:lvl w:ilvl="1">
      <w:start w:val="1"/>
      <w:numFmt w:val="decimal"/>
      <w:isLgl/>
      <w:lvlText w:val="%1.%2."/>
      <w:lvlJc w:val="left"/>
      <w:pPr>
        <w:ind w:left="1070" w:hanging="360"/>
      </w:pPr>
      <w:rPr>
        <w:rFonts w:ascii="Calibri" w:hAnsi="Calibri" w:cs="Calibri" w:hint="default"/>
        <w:b w:val="0"/>
        <w:bCs w:val="0"/>
      </w:rPr>
    </w:lvl>
    <w:lvl w:ilvl="2">
      <w:start w:val="1"/>
      <w:numFmt w:val="decimal"/>
      <w:isLgl/>
      <w:lvlText w:val="%1.%2.%3."/>
      <w:lvlJc w:val="left"/>
      <w:pPr>
        <w:ind w:left="1430" w:hanging="720"/>
      </w:pPr>
      <w:rPr>
        <w:rFonts w:ascii="Times New Roman" w:hAnsi="Times New Roman" w:cs="Times New Roman" w:hint="default"/>
        <w:b w:val="0"/>
        <w:bCs w:val="0"/>
      </w:rPr>
    </w:lvl>
    <w:lvl w:ilvl="3">
      <w:start w:val="1"/>
      <w:numFmt w:val="decimal"/>
      <w:isLgl/>
      <w:lvlText w:val="%1.%2.%3.%4."/>
      <w:lvlJc w:val="left"/>
      <w:pPr>
        <w:ind w:left="1430" w:hanging="720"/>
      </w:pPr>
      <w:rPr>
        <w:rFonts w:ascii="Times New Roman" w:hAnsi="Times New Roman" w:cs="Times New Roman" w:hint="default"/>
        <w:b w:val="0"/>
        <w:bCs w:val="0"/>
      </w:rPr>
    </w:lvl>
    <w:lvl w:ilvl="4">
      <w:start w:val="1"/>
      <w:numFmt w:val="decimal"/>
      <w:isLgl/>
      <w:lvlText w:val="%1.%2.%3.%4.%5."/>
      <w:lvlJc w:val="left"/>
      <w:pPr>
        <w:ind w:left="1790" w:hanging="1080"/>
      </w:pPr>
      <w:rPr>
        <w:rFonts w:ascii="Times New Roman" w:hAnsi="Times New Roman" w:cs="Times New Roman" w:hint="default"/>
        <w:b w:val="0"/>
        <w:bCs w:val="0"/>
      </w:rPr>
    </w:lvl>
    <w:lvl w:ilvl="5">
      <w:start w:val="1"/>
      <w:numFmt w:val="decimal"/>
      <w:isLgl/>
      <w:lvlText w:val="%1.%2.%3.%4.%5.%6."/>
      <w:lvlJc w:val="left"/>
      <w:pPr>
        <w:ind w:left="1790" w:hanging="1080"/>
      </w:pPr>
      <w:rPr>
        <w:rFonts w:ascii="Times New Roman" w:hAnsi="Times New Roman" w:cs="Times New Roman" w:hint="default"/>
        <w:b w:val="0"/>
        <w:bCs w:val="0"/>
      </w:rPr>
    </w:lvl>
    <w:lvl w:ilvl="6">
      <w:start w:val="1"/>
      <w:numFmt w:val="decimal"/>
      <w:isLgl/>
      <w:lvlText w:val="%1.%2.%3.%4.%5.%6.%7."/>
      <w:lvlJc w:val="left"/>
      <w:pPr>
        <w:ind w:left="2150" w:hanging="1440"/>
      </w:pPr>
      <w:rPr>
        <w:rFonts w:ascii="Times New Roman" w:hAnsi="Times New Roman" w:cs="Times New Roman" w:hint="default"/>
        <w:b w:val="0"/>
        <w:bCs w:val="0"/>
      </w:rPr>
    </w:lvl>
    <w:lvl w:ilvl="7">
      <w:start w:val="1"/>
      <w:numFmt w:val="decimal"/>
      <w:isLgl/>
      <w:lvlText w:val="%1.%2.%3.%4.%5.%6.%7.%8."/>
      <w:lvlJc w:val="left"/>
      <w:pPr>
        <w:ind w:left="2150" w:hanging="1440"/>
      </w:pPr>
      <w:rPr>
        <w:rFonts w:ascii="Times New Roman" w:hAnsi="Times New Roman" w:cs="Times New Roman" w:hint="default"/>
        <w:b w:val="0"/>
        <w:bCs w:val="0"/>
      </w:rPr>
    </w:lvl>
    <w:lvl w:ilvl="8">
      <w:start w:val="1"/>
      <w:numFmt w:val="decimal"/>
      <w:isLgl/>
      <w:lvlText w:val="%1.%2.%3.%4.%5.%6.%7.%8.%9."/>
      <w:lvlJc w:val="left"/>
      <w:pPr>
        <w:ind w:left="2510" w:hanging="1800"/>
      </w:pPr>
      <w:rPr>
        <w:rFonts w:ascii="Times New Roman" w:hAnsi="Times New Roman" w:cs="Times New Roman" w:hint="default"/>
        <w:b w:val="0"/>
        <w:bCs w:val="0"/>
      </w:rPr>
    </w:lvl>
  </w:abstractNum>
  <w:abstractNum w:abstractNumId="223" w15:restartNumberingAfterBreak="0">
    <w:nsid w:val="4A542E8C"/>
    <w:multiLevelType w:val="multilevel"/>
    <w:tmpl w:val="7E145B7C"/>
    <w:lvl w:ilvl="0">
      <w:start w:val="1"/>
      <w:numFmt w:val="decimal"/>
      <w:lvlText w:val="%1."/>
      <w:lvlJc w:val="left"/>
      <w:pPr>
        <w:tabs>
          <w:tab w:val="num" w:pos="0"/>
        </w:tabs>
        <w:ind w:left="360" w:hanging="360"/>
      </w:pPr>
      <w:rPr>
        <w:rFonts w:asciiTheme="minorHAnsi" w:hAnsiTheme="minorHAnsi" w:cstheme="minorHAnsi" w:hint="default"/>
        <w:sz w:val="22"/>
        <w:szCs w:val="18"/>
      </w:rPr>
    </w:lvl>
    <w:lvl w:ilvl="1">
      <w:start w:val="1"/>
      <w:numFmt w:val="decimal"/>
      <w:lvlText w:val="%1.%2."/>
      <w:lvlJc w:val="left"/>
      <w:pPr>
        <w:tabs>
          <w:tab w:val="num" w:pos="-720"/>
        </w:tabs>
        <w:ind w:left="720" w:hanging="720"/>
      </w:pPr>
      <w:rPr>
        <w:rFonts w:asciiTheme="minorHAnsi" w:hAnsiTheme="minorHAnsi" w:cstheme="minorHAnsi" w:hint="default"/>
        <w:sz w:val="22"/>
        <w:szCs w:val="18"/>
      </w:rPr>
    </w:lvl>
    <w:lvl w:ilvl="2">
      <w:start w:val="1"/>
      <w:numFmt w:val="decimal"/>
      <w:lvlText w:val="%1.%2.%3."/>
      <w:lvlJc w:val="left"/>
      <w:pPr>
        <w:tabs>
          <w:tab w:val="num" w:pos="0"/>
        </w:tabs>
        <w:ind w:left="2160" w:hanging="720"/>
      </w:pPr>
      <w:rPr>
        <w:rFonts w:ascii="Tahoma" w:hAnsi="Tahoma" w:cs="Tahoma" w:hint="default"/>
        <w:b w:val="0"/>
        <w:strike w:val="0"/>
        <w:sz w:val="18"/>
        <w:szCs w:val="18"/>
      </w:rPr>
    </w:lvl>
    <w:lvl w:ilvl="3">
      <w:start w:val="1"/>
      <w:numFmt w:val="lowerLetter"/>
      <w:lvlText w:val="%4)"/>
      <w:lvlJc w:val="left"/>
      <w:pPr>
        <w:tabs>
          <w:tab w:val="num" w:pos="-2160"/>
        </w:tabs>
        <w:ind w:left="1080" w:hanging="1080"/>
      </w:pPr>
      <w:rPr>
        <w:rFonts w:ascii="Tahoma" w:eastAsia="Times New Roman" w:hAnsi="Tahoma" w:cs="Tahoma"/>
        <w:color w:val="auto"/>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2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4B6817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4C147201"/>
    <w:multiLevelType w:val="hybridMultilevel"/>
    <w:tmpl w:val="AF82B074"/>
    <w:name w:val="WW8Num1084"/>
    <w:lvl w:ilvl="0" w:tplc="FBE4F22E">
      <w:start w:val="2"/>
      <w:numFmt w:val="decimal"/>
      <w:lvlText w:val="%1."/>
      <w:lvlJc w:val="left"/>
      <w:pPr>
        <w:ind w:left="1353"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7" w15:restartNumberingAfterBreak="0">
    <w:nsid w:val="4C965266"/>
    <w:multiLevelType w:val="multilevel"/>
    <w:tmpl w:val="829C17B4"/>
    <w:styleLink w:val="Styl6321"/>
    <w:lvl w:ilvl="0">
      <w:start w:val="1"/>
      <w:numFmt w:val="decimal"/>
      <w:lvlText w:val="%1."/>
      <w:lvlJc w:val="left"/>
      <w:pPr>
        <w:ind w:left="1070" w:hanging="360"/>
      </w:pPr>
      <w:rPr>
        <w:rFonts w:ascii="Times New Roman" w:hAnsi="Times New Roman" w:cs="Times New Roman" w:hint="default"/>
        <w:b w:val="0"/>
        <w:bCs w:val="0"/>
        <w:color w:val="auto"/>
      </w:rPr>
    </w:lvl>
    <w:lvl w:ilvl="1">
      <w:start w:val="1"/>
      <w:numFmt w:val="decimal"/>
      <w:lvlText w:val="%1.%2."/>
      <w:lvlJc w:val="left"/>
      <w:pPr>
        <w:ind w:left="1502" w:hanging="432"/>
      </w:pPr>
      <w:rPr>
        <w:rFonts w:ascii="Times New Roman" w:hAnsi="Times New Roman" w:cs="Times New Roman" w:hint="default"/>
        <w:b w:val="0"/>
        <w:bCs w:val="0"/>
        <w:color w:val="auto"/>
      </w:rPr>
    </w:lvl>
    <w:lvl w:ilvl="2">
      <w:start w:val="1"/>
      <w:numFmt w:val="decimal"/>
      <w:lvlText w:val="%1.%2.%3."/>
      <w:lvlJc w:val="left"/>
      <w:pPr>
        <w:ind w:left="1934" w:hanging="504"/>
      </w:pPr>
      <w:rPr>
        <w:rFonts w:ascii="Times New Roman" w:hAnsi="Times New Roman" w:cs="Times New Roman" w:hint="default"/>
      </w:rPr>
    </w:lvl>
    <w:lvl w:ilvl="3">
      <w:start w:val="1"/>
      <w:numFmt w:val="decimal"/>
      <w:lvlText w:val="%1.%2.%3.%4."/>
      <w:lvlJc w:val="left"/>
      <w:pPr>
        <w:ind w:left="2438" w:hanging="648"/>
      </w:pPr>
      <w:rPr>
        <w:rFonts w:ascii="Times New Roman" w:hAnsi="Times New Roman" w:cs="Times New Roman" w:hint="default"/>
      </w:rPr>
    </w:lvl>
    <w:lvl w:ilvl="4">
      <w:start w:val="1"/>
      <w:numFmt w:val="decimal"/>
      <w:lvlText w:val="%1.%2.%3.%4.%5."/>
      <w:lvlJc w:val="left"/>
      <w:pPr>
        <w:ind w:left="2942" w:hanging="792"/>
      </w:pPr>
      <w:rPr>
        <w:rFonts w:ascii="Times New Roman" w:hAnsi="Times New Roman" w:cs="Times New Roman" w:hint="default"/>
      </w:rPr>
    </w:lvl>
    <w:lvl w:ilvl="5">
      <w:start w:val="1"/>
      <w:numFmt w:val="decimal"/>
      <w:lvlText w:val="%1.%2.%3.%4.%5.%6."/>
      <w:lvlJc w:val="left"/>
      <w:pPr>
        <w:ind w:left="3446" w:hanging="936"/>
      </w:pPr>
      <w:rPr>
        <w:rFonts w:ascii="Times New Roman" w:hAnsi="Times New Roman" w:cs="Times New Roman" w:hint="default"/>
      </w:rPr>
    </w:lvl>
    <w:lvl w:ilvl="6">
      <w:start w:val="1"/>
      <w:numFmt w:val="decimal"/>
      <w:lvlText w:val="%1.%2.%3.%4.%5.%6.%7."/>
      <w:lvlJc w:val="left"/>
      <w:pPr>
        <w:ind w:left="3950" w:hanging="1080"/>
      </w:pPr>
      <w:rPr>
        <w:rFonts w:ascii="Times New Roman" w:hAnsi="Times New Roman" w:cs="Times New Roman" w:hint="default"/>
      </w:rPr>
    </w:lvl>
    <w:lvl w:ilvl="7">
      <w:start w:val="1"/>
      <w:numFmt w:val="decimal"/>
      <w:lvlText w:val="%1.%2.%3.%4.%5.%6.%7.%8."/>
      <w:lvlJc w:val="left"/>
      <w:pPr>
        <w:ind w:left="4454" w:hanging="1224"/>
      </w:pPr>
      <w:rPr>
        <w:rFonts w:ascii="Times New Roman" w:hAnsi="Times New Roman" w:cs="Times New Roman" w:hint="default"/>
      </w:rPr>
    </w:lvl>
    <w:lvl w:ilvl="8">
      <w:start w:val="1"/>
      <w:numFmt w:val="decimal"/>
      <w:lvlText w:val="%1.%2.%3.%4.%5.%6.%7.%8.%9."/>
      <w:lvlJc w:val="left"/>
      <w:pPr>
        <w:ind w:left="5030" w:hanging="1440"/>
      </w:pPr>
      <w:rPr>
        <w:rFonts w:ascii="Times New Roman" w:hAnsi="Times New Roman" w:cs="Times New Roman" w:hint="default"/>
      </w:rPr>
    </w:lvl>
  </w:abstractNum>
  <w:abstractNum w:abstractNumId="228" w15:restartNumberingAfterBreak="0">
    <w:nsid w:val="4F083E4E"/>
    <w:multiLevelType w:val="multilevel"/>
    <w:tmpl w:val="5C0C8BFE"/>
    <w:lvl w:ilvl="0">
      <w:start w:val="1"/>
      <w:numFmt w:val="lowerLetter"/>
      <w:lvlText w:val="%1)"/>
      <w:lvlJc w:val="left"/>
      <w:pPr>
        <w:tabs>
          <w:tab w:val="num" w:pos="1437"/>
        </w:tabs>
        <w:ind w:left="1437" w:hanging="357"/>
      </w:pPr>
      <w:rPr>
        <w:rFonts w:asciiTheme="minorHAnsi" w:hAnsiTheme="minorHAnsi" w:cstheme="minorHAnsi" w:hint="default"/>
        <w:b w:val="0"/>
        <w:bCs w:val="0"/>
        <w:i w:val="0"/>
        <w:iCs w:val="0"/>
        <w:sz w:val="22"/>
        <w:szCs w:val="22"/>
      </w:rPr>
    </w:lvl>
    <w:lvl w:ilvl="1">
      <w:start w:val="6"/>
      <w:numFmt w:val="decimal"/>
      <w:lvlText w:val="%2."/>
      <w:lvlJc w:val="left"/>
      <w:pPr>
        <w:tabs>
          <w:tab w:val="num" w:pos="397"/>
        </w:tabs>
        <w:ind w:left="397" w:hanging="397"/>
      </w:pPr>
      <w:rPr>
        <w:rFonts w:ascii="Times New Roman" w:hAnsi="Times New Roman" w:cs="Times New Roman"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29"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30"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4FF64717"/>
    <w:multiLevelType w:val="hybridMultilevel"/>
    <w:tmpl w:val="EB5483D0"/>
    <w:lvl w:ilvl="0" w:tplc="22EE883C">
      <w:start w:val="1"/>
      <w:numFmt w:val="decimal"/>
      <w:lvlText w:val="%1."/>
      <w:lvlJc w:val="left"/>
      <w:pPr>
        <w:ind w:left="720" w:hanging="360"/>
      </w:pPr>
      <w:rPr>
        <w:rFonts w:ascii="Times New Roman" w:hAnsi="Times New Roman" w:cs="Times New Roman" w:hint="default"/>
        <w:b w:val="0"/>
        <w:bCs w:val="0"/>
      </w:rPr>
    </w:lvl>
    <w:lvl w:ilvl="1" w:tplc="275651E8">
      <w:start w:val="1"/>
      <w:numFmt w:val="lowerLetter"/>
      <w:lvlText w:val="%2)"/>
      <w:lvlJc w:val="left"/>
      <w:pPr>
        <w:ind w:left="1440" w:hanging="360"/>
      </w:pPr>
      <w:rPr>
        <w:rFonts w:asciiTheme="minorHAnsi" w:hAnsiTheme="minorHAnsi" w:cstheme="minorHAns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2" w15:restartNumberingAfterBreak="0">
    <w:nsid w:val="50226B7F"/>
    <w:multiLevelType w:val="multilevel"/>
    <w:tmpl w:val="349EFF9E"/>
    <w:lvl w:ilvl="0">
      <w:start w:val="5"/>
      <w:numFmt w:val="decimal"/>
      <w:lvlText w:val="%1."/>
      <w:lvlJc w:val="left"/>
      <w:pPr>
        <w:tabs>
          <w:tab w:val="num" w:pos="1440"/>
        </w:tabs>
        <w:ind w:left="1440" w:hanging="360"/>
      </w:pPr>
      <w:rPr>
        <w:rFonts w:ascii="Calibri" w:hAnsi="Calibri" w:cs="Times New Roman" w:hint="default"/>
      </w:rPr>
    </w:lvl>
    <w:lvl w:ilvl="1">
      <w:start w:val="1"/>
      <w:numFmt w:val="decimal"/>
      <w:lvlText w:val="%2)"/>
      <w:lvlJc w:val="left"/>
      <w:pPr>
        <w:ind w:left="1440" w:hanging="360"/>
      </w:pPr>
      <w:rPr>
        <w:rFonts w:asciiTheme="minorHAnsi" w:hAnsiTheme="minorHAnsi" w:cstheme="minorHAnsi"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160" w:hanging="1080"/>
      </w:pPr>
      <w:rPr>
        <w:rFonts w:ascii="Times New Roman" w:hAnsi="Times New Roman" w:cs="Times New Roman" w:hint="default"/>
      </w:rPr>
    </w:lvl>
    <w:lvl w:ilvl="6">
      <w:start w:val="1"/>
      <w:numFmt w:val="decimal"/>
      <w:isLgl/>
      <w:lvlText w:val="%1.%2.%3.%4.%5.%6.%7"/>
      <w:lvlJc w:val="left"/>
      <w:pPr>
        <w:ind w:left="2520" w:hanging="1440"/>
      </w:pPr>
      <w:rPr>
        <w:rFonts w:ascii="Times New Roman" w:hAnsi="Times New Roman" w:cs="Times New Roman" w:hint="default"/>
      </w:rPr>
    </w:lvl>
    <w:lvl w:ilvl="7">
      <w:start w:val="1"/>
      <w:numFmt w:val="decimal"/>
      <w:isLgl/>
      <w:lvlText w:val="%1.%2.%3.%4.%5.%6.%7.%8"/>
      <w:lvlJc w:val="left"/>
      <w:pPr>
        <w:ind w:left="2520" w:hanging="1440"/>
      </w:pPr>
      <w:rPr>
        <w:rFonts w:ascii="Times New Roman" w:hAnsi="Times New Roman" w:cs="Times New Roman" w:hint="default"/>
      </w:rPr>
    </w:lvl>
    <w:lvl w:ilvl="8">
      <w:start w:val="1"/>
      <w:numFmt w:val="decimal"/>
      <w:isLgl/>
      <w:lvlText w:val="%1.%2.%3.%4.%5.%6.%7.%8.%9"/>
      <w:lvlJc w:val="left"/>
      <w:pPr>
        <w:ind w:left="2520" w:hanging="1440"/>
      </w:pPr>
      <w:rPr>
        <w:rFonts w:ascii="Times New Roman" w:hAnsi="Times New Roman" w:cs="Times New Roman" w:hint="default"/>
      </w:rPr>
    </w:lvl>
  </w:abstractNum>
  <w:abstractNum w:abstractNumId="233" w15:restartNumberingAfterBreak="0">
    <w:nsid w:val="519874C2"/>
    <w:multiLevelType w:val="multilevel"/>
    <w:tmpl w:val="25EE97E2"/>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4" w15:restartNumberingAfterBreak="0">
    <w:nsid w:val="52816BB0"/>
    <w:multiLevelType w:val="hybridMultilevel"/>
    <w:tmpl w:val="1F321010"/>
    <w:styleLink w:val="Styl61221"/>
    <w:lvl w:ilvl="0" w:tplc="18B434AA">
      <w:start w:val="1"/>
      <w:numFmt w:val="decimal"/>
      <w:lvlText w:val="2.%1."/>
      <w:lvlJc w:val="left"/>
      <w:pPr>
        <w:ind w:left="2082" w:hanging="360"/>
      </w:pPr>
      <w:rPr>
        <w:rFonts w:ascii="Times New Roman" w:hAnsi="Times New Roman" w:cs="Times New Roman" w:hint="default"/>
      </w:rPr>
    </w:lvl>
    <w:lvl w:ilvl="1" w:tplc="04150011">
      <w:start w:val="1"/>
      <w:numFmt w:val="decimal"/>
      <w:lvlText w:val="%2)"/>
      <w:lvlJc w:val="left"/>
      <w:pPr>
        <w:ind w:left="2802" w:hanging="360"/>
      </w:pPr>
      <w:rPr>
        <w:rFonts w:ascii="Times New Roman" w:hAnsi="Times New Roman" w:cs="Times New Roman" w:hint="default"/>
        <w:sz w:val="22"/>
        <w:szCs w:val="22"/>
      </w:rPr>
    </w:lvl>
    <w:lvl w:ilvl="2" w:tplc="7C3C9AEC">
      <w:start w:val="1"/>
      <w:numFmt w:val="decimal"/>
      <w:lvlText w:val="%3."/>
      <w:lvlJc w:val="left"/>
      <w:pPr>
        <w:ind w:left="3702" w:hanging="360"/>
      </w:pPr>
      <w:rPr>
        <w:rFonts w:ascii="Times New Roman" w:hAnsi="Times New Roman" w:cs="Times New Roman" w:hint="default"/>
        <w:b w:val="0"/>
        <w:bCs w:val="0"/>
      </w:rPr>
    </w:lvl>
    <w:lvl w:ilvl="3" w:tplc="0415000F">
      <w:start w:val="1"/>
      <w:numFmt w:val="decimal"/>
      <w:lvlText w:val="%4."/>
      <w:lvlJc w:val="left"/>
      <w:pPr>
        <w:ind w:left="4242" w:hanging="360"/>
      </w:pPr>
      <w:rPr>
        <w:rFonts w:ascii="Times New Roman" w:hAnsi="Times New Roman" w:cs="Times New Roman"/>
      </w:rPr>
    </w:lvl>
    <w:lvl w:ilvl="4" w:tplc="04150019">
      <w:start w:val="1"/>
      <w:numFmt w:val="lowerLetter"/>
      <w:lvlText w:val="%5."/>
      <w:lvlJc w:val="left"/>
      <w:pPr>
        <w:ind w:left="4962" w:hanging="360"/>
      </w:pPr>
      <w:rPr>
        <w:rFonts w:ascii="Times New Roman" w:hAnsi="Times New Roman" w:cs="Times New Roman"/>
      </w:rPr>
    </w:lvl>
    <w:lvl w:ilvl="5" w:tplc="0415001B">
      <w:start w:val="1"/>
      <w:numFmt w:val="lowerRoman"/>
      <w:lvlText w:val="%6."/>
      <w:lvlJc w:val="right"/>
      <w:pPr>
        <w:ind w:left="5682" w:hanging="180"/>
      </w:pPr>
      <w:rPr>
        <w:rFonts w:ascii="Times New Roman" w:hAnsi="Times New Roman" w:cs="Times New Roman"/>
      </w:rPr>
    </w:lvl>
    <w:lvl w:ilvl="6" w:tplc="0415000F">
      <w:start w:val="1"/>
      <w:numFmt w:val="decimal"/>
      <w:lvlText w:val="%7."/>
      <w:lvlJc w:val="left"/>
      <w:pPr>
        <w:ind w:left="6402" w:hanging="360"/>
      </w:pPr>
      <w:rPr>
        <w:rFonts w:ascii="Times New Roman" w:hAnsi="Times New Roman" w:cs="Times New Roman"/>
      </w:rPr>
    </w:lvl>
    <w:lvl w:ilvl="7" w:tplc="04150019">
      <w:start w:val="1"/>
      <w:numFmt w:val="lowerLetter"/>
      <w:lvlText w:val="%8."/>
      <w:lvlJc w:val="left"/>
      <w:pPr>
        <w:ind w:left="7122" w:hanging="360"/>
      </w:pPr>
      <w:rPr>
        <w:rFonts w:ascii="Times New Roman" w:hAnsi="Times New Roman" w:cs="Times New Roman"/>
      </w:rPr>
    </w:lvl>
    <w:lvl w:ilvl="8" w:tplc="0415001B">
      <w:start w:val="1"/>
      <w:numFmt w:val="lowerRoman"/>
      <w:lvlText w:val="%9."/>
      <w:lvlJc w:val="right"/>
      <w:pPr>
        <w:ind w:left="7842" w:hanging="180"/>
      </w:pPr>
      <w:rPr>
        <w:rFonts w:ascii="Times New Roman" w:hAnsi="Times New Roman" w:cs="Times New Roman"/>
      </w:rPr>
    </w:lvl>
  </w:abstractNum>
  <w:abstractNum w:abstractNumId="235" w15:restartNumberingAfterBreak="0">
    <w:nsid w:val="53EC5DC6"/>
    <w:multiLevelType w:val="hybridMultilevel"/>
    <w:tmpl w:val="8D78C71C"/>
    <w:name w:val="WW8Num1062"/>
    <w:lvl w:ilvl="0" w:tplc="E1B22BF4">
      <w:start w:val="6"/>
      <w:numFmt w:val="lowerLetter"/>
      <w:lvlText w:val="%1)"/>
      <w:lvlJc w:val="left"/>
      <w:pPr>
        <w:ind w:left="502"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6" w15:restartNumberingAfterBreak="0">
    <w:nsid w:val="542F55F3"/>
    <w:multiLevelType w:val="multilevel"/>
    <w:tmpl w:val="AB54611C"/>
    <w:name w:val="WW8Num1202222"/>
    <w:lvl w:ilvl="0">
      <w:start w:val="6"/>
      <w:numFmt w:val="decimal"/>
      <w:lvlText w:val="%1."/>
      <w:lvlJc w:val="left"/>
      <w:pPr>
        <w:tabs>
          <w:tab w:val="num" w:pos="720"/>
        </w:tabs>
        <w:ind w:left="720" w:hanging="360"/>
      </w:pPr>
      <w:rPr>
        <w:rFonts w:ascii="Calibri" w:hAnsi="Calibri"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237" w15:restartNumberingAfterBreak="0">
    <w:nsid w:val="55F43B65"/>
    <w:multiLevelType w:val="hybridMultilevel"/>
    <w:tmpl w:val="1A101B7A"/>
    <w:styleLink w:val="Styl55"/>
    <w:lvl w:ilvl="0" w:tplc="398AC5D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8" w15:restartNumberingAfterBreak="0">
    <w:nsid w:val="56302D29"/>
    <w:multiLevelType w:val="hybridMultilevel"/>
    <w:tmpl w:val="51E8B0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9" w15:restartNumberingAfterBreak="0">
    <w:nsid w:val="56C57A47"/>
    <w:multiLevelType w:val="hybridMultilevel"/>
    <w:tmpl w:val="A1D4F180"/>
    <w:name w:val="WW8Num722"/>
    <w:lvl w:ilvl="0" w:tplc="0588AF4C">
      <w:start w:val="18"/>
      <w:numFmt w:val="decimal"/>
      <w:lvlText w:val="%1."/>
      <w:lvlJc w:val="left"/>
      <w:pPr>
        <w:ind w:left="1080" w:hanging="360"/>
      </w:pPr>
      <w:rPr>
        <w:rFonts w:ascii="Times New Roman" w:hAnsi="Times New Roman" w:cs="Times New Roman"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0" w15:restartNumberingAfterBreak="0">
    <w:nsid w:val="56FC3AB8"/>
    <w:multiLevelType w:val="multilevel"/>
    <w:tmpl w:val="D8723DC4"/>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1" w15:restartNumberingAfterBreak="0">
    <w:nsid w:val="592D5E5B"/>
    <w:multiLevelType w:val="hybridMultilevel"/>
    <w:tmpl w:val="178A5504"/>
    <w:name w:val="WW8Num2932"/>
    <w:lvl w:ilvl="0" w:tplc="8864EDFE">
      <w:start w:val="27"/>
      <w:numFmt w:val="decimal"/>
      <w:lvlText w:val="%1."/>
      <w:lvlJc w:val="left"/>
      <w:pPr>
        <w:tabs>
          <w:tab w:val="num" w:pos="0"/>
        </w:tabs>
        <w:ind w:left="502"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2" w15:restartNumberingAfterBreak="0">
    <w:nsid w:val="5A8A377C"/>
    <w:multiLevelType w:val="multilevel"/>
    <w:tmpl w:val="BEBE0316"/>
    <w:styleLink w:val="Styl832"/>
    <w:lvl w:ilvl="0">
      <w:start w:val="1"/>
      <w:numFmt w:val="decimal"/>
      <w:lvlText w:val="%1."/>
      <w:lvlJc w:val="left"/>
      <w:pPr>
        <w:ind w:left="786" w:hanging="360"/>
      </w:pPr>
      <w:rPr>
        <w:rFonts w:hint="default"/>
        <w:color w:val="auto"/>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43" w15:restartNumberingAfterBreak="0">
    <w:nsid w:val="5B103D12"/>
    <w:multiLevelType w:val="multilevel"/>
    <w:tmpl w:val="217E494A"/>
    <w:name w:val="WW8Num120222222"/>
    <w:lvl w:ilvl="0">
      <w:start w:val="1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244" w15:restartNumberingAfterBreak="0">
    <w:nsid w:val="5B4F38C0"/>
    <w:multiLevelType w:val="hybridMultilevel"/>
    <w:tmpl w:val="F244A790"/>
    <w:lvl w:ilvl="0" w:tplc="797A9D3E">
      <w:start w:val="18"/>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5" w15:restartNumberingAfterBreak="0">
    <w:nsid w:val="5B867EE4"/>
    <w:multiLevelType w:val="multilevel"/>
    <w:tmpl w:val="18642774"/>
    <w:lvl w:ilvl="0">
      <w:start w:val="1"/>
      <w:numFmt w:val="decimal"/>
      <w:pStyle w:val="Spistreci2"/>
      <w:lvlText w:val="%1."/>
      <w:lvlJc w:val="left"/>
      <w:pPr>
        <w:ind w:left="936" w:hanging="720"/>
      </w:pPr>
      <w:rPr>
        <w:rFonts w:ascii="Times New Roman" w:hAnsi="Times New Roman" w:cs="Times New Roman" w:hint="default"/>
      </w:rPr>
    </w:lvl>
    <w:lvl w:ilvl="1">
      <w:start w:val="1"/>
      <w:numFmt w:val="decimal"/>
      <w:isLgl/>
      <w:lvlText w:val="%1.%2."/>
      <w:lvlJc w:val="left"/>
      <w:pPr>
        <w:ind w:left="936" w:hanging="720"/>
      </w:pPr>
      <w:rPr>
        <w:rFonts w:ascii="Times New Roman" w:hAnsi="Times New Roman" w:cs="Times New Roman" w:hint="default"/>
      </w:rPr>
    </w:lvl>
    <w:lvl w:ilvl="2">
      <w:start w:val="1"/>
      <w:numFmt w:val="decimal"/>
      <w:isLgl/>
      <w:lvlText w:val="%1.%2.%3."/>
      <w:lvlJc w:val="left"/>
      <w:pPr>
        <w:ind w:left="936" w:hanging="720"/>
      </w:pPr>
      <w:rPr>
        <w:rFonts w:ascii="Times New Roman" w:hAnsi="Times New Roman" w:cs="Times New Roman" w:hint="default"/>
      </w:rPr>
    </w:lvl>
    <w:lvl w:ilvl="3">
      <w:start w:val="1"/>
      <w:numFmt w:val="decimal"/>
      <w:isLgl/>
      <w:lvlText w:val="%1.%2.%3.%4."/>
      <w:lvlJc w:val="left"/>
      <w:pPr>
        <w:ind w:left="1296" w:hanging="1080"/>
      </w:pPr>
      <w:rPr>
        <w:rFonts w:ascii="Times New Roman" w:hAnsi="Times New Roman" w:cs="Times New Roman" w:hint="default"/>
      </w:rPr>
    </w:lvl>
    <w:lvl w:ilvl="4">
      <w:start w:val="1"/>
      <w:numFmt w:val="decimal"/>
      <w:isLgl/>
      <w:lvlText w:val="%1.%2.%3.%4.%5."/>
      <w:lvlJc w:val="left"/>
      <w:pPr>
        <w:ind w:left="1296" w:hanging="1080"/>
      </w:pPr>
      <w:rPr>
        <w:rFonts w:ascii="Times New Roman" w:hAnsi="Times New Roman" w:cs="Times New Roman" w:hint="default"/>
      </w:rPr>
    </w:lvl>
    <w:lvl w:ilvl="5">
      <w:start w:val="1"/>
      <w:numFmt w:val="decimal"/>
      <w:isLgl/>
      <w:lvlText w:val="%1.%2.%3.%4.%5.%6."/>
      <w:lvlJc w:val="left"/>
      <w:pPr>
        <w:ind w:left="1656" w:hanging="1440"/>
      </w:pPr>
      <w:rPr>
        <w:rFonts w:ascii="Times New Roman" w:hAnsi="Times New Roman" w:cs="Times New Roman" w:hint="default"/>
      </w:rPr>
    </w:lvl>
    <w:lvl w:ilvl="6">
      <w:start w:val="1"/>
      <w:numFmt w:val="decimal"/>
      <w:isLgl/>
      <w:lvlText w:val="%1.%2.%3.%4.%5.%6.%7."/>
      <w:lvlJc w:val="left"/>
      <w:pPr>
        <w:ind w:left="1656" w:hanging="1440"/>
      </w:pPr>
      <w:rPr>
        <w:rFonts w:ascii="Times New Roman" w:hAnsi="Times New Roman" w:cs="Times New Roman" w:hint="default"/>
      </w:rPr>
    </w:lvl>
    <w:lvl w:ilvl="7">
      <w:start w:val="1"/>
      <w:numFmt w:val="decimal"/>
      <w:isLgl/>
      <w:lvlText w:val="%1.%2.%3.%4.%5.%6.%7.%8."/>
      <w:lvlJc w:val="left"/>
      <w:pPr>
        <w:ind w:left="2016" w:hanging="1800"/>
      </w:pPr>
      <w:rPr>
        <w:rFonts w:ascii="Times New Roman" w:hAnsi="Times New Roman" w:cs="Times New Roman" w:hint="default"/>
      </w:rPr>
    </w:lvl>
    <w:lvl w:ilvl="8">
      <w:start w:val="1"/>
      <w:numFmt w:val="decimal"/>
      <w:isLgl/>
      <w:lvlText w:val="%1.%2.%3.%4.%5.%6.%7.%8.%9."/>
      <w:lvlJc w:val="left"/>
      <w:pPr>
        <w:ind w:left="2016" w:hanging="1800"/>
      </w:pPr>
      <w:rPr>
        <w:rFonts w:ascii="Times New Roman" w:hAnsi="Times New Roman" w:cs="Times New Roman" w:hint="default"/>
      </w:rPr>
    </w:lvl>
  </w:abstractNum>
  <w:abstractNum w:abstractNumId="246" w15:restartNumberingAfterBreak="0">
    <w:nsid w:val="5C137E74"/>
    <w:multiLevelType w:val="multilevel"/>
    <w:tmpl w:val="664494B6"/>
    <w:name w:val="WW8Num974"/>
    <w:styleLink w:val="Styl7311"/>
    <w:lvl w:ilvl="0">
      <w:start w:val="3"/>
      <w:numFmt w:val="decimal"/>
      <w:lvlText w:val="%1."/>
      <w:lvlJc w:val="left"/>
      <w:pPr>
        <w:tabs>
          <w:tab w:val="num" w:pos="1800"/>
        </w:tabs>
        <w:ind w:left="1477" w:hanging="397"/>
      </w:pPr>
      <w:rPr>
        <w:rFonts w:ascii="Times New Roman" w:hAnsi="Times New Roman" w:cs="Times New Roman" w:hint="default"/>
        <w:b w:val="0"/>
        <w:bCs w:val="0"/>
        <w:i w:val="0"/>
        <w:iCs w:val="0"/>
        <w:sz w:val="24"/>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47"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48" w15:restartNumberingAfterBreak="0">
    <w:nsid w:val="5CAD21F5"/>
    <w:multiLevelType w:val="hybridMultilevel"/>
    <w:tmpl w:val="C7C8C3C0"/>
    <w:name w:val="WW8Num362"/>
    <w:lvl w:ilvl="0" w:tplc="134CAE3C">
      <w:start w:val="15"/>
      <w:numFmt w:val="decimal"/>
      <w:lvlText w:val="%1."/>
      <w:lvlJc w:val="left"/>
      <w:pPr>
        <w:tabs>
          <w:tab w:val="num" w:pos="757"/>
        </w:tabs>
        <w:ind w:left="757" w:hanging="397"/>
      </w:pPr>
      <w:rPr>
        <w:rFonts w:ascii="Symbol" w:hAnsi="Symbol" w:cs="Symbol" w:hint="default"/>
        <w:b w:val="0"/>
        <w:bCs w:val="0"/>
        <w:i w:val="0"/>
        <w:iCs w:val="0"/>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9" w15:restartNumberingAfterBreak="0">
    <w:nsid w:val="5CB00E1E"/>
    <w:multiLevelType w:val="hybridMultilevel"/>
    <w:tmpl w:val="86784B80"/>
    <w:lvl w:ilvl="0" w:tplc="A544C12A">
      <w:start w:val="1"/>
      <w:numFmt w:val="bullet"/>
      <w:lvlText w:val="-"/>
      <w:lvlJc w:val="left"/>
      <w:pPr>
        <w:ind w:left="862" w:hanging="360"/>
      </w:pPr>
      <w:rPr>
        <w:rFonts w:ascii="Calibri" w:hAnsi="Calibri" w:cs="Calibri"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cs="Wingdings" w:hint="default"/>
      </w:rPr>
    </w:lvl>
    <w:lvl w:ilvl="3" w:tplc="04150001">
      <w:start w:val="1"/>
      <w:numFmt w:val="bullet"/>
      <w:lvlText w:val=""/>
      <w:lvlJc w:val="left"/>
      <w:pPr>
        <w:ind w:left="3022" w:hanging="360"/>
      </w:pPr>
      <w:rPr>
        <w:rFonts w:ascii="Symbol" w:hAnsi="Symbol" w:cs="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cs="Wingdings" w:hint="default"/>
      </w:rPr>
    </w:lvl>
    <w:lvl w:ilvl="6" w:tplc="04150001">
      <w:start w:val="1"/>
      <w:numFmt w:val="bullet"/>
      <w:lvlText w:val=""/>
      <w:lvlJc w:val="left"/>
      <w:pPr>
        <w:ind w:left="5182" w:hanging="360"/>
      </w:pPr>
      <w:rPr>
        <w:rFonts w:ascii="Symbol" w:hAnsi="Symbol" w:cs="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cs="Wingdings" w:hint="default"/>
      </w:rPr>
    </w:lvl>
  </w:abstractNum>
  <w:abstractNum w:abstractNumId="250" w15:restartNumberingAfterBreak="0">
    <w:nsid w:val="5CBD0289"/>
    <w:multiLevelType w:val="multilevel"/>
    <w:tmpl w:val="32346944"/>
    <w:name w:val="WW8Num602"/>
    <w:styleLink w:val="Styl315"/>
    <w:lvl w:ilvl="0">
      <w:start w:val="2"/>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4"/>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520" w:hanging="1080"/>
      </w:pPr>
      <w:rPr>
        <w:rFonts w:ascii="Times New Roman" w:hAnsi="Times New Roman" w:cs="Times New Roman" w:hint="default"/>
      </w:rPr>
    </w:lvl>
    <w:lvl w:ilvl="5">
      <w:start w:val="1"/>
      <w:numFmt w:val="decimal"/>
      <w:isLgl/>
      <w:lvlText w:val="%1.%2.%3.%4.%5.%6"/>
      <w:lvlJc w:val="left"/>
      <w:pPr>
        <w:ind w:left="2880" w:hanging="1080"/>
      </w:pPr>
      <w:rPr>
        <w:rFonts w:ascii="Times New Roman" w:hAnsi="Times New Roman" w:cs="Times New Roman" w:hint="default"/>
      </w:rPr>
    </w:lvl>
    <w:lvl w:ilvl="6">
      <w:start w:val="1"/>
      <w:numFmt w:val="decimal"/>
      <w:isLgl/>
      <w:lvlText w:val="%1.%2.%3.%4.%5.%6.%7"/>
      <w:lvlJc w:val="left"/>
      <w:pPr>
        <w:ind w:left="3600" w:hanging="1440"/>
      </w:pPr>
      <w:rPr>
        <w:rFonts w:ascii="Times New Roman" w:hAnsi="Times New Roman" w:cs="Times New Roman" w:hint="default"/>
      </w:rPr>
    </w:lvl>
    <w:lvl w:ilvl="7">
      <w:start w:val="1"/>
      <w:numFmt w:val="decimal"/>
      <w:isLgl/>
      <w:lvlText w:val="%1.%2.%3.%4.%5.%6.%7.%8"/>
      <w:lvlJc w:val="left"/>
      <w:pPr>
        <w:ind w:left="3960" w:hanging="1440"/>
      </w:pPr>
      <w:rPr>
        <w:rFonts w:ascii="Times New Roman" w:hAnsi="Times New Roman" w:cs="Times New Roman" w:hint="default"/>
      </w:rPr>
    </w:lvl>
    <w:lvl w:ilvl="8">
      <w:start w:val="1"/>
      <w:numFmt w:val="decimal"/>
      <w:isLgl/>
      <w:lvlText w:val="%1.%2.%3.%4.%5.%6.%7.%8.%9"/>
      <w:lvlJc w:val="left"/>
      <w:pPr>
        <w:ind w:left="4320" w:hanging="1440"/>
      </w:pPr>
      <w:rPr>
        <w:rFonts w:ascii="Times New Roman" w:hAnsi="Times New Roman" w:cs="Times New Roman" w:hint="default"/>
      </w:rPr>
    </w:lvl>
  </w:abstractNum>
  <w:abstractNum w:abstractNumId="251" w15:restartNumberingAfterBreak="0">
    <w:nsid w:val="5D99130F"/>
    <w:multiLevelType w:val="multilevel"/>
    <w:tmpl w:val="9500C98C"/>
    <w:lvl w:ilvl="0">
      <w:start w:val="2"/>
      <w:numFmt w:val="decimal"/>
      <w:lvlText w:val="%1."/>
      <w:lvlJc w:val="left"/>
      <w:pPr>
        <w:ind w:left="360" w:hanging="360"/>
      </w:pPr>
      <w:rPr>
        <w:rFonts w:asciiTheme="minorHAnsi" w:hAnsiTheme="minorHAnsi" w:cstheme="minorHAnsi" w:hint="default"/>
        <w:b w:val="0"/>
        <w:bCs w:val="0"/>
        <w:sz w:val="24"/>
        <w:szCs w:val="24"/>
      </w:rPr>
    </w:lvl>
    <w:lvl w:ilvl="1">
      <w:start w:val="2"/>
      <w:numFmt w:val="decimal"/>
      <w:lvlText w:val="%2)"/>
      <w:lvlJc w:val="left"/>
      <w:pPr>
        <w:ind w:left="792" w:hanging="432"/>
      </w:pPr>
      <w:rPr>
        <w:rFonts w:ascii="Times New Roman" w:hAnsi="Times New Roman" w:cs="Times New Roman" w:hint="default"/>
        <w:b w:val="0"/>
        <w:bCs w:val="0"/>
        <w:i w:val="0"/>
        <w:iCs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2" w15:restartNumberingAfterBreak="0">
    <w:nsid w:val="5E0D6194"/>
    <w:multiLevelType w:val="multilevel"/>
    <w:tmpl w:val="68145E3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3" w15:restartNumberingAfterBreak="0">
    <w:nsid w:val="5E21601A"/>
    <w:multiLevelType w:val="hybridMultilevel"/>
    <w:tmpl w:val="308E1F42"/>
    <w:name w:val="WW8Num292"/>
    <w:lvl w:ilvl="0" w:tplc="EB8AC338">
      <w:start w:val="11"/>
      <w:numFmt w:val="decimal"/>
      <w:lvlText w:val="%1."/>
      <w:lvlJc w:val="left"/>
      <w:pPr>
        <w:tabs>
          <w:tab w:val="num" w:pos="0"/>
        </w:tabs>
        <w:ind w:left="502"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4" w15:restartNumberingAfterBreak="0">
    <w:nsid w:val="5E6C2156"/>
    <w:multiLevelType w:val="hybridMultilevel"/>
    <w:tmpl w:val="0F0C80F0"/>
    <w:name w:val="WW8Num293"/>
    <w:lvl w:ilvl="0" w:tplc="718C7A5C">
      <w:start w:val="14"/>
      <w:numFmt w:val="decimal"/>
      <w:lvlText w:val="%1."/>
      <w:lvlJc w:val="left"/>
      <w:pPr>
        <w:tabs>
          <w:tab w:val="num" w:pos="0"/>
        </w:tabs>
        <w:ind w:left="502"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5" w15:restartNumberingAfterBreak="0">
    <w:nsid w:val="5E75065B"/>
    <w:multiLevelType w:val="multilevel"/>
    <w:tmpl w:val="E7986824"/>
    <w:name w:val="WW8Num742"/>
    <w:lvl w:ilvl="0">
      <w:start w:val="7"/>
      <w:numFmt w:val="decimal"/>
      <w:lvlText w:val="%1."/>
      <w:lvlJc w:val="left"/>
      <w:pPr>
        <w:tabs>
          <w:tab w:val="num" w:pos="397"/>
        </w:tabs>
        <w:ind w:left="397" w:hanging="397"/>
      </w:pPr>
      <w:rPr>
        <w:rFonts w:ascii="Times New Roman" w:hAnsi="Times New Roman" w:cs="Times New Roman" w:hint="default"/>
        <w:b w:val="0"/>
        <w:bCs w:val="0"/>
        <w:i w:val="0"/>
        <w:iCs w:val="0"/>
        <w:sz w:val="22"/>
        <w:szCs w:val="22"/>
      </w:rPr>
    </w:lvl>
    <w:lvl w:ilvl="1">
      <w:start w:val="1"/>
      <w:numFmt w:val="lowerLetter"/>
      <w:lvlText w:val="%2)"/>
      <w:lvlJc w:val="left"/>
      <w:pPr>
        <w:tabs>
          <w:tab w:val="num" w:pos="794"/>
        </w:tabs>
        <w:ind w:left="794" w:hanging="397"/>
      </w:pPr>
      <w:rPr>
        <w:rFonts w:ascii="Times New Roman" w:eastAsia="Times New Roman" w:hAnsi="Times New Roman" w:hint="default"/>
        <w:b w:val="0"/>
        <w:bCs w:val="0"/>
        <w:color w:val="auto"/>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56" w15:restartNumberingAfterBreak="0">
    <w:nsid w:val="5F021FB9"/>
    <w:multiLevelType w:val="multilevel"/>
    <w:tmpl w:val="8078E1E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7" w15:restartNumberingAfterBreak="0">
    <w:nsid w:val="5F057CC0"/>
    <w:multiLevelType w:val="hybridMultilevel"/>
    <w:tmpl w:val="72A0E32A"/>
    <w:styleLink w:val="Styl74"/>
    <w:lvl w:ilvl="0" w:tplc="72A0E32A">
      <w:start w:val="1"/>
      <w:numFmt w:val="lowerLetter"/>
      <w:lvlText w:val="%1)"/>
      <w:lvlJc w:val="left"/>
      <w:pPr>
        <w:ind w:left="720" w:hanging="360"/>
      </w:pPr>
      <w:rPr>
        <w:rFonts w:ascii="Times New Roman" w:hAnsi="Times New Roman" w:cs="Times New Roman" w:hint="default"/>
        <w:b w:val="0"/>
        <w:bCs w:val="0"/>
      </w:r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8" w15:restartNumberingAfterBreak="0">
    <w:nsid w:val="5F255E6C"/>
    <w:multiLevelType w:val="multilevel"/>
    <w:tmpl w:val="FAECC77E"/>
    <w:styleLink w:val="Styl812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b w:val="0"/>
        <w:bCs w:val="0"/>
        <w:color w:val="auto"/>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59" w15:restartNumberingAfterBreak="0">
    <w:nsid w:val="5F382F52"/>
    <w:multiLevelType w:val="multilevel"/>
    <w:tmpl w:val="1108E6A8"/>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0" w15:restartNumberingAfterBreak="0">
    <w:nsid w:val="5FAE732C"/>
    <w:multiLevelType w:val="multilevel"/>
    <w:tmpl w:val="E6E6A162"/>
    <w:name w:val="WW8Num716"/>
    <w:lvl w:ilvl="0">
      <w:start w:val="1"/>
      <w:numFmt w:val="lowerLetter"/>
      <w:lvlText w:val="%1)"/>
      <w:lvlJc w:val="left"/>
      <w:pPr>
        <w:tabs>
          <w:tab w:val="num" w:pos="1437"/>
        </w:tabs>
        <w:ind w:left="1437" w:hanging="357"/>
      </w:pPr>
      <w:rPr>
        <w:rFonts w:ascii="Times New Roman" w:hAnsi="Times New Roman" w:cs="Times New Roman" w:hint="default"/>
        <w:b w:val="0"/>
        <w:bCs w:val="0"/>
        <w:i w:val="0"/>
        <w:iCs w:val="0"/>
        <w:sz w:val="22"/>
        <w:szCs w:val="22"/>
      </w:rPr>
    </w:lvl>
    <w:lvl w:ilvl="1">
      <w:start w:val="6"/>
      <w:numFmt w:val="decimal"/>
      <w:lvlText w:val="%2."/>
      <w:lvlJc w:val="left"/>
      <w:pPr>
        <w:tabs>
          <w:tab w:val="num" w:pos="397"/>
        </w:tabs>
        <w:ind w:left="397" w:hanging="397"/>
      </w:pPr>
      <w:rPr>
        <w:rFonts w:ascii="Times New Roman" w:hAnsi="Times New Roman" w:cs="Times New Roman"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61" w15:restartNumberingAfterBreak="0">
    <w:nsid w:val="5FB748F1"/>
    <w:multiLevelType w:val="multilevel"/>
    <w:tmpl w:val="249E02F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2" w15:restartNumberingAfterBreak="0">
    <w:nsid w:val="60793B15"/>
    <w:multiLevelType w:val="hybridMultilevel"/>
    <w:tmpl w:val="8DCE9B4A"/>
    <w:lvl w:ilvl="0" w:tplc="CFEC200A">
      <w:start w:val="1"/>
      <w:numFmt w:val="decimal"/>
      <w:lvlText w:val="%1."/>
      <w:lvlJc w:val="left"/>
      <w:pPr>
        <w:ind w:left="720" w:hanging="360"/>
      </w:pPr>
      <w:rPr>
        <w:rFonts w:ascii="Times New Roman" w:hAnsi="Times New Roman" w:cs="Times New Roman" w:hint="default"/>
        <w:b w:val="0"/>
        <w:bCs w:val="0"/>
      </w:rPr>
    </w:lvl>
    <w:lvl w:ilvl="1" w:tplc="049ACBD6">
      <w:start w:val="1"/>
      <w:numFmt w:val="lowerLetter"/>
      <w:lvlText w:val="%2)"/>
      <w:lvlJc w:val="left"/>
      <w:pPr>
        <w:ind w:left="1440" w:hanging="360"/>
      </w:pPr>
      <w:rPr>
        <w:rFonts w:asciiTheme="minorHAnsi" w:hAnsiTheme="minorHAnsi" w:cstheme="minorHAns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3" w15:restartNumberingAfterBreak="0">
    <w:nsid w:val="61314E42"/>
    <w:multiLevelType w:val="multilevel"/>
    <w:tmpl w:val="80B88E3A"/>
    <w:name w:val="WW8Num6022"/>
    <w:styleLink w:val="Styl615"/>
    <w:lvl w:ilvl="0">
      <w:start w:val="1"/>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decimal"/>
      <w:isLgl/>
      <w:lvlText w:val="%1.%2."/>
      <w:lvlJc w:val="left"/>
      <w:pPr>
        <w:ind w:left="495" w:hanging="495"/>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264" w15:restartNumberingAfterBreak="0">
    <w:nsid w:val="625A5C74"/>
    <w:multiLevelType w:val="hybridMultilevel"/>
    <w:tmpl w:val="AB9C06BC"/>
    <w:lvl w:ilvl="0" w:tplc="04150001">
      <w:start w:val="1"/>
      <w:numFmt w:val="bullet"/>
      <w:lvlText w:val=""/>
      <w:lvlJc w:val="left"/>
      <w:pPr>
        <w:ind w:left="1854" w:hanging="360"/>
      </w:pPr>
      <w:rPr>
        <w:rFonts w:ascii="Symbol" w:hAnsi="Symbol" w:hint="default"/>
      </w:rPr>
    </w:lvl>
    <w:lvl w:ilvl="1" w:tplc="75B0411A">
      <w:start w:val="1"/>
      <w:numFmt w:val="bullet"/>
      <w:lvlText w:val=""/>
      <w:lvlJc w:val="left"/>
      <w:pPr>
        <w:ind w:left="2574" w:hanging="360"/>
      </w:pPr>
      <w:rPr>
        <w:rFonts w:ascii="Symbol" w:hAnsi="Symbol"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5" w15:restartNumberingAfterBreak="0">
    <w:nsid w:val="62D2517E"/>
    <w:multiLevelType w:val="multilevel"/>
    <w:tmpl w:val="8898CB74"/>
    <w:name w:val="WW8Num1202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266" w15:restartNumberingAfterBreak="0">
    <w:nsid w:val="63AC77DD"/>
    <w:multiLevelType w:val="hybridMultilevel"/>
    <w:tmpl w:val="339A0FF0"/>
    <w:lvl w:ilvl="0" w:tplc="04150001">
      <w:start w:val="1"/>
      <w:numFmt w:val="bullet"/>
      <w:lvlText w:val=""/>
      <w:lvlJc w:val="left"/>
      <w:pPr>
        <w:ind w:left="394" w:hanging="360"/>
      </w:pPr>
      <w:rPr>
        <w:rFonts w:ascii="Symbol" w:hAnsi="Symbo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267" w15:restartNumberingAfterBreak="0">
    <w:nsid w:val="6403178E"/>
    <w:multiLevelType w:val="multilevel"/>
    <w:tmpl w:val="B66838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8" w15:restartNumberingAfterBreak="0">
    <w:nsid w:val="64096BC7"/>
    <w:multiLevelType w:val="multilevel"/>
    <w:tmpl w:val="24F04F68"/>
    <w:name w:val="WW8Num162"/>
    <w:lvl w:ilvl="0">
      <w:start w:val="4"/>
      <w:numFmt w:val="decimal"/>
      <w:lvlText w:val="%1."/>
      <w:lvlJc w:val="left"/>
      <w:pPr>
        <w:tabs>
          <w:tab w:val="num" w:pos="1440"/>
        </w:tabs>
        <w:ind w:left="1440" w:hanging="360"/>
      </w:pPr>
      <w:rPr>
        <w:rFonts w:ascii="Times New Roman" w:hAnsi="Times New Roman" w:cs="Times New Roman" w:hint="default"/>
        <w:b w:val="0"/>
        <w:bCs w:val="0"/>
        <w:i w:val="0"/>
        <w:iCs w:val="0"/>
        <w:sz w:val="22"/>
        <w:szCs w:val="22"/>
      </w:rPr>
    </w:lvl>
    <w:lvl w:ilvl="1">
      <w:start w:val="8"/>
      <w:numFmt w:val="decimal"/>
      <w:isLgl/>
      <w:lvlText w:val="%1.%2"/>
      <w:lvlJc w:val="left"/>
      <w:pPr>
        <w:ind w:left="1575" w:hanging="495"/>
      </w:pPr>
      <w:rPr>
        <w:rFonts w:ascii="Times New Roman" w:hAnsi="Times New Roman" w:cs="Times New Roman" w:hint="default"/>
      </w:rPr>
    </w:lvl>
    <w:lvl w:ilvl="2">
      <w:start w:val="3"/>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160" w:hanging="1080"/>
      </w:pPr>
      <w:rPr>
        <w:rFonts w:ascii="Times New Roman" w:hAnsi="Times New Roman" w:cs="Times New Roman" w:hint="default"/>
      </w:rPr>
    </w:lvl>
    <w:lvl w:ilvl="6">
      <w:start w:val="1"/>
      <w:numFmt w:val="decimal"/>
      <w:isLgl/>
      <w:lvlText w:val="%1.%2.%3.%4.%5.%6.%7"/>
      <w:lvlJc w:val="left"/>
      <w:pPr>
        <w:ind w:left="2520" w:hanging="1440"/>
      </w:pPr>
      <w:rPr>
        <w:rFonts w:ascii="Times New Roman" w:hAnsi="Times New Roman" w:cs="Times New Roman" w:hint="default"/>
      </w:rPr>
    </w:lvl>
    <w:lvl w:ilvl="7">
      <w:start w:val="1"/>
      <w:numFmt w:val="decimal"/>
      <w:isLgl/>
      <w:lvlText w:val="%1.%2.%3.%4.%5.%6.%7.%8"/>
      <w:lvlJc w:val="left"/>
      <w:pPr>
        <w:ind w:left="2520" w:hanging="1440"/>
      </w:pPr>
      <w:rPr>
        <w:rFonts w:ascii="Times New Roman" w:hAnsi="Times New Roman" w:cs="Times New Roman" w:hint="default"/>
      </w:rPr>
    </w:lvl>
    <w:lvl w:ilvl="8">
      <w:start w:val="1"/>
      <w:numFmt w:val="decimal"/>
      <w:isLgl/>
      <w:lvlText w:val="%1.%2.%3.%4.%5.%6.%7.%8.%9"/>
      <w:lvlJc w:val="left"/>
      <w:pPr>
        <w:ind w:left="2520" w:hanging="1440"/>
      </w:pPr>
      <w:rPr>
        <w:rFonts w:ascii="Times New Roman" w:hAnsi="Times New Roman" w:cs="Times New Roman" w:hint="default"/>
      </w:rPr>
    </w:lvl>
  </w:abstractNum>
  <w:abstractNum w:abstractNumId="269" w15:restartNumberingAfterBreak="0">
    <w:nsid w:val="643F7F41"/>
    <w:multiLevelType w:val="multilevel"/>
    <w:tmpl w:val="D50CEC44"/>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heme="minorHAnsi" w:hAnsiTheme="minorHAnsi" w:cstheme="minorHAnsi" w:hint="default"/>
        <w:b w:val="0"/>
        <w:bCs w:val="0"/>
        <w:color w:val="auto"/>
        <w:sz w:val="22"/>
        <w:szCs w:val="22"/>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70" w15:restartNumberingAfterBreak="0">
    <w:nsid w:val="6505419C"/>
    <w:multiLevelType w:val="multilevel"/>
    <w:tmpl w:val="5FACAF4A"/>
    <w:name w:val="WW8Num120222223"/>
    <w:lvl w:ilvl="0">
      <w:start w:val="8"/>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271"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272" w15:restartNumberingAfterBreak="0">
    <w:nsid w:val="65652C7D"/>
    <w:multiLevelType w:val="hybridMultilevel"/>
    <w:tmpl w:val="C5B2F59A"/>
    <w:name w:val="WW8Num572"/>
    <w:lvl w:ilvl="0" w:tplc="ED86B2EE">
      <w:start w:val="11"/>
      <w:numFmt w:val="decimal"/>
      <w:lvlText w:val="%1."/>
      <w:lvlJc w:val="left"/>
      <w:pPr>
        <w:tabs>
          <w:tab w:val="num" w:pos="757"/>
        </w:tabs>
        <w:ind w:left="757" w:hanging="397"/>
      </w:pPr>
      <w:rPr>
        <w:rFonts w:ascii="Times New Roman" w:hAnsi="Times New Roman" w:cs="Times New Roman" w:hint="default"/>
        <w:b w:val="0"/>
        <w:bCs w:val="0"/>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3" w15:restartNumberingAfterBreak="0">
    <w:nsid w:val="661D22FC"/>
    <w:multiLevelType w:val="multilevel"/>
    <w:tmpl w:val="95569EB4"/>
    <w:name w:val="WW8Num1232"/>
    <w:lvl w:ilvl="0">
      <w:start w:val="14"/>
      <w:numFmt w:val="lowerLetter"/>
      <w:lvlText w:val="%1)"/>
      <w:lvlJc w:val="left"/>
      <w:pPr>
        <w:tabs>
          <w:tab w:val="num" w:pos="720"/>
        </w:tabs>
        <w:ind w:left="720" w:hanging="360"/>
      </w:pPr>
      <w:rPr>
        <w:rFonts w:ascii="Times New Roman" w:hAnsi="Times New Roman" w:cs="Times New Roman" w:hint="default"/>
      </w:rPr>
    </w:lvl>
    <w:lvl w:ilvl="1">
      <w:start w:val="6"/>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274" w15:restartNumberingAfterBreak="0">
    <w:nsid w:val="661D2959"/>
    <w:multiLevelType w:val="hybridMultilevel"/>
    <w:tmpl w:val="FD6A6C6A"/>
    <w:name w:val="WW8Num1012"/>
    <w:lvl w:ilvl="0" w:tplc="3B603BA6">
      <w:start w:val="4"/>
      <w:numFmt w:val="decimal"/>
      <w:lvlText w:val="%1."/>
      <w:lvlJc w:val="left"/>
      <w:pPr>
        <w:tabs>
          <w:tab w:val="num" w:pos="360"/>
        </w:tabs>
        <w:ind w:left="357" w:hanging="357"/>
      </w:pPr>
      <w:rPr>
        <w:rFonts w:ascii="Times New Roman" w:hAnsi="Times New Roman" w:cs="Times New Roman" w:hint="default"/>
        <w:b w:val="0"/>
        <w:bCs w:val="0"/>
        <w:i w:val="0"/>
        <w:iCs w:val="0"/>
        <w:color w:val="auto"/>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5" w15:restartNumberingAfterBreak="0">
    <w:nsid w:val="667A20F8"/>
    <w:multiLevelType w:val="multilevel"/>
    <w:tmpl w:val="B48E291C"/>
    <w:name w:val="WW8Num8723"/>
    <w:lvl w:ilvl="0">
      <w:start w:val="3"/>
      <w:numFmt w:val="decimal"/>
      <w:lvlText w:val="%1."/>
      <w:lvlJc w:val="left"/>
      <w:pPr>
        <w:tabs>
          <w:tab w:val="num" w:pos="720"/>
        </w:tabs>
        <w:ind w:left="720" w:hanging="360"/>
      </w:pPr>
      <w:rPr>
        <w:rFonts w:ascii="Times New Roman" w:hAnsi="Times New Roman" w:cs="Times New Roman" w:hint="default"/>
        <w:b/>
        <w:bCs/>
        <w:i w:val="0"/>
        <w:iCs w:val="0"/>
      </w:rPr>
    </w:lvl>
    <w:lvl w:ilvl="1">
      <w:start w:val="1"/>
      <w:numFmt w:val="decimal"/>
      <w:lvlText w:val="%2."/>
      <w:lvlJc w:val="left"/>
      <w:pPr>
        <w:tabs>
          <w:tab w:val="num" w:pos="397"/>
        </w:tabs>
        <w:ind w:left="397" w:hanging="397"/>
      </w:pPr>
      <w:rPr>
        <w:rFonts w:ascii="Times New Roman" w:hAnsi="Times New Roman" w:cs="Times New Roman" w:hint="default"/>
        <w:b w:val="0"/>
        <w:bCs w:val="0"/>
        <w:i w:val="0"/>
        <w:iCs w:val="0"/>
        <w:sz w:val="22"/>
        <w:szCs w:val="22"/>
      </w:rPr>
    </w:lvl>
    <w:lvl w:ilvl="2">
      <w:start w:val="1"/>
      <w:numFmt w:val="decimal"/>
      <w:lvlText w:val="%3."/>
      <w:lvlJc w:val="left"/>
      <w:pPr>
        <w:tabs>
          <w:tab w:val="num" w:pos="397"/>
        </w:tabs>
        <w:ind w:left="397" w:hanging="397"/>
      </w:pPr>
      <w:rPr>
        <w:rFonts w:ascii="Times New Roman" w:hAnsi="Times New Roman" w:cs="Times New Roman" w:hint="default"/>
        <w:b w:val="0"/>
        <w:bCs w:val="0"/>
      </w:rPr>
    </w:lvl>
    <w:lvl w:ilvl="3">
      <w:start w:val="1"/>
      <w:numFmt w:val="bullet"/>
      <w:lvlText w:val=""/>
      <w:lvlJc w:val="left"/>
      <w:pPr>
        <w:tabs>
          <w:tab w:val="num" w:pos="2880"/>
        </w:tabs>
        <w:ind w:left="2579" w:hanging="59"/>
      </w:pPr>
      <w:rPr>
        <w:rFonts w:ascii="Symbol" w:hAnsi="Symbol" w:cs="Symbol" w:hint="default"/>
      </w:rPr>
    </w:lvl>
    <w:lvl w:ilvl="4">
      <w:start w:val="2"/>
      <w:numFmt w:val="bullet"/>
      <w:lvlText w:val="-"/>
      <w:lvlJc w:val="left"/>
      <w:pPr>
        <w:tabs>
          <w:tab w:val="num" w:pos="3600"/>
        </w:tabs>
        <w:ind w:left="3600" w:hanging="360"/>
      </w:pPr>
      <w:rPr>
        <w:rFonts w:ascii="Times New Roman" w:hAnsi="Times New Roman" w:cs="Times New Roman" w:hint="default"/>
      </w:rPr>
    </w:lvl>
    <w:lvl w:ilvl="5">
      <w:start w:val="28"/>
      <w:numFmt w:val="upperRoman"/>
      <w:lvlText w:val="%6."/>
      <w:lvlJc w:val="left"/>
      <w:pPr>
        <w:tabs>
          <w:tab w:val="num" w:pos="4860"/>
        </w:tabs>
        <w:ind w:left="4860" w:hanging="72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76" w15:restartNumberingAfterBreak="0">
    <w:nsid w:val="66A048C6"/>
    <w:multiLevelType w:val="hybridMultilevel"/>
    <w:tmpl w:val="20E8D5FA"/>
    <w:name w:val="WW8Num1202222232"/>
    <w:lvl w:ilvl="0" w:tplc="114276CC">
      <w:start w:val="12"/>
      <w:numFmt w:val="decimal"/>
      <w:lvlText w:val="%1."/>
      <w:lvlJc w:val="left"/>
      <w:pPr>
        <w:tabs>
          <w:tab w:val="num" w:pos="0"/>
        </w:tabs>
        <w:ind w:left="502"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7" w15:restartNumberingAfterBreak="0">
    <w:nsid w:val="673521BB"/>
    <w:multiLevelType w:val="hybridMultilevel"/>
    <w:tmpl w:val="B15A3ED8"/>
    <w:lvl w:ilvl="0" w:tplc="30D60AAC">
      <w:start w:val="1"/>
      <w:numFmt w:val="upperRoman"/>
      <w:lvlText w:val="%1."/>
      <w:lvlJc w:val="right"/>
      <w:pPr>
        <w:ind w:left="720" w:hanging="360"/>
      </w:pPr>
      <w:rPr>
        <w:rFonts w:asciiTheme="minorHAnsi" w:hAnsiTheme="minorHAnsi" w:cstheme="minorHAns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8" w15:restartNumberingAfterBreak="0">
    <w:nsid w:val="67D2374C"/>
    <w:multiLevelType w:val="hybridMultilevel"/>
    <w:tmpl w:val="6F6A8F50"/>
    <w:lvl w:ilvl="0" w:tplc="5EF6946C">
      <w:start w:val="1"/>
      <w:numFmt w:val="decimal"/>
      <w:lvlText w:val="%1."/>
      <w:lvlJc w:val="left"/>
      <w:pPr>
        <w:tabs>
          <w:tab w:val="num" w:pos="454"/>
        </w:tabs>
        <w:ind w:left="454" w:hanging="454"/>
      </w:pPr>
      <w:rPr>
        <w:rFonts w:ascii="Times New Roman" w:hAnsi="Times New Roman" w:cs="Times New Roman" w:hint="default"/>
      </w:rPr>
    </w:lvl>
    <w:lvl w:ilvl="1" w:tplc="04150017">
      <w:start w:val="1"/>
      <w:numFmt w:val="lowerLetter"/>
      <w:lvlText w:val="%2)"/>
      <w:lvlJc w:val="left"/>
      <w:pPr>
        <w:ind w:left="1440" w:hanging="360"/>
      </w:pPr>
      <w:rPr>
        <w:rFonts w:ascii="Times New Roman" w:hAnsi="Times New Roman" w:cs="Times New Roman" w:hint="default"/>
      </w:rPr>
    </w:lvl>
    <w:lvl w:ilvl="2" w:tplc="1DAC964A">
      <w:start w:val="1"/>
      <w:numFmt w:val="upperRoman"/>
      <w:lvlText w:val="%3."/>
      <w:lvlJc w:val="left"/>
      <w:pPr>
        <w:ind w:left="2700" w:hanging="720"/>
      </w:pPr>
      <w:rPr>
        <w:rFonts w:ascii="Times New Roman" w:eastAsia="Times New Roman" w:hAnsi="Times New Roman" w:hint="default"/>
        <w:b/>
        <w:bCs/>
        <w:sz w:val="22"/>
        <w:szCs w:val="22"/>
      </w:rPr>
    </w:lvl>
    <w:lvl w:ilvl="3" w:tplc="9B405A22">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9" w15:restartNumberingAfterBreak="0">
    <w:nsid w:val="685B27E9"/>
    <w:multiLevelType w:val="hybridMultilevel"/>
    <w:tmpl w:val="62CC8CA4"/>
    <w:name w:val="WW8Num80222"/>
    <w:lvl w:ilvl="0" w:tplc="1EBA30E0">
      <w:start w:val="1"/>
      <w:numFmt w:val="lowerLetter"/>
      <w:lvlText w:val="%1)"/>
      <w:lvlJc w:val="left"/>
      <w:pPr>
        <w:ind w:left="720" w:hanging="360"/>
      </w:pPr>
      <w:rPr>
        <w:rFonts w:ascii="Times New Roman" w:hAnsi="Times New Roman" w:cs="Times New Roman" w:hint="default"/>
        <w:b w:val="0"/>
        <w:bCs w:val="0"/>
        <w:i w:val="0"/>
        <w:iCs w:val="0"/>
        <w:sz w:val="22"/>
        <w:szCs w:val="22"/>
      </w:rPr>
    </w:lvl>
    <w:lvl w:ilvl="1" w:tplc="1E1C5D7C">
      <w:start w:val="1"/>
      <w:numFmt w:val="lowerLetter"/>
      <w:lvlText w:val="%2)"/>
      <w:lvlJc w:val="left"/>
      <w:pPr>
        <w:ind w:left="1440" w:hanging="360"/>
      </w:pPr>
      <w:rPr>
        <w:rFonts w:ascii="Times New Roman" w:hAnsi="Times New Roman" w:cs="Times New Roman" w:hint="default"/>
        <w:sz w:val="22"/>
        <w:szCs w:val="22"/>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0" w15:restartNumberingAfterBreak="0">
    <w:nsid w:val="68AA09F2"/>
    <w:multiLevelType w:val="multilevel"/>
    <w:tmpl w:val="FB48B30E"/>
    <w:name w:val="WW8Num12022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281" w15:restartNumberingAfterBreak="0">
    <w:nsid w:val="69E13D87"/>
    <w:multiLevelType w:val="multilevel"/>
    <w:tmpl w:val="BD5CECAC"/>
    <w:name w:val="WW8Num802"/>
    <w:lvl w:ilvl="0">
      <w:start w:val="4"/>
      <w:numFmt w:val="decimal"/>
      <w:lvlText w:val="%1."/>
      <w:lvlJc w:val="left"/>
      <w:pPr>
        <w:tabs>
          <w:tab w:val="num" w:pos="1440"/>
        </w:tabs>
        <w:ind w:left="1440" w:hanging="360"/>
      </w:pPr>
      <w:rPr>
        <w:rFonts w:ascii="Times New Roman" w:hAnsi="Times New Roman" w:cs="Times New Roman" w:hint="default"/>
      </w:rPr>
    </w:lvl>
    <w:lvl w:ilvl="1">
      <w:start w:val="1"/>
      <w:numFmt w:val="decimal"/>
      <w:lvlText w:val="%2."/>
      <w:lvlJc w:val="left"/>
      <w:pPr>
        <w:tabs>
          <w:tab w:val="num" w:pos="-796"/>
        </w:tabs>
        <w:ind w:left="644" w:hanging="360"/>
      </w:pPr>
      <w:rPr>
        <w:rFonts w:ascii="Times New Roman" w:hAnsi="Times New Roman" w:cs="Times New Roman" w:hint="default"/>
        <w:b w:val="0"/>
        <w:bCs w:val="0"/>
        <w:i w:val="0"/>
        <w:iCs w:val="0"/>
        <w:sz w:val="22"/>
        <w:szCs w:val="22"/>
      </w:rPr>
    </w:lvl>
    <w:lvl w:ilvl="2">
      <w:start w:val="1"/>
      <w:numFmt w:val="decimal"/>
      <w:lvlText w:val="%1.%2.%3"/>
      <w:lvlJc w:val="left"/>
      <w:pPr>
        <w:tabs>
          <w:tab w:val="num" w:pos="0"/>
        </w:tabs>
        <w:ind w:left="1800" w:hanging="720"/>
      </w:pPr>
      <w:rPr>
        <w:rFonts w:ascii="Times New Roman" w:hAnsi="Times New Roman" w:cs="Times New Roman" w:hint="default"/>
      </w:rPr>
    </w:lvl>
    <w:lvl w:ilvl="3">
      <w:start w:val="1"/>
      <w:numFmt w:val="decimal"/>
      <w:lvlText w:val="%1.%2.%3.%4"/>
      <w:lvlJc w:val="left"/>
      <w:pPr>
        <w:tabs>
          <w:tab w:val="num" w:pos="0"/>
        </w:tabs>
        <w:ind w:left="1800" w:hanging="720"/>
      </w:pPr>
      <w:rPr>
        <w:rFonts w:ascii="Times New Roman" w:hAnsi="Times New Roman" w:cs="Times New Roman" w:hint="default"/>
      </w:rPr>
    </w:lvl>
    <w:lvl w:ilvl="4">
      <w:start w:val="1"/>
      <w:numFmt w:val="decimal"/>
      <w:lvlText w:val="%1.%2.%3.%4.%5"/>
      <w:lvlJc w:val="left"/>
      <w:pPr>
        <w:tabs>
          <w:tab w:val="num" w:pos="0"/>
        </w:tabs>
        <w:ind w:left="2160" w:hanging="1080"/>
      </w:pPr>
      <w:rPr>
        <w:rFonts w:ascii="Times New Roman" w:hAnsi="Times New Roman" w:cs="Times New Roman" w:hint="default"/>
      </w:rPr>
    </w:lvl>
    <w:lvl w:ilvl="5">
      <w:start w:val="1"/>
      <w:numFmt w:val="decimal"/>
      <w:lvlText w:val="%1.%2.%3.%4.%5.%6"/>
      <w:lvlJc w:val="left"/>
      <w:pPr>
        <w:tabs>
          <w:tab w:val="num" w:pos="0"/>
        </w:tabs>
        <w:ind w:left="2160" w:hanging="1080"/>
      </w:pPr>
      <w:rPr>
        <w:rFonts w:ascii="Times New Roman" w:hAnsi="Times New Roman" w:cs="Times New Roman" w:hint="default"/>
      </w:rPr>
    </w:lvl>
    <w:lvl w:ilvl="6">
      <w:start w:val="1"/>
      <w:numFmt w:val="decimal"/>
      <w:lvlText w:val="%1.%2.%3.%4.%5.%6.%7"/>
      <w:lvlJc w:val="left"/>
      <w:pPr>
        <w:tabs>
          <w:tab w:val="num" w:pos="0"/>
        </w:tabs>
        <w:ind w:left="2520" w:hanging="1440"/>
      </w:pPr>
      <w:rPr>
        <w:rFonts w:ascii="Times New Roman" w:hAnsi="Times New Roman" w:cs="Times New Roman" w:hint="default"/>
      </w:rPr>
    </w:lvl>
    <w:lvl w:ilvl="7">
      <w:start w:val="1"/>
      <w:numFmt w:val="decimal"/>
      <w:lvlText w:val="%1.%2.%3.%4.%5.%6.%7.%8"/>
      <w:lvlJc w:val="left"/>
      <w:pPr>
        <w:tabs>
          <w:tab w:val="num" w:pos="0"/>
        </w:tabs>
        <w:ind w:left="2520" w:hanging="1440"/>
      </w:pPr>
      <w:rPr>
        <w:rFonts w:ascii="Times New Roman" w:hAnsi="Times New Roman" w:cs="Times New Roman" w:hint="default"/>
      </w:rPr>
    </w:lvl>
    <w:lvl w:ilvl="8">
      <w:start w:val="1"/>
      <w:numFmt w:val="decimal"/>
      <w:lvlText w:val="%1.%2.%3.%4.%5.%6.%7.%8.%9"/>
      <w:lvlJc w:val="left"/>
      <w:pPr>
        <w:tabs>
          <w:tab w:val="num" w:pos="0"/>
        </w:tabs>
        <w:ind w:left="2520" w:hanging="1440"/>
      </w:pPr>
      <w:rPr>
        <w:rFonts w:ascii="Times New Roman" w:hAnsi="Times New Roman" w:cs="Times New Roman" w:hint="default"/>
      </w:rPr>
    </w:lvl>
  </w:abstractNum>
  <w:abstractNum w:abstractNumId="282"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3" w15:restartNumberingAfterBreak="0">
    <w:nsid w:val="6B7B2EA4"/>
    <w:multiLevelType w:val="multilevel"/>
    <w:tmpl w:val="B918753A"/>
    <w:name w:val="WW8Num8722"/>
    <w:lvl w:ilvl="0">
      <w:start w:val="2"/>
      <w:numFmt w:val="decimal"/>
      <w:lvlText w:val="%1."/>
      <w:lvlJc w:val="left"/>
      <w:pPr>
        <w:tabs>
          <w:tab w:val="num" w:pos="720"/>
        </w:tabs>
        <w:ind w:left="720" w:hanging="360"/>
      </w:pPr>
      <w:rPr>
        <w:rFonts w:ascii="Times New Roman" w:hAnsi="Times New Roman" w:cs="Times New Roman" w:hint="default"/>
      </w:rPr>
    </w:lvl>
    <w:lvl w:ilvl="1">
      <w:start w:val="3"/>
      <w:numFmt w:val="decimal"/>
      <w:lvlText w:val="%2."/>
      <w:lvlJc w:val="left"/>
      <w:pPr>
        <w:tabs>
          <w:tab w:val="num" w:pos="397"/>
        </w:tabs>
        <w:ind w:left="397" w:hanging="397"/>
      </w:pPr>
      <w:rPr>
        <w:rFonts w:ascii="Times New Roman" w:hAnsi="Times New Roman" w:cs="Times New Roman" w:hint="default"/>
        <w:b w:val="0"/>
        <w:bCs w:val="0"/>
        <w:i w:val="0"/>
        <w:iCs w:val="0"/>
        <w:sz w:val="22"/>
        <w:szCs w:val="22"/>
      </w:rPr>
    </w:lvl>
    <w:lvl w:ilvl="2">
      <w:start w:val="1"/>
      <w:numFmt w:val="decimal"/>
      <w:lvlText w:val="%3."/>
      <w:lvlJc w:val="left"/>
      <w:pPr>
        <w:tabs>
          <w:tab w:val="num" w:pos="397"/>
        </w:tabs>
        <w:ind w:left="397" w:hanging="397"/>
      </w:pPr>
      <w:rPr>
        <w:rFonts w:ascii="Times New Roman" w:hAnsi="Times New Roman" w:cs="Times New Roman" w:hint="default"/>
        <w:b w:val="0"/>
        <w:bCs w:val="0"/>
      </w:rPr>
    </w:lvl>
    <w:lvl w:ilvl="3">
      <w:start w:val="1"/>
      <w:numFmt w:val="bullet"/>
      <w:lvlText w:val=""/>
      <w:lvlJc w:val="left"/>
      <w:pPr>
        <w:tabs>
          <w:tab w:val="num" w:pos="2880"/>
        </w:tabs>
        <w:ind w:left="2579" w:hanging="59"/>
      </w:pPr>
      <w:rPr>
        <w:rFonts w:ascii="Symbol" w:hAnsi="Symbol" w:cs="Symbol" w:hint="default"/>
      </w:rPr>
    </w:lvl>
    <w:lvl w:ilvl="4">
      <w:start w:val="2"/>
      <w:numFmt w:val="bullet"/>
      <w:lvlText w:val="-"/>
      <w:lvlJc w:val="left"/>
      <w:pPr>
        <w:tabs>
          <w:tab w:val="num" w:pos="3600"/>
        </w:tabs>
        <w:ind w:left="3600" w:hanging="360"/>
      </w:pPr>
      <w:rPr>
        <w:rFonts w:ascii="Times New Roman" w:hAnsi="Times New Roman" w:cs="Times New Roman" w:hint="default"/>
      </w:rPr>
    </w:lvl>
    <w:lvl w:ilvl="5">
      <w:start w:val="28"/>
      <w:numFmt w:val="upperRoman"/>
      <w:lvlText w:val="%6."/>
      <w:lvlJc w:val="left"/>
      <w:pPr>
        <w:tabs>
          <w:tab w:val="num" w:pos="4860"/>
        </w:tabs>
        <w:ind w:left="4860" w:hanging="72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84" w15:restartNumberingAfterBreak="0">
    <w:nsid w:val="6BBC4B46"/>
    <w:multiLevelType w:val="multilevel"/>
    <w:tmpl w:val="B2A613F8"/>
    <w:lvl w:ilvl="0">
      <w:start w:val="7"/>
      <w:numFmt w:val="decimal"/>
      <w:lvlText w:val="%1."/>
      <w:lvlJc w:val="left"/>
      <w:pPr>
        <w:ind w:left="1070" w:hanging="360"/>
      </w:pPr>
      <w:rPr>
        <w:rFonts w:asciiTheme="minorHAnsi" w:hAnsiTheme="minorHAnsi" w:cstheme="minorHAnsi" w:hint="default"/>
        <w:b w:val="0"/>
        <w:bCs w:val="0"/>
        <w:i w:val="0"/>
        <w:iCs w:val="0"/>
        <w:sz w:val="22"/>
        <w:szCs w:val="24"/>
      </w:rPr>
    </w:lvl>
    <w:lvl w:ilvl="1">
      <w:start w:val="1"/>
      <w:numFmt w:val="decimal"/>
      <w:isLgl/>
      <w:lvlText w:val="%1.%2."/>
      <w:lvlJc w:val="left"/>
      <w:pPr>
        <w:ind w:left="1070" w:hanging="360"/>
      </w:pPr>
      <w:rPr>
        <w:rFonts w:ascii="Calibri" w:hAnsi="Calibri" w:cs="Calibri" w:hint="default"/>
        <w:b w:val="0"/>
        <w:bCs w:val="0"/>
      </w:rPr>
    </w:lvl>
    <w:lvl w:ilvl="2">
      <w:start w:val="1"/>
      <w:numFmt w:val="decimal"/>
      <w:isLgl/>
      <w:lvlText w:val="%1.%2.%3."/>
      <w:lvlJc w:val="left"/>
      <w:pPr>
        <w:ind w:left="1430" w:hanging="720"/>
      </w:pPr>
      <w:rPr>
        <w:rFonts w:ascii="Times New Roman" w:hAnsi="Times New Roman" w:cs="Times New Roman" w:hint="default"/>
        <w:b w:val="0"/>
        <w:bCs w:val="0"/>
      </w:rPr>
    </w:lvl>
    <w:lvl w:ilvl="3">
      <w:start w:val="1"/>
      <w:numFmt w:val="decimal"/>
      <w:isLgl/>
      <w:lvlText w:val="%1.%2.%3.%4."/>
      <w:lvlJc w:val="left"/>
      <w:pPr>
        <w:ind w:left="1430" w:hanging="720"/>
      </w:pPr>
      <w:rPr>
        <w:rFonts w:ascii="Times New Roman" w:hAnsi="Times New Roman" w:cs="Times New Roman" w:hint="default"/>
        <w:b w:val="0"/>
        <w:bCs w:val="0"/>
      </w:rPr>
    </w:lvl>
    <w:lvl w:ilvl="4">
      <w:start w:val="1"/>
      <w:numFmt w:val="decimal"/>
      <w:isLgl/>
      <w:lvlText w:val="%1.%2.%3.%4.%5."/>
      <w:lvlJc w:val="left"/>
      <w:pPr>
        <w:ind w:left="1790" w:hanging="1080"/>
      </w:pPr>
      <w:rPr>
        <w:rFonts w:ascii="Times New Roman" w:hAnsi="Times New Roman" w:cs="Times New Roman" w:hint="default"/>
        <w:b w:val="0"/>
        <w:bCs w:val="0"/>
      </w:rPr>
    </w:lvl>
    <w:lvl w:ilvl="5">
      <w:start w:val="1"/>
      <w:numFmt w:val="decimal"/>
      <w:isLgl/>
      <w:lvlText w:val="%1.%2.%3.%4.%5.%6."/>
      <w:lvlJc w:val="left"/>
      <w:pPr>
        <w:ind w:left="1790" w:hanging="1080"/>
      </w:pPr>
      <w:rPr>
        <w:rFonts w:ascii="Times New Roman" w:hAnsi="Times New Roman" w:cs="Times New Roman" w:hint="default"/>
        <w:b w:val="0"/>
        <w:bCs w:val="0"/>
      </w:rPr>
    </w:lvl>
    <w:lvl w:ilvl="6">
      <w:start w:val="1"/>
      <w:numFmt w:val="decimal"/>
      <w:isLgl/>
      <w:lvlText w:val="%1.%2.%3.%4.%5.%6.%7."/>
      <w:lvlJc w:val="left"/>
      <w:pPr>
        <w:ind w:left="2150" w:hanging="1440"/>
      </w:pPr>
      <w:rPr>
        <w:rFonts w:ascii="Times New Roman" w:hAnsi="Times New Roman" w:cs="Times New Roman" w:hint="default"/>
        <w:b w:val="0"/>
        <w:bCs w:val="0"/>
      </w:rPr>
    </w:lvl>
    <w:lvl w:ilvl="7">
      <w:start w:val="1"/>
      <w:numFmt w:val="decimal"/>
      <w:isLgl/>
      <w:lvlText w:val="%1.%2.%3.%4.%5.%6.%7.%8."/>
      <w:lvlJc w:val="left"/>
      <w:pPr>
        <w:ind w:left="2150" w:hanging="1440"/>
      </w:pPr>
      <w:rPr>
        <w:rFonts w:ascii="Times New Roman" w:hAnsi="Times New Roman" w:cs="Times New Roman" w:hint="default"/>
        <w:b w:val="0"/>
        <w:bCs w:val="0"/>
      </w:rPr>
    </w:lvl>
    <w:lvl w:ilvl="8">
      <w:start w:val="1"/>
      <w:numFmt w:val="decimal"/>
      <w:isLgl/>
      <w:lvlText w:val="%1.%2.%3.%4.%5.%6.%7.%8.%9."/>
      <w:lvlJc w:val="left"/>
      <w:pPr>
        <w:ind w:left="2510" w:hanging="1800"/>
      </w:pPr>
      <w:rPr>
        <w:rFonts w:ascii="Times New Roman" w:hAnsi="Times New Roman" w:cs="Times New Roman" w:hint="default"/>
        <w:b w:val="0"/>
        <w:bCs w:val="0"/>
      </w:rPr>
    </w:lvl>
  </w:abstractNum>
  <w:abstractNum w:abstractNumId="285" w15:restartNumberingAfterBreak="0">
    <w:nsid w:val="6C1D7072"/>
    <w:multiLevelType w:val="multilevel"/>
    <w:tmpl w:val="6D0E3AD0"/>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Calibri" w:hAnsi="Calibri" w:cs="Times New Roman" w:hint="default"/>
        <w:b w:val="0"/>
        <w:bCs w:val="0"/>
        <w:i w:val="0"/>
        <w:iCs w:val="0"/>
        <w:color w:val="auto"/>
        <w:sz w:val="24"/>
        <w:szCs w:val="24"/>
      </w:rPr>
    </w:lvl>
    <w:lvl w:ilvl="2">
      <w:start w:val="1"/>
      <w:numFmt w:val="decimal"/>
      <w:lvlText w:val="%2.%3."/>
      <w:lvlJc w:val="left"/>
      <w:pPr>
        <w:tabs>
          <w:tab w:val="num" w:pos="1361"/>
        </w:tabs>
        <w:ind w:left="1361" w:hanging="794"/>
      </w:pPr>
      <w:rPr>
        <w:rFonts w:ascii="Calibri" w:hAnsi="Calibri" w:cs="Calibri" w:hint="default"/>
        <w:b w:val="0"/>
        <w:bCs w:val="0"/>
        <w:i w:val="0"/>
        <w:iCs w:val="0"/>
        <w:sz w:val="24"/>
        <w:szCs w:val="24"/>
      </w:rPr>
    </w:lvl>
    <w:lvl w:ilvl="3">
      <w:start w:val="1"/>
      <w:numFmt w:val="lowerLetter"/>
      <w:lvlText w:val="%4)"/>
      <w:lvlJc w:val="left"/>
      <w:pPr>
        <w:tabs>
          <w:tab w:val="num" w:pos="2013"/>
        </w:tabs>
        <w:ind w:left="2013" w:hanging="453"/>
      </w:pPr>
      <w:rPr>
        <w:rFonts w:ascii="Cambria" w:eastAsia="Times New Roman" w:hAnsi="Cambria" w:hint="default"/>
        <w:b w:val="0"/>
        <w:bCs w:val="0"/>
        <w:i w:val="0"/>
        <w:iCs w:val="0"/>
        <w:sz w:val="24"/>
        <w:szCs w:val="24"/>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rPr>
        <w:rFonts w:ascii="Times New Roman" w:hAnsi="Times New Roman" w:cs="Times New Roman" w:hint="default"/>
      </w:rPr>
    </w:lvl>
    <w:lvl w:ilvl="6">
      <w:start w:val="1"/>
      <w:numFmt w:val="none"/>
      <w:suff w:val="nothing"/>
      <w:lvlText w:val=""/>
      <w:lvlJc w:val="left"/>
      <w:rPr>
        <w:rFonts w:ascii="Times New Roman" w:hAnsi="Times New Roman" w:cs="Times New Roman" w:hint="default"/>
      </w:rPr>
    </w:lvl>
    <w:lvl w:ilvl="7">
      <w:start w:val="1"/>
      <w:numFmt w:val="none"/>
      <w:suff w:val="nothing"/>
      <w:lvlText w:val=""/>
      <w:lvlJc w:val="left"/>
      <w:rPr>
        <w:rFonts w:ascii="Times New Roman" w:hAnsi="Times New Roman" w:cs="Times New Roman" w:hint="default"/>
      </w:rPr>
    </w:lvl>
    <w:lvl w:ilvl="8">
      <w:start w:val="1"/>
      <w:numFmt w:val="none"/>
      <w:suff w:val="nothing"/>
      <w:lvlText w:val=""/>
      <w:lvlJc w:val="left"/>
      <w:rPr>
        <w:rFonts w:ascii="Times New Roman" w:hAnsi="Times New Roman" w:cs="Times New Roman" w:hint="default"/>
      </w:rPr>
    </w:lvl>
  </w:abstractNum>
  <w:abstractNum w:abstractNumId="286" w15:restartNumberingAfterBreak="0">
    <w:nsid w:val="6CE85381"/>
    <w:multiLevelType w:val="hybridMultilevel"/>
    <w:tmpl w:val="E22AF1D2"/>
    <w:name w:val="WW8Num2933"/>
    <w:lvl w:ilvl="0" w:tplc="D32E04F0">
      <w:start w:val="25"/>
      <w:numFmt w:val="decimal"/>
      <w:lvlText w:val="%1."/>
      <w:lvlJc w:val="left"/>
      <w:pPr>
        <w:tabs>
          <w:tab w:val="num" w:pos="0"/>
        </w:tabs>
        <w:ind w:left="502"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7" w15:restartNumberingAfterBreak="0">
    <w:nsid w:val="6D6047F8"/>
    <w:multiLevelType w:val="multilevel"/>
    <w:tmpl w:val="DA963990"/>
    <w:name w:val="WW8Num8033"/>
    <w:lvl w:ilvl="0">
      <w:start w:val="4"/>
      <w:numFmt w:val="decimal"/>
      <w:lvlText w:val="%1."/>
      <w:lvlJc w:val="left"/>
      <w:pPr>
        <w:tabs>
          <w:tab w:val="num" w:pos="1440"/>
        </w:tabs>
        <w:ind w:left="1440" w:hanging="360"/>
      </w:pPr>
      <w:rPr>
        <w:rFonts w:ascii="Times New Roman" w:hAnsi="Times New Roman" w:cs="Times New Roman" w:hint="default"/>
      </w:rPr>
    </w:lvl>
    <w:lvl w:ilvl="1">
      <w:start w:val="4"/>
      <w:numFmt w:val="decimal"/>
      <w:lvlText w:val="%1.%2"/>
      <w:lvlJc w:val="left"/>
      <w:pPr>
        <w:tabs>
          <w:tab w:val="num" w:pos="-938"/>
        </w:tabs>
        <w:ind w:left="502" w:hanging="360"/>
      </w:pPr>
      <w:rPr>
        <w:rFonts w:ascii="Times New Roman" w:hAnsi="Times New Roman" w:cs="Times New Roman" w:hint="default"/>
      </w:rPr>
    </w:lvl>
    <w:lvl w:ilvl="2">
      <w:start w:val="1"/>
      <w:numFmt w:val="decimal"/>
      <w:lvlText w:val="%1.%2.%3"/>
      <w:lvlJc w:val="left"/>
      <w:pPr>
        <w:tabs>
          <w:tab w:val="num" w:pos="0"/>
        </w:tabs>
        <w:ind w:left="1800" w:hanging="720"/>
      </w:pPr>
      <w:rPr>
        <w:rFonts w:ascii="Times New Roman" w:hAnsi="Times New Roman" w:cs="Times New Roman" w:hint="default"/>
      </w:rPr>
    </w:lvl>
    <w:lvl w:ilvl="3">
      <w:start w:val="1"/>
      <w:numFmt w:val="decimal"/>
      <w:lvlText w:val="%1.%2.%3.%4"/>
      <w:lvlJc w:val="left"/>
      <w:pPr>
        <w:tabs>
          <w:tab w:val="num" w:pos="0"/>
        </w:tabs>
        <w:ind w:left="1800" w:hanging="720"/>
      </w:pPr>
      <w:rPr>
        <w:rFonts w:ascii="Times New Roman" w:hAnsi="Times New Roman" w:cs="Times New Roman" w:hint="default"/>
      </w:rPr>
    </w:lvl>
    <w:lvl w:ilvl="4">
      <w:start w:val="1"/>
      <w:numFmt w:val="decimal"/>
      <w:lvlText w:val="%1.%2.%3.%4.%5"/>
      <w:lvlJc w:val="left"/>
      <w:pPr>
        <w:tabs>
          <w:tab w:val="num" w:pos="0"/>
        </w:tabs>
        <w:ind w:left="2160" w:hanging="1080"/>
      </w:pPr>
      <w:rPr>
        <w:rFonts w:ascii="Times New Roman" w:hAnsi="Times New Roman" w:cs="Times New Roman" w:hint="default"/>
      </w:rPr>
    </w:lvl>
    <w:lvl w:ilvl="5">
      <w:start w:val="1"/>
      <w:numFmt w:val="decimal"/>
      <w:lvlText w:val="%1.%2.%3.%4.%5.%6"/>
      <w:lvlJc w:val="left"/>
      <w:pPr>
        <w:tabs>
          <w:tab w:val="num" w:pos="0"/>
        </w:tabs>
        <w:ind w:left="2160" w:hanging="1080"/>
      </w:pPr>
      <w:rPr>
        <w:rFonts w:ascii="Times New Roman" w:hAnsi="Times New Roman" w:cs="Times New Roman" w:hint="default"/>
      </w:rPr>
    </w:lvl>
    <w:lvl w:ilvl="6">
      <w:start w:val="1"/>
      <w:numFmt w:val="decimal"/>
      <w:lvlText w:val="%1.%2.%3.%4.%5.%6.%7"/>
      <w:lvlJc w:val="left"/>
      <w:pPr>
        <w:tabs>
          <w:tab w:val="num" w:pos="0"/>
        </w:tabs>
        <w:ind w:left="2520" w:hanging="1440"/>
      </w:pPr>
      <w:rPr>
        <w:rFonts w:ascii="Times New Roman" w:hAnsi="Times New Roman" w:cs="Times New Roman" w:hint="default"/>
      </w:rPr>
    </w:lvl>
    <w:lvl w:ilvl="7">
      <w:start w:val="1"/>
      <w:numFmt w:val="decimal"/>
      <w:lvlText w:val="%1.%2.%3.%4.%5.%6.%7.%8"/>
      <w:lvlJc w:val="left"/>
      <w:pPr>
        <w:tabs>
          <w:tab w:val="num" w:pos="0"/>
        </w:tabs>
        <w:ind w:left="2520" w:hanging="1440"/>
      </w:pPr>
      <w:rPr>
        <w:rFonts w:ascii="Times New Roman" w:hAnsi="Times New Roman" w:cs="Times New Roman" w:hint="default"/>
      </w:rPr>
    </w:lvl>
    <w:lvl w:ilvl="8">
      <w:start w:val="1"/>
      <w:numFmt w:val="decimal"/>
      <w:lvlText w:val="%1.%2.%3.%4.%5.%6.%7.%8.%9"/>
      <w:lvlJc w:val="left"/>
      <w:pPr>
        <w:tabs>
          <w:tab w:val="num" w:pos="0"/>
        </w:tabs>
        <w:ind w:left="2520" w:hanging="1440"/>
      </w:pPr>
      <w:rPr>
        <w:rFonts w:ascii="Times New Roman" w:hAnsi="Times New Roman" w:cs="Times New Roman" w:hint="default"/>
      </w:rPr>
    </w:lvl>
  </w:abstractNum>
  <w:abstractNum w:abstractNumId="288" w15:restartNumberingAfterBreak="0">
    <w:nsid w:val="6DE83969"/>
    <w:multiLevelType w:val="hybridMultilevel"/>
    <w:tmpl w:val="C5D28858"/>
    <w:lvl w:ilvl="0" w:tplc="7270B76A">
      <w:start w:val="7"/>
      <w:numFmt w:val="decimal"/>
      <w:lvlText w:val="%1."/>
      <w:lvlJc w:val="left"/>
      <w:pPr>
        <w:tabs>
          <w:tab w:val="num" w:pos="1080"/>
        </w:tabs>
        <w:ind w:left="1080" w:hanging="360"/>
      </w:pPr>
      <w:rPr>
        <w:rFonts w:ascii="Times New Roman" w:hAnsi="Times New Roman" w:cs="Times New Roman" w:hint="default"/>
      </w:rPr>
    </w:lvl>
    <w:lvl w:ilvl="1" w:tplc="FA3EE45E">
      <w:start w:val="1"/>
      <w:numFmt w:val="lowerLetter"/>
      <w:lvlText w:val="%2)"/>
      <w:lvlJc w:val="left"/>
      <w:pPr>
        <w:tabs>
          <w:tab w:val="num" w:pos="1440"/>
        </w:tabs>
        <w:ind w:left="1440" w:hanging="360"/>
      </w:pPr>
      <w:rPr>
        <w:rFonts w:asciiTheme="minorHAnsi" w:hAnsiTheme="minorHAnsi" w:cstheme="minorHAnsi" w:hint="default"/>
      </w:rPr>
    </w:lvl>
    <w:lvl w:ilvl="2" w:tplc="88A6D082">
      <w:start w:val="11"/>
      <w:numFmt w:val="decimal"/>
      <w:lvlText w:val="%3."/>
      <w:lvlJc w:val="left"/>
      <w:pPr>
        <w:tabs>
          <w:tab w:val="num" w:pos="357"/>
        </w:tabs>
        <w:ind w:left="357" w:hanging="357"/>
      </w:pPr>
      <w:rPr>
        <w:rFonts w:ascii="Times New Roman" w:hAnsi="Times New Roman" w:cs="Times New Roman" w:hint="default"/>
        <w:b w:val="0"/>
        <w:bCs w:val="0"/>
        <w:i w:val="0"/>
        <w:iCs w:val="0"/>
        <w:sz w:val="22"/>
        <w:szCs w:val="22"/>
      </w:rPr>
    </w:lvl>
    <w:lvl w:ilvl="3" w:tplc="9AEE12D4">
      <w:start w:val="25"/>
      <w:numFmt w:val="decimal"/>
      <w:lvlText w:val="%4"/>
      <w:lvlJc w:val="left"/>
      <w:pPr>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9" w15:restartNumberingAfterBreak="0">
    <w:nsid w:val="6DEA720B"/>
    <w:multiLevelType w:val="multilevel"/>
    <w:tmpl w:val="A474A874"/>
    <w:name w:val="WW8Num172"/>
    <w:lvl w:ilvl="0">
      <w:start w:val="1"/>
      <w:numFmt w:val="decimal"/>
      <w:lvlText w:val="%1)"/>
      <w:lvlJc w:val="left"/>
      <w:pPr>
        <w:tabs>
          <w:tab w:val="num" w:pos="357"/>
        </w:tabs>
        <w:ind w:left="357" w:hanging="357"/>
      </w:pPr>
      <w:rPr>
        <w:rFonts w:ascii="Times New Roman" w:hAnsi="Times New Roman" w:cs="Times New Roman" w:hint="default"/>
        <w:b w:val="0"/>
        <w:bCs w:val="0"/>
        <w:i w:val="0"/>
        <w:iCs w:val="0"/>
        <w:sz w:val="22"/>
        <w:szCs w:val="22"/>
      </w:rPr>
    </w:lvl>
    <w:lvl w:ilvl="1">
      <w:start w:val="1"/>
      <w:numFmt w:val="decimal"/>
      <w:lvlText w:val="%2)"/>
      <w:lvlJc w:val="left"/>
      <w:pPr>
        <w:tabs>
          <w:tab w:val="num" w:pos="680"/>
        </w:tabs>
        <w:ind w:left="680" w:hanging="340"/>
      </w:pPr>
      <w:rPr>
        <w:rFonts w:ascii="Times New Roman" w:hAnsi="Times New Roman" w:cs="Times New Roman" w:hint="default"/>
        <w:b w:val="0"/>
        <w:bCs w:val="0"/>
        <w:i w:val="0"/>
        <w:iCs w:val="0"/>
        <w:strike w:val="0"/>
        <w:dstrike w:val="0"/>
        <w:sz w:val="22"/>
        <w:szCs w:val="22"/>
      </w:rPr>
    </w:lvl>
    <w:lvl w:ilvl="2">
      <w:start w:val="2"/>
      <w:numFmt w:val="decimal"/>
      <w:lvlText w:val="%3."/>
      <w:lvlJc w:val="left"/>
      <w:pPr>
        <w:tabs>
          <w:tab w:val="num" w:pos="357"/>
        </w:tabs>
        <w:ind w:left="357" w:hanging="357"/>
      </w:pPr>
      <w:rPr>
        <w:rFonts w:ascii="Times New Roman" w:hAnsi="Times New Roman" w:cs="Times New Roman" w:hint="default"/>
        <w:b w:val="0"/>
        <w:bCs w:val="0"/>
        <w:i w:val="0"/>
        <w:iCs w:val="0"/>
        <w:sz w:val="22"/>
        <w:szCs w:val="22"/>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90" w15:restartNumberingAfterBreak="0">
    <w:nsid w:val="6ECE24CD"/>
    <w:multiLevelType w:val="hybridMultilevel"/>
    <w:tmpl w:val="1032CC66"/>
    <w:name w:val="WW8Num9922"/>
    <w:lvl w:ilvl="0" w:tplc="FAA080F8">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1" w15:restartNumberingAfterBreak="0">
    <w:nsid w:val="6FC1014E"/>
    <w:multiLevelType w:val="multilevel"/>
    <w:tmpl w:val="DC042716"/>
    <w:lvl w:ilvl="0">
      <w:start w:val="4"/>
      <w:numFmt w:val="decimal"/>
      <w:lvlText w:val="%1."/>
      <w:lvlJc w:val="left"/>
      <w:pPr>
        <w:tabs>
          <w:tab w:val="num" w:pos="360"/>
        </w:tabs>
        <w:ind w:left="360" w:hanging="360"/>
      </w:pPr>
      <w:rPr>
        <w:rFonts w:asciiTheme="minorHAnsi" w:hAnsiTheme="minorHAnsi" w:cstheme="minorHAnsi" w:hint="default"/>
        <w:b w:val="0"/>
        <w:bCs w:val="0"/>
        <w:i w:val="0"/>
        <w:iCs w:val="0"/>
      </w:rPr>
    </w:lvl>
    <w:lvl w:ilvl="1">
      <w:start w:val="1"/>
      <w:numFmt w:val="decimal"/>
      <w:lvlText w:val="7.%2."/>
      <w:lvlJc w:val="right"/>
      <w:pPr>
        <w:ind w:left="502" w:hanging="360"/>
      </w:pPr>
      <w:rPr>
        <w:rFonts w:ascii="Times New Roman" w:hAnsi="Times New Roman" w:cs="Times New Roman" w:hint="default"/>
        <w:color w:val="auto"/>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292" w15:restartNumberingAfterBreak="0">
    <w:nsid w:val="70151735"/>
    <w:multiLevelType w:val="multilevel"/>
    <w:tmpl w:val="EE34D4AC"/>
    <w:lvl w:ilvl="0">
      <w:start w:val="1"/>
      <w:numFmt w:val="decimal"/>
      <w:lvlText w:val="%1."/>
      <w:lvlJc w:val="left"/>
      <w:pPr>
        <w:ind w:left="2629" w:hanging="360"/>
      </w:pPr>
      <w:rPr>
        <w:rFonts w:asciiTheme="minorHAnsi" w:hAnsiTheme="minorHAnsi" w:cstheme="minorHAnsi" w:hint="default"/>
        <w:b w:val="0"/>
        <w:bCs w:val="0"/>
        <w:i w:val="0"/>
        <w:iCs w:val="0"/>
        <w:color w:val="auto"/>
        <w:sz w:val="24"/>
        <w:szCs w:val="22"/>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293" w15:restartNumberingAfterBreak="0">
    <w:nsid w:val="70856386"/>
    <w:multiLevelType w:val="multilevel"/>
    <w:tmpl w:val="AA761138"/>
    <w:lvl w:ilvl="0">
      <w:start w:val="1"/>
      <w:numFmt w:val="ordinal"/>
      <w:lvlText w:val="15.%1"/>
      <w:lvlJc w:val="left"/>
      <w:pPr>
        <w:ind w:left="720" w:hanging="360"/>
      </w:pPr>
      <w:rPr>
        <w:rFonts w:asciiTheme="minorHAnsi" w:hAnsiTheme="minorHAnsi"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94" w15:restartNumberingAfterBreak="0">
    <w:nsid w:val="711C1805"/>
    <w:multiLevelType w:val="hybridMultilevel"/>
    <w:tmpl w:val="6782606C"/>
    <w:lvl w:ilvl="0" w:tplc="907C514A">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95"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6" w15:restartNumberingAfterBreak="0">
    <w:nsid w:val="71941693"/>
    <w:multiLevelType w:val="hybridMultilevel"/>
    <w:tmpl w:val="D272E5FE"/>
    <w:lvl w:ilvl="0" w:tplc="0726B802">
      <w:start w:val="7"/>
      <w:numFmt w:val="upperRoman"/>
      <w:lvlText w:val="%1."/>
      <w:lvlJc w:val="left"/>
      <w:pPr>
        <w:ind w:left="720" w:hanging="360"/>
      </w:pPr>
      <w:rPr>
        <w:rFonts w:ascii="Calibri" w:hAnsi="Calibri" w:cs="Calibri" w:hint="default"/>
        <w:b/>
        <w:bCs/>
        <w:i w:val="0"/>
        <w:iCs w:val="0"/>
        <w:color w:val="00000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7" w15:restartNumberingAfterBreak="0">
    <w:nsid w:val="71BC11DE"/>
    <w:multiLevelType w:val="multilevel"/>
    <w:tmpl w:val="FC8878BE"/>
    <w:styleLink w:val="Styl833"/>
    <w:lvl w:ilvl="0">
      <w:start w:val="1"/>
      <w:numFmt w:val="decimal"/>
      <w:lvlText w:val="%1."/>
      <w:lvlJc w:val="left"/>
      <w:pPr>
        <w:ind w:left="720" w:hanging="360"/>
      </w:pPr>
      <w:rPr>
        <w:rFonts w:ascii="Times New Roman" w:hAnsi="Times New Roman" w:cs="Times New Roman"/>
      </w:rPr>
    </w:lvl>
    <w:lvl w:ilvl="1">
      <w:start w:val="1"/>
      <w:numFmt w:val="decimal"/>
      <w:isLgl/>
      <w:lvlText w:val="%1.%2."/>
      <w:lvlJc w:val="left"/>
      <w:pPr>
        <w:ind w:left="1080" w:hanging="720"/>
      </w:pPr>
      <w:rPr>
        <w:rFonts w:ascii="Times New Roman" w:hAnsi="Times New Roman" w:cs="Times New Roman"/>
        <w:b w:val="0"/>
        <w:bCs w:val="0"/>
      </w:rPr>
    </w:lvl>
    <w:lvl w:ilvl="2">
      <w:start w:val="1"/>
      <w:numFmt w:val="decimal"/>
      <w:isLgl/>
      <w:lvlText w:val="%1.%2.%3."/>
      <w:lvlJc w:val="left"/>
      <w:pPr>
        <w:ind w:left="1080" w:hanging="720"/>
      </w:pPr>
      <w:rPr>
        <w:rFonts w:ascii="Times New Roman" w:hAnsi="Times New Roman" w:cs="Times New Roman"/>
        <w:b w:val="0"/>
        <w:bCs w:val="0"/>
      </w:rPr>
    </w:lvl>
    <w:lvl w:ilvl="3">
      <w:start w:val="1"/>
      <w:numFmt w:val="decimal"/>
      <w:isLgl/>
      <w:lvlText w:val="%1.%2.%3.%4."/>
      <w:lvlJc w:val="left"/>
      <w:pPr>
        <w:ind w:left="1440" w:hanging="1080"/>
      </w:pPr>
      <w:rPr>
        <w:rFonts w:ascii="Times New Roman" w:hAnsi="Times New Roman" w:cs="Times New Roman"/>
        <w:b w:val="0"/>
        <w:bCs w:val="0"/>
      </w:rPr>
    </w:lvl>
    <w:lvl w:ilvl="4">
      <w:start w:val="1"/>
      <w:numFmt w:val="decimal"/>
      <w:isLgl/>
      <w:lvlText w:val="%1.%2.%3.%4.%5."/>
      <w:lvlJc w:val="left"/>
      <w:pPr>
        <w:ind w:left="1440" w:hanging="1080"/>
      </w:pPr>
      <w:rPr>
        <w:rFonts w:ascii="Times New Roman" w:hAnsi="Times New Roman" w:cs="Times New Roman"/>
        <w:b w:val="0"/>
        <w:bCs w:val="0"/>
      </w:rPr>
    </w:lvl>
    <w:lvl w:ilvl="5">
      <w:start w:val="1"/>
      <w:numFmt w:val="decimal"/>
      <w:isLgl/>
      <w:lvlText w:val="%1.%2.%3.%4.%5.%6."/>
      <w:lvlJc w:val="left"/>
      <w:pPr>
        <w:ind w:left="1800" w:hanging="1440"/>
      </w:pPr>
      <w:rPr>
        <w:rFonts w:ascii="Times New Roman" w:hAnsi="Times New Roman" w:cs="Times New Roman"/>
        <w:b w:val="0"/>
        <w:bCs w:val="0"/>
      </w:rPr>
    </w:lvl>
    <w:lvl w:ilvl="6">
      <w:start w:val="1"/>
      <w:numFmt w:val="decimal"/>
      <w:isLgl/>
      <w:lvlText w:val="%1.%2.%3.%4.%5.%6.%7."/>
      <w:lvlJc w:val="left"/>
      <w:pPr>
        <w:ind w:left="1800" w:hanging="1440"/>
      </w:pPr>
      <w:rPr>
        <w:rFonts w:ascii="Times New Roman" w:hAnsi="Times New Roman" w:cs="Times New Roman"/>
        <w:b w:val="0"/>
        <w:bCs w:val="0"/>
      </w:rPr>
    </w:lvl>
    <w:lvl w:ilvl="7">
      <w:start w:val="1"/>
      <w:numFmt w:val="decimal"/>
      <w:isLgl/>
      <w:lvlText w:val="%1.%2.%3.%4.%5.%6.%7.%8."/>
      <w:lvlJc w:val="left"/>
      <w:pPr>
        <w:ind w:left="2160" w:hanging="1800"/>
      </w:pPr>
      <w:rPr>
        <w:rFonts w:ascii="Times New Roman" w:hAnsi="Times New Roman" w:cs="Times New Roman"/>
        <w:b w:val="0"/>
        <w:bCs w:val="0"/>
      </w:rPr>
    </w:lvl>
    <w:lvl w:ilvl="8">
      <w:start w:val="1"/>
      <w:numFmt w:val="decimal"/>
      <w:isLgl/>
      <w:lvlText w:val="%1.%2.%3.%4.%5.%6.%7.%8.%9."/>
      <w:lvlJc w:val="left"/>
      <w:pPr>
        <w:ind w:left="2160" w:hanging="1800"/>
      </w:pPr>
      <w:rPr>
        <w:rFonts w:ascii="Times New Roman" w:hAnsi="Times New Roman" w:cs="Times New Roman"/>
        <w:b w:val="0"/>
        <w:bCs w:val="0"/>
      </w:rPr>
    </w:lvl>
  </w:abstractNum>
  <w:abstractNum w:abstractNumId="298" w15:restartNumberingAfterBreak="0">
    <w:nsid w:val="72515A5B"/>
    <w:multiLevelType w:val="hybridMultilevel"/>
    <w:tmpl w:val="BA665F94"/>
    <w:lvl w:ilvl="0" w:tplc="29086796">
      <w:start w:val="1"/>
      <w:numFmt w:val="decimal"/>
      <w:lvlText w:val="1.%1."/>
      <w:lvlJc w:val="left"/>
      <w:pPr>
        <w:ind w:left="791"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9"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0" w15:restartNumberingAfterBreak="0">
    <w:nsid w:val="72A61A27"/>
    <w:multiLevelType w:val="hybridMultilevel"/>
    <w:tmpl w:val="21B0B746"/>
    <w:name w:val="WW8Num8032"/>
    <w:lvl w:ilvl="0" w:tplc="C518A920">
      <w:start w:val="5"/>
      <w:numFmt w:val="decimal"/>
      <w:lvlText w:val="%1."/>
      <w:lvlJc w:val="left"/>
      <w:pPr>
        <w:tabs>
          <w:tab w:val="num" w:pos="1440"/>
        </w:tabs>
        <w:ind w:left="144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1" w15:restartNumberingAfterBreak="0">
    <w:nsid w:val="72DA7528"/>
    <w:multiLevelType w:val="hybridMultilevel"/>
    <w:tmpl w:val="4BE62450"/>
    <w:lvl w:ilvl="0" w:tplc="592430D6">
      <w:start w:val="1"/>
      <w:numFmt w:val="decimal"/>
      <w:lvlText w:val="%1."/>
      <w:lvlJc w:val="left"/>
      <w:pPr>
        <w:ind w:left="720" w:hanging="360"/>
      </w:pPr>
      <w:rPr>
        <w:rFonts w:asciiTheme="minorHAnsi" w:hAnsiTheme="minorHAnsi" w:cstheme="minorHAnsi" w:hint="default"/>
        <w:b w:val="0"/>
        <w:bCs w:val="0"/>
        <w:color w:val="auto"/>
      </w:rPr>
    </w:lvl>
    <w:lvl w:ilvl="1" w:tplc="4AC6F832">
      <w:start w:val="1"/>
      <w:numFmt w:val="lowerLetter"/>
      <w:lvlText w:val="%2."/>
      <w:lvlJc w:val="left"/>
      <w:pPr>
        <w:ind w:left="1440" w:hanging="360"/>
      </w:pPr>
      <w:rPr>
        <w:rFonts w:ascii="Times New Roman" w:hAnsi="Times New Roman" w:cs="Times New Roman"/>
      </w:rPr>
    </w:lvl>
    <w:lvl w:ilvl="2" w:tplc="5762C4CA">
      <w:start w:val="1"/>
      <w:numFmt w:val="lowerRoman"/>
      <w:lvlText w:val="%3."/>
      <w:lvlJc w:val="right"/>
      <w:pPr>
        <w:ind w:left="2160" w:hanging="180"/>
      </w:pPr>
      <w:rPr>
        <w:rFonts w:ascii="Times New Roman" w:hAnsi="Times New Roman" w:cs="Times New Roman"/>
      </w:rPr>
    </w:lvl>
    <w:lvl w:ilvl="3" w:tplc="11E61BD8">
      <w:start w:val="1"/>
      <w:numFmt w:val="decimal"/>
      <w:lvlText w:val="%4."/>
      <w:lvlJc w:val="left"/>
      <w:pPr>
        <w:ind w:left="2880" w:hanging="360"/>
      </w:pPr>
      <w:rPr>
        <w:rFonts w:ascii="Times New Roman" w:hAnsi="Times New Roman" w:cs="Times New Roman"/>
      </w:rPr>
    </w:lvl>
    <w:lvl w:ilvl="4" w:tplc="A940AC5A">
      <w:start w:val="1"/>
      <w:numFmt w:val="lowerLetter"/>
      <w:lvlText w:val="%5."/>
      <w:lvlJc w:val="left"/>
      <w:pPr>
        <w:ind w:left="3600" w:hanging="360"/>
      </w:pPr>
      <w:rPr>
        <w:rFonts w:ascii="Times New Roman" w:hAnsi="Times New Roman" w:cs="Times New Roman"/>
      </w:rPr>
    </w:lvl>
    <w:lvl w:ilvl="5" w:tplc="A8DC6D92">
      <w:start w:val="1"/>
      <w:numFmt w:val="lowerRoman"/>
      <w:lvlText w:val="%6."/>
      <w:lvlJc w:val="right"/>
      <w:pPr>
        <w:ind w:left="4320" w:hanging="180"/>
      </w:pPr>
      <w:rPr>
        <w:rFonts w:ascii="Times New Roman" w:hAnsi="Times New Roman" w:cs="Times New Roman"/>
      </w:rPr>
    </w:lvl>
    <w:lvl w:ilvl="6" w:tplc="FFB8F1E2">
      <w:start w:val="1"/>
      <w:numFmt w:val="decimal"/>
      <w:lvlText w:val="%7."/>
      <w:lvlJc w:val="left"/>
      <w:pPr>
        <w:ind w:left="5040" w:hanging="360"/>
      </w:pPr>
      <w:rPr>
        <w:rFonts w:ascii="Times New Roman" w:hAnsi="Times New Roman" w:cs="Times New Roman"/>
      </w:rPr>
    </w:lvl>
    <w:lvl w:ilvl="7" w:tplc="ECE218DA">
      <w:start w:val="1"/>
      <w:numFmt w:val="lowerLetter"/>
      <w:lvlText w:val="%8."/>
      <w:lvlJc w:val="left"/>
      <w:pPr>
        <w:ind w:left="5760" w:hanging="360"/>
      </w:pPr>
      <w:rPr>
        <w:rFonts w:ascii="Times New Roman" w:hAnsi="Times New Roman" w:cs="Times New Roman"/>
      </w:rPr>
    </w:lvl>
    <w:lvl w:ilvl="8" w:tplc="AD6821F2">
      <w:start w:val="1"/>
      <w:numFmt w:val="lowerRoman"/>
      <w:lvlText w:val="%9."/>
      <w:lvlJc w:val="right"/>
      <w:pPr>
        <w:ind w:left="6480" w:hanging="180"/>
      </w:pPr>
      <w:rPr>
        <w:rFonts w:ascii="Times New Roman" w:hAnsi="Times New Roman" w:cs="Times New Roman"/>
      </w:rPr>
    </w:lvl>
  </w:abstractNum>
  <w:abstractNum w:abstractNumId="302" w15:restartNumberingAfterBreak="0">
    <w:nsid w:val="7334612D"/>
    <w:multiLevelType w:val="hybridMultilevel"/>
    <w:tmpl w:val="7AE4FD82"/>
    <w:name w:val="WW8Num294"/>
    <w:lvl w:ilvl="0" w:tplc="8688933C">
      <w:start w:val="26"/>
      <w:numFmt w:val="decimal"/>
      <w:lvlText w:val="%1."/>
      <w:lvlJc w:val="left"/>
      <w:pPr>
        <w:tabs>
          <w:tab w:val="num" w:pos="0"/>
        </w:tabs>
        <w:ind w:left="502"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3" w15:restartNumberingAfterBreak="0">
    <w:nsid w:val="748F74ED"/>
    <w:multiLevelType w:val="multilevel"/>
    <w:tmpl w:val="2F88CA28"/>
    <w:name w:val="WW8Num712"/>
    <w:lvl w:ilvl="0">
      <w:start w:val="1"/>
      <w:numFmt w:val="lowerLetter"/>
      <w:lvlText w:val="%1."/>
      <w:lvlJc w:val="left"/>
      <w:pPr>
        <w:tabs>
          <w:tab w:val="num" w:pos="1437"/>
        </w:tabs>
        <w:ind w:left="1437" w:hanging="357"/>
      </w:pPr>
      <w:rPr>
        <w:rFonts w:ascii="Times New Roman" w:hAnsi="Times New Roman" w:cs="Times New Roman" w:hint="default"/>
        <w:b w:val="0"/>
        <w:bCs w:val="0"/>
      </w:rPr>
    </w:lvl>
    <w:lvl w:ilvl="1">
      <w:start w:val="6"/>
      <w:numFmt w:val="decimal"/>
      <w:lvlText w:val="%2."/>
      <w:lvlJc w:val="left"/>
      <w:pPr>
        <w:tabs>
          <w:tab w:val="num" w:pos="397"/>
        </w:tabs>
        <w:ind w:left="397" w:hanging="397"/>
      </w:pPr>
      <w:rPr>
        <w:rFonts w:ascii="Times New Roman" w:hAnsi="Times New Roman" w:cs="Times New Roman"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304" w15:restartNumberingAfterBreak="0">
    <w:nsid w:val="74DF4E31"/>
    <w:multiLevelType w:val="multilevel"/>
    <w:tmpl w:val="CF00E002"/>
    <w:name w:val="WW8Num524"/>
    <w:lvl w:ilvl="0">
      <w:start w:val="4"/>
      <w:numFmt w:val="decimal"/>
      <w:lvlText w:val="%1."/>
      <w:lvlJc w:val="left"/>
      <w:pPr>
        <w:tabs>
          <w:tab w:val="num" w:pos="397"/>
        </w:tabs>
        <w:ind w:left="397" w:hanging="397"/>
      </w:pPr>
      <w:rPr>
        <w:rFonts w:asciiTheme="minorHAnsi" w:eastAsia="Times New Roman" w:hAnsiTheme="minorHAnsi" w:cstheme="minorHAnsi" w:hint="default"/>
        <w:b w:val="0"/>
        <w:i w:val="0"/>
        <w:color w:val="000000"/>
        <w:sz w:val="22"/>
      </w:rPr>
    </w:lvl>
    <w:lvl w:ilvl="1">
      <w:start w:val="1"/>
      <w:numFmt w:val="lowerLetter"/>
      <w:lvlText w:val="%2)"/>
      <w:lvlJc w:val="left"/>
      <w:pPr>
        <w:tabs>
          <w:tab w:val="num" w:pos="2629"/>
        </w:tabs>
        <w:ind w:left="2629"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5" w15:restartNumberingAfterBreak="0">
    <w:nsid w:val="750D3860"/>
    <w:multiLevelType w:val="multilevel"/>
    <w:tmpl w:val="A470EAB6"/>
    <w:name w:val="WW8Num972"/>
    <w:lvl w:ilvl="0">
      <w:start w:val="3"/>
      <w:numFmt w:val="decimal"/>
      <w:lvlText w:val="%1."/>
      <w:lvlJc w:val="left"/>
      <w:pPr>
        <w:tabs>
          <w:tab w:val="num" w:pos="1800"/>
        </w:tabs>
        <w:ind w:left="1477" w:hanging="397"/>
      </w:pPr>
      <w:rPr>
        <w:rFonts w:ascii="Times New Roman" w:hAnsi="Times New Roman" w:cs="Times New Roman" w:hint="default"/>
        <w:b w:val="0"/>
        <w:bCs w:val="0"/>
        <w:i w:val="0"/>
        <w:iCs w:val="0"/>
        <w:sz w:val="24"/>
        <w:szCs w:val="24"/>
      </w:rPr>
    </w:lvl>
    <w:lvl w:ilvl="1">
      <w:start w:val="2"/>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306" w15:restartNumberingAfterBreak="0">
    <w:nsid w:val="765574FF"/>
    <w:multiLevelType w:val="multilevel"/>
    <w:tmpl w:val="0C767DA6"/>
    <w:name w:val="WW8Num973"/>
    <w:lvl w:ilvl="0">
      <w:start w:val="3"/>
      <w:numFmt w:val="decimal"/>
      <w:lvlText w:val="%1."/>
      <w:lvlJc w:val="left"/>
      <w:pPr>
        <w:tabs>
          <w:tab w:val="num" w:pos="1800"/>
        </w:tabs>
        <w:ind w:left="1477" w:hanging="397"/>
      </w:pPr>
      <w:rPr>
        <w:rFonts w:ascii="Times New Roman" w:hAnsi="Times New Roman" w:cs="Times New Roman" w:hint="default"/>
        <w:b w:val="0"/>
        <w:bCs w:val="0"/>
        <w:i w:val="0"/>
        <w:iCs w:val="0"/>
        <w:sz w:val="24"/>
        <w:szCs w:val="24"/>
      </w:rPr>
    </w:lvl>
    <w:lvl w:ilvl="1">
      <w:start w:val="2"/>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307" w15:restartNumberingAfterBreak="0">
    <w:nsid w:val="76DF1F30"/>
    <w:multiLevelType w:val="multilevel"/>
    <w:tmpl w:val="A7FC0074"/>
    <w:lvl w:ilvl="0">
      <w:start w:val="4"/>
      <w:numFmt w:val="decimal"/>
      <w:lvlText w:val="%1."/>
      <w:lvlJc w:val="left"/>
      <w:pPr>
        <w:ind w:left="720" w:hanging="360"/>
      </w:pPr>
      <w:rPr>
        <w:rFonts w:asciiTheme="minorHAnsi" w:hAnsiTheme="minorHAnsi" w:cstheme="minorHAnsi" w:hint="default"/>
        <w:b w:val="0"/>
        <w:bCs w:val="0"/>
        <w:i w:val="0"/>
        <w:iCs w:val="0"/>
        <w:sz w:val="22"/>
        <w:szCs w:val="22"/>
      </w:rPr>
    </w:lvl>
    <w:lvl w:ilvl="1">
      <w:start w:val="1"/>
      <w:numFmt w:val="decimal"/>
      <w:isLgl/>
      <w:lvlText w:val="%1.%2"/>
      <w:lvlJc w:val="left"/>
      <w:pPr>
        <w:ind w:left="720" w:hanging="360"/>
      </w:pPr>
      <w:rPr>
        <w:rFonts w:ascii="Calibri" w:hAnsi="Calibri" w:cs="Calibri"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308" w15:restartNumberingAfterBreak="0">
    <w:nsid w:val="772D4DB4"/>
    <w:multiLevelType w:val="hybridMultilevel"/>
    <w:tmpl w:val="EBD4C8AC"/>
    <w:lvl w:ilvl="0" w:tplc="2826C70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bCs w:val="0"/>
      </w:rPr>
    </w:lvl>
    <w:lvl w:ilvl="1" w:tplc="E9FAC5DC">
      <w:start w:val="1"/>
      <w:numFmt w:val="lowerLetter"/>
      <w:lvlText w:val="%2."/>
      <w:lvlJc w:val="left"/>
      <w:pPr>
        <w:ind w:left="1941" w:hanging="360"/>
      </w:pPr>
      <w:rPr>
        <w:rFonts w:ascii="Times New Roman" w:hAnsi="Times New Roman" w:cs="Times New Roman"/>
      </w:rPr>
    </w:lvl>
    <w:lvl w:ilvl="2" w:tplc="426CB68A">
      <w:start w:val="1"/>
      <w:numFmt w:val="lowerRoman"/>
      <w:lvlText w:val="%3."/>
      <w:lvlJc w:val="right"/>
      <w:pPr>
        <w:ind w:left="2661" w:hanging="180"/>
      </w:pPr>
      <w:rPr>
        <w:rFonts w:ascii="Times New Roman" w:hAnsi="Times New Roman" w:cs="Times New Roman"/>
      </w:rPr>
    </w:lvl>
    <w:lvl w:ilvl="3" w:tplc="46326740">
      <w:start w:val="1"/>
      <w:numFmt w:val="decimal"/>
      <w:lvlText w:val="%4."/>
      <w:lvlJc w:val="left"/>
      <w:pPr>
        <w:ind w:left="3381" w:hanging="360"/>
      </w:pPr>
      <w:rPr>
        <w:rFonts w:ascii="Times New Roman" w:hAnsi="Times New Roman" w:cs="Times New Roman"/>
      </w:rPr>
    </w:lvl>
    <w:lvl w:ilvl="4" w:tplc="8EDC2428">
      <w:start w:val="1"/>
      <w:numFmt w:val="lowerLetter"/>
      <w:lvlText w:val="%5."/>
      <w:lvlJc w:val="left"/>
      <w:pPr>
        <w:ind w:left="4101" w:hanging="360"/>
      </w:pPr>
      <w:rPr>
        <w:rFonts w:ascii="Times New Roman" w:hAnsi="Times New Roman" w:cs="Times New Roman"/>
      </w:rPr>
    </w:lvl>
    <w:lvl w:ilvl="5" w:tplc="827C4398">
      <w:start w:val="1"/>
      <w:numFmt w:val="lowerRoman"/>
      <w:lvlText w:val="%6."/>
      <w:lvlJc w:val="right"/>
      <w:pPr>
        <w:ind w:left="4821" w:hanging="180"/>
      </w:pPr>
      <w:rPr>
        <w:rFonts w:ascii="Times New Roman" w:hAnsi="Times New Roman" w:cs="Times New Roman"/>
      </w:rPr>
    </w:lvl>
    <w:lvl w:ilvl="6" w:tplc="B15A60CC">
      <w:start w:val="1"/>
      <w:numFmt w:val="decimal"/>
      <w:lvlText w:val="%7."/>
      <w:lvlJc w:val="left"/>
      <w:pPr>
        <w:ind w:left="5541" w:hanging="360"/>
      </w:pPr>
      <w:rPr>
        <w:rFonts w:ascii="Times New Roman" w:hAnsi="Times New Roman" w:cs="Times New Roman"/>
      </w:rPr>
    </w:lvl>
    <w:lvl w:ilvl="7" w:tplc="F71C838E">
      <w:start w:val="1"/>
      <w:numFmt w:val="lowerLetter"/>
      <w:lvlText w:val="%8."/>
      <w:lvlJc w:val="left"/>
      <w:pPr>
        <w:ind w:left="6261" w:hanging="360"/>
      </w:pPr>
      <w:rPr>
        <w:rFonts w:ascii="Times New Roman" w:hAnsi="Times New Roman" w:cs="Times New Roman"/>
      </w:rPr>
    </w:lvl>
    <w:lvl w:ilvl="8" w:tplc="6AA0E33C">
      <w:start w:val="1"/>
      <w:numFmt w:val="lowerRoman"/>
      <w:lvlText w:val="%9."/>
      <w:lvlJc w:val="right"/>
      <w:pPr>
        <w:ind w:left="6981" w:hanging="180"/>
      </w:pPr>
      <w:rPr>
        <w:rFonts w:ascii="Times New Roman" w:hAnsi="Times New Roman" w:cs="Times New Roman"/>
      </w:rPr>
    </w:lvl>
  </w:abstractNum>
  <w:abstractNum w:abstractNumId="310" w15:restartNumberingAfterBreak="0">
    <w:nsid w:val="783321EA"/>
    <w:multiLevelType w:val="hybridMultilevel"/>
    <w:tmpl w:val="996AE2C6"/>
    <w:name w:val="WW8Num992"/>
    <w:lvl w:ilvl="0" w:tplc="92CE631E">
      <w:start w:val="8"/>
      <w:numFmt w:val="decimal"/>
      <w:lvlText w:val="%1."/>
      <w:lvlJc w:val="left"/>
      <w:pPr>
        <w:ind w:left="288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1" w15:restartNumberingAfterBreak="0">
    <w:nsid w:val="78EC453D"/>
    <w:multiLevelType w:val="hybridMultilevel"/>
    <w:tmpl w:val="CCF8F4B8"/>
    <w:name w:val="WW8Num295"/>
    <w:lvl w:ilvl="0" w:tplc="13EA34DA">
      <w:start w:val="13"/>
      <w:numFmt w:val="decimal"/>
      <w:lvlText w:val="%1."/>
      <w:lvlJc w:val="left"/>
      <w:pPr>
        <w:ind w:left="72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2" w15:restartNumberingAfterBreak="0">
    <w:nsid w:val="78F654B5"/>
    <w:multiLevelType w:val="multilevel"/>
    <w:tmpl w:val="63FAD4A6"/>
    <w:lvl w:ilvl="0">
      <w:start w:val="1"/>
      <w:numFmt w:val="decimal"/>
      <w:lvlText w:val="%1."/>
      <w:lvlJc w:val="left"/>
      <w:pPr>
        <w:ind w:left="360" w:hanging="360"/>
      </w:pPr>
      <w:rPr>
        <w:rFonts w:ascii="Times New Roman" w:hAnsi="Times New Roman" w:cs="Times New Roman" w:hint="default"/>
      </w:rPr>
    </w:lvl>
    <w:lvl w:ilvl="1">
      <w:start w:val="1"/>
      <w:numFmt w:val="decimal"/>
      <w:lvlText w:val="2.%2."/>
      <w:lvlJc w:val="left"/>
      <w:pPr>
        <w:ind w:left="792" w:hanging="432"/>
      </w:pPr>
      <w:rPr>
        <w:rFonts w:asciiTheme="minorHAnsi" w:hAnsiTheme="minorHAnsi" w:cstheme="minorHAnsi" w:hint="default"/>
        <w:b w:val="0"/>
        <w:bCs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13" w15:restartNumberingAfterBreak="0">
    <w:nsid w:val="79743B1A"/>
    <w:multiLevelType w:val="multilevel"/>
    <w:tmpl w:val="5E8EDB56"/>
    <w:lvl w:ilvl="0">
      <w:start w:val="1"/>
      <w:numFmt w:val="decimal"/>
      <w:suff w:val="space"/>
      <w:lvlText w:val="§ %1."/>
      <w:lvlJc w:val="left"/>
      <w:pPr>
        <w:ind w:left="360" w:hanging="360"/>
      </w:pPr>
      <w:rPr>
        <w:rFonts w:ascii="Arial" w:hAnsi="Arial" w:hint="default"/>
        <w:b/>
        <w:i w:val="0"/>
        <w:sz w:val="22"/>
      </w:rPr>
    </w:lvl>
    <w:lvl w:ilvl="1">
      <w:start w:val="1"/>
      <w:numFmt w:val="decimal"/>
      <w:lvlText w:val="%2."/>
      <w:lvlJc w:val="left"/>
      <w:pPr>
        <w:tabs>
          <w:tab w:val="num" w:pos="454"/>
        </w:tabs>
        <w:ind w:left="567" w:hanging="567"/>
      </w:pPr>
      <w:rPr>
        <w:rFonts w:asciiTheme="minorHAnsi" w:eastAsia="Times New Roman" w:hAnsiTheme="minorHAnsi" w:cs="Arial" w:hint="default"/>
        <w:b w:val="0"/>
        <w:i w:val="0"/>
        <w:sz w:val="24"/>
        <w:szCs w:val="24"/>
      </w:rPr>
    </w:lvl>
    <w:lvl w:ilvl="2">
      <w:start w:val="1"/>
      <w:numFmt w:val="decimal"/>
      <w:lvlText w:val="3.%3."/>
      <w:lvlJc w:val="left"/>
      <w:pPr>
        <w:tabs>
          <w:tab w:val="num" w:pos="1362"/>
        </w:tabs>
        <w:ind w:left="1362" w:hanging="794"/>
      </w:pPr>
      <w:rPr>
        <w:rFonts w:hint="default"/>
        <w:b w:val="0"/>
        <w:i w:val="0"/>
        <w:iCs w:val="0"/>
        <w:sz w:val="24"/>
        <w:szCs w:val="24"/>
      </w:rPr>
    </w:lvl>
    <w:lvl w:ilvl="3">
      <w:start w:val="1"/>
      <w:numFmt w:val="lowerLetter"/>
      <w:lvlText w:val="%4)"/>
      <w:lvlJc w:val="left"/>
      <w:pPr>
        <w:tabs>
          <w:tab w:val="num" w:pos="2013"/>
        </w:tabs>
        <w:ind w:left="2013" w:hanging="453"/>
      </w:pPr>
      <w:rPr>
        <w:rFonts w:ascii="Times New Roman" w:eastAsia="Times New Roman" w:hAnsi="Times New Roman" w:cs="Times New Roman" w:hint="default"/>
        <w:b w:val="0"/>
        <w:i w:val="0"/>
        <w:sz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4" w15:restartNumberingAfterBreak="0">
    <w:nsid w:val="79807582"/>
    <w:multiLevelType w:val="multilevel"/>
    <w:tmpl w:val="31808230"/>
    <w:lvl w:ilvl="0">
      <w:start w:val="2"/>
      <w:numFmt w:val="decimal"/>
      <w:lvlText w:val="%1."/>
      <w:lvlJc w:val="left"/>
      <w:pPr>
        <w:ind w:left="360" w:hanging="360"/>
      </w:pPr>
      <w:rPr>
        <w:rFonts w:ascii="Calibri" w:hAnsi="Calibri" w:cs="Calibri" w:hint="default"/>
      </w:rPr>
    </w:lvl>
    <w:lvl w:ilvl="1">
      <w:start w:val="1"/>
      <w:numFmt w:val="decimal"/>
      <w:lvlText w:val="%1.%2."/>
      <w:lvlJc w:val="left"/>
      <w:pPr>
        <w:ind w:left="720" w:hanging="360"/>
      </w:pPr>
      <w:rPr>
        <w:rFonts w:asciiTheme="minorHAnsi" w:hAnsiTheme="minorHAnsi" w:cstheme="minorHAnsi"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315" w15:restartNumberingAfterBreak="0">
    <w:nsid w:val="7B141490"/>
    <w:multiLevelType w:val="hybridMultilevel"/>
    <w:tmpl w:val="015C8FA0"/>
    <w:name w:val="WW8Num296"/>
    <w:lvl w:ilvl="0" w:tplc="7212B9D6">
      <w:start w:val="16"/>
      <w:numFmt w:val="decimal"/>
      <w:lvlText w:val="%1."/>
      <w:lvlJc w:val="left"/>
      <w:pPr>
        <w:tabs>
          <w:tab w:val="num" w:pos="0"/>
        </w:tabs>
        <w:ind w:left="502"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6"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ascii="Times New Roman" w:hAnsi="Times New Roman" w:cs="Times New Roman" w:hint="default"/>
        <w:b/>
        <w:bCs/>
        <w:i w:val="0"/>
        <w:iCs w:val="0"/>
      </w:rPr>
    </w:lvl>
    <w:lvl w:ilvl="2">
      <w:start w:val="1"/>
      <w:numFmt w:val="decimal"/>
      <w:lvlText w:val="%2.%3."/>
      <w:lvlJc w:val="left"/>
      <w:pPr>
        <w:tabs>
          <w:tab w:val="num" w:pos="1069"/>
        </w:tabs>
        <w:ind w:left="1069" w:hanging="709"/>
      </w:pPr>
      <w:rPr>
        <w:rFonts w:ascii="Times New Roman" w:hAnsi="Times New Roman" w:cs="Times New Roman" w:hint="default"/>
      </w:rPr>
    </w:lvl>
    <w:lvl w:ilvl="3">
      <w:start w:val="1"/>
      <w:numFmt w:val="lowerLetter"/>
      <w:lvlText w:val="%4)"/>
      <w:lvlJc w:val="left"/>
      <w:pPr>
        <w:tabs>
          <w:tab w:val="num" w:pos="720"/>
        </w:tabs>
        <w:ind w:left="720" w:hanging="360"/>
      </w:pPr>
      <w:rPr>
        <w:rFonts w:ascii="Times New Roman" w:hAnsi="Times New Roman" w:cs="Times New Roman" w:hint="default"/>
        <w:b w:val="0"/>
        <w:bCs w:val="0"/>
        <w:sz w:val="22"/>
        <w:szCs w:val="22"/>
      </w:rPr>
    </w:lvl>
    <w:lvl w:ilvl="4">
      <w:start w:val="1"/>
      <w:numFmt w:val="lowerLetter"/>
      <w:lvlText w:val="%5)"/>
      <w:lvlJc w:val="left"/>
      <w:pPr>
        <w:tabs>
          <w:tab w:val="num" w:pos="1069"/>
        </w:tabs>
        <w:ind w:left="1069" w:hanging="709"/>
      </w:pPr>
      <w:rPr>
        <w:rFonts w:ascii="Times New Roman" w:hAnsi="Times New Roman" w:cs="Times New Roman" w:hint="default"/>
      </w:rPr>
    </w:lvl>
    <w:lvl w:ilvl="5">
      <w:start w:val="1"/>
      <w:numFmt w:val="lowerRoman"/>
      <w:lvlText w:val="%6."/>
      <w:lvlJc w:val="left"/>
      <w:pPr>
        <w:tabs>
          <w:tab w:val="num" w:pos="1069"/>
        </w:tabs>
        <w:ind w:left="1069" w:hanging="709"/>
      </w:pPr>
      <w:rPr>
        <w:rFonts w:ascii="Times New Roman" w:hAnsi="Times New Roman" w:cs="Times New Roman"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317" w15:restartNumberingAfterBreak="0">
    <w:nsid w:val="7CEB2103"/>
    <w:multiLevelType w:val="hybridMultilevel"/>
    <w:tmpl w:val="835CF1FC"/>
    <w:lvl w:ilvl="0" w:tplc="D96CAF38">
      <w:start w:val="11"/>
      <w:numFmt w:val="decimal"/>
      <w:lvlText w:val="%1"/>
      <w:lvlJc w:val="left"/>
      <w:pPr>
        <w:ind w:left="3763" w:hanging="360"/>
      </w:pPr>
      <w:rPr>
        <w:rFonts w:hint="default"/>
        <w:b w:val="0"/>
        <w:sz w:val="22"/>
        <w:szCs w:val="22"/>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18" w15:restartNumberingAfterBreak="0">
    <w:nsid w:val="7CF23346"/>
    <w:multiLevelType w:val="hybridMultilevel"/>
    <w:tmpl w:val="0B1A28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9" w15:restartNumberingAfterBreak="0">
    <w:nsid w:val="7E357842"/>
    <w:multiLevelType w:val="multilevel"/>
    <w:tmpl w:val="4650D3DA"/>
    <w:lvl w:ilvl="0">
      <w:start w:val="2"/>
      <w:numFmt w:val="decimal"/>
      <w:lvlText w:val="%1."/>
      <w:lvlJc w:val="left"/>
      <w:pPr>
        <w:tabs>
          <w:tab w:val="num" w:pos="0"/>
        </w:tabs>
        <w:ind w:left="397" w:hanging="397"/>
      </w:pPr>
      <w:rPr>
        <w:rFonts w:ascii="Times New Roman" w:hAnsi="Times New Roman" w:cs="Times New Roman" w:hint="default"/>
      </w:rPr>
    </w:lvl>
    <w:lvl w:ilvl="1">
      <w:start w:val="1"/>
      <w:numFmt w:val="decimal"/>
      <w:lvlText w:val="%1.%2."/>
      <w:lvlJc w:val="left"/>
      <w:pPr>
        <w:tabs>
          <w:tab w:val="num" w:pos="0"/>
        </w:tabs>
        <w:ind w:left="907" w:hanging="510"/>
      </w:pPr>
      <w:rPr>
        <w:rFonts w:ascii="Times New Roman" w:hAnsi="Times New Roman" w:cs="Times New Roman" w:hint="default"/>
      </w:rPr>
    </w:lvl>
    <w:lvl w:ilvl="2">
      <w:start w:val="1"/>
      <w:numFmt w:val="decimal"/>
      <w:pStyle w:val="Spstyl"/>
      <w:lvlText w:val="%1.%2.%3."/>
      <w:lvlJc w:val="left"/>
      <w:pPr>
        <w:tabs>
          <w:tab w:val="num" w:pos="907"/>
        </w:tabs>
        <w:ind w:left="1474" w:hanging="567"/>
      </w:pPr>
      <w:rPr>
        <w:rFonts w:ascii="Times New Roman" w:hAnsi="Times New Roman" w:cs="Times New Roman" w:hint="default"/>
      </w:rPr>
    </w:lvl>
    <w:lvl w:ilvl="3">
      <w:start w:val="1"/>
      <w:numFmt w:val="decimal"/>
      <w:lvlText w:val="%1.%2.%3.%4."/>
      <w:lvlJc w:val="left"/>
      <w:pPr>
        <w:tabs>
          <w:tab w:val="num" w:pos="1191"/>
        </w:tabs>
        <w:ind w:left="1588" w:hanging="397"/>
      </w:pPr>
      <w:rPr>
        <w:rFonts w:ascii="Times New Roman" w:hAnsi="Times New Roman" w:cs="Times New Roman" w:hint="default"/>
      </w:rPr>
    </w:lvl>
    <w:lvl w:ilvl="4">
      <w:start w:val="1"/>
      <w:numFmt w:val="decimal"/>
      <w:lvlText w:val="%1.%2.%3.%4.%5."/>
      <w:lvlJc w:val="left"/>
      <w:pPr>
        <w:tabs>
          <w:tab w:val="num" w:pos="1588"/>
        </w:tabs>
        <w:ind w:left="1985" w:hanging="397"/>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320" w15:restartNumberingAfterBreak="0">
    <w:nsid w:val="7EB12574"/>
    <w:multiLevelType w:val="multilevel"/>
    <w:tmpl w:val="D1F2B30C"/>
    <w:lvl w:ilvl="0">
      <w:start w:val="3"/>
      <w:numFmt w:val="decimal"/>
      <w:lvlText w:val="%1."/>
      <w:lvlJc w:val="left"/>
      <w:pPr>
        <w:tabs>
          <w:tab w:val="num" w:pos="720"/>
        </w:tabs>
        <w:ind w:left="720" w:hanging="360"/>
      </w:pPr>
      <w:rPr>
        <w:rFonts w:asciiTheme="minorHAnsi" w:hAnsiTheme="minorHAnsi" w:cstheme="minorHAnsi" w:hint="default"/>
        <w:b w:val="0"/>
        <w:bCs w:val="0"/>
        <w:i w:val="0"/>
        <w:iCs w:val="0"/>
        <w:color w:val="auto"/>
        <w:sz w:val="22"/>
        <w:szCs w:val="22"/>
      </w:rPr>
    </w:lvl>
    <w:lvl w:ilvl="1">
      <w:start w:val="6"/>
      <w:numFmt w:val="decimal"/>
      <w:isLgl/>
      <w:lvlText w:val="%1.%2"/>
      <w:lvlJc w:val="left"/>
      <w:pPr>
        <w:ind w:left="720" w:hanging="360"/>
      </w:pPr>
      <w:rPr>
        <w:rFonts w:ascii="Calibri" w:hAnsi="Calibri" w:cs="Calibri" w:hint="default"/>
        <w:color w:val="auto"/>
        <w:sz w:val="24"/>
        <w:szCs w:val="24"/>
      </w:rPr>
    </w:lvl>
    <w:lvl w:ilvl="2">
      <w:start w:val="1"/>
      <w:numFmt w:val="decimal"/>
      <w:isLgl/>
      <w:lvlText w:val="%1.%2.%3"/>
      <w:lvlJc w:val="left"/>
      <w:pPr>
        <w:ind w:left="1080" w:hanging="720"/>
      </w:pPr>
      <w:rPr>
        <w:rFonts w:ascii="Calibri" w:hAnsi="Calibri" w:cs="Calibri" w:hint="default"/>
        <w:color w:val="auto"/>
        <w:sz w:val="24"/>
        <w:szCs w:val="24"/>
      </w:rPr>
    </w:lvl>
    <w:lvl w:ilvl="3">
      <w:start w:val="1"/>
      <w:numFmt w:val="decimal"/>
      <w:isLgl/>
      <w:lvlText w:val="%1.%2.%3.%4"/>
      <w:lvlJc w:val="left"/>
      <w:pPr>
        <w:ind w:left="1080" w:hanging="720"/>
      </w:pPr>
      <w:rPr>
        <w:rFonts w:ascii="Calibri" w:hAnsi="Calibri" w:cs="Calibri" w:hint="default"/>
        <w:color w:val="auto"/>
        <w:sz w:val="24"/>
        <w:szCs w:val="24"/>
      </w:rPr>
    </w:lvl>
    <w:lvl w:ilvl="4">
      <w:start w:val="1"/>
      <w:numFmt w:val="decimal"/>
      <w:isLgl/>
      <w:lvlText w:val="%1.%2.%3.%4.%5"/>
      <w:lvlJc w:val="left"/>
      <w:pPr>
        <w:ind w:left="1440" w:hanging="1080"/>
      </w:pPr>
      <w:rPr>
        <w:rFonts w:ascii="Calibri" w:hAnsi="Calibri" w:cs="Calibri" w:hint="default"/>
        <w:color w:val="auto"/>
        <w:sz w:val="24"/>
        <w:szCs w:val="24"/>
      </w:rPr>
    </w:lvl>
    <w:lvl w:ilvl="5">
      <w:start w:val="1"/>
      <w:numFmt w:val="decimal"/>
      <w:isLgl/>
      <w:lvlText w:val="%1.%2.%3.%4.%5.%6"/>
      <w:lvlJc w:val="left"/>
      <w:pPr>
        <w:ind w:left="1440" w:hanging="1080"/>
      </w:pPr>
      <w:rPr>
        <w:rFonts w:ascii="Calibri" w:hAnsi="Calibri" w:cs="Calibri" w:hint="default"/>
        <w:color w:val="auto"/>
        <w:sz w:val="24"/>
        <w:szCs w:val="24"/>
      </w:rPr>
    </w:lvl>
    <w:lvl w:ilvl="6">
      <w:start w:val="1"/>
      <w:numFmt w:val="decimal"/>
      <w:isLgl/>
      <w:lvlText w:val="%1.%2.%3.%4.%5.%6.%7"/>
      <w:lvlJc w:val="left"/>
      <w:pPr>
        <w:ind w:left="1800" w:hanging="1440"/>
      </w:pPr>
      <w:rPr>
        <w:rFonts w:ascii="Calibri" w:hAnsi="Calibri" w:cs="Calibri" w:hint="default"/>
        <w:color w:val="auto"/>
        <w:sz w:val="24"/>
        <w:szCs w:val="24"/>
      </w:rPr>
    </w:lvl>
    <w:lvl w:ilvl="7">
      <w:start w:val="1"/>
      <w:numFmt w:val="decimal"/>
      <w:isLgl/>
      <w:lvlText w:val="%1.%2.%3.%4.%5.%6.%7.%8"/>
      <w:lvlJc w:val="left"/>
      <w:pPr>
        <w:ind w:left="1800" w:hanging="1440"/>
      </w:pPr>
      <w:rPr>
        <w:rFonts w:ascii="Calibri" w:hAnsi="Calibri" w:cs="Calibri" w:hint="default"/>
        <w:color w:val="auto"/>
        <w:sz w:val="24"/>
        <w:szCs w:val="24"/>
      </w:rPr>
    </w:lvl>
    <w:lvl w:ilvl="8">
      <w:start w:val="1"/>
      <w:numFmt w:val="decimal"/>
      <w:isLgl/>
      <w:lvlText w:val="%1.%2.%3.%4.%5.%6.%7.%8.%9"/>
      <w:lvlJc w:val="left"/>
      <w:pPr>
        <w:ind w:left="1800" w:hanging="1440"/>
      </w:pPr>
      <w:rPr>
        <w:rFonts w:ascii="Calibri" w:hAnsi="Calibri" w:cs="Calibri" w:hint="default"/>
        <w:color w:val="auto"/>
        <w:sz w:val="24"/>
        <w:szCs w:val="24"/>
      </w:rPr>
    </w:lvl>
  </w:abstractNum>
  <w:abstractNum w:abstractNumId="321" w15:restartNumberingAfterBreak="0">
    <w:nsid w:val="7F6050AC"/>
    <w:multiLevelType w:val="multilevel"/>
    <w:tmpl w:val="2BEA2BAE"/>
    <w:lvl w:ilvl="0">
      <w:start w:val="2"/>
      <w:numFmt w:val="decimal"/>
      <w:pStyle w:val="NumPar1"/>
      <w:lvlText w:val="%1."/>
      <w:lvlJc w:val="left"/>
      <w:pPr>
        <w:ind w:left="720" w:hanging="360"/>
      </w:pPr>
      <w:rPr>
        <w:rFonts w:ascii="Times New Roman" w:hAnsi="Times New Roman" w:cs="Times New Roman"/>
      </w:rPr>
    </w:lvl>
    <w:lvl w:ilvl="1">
      <w:start w:val="1"/>
      <w:numFmt w:val="decimal"/>
      <w:pStyle w:val="NumPar2"/>
      <w:isLgl/>
      <w:lvlText w:val="%1.%2"/>
      <w:lvlJc w:val="left"/>
      <w:pPr>
        <w:ind w:left="720" w:hanging="360"/>
      </w:pPr>
      <w:rPr>
        <w:rFonts w:ascii="Calibri" w:hAnsi="Calibri" w:cs="Calibri" w:hint="default"/>
        <w:b w:val="0"/>
        <w:bCs w:val="0"/>
        <w:color w:val="FF0000"/>
      </w:rPr>
    </w:lvl>
    <w:lvl w:ilvl="2">
      <w:start w:val="1"/>
      <w:numFmt w:val="decimal"/>
      <w:pStyle w:val="NumPar3"/>
      <w:isLgl/>
      <w:lvlText w:val="%1.%2.%3"/>
      <w:lvlJc w:val="left"/>
      <w:pPr>
        <w:ind w:left="1080" w:hanging="720"/>
      </w:pPr>
      <w:rPr>
        <w:rFonts w:ascii="Times New Roman" w:hAnsi="Times New Roman" w:cs="Times New Roman" w:hint="default"/>
        <w:b w:val="0"/>
        <w:bCs w:val="0"/>
      </w:rPr>
    </w:lvl>
    <w:lvl w:ilvl="3">
      <w:start w:val="1"/>
      <w:numFmt w:val="decimal"/>
      <w:pStyle w:val="NumPar4"/>
      <w:isLgl/>
      <w:lvlText w:val="%1.%2.%3.%4"/>
      <w:lvlJc w:val="left"/>
      <w:pPr>
        <w:ind w:left="1080" w:hanging="720"/>
      </w:pPr>
      <w:rPr>
        <w:rFonts w:ascii="Times New Roman" w:hAnsi="Times New Roman" w:cs="Times New Roman" w:hint="default"/>
        <w:b w:val="0"/>
        <w:bCs w:val="0"/>
      </w:rPr>
    </w:lvl>
    <w:lvl w:ilvl="4">
      <w:start w:val="1"/>
      <w:numFmt w:val="decimal"/>
      <w:isLgl/>
      <w:lvlText w:val="%1.%2.%3.%4.%5"/>
      <w:lvlJc w:val="left"/>
      <w:pPr>
        <w:ind w:left="1440" w:hanging="1080"/>
      </w:pPr>
      <w:rPr>
        <w:rFonts w:ascii="Times New Roman" w:hAnsi="Times New Roman" w:cs="Times New Roman" w:hint="default"/>
        <w:b w:val="0"/>
        <w:bCs w:val="0"/>
      </w:rPr>
    </w:lvl>
    <w:lvl w:ilvl="5">
      <w:start w:val="1"/>
      <w:numFmt w:val="decimal"/>
      <w:isLgl/>
      <w:lvlText w:val="%1.%2.%3.%4.%5.%6"/>
      <w:lvlJc w:val="left"/>
      <w:pPr>
        <w:ind w:left="1440" w:hanging="1080"/>
      </w:pPr>
      <w:rPr>
        <w:rFonts w:ascii="Times New Roman" w:hAnsi="Times New Roman" w:cs="Times New Roman" w:hint="default"/>
        <w:b w:val="0"/>
        <w:bCs w:val="0"/>
      </w:rPr>
    </w:lvl>
    <w:lvl w:ilvl="6">
      <w:start w:val="1"/>
      <w:numFmt w:val="decimal"/>
      <w:isLgl/>
      <w:lvlText w:val="%1.%2.%3.%4.%5.%6.%7"/>
      <w:lvlJc w:val="left"/>
      <w:pPr>
        <w:ind w:left="1800" w:hanging="1440"/>
      </w:pPr>
      <w:rPr>
        <w:rFonts w:ascii="Times New Roman" w:hAnsi="Times New Roman" w:cs="Times New Roman" w:hint="default"/>
        <w:b w:val="0"/>
        <w:bCs w:val="0"/>
      </w:rPr>
    </w:lvl>
    <w:lvl w:ilvl="7">
      <w:start w:val="1"/>
      <w:numFmt w:val="decimal"/>
      <w:isLgl/>
      <w:lvlText w:val="%1.%2.%3.%4.%5.%6.%7.%8"/>
      <w:lvlJc w:val="left"/>
      <w:pPr>
        <w:ind w:left="1800" w:hanging="1440"/>
      </w:pPr>
      <w:rPr>
        <w:rFonts w:ascii="Times New Roman" w:hAnsi="Times New Roman" w:cs="Times New Roman" w:hint="default"/>
        <w:b w:val="0"/>
        <w:bCs w:val="0"/>
      </w:rPr>
    </w:lvl>
    <w:lvl w:ilvl="8">
      <w:start w:val="1"/>
      <w:numFmt w:val="decimal"/>
      <w:isLgl/>
      <w:lvlText w:val="%1.%2.%3.%4.%5.%6.%7.%8.%9"/>
      <w:lvlJc w:val="left"/>
      <w:pPr>
        <w:ind w:left="1800" w:hanging="1440"/>
      </w:pPr>
      <w:rPr>
        <w:rFonts w:ascii="Times New Roman" w:hAnsi="Times New Roman" w:cs="Times New Roman" w:hint="default"/>
        <w:b w:val="0"/>
        <w:bCs w:val="0"/>
      </w:rPr>
    </w:lvl>
  </w:abstractNum>
  <w:abstractNum w:abstractNumId="322" w15:restartNumberingAfterBreak="0">
    <w:nsid w:val="7FC341AC"/>
    <w:multiLevelType w:val="multilevel"/>
    <w:tmpl w:val="E2A4742E"/>
    <w:styleLink w:val="Styl6311"/>
    <w:lvl w:ilvl="0">
      <w:start w:val="1"/>
      <w:numFmt w:val="decimal"/>
      <w:lvlText w:val="%1."/>
      <w:lvlJc w:val="left"/>
      <w:pPr>
        <w:tabs>
          <w:tab w:val="num" w:pos="0"/>
        </w:tabs>
        <w:ind w:left="397" w:hanging="397"/>
      </w:pPr>
      <w:rPr>
        <w:rFonts w:ascii="Times New Roman" w:hAnsi="Times New Roman" w:cs="Times New Roman" w:hint="default"/>
        <w:b w:val="0"/>
        <w:bCs w:val="0"/>
        <w:color w:val="auto"/>
        <w:sz w:val="24"/>
        <w:szCs w:val="24"/>
      </w:rPr>
    </w:lvl>
    <w:lvl w:ilvl="1">
      <w:start w:val="1"/>
      <w:numFmt w:val="decimal"/>
      <w:lvlText w:val="%1.%2."/>
      <w:lvlJc w:val="left"/>
      <w:pPr>
        <w:tabs>
          <w:tab w:val="num" w:pos="0"/>
        </w:tabs>
        <w:ind w:left="907" w:hanging="510"/>
      </w:pPr>
      <w:rPr>
        <w:rFonts w:ascii="Calibri" w:hAnsi="Calibri" w:cs="Calibri" w:hint="default"/>
        <w:b/>
        <w:bCs/>
        <w:color w:val="auto"/>
        <w:sz w:val="22"/>
        <w:szCs w:val="22"/>
      </w:rPr>
    </w:lvl>
    <w:lvl w:ilvl="2">
      <w:start w:val="1"/>
      <w:numFmt w:val="decimal"/>
      <w:lvlText w:val="%1.%2.%3."/>
      <w:lvlJc w:val="left"/>
      <w:pPr>
        <w:tabs>
          <w:tab w:val="num" w:pos="907"/>
        </w:tabs>
        <w:ind w:left="1474" w:hanging="567"/>
      </w:pPr>
      <w:rPr>
        <w:rFonts w:ascii="Times New Roman" w:hAnsi="Times New Roman" w:cs="Times New Roman" w:hint="default"/>
      </w:rPr>
    </w:lvl>
    <w:lvl w:ilvl="3">
      <w:start w:val="1"/>
      <w:numFmt w:val="decimal"/>
      <w:lvlText w:val="%1.%2.%3.%4."/>
      <w:lvlJc w:val="left"/>
      <w:pPr>
        <w:tabs>
          <w:tab w:val="num" w:pos="1191"/>
        </w:tabs>
        <w:ind w:left="1588" w:hanging="397"/>
      </w:pPr>
      <w:rPr>
        <w:rFonts w:ascii="Times New Roman" w:hAnsi="Times New Roman" w:cs="Times New Roman" w:hint="default"/>
      </w:rPr>
    </w:lvl>
    <w:lvl w:ilvl="4">
      <w:start w:val="1"/>
      <w:numFmt w:val="decimal"/>
      <w:lvlText w:val="%1.%2.%3.%4.%5."/>
      <w:lvlJc w:val="left"/>
      <w:pPr>
        <w:tabs>
          <w:tab w:val="num" w:pos="1588"/>
        </w:tabs>
        <w:ind w:left="1985" w:hanging="397"/>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323" w15:restartNumberingAfterBreak="0">
    <w:nsid w:val="7FE70DB0"/>
    <w:multiLevelType w:val="multilevel"/>
    <w:tmpl w:val="7646E538"/>
    <w:name w:val="WW8Num522"/>
    <w:lvl w:ilvl="0">
      <w:start w:val="13"/>
      <w:numFmt w:val="decimal"/>
      <w:lvlText w:val="%1."/>
      <w:lvlJc w:val="left"/>
      <w:pPr>
        <w:tabs>
          <w:tab w:val="num" w:pos="397"/>
        </w:tabs>
        <w:ind w:left="397" w:hanging="397"/>
      </w:pPr>
      <w:rPr>
        <w:rFonts w:ascii="Times New Roman" w:eastAsia="Times New Roman" w:hAnsi="Times New Roman" w:hint="default"/>
        <w:b w:val="0"/>
        <w:bCs w:val="0"/>
        <w:i w:val="0"/>
        <w:iCs w:val="0"/>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eastAsia="Times New Roman" w:hAnsi="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num w:numId="1">
    <w:abstractNumId w:val="0"/>
  </w:num>
  <w:num w:numId="2">
    <w:abstractNumId w:val="2"/>
    <w:lvlOverride w:ilvl="0">
      <w:lvl w:ilvl="0">
        <w:start w:val="1"/>
        <w:numFmt w:val="decimal"/>
        <w:lvlText w:val="%1."/>
        <w:lvlJc w:val="left"/>
        <w:pPr>
          <w:tabs>
            <w:tab w:val="num" w:pos="397"/>
          </w:tabs>
          <w:ind w:left="397" w:hanging="397"/>
        </w:pPr>
        <w:rPr>
          <w:rFonts w:asciiTheme="minorHAnsi" w:hAnsiTheme="minorHAnsi" w:cstheme="minorHAnsi" w:hint="default"/>
          <w:b w:val="0"/>
          <w:i w:val="0"/>
        </w:rPr>
      </w:lvl>
    </w:lvlOverride>
  </w:num>
  <w:num w:numId="3">
    <w:abstractNumId w:val="7"/>
  </w:num>
  <w:num w:numId="4">
    <w:abstractNumId w:val="10"/>
    <w:lvlOverride w:ilvl="0">
      <w:lvl w:ilvl="0">
        <w:start w:val="1"/>
        <w:numFmt w:val="decimal"/>
        <w:lvlText w:val="%1."/>
        <w:lvlJc w:val="left"/>
        <w:pPr>
          <w:tabs>
            <w:tab w:val="num" w:pos="720"/>
          </w:tabs>
          <w:ind w:left="397" w:hanging="397"/>
        </w:pPr>
        <w:rPr>
          <w:rFonts w:asciiTheme="minorHAnsi" w:hAnsiTheme="minorHAnsi" w:cstheme="minorHAnsi" w:hint="default"/>
          <w:b w:val="0"/>
          <w:bCs w:val="0"/>
          <w:i w:val="0"/>
          <w:iCs w:val="0"/>
          <w:sz w:val="22"/>
          <w:szCs w:val="22"/>
        </w:rPr>
      </w:lvl>
    </w:lvlOverride>
  </w:num>
  <w:num w:numId="5">
    <w:abstractNumId w:val="16"/>
  </w:num>
  <w:num w:numId="6">
    <w:abstractNumId w:val="29"/>
  </w:num>
  <w:num w:numId="7">
    <w:abstractNumId w:val="36"/>
  </w:num>
  <w:num w:numId="8">
    <w:abstractNumId w:val="40"/>
    <w:lvlOverride w:ilvl="0">
      <w:lvl w:ilvl="0">
        <w:start w:val="1"/>
        <w:numFmt w:val="decimal"/>
        <w:lvlText w:val="%1."/>
        <w:lvlJc w:val="left"/>
        <w:pPr>
          <w:tabs>
            <w:tab w:val="num" w:pos="397"/>
          </w:tabs>
          <w:ind w:left="397" w:hanging="397"/>
        </w:pPr>
        <w:rPr>
          <w:rFonts w:asciiTheme="minorHAnsi" w:eastAsia="Times New Roman" w:hAnsiTheme="minorHAnsi" w:cstheme="minorHAnsi" w:hint="default"/>
          <w:b w:val="0"/>
          <w:bCs w:val="0"/>
          <w:i w:val="0"/>
          <w:iCs w:val="0"/>
          <w:color w:val="000000"/>
          <w:sz w:val="22"/>
          <w:szCs w:val="22"/>
        </w:rPr>
      </w:lvl>
    </w:lvlOverride>
    <w:lvlOverride w:ilvl="1">
      <w:lvl w:ilvl="1">
        <w:start w:val="1"/>
        <w:numFmt w:val="lowerLetter"/>
        <w:lvlText w:val="%2)"/>
        <w:lvlJc w:val="left"/>
        <w:pPr>
          <w:tabs>
            <w:tab w:val="num" w:pos="2204"/>
          </w:tabs>
          <w:ind w:left="2204" w:hanging="360"/>
        </w:pPr>
        <w:rPr>
          <w:rFonts w:asciiTheme="minorHAnsi" w:hAnsiTheme="minorHAnsi" w:cstheme="minorHAnsi" w:hint="default"/>
        </w:rPr>
      </w:lvl>
    </w:lvlOverride>
    <w:lvlOverride w:ilvl="2">
      <w:lvl w:ilvl="2">
        <w:start w:val="1"/>
        <w:numFmt w:val="decimal"/>
        <w:lvlText w:val="%3"/>
        <w:lvlJc w:val="left"/>
        <w:pPr>
          <w:tabs>
            <w:tab w:val="num" w:pos="0"/>
          </w:tabs>
          <w:ind w:left="2340" w:hanging="360"/>
        </w:pPr>
        <w:rPr>
          <w:rFonts w:asciiTheme="minorHAnsi" w:hAnsiTheme="minorHAnsi" w:cstheme="minorHAnsi" w:hint="default"/>
        </w:rPr>
      </w:lvl>
    </w:lvlOverride>
  </w:num>
  <w:num w:numId="9">
    <w:abstractNumId w:val="41"/>
  </w:num>
  <w:num w:numId="10">
    <w:abstractNumId w:val="61"/>
    <w:lvlOverride w:ilvl="0">
      <w:lvl w:ilvl="0">
        <w:start w:val="4"/>
        <w:numFmt w:val="decimal"/>
        <w:lvlText w:val="%1."/>
        <w:lvlJc w:val="left"/>
        <w:pPr>
          <w:tabs>
            <w:tab w:val="num" w:pos="1440"/>
          </w:tabs>
          <w:ind w:left="1440" w:hanging="360"/>
        </w:pPr>
        <w:rPr>
          <w:rFonts w:asciiTheme="minorHAnsi" w:hAnsiTheme="minorHAnsi" w:cstheme="minorHAnsi" w:hint="default"/>
        </w:rPr>
      </w:lvl>
    </w:lvlOverride>
  </w:num>
  <w:num w:numId="11">
    <w:abstractNumId w:val="66"/>
  </w:num>
  <w:num w:numId="12">
    <w:abstractNumId w:val="67"/>
    <w:lvlOverride w:ilvl="0">
      <w:lvl w:ilvl="0">
        <w:start w:val="1"/>
        <w:numFmt w:val="decimal"/>
        <w:lvlText w:val="%1."/>
        <w:lvlJc w:val="left"/>
        <w:pPr>
          <w:tabs>
            <w:tab w:val="num" w:pos="720"/>
          </w:tabs>
          <w:ind w:left="720" w:hanging="360"/>
        </w:pPr>
        <w:rPr>
          <w:rFonts w:asciiTheme="minorHAnsi" w:hAnsiTheme="minorHAnsi" w:cstheme="minorHAnsi" w:hint="default"/>
          <w:b/>
        </w:rPr>
      </w:lvl>
    </w:lvlOverride>
    <w:lvlOverride w:ilvl="1">
      <w:lvl w:ilvl="1">
        <w:start w:val="1"/>
        <w:numFmt w:val="decimal"/>
        <w:lvlText w:val="%2."/>
        <w:lvlJc w:val="left"/>
        <w:pPr>
          <w:tabs>
            <w:tab w:val="num" w:pos="397"/>
          </w:tabs>
          <w:ind w:left="397" w:hanging="397"/>
        </w:pPr>
        <w:rPr>
          <w:rFonts w:asciiTheme="minorHAnsi" w:hAnsiTheme="minorHAnsi" w:cstheme="minorHAnsi" w:hint="default"/>
          <w:b w:val="0"/>
          <w:bCs w:val="0"/>
          <w:i w:val="0"/>
          <w:iCs w:val="0"/>
          <w:sz w:val="22"/>
          <w:szCs w:val="22"/>
        </w:rPr>
      </w:lvl>
    </w:lvlOverride>
  </w:num>
  <w:num w:numId="13">
    <w:abstractNumId w:val="74"/>
    <w:lvlOverride w:ilvl="1">
      <w:lvl w:ilvl="1">
        <w:start w:val="8"/>
        <w:numFmt w:val="decimal"/>
        <w:lvlText w:val="%2."/>
        <w:lvlJc w:val="left"/>
        <w:pPr>
          <w:tabs>
            <w:tab w:val="num" w:pos="397"/>
          </w:tabs>
          <w:ind w:left="397" w:hanging="397"/>
        </w:pPr>
        <w:rPr>
          <w:rFonts w:asciiTheme="minorHAnsi" w:hAnsiTheme="minorHAnsi" w:cstheme="minorHAnsi" w:hint="default"/>
          <w:color w:val="000000"/>
          <w:sz w:val="22"/>
          <w:szCs w:val="22"/>
        </w:rPr>
      </w:lvl>
    </w:lvlOverride>
  </w:num>
  <w:num w:numId="14">
    <w:abstractNumId w:val="76"/>
  </w:num>
  <w:num w:numId="15">
    <w:abstractNumId w:val="85"/>
  </w:num>
  <w:num w:numId="16">
    <w:abstractNumId w:val="86"/>
  </w:num>
  <w:num w:numId="17">
    <w:abstractNumId w:val="88"/>
  </w:num>
  <w:num w:numId="18">
    <w:abstractNumId w:val="278"/>
  </w:num>
  <w:num w:numId="19">
    <w:abstractNumId w:val="187"/>
  </w:num>
  <w:num w:numId="20">
    <w:abstractNumId w:val="213"/>
    <w:lvlOverride w:ilvl="0">
      <w:lvl w:ilvl="0" w:tplc="7226BA80">
        <w:start w:val="1"/>
        <w:numFmt w:val="decimal"/>
        <w:lvlText w:val="%1)"/>
        <w:lvlJc w:val="left"/>
        <w:pPr>
          <w:ind w:left="360" w:hanging="360"/>
        </w:pPr>
        <w:rPr>
          <w:rFonts w:ascii="Calibri" w:hAnsi="Calibri" w:cs="Calibri" w:hint="default"/>
        </w:rPr>
      </w:lvl>
    </w:lvlOverride>
  </w:num>
  <w:num w:numId="21">
    <w:abstractNumId w:val="297"/>
    <w:lvlOverride w:ilvl="0">
      <w:lvl w:ilvl="0">
        <w:start w:val="1"/>
        <w:numFmt w:val="decimal"/>
        <w:lvlText w:val="%1."/>
        <w:lvlJc w:val="left"/>
        <w:pPr>
          <w:ind w:left="720" w:hanging="360"/>
        </w:pPr>
        <w:rPr>
          <w:rFonts w:ascii="Calibri" w:hAnsi="Calibri"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16"/>
  </w:num>
  <w:num w:numId="23">
    <w:abstractNumId w:val="19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0"/>
    <w:lvlOverride w:ilvl="0">
      <w:lvl w:ilvl="0">
        <w:start w:val="2"/>
        <w:numFmt w:val="decimal"/>
        <w:lvlText w:val="%1."/>
        <w:lvlJc w:val="left"/>
        <w:pPr>
          <w:tabs>
            <w:tab w:val="num" w:pos="360"/>
          </w:tabs>
          <w:ind w:left="360" w:hanging="360"/>
        </w:pPr>
        <w:rPr>
          <w:rFonts w:asciiTheme="minorHAnsi" w:hAnsiTheme="minorHAnsi" w:cstheme="minorHAnsi" w:hint="default"/>
          <w:b w:val="0"/>
          <w:bCs w:val="0"/>
          <w:i w:val="0"/>
          <w:iCs w:val="0"/>
        </w:rPr>
      </w:lvl>
    </w:lvlOverride>
  </w:num>
  <w:num w:numId="25">
    <w:abstractNumId w:val="263"/>
    <w:lvlOverride w:ilvl="0">
      <w:lvl w:ilvl="0">
        <w:start w:val="1"/>
        <w:numFmt w:val="decimal"/>
        <w:lvlText w:val="%1."/>
        <w:lvlJc w:val="left"/>
        <w:pPr>
          <w:tabs>
            <w:tab w:val="num" w:pos="360"/>
          </w:tabs>
          <w:ind w:left="360" w:hanging="360"/>
        </w:pPr>
        <w:rPr>
          <w:rFonts w:asciiTheme="minorHAnsi" w:hAnsiTheme="minorHAnsi" w:cstheme="minorHAnsi" w:hint="default"/>
          <w:b w:val="0"/>
          <w:bCs w:val="0"/>
          <w:i w:val="0"/>
          <w:iCs w:val="0"/>
        </w:rPr>
      </w:lvl>
    </w:lvlOverride>
  </w:num>
  <w:num w:numId="26">
    <w:abstractNumId w:val="144"/>
    <w:lvlOverride w:ilvl="0">
      <w:lvl w:ilvl="0">
        <w:start w:val="1"/>
        <w:numFmt w:val="decimal"/>
        <w:lvlText w:val="%1."/>
        <w:lvlJc w:val="left"/>
        <w:rPr>
          <w:rFonts w:ascii="Calibri" w:hAnsi="Calibri" w:cs="Calibri" w:hint="default"/>
          <w:b w:val="0"/>
          <w:bCs w:val="0"/>
          <w:i w:val="0"/>
          <w:iCs w:val="0"/>
          <w:smallCaps w:val="0"/>
          <w:strike w:val="0"/>
          <w:color w:val="000000"/>
          <w:spacing w:val="0"/>
          <w:w w:val="100"/>
          <w:position w:val="0"/>
          <w:sz w:val="22"/>
          <w:szCs w:val="18"/>
          <w:u w:val="none"/>
        </w:rPr>
      </w:lvl>
    </w:lvlOverride>
  </w:num>
  <w:num w:numId="27">
    <w:abstractNumId w:val="307"/>
  </w:num>
  <w:num w:numId="28">
    <w:abstractNumId w:val="245"/>
  </w:num>
  <w:num w:numId="29">
    <w:abstractNumId w:val="80"/>
  </w:num>
  <w:num w:numId="30">
    <w:abstractNumId w:val="53"/>
    <w:lvlOverride w:ilvl="1">
      <w:lvl w:ilvl="1">
        <w:start w:val="7"/>
        <w:numFmt w:val="decimal"/>
        <w:lvlText w:val="%2."/>
        <w:lvlJc w:val="left"/>
        <w:pPr>
          <w:tabs>
            <w:tab w:val="num" w:pos="397"/>
          </w:tabs>
          <w:ind w:left="397" w:hanging="397"/>
        </w:pPr>
        <w:rPr>
          <w:rFonts w:asciiTheme="minorHAnsi" w:hAnsiTheme="minorHAnsi" w:cstheme="minorHAnsi" w:hint="default"/>
        </w:rPr>
      </w:lvl>
    </w:lvlOverride>
  </w:num>
  <w:num w:numId="31">
    <w:abstractNumId w:val="103"/>
    <w:lvlOverride w:ilvl="2">
      <w:lvl w:ilvl="2">
        <w:start w:val="1"/>
        <w:numFmt w:val="decimal"/>
        <w:lvlText w:val="%3"/>
        <w:lvlJc w:val="left"/>
        <w:pPr>
          <w:tabs>
            <w:tab w:val="num" w:pos="0"/>
          </w:tabs>
          <w:ind w:left="2340" w:hanging="360"/>
        </w:pPr>
        <w:rPr>
          <w:rFonts w:asciiTheme="minorHAnsi" w:hAnsiTheme="minorHAnsi" w:cstheme="minorHAnsi" w:hint="default"/>
        </w:rPr>
      </w:lvl>
    </w:lvlOverride>
  </w:num>
  <w:num w:numId="32">
    <w:abstractNumId w:val="5"/>
    <w:lvlOverride w:ilvl="0">
      <w:lvl w:ilvl="0">
        <w:start w:val="1"/>
        <w:numFmt w:val="decimal"/>
        <w:lvlText w:val="%1."/>
        <w:lvlJc w:val="left"/>
        <w:pPr>
          <w:tabs>
            <w:tab w:val="num" w:pos="0"/>
          </w:tabs>
          <w:ind w:left="360" w:hanging="360"/>
        </w:pPr>
        <w:rPr>
          <w:rFonts w:ascii="Calibri" w:hAnsi="Calibri" w:cs="Calibri" w:hint="default"/>
          <w:b w:val="0"/>
          <w:bCs w:val="0"/>
          <w:i w:val="0"/>
          <w:iCs w:val="0"/>
          <w:sz w:val="22"/>
          <w:szCs w:val="22"/>
        </w:rPr>
      </w:lvl>
    </w:lvlOverride>
  </w:num>
  <w:num w:numId="33">
    <w:abstractNumId w:val="237"/>
  </w:num>
  <w:num w:numId="34">
    <w:abstractNumId w:val="105"/>
    <w:lvlOverride w:ilvl="0">
      <w:lvl w:ilvl="0">
        <w:start w:val="1"/>
        <w:numFmt w:val="decimal"/>
        <w:pStyle w:val="Tiret0"/>
        <w:lvlText w:val="%1."/>
        <w:lvlJc w:val="left"/>
        <w:pPr>
          <w:tabs>
            <w:tab w:val="num" w:pos="397"/>
          </w:tabs>
          <w:ind w:left="397" w:hanging="397"/>
        </w:pPr>
        <w:rPr>
          <w:rFonts w:asciiTheme="minorHAnsi" w:hAnsiTheme="minorHAnsi" w:cstheme="minorHAnsi" w:hint="default"/>
        </w:rPr>
      </w:lvl>
    </w:lvlOverride>
    <w:lvlOverride w:ilvl="1">
      <w:lvl w:ilvl="1">
        <w:start w:val="1"/>
        <w:numFmt w:val="decimal"/>
        <w:lvlText w:val="2.%2."/>
        <w:lvlJc w:val="left"/>
        <w:pPr>
          <w:ind w:left="360" w:hanging="360"/>
        </w:pPr>
        <w:rPr>
          <w:rFonts w:asciiTheme="minorHAnsi" w:hAnsiTheme="minorHAnsi" w:cstheme="minorHAnsi" w:hint="default"/>
          <w:b w:val="0"/>
          <w:bCs w:val="0"/>
        </w:rPr>
      </w:lvl>
    </w:lvlOverride>
  </w:num>
  <w:num w:numId="35">
    <w:abstractNumId w:val="1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1"/>
  </w:num>
  <w:num w:numId="37">
    <w:abstractNumId w:val="320"/>
  </w:num>
  <w:num w:numId="38">
    <w:abstractNumId w:val="214"/>
  </w:num>
  <w:num w:numId="39">
    <w:abstractNumId w:val="202"/>
  </w:num>
  <w:num w:numId="40">
    <w:abstractNumId w:val="11"/>
  </w:num>
  <w:num w:numId="41">
    <w:abstractNumId w:val="288"/>
  </w:num>
  <w:num w:numId="42">
    <w:abstractNumId w:val="301"/>
  </w:num>
  <w:num w:numId="43">
    <w:abstractNumId w:val="269"/>
  </w:num>
  <w:num w:numId="44">
    <w:abstractNumId w:val="291"/>
  </w:num>
  <w:num w:numId="45">
    <w:abstractNumId w:val="316"/>
  </w:num>
  <w:num w:numId="46">
    <w:abstractNumId w:val="309"/>
    <w:lvlOverride w:ilvl="0">
      <w:startOverride w:val="1"/>
    </w:lvlOverride>
  </w:num>
  <w:num w:numId="47">
    <w:abstractNumId w:val="199"/>
  </w:num>
  <w:num w:numId="48">
    <w:abstractNumId w:val="168"/>
  </w:num>
  <w:num w:numId="49">
    <w:abstractNumId w:val="322"/>
    <w:lvlOverride w:ilvl="0">
      <w:lvl w:ilvl="0">
        <w:start w:val="1"/>
        <w:numFmt w:val="decimal"/>
        <w:lvlText w:val="%1."/>
        <w:lvlJc w:val="left"/>
        <w:pPr>
          <w:tabs>
            <w:tab w:val="num" w:pos="0"/>
          </w:tabs>
          <w:ind w:left="397" w:hanging="397"/>
        </w:pPr>
        <w:rPr>
          <w:rFonts w:asciiTheme="minorHAnsi" w:hAnsiTheme="minorHAnsi" w:cstheme="minorHAnsi" w:hint="default"/>
          <w:b w:val="0"/>
          <w:bCs w:val="0"/>
          <w:color w:val="auto"/>
          <w:sz w:val="24"/>
          <w:szCs w:val="24"/>
        </w:rPr>
      </w:lvl>
    </w:lvlOverride>
  </w:num>
  <w:num w:numId="50">
    <w:abstractNumId w:val="227"/>
    <w:lvlOverride w:ilvl="0">
      <w:lvl w:ilvl="0">
        <w:start w:val="1"/>
        <w:numFmt w:val="decimal"/>
        <w:lvlText w:val="%1."/>
        <w:lvlJc w:val="left"/>
        <w:pPr>
          <w:ind w:left="1070" w:hanging="360"/>
        </w:pPr>
        <w:rPr>
          <w:rFonts w:asciiTheme="minorHAnsi" w:hAnsiTheme="minorHAnsi" w:cs="Times New Roman" w:hint="default"/>
          <w:b w:val="0"/>
          <w:bCs w:val="0"/>
          <w:color w:val="auto"/>
        </w:rPr>
      </w:lvl>
    </w:lvlOverride>
    <w:lvlOverride w:ilvl="1">
      <w:lvl w:ilvl="1">
        <w:start w:val="1"/>
        <w:numFmt w:val="decimal"/>
        <w:lvlText w:val="%1.%2."/>
        <w:lvlJc w:val="left"/>
        <w:pPr>
          <w:ind w:left="1502" w:hanging="432"/>
        </w:pPr>
        <w:rPr>
          <w:rFonts w:ascii="Calibri" w:hAnsi="Calibri" w:cs="Times New Roman" w:hint="default"/>
          <w:b w:val="0"/>
          <w:bCs w:val="0"/>
          <w:color w:val="auto"/>
        </w:rPr>
      </w:lvl>
    </w:lvlOverride>
  </w:num>
  <w:num w:numId="51">
    <w:abstractNumId w:val="285"/>
  </w:num>
  <w:num w:numId="52">
    <w:abstractNumId w:val="234"/>
    <w:lvlOverride w:ilvl="2">
      <w:lvl w:ilvl="2" w:tplc="7C3C9AEC">
        <w:start w:val="1"/>
        <w:numFmt w:val="decimal"/>
        <w:lvlText w:val="%3."/>
        <w:lvlJc w:val="left"/>
        <w:pPr>
          <w:ind w:left="3702" w:hanging="360"/>
        </w:pPr>
        <w:rPr>
          <w:rFonts w:asciiTheme="minorHAnsi" w:hAnsiTheme="minorHAnsi" w:cstheme="minorHAnsi" w:hint="default"/>
          <w:b w:val="0"/>
          <w:bCs w:val="0"/>
        </w:rPr>
      </w:lvl>
    </w:lvlOverride>
  </w:num>
  <w:num w:numId="53">
    <w:abstractNumId w:val="185"/>
    <w:lvlOverride w:ilvl="1">
      <w:lvl w:ilvl="1">
        <w:start w:val="1"/>
        <w:numFmt w:val="decimal"/>
        <w:lvlText w:val="%2."/>
        <w:lvlJc w:val="left"/>
        <w:pPr>
          <w:tabs>
            <w:tab w:val="num" w:pos="454"/>
          </w:tabs>
          <w:ind w:left="567" w:hanging="567"/>
        </w:pPr>
        <w:rPr>
          <w:rFonts w:asciiTheme="minorHAnsi" w:hAnsiTheme="minorHAnsi" w:cs="Times New Roman" w:hint="default"/>
          <w:b w:val="0"/>
          <w:bCs w:val="0"/>
          <w:i w:val="0"/>
          <w:iCs w:val="0"/>
          <w:color w:val="auto"/>
          <w:sz w:val="24"/>
          <w:szCs w:val="24"/>
        </w:rPr>
      </w:lvl>
    </w:lvlOverride>
    <w:lvlOverride w:ilvl="2">
      <w:lvl w:ilvl="2">
        <w:start w:val="1"/>
        <w:numFmt w:val="decimal"/>
        <w:lvlText w:val="3.%3."/>
        <w:lvlJc w:val="left"/>
        <w:pPr>
          <w:tabs>
            <w:tab w:val="num" w:pos="1362"/>
          </w:tabs>
          <w:ind w:left="1362" w:hanging="794"/>
        </w:pPr>
        <w:rPr>
          <w:rFonts w:ascii="Calibri" w:hAnsi="Calibri" w:cs="Times New Roman" w:hint="default"/>
          <w:b w:val="0"/>
          <w:bCs w:val="0"/>
          <w:i w:val="0"/>
          <w:iCs w:val="0"/>
          <w:color w:val="auto"/>
          <w:sz w:val="24"/>
          <w:szCs w:val="22"/>
        </w:rPr>
      </w:lvl>
    </w:lvlOverride>
  </w:num>
  <w:num w:numId="54">
    <w:abstractNumId w:val="177"/>
    <w:lvlOverride w:ilvl="0">
      <w:lvl w:ilvl="0">
        <w:start w:val="1"/>
        <w:numFmt w:val="decimal"/>
        <w:lvlText w:val="%1."/>
        <w:lvlJc w:val="left"/>
        <w:pPr>
          <w:ind w:left="360" w:hanging="360"/>
        </w:pPr>
        <w:rPr>
          <w:rFonts w:asciiTheme="minorHAnsi" w:hAnsiTheme="minorHAnsi" w:cstheme="minorHAnsi" w:hint="default"/>
          <w:b w:val="0"/>
          <w:bCs w:val="0"/>
          <w:i w:val="0"/>
          <w:iCs w:val="0"/>
          <w:color w:val="auto"/>
          <w:sz w:val="24"/>
          <w:szCs w:val="24"/>
        </w:rPr>
      </w:lvl>
    </w:lvlOverride>
    <w:lvlOverride w:ilvl="1">
      <w:lvl w:ilvl="1">
        <w:start w:val="1"/>
        <w:numFmt w:val="decimal"/>
        <w:lvlText w:val="%1.%2."/>
        <w:lvlJc w:val="left"/>
        <w:pPr>
          <w:ind w:left="792" w:hanging="432"/>
        </w:pPr>
        <w:rPr>
          <w:rFonts w:asciiTheme="minorHAnsi" w:hAnsiTheme="minorHAnsi" w:cstheme="minorHAnsi" w:hint="default"/>
          <w:b w:val="0"/>
          <w:bCs w:val="0"/>
          <w:color w:val="auto"/>
          <w:sz w:val="24"/>
          <w:szCs w:val="22"/>
        </w:rPr>
      </w:lvl>
    </w:lvlOverride>
  </w:num>
  <w:num w:numId="55">
    <w:abstractNumId w:val="299"/>
    <w:lvlOverride w:ilvl="0">
      <w:lvl w:ilvl="0" w:tplc="B712A688">
        <w:start w:val="1"/>
        <w:numFmt w:val="decimal"/>
        <w:lvlText w:val="%1."/>
        <w:lvlJc w:val="left"/>
        <w:pPr>
          <w:ind w:left="720" w:hanging="360"/>
        </w:pPr>
        <w:rPr>
          <w:rFonts w:asciiTheme="minorHAnsi" w:hAnsiTheme="minorHAnsi" w:cs="Times New Roman" w:hint="default"/>
          <w:b w:val="0"/>
          <w:bCs w:val="0"/>
          <w:color w:val="auto"/>
        </w:rPr>
      </w:lvl>
    </w:lvlOverride>
  </w:num>
  <w:num w:numId="56">
    <w:abstractNumId w:val="258"/>
    <w:lvlOverride w:ilvl="0">
      <w:lvl w:ilvl="0">
        <w:start w:val="1"/>
        <w:numFmt w:val="decimal"/>
        <w:lvlText w:val="%1."/>
        <w:lvlJc w:val="left"/>
        <w:pPr>
          <w:ind w:left="360" w:hanging="360"/>
        </w:pPr>
        <w:rPr>
          <w:rFonts w:ascii="Calibri" w:hAnsi="Calibri" w:cs="Times New Roman" w:hint="default"/>
        </w:rPr>
      </w:lvl>
    </w:lvlOverride>
    <w:lvlOverride w:ilvl="1">
      <w:lvl w:ilvl="1">
        <w:start w:val="1"/>
        <w:numFmt w:val="decimal"/>
        <w:lvlText w:val="%1.%2."/>
        <w:lvlJc w:val="left"/>
        <w:pPr>
          <w:ind w:left="792" w:hanging="432"/>
        </w:pPr>
        <w:rPr>
          <w:rFonts w:ascii="Calibri" w:hAnsi="Calibri" w:cs="Times New Roman" w:hint="default"/>
          <w:b w:val="0"/>
          <w:bCs w:val="0"/>
          <w:color w:val="auto"/>
        </w:rPr>
      </w:lvl>
    </w:lvlOverride>
  </w:num>
  <w:num w:numId="57">
    <w:abstractNumId w:val="292"/>
  </w:num>
  <w:num w:numId="58">
    <w:abstractNumId w:val="312"/>
  </w:num>
  <w:num w:numId="59">
    <w:abstractNumId w:val="180"/>
  </w:num>
  <w:num w:numId="60">
    <w:abstractNumId w:val="145"/>
  </w:num>
  <w:num w:numId="61">
    <w:abstractNumId w:val="111"/>
  </w:num>
  <w:num w:numId="62">
    <w:abstractNumId w:val="162"/>
  </w:num>
  <w:num w:numId="63">
    <w:abstractNumId w:val="186"/>
  </w:num>
  <w:num w:numId="64">
    <w:abstractNumId w:val="167"/>
  </w:num>
  <w:num w:numId="65">
    <w:abstractNumId w:val="102"/>
  </w:num>
  <w:num w:numId="66">
    <w:abstractNumId w:val="228"/>
  </w:num>
  <w:num w:numId="67">
    <w:abstractNumId w:val="117"/>
  </w:num>
  <w:num w:numId="68">
    <w:abstractNumId w:val="277"/>
  </w:num>
  <w:num w:numId="69">
    <w:abstractNumId w:val="314"/>
  </w:num>
  <w:num w:numId="70">
    <w:abstractNumId w:val="31"/>
  </w:num>
  <w:num w:numId="71">
    <w:abstractNumId w:val="222"/>
  </w:num>
  <w:num w:numId="72">
    <w:abstractNumId w:val="198"/>
  </w:num>
  <w:num w:numId="73">
    <w:abstractNumId w:val="284"/>
  </w:num>
  <w:num w:numId="74">
    <w:abstractNumId w:val="319"/>
  </w:num>
  <w:num w:numId="75">
    <w:abstractNumId w:val="257"/>
  </w:num>
  <w:num w:numId="76">
    <w:abstractNumId w:val="232"/>
  </w:num>
  <w:num w:numId="7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6"/>
  </w:num>
  <w:num w:numId="79">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6"/>
  </w:num>
  <w:num w:numId="81">
    <w:abstractNumId w:val="147"/>
  </w:num>
  <w:num w:numId="82">
    <w:abstractNumId w:val="246"/>
    <w:lvlOverride w:ilvl="1">
      <w:lvl w:ilvl="1">
        <w:start w:val="3"/>
        <w:numFmt w:val="decimal"/>
        <w:lvlText w:val="%2."/>
        <w:lvlJc w:val="left"/>
        <w:pPr>
          <w:tabs>
            <w:tab w:val="num" w:pos="1440"/>
          </w:tabs>
          <w:ind w:left="1440" w:hanging="360"/>
        </w:pPr>
        <w:rPr>
          <w:rFonts w:asciiTheme="minorHAnsi" w:hAnsiTheme="minorHAnsi" w:cstheme="minorHAnsi" w:hint="default"/>
          <w:color w:val="000000"/>
          <w:sz w:val="24"/>
          <w:szCs w:val="22"/>
        </w:rPr>
      </w:lvl>
    </w:lvlOverride>
  </w:num>
  <w:num w:numId="83">
    <w:abstractNumId w:val="178"/>
  </w:num>
  <w:num w:numId="84">
    <w:abstractNumId w:val="201"/>
  </w:num>
  <w:num w:numId="85">
    <w:abstractNumId w:val="251"/>
  </w:num>
  <w:num w:numId="86">
    <w:abstractNumId w:val="173"/>
    <w:lvlOverride w:ilvl="0">
      <w:startOverride w:val="1"/>
      <w:lvl w:ilvl="0" w:tplc="5CAA523C">
        <w:start w:val="1"/>
        <w:numFmt w:val="decimal"/>
        <w:lvlText w:val=""/>
        <w:lvlJc w:val="left"/>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3D1829DA">
        <w:start w:val="1"/>
        <w:numFmt w:val="decimal"/>
        <w:lvlText w:val="%4."/>
        <w:lvlJc w:val="left"/>
        <w:pPr>
          <w:ind w:left="2951" w:hanging="360"/>
        </w:pPr>
        <w:rPr>
          <w:rFonts w:ascii="Calibri" w:hAnsi="Calibri" w:cs="Calibri" w:hint="default"/>
        </w:rPr>
      </w:lvl>
    </w:lvlOverride>
  </w:num>
  <w:num w:numId="87">
    <w:abstractNumId w:val="298"/>
  </w:num>
  <w:num w:numId="88">
    <w:abstractNumId w:val="249"/>
  </w:num>
  <w:num w:numId="89">
    <w:abstractNumId w:val="132"/>
  </w:num>
  <w:num w:numId="90">
    <w:abstractNumId w:val="211"/>
  </w:num>
  <w:num w:numId="91">
    <w:abstractNumId w:val="296"/>
  </w:num>
  <w:num w:numId="92">
    <w:abstractNumId w:val="293"/>
  </w:num>
  <w:num w:numId="93">
    <w:abstractNumId w:val="304"/>
  </w:num>
  <w:num w:numId="94">
    <w:abstractNumId w:val="244"/>
  </w:num>
  <w:num w:numId="95">
    <w:abstractNumId w:val="133"/>
  </w:num>
  <w:num w:numId="96">
    <w:abstractNumId w:val="224"/>
  </w:num>
  <w:num w:numId="97">
    <w:abstractNumId w:val="159"/>
  </w:num>
  <w:num w:numId="98">
    <w:abstractNumId w:val="297"/>
    <w:lvlOverride w:ilvl="0">
      <w:lvl w:ilvl="0">
        <w:start w:val="1"/>
        <w:numFmt w:val="decimal"/>
        <w:lvlText w:val="%1."/>
        <w:lvlJc w:val="left"/>
        <w:pPr>
          <w:ind w:left="720" w:hanging="360"/>
        </w:pPr>
        <w:rPr>
          <w:rFonts w:asciiTheme="minorHAnsi" w:hAnsiTheme="minorHAnsi" w:cstheme="minorHAnsi" w:hint="default"/>
        </w:rPr>
      </w:lvl>
    </w:lvlOverride>
  </w:num>
  <w:num w:numId="99">
    <w:abstractNumId w:val="72"/>
  </w:num>
  <w:num w:numId="100">
    <w:abstractNumId w:val="223"/>
  </w:num>
  <w:num w:numId="101">
    <w:abstractNumId w:val="62"/>
  </w:num>
  <w:num w:numId="102">
    <w:abstractNumId w:val="90"/>
  </w:num>
  <w:num w:numId="103">
    <w:abstractNumId w:val="123"/>
  </w:num>
  <w:num w:numId="104">
    <w:abstractNumId w:val="317"/>
  </w:num>
  <w:num w:numId="105">
    <w:abstractNumId w:val="46"/>
  </w:num>
  <w:num w:numId="106">
    <w:abstractNumId w:val="308"/>
  </w:num>
  <w:num w:numId="107">
    <w:abstractNumId w:val="128"/>
  </w:num>
  <w:num w:numId="108">
    <w:abstractNumId w:val="119"/>
  </w:num>
  <w:num w:numId="109">
    <w:abstractNumId w:val="161"/>
  </w:num>
  <w:num w:numId="110">
    <w:abstractNumId w:val="156"/>
  </w:num>
  <w:num w:numId="111">
    <w:abstractNumId w:val="238"/>
  </w:num>
  <w:num w:numId="112">
    <w:abstractNumId w:val="271"/>
  </w:num>
  <w:num w:numId="113">
    <w:abstractNumId w:val="197"/>
  </w:num>
  <w:num w:numId="114">
    <w:abstractNumId w:val="295"/>
  </w:num>
  <w:num w:numId="115">
    <w:abstractNumId w:val="200"/>
  </w:num>
  <w:num w:numId="116">
    <w:abstractNumId w:val="230"/>
  </w:num>
  <w:num w:numId="117">
    <w:abstractNumId w:val="229"/>
  </w:num>
  <w:num w:numId="118">
    <w:abstractNumId w:val="282"/>
  </w:num>
  <w:num w:numId="119">
    <w:abstractNumId w:val="139"/>
  </w:num>
  <w:num w:numId="120">
    <w:abstractNumId w:val="164"/>
  </w:num>
  <w:num w:numId="121">
    <w:abstractNumId w:val="101"/>
  </w:num>
  <w:num w:numId="122">
    <w:abstractNumId w:val="113"/>
  </w:num>
  <w:num w:numId="123">
    <w:abstractNumId w:val="170"/>
  </w:num>
  <w:num w:numId="124">
    <w:abstractNumId w:val="152"/>
  </w:num>
  <w:num w:numId="125">
    <w:abstractNumId w:val="146"/>
    <w:lvlOverride w:ilvl="0">
      <w:lvl w:ilvl="0" w:tplc="B39ACD76">
        <w:start w:val="1"/>
        <w:numFmt w:val="decimal"/>
        <w:lvlText w:val="8.%1."/>
        <w:lvlJc w:val="right"/>
        <w:pPr>
          <w:ind w:left="1146" w:hanging="360"/>
        </w:pPr>
        <w:rPr>
          <w:rFonts w:hint="default"/>
          <w:sz w:val="24"/>
          <w:szCs w:val="24"/>
        </w:rPr>
      </w:lvl>
    </w:lvlOverride>
  </w:num>
  <w:num w:numId="126">
    <w:abstractNumId w:val="242"/>
  </w:num>
  <w:num w:numId="127">
    <w:abstractNumId w:val="195"/>
  </w:num>
  <w:num w:numId="128">
    <w:abstractNumId w:val="99"/>
  </w:num>
  <w:num w:numId="129">
    <w:abstractNumId w:val="127"/>
  </w:num>
  <w:num w:numId="130">
    <w:abstractNumId w:val="151"/>
  </w:num>
  <w:num w:numId="131">
    <w:abstractNumId w:val="264"/>
  </w:num>
  <w:num w:numId="132">
    <w:abstractNumId w:val="136"/>
  </w:num>
  <w:num w:numId="133">
    <w:abstractNumId w:val="266"/>
  </w:num>
  <w:num w:numId="134">
    <w:abstractNumId w:val="116"/>
  </w:num>
  <w:num w:numId="135">
    <w:abstractNumId w:val="313"/>
  </w:num>
  <w:num w:numId="136">
    <w:abstractNumId w:val="174"/>
  </w:num>
  <w:num w:numId="137">
    <w:abstractNumId w:val="143"/>
  </w:num>
  <w:num w:numId="138">
    <w:abstractNumId w:val="217"/>
  </w:num>
  <w:num w:numId="139">
    <w:abstractNumId w:val="236"/>
  </w:num>
  <w:num w:numId="140">
    <w:abstractNumId w:val="206"/>
  </w:num>
  <w:num w:numId="141">
    <w:abstractNumId w:val="267"/>
  </w:num>
  <w:num w:numId="142">
    <w:abstractNumId w:val="130"/>
  </w:num>
  <w:num w:numId="143">
    <w:abstractNumId w:val="125"/>
  </w:num>
  <w:num w:numId="144">
    <w:abstractNumId w:val="160"/>
  </w:num>
  <w:num w:numId="145">
    <w:abstractNumId w:val="100"/>
  </w:num>
  <w:num w:numId="146">
    <w:abstractNumId w:val="135"/>
  </w:num>
  <w:num w:numId="147">
    <w:abstractNumId w:val="124"/>
  </w:num>
  <w:num w:numId="148">
    <w:abstractNumId w:val="294"/>
  </w:num>
  <w:num w:numId="149">
    <w:abstractNumId w:val="259"/>
  </w:num>
  <w:num w:numId="150">
    <w:abstractNumId w:val="122"/>
  </w:num>
  <w:num w:numId="151">
    <w:abstractNumId w:val="104"/>
  </w:num>
  <w:num w:numId="152">
    <w:abstractNumId w:val="252"/>
  </w:num>
  <w:num w:numId="153">
    <w:abstractNumId w:val="148"/>
  </w:num>
  <w:num w:numId="154">
    <w:abstractNumId w:val="138"/>
  </w:num>
  <w:num w:numId="155">
    <w:abstractNumId w:val="233"/>
  </w:num>
  <w:num w:numId="156">
    <w:abstractNumId w:val="192"/>
  </w:num>
  <w:num w:numId="157">
    <w:abstractNumId w:val="112"/>
  </w:num>
  <w:num w:numId="158">
    <w:abstractNumId w:val="131"/>
  </w:num>
  <w:num w:numId="159">
    <w:abstractNumId w:val="193"/>
  </w:num>
  <w:num w:numId="160">
    <w:abstractNumId w:val="204"/>
  </w:num>
  <w:num w:numId="161">
    <w:abstractNumId w:val="121"/>
  </w:num>
  <w:num w:numId="162">
    <w:abstractNumId w:val="137"/>
  </w:num>
  <w:num w:numId="163">
    <w:abstractNumId w:val="107"/>
  </w:num>
  <w:num w:numId="164">
    <w:abstractNumId w:val="188"/>
  </w:num>
  <w:num w:numId="165">
    <w:abstractNumId w:val="256"/>
  </w:num>
  <w:num w:numId="166">
    <w:abstractNumId w:val="261"/>
  </w:num>
  <w:num w:numId="167">
    <w:abstractNumId w:val="173"/>
  </w:num>
  <w:num w:numId="168">
    <w:abstractNumId w:val="210"/>
  </w:num>
  <w:num w:numId="169">
    <w:abstractNumId w:val="191"/>
  </w:num>
  <w:num w:numId="170">
    <w:abstractNumId w:val="144"/>
  </w:num>
  <w:num w:numId="171">
    <w:abstractNumId w:val="177"/>
  </w:num>
  <w:num w:numId="172">
    <w:abstractNumId w:val="185"/>
  </w:num>
  <w:num w:numId="173">
    <w:abstractNumId w:val="227"/>
  </w:num>
  <w:num w:numId="174">
    <w:abstractNumId w:val="258"/>
  </w:num>
  <w:num w:numId="175">
    <w:abstractNumId w:val="299"/>
  </w:num>
  <w:num w:numId="176">
    <w:abstractNumId w:val="225"/>
  </w:num>
  <w:num w:numId="177">
    <w:abstractNumId w:val="240"/>
  </w:num>
  <w:num w:numId="178">
    <w:abstractNumId w:val="2"/>
  </w:num>
  <w:num w:numId="179">
    <w:abstractNumId w:val="5"/>
  </w:num>
  <w:num w:numId="180">
    <w:abstractNumId w:val="10"/>
  </w:num>
  <w:num w:numId="181">
    <w:abstractNumId w:val="40"/>
  </w:num>
  <w:num w:numId="182">
    <w:abstractNumId w:val="53"/>
  </w:num>
  <w:num w:numId="183">
    <w:abstractNumId w:val="61"/>
  </w:num>
  <w:num w:numId="184">
    <w:abstractNumId w:val="67"/>
  </w:num>
  <w:num w:numId="185">
    <w:abstractNumId w:val="74"/>
  </w:num>
  <w:num w:numId="186">
    <w:abstractNumId w:val="103"/>
  </w:num>
  <w:num w:numId="187">
    <w:abstractNumId w:val="105"/>
  </w:num>
  <w:num w:numId="188">
    <w:abstractNumId w:val="213"/>
  </w:num>
  <w:num w:numId="189">
    <w:abstractNumId w:val="250"/>
  </w:num>
  <w:num w:numId="190">
    <w:abstractNumId w:val="263"/>
  </w:num>
  <w:num w:numId="191">
    <w:abstractNumId w:val="297"/>
  </w:num>
  <w:num w:numId="192">
    <w:abstractNumId w:val="234"/>
  </w:num>
  <w:num w:numId="193">
    <w:abstractNumId w:val="246"/>
  </w:num>
  <w:num w:numId="194">
    <w:abstractNumId w:val="322"/>
  </w:num>
  <w:num w:numId="195">
    <w:abstractNumId w:val="1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63"/>
    <w:lvlOverride w:ilvl="0">
      <w:startOverride w:val="1"/>
    </w:lvlOverride>
    <w:lvlOverride w:ilvl="1"/>
    <w:lvlOverride w:ilvl="2"/>
    <w:lvlOverride w:ilvl="3"/>
    <w:lvlOverride w:ilvl="4"/>
    <w:lvlOverride w:ilvl="5"/>
    <w:lvlOverride w:ilvl="6"/>
    <w:lvlOverride w:ilvl="7"/>
    <w:lvlOverride w:ilvl="8"/>
  </w:num>
  <w:num w:numId="198">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0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318"/>
  </w:num>
  <w:num w:numId="209">
    <w:abstractNumId w:val="106"/>
    <w:lvlOverride w:ilvl="0">
      <w:lvl w:ilvl="0" w:tplc="47F28AE8">
        <w:start w:val="1"/>
        <w:numFmt w:val="lowerLetter"/>
        <w:lvlText w:val="%1)"/>
        <w:lvlJc w:val="left"/>
        <w:pPr>
          <w:ind w:left="720" w:hanging="360"/>
        </w:pPr>
        <w:rPr>
          <w:rFonts w:asciiTheme="minorHAnsi" w:hAnsiTheme="minorHAnsi" w:cstheme="minorHAnsi" w:hint="default"/>
          <w:b w:val="0"/>
          <w:bCs w:val="0"/>
        </w:rPr>
      </w:lvl>
    </w:lvlOverride>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documentProtection w:edit="trackedChanges" w:enforcement="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1E"/>
    <w:rsid w:val="00010710"/>
    <w:rsid w:val="00010CF5"/>
    <w:rsid w:val="00012A3D"/>
    <w:rsid w:val="00012E94"/>
    <w:rsid w:val="00021CE6"/>
    <w:rsid w:val="00023A50"/>
    <w:rsid w:val="00031C09"/>
    <w:rsid w:val="00040821"/>
    <w:rsid w:val="00041919"/>
    <w:rsid w:val="00044C18"/>
    <w:rsid w:val="00046DB9"/>
    <w:rsid w:val="000616A1"/>
    <w:rsid w:val="000640CC"/>
    <w:rsid w:val="00075564"/>
    <w:rsid w:val="000757B4"/>
    <w:rsid w:val="000828A0"/>
    <w:rsid w:val="000870F9"/>
    <w:rsid w:val="00087EA7"/>
    <w:rsid w:val="00090B71"/>
    <w:rsid w:val="000A3AD3"/>
    <w:rsid w:val="000A6010"/>
    <w:rsid w:val="000C07DA"/>
    <w:rsid w:val="000C21D0"/>
    <w:rsid w:val="000D591E"/>
    <w:rsid w:val="000D6D16"/>
    <w:rsid w:val="000E0DE5"/>
    <w:rsid w:val="000F3AC6"/>
    <w:rsid w:val="000F6374"/>
    <w:rsid w:val="001014F4"/>
    <w:rsid w:val="001160D4"/>
    <w:rsid w:val="00116411"/>
    <w:rsid w:val="001169F2"/>
    <w:rsid w:val="00121B40"/>
    <w:rsid w:val="00121E4C"/>
    <w:rsid w:val="00124D59"/>
    <w:rsid w:val="00132103"/>
    <w:rsid w:val="001569D6"/>
    <w:rsid w:val="00164DF4"/>
    <w:rsid w:val="0016605A"/>
    <w:rsid w:val="00171F93"/>
    <w:rsid w:val="0017369B"/>
    <w:rsid w:val="00174F96"/>
    <w:rsid w:val="00175A38"/>
    <w:rsid w:val="00177509"/>
    <w:rsid w:val="0018082C"/>
    <w:rsid w:val="00184D24"/>
    <w:rsid w:val="00187EC9"/>
    <w:rsid w:val="00187ED1"/>
    <w:rsid w:val="001924E5"/>
    <w:rsid w:val="001A60AA"/>
    <w:rsid w:val="001B5B9A"/>
    <w:rsid w:val="001C3CB0"/>
    <w:rsid w:val="001C4423"/>
    <w:rsid w:val="001C63D7"/>
    <w:rsid w:val="001D2449"/>
    <w:rsid w:val="001D6457"/>
    <w:rsid w:val="001E6047"/>
    <w:rsid w:val="001E6B4F"/>
    <w:rsid w:val="001F2E10"/>
    <w:rsid w:val="00205183"/>
    <w:rsid w:val="00227F5A"/>
    <w:rsid w:val="00230C4D"/>
    <w:rsid w:val="002348F9"/>
    <w:rsid w:val="00240195"/>
    <w:rsid w:val="0025474A"/>
    <w:rsid w:val="00263948"/>
    <w:rsid w:val="00266E4A"/>
    <w:rsid w:val="00270E34"/>
    <w:rsid w:val="002A3C4F"/>
    <w:rsid w:val="002A77E3"/>
    <w:rsid w:val="002B3C45"/>
    <w:rsid w:val="002B6968"/>
    <w:rsid w:val="002C0081"/>
    <w:rsid w:val="002D31F9"/>
    <w:rsid w:val="002D569E"/>
    <w:rsid w:val="002E7890"/>
    <w:rsid w:val="002F562D"/>
    <w:rsid w:val="00307181"/>
    <w:rsid w:val="00314722"/>
    <w:rsid w:val="003218B6"/>
    <w:rsid w:val="00330B30"/>
    <w:rsid w:val="00330F9C"/>
    <w:rsid w:val="0033120D"/>
    <w:rsid w:val="00332E89"/>
    <w:rsid w:val="003341AC"/>
    <w:rsid w:val="0033471F"/>
    <w:rsid w:val="00343487"/>
    <w:rsid w:val="00346FEA"/>
    <w:rsid w:val="00360821"/>
    <w:rsid w:val="00361847"/>
    <w:rsid w:val="00361FE1"/>
    <w:rsid w:val="0036349E"/>
    <w:rsid w:val="0036588C"/>
    <w:rsid w:val="00366047"/>
    <w:rsid w:val="00382C84"/>
    <w:rsid w:val="0039720E"/>
    <w:rsid w:val="003A7686"/>
    <w:rsid w:val="003A7E73"/>
    <w:rsid w:val="003B351C"/>
    <w:rsid w:val="003B4508"/>
    <w:rsid w:val="003B7B47"/>
    <w:rsid w:val="003C5673"/>
    <w:rsid w:val="003C71F4"/>
    <w:rsid w:val="003D329A"/>
    <w:rsid w:val="003E48FA"/>
    <w:rsid w:val="003F31A6"/>
    <w:rsid w:val="004036FC"/>
    <w:rsid w:val="00416D26"/>
    <w:rsid w:val="00420831"/>
    <w:rsid w:val="004268C4"/>
    <w:rsid w:val="004322E9"/>
    <w:rsid w:val="0043483B"/>
    <w:rsid w:val="0044409E"/>
    <w:rsid w:val="004550A5"/>
    <w:rsid w:val="00456DE5"/>
    <w:rsid w:val="00463435"/>
    <w:rsid w:val="004650CE"/>
    <w:rsid w:val="00465541"/>
    <w:rsid w:val="004747E8"/>
    <w:rsid w:val="004759AB"/>
    <w:rsid w:val="0048037F"/>
    <w:rsid w:val="0048255A"/>
    <w:rsid w:val="00484067"/>
    <w:rsid w:val="004850DE"/>
    <w:rsid w:val="00487E6C"/>
    <w:rsid w:val="00491B26"/>
    <w:rsid w:val="00492736"/>
    <w:rsid w:val="0049636D"/>
    <w:rsid w:val="00496F58"/>
    <w:rsid w:val="0049781B"/>
    <w:rsid w:val="004A574D"/>
    <w:rsid w:val="004B18DD"/>
    <w:rsid w:val="004C5AE7"/>
    <w:rsid w:val="004F23C1"/>
    <w:rsid w:val="00504531"/>
    <w:rsid w:val="00505B9A"/>
    <w:rsid w:val="00505EC0"/>
    <w:rsid w:val="00505F00"/>
    <w:rsid w:val="00516B2B"/>
    <w:rsid w:val="005252A2"/>
    <w:rsid w:val="00527215"/>
    <w:rsid w:val="00536ACE"/>
    <w:rsid w:val="00536E37"/>
    <w:rsid w:val="00537BF4"/>
    <w:rsid w:val="005611D2"/>
    <w:rsid w:val="0056217B"/>
    <w:rsid w:val="00583037"/>
    <w:rsid w:val="00587F9C"/>
    <w:rsid w:val="00591A79"/>
    <w:rsid w:val="00592D1E"/>
    <w:rsid w:val="005B307E"/>
    <w:rsid w:val="005C0BB3"/>
    <w:rsid w:val="005C41DE"/>
    <w:rsid w:val="005D1CC5"/>
    <w:rsid w:val="005D72EB"/>
    <w:rsid w:val="005D7813"/>
    <w:rsid w:val="005E0092"/>
    <w:rsid w:val="005E016F"/>
    <w:rsid w:val="005E4FC3"/>
    <w:rsid w:val="005F025B"/>
    <w:rsid w:val="006159AC"/>
    <w:rsid w:val="00623E82"/>
    <w:rsid w:val="00655BFD"/>
    <w:rsid w:val="00660CB8"/>
    <w:rsid w:val="00662777"/>
    <w:rsid w:val="0066321F"/>
    <w:rsid w:val="006706EF"/>
    <w:rsid w:val="00670B54"/>
    <w:rsid w:val="006775B4"/>
    <w:rsid w:val="00682AB3"/>
    <w:rsid w:val="00685287"/>
    <w:rsid w:val="00685905"/>
    <w:rsid w:val="0068683E"/>
    <w:rsid w:val="006903D3"/>
    <w:rsid w:val="006A1F4D"/>
    <w:rsid w:val="006A25EF"/>
    <w:rsid w:val="006A2DDA"/>
    <w:rsid w:val="006C04AA"/>
    <w:rsid w:val="006C40A0"/>
    <w:rsid w:val="006C4AC1"/>
    <w:rsid w:val="006C5B46"/>
    <w:rsid w:val="006D1710"/>
    <w:rsid w:val="006D625E"/>
    <w:rsid w:val="00703BC6"/>
    <w:rsid w:val="00712846"/>
    <w:rsid w:val="00721744"/>
    <w:rsid w:val="007262A0"/>
    <w:rsid w:val="0072702E"/>
    <w:rsid w:val="00727D0B"/>
    <w:rsid w:val="00733458"/>
    <w:rsid w:val="007447DB"/>
    <w:rsid w:val="00761B2E"/>
    <w:rsid w:val="00767F8A"/>
    <w:rsid w:val="007719DA"/>
    <w:rsid w:val="00774D8C"/>
    <w:rsid w:val="00786942"/>
    <w:rsid w:val="00792570"/>
    <w:rsid w:val="00793335"/>
    <w:rsid w:val="00797762"/>
    <w:rsid w:val="007A06DB"/>
    <w:rsid w:val="007A2CF4"/>
    <w:rsid w:val="007A4331"/>
    <w:rsid w:val="007C45A8"/>
    <w:rsid w:val="007D3B4F"/>
    <w:rsid w:val="007E2549"/>
    <w:rsid w:val="007E68D3"/>
    <w:rsid w:val="007E7C5D"/>
    <w:rsid w:val="007F3DC7"/>
    <w:rsid w:val="007F4167"/>
    <w:rsid w:val="00800C59"/>
    <w:rsid w:val="008116EF"/>
    <w:rsid w:val="00813ABA"/>
    <w:rsid w:val="00815127"/>
    <w:rsid w:val="00817E33"/>
    <w:rsid w:val="00822507"/>
    <w:rsid w:val="00825286"/>
    <w:rsid w:val="008362AA"/>
    <w:rsid w:val="00837A63"/>
    <w:rsid w:val="008454B1"/>
    <w:rsid w:val="00855738"/>
    <w:rsid w:val="00860955"/>
    <w:rsid w:val="00861669"/>
    <w:rsid w:val="00861E5B"/>
    <w:rsid w:val="00862989"/>
    <w:rsid w:val="00873803"/>
    <w:rsid w:val="008750F3"/>
    <w:rsid w:val="008850CB"/>
    <w:rsid w:val="008932B6"/>
    <w:rsid w:val="00894618"/>
    <w:rsid w:val="008A0F55"/>
    <w:rsid w:val="008A2103"/>
    <w:rsid w:val="008B124C"/>
    <w:rsid w:val="008C197E"/>
    <w:rsid w:val="008D1B5F"/>
    <w:rsid w:val="008D6F88"/>
    <w:rsid w:val="008E6C15"/>
    <w:rsid w:val="008F68C1"/>
    <w:rsid w:val="0090251B"/>
    <w:rsid w:val="00903E36"/>
    <w:rsid w:val="00905EFA"/>
    <w:rsid w:val="00913D5F"/>
    <w:rsid w:val="00916FB8"/>
    <w:rsid w:val="009327B0"/>
    <w:rsid w:val="009336DD"/>
    <w:rsid w:val="00933841"/>
    <w:rsid w:val="009354CF"/>
    <w:rsid w:val="009372BF"/>
    <w:rsid w:val="0095351C"/>
    <w:rsid w:val="00954B83"/>
    <w:rsid w:val="009629F5"/>
    <w:rsid w:val="00964B76"/>
    <w:rsid w:val="00987F12"/>
    <w:rsid w:val="0099091F"/>
    <w:rsid w:val="009A3EAD"/>
    <w:rsid w:val="009B5030"/>
    <w:rsid w:val="009B63B1"/>
    <w:rsid w:val="009B7BF5"/>
    <w:rsid w:val="009C4E02"/>
    <w:rsid w:val="009C7CF2"/>
    <w:rsid w:val="009D567F"/>
    <w:rsid w:val="009E0FD2"/>
    <w:rsid w:val="009E62E5"/>
    <w:rsid w:val="009E73E2"/>
    <w:rsid w:val="009E7C67"/>
    <w:rsid w:val="009F30F1"/>
    <w:rsid w:val="009F6C56"/>
    <w:rsid w:val="00A0121D"/>
    <w:rsid w:val="00A07CAC"/>
    <w:rsid w:val="00A11805"/>
    <w:rsid w:val="00A1234D"/>
    <w:rsid w:val="00A25071"/>
    <w:rsid w:val="00A34416"/>
    <w:rsid w:val="00A4655D"/>
    <w:rsid w:val="00A4692E"/>
    <w:rsid w:val="00A506BB"/>
    <w:rsid w:val="00A66A78"/>
    <w:rsid w:val="00A66F09"/>
    <w:rsid w:val="00A70E5A"/>
    <w:rsid w:val="00A726E5"/>
    <w:rsid w:val="00A75998"/>
    <w:rsid w:val="00A86FDE"/>
    <w:rsid w:val="00A96C64"/>
    <w:rsid w:val="00AA4589"/>
    <w:rsid w:val="00AA48CB"/>
    <w:rsid w:val="00AB632C"/>
    <w:rsid w:val="00AC5BE7"/>
    <w:rsid w:val="00AC7A8A"/>
    <w:rsid w:val="00AE2021"/>
    <w:rsid w:val="00AF325B"/>
    <w:rsid w:val="00B00BC3"/>
    <w:rsid w:val="00B03356"/>
    <w:rsid w:val="00B076EA"/>
    <w:rsid w:val="00B15449"/>
    <w:rsid w:val="00B21A94"/>
    <w:rsid w:val="00B309DC"/>
    <w:rsid w:val="00B32909"/>
    <w:rsid w:val="00B46690"/>
    <w:rsid w:val="00B474B4"/>
    <w:rsid w:val="00B535CB"/>
    <w:rsid w:val="00B7480F"/>
    <w:rsid w:val="00B767DC"/>
    <w:rsid w:val="00B77A78"/>
    <w:rsid w:val="00B959A4"/>
    <w:rsid w:val="00BA7402"/>
    <w:rsid w:val="00BB5FF3"/>
    <w:rsid w:val="00BC447B"/>
    <w:rsid w:val="00BC6611"/>
    <w:rsid w:val="00BD11B0"/>
    <w:rsid w:val="00C049D9"/>
    <w:rsid w:val="00C05C82"/>
    <w:rsid w:val="00C16DE8"/>
    <w:rsid w:val="00C21016"/>
    <w:rsid w:val="00C25949"/>
    <w:rsid w:val="00C265D5"/>
    <w:rsid w:val="00C32AB0"/>
    <w:rsid w:val="00C47B53"/>
    <w:rsid w:val="00C51211"/>
    <w:rsid w:val="00C70E01"/>
    <w:rsid w:val="00C7292F"/>
    <w:rsid w:val="00C83A1E"/>
    <w:rsid w:val="00C93599"/>
    <w:rsid w:val="00C947A0"/>
    <w:rsid w:val="00CA525E"/>
    <w:rsid w:val="00CB0AF4"/>
    <w:rsid w:val="00CD076A"/>
    <w:rsid w:val="00CE0993"/>
    <w:rsid w:val="00CE11FC"/>
    <w:rsid w:val="00CE5A15"/>
    <w:rsid w:val="00CF159E"/>
    <w:rsid w:val="00D21049"/>
    <w:rsid w:val="00D2741A"/>
    <w:rsid w:val="00D35BB0"/>
    <w:rsid w:val="00D35ED8"/>
    <w:rsid w:val="00D36E33"/>
    <w:rsid w:val="00D37B84"/>
    <w:rsid w:val="00D4248A"/>
    <w:rsid w:val="00D43BEF"/>
    <w:rsid w:val="00D52B3A"/>
    <w:rsid w:val="00D544C9"/>
    <w:rsid w:val="00D54FB9"/>
    <w:rsid w:val="00D61328"/>
    <w:rsid w:val="00D7356D"/>
    <w:rsid w:val="00D84251"/>
    <w:rsid w:val="00DA2395"/>
    <w:rsid w:val="00DB2BDC"/>
    <w:rsid w:val="00DB63A1"/>
    <w:rsid w:val="00DD4F42"/>
    <w:rsid w:val="00DD52AF"/>
    <w:rsid w:val="00DD746A"/>
    <w:rsid w:val="00DE6293"/>
    <w:rsid w:val="00DF1E70"/>
    <w:rsid w:val="00DF2D6E"/>
    <w:rsid w:val="00DF35F1"/>
    <w:rsid w:val="00E00061"/>
    <w:rsid w:val="00E02111"/>
    <w:rsid w:val="00E0249F"/>
    <w:rsid w:val="00E02D85"/>
    <w:rsid w:val="00E06678"/>
    <w:rsid w:val="00E07285"/>
    <w:rsid w:val="00E07371"/>
    <w:rsid w:val="00E14DF9"/>
    <w:rsid w:val="00E22F1F"/>
    <w:rsid w:val="00E25DCB"/>
    <w:rsid w:val="00E3323E"/>
    <w:rsid w:val="00E3345F"/>
    <w:rsid w:val="00E363A5"/>
    <w:rsid w:val="00E462F3"/>
    <w:rsid w:val="00E566B7"/>
    <w:rsid w:val="00E72A07"/>
    <w:rsid w:val="00E969D3"/>
    <w:rsid w:val="00EA1342"/>
    <w:rsid w:val="00EA3F76"/>
    <w:rsid w:val="00EB107E"/>
    <w:rsid w:val="00EB7230"/>
    <w:rsid w:val="00EB79BA"/>
    <w:rsid w:val="00EC0136"/>
    <w:rsid w:val="00ED6881"/>
    <w:rsid w:val="00ED6E5C"/>
    <w:rsid w:val="00EE0260"/>
    <w:rsid w:val="00EE0A53"/>
    <w:rsid w:val="00EE3D86"/>
    <w:rsid w:val="00EF17F9"/>
    <w:rsid w:val="00EF1E64"/>
    <w:rsid w:val="00F00BBE"/>
    <w:rsid w:val="00F04427"/>
    <w:rsid w:val="00F064AF"/>
    <w:rsid w:val="00F1013C"/>
    <w:rsid w:val="00F14213"/>
    <w:rsid w:val="00F2021F"/>
    <w:rsid w:val="00F2268C"/>
    <w:rsid w:val="00F2794C"/>
    <w:rsid w:val="00F3623C"/>
    <w:rsid w:val="00F40B70"/>
    <w:rsid w:val="00F5208B"/>
    <w:rsid w:val="00F65208"/>
    <w:rsid w:val="00F6709C"/>
    <w:rsid w:val="00F7324F"/>
    <w:rsid w:val="00F920B3"/>
    <w:rsid w:val="00F921F5"/>
    <w:rsid w:val="00F944CC"/>
    <w:rsid w:val="00F96277"/>
    <w:rsid w:val="00FA13B5"/>
    <w:rsid w:val="00FA537E"/>
    <w:rsid w:val="00FB2944"/>
    <w:rsid w:val="00FB5E85"/>
    <w:rsid w:val="00FB67EA"/>
    <w:rsid w:val="00FC11BD"/>
    <w:rsid w:val="00FC2C9A"/>
    <w:rsid w:val="00FD4B9E"/>
    <w:rsid w:val="00FD6397"/>
    <w:rsid w:val="00FF6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37326EF2"/>
  <w15:docId w15:val="{75A86702-35CB-443E-88CB-E26B6D73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lsdException w:name="List Number" w:semiHidden="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hAnsi="Times New Roman" w:cs="Times New Roman"/>
      <w:sz w:val="24"/>
      <w:szCs w:val="24"/>
      <w:lang w:eastAsia="ar-SA"/>
    </w:rPr>
  </w:style>
  <w:style w:type="paragraph" w:styleId="Nagwek1">
    <w:name w:val="heading 1"/>
    <w:aliases w:val="Ligné,H1,1,h1,Header 1,level 1,Level 1 Head,Rozdzia3,ImieNazwisko,ImieNazwisko1,Rozdział,Appendix 1,Chapterh1,CCBS,Level 1 Topic Heading,h1 chapter heading,Heading 11,Chapter Headline,Main Section,Section Heading,Header 1st Page,Headline 1"/>
    <w:basedOn w:val="Normalny"/>
    <w:next w:val="Normalny"/>
    <w:link w:val="Nagwek1Znak1"/>
    <w:qFormat/>
    <w:pPr>
      <w:keepNext/>
      <w:spacing w:before="240" w:after="240"/>
      <w:outlineLvl w:val="0"/>
    </w:pPr>
    <w:rPr>
      <w:b/>
      <w:bCs/>
      <w:sz w:val="22"/>
      <w:szCs w:val="22"/>
    </w:rPr>
  </w:style>
  <w:style w:type="paragraph" w:styleId="Nagwek2">
    <w:name w:val="heading 2"/>
    <w:basedOn w:val="Normalny"/>
    <w:next w:val="Normalny"/>
    <w:link w:val="Nagwek2Znak1"/>
    <w:qFormat/>
    <w:pPr>
      <w:keepNext/>
      <w:numPr>
        <w:ilvl w:val="1"/>
        <w:numId w:val="1"/>
      </w:numPr>
      <w:jc w:val="both"/>
      <w:outlineLvl w:val="1"/>
    </w:pPr>
    <w:rPr>
      <w:b/>
      <w:bCs/>
    </w:rPr>
  </w:style>
  <w:style w:type="paragraph" w:styleId="Nagwek3">
    <w:name w:val="heading 3"/>
    <w:basedOn w:val="Normalny"/>
    <w:next w:val="Normalny"/>
    <w:link w:val="Nagwek3Znak"/>
    <w:uiPriority w:val="9"/>
    <w:qFormat/>
    <w:pPr>
      <w:keepNext/>
      <w:spacing w:line="360" w:lineRule="auto"/>
      <w:jc w:val="center"/>
      <w:outlineLvl w:val="2"/>
    </w:pPr>
    <w:rPr>
      <w:rFonts w:ascii="Arial" w:hAnsi="Arial" w:cs="Arial"/>
      <w:b/>
      <w:bCs/>
      <w:sz w:val="20"/>
      <w:szCs w:val="20"/>
    </w:rPr>
  </w:style>
  <w:style w:type="paragraph" w:styleId="Nagwek4">
    <w:name w:val="heading 4"/>
    <w:basedOn w:val="Normalny"/>
    <w:next w:val="Normalny"/>
    <w:link w:val="Nagwek4Znak"/>
    <w:qFormat/>
    <w:pPr>
      <w:keepNext/>
      <w:outlineLvl w:val="3"/>
    </w:pPr>
    <w:rPr>
      <w:b/>
      <w:bCs/>
    </w:rPr>
  </w:style>
  <w:style w:type="paragraph" w:styleId="Nagwek5">
    <w:name w:val="heading 5"/>
    <w:basedOn w:val="Normalny"/>
    <w:next w:val="Normalny"/>
    <w:link w:val="Nagwek5Znak1"/>
    <w:qFormat/>
    <w:pPr>
      <w:keepNext/>
      <w:jc w:val="both"/>
      <w:outlineLvl w:val="4"/>
    </w:pPr>
    <w:rPr>
      <w:rFonts w:ascii="MS Serif" w:hAnsi="MS Serif" w:cs="MS Serif"/>
      <w:b/>
      <w:bCs/>
    </w:rPr>
  </w:style>
  <w:style w:type="paragraph" w:styleId="Nagwek6">
    <w:name w:val="heading 6"/>
    <w:basedOn w:val="Normalny"/>
    <w:next w:val="Normalny"/>
    <w:link w:val="Nagwek6Znak"/>
    <w:qFormat/>
    <w:pPr>
      <w:keepNext/>
      <w:numPr>
        <w:numId w:val="6"/>
      </w:numPr>
      <w:spacing w:after="120" w:line="360" w:lineRule="auto"/>
      <w:jc w:val="right"/>
      <w:outlineLvl w:val="5"/>
    </w:pPr>
    <w:rPr>
      <w:b/>
      <w:bCs/>
    </w:rPr>
  </w:style>
  <w:style w:type="paragraph" w:styleId="Nagwek7">
    <w:name w:val="heading 7"/>
    <w:basedOn w:val="Normalny"/>
    <w:next w:val="Normalny"/>
    <w:link w:val="Nagwek7Znak"/>
    <w:qFormat/>
    <w:pPr>
      <w:keepNext/>
      <w:tabs>
        <w:tab w:val="num" w:pos="851"/>
      </w:tabs>
      <w:spacing w:after="120" w:line="300" w:lineRule="auto"/>
      <w:ind w:left="851" w:hanging="851"/>
      <w:jc w:val="both"/>
      <w:outlineLvl w:val="6"/>
    </w:pPr>
    <w:rPr>
      <w:sz w:val="28"/>
      <w:szCs w:val="28"/>
    </w:rPr>
  </w:style>
  <w:style w:type="paragraph" w:styleId="Nagwek8">
    <w:name w:val="heading 8"/>
    <w:basedOn w:val="Normalny"/>
    <w:next w:val="Normalny"/>
    <w:link w:val="Nagwek8Znak"/>
    <w:qFormat/>
    <w:pPr>
      <w:keepNext/>
      <w:tabs>
        <w:tab w:val="num" w:pos="851"/>
      </w:tabs>
      <w:spacing w:after="120" w:line="300" w:lineRule="auto"/>
      <w:ind w:left="851" w:hanging="851"/>
      <w:outlineLvl w:val="7"/>
    </w:pPr>
    <w:rPr>
      <w:b/>
      <w:bCs/>
    </w:rPr>
  </w:style>
  <w:style w:type="paragraph" w:styleId="Nagwek9">
    <w:name w:val="heading 9"/>
    <w:basedOn w:val="Normalny"/>
    <w:next w:val="Normalny"/>
    <w:link w:val="Nagwek9Znak"/>
    <w:qFormat/>
    <w:pPr>
      <w:keepNext/>
      <w:spacing w:line="360" w:lineRule="auto"/>
      <w:jc w:val="right"/>
      <w:outlineLvl w:val="8"/>
    </w:pPr>
    <w:rPr>
      <w:rFonts w:ascii="Arial" w:hAnsi="Arial" w:cs="Arial"/>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Ligné Znak1,H1 Znak1,1 Znak1,h1 Znak1,Header 1 Znak1,level 1 Znak1,Level 1 Head Znak1,Rozdzia3 Znak1,ImieNazwisko Znak1,ImieNazwisko1 Znak1,Rozdział Znak1,Appendix 1 Znak1,Chapterh1 Znak1,CCBS Znak1,Level 1 Topic Heading Znak1"/>
    <w:basedOn w:val="Domylnaczcionkaakapitu"/>
    <w:link w:val="Nagwek1"/>
    <w:uiPriority w:val="99"/>
    <w:rPr>
      <w:rFonts w:ascii="Cambria" w:hAnsi="Cambria" w:cs="Cambria"/>
      <w:b/>
      <w:bCs/>
      <w:kern w:val="32"/>
      <w:sz w:val="32"/>
      <w:szCs w:val="32"/>
      <w:lang w:eastAsia="ar-SA" w:bidi="ar-SA"/>
    </w:rPr>
  </w:style>
  <w:style w:type="character" w:customStyle="1" w:styleId="Nagwek2Znak1">
    <w:name w:val="Nagłówek 2 Znak1"/>
    <w:basedOn w:val="Domylnaczcionkaakapitu"/>
    <w:link w:val="Nagwek2"/>
    <w:rPr>
      <w:rFonts w:ascii="Times New Roman" w:hAnsi="Times New Roman" w:cs="Times New Roman"/>
      <w:b/>
      <w:bCs/>
      <w:sz w:val="24"/>
      <w:szCs w:val="24"/>
      <w:lang w:eastAsia="ar-SA"/>
    </w:rPr>
  </w:style>
  <w:style w:type="character" w:customStyle="1" w:styleId="Nagwek3Znak">
    <w:name w:val="Nagłówek 3 Znak"/>
    <w:basedOn w:val="Domylnaczcionkaakapitu"/>
    <w:link w:val="Nagwek3"/>
    <w:uiPriority w:val="9"/>
    <w:rPr>
      <w:rFonts w:ascii="Arial" w:hAnsi="Arial" w:cs="Arial"/>
      <w:b/>
      <w:bCs/>
      <w:sz w:val="24"/>
      <w:szCs w:val="24"/>
      <w:lang w:eastAsia="ar-SA" w:bidi="ar-SA"/>
    </w:rPr>
  </w:style>
  <w:style w:type="character" w:customStyle="1" w:styleId="Nagwek4Znak">
    <w:name w:val="Nagłówek 4 Znak"/>
    <w:basedOn w:val="Domylnaczcionkaakapitu"/>
    <w:link w:val="Nagwek4"/>
    <w:rPr>
      <w:rFonts w:ascii="Times New Roman" w:hAnsi="Times New Roman" w:cs="Times New Roman"/>
      <w:b/>
      <w:bCs/>
      <w:sz w:val="24"/>
      <w:szCs w:val="24"/>
      <w:lang w:eastAsia="ar-SA" w:bidi="ar-SA"/>
    </w:rPr>
  </w:style>
  <w:style w:type="character" w:customStyle="1" w:styleId="Nagwek5Znak1">
    <w:name w:val="Nagłówek 5 Znak1"/>
    <w:basedOn w:val="Domylnaczcionkaakapitu"/>
    <w:link w:val="Nagwek5"/>
    <w:uiPriority w:val="99"/>
    <w:rPr>
      <w:rFonts w:ascii="Times New Roman" w:hAnsi="Times New Roman" w:cs="Times New Roman"/>
      <w:b/>
      <w:bCs/>
      <w:i/>
      <w:iCs/>
      <w:sz w:val="26"/>
      <w:szCs w:val="26"/>
      <w:lang w:eastAsia="ar-SA" w:bidi="ar-SA"/>
    </w:rPr>
  </w:style>
  <w:style w:type="character" w:customStyle="1" w:styleId="Nagwek6Znak">
    <w:name w:val="Nagłówek 6 Znak"/>
    <w:basedOn w:val="Domylnaczcionkaakapitu"/>
    <w:link w:val="Nagwek6"/>
    <w:rPr>
      <w:rFonts w:ascii="Times New Roman" w:hAnsi="Times New Roman" w:cs="Times New Roman"/>
      <w:b/>
      <w:bCs/>
      <w:sz w:val="24"/>
      <w:szCs w:val="24"/>
      <w:lang w:eastAsia="ar-SA"/>
    </w:rPr>
  </w:style>
  <w:style w:type="character" w:customStyle="1" w:styleId="Nagwek7Znak">
    <w:name w:val="Nagłówek 7 Znak"/>
    <w:basedOn w:val="Domylnaczcionkaakapitu"/>
    <w:link w:val="Nagwek7"/>
    <w:rPr>
      <w:rFonts w:ascii="Times New Roman" w:hAnsi="Times New Roman" w:cs="Times New Roman"/>
      <w:sz w:val="28"/>
      <w:szCs w:val="28"/>
      <w:lang w:eastAsia="ar-SA" w:bidi="ar-SA"/>
    </w:rPr>
  </w:style>
  <w:style w:type="character" w:customStyle="1" w:styleId="Nagwek8Znak">
    <w:name w:val="Nagłówek 8 Znak"/>
    <w:basedOn w:val="Domylnaczcionkaakapitu"/>
    <w:link w:val="Nagwek8"/>
    <w:rPr>
      <w:rFonts w:ascii="Times New Roman" w:hAnsi="Times New Roman" w:cs="Times New Roman"/>
      <w:b/>
      <w:bCs/>
      <w:sz w:val="24"/>
      <w:szCs w:val="24"/>
      <w:lang w:eastAsia="ar-SA" w:bidi="ar-SA"/>
    </w:rPr>
  </w:style>
  <w:style w:type="character" w:customStyle="1" w:styleId="Nagwek9Znak">
    <w:name w:val="Nagłówek 9 Znak"/>
    <w:basedOn w:val="Domylnaczcionkaakapitu"/>
    <w:link w:val="Nagwek9"/>
    <w:rPr>
      <w:rFonts w:ascii="Arial" w:hAnsi="Arial" w:cs="Arial"/>
      <w:b/>
      <w:bCs/>
      <w:sz w:val="24"/>
      <w:szCs w:val="24"/>
      <w:lang w:eastAsia="ar-SA" w:bidi="ar-SA"/>
    </w:rPr>
  </w:style>
  <w:style w:type="character" w:customStyle="1" w:styleId="WW8Num2z0">
    <w:name w:val="WW8Num2z0"/>
    <w:rPr>
      <w:rFonts w:ascii="Times New Roman" w:hAnsi="Times New Roman" w:cs="Times New Roman"/>
      <w:sz w:val="22"/>
      <w:szCs w:val="22"/>
    </w:rPr>
  </w:style>
  <w:style w:type="character" w:customStyle="1" w:styleId="WW8Num3z0">
    <w:name w:val="WW8Num3z0"/>
    <w:rPr>
      <w:rFonts w:ascii="Times New Roman" w:hAnsi="Times New Roman" w:cs="Times New Roman"/>
      <w:sz w:val="22"/>
      <w:szCs w:val="22"/>
    </w:rPr>
  </w:style>
  <w:style w:type="character" w:customStyle="1" w:styleId="WW8Num4z0">
    <w:name w:val="WW8Num4z0"/>
    <w:rPr>
      <w:rFonts w:ascii="Times New Roman" w:hAnsi="Times New Roman" w:cs="Times New Roman"/>
      <w:sz w:val="22"/>
      <w:szCs w:val="22"/>
    </w:rPr>
  </w:style>
  <w:style w:type="character" w:customStyle="1" w:styleId="WW8Num7z0">
    <w:name w:val="WW8Num7z0"/>
    <w:rPr>
      <w:rFonts w:ascii="Times New Roman" w:hAnsi="Times New Roman" w:cs="Times New Roman"/>
      <w:b/>
      <w:bCs/>
      <w:sz w:val="22"/>
      <w:szCs w:val="22"/>
    </w:rPr>
  </w:style>
  <w:style w:type="character" w:customStyle="1" w:styleId="WW8Num8z0">
    <w:name w:val="WW8Num8z0"/>
    <w:rPr>
      <w:rFonts w:ascii="Times New Roman" w:hAnsi="Times New Roman" w:cs="Times New Roman"/>
      <w:sz w:val="22"/>
      <w:szCs w:val="22"/>
    </w:rPr>
  </w:style>
  <w:style w:type="character" w:customStyle="1" w:styleId="WW8Num9z0">
    <w:name w:val="WW8Num9z0"/>
    <w:rPr>
      <w:rFonts w:ascii="Times New Roman" w:hAnsi="Times New Roman" w:cs="Times New Roman"/>
      <w:sz w:val="22"/>
      <w:szCs w:val="22"/>
    </w:rPr>
  </w:style>
  <w:style w:type="character" w:customStyle="1" w:styleId="WW8Num11z0">
    <w:name w:val="WW8Num11z0"/>
    <w:rPr>
      <w:rFonts w:ascii="Times New Roman" w:hAnsi="Times New Roman" w:cs="Times New Roman"/>
      <w:sz w:val="24"/>
      <w:szCs w:val="24"/>
    </w:rPr>
  </w:style>
  <w:style w:type="character" w:customStyle="1" w:styleId="WW8Num13z0">
    <w:name w:val="WW8Num13z0"/>
    <w:rPr>
      <w:rFonts w:ascii="Times New Roman" w:hAnsi="Times New Roman" w:cs="Times New Roman"/>
      <w:sz w:val="24"/>
      <w:szCs w:val="24"/>
    </w:rPr>
  </w:style>
  <w:style w:type="character" w:customStyle="1" w:styleId="WW8Num14z0">
    <w:name w:val="WW8Num14z0"/>
    <w:rPr>
      <w:rFonts w:ascii="Times New Roman" w:hAnsi="Times New Roman" w:cs="Times New Roman"/>
      <w:sz w:val="24"/>
      <w:szCs w:val="24"/>
    </w:rPr>
  </w:style>
  <w:style w:type="character" w:customStyle="1" w:styleId="WW8Num15z0">
    <w:name w:val="WW8Num15z0"/>
    <w:rPr>
      <w:rFonts w:ascii="Times New Roman" w:hAnsi="Times New Roman" w:cs="Times New Roman"/>
      <w:sz w:val="22"/>
      <w:szCs w:val="22"/>
    </w:rPr>
  </w:style>
  <w:style w:type="character" w:customStyle="1" w:styleId="WW8Num16z0">
    <w:name w:val="WW8Num16z0"/>
    <w:rPr>
      <w:rFonts w:ascii="Times New Roman" w:hAnsi="Times New Roman" w:cs="Times New Roman"/>
      <w:sz w:val="22"/>
      <w:szCs w:val="22"/>
    </w:rPr>
  </w:style>
  <w:style w:type="character" w:customStyle="1" w:styleId="WW8Num17z0">
    <w:name w:val="WW8Num17z0"/>
    <w:rPr>
      <w:rFonts w:ascii="Times New Roman" w:hAnsi="Times New Roman" w:cs="Times New Roman"/>
      <w:sz w:val="22"/>
      <w:szCs w:val="22"/>
    </w:rPr>
  </w:style>
  <w:style w:type="character" w:customStyle="1" w:styleId="WW8Num17z1">
    <w:name w:val="WW8Num17z1"/>
  </w:style>
  <w:style w:type="character" w:customStyle="1" w:styleId="WW8Num18z0">
    <w:name w:val="WW8Num18z0"/>
  </w:style>
  <w:style w:type="character" w:customStyle="1" w:styleId="WW8Num21z0">
    <w:name w:val="WW8Num21z0"/>
    <w:rPr>
      <w:rFonts w:ascii="Times New Roman" w:hAnsi="Times New Roman" w:cs="Times New Roman"/>
      <w:sz w:val="22"/>
      <w:szCs w:val="22"/>
    </w:rPr>
  </w:style>
  <w:style w:type="character" w:customStyle="1" w:styleId="WW8Num24z0">
    <w:name w:val="WW8Num24z0"/>
    <w:rPr>
      <w:rFonts w:ascii="Times New Roman" w:hAnsi="Times New Roman" w:cs="Times New Roman"/>
      <w:sz w:val="22"/>
      <w:szCs w:val="22"/>
    </w:rPr>
  </w:style>
  <w:style w:type="character" w:customStyle="1" w:styleId="WW8Num25z0">
    <w:name w:val="WW8Num25z0"/>
    <w:rPr>
      <w:rFonts w:ascii="Times New Roman" w:hAnsi="Times New Roman" w:cs="Times New Roman"/>
      <w:sz w:val="22"/>
      <w:szCs w:val="22"/>
    </w:rPr>
  </w:style>
  <w:style w:type="character" w:customStyle="1" w:styleId="WW8Num26z0">
    <w:name w:val="WW8Num26z0"/>
    <w:rPr>
      <w:rFonts w:ascii="Times New Roman" w:hAnsi="Times New Roman" w:cs="Times New Roman"/>
      <w:sz w:val="22"/>
      <w:szCs w:val="22"/>
    </w:rPr>
  </w:style>
  <w:style w:type="character" w:customStyle="1" w:styleId="WW8Num27z0">
    <w:name w:val="WW8Num27z0"/>
  </w:style>
  <w:style w:type="character" w:customStyle="1" w:styleId="WW8Num28z0">
    <w:name w:val="WW8Num28z0"/>
  </w:style>
  <w:style w:type="character" w:customStyle="1" w:styleId="WW8Num31z0">
    <w:name w:val="WW8Num31z0"/>
  </w:style>
  <w:style w:type="character" w:customStyle="1" w:styleId="WW8Num32z0">
    <w:name w:val="WW8Num32z0"/>
    <w:rPr>
      <w:sz w:val="22"/>
      <w:szCs w:val="22"/>
    </w:rPr>
  </w:style>
  <w:style w:type="character" w:customStyle="1" w:styleId="WW8Num33z0">
    <w:name w:val="WW8Num33z0"/>
  </w:style>
  <w:style w:type="character" w:customStyle="1" w:styleId="WW8Num33z1">
    <w:name w:val="WW8Num33z1"/>
    <w:rPr>
      <w:rFonts w:ascii="Times New Roman" w:hAnsi="Times New Roman" w:cs="Times New Roman"/>
      <w:color w:val="000000"/>
      <w:sz w:val="22"/>
      <w:szCs w:val="22"/>
    </w:rPr>
  </w:style>
  <w:style w:type="character" w:customStyle="1" w:styleId="WW8Num33z2">
    <w:name w:val="WW8Num33z2"/>
    <w:rPr>
      <w:rFonts w:ascii="Verdana" w:hAnsi="Verdana" w:cs="Verdana"/>
      <w:color w:val="000000"/>
      <w:sz w:val="20"/>
      <w:szCs w:val="20"/>
    </w:rPr>
  </w:style>
  <w:style w:type="character" w:customStyle="1" w:styleId="WW8Num35z0">
    <w:name w:val="WW8Num35z0"/>
  </w:style>
  <w:style w:type="character" w:customStyle="1" w:styleId="WW8Num36z0">
    <w:name w:val="WW8Num36z0"/>
    <w:rPr>
      <w:rFonts w:ascii="Symbol" w:hAnsi="Symbol" w:cs="Symbol"/>
      <w:sz w:val="24"/>
      <w:szCs w:val="24"/>
    </w:rPr>
  </w:style>
  <w:style w:type="character" w:customStyle="1" w:styleId="WW8Num37z0">
    <w:name w:val="WW8Num37z0"/>
    <w:rPr>
      <w:rFonts w:ascii="Times New Roman" w:hAnsi="Times New Roman" w:cs="Times New Roman"/>
      <w:sz w:val="24"/>
      <w:szCs w:val="24"/>
    </w:rPr>
  </w:style>
  <w:style w:type="character" w:customStyle="1" w:styleId="WW8Num37z1">
    <w:name w:val="WW8Num37z1"/>
    <w:rPr>
      <w:rFonts w:ascii="Times New Roman" w:hAnsi="Times New Roman" w:cs="Times New Roman"/>
      <w:color w:val="000000"/>
      <w:sz w:val="22"/>
      <w:szCs w:val="22"/>
    </w:rPr>
  </w:style>
  <w:style w:type="character" w:customStyle="1" w:styleId="WW8Num40z0">
    <w:name w:val="WW8Num40z0"/>
    <w:rPr>
      <w:rFonts w:ascii="Times New Roman" w:hAnsi="Times New Roman" w:cs="Times New Roman"/>
      <w:sz w:val="22"/>
      <w:szCs w:val="22"/>
    </w:rPr>
  </w:style>
  <w:style w:type="character" w:customStyle="1" w:styleId="WW8Num41z0">
    <w:name w:val="WW8Num41z0"/>
    <w:rPr>
      <w:sz w:val="22"/>
      <w:szCs w:val="22"/>
    </w:rPr>
  </w:style>
  <w:style w:type="character" w:customStyle="1" w:styleId="WW8Num42z0">
    <w:name w:val="WW8Num42z0"/>
    <w:rPr>
      <w:rFonts w:ascii="Times New Roman" w:hAnsi="Times New Roman" w:cs="Times New Roman"/>
      <w:sz w:val="22"/>
      <w:szCs w:val="22"/>
    </w:rPr>
  </w:style>
  <w:style w:type="character" w:customStyle="1" w:styleId="WW8Num44z1">
    <w:name w:val="WW8Num44z1"/>
  </w:style>
  <w:style w:type="character" w:customStyle="1" w:styleId="WW8Num44z2">
    <w:name w:val="WW8Num44z2"/>
    <w:rPr>
      <w:rFonts w:ascii="Symbol" w:hAnsi="Symbol" w:cs="Symbol"/>
    </w:rPr>
  </w:style>
  <w:style w:type="character" w:customStyle="1" w:styleId="WW8Num45z0">
    <w:name w:val="WW8Num45z0"/>
    <w:rPr>
      <w:rFonts w:ascii="Times New Roman" w:hAnsi="Times New Roman" w:cs="Times New Roman"/>
      <w:sz w:val="22"/>
      <w:szCs w:val="22"/>
    </w:rPr>
  </w:style>
  <w:style w:type="character" w:customStyle="1" w:styleId="WW8Num46z0">
    <w:name w:val="WW8Num46z0"/>
    <w:rPr>
      <w:color w:val="auto"/>
    </w:rPr>
  </w:style>
  <w:style w:type="character" w:customStyle="1" w:styleId="WW8Num48z0">
    <w:name w:val="WW8Num48z0"/>
    <w:rPr>
      <w:rFonts w:ascii="Times New Roman" w:hAnsi="Times New Roman" w:cs="Times New Roman"/>
      <w:sz w:val="22"/>
      <w:szCs w:val="22"/>
    </w:rPr>
  </w:style>
  <w:style w:type="character" w:customStyle="1" w:styleId="WW8Num49z0">
    <w:name w:val="WW8Num49z0"/>
    <w:rPr>
      <w:rFonts w:ascii="Times New Roman" w:hAnsi="Times New Roman" w:cs="Times New Roman"/>
      <w:sz w:val="22"/>
      <w:szCs w:val="22"/>
    </w:rPr>
  </w:style>
  <w:style w:type="character" w:customStyle="1" w:styleId="WW8Num51z0">
    <w:name w:val="WW8Num51z0"/>
    <w:rPr>
      <w:rFonts w:ascii="Times New Roman" w:hAnsi="Times New Roman" w:cs="Times New Roman"/>
      <w:sz w:val="22"/>
      <w:szCs w:val="22"/>
    </w:rPr>
  </w:style>
  <w:style w:type="character" w:customStyle="1" w:styleId="WW8Num54z1">
    <w:name w:val="WW8Num54z1"/>
    <w:rPr>
      <w:rFonts w:ascii="Times New Roman" w:hAnsi="Times New Roman" w:cs="Times New Roman"/>
    </w:rPr>
  </w:style>
  <w:style w:type="character" w:customStyle="1" w:styleId="WW8Num57z0">
    <w:name w:val="WW8Num57z0"/>
  </w:style>
  <w:style w:type="character" w:customStyle="1" w:styleId="WW8Num59z0">
    <w:name w:val="WW8Num59z0"/>
    <w:rPr>
      <w:rFonts w:ascii="Times New Roman" w:hAnsi="Times New Roman" w:cs="Times New Roman"/>
      <w:sz w:val="22"/>
      <w:szCs w:val="22"/>
    </w:rPr>
  </w:style>
  <w:style w:type="character" w:customStyle="1" w:styleId="WW8Num60z0">
    <w:name w:val="WW8Num60z0"/>
    <w:rPr>
      <w:b/>
      <w:bCs/>
    </w:rPr>
  </w:style>
  <w:style w:type="character" w:customStyle="1" w:styleId="WW8Num61z0">
    <w:name w:val="WW8Num61z0"/>
    <w:rPr>
      <w:color w:val="000000"/>
    </w:rPr>
  </w:style>
  <w:style w:type="character" w:customStyle="1" w:styleId="WW8Num62z0">
    <w:name w:val="WW8Num62z0"/>
    <w:rPr>
      <w:rFonts w:ascii="Times New Roman" w:hAnsi="Times New Roman" w:cs="Times New Roman"/>
      <w:sz w:val="22"/>
      <w:szCs w:val="22"/>
    </w:rPr>
  </w:style>
  <w:style w:type="character" w:customStyle="1" w:styleId="WW8Num64z1">
    <w:name w:val="WW8Num64z1"/>
    <w:rPr>
      <w:rFonts w:ascii="Times New Roman" w:hAnsi="Times New Roman" w:cs="Times New Roman"/>
      <w:sz w:val="22"/>
      <w:szCs w:val="22"/>
    </w:rPr>
  </w:style>
  <w:style w:type="character" w:customStyle="1" w:styleId="WW8Num64z2">
    <w:name w:val="WW8Num64z2"/>
    <w:rPr>
      <w:color w:val="000000"/>
      <w:u w:val="none"/>
    </w:rPr>
  </w:style>
  <w:style w:type="character" w:customStyle="1" w:styleId="WW8Num65z0">
    <w:name w:val="WW8Num65z0"/>
    <w:rPr>
      <w:rFonts w:ascii="Times New Roman" w:hAnsi="Times New Roman" w:cs="Times New Roman"/>
      <w:b/>
      <w:bCs/>
      <w:sz w:val="22"/>
      <w:szCs w:val="22"/>
    </w:rPr>
  </w:style>
  <w:style w:type="character" w:customStyle="1" w:styleId="WW8Num66z0">
    <w:name w:val="WW8Num66z0"/>
    <w:rPr>
      <w:rFonts w:ascii="Times New Roman" w:hAnsi="Times New Roman" w:cs="Times New Roman"/>
      <w:sz w:val="22"/>
      <w:szCs w:val="22"/>
    </w:rPr>
  </w:style>
  <w:style w:type="character" w:customStyle="1" w:styleId="WW8Num70z0">
    <w:name w:val="WW8Num70z0"/>
    <w:rPr>
      <w:rFonts w:ascii="Times New Roman" w:hAnsi="Times New Roman" w:cs="Times New Roman"/>
      <w:b/>
      <w:bCs/>
      <w:sz w:val="22"/>
      <w:szCs w:val="22"/>
    </w:rPr>
  </w:style>
  <w:style w:type="character" w:customStyle="1" w:styleId="WW8Num71z0">
    <w:name w:val="WW8Num71z0"/>
  </w:style>
  <w:style w:type="character" w:customStyle="1" w:styleId="WW8Num72z0">
    <w:name w:val="WW8Num72z0"/>
  </w:style>
  <w:style w:type="character" w:customStyle="1" w:styleId="WW8Num73z0">
    <w:name w:val="WW8Num73z0"/>
    <w:rPr>
      <w:rFonts w:ascii="Times New Roman" w:hAnsi="Times New Roman" w:cs="Times New Roman"/>
      <w:sz w:val="22"/>
      <w:szCs w:val="22"/>
    </w:rPr>
  </w:style>
  <w:style w:type="character" w:customStyle="1" w:styleId="WW8Num74z0">
    <w:name w:val="WW8Num74z0"/>
    <w:rPr>
      <w:rFonts w:ascii="Times New Roman" w:hAnsi="Times New Roman" w:cs="Times New Roman"/>
      <w:sz w:val="22"/>
      <w:szCs w:val="22"/>
    </w:rPr>
  </w:style>
  <w:style w:type="character" w:customStyle="1" w:styleId="WW8Num74z1">
    <w:name w:val="WW8Num74z1"/>
    <w:rPr>
      <w:rFonts w:ascii="Times New Roman" w:hAnsi="Times New Roman" w:cs="Times New Roman"/>
      <w:color w:val="auto"/>
    </w:rPr>
  </w:style>
  <w:style w:type="character" w:customStyle="1" w:styleId="WW8Num78z0">
    <w:name w:val="WW8Num78z0"/>
    <w:rPr>
      <w:rFonts w:ascii="Times New Roman" w:hAnsi="Times New Roman" w:cs="Times New Roman"/>
      <w:sz w:val="22"/>
      <w:szCs w:val="22"/>
    </w:rPr>
  </w:style>
  <w:style w:type="character" w:customStyle="1" w:styleId="WW8Num79z0">
    <w:name w:val="WW8Num79z0"/>
    <w:rPr>
      <w:rFonts w:ascii="Times New Roman" w:hAnsi="Times New Roman" w:cs="Times New Roman"/>
      <w:sz w:val="22"/>
      <w:szCs w:val="22"/>
    </w:rPr>
  </w:style>
  <w:style w:type="character" w:customStyle="1" w:styleId="WW8Num81z0">
    <w:name w:val="WW8Num81z0"/>
    <w:rPr>
      <w:rFonts w:ascii="Times New Roman" w:hAnsi="Times New Roman" w:cs="Times New Roman"/>
      <w:sz w:val="22"/>
      <w:szCs w:val="22"/>
    </w:rPr>
  </w:style>
  <w:style w:type="character" w:customStyle="1" w:styleId="WW8Num82z0">
    <w:name w:val="WW8Num82z0"/>
    <w:rPr>
      <w:rFonts w:ascii="Times New Roman" w:hAnsi="Times New Roman" w:cs="Times New Roman"/>
      <w:sz w:val="22"/>
      <w:szCs w:val="22"/>
    </w:rPr>
  </w:style>
  <w:style w:type="character" w:customStyle="1" w:styleId="WW8Num84z0">
    <w:name w:val="WW8Num84z0"/>
    <w:rPr>
      <w:rFonts w:ascii="Times New Roman" w:hAnsi="Times New Roman" w:cs="Times New Roman"/>
      <w:sz w:val="22"/>
      <w:szCs w:val="22"/>
    </w:rPr>
  </w:style>
  <w:style w:type="character" w:customStyle="1" w:styleId="WW8Num85z0">
    <w:name w:val="WW8Num85z0"/>
  </w:style>
  <w:style w:type="character" w:customStyle="1" w:styleId="WW8Num86z0">
    <w:name w:val="WW8Num86z0"/>
  </w:style>
  <w:style w:type="character" w:customStyle="1" w:styleId="WW8Num87z1">
    <w:name w:val="WW8Num87z1"/>
    <w:rPr>
      <w:rFonts w:ascii="Times New Roman" w:hAnsi="Times New Roman" w:cs="Times New Roman"/>
      <w:sz w:val="22"/>
      <w:szCs w:val="22"/>
    </w:rPr>
  </w:style>
  <w:style w:type="character" w:customStyle="1" w:styleId="WW8Num87z2">
    <w:name w:val="WW8Num87z2"/>
  </w:style>
  <w:style w:type="character" w:customStyle="1" w:styleId="WW8Num87z3">
    <w:name w:val="WW8Num87z3"/>
    <w:rPr>
      <w:rFonts w:ascii="Symbol" w:hAnsi="Symbol" w:cs="Symbol"/>
    </w:rPr>
  </w:style>
  <w:style w:type="character" w:customStyle="1" w:styleId="WW8Num87z4">
    <w:name w:val="WW8Num87z4"/>
    <w:rPr>
      <w:rFonts w:ascii="Times New Roman" w:hAnsi="Times New Roman" w:cs="Times New Roman"/>
    </w:rPr>
  </w:style>
  <w:style w:type="character" w:customStyle="1" w:styleId="WW8Num88z0">
    <w:name w:val="WW8Num88z0"/>
    <w:rPr>
      <w:rFonts w:ascii="Times New Roman" w:hAnsi="Times New Roman" w:cs="Times New Roman"/>
      <w:sz w:val="22"/>
      <w:szCs w:val="22"/>
    </w:rPr>
  </w:style>
  <w:style w:type="character" w:customStyle="1" w:styleId="WW8Num88z1">
    <w:name w:val="WW8Num88z1"/>
    <w:rPr>
      <w:rFonts w:ascii="Times New Roman" w:hAnsi="Times New Roman" w:cs="Times New Roman"/>
      <w:sz w:val="22"/>
      <w:szCs w:val="22"/>
    </w:rPr>
  </w:style>
  <w:style w:type="character" w:customStyle="1" w:styleId="WW8Num88z2">
    <w:name w:val="WW8Num88z2"/>
    <w:rPr>
      <w:rFonts w:ascii="Verdana" w:hAnsi="Verdana" w:cs="Verdana"/>
      <w:color w:val="000000"/>
      <w:sz w:val="20"/>
      <w:szCs w:val="20"/>
    </w:rPr>
  </w:style>
  <w:style w:type="character" w:customStyle="1" w:styleId="WW8Num89z0">
    <w:name w:val="WW8Num89z0"/>
  </w:style>
  <w:style w:type="character" w:customStyle="1" w:styleId="WW8Num90z0">
    <w:name w:val="WW8Num90z0"/>
    <w:rPr>
      <w:rFonts w:ascii="Times New Roman" w:hAnsi="Times New Roman" w:cs="Times New Roman"/>
    </w:rPr>
  </w:style>
  <w:style w:type="character" w:customStyle="1" w:styleId="WW8Num91z0">
    <w:name w:val="WW8Num91z0"/>
  </w:style>
  <w:style w:type="character" w:customStyle="1" w:styleId="WW8Num92z0">
    <w:name w:val="WW8Num92z0"/>
  </w:style>
  <w:style w:type="character" w:customStyle="1" w:styleId="WW8Num95z1">
    <w:name w:val="WW8Num95z1"/>
    <w:rPr>
      <w:rFonts w:ascii="Times New Roman" w:hAnsi="Times New Roman" w:cs="Times New Roman"/>
      <w:color w:val="000000"/>
      <w:sz w:val="22"/>
      <w:szCs w:val="22"/>
    </w:rPr>
  </w:style>
  <w:style w:type="character" w:customStyle="1" w:styleId="WW8Num97z0">
    <w:name w:val="WW8Num97z0"/>
    <w:rPr>
      <w:rFonts w:ascii="Times New Roman" w:hAnsi="Times New Roman" w:cs="Times New Roman"/>
      <w:sz w:val="24"/>
      <w:szCs w:val="24"/>
    </w:rPr>
  </w:style>
  <w:style w:type="character" w:customStyle="1" w:styleId="WW8Num97z1">
    <w:name w:val="WW8Num97z1"/>
    <w:rPr>
      <w:rFonts w:ascii="Times New Roman" w:hAnsi="Times New Roman" w:cs="Times New Roman"/>
      <w:color w:val="000000"/>
      <w:sz w:val="22"/>
      <w:szCs w:val="22"/>
    </w:rPr>
  </w:style>
  <w:style w:type="character" w:customStyle="1" w:styleId="WW8Num98z0">
    <w:name w:val="WW8Num98z0"/>
  </w:style>
  <w:style w:type="character" w:customStyle="1" w:styleId="WW8Num99z0">
    <w:name w:val="WW8Num99z0"/>
    <w:rPr>
      <w:rFonts w:ascii="Times New Roman" w:hAnsi="Times New Roman" w:cs="Times New Roman"/>
      <w:b/>
      <w:bCs/>
      <w:sz w:val="24"/>
      <w:szCs w:val="24"/>
    </w:rPr>
  </w:style>
  <w:style w:type="character" w:customStyle="1" w:styleId="WW8Num99z1">
    <w:name w:val="WW8Num99z1"/>
    <w:rPr>
      <w:rFonts w:ascii="Times New Roman" w:hAnsi="Times New Roman" w:cs="Times New Roman"/>
      <w:sz w:val="24"/>
      <w:szCs w:val="24"/>
    </w:rPr>
  </w:style>
  <w:style w:type="character" w:customStyle="1" w:styleId="WW8Num99z3">
    <w:name w:val="WW8Num99z3"/>
    <w:rPr>
      <w:rFonts w:ascii="Times New Roman" w:hAnsi="Times New Roman" w:cs="Times New Roman"/>
      <w:b/>
      <w:bCs/>
      <w:sz w:val="22"/>
      <w:szCs w:val="22"/>
    </w:rPr>
  </w:style>
  <w:style w:type="character" w:customStyle="1" w:styleId="WW8Num101z0">
    <w:name w:val="WW8Num101z0"/>
    <w:rPr>
      <w:color w:val="auto"/>
      <w:sz w:val="22"/>
      <w:szCs w:val="22"/>
    </w:rPr>
  </w:style>
  <w:style w:type="character" w:customStyle="1" w:styleId="WW8Num102z0">
    <w:name w:val="WW8Num102z0"/>
    <w:rPr>
      <w:rFonts w:ascii="Times New Roman" w:hAnsi="Times New Roman" w:cs="Times New Roman"/>
      <w:b/>
      <w:bCs/>
      <w:sz w:val="24"/>
      <w:szCs w:val="24"/>
    </w:rPr>
  </w:style>
  <w:style w:type="character" w:customStyle="1" w:styleId="WW8Num103z2">
    <w:name w:val="WW8Num103z2"/>
    <w:rPr>
      <w:rFonts w:ascii="Times New Roman" w:hAnsi="Times New Roman" w:cs="Times New Roman"/>
    </w:rPr>
  </w:style>
  <w:style w:type="character" w:customStyle="1" w:styleId="WW8Num104z0">
    <w:name w:val="WW8Num104z0"/>
    <w:rPr>
      <w:rFonts w:ascii="Times New Roman" w:hAnsi="Times New Roman" w:cs="Times New Roman"/>
      <w:color w:val="auto"/>
      <w:sz w:val="22"/>
      <w:szCs w:val="22"/>
    </w:rPr>
  </w:style>
  <w:style w:type="character" w:customStyle="1" w:styleId="WW8Num106z0">
    <w:name w:val="WW8Num106z0"/>
  </w:style>
  <w:style w:type="character" w:customStyle="1" w:styleId="WW8Num109z0">
    <w:name w:val="WW8Num109z0"/>
  </w:style>
  <w:style w:type="character" w:customStyle="1" w:styleId="WW8Num110z0">
    <w:name w:val="WW8Num110z0"/>
    <w:rPr>
      <w:rFonts w:ascii="Times New Roman" w:hAnsi="Times New Roman" w:cs="Times New Roman"/>
      <w:sz w:val="22"/>
      <w:szCs w:val="22"/>
    </w:rPr>
  </w:style>
  <w:style w:type="character" w:customStyle="1" w:styleId="WW8Num111z0">
    <w:name w:val="WW8Num111z0"/>
    <w:rPr>
      <w:rFonts w:ascii="Times New Roman" w:hAnsi="Times New Roman" w:cs="Times New Roman"/>
      <w:color w:val="auto"/>
      <w:sz w:val="22"/>
      <w:szCs w:val="22"/>
    </w:rPr>
  </w:style>
  <w:style w:type="character" w:customStyle="1" w:styleId="WW8Num112z0">
    <w:name w:val="WW8Num112z0"/>
    <w:rPr>
      <w:rFonts w:ascii="Times New Roman" w:hAnsi="Times New Roman" w:cs="Times New Roman"/>
      <w:sz w:val="22"/>
      <w:szCs w:val="22"/>
    </w:rPr>
  </w:style>
  <w:style w:type="character" w:customStyle="1" w:styleId="WW8Num114z0">
    <w:name w:val="WW8Num114z0"/>
    <w:rPr>
      <w:rFonts w:ascii="Times New Roman" w:hAnsi="Times New Roman" w:cs="Times New Roman"/>
      <w:sz w:val="22"/>
      <w:szCs w:val="22"/>
    </w:rPr>
  </w:style>
  <w:style w:type="character" w:customStyle="1" w:styleId="WW8Num117z0">
    <w:name w:val="WW8Num117z0"/>
    <w:rPr>
      <w:rFonts w:ascii="Arial" w:hAnsi="Arial" w:cs="Arial"/>
      <w:sz w:val="20"/>
      <w:szCs w:val="20"/>
    </w:rPr>
  </w:style>
  <w:style w:type="character" w:customStyle="1" w:styleId="WW8Num117z1">
    <w:name w:val="WW8Num117z1"/>
    <w:rPr>
      <w:rFonts w:ascii="Times New Roman" w:hAnsi="Times New Roman" w:cs="Times New Roman"/>
      <w:i/>
      <w:iCs/>
      <w:sz w:val="22"/>
      <w:szCs w:val="22"/>
    </w:rPr>
  </w:style>
  <w:style w:type="character" w:customStyle="1" w:styleId="WW8Num117z2">
    <w:name w:val="WW8Num117z2"/>
    <w:rPr>
      <w:rFonts w:ascii="Times New Roman" w:hAnsi="Times New Roman" w:cs="Times New Roman"/>
      <w:color w:val="auto"/>
      <w:sz w:val="22"/>
      <w:szCs w:val="22"/>
      <w:u w:val="none"/>
    </w:rPr>
  </w:style>
  <w:style w:type="character" w:customStyle="1" w:styleId="WW8Num118z0">
    <w:name w:val="WW8Num118z0"/>
    <w:rPr>
      <w:b/>
      <w:bCs/>
      <w:color w:val="auto"/>
      <w:sz w:val="28"/>
      <w:szCs w:val="28"/>
    </w:rPr>
  </w:style>
  <w:style w:type="character" w:customStyle="1" w:styleId="WW8Num119z1">
    <w:name w:val="WW8Num119z1"/>
    <w:rPr>
      <w:rFonts w:ascii="Times New Roman" w:hAnsi="Times New Roman" w:cs="Times New Roman"/>
      <w:color w:val="auto"/>
    </w:rPr>
  </w:style>
  <w:style w:type="character" w:customStyle="1" w:styleId="WW8Num119z2">
    <w:name w:val="WW8Num119z2"/>
    <w:rPr>
      <w:color w:val="000000"/>
      <w:u w:val="none"/>
    </w:rPr>
  </w:style>
  <w:style w:type="character" w:customStyle="1" w:styleId="Absatz-Standardschriftart">
    <w:name w:val="Absatz-Standardschriftart"/>
  </w:style>
  <w:style w:type="character" w:customStyle="1" w:styleId="WW8Num12z0">
    <w:name w:val="WW8Num12z0"/>
    <w:rPr>
      <w:rFonts w:ascii="Times New Roman" w:hAnsi="Times New Roman" w:cs="Times New Roman"/>
      <w:sz w:val="24"/>
      <w:szCs w:val="24"/>
    </w:rPr>
  </w:style>
  <w:style w:type="character" w:customStyle="1" w:styleId="WW8Num18z1">
    <w:name w:val="WW8Num18z1"/>
  </w:style>
  <w:style w:type="character" w:customStyle="1" w:styleId="WW8Num19z0">
    <w:name w:val="WW8Num19z0"/>
    <w:rPr>
      <w:rFonts w:ascii="Times New Roman" w:hAnsi="Times New Roman" w:cs="Times New Roman"/>
      <w:sz w:val="22"/>
      <w:szCs w:val="22"/>
    </w:rPr>
  </w:style>
  <w:style w:type="character" w:customStyle="1" w:styleId="WW8Num22z0">
    <w:name w:val="WW8Num22z0"/>
    <w:rPr>
      <w:rFonts w:ascii="Times New Roman" w:hAnsi="Times New Roman" w:cs="Times New Roman"/>
      <w:sz w:val="22"/>
      <w:szCs w:val="22"/>
    </w:rPr>
  </w:style>
  <w:style w:type="character" w:customStyle="1" w:styleId="WW8Num29z0">
    <w:name w:val="WW8Num29z0"/>
    <w:rPr>
      <w:rFonts w:ascii="Times New Roman" w:hAnsi="Times New Roman" w:cs="Times New Roman"/>
      <w:b/>
      <w:bCs/>
      <w:sz w:val="22"/>
      <w:szCs w:val="22"/>
    </w:rPr>
  </w:style>
  <w:style w:type="character" w:customStyle="1" w:styleId="WW8Num34z0">
    <w:name w:val="WW8Num34z0"/>
    <w:rPr>
      <w:sz w:val="22"/>
      <w:szCs w:val="22"/>
    </w:rPr>
  </w:style>
  <w:style w:type="character" w:customStyle="1" w:styleId="WW8Num34z1">
    <w:name w:val="WW8Num34z1"/>
    <w:rPr>
      <w:rFonts w:ascii="Times New Roman" w:hAnsi="Times New Roman" w:cs="Times New Roman"/>
      <w:color w:val="000000"/>
      <w:sz w:val="22"/>
      <w:szCs w:val="22"/>
    </w:rPr>
  </w:style>
  <w:style w:type="character" w:customStyle="1" w:styleId="WW8Num34z2">
    <w:name w:val="WW8Num34z2"/>
    <w:rPr>
      <w:rFonts w:ascii="Verdana" w:hAnsi="Verdana" w:cs="Verdana"/>
      <w:color w:val="000000"/>
      <w:sz w:val="20"/>
      <w:szCs w:val="20"/>
    </w:rPr>
  </w:style>
  <w:style w:type="character" w:customStyle="1" w:styleId="WW8Num38z0">
    <w:name w:val="WW8Num38z0"/>
    <w:rPr>
      <w:rFonts w:ascii="Times New Roman" w:hAnsi="Times New Roman" w:cs="Times New Roman"/>
      <w:sz w:val="22"/>
      <w:szCs w:val="22"/>
    </w:rPr>
  </w:style>
  <w:style w:type="character" w:customStyle="1" w:styleId="WW8Num38z1">
    <w:name w:val="WW8Num38z1"/>
  </w:style>
  <w:style w:type="character" w:customStyle="1" w:styleId="WW8Num43z0">
    <w:name w:val="WW8Num43z0"/>
    <w:rPr>
      <w:color w:val="auto"/>
    </w:rPr>
  </w:style>
  <w:style w:type="character" w:customStyle="1" w:styleId="WW8Num46z1">
    <w:name w:val="WW8Num46z1"/>
  </w:style>
  <w:style w:type="character" w:customStyle="1" w:styleId="WW8Num46z2">
    <w:name w:val="WW8Num46z2"/>
    <w:rPr>
      <w:rFonts w:ascii="Symbol" w:hAnsi="Symbol" w:cs="Symbol"/>
    </w:rPr>
  </w:style>
  <w:style w:type="character" w:customStyle="1" w:styleId="WW8Num47z0">
    <w:name w:val="WW8Num47z0"/>
    <w:rPr>
      <w:rFonts w:ascii="Times New Roman" w:hAnsi="Times New Roman" w:cs="Times New Roman"/>
      <w:sz w:val="22"/>
      <w:szCs w:val="22"/>
    </w:rPr>
  </w:style>
  <w:style w:type="character" w:customStyle="1" w:styleId="WW8Num50z0">
    <w:name w:val="WW8Num50z0"/>
  </w:style>
  <w:style w:type="character" w:customStyle="1" w:styleId="WW8Num53z0">
    <w:name w:val="WW8Num53z0"/>
  </w:style>
  <w:style w:type="character" w:customStyle="1" w:styleId="WW8Num56z1">
    <w:name w:val="WW8Num56z1"/>
    <w:rPr>
      <w:rFonts w:ascii="Times New Roman" w:hAnsi="Times New Roman" w:cs="Times New Roman"/>
    </w:rPr>
  </w:style>
  <w:style w:type="character" w:customStyle="1" w:styleId="WW8Num63z0">
    <w:name w:val="WW8Num63z0"/>
    <w:rPr>
      <w:rFonts w:ascii="Times New Roman" w:hAnsi="Times New Roman" w:cs="Times New Roman"/>
      <w:sz w:val="22"/>
      <w:szCs w:val="22"/>
    </w:rPr>
  </w:style>
  <w:style w:type="character" w:customStyle="1" w:styleId="WW8Num64z0">
    <w:name w:val="WW8Num64z0"/>
    <w:rPr>
      <w:color w:val="000000"/>
    </w:rPr>
  </w:style>
  <w:style w:type="character" w:customStyle="1" w:styleId="WW8Num66z1">
    <w:name w:val="WW8Num66z1"/>
    <w:rPr>
      <w:rFonts w:ascii="Times New Roman" w:hAnsi="Times New Roman" w:cs="Times New Roman"/>
      <w:sz w:val="22"/>
      <w:szCs w:val="22"/>
    </w:rPr>
  </w:style>
  <w:style w:type="character" w:customStyle="1" w:styleId="WW8Num66z2">
    <w:name w:val="WW8Num66z2"/>
    <w:rPr>
      <w:color w:val="000000"/>
      <w:u w:val="none"/>
    </w:rPr>
  </w:style>
  <w:style w:type="character" w:customStyle="1" w:styleId="WW8Num67z0">
    <w:name w:val="WW8Num67z0"/>
  </w:style>
  <w:style w:type="character" w:customStyle="1" w:styleId="WW8Num68z0">
    <w:name w:val="WW8Num68z0"/>
    <w:rPr>
      <w:color w:val="000000"/>
    </w:rPr>
  </w:style>
  <w:style w:type="character" w:customStyle="1" w:styleId="WW8Num75z0">
    <w:name w:val="WW8Num75z0"/>
    <w:rPr>
      <w:rFonts w:ascii="Times New Roman" w:hAnsi="Times New Roman" w:cs="Times New Roman"/>
    </w:rPr>
  </w:style>
  <w:style w:type="character" w:customStyle="1" w:styleId="WW8Num76z0">
    <w:name w:val="WW8Num76z0"/>
  </w:style>
  <w:style w:type="character" w:customStyle="1" w:styleId="WW8Num76z1">
    <w:name w:val="WW8Num76z1"/>
    <w:rPr>
      <w:rFonts w:ascii="Times New Roman" w:hAnsi="Times New Roman" w:cs="Times New Roman"/>
      <w:sz w:val="22"/>
      <w:szCs w:val="22"/>
    </w:rPr>
  </w:style>
  <w:style w:type="character" w:customStyle="1" w:styleId="WW8Num80z0">
    <w:name w:val="WW8Num80z0"/>
  </w:style>
  <w:style w:type="character" w:customStyle="1" w:styleId="WW8Num83z0">
    <w:name w:val="WW8Num83z0"/>
    <w:rPr>
      <w:rFonts w:ascii="Times New Roman" w:hAnsi="Times New Roman" w:cs="Times New Roman"/>
      <w:sz w:val="22"/>
      <w:szCs w:val="22"/>
    </w:rPr>
  </w:style>
  <w:style w:type="character" w:customStyle="1" w:styleId="WW8Num83z1">
    <w:name w:val="WW8Num83z1"/>
    <w:rPr>
      <w:rFonts w:ascii="Times New Roman" w:hAnsi="Times New Roman" w:cs="Times New Roman"/>
      <w:sz w:val="22"/>
      <w:szCs w:val="22"/>
    </w:rPr>
  </w:style>
  <w:style w:type="character" w:customStyle="1" w:styleId="WW8Num87z0">
    <w:name w:val="WW8Num87z0"/>
    <w:rPr>
      <w:rFonts w:ascii="Times New Roman" w:hAnsi="Times New Roman" w:cs="Times New Roman"/>
      <w:sz w:val="22"/>
      <w:szCs w:val="22"/>
    </w:rPr>
  </w:style>
  <w:style w:type="character" w:customStyle="1" w:styleId="WW8Num90z1">
    <w:name w:val="WW8Num90z1"/>
    <w:rPr>
      <w:rFonts w:ascii="Times New Roman" w:hAnsi="Times New Roman" w:cs="Times New Roman"/>
      <w:sz w:val="22"/>
      <w:szCs w:val="22"/>
    </w:rPr>
  </w:style>
  <w:style w:type="character" w:customStyle="1" w:styleId="WW8Num90z2">
    <w:name w:val="WW8Num90z2"/>
    <w:rPr>
      <w:rFonts w:ascii="Arial" w:hAnsi="Arial" w:cs="Arial"/>
      <w:sz w:val="20"/>
      <w:szCs w:val="20"/>
    </w:rPr>
  </w:style>
  <w:style w:type="character" w:customStyle="1" w:styleId="WW8Num90z3">
    <w:name w:val="WW8Num90z3"/>
    <w:rPr>
      <w:rFonts w:ascii="Symbol" w:hAnsi="Symbol" w:cs="Symbol"/>
    </w:rPr>
  </w:style>
  <w:style w:type="character" w:customStyle="1" w:styleId="WW8Num90z4">
    <w:name w:val="WW8Num90z4"/>
    <w:rPr>
      <w:rFonts w:ascii="Times New Roman" w:hAnsi="Times New Roman" w:cs="Times New Roman"/>
    </w:rPr>
  </w:style>
  <w:style w:type="character" w:customStyle="1" w:styleId="WW8Num91z1">
    <w:name w:val="WW8Num91z1"/>
    <w:rPr>
      <w:rFonts w:ascii="Times New Roman" w:hAnsi="Times New Roman" w:cs="Times New Roman"/>
      <w:color w:val="000000"/>
      <w:sz w:val="22"/>
      <w:szCs w:val="22"/>
    </w:rPr>
  </w:style>
  <w:style w:type="character" w:customStyle="1" w:styleId="WW8Num91z2">
    <w:name w:val="WW8Num91z2"/>
    <w:rPr>
      <w:rFonts w:ascii="Verdana" w:hAnsi="Verdana" w:cs="Verdana"/>
      <w:color w:val="000000"/>
      <w:sz w:val="20"/>
      <w:szCs w:val="20"/>
    </w:rPr>
  </w:style>
  <w:style w:type="character" w:customStyle="1" w:styleId="WW8Num93z0">
    <w:name w:val="WW8Num93z0"/>
    <w:rPr>
      <w:rFonts w:ascii="Times New Roman" w:hAnsi="Times New Roman" w:cs="Times New Roman"/>
    </w:rPr>
  </w:style>
  <w:style w:type="character" w:customStyle="1" w:styleId="WW8Num94z0">
    <w:name w:val="WW8Num94z0"/>
    <w:rPr>
      <w:rFonts w:ascii="Times New Roman" w:hAnsi="Times New Roman" w:cs="Times New Roman"/>
      <w:sz w:val="22"/>
      <w:szCs w:val="22"/>
    </w:rPr>
  </w:style>
  <w:style w:type="character" w:customStyle="1" w:styleId="WW8Num95z0">
    <w:name w:val="WW8Num95z0"/>
  </w:style>
  <w:style w:type="character" w:customStyle="1" w:styleId="WW8Num98z1">
    <w:name w:val="WW8Num98z1"/>
    <w:rPr>
      <w:rFonts w:ascii="Times New Roman" w:hAnsi="Times New Roman" w:cs="Times New Roman"/>
      <w:color w:val="000000"/>
      <w:sz w:val="22"/>
      <w:szCs w:val="22"/>
    </w:rPr>
  </w:style>
  <w:style w:type="character" w:customStyle="1" w:styleId="WW8Num100z0">
    <w:name w:val="WW8Num100z0"/>
    <w:rPr>
      <w:rFonts w:ascii="Times New Roman" w:hAnsi="Times New Roman" w:cs="Times New Roman"/>
      <w:b/>
      <w:bCs/>
      <w:sz w:val="24"/>
      <w:szCs w:val="24"/>
    </w:rPr>
  </w:style>
  <w:style w:type="character" w:customStyle="1" w:styleId="WW8Num100z1">
    <w:name w:val="WW8Num100z1"/>
    <w:rPr>
      <w:rFonts w:ascii="Times New Roman" w:hAnsi="Times New Roman" w:cs="Times New Roman"/>
      <w:sz w:val="22"/>
      <w:szCs w:val="22"/>
    </w:rPr>
  </w:style>
  <w:style w:type="character" w:customStyle="1" w:styleId="WW8Num102z1">
    <w:name w:val="WW8Num102z1"/>
    <w:rPr>
      <w:rFonts w:ascii="Times New Roman" w:hAnsi="Times New Roman" w:cs="Times New Roman"/>
      <w:sz w:val="24"/>
      <w:szCs w:val="24"/>
    </w:rPr>
  </w:style>
  <w:style w:type="character" w:customStyle="1" w:styleId="WW8Num102z3">
    <w:name w:val="WW8Num102z3"/>
    <w:rPr>
      <w:rFonts w:ascii="Times New Roman" w:hAnsi="Times New Roman" w:cs="Times New Roman"/>
      <w:b/>
      <w:bCs/>
      <w:sz w:val="22"/>
      <w:szCs w:val="22"/>
    </w:rPr>
  </w:style>
  <w:style w:type="character" w:customStyle="1" w:styleId="WW8Num105z0">
    <w:name w:val="WW8Num105z0"/>
    <w:rPr>
      <w:rFonts w:ascii="Times New Roman" w:hAnsi="Times New Roman" w:cs="Times New Roman"/>
      <w:sz w:val="24"/>
      <w:szCs w:val="24"/>
    </w:rPr>
  </w:style>
  <w:style w:type="character" w:customStyle="1" w:styleId="WW8Num106z2">
    <w:name w:val="WW8Num106z2"/>
    <w:rPr>
      <w:rFonts w:ascii="Times New Roman" w:hAnsi="Times New Roman" w:cs="Times New Roman"/>
    </w:rPr>
  </w:style>
  <w:style w:type="character" w:customStyle="1" w:styleId="WW8Num107z0">
    <w:name w:val="WW8Num107z0"/>
    <w:rPr>
      <w:rFonts w:ascii="Times New Roman" w:hAnsi="Times New Roman" w:cs="Times New Roman"/>
      <w:b/>
      <w:bCs/>
      <w:sz w:val="22"/>
      <w:szCs w:val="22"/>
    </w:rPr>
  </w:style>
  <w:style w:type="character" w:customStyle="1" w:styleId="WW8Num113z0">
    <w:name w:val="WW8Num113z0"/>
  </w:style>
  <w:style w:type="character" w:customStyle="1" w:styleId="WW8Num115z0">
    <w:name w:val="WW8Num115z0"/>
    <w:rPr>
      <w:rFonts w:ascii="Times New Roman" w:hAnsi="Times New Roman" w:cs="Times New Roman"/>
      <w:b/>
      <w:bCs/>
      <w:sz w:val="22"/>
      <w:szCs w:val="22"/>
    </w:rPr>
  </w:style>
  <w:style w:type="character" w:customStyle="1" w:styleId="WW8Num120z0">
    <w:name w:val="WW8Num120z0"/>
    <w:rPr>
      <w:rFonts w:ascii="Times New Roman" w:hAnsi="Times New Roman" w:cs="Times New Roman"/>
      <w:sz w:val="22"/>
      <w:szCs w:val="22"/>
    </w:rPr>
  </w:style>
  <w:style w:type="character" w:customStyle="1" w:styleId="WW8Num120z1">
    <w:name w:val="WW8Num120z1"/>
    <w:rPr>
      <w:rFonts w:ascii="Times New Roman" w:hAnsi="Times New Roman" w:cs="Times New Roman"/>
      <w:b/>
      <w:bCs/>
      <w:color w:val="000000"/>
      <w:sz w:val="24"/>
      <w:szCs w:val="24"/>
      <w:u w:val="none"/>
    </w:rPr>
  </w:style>
  <w:style w:type="character" w:customStyle="1" w:styleId="WW8Num120z2">
    <w:name w:val="WW8Num120z2"/>
    <w:rPr>
      <w:rFonts w:ascii="Times New Roman" w:hAnsi="Times New Roman" w:cs="Times New Roman"/>
      <w:color w:val="auto"/>
      <w:sz w:val="22"/>
      <w:szCs w:val="22"/>
      <w:u w:val="none"/>
    </w:rPr>
  </w:style>
  <w:style w:type="character" w:customStyle="1" w:styleId="WW8Num121z0">
    <w:name w:val="WW8Num121z0"/>
  </w:style>
  <w:style w:type="character" w:customStyle="1" w:styleId="WW8Num122z1">
    <w:name w:val="WW8Num122z1"/>
    <w:rPr>
      <w:rFonts w:ascii="Times New Roman" w:hAnsi="Times New Roman" w:cs="Times New Roman"/>
      <w:color w:val="auto"/>
    </w:rPr>
  </w:style>
  <w:style w:type="character" w:customStyle="1" w:styleId="WW8Num122z2">
    <w:name w:val="WW8Num122z2"/>
    <w:rPr>
      <w:color w:val="000000"/>
      <w:u w:val="none"/>
    </w:rPr>
  </w:style>
  <w:style w:type="character" w:customStyle="1" w:styleId="WW-Absatz-Standardschriftart">
    <w:name w:val="WW-Absatz-Standardschriftart"/>
  </w:style>
  <w:style w:type="character" w:customStyle="1" w:styleId="WW8Num35z1">
    <w:name w:val="WW8Num35z1"/>
    <w:rPr>
      <w:rFonts w:ascii="Times New Roman" w:hAnsi="Times New Roman" w:cs="Times New Roman"/>
      <w:color w:val="000000"/>
      <w:sz w:val="22"/>
      <w:szCs w:val="22"/>
    </w:rPr>
  </w:style>
  <w:style w:type="character" w:customStyle="1" w:styleId="WW8Num35z2">
    <w:name w:val="WW8Num35z2"/>
    <w:rPr>
      <w:rFonts w:ascii="Verdana" w:hAnsi="Verdana" w:cs="Verdana"/>
      <w:color w:val="000000"/>
      <w:sz w:val="20"/>
      <w:szCs w:val="20"/>
    </w:rPr>
  </w:style>
  <w:style w:type="character" w:customStyle="1" w:styleId="WW8Num39z0">
    <w:name w:val="WW8Num39z0"/>
    <w:rPr>
      <w:rFonts w:ascii="Symbol" w:hAnsi="Symbol" w:cs="Symbol"/>
    </w:rPr>
  </w:style>
  <w:style w:type="character" w:customStyle="1" w:styleId="WW8Num40z1">
    <w:name w:val="WW8Num40z1"/>
  </w:style>
  <w:style w:type="character" w:customStyle="1" w:styleId="WW8Num44z0">
    <w:name w:val="WW8Num44z0"/>
    <w:rPr>
      <w:rFonts w:ascii="Times New Roman" w:hAnsi="Times New Roman" w:cs="Times New Roman"/>
      <w:sz w:val="22"/>
      <w:szCs w:val="22"/>
    </w:rPr>
  </w:style>
  <w:style w:type="character" w:customStyle="1" w:styleId="WW8Num49z1">
    <w:name w:val="WW8Num49z1"/>
  </w:style>
  <w:style w:type="character" w:customStyle="1" w:styleId="WW8Num49z2">
    <w:name w:val="WW8Num49z2"/>
    <w:rPr>
      <w:rFonts w:ascii="Symbol" w:hAnsi="Symbol" w:cs="Symbol"/>
    </w:rPr>
  </w:style>
  <w:style w:type="character" w:customStyle="1" w:styleId="WW8Num54z0">
    <w:name w:val="WW8Num54z0"/>
  </w:style>
  <w:style w:type="character" w:customStyle="1" w:styleId="WW8Num56z0">
    <w:name w:val="WW8Num56z0"/>
    <w:rPr>
      <w:b/>
      <w:bCs/>
    </w:rPr>
  </w:style>
  <w:style w:type="character" w:customStyle="1" w:styleId="WW8Num59z1">
    <w:name w:val="WW8Num59z1"/>
    <w:rPr>
      <w:rFonts w:ascii="Times New Roman" w:hAnsi="Times New Roman" w:cs="Times New Roman"/>
    </w:rPr>
  </w:style>
  <w:style w:type="character" w:customStyle="1" w:styleId="WW8Num69z1">
    <w:name w:val="WW8Num69z1"/>
    <w:rPr>
      <w:rFonts w:ascii="Times New Roman" w:hAnsi="Times New Roman" w:cs="Times New Roman"/>
      <w:sz w:val="22"/>
      <w:szCs w:val="22"/>
    </w:rPr>
  </w:style>
  <w:style w:type="character" w:customStyle="1" w:styleId="WW8Num69z2">
    <w:name w:val="WW8Num69z2"/>
    <w:rPr>
      <w:color w:val="000000"/>
      <w:u w:val="none"/>
    </w:rPr>
  </w:style>
  <w:style w:type="character" w:customStyle="1" w:styleId="WW8Num77z0">
    <w:name w:val="WW8Num77z0"/>
  </w:style>
  <w:style w:type="character" w:customStyle="1" w:styleId="WW8Num82z1">
    <w:name w:val="WW8Num82z1"/>
    <w:rPr>
      <w:rFonts w:ascii="Times New Roman" w:hAnsi="Times New Roman" w:cs="Times New Roman"/>
      <w:sz w:val="22"/>
      <w:szCs w:val="22"/>
    </w:rPr>
  </w:style>
  <w:style w:type="character" w:customStyle="1" w:styleId="WW8Num89z1">
    <w:name w:val="WW8Num89z1"/>
    <w:rPr>
      <w:rFonts w:ascii="Times New Roman" w:hAnsi="Times New Roman" w:cs="Times New Roman"/>
      <w:sz w:val="22"/>
      <w:szCs w:val="22"/>
    </w:rPr>
  </w:style>
  <w:style w:type="character" w:customStyle="1" w:styleId="WW8Num96z1">
    <w:name w:val="WW8Num96z1"/>
    <w:rPr>
      <w:rFonts w:ascii="Times New Roman" w:hAnsi="Times New Roman" w:cs="Times New Roman"/>
      <w:sz w:val="22"/>
      <w:szCs w:val="22"/>
    </w:rPr>
  </w:style>
  <w:style w:type="character" w:customStyle="1" w:styleId="WW8Num96z2">
    <w:name w:val="WW8Num96z2"/>
    <w:rPr>
      <w:rFonts w:ascii="Arial" w:hAnsi="Arial" w:cs="Arial"/>
      <w:sz w:val="20"/>
      <w:szCs w:val="20"/>
    </w:rPr>
  </w:style>
  <w:style w:type="character" w:customStyle="1" w:styleId="WW8Num96z3">
    <w:name w:val="WW8Num96z3"/>
    <w:rPr>
      <w:rFonts w:ascii="Symbol" w:hAnsi="Symbol" w:cs="Symbol"/>
    </w:rPr>
  </w:style>
  <w:style w:type="character" w:customStyle="1" w:styleId="WW8Num96z4">
    <w:name w:val="WW8Num96z4"/>
    <w:rPr>
      <w:rFonts w:ascii="Times New Roman" w:hAnsi="Times New Roman" w:cs="Times New Roman"/>
    </w:rPr>
  </w:style>
  <w:style w:type="character" w:customStyle="1" w:styleId="WW8Num97z2">
    <w:name w:val="WW8Num97z2"/>
    <w:rPr>
      <w:rFonts w:ascii="Verdana" w:hAnsi="Verdana" w:cs="Verdana"/>
      <w:color w:val="000000"/>
      <w:sz w:val="20"/>
      <w:szCs w:val="20"/>
    </w:rPr>
  </w:style>
  <w:style w:type="character" w:customStyle="1" w:styleId="WW8Num105z1">
    <w:name w:val="WW8Num105z1"/>
    <w:rPr>
      <w:rFonts w:ascii="Times New Roman" w:hAnsi="Times New Roman" w:cs="Times New Roman"/>
      <w:color w:val="000000"/>
      <w:sz w:val="22"/>
      <w:szCs w:val="22"/>
    </w:rPr>
  </w:style>
  <w:style w:type="character" w:customStyle="1" w:styleId="WW8Num107z1">
    <w:name w:val="WW8Num107z1"/>
    <w:rPr>
      <w:rFonts w:ascii="Times New Roman" w:hAnsi="Times New Roman" w:cs="Times New Roman"/>
      <w:sz w:val="22"/>
      <w:szCs w:val="22"/>
    </w:rPr>
  </w:style>
  <w:style w:type="character" w:customStyle="1" w:styleId="WW8Num108z0">
    <w:name w:val="WW8Num108z0"/>
    <w:rPr>
      <w:rFonts w:ascii="Times New Roman" w:hAnsi="Times New Roman" w:cs="Times New Roman"/>
      <w:b/>
      <w:bCs/>
      <w:sz w:val="24"/>
      <w:szCs w:val="24"/>
    </w:rPr>
  </w:style>
  <w:style w:type="character" w:customStyle="1" w:styleId="WW8Num109z1">
    <w:name w:val="WW8Num109z1"/>
    <w:rPr>
      <w:rFonts w:ascii="Times New Roman" w:hAnsi="Times New Roman" w:cs="Times New Roman"/>
      <w:i/>
      <w:iCs/>
      <w:sz w:val="22"/>
      <w:szCs w:val="22"/>
    </w:rPr>
  </w:style>
  <w:style w:type="character" w:customStyle="1" w:styleId="WW8Num109z3">
    <w:name w:val="WW8Num109z3"/>
    <w:rPr>
      <w:rFonts w:ascii="Times New Roman" w:hAnsi="Times New Roman" w:cs="Times New Roman"/>
      <w:b/>
      <w:bCs/>
      <w:sz w:val="22"/>
      <w:szCs w:val="22"/>
    </w:rPr>
  </w:style>
  <w:style w:type="character" w:customStyle="1" w:styleId="WW8Num113z2">
    <w:name w:val="WW8Num113z2"/>
    <w:rPr>
      <w:rFonts w:ascii="Times New Roman" w:hAnsi="Times New Roman" w:cs="Times New Roman"/>
    </w:rPr>
  </w:style>
  <w:style w:type="character" w:customStyle="1" w:styleId="WW8Num116z0">
    <w:name w:val="WW8Num116z0"/>
    <w:rPr>
      <w:rFonts w:ascii="Times New Roman" w:hAnsi="Times New Roman" w:cs="Times New Roman"/>
      <w:b/>
      <w:bCs/>
      <w:sz w:val="22"/>
      <w:szCs w:val="22"/>
    </w:rPr>
  </w:style>
  <w:style w:type="character" w:customStyle="1" w:styleId="WW8Num118z1">
    <w:name w:val="WW8Num118z1"/>
    <w:rPr>
      <w:rFonts w:ascii="Times New Roman" w:hAnsi="Times New Roman" w:cs="Times New Roman"/>
      <w:b/>
      <w:bCs/>
      <w:color w:val="000000"/>
      <w:sz w:val="24"/>
      <w:szCs w:val="24"/>
      <w:u w:val="none"/>
    </w:rPr>
  </w:style>
  <w:style w:type="character" w:customStyle="1" w:styleId="WW8Num118z2">
    <w:name w:val="WW8Num118z2"/>
    <w:rPr>
      <w:rFonts w:ascii="Times New Roman" w:hAnsi="Times New Roman" w:cs="Times New Roman"/>
      <w:color w:val="auto"/>
      <w:sz w:val="22"/>
      <w:szCs w:val="22"/>
      <w:u w:val="none"/>
    </w:rPr>
  </w:style>
  <w:style w:type="character" w:customStyle="1" w:styleId="WW8Num122z0">
    <w:name w:val="WW8Num122z0"/>
    <w:rPr>
      <w:rFonts w:ascii="Times New Roman" w:hAnsi="Times New Roman" w:cs="Times New Roman"/>
      <w:sz w:val="22"/>
      <w:szCs w:val="22"/>
    </w:rPr>
  </w:style>
  <w:style w:type="character" w:customStyle="1" w:styleId="WW8Num123z0">
    <w:name w:val="WW8Num123z0"/>
    <w:rPr>
      <w:rFonts w:ascii="Symbol" w:hAnsi="Symbol" w:cs="Symbol"/>
    </w:rPr>
  </w:style>
  <w:style w:type="character" w:customStyle="1" w:styleId="WW8Num126z0">
    <w:name w:val="WW8Num126z0"/>
    <w:rPr>
      <w:b/>
      <w:bCs/>
      <w:color w:val="auto"/>
      <w:sz w:val="28"/>
      <w:szCs w:val="28"/>
    </w:rPr>
  </w:style>
  <w:style w:type="character" w:customStyle="1" w:styleId="WW8Num129z0">
    <w:name w:val="WW8Num129z0"/>
  </w:style>
  <w:style w:type="character" w:customStyle="1" w:styleId="WW8Num129z1">
    <w:name w:val="WW8Num129z1"/>
    <w:rPr>
      <w:rFonts w:ascii="Times New Roman" w:hAnsi="Times New Roman" w:cs="Times New Roman"/>
      <w:b/>
      <w:bCs/>
      <w:color w:val="000000"/>
      <w:sz w:val="24"/>
      <w:szCs w:val="24"/>
      <w:u w:val="none"/>
    </w:rPr>
  </w:style>
  <w:style w:type="character" w:customStyle="1" w:styleId="WW8Num129z2">
    <w:name w:val="WW8Num129z2"/>
    <w:rPr>
      <w:rFonts w:ascii="Times New Roman" w:hAnsi="Times New Roman" w:cs="Times New Roman"/>
      <w:color w:val="auto"/>
      <w:sz w:val="22"/>
      <w:szCs w:val="22"/>
      <w:u w:val="none"/>
    </w:rPr>
  </w:style>
  <w:style w:type="character" w:customStyle="1" w:styleId="WW8Num130z0">
    <w:name w:val="WW8Num130z0"/>
  </w:style>
  <w:style w:type="character" w:customStyle="1" w:styleId="WW8Num131z1">
    <w:name w:val="WW8Num131z1"/>
    <w:rPr>
      <w:rFonts w:ascii="Times New Roman" w:hAnsi="Times New Roman" w:cs="Times New Roman"/>
      <w:color w:val="auto"/>
    </w:rPr>
  </w:style>
  <w:style w:type="character" w:customStyle="1" w:styleId="WW8Num131z2">
    <w:name w:val="WW8Num131z2"/>
    <w:rPr>
      <w:color w:val="000000"/>
      <w:u w:val="none"/>
    </w:rPr>
  </w:style>
  <w:style w:type="character" w:customStyle="1" w:styleId="WW-Absatz-Standardschriftart1">
    <w:name w:val="WW-Absatz-Standardschriftart1"/>
  </w:style>
  <w:style w:type="character" w:customStyle="1" w:styleId="WW8Num1z0">
    <w:name w:val="WW8Num1z0"/>
    <w:rPr>
      <w:rFonts w:ascii="Times New Roman" w:hAnsi="Times New Roman" w:cs="Times New Roman"/>
      <w:sz w:val="22"/>
      <w:szCs w:val="22"/>
    </w:rPr>
  </w:style>
  <w:style w:type="character" w:customStyle="1" w:styleId="WW8Num1z1">
    <w:name w:val="WW8Num1z1"/>
  </w:style>
  <w:style w:type="character" w:customStyle="1" w:styleId="WW8Num3z1">
    <w:name w:val="WW8Num3z1"/>
    <w:rPr>
      <w:rFonts w:ascii="Times New Roman" w:hAnsi="Times New Roman" w:cs="Times New Roman"/>
    </w:rPr>
  </w:style>
  <w:style w:type="character" w:customStyle="1" w:styleId="WW8Num4z1">
    <w:name w:val="WW8Num4z1"/>
    <w:rPr>
      <w:sz w:val="22"/>
      <w:szCs w:val="22"/>
    </w:rPr>
  </w:style>
  <w:style w:type="character" w:customStyle="1" w:styleId="WW8Num8z1">
    <w:name w:val="WW8Num8z1"/>
    <w:rPr>
      <w:rFonts w:ascii="Times New Roman" w:hAnsi="Times New Roman" w:cs="Times New Roman"/>
    </w:rPr>
  </w:style>
  <w:style w:type="character" w:customStyle="1" w:styleId="WW8Num21z1">
    <w:name w:val="WW8Num21z1"/>
  </w:style>
  <w:style w:type="character" w:customStyle="1" w:styleId="WW8Num23z0">
    <w:name w:val="WW8Num23z0"/>
    <w:rPr>
      <w:rFonts w:ascii="Times New Roman" w:hAnsi="Times New Roman" w:cs="Times New Roman"/>
      <w:sz w:val="22"/>
      <w:szCs w:val="22"/>
    </w:rPr>
  </w:style>
  <w:style w:type="character" w:customStyle="1" w:styleId="WW8Num37z2">
    <w:name w:val="WW8Num37z2"/>
    <w:rPr>
      <w:rFonts w:ascii="Verdana" w:hAnsi="Verdana" w:cs="Verdana"/>
      <w:color w:val="000000"/>
      <w:sz w:val="20"/>
      <w:szCs w:val="20"/>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2z1">
    <w:name w:val="WW8Num42z1"/>
  </w:style>
  <w:style w:type="character" w:customStyle="1" w:styleId="WW8Num52z0">
    <w:name w:val="WW8Num52z0"/>
    <w:rPr>
      <w:rFonts w:ascii="Times New Roman" w:hAnsi="Times New Roman" w:cs="Times New Roman"/>
    </w:rPr>
  </w:style>
  <w:style w:type="character" w:customStyle="1" w:styleId="WW8Num53z1">
    <w:name w:val="WW8Num53z1"/>
  </w:style>
  <w:style w:type="character" w:customStyle="1" w:styleId="WW8Num53z2">
    <w:name w:val="WW8Num53z2"/>
    <w:rPr>
      <w:rFonts w:ascii="Symbol" w:hAnsi="Symbol" w:cs="Symbol"/>
    </w:rPr>
  </w:style>
  <w:style w:type="character" w:customStyle="1" w:styleId="WW8Num55z0">
    <w:name w:val="WW8Num55z0"/>
    <w:rPr>
      <w:rFonts w:ascii="Times New Roman" w:hAnsi="Times New Roman" w:cs="Times New Roman"/>
    </w:rPr>
  </w:style>
  <w:style w:type="character" w:customStyle="1" w:styleId="WW8Num58z0">
    <w:name w:val="WW8Num58z0"/>
  </w:style>
  <w:style w:type="character" w:customStyle="1" w:styleId="WW8Num63z1">
    <w:name w:val="WW8Num63z1"/>
    <w:rPr>
      <w:rFonts w:ascii="Times New Roman" w:hAnsi="Times New Roman" w:cs="Times New Roman"/>
    </w:rPr>
  </w:style>
  <w:style w:type="character" w:customStyle="1" w:styleId="WW8Num69z0">
    <w:name w:val="WW8Num69z0"/>
    <w:rPr>
      <w:rFonts w:ascii="Times New Roman" w:hAnsi="Times New Roman" w:cs="Times New Roman"/>
      <w:b/>
      <w:bCs/>
      <w:sz w:val="22"/>
      <w:szCs w:val="22"/>
    </w:rPr>
  </w:style>
  <w:style w:type="character" w:customStyle="1" w:styleId="WW8Num74z2">
    <w:name w:val="WW8Num74z2"/>
    <w:rPr>
      <w:color w:val="000000"/>
      <w:u w:val="none"/>
    </w:rPr>
  </w:style>
  <w:style w:type="character" w:customStyle="1" w:styleId="WW8Num96z0">
    <w:name w:val="WW8Num96z0"/>
  </w:style>
  <w:style w:type="character" w:customStyle="1" w:styleId="WW8Num102z2">
    <w:name w:val="WW8Num102z2"/>
    <w:rPr>
      <w:rFonts w:ascii="Symbol" w:hAnsi="Symbol" w:cs="Symbol"/>
    </w:rPr>
  </w:style>
  <w:style w:type="character" w:customStyle="1" w:styleId="WW8Num103z0">
    <w:name w:val="WW8Num103z0"/>
  </w:style>
  <w:style w:type="character" w:customStyle="1" w:styleId="WW8Num104z1">
    <w:name w:val="WW8Num104z1"/>
    <w:rPr>
      <w:rFonts w:ascii="Times New Roman" w:hAnsi="Times New Roman" w:cs="Times New Roman"/>
      <w:sz w:val="22"/>
      <w:szCs w:val="22"/>
    </w:rPr>
  </w:style>
  <w:style w:type="character" w:customStyle="1" w:styleId="WW8Num104z2">
    <w:name w:val="WW8Num104z2"/>
    <w:rPr>
      <w:rFonts w:ascii="Arial" w:hAnsi="Arial" w:cs="Arial"/>
      <w:sz w:val="20"/>
      <w:szCs w:val="20"/>
    </w:rPr>
  </w:style>
  <w:style w:type="character" w:customStyle="1" w:styleId="WW8Num104z3">
    <w:name w:val="WW8Num104z3"/>
    <w:rPr>
      <w:rFonts w:ascii="Symbol" w:hAnsi="Symbol" w:cs="Symbol"/>
    </w:rPr>
  </w:style>
  <w:style w:type="character" w:customStyle="1" w:styleId="WW8Num104z4">
    <w:name w:val="WW8Num104z4"/>
    <w:rPr>
      <w:rFonts w:ascii="Times New Roman" w:hAnsi="Times New Roman" w:cs="Times New Roman"/>
    </w:rPr>
  </w:style>
  <w:style w:type="character" w:customStyle="1" w:styleId="WW8Num105z2">
    <w:name w:val="WW8Num105z2"/>
    <w:rPr>
      <w:rFonts w:ascii="Verdana" w:hAnsi="Verdana" w:cs="Verdana"/>
      <w:color w:val="000000"/>
      <w:sz w:val="20"/>
      <w:szCs w:val="20"/>
    </w:rPr>
  </w:style>
  <w:style w:type="character" w:customStyle="1" w:styleId="WW8Num113z1">
    <w:name w:val="WW8Num113z1"/>
    <w:rPr>
      <w:rFonts w:ascii="Times New Roman" w:hAnsi="Times New Roman" w:cs="Times New Roman"/>
      <w:sz w:val="22"/>
      <w:szCs w:val="22"/>
    </w:rPr>
  </w:style>
  <w:style w:type="character" w:customStyle="1" w:styleId="WW8Num115z1">
    <w:name w:val="WW8Num115z1"/>
    <w:rPr>
      <w:rFonts w:ascii="Times New Roman" w:hAnsi="Times New Roman" w:cs="Times New Roman"/>
      <w:sz w:val="22"/>
      <w:szCs w:val="22"/>
    </w:rPr>
  </w:style>
  <w:style w:type="character" w:customStyle="1" w:styleId="WW8Num117z3">
    <w:name w:val="WW8Num117z3"/>
    <w:rPr>
      <w:rFonts w:ascii="Times New Roman" w:hAnsi="Times New Roman" w:cs="Times New Roman"/>
      <w:b/>
      <w:bCs/>
      <w:sz w:val="22"/>
      <w:szCs w:val="22"/>
    </w:rPr>
  </w:style>
  <w:style w:type="character" w:customStyle="1" w:styleId="WW8Num119z0">
    <w:name w:val="WW8Num119z0"/>
    <w:rPr>
      <w:rFonts w:ascii="Times New Roman" w:hAnsi="Times New Roman" w:cs="Times New Roman"/>
      <w:color w:val="auto"/>
      <w:sz w:val="22"/>
      <w:szCs w:val="22"/>
    </w:rPr>
  </w:style>
  <w:style w:type="character" w:customStyle="1" w:styleId="WW8Num121z2">
    <w:name w:val="WW8Num121z2"/>
    <w:rPr>
      <w:rFonts w:ascii="Times New Roman" w:hAnsi="Times New Roman" w:cs="Times New Roman"/>
    </w:rPr>
  </w:style>
  <w:style w:type="character" w:customStyle="1" w:styleId="WW8Num124z0">
    <w:name w:val="WW8Num124z0"/>
    <w:rPr>
      <w:rFonts w:ascii="Times New Roman" w:hAnsi="Times New Roman" w:cs="Times New Roman"/>
    </w:rPr>
  </w:style>
  <w:style w:type="character" w:customStyle="1" w:styleId="WW8Num126z1">
    <w:name w:val="WW8Num126z1"/>
    <w:rPr>
      <w:rFonts w:ascii="Times New Roman" w:hAnsi="Times New Roman" w:cs="Times New Roman"/>
      <w:b/>
      <w:bCs/>
      <w:color w:val="000000"/>
      <w:sz w:val="24"/>
      <w:szCs w:val="24"/>
      <w:u w:val="none"/>
    </w:rPr>
  </w:style>
  <w:style w:type="character" w:customStyle="1" w:styleId="WW8Num126z2">
    <w:name w:val="WW8Num126z2"/>
    <w:rPr>
      <w:rFonts w:ascii="Times New Roman" w:hAnsi="Times New Roman" w:cs="Times New Roman"/>
      <w:color w:val="auto"/>
      <w:sz w:val="22"/>
      <w:szCs w:val="22"/>
      <w:u w:val="none"/>
    </w:rPr>
  </w:style>
  <w:style w:type="character" w:customStyle="1" w:styleId="WW8Num128z0">
    <w:name w:val="WW8Num128z0"/>
    <w:rPr>
      <w:b/>
      <w:bCs/>
    </w:rPr>
  </w:style>
  <w:style w:type="character" w:customStyle="1" w:styleId="WW8NumSt11z0">
    <w:name w:val="WW8NumSt11z0"/>
    <w:rPr>
      <w:rFonts w:ascii="Symbol" w:hAnsi="Symbol" w:cs="Symbol"/>
    </w:rPr>
  </w:style>
  <w:style w:type="character" w:customStyle="1" w:styleId="WW8NumSt11z1">
    <w:name w:val="WW8NumSt11z1"/>
    <w:rPr>
      <w:rFonts w:ascii="Courier New" w:hAnsi="Courier New" w:cs="Courier New"/>
    </w:rPr>
  </w:style>
  <w:style w:type="character" w:customStyle="1" w:styleId="WW8NumSt11z2">
    <w:name w:val="WW8NumSt11z2"/>
    <w:rPr>
      <w:rFonts w:ascii="Wingdings" w:hAnsi="Wingdings" w:cs="Wingdings"/>
    </w:rPr>
  </w:style>
  <w:style w:type="character" w:customStyle="1" w:styleId="Domylnaczcionkaakapitu1">
    <w:name w:val="Domyślna czcionka akapitu1"/>
  </w:style>
  <w:style w:type="character" w:customStyle="1" w:styleId="Nagwek1Znak">
    <w:name w:val="Nagłówek 1 Znak"/>
    <w:aliases w:val="Ligné Znak,H1 Znak,1 Znak,h1 Znak,Header 1 Znak,level 1 Znak,Level 1 Head Znak,Rozdzia3 Znak,ImieNazwisko Znak,ImieNazwisko1 Znak,Rozdział Znak,Appendix 1 Znak,Chapterh1 Znak,CCBS Znak,Level 1 Topic Heading Znak,h1 chapter heading Znak"/>
    <w:rPr>
      <w:b/>
      <w:bCs/>
      <w:sz w:val="24"/>
      <w:szCs w:val="24"/>
    </w:rPr>
  </w:style>
  <w:style w:type="character" w:customStyle="1" w:styleId="Nagwek2Znak">
    <w:name w:val="Nagłówek 2 Znak"/>
    <w:rPr>
      <w:b/>
      <w:bCs/>
      <w:sz w:val="24"/>
      <w:szCs w:val="24"/>
    </w:rPr>
  </w:style>
  <w:style w:type="character" w:customStyle="1" w:styleId="Nagwek5Znak">
    <w:name w:val="Nagłówek 5 Znak"/>
    <w:rPr>
      <w:rFonts w:ascii="MS Serif" w:hAnsi="MS Serif" w:cs="MS Serif"/>
      <w:b/>
      <w:bCs/>
      <w:sz w:val="24"/>
      <w:szCs w:val="24"/>
    </w:rPr>
  </w:style>
  <w:style w:type="character" w:customStyle="1" w:styleId="TekstpodstawowyZnak">
    <w:name w:val="Tekst podstawowy Znak"/>
    <w:aliases w:val="wypunktowanie Znak,ändrad Znak,Tekst wcięty 2 st Znak,(ALT+½) Znak,(F2) Znak,L1 Body Text Znak,bt Znak"/>
    <w:rPr>
      <w:b/>
      <w:bCs/>
      <w:sz w:val="24"/>
      <w:szCs w:val="24"/>
    </w:rPr>
  </w:style>
  <w:style w:type="character" w:customStyle="1" w:styleId="NagwekZnak">
    <w:name w:val="Nagłówek Znak"/>
    <w:rPr>
      <w:sz w:val="24"/>
      <w:szCs w:val="24"/>
      <w:lang w:val="pl-PL" w:eastAsia="ar-SA" w:bidi="ar-SA"/>
    </w:rPr>
  </w:style>
  <w:style w:type="character" w:customStyle="1" w:styleId="Tekstpodstawowy2Znak">
    <w:name w:val="Tekst podstawowy 2 Znak"/>
    <w:uiPriority w:val="99"/>
    <w:rPr>
      <w:sz w:val="24"/>
      <w:szCs w:val="24"/>
    </w:rPr>
  </w:style>
  <w:style w:type="character" w:styleId="Numerstrony">
    <w:name w:val="page number"/>
    <w:basedOn w:val="Domylnaczcionkaakapitu1"/>
    <w:rPr>
      <w:rFonts w:ascii="Times New Roman" w:hAnsi="Times New Roman" w:cs="Times New Roman"/>
    </w:rPr>
  </w:style>
  <w:style w:type="character" w:customStyle="1" w:styleId="StopkaZnak">
    <w:name w:val="Stopka Znak"/>
    <w:uiPriority w:val="99"/>
    <w:rPr>
      <w:sz w:val="24"/>
      <w:szCs w:val="24"/>
    </w:rPr>
  </w:style>
  <w:style w:type="character" w:customStyle="1" w:styleId="Odwoaniedokomentarza1">
    <w:name w:val="Odwołanie do komentarza1"/>
    <w:rPr>
      <w:sz w:val="16"/>
      <w:szCs w:val="16"/>
    </w:rPr>
  </w:style>
  <w:style w:type="character" w:customStyle="1" w:styleId="TekstprzypisudolnegoZnak">
    <w:name w:val="Tekst przypisu dolnego Znak"/>
    <w:aliases w:val="Podrozdział Znak,Footnote Znak,Podrozdzia3 Znak,Tekst przypisu Znak"/>
    <w:rPr>
      <w:lang w:val="pl-PL" w:eastAsia="ar-SA" w:bidi="ar-SA"/>
    </w:rPr>
  </w:style>
  <w:style w:type="character" w:customStyle="1" w:styleId="FontStyle28">
    <w:name w:val="Font Style28"/>
    <w:rPr>
      <w:rFonts w:ascii="Arial" w:hAnsi="Arial" w:cs="Arial"/>
      <w:sz w:val="24"/>
      <w:szCs w:val="24"/>
    </w:rPr>
  </w:style>
  <w:style w:type="character" w:customStyle="1" w:styleId="FontStyle24">
    <w:name w:val="Font Style24"/>
    <w:rPr>
      <w:rFonts w:ascii="Arial" w:hAnsi="Arial" w:cs="Arial"/>
      <w:b/>
      <w:bCs/>
      <w:sz w:val="28"/>
      <w:szCs w:val="28"/>
    </w:rPr>
  </w:style>
  <w:style w:type="character" w:customStyle="1" w:styleId="FontStyle31">
    <w:name w:val="Font Style31"/>
    <w:rPr>
      <w:rFonts w:ascii="Arial" w:hAnsi="Arial" w:cs="Arial"/>
      <w:sz w:val="20"/>
      <w:szCs w:val="20"/>
    </w:rPr>
  </w:style>
  <w:style w:type="character" w:customStyle="1" w:styleId="FontStyle27">
    <w:name w:val="Font Style27"/>
    <w:rPr>
      <w:sz w:val="14"/>
      <w:szCs w:val="14"/>
    </w:rPr>
  </w:style>
  <w:style w:type="character" w:customStyle="1" w:styleId="FontStyle33">
    <w:name w:val="Font Style33"/>
    <w:rPr>
      <w:rFonts w:ascii="Times New Roman" w:hAnsi="Times New Roman" w:cs="Times New Roman"/>
      <w:sz w:val="18"/>
      <w:szCs w:val="18"/>
    </w:rPr>
  </w:style>
  <w:style w:type="character" w:customStyle="1" w:styleId="FontStyle29">
    <w:name w:val="Font Style29"/>
    <w:rPr>
      <w:rFonts w:ascii="Times New Roman" w:hAnsi="Times New Roman" w:cs="Times New Roman"/>
      <w:b/>
      <w:bCs/>
      <w:sz w:val="26"/>
      <w:szCs w:val="26"/>
    </w:rPr>
  </w:style>
  <w:style w:type="character" w:customStyle="1" w:styleId="FontStyle30">
    <w:name w:val="Font Style30"/>
    <w:rPr>
      <w:rFonts w:ascii="Arial" w:hAnsi="Arial" w:cs="Arial"/>
      <w:b/>
      <w:bCs/>
      <w:sz w:val="20"/>
      <w:szCs w:val="20"/>
    </w:rPr>
  </w:style>
  <w:style w:type="character" w:customStyle="1" w:styleId="TytuZnak">
    <w:name w:val="Tytuł Znak"/>
    <w:rPr>
      <w:b/>
      <w:bCs/>
      <w:sz w:val="28"/>
      <w:szCs w:val="28"/>
    </w:rPr>
  </w:style>
  <w:style w:type="character" w:styleId="Hipercze">
    <w:name w:val="Hyperlink"/>
    <w:basedOn w:val="Domylnaczcionkaakapitu"/>
    <w:uiPriority w:val="99"/>
    <w:rPr>
      <w:rFonts w:ascii="Times New Roman" w:hAnsi="Times New Roman" w:cs="Times New Roman"/>
      <w:color w:val="0000FF"/>
      <w:u w:val="single"/>
    </w:rPr>
  </w:style>
  <w:style w:type="character" w:customStyle="1" w:styleId="style1">
    <w:name w:val="style1"/>
  </w:style>
  <w:style w:type="character" w:customStyle="1" w:styleId="ZnakZnak">
    <w:name w:val="Znak Znak"/>
    <w:rPr>
      <w:sz w:val="24"/>
      <w:szCs w:val="24"/>
    </w:rPr>
  </w:style>
  <w:style w:type="character" w:customStyle="1" w:styleId="Znakiprzypiswdolnych">
    <w:name w:val="Znaki przypisów dolnych"/>
    <w:rPr>
      <w:vertAlign w:val="superscript"/>
    </w:rPr>
  </w:style>
  <w:style w:type="character" w:customStyle="1" w:styleId="Znakiprzypiswkocowych">
    <w:name w:val="Znaki przypisów końcowych"/>
    <w:rPr>
      <w:vertAlign w:val="superscript"/>
    </w:rPr>
  </w:style>
  <w:style w:type="character" w:customStyle="1" w:styleId="AkapitzlistZnak">
    <w:name w:val="Akapit z listą Znak"/>
    <w:aliases w:val="T_SZ_List Paragraph Znak,List Paragraph Znak,L1 Znak,Akapit z listą5 Znak"/>
    <w:rPr>
      <w:sz w:val="24"/>
      <w:szCs w:val="24"/>
    </w:rPr>
  </w:style>
  <w:style w:type="character" w:styleId="Pogrubienie">
    <w:name w:val="Strong"/>
    <w:basedOn w:val="Domylnaczcionkaakapitu"/>
    <w:uiPriority w:val="22"/>
    <w:qFormat/>
    <w:rPr>
      <w:rFonts w:ascii="Times New Roman" w:hAnsi="Times New Roman" w:cs="Times New Roman"/>
      <w:b/>
      <w:bCs/>
    </w:rPr>
  </w:style>
  <w:style w:type="character" w:customStyle="1" w:styleId="ZnakZnak1">
    <w:name w:val="Znak Znak1"/>
    <w:rPr>
      <w:rFonts w:ascii="Courier New" w:hAnsi="Courier New" w:cs="Courier New"/>
      <w:lang w:val="pl-PL" w:eastAsia="ar-SA" w:bidi="ar-SA"/>
    </w:rPr>
  </w:style>
  <w:style w:type="character" w:customStyle="1" w:styleId="TematkomentarzaZnak">
    <w:name w:val="Temat komentarza Znak"/>
    <w:uiPriority w:val="99"/>
    <w:rPr>
      <w:b/>
      <w:bCs/>
    </w:rPr>
  </w:style>
  <w:style w:type="character" w:customStyle="1" w:styleId="Styl2Znak">
    <w:name w:val="Styl2 Znak"/>
    <w:rPr>
      <w:rFonts w:ascii="Calibri" w:hAnsi="Calibri" w:cs="Calibri"/>
      <w:b/>
      <w:bCs/>
      <w:sz w:val="22"/>
      <w:szCs w:val="22"/>
    </w:rPr>
  </w:style>
  <w:style w:type="character" w:customStyle="1" w:styleId="FontStyle111">
    <w:name w:val="Font Style111"/>
    <w:rPr>
      <w:rFonts w:ascii="Calibri" w:hAnsi="Calibri" w:cs="Calibri"/>
      <w:sz w:val="20"/>
      <w:szCs w:val="20"/>
    </w:rPr>
  </w:style>
  <w:style w:type="character" w:styleId="Odwoanieprzypisudolnego">
    <w:name w:val="footnote reference"/>
    <w:basedOn w:val="Domylnaczcionkaakapitu"/>
    <w:rPr>
      <w:rFonts w:ascii="Times New Roman" w:hAnsi="Times New Roman" w:cs="Times New Roman"/>
      <w:vertAlign w:val="superscript"/>
    </w:rPr>
  </w:style>
  <w:style w:type="character" w:styleId="Odwoanieprzypisukocowego">
    <w:name w:val="endnote reference"/>
    <w:basedOn w:val="Domylnaczcionkaakapitu"/>
    <w:rPr>
      <w:rFonts w:ascii="Times New Roman" w:hAnsi="Times New Roman" w:cs="Times New Roman"/>
      <w:vertAlign w:val="superscript"/>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aliases w:val="wypunktowanie,ändrad,Tekst wcięty 2 st,(ALT+½),(F2),L1 Body Text,bt"/>
    <w:basedOn w:val="Normalny"/>
    <w:link w:val="TekstpodstawowyZnak2"/>
    <w:pPr>
      <w:jc w:val="center"/>
    </w:pPr>
    <w:rPr>
      <w:b/>
      <w:bCs/>
    </w:rPr>
  </w:style>
  <w:style w:type="character" w:customStyle="1" w:styleId="TekstpodstawowyZnak2">
    <w:name w:val="Tekst podstawowy Znak2"/>
    <w:aliases w:val="wypunktowanie Znak1,ändrad Znak1,Tekst wcięty 2 st Znak1,(ALT+½) Znak1,(F2) Znak1,L1 Body Text Znak1,bt Znak1"/>
    <w:basedOn w:val="Domylnaczcionkaakapitu"/>
    <w:link w:val="Tekstpodstawowy"/>
    <w:uiPriority w:val="99"/>
    <w:rPr>
      <w:rFonts w:ascii="Times New Roman" w:hAnsi="Times New Roman" w:cs="Times New Roman"/>
      <w:sz w:val="24"/>
      <w:szCs w:val="24"/>
      <w:lang w:eastAsia="ar-SA" w:bidi="ar-SA"/>
    </w:rPr>
  </w:style>
  <w:style w:type="paragraph" w:styleId="Lista">
    <w:name w:val="List"/>
    <w:basedOn w:val="Normalny"/>
    <w:pPr>
      <w:ind w:left="283" w:hanging="283"/>
    </w:pPr>
  </w:style>
  <w:style w:type="paragraph" w:customStyle="1" w:styleId="Podpis1">
    <w:name w:val="Podpis1"/>
    <w:basedOn w:val="Normalny"/>
    <w:pPr>
      <w:suppressLineNumbers/>
      <w:spacing w:before="120" w:after="120"/>
    </w:pPr>
    <w:rPr>
      <w:rFonts w:ascii="Mangal" w:hAnsi="Mangal" w:cs="Mangal"/>
      <w:i/>
      <w:iCs/>
    </w:rPr>
  </w:style>
  <w:style w:type="paragraph" w:customStyle="1" w:styleId="Indeks">
    <w:name w:val="Indeks"/>
    <w:basedOn w:val="Normalny"/>
    <w:pPr>
      <w:suppressLineNumbers/>
    </w:pPr>
    <w:rPr>
      <w:rFonts w:ascii="Mangal" w:hAnsi="Mangal" w:cs="Mangal"/>
    </w:rPr>
  </w:style>
  <w:style w:type="paragraph" w:customStyle="1" w:styleId="Tekstpodstawowy21">
    <w:name w:val="Tekst podstawowy 21"/>
    <w:basedOn w:val="Normalny"/>
    <w:pPr>
      <w:spacing w:line="480" w:lineRule="auto"/>
    </w:pPr>
    <w:rPr>
      <w:sz w:val="28"/>
      <w:szCs w:val="28"/>
    </w:rPr>
  </w:style>
  <w:style w:type="paragraph" w:styleId="Tytu">
    <w:name w:val="Title"/>
    <w:basedOn w:val="Normalny"/>
    <w:next w:val="Podtytu"/>
    <w:link w:val="TytuZnak1"/>
    <w:qFormat/>
    <w:pPr>
      <w:jc w:val="center"/>
    </w:pPr>
    <w:rPr>
      <w:b/>
      <w:bCs/>
      <w:sz w:val="28"/>
      <w:szCs w:val="28"/>
    </w:rPr>
  </w:style>
  <w:style w:type="character" w:customStyle="1" w:styleId="TytuZnak1">
    <w:name w:val="Tytuł Znak1"/>
    <w:basedOn w:val="Domylnaczcionkaakapitu"/>
    <w:link w:val="Tytu"/>
    <w:rPr>
      <w:rFonts w:ascii="Cambria" w:hAnsi="Cambria" w:cs="Cambria"/>
      <w:b/>
      <w:bCs/>
      <w:kern w:val="28"/>
      <w:sz w:val="32"/>
      <w:szCs w:val="32"/>
      <w:lang w:eastAsia="ar-SA" w:bidi="ar-SA"/>
    </w:rPr>
  </w:style>
  <w:style w:type="paragraph" w:styleId="Podtytu">
    <w:name w:val="Subtitle"/>
    <w:basedOn w:val="Nagwek10"/>
    <w:next w:val="Tekstpodstawowy"/>
    <w:link w:val="PodtytuZnak"/>
    <w:qFormat/>
    <w:pPr>
      <w:jc w:val="center"/>
    </w:pPr>
    <w:rPr>
      <w:i/>
      <w:iCs/>
    </w:rPr>
  </w:style>
  <w:style w:type="character" w:customStyle="1" w:styleId="PodtytuZnak">
    <w:name w:val="Podtytuł Znak"/>
    <w:basedOn w:val="Domylnaczcionkaakapitu"/>
    <w:link w:val="Podtytu"/>
    <w:rPr>
      <w:rFonts w:ascii="Arial" w:eastAsia="Microsoft YaHei" w:hAnsi="Arial" w:cs="Arial"/>
      <w:i/>
      <w:iCs/>
      <w:sz w:val="28"/>
      <w:szCs w:val="28"/>
      <w:lang w:eastAsia="ar-SA" w:bidi="ar-SA"/>
    </w:rPr>
  </w:style>
  <w:style w:type="paragraph" w:customStyle="1" w:styleId="Trenum">
    <w:name w:val="Treść num."/>
    <w:basedOn w:val="Normalny"/>
    <w:pPr>
      <w:numPr>
        <w:numId w:val="16"/>
      </w:numPr>
      <w:spacing w:after="120" w:line="300" w:lineRule="auto"/>
      <w:jc w:val="both"/>
    </w:pPr>
  </w:style>
  <w:style w:type="paragraph" w:customStyle="1" w:styleId="Tekstpodstawowywcity31">
    <w:name w:val="Tekst podstawowy wcięty 31"/>
    <w:basedOn w:val="Normalny"/>
    <w:pPr>
      <w:tabs>
        <w:tab w:val="left" w:pos="851"/>
      </w:tabs>
      <w:ind w:left="851"/>
    </w:pPr>
  </w:style>
  <w:style w:type="paragraph" w:customStyle="1" w:styleId="Trescznumztab">
    <w:name w:val="Tresc z num. z tab."/>
    <w:basedOn w:val="Normalny"/>
    <w:pPr>
      <w:widowControl w:val="0"/>
      <w:numPr>
        <w:numId w:val="15"/>
      </w:numPr>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Tresczkropka">
    <w:name w:val="Tresc z kropka"/>
    <w:basedOn w:val="Tresc"/>
    <w:pPr>
      <w:numPr>
        <w:numId w:val="17"/>
      </w:numPr>
    </w:pPr>
  </w:style>
  <w:style w:type="paragraph" w:customStyle="1" w:styleId="Trescnumwcieta">
    <w:name w:val="Tresc num. wcieta"/>
    <w:basedOn w:val="Trenum"/>
    <w:pPr>
      <w:numPr>
        <w:numId w:val="9"/>
      </w:numPr>
    </w:pPr>
  </w:style>
  <w:style w:type="paragraph" w:styleId="Nagwek">
    <w:name w:val="header"/>
    <w:basedOn w:val="Normalny"/>
    <w:link w:val="NagwekZnak1"/>
    <w:pPr>
      <w:tabs>
        <w:tab w:val="center" w:pos="4536"/>
        <w:tab w:val="right" w:pos="9072"/>
      </w:tabs>
    </w:pPr>
  </w:style>
  <w:style w:type="character" w:customStyle="1" w:styleId="NagwekZnak1">
    <w:name w:val="Nagłówek Znak1"/>
    <w:basedOn w:val="Domylnaczcionkaakapitu"/>
    <w:link w:val="Nagwek"/>
    <w:rPr>
      <w:rFonts w:ascii="Times New Roman" w:hAnsi="Times New Roman" w:cs="Times New Roman"/>
      <w:sz w:val="24"/>
      <w:szCs w:val="24"/>
      <w:lang w:eastAsia="ar-SA" w:bidi="ar-SA"/>
    </w:rPr>
  </w:style>
  <w:style w:type="paragraph" w:customStyle="1" w:styleId="Tekstpodstawowy22">
    <w:name w:val="Tekst podstawowy 22"/>
    <w:basedOn w:val="Normalny"/>
    <w:pPr>
      <w:jc w:val="both"/>
    </w:pPr>
  </w:style>
  <w:style w:type="paragraph" w:customStyle="1" w:styleId="Listanumerowana1">
    <w:name w:val="Lista numerowana1"/>
    <w:basedOn w:val="Normalny"/>
    <w:pPr>
      <w:numPr>
        <w:numId w:val="3"/>
      </w:numPr>
      <w:tabs>
        <w:tab w:val="left" w:pos="360"/>
      </w:tabs>
      <w:snapToGrid w:val="0"/>
      <w:spacing w:after="120"/>
      <w:ind w:left="360" w:firstLine="0"/>
    </w:pPr>
  </w:style>
  <w:style w:type="paragraph" w:customStyle="1" w:styleId="Tekstpodstawowy32">
    <w:name w:val="Tekst podstawowy 32"/>
    <w:basedOn w:val="Normalny"/>
    <w:pPr>
      <w:jc w:val="both"/>
    </w:pPr>
  </w:style>
  <w:style w:type="paragraph" w:customStyle="1" w:styleId="Kryteriaoceny">
    <w:name w:val="Kryteria oceny"/>
    <w:basedOn w:val="Trenum"/>
    <w:pPr>
      <w:keepNext/>
      <w:keepLines/>
      <w:numPr>
        <w:numId w:val="11"/>
      </w:numPr>
      <w:tabs>
        <w:tab w:val="left" w:pos="6237"/>
        <w:tab w:val="left" w:pos="7371"/>
        <w:tab w:val="right" w:pos="8789"/>
      </w:tabs>
      <w:jc w:val="left"/>
    </w:pPr>
  </w:style>
  <w:style w:type="paragraph" w:customStyle="1" w:styleId="BodyTextIndent31">
    <w:name w:val="Body Text Indent 31"/>
    <w:basedOn w:val="Normalny"/>
    <w:pPr>
      <w:tabs>
        <w:tab w:val="left" w:pos="851"/>
      </w:tabs>
      <w:ind w:left="851"/>
    </w:p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rPr>
      <w:rFonts w:ascii="Times New Roman" w:hAnsi="Times New Roman" w:cs="Times New Roman"/>
      <w:sz w:val="24"/>
      <w:szCs w:val="24"/>
      <w:lang w:eastAsia="ar-SA" w:bidi="ar-SA"/>
    </w:rPr>
  </w:style>
  <w:style w:type="paragraph" w:customStyle="1" w:styleId="Tekstkomentarza1">
    <w:name w:val="Tekst komentarza1"/>
    <w:basedOn w:val="Normalny"/>
    <w:rPr>
      <w:sz w:val="20"/>
      <w:szCs w:val="20"/>
    </w:rPr>
  </w:style>
  <w:style w:type="paragraph" w:styleId="NormalnyWeb">
    <w:name w:val="Normal (Web)"/>
    <w:basedOn w:val="Normalny"/>
    <w:uiPriority w:val="99"/>
    <w:pPr>
      <w:spacing w:before="280" w:after="280"/>
    </w:pPr>
  </w:style>
  <w:style w:type="paragraph" w:customStyle="1" w:styleId="pkt1art">
    <w:name w:val="pkt1 art"/>
    <w:pPr>
      <w:suppressAutoHyphens/>
      <w:overflowPunct w:val="0"/>
      <w:autoSpaceDE w:val="0"/>
      <w:spacing w:before="60" w:after="60"/>
      <w:ind w:left="2269" w:hanging="284"/>
      <w:jc w:val="both"/>
      <w:textAlignment w:val="baseline"/>
    </w:pPr>
    <w:rPr>
      <w:rFonts w:ascii="Times New Roman" w:hAnsi="Times New Roman" w:cs="Times New Roman"/>
      <w:sz w:val="24"/>
      <w:szCs w:val="24"/>
      <w:lang w:eastAsia="ar-SA"/>
    </w:rPr>
  </w:style>
  <w:style w:type="paragraph" w:customStyle="1" w:styleId="Razem">
    <w:name w:val="Razem"/>
    <w:basedOn w:val="Kryteriaoceny"/>
    <w:pPr>
      <w:keepNext w:val="0"/>
      <w:numPr>
        <w:numId w:val="0"/>
      </w:numPr>
      <w:tabs>
        <w:tab w:val="clear" w:pos="6237"/>
        <w:tab w:val="clear" w:pos="7371"/>
      </w:tabs>
      <w:ind w:left="567"/>
    </w:pPr>
    <w:rPr>
      <w:b/>
      <w:bCs/>
    </w:rPr>
  </w:style>
  <w:style w:type="paragraph" w:customStyle="1" w:styleId="trescznumwcieta">
    <w:name w:val="tresc z num. wcieta"/>
    <w:basedOn w:val="Normalny"/>
    <w:pPr>
      <w:numPr>
        <w:numId w:val="5"/>
      </w:numPr>
      <w:spacing w:after="120" w:line="300" w:lineRule="auto"/>
    </w:pPr>
  </w:style>
  <w:style w:type="paragraph" w:customStyle="1" w:styleId="Zwykytekst1">
    <w:name w:val="Zwykły tekst1"/>
    <w:basedOn w:val="Normalny"/>
    <w:rPr>
      <w:rFonts w:ascii="Courier New" w:hAnsi="Courier New" w:cs="Courier New"/>
      <w:sz w:val="20"/>
      <w:szCs w:val="20"/>
    </w:rPr>
  </w:style>
  <w:style w:type="paragraph" w:customStyle="1" w:styleId="pkt">
    <w:name w:val="pkt"/>
    <w:basedOn w:val="Normalny"/>
    <w:pPr>
      <w:spacing w:before="60" w:after="60"/>
      <w:ind w:left="851" w:hanging="295"/>
      <w:jc w:val="both"/>
    </w:pPr>
  </w:style>
  <w:style w:type="paragraph" w:customStyle="1" w:styleId="Blockquote">
    <w:name w:val="Blockquote"/>
    <w:basedOn w:val="Normalny"/>
    <w:qFormat/>
    <w:pPr>
      <w:spacing w:before="100" w:after="100"/>
      <w:ind w:left="360" w:right="360"/>
    </w:pPr>
  </w:style>
  <w:style w:type="paragraph" w:customStyle="1" w:styleId="Legenda1">
    <w:name w:val="Legenda1"/>
    <w:basedOn w:val="Normalny"/>
    <w:next w:val="Normalny"/>
    <w:pPr>
      <w:spacing w:line="360" w:lineRule="auto"/>
      <w:jc w:val="center"/>
    </w:pPr>
    <w:rPr>
      <w:rFonts w:ascii="Arial" w:hAnsi="Arial" w:cs="Arial"/>
      <w:b/>
      <w:bCs/>
      <w:sz w:val="20"/>
      <w:szCs w:val="20"/>
    </w:rPr>
  </w:style>
  <w:style w:type="paragraph" w:styleId="Tekstpodstawowywcity">
    <w:name w:val="Body Text Indent"/>
    <w:basedOn w:val="Normalny"/>
    <w:link w:val="TekstpodstawowywcityZnak"/>
    <w:pPr>
      <w:spacing w:line="360" w:lineRule="auto"/>
      <w:ind w:firstLine="567"/>
    </w:pPr>
    <w:rPr>
      <w:rFonts w:ascii="Arial" w:hAnsi="Arial" w:cs="Arial"/>
    </w:rPr>
  </w:style>
  <w:style w:type="character" w:customStyle="1" w:styleId="TekstpodstawowywcityZnak">
    <w:name w:val="Tekst podstawowy wcięty Znak"/>
    <w:basedOn w:val="Domylnaczcionkaakapitu"/>
    <w:link w:val="Tekstpodstawowywcity"/>
    <w:rPr>
      <w:rFonts w:ascii="Arial" w:hAnsi="Arial" w:cs="Arial"/>
      <w:sz w:val="24"/>
      <w:szCs w:val="24"/>
      <w:lang w:eastAsia="ar-SA" w:bidi="ar-SA"/>
    </w:rPr>
  </w:style>
  <w:style w:type="paragraph" w:customStyle="1" w:styleId="Tekstpodstawowywcity21">
    <w:name w:val="Tekst podstawowy wcięty 21"/>
    <w:basedOn w:val="Normalny"/>
    <w:pPr>
      <w:spacing w:line="360" w:lineRule="auto"/>
      <w:ind w:left="426" w:hanging="426"/>
      <w:jc w:val="both"/>
    </w:pPr>
    <w:rPr>
      <w:rFonts w:ascii="Arial" w:hAnsi="Arial" w:cs="Arial"/>
      <w:sz w:val="20"/>
      <w:szCs w:val="20"/>
    </w:rPr>
  </w:style>
  <w:style w:type="paragraph" w:customStyle="1" w:styleId="Tekstpodstawowywcity32">
    <w:name w:val="Tekst podstawowy wcięty 32"/>
    <w:basedOn w:val="Normalny"/>
    <w:pPr>
      <w:ind w:left="75"/>
      <w:jc w:val="both"/>
    </w:pPr>
    <w:rPr>
      <w:sz w:val="28"/>
      <w:szCs w:val="28"/>
    </w:rPr>
  </w:style>
  <w:style w:type="paragraph" w:customStyle="1" w:styleId="Tekstblokowy1">
    <w:name w:val="Tekst blokowy1"/>
    <w:basedOn w:val="Normalny"/>
    <w:pPr>
      <w:ind w:left="-540" w:right="594"/>
      <w:jc w:val="both"/>
    </w:pPr>
  </w:style>
  <w:style w:type="paragraph" w:customStyle="1" w:styleId="Default">
    <w:name w:val="Default"/>
    <w:pPr>
      <w:suppressAutoHyphens/>
      <w:autoSpaceDE w:val="0"/>
    </w:pPr>
    <w:rPr>
      <w:rFonts w:ascii="Times New Roman" w:hAnsi="Times New Roman" w:cs="Times New Roman"/>
      <w:color w:val="000000"/>
      <w:sz w:val="24"/>
      <w:szCs w:val="24"/>
      <w:lang w:eastAsia="ar-SA"/>
    </w:rPr>
  </w:style>
  <w:style w:type="paragraph" w:customStyle="1" w:styleId="Tekstpodstawowy31">
    <w:name w:val="Tekst podstawowy 31"/>
    <w:basedOn w:val="Normalny"/>
    <w:pPr>
      <w:spacing w:after="120" w:line="300" w:lineRule="auto"/>
    </w:pPr>
  </w:style>
  <w:style w:type="paragraph" w:customStyle="1" w:styleId="Normalny1">
    <w:name w:val="Normalny1"/>
    <w:next w:val="Default"/>
    <w:pPr>
      <w:suppressAutoHyphens/>
      <w:spacing w:after="80"/>
    </w:pPr>
    <w:rPr>
      <w:rFonts w:ascii="Times New Roman" w:hAnsi="Times New Roman" w:cs="Times New Roman"/>
      <w:sz w:val="20"/>
      <w:szCs w:val="20"/>
      <w:lang w:eastAsia="ar-SA"/>
    </w:rPr>
  </w:style>
  <w:style w:type="paragraph" w:customStyle="1" w:styleId="1111111">
    <w:name w:val="1111111"/>
    <w:basedOn w:val="Default"/>
    <w:next w:val="Default"/>
    <w:pPr>
      <w:spacing w:after="80"/>
    </w:pPr>
    <w:rPr>
      <w:color w:val="auto"/>
      <w:sz w:val="20"/>
      <w:szCs w:val="20"/>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lang w:eastAsia="ar-SA" w:bidi="ar-SA"/>
    </w:rPr>
  </w:style>
  <w:style w:type="paragraph" w:customStyle="1" w:styleId="WP1Tekstpodstawowy">
    <w:name w:val="WP1 Tekst podstawowy"/>
    <w:basedOn w:val="Tekstpodstawowy32"/>
    <w:pPr>
      <w:spacing w:before="120"/>
    </w:pPr>
    <w:rPr>
      <w:rFonts w:ascii="Arial" w:hAnsi="Arial" w:cs="Arial"/>
      <w:sz w:val="20"/>
      <w:szCs w:val="20"/>
    </w:rPr>
  </w:style>
  <w:style w:type="paragraph" w:customStyle="1" w:styleId="a-podst-2">
    <w:name w:val="a-podst-2"/>
    <w:basedOn w:val="Normalny"/>
    <w:pPr>
      <w:spacing w:before="60" w:line="360" w:lineRule="atLeast"/>
    </w:pPr>
  </w:style>
  <w:style w:type="paragraph" w:customStyle="1" w:styleId="Wcicienormalne1">
    <w:name w:val="Wcięcie normalne1"/>
    <w:basedOn w:val="Normalny"/>
    <w:pPr>
      <w:spacing w:after="120" w:line="300" w:lineRule="auto"/>
      <w:ind w:left="1134"/>
    </w:pPr>
  </w:style>
  <w:style w:type="paragraph" w:styleId="Tekstprzypisudolnego">
    <w:name w:val="footnote text"/>
    <w:aliases w:val="Podrozdział,Footnote,Podrozdzia3,Tekst przypisu"/>
    <w:basedOn w:val="Normalny"/>
    <w:link w:val="TekstprzypisudolnegoZnak1"/>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Pr>
      <w:rFonts w:ascii="Times New Roman" w:hAnsi="Times New Roman" w:cs="Times New Roman"/>
      <w:sz w:val="20"/>
      <w:szCs w:val="20"/>
      <w:lang w:eastAsia="ar-SA" w:bidi="ar-SA"/>
    </w:rPr>
  </w:style>
  <w:style w:type="paragraph" w:customStyle="1" w:styleId="Standardowywcicie">
    <w:name w:val="Standardowy wcięcie"/>
    <w:basedOn w:val="Normalny"/>
    <w:pPr>
      <w:spacing w:after="240" w:line="360" w:lineRule="auto"/>
      <w:ind w:firstLine="709"/>
      <w:jc w:val="both"/>
    </w:pPr>
    <w:rPr>
      <w:rFonts w:ascii="Arial" w:hAnsi="Arial" w:cs="Arial"/>
    </w:rPr>
  </w:style>
  <w:style w:type="paragraph" w:customStyle="1" w:styleId="Mapadokumentu1">
    <w:name w:val="Mapa dokumentu1"/>
    <w:basedOn w:val="Normalny"/>
    <w:pPr>
      <w:shd w:val="clear" w:color="auto" w:fill="000080"/>
    </w:pPr>
    <w:rPr>
      <w:rFonts w:ascii="Tahoma" w:hAnsi="Tahoma" w:cs="Tahoma"/>
    </w:rPr>
  </w:style>
  <w:style w:type="paragraph" w:customStyle="1" w:styleId="Zalacznik">
    <w:name w:val="Zalacznik"/>
    <w:basedOn w:val="Normalny"/>
    <w:pPr>
      <w:keepNext/>
      <w:keepLines/>
      <w:pageBreakBefore/>
      <w:spacing w:after="120" w:line="300" w:lineRule="auto"/>
      <w:jc w:val="right"/>
    </w:pPr>
    <w:rPr>
      <w:b/>
      <w:bCs/>
    </w:rPr>
  </w:style>
  <w:style w:type="paragraph" w:customStyle="1" w:styleId="wilData2">
    <w:name w:val="wilData2"/>
    <w:basedOn w:val="Normalny"/>
    <w:pPr>
      <w:spacing w:line="200" w:lineRule="exact"/>
      <w:ind w:left="34"/>
    </w:pPr>
    <w:rPr>
      <w:rFonts w:ascii="Arial" w:hAnsi="Arial" w:cs="Arial"/>
      <w:sz w:val="16"/>
      <w:szCs w:val="16"/>
    </w:rPr>
  </w:style>
  <w:style w:type="paragraph" w:customStyle="1" w:styleId="ust">
    <w:name w:val="ust"/>
    <w:pPr>
      <w:suppressAutoHyphens/>
      <w:spacing w:before="60" w:after="60"/>
      <w:ind w:left="426" w:hanging="284"/>
      <w:jc w:val="both"/>
    </w:pPr>
    <w:rPr>
      <w:rFonts w:ascii="Times New Roman" w:hAnsi="Times New Roman" w:cs="Times New Roman"/>
      <w:sz w:val="24"/>
      <w:szCs w:val="24"/>
      <w:lang w:eastAsia="ar-SA"/>
    </w:rPr>
  </w:style>
  <w:style w:type="paragraph" w:customStyle="1" w:styleId="wilBodyText">
    <w:name w:val="wilBodyText"/>
    <w:basedOn w:val="Nagwek"/>
    <w:pPr>
      <w:tabs>
        <w:tab w:val="clear" w:pos="4536"/>
        <w:tab w:val="clear" w:pos="9072"/>
        <w:tab w:val="center" w:pos="4320"/>
        <w:tab w:val="right" w:pos="8640"/>
      </w:tabs>
      <w:spacing w:line="280" w:lineRule="exact"/>
    </w:pPr>
    <w:rPr>
      <w:rFonts w:ascii="Arial" w:hAnsi="Arial" w:cs="Arial"/>
      <w:sz w:val="22"/>
      <w:szCs w:val="22"/>
    </w:rPr>
  </w:style>
  <w:style w:type="paragraph" w:customStyle="1" w:styleId="Lista31">
    <w:name w:val="Lista 31"/>
    <w:basedOn w:val="Normalny"/>
    <w:pPr>
      <w:widowControl w:val="0"/>
      <w:autoSpaceDE w:val="0"/>
      <w:ind w:left="849" w:hanging="283"/>
    </w:pPr>
    <w:rPr>
      <w:sz w:val="20"/>
      <w:szCs w:val="20"/>
    </w:rPr>
  </w:style>
  <w:style w:type="paragraph" w:customStyle="1" w:styleId="BodyText22">
    <w:name w:val="Body Text 22"/>
    <w:basedOn w:val="Normalny"/>
    <w:pPr>
      <w:widowControl w:val="0"/>
      <w:jc w:val="both"/>
    </w:pPr>
    <w:rPr>
      <w:rFonts w:ascii="Arial" w:hAnsi="Arial" w:cs="Arial"/>
      <w:sz w:val="20"/>
      <w:szCs w:val="20"/>
    </w:rPr>
  </w:style>
  <w:style w:type="paragraph" w:styleId="Tekstkomentarza">
    <w:name w:val="annotation text"/>
    <w:basedOn w:val="Normalny"/>
    <w:link w:val="TekstkomentarzaZnak1"/>
    <w:uiPriority w:val="99"/>
    <w:pPr>
      <w:suppressAutoHyphens w:val="0"/>
    </w:pPr>
    <w:rPr>
      <w:sz w:val="20"/>
      <w:szCs w:val="20"/>
      <w:lang w:eastAsia="pl-PL"/>
    </w:rPr>
  </w:style>
  <w:style w:type="character" w:customStyle="1" w:styleId="TekstkomentarzaZnak1">
    <w:name w:val="Tekst komentarza Znak1"/>
    <w:basedOn w:val="Domylnaczcionkaakapitu"/>
    <w:link w:val="Tekstkomentarza"/>
    <w:uiPriority w:val="99"/>
    <w:rPr>
      <w:rFonts w:ascii="Times New Roman" w:hAnsi="Times New Roman" w:cs="Times New Roman"/>
    </w:rPr>
  </w:style>
  <w:style w:type="paragraph" w:styleId="Tematkomentarza">
    <w:name w:val="annotation subject"/>
    <w:basedOn w:val="Tekstkomentarza1"/>
    <w:next w:val="Tekstkomentarza1"/>
    <w:link w:val="TematkomentarzaZnak1"/>
    <w:uiPriority w:val="99"/>
    <w:rPr>
      <w:b/>
      <w:bCs/>
    </w:rPr>
  </w:style>
  <w:style w:type="character" w:customStyle="1" w:styleId="TematkomentarzaZnak1">
    <w:name w:val="Temat komentarza Znak1"/>
    <w:basedOn w:val="TekstkomentarzaZnak1"/>
    <w:link w:val="Tematkomentarza"/>
    <w:uiPriority w:val="99"/>
    <w:rPr>
      <w:rFonts w:ascii="Times New Roman" w:hAnsi="Times New Roman" w:cs="Times New Roman"/>
      <w:b/>
      <w:bCs/>
      <w:sz w:val="20"/>
      <w:szCs w:val="20"/>
      <w:lang w:eastAsia="ar-SA" w:bidi="ar-SA"/>
    </w:rPr>
  </w:style>
  <w:style w:type="paragraph" w:customStyle="1" w:styleId="Lista51">
    <w:name w:val="Lista 51"/>
    <w:basedOn w:val="Normalny"/>
    <w:pPr>
      <w:ind w:left="1415" w:hanging="283"/>
    </w:pPr>
  </w:style>
  <w:style w:type="paragraph" w:customStyle="1" w:styleId="Style7">
    <w:name w:val="Style7"/>
    <w:basedOn w:val="Normalny"/>
    <w:pPr>
      <w:widowControl w:val="0"/>
      <w:autoSpaceDE w:val="0"/>
    </w:pPr>
    <w:rPr>
      <w:rFonts w:ascii="Arial" w:hAnsi="Arial" w:cs="Arial"/>
      <w:sz w:val="20"/>
      <w:szCs w:val="20"/>
    </w:rPr>
  </w:style>
  <w:style w:type="paragraph" w:customStyle="1" w:styleId="Style6">
    <w:name w:val="Style6"/>
    <w:basedOn w:val="Normalny"/>
    <w:pPr>
      <w:widowControl w:val="0"/>
      <w:autoSpaceDE w:val="0"/>
    </w:pPr>
    <w:rPr>
      <w:rFonts w:ascii="Arial" w:hAnsi="Arial" w:cs="Arial"/>
      <w:sz w:val="20"/>
      <w:szCs w:val="20"/>
    </w:rPr>
  </w:style>
  <w:style w:type="paragraph" w:customStyle="1" w:styleId="Style8">
    <w:name w:val="Style8"/>
    <w:basedOn w:val="Normalny"/>
    <w:pPr>
      <w:widowControl w:val="0"/>
      <w:autoSpaceDE w:val="0"/>
    </w:pPr>
    <w:rPr>
      <w:rFonts w:ascii="Arial" w:hAnsi="Arial" w:cs="Arial"/>
      <w:sz w:val="20"/>
      <w:szCs w:val="20"/>
    </w:rPr>
  </w:style>
  <w:style w:type="paragraph" w:customStyle="1" w:styleId="Style10">
    <w:name w:val="Style10"/>
    <w:basedOn w:val="Normalny"/>
    <w:pPr>
      <w:widowControl w:val="0"/>
      <w:autoSpaceDE w:val="0"/>
      <w:spacing w:line="235" w:lineRule="atLeast"/>
    </w:pPr>
    <w:rPr>
      <w:rFonts w:ascii="Arial" w:hAnsi="Arial" w:cs="Arial"/>
      <w:sz w:val="20"/>
      <w:szCs w:val="20"/>
    </w:rPr>
  </w:style>
  <w:style w:type="paragraph" w:customStyle="1" w:styleId="Style9">
    <w:name w:val="Style9"/>
    <w:basedOn w:val="Normalny"/>
    <w:pPr>
      <w:widowControl w:val="0"/>
      <w:autoSpaceDE w:val="0"/>
      <w:spacing w:line="178" w:lineRule="atLeast"/>
    </w:pPr>
    <w:rPr>
      <w:rFonts w:ascii="Arial" w:hAnsi="Arial" w:cs="Arial"/>
      <w:sz w:val="20"/>
      <w:szCs w:val="20"/>
    </w:rPr>
  </w:style>
  <w:style w:type="paragraph" w:customStyle="1" w:styleId="Style14">
    <w:name w:val="Style14"/>
    <w:basedOn w:val="Normalny"/>
    <w:pPr>
      <w:widowControl w:val="0"/>
      <w:autoSpaceDE w:val="0"/>
      <w:spacing w:line="240" w:lineRule="atLeast"/>
      <w:jc w:val="both"/>
    </w:pPr>
    <w:rPr>
      <w:rFonts w:ascii="Arial" w:hAnsi="Arial" w:cs="Arial"/>
      <w:sz w:val="20"/>
      <w:szCs w:val="20"/>
    </w:rPr>
  </w:style>
  <w:style w:type="paragraph" w:customStyle="1" w:styleId="Style15">
    <w:name w:val="Style15"/>
    <w:basedOn w:val="Normalny"/>
    <w:pPr>
      <w:widowControl w:val="0"/>
      <w:autoSpaceDE w:val="0"/>
    </w:pPr>
    <w:rPr>
      <w:rFonts w:ascii="Arial" w:hAnsi="Arial" w:cs="Arial"/>
      <w:sz w:val="20"/>
      <w:szCs w:val="20"/>
    </w:rPr>
  </w:style>
  <w:style w:type="paragraph" w:customStyle="1" w:styleId="Style16">
    <w:name w:val="Style16"/>
    <w:basedOn w:val="Normalny"/>
    <w:pPr>
      <w:widowControl w:val="0"/>
      <w:autoSpaceDE w:val="0"/>
      <w:spacing w:line="240" w:lineRule="atLeast"/>
    </w:pPr>
    <w:rPr>
      <w:rFonts w:ascii="Arial" w:hAnsi="Arial" w:cs="Arial"/>
      <w:sz w:val="20"/>
      <w:szCs w:val="20"/>
    </w:rPr>
  </w:style>
  <w:style w:type="paragraph" w:customStyle="1" w:styleId="Style21">
    <w:name w:val="Style21"/>
    <w:basedOn w:val="Normalny"/>
    <w:pPr>
      <w:widowControl w:val="0"/>
      <w:autoSpaceDE w:val="0"/>
      <w:spacing w:line="238" w:lineRule="exact"/>
      <w:ind w:hanging="331"/>
    </w:pPr>
    <w:rPr>
      <w:rFonts w:ascii="Arial" w:hAnsi="Arial" w:cs="Arial"/>
      <w:sz w:val="20"/>
      <w:szCs w:val="20"/>
    </w:rPr>
  </w:style>
  <w:style w:type="paragraph" w:customStyle="1" w:styleId="Style4">
    <w:name w:val="Style4"/>
    <w:basedOn w:val="Normalny"/>
    <w:pPr>
      <w:widowControl w:val="0"/>
      <w:autoSpaceDE w:val="0"/>
    </w:pPr>
    <w:rPr>
      <w:rFonts w:ascii="Arial" w:hAnsi="Arial" w:cs="Arial"/>
      <w:sz w:val="20"/>
      <w:szCs w:val="20"/>
    </w:rPr>
  </w:style>
  <w:style w:type="paragraph" w:customStyle="1" w:styleId="Style2">
    <w:name w:val="Style2"/>
    <w:basedOn w:val="Normalny"/>
    <w:pPr>
      <w:widowControl w:val="0"/>
      <w:autoSpaceDE w:val="0"/>
      <w:jc w:val="both"/>
    </w:pPr>
    <w:rPr>
      <w:rFonts w:ascii="Arial" w:hAnsi="Arial" w:cs="Arial"/>
      <w:sz w:val="20"/>
      <w:szCs w:val="20"/>
    </w:rPr>
  </w:style>
  <w:style w:type="paragraph" w:customStyle="1" w:styleId="Style18">
    <w:name w:val="Style18"/>
    <w:basedOn w:val="Normalny"/>
    <w:pPr>
      <w:widowControl w:val="0"/>
      <w:autoSpaceDE w:val="0"/>
    </w:pPr>
    <w:rPr>
      <w:rFonts w:ascii="Arial" w:hAnsi="Arial" w:cs="Arial"/>
      <w:sz w:val="20"/>
      <w:szCs w:val="20"/>
    </w:rPr>
  </w:style>
  <w:style w:type="paragraph" w:customStyle="1" w:styleId="Tresczkropkadalej">
    <w:name w:val="Tresc z kropka dalej"/>
    <w:basedOn w:val="Normalny"/>
    <w:pPr>
      <w:tabs>
        <w:tab w:val="left" w:pos="720"/>
      </w:tabs>
      <w:spacing w:after="120" w:line="300" w:lineRule="auto"/>
      <w:ind w:left="360" w:hanging="360"/>
      <w:jc w:val="both"/>
    </w:pPr>
  </w:style>
  <w:style w:type="paragraph" w:customStyle="1" w:styleId="Tabelapozycja">
    <w:name w:val="Tabela pozycja"/>
    <w:basedOn w:val="Normalny"/>
    <w:rPr>
      <w:rFonts w:ascii="Arial" w:hAnsi="Arial" w:cs="Arial"/>
      <w:sz w:val="22"/>
      <w:szCs w:val="22"/>
    </w:rPr>
  </w:style>
  <w:style w:type="paragraph" w:customStyle="1" w:styleId="Tekstpodstawowy211">
    <w:name w:val="Tekst podstawowy 211"/>
    <w:basedOn w:val="Normalny"/>
  </w:style>
  <w:style w:type="paragraph" w:customStyle="1" w:styleId="Wiersztematu">
    <w:name w:val="Wiersz tematu"/>
    <w:basedOn w:val="Normalny"/>
    <w:next w:val="Normalny"/>
    <w:pPr>
      <w:spacing w:before="120" w:after="120"/>
    </w:pPr>
    <w:rPr>
      <w:b/>
      <w:bCs/>
      <w:i/>
      <w:iCs/>
      <w:sz w:val="22"/>
      <w:szCs w:val="22"/>
    </w:r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basedOn w:val="Domylnaczcionkaakapitu"/>
    <w:link w:val="Tekstprzypisukocowego"/>
    <w:rPr>
      <w:rFonts w:ascii="Times New Roman" w:hAnsi="Times New Roman" w:cs="Times New Roman"/>
      <w:lang w:eastAsia="ar-SA" w:bidi="ar-SA"/>
    </w:rPr>
  </w:style>
  <w:style w:type="paragraph" w:styleId="Akapitzlist">
    <w:name w:val="List Paragraph"/>
    <w:aliases w:val="T_SZ_List Paragraph,L1,Akapit z listą5,List Paragraph"/>
    <w:basedOn w:val="Normalny"/>
    <w:uiPriority w:val="99"/>
    <w:qFormat/>
    <w:pPr>
      <w:ind w:left="708"/>
    </w:pPr>
  </w:style>
  <w:style w:type="paragraph" w:customStyle="1" w:styleId="Styl1">
    <w:name w:val="Styl1"/>
    <w:basedOn w:val="Normalny"/>
    <w:rPr>
      <w:rFonts w:ascii="Tahoma" w:hAnsi="Tahoma" w:cs="Tahoma"/>
      <w:b/>
      <w:bCs/>
      <w:strike/>
      <w:sz w:val="20"/>
      <w:szCs w:val="20"/>
    </w:rPr>
  </w:style>
  <w:style w:type="paragraph" w:customStyle="1" w:styleId="Tahoma">
    <w:name w:val="Tahoma"/>
    <w:aliases w:val="pogrubienie"/>
    <w:basedOn w:val="Legenda1"/>
    <w:pPr>
      <w:spacing w:line="240" w:lineRule="auto"/>
      <w:jc w:val="both"/>
    </w:pPr>
    <w:rPr>
      <w:rFonts w:ascii="Tahoma" w:hAnsi="Tahoma" w:cs="Tahoma"/>
      <w:strike/>
      <w:sz w:val="19"/>
      <w:szCs w:val="19"/>
    </w:rPr>
  </w:style>
  <w:style w:type="paragraph" w:customStyle="1" w:styleId="LegendaTahoma">
    <w:name w:val="Legenda + Tahoma"/>
    <w:basedOn w:val="Legenda1"/>
    <w:pPr>
      <w:spacing w:line="240" w:lineRule="auto"/>
      <w:jc w:val="both"/>
    </w:pPr>
    <w:rPr>
      <w:rFonts w:ascii="Tahoma" w:hAnsi="Tahoma" w:cs="Tahoma"/>
      <w:strike/>
      <w:sz w:val="19"/>
      <w:szCs w:val="19"/>
    </w:rPr>
  </w:style>
  <w:style w:type="paragraph" w:customStyle="1" w:styleId="tahomaprzekrelenie">
    <w:name w:val="tahoma + przekreślenie"/>
    <w:basedOn w:val="Tekstpodstawowy"/>
    <w:pPr>
      <w:jc w:val="both"/>
    </w:pPr>
    <w:rPr>
      <w:rFonts w:ascii="Tahoma" w:hAnsi="Tahoma" w:cs="Tahoma"/>
      <w:strike/>
      <w:sz w:val="19"/>
      <w:szCs w:val="19"/>
    </w:rPr>
  </w:style>
  <w:style w:type="paragraph" w:customStyle="1" w:styleId="Tahomapodkrelenia">
    <w:name w:val="Tahoma + podkreślenia"/>
    <w:basedOn w:val="Normalny"/>
    <w:rPr>
      <w:rFonts w:ascii="Tahoma" w:hAnsi="Tahoma" w:cs="Tahoma"/>
      <w:strike/>
      <w:sz w:val="19"/>
      <w:szCs w:val="19"/>
    </w:rPr>
  </w:style>
  <w:style w:type="paragraph" w:customStyle="1" w:styleId="tahomaprzekrelenie0">
    <w:name w:val="tahoma+przekreślenie"/>
    <w:basedOn w:val="Normalny"/>
    <w:rPr>
      <w:rFonts w:ascii="Tahoma" w:hAnsi="Tahoma" w:cs="Tahoma"/>
      <w:b/>
      <w:bCs/>
      <w:strike/>
      <w:sz w:val="20"/>
      <w:szCs w:val="20"/>
    </w:rPr>
  </w:style>
  <w:style w:type="paragraph" w:customStyle="1" w:styleId="Tahomaprzekrelenie1">
    <w:name w:val="Tahoma + przekreślenie"/>
    <w:basedOn w:val="Normalny"/>
    <w:rPr>
      <w:rFonts w:ascii="Tahoma" w:hAnsi="Tahoma" w:cs="Tahoma"/>
      <w:b/>
      <w:bCs/>
      <w:strike/>
      <w:sz w:val="20"/>
      <w:szCs w:val="20"/>
    </w:rPr>
  </w:style>
  <w:style w:type="paragraph" w:customStyle="1" w:styleId="Tekstpodstawowy311">
    <w:name w:val="Tekst podstawowy 311"/>
    <w:basedOn w:val="Normalny"/>
    <w:pPr>
      <w:spacing w:after="120" w:line="300" w:lineRule="auto"/>
    </w:pPr>
  </w:style>
  <w:style w:type="paragraph" w:customStyle="1" w:styleId="Listapunktowana1">
    <w:name w:val="Lista punktowana1"/>
    <w:basedOn w:val="Normalny"/>
    <w:pPr>
      <w:tabs>
        <w:tab w:val="left" w:pos="566"/>
        <w:tab w:val="left" w:pos="1080"/>
      </w:tabs>
      <w:spacing w:before="120" w:after="120"/>
      <w:ind w:left="566" w:hanging="284"/>
      <w:jc w:val="both"/>
    </w:pPr>
    <w:rPr>
      <w:lang w:val="en-GB"/>
    </w:rPr>
  </w:style>
  <w:style w:type="paragraph" w:customStyle="1" w:styleId="Tekstpodstawowywcity311">
    <w:name w:val="Tekst podstawowy wcięty 311"/>
    <w:basedOn w:val="Normalny"/>
    <w:pPr>
      <w:tabs>
        <w:tab w:val="left" w:pos="851"/>
      </w:tabs>
      <w:ind w:left="851"/>
    </w:pPr>
  </w:style>
  <w:style w:type="paragraph" w:customStyle="1" w:styleId="TableText">
    <w:name w:val="Table Text"/>
    <w:basedOn w:val="Normalny"/>
    <w:pPr>
      <w:autoSpaceDE w:val="0"/>
    </w:pPr>
    <w:rPr>
      <w:sz w:val="20"/>
      <w:szCs w:val="20"/>
      <w:lang w:val="en-US"/>
    </w:rPr>
  </w:style>
  <w:style w:type="paragraph" w:customStyle="1" w:styleId="ListParagraph1">
    <w:name w:val="List Paragraph1"/>
    <w:basedOn w:val="Normalny"/>
    <w:pPr>
      <w:spacing w:after="80"/>
      <w:ind w:left="708"/>
    </w:pPr>
    <w:rPr>
      <w:sz w:val="20"/>
      <w:szCs w:val="20"/>
    </w:rPr>
  </w:style>
  <w:style w:type="paragraph" w:customStyle="1" w:styleId="Paragraf">
    <w:name w:val="Paragraf"/>
    <w:basedOn w:val="Normalny"/>
    <w:uiPriority w:val="99"/>
    <w:pPr>
      <w:keepNext/>
      <w:spacing w:before="480" w:after="360"/>
      <w:jc w:val="center"/>
    </w:pPr>
    <w:rPr>
      <w:b/>
      <w:bCs/>
      <w:sz w:val="20"/>
      <w:szCs w:val="20"/>
    </w:rPr>
  </w:style>
  <w:style w:type="paragraph" w:customStyle="1" w:styleId="NumerowenieTimes">
    <w:name w:val="Numerowenie Times"/>
    <w:basedOn w:val="Normalny"/>
    <w:qFormat/>
    <w:pPr>
      <w:spacing w:after="120"/>
      <w:ind w:left="360" w:hanging="360"/>
      <w:jc w:val="both"/>
    </w:pPr>
    <w:rPr>
      <w:color w:val="000000"/>
      <w:kern w:val="1"/>
    </w:rPr>
  </w:style>
  <w:style w:type="paragraph" w:customStyle="1" w:styleId="Text">
    <w:name w:val="Text"/>
    <w:basedOn w:val="Normalny"/>
    <w:pPr>
      <w:spacing w:after="240"/>
      <w:ind w:firstLine="1440"/>
    </w:pPr>
    <w:rPr>
      <w:lang w:val="en-US"/>
    </w:rPr>
  </w:style>
  <w:style w:type="paragraph" w:styleId="Poprawka">
    <w:name w:val="Revision"/>
    <w:uiPriority w:val="99"/>
    <w:pPr>
      <w:suppressAutoHyphens/>
    </w:pPr>
    <w:rPr>
      <w:rFonts w:ascii="Times New Roman" w:hAnsi="Times New Roman" w:cs="Times New Roman"/>
      <w:sz w:val="24"/>
      <w:szCs w:val="24"/>
      <w:lang w:eastAsia="ar-SA"/>
    </w:rPr>
  </w:style>
  <w:style w:type="paragraph" w:customStyle="1" w:styleId="Styl2">
    <w:name w:val="Styl2"/>
    <w:basedOn w:val="Tekstpodstawowy22"/>
    <w:qFormat/>
    <w:pPr>
      <w:numPr>
        <w:numId w:val="7"/>
      </w:numPr>
      <w:spacing w:before="240" w:after="120"/>
      <w:ind w:left="357" w:hanging="357"/>
    </w:pPr>
    <w:rPr>
      <w:rFonts w:ascii="Calibri" w:hAnsi="Calibri" w:cs="Calibri"/>
      <w:b/>
      <w:bCs/>
      <w:sz w:val="22"/>
      <w:szCs w:val="22"/>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customStyle="1" w:styleId="WW-NormalnyWeb">
    <w:name w:val="WW-Normalny (Web)"/>
    <w:basedOn w:val="Normalny"/>
    <w:pPr>
      <w:spacing w:before="100" w:after="119"/>
    </w:pPr>
    <w:rPr>
      <w:rFonts w:ascii="Arial Unicode MS" w:eastAsia="Times New Roman" w:cs="Arial Unicode MS"/>
    </w:rPr>
  </w:style>
  <w:style w:type="character" w:styleId="Odwoaniedokomentarza">
    <w:name w:val="annotation reference"/>
    <w:basedOn w:val="Domylnaczcionkaakapitu"/>
    <w:uiPriority w:val="99"/>
    <w:rPr>
      <w:rFonts w:ascii="Times New Roman" w:hAnsi="Times New Roman" w:cs="Times New Roman"/>
      <w:sz w:val="16"/>
      <w:szCs w:val="16"/>
    </w:rPr>
  </w:style>
  <w:style w:type="character" w:customStyle="1" w:styleId="TekstkomentarzaZnak">
    <w:name w:val="Tekst komentarza Znak"/>
    <w:uiPriority w:val="99"/>
    <w:rPr>
      <w:lang w:eastAsia="ar-SA" w:bidi="ar-SA"/>
    </w:rPr>
  </w:style>
  <w:style w:type="paragraph" w:styleId="Tekstpodstawowy3">
    <w:name w:val="Body Text 3"/>
    <w:basedOn w:val="Normalny"/>
    <w:link w:val="Tekstpodstawowy3Znak"/>
    <w:pPr>
      <w:spacing w:after="120"/>
    </w:pPr>
    <w:rPr>
      <w:sz w:val="16"/>
      <w:szCs w:val="16"/>
    </w:rPr>
  </w:style>
  <w:style w:type="character" w:customStyle="1" w:styleId="Tekstpodstawowy3Znak">
    <w:name w:val="Tekst podstawowy 3 Znak"/>
    <w:basedOn w:val="Domylnaczcionkaakapitu"/>
    <w:link w:val="Tekstpodstawowy3"/>
    <w:rPr>
      <w:rFonts w:ascii="Times New Roman" w:hAnsi="Times New Roman" w:cs="Times New Roman"/>
      <w:sz w:val="16"/>
      <w:szCs w:val="16"/>
      <w:lang w:eastAsia="ar-SA" w:bidi="ar-SA"/>
    </w:rPr>
  </w:style>
  <w:style w:type="character" w:customStyle="1" w:styleId="Teksttreci">
    <w:name w:val="Tekst treści_"/>
    <w:rPr>
      <w:rFonts w:ascii="Arial" w:hAnsi="Arial" w:cs="Arial"/>
      <w:sz w:val="18"/>
      <w:szCs w:val="18"/>
      <w:shd w:val="clear" w:color="auto" w:fill="FFFFFF"/>
    </w:rPr>
  </w:style>
  <w:style w:type="paragraph" w:customStyle="1" w:styleId="Teksttreci0">
    <w:name w:val="Tekst treści"/>
    <w:basedOn w:val="Normalny"/>
    <w:pPr>
      <w:widowControl w:val="0"/>
      <w:shd w:val="clear" w:color="auto" w:fill="FFFFFF"/>
      <w:suppressAutoHyphens w:val="0"/>
      <w:spacing w:before="180" w:line="333" w:lineRule="exact"/>
      <w:ind w:hanging="820"/>
      <w:jc w:val="center"/>
    </w:pPr>
    <w:rPr>
      <w:rFonts w:ascii="Arial" w:hAnsi="Arial" w:cs="Arial"/>
      <w:sz w:val="18"/>
      <w:szCs w:val="18"/>
      <w:lang w:eastAsia="pl-PL"/>
    </w:rPr>
  </w:style>
  <w:style w:type="paragraph" w:styleId="Spistreci2">
    <w:name w:val="toc 2"/>
    <w:basedOn w:val="Normalny"/>
    <w:next w:val="Normalny"/>
    <w:autoRedefine/>
    <w:uiPriority w:val="39"/>
    <w:pPr>
      <w:numPr>
        <w:numId w:val="28"/>
      </w:numPr>
      <w:suppressAutoHyphens w:val="0"/>
      <w:spacing w:before="240" w:after="240"/>
    </w:pPr>
    <w:rPr>
      <w:rFonts w:ascii="Calibri" w:hAnsi="Calibri" w:cs="Calibri"/>
      <w:b/>
      <w:bCs/>
      <w:lang w:eastAsia="pl-PL"/>
    </w:rPr>
  </w:style>
  <w:style w:type="paragraph" w:styleId="Tekstpodstawowy2">
    <w:name w:val="Body Text 2"/>
    <w:basedOn w:val="Normalny"/>
    <w:link w:val="Tekstpodstawowy2Znak1"/>
    <w:uiPriority w:val="99"/>
    <w:pPr>
      <w:spacing w:after="120" w:line="480" w:lineRule="auto"/>
    </w:pPr>
  </w:style>
  <w:style w:type="character" w:customStyle="1" w:styleId="Tekstpodstawowy2Znak1">
    <w:name w:val="Tekst podstawowy 2 Znak1"/>
    <w:basedOn w:val="Domylnaczcionkaakapitu"/>
    <w:link w:val="Tekstpodstawowy2"/>
    <w:uiPriority w:val="99"/>
    <w:rPr>
      <w:rFonts w:ascii="Times New Roman" w:hAnsi="Times New Roman" w:cs="Times New Roman"/>
      <w:sz w:val="24"/>
      <w:szCs w:val="24"/>
      <w:lang w:eastAsia="ar-SA" w:bidi="ar-SA"/>
    </w:rPr>
  </w:style>
  <w:style w:type="paragraph" w:styleId="Listanumerowana">
    <w:name w:val="List Number"/>
    <w:basedOn w:val="Normalny"/>
    <w:pPr>
      <w:numPr>
        <w:numId w:val="23"/>
      </w:numPr>
    </w:pPr>
  </w:style>
  <w:style w:type="character" w:customStyle="1" w:styleId="DeltaViewInsertion">
    <w:name w:val="DeltaView Insertion"/>
    <w:rPr>
      <w:b/>
      <w:bCs/>
      <w:i/>
      <w:iCs/>
      <w:spacing w:val="0"/>
    </w:rPr>
  </w:style>
  <w:style w:type="paragraph" w:customStyle="1" w:styleId="Tiret0">
    <w:name w:val="Tiret 0"/>
    <w:basedOn w:val="Normalny"/>
    <w:pPr>
      <w:numPr>
        <w:numId w:val="34"/>
      </w:numPr>
      <w:tabs>
        <w:tab w:val="clear" w:pos="397"/>
        <w:tab w:val="num" w:pos="850"/>
      </w:tabs>
      <w:suppressAutoHyphens w:val="0"/>
      <w:spacing w:before="120" w:after="120"/>
      <w:ind w:left="850" w:hanging="850"/>
      <w:jc w:val="both"/>
    </w:pPr>
    <w:rPr>
      <w:lang w:eastAsia="en-GB"/>
    </w:rPr>
  </w:style>
  <w:style w:type="paragraph" w:customStyle="1" w:styleId="Tiret1">
    <w:name w:val="Tiret 1"/>
    <w:basedOn w:val="Normalny"/>
    <w:pPr>
      <w:numPr>
        <w:numId w:val="35"/>
      </w:numPr>
      <w:tabs>
        <w:tab w:val="clear" w:pos="397"/>
        <w:tab w:val="num" w:pos="1417"/>
      </w:tabs>
      <w:suppressAutoHyphens w:val="0"/>
      <w:spacing w:before="120" w:after="120"/>
      <w:ind w:left="1417" w:hanging="567"/>
      <w:jc w:val="both"/>
    </w:pPr>
    <w:rPr>
      <w:lang w:eastAsia="en-GB"/>
    </w:rPr>
  </w:style>
  <w:style w:type="paragraph" w:customStyle="1" w:styleId="NumPar1">
    <w:name w:val="NumPar 1"/>
    <w:basedOn w:val="Normalny"/>
    <w:next w:val="Normalny"/>
    <w:pPr>
      <w:numPr>
        <w:numId w:val="36"/>
      </w:numPr>
      <w:tabs>
        <w:tab w:val="num" w:pos="850"/>
      </w:tabs>
      <w:suppressAutoHyphens w:val="0"/>
      <w:spacing w:before="120" w:after="120"/>
      <w:ind w:left="850" w:hanging="850"/>
      <w:jc w:val="both"/>
    </w:pPr>
    <w:rPr>
      <w:lang w:eastAsia="en-GB"/>
    </w:rPr>
  </w:style>
  <w:style w:type="paragraph" w:customStyle="1" w:styleId="NumPar2">
    <w:name w:val="NumPar 2"/>
    <w:basedOn w:val="Normalny"/>
    <w:next w:val="Normalny"/>
    <w:pPr>
      <w:numPr>
        <w:ilvl w:val="1"/>
        <w:numId w:val="36"/>
      </w:numPr>
      <w:tabs>
        <w:tab w:val="num" w:pos="850"/>
      </w:tabs>
      <w:suppressAutoHyphens w:val="0"/>
      <w:spacing w:before="120" w:after="120"/>
      <w:ind w:left="850" w:hanging="850"/>
      <w:jc w:val="both"/>
    </w:pPr>
    <w:rPr>
      <w:lang w:eastAsia="en-GB"/>
    </w:rPr>
  </w:style>
  <w:style w:type="paragraph" w:customStyle="1" w:styleId="NumPar3">
    <w:name w:val="NumPar 3"/>
    <w:basedOn w:val="Normalny"/>
    <w:next w:val="Normalny"/>
    <w:pPr>
      <w:numPr>
        <w:ilvl w:val="2"/>
        <w:numId w:val="36"/>
      </w:numPr>
      <w:tabs>
        <w:tab w:val="num" w:pos="850"/>
      </w:tabs>
      <w:suppressAutoHyphens w:val="0"/>
      <w:spacing w:before="120" w:after="120"/>
      <w:ind w:left="850" w:hanging="850"/>
      <w:jc w:val="both"/>
    </w:pPr>
    <w:rPr>
      <w:lang w:eastAsia="en-GB"/>
    </w:rPr>
  </w:style>
  <w:style w:type="paragraph" w:customStyle="1" w:styleId="NumPar4">
    <w:name w:val="NumPar 4"/>
    <w:basedOn w:val="Normalny"/>
    <w:next w:val="Normalny"/>
    <w:pPr>
      <w:numPr>
        <w:ilvl w:val="3"/>
        <w:numId w:val="36"/>
      </w:numPr>
      <w:tabs>
        <w:tab w:val="num" w:pos="850"/>
      </w:tabs>
      <w:suppressAutoHyphens w:val="0"/>
      <w:spacing w:before="120" w:after="120"/>
      <w:ind w:left="850" w:hanging="850"/>
      <w:jc w:val="both"/>
    </w:pPr>
    <w:rPr>
      <w:lang w:eastAsia="en-GB"/>
    </w:rPr>
  </w:style>
  <w:style w:type="paragraph" w:customStyle="1" w:styleId="Akapitzlist11">
    <w:name w:val="Akapit z listą11"/>
    <w:basedOn w:val="Normalny"/>
    <w:qFormat/>
    <w:pPr>
      <w:suppressAutoHyphens w:val="0"/>
      <w:spacing w:line="276" w:lineRule="auto"/>
      <w:ind w:left="720" w:hanging="431"/>
    </w:pPr>
    <w:rPr>
      <w:rFonts w:ascii="Calibri" w:hAnsi="Calibri" w:cs="Calibri"/>
      <w:sz w:val="22"/>
      <w:szCs w:val="22"/>
      <w:lang w:eastAsia="en-US"/>
    </w:rPr>
  </w:style>
  <w:style w:type="paragraph" w:styleId="Legenda">
    <w:name w:val="caption"/>
    <w:basedOn w:val="Normalny"/>
    <w:next w:val="Normalny"/>
    <w:uiPriority w:val="35"/>
    <w:qFormat/>
    <w:pPr>
      <w:suppressAutoHyphens w:val="0"/>
    </w:pPr>
    <w:rPr>
      <w:b/>
      <w:bCs/>
      <w:sz w:val="20"/>
      <w:szCs w:val="20"/>
      <w:lang w:eastAsia="pl-PL"/>
    </w:rPr>
  </w:style>
  <w:style w:type="paragraph" w:styleId="Tekstpodstawowywcity2">
    <w:name w:val="Body Text Indent 2"/>
    <w:basedOn w:val="Normalny"/>
    <w:link w:val="Tekstpodstawowywcity2Znak"/>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Pr>
      <w:rFonts w:ascii="Times New Roman" w:hAnsi="Times New Roman" w:cs="Times New Roman"/>
      <w:sz w:val="24"/>
      <w:szCs w:val="24"/>
    </w:rPr>
  </w:style>
  <w:style w:type="paragraph" w:styleId="Listapunktowana">
    <w:name w:val="List Bullet"/>
    <w:basedOn w:val="Normalny"/>
    <w:autoRedefine/>
    <w:pPr>
      <w:tabs>
        <w:tab w:val="num" w:pos="566"/>
        <w:tab w:val="num" w:pos="1080"/>
      </w:tabs>
      <w:suppressAutoHyphens w:val="0"/>
      <w:spacing w:before="120" w:after="120"/>
      <w:ind w:left="566" w:hanging="284"/>
      <w:jc w:val="both"/>
    </w:pPr>
    <w:rPr>
      <w:lang w:val="en-GB" w:eastAsia="pl-PL"/>
    </w:rPr>
  </w:style>
  <w:style w:type="paragraph" w:styleId="Zwykytekst">
    <w:name w:val="Plain Text"/>
    <w:basedOn w:val="Normalny"/>
    <w:link w:val="ZwykytekstZnak"/>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rPr>
      <w:rFonts w:ascii="Courier New" w:hAnsi="Courier New" w:cs="Courier New"/>
    </w:rPr>
  </w:style>
  <w:style w:type="paragraph" w:styleId="Tekstpodstawowywcity3">
    <w:name w:val="Body Text Indent 3"/>
    <w:basedOn w:val="Normalny"/>
    <w:link w:val="Tekstpodstawowywcity3Znak"/>
    <w:uiPriority w:val="99"/>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Pr>
      <w:rFonts w:ascii="Arial" w:hAnsi="Arial" w:cs="Arial"/>
      <w:sz w:val="16"/>
      <w:szCs w:val="16"/>
    </w:rPr>
  </w:style>
  <w:style w:type="character" w:styleId="Tekstzastpczy">
    <w:name w:val="Placeholder Text"/>
    <w:basedOn w:val="Domylnaczcionkaakapitu"/>
    <w:uiPriority w:val="99"/>
    <w:rPr>
      <w:rFonts w:ascii="Times New Roman" w:hAnsi="Times New Roman" w:cs="Times New Roman"/>
      <w:color w:val="808080"/>
    </w:rPr>
  </w:style>
  <w:style w:type="character" w:customStyle="1" w:styleId="TekstpodstawowyZnak1">
    <w:name w:val="Tekst podstawowy Znak1"/>
    <w:rPr>
      <w:rFonts w:ascii="Times New Roman" w:hAnsi="Times New Roman" w:cs="Times New Roman"/>
      <w:sz w:val="24"/>
      <w:szCs w:val="24"/>
      <w:lang w:eastAsia="pl-PL"/>
    </w:rPr>
  </w:style>
  <w:style w:type="paragraph" w:customStyle="1" w:styleId="Tytuumowy">
    <w:name w:val="Tytuł umowy"/>
    <w:basedOn w:val="Normalny"/>
    <w:pPr>
      <w:pBdr>
        <w:top w:val="single" w:sz="4" w:space="1" w:color="auto"/>
        <w:left w:val="single" w:sz="4" w:space="4" w:color="auto"/>
        <w:bottom w:val="single" w:sz="4" w:space="1" w:color="auto"/>
        <w:right w:val="single" w:sz="4" w:space="4" w:color="auto"/>
      </w:pBdr>
      <w:suppressAutoHyphens w:val="0"/>
      <w:jc w:val="center"/>
    </w:pPr>
    <w:rPr>
      <w:rFonts w:ascii="Arial" w:hAnsi="Arial" w:cs="Arial"/>
      <w:b/>
      <w:bCs/>
      <w:lang w:eastAsia="pl-PL"/>
    </w:rPr>
  </w:style>
  <w:style w:type="paragraph" w:customStyle="1" w:styleId="Punkt">
    <w:name w:val="Punkt"/>
    <w:basedOn w:val="Tekstpodstawowy"/>
    <w:pPr>
      <w:tabs>
        <w:tab w:val="num" w:pos="2155"/>
      </w:tabs>
      <w:suppressAutoHyphens w:val="0"/>
      <w:spacing w:after="360"/>
      <w:ind w:left="2268" w:hanging="567"/>
      <w:jc w:val="both"/>
    </w:pPr>
    <w:rPr>
      <w:rFonts w:ascii="Arial" w:hAnsi="Arial" w:cs="Arial"/>
      <w:b w:val="0"/>
      <w:bCs w:val="0"/>
      <w:lang w:eastAsia="pl-PL"/>
    </w:rPr>
  </w:style>
  <w:style w:type="paragraph" w:customStyle="1" w:styleId="Podpunkt">
    <w:name w:val="Podpunkt"/>
    <w:basedOn w:val="Punkt"/>
    <w:pPr>
      <w:tabs>
        <w:tab w:val="clear" w:pos="2155"/>
        <w:tab w:val="num" w:pos="3430"/>
      </w:tabs>
      <w:ind w:left="3430" w:hanging="453"/>
    </w:pPr>
  </w:style>
  <w:style w:type="paragraph" w:styleId="Mapadokumentu">
    <w:name w:val="Document Map"/>
    <w:basedOn w:val="Normalny"/>
    <w:link w:val="MapadokumentuZnak"/>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rPr>
      <w:rFonts w:ascii="Tahoma" w:hAnsi="Tahoma" w:cs="Tahoma"/>
      <w:shd w:val="clear" w:color="auto" w:fill="000080"/>
    </w:rPr>
  </w:style>
  <w:style w:type="paragraph" w:styleId="Spistreci1">
    <w:name w:val="toc 1"/>
    <w:aliases w:val="Spis treści - mój"/>
    <w:basedOn w:val="Normalny"/>
    <w:next w:val="Normalny"/>
    <w:autoRedefine/>
    <w:uiPriority w:val="39"/>
    <w:qFormat/>
    <w:pPr>
      <w:tabs>
        <w:tab w:val="left" w:pos="720"/>
        <w:tab w:val="right" w:leader="dot" w:pos="9062"/>
      </w:tabs>
      <w:suppressAutoHyphens w:val="0"/>
      <w:spacing w:line="360" w:lineRule="auto"/>
      <w:jc w:val="both"/>
    </w:pPr>
    <w:rPr>
      <w:rFonts w:ascii="Calibri" w:hAnsi="Calibri" w:cs="Calibri"/>
      <w:lang w:eastAsia="pl-PL"/>
    </w:rPr>
  </w:style>
  <w:style w:type="paragraph" w:customStyle="1" w:styleId="punkt0">
    <w:name w:val="punkt"/>
    <w:basedOn w:val="Normalny"/>
    <w:pPr>
      <w:suppressAutoHyphens w:val="0"/>
      <w:spacing w:before="100" w:beforeAutospacing="1" w:after="100" w:afterAutospacing="1"/>
    </w:pPr>
    <w:rPr>
      <w:lang w:eastAsia="pl-PL"/>
    </w:rPr>
  </w:style>
  <w:style w:type="paragraph" w:customStyle="1" w:styleId="podpunktcxsppierwsze">
    <w:name w:val="podpunktcxsppierwsze"/>
    <w:basedOn w:val="Normalny"/>
    <w:pPr>
      <w:suppressAutoHyphens w:val="0"/>
      <w:spacing w:before="100" w:beforeAutospacing="1" w:after="100" w:afterAutospacing="1"/>
    </w:pPr>
    <w:rPr>
      <w:lang w:eastAsia="pl-PL"/>
    </w:rPr>
  </w:style>
  <w:style w:type="paragraph" w:customStyle="1" w:styleId="podpunktcxspnazwisko">
    <w:name w:val="podpunktcxspnazwisko"/>
    <w:basedOn w:val="Normalny"/>
    <w:pPr>
      <w:suppressAutoHyphens w:val="0"/>
      <w:spacing w:before="100" w:beforeAutospacing="1" w:after="100" w:afterAutospacing="1"/>
    </w:pPr>
    <w:rPr>
      <w:lang w:eastAsia="pl-PL"/>
    </w:rPr>
  </w:style>
  <w:style w:type="paragraph" w:customStyle="1" w:styleId="ZnakZnakZnak">
    <w:name w:val="Znak Znak Znak"/>
    <w:basedOn w:val="Normalny"/>
    <w:pPr>
      <w:tabs>
        <w:tab w:val="left" w:pos="709"/>
      </w:tabs>
      <w:suppressAutoHyphens w:val="0"/>
      <w:spacing w:before="120"/>
      <w:ind w:left="4" w:hanging="4"/>
    </w:pPr>
    <w:rPr>
      <w:rFonts w:ascii="Tahoma" w:hAnsi="Tahoma" w:cs="Tahoma"/>
      <w:lang w:eastAsia="pl-PL"/>
    </w:rPr>
  </w:style>
  <w:style w:type="paragraph" w:customStyle="1" w:styleId="Poziom2">
    <w:name w:val="Poziom_2"/>
    <w:basedOn w:val="Normalny"/>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basedOn w:val="Domylnaczcionkaakapitu"/>
    <w:uiPriority w:val="20"/>
    <w:qFormat/>
    <w:rPr>
      <w:rFonts w:ascii="Times New Roman" w:hAnsi="Times New Roman" w:cs="Times New Roman"/>
      <w:b/>
      <w:bCs/>
    </w:rPr>
  </w:style>
  <w:style w:type="paragraph" w:customStyle="1" w:styleId="CharCharCarCarCharCharCarCar">
    <w:name w:val="Char Char Car Car Char Char Car Car"/>
    <w:basedOn w:val="Normalny"/>
    <w:next w:val="Normalny"/>
    <w:autoRedefine/>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pPr>
      <w:suppressAutoHyphens w:val="0"/>
      <w:spacing w:before="100" w:beforeAutospacing="1" w:after="100" w:afterAutospacing="1"/>
    </w:pPr>
    <w:rPr>
      <w:lang w:eastAsia="pl-PL"/>
    </w:rPr>
  </w:style>
  <w:style w:type="paragraph" w:customStyle="1" w:styleId="bzawyliczenie">
    <w:name w:val="bzawyliczenie"/>
    <w:basedOn w:val="Normalny"/>
    <w:pPr>
      <w:suppressAutoHyphens w:val="0"/>
      <w:spacing w:before="100" w:beforeAutospacing="1" w:after="100" w:afterAutospacing="1"/>
    </w:pPr>
    <w:rPr>
      <w:lang w:eastAsia="pl-PL"/>
    </w:rPr>
  </w:style>
  <w:style w:type="paragraph" w:customStyle="1" w:styleId="Body">
    <w:name w:val="Body"/>
    <w:basedOn w:val="Normalny"/>
    <w:pPr>
      <w:suppressAutoHyphens w:val="0"/>
      <w:spacing w:before="120" w:after="60"/>
    </w:pPr>
    <w:rPr>
      <w:rFonts w:ascii="Arial" w:hAnsi="Arial" w:cs="Arial"/>
      <w:lang w:eastAsia="en-US"/>
    </w:rPr>
  </w:style>
  <w:style w:type="character" w:customStyle="1" w:styleId="BodyCharChar">
    <w:name w:val="Body Char Char"/>
    <w:rPr>
      <w:rFonts w:ascii="Arial" w:hAnsi="Arial" w:cs="Arial"/>
      <w:sz w:val="22"/>
      <w:szCs w:val="22"/>
      <w:lang w:eastAsia="en-US"/>
    </w:rPr>
  </w:style>
  <w:style w:type="paragraph" w:customStyle="1" w:styleId="Bullet2">
    <w:name w:val="Bullet 2"/>
    <w:basedOn w:val="Normalny"/>
    <w:uiPriority w:val="99"/>
    <w:pPr>
      <w:widowControl w:val="0"/>
      <w:numPr>
        <w:numId w:val="45"/>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pPr>
      <w:keepNext/>
      <w:tabs>
        <w:tab w:val="left" w:pos="357"/>
      </w:tabs>
      <w:suppressAutoHyphens w:val="0"/>
      <w:spacing w:before="540" w:after="240"/>
      <w:ind w:right="360"/>
    </w:pPr>
    <w:rPr>
      <w:rFonts w:ascii="Palatino" w:hAnsi="Palatino" w:cs="Palatino"/>
      <w:b/>
      <w:bCs/>
      <w:caps/>
      <w:lang w:val="en-US" w:eastAsia="pl-PL"/>
    </w:rPr>
  </w:style>
  <w:style w:type="paragraph" w:customStyle="1" w:styleId="BodyText21">
    <w:name w:val="Body Text 21"/>
    <w:basedOn w:val="Normalny"/>
    <w:pPr>
      <w:suppressAutoHyphens w:val="0"/>
      <w:jc w:val="center"/>
    </w:pPr>
    <w:rPr>
      <w:sz w:val="28"/>
      <w:szCs w:val="28"/>
      <w:lang w:eastAsia="pl-PL"/>
    </w:rPr>
  </w:style>
  <w:style w:type="paragraph" w:customStyle="1" w:styleId="Punkt2">
    <w:name w:val="Punkt_2"/>
    <w:basedOn w:val="Punkt"/>
    <w:pPr>
      <w:tabs>
        <w:tab w:val="clear" w:pos="2155"/>
        <w:tab w:val="num" w:pos="2921"/>
      </w:tabs>
      <w:spacing w:after="160"/>
      <w:ind w:left="2921" w:hanging="794"/>
    </w:pPr>
    <w:rPr>
      <w:rFonts w:ascii="Times New Roman" w:hAnsi="Times New Roman" w:cs="Times New Roman"/>
    </w:rPr>
  </w:style>
  <w:style w:type="paragraph" w:customStyle="1" w:styleId="PARAGRAF0">
    <w:name w:val="PARAGRAF"/>
    <w:basedOn w:val="Normalny"/>
    <w:uiPriority w:val="99"/>
    <w:pPr>
      <w:suppressAutoHyphens w:val="0"/>
      <w:spacing w:before="240" w:after="120"/>
      <w:ind w:left="425" w:hanging="431"/>
      <w:jc w:val="center"/>
    </w:pPr>
    <w:rPr>
      <w:rFonts w:ascii="Time" w:hAnsi="Time" w:cs="Time"/>
      <w:b/>
      <w:bCs/>
      <w:lang w:val="en-GB" w:eastAsia="pl-PL"/>
    </w:rPr>
  </w:style>
  <w:style w:type="paragraph" w:customStyle="1" w:styleId="TekstPodstNumery">
    <w:name w:val="TekstPodstNumery"/>
    <w:basedOn w:val="Akapitzlist11"/>
    <w:qFormat/>
    <w:pPr>
      <w:numPr>
        <w:numId w:val="46"/>
      </w:numPr>
      <w:suppressAutoHyphens/>
      <w:spacing w:after="120"/>
      <w:ind w:left="360"/>
      <w:jc w:val="both"/>
    </w:pPr>
    <w:rPr>
      <w:color w:val="000000"/>
      <w:kern w:val="1"/>
    </w:rPr>
  </w:style>
  <w:style w:type="paragraph" w:customStyle="1" w:styleId="apunktyIIIp6">
    <w:name w:val="a_punkty_IIIp_6"/>
    <w:basedOn w:val="Normalny"/>
    <w:pPr>
      <w:tabs>
        <w:tab w:val="num" w:pos="1758"/>
      </w:tabs>
      <w:spacing w:line="360" w:lineRule="auto"/>
      <w:ind w:left="425" w:right="-17" w:hanging="431"/>
      <w:jc w:val="both"/>
      <w:outlineLvl w:val="2"/>
    </w:pPr>
    <w:rPr>
      <w:rFonts w:ascii="Arial" w:hAnsi="Arial" w:cs="Arial"/>
      <w:kern w:val="1"/>
      <w:sz w:val="22"/>
      <w:szCs w:val="22"/>
      <w:lang w:eastAsia="pl-PL"/>
    </w:rPr>
  </w:style>
  <w:style w:type="paragraph" w:customStyle="1" w:styleId="apunktyIIp5">
    <w:name w:val="a_punkty_IIp_5"/>
    <w:basedOn w:val="Normalny"/>
    <w:pPr>
      <w:tabs>
        <w:tab w:val="num" w:pos="1134"/>
      </w:tabs>
      <w:spacing w:line="360" w:lineRule="auto"/>
      <w:ind w:left="425" w:right="-17" w:hanging="431"/>
      <w:jc w:val="both"/>
      <w:outlineLvl w:val="1"/>
    </w:pPr>
    <w:rPr>
      <w:rFonts w:ascii="Arial" w:hAnsi="Arial" w:cs="Arial"/>
      <w:kern w:val="1"/>
      <w:sz w:val="22"/>
      <w:szCs w:val="22"/>
      <w:lang w:eastAsia="pl-PL"/>
    </w:rPr>
  </w:style>
  <w:style w:type="paragraph" w:customStyle="1" w:styleId="apunktyIp4">
    <w:name w:val="a_punkty_Ip_4"/>
    <w:basedOn w:val="Nagwek2"/>
    <w:pPr>
      <w:keepNext w:val="0"/>
      <w:widowControl w:val="0"/>
      <w:numPr>
        <w:ilvl w:val="0"/>
        <w:numId w:val="0"/>
      </w:numPr>
      <w:tabs>
        <w:tab w:val="left" w:pos="-2977"/>
        <w:tab w:val="left" w:pos="-2835"/>
        <w:tab w:val="left" w:pos="-2694"/>
        <w:tab w:val="num" w:pos="454"/>
      </w:tabs>
      <w:spacing w:before="120" w:line="360" w:lineRule="auto"/>
      <w:ind w:left="425" w:right="-17" w:hanging="431"/>
      <w:outlineLvl w:val="0"/>
    </w:pPr>
    <w:rPr>
      <w:rFonts w:ascii="Arial" w:hAnsi="Arial" w:cs="Arial"/>
      <w:b w:val="0"/>
      <w:bCs w:val="0"/>
      <w:kern w:val="1"/>
      <w:sz w:val="22"/>
      <w:szCs w:val="22"/>
      <w:lang w:eastAsia="pl-PL"/>
    </w:rPr>
  </w:style>
  <w:style w:type="paragraph" w:customStyle="1" w:styleId="opispola">
    <w:name w:val="opis pola"/>
    <w:basedOn w:val="Normalny"/>
    <w:uiPriority w:val="99"/>
    <w:pPr>
      <w:numPr>
        <w:numId w:val="47"/>
      </w:numPr>
      <w:suppressAutoHyphens w:val="0"/>
      <w:spacing w:after="120"/>
    </w:pPr>
    <w:rPr>
      <w:rFonts w:ascii="Arial" w:hAnsi="Arial" w:cs="Arial"/>
      <w:sz w:val="22"/>
      <w:szCs w:val="22"/>
      <w:lang w:eastAsia="pl-PL"/>
    </w:rPr>
  </w:style>
  <w:style w:type="paragraph" w:customStyle="1" w:styleId="pub">
    <w:name w:val="pub"/>
    <w:basedOn w:val="Normalny"/>
    <w:pPr>
      <w:suppressAutoHyphens w:val="0"/>
      <w:spacing w:before="187" w:after="187"/>
      <w:jc w:val="center"/>
    </w:pPr>
    <w:rPr>
      <w:b/>
      <w:bCs/>
      <w:lang w:eastAsia="pl-PL"/>
    </w:rPr>
  </w:style>
  <w:style w:type="paragraph" w:styleId="Bezodstpw">
    <w:name w:val="No Spacing"/>
    <w:link w:val="BezodstpwZnak"/>
    <w:uiPriority w:val="1"/>
    <w:qFormat/>
    <w:rPr>
      <w:rFonts w:ascii="Calibri" w:hAnsi="Calibri" w:cs="Calibri"/>
      <w:lang w:eastAsia="en-US"/>
    </w:rPr>
  </w:style>
  <w:style w:type="character" w:customStyle="1" w:styleId="NoSpacingChar">
    <w:name w:val="No Spacing Char"/>
    <w:uiPriority w:val="99"/>
    <w:rPr>
      <w:rFonts w:ascii="Calibri" w:hAnsi="Calibri" w:cs="Calibri"/>
      <w:sz w:val="22"/>
      <w:szCs w:val="22"/>
      <w:lang w:eastAsia="en-US"/>
    </w:rPr>
  </w:style>
  <w:style w:type="paragraph" w:styleId="Nagwekspisutreci">
    <w:name w:val="TOC Heading"/>
    <w:basedOn w:val="Nagwek1"/>
    <w:next w:val="Normalny"/>
    <w:uiPriority w:val="39"/>
    <w:qFormat/>
    <w:pPr>
      <w:keepLines/>
      <w:suppressAutoHyphens w:val="0"/>
      <w:spacing w:line="259" w:lineRule="auto"/>
      <w:outlineLvl w:val="9"/>
    </w:pPr>
    <w:rPr>
      <w:rFonts w:ascii="Calibri" w:hAnsi="Calibri" w:cs="Calibri"/>
      <w:b w:val="0"/>
      <w:bCs w:val="0"/>
      <w:sz w:val="32"/>
      <w:szCs w:val="32"/>
      <w:lang w:eastAsia="pl-PL"/>
    </w:rPr>
  </w:style>
  <w:style w:type="paragraph" w:styleId="Spistreci3">
    <w:name w:val="toc 3"/>
    <w:basedOn w:val="Normalny"/>
    <w:next w:val="Normalny"/>
    <w:autoRedefine/>
    <w:uiPriority w:val="39"/>
    <w:pPr>
      <w:suppressAutoHyphens w:val="0"/>
      <w:spacing w:after="100"/>
      <w:ind w:left="480"/>
    </w:pPr>
    <w:rPr>
      <w:lang w:eastAsia="pl-PL"/>
    </w:rPr>
  </w:style>
  <w:style w:type="character" w:customStyle="1" w:styleId="st">
    <w:name w:val="st"/>
  </w:style>
  <w:style w:type="character" w:customStyle="1" w:styleId="apple-converted-space">
    <w:name w:val="apple-converted-space"/>
  </w:style>
  <w:style w:type="paragraph" w:styleId="Tekstblokowy">
    <w:name w:val="Block Text"/>
    <w:basedOn w:val="Normalny"/>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character" w:styleId="HTML-cytat">
    <w:name w:val="HTML Cite"/>
    <w:basedOn w:val="Domylnaczcionkaakapitu"/>
    <w:uiPriority w:val="99"/>
    <w:rPr>
      <w:rFonts w:ascii="Times New Roman" w:hAnsi="Times New Roman" w:cs="Times New Roman"/>
      <w:i/>
      <w:iCs/>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yl">
    <w:name w:val="Styl"/>
    <w:pPr>
      <w:widowControl w:val="0"/>
      <w:autoSpaceDE w:val="0"/>
      <w:autoSpaceDN w:val="0"/>
      <w:adjustRightInd w:val="0"/>
    </w:pPr>
    <w:rPr>
      <w:rFonts w:ascii="Times New Roman" w:hAnsi="Times New Roman" w:cs="Times New Roman"/>
      <w:sz w:val="24"/>
      <w:szCs w:val="24"/>
    </w:rPr>
  </w:style>
  <w:style w:type="paragraph" w:customStyle="1" w:styleId="aaaNagwekzacznika">
    <w:name w:val="aaa Nagłówek załącznika"/>
    <w:basedOn w:val="Normalny"/>
    <w:pPr>
      <w:suppressAutoHyphens w:val="0"/>
      <w:jc w:val="center"/>
    </w:pPr>
    <w:rPr>
      <w:rFonts w:ascii="Calibri" w:hAnsi="Calibri" w:cs="Calibri"/>
      <w:b/>
      <w:bCs/>
      <w:lang w:eastAsia="pl-PL"/>
    </w:rPr>
  </w:style>
  <w:style w:type="character" w:customStyle="1" w:styleId="aaaNagwekzacznikaZnak">
    <w:name w:val="aaa Nagłówek załącznika Znak"/>
    <w:basedOn w:val="AkapitzlistZnak"/>
    <w:rPr>
      <w:rFonts w:ascii="Calibri" w:hAnsi="Calibri" w:cs="Calibri"/>
      <w:b/>
      <w:bCs/>
      <w:sz w:val="24"/>
      <w:szCs w:val="24"/>
      <w:shd w:val="clear" w:color="auto" w:fill="auto"/>
    </w:rPr>
  </w:style>
  <w:style w:type="paragraph" w:customStyle="1" w:styleId="Spstyl">
    <w:name w:val="Spstyl"/>
    <w:basedOn w:val="Akapitzlist"/>
    <w:pPr>
      <w:numPr>
        <w:ilvl w:val="2"/>
        <w:numId w:val="74"/>
      </w:numPr>
      <w:suppressAutoHyphens w:val="0"/>
      <w:spacing w:after="200" w:line="276" w:lineRule="auto"/>
      <w:jc w:val="both"/>
    </w:pPr>
    <w:rPr>
      <w:rFonts w:ascii="Calibri" w:hAnsi="Calibri" w:cs="Calibri"/>
      <w:lang w:eastAsia="en-US"/>
    </w:rPr>
  </w:style>
  <w:style w:type="character" w:customStyle="1" w:styleId="SpstylZnak">
    <w:name w:val="Spstyl Znak"/>
    <w:basedOn w:val="AkapitzlistZnak"/>
    <w:rPr>
      <w:rFonts w:ascii="Calibri" w:hAnsi="Calibri" w:cs="Calibri"/>
      <w:sz w:val="24"/>
      <w:szCs w:val="24"/>
      <w:lang w:eastAsia="en-US"/>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Pr>
      <w:rFonts w:ascii="Courier New" w:hAnsi="Courier New" w:cs="Courier New"/>
      <w:sz w:val="20"/>
      <w:szCs w:val="20"/>
    </w:rPr>
  </w:style>
  <w:style w:type="character" w:styleId="Nierozpoznanawzmianka">
    <w:name w:val="Unresolved Mention"/>
    <w:basedOn w:val="Domylnaczcionkaakapitu"/>
    <w:uiPriority w:val="99"/>
    <w:semiHidden/>
    <w:unhideWhenUsed/>
    <w:rsid w:val="00121B40"/>
    <w:rPr>
      <w:color w:val="605E5C"/>
      <w:shd w:val="clear" w:color="auto" w:fill="E1DFDD"/>
    </w:rPr>
  </w:style>
  <w:style w:type="table" w:styleId="Tabela-Siatka">
    <w:name w:val="Table Grid"/>
    <w:basedOn w:val="Standardowy"/>
    <w:uiPriority w:val="59"/>
    <w:rsid w:val="00B309DC"/>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
    <w:name w:val="Styl8"/>
    <w:uiPriority w:val="99"/>
    <w:rsid w:val="00B309DC"/>
  </w:style>
  <w:style w:type="table" w:customStyle="1" w:styleId="Tabela-Siatka1">
    <w:name w:val="Tabela - Siatka1"/>
    <w:basedOn w:val="Standardowy"/>
    <w:next w:val="Tabela-Siatka"/>
    <w:uiPriority w:val="59"/>
    <w:rsid w:val="00B309D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309D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B309DC"/>
  </w:style>
  <w:style w:type="table" w:customStyle="1" w:styleId="Tabela-Siatka3">
    <w:name w:val="Tabela - Siatka3"/>
    <w:basedOn w:val="Standardowy"/>
    <w:next w:val="Tabela-Siatka"/>
    <w:uiPriority w:val="59"/>
    <w:rsid w:val="00B309D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ocked/>
    <w:rsid w:val="00B309DC"/>
    <w:rPr>
      <w:rFonts w:ascii="Cambria" w:hAnsi="Cambria" w:cs="Times New Roman"/>
      <w:b/>
      <w:bCs/>
      <w:i/>
      <w:iCs/>
      <w:sz w:val="28"/>
      <w:szCs w:val="28"/>
    </w:rPr>
  </w:style>
  <w:style w:type="character" w:customStyle="1" w:styleId="BezodstpwZnak">
    <w:name w:val="Bez odstępów Znak"/>
    <w:link w:val="Bezodstpw"/>
    <w:uiPriority w:val="1"/>
    <w:rsid w:val="00B309DC"/>
    <w:rPr>
      <w:rFonts w:ascii="Calibri" w:hAnsi="Calibri" w:cs="Calibri"/>
      <w:lang w:eastAsia="en-US"/>
    </w:rPr>
  </w:style>
  <w:style w:type="numbering" w:customStyle="1" w:styleId="Styl3">
    <w:name w:val="Styl3"/>
    <w:uiPriority w:val="99"/>
    <w:rsid w:val="00B309DC"/>
    <w:pPr>
      <w:numPr>
        <w:numId w:val="114"/>
      </w:numPr>
    </w:pPr>
  </w:style>
  <w:style w:type="numbering" w:customStyle="1" w:styleId="Styl6">
    <w:name w:val="Styl6"/>
    <w:uiPriority w:val="99"/>
    <w:rsid w:val="00B309DC"/>
    <w:pPr>
      <w:numPr>
        <w:numId w:val="115"/>
      </w:numPr>
    </w:pPr>
  </w:style>
  <w:style w:type="numbering" w:customStyle="1" w:styleId="Bezlisty11">
    <w:name w:val="Bez listy11"/>
    <w:next w:val="Bezlisty"/>
    <w:uiPriority w:val="99"/>
    <w:semiHidden/>
    <w:unhideWhenUsed/>
    <w:rsid w:val="00B309DC"/>
  </w:style>
  <w:style w:type="table" w:customStyle="1" w:styleId="Tabela-Siatka11">
    <w:name w:val="Tabela - Siatka11"/>
    <w:basedOn w:val="Standardowy"/>
    <w:next w:val="Tabela-Siatka"/>
    <w:uiPriority w:val="59"/>
    <w:rsid w:val="00B309DC"/>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B309DC"/>
    <w:pPr>
      <w:numPr>
        <w:numId w:val="112"/>
      </w:numPr>
    </w:pPr>
  </w:style>
  <w:style w:type="numbering" w:customStyle="1" w:styleId="Styl4">
    <w:name w:val="Styl4"/>
    <w:uiPriority w:val="99"/>
    <w:rsid w:val="00B309DC"/>
    <w:pPr>
      <w:numPr>
        <w:numId w:val="116"/>
      </w:numPr>
    </w:pPr>
  </w:style>
  <w:style w:type="numbering" w:customStyle="1" w:styleId="Styl5">
    <w:name w:val="Styl5"/>
    <w:uiPriority w:val="99"/>
    <w:rsid w:val="00B309DC"/>
    <w:pPr>
      <w:numPr>
        <w:numId w:val="117"/>
      </w:numPr>
    </w:pPr>
  </w:style>
  <w:style w:type="numbering" w:customStyle="1" w:styleId="Styl61">
    <w:name w:val="Styl61"/>
    <w:uiPriority w:val="99"/>
    <w:rsid w:val="00B309DC"/>
    <w:pPr>
      <w:numPr>
        <w:numId w:val="113"/>
      </w:numPr>
    </w:pPr>
  </w:style>
  <w:style w:type="numbering" w:customStyle="1" w:styleId="Styl7">
    <w:name w:val="Styl7"/>
    <w:uiPriority w:val="99"/>
    <w:rsid w:val="00B309DC"/>
    <w:pPr>
      <w:numPr>
        <w:numId w:val="118"/>
      </w:numPr>
    </w:pPr>
  </w:style>
  <w:style w:type="table" w:customStyle="1" w:styleId="Tabela-Siatka21">
    <w:name w:val="Tabela - Siatka21"/>
    <w:basedOn w:val="Standardowy"/>
    <w:next w:val="Tabela-Siatka"/>
    <w:uiPriority w:val="59"/>
    <w:rsid w:val="00B309DC"/>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1">
    <w:name w:val="Styl81"/>
    <w:uiPriority w:val="99"/>
    <w:rsid w:val="00B309DC"/>
    <w:pPr>
      <w:numPr>
        <w:numId w:val="170"/>
      </w:numPr>
    </w:pPr>
  </w:style>
  <w:style w:type="numbering" w:customStyle="1" w:styleId="Bezlisty2">
    <w:name w:val="Bez listy2"/>
    <w:next w:val="Bezlisty"/>
    <w:uiPriority w:val="99"/>
    <w:semiHidden/>
    <w:unhideWhenUsed/>
    <w:rsid w:val="00B309DC"/>
  </w:style>
  <w:style w:type="table" w:customStyle="1" w:styleId="Tabela-Siatka4">
    <w:name w:val="Tabela - Siatka4"/>
    <w:basedOn w:val="Standardowy"/>
    <w:next w:val="Tabela-Siatka"/>
    <w:uiPriority w:val="59"/>
    <w:rsid w:val="00B309D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B309DC"/>
  </w:style>
  <w:style w:type="numbering" w:customStyle="1" w:styleId="Styl62">
    <w:name w:val="Styl62"/>
    <w:uiPriority w:val="99"/>
    <w:rsid w:val="00B309DC"/>
  </w:style>
  <w:style w:type="numbering" w:customStyle="1" w:styleId="Bezlisty12">
    <w:name w:val="Bez listy12"/>
    <w:next w:val="Bezlisty"/>
    <w:uiPriority w:val="99"/>
    <w:semiHidden/>
    <w:unhideWhenUsed/>
    <w:rsid w:val="00B309DC"/>
  </w:style>
  <w:style w:type="table" w:customStyle="1" w:styleId="Tabela-Siatka12">
    <w:name w:val="Tabela - Siatka12"/>
    <w:basedOn w:val="Standardowy"/>
    <w:next w:val="Tabela-Siatka"/>
    <w:uiPriority w:val="59"/>
    <w:rsid w:val="00B309DC"/>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B309DC"/>
  </w:style>
  <w:style w:type="numbering" w:customStyle="1" w:styleId="Styl41">
    <w:name w:val="Styl41"/>
    <w:uiPriority w:val="99"/>
    <w:rsid w:val="00B309DC"/>
  </w:style>
  <w:style w:type="numbering" w:customStyle="1" w:styleId="Styl51">
    <w:name w:val="Styl51"/>
    <w:uiPriority w:val="99"/>
    <w:rsid w:val="00B309DC"/>
  </w:style>
  <w:style w:type="numbering" w:customStyle="1" w:styleId="Styl611">
    <w:name w:val="Styl611"/>
    <w:uiPriority w:val="99"/>
    <w:rsid w:val="00B309DC"/>
  </w:style>
  <w:style w:type="numbering" w:customStyle="1" w:styleId="Styl71">
    <w:name w:val="Styl71"/>
    <w:uiPriority w:val="99"/>
    <w:rsid w:val="00B309DC"/>
  </w:style>
  <w:style w:type="table" w:customStyle="1" w:styleId="Tabela-Siatka22">
    <w:name w:val="Tabela - Siatka22"/>
    <w:basedOn w:val="Standardowy"/>
    <w:next w:val="Tabela-Siatka"/>
    <w:uiPriority w:val="59"/>
    <w:rsid w:val="00B309DC"/>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B309DC"/>
  </w:style>
  <w:style w:type="numbering" w:customStyle="1" w:styleId="Bezlisty3">
    <w:name w:val="Bez listy3"/>
    <w:next w:val="Bezlisty"/>
    <w:uiPriority w:val="99"/>
    <w:semiHidden/>
    <w:unhideWhenUsed/>
    <w:rsid w:val="00B309DC"/>
  </w:style>
  <w:style w:type="table" w:customStyle="1" w:styleId="Tabela-Siatka5">
    <w:name w:val="Tabela - Siatka5"/>
    <w:basedOn w:val="Standardowy"/>
    <w:next w:val="Tabela-Siatka"/>
    <w:uiPriority w:val="59"/>
    <w:rsid w:val="00B309D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B309DC"/>
  </w:style>
  <w:style w:type="numbering" w:customStyle="1" w:styleId="Styl63">
    <w:name w:val="Styl63"/>
    <w:uiPriority w:val="99"/>
    <w:rsid w:val="00B309DC"/>
  </w:style>
  <w:style w:type="numbering" w:customStyle="1" w:styleId="Bezlisty13">
    <w:name w:val="Bez listy13"/>
    <w:next w:val="Bezlisty"/>
    <w:uiPriority w:val="99"/>
    <w:semiHidden/>
    <w:unhideWhenUsed/>
    <w:rsid w:val="00B309DC"/>
  </w:style>
  <w:style w:type="table" w:customStyle="1" w:styleId="Tabela-Siatka13">
    <w:name w:val="Tabela - Siatka13"/>
    <w:basedOn w:val="Standardowy"/>
    <w:next w:val="Tabela-Siatka"/>
    <w:uiPriority w:val="59"/>
    <w:rsid w:val="00B309DC"/>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B309DC"/>
  </w:style>
  <w:style w:type="numbering" w:customStyle="1" w:styleId="Styl42">
    <w:name w:val="Styl42"/>
    <w:uiPriority w:val="99"/>
    <w:rsid w:val="00B309DC"/>
  </w:style>
  <w:style w:type="numbering" w:customStyle="1" w:styleId="Styl52">
    <w:name w:val="Styl52"/>
    <w:uiPriority w:val="99"/>
    <w:rsid w:val="00B309DC"/>
  </w:style>
  <w:style w:type="numbering" w:customStyle="1" w:styleId="Styl612">
    <w:name w:val="Styl612"/>
    <w:uiPriority w:val="99"/>
    <w:rsid w:val="00B309DC"/>
  </w:style>
  <w:style w:type="numbering" w:customStyle="1" w:styleId="Styl72">
    <w:name w:val="Styl72"/>
    <w:uiPriority w:val="99"/>
    <w:rsid w:val="00B309DC"/>
  </w:style>
  <w:style w:type="table" w:customStyle="1" w:styleId="Tabela-Siatka23">
    <w:name w:val="Tabela - Siatka23"/>
    <w:basedOn w:val="Standardowy"/>
    <w:next w:val="Tabela-Siatka"/>
    <w:uiPriority w:val="59"/>
    <w:rsid w:val="00B309DC"/>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B309DC"/>
  </w:style>
  <w:style w:type="numbering" w:customStyle="1" w:styleId="Bezlisty4">
    <w:name w:val="Bez listy4"/>
    <w:next w:val="Bezlisty"/>
    <w:uiPriority w:val="99"/>
    <w:semiHidden/>
    <w:unhideWhenUsed/>
    <w:rsid w:val="00B309DC"/>
  </w:style>
  <w:style w:type="table" w:customStyle="1" w:styleId="Tabela-Siatka6">
    <w:name w:val="Tabela - Siatka6"/>
    <w:basedOn w:val="Standardowy"/>
    <w:next w:val="Tabela-Siatka"/>
    <w:uiPriority w:val="59"/>
    <w:rsid w:val="00B309D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4">
    <w:name w:val="Styl34"/>
    <w:uiPriority w:val="99"/>
    <w:rsid w:val="00B309DC"/>
  </w:style>
  <w:style w:type="numbering" w:customStyle="1" w:styleId="Styl64">
    <w:name w:val="Styl64"/>
    <w:uiPriority w:val="99"/>
    <w:rsid w:val="00B309DC"/>
  </w:style>
  <w:style w:type="numbering" w:customStyle="1" w:styleId="Bezlisty14">
    <w:name w:val="Bez listy14"/>
    <w:next w:val="Bezlisty"/>
    <w:uiPriority w:val="99"/>
    <w:semiHidden/>
    <w:unhideWhenUsed/>
    <w:rsid w:val="00B309DC"/>
  </w:style>
  <w:style w:type="table" w:customStyle="1" w:styleId="Tabela-Siatka14">
    <w:name w:val="Tabela - Siatka14"/>
    <w:basedOn w:val="Standardowy"/>
    <w:next w:val="Tabela-Siatka"/>
    <w:uiPriority w:val="59"/>
    <w:rsid w:val="00B309DC"/>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3">
    <w:name w:val="Styl313"/>
    <w:uiPriority w:val="99"/>
    <w:rsid w:val="00B309DC"/>
  </w:style>
  <w:style w:type="numbering" w:customStyle="1" w:styleId="Styl43">
    <w:name w:val="Styl43"/>
    <w:uiPriority w:val="99"/>
    <w:rsid w:val="00B309DC"/>
  </w:style>
  <w:style w:type="numbering" w:customStyle="1" w:styleId="Styl53">
    <w:name w:val="Styl53"/>
    <w:uiPriority w:val="99"/>
    <w:rsid w:val="00B309DC"/>
  </w:style>
  <w:style w:type="numbering" w:customStyle="1" w:styleId="Styl613">
    <w:name w:val="Styl613"/>
    <w:uiPriority w:val="99"/>
    <w:rsid w:val="00B309DC"/>
  </w:style>
  <w:style w:type="numbering" w:customStyle="1" w:styleId="Styl73">
    <w:name w:val="Styl73"/>
    <w:uiPriority w:val="99"/>
    <w:rsid w:val="00B309DC"/>
  </w:style>
  <w:style w:type="table" w:customStyle="1" w:styleId="Tabela-Siatka24">
    <w:name w:val="Tabela - Siatka24"/>
    <w:basedOn w:val="Standardowy"/>
    <w:next w:val="Tabela-Siatka"/>
    <w:uiPriority w:val="59"/>
    <w:rsid w:val="00B309DC"/>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31">
    <w:name w:val="Styl631"/>
    <w:uiPriority w:val="99"/>
    <w:rsid w:val="00B309DC"/>
    <w:pPr>
      <w:numPr>
        <w:numId w:val="122"/>
      </w:numPr>
    </w:pPr>
  </w:style>
  <w:style w:type="numbering" w:customStyle="1" w:styleId="Styl6121">
    <w:name w:val="Styl6121"/>
    <w:uiPriority w:val="99"/>
    <w:rsid w:val="00B309DC"/>
  </w:style>
  <w:style w:type="numbering" w:customStyle="1" w:styleId="Styl811">
    <w:name w:val="Styl811"/>
    <w:uiPriority w:val="99"/>
    <w:rsid w:val="00B309DC"/>
    <w:pPr>
      <w:numPr>
        <w:numId w:val="167"/>
      </w:numPr>
    </w:pPr>
  </w:style>
  <w:style w:type="numbering" w:customStyle="1" w:styleId="Styl831">
    <w:name w:val="Styl831"/>
    <w:uiPriority w:val="99"/>
    <w:rsid w:val="00B309DC"/>
    <w:pPr>
      <w:numPr>
        <w:numId w:val="124"/>
      </w:numPr>
    </w:pPr>
  </w:style>
  <w:style w:type="numbering" w:customStyle="1" w:styleId="Bezlisty5">
    <w:name w:val="Bez listy5"/>
    <w:next w:val="Bezlisty"/>
    <w:uiPriority w:val="99"/>
    <w:semiHidden/>
    <w:unhideWhenUsed/>
    <w:rsid w:val="00B309DC"/>
  </w:style>
  <w:style w:type="table" w:customStyle="1" w:styleId="Tabela-Siatka7">
    <w:name w:val="Tabela - Siatka7"/>
    <w:basedOn w:val="Standardowy"/>
    <w:next w:val="Tabela-Siatka"/>
    <w:uiPriority w:val="59"/>
    <w:rsid w:val="00B309D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5">
    <w:name w:val="Styl35"/>
    <w:uiPriority w:val="99"/>
    <w:rsid w:val="00B309DC"/>
  </w:style>
  <w:style w:type="numbering" w:customStyle="1" w:styleId="Styl65">
    <w:name w:val="Styl65"/>
    <w:uiPriority w:val="99"/>
    <w:rsid w:val="00B309DC"/>
  </w:style>
  <w:style w:type="numbering" w:customStyle="1" w:styleId="Bezlisty15">
    <w:name w:val="Bez listy15"/>
    <w:next w:val="Bezlisty"/>
    <w:uiPriority w:val="99"/>
    <w:semiHidden/>
    <w:unhideWhenUsed/>
    <w:rsid w:val="00B309DC"/>
  </w:style>
  <w:style w:type="table" w:customStyle="1" w:styleId="Tabela-Siatka15">
    <w:name w:val="Tabela - Siatka15"/>
    <w:basedOn w:val="Standardowy"/>
    <w:next w:val="Tabela-Siatka"/>
    <w:uiPriority w:val="59"/>
    <w:rsid w:val="00B309DC"/>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4">
    <w:name w:val="Styl314"/>
    <w:uiPriority w:val="99"/>
    <w:rsid w:val="00B309DC"/>
  </w:style>
  <w:style w:type="numbering" w:customStyle="1" w:styleId="Styl44">
    <w:name w:val="Styl44"/>
    <w:uiPriority w:val="99"/>
    <w:rsid w:val="00B309DC"/>
  </w:style>
  <w:style w:type="numbering" w:customStyle="1" w:styleId="Styl54">
    <w:name w:val="Styl54"/>
    <w:uiPriority w:val="99"/>
    <w:rsid w:val="00B309DC"/>
  </w:style>
  <w:style w:type="numbering" w:customStyle="1" w:styleId="Styl614">
    <w:name w:val="Styl614"/>
    <w:uiPriority w:val="99"/>
    <w:rsid w:val="00B309DC"/>
  </w:style>
  <w:style w:type="numbering" w:customStyle="1" w:styleId="Styl74">
    <w:name w:val="Styl74"/>
    <w:uiPriority w:val="99"/>
    <w:rsid w:val="00B309DC"/>
    <w:pPr>
      <w:numPr>
        <w:numId w:val="75"/>
      </w:numPr>
    </w:pPr>
  </w:style>
  <w:style w:type="table" w:customStyle="1" w:styleId="Tabela-Siatka25">
    <w:name w:val="Tabela - Siatka25"/>
    <w:basedOn w:val="Standardowy"/>
    <w:next w:val="Tabela-Siatka"/>
    <w:uiPriority w:val="59"/>
    <w:rsid w:val="00B309DC"/>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32">
    <w:name w:val="Styl632"/>
    <w:uiPriority w:val="99"/>
    <w:rsid w:val="00B309DC"/>
  </w:style>
  <w:style w:type="numbering" w:customStyle="1" w:styleId="Styl6122">
    <w:name w:val="Styl6122"/>
    <w:uiPriority w:val="99"/>
    <w:rsid w:val="00B309DC"/>
    <w:pPr>
      <w:numPr>
        <w:numId w:val="123"/>
      </w:numPr>
    </w:pPr>
  </w:style>
  <w:style w:type="numbering" w:customStyle="1" w:styleId="Styl812">
    <w:name w:val="Styl812"/>
    <w:uiPriority w:val="99"/>
    <w:rsid w:val="00B309DC"/>
    <w:pPr>
      <w:numPr>
        <w:numId w:val="127"/>
      </w:numPr>
    </w:pPr>
  </w:style>
  <w:style w:type="numbering" w:customStyle="1" w:styleId="Styl832">
    <w:name w:val="Styl832"/>
    <w:uiPriority w:val="99"/>
    <w:rsid w:val="00B309DC"/>
    <w:pPr>
      <w:numPr>
        <w:numId w:val="126"/>
      </w:numPr>
    </w:pPr>
  </w:style>
  <w:style w:type="numbering" w:customStyle="1" w:styleId="Styl341">
    <w:name w:val="Styl341"/>
    <w:uiPriority w:val="99"/>
    <w:rsid w:val="00B309DC"/>
  </w:style>
  <w:style w:type="numbering" w:customStyle="1" w:styleId="Styl641">
    <w:name w:val="Styl641"/>
    <w:uiPriority w:val="99"/>
    <w:rsid w:val="00B309DC"/>
  </w:style>
  <w:style w:type="numbering" w:customStyle="1" w:styleId="Styl3131">
    <w:name w:val="Styl3131"/>
    <w:uiPriority w:val="99"/>
    <w:rsid w:val="00B309DC"/>
  </w:style>
  <w:style w:type="numbering" w:customStyle="1" w:styleId="Styl431">
    <w:name w:val="Styl431"/>
    <w:uiPriority w:val="99"/>
    <w:rsid w:val="00B309DC"/>
  </w:style>
  <w:style w:type="numbering" w:customStyle="1" w:styleId="Styl531">
    <w:name w:val="Styl531"/>
    <w:uiPriority w:val="99"/>
    <w:rsid w:val="00B309DC"/>
  </w:style>
  <w:style w:type="numbering" w:customStyle="1" w:styleId="Styl6131">
    <w:name w:val="Styl6131"/>
    <w:uiPriority w:val="99"/>
    <w:rsid w:val="00B309DC"/>
  </w:style>
  <w:style w:type="numbering" w:customStyle="1" w:styleId="Styl731">
    <w:name w:val="Styl731"/>
    <w:uiPriority w:val="99"/>
    <w:rsid w:val="00B309DC"/>
    <w:pPr>
      <w:numPr>
        <w:numId w:val="145"/>
      </w:numPr>
    </w:pPr>
  </w:style>
  <w:style w:type="numbering" w:customStyle="1" w:styleId="Styl8111">
    <w:name w:val="Styl8111"/>
    <w:uiPriority w:val="99"/>
    <w:rsid w:val="004036FC"/>
    <w:pPr>
      <w:numPr>
        <w:numId w:val="16"/>
      </w:numPr>
    </w:pPr>
  </w:style>
  <w:style w:type="numbering" w:customStyle="1" w:styleId="Bezlisty6">
    <w:name w:val="Bez listy6"/>
    <w:next w:val="Bezlisty"/>
    <w:uiPriority w:val="99"/>
    <w:semiHidden/>
    <w:unhideWhenUsed/>
    <w:rsid w:val="006903D3"/>
  </w:style>
  <w:style w:type="numbering" w:customStyle="1" w:styleId="Styl84">
    <w:name w:val="Styl84"/>
    <w:uiPriority w:val="99"/>
    <w:rsid w:val="006903D3"/>
    <w:pPr>
      <w:numPr>
        <w:numId w:val="188"/>
      </w:numPr>
    </w:pPr>
  </w:style>
  <w:style w:type="numbering" w:customStyle="1" w:styleId="Bezlisty16">
    <w:name w:val="Bez listy16"/>
    <w:next w:val="Bezlisty"/>
    <w:uiPriority w:val="99"/>
    <w:semiHidden/>
    <w:unhideWhenUsed/>
    <w:rsid w:val="006903D3"/>
  </w:style>
  <w:style w:type="numbering" w:customStyle="1" w:styleId="Styl36">
    <w:name w:val="Styl36"/>
    <w:uiPriority w:val="99"/>
    <w:rsid w:val="006903D3"/>
    <w:pPr>
      <w:numPr>
        <w:numId w:val="182"/>
      </w:numPr>
    </w:pPr>
  </w:style>
  <w:style w:type="numbering" w:customStyle="1" w:styleId="Styl66">
    <w:name w:val="Styl66"/>
    <w:uiPriority w:val="99"/>
    <w:rsid w:val="006903D3"/>
    <w:pPr>
      <w:numPr>
        <w:numId w:val="186"/>
      </w:numPr>
    </w:pPr>
  </w:style>
  <w:style w:type="numbering" w:customStyle="1" w:styleId="Bezlisty111">
    <w:name w:val="Bez listy111"/>
    <w:next w:val="Bezlisty"/>
    <w:uiPriority w:val="99"/>
    <w:semiHidden/>
    <w:unhideWhenUsed/>
    <w:rsid w:val="006903D3"/>
  </w:style>
  <w:style w:type="numbering" w:customStyle="1" w:styleId="Styl315">
    <w:name w:val="Styl315"/>
    <w:uiPriority w:val="99"/>
    <w:rsid w:val="006903D3"/>
    <w:pPr>
      <w:numPr>
        <w:numId w:val="189"/>
      </w:numPr>
    </w:pPr>
  </w:style>
  <w:style w:type="numbering" w:customStyle="1" w:styleId="Styl45">
    <w:name w:val="Styl45"/>
    <w:uiPriority w:val="99"/>
    <w:rsid w:val="006903D3"/>
    <w:pPr>
      <w:numPr>
        <w:numId w:val="179"/>
      </w:numPr>
    </w:pPr>
  </w:style>
  <w:style w:type="numbering" w:customStyle="1" w:styleId="Styl55">
    <w:name w:val="Styl55"/>
    <w:uiPriority w:val="99"/>
    <w:rsid w:val="006903D3"/>
    <w:pPr>
      <w:numPr>
        <w:numId w:val="33"/>
      </w:numPr>
    </w:pPr>
  </w:style>
  <w:style w:type="numbering" w:customStyle="1" w:styleId="Styl615">
    <w:name w:val="Styl615"/>
    <w:uiPriority w:val="99"/>
    <w:rsid w:val="006903D3"/>
    <w:pPr>
      <w:numPr>
        <w:numId w:val="190"/>
      </w:numPr>
    </w:pPr>
  </w:style>
  <w:style w:type="numbering" w:customStyle="1" w:styleId="Styl75">
    <w:name w:val="Styl75"/>
    <w:uiPriority w:val="99"/>
    <w:rsid w:val="006903D3"/>
    <w:pPr>
      <w:numPr>
        <w:numId w:val="187"/>
      </w:numPr>
    </w:pPr>
  </w:style>
  <w:style w:type="numbering" w:customStyle="1" w:styleId="Styl813">
    <w:name w:val="Styl813"/>
    <w:uiPriority w:val="99"/>
    <w:rsid w:val="006903D3"/>
    <w:pPr>
      <w:numPr>
        <w:numId w:val="169"/>
      </w:numPr>
    </w:pPr>
  </w:style>
  <w:style w:type="numbering" w:customStyle="1" w:styleId="Bezlisty21">
    <w:name w:val="Bez listy21"/>
    <w:next w:val="Bezlisty"/>
    <w:uiPriority w:val="99"/>
    <w:semiHidden/>
    <w:unhideWhenUsed/>
    <w:rsid w:val="006903D3"/>
  </w:style>
  <w:style w:type="numbering" w:customStyle="1" w:styleId="Styl321">
    <w:name w:val="Styl321"/>
    <w:uiPriority w:val="99"/>
    <w:rsid w:val="006903D3"/>
  </w:style>
  <w:style w:type="numbering" w:customStyle="1" w:styleId="Styl621">
    <w:name w:val="Styl621"/>
    <w:uiPriority w:val="99"/>
    <w:rsid w:val="006903D3"/>
  </w:style>
  <w:style w:type="numbering" w:customStyle="1" w:styleId="Bezlisty121">
    <w:name w:val="Bez listy121"/>
    <w:next w:val="Bezlisty"/>
    <w:uiPriority w:val="99"/>
    <w:semiHidden/>
    <w:unhideWhenUsed/>
    <w:rsid w:val="006903D3"/>
  </w:style>
  <w:style w:type="numbering" w:customStyle="1" w:styleId="Styl3111">
    <w:name w:val="Styl3111"/>
    <w:uiPriority w:val="99"/>
    <w:rsid w:val="006903D3"/>
  </w:style>
  <w:style w:type="numbering" w:customStyle="1" w:styleId="Styl411">
    <w:name w:val="Styl411"/>
    <w:uiPriority w:val="99"/>
    <w:rsid w:val="006903D3"/>
  </w:style>
  <w:style w:type="numbering" w:customStyle="1" w:styleId="Styl511">
    <w:name w:val="Styl511"/>
    <w:uiPriority w:val="99"/>
    <w:rsid w:val="006903D3"/>
  </w:style>
  <w:style w:type="numbering" w:customStyle="1" w:styleId="Styl6111">
    <w:name w:val="Styl6111"/>
    <w:uiPriority w:val="99"/>
    <w:rsid w:val="006903D3"/>
  </w:style>
  <w:style w:type="numbering" w:customStyle="1" w:styleId="Styl711">
    <w:name w:val="Styl711"/>
    <w:uiPriority w:val="99"/>
    <w:rsid w:val="006903D3"/>
  </w:style>
  <w:style w:type="numbering" w:customStyle="1" w:styleId="Styl821">
    <w:name w:val="Styl821"/>
    <w:uiPriority w:val="99"/>
    <w:rsid w:val="006903D3"/>
  </w:style>
  <w:style w:type="numbering" w:customStyle="1" w:styleId="Bezlisty31">
    <w:name w:val="Bez listy31"/>
    <w:next w:val="Bezlisty"/>
    <w:uiPriority w:val="99"/>
    <w:semiHidden/>
    <w:unhideWhenUsed/>
    <w:rsid w:val="006903D3"/>
  </w:style>
  <w:style w:type="numbering" w:customStyle="1" w:styleId="Styl331">
    <w:name w:val="Styl331"/>
    <w:uiPriority w:val="99"/>
    <w:rsid w:val="006903D3"/>
    <w:pPr>
      <w:numPr>
        <w:numId w:val="7"/>
      </w:numPr>
    </w:pPr>
  </w:style>
  <w:style w:type="numbering" w:customStyle="1" w:styleId="Styl633">
    <w:name w:val="Styl633"/>
    <w:uiPriority w:val="99"/>
    <w:rsid w:val="006903D3"/>
    <w:pPr>
      <w:numPr>
        <w:numId w:val="181"/>
      </w:numPr>
    </w:pPr>
  </w:style>
  <w:style w:type="numbering" w:customStyle="1" w:styleId="Bezlisty131">
    <w:name w:val="Bez listy131"/>
    <w:next w:val="Bezlisty"/>
    <w:uiPriority w:val="99"/>
    <w:semiHidden/>
    <w:unhideWhenUsed/>
    <w:rsid w:val="006903D3"/>
  </w:style>
  <w:style w:type="numbering" w:customStyle="1" w:styleId="Styl3121">
    <w:name w:val="Styl3121"/>
    <w:uiPriority w:val="99"/>
    <w:rsid w:val="006903D3"/>
    <w:pPr>
      <w:numPr>
        <w:numId w:val="178"/>
      </w:numPr>
    </w:pPr>
  </w:style>
  <w:style w:type="numbering" w:customStyle="1" w:styleId="Styl421">
    <w:name w:val="Styl421"/>
    <w:uiPriority w:val="99"/>
    <w:rsid w:val="006903D3"/>
    <w:pPr>
      <w:numPr>
        <w:numId w:val="9"/>
      </w:numPr>
    </w:pPr>
  </w:style>
  <w:style w:type="numbering" w:customStyle="1" w:styleId="Styl521">
    <w:name w:val="Styl521"/>
    <w:uiPriority w:val="99"/>
    <w:rsid w:val="006903D3"/>
  </w:style>
  <w:style w:type="numbering" w:customStyle="1" w:styleId="Styl6123">
    <w:name w:val="Styl6123"/>
    <w:uiPriority w:val="99"/>
    <w:rsid w:val="006903D3"/>
  </w:style>
  <w:style w:type="numbering" w:customStyle="1" w:styleId="Styl721">
    <w:name w:val="Styl721"/>
    <w:uiPriority w:val="99"/>
    <w:rsid w:val="006903D3"/>
  </w:style>
  <w:style w:type="numbering" w:customStyle="1" w:styleId="Styl833">
    <w:name w:val="Styl833"/>
    <w:uiPriority w:val="99"/>
    <w:rsid w:val="006903D3"/>
    <w:pPr>
      <w:numPr>
        <w:numId w:val="191"/>
      </w:numPr>
    </w:pPr>
  </w:style>
  <w:style w:type="numbering" w:customStyle="1" w:styleId="Bezlisty41">
    <w:name w:val="Bez listy41"/>
    <w:next w:val="Bezlisty"/>
    <w:uiPriority w:val="99"/>
    <w:semiHidden/>
    <w:unhideWhenUsed/>
    <w:rsid w:val="006903D3"/>
  </w:style>
  <w:style w:type="numbering" w:customStyle="1" w:styleId="Styl342">
    <w:name w:val="Styl342"/>
    <w:uiPriority w:val="99"/>
    <w:rsid w:val="006903D3"/>
  </w:style>
  <w:style w:type="numbering" w:customStyle="1" w:styleId="Styl642">
    <w:name w:val="Styl642"/>
    <w:uiPriority w:val="99"/>
    <w:rsid w:val="006903D3"/>
  </w:style>
  <w:style w:type="numbering" w:customStyle="1" w:styleId="Bezlisty141">
    <w:name w:val="Bez listy141"/>
    <w:next w:val="Bezlisty"/>
    <w:uiPriority w:val="99"/>
    <w:semiHidden/>
    <w:unhideWhenUsed/>
    <w:rsid w:val="006903D3"/>
  </w:style>
  <w:style w:type="numbering" w:customStyle="1" w:styleId="Styl3132">
    <w:name w:val="Styl3132"/>
    <w:uiPriority w:val="99"/>
    <w:rsid w:val="006903D3"/>
  </w:style>
  <w:style w:type="numbering" w:customStyle="1" w:styleId="Styl432">
    <w:name w:val="Styl432"/>
    <w:uiPriority w:val="99"/>
    <w:rsid w:val="006903D3"/>
  </w:style>
  <w:style w:type="numbering" w:customStyle="1" w:styleId="Styl532">
    <w:name w:val="Styl532"/>
    <w:uiPriority w:val="99"/>
    <w:rsid w:val="006903D3"/>
  </w:style>
  <w:style w:type="numbering" w:customStyle="1" w:styleId="Styl6132">
    <w:name w:val="Styl6132"/>
    <w:uiPriority w:val="99"/>
    <w:rsid w:val="006903D3"/>
  </w:style>
  <w:style w:type="numbering" w:customStyle="1" w:styleId="Styl732">
    <w:name w:val="Styl732"/>
    <w:uiPriority w:val="99"/>
    <w:rsid w:val="006903D3"/>
  </w:style>
  <w:style w:type="numbering" w:customStyle="1" w:styleId="Styl6311">
    <w:name w:val="Styl6311"/>
    <w:uiPriority w:val="99"/>
    <w:rsid w:val="006903D3"/>
    <w:pPr>
      <w:numPr>
        <w:numId w:val="194"/>
      </w:numPr>
    </w:pPr>
  </w:style>
  <w:style w:type="numbering" w:customStyle="1" w:styleId="Styl61211">
    <w:name w:val="Styl61211"/>
    <w:uiPriority w:val="99"/>
    <w:rsid w:val="006903D3"/>
    <w:pPr>
      <w:numPr>
        <w:numId w:val="168"/>
      </w:numPr>
    </w:pPr>
  </w:style>
  <w:style w:type="numbering" w:customStyle="1" w:styleId="Styl8112">
    <w:name w:val="Styl8112"/>
    <w:uiPriority w:val="99"/>
    <w:rsid w:val="006903D3"/>
    <w:pPr>
      <w:numPr>
        <w:numId w:val="171"/>
      </w:numPr>
    </w:pPr>
  </w:style>
  <w:style w:type="numbering" w:customStyle="1" w:styleId="Styl8311">
    <w:name w:val="Styl8311"/>
    <w:uiPriority w:val="99"/>
    <w:rsid w:val="006903D3"/>
    <w:pPr>
      <w:numPr>
        <w:numId w:val="172"/>
      </w:numPr>
    </w:pPr>
  </w:style>
  <w:style w:type="numbering" w:customStyle="1" w:styleId="Bezlisty51">
    <w:name w:val="Bez listy51"/>
    <w:next w:val="Bezlisty"/>
    <w:uiPriority w:val="99"/>
    <w:semiHidden/>
    <w:unhideWhenUsed/>
    <w:rsid w:val="006903D3"/>
  </w:style>
  <w:style w:type="numbering" w:customStyle="1" w:styleId="Styl351">
    <w:name w:val="Styl351"/>
    <w:uiPriority w:val="99"/>
    <w:rsid w:val="006903D3"/>
  </w:style>
  <w:style w:type="numbering" w:customStyle="1" w:styleId="Styl651">
    <w:name w:val="Styl651"/>
    <w:uiPriority w:val="99"/>
    <w:rsid w:val="006903D3"/>
  </w:style>
  <w:style w:type="numbering" w:customStyle="1" w:styleId="Bezlisty151">
    <w:name w:val="Bez listy151"/>
    <w:next w:val="Bezlisty"/>
    <w:uiPriority w:val="99"/>
    <w:semiHidden/>
    <w:unhideWhenUsed/>
    <w:rsid w:val="006903D3"/>
  </w:style>
  <w:style w:type="numbering" w:customStyle="1" w:styleId="Styl3141">
    <w:name w:val="Styl3141"/>
    <w:uiPriority w:val="99"/>
    <w:rsid w:val="006903D3"/>
  </w:style>
  <w:style w:type="numbering" w:customStyle="1" w:styleId="Styl441">
    <w:name w:val="Styl441"/>
    <w:uiPriority w:val="99"/>
    <w:rsid w:val="006903D3"/>
  </w:style>
  <w:style w:type="numbering" w:customStyle="1" w:styleId="Styl541">
    <w:name w:val="Styl541"/>
    <w:uiPriority w:val="99"/>
    <w:rsid w:val="006903D3"/>
  </w:style>
  <w:style w:type="numbering" w:customStyle="1" w:styleId="Styl6141">
    <w:name w:val="Styl6141"/>
    <w:uiPriority w:val="99"/>
    <w:rsid w:val="006903D3"/>
  </w:style>
  <w:style w:type="numbering" w:customStyle="1" w:styleId="Styl741">
    <w:name w:val="Styl741"/>
    <w:uiPriority w:val="99"/>
    <w:rsid w:val="006903D3"/>
    <w:pPr>
      <w:numPr>
        <w:numId w:val="81"/>
      </w:numPr>
    </w:pPr>
  </w:style>
  <w:style w:type="numbering" w:customStyle="1" w:styleId="Styl6321">
    <w:name w:val="Styl6321"/>
    <w:uiPriority w:val="99"/>
    <w:rsid w:val="006903D3"/>
    <w:pPr>
      <w:numPr>
        <w:numId w:val="173"/>
      </w:numPr>
    </w:pPr>
  </w:style>
  <w:style w:type="numbering" w:customStyle="1" w:styleId="Styl61221">
    <w:name w:val="Styl61221"/>
    <w:uiPriority w:val="99"/>
    <w:rsid w:val="006903D3"/>
    <w:pPr>
      <w:numPr>
        <w:numId w:val="192"/>
      </w:numPr>
    </w:pPr>
  </w:style>
  <w:style w:type="numbering" w:customStyle="1" w:styleId="Styl8121">
    <w:name w:val="Styl8121"/>
    <w:uiPriority w:val="99"/>
    <w:rsid w:val="006903D3"/>
    <w:pPr>
      <w:numPr>
        <w:numId w:val="174"/>
      </w:numPr>
    </w:pPr>
  </w:style>
  <w:style w:type="numbering" w:customStyle="1" w:styleId="Styl8321">
    <w:name w:val="Styl8321"/>
    <w:uiPriority w:val="99"/>
    <w:rsid w:val="006903D3"/>
    <w:pPr>
      <w:numPr>
        <w:numId w:val="175"/>
      </w:numPr>
    </w:pPr>
  </w:style>
  <w:style w:type="numbering" w:customStyle="1" w:styleId="Styl3411">
    <w:name w:val="Styl3411"/>
    <w:uiPriority w:val="99"/>
    <w:rsid w:val="006903D3"/>
    <w:pPr>
      <w:numPr>
        <w:numId w:val="183"/>
      </w:numPr>
    </w:pPr>
  </w:style>
  <w:style w:type="numbering" w:customStyle="1" w:styleId="Styl6411">
    <w:name w:val="Styl6411"/>
    <w:uiPriority w:val="99"/>
    <w:rsid w:val="006903D3"/>
    <w:pPr>
      <w:numPr>
        <w:numId w:val="11"/>
      </w:numPr>
    </w:pPr>
  </w:style>
  <w:style w:type="numbering" w:customStyle="1" w:styleId="Styl31311">
    <w:name w:val="Styl31311"/>
    <w:uiPriority w:val="99"/>
    <w:rsid w:val="006903D3"/>
    <w:pPr>
      <w:numPr>
        <w:numId w:val="3"/>
      </w:numPr>
    </w:pPr>
  </w:style>
  <w:style w:type="numbering" w:customStyle="1" w:styleId="Styl4311">
    <w:name w:val="Styl4311"/>
    <w:uiPriority w:val="99"/>
    <w:rsid w:val="006903D3"/>
    <w:pPr>
      <w:numPr>
        <w:numId w:val="184"/>
      </w:numPr>
    </w:pPr>
  </w:style>
  <w:style w:type="numbering" w:customStyle="1" w:styleId="Styl5311">
    <w:name w:val="Styl5311"/>
    <w:uiPriority w:val="99"/>
    <w:rsid w:val="006903D3"/>
    <w:pPr>
      <w:numPr>
        <w:numId w:val="185"/>
      </w:numPr>
    </w:pPr>
  </w:style>
  <w:style w:type="numbering" w:customStyle="1" w:styleId="Styl61311">
    <w:name w:val="Styl61311"/>
    <w:uiPriority w:val="99"/>
    <w:rsid w:val="006903D3"/>
    <w:pPr>
      <w:numPr>
        <w:numId w:val="180"/>
      </w:numPr>
    </w:pPr>
  </w:style>
  <w:style w:type="numbering" w:customStyle="1" w:styleId="Styl7311">
    <w:name w:val="Styl7311"/>
    <w:uiPriority w:val="99"/>
    <w:rsid w:val="006903D3"/>
    <w:pPr>
      <w:numPr>
        <w:numId w:val="1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 TargetMode="External"/><Relationship Id="rId13" Type="http://schemas.openxmlformats.org/officeDocument/2006/relationships/hyperlink" Target="mailto:Marketplanet" TargetMode="External"/><Relationship Id="rId18" Type="http://schemas.openxmlformats.org/officeDocument/2006/relationships/hyperlink" Target="https://oneplace.marketplanet.pl" TargetMode="External"/><Relationship Id="rId26" Type="http://schemas.openxmlformats.org/officeDocument/2006/relationships/image" Target="media/image2.wmf"/><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Servicedesk_zamowienia@marketplanet.pl" TargetMode="External"/><Relationship Id="rId34" Type="http://schemas.openxmlformats.org/officeDocument/2006/relationships/header" Target="header3.xml"/><Relationship Id="rId42" Type="http://schemas.openxmlformats.org/officeDocument/2006/relationships/hyperlink" Target="mailto:iod@pfron.org.pl" TargetMode="External"/><Relationship Id="rId7" Type="http://schemas.openxmlformats.org/officeDocument/2006/relationships/endnotes" Target="endnotes.xml"/><Relationship Id="rId12" Type="http://schemas.openxmlformats.org/officeDocument/2006/relationships/hyperlink" Target="https://oneplace.marketplanet.pl/regulamin" TargetMode="External"/><Relationship Id="rId17" Type="http://schemas.openxmlformats.org/officeDocument/2006/relationships/hyperlink" Target="https://pfron.ezamawiajacy.pl/servlet/HomeServlet" TargetMode="External"/><Relationship Id="rId25" Type="http://schemas.openxmlformats.org/officeDocument/2006/relationships/image" Target="media/image1.png"/><Relationship Id="rId33" Type="http://schemas.openxmlformats.org/officeDocument/2006/relationships/footer" Target="footer3.xml"/><Relationship Id="rId38" Type="http://schemas.openxmlformats.org/officeDocument/2006/relationships/footer" Target="footer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ketplanet" TargetMode="External"/><Relationship Id="rId20" Type="http://schemas.openxmlformats.org/officeDocument/2006/relationships/hyperlink" Target="mailto:oneplace@marketplanet.pl" TargetMode="External"/><Relationship Id="rId29" Type="http://schemas.openxmlformats.org/officeDocument/2006/relationships/footer" Target="footer1.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planet" TargetMode="External"/><Relationship Id="rId24" Type="http://schemas.openxmlformats.org/officeDocument/2006/relationships/hyperlink" Target="https://pfron.ezamawiajacy.pl/servlet/HomeServlet" TargetMode="External"/><Relationship Id="rId32" Type="http://schemas.openxmlformats.org/officeDocument/2006/relationships/footer" Target="footer2.xm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ketplanet" TargetMode="External"/><Relationship Id="rId23" Type="http://schemas.openxmlformats.org/officeDocument/2006/relationships/hyperlink" Target="mailto:Marketplanet" TargetMode="External"/><Relationship Id="rId28" Type="http://schemas.openxmlformats.org/officeDocument/2006/relationships/image" Target="media/image4.wmf"/><Relationship Id="rId36" Type="http://schemas.openxmlformats.org/officeDocument/2006/relationships/header" Target="header4.xml"/><Relationship Id="rId10" Type="http://schemas.openxmlformats.org/officeDocument/2006/relationships/hyperlink" Target="mailto:Zamowienia_Publiczne@pfron.org.pl" TargetMode="External"/><Relationship Id="rId19" Type="http://schemas.openxmlformats.org/officeDocument/2006/relationships/hyperlink" Target="mailto:Marketplanet" TargetMode="External"/><Relationship Id="rId31" Type="http://schemas.openxmlformats.org/officeDocument/2006/relationships/header" Target="header2.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mailto:Marketplanet" TargetMode="External"/><Relationship Id="rId14" Type="http://schemas.openxmlformats.org/officeDocument/2006/relationships/hyperlink" Target="mailto:Marketplanet" TargetMode="External"/><Relationship Id="rId22" Type="http://schemas.openxmlformats.org/officeDocument/2006/relationships/hyperlink" Target="mailto:Marketplanet" TargetMode="External"/><Relationship Id="rId27" Type="http://schemas.openxmlformats.org/officeDocument/2006/relationships/image" Target="media/image3.wmf"/><Relationship Id="rId30" Type="http://schemas.openxmlformats.org/officeDocument/2006/relationships/header" Target="header1.xml"/><Relationship Id="rId35" Type="http://schemas.openxmlformats.org/officeDocument/2006/relationships/footer" Target="footer4.xml"/><Relationship Id="rId43"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E1F65-C8E7-4135-A322-9E9386D0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127</Pages>
  <Words>33781</Words>
  <Characters>223564</Characters>
  <Application>Microsoft Office Word</Application>
  <DocSecurity>0</DocSecurity>
  <Lines>1863</Lines>
  <Paragraphs>513</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PFRON</Company>
  <LinksUpToDate>false</LinksUpToDate>
  <CharactersWithSpaces>256832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creator>mlukasiak</dc:creator>
  <cp:lastModifiedBy>Emilia Jablonowska</cp:lastModifiedBy>
  <cp:revision>6</cp:revision>
  <cp:lastPrinted>2019-04-15T11:20:00Z</cp:lastPrinted>
  <dcterms:created xsi:type="dcterms:W3CDTF">2019-04-15T08:45:00Z</dcterms:created>
  <dcterms:modified xsi:type="dcterms:W3CDTF">2019-04-19T08:35:00Z</dcterms:modified>
</cp:coreProperties>
</file>