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3A1F" w14:textId="77777777" w:rsidR="007921F0" w:rsidRDefault="007921F0" w:rsidP="005D0201">
      <w:pPr>
        <w:pStyle w:val="Nagwek1"/>
        <w:numPr>
          <w:ilvl w:val="0"/>
          <w:numId w:val="0"/>
        </w:numPr>
        <w:jc w:val="both"/>
      </w:pPr>
    </w:p>
    <w:p w14:paraId="133A91C7" w14:textId="77777777" w:rsidR="007921F0" w:rsidRPr="005E6546" w:rsidRDefault="007921F0" w:rsidP="005D0201">
      <w:pPr>
        <w:pStyle w:val="Nagwek1"/>
        <w:numPr>
          <w:ilvl w:val="0"/>
          <w:numId w:val="0"/>
        </w:numPr>
        <w:jc w:val="both"/>
      </w:pPr>
      <w:r w:rsidRPr="00716F7C">
        <w:t xml:space="preserve">Rozeznanie rynku </w:t>
      </w:r>
      <w:r>
        <w:t>dotyczące utworzenia</w:t>
      </w:r>
      <w:r w:rsidRPr="00716F7C">
        <w:t xml:space="preserve"> </w:t>
      </w:r>
      <w:r w:rsidR="00EC0056">
        <w:t>systemu</w:t>
      </w:r>
      <w:r w:rsidR="00EC0056" w:rsidRPr="00EC0056">
        <w:t xml:space="preserve"> informatycznego służącego monitorowaniu psa od momentu jego zakupu, poprzez szkolenie, przekazanie osobie niewidomej, pobyt u niewidomego, do czasu emerytury i śmierci.  </w:t>
      </w:r>
    </w:p>
    <w:p w14:paraId="48F742F4" w14:textId="77777777" w:rsidR="006D2AD4" w:rsidRDefault="006D2AD4" w:rsidP="005D0201">
      <w:pPr>
        <w:jc w:val="both"/>
      </w:pPr>
    </w:p>
    <w:p w14:paraId="50D0654E" w14:textId="77777777" w:rsidR="007921F0" w:rsidRDefault="005D0201" w:rsidP="005D0201">
      <w:pPr>
        <w:tabs>
          <w:tab w:val="left" w:pos="6244"/>
        </w:tabs>
      </w:pPr>
      <w:r>
        <w:tab/>
      </w:r>
    </w:p>
    <w:p w14:paraId="65CB32EE" w14:textId="77777777" w:rsidR="007921F0" w:rsidRDefault="007921F0" w:rsidP="00A10E7E"/>
    <w:p w14:paraId="3F6DCD3F" w14:textId="77777777" w:rsidR="007921F0" w:rsidRPr="00BB0A40" w:rsidRDefault="007921F0" w:rsidP="007921F0">
      <w:pPr>
        <w:numPr>
          <w:ilvl w:val="0"/>
          <w:numId w:val="7"/>
        </w:numPr>
        <w:spacing w:after="160" w:line="259" w:lineRule="auto"/>
        <w:rPr>
          <w:rFonts w:ascii="Calibri Light" w:hAnsi="Calibri Light"/>
          <w:sz w:val="26"/>
          <w:szCs w:val="26"/>
        </w:rPr>
      </w:pPr>
      <w:r w:rsidRPr="00B103EF">
        <w:rPr>
          <w:rStyle w:val="Nagwek2Znak"/>
        </w:rPr>
        <w:t>Nazwa i adres zamawiającego:</w:t>
      </w:r>
      <w:r>
        <w:rPr>
          <w:rStyle w:val="Nagwek2Znak"/>
          <w:color w:val="auto"/>
        </w:rPr>
        <w:br/>
      </w:r>
      <w:r w:rsidRPr="008E6F64">
        <w:t>Państwowy Fundusz Rehabilitacji Osób Niepełnosprawnych</w:t>
      </w:r>
      <w:r w:rsidRPr="008E6F64">
        <w:br/>
        <w:t>00-828 Warszawa</w:t>
      </w:r>
      <w:r w:rsidRPr="008E6F64">
        <w:br/>
        <w:t>Al. Jana Pawła II 13</w:t>
      </w:r>
      <w:r w:rsidRPr="008E6F64">
        <w:br/>
        <w:t>Tel. (22) 50-55-663</w:t>
      </w:r>
      <w:r w:rsidRPr="008E6F64">
        <w:rPr>
          <w:rStyle w:val="Nagwek2Znak"/>
          <w:color w:val="auto"/>
        </w:rPr>
        <w:br/>
      </w:r>
    </w:p>
    <w:p w14:paraId="7267BC3B" w14:textId="77777777" w:rsidR="007921F0" w:rsidRPr="001E4D75" w:rsidRDefault="007921F0" w:rsidP="007921F0">
      <w:pPr>
        <w:pStyle w:val="Akapitzlist1"/>
        <w:numPr>
          <w:ilvl w:val="0"/>
          <w:numId w:val="7"/>
        </w:numPr>
        <w:rPr>
          <w:rStyle w:val="Nagwek2Znak"/>
          <w:color w:val="auto"/>
        </w:rPr>
      </w:pPr>
      <w:r>
        <w:rPr>
          <w:rStyle w:val="Nagwek2Znak"/>
        </w:rPr>
        <w:t>Cel Zamówienia</w:t>
      </w:r>
    </w:p>
    <w:p w14:paraId="10AD152E" w14:textId="77777777" w:rsidR="007921F0" w:rsidRDefault="007921F0" w:rsidP="005D0201">
      <w:pPr>
        <w:pStyle w:val="Akapitzlist1"/>
        <w:ind w:left="360"/>
        <w:jc w:val="both"/>
      </w:pPr>
      <w:r>
        <w:t>Celem Zamówienia</w:t>
      </w:r>
      <w:r w:rsidR="005D0201">
        <w:t xml:space="preserve"> jest</w:t>
      </w:r>
      <w:r>
        <w:t xml:space="preserve"> </w:t>
      </w:r>
      <w:r w:rsidR="005D0201" w:rsidRPr="005D0201">
        <w:t>stworzenie narzędzia informatycznego służącego monitorowaniu psa od momentu jego zakupu, poprzez szkolenie, przekazanie osobie niewidomej, pobyt u niewidomego, do czasu emerytury i śmierci.  Będzie ono umożliwiało wprowadzenie systemu tzw. instytucjonalnego wsparcia-leczenia i opieki pielęgnacyjnej dla psów przewodników.</w:t>
      </w:r>
    </w:p>
    <w:p w14:paraId="5B122EFF" w14:textId="77777777" w:rsidR="007921F0" w:rsidRPr="001E4D75" w:rsidRDefault="007921F0" w:rsidP="007921F0">
      <w:pPr>
        <w:pStyle w:val="Akapitzlist1"/>
        <w:ind w:left="360"/>
        <w:rPr>
          <w:rStyle w:val="Nagwek2Znak"/>
          <w:color w:val="auto"/>
        </w:rPr>
      </w:pPr>
    </w:p>
    <w:p w14:paraId="63A1C9B2" w14:textId="77777777" w:rsidR="005D0201" w:rsidRPr="005D0201" w:rsidRDefault="007921F0" w:rsidP="005D0201">
      <w:pPr>
        <w:pStyle w:val="Akapitzlist1"/>
        <w:numPr>
          <w:ilvl w:val="0"/>
          <w:numId w:val="7"/>
        </w:numPr>
        <w:rPr>
          <w:rFonts w:ascii="Calibri Light" w:hAnsi="Calibri Light"/>
          <w:sz w:val="26"/>
          <w:szCs w:val="26"/>
        </w:rPr>
      </w:pPr>
      <w:r w:rsidRPr="00B103EF">
        <w:rPr>
          <w:rStyle w:val="Nagwek2Znak"/>
        </w:rPr>
        <w:t>Opis Przedmiotu</w:t>
      </w:r>
      <w:r>
        <w:rPr>
          <w:rStyle w:val="Nagwek2Znak"/>
        </w:rPr>
        <w:t xml:space="preserve"> Zamówienia</w:t>
      </w:r>
    </w:p>
    <w:p w14:paraId="50C3A26E" w14:textId="23C9B603" w:rsidR="005D0201" w:rsidRDefault="007921F0" w:rsidP="000524A5">
      <w:pPr>
        <w:pStyle w:val="Akapitzlist1"/>
        <w:spacing w:after="0"/>
        <w:ind w:left="360"/>
        <w:jc w:val="both"/>
      </w:pPr>
      <w:r>
        <w:t xml:space="preserve">Przedmiotem Zamówienia </w:t>
      </w:r>
      <w:r w:rsidR="005D0201">
        <w:t>jest utworzenie Aplikacji, która ma na celu stworzyć historię psa od zakupu do końca pracy z osobą niewidomą, w tym monitor</w:t>
      </w:r>
      <w:r w:rsidR="0038739D">
        <w:t>owanie</w:t>
      </w:r>
      <w:r w:rsidR="005D0201">
        <w:t xml:space="preserve"> postępów </w:t>
      </w:r>
      <w:r w:rsidR="0038739D">
        <w:t xml:space="preserve">szkolenia </w:t>
      </w:r>
      <w:r w:rsidR="005D0201">
        <w:t xml:space="preserve">psów podczas pobytu u wolontariuszy i u trenera. Aplikacja obejmie też wszelkie procedury dotyczące zabiegów weterynaryjnych, badań i okresowych przeglądów, w czasie pobytu psa u osoby niewidomej. Dzięki Aplikacji będzie istniała możliwość wpisywania i monitorowanie </w:t>
      </w:r>
      <w:bookmarkStart w:id="0" w:name="_Hlk8029106"/>
      <w:r w:rsidR="0038739D">
        <w:t>ewentualnych potrzeb i problemów związanych z wykonywaniem pracy przez psa przewodnika</w:t>
      </w:r>
      <w:bookmarkEnd w:id="0"/>
      <w:r w:rsidR="0038739D">
        <w:t>.</w:t>
      </w:r>
      <w:r w:rsidR="005D0201">
        <w:t xml:space="preserve"> Aplikacja pozwoli na stworzenie w przyszłości bazy psów z najlepszymi cechami fizycznymi i psychicznymi do pracy jako pies przewodnik, czyli wstępną kwalifikację hodowli z których potencjalnie psy należy pozyskiwać. Aplikacja będzie miała zawierać kilka poziomów dostępu: inny dla PFRON, inny dla organizacji szkolącej psy. Aplikacja zapewni prowadzenie ewidencji psów. W Aplikacji znajdą się dane osób, które otrzymają psy, tak, aby system pełnił rolę wsparcia dla osób z niepełnosprawnością wzroku w przypadku problemów z psem.</w:t>
      </w:r>
    </w:p>
    <w:p w14:paraId="7C3B3DF5" w14:textId="77777777" w:rsidR="000524A5" w:rsidRDefault="000524A5" w:rsidP="000524A5">
      <w:pPr>
        <w:pStyle w:val="Akapitzlist1"/>
        <w:spacing w:after="0"/>
        <w:ind w:left="360"/>
        <w:jc w:val="both"/>
      </w:pPr>
    </w:p>
    <w:p w14:paraId="07C4E4B5" w14:textId="77777777" w:rsidR="005D0201" w:rsidRDefault="005D0201" w:rsidP="000524A5">
      <w:pPr>
        <w:pStyle w:val="Akapitzlist1"/>
        <w:spacing w:before="240" w:after="0"/>
        <w:ind w:left="360"/>
      </w:pPr>
      <w:r w:rsidRPr="00CC737A">
        <w:rPr>
          <w:rStyle w:val="Nagwek2Znak"/>
          <w:rFonts w:asciiTheme="minorHAnsi" w:hAnsiTheme="minorHAnsi" w:cstheme="minorHAnsi"/>
        </w:rPr>
        <w:t>3.1.</w:t>
      </w:r>
      <w:r>
        <w:rPr>
          <w:rStyle w:val="Nagwek2Znak"/>
        </w:rPr>
        <w:t xml:space="preserve"> </w:t>
      </w:r>
      <w:r w:rsidR="00D03CD3">
        <w:t>Założenia jakie powinna spełniać Aplikacja</w:t>
      </w:r>
      <w:r w:rsidR="004F04CC">
        <w:t xml:space="preserve"> w tym jakie powinna zbierać</w:t>
      </w:r>
      <w:r w:rsidR="00D03CD3">
        <w:t>:</w:t>
      </w:r>
    </w:p>
    <w:p w14:paraId="27869B3E" w14:textId="77777777" w:rsidR="000524A5" w:rsidRDefault="000524A5" w:rsidP="000524A5">
      <w:pPr>
        <w:pStyle w:val="Akapitzlist1"/>
        <w:spacing w:before="240" w:after="0"/>
        <w:ind w:left="360"/>
      </w:pPr>
    </w:p>
    <w:p w14:paraId="71FE68CB" w14:textId="77777777" w:rsidR="00D03CD3" w:rsidRDefault="00D03CD3" w:rsidP="00D03CD3">
      <w:pPr>
        <w:pStyle w:val="Akapitzlist1"/>
        <w:ind w:left="1560" w:hanging="709"/>
        <w:jc w:val="both"/>
      </w:pPr>
      <w:r w:rsidRPr="00CC737A">
        <w:rPr>
          <w:rStyle w:val="Nagwek2Znak"/>
          <w:rFonts w:asciiTheme="minorHAnsi" w:hAnsiTheme="minorHAnsi" w:cstheme="minorHAnsi"/>
          <w:sz w:val="22"/>
        </w:rPr>
        <w:t>3.1.1.</w:t>
      </w:r>
      <w:r w:rsidR="00716DC6">
        <w:t xml:space="preserve"> </w:t>
      </w:r>
      <w:r w:rsidR="006203AC">
        <w:t xml:space="preserve"> </w:t>
      </w:r>
      <w:r>
        <w:t xml:space="preserve">Dane dotyczące hodowli gdzie został zakupiony szczeniak. Informacje na temat rodziców kupowanych szczeniąt – konkretnie badania genetyczne, inne sprawy związane ze zdrowiem rodziców, ocena psychiki, użytkowość, ocena potomstwa (info iż dzieci konkretnego psa czy suki </w:t>
      </w:r>
      <w:r>
        <w:lastRenderedPageBreak/>
        <w:t>sprawdziły się jako przewodniki) itp. Są to informacje , które mogą przyczynić się do lepszego wyboru szczeniąt.</w:t>
      </w:r>
    </w:p>
    <w:p w14:paraId="48073AB1" w14:textId="77777777" w:rsidR="00D03CD3" w:rsidRDefault="00716DC6" w:rsidP="000524A5">
      <w:pPr>
        <w:pStyle w:val="Akapitzlist1"/>
        <w:spacing w:after="0"/>
        <w:ind w:left="1701" w:hanging="850"/>
        <w:jc w:val="both"/>
      </w:pPr>
      <w:r w:rsidRPr="006203AC">
        <w:rPr>
          <w:rStyle w:val="Nagwek2Znak"/>
          <w:sz w:val="22"/>
        </w:rPr>
        <w:t>3.1.2.</w:t>
      </w:r>
      <w:r w:rsidR="00EF1E69">
        <w:rPr>
          <w:rStyle w:val="Nagwek2Znak"/>
        </w:rPr>
        <w:t xml:space="preserve"> </w:t>
      </w:r>
      <w:r w:rsidR="006203AC">
        <w:rPr>
          <w:rStyle w:val="Nagwek2Znak"/>
        </w:rPr>
        <w:t xml:space="preserve"> </w:t>
      </w:r>
      <w:r w:rsidR="008E5A05" w:rsidRPr="008E5A05">
        <w:t>Dane dotyczące</w:t>
      </w:r>
      <w:r w:rsidR="008E5A05" w:rsidRPr="00EF1E69">
        <w:t xml:space="preserve"> </w:t>
      </w:r>
      <w:r w:rsidR="008E5A05">
        <w:t xml:space="preserve">całej opieki zdrowotnej psa. Wszelkie procedury dotyczące zabiegów </w:t>
      </w:r>
      <w:r w:rsidR="00EF1E69">
        <w:t xml:space="preserve"> </w:t>
      </w:r>
      <w:r w:rsidR="008E5A05">
        <w:t xml:space="preserve">weterynaryjnych, badań i okresowych przeglądów, nagłych nieplanowanych wizyt i zabiegów w czasie pobytu psa w organizacji szkolącej psa </w:t>
      </w:r>
      <w:r w:rsidR="0038739D">
        <w:t xml:space="preserve">i </w:t>
      </w:r>
      <w:r w:rsidR="008E5A05">
        <w:t>w czasie pobytu u osoby niewidomej i na emeryturze.</w:t>
      </w:r>
    </w:p>
    <w:p w14:paraId="58637762" w14:textId="77777777" w:rsidR="000524A5" w:rsidRDefault="000524A5" w:rsidP="000524A5">
      <w:pPr>
        <w:pStyle w:val="Akapitzlist1"/>
        <w:spacing w:after="0"/>
        <w:ind w:left="1701" w:hanging="850"/>
        <w:jc w:val="both"/>
      </w:pPr>
    </w:p>
    <w:p w14:paraId="7AE7D7B2" w14:textId="77777777" w:rsidR="008E5A05" w:rsidRDefault="008E5A05" w:rsidP="00EF1E69">
      <w:pPr>
        <w:pStyle w:val="Akapitzlist1"/>
        <w:ind w:left="1701" w:hanging="850"/>
        <w:jc w:val="both"/>
      </w:pPr>
      <w:r w:rsidRPr="006203AC">
        <w:rPr>
          <w:rStyle w:val="Nagwek2Znak"/>
          <w:sz w:val="22"/>
        </w:rPr>
        <w:t>3.1.3.</w:t>
      </w:r>
      <w:r w:rsidR="00EF1E69">
        <w:rPr>
          <w:rStyle w:val="Nagwek2Znak"/>
        </w:rPr>
        <w:tab/>
      </w:r>
      <w:r w:rsidR="00EF1E69" w:rsidRPr="00EF1E69">
        <w:t xml:space="preserve">Dane dotyczące </w:t>
      </w:r>
      <w:r w:rsidR="00EF1E69">
        <w:t>wizyt serwisowych (wizyty przeprowadzane okresowo lub na życzenie osoby niepełnosprawnej przez organizację szkolącą psa przewodnika).</w:t>
      </w:r>
    </w:p>
    <w:p w14:paraId="2B4AB37D" w14:textId="77777777" w:rsidR="000524A5" w:rsidRDefault="000524A5" w:rsidP="00EF1E69">
      <w:pPr>
        <w:pStyle w:val="Akapitzlist1"/>
        <w:ind w:left="1701" w:hanging="850"/>
        <w:jc w:val="both"/>
      </w:pPr>
    </w:p>
    <w:p w14:paraId="6BD48492" w14:textId="77777777" w:rsidR="00EF1E69" w:rsidRDefault="00EF1E69" w:rsidP="00EF1E69">
      <w:pPr>
        <w:pStyle w:val="Akapitzlist1"/>
        <w:ind w:left="1701" w:hanging="850"/>
        <w:jc w:val="both"/>
      </w:pPr>
      <w:r w:rsidRPr="006203AC">
        <w:rPr>
          <w:rStyle w:val="Nagwek2Znak"/>
          <w:sz w:val="22"/>
        </w:rPr>
        <w:t>3.1.4.</w:t>
      </w:r>
      <w:r w:rsidRPr="00EF1E69">
        <w:rPr>
          <w:rStyle w:val="Nagwek2Znak"/>
        </w:rPr>
        <w:t xml:space="preserve"> </w:t>
      </w:r>
      <w:r>
        <w:rPr>
          <w:rStyle w:val="Nagwek2Znak"/>
        </w:rPr>
        <w:tab/>
      </w:r>
      <w:r w:rsidRPr="004F04CC">
        <w:t>Dane dotyczące</w:t>
      </w:r>
      <w:r>
        <w:rPr>
          <w:rStyle w:val="Nagwek2Znak"/>
        </w:rPr>
        <w:t xml:space="preserve"> </w:t>
      </w:r>
      <w:r>
        <w:t>występując</w:t>
      </w:r>
      <w:r w:rsidR="004F04CC">
        <w:t>ych</w:t>
      </w:r>
      <w:r>
        <w:t xml:space="preserve"> proble</w:t>
      </w:r>
      <w:r w:rsidR="004F04CC">
        <w:t>mów</w:t>
      </w:r>
      <w:r>
        <w:t xml:space="preserve"> (od momentu zakupu szczeniaka do przejścia na emeryturę). </w:t>
      </w:r>
      <w:r w:rsidR="004F04CC">
        <w:t>Aplikacja</w:t>
      </w:r>
      <w:r>
        <w:t xml:space="preserve"> ma na celu stworzyć historię psa od zakupu do końca pracy z osobą niewidomą, w tym monitor postępów pracy psów i trenerów podczas pobytu u wolontariuszy i u trenera.</w:t>
      </w:r>
    </w:p>
    <w:p w14:paraId="52EEBDCA" w14:textId="368C83D3" w:rsidR="004F04CC" w:rsidRDefault="004F04CC" w:rsidP="004F04CC">
      <w:pPr>
        <w:spacing w:after="240"/>
        <w:ind w:left="1701" w:hanging="850"/>
        <w:jc w:val="both"/>
      </w:pPr>
      <w:r w:rsidRPr="006203AC">
        <w:rPr>
          <w:rStyle w:val="Nagwek2Znak"/>
          <w:sz w:val="22"/>
        </w:rPr>
        <w:t>3.1.5.</w:t>
      </w:r>
      <w:r>
        <w:rPr>
          <w:rStyle w:val="Nagwek2Znak"/>
        </w:rPr>
        <w:tab/>
      </w:r>
      <w:r>
        <w:rPr>
          <w:rFonts w:ascii="Calibri" w:eastAsia="Calibri" w:hAnsi="Calibri" w:cs="Times New Roman"/>
        </w:rPr>
        <w:t>Aplikacja</w:t>
      </w:r>
      <w:r>
        <w:rPr>
          <w:rStyle w:val="Nagwek2Znak"/>
        </w:rPr>
        <w:t xml:space="preserve"> </w:t>
      </w:r>
      <w:r>
        <w:t xml:space="preserve">będzie miała możliwość wpisywania i monitorowania </w:t>
      </w:r>
      <w:r w:rsidR="0038739D" w:rsidRPr="0038739D">
        <w:t>ewentualnych potrzeb i problemów związanych z wykonywaniem pracy przez psa przewodnika</w:t>
      </w:r>
      <w:r>
        <w:t xml:space="preserve">. Pozwoli to na stworzenie w przyszłości bazy psów z najlepszymi cechami fizycznymi i psychicznymi do pracy jako pies przewodnik czyli wstępną kwalifikację hodowli z których potencjalnie te psy należy pozyskiwać. System ten będzie zawierał kilka poziomów dostępu: inny dla PFRON, inny dla organizacji szkolącej psy a jeszcze inny dla niepełnosprawnej. System zapewni prowadzenie ewidencji psów. W systemie tym znajdą się dane osób, które otrzymają psy, tak, aby system pełnił rolę wsparcia dla osób z niepełnosprawnością wzroku w przypadku problemów z psem. </w:t>
      </w:r>
    </w:p>
    <w:p w14:paraId="2BF3C5D3" w14:textId="77777777" w:rsidR="004F04CC" w:rsidRDefault="004F04CC" w:rsidP="00931CE2">
      <w:pPr>
        <w:tabs>
          <w:tab w:val="left" w:pos="284"/>
        </w:tabs>
        <w:spacing w:after="240"/>
        <w:ind w:firstLine="284"/>
      </w:pPr>
      <w:r>
        <w:rPr>
          <w:rStyle w:val="Nagwek2Znak"/>
        </w:rPr>
        <w:t>3.2.</w:t>
      </w:r>
      <w:r>
        <w:rPr>
          <w:rStyle w:val="Nagwek2Znak"/>
        </w:rPr>
        <w:tab/>
      </w:r>
      <w:r>
        <w:t>Planowane bloki tematyczne:</w:t>
      </w:r>
    </w:p>
    <w:p w14:paraId="41F90884" w14:textId="456BD2B1" w:rsidR="000524A5" w:rsidRDefault="004F04CC" w:rsidP="000524A5">
      <w:pPr>
        <w:ind w:left="1276" w:hanging="567"/>
        <w:jc w:val="both"/>
      </w:pPr>
      <w:r w:rsidRPr="004E78B3">
        <w:rPr>
          <w:rStyle w:val="Nagwek2Znak"/>
          <w:sz w:val="22"/>
        </w:rPr>
        <w:t>3.2.1.</w:t>
      </w:r>
      <w:r w:rsidRPr="00335751">
        <w:rPr>
          <w:rStyle w:val="Nagwek2Znak"/>
          <w:sz w:val="24"/>
        </w:rPr>
        <w:t xml:space="preserve"> </w:t>
      </w:r>
      <w:r w:rsidR="00160180">
        <w:t>Metryczka zwierzęcia</w:t>
      </w:r>
      <w:r w:rsidR="00335751">
        <w:t xml:space="preserve"> zawierająca</w:t>
      </w:r>
      <w:r w:rsidR="00160180">
        <w:t xml:space="preserve"> (imię, rasa, </w:t>
      </w:r>
      <w:r w:rsidR="0038739D">
        <w:t>dane rodziców</w:t>
      </w:r>
      <w:r w:rsidR="00160180">
        <w:t xml:space="preserve">, hodowla, kto szkolił, </w:t>
      </w:r>
      <w:r w:rsidR="0038739D">
        <w:t xml:space="preserve">postępy w szkoleniu, ewentualnie </w:t>
      </w:r>
      <w:r w:rsidR="00160180">
        <w:t>orientacyjny koszt szkolenia wraz z utrzymaniem, w tym monitor</w:t>
      </w:r>
      <w:r w:rsidR="0038739D">
        <w:t>owanie</w:t>
      </w:r>
      <w:r w:rsidR="00160180">
        <w:t xml:space="preserve"> poszczególne etapów szkol</w:t>
      </w:r>
      <w:r w:rsidR="00335751">
        <w:t>enia</w:t>
      </w:r>
      <w:r w:rsidR="00160180">
        <w:t xml:space="preserve"> zgodnie ze standardem</w:t>
      </w:r>
      <w:r w:rsidR="0038739D">
        <w:t>,</w:t>
      </w:r>
      <w:r w:rsidR="00335751">
        <w:t xml:space="preserve"> informacja na temat</w:t>
      </w:r>
      <w:r w:rsidR="00160180">
        <w:t xml:space="preserve"> komu wydano psa</w:t>
      </w:r>
      <w:r w:rsidR="00335751">
        <w:t>).</w:t>
      </w:r>
    </w:p>
    <w:p w14:paraId="09C89A21" w14:textId="77777777" w:rsidR="00335751" w:rsidRDefault="00335751" w:rsidP="004E78B3">
      <w:pPr>
        <w:ind w:left="1701" w:hanging="992"/>
        <w:jc w:val="both"/>
      </w:pPr>
      <w:r w:rsidRPr="004E78B3">
        <w:rPr>
          <w:rStyle w:val="Nagwek2Znak"/>
          <w:sz w:val="22"/>
        </w:rPr>
        <w:t>3.2.</w:t>
      </w:r>
      <w:r w:rsidR="004E78B3">
        <w:rPr>
          <w:rStyle w:val="Nagwek2Znak"/>
          <w:sz w:val="22"/>
        </w:rPr>
        <w:t>2.</w:t>
      </w:r>
      <w:r w:rsidR="004E78B3" w:rsidRPr="004E78B3">
        <w:rPr>
          <w:rStyle w:val="Nagwek2Znak"/>
          <w:sz w:val="22"/>
        </w:rPr>
        <w:t xml:space="preserve"> </w:t>
      </w:r>
      <w:r>
        <w:t>Certyfikat.</w:t>
      </w:r>
    </w:p>
    <w:p w14:paraId="6FCDA639" w14:textId="77777777" w:rsidR="00335751" w:rsidRDefault="00335751" w:rsidP="004E78B3">
      <w:pPr>
        <w:ind w:left="1701" w:hanging="992"/>
        <w:jc w:val="both"/>
      </w:pPr>
      <w:r w:rsidRPr="004E78B3">
        <w:rPr>
          <w:rStyle w:val="Nagwek2Znak"/>
          <w:sz w:val="22"/>
        </w:rPr>
        <w:t>3.2.</w:t>
      </w:r>
      <w:r w:rsidR="004E78B3">
        <w:rPr>
          <w:rStyle w:val="Nagwek2Znak"/>
          <w:sz w:val="22"/>
        </w:rPr>
        <w:t xml:space="preserve">3. </w:t>
      </w:r>
      <w:r>
        <w:t>Szczepienia, leczenie, badania psa.</w:t>
      </w:r>
    </w:p>
    <w:p w14:paraId="3F6EC86D" w14:textId="77777777" w:rsidR="00335751" w:rsidRDefault="00335751" w:rsidP="004E78B3">
      <w:pPr>
        <w:ind w:left="1701" w:hanging="992"/>
        <w:jc w:val="both"/>
      </w:pPr>
      <w:r w:rsidRPr="004E78B3">
        <w:rPr>
          <w:rStyle w:val="Nagwek2Znak"/>
          <w:sz w:val="22"/>
        </w:rPr>
        <w:t>3.2.</w:t>
      </w:r>
      <w:r w:rsidR="004E78B3">
        <w:rPr>
          <w:rStyle w:val="Nagwek2Znak"/>
          <w:sz w:val="22"/>
        </w:rPr>
        <w:t>4.</w:t>
      </w:r>
      <w:r w:rsidR="004E78B3">
        <w:rPr>
          <w:rStyle w:val="Nagwek2Znak"/>
        </w:rPr>
        <w:t xml:space="preserve"> </w:t>
      </w:r>
      <w:r>
        <w:t>Zakończenie pracy z psem.</w:t>
      </w:r>
    </w:p>
    <w:p w14:paraId="180BD0D9" w14:textId="77777777" w:rsidR="00335751" w:rsidRDefault="00335751" w:rsidP="004E78B3">
      <w:pPr>
        <w:ind w:left="1701" w:hanging="992"/>
        <w:jc w:val="both"/>
      </w:pPr>
      <w:r w:rsidRPr="004E78B3">
        <w:rPr>
          <w:rStyle w:val="Nagwek2Znak"/>
          <w:sz w:val="22"/>
        </w:rPr>
        <w:t>3.2.</w:t>
      </w:r>
      <w:r w:rsidR="004E78B3">
        <w:rPr>
          <w:rStyle w:val="Nagwek2Znak"/>
          <w:sz w:val="22"/>
        </w:rPr>
        <w:t>5.</w:t>
      </w:r>
      <w:r w:rsidR="004E78B3">
        <w:rPr>
          <w:rStyle w:val="Nagwek2Znak"/>
        </w:rPr>
        <w:t xml:space="preserve"> </w:t>
      </w:r>
      <w:r>
        <w:t>Utrzymanie psa na emeryturze.</w:t>
      </w:r>
    </w:p>
    <w:p w14:paraId="1857C0BE" w14:textId="77777777" w:rsidR="00335751" w:rsidRDefault="00335751" w:rsidP="004E78B3">
      <w:pPr>
        <w:ind w:left="1701" w:hanging="992"/>
        <w:jc w:val="both"/>
      </w:pPr>
      <w:r w:rsidRPr="004E78B3">
        <w:rPr>
          <w:rStyle w:val="Nagwek2Znak"/>
          <w:sz w:val="22"/>
        </w:rPr>
        <w:t>3.2.</w:t>
      </w:r>
      <w:r w:rsidR="004E78B3">
        <w:rPr>
          <w:rStyle w:val="Nagwek2Znak"/>
          <w:sz w:val="22"/>
        </w:rPr>
        <w:t>6.</w:t>
      </w:r>
      <w:r w:rsidR="004E78B3">
        <w:rPr>
          <w:rStyle w:val="Nagwek2Znak"/>
        </w:rPr>
        <w:t xml:space="preserve"> </w:t>
      </w:r>
      <w:r>
        <w:t>Zgon psa.</w:t>
      </w:r>
    </w:p>
    <w:p w14:paraId="7989FD6E" w14:textId="77777777" w:rsidR="00335751" w:rsidRPr="00335751" w:rsidRDefault="00335751" w:rsidP="004E78B3">
      <w:pPr>
        <w:ind w:left="1701" w:hanging="992"/>
        <w:jc w:val="both"/>
        <w:rPr>
          <w:rStyle w:val="Nagwek2Znak"/>
        </w:rPr>
      </w:pPr>
      <w:r w:rsidRPr="004E78B3">
        <w:rPr>
          <w:rStyle w:val="Nagwek2Znak"/>
          <w:sz w:val="22"/>
        </w:rPr>
        <w:t>3.2.</w:t>
      </w:r>
      <w:r w:rsidR="004E78B3">
        <w:rPr>
          <w:rStyle w:val="Nagwek2Znak"/>
          <w:sz w:val="22"/>
        </w:rPr>
        <w:t>7.</w:t>
      </w:r>
      <w:r>
        <w:rPr>
          <w:rStyle w:val="Nagwek2Znak"/>
        </w:rPr>
        <w:t xml:space="preserve"> </w:t>
      </w:r>
      <w:r>
        <w:t>Podsumowanie kosztów cyklu życia psa (poza okresem szkolenia).</w:t>
      </w:r>
    </w:p>
    <w:p w14:paraId="3DCC5EF2" w14:textId="77777777" w:rsidR="004F04CC" w:rsidRDefault="004F04CC" w:rsidP="00EF1E69">
      <w:pPr>
        <w:pStyle w:val="Akapitzlist1"/>
        <w:ind w:left="1701" w:hanging="850"/>
        <w:jc w:val="both"/>
        <w:rPr>
          <w:rStyle w:val="Nagwek2Znak"/>
        </w:rPr>
      </w:pPr>
    </w:p>
    <w:p w14:paraId="646338A9" w14:textId="77777777" w:rsidR="00130EFD" w:rsidRDefault="004E78B3" w:rsidP="00931CE2">
      <w:pPr>
        <w:ind w:firstLine="284"/>
      </w:pPr>
      <w:r>
        <w:rPr>
          <w:rStyle w:val="Nagwek2Znak"/>
        </w:rPr>
        <w:t>3.3.</w:t>
      </w:r>
      <w:r>
        <w:rPr>
          <w:rStyle w:val="Nagwek2Znak"/>
        </w:rPr>
        <w:tab/>
      </w:r>
      <w:r w:rsidR="00130EFD">
        <w:t>Dane dotyczące</w:t>
      </w:r>
      <w:r w:rsidR="006203AC">
        <w:t xml:space="preserve"> Aplikacji oraz jej</w:t>
      </w:r>
      <w:r w:rsidR="00130EFD">
        <w:t xml:space="preserve"> modułów:</w:t>
      </w:r>
    </w:p>
    <w:p w14:paraId="4D81A7ED" w14:textId="77777777" w:rsidR="00130EFD" w:rsidRDefault="00130EFD" w:rsidP="00130EFD"/>
    <w:p w14:paraId="02140498" w14:textId="77777777" w:rsidR="00130EFD" w:rsidRDefault="00130EFD" w:rsidP="00130EFD">
      <w:pPr>
        <w:ind w:firstLine="708"/>
      </w:pPr>
      <w:r w:rsidRPr="006203AC">
        <w:rPr>
          <w:rStyle w:val="Nagwek2Znak"/>
          <w:sz w:val="22"/>
        </w:rPr>
        <w:t>3.3.1.</w:t>
      </w:r>
      <w:r>
        <w:t xml:space="preserve"> Aplikacja musi być wykonana w technologii SOA.</w:t>
      </w:r>
    </w:p>
    <w:p w14:paraId="5500F85C" w14:textId="77777777" w:rsidR="007C11AA" w:rsidRDefault="007C11AA" w:rsidP="00130EFD">
      <w:pPr>
        <w:ind w:firstLine="708"/>
      </w:pPr>
      <w:r w:rsidRPr="006203AC">
        <w:rPr>
          <w:rStyle w:val="Nagwek2Znak"/>
          <w:sz w:val="22"/>
        </w:rPr>
        <w:t>3.3.2</w:t>
      </w:r>
      <w:r w:rsidR="006203AC" w:rsidRPr="006203AC">
        <w:rPr>
          <w:rStyle w:val="Nagwek2Znak"/>
          <w:sz w:val="22"/>
        </w:rPr>
        <w:t>.</w:t>
      </w:r>
      <w:r w:rsidR="006203AC">
        <w:t xml:space="preserve"> Aplikacja musi być wykonana w technologii trójwarstwowej.</w:t>
      </w:r>
    </w:p>
    <w:p w14:paraId="2144C3A8" w14:textId="77777777" w:rsidR="006203AC" w:rsidRDefault="006203AC" w:rsidP="006203AC">
      <w:pPr>
        <w:ind w:left="1276" w:hanging="568"/>
      </w:pPr>
      <w:r w:rsidRPr="006203AC">
        <w:rPr>
          <w:rStyle w:val="Nagwek2Znak"/>
          <w:sz w:val="22"/>
        </w:rPr>
        <w:t>3.3.3.</w:t>
      </w:r>
      <w:r>
        <w:t xml:space="preserve"> Aplikacja musi  posiadać moduł komunikacyjny (moduł wymiany danych z innymi Aplikacjami będącymi w posiadaniu PFRON) czy po web service czy poprzez ESB.</w:t>
      </w:r>
    </w:p>
    <w:p w14:paraId="6612D387" w14:textId="77777777" w:rsidR="006203AC" w:rsidRDefault="006203AC" w:rsidP="006203AC">
      <w:pPr>
        <w:ind w:left="1276" w:hanging="568"/>
      </w:pPr>
      <w:r w:rsidRPr="006203AC">
        <w:rPr>
          <w:rStyle w:val="Nagwek2Znak"/>
          <w:sz w:val="22"/>
        </w:rPr>
        <w:t>3.3.4.</w:t>
      </w:r>
      <w:r>
        <w:t xml:space="preserve"> Moduł Administracyjny.</w:t>
      </w:r>
    </w:p>
    <w:p w14:paraId="7B49D787" w14:textId="77777777" w:rsidR="006203AC" w:rsidRDefault="006203AC" w:rsidP="006203AC">
      <w:pPr>
        <w:ind w:left="1276" w:hanging="568"/>
      </w:pPr>
      <w:r w:rsidRPr="006203AC">
        <w:rPr>
          <w:rStyle w:val="Nagwek2Znak"/>
          <w:sz w:val="22"/>
        </w:rPr>
        <w:t>3.3.5.</w:t>
      </w:r>
      <w:r>
        <w:t xml:space="preserve"> Moduł dla Pracowników PFRON.</w:t>
      </w:r>
    </w:p>
    <w:p w14:paraId="5ADE4F0D" w14:textId="77777777" w:rsidR="006203AC" w:rsidRDefault="006203AC" w:rsidP="006203AC">
      <w:pPr>
        <w:ind w:left="1276" w:hanging="568"/>
      </w:pPr>
      <w:r w:rsidRPr="006203AC">
        <w:rPr>
          <w:rStyle w:val="Nagwek2Znak"/>
          <w:sz w:val="22"/>
        </w:rPr>
        <w:lastRenderedPageBreak/>
        <w:t>3.3.6.</w:t>
      </w:r>
      <w:r>
        <w:t xml:space="preserve"> Moduł dla Organizacji Pozarządowych (organizacja szkoląca danego psa).</w:t>
      </w:r>
    </w:p>
    <w:p w14:paraId="1D8B8D0D" w14:textId="77777777" w:rsidR="006203AC" w:rsidRDefault="006203AC" w:rsidP="006203AC">
      <w:pPr>
        <w:ind w:left="1276" w:hanging="568"/>
      </w:pPr>
      <w:r w:rsidRPr="006203AC">
        <w:rPr>
          <w:rStyle w:val="Nagwek2Znak"/>
          <w:sz w:val="22"/>
        </w:rPr>
        <w:t>3.3.7.</w:t>
      </w:r>
      <w:r>
        <w:t xml:space="preserve"> Moduł dla Weterynaryjny (dla lekarzy weterynarzy).</w:t>
      </w:r>
    </w:p>
    <w:p w14:paraId="0DAEF1B6" w14:textId="364C2D34" w:rsidR="006203AC" w:rsidRDefault="006203AC" w:rsidP="006203AC">
      <w:pPr>
        <w:ind w:firstLine="709"/>
      </w:pPr>
      <w:r w:rsidRPr="006203AC">
        <w:rPr>
          <w:rStyle w:val="Nagwek2Znak"/>
          <w:sz w:val="22"/>
        </w:rPr>
        <w:t>3.3.8.</w:t>
      </w:r>
      <w:r>
        <w:t xml:space="preserve"> </w:t>
      </w:r>
      <w:r w:rsidR="00A61E60">
        <w:t>Moduł dla użytkowników danego Psa.</w:t>
      </w:r>
    </w:p>
    <w:p w14:paraId="0B7B7942" w14:textId="77777777" w:rsidR="006203AC" w:rsidRDefault="006203AC" w:rsidP="006203AC">
      <w:pPr>
        <w:ind w:left="1276" w:hanging="568"/>
      </w:pPr>
    </w:p>
    <w:p w14:paraId="1AE79DEA" w14:textId="77777777" w:rsidR="00CC737A" w:rsidRDefault="00CC737A" w:rsidP="006203AC">
      <w:pPr>
        <w:ind w:left="1276" w:hanging="568"/>
      </w:pPr>
    </w:p>
    <w:p w14:paraId="42A1D1AE" w14:textId="77777777" w:rsidR="00CC737A" w:rsidRDefault="00CC737A" w:rsidP="00931CE2">
      <w:pPr>
        <w:ind w:firstLine="284"/>
      </w:pPr>
      <w:r>
        <w:rPr>
          <w:rStyle w:val="Nagwek2Znak"/>
        </w:rPr>
        <w:t>3.4.</w:t>
      </w:r>
      <w:r>
        <w:rPr>
          <w:rStyle w:val="Nagwek2Znak"/>
        </w:rPr>
        <w:tab/>
      </w:r>
      <w:r>
        <w:t>Pozostałe dane planowanej Aplikacji :</w:t>
      </w:r>
    </w:p>
    <w:p w14:paraId="54F5D87A" w14:textId="77777777" w:rsidR="000524A5" w:rsidRDefault="000524A5" w:rsidP="00931CE2">
      <w:pPr>
        <w:ind w:firstLine="284"/>
      </w:pPr>
    </w:p>
    <w:p w14:paraId="767E991B" w14:textId="77777777" w:rsidR="00CC737A" w:rsidRDefault="00CC737A" w:rsidP="008F7482">
      <w:pPr>
        <w:ind w:left="1418" w:hanging="709"/>
        <w:jc w:val="both"/>
      </w:pPr>
      <w:r w:rsidRPr="006203AC">
        <w:rPr>
          <w:rStyle w:val="Nagwek2Znak"/>
          <w:sz w:val="22"/>
        </w:rPr>
        <w:t>3.</w:t>
      </w:r>
      <w:r w:rsidR="008F7482">
        <w:rPr>
          <w:rStyle w:val="Nagwek2Znak"/>
          <w:sz w:val="22"/>
        </w:rPr>
        <w:t>4</w:t>
      </w:r>
      <w:r w:rsidRPr="006203AC">
        <w:rPr>
          <w:rStyle w:val="Nagwek2Znak"/>
          <w:sz w:val="22"/>
        </w:rPr>
        <w:t>.</w:t>
      </w:r>
      <w:r w:rsidR="008F7482">
        <w:rPr>
          <w:rStyle w:val="Nagwek2Znak"/>
          <w:sz w:val="22"/>
        </w:rPr>
        <w:t>1</w:t>
      </w:r>
      <w:r w:rsidRPr="006203AC">
        <w:rPr>
          <w:rStyle w:val="Nagwek2Znak"/>
          <w:sz w:val="22"/>
        </w:rPr>
        <w:t>.</w:t>
      </w:r>
      <w:r w:rsidR="008F7482">
        <w:t xml:space="preserve"> </w:t>
      </w:r>
      <w:r>
        <w:t xml:space="preserve">Aplikacja powinna być wytworzona przy zastosowaniu oprogramowania typu </w:t>
      </w:r>
      <w:r w:rsidRPr="00CC737A">
        <w:t>Open Source</w:t>
      </w:r>
      <w:r>
        <w:t xml:space="preserve">. </w:t>
      </w:r>
      <w:r w:rsidR="008F7482">
        <w:t>Dopuszczalne jest</w:t>
      </w:r>
      <w:r>
        <w:t xml:space="preserve"> </w:t>
      </w:r>
      <w:r w:rsidR="008F7482">
        <w:t xml:space="preserve">zastosowanie oprogramowania komercyjnego jedynie </w:t>
      </w:r>
      <w:r>
        <w:t>z przyczyn technologicznych</w:t>
      </w:r>
      <w:r w:rsidR="008F7482">
        <w:t>.</w:t>
      </w:r>
      <w:r>
        <w:t xml:space="preserve"> </w:t>
      </w:r>
    </w:p>
    <w:p w14:paraId="71C4AA60" w14:textId="77777777" w:rsidR="00392DCC" w:rsidRDefault="008F7482" w:rsidP="00392DCC">
      <w:pPr>
        <w:ind w:left="1418" w:hanging="709"/>
        <w:jc w:val="both"/>
      </w:pPr>
      <w:r w:rsidRPr="006203AC">
        <w:rPr>
          <w:rStyle w:val="Nagwek2Znak"/>
          <w:sz w:val="22"/>
        </w:rPr>
        <w:t>3.</w:t>
      </w:r>
      <w:r>
        <w:rPr>
          <w:rStyle w:val="Nagwek2Znak"/>
          <w:sz w:val="22"/>
        </w:rPr>
        <w:t>4</w:t>
      </w:r>
      <w:r w:rsidRPr="006203AC">
        <w:rPr>
          <w:rStyle w:val="Nagwek2Znak"/>
          <w:sz w:val="22"/>
        </w:rPr>
        <w:t>.</w:t>
      </w:r>
      <w:r>
        <w:rPr>
          <w:rStyle w:val="Nagwek2Znak"/>
          <w:sz w:val="22"/>
        </w:rPr>
        <w:t>2</w:t>
      </w:r>
      <w:r w:rsidRPr="006203AC">
        <w:rPr>
          <w:rStyle w:val="Nagwek2Znak"/>
          <w:sz w:val="22"/>
        </w:rPr>
        <w:t>.</w:t>
      </w:r>
      <w:r>
        <w:rPr>
          <w:rStyle w:val="Nagwek2Znak"/>
          <w:sz w:val="22"/>
        </w:rPr>
        <w:tab/>
      </w:r>
      <w:r w:rsidRPr="008F7482">
        <w:t>Aplikacja</w:t>
      </w:r>
      <w:r w:rsidR="00392DCC">
        <w:t xml:space="preserve"> musi uwzględniać aspekty dostępności dla osób z niepełnosprawnościami, w tym osób z niepełnosprawnością wzroku</w:t>
      </w:r>
      <w:r w:rsidR="00392DCC" w:rsidRPr="00392DCC">
        <w:t xml:space="preserve"> </w:t>
      </w:r>
      <w:r w:rsidR="00392DCC">
        <w:t xml:space="preserve">zgodnie ze standardem dostępności WCAG 2.0 na poziomie AA. </w:t>
      </w:r>
    </w:p>
    <w:p w14:paraId="20C91199" w14:textId="77777777" w:rsidR="00392DCC" w:rsidRDefault="00392DCC" w:rsidP="00392DCC">
      <w:pPr>
        <w:ind w:left="1418" w:hanging="709"/>
        <w:jc w:val="both"/>
      </w:pPr>
      <w:r w:rsidRPr="006203AC">
        <w:rPr>
          <w:rStyle w:val="Nagwek2Znak"/>
          <w:sz w:val="22"/>
        </w:rPr>
        <w:t>3.</w:t>
      </w:r>
      <w:r>
        <w:rPr>
          <w:rStyle w:val="Nagwek2Znak"/>
          <w:sz w:val="22"/>
        </w:rPr>
        <w:t>4</w:t>
      </w:r>
      <w:r w:rsidRPr="006203AC">
        <w:rPr>
          <w:rStyle w:val="Nagwek2Znak"/>
          <w:sz w:val="22"/>
        </w:rPr>
        <w:t>.</w:t>
      </w:r>
      <w:r>
        <w:rPr>
          <w:rStyle w:val="Nagwek2Znak"/>
          <w:sz w:val="22"/>
        </w:rPr>
        <w:t>2</w:t>
      </w:r>
      <w:r w:rsidRPr="006203AC">
        <w:rPr>
          <w:rStyle w:val="Nagwek2Znak"/>
          <w:sz w:val="22"/>
        </w:rPr>
        <w:t>.</w:t>
      </w:r>
      <w:r>
        <w:rPr>
          <w:rStyle w:val="Nagwek2Znak"/>
          <w:sz w:val="22"/>
        </w:rPr>
        <w:t xml:space="preserve">   </w:t>
      </w:r>
      <w:r w:rsidRPr="00392DCC">
        <w:t xml:space="preserve">Aplikacja musi być również dostępna na urządzenia mobilne </w:t>
      </w:r>
      <w:r>
        <w:t>(Android oraz IOS). Na początek moduł dla użytkowników danego Psa.</w:t>
      </w:r>
    </w:p>
    <w:p w14:paraId="5CB4E3A3" w14:textId="77777777" w:rsidR="000524A5" w:rsidRDefault="000524A5" w:rsidP="00392DCC">
      <w:pPr>
        <w:ind w:left="1418" w:hanging="709"/>
        <w:jc w:val="both"/>
      </w:pPr>
    </w:p>
    <w:p w14:paraId="228DC1E1" w14:textId="77777777" w:rsidR="008F7482" w:rsidRDefault="00931CE2" w:rsidP="00FA7581">
      <w:pPr>
        <w:ind w:left="851" w:hanging="567"/>
        <w:jc w:val="both"/>
      </w:pPr>
      <w:r>
        <w:rPr>
          <w:rStyle w:val="Nagwek2Znak"/>
        </w:rPr>
        <w:t xml:space="preserve">3.5. </w:t>
      </w:r>
      <w:r w:rsidR="00FA7581">
        <w:rPr>
          <w:rStyle w:val="Nagwek2Znak"/>
        </w:rPr>
        <w:t xml:space="preserve">  </w:t>
      </w:r>
      <w:r w:rsidRPr="00076276">
        <w:t>Aplikacja</w:t>
      </w:r>
      <w:r w:rsidR="00076276" w:rsidRPr="00076276">
        <w:t xml:space="preserve"> musi mieć możliwość rozwoju po uruchomieniu jej produkcyjnie dlatego Zamawiający przewiduje </w:t>
      </w:r>
      <w:r w:rsidR="00076276">
        <w:t xml:space="preserve">pakiet roboczogodzin w celu wdrażania zmian w aplikacji (ilość roboczogodzin będzie wyliczony po otrzymaniu </w:t>
      </w:r>
      <w:r w:rsidR="00EF0B54">
        <w:t>ofert dotyczących rozeznania rynku).</w:t>
      </w:r>
    </w:p>
    <w:p w14:paraId="33538A2A" w14:textId="77777777" w:rsidR="000524A5" w:rsidRDefault="000524A5" w:rsidP="00FA7581">
      <w:pPr>
        <w:ind w:left="851" w:hanging="567"/>
        <w:jc w:val="both"/>
      </w:pPr>
    </w:p>
    <w:p w14:paraId="26E8344B" w14:textId="77777777" w:rsidR="00FA7581" w:rsidRDefault="00EF0B54" w:rsidP="00FA7581">
      <w:pPr>
        <w:ind w:left="851" w:hanging="567"/>
        <w:jc w:val="both"/>
      </w:pPr>
      <w:r>
        <w:rPr>
          <w:rStyle w:val="Nagwek2Znak"/>
        </w:rPr>
        <w:t>3.</w:t>
      </w:r>
      <w:r w:rsidRPr="00FA7581">
        <w:rPr>
          <w:rStyle w:val="Nagwek2Znak"/>
        </w:rPr>
        <w:t>6.</w:t>
      </w:r>
      <w:r w:rsidR="00FA7581">
        <w:t xml:space="preserve"> </w:t>
      </w:r>
      <w:r>
        <w:t xml:space="preserve">Przed przystąpieniem budowania Aplikacji Zamawiający wymaga przeprowadzenia analizy przed wykonawczej, której celem będzie doprecyzowanie wymagań </w:t>
      </w:r>
      <w:r w:rsidR="00FA7581">
        <w:t xml:space="preserve">jakie ma spełniać Aplikacja. </w:t>
      </w:r>
    </w:p>
    <w:p w14:paraId="352ADC37" w14:textId="77777777" w:rsidR="000524A5" w:rsidRDefault="000524A5" w:rsidP="00FA7581">
      <w:pPr>
        <w:ind w:left="851" w:hanging="567"/>
        <w:jc w:val="both"/>
      </w:pPr>
    </w:p>
    <w:p w14:paraId="484F01F2" w14:textId="77777777" w:rsidR="00EF0B54" w:rsidRPr="00EF0B54" w:rsidRDefault="00EF0B54" w:rsidP="00076276">
      <w:pPr>
        <w:ind w:left="709" w:hanging="425"/>
        <w:jc w:val="both"/>
      </w:pPr>
      <w:r>
        <w:rPr>
          <w:rStyle w:val="Nagwek2Znak"/>
        </w:rPr>
        <w:t xml:space="preserve">3.7. </w:t>
      </w:r>
      <w:r w:rsidR="00FA7581">
        <w:rPr>
          <w:rStyle w:val="Nagwek2Znak"/>
        </w:rPr>
        <w:t xml:space="preserve">  </w:t>
      </w:r>
      <w:r w:rsidRPr="00EF0B54">
        <w:t>Powstała Aplikacja musi być objęta 36 miesięczną gwarancją.</w:t>
      </w:r>
    </w:p>
    <w:p w14:paraId="1A0A8432" w14:textId="77777777" w:rsidR="00EF0B54" w:rsidRDefault="00EF0B54" w:rsidP="00EF0B54">
      <w:pPr>
        <w:jc w:val="both"/>
      </w:pPr>
    </w:p>
    <w:p w14:paraId="207E3F7E" w14:textId="77777777" w:rsidR="00EF0B54" w:rsidRPr="00EF0B54" w:rsidRDefault="00EF0B54" w:rsidP="00EF0B54">
      <w:pPr>
        <w:pStyle w:val="Akapitzlist1"/>
        <w:numPr>
          <w:ilvl w:val="0"/>
          <w:numId w:val="7"/>
        </w:numPr>
        <w:rPr>
          <w:rStyle w:val="Nagwek2Znak"/>
        </w:rPr>
      </w:pPr>
      <w:r w:rsidRPr="00EF0B54">
        <w:rPr>
          <w:rStyle w:val="Nagwek2Znak"/>
        </w:rPr>
        <w:t>Termin realizacji Zamówienia</w:t>
      </w:r>
    </w:p>
    <w:p w14:paraId="265689A2" w14:textId="77777777" w:rsidR="00EF0B54" w:rsidRDefault="00EF0B54" w:rsidP="00FA7581">
      <w:pPr>
        <w:pStyle w:val="Akapitzlist"/>
        <w:spacing w:after="240"/>
        <w:ind w:left="360"/>
        <w:jc w:val="both"/>
      </w:pPr>
      <w:r>
        <w:t xml:space="preserve">Zamawiający oczekuje, że zamówienie zostanie zrealizowane do końca grudnia 2019 r.  </w:t>
      </w:r>
    </w:p>
    <w:p w14:paraId="60EAE2EB" w14:textId="77777777" w:rsidR="00EF0B54" w:rsidRDefault="00FA7581" w:rsidP="00EF0B54">
      <w:pPr>
        <w:pStyle w:val="Akapitzlist1"/>
        <w:numPr>
          <w:ilvl w:val="0"/>
          <w:numId w:val="7"/>
        </w:numPr>
        <w:rPr>
          <w:rStyle w:val="Nagwek2Znak"/>
        </w:rPr>
      </w:pPr>
      <w:r>
        <w:rPr>
          <w:rStyle w:val="Nagwek2Znak"/>
        </w:rPr>
        <w:t>Sposób przygotowania oferty</w:t>
      </w:r>
    </w:p>
    <w:p w14:paraId="2E102DC2" w14:textId="77777777" w:rsidR="00FA7581" w:rsidRDefault="00FA7581" w:rsidP="00FA7581">
      <w:pPr>
        <w:pStyle w:val="Akapitzlist"/>
        <w:spacing w:after="240"/>
        <w:ind w:left="360"/>
        <w:jc w:val="both"/>
      </w:pPr>
      <w:r w:rsidRPr="00FA7581">
        <w:t xml:space="preserve">Zamawiający wymaga aby wykonawca składając ofertę podał: </w:t>
      </w:r>
    </w:p>
    <w:p w14:paraId="3DB843E4" w14:textId="77777777" w:rsidR="00FA7581" w:rsidRDefault="00FA7581" w:rsidP="00FA7581">
      <w:pPr>
        <w:pStyle w:val="Akapitzlist"/>
        <w:spacing w:after="240"/>
        <w:ind w:left="360"/>
        <w:jc w:val="both"/>
      </w:pPr>
      <w:r w:rsidRPr="00FA7581">
        <w:rPr>
          <w:rStyle w:val="Nagwek2Znak"/>
        </w:rPr>
        <w:t xml:space="preserve">5.1. </w:t>
      </w:r>
      <w:r w:rsidR="000015CE">
        <w:rPr>
          <w:rStyle w:val="Nagwek2Znak"/>
        </w:rPr>
        <w:t xml:space="preserve"> </w:t>
      </w:r>
      <w:r w:rsidRPr="00FA7581">
        <w:t>Koszt wytworzenia Aplikacji podając kwotę netto i brutto</w:t>
      </w:r>
    </w:p>
    <w:p w14:paraId="6111688E" w14:textId="77777777" w:rsidR="000524A5" w:rsidRDefault="000524A5" w:rsidP="00FA7581">
      <w:pPr>
        <w:pStyle w:val="Akapitzlist"/>
        <w:spacing w:after="240"/>
        <w:ind w:left="360"/>
        <w:jc w:val="both"/>
      </w:pPr>
    </w:p>
    <w:p w14:paraId="73E4EA8C" w14:textId="77777777" w:rsidR="000524A5" w:rsidRDefault="00FA7581" w:rsidP="000015CE">
      <w:pPr>
        <w:pStyle w:val="Akapitzlist"/>
        <w:spacing w:after="240"/>
        <w:ind w:left="851" w:hanging="491"/>
        <w:jc w:val="both"/>
      </w:pPr>
      <w:r>
        <w:rPr>
          <w:rStyle w:val="Nagwek2Znak"/>
        </w:rPr>
        <w:t>5.</w:t>
      </w:r>
      <w:r w:rsidRPr="000015CE">
        <w:rPr>
          <w:rStyle w:val="Nagwek2Znak"/>
        </w:rPr>
        <w:t>2.</w:t>
      </w:r>
      <w:r>
        <w:t xml:space="preserve"> Koszt jednej roboczogodziny (</w:t>
      </w:r>
      <w:r w:rsidRPr="00FA7581">
        <w:t>Jednostka miary pracochłonności wyrażająca normę ilościową pracy wykonanej przez jednego pracownika Wykonawcy w czasie jednej godziny</w:t>
      </w:r>
      <w:r>
        <w:t xml:space="preserve">) dotyczącej realizacji </w:t>
      </w:r>
      <w:r w:rsidR="000015CE">
        <w:t xml:space="preserve">rozwoju </w:t>
      </w:r>
      <w:r>
        <w:t xml:space="preserve">  Aplikacji </w:t>
      </w:r>
      <w:r w:rsidR="000015CE">
        <w:t>po jej uruchomieniu produkcyjnym</w:t>
      </w:r>
      <w:r w:rsidRPr="00FA7581">
        <w:t>.</w:t>
      </w:r>
      <w:r w:rsidR="000015CE">
        <w:t xml:space="preserve"> Podać kwotę netto i brutto. </w:t>
      </w:r>
    </w:p>
    <w:p w14:paraId="3006EA55" w14:textId="77777777" w:rsidR="00FA7581" w:rsidRDefault="00FA7581" w:rsidP="000015CE">
      <w:pPr>
        <w:pStyle w:val="Akapitzlist"/>
        <w:spacing w:after="240"/>
        <w:ind w:left="851" w:hanging="491"/>
        <w:jc w:val="both"/>
      </w:pPr>
      <w:r w:rsidRPr="00FA7581">
        <w:t xml:space="preserve"> </w:t>
      </w:r>
    </w:p>
    <w:p w14:paraId="145880E5" w14:textId="77777777" w:rsidR="000015CE" w:rsidRPr="00B103EF" w:rsidRDefault="000015CE" w:rsidP="000015CE">
      <w:pPr>
        <w:pStyle w:val="Akapitzlist"/>
        <w:spacing w:after="240"/>
        <w:ind w:left="851" w:hanging="491"/>
        <w:jc w:val="both"/>
      </w:pPr>
      <w:r>
        <w:rPr>
          <w:rStyle w:val="Nagwek2Znak"/>
        </w:rPr>
        <w:t>5.</w:t>
      </w:r>
      <w:r w:rsidRPr="000015CE">
        <w:rPr>
          <w:rStyle w:val="Nagwek2Znak"/>
        </w:rPr>
        <w:t>3.</w:t>
      </w:r>
      <w:r>
        <w:t xml:space="preserve">  Koszt utrzymania powstałej Aplikacji w okresie 12 miesięcy, w okresie 24 miesięcy i w okresie 36 miesięcy. </w:t>
      </w:r>
    </w:p>
    <w:p w14:paraId="225585A5" w14:textId="77777777" w:rsidR="000015CE" w:rsidRPr="000015CE" w:rsidRDefault="000015CE" w:rsidP="000015CE">
      <w:pPr>
        <w:pStyle w:val="Akapitzlist1"/>
        <w:numPr>
          <w:ilvl w:val="0"/>
          <w:numId w:val="7"/>
        </w:numPr>
        <w:rPr>
          <w:rStyle w:val="Nagwek2Znak"/>
          <w:rFonts w:ascii="Calibri" w:eastAsia="Calibri" w:hAnsi="Calibri" w:cs="Times New Roman"/>
          <w:color w:val="auto"/>
          <w:sz w:val="22"/>
          <w:szCs w:val="22"/>
        </w:rPr>
      </w:pPr>
      <w:r w:rsidRPr="000015CE">
        <w:rPr>
          <w:rStyle w:val="Nagwek2Znak"/>
        </w:rPr>
        <w:t xml:space="preserve">Osoba uprawniona do porozumiewania się z potencjalnymi wykonawcami </w:t>
      </w:r>
    </w:p>
    <w:p w14:paraId="45F4C41D" w14:textId="77777777" w:rsidR="000015CE" w:rsidRDefault="000015CE" w:rsidP="000015CE">
      <w:pPr>
        <w:pStyle w:val="Akapitzlist1"/>
        <w:ind w:left="360"/>
      </w:pPr>
      <w:r w:rsidRPr="000015CE">
        <w:t xml:space="preserve">Kamil Krzyżanowski, adres </w:t>
      </w:r>
      <w:r>
        <w:t xml:space="preserve">e-mailowy: </w:t>
      </w:r>
      <w:hyperlink r:id="rId7" w:history="1">
        <w:r w:rsidRPr="00593C24">
          <w:rPr>
            <w:rStyle w:val="Hipercze"/>
          </w:rPr>
          <w:t>kkrzyzanowski@pfron.org.pl</w:t>
        </w:r>
      </w:hyperlink>
      <w:r>
        <w:t xml:space="preserve">. </w:t>
      </w:r>
    </w:p>
    <w:p w14:paraId="5A1456B7" w14:textId="77777777" w:rsidR="000524A5" w:rsidRPr="00FA7581" w:rsidRDefault="000524A5" w:rsidP="000015CE">
      <w:pPr>
        <w:pStyle w:val="Akapitzlist1"/>
        <w:ind w:left="360"/>
      </w:pPr>
    </w:p>
    <w:p w14:paraId="594F7D93" w14:textId="77777777" w:rsidR="000015CE" w:rsidRDefault="000015CE" w:rsidP="000015CE">
      <w:pPr>
        <w:pStyle w:val="Akapitzlist1"/>
        <w:numPr>
          <w:ilvl w:val="0"/>
          <w:numId w:val="7"/>
        </w:numPr>
        <w:rPr>
          <w:rStyle w:val="Nagwek2Znak"/>
        </w:rPr>
      </w:pPr>
      <w:r w:rsidRPr="000015CE">
        <w:rPr>
          <w:rStyle w:val="Nagwek2Znak"/>
        </w:rPr>
        <w:t xml:space="preserve"> Miejsce, termin i sposób złożenia </w:t>
      </w:r>
      <w:r w:rsidR="000524A5">
        <w:rPr>
          <w:rStyle w:val="Nagwek2Znak"/>
        </w:rPr>
        <w:t>oferty</w:t>
      </w:r>
      <w:r w:rsidRPr="000015CE">
        <w:rPr>
          <w:rStyle w:val="Nagwek2Znak"/>
        </w:rPr>
        <w:t xml:space="preserve">     </w:t>
      </w:r>
    </w:p>
    <w:p w14:paraId="59915B19" w14:textId="6691BC84" w:rsidR="000015CE" w:rsidRDefault="000524A5" w:rsidP="000524A5">
      <w:pPr>
        <w:pStyle w:val="Akapitzlist1"/>
        <w:ind w:left="360"/>
        <w:jc w:val="both"/>
      </w:pPr>
      <w:r>
        <w:lastRenderedPageBreak/>
        <w:t>Ofertę</w:t>
      </w:r>
      <w:r w:rsidR="000015CE">
        <w:t xml:space="preserve"> należy przesłać na adres: kkrzyzanowski@pfron.org.pl do dnia </w:t>
      </w:r>
      <w:r w:rsidR="00763B50">
        <w:t>14</w:t>
      </w:r>
      <w:r w:rsidR="000015CE">
        <w:t>.05.2019 r. roku do godz. 1</w:t>
      </w:r>
      <w:r w:rsidR="00763B50">
        <w:t>6</w:t>
      </w:r>
      <w:bookmarkStart w:id="1" w:name="_GoBack"/>
      <w:bookmarkEnd w:id="1"/>
      <w:r w:rsidR="000015CE">
        <w:t>:00. Podana w ofercie cena musi być podana z dokładnością do jednego grosza, cena podana w ofercie ma uwzględniać wszystkie koszty związane z wykonywaniem umowy.</w:t>
      </w:r>
    </w:p>
    <w:p w14:paraId="3860C119" w14:textId="77777777" w:rsidR="000524A5" w:rsidRDefault="000524A5" w:rsidP="000524A5">
      <w:pPr>
        <w:pStyle w:val="Akapitzlist"/>
        <w:numPr>
          <w:ilvl w:val="0"/>
          <w:numId w:val="7"/>
        </w:numPr>
        <w:jc w:val="both"/>
      </w:pPr>
      <w:r>
        <w:t xml:space="preserve">Składane oferty stanowią informacje dotyczące oszacowania przedmiotu zamówienia. W toku badania ofert Zamawiający może żądać od Wykonawcy wyjaśnień dotyczących treści złożonych ofert oraz ich uzupełnienia. </w:t>
      </w:r>
    </w:p>
    <w:p w14:paraId="72DCAEF3" w14:textId="77777777" w:rsidR="000524A5" w:rsidRDefault="000524A5" w:rsidP="000524A5">
      <w:pPr>
        <w:pStyle w:val="Akapitzlist"/>
        <w:ind w:left="360"/>
        <w:jc w:val="both"/>
      </w:pPr>
      <w:r>
        <w:t xml:space="preserve">      </w:t>
      </w:r>
    </w:p>
    <w:p w14:paraId="17309C70" w14:textId="77777777" w:rsidR="000524A5" w:rsidRDefault="000524A5" w:rsidP="000524A5">
      <w:pPr>
        <w:pStyle w:val="Akapitzlist"/>
        <w:numPr>
          <w:ilvl w:val="0"/>
          <w:numId w:val="7"/>
        </w:numPr>
        <w:jc w:val="both"/>
      </w:pPr>
      <w:r>
        <w:t xml:space="preserve">Zamawiający zastrzega sobie możliwość unieważnienia postępowania na każdym etapie bez podania przyczyny. W przypadku unieważnienia postępowania, Zamawiający nie ponosi kosztów postępowania.   </w:t>
      </w:r>
    </w:p>
    <w:p w14:paraId="3EEE276A" w14:textId="77777777" w:rsidR="000524A5" w:rsidRPr="000015CE" w:rsidRDefault="000524A5" w:rsidP="000524A5">
      <w:pPr>
        <w:pStyle w:val="Akapitzlist1"/>
        <w:ind w:left="0"/>
        <w:jc w:val="both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14:paraId="516AE639" w14:textId="77777777" w:rsidR="007921F0" w:rsidRPr="000524A5" w:rsidRDefault="000015CE" w:rsidP="000524A5">
      <w:pPr>
        <w:pStyle w:val="Akapitzlist1"/>
        <w:ind w:left="360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 w:rsidRPr="000015CE">
        <w:rPr>
          <w:rStyle w:val="Nagwek2Znak"/>
        </w:rPr>
        <w:t xml:space="preserve">  </w:t>
      </w:r>
    </w:p>
    <w:sectPr w:rsidR="007921F0" w:rsidRPr="000524A5" w:rsidSect="0038739D">
      <w:headerReference w:type="default" r:id="rId8"/>
      <w:footerReference w:type="default" r:id="rId9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02801" w14:textId="77777777" w:rsidR="004253F3" w:rsidRDefault="004253F3" w:rsidP="004253F3">
      <w:r>
        <w:separator/>
      </w:r>
    </w:p>
  </w:endnote>
  <w:endnote w:type="continuationSeparator" w:id="0">
    <w:p w14:paraId="658ACA74" w14:textId="77777777" w:rsidR="004253F3" w:rsidRDefault="004253F3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8F9C3" w14:textId="77777777"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72B548" wp14:editId="70A17ADF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992CD" w14:textId="77777777" w:rsidR="004253F3" w:rsidRDefault="004253F3" w:rsidP="004253F3">
      <w:r>
        <w:separator/>
      </w:r>
    </w:p>
  </w:footnote>
  <w:footnote w:type="continuationSeparator" w:id="0">
    <w:p w14:paraId="0CAE7CDD" w14:textId="77777777" w:rsidR="004253F3" w:rsidRDefault="004253F3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69913" w14:textId="77777777"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B64FA9C" wp14:editId="0BEEF67C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3D15"/>
    <w:multiLevelType w:val="multilevel"/>
    <w:tmpl w:val="4A8C4B1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1A3065DE"/>
    <w:multiLevelType w:val="multilevel"/>
    <w:tmpl w:val="C32C14B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70C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692AA9"/>
    <w:multiLevelType w:val="multilevel"/>
    <w:tmpl w:val="27692A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52C17"/>
    <w:multiLevelType w:val="multilevel"/>
    <w:tmpl w:val="27E52C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8E7AD8"/>
    <w:multiLevelType w:val="multilevel"/>
    <w:tmpl w:val="428E7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31851"/>
    <w:multiLevelType w:val="multilevel"/>
    <w:tmpl w:val="B00E9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4705C2F"/>
    <w:multiLevelType w:val="multilevel"/>
    <w:tmpl w:val="64705C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216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907C24"/>
    <w:multiLevelType w:val="multilevel"/>
    <w:tmpl w:val="F7D2CFF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15CE"/>
    <w:rsid w:val="000061BA"/>
    <w:rsid w:val="000524A5"/>
    <w:rsid w:val="00076276"/>
    <w:rsid w:val="000B011F"/>
    <w:rsid w:val="00130EFD"/>
    <w:rsid w:val="00160180"/>
    <w:rsid w:val="001A33AD"/>
    <w:rsid w:val="001D7228"/>
    <w:rsid w:val="001E2554"/>
    <w:rsid w:val="00280C29"/>
    <w:rsid w:val="002F6F4D"/>
    <w:rsid w:val="00335751"/>
    <w:rsid w:val="003675B7"/>
    <w:rsid w:val="0038739D"/>
    <w:rsid w:val="00392DCC"/>
    <w:rsid w:val="004010B6"/>
    <w:rsid w:val="004253F3"/>
    <w:rsid w:val="004E78B3"/>
    <w:rsid w:val="004F04CC"/>
    <w:rsid w:val="0053433B"/>
    <w:rsid w:val="0054731F"/>
    <w:rsid w:val="00561E52"/>
    <w:rsid w:val="005D0201"/>
    <w:rsid w:val="00607D22"/>
    <w:rsid w:val="006203AC"/>
    <w:rsid w:val="00642E65"/>
    <w:rsid w:val="00667010"/>
    <w:rsid w:val="006D2AD4"/>
    <w:rsid w:val="00716DC6"/>
    <w:rsid w:val="00763B50"/>
    <w:rsid w:val="007921F0"/>
    <w:rsid w:val="007C11AA"/>
    <w:rsid w:val="008E5A05"/>
    <w:rsid w:val="008F7482"/>
    <w:rsid w:val="00931CE2"/>
    <w:rsid w:val="009332E2"/>
    <w:rsid w:val="00943C24"/>
    <w:rsid w:val="00A10E7E"/>
    <w:rsid w:val="00A61E60"/>
    <w:rsid w:val="00A62779"/>
    <w:rsid w:val="00B54969"/>
    <w:rsid w:val="00BB760C"/>
    <w:rsid w:val="00C63DD2"/>
    <w:rsid w:val="00CC737A"/>
    <w:rsid w:val="00D03CD3"/>
    <w:rsid w:val="00DA0000"/>
    <w:rsid w:val="00DA27FA"/>
    <w:rsid w:val="00DE5829"/>
    <w:rsid w:val="00DE5AB7"/>
    <w:rsid w:val="00E61D60"/>
    <w:rsid w:val="00E736D6"/>
    <w:rsid w:val="00EC0056"/>
    <w:rsid w:val="00EF0B54"/>
    <w:rsid w:val="00EF1E69"/>
    <w:rsid w:val="00F75423"/>
    <w:rsid w:val="00FA7581"/>
    <w:rsid w:val="00FD3FDE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3B68B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uiPriority w:val="9"/>
    <w:qFormat/>
    <w:rsid w:val="007921F0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1F0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21F0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0201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0201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0201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0201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0201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0201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T_SZ_List Paragraph"/>
    <w:basedOn w:val="Normalny"/>
    <w:uiPriority w:val="99"/>
    <w:qFormat/>
    <w:rsid w:val="009332E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921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2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921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921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21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7921F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02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020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02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02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02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02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0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B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B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B5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15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5C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8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rzyzanowski@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Kamil Krzyzanowski</cp:lastModifiedBy>
  <cp:revision>3</cp:revision>
  <dcterms:created xsi:type="dcterms:W3CDTF">2019-05-06T08:06:00Z</dcterms:created>
  <dcterms:modified xsi:type="dcterms:W3CDTF">2019-05-06T08:21:00Z</dcterms:modified>
</cp:coreProperties>
</file>