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F2" w:rsidRDefault="00C83CF6" w:rsidP="008944F2">
      <w:pPr>
        <w:tabs>
          <w:tab w:val="left" w:pos="5387"/>
        </w:tabs>
        <w:spacing w:after="0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C83CF6">
        <w:rPr>
          <w:rFonts w:ascii="Times New Roman" w:hAnsi="Times New Roman"/>
          <w:bCs/>
          <w:color w:val="000000"/>
          <w:sz w:val="23"/>
          <w:szCs w:val="23"/>
          <w:lang w:eastAsia="pl-PL"/>
        </w:rPr>
        <w:tab/>
      </w:r>
    </w:p>
    <w:p w:rsidR="00C83CF6" w:rsidRPr="00C83CF6" w:rsidRDefault="008944F2" w:rsidP="008944F2">
      <w:pPr>
        <w:tabs>
          <w:tab w:val="left" w:pos="5387"/>
        </w:tabs>
        <w:spacing w:after="0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8944F2">
        <w:rPr>
          <w:rFonts w:ascii="Times New Roman" w:hAnsi="Times New Roman"/>
          <w:noProof/>
          <w:lang w:eastAsia="pl-PL"/>
        </w:rPr>
        <w:t>Wydział Dofinansowań Rynku Pracy</w:t>
      </w:r>
      <w:r w:rsidR="00BC7986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                   </w:t>
      </w:r>
      <w:r>
        <w:rPr>
          <w:rFonts w:ascii="Times New Roman" w:hAnsi="Times New Roman"/>
          <w:bCs/>
          <w:color w:val="000000"/>
          <w:sz w:val="23"/>
          <w:szCs w:val="23"/>
          <w:lang w:eastAsia="pl-PL"/>
        </w:rPr>
        <w:tab/>
      </w:r>
      <w:r>
        <w:rPr>
          <w:rFonts w:ascii="Times New Roman" w:hAnsi="Times New Roman"/>
          <w:bCs/>
          <w:color w:val="000000"/>
          <w:sz w:val="23"/>
          <w:szCs w:val="23"/>
          <w:lang w:eastAsia="pl-PL"/>
        </w:rPr>
        <w:tab/>
      </w:r>
      <w:r w:rsidR="00C83CF6" w:rsidRPr="00C83CF6">
        <w:rPr>
          <w:rFonts w:ascii="Times New Roman" w:hAnsi="Times New Roman"/>
          <w:bCs/>
          <w:color w:val="000000"/>
          <w:sz w:val="23"/>
          <w:szCs w:val="23"/>
          <w:lang w:eastAsia="pl-PL"/>
        </w:rPr>
        <w:t>Warszawa,</w:t>
      </w:r>
      <w:r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19 lutego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3"/>
          <w:szCs w:val="23"/>
          <w:lang w:eastAsia="pl-PL"/>
        </w:rPr>
        <w:t>2015</w:t>
      </w:r>
    </w:p>
    <w:p w:rsidR="00B85E89" w:rsidRPr="0061668E" w:rsidRDefault="00B85E89" w:rsidP="00B85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E89" w:rsidRPr="0061668E" w:rsidRDefault="00B85E89" w:rsidP="00B85E8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68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85E89" w:rsidRPr="0061668E" w:rsidRDefault="00B85E89" w:rsidP="00B85E8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796F" w:rsidRDefault="00B85E89" w:rsidP="00E576E5">
      <w:pPr>
        <w:spacing w:after="0"/>
        <w:ind w:firstLine="709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668E">
        <w:rPr>
          <w:rFonts w:ascii="Times New Roman" w:eastAsia="Times New Roman" w:hAnsi="Times New Roman"/>
          <w:sz w:val="23"/>
          <w:szCs w:val="23"/>
          <w:lang w:eastAsia="pl-PL"/>
        </w:rPr>
        <w:t xml:space="preserve">Państwowy Fundusz Rehabilitacji </w:t>
      </w:r>
      <w:r w:rsidR="0097796F">
        <w:rPr>
          <w:rFonts w:ascii="Times New Roman" w:eastAsia="Times New Roman" w:hAnsi="Times New Roman"/>
          <w:sz w:val="23"/>
          <w:szCs w:val="23"/>
          <w:lang w:eastAsia="pl-PL"/>
        </w:rPr>
        <w:t>Osób Niepełnosprawnych przekazuje dane dotyczące :</w:t>
      </w:r>
    </w:p>
    <w:p w:rsidR="00D6611C" w:rsidRDefault="0097796F" w:rsidP="00D661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Liczby podmiotów </w:t>
      </w:r>
      <w:r w:rsidR="00567B64">
        <w:rPr>
          <w:rFonts w:ascii="Times New Roman" w:eastAsia="Times New Roman" w:hAnsi="Times New Roman"/>
          <w:sz w:val="23"/>
          <w:szCs w:val="23"/>
          <w:lang w:eastAsia="pl-PL"/>
        </w:rPr>
        <w:t>zarejestrowanych w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SODiR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 województwie lubelski</w:t>
      </w:r>
      <w:r w:rsidR="004F5450">
        <w:rPr>
          <w:rFonts w:ascii="Times New Roman" w:eastAsia="Times New Roman" w:hAnsi="Times New Roman"/>
          <w:sz w:val="23"/>
          <w:szCs w:val="23"/>
          <w:lang w:eastAsia="pl-PL"/>
        </w:rPr>
        <w:t>m</w:t>
      </w:r>
      <w:r w:rsidR="009639E9">
        <w:rPr>
          <w:rFonts w:ascii="Times New Roman" w:eastAsia="Times New Roman" w:hAnsi="Times New Roman"/>
          <w:sz w:val="23"/>
          <w:szCs w:val="23"/>
          <w:lang w:eastAsia="pl-PL"/>
        </w:rPr>
        <w:t xml:space="preserve"> w 201</w:t>
      </w:r>
      <w:r w:rsidR="002B179F">
        <w:rPr>
          <w:rFonts w:ascii="Times New Roman" w:eastAsia="Times New Roman" w:hAnsi="Times New Roman"/>
          <w:sz w:val="23"/>
          <w:szCs w:val="23"/>
          <w:lang w:eastAsia="pl-PL"/>
        </w:rPr>
        <w:t xml:space="preserve">4 </w:t>
      </w:r>
      <w:r w:rsidR="008251A1">
        <w:rPr>
          <w:rFonts w:ascii="Times New Roman" w:eastAsia="Times New Roman" w:hAnsi="Times New Roman"/>
          <w:sz w:val="23"/>
          <w:szCs w:val="23"/>
          <w:lang w:eastAsia="pl-PL"/>
        </w:rPr>
        <w:t>r.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="00D6611C">
        <w:rPr>
          <w:rFonts w:ascii="Times New Roman" w:eastAsia="Times New Roman" w:hAnsi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/>
          <w:sz w:val="23"/>
          <w:szCs w:val="23"/>
          <w:lang w:eastAsia="pl-PL"/>
        </w:rPr>
        <w:t>z podziałem na podmioty funkcjonujące na otwartym rynku pracy</w:t>
      </w:r>
      <w:r w:rsidR="004F5450">
        <w:rPr>
          <w:rFonts w:ascii="Times New Roman" w:eastAsia="Times New Roman" w:hAnsi="Times New Roman"/>
          <w:sz w:val="23"/>
          <w:szCs w:val="23"/>
          <w:lang w:eastAsia="pl-PL"/>
        </w:rPr>
        <w:t xml:space="preserve"> (RO)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, zakłady pracy chronionej</w:t>
      </w:r>
      <w:r w:rsidR="004F5450">
        <w:rPr>
          <w:rFonts w:ascii="Times New Roman" w:eastAsia="Times New Roman" w:hAnsi="Times New Roman"/>
          <w:sz w:val="23"/>
          <w:szCs w:val="23"/>
          <w:lang w:eastAsia="pl-PL"/>
        </w:rPr>
        <w:t xml:space="preserve"> (ZPCHR)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i zakłady aktywności zawodowej</w:t>
      </w:r>
      <w:r w:rsidR="004F5450">
        <w:rPr>
          <w:rFonts w:ascii="Times New Roman" w:eastAsia="Times New Roman" w:hAnsi="Times New Roman"/>
          <w:sz w:val="23"/>
          <w:szCs w:val="23"/>
          <w:lang w:eastAsia="pl-PL"/>
        </w:rPr>
        <w:t xml:space="preserve"> (ZAZ)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2B179F" w:rsidRPr="00D6611C" w:rsidRDefault="002B179F" w:rsidP="001C1CA2">
      <w:pPr>
        <w:spacing w:after="0"/>
        <w:ind w:left="78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tbl>
      <w:tblPr>
        <w:tblW w:w="2859" w:type="dxa"/>
        <w:jc w:val="center"/>
        <w:tblInd w:w="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829"/>
      </w:tblGrid>
      <w:tr w:rsidR="008251A1" w:rsidRPr="008251A1" w:rsidTr="00C83CF6">
        <w:trPr>
          <w:trHeight w:val="61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A1" w:rsidRPr="008251A1" w:rsidRDefault="008251A1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RYNEK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A1" w:rsidRPr="008251A1" w:rsidRDefault="009E2C4B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PRACODAWCÓ</w:t>
            </w:r>
            <w:r w:rsidR="008251A1"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D63B68" w:rsidRPr="00D63B68" w:rsidTr="00C83CF6">
        <w:trPr>
          <w:trHeight w:val="255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68" w:rsidRPr="008251A1" w:rsidRDefault="00D63B68" w:rsidP="00FC72C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68" w:rsidRPr="00C83CF6" w:rsidRDefault="00D63B68" w:rsidP="00C83CF6">
            <w:pPr>
              <w:spacing w:after="0"/>
              <w:jc w:val="right"/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</w:pPr>
            <w:r w:rsidRPr="00C83CF6"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  <w:t>103</w:t>
            </w:r>
            <w:r w:rsidR="00C83CF6" w:rsidRPr="00C83CF6"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  <w:t>4</w:t>
            </w:r>
          </w:p>
        </w:tc>
      </w:tr>
      <w:tr w:rsidR="00D63B68" w:rsidRPr="00D63B68" w:rsidTr="00C83CF6">
        <w:trPr>
          <w:trHeight w:val="255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68" w:rsidRPr="008251A1" w:rsidRDefault="00D63B68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68" w:rsidRPr="00C83CF6" w:rsidRDefault="00C83CF6" w:rsidP="00E576E5">
            <w:pPr>
              <w:spacing w:after="0"/>
              <w:jc w:val="right"/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</w:pPr>
            <w:r w:rsidRPr="00C83CF6"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  <w:t>5</w:t>
            </w:r>
          </w:p>
        </w:tc>
      </w:tr>
      <w:tr w:rsidR="00D63B68" w:rsidRPr="00D63B68" w:rsidTr="00C83CF6">
        <w:trPr>
          <w:trHeight w:val="255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68" w:rsidRPr="008251A1" w:rsidRDefault="00D63B68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ZPCHR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68" w:rsidRPr="00C83CF6" w:rsidRDefault="00D63B68" w:rsidP="00E576E5">
            <w:pPr>
              <w:spacing w:after="0"/>
              <w:jc w:val="right"/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</w:pPr>
            <w:r w:rsidRPr="00C83CF6"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  <w:t>23</w:t>
            </w:r>
          </w:p>
        </w:tc>
      </w:tr>
    </w:tbl>
    <w:p w:rsidR="008251A1" w:rsidRDefault="008251A1" w:rsidP="00E576E5">
      <w:pPr>
        <w:spacing w:after="0"/>
        <w:ind w:left="78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B179F" w:rsidRPr="001851D1" w:rsidRDefault="0097796F" w:rsidP="00D6611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Liczby osób niepełnosprawnych w województwie lubelskim, które zgłaszane były </w:t>
      </w:r>
      <w:r w:rsidR="00E80108" w:rsidRPr="001851D1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>do dofinansowa</w:t>
      </w:r>
      <w:r w:rsidR="009639E9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nia w ramach </w:t>
      </w:r>
      <w:proofErr w:type="spellStart"/>
      <w:r w:rsidR="009639E9" w:rsidRPr="001851D1">
        <w:rPr>
          <w:rFonts w:ascii="Times New Roman" w:eastAsia="Times New Roman" w:hAnsi="Times New Roman"/>
          <w:sz w:val="23"/>
          <w:szCs w:val="23"/>
          <w:lang w:eastAsia="pl-PL"/>
        </w:rPr>
        <w:t>SODiR</w:t>
      </w:r>
      <w:proofErr w:type="spellEnd"/>
      <w:r w:rsidR="009639E9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E80108" w:rsidRPr="001851D1"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9639E9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201</w:t>
      </w:r>
      <w:r w:rsidR="002B179F" w:rsidRPr="001851D1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r., z podziałem na pracowników zatrudnionych na 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>otwartym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rynku 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>pracy</w:t>
      </w:r>
      <w:r w:rsidR="004F5450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4F5450" w:rsidRPr="001851D1">
        <w:rPr>
          <w:rFonts w:ascii="Times New Roman" w:eastAsia="Times New Roman" w:hAnsi="Times New Roman"/>
          <w:sz w:val="23"/>
          <w:szCs w:val="23"/>
          <w:lang w:eastAsia="pl-PL"/>
        </w:rPr>
        <w:t>(RO)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w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zakładach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pracy 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>chronionej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4F5450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(ZPCHR)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i zakładach</w:t>
      </w:r>
      <w:r w:rsidR="001851D1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aktywności 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>zawodowej</w:t>
      </w:r>
      <w:r w:rsidR="004F5450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(ZAZ)</w:t>
      </w:r>
      <w:r w:rsidRPr="001851D1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D6611C" w:rsidRPr="001851D1"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97796F" w:rsidRDefault="00D6611C" w:rsidP="00D6611C">
      <w:pPr>
        <w:spacing w:after="0"/>
        <w:ind w:left="78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</w:t>
      </w:r>
      <w:r w:rsidR="0097796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tbl>
      <w:tblPr>
        <w:tblW w:w="2581" w:type="dxa"/>
        <w:jc w:val="center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740"/>
      </w:tblGrid>
      <w:tr w:rsidR="008251A1" w:rsidRPr="008251A1" w:rsidTr="002B179F">
        <w:trPr>
          <w:trHeight w:val="76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A1" w:rsidRPr="008251A1" w:rsidRDefault="008251A1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RYNEK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A1" w:rsidRPr="008251A1" w:rsidRDefault="009E2C4B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PRACOWNIKÓ</w:t>
            </w:r>
            <w:r w:rsidR="008251A1"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C83CF6" w:rsidRPr="008251A1" w:rsidTr="002B179F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CF6" w:rsidRPr="008251A1" w:rsidRDefault="00C83CF6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CF6" w:rsidRDefault="00C83CF6" w:rsidP="00E576E5">
            <w:pPr>
              <w:spacing w:after="0"/>
              <w:jc w:val="right"/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</w:pPr>
            <w:r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  <w:t>4925</w:t>
            </w:r>
          </w:p>
        </w:tc>
      </w:tr>
      <w:tr w:rsidR="00C83CF6" w:rsidRPr="008251A1" w:rsidTr="002B179F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F6" w:rsidRPr="008251A1" w:rsidRDefault="00C83CF6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F6" w:rsidRPr="008251A1" w:rsidRDefault="00C83CF6" w:rsidP="00E576E5">
            <w:pPr>
              <w:spacing w:after="0"/>
              <w:jc w:val="right"/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</w:pPr>
            <w:r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  <w:t>190</w:t>
            </w:r>
          </w:p>
        </w:tc>
      </w:tr>
      <w:tr w:rsidR="00C83CF6" w:rsidRPr="008251A1" w:rsidTr="002B179F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F6" w:rsidRPr="008251A1" w:rsidRDefault="00C83CF6" w:rsidP="00E576E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5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ZPCHR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F6" w:rsidRPr="008251A1" w:rsidRDefault="00C83CF6" w:rsidP="00E576E5">
            <w:pPr>
              <w:spacing w:after="0"/>
              <w:jc w:val="right"/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</w:pPr>
            <w:r>
              <w:rPr>
                <w:rFonts w:ascii="Dialog" w:eastAsia="Times New Roman" w:hAnsi="Dialog" w:cs="Arial"/>
                <w:sz w:val="20"/>
                <w:szCs w:val="20"/>
                <w:lang w:eastAsia="pl-PL"/>
              </w:rPr>
              <w:t>2089</w:t>
            </w:r>
          </w:p>
        </w:tc>
      </w:tr>
    </w:tbl>
    <w:p w:rsidR="00B85E89" w:rsidRDefault="00B85E89" w:rsidP="00E576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576E5" w:rsidRDefault="00E576E5" w:rsidP="00B85E89">
      <w:pPr>
        <w:spacing w:after="0" w:line="240" w:lineRule="auto"/>
        <w:ind w:left="707" w:firstLine="4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E89" w:rsidRPr="00B85E89" w:rsidRDefault="00B85E89" w:rsidP="00B85E89">
      <w:pPr>
        <w:spacing w:after="0" w:line="240" w:lineRule="auto"/>
        <w:ind w:left="707" w:firstLine="4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E89">
        <w:rPr>
          <w:rFonts w:ascii="Times New Roman" w:eastAsia="Times New Roman" w:hAnsi="Times New Roman"/>
          <w:sz w:val="24"/>
          <w:szCs w:val="24"/>
          <w:lang w:eastAsia="pl-PL"/>
        </w:rPr>
        <w:t>Z poważaniem</w:t>
      </w:r>
    </w:p>
    <w:p w:rsidR="005D5688" w:rsidRDefault="005D5688"/>
    <w:sectPr w:rsidR="005D5688" w:rsidSect="00A576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70" w:rsidRDefault="00CF5470" w:rsidP="005E0B5F">
      <w:pPr>
        <w:spacing w:after="0" w:line="240" w:lineRule="auto"/>
      </w:pPr>
      <w:r>
        <w:separator/>
      </w:r>
    </w:p>
  </w:endnote>
  <w:endnote w:type="continuationSeparator" w:id="0">
    <w:p w:rsidR="00CF5470" w:rsidRDefault="00CF5470" w:rsidP="005E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70" w:rsidRDefault="00CF5470" w:rsidP="005E0B5F">
      <w:pPr>
        <w:spacing w:after="0" w:line="240" w:lineRule="auto"/>
      </w:pPr>
      <w:r>
        <w:separator/>
      </w:r>
    </w:p>
  </w:footnote>
  <w:footnote w:type="continuationSeparator" w:id="0">
    <w:p w:rsidR="00CF5470" w:rsidRDefault="00CF5470" w:rsidP="005E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C7D"/>
    <w:multiLevelType w:val="hybridMultilevel"/>
    <w:tmpl w:val="BFF6EF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77E"/>
    <w:rsid w:val="00011A34"/>
    <w:rsid w:val="00084F6B"/>
    <w:rsid w:val="000856FF"/>
    <w:rsid w:val="000B0ECD"/>
    <w:rsid w:val="000D6BFE"/>
    <w:rsid w:val="00133BD0"/>
    <w:rsid w:val="001851D1"/>
    <w:rsid w:val="00193809"/>
    <w:rsid w:val="001C1CA2"/>
    <w:rsid w:val="001F7035"/>
    <w:rsid w:val="0021774D"/>
    <w:rsid w:val="00222256"/>
    <w:rsid w:val="002238E0"/>
    <w:rsid w:val="002332F6"/>
    <w:rsid w:val="00256B0A"/>
    <w:rsid w:val="002B179F"/>
    <w:rsid w:val="003D6BF7"/>
    <w:rsid w:val="003E6A33"/>
    <w:rsid w:val="00407403"/>
    <w:rsid w:val="004301E8"/>
    <w:rsid w:val="00451966"/>
    <w:rsid w:val="004B1D5D"/>
    <w:rsid w:val="004D09E1"/>
    <w:rsid w:val="004E5B82"/>
    <w:rsid w:val="004F5450"/>
    <w:rsid w:val="005614F1"/>
    <w:rsid w:val="00567B64"/>
    <w:rsid w:val="005D5688"/>
    <w:rsid w:val="005E0B5F"/>
    <w:rsid w:val="005E4DEE"/>
    <w:rsid w:val="0061668E"/>
    <w:rsid w:val="006C6780"/>
    <w:rsid w:val="00707744"/>
    <w:rsid w:val="00707BF5"/>
    <w:rsid w:val="00753223"/>
    <w:rsid w:val="00793AB0"/>
    <w:rsid w:val="00813665"/>
    <w:rsid w:val="008251A1"/>
    <w:rsid w:val="00831119"/>
    <w:rsid w:val="00843CDB"/>
    <w:rsid w:val="0085033B"/>
    <w:rsid w:val="008944F2"/>
    <w:rsid w:val="009560F3"/>
    <w:rsid w:val="009639E9"/>
    <w:rsid w:val="0097796F"/>
    <w:rsid w:val="009A077E"/>
    <w:rsid w:val="009C5C90"/>
    <w:rsid w:val="009E2C4B"/>
    <w:rsid w:val="00A33FBE"/>
    <w:rsid w:val="00A576DA"/>
    <w:rsid w:val="00AD161C"/>
    <w:rsid w:val="00AF36DC"/>
    <w:rsid w:val="00B06DB1"/>
    <w:rsid w:val="00B52E8B"/>
    <w:rsid w:val="00B85E89"/>
    <w:rsid w:val="00BC7986"/>
    <w:rsid w:val="00BD45EE"/>
    <w:rsid w:val="00C044E7"/>
    <w:rsid w:val="00C83CF6"/>
    <w:rsid w:val="00CA48B5"/>
    <w:rsid w:val="00CA692B"/>
    <w:rsid w:val="00CF5470"/>
    <w:rsid w:val="00D47E23"/>
    <w:rsid w:val="00D47E6B"/>
    <w:rsid w:val="00D63B68"/>
    <w:rsid w:val="00D6611C"/>
    <w:rsid w:val="00D72069"/>
    <w:rsid w:val="00D90836"/>
    <w:rsid w:val="00E24F82"/>
    <w:rsid w:val="00E35EBD"/>
    <w:rsid w:val="00E576E5"/>
    <w:rsid w:val="00E6381A"/>
    <w:rsid w:val="00E80108"/>
    <w:rsid w:val="00E90916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76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E0B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0B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urowska\Pulpit\papier%20Zast&#281;pcy%20Prezesa%20ds.%20Finansow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Zastępcy Prezesa ds. Finansowych.dotx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test</cp:lastModifiedBy>
  <cp:revision>6</cp:revision>
  <cp:lastPrinted>2015-02-19T13:23:00Z</cp:lastPrinted>
  <dcterms:created xsi:type="dcterms:W3CDTF">2015-04-27T10:13:00Z</dcterms:created>
  <dcterms:modified xsi:type="dcterms:W3CDTF">2015-05-07T13:19:00Z</dcterms:modified>
</cp:coreProperties>
</file>