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4617" w:rsidRPr="00E61600" w:rsidRDefault="00184617" w:rsidP="00184617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color w:val="000000"/>
          <w:sz w:val="20"/>
          <w:szCs w:val="20"/>
        </w:rPr>
      </w:pPr>
      <w:r w:rsidRPr="00E61600">
        <w:rPr>
          <w:rFonts w:ascii="Helv" w:hAnsi="Helv" w:cs="Helv"/>
          <w:b/>
          <w:color w:val="000000"/>
          <w:sz w:val="20"/>
          <w:szCs w:val="20"/>
        </w:rPr>
        <w:t xml:space="preserve">Informacja o uchylonych decyzjach z </w:t>
      </w:r>
      <w:r w:rsidR="00E61600" w:rsidRPr="00E61600">
        <w:rPr>
          <w:rFonts w:ascii="Helv" w:hAnsi="Helv" w:cs="Helv"/>
          <w:b/>
          <w:color w:val="000000"/>
          <w:sz w:val="20"/>
          <w:szCs w:val="20"/>
        </w:rPr>
        <w:t xml:space="preserve">roku </w:t>
      </w:r>
      <w:r w:rsidRPr="00E61600">
        <w:rPr>
          <w:rFonts w:ascii="Helv" w:hAnsi="Helv" w:cs="Helv"/>
          <w:b/>
          <w:color w:val="000000"/>
          <w:sz w:val="20"/>
          <w:szCs w:val="20"/>
        </w:rPr>
        <w:t>2017</w:t>
      </w:r>
    </w:p>
    <w:p w:rsidR="00184617" w:rsidRDefault="00184617" w:rsidP="00184617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</w:p>
    <w:p w:rsidR="00184617" w:rsidRDefault="00184617" w:rsidP="00184617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W</w:t>
      </w:r>
      <w:r>
        <w:rPr>
          <w:rFonts w:ascii="Helv" w:hAnsi="Helv" w:cs="Helv"/>
          <w:color w:val="000000"/>
          <w:sz w:val="20"/>
          <w:szCs w:val="20"/>
        </w:rPr>
        <w:t xml:space="preserve"> wyniku złożonych przez Wnioskodawców </w:t>
      </w:r>
      <w:proofErr w:type="spellStart"/>
      <w:r>
        <w:rPr>
          <w:rFonts w:ascii="Helv" w:hAnsi="Helv" w:cs="Helv"/>
          <w:color w:val="000000"/>
          <w:sz w:val="20"/>
          <w:szCs w:val="20"/>
        </w:rPr>
        <w:t>odwołań</w:t>
      </w:r>
      <w:proofErr w:type="spellEnd"/>
      <w:r>
        <w:rPr>
          <w:rFonts w:ascii="Helv" w:hAnsi="Helv" w:cs="Helv"/>
          <w:color w:val="000000"/>
          <w:sz w:val="20"/>
          <w:szCs w:val="20"/>
        </w:rPr>
        <w:t xml:space="preserve"> poniżej wskazane decyzje zostały uchylone i przekazane Prezesowi Zarządu PFRON do ponownego rozpatrzenia:</w:t>
      </w:r>
    </w:p>
    <w:p w:rsidR="00184617" w:rsidRDefault="00184617" w:rsidP="00184617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- decyzja z dnia 28 lutego 2017 r. znak: DW.50.3.2017.RCZ (DW.64.2017),</w:t>
      </w:r>
    </w:p>
    <w:p w:rsidR="00184617" w:rsidRDefault="00184617" w:rsidP="00184617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- decyzja z dnia 4 lipca 2017 r. znak: DW.50.12.2017.RCZ (DW.168.2017),</w:t>
      </w:r>
    </w:p>
    <w:p w:rsidR="00184617" w:rsidRDefault="00184617" w:rsidP="00184617">
      <w:r>
        <w:rPr>
          <w:rFonts w:ascii="Helv" w:hAnsi="Helv" w:cs="Helv"/>
          <w:color w:val="000000"/>
          <w:sz w:val="20"/>
          <w:szCs w:val="20"/>
        </w:rPr>
        <w:t xml:space="preserve">- decyzja z dnia 5 września 2017 r. znak: </w:t>
      </w:r>
      <w:bookmarkStart w:id="0" w:name="_GoBack"/>
      <w:bookmarkEnd w:id="0"/>
      <w:r>
        <w:rPr>
          <w:rFonts w:ascii="Helv" w:hAnsi="Helv" w:cs="Helv"/>
          <w:color w:val="000000"/>
          <w:sz w:val="20"/>
          <w:szCs w:val="20"/>
        </w:rPr>
        <w:t>DW.50.14.2017.RCZ (DW.208.2017).</w:t>
      </w:r>
    </w:p>
    <w:sectPr w:rsidR="001846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617"/>
    <w:rsid w:val="00184617"/>
    <w:rsid w:val="00E6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36F1D"/>
  <w15:chartTrackingRefBased/>
  <w15:docId w15:val="{DB22467A-A0C3-4F47-9719-B5C2F5002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Przemyslaw Bogusz</dc:creator>
  <cp:keywords/>
  <dc:description/>
  <cp:lastModifiedBy>Przemyslaw Bogusz</cp:lastModifiedBy>
  <cp:revision>2</cp:revision>
  <dcterms:created xsi:type="dcterms:W3CDTF">2018-06-13T10:53:00Z</dcterms:created>
  <dcterms:modified xsi:type="dcterms:W3CDTF">2018-06-13T10:57:00Z</dcterms:modified>
</cp:coreProperties>
</file>