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4C42" w14:textId="77777777" w:rsidR="00B257AF" w:rsidRPr="00122A7D" w:rsidRDefault="004D4C8B" w:rsidP="00122A7D">
      <w:pPr>
        <w:spacing w:after="0"/>
        <w:jc w:val="center"/>
        <w:rPr>
          <w:iCs/>
        </w:rPr>
      </w:pPr>
      <w:r w:rsidRPr="00122A7D">
        <w:rPr>
          <w:b/>
          <w:iCs/>
          <w:color w:val="000000"/>
        </w:rPr>
        <w:t>Oświadczenie o stanie kontroli zarządczej</w:t>
      </w:r>
    </w:p>
    <w:p w14:paraId="281733D4" w14:textId="3E566AFE" w:rsidR="00B257AF" w:rsidRPr="00122A7D" w:rsidRDefault="004C3E5E" w:rsidP="00122A7D">
      <w:pPr>
        <w:autoSpaceDE w:val="0"/>
        <w:autoSpaceDN w:val="0"/>
        <w:adjustRightInd w:val="0"/>
        <w:spacing w:after="0"/>
        <w:jc w:val="center"/>
        <w:rPr>
          <w:iCs/>
        </w:rPr>
      </w:pPr>
      <w:r w:rsidRPr="00122A7D">
        <w:rPr>
          <w:b/>
          <w:bCs/>
          <w:iCs/>
          <w:color w:val="231F20"/>
          <w:szCs w:val="19"/>
        </w:rPr>
        <w:t>Prezesa Zarządu</w:t>
      </w:r>
      <w:r w:rsidRPr="00122A7D">
        <w:rPr>
          <w:b/>
          <w:bCs/>
          <w:iCs/>
          <w:color w:val="231F20"/>
          <w:szCs w:val="19"/>
        </w:rPr>
        <w:br/>
        <w:t xml:space="preserve"> </w:t>
      </w:r>
      <w:r w:rsidR="004D4C8B" w:rsidRPr="00122A7D">
        <w:rPr>
          <w:b/>
          <w:bCs/>
          <w:iCs/>
          <w:color w:val="231F20"/>
          <w:szCs w:val="19"/>
        </w:rPr>
        <w:t>Państwow</w:t>
      </w:r>
      <w:r w:rsidRPr="00122A7D">
        <w:rPr>
          <w:b/>
          <w:bCs/>
          <w:iCs/>
          <w:color w:val="231F20"/>
          <w:szCs w:val="19"/>
        </w:rPr>
        <w:t>ego</w:t>
      </w:r>
      <w:r w:rsidR="004D4C8B" w:rsidRPr="00122A7D">
        <w:rPr>
          <w:b/>
          <w:bCs/>
          <w:iCs/>
          <w:color w:val="231F20"/>
          <w:szCs w:val="19"/>
        </w:rPr>
        <w:t xml:space="preserve"> Funduszu Rehabilitacji Osób Niepełnosprawnych</w:t>
      </w:r>
      <w:r w:rsidR="004D4C8B" w:rsidRPr="00122A7D">
        <w:rPr>
          <w:iCs/>
          <w:color w:val="000000"/>
          <w:vertAlign w:val="superscript"/>
        </w:rPr>
        <w:t xml:space="preserve"> </w:t>
      </w:r>
    </w:p>
    <w:p w14:paraId="3FF4A868" w14:textId="40BD531D" w:rsidR="00B257AF" w:rsidRPr="00122A7D" w:rsidRDefault="004D4C8B" w:rsidP="004D4C8B">
      <w:pPr>
        <w:spacing w:before="25" w:after="0"/>
        <w:jc w:val="center"/>
        <w:rPr>
          <w:iCs/>
        </w:rPr>
      </w:pPr>
      <w:r w:rsidRPr="00122A7D">
        <w:rPr>
          <w:b/>
          <w:iCs/>
          <w:color w:val="000000"/>
        </w:rPr>
        <w:t>za rok 2022</w:t>
      </w:r>
    </w:p>
    <w:p w14:paraId="27ED6DE2" w14:textId="609DD83D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Dział I</w:t>
      </w:r>
    </w:p>
    <w:p w14:paraId="5A9D313F" w14:textId="79372029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Jako osoba odpowiedzialna za zapewnienie funkcjonowania adekwatnej, skutecznej </w:t>
      </w:r>
      <w:r>
        <w:rPr>
          <w:iCs/>
          <w:color w:val="000000"/>
        </w:rPr>
        <w:br/>
      </w:r>
      <w:r w:rsidRPr="004D4C8B">
        <w:rPr>
          <w:iCs/>
          <w:color w:val="000000"/>
        </w:rPr>
        <w:t>i efektywnej kontroli zarządczej, tj. działań podejmowanych dla zapewnienia realizacji celów i zadań w sposób zgodny z prawem, efektywny, oszczędny i terminowy, a w szczególności dla zapewnienia:</w:t>
      </w:r>
    </w:p>
    <w:p w14:paraId="5B7715ED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zgodności działalności z przepisami prawa oraz procedurami wewnętrznymi,</w:t>
      </w:r>
    </w:p>
    <w:p w14:paraId="02910F5A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skuteczności i efektywności działania,</w:t>
      </w:r>
    </w:p>
    <w:p w14:paraId="1206928A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wiarygodności sprawozdań,</w:t>
      </w:r>
    </w:p>
    <w:p w14:paraId="21307D5F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ochrony zasobów,</w:t>
      </w:r>
    </w:p>
    <w:p w14:paraId="5C4669B2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przestrzegania i promowania zasad etycznego postępowania,</w:t>
      </w:r>
    </w:p>
    <w:p w14:paraId="1451B6BF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efektywności i skuteczności przepływu informacji,</w:t>
      </w:r>
    </w:p>
    <w:p w14:paraId="1DDC7223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- zarządzania ryzykiem,</w:t>
      </w:r>
    </w:p>
    <w:p w14:paraId="431C7B64" w14:textId="5BAA9811" w:rsidR="004D4C8B" w:rsidRPr="004D4C8B" w:rsidRDefault="004D4C8B" w:rsidP="00A85D87">
      <w:pPr>
        <w:spacing w:before="25" w:after="0"/>
        <w:rPr>
          <w:iCs/>
          <w:color w:val="000000"/>
        </w:rPr>
      </w:pPr>
      <w:r w:rsidRPr="004D4C8B">
        <w:rPr>
          <w:iCs/>
          <w:color w:val="000000"/>
        </w:rPr>
        <w:t xml:space="preserve">oświadczam, że w kierowanej przeze mnie jednostce sektora finansów publicznych, </w:t>
      </w:r>
      <w:r>
        <w:rPr>
          <w:iCs/>
          <w:color w:val="000000"/>
        </w:rPr>
        <w:br/>
      </w:r>
      <w:r w:rsidRPr="004D4C8B">
        <w:rPr>
          <w:iCs/>
          <w:color w:val="000000"/>
        </w:rPr>
        <w:t xml:space="preserve">tj. </w:t>
      </w:r>
      <w:r w:rsidR="008D0D99">
        <w:rPr>
          <w:iCs/>
          <w:color w:val="000000"/>
        </w:rPr>
        <w:t xml:space="preserve">w </w:t>
      </w:r>
      <w:r w:rsidRPr="004D4C8B">
        <w:rPr>
          <w:iCs/>
          <w:color w:val="000000"/>
        </w:rPr>
        <w:t>Państwowym Funduszu Rehabilitacji Osób Niepełnosprawnych</w:t>
      </w:r>
    </w:p>
    <w:p w14:paraId="6583AB65" w14:textId="445DD611" w:rsidR="00B257AF" w:rsidRPr="004D4C8B" w:rsidRDefault="004D4C8B" w:rsidP="00A85D87">
      <w:pPr>
        <w:spacing w:after="0"/>
        <w:rPr>
          <w:iCs/>
        </w:rPr>
      </w:pPr>
      <w:r w:rsidRPr="004D4C8B">
        <w:rPr>
          <w:b/>
          <w:iCs/>
          <w:color w:val="000000"/>
        </w:rPr>
        <w:t>Część A</w:t>
      </w:r>
    </w:p>
    <w:p w14:paraId="07532F04" w14:textId="1FD5F9DD" w:rsidR="00B257AF" w:rsidRPr="00180303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180303">
        <w:rPr>
          <w:iCs/>
          <w:color w:val="000000"/>
        </w:rPr>
        <w:t>X</w:t>
      </w:r>
      <w:r w:rsidRPr="004D4C8B">
        <w:rPr>
          <w:iCs/>
          <w:color w:val="000000"/>
        </w:rPr>
        <w:t xml:space="preserve">] </w:t>
      </w:r>
      <w:r w:rsidRPr="00180303">
        <w:rPr>
          <w:iCs/>
          <w:color w:val="000000"/>
        </w:rPr>
        <w:t>w wystarczającym stopniu funkcjonowała adekwatna, skuteczna i efektywna kontrola zarządcza.</w:t>
      </w:r>
    </w:p>
    <w:p w14:paraId="1D3F6075" w14:textId="55D691BF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Część B</w:t>
      </w:r>
    </w:p>
    <w:p w14:paraId="23641E3B" w14:textId="6EDF61E2" w:rsidR="00B257AF" w:rsidRPr="00180303" w:rsidRDefault="004D4C8B" w:rsidP="00A85D87">
      <w:pPr>
        <w:spacing w:before="25" w:after="0"/>
        <w:rPr>
          <w:iCs/>
          <w:strike/>
        </w:rPr>
      </w:pPr>
      <w:r w:rsidRPr="004D4C8B">
        <w:rPr>
          <w:iCs/>
          <w:color w:val="000000"/>
        </w:rPr>
        <w:t xml:space="preserve">[] </w:t>
      </w:r>
      <w:r w:rsidRPr="00180303">
        <w:rPr>
          <w:iCs/>
          <w:strike/>
          <w:color w:val="000000"/>
        </w:rPr>
        <w:t>w ograniczonym stopniu funkcjonowała adekwatna, skuteczna i efektywna kontrola zarządcza.</w:t>
      </w:r>
    </w:p>
    <w:p w14:paraId="52E879FA" w14:textId="72AAC866" w:rsidR="00B257AF" w:rsidRPr="00166188" w:rsidRDefault="009A3850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166188">
        <w:rPr>
          <w:iCs/>
          <w:color w:val="000000"/>
          <w:sz w:val="18"/>
          <w:szCs w:val="18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8D0D99">
        <w:rPr>
          <w:iCs/>
          <w:color w:val="000000"/>
          <w:sz w:val="18"/>
          <w:szCs w:val="18"/>
        </w:rPr>
        <w:t>.)</w:t>
      </w:r>
    </w:p>
    <w:p w14:paraId="3B9C3CAB" w14:textId="2141F27B" w:rsidR="00B257AF" w:rsidRPr="004D4C8B" w:rsidRDefault="004D4C8B" w:rsidP="00A85D87">
      <w:pPr>
        <w:spacing w:before="25" w:after="0"/>
        <w:rPr>
          <w:iCs/>
        </w:rPr>
      </w:pPr>
      <w:r w:rsidRPr="004D4C8B">
        <w:rPr>
          <w:b/>
          <w:iCs/>
          <w:color w:val="000000"/>
        </w:rPr>
        <w:t>Część C</w:t>
      </w:r>
    </w:p>
    <w:p w14:paraId="73D04595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[] </w:t>
      </w:r>
      <w:r w:rsidRPr="00B672AE">
        <w:rPr>
          <w:iCs/>
          <w:strike/>
          <w:color w:val="000000"/>
        </w:rPr>
        <w:t>nie funkcjonowała adekwatna, skuteczna i efektywna kontrola zarządcza.</w:t>
      </w:r>
    </w:p>
    <w:p w14:paraId="180A60B0" w14:textId="79A25456" w:rsidR="00B257AF" w:rsidRPr="00166188" w:rsidRDefault="009A3850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166188">
        <w:rPr>
          <w:iCs/>
          <w:color w:val="000000"/>
          <w:sz w:val="18"/>
          <w:szCs w:val="18"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8D0D99">
        <w:rPr>
          <w:iCs/>
          <w:color w:val="000000"/>
          <w:sz w:val="18"/>
          <w:szCs w:val="18"/>
        </w:rPr>
        <w:t>.)</w:t>
      </w:r>
    </w:p>
    <w:p w14:paraId="612C07A4" w14:textId="77777777" w:rsidR="00B257AF" w:rsidRPr="004D4C8B" w:rsidRDefault="004D4C8B">
      <w:pPr>
        <w:spacing w:before="25" w:after="0"/>
        <w:jc w:val="both"/>
        <w:rPr>
          <w:iCs/>
        </w:rPr>
      </w:pPr>
      <w:r w:rsidRPr="004D4C8B">
        <w:rPr>
          <w:b/>
          <w:iCs/>
          <w:color w:val="000000"/>
        </w:rPr>
        <w:t>Część D</w:t>
      </w:r>
    </w:p>
    <w:p w14:paraId="712E1842" w14:textId="73C49A2D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 xml:space="preserve">Niniejsze oświadczenie opiera się na mojej ocenie i </w:t>
      </w:r>
      <w:bookmarkStart w:id="0" w:name="_Hlk128746565"/>
      <w:r w:rsidRPr="004D4C8B">
        <w:rPr>
          <w:iCs/>
          <w:color w:val="000000"/>
        </w:rPr>
        <w:t>informacjach dostępnych w czasie sporządzania niniejszego oświadczenia pochodzących z:</w:t>
      </w:r>
      <w:bookmarkEnd w:id="0"/>
    </w:p>
    <w:p w14:paraId="10659B95" w14:textId="2F6BF08B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monitoringu realizacji celów i zadań,</w:t>
      </w:r>
    </w:p>
    <w:p w14:paraId="250E637F" w14:textId="5176D89F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samooceny kontroli zarządczej przeprowadzonej z uwzględnieniem standardów kontroli zarządczej dla sektora finansów publicznych,</w:t>
      </w:r>
    </w:p>
    <w:p w14:paraId="340BB3BD" w14:textId="6ED200AD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procesu zarządzania ryzykiem,</w:t>
      </w:r>
    </w:p>
    <w:p w14:paraId="3FFB20C4" w14:textId="0970D454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audytu wewnętrznego,</w:t>
      </w:r>
    </w:p>
    <w:p w14:paraId="2024E781" w14:textId="07EA114B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[] kontroli wewnętrznych,</w:t>
      </w:r>
    </w:p>
    <w:p w14:paraId="42D213B5" w14:textId="1572A509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kontroli zewnętrznych,</w:t>
      </w:r>
    </w:p>
    <w:p w14:paraId="250F87F3" w14:textId="084B5B87" w:rsidR="00B257AF" w:rsidRDefault="004D4C8B" w:rsidP="00A85D87">
      <w:pPr>
        <w:spacing w:before="25" w:after="0"/>
        <w:rPr>
          <w:color w:val="231F20"/>
          <w:szCs w:val="19"/>
        </w:rPr>
      </w:pPr>
      <w:r w:rsidRPr="004D4C8B">
        <w:rPr>
          <w:iCs/>
          <w:color w:val="000000"/>
        </w:rPr>
        <w:t>[</w:t>
      </w:r>
      <w:r w:rsidR="0038022A">
        <w:rPr>
          <w:iCs/>
          <w:color w:val="000000"/>
        </w:rPr>
        <w:t>X</w:t>
      </w:r>
      <w:r w:rsidRPr="004D4C8B">
        <w:rPr>
          <w:iCs/>
          <w:color w:val="000000"/>
        </w:rPr>
        <w:t>] innych źródeł informacji</w:t>
      </w:r>
      <w:r w:rsidR="00A85D87">
        <w:rPr>
          <w:iCs/>
          <w:color w:val="000000"/>
        </w:rPr>
        <w:t>, tj.</w:t>
      </w:r>
      <w:r w:rsidRPr="004D4C8B">
        <w:rPr>
          <w:iCs/>
          <w:color w:val="000000"/>
        </w:rPr>
        <w:t xml:space="preserve">: </w:t>
      </w:r>
      <w:r w:rsidR="00D85B31" w:rsidRPr="00B672AE">
        <w:rPr>
          <w:color w:val="231F20"/>
          <w:szCs w:val="19"/>
        </w:rPr>
        <w:t>oświadcze</w:t>
      </w:r>
      <w:r w:rsidR="00A85D87">
        <w:rPr>
          <w:color w:val="231F20"/>
          <w:szCs w:val="19"/>
        </w:rPr>
        <w:t>ń</w:t>
      </w:r>
      <w:r w:rsidR="00D85B31" w:rsidRPr="00B672AE">
        <w:rPr>
          <w:color w:val="231F20"/>
          <w:szCs w:val="19"/>
        </w:rPr>
        <w:t xml:space="preserve"> cząstkow</w:t>
      </w:r>
      <w:r w:rsidR="00A85D87">
        <w:rPr>
          <w:color w:val="231F20"/>
          <w:szCs w:val="19"/>
        </w:rPr>
        <w:t>ych</w:t>
      </w:r>
      <w:r w:rsidR="00D85B31" w:rsidRPr="00B672AE">
        <w:rPr>
          <w:color w:val="231F20"/>
          <w:szCs w:val="19"/>
        </w:rPr>
        <w:t xml:space="preserve"> kierujących jednostkami organizacyjnymi w PFRON, </w:t>
      </w:r>
      <w:bookmarkStart w:id="1" w:name="_Hlk128746670"/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z działań </w:t>
      </w:r>
      <w:r w:rsidR="00D85B31" w:rsidRPr="00B672AE">
        <w:rPr>
          <w:color w:val="231F20"/>
          <w:szCs w:val="19"/>
        </w:rPr>
        <w:t>Rzecznik</w:t>
      </w:r>
      <w:r w:rsidR="00512A32" w:rsidRPr="00B672AE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Etyki w PFRON, </w:t>
      </w:r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od </w:t>
      </w:r>
      <w:r w:rsidR="00D85B31" w:rsidRPr="00B672AE">
        <w:rPr>
          <w:color w:val="231F20"/>
          <w:szCs w:val="19"/>
        </w:rPr>
        <w:lastRenderedPageBreak/>
        <w:t>Pełnomocnik</w:t>
      </w:r>
      <w:r w:rsidR="00512A32" w:rsidRPr="00B672AE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Prezesa </w:t>
      </w:r>
      <w:r w:rsidR="00B672AE">
        <w:rPr>
          <w:color w:val="231F20"/>
          <w:szCs w:val="19"/>
        </w:rPr>
        <w:t xml:space="preserve">Zarządu </w:t>
      </w:r>
      <w:r w:rsidR="00D85B31" w:rsidRPr="00B672AE">
        <w:rPr>
          <w:color w:val="231F20"/>
          <w:szCs w:val="19"/>
        </w:rPr>
        <w:t xml:space="preserve">ds. przeciwdziałania korupcji, </w:t>
      </w:r>
      <w:r w:rsidR="00512A32" w:rsidRPr="00B672AE">
        <w:rPr>
          <w:color w:val="231F20"/>
          <w:szCs w:val="19"/>
        </w:rPr>
        <w:t>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od Inspektora Ochrony Danych Osobowych, informacj</w:t>
      </w:r>
      <w:r w:rsidR="00A85D87">
        <w:rPr>
          <w:color w:val="231F20"/>
          <w:szCs w:val="19"/>
        </w:rPr>
        <w:t>i</w:t>
      </w:r>
      <w:r w:rsidR="00512A32" w:rsidRPr="00B672AE">
        <w:rPr>
          <w:color w:val="231F20"/>
          <w:szCs w:val="19"/>
        </w:rPr>
        <w:t xml:space="preserve"> w zakresie bezpieczeństwa IT, </w:t>
      </w:r>
      <w:r w:rsidR="00D85B31" w:rsidRPr="00B672AE">
        <w:rPr>
          <w:color w:val="231F20"/>
          <w:szCs w:val="19"/>
        </w:rPr>
        <w:t>sprawozdani</w:t>
      </w:r>
      <w:r w:rsidR="00A85D87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dotyczące</w:t>
      </w:r>
      <w:r w:rsidR="00A85D87">
        <w:rPr>
          <w:color w:val="231F20"/>
          <w:szCs w:val="19"/>
        </w:rPr>
        <w:t>go</w:t>
      </w:r>
      <w:r w:rsidR="00D85B31" w:rsidRPr="00B672AE">
        <w:rPr>
          <w:color w:val="231F20"/>
          <w:szCs w:val="19"/>
        </w:rPr>
        <w:t xml:space="preserve"> skarg i wniosków oraz przyjęć interesantów w 2022 r., sprawozdani</w:t>
      </w:r>
      <w:r w:rsidR="00A85D87">
        <w:rPr>
          <w:color w:val="231F20"/>
          <w:szCs w:val="19"/>
        </w:rPr>
        <w:t>a</w:t>
      </w:r>
      <w:r w:rsidR="00D85B31" w:rsidRPr="00B672AE">
        <w:rPr>
          <w:color w:val="231F20"/>
          <w:szCs w:val="19"/>
        </w:rPr>
        <w:t xml:space="preserve"> z</w:t>
      </w:r>
      <w:r w:rsidR="00360E03">
        <w:rPr>
          <w:color w:val="231F20"/>
          <w:szCs w:val="19"/>
        </w:rPr>
        <w:t> </w:t>
      </w:r>
      <w:r w:rsidR="00D85B31" w:rsidRPr="00B672AE">
        <w:rPr>
          <w:color w:val="231F20"/>
          <w:szCs w:val="19"/>
        </w:rPr>
        <w:t>wykonania planu działalności PFRON za rok 2022.</w:t>
      </w:r>
    </w:p>
    <w:bookmarkEnd w:id="1"/>
    <w:p w14:paraId="5FDF4BE5" w14:textId="1CFCC1BF" w:rsidR="00B257AF" w:rsidRDefault="004D4C8B" w:rsidP="00A85D87">
      <w:pPr>
        <w:spacing w:before="120" w:after="0"/>
        <w:rPr>
          <w:iCs/>
          <w:color w:val="000000"/>
        </w:rPr>
      </w:pPr>
      <w:r w:rsidRPr="004D4C8B">
        <w:rPr>
          <w:iCs/>
          <w:color w:val="000000"/>
        </w:rPr>
        <w:t>Jednocześnie oświadczam, że nie są mi znane inne fakty lub okoliczności, które mogłyby wpłynąć na treść niniejszego oświadczenia.</w:t>
      </w:r>
    </w:p>
    <w:p w14:paraId="146F6922" w14:textId="0AB1C212" w:rsidR="00B257AF" w:rsidRDefault="004C3E5E" w:rsidP="009723A7">
      <w:pPr>
        <w:spacing w:before="1080" w:after="0"/>
        <w:rPr>
          <w:iCs/>
          <w:color w:val="000000"/>
        </w:rPr>
      </w:pPr>
      <w:r>
        <w:rPr>
          <w:iCs/>
          <w:color w:val="000000"/>
        </w:rPr>
        <w:t>Warszawa</w:t>
      </w:r>
      <w:r w:rsidR="008D0D99">
        <w:rPr>
          <w:iCs/>
          <w:color w:val="000000"/>
        </w:rPr>
        <w:t>,</w:t>
      </w:r>
      <w:r w:rsidR="00564204">
        <w:rPr>
          <w:iCs/>
          <w:color w:val="000000"/>
        </w:rPr>
        <w:t xml:space="preserve"> 09.03.2023 r.</w:t>
      </w:r>
      <w:r w:rsidR="00564204">
        <w:rPr>
          <w:iCs/>
          <w:color w:val="000000"/>
        </w:rPr>
        <w:tab/>
      </w:r>
      <w:r w:rsidR="00564204">
        <w:rPr>
          <w:iCs/>
          <w:color w:val="000000"/>
        </w:rPr>
        <w:tab/>
      </w:r>
      <w:r w:rsidR="00564204">
        <w:rPr>
          <w:iCs/>
          <w:color w:val="000000"/>
        </w:rPr>
        <w:tab/>
      </w:r>
      <w:r w:rsidR="00564204">
        <w:rPr>
          <w:iCs/>
          <w:color w:val="000000"/>
        </w:rPr>
        <w:tab/>
      </w:r>
      <w:r w:rsidR="00564204">
        <w:rPr>
          <w:iCs/>
          <w:color w:val="000000"/>
        </w:rPr>
        <w:tab/>
        <w:t>Krzysztof Stefan Michałkiewicz</w:t>
      </w:r>
    </w:p>
    <w:p w14:paraId="606EF36B" w14:textId="2531A2F0" w:rsidR="00564204" w:rsidRDefault="00564204" w:rsidP="009723A7">
      <w:pPr>
        <w:spacing w:after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bookmarkStart w:id="2" w:name="_GoBack"/>
      <w:bookmarkEnd w:id="2"/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Prezes Zarządu PFRON</w:t>
      </w:r>
    </w:p>
    <w:p w14:paraId="7C44A57A" w14:textId="4006AAC9" w:rsidR="00564204" w:rsidRPr="009723A7" w:rsidRDefault="00564204" w:rsidP="009723A7">
      <w:pPr>
        <w:spacing w:after="0"/>
        <w:rPr>
          <w:iCs/>
          <w:color w:val="000000"/>
          <w:sz w:val="18"/>
          <w:szCs w:val="18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9723A7">
        <w:rPr>
          <w:iCs/>
          <w:color w:val="000000"/>
        </w:rPr>
        <w:tab/>
      </w:r>
      <w:r w:rsidR="009723A7"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9723A7" w:rsidRPr="009723A7">
        <w:rPr>
          <w:iCs/>
          <w:color w:val="000000"/>
          <w:sz w:val="18"/>
          <w:szCs w:val="18"/>
        </w:rPr>
        <w:t>/podpisano kwalifikowanym podpisem elektronicznym/</w:t>
      </w:r>
    </w:p>
    <w:p w14:paraId="6434CB52" w14:textId="0F37005C" w:rsidR="00B257AF" w:rsidRPr="004D4C8B" w:rsidRDefault="004D4C8B" w:rsidP="009723A7">
      <w:pPr>
        <w:spacing w:after="0"/>
        <w:jc w:val="both"/>
        <w:rPr>
          <w:iCs/>
        </w:rPr>
      </w:pPr>
      <w:r w:rsidRPr="004D4C8B">
        <w:rPr>
          <w:b/>
          <w:iCs/>
          <w:color w:val="000000"/>
        </w:rPr>
        <w:t>Dział II</w:t>
      </w:r>
    </w:p>
    <w:p w14:paraId="5868FECD" w14:textId="352BC45B" w:rsidR="00B257AF" w:rsidRDefault="004D4C8B" w:rsidP="00A85D87">
      <w:pPr>
        <w:spacing w:after="0"/>
        <w:rPr>
          <w:iCs/>
          <w:color w:val="000000"/>
        </w:rPr>
      </w:pPr>
      <w:r w:rsidRPr="004D4C8B">
        <w:rPr>
          <w:iCs/>
          <w:color w:val="000000"/>
        </w:rPr>
        <w:t>1. Zastrzeżenia dotyczące funkcjonowania kontroli zarządczej w roku ubiegłym.</w:t>
      </w:r>
    </w:p>
    <w:p w14:paraId="7A006DE1" w14:textId="0AE213AB" w:rsidR="00B257AF" w:rsidRPr="004D4C8B" w:rsidRDefault="008D0D99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  <w:r>
        <w:rPr>
          <w:iCs/>
          <w:color w:val="000000"/>
          <w:sz w:val="18"/>
          <w:szCs w:val="18"/>
        </w:rPr>
        <w:t>)</w:t>
      </w:r>
    </w:p>
    <w:p w14:paraId="7D8444E0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2. Planowane działania, które zostaną podjęte w celu poprawy funkcjonowania kontroli zarządczej.</w:t>
      </w:r>
    </w:p>
    <w:p w14:paraId="7A67C616" w14:textId="4D903740" w:rsidR="00166188" w:rsidRPr="0009745C" w:rsidRDefault="0038022A" w:rsidP="00A85D87">
      <w:pPr>
        <w:tabs>
          <w:tab w:val="num" w:pos="0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color w:val="333333"/>
          <w:sz w:val="22"/>
        </w:rPr>
      </w:pPr>
      <w:r w:rsidRPr="00746C50">
        <w:rPr>
          <w:iCs/>
          <w:color w:val="000000"/>
        </w:rPr>
        <w:t>Kontynuacja działania naprawczego</w:t>
      </w:r>
      <w:r w:rsidR="00166188">
        <w:rPr>
          <w:iCs/>
          <w:color w:val="000000"/>
        </w:rPr>
        <w:t>,</w:t>
      </w:r>
      <w:r w:rsidRPr="00746C50">
        <w:rPr>
          <w:iCs/>
          <w:color w:val="000000"/>
        </w:rPr>
        <w:t xml:space="preserve"> </w:t>
      </w:r>
      <w:r w:rsidR="00166188">
        <w:rPr>
          <w:iCs/>
          <w:color w:val="000000"/>
        </w:rPr>
        <w:t xml:space="preserve">wynikającego z oświadczenia za rok 2021, </w:t>
      </w:r>
      <w:r w:rsidRPr="00746C50">
        <w:rPr>
          <w:iCs/>
          <w:color w:val="000000"/>
        </w:rPr>
        <w:t>w zakresie wzmocnienie monitoringu stopnia osiągania wyznaczonych miernik</w:t>
      </w:r>
      <w:r w:rsidR="00166188">
        <w:rPr>
          <w:iCs/>
          <w:color w:val="000000"/>
        </w:rPr>
        <w:t>ów</w:t>
      </w:r>
      <w:r w:rsidR="00166188" w:rsidRPr="00166188">
        <w:rPr>
          <w:iCs/>
          <w:color w:val="000000"/>
        </w:rPr>
        <w:t>.</w:t>
      </w:r>
    </w:p>
    <w:p w14:paraId="4E42F257" w14:textId="0502B146" w:rsidR="00B257AF" w:rsidRPr="004D4C8B" w:rsidRDefault="008D0D99" w:rsidP="00A85D87">
      <w:pPr>
        <w:spacing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kluczowe działania, które zostaną podjęte w celu poprawy funkcjonowania kontroli zarządczej w odniesieniu do złożonych zastrzeżeń, wraz z podaniem terminu ich realizacji.</w:t>
      </w:r>
      <w:r>
        <w:rPr>
          <w:iCs/>
          <w:color w:val="000000"/>
          <w:sz w:val="18"/>
          <w:szCs w:val="18"/>
        </w:rPr>
        <w:t>)</w:t>
      </w:r>
    </w:p>
    <w:p w14:paraId="7957CB32" w14:textId="4BAE4A6D" w:rsidR="00B257AF" w:rsidRPr="004D4C8B" w:rsidRDefault="004D4C8B" w:rsidP="00A85D87">
      <w:pPr>
        <w:spacing w:after="0"/>
        <w:rPr>
          <w:iCs/>
        </w:rPr>
      </w:pPr>
      <w:r w:rsidRPr="004D4C8B">
        <w:rPr>
          <w:b/>
          <w:iCs/>
          <w:color w:val="000000"/>
        </w:rPr>
        <w:t>Dział III</w:t>
      </w:r>
    </w:p>
    <w:p w14:paraId="381B23F7" w14:textId="77777777" w:rsidR="00B257AF" w:rsidRPr="004D4C8B" w:rsidRDefault="004D4C8B" w:rsidP="00A85D87">
      <w:pPr>
        <w:spacing w:after="0"/>
        <w:rPr>
          <w:iCs/>
        </w:rPr>
      </w:pPr>
      <w:r w:rsidRPr="004D4C8B">
        <w:rPr>
          <w:iCs/>
          <w:color w:val="000000"/>
        </w:rPr>
        <w:t>Działania, które zostały podjęte w ubiegłym roku w celu poprawy funkcjonowania kontroli zarządczej.</w:t>
      </w:r>
    </w:p>
    <w:p w14:paraId="043F9CAA" w14:textId="77777777" w:rsidR="00B257AF" w:rsidRPr="004D4C8B" w:rsidRDefault="004D4C8B" w:rsidP="00A85D87">
      <w:pPr>
        <w:spacing w:before="25" w:after="0"/>
        <w:rPr>
          <w:iCs/>
        </w:rPr>
      </w:pPr>
      <w:r w:rsidRPr="004D4C8B">
        <w:rPr>
          <w:iCs/>
          <w:color w:val="000000"/>
        </w:rPr>
        <w:t>1. Działania, które zostały zaplanowane na rok, którego dotyczy oświadczenie:</w:t>
      </w:r>
    </w:p>
    <w:p w14:paraId="1769E8BF" w14:textId="22006B48" w:rsidR="00B257AF" w:rsidRPr="00746C50" w:rsidRDefault="00FB2352" w:rsidP="00A85D87">
      <w:pPr>
        <w:spacing w:before="25" w:after="0"/>
        <w:rPr>
          <w:iCs/>
          <w:color w:val="000000"/>
        </w:rPr>
      </w:pPr>
      <w:r>
        <w:rPr>
          <w:iCs/>
          <w:color w:val="000000"/>
        </w:rPr>
        <w:t>W</w:t>
      </w:r>
      <w:r w:rsidRPr="00FB2352">
        <w:rPr>
          <w:iCs/>
          <w:color w:val="000000"/>
        </w:rPr>
        <w:t>zmocnienie monitoringu stopnia osiągania wyznaczonych mierników w szczególności pod kątem identyfikacji czynników wpływających na osiągnięcie zakładanych wyników w</w:t>
      </w:r>
      <w:r w:rsidR="00360E03">
        <w:rPr>
          <w:iCs/>
          <w:color w:val="000000"/>
        </w:rPr>
        <w:t> </w:t>
      </w:r>
      <w:r w:rsidRPr="00FB2352">
        <w:rPr>
          <w:iCs/>
          <w:color w:val="000000"/>
        </w:rPr>
        <w:t>szczególności tych, które mogą zagrozić osiągnięciu celów wraz z określeniem instrumentów, które na bieżąco pozwolą wychwycić dysfunkcje i podjąć działania naprawcze.</w:t>
      </w:r>
    </w:p>
    <w:p w14:paraId="041E33C0" w14:textId="0A1DBAB0" w:rsidR="00B257AF" w:rsidRPr="004D4C8B" w:rsidRDefault="008D0D99" w:rsidP="00A85D87">
      <w:pPr>
        <w:spacing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4D4C8B" w:rsidRPr="004D4C8B">
        <w:rPr>
          <w:iCs/>
          <w:color w:val="000000"/>
          <w:sz w:val="18"/>
          <w:szCs w:val="18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  <w:r>
        <w:rPr>
          <w:iCs/>
          <w:color w:val="000000"/>
          <w:sz w:val="18"/>
          <w:szCs w:val="18"/>
        </w:rPr>
        <w:t>)</w:t>
      </w:r>
    </w:p>
    <w:p w14:paraId="15B3F211" w14:textId="1CFDA782" w:rsidR="00B257AF" w:rsidRDefault="004D4C8B">
      <w:pPr>
        <w:spacing w:before="25" w:after="0"/>
        <w:jc w:val="both"/>
        <w:rPr>
          <w:iCs/>
          <w:color w:val="000000"/>
        </w:rPr>
      </w:pPr>
      <w:r w:rsidRPr="004D4C8B">
        <w:rPr>
          <w:iCs/>
          <w:color w:val="000000"/>
        </w:rPr>
        <w:t>2. Pozostałe działania:</w:t>
      </w:r>
    </w:p>
    <w:p w14:paraId="4132FEFE" w14:textId="64D6E314" w:rsidR="0038022A" w:rsidRPr="00746C50" w:rsidRDefault="00166188" w:rsidP="00166188">
      <w:pPr>
        <w:spacing w:before="25" w:after="0"/>
        <w:rPr>
          <w:iCs/>
          <w:color w:val="000000"/>
        </w:rPr>
      </w:pPr>
      <w:r>
        <w:rPr>
          <w:iCs/>
          <w:color w:val="000000"/>
        </w:rPr>
        <w:t>W</w:t>
      </w:r>
      <w:r w:rsidR="0038022A" w:rsidRPr="00746C50">
        <w:rPr>
          <w:iCs/>
          <w:color w:val="000000"/>
        </w:rPr>
        <w:t xml:space="preserve"> celu usprawnienia monitoringu z wykonania planu działalności na kolejne lata, </w:t>
      </w:r>
      <w:r w:rsidR="004C3E5E">
        <w:rPr>
          <w:iCs/>
          <w:color w:val="000000"/>
        </w:rPr>
        <w:t>zainicjowano</w:t>
      </w:r>
      <w:r>
        <w:rPr>
          <w:iCs/>
          <w:color w:val="000000"/>
        </w:rPr>
        <w:t xml:space="preserve"> </w:t>
      </w:r>
      <w:r w:rsidR="0038022A" w:rsidRPr="00746C50">
        <w:rPr>
          <w:iCs/>
          <w:color w:val="000000"/>
        </w:rPr>
        <w:t>działani</w:t>
      </w:r>
      <w:r w:rsidR="004C3E5E">
        <w:rPr>
          <w:iCs/>
          <w:color w:val="000000"/>
        </w:rPr>
        <w:t>e</w:t>
      </w:r>
      <w:r w:rsidR="0038022A" w:rsidRPr="00746C50">
        <w:rPr>
          <w:iCs/>
          <w:color w:val="000000"/>
        </w:rPr>
        <w:t xml:space="preserve"> wspierające</w:t>
      </w:r>
      <w:r>
        <w:rPr>
          <w:iCs/>
          <w:color w:val="000000"/>
        </w:rPr>
        <w:t xml:space="preserve"> polegające na w</w:t>
      </w:r>
      <w:r w:rsidR="0038022A" w:rsidRPr="00746C50">
        <w:rPr>
          <w:iCs/>
          <w:color w:val="000000"/>
        </w:rPr>
        <w:t>prowadzeni</w:t>
      </w:r>
      <w:r>
        <w:rPr>
          <w:iCs/>
          <w:color w:val="000000"/>
        </w:rPr>
        <w:t>u</w:t>
      </w:r>
      <w:r w:rsidR="0038022A" w:rsidRPr="00746C50">
        <w:rPr>
          <w:iCs/>
          <w:color w:val="000000"/>
        </w:rPr>
        <w:t xml:space="preserve"> raportowania zautomatyzowanego w oparciu o centralną hurtownię danych w ramach</w:t>
      </w:r>
      <w:r w:rsidR="004C3E5E">
        <w:rPr>
          <w:iCs/>
          <w:color w:val="000000"/>
        </w:rPr>
        <w:t xml:space="preserve"> Strategii Informatyzacji PFRON</w:t>
      </w:r>
      <w:r w:rsidR="00FB2352">
        <w:rPr>
          <w:iCs/>
          <w:color w:val="000000"/>
        </w:rPr>
        <w:t xml:space="preserve"> na lata 2021-2025</w:t>
      </w:r>
      <w:r w:rsidR="004C3E5E">
        <w:rPr>
          <w:iCs/>
          <w:color w:val="000000"/>
        </w:rPr>
        <w:t xml:space="preserve"> (</w:t>
      </w:r>
      <w:r w:rsidR="0038022A" w:rsidRPr="00746C50">
        <w:rPr>
          <w:iCs/>
          <w:color w:val="000000"/>
        </w:rPr>
        <w:t>Dz. 12) - Wdrożenie hurtowni danych wraz z</w:t>
      </w:r>
      <w:r w:rsidR="00360E03">
        <w:rPr>
          <w:iCs/>
          <w:color w:val="000000"/>
        </w:rPr>
        <w:t> </w:t>
      </w:r>
      <w:r w:rsidR="0038022A" w:rsidRPr="00746C50">
        <w:rPr>
          <w:iCs/>
          <w:color w:val="000000"/>
        </w:rPr>
        <w:t xml:space="preserve">zestawem narzędzi ETL i BI. </w:t>
      </w:r>
    </w:p>
    <w:p w14:paraId="2BA1E5E3" w14:textId="624DB1B3" w:rsidR="00B257AF" w:rsidRPr="004D4C8B" w:rsidRDefault="008D0D99" w:rsidP="00A85D87">
      <w:pPr>
        <w:spacing w:before="25" w:after="0"/>
        <w:rPr>
          <w:iCs/>
          <w:sz w:val="18"/>
          <w:szCs w:val="18"/>
        </w:rPr>
      </w:pPr>
      <w:r>
        <w:rPr>
          <w:iCs/>
          <w:color w:val="000000"/>
          <w:sz w:val="18"/>
          <w:szCs w:val="18"/>
        </w:rPr>
        <w:lastRenderedPageBreak/>
        <w:t>(</w:t>
      </w:r>
      <w:r w:rsidR="004D4C8B" w:rsidRPr="004D4C8B">
        <w:rPr>
          <w:iCs/>
          <w:color w:val="000000"/>
          <w:sz w:val="18"/>
          <w:szCs w:val="18"/>
        </w:rPr>
        <w:t>Należy opisać najistotniejsze działania, niezaplanowane w oświadczeniu za rok poprzedzający rok, którego dotyczy niniejsze oświadczenie, jeżeli takie działania zostały podjęte.</w:t>
      </w:r>
      <w:r>
        <w:rPr>
          <w:iCs/>
          <w:color w:val="000000"/>
          <w:sz w:val="18"/>
          <w:szCs w:val="18"/>
        </w:rPr>
        <w:t>)</w:t>
      </w:r>
    </w:p>
    <w:sectPr w:rsidR="00B257AF" w:rsidRPr="004D4C8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B71"/>
    <w:multiLevelType w:val="hybridMultilevel"/>
    <w:tmpl w:val="502A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4A4"/>
    <w:multiLevelType w:val="multilevel"/>
    <w:tmpl w:val="D0721CD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AF"/>
    <w:rsid w:val="00122A7D"/>
    <w:rsid w:val="00166188"/>
    <w:rsid w:val="00180303"/>
    <w:rsid w:val="00360E03"/>
    <w:rsid w:val="0038022A"/>
    <w:rsid w:val="00445D39"/>
    <w:rsid w:val="004C3E5E"/>
    <w:rsid w:val="004D4C8B"/>
    <w:rsid w:val="00512A32"/>
    <w:rsid w:val="00564204"/>
    <w:rsid w:val="00746C50"/>
    <w:rsid w:val="008D0D99"/>
    <w:rsid w:val="0094588E"/>
    <w:rsid w:val="00961C9D"/>
    <w:rsid w:val="009723A7"/>
    <w:rsid w:val="009A3850"/>
    <w:rsid w:val="009D52A7"/>
    <w:rsid w:val="00A85D87"/>
    <w:rsid w:val="00AB52D6"/>
    <w:rsid w:val="00AE17FA"/>
    <w:rsid w:val="00B257AF"/>
    <w:rsid w:val="00B672AE"/>
    <w:rsid w:val="00D85B31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A416"/>
  <w15:docId w15:val="{A99F656D-6431-4C6B-99E1-7237FE2E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ext-justify">
    <w:name w:val="text-justify"/>
    <w:basedOn w:val="Normalny"/>
    <w:rsid w:val="004D4C8B"/>
    <w:pPr>
      <w:spacing w:before="100" w:beforeAutospacing="1" w:after="100" w:afterAutospacing="1" w:line="240" w:lineRule="auto"/>
    </w:pPr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8022A"/>
    <w:pPr>
      <w:spacing w:after="0" w:line="240" w:lineRule="auto"/>
      <w:ind w:left="720"/>
      <w:contextualSpacing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38022A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CE83-4294-4ECD-AD24-1502492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KZ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KZ</dc:title>
  <dc:creator>Selenta-Pietrzak Emilia</dc:creator>
  <cp:lastModifiedBy>Selenta-Pietrzak Emilia</cp:lastModifiedBy>
  <cp:revision>2</cp:revision>
  <cp:lastPrinted>2023-03-15T09:35:00Z</cp:lastPrinted>
  <dcterms:created xsi:type="dcterms:W3CDTF">2023-03-15T09:37:00Z</dcterms:created>
  <dcterms:modified xsi:type="dcterms:W3CDTF">2023-03-15T09:37:00Z</dcterms:modified>
</cp:coreProperties>
</file>