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65B0" w14:textId="2D96B5BB" w:rsidR="003B6E11" w:rsidRPr="003B6E11" w:rsidRDefault="003B6E11" w:rsidP="003B6E11">
      <w:pPr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</w:t>
      </w:r>
      <w:r w:rsidRPr="003B6E11">
        <w:rPr>
          <w:rFonts w:ascii="Times New Roman" w:hAnsi="Times New Roman" w:cs="Times New Roman"/>
        </w:rPr>
        <w:t>ZP/08/19</w:t>
      </w:r>
      <w:r w:rsidRPr="003B6E11">
        <w:rPr>
          <w:rFonts w:ascii="Times New Roman" w:hAnsi="Times New Roman" w:cs="Times New Roman"/>
          <w:iCs/>
          <w:sz w:val="20"/>
          <w:szCs w:val="20"/>
        </w:rPr>
        <w:tab/>
      </w:r>
      <w:r w:rsidRPr="003B6E11">
        <w:rPr>
          <w:rFonts w:ascii="Times New Roman" w:hAnsi="Times New Roman" w:cs="Times New Roman"/>
          <w:iCs/>
          <w:sz w:val="20"/>
          <w:szCs w:val="20"/>
        </w:rPr>
        <w:tab/>
      </w:r>
      <w:r w:rsidRPr="003B6E11">
        <w:rPr>
          <w:rFonts w:ascii="Times New Roman" w:hAnsi="Times New Roman" w:cs="Times New Roman"/>
          <w:iCs/>
          <w:sz w:val="20"/>
          <w:szCs w:val="20"/>
        </w:rPr>
        <w:tab/>
      </w:r>
      <w:r w:rsidRPr="003B6E11">
        <w:rPr>
          <w:rFonts w:ascii="Times New Roman" w:hAnsi="Times New Roman" w:cs="Times New Roman"/>
          <w:iCs/>
          <w:sz w:val="20"/>
          <w:szCs w:val="20"/>
        </w:rPr>
        <w:tab/>
      </w:r>
      <w:r w:rsidRPr="003B6E11">
        <w:rPr>
          <w:rFonts w:ascii="Times New Roman" w:hAnsi="Times New Roman" w:cs="Times New Roman"/>
          <w:iCs/>
          <w:sz w:val="20"/>
          <w:szCs w:val="20"/>
        </w:rPr>
        <w:tab/>
      </w:r>
      <w:r w:rsidRPr="003B6E11">
        <w:rPr>
          <w:rFonts w:ascii="Times New Roman" w:hAnsi="Times New Roman" w:cs="Times New Roman"/>
          <w:iCs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</w:t>
      </w:r>
      <w:r w:rsidRPr="003B6E1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B6E11">
        <w:rPr>
          <w:rFonts w:ascii="Times New Roman" w:hAnsi="Times New Roman" w:cs="Times New Roman"/>
          <w:iCs/>
        </w:rPr>
        <w:t xml:space="preserve">Warszawa, </w:t>
      </w:r>
      <w:r w:rsidR="008410DF">
        <w:rPr>
          <w:rFonts w:ascii="Times New Roman" w:hAnsi="Times New Roman" w:cs="Times New Roman"/>
          <w:iCs/>
        </w:rPr>
        <w:t>29</w:t>
      </w:r>
      <w:r w:rsidRPr="003B6E11">
        <w:rPr>
          <w:rFonts w:ascii="Times New Roman" w:hAnsi="Times New Roman" w:cs="Times New Roman"/>
          <w:iCs/>
        </w:rPr>
        <w:t xml:space="preserve"> maja</w:t>
      </w:r>
      <w:r w:rsidRPr="003B6E11">
        <w:rPr>
          <w:rFonts w:ascii="Times New Roman" w:hAnsi="Times New Roman" w:cs="Times New Roman"/>
        </w:rPr>
        <w:t xml:space="preserve"> 2019 r.</w:t>
      </w:r>
    </w:p>
    <w:p w14:paraId="475F04B4" w14:textId="77777777" w:rsidR="003B6E11" w:rsidRPr="003B6E11" w:rsidRDefault="003B6E11" w:rsidP="003B6E11">
      <w:pPr>
        <w:spacing w:line="276" w:lineRule="auto"/>
        <w:rPr>
          <w:rFonts w:ascii="Times New Roman" w:hAnsi="Times New Roman" w:cs="Times New Roman"/>
          <w:b/>
        </w:rPr>
      </w:pPr>
      <w:r w:rsidRPr="003B6E11">
        <w:rPr>
          <w:rFonts w:ascii="Times New Roman" w:hAnsi="Times New Roman" w:cs="Times New Roman"/>
          <w:i/>
          <w:iCs/>
        </w:rPr>
        <w:tab/>
      </w:r>
    </w:p>
    <w:p w14:paraId="1339B96C" w14:textId="77777777" w:rsidR="001132B8" w:rsidRPr="00682E8F" w:rsidRDefault="001132B8" w:rsidP="00682E8F">
      <w:pPr>
        <w:pStyle w:val="Nagwek1"/>
      </w:pPr>
      <w:r w:rsidRPr="00682E8F">
        <w:t>Informacja o wyniku postępowania</w:t>
      </w:r>
    </w:p>
    <w:p w14:paraId="4253E05C" w14:textId="77777777" w:rsidR="00EE6CE4" w:rsidRPr="003B6E11" w:rsidRDefault="00EE6CE4" w:rsidP="00EE6CE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FBEB83C" w14:textId="1A817731" w:rsidR="003B6E11" w:rsidRPr="003B6E11" w:rsidRDefault="003B6E11" w:rsidP="003B6E11">
      <w:pPr>
        <w:ind w:left="851" w:hanging="851"/>
        <w:jc w:val="both"/>
        <w:rPr>
          <w:rFonts w:ascii="Times New Roman" w:hAnsi="Times New Roman" w:cs="Times New Roman"/>
          <w:b/>
        </w:rPr>
      </w:pPr>
      <w:r w:rsidRPr="003B6E11">
        <w:rPr>
          <w:rFonts w:ascii="Times New Roman" w:hAnsi="Times New Roman" w:cs="Times New Roman"/>
        </w:rPr>
        <w:t xml:space="preserve">Dotyczy: postępowania przetargowego prowadzonego w trybie art. 39 ustawy Prawo zamówień publicznych na </w:t>
      </w:r>
      <w:r w:rsidR="00490919" w:rsidRPr="00B13586">
        <w:rPr>
          <w:rFonts w:ascii="Times New Roman" w:hAnsi="Times New Roman" w:cs="Times New Roman"/>
          <w:b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="00490919" w:rsidRPr="00B13586">
        <w:rPr>
          <w:rFonts w:ascii="Times New Roman" w:hAnsi="Times New Roman" w:cs="Times New Roman"/>
          <w:b/>
        </w:rPr>
        <w:t>Mathilda</w:t>
      </w:r>
      <w:proofErr w:type="spellEnd"/>
      <w:r w:rsidR="00490919" w:rsidRPr="00B13586">
        <w:rPr>
          <w:rFonts w:ascii="Times New Roman" w:hAnsi="Times New Roman" w:cs="Times New Roman"/>
          <w:b/>
        </w:rPr>
        <w:t xml:space="preserve"> Guide Dogs </w:t>
      </w:r>
      <w:hyperlink r:id="rId7" w:history="1">
        <w:r w:rsidR="00490919" w:rsidRPr="00B13586">
          <w:rPr>
            <w:rStyle w:val="Hipercze"/>
            <w:rFonts w:ascii="Times New Roman" w:hAnsi="Times New Roman" w:cs="Times New Roman"/>
            <w:b/>
          </w:rPr>
          <w:t>www.mathilda.cz</w:t>
        </w:r>
      </w:hyperlink>
      <w:r w:rsidR="00490919" w:rsidRPr="00B13586">
        <w:rPr>
          <w:rFonts w:ascii="Times New Roman" w:hAnsi="Times New Roman" w:cs="Times New Roman"/>
          <w:b/>
        </w:rPr>
        <w:t>, zaś w Chorw</w:t>
      </w:r>
      <w:bookmarkStart w:id="0" w:name="_GoBack"/>
      <w:bookmarkEnd w:id="0"/>
      <w:r w:rsidR="00490919" w:rsidRPr="00B13586">
        <w:rPr>
          <w:rFonts w:ascii="Times New Roman" w:hAnsi="Times New Roman" w:cs="Times New Roman"/>
          <w:b/>
        </w:rPr>
        <w:t xml:space="preserve">acji w The </w:t>
      </w:r>
      <w:proofErr w:type="spellStart"/>
      <w:r w:rsidR="00490919" w:rsidRPr="00B13586">
        <w:rPr>
          <w:rFonts w:ascii="Times New Roman" w:hAnsi="Times New Roman" w:cs="Times New Roman"/>
          <w:b/>
        </w:rPr>
        <w:t>Rehabilitation</w:t>
      </w:r>
      <w:proofErr w:type="spellEnd"/>
      <w:r w:rsidR="00490919" w:rsidRPr="00B13586">
        <w:rPr>
          <w:rFonts w:ascii="Times New Roman" w:hAnsi="Times New Roman" w:cs="Times New Roman"/>
          <w:b/>
        </w:rPr>
        <w:t xml:space="preserve"> Centre Silver </w:t>
      </w:r>
      <w:hyperlink r:id="rId8" w:history="1">
        <w:r w:rsidR="00490919" w:rsidRPr="00B13586">
          <w:rPr>
            <w:rStyle w:val="Hipercze"/>
            <w:rFonts w:ascii="Times New Roman" w:hAnsi="Times New Roman" w:cs="Times New Roman"/>
            <w:b/>
          </w:rPr>
          <w:t>www.czrs.hr</w:t>
        </w:r>
      </w:hyperlink>
      <w:r w:rsidR="00490919" w:rsidRPr="00B13586">
        <w:rPr>
          <w:rStyle w:val="Hipercze"/>
          <w:rFonts w:ascii="Times New Roman" w:hAnsi="Times New Roman" w:cs="Times New Roman"/>
          <w:b/>
        </w:rPr>
        <w:t>.</w:t>
      </w:r>
    </w:p>
    <w:p w14:paraId="72AE9E1A" w14:textId="77777777" w:rsidR="003B6E11" w:rsidRPr="003B6E11" w:rsidRDefault="003B6E11" w:rsidP="003B6E11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68E31F" w14:textId="2D203B7C" w:rsidR="00586A3E" w:rsidRPr="00276D5C" w:rsidRDefault="00586A3E" w:rsidP="00586A3E">
      <w:pPr>
        <w:pStyle w:val="Akapitzlist"/>
        <w:ind w:left="568" w:hanging="568"/>
        <w:jc w:val="center"/>
        <w:rPr>
          <w:rFonts w:ascii="Times New Roman" w:hAnsi="Times New Roman"/>
          <w:b/>
        </w:rPr>
      </w:pPr>
    </w:p>
    <w:p w14:paraId="57D7B577" w14:textId="23EBF61F" w:rsidR="001132B8" w:rsidRPr="00724CC2" w:rsidRDefault="001132B8" w:rsidP="001132B8">
      <w:pPr>
        <w:pStyle w:val="Akapitzlist"/>
        <w:ind w:left="0"/>
        <w:jc w:val="both"/>
        <w:rPr>
          <w:rFonts w:ascii="Times New Roman" w:hAnsi="Times New Roman"/>
        </w:rPr>
      </w:pPr>
      <w:r w:rsidRPr="00724CC2">
        <w:rPr>
          <w:rFonts w:ascii="Times New Roman" w:hAnsi="Times New Roman"/>
        </w:rPr>
        <w:t xml:space="preserve">Zgodnie z art. 92 ust. 1 pkt 1 ustawy </w:t>
      </w:r>
      <w:proofErr w:type="spellStart"/>
      <w:r w:rsidRPr="00724CC2">
        <w:rPr>
          <w:rFonts w:ascii="Times New Roman" w:hAnsi="Times New Roman"/>
        </w:rPr>
        <w:t>Pzp</w:t>
      </w:r>
      <w:proofErr w:type="spellEnd"/>
      <w:r w:rsidRPr="00724CC2">
        <w:rPr>
          <w:rFonts w:ascii="Times New Roman" w:hAnsi="Times New Roman"/>
        </w:rPr>
        <w:t xml:space="preserve"> Zamawiający informuje, że dokonał wyboru oferty najkorzystniejszej</w:t>
      </w:r>
      <w:r>
        <w:rPr>
          <w:rFonts w:ascii="Times New Roman" w:hAnsi="Times New Roman"/>
        </w:rPr>
        <w:t xml:space="preserve"> na realizację przedmiotu zamówienia.</w:t>
      </w:r>
    </w:p>
    <w:p w14:paraId="09598B6C" w14:textId="77777777" w:rsidR="001132B8" w:rsidRPr="00724CC2" w:rsidRDefault="001132B8" w:rsidP="001132B8">
      <w:pPr>
        <w:pStyle w:val="Akapitzlist"/>
        <w:ind w:left="0"/>
        <w:jc w:val="both"/>
        <w:rPr>
          <w:rFonts w:ascii="Times New Roman" w:hAnsi="Times New Roman"/>
        </w:rPr>
      </w:pPr>
    </w:p>
    <w:p w14:paraId="4B466502" w14:textId="2E4DDA8E" w:rsidR="001132B8" w:rsidRDefault="001132B8" w:rsidP="001132B8">
      <w:pPr>
        <w:pStyle w:val="Akapitzlist"/>
        <w:ind w:left="0"/>
        <w:jc w:val="both"/>
        <w:rPr>
          <w:rFonts w:ascii="Times New Roman" w:hAnsi="Times New Roman"/>
        </w:rPr>
      </w:pPr>
      <w:r w:rsidRPr="00724CC2">
        <w:rPr>
          <w:rFonts w:ascii="Times New Roman" w:hAnsi="Times New Roman"/>
        </w:rPr>
        <w:t>Ofertę najkorzystniejszą złożył Wykonawca:</w:t>
      </w:r>
    </w:p>
    <w:p w14:paraId="242ADA3E" w14:textId="77777777" w:rsidR="001132B8" w:rsidRPr="001132B8" w:rsidRDefault="001132B8" w:rsidP="001132B8">
      <w:pPr>
        <w:widowControl w:val="0"/>
        <w:suppressAutoHyphens/>
        <w:spacing w:line="276" w:lineRule="auto"/>
        <w:rPr>
          <w:rFonts w:ascii="Times New Roman" w:eastAsia="Arial Unicode MS" w:hAnsi="Times New Roman" w:cs="Times New Roman"/>
          <w:b/>
          <w:kern w:val="2"/>
          <w:szCs w:val="20"/>
        </w:rPr>
      </w:pPr>
      <w:r w:rsidRPr="001132B8">
        <w:rPr>
          <w:rFonts w:ascii="Times New Roman" w:eastAsia="Arial Unicode MS" w:hAnsi="Times New Roman" w:cs="Times New Roman"/>
          <w:b/>
          <w:kern w:val="2"/>
          <w:szCs w:val="20"/>
        </w:rPr>
        <w:t xml:space="preserve">Magdalena </w:t>
      </w:r>
      <w:proofErr w:type="spellStart"/>
      <w:r w:rsidRPr="001132B8">
        <w:rPr>
          <w:rFonts w:ascii="Times New Roman" w:eastAsia="Arial Unicode MS" w:hAnsi="Times New Roman" w:cs="Times New Roman"/>
          <w:b/>
          <w:kern w:val="2"/>
          <w:szCs w:val="20"/>
        </w:rPr>
        <w:t>Siśkiewicz</w:t>
      </w:r>
      <w:proofErr w:type="spellEnd"/>
      <w:r w:rsidRPr="001132B8">
        <w:rPr>
          <w:rFonts w:ascii="Times New Roman" w:eastAsia="Arial Unicode MS" w:hAnsi="Times New Roman" w:cs="Times New Roman"/>
          <w:b/>
          <w:kern w:val="2"/>
          <w:szCs w:val="20"/>
        </w:rPr>
        <w:t xml:space="preserve"> NEW CHALLENGE</w:t>
      </w:r>
    </w:p>
    <w:p w14:paraId="1B0353AB" w14:textId="77777777" w:rsidR="001132B8" w:rsidRPr="001132B8" w:rsidRDefault="001132B8" w:rsidP="001132B8">
      <w:pPr>
        <w:widowControl w:val="0"/>
        <w:suppressAutoHyphens/>
        <w:spacing w:line="276" w:lineRule="auto"/>
        <w:rPr>
          <w:rFonts w:ascii="Times New Roman" w:eastAsia="Arial Unicode MS" w:hAnsi="Times New Roman" w:cs="Times New Roman"/>
          <w:b/>
          <w:kern w:val="2"/>
          <w:szCs w:val="20"/>
        </w:rPr>
      </w:pPr>
      <w:r w:rsidRPr="001132B8">
        <w:rPr>
          <w:rFonts w:ascii="Times New Roman" w:eastAsia="Arial Unicode MS" w:hAnsi="Times New Roman" w:cs="Times New Roman"/>
          <w:b/>
          <w:kern w:val="2"/>
          <w:szCs w:val="20"/>
        </w:rPr>
        <w:t xml:space="preserve">ul. </w:t>
      </w:r>
      <w:proofErr w:type="spellStart"/>
      <w:r w:rsidRPr="001132B8">
        <w:rPr>
          <w:rFonts w:ascii="Times New Roman" w:eastAsia="Arial Unicode MS" w:hAnsi="Times New Roman" w:cs="Times New Roman"/>
          <w:b/>
          <w:kern w:val="2"/>
          <w:szCs w:val="20"/>
        </w:rPr>
        <w:t>Rydlówka</w:t>
      </w:r>
      <w:proofErr w:type="spellEnd"/>
      <w:r w:rsidRPr="001132B8">
        <w:rPr>
          <w:rFonts w:ascii="Times New Roman" w:eastAsia="Arial Unicode MS" w:hAnsi="Times New Roman" w:cs="Times New Roman"/>
          <w:b/>
          <w:kern w:val="2"/>
          <w:szCs w:val="20"/>
        </w:rPr>
        <w:t xml:space="preserve"> 5 lok. 107</w:t>
      </w:r>
    </w:p>
    <w:p w14:paraId="7BC64483" w14:textId="69AD841C" w:rsidR="001132B8" w:rsidRDefault="001132B8" w:rsidP="001132B8">
      <w:pPr>
        <w:pStyle w:val="Akapitzlist"/>
        <w:ind w:left="0"/>
        <w:jc w:val="both"/>
        <w:rPr>
          <w:rFonts w:ascii="Times New Roman" w:eastAsia="Arial Unicode MS" w:hAnsi="Times New Roman" w:cs="Times New Roman"/>
          <w:b/>
          <w:kern w:val="2"/>
          <w:szCs w:val="20"/>
        </w:rPr>
      </w:pPr>
      <w:r w:rsidRPr="001132B8">
        <w:rPr>
          <w:rFonts w:ascii="Times New Roman" w:eastAsia="Arial Unicode MS" w:hAnsi="Times New Roman" w:cs="Times New Roman"/>
          <w:b/>
          <w:kern w:val="2"/>
          <w:szCs w:val="20"/>
        </w:rPr>
        <w:t>30 – 363 Kraków</w:t>
      </w:r>
    </w:p>
    <w:p w14:paraId="1E28A4E1" w14:textId="77777777" w:rsidR="001132B8" w:rsidRPr="001132B8" w:rsidRDefault="001132B8" w:rsidP="001132B8">
      <w:pPr>
        <w:spacing w:line="276" w:lineRule="auto"/>
        <w:rPr>
          <w:rFonts w:ascii="Times New Roman" w:hAnsi="Times New Roman" w:cs="Times New Roman"/>
          <w:b/>
        </w:rPr>
      </w:pPr>
      <w:r w:rsidRPr="001132B8">
        <w:rPr>
          <w:rFonts w:ascii="Times New Roman" w:hAnsi="Times New Roman" w:cs="Times New Roman"/>
          <w:b/>
        </w:rPr>
        <w:t>Uzasadnienie wyboru – oferta uzyskała najwięcej punktów wg kryteriów określonych w SIWZ.</w:t>
      </w:r>
    </w:p>
    <w:p w14:paraId="184A1C10" w14:textId="77777777" w:rsidR="001132B8" w:rsidRPr="001132B8" w:rsidRDefault="001132B8" w:rsidP="001132B8">
      <w:pPr>
        <w:spacing w:line="276" w:lineRule="auto"/>
        <w:rPr>
          <w:rFonts w:ascii="Times New Roman" w:hAnsi="Times New Roman" w:cs="Times New Roman"/>
          <w:b/>
        </w:rPr>
      </w:pPr>
    </w:p>
    <w:p w14:paraId="6E2360DC" w14:textId="4ECFA180" w:rsidR="001132B8" w:rsidRDefault="001132B8" w:rsidP="001132B8">
      <w:pPr>
        <w:spacing w:line="276" w:lineRule="auto"/>
        <w:jc w:val="both"/>
        <w:rPr>
          <w:rFonts w:ascii="Times New Roman" w:hAnsi="Times New Roman" w:cs="Times New Roman"/>
        </w:rPr>
      </w:pPr>
      <w:r w:rsidRPr="001132B8">
        <w:rPr>
          <w:rFonts w:ascii="Times New Roman" w:hAnsi="Times New Roman" w:cs="Times New Roman"/>
        </w:rPr>
        <w:t>W postępowaniu</w:t>
      </w:r>
      <w:r>
        <w:rPr>
          <w:rFonts w:ascii="Times New Roman" w:hAnsi="Times New Roman" w:cs="Times New Roman"/>
        </w:rPr>
        <w:t xml:space="preserve"> </w:t>
      </w:r>
      <w:r w:rsidRPr="001132B8">
        <w:rPr>
          <w:rFonts w:ascii="Times New Roman" w:hAnsi="Times New Roman" w:cs="Times New Roman"/>
        </w:rPr>
        <w:t xml:space="preserve">złożono </w:t>
      </w:r>
      <w:r>
        <w:rPr>
          <w:rFonts w:ascii="Times New Roman" w:hAnsi="Times New Roman" w:cs="Times New Roman"/>
        </w:rPr>
        <w:t>4</w:t>
      </w:r>
      <w:r w:rsidRPr="001132B8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</w:t>
      </w:r>
      <w:r w:rsidRPr="001132B8">
        <w:rPr>
          <w:rFonts w:ascii="Times New Roman" w:hAnsi="Times New Roman" w:cs="Times New Roman"/>
        </w:rPr>
        <w:t>. Zamawiający przedstawia streszczenie oceny złożonych ofert.</w:t>
      </w:r>
    </w:p>
    <w:tbl>
      <w:tblPr>
        <w:tblpPr w:leftFromText="141" w:rightFromText="141" w:vertAnchor="text" w:horzAnchor="margin" w:tblpY="252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2127"/>
        <w:gridCol w:w="2410"/>
        <w:gridCol w:w="1275"/>
      </w:tblGrid>
      <w:tr w:rsidR="001132B8" w:rsidRPr="001132B8" w14:paraId="6124C154" w14:textId="77777777" w:rsidTr="001132B8">
        <w:trPr>
          <w:cantSplit/>
          <w:trHeight w:val="156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95193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Numer oferty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B6BB1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Nazwa (firma) i adres wykonawcy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3D78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Łączna cena brutto zamówienia</w:t>
            </w:r>
          </w:p>
          <w:p w14:paraId="45DF1F5F" w14:textId="4B765664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- kryterium 60%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1A17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2B8">
              <w:rPr>
                <w:rFonts w:ascii="Times New Roman" w:hAnsi="Times New Roman" w:cs="Times New Roman"/>
                <w:sz w:val="18"/>
                <w:szCs w:val="18"/>
              </w:rPr>
              <w:t>Aspekty społeczne: zatrudnienie przy realizacji zamówienia 1 osoby niepełnosprawnej w wymiarze 1/2 etatu</w:t>
            </w:r>
          </w:p>
          <w:p w14:paraId="1BC35096" w14:textId="5E3E9D13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hAnsi="Times New Roman" w:cs="Times New Roman"/>
                <w:sz w:val="18"/>
                <w:szCs w:val="18"/>
              </w:rPr>
              <w:t>- kryterium 40%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5280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Łączna liczba otrzymanych punktów</w:t>
            </w:r>
          </w:p>
        </w:tc>
      </w:tr>
      <w:tr w:rsidR="001132B8" w:rsidRPr="001132B8" w14:paraId="446CA2A2" w14:textId="77777777" w:rsidTr="001132B8">
        <w:trPr>
          <w:cantSplit/>
          <w:trHeight w:val="413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5E7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711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8372" w14:textId="20B367E3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Liczba otrzymanych punktów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84F" w14:textId="7DD5E492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Liczba otrzymanych punktów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FE1E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</w:tr>
      <w:tr w:rsidR="001132B8" w:rsidRPr="001132B8" w14:paraId="14D21AED" w14:textId="77777777" w:rsidTr="001132B8">
        <w:trPr>
          <w:cantSplit/>
          <w:trHeight w:val="4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9A2A2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10901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TOP PODRÓŻE Sp. z o.o.</w:t>
            </w:r>
          </w:p>
          <w:p w14:paraId="05433146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Plac Zwycięstwa 1</w:t>
            </w:r>
          </w:p>
          <w:p w14:paraId="7DC60FF6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70 – 233 Szczecin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3FC9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  <w:t>179 500,00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FC2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TAK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1DF" w14:textId="1D9C0741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97,31</w:t>
            </w:r>
          </w:p>
        </w:tc>
      </w:tr>
      <w:tr w:rsidR="001132B8" w:rsidRPr="001132B8" w14:paraId="684832C4" w14:textId="77777777" w:rsidTr="001132B8">
        <w:trPr>
          <w:cantSplit/>
          <w:trHeight w:val="367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804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4541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592" w14:textId="609A6185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  <w:t>57,31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DC68" w14:textId="231CCF00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40 pkt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780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</w:tr>
      <w:tr w:rsidR="001132B8" w:rsidRPr="001132B8" w14:paraId="51A14A0C" w14:textId="77777777" w:rsidTr="001132B8">
        <w:trPr>
          <w:cantSplit/>
          <w:trHeight w:val="86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FB171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71080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 xml:space="preserve">ATTIS S.C. </w:t>
            </w:r>
          </w:p>
          <w:p w14:paraId="52B0A6D0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 xml:space="preserve">M. </w:t>
            </w:r>
            <w:proofErr w:type="spellStart"/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Błachno</w:t>
            </w:r>
            <w:proofErr w:type="spellEnd"/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 xml:space="preserve"> – Wyrwicka, K. Lewandowska</w:t>
            </w:r>
          </w:p>
          <w:p w14:paraId="5DFC48C3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ul. Czerwonych Maków 10/37</w:t>
            </w:r>
          </w:p>
          <w:p w14:paraId="328045EB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01 – 493 Warszawa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37B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  <w:t>177 138,00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2116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TAK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74F7C" w14:textId="75AEB63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98,08</w:t>
            </w:r>
          </w:p>
        </w:tc>
      </w:tr>
      <w:tr w:rsidR="001132B8" w:rsidRPr="001132B8" w14:paraId="2EE0838D" w14:textId="77777777" w:rsidTr="001132B8">
        <w:trPr>
          <w:cantSplit/>
          <w:trHeight w:val="455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0BEA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F996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A06B" w14:textId="05CF1D96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  <w:t>58,08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1A29" w14:textId="6D9FDA6B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40 pkt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8950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1132B8" w:rsidRPr="001132B8" w14:paraId="52154443" w14:textId="77777777" w:rsidTr="001132B8">
        <w:trPr>
          <w:cantSplit/>
          <w:trHeight w:val="65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28DE5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A545E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 xml:space="preserve">Magdalena </w:t>
            </w:r>
            <w:proofErr w:type="spellStart"/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Siśkiewicz</w:t>
            </w:r>
            <w:proofErr w:type="spellEnd"/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 xml:space="preserve"> NEW CHALLENGE</w:t>
            </w:r>
          </w:p>
          <w:p w14:paraId="38F3939C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 xml:space="preserve">ul. </w:t>
            </w:r>
            <w:proofErr w:type="spellStart"/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Rydlówka</w:t>
            </w:r>
            <w:proofErr w:type="spellEnd"/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 xml:space="preserve"> 5 lok. 107</w:t>
            </w:r>
          </w:p>
          <w:p w14:paraId="73728C14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30 – 363 Kraków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D541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  <w:t>171 467,00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6FF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TAK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0212B" w14:textId="73A01D8B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  <w:t>100 pkt</w:t>
            </w:r>
          </w:p>
        </w:tc>
      </w:tr>
      <w:tr w:rsidR="001132B8" w:rsidRPr="001132B8" w14:paraId="1A501C17" w14:textId="77777777" w:rsidTr="001132B8">
        <w:trPr>
          <w:cantSplit/>
          <w:trHeight w:val="40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8BD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03AE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0CD1" w14:textId="11AEA296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  <w:t>60 pkt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043" w14:textId="288B3CA6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40 pkt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3197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1132B8" w:rsidRPr="001132B8" w14:paraId="2944A1F5" w14:textId="77777777" w:rsidTr="001132B8">
        <w:trPr>
          <w:cantSplit/>
          <w:trHeight w:val="45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8AFC9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C65A5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ALMATUR OPOLE Sp. z o.o.</w:t>
            </w:r>
          </w:p>
          <w:p w14:paraId="19C44A8D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ul. Ozimska 26/2</w:t>
            </w:r>
          </w:p>
          <w:p w14:paraId="1A6CD45F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45 – 058 Opole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0F7C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  <w:t>174 193,00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F31F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TAK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DB564" w14:textId="455F2AB0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99,06</w:t>
            </w:r>
          </w:p>
        </w:tc>
      </w:tr>
      <w:tr w:rsidR="001132B8" w:rsidRPr="001132B8" w14:paraId="3C167210" w14:textId="77777777" w:rsidTr="001132B8">
        <w:trPr>
          <w:cantSplit/>
          <w:trHeight w:val="34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77A6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2C7" w14:textId="77777777" w:rsidR="001132B8" w:rsidRPr="001132B8" w:rsidRDefault="001132B8" w:rsidP="001132B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8693" w14:textId="4A915B0F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  <w:t>59,06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006" w14:textId="00A276DD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1132B8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40 pkt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23B" w14:textId="77777777" w:rsidR="001132B8" w:rsidRPr="001132B8" w:rsidRDefault="001132B8" w:rsidP="001132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</w:rPr>
            </w:pPr>
          </w:p>
        </w:tc>
      </w:tr>
    </w:tbl>
    <w:p w14:paraId="0E739AC6" w14:textId="77777777" w:rsidR="001132B8" w:rsidRDefault="001132B8" w:rsidP="001132B8">
      <w:pPr>
        <w:spacing w:line="276" w:lineRule="auto"/>
        <w:jc w:val="both"/>
        <w:rPr>
          <w:rFonts w:ascii="Times New Roman" w:hAnsi="Times New Roman" w:cs="Times New Roman"/>
        </w:rPr>
      </w:pPr>
    </w:p>
    <w:p w14:paraId="7E97C4C9" w14:textId="77777777" w:rsidR="001132B8" w:rsidRPr="00ED2664" w:rsidRDefault="001132B8" w:rsidP="001132B8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informuje, że umowa w sprawie zamówienia publicznego zostanie zawarta zgodnie z art. 94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1F0ADB9C" w14:textId="77777777" w:rsidR="001132B8" w:rsidRDefault="001132B8" w:rsidP="001132B8">
      <w:pPr>
        <w:spacing w:line="276" w:lineRule="auto"/>
        <w:jc w:val="both"/>
        <w:rPr>
          <w:rFonts w:ascii="Times New Roman" w:hAnsi="Times New Roman" w:cs="Times New Roman"/>
        </w:rPr>
      </w:pPr>
    </w:p>
    <w:p w14:paraId="0405474B" w14:textId="77777777" w:rsidR="001132B8" w:rsidRPr="001132B8" w:rsidRDefault="001132B8" w:rsidP="001132B8">
      <w:pPr>
        <w:spacing w:line="276" w:lineRule="auto"/>
        <w:jc w:val="both"/>
        <w:rPr>
          <w:rFonts w:ascii="Times New Roman" w:hAnsi="Times New Roman" w:cs="Times New Roman"/>
        </w:rPr>
      </w:pPr>
    </w:p>
    <w:p w14:paraId="30B801C5" w14:textId="77777777" w:rsidR="001132B8" w:rsidRPr="001132B8" w:rsidRDefault="001132B8" w:rsidP="001132B8">
      <w:pPr>
        <w:pStyle w:val="Akapitzlist"/>
        <w:ind w:left="0"/>
        <w:jc w:val="both"/>
        <w:rPr>
          <w:rFonts w:ascii="Times New Roman" w:hAnsi="Times New Roman"/>
          <w:b/>
          <w:sz w:val="24"/>
        </w:rPr>
      </w:pPr>
    </w:p>
    <w:p w14:paraId="1A700296" w14:textId="13487A34" w:rsidR="00F60555" w:rsidRPr="003B6E11" w:rsidRDefault="00F60555" w:rsidP="003B6E11">
      <w:pPr>
        <w:rPr>
          <w:rFonts w:ascii="Times New Roman" w:hAnsi="Times New Roman" w:cs="Times New Roman"/>
        </w:rPr>
      </w:pPr>
    </w:p>
    <w:sectPr w:rsidR="00F60555" w:rsidRPr="003B6E11" w:rsidSect="00967D14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0C78" w14:textId="77777777" w:rsidR="0093241C" w:rsidRDefault="0093241C" w:rsidP="004253F3">
      <w:r>
        <w:separator/>
      </w:r>
    </w:p>
  </w:endnote>
  <w:endnote w:type="continuationSeparator" w:id="0">
    <w:p w14:paraId="5D187E18" w14:textId="77777777" w:rsidR="0093241C" w:rsidRDefault="0093241C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CE29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D9EAB4" wp14:editId="630DB336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746D" w14:textId="77777777" w:rsidR="0093241C" w:rsidRDefault="0093241C" w:rsidP="004253F3">
      <w:r>
        <w:separator/>
      </w:r>
    </w:p>
  </w:footnote>
  <w:footnote w:type="continuationSeparator" w:id="0">
    <w:p w14:paraId="6541C083" w14:textId="77777777" w:rsidR="0093241C" w:rsidRDefault="0093241C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C334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A901B" wp14:editId="2A873A72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34CF"/>
    <w:rsid w:val="00075790"/>
    <w:rsid w:val="0009303C"/>
    <w:rsid w:val="000A30A3"/>
    <w:rsid w:val="000B011F"/>
    <w:rsid w:val="000C135A"/>
    <w:rsid w:val="000F62AF"/>
    <w:rsid w:val="001132B8"/>
    <w:rsid w:val="001A1D0D"/>
    <w:rsid w:val="001A33AD"/>
    <w:rsid w:val="001D7228"/>
    <w:rsid w:val="001E2554"/>
    <w:rsid w:val="00244E3A"/>
    <w:rsid w:val="0029379D"/>
    <w:rsid w:val="002B04AC"/>
    <w:rsid w:val="002B6C57"/>
    <w:rsid w:val="002F6F4D"/>
    <w:rsid w:val="00352381"/>
    <w:rsid w:val="003675B7"/>
    <w:rsid w:val="003B6E11"/>
    <w:rsid w:val="003F02F2"/>
    <w:rsid w:val="004010B6"/>
    <w:rsid w:val="0042524B"/>
    <w:rsid w:val="004253F3"/>
    <w:rsid w:val="00466A8E"/>
    <w:rsid w:val="00490919"/>
    <w:rsid w:val="004E56B6"/>
    <w:rsid w:val="0053433B"/>
    <w:rsid w:val="0054731F"/>
    <w:rsid w:val="00560E49"/>
    <w:rsid w:val="00561E52"/>
    <w:rsid w:val="00586A3E"/>
    <w:rsid w:val="00607D22"/>
    <w:rsid w:val="006103C7"/>
    <w:rsid w:val="00640257"/>
    <w:rsid w:val="00642E65"/>
    <w:rsid w:val="0066718A"/>
    <w:rsid w:val="00682E8F"/>
    <w:rsid w:val="006979FA"/>
    <w:rsid w:val="006B3C35"/>
    <w:rsid w:val="006D2AD4"/>
    <w:rsid w:val="006F2EED"/>
    <w:rsid w:val="00700B0C"/>
    <w:rsid w:val="00725611"/>
    <w:rsid w:val="00735B5C"/>
    <w:rsid w:val="007D21A0"/>
    <w:rsid w:val="007E3E7B"/>
    <w:rsid w:val="00823A48"/>
    <w:rsid w:val="008410DF"/>
    <w:rsid w:val="008D3519"/>
    <w:rsid w:val="00914632"/>
    <w:rsid w:val="009302E2"/>
    <w:rsid w:val="0093241C"/>
    <w:rsid w:val="009332E2"/>
    <w:rsid w:val="00936481"/>
    <w:rsid w:val="00943C24"/>
    <w:rsid w:val="00967D14"/>
    <w:rsid w:val="00975CD6"/>
    <w:rsid w:val="009F52EA"/>
    <w:rsid w:val="00A04CC6"/>
    <w:rsid w:val="00A10E7E"/>
    <w:rsid w:val="00A1289A"/>
    <w:rsid w:val="00A62779"/>
    <w:rsid w:val="00AA1CF7"/>
    <w:rsid w:val="00AB0CFF"/>
    <w:rsid w:val="00AB50A0"/>
    <w:rsid w:val="00B0669C"/>
    <w:rsid w:val="00B13586"/>
    <w:rsid w:val="00B3632A"/>
    <w:rsid w:val="00B54969"/>
    <w:rsid w:val="00BB760C"/>
    <w:rsid w:val="00C63DD2"/>
    <w:rsid w:val="00CA1383"/>
    <w:rsid w:val="00CA4892"/>
    <w:rsid w:val="00CB45D4"/>
    <w:rsid w:val="00D20902"/>
    <w:rsid w:val="00D54B0F"/>
    <w:rsid w:val="00D6263C"/>
    <w:rsid w:val="00D65CD3"/>
    <w:rsid w:val="00D678C3"/>
    <w:rsid w:val="00DA0000"/>
    <w:rsid w:val="00DA27FA"/>
    <w:rsid w:val="00DE5829"/>
    <w:rsid w:val="00DE5AB7"/>
    <w:rsid w:val="00E31975"/>
    <w:rsid w:val="00E344A6"/>
    <w:rsid w:val="00E4684F"/>
    <w:rsid w:val="00E5136A"/>
    <w:rsid w:val="00E61D60"/>
    <w:rsid w:val="00E736D6"/>
    <w:rsid w:val="00EE29FC"/>
    <w:rsid w:val="00EE2E6B"/>
    <w:rsid w:val="00EE6CE4"/>
    <w:rsid w:val="00F23DF6"/>
    <w:rsid w:val="00F60555"/>
    <w:rsid w:val="00F75423"/>
    <w:rsid w:val="00F80F23"/>
    <w:rsid w:val="00FA5757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682E8F"/>
    <w:pPr>
      <w:spacing w:line="276" w:lineRule="auto"/>
      <w:ind w:firstLine="6663"/>
      <w:outlineLvl w:val="0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rsid w:val="00B13586"/>
  </w:style>
  <w:style w:type="table" w:styleId="Tabela-Siatka">
    <w:name w:val="Table Grid"/>
    <w:basedOn w:val="Standardowy"/>
    <w:uiPriority w:val="59"/>
    <w:rsid w:val="003B6E1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2E8F"/>
    <w:rPr>
      <w:rFonts w:ascii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ild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4</cp:revision>
  <dcterms:created xsi:type="dcterms:W3CDTF">2019-05-29T13:02:00Z</dcterms:created>
  <dcterms:modified xsi:type="dcterms:W3CDTF">2019-05-29T13:49:00Z</dcterms:modified>
</cp:coreProperties>
</file>