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A" w:rsidRPr="00824E7B" w:rsidRDefault="00136A6B" w:rsidP="00824E7B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cstheme="minorHAnsi"/>
          <w:b/>
          <w:lang w:val="de-DE" w:eastAsia="pl-PL"/>
        </w:rPr>
        <w:t>ZP/17/19</w:t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>
        <w:rPr>
          <w:rFonts w:cstheme="minorHAnsi"/>
          <w:b/>
          <w:lang w:val="de-DE" w:eastAsia="pl-PL"/>
        </w:rPr>
        <w:tab/>
      </w:r>
      <w:r w:rsidR="00824E7B">
        <w:rPr>
          <w:rFonts w:cstheme="minorHAnsi"/>
          <w:b/>
          <w:lang w:val="de-DE" w:eastAsia="pl-PL"/>
        </w:rPr>
        <w:t xml:space="preserve">       </w:t>
      </w:r>
      <w:r>
        <w:rPr>
          <w:rFonts w:cstheme="minorHAnsi"/>
          <w:b/>
          <w:lang w:val="de-DE" w:eastAsia="pl-PL"/>
        </w:rPr>
        <w:t xml:space="preserve">Warszawa, </w:t>
      </w:r>
      <w:r w:rsidR="00824E7B">
        <w:rPr>
          <w:rFonts w:cstheme="minorHAnsi"/>
          <w:b/>
          <w:lang w:val="de-DE" w:eastAsia="pl-PL"/>
        </w:rPr>
        <w:t>22.01.2020 r.</w:t>
      </w:r>
    </w:p>
    <w:p w:rsidR="00136A6B" w:rsidRDefault="00136A6B" w:rsidP="0022044A">
      <w:pPr>
        <w:ind w:left="6236" w:firstLine="136"/>
        <w:rPr>
          <w:rFonts w:cstheme="minorHAnsi"/>
          <w:b/>
          <w:lang w:val="de-DE" w:eastAsia="pl-PL"/>
        </w:rPr>
      </w:pPr>
    </w:p>
    <w:p w:rsidR="0022044A" w:rsidRPr="00136A6B" w:rsidRDefault="0022044A" w:rsidP="00136A6B">
      <w:pPr>
        <w:spacing w:line="360" w:lineRule="auto"/>
        <w:ind w:left="6237" w:firstLine="136"/>
        <w:rPr>
          <w:rFonts w:ascii="Verdana" w:hAnsi="Verdana" w:cstheme="minorHAnsi"/>
          <w:sz w:val="20"/>
          <w:szCs w:val="20"/>
          <w:lang w:val="de-DE" w:eastAsia="pl-PL"/>
        </w:rPr>
      </w:pPr>
      <w:proofErr w:type="spellStart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>Wykonawcy</w:t>
      </w:r>
      <w:proofErr w:type="spellEnd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 xml:space="preserve"> </w:t>
      </w:r>
      <w:proofErr w:type="spellStart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>biorący</w:t>
      </w:r>
      <w:proofErr w:type="spellEnd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 xml:space="preserve"> </w:t>
      </w:r>
      <w:proofErr w:type="spellStart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>udział</w:t>
      </w:r>
      <w:proofErr w:type="spellEnd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 xml:space="preserve"> </w:t>
      </w:r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br/>
        <w:t xml:space="preserve">   w </w:t>
      </w:r>
      <w:proofErr w:type="spellStart"/>
      <w:r w:rsidRPr="00136A6B">
        <w:rPr>
          <w:rFonts w:ascii="Verdana" w:hAnsi="Verdana" w:cstheme="minorHAnsi"/>
          <w:b/>
          <w:sz w:val="20"/>
          <w:szCs w:val="20"/>
          <w:lang w:val="de-DE" w:eastAsia="pl-PL"/>
        </w:rPr>
        <w:t>postępowaniu</w:t>
      </w:r>
      <w:proofErr w:type="spellEnd"/>
    </w:p>
    <w:p w:rsidR="00D06AA6" w:rsidRDefault="00D06AA6" w:rsidP="00D06AA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36A6B" w:rsidRPr="000D7354" w:rsidRDefault="00136A6B" w:rsidP="00D06AA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06AA6" w:rsidRDefault="00D06AA6" w:rsidP="00D06AA6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INFORMACJA O UNIEWAŻNIENIU CZYNNOŚCI WYBORU OFERTY NAJKORZYSTNIEJSZEJ </w:t>
      </w:r>
    </w:p>
    <w:p w:rsidR="00D06AA6" w:rsidRDefault="00D06AA6" w:rsidP="00D06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6AA6" w:rsidRPr="00136A6B" w:rsidRDefault="00136A6B" w:rsidP="00136A6B">
      <w:pPr>
        <w:spacing w:line="360" w:lineRule="auto"/>
        <w:ind w:left="851" w:hanging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</w:t>
      </w:r>
      <w:r w:rsidR="00D06AA6">
        <w:rPr>
          <w:rFonts w:ascii="Arial" w:hAnsi="Arial" w:cs="Arial"/>
          <w:sz w:val="24"/>
          <w:szCs w:val="24"/>
        </w:rPr>
        <w:t xml:space="preserve">: </w:t>
      </w:r>
      <w:r w:rsidRPr="00136A6B">
        <w:rPr>
          <w:rFonts w:ascii="Arial" w:hAnsi="Arial" w:cs="Arial"/>
          <w:i/>
          <w:sz w:val="24"/>
          <w:szCs w:val="24"/>
        </w:rPr>
        <w:t>p</w:t>
      </w:r>
      <w:r w:rsidR="00D06AA6" w:rsidRPr="00136A6B">
        <w:rPr>
          <w:rFonts w:ascii="Arial" w:hAnsi="Arial" w:cs="Arial"/>
          <w:i/>
          <w:sz w:val="24"/>
          <w:szCs w:val="24"/>
        </w:rPr>
        <w:t xml:space="preserve">rzetarg nieograniczony na </w:t>
      </w:r>
      <w:r w:rsidR="00D06AA6" w:rsidRPr="00136A6B">
        <w:rPr>
          <w:rFonts w:ascii="Verdana" w:hAnsi="Verdana" w:cs="Arial"/>
          <w:i/>
        </w:rPr>
        <w:t>budowę systemu do monitoringu psów w ramach projektu</w:t>
      </w:r>
      <w:r>
        <w:rPr>
          <w:rFonts w:ascii="Verdana" w:hAnsi="Verdana" w:cs="Arial"/>
          <w:i/>
        </w:rPr>
        <w:t xml:space="preserve"> </w:t>
      </w:r>
      <w:r w:rsidR="00D06AA6" w:rsidRPr="00136A6B">
        <w:rPr>
          <w:rFonts w:ascii="Verdana" w:hAnsi="Verdana" w:cs="Arial"/>
          <w:i/>
        </w:rPr>
        <w:t>„Budowa kompleksowego szkolenia i udostępniania osobom niewidomym psów przewodników oraz zasad jego finansowania”</w:t>
      </w:r>
    </w:p>
    <w:p w:rsidR="00D06AA6" w:rsidRPr="00AA22E1" w:rsidRDefault="00D06AA6" w:rsidP="00D06AA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06AA6" w:rsidRDefault="00D06AA6" w:rsidP="00D06AA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A22E1">
        <w:rPr>
          <w:rFonts w:ascii="Arial" w:hAnsi="Arial" w:cs="Arial"/>
          <w:color w:val="auto"/>
        </w:rPr>
        <w:t xml:space="preserve">Zamawiający unieważnia czynność wyboru oferty najkorzystniejszej ze względu na brak poinformowania wykonawców o wszystkich podstawach prawnych i faktycznych dokonanej oceny w tym czynności wykluczenia z postępowania. </w:t>
      </w:r>
      <w:r>
        <w:rPr>
          <w:rFonts w:ascii="Arial" w:hAnsi="Arial" w:cs="Arial"/>
          <w:color w:val="auto"/>
        </w:rPr>
        <w:t xml:space="preserve">Czynność wyboru oferty najkorzystniejszej zostanie wykonana ponownie. Wykonawcy zostaną poinformowani o tej czynności zgodnie z art. 92 ustawy. </w:t>
      </w:r>
    </w:p>
    <w:p w:rsidR="00D06AA6" w:rsidRPr="00AA22E1" w:rsidRDefault="00D06AA6" w:rsidP="00D06AA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D2AD4" w:rsidRPr="00A10E7E" w:rsidRDefault="006D2AD4" w:rsidP="00A10E7E"/>
    <w:sectPr w:rsidR="006D2AD4" w:rsidRPr="00A10E7E" w:rsidSect="002C7E95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2D74762"/>
    <w:multiLevelType w:val="hybridMultilevel"/>
    <w:tmpl w:val="C366D4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12FB7"/>
    <w:multiLevelType w:val="hybridMultilevel"/>
    <w:tmpl w:val="D4EAB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8D0"/>
    <w:multiLevelType w:val="hybridMultilevel"/>
    <w:tmpl w:val="71F086F8"/>
    <w:lvl w:ilvl="0" w:tplc="A382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B011F"/>
    <w:rsid w:val="00136A6B"/>
    <w:rsid w:val="001A33AD"/>
    <w:rsid w:val="001D7228"/>
    <w:rsid w:val="001E2554"/>
    <w:rsid w:val="00211BF2"/>
    <w:rsid w:val="0022044A"/>
    <w:rsid w:val="002C7E95"/>
    <w:rsid w:val="002F6F4D"/>
    <w:rsid w:val="003675B7"/>
    <w:rsid w:val="004010B6"/>
    <w:rsid w:val="004253F3"/>
    <w:rsid w:val="0053433B"/>
    <w:rsid w:val="0054731F"/>
    <w:rsid w:val="00561E52"/>
    <w:rsid w:val="00607D22"/>
    <w:rsid w:val="00642E65"/>
    <w:rsid w:val="0069318C"/>
    <w:rsid w:val="006D2AD4"/>
    <w:rsid w:val="00824E7B"/>
    <w:rsid w:val="009332E2"/>
    <w:rsid w:val="00943C24"/>
    <w:rsid w:val="00A10E7E"/>
    <w:rsid w:val="00A62779"/>
    <w:rsid w:val="00B54969"/>
    <w:rsid w:val="00BB760C"/>
    <w:rsid w:val="00BB7829"/>
    <w:rsid w:val="00C63DD2"/>
    <w:rsid w:val="00CB5F6C"/>
    <w:rsid w:val="00D06AA6"/>
    <w:rsid w:val="00DA0000"/>
    <w:rsid w:val="00DA27FA"/>
    <w:rsid w:val="00DE5829"/>
    <w:rsid w:val="00DE5AB7"/>
    <w:rsid w:val="00E61D60"/>
    <w:rsid w:val="00E736D6"/>
    <w:rsid w:val="00EC605F"/>
    <w:rsid w:val="00F13443"/>
    <w:rsid w:val="00F75423"/>
    <w:rsid w:val="00FB74CB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0FA22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2C7E9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7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2C7E95"/>
    <w:rPr>
      <w:color w:val="0000FF"/>
      <w:u w:val="single"/>
    </w:rPr>
  </w:style>
  <w:style w:type="paragraph" w:customStyle="1" w:styleId="Default">
    <w:name w:val="Default"/>
    <w:rsid w:val="00D06A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Szewczyk-Dąbrowa Dominika</cp:lastModifiedBy>
  <cp:revision>9</cp:revision>
  <cp:lastPrinted>2020-01-22T09:31:00Z</cp:lastPrinted>
  <dcterms:created xsi:type="dcterms:W3CDTF">2020-01-22T08:43:00Z</dcterms:created>
  <dcterms:modified xsi:type="dcterms:W3CDTF">2020-01-22T13:24:00Z</dcterms:modified>
</cp:coreProperties>
</file>