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Pr="00C6734F" w:rsidRDefault="00504CBA" w:rsidP="00425E7C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C6734F">
        <w:rPr>
          <w:rFonts w:eastAsia="Times New Roman" w:cs="Times New Roman"/>
          <w:bCs/>
          <w:sz w:val="24"/>
          <w:szCs w:val="24"/>
        </w:rPr>
        <w:t>Warszawa,</w:t>
      </w:r>
      <w:r w:rsidR="00FF2EC1" w:rsidRPr="00C6734F">
        <w:rPr>
          <w:rFonts w:eastAsia="Times New Roman" w:cs="Times New Roman"/>
          <w:bCs/>
          <w:sz w:val="24"/>
          <w:szCs w:val="24"/>
        </w:rPr>
        <w:t xml:space="preserve"> </w:t>
      </w:r>
      <w:r w:rsidR="0019778C">
        <w:rPr>
          <w:rFonts w:eastAsia="Times New Roman" w:cs="Times New Roman"/>
          <w:bCs/>
          <w:sz w:val="24"/>
          <w:szCs w:val="24"/>
        </w:rPr>
        <w:t>06.12.2017</w:t>
      </w:r>
      <w:r w:rsidRPr="00C6734F">
        <w:rPr>
          <w:rFonts w:eastAsia="Times New Roman" w:cs="Times New Roman"/>
          <w:bCs/>
          <w:sz w:val="24"/>
          <w:szCs w:val="24"/>
        </w:rPr>
        <w:t xml:space="preserve"> r.</w:t>
      </w:r>
    </w:p>
    <w:p w:rsidR="00B86B29" w:rsidRDefault="00B86B29" w:rsidP="00425E7C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</w:rPr>
      </w:pPr>
    </w:p>
    <w:p w:rsidR="00B86B29" w:rsidRPr="00B86B29" w:rsidRDefault="000F09FC" w:rsidP="00B86B29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caps/>
          <w:sz w:val="24"/>
          <w:szCs w:val="24"/>
        </w:rPr>
      </w:pPr>
      <w:r w:rsidRPr="00B86B29">
        <w:rPr>
          <w:rFonts w:eastAsia="Times New Roman" w:cs="Times New Roman"/>
          <w:b/>
          <w:bCs/>
          <w:caps/>
          <w:sz w:val="24"/>
          <w:szCs w:val="24"/>
        </w:rPr>
        <w:t xml:space="preserve">Zapytanie </w:t>
      </w:r>
      <w:r w:rsidR="00B86B29" w:rsidRPr="00B86B29">
        <w:rPr>
          <w:rFonts w:eastAsia="Times New Roman" w:cs="Times New Roman"/>
          <w:b/>
          <w:bCs/>
          <w:caps/>
          <w:sz w:val="24"/>
          <w:szCs w:val="24"/>
        </w:rPr>
        <w:t>szacunkowe</w:t>
      </w:r>
    </w:p>
    <w:p w:rsidR="00425E7C" w:rsidRDefault="00B86B2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W celu określenia wartości szacunkowej przedmiotu zamówienia w zakresie</w:t>
      </w:r>
      <w:r w:rsidR="000F09FC" w:rsidRPr="00C6734F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1F0EF4" w:rsidRPr="00C6734F">
        <w:rPr>
          <w:rFonts w:cs="Times New Roman"/>
          <w:b/>
          <w:color w:val="000000"/>
          <w:sz w:val="24"/>
          <w:szCs w:val="24"/>
        </w:rPr>
        <w:t>prowadzeni</w:t>
      </w:r>
      <w:r>
        <w:rPr>
          <w:rFonts w:cs="Times New Roman"/>
          <w:b/>
          <w:color w:val="000000"/>
          <w:sz w:val="24"/>
          <w:szCs w:val="24"/>
        </w:rPr>
        <w:t>a</w:t>
      </w:r>
      <w:r w:rsidR="001F0EF4" w:rsidRPr="00C6734F">
        <w:rPr>
          <w:rFonts w:cs="Times New Roman"/>
          <w:b/>
          <w:color w:val="000000"/>
          <w:sz w:val="24"/>
          <w:szCs w:val="24"/>
        </w:rPr>
        <w:t xml:space="preserve"> </w:t>
      </w:r>
      <w:r w:rsidR="001F0EF4" w:rsidRPr="00C6734F">
        <w:rPr>
          <w:rFonts w:cs="Times New Roman"/>
          <w:b/>
          <w:sz w:val="24"/>
          <w:szCs w:val="24"/>
        </w:rPr>
        <w:t xml:space="preserve">codziennej </w:t>
      </w:r>
      <w:r w:rsidR="001F0EF4" w:rsidRPr="00C6734F">
        <w:rPr>
          <w:rFonts w:cs="Times New Roman"/>
          <w:b/>
          <w:color w:val="000000"/>
          <w:spacing w:val="-1"/>
          <w:sz w:val="24"/>
          <w:szCs w:val="24"/>
        </w:rPr>
        <w:t xml:space="preserve">konserwacji </w:t>
      </w:r>
      <w:r>
        <w:rPr>
          <w:rFonts w:cs="Times New Roman"/>
          <w:b/>
          <w:color w:val="000000"/>
          <w:spacing w:val="-1"/>
          <w:sz w:val="24"/>
          <w:szCs w:val="24"/>
        </w:rPr>
        <w:t xml:space="preserve">instalacji elektrycznej </w:t>
      </w:r>
      <w:r w:rsidR="0057768C" w:rsidRPr="0057768C">
        <w:rPr>
          <w:b/>
          <w:color w:val="000000"/>
          <w:sz w:val="24"/>
          <w:szCs w:val="24"/>
        </w:rPr>
        <w:t xml:space="preserve">oraz </w:t>
      </w:r>
      <w:r>
        <w:rPr>
          <w:b/>
          <w:color w:val="000000"/>
          <w:sz w:val="24"/>
          <w:szCs w:val="24"/>
        </w:rPr>
        <w:t xml:space="preserve">wodno-kanalizacyjnej w </w:t>
      </w:r>
      <w:r w:rsidR="001F0EF4" w:rsidRPr="0057768C">
        <w:rPr>
          <w:rFonts w:cs="Times New Roman"/>
          <w:b/>
          <w:color w:val="000000"/>
          <w:spacing w:val="-1"/>
          <w:sz w:val="24"/>
          <w:szCs w:val="24"/>
        </w:rPr>
        <w:t>Państwow</w:t>
      </w:r>
      <w:r w:rsidR="00564FD9" w:rsidRPr="0057768C">
        <w:rPr>
          <w:rFonts w:cs="Times New Roman"/>
          <w:b/>
          <w:color w:val="000000"/>
          <w:spacing w:val="-1"/>
          <w:sz w:val="24"/>
          <w:szCs w:val="24"/>
        </w:rPr>
        <w:t>ym</w:t>
      </w:r>
      <w:r w:rsidR="001F0EF4" w:rsidRPr="0057768C">
        <w:rPr>
          <w:rFonts w:cs="Times New Roman"/>
          <w:b/>
          <w:color w:val="000000"/>
          <w:spacing w:val="-1"/>
          <w:sz w:val="24"/>
          <w:szCs w:val="24"/>
        </w:rPr>
        <w:t xml:space="preserve"> Funduszu Rehabilitacji Osób Niepełnosprawnych w Warszawie</w:t>
      </w:r>
      <w:r w:rsidR="00564FD9">
        <w:rPr>
          <w:rFonts w:cs="Times New Roman"/>
          <w:b/>
          <w:color w:val="000000"/>
          <w:spacing w:val="-1"/>
          <w:sz w:val="24"/>
          <w:szCs w:val="24"/>
        </w:rPr>
        <w:t>.</w:t>
      </w:r>
      <w:r w:rsidR="001F0EF4" w:rsidRPr="00C6734F">
        <w:rPr>
          <w:rFonts w:cs="Times New Roman"/>
          <w:b/>
          <w:color w:val="000000"/>
          <w:spacing w:val="-1"/>
          <w:sz w:val="24"/>
          <w:szCs w:val="24"/>
        </w:rPr>
        <w:t xml:space="preserve"> </w:t>
      </w:r>
    </w:p>
    <w:p w:rsidR="00564FD9" w:rsidRDefault="00564F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:rsidR="00B86B29" w:rsidRDefault="00B86B2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  <w:u w:val="single"/>
        </w:rPr>
      </w:pPr>
      <w:r w:rsidRPr="00B86B29">
        <w:rPr>
          <w:rFonts w:cs="Times New Roman"/>
          <w:b/>
          <w:color w:val="000000"/>
          <w:spacing w:val="-1"/>
          <w:sz w:val="24"/>
          <w:szCs w:val="24"/>
          <w:u w:val="single"/>
        </w:rPr>
        <w:t>Proszę o wycenę szacunkową uwzględniając niżej przedstawione informacje:</w:t>
      </w:r>
    </w:p>
    <w:p w:rsidR="00B86B29" w:rsidRPr="00B86B29" w:rsidRDefault="00B86B2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  <w:u w:val="single"/>
        </w:rPr>
      </w:pPr>
    </w:p>
    <w:p w:rsidR="000F09FC" w:rsidRPr="00B86B29" w:rsidRDefault="000F09FC" w:rsidP="00FE010A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outlineLvl w:val="1"/>
        <w:rPr>
          <w:rFonts w:cs="Times New Roman"/>
          <w:b/>
          <w:sz w:val="24"/>
          <w:szCs w:val="24"/>
        </w:rPr>
      </w:pPr>
      <w:r w:rsidRPr="00B86B29">
        <w:rPr>
          <w:rStyle w:val="Pogrubienie"/>
          <w:rFonts w:cs="Times New Roman"/>
          <w:sz w:val="24"/>
          <w:szCs w:val="24"/>
        </w:rPr>
        <w:t>Nazwa i adres Zamawiającego</w:t>
      </w:r>
    </w:p>
    <w:p w:rsidR="00AE443B" w:rsidRPr="00C6734F" w:rsidRDefault="00AE443B" w:rsidP="00425E7C">
      <w:pPr>
        <w:spacing w:after="0" w:line="360" w:lineRule="auto"/>
        <w:rPr>
          <w:rFonts w:eastAsia="Times New Roman"/>
          <w:sz w:val="24"/>
          <w:szCs w:val="24"/>
        </w:rPr>
      </w:pPr>
      <w:r w:rsidRPr="00C6734F">
        <w:rPr>
          <w:rFonts w:eastAsia="Times New Roman"/>
          <w:sz w:val="24"/>
          <w:szCs w:val="24"/>
        </w:rPr>
        <w:t>Państwowy Fundusz Rehabilitacji Osób Niepełnosprawnych</w:t>
      </w:r>
      <w:r w:rsidRPr="00C6734F">
        <w:rPr>
          <w:rFonts w:eastAsia="Times New Roman"/>
          <w:sz w:val="24"/>
          <w:szCs w:val="24"/>
        </w:rPr>
        <w:br/>
        <w:t>Aleja Jana Pawła II 13</w:t>
      </w:r>
      <w:r w:rsidRPr="00C6734F">
        <w:rPr>
          <w:rFonts w:eastAsia="Times New Roman"/>
          <w:sz w:val="24"/>
          <w:szCs w:val="24"/>
        </w:rPr>
        <w:br/>
        <w:t>00 – 828 Warszawa</w:t>
      </w:r>
      <w:r w:rsidRPr="00C6734F">
        <w:rPr>
          <w:rFonts w:eastAsia="Times New Roman"/>
          <w:sz w:val="24"/>
          <w:szCs w:val="24"/>
        </w:rPr>
        <w:br/>
        <w:t>NIP: 525-10-00-810</w:t>
      </w:r>
    </w:p>
    <w:p w:rsidR="00AE443B" w:rsidRDefault="00AE443B" w:rsidP="00425E7C">
      <w:pPr>
        <w:spacing w:after="0" w:line="360" w:lineRule="auto"/>
        <w:rPr>
          <w:rFonts w:eastAsia="Times New Roman"/>
          <w:sz w:val="24"/>
          <w:szCs w:val="24"/>
        </w:rPr>
      </w:pPr>
      <w:r w:rsidRPr="00C6734F">
        <w:rPr>
          <w:rFonts w:eastAsia="Times New Roman"/>
          <w:sz w:val="24"/>
          <w:szCs w:val="24"/>
        </w:rPr>
        <w:t>tel. 22 5055500</w:t>
      </w:r>
    </w:p>
    <w:p w:rsidR="00425E7C" w:rsidRPr="00C6734F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:rsidR="00115E37" w:rsidRDefault="00115E37" w:rsidP="00FE01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Miejsce i termin składania odpowiedzi na zapytanie szacunkowe:</w:t>
      </w:r>
    </w:p>
    <w:p w:rsidR="00115E37" w:rsidRDefault="00115E37" w:rsidP="00115E37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bCs/>
          <w:color w:val="000000"/>
          <w:sz w:val="24"/>
          <w:szCs w:val="24"/>
        </w:rPr>
      </w:pPr>
      <w:r w:rsidRPr="00115E37">
        <w:rPr>
          <w:rFonts w:cs="Times New Roman"/>
          <w:bCs/>
          <w:color w:val="000000"/>
          <w:sz w:val="24"/>
          <w:szCs w:val="24"/>
        </w:rPr>
        <w:t xml:space="preserve">Odpowiedzi na zapytanie szacunkowe należy dostarczyć pocztą elektroniczną na adres email: </w:t>
      </w:r>
      <w:hyperlink r:id="rId9" w:history="1">
        <w:r w:rsidR="0019778C" w:rsidRPr="0019778C">
          <w:rPr>
            <w:rStyle w:val="Hipercze"/>
            <w:rFonts w:cs="Times New Roman"/>
            <w:b/>
            <w:bCs/>
            <w:color w:val="auto"/>
            <w:sz w:val="24"/>
            <w:szCs w:val="24"/>
            <w:u w:val="none"/>
          </w:rPr>
          <w:t>dbednarski@pfron.org.pl</w:t>
        </w:r>
      </w:hyperlink>
      <w:r w:rsidR="0019778C" w:rsidRPr="0019778C">
        <w:rPr>
          <w:rFonts w:cs="Times New Roman"/>
          <w:bCs/>
          <w:color w:val="000000"/>
          <w:sz w:val="24"/>
          <w:szCs w:val="24"/>
        </w:rPr>
        <w:t xml:space="preserve"> </w:t>
      </w:r>
      <w:r w:rsidR="0019778C">
        <w:rPr>
          <w:rFonts w:cs="Times New Roman"/>
          <w:bCs/>
          <w:color w:val="000000"/>
          <w:sz w:val="24"/>
          <w:szCs w:val="24"/>
        </w:rPr>
        <w:t>oraz</w:t>
      </w:r>
      <w:r w:rsidR="0019778C" w:rsidRPr="0019778C">
        <w:rPr>
          <w:rFonts w:cs="Times New Roman"/>
          <w:b/>
          <w:bCs/>
          <w:color w:val="000000"/>
          <w:sz w:val="24"/>
          <w:szCs w:val="24"/>
        </w:rPr>
        <w:t xml:space="preserve"> </w:t>
      </w:r>
      <w:hyperlink r:id="rId10" w:history="1">
        <w:r w:rsidRPr="0019778C">
          <w:rPr>
            <w:rStyle w:val="Hipercze"/>
            <w:rFonts w:cs="Times New Roman"/>
            <w:b/>
            <w:bCs/>
            <w:color w:val="auto"/>
            <w:sz w:val="24"/>
            <w:szCs w:val="24"/>
            <w:u w:val="none"/>
          </w:rPr>
          <w:t>kornatowski@pfron.org.pl</w:t>
        </w:r>
      </w:hyperlink>
    </w:p>
    <w:p w:rsidR="00115E37" w:rsidRDefault="00115E37" w:rsidP="00115E37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bCs/>
          <w:color w:val="000000"/>
          <w:sz w:val="24"/>
          <w:szCs w:val="24"/>
          <w:u w:val="single"/>
        </w:rPr>
      </w:pPr>
      <w:r w:rsidRPr="00115E37">
        <w:rPr>
          <w:rFonts w:cs="Times New Roman"/>
          <w:bCs/>
          <w:color w:val="000000"/>
          <w:sz w:val="24"/>
          <w:szCs w:val="24"/>
          <w:u w:val="single"/>
        </w:rPr>
        <w:t>do dnia 13.12.2017 r. do godz. 13:00</w:t>
      </w:r>
    </w:p>
    <w:p w:rsidR="00115E37" w:rsidRPr="00115E37" w:rsidRDefault="00115E37" w:rsidP="00115E37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bCs/>
          <w:color w:val="000000"/>
          <w:sz w:val="24"/>
          <w:szCs w:val="24"/>
        </w:rPr>
      </w:pPr>
      <w:r w:rsidRPr="00115E37">
        <w:rPr>
          <w:rFonts w:cs="Times New Roman"/>
          <w:bCs/>
          <w:color w:val="000000"/>
          <w:sz w:val="24"/>
          <w:szCs w:val="24"/>
        </w:rPr>
        <w:t>Zamawiający nie przewiduje wizji lokalnej i nie udziela odpowiedzi na pytania.</w:t>
      </w:r>
    </w:p>
    <w:p w:rsidR="000F09FC" w:rsidRPr="00C6734F" w:rsidRDefault="000F09FC" w:rsidP="00FE01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t>Opis przedmiotu zamówienia.</w:t>
      </w:r>
    </w:p>
    <w:p w:rsidR="00115E37" w:rsidRDefault="000F09FC" w:rsidP="00115E37">
      <w:pPr>
        <w:spacing w:after="0" w:line="360" w:lineRule="auto"/>
        <w:ind w:left="374"/>
        <w:jc w:val="both"/>
        <w:outlineLvl w:val="1"/>
        <w:rPr>
          <w:rFonts w:cs="Times New Roman"/>
          <w:color w:val="000000"/>
          <w:spacing w:val="-1"/>
          <w:sz w:val="24"/>
          <w:szCs w:val="24"/>
        </w:rPr>
      </w:pPr>
      <w:r w:rsidRPr="0057768C">
        <w:rPr>
          <w:rFonts w:cs="Times New Roman"/>
          <w:bCs/>
          <w:color w:val="000000"/>
          <w:sz w:val="24"/>
          <w:szCs w:val="24"/>
        </w:rPr>
        <w:t xml:space="preserve">Przedmiotem niniejszego </w:t>
      </w:r>
      <w:r w:rsidR="001F0EF4" w:rsidRPr="0057768C">
        <w:rPr>
          <w:rFonts w:cs="Times New Roman"/>
          <w:bCs/>
          <w:color w:val="000000"/>
          <w:sz w:val="24"/>
          <w:szCs w:val="24"/>
        </w:rPr>
        <w:t>Zapytania ofertowego</w:t>
      </w:r>
      <w:r w:rsidRPr="0057768C">
        <w:rPr>
          <w:rFonts w:cs="Times New Roman"/>
          <w:bCs/>
          <w:color w:val="000000"/>
          <w:sz w:val="24"/>
          <w:szCs w:val="24"/>
        </w:rPr>
        <w:t xml:space="preserve"> </w:t>
      </w:r>
      <w:r w:rsidR="00300D45">
        <w:rPr>
          <w:rFonts w:cs="Times New Roman"/>
          <w:bCs/>
          <w:color w:val="000000"/>
          <w:sz w:val="24"/>
          <w:szCs w:val="24"/>
        </w:rPr>
        <w:t xml:space="preserve">jest prowadzenie </w:t>
      </w:r>
      <w:r w:rsidR="00115E37" w:rsidRPr="00115E37">
        <w:rPr>
          <w:rFonts w:cs="Times New Roman"/>
          <w:sz w:val="24"/>
          <w:szCs w:val="24"/>
        </w:rPr>
        <w:t xml:space="preserve">codziennej </w:t>
      </w:r>
      <w:r w:rsidR="00115E37" w:rsidRPr="00115E37">
        <w:rPr>
          <w:rFonts w:cs="Times New Roman"/>
          <w:color w:val="000000"/>
          <w:spacing w:val="-1"/>
          <w:sz w:val="24"/>
          <w:szCs w:val="24"/>
        </w:rPr>
        <w:t xml:space="preserve">konserwacji instalacji elektrycznej </w:t>
      </w:r>
      <w:r w:rsidR="00115E37" w:rsidRPr="00115E37">
        <w:rPr>
          <w:color w:val="000000"/>
          <w:sz w:val="24"/>
          <w:szCs w:val="24"/>
        </w:rPr>
        <w:t xml:space="preserve">oraz wodno-kanalizacyjnej w </w:t>
      </w:r>
      <w:r w:rsidR="00115E37" w:rsidRPr="00115E37">
        <w:rPr>
          <w:rFonts w:cs="Times New Roman"/>
          <w:color w:val="000000"/>
          <w:spacing w:val="-1"/>
          <w:sz w:val="24"/>
          <w:szCs w:val="24"/>
        </w:rPr>
        <w:t>Państwowym Funduszu Rehabilitacji Osób Niepełnosprawnych w Warszawie</w:t>
      </w:r>
      <w:r w:rsidR="00115E37">
        <w:rPr>
          <w:rFonts w:cs="Times New Roman"/>
          <w:color w:val="000000"/>
          <w:spacing w:val="-1"/>
          <w:sz w:val="24"/>
          <w:szCs w:val="24"/>
        </w:rPr>
        <w:t>, w tym:</w:t>
      </w:r>
    </w:p>
    <w:p w:rsidR="00544178" w:rsidRDefault="0057768C" w:rsidP="00C6734F">
      <w:pPr>
        <w:spacing w:after="0" w:line="360" w:lineRule="auto"/>
        <w:ind w:left="374"/>
        <w:jc w:val="both"/>
        <w:outlineLvl w:val="1"/>
        <w:rPr>
          <w:rFonts w:cs="Times New Roman"/>
          <w:color w:val="000000"/>
          <w:spacing w:val="-1"/>
          <w:sz w:val="24"/>
          <w:szCs w:val="24"/>
        </w:rPr>
      </w:pPr>
      <w:r w:rsidRPr="0057768C">
        <w:rPr>
          <w:rFonts w:cs="Times New Roman"/>
          <w:color w:val="000000"/>
          <w:spacing w:val="-1"/>
          <w:sz w:val="24"/>
          <w:szCs w:val="24"/>
        </w:rPr>
        <w:t xml:space="preserve">konserwacji </w:t>
      </w:r>
      <w:r w:rsidR="00115E37">
        <w:rPr>
          <w:color w:val="000000"/>
          <w:sz w:val="24"/>
          <w:szCs w:val="24"/>
        </w:rPr>
        <w:t>i</w:t>
      </w:r>
      <w:r w:rsidRPr="0057768C">
        <w:rPr>
          <w:color w:val="000000"/>
          <w:sz w:val="24"/>
          <w:szCs w:val="24"/>
        </w:rPr>
        <w:t xml:space="preserve"> obsługi urządzeń, instalacji i sieci elektrycznych o napięciu znamionowym do 1 </w:t>
      </w:r>
      <w:proofErr w:type="spellStart"/>
      <w:r w:rsidRPr="0057768C">
        <w:rPr>
          <w:color w:val="000000"/>
          <w:sz w:val="24"/>
          <w:szCs w:val="24"/>
        </w:rPr>
        <w:t>kV</w:t>
      </w:r>
      <w:proofErr w:type="spellEnd"/>
      <w:r w:rsidRPr="0057768C">
        <w:rPr>
          <w:color w:val="000000"/>
          <w:sz w:val="24"/>
          <w:szCs w:val="24"/>
        </w:rPr>
        <w:t xml:space="preserve"> oraz stacji SN 15 </w:t>
      </w:r>
      <w:proofErr w:type="spellStart"/>
      <w:r w:rsidRPr="0057768C">
        <w:rPr>
          <w:color w:val="000000"/>
          <w:sz w:val="24"/>
          <w:szCs w:val="24"/>
        </w:rPr>
        <w:t>kV</w:t>
      </w:r>
      <w:proofErr w:type="spellEnd"/>
      <w:r w:rsidR="00115E37">
        <w:rPr>
          <w:color w:val="000000"/>
          <w:sz w:val="24"/>
          <w:szCs w:val="24"/>
        </w:rPr>
        <w:t xml:space="preserve"> oraz </w:t>
      </w:r>
      <w:r w:rsidRPr="0057768C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="00115E37" w:rsidRPr="00C6734F">
        <w:rPr>
          <w:rFonts w:cs="Times New Roman"/>
          <w:color w:val="000000"/>
          <w:spacing w:val="-1"/>
          <w:sz w:val="24"/>
          <w:szCs w:val="24"/>
        </w:rPr>
        <w:t>urządzeń i instalacji wodno-kanalizacyjnych, kanalizacji deszczowej, instalacji wody do celów gaśniczych, c.o. wraz z pompowniami, węzłem cieplnym i hydrofornią</w:t>
      </w:r>
      <w:r w:rsidR="00115E37">
        <w:rPr>
          <w:rFonts w:cs="Times New Roman"/>
          <w:color w:val="000000"/>
          <w:spacing w:val="-1"/>
          <w:sz w:val="24"/>
          <w:szCs w:val="24"/>
        </w:rPr>
        <w:t>.</w:t>
      </w:r>
      <w:r w:rsidR="001F0EF4" w:rsidRPr="0057768C">
        <w:rPr>
          <w:rFonts w:cs="Times New Roman"/>
          <w:color w:val="000000"/>
          <w:spacing w:val="-1"/>
          <w:sz w:val="24"/>
          <w:szCs w:val="24"/>
        </w:rPr>
        <w:t xml:space="preserve"> </w:t>
      </w:r>
    </w:p>
    <w:p w:rsidR="00544178" w:rsidRPr="00C6734F" w:rsidRDefault="0019778C" w:rsidP="00FE010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lastRenderedPageBreak/>
        <w:t>Miejsce</w:t>
      </w:r>
      <w:r w:rsidR="00115E37">
        <w:rPr>
          <w:rFonts w:cs="Times New Roman"/>
          <w:b/>
          <w:color w:val="000000"/>
          <w:sz w:val="24"/>
          <w:szCs w:val="24"/>
        </w:rPr>
        <w:t xml:space="preserve"> prowadzenia konserwacji:</w:t>
      </w:r>
    </w:p>
    <w:p w:rsidR="00331D1D" w:rsidRPr="00564FD9" w:rsidRDefault="00564FD9" w:rsidP="00FE01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Biuro</w:t>
      </w:r>
      <w:r w:rsidR="00331D1D" w:rsidRPr="00C6734F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564FD9">
        <w:rPr>
          <w:rFonts w:cs="Times New Roman"/>
          <w:b/>
          <w:color w:val="000000"/>
          <w:spacing w:val="-1"/>
          <w:sz w:val="24"/>
          <w:szCs w:val="24"/>
        </w:rPr>
        <w:t>Państwowego Funduszu Rehabilitacji Osób Niepełnosprawnych w Warszawie przy Al. Jana Pawła II 13</w:t>
      </w:r>
      <w:r w:rsidR="00331D1D" w:rsidRPr="00564FD9">
        <w:rPr>
          <w:rFonts w:cs="Times New Roman"/>
          <w:b/>
          <w:bCs/>
          <w:color w:val="000000"/>
          <w:sz w:val="24"/>
          <w:szCs w:val="24"/>
        </w:rPr>
        <w:t>:</w:t>
      </w:r>
    </w:p>
    <w:p w:rsidR="00331D1D" w:rsidRPr="00C6734F" w:rsidRDefault="00331D1D" w:rsidP="00C6734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Dojazd do budynku możliwy jest od Al. Jana Pawła II od Ronda ONZ oraz ul. Śliską od ul. Twardej.</w:t>
      </w:r>
      <w:r w:rsidR="00425E7C">
        <w:rPr>
          <w:rFonts w:cs="Times New Roman"/>
          <w:color w:val="000000"/>
          <w:sz w:val="24"/>
          <w:szCs w:val="24"/>
        </w:rPr>
        <w:t xml:space="preserve"> </w:t>
      </w:r>
      <w:r w:rsidRPr="00C6734F">
        <w:rPr>
          <w:rFonts w:cs="Times New Roman"/>
          <w:color w:val="000000"/>
          <w:sz w:val="24"/>
          <w:szCs w:val="24"/>
        </w:rPr>
        <w:t>Plan zabudowy w kształcie litery L.</w:t>
      </w:r>
      <w:r w:rsidR="00425E7C">
        <w:rPr>
          <w:rFonts w:cs="Times New Roman"/>
          <w:color w:val="000000"/>
          <w:sz w:val="24"/>
          <w:szCs w:val="24"/>
        </w:rPr>
        <w:t xml:space="preserve"> </w:t>
      </w:r>
      <w:r w:rsidRPr="00C6734F">
        <w:rPr>
          <w:rFonts w:cs="Times New Roman"/>
          <w:color w:val="000000"/>
          <w:sz w:val="24"/>
          <w:szCs w:val="24"/>
        </w:rPr>
        <w:t xml:space="preserve">Ramię budynku od strony Al. Jana Pawła II podpiwniczone, wysokość dziesięć kondygnacji, na dachu -  nadbudówki maszynowni dźwigów i </w:t>
      </w:r>
      <w:proofErr w:type="spellStart"/>
      <w:r w:rsidRPr="00C6734F">
        <w:rPr>
          <w:rFonts w:cs="Times New Roman"/>
          <w:color w:val="000000"/>
          <w:sz w:val="24"/>
          <w:szCs w:val="24"/>
        </w:rPr>
        <w:t>wentylatornie</w:t>
      </w:r>
      <w:proofErr w:type="spellEnd"/>
      <w:r w:rsidRPr="00C6734F">
        <w:rPr>
          <w:rFonts w:cs="Times New Roman"/>
          <w:color w:val="000000"/>
          <w:sz w:val="24"/>
          <w:szCs w:val="24"/>
        </w:rPr>
        <w:t>.</w:t>
      </w:r>
    </w:p>
    <w:p w:rsidR="00331D1D" w:rsidRPr="00C6734F" w:rsidRDefault="00331D1D" w:rsidP="00C6734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Przy ul. Śliskiej budynek niepodpiwniczony, pięciokondygnacyjny, na dachu ustawiony kontener technologiczny(wentylacja + klimatyzacja). W tej części znajduje się przejazd bramowy na podwórze gospodarcze.</w:t>
      </w:r>
    </w:p>
    <w:p w:rsidR="00331D1D" w:rsidRPr="00C6734F" w:rsidRDefault="00331D1D" w:rsidP="00C6734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Budynek wyposażony jest w instalacje wody zimnej, ciepłej i pożarowej, hydrofornię, pompownię wody pożarowej, węzeł cieplny i instalację centralnego ogrzewania, instalację wentylacji mechanicznej oraz instalacje klimatyzacji bytowej i precyzyjnej.</w:t>
      </w:r>
    </w:p>
    <w:p w:rsidR="00331D1D" w:rsidRPr="00C6734F" w:rsidRDefault="00331D1D" w:rsidP="00C6734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 xml:space="preserve">Instalacja elektryczna składa się z podstacji średniego napięcia, rozdzielni niskiego napięcia, sieci instalacji oświetleniowych, gniazd sieciowych i siłowych, aparatury kontrolno-pomiarowej oraz urządzeń automatycznej regulacji, sterowania </w:t>
      </w:r>
      <w:r w:rsidRPr="00C6734F">
        <w:rPr>
          <w:rFonts w:cs="Times New Roman"/>
          <w:color w:val="000000"/>
          <w:sz w:val="24"/>
          <w:szCs w:val="24"/>
        </w:rPr>
        <w:br/>
        <w:t>i zabezpieczeń urządzeń i instalacji.</w:t>
      </w:r>
    </w:p>
    <w:p w:rsidR="00331D1D" w:rsidRPr="00C6734F" w:rsidRDefault="00331D1D" w:rsidP="00FE01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t>pomieszcze</w:t>
      </w:r>
      <w:r w:rsidR="00C7796F">
        <w:rPr>
          <w:rFonts w:cs="Times New Roman"/>
          <w:b/>
          <w:bCs/>
          <w:color w:val="000000"/>
          <w:sz w:val="24"/>
          <w:szCs w:val="24"/>
        </w:rPr>
        <w:t>nia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biurow</w:t>
      </w:r>
      <w:r w:rsidR="00C7796F">
        <w:rPr>
          <w:rFonts w:cs="Times New Roman"/>
          <w:b/>
          <w:bCs/>
          <w:color w:val="000000"/>
          <w:sz w:val="24"/>
          <w:szCs w:val="24"/>
        </w:rPr>
        <w:t>e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przy ul. Siennej 63:</w:t>
      </w:r>
    </w:p>
    <w:p w:rsidR="00331D1D" w:rsidRPr="00C6734F" w:rsidRDefault="00331D1D" w:rsidP="00C6734F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Biuro PFRON przy ul. Siennej 63 zajmuje 3 kondygnacje w budynku mieszkalnym wysokościowym (piwnica, parter i pierwsze piętro) o łącznej powierzchni 920,55 m</w:t>
      </w:r>
      <w:r w:rsidRPr="00C6734F">
        <w:rPr>
          <w:rFonts w:cs="Times New Roman"/>
          <w:color w:val="000000"/>
          <w:sz w:val="24"/>
          <w:szCs w:val="24"/>
          <w:vertAlign w:val="superscript"/>
        </w:rPr>
        <w:t>2</w:t>
      </w:r>
      <w:r w:rsidRPr="00C6734F">
        <w:rPr>
          <w:rFonts w:cs="Times New Roman"/>
          <w:color w:val="000000"/>
          <w:sz w:val="24"/>
          <w:szCs w:val="24"/>
        </w:rPr>
        <w:t>. Biuro wyposażone jest w instalację wody zimnej, ciepłej i pożarowej, instalację centralnego ogrzewania a także w instalację wentylacji mechanicznej klimatyzacji opartej na wodzie lodowej.</w:t>
      </w:r>
    </w:p>
    <w:p w:rsidR="00331D1D" w:rsidRDefault="00331D1D" w:rsidP="00C6734F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 xml:space="preserve">Instalacja elektryczna składa się z rozdzielni niskiego napięcia, instalacji oświetleniowych (podstawowe, ewakuacyjne i kierunkowe), gniazd sieciowych </w:t>
      </w:r>
      <w:r w:rsidRPr="00C6734F">
        <w:rPr>
          <w:rFonts w:cs="Times New Roman"/>
          <w:color w:val="000000"/>
          <w:sz w:val="24"/>
          <w:szCs w:val="24"/>
        </w:rPr>
        <w:br/>
        <w:t xml:space="preserve">i siłowych, aparatury kontrolno-pomiarowej oraz urządzeń automatycznej regulacji, sterowania i zabezpieczeń urządzeń i instalacji.  </w:t>
      </w:r>
    </w:p>
    <w:p w:rsidR="00C7796F" w:rsidRDefault="00C7796F" w:rsidP="00FE010A">
      <w:pPr>
        <w:pStyle w:val="Akapitzlist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425E7C">
        <w:rPr>
          <w:rFonts w:cs="Times New Roman"/>
          <w:b/>
          <w:color w:val="000000"/>
          <w:sz w:val="24"/>
          <w:szCs w:val="24"/>
        </w:rPr>
        <w:t xml:space="preserve">pomieszczenia biurowe </w:t>
      </w:r>
      <w:r w:rsidR="0057768C">
        <w:rPr>
          <w:rFonts w:cs="Times New Roman"/>
          <w:b/>
          <w:color w:val="000000"/>
          <w:sz w:val="24"/>
          <w:szCs w:val="24"/>
        </w:rPr>
        <w:t>przy Al. Jana Pawła II 11</w:t>
      </w:r>
      <w:r w:rsidRPr="00425E7C">
        <w:rPr>
          <w:rFonts w:cs="Times New Roman"/>
          <w:b/>
          <w:color w:val="000000"/>
          <w:sz w:val="24"/>
          <w:szCs w:val="24"/>
        </w:rPr>
        <w:t>:</w:t>
      </w:r>
    </w:p>
    <w:p w:rsidR="0057768C" w:rsidRDefault="0057768C" w:rsidP="00F66576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Biuro PFRON zajmuje 5 kondygnacji w budynku biurowym</w:t>
      </w:r>
      <w:r w:rsidR="00F66576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Zakres konserwacji dotyczy najczęściej wymiany źródeł światła.</w:t>
      </w:r>
    </w:p>
    <w:p w:rsidR="0057768C" w:rsidRDefault="0057768C" w:rsidP="00FE010A">
      <w:pPr>
        <w:pStyle w:val="Akapitzlist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57768C">
        <w:rPr>
          <w:rFonts w:cs="Times New Roman"/>
          <w:b/>
          <w:color w:val="000000"/>
          <w:sz w:val="24"/>
          <w:szCs w:val="24"/>
        </w:rPr>
        <w:t>pomieszczenia biurowo-magazynowe przy ul. Kolejowej 19/21:</w:t>
      </w:r>
    </w:p>
    <w:p w:rsidR="004330FC" w:rsidRDefault="0057768C" w:rsidP="004330FC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7768C">
        <w:rPr>
          <w:rFonts w:cs="Times New Roman"/>
          <w:color w:val="000000"/>
          <w:sz w:val="24"/>
          <w:szCs w:val="24"/>
        </w:rPr>
        <w:t xml:space="preserve">Biuro PFRON zajmuje 3 piętra budynku </w:t>
      </w:r>
      <w:proofErr w:type="spellStart"/>
      <w:r w:rsidR="004330FC">
        <w:rPr>
          <w:rFonts w:cs="Times New Roman"/>
          <w:color w:val="000000"/>
          <w:sz w:val="24"/>
          <w:szCs w:val="24"/>
        </w:rPr>
        <w:t>magazynowo-</w:t>
      </w:r>
      <w:r w:rsidRPr="0057768C">
        <w:rPr>
          <w:rFonts w:cs="Times New Roman"/>
          <w:color w:val="000000"/>
          <w:sz w:val="24"/>
          <w:szCs w:val="24"/>
        </w:rPr>
        <w:t>biurowego</w:t>
      </w:r>
      <w:proofErr w:type="spellEnd"/>
      <w:r w:rsidRPr="0057768C">
        <w:rPr>
          <w:rFonts w:cs="Times New Roman"/>
          <w:color w:val="000000"/>
          <w:sz w:val="24"/>
          <w:szCs w:val="24"/>
        </w:rPr>
        <w:t xml:space="preserve">. </w:t>
      </w:r>
    </w:p>
    <w:p w:rsidR="004330FC" w:rsidRDefault="004330FC" w:rsidP="00FE010A">
      <w:pPr>
        <w:pStyle w:val="Akapitzlist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425E7C">
        <w:rPr>
          <w:rFonts w:cs="Times New Roman"/>
          <w:b/>
          <w:color w:val="000000"/>
          <w:sz w:val="24"/>
          <w:szCs w:val="24"/>
        </w:rPr>
        <w:lastRenderedPageBreak/>
        <w:t>pomieszczenia biurowe Oddziału Mazowieckiego przy ul. Grójeckiej 19/25:</w:t>
      </w:r>
    </w:p>
    <w:p w:rsidR="004330FC" w:rsidRPr="00A477AF" w:rsidRDefault="004330FC" w:rsidP="004330FC">
      <w:pPr>
        <w:pStyle w:val="Akapitzlist"/>
        <w:spacing w:after="0" w:line="360" w:lineRule="auto"/>
        <w:ind w:left="714"/>
        <w:jc w:val="both"/>
      </w:pPr>
      <w:r w:rsidRPr="00A477AF">
        <w:t>Oddział Mazowiecki mieści się w budynku mieszkalnym, położonym w Warszawie przy</w:t>
      </w:r>
      <w:r w:rsidRPr="00A477AF">
        <w:br/>
        <w:t xml:space="preserve">ul. Grójeckiej 19/25. Budynek posiada trzynaście kondygnacji, przyziemie oraz stropodach wentylowany. Wyposażony jest w dwie klatki schodowe, główne od strony południowej </w:t>
      </w:r>
      <w:r>
        <w:br/>
      </w:r>
      <w:r w:rsidRPr="00A477AF">
        <w:t>i boczne od północnej. Pomieszczenia Oddziału zlokalizowane są na całym</w:t>
      </w:r>
      <w:r w:rsidRPr="00A477AF">
        <w:br/>
        <w:t xml:space="preserve">I piętrze oraz na parterze. </w:t>
      </w:r>
    </w:p>
    <w:p w:rsidR="000F09FC" w:rsidRPr="00C6734F" w:rsidRDefault="000F09FC" w:rsidP="00FE010A">
      <w:pPr>
        <w:pStyle w:val="Akapitzlist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color w:val="000000"/>
          <w:sz w:val="24"/>
          <w:szCs w:val="24"/>
        </w:rPr>
      </w:pPr>
      <w:r w:rsidRPr="00C6734F">
        <w:rPr>
          <w:rFonts w:cs="Times New Roman"/>
          <w:b/>
          <w:color w:val="000000"/>
          <w:sz w:val="24"/>
          <w:szCs w:val="24"/>
        </w:rPr>
        <w:t>Wymagania dotyczące przedmiotu zamówienia.</w:t>
      </w:r>
    </w:p>
    <w:p w:rsidR="000F09FC" w:rsidRPr="00C6734F" w:rsidRDefault="000F09FC" w:rsidP="00FE0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Wykonawca zobowiązany jest utrzymywać urządzenia</w:t>
      </w:r>
      <w:r w:rsidR="00544178" w:rsidRPr="00C6734F">
        <w:rPr>
          <w:rFonts w:cs="Times New Roman"/>
          <w:color w:val="000000"/>
          <w:sz w:val="24"/>
          <w:szCs w:val="24"/>
        </w:rPr>
        <w:t xml:space="preserve"> i instalację</w:t>
      </w:r>
      <w:r w:rsidRPr="00C6734F">
        <w:rPr>
          <w:rFonts w:cs="Times New Roman"/>
          <w:color w:val="000000"/>
          <w:sz w:val="24"/>
          <w:szCs w:val="24"/>
        </w:rPr>
        <w:t xml:space="preserve"> w stanie technicznym zapewniającym niez</w:t>
      </w:r>
      <w:r w:rsidR="001C3A94" w:rsidRPr="00C6734F">
        <w:rPr>
          <w:rFonts w:cs="Times New Roman"/>
          <w:color w:val="000000"/>
          <w:sz w:val="24"/>
          <w:szCs w:val="24"/>
        </w:rPr>
        <w:t>awodność i bezpieczeństwo pracy,</w:t>
      </w:r>
    </w:p>
    <w:p w:rsidR="000F09FC" w:rsidRPr="00C6734F" w:rsidRDefault="000F09FC" w:rsidP="00FE010A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 xml:space="preserve">Wykonawca zobowiązany jest do wykonywania </w:t>
      </w:r>
      <w:r w:rsidRPr="00C6734F">
        <w:rPr>
          <w:rFonts w:eastAsia="Times New Roman" w:cs="Times New Roman"/>
          <w:sz w:val="24"/>
          <w:szCs w:val="24"/>
        </w:rPr>
        <w:t>określonych obowiązków z należytą starannością, sztuką budowlaną, zgodnie z przepisami Prawa Budowlanego, Prawa Energetycznego, Polskimi Normami, Warunkami Technicznymi Wykonania i Odbio</w:t>
      </w:r>
      <w:r w:rsidR="001C3A94" w:rsidRPr="00C6734F">
        <w:rPr>
          <w:rFonts w:eastAsia="Times New Roman" w:cs="Times New Roman"/>
          <w:sz w:val="24"/>
          <w:szCs w:val="24"/>
        </w:rPr>
        <w:t xml:space="preserve">ru Robót budowlano-montażowych </w:t>
      </w:r>
      <w:r w:rsidRPr="00C6734F">
        <w:rPr>
          <w:rFonts w:eastAsia="Times New Roman" w:cs="Times New Roman"/>
          <w:sz w:val="24"/>
          <w:szCs w:val="24"/>
        </w:rPr>
        <w:t>oraz ins</w:t>
      </w:r>
      <w:r w:rsidR="001C3A94" w:rsidRPr="00C6734F">
        <w:rPr>
          <w:rFonts w:eastAsia="Times New Roman" w:cs="Times New Roman"/>
          <w:sz w:val="24"/>
          <w:szCs w:val="24"/>
        </w:rPr>
        <w:t>trukcjami technicznymi urządzeń,</w:t>
      </w:r>
    </w:p>
    <w:p w:rsidR="000F09FC" w:rsidRPr="00C6734F" w:rsidRDefault="000F09FC" w:rsidP="00FE010A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Wykonawca zobowiązany jest do p</w:t>
      </w:r>
      <w:r w:rsidRPr="00C6734F">
        <w:rPr>
          <w:rFonts w:eastAsia="Times New Roman" w:cs="Times New Roman"/>
          <w:sz w:val="24"/>
          <w:szCs w:val="24"/>
        </w:rPr>
        <w:t>rzestrzegania przepisów BHP i ppoż. oraz właściwej organizacji pracy, zachowania ładu i porządk</w:t>
      </w:r>
      <w:r w:rsidR="001C3A94" w:rsidRPr="00C6734F">
        <w:rPr>
          <w:rFonts w:eastAsia="Times New Roman" w:cs="Times New Roman"/>
          <w:sz w:val="24"/>
          <w:szCs w:val="24"/>
        </w:rPr>
        <w:t>u przy wykonywaniu prac,</w:t>
      </w:r>
    </w:p>
    <w:p w:rsidR="000F09FC" w:rsidRDefault="000F09FC" w:rsidP="00FE010A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Wykonawca zobowiązany jest do posiadania niezbędnej wiedzy i doświadczenia oraz potencjału technicznego, a także dysponowania osobami z</w:t>
      </w:r>
      <w:r w:rsidR="001C3A94" w:rsidRPr="00C6734F">
        <w:rPr>
          <w:rFonts w:eastAsia="Times New Roman" w:cs="Times New Roman"/>
          <w:sz w:val="24"/>
          <w:szCs w:val="24"/>
        </w:rPr>
        <w:t>dolnymi do wykonania zamówienia,</w:t>
      </w:r>
    </w:p>
    <w:p w:rsidR="004330FC" w:rsidRPr="00C6734F" w:rsidRDefault="004330FC" w:rsidP="00FE0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 xml:space="preserve">Wykonawca zobowiązany jest do utrzymywania gotowości do usuwania awarii </w:t>
      </w:r>
      <w:r w:rsidRPr="00C6734F">
        <w:rPr>
          <w:rFonts w:cs="Times New Roman"/>
          <w:color w:val="000000"/>
          <w:sz w:val="24"/>
          <w:szCs w:val="24"/>
        </w:rPr>
        <w:br/>
        <w:t>w czasie i po godzinach pracy Zamawiającego oraz w dni wolne od pracy,</w:t>
      </w:r>
    </w:p>
    <w:p w:rsidR="004330FC" w:rsidRPr="004330FC" w:rsidRDefault="004330FC" w:rsidP="00FE010A">
      <w:pPr>
        <w:numPr>
          <w:ilvl w:val="0"/>
          <w:numId w:val="1"/>
        </w:numPr>
        <w:spacing w:after="0" w:line="360" w:lineRule="auto"/>
        <w:ind w:left="714"/>
        <w:jc w:val="both"/>
        <w:rPr>
          <w:b/>
          <w:bCs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Wykonawca zobowiązany jest do zapewnienia całodobowej łączności ze swoim przedstawicielem</w:t>
      </w:r>
      <w:r>
        <w:rPr>
          <w:rFonts w:eastAsia="Times New Roman" w:cs="Times New Roman"/>
          <w:sz w:val="24"/>
          <w:szCs w:val="24"/>
        </w:rPr>
        <w:t>,</w:t>
      </w:r>
    </w:p>
    <w:p w:rsidR="00A232DC" w:rsidRPr="00A232DC" w:rsidRDefault="00A232DC" w:rsidP="00FE010A">
      <w:pPr>
        <w:numPr>
          <w:ilvl w:val="0"/>
          <w:numId w:val="1"/>
        </w:numPr>
        <w:spacing w:after="0" w:line="360" w:lineRule="auto"/>
        <w:ind w:left="714"/>
        <w:jc w:val="both"/>
        <w:rPr>
          <w:b/>
          <w:bCs/>
          <w:sz w:val="24"/>
          <w:szCs w:val="24"/>
        </w:rPr>
      </w:pPr>
      <w:r w:rsidRPr="00A232DC">
        <w:rPr>
          <w:sz w:val="24"/>
          <w:szCs w:val="24"/>
        </w:rPr>
        <w:t>obsługę, przeglądy i konserwacje maszyn oraz urządzeń, instalacji i sieci elektrycznych</w:t>
      </w:r>
      <w:r w:rsidR="00086180">
        <w:rPr>
          <w:sz w:val="24"/>
          <w:szCs w:val="24"/>
        </w:rPr>
        <w:t>,</w:t>
      </w:r>
      <w:r w:rsidRPr="00A232DC">
        <w:rPr>
          <w:sz w:val="24"/>
          <w:szCs w:val="24"/>
        </w:rPr>
        <w:t xml:space="preserve"> </w:t>
      </w:r>
      <w:r w:rsidR="004330FC">
        <w:rPr>
          <w:sz w:val="24"/>
          <w:szCs w:val="24"/>
        </w:rPr>
        <w:t>wodno-kanalizacyjnych</w:t>
      </w:r>
      <w:r w:rsidR="00086180">
        <w:rPr>
          <w:sz w:val="24"/>
          <w:szCs w:val="24"/>
        </w:rPr>
        <w:t xml:space="preserve">, </w:t>
      </w:r>
      <w:r w:rsidR="00086180" w:rsidRPr="00C6734F">
        <w:rPr>
          <w:rFonts w:cs="Times New Roman"/>
          <w:color w:val="000000"/>
          <w:spacing w:val="-1"/>
          <w:sz w:val="24"/>
          <w:szCs w:val="24"/>
        </w:rPr>
        <w:t>kanalizacji deszczowej, instalacji wody do celów gaśniczych, c.o. wraz z pompowniami, węzłem cieplnym i hydrofornią</w:t>
      </w:r>
      <w:r w:rsidR="00086180" w:rsidRPr="00A232DC">
        <w:rPr>
          <w:sz w:val="24"/>
          <w:szCs w:val="24"/>
        </w:rPr>
        <w:t xml:space="preserve"> </w:t>
      </w:r>
      <w:r w:rsidRPr="00A232DC">
        <w:rPr>
          <w:sz w:val="24"/>
          <w:szCs w:val="24"/>
        </w:rPr>
        <w:t>wykonywać będzie, w dni pracy Zamawiającego, pracownik</w:t>
      </w:r>
      <w:r w:rsidR="00086180">
        <w:rPr>
          <w:sz w:val="24"/>
          <w:szCs w:val="24"/>
        </w:rPr>
        <w:t xml:space="preserve"> lub pracownicy</w:t>
      </w:r>
      <w:r w:rsidRPr="00A232DC">
        <w:rPr>
          <w:sz w:val="24"/>
          <w:szCs w:val="24"/>
        </w:rPr>
        <w:t xml:space="preserve"> Wykonawcy oddelegowany</w:t>
      </w:r>
      <w:r w:rsidR="00086180">
        <w:rPr>
          <w:sz w:val="24"/>
          <w:szCs w:val="24"/>
        </w:rPr>
        <w:t>/ni</w:t>
      </w:r>
      <w:r w:rsidRPr="00A232DC">
        <w:rPr>
          <w:sz w:val="24"/>
          <w:szCs w:val="24"/>
        </w:rPr>
        <w:t xml:space="preserve"> do budynku Biura Funduszu na czas obowiązywania niniejszej Umowy, </w:t>
      </w:r>
      <w:r w:rsidRPr="00086180">
        <w:rPr>
          <w:b/>
          <w:sz w:val="24"/>
          <w:szCs w:val="24"/>
        </w:rPr>
        <w:t>w dni robocze przez 8 godzin</w:t>
      </w:r>
      <w:r w:rsidRPr="00A232DC">
        <w:rPr>
          <w:sz w:val="24"/>
          <w:szCs w:val="24"/>
        </w:rPr>
        <w:t>, tj. od godz. 8</w:t>
      </w:r>
      <w:r w:rsidRPr="00A232DC">
        <w:rPr>
          <w:sz w:val="24"/>
          <w:szCs w:val="24"/>
          <w:vertAlign w:val="superscript"/>
        </w:rPr>
        <w:t>00</w:t>
      </w:r>
      <w:r w:rsidRPr="00A232DC">
        <w:rPr>
          <w:sz w:val="24"/>
          <w:szCs w:val="24"/>
        </w:rPr>
        <w:t xml:space="preserve"> do godz. 16</w:t>
      </w:r>
      <w:r w:rsidRPr="00A232DC">
        <w:rPr>
          <w:sz w:val="24"/>
          <w:szCs w:val="24"/>
          <w:vertAlign w:val="superscript"/>
        </w:rPr>
        <w:t>00</w:t>
      </w:r>
      <w:r w:rsidRPr="00A232DC">
        <w:rPr>
          <w:sz w:val="24"/>
          <w:szCs w:val="24"/>
        </w:rPr>
        <w:t>.</w:t>
      </w:r>
    </w:p>
    <w:p w:rsidR="00A232DC" w:rsidRPr="00A232DC" w:rsidRDefault="00A232DC" w:rsidP="00FE010A">
      <w:pPr>
        <w:numPr>
          <w:ilvl w:val="0"/>
          <w:numId w:val="1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ramowy zakres prac należący do obowiązków </w:t>
      </w:r>
      <w:r w:rsidR="0019778C">
        <w:rPr>
          <w:sz w:val="24"/>
          <w:szCs w:val="24"/>
        </w:rPr>
        <w:t>Wykonawcy</w:t>
      </w:r>
      <w:r w:rsidRPr="00A232DC">
        <w:rPr>
          <w:sz w:val="24"/>
          <w:szCs w:val="24"/>
        </w:rPr>
        <w:t xml:space="preserve"> </w:t>
      </w:r>
      <w:r w:rsidR="00550856">
        <w:rPr>
          <w:sz w:val="24"/>
          <w:szCs w:val="24"/>
        </w:rPr>
        <w:t xml:space="preserve">określone są </w:t>
      </w:r>
      <w:r w:rsidR="00086180">
        <w:rPr>
          <w:sz w:val="24"/>
          <w:szCs w:val="24"/>
        </w:rPr>
        <w:br/>
      </w:r>
      <w:r w:rsidR="00550856">
        <w:rPr>
          <w:sz w:val="24"/>
          <w:szCs w:val="24"/>
        </w:rPr>
        <w:t xml:space="preserve">w  </w:t>
      </w:r>
      <w:r w:rsidR="00550856" w:rsidRPr="00E7669F">
        <w:rPr>
          <w:b/>
          <w:sz w:val="24"/>
          <w:szCs w:val="24"/>
        </w:rPr>
        <w:t>Załącznikach:</w:t>
      </w:r>
      <w:r w:rsidRPr="00E7669F">
        <w:rPr>
          <w:b/>
          <w:sz w:val="24"/>
          <w:szCs w:val="24"/>
        </w:rPr>
        <w:t xml:space="preserve"> nr 1</w:t>
      </w:r>
      <w:r w:rsidR="00550856" w:rsidRPr="00E7669F">
        <w:rPr>
          <w:b/>
          <w:sz w:val="24"/>
          <w:szCs w:val="24"/>
        </w:rPr>
        <w:t xml:space="preserve">, </w:t>
      </w:r>
      <w:r w:rsidRPr="00E7669F">
        <w:rPr>
          <w:b/>
          <w:sz w:val="24"/>
          <w:szCs w:val="24"/>
        </w:rPr>
        <w:t>2</w:t>
      </w:r>
      <w:r w:rsidR="00E7669F" w:rsidRPr="00E7669F">
        <w:rPr>
          <w:b/>
          <w:sz w:val="24"/>
          <w:szCs w:val="24"/>
        </w:rPr>
        <w:t xml:space="preserve">, </w:t>
      </w:r>
      <w:r w:rsidR="00550856" w:rsidRPr="00E7669F">
        <w:rPr>
          <w:b/>
          <w:sz w:val="24"/>
          <w:szCs w:val="24"/>
        </w:rPr>
        <w:t>3</w:t>
      </w:r>
      <w:r w:rsidR="00E7669F" w:rsidRPr="00E7669F">
        <w:rPr>
          <w:b/>
          <w:sz w:val="24"/>
          <w:szCs w:val="24"/>
        </w:rPr>
        <w:t xml:space="preserve"> i 4</w:t>
      </w:r>
      <w:r w:rsidR="00550856" w:rsidRPr="00E7669F">
        <w:rPr>
          <w:sz w:val="24"/>
          <w:szCs w:val="24"/>
        </w:rPr>
        <w:t>.</w:t>
      </w:r>
      <w:r w:rsidRPr="00A232DC">
        <w:rPr>
          <w:sz w:val="24"/>
          <w:szCs w:val="24"/>
        </w:rPr>
        <w:tab/>
      </w:r>
    </w:p>
    <w:p w:rsidR="00A232DC" w:rsidRPr="00A232DC" w:rsidRDefault="00A232DC" w:rsidP="00FE010A">
      <w:pPr>
        <w:numPr>
          <w:ilvl w:val="0"/>
          <w:numId w:val="1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w przypadku wykonywania prac wymagających obecności w Biurze </w:t>
      </w:r>
      <w:r w:rsidRPr="00A232DC">
        <w:rPr>
          <w:rFonts w:cs="Times New Roman"/>
          <w:color w:val="000000"/>
          <w:spacing w:val="-1"/>
          <w:sz w:val="24"/>
          <w:szCs w:val="24"/>
        </w:rPr>
        <w:t>Państwowego Funduszu Rehabilitacji Osób Niepełnosprawnych</w:t>
      </w:r>
      <w:r w:rsidRPr="00A232DC">
        <w:rPr>
          <w:sz w:val="24"/>
          <w:szCs w:val="24"/>
        </w:rPr>
        <w:t xml:space="preserve"> więcej niż jednego pracownika, </w:t>
      </w:r>
      <w:r w:rsidRPr="00A232DC">
        <w:rPr>
          <w:sz w:val="24"/>
          <w:szCs w:val="24"/>
        </w:rPr>
        <w:lastRenderedPageBreak/>
        <w:t xml:space="preserve">Wykonawca zapewnia odpowiednią, wynikającą z przepisów BHP, liczbę pracowników do ich realizacji. </w:t>
      </w:r>
    </w:p>
    <w:p w:rsidR="00A232DC" w:rsidRPr="00A232DC" w:rsidRDefault="00A232DC" w:rsidP="00FE010A">
      <w:pPr>
        <w:numPr>
          <w:ilvl w:val="0"/>
          <w:numId w:val="1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Wykonawca, w ciągu godzin pracy Zamawiającego, usuwa uszkodzenia i awarie </w:t>
      </w:r>
      <w:r>
        <w:rPr>
          <w:sz w:val="24"/>
          <w:szCs w:val="24"/>
        </w:rPr>
        <w:br/>
      </w:r>
      <w:r w:rsidRPr="00A232DC">
        <w:rPr>
          <w:sz w:val="24"/>
          <w:szCs w:val="24"/>
        </w:rPr>
        <w:t>w trybie natychmiastowym, zaś po godzinach pracy oraz w dni wolne od pracy przystąpi do ich usuwania w ciągu 2 godzin od momentu telefonicznego zawiadomienia.</w:t>
      </w:r>
    </w:p>
    <w:p w:rsidR="00A232DC" w:rsidRPr="00A232DC" w:rsidRDefault="00A232DC" w:rsidP="00FE010A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>Wykonawca</w:t>
      </w:r>
      <w:r w:rsidR="00086180">
        <w:rPr>
          <w:sz w:val="24"/>
          <w:szCs w:val="24"/>
        </w:rPr>
        <w:t xml:space="preserve"> ma obowiązek</w:t>
      </w:r>
      <w:r w:rsidRPr="00A232DC">
        <w:rPr>
          <w:sz w:val="24"/>
          <w:szCs w:val="24"/>
        </w:rPr>
        <w:t xml:space="preserve"> odpowiednio wcześniej zgłasza</w:t>
      </w:r>
      <w:r w:rsidR="00086180">
        <w:rPr>
          <w:sz w:val="24"/>
          <w:szCs w:val="24"/>
        </w:rPr>
        <w:t>ć</w:t>
      </w:r>
      <w:r w:rsidRPr="00A232DC">
        <w:rPr>
          <w:sz w:val="24"/>
          <w:szCs w:val="24"/>
        </w:rPr>
        <w:t xml:space="preserve"> Zamawiającemu, konieczność zakupu potrzebnych materiałów, części zamiennych itp.</w:t>
      </w:r>
    </w:p>
    <w:p w:rsidR="00A232DC" w:rsidRPr="00A232DC" w:rsidRDefault="00A232DC" w:rsidP="00FE010A">
      <w:pPr>
        <w:numPr>
          <w:ilvl w:val="0"/>
          <w:numId w:val="1"/>
        </w:numPr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A232DC">
        <w:rPr>
          <w:sz w:val="24"/>
          <w:szCs w:val="24"/>
        </w:rPr>
        <w:t>zęści zamienne, materiały pomocnicze itp. do napraw i konserwacji dostarcza Zamawiający.</w:t>
      </w:r>
    </w:p>
    <w:p w:rsidR="000F09FC" w:rsidRPr="00A232DC" w:rsidRDefault="001C3A94" w:rsidP="00FE010A">
      <w:pPr>
        <w:pStyle w:val="Akapitzlist"/>
        <w:numPr>
          <w:ilvl w:val="0"/>
          <w:numId w:val="1"/>
        </w:numPr>
        <w:spacing w:after="0" w:line="360" w:lineRule="auto"/>
        <w:ind w:left="714" w:hanging="283"/>
        <w:jc w:val="both"/>
        <w:rPr>
          <w:rFonts w:eastAsia="Times New Roman" w:cs="Times New Roman"/>
          <w:sz w:val="24"/>
          <w:szCs w:val="24"/>
        </w:rPr>
      </w:pPr>
      <w:r w:rsidRPr="00A232DC">
        <w:rPr>
          <w:rFonts w:eastAsia="Times New Roman" w:cs="Times New Roman"/>
          <w:sz w:val="24"/>
          <w:szCs w:val="24"/>
        </w:rPr>
        <w:t>W</w:t>
      </w:r>
      <w:r w:rsidR="000F09FC" w:rsidRPr="00A232DC">
        <w:rPr>
          <w:rFonts w:eastAsia="Times New Roman" w:cs="Times New Roman"/>
          <w:sz w:val="24"/>
          <w:szCs w:val="24"/>
        </w:rPr>
        <w:t xml:space="preserve">ykonawca ponosi odpowiedzialność za negatywne skutki (straty) wynikłe </w:t>
      </w:r>
      <w:r w:rsidR="000F09FC" w:rsidRPr="00A232DC">
        <w:rPr>
          <w:rFonts w:eastAsia="Times New Roman" w:cs="Times New Roman"/>
          <w:sz w:val="24"/>
          <w:szCs w:val="24"/>
        </w:rPr>
        <w:br/>
        <w:t>z prowadzenia prac.</w:t>
      </w:r>
    </w:p>
    <w:p w:rsidR="00763778" w:rsidRPr="00C6734F" w:rsidRDefault="00763778" w:rsidP="00FE010A">
      <w:pPr>
        <w:pStyle w:val="Akapitzlist"/>
        <w:numPr>
          <w:ilvl w:val="0"/>
          <w:numId w:val="12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6734F">
        <w:rPr>
          <w:rFonts w:eastAsia="Times New Roman" w:cs="Times New Roman"/>
          <w:b/>
          <w:bCs/>
          <w:sz w:val="24"/>
          <w:szCs w:val="24"/>
        </w:rPr>
        <w:t>Termin wykonania</w:t>
      </w:r>
      <w:r w:rsidR="00E7669F">
        <w:rPr>
          <w:rFonts w:eastAsia="Times New Roman" w:cs="Times New Roman"/>
          <w:b/>
          <w:bCs/>
          <w:sz w:val="24"/>
          <w:szCs w:val="24"/>
        </w:rPr>
        <w:t xml:space="preserve"> konserwacji</w:t>
      </w:r>
      <w:r w:rsidRPr="00C6734F">
        <w:rPr>
          <w:rFonts w:eastAsia="Times New Roman" w:cs="Times New Roman"/>
          <w:b/>
          <w:bCs/>
          <w:sz w:val="24"/>
          <w:szCs w:val="24"/>
        </w:rPr>
        <w:t xml:space="preserve">: </w:t>
      </w:r>
    </w:p>
    <w:p w:rsidR="00763778" w:rsidRPr="00C6734F" w:rsidRDefault="00763778" w:rsidP="00C6734F">
      <w:pPr>
        <w:spacing w:after="0" w:line="360" w:lineRule="auto"/>
        <w:ind w:left="426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Od 01.01.201</w:t>
      </w:r>
      <w:r w:rsidR="00E7669F">
        <w:rPr>
          <w:rFonts w:eastAsia="Times New Roman" w:cs="Times New Roman"/>
          <w:sz w:val="24"/>
          <w:szCs w:val="24"/>
        </w:rPr>
        <w:t>8</w:t>
      </w:r>
      <w:r w:rsidRPr="00C6734F">
        <w:rPr>
          <w:rFonts w:eastAsia="Times New Roman" w:cs="Times New Roman"/>
          <w:sz w:val="24"/>
          <w:szCs w:val="24"/>
        </w:rPr>
        <w:t xml:space="preserve"> r. do 31.12.201</w:t>
      </w:r>
      <w:r w:rsidR="00E7669F">
        <w:rPr>
          <w:rFonts w:eastAsia="Times New Roman" w:cs="Times New Roman"/>
          <w:sz w:val="24"/>
          <w:szCs w:val="24"/>
        </w:rPr>
        <w:t>8</w:t>
      </w:r>
    </w:p>
    <w:p w:rsidR="00E7669F" w:rsidRPr="00705451" w:rsidRDefault="00E7669F" w:rsidP="00FE010A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705451">
        <w:rPr>
          <w:rFonts w:cs="Times New Roman"/>
          <w:b/>
          <w:color w:val="000000" w:themeColor="text1"/>
          <w:sz w:val="24"/>
          <w:szCs w:val="24"/>
        </w:rPr>
        <w:t xml:space="preserve">Informacje dodatkowe: </w:t>
      </w:r>
    </w:p>
    <w:p w:rsidR="00E7669F" w:rsidRPr="00705451" w:rsidRDefault="00E7669F" w:rsidP="00FE010A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color w:val="000000" w:themeColor="text1"/>
          <w:sz w:val="24"/>
          <w:szCs w:val="24"/>
        </w:rPr>
      </w:pPr>
      <w:r w:rsidRPr="00705451">
        <w:rPr>
          <w:rFonts w:cs="Times New Roman"/>
          <w:color w:val="000000" w:themeColor="text1"/>
          <w:sz w:val="24"/>
          <w:szCs w:val="24"/>
        </w:rPr>
        <w:t>zapytanie o propozycję cenową nie stanowi podstaw do roszczeń dotyczących zawarcia umowy/realizacji zamówienia,</w:t>
      </w:r>
    </w:p>
    <w:p w:rsidR="00E7669F" w:rsidRPr="00705451" w:rsidRDefault="00E7669F" w:rsidP="00FE010A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cs="Times New Roman"/>
          <w:color w:val="000000" w:themeColor="text1"/>
          <w:sz w:val="24"/>
          <w:szCs w:val="24"/>
        </w:rPr>
      </w:pPr>
      <w:r w:rsidRPr="00705451">
        <w:rPr>
          <w:rFonts w:cs="Times New Roman"/>
          <w:color w:val="000000" w:themeColor="text1"/>
          <w:sz w:val="24"/>
          <w:szCs w:val="24"/>
        </w:rPr>
        <w:t>PFRON może unieważnić zapytanie na każdym etapie bez podania przyczyny,</w:t>
      </w:r>
    </w:p>
    <w:p w:rsidR="00E7669F" w:rsidRPr="00E7669F" w:rsidRDefault="00E7669F" w:rsidP="00FE010A">
      <w:pPr>
        <w:pStyle w:val="Nagwek3"/>
        <w:numPr>
          <w:ilvl w:val="0"/>
          <w:numId w:val="5"/>
        </w:numPr>
        <w:spacing w:before="0" w:line="360" w:lineRule="auto"/>
        <w:ind w:left="714" w:hanging="357"/>
        <w:rPr>
          <w:rFonts w:asciiTheme="minorHAnsi" w:hAnsiTheme="minorHAnsi" w:cs="Times New Roman"/>
          <w:b w:val="0"/>
          <w:color w:val="auto"/>
          <w:sz w:val="24"/>
          <w:szCs w:val="24"/>
        </w:rPr>
      </w:pPr>
      <w:r w:rsidRPr="00E7669F">
        <w:rPr>
          <w:rFonts w:cs="Times New Roman"/>
          <w:b w:val="0"/>
          <w:color w:val="000000" w:themeColor="text1"/>
          <w:sz w:val="24"/>
          <w:szCs w:val="24"/>
        </w:rPr>
        <w:t>w przypadku unieważnienia zapytania szacunkowego PFRON nie ponosi kosztów postępowani</w:t>
      </w:r>
      <w:r>
        <w:rPr>
          <w:rFonts w:cs="Times New Roman"/>
          <w:b w:val="0"/>
          <w:color w:val="000000" w:themeColor="text1"/>
          <w:sz w:val="24"/>
          <w:szCs w:val="24"/>
        </w:rPr>
        <w:t>a.</w:t>
      </w:r>
    </w:p>
    <w:p w:rsidR="00763778" w:rsidRPr="00C6734F" w:rsidRDefault="00763778" w:rsidP="00FE010A">
      <w:pPr>
        <w:pStyle w:val="Nagwek3"/>
        <w:numPr>
          <w:ilvl w:val="0"/>
          <w:numId w:val="13"/>
        </w:numPr>
        <w:spacing w:before="0" w:line="360" w:lineRule="auto"/>
        <w:ind w:left="357" w:hanging="357"/>
        <w:rPr>
          <w:rFonts w:asciiTheme="minorHAnsi" w:hAnsiTheme="minorHAnsi" w:cs="Times New Roman"/>
          <w:color w:val="auto"/>
          <w:sz w:val="24"/>
          <w:szCs w:val="24"/>
        </w:rPr>
      </w:pPr>
      <w:r w:rsidRPr="00C6734F">
        <w:rPr>
          <w:rFonts w:asciiTheme="minorHAnsi" w:hAnsiTheme="minorHAnsi" w:cs="Times New Roman"/>
          <w:color w:val="auto"/>
          <w:sz w:val="24"/>
          <w:szCs w:val="24"/>
        </w:rPr>
        <w:t>Postanowienia końcowe</w:t>
      </w:r>
    </w:p>
    <w:p w:rsidR="00763778" w:rsidRPr="00C6734F" w:rsidRDefault="0076377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</w:rPr>
      </w:pPr>
      <w:r w:rsidRPr="00C6734F">
        <w:rPr>
          <w:rFonts w:asciiTheme="minorHAnsi" w:hAnsiTheme="minorHAnsi"/>
        </w:rPr>
        <w:t>Do zapytania ofertowego dołączono:</w:t>
      </w:r>
    </w:p>
    <w:p w:rsidR="002E3358" w:rsidRPr="00E7669F" w:rsidRDefault="00763778" w:rsidP="00E7669F">
      <w:pPr>
        <w:pStyle w:val="Tekstpodstawowywcity"/>
        <w:spacing w:line="360" w:lineRule="auto"/>
        <w:ind w:left="0"/>
        <w:jc w:val="both"/>
        <w:rPr>
          <w:rFonts w:asciiTheme="minorHAnsi" w:hAnsiTheme="minorHAnsi"/>
          <w:i w:val="0"/>
          <w:sz w:val="24"/>
        </w:rPr>
      </w:pPr>
      <w:r w:rsidRPr="00E7669F">
        <w:rPr>
          <w:rFonts w:asciiTheme="minorHAnsi" w:hAnsiTheme="minorHAnsi"/>
          <w:b/>
          <w:i w:val="0"/>
          <w:sz w:val="24"/>
          <w:u w:val="single"/>
        </w:rPr>
        <w:t>Załącznik nr 1</w:t>
      </w:r>
      <w:r w:rsidRPr="00E7669F">
        <w:rPr>
          <w:rFonts w:asciiTheme="minorHAnsi" w:hAnsiTheme="minorHAnsi"/>
          <w:b/>
          <w:sz w:val="24"/>
          <w:u w:val="single"/>
        </w:rPr>
        <w:t xml:space="preserve"> </w:t>
      </w:r>
      <w:r w:rsidRPr="00E7669F">
        <w:rPr>
          <w:rFonts w:asciiTheme="minorHAnsi" w:hAnsiTheme="minorHAnsi"/>
          <w:sz w:val="24"/>
        </w:rPr>
        <w:t>–</w:t>
      </w:r>
      <w:r w:rsidR="00FD607E" w:rsidRPr="00E7669F">
        <w:rPr>
          <w:rFonts w:asciiTheme="minorHAnsi" w:hAnsiTheme="minorHAnsi"/>
          <w:sz w:val="24"/>
        </w:rPr>
        <w:t xml:space="preserve"> </w:t>
      </w:r>
      <w:r w:rsidR="002E3358" w:rsidRPr="00E7669F">
        <w:rPr>
          <w:rFonts w:asciiTheme="minorHAnsi" w:hAnsiTheme="minorHAnsi"/>
          <w:i w:val="0"/>
          <w:sz w:val="24"/>
        </w:rPr>
        <w:t>Ramowy zakres prac eksploatacyjnych urządzeń, sieci i instalacji elektrycznych w budynkach biurowych PFRON</w:t>
      </w:r>
    </w:p>
    <w:p w:rsidR="002E3358" w:rsidRPr="00E7669F" w:rsidRDefault="002E3358" w:rsidP="00E7669F">
      <w:pPr>
        <w:pStyle w:val="Tekstpodstawowywcity"/>
        <w:spacing w:line="360" w:lineRule="auto"/>
        <w:ind w:left="0"/>
        <w:jc w:val="both"/>
        <w:rPr>
          <w:rFonts w:asciiTheme="minorHAnsi" w:hAnsiTheme="minorHAnsi"/>
          <w:b/>
          <w:sz w:val="24"/>
        </w:rPr>
      </w:pPr>
      <w:r w:rsidRPr="00E7669F">
        <w:rPr>
          <w:rFonts w:asciiTheme="minorHAnsi" w:hAnsiTheme="minorHAnsi"/>
          <w:b/>
          <w:i w:val="0"/>
          <w:sz w:val="24"/>
          <w:u w:val="single"/>
        </w:rPr>
        <w:t>Załącznik nr 2</w:t>
      </w:r>
      <w:r w:rsidRPr="00E7669F">
        <w:rPr>
          <w:rFonts w:asciiTheme="minorHAnsi" w:hAnsiTheme="minorHAnsi"/>
          <w:i w:val="0"/>
          <w:sz w:val="24"/>
        </w:rPr>
        <w:t xml:space="preserve"> – Ramowy harmonogram przeglądów i konserwacji instalacji elektrycznej</w:t>
      </w:r>
    </w:p>
    <w:p w:rsidR="002E3358" w:rsidRPr="00E7669F" w:rsidRDefault="00763778" w:rsidP="00E7669F">
      <w:pPr>
        <w:tabs>
          <w:tab w:val="left" w:pos="8280"/>
        </w:tabs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E7669F">
        <w:rPr>
          <w:b/>
          <w:sz w:val="24"/>
          <w:szCs w:val="24"/>
          <w:u w:val="single"/>
        </w:rPr>
        <w:t xml:space="preserve">Załącznik nr </w:t>
      </w:r>
      <w:r w:rsidR="002E3358" w:rsidRPr="00E7669F">
        <w:rPr>
          <w:b/>
          <w:sz w:val="24"/>
          <w:szCs w:val="24"/>
          <w:u w:val="single"/>
        </w:rPr>
        <w:t>3</w:t>
      </w:r>
      <w:r w:rsidRPr="00E7669F">
        <w:rPr>
          <w:sz w:val="24"/>
          <w:szCs w:val="24"/>
        </w:rPr>
        <w:t xml:space="preserve"> – </w:t>
      </w:r>
      <w:r w:rsidR="00193730" w:rsidRPr="00E7669F">
        <w:rPr>
          <w:sz w:val="24"/>
          <w:szCs w:val="24"/>
        </w:rPr>
        <w:t xml:space="preserve">  </w:t>
      </w:r>
      <w:r w:rsidR="002E3358" w:rsidRPr="00E7669F">
        <w:rPr>
          <w:rFonts w:cs="Times New Roman"/>
          <w:bCs/>
          <w:sz w:val="24"/>
          <w:szCs w:val="24"/>
        </w:rPr>
        <w:t>Ramowy harmonogram przeglądów i konserwacji instalacji odgromowej</w:t>
      </w:r>
    </w:p>
    <w:p w:rsidR="00763778" w:rsidRDefault="00E7669F" w:rsidP="00E7669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pacing w:val="-1"/>
        </w:rPr>
      </w:pPr>
      <w:r w:rsidRPr="00E7669F">
        <w:rPr>
          <w:rFonts w:asciiTheme="minorHAnsi" w:hAnsiTheme="minorHAnsi"/>
          <w:b/>
          <w:u w:val="single"/>
        </w:rPr>
        <w:t>Załącznik nr 4</w:t>
      </w:r>
      <w:r w:rsidRPr="00E7669F">
        <w:rPr>
          <w:rFonts w:asciiTheme="minorHAnsi" w:hAnsiTheme="minorHAnsi"/>
        </w:rPr>
        <w:t xml:space="preserve"> – </w:t>
      </w:r>
      <w:r w:rsidRPr="00E7669F">
        <w:rPr>
          <w:rFonts w:asciiTheme="minorHAnsi" w:hAnsiTheme="minorHAnsi"/>
          <w:color w:val="000000"/>
        </w:rPr>
        <w:t xml:space="preserve">Ramowy zakres prac należących do obowiązków konserwatora </w:t>
      </w:r>
      <w:r w:rsidRPr="00E7669F">
        <w:rPr>
          <w:rFonts w:asciiTheme="minorHAnsi" w:hAnsiTheme="minorHAnsi"/>
          <w:color w:val="000000"/>
          <w:spacing w:val="-1"/>
        </w:rPr>
        <w:t xml:space="preserve">urządzeń </w:t>
      </w:r>
      <w:r w:rsidRPr="00E7669F">
        <w:rPr>
          <w:rFonts w:asciiTheme="minorHAnsi" w:hAnsiTheme="minorHAnsi"/>
          <w:color w:val="000000"/>
          <w:spacing w:val="-1"/>
        </w:rPr>
        <w:br/>
        <w:t xml:space="preserve">i instalacji </w:t>
      </w:r>
      <w:proofErr w:type="spellStart"/>
      <w:r w:rsidRPr="00E7669F">
        <w:rPr>
          <w:rFonts w:asciiTheme="minorHAnsi" w:hAnsiTheme="minorHAnsi"/>
          <w:color w:val="000000"/>
          <w:spacing w:val="-1"/>
        </w:rPr>
        <w:t>wod-kan</w:t>
      </w:r>
      <w:proofErr w:type="spellEnd"/>
      <w:r w:rsidRPr="00E7669F">
        <w:rPr>
          <w:rFonts w:asciiTheme="minorHAnsi" w:hAnsiTheme="minorHAnsi"/>
          <w:color w:val="000000"/>
          <w:spacing w:val="-1"/>
        </w:rPr>
        <w:t xml:space="preserve">, kanalizacji deszczowej, instalacji wody do celów gaśniczych, c.o. wraz </w:t>
      </w:r>
      <w:r>
        <w:rPr>
          <w:rFonts w:asciiTheme="minorHAnsi" w:hAnsiTheme="minorHAnsi"/>
          <w:color w:val="000000"/>
          <w:spacing w:val="-1"/>
        </w:rPr>
        <w:br/>
      </w:r>
      <w:r w:rsidRPr="00E7669F">
        <w:rPr>
          <w:rFonts w:asciiTheme="minorHAnsi" w:hAnsiTheme="minorHAnsi"/>
          <w:color w:val="000000"/>
          <w:spacing w:val="-1"/>
        </w:rPr>
        <w:t>z pompowniami, węzłem cieplnym i hydrofornią</w:t>
      </w:r>
    </w:p>
    <w:p w:rsidR="0019778C" w:rsidRDefault="0019778C" w:rsidP="00E7669F">
      <w:pPr>
        <w:spacing w:line="360" w:lineRule="auto"/>
        <w:jc w:val="right"/>
        <w:rPr>
          <w:b/>
          <w:bCs/>
          <w:sz w:val="24"/>
          <w:szCs w:val="24"/>
        </w:rPr>
      </w:pPr>
    </w:p>
    <w:p w:rsidR="0019778C" w:rsidRDefault="0019778C" w:rsidP="00E7669F">
      <w:pPr>
        <w:spacing w:line="360" w:lineRule="auto"/>
        <w:jc w:val="right"/>
        <w:rPr>
          <w:b/>
          <w:bCs/>
          <w:sz w:val="24"/>
          <w:szCs w:val="24"/>
        </w:rPr>
      </w:pPr>
      <w:bookmarkStart w:id="0" w:name="_GoBack"/>
      <w:bookmarkEnd w:id="0"/>
    </w:p>
    <w:sectPr w:rsidR="0019778C" w:rsidSect="00DD1E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7A" w:rsidRDefault="00CD237A" w:rsidP="00167EE4">
      <w:pPr>
        <w:spacing w:after="0" w:line="240" w:lineRule="auto"/>
      </w:pPr>
      <w:r>
        <w:separator/>
      </w:r>
    </w:p>
  </w:endnote>
  <w:endnote w:type="continuationSeparator" w:id="0">
    <w:p w:rsidR="00CD237A" w:rsidRDefault="00CD237A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7A" w:rsidRDefault="00CD237A" w:rsidP="00167EE4">
      <w:pPr>
        <w:spacing w:after="0" w:line="240" w:lineRule="auto"/>
      </w:pPr>
      <w:r>
        <w:separator/>
      </w:r>
    </w:p>
  </w:footnote>
  <w:footnote w:type="continuationSeparator" w:id="0">
    <w:p w:rsidR="00CD237A" w:rsidRDefault="00CD237A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0459E8"/>
    <w:multiLevelType w:val="hybridMultilevel"/>
    <w:tmpl w:val="4AAE6FB4"/>
    <w:lvl w:ilvl="0" w:tplc="DA28E5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73CFA"/>
    <w:multiLevelType w:val="hybridMultilevel"/>
    <w:tmpl w:val="62E08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967726"/>
    <w:multiLevelType w:val="hybridMultilevel"/>
    <w:tmpl w:val="54549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D4C64"/>
    <w:multiLevelType w:val="hybridMultilevel"/>
    <w:tmpl w:val="53FE8F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905E06"/>
    <w:multiLevelType w:val="hybridMultilevel"/>
    <w:tmpl w:val="C2B8A050"/>
    <w:lvl w:ilvl="0" w:tplc="CA1C084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83830"/>
    <w:multiLevelType w:val="hybridMultilevel"/>
    <w:tmpl w:val="882A5B64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575CE7"/>
    <w:multiLevelType w:val="hybridMultilevel"/>
    <w:tmpl w:val="5498BA3A"/>
    <w:lvl w:ilvl="0" w:tplc="8A8A48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A21F0"/>
    <w:multiLevelType w:val="hybridMultilevel"/>
    <w:tmpl w:val="151AEE96"/>
    <w:lvl w:ilvl="0" w:tplc="A18E49E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FC"/>
    <w:rsid w:val="0004086E"/>
    <w:rsid w:val="000528E5"/>
    <w:rsid w:val="00086180"/>
    <w:rsid w:val="00087AE5"/>
    <w:rsid w:val="000F09FC"/>
    <w:rsid w:val="00115E37"/>
    <w:rsid w:val="00145139"/>
    <w:rsid w:val="00154A92"/>
    <w:rsid w:val="00167EE4"/>
    <w:rsid w:val="00193730"/>
    <w:rsid w:val="0019778C"/>
    <w:rsid w:val="001C3A94"/>
    <w:rsid w:val="001D3294"/>
    <w:rsid w:val="001F0EF4"/>
    <w:rsid w:val="002354F3"/>
    <w:rsid w:val="00242857"/>
    <w:rsid w:val="00272A25"/>
    <w:rsid w:val="00283C76"/>
    <w:rsid w:val="002E3358"/>
    <w:rsid w:val="00300D45"/>
    <w:rsid w:val="00331D1D"/>
    <w:rsid w:val="003355D0"/>
    <w:rsid w:val="00337324"/>
    <w:rsid w:val="00390D69"/>
    <w:rsid w:val="003D0D04"/>
    <w:rsid w:val="00425E7C"/>
    <w:rsid w:val="00427623"/>
    <w:rsid w:val="004330FC"/>
    <w:rsid w:val="00465B8E"/>
    <w:rsid w:val="004762DB"/>
    <w:rsid w:val="004B358E"/>
    <w:rsid w:val="004C5ADD"/>
    <w:rsid w:val="00504CBA"/>
    <w:rsid w:val="00507D78"/>
    <w:rsid w:val="00544178"/>
    <w:rsid w:val="0054533A"/>
    <w:rsid w:val="00550856"/>
    <w:rsid w:val="00564FD9"/>
    <w:rsid w:val="0057768C"/>
    <w:rsid w:val="005C3099"/>
    <w:rsid w:val="0061478A"/>
    <w:rsid w:val="00631130"/>
    <w:rsid w:val="00637BB2"/>
    <w:rsid w:val="006F5083"/>
    <w:rsid w:val="00763778"/>
    <w:rsid w:val="0082058C"/>
    <w:rsid w:val="00831D7F"/>
    <w:rsid w:val="008C5DB9"/>
    <w:rsid w:val="008F7642"/>
    <w:rsid w:val="0091489C"/>
    <w:rsid w:val="00920B1E"/>
    <w:rsid w:val="00957193"/>
    <w:rsid w:val="00983730"/>
    <w:rsid w:val="009900B6"/>
    <w:rsid w:val="00A232DC"/>
    <w:rsid w:val="00A8186C"/>
    <w:rsid w:val="00AE1E73"/>
    <w:rsid w:val="00AE443B"/>
    <w:rsid w:val="00B30096"/>
    <w:rsid w:val="00B40407"/>
    <w:rsid w:val="00B8335A"/>
    <w:rsid w:val="00B86B29"/>
    <w:rsid w:val="00B94C9B"/>
    <w:rsid w:val="00C377FD"/>
    <w:rsid w:val="00C6734F"/>
    <w:rsid w:val="00C7796F"/>
    <w:rsid w:val="00C92294"/>
    <w:rsid w:val="00C932BE"/>
    <w:rsid w:val="00CB1089"/>
    <w:rsid w:val="00CD237A"/>
    <w:rsid w:val="00D35B5B"/>
    <w:rsid w:val="00D54DA1"/>
    <w:rsid w:val="00DB4367"/>
    <w:rsid w:val="00DB64DB"/>
    <w:rsid w:val="00DD459F"/>
    <w:rsid w:val="00DD5109"/>
    <w:rsid w:val="00E36744"/>
    <w:rsid w:val="00E51053"/>
    <w:rsid w:val="00E7669F"/>
    <w:rsid w:val="00EB213D"/>
    <w:rsid w:val="00F22EC6"/>
    <w:rsid w:val="00F3792C"/>
    <w:rsid w:val="00F651F8"/>
    <w:rsid w:val="00F66576"/>
    <w:rsid w:val="00FD607E"/>
    <w:rsid w:val="00FE010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basedOn w:val="Normalny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basedOn w:val="Normalny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ornatowski@pfron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bednar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FB27C-B6FD-46DF-921A-DB716E4D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test</cp:lastModifiedBy>
  <cp:revision>7</cp:revision>
  <cp:lastPrinted>2017-12-06T11:19:00Z</cp:lastPrinted>
  <dcterms:created xsi:type="dcterms:W3CDTF">2017-12-06T10:50:00Z</dcterms:created>
  <dcterms:modified xsi:type="dcterms:W3CDTF">2017-12-07T09:34:00Z</dcterms:modified>
</cp:coreProperties>
</file>