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72D" w:rsidRPr="00422296" w:rsidRDefault="00F3131D" w:rsidP="00F2172D">
      <w:pPr>
        <w:ind w:left="-993" w:right="-993"/>
        <w:jc w:val="center"/>
        <w:rPr>
          <w:b/>
          <w:bCs/>
          <w:sz w:val="28"/>
          <w:szCs w:val="28"/>
        </w:rPr>
      </w:pPr>
      <w:r>
        <w:tab/>
      </w:r>
      <w:r w:rsidR="00F2172D" w:rsidRPr="00422296">
        <w:rPr>
          <w:b/>
          <w:bCs/>
          <w:sz w:val="28"/>
          <w:szCs w:val="28"/>
        </w:rPr>
        <w:t>Wybór najkorzystniejszej oferty (</w:t>
      </w:r>
      <w:r w:rsidR="00F2172D" w:rsidRPr="00A66170">
        <w:rPr>
          <w:rFonts w:ascii="Calibri" w:hAnsi="Calibri" w:cs="Calibri"/>
          <w:color w:val="000000"/>
          <w:sz w:val="28"/>
          <w:szCs w:val="28"/>
        </w:rPr>
        <w:t xml:space="preserve">dot. zapytania ofertowego na </w:t>
      </w:r>
      <w:r w:rsidR="00F2172D" w:rsidRPr="00A66170">
        <w:rPr>
          <w:sz w:val="28"/>
          <w:szCs w:val="28"/>
        </w:rPr>
        <w:t>świadczeni</w:t>
      </w:r>
      <w:r w:rsidR="00F2172D">
        <w:rPr>
          <w:sz w:val="28"/>
          <w:szCs w:val="28"/>
        </w:rPr>
        <w:t>e</w:t>
      </w:r>
      <w:r w:rsidR="00F2172D" w:rsidRPr="00A66170">
        <w:rPr>
          <w:sz w:val="28"/>
          <w:szCs w:val="28"/>
        </w:rPr>
        <w:t xml:space="preserve"> usługi telekomunikacyjnej dla </w:t>
      </w:r>
      <w:r w:rsidR="00F2172D">
        <w:rPr>
          <w:sz w:val="28"/>
          <w:szCs w:val="28"/>
        </w:rPr>
        <w:t>sześciu</w:t>
      </w:r>
      <w:r w:rsidR="00F2172D" w:rsidRPr="00A66170">
        <w:rPr>
          <w:sz w:val="28"/>
          <w:szCs w:val="28"/>
        </w:rPr>
        <w:t xml:space="preserve"> łącz</w:t>
      </w:r>
      <w:r w:rsidR="00F2172D">
        <w:rPr>
          <w:sz w:val="28"/>
          <w:szCs w:val="28"/>
        </w:rPr>
        <w:t>y</w:t>
      </w:r>
      <w:r w:rsidR="00F2172D" w:rsidRPr="00A66170">
        <w:rPr>
          <w:sz w:val="28"/>
          <w:szCs w:val="28"/>
        </w:rPr>
        <w:t xml:space="preserve"> ISDN PRA E1 (30B+D) na potrzeby Oddziałów PFRON</w:t>
      </w:r>
      <w:r w:rsidR="00F2172D">
        <w:rPr>
          <w:sz w:val="28"/>
          <w:szCs w:val="28"/>
        </w:rPr>
        <w:br/>
      </w:r>
      <w:r w:rsidR="00F2172D" w:rsidRPr="00A66170">
        <w:rPr>
          <w:sz w:val="28"/>
          <w:szCs w:val="28"/>
        </w:rPr>
        <w:t xml:space="preserve"> i Infolinii w Biurze PFRON</w:t>
      </w:r>
      <w:r w:rsidR="00F2172D" w:rsidRPr="00A66170">
        <w:rPr>
          <w:b/>
          <w:bCs/>
          <w:sz w:val="28"/>
          <w:szCs w:val="28"/>
        </w:rPr>
        <w:t>).</w:t>
      </w:r>
    </w:p>
    <w:p w:rsidR="0071161D" w:rsidRDefault="00F3131D" w:rsidP="00F3131D">
      <w:pPr>
        <w:jc w:val="both"/>
      </w:pPr>
      <w:r>
        <w:t xml:space="preserve">W odpowiedzi na zapytanie cenowe dotyczące </w:t>
      </w:r>
      <w:r w:rsidR="00CA21E6">
        <w:t xml:space="preserve">usługi </w:t>
      </w:r>
      <w:r w:rsidR="00CA21E6">
        <w:rPr>
          <w:rFonts w:cstheme="minorHAnsi"/>
        </w:rPr>
        <w:t>ś</w:t>
      </w:r>
      <w:r w:rsidR="00CA21E6" w:rsidRPr="00500AD1">
        <w:rPr>
          <w:rFonts w:cstheme="minorHAnsi"/>
        </w:rPr>
        <w:t>wiadczeni</w:t>
      </w:r>
      <w:r w:rsidR="00CA21E6">
        <w:rPr>
          <w:rFonts w:cstheme="minorHAnsi"/>
        </w:rPr>
        <w:t>a</w:t>
      </w:r>
      <w:r w:rsidR="00CA21E6" w:rsidRPr="00500AD1">
        <w:rPr>
          <w:rFonts w:cstheme="minorHAnsi"/>
        </w:rPr>
        <w:t xml:space="preserve"> usług telekomunikacyjnych dla sześciu łącz</w:t>
      </w:r>
      <w:r w:rsidR="008C6359">
        <w:rPr>
          <w:rFonts w:cstheme="minorHAnsi"/>
        </w:rPr>
        <w:t>y</w:t>
      </w:r>
      <w:r w:rsidR="00CA21E6" w:rsidRPr="00500AD1">
        <w:rPr>
          <w:rFonts w:cstheme="minorHAnsi"/>
        </w:rPr>
        <w:t xml:space="preserve"> ISDN PRA E1 (30B+D) na potrzeby Oddziałów i Infolinii PFRON</w:t>
      </w:r>
      <w:r w:rsidR="0059101B">
        <w:rPr>
          <w:rFonts w:ascii="Calibri" w:eastAsia="Calibri" w:hAnsi="Calibri" w:cs="Calibri"/>
        </w:rPr>
        <w:t xml:space="preserve"> </w:t>
      </w:r>
      <w:r>
        <w:t xml:space="preserve">nadesłano </w:t>
      </w:r>
      <w:r w:rsidR="00CA21E6">
        <w:t>trzy</w:t>
      </w:r>
      <w:r w:rsidR="00066483">
        <w:t xml:space="preserve"> oferty</w:t>
      </w:r>
      <w:r w:rsidR="0059101B">
        <w:t xml:space="preserve">. </w:t>
      </w:r>
      <w:r w:rsidR="00066483">
        <w:t>O</w:t>
      </w:r>
      <w:r w:rsidR="0059101B">
        <w:t>fert</w:t>
      </w:r>
      <w:r w:rsidR="00066483">
        <w:t>ę</w:t>
      </w:r>
      <w:r w:rsidR="0059101B">
        <w:t xml:space="preserve"> firmy </w:t>
      </w:r>
      <w:proofErr w:type="spellStart"/>
      <w:r w:rsidR="00CA21E6">
        <w:t>Enter</w:t>
      </w:r>
      <w:proofErr w:type="spellEnd"/>
      <w:r w:rsidR="00CA21E6">
        <w:t xml:space="preserve"> T&amp;T Sp. z o. o.</w:t>
      </w:r>
      <w:r w:rsidR="0059101B">
        <w:t xml:space="preserve"> wybrano ją jako najkorzystniejszą.</w:t>
      </w:r>
    </w:p>
    <w:p w:rsidR="00F3131D" w:rsidRDefault="00F3131D" w:rsidP="00F3131D">
      <w:pPr>
        <w:jc w:val="both"/>
      </w:pPr>
    </w:p>
    <w:tbl>
      <w:tblPr>
        <w:tblW w:w="9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3772"/>
        <w:gridCol w:w="1274"/>
        <w:gridCol w:w="1351"/>
        <w:gridCol w:w="1155"/>
      </w:tblGrid>
      <w:tr w:rsidR="00F3131D" w:rsidRPr="00F3131D" w:rsidTr="00624DEE">
        <w:trPr>
          <w:trHeight w:val="9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Firma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netto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brutto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Czas otrzymania wiadomości</w:t>
            </w:r>
          </w:p>
        </w:tc>
      </w:tr>
      <w:tr w:rsidR="00F3131D" w:rsidRPr="00F3131D" w:rsidTr="00624DEE">
        <w:trPr>
          <w:trHeight w:val="57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624DEE" w:rsidRDefault="00624DEE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24DEE">
              <w:rPr>
                <w:b/>
              </w:rPr>
              <w:t>Enter</w:t>
            </w:r>
            <w:proofErr w:type="spellEnd"/>
            <w:r w:rsidRPr="00624DEE">
              <w:rPr>
                <w:b/>
              </w:rPr>
              <w:t xml:space="preserve"> T&amp;T Sp. z o. o.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624DEE" w:rsidRDefault="00624DEE" w:rsidP="009E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4DEE">
              <w:rPr>
                <w:rFonts w:cstheme="minorHAnsi"/>
                <w:b/>
              </w:rPr>
              <w:t>Świadczenie usług telekomunikacyjnych dla sześciu łącz ISDN PRA E1 (30B+D) na potrzeby Oddziałów i Infolinii PFRON.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624DEE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66 829,85 zł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624DEE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82 200,72 zł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1D" w:rsidRPr="009D7489" w:rsidRDefault="00624DEE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03.08.2018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br/>
              <w:t>12:25</w:t>
            </w:r>
          </w:p>
        </w:tc>
      </w:tr>
      <w:tr w:rsidR="00066483" w:rsidRPr="00F3131D" w:rsidTr="00624DEE">
        <w:trPr>
          <w:trHeight w:val="55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83" w:rsidRPr="00F3131D" w:rsidRDefault="00624DEE" w:rsidP="0059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TBM telekom Sp. z o. o. Sp. k.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83" w:rsidRPr="0059101B" w:rsidRDefault="00624DEE" w:rsidP="0059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Ś</w:t>
            </w:r>
            <w:r w:rsidRPr="00500AD1">
              <w:rPr>
                <w:rFonts w:cstheme="minorHAnsi"/>
              </w:rPr>
              <w:t xml:space="preserve">wiadczenie usług telekomunikacyjnych dla sześciu łącz </w:t>
            </w:r>
            <w:bookmarkStart w:id="0" w:name="_GoBack"/>
            <w:bookmarkEnd w:id="0"/>
            <w:r w:rsidRPr="00500AD1">
              <w:rPr>
                <w:rFonts w:cstheme="minorHAnsi"/>
              </w:rPr>
              <w:t>ISDN PRA E1 (30B+D) na potrzeby Oddziałów i Infolinii PFRON</w:t>
            </w:r>
            <w:r>
              <w:rPr>
                <w:rFonts w:cstheme="minorHAnsi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83" w:rsidRPr="00F3131D" w:rsidRDefault="00624DEE" w:rsidP="0059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100 185,37 zł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83" w:rsidRPr="00F3131D" w:rsidRDefault="00624DEE" w:rsidP="0059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123 228,00 zł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83" w:rsidRPr="00F3131D" w:rsidRDefault="001469DF" w:rsidP="0059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03.08.2018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10:44</w:t>
            </w:r>
          </w:p>
        </w:tc>
      </w:tr>
      <w:tr w:rsidR="00624DEE" w:rsidRPr="00F3131D" w:rsidTr="00624DEE">
        <w:trPr>
          <w:trHeight w:val="6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DEE" w:rsidRPr="00F3131D" w:rsidRDefault="00624DEE" w:rsidP="0006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SQS Polska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EE" w:rsidRPr="0059101B" w:rsidRDefault="00624DEE" w:rsidP="0006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Ś</w:t>
            </w:r>
            <w:r w:rsidRPr="00500AD1">
              <w:rPr>
                <w:rFonts w:cstheme="minorHAnsi"/>
              </w:rPr>
              <w:t>wiadczenie usług telekomunikacyjnych dla sześciu łącz ISDN PRA E1 (30B+D) na potrzeby Oddziałów i Infolinii PFRON</w:t>
            </w:r>
            <w:r>
              <w:rPr>
                <w:rFonts w:cstheme="minorHAnsi"/>
              </w:rPr>
              <w:t>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EE" w:rsidRPr="00F3131D" w:rsidRDefault="00027D03" w:rsidP="0006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="002F71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ferent nie spełnia wymagań</w:t>
            </w:r>
            <w:r w:rsidR="00E636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określonych w zapytaniu ofertowym,</w:t>
            </w:r>
            <w:r w:rsidR="002F71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dotyczących</w:t>
            </w:r>
            <w:r w:rsidR="00E636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ilości</w:t>
            </w:r>
            <w:r w:rsidR="002F71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referencji.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EE" w:rsidRPr="00F3131D" w:rsidRDefault="00624DEE" w:rsidP="0006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03.08.2018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13:18</w:t>
            </w:r>
          </w:p>
        </w:tc>
      </w:tr>
    </w:tbl>
    <w:p w:rsidR="00F3131D" w:rsidRDefault="00F3131D" w:rsidP="00F3131D">
      <w:pPr>
        <w:jc w:val="both"/>
      </w:pPr>
    </w:p>
    <w:sectPr w:rsidR="00F3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65"/>
    <w:rsid w:val="00027D03"/>
    <w:rsid w:val="00066483"/>
    <w:rsid w:val="001469DF"/>
    <w:rsid w:val="002F714D"/>
    <w:rsid w:val="00442F28"/>
    <w:rsid w:val="0059101B"/>
    <w:rsid w:val="00624DEE"/>
    <w:rsid w:val="006C6052"/>
    <w:rsid w:val="0071161D"/>
    <w:rsid w:val="007549D5"/>
    <w:rsid w:val="007D58ED"/>
    <w:rsid w:val="008C6359"/>
    <w:rsid w:val="009D7489"/>
    <w:rsid w:val="009E22BC"/>
    <w:rsid w:val="009E2E65"/>
    <w:rsid w:val="00C448BD"/>
    <w:rsid w:val="00CA21E6"/>
    <w:rsid w:val="00E6367D"/>
    <w:rsid w:val="00E908D0"/>
    <w:rsid w:val="00F2172D"/>
    <w:rsid w:val="00F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0ACC"/>
  <w15:chartTrackingRefBased/>
  <w15:docId w15:val="{2F11B0BF-5F07-470F-B048-5C89ED9E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Tomasz Soluch</cp:lastModifiedBy>
  <cp:revision>20</cp:revision>
  <cp:lastPrinted>2018-08-07T08:54:00Z</cp:lastPrinted>
  <dcterms:created xsi:type="dcterms:W3CDTF">2018-04-13T13:35:00Z</dcterms:created>
  <dcterms:modified xsi:type="dcterms:W3CDTF">2018-08-07T08:54:00Z</dcterms:modified>
</cp:coreProperties>
</file>