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F3" w:rsidRPr="00E56D88" w:rsidRDefault="009D35F3" w:rsidP="00D71E5C">
      <w:pPr>
        <w:pStyle w:val="Nagwek1"/>
      </w:pPr>
      <w:r w:rsidRPr="00E56D88">
        <w:t xml:space="preserve">Zapytanie ofertowe z </w:t>
      </w:r>
      <w:r w:rsidR="00441080">
        <w:t>1</w:t>
      </w:r>
      <w:r w:rsidRPr="00E56D88">
        <w:t xml:space="preserve"> </w:t>
      </w:r>
      <w:r w:rsidR="00441080">
        <w:t>sierpnia</w:t>
      </w:r>
      <w:r w:rsidRPr="00E56D88">
        <w:t xml:space="preserve"> 2018 roku w postępowaniu o udzielenie zamówienia</w:t>
      </w:r>
      <w:r w:rsidR="00D71E5C">
        <w:t xml:space="preserve"> </w:t>
      </w:r>
      <w:r w:rsidRPr="00E56D88">
        <w:t>publicznego o wartości szacunkowej poniżej 30 000 euro netto</w:t>
      </w:r>
    </w:p>
    <w:p w:rsidR="009D35F3" w:rsidRPr="00E56D88" w:rsidRDefault="009D35F3" w:rsidP="00D71E5C">
      <w:pPr>
        <w:pStyle w:val="Nagwek2"/>
      </w:pPr>
      <w:r w:rsidRPr="00E56D88">
        <w:br/>
        <w:t>Nazwa i adres Zamawiającego</w:t>
      </w:r>
    </w:p>
    <w:p w:rsidR="009D35F3" w:rsidRPr="00E56D88" w:rsidRDefault="009D35F3" w:rsidP="009D35F3">
      <w:pPr>
        <w:tabs>
          <w:tab w:val="left" w:pos="284"/>
        </w:tabs>
        <w:spacing w:after="0" w:line="360" w:lineRule="auto"/>
        <w:ind w:left="284"/>
        <w:jc w:val="both"/>
        <w:rPr>
          <w:sz w:val="24"/>
          <w:szCs w:val="24"/>
        </w:rPr>
      </w:pPr>
      <w:r w:rsidRPr="00E56D88">
        <w:rPr>
          <w:sz w:val="24"/>
          <w:szCs w:val="24"/>
        </w:rPr>
        <w:t xml:space="preserve">Państwowy Fundusz Rehabilitacji Osób Niepełnosprawnych </w:t>
      </w:r>
    </w:p>
    <w:p w:rsidR="009D35F3" w:rsidRPr="00E56D88" w:rsidRDefault="009D35F3" w:rsidP="009D35F3">
      <w:pPr>
        <w:tabs>
          <w:tab w:val="left" w:pos="284"/>
        </w:tabs>
        <w:spacing w:after="0" w:line="360" w:lineRule="auto"/>
        <w:ind w:left="284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al. Jana Pawła II nr 13</w:t>
      </w:r>
    </w:p>
    <w:p w:rsidR="009D35F3" w:rsidRPr="00E56D88" w:rsidRDefault="009D35F3" w:rsidP="009D35F3">
      <w:pPr>
        <w:tabs>
          <w:tab w:val="left" w:pos="284"/>
        </w:tabs>
        <w:spacing w:after="0" w:line="360" w:lineRule="auto"/>
        <w:ind w:left="284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00-828 Warszawa</w:t>
      </w:r>
    </w:p>
    <w:p w:rsidR="009D35F3" w:rsidRPr="00E56D88" w:rsidRDefault="009D35F3" w:rsidP="009D35F3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9D35F3" w:rsidRPr="00E56D88" w:rsidRDefault="009D35F3" w:rsidP="00D71E5C">
      <w:pPr>
        <w:pStyle w:val="Nagwek2"/>
      </w:pPr>
      <w:r w:rsidRPr="00E56D88">
        <w:t xml:space="preserve">Opis przedmiotu zamówienia </w:t>
      </w:r>
    </w:p>
    <w:p w:rsidR="009D35F3" w:rsidRPr="00E56D88" w:rsidRDefault="009D35F3" w:rsidP="009D35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bookmarkStart w:id="0" w:name="_Hlk520299187"/>
      <w:r w:rsidRPr="00E56D88">
        <w:rPr>
          <w:rFonts w:cs="Calibri"/>
          <w:color w:val="000000"/>
          <w:sz w:val="24"/>
          <w:szCs w:val="24"/>
        </w:rPr>
        <w:t>Przygotowanie koncepcji i projektu graficznego oraz wydruk ulotki informacyjnej</w:t>
      </w:r>
      <w:bookmarkEnd w:id="0"/>
      <w:r>
        <w:rPr>
          <w:rFonts w:cs="Calibri"/>
          <w:color w:val="000000"/>
          <w:sz w:val="24"/>
          <w:szCs w:val="24"/>
        </w:rPr>
        <w:br/>
      </w:r>
      <w:r w:rsidRPr="00E56D88">
        <w:rPr>
          <w:rFonts w:cs="Calibri"/>
          <w:color w:val="000000"/>
          <w:sz w:val="24"/>
          <w:szCs w:val="24"/>
        </w:rPr>
        <w:t>Państwowego Funduszu Rehabilitacji Osób Niepełnosprawnych</w:t>
      </w:r>
    </w:p>
    <w:p w:rsidR="009D35F3" w:rsidRPr="00E56D88" w:rsidRDefault="009D35F3" w:rsidP="00D71E5C">
      <w:pPr>
        <w:pStyle w:val="Nagwek3"/>
        <w:rPr>
          <w:lang w:eastAsia="pl-PL"/>
        </w:rPr>
      </w:pPr>
      <w:r w:rsidRPr="00E56D88">
        <w:rPr>
          <w:lang w:eastAsia="pl-PL"/>
        </w:rPr>
        <w:t>Przedmiotem zamówienia jest:</w:t>
      </w:r>
      <w:bookmarkStart w:id="1" w:name="_Hlk520300658"/>
    </w:p>
    <w:p w:rsidR="009D35F3" w:rsidRPr="00E56D88" w:rsidRDefault="009D35F3" w:rsidP="009D35F3">
      <w:pPr>
        <w:numPr>
          <w:ilvl w:val="0"/>
          <w:numId w:val="26"/>
        </w:numPr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bookmarkStart w:id="2" w:name="_Hlk520300629"/>
      <w:r w:rsidRPr="00E56D88">
        <w:rPr>
          <w:color w:val="000000"/>
          <w:sz w:val="24"/>
          <w:szCs w:val="24"/>
          <w:lang w:eastAsia="pl-PL"/>
        </w:rPr>
        <w:t xml:space="preserve">Projekt i skład ulotki w kolorystyce oraz schemacie projektowania zgodnym z Księgą Identyfikacji Wizualnej Zamawiającego (dostępna na stronie internetowej </w:t>
      </w:r>
      <w:hyperlink r:id="rId7" w:history="1">
        <w:r w:rsidRPr="00E56D88">
          <w:rPr>
            <w:color w:val="0000FF"/>
            <w:sz w:val="24"/>
            <w:szCs w:val="24"/>
            <w:lang w:eastAsia="pl-PL"/>
          </w:rPr>
          <w:t>http://www.pfron.org.pl/o-funduszu/logo-funduszu/</w:t>
        </w:r>
      </w:hyperlink>
      <w:r w:rsidRPr="00E56D88">
        <w:rPr>
          <w:color w:val="000000"/>
          <w:sz w:val="24"/>
          <w:szCs w:val="24"/>
          <w:lang w:eastAsia="pl-PL"/>
        </w:rPr>
        <w:t>), zawierającą teksty (dostarczone przez Zamawiającego) oraz piktogramy dopełniające (ilustrujące) treść (przygotowane przez Wykonawcę). Zamawiający prześle fotografię możliwą do wykorzystania</w:t>
      </w:r>
      <w:r w:rsidRPr="00E56D88">
        <w:rPr>
          <w:color w:val="000000"/>
          <w:sz w:val="24"/>
          <w:szCs w:val="24"/>
          <w:lang w:eastAsia="pl-PL"/>
        </w:rPr>
        <w:br/>
        <w:t>do projektu.</w:t>
      </w:r>
      <w:r w:rsidRPr="00E56D88">
        <w:rPr>
          <w:sz w:val="24"/>
          <w:szCs w:val="24"/>
        </w:rPr>
        <w:t xml:space="preserve"> </w:t>
      </w:r>
    </w:p>
    <w:p w:rsidR="009D35F3" w:rsidRPr="00E56D88" w:rsidRDefault="00441080" w:rsidP="009D35F3">
      <w:pPr>
        <w:numPr>
          <w:ilvl w:val="0"/>
          <w:numId w:val="26"/>
        </w:numPr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Wydruk ulotki w nakładzie 33</w:t>
      </w:r>
      <w:r w:rsidR="009D35F3" w:rsidRPr="00E56D88">
        <w:rPr>
          <w:color w:val="000000"/>
          <w:sz w:val="24"/>
          <w:szCs w:val="24"/>
          <w:lang w:eastAsia="pl-PL"/>
        </w:rPr>
        <w:t xml:space="preserve"> 000 szt. o parametrach: format A4 składany do A5, kolorystyka 4+4, papier kreda mat 200 gr./m², bez uszlachetnień. </w:t>
      </w:r>
    </w:p>
    <w:p w:rsidR="009D35F3" w:rsidRDefault="009D35F3" w:rsidP="009D35F3">
      <w:pPr>
        <w:numPr>
          <w:ilvl w:val="0"/>
          <w:numId w:val="26"/>
        </w:numPr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Projekt musi być zaakceptowany przez Zamawiającego. Wykonawca dostarczy przedmiot umowy do siedzib Zamawiającego.</w:t>
      </w:r>
      <w:r w:rsidRPr="00CF7C36">
        <w:rPr>
          <w:sz w:val="24"/>
          <w:szCs w:val="24"/>
        </w:rPr>
        <w:t xml:space="preserve"> </w:t>
      </w:r>
    </w:p>
    <w:p w:rsidR="009D35F3" w:rsidRPr="009120DE" w:rsidRDefault="009D35F3" w:rsidP="009D35F3">
      <w:pPr>
        <w:numPr>
          <w:ilvl w:val="0"/>
          <w:numId w:val="26"/>
        </w:numPr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 w:rsidRPr="009120DE">
        <w:rPr>
          <w:sz w:val="24"/>
          <w:szCs w:val="24"/>
        </w:rPr>
        <w:t>Wykonawca przenosi na Zamawiającego wszelkie prawa autorskie w tym: prawo</w:t>
      </w:r>
      <w:r>
        <w:rPr>
          <w:sz w:val="24"/>
          <w:szCs w:val="24"/>
        </w:rPr>
        <w:br/>
      </w:r>
      <w:r w:rsidRPr="009120DE">
        <w:rPr>
          <w:sz w:val="24"/>
          <w:szCs w:val="24"/>
        </w:rPr>
        <w:t>do wielokrotnego wykorzystywania i powielania każdego z elementów przedmiotu umowy oraz przetwarzania, również w formie częściowej, na wszystkich polach eksploatacji związanych w szczególności z utrwaleniem każdego z elementów przedmiotu umowy na każdym nośniku informacji, włączając w to także nośniki elektroniczne, bez ograniczeń co do liczby wydań, egzemplarzy i okresu eksploatacji jak i jego rozpowszechniania na terytorium Rzeczypospolitej i za granicą.</w:t>
      </w:r>
    </w:p>
    <w:p w:rsidR="009D35F3" w:rsidRPr="009120DE" w:rsidRDefault="009D35F3" w:rsidP="009D35F3">
      <w:pPr>
        <w:numPr>
          <w:ilvl w:val="0"/>
          <w:numId w:val="26"/>
        </w:numPr>
        <w:suppressAutoHyphens/>
        <w:spacing w:before="120" w:after="120" w:line="360" w:lineRule="auto"/>
        <w:ind w:left="426" w:hanging="426"/>
        <w:jc w:val="both"/>
        <w:rPr>
          <w:sz w:val="24"/>
          <w:szCs w:val="24"/>
        </w:rPr>
      </w:pPr>
      <w:r w:rsidRPr="009120DE">
        <w:rPr>
          <w:sz w:val="24"/>
          <w:szCs w:val="24"/>
        </w:rPr>
        <w:lastRenderedPageBreak/>
        <w:t>Razem z przeniesieniem autorskich praw majątkowych na Zamawiającego przechodzi wyłączne prawo zezwalania na wykonywanie autorskiego prawa zależnego.</w:t>
      </w:r>
    </w:p>
    <w:p w:rsidR="009D35F3" w:rsidRPr="00E56D88" w:rsidRDefault="009D35F3" w:rsidP="009D35F3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color w:val="000000"/>
          <w:sz w:val="24"/>
          <w:szCs w:val="24"/>
          <w:u w:val="single"/>
        </w:rPr>
      </w:pPr>
      <w:r w:rsidRPr="00E21A73">
        <w:rPr>
          <w:sz w:val="24"/>
          <w:szCs w:val="24"/>
        </w:rPr>
        <w:t>Wynagrodzenie obejmie swoim zakresem wynagrodzenie za przeniesienie praw autorskich, o których mowa powyżej</w:t>
      </w:r>
      <w:bookmarkStart w:id="3" w:name="_Hlk520300451"/>
      <w:bookmarkEnd w:id="1"/>
      <w:bookmarkEnd w:id="2"/>
      <w:r w:rsidRPr="00E21A73">
        <w:rPr>
          <w:sz w:val="24"/>
          <w:szCs w:val="24"/>
        </w:rPr>
        <w:t>.</w:t>
      </w:r>
    </w:p>
    <w:p w:rsidR="009D35F3" w:rsidRPr="00E56D88" w:rsidRDefault="009D35F3" w:rsidP="00D71E5C">
      <w:pPr>
        <w:pStyle w:val="Nagwek3"/>
      </w:pPr>
      <w:r w:rsidRPr="00E56D88">
        <w:t>Terminy realizacji i dostawy:</w:t>
      </w:r>
    </w:p>
    <w:p w:rsidR="009D35F3" w:rsidRPr="00E56D88" w:rsidRDefault="009D35F3" w:rsidP="009D35F3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color w:val="000000"/>
          <w:sz w:val="24"/>
          <w:szCs w:val="24"/>
        </w:rPr>
      </w:pPr>
      <w:r w:rsidRPr="00E56D88">
        <w:rPr>
          <w:color w:val="000000"/>
          <w:sz w:val="24"/>
          <w:szCs w:val="24"/>
        </w:rPr>
        <w:t>Realizacja Zamówienia do dnia 31.08.2018.</w:t>
      </w:r>
    </w:p>
    <w:p w:rsidR="009D35F3" w:rsidRPr="00E56D88" w:rsidRDefault="009D35F3" w:rsidP="009D35F3">
      <w:pPr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/>
          <w:sz w:val="24"/>
          <w:szCs w:val="24"/>
        </w:rPr>
      </w:pPr>
      <w:r w:rsidRPr="00E56D88">
        <w:rPr>
          <w:color w:val="000000"/>
          <w:sz w:val="24"/>
          <w:szCs w:val="24"/>
        </w:rPr>
        <w:t>Dostawa Zamówienia w następujący sposób:</w:t>
      </w:r>
    </w:p>
    <w:p w:rsidR="009D35F3" w:rsidRPr="00E56D88" w:rsidRDefault="009D35F3" w:rsidP="009D35F3">
      <w:pPr>
        <w:numPr>
          <w:ilvl w:val="2"/>
          <w:numId w:val="25"/>
        </w:numPr>
        <w:suppressAutoHyphens/>
        <w:autoSpaceDE w:val="0"/>
        <w:autoSpaceDN w:val="0"/>
        <w:adjustRightInd w:val="0"/>
        <w:spacing w:before="120" w:after="0"/>
        <w:ind w:left="567"/>
        <w:jc w:val="both"/>
        <w:rPr>
          <w:color w:val="000000"/>
          <w:sz w:val="24"/>
          <w:szCs w:val="24"/>
        </w:rPr>
      </w:pPr>
      <w:r w:rsidRPr="00E56D88">
        <w:rPr>
          <w:color w:val="000000"/>
          <w:sz w:val="24"/>
          <w:szCs w:val="24"/>
        </w:rPr>
        <w:t>1000 sztuk do Biura Funduszu Al. Jana Pawła II 13, 00-828 Warszawa</w:t>
      </w:r>
    </w:p>
    <w:p w:rsidR="009D35F3" w:rsidRPr="00E56D88" w:rsidRDefault="009D35F3" w:rsidP="009D35F3">
      <w:pPr>
        <w:numPr>
          <w:ilvl w:val="2"/>
          <w:numId w:val="25"/>
        </w:numPr>
        <w:suppressAutoHyphens/>
        <w:autoSpaceDE w:val="0"/>
        <w:autoSpaceDN w:val="0"/>
        <w:adjustRightInd w:val="0"/>
        <w:spacing w:before="120" w:after="0"/>
        <w:ind w:left="567"/>
        <w:jc w:val="both"/>
        <w:rPr>
          <w:color w:val="000000"/>
          <w:sz w:val="24"/>
          <w:szCs w:val="24"/>
        </w:rPr>
      </w:pPr>
      <w:r w:rsidRPr="00E56D88">
        <w:rPr>
          <w:color w:val="000000"/>
          <w:sz w:val="24"/>
          <w:szCs w:val="24"/>
        </w:rPr>
        <w:t xml:space="preserve">Po </w:t>
      </w:r>
      <w:r w:rsidR="00441080">
        <w:rPr>
          <w:color w:val="000000"/>
          <w:sz w:val="24"/>
          <w:szCs w:val="24"/>
        </w:rPr>
        <w:t>2</w:t>
      </w:r>
      <w:r w:rsidRPr="00E56D88">
        <w:rPr>
          <w:color w:val="000000"/>
          <w:sz w:val="24"/>
          <w:szCs w:val="24"/>
        </w:rPr>
        <w:t>000 sztuk do każdego z szesnastu oddziałów Funduszu: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Dolnośląski - ul. Szewska 6/7, 50-053 Wrocław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Kujawsko-Pomorski - ul. Szosa Chełmińska 30, 87-100 Toruń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Lubelski - ul. W. Kunickiego 59, 20-422 Lublin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Lubuski - ul. Bohaterów Westerplatte 11, 65-034 Zielona Góra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Łódzki - ul. Kilińskiego 169, 90-353 Łódź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 xml:space="preserve">Oddział Małopolski - ul. Na Zjeździe 11, 30-527 Kraków 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Mazowiecki - ul. Grójecka 19/25, 02-021 Warszawa</w:t>
      </w:r>
    </w:p>
    <w:p w:rsidR="009D35F3" w:rsidRPr="000F18A7" w:rsidRDefault="000F18A7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D35F3" w:rsidRPr="000F18A7">
        <w:rPr>
          <w:sz w:val="24"/>
          <w:szCs w:val="24"/>
        </w:rPr>
        <w:t>ddział Opolski - ul. Katowicka 55, 45-061 Opole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Podkarpacki - ul. Rejtana 10, 35-310 Rzeszów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Podlaski - ul. Fabryczna 2, 15-483 Białystok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Pomorski - ul. Grunwaldzka 184, 80-266 Gdańsk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Śląski - Pl. Grunwaldzki 8-10/8, 40-950 Katowice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Świętokrzyski - al. IX Wieków Kielc 3, 25-516 Kielce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Warmińsko-Mazurski - ul. A. Mickiewicza 21/23, 10-508 Olsztyn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0F18A7">
        <w:rPr>
          <w:sz w:val="24"/>
          <w:szCs w:val="24"/>
        </w:rPr>
        <w:t>Oddział Wielkopolski - ul. Lindego 6, 60-573 Poznań</w:t>
      </w:r>
    </w:p>
    <w:p w:rsidR="009D35F3" w:rsidRPr="000F18A7" w:rsidRDefault="009D35F3" w:rsidP="000F18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rPr>
          <w:sz w:val="24"/>
          <w:szCs w:val="24"/>
        </w:rPr>
      </w:pPr>
      <w:bookmarkStart w:id="4" w:name="_GoBack"/>
      <w:bookmarkEnd w:id="4"/>
      <w:r w:rsidRPr="000F18A7">
        <w:rPr>
          <w:sz w:val="24"/>
          <w:szCs w:val="24"/>
        </w:rPr>
        <w:t>Oddział Zachodniopomorski - ul. Powstańców Wielkopolskich 33, 70-111 Szczecin</w:t>
      </w:r>
      <w:r w:rsidRPr="000F18A7">
        <w:rPr>
          <w:sz w:val="24"/>
          <w:szCs w:val="24"/>
        </w:rPr>
        <w:br/>
      </w:r>
    </w:p>
    <w:bookmarkEnd w:id="3"/>
    <w:p w:rsidR="009D35F3" w:rsidRPr="00E56D88" w:rsidRDefault="009D35F3" w:rsidP="00D71E5C">
      <w:pPr>
        <w:pStyle w:val="Nagwek2"/>
      </w:pPr>
      <w:r w:rsidRPr="00E56D88">
        <w:t>III Miejsce i termin składania ofert</w:t>
      </w:r>
    </w:p>
    <w:p w:rsidR="009D35F3" w:rsidRPr="00E56D88" w:rsidRDefault="009D35F3" w:rsidP="009D35F3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before="120" w:after="0" w:line="36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bCs/>
          <w:sz w:val="24"/>
          <w:szCs w:val="24"/>
        </w:rPr>
        <w:t>Oferty należy złożyć w formie elektronicznej na adres:</w:t>
      </w:r>
      <w:r w:rsidRPr="00E56D88">
        <w:rPr>
          <w:rFonts w:cs="Calibri"/>
          <w:sz w:val="24"/>
          <w:szCs w:val="24"/>
        </w:rPr>
        <w:t xml:space="preserve"> </w:t>
      </w:r>
    </w:p>
    <w:p w:rsidR="009D35F3" w:rsidRPr="00E56D88" w:rsidRDefault="009D35F3" w:rsidP="009D35F3">
      <w:pPr>
        <w:pStyle w:val="Akapitzlist"/>
        <w:tabs>
          <w:tab w:val="left" w:pos="284"/>
        </w:tabs>
        <w:spacing w:before="120" w:after="0" w:line="360" w:lineRule="auto"/>
        <w:ind w:left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t xml:space="preserve">    e-mail: </w:t>
      </w:r>
      <w:hyperlink r:id="rId8" w:history="1">
        <w:r w:rsidRPr="00E56D88">
          <w:rPr>
            <w:rStyle w:val="Hipercze"/>
            <w:rFonts w:cs="Calibri"/>
            <w:sz w:val="24"/>
            <w:szCs w:val="24"/>
          </w:rPr>
          <w:t>mnejman@pfron.org.pl</w:t>
        </w:r>
      </w:hyperlink>
      <w:r w:rsidRPr="00E56D88">
        <w:rPr>
          <w:rFonts w:cs="Calibri"/>
          <w:sz w:val="24"/>
          <w:szCs w:val="24"/>
        </w:rPr>
        <w:t xml:space="preserve">, dpi_sekretariat@pfron.org.pl </w:t>
      </w:r>
      <w:r w:rsidRPr="00E56D88">
        <w:rPr>
          <w:rFonts w:cs="Calibri"/>
          <w:b/>
          <w:i/>
          <w:sz w:val="24"/>
          <w:szCs w:val="24"/>
        </w:rPr>
        <w:t xml:space="preserve">    </w:t>
      </w:r>
    </w:p>
    <w:p w:rsidR="009D35F3" w:rsidRPr="00E56D88" w:rsidRDefault="009D35F3" w:rsidP="009D35F3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t>Termin</w:t>
      </w:r>
      <w:r w:rsidR="00441080">
        <w:rPr>
          <w:rFonts w:cs="Calibri"/>
          <w:sz w:val="24"/>
          <w:szCs w:val="24"/>
        </w:rPr>
        <w:t xml:space="preserve"> składania ofert upływa w dniu 6</w:t>
      </w:r>
      <w:r w:rsidRPr="00E56D88">
        <w:rPr>
          <w:rFonts w:cs="Calibri"/>
          <w:sz w:val="24"/>
          <w:szCs w:val="24"/>
        </w:rPr>
        <w:t xml:space="preserve"> sierpnia o godz. 12.00. Liczy się termin otrzymania oferty przez Zamawiającego.</w:t>
      </w:r>
    </w:p>
    <w:p w:rsidR="009D35F3" w:rsidRPr="00E56D88" w:rsidRDefault="009D35F3" w:rsidP="00D71E5C">
      <w:pPr>
        <w:pStyle w:val="Nagwek2"/>
      </w:pPr>
      <w:r w:rsidRPr="00E56D88">
        <w:t xml:space="preserve">IV Sposób udzielania wyjaśnień i kontaktowania się Stron zapytania </w:t>
      </w:r>
    </w:p>
    <w:p w:rsidR="009D35F3" w:rsidRPr="00E56D88" w:rsidRDefault="009D35F3" w:rsidP="009D35F3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E56D88">
        <w:rPr>
          <w:sz w:val="24"/>
          <w:szCs w:val="24"/>
        </w:rPr>
        <w:lastRenderedPageBreak/>
        <w:t xml:space="preserve">W postępowaniu o udzielenie przedmiotowego zamówienia – oferty, zawiadomienia </w:t>
      </w:r>
      <w:r w:rsidRPr="00E56D88">
        <w:rPr>
          <w:sz w:val="24"/>
          <w:szCs w:val="24"/>
        </w:rPr>
        <w:br/>
        <w:t>oraz informacje – Zamawiający i Wykonawca przekazywać będą drogą elektroniczną</w:t>
      </w:r>
      <w:r w:rsidRPr="00E56D88">
        <w:rPr>
          <w:sz w:val="24"/>
          <w:szCs w:val="24"/>
        </w:rPr>
        <w:br/>
        <w:t>na adres e-mail podany w pkt III, w języku polskim, przy czym zawsze dopuszczalna jest forma pisemna.</w:t>
      </w:r>
    </w:p>
    <w:p w:rsidR="009D35F3" w:rsidRPr="00E56D88" w:rsidRDefault="009D35F3" w:rsidP="009D35F3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Jeżeli Zamawiający lub Wykonawca przekażą oferty, zawiadomienia lub informacje drogą elektroniczną, każda ze Stron na żądanie drugiej niezwłocznie potwierdzi fakt ich otrzymania.</w:t>
      </w:r>
    </w:p>
    <w:p w:rsidR="009D35F3" w:rsidRPr="00E56D88" w:rsidRDefault="009D35F3" w:rsidP="009D35F3">
      <w:pPr>
        <w:numPr>
          <w:ilvl w:val="1"/>
          <w:numId w:val="20"/>
        </w:num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E56D88">
        <w:rPr>
          <w:bCs/>
          <w:sz w:val="24"/>
          <w:szCs w:val="24"/>
        </w:rPr>
        <w:t xml:space="preserve">Osobą uprawnioną do porozumiewania się z Wykonawcami jest: </w:t>
      </w:r>
      <w:r w:rsidRPr="00E56D88">
        <w:rPr>
          <w:bCs/>
          <w:sz w:val="24"/>
          <w:szCs w:val="24"/>
        </w:rPr>
        <w:tab/>
      </w:r>
      <w:r w:rsidRPr="00E56D88">
        <w:rPr>
          <w:bCs/>
          <w:sz w:val="24"/>
          <w:szCs w:val="24"/>
        </w:rPr>
        <w:br/>
      </w:r>
      <w:r w:rsidRPr="00E56D88">
        <w:rPr>
          <w:sz w:val="24"/>
          <w:szCs w:val="24"/>
        </w:rPr>
        <w:t>Maria Nejman-Białobrzeska  tel.: 22-50-55-787 - w godz. 09:00-15:00.</w:t>
      </w:r>
    </w:p>
    <w:p w:rsidR="009D35F3" w:rsidRPr="009D35F3" w:rsidRDefault="009D35F3" w:rsidP="00D71E5C">
      <w:pPr>
        <w:pStyle w:val="Nagwek2"/>
      </w:pPr>
      <w:r w:rsidRPr="009D35F3">
        <w:t>V  Wymagania w zakresie sporządzenia oferty</w:t>
      </w:r>
    </w:p>
    <w:p w:rsidR="009D35F3" w:rsidRPr="009D35F3" w:rsidRDefault="009D35F3" w:rsidP="009D35F3">
      <w:pPr>
        <w:pStyle w:val="Akapitzlist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360" w:lineRule="auto"/>
        <w:contextualSpacing w:val="0"/>
        <w:jc w:val="both"/>
        <w:rPr>
          <w:rFonts w:cs="Calibri"/>
          <w:sz w:val="24"/>
          <w:szCs w:val="24"/>
        </w:rPr>
      </w:pPr>
      <w:r w:rsidRPr="009D35F3">
        <w:rPr>
          <w:rFonts w:cs="Calibri"/>
          <w:sz w:val="24"/>
          <w:szCs w:val="24"/>
        </w:rPr>
        <w:t xml:space="preserve">Oferta powinna zawierać nazwę i adres Wykonawcy oraz nr NIP, cenę łączną za realizację przedmiotu zamówienia podaną w złotych polskich (kwota brutto i netto), czas realizacji poszczególnych zadań, łączny czas realizacji zamówienia. </w:t>
      </w:r>
    </w:p>
    <w:p w:rsidR="009D35F3" w:rsidRPr="009D35F3" w:rsidRDefault="009D35F3" w:rsidP="009D35F3">
      <w:pPr>
        <w:pStyle w:val="Trescznumztab"/>
        <w:numPr>
          <w:ilvl w:val="0"/>
          <w:numId w:val="21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360" w:lineRule="auto"/>
        <w:jc w:val="both"/>
        <w:rPr>
          <w:rFonts w:ascii="Calibri" w:hAnsi="Calibri" w:cs="Calibri"/>
          <w:szCs w:val="24"/>
        </w:rPr>
      </w:pPr>
      <w:r w:rsidRPr="009D35F3">
        <w:rPr>
          <w:rFonts w:ascii="Calibri" w:hAnsi="Calibri" w:cs="Calibri"/>
          <w:szCs w:val="24"/>
        </w:rPr>
        <w:t>Wykonawca może złożyć tylko jedną ofertę.</w:t>
      </w:r>
    </w:p>
    <w:p w:rsidR="009D35F3" w:rsidRPr="00E56D88" w:rsidRDefault="009D35F3" w:rsidP="00D71E5C">
      <w:pPr>
        <w:pStyle w:val="Nagwek2"/>
      </w:pPr>
      <w:r w:rsidRPr="00E56D88">
        <w:t xml:space="preserve">VI  Kryteria wyboru oferty </w:t>
      </w:r>
    </w:p>
    <w:p w:rsidR="009D35F3" w:rsidRPr="00E56D88" w:rsidRDefault="009D35F3" w:rsidP="009D35F3">
      <w:pPr>
        <w:spacing w:after="0" w:line="360" w:lineRule="auto"/>
        <w:ind w:left="397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Przy wyborze najkorzystniejszej oferty Zamawiający będzie się kierował następującymi kryteriami i ich wagami:</w:t>
      </w:r>
    </w:p>
    <w:p w:rsidR="00441080" w:rsidRDefault="00441080" w:rsidP="00441080">
      <w:pPr>
        <w:spacing w:after="0"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53DC">
        <w:rPr>
          <w:rFonts w:asciiTheme="minorHAnsi" w:hAnsiTheme="minorHAnsi" w:cstheme="minorHAnsi"/>
          <w:b/>
          <w:sz w:val="24"/>
          <w:szCs w:val="24"/>
        </w:rPr>
        <w:t>cena za realizację przedmiotu zamówienia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4D53DC">
        <w:rPr>
          <w:rFonts w:asciiTheme="minorHAnsi" w:hAnsiTheme="minorHAnsi" w:cstheme="minorHAnsi"/>
          <w:b/>
          <w:sz w:val="24"/>
          <w:szCs w:val="24"/>
        </w:rPr>
        <w:t xml:space="preserve"> waga -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Pr="004D53DC">
        <w:rPr>
          <w:rFonts w:asciiTheme="minorHAnsi" w:hAnsiTheme="minorHAnsi" w:cstheme="minorHAnsi"/>
          <w:b/>
          <w:sz w:val="24"/>
          <w:szCs w:val="24"/>
        </w:rPr>
        <w:t xml:space="preserve">0 % </w:t>
      </w:r>
    </w:p>
    <w:p w:rsidR="00441080" w:rsidRPr="00F974AE" w:rsidRDefault="00441080" w:rsidP="00441080">
      <w:pPr>
        <w:spacing w:after="0" w:line="360" w:lineRule="auto"/>
        <w:ind w:left="708"/>
        <w:jc w:val="both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zatrudnienie na umowę o pracę co najmniej jednej osoby niepełnosprawnej:</w:t>
      </w:r>
      <w:r w:rsidRPr="00F974AE">
        <w:rPr>
          <w:rFonts w:cs="Calibri"/>
          <w:b/>
          <w:sz w:val="24"/>
          <w:szCs w:val="24"/>
        </w:rPr>
        <w:t xml:space="preserve"> waga - </w:t>
      </w:r>
      <w:r>
        <w:rPr>
          <w:b/>
          <w:sz w:val="24"/>
          <w:szCs w:val="24"/>
        </w:rPr>
        <w:t>2</w:t>
      </w:r>
      <w:r w:rsidRPr="00F974AE">
        <w:rPr>
          <w:rFonts w:cs="Calibri"/>
          <w:b/>
          <w:sz w:val="24"/>
          <w:szCs w:val="24"/>
        </w:rPr>
        <w:t xml:space="preserve">0 % </w:t>
      </w:r>
    </w:p>
    <w:p w:rsidR="009D35F3" w:rsidRPr="00E56D88" w:rsidRDefault="009D35F3" w:rsidP="00D71E5C">
      <w:pPr>
        <w:pStyle w:val="Nagwek2"/>
        <w:rPr>
          <w:iCs/>
        </w:rPr>
      </w:pPr>
      <w:r w:rsidRPr="00E56D88">
        <w:rPr>
          <w:iCs/>
        </w:rPr>
        <w:t xml:space="preserve">VII  </w:t>
      </w:r>
      <w:r w:rsidRPr="00E56D88">
        <w:t>Sposób oceny ofert</w:t>
      </w:r>
    </w:p>
    <w:p w:rsidR="009D35F3" w:rsidRPr="00E56D88" w:rsidRDefault="009D35F3" w:rsidP="009D35F3">
      <w:pPr>
        <w:numPr>
          <w:ilvl w:val="1"/>
          <w:numId w:val="23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E56D88">
        <w:rPr>
          <w:sz w:val="24"/>
          <w:szCs w:val="24"/>
        </w:rPr>
        <w:t>Zamawiający udzieli zamówienia temu Wykonawcy, który zaproponuje najkorzystniejszą ofertę cenową.</w:t>
      </w:r>
    </w:p>
    <w:p w:rsidR="009D35F3" w:rsidRPr="00E56D88" w:rsidRDefault="009D35F3" w:rsidP="00D71E5C">
      <w:pPr>
        <w:pStyle w:val="Nagwek2"/>
      </w:pPr>
      <w:r w:rsidRPr="00E56D88">
        <w:rPr>
          <w:iCs/>
        </w:rPr>
        <w:t>VIII</w:t>
      </w:r>
      <w:r w:rsidRPr="00E56D88">
        <w:t xml:space="preserve">  Termin związania złożoną ofertą.</w:t>
      </w:r>
    </w:p>
    <w:p w:rsidR="009D35F3" w:rsidRPr="00E56D88" w:rsidRDefault="009D35F3" w:rsidP="009D35F3">
      <w:pPr>
        <w:tabs>
          <w:tab w:val="left" w:pos="360"/>
        </w:tabs>
        <w:spacing w:after="0" w:line="360" w:lineRule="auto"/>
        <w:jc w:val="both"/>
        <w:rPr>
          <w:sz w:val="24"/>
          <w:szCs w:val="24"/>
        </w:rPr>
      </w:pPr>
      <w:r w:rsidRPr="00E56D88">
        <w:rPr>
          <w:sz w:val="24"/>
          <w:szCs w:val="24"/>
        </w:rPr>
        <w:tab/>
        <w:t xml:space="preserve">Termin związania ofertą wynosi 30 dni licząc od dnia upływu terminu składania ofert. </w:t>
      </w:r>
      <w:r w:rsidR="00176F59">
        <w:rPr>
          <w:sz w:val="24"/>
          <w:szCs w:val="24"/>
        </w:rPr>
        <w:br/>
      </w:r>
      <w:r w:rsidR="00176F59">
        <w:rPr>
          <w:sz w:val="24"/>
          <w:szCs w:val="24"/>
        </w:rPr>
        <w:br/>
      </w:r>
    </w:p>
    <w:p w:rsidR="009D35F3" w:rsidRPr="00E56D88" w:rsidRDefault="009D35F3" w:rsidP="00D71E5C">
      <w:pPr>
        <w:pStyle w:val="Nagwek2"/>
      </w:pPr>
      <w:r w:rsidRPr="00E56D88">
        <w:t>IX Dodatkowe informacje</w:t>
      </w:r>
    </w:p>
    <w:p w:rsidR="009D35F3" w:rsidRPr="00E56D88" w:rsidRDefault="009D35F3" w:rsidP="009D35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t xml:space="preserve">Informujemy, iż niniejsze zapytanie ofertowe, nie zobowiązuje PFRON do zawarcia umowy, czy też udzielenia zamówienia. </w:t>
      </w:r>
    </w:p>
    <w:p w:rsidR="009D35F3" w:rsidRPr="00E56D88" w:rsidRDefault="009D35F3" w:rsidP="009D35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lastRenderedPageBreak/>
        <w:t>Zapytanie może być unieważnione lub odwołane w każdym czasie, bez podania przyczyny.</w:t>
      </w:r>
    </w:p>
    <w:p w:rsidR="009D35F3" w:rsidRPr="00E56D88" w:rsidRDefault="009D35F3" w:rsidP="009D35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t>Wszystkie koszty związane ze sporządzeniem i złożeniem oferty ponosi Wykonawca. PFRON nie przewiduje zwrotu kosztów udziału w postępowaniu.</w:t>
      </w:r>
    </w:p>
    <w:p w:rsidR="009D35F3" w:rsidRPr="00E56D88" w:rsidRDefault="009D35F3" w:rsidP="009D35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</w:rPr>
        <w:t>Złożone w postępowaniu oferty nie podlegają zwrotowi.</w:t>
      </w:r>
    </w:p>
    <w:p w:rsidR="009D35F3" w:rsidRPr="00E56D88" w:rsidRDefault="009D35F3" w:rsidP="009D35F3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E56D88">
        <w:rPr>
          <w:sz w:val="24"/>
          <w:szCs w:val="24"/>
          <w:lang w:eastAsia="pl-PL"/>
        </w:rPr>
        <w:t>Wynagrodzenie za wykonanie przedmiotu zamówienia będzie płatne na rachunek bankowy Wykonawcy  podany w treści faktury, w terminie 14 dni od dnia otrzymania przez</w:t>
      </w:r>
      <w:r w:rsidR="00072A57">
        <w:rPr>
          <w:sz w:val="24"/>
          <w:szCs w:val="24"/>
          <w:lang w:eastAsia="pl-PL"/>
        </w:rPr>
        <w:br/>
      </w:r>
      <w:r w:rsidRPr="00E56D88">
        <w:rPr>
          <w:sz w:val="24"/>
          <w:szCs w:val="24"/>
          <w:lang w:eastAsia="pl-PL"/>
        </w:rPr>
        <w:t xml:space="preserve">Zamawiającego prawidłowo wystawionej faktury VAT. </w:t>
      </w:r>
    </w:p>
    <w:p w:rsidR="009D35F3" w:rsidRPr="00E56D88" w:rsidRDefault="009D35F3" w:rsidP="009D35F3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E56D88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7837170</wp:posOffset>
            </wp:positionV>
            <wp:extent cx="7560945" cy="223774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D88">
        <w:rPr>
          <w:sz w:val="24"/>
          <w:szCs w:val="24"/>
          <w:lang w:eastAsia="pl-PL"/>
        </w:rPr>
        <w:t>Za dzień płatności uważa się dzień złożenia przez Zamawiającego prawidłowego</w:t>
      </w:r>
      <w:r w:rsidRPr="00E56D88">
        <w:rPr>
          <w:sz w:val="24"/>
          <w:szCs w:val="24"/>
          <w:lang w:eastAsia="pl-PL"/>
        </w:rPr>
        <w:br/>
        <w:t>i przyjętego do realizacji przelewu bankowego oraz obciążenia rachunku bankowego</w:t>
      </w:r>
      <w:r w:rsidR="00072A57">
        <w:rPr>
          <w:sz w:val="24"/>
          <w:szCs w:val="24"/>
          <w:lang w:eastAsia="pl-PL"/>
        </w:rPr>
        <w:br/>
      </w:r>
      <w:r w:rsidRPr="00E56D88">
        <w:rPr>
          <w:sz w:val="24"/>
          <w:szCs w:val="24"/>
          <w:lang w:eastAsia="pl-PL"/>
        </w:rPr>
        <w:t>Zamawiającego.</w:t>
      </w:r>
    </w:p>
    <w:p w:rsidR="009D35F3" w:rsidRPr="00E56D88" w:rsidRDefault="009D35F3" w:rsidP="009D35F3">
      <w:pPr>
        <w:autoSpaceDE w:val="0"/>
        <w:autoSpaceDN w:val="0"/>
        <w:adjustRightInd w:val="0"/>
        <w:spacing w:after="0" w:line="360" w:lineRule="auto"/>
        <w:ind w:left="284"/>
        <w:jc w:val="both"/>
        <w:rPr>
          <w:sz w:val="24"/>
          <w:szCs w:val="24"/>
        </w:rPr>
      </w:pPr>
    </w:p>
    <w:p w:rsidR="009D35F3" w:rsidRPr="00E56D88" w:rsidRDefault="009D35F3" w:rsidP="00D71E5C">
      <w:pPr>
        <w:pStyle w:val="Nagwek2"/>
      </w:pPr>
      <w:r w:rsidRPr="00E56D88">
        <w:t>X. Klauzula informacyjna z art. 13 RODO związana z zamówieniami publicznymi o wartości poniżej 30.000 euro netto.</w:t>
      </w:r>
    </w:p>
    <w:p w:rsidR="009D35F3" w:rsidRPr="00E56D88" w:rsidRDefault="009D35F3" w:rsidP="009D35F3">
      <w:pPr>
        <w:spacing w:after="0" w:line="360" w:lineRule="auto"/>
        <w:jc w:val="both"/>
        <w:rPr>
          <w:bCs/>
          <w:i/>
          <w:sz w:val="24"/>
          <w:szCs w:val="24"/>
          <w:lang w:eastAsia="pl-PL"/>
        </w:rPr>
      </w:pPr>
    </w:p>
    <w:p w:rsidR="009D35F3" w:rsidRPr="00E56D88" w:rsidRDefault="009D35F3" w:rsidP="009D35F3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E56D88">
        <w:rPr>
          <w:sz w:val="24"/>
          <w:szCs w:val="24"/>
          <w:lang w:eastAsia="pl-PL"/>
        </w:rPr>
        <w:t xml:space="preserve">W związku z prowadzoną procedurą udzielenia  zamówienia publicznego na </w:t>
      </w:r>
      <w:r w:rsidRPr="00E56D88">
        <w:rPr>
          <w:color w:val="000000"/>
          <w:sz w:val="24"/>
          <w:szCs w:val="24"/>
        </w:rPr>
        <w:t xml:space="preserve">przygotowanie koncepcji i projektu graficznego oraz wydruk ulotki informacyjnej </w:t>
      </w:r>
      <w:r w:rsidRPr="00E56D88">
        <w:rPr>
          <w:sz w:val="24"/>
          <w:szCs w:val="24"/>
          <w:lang w:eastAsia="pl-PL"/>
        </w:rPr>
        <w:t xml:space="preserve">Zamawiający informuje Wykonawcę, że zgodnie z art. 13 ust. 1 i ust. 2 </w:t>
      </w:r>
      <w:r w:rsidRPr="00E56D88">
        <w:rPr>
          <w:sz w:val="24"/>
          <w:szCs w:val="24"/>
        </w:rPr>
        <w:t>rozporządzenia Parlamentu Europejskiego</w:t>
      </w:r>
      <w:r w:rsidR="00072A57">
        <w:rPr>
          <w:sz w:val="24"/>
          <w:szCs w:val="24"/>
        </w:rPr>
        <w:br/>
      </w:r>
      <w:r w:rsidRPr="00E56D88">
        <w:rPr>
          <w:sz w:val="24"/>
          <w:szCs w:val="24"/>
        </w:rPr>
        <w:t>i Rady (UE) 2016/679 z dnia 27 kwietnia 2016 r. w sprawie ochrony osób fizycznych</w:t>
      </w:r>
      <w:r w:rsidR="00072A57">
        <w:rPr>
          <w:sz w:val="24"/>
          <w:szCs w:val="24"/>
        </w:rPr>
        <w:br/>
      </w:r>
      <w:r w:rsidRPr="00E56D88">
        <w:rPr>
          <w:sz w:val="24"/>
          <w:szCs w:val="24"/>
        </w:rPr>
        <w:t xml:space="preserve">w związku z przetwarzaniem danych osobowych i w sprawie swobodnego przepływu takich danych oraz uchylenia dyrektywy 95/46/WE (ogólne rozporządzenie o ochronie danych) (Dz. Urz. UE L 119 z 04.05.2016, str. 1), </w:t>
      </w:r>
      <w:r w:rsidRPr="00E56D88">
        <w:rPr>
          <w:sz w:val="24"/>
          <w:szCs w:val="24"/>
          <w:lang w:eastAsia="pl-PL"/>
        </w:rPr>
        <w:t xml:space="preserve">dalej „RODO”: 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 xml:space="preserve">Administratorem Pani/Pana danych osobowych jest </w:t>
      </w:r>
      <w:bookmarkStart w:id="5" w:name="_Hlk515353920"/>
      <w:r w:rsidRPr="00E56D88">
        <w:rPr>
          <w:rFonts w:cs="Calibri"/>
          <w:bCs/>
          <w:sz w:val="24"/>
          <w:szCs w:val="24"/>
          <w:lang w:eastAsia="pl-PL"/>
        </w:rPr>
        <w:t>Państwowy Fundusz Rehabilitacji Osób Niepełnosprawnych</w:t>
      </w:r>
      <w:bookmarkEnd w:id="5"/>
      <w:r w:rsidRPr="00E56D88">
        <w:rPr>
          <w:rFonts w:cs="Calibri"/>
          <w:bCs/>
          <w:sz w:val="24"/>
          <w:szCs w:val="24"/>
          <w:lang w:eastAsia="pl-PL"/>
        </w:rPr>
        <w:t>, z siedzibą w Warszawie (00-828), al. Jana Pawła II 13</w:t>
      </w:r>
      <w:r w:rsidRPr="00E56D88">
        <w:rPr>
          <w:rFonts w:cs="Calibri"/>
          <w:sz w:val="24"/>
          <w:szCs w:val="24"/>
        </w:rPr>
        <w:t>;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 xml:space="preserve">Inspektorem ochrony danych osobowych w </w:t>
      </w:r>
      <w:r w:rsidRPr="00E56D88">
        <w:rPr>
          <w:rFonts w:cs="Calibri"/>
          <w:bCs/>
          <w:sz w:val="24"/>
          <w:szCs w:val="24"/>
          <w:lang w:eastAsia="pl-PL"/>
        </w:rPr>
        <w:t>Państwowym Funduszu Rehabilitacji Osób Niepełnosprawnych</w:t>
      </w:r>
      <w:r w:rsidRPr="00E56D88">
        <w:rPr>
          <w:rFonts w:cs="Calibri"/>
          <w:sz w:val="24"/>
          <w:szCs w:val="24"/>
          <w:lang w:eastAsia="pl-PL"/>
        </w:rPr>
        <w:t xml:space="preserve"> jest Pan Sebastian Szymonik – Dyrektor Generalny w PFRON, adres</w:t>
      </w:r>
      <w:r w:rsidRPr="00E56D88">
        <w:rPr>
          <w:rFonts w:cs="Calibri"/>
          <w:sz w:val="24"/>
          <w:szCs w:val="24"/>
          <w:lang w:eastAsia="pl-PL"/>
        </w:rPr>
        <w:br/>
        <w:t xml:space="preserve">e-mail: </w:t>
      </w:r>
      <w:hyperlink r:id="rId10" w:history="1">
        <w:r w:rsidRPr="00E56D88">
          <w:rPr>
            <w:rStyle w:val="Hipercze"/>
            <w:rFonts w:cs="Calibri"/>
            <w:sz w:val="24"/>
            <w:szCs w:val="24"/>
            <w:lang w:eastAsia="pl-PL"/>
          </w:rPr>
          <w:t>iod@pfron.org.pl</w:t>
        </w:r>
      </w:hyperlink>
      <w:r w:rsidRPr="00E56D88">
        <w:rPr>
          <w:rFonts w:cs="Calibri"/>
          <w:sz w:val="24"/>
          <w:szCs w:val="24"/>
          <w:lang w:eastAsia="pl-PL"/>
        </w:rPr>
        <w:t>;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 xml:space="preserve">Pani/Pana dane osobowe przetwarzane będą na podstawie art. 6 ust. 1 lit. c RODO w celu </w:t>
      </w:r>
      <w:r w:rsidRPr="00E56D88">
        <w:rPr>
          <w:rFonts w:cs="Calibri"/>
          <w:sz w:val="24"/>
          <w:szCs w:val="24"/>
        </w:rPr>
        <w:t>związanym z  procedurą udzielenia zamówienia na</w:t>
      </w:r>
      <w:r w:rsidRPr="00E56D88">
        <w:rPr>
          <w:rFonts w:cs="Calibri"/>
          <w:color w:val="000000"/>
          <w:sz w:val="24"/>
          <w:szCs w:val="24"/>
        </w:rPr>
        <w:t xml:space="preserve"> przygotowanie koncepcji i projektu</w:t>
      </w:r>
      <w:r w:rsidR="00072A57">
        <w:rPr>
          <w:rFonts w:cs="Calibri"/>
          <w:color w:val="000000"/>
          <w:sz w:val="24"/>
          <w:szCs w:val="24"/>
        </w:rPr>
        <w:br/>
      </w:r>
      <w:r w:rsidRPr="00E56D88">
        <w:rPr>
          <w:rFonts w:cs="Calibri"/>
          <w:color w:val="000000"/>
          <w:sz w:val="24"/>
          <w:szCs w:val="24"/>
        </w:rPr>
        <w:t>graficznego oraz wydruk ulotki informacyjnej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Odbiorcami Pani/Pana danych osobowych będą pracownicy PFRON z siedzibą</w:t>
      </w:r>
      <w:r w:rsidRPr="00E56D88">
        <w:rPr>
          <w:rFonts w:cs="Calibri"/>
          <w:sz w:val="24"/>
          <w:szCs w:val="24"/>
          <w:lang w:eastAsia="pl-PL"/>
        </w:rPr>
        <w:br/>
        <w:t>w Warszawie 00-828, przy al. Jana Pawła II 13</w:t>
      </w:r>
      <w:r w:rsidRPr="00E56D88">
        <w:rPr>
          <w:rStyle w:val="Uwydatnienie"/>
          <w:rFonts w:cs="Calibri"/>
          <w:b w:val="0"/>
          <w:sz w:val="24"/>
          <w:szCs w:val="24"/>
        </w:rPr>
        <w:t>,</w:t>
      </w:r>
      <w:r w:rsidRPr="00E56D88">
        <w:rPr>
          <w:rStyle w:val="Uwydatnienie"/>
          <w:rFonts w:cs="Calibri"/>
          <w:sz w:val="24"/>
          <w:szCs w:val="24"/>
        </w:rPr>
        <w:t xml:space="preserve"> </w:t>
      </w:r>
      <w:r w:rsidRPr="00E56D88">
        <w:rPr>
          <w:rFonts w:cs="Calibri"/>
          <w:sz w:val="24"/>
          <w:szCs w:val="24"/>
          <w:lang w:eastAsia="pl-PL"/>
        </w:rPr>
        <w:t>którzy odpowiadają za prowadzenie</w:t>
      </w:r>
      <w:r w:rsidR="00072A57">
        <w:rPr>
          <w:rFonts w:cs="Calibri"/>
          <w:sz w:val="24"/>
          <w:szCs w:val="24"/>
          <w:lang w:eastAsia="pl-PL"/>
        </w:rPr>
        <w:br/>
      </w:r>
      <w:r w:rsidRPr="00E56D88">
        <w:rPr>
          <w:rFonts w:cs="Calibri"/>
          <w:sz w:val="24"/>
          <w:szCs w:val="24"/>
          <w:lang w:eastAsia="pl-PL"/>
        </w:rPr>
        <w:t>przedmiotowej procedury.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lastRenderedPageBreak/>
        <w:t>Pani/Pana dane osobowe będą przechowywane przez okres:</w:t>
      </w:r>
    </w:p>
    <w:p w:rsidR="009D35F3" w:rsidRPr="00E56D88" w:rsidRDefault="009D35F3" w:rsidP="009D35F3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do 6 miesięcy w przypadku zapytania szacunkowego,</w:t>
      </w:r>
    </w:p>
    <w:p w:rsidR="009D35F3" w:rsidRPr="00E56D88" w:rsidRDefault="009D35F3" w:rsidP="009D35F3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do 2 lat – w przypadku zamówienia publicznego,  a jeżeli do jego realizacji została zawarta umowa, której czas trwania umowy 2 lata, okres przechowywania obejmuje cały czas</w:t>
      </w:r>
      <w:r w:rsidR="00072A57">
        <w:rPr>
          <w:rFonts w:cs="Calibri"/>
          <w:sz w:val="24"/>
          <w:szCs w:val="24"/>
          <w:lang w:eastAsia="pl-PL"/>
        </w:rPr>
        <w:br/>
      </w:r>
      <w:r w:rsidRPr="00E56D88">
        <w:rPr>
          <w:rFonts w:cs="Calibri"/>
          <w:sz w:val="24"/>
          <w:szCs w:val="24"/>
          <w:lang w:eastAsia="pl-PL"/>
        </w:rPr>
        <w:t>trwania umowy;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E56D88">
        <w:rPr>
          <w:rFonts w:cs="Calibri"/>
          <w:sz w:val="24"/>
          <w:szCs w:val="24"/>
          <w:lang w:eastAsia="pl-PL"/>
        </w:rPr>
        <w:t>Posiada Pani/Pan:</w:t>
      </w:r>
    </w:p>
    <w:p w:rsidR="009D35F3" w:rsidRPr="00E56D88" w:rsidRDefault="009D35F3" w:rsidP="009D35F3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na podstawie art. 15 RODO prawo dostępu do danych osobowych Pani/Pana dotyczących;</w:t>
      </w:r>
    </w:p>
    <w:p w:rsidR="009D35F3" w:rsidRPr="00E56D88" w:rsidRDefault="009D35F3" w:rsidP="009D35F3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na podstawie art. 16 RODO prawo do sprostowania Pani/Pana danych osobowych</w:t>
      </w:r>
      <w:r w:rsidR="00072A57">
        <w:rPr>
          <w:rFonts w:cs="Calibri"/>
          <w:sz w:val="24"/>
          <w:szCs w:val="24"/>
          <w:lang w:eastAsia="pl-PL"/>
        </w:rPr>
        <w:br/>
      </w:r>
      <w:r w:rsidRPr="00E56D88">
        <w:rPr>
          <w:rFonts w:cs="Calibri"/>
          <w:sz w:val="24"/>
          <w:szCs w:val="24"/>
          <w:lang w:eastAsia="pl-PL"/>
        </w:rPr>
        <w:t xml:space="preserve">(skorzystanie z prawa do sprostowania nie może skutkować zmianą </w:t>
      </w:r>
      <w:r w:rsidRPr="00E56D88">
        <w:rPr>
          <w:rFonts w:cs="Calibri"/>
          <w:sz w:val="24"/>
          <w:szCs w:val="24"/>
        </w:rPr>
        <w:t>wyniku postępowania)</w:t>
      </w:r>
      <w:r w:rsidRPr="00E56D88">
        <w:rPr>
          <w:rFonts w:cs="Calibri"/>
          <w:sz w:val="24"/>
          <w:szCs w:val="24"/>
          <w:lang w:eastAsia="pl-PL"/>
        </w:rPr>
        <w:t>;</w:t>
      </w:r>
    </w:p>
    <w:p w:rsidR="009D35F3" w:rsidRPr="00E56D88" w:rsidRDefault="009D35F3" w:rsidP="009D35F3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E56D88">
        <w:rPr>
          <w:rFonts w:cs="Calibri"/>
          <w:sz w:val="24"/>
          <w:szCs w:val="24"/>
        </w:rPr>
        <w:t>prawo do ograniczenia przetwarzania nie ma zastosowania w odniesieniu</w:t>
      </w:r>
      <w:r w:rsidRPr="00E56D88">
        <w:rPr>
          <w:rFonts w:cs="Calibri"/>
          <w:sz w:val="24"/>
          <w:szCs w:val="24"/>
        </w:rPr>
        <w:br/>
        <w:t xml:space="preserve">do </w:t>
      </w:r>
      <w:r w:rsidRPr="00E56D88">
        <w:rPr>
          <w:rFonts w:cs="Calibri"/>
          <w:sz w:val="24"/>
          <w:szCs w:val="24"/>
          <w:lang w:eastAsia="pl-PL"/>
        </w:rPr>
        <w:t>przechowywania, w celu zapewnienia korzystania ze środków ochrony prawnej lub</w:t>
      </w:r>
      <w:r w:rsidR="00072A57">
        <w:rPr>
          <w:rFonts w:cs="Calibri"/>
          <w:sz w:val="24"/>
          <w:szCs w:val="24"/>
          <w:lang w:eastAsia="pl-PL"/>
        </w:rPr>
        <w:br/>
      </w:r>
      <w:r w:rsidRPr="00E56D88">
        <w:rPr>
          <w:rFonts w:cs="Calibri"/>
          <w:sz w:val="24"/>
          <w:szCs w:val="24"/>
          <w:lang w:eastAsia="pl-PL"/>
        </w:rPr>
        <w:t xml:space="preserve"> w celu ochrony praw innej osoby fizycznej lub prawnej, lub z uwagi na ważne względy</w:t>
      </w:r>
      <w:r w:rsidR="00072A57">
        <w:rPr>
          <w:rFonts w:cs="Calibri"/>
          <w:sz w:val="24"/>
          <w:szCs w:val="24"/>
          <w:lang w:eastAsia="pl-PL"/>
        </w:rPr>
        <w:br/>
      </w:r>
      <w:r w:rsidRPr="00E56D88">
        <w:rPr>
          <w:rFonts w:cs="Calibri"/>
          <w:sz w:val="24"/>
          <w:szCs w:val="24"/>
          <w:lang w:eastAsia="pl-PL"/>
        </w:rPr>
        <w:t xml:space="preserve">interesu publicznego Unii Europejskiej lub państwa członkowskiego);  </w:t>
      </w:r>
    </w:p>
    <w:p w:rsidR="009D35F3" w:rsidRPr="00E56D88" w:rsidRDefault="009D35F3" w:rsidP="009D35F3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D35F3" w:rsidRPr="00E56D88" w:rsidRDefault="009D35F3" w:rsidP="009D35F3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Nie przysługuje Pani/Panu:</w:t>
      </w:r>
    </w:p>
    <w:p w:rsidR="009D35F3" w:rsidRPr="00E56D88" w:rsidRDefault="009D35F3" w:rsidP="009D35F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cs="Calibri"/>
          <w:color w:val="00B0F0"/>
          <w:sz w:val="24"/>
          <w:szCs w:val="24"/>
          <w:lang w:eastAsia="pl-PL"/>
        </w:rPr>
      </w:pPr>
      <w:r w:rsidRPr="00E56D88">
        <w:rPr>
          <w:rFonts w:cs="Calibri"/>
          <w:sz w:val="24"/>
          <w:szCs w:val="24"/>
          <w:lang w:eastAsia="pl-PL"/>
        </w:rPr>
        <w:t>w związku z art. 17 ust. 3 lit. b, d lub e RODO prawo do usunięcia danych osobowych;</w:t>
      </w:r>
    </w:p>
    <w:p w:rsidR="00176F59" w:rsidRDefault="009D35F3" w:rsidP="009D35F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176F59">
        <w:rPr>
          <w:rFonts w:cs="Calibri"/>
          <w:sz w:val="24"/>
          <w:szCs w:val="24"/>
          <w:lang w:eastAsia="pl-PL"/>
        </w:rPr>
        <w:t>prawo do przenoszenia danych osobowych, o którym mowa w art. 20 RODO;</w:t>
      </w:r>
    </w:p>
    <w:p w:rsidR="009D35F3" w:rsidRPr="00176F59" w:rsidRDefault="009D35F3" w:rsidP="009D35F3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176F59">
        <w:rPr>
          <w:rFonts w:cs="Calibri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D35F3" w:rsidRPr="00E56D88" w:rsidRDefault="009D35F3" w:rsidP="009D35F3">
      <w:pPr>
        <w:spacing w:after="0"/>
        <w:ind w:left="284" w:hanging="284"/>
        <w:jc w:val="both"/>
        <w:rPr>
          <w:sz w:val="24"/>
          <w:szCs w:val="24"/>
        </w:rPr>
      </w:pPr>
    </w:p>
    <w:p w:rsidR="0005437E" w:rsidRPr="009D35F3" w:rsidRDefault="0005437E" w:rsidP="009D35F3"/>
    <w:sectPr w:rsidR="0005437E" w:rsidRPr="009D35F3" w:rsidSect="002657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9F4" w:rsidRDefault="000B09F4">
      <w:pPr>
        <w:spacing w:after="0" w:line="240" w:lineRule="auto"/>
      </w:pPr>
      <w:r>
        <w:separator/>
      </w:r>
    </w:p>
  </w:endnote>
  <w:endnote w:type="continuationSeparator" w:id="0">
    <w:p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39" w:rsidRDefault="008031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C7D1540" wp14:editId="75A516E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6A4BB4C" wp14:editId="48B217B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39" w:rsidRDefault="008031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129F00D" wp14:editId="10EACEC9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 descr="Logo Fundus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3C74ACDA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02" w:hanging="360"/>
      </w:pPr>
      <w:rPr>
        <w:rFonts w:ascii="Calibri" w:eastAsia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1" w15:restartNumberingAfterBreak="0">
    <w:nsid w:val="0000003B"/>
    <w:multiLevelType w:val="multilevel"/>
    <w:tmpl w:val="1DDCEFB2"/>
    <w:name w:val="WW8Num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D"/>
    <w:multiLevelType w:val="multilevel"/>
    <w:tmpl w:val="11D216E6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58"/>
    <w:multiLevelType w:val="multilevel"/>
    <w:tmpl w:val="00000058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D4AC0"/>
    <w:multiLevelType w:val="hybridMultilevel"/>
    <w:tmpl w:val="7C44B0C0"/>
    <w:lvl w:ilvl="0" w:tplc="A3403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D195D"/>
    <w:multiLevelType w:val="hybridMultilevel"/>
    <w:tmpl w:val="712C2428"/>
    <w:lvl w:ilvl="0" w:tplc="781891D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B5334"/>
    <w:multiLevelType w:val="hybridMultilevel"/>
    <w:tmpl w:val="681214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115E9C"/>
    <w:multiLevelType w:val="hybridMultilevel"/>
    <w:tmpl w:val="EE14344C"/>
    <w:lvl w:ilvl="0" w:tplc="AE2687A4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00A72"/>
    <w:multiLevelType w:val="multilevel"/>
    <w:tmpl w:val="33C44D0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19"/>
  </w:num>
  <w:num w:numId="5">
    <w:abstractNumId w:val="6"/>
  </w:num>
  <w:num w:numId="6">
    <w:abstractNumId w:val="26"/>
  </w:num>
  <w:num w:numId="7">
    <w:abstractNumId w:val="12"/>
  </w:num>
  <w:num w:numId="8">
    <w:abstractNumId w:val="4"/>
  </w:num>
  <w:num w:numId="9">
    <w:abstractNumId w:val="11"/>
  </w:num>
  <w:num w:numId="10">
    <w:abstractNumId w:val="15"/>
  </w:num>
  <w:num w:numId="11">
    <w:abstractNumId w:val="29"/>
  </w:num>
  <w:num w:numId="12">
    <w:abstractNumId w:val="28"/>
  </w:num>
  <w:num w:numId="13">
    <w:abstractNumId w:val="20"/>
  </w:num>
  <w:num w:numId="14">
    <w:abstractNumId w:val="16"/>
  </w:num>
  <w:num w:numId="15">
    <w:abstractNumId w:val="18"/>
  </w:num>
  <w:num w:numId="16">
    <w:abstractNumId w:val="27"/>
  </w:num>
  <w:num w:numId="17">
    <w:abstractNumId w:val="30"/>
  </w:num>
  <w:num w:numId="18">
    <w:abstractNumId w:val="17"/>
  </w:num>
  <w:num w:numId="19">
    <w:abstractNumId w:val="5"/>
  </w:num>
  <w:num w:numId="2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"/>
  </w:num>
  <w:num w:numId="23">
    <w:abstractNumId w:val="2"/>
  </w:num>
  <w:num w:numId="24">
    <w:abstractNumId w:val="8"/>
  </w:num>
  <w:num w:numId="25">
    <w:abstractNumId w:val="21"/>
  </w:num>
  <w:num w:numId="26">
    <w:abstractNumId w:val="14"/>
  </w:num>
  <w:num w:numId="27">
    <w:abstractNumId w:val="25"/>
  </w:num>
  <w:num w:numId="28">
    <w:abstractNumId w:val="24"/>
  </w:num>
  <w:num w:numId="29">
    <w:abstractNumId w:val="10"/>
  </w:num>
  <w:num w:numId="30">
    <w:abstractNumId w:val="2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5437E"/>
    <w:rsid w:val="00072A57"/>
    <w:rsid w:val="00091E7E"/>
    <w:rsid w:val="00092842"/>
    <w:rsid w:val="000A34FB"/>
    <w:rsid w:val="000B09F4"/>
    <w:rsid w:val="000F18A7"/>
    <w:rsid w:val="00132623"/>
    <w:rsid w:val="0014029D"/>
    <w:rsid w:val="00161E95"/>
    <w:rsid w:val="00163201"/>
    <w:rsid w:val="00176F59"/>
    <w:rsid w:val="002461E7"/>
    <w:rsid w:val="00265742"/>
    <w:rsid w:val="002A3319"/>
    <w:rsid w:val="002D2710"/>
    <w:rsid w:val="003017DE"/>
    <w:rsid w:val="0032268E"/>
    <w:rsid w:val="00323140"/>
    <w:rsid w:val="00342BCC"/>
    <w:rsid w:val="003436A6"/>
    <w:rsid w:val="00387E8F"/>
    <w:rsid w:val="003B48DF"/>
    <w:rsid w:val="003B68DC"/>
    <w:rsid w:val="003E5F06"/>
    <w:rsid w:val="0041072C"/>
    <w:rsid w:val="004124EF"/>
    <w:rsid w:val="00425FD8"/>
    <w:rsid w:val="0043376A"/>
    <w:rsid w:val="00441080"/>
    <w:rsid w:val="00454EFE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B3880"/>
    <w:rsid w:val="006E60D7"/>
    <w:rsid w:val="0079581E"/>
    <w:rsid w:val="007C0BE1"/>
    <w:rsid w:val="007D1C8E"/>
    <w:rsid w:val="007E2C1D"/>
    <w:rsid w:val="007E3988"/>
    <w:rsid w:val="0080060F"/>
    <w:rsid w:val="00803139"/>
    <w:rsid w:val="008202B0"/>
    <w:rsid w:val="00825AE5"/>
    <w:rsid w:val="00866193"/>
    <w:rsid w:val="00894D9E"/>
    <w:rsid w:val="008C0DD2"/>
    <w:rsid w:val="008C39CF"/>
    <w:rsid w:val="008C6298"/>
    <w:rsid w:val="008F09E6"/>
    <w:rsid w:val="0092417A"/>
    <w:rsid w:val="0092652F"/>
    <w:rsid w:val="009269D2"/>
    <w:rsid w:val="00945190"/>
    <w:rsid w:val="00946765"/>
    <w:rsid w:val="009D35F3"/>
    <w:rsid w:val="00A23326"/>
    <w:rsid w:val="00A45B62"/>
    <w:rsid w:val="00A94D81"/>
    <w:rsid w:val="00AA1C80"/>
    <w:rsid w:val="00AC1539"/>
    <w:rsid w:val="00AE259D"/>
    <w:rsid w:val="00B04DF2"/>
    <w:rsid w:val="00B26F75"/>
    <w:rsid w:val="00B66B2F"/>
    <w:rsid w:val="00B71470"/>
    <w:rsid w:val="00B90A5A"/>
    <w:rsid w:val="00BD2BDD"/>
    <w:rsid w:val="00C72B8F"/>
    <w:rsid w:val="00D44CF7"/>
    <w:rsid w:val="00D526F6"/>
    <w:rsid w:val="00D6570A"/>
    <w:rsid w:val="00D71E5C"/>
    <w:rsid w:val="00D9647D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71228A"/>
  <w15:docId w15:val="{EEAE84B1-C046-4631-9050-E2B582D9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35F3"/>
    <w:pPr>
      <w:suppressAutoHyphens/>
      <w:spacing w:after="120"/>
    </w:pPr>
    <w:rPr>
      <w:rFonts w:eastAsia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35F3"/>
    <w:rPr>
      <w:rFonts w:eastAsia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35F3"/>
    <w:pPr>
      <w:suppressAutoHyphens/>
      <w:spacing w:after="120" w:line="480" w:lineRule="auto"/>
      <w:ind w:left="283"/>
    </w:pPr>
    <w:rPr>
      <w:rFonts w:eastAsia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35F3"/>
    <w:rPr>
      <w:rFonts w:eastAsia="Calibri" w:cs="Calibri"/>
      <w:sz w:val="22"/>
      <w:szCs w:val="22"/>
      <w:lang w:eastAsia="ar-SA"/>
    </w:rPr>
  </w:style>
  <w:style w:type="paragraph" w:customStyle="1" w:styleId="Trescznumztab">
    <w:name w:val="Tresc z num. z tab."/>
    <w:basedOn w:val="Normalny"/>
    <w:rsid w:val="009D35F3"/>
    <w:pPr>
      <w:widowControl w:val="0"/>
      <w:numPr>
        <w:numId w:val="2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35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35F3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jman@pfron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/o-funduszu/logo-fundusz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5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Artur Kaminski</cp:lastModifiedBy>
  <cp:revision>4</cp:revision>
  <cp:lastPrinted>2018-08-01T10:15:00Z</cp:lastPrinted>
  <dcterms:created xsi:type="dcterms:W3CDTF">2019-03-06T12:29:00Z</dcterms:created>
  <dcterms:modified xsi:type="dcterms:W3CDTF">2019-03-06T12:31:00Z</dcterms:modified>
</cp:coreProperties>
</file>