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1A" w:rsidRPr="00BE29BE" w:rsidRDefault="00C9461A" w:rsidP="00C9461A">
      <w:pPr>
        <w:pStyle w:val="Tekstprzypisudolnego"/>
        <w:spacing w:line="300" w:lineRule="exact"/>
        <w:jc w:val="center"/>
        <w:rPr>
          <w:rFonts w:cs="Arial"/>
          <w:b/>
          <w:i/>
          <w:sz w:val="24"/>
          <w:szCs w:val="24"/>
          <w:u w:val="single"/>
        </w:rPr>
      </w:pPr>
      <w:r w:rsidRPr="00BE29BE">
        <w:rPr>
          <w:rFonts w:cs="Arial"/>
          <w:b/>
          <w:i/>
          <w:sz w:val="24"/>
          <w:szCs w:val="24"/>
          <w:u w:val="single"/>
        </w:rPr>
        <w:t xml:space="preserve">Klauzula informacyjna z art. 13 RODO związana z zamówieniami publicznymi </w:t>
      </w:r>
    </w:p>
    <w:p w:rsidR="00C9461A" w:rsidRDefault="00C9461A" w:rsidP="00C9461A">
      <w:pPr>
        <w:pStyle w:val="Tekstprzypisudolnego"/>
        <w:spacing w:line="300" w:lineRule="exact"/>
        <w:jc w:val="center"/>
        <w:rPr>
          <w:rFonts w:cs="Arial"/>
          <w:b/>
          <w:i/>
          <w:sz w:val="24"/>
          <w:szCs w:val="24"/>
          <w:u w:val="single"/>
        </w:rPr>
      </w:pPr>
      <w:r w:rsidRPr="00BE29BE">
        <w:rPr>
          <w:rFonts w:cs="Arial"/>
          <w:b/>
          <w:i/>
          <w:sz w:val="24"/>
          <w:szCs w:val="24"/>
          <w:u w:val="single"/>
        </w:rPr>
        <w:t>o wartości poniżej 30.000 euro netto.</w:t>
      </w:r>
    </w:p>
    <w:p w:rsidR="00C9461A" w:rsidRDefault="00C9461A" w:rsidP="00C9461A">
      <w:pPr>
        <w:pStyle w:val="Tekstprzypisudolnego"/>
        <w:spacing w:line="300" w:lineRule="exact"/>
        <w:jc w:val="center"/>
        <w:rPr>
          <w:rFonts w:cs="Arial"/>
          <w:b/>
          <w:i/>
          <w:sz w:val="24"/>
          <w:szCs w:val="24"/>
          <w:u w:val="single"/>
        </w:rPr>
      </w:pPr>
    </w:p>
    <w:p w:rsidR="00C9461A" w:rsidRPr="00BE29BE" w:rsidRDefault="00C9461A" w:rsidP="00C9461A">
      <w:pPr>
        <w:pStyle w:val="Tekstprzypisudolnego"/>
        <w:spacing w:line="300" w:lineRule="exact"/>
        <w:jc w:val="center"/>
        <w:rPr>
          <w:rFonts w:cs="Arial"/>
          <w:b/>
          <w:i/>
          <w:sz w:val="24"/>
          <w:szCs w:val="24"/>
          <w:u w:val="single"/>
        </w:rPr>
      </w:pPr>
    </w:p>
    <w:p w:rsidR="00C9461A" w:rsidRPr="00BE29BE" w:rsidRDefault="00C9461A" w:rsidP="00C9461A">
      <w:pPr>
        <w:numPr>
          <w:ilvl w:val="0"/>
          <w:numId w:val="3"/>
        </w:numPr>
        <w:spacing w:after="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 xml:space="preserve">W związku z prowadzoną procedurą udzielenia zamówienia publicznego na </w:t>
      </w:r>
      <w:r w:rsidRPr="00BE29BE">
        <w:rPr>
          <w:rFonts w:cs="Times New Roman"/>
          <w:color w:val="000000"/>
          <w:sz w:val="24"/>
          <w:szCs w:val="24"/>
        </w:rPr>
        <w:t>pełnienie funkcji Inspektora Nadzoru podczas prac modernizacyjnych pomieszczeń i instalacji w</w:t>
      </w:r>
      <w:r>
        <w:rPr>
          <w:rFonts w:cs="Times New Roman"/>
          <w:color w:val="000000"/>
          <w:sz w:val="24"/>
          <w:szCs w:val="24"/>
        </w:rPr>
        <w:t> </w:t>
      </w:r>
      <w:r w:rsidRPr="00BE29BE">
        <w:rPr>
          <w:rFonts w:cs="Times New Roman"/>
          <w:color w:val="000000"/>
          <w:sz w:val="24"/>
          <w:szCs w:val="24"/>
        </w:rPr>
        <w:t>budynkach Biura Funduszu w Warszawie</w:t>
      </w:r>
      <w:r>
        <w:rPr>
          <w:sz w:val="24"/>
          <w:szCs w:val="24"/>
        </w:rPr>
        <w:t>,</w:t>
      </w:r>
      <w:r w:rsidRPr="00BE29BE">
        <w:rPr>
          <w:sz w:val="24"/>
          <w:szCs w:val="24"/>
        </w:rPr>
        <w:t xml:space="preserve"> Zamawiający informuje Wykonawcę, że zgodnie z art. 13 ust. 1 i 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 xml:space="preserve">Administratorem Pani/Pana danych osobowych jest </w:t>
      </w:r>
      <w:bookmarkStart w:id="0" w:name="_Hlk515353920"/>
      <w:r w:rsidRPr="00BE29BE">
        <w:rPr>
          <w:bCs/>
          <w:sz w:val="24"/>
          <w:szCs w:val="24"/>
        </w:rPr>
        <w:t>Państwowy Fundusz Rehabilitacji Osób Niepełnosprawnych</w:t>
      </w:r>
      <w:bookmarkEnd w:id="0"/>
      <w:r w:rsidRPr="00BE29BE">
        <w:rPr>
          <w:bCs/>
          <w:sz w:val="24"/>
          <w:szCs w:val="24"/>
        </w:rPr>
        <w:t>, z siedzibą w Warszawie (00-828), al. Jana Pawła II 13</w:t>
      </w:r>
      <w:r w:rsidRPr="00BE29BE">
        <w:rPr>
          <w:sz w:val="24"/>
          <w:szCs w:val="24"/>
        </w:rPr>
        <w:t>;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t xml:space="preserve">Inspektorem ochrony danych osobowych w </w:t>
      </w:r>
      <w:r w:rsidRPr="00BE29BE">
        <w:rPr>
          <w:bCs/>
          <w:sz w:val="24"/>
          <w:szCs w:val="24"/>
        </w:rPr>
        <w:t>Państwowym Funduszu Rehabilitacji Osób Niepełnosprawnych</w:t>
      </w:r>
      <w:r w:rsidRPr="00BE29BE">
        <w:rPr>
          <w:sz w:val="24"/>
          <w:szCs w:val="24"/>
        </w:rPr>
        <w:t xml:space="preserve"> jest Pan</w:t>
      </w:r>
      <w:r w:rsidR="007C523B">
        <w:rPr>
          <w:sz w:val="24"/>
          <w:szCs w:val="24"/>
        </w:rPr>
        <w:t>i Izabela M</w:t>
      </w:r>
      <w:bookmarkStart w:id="1" w:name="_GoBack"/>
      <w:bookmarkEnd w:id="1"/>
      <w:r w:rsidR="007C523B">
        <w:rPr>
          <w:sz w:val="24"/>
          <w:szCs w:val="24"/>
        </w:rPr>
        <w:t>aciejewska</w:t>
      </w:r>
      <w:r w:rsidRPr="00BE29BE">
        <w:rPr>
          <w:sz w:val="24"/>
          <w:szCs w:val="24"/>
        </w:rPr>
        <w:t xml:space="preserve"> , adres e-mail: iod@pfron.org.pl;</w:t>
      </w:r>
    </w:p>
    <w:p w:rsidR="00C9461A" w:rsidRPr="00BE29BE" w:rsidRDefault="00C9461A" w:rsidP="00C9461A">
      <w:pPr>
        <w:numPr>
          <w:ilvl w:val="0"/>
          <w:numId w:val="3"/>
        </w:numPr>
        <w:spacing w:after="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t>Pani/Pana dane osobowe przetwarzane będą na podstawie art. 6 ust. 1 lit. c RODO w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celu związanym z  procedurą udzielenia zamówienia na…………………….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Odbiorcami Pani/Pana danych osobowych będą pracownicy PFRON z siedzibą w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Warszawie 00-828, przy al. Jana Pawła II 13</w:t>
      </w:r>
      <w:r w:rsidRPr="00BE29BE">
        <w:rPr>
          <w:rStyle w:val="Uwydatnienie"/>
          <w:rFonts w:cs="Calibri"/>
          <w:sz w:val="24"/>
          <w:szCs w:val="24"/>
        </w:rPr>
        <w:t xml:space="preserve">, </w:t>
      </w:r>
      <w:r w:rsidRPr="00BE29BE">
        <w:rPr>
          <w:sz w:val="24"/>
          <w:szCs w:val="24"/>
        </w:rPr>
        <w:t>którzy odpowiadają za prowadzenie  przedmiotowej procedury.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Pani/Pana dane osobowe będą przechowywane przez okres:</w:t>
      </w:r>
    </w:p>
    <w:p w:rsidR="00C9461A" w:rsidRPr="00BE29BE" w:rsidRDefault="00C9461A" w:rsidP="00C9461A">
      <w:pPr>
        <w:pStyle w:val="Akapitzlist"/>
        <w:numPr>
          <w:ilvl w:val="0"/>
          <w:numId w:val="4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do 6 miesięcy w przypadku zapytania szacunkowego,</w:t>
      </w:r>
    </w:p>
    <w:p w:rsidR="00C9461A" w:rsidRPr="00BE29BE" w:rsidRDefault="00C9461A" w:rsidP="00C9461A">
      <w:pPr>
        <w:pStyle w:val="Akapitzlist"/>
        <w:numPr>
          <w:ilvl w:val="0"/>
          <w:numId w:val="4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do 2 lat – w przypadku zamówienia publicznego,  a jeżeli do jego realizacji została zawarta umowa, której czas trwania umowy 2 lata, okres przechowywania obejmuje cały czas trwania umowy;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W odniesieniu do Pani/Pana danych osobowych decyzje nie będą podejmowane w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sposób zautomatyzowany, stosowanie do art. 22 RODO;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Posiada Pani/Pan:</w:t>
      </w:r>
    </w:p>
    <w:p w:rsidR="00C9461A" w:rsidRPr="00BE29BE" w:rsidRDefault="00C9461A" w:rsidP="00C9461A">
      <w:pPr>
        <w:pStyle w:val="Akapitzlist"/>
        <w:numPr>
          <w:ilvl w:val="0"/>
          <w:numId w:val="1"/>
        </w:numPr>
        <w:spacing w:after="15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t>na podstawie art. 15 RODO prawo dostępu do danych osobowych Pani/Pana dotyczących;</w:t>
      </w:r>
    </w:p>
    <w:p w:rsidR="00C9461A" w:rsidRPr="00BE29BE" w:rsidRDefault="00C9461A" w:rsidP="00C9461A">
      <w:pPr>
        <w:pStyle w:val="Akapitzlist"/>
        <w:numPr>
          <w:ilvl w:val="0"/>
          <w:numId w:val="1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na podstawie art. 16 RODO prawo do sprostowania Pani/Pana danych osobowych (skorzystanie z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prawa do sprostowania nie może skutkować zmianą wyniku postępowania);</w:t>
      </w:r>
    </w:p>
    <w:p w:rsidR="00C9461A" w:rsidRPr="00BE29BE" w:rsidRDefault="00C9461A" w:rsidP="00C9461A">
      <w:pPr>
        <w:pStyle w:val="Akapitzlist"/>
        <w:numPr>
          <w:ilvl w:val="0"/>
          <w:numId w:val="1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 (prawo do ograniczenia przetwarzania nie ma zastosowania w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odniesieniu do przechowywania, w celu zapewnienia korzystania ze środków ochrony prawnej lub w celu ochrony praw innej osoby fizycznej lub prawnej, lub z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uwagi na ważne względy interesu publicznego Unii Europejskiej lub państwa członkowskiego);</w:t>
      </w:r>
    </w:p>
    <w:p w:rsidR="00C9461A" w:rsidRPr="00BE29BE" w:rsidRDefault="00C9461A" w:rsidP="00C9461A">
      <w:pPr>
        <w:pStyle w:val="Akapitzlist"/>
        <w:numPr>
          <w:ilvl w:val="0"/>
          <w:numId w:val="1"/>
        </w:numPr>
        <w:spacing w:after="15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t>prawo do wniesienia skargi do Prezesa Urzędu Ochrony Danych Osobowych, gdy uzna Pani/Pan, że</w:t>
      </w:r>
      <w:r>
        <w:rPr>
          <w:sz w:val="24"/>
          <w:szCs w:val="24"/>
        </w:rPr>
        <w:t> </w:t>
      </w:r>
      <w:r w:rsidRPr="00BE29BE">
        <w:rPr>
          <w:sz w:val="24"/>
          <w:szCs w:val="24"/>
        </w:rPr>
        <w:t>przetwarzanie danych osobowych Pani/Pana dotyczących narusza przepisy RODO;</w:t>
      </w:r>
    </w:p>
    <w:p w:rsidR="00C9461A" w:rsidRPr="00BE29BE" w:rsidRDefault="00C9461A" w:rsidP="00C9461A">
      <w:pPr>
        <w:pStyle w:val="Akapitzlist"/>
        <w:numPr>
          <w:ilvl w:val="0"/>
          <w:numId w:val="3"/>
        </w:numPr>
        <w:spacing w:after="15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t>Nie przysługuje Pani/Panu:</w:t>
      </w:r>
    </w:p>
    <w:p w:rsidR="00C9461A" w:rsidRPr="00BE29BE" w:rsidRDefault="00C9461A" w:rsidP="00C9461A">
      <w:pPr>
        <w:pStyle w:val="Akapitzlist"/>
        <w:numPr>
          <w:ilvl w:val="0"/>
          <w:numId w:val="2"/>
        </w:numPr>
        <w:spacing w:after="150" w:line="300" w:lineRule="exact"/>
        <w:ind w:hanging="436"/>
        <w:jc w:val="both"/>
        <w:rPr>
          <w:color w:val="00B0F0"/>
          <w:sz w:val="24"/>
          <w:szCs w:val="24"/>
        </w:rPr>
      </w:pPr>
      <w:r w:rsidRPr="00BE29BE">
        <w:rPr>
          <w:sz w:val="24"/>
          <w:szCs w:val="24"/>
        </w:rPr>
        <w:lastRenderedPageBreak/>
        <w:t>w związku z art. 17 ust. 3 lit. b, d lub e RODO prawo do usunięcia danych osobowych;</w:t>
      </w:r>
    </w:p>
    <w:p w:rsidR="00C9461A" w:rsidRPr="00BE29BE" w:rsidRDefault="00C9461A" w:rsidP="00C9461A">
      <w:pPr>
        <w:pStyle w:val="Akapitzlist"/>
        <w:numPr>
          <w:ilvl w:val="0"/>
          <w:numId w:val="2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>prawo do przenoszenia danych osobowych, o którym mowa w art. 20 RODO;</w:t>
      </w:r>
    </w:p>
    <w:p w:rsidR="00C9461A" w:rsidRPr="00BE29BE" w:rsidRDefault="00C9461A" w:rsidP="00C9461A">
      <w:pPr>
        <w:pStyle w:val="Akapitzlist"/>
        <w:numPr>
          <w:ilvl w:val="0"/>
          <w:numId w:val="2"/>
        </w:numPr>
        <w:spacing w:after="150" w:line="300" w:lineRule="exact"/>
        <w:ind w:hanging="436"/>
        <w:jc w:val="both"/>
        <w:rPr>
          <w:sz w:val="24"/>
          <w:szCs w:val="24"/>
        </w:rPr>
      </w:pPr>
      <w:r w:rsidRPr="00BE29BE">
        <w:rPr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9461A" w:rsidRDefault="00C9461A" w:rsidP="00C9461A">
      <w:pPr>
        <w:pStyle w:val="Akapitzlist"/>
        <w:spacing w:after="0" w:line="360" w:lineRule="auto"/>
        <w:ind w:left="0"/>
        <w:jc w:val="both"/>
        <w:rPr>
          <w:rFonts w:eastAsia="Times New Roman" w:cs="Times New Roman"/>
          <w:sz w:val="24"/>
          <w:szCs w:val="24"/>
        </w:rPr>
      </w:pPr>
    </w:p>
    <w:p w:rsidR="00C9461A" w:rsidRDefault="00C9461A"/>
    <w:sectPr w:rsidR="00C9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8190B"/>
    <w:multiLevelType w:val="hybridMultilevel"/>
    <w:tmpl w:val="4DDE90FC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63570"/>
    <w:multiLevelType w:val="hybridMultilevel"/>
    <w:tmpl w:val="191A6166"/>
    <w:lvl w:ilvl="0" w:tplc="F53A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1A"/>
    <w:rsid w:val="007C523B"/>
    <w:rsid w:val="00C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29A1"/>
  <w15:chartTrackingRefBased/>
  <w15:docId w15:val="{C0266772-01D7-4FA0-9F3F-2DD1BC87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46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61A"/>
    <w:pPr>
      <w:ind w:left="720"/>
      <w:contextualSpacing/>
    </w:pPr>
  </w:style>
  <w:style w:type="character" w:styleId="Uwydatnienie">
    <w:name w:val="Emphasis"/>
    <w:uiPriority w:val="20"/>
    <w:qFormat/>
    <w:rsid w:val="00C946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946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461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Bednarski</dc:creator>
  <cp:keywords/>
  <dc:description/>
  <cp:lastModifiedBy>Krzysztof Ornatowski</cp:lastModifiedBy>
  <cp:revision>2</cp:revision>
  <dcterms:created xsi:type="dcterms:W3CDTF">2018-11-13T12:29:00Z</dcterms:created>
  <dcterms:modified xsi:type="dcterms:W3CDTF">2018-11-13T12:29:00Z</dcterms:modified>
</cp:coreProperties>
</file>