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953B7" w14:textId="77777777" w:rsidR="00AA7CF9" w:rsidRDefault="00555897" w:rsidP="00AA7CF9">
      <w:pPr>
        <w:jc w:val="center"/>
        <w:rPr>
          <w:rFonts w:cstheme="minorHAnsi"/>
          <w:b/>
        </w:rPr>
      </w:pPr>
      <w:r w:rsidRPr="00AA7CF9">
        <w:rPr>
          <w:rFonts w:cstheme="minorHAnsi"/>
          <w:b/>
        </w:rPr>
        <w:t xml:space="preserve">Umowa nr </w:t>
      </w:r>
      <w:r w:rsidR="00AA7CF9" w:rsidRPr="00AA7CF9">
        <w:rPr>
          <w:rFonts w:cstheme="minorHAnsi"/>
          <w:b/>
        </w:rPr>
        <w:t xml:space="preserve">………………………………………….. </w:t>
      </w:r>
    </w:p>
    <w:p w14:paraId="495E0749" w14:textId="77777777" w:rsidR="002C4126" w:rsidRDefault="002C4126" w:rsidP="00555897">
      <w:pPr>
        <w:jc w:val="both"/>
        <w:rPr>
          <w:rFonts w:cstheme="minorHAnsi"/>
        </w:rPr>
      </w:pPr>
    </w:p>
    <w:p w14:paraId="374A5D3A" w14:textId="77777777" w:rsidR="002C4126" w:rsidRDefault="002C4126" w:rsidP="00555897">
      <w:pPr>
        <w:jc w:val="both"/>
        <w:rPr>
          <w:rFonts w:cstheme="minorHAnsi"/>
        </w:rPr>
      </w:pPr>
    </w:p>
    <w:p w14:paraId="3AE74E84" w14:textId="77777777" w:rsidR="00555897" w:rsidRP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zawarta w dniu ……………….2018 r. w Warszawie pomiędzy:</w:t>
      </w:r>
    </w:p>
    <w:p w14:paraId="56BBECA0" w14:textId="77777777" w:rsidR="00555897" w:rsidRPr="00555897" w:rsidRDefault="00AA7CF9" w:rsidP="00555897">
      <w:pPr>
        <w:jc w:val="both"/>
        <w:rPr>
          <w:rFonts w:cstheme="minorHAnsi"/>
        </w:rPr>
      </w:pPr>
      <w:r>
        <w:rPr>
          <w:rFonts w:cstheme="minorHAnsi"/>
        </w:rPr>
        <w:t>Państwowym Funduszem Rehabilitacji Osób Niepełnosprawnych</w:t>
      </w:r>
      <w:r w:rsidR="00555897" w:rsidRPr="00555897">
        <w:rPr>
          <w:rFonts w:cstheme="minorHAnsi"/>
        </w:rPr>
        <w:t xml:space="preserve"> z siedzibą w Warszawie, przy </w:t>
      </w:r>
      <w:r>
        <w:rPr>
          <w:rFonts w:cstheme="minorHAnsi"/>
        </w:rPr>
        <w:t>a</w:t>
      </w:r>
      <w:r w:rsidR="00555897" w:rsidRPr="00555897">
        <w:rPr>
          <w:rFonts w:cstheme="minorHAnsi"/>
        </w:rPr>
        <w:t xml:space="preserve">l. </w:t>
      </w:r>
      <w:r>
        <w:rPr>
          <w:rFonts w:cstheme="minorHAnsi"/>
        </w:rPr>
        <w:t>Jana Pawła II 13</w:t>
      </w:r>
      <w:r w:rsidR="00555897" w:rsidRPr="00555897">
        <w:rPr>
          <w:rFonts w:cstheme="minorHAnsi"/>
        </w:rPr>
        <w:t>, 0</w:t>
      </w:r>
      <w:r>
        <w:rPr>
          <w:rFonts w:cstheme="minorHAnsi"/>
        </w:rPr>
        <w:t>0</w:t>
      </w:r>
      <w:r w:rsidR="00555897" w:rsidRPr="00555897">
        <w:rPr>
          <w:rFonts w:cstheme="minorHAnsi"/>
        </w:rPr>
        <w:t>-</w:t>
      </w:r>
      <w:r>
        <w:rPr>
          <w:rFonts w:cstheme="minorHAnsi"/>
        </w:rPr>
        <w:t>828</w:t>
      </w:r>
      <w:r w:rsidR="00555897">
        <w:rPr>
          <w:rFonts w:cstheme="minorHAnsi"/>
        </w:rPr>
        <w:t xml:space="preserve"> </w:t>
      </w:r>
      <w:r w:rsidR="00555897" w:rsidRPr="00555897">
        <w:rPr>
          <w:rFonts w:cstheme="minorHAnsi"/>
        </w:rPr>
        <w:t>Warszawa, wpisanym do Rejestru Przedsiębiorców Krajowego Rejestru Sądowego prowadzonego</w:t>
      </w:r>
      <w:r w:rsidR="00555897">
        <w:rPr>
          <w:rFonts w:cstheme="minorHAnsi"/>
        </w:rPr>
        <w:t xml:space="preserve"> </w:t>
      </w:r>
      <w:r w:rsidR="00555897" w:rsidRPr="00555897">
        <w:rPr>
          <w:rFonts w:cstheme="minorHAnsi"/>
        </w:rPr>
        <w:t xml:space="preserve">przez Sąd Rejonowy dla m.st Warszawy, </w:t>
      </w:r>
      <w:r>
        <w:rPr>
          <w:rFonts w:cstheme="minorHAnsi"/>
        </w:rPr>
        <w:t>……….</w:t>
      </w:r>
      <w:r w:rsidR="00555897" w:rsidRPr="00555897">
        <w:rPr>
          <w:rFonts w:cstheme="minorHAnsi"/>
        </w:rPr>
        <w:t xml:space="preserve"> Wydział Gospodarczy Krajowego Rejestru Sądowego, pod</w:t>
      </w:r>
      <w:r w:rsidR="00555897">
        <w:rPr>
          <w:rFonts w:cstheme="minorHAnsi"/>
        </w:rPr>
        <w:t xml:space="preserve"> </w:t>
      </w:r>
      <w:r w:rsidR="00555897" w:rsidRPr="00555897">
        <w:rPr>
          <w:rFonts w:cstheme="minorHAnsi"/>
        </w:rPr>
        <w:t xml:space="preserve">numerem KRS </w:t>
      </w:r>
      <w:r>
        <w:rPr>
          <w:rFonts w:cstheme="minorHAnsi"/>
        </w:rPr>
        <w:t>…………………………………</w:t>
      </w:r>
      <w:r w:rsidR="00555897" w:rsidRPr="00555897">
        <w:rPr>
          <w:rFonts w:cstheme="minorHAnsi"/>
        </w:rPr>
        <w:t xml:space="preserve">, NIP </w:t>
      </w:r>
      <w:r>
        <w:rPr>
          <w:rFonts w:cstheme="minorHAnsi"/>
        </w:rPr>
        <w:t>………………………………..</w:t>
      </w:r>
      <w:r w:rsidR="00555897" w:rsidRPr="00555897">
        <w:rPr>
          <w:rFonts w:cstheme="minorHAnsi"/>
        </w:rPr>
        <w:t xml:space="preserve">, REGON </w:t>
      </w:r>
      <w:r>
        <w:rPr>
          <w:rFonts w:cstheme="minorHAnsi"/>
        </w:rPr>
        <w:t>………………………………….,</w:t>
      </w:r>
      <w:r w:rsidR="00555897" w:rsidRPr="00555897">
        <w:rPr>
          <w:rFonts w:cstheme="minorHAnsi"/>
        </w:rPr>
        <w:t xml:space="preserve"> zwanym dalej „</w:t>
      </w:r>
      <w:r w:rsidR="00555897" w:rsidRPr="00AA7CF9">
        <w:rPr>
          <w:rFonts w:cstheme="minorHAnsi"/>
          <w:b/>
        </w:rPr>
        <w:t>Zamawiającym</w:t>
      </w:r>
      <w:r w:rsidR="00555897" w:rsidRPr="00555897">
        <w:rPr>
          <w:rFonts w:cstheme="minorHAnsi"/>
        </w:rPr>
        <w:t>”,</w:t>
      </w:r>
    </w:p>
    <w:p w14:paraId="0271ABB1" w14:textId="77777777" w:rsidR="00555897" w:rsidRP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reprezentowanym przez:</w:t>
      </w:r>
    </w:p>
    <w:p w14:paraId="5DD4588D" w14:textId="77777777" w:rsid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…………………………………………….</w:t>
      </w:r>
    </w:p>
    <w:p w14:paraId="3655FC5B" w14:textId="77777777" w:rsidR="002C4126" w:rsidRPr="00555897" w:rsidRDefault="002C4126" w:rsidP="002C4126">
      <w:pPr>
        <w:jc w:val="both"/>
        <w:rPr>
          <w:rFonts w:cstheme="minorHAnsi"/>
        </w:rPr>
      </w:pPr>
      <w:r w:rsidRPr="00555897">
        <w:rPr>
          <w:rFonts w:cstheme="minorHAnsi"/>
        </w:rPr>
        <w:t>…………………………………………….</w:t>
      </w:r>
    </w:p>
    <w:p w14:paraId="1BBF0574" w14:textId="77777777" w:rsidR="002C4126" w:rsidRPr="00555897" w:rsidRDefault="002C4126" w:rsidP="00555897">
      <w:pPr>
        <w:jc w:val="both"/>
        <w:rPr>
          <w:rFonts w:cstheme="minorHAnsi"/>
        </w:rPr>
      </w:pPr>
    </w:p>
    <w:p w14:paraId="0A40F72E" w14:textId="77777777" w:rsidR="002C4126" w:rsidRPr="00555897" w:rsidRDefault="002C4126" w:rsidP="00555897">
      <w:pPr>
        <w:jc w:val="both"/>
        <w:rPr>
          <w:rFonts w:cstheme="minorHAnsi"/>
        </w:rPr>
      </w:pPr>
      <w:r>
        <w:rPr>
          <w:rFonts w:cstheme="minorHAnsi"/>
        </w:rPr>
        <w:t>, a</w:t>
      </w:r>
    </w:p>
    <w:p w14:paraId="7957507C" w14:textId="77777777" w:rsidR="00555897" w:rsidRP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…………………… z siedzibą w ………………………, wpisany/a do Rejestru Przedsiębiorców prowadzonego</w:t>
      </w:r>
      <w:r>
        <w:rPr>
          <w:rFonts w:cstheme="minorHAnsi"/>
        </w:rPr>
        <w:t xml:space="preserve"> </w:t>
      </w:r>
      <w:r w:rsidRPr="00555897">
        <w:rPr>
          <w:rFonts w:cstheme="minorHAnsi"/>
        </w:rPr>
        <w:t>przez Sąd ……………………, KRS ………………., REGON ………………………, NIP ……………………., ……………</w:t>
      </w:r>
    </w:p>
    <w:p w14:paraId="25B7AEC4" w14:textId="77777777" w:rsidR="00555897" w:rsidRP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reprezentowany/ą przez:</w:t>
      </w:r>
    </w:p>
    <w:p w14:paraId="12B869A7" w14:textId="77777777" w:rsid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…………………………………………….</w:t>
      </w:r>
    </w:p>
    <w:p w14:paraId="47B9D3FB" w14:textId="77777777" w:rsidR="002C4126" w:rsidRPr="00555897" w:rsidRDefault="002C4126" w:rsidP="002C4126">
      <w:pPr>
        <w:jc w:val="both"/>
        <w:rPr>
          <w:rFonts w:cstheme="minorHAnsi"/>
        </w:rPr>
      </w:pPr>
      <w:r w:rsidRPr="00555897">
        <w:rPr>
          <w:rFonts w:cstheme="minorHAnsi"/>
        </w:rPr>
        <w:t>…………………………………………….</w:t>
      </w:r>
    </w:p>
    <w:p w14:paraId="3F061362" w14:textId="5376F6F7" w:rsidR="00555897" w:rsidRPr="00555897" w:rsidRDefault="00555897" w:rsidP="00555897">
      <w:pPr>
        <w:jc w:val="both"/>
        <w:rPr>
          <w:rFonts w:cstheme="minorHAnsi"/>
        </w:rPr>
      </w:pPr>
      <w:r>
        <w:rPr>
          <w:rFonts w:cstheme="minorHAnsi"/>
        </w:rPr>
        <w:t>zwanym/ą dalej „</w:t>
      </w:r>
      <w:r w:rsidRPr="00AA7CF9">
        <w:rPr>
          <w:rFonts w:cstheme="minorHAnsi"/>
          <w:b/>
        </w:rPr>
        <w:t>Wykonawcą</w:t>
      </w:r>
      <w:r>
        <w:rPr>
          <w:rFonts w:cstheme="minorHAnsi"/>
        </w:rPr>
        <w:t>”.</w:t>
      </w:r>
    </w:p>
    <w:p w14:paraId="67227037" w14:textId="77777777" w:rsidR="00555897" w:rsidRP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Zamawiający i Wykonawca zwani są łącznie w dalszej treści Umowy „</w:t>
      </w:r>
      <w:r w:rsidRPr="00AA7CF9">
        <w:rPr>
          <w:rFonts w:cstheme="minorHAnsi"/>
          <w:b/>
        </w:rPr>
        <w:t>Stronami</w:t>
      </w:r>
      <w:r w:rsidRPr="00555897">
        <w:rPr>
          <w:rFonts w:cstheme="minorHAnsi"/>
        </w:rPr>
        <w:t>” lub każdy z osobna</w:t>
      </w:r>
    </w:p>
    <w:p w14:paraId="2F37D11D" w14:textId="77777777" w:rsidR="00555897" w:rsidRP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„</w:t>
      </w:r>
      <w:r w:rsidRPr="00AA7CF9">
        <w:rPr>
          <w:rFonts w:cstheme="minorHAnsi"/>
          <w:b/>
        </w:rPr>
        <w:t>Stroną</w:t>
      </w:r>
      <w:r w:rsidRPr="00555897">
        <w:rPr>
          <w:rFonts w:cstheme="minorHAnsi"/>
        </w:rPr>
        <w:t>”.</w:t>
      </w:r>
    </w:p>
    <w:p w14:paraId="0B5E04EE" w14:textId="10FBFD3E" w:rsidR="00AA7CF9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 xml:space="preserve">W związku z rozstrzygnięciem </w:t>
      </w:r>
      <w:r w:rsidR="00924053">
        <w:rPr>
          <w:rFonts w:cstheme="minorHAnsi"/>
        </w:rPr>
        <w:t>zapytania ofertowego</w:t>
      </w:r>
      <w:r w:rsidRPr="00555897">
        <w:rPr>
          <w:rFonts w:cstheme="minorHAnsi"/>
        </w:rPr>
        <w:t>, została zawarta umowa, zwana dalej:</w:t>
      </w:r>
      <w:r w:rsidR="00AA7CF9">
        <w:rPr>
          <w:rFonts w:cstheme="minorHAnsi"/>
        </w:rPr>
        <w:t xml:space="preserve"> </w:t>
      </w:r>
    </w:p>
    <w:p w14:paraId="30EFC533" w14:textId="77777777" w:rsidR="00555897" w:rsidRP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„</w:t>
      </w:r>
      <w:r w:rsidRPr="00AA7CF9">
        <w:rPr>
          <w:rFonts w:cstheme="minorHAnsi"/>
          <w:b/>
        </w:rPr>
        <w:t>Umową</w:t>
      </w:r>
      <w:r w:rsidRPr="00555897">
        <w:rPr>
          <w:rFonts w:cstheme="minorHAnsi"/>
        </w:rPr>
        <w:t>”, o następującej treści:</w:t>
      </w:r>
    </w:p>
    <w:p w14:paraId="796D0BD7" w14:textId="15ED4038" w:rsidR="002C4126" w:rsidRDefault="002C4126">
      <w:pPr>
        <w:rPr>
          <w:rFonts w:cstheme="minorHAnsi"/>
          <w:b/>
        </w:rPr>
      </w:pPr>
    </w:p>
    <w:p w14:paraId="676C40E6" w14:textId="23A7F82B" w:rsidR="00555897" w:rsidRPr="00555897" w:rsidRDefault="008F5F7D" w:rsidP="00555897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555897" w:rsidRPr="00555897">
        <w:rPr>
          <w:rFonts w:cstheme="minorHAnsi"/>
          <w:b/>
        </w:rPr>
        <w:t>1</w:t>
      </w:r>
    </w:p>
    <w:p w14:paraId="3F0292E5" w14:textId="77777777" w:rsidR="00555897" w:rsidRPr="00555897" w:rsidRDefault="00555897" w:rsidP="00555897">
      <w:pPr>
        <w:jc w:val="center"/>
        <w:rPr>
          <w:rFonts w:cstheme="minorHAnsi"/>
          <w:b/>
        </w:rPr>
      </w:pPr>
      <w:r w:rsidRPr="00555897">
        <w:rPr>
          <w:rFonts w:cstheme="minorHAnsi"/>
          <w:b/>
        </w:rPr>
        <w:t>Przedmiot Umowy</w:t>
      </w:r>
    </w:p>
    <w:p w14:paraId="6F087F76" w14:textId="6C9A3B9A" w:rsidR="00B60128" w:rsidRPr="00DD53D1" w:rsidRDefault="00555897" w:rsidP="00DD53D1">
      <w:pPr>
        <w:pStyle w:val="Akapitzlist"/>
        <w:numPr>
          <w:ilvl w:val="0"/>
          <w:numId w:val="1"/>
        </w:numPr>
        <w:ind w:left="426" w:hanging="426"/>
        <w:jc w:val="both"/>
        <w:rPr>
          <w:rFonts w:cstheme="minorHAnsi"/>
        </w:rPr>
      </w:pPr>
      <w:r w:rsidRPr="00555897">
        <w:rPr>
          <w:rFonts w:cstheme="minorHAnsi"/>
        </w:rPr>
        <w:t>Przedmiotem Umowy jest</w:t>
      </w:r>
      <w:r w:rsidR="009225B0">
        <w:rPr>
          <w:rFonts w:cstheme="minorHAnsi"/>
        </w:rPr>
        <w:t xml:space="preserve"> </w:t>
      </w:r>
      <w:r w:rsidR="005345C1" w:rsidRPr="009225B0">
        <w:rPr>
          <w:rFonts w:cstheme="minorHAnsi"/>
        </w:rPr>
        <w:t xml:space="preserve">rekonfiguracja urządzenia </w:t>
      </w:r>
      <w:proofErr w:type="spellStart"/>
      <w:r w:rsidR="005345C1" w:rsidRPr="009225B0">
        <w:rPr>
          <w:rFonts w:cstheme="minorHAnsi"/>
        </w:rPr>
        <w:t>Fortimail</w:t>
      </w:r>
      <w:proofErr w:type="spellEnd"/>
      <w:r w:rsidR="005345C1" w:rsidRPr="009225B0">
        <w:rPr>
          <w:rFonts w:cstheme="minorHAnsi"/>
        </w:rPr>
        <w:t xml:space="preserve"> 400E.</w:t>
      </w:r>
    </w:p>
    <w:p w14:paraId="5FC91179" w14:textId="04BE3F86" w:rsidR="00B60128" w:rsidRPr="00B60128" w:rsidRDefault="005345C1" w:rsidP="00DD53D1">
      <w:pPr>
        <w:pStyle w:val="Akapitzlist"/>
        <w:numPr>
          <w:ilvl w:val="0"/>
          <w:numId w:val="1"/>
        </w:numPr>
        <w:ind w:left="426" w:hanging="426"/>
        <w:jc w:val="both"/>
        <w:rPr>
          <w:rFonts w:cstheme="minorHAnsi"/>
        </w:rPr>
      </w:pPr>
      <w:r w:rsidRPr="00DD53D1">
        <w:rPr>
          <w:rFonts w:cstheme="minorHAnsi"/>
        </w:rPr>
        <w:t>Wykonawca</w:t>
      </w:r>
      <w:r>
        <w:rPr>
          <w:rFonts w:cstheme="minorHAnsi"/>
        </w:rPr>
        <w:t xml:space="preserve"> zobowiązany jest do przygotowania i wdrożenia konfiguracji urządzenia </w:t>
      </w:r>
      <w:proofErr w:type="spellStart"/>
      <w:r>
        <w:rPr>
          <w:rFonts w:cstheme="minorHAnsi"/>
        </w:rPr>
        <w:t>Fortimail</w:t>
      </w:r>
      <w:proofErr w:type="spellEnd"/>
      <w:r>
        <w:rPr>
          <w:rFonts w:cstheme="minorHAnsi"/>
        </w:rPr>
        <w:t xml:space="preserve"> 400E wedle wytycznych i potrzeb Zamawiającego</w:t>
      </w:r>
      <w:r w:rsidR="003A54F5">
        <w:rPr>
          <w:rFonts w:cstheme="minorHAnsi"/>
        </w:rPr>
        <w:t>.</w:t>
      </w:r>
    </w:p>
    <w:p w14:paraId="5B7B9F93" w14:textId="6246BC1D" w:rsidR="009225B0" w:rsidRDefault="009225B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5783402" w14:textId="494E4A0D" w:rsidR="00555897" w:rsidRPr="00555897" w:rsidRDefault="00555897" w:rsidP="00555897">
      <w:pPr>
        <w:jc w:val="center"/>
        <w:rPr>
          <w:rFonts w:cstheme="minorHAnsi"/>
          <w:b/>
        </w:rPr>
      </w:pPr>
      <w:r w:rsidRPr="00555897">
        <w:rPr>
          <w:rFonts w:cstheme="minorHAnsi"/>
          <w:b/>
        </w:rPr>
        <w:lastRenderedPageBreak/>
        <w:t>§2</w:t>
      </w:r>
    </w:p>
    <w:p w14:paraId="2F700805" w14:textId="77777777" w:rsidR="00555897" w:rsidRPr="00555897" w:rsidRDefault="00555897" w:rsidP="00555897">
      <w:pPr>
        <w:jc w:val="center"/>
        <w:rPr>
          <w:rFonts w:cstheme="minorHAnsi"/>
          <w:b/>
        </w:rPr>
      </w:pPr>
      <w:r w:rsidRPr="00555897">
        <w:rPr>
          <w:rFonts w:cstheme="minorHAnsi"/>
          <w:b/>
        </w:rPr>
        <w:t>Obowiązki Wykonawcy i Zamawiającego</w:t>
      </w:r>
    </w:p>
    <w:p w14:paraId="77F072BE" w14:textId="4BB4B969" w:rsidR="00555897" w:rsidRDefault="00555897" w:rsidP="009225B0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</w:rPr>
      </w:pPr>
      <w:r w:rsidRPr="00555897">
        <w:rPr>
          <w:rFonts w:cstheme="minorHAnsi"/>
        </w:rPr>
        <w:t>Wykonawca ponosi pełną odpowiedzialność za wykonanie przedmiotu Umowy, w tym odpowiedzialność za działania i zaniechania osób, którymi będzie się posługiwał przy realizacji Umowy jak za swoje wła</w:t>
      </w:r>
      <w:r w:rsidR="0070215C">
        <w:rPr>
          <w:rFonts w:cstheme="minorHAnsi"/>
        </w:rPr>
        <w:t>sne.</w:t>
      </w:r>
    </w:p>
    <w:p w14:paraId="5E6ED570" w14:textId="77777777" w:rsidR="00555897" w:rsidRPr="00555897" w:rsidRDefault="00555897" w:rsidP="009225B0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</w:rPr>
      </w:pPr>
      <w:r w:rsidRPr="00555897">
        <w:rPr>
          <w:rFonts w:cstheme="minorHAnsi"/>
        </w:rPr>
        <w:t>W celu umożliwienia Wykonawcy wywiązania się ze swoich zobowiązań, Zamawiający zobowiązuje się w zakresie wymaganym dla prawidłowej realizacji Umowy:</w:t>
      </w:r>
    </w:p>
    <w:p w14:paraId="5CFF119D" w14:textId="77777777" w:rsidR="00555897" w:rsidRDefault="00555897" w:rsidP="009225B0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555897">
        <w:rPr>
          <w:rFonts w:cstheme="minorHAnsi"/>
        </w:rPr>
        <w:t>współdziałać z Wykonawcą przy wykonywaniu Umowy,</w:t>
      </w:r>
    </w:p>
    <w:p w14:paraId="40538B67" w14:textId="77777777" w:rsidR="00555897" w:rsidRPr="00555897" w:rsidRDefault="00555897" w:rsidP="009225B0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555897">
        <w:rPr>
          <w:rFonts w:cstheme="minorHAnsi"/>
        </w:rPr>
        <w:t>zgłaszać Wykonawcy problemy związane z realizacją przedmiotu Umowy.</w:t>
      </w:r>
    </w:p>
    <w:p w14:paraId="6017C050" w14:textId="77777777" w:rsidR="00555897" w:rsidRPr="00555897" w:rsidRDefault="00555897" w:rsidP="009225B0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</w:rPr>
      </w:pPr>
      <w:r w:rsidRPr="00555897">
        <w:rPr>
          <w:rFonts w:cstheme="minorHAnsi"/>
        </w:rPr>
        <w:t>Wykonawca zobowiązuje się w szczególności:</w:t>
      </w:r>
    </w:p>
    <w:p w14:paraId="0A39AB5C" w14:textId="0FFF23EA" w:rsidR="00555897" w:rsidRDefault="00555897" w:rsidP="009225B0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55897">
        <w:rPr>
          <w:rFonts w:cstheme="minorHAnsi"/>
        </w:rPr>
        <w:t>wykonać przedmiot Umowy z najwyższą starannością wynikającą z zawodowego charakteru prowadzonej działalności, przy zachowaniu zasad współczesnej</w:t>
      </w:r>
      <w:r w:rsidR="0070215C">
        <w:rPr>
          <w:rFonts w:cstheme="minorHAnsi"/>
        </w:rPr>
        <w:t xml:space="preserve"> wiedzy technicznej i zgodnie z </w:t>
      </w:r>
      <w:r w:rsidRPr="00555897">
        <w:rPr>
          <w:rFonts w:cstheme="minorHAnsi"/>
        </w:rPr>
        <w:t>obowiązującymi przepisami prawa, zasadami uczciwej konkurencji i poszanowaniem dobrych obyczajów oraz słusznych interesów Zamawiającego,</w:t>
      </w:r>
    </w:p>
    <w:p w14:paraId="616FAA48" w14:textId="77777777" w:rsidR="00555897" w:rsidRDefault="00555897" w:rsidP="009225B0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55897">
        <w:rPr>
          <w:rFonts w:cstheme="minorHAnsi"/>
        </w:rPr>
        <w:t>działać jedynie w zakresie swoich uprawnień i przestrzegać wskazówek Zamawiającego,</w:t>
      </w:r>
    </w:p>
    <w:p w14:paraId="13E47F66" w14:textId="77777777" w:rsidR="00A825CB" w:rsidRDefault="00555897" w:rsidP="009225B0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A825CB">
        <w:rPr>
          <w:rFonts w:cstheme="minorHAnsi"/>
        </w:rPr>
        <w:t>przestrzega</w:t>
      </w:r>
      <w:r w:rsidR="00AA7CF9">
        <w:rPr>
          <w:rFonts w:cstheme="minorHAnsi"/>
        </w:rPr>
        <w:t>ć</w:t>
      </w:r>
      <w:r w:rsidRPr="00A825CB">
        <w:rPr>
          <w:rFonts w:cstheme="minorHAnsi"/>
        </w:rPr>
        <w:t xml:space="preserve"> obowiązujących przepisów o ochronie danych osobowych o</w:t>
      </w:r>
      <w:r w:rsidR="00A825CB" w:rsidRPr="00A825CB">
        <w:rPr>
          <w:rFonts w:cstheme="minorHAnsi"/>
        </w:rPr>
        <w:t>raz ochronie informacji niejawnych,</w:t>
      </w:r>
    </w:p>
    <w:p w14:paraId="3FF82D78" w14:textId="77777777" w:rsidR="00A825CB" w:rsidRDefault="00A825CB" w:rsidP="009225B0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A825CB">
        <w:rPr>
          <w:rFonts w:cstheme="minorHAnsi"/>
        </w:rPr>
        <w:t>wykon</w:t>
      </w:r>
      <w:r w:rsidR="00AA7CF9">
        <w:rPr>
          <w:rFonts w:cstheme="minorHAnsi"/>
        </w:rPr>
        <w:t>ywać</w:t>
      </w:r>
      <w:r w:rsidRPr="00A825CB">
        <w:rPr>
          <w:rFonts w:cstheme="minorHAnsi"/>
        </w:rPr>
        <w:t xml:space="preserve"> Umow</w:t>
      </w:r>
      <w:r w:rsidR="00AA7CF9">
        <w:rPr>
          <w:rFonts w:cstheme="minorHAnsi"/>
        </w:rPr>
        <w:t>ę</w:t>
      </w:r>
      <w:r w:rsidRPr="00A825CB">
        <w:rPr>
          <w:rFonts w:cstheme="minorHAnsi"/>
        </w:rPr>
        <w:t xml:space="preserve"> w sposób niepowodujący zaprzestania lub zakłócenia pracy Zamawiającego,</w:t>
      </w:r>
    </w:p>
    <w:p w14:paraId="2EF51E06" w14:textId="77777777" w:rsidR="00A825CB" w:rsidRDefault="00A825CB" w:rsidP="009225B0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A825CB">
        <w:rPr>
          <w:rFonts w:cstheme="minorHAnsi"/>
        </w:rPr>
        <w:t>udostępniać na każde żądanie Zamawiającego dokumentację związaną z realizacją przedmiotu Umowy,</w:t>
      </w:r>
    </w:p>
    <w:p w14:paraId="734FCDBE" w14:textId="7CA6FD1F" w:rsidR="00C66194" w:rsidRDefault="00A825CB" w:rsidP="009225B0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A825CB">
        <w:rPr>
          <w:rFonts w:cstheme="minorHAnsi"/>
        </w:rPr>
        <w:t>wykonywać Umowę w sposób, który nie będzie prowadził do roszczeń osób trzecich z tytułu naruszenia ich praw, w szczególności praw autorskich oraz praw pokrewnych, patentów, zarejestrowanych znaków i wzorów towarowych związanych z realizacją przedmiotu Umowy.</w:t>
      </w:r>
    </w:p>
    <w:p w14:paraId="2D4991FD" w14:textId="77777777" w:rsidR="005345C1" w:rsidRPr="005345C1" w:rsidRDefault="005345C1" w:rsidP="005345C1">
      <w:pPr>
        <w:jc w:val="both"/>
        <w:rPr>
          <w:rFonts w:cstheme="minorHAnsi"/>
        </w:rPr>
      </w:pPr>
    </w:p>
    <w:p w14:paraId="7B9E06F4" w14:textId="77777777" w:rsidR="00555897" w:rsidRPr="00A825CB" w:rsidRDefault="00555897" w:rsidP="002C4126">
      <w:pPr>
        <w:jc w:val="center"/>
        <w:rPr>
          <w:rFonts w:cstheme="minorHAnsi"/>
          <w:b/>
        </w:rPr>
      </w:pPr>
      <w:r w:rsidRPr="00A825CB">
        <w:rPr>
          <w:rFonts w:cstheme="minorHAnsi"/>
          <w:b/>
        </w:rPr>
        <w:t>§3</w:t>
      </w:r>
    </w:p>
    <w:p w14:paraId="787DB6BF" w14:textId="77777777" w:rsidR="00555897" w:rsidRPr="00A825CB" w:rsidRDefault="00555897" w:rsidP="00A825CB">
      <w:pPr>
        <w:jc w:val="center"/>
        <w:rPr>
          <w:rFonts w:cstheme="minorHAnsi"/>
          <w:b/>
        </w:rPr>
      </w:pPr>
      <w:r w:rsidRPr="00A825CB">
        <w:rPr>
          <w:rFonts w:cstheme="minorHAnsi"/>
          <w:b/>
        </w:rPr>
        <w:t>Warunki realizacji Umowy</w:t>
      </w:r>
    </w:p>
    <w:p w14:paraId="09D8C430" w14:textId="77777777" w:rsidR="00555897" w:rsidRPr="00555897" w:rsidRDefault="00555897" w:rsidP="009225B0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</w:rPr>
      </w:pPr>
      <w:r w:rsidRPr="00555897">
        <w:rPr>
          <w:rFonts w:cstheme="minorHAnsi"/>
        </w:rPr>
        <w:t>Wykonawca oświadcza i gwarantuje, że:</w:t>
      </w:r>
    </w:p>
    <w:p w14:paraId="5BEB1038" w14:textId="77777777" w:rsidR="00A825CB" w:rsidRDefault="00555897" w:rsidP="009225B0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825CB">
        <w:rPr>
          <w:rFonts w:cstheme="minorHAnsi"/>
        </w:rPr>
        <w:t>dysponuje odpowiednią wiedzą, doświadczeniem i personelem niezbędnym do należytego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wykonania zobowiązań wynikających z niniejszej Umowy,</w:t>
      </w:r>
    </w:p>
    <w:p w14:paraId="4F8530A6" w14:textId="77777777" w:rsidR="00555897" w:rsidRPr="00A825CB" w:rsidRDefault="00555897" w:rsidP="009225B0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825CB">
        <w:rPr>
          <w:rFonts w:cstheme="minorHAnsi"/>
        </w:rPr>
        <w:t>wykona przedmiot Umowy zgodnie z obowiązującymi przepisami i normami, w sposób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profesjonalny, z uwzględnieniem najlepszych praktyk.</w:t>
      </w:r>
    </w:p>
    <w:p w14:paraId="43A834EF" w14:textId="56BB1D5C" w:rsidR="00A825CB" w:rsidRDefault="00555897" w:rsidP="009225B0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Wykonawca zobowiązuje się do zapewnienia we własnym zakresie i w ramach wynagrodzenia,</w:t>
      </w:r>
      <w:r w:rsidR="00A825CB" w:rsidRPr="00A825CB">
        <w:rPr>
          <w:rFonts w:cstheme="minorHAnsi"/>
        </w:rPr>
        <w:t xml:space="preserve"> </w:t>
      </w:r>
      <w:r w:rsidR="00C66194">
        <w:rPr>
          <w:rFonts w:cstheme="minorHAnsi"/>
        </w:rPr>
        <w:t>o </w:t>
      </w:r>
      <w:r w:rsidRPr="00A825CB">
        <w:rPr>
          <w:rFonts w:cstheme="minorHAnsi"/>
        </w:rPr>
        <w:t xml:space="preserve">którym mowa w </w:t>
      </w:r>
      <w:r w:rsidR="008F5F7D">
        <w:rPr>
          <w:rFonts w:cstheme="minorHAnsi"/>
        </w:rPr>
        <w:t>§</w:t>
      </w:r>
      <w:r w:rsidRPr="00A825CB">
        <w:rPr>
          <w:rFonts w:cstheme="minorHAnsi"/>
        </w:rPr>
        <w:t>7 ust. 1 Umowy, wszystkich koniecznych pozwoleń, zgód, certyfikatów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wymaganych przez obowiązujące przepisy prawa w zakresie niezbędnym do prawidłowej realizacji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Umowy.</w:t>
      </w:r>
    </w:p>
    <w:p w14:paraId="4E31852E" w14:textId="6218349F" w:rsidR="00A825CB" w:rsidRDefault="00555897" w:rsidP="009225B0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Wykonawca zapewnia, że w wyniku zawarcia Umowy nie dojdzie do naruszenia praw osób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trzecich. W przypadku zgłoszenia wobec Zamawiającego roszczeń dotyczących naruszenia praw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osób trzecich, Wykonawca podejmie na swój koszt wszelkie środki obrony Zamawiającego przed takimi roszczeniami lub zarzutami i spowoduje, że</w:t>
      </w:r>
      <w:r w:rsidR="003C1F67">
        <w:rPr>
          <w:rFonts w:cstheme="minorHAnsi"/>
        </w:rPr>
        <w:t xml:space="preserve"> </w:t>
      </w:r>
      <w:r w:rsidRPr="00A825CB">
        <w:rPr>
          <w:rFonts w:cstheme="minorHAnsi"/>
        </w:rPr>
        <w:t>Zamawiający będzie od nich zwolniony, a</w:t>
      </w:r>
      <w:r w:rsidR="00C66194">
        <w:rPr>
          <w:rFonts w:cstheme="minorHAnsi"/>
        </w:rPr>
        <w:t> </w:t>
      </w:r>
      <w:r w:rsidRPr="00A825CB">
        <w:rPr>
          <w:rFonts w:cstheme="minorHAnsi"/>
        </w:rPr>
        <w:t>także pokryje wszelkie koszty i straty, jakie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poniesie Zamawiający z tego tytułu. W przypadku zapłaty przez Zamawiającego jakiejkolwiek kwoty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tytułem zaspokojenia roszczenia osoby trzeciej, Zamawiającemu przysługuje roszczenie regresowe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względem Wykonawcy.</w:t>
      </w:r>
    </w:p>
    <w:p w14:paraId="5CCF1385" w14:textId="77777777" w:rsidR="00A825CB" w:rsidRDefault="00555897" w:rsidP="009225B0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lastRenderedPageBreak/>
        <w:t>Wykonawca zobowiązuje się do wykonywania Umowy w sposób zapobiegający utracie danych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Zamawiającego, w tym także tych, do których będzie miał dostęp w trakcie wykonywania Umowy.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 przypadku, gdy wykonanie danej czynności przez Wykonawcę lub przez Zamawiającego w oparciu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o rekomendację Wykonawcy wiąże się z ryzykiem utraty danych, Wykonawca zobowiązany jest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poinformować o tym Zamawiającego przed przystąpieniem do wykonania takiej czynności lub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 chwilą przekazania takiej rekomendacji Zamawiającemu. Powyższe nie wyłącza ani nie ogranicza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ewentualnej odpowiedzialności Stron, w szczególności nie wyłącza lub nie ogranicza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odpowiedzialności Wykonawcy za wykonywanie Umowy w sposób nienależyty.</w:t>
      </w:r>
    </w:p>
    <w:p w14:paraId="0F2CBF0B" w14:textId="04F0B24F" w:rsidR="00555897" w:rsidRDefault="00555897" w:rsidP="009225B0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Zamawiający zastrzega sobie prawo do kontroli w zakresie jakości i sposobu wykonywania przez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Wykonawcę Umowy. Osobom posiadającym pisemne upoważnienie ze strony Zamawiającego,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Wykonawca zobowiązany będzie udzielić niezwłocznie wszelkich informacji i wyjaśnień, jak również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zapewnić możliwość ich kontroli.</w:t>
      </w:r>
    </w:p>
    <w:p w14:paraId="20F5324E" w14:textId="77777777" w:rsidR="00941BBA" w:rsidRPr="00941BBA" w:rsidRDefault="00941BBA" w:rsidP="00941BBA">
      <w:pPr>
        <w:jc w:val="both"/>
        <w:rPr>
          <w:rFonts w:cstheme="minorHAnsi"/>
        </w:rPr>
      </w:pPr>
    </w:p>
    <w:p w14:paraId="42A9C7C9" w14:textId="474623A7" w:rsidR="00555897" w:rsidRPr="00A825CB" w:rsidRDefault="008F5F7D" w:rsidP="00A825CB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555897" w:rsidRPr="00A825CB">
        <w:rPr>
          <w:rFonts w:cstheme="minorHAnsi"/>
          <w:b/>
        </w:rPr>
        <w:t>4</w:t>
      </w:r>
    </w:p>
    <w:p w14:paraId="06624C1B" w14:textId="3877B578" w:rsidR="00555897" w:rsidRDefault="00DF39A4" w:rsidP="00A825CB">
      <w:pPr>
        <w:jc w:val="center"/>
        <w:rPr>
          <w:rFonts w:cstheme="minorHAnsi"/>
          <w:b/>
        </w:rPr>
      </w:pPr>
      <w:r>
        <w:rPr>
          <w:rFonts w:cstheme="minorHAnsi"/>
          <w:b/>
        </w:rPr>
        <w:t>Termin realizacji</w:t>
      </w:r>
    </w:p>
    <w:p w14:paraId="513A3A42" w14:textId="77777777" w:rsidR="00CB7532" w:rsidRDefault="00CB7532" w:rsidP="00B550CB">
      <w:pPr>
        <w:pStyle w:val="Akapitzlist"/>
        <w:ind w:left="426"/>
        <w:jc w:val="both"/>
        <w:rPr>
          <w:rFonts w:cstheme="minorHAnsi"/>
        </w:rPr>
      </w:pPr>
      <w:r w:rsidRPr="00CB7532">
        <w:rPr>
          <w:rFonts w:cstheme="minorHAnsi"/>
        </w:rPr>
        <w:t>Umowa obowiązuje od dnia podpisania Umowy przez obie strony:</w:t>
      </w:r>
    </w:p>
    <w:p w14:paraId="1DBAB1FE" w14:textId="4B05B47A" w:rsidR="00CB7532" w:rsidRDefault="00CB7532" w:rsidP="00CB7532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CB7532">
        <w:rPr>
          <w:rFonts w:cstheme="minorHAnsi"/>
        </w:rPr>
        <w:t xml:space="preserve">Wykonawca zobowiązuje się </w:t>
      </w:r>
      <w:r w:rsidRPr="00CB7532">
        <w:rPr>
          <w:rFonts w:cstheme="minorHAnsi"/>
        </w:rPr>
        <w:t>przystąpić do wykonywania przedmiotu Umowy</w:t>
      </w:r>
      <w:r w:rsidRPr="00CB7532">
        <w:rPr>
          <w:rFonts w:cstheme="minorHAnsi"/>
        </w:rPr>
        <w:t xml:space="preserve"> w terminie do </w:t>
      </w:r>
      <w:r w:rsidRPr="00CB7532">
        <w:rPr>
          <w:rFonts w:cstheme="minorHAnsi"/>
        </w:rPr>
        <w:t>20</w:t>
      </w:r>
      <w:r w:rsidRPr="00CB7532">
        <w:rPr>
          <w:rFonts w:cstheme="minorHAnsi"/>
        </w:rPr>
        <w:t xml:space="preserve"> dni od dnia podpisania Umowy przez obie strony Umowy.</w:t>
      </w:r>
    </w:p>
    <w:p w14:paraId="1A55A576" w14:textId="679C878F" w:rsidR="006D0BDF" w:rsidRPr="00F014EA" w:rsidRDefault="00B550CB" w:rsidP="00F014EA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>Wykonanie przedmiotu Umowy zajmie nie więcej niż 16 roboczogodzin</w:t>
      </w:r>
      <w:r w:rsidR="002C1194">
        <w:rPr>
          <w:rFonts w:cstheme="minorHAnsi"/>
        </w:rPr>
        <w:t xml:space="preserve"> maksymalnie przez 3 dni robocze w siedzibie Zamawiającego</w:t>
      </w:r>
      <w:r>
        <w:rPr>
          <w:rFonts w:cstheme="minorHAnsi"/>
        </w:rPr>
        <w:t>.</w:t>
      </w:r>
    </w:p>
    <w:p w14:paraId="6846F34D" w14:textId="77777777" w:rsidR="00941BBA" w:rsidRDefault="00941BBA" w:rsidP="00A825CB">
      <w:pPr>
        <w:jc w:val="center"/>
        <w:rPr>
          <w:rFonts w:cstheme="minorHAnsi"/>
          <w:b/>
        </w:rPr>
      </w:pPr>
    </w:p>
    <w:p w14:paraId="7AFC77C9" w14:textId="6CBE2E76" w:rsidR="00555897" w:rsidRPr="00A825CB" w:rsidRDefault="00555897" w:rsidP="00A825CB">
      <w:pPr>
        <w:jc w:val="center"/>
        <w:rPr>
          <w:rFonts w:cstheme="minorHAnsi"/>
          <w:b/>
        </w:rPr>
      </w:pPr>
      <w:r w:rsidRPr="00A825CB">
        <w:rPr>
          <w:rFonts w:cstheme="minorHAnsi"/>
          <w:b/>
        </w:rPr>
        <w:t>§</w:t>
      </w:r>
      <w:r w:rsidR="00DF39A4">
        <w:rPr>
          <w:rFonts w:cstheme="minorHAnsi"/>
          <w:b/>
        </w:rPr>
        <w:t>5</w:t>
      </w:r>
    </w:p>
    <w:p w14:paraId="428C629D" w14:textId="77777777" w:rsidR="00555897" w:rsidRPr="00A825CB" w:rsidRDefault="00555897" w:rsidP="00A825CB">
      <w:pPr>
        <w:jc w:val="center"/>
        <w:rPr>
          <w:rFonts w:cstheme="minorHAnsi"/>
          <w:b/>
        </w:rPr>
      </w:pPr>
      <w:r w:rsidRPr="00A825CB">
        <w:rPr>
          <w:rFonts w:cstheme="minorHAnsi"/>
          <w:b/>
        </w:rPr>
        <w:t>Poufność informacji</w:t>
      </w:r>
    </w:p>
    <w:p w14:paraId="1EAFFFF9" w14:textId="77777777" w:rsidR="00A825CB" w:rsidRDefault="00555897" w:rsidP="009225B0">
      <w:pPr>
        <w:pStyle w:val="Akapitzlist"/>
        <w:numPr>
          <w:ilvl w:val="0"/>
          <w:numId w:val="4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Wykonawca zobowiązuje się do zachowania w poufności wszelkich informacji i danych, jakie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uzyskał w związku z wykonywaniem Umowy, oraz informacji, co do których może powziąć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podejrzenie, iż są poufnymi informacjami albo danymi lub są jako takie traktowane przez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Zamawiającego.</w:t>
      </w:r>
    </w:p>
    <w:p w14:paraId="60FBAC40" w14:textId="07E88F32" w:rsidR="00A825CB" w:rsidRDefault="00555897" w:rsidP="009225B0">
      <w:pPr>
        <w:pStyle w:val="Akapitzlist"/>
        <w:numPr>
          <w:ilvl w:val="0"/>
          <w:numId w:val="4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 przypadku jakichkolwiek wątpliwości co do charakteru danej informacji lub danych, przed ich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ujawnieniem lub uczynieniem dostępną, Wykonawca zwróci się na piśmie do Zamawiającego</w:t>
      </w:r>
      <w:r w:rsidR="00A825CB" w:rsidRPr="00A825CB">
        <w:rPr>
          <w:rFonts w:cstheme="minorHAnsi"/>
        </w:rPr>
        <w:t xml:space="preserve"> </w:t>
      </w:r>
      <w:r w:rsidR="008720EA">
        <w:rPr>
          <w:rFonts w:cstheme="minorHAnsi"/>
        </w:rPr>
        <w:t>o </w:t>
      </w:r>
      <w:r w:rsidRPr="00A825CB">
        <w:rPr>
          <w:rFonts w:cstheme="minorHAnsi"/>
        </w:rPr>
        <w:t>wskazanie, czy informację tę ma traktować jako poufną.</w:t>
      </w:r>
    </w:p>
    <w:p w14:paraId="320C0751" w14:textId="77777777" w:rsidR="00A825CB" w:rsidRDefault="00555897" w:rsidP="009225B0">
      <w:pPr>
        <w:pStyle w:val="Akapitzlist"/>
        <w:numPr>
          <w:ilvl w:val="0"/>
          <w:numId w:val="4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Wykonawca zobowiązuje się do ochrony przed nieuprawnionym ujawnieniem wszystkich danych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i informacji uzyskanych w trakcie realizacji Umowy, w szczególności dotyczących Zamawiającego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oraz jego pracowników i podmiotów z Zamawiającym współpracujących, jakie Wykonawca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uzyska w toku realizacji Umowy, zarówno w czasie jej wykonywania, jak i po zrealizowaniu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Umowy.</w:t>
      </w:r>
    </w:p>
    <w:p w14:paraId="12816FC4" w14:textId="77777777" w:rsidR="00A825CB" w:rsidRDefault="00555897" w:rsidP="009225B0">
      <w:pPr>
        <w:pStyle w:val="Akapitzlist"/>
        <w:numPr>
          <w:ilvl w:val="0"/>
          <w:numId w:val="4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Wszelkie informacje o Zamawiającym uzyskane przez Wykonawcę w związku z realizacją prac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będących przedmiotem Umowy mogą być wykorzystane tylko w celu wykonania tych prac.</w:t>
      </w:r>
    </w:p>
    <w:p w14:paraId="0AA974AB" w14:textId="76A310BB" w:rsidR="00A825CB" w:rsidRDefault="00555897" w:rsidP="009225B0">
      <w:pPr>
        <w:pStyle w:val="Akapitzlist"/>
        <w:numPr>
          <w:ilvl w:val="0"/>
          <w:numId w:val="4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Wykonawca obowiązany jest dołożyć najwyższej staranności w celu przestrzegania postanowień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niniejszego paragrafu przez swoich pracowników oraz osoby działające na jego zlecenie lub</w:t>
      </w:r>
      <w:r w:rsidR="00A825CB" w:rsidRPr="00A825CB">
        <w:rPr>
          <w:rFonts w:cstheme="minorHAnsi"/>
        </w:rPr>
        <w:t xml:space="preserve"> </w:t>
      </w:r>
      <w:r w:rsidR="008720EA">
        <w:rPr>
          <w:rFonts w:cstheme="minorHAnsi"/>
        </w:rPr>
        <w:t>w </w:t>
      </w:r>
      <w:r w:rsidRPr="00A825CB">
        <w:rPr>
          <w:rFonts w:cstheme="minorHAnsi"/>
        </w:rPr>
        <w:t>jego interesie, bez względu na podstawę prawną związku tych osób ze Stroną.</w:t>
      </w:r>
    </w:p>
    <w:p w14:paraId="21ED7C05" w14:textId="77777777" w:rsidR="00555897" w:rsidRPr="00A825CB" w:rsidRDefault="00555897" w:rsidP="009225B0">
      <w:pPr>
        <w:pStyle w:val="Akapitzlist"/>
        <w:numPr>
          <w:ilvl w:val="0"/>
          <w:numId w:val="4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Obowiązki określone w tym paragrafie nie dotyczą:</w:t>
      </w:r>
    </w:p>
    <w:p w14:paraId="2EBB92A0" w14:textId="77777777" w:rsidR="00A825CB" w:rsidRDefault="00555897" w:rsidP="00CB7532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A825CB">
        <w:rPr>
          <w:rFonts w:cstheme="minorHAnsi"/>
        </w:rPr>
        <w:t>informacji publicznie dostępnych,</w:t>
      </w:r>
      <w:r w:rsidR="00A825CB" w:rsidRPr="00A825CB">
        <w:rPr>
          <w:rFonts w:cstheme="minorHAnsi"/>
        </w:rPr>
        <w:t xml:space="preserve"> </w:t>
      </w:r>
    </w:p>
    <w:p w14:paraId="6CF4D08D" w14:textId="77777777" w:rsidR="00A825CB" w:rsidRDefault="00555897" w:rsidP="00CB7532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A825CB">
        <w:rPr>
          <w:rFonts w:cstheme="minorHAnsi"/>
        </w:rPr>
        <w:t>informacji, które były znane Wykonawcy przed otrzymaniem od Zamawiającego,</w:t>
      </w:r>
    </w:p>
    <w:p w14:paraId="06F1958E" w14:textId="77777777" w:rsidR="00555897" w:rsidRPr="00A825CB" w:rsidRDefault="00555897" w:rsidP="00CB7532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A825CB">
        <w:rPr>
          <w:rFonts w:cstheme="minorHAnsi"/>
        </w:rPr>
        <w:t>obowiązku ujawnienia wynikającego z obowiązujących przepisów prawa.</w:t>
      </w:r>
    </w:p>
    <w:p w14:paraId="7D032473" w14:textId="77777777" w:rsidR="00A825CB" w:rsidRDefault="00555897" w:rsidP="009225B0">
      <w:pPr>
        <w:pStyle w:val="Akapitzlist"/>
        <w:numPr>
          <w:ilvl w:val="0"/>
          <w:numId w:val="4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 przypadku rozwiązania lub wygaśnięcia Umowy oraz w przypadku odstąpienia od Umowy,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Wykonawca jest zobowiązany do zwrotu Zamawiającemu lub do zniszczenia za pisemną zgodą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Zamawiającego wszelkich materiałów, jakie otrzymał w związku z wykonywaniem tej Umowy.</w:t>
      </w:r>
    </w:p>
    <w:p w14:paraId="7C9A54FF" w14:textId="6BEC2EF5" w:rsidR="00A825CB" w:rsidRDefault="00555897" w:rsidP="009225B0">
      <w:pPr>
        <w:pStyle w:val="Akapitzlist"/>
        <w:numPr>
          <w:ilvl w:val="0"/>
          <w:numId w:val="4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Wykonawca zobowiązuje się nie kopiować, nie powielać ani w jakikolwiek sposób nie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rozpowszechniać, jakichkolwiek informacji, danych i materiałów, za wyjątkiem przypadków,</w:t>
      </w:r>
      <w:r w:rsidR="00A825CB" w:rsidRPr="00A825CB">
        <w:rPr>
          <w:rFonts w:cstheme="minorHAnsi"/>
        </w:rPr>
        <w:t xml:space="preserve"> </w:t>
      </w:r>
      <w:r w:rsidR="008720EA">
        <w:rPr>
          <w:rFonts w:cstheme="minorHAnsi"/>
        </w:rPr>
        <w:t>w </w:t>
      </w:r>
      <w:r w:rsidRPr="00A825CB">
        <w:rPr>
          <w:rFonts w:cstheme="minorHAnsi"/>
        </w:rPr>
        <w:t>jakich jest to konieczne w celach realizacji Umowy i zgodne z obowiązującymi przepisami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prawa.</w:t>
      </w:r>
    </w:p>
    <w:p w14:paraId="47BBB957" w14:textId="77777777" w:rsidR="00A825CB" w:rsidRDefault="00555897" w:rsidP="009225B0">
      <w:pPr>
        <w:pStyle w:val="Akapitzlist"/>
        <w:numPr>
          <w:ilvl w:val="0"/>
          <w:numId w:val="4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Wykonawca odpowiada za szkodę wyrządzoną Zamawiającemu przez ujawnienie, przekazanie,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wykorzystanie, zbycie lub oferowanie do zbycia informacji otrzymanych od Zamawiającego,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lastRenderedPageBreak/>
        <w:t>wbrew postanowieniom Umowy. Zobowiązanie to wiąże Wykonawcę również po jej rozwiązaniu,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wygaśnięciu lub odstąpieniu od niej, bez względu na przyczynę.</w:t>
      </w:r>
    </w:p>
    <w:p w14:paraId="07C21E71" w14:textId="77777777" w:rsidR="00A825CB" w:rsidRDefault="00555897" w:rsidP="009225B0">
      <w:pPr>
        <w:pStyle w:val="Akapitzlist"/>
        <w:numPr>
          <w:ilvl w:val="0"/>
          <w:numId w:val="4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Dane i informacje pozyskane w trakcie realizacji przedmiotu Umowy mogą być udostępniane na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uprawnione żądanie sądu lub organu administracji po uprzednim pisemnym poinformowaniu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Zamawiającego o żądaniu ujawnienia.</w:t>
      </w:r>
    </w:p>
    <w:p w14:paraId="3D1694BE" w14:textId="7FA2D853" w:rsidR="00555897" w:rsidRPr="001D48B3" w:rsidRDefault="00555897" w:rsidP="009225B0">
      <w:pPr>
        <w:pStyle w:val="Akapitzlist"/>
        <w:numPr>
          <w:ilvl w:val="0"/>
          <w:numId w:val="4"/>
        </w:numPr>
        <w:ind w:left="426" w:hanging="426"/>
        <w:jc w:val="both"/>
        <w:rPr>
          <w:rFonts w:cstheme="minorHAnsi"/>
        </w:rPr>
      </w:pPr>
      <w:r w:rsidRPr="001D48B3">
        <w:rPr>
          <w:rFonts w:cstheme="minorHAnsi"/>
        </w:rPr>
        <w:t>W razie wystąpienia przez osobę trzecią z jakimikolwiek roszczeniami skierowanymi do</w:t>
      </w:r>
      <w:r w:rsidR="00A825CB" w:rsidRPr="001D48B3">
        <w:rPr>
          <w:rFonts w:cstheme="minorHAnsi"/>
        </w:rPr>
        <w:t xml:space="preserve"> </w:t>
      </w:r>
      <w:r w:rsidRPr="001D48B3">
        <w:rPr>
          <w:rFonts w:cstheme="minorHAnsi"/>
        </w:rPr>
        <w:t>Zamawiającego z tytułu naruszenia poufności przekazanych Wykonawcy informacji, jak również</w:t>
      </w:r>
      <w:r w:rsidR="00A825CB" w:rsidRPr="001D48B3">
        <w:rPr>
          <w:rFonts w:cstheme="minorHAnsi"/>
        </w:rPr>
        <w:t xml:space="preserve"> </w:t>
      </w:r>
      <w:r w:rsidRPr="001D48B3">
        <w:rPr>
          <w:rFonts w:cstheme="minorHAnsi"/>
        </w:rPr>
        <w:t>dóbr osobistych, Wykonawca zobowiązuje się do pokrycia wszelkich kosztów związanych</w:t>
      </w:r>
      <w:r w:rsidR="003C1F67">
        <w:rPr>
          <w:rFonts w:cstheme="minorHAnsi"/>
        </w:rPr>
        <w:t xml:space="preserve"> </w:t>
      </w:r>
      <w:r w:rsidR="008720EA">
        <w:rPr>
          <w:rFonts w:cstheme="minorHAnsi"/>
        </w:rPr>
        <w:t>z </w:t>
      </w:r>
      <w:r w:rsidRPr="001D48B3">
        <w:rPr>
          <w:rFonts w:cstheme="minorHAnsi"/>
        </w:rPr>
        <w:t>dochodzeniem roszczeń przez osoby trzecie, w tym zasądzonych kwot odszkodowania oraz</w:t>
      </w:r>
      <w:r w:rsidR="00A825CB" w:rsidRPr="001D48B3">
        <w:rPr>
          <w:rFonts w:cstheme="minorHAnsi"/>
        </w:rPr>
        <w:t xml:space="preserve"> </w:t>
      </w:r>
      <w:r w:rsidRPr="001D48B3">
        <w:rPr>
          <w:rFonts w:cstheme="minorHAnsi"/>
        </w:rPr>
        <w:t>kosztów obsługi prawnej, w terminie 14 dni od daty doręczenia Wykonawcy wezwania do</w:t>
      </w:r>
      <w:r w:rsidR="00A825CB" w:rsidRPr="001D48B3">
        <w:rPr>
          <w:rFonts w:cstheme="minorHAnsi"/>
        </w:rPr>
        <w:t xml:space="preserve"> </w:t>
      </w:r>
      <w:r w:rsidRPr="001D48B3">
        <w:rPr>
          <w:rFonts w:cstheme="minorHAnsi"/>
        </w:rPr>
        <w:t>zapłaty.</w:t>
      </w:r>
      <w:r w:rsidR="001D48B3" w:rsidRPr="001D48B3">
        <w:rPr>
          <w:rFonts w:cstheme="minorHAnsi"/>
        </w:rPr>
        <w:t xml:space="preserve"> </w:t>
      </w:r>
      <w:r w:rsidRPr="001D48B3">
        <w:rPr>
          <w:rFonts w:cstheme="minorHAnsi"/>
        </w:rPr>
        <w:t>W przypadku zapłaty przez Zamawiającego jakiejkolwiek kwoty tytułem zaspokojenia roszczenia</w:t>
      </w:r>
      <w:r w:rsidR="001D48B3" w:rsidRPr="001D48B3">
        <w:rPr>
          <w:rFonts w:cstheme="minorHAnsi"/>
        </w:rPr>
        <w:t xml:space="preserve"> </w:t>
      </w:r>
      <w:r w:rsidRPr="001D48B3">
        <w:rPr>
          <w:rFonts w:cstheme="minorHAnsi"/>
        </w:rPr>
        <w:t>osoby trzeciej, Zamawiającemu przysługuje roszczenie regresowe względem Wykonawcy.</w:t>
      </w:r>
    </w:p>
    <w:p w14:paraId="301F7505" w14:textId="77777777" w:rsidR="00941BBA" w:rsidRDefault="00941BBA" w:rsidP="001D48B3">
      <w:pPr>
        <w:jc w:val="center"/>
        <w:rPr>
          <w:rFonts w:cstheme="minorHAnsi"/>
          <w:b/>
        </w:rPr>
      </w:pPr>
    </w:p>
    <w:p w14:paraId="4CD47E5C" w14:textId="630A64D0" w:rsidR="00555897" w:rsidRPr="001C25F8" w:rsidRDefault="00555897" w:rsidP="001C25F8">
      <w:pPr>
        <w:jc w:val="center"/>
        <w:rPr>
          <w:rFonts w:cstheme="minorHAnsi"/>
          <w:b/>
        </w:rPr>
      </w:pPr>
      <w:r w:rsidRPr="001C25F8">
        <w:rPr>
          <w:rFonts w:cstheme="minorHAnsi"/>
          <w:b/>
        </w:rPr>
        <w:t>§</w:t>
      </w:r>
      <w:r w:rsidR="0030444B">
        <w:rPr>
          <w:rFonts w:cstheme="minorHAnsi"/>
          <w:b/>
        </w:rPr>
        <w:t>6</w:t>
      </w:r>
    </w:p>
    <w:p w14:paraId="0F006059" w14:textId="77777777" w:rsidR="00555897" w:rsidRPr="001C25F8" w:rsidRDefault="00555897" w:rsidP="001C25F8">
      <w:pPr>
        <w:jc w:val="center"/>
        <w:rPr>
          <w:rFonts w:cstheme="minorHAnsi"/>
          <w:b/>
        </w:rPr>
      </w:pPr>
      <w:r w:rsidRPr="001C25F8">
        <w:rPr>
          <w:rFonts w:cstheme="minorHAnsi"/>
          <w:b/>
        </w:rPr>
        <w:t>Wynagrodzenie i warunki płatności</w:t>
      </w:r>
    </w:p>
    <w:p w14:paraId="0720167E" w14:textId="75906785" w:rsidR="00555897" w:rsidRPr="001C25F8" w:rsidRDefault="00555897" w:rsidP="009225B0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Zgodnie z Ofertą całkowite łączne Wynagrodzenie Wykonawcy za realizację przedmiotu Umowy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nie przekroczy kwoty …………….</w:t>
      </w:r>
      <w:r w:rsidR="0073517F">
        <w:rPr>
          <w:rFonts w:cstheme="minorHAnsi"/>
        </w:rPr>
        <w:t xml:space="preserve"> zł netto (słownie: ……………………..).</w:t>
      </w:r>
    </w:p>
    <w:p w14:paraId="750B908D" w14:textId="77777777" w:rsidR="001C25F8" w:rsidRDefault="00555897" w:rsidP="009225B0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Wynagrodzenie, o którym mowa w ust. 1, powiększone będzie o podatek od towarów i usług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VAT, według obowiązujących stawek tego podatku.</w:t>
      </w:r>
    </w:p>
    <w:p w14:paraId="57B55494" w14:textId="77777777" w:rsidR="001C25F8" w:rsidRDefault="00555897" w:rsidP="009225B0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Kwota, o której mowa w ust. 1 określa górną granicę zobowiązań, jakie Zamawiający może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zaciągnąć na podstawie Umowy.</w:t>
      </w:r>
    </w:p>
    <w:p w14:paraId="627A8635" w14:textId="77777777" w:rsidR="001C25F8" w:rsidRDefault="00555897" w:rsidP="009225B0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 xml:space="preserve">Wynagrodzenie, o którym mowa w ust. 1 będzie płatne przelewem w terminie </w:t>
      </w:r>
      <w:r w:rsidR="00430C51">
        <w:rPr>
          <w:rFonts w:cstheme="minorHAnsi"/>
        </w:rPr>
        <w:t>21</w:t>
      </w:r>
      <w:r w:rsidRPr="001C25F8">
        <w:rPr>
          <w:rFonts w:cstheme="minorHAnsi"/>
        </w:rPr>
        <w:t xml:space="preserve"> dni od daty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otrzymania prawidłowo wystawionej faktury VAT.</w:t>
      </w:r>
    </w:p>
    <w:p w14:paraId="66ED7F07" w14:textId="77777777" w:rsidR="001C25F8" w:rsidRDefault="00555897" w:rsidP="009225B0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Faktura VAT powinna zawierać oprócz wymaganych danych, także numer Umowy, z której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realizacją wiąże się wypłata wynagrodzenia.</w:t>
      </w:r>
    </w:p>
    <w:p w14:paraId="402F12AC" w14:textId="16992FF0" w:rsidR="001C25F8" w:rsidRDefault="00555897" w:rsidP="009225B0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Wynagrodzenie, o którym mowa w ust. 1, obejmuje wszystkie koszty związane z realizacją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 xml:space="preserve">przedmiotu Umowy, w szczególności obejmuje koszty oraz opłaty związane </w:t>
      </w:r>
      <w:r w:rsidR="00403447">
        <w:rPr>
          <w:rFonts w:cstheme="minorHAnsi"/>
        </w:rPr>
        <w:t>z</w:t>
      </w:r>
      <w:r w:rsidRPr="001C25F8">
        <w:rPr>
          <w:rFonts w:cstheme="minorHAnsi"/>
        </w:rPr>
        <w:t xml:space="preserve"> świadczeniem usług wsparcia technicznego w siedzibie Zamawiającego,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a także</w:t>
      </w:r>
      <w:r w:rsidR="00403447">
        <w:rPr>
          <w:rFonts w:cstheme="minorHAnsi"/>
        </w:rPr>
        <w:t xml:space="preserve"> wszelkie inne opłaty, koszty i </w:t>
      </w:r>
      <w:r w:rsidRPr="001C25F8">
        <w:rPr>
          <w:rFonts w:cstheme="minorHAnsi"/>
        </w:rPr>
        <w:t>nakłady Wykonawcy, niezbędne do prawidłowego</w:t>
      </w:r>
      <w:r w:rsidR="001C25F8" w:rsidRPr="001C25F8">
        <w:rPr>
          <w:rFonts w:cstheme="minorHAnsi"/>
        </w:rPr>
        <w:t xml:space="preserve"> </w:t>
      </w:r>
      <w:r w:rsidR="00403447">
        <w:rPr>
          <w:rFonts w:cstheme="minorHAnsi"/>
        </w:rPr>
        <w:t>wykonania przedmiotu Umowy</w:t>
      </w:r>
      <w:r w:rsidRPr="001C25F8">
        <w:rPr>
          <w:rFonts w:cstheme="minorHAnsi"/>
        </w:rPr>
        <w:t>.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Wykonawcy nie przysługuje zwrot od Zamawiającego jakichkolwiek dodatkowych, nieujętych w</w:t>
      </w:r>
      <w:r w:rsidR="001C25F8" w:rsidRPr="001C25F8">
        <w:rPr>
          <w:rFonts w:cstheme="minorHAnsi"/>
        </w:rPr>
        <w:t xml:space="preserve"> </w:t>
      </w:r>
      <w:r w:rsidR="00400689">
        <w:rPr>
          <w:rFonts w:cstheme="minorHAnsi"/>
        </w:rPr>
        <w:t>opisie przedmiotu zamówienia</w:t>
      </w:r>
      <w:r w:rsidR="00647CE2">
        <w:rPr>
          <w:rFonts w:cstheme="minorHAnsi"/>
        </w:rPr>
        <w:t xml:space="preserve"> i </w:t>
      </w:r>
      <w:r w:rsidR="00403447">
        <w:rPr>
          <w:rFonts w:cstheme="minorHAnsi"/>
        </w:rPr>
        <w:t>Umowie, kosztów, opłat i </w:t>
      </w:r>
      <w:r w:rsidRPr="001C25F8">
        <w:rPr>
          <w:rFonts w:cstheme="minorHAnsi"/>
        </w:rPr>
        <w:t>podatków poniesionych p</w:t>
      </w:r>
      <w:r w:rsidR="008720EA">
        <w:rPr>
          <w:rFonts w:cstheme="minorHAnsi"/>
        </w:rPr>
        <w:t>rzez Wykonawcę w </w:t>
      </w:r>
      <w:r w:rsidRPr="001C25F8">
        <w:rPr>
          <w:rFonts w:cstheme="minorHAnsi"/>
        </w:rPr>
        <w:t>związku z realizacją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Umowy.</w:t>
      </w:r>
    </w:p>
    <w:p w14:paraId="68EC363C" w14:textId="77777777" w:rsidR="001C25F8" w:rsidRDefault="00555897" w:rsidP="009225B0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Za dzień zapłaty uważa się dzień obciążenia rachunku bankowego Zamawiającego.</w:t>
      </w:r>
    </w:p>
    <w:p w14:paraId="48E98F43" w14:textId="7CDA3C81" w:rsidR="00555897" w:rsidRDefault="00555897" w:rsidP="009225B0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Zamawiający nie dopuszcza możliwości cesji wierzytelności Wykonawcy z tytułu realizacji Umowy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na osoby trzecie, bez uprzedniej pisemnej zgody Zamawiającego pod rygorem nieważności.</w:t>
      </w:r>
    </w:p>
    <w:p w14:paraId="5B5026D5" w14:textId="77777777" w:rsidR="00831074" w:rsidRPr="001C25F8" w:rsidRDefault="00831074" w:rsidP="00831074">
      <w:pPr>
        <w:pStyle w:val="Akapitzlist"/>
        <w:ind w:left="426"/>
        <w:jc w:val="both"/>
        <w:rPr>
          <w:rFonts w:cstheme="minorHAnsi"/>
        </w:rPr>
      </w:pPr>
    </w:p>
    <w:p w14:paraId="4329D3A8" w14:textId="0E531067" w:rsidR="00555897" w:rsidRPr="001C25F8" w:rsidRDefault="00751518" w:rsidP="001C25F8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30444B">
        <w:rPr>
          <w:rFonts w:cstheme="minorHAnsi"/>
          <w:b/>
        </w:rPr>
        <w:t>7</w:t>
      </w:r>
    </w:p>
    <w:p w14:paraId="36A9B776" w14:textId="77777777" w:rsidR="00555897" w:rsidRPr="001C25F8" w:rsidRDefault="00555897" w:rsidP="001C25F8">
      <w:pPr>
        <w:jc w:val="center"/>
        <w:rPr>
          <w:rFonts w:cstheme="minorHAnsi"/>
          <w:b/>
        </w:rPr>
      </w:pPr>
      <w:r w:rsidRPr="001C25F8">
        <w:rPr>
          <w:rFonts w:cstheme="minorHAnsi"/>
          <w:b/>
        </w:rPr>
        <w:t>Kary umowne i odszkodowania</w:t>
      </w:r>
    </w:p>
    <w:p w14:paraId="27F00522" w14:textId="77777777" w:rsidR="001C25F8" w:rsidRDefault="00555897" w:rsidP="009225B0">
      <w:pPr>
        <w:pStyle w:val="Akapitzlist"/>
        <w:numPr>
          <w:ilvl w:val="0"/>
          <w:numId w:val="6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W zakresie kar umownych opisanych Umową, odpowiedzialność za opóźnienie oznacza przyjęcie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przez Wykonawcę odpowiedzialności za przekroczenie terminu wskazanego w Umowie lub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 xml:space="preserve">wyznaczonego zgodnie z postanowieniami Umowy na zasadzie ryzyka, od której może się </w:t>
      </w:r>
      <w:r w:rsidRPr="001C25F8">
        <w:rPr>
          <w:rFonts w:cstheme="minorHAnsi"/>
        </w:rPr>
        <w:lastRenderedPageBreak/>
        <w:t>uwolnić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wyłącznie wykazując, że opóźnienie nastąpiło z przyczyn, za które odpowiedzialność ponosi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Zamawiający lub było spowodowane przyczynami o charakterze Siły Wyższej.</w:t>
      </w:r>
    </w:p>
    <w:p w14:paraId="3E01A5F8" w14:textId="77777777" w:rsidR="00555897" w:rsidRPr="001C25F8" w:rsidRDefault="00555897" w:rsidP="009225B0">
      <w:pPr>
        <w:pStyle w:val="Akapitzlist"/>
        <w:numPr>
          <w:ilvl w:val="0"/>
          <w:numId w:val="6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Wykonawca zapłaci Zamawiającemu kary umowne w okolicznościach i wysokościach ustalonych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poniżej:</w:t>
      </w:r>
    </w:p>
    <w:p w14:paraId="6048F2E8" w14:textId="0773E806" w:rsidR="001C25F8" w:rsidRDefault="00555897" w:rsidP="009225B0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1C25F8">
        <w:rPr>
          <w:rFonts w:cstheme="minorHAnsi"/>
        </w:rPr>
        <w:t>w przypadku opóźnienia przez Wykonawcę w realizacji przedmiotu Umowy w stosunku do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 xml:space="preserve">terminu określonego w </w:t>
      </w:r>
      <w:r w:rsidR="006777DB">
        <w:rPr>
          <w:rFonts w:cstheme="minorHAnsi"/>
        </w:rPr>
        <w:t xml:space="preserve">punkcie </w:t>
      </w:r>
      <w:r w:rsidR="00266DB9">
        <w:rPr>
          <w:rFonts w:cstheme="minorHAnsi"/>
        </w:rPr>
        <w:t>2</w:t>
      </w:r>
      <w:r w:rsidR="006777DB">
        <w:rPr>
          <w:rFonts w:cstheme="minorHAnsi"/>
        </w:rPr>
        <w:t xml:space="preserve"> </w:t>
      </w:r>
      <w:r w:rsidR="00B35A0D">
        <w:rPr>
          <w:rFonts w:cstheme="minorHAnsi"/>
        </w:rPr>
        <w:t xml:space="preserve">Załącznika nr </w:t>
      </w:r>
      <w:r w:rsidR="00266DB9">
        <w:rPr>
          <w:rFonts w:cstheme="minorHAnsi"/>
        </w:rPr>
        <w:t>2</w:t>
      </w:r>
      <w:r w:rsidRPr="001C25F8">
        <w:rPr>
          <w:rFonts w:cstheme="minorHAnsi"/>
        </w:rPr>
        <w:t xml:space="preserve"> Umowy – w wysokości </w:t>
      </w:r>
      <w:r w:rsidR="0030444B">
        <w:rPr>
          <w:rFonts w:cstheme="minorHAnsi"/>
        </w:rPr>
        <w:t>5</w:t>
      </w:r>
      <w:r w:rsidRPr="001C25F8">
        <w:rPr>
          <w:rFonts w:cstheme="minorHAnsi"/>
        </w:rPr>
        <w:t>% łącznego Wynagrodzenia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 xml:space="preserve">Wykonawcy netto, o którym mowa w </w:t>
      </w:r>
      <w:r w:rsidR="008F5F7D">
        <w:rPr>
          <w:rFonts w:cstheme="minorHAnsi"/>
        </w:rPr>
        <w:t>§</w:t>
      </w:r>
      <w:r w:rsidR="006777DB">
        <w:rPr>
          <w:rFonts w:cstheme="minorHAnsi"/>
        </w:rPr>
        <w:t>6</w:t>
      </w:r>
      <w:r w:rsidRPr="001C25F8">
        <w:rPr>
          <w:rFonts w:cstheme="minorHAnsi"/>
        </w:rPr>
        <w:t xml:space="preserve"> ust. 1 Umowy, za każdy rozpoczęty dzień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opóźnienia;</w:t>
      </w:r>
    </w:p>
    <w:p w14:paraId="271D645F" w14:textId="21DB4E80" w:rsidR="006777DB" w:rsidRDefault="006777DB" w:rsidP="009225B0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1C25F8">
        <w:rPr>
          <w:rFonts w:cstheme="minorHAnsi"/>
        </w:rPr>
        <w:t>w przypadku opóźnienia przez Wykonawcę w realizacji przedmiotu Umowy w stosunku do termin</w:t>
      </w:r>
      <w:r>
        <w:rPr>
          <w:rFonts w:cstheme="minorHAnsi"/>
        </w:rPr>
        <w:t>ów</w:t>
      </w:r>
      <w:r w:rsidRPr="001C25F8">
        <w:rPr>
          <w:rFonts w:cstheme="minorHAnsi"/>
        </w:rPr>
        <w:t xml:space="preserve"> określon</w:t>
      </w:r>
      <w:r>
        <w:rPr>
          <w:rFonts w:cstheme="minorHAnsi"/>
        </w:rPr>
        <w:t>ych</w:t>
      </w:r>
      <w:r w:rsidRPr="001C25F8">
        <w:rPr>
          <w:rFonts w:cstheme="minorHAnsi"/>
        </w:rPr>
        <w:t xml:space="preserve"> w </w:t>
      </w:r>
      <w:r>
        <w:rPr>
          <w:rFonts w:cstheme="minorHAnsi"/>
        </w:rPr>
        <w:t xml:space="preserve">tabeli 3 Załącznika nr </w:t>
      </w:r>
      <w:r w:rsidR="0030444B">
        <w:rPr>
          <w:rFonts w:cstheme="minorHAnsi"/>
        </w:rPr>
        <w:t>2</w:t>
      </w:r>
      <w:r w:rsidRPr="001C25F8">
        <w:rPr>
          <w:rFonts w:cstheme="minorHAnsi"/>
        </w:rPr>
        <w:t xml:space="preserve"> Umowy – w wysokości </w:t>
      </w:r>
      <w:r w:rsidR="0030444B">
        <w:rPr>
          <w:rFonts w:cstheme="minorHAnsi"/>
        </w:rPr>
        <w:t>5</w:t>
      </w:r>
      <w:r w:rsidRPr="001C25F8">
        <w:rPr>
          <w:rFonts w:cstheme="minorHAnsi"/>
        </w:rPr>
        <w:t xml:space="preserve">% łącznego Wynagrodzenia Wykonawcy netto, o którym mowa w </w:t>
      </w:r>
      <w:r w:rsidR="008F5F7D">
        <w:rPr>
          <w:rFonts w:cstheme="minorHAnsi"/>
        </w:rPr>
        <w:t>§</w:t>
      </w:r>
      <w:r>
        <w:rPr>
          <w:rFonts w:cstheme="minorHAnsi"/>
        </w:rPr>
        <w:t>6</w:t>
      </w:r>
      <w:r w:rsidRPr="001C25F8">
        <w:rPr>
          <w:rFonts w:cstheme="minorHAnsi"/>
        </w:rPr>
        <w:t xml:space="preserve"> ust. 1 Umowy</w:t>
      </w:r>
      <w:r w:rsidR="002C1194">
        <w:rPr>
          <w:rFonts w:cstheme="minorHAnsi"/>
        </w:rPr>
        <w:t xml:space="preserve">, </w:t>
      </w:r>
      <w:r w:rsidR="002C1194" w:rsidRPr="001C25F8">
        <w:rPr>
          <w:rFonts w:cstheme="minorHAnsi"/>
        </w:rPr>
        <w:t>za każdy rozpoczęty dzień opóźnienia</w:t>
      </w:r>
      <w:r w:rsidRPr="001C25F8">
        <w:rPr>
          <w:rFonts w:cstheme="minorHAnsi"/>
        </w:rPr>
        <w:t>;</w:t>
      </w:r>
    </w:p>
    <w:p w14:paraId="1B6F2BCC" w14:textId="77777777" w:rsidR="001C25F8" w:rsidRDefault="00555897" w:rsidP="009225B0">
      <w:pPr>
        <w:pStyle w:val="Akapitzlist"/>
        <w:numPr>
          <w:ilvl w:val="0"/>
          <w:numId w:val="6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Kary umowne, o których mowa w Umowie mogą podlegać sumowaniu.</w:t>
      </w:r>
    </w:p>
    <w:p w14:paraId="12EFDF6B" w14:textId="77777777" w:rsidR="001C25F8" w:rsidRDefault="00555897" w:rsidP="009225B0">
      <w:pPr>
        <w:pStyle w:val="Akapitzlist"/>
        <w:numPr>
          <w:ilvl w:val="0"/>
          <w:numId w:val="6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Zamawiający może dochodzić odszkodowania przewyższającego wysokość kar umownych, na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zasadach ogólnych uregulowanych w Kodeksie cywilnym.</w:t>
      </w:r>
    </w:p>
    <w:p w14:paraId="175AC917" w14:textId="77777777" w:rsidR="001C25F8" w:rsidRDefault="00555897" w:rsidP="009225B0">
      <w:pPr>
        <w:pStyle w:val="Akapitzlist"/>
        <w:numPr>
          <w:ilvl w:val="0"/>
          <w:numId w:val="6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 xml:space="preserve">Zamawiający ma prawo do potrącania </w:t>
      </w:r>
      <w:r w:rsidR="00402FF8">
        <w:rPr>
          <w:rFonts w:cstheme="minorHAnsi"/>
        </w:rPr>
        <w:t xml:space="preserve">niewymagalnych </w:t>
      </w:r>
      <w:r w:rsidRPr="001C25F8">
        <w:rPr>
          <w:rFonts w:cstheme="minorHAnsi"/>
        </w:rPr>
        <w:t>kar umownych z należnego Wykonawcy wynagrodzenia,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bez potrzeby uzyskania odrębnej zgody Wykonawcy. Zamawiający prześle Wykonawcy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wyliczenie kar umownych wraz z notą obciążeniową.</w:t>
      </w:r>
    </w:p>
    <w:p w14:paraId="10E13A32" w14:textId="77777777" w:rsidR="001C25F8" w:rsidRDefault="00555897" w:rsidP="009225B0">
      <w:pPr>
        <w:pStyle w:val="Akapitzlist"/>
        <w:numPr>
          <w:ilvl w:val="0"/>
          <w:numId w:val="6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Kara umowna będzie płatna na podstawie stosownej noty obciążeniowej wystawionej przez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Zamawiającego w terminie 14 dni od daty doręczenia noty Wykonawcy.</w:t>
      </w:r>
    </w:p>
    <w:p w14:paraId="2B82448A" w14:textId="286AFC7F" w:rsidR="00555897" w:rsidRPr="001C25F8" w:rsidRDefault="00555897" w:rsidP="009225B0">
      <w:pPr>
        <w:pStyle w:val="Akapitzlist"/>
        <w:numPr>
          <w:ilvl w:val="0"/>
          <w:numId w:val="6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Wykonawca ponosi pełną i nieograniczoną odpowiedzialność za szkody wyrządzone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Zamawiającemu przy wykonywaniu lub w związku z wykonywaniem Umowy, w tym za działania</w:t>
      </w:r>
      <w:r w:rsidR="001C25F8" w:rsidRPr="001C25F8">
        <w:rPr>
          <w:rFonts w:cstheme="minorHAnsi"/>
        </w:rPr>
        <w:t xml:space="preserve"> </w:t>
      </w:r>
      <w:r w:rsidR="003C1F67">
        <w:rPr>
          <w:rFonts w:cstheme="minorHAnsi"/>
        </w:rPr>
        <w:t>i </w:t>
      </w:r>
      <w:r w:rsidRPr="001C25F8">
        <w:rPr>
          <w:rFonts w:cstheme="minorHAnsi"/>
        </w:rPr>
        <w:t>zaniechania osób, którymi Wykonawca będzie się posługiwał przy wykonywaniu Umowy.</w:t>
      </w:r>
    </w:p>
    <w:p w14:paraId="19B952C1" w14:textId="77777777" w:rsidR="00751518" w:rsidRDefault="00751518" w:rsidP="001C25F8">
      <w:pPr>
        <w:jc w:val="center"/>
        <w:rPr>
          <w:rFonts w:cstheme="minorHAnsi"/>
          <w:b/>
        </w:rPr>
      </w:pPr>
    </w:p>
    <w:p w14:paraId="3F8C3AB3" w14:textId="24FC3B89" w:rsidR="00555897" w:rsidRPr="001C25F8" w:rsidRDefault="008F5F7D" w:rsidP="001C25F8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30444B">
        <w:rPr>
          <w:rFonts w:cstheme="minorHAnsi"/>
          <w:b/>
        </w:rPr>
        <w:t>8</w:t>
      </w:r>
    </w:p>
    <w:p w14:paraId="01B4B355" w14:textId="77777777" w:rsidR="00555897" w:rsidRPr="001C25F8" w:rsidRDefault="00555897" w:rsidP="001C25F8">
      <w:pPr>
        <w:jc w:val="center"/>
        <w:rPr>
          <w:rFonts w:cstheme="minorHAnsi"/>
          <w:b/>
        </w:rPr>
      </w:pPr>
      <w:r w:rsidRPr="001C25F8">
        <w:rPr>
          <w:rFonts w:cstheme="minorHAnsi"/>
          <w:b/>
        </w:rPr>
        <w:t>Rozwiązanie Umowy</w:t>
      </w:r>
    </w:p>
    <w:p w14:paraId="0C50703D" w14:textId="77777777" w:rsidR="00555897" w:rsidRPr="001C25F8" w:rsidRDefault="00555897" w:rsidP="009225B0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Zamawiający zastrzega sobie prawo do odstąpienia od Umowy w całości lub części lub jej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wypowiedzenia w trybie natychmiastowym, w przypadku:</w:t>
      </w:r>
    </w:p>
    <w:p w14:paraId="04EE9C06" w14:textId="2B4F6A5D" w:rsidR="001C25F8" w:rsidRDefault="00555897" w:rsidP="009225B0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1C25F8">
        <w:rPr>
          <w:rFonts w:cstheme="minorHAnsi"/>
        </w:rPr>
        <w:t xml:space="preserve">gdy opóźnienie w stosunku do terminu </w:t>
      </w:r>
      <w:r w:rsidR="002C1194">
        <w:rPr>
          <w:rFonts w:cstheme="minorHAnsi"/>
        </w:rPr>
        <w:t>rozpoczęcia wykonywania</w:t>
      </w:r>
      <w:r w:rsidRPr="001C25F8">
        <w:rPr>
          <w:rFonts w:cstheme="minorHAnsi"/>
        </w:rPr>
        <w:t xml:space="preserve"> Umowy, o którym mowa w </w:t>
      </w:r>
      <w:r w:rsidR="008F5F7D">
        <w:rPr>
          <w:rFonts w:cstheme="minorHAnsi"/>
        </w:rPr>
        <w:t>§</w:t>
      </w:r>
      <w:r w:rsidRPr="001C25F8">
        <w:rPr>
          <w:rFonts w:cstheme="minorHAnsi"/>
        </w:rPr>
        <w:t>1 Umowy przekroczy 14 dni;</w:t>
      </w:r>
    </w:p>
    <w:p w14:paraId="20B0481B" w14:textId="196FE9EC" w:rsidR="002C1194" w:rsidRPr="002C1194" w:rsidRDefault="002C1194" w:rsidP="00D04793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2C1194">
        <w:rPr>
          <w:rFonts w:cstheme="minorHAnsi"/>
        </w:rPr>
        <w:t>gdy opóźnienie w stosunku do terminu wykon</w:t>
      </w:r>
      <w:r>
        <w:rPr>
          <w:rFonts w:cstheme="minorHAnsi"/>
        </w:rPr>
        <w:t>ania</w:t>
      </w:r>
      <w:r w:rsidRPr="002C1194">
        <w:rPr>
          <w:rFonts w:cstheme="minorHAnsi"/>
        </w:rPr>
        <w:t xml:space="preserve"> Umowy, o którym mowa w §1 Umowy przekroczy 14 dni;</w:t>
      </w:r>
    </w:p>
    <w:p w14:paraId="69E3A024" w14:textId="1B212CB7" w:rsidR="00555897" w:rsidRPr="002D5294" w:rsidRDefault="00555897" w:rsidP="009225B0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1C25F8">
        <w:rPr>
          <w:rFonts w:cstheme="minorHAnsi"/>
        </w:rPr>
        <w:t>bezskutecznego upływu terminu wyznaczonego przez Zamawiającego do zmiany sposobu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wykonywania Umowy, w przypadku gdy Wykonawca będzie wykonywał prace lub świadczył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 xml:space="preserve">usługi w sposób wadliwy lub sprzeczny z Umową – nie krótszego niż 3 (słownie: trzy) dni </w:t>
      </w:r>
    </w:p>
    <w:p w14:paraId="3A134A0E" w14:textId="4A42E5C1" w:rsidR="001C25F8" w:rsidRDefault="00555897" w:rsidP="009225B0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1C25F8">
        <w:rPr>
          <w:rFonts w:cstheme="minorHAnsi"/>
        </w:rPr>
        <w:t>jeżeli suma kar umownych naliczonych na podstawie Umowy przekroczy wartość 15%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 xml:space="preserve">wynagrodzenia określonego w </w:t>
      </w:r>
      <w:r w:rsidR="008F5F7D">
        <w:rPr>
          <w:rFonts w:cstheme="minorHAnsi"/>
        </w:rPr>
        <w:t>§</w:t>
      </w:r>
      <w:r w:rsidR="005F2EEC">
        <w:rPr>
          <w:rFonts w:cstheme="minorHAnsi"/>
        </w:rPr>
        <w:t>6</w:t>
      </w:r>
      <w:r w:rsidRPr="001C25F8">
        <w:rPr>
          <w:rFonts w:cstheme="minorHAnsi"/>
        </w:rPr>
        <w:t xml:space="preserve"> ust. 1 Umowy;</w:t>
      </w:r>
    </w:p>
    <w:p w14:paraId="4555F516" w14:textId="5819F610" w:rsidR="001C25F8" w:rsidRPr="009225B0" w:rsidRDefault="00555897" w:rsidP="009225B0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1C25F8">
        <w:rPr>
          <w:rFonts w:cstheme="minorHAnsi"/>
        </w:rPr>
        <w:t>braku możliwości wywiązania się przez Zamawiającego z zobowiązań przewidzianych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Umową, w szczególności zaistnienia po zawarciu Umowy sytuacji braku środków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Zamawiającego na sfinansowanie wykonania Umowy zgodnie z pierwotnie określonymi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warunkami, z przyczyn niezależnych od Zamawiającego;</w:t>
      </w:r>
    </w:p>
    <w:p w14:paraId="0DA827CF" w14:textId="77777777" w:rsidR="001C25F8" w:rsidRDefault="00555897" w:rsidP="009225B0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Oświadczenie o odstąpieniu, wypowiedzeniu Umowy powinno być złożone na piśmie (zawierać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uzasadnienie) i zostać niezwłocznie dostarczone drugiej Stronie.</w:t>
      </w:r>
    </w:p>
    <w:p w14:paraId="070BE960" w14:textId="77777777" w:rsidR="001C25F8" w:rsidRDefault="00555897" w:rsidP="009225B0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Zamawiający może wykonać umowne prawo odstąpienia, wypowiedzenia niezależnie od prawa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odstąpienia, wypowiedzenia przysługującego na podstawie powszechnie obowiązujących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przepisów prawa.</w:t>
      </w:r>
    </w:p>
    <w:p w14:paraId="6F04ABB0" w14:textId="6D4BECBA" w:rsidR="001C25F8" w:rsidRDefault="00555897" w:rsidP="009225B0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W przypadku odstąpienia lub wypowiedzenia Umowy przez Zamawiającego w sytuacjach,</w:t>
      </w:r>
      <w:r w:rsidR="001C25F8" w:rsidRPr="001C25F8">
        <w:rPr>
          <w:rFonts w:cstheme="minorHAnsi"/>
        </w:rPr>
        <w:t xml:space="preserve"> </w:t>
      </w:r>
      <w:r w:rsidR="00831074">
        <w:rPr>
          <w:rFonts w:cstheme="minorHAnsi"/>
        </w:rPr>
        <w:t>o </w:t>
      </w:r>
      <w:r w:rsidRPr="001C25F8">
        <w:rPr>
          <w:rFonts w:cstheme="minorHAnsi"/>
        </w:rPr>
        <w:t>których mowa w ust. 1 powyżej, Wykonawcy nie przysługują roszczenia wobec Zamawiającego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z tego tytułu, w szczególności roszczenia odszkodowawcze z tytułu niezrealizowanej części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Umowy.</w:t>
      </w:r>
    </w:p>
    <w:p w14:paraId="213B7866" w14:textId="3D94A678" w:rsidR="001C25F8" w:rsidRDefault="00555897" w:rsidP="009225B0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Wykonawca, niezwłocznie po doręczeniu mu pisemnego oświadczenia Zamawiającego</w:t>
      </w:r>
      <w:r w:rsidR="001C25F8" w:rsidRPr="001C25F8">
        <w:rPr>
          <w:rFonts w:cstheme="minorHAnsi"/>
        </w:rPr>
        <w:t xml:space="preserve"> </w:t>
      </w:r>
      <w:r w:rsidR="00831074">
        <w:rPr>
          <w:rFonts w:cstheme="minorHAnsi"/>
        </w:rPr>
        <w:t>o </w:t>
      </w:r>
      <w:r w:rsidRPr="001C25F8">
        <w:rPr>
          <w:rFonts w:cstheme="minorHAnsi"/>
        </w:rPr>
        <w:t>odstąpieniu od Umowy lub wypowiedzeniu jej powstrzyma się od dalszego wykonywania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przedmiotu Umowy.</w:t>
      </w:r>
    </w:p>
    <w:p w14:paraId="0186A578" w14:textId="77777777" w:rsidR="00555897" w:rsidRPr="001C25F8" w:rsidRDefault="00555897" w:rsidP="009225B0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W przypadku wystąpienia działania Siły Wyższej:</w:t>
      </w:r>
    </w:p>
    <w:p w14:paraId="258699DA" w14:textId="77777777" w:rsidR="001C25F8" w:rsidRDefault="00555897" w:rsidP="009225B0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1C25F8">
        <w:rPr>
          <w:rFonts w:cstheme="minorHAnsi"/>
        </w:rPr>
        <w:t>Żadna Strona nie będzie odpowiedzialna za niewykonanie swoich zobowiązań w ramach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Umowy w stopniu, w jakim opóźnienie w jej działaniu lub inne niewykonanie jej zobowiązań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jest wynikiem Siły Wyższej.</w:t>
      </w:r>
    </w:p>
    <w:p w14:paraId="37C90EF2" w14:textId="77777777" w:rsidR="001C25F8" w:rsidRDefault="00555897" w:rsidP="009225B0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1C25F8">
        <w:rPr>
          <w:rFonts w:cstheme="minorHAnsi"/>
        </w:rPr>
        <w:lastRenderedPageBreak/>
        <w:t>Dla potrzeb Umowy „Siła Wyższa” oznacza wydarzenie nadzwyczajne, pozostające poza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kontrolą Strony, występujące po podpisaniu Umowy przez obie Strony, przeszkadzające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racjonalnemu wykonaniu przez tę Stronę jej obowiązków, nie obejmujące winy własnej lub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nienależytej staranności tej Strony i nieprzewidywalne w dacie zawarcia Umowy.</w:t>
      </w:r>
    </w:p>
    <w:p w14:paraId="374F3B95" w14:textId="77777777" w:rsidR="001C25F8" w:rsidRDefault="00555897" w:rsidP="009225B0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1C25F8">
        <w:rPr>
          <w:rFonts w:cstheme="minorHAnsi"/>
        </w:rPr>
        <w:t>Jeżeli Siła Wyższa spowoduje niewykonanie lub nienależyte wykonanie zobowiązań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wynikających z Umowy:</w:t>
      </w:r>
    </w:p>
    <w:p w14:paraId="75ADA73B" w14:textId="3BEBAA77" w:rsidR="00555897" w:rsidRPr="001C25F8" w:rsidRDefault="00555897" w:rsidP="009225B0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1C25F8">
        <w:rPr>
          <w:rFonts w:cstheme="minorHAnsi"/>
        </w:rPr>
        <w:t>Strona – o ile będzie to możliwe – zawiadomi w terminie 2 dni na piśmie drugą Stronę</w:t>
      </w:r>
      <w:r w:rsidR="001C25F8" w:rsidRPr="001C25F8">
        <w:rPr>
          <w:rFonts w:cstheme="minorHAnsi"/>
        </w:rPr>
        <w:t xml:space="preserve"> </w:t>
      </w:r>
      <w:r w:rsidR="00831074">
        <w:rPr>
          <w:rFonts w:cstheme="minorHAnsi"/>
        </w:rPr>
        <w:t>o </w:t>
      </w:r>
      <w:r w:rsidRPr="001C25F8">
        <w:rPr>
          <w:rFonts w:cstheme="minorHAnsi"/>
        </w:rPr>
        <w:t>powstaniu i zakończeniu tego zdarzenia, w miarę możliwości przedstawiając stosowną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dokumentację w tym zakresie,</w:t>
      </w:r>
    </w:p>
    <w:p w14:paraId="21F5760D" w14:textId="77777777" w:rsidR="003056C8" w:rsidRDefault="00555897" w:rsidP="009225B0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3056C8">
        <w:rPr>
          <w:rFonts w:cstheme="minorHAnsi"/>
        </w:rPr>
        <w:t>Strona niezwłocznie przystąpi do dalszego wykonywania Umowy,</w:t>
      </w:r>
    </w:p>
    <w:p w14:paraId="60BE8EB0" w14:textId="77777777" w:rsidR="00555897" w:rsidRPr="003056C8" w:rsidRDefault="00555897" w:rsidP="009225B0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3056C8">
        <w:rPr>
          <w:rFonts w:cstheme="minorHAnsi"/>
        </w:rPr>
        <w:t>Strony uzgodnią sposób postępowania wobec tego zdarzenia oraz terminy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wykonywania zobowiązań z Umowy.</w:t>
      </w:r>
    </w:p>
    <w:p w14:paraId="0974D819" w14:textId="3328A508" w:rsidR="003056C8" w:rsidRDefault="00555897" w:rsidP="009225B0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3056C8">
        <w:rPr>
          <w:rFonts w:cstheme="minorHAnsi"/>
        </w:rPr>
        <w:t>Każda ze Stron dołoży najwyższej staranności w celu należytego wykonania zobowiązań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z</w:t>
      </w:r>
      <w:r w:rsidR="00831074">
        <w:rPr>
          <w:rFonts w:cstheme="minorHAnsi"/>
        </w:rPr>
        <w:t> </w:t>
      </w:r>
      <w:r w:rsidRPr="003056C8">
        <w:rPr>
          <w:rFonts w:cstheme="minorHAnsi"/>
        </w:rPr>
        <w:t>Umowy.</w:t>
      </w:r>
    </w:p>
    <w:p w14:paraId="2C111D9A" w14:textId="007CCC92" w:rsidR="000154CD" w:rsidRPr="00397B33" w:rsidRDefault="00555897" w:rsidP="009225B0">
      <w:pPr>
        <w:pStyle w:val="Akapitzlist"/>
        <w:numPr>
          <w:ilvl w:val="0"/>
          <w:numId w:val="17"/>
        </w:numPr>
        <w:jc w:val="both"/>
        <w:rPr>
          <w:rFonts w:cstheme="minorHAnsi"/>
          <w:b/>
        </w:rPr>
      </w:pPr>
      <w:r w:rsidRPr="00397B33">
        <w:rPr>
          <w:rFonts w:cstheme="minorHAnsi"/>
        </w:rPr>
        <w:t>Jeżeli Siła Wyższa spowoduje niewykonanie lub nienależyte wykonanie zobowiązań</w:t>
      </w:r>
      <w:r w:rsidR="003056C8" w:rsidRPr="00397B33">
        <w:rPr>
          <w:rFonts w:cstheme="minorHAnsi"/>
        </w:rPr>
        <w:t xml:space="preserve"> </w:t>
      </w:r>
      <w:r w:rsidRPr="00397B33">
        <w:rPr>
          <w:rFonts w:cstheme="minorHAnsi"/>
        </w:rPr>
        <w:t>wynikających z Umowy przez okres powyżej dwóch (2) tygodni, Strony spotkają się i</w:t>
      </w:r>
      <w:r w:rsidR="00B0640C">
        <w:rPr>
          <w:rFonts w:cstheme="minorHAnsi"/>
        </w:rPr>
        <w:t> </w:t>
      </w:r>
      <w:bookmarkStart w:id="0" w:name="_GoBack"/>
      <w:bookmarkEnd w:id="0"/>
      <w:r w:rsidRPr="00397B33">
        <w:rPr>
          <w:rFonts w:cstheme="minorHAnsi"/>
        </w:rPr>
        <w:t>w</w:t>
      </w:r>
      <w:r w:rsidR="00B0640C">
        <w:rPr>
          <w:rFonts w:cstheme="minorHAnsi"/>
        </w:rPr>
        <w:t> </w:t>
      </w:r>
      <w:r w:rsidRPr="00397B33">
        <w:rPr>
          <w:rFonts w:cstheme="minorHAnsi"/>
        </w:rPr>
        <w:t>dobrej wierze rozpatrzą celowość i warunki rozwiązania Umowy.</w:t>
      </w:r>
    </w:p>
    <w:p w14:paraId="6CD8303D" w14:textId="77777777" w:rsidR="00397B33" w:rsidRPr="00397B33" w:rsidRDefault="00397B33" w:rsidP="00397B33">
      <w:pPr>
        <w:pStyle w:val="Akapitzlist"/>
        <w:ind w:left="709"/>
        <w:jc w:val="both"/>
        <w:rPr>
          <w:rFonts w:cstheme="minorHAnsi"/>
          <w:b/>
        </w:rPr>
      </w:pPr>
    </w:p>
    <w:p w14:paraId="27A962B5" w14:textId="764D7A3F" w:rsidR="00555897" w:rsidRPr="003056C8" w:rsidRDefault="008F5F7D" w:rsidP="003056C8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30444B">
        <w:rPr>
          <w:rFonts w:cstheme="minorHAnsi"/>
          <w:b/>
        </w:rPr>
        <w:t>9</w:t>
      </w:r>
    </w:p>
    <w:p w14:paraId="283C715A" w14:textId="77777777" w:rsidR="00555897" w:rsidRPr="003056C8" w:rsidRDefault="00555897" w:rsidP="003056C8">
      <w:pPr>
        <w:jc w:val="center"/>
        <w:rPr>
          <w:rFonts w:cstheme="minorHAnsi"/>
          <w:b/>
        </w:rPr>
      </w:pPr>
      <w:r w:rsidRPr="003056C8">
        <w:rPr>
          <w:rFonts w:cstheme="minorHAnsi"/>
          <w:b/>
        </w:rPr>
        <w:t>Zmiany Umowy</w:t>
      </w:r>
    </w:p>
    <w:p w14:paraId="31D55AFE" w14:textId="54305FCA" w:rsidR="00555897" w:rsidRPr="003056C8" w:rsidRDefault="00555897" w:rsidP="009225B0">
      <w:pPr>
        <w:pStyle w:val="Akapitzlist"/>
        <w:numPr>
          <w:ilvl w:val="0"/>
          <w:numId w:val="8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 xml:space="preserve">Zmiana Umowy dopuszczalna jest w zakresie i na warunkach przewidzianych przepisami </w:t>
      </w:r>
      <w:proofErr w:type="spellStart"/>
      <w:r w:rsidRPr="003056C8">
        <w:rPr>
          <w:rFonts w:cstheme="minorHAnsi"/>
        </w:rPr>
        <w:t>Pzp</w:t>
      </w:r>
      <w:proofErr w:type="spellEnd"/>
      <w:r w:rsidRPr="003056C8">
        <w:rPr>
          <w:rFonts w:cstheme="minorHAnsi"/>
        </w:rPr>
        <w:t>,</w:t>
      </w:r>
      <w:r w:rsidR="003056C8" w:rsidRPr="003056C8">
        <w:rPr>
          <w:rFonts w:cstheme="minorHAnsi"/>
        </w:rPr>
        <w:t xml:space="preserve"> </w:t>
      </w:r>
      <w:r w:rsidR="00831074">
        <w:rPr>
          <w:rFonts w:cstheme="minorHAnsi"/>
        </w:rPr>
        <w:t>w </w:t>
      </w:r>
      <w:r w:rsidRPr="003056C8">
        <w:rPr>
          <w:rFonts w:cstheme="minorHAnsi"/>
        </w:rPr>
        <w:t>szczególności:</w:t>
      </w:r>
    </w:p>
    <w:p w14:paraId="61109F2F" w14:textId="3B5D875A" w:rsidR="003056C8" w:rsidRDefault="00555897" w:rsidP="009225B0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3056C8">
        <w:rPr>
          <w:rFonts w:cstheme="minorHAnsi"/>
        </w:rPr>
        <w:t>Strony są uprawnione do dokonania zmian o łącznej wartości nieprzekraczającej 10%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 xml:space="preserve">łącznego wynagrodzenia wskazanego w </w:t>
      </w:r>
      <w:r w:rsidR="008F5F7D">
        <w:rPr>
          <w:rFonts w:cstheme="minorHAnsi"/>
        </w:rPr>
        <w:t>§</w:t>
      </w:r>
      <w:r w:rsidR="005F2EEC">
        <w:rPr>
          <w:rFonts w:cstheme="minorHAnsi"/>
        </w:rPr>
        <w:t>6</w:t>
      </w:r>
      <w:r w:rsidRPr="003056C8">
        <w:rPr>
          <w:rFonts w:cstheme="minorHAnsi"/>
        </w:rPr>
        <w:t xml:space="preserve"> ust. 1 Umowy, niezależnie od innych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 xml:space="preserve">przypadków zmian dozwolonych przepisami </w:t>
      </w:r>
      <w:proofErr w:type="spellStart"/>
      <w:r w:rsidRPr="003056C8">
        <w:rPr>
          <w:rFonts w:cstheme="minorHAnsi"/>
        </w:rPr>
        <w:t>Pzp</w:t>
      </w:r>
      <w:proofErr w:type="spellEnd"/>
      <w:r w:rsidRPr="003056C8">
        <w:rPr>
          <w:rFonts w:cstheme="minorHAnsi"/>
        </w:rPr>
        <w:t>. Zmiana dokonana zgodnie z niniejszym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postanowieniem, niezależnie od jej wartości, nie może prowadzić do zmiany charakteru</w:t>
      </w:r>
      <w:r w:rsidR="003056C8" w:rsidRPr="003056C8">
        <w:rPr>
          <w:rFonts w:cstheme="minorHAnsi"/>
        </w:rPr>
        <w:t xml:space="preserve"> </w:t>
      </w:r>
      <w:r w:rsidR="00831074">
        <w:rPr>
          <w:rFonts w:cstheme="minorHAnsi"/>
        </w:rPr>
        <w:t>Umowy, w </w:t>
      </w:r>
      <w:r w:rsidRPr="003056C8">
        <w:rPr>
          <w:rFonts w:cstheme="minorHAnsi"/>
        </w:rPr>
        <w:t>szczególności do zastąpienia przedmiotu Umowy innego rodzaju przedmiotem;</w:t>
      </w:r>
    </w:p>
    <w:p w14:paraId="55B7B0E7" w14:textId="77777777" w:rsidR="003056C8" w:rsidRDefault="00555897" w:rsidP="009225B0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3056C8">
        <w:rPr>
          <w:rFonts w:cstheme="minorHAnsi"/>
        </w:rPr>
        <w:t>Strony są uprawnione do wprowadzenia do Umowy zmian nieistotnych, to jest innych niż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 xml:space="preserve">zmiany zdefiniowane w art. 144 ust. 1e </w:t>
      </w:r>
      <w:proofErr w:type="spellStart"/>
      <w:r w:rsidRPr="003056C8">
        <w:rPr>
          <w:rFonts w:cstheme="minorHAnsi"/>
        </w:rPr>
        <w:t>Pzp</w:t>
      </w:r>
      <w:proofErr w:type="spellEnd"/>
      <w:r w:rsidRPr="003056C8">
        <w:rPr>
          <w:rFonts w:cstheme="minorHAnsi"/>
        </w:rPr>
        <w:t>;</w:t>
      </w:r>
    </w:p>
    <w:p w14:paraId="030A7E2A" w14:textId="77777777" w:rsidR="00555897" w:rsidRPr="003056C8" w:rsidRDefault="003056C8" w:rsidP="009225B0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555897" w:rsidRPr="003056C8">
        <w:rPr>
          <w:rFonts w:cstheme="minorHAnsi"/>
        </w:rPr>
        <w:t xml:space="preserve">tosownie do art. 144 ust. 1 pkt 1 </w:t>
      </w:r>
      <w:proofErr w:type="spellStart"/>
      <w:r w:rsidR="00555897" w:rsidRPr="003056C8">
        <w:rPr>
          <w:rFonts w:cstheme="minorHAnsi"/>
        </w:rPr>
        <w:t>Pzp</w:t>
      </w:r>
      <w:proofErr w:type="spellEnd"/>
      <w:r w:rsidR="00555897" w:rsidRPr="003056C8">
        <w:rPr>
          <w:rFonts w:cstheme="minorHAnsi"/>
        </w:rPr>
        <w:t>, Zamawiający przewiduje możliwość wprowadzenia do</w:t>
      </w:r>
      <w:r w:rsidRPr="003056C8">
        <w:rPr>
          <w:rFonts w:cstheme="minorHAnsi"/>
        </w:rPr>
        <w:t xml:space="preserve"> </w:t>
      </w:r>
      <w:r w:rsidR="00555897" w:rsidRPr="003056C8">
        <w:rPr>
          <w:rFonts w:cstheme="minorHAnsi"/>
        </w:rPr>
        <w:t>Umowy następujących zmian:</w:t>
      </w:r>
    </w:p>
    <w:p w14:paraId="6795EB81" w14:textId="77777777" w:rsidR="003056C8" w:rsidRDefault="00555897" w:rsidP="009225B0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3056C8">
        <w:rPr>
          <w:rFonts w:cstheme="minorHAnsi"/>
        </w:rPr>
        <w:t>w przypadku zmiany przepisów prawa, opublikowanej w Dzienniku Urzędowym Unii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Europejskiej, Dzienniku Ustaw, Monitorze Polskim lub Dzienniku Urzędowym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odpowiedniego ministra, Zamawiający dopuszcza zmiany sposobu realizacji Umowy lub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zmiany zakresu świadczeń Wykonawcy wymuszone takimi zmianami prawa;</w:t>
      </w:r>
    </w:p>
    <w:p w14:paraId="7D789604" w14:textId="77777777" w:rsidR="00555897" w:rsidRPr="003056C8" w:rsidRDefault="00555897" w:rsidP="009225B0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3056C8">
        <w:rPr>
          <w:rFonts w:cstheme="minorHAnsi"/>
        </w:rPr>
        <w:t>w przypadku powstałej po zawarciu Umowy sytuacji braku środków Zamawiającego na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sfinansowanie wykonania Umowy zgodnie z pierwotnie określonymi warunkami,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Zamawiający dopuszcza wprowadzenie zmian polegających na ograniczeniu zakresu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przedmiotowego Umowy i należnego wynagrodzenia, co nie wyłącza ani nie ogranicza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uprawnienia Zamawiającego do wypowiedzenia lub odstąpienia od Umowy w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sytuacjach przewidzianych Umową lub przepisami prawa.</w:t>
      </w:r>
    </w:p>
    <w:p w14:paraId="162015B6" w14:textId="77777777" w:rsidR="00555897" w:rsidRPr="003056C8" w:rsidRDefault="00555897" w:rsidP="009225B0">
      <w:pPr>
        <w:pStyle w:val="Akapitzlist"/>
        <w:numPr>
          <w:ilvl w:val="0"/>
          <w:numId w:val="8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 xml:space="preserve">Na podstawie art. 142 ust. 5 </w:t>
      </w:r>
      <w:proofErr w:type="spellStart"/>
      <w:r w:rsidRPr="003056C8">
        <w:rPr>
          <w:rFonts w:cstheme="minorHAnsi"/>
        </w:rPr>
        <w:t>Pzp</w:t>
      </w:r>
      <w:proofErr w:type="spellEnd"/>
      <w:r w:rsidRPr="003056C8">
        <w:rPr>
          <w:rFonts w:cstheme="minorHAnsi"/>
        </w:rPr>
        <w:t xml:space="preserve"> Zamawiający przewiduje możliwość zmiany, za zgodą obu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Stron, postanowień zawartej Umowy w zakresie wysokości Wynagrodzenia Wykonawcy, w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przypadku zmiany:</w:t>
      </w:r>
    </w:p>
    <w:p w14:paraId="67ED9D23" w14:textId="63D9BF79" w:rsidR="003056C8" w:rsidRDefault="00555897" w:rsidP="009225B0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3056C8">
        <w:rPr>
          <w:rFonts w:cstheme="minorHAnsi"/>
        </w:rPr>
        <w:lastRenderedPageBreak/>
        <w:t>wysokości minimalnego wynagrodzenia za pracę albo wysokości minimalnej stawki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godzinowej, ustalonych na podstawie przepisów ustawy z dnia 10 października 2002 r.</w:t>
      </w:r>
      <w:r w:rsidR="003056C8" w:rsidRPr="003056C8">
        <w:rPr>
          <w:rFonts w:cstheme="minorHAnsi"/>
        </w:rPr>
        <w:t xml:space="preserve"> </w:t>
      </w:r>
      <w:r w:rsidR="00831074">
        <w:rPr>
          <w:rFonts w:cstheme="minorHAnsi"/>
        </w:rPr>
        <w:t>o </w:t>
      </w:r>
      <w:r w:rsidRPr="003056C8">
        <w:rPr>
          <w:rFonts w:cstheme="minorHAnsi"/>
        </w:rPr>
        <w:t>minimalnym wynagrodzeniu za pracę (</w:t>
      </w:r>
      <w:r w:rsidR="003C1F67" w:rsidRPr="003056C8">
        <w:rPr>
          <w:rFonts w:cstheme="minorHAnsi"/>
        </w:rPr>
        <w:t>tj.</w:t>
      </w:r>
      <w:r w:rsidRPr="003056C8">
        <w:rPr>
          <w:rFonts w:cstheme="minorHAnsi"/>
        </w:rPr>
        <w:t xml:space="preserve"> Dz. U. z 2017 r. poz. 847);</w:t>
      </w:r>
    </w:p>
    <w:p w14:paraId="21B2467F" w14:textId="77777777" w:rsidR="003056C8" w:rsidRDefault="00555897" w:rsidP="009225B0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3056C8">
        <w:rPr>
          <w:rFonts w:cstheme="minorHAnsi"/>
        </w:rPr>
        <w:t>zasad podlegania ubezpieczeniom społecznym lub ubezpieczeniu zdrowotnemu lub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wysokości stawki składki na ubezpieczenia społeczne lub zdrowotne.</w:t>
      </w:r>
    </w:p>
    <w:p w14:paraId="4F473680" w14:textId="13ED22A3" w:rsidR="00555897" w:rsidRPr="00555897" w:rsidRDefault="00555897" w:rsidP="009225B0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3056C8">
        <w:rPr>
          <w:rFonts w:cstheme="minorHAnsi"/>
        </w:rPr>
        <w:t>jeżeli zmiany te będą mieć wpływ na koszty wykonania zamówienia przez Wykonawcę,</w:t>
      </w:r>
      <w:r w:rsidR="003056C8">
        <w:rPr>
          <w:rFonts w:cstheme="minorHAnsi"/>
        </w:rPr>
        <w:t xml:space="preserve"> </w:t>
      </w:r>
      <w:r w:rsidR="00831074">
        <w:rPr>
          <w:rFonts w:cstheme="minorHAnsi"/>
        </w:rPr>
        <w:t>z </w:t>
      </w:r>
      <w:r w:rsidRPr="00555897">
        <w:rPr>
          <w:rFonts w:cstheme="minorHAnsi"/>
        </w:rPr>
        <w:t>zastrzeżeniem, że zmiana taka znajdzie zastosowanie wyłącznie do kosztów wykonania</w:t>
      </w:r>
      <w:r w:rsidR="003056C8">
        <w:rPr>
          <w:rFonts w:cstheme="minorHAnsi"/>
        </w:rPr>
        <w:t xml:space="preserve"> </w:t>
      </w:r>
      <w:r w:rsidRPr="00555897">
        <w:rPr>
          <w:rFonts w:cstheme="minorHAnsi"/>
        </w:rPr>
        <w:t>zamówienia realizowanego po tej zmianie.</w:t>
      </w:r>
    </w:p>
    <w:p w14:paraId="7A02A776" w14:textId="77777777" w:rsidR="00555897" w:rsidRPr="00555897" w:rsidRDefault="00555897" w:rsidP="009225B0">
      <w:pPr>
        <w:pStyle w:val="Akapitzlist"/>
        <w:numPr>
          <w:ilvl w:val="0"/>
          <w:numId w:val="8"/>
        </w:numPr>
        <w:ind w:left="426" w:hanging="426"/>
        <w:jc w:val="both"/>
        <w:rPr>
          <w:rFonts w:cstheme="minorHAnsi"/>
        </w:rPr>
      </w:pPr>
      <w:r w:rsidRPr="00555897">
        <w:rPr>
          <w:rFonts w:cstheme="minorHAnsi"/>
        </w:rPr>
        <w:t>Strony ustalają następujące zasady wprowadzenia zmiany, o której mowa w ust. 2 powyżej:</w:t>
      </w:r>
    </w:p>
    <w:p w14:paraId="52DF4756" w14:textId="77777777" w:rsidR="003056C8" w:rsidRDefault="00555897" w:rsidP="009225B0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3056C8">
        <w:rPr>
          <w:rFonts w:cstheme="minorHAnsi"/>
        </w:rPr>
        <w:t>Strona inicjująca wprowadzenie zmiany zobowiązana jest poinformować na piśmie drugą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Stronę o wystąpieniu okoliczności stanowiących podstawę zmiany, w terminie 21 dni od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dnia jej wystąpienia, jednocześnie przedstawiając szczegółową kalkulację zmiany kosztów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wykonania zamówienia wraz z dokumentami potwierdzającymi wystąpienie ww.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okoliczności;</w:t>
      </w:r>
    </w:p>
    <w:p w14:paraId="5AC0969E" w14:textId="77777777" w:rsidR="003056C8" w:rsidRDefault="00555897" w:rsidP="009225B0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3056C8">
        <w:rPr>
          <w:rFonts w:cstheme="minorHAnsi"/>
        </w:rPr>
        <w:t xml:space="preserve">Strona, do której została skierowana informacja, o której mowa w </w:t>
      </w:r>
      <w:proofErr w:type="spellStart"/>
      <w:r w:rsidRPr="003056C8">
        <w:rPr>
          <w:rFonts w:cstheme="minorHAnsi"/>
        </w:rPr>
        <w:t>ppkt</w:t>
      </w:r>
      <w:proofErr w:type="spellEnd"/>
      <w:r w:rsidRPr="003056C8">
        <w:rPr>
          <w:rFonts w:cstheme="minorHAnsi"/>
        </w:rPr>
        <w:t xml:space="preserve"> 1 powyżej w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terminie 14 dni od dnia jej otrzymania, poinformuje na piśmie drugą Stronę o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uwzględnieniu wniosku albo jego odrzuceniu ze względu na nieudowodnienie wpływu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zmian na koszt wykonania zamówienia;</w:t>
      </w:r>
    </w:p>
    <w:p w14:paraId="295F0637" w14:textId="77777777" w:rsidR="003056C8" w:rsidRDefault="00555897" w:rsidP="009225B0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3056C8">
        <w:rPr>
          <w:rFonts w:cstheme="minorHAnsi"/>
        </w:rPr>
        <w:t>Zamawiający może żądać od Wykonawcy dodatkowych dokumentów potwierdzających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wystąpienie okoliczności, o których mowa w ust. 2. Wykonawca obowiązany jest przedłożyć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żądane dokumenty w terminie 14 dni od dnia otrzymania żądania. Wysłanie żądania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 xml:space="preserve">przedstawienia dodatkowych dokumentów przerywa bieg terminu określonego w </w:t>
      </w:r>
      <w:proofErr w:type="spellStart"/>
      <w:r w:rsidRPr="003056C8">
        <w:rPr>
          <w:rFonts w:cstheme="minorHAnsi"/>
        </w:rPr>
        <w:t>ppkt</w:t>
      </w:r>
      <w:proofErr w:type="spellEnd"/>
      <w:r w:rsidRPr="003056C8">
        <w:rPr>
          <w:rFonts w:cstheme="minorHAnsi"/>
        </w:rPr>
        <w:t xml:space="preserve"> 2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powyżej;</w:t>
      </w:r>
    </w:p>
    <w:p w14:paraId="3D7E2527" w14:textId="695E9D45" w:rsidR="00555897" w:rsidRPr="003056C8" w:rsidRDefault="00555897" w:rsidP="009225B0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3056C8">
        <w:rPr>
          <w:rFonts w:cstheme="minorHAnsi"/>
        </w:rPr>
        <w:t>w przypadku uwzględnienia wniosku Strony przystąpią do negocjacji warunków Umowy</w:t>
      </w:r>
      <w:r w:rsidR="003056C8" w:rsidRPr="003056C8">
        <w:rPr>
          <w:rFonts w:cstheme="minorHAnsi"/>
        </w:rPr>
        <w:t xml:space="preserve"> </w:t>
      </w:r>
      <w:r w:rsidR="00831074">
        <w:rPr>
          <w:rFonts w:cstheme="minorHAnsi"/>
        </w:rPr>
        <w:t>w </w:t>
      </w:r>
      <w:r w:rsidRPr="003056C8">
        <w:rPr>
          <w:rFonts w:cstheme="minorHAnsi"/>
        </w:rPr>
        <w:t>zakresie wynagrodzenia.</w:t>
      </w:r>
    </w:p>
    <w:p w14:paraId="2B641359" w14:textId="03198C93" w:rsidR="003056C8" w:rsidRDefault="00555897" w:rsidP="009225B0">
      <w:pPr>
        <w:pStyle w:val="Akapitzlist"/>
        <w:numPr>
          <w:ilvl w:val="0"/>
          <w:numId w:val="8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Wszelkie zmiany w Umowie wymagają formy pisemnej w postaci aneksu pod rygorem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 xml:space="preserve">nieważności, z zastrzeżeniem postanowień </w:t>
      </w:r>
      <w:r w:rsidR="008F5F7D">
        <w:rPr>
          <w:rFonts w:cstheme="minorHAnsi"/>
        </w:rPr>
        <w:t>§</w:t>
      </w:r>
      <w:r w:rsidRPr="003056C8">
        <w:rPr>
          <w:rFonts w:cstheme="minorHAnsi"/>
        </w:rPr>
        <w:t>1</w:t>
      </w:r>
      <w:r w:rsidR="00B0640C">
        <w:rPr>
          <w:rFonts w:cstheme="minorHAnsi"/>
        </w:rPr>
        <w:t>0</w:t>
      </w:r>
      <w:r w:rsidRPr="003056C8">
        <w:rPr>
          <w:rFonts w:cstheme="minorHAnsi"/>
        </w:rPr>
        <w:t xml:space="preserve"> ust. 4 Umowy i </w:t>
      </w:r>
      <w:r w:rsidR="008F5F7D">
        <w:rPr>
          <w:rFonts w:cstheme="minorHAnsi"/>
        </w:rPr>
        <w:t>§</w:t>
      </w:r>
      <w:r w:rsidRPr="003056C8">
        <w:rPr>
          <w:rFonts w:cstheme="minorHAnsi"/>
        </w:rPr>
        <w:t>1</w:t>
      </w:r>
      <w:r w:rsidR="00B0640C">
        <w:rPr>
          <w:rFonts w:cstheme="minorHAnsi"/>
        </w:rPr>
        <w:t>2</w:t>
      </w:r>
      <w:r w:rsidRPr="003056C8">
        <w:rPr>
          <w:rFonts w:cstheme="minorHAnsi"/>
        </w:rPr>
        <w:t xml:space="preserve"> ust. 1 Umowy.</w:t>
      </w:r>
    </w:p>
    <w:p w14:paraId="1D811A4A" w14:textId="77777777" w:rsidR="00831074" w:rsidRDefault="00831074" w:rsidP="00831074">
      <w:pPr>
        <w:pStyle w:val="Akapitzlist"/>
        <w:ind w:left="426"/>
        <w:jc w:val="both"/>
        <w:rPr>
          <w:rFonts w:cstheme="minorHAnsi"/>
        </w:rPr>
      </w:pPr>
    </w:p>
    <w:p w14:paraId="3947106E" w14:textId="630F393C" w:rsidR="00555897" w:rsidRPr="003056C8" w:rsidRDefault="00751518" w:rsidP="003056C8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§1</w:t>
      </w:r>
      <w:r w:rsidR="0030444B">
        <w:rPr>
          <w:rFonts w:cstheme="minorHAnsi"/>
          <w:b/>
        </w:rPr>
        <w:t>0</w:t>
      </w:r>
    </w:p>
    <w:p w14:paraId="764E104B" w14:textId="77777777" w:rsidR="00555897" w:rsidRPr="003056C8" w:rsidRDefault="00555897" w:rsidP="003056C8">
      <w:pPr>
        <w:jc w:val="center"/>
        <w:rPr>
          <w:rFonts w:cstheme="minorHAnsi"/>
          <w:b/>
        </w:rPr>
      </w:pPr>
      <w:r w:rsidRPr="003056C8">
        <w:rPr>
          <w:rFonts w:cstheme="minorHAnsi"/>
          <w:b/>
        </w:rPr>
        <w:t>Przedstawiciele Stron</w:t>
      </w:r>
    </w:p>
    <w:p w14:paraId="2BD40043" w14:textId="77777777" w:rsidR="003056C8" w:rsidRDefault="00555897" w:rsidP="009225B0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Przedstawicielem ze strony Zamawiającego w zakresie realizacji obowiązków umownych jest:</w:t>
      </w:r>
    </w:p>
    <w:p w14:paraId="7F1ADD48" w14:textId="77777777" w:rsidR="003056C8" w:rsidRPr="00726504" w:rsidRDefault="00555897" w:rsidP="003056C8">
      <w:pPr>
        <w:pStyle w:val="Akapitzlist"/>
        <w:ind w:left="426"/>
        <w:jc w:val="both"/>
        <w:rPr>
          <w:rFonts w:cstheme="minorHAnsi"/>
          <w:lang w:val="en-US"/>
        </w:rPr>
      </w:pPr>
      <w:r w:rsidRPr="00726504">
        <w:rPr>
          <w:rFonts w:cstheme="minorHAnsi"/>
          <w:lang w:val="en-US"/>
        </w:rPr>
        <w:t xml:space="preserve">……………………, e-mail: …………, tel. </w:t>
      </w:r>
      <w:proofErr w:type="spellStart"/>
      <w:r w:rsidRPr="00726504">
        <w:rPr>
          <w:rFonts w:cstheme="minorHAnsi"/>
          <w:lang w:val="en-US"/>
        </w:rPr>
        <w:t>kom</w:t>
      </w:r>
      <w:proofErr w:type="spellEnd"/>
      <w:r w:rsidRPr="00726504">
        <w:rPr>
          <w:rFonts w:cstheme="minorHAnsi"/>
          <w:lang w:val="en-US"/>
        </w:rPr>
        <w:t>.: …………….., tel. …………………..</w:t>
      </w:r>
    </w:p>
    <w:p w14:paraId="44A81648" w14:textId="77777777" w:rsidR="003056C8" w:rsidRDefault="00555897" w:rsidP="009225B0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Przedstawicielem ze strony Wykonawcy w zakresie realizacji obowiązków umownych jest:</w:t>
      </w:r>
    </w:p>
    <w:p w14:paraId="7F6B9D32" w14:textId="77777777" w:rsidR="003056C8" w:rsidRPr="00726504" w:rsidRDefault="00555897" w:rsidP="003056C8">
      <w:pPr>
        <w:pStyle w:val="Akapitzlist"/>
        <w:ind w:left="426"/>
        <w:jc w:val="both"/>
        <w:rPr>
          <w:rFonts w:cstheme="minorHAnsi"/>
          <w:lang w:val="en-US"/>
        </w:rPr>
      </w:pPr>
      <w:r w:rsidRPr="00726504">
        <w:rPr>
          <w:rFonts w:cstheme="minorHAnsi"/>
          <w:lang w:val="en-US"/>
        </w:rPr>
        <w:t xml:space="preserve">……………………, e-mail: …………, tel. </w:t>
      </w:r>
      <w:proofErr w:type="spellStart"/>
      <w:r w:rsidRPr="00726504">
        <w:rPr>
          <w:rFonts w:cstheme="minorHAnsi"/>
          <w:lang w:val="en-US"/>
        </w:rPr>
        <w:t>kom</w:t>
      </w:r>
      <w:proofErr w:type="spellEnd"/>
      <w:r w:rsidRPr="00726504">
        <w:rPr>
          <w:rFonts w:cstheme="minorHAnsi"/>
          <w:lang w:val="en-US"/>
        </w:rPr>
        <w:t>.: …………….., tel. …………………..</w:t>
      </w:r>
    </w:p>
    <w:p w14:paraId="5E7A8D95" w14:textId="107B133F" w:rsidR="003056C8" w:rsidRDefault="00555897" w:rsidP="009225B0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Osoby wymienione w ust. 1 i 2 odpowiedzialne są merytorycznie za nadzór nad prawidłowością</w:t>
      </w:r>
      <w:r w:rsidR="003056C8" w:rsidRPr="003056C8">
        <w:rPr>
          <w:rFonts w:cstheme="minorHAnsi"/>
        </w:rPr>
        <w:t xml:space="preserve"> </w:t>
      </w:r>
      <w:r w:rsidR="00831074">
        <w:rPr>
          <w:rFonts w:cstheme="minorHAnsi"/>
        </w:rPr>
        <w:t>i </w:t>
      </w:r>
      <w:r w:rsidRPr="003056C8">
        <w:rPr>
          <w:rFonts w:cstheme="minorHAnsi"/>
        </w:rPr>
        <w:t>terminowością realizacji Umowy, w szczególności upoważnione są do monitorowania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należytego wykonania Umowy oraz podpisania Protokołów odbioru.</w:t>
      </w:r>
    </w:p>
    <w:p w14:paraId="1E96883D" w14:textId="2CEEB0E4" w:rsidR="00555897" w:rsidRDefault="00555897" w:rsidP="009225B0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Zmiana osób wskazanych w ust. 1 lub ust. 2 oraz ich danych kontaktowych nie wymaga zmiany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Umowy, a jedynie poinformowania drugiej Strony w formie pisemnej. Zawiadomienie takie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powinno zostać podpisane przez osoby uprawnione do reprezentacji Stron.</w:t>
      </w:r>
    </w:p>
    <w:p w14:paraId="409BE3F3" w14:textId="77777777" w:rsidR="009225B0" w:rsidRDefault="009225B0" w:rsidP="003056C8">
      <w:pPr>
        <w:jc w:val="center"/>
        <w:rPr>
          <w:rFonts w:cstheme="minorHAnsi"/>
          <w:b/>
        </w:rPr>
      </w:pPr>
    </w:p>
    <w:p w14:paraId="0FF55059" w14:textId="3F4889DF" w:rsidR="00555897" w:rsidRPr="003056C8" w:rsidRDefault="008F5F7D" w:rsidP="003056C8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751518">
        <w:rPr>
          <w:rFonts w:cstheme="minorHAnsi"/>
          <w:b/>
        </w:rPr>
        <w:t>1</w:t>
      </w:r>
      <w:r w:rsidR="0030444B">
        <w:rPr>
          <w:rFonts w:cstheme="minorHAnsi"/>
          <w:b/>
        </w:rPr>
        <w:t>1</w:t>
      </w:r>
    </w:p>
    <w:p w14:paraId="5118250C" w14:textId="77777777" w:rsidR="00555897" w:rsidRPr="003056C8" w:rsidRDefault="00555897" w:rsidP="003056C8">
      <w:pPr>
        <w:jc w:val="center"/>
        <w:rPr>
          <w:rFonts w:cstheme="minorHAnsi"/>
          <w:b/>
        </w:rPr>
      </w:pPr>
      <w:r w:rsidRPr="003056C8">
        <w:rPr>
          <w:rFonts w:cstheme="minorHAnsi"/>
          <w:b/>
        </w:rPr>
        <w:t>Dane osobowe</w:t>
      </w:r>
    </w:p>
    <w:p w14:paraId="26521879" w14:textId="227AF275" w:rsid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lastRenderedPageBreak/>
        <w:t>W ramach wykonania przedmiotu Umowy Wykonawca nie będzie miał dostępu do danych</w:t>
      </w:r>
      <w:r w:rsidR="003056C8">
        <w:rPr>
          <w:rFonts w:cstheme="minorHAnsi"/>
        </w:rPr>
        <w:t xml:space="preserve"> </w:t>
      </w:r>
      <w:r w:rsidRPr="00555897">
        <w:rPr>
          <w:rFonts w:cstheme="minorHAnsi"/>
        </w:rPr>
        <w:t>osobowych. W przypadku, jeśli Wykonawca zyska dostęp do danych osobowych jest zobowiązany</w:t>
      </w:r>
      <w:r w:rsidR="003056C8">
        <w:rPr>
          <w:rFonts w:cstheme="minorHAnsi"/>
        </w:rPr>
        <w:t xml:space="preserve"> </w:t>
      </w:r>
      <w:r w:rsidRPr="00555897">
        <w:rPr>
          <w:rFonts w:cstheme="minorHAnsi"/>
        </w:rPr>
        <w:t>powiadomić o tym niezwłocznie Zamawiającego i przestrzegać przepisów prawa w zakresie ich</w:t>
      </w:r>
      <w:r w:rsidR="003056C8">
        <w:rPr>
          <w:rFonts w:cstheme="minorHAnsi"/>
        </w:rPr>
        <w:t xml:space="preserve"> </w:t>
      </w:r>
      <w:r w:rsidRPr="00555897">
        <w:rPr>
          <w:rFonts w:cstheme="minorHAnsi"/>
        </w:rPr>
        <w:t>ochrony, w tym zobowiązuje się do zawarcia stosownej umowy o powierzeniu przetwarzania</w:t>
      </w:r>
      <w:r w:rsidR="003056C8">
        <w:rPr>
          <w:rFonts w:cstheme="minorHAnsi"/>
        </w:rPr>
        <w:t xml:space="preserve"> </w:t>
      </w:r>
      <w:r w:rsidRPr="00555897">
        <w:rPr>
          <w:rFonts w:cstheme="minorHAnsi"/>
        </w:rPr>
        <w:t>danych osobowych z Zamawiającym.</w:t>
      </w:r>
    </w:p>
    <w:p w14:paraId="3681AF00" w14:textId="4EC20FA2" w:rsidR="00555897" w:rsidRPr="003056C8" w:rsidRDefault="00555897" w:rsidP="003056C8">
      <w:pPr>
        <w:jc w:val="center"/>
        <w:rPr>
          <w:rFonts w:cstheme="minorHAnsi"/>
          <w:b/>
        </w:rPr>
      </w:pPr>
      <w:r w:rsidRPr="003056C8">
        <w:rPr>
          <w:rFonts w:cstheme="minorHAnsi"/>
          <w:b/>
        </w:rPr>
        <w:t>§1</w:t>
      </w:r>
      <w:r w:rsidR="0030444B">
        <w:rPr>
          <w:rFonts w:cstheme="minorHAnsi"/>
          <w:b/>
        </w:rPr>
        <w:t>2</w:t>
      </w:r>
    </w:p>
    <w:p w14:paraId="2823730F" w14:textId="77777777" w:rsidR="00555897" w:rsidRPr="003056C8" w:rsidRDefault="00555897" w:rsidP="003056C8">
      <w:pPr>
        <w:jc w:val="center"/>
        <w:rPr>
          <w:rFonts w:cstheme="minorHAnsi"/>
          <w:b/>
        </w:rPr>
      </w:pPr>
      <w:r w:rsidRPr="003056C8">
        <w:rPr>
          <w:rFonts w:cstheme="minorHAnsi"/>
          <w:b/>
        </w:rPr>
        <w:t>Postanowienia końcowe</w:t>
      </w:r>
    </w:p>
    <w:p w14:paraId="7301DB0A" w14:textId="77777777" w:rsidR="00555897" w:rsidRPr="003056C8" w:rsidRDefault="00555897" w:rsidP="009225B0">
      <w:pPr>
        <w:pStyle w:val="Akapitzlist"/>
        <w:numPr>
          <w:ilvl w:val="0"/>
          <w:numId w:val="10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Wszelka korespondencja, zawiadomienia oraz inne oświadczenia wymagane Umową lub z nią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związane, składane przez Strony Umowy, będą dokonywane w formie pisemnej i doręczane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osobiście, za pokwitowaniem odbioru lub listem poleconym za zwrotnym potwierdzeniem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odbioru na adres korespondencyjny Wykonawcy i Zamawiającego, pod rygorem uznania za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niedoręczoną. Wszelkie zmiany adresów Strony będą komunikować sobie niezwłocznie pisemnie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pod rygorem uznania korespondencji za doręczoną pod dotychczasowym adresem. Strony mają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prawo upoważnić inne osoby do odbioru i składania oświadczeń, o których mowa w tym punkcie.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Takie upoważnienie zostanie złożone zgodnie z procedurą opisaną w tym punkcie. Strony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oświadczają, że ich aktualne adresy korespondencyjne są następujące:</w:t>
      </w:r>
    </w:p>
    <w:p w14:paraId="293D119C" w14:textId="28AB30BD" w:rsidR="003056C8" w:rsidRDefault="00555897" w:rsidP="009225B0">
      <w:pPr>
        <w:pStyle w:val="Akapitzlist"/>
        <w:numPr>
          <w:ilvl w:val="0"/>
          <w:numId w:val="23"/>
        </w:numPr>
        <w:tabs>
          <w:tab w:val="right" w:leader="dot" w:pos="7371"/>
        </w:tabs>
        <w:jc w:val="both"/>
        <w:rPr>
          <w:rFonts w:cstheme="minorHAnsi"/>
        </w:rPr>
      </w:pPr>
      <w:r w:rsidRPr="003056C8">
        <w:rPr>
          <w:rFonts w:cstheme="minorHAnsi"/>
        </w:rPr>
        <w:t xml:space="preserve">Wykonawca: </w:t>
      </w:r>
      <w:r w:rsidR="003C1F67">
        <w:rPr>
          <w:rFonts w:cstheme="minorHAnsi"/>
        </w:rPr>
        <w:tab/>
      </w:r>
    </w:p>
    <w:p w14:paraId="26D954A1" w14:textId="34D1FF0E" w:rsidR="00555897" w:rsidRPr="003056C8" w:rsidRDefault="00555897" w:rsidP="009225B0">
      <w:pPr>
        <w:pStyle w:val="Akapitzlist"/>
        <w:numPr>
          <w:ilvl w:val="0"/>
          <w:numId w:val="23"/>
        </w:numPr>
        <w:tabs>
          <w:tab w:val="right" w:leader="dot" w:pos="7371"/>
        </w:tabs>
        <w:jc w:val="both"/>
        <w:rPr>
          <w:rFonts w:cstheme="minorHAnsi"/>
        </w:rPr>
      </w:pPr>
      <w:r w:rsidRPr="003056C8">
        <w:rPr>
          <w:rFonts w:cstheme="minorHAnsi"/>
        </w:rPr>
        <w:t xml:space="preserve">Zamawiający: </w:t>
      </w:r>
      <w:r w:rsidR="003C1F67">
        <w:rPr>
          <w:rFonts w:cstheme="minorHAnsi"/>
        </w:rPr>
        <w:tab/>
      </w:r>
    </w:p>
    <w:p w14:paraId="7A907ED9" w14:textId="77777777" w:rsidR="003056C8" w:rsidRDefault="00555897" w:rsidP="009225B0">
      <w:pPr>
        <w:pStyle w:val="Akapitzlist"/>
        <w:numPr>
          <w:ilvl w:val="0"/>
          <w:numId w:val="10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W sprawach nieuregulowanych w Umowie mają zastosowanie w szczególności przepisy Kodeksu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cywilnego, ustawy o prawie autorskim i prawach pokrewnych oraz ustawy Prawo Zamówień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publicznych.</w:t>
      </w:r>
    </w:p>
    <w:p w14:paraId="145F4D49" w14:textId="63A36423" w:rsidR="003056C8" w:rsidRDefault="00555897" w:rsidP="009225B0">
      <w:pPr>
        <w:pStyle w:val="Akapitzlist"/>
        <w:numPr>
          <w:ilvl w:val="0"/>
          <w:numId w:val="10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Spory powstałe w związku z realizacją Umowy Strony zobowiązują się rozstrzygać polubownie</w:t>
      </w:r>
      <w:r w:rsidR="003056C8" w:rsidRPr="003056C8">
        <w:rPr>
          <w:rFonts w:cstheme="minorHAnsi"/>
        </w:rPr>
        <w:t xml:space="preserve"> </w:t>
      </w:r>
      <w:r w:rsidR="00831074">
        <w:rPr>
          <w:rFonts w:cstheme="minorHAnsi"/>
        </w:rPr>
        <w:t>w </w:t>
      </w:r>
      <w:r w:rsidRPr="003056C8">
        <w:rPr>
          <w:rFonts w:cstheme="minorHAnsi"/>
        </w:rPr>
        <w:t>drodze negocjacji. W przypadku braku takiego porozumienia, spór rozstrzygnie sąd właściwy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dla siedziby Zamawiającego.</w:t>
      </w:r>
    </w:p>
    <w:p w14:paraId="2724A623" w14:textId="77777777" w:rsidR="003056C8" w:rsidRDefault="00555897" w:rsidP="009225B0">
      <w:pPr>
        <w:pStyle w:val="Akapitzlist"/>
        <w:numPr>
          <w:ilvl w:val="0"/>
          <w:numId w:val="10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Umowę sporządzono w trzech jednobrzmiących egzemplarzach, dwa dla Zamawiającego, jeden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dla Wykonawcy.</w:t>
      </w:r>
    </w:p>
    <w:p w14:paraId="44066488" w14:textId="77777777" w:rsidR="00555897" w:rsidRPr="003056C8" w:rsidRDefault="00555897" w:rsidP="009225B0">
      <w:pPr>
        <w:pStyle w:val="Akapitzlist"/>
        <w:numPr>
          <w:ilvl w:val="0"/>
          <w:numId w:val="10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Integralną część Umowy stanowią Załączniki:</w:t>
      </w:r>
    </w:p>
    <w:p w14:paraId="444B8AC0" w14:textId="77777777" w:rsidR="00FE0755" w:rsidRDefault="00555897" w:rsidP="009225B0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FE0755">
        <w:rPr>
          <w:rFonts w:cstheme="minorHAnsi"/>
        </w:rPr>
        <w:t>Załącznik nr 1 – Oferta Wykonawcy;</w:t>
      </w:r>
    </w:p>
    <w:p w14:paraId="729A73A9" w14:textId="1009A5D6" w:rsidR="00FE0755" w:rsidRDefault="00555897" w:rsidP="009225B0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FE0755">
        <w:rPr>
          <w:rFonts w:cstheme="minorHAnsi"/>
        </w:rPr>
        <w:t xml:space="preserve">Załącznik nr </w:t>
      </w:r>
      <w:r w:rsidR="009225B0">
        <w:rPr>
          <w:rFonts w:cstheme="minorHAnsi"/>
        </w:rPr>
        <w:t>2</w:t>
      </w:r>
      <w:r w:rsidRPr="00FE0755">
        <w:rPr>
          <w:rFonts w:cstheme="minorHAnsi"/>
        </w:rPr>
        <w:t xml:space="preserve"> – Opis przedmiotu </w:t>
      </w:r>
      <w:r w:rsidR="00B60128">
        <w:rPr>
          <w:rFonts w:cstheme="minorHAnsi"/>
        </w:rPr>
        <w:t>Umowy</w:t>
      </w:r>
      <w:r w:rsidRPr="00FE0755">
        <w:rPr>
          <w:rFonts w:cstheme="minorHAnsi"/>
        </w:rPr>
        <w:t>;</w:t>
      </w:r>
    </w:p>
    <w:p w14:paraId="2A541FFF" w14:textId="7424EF8B" w:rsidR="00555897" w:rsidRDefault="00C34B00" w:rsidP="009225B0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>
        <w:rPr>
          <w:rFonts w:cstheme="minorHAnsi"/>
        </w:rPr>
        <w:t xml:space="preserve">Załącznik nr </w:t>
      </w:r>
      <w:r w:rsidR="009225B0">
        <w:rPr>
          <w:rFonts w:cstheme="minorHAnsi"/>
        </w:rPr>
        <w:t>3</w:t>
      </w:r>
      <w:r w:rsidR="00555897" w:rsidRPr="00FE0755">
        <w:rPr>
          <w:rFonts w:cstheme="minorHAnsi"/>
        </w:rPr>
        <w:t xml:space="preserve"> – Wzór Protokołu odbioru.</w:t>
      </w:r>
    </w:p>
    <w:p w14:paraId="785C3667" w14:textId="77777777" w:rsidR="00FE0755" w:rsidRDefault="00FE0755" w:rsidP="00FE0755">
      <w:pPr>
        <w:jc w:val="both"/>
        <w:rPr>
          <w:rFonts w:cstheme="minorHAnsi"/>
        </w:rPr>
      </w:pPr>
    </w:p>
    <w:p w14:paraId="571C5E0D" w14:textId="50232D8A" w:rsidR="00FE0755" w:rsidRDefault="00FE0755" w:rsidP="00FE0755">
      <w:pPr>
        <w:jc w:val="both"/>
        <w:rPr>
          <w:rFonts w:cstheme="minorHAnsi"/>
        </w:rPr>
      </w:pPr>
    </w:p>
    <w:p w14:paraId="5930069F" w14:textId="77777777" w:rsidR="00831074" w:rsidRDefault="00831074" w:rsidP="00FE0755">
      <w:pPr>
        <w:jc w:val="both"/>
        <w:rPr>
          <w:rFonts w:cstheme="minorHAnsi"/>
        </w:rPr>
      </w:pPr>
    </w:p>
    <w:p w14:paraId="7650F3E8" w14:textId="77777777" w:rsidR="00FE0755" w:rsidRPr="00FE0755" w:rsidRDefault="00FE0755" w:rsidP="00FE0755">
      <w:pPr>
        <w:jc w:val="both"/>
        <w:rPr>
          <w:rFonts w:cstheme="minorHAnsi"/>
        </w:rPr>
      </w:pPr>
    </w:p>
    <w:p w14:paraId="1AAA0DA9" w14:textId="2884D593" w:rsidR="00555897" w:rsidRPr="00555897" w:rsidRDefault="0086613F" w:rsidP="0086613F">
      <w:pPr>
        <w:tabs>
          <w:tab w:val="left" w:pos="6237"/>
        </w:tabs>
        <w:jc w:val="both"/>
        <w:rPr>
          <w:rFonts w:cstheme="minorHAnsi"/>
        </w:rPr>
      </w:pPr>
      <w:r>
        <w:rPr>
          <w:rFonts w:cstheme="minorHAnsi"/>
        </w:rPr>
        <w:t>…………………………………………</w:t>
      </w:r>
      <w:r>
        <w:rPr>
          <w:rFonts w:cstheme="minorHAnsi"/>
        </w:rPr>
        <w:tab/>
      </w:r>
      <w:r w:rsidR="00555897" w:rsidRPr="00555897">
        <w:rPr>
          <w:rFonts w:cstheme="minorHAnsi"/>
        </w:rPr>
        <w:t>…………………………………………</w:t>
      </w:r>
    </w:p>
    <w:p w14:paraId="02584AA7" w14:textId="1BBF9B67" w:rsidR="00402FF8" w:rsidRPr="00243483" w:rsidRDefault="003C1F67" w:rsidP="005345C1">
      <w:pPr>
        <w:tabs>
          <w:tab w:val="center" w:pos="1134"/>
          <w:tab w:val="center" w:pos="7371"/>
        </w:tabs>
        <w:jc w:val="both"/>
      </w:pPr>
      <w:r>
        <w:rPr>
          <w:rFonts w:cstheme="minorHAnsi"/>
        </w:rPr>
        <w:tab/>
      </w:r>
      <w:r w:rsidR="00555897" w:rsidRPr="00555897">
        <w:rPr>
          <w:rFonts w:cstheme="minorHAnsi"/>
        </w:rPr>
        <w:t xml:space="preserve">WYKONAWCA </w:t>
      </w:r>
      <w:r>
        <w:rPr>
          <w:rFonts w:cstheme="minorHAnsi"/>
        </w:rPr>
        <w:tab/>
      </w:r>
      <w:r w:rsidR="00555897" w:rsidRPr="00555897">
        <w:rPr>
          <w:rFonts w:cstheme="minorHAnsi"/>
        </w:rPr>
        <w:t>ZAMAWIAJĄCY</w:t>
      </w:r>
    </w:p>
    <w:sectPr w:rsidR="00402FF8" w:rsidRPr="00243483" w:rsidSect="00737AB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E3C58" w14:textId="77777777" w:rsidR="00B96176" w:rsidRDefault="00B96176" w:rsidP="00555897">
      <w:pPr>
        <w:spacing w:after="0" w:line="240" w:lineRule="auto"/>
      </w:pPr>
      <w:r>
        <w:separator/>
      </w:r>
    </w:p>
  </w:endnote>
  <w:endnote w:type="continuationSeparator" w:id="0">
    <w:p w14:paraId="68C6A3C0" w14:textId="77777777" w:rsidR="00B96176" w:rsidRDefault="00B96176" w:rsidP="0055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0FFCA" w14:textId="77777777" w:rsidR="00A3289C" w:rsidRDefault="00A32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68FE3" w14:textId="77777777" w:rsidR="00B96176" w:rsidRDefault="00B96176" w:rsidP="00555897">
      <w:pPr>
        <w:spacing w:after="0" w:line="240" w:lineRule="auto"/>
      </w:pPr>
      <w:r>
        <w:separator/>
      </w:r>
    </w:p>
  </w:footnote>
  <w:footnote w:type="continuationSeparator" w:id="0">
    <w:p w14:paraId="4F04E770" w14:textId="77777777" w:rsidR="00B96176" w:rsidRDefault="00B96176" w:rsidP="00555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79FE"/>
    <w:multiLevelType w:val="hybridMultilevel"/>
    <w:tmpl w:val="A4501D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05967728"/>
    <w:multiLevelType w:val="hybridMultilevel"/>
    <w:tmpl w:val="A4501D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" w15:restartNumberingAfterBreak="0">
    <w:nsid w:val="0D744849"/>
    <w:multiLevelType w:val="hybridMultilevel"/>
    <w:tmpl w:val="82A2EC06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7FC9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63BA7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A22B8"/>
    <w:multiLevelType w:val="hybridMultilevel"/>
    <w:tmpl w:val="A3800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3A5B"/>
    <w:multiLevelType w:val="hybridMultilevel"/>
    <w:tmpl w:val="C06EB8A8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E75E1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20FE8"/>
    <w:multiLevelType w:val="hybridMultilevel"/>
    <w:tmpl w:val="2C32D034"/>
    <w:lvl w:ilvl="0" w:tplc="ED9AE27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9" w15:restartNumberingAfterBreak="0">
    <w:nsid w:val="1B5A0397"/>
    <w:multiLevelType w:val="hybridMultilevel"/>
    <w:tmpl w:val="A4501D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0" w15:restartNumberingAfterBreak="0">
    <w:nsid w:val="1D9462C6"/>
    <w:multiLevelType w:val="hybridMultilevel"/>
    <w:tmpl w:val="2C32D034"/>
    <w:lvl w:ilvl="0" w:tplc="ED9AE27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1" w15:restartNumberingAfterBreak="0">
    <w:nsid w:val="20092FE8"/>
    <w:multiLevelType w:val="hybridMultilevel"/>
    <w:tmpl w:val="2C32D034"/>
    <w:lvl w:ilvl="0" w:tplc="ED9AE27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2" w15:restartNumberingAfterBreak="0">
    <w:nsid w:val="259E623B"/>
    <w:multiLevelType w:val="hybridMultilevel"/>
    <w:tmpl w:val="A9CEE27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31CB7E0E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216CC"/>
    <w:multiLevelType w:val="hybridMultilevel"/>
    <w:tmpl w:val="2C32D034"/>
    <w:lvl w:ilvl="0" w:tplc="ED9AE27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5" w15:restartNumberingAfterBreak="0">
    <w:nsid w:val="3AB155D6"/>
    <w:multiLevelType w:val="hybridMultilevel"/>
    <w:tmpl w:val="2C32D034"/>
    <w:lvl w:ilvl="0" w:tplc="ED9AE27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6" w15:restartNumberingAfterBreak="0">
    <w:nsid w:val="3E5C7DD6"/>
    <w:multiLevelType w:val="hybridMultilevel"/>
    <w:tmpl w:val="8B9C4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240DB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09CB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C5CB1"/>
    <w:multiLevelType w:val="hybridMultilevel"/>
    <w:tmpl w:val="A4501D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0" w15:restartNumberingAfterBreak="0">
    <w:nsid w:val="4ADE7C00"/>
    <w:multiLevelType w:val="hybridMultilevel"/>
    <w:tmpl w:val="A4501D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1" w15:restartNumberingAfterBreak="0">
    <w:nsid w:val="50D4227A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F4F84"/>
    <w:multiLevelType w:val="hybridMultilevel"/>
    <w:tmpl w:val="C06EB8A8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0563"/>
    <w:multiLevelType w:val="hybridMultilevel"/>
    <w:tmpl w:val="1772D8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C85625"/>
    <w:multiLevelType w:val="hybridMultilevel"/>
    <w:tmpl w:val="A9CEE27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5" w15:restartNumberingAfterBreak="0">
    <w:nsid w:val="6CA84A2F"/>
    <w:multiLevelType w:val="hybridMultilevel"/>
    <w:tmpl w:val="A4501D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6" w15:restartNumberingAfterBreak="0">
    <w:nsid w:val="6E70007D"/>
    <w:multiLevelType w:val="hybridMultilevel"/>
    <w:tmpl w:val="A4501D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7" w15:restartNumberingAfterBreak="0">
    <w:nsid w:val="73303C84"/>
    <w:multiLevelType w:val="hybridMultilevel"/>
    <w:tmpl w:val="2C32D034"/>
    <w:lvl w:ilvl="0" w:tplc="ED9AE27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8" w15:restartNumberingAfterBreak="0">
    <w:nsid w:val="799221D0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28"/>
  </w:num>
  <w:num w:numId="4">
    <w:abstractNumId w:val="4"/>
  </w:num>
  <w:num w:numId="5">
    <w:abstractNumId w:val="3"/>
  </w:num>
  <w:num w:numId="6">
    <w:abstractNumId w:val="17"/>
  </w:num>
  <w:num w:numId="7">
    <w:abstractNumId w:val="18"/>
  </w:num>
  <w:num w:numId="8">
    <w:abstractNumId w:val="7"/>
  </w:num>
  <w:num w:numId="9">
    <w:abstractNumId w:val="6"/>
  </w:num>
  <w:num w:numId="10">
    <w:abstractNumId w:val="22"/>
  </w:num>
  <w:num w:numId="11">
    <w:abstractNumId w:val="23"/>
  </w:num>
  <w:num w:numId="12">
    <w:abstractNumId w:val="0"/>
  </w:num>
  <w:num w:numId="13">
    <w:abstractNumId w:val="20"/>
  </w:num>
  <w:num w:numId="14">
    <w:abstractNumId w:val="26"/>
  </w:num>
  <w:num w:numId="15">
    <w:abstractNumId w:val="19"/>
  </w:num>
  <w:num w:numId="16">
    <w:abstractNumId w:val="1"/>
  </w:num>
  <w:num w:numId="17">
    <w:abstractNumId w:val="8"/>
  </w:num>
  <w:num w:numId="18">
    <w:abstractNumId w:val="24"/>
  </w:num>
  <w:num w:numId="19">
    <w:abstractNumId w:val="10"/>
  </w:num>
  <w:num w:numId="20">
    <w:abstractNumId w:val="12"/>
  </w:num>
  <w:num w:numId="21">
    <w:abstractNumId w:val="27"/>
  </w:num>
  <w:num w:numId="22">
    <w:abstractNumId w:val="11"/>
  </w:num>
  <w:num w:numId="23">
    <w:abstractNumId w:val="15"/>
  </w:num>
  <w:num w:numId="24">
    <w:abstractNumId w:val="14"/>
  </w:num>
  <w:num w:numId="25">
    <w:abstractNumId w:val="25"/>
  </w:num>
  <w:num w:numId="26">
    <w:abstractNumId w:val="16"/>
  </w:num>
  <w:num w:numId="27">
    <w:abstractNumId w:val="13"/>
  </w:num>
  <w:num w:numId="28">
    <w:abstractNumId w:val="5"/>
  </w:num>
  <w:num w:numId="29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897"/>
    <w:rsid w:val="000154CD"/>
    <w:rsid w:val="00035310"/>
    <w:rsid w:val="00095FD5"/>
    <w:rsid w:val="000A7020"/>
    <w:rsid w:val="000B19F7"/>
    <w:rsid w:val="000C7D05"/>
    <w:rsid w:val="000E6452"/>
    <w:rsid w:val="000F3893"/>
    <w:rsid w:val="00122736"/>
    <w:rsid w:val="00122F99"/>
    <w:rsid w:val="001C25F8"/>
    <w:rsid w:val="001D48B3"/>
    <w:rsid w:val="00243483"/>
    <w:rsid w:val="00266DB9"/>
    <w:rsid w:val="002C0F9F"/>
    <w:rsid w:val="002C1194"/>
    <w:rsid w:val="002C4126"/>
    <w:rsid w:val="002D5294"/>
    <w:rsid w:val="002D690E"/>
    <w:rsid w:val="0030444B"/>
    <w:rsid w:val="003056C8"/>
    <w:rsid w:val="00384172"/>
    <w:rsid w:val="00397B33"/>
    <w:rsid w:val="003A54F5"/>
    <w:rsid w:val="003B71DF"/>
    <w:rsid w:val="003C1F67"/>
    <w:rsid w:val="003D163C"/>
    <w:rsid w:val="003D2C65"/>
    <w:rsid w:val="00400689"/>
    <w:rsid w:val="00402FF8"/>
    <w:rsid w:val="00403447"/>
    <w:rsid w:val="00412616"/>
    <w:rsid w:val="00430C51"/>
    <w:rsid w:val="00464D65"/>
    <w:rsid w:val="004B05DC"/>
    <w:rsid w:val="004F11D7"/>
    <w:rsid w:val="0051242D"/>
    <w:rsid w:val="005345C1"/>
    <w:rsid w:val="00545158"/>
    <w:rsid w:val="00555897"/>
    <w:rsid w:val="00577018"/>
    <w:rsid w:val="005D46D0"/>
    <w:rsid w:val="005F2EEC"/>
    <w:rsid w:val="00647CE2"/>
    <w:rsid w:val="006548E5"/>
    <w:rsid w:val="006777DB"/>
    <w:rsid w:val="006D0BDF"/>
    <w:rsid w:val="006E3A4E"/>
    <w:rsid w:val="0070215C"/>
    <w:rsid w:val="00726504"/>
    <w:rsid w:val="0073517F"/>
    <w:rsid w:val="00737ABE"/>
    <w:rsid w:val="00743160"/>
    <w:rsid w:val="00751518"/>
    <w:rsid w:val="007D184D"/>
    <w:rsid w:val="00814EC3"/>
    <w:rsid w:val="0082143D"/>
    <w:rsid w:val="00831074"/>
    <w:rsid w:val="008541A6"/>
    <w:rsid w:val="0086613F"/>
    <w:rsid w:val="008720EA"/>
    <w:rsid w:val="00881D7A"/>
    <w:rsid w:val="008E1915"/>
    <w:rsid w:val="008F5F7D"/>
    <w:rsid w:val="009225B0"/>
    <w:rsid w:val="00924053"/>
    <w:rsid w:val="00932E11"/>
    <w:rsid w:val="00941BBA"/>
    <w:rsid w:val="00952AA0"/>
    <w:rsid w:val="009B22F1"/>
    <w:rsid w:val="009F2A90"/>
    <w:rsid w:val="00A3289C"/>
    <w:rsid w:val="00A37EC4"/>
    <w:rsid w:val="00A81511"/>
    <w:rsid w:val="00A825CB"/>
    <w:rsid w:val="00AA1983"/>
    <w:rsid w:val="00AA7CF9"/>
    <w:rsid w:val="00B0640C"/>
    <w:rsid w:val="00B35A0D"/>
    <w:rsid w:val="00B4444C"/>
    <w:rsid w:val="00B550CB"/>
    <w:rsid w:val="00B60128"/>
    <w:rsid w:val="00B67225"/>
    <w:rsid w:val="00B75747"/>
    <w:rsid w:val="00B807C9"/>
    <w:rsid w:val="00B96176"/>
    <w:rsid w:val="00BB1584"/>
    <w:rsid w:val="00C20FD9"/>
    <w:rsid w:val="00C34B00"/>
    <w:rsid w:val="00C66194"/>
    <w:rsid w:val="00C90E23"/>
    <w:rsid w:val="00CA100A"/>
    <w:rsid w:val="00CB7532"/>
    <w:rsid w:val="00D444F0"/>
    <w:rsid w:val="00DC20DF"/>
    <w:rsid w:val="00DD2D59"/>
    <w:rsid w:val="00DD53D1"/>
    <w:rsid w:val="00DF39A4"/>
    <w:rsid w:val="00E711C6"/>
    <w:rsid w:val="00E83E64"/>
    <w:rsid w:val="00EB5EF4"/>
    <w:rsid w:val="00F014EA"/>
    <w:rsid w:val="00F058EF"/>
    <w:rsid w:val="00FE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B90E2C"/>
  <w15:docId w15:val="{A8BCA710-A63B-4D0F-B452-A0E8C496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8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8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8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55897"/>
    <w:pPr>
      <w:ind w:left="720"/>
      <w:contextualSpacing/>
    </w:pPr>
  </w:style>
  <w:style w:type="table" w:styleId="Tabela-Siatka">
    <w:name w:val="Table Grid"/>
    <w:basedOn w:val="Standardowy"/>
    <w:uiPriority w:val="39"/>
    <w:rsid w:val="0055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C25F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F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F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F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F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F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FF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4348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3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89C"/>
  </w:style>
  <w:style w:type="paragraph" w:styleId="Stopka">
    <w:name w:val="footer"/>
    <w:basedOn w:val="Normalny"/>
    <w:link w:val="StopkaZnak"/>
    <w:uiPriority w:val="99"/>
    <w:unhideWhenUsed/>
    <w:rsid w:val="00A3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F7C5E-2E25-47AC-9842-CB114114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7479</TotalTime>
  <Pages>9</Pages>
  <Words>3067</Words>
  <Characters>18407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Łata</dc:creator>
  <cp:lastModifiedBy>Iwanek Marcin</cp:lastModifiedBy>
  <cp:revision>29</cp:revision>
  <dcterms:created xsi:type="dcterms:W3CDTF">2018-04-09T09:39:00Z</dcterms:created>
  <dcterms:modified xsi:type="dcterms:W3CDTF">2019-01-29T12:41:00Z</dcterms:modified>
</cp:coreProperties>
</file>