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2C2" w:rsidRPr="005272C2" w:rsidRDefault="005272C2" w:rsidP="00A71F5C">
      <w:pPr>
        <w:autoSpaceDE w:val="0"/>
        <w:autoSpaceDN w:val="0"/>
        <w:adjustRightInd w:val="0"/>
        <w:jc w:val="both"/>
        <w:rPr>
          <w:color w:val="000000"/>
        </w:rPr>
      </w:pPr>
      <w:bookmarkStart w:id="0" w:name="_Hlk4659295"/>
      <w:r w:rsidRPr="005272C2">
        <w:rPr>
          <w:color w:val="000000"/>
        </w:rPr>
        <w:t>Szanowni Państwo.</w:t>
      </w: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color w:val="000000"/>
        </w:rPr>
      </w:pPr>
    </w:p>
    <w:p w:rsidR="0080288E" w:rsidRDefault="005272C2" w:rsidP="00A71F5C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5272C2">
        <w:rPr>
          <w:color w:val="000000"/>
        </w:rPr>
        <w:t xml:space="preserve">Państwowy Fundusz Rehabilitacji Osób Niepełnosprawnych zwraca się z prośbą </w:t>
      </w:r>
      <w:r w:rsidR="00A71F5C">
        <w:rPr>
          <w:color w:val="000000"/>
        </w:rPr>
        <w:br/>
      </w:r>
      <w:r w:rsidRPr="005272C2">
        <w:rPr>
          <w:color w:val="000000"/>
        </w:rPr>
        <w:t>o przedstawienie informacji cenowej na</w:t>
      </w:r>
      <w:r w:rsidR="00880E34">
        <w:rPr>
          <w:color w:val="000000"/>
        </w:rPr>
        <w:t xml:space="preserve"> oprogramowanie:</w:t>
      </w:r>
    </w:p>
    <w:p w:rsidR="00880E34" w:rsidRDefault="00880E34" w:rsidP="00A71F5C">
      <w:pPr>
        <w:autoSpaceDE w:val="0"/>
        <w:autoSpaceDN w:val="0"/>
        <w:adjustRightInd w:val="0"/>
        <w:ind w:firstLine="360"/>
        <w:jc w:val="both"/>
        <w:rPr>
          <w:color w:val="000000"/>
        </w:rPr>
      </w:pPr>
    </w:p>
    <w:p w:rsidR="00880E34" w:rsidRDefault="00880E34" w:rsidP="00C908E1">
      <w:pPr>
        <w:autoSpaceDE w:val="0"/>
        <w:autoSpaceDN w:val="0"/>
        <w:adjustRightInd w:val="0"/>
        <w:jc w:val="both"/>
        <w:rPr>
          <w:color w:val="000000"/>
        </w:rPr>
      </w:pPr>
      <w:r w:rsidRPr="00880E34">
        <w:rPr>
          <w:color w:val="000000"/>
        </w:rPr>
        <w:t xml:space="preserve">2Ring CALL ACCOUNTING - EPU </w:t>
      </w:r>
      <w:proofErr w:type="spellStart"/>
      <w:r w:rsidRPr="00880E34">
        <w:rPr>
          <w:color w:val="000000"/>
        </w:rPr>
        <w:t>Support</w:t>
      </w:r>
      <w:proofErr w:type="spellEnd"/>
      <w:r w:rsidRPr="00880E34">
        <w:rPr>
          <w:color w:val="000000"/>
        </w:rPr>
        <w:t xml:space="preserve"> </w:t>
      </w:r>
      <w:r>
        <w:rPr>
          <w:color w:val="000000"/>
        </w:rPr>
        <w:t>na 3 lata</w:t>
      </w:r>
      <w:r w:rsidR="00C908E1">
        <w:rPr>
          <w:color w:val="000000"/>
        </w:rPr>
        <w:t xml:space="preserve"> (</w:t>
      </w:r>
      <w:r w:rsidR="00C908E1" w:rsidRPr="00C908E1">
        <w:rPr>
          <w:color w:val="000000"/>
        </w:rPr>
        <w:t>2Ring-SUP-CA-U1-EPU</w:t>
      </w:r>
      <w:r w:rsidR="00C908E1">
        <w:rPr>
          <w:color w:val="000000"/>
        </w:rPr>
        <w:t>3</w:t>
      </w:r>
      <w:r w:rsidR="00C908E1" w:rsidRPr="00C908E1">
        <w:rPr>
          <w:color w:val="000000"/>
        </w:rPr>
        <w:t>Y</w:t>
      </w:r>
      <w:r w:rsidR="00C908E1">
        <w:rPr>
          <w:color w:val="000000"/>
        </w:rPr>
        <w:t>)</w:t>
      </w:r>
      <w:r w:rsidR="00C908E1" w:rsidRPr="00C908E1">
        <w:rPr>
          <w:color w:val="000000"/>
        </w:rPr>
        <w:t xml:space="preserve"> </w:t>
      </w:r>
      <w:r w:rsidR="00C908E1">
        <w:rPr>
          <w:color w:val="000000"/>
        </w:rPr>
        <w:t>dla 1000 użytkowników</w:t>
      </w:r>
    </w:p>
    <w:p w:rsidR="00880E34" w:rsidRDefault="00880E34" w:rsidP="00A71F5C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bookmarkStart w:id="1" w:name="_GoBack"/>
      <w:bookmarkEnd w:id="1"/>
    </w:p>
    <w:p w:rsidR="009C4334" w:rsidRPr="00091861" w:rsidRDefault="009C4334" w:rsidP="00A71F5C">
      <w:pPr>
        <w:pStyle w:val="Default"/>
        <w:ind w:firstLine="360"/>
        <w:jc w:val="both"/>
      </w:pPr>
      <w:r w:rsidRPr="00091861">
        <w:t xml:space="preserve">Czas realizacji zamówienia: do </w:t>
      </w:r>
      <w:r w:rsidR="00D404B9">
        <w:t>14</w:t>
      </w:r>
      <w:r w:rsidRPr="00091861">
        <w:t xml:space="preserve"> dni od złożenia zamówienia przez Zamawiającego.</w:t>
      </w:r>
      <w:r w:rsidR="000748CB">
        <w:br/>
        <w:t>Miejsce dostawy zamówienia al. Jana Pawła II nr 13 00-828 Warszawa</w:t>
      </w:r>
    </w:p>
    <w:p w:rsidR="008A058C" w:rsidRPr="00091861" w:rsidRDefault="008A058C" w:rsidP="00A71F5C">
      <w:pPr>
        <w:pStyle w:val="Default"/>
        <w:jc w:val="both"/>
      </w:pPr>
    </w:p>
    <w:p w:rsidR="00091861" w:rsidRPr="00091861" w:rsidRDefault="00091861" w:rsidP="00A71F5C">
      <w:pPr>
        <w:spacing w:line="360" w:lineRule="auto"/>
        <w:jc w:val="both"/>
      </w:pPr>
      <w:r w:rsidRPr="00091861">
        <w:t xml:space="preserve">Osoba do kontaktu: Paweł Gajewski, tel. 22 505 56 04, email: </w:t>
      </w:r>
      <w:hyperlink r:id="rId5" w:history="1">
        <w:r w:rsidRPr="00091861">
          <w:rPr>
            <w:rStyle w:val="Hipercze"/>
            <w:color w:val="auto"/>
            <w:u w:val="none"/>
          </w:rPr>
          <w:t>pgajewski@pfron.org.pl</w:t>
        </w:r>
      </w:hyperlink>
      <w:r w:rsidRPr="00091861">
        <w:t xml:space="preserve">. </w:t>
      </w:r>
    </w:p>
    <w:p w:rsidR="00091861" w:rsidRPr="00091861" w:rsidRDefault="00091861" w:rsidP="00A71F5C">
      <w:pPr>
        <w:spacing w:line="360" w:lineRule="auto"/>
        <w:jc w:val="both"/>
      </w:pPr>
      <w:r w:rsidRPr="00091861">
        <w:t>Informacje dotyczące składania ofert:</w:t>
      </w:r>
    </w:p>
    <w:p w:rsidR="00091861" w:rsidRPr="00091861" w:rsidRDefault="00091861" w:rsidP="00A71F5C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składać:</w:t>
      </w:r>
    </w:p>
    <w:p w:rsidR="00091861" w:rsidRPr="00091861" w:rsidRDefault="00091861" w:rsidP="00A71F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pod adresem: </w:t>
      </w:r>
    </w:p>
    <w:p w:rsidR="00091861" w:rsidRPr="00091861" w:rsidRDefault="00091861" w:rsidP="00A71F5C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Fundusz Rehabilitacji Osób Niepełnosprawnych </w:t>
      </w:r>
    </w:p>
    <w:p w:rsidR="00091861" w:rsidRPr="00091861" w:rsidRDefault="00091861" w:rsidP="00A71F5C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Jana Pawła II 13, 00-828 Warszawa </w:t>
      </w:r>
    </w:p>
    <w:p w:rsidR="00091861" w:rsidRPr="00091861" w:rsidRDefault="00091861" w:rsidP="00A71F5C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– parter (pokój nr 2),</w:t>
      </w:r>
    </w:p>
    <w:p w:rsidR="00091861" w:rsidRPr="00091861" w:rsidRDefault="00091861" w:rsidP="00A71F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6" w:history="1">
        <w:r w:rsidRPr="000918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pgajewski@pfron.org.pl</w:t>
        </w:r>
      </w:hyperlink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861" w:rsidRPr="00091861" w:rsidRDefault="00091861" w:rsidP="00A71F5C">
      <w:pPr>
        <w:pStyle w:val="Akapitzlist"/>
        <w:spacing w:after="0" w:line="360" w:lineRule="auto"/>
        <w:ind w:left="732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nieprzekraczalnym terminie do dnia </w:t>
      </w:r>
      <w:r w:rsidR="00A242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880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880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633C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24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272C2" w:rsidRPr="005272C2" w:rsidRDefault="005272C2" w:rsidP="00A71F5C">
      <w:pPr>
        <w:jc w:val="both"/>
        <w:rPr>
          <w:rFonts w:eastAsiaTheme="minorHAnsi"/>
          <w:lang w:eastAsia="en-US"/>
        </w:rPr>
      </w:pPr>
      <w:bookmarkStart w:id="2" w:name="_Hlk534618110"/>
      <w:r w:rsidRPr="005272C2">
        <w:rPr>
          <w:rFonts w:eastAsiaTheme="minorHAnsi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Administratorem danych osobowych jest Państwowy Fundusz Rehabilitacji Osób Niepełnosprawnych z siedzibą w Warszawie, al. Jana Pawła II 13, 00-828 Warszawa, telefon 22 50 55 500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Dane kontaktowe Inspektora Ochrony Danych Osobowych to: adres: al. Jana Pawła II 13, 00-828 Warszawa, e-mail: iod@pfron.org.pl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Dane przetwarzane są: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 celu zawarcia i wykonywania łączącej Zamawiającego i Wykonawcę umowy (podstawa prawna: art. 6 ust. 1b) RODO,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po zakończeniu obowiązywania umowy w czasie niezbędnym do realizacji celów przetwarzania,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Posiada Pani/Pan prawo do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dostępu do danych osobowych Pana/Pani dotyczących;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sprostowania danych osobowych;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usunięcia w sytuacjach określonych w art. 17 ust. 1 RODO z zastrzeżeniem art. 17 ust. 3 RODO;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ograniczenia przetwarzania;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wniesienia sprzeciwu wobec przetwarzania;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cofnięcia w dowolnym momencie zgody na przetwarzanie danych osobowych bez wpływu na zgodność z prawem przetwarzania, którego dokonano na podstawie zgody przed jej cofnięciem;</w:t>
      </w:r>
    </w:p>
    <w:p w:rsidR="005272C2" w:rsidRPr="005272C2" w:rsidRDefault="005272C2" w:rsidP="00A71F5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lastRenderedPageBreak/>
        <w:t>wniesienia skargi do organu, gdy uzna Pani/Pan, że przetwarzanie danych osobowych Pani/Pana dotyczących narusza przepisy RODO;</w:t>
      </w:r>
    </w:p>
    <w:p w:rsidR="005272C2" w:rsidRP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W odniesieniu do Pani/Pana danych osobowych decyzje nie będą podejmowane w sposób zautomatyzowany, stosowanie do art. 22 RODO;</w:t>
      </w:r>
    </w:p>
    <w:p w:rsidR="005272C2" w:rsidRDefault="005272C2" w:rsidP="00A71F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5272C2">
        <w:rPr>
          <w:rFonts w:eastAsiaTheme="minorHAnsi"/>
          <w:lang w:eastAsia="en-US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:rsidR="007121A8" w:rsidRDefault="007121A8" w:rsidP="007121A8">
      <w:pPr>
        <w:spacing w:after="160" w:line="259" w:lineRule="auto"/>
        <w:contextualSpacing/>
        <w:jc w:val="both"/>
        <w:rPr>
          <w:rFonts w:eastAsiaTheme="minorHAnsi"/>
          <w:b/>
          <w:lang w:eastAsia="en-US"/>
        </w:rPr>
      </w:pPr>
    </w:p>
    <w:p w:rsidR="007121A8" w:rsidRPr="007121A8" w:rsidRDefault="007121A8" w:rsidP="007121A8">
      <w:pPr>
        <w:spacing w:after="160" w:line="259" w:lineRule="auto"/>
        <w:contextualSpacing/>
        <w:jc w:val="both"/>
        <w:rPr>
          <w:rFonts w:eastAsiaTheme="minorHAnsi"/>
          <w:b/>
          <w:lang w:eastAsia="en-US"/>
        </w:rPr>
      </w:pPr>
      <w:r w:rsidRPr="007121A8">
        <w:rPr>
          <w:rFonts w:eastAsiaTheme="minorHAnsi"/>
          <w:b/>
          <w:lang w:eastAsia="en-US"/>
        </w:rPr>
        <w:t>Oferta musi być złożona w walucie polskiej</w:t>
      </w:r>
    </w:p>
    <w:bookmarkEnd w:id="2"/>
    <w:p w:rsidR="005272C2" w:rsidRPr="005272C2" w:rsidRDefault="005272C2" w:rsidP="00A71F5C">
      <w:pPr>
        <w:autoSpaceDE w:val="0"/>
        <w:autoSpaceDN w:val="0"/>
        <w:adjustRightInd w:val="0"/>
        <w:jc w:val="both"/>
        <w:rPr>
          <w:color w:val="000000"/>
        </w:rPr>
      </w:pP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272C2">
        <w:rPr>
          <w:b/>
          <w:bCs/>
          <w:color w:val="000000"/>
        </w:rPr>
        <w:t>Zapytanie ofertowe nie stanowi podstaw do roszczeń dotyczących realizacji zamówienia.</w:t>
      </w: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272C2">
        <w:rPr>
          <w:b/>
          <w:bCs/>
          <w:color w:val="000000"/>
        </w:rPr>
        <w:t>PFRON może unieważnić zapytanie na każdym etapie bez podania przyczyny.</w:t>
      </w:r>
    </w:p>
    <w:p w:rsidR="005272C2" w:rsidRPr="005272C2" w:rsidRDefault="005272C2" w:rsidP="00A71F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272C2" w:rsidRPr="005272C2" w:rsidRDefault="005272C2" w:rsidP="00A71F5C">
      <w:pPr>
        <w:jc w:val="both"/>
      </w:pPr>
      <w:r w:rsidRPr="005272C2">
        <w:rPr>
          <w:b/>
          <w:bCs/>
          <w:color w:val="000000"/>
        </w:rPr>
        <w:t>W przypadku unieważnienia postępowania PFRON nie ponosi kosztów postępowania</w:t>
      </w:r>
      <w:r w:rsidRPr="005272C2">
        <w:rPr>
          <w:color w:val="000000"/>
        </w:rPr>
        <w:t>.</w:t>
      </w:r>
    </w:p>
    <w:bookmarkEnd w:id="0"/>
    <w:p w:rsidR="008A058C" w:rsidRPr="005272C2" w:rsidRDefault="008A058C" w:rsidP="00A71F5C">
      <w:pPr>
        <w:pStyle w:val="Default"/>
        <w:jc w:val="both"/>
      </w:pPr>
    </w:p>
    <w:sectPr w:rsidR="008A058C" w:rsidRPr="005272C2" w:rsidSect="00600B43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020"/>
    <w:multiLevelType w:val="hybridMultilevel"/>
    <w:tmpl w:val="9B70A76A"/>
    <w:lvl w:ilvl="0" w:tplc="DE12F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1B2B"/>
    <w:multiLevelType w:val="hybridMultilevel"/>
    <w:tmpl w:val="4FCA5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237"/>
    <w:multiLevelType w:val="hybridMultilevel"/>
    <w:tmpl w:val="CAC81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23D7"/>
    <w:multiLevelType w:val="hybridMultilevel"/>
    <w:tmpl w:val="2F148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44CAF"/>
    <w:multiLevelType w:val="hybridMultilevel"/>
    <w:tmpl w:val="4294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79"/>
    <w:rsid w:val="00053F9F"/>
    <w:rsid w:val="000748CB"/>
    <w:rsid w:val="00091861"/>
    <w:rsid w:val="000A53A3"/>
    <w:rsid w:val="00106A3E"/>
    <w:rsid w:val="00180387"/>
    <w:rsid w:val="00271CE4"/>
    <w:rsid w:val="002F288B"/>
    <w:rsid w:val="003074DF"/>
    <w:rsid w:val="00376E89"/>
    <w:rsid w:val="00390E9E"/>
    <w:rsid w:val="003F2A15"/>
    <w:rsid w:val="003F6199"/>
    <w:rsid w:val="00410B48"/>
    <w:rsid w:val="00436FC8"/>
    <w:rsid w:val="00474FBC"/>
    <w:rsid w:val="005272C2"/>
    <w:rsid w:val="005A7445"/>
    <w:rsid w:val="00600B43"/>
    <w:rsid w:val="006110BE"/>
    <w:rsid w:val="00633CB3"/>
    <w:rsid w:val="006825B2"/>
    <w:rsid w:val="006D69B1"/>
    <w:rsid w:val="006E1D1C"/>
    <w:rsid w:val="007038C4"/>
    <w:rsid w:val="007121A8"/>
    <w:rsid w:val="00720829"/>
    <w:rsid w:val="00735BE3"/>
    <w:rsid w:val="00776364"/>
    <w:rsid w:val="007C73DC"/>
    <w:rsid w:val="007D7682"/>
    <w:rsid w:val="0080288E"/>
    <w:rsid w:val="00880E34"/>
    <w:rsid w:val="008A058C"/>
    <w:rsid w:val="008A64F1"/>
    <w:rsid w:val="00944DAD"/>
    <w:rsid w:val="009505C3"/>
    <w:rsid w:val="009616D6"/>
    <w:rsid w:val="009856E5"/>
    <w:rsid w:val="009C4334"/>
    <w:rsid w:val="009F6CFD"/>
    <w:rsid w:val="00A242EC"/>
    <w:rsid w:val="00A71F5C"/>
    <w:rsid w:val="00AD21F2"/>
    <w:rsid w:val="00AE40E1"/>
    <w:rsid w:val="00AE5D8C"/>
    <w:rsid w:val="00B50E54"/>
    <w:rsid w:val="00B705B3"/>
    <w:rsid w:val="00BC1838"/>
    <w:rsid w:val="00BD70CE"/>
    <w:rsid w:val="00C908E1"/>
    <w:rsid w:val="00D02579"/>
    <w:rsid w:val="00D404B9"/>
    <w:rsid w:val="00D47678"/>
    <w:rsid w:val="00D5129D"/>
    <w:rsid w:val="00DE056D"/>
    <w:rsid w:val="00DF303D"/>
    <w:rsid w:val="00E55372"/>
    <w:rsid w:val="00E70440"/>
    <w:rsid w:val="00E87D51"/>
    <w:rsid w:val="00F02835"/>
    <w:rsid w:val="00F24E46"/>
    <w:rsid w:val="00F374FC"/>
    <w:rsid w:val="00F8032E"/>
    <w:rsid w:val="00F83D73"/>
    <w:rsid w:val="00FC16A8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73B7"/>
  <w15:docId w15:val="{F83E4485-16D5-42D8-86C7-B7C40827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C2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F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asiak@pfron.org.pl" TargetMode="External"/><Relationship Id="rId5" Type="http://schemas.openxmlformats.org/officeDocument/2006/relationships/hyperlink" Target="mailto:pgajewski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Gajewski Paweł</cp:lastModifiedBy>
  <cp:revision>39</cp:revision>
  <cp:lastPrinted>2019-06-25T09:02:00Z</cp:lastPrinted>
  <dcterms:created xsi:type="dcterms:W3CDTF">2016-12-09T11:51:00Z</dcterms:created>
  <dcterms:modified xsi:type="dcterms:W3CDTF">2019-06-25T09:07:00Z</dcterms:modified>
</cp:coreProperties>
</file>