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DEFEF" w14:textId="50C8D579" w:rsidR="00BE661C" w:rsidRPr="003D3FC5" w:rsidRDefault="00420F0B">
      <w:pPr>
        <w:tabs>
          <w:tab w:val="left" w:pos="7714"/>
        </w:tabs>
        <w:kinsoku w:val="0"/>
        <w:overflowPunct w:val="0"/>
        <w:spacing w:before="2" w:line="360" w:lineRule="auto"/>
        <w:ind w:left="632"/>
        <w:jc w:val="center"/>
        <w:rPr>
          <w:rFonts w:asciiTheme="minorHAnsi" w:hAnsiTheme="minorHAnsi"/>
          <w:sz w:val="26"/>
          <w:szCs w:val="26"/>
        </w:rPr>
      </w:pPr>
      <w:r>
        <w:rPr>
          <w:rFonts w:asciiTheme="minorHAnsi" w:hAnsiTheme="minorHAnsi"/>
          <w:b/>
          <w:bCs/>
          <w:spacing w:val="-9"/>
          <w:sz w:val="26"/>
          <w:szCs w:val="26"/>
        </w:rPr>
        <w:t>Istotne postanowienia Umowy</w:t>
      </w:r>
    </w:p>
    <w:p w14:paraId="3EDA65FC" w14:textId="77777777" w:rsidR="00BE661C" w:rsidRPr="003D3FC5" w:rsidRDefault="00BE661C">
      <w:pPr>
        <w:kinsoku w:val="0"/>
        <w:overflowPunct w:val="0"/>
        <w:spacing w:before="3" w:line="360" w:lineRule="auto"/>
        <w:rPr>
          <w:rFonts w:asciiTheme="minorHAnsi" w:hAnsiTheme="minorHAnsi"/>
          <w:sz w:val="14"/>
          <w:szCs w:val="14"/>
        </w:rPr>
      </w:pPr>
    </w:p>
    <w:p w14:paraId="5B875D4C" w14:textId="77777777" w:rsidR="00BE661C" w:rsidRPr="003D3FC5" w:rsidRDefault="00BE661C">
      <w:pPr>
        <w:pStyle w:val="Tekstpodstawowy"/>
        <w:tabs>
          <w:tab w:val="left" w:pos="10065"/>
        </w:tabs>
        <w:kinsoku w:val="0"/>
        <w:overflowPunct w:val="0"/>
        <w:spacing w:line="360" w:lineRule="auto"/>
        <w:ind w:left="1012"/>
        <w:rPr>
          <w:rFonts w:asciiTheme="minorHAnsi" w:hAnsiTheme="minorHAnsi"/>
        </w:rPr>
      </w:pPr>
    </w:p>
    <w:p w14:paraId="731303E6" w14:textId="77777777" w:rsidR="00BE661C" w:rsidRPr="003D3FC5" w:rsidRDefault="00BE661C">
      <w:pPr>
        <w:pStyle w:val="Tekstpodstawowy"/>
        <w:tabs>
          <w:tab w:val="left" w:pos="10065"/>
        </w:tabs>
        <w:kinsoku w:val="0"/>
        <w:overflowPunct w:val="0"/>
        <w:spacing w:line="360" w:lineRule="auto"/>
        <w:ind w:left="1012"/>
        <w:rPr>
          <w:rFonts w:asciiTheme="minorHAnsi" w:hAnsiTheme="minorHAnsi"/>
        </w:rPr>
      </w:pPr>
    </w:p>
    <w:p w14:paraId="3B897FD9" w14:textId="77777777" w:rsidR="00BE661C" w:rsidRPr="003D3FC5" w:rsidRDefault="00FD7782">
      <w:pPr>
        <w:pStyle w:val="Tekstpodstawowy"/>
        <w:tabs>
          <w:tab w:val="left" w:pos="993"/>
        </w:tabs>
        <w:kinsoku w:val="0"/>
        <w:overflowPunct w:val="0"/>
        <w:spacing w:line="360" w:lineRule="auto"/>
        <w:ind w:right="115"/>
        <w:jc w:val="both"/>
        <w:rPr>
          <w:rFonts w:asciiTheme="minorHAnsi" w:hAnsiTheme="minorHAnsi"/>
          <w:spacing w:val="-3"/>
        </w:rPr>
      </w:pPr>
      <w:r w:rsidRPr="003D3FC5">
        <w:rPr>
          <w:rFonts w:asciiTheme="minorHAnsi" w:hAnsiTheme="minorHAnsi"/>
          <w:spacing w:val="-3"/>
        </w:rPr>
        <w:t>W dniu  ………………………..….. 2018 roku w Warszawie, pomiędzy:</w:t>
      </w:r>
    </w:p>
    <w:p w14:paraId="24FA73E3" w14:textId="77777777" w:rsidR="00BE661C" w:rsidRPr="003D3FC5" w:rsidRDefault="00FD7782">
      <w:pPr>
        <w:pStyle w:val="Tekstpodstawowy"/>
        <w:tabs>
          <w:tab w:val="left" w:pos="993"/>
        </w:tabs>
        <w:kinsoku w:val="0"/>
        <w:overflowPunct w:val="0"/>
        <w:spacing w:line="360" w:lineRule="auto"/>
        <w:ind w:right="115"/>
        <w:jc w:val="both"/>
        <w:rPr>
          <w:rFonts w:asciiTheme="minorHAnsi" w:hAnsiTheme="minorHAnsi"/>
          <w:spacing w:val="-3"/>
        </w:rPr>
      </w:pPr>
      <w:r w:rsidRPr="003D3FC5">
        <w:rPr>
          <w:rFonts w:asciiTheme="minorHAnsi" w:hAnsiTheme="minorHAnsi"/>
          <w:spacing w:val="-3"/>
        </w:rPr>
        <w:t>Państwowym Funduszem Rehabilitacji Osób Niepełnosprawnych z siedzibą w (00-828) Warszawie przy Al. Jana Pawła II 13, posiadającym NIP: 525-10-00-810, REGON: 012059538, zwanym dalej „Zamawiającym", reprezentowanym przez:</w:t>
      </w:r>
    </w:p>
    <w:p w14:paraId="373C8CF4" w14:textId="77777777" w:rsidR="00BE661C" w:rsidRPr="003D3FC5" w:rsidRDefault="00FD7782">
      <w:pPr>
        <w:pStyle w:val="Tekstpodstawowy"/>
        <w:tabs>
          <w:tab w:val="left" w:pos="10065"/>
        </w:tabs>
        <w:kinsoku w:val="0"/>
        <w:overflowPunct w:val="0"/>
        <w:spacing w:line="360" w:lineRule="auto"/>
        <w:ind w:left="1012"/>
        <w:rPr>
          <w:rFonts w:asciiTheme="minorHAnsi" w:hAnsiTheme="minorHAnsi"/>
        </w:rPr>
      </w:pPr>
      <w:r w:rsidRPr="003D3FC5">
        <w:rPr>
          <w:rFonts w:asciiTheme="minorHAnsi" w:hAnsiTheme="minorHAnsi"/>
        </w:rPr>
        <w:t>1. ………………………………………………………………………………..</w:t>
      </w:r>
    </w:p>
    <w:p w14:paraId="28F83D0A" w14:textId="77777777" w:rsidR="00BE661C" w:rsidRPr="003D3FC5" w:rsidRDefault="00FD7782">
      <w:pPr>
        <w:pStyle w:val="Tekstpodstawowy"/>
        <w:tabs>
          <w:tab w:val="left" w:pos="10065"/>
        </w:tabs>
        <w:kinsoku w:val="0"/>
        <w:overflowPunct w:val="0"/>
        <w:spacing w:line="360" w:lineRule="auto"/>
        <w:ind w:left="1012"/>
        <w:rPr>
          <w:rFonts w:asciiTheme="minorHAnsi" w:hAnsiTheme="minorHAnsi"/>
        </w:rPr>
      </w:pPr>
      <w:r w:rsidRPr="003D3FC5">
        <w:rPr>
          <w:rFonts w:asciiTheme="minorHAnsi" w:hAnsiTheme="minorHAnsi"/>
        </w:rPr>
        <w:t>2…………………………………………………………………………………</w:t>
      </w:r>
    </w:p>
    <w:p w14:paraId="564A7EA6" w14:textId="77777777" w:rsidR="00BE661C" w:rsidRPr="003D3FC5" w:rsidRDefault="00FD7782">
      <w:pPr>
        <w:kinsoku w:val="0"/>
        <w:overflowPunct w:val="0"/>
        <w:spacing w:line="360" w:lineRule="auto"/>
        <w:ind w:left="632" w:right="6600" w:firstLine="57"/>
        <w:rPr>
          <w:rFonts w:asciiTheme="minorHAnsi" w:hAnsiTheme="minorHAnsi"/>
        </w:rPr>
      </w:pPr>
      <w:r w:rsidRPr="003D3FC5">
        <w:rPr>
          <w:rFonts w:asciiTheme="minorHAnsi" w:hAnsiTheme="minorHAnsi"/>
        </w:rPr>
        <w:t>a</w:t>
      </w:r>
    </w:p>
    <w:p w14:paraId="02E9943B" w14:textId="381E34E2" w:rsidR="00BE661C" w:rsidRPr="003D3FC5" w:rsidRDefault="006D1C83">
      <w:pPr>
        <w:pStyle w:val="Tekstpodstawowy"/>
        <w:kinsoku w:val="0"/>
        <w:overflowPunct w:val="0"/>
        <w:spacing w:line="360" w:lineRule="auto"/>
        <w:ind w:left="637"/>
        <w:rPr>
          <w:rFonts w:asciiTheme="minorHAnsi" w:hAnsiTheme="minorHAnsi"/>
        </w:rPr>
      </w:pPr>
      <w:r>
        <w:rPr>
          <w:rFonts w:asciiTheme="minorHAnsi" w:hAnsiTheme="minorHAnsi"/>
        </w:rPr>
        <w:t>………………………………………………………………………….</w:t>
      </w:r>
      <w:r w:rsidR="00FD7782" w:rsidRPr="003D3FC5">
        <w:rPr>
          <w:rFonts w:asciiTheme="minorHAnsi" w:hAnsiTheme="minorHAnsi"/>
          <w:b/>
        </w:rPr>
        <w:t xml:space="preserve">, </w:t>
      </w:r>
      <w:r w:rsidR="00FD7782" w:rsidRPr="003D3FC5">
        <w:rPr>
          <w:rFonts w:asciiTheme="minorHAnsi" w:hAnsiTheme="minorHAnsi"/>
        </w:rPr>
        <w:t>wpisaną do rejestru</w:t>
      </w:r>
      <w:r w:rsidR="00FD7782" w:rsidRPr="003D3FC5">
        <w:rPr>
          <w:rFonts w:asciiTheme="minorHAnsi" w:hAnsiTheme="minorHAnsi"/>
          <w:b/>
        </w:rPr>
        <w:t xml:space="preserve"> </w:t>
      </w:r>
      <w:r w:rsidR="00FD7782" w:rsidRPr="003D3FC5">
        <w:rPr>
          <w:rFonts w:asciiTheme="minorHAnsi" w:hAnsiTheme="minorHAnsi"/>
        </w:rPr>
        <w:t xml:space="preserve">przedsiębiorców przez </w:t>
      </w:r>
      <w:r>
        <w:rPr>
          <w:rFonts w:asciiTheme="minorHAnsi" w:hAnsiTheme="minorHAnsi"/>
        </w:rPr>
        <w:t>………………………………………………………………………….</w:t>
      </w:r>
      <w:r w:rsidR="00FD7782" w:rsidRPr="003D3FC5">
        <w:rPr>
          <w:rFonts w:asciiTheme="minorHAnsi" w:hAnsiTheme="minorHAnsi"/>
        </w:rPr>
        <w:t xml:space="preserve"> KRS pod nr </w:t>
      </w:r>
      <w:r>
        <w:rPr>
          <w:rFonts w:asciiTheme="minorHAnsi" w:hAnsiTheme="minorHAnsi"/>
        </w:rPr>
        <w:t>……….</w:t>
      </w:r>
      <w:r w:rsidR="00FD7782" w:rsidRPr="003D3FC5">
        <w:rPr>
          <w:rFonts w:asciiTheme="minorHAnsi" w:hAnsiTheme="minorHAnsi"/>
        </w:rPr>
        <w:t xml:space="preserve">, </w:t>
      </w:r>
      <w:r w:rsidR="00FD7782" w:rsidRPr="003D3FC5">
        <w:rPr>
          <w:rFonts w:asciiTheme="minorHAnsi" w:hAnsiTheme="minorHAnsi"/>
          <w:b/>
        </w:rPr>
        <w:t xml:space="preserve"> </w:t>
      </w:r>
      <w:r w:rsidR="00FD7782" w:rsidRPr="003D3FC5">
        <w:rPr>
          <w:rFonts w:asciiTheme="minorHAnsi" w:hAnsiTheme="minorHAnsi"/>
        </w:rPr>
        <w:t>NIP:</w:t>
      </w:r>
      <w:r>
        <w:rPr>
          <w:rFonts w:asciiTheme="minorHAnsi" w:hAnsiTheme="minorHAnsi"/>
        </w:rPr>
        <w:t xml:space="preserve"> ……………………….</w:t>
      </w:r>
      <w:r w:rsidR="00FD7782" w:rsidRPr="003D3FC5">
        <w:rPr>
          <w:rFonts w:asciiTheme="minorHAnsi" w:hAnsiTheme="minorHAnsi"/>
        </w:rPr>
        <w:t xml:space="preserve">,   Regon: </w:t>
      </w:r>
      <w:r>
        <w:rPr>
          <w:rFonts w:asciiTheme="minorHAnsi" w:hAnsiTheme="minorHAnsi"/>
        </w:rPr>
        <w:t>………………………………………………………………………….</w:t>
      </w:r>
      <w:r w:rsidR="00FD7782" w:rsidRPr="003D3FC5">
        <w:rPr>
          <w:rFonts w:asciiTheme="minorHAnsi" w:hAnsiTheme="minorHAnsi"/>
        </w:rPr>
        <w:t>, zwaną dalej „Wykonawcą”,</w:t>
      </w:r>
      <w:r w:rsidR="00FD7782" w:rsidRPr="003D3FC5">
        <w:rPr>
          <w:rFonts w:asciiTheme="minorHAnsi" w:hAnsiTheme="minorHAnsi"/>
          <w:b/>
          <w:spacing w:val="-6"/>
        </w:rPr>
        <w:br/>
      </w:r>
      <w:r w:rsidR="00FD7782" w:rsidRPr="003D3FC5">
        <w:rPr>
          <w:rFonts w:asciiTheme="minorHAnsi" w:hAnsiTheme="minorHAnsi"/>
          <w:spacing w:val="-6"/>
        </w:rPr>
        <w:t>re</w:t>
      </w:r>
      <w:r w:rsidR="00FD7782" w:rsidRPr="003D3FC5">
        <w:rPr>
          <w:rFonts w:asciiTheme="minorHAnsi" w:hAnsiTheme="minorHAnsi"/>
          <w:spacing w:val="-5"/>
        </w:rPr>
        <w:t>p</w:t>
      </w:r>
      <w:r w:rsidR="00FD7782" w:rsidRPr="003D3FC5">
        <w:rPr>
          <w:rFonts w:asciiTheme="minorHAnsi" w:hAnsiTheme="minorHAnsi"/>
          <w:spacing w:val="-6"/>
        </w:rPr>
        <w:t>re</w:t>
      </w:r>
      <w:r w:rsidR="00FD7782" w:rsidRPr="003D3FC5">
        <w:rPr>
          <w:rFonts w:asciiTheme="minorHAnsi" w:hAnsiTheme="minorHAnsi"/>
          <w:spacing w:val="-4"/>
        </w:rPr>
        <w:t>z</w:t>
      </w:r>
      <w:r w:rsidR="00FD7782" w:rsidRPr="003D3FC5">
        <w:rPr>
          <w:rFonts w:asciiTheme="minorHAnsi" w:hAnsiTheme="minorHAnsi"/>
          <w:spacing w:val="-6"/>
        </w:rPr>
        <w:t>e</w:t>
      </w:r>
      <w:r w:rsidR="00FD7782" w:rsidRPr="003D3FC5">
        <w:rPr>
          <w:rFonts w:asciiTheme="minorHAnsi" w:hAnsiTheme="minorHAnsi"/>
          <w:spacing w:val="-5"/>
        </w:rPr>
        <w:t>nto</w:t>
      </w:r>
      <w:r w:rsidR="00FD7782" w:rsidRPr="003D3FC5">
        <w:rPr>
          <w:rFonts w:asciiTheme="minorHAnsi" w:hAnsiTheme="minorHAnsi"/>
          <w:spacing w:val="-6"/>
        </w:rPr>
        <w:t>wan</w:t>
      </w:r>
      <w:r w:rsidR="00FD7782" w:rsidRPr="003D3FC5">
        <w:rPr>
          <w:rFonts w:asciiTheme="minorHAnsi" w:hAnsiTheme="minorHAnsi"/>
        </w:rPr>
        <w:t>ą</w:t>
      </w:r>
      <w:r w:rsidR="00FD7782" w:rsidRPr="003D3FC5">
        <w:rPr>
          <w:rFonts w:asciiTheme="minorHAnsi" w:hAnsiTheme="minorHAnsi"/>
          <w:spacing w:val="-10"/>
        </w:rPr>
        <w:t xml:space="preserve"> </w:t>
      </w:r>
      <w:r w:rsidR="00FD7782" w:rsidRPr="003D3FC5">
        <w:rPr>
          <w:rFonts w:asciiTheme="minorHAnsi" w:hAnsiTheme="minorHAnsi"/>
          <w:spacing w:val="-5"/>
        </w:rPr>
        <w:t>p</w:t>
      </w:r>
      <w:r w:rsidR="00FD7782" w:rsidRPr="003D3FC5">
        <w:rPr>
          <w:rFonts w:asciiTheme="minorHAnsi" w:hAnsiTheme="minorHAnsi"/>
          <w:spacing w:val="-6"/>
        </w:rPr>
        <w:t>r</w:t>
      </w:r>
      <w:r w:rsidR="00FD7782" w:rsidRPr="003D3FC5">
        <w:rPr>
          <w:rFonts w:asciiTheme="minorHAnsi" w:hAnsiTheme="minorHAnsi"/>
          <w:spacing w:val="-4"/>
        </w:rPr>
        <w:t>z</w:t>
      </w:r>
      <w:r w:rsidR="00FD7782" w:rsidRPr="003D3FC5">
        <w:rPr>
          <w:rFonts w:asciiTheme="minorHAnsi" w:hAnsiTheme="minorHAnsi"/>
          <w:spacing w:val="-6"/>
        </w:rPr>
        <w:t>e</w:t>
      </w:r>
      <w:r w:rsidR="00FD7782" w:rsidRPr="003D3FC5">
        <w:rPr>
          <w:rFonts w:asciiTheme="minorHAnsi" w:hAnsiTheme="minorHAnsi"/>
          <w:spacing w:val="-4"/>
        </w:rPr>
        <w:t>z</w:t>
      </w:r>
      <w:r w:rsidR="00FD7782" w:rsidRPr="003D3FC5">
        <w:rPr>
          <w:rFonts w:asciiTheme="minorHAnsi" w:hAnsiTheme="minorHAnsi"/>
        </w:rPr>
        <w:t>:</w:t>
      </w:r>
    </w:p>
    <w:p w14:paraId="55E83A74" w14:textId="77777777" w:rsidR="00BE661C" w:rsidRPr="003D3FC5" w:rsidRDefault="00FD7782">
      <w:pPr>
        <w:pStyle w:val="Tekstpodstawowy"/>
        <w:kinsoku w:val="0"/>
        <w:overflowPunct w:val="0"/>
        <w:spacing w:before="4" w:line="360" w:lineRule="auto"/>
        <w:ind w:left="993"/>
        <w:rPr>
          <w:rFonts w:asciiTheme="minorHAnsi" w:hAnsiTheme="minorHAnsi"/>
        </w:rPr>
      </w:pPr>
      <w:r w:rsidRPr="003D3FC5">
        <w:rPr>
          <w:rFonts w:asciiTheme="minorHAnsi" w:hAnsiTheme="minorHAnsi"/>
          <w:spacing w:val="41"/>
        </w:rPr>
        <w:t xml:space="preserve"> 1.</w:t>
      </w:r>
      <w:r w:rsidRPr="003D3FC5">
        <w:rPr>
          <w:rFonts w:asciiTheme="minorHAnsi" w:hAnsiTheme="minorHAnsi"/>
        </w:rPr>
        <w:t>……………………………………………………………………………</w:t>
      </w:r>
    </w:p>
    <w:p w14:paraId="491755A0" w14:textId="77777777" w:rsidR="00BE661C" w:rsidRPr="003D3FC5" w:rsidRDefault="00FD7782">
      <w:pPr>
        <w:pStyle w:val="Tekstpodstawowy"/>
        <w:tabs>
          <w:tab w:val="left" w:pos="993"/>
        </w:tabs>
        <w:kinsoku w:val="0"/>
        <w:overflowPunct w:val="0"/>
        <w:spacing w:line="360" w:lineRule="auto"/>
        <w:ind w:right="115"/>
        <w:jc w:val="both"/>
        <w:rPr>
          <w:rFonts w:asciiTheme="minorHAnsi" w:hAnsiTheme="minorHAnsi"/>
          <w:spacing w:val="-3"/>
        </w:rPr>
      </w:pPr>
      <w:r w:rsidRPr="003D3FC5">
        <w:rPr>
          <w:rFonts w:asciiTheme="minorHAnsi" w:hAnsiTheme="minorHAnsi"/>
          <w:spacing w:val="-3"/>
        </w:rPr>
        <w:t xml:space="preserve">Zwanymi łącznie „Stronami”, została zawarta umowa </w:t>
      </w:r>
      <w:r w:rsidRPr="003D3FC5">
        <w:rPr>
          <w:rFonts w:asciiTheme="minorHAnsi" w:hAnsiTheme="minorHAnsi"/>
        </w:rPr>
        <w:t>treści następującej:</w:t>
      </w:r>
    </w:p>
    <w:p w14:paraId="1F3CB1AB" w14:textId="77777777" w:rsidR="00BE661C" w:rsidRPr="003D3FC5" w:rsidRDefault="00FD7782">
      <w:pPr>
        <w:pStyle w:val="Nagwek1"/>
        <w:spacing w:before="120" w:after="120" w:line="360" w:lineRule="auto"/>
        <w:ind w:left="360"/>
        <w:rPr>
          <w:rFonts w:asciiTheme="minorHAnsi" w:hAnsiTheme="minorHAnsi" w:cs="Times New Roman"/>
          <w:b w:val="0"/>
          <w:sz w:val="22"/>
          <w:szCs w:val="22"/>
        </w:rPr>
      </w:pPr>
      <w:bookmarkStart w:id="0" w:name="_Toc396303490"/>
      <w:r w:rsidRPr="003D3FC5">
        <w:rPr>
          <w:rFonts w:asciiTheme="minorHAnsi" w:hAnsiTheme="minorHAnsi" w:cs="Times New Roman"/>
          <w:b w:val="0"/>
          <w:sz w:val="22"/>
          <w:szCs w:val="22"/>
        </w:rPr>
        <w:t>Definicje</w:t>
      </w:r>
      <w:bookmarkEnd w:id="0"/>
    </w:p>
    <w:p w14:paraId="7678BF17" w14:textId="77777777" w:rsidR="00BE661C" w:rsidRPr="003D3FC5" w:rsidRDefault="00FD7782">
      <w:pPr>
        <w:pStyle w:val="Tekstpodstawowy"/>
        <w:numPr>
          <w:ilvl w:val="0"/>
          <w:numId w:val="1"/>
        </w:numPr>
        <w:tabs>
          <w:tab w:val="left" w:pos="974"/>
        </w:tabs>
        <w:kinsoku w:val="0"/>
        <w:overflowPunct w:val="0"/>
        <w:spacing w:line="360" w:lineRule="auto"/>
        <w:ind w:left="974" w:right="106"/>
        <w:jc w:val="both"/>
        <w:rPr>
          <w:rFonts w:asciiTheme="minorHAnsi" w:hAnsiTheme="minorHAnsi"/>
          <w:sz w:val="22"/>
          <w:szCs w:val="22"/>
        </w:rPr>
      </w:pPr>
      <w:r w:rsidRPr="003D3FC5">
        <w:rPr>
          <w:rFonts w:asciiTheme="minorHAnsi" w:hAnsiTheme="minorHAnsi"/>
          <w:spacing w:val="3"/>
        </w:rPr>
        <w:t>Poniżej wskazanym terminom lub zwrotom pisanym w treści Umowy z wielkiej litery Strony nadają następujące znaczenie:</w:t>
      </w:r>
    </w:p>
    <w:tbl>
      <w:tblPr>
        <w:tblW w:w="9020" w:type="dxa"/>
        <w:jc w:val="center"/>
        <w:tblCellMar>
          <w:left w:w="70" w:type="dxa"/>
          <w:right w:w="70" w:type="dxa"/>
        </w:tblCellMar>
        <w:tblLook w:val="04A0" w:firstRow="1" w:lastRow="0" w:firstColumn="1" w:lastColumn="0" w:noHBand="0" w:noVBand="1"/>
      </w:tblPr>
      <w:tblGrid>
        <w:gridCol w:w="2665"/>
        <w:gridCol w:w="6355"/>
      </w:tblGrid>
      <w:tr w:rsidR="00BE661C" w:rsidRPr="003D3FC5" w14:paraId="2C7148FD" w14:textId="77777777">
        <w:trPr>
          <w:trHeight w:val="315"/>
          <w:tblHeader/>
          <w:jc w:val="center"/>
        </w:trPr>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1147CA9F"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Termin</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0A34F395"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Definicja</w:t>
            </w:r>
          </w:p>
        </w:tc>
      </w:tr>
      <w:tr w:rsidR="00BE661C" w:rsidRPr="003D3FC5" w14:paraId="50325D6B" w14:textId="77777777">
        <w:trPr>
          <w:trHeight w:val="31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109CBAF"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Audyt</w:t>
            </w:r>
          </w:p>
        </w:tc>
        <w:tc>
          <w:tcPr>
            <w:tcW w:w="0" w:type="auto"/>
            <w:tcBorders>
              <w:top w:val="nil"/>
              <w:left w:val="nil"/>
              <w:bottom w:val="single" w:sz="8" w:space="0" w:color="000000"/>
              <w:right w:val="single" w:sz="8" w:space="0" w:color="000000"/>
            </w:tcBorders>
            <w:shd w:val="clear" w:color="auto" w:fill="auto"/>
            <w:vAlign w:val="center"/>
            <w:hideMark/>
          </w:tcPr>
          <w:p w14:paraId="3FD7ADC6"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Audyt wstępny i Audyt weryfikujący.</w:t>
            </w:r>
          </w:p>
        </w:tc>
      </w:tr>
      <w:tr w:rsidR="00BE661C" w:rsidRPr="003D3FC5" w14:paraId="5E3459CC" w14:textId="77777777">
        <w:trPr>
          <w:trHeight w:val="2055"/>
          <w:tblHeader/>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36BF91"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Audyt wstępny</w:t>
            </w:r>
          </w:p>
        </w:tc>
        <w:tc>
          <w:tcPr>
            <w:tcW w:w="0" w:type="auto"/>
            <w:tcBorders>
              <w:top w:val="nil"/>
              <w:left w:val="nil"/>
              <w:bottom w:val="single" w:sz="8" w:space="0" w:color="auto"/>
              <w:right w:val="single" w:sz="8" w:space="0" w:color="auto"/>
            </w:tcBorders>
            <w:shd w:val="clear" w:color="auto" w:fill="auto"/>
            <w:vAlign w:val="center"/>
            <w:hideMark/>
          </w:tcPr>
          <w:p w14:paraId="4A5FF484" w14:textId="76571B4C"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 xml:space="preserve">Usługa audytu, która  polega na badaniu stanu obecnego  Usług  pod kątem zgodności stron z rekomendacjami WCAG </w:t>
            </w:r>
            <w:r w:rsidR="00C00862">
              <w:rPr>
                <w:rFonts w:asciiTheme="minorHAnsi" w:hAnsiTheme="minorHAnsi"/>
                <w:color w:val="000000"/>
              </w:rPr>
              <w:t>2</w:t>
            </w:r>
            <w:r w:rsidRPr="003D3FC5">
              <w:rPr>
                <w:rFonts w:asciiTheme="minorHAnsi" w:hAnsiTheme="minorHAnsi"/>
                <w:color w:val="000000"/>
              </w:rPr>
              <w:t>.</w:t>
            </w:r>
            <w:r w:rsidR="00C00862">
              <w:rPr>
                <w:rFonts w:asciiTheme="minorHAnsi" w:hAnsiTheme="minorHAnsi"/>
                <w:color w:val="000000"/>
              </w:rPr>
              <w:t>1</w:t>
            </w:r>
            <w:r w:rsidRPr="003D3FC5">
              <w:rPr>
                <w:rFonts w:asciiTheme="minorHAnsi" w:hAnsiTheme="minorHAnsi"/>
                <w:color w:val="000000"/>
              </w:rPr>
              <w:t xml:space="preserve">, zawartymi w </w:t>
            </w:r>
            <w:r w:rsidR="00C00862">
              <w:rPr>
                <w:rFonts w:asciiTheme="minorHAnsi" w:hAnsiTheme="minorHAnsi"/>
                <w:color w:val="000000"/>
              </w:rPr>
              <w:t>Załączniku</w:t>
            </w:r>
            <w:r w:rsidRPr="003D3FC5">
              <w:rPr>
                <w:rFonts w:asciiTheme="minorHAnsi" w:hAnsiTheme="minorHAnsi"/>
                <w:color w:val="000000"/>
              </w:rPr>
              <w:t>.</w:t>
            </w:r>
          </w:p>
        </w:tc>
      </w:tr>
      <w:tr w:rsidR="00BE661C" w:rsidRPr="003D3FC5" w14:paraId="2B077C13" w14:textId="77777777">
        <w:trPr>
          <w:trHeight w:val="2055"/>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1B69607"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Audyt weryfikujący</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A64DE7" w14:textId="38068CC8"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Usługa audytu polegająca na badaniu Usług po usunięciu Wad wymienionych w Raporcie po Audycie wstępnym pod kątem zgodności stron z rekomendacjami WCAG 2.</w:t>
            </w:r>
            <w:r w:rsidR="006954C6">
              <w:rPr>
                <w:rFonts w:asciiTheme="minorHAnsi" w:hAnsiTheme="minorHAnsi"/>
                <w:color w:val="000000"/>
              </w:rPr>
              <w:t>1</w:t>
            </w:r>
            <w:r w:rsidRPr="003D3FC5">
              <w:rPr>
                <w:rFonts w:asciiTheme="minorHAnsi" w:hAnsiTheme="minorHAnsi"/>
                <w:color w:val="000000"/>
              </w:rPr>
              <w:t xml:space="preserve"> zawartymi w </w:t>
            </w:r>
            <w:r w:rsidR="006954C6">
              <w:rPr>
                <w:rFonts w:asciiTheme="minorHAnsi" w:hAnsiTheme="minorHAnsi"/>
                <w:color w:val="000000"/>
              </w:rPr>
              <w:t>Załączniku</w:t>
            </w:r>
            <w:r w:rsidRPr="003D3FC5">
              <w:rPr>
                <w:rFonts w:asciiTheme="minorHAnsi" w:hAnsiTheme="minorHAnsi"/>
                <w:color w:val="000000"/>
              </w:rPr>
              <w:t>.</w:t>
            </w:r>
          </w:p>
        </w:tc>
      </w:tr>
      <w:tr w:rsidR="00BE661C" w:rsidRPr="003D3FC5" w14:paraId="53E021CA" w14:textId="77777777">
        <w:trPr>
          <w:trHeight w:val="52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92FA0C5"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Certyfikat/Zaświadczenie</w:t>
            </w:r>
          </w:p>
        </w:tc>
        <w:tc>
          <w:tcPr>
            <w:tcW w:w="0" w:type="auto"/>
            <w:tcBorders>
              <w:top w:val="nil"/>
              <w:left w:val="nil"/>
              <w:bottom w:val="single" w:sz="8" w:space="0" w:color="000000"/>
              <w:right w:val="single" w:sz="8" w:space="0" w:color="000000"/>
            </w:tcBorders>
            <w:shd w:val="clear" w:color="auto" w:fill="auto"/>
            <w:vAlign w:val="center"/>
            <w:hideMark/>
          </w:tcPr>
          <w:p w14:paraId="1337846E" w14:textId="394EE8AB"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 xml:space="preserve">Dokument potwierdzający zgodność Serwisu internetowego z </w:t>
            </w:r>
            <w:r w:rsidR="00C744D9">
              <w:rPr>
                <w:rFonts w:asciiTheme="minorHAnsi" w:hAnsiTheme="minorHAnsi"/>
                <w:color w:val="000000"/>
              </w:rPr>
              <w:t>Załącznikiem</w:t>
            </w:r>
            <w:bookmarkStart w:id="1" w:name="_GoBack"/>
            <w:bookmarkEnd w:id="1"/>
            <w:r w:rsidRPr="003D3FC5">
              <w:rPr>
                <w:rFonts w:asciiTheme="minorHAnsi" w:hAnsiTheme="minorHAnsi"/>
                <w:color w:val="000000"/>
              </w:rPr>
              <w:t>.</w:t>
            </w:r>
          </w:p>
        </w:tc>
      </w:tr>
      <w:tr w:rsidR="00BE661C" w:rsidRPr="003D3FC5" w14:paraId="41FE8854" w14:textId="77777777">
        <w:trPr>
          <w:trHeight w:val="52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87D1434"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lastRenderedPageBreak/>
              <w:t>Dzień Roboczy</w:t>
            </w:r>
          </w:p>
        </w:tc>
        <w:tc>
          <w:tcPr>
            <w:tcW w:w="0" w:type="auto"/>
            <w:tcBorders>
              <w:top w:val="nil"/>
              <w:left w:val="nil"/>
              <w:bottom w:val="single" w:sz="8" w:space="0" w:color="000000"/>
              <w:right w:val="single" w:sz="8" w:space="0" w:color="000000"/>
            </w:tcBorders>
            <w:shd w:val="clear" w:color="auto" w:fill="auto"/>
            <w:vAlign w:val="center"/>
            <w:hideMark/>
          </w:tcPr>
          <w:p w14:paraId="517CF637"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Dzień od poniedziałku do piątku, z wyłączeniem dni ustawowo wolnych pracy na terenie Rzeczpospolitej Polskiej.</w:t>
            </w:r>
          </w:p>
        </w:tc>
      </w:tr>
      <w:tr w:rsidR="00BE661C" w:rsidRPr="003D3FC5" w14:paraId="0EE8FACA" w14:textId="77777777">
        <w:trPr>
          <w:trHeight w:val="31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CC0CB04"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Godziny Robocze</w:t>
            </w:r>
          </w:p>
        </w:tc>
        <w:tc>
          <w:tcPr>
            <w:tcW w:w="0" w:type="auto"/>
            <w:tcBorders>
              <w:top w:val="nil"/>
              <w:left w:val="nil"/>
              <w:bottom w:val="single" w:sz="8" w:space="0" w:color="000000"/>
              <w:right w:val="single" w:sz="8" w:space="0" w:color="000000"/>
            </w:tcBorders>
            <w:shd w:val="clear" w:color="auto" w:fill="auto"/>
            <w:vAlign w:val="center"/>
            <w:hideMark/>
          </w:tcPr>
          <w:p w14:paraId="6B3943C0"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Godziny od 8.00 do 16.00 w Dni Robocze.</w:t>
            </w:r>
          </w:p>
        </w:tc>
      </w:tr>
      <w:tr w:rsidR="00BE661C" w:rsidRPr="003D3FC5" w14:paraId="1ACCF9CC" w14:textId="77777777">
        <w:trPr>
          <w:trHeight w:val="1800"/>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AE9C95D"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Informacje Poufne</w:t>
            </w:r>
          </w:p>
        </w:tc>
        <w:tc>
          <w:tcPr>
            <w:tcW w:w="0" w:type="auto"/>
            <w:tcBorders>
              <w:top w:val="nil"/>
              <w:left w:val="nil"/>
              <w:bottom w:val="single" w:sz="8" w:space="0" w:color="000000"/>
              <w:right w:val="single" w:sz="8" w:space="0" w:color="000000"/>
            </w:tcBorders>
            <w:shd w:val="clear" w:color="auto" w:fill="auto"/>
            <w:vAlign w:val="center"/>
            <w:hideMark/>
          </w:tcPr>
          <w:p w14:paraId="15DEAE2F"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Wszelkie informacje, dokumenty oraz materiały dotyczące działalności jednej ze Stron, do których druga Strona Umowy uzyskała dostęp w związku z wykonywaniem niniejszej Umowy. Informacjami Poufnymi są w szczególności informacje finansowe, organizacyjne, technologiczne, dane osobowe oraz inne informacje o działalności jednej ze Stron Umowy, które posiadają wartość gospodarczą i mogą być uznane za poufne lub zostały udostępnione drugiej Stronie z zastrzeżeniem poufności.</w:t>
            </w:r>
          </w:p>
        </w:tc>
      </w:tr>
      <w:tr w:rsidR="00BE661C" w:rsidRPr="003D3FC5" w14:paraId="0E51188D" w14:textId="77777777">
        <w:trPr>
          <w:trHeight w:val="1035"/>
          <w:tblHeader/>
          <w:jc w:val="center"/>
        </w:trPr>
        <w:tc>
          <w:tcPr>
            <w:tcW w:w="0" w:type="auto"/>
            <w:tcBorders>
              <w:top w:val="nil"/>
              <w:left w:val="single" w:sz="8" w:space="0" w:color="000000"/>
              <w:bottom w:val="single" w:sz="4" w:space="0" w:color="auto"/>
              <w:right w:val="single" w:sz="8" w:space="0" w:color="000000"/>
            </w:tcBorders>
            <w:shd w:val="clear" w:color="auto" w:fill="auto"/>
            <w:vAlign w:val="center"/>
            <w:hideMark/>
          </w:tcPr>
          <w:p w14:paraId="4497CDD7"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Oferta</w:t>
            </w:r>
          </w:p>
        </w:tc>
        <w:tc>
          <w:tcPr>
            <w:tcW w:w="0" w:type="auto"/>
            <w:tcBorders>
              <w:top w:val="nil"/>
              <w:left w:val="nil"/>
              <w:bottom w:val="single" w:sz="4" w:space="0" w:color="auto"/>
              <w:right w:val="single" w:sz="8" w:space="0" w:color="000000"/>
            </w:tcBorders>
            <w:shd w:val="clear" w:color="auto" w:fill="auto"/>
            <w:vAlign w:val="center"/>
            <w:hideMark/>
          </w:tcPr>
          <w:p w14:paraId="0EC09CEE"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Złożona przez Wykonawcę i wybrana przez Zamawiającego, zgodnie z wymogami zapytania ofertowego, oferta na przeprowadzenie Audytu wstępnego i Audytu weryfikującego  Usług oraz świadczenie  wraz z załącznikami. Oferta zawarta jest w Załączniku nr 2 Umowy.</w:t>
            </w:r>
          </w:p>
        </w:tc>
      </w:tr>
      <w:tr w:rsidR="00BE661C" w:rsidRPr="003D3FC5" w14:paraId="617704D3" w14:textId="77777777">
        <w:trPr>
          <w:trHeight w:val="180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2794A4"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Personel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7E32FF"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Wszystkie osoby zaangażowane do realizacji zadań w ramach Umowy, tj. w szczególności osoby zatrudnione na podstawie stosunku pracy (dotyczy umowy o pracę, mianowania, powołania, wyboru i spółdzielczej umowy o pracę) lub stosunku cywilnoprawnego (np. umowa zlecenia, umowa o dzieło), osoby samozatrudnione (tj. osoby fizyczne prowadzące działalność gospodarczą), osoby współpracujące oraz osoby świadczące usługi w formie wolontariatu.</w:t>
            </w:r>
          </w:p>
        </w:tc>
      </w:tr>
      <w:tr w:rsidR="00BE661C" w:rsidRPr="003D3FC5" w14:paraId="16062B05" w14:textId="77777777">
        <w:trPr>
          <w:trHeight w:val="525"/>
          <w:tblHeader/>
          <w:jc w:val="center"/>
        </w:trPr>
        <w:tc>
          <w:tcPr>
            <w:tcW w:w="0" w:type="auto"/>
            <w:tcBorders>
              <w:top w:val="single" w:sz="4" w:space="0" w:color="auto"/>
              <w:left w:val="single" w:sz="8" w:space="0" w:color="000000"/>
              <w:bottom w:val="single" w:sz="8" w:space="0" w:color="000000"/>
              <w:right w:val="single" w:sz="8" w:space="0" w:color="000000"/>
            </w:tcBorders>
            <w:shd w:val="clear" w:color="auto" w:fill="auto"/>
            <w:vAlign w:val="center"/>
            <w:hideMark/>
          </w:tcPr>
          <w:p w14:paraId="2E010898"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Przepisy Prawa</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78B36A69"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 xml:space="preserve">Powszechnie obowiązujące przepisy prawa na terytorium RP, w tym w szczególności przepisy ustaw, rozporządzeń oraz aktów prawa miejscowego. </w:t>
            </w:r>
          </w:p>
        </w:tc>
      </w:tr>
      <w:tr w:rsidR="00BE661C" w:rsidRPr="003D3FC5" w14:paraId="4FBA90EA" w14:textId="77777777">
        <w:trPr>
          <w:trHeight w:val="780"/>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5AD0F73"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Raport</w:t>
            </w:r>
          </w:p>
        </w:tc>
        <w:tc>
          <w:tcPr>
            <w:tcW w:w="0" w:type="auto"/>
            <w:tcBorders>
              <w:top w:val="nil"/>
              <w:left w:val="nil"/>
              <w:bottom w:val="single" w:sz="8" w:space="0" w:color="000000"/>
              <w:right w:val="single" w:sz="8" w:space="0" w:color="000000"/>
            </w:tcBorders>
            <w:shd w:val="clear" w:color="auto" w:fill="auto"/>
            <w:vAlign w:val="center"/>
            <w:hideMark/>
          </w:tcPr>
          <w:p w14:paraId="5B365DD5" w14:textId="30C684D5"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Dokładny opis odnalezionych Wad danego typu wraz z propozycjami rozwiązań, dla każdej wytycznej WCAG 2.</w:t>
            </w:r>
            <w:r w:rsidR="00A87A00">
              <w:rPr>
                <w:rFonts w:asciiTheme="minorHAnsi" w:hAnsiTheme="minorHAnsi"/>
                <w:color w:val="000000"/>
              </w:rPr>
              <w:t>1</w:t>
            </w:r>
            <w:r w:rsidRPr="003D3FC5">
              <w:rPr>
                <w:rFonts w:asciiTheme="minorHAnsi" w:hAnsiTheme="minorHAnsi"/>
                <w:color w:val="000000"/>
              </w:rPr>
              <w:t>, podpisany przez osoby realizujące Audyt.</w:t>
            </w:r>
          </w:p>
        </w:tc>
      </w:tr>
      <w:tr w:rsidR="00BE661C" w:rsidRPr="003D3FC5" w14:paraId="72D109FE" w14:textId="77777777">
        <w:trPr>
          <w:trHeight w:val="31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356475C"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Umowa</w:t>
            </w:r>
          </w:p>
        </w:tc>
        <w:tc>
          <w:tcPr>
            <w:tcW w:w="0" w:type="auto"/>
            <w:tcBorders>
              <w:top w:val="nil"/>
              <w:left w:val="nil"/>
              <w:bottom w:val="single" w:sz="8" w:space="0" w:color="000000"/>
              <w:right w:val="single" w:sz="8" w:space="0" w:color="000000"/>
            </w:tcBorders>
            <w:shd w:val="clear" w:color="auto" w:fill="auto"/>
            <w:vAlign w:val="center"/>
            <w:hideMark/>
          </w:tcPr>
          <w:p w14:paraId="5FFC72E8" w14:textId="77777777"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Niniejsza Umowa wraz ze wszystkimi aneksami i załącznikami do Umowy.</w:t>
            </w:r>
          </w:p>
        </w:tc>
      </w:tr>
      <w:tr w:rsidR="00BE661C" w:rsidRPr="003D3FC5" w14:paraId="46DDA381" w14:textId="77777777">
        <w:trPr>
          <w:trHeight w:val="315"/>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793BB3"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lastRenderedPageBreak/>
              <w:t>Usługi</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3DF4278E" w14:textId="77777777" w:rsidR="00BE661C" w:rsidRPr="003D3FC5" w:rsidRDefault="00FD7782" w:rsidP="00762DDC">
            <w:pPr>
              <w:pStyle w:val="Punkt"/>
              <w:numPr>
                <w:ilvl w:val="0"/>
                <w:numId w:val="0"/>
              </w:numPr>
              <w:spacing w:before="120" w:after="120" w:line="360" w:lineRule="auto"/>
              <w:jc w:val="left"/>
              <w:rPr>
                <w:rFonts w:asciiTheme="minorHAnsi" w:hAnsiTheme="minorHAnsi"/>
              </w:rPr>
            </w:pPr>
            <w:r w:rsidRPr="003D3FC5">
              <w:rPr>
                <w:rFonts w:asciiTheme="minorHAnsi" w:hAnsiTheme="minorHAnsi"/>
                <w:color w:val="000000"/>
              </w:rPr>
              <w:t> </w:t>
            </w:r>
            <w:r w:rsidRPr="003D3FC5">
              <w:rPr>
                <w:rFonts w:asciiTheme="minorHAnsi" w:hAnsiTheme="minorHAnsi"/>
              </w:rPr>
              <w:t>Usługi Zamawiającego udostępnione w Internecie:</w:t>
            </w:r>
          </w:p>
          <w:p w14:paraId="07A7D01B" w14:textId="6601D82C" w:rsidR="00324498" w:rsidRDefault="00324498" w:rsidP="00762DDC">
            <w:pPr>
              <w:pStyle w:val="Akapitzlist"/>
              <w:widowControl/>
              <w:numPr>
                <w:ilvl w:val="0"/>
                <w:numId w:val="48"/>
              </w:numPr>
              <w:autoSpaceDE/>
              <w:autoSpaceDN/>
              <w:adjustRightInd/>
              <w:rPr>
                <w:rFonts w:asciiTheme="minorHAnsi" w:hAnsiTheme="minorHAnsi"/>
                <w:color w:val="000000"/>
              </w:rPr>
            </w:pPr>
            <w:r w:rsidRPr="00324498">
              <w:rPr>
                <w:rFonts w:asciiTheme="minorHAnsi" w:hAnsiTheme="minorHAnsi"/>
                <w:color w:val="000000"/>
              </w:rPr>
              <w:t xml:space="preserve">Strona internetowa </w:t>
            </w:r>
            <w:hyperlink r:id="rId8" w:history="1">
              <w:r w:rsidRPr="003F5221">
                <w:rPr>
                  <w:rStyle w:val="Hipercze"/>
                  <w:rFonts w:asciiTheme="minorHAnsi" w:hAnsiTheme="minorHAnsi"/>
                </w:rPr>
                <w:t>www.pfron.org.pl</w:t>
              </w:r>
            </w:hyperlink>
          </w:p>
          <w:p w14:paraId="68B7562B" w14:textId="77777777" w:rsidR="00324498" w:rsidRDefault="00324498" w:rsidP="00762DDC">
            <w:pPr>
              <w:pStyle w:val="Akapitzlist"/>
              <w:widowControl/>
              <w:numPr>
                <w:ilvl w:val="0"/>
                <w:numId w:val="48"/>
              </w:numPr>
              <w:autoSpaceDE/>
              <w:autoSpaceDN/>
              <w:adjustRightInd/>
              <w:rPr>
                <w:rFonts w:asciiTheme="minorHAnsi" w:hAnsiTheme="minorHAnsi"/>
                <w:color w:val="000000"/>
              </w:rPr>
            </w:pPr>
            <w:r w:rsidRPr="00324498">
              <w:rPr>
                <w:rFonts w:asciiTheme="minorHAnsi" w:hAnsiTheme="minorHAnsi"/>
                <w:color w:val="000000"/>
              </w:rPr>
              <w:t>Strona BIP Funduszu bip.pfron.org.pl</w:t>
            </w:r>
          </w:p>
          <w:p w14:paraId="22ACD11C" w14:textId="77777777" w:rsidR="00324498" w:rsidRDefault="00324498" w:rsidP="00762DDC">
            <w:pPr>
              <w:pStyle w:val="Akapitzlist"/>
              <w:widowControl/>
              <w:numPr>
                <w:ilvl w:val="0"/>
                <w:numId w:val="48"/>
              </w:numPr>
              <w:autoSpaceDE/>
              <w:autoSpaceDN/>
              <w:adjustRightInd/>
              <w:rPr>
                <w:rFonts w:asciiTheme="minorHAnsi" w:hAnsiTheme="minorHAnsi"/>
                <w:color w:val="000000"/>
              </w:rPr>
            </w:pPr>
            <w:r w:rsidRPr="00324498">
              <w:rPr>
                <w:rFonts w:asciiTheme="minorHAnsi" w:hAnsiTheme="minorHAnsi"/>
                <w:color w:val="000000"/>
              </w:rPr>
              <w:t>Strona Kwartalnik Naukowy kn.pfron.org.pl</w:t>
            </w:r>
          </w:p>
          <w:p w14:paraId="2385AA92" w14:textId="77777777" w:rsidR="00324498" w:rsidRDefault="00324498" w:rsidP="00762DDC">
            <w:pPr>
              <w:pStyle w:val="Akapitzlist"/>
              <w:widowControl/>
              <w:numPr>
                <w:ilvl w:val="0"/>
                <w:numId w:val="48"/>
              </w:numPr>
              <w:autoSpaceDE/>
              <w:autoSpaceDN/>
              <w:adjustRightInd/>
              <w:rPr>
                <w:rFonts w:asciiTheme="minorHAnsi" w:hAnsiTheme="minorHAnsi"/>
                <w:color w:val="000000"/>
              </w:rPr>
            </w:pPr>
            <w:r w:rsidRPr="00324498">
              <w:rPr>
                <w:rFonts w:asciiTheme="minorHAnsi" w:hAnsiTheme="minorHAnsi"/>
                <w:color w:val="000000"/>
              </w:rPr>
              <w:t>System Obsługi Dofinansowań i Refundacji (SODiR) sod.pfron.org.pl</w:t>
            </w:r>
          </w:p>
          <w:p w14:paraId="0A59CB0B" w14:textId="77777777" w:rsidR="00324498" w:rsidRDefault="00324498" w:rsidP="00762DDC">
            <w:pPr>
              <w:pStyle w:val="Akapitzlist"/>
              <w:widowControl/>
              <w:numPr>
                <w:ilvl w:val="0"/>
                <w:numId w:val="48"/>
              </w:numPr>
              <w:autoSpaceDE/>
              <w:autoSpaceDN/>
              <w:adjustRightInd/>
              <w:rPr>
                <w:rFonts w:asciiTheme="minorHAnsi" w:hAnsiTheme="minorHAnsi"/>
                <w:color w:val="000000"/>
              </w:rPr>
            </w:pPr>
            <w:r w:rsidRPr="00324498">
              <w:rPr>
                <w:rFonts w:asciiTheme="minorHAnsi" w:hAnsiTheme="minorHAnsi"/>
                <w:color w:val="000000"/>
              </w:rPr>
              <w:t>System Ewidencji Godzin Wsparcia (EGW) egw.pfron.org.pl</w:t>
            </w:r>
          </w:p>
          <w:p w14:paraId="288D2564" w14:textId="77777777" w:rsidR="00324498" w:rsidRDefault="00324498" w:rsidP="00762DDC">
            <w:pPr>
              <w:pStyle w:val="Akapitzlist"/>
              <w:widowControl/>
              <w:numPr>
                <w:ilvl w:val="0"/>
                <w:numId w:val="48"/>
              </w:numPr>
              <w:autoSpaceDE/>
              <w:autoSpaceDN/>
              <w:adjustRightInd/>
              <w:rPr>
                <w:rFonts w:asciiTheme="minorHAnsi" w:hAnsiTheme="minorHAnsi"/>
                <w:color w:val="000000"/>
              </w:rPr>
            </w:pPr>
            <w:r w:rsidRPr="00324498">
              <w:rPr>
                <w:rFonts w:asciiTheme="minorHAnsi" w:hAnsiTheme="minorHAnsi"/>
                <w:color w:val="000000"/>
              </w:rPr>
              <w:t>System Generator Wniosków (GW) generator.pfron.org.pl</w:t>
            </w:r>
          </w:p>
          <w:p w14:paraId="7DA985D2" w14:textId="4E58F239" w:rsidR="00324498" w:rsidRDefault="00324498" w:rsidP="00762DDC">
            <w:pPr>
              <w:pStyle w:val="Akapitzlist"/>
              <w:widowControl/>
              <w:numPr>
                <w:ilvl w:val="0"/>
                <w:numId w:val="48"/>
              </w:numPr>
              <w:autoSpaceDE/>
              <w:autoSpaceDN/>
              <w:adjustRightInd/>
              <w:rPr>
                <w:rFonts w:asciiTheme="minorHAnsi" w:hAnsiTheme="minorHAnsi"/>
                <w:color w:val="000000"/>
              </w:rPr>
            </w:pPr>
            <w:r w:rsidRPr="00324498">
              <w:rPr>
                <w:rFonts w:asciiTheme="minorHAnsi" w:hAnsiTheme="minorHAnsi"/>
                <w:color w:val="000000"/>
              </w:rPr>
              <w:t>System Ewidencji i Poboru Wpłat (e-PFRON 2) www.e-pfron.pl (</w:t>
            </w:r>
            <w:hyperlink r:id="rId9" w:history="1">
              <w:r w:rsidRPr="003F5221">
                <w:rPr>
                  <w:rStyle w:val="Hipercze"/>
                  <w:rFonts w:asciiTheme="minorHAnsi" w:hAnsiTheme="minorHAnsi"/>
                </w:rPr>
                <w:t>https://pracodawca.e-pfron.pl/login</w:t>
              </w:r>
            </w:hyperlink>
            <w:r w:rsidRPr="00324498">
              <w:rPr>
                <w:rFonts w:asciiTheme="minorHAnsi" w:hAnsiTheme="minorHAnsi"/>
                <w:color w:val="000000"/>
              </w:rPr>
              <w:t>)</w:t>
            </w:r>
          </w:p>
          <w:p w14:paraId="7AC0EC9B" w14:textId="4FD3CB84" w:rsidR="00324498" w:rsidRDefault="00324498" w:rsidP="00762DDC">
            <w:pPr>
              <w:pStyle w:val="Akapitzlist"/>
              <w:widowControl/>
              <w:numPr>
                <w:ilvl w:val="0"/>
                <w:numId w:val="48"/>
              </w:numPr>
              <w:autoSpaceDE/>
              <w:autoSpaceDN/>
              <w:adjustRightInd/>
              <w:rPr>
                <w:rFonts w:asciiTheme="minorHAnsi" w:hAnsiTheme="minorHAnsi"/>
                <w:color w:val="000000"/>
              </w:rPr>
            </w:pPr>
            <w:r w:rsidRPr="00324498">
              <w:rPr>
                <w:rFonts w:asciiTheme="minorHAnsi" w:hAnsiTheme="minorHAnsi"/>
                <w:color w:val="000000"/>
              </w:rPr>
              <w:t>System Obsługi Wsparcia finansowanego ze środków PFRON (</w:t>
            </w:r>
            <w:hyperlink r:id="rId10" w:history="1">
              <w:r w:rsidRPr="003F5221">
                <w:rPr>
                  <w:rStyle w:val="Hipercze"/>
                  <w:rFonts w:asciiTheme="minorHAnsi" w:hAnsiTheme="minorHAnsi"/>
                </w:rPr>
                <w:t>https://sow.pfron.org.pl/</w:t>
              </w:r>
            </w:hyperlink>
            <w:r w:rsidRPr="00324498">
              <w:rPr>
                <w:rFonts w:asciiTheme="minorHAnsi" w:hAnsiTheme="minorHAnsi"/>
                <w:color w:val="000000"/>
              </w:rPr>
              <w:t>)</w:t>
            </w:r>
          </w:p>
          <w:p w14:paraId="7BD85C9F" w14:textId="687C004F" w:rsidR="00324498" w:rsidRDefault="00324498" w:rsidP="00762DDC">
            <w:pPr>
              <w:pStyle w:val="Akapitzlist"/>
              <w:widowControl/>
              <w:numPr>
                <w:ilvl w:val="0"/>
                <w:numId w:val="48"/>
              </w:numPr>
              <w:autoSpaceDE/>
              <w:autoSpaceDN/>
              <w:adjustRightInd/>
              <w:rPr>
                <w:rFonts w:asciiTheme="minorHAnsi" w:hAnsiTheme="minorHAnsi"/>
                <w:color w:val="000000"/>
              </w:rPr>
            </w:pPr>
            <w:r w:rsidRPr="00324498">
              <w:rPr>
                <w:rFonts w:asciiTheme="minorHAnsi" w:hAnsiTheme="minorHAnsi"/>
                <w:color w:val="000000"/>
              </w:rPr>
              <w:t>Portal informacyjny SOW (</w:t>
            </w:r>
            <w:hyperlink r:id="rId11" w:history="1">
              <w:r w:rsidRPr="003F5221">
                <w:rPr>
                  <w:rStyle w:val="Hipercze"/>
                  <w:rFonts w:asciiTheme="minorHAnsi" w:hAnsiTheme="minorHAnsi"/>
                </w:rPr>
                <w:t>https://portal-sow.pfron.org.pl/opencms/export/sites/pfron-sow/sow/</w:t>
              </w:r>
            </w:hyperlink>
            <w:r w:rsidRPr="00324498">
              <w:rPr>
                <w:rFonts w:asciiTheme="minorHAnsi" w:hAnsiTheme="minorHAnsi"/>
                <w:color w:val="000000"/>
              </w:rPr>
              <w:t>)</w:t>
            </w:r>
          </w:p>
          <w:p w14:paraId="7E1D589E" w14:textId="1F78A310" w:rsidR="00BE661C" w:rsidRPr="003D3FC5" w:rsidRDefault="00324498" w:rsidP="00762DDC">
            <w:pPr>
              <w:pStyle w:val="Akapitzlist"/>
              <w:widowControl/>
              <w:numPr>
                <w:ilvl w:val="0"/>
                <w:numId w:val="48"/>
              </w:numPr>
              <w:autoSpaceDE/>
              <w:autoSpaceDN/>
              <w:adjustRightInd/>
              <w:rPr>
                <w:rFonts w:asciiTheme="minorHAnsi" w:hAnsiTheme="minorHAnsi"/>
                <w:color w:val="000000"/>
              </w:rPr>
            </w:pPr>
            <w:r w:rsidRPr="00324498">
              <w:rPr>
                <w:rFonts w:asciiTheme="minorHAnsi" w:hAnsiTheme="minorHAnsi"/>
                <w:color w:val="000000"/>
              </w:rPr>
              <w:t>Platforma</w:t>
            </w:r>
            <w:r w:rsidR="00992BC1">
              <w:rPr>
                <w:rFonts w:asciiTheme="minorHAnsi" w:hAnsiTheme="minorHAnsi"/>
                <w:color w:val="000000"/>
              </w:rPr>
              <w:t xml:space="preserve"> </w:t>
            </w:r>
            <w:r w:rsidRPr="00324498">
              <w:rPr>
                <w:rFonts w:asciiTheme="minorHAnsi" w:hAnsiTheme="minorHAnsi"/>
                <w:color w:val="000000"/>
              </w:rPr>
              <w:t>e-learningowa</w:t>
            </w:r>
            <w:r w:rsidR="00992BC1">
              <w:rPr>
                <w:rFonts w:asciiTheme="minorHAnsi" w:hAnsiTheme="minorHAnsi"/>
                <w:color w:val="000000"/>
              </w:rPr>
              <w:t xml:space="preserve"> </w:t>
            </w:r>
            <w:r w:rsidRPr="00324498">
              <w:rPr>
                <w:rFonts w:asciiTheme="minorHAnsi" w:hAnsiTheme="minorHAnsi"/>
                <w:color w:val="000000"/>
              </w:rPr>
              <w:t xml:space="preserve"> (https://edukacja.pfron.org.pl/)</w:t>
            </w:r>
          </w:p>
        </w:tc>
      </w:tr>
      <w:tr w:rsidR="00BE661C" w:rsidRPr="003D3FC5" w14:paraId="29BD6BD3" w14:textId="77777777">
        <w:trPr>
          <w:trHeight w:val="52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FD65A50"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Wada</w:t>
            </w:r>
          </w:p>
        </w:tc>
        <w:tc>
          <w:tcPr>
            <w:tcW w:w="0" w:type="auto"/>
            <w:tcBorders>
              <w:top w:val="nil"/>
              <w:left w:val="nil"/>
              <w:bottom w:val="single" w:sz="8" w:space="0" w:color="000000"/>
              <w:right w:val="single" w:sz="8" w:space="0" w:color="000000"/>
            </w:tcBorders>
            <w:shd w:val="clear" w:color="auto" w:fill="auto"/>
            <w:vAlign w:val="center"/>
            <w:hideMark/>
          </w:tcPr>
          <w:p w14:paraId="1D538FB9" w14:textId="1626ED7D"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 xml:space="preserve">Wszelkie błędy, braki, niezgodności Serwisu internetowego z zapisami </w:t>
            </w:r>
            <w:r w:rsidR="00BC63C2">
              <w:rPr>
                <w:rFonts w:asciiTheme="minorHAnsi" w:hAnsiTheme="minorHAnsi"/>
                <w:color w:val="000000"/>
              </w:rPr>
              <w:t>Załącznika</w:t>
            </w:r>
            <w:r w:rsidRPr="003D3FC5">
              <w:rPr>
                <w:rFonts w:asciiTheme="minorHAnsi" w:hAnsiTheme="minorHAnsi"/>
                <w:color w:val="000000"/>
              </w:rPr>
              <w:t>.</w:t>
            </w:r>
          </w:p>
        </w:tc>
      </w:tr>
      <w:tr w:rsidR="00BE661C" w:rsidRPr="003D3FC5" w14:paraId="412892DE" w14:textId="77777777">
        <w:trPr>
          <w:trHeight w:val="780"/>
          <w:tblHeader/>
          <w:jc w:val="center"/>
        </w:trPr>
        <w:tc>
          <w:tcPr>
            <w:tcW w:w="0" w:type="auto"/>
            <w:tcBorders>
              <w:top w:val="nil"/>
              <w:left w:val="single" w:sz="8" w:space="0" w:color="000000"/>
              <w:bottom w:val="single" w:sz="4" w:space="0" w:color="auto"/>
              <w:right w:val="single" w:sz="8" w:space="0" w:color="000000"/>
            </w:tcBorders>
            <w:shd w:val="clear" w:color="auto" w:fill="auto"/>
            <w:vAlign w:val="center"/>
            <w:hideMark/>
          </w:tcPr>
          <w:p w14:paraId="62DE394B"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lang w:val="en-US"/>
              </w:rPr>
              <w:t>WCAG</w:t>
            </w:r>
          </w:p>
        </w:tc>
        <w:tc>
          <w:tcPr>
            <w:tcW w:w="0" w:type="auto"/>
            <w:tcBorders>
              <w:top w:val="nil"/>
              <w:left w:val="nil"/>
              <w:bottom w:val="single" w:sz="4" w:space="0" w:color="auto"/>
              <w:right w:val="single" w:sz="8" w:space="0" w:color="000000"/>
            </w:tcBorders>
            <w:shd w:val="clear" w:color="auto" w:fill="auto"/>
            <w:vAlign w:val="center"/>
            <w:hideMark/>
          </w:tcPr>
          <w:p w14:paraId="0248E291" w14:textId="7557C8A6"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lang w:val="en-US"/>
              </w:rPr>
              <w:t>Web Content Accessibility Guidelines 2.</w:t>
            </w:r>
            <w:r w:rsidR="00322402">
              <w:rPr>
                <w:rFonts w:asciiTheme="minorHAnsi" w:hAnsiTheme="minorHAnsi"/>
                <w:color w:val="000000"/>
                <w:lang w:val="en-US"/>
              </w:rPr>
              <w:t>1</w:t>
            </w:r>
            <w:r w:rsidRPr="003D3FC5">
              <w:rPr>
                <w:rFonts w:asciiTheme="minorHAnsi" w:hAnsiTheme="minorHAnsi"/>
                <w:color w:val="000000"/>
                <w:lang w:val="en-US"/>
              </w:rPr>
              <w:t xml:space="preserve"> (WCAG). </w:t>
            </w:r>
            <w:r w:rsidRPr="003D3FC5">
              <w:rPr>
                <w:rFonts w:asciiTheme="minorHAnsi" w:hAnsiTheme="minorHAnsi"/>
                <w:color w:val="000000"/>
              </w:rPr>
              <w:t xml:space="preserve">Zbiór dokumentów opublikowany przez WAI (Web Accessibility Initiative) zawierający zalecenia dotyczące tworzenia dostępnych serwisów internetowych. </w:t>
            </w:r>
          </w:p>
        </w:tc>
      </w:tr>
      <w:tr w:rsidR="00E806AD" w:rsidRPr="003D3FC5" w14:paraId="6902C12C" w14:textId="77777777">
        <w:trPr>
          <w:trHeight w:val="780"/>
          <w:tblHeader/>
          <w:jc w:val="center"/>
        </w:trPr>
        <w:tc>
          <w:tcPr>
            <w:tcW w:w="0" w:type="auto"/>
            <w:tcBorders>
              <w:top w:val="nil"/>
              <w:left w:val="single" w:sz="8" w:space="0" w:color="000000"/>
              <w:bottom w:val="single" w:sz="4" w:space="0" w:color="auto"/>
              <w:right w:val="single" w:sz="8" w:space="0" w:color="000000"/>
            </w:tcBorders>
            <w:shd w:val="clear" w:color="auto" w:fill="auto"/>
            <w:vAlign w:val="center"/>
          </w:tcPr>
          <w:p w14:paraId="224393FA" w14:textId="4BE10785" w:rsidR="00E806AD" w:rsidRPr="003D3FC5" w:rsidRDefault="00E806AD">
            <w:pPr>
              <w:widowControl/>
              <w:autoSpaceDE/>
              <w:autoSpaceDN/>
              <w:adjustRightInd/>
              <w:jc w:val="center"/>
              <w:rPr>
                <w:rFonts w:asciiTheme="minorHAnsi" w:hAnsiTheme="minorHAnsi"/>
                <w:b/>
                <w:bCs/>
                <w:color w:val="000000"/>
                <w:lang w:val="en-US"/>
              </w:rPr>
            </w:pPr>
            <w:r>
              <w:rPr>
                <w:rFonts w:asciiTheme="minorHAnsi" w:hAnsiTheme="minorHAnsi"/>
                <w:b/>
                <w:bCs/>
                <w:color w:val="000000"/>
                <w:lang w:val="en-US"/>
              </w:rPr>
              <w:t>Załącznik</w:t>
            </w:r>
          </w:p>
        </w:tc>
        <w:tc>
          <w:tcPr>
            <w:tcW w:w="0" w:type="auto"/>
            <w:tcBorders>
              <w:top w:val="nil"/>
              <w:left w:val="nil"/>
              <w:bottom w:val="single" w:sz="4" w:space="0" w:color="auto"/>
              <w:right w:val="single" w:sz="8" w:space="0" w:color="000000"/>
            </w:tcBorders>
            <w:shd w:val="clear" w:color="auto" w:fill="auto"/>
            <w:vAlign w:val="center"/>
          </w:tcPr>
          <w:p w14:paraId="1590A47B" w14:textId="3B28F0D0" w:rsidR="00E806AD" w:rsidRPr="003D3FC5" w:rsidRDefault="00E806AD">
            <w:pPr>
              <w:widowControl/>
              <w:autoSpaceDE/>
              <w:autoSpaceDN/>
              <w:adjustRightInd/>
              <w:jc w:val="both"/>
              <w:rPr>
                <w:rFonts w:asciiTheme="minorHAnsi" w:hAnsiTheme="minorHAnsi"/>
                <w:color w:val="000000"/>
                <w:lang w:val="en-US"/>
              </w:rPr>
            </w:pPr>
            <w:r>
              <w:rPr>
                <w:rFonts w:asciiTheme="minorHAnsi" w:hAnsiTheme="minorHAnsi"/>
                <w:color w:val="000000"/>
                <w:lang w:val="en-US"/>
              </w:rPr>
              <w:t>Załącznik</w:t>
            </w:r>
            <w:r w:rsidRPr="00E806AD">
              <w:rPr>
                <w:rFonts w:asciiTheme="minorHAnsi" w:hAnsiTheme="minorHAnsi"/>
                <w:color w:val="000000"/>
                <w:lang w:val="en-US"/>
              </w:rPr>
              <w:t xml:space="preserve"> do ustawy z dnia 4 kwietnia 2019 o dostępności cyfrowej stron internetowych i aplikacji mobilnych podmiotów publicznych (Dz.U. 2019 poz. 848) w zakresie dostępności dla osób niepełnosprawnych określonych przez standard Web Content Accessibility Guidelines 2.1 (WCAG)</w:t>
            </w:r>
          </w:p>
        </w:tc>
      </w:tr>
      <w:tr w:rsidR="00BE661C" w:rsidRPr="003D3FC5" w14:paraId="2D8EA1A8" w14:textId="77777777">
        <w:trPr>
          <w:trHeight w:val="52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971F59" w14:textId="77777777" w:rsidR="00BE661C" w:rsidRPr="003D3FC5" w:rsidRDefault="00FD7782">
            <w:pPr>
              <w:widowControl/>
              <w:autoSpaceDE/>
              <w:autoSpaceDN/>
              <w:adjustRightInd/>
              <w:jc w:val="center"/>
              <w:rPr>
                <w:rFonts w:asciiTheme="minorHAnsi" w:hAnsiTheme="minorHAnsi"/>
                <w:b/>
                <w:bCs/>
                <w:color w:val="000000"/>
              </w:rPr>
            </w:pPr>
            <w:r w:rsidRPr="003D3FC5">
              <w:rPr>
                <w:rFonts w:asciiTheme="minorHAnsi" w:hAnsiTheme="minorHAnsi"/>
                <w:b/>
                <w:bCs/>
                <w:color w:val="000000"/>
              </w:rPr>
              <w:t>Zgodność Usługi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9A7BDC" w14:textId="6806276F" w:rsidR="00BE661C" w:rsidRPr="003D3FC5" w:rsidRDefault="00FD7782">
            <w:pPr>
              <w:widowControl/>
              <w:autoSpaceDE/>
              <w:autoSpaceDN/>
              <w:adjustRightInd/>
              <w:jc w:val="both"/>
              <w:rPr>
                <w:rFonts w:asciiTheme="minorHAnsi" w:hAnsiTheme="minorHAnsi"/>
                <w:color w:val="000000"/>
              </w:rPr>
            </w:pPr>
            <w:r w:rsidRPr="003D3FC5">
              <w:rPr>
                <w:rFonts w:asciiTheme="minorHAnsi" w:hAnsiTheme="minorHAnsi"/>
                <w:color w:val="000000"/>
              </w:rPr>
              <w:t>Spełnienie wymagań Usługi Zamawiającego udostępnionej w Interenecie wg wytycznych WCAG 2.</w:t>
            </w:r>
            <w:r w:rsidR="00DD3897">
              <w:rPr>
                <w:rFonts w:asciiTheme="minorHAnsi" w:hAnsiTheme="minorHAnsi"/>
                <w:color w:val="000000"/>
              </w:rPr>
              <w:t>1</w:t>
            </w:r>
            <w:r w:rsidRPr="003D3FC5">
              <w:rPr>
                <w:rFonts w:asciiTheme="minorHAnsi" w:hAnsiTheme="minorHAnsi"/>
                <w:color w:val="000000"/>
              </w:rPr>
              <w:t xml:space="preserve"> wymienionych w </w:t>
            </w:r>
            <w:r w:rsidR="00DD3897">
              <w:rPr>
                <w:rFonts w:asciiTheme="minorHAnsi" w:hAnsiTheme="minorHAnsi"/>
                <w:color w:val="000000"/>
              </w:rPr>
              <w:t>Załączniku</w:t>
            </w:r>
            <w:r w:rsidRPr="003D3FC5">
              <w:rPr>
                <w:rFonts w:asciiTheme="minorHAnsi" w:hAnsiTheme="minorHAnsi"/>
                <w:color w:val="000000"/>
              </w:rPr>
              <w:t>.</w:t>
            </w:r>
          </w:p>
        </w:tc>
      </w:tr>
    </w:tbl>
    <w:p w14:paraId="53DC71BD" w14:textId="77777777" w:rsidR="00BE661C" w:rsidRPr="003D3FC5" w:rsidRDefault="00BE661C">
      <w:pPr>
        <w:pStyle w:val="Nagwek1"/>
        <w:numPr>
          <w:ilvl w:val="0"/>
          <w:numId w:val="0"/>
        </w:numPr>
        <w:spacing w:before="120" w:after="120" w:line="360" w:lineRule="auto"/>
        <w:ind w:left="6031" w:hanging="360"/>
        <w:jc w:val="left"/>
        <w:rPr>
          <w:rFonts w:asciiTheme="minorHAnsi" w:hAnsiTheme="minorHAnsi" w:cs="Times New Roman"/>
          <w:b w:val="0"/>
          <w:sz w:val="22"/>
          <w:szCs w:val="22"/>
        </w:rPr>
      </w:pPr>
      <w:bookmarkStart w:id="2" w:name="_Toc396303491"/>
    </w:p>
    <w:p w14:paraId="4B0432FB" w14:textId="77777777" w:rsidR="00BE661C" w:rsidRPr="003D3FC5" w:rsidRDefault="00FD7782">
      <w:pPr>
        <w:pStyle w:val="Nagwek1"/>
        <w:spacing w:before="120" w:after="120" w:line="360" w:lineRule="auto"/>
        <w:ind w:left="360"/>
        <w:rPr>
          <w:rFonts w:asciiTheme="minorHAnsi" w:hAnsiTheme="minorHAnsi" w:cs="Times New Roman"/>
          <w:b w:val="0"/>
          <w:sz w:val="22"/>
          <w:szCs w:val="22"/>
        </w:rPr>
      </w:pPr>
      <w:r w:rsidRPr="003D3FC5">
        <w:rPr>
          <w:rFonts w:asciiTheme="minorHAnsi" w:hAnsiTheme="minorHAnsi" w:cs="Times New Roman"/>
          <w:b w:val="0"/>
          <w:sz w:val="22"/>
          <w:szCs w:val="22"/>
        </w:rPr>
        <w:t>Przedmiot Umowy</w:t>
      </w:r>
      <w:bookmarkEnd w:id="2"/>
    </w:p>
    <w:p w14:paraId="7B24A06B" w14:textId="77777777"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rPr>
      </w:pPr>
      <w:r w:rsidRPr="003D3FC5">
        <w:rPr>
          <w:rFonts w:asciiTheme="minorHAnsi" w:hAnsiTheme="minorHAnsi"/>
          <w:spacing w:val="-3"/>
        </w:rPr>
        <w:t>Z</w:t>
      </w:r>
      <w:r w:rsidRPr="003D3FC5">
        <w:rPr>
          <w:rFonts w:asciiTheme="minorHAnsi" w:hAnsiTheme="minorHAnsi"/>
          <w:spacing w:val="-1"/>
        </w:rPr>
        <w:t>a</w:t>
      </w:r>
      <w:r w:rsidRPr="003D3FC5">
        <w:rPr>
          <w:rFonts w:asciiTheme="minorHAnsi" w:hAnsiTheme="minorHAnsi"/>
        </w:rPr>
        <w:t>ma</w:t>
      </w:r>
      <w:r w:rsidRPr="003D3FC5">
        <w:rPr>
          <w:rFonts w:asciiTheme="minorHAnsi" w:hAnsiTheme="minorHAnsi"/>
          <w:spacing w:val="-1"/>
        </w:rPr>
        <w:t>w</w:t>
      </w:r>
      <w:r w:rsidRPr="003D3FC5">
        <w:rPr>
          <w:rFonts w:asciiTheme="minorHAnsi" w:hAnsiTheme="minorHAnsi"/>
        </w:rPr>
        <w:t>i</w:t>
      </w:r>
      <w:r w:rsidRPr="003D3FC5">
        <w:rPr>
          <w:rFonts w:asciiTheme="minorHAnsi" w:hAnsiTheme="minorHAnsi"/>
          <w:spacing w:val="-3"/>
        </w:rPr>
        <w:t>a</w:t>
      </w:r>
      <w:r w:rsidRPr="003D3FC5">
        <w:rPr>
          <w:rFonts w:asciiTheme="minorHAnsi" w:hAnsiTheme="minorHAnsi"/>
        </w:rPr>
        <w:t>jący</w:t>
      </w:r>
      <w:r w:rsidRPr="003D3FC5">
        <w:rPr>
          <w:rFonts w:asciiTheme="minorHAnsi" w:hAnsiTheme="minorHAnsi"/>
          <w:spacing w:val="-8"/>
        </w:rPr>
        <w:t xml:space="preserve"> </w:t>
      </w:r>
      <w:r w:rsidRPr="003D3FC5">
        <w:rPr>
          <w:rFonts w:asciiTheme="minorHAnsi" w:hAnsiTheme="minorHAnsi"/>
          <w:spacing w:val="1"/>
        </w:rPr>
        <w:t>z</w:t>
      </w:r>
      <w:r w:rsidRPr="003D3FC5">
        <w:rPr>
          <w:rFonts w:asciiTheme="minorHAnsi" w:hAnsiTheme="minorHAnsi"/>
          <w:spacing w:val="-1"/>
        </w:rPr>
        <w:t>a</w:t>
      </w:r>
      <w:r w:rsidRPr="003D3FC5">
        <w:rPr>
          <w:rFonts w:asciiTheme="minorHAnsi" w:hAnsiTheme="minorHAnsi"/>
        </w:rPr>
        <w:t>ma</w:t>
      </w:r>
      <w:r w:rsidRPr="003D3FC5">
        <w:rPr>
          <w:rFonts w:asciiTheme="minorHAnsi" w:hAnsiTheme="minorHAnsi"/>
          <w:spacing w:val="-4"/>
        </w:rPr>
        <w:t>w</w:t>
      </w:r>
      <w:r w:rsidRPr="003D3FC5">
        <w:rPr>
          <w:rFonts w:asciiTheme="minorHAnsi" w:hAnsiTheme="minorHAnsi"/>
        </w:rPr>
        <w:t>ia,</w:t>
      </w:r>
      <w:r w:rsidRPr="003D3FC5">
        <w:rPr>
          <w:rFonts w:asciiTheme="minorHAnsi" w:hAnsiTheme="minorHAnsi"/>
          <w:spacing w:val="-3"/>
        </w:rPr>
        <w:t xml:space="preserve"> </w:t>
      </w:r>
      <w:r w:rsidRPr="003D3FC5">
        <w:rPr>
          <w:rFonts w:asciiTheme="minorHAnsi" w:hAnsiTheme="minorHAnsi"/>
        </w:rPr>
        <w:t>a</w:t>
      </w:r>
      <w:r w:rsidRPr="003D3FC5">
        <w:rPr>
          <w:rFonts w:asciiTheme="minorHAnsi" w:hAnsiTheme="minorHAnsi"/>
          <w:spacing w:val="-4"/>
        </w:rPr>
        <w:t xml:space="preserve"> </w:t>
      </w:r>
      <w:r w:rsidRPr="003D3FC5">
        <w:rPr>
          <w:rFonts w:asciiTheme="minorHAnsi" w:hAnsiTheme="minorHAnsi"/>
          <w:spacing w:val="1"/>
        </w:rPr>
        <w:t>W</w:t>
      </w:r>
      <w:r w:rsidRPr="003D3FC5">
        <w:rPr>
          <w:rFonts w:asciiTheme="minorHAnsi" w:hAnsiTheme="minorHAnsi"/>
          <w:spacing w:val="-8"/>
        </w:rPr>
        <w:t>y</w:t>
      </w:r>
      <w:r w:rsidRPr="003D3FC5">
        <w:rPr>
          <w:rFonts w:asciiTheme="minorHAnsi" w:hAnsiTheme="minorHAnsi"/>
        </w:rPr>
        <w:t>kon</w:t>
      </w:r>
      <w:r w:rsidRPr="003D3FC5">
        <w:rPr>
          <w:rFonts w:asciiTheme="minorHAnsi" w:hAnsiTheme="minorHAnsi"/>
          <w:spacing w:val="-1"/>
        </w:rPr>
        <w:t>a</w:t>
      </w:r>
      <w:r w:rsidRPr="003D3FC5">
        <w:rPr>
          <w:rFonts w:asciiTheme="minorHAnsi" w:hAnsiTheme="minorHAnsi"/>
        </w:rPr>
        <w:t>w</w:t>
      </w:r>
      <w:r w:rsidRPr="003D3FC5">
        <w:rPr>
          <w:rFonts w:asciiTheme="minorHAnsi" w:hAnsiTheme="minorHAnsi"/>
          <w:spacing w:val="-2"/>
        </w:rPr>
        <w:t>c</w:t>
      </w:r>
      <w:r w:rsidRPr="003D3FC5">
        <w:rPr>
          <w:rFonts w:asciiTheme="minorHAnsi" w:hAnsiTheme="minorHAnsi"/>
        </w:rPr>
        <w:t>a</w:t>
      </w:r>
      <w:r w:rsidRPr="003D3FC5">
        <w:rPr>
          <w:rFonts w:asciiTheme="minorHAnsi" w:hAnsiTheme="minorHAnsi"/>
          <w:spacing w:val="-1"/>
        </w:rPr>
        <w:t xml:space="preserve"> </w:t>
      </w:r>
      <w:r w:rsidRPr="003D3FC5">
        <w:rPr>
          <w:rFonts w:asciiTheme="minorHAnsi" w:hAnsiTheme="minorHAnsi"/>
        </w:rPr>
        <w:t>p</w:t>
      </w:r>
      <w:r w:rsidRPr="003D3FC5">
        <w:rPr>
          <w:rFonts w:asciiTheme="minorHAnsi" w:hAnsiTheme="minorHAnsi"/>
          <w:spacing w:val="-4"/>
        </w:rPr>
        <w:t>r</w:t>
      </w:r>
      <w:r w:rsidRPr="003D3FC5">
        <w:rPr>
          <w:rFonts w:asciiTheme="minorHAnsi" w:hAnsiTheme="minorHAnsi"/>
          <w:spacing w:val="1"/>
        </w:rPr>
        <w:t>z</w:t>
      </w:r>
      <w:r w:rsidRPr="003D3FC5">
        <w:rPr>
          <w:rFonts w:asciiTheme="minorHAnsi" w:hAnsiTheme="minorHAnsi"/>
          <w:spacing w:val="-8"/>
        </w:rPr>
        <w:t>y</w:t>
      </w:r>
      <w:r w:rsidRPr="003D3FC5">
        <w:rPr>
          <w:rFonts w:asciiTheme="minorHAnsi" w:hAnsiTheme="minorHAnsi"/>
        </w:rPr>
        <w:t>jmuje</w:t>
      </w:r>
      <w:r w:rsidRPr="003D3FC5">
        <w:rPr>
          <w:rFonts w:asciiTheme="minorHAnsi" w:hAnsiTheme="minorHAnsi"/>
          <w:spacing w:val="-1"/>
        </w:rPr>
        <w:t xml:space="preserve"> </w:t>
      </w:r>
      <w:r w:rsidRPr="003D3FC5">
        <w:rPr>
          <w:rFonts w:asciiTheme="minorHAnsi" w:hAnsiTheme="minorHAnsi"/>
          <w:spacing w:val="-3"/>
        </w:rPr>
        <w:t>d</w:t>
      </w:r>
      <w:r w:rsidRPr="003D3FC5">
        <w:rPr>
          <w:rFonts w:asciiTheme="minorHAnsi" w:hAnsiTheme="minorHAnsi"/>
        </w:rPr>
        <w:t xml:space="preserve">o </w:t>
      </w:r>
      <w:r w:rsidRPr="003D3FC5">
        <w:rPr>
          <w:rFonts w:asciiTheme="minorHAnsi" w:hAnsiTheme="minorHAnsi"/>
          <w:spacing w:val="1"/>
        </w:rPr>
        <w:t>realizacji</w:t>
      </w:r>
      <w:r w:rsidRPr="003D3FC5">
        <w:rPr>
          <w:rFonts w:asciiTheme="minorHAnsi" w:hAnsiTheme="minorHAnsi"/>
          <w:spacing w:val="-3"/>
        </w:rPr>
        <w:t xml:space="preserve"> usługi </w:t>
      </w:r>
      <w:r w:rsidRPr="003D3FC5">
        <w:rPr>
          <w:rFonts w:asciiTheme="minorHAnsi" w:hAnsiTheme="minorHAnsi"/>
        </w:rPr>
        <w:t>polegające na wykonaniu:</w:t>
      </w:r>
    </w:p>
    <w:p w14:paraId="472B35E3" w14:textId="6C29A047" w:rsidR="00BE661C" w:rsidRPr="003D3FC5" w:rsidRDefault="006B6F3D">
      <w:pPr>
        <w:pStyle w:val="Tekstpodstawowy"/>
        <w:numPr>
          <w:ilvl w:val="1"/>
          <w:numId w:val="11"/>
        </w:numPr>
        <w:kinsoku w:val="0"/>
        <w:overflowPunct w:val="0"/>
        <w:spacing w:line="360" w:lineRule="auto"/>
        <w:ind w:left="1134" w:right="322" w:hanging="425"/>
        <w:jc w:val="both"/>
        <w:rPr>
          <w:rFonts w:asciiTheme="minorHAnsi" w:hAnsiTheme="minorHAnsi"/>
        </w:rPr>
      </w:pPr>
      <w:r>
        <w:rPr>
          <w:rFonts w:asciiTheme="minorHAnsi" w:hAnsiTheme="minorHAnsi"/>
        </w:rPr>
        <w:t>A</w:t>
      </w:r>
      <w:r w:rsidRPr="006B6F3D">
        <w:rPr>
          <w:rFonts w:asciiTheme="minorHAnsi" w:hAnsiTheme="minorHAnsi"/>
        </w:rPr>
        <w:t xml:space="preserve">udytu zgodności </w:t>
      </w:r>
      <w:r w:rsidR="00B109E2">
        <w:rPr>
          <w:rFonts w:asciiTheme="minorHAnsi" w:hAnsiTheme="minorHAnsi"/>
        </w:rPr>
        <w:t>U</w:t>
      </w:r>
      <w:r w:rsidRPr="006B6F3D">
        <w:rPr>
          <w:rFonts w:asciiTheme="minorHAnsi" w:hAnsiTheme="minorHAnsi"/>
        </w:rPr>
        <w:t xml:space="preserve">sług udostępnionych w Internecie z </w:t>
      </w:r>
      <w:r>
        <w:rPr>
          <w:rFonts w:asciiTheme="minorHAnsi" w:hAnsiTheme="minorHAnsi"/>
        </w:rPr>
        <w:t>Załącznikiem</w:t>
      </w:r>
      <w:r w:rsidRPr="006B6F3D">
        <w:rPr>
          <w:rFonts w:asciiTheme="minorHAnsi" w:hAnsiTheme="minorHAnsi"/>
        </w:rPr>
        <w:t xml:space="preserve"> w zakresie dostępności dla osób niepełnosprawnych określonych przez standard Web Content Accessibility Guidelines 2.1 (WCAG)</w:t>
      </w:r>
    </w:p>
    <w:p w14:paraId="5FBF199C" w14:textId="7628DDA4" w:rsidR="00BE661C" w:rsidRPr="003D3FC5" w:rsidRDefault="00721384">
      <w:pPr>
        <w:pStyle w:val="Tekstpodstawowy"/>
        <w:numPr>
          <w:ilvl w:val="1"/>
          <w:numId w:val="11"/>
        </w:numPr>
        <w:kinsoku w:val="0"/>
        <w:overflowPunct w:val="0"/>
        <w:spacing w:line="360" w:lineRule="auto"/>
        <w:ind w:left="1134" w:right="322" w:hanging="425"/>
        <w:jc w:val="both"/>
        <w:rPr>
          <w:rFonts w:asciiTheme="minorHAnsi" w:hAnsiTheme="minorHAnsi"/>
        </w:rPr>
      </w:pPr>
      <w:r>
        <w:rPr>
          <w:rFonts w:asciiTheme="minorHAnsi" w:hAnsiTheme="minorHAnsi"/>
        </w:rPr>
        <w:t xml:space="preserve">Wsparciu w zakresie wdrożenia zaleceń i rekomendacji audytowych do poszczególnych Usług. </w:t>
      </w:r>
    </w:p>
    <w:p w14:paraId="41464ED6" w14:textId="1EE5D51B" w:rsidR="00BE661C" w:rsidRPr="003D3FC5" w:rsidRDefault="00FD7782">
      <w:pPr>
        <w:pStyle w:val="Tekstpodstawowy"/>
        <w:numPr>
          <w:ilvl w:val="1"/>
          <w:numId w:val="11"/>
        </w:numPr>
        <w:kinsoku w:val="0"/>
        <w:overflowPunct w:val="0"/>
        <w:spacing w:line="360" w:lineRule="auto"/>
        <w:ind w:left="1134" w:right="322" w:hanging="425"/>
        <w:jc w:val="both"/>
        <w:rPr>
          <w:rStyle w:val="ArtekSTYleZnak"/>
          <w:rFonts w:asciiTheme="minorHAnsi" w:eastAsia="TimesNewRomanPSMT" w:hAnsiTheme="minorHAnsi"/>
          <w:sz w:val="24"/>
          <w:szCs w:val="24"/>
        </w:rPr>
      </w:pPr>
      <w:r w:rsidRPr="003D3FC5">
        <w:rPr>
          <w:rFonts w:asciiTheme="minorHAnsi" w:hAnsiTheme="minorHAnsi"/>
        </w:rPr>
        <w:t>Audytu  weryfikującego Usług pod kątem zgodności z rekomendacjami WCAG 2.</w:t>
      </w:r>
      <w:r w:rsidR="00B109E2">
        <w:rPr>
          <w:rFonts w:asciiTheme="minorHAnsi" w:hAnsiTheme="minorHAnsi"/>
        </w:rPr>
        <w:t>1</w:t>
      </w:r>
      <w:r w:rsidRPr="003D3FC5">
        <w:rPr>
          <w:rFonts w:asciiTheme="minorHAnsi" w:hAnsiTheme="minorHAnsi"/>
        </w:rPr>
        <w:t xml:space="preserve"> </w:t>
      </w:r>
      <w:r w:rsidRPr="003D3FC5">
        <w:rPr>
          <w:rFonts w:asciiTheme="minorHAnsi" w:hAnsiTheme="minorHAnsi"/>
        </w:rPr>
        <w:lastRenderedPageBreak/>
        <w:t xml:space="preserve">zawartymi w </w:t>
      </w:r>
      <w:r w:rsidR="00B109E2">
        <w:rPr>
          <w:rFonts w:asciiTheme="minorHAnsi" w:hAnsiTheme="minorHAnsi"/>
        </w:rPr>
        <w:t>Zał</w:t>
      </w:r>
      <w:r w:rsidR="00911E78">
        <w:rPr>
          <w:rFonts w:asciiTheme="minorHAnsi" w:hAnsiTheme="minorHAnsi"/>
        </w:rPr>
        <w:t>ą</w:t>
      </w:r>
      <w:r w:rsidR="00B109E2">
        <w:rPr>
          <w:rFonts w:asciiTheme="minorHAnsi" w:hAnsiTheme="minorHAnsi"/>
        </w:rPr>
        <w:t>czniku</w:t>
      </w:r>
      <w:r w:rsidRPr="003D3FC5">
        <w:rPr>
          <w:rFonts w:asciiTheme="minorHAnsi" w:hAnsiTheme="minorHAnsi"/>
        </w:rPr>
        <w:t xml:space="preserve">. </w:t>
      </w:r>
    </w:p>
    <w:p w14:paraId="414B476D" w14:textId="77777777" w:rsidR="00BE661C" w:rsidRPr="003D3FC5" w:rsidRDefault="00FD7782">
      <w:pPr>
        <w:pStyle w:val="Akapitzlist"/>
        <w:spacing w:line="360" w:lineRule="auto"/>
        <w:ind w:left="426"/>
        <w:rPr>
          <w:rStyle w:val="ArtekSTYleZnak"/>
          <w:rFonts w:asciiTheme="minorHAnsi" w:eastAsia="TimesNewRomanPSMT" w:hAnsiTheme="minorHAnsi"/>
          <w:b/>
          <w:sz w:val="24"/>
          <w:szCs w:val="24"/>
        </w:rPr>
      </w:pPr>
      <w:r w:rsidRPr="003D3FC5">
        <w:rPr>
          <w:rStyle w:val="ArtekSTYleZnak"/>
          <w:rFonts w:asciiTheme="minorHAnsi" w:eastAsia="TimesNewRomanPSMT" w:hAnsiTheme="minorHAnsi"/>
          <w:b/>
          <w:sz w:val="24"/>
          <w:szCs w:val="24"/>
        </w:rPr>
        <w:t>[Usługa audytu]</w:t>
      </w:r>
    </w:p>
    <w:p w14:paraId="7FFFF8B6" w14:textId="77777777"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 xml:space="preserve"> Raporty z Audytu wstępnego  oraz Audytu weryfikującego  będą przekazane w formie opracowania pisemnego, własnoręcznie podpisanego przez osobę(y) realizujące Audyt oraz w formie elektronicznej kopii (w postaci pliku formatu pdf) na płycie CD/DVD.</w:t>
      </w:r>
    </w:p>
    <w:p w14:paraId="19F54F56" w14:textId="4CAE70A3"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Po stwierdzeniu, w ramach Audytu weryfikującego zgodności każdej z Usług indywidulanie z rekomendacjami WCAG 2.</w:t>
      </w:r>
      <w:r w:rsidR="00A519C5">
        <w:rPr>
          <w:rFonts w:asciiTheme="minorHAnsi" w:hAnsiTheme="minorHAnsi"/>
          <w:spacing w:val="-3"/>
        </w:rPr>
        <w:t>1</w:t>
      </w:r>
      <w:r w:rsidRPr="003D3FC5">
        <w:rPr>
          <w:rFonts w:asciiTheme="minorHAnsi" w:hAnsiTheme="minorHAnsi"/>
          <w:spacing w:val="-3"/>
        </w:rPr>
        <w:t xml:space="preserve"> zawartymi w </w:t>
      </w:r>
      <w:r w:rsidR="00A519C5">
        <w:rPr>
          <w:rFonts w:asciiTheme="minorHAnsi" w:hAnsiTheme="minorHAnsi"/>
          <w:spacing w:val="-3"/>
        </w:rPr>
        <w:t>Załączniku</w:t>
      </w:r>
      <w:r w:rsidRPr="003D3FC5">
        <w:rPr>
          <w:rFonts w:asciiTheme="minorHAnsi" w:hAnsiTheme="minorHAnsi"/>
          <w:spacing w:val="-3"/>
        </w:rPr>
        <w:t xml:space="preserve">, Wykonawca wystawi Zamawiającemu Certyfikaty/Zaświadczenia, dla każdej Usługi osobno, w wersji papierowej oraz  elektronicznej, potwierdzającej dostępność danej Usługi. </w:t>
      </w:r>
    </w:p>
    <w:p w14:paraId="72F15B66" w14:textId="76A1EEC9"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W ramach usług opisanych w § 2 ust.</w:t>
      </w:r>
      <w:r w:rsidR="00EF6575">
        <w:rPr>
          <w:rFonts w:asciiTheme="minorHAnsi" w:hAnsiTheme="minorHAnsi"/>
          <w:spacing w:val="-3"/>
        </w:rPr>
        <w:t xml:space="preserve"> </w:t>
      </w:r>
      <w:r w:rsidRPr="003D3FC5">
        <w:rPr>
          <w:rFonts w:asciiTheme="minorHAnsi" w:hAnsiTheme="minorHAnsi"/>
          <w:spacing w:val="-3"/>
        </w:rPr>
        <w:t>1 badaniem objęte zostaną następujące strony i funkcjonalności:</w:t>
      </w:r>
    </w:p>
    <w:p w14:paraId="304C4AFF" w14:textId="77777777" w:rsidR="00BE661C" w:rsidRPr="003D3FC5" w:rsidRDefault="00FD7782">
      <w:pPr>
        <w:pStyle w:val="Tekstpodstawowy"/>
        <w:numPr>
          <w:ilvl w:val="1"/>
          <w:numId w:val="9"/>
        </w:numPr>
        <w:kinsoku w:val="0"/>
        <w:overflowPunct w:val="0"/>
        <w:spacing w:line="360" w:lineRule="auto"/>
        <w:jc w:val="both"/>
        <w:rPr>
          <w:rFonts w:asciiTheme="minorHAnsi" w:hAnsiTheme="minorHAnsi"/>
          <w:spacing w:val="-3"/>
        </w:rPr>
      </w:pPr>
      <w:r w:rsidRPr="003D3FC5">
        <w:rPr>
          <w:rFonts w:asciiTheme="minorHAnsi" w:hAnsiTheme="minorHAnsi"/>
          <w:spacing w:val="-3"/>
        </w:rPr>
        <w:t xml:space="preserve"> W przypadku serwisów internetowych </w:t>
      </w:r>
      <w:hyperlink r:id="rId12" w:history="1">
        <w:r w:rsidRPr="003D3FC5">
          <w:rPr>
            <w:rFonts w:asciiTheme="minorHAnsi" w:hAnsiTheme="minorHAnsi"/>
            <w:spacing w:val="-3"/>
          </w:rPr>
          <w:t>www.pfron.org.pl</w:t>
        </w:r>
      </w:hyperlink>
      <w:r w:rsidRPr="003D3FC5">
        <w:rPr>
          <w:rFonts w:asciiTheme="minorHAnsi" w:hAnsiTheme="minorHAnsi"/>
          <w:spacing w:val="-3"/>
        </w:rPr>
        <w:t>, bip.pfron.org.pl oraz kn.pfron.org.pl audyt obejmie badanie szablonu witryny oraz:</w:t>
      </w:r>
    </w:p>
    <w:p w14:paraId="0AEAF6B5" w14:textId="77777777" w:rsidR="00A66E8D" w:rsidRPr="00A66E8D" w:rsidRDefault="00A66E8D" w:rsidP="00A66E8D">
      <w:pPr>
        <w:pStyle w:val="Akapitzlist"/>
        <w:widowControl/>
        <w:numPr>
          <w:ilvl w:val="0"/>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W przypadku www.pfron.org.pl:</w:t>
      </w:r>
    </w:p>
    <w:p w14:paraId="730739D8" w14:textId="77777777" w:rsidR="00A66E8D" w:rsidRPr="00A66E8D" w:rsidRDefault="00A66E8D" w:rsidP="00A66E8D">
      <w:pPr>
        <w:pStyle w:val="Akapitzlist"/>
        <w:widowControl/>
        <w:numPr>
          <w:ilvl w:val="1"/>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 xml:space="preserve">Funkcjonalności: wyszukiwarka kontaktów (http://www.pfron.org.pl/kontakt/wyszukiwarka-kontaktow/), wyszukiwarka projektów NGO (http://www.pfron.org.pl/osoby-niepelnosprawne/dowiedz-sie-o-projektach-dla-ciebie/), rejestracja do newslettera, formularz kontaktowy na stronie głównej, wyszukiwarka na stronie głównej, tłumacz on-line dla osób głuchych, </w:t>
      </w:r>
    </w:p>
    <w:p w14:paraId="7743073B" w14:textId="77777777" w:rsidR="00A66E8D" w:rsidRPr="00A66E8D" w:rsidRDefault="00A66E8D" w:rsidP="00A66E8D">
      <w:pPr>
        <w:pStyle w:val="Akapitzlist"/>
        <w:widowControl/>
        <w:numPr>
          <w:ilvl w:val="1"/>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Minimum 10 załączników opublikowanych w serwisie, wybranych losowo przez audytora  oraz 5 wskazanych przez Zamawiającego</w:t>
      </w:r>
    </w:p>
    <w:p w14:paraId="617954B3" w14:textId="77777777" w:rsidR="00A66E8D" w:rsidRPr="00A66E8D" w:rsidRDefault="00A66E8D" w:rsidP="00A66E8D">
      <w:pPr>
        <w:pStyle w:val="Akapitzlist"/>
        <w:widowControl/>
        <w:numPr>
          <w:ilvl w:val="1"/>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40 podstron (w tym 20 stron wybranych z Zamawiającym i zweryfikowanych metoda ekspercką i z użytkownikiem oraz 20 wybranych losowo przez audytora zweryfikowanych metodą wybraną przez Wykonawcę)</w:t>
      </w:r>
    </w:p>
    <w:p w14:paraId="06B33105" w14:textId="77777777" w:rsidR="00A66E8D" w:rsidRPr="00A66E8D" w:rsidRDefault="00A66E8D" w:rsidP="00A66E8D">
      <w:pPr>
        <w:pStyle w:val="Akapitzlist"/>
        <w:widowControl/>
        <w:numPr>
          <w:ilvl w:val="0"/>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W przypadku bip.pfron.org.pl:</w:t>
      </w:r>
    </w:p>
    <w:p w14:paraId="236C4610" w14:textId="77777777" w:rsidR="00A66E8D" w:rsidRPr="00A66E8D" w:rsidRDefault="00A66E8D" w:rsidP="00A66E8D">
      <w:pPr>
        <w:pStyle w:val="Akapitzlist"/>
        <w:widowControl/>
        <w:numPr>
          <w:ilvl w:val="1"/>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Funkcjonalności: opcje filtrowania w dziale Zamówienia publiczne oraz w dziale Ofert pracy</w:t>
      </w:r>
    </w:p>
    <w:p w14:paraId="0BC8A4F7" w14:textId="77777777" w:rsidR="00A66E8D" w:rsidRPr="00A66E8D" w:rsidRDefault="00A66E8D" w:rsidP="00A66E8D">
      <w:pPr>
        <w:pStyle w:val="Akapitzlist"/>
        <w:widowControl/>
        <w:numPr>
          <w:ilvl w:val="1"/>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 xml:space="preserve">Minimum 10 załączników opublikowanych w serwisie, wybranych losowo przez audytora  oraz 5 wskazanych przez Zamawiającego </w:t>
      </w:r>
    </w:p>
    <w:p w14:paraId="2B6D4058" w14:textId="77777777" w:rsidR="00A66E8D" w:rsidRPr="00A66E8D" w:rsidRDefault="00A66E8D" w:rsidP="00A66E8D">
      <w:pPr>
        <w:pStyle w:val="Akapitzlist"/>
        <w:widowControl/>
        <w:numPr>
          <w:ilvl w:val="1"/>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20 podstron (w tym 10 stron wybranych z Zamawiającym i zweryfikowanych metoda ekspercką i z użytkownikiem oraz 20 wybranych losowo przez audytora zweryfikowanych metodą wybraną przez Wykonawcę)</w:t>
      </w:r>
    </w:p>
    <w:p w14:paraId="194A34AE" w14:textId="77777777" w:rsidR="00A66E8D" w:rsidRPr="00A66E8D" w:rsidRDefault="00A66E8D" w:rsidP="00A66E8D">
      <w:pPr>
        <w:pStyle w:val="Akapitzlist"/>
        <w:widowControl/>
        <w:numPr>
          <w:ilvl w:val="0"/>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lastRenderedPageBreak/>
        <w:t>W przypadku serwisu kn.pfron.org.pl:</w:t>
      </w:r>
    </w:p>
    <w:p w14:paraId="4ED3C057" w14:textId="77777777" w:rsidR="00A66E8D" w:rsidRPr="00A66E8D" w:rsidRDefault="00A66E8D" w:rsidP="00A66E8D">
      <w:pPr>
        <w:pStyle w:val="Akapitzlist"/>
        <w:widowControl/>
        <w:numPr>
          <w:ilvl w:val="1"/>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Minimum 10 załączników opublikowanych w serwisie, wybranych losowo przez audytora  oraz 5 wskazanych przez Zamawiającego,</w:t>
      </w:r>
    </w:p>
    <w:p w14:paraId="2C86AE3C" w14:textId="77777777" w:rsidR="00A66E8D" w:rsidRPr="00A66E8D" w:rsidRDefault="00A66E8D" w:rsidP="00A66E8D">
      <w:pPr>
        <w:pStyle w:val="Akapitzlist"/>
        <w:widowControl/>
        <w:numPr>
          <w:ilvl w:val="1"/>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20 stron (w tym 5 stron wybranych z Zamawiającym i zweryfikowanych metoda ekspercką i z użytkownikiem oraz maksymalnie 15 wybranych losowo przez audytora zweryfikowanych metodą wybraną przez Wykonawcę).</w:t>
      </w:r>
    </w:p>
    <w:p w14:paraId="45D70B77" w14:textId="77777777" w:rsidR="00A66E8D" w:rsidRPr="00A66E8D" w:rsidRDefault="00A66E8D" w:rsidP="00A66E8D">
      <w:pPr>
        <w:pStyle w:val="Akapitzlist"/>
        <w:widowControl/>
        <w:numPr>
          <w:ilvl w:val="0"/>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 xml:space="preserve">Portal: https://portal-sow.pfron.org.pl/ </w:t>
      </w:r>
    </w:p>
    <w:p w14:paraId="65DF9BA3" w14:textId="77777777" w:rsidR="00A66E8D" w:rsidRPr="00A66E8D" w:rsidRDefault="00A66E8D" w:rsidP="00A66E8D">
      <w:pPr>
        <w:pStyle w:val="Akapitzlist"/>
        <w:widowControl/>
        <w:numPr>
          <w:ilvl w:val="1"/>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Funkcjonalności: wyszukiwarka instytucji (https://portal-sow.pfron.org.pl/opencms/export/sites/pfron-sow/sow/baza-instytucji/), rejestracja do newslettera, formularz kontaktowy na stronie głównej, wyszukiwarka na stronie głównej.</w:t>
      </w:r>
    </w:p>
    <w:p w14:paraId="4E629A06" w14:textId="77777777" w:rsidR="00A66E8D" w:rsidRPr="00A66E8D" w:rsidRDefault="00A66E8D" w:rsidP="00A66E8D">
      <w:pPr>
        <w:pStyle w:val="Akapitzlist"/>
        <w:widowControl/>
        <w:numPr>
          <w:ilvl w:val="1"/>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 xml:space="preserve">Minimum 5 załączników opublikowanych w serwisie, wybranych losowo przez audytora  </w:t>
      </w:r>
    </w:p>
    <w:p w14:paraId="37BBC1E8" w14:textId="77777777" w:rsidR="00A66E8D" w:rsidRPr="00A66E8D" w:rsidRDefault="00A66E8D" w:rsidP="00A66E8D">
      <w:pPr>
        <w:pStyle w:val="Akapitzlist"/>
        <w:widowControl/>
        <w:numPr>
          <w:ilvl w:val="1"/>
          <w:numId w:val="13"/>
        </w:numPr>
        <w:autoSpaceDE/>
        <w:autoSpaceDN/>
        <w:adjustRightInd/>
        <w:spacing w:before="240" w:after="200" w:line="360" w:lineRule="auto"/>
        <w:contextualSpacing/>
        <w:jc w:val="both"/>
        <w:rPr>
          <w:rFonts w:asciiTheme="minorHAnsi" w:hAnsiTheme="minorHAnsi"/>
          <w:color w:val="000000"/>
        </w:rPr>
      </w:pPr>
      <w:r w:rsidRPr="00A66E8D">
        <w:rPr>
          <w:rFonts w:asciiTheme="minorHAnsi" w:hAnsiTheme="minorHAnsi"/>
          <w:color w:val="000000"/>
        </w:rPr>
        <w:t>10 podstron (w tym 10 stron wybranych z Zamawiającym i zweryfikowanych metoda ekspercką i z użytkownikiem oraz 10 wybranych losowo przez audytora zweryfikowanych metodą wybraną przez Wykonawcę)</w:t>
      </w:r>
    </w:p>
    <w:p w14:paraId="0CD973A3" w14:textId="26067D78" w:rsidR="00BE661C" w:rsidRDefault="00FD7782">
      <w:pPr>
        <w:pStyle w:val="Tekstpodstawowy"/>
        <w:numPr>
          <w:ilvl w:val="1"/>
          <w:numId w:val="9"/>
        </w:numPr>
        <w:kinsoku w:val="0"/>
        <w:overflowPunct w:val="0"/>
        <w:spacing w:line="360" w:lineRule="auto"/>
        <w:jc w:val="both"/>
        <w:rPr>
          <w:rFonts w:asciiTheme="minorHAnsi" w:hAnsiTheme="minorHAnsi"/>
          <w:spacing w:val="-3"/>
        </w:rPr>
      </w:pPr>
      <w:r w:rsidRPr="003D3FC5">
        <w:rPr>
          <w:rFonts w:asciiTheme="minorHAnsi" w:hAnsiTheme="minorHAnsi"/>
          <w:spacing w:val="-3"/>
        </w:rPr>
        <w:t>W przypadku serwisów e-PFRON2, EGW, GW, SODiR,</w:t>
      </w:r>
      <w:r w:rsidR="00C331B9">
        <w:rPr>
          <w:rFonts w:asciiTheme="minorHAnsi" w:hAnsiTheme="minorHAnsi"/>
          <w:spacing w:val="-3"/>
        </w:rPr>
        <w:t xml:space="preserve"> SOW</w:t>
      </w:r>
      <w:r w:rsidRPr="003D3FC5">
        <w:rPr>
          <w:rFonts w:asciiTheme="minorHAnsi" w:hAnsiTheme="minorHAnsi"/>
          <w:spacing w:val="-3"/>
        </w:rPr>
        <w:t xml:space="preserve"> audyt obejmie badanie dostępności szablonów oraz dostępności funkcjonalności wykorzystywanych przez użytkownika zewnętrznego danego systemu (obywatela), na podstawie czynności opisanych w instrukcjach użytkowników poszczególnych systemów.</w:t>
      </w:r>
    </w:p>
    <w:p w14:paraId="620825EE" w14:textId="160BBF04" w:rsidR="00F314F5" w:rsidRPr="003D3FC5" w:rsidRDefault="00F314F5">
      <w:pPr>
        <w:pStyle w:val="Tekstpodstawowy"/>
        <w:numPr>
          <w:ilvl w:val="1"/>
          <w:numId w:val="9"/>
        </w:numPr>
        <w:kinsoku w:val="0"/>
        <w:overflowPunct w:val="0"/>
        <w:spacing w:line="360" w:lineRule="auto"/>
        <w:jc w:val="both"/>
        <w:rPr>
          <w:rFonts w:asciiTheme="minorHAnsi" w:hAnsiTheme="minorHAnsi"/>
          <w:spacing w:val="-3"/>
        </w:rPr>
      </w:pPr>
      <w:r>
        <w:rPr>
          <w:rFonts w:asciiTheme="minorHAnsi" w:hAnsiTheme="minorHAnsi"/>
          <w:spacing w:val="-3"/>
        </w:rPr>
        <w:t xml:space="preserve">W przypadku platformy e-learningowej </w:t>
      </w:r>
      <w:r w:rsidRPr="00F314F5">
        <w:rPr>
          <w:rFonts w:asciiTheme="minorHAnsi" w:hAnsiTheme="minorHAnsi"/>
          <w:spacing w:val="-3"/>
        </w:rPr>
        <w:t>badaniu zostaną poddane funkcjonalności samej platformy oraz minimum 1 z 4 udostępnionych w serwisie szkoleń wraz z materiałem filmowym, testami podsumowującymi poszczególne lekcje, materiałami do pobrania i wydruku oraz słownikiem z funkcjonalnością wyszukiwarki.</w:t>
      </w:r>
    </w:p>
    <w:p w14:paraId="0D35DE54" w14:textId="494C906E" w:rsidR="00BE661C" w:rsidRPr="003D3FC5" w:rsidRDefault="00FD7782">
      <w:pPr>
        <w:pStyle w:val="Akapitzlist"/>
        <w:spacing w:line="360" w:lineRule="auto"/>
        <w:ind w:left="426"/>
        <w:rPr>
          <w:rStyle w:val="ArtekSTYleZnak"/>
          <w:rFonts w:asciiTheme="minorHAnsi" w:eastAsia="TimesNewRomanPSMT" w:hAnsiTheme="minorHAnsi"/>
          <w:b/>
          <w:sz w:val="24"/>
          <w:szCs w:val="24"/>
        </w:rPr>
      </w:pPr>
      <w:r w:rsidRPr="003D3FC5">
        <w:rPr>
          <w:rStyle w:val="ArtekSTYleZnak"/>
          <w:rFonts w:asciiTheme="minorHAnsi" w:eastAsia="TimesNewRomanPSMT" w:hAnsiTheme="minorHAnsi"/>
          <w:b/>
          <w:sz w:val="24"/>
          <w:szCs w:val="24"/>
        </w:rPr>
        <w:t xml:space="preserve">[Usługa </w:t>
      </w:r>
      <w:r w:rsidR="0038448D">
        <w:rPr>
          <w:rStyle w:val="ArtekSTYleZnak"/>
          <w:rFonts w:asciiTheme="minorHAnsi" w:eastAsia="TimesNewRomanPSMT" w:hAnsiTheme="minorHAnsi"/>
          <w:b/>
          <w:sz w:val="24"/>
          <w:szCs w:val="24"/>
        </w:rPr>
        <w:t>Wsparcia</w:t>
      </w:r>
      <w:r w:rsidRPr="003D3FC5">
        <w:rPr>
          <w:rStyle w:val="ArtekSTYleZnak"/>
          <w:rFonts w:asciiTheme="minorHAnsi" w:eastAsia="TimesNewRomanPSMT" w:hAnsiTheme="minorHAnsi"/>
          <w:b/>
          <w:sz w:val="24"/>
          <w:szCs w:val="24"/>
        </w:rPr>
        <w:t>]</w:t>
      </w:r>
    </w:p>
    <w:p w14:paraId="47E8B11A" w14:textId="68368E93" w:rsidR="008C5F3F" w:rsidRDefault="008C5F3F">
      <w:pPr>
        <w:pStyle w:val="Tekstpodstawowy"/>
        <w:numPr>
          <w:ilvl w:val="0"/>
          <w:numId w:val="9"/>
        </w:numPr>
        <w:kinsoku w:val="0"/>
        <w:overflowPunct w:val="0"/>
        <w:spacing w:line="360" w:lineRule="auto"/>
        <w:ind w:left="993" w:hanging="567"/>
        <w:jc w:val="both"/>
        <w:rPr>
          <w:rFonts w:asciiTheme="minorHAnsi" w:hAnsiTheme="minorHAnsi"/>
          <w:spacing w:val="-3"/>
        </w:rPr>
      </w:pPr>
      <w:r>
        <w:rPr>
          <w:rFonts w:asciiTheme="minorHAnsi" w:hAnsiTheme="minorHAnsi"/>
          <w:spacing w:val="-3"/>
        </w:rPr>
        <w:t>Wykonawca będzie prowadził czynny nadzór nad procesem wdrażania dostępności dla poszczególnych Usług</w:t>
      </w:r>
    </w:p>
    <w:p w14:paraId="10088F39" w14:textId="2FF1147B" w:rsidR="0065714A" w:rsidRDefault="0065714A">
      <w:pPr>
        <w:pStyle w:val="Tekstpodstawowy"/>
        <w:numPr>
          <w:ilvl w:val="0"/>
          <w:numId w:val="9"/>
        </w:numPr>
        <w:kinsoku w:val="0"/>
        <w:overflowPunct w:val="0"/>
        <w:spacing w:line="360" w:lineRule="auto"/>
        <w:ind w:left="993" w:hanging="567"/>
        <w:jc w:val="both"/>
        <w:rPr>
          <w:rFonts w:asciiTheme="minorHAnsi" w:hAnsiTheme="minorHAnsi"/>
          <w:spacing w:val="-3"/>
        </w:rPr>
      </w:pPr>
      <w:r>
        <w:rPr>
          <w:rFonts w:asciiTheme="minorHAnsi" w:hAnsiTheme="minorHAnsi"/>
          <w:spacing w:val="-3"/>
        </w:rPr>
        <w:t>W ramach usługi wsparcia Wykonawca będzie:</w:t>
      </w:r>
    </w:p>
    <w:p w14:paraId="4EAB839B" w14:textId="63B762BF" w:rsidR="0065714A" w:rsidRDefault="0065714A" w:rsidP="0065714A">
      <w:pPr>
        <w:pStyle w:val="Tekstpodstawowy"/>
        <w:numPr>
          <w:ilvl w:val="1"/>
          <w:numId w:val="9"/>
        </w:numPr>
        <w:kinsoku w:val="0"/>
        <w:overflowPunct w:val="0"/>
        <w:spacing w:line="360" w:lineRule="auto"/>
        <w:jc w:val="both"/>
        <w:rPr>
          <w:rFonts w:asciiTheme="minorHAnsi" w:hAnsiTheme="minorHAnsi"/>
          <w:spacing w:val="-3"/>
        </w:rPr>
      </w:pPr>
      <w:r>
        <w:rPr>
          <w:rFonts w:asciiTheme="minorHAnsi" w:hAnsiTheme="minorHAnsi"/>
          <w:spacing w:val="-3"/>
        </w:rPr>
        <w:t xml:space="preserve">Przygotowywał dodatkowe rekomendacje oraz propozycje rozwiązań poszczególnych problemów na każde żądanie zamawiającego lub podmiotów wskazanych przez Zamawiającego (wykonawców usług utrzymania i rozwoju </w:t>
      </w:r>
      <w:r w:rsidR="00566F1D">
        <w:rPr>
          <w:rFonts w:asciiTheme="minorHAnsi" w:hAnsiTheme="minorHAnsi"/>
          <w:spacing w:val="-3"/>
        </w:rPr>
        <w:t>dla poszczególnych Usług</w:t>
      </w:r>
      <w:r>
        <w:rPr>
          <w:rFonts w:asciiTheme="minorHAnsi" w:hAnsiTheme="minorHAnsi"/>
          <w:spacing w:val="-3"/>
        </w:rPr>
        <w:t>)</w:t>
      </w:r>
      <w:r w:rsidR="000F01CD">
        <w:rPr>
          <w:rFonts w:asciiTheme="minorHAnsi" w:hAnsiTheme="minorHAnsi"/>
          <w:spacing w:val="-3"/>
        </w:rPr>
        <w:t>;</w:t>
      </w:r>
    </w:p>
    <w:p w14:paraId="0D541C12" w14:textId="08C30EEC" w:rsidR="000F01CD" w:rsidRDefault="000F01CD" w:rsidP="0065714A">
      <w:pPr>
        <w:pStyle w:val="Tekstpodstawowy"/>
        <w:numPr>
          <w:ilvl w:val="1"/>
          <w:numId w:val="9"/>
        </w:numPr>
        <w:kinsoku w:val="0"/>
        <w:overflowPunct w:val="0"/>
        <w:spacing w:line="360" w:lineRule="auto"/>
        <w:jc w:val="both"/>
        <w:rPr>
          <w:rFonts w:asciiTheme="minorHAnsi" w:hAnsiTheme="minorHAnsi"/>
          <w:spacing w:val="-3"/>
        </w:rPr>
      </w:pPr>
      <w:r>
        <w:rPr>
          <w:rFonts w:asciiTheme="minorHAnsi" w:hAnsiTheme="minorHAnsi"/>
          <w:spacing w:val="-3"/>
        </w:rPr>
        <w:t>Przygotowywał przy współpracy z Zamawiającym deklaracji dostępności dla poszczególnych Usług;</w:t>
      </w:r>
    </w:p>
    <w:p w14:paraId="3E201FF1" w14:textId="31E735AD" w:rsidR="000F01CD" w:rsidRDefault="000F01CD" w:rsidP="0065714A">
      <w:pPr>
        <w:pStyle w:val="Tekstpodstawowy"/>
        <w:numPr>
          <w:ilvl w:val="1"/>
          <w:numId w:val="9"/>
        </w:numPr>
        <w:kinsoku w:val="0"/>
        <w:overflowPunct w:val="0"/>
        <w:spacing w:line="360" w:lineRule="auto"/>
        <w:jc w:val="both"/>
        <w:rPr>
          <w:rFonts w:asciiTheme="minorHAnsi" w:hAnsiTheme="minorHAnsi"/>
          <w:spacing w:val="-3"/>
        </w:rPr>
      </w:pPr>
      <w:r>
        <w:rPr>
          <w:rFonts w:asciiTheme="minorHAnsi" w:hAnsiTheme="minorHAnsi"/>
          <w:spacing w:val="-3"/>
        </w:rPr>
        <w:t>Wykonywał audyty cząstkowe poszczególnych funkcjonalności danej Usługi;</w:t>
      </w:r>
    </w:p>
    <w:p w14:paraId="0E02FDF3" w14:textId="67243119" w:rsidR="000F01CD" w:rsidRDefault="000F01CD" w:rsidP="0065714A">
      <w:pPr>
        <w:pStyle w:val="Tekstpodstawowy"/>
        <w:numPr>
          <w:ilvl w:val="1"/>
          <w:numId w:val="9"/>
        </w:numPr>
        <w:kinsoku w:val="0"/>
        <w:overflowPunct w:val="0"/>
        <w:spacing w:line="360" w:lineRule="auto"/>
        <w:jc w:val="both"/>
        <w:rPr>
          <w:rFonts w:asciiTheme="minorHAnsi" w:hAnsiTheme="minorHAnsi"/>
          <w:spacing w:val="-3"/>
        </w:rPr>
      </w:pPr>
      <w:r>
        <w:rPr>
          <w:rFonts w:asciiTheme="minorHAnsi" w:hAnsiTheme="minorHAnsi"/>
          <w:spacing w:val="-3"/>
        </w:rPr>
        <w:lastRenderedPageBreak/>
        <w:t xml:space="preserve">Przeprowadzi jedno szkolenie dla wskazanych przez Zamawiającego pracowników Funduszu z zakresu tworzenia dostępnych </w:t>
      </w:r>
      <w:r w:rsidRPr="000F01CD">
        <w:rPr>
          <w:rFonts w:asciiTheme="minorHAnsi" w:hAnsiTheme="minorHAnsi"/>
          <w:spacing w:val="-3"/>
        </w:rPr>
        <w:t>szablonów dokumentów tworzonych w procesorach tekstu, arkuszach kalkulacyjnych, programów do tworzenia prezentacji multimedialnych (MS Word i MS Excel, PowerPoint), właściwego zapisu do formatu PDF, umiejętności badania dostępności gotowych plików i oznaczania błędów i przygotowywania rekomendacji do wykonania poprawy błędów</w:t>
      </w:r>
      <w:r>
        <w:rPr>
          <w:rFonts w:asciiTheme="minorHAnsi" w:hAnsiTheme="minorHAnsi"/>
          <w:spacing w:val="-3"/>
        </w:rPr>
        <w:t>;</w:t>
      </w:r>
    </w:p>
    <w:p w14:paraId="727C6C36" w14:textId="09B51DBB" w:rsidR="000F01CD" w:rsidRDefault="000F01CD" w:rsidP="0065714A">
      <w:pPr>
        <w:pStyle w:val="Tekstpodstawowy"/>
        <w:numPr>
          <w:ilvl w:val="1"/>
          <w:numId w:val="9"/>
        </w:numPr>
        <w:kinsoku w:val="0"/>
        <w:overflowPunct w:val="0"/>
        <w:spacing w:line="360" w:lineRule="auto"/>
        <w:jc w:val="both"/>
        <w:rPr>
          <w:rFonts w:asciiTheme="minorHAnsi" w:hAnsiTheme="minorHAnsi"/>
          <w:spacing w:val="-3"/>
        </w:rPr>
      </w:pPr>
      <w:r>
        <w:rPr>
          <w:rFonts w:asciiTheme="minorHAnsi" w:hAnsiTheme="minorHAnsi"/>
          <w:spacing w:val="-3"/>
        </w:rPr>
        <w:t xml:space="preserve">Przygotuje i dostarczy </w:t>
      </w:r>
      <w:r w:rsidRPr="000F01CD">
        <w:rPr>
          <w:rFonts w:asciiTheme="minorHAnsi" w:hAnsiTheme="minorHAnsi"/>
          <w:spacing w:val="-3"/>
        </w:rPr>
        <w:t xml:space="preserve">szablony dokumentów (z wykorzystaniem Księgi Identyfikacji Wizualnej PFRON – url. </w:t>
      </w:r>
      <w:hyperlink r:id="rId13" w:history="1">
        <w:r w:rsidR="00296940" w:rsidRPr="001F2F4E">
          <w:rPr>
            <w:rStyle w:val="Hipercze"/>
            <w:rFonts w:asciiTheme="minorHAnsi" w:hAnsiTheme="minorHAnsi"/>
            <w:spacing w:val="-3"/>
          </w:rPr>
          <w:t>http://www.pfron.org.pl/o-funduszu/logo-funduszu/</w:t>
        </w:r>
      </w:hyperlink>
      <w:r w:rsidRPr="000F01CD">
        <w:rPr>
          <w:rFonts w:asciiTheme="minorHAnsi" w:hAnsiTheme="minorHAnsi"/>
          <w:spacing w:val="-3"/>
        </w:rPr>
        <w:t>)</w:t>
      </w:r>
    </w:p>
    <w:p w14:paraId="0924E98A" w14:textId="534F35B2" w:rsidR="00296940" w:rsidRDefault="00296940" w:rsidP="0065714A">
      <w:pPr>
        <w:pStyle w:val="Tekstpodstawowy"/>
        <w:numPr>
          <w:ilvl w:val="1"/>
          <w:numId w:val="9"/>
        </w:numPr>
        <w:kinsoku w:val="0"/>
        <w:overflowPunct w:val="0"/>
        <w:spacing w:line="360" w:lineRule="auto"/>
        <w:jc w:val="both"/>
        <w:rPr>
          <w:rFonts w:asciiTheme="minorHAnsi" w:hAnsiTheme="minorHAnsi"/>
          <w:spacing w:val="-3"/>
        </w:rPr>
      </w:pPr>
      <w:r>
        <w:rPr>
          <w:rFonts w:asciiTheme="minorHAnsi" w:hAnsiTheme="minorHAnsi"/>
          <w:spacing w:val="-3"/>
        </w:rPr>
        <w:t xml:space="preserve">Przeprowadzi dwa szkolenia w formie warsztatowej </w:t>
      </w:r>
      <w:r w:rsidRPr="00296940">
        <w:rPr>
          <w:rFonts w:asciiTheme="minorHAnsi" w:hAnsiTheme="minorHAnsi"/>
          <w:spacing w:val="-3"/>
        </w:rPr>
        <w:t>dla ok. 40 osób (dwie grupy po ok. 20 osób) http://www.pfron.org.pl/o-funduszu/logo-funduszu/.</w:t>
      </w:r>
    </w:p>
    <w:p w14:paraId="7AE26F83" w14:textId="5A60C9BA" w:rsidR="00BE661C" w:rsidRPr="003D3FC5" w:rsidRDefault="00C85C92">
      <w:pPr>
        <w:pStyle w:val="Tekstpodstawowy"/>
        <w:numPr>
          <w:ilvl w:val="0"/>
          <w:numId w:val="9"/>
        </w:numPr>
        <w:kinsoku w:val="0"/>
        <w:overflowPunct w:val="0"/>
        <w:spacing w:line="360" w:lineRule="auto"/>
        <w:ind w:left="993" w:hanging="567"/>
        <w:jc w:val="both"/>
        <w:rPr>
          <w:rFonts w:asciiTheme="minorHAnsi" w:hAnsiTheme="minorHAnsi"/>
          <w:spacing w:val="-3"/>
        </w:rPr>
      </w:pPr>
      <w:r>
        <w:rPr>
          <w:rFonts w:asciiTheme="minorHAnsi" w:hAnsiTheme="minorHAnsi"/>
          <w:spacing w:val="-3"/>
        </w:rPr>
        <w:t>Usługa świadczona będzie w sposób ciągły</w:t>
      </w:r>
      <w:r w:rsidR="00FD7782" w:rsidRPr="003D3FC5">
        <w:rPr>
          <w:rFonts w:asciiTheme="minorHAnsi" w:hAnsiTheme="minorHAnsi"/>
          <w:spacing w:val="-3"/>
        </w:rPr>
        <w:t xml:space="preserve"> przez Wykonawcę przez cały okres trwania etapu II Umowy, bez ograniczeń co do łącznej liczby zgłoszonych wniosków</w:t>
      </w:r>
      <w:r>
        <w:rPr>
          <w:rFonts w:asciiTheme="minorHAnsi" w:hAnsiTheme="minorHAnsi"/>
          <w:spacing w:val="-3"/>
        </w:rPr>
        <w:t>/zapytań/zleceń</w:t>
      </w:r>
      <w:r w:rsidR="00FD7782" w:rsidRPr="003D3FC5">
        <w:rPr>
          <w:rFonts w:asciiTheme="minorHAnsi" w:hAnsiTheme="minorHAnsi"/>
          <w:spacing w:val="-3"/>
        </w:rPr>
        <w:t xml:space="preserve">. Tryb realizacji może być równoległy, przy czym Wykonawca nie będzie realizował jednocześnie więcej niż </w:t>
      </w:r>
      <w:r w:rsidR="005666F5">
        <w:rPr>
          <w:rFonts w:asciiTheme="minorHAnsi" w:hAnsiTheme="minorHAnsi"/>
          <w:spacing w:val="-3"/>
        </w:rPr>
        <w:t>5</w:t>
      </w:r>
      <w:r w:rsidR="00FD7782" w:rsidRPr="003D3FC5">
        <w:rPr>
          <w:rFonts w:asciiTheme="minorHAnsi" w:hAnsiTheme="minorHAnsi"/>
          <w:spacing w:val="-3"/>
        </w:rPr>
        <w:t xml:space="preserve"> wniosków</w:t>
      </w:r>
      <w:r>
        <w:rPr>
          <w:rFonts w:asciiTheme="minorHAnsi" w:hAnsiTheme="minorHAnsi"/>
          <w:spacing w:val="-3"/>
        </w:rPr>
        <w:t>.</w:t>
      </w:r>
      <w:r w:rsidR="00FD7782" w:rsidRPr="003D3FC5">
        <w:rPr>
          <w:rFonts w:asciiTheme="minorHAnsi" w:hAnsiTheme="minorHAnsi"/>
          <w:spacing w:val="-3"/>
        </w:rPr>
        <w:t xml:space="preserve"> </w:t>
      </w:r>
    </w:p>
    <w:p w14:paraId="5BDCE0B6" w14:textId="4F4E38C2"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 xml:space="preserve">Usługa świadczona jest przez Wykonawcę w Dni Robocze w Godzinach Roboczych. </w:t>
      </w:r>
    </w:p>
    <w:p w14:paraId="43A58427" w14:textId="7A12C89A"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 xml:space="preserve">Wniosek przygotowywany jest przez osobę odpowiedzialną za koordynowanie prac po stronie Zamawiającego </w:t>
      </w:r>
      <w:r w:rsidR="00F71CDF">
        <w:rPr>
          <w:rFonts w:asciiTheme="minorHAnsi" w:hAnsiTheme="minorHAnsi"/>
          <w:spacing w:val="-3"/>
        </w:rPr>
        <w:t xml:space="preserve">lub przez podmioty wskazane przez Zamawiającego </w:t>
      </w:r>
      <w:r w:rsidRPr="003D3FC5">
        <w:rPr>
          <w:rFonts w:asciiTheme="minorHAnsi" w:hAnsiTheme="minorHAnsi"/>
          <w:spacing w:val="-3"/>
        </w:rPr>
        <w:t>i przesyłany drogą elektroniczną do osoby odpowiedzialnej za koordynowanie prac po stronie Wykonawcy.</w:t>
      </w:r>
    </w:p>
    <w:p w14:paraId="3FCBA46F" w14:textId="46D63C5F" w:rsidR="00BE661C" w:rsidRPr="003D3FC5"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Wykonawca przeprowadzi weryfikację elementów i funkcjonalności Usług i przekaże ich wynik Zamawiającemu lub udzieli odpowiedzi na pytania zawarte we wniosku</w:t>
      </w:r>
      <w:r w:rsidR="00C31879">
        <w:rPr>
          <w:rFonts w:asciiTheme="minorHAnsi" w:hAnsiTheme="minorHAnsi"/>
          <w:spacing w:val="-3"/>
        </w:rPr>
        <w:t>.</w:t>
      </w:r>
      <w:r w:rsidRPr="003D3FC5">
        <w:rPr>
          <w:rFonts w:asciiTheme="minorHAnsi" w:hAnsiTheme="minorHAnsi"/>
          <w:spacing w:val="-3"/>
        </w:rPr>
        <w:t xml:space="preserve"> </w:t>
      </w:r>
    </w:p>
    <w:p w14:paraId="02700F1E" w14:textId="2974B06F" w:rsidR="00BE661C" w:rsidRDefault="00FD7782">
      <w:pPr>
        <w:pStyle w:val="Tekstpodstawowy"/>
        <w:numPr>
          <w:ilvl w:val="0"/>
          <w:numId w:val="9"/>
        </w:numPr>
        <w:kinsoku w:val="0"/>
        <w:overflowPunct w:val="0"/>
        <w:spacing w:line="360" w:lineRule="auto"/>
        <w:ind w:left="993" w:hanging="567"/>
        <w:jc w:val="both"/>
        <w:rPr>
          <w:rFonts w:asciiTheme="minorHAnsi" w:hAnsiTheme="minorHAnsi"/>
          <w:spacing w:val="-3"/>
        </w:rPr>
      </w:pPr>
      <w:r w:rsidRPr="003D3FC5">
        <w:rPr>
          <w:rFonts w:asciiTheme="minorHAnsi" w:hAnsiTheme="minorHAnsi"/>
          <w:spacing w:val="-3"/>
        </w:rPr>
        <w:t>Zamawiający wymaga, aby wynik został, w formie elektronicznej, przesłany do Zamawiającego</w:t>
      </w:r>
      <w:r w:rsidR="00C31879">
        <w:rPr>
          <w:rFonts w:asciiTheme="minorHAnsi" w:hAnsiTheme="minorHAnsi"/>
          <w:spacing w:val="-3"/>
        </w:rPr>
        <w:t xml:space="preserve"> i jednocześnie do podmiotu składającego wniosek</w:t>
      </w:r>
      <w:r w:rsidRPr="003D3FC5">
        <w:rPr>
          <w:rFonts w:asciiTheme="minorHAnsi" w:hAnsiTheme="minorHAnsi"/>
          <w:spacing w:val="-3"/>
        </w:rPr>
        <w:t xml:space="preserve"> drogą elektroniczną najpóźniej w terminie </w:t>
      </w:r>
      <w:r w:rsidR="00C31879">
        <w:rPr>
          <w:rFonts w:asciiTheme="minorHAnsi" w:hAnsiTheme="minorHAnsi"/>
          <w:spacing w:val="-3"/>
        </w:rPr>
        <w:t>3</w:t>
      </w:r>
      <w:r w:rsidRPr="003D3FC5">
        <w:rPr>
          <w:rFonts w:asciiTheme="minorHAnsi" w:hAnsiTheme="minorHAnsi"/>
          <w:spacing w:val="-3"/>
        </w:rPr>
        <w:t xml:space="preserve"> Dni Roboczych liczonych od dnia przesłania wniosku.</w:t>
      </w:r>
    </w:p>
    <w:p w14:paraId="7CA14ECA" w14:textId="2FEE273E" w:rsidR="008871DB" w:rsidRPr="003D3FC5" w:rsidRDefault="008871DB">
      <w:pPr>
        <w:pStyle w:val="Tekstpodstawowy"/>
        <w:numPr>
          <w:ilvl w:val="0"/>
          <w:numId w:val="9"/>
        </w:numPr>
        <w:kinsoku w:val="0"/>
        <w:overflowPunct w:val="0"/>
        <w:spacing w:line="360" w:lineRule="auto"/>
        <w:ind w:left="993" w:hanging="567"/>
        <w:jc w:val="both"/>
        <w:rPr>
          <w:rFonts w:asciiTheme="minorHAnsi" w:hAnsiTheme="minorHAnsi"/>
          <w:spacing w:val="-3"/>
        </w:rPr>
      </w:pPr>
      <w:r>
        <w:rPr>
          <w:rFonts w:asciiTheme="minorHAnsi" w:hAnsiTheme="minorHAnsi"/>
          <w:spacing w:val="-3"/>
        </w:rPr>
        <w:t>W przypadkach wyjątkowych termin, o którym mowa powyżej może być wydłużony, wyłącznie za zgodą Zamawiaj</w:t>
      </w:r>
      <w:r w:rsidR="007425D6">
        <w:rPr>
          <w:rFonts w:asciiTheme="minorHAnsi" w:hAnsiTheme="minorHAnsi"/>
          <w:spacing w:val="-3"/>
        </w:rPr>
        <w:t>ą</w:t>
      </w:r>
      <w:r>
        <w:rPr>
          <w:rFonts w:asciiTheme="minorHAnsi" w:hAnsiTheme="minorHAnsi"/>
          <w:spacing w:val="-3"/>
        </w:rPr>
        <w:t>cego.</w:t>
      </w:r>
    </w:p>
    <w:p w14:paraId="2000AEBE" w14:textId="77777777" w:rsidR="00BE661C" w:rsidRPr="003D3FC5" w:rsidRDefault="00FD7782">
      <w:pPr>
        <w:pStyle w:val="Nagwek1"/>
        <w:spacing w:before="120" w:after="120" w:line="360" w:lineRule="auto"/>
        <w:ind w:left="360"/>
        <w:rPr>
          <w:rFonts w:asciiTheme="minorHAnsi" w:hAnsiTheme="minorHAnsi" w:cs="Times New Roman"/>
          <w:b w:val="0"/>
          <w:szCs w:val="24"/>
        </w:rPr>
      </w:pPr>
      <w:r w:rsidRPr="003D3FC5">
        <w:rPr>
          <w:rFonts w:asciiTheme="minorHAnsi" w:hAnsiTheme="minorHAnsi" w:cs="Times New Roman"/>
          <w:b w:val="0"/>
          <w:szCs w:val="24"/>
        </w:rPr>
        <w:t xml:space="preserve"> Termin realizacji przedmiotu Umowy</w:t>
      </w:r>
    </w:p>
    <w:p w14:paraId="553C7562" w14:textId="129416A1" w:rsidR="00BE661C" w:rsidRPr="003D3FC5" w:rsidRDefault="00FD7782">
      <w:pPr>
        <w:pStyle w:val="Tekstpodstawowy"/>
        <w:numPr>
          <w:ilvl w:val="0"/>
          <w:numId w:val="14"/>
        </w:numPr>
        <w:kinsoku w:val="0"/>
        <w:overflowPunct w:val="0"/>
        <w:spacing w:line="360" w:lineRule="auto"/>
        <w:ind w:right="322"/>
        <w:jc w:val="both"/>
        <w:rPr>
          <w:rFonts w:asciiTheme="minorHAnsi" w:hAnsiTheme="minorHAnsi"/>
          <w:spacing w:val="-3"/>
        </w:rPr>
      </w:pPr>
      <w:r w:rsidRPr="003D3FC5">
        <w:rPr>
          <w:rFonts w:asciiTheme="minorHAnsi" w:hAnsiTheme="minorHAnsi"/>
          <w:spacing w:val="-3"/>
        </w:rPr>
        <w:t>Usługi, o których mowa w § 2 świadczone będą przez Wykonawcę na rzecz Zamawiającego od dnia zawarcia Umowy do dnia wykonania usług</w:t>
      </w:r>
      <w:r w:rsidR="00954C2D" w:rsidRPr="003D3FC5">
        <w:rPr>
          <w:rFonts w:asciiTheme="minorHAnsi" w:hAnsiTheme="minorHAnsi"/>
          <w:spacing w:val="-3"/>
        </w:rPr>
        <w:t xml:space="preserve">, </w:t>
      </w:r>
      <w:r w:rsidRPr="003D3FC5">
        <w:rPr>
          <w:rFonts w:asciiTheme="minorHAnsi" w:hAnsiTheme="minorHAnsi"/>
          <w:spacing w:val="-3"/>
        </w:rPr>
        <w:t>jednak nie później niż</w:t>
      </w:r>
      <w:r w:rsidR="00C62643">
        <w:rPr>
          <w:rFonts w:asciiTheme="minorHAnsi" w:hAnsiTheme="minorHAnsi"/>
          <w:spacing w:val="-3"/>
        </w:rPr>
        <w:t xml:space="preserve"> </w:t>
      </w:r>
      <w:r w:rsidR="008D6313">
        <w:rPr>
          <w:rFonts w:asciiTheme="minorHAnsi" w:hAnsiTheme="minorHAnsi"/>
          <w:spacing w:val="-3"/>
        </w:rPr>
        <w:t xml:space="preserve">do dnia </w:t>
      </w:r>
      <w:r w:rsidR="00F83FDD">
        <w:rPr>
          <w:rFonts w:asciiTheme="minorHAnsi" w:hAnsiTheme="minorHAnsi"/>
          <w:spacing w:val="-3"/>
        </w:rPr>
        <w:t>30</w:t>
      </w:r>
      <w:r w:rsidR="008D6313">
        <w:rPr>
          <w:rFonts w:asciiTheme="minorHAnsi" w:hAnsiTheme="minorHAnsi"/>
          <w:spacing w:val="-3"/>
        </w:rPr>
        <w:t>.</w:t>
      </w:r>
      <w:r w:rsidR="00A567B2">
        <w:rPr>
          <w:rFonts w:asciiTheme="minorHAnsi" w:hAnsiTheme="minorHAnsi"/>
          <w:spacing w:val="-3"/>
        </w:rPr>
        <w:t>10</w:t>
      </w:r>
      <w:r w:rsidR="008D6313">
        <w:rPr>
          <w:rFonts w:asciiTheme="minorHAnsi" w:hAnsiTheme="minorHAnsi"/>
          <w:spacing w:val="-3"/>
        </w:rPr>
        <w:t>.2020,</w:t>
      </w:r>
      <w:r w:rsidRPr="003D3FC5">
        <w:rPr>
          <w:rFonts w:asciiTheme="minorHAnsi" w:hAnsiTheme="minorHAnsi"/>
          <w:spacing w:val="-3"/>
        </w:rPr>
        <w:t xml:space="preserve"> </w:t>
      </w:r>
      <w:r w:rsidR="005C3EAA" w:rsidRPr="003D3FC5">
        <w:rPr>
          <w:rFonts w:asciiTheme="minorHAnsi" w:hAnsiTheme="minorHAnsi"/>
          <w:spacing w:val="-3"/>
        </w:rPr>
        <w:t>w zamian</w:t>
      </w:r>
      <w:r w:rsidR="001129A6" w:rsidRPr="003D3FC5">
        <w:rPr>
          <w:rFonts w:asciiTheme="minorHAnsi" w:hAnsiTheme="minorHAnsi"/>
          <w:spacing w:val="-3"/>
        </w:rPr>
        <w:t xml:space="preserve"> za wynagrodzenie, o którym mowa w §  7 ust. 1 Umowy</w:t>
      </w:r>
      <w:r w:rsidR="003A524E" w:rsidRPr="003D3FC5">
        <w:rPr>
          <w:rFonts w:asciiTheme="minorHAnsi" w:hAnsiTheme="minorHAnsi"/>
          <w:spacing w:val="-3"/>
        </w:rPr>
        <w:t>. Do powyższego terminu nie wlicza się czasów związanych z procesem</w:t>
      </w:r>
      <w:r w:rsidRPr="003D3FC5">
        <w:rPr>
          <w:rFonts w:asciiTheme="minorHAnsi" w:hAnsiTheme="minorHAnsi"/>
          <w:spacing w:val="-3"/>
        </w:rPr>
        <w:t xml:space="preserve"> </w:t>
      </w:r>
      <w:r w:rsidR="000B535E" w:rsidRPr="003D3FC5">
        <w:rPr>
          <w:rFonts w:asciiTheme="minorHAnsi" w:hAnsiTheme="minorHAnsi"/>
          <w:spacing w:val="-3"/>
        </w:rPr>
        <w:t>odbioru Produktów</w:t>
      </w:r>
      <w:r w:rsidRPr="003D3FC5">
        <w:rPr>
          <w:rFonts w:asciiTheme="minorHAnsi" w:hAnsiTheme="minorHAnsi"/>
          <w:spacing w:val="-3"/>
        </w:rPr>
        <w:t xml:space="preserve">. </w:t>
      </w:r>
    </w:p>
    <w:p w14:paraId="0B701097" w14:textId="77777777" w:rsidR="00BE661C" w:rsidRPr="003D3FC5" w:rsidRDefault="00FD7782">
      <w:pPr>
        <w:pStyle w:val="Tekstpodstawowy"/>
        <w:numPr>
          <w:ilvl w:val="0"/>
          <w:numId w:val="14"/>
        </w:numPr>
        <w:kinsoku w:val="0"/>
        <w:overflowPunct w:val="0"/>
        <w:spacing w:line="360" w:lineRule="auto"/>
        <w:ind w:right="322"/>
        <w:jc w:val="both"/>
        <w:rPr>
          <w:rFonts w:asciiTheme="minorHAnsi" w:hAnsiTheme="minorHAnsi"/>
          <w:spacing w:val="-3"/>
        </w:rPr>
      </w:pPr>
      <w:r w:rsidRPr="003D3FC5">
        <w:rPr>
          <w:rFonts w:asciiTheme="minorHAnsi" w:hAnsiTheme="minorHAnsi"/>
          <w:spacing w:val="-3"/>
        </w:rPr>
        <w:t>Usługi, o których mowa w §  2  realizowane będą w oparciu o przewidywany harmonogram prac:</w:t>
      </w:r>
    </w:p>
    <w:p w14:paraId="6539181E" w14:textId="3F1EBE52" w:rsidR="00BE661C" w:rsidRPr="003D3FC5" w:rsidRDefault="00FD7782">
      <w:pPr>
        <w:pStyle w:val="Tekstpodstawowy"/>
        <w:numPr>
          <w:ilvl w:val="0"/>
          <w:numId w:val="10"/>
        </w:numPr>
        <w:kinsoku w:val="0"/>
        <w:overflowPunct w:val="0"/>
        <w:spacing w:line="360" w:lineRule="auto"/>
        <w:ind w:left="1418" w:right="322" w:hanging="425"/>
        <w:jc w:val="both"/>
        <w:rPr>
          <w:rFonts w:asciiTheme="minorHAnsi" w:hAnsiTheme="minorHAnsi"/>
          <w:spacing w:val="-3"/>
        </w:rPr>
      </w:pPr>
      <w:r w:rsidRPr="003D3FC5">
        <w:rPr>
          <w:rFonts w:asciiTheme="minorHAnsi" w:hAnsiTheme="minorHAnsi"/>
          <w:spacing w:val="-3"/>
        </w:rPr>
        <w:t>etap I: Audyt wstępny</w:t>
      </w:r>
      <w:r w:rsidR="003446A8">
        <w:rPr>
          <w:rFonts w:asciiTheme="minorHAnsi" w:hAnsiTheme="minorHAnsi"/>
          <w:spacing w:val="-3"/>
        </w:rPr>
        <w:t>, przygotowanie deklaracji i  przeprowadzenie szkoleń</w:t>
      </w:r>
      <w:r w:rsidRPr="003D3FC5">
        <w:rPr>
          <w:rFonts w:asciiTheme="minorHAnsi" w:hAnsiTheme="minorHAnsi"/>
          <w:spacing w:val="-3"/>
        </w:rPr>
        <w:t xml:space="preserve">: </w:t>
      </w:r>
      <w:r w:rsidR="003446A8">
        <w:rPr>
          <w:rFonts w:asciiTheme="minorHAnsi" w:hAnsiTheme="minorHAnsi"/>
          <w:spacing w:val="-3"/>
        </w:rPr>
        <w:t>do dnia 28.02.2020</w:t>
      </w:r>
      <w:r w:rsidRPr="003D3FC5">
        <w:rPr>
          <w:rFonts w:asciiTheme="minorHAnsi" w:hAnsiTheme="minorHAnsi"/>
          <w:spacing w:val="-3"/>
        </w:rPr>
        <w:t xml:space="preserve">.              </w:t>
      </w:r>
    </w:p>
    <w:p w14:paraId="5A5F17A1" w14:textId="1BE057FD" w:rsidR="00BE661C" w:rsidRPr="003D3FC5" w:rsidRDefault="00FD7782">
      <w:pPr>
        <w:pStyle w:val="Tekstpodstawowy"/>
        <w:numPr>
          <w:ilvl w:val="0"/>
          <w:numId w:val="10"/>
        </w:numPr>
        <w:kinsoku w:val="0"/>
        <w:overflowPunct w:val="0"/>
        <w:spacing w:line="360" w:lineRule="auto"/>
        <w:ind w:left="1418" w:right="322" w:hanging="425"/>
        <w:jc w:val="both"/>
        <w:rPr>
          <w:rFonts w:asciiTheme="minorHAnsi" w:hAnsiTheme="minorHAnsi"/>
          <w:spacing w:val="-3"/>
        </w:rPr>
      </w:pPr>
      <w:r w:rsidRPr="003D3FC5">
        <w:rPr>
          <w:rFonts w:asciiTheme="minorHAnsi" w:hAnsiTheme="minorHAnsi"/>
        </w:rPr>
        <w:lastRenderedPageBreak/>
        <w:t xml:space="preserve">etap II: </w:t>
      </w:r>
      <w:r w:rsidR="003446A8">
        <w:rPr>
          <w:rFonts w:asciiTheme="minorHAnsi" w:hAnsiTheme="minorHAnsi"/>
        </w:rPr>
        <w:t>Wsparcie</w:t>
      </w:r>
      <w:r w:rsidRPr="003D3FC5">
        <w:rPr>
          <w:rFonts w:asciiTheme="minorHAnsi" w:hAnsiTheme="minorHAnsi"/>
        </w:rPr>
        <w:t xml:space="preserve"> i Audyt weryfikacyjny: </w:t>
      </w:r>
      <w:r w:rsidR="003446A8">
        <w:rPr>
          <w:rFonts w:asciiTheme="minorHAnsi" w:hAnsiTheme="minorHAnsi"/>
        </w:rPr>
        <w:t xml:space="preserve">do dnia </w:t>
      </w:r>
      <w:r w:rsidR="00F83FDD">
        <w:rPr>
          <w:rFonts w:asciiTheme="minorHAnsi" w:hAnsiTheme="minorHAnsi"/>
        </w:rPr>
        <w:t>30</w:t>
      </w:r>
      <w:r w:rsidR="003446A8">
        <w:rPr>
          <w:rFonts w:asciiTheme="minorHAnsi" w:hAnsiTheme="minorHAnsi"/>
        </w:rPr>
        <w:t>.</w:t>
      </w:r>
      <w:r w:rsidR="00A567B2">
        <w:rPr>
          <w:rFonts w:asciiTheme="minorHAnsi" w:hAnsiTheme="minorHAnsi"/>
        </w:rPr>
        <w:t>10</w:t>
      </w:r>
      <w:r w:rsidR="003446A8">
        <w:rPr>
          <w:rFonts w:asciiTheme="minorHAnsi" w:hAnsiTheme="minorHAnsi"/>
        </w:rPr>
        <w:t>.2020</w:t>
      </w:r>
      <w:r w:rsidRPr="003D3FC5">
        <w:rPr>
          <w:rFonts w:asciiTheme="minorHAnsi" w:hAnsiTheme="minorHAnsi"/>
          <w:spacing w:val="-3"/>
        </w:rPr>
        <w:t>.</w:t>
      </w:r>
    </w:p>
    <w:p w14:paraId="0D1A6870" w14:textId="65B0A436" w:rsidR="00BE661C" w:rsidRPr="003D3FC5" w:rsidRDefault="00FD7782">
      <w:pPr>
        <w:pStyle w:val="Tekstpodstawowy"/>
        <w:numPr>
          <w:ilvl w:val="0"/>
          <w:numId w:val="14"/>
        </w:numPr>
        <w:kinsoku w:val="0"/>
        <w:overflowPunct w:val="0"/>
        <w:spacing w:line="360" w:lineRule="auto"/>
        <w:ind w:right="322"/>
        <w:jc w:val="both"/>
        <w:rPr>
          <w:rFonts w:asciiTheme="minorHAnsi" w:hAnsiTheme="minorHAnsi"/>
          <w:spacing w:val="-3"/>
        </w:rPr>
      </w:pPr>
      <w:r w:rsidRPr="003D3FC5">
        <w:rPr>
          <w:rFonts w:asciiTheme="minorHAnsi" w:hAnsiTheme="minorHAnsi"/>
          <w:spacing w:val="-3"/>
        </w:rPr>
        <w:t xml:space="preserve">Termin wykonania Usług może ulec zmianie ze względu na okoliczności niezależne od Wykonawcy, w szczególności z powodu braku dostępu do badanego serwisu. O wystąpieniu powyższych okoliczności Wykonawca będzie informował Zamawiającego pocztą elektroniczną. W takim wypadku termin zakończenia Usług </w:t>
      </w:r>
      <w:r w:rsidR="00FA753A" w:rsidRPr="003D3FC5">
        <w:rPr>
          <w:rFonts w:asciiTheme="minorHAnsi" w:hAnsiTheme="minorHAnsi"/>
          <w:spacing w:val="-3"/>
        </w:rPr>
        <w:t xml:space="preserve">może </w:t>
      </w:r>
      <w:r w:rsidRPr="003D3FC5">
        <w:rPr>
          <w:rFonts w:asciiTheme="minorHAnsi" w:hAnsiTheme="minorHAnsi"/>
          <w:spacing w:val="-3"/>
        </w:rPr>
        <w:t>przedłuż</w:t>
      </w:r>
      <w:r w:rsidR="00FA753A" w:rsidRPr="003D3FC5">
        <w:rPr>
          <w:rFonts w:asciiTheme="minorHAnsi" w:hAnsiTheme="minorHAnsi"/>
          <w:spacing w:val="-3"/>
        </w:rPr>
        <w:t>yć</w:t>
      </w:r>
      <w:r w:rsidRPr="003D3FC5">
        <w:rPr>
          <w:rFonts w:asciiTheme="minorHAnsi" w:hAnsiTheme="minorHAnsi"/>
          <w:spacing w:val="-3"/>
        </w:rPr>
        <w:t xml:space="preserve"> się o czas trwania przeszkody.</w:t>
      </w:r>
    </w:p>
    <w:p w14:paraId="49254836" w14:textId="77777777" w:rsidR="00BE661C" w:rsidRPr="003D3FC5" w:rsidRDefault="00BE661C">
      <w:pPr>
        <w:pStyle w:val="Tekstpodstawowy"/>
        <w:kinsoku w:val="0"/>
        <w:overflowPunct w:val="0"/>
        <w:spacing w:line="360" w:lineRule="auto"/>
        <w:ind w:left="360" w:right="322"/>
        <w:jc w:val="both"/>
        <w:rPr>
          <w:rFonts w:asciiTheme="minorHAnsi" w:hAnsiTheme="minorHAnsi"/>
          <w:spacing w:val="-3"/>
        </w:rPr>
      </w:pPr>
    </w:p>
    <w:p w14:paraId="365009F2" w14:textId="77777777" w:rsidR="00BE661C" w:rsidRPr="003D3FC5" w:rsidRDefault="00FD7782">
      <w:pPr>
        <w:pStyle w:val="Nagwek1"/>
        <w:spacing w:before="120" w:after="120" w:line="360" w:lineRule="auto"/>
        <w:ind w:left="360"/>
        <w:rPr>
          <w:rFonts w:asciiTheme="minorHAnsi" w:hAnsiTheme="minorHAnsi" w:cs="Times New Roman"/>
          <w:b w:val="0"/>
          <w:szCs w:val="24"/>
        </w:rPr>
      </w:pPr>
      <w:r w:rsidRPr="003D3FC5">
        <w:rPr>
          <w:rFonts w:asciiTheme="minorHAnsi" w:hAnsiTheme="minorHAnsi" w:cs="Times New Roman"/>
          <w:b w:val="0"/>
          <w:szCs w:val="24"/>
        </w:rPr>
        <w:t xml:space="preserve"> </w:t>
      </w:r>
      <w:bookmarkStart w:id="3" w:name="_Toc396303492"/>
      <w:r w:rsidRPr="003D3FC5">
        <w:rPr>
          <w:rFonts w:asciiTheme="minorHAnsi" w:hAnsiTheme="minorHAnsi" w:cs="Times New Roman"/>
          <w:b w:val="0"/>
          <w:szCs w:val="24"/>
        </w:rPr>
        <w:t>Warunki realizacji przedmiotu umowy</w:t>
      </w:r>
    </w:p>
    <w:p w14:paraId="379A69F2" w14:textId="77777777" w:rsidR="00BE661C" w:rsidRPr="003D3FC5" w:rsidRDefault="00FD7782">
      <w:pPr>
        <w:pStyle w:val="Tekstpodstawowy"/>
        <w:numPr>
          <w:ilvl w:val="0"/>
          <w:numId w:val="15"/>
        </w:numPr>
        <w:kinsoku w:val="0"/>
        <w:overflowPunct w:val="0"/>
        <w:spacing w:line="360" w:lineRule="auto"/>
        <w:ind w:left="567" w:right="322" w:hanging="141"/>
        <w:jc w:val="both"/>
        <w:rPr>
          <w:rFonts w:asciiTheme="minorHAnsi" w:hAnsiTheme="minorHAnsi"/>
          <w:spacing w:val="-3"/>
        </w:rPr>
      </w:pPr>
      <w:r w:rsidRPr="003D3FC5">
        <w:rPr>
          <w:rFonts w:asciiTheme="minorHAnsi" w:hAnsiTheme="minorHAnsi"/>
          <w:spacing w:val="-3"/>
        </w:rPr>
        <w:t xml:space="preserve">Wykonawca zobowiązuje się świadczyć usługi będące przedmiotem umowy </w:t>
      </w:r>
      <w:r w:rsidRPr="003D3FC5">
        <w:rPr>
          <w:rFonts w:asciiTheme="minorHAnsi" w:hAnsiTheme="minorHAnsi"/>
          <w:spacing w:val="-3"/>
        </w:rPr>
        <w:br/>
        <w:t>z zachowaniem należytej staranności wynikającej z profesjonalnego charakteru prowadzonej działalności.</w:t>
      </w:r>
    </w:p>
    <w:p w14:paraId="39DF4B5F" w14:textId="77777777" w:rsidR="00BE661C" w:rsidRPr="003D3FC5" w:rsidRDefault="00FD7782">
      <w:pPr>
        <w:pStyle w:val="Tekstpodstawowy"/>
        <w:numPr>
          <w:ilvl w:val="0"/>
          <w:numId w:val="15"/>
        </w:numPr>
        <w:kinsoku w:val="0"/>
        <w:overflowPunct w:val="0"/>
        <w:spacing w:line="360" w:lineRule="auto"/>
        <w:ind w:left="567" w:right="322" w:hanging="141"/>
        <w:jc w:val="both"/>
        <w:rPr>
          <w:rFonts w:asciiTheme="minorHAnsi" w:hAnsiTheme="minorHAnsi"/>
          <w:spacing w:val="-3"/>
        </w:rPr>
      </w:pPr>
      <w:r w:rsidRPr="003D3FC5">
        <w:rPr>
          <w:rFonts w:asciiTheme="minorHAnsi" w:hAnsiTheme="minorHAnsi"/>
          <w:spacing w:val="-3"/>
        </w:rPr>
        <w:t>Wykonawca oświadcza, że spełnia wszelkie warunki techniczne, organizacyjne oraz logistyczne niezbędne do realizacji usług będących przedmiotem Umowy.</w:t>
      </w:r>
    </w:p>
    <w:p w14:paraId="465B48EA" w14:textId="7672A57E" w:rsidR="00BE661C" w:rsidRPr="003D3FC5" w:rsidRDefault="00FD7782">
      <w:pPr>
        <w:pStyle w:val="Tekstpodstawowy"/>
        <w:numPr>
          <w:ilvl w:val="0"/>
          <w:numId w:val="15"/>
        </w:numPr>
        <w:kinsoku w:val="0"/>
        <w:overflowPunct w:val="0"/>
        <w:spacing w:line="360" w:lineRule="auto"/>
        <w:ind w:left="567" w:right="322" w:hanging="141"/>
        <w:jc w:val="both"/>
        <w:rPr>
          <w:rFonts w:asciiTheme="minorHAnsi" w:hAnsiTheme="minorHAnsi"/>
          <w:spacing w:val="-3"/>
        </w:rPr>
      </w:pPr>
      <w:r w:rsidRPr="003D3FC5">
        <w:rPr>
          <w:rFonts w:asciiTheme="minorHAnsi" w:hAnsiTheme="minorHAnsi"/>
          <w:spacing w:val="-3"/>
        </w:rPr>
        <w:t>Wykonawca zobowiązuje się wykonywać usługi będące przedmiotem Umowy przez  osoby posiadając</w:t>
      </w:r>
      <w:r w:rsidR="00E53453">
        <w:rPr>
          <w:rFonts w:asciiTheme="minorHAnsi" w:hAnsiTheme="minorHAnsi"/>
          <w:color w:val="FF0000"/>
          <w:spacing w:val="-3"/>
        </w:rPr>
        <w:t>e</w:t>
      </w:r>
      <w:r w:rsidRPr="003D3FC5">
        <w:rPr>
          <w:rFonts w:asciiTheme="minorHAnsi" w:hAnsiTheme="minorHAnsi"/>
          <w:spacing w:val="-3"/>
        </w:rPr>
        <w:t xml:space="preserve"> odpowiednie kwalifikacje wiedzę i doświadczenie.</w:t>
      </w:r>
    </w:p>
    <w:p w14:paraId="370904D6" w14:textId="77777777" w:rsidR="00BE661C" w:rsidRPr="003D3FC5" w:rsidRDefault="00FD7782">
      <w:pPr>
        <w:pStyle w:val="Nagwek1"/>
        <w:spacing w:before="120" w:after="120" w:line="360" w:lineRule="auto"/>
        <w:ind w:left="851" w:hanging="425"/>
        <w:rPr>
          <w:rFonts w:asciiTheme="minorHAnsi" w:hAnsiTheme="minorHAnsi" w:cs="Times New Roman"/>
          <w:b w:val="0"/>
          <w:szCs w:val="24"/>
        </w:rPr>
      </w:pPr>
      <w:bookmarkStart w:id="4" w:name="_Toc396303494"/>
      <w:bookmarkEnd w:id="3"/>
      <w:r w:rsidRPr="003D3FC5">
        <w:rPr>
          <w:rFonts w:asciiTheme="minorHAnsi" w:hAnsiTheme="minorHAnsi" w:cs="Times New Roman"/>
          <w:b w:val="0"/>
          <w:szCs w:val="24"/>
        </w:rPr>
        <w:t>Warunki i sposób realizacji przedmiotu Umowy</w:t>
      </w:r>
      <w:bookmarkEnd w:id="4"/>
    </w:p>
    <w:p w14:paraId="700B58AF" w14:textId="77777777"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spacing w:val="-3"/>
        </w:rPr>
      </w:pPr>
      <w:r w:rsidRPr="003D3FC5">
        <w:rPr>
          <w:rFonts w:asciiTheme="minorHAnsi" w:hAnsiTheme="minorHAnsi"/>
          <w:spacing w:val="-3"/>
        </w:rPr>
        <w:t>Strony zobowiązują się dołożyć wszelkich starań celem najkorzystniejszej realizacji Umowy,           w szczególności polegających na niezwłocznym przekazywaniu drugiej Stronie danych i informacji mających znaczenie dla realizacji podjętych niniejszą Umową zobowiązań.</w:t>
      </w:r>
    </w:p>
    <w:p w14:paraId="7E5634B2" w14:textId="77777777"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spacing w:val="-3"/>
        </w:rPr>
      </w:pPr>
      <w:r w:rsidRPr="003D3FC5">
        <w:rPr>
          <w:rFonts w:asciiTheme="minorHAnsi" w:hAnsiTheme="minorHAnsi"/>
          <w:spacing w:val="-3"/>
        </w:rPr>
        <w:t>W toku realizacji prac objętych przedmiotem Umowy, Strony zobowiązane są na bieżąco informować się wzajemnie o wszelkich znanych im zagrożeniach, trudnościach, czy przeszkodach związanych z wykonywaniem Umowy, w tym także znanych Wykonawcy okolicznościach leżących po stronie Zamawiającego, które mają wpływ na jakość, termin wykonania bądź zakres prac. Informacje te powinny być przekazywane w formie elektronicznej, nie później niż w terminie 2 dni, licząc od dnia ich zaistnienia.</w:t>
      </w:r>
    </w:p>
    <w:p w14:paraId="4C308C12" w14:textId="77777777"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spacing w:val="-3"/>
        </w:rPr>
      </w:pPr>
      <w:r w:rsidRPr="003D3FC5">
        <w:rPr>
          <w:rFonts w:asciiTheme="minorHAnsi" w:hAnsiTheme="minorHAnsi"/>
          <w:spacing w:val="-3"/>
        </w:rPr>
        <w:t xml:space="preserve">Osobami odpowiedzialnymi za koordynowanie prac związanych z realizacją przedmiotu Umowy oraz podpisywania protokołów odbioru są: </w:t>
      </w:r>
    </w:p>
    <w:p w14:paraId="7D7A6EAB" w14:textId="77777777" w:rsidR="00BE661C" w:rsidRPr="003D3FC5" w:rsidRDefault="00FD7782">
      <w:pPr>
        <w:pStyle w:val="Tekstpodstawowy"/>
        <w:numPr>
          <w:ilvl w:val="3"/>
          <w:numId w:val="3"/>
        </w:numPr>
        <w:tabs>
          <w:tab w:val="left" w:pos="851"/>
        </w:tabs>
        <w:kinsoku w:val="0"/>
        <w:overflowPunct w:val="0"/>
        <w:spacing w:line="360" w:lineRule="auto"/>
        <w:ind w:right="106"/>
        <w:jc w:val="both"/>
        <w:rPr>
          <w:rFonts w:asciiTheme="minorHAnsi" w:hAnsiTheme="minorHAnsi"/>
          <w:color w:val="000000"/>
          <w:spacing w:val="-3"/>
        </w:rPr>
      </w:pPr>
      <w:r w:rsidRPr="003D3FC5">
        <w:rPr>
          <w:rFonts w:asciiTheme="minorHAnsi" w:hAnsiTheme="minorHAnsi"/>
          <w:spacing w:val="-3"/>
        </w:rPr>
        <w:t xml:space="preserve">ze strony Zamawiającego: Tomasz Wojakowski, tel: 22 5055448, e-mail </w:t>
      </w:r>
      <w:r w:rsidRPr="003D3FC5">
        <w:rPr>
          <w:rFonts w:asciiTheme="minorHAnsi" w:hAnsiTheme="minorHAnsi"/>
          <w:color w:val="000000"/>
        </w:rPr>
        <w:t>twojakowski@pfron.org.pl</w:t>
      </w:r>
      <w:r w:rsidRPr="003D3FC5">
        <w:rPr>
          <w:rFonts w:asciiTheme="minorHAnsi" w:hAnsiTheme="minorHAnsi"/>
          <w:color w:val="000000"/>
          <w:spacing w:val="-3"/>
        </w:rPr>
        <w:t xml:space="preserve"> oraz Krzysztof Ptaszyński, tel: 22 5055786, e-mail: </w:t>
      </w:r>
      <w:r w:rsidRPr="003D3FC5">
        <w:rPr>
          <w:rFonts w:asciiTheme="minorHAnsi" w:hAnsiTheme="minorHAnsi"/>
          <w:color w:val="000000"/>
        </w:rPr>
        <w:t>kptaszynski@pfron.org.pl</w:t>
      </w:r>
      <w:r w:rsidRPr="003D3FC5">
        <w:rPr>
          <w:rFonts w:asciiTheme="minorHAnsi" w:hAnsiTheme="minorHAnsi"/>
          <w:color w:val="000000"/>
          <w:spacing w:val="-3"/>
        </w:rPr>
        <w:t xml:space="preserve">; </w:t>
      </w:r>
    </w:p>
    <w:p w14:paraId="5CF4980C" w14:textId="04DC4097" w:rsidR="00BE661C" w:rsidRPr="003D3FC5" w:rsidRDefault="00FD7782">
      <w:pPr>
        <w:pStyle w:val="Tekstpodstawowy"/>
        <w:numPr>
          <w:ilvl w:val="3"/>
          <w:numId w:val="3"/>
        </w:numPr>
        <w:tabs>
          <w:tab w:val="left" w:pos="851"/>
        </w:tabs>
        <w:kinsoku w:val="0"/>
        <w:overflowPunct w:val="0"/>
        <w:spacing w:line="360" w:lineRule="auto"/>
        <w:ind w:right="106"/>
        <w:jc w:val="both"/>
        <w:rPr>
          <w:rFonts w:asciiTheme="minorHAnsi" w:hAnsiTheme="minorHAnsi"/>
          <w:spacing w:val="-3"/>
        </w:rPr>
      </w:pPr>
      <w:r w:rsidRPr="003D3FC5">
        <w:rPr>
          <w:rFonts w:asciiTheme="minorHAnsi" w:hAnsiTheme="minorHAnsi"/>
          <w:spacing w:val="-3"/>
        </w:rPr>
        <w:t xml:space="preserve">ze strony Wykonawcy: </w:t>
      </w:r>
      <w:r w:rsidR="00A62D5C">
        <w:rPr>
          <w:rFonts w:asciiTheme="minorHAnsi" w:hAnsiTheme="minorHAnsi"/>
          <w:spacing w:val="-3"/>
        </w:rPr>
        <w:t>……………………………..</w:t>
      </w:r>
      <w:r w:rsidRPr="003D3FC5">
        <w:rPr>
          <w:rFonts w:asciiTheme="minorHAnsi" w:hAnsiTheme="minorHAnsi"/>
          <w:spacing w:val="-3"/>
        </w:rPr>
        <w:t xml:space="preserve">, tel. </w:t>
      </w:r>
      <w:r w:rsidR="00A62D5C">
        <w:rPr>
          <w:rFonts w:asciiTheme="minorHAnsi" w:hAnsiTheme="minorHAnsi"/>
          <w:spacing w:val="-3"/>
        </w:rPr>
        <w:t xml:space="preserve">…………………………….. </w:t>
      </w:r>
      <w:r w:rsidRPr="003D3FC5">
        <w:rPr>
          <w:rFonts w:asciiTheme="minorHAnsi" w:hAnsiTheme="minorHAnsi"/>
          <w:spacing w:val="-3"/>
        </w:rPr>
        <w:t xml:space="preserve">email: </w:t>
      </w:r>
      <w:r w:rsidR="00A62D5C">
        <w:rPr>
          <w:rFonts w:asciiTheme="minorHAnsi" w:hAnsiTheme="minorHAnsi"/>
          <w:spacing w:val="-3"/>
        </w:rPr>
        <w:t>……………………………..</w:t>
      </w:r>
      <w:r w:rsidRPr="003D3FC5">
        <w:rPr>
          <w:rFonts w:asciiTheme="minorHAnsi" w:hAnsiTheme="minorHAnsi"/>
          <w:spacing w:val="-3"/>
        </w:rPr>
        <w:t xml:space="preserve"> oraz </w:t>
      </w:r>
      <w:r w:rsidR="00A62D5C">
        <w:rPr>
          <w:rFonts w:asciiTheme="minorHAnsi" w:hAnsiTheme="minorHAnsi"/>
          <w:spacing w:val="-3"/>
        </w:rPr>
        <w:t>……………………………..</w:t>
      </w:r>
      <w:r w:rsidRPr="003D3FC5">
        <w:rPr>
          <w:rFonts w:asciiTheme="minorHAnsi" w:hAnsiTheme="minorHAnsi"/>
          <w:spacing w:val="-3"/>
        </w:rPr>
        <w:t xml:space="preserve">, tel. </w:t>
      </w:r>
      <w:r w:rsidR="00A62D5C">
        <w:rPr>
          <w:rFonts w:asciiTheme="minorHAnsi" w:hAnsiTheme="minorHAnsi"/>
          <w:spacing w:val="-3"/>
        </w:rPr>
        <w:t>……………………………..</w:t>
      </w:r>
      <w:r w:rsidRPr="003D3FC5">
        <w:rPr>
          <w:rFonts w:asciiTheme="minorHAnsi" w:hAnsiTheme="minorHAnsi"/>
          <w:spacing w:val="-3"/>
        </w:rPr>
        <w:t xml:space="preserve">, email: </w:t>
      </w:r>
      <w:r w:rsidR="00A62D5C">
        <w:rPr>
          <w:rFonts w:asciiTheme="minorHAnsi" w:hAnsiTheme="minorHAnsi"/>
          <w:spacing w:val="-3"/>
        </w:rPr>
        <w:t>……………………………..</w:t>
      </w:r>
      <w:r w:rsidRPr="003D3FC5">
        <w:rPr>
          <w:rFonts w:asciiTheme="minorHAnsi" w:hAnsiTheme="minorHAnsi"/>
          <w:spacing w:val="-3"/>
        </w:rPr>
        <w:t>;</w:t>
      </w:r>
    </w:p>
    <w:p w14:paraId="2E79DD00" w14:textId="77777777"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spacing w:val="-3"/>
        </w:rPr>
      </w:pPr>
      <w:r w:rsidRPr="003D3FC5">
        <w:rPr>
          <w:rFonts w:asciiTheme="minorHAnsi" w:hAnsiTheme="minorHAnsi"/>
          <w:spacing w:val="-3"/>
        </w:rPr>
        <w:lastRenderedPageBreak/>
        <w:t>Zmiana osób odpowiedzialnych za realizację umowy wymaga pisemnego powiadomienia Strony      i nie stanowi zmiany treści Umowy.</w:t>
      </w:r>
    </w:p>
    <w:p w14:paraId="14201E45" w14:textId="77777777"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spacing w:val="-3"/>
        </w:rPr>
      </w:pPr>
      <w:r w:rsidRPr="003D3FC5">
        <w:rPr>
          <w:rFonts w:asciiTheme="minorHAnsi" w:hAnsiTheme="minorHAnsi"/>
        </w:rPr>
        <w:t>Strony mogą doręczać określone powiadomienia oraz przekazywać sobie informacje związane z realizacją umowy, które nie stanowią oświadczeń woli o znaczeniu prawnym (np. nie stanowią wezwań do zaniechania naruszeń, oświadczeń o odstąpieniu od umowy, itp.) oraz w sytuacjach, w których umowa nie wymaga zachowania formy pisemnej, wyznaczonym Kierownikom Projektu wskazanym w umowie.</w:t>
      </w:r>
    </w:p>
    <w:p w14:paraId="2F360BAB" w14:textId="691AE5F2"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spacing w:val="-3"/>
        </w:rPr>
      </w:pPr>
      <w:r w:rsidRPr="003D3FC5">
        <w:rPr>
          <w:rFonts w:asciiTheme="minorHAnsi" w:hAnsiTheme="minorHAnsi"/>
        </w:rPr>
        <w:t xml:space="preserve">W przypadku przekazania </w:t>
      </w:r>
      <w:r w:rsidRPr="000A7A2D">
        <w:rPr>
          <w:rFonts w:asciiTheme="minorHAnsi" w:hAnsiTheme="minorHAnsi"/>
        </w:rPr>
        <w:t>informacji</w:t>
      </w:r>
      <w:r w:rsidR="00083692" w:rsidRPr="000A7A2D">
        <w:rPr>
          <w:rFonts w:asciiTheme="minorHAnsi" w:hAnsiTheme="minorHAnsi"/>
        </w:rPr>
        <w:t xml:space="preserve"> i powiadomień, o których mowa w ust. 5</w:t>
      </w:r>
      <w:r w:rsidR="002349CE" w:rsidRPr="000A7A2D">
        <w:rPr>
          <w:rFonts w:asciiTheme="minorHAnsi" w:hAnsiTheme="minorHAnsi"/>
        </w:rPr>
        <w:t xml:space="preserve"> niniejszego paragrafu</w:t>
      </w:r>
      <w:r w:rsidRPr="000A7A2D">
        <w:rPr>
          <w:rFonts w:asciiTheme="minorHAnsi" w:hAnsiTheme="minorHAnsi"/>
        </w:rPr>
        <w:t xml:space="preserve"> faksem lub za poś</w:t>
      </w:r>
      <w:r w:rsidRPr="003D3FC5">
        <w:rPr>
          <w:rFonts w:asciiTheme="minorHAnsi" w:hAnsiTheme="minorHAnsi"/>
        </w:rPr>
        <w:t>rednictwem poczty elektronicznej (e-mail) nadawca winien dysponować potwierdzeniem ich nadania pod właściwy numer lub adres elektroniczny odbiorcy. Powiadomienie uznaje się za doręczone z chwilą dostarczenia za pomocą faksu lub poczty elektronicznej.</w:t>
      </w:r>
    </w:p>
    <w:p w14:paraId="476A675A" w14:textId="108ACC04"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rPr>
      </w:pPr>
      <w:r w:rsidRPr="003D3FC5">
        <w:rPr>
          <w:rFonts w:asciiTheme="minorHAnsi" w:hAnsiTheme="minorHAnsi"/>
        </w:rPr>
        <w:t xml:space="preserve">Z zastrzeżeniem odrębnych postanowień niniejszej umowy wszelkie oświadczenia o znaczeniu prawnym, związane z </w:t>
      </w:r>
      <w:r w:rsidRPr="000A7A2D">
        <w:rPr>
          <w:rFonts w:asciiTheme="minorHAnsi" w:hAnsiTheme="minorHAnsi"/>
        </w:rPr>
        <w:t xml:space="preserve">obowiązywaniem lub realizacją niniejszej umowy, a w szczególności oświadczenia o odstąpieniu od umowy </w:t>
      </w:r>
      <w:r w:rsidR="00083692" w:rsidRPr="000A7A2D">
        <w:rPr>
          <w:rFonts w:asciiTheme="minorHAnsi" w:hAnsiTheme="minorHAnsi"/>
        </w:rPr>
        <w:t xml:space="preserve">lub jej rozwiązaniu, </w:t>
      </w:r>
      <w:r w:rsidR="00FB0416" w:rsidRPr="000A7A2D">
        <w:rPr>
          <w:rFonts w:asciiTheme="minorHAnsi" w:hAnsiTheme="minorHAnsi"/>
        </w:rPr>
        <w:t>wyznaczające dodatkowy termin na wykonanie Umowy,</w:t>
      </w:r>
      <w:r w:rsidR="002C0C69" w:rsidRPr="000A7A2D">
        <w:rPr>
          <w:rFonts w:asciiTheme="minorHAnsi" w:hAnsiTheme="minorHAnsi"/>
        </w:rPr>
        <w:t xml:space="preserve"> zgłoszenia uwag w ramach procedury odbioru, o której</w:t>
      </w:r>
      <w:r w:rsidR="00FB0416" w:rsidRPr="000A7A2D">
        <w:rPr>
          <w:rFonts w:asciiTheme="minorHAnsi" w:hAnsiTheme="minorHAnsi"/>
        </w:rPr>
        <w:t xml:space="preserve"> </w:t>
      </w:r>
      <w:r w:rsidR="002C0C69" w:rsidRPr="000A7A2D">
        <w:rPr>
          <w:rFonts w:asciiTheme="minorHAnsi" w:hAnsiTheme="minorHAnsi"/>
        </w:rPr>
        <w:t xml:space="preserve">mowa w </w:t>
      </w:r>
      <w:r w:rsidR="002C0C69" w:rsidRPr="000A7A2D">
        <w:rPr>
          <w:rFonts w:asciiTheme="minorHAnsi" w:hAnsiTheme="minorHAnsi" w:cstheme="minorHAnsi"/>
        </w:rPr>
        <w:t>§</w:t>
      </w:r>
      <w:r w:rsidR="002C0C69" w:rsidRPr="000A7A2D">
        <w:rPr>
          <w:rFonts w:asciiTheme="minorHAnsi" w:hAnsiTheme="minorHAnsi"/>
        </w:rPr>
        <w:t xml:space="preserve"> 6 Umowy, </w:t>
      </w:r>
      <w:r w:rsidRPr="000A7A2D">
        <w:rPr>
          <w:rFonts w:asciiTheme="minorHAnsi" w:hAnsiTheme="minorHAnsi"/>
        </w:rPr>
        <w:t>dokonywane będą przez odpowiednio do tego umocowane osoby na piśmie za potwierdzeniem odbioru, listem poleconym lub przesyłką kurierską na poniższe adresy</w:t>
      </w:r>
      <w:r w:rsidRPr="003D3FC5">
        <w:rPr>
          <w:rFonts w:asciiTheme="minorHAnsi" w:hAnsiTheme="minorHAnsi"/>
        </w:rPr>
        <w:t>:</w:t>
      </w:r>
    </w:p>
    <w:p w14:paraId="580BC56E" w14:textId="77777777" w:rsidR="00BE661C" w:rsidRPr="003D3FC5" w:rsidRDefault="00FD7782">
      <w:pPr>
        <w:pStyle w:val="Tekstpodstawowy"/>
        <w:numPr>
          <w:ilvl w:val="3"/>
          <w:numId w:val="3"/>
        </w:numPr>
        <w:tabs>
          <w:tab w:val="left" w:pos="851"/>
        </w:tabs>
        <w:kinsoku w:val="0"/>
        <w:overflowPunct w:val="0"/>
        <w:spacing w:line="360" w:lineRule="auto"/>
        <w:ind w:right="106"/>
        <w:jc w:val="both"/>
        <w:rPr>
          <w:rFonts w:asciiTheme="minorHAnsi" w:hAnsiTheme="minorHAnsi"/>
          <w:spacing w:val="-3"/>
        </w:rPr>
      </w:pPr>
      <w:r w:rsidRPr="003D3FC5">
        <w:rPr>
          <w:rFonts w:asciiTheme="minorHAnsi" w:hAnsiTheme="minorHAnsi"/>
          <w:spacing w:val="-3"/>
        </w:rPr>
        <w:t xml:space="preserve">Adres do doręczeń dla Zamawiającego: </w:t>
      </w:r>
      <w:r w:rsidRPr="003D3FC5">
        <w:rPr>
          <w:rFonts w:asciiTheme="minorHAnsi" w:hAnsiTheme="minorHAnsi"/>
          <w:spacing w:val="-3"/>
        </w:rPr>
        <w:br/>
        <w:t>Państwowy Fundusz Rehabilitacji Osób Niepełnosprawnych</w:t>
      </w:r>
      <w:r w:rsidRPr="003D3FC5">
        <w:rPr>
          <w:rFonts w:asciiTheme="minorHAnsi" w:hAnsiTheme="minorHAnsi"/>
          <w:spacing w:val="-3"/>
        </w:rPr>
        <w:br/>
        <w:t>Al. Jana Pawła II 13, 00-828 Warszawa</w:t>
      </w:r>
    </w:p>
    <w:p w14:paraId="56A1EFB7" w14:textId="77777777" w:rsidR="00BE661C" w:rsidRPr="003D3FC5" w:rsidRDefault="00FD7782">
      <w:pPr>
        <w:pStyle w:val="Tekstpodstawowy"/>
        <w:numPr>
          <w:ilvl w:val="3"/>
          <w:numId w:val="3"/>
        </w:numPr>
        <w:tabs>
          <w:tab w:val="left" w:pos="851"/>
        </w:tabs>
        <w:kinsoku w:val="0"/>
        <w:overflowPunct w:val="0"/>
        <w:spacing w:line="360" w:lineRule="auto"/>
        <w:ind w:right="106"/>
        <w:jc w:val="both"/>
        <w:rPr>
          <w:rFonts w:asciiTheme="minorHAnsi" w:hAnsiTheme="minorHAnsi"/>
          <w:spacing w:val="-3"/>
        </w:rPr>
      </w:pPr>
      <w:r w:rsidRPr="003D3FC5">
        <w:rPr>
          <w:rFonts w:asciiTheme="minorHAnsi" w:hAnsiTheme="minorHAnsi"/>
          <w:spacing w:val="-3"/>
        </w:rPr>
        <w:t xml:space="preserve">Adres do doręczeń dla Wykonawcy: </w:t>
      </w:r>
      <w:r w:rsidRPr="003D3FC5">
        <w:rPr>
          <w:rFonts w:asciiTheme="minorHAnsi" w:hAnsiTheme="minorHAnsi"/>
          <w:spacing w:val="-3"/>
        </w:rPr>
        <w:br/>
      </w:r>
      <w:r w:rsidRPr="003D3FC5">
        <w:rPr>
          <w:rFonts w:asciiTheme="minorHAnsi" w:hAnsiTheme="minorHAnsi"/>
        </w:rPr>
        <w:t>……………………………………………………...…..………………………………………</w:t>
      </w:r>
    </w:p>
    <w:p w14:paraId="1D7628C2" w14:textId="28927B41" w:rsidR="00BE661C" w:rsidRPr="003D3FC5" w:rsidRDefault="00FD7782">
      <w:pPr>
        <w:pStyle w:val="Tekstpodstawowy"/>
        <w:numPr>
          <w:ilvl w:val="0"/>
          <w:numId w:val="3"/>
        </w:numPr>
        <w:tabs>
          <w:tab w:val="left" w:pos="851"/>
        </w:tabs>
        <w:kinsoku w:val="0"/>
        <w:overflowPunct w:val="0"/>
        <w:spacing w:line="360" w:lineRule="auto"/>
        <w:ind w:left="851" w:right="106" w:hanging="425"/>
        <w:jc w:val="both"/>
        <w:rPr>
          <w:rFonts w:asciiTheme="minorHAnsi" w:hAnsiTheme="minorHAnsi"/>
        </w:rPr>
      </w:pPr>
      <w:r w:rsidRPr="003D3FC5">
        <w:rPr>
          <w:rFonts w:asciiTheme="minorHAnsi" w:hAnsiTheme="minorHAnsi"/>
        </w:rPr>
        <w:t xml:space="preserve">Zmiana </w:t>
      </w:r>
      <w:r w:rsidRPr="000A7A2D">
        <w:rPr>
          <w:rFonts w:asciiTheme="minorHAnsi" w:hAnsiTheme="minorHAnsi"/>
        </w:rPr>
        <w:t>danych, o których mowa w</w:t>
      </w:r>
      <w:r w:rsidR="002349CE" w:rsidRPr="000A7A2D">
        <w:rPr>
          <w:rFonts w:asciiTheme="minorHAnsi" w:hAnsiTheme="minorHAnsi"/>
        </w:rPr>
        <w:t xml:space="preserve"> ust 7</w:t>
      </w:r>
      <w:r w:rsidRPr="000A7A2D">
        <w:rPr>
          <w:rFonts w:asciiTheme="minorHAnsi" w:hAnsiTheme="minorHAnsi"/>
        </w:rPr>
        <w:t xml:space="preserve"> niniejsz</w:t>
      </w:r>
      <w:r w:rsidR="002349CE" w:rsidRPr="000A7A2D">
        <w:rPr>
          <w:rFonts w:asciiTheme="minorHAnsi" w:hAnsiTheme="minorHAnsi"/>
        </w:rPr>
        <w:t>ego</w:t>
      </w:r>
      <w:r w:rsidRPr="000A7A2D">
        <w:rPr>
          <w:rFonts w:asciiTheme="minorHAnsi" w:hAnsiTheme="minorHAnsi"/>
        </w:rPr>
        <w:t xml:space="preserve"> paragraf</w:t>
      </w:r>
      <w:r w:rsidR="002349CE" w:rsidRPr="000A7A2D">
        <w:rPr>
          <w:rFonts w:asciiTheme="minorHAnsi" w:hAnsiTheme="minorHAnsi"/>
        </w:rPr>
        <w:t>u</w:t>
      </w:r>
      <w:r w:rsidRPr="000A7A2D">
        <w:rPr>
          <w:rFonts w:asciiTheme="minorHAnsi" w:hAnsiTheme="minorHAnsi"/>
        </w:rPr>
        <w:t xml:space="preserve"> może być dokonywana </w:t>
      </w:r>
      <w:r w:rsidRPr="003D3FC5">
        <w:rPr>
          <w:rFonts w:asciiTheme="minorHAnsi" w:hAnsiTheme="minorHAnsi"/>
        </w:rPr>
        <w:t>w toku obowiązywania niniejszej umowy za uprzednim poinformowaniem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r w:rsidRPr="003D3FC5">
        <w:rPr>
          <w:rFonts w:asciiTheme="minorHAnsi" w:hAnsiTheme="minorHAnsi"/>
        </w:rPr>
        <w:br/>
      </w:r>
    </w:p>
    <w:p w14:paraId="590655D2" w14:textId="77777777" w:rsidR="00BE661C" w:rsidRPr="003D3FC5" w:rsidRDefault="00FD7782">
      <w:pPr>
        <w:pStyle w:val="Nagwek1"/>
        <w:spacing w:before="120" w:after="120" w:line="360" w:lineRule="auto"/>
        <w:ind w:left="360"/>
        <w:rPr>
          <w:rFonts w:asciiTheme="minorHAnsi" w:hAnsiTheme="minorHAnsi" w:cs="Times New Roman"/>
          <w:b w:val="0"/>
          <w:szCs w:val="24"/>
        </w:rPr>
      </w:pPr>
      <w:bookmarkStart w:id="5" w:name="_Toc396303501"/>
      <w:r w:rsidRPr="003D3FC5">
        <w:rPr>
          <w:rFonts w:asciiTheme="minorHAnsi" w:hAnsiTheme="minorHAnsi" w:cs="Times New Roman"/>
          <w:b w:val="0"/>
          <w:szCs w:val="24"/>
        </w:rPr>
        <w:lastRenderedPageBreak/>
        <w:t>Procedura Odbioru</w:t>
      </w:r>
      <w:bookmarkEnd w:id="5"/>
    </w:p>
    <w:p w14:paraId="7C9FAB07" w14:textId="431B0343" w:rsidR="00171E03" w:rsidRPr="009748A9" w:rsidRDefault="00717AFC" w:rsidP="009748A9">
      <w:pPr>
        <w:pStyle w:val="Tekstpodstawowy"/>
        <w:numPr>
          <w:ilvl w:val="0"/>
          <w:numId w:val="47"/>
        </w:numPr>
        <w:tabs>
          <w:tab w:val="left" w:pos="851"/>
        </w:tabs>
        <w:kinsoku w:val="0"/>
        <w:overflowPunct w:val="0"/>
        <w:spacing w:line="360" w:lineRule="auto"/>
        <w:ind w:left="782" w:right="108" w:hanging="357"/>
        <w:jc w:val="both"/>
        <w:rPr>
          <w:rFonts w:asciiTheme="minorHAnsi" w:hAnsiTheme="minorHAnsi"/>
        </w:rPr>
      </w:pPr>
      <w:r w:rsidRPr="009748A9">
        <w:rPr>
          <w:rFonts w:asciiTheme="minorHAnsi" w:hAnsiTheme="minorHAnsi"/>
        </w:rPr>
        <w:t xml:space="preserve"> </w:t>
      </w:r>
      <w:r w:rsidR="00171E03" w:rsidRPr="009748A9">
        <w:rPr>
          <w:rFonts w:asciiTheme="minorHAnsi" w:hAnsiTheme="minorHAnsi"/>
        </w:rPr>
        <w:t>Wyniki prac, w tym wszystkie Produkty przekazane w ramach etapu 1 zostaną przedstawione Zamawiającemu do odbioru nie później niż przed upływem terminu, o którym mowa w §3 ust. 2</w:t>
      </w:r>
      <w:r w:rsidR="00171E03" w:rsidRPr="003D3FC5">
        <w:rPr>
          <w:rFonts w:asciiTheme="minorHAnsi" w:hAnsiTheme="minorHAnsi"/>
        </w:rPr>
        <w:t xml:space="preserve">  pkt 1)</w:t>
      </w:r>
      <w:r w:rsidR="00171E03" w:rsidRPr="009748A9">
        <w:rPr>
          <w:rFonts w:asciiTheme="minorHAnsi" w:hAnsiTheme="minorHAnsi"/>
        </w:rPr>
        <w:t>.</w:t>
      </w:r>
    </w:p>
    <w:p w14:paraId="147137E3" w14:textId="41C4DEAB" w:rsidR="00171E03" w:rsidRPr="009748A9" w:rsidRDefault="00171E03" w:rsidP="009748A9">
      <w:pPr>
        <w:pStyle w:val="Tekstpodstawowy"/>
        <w:numPr>
          <w:ilvl w:val="0"/>
          <w:numId w:val="47"/>
        </w:numPr>
        <w:tabs>
          <w:tab w:val="left" w:pos="851"/>
        </w:tabs>
        <w:kinsoku w:val="0"/>
        <w:overflowPunct w:val="0"/>
        <w:spacing w:line="360" w:lineRule="auto"/>
        <w:ind w:left="851" w:right="106" w:hanging="425"/>
        <w:jc w:val="both"/>
        <w:rPr>
          <w:rFonts w:asciiTheme="minorHAnsi" w:hAnsiTheme="minorHAnsi"/>
        </w:rPr>
      </w:pPr>
      <w:r w:rsidRPr="009748A9">
        <w:rPr>
          <w:rFonts w:asciiTheme="minorHAnsi" w:hAnsiTheme="minorHAnsi"/>
        </w:rPr>
        <w:t xml:space="preserve">Wyniki prac, w tym wszystkie Produkty przekazane w ramach etapu 2 zostaną przedstawione Zamawiającemu do odbioru przed upływem terminu, o którym mowa w §3  ust. </w:t>
      </w:r>
      <w:r w:rsidRPr="003D3FC5">
        <w:rPr>
          <w:rFonts w:asciiTheme="minorHAnsi" w:hAnsiTheme="minorHAnsi"/>
        </w:rPr>
        <w:t>2 pkt 2)</w:t>
      </w:r>
      <w:r w:rsidRPr="009748A9">
        <w:rPr>
          <w:rFonts w:asciiTheme="minorHAnsi" w:hAnsiTheme="minorHAnsi"/>
        </w:rPr>
        <w:t>.</w:t>
      </w:r>
    </w:p>
    <w:p w14:paraId="5679BB2F" w14:textId="33BE4E39" w:rsidR="00171E03" w:rsidRPr="009748A9" w:rsidRDefault="00171E03" w:rsidP="009748A9">
      <w:pPr>
        <w:pStyle w:val="Tekstpodstawowy"/>
        <w:numPr>
          <w:ilvl w:val="0"/>
          <w:numId w:val="47"/>
        </w:numPr>
        <w:tabs>
          <w:tab w:val="left" w:pos="851"/>
        </w:tabs>
        <w:kinsoku w:val="0"/>
        <w:overflowPunct w:val="0"/>
        <w:spacing w:line="360" w:lineRule="auto"/>
        <w:ind w:left="851" w:right="106" w:hanging="425"/>
        <w:jc w:val="both"/>
        <w:rPr>
          <w:rFonts w:asciiTheme="minorHAnsi" w:hAnsiTheme="minorHAnsi"/>
        </w:rPr>
      </w:pPr>
      <w:r w:rsidRPr="009748A9">
        <w:rPr>
          <w:rFonts w:asciiTheme="minorHAnsi" w:hAnsiTheme="minorHAnsi"/>
        </w:rPr>
        <w:t>W trakcie procedury odbioru etapów 1 i 2 Zamawiający dokona weryfikacji, czy przedmiot odbioru spełnia wymagania określone w Umowie.</w:t>
      </w:r>
    </w:p>
    <w:p w14:paraId="170ECB00" w14:textId="77777777" w:rsidR="00171E03" w:rsidRPr="009748A9" w:rsidRDefault="00171E03" w:rsidP="009748A9">
      <w:pPr>
        <w:pStyle w:val="Tekstpodstawowy"/>
        <w:numPr>
          <w:ilvl w:val="0"/>
          <w:numId w:val="47"/>
        </w:numPr>
        <w:tabs>
          <w:tab w:val="left" w:pos="851"/>
        </w:tabs>
        <w:kinsoku w:val="0"/>
        <w:overflowPunct w:val="0"/>
        <w:spacing w:line="360" w:lineRule="auto"/>
        <w:ind w:left="851" w:right="106" w:hanging="425"/>
        <w:jc w:val="both"/>
        <w:rPr>
          <w:rFonts w:asciiTheme="minorHAnsi" w:hAnsiTheme="minorHAnsi"/>
        </w:rPr>
      </w:pPr>
      <w:r w:rsidRPr="009748A9">
        <w:rPr>
          <w:rFonts w:asciiTheme="minorHAnsi" w:hAnsiTheme="minorHAnsi"/>
        </w:rPr>
        <w:t xml:space="preserve">W przypadku braku stwierdzenia przez Zamawiającego rozbieżności pomiędzy przekazanymi </w:t>
      </w:r>
    </w:p>
    <w:p w14:paraId="2D8E7912" w14:textId="007037F4" w:rsidR="00171E03" w:rsidRPr="009748A9" w:rsidRDefault="00171E03" w:rsidP="009748A9">
      <w:pPr>
        <w:pStyle w:val="Tekstpodstawowy"/>
        <w:tabs>
          <w:tab w:val="left" w:pos="851"/>
        </w:tabs>
        <w:kinsoku w:val="0"/>
        <w:overflowPunct w:val="0"/>
        <w:spacing w:line="360" w:lineRule="auto"/>
        <w:ind w:left="851" w:right="106"/>
        <w:jc w:val="both"/>
        <w:rPr>
          <w:rFonts w:asciiTheme="minorHAnsi" w:hAnsiTheme="minorHAnsi"/>
        </w:rPr>
      </w:pPr>
      <w:r w:rsidRPr="009748A9">
        <w:rPr>
          <w:rFonts w:asciiTheme="minorHAnsi" w:hAnsiTheme="minorHAnsi"/>
        </w:rPr>
        <w:t>do weryfikacji wynikami prac, w tym Produktami wytworzonymi i dostarczonymi w ramach danego etapu, a wymaganiami określonymi w Umowie, Zamawiający podpisze i przekaże Wykonawcy protokół odbioru etapu.</w:t>
      </w:r>
    </w:p>
    <w:p w14:paraId="4DC7789C" w14:textId="77777777" w:rsidR="00171E03" w:rsidRPr="009748A9" w:rsidRDefault="00171E03" w:rsidP="009748A9">
      <w:pPr>
        <w:pStyle w:val="Tekstpodstawowy"/>
        <w:numPr>
          <w:ilvl w:val="0"/>
          <w:numId w:val="47"/>
        </w:numPr>
        <w:tabs>
          <w:tab w:val="left" w:pos="851"/>
        </w:tabs>
        <w:kinsoku w:val="0"/>
        <w:overflowPunct w:val="0"/>
        <w:spacing w:line="360" w:lineRule="auto"/>
        <w:ind w:left="851" w:right="106" w:hanging="425"/>
        <w:jc w:val="both"/>
        <w:rPr>
          <w:rFonts w:asciiTheme="minorHAnsi" w:hAnsiTheme="minorHAnsi"/>
        </w:rPr>
      </w:pPr>
      <w:r w:rsidRPr="009748A9">
        <w:rPr>
          <w:rFonts w:asciiTheme="minorHAnsi" w:hAnsiTheme="minorHAnsi"/>
        </w:rPr>
        <w:t xml:space="preserve">W przypadku stwierdzenia przez Zamawiającego rozbieżności pomiędzy przekazanymi </w:t>
      </w:r>
    </w:p>
    <w:p w14:paraId="786AE70A" w14:textId="60011CF0" w:rsidR="00171E03" w:rsidRPr="009748A9" w:rsidRDefault="00171E03" w:rsidP="009748A9">
      <w:pPr>
        <w:pStyle w:val="Tekstpodstawowy"/>
        <w:tabs>
          <w:tab w:val="left" w:pos="851"/>
        </w:tabs>
        <w:kinsoku w:val="0"/>
        <w:overflowPunct w:val="0"/>
        <w:spacing w:line="360" w:lineRule="auto"/>
        <w:ind w:left="851" w:right="106"/>
        <w:jc w:val="both"/>
        <w:rPr>
          <w:rFonts w:asciiTheme="minorHAnsi" w:hAnsiTheme="minorHAnsi"/>
        </w:rPr>
      </w:pPr>
      <w:r w:rsidRPr="009748A9">
        <w:rPr>
          <w:rFonts w:asciiTheme="minorHAnsi" w:hAnsiTheme="minorHAnsi"/>
        </w:rPr>
        <w:t>do weryfikacji wynikami prac, w tym Produktami wytworzonymi i dostarczonymi w ramach danego etapu, a wymaganiami określonymi w Umowie, Zamawiający sporządzi i przekaże</w:t>
      </w:r>
      <w:r w:rsidR="0029173A" w:rsidRPr="003D3FC5">
        <w:rPr>
          <w:rFonts w:asciiTheme="minorHAnsi" w:hAnsiTheme="minorHAnsi"/>
        </w:rPr>
        <w:t xml:space="preserve"> </w:t>
      </w:r>
      <w:r w:rsidRPr="003D3FC5">
        <w:rPr>
          <w:rFonts w:asciiTheme="minorHAnsi" w:hAnsiTheme="minorHAnsi"/>
        </w:rPr>
        <w:t xml:space="preserve">kierownikowi projektu Wykonawcy uwagi z opisem rozbieżności uniemożliwiającymi odbiór. Przekazane uwagi stanowić będą wszystkie uwagi warunkujące odbiór prac w etapie, z wyłączeniem uwag opisanych w ust 6. Wszelkie uwagi przekazane Wykonawcy przez Zamawiającego  po zgłoszeniu, o którym mowa powyżej, Wykonawca zobowiązuje się usunąć w </w:t>
      </w:r>
      <w:r w:rsidR="00A15934" w:rsidRPr="003D3FC5">
        <w:rPr>
          <w:rFonts w:asciiTheme="minorHAnsi" w:hAnsiTheme="minorHAnsi"/>
        </w:rPr>
        <w:t>ramach gwarancji</w:t>
      </w:r>
      <w:r w:rsidRPr="009748A9">
        <w:rPr>
          <w:rFonts w:asciiTheme="minorHAnsi" w:hAnsiTheme="minorHAnsi"/>
        </w:rPr>
        <w:t xml:space="preserve"> i nie mogą być podstawą odmowy odbioru prac przez Zamawiającego.</w:t>
      </w:r>
    </w:p>
    <w:p w14:paraId="382E59D4" w14:textId="77777777" w:rsidR="00171E03" w:rsidRPr="009748A9" w:rsidRDefault="00171E03" w:rsidP="009748A9">
      <w:pPr>
        <w:pStyle w:val="Tekstpodstawowy"/>
        <w:numPr>
          <w:ilvl w:val="0"/>
          <w:numId w:val="47"/>
        </w:numPr>
        <w:tabs>
          <w:tab w:val="left" w:pos="851"/>
        </w:tabs>
        <w:kinsoku w:val="0"/>
        <w:overflowPunct w:val="0"/>
        <w:spacing w:line="360" w:lineRule="auto"/>
        <w:ind w:left="851" w:right="106" w:hanging="425"/>
        <w:jc w:val="both"/>
        <w:rPr>
          <w:rFonts w:asciiTheme="minorHAnsi" w:hAnsiTheme="minorHAnsi"/>
        </w:rPr>
      </w:pPr>
      <w:r w:rsidRPr="009748A9">
        <w:rPr>
          <w:rFonts w:asciiTheme="minorHAnsi" w:hAnsiTheme="minorHAnsi"/>
        </w:rPr>
        <w:t>Zamawiający ma prawo zgłosić nowe uwagi w przypadku gdy, po usunięciu przez Wykonawcę poprzednio zgłoszonych i przedstawieniu do ponownego odbioru, Zamawiający wykryje nowe rozbieżności powstałe na skutek działań Wykonawcy wykonywanych w ramach procedury odbioru w wyniku usuwania uwag z opisem rozbieżności zgłoszonych zgodnie z ust.5.</w:t>
      </w:r>
    </w:p>
    <w:p w14:paraId="6538E2C5" w14:textId="12A5D6B4" w:rsidR="00171E03" w:rsidRPr="000A7A2D" w:rsidRDefault="00171E03" w:rsidP="009748A9">
      <w:pPr>
        <w:pStyle w:val="Tekstpodstawowy"/>
        <w:numPr>
          <w:ilvl w:val="0"/>
          <w:numId w:val="47"/>
        </w:numPr>
        <w:tabs>
          <w:tab w:val="left" w:pos="851"/>
        </w:tabs>
        <w:kinsoku w:val="0"/>
        <w:overflowPunct w:val="0"/>
        <w:spacing w:line="360" w:lineRule="auto"/>
        <w:ind w:left="851" w:right="106" w:hanging="425"/>
        <w:jc w:val="both"/>
        <w:rPr>
          <w:rFonts w:asciiTheme="minorHAnsi" w:hAnsiTheme="minorHAnsi"/>
        </w:rPr>
      </w:pPr>
      <w:r w:rsidRPr="009748A9">
        <w:rPr>
          <w:rFonts w:asciiTheme="minorHAnsi" w:hAnsiTheme="minorHAnsi"/>
        </w:rPr>
        <w:t xml:space="preserve">W przypadku stwierdzenia przez Zamawiającego rozbieżności, o których mowa w ust. 5 ,  Wykonawca dokona niezbędnych zmian w terminie ustalonym przez Zamawiającego i Wykonawcę. W takim przypadku procedurę odbioru opisaną powyżej powtarza się aż do czasu </w:t>
      </w:r>
      <w:r w:rsidRPr="000A7A2D">
        <w:rPr>
          <w:rFonts w:asciiTheme="minorHAnsi" w:hAnsiTheme="minorHAnsi"/>
        </w:rPr>
        <w:t xml:space="preserve">dokonania przez Zamawiającego odbioru albo skorzystania przez Zamawiającego z prawa do </w:t>
      </w:r>
      <w:r w:rsidR="001A2A6A" w:rsidRPr="000A7A2D">
        <w:rPr>
          <w:rFonts w:asciiTheme="minorHAnsi" w:hAnsiTheme="minorHAnsi"/>
        </w:rPr>
        <w:t>rozwiązania</w:t>
      </w:r>
      <w:r w:rsidRPr="000A7A2D">
        <w:rPr>
          <w:rFonts w:asciiTheme="minorHAnsi" w:hAnsiTheme="minorHAnsi"/>
        </w:rPr>
        <w:t xml:space="preserve"> Umowy.</w:t>
      </w:r>
    </w:p>
    <w:p w14:paraId="28F7DC49" w14:textId="77777777" w:rsidR="00BE661C" w:rsidRPr="003D3FC5" w:rsidRDefault="00BE661C">
      <w:pPr>
        <w:pStyle w:val="Tekstpodstawowy"/>
        <w:tabs>
          <w:tab w:val="left" w:pos="993"/>
        </w:tabs>
        <w:kinsoku w:val="0"/>
        <w:overflowPunct w:val="0"/>
        <w:spacing w:line="360" w:lineRule="auto"/>
        <w:ind w:right="106"/>
        <w:jc w:val="both"/>
        <w:rPr>
          <w:rFonts w:asciiTheme="minorHAnsi" w:hAnsiTheme="minorHAnsi"/>
          <w:spacing w:val="-3"/>
        </w:rPr>
      </w:pPr>
    </w:p>
    <w:p w14:paraId="47CAA0C7" w14:textId="77777777" w:rsidR="00BE661C" w:rsidRPr="003D3FC5" w:rsidRDefault="00FD7782">
      <w:pPr>
        <w:pStyle w:val="Nagwek1"/>
        <w:spacing w:before="120" w:after="120" w:line="360" w:lineRule="auto"/>
        <w:ind w:left="360"/>
        <w:rPr>
          <w:rFonts w:asciiTheme="minorHAnsi" w:hAnsiTheme="minorHAnsi" w:cs="Times New Roman"/>
          <w:szCs w:val="24"/>
        </w:rPr>
      </w:pPr>
      <w:r w:rsidRPr="003D3FC5">
        <w:rPr>
          <w:rFonts w:asciiTheme="minorHAnsi" w:hAnsiTheme="minorHAnsi" w:cs="Times New Roman"/>
          <w:szCs w:val="24"/>
        </w:rPr>
        <w:t xml:space="preserve"> </w:t>
      </w:r>
      <w:r w:rsidRPr="003D3FC5">
        <w:rPr>
          <w:rFonts w:asciiTheme="minorHAnsi" w:hAnsiTheme="minorHAnsi" w:cs="Times New Roman"/>
          <w:b w:val="0"/>
          <w:szCs w:val="24"/>
        </w:rPr>
        <w:t>Wynagrodzenie i warunki płatności</w:t>
      </w:r>
      <w:r w:rsidRPr="003D3FC5">
        <w:rPr>
          <w:rFonts w:asciiTheme="minorHAnsi" w:hAnsiTheme="minorHAnsi" w:cs="Times New Roman"/>
          <w:szCs w:val="24"/>
        </w:rPr>
        <w:t xml:space="preserve"> </w:t>
      </w:r>
    </w:p>
    <w:p w14:paraId="4386DE57" w14:textId="4A4A5789" w:rsidR="00BE661C" w:rsidRPr="003D3FC5" w:rsidRDefault="00FD7782">
      <w:pPr>
        <w:pStyle w:val="Tekstpodstawowy"/>
        <w:numPr>
          <w:ilvl w:val="0"/>
          <w:numId w:val="20"/>
        </w:numPr>
        <w:tabs>
          <w:tab w:val="left" w:pos="993"/>
        </w:tabs>
        <w:kinsoku w:val="0"/>
        <w:overflowPunct w:val="0"/>
        <w:spacing w:line="360" w:lineRule="auto"/>
        <w:ind w:right="106" w:hanging="567"/>
        <w:jc w:val="both"/>
        <w:rPr>
          <w:rFonts w:asciiTheme="minorHAnsi" w:hAnsiTheme="minorHAnsi"/>
          <w:spacing w:val="-3"/>
        </w:rPr>
      </w:pPr>
      <w:r w:rsidRPr="003D3FC5">
        <w:rPr>
          <w:rFonts w:asciiTheme="minorHAnsi" w:hAnsiTheme="minorHAnsi"/>
          <w:spacing w:val="-3"/>
        </w:rPr>
        <w:t xml:space="preserve">Wynagrodzenie Wykonawcy z tytułu realizacji niniejszej umowy nie przekroczy kwoty brutto:  </w:t>
      </w:r>
      <w:r w:rsidR="000A7A2D">
        <w:rPr>
          <w:rFonts w:asciiTheme="minorHAnsi" w:hAnsiTheme="minorHAnsi"/>
          <w:spacing w:val="-3"/>
        </w:rPr>
        <w:lastRenderedPageBreak/>
        <w:t>……………………………..</w:t>
      </w:r>
      <w:r w:rsidRPr="003D3FC5">
        <w:rPr>
          <w:rFonts w:asciiTheme="minorHAnsi" w:hAnsiTheme="minorHAnsi"/>
          <w:spacing w:val="-3"/>
        </w:rPr>
        <w:t xml:space="preserve">zł (słownie: </w:t>
      </w:r>
      <w:r w:rsidR="000A7A2D">
        <w:rPr>
          <w:rFonts w:asciiTheme="minorHAnsi" w:hAnsiTheme="minorHAnsi"/>
          <w:spacing w:val="-3"/>
        </w:rPr>
        <w:t>……………………………..</w:t>
      </w:r>
      <w:r w:rsidRPr="003D3FC5">
        <w:rPr>
          <w:rFonts w:asciiTheme="minorHAnsi" w:hAnsiTheme="minorHAnsi"/>
          <w:spacing w:val="-3"/>
        </w:rPr>
        <w:t xml:space="preserve"> gr.), w tym należny podatek VAT w wysokości </w:t>
      </w:r>
      <w:r w:rsidR="000A7A2D">
        <w:rPr>
          <w:rFonts w:asciiTheme="minorHAnsi" w:hAnsiTheme="minorHAnsi"/>
          <w:spacing w:val="-3"/>
        </w:rPr>
        <w:t>……………………………..</w:t>
      </w:r>
      <w:r w:rsidRPr="003D3FC5">
        <w:rPr>
          <w:rFonts w:asciiTheme="minorHAnsi" w:hAnsiTheme="minorHAnsi"/>
          <w:spacing w:val="-3"/>
        </w:rPr>
        <w:t xml:space="preserve"> zł (słownie: </w:t>
      </w:r>
      <w:r w:rsidR="000A7A2D">
        <w:rPr>
          <w:rFonts w:asciiTheme="minorHAnsi" w:hAnsiTheme="minorHAnsi"/>
          <w:spacing w:val="-3"/>
        </w:rPr>
        <w:t>……………………………..</w:t>
      </w:r>
      <w:r w:rsidRPr="003D3FC5">
        <w:rPr>
          <w:rFonts w:asciiTheme="minorHAnsi" w:hAnsiTheme="minorHAnsi"/>
          <w:spacing w:val="-3"/>
        </w:rPr>
        <w:t xml:space="preserve"> gr.).</w:t>
      </w:r>
    </w:p>
    <w:p w14:paraId="280C8699" w14:textId="77777777" w:rsidR="00BE661C" w:rsidRPr="003D3FC5" w:rsidRDefault="00FD7782">
      <w:pPr>
        <w:pStyle w:val="Tekstpodstawowy"/>
        <w:numPr>
          <w:ilvl w:val="0"/>
          <w:numId w:val="20"/>
        </w:numPr>
        <w:tabs>
          <w:tab w:val="left" w:pos="993"/>
        </w:tabs>
        <w:kinsoku w:val="0"/>
        <w:overflowPunct w:val="0"/>
        <w:spacing w:line="360" w:lineRule="auto"/>
        <w:ind w:right="106" w:hanging="567"/>
        <w:jc w:val="both"/>
        <w:rPr>
          <w:rFonts w:asciiTheme="minorHAnsi" w:hAnsiTheme="minorHAnsi"/>
          <w:spacing w:val="-3"/>
        </w:rPr>
      </w:pPr>
      <w:r w:rsidRPr="003D3FC5">
        <w:rPr>
          <w:rFonts w:asciiTheme="minorHAnsi" w:hAnsiTheme="minorHAnsi"/>
          <w:spacing w:val="-3"/>
        </w:rPr>
        <w:t>Wynagrodzenie, o którym mowa w ust. 1 stanowi maksymalną wysokość wynagrodzenia Wykonawcy w związku z realizacją przedmiotu Umowy. Wykonawcy nie przysługują żadne inne roszczenia w stosunku do Zamawiającego.</w:t>
      </w:r>
    </w:p>
    <w:p w14:paraId="03947101" w14:textId="77777777" w:rsidR="00BE661C" w:rsidRPr="003D3FC5" w:rsidRDefault="00FD7782">
      <w:pPr>
        <w:pStyle w:val="Tekstpodstawowy"/>
        <w:numPr>
          <w:ilvl w:val="0"/>
          <w:numId w:val="20"/>
        </w:numPr>
        <w:tabs>
          <w:tab w:val="left" w:pos="993"/>
        </w:tabs>
        <w:kinsoku w:val="0"/>
        <w:overflowPunct w:val="0"/>
        <w:spacing w:line="360" w:lineRule="auto"/>
        <w:ind w:right="106"/>
        <w:jc w:val="both"/>
        <w:rPr>
          <w:rFonts w:asciiTheme="minorHAnsi" w:hAnsiTheme="minorHAnsi"/>
          <w:spacing w:val="-3"/>
        </w:rPr>
      </w:pPr>
      <w:r w:rsidRPr="003D3FC5">
        <w:rPr>
          <w:rFonts w:asciiTheme="minorHAnsi" w:hAnsiTheme="minorHAnsi"/>
          <w:spacing w:val="-3"/>
        </w:rPr>
        <w:t>Wynagrodzenie Wykonawcy z tytułu realizacji:</w:t>
      </w:r>
    </w:p>
    <w:p w14:paraId="70BFE989" w14:textId="70B335C9" w:rsidR="00BE661C" w:rsidRPr="003D3FC5" w:rsidRDefault="00FD7782">
      <w:pPr>
        <w:pStyle w:val="Tekstpodstawowy"/>
        <w:numPr>
          <w:ilvl w:val="1"/>
          <w:numId w:val="4"/>
        </w:numPr>
        <w:tabs>
          <w:tab w:val="left" w:pos="993"/>
        </w:tabs>
        <w:kinsoku w:val="0"/>
        <w:overflowPunct w:val="0"/>
        <w:spacing w:line="360" w:lineRule="auto"/>
        <w:ind w:left="993" w:right="106"/>
        <w:jc w:val="both"/>
        <w:rPr>
          <w:rFonts w:asciiTheme="minorHAnsi" w:hAnsiTheme="minorHAnsi"/>
          <w:spacing w:val="-3"/>
        </w:rPr>
      </w:pPr>
      <w:r w:rsidRPr="003D3FC5">
        <w:rPr>
          <w:rFonts w:asciiTheme="minorHAnsi" w:hAnsiTheme="minorHAnsi"/>
          <w:spacing w:val="-3"/>
        </w:rPr>
        <w:t xml:space="preserve">etapu I wynosi  brutto </w:t>
      </w:r>
      <w:r w:rsidR="00344094">
        <w:rPr>
          <w:rFonts w:asciiTheme="minorHAnsi" w:hAnsiTheme="minorHAnsi"/>
          <w:spacing w:val="-3"/>
        </w:rPr>
        <w:t>……………………………..</w:t>
      </w:r>
      <w:r w:rsidRPr="003D3FC5">
        <w:rPr>
          <w:rFonts w:asciiTheme="minorHAnsi" w:hAnsiTheme="minorHAnsi"/>
          <w:spacing w:val="-3"/>
        </w:rPr>
        <w:t xml:space="preserve"> zł  (słownie: </w:t>
      </w:r>
      <w:r w:rsidR="00344094">
        <w:rPr>
          <w:rFonts w:asciiTheme="minorHAnsi" w:hAnsiTheme="minorHAnsi"/>
          <w:spacing w:val="-3"/>
        </w:rPr>
        <w:t>……………………………..</w:t>
      </w:r>
      <w:r w:rsidRPr="003D3FC5">
        <w:rPr>
          <w:rFonts w:asciiTheme="minorHAnsi" w:hAnsiTheme="minorHAnsi"/>
          <w:spacing w:val="-3"/>
        </w:rPr>
        <w:t xml:space="preserve"> gr.), w tym należny podatek VAT w wysokości </w:t>
      </w:r>
      <w:r w:rsidR="00344094">
        <w:rPr>
          <w:rFonts w:asciiTheme="minorHAnsi" w:hAnsiTheme="minorHAnsi"/>
          <w:spacing w:val="-3"/>
        </w:rPr>
        <w:t>……………………………..</w:t>
      </w:r>
      <w:r w:rsidRPr="003D3FC5">
        <w:rPr>
          <w:rFonts w:asciiTheme="minorHAnsi" w:hAnsiTheme="minorHAnsi"/>
          <w:spacing w:val="-3"/>
        </w:rPr>
        <w:t xml:space="preserve"> zł (słownie: </w:t>
      </w:r>
      <w:r w:rsidR="00344094">
        <w:rPr>
          <w:rFonts w:asciiTheme="minorHAnsi" w:hAnsiTheme="minorHAnsi"/>
          <w:spacing w:val="-3"/>
        </w:rPr>
        <w:t>……………………………..</w:t>
      </w:r>
      <w:r w:rsidRPr="003D3FC5">
        <w:rPr>
          <w:rFonts w:asciiTheme="minorHAnsi" w:hAnsiTheme="minorHAnsi"/>
          <w:spacing w:val="-3"/>
        </w:rPr>
        <w:t xml:space="preserve"> gr.);</w:t>
      </w:r>
    </w:p>
    <w:p w14:paraId="0D6F1320" w14:textId="14D137DF" w:rsidR="00BE661C" w:rsidRPr="003D3FC5" w:rsidRDefault="00FD7782">
      <w:pPr>
        <w:pStyle w:val="Tekstpodstawowy"/>
        <w:numPr>
          <w:ilvl w:val="1"/>
          <w:numId w:val="4"/>
        </w:numPr>
        <w:tabs>
          <w:tab w:val="left" w:pos="993"/>
        </w:tabs>
        <w:kinsoku w:val="0"/>
        <w:overflowPunct w:val="0"/>
        <w:spacing w:line="360" w:lineRule="auto"/>
        <w:ind w:left="993" w:right="106"/>
        <w:jc w:val="both"/>
        <w:rPr>
          <w:rFonts w:asciiTheme="minorHAnsi" w:hAnsiTheme="minorHAnsi"/>
          <w:spacing w:val="-3"/>
        </w:rPr>
      </w:pPr>
      <w:r w:rsidRPr="003D3FC5">
        <w:rPr>
          <w:rFonts w:asciiTheme="minorHAnsi" w:hAnsiTheme="minorHAnsi"/>
          <w:spacing w:val="-3"/>
        </w:rPr>
        <w:t xml:space="preserve">etapu II wynosi  brutto </w:t>
      </w:r>
      <w:r w:rsidR="00344094">
        <w:rPr>
          <w:rFonts w:asciiTheme="minorHAnsi" w:hAnsiTheme="minorHAnsi"/>
          <w:spacing w:val="-3"/>
        </w:rPr>
        <w:t>……………………………..</w:t>
      </w:r>
      <w:r w:rsidRPr="003D3FC5">
        <w:rPr>
          <w:rFonts w:asciiTheme="minorHAnsi" w:hAnsiTheme="minorHAnsi"/>
          <w:spacing w:val="-3"/>
        </w:rPr>
        <w:t xml:space="preserve"> zł  (słownie: </w:t>
      </w:r>
      <w:r w:rsidR="00344094">
        <w:rPr>
          <w:rFonts w:asciiTheme="minorHAnsi" w:hAnsiTheme="minorHAnsi"/>
          <w:spacing w:val="-3"/>
        </w:rPr>
        <w:t>……………………………..</w:t>
      </w:r>
      <w:r w:rsidRPr="003D3FC5">
        <w:rPr>
          <w:rFonts w:asciiTheme="minorHAnsi" w:hAnsiTheme="minorHAnsi"/>
          <w:spacing w:val="-3"/>
        </w:rPr>
        <w:t xml:space="preserve"> gr.), w tym należny podatek VAT w wysokości </w:t>
      </w:r>
      <w:r w:rsidR="00344094">
        <w:rPr>
          <w:rFonts w:asciiTheme="minorHAnsi" w:hAnsiTheme="minorHAnsi"/>
          <w:spacing w:val="-3"/>
        </w:rPr>
        <w:t>……………………………..</w:t>
      </w:r>
      <w:r w:rsidRPr="003D3FC5">
        <w:rPr>
          <w:rFonts w:asciiTheme="minorHAnsi" w:hAnsiTheme="minorHAnsi"/>
          <w:spacing w:val="-3"/>
        </w:rPr>
        <w:t xml:space="preserve"> zł (słownie: </w:t>
      </w:r>
      <w:r w:rsidR="00344094">
        <w:rPr>
          <w:rFonts w:asciiTheme="minorHAnsi" w:hAnsiTheme="minorHAnsi"/>
          <w:spacing w:val="-3"/>
        </w:rPr>
        <w:t>……………………………..</w:t>
      </w:r>
      <w:r w:rsidRPr="003D3FC5">
        <w:rPr>
          <w:rFonts w:asciiTheme="minorHAnsi" w:hAnsiTheme="minorHAnsi"/>
          <w:spacing w:val="-3"/>
        </w:rPr>
        <w:t xml:space="preserve"> gr.);</w:t>
      </w:r>
    </w:p>
    <w:p w14:paraId="793D6AE5" w14:textId="77777777" w:rsidR="00BE661C" w:rsidRPr="003D3FC5" w:rsidRDefault="00FD7782">
      <w:pPr>
        <w:pStyle w:val="Tekstpodstawowy"/>
        <w:numPr>
          <w:ilvl w:val="0"/>
          <w:numId w:val="20"/>
        </w:numPr>
        <w:tabs>
          <w:tab w:val="left" w:pos="993"/>
        </w:tabs>
        <w:kinsoku w:val="0"/>
        <w:overflowPunct w:val="0"/>
        <w:spacing w:line="360" w:lineRule="auto"/>
        <w:ind w:right="106" w:hanging="567"/>
        <w:jc w:val="both"/>
        <w:rPr>
          <w:rFonts w:asciiTheme="minorHAnsi" w:hAnsiTheme="minorHAnsi"/>
          <w:spacing w:val="-3"/>
        </w:rPr>
      </w:pPr>
      <w:r w:rsidRPr="003D3FC5">
        <w:rPr>
          <w:rFonts w:asciiTheme="minorHAnsi" w:hAnsiTheme="minorHAnsi"/>
          <w:spacing w:val="-3"/>
        </w:rPr>
        <w:t>Zapłata wynagrodzenia nastąpi w ciągu 21 dni od dnia otrzymania prawidłowo wystawionej faktury VAT, na rachunek bankowy Wykonawcy, wskazany w treści  faktury, na podstawie podpisanego bez zastrzeżeń protokołu odbioru poszczególnych etapów.</w:t>
      </w:r>
    </w:p>
    <w:p w14:paraId="443ABCD7" w14:textId="77777777" w:rsidR="00BE661C" w:rsidRPr="003D3FC5" w:rsidRDefault="00FD7782">
      <w:pPr>
        <w:pStyle w:val="Tekstpodstawowy"/>
        <w:numPr>
          <w:ilvl w:val="0"/>
          <w:numId w:val="20"/>
        </w:numPr>
        <w:tabs>
          <w:tab w:val="left" w:pos="993"/>
        </w:tabs>
        <w:kinsoku w:val="0"/>
        <w:overflowPunct w:val="0"/>
        <w:spacing w:line="360" w:lineRule="auto"/>
        <w:ind w:right="106" w:hanging="567"/>
        <w:jc w:val="both"/>
        <w:rPr>
          <w:rFonts w:asciiTheme="minorHAnsi" w:hAnsiTheme="minorHAnsi"/>
          <w:spacing w:val="-3"/>
        </w:rPr>
      </w:pPr>
      <w:r w:rsidRPr="003D3FC5">
        <w:rPr>
          <w:rFonts w:asciiTheme="minorHAnsi" w:hAnsiTheme="minorHAnsi"/>
          <w:spacing w:val="-3"/>
        </w:rPr>
        <w:t>Za dzień zapłaty uważa się dzień obciążenia rachunku bankowego Zamawiającego.</w:t>
      </w:r>
    </w:p>
    <w:p w14:paraId="1C6B6271" w14:textId="77777777" w:rsidR="00BE661C" w:rsidRPr="003D3FC5" w:rsidRDefault="00FD7782">
      <w:pPr>
        <w:pStyle w:val="Tekstpodstawowy"/>
        <w:numPr>
          <w:ilvl w:val="0"/>
          <w:numId w:val="20"/>
        </w:numPr>
        <w:tabs>
          <w:tab w:val="left" w:pos="993"/>
        </w:tabs>
        <w:kinsoku w:val="0"/>
        <w:overflowPunct w:val="0"/>
        <w:spacing w:line="360" w:lineRule="auto"/>
        <w:ind w:right="106" w:hanging="567"/>
        <w:jc w:val="both"/>
        <w:rPr>
          <w:rFonts w:asciiTheme="minorHAnsi" w:hAnsiTheme="minorHAnsi"/>
          <w:spacing w:val="-3"/>
        </w:rPr>
      </w:pPr>
      <w:r w:rsidRPr="003D3FC5">
        <w:rPr>
          <w:rFonts w:asciiTheme="minorHAnsi" w:hAnsiTheme="minorHAnsi"/>
          <w:spacing w:val="-3"/>
        </w:rPr>
        <w:t>Zamawiający oświadcza, że jest płatnikiem podatku VAT i upoważnia Wykonawcę do wystawienia faktury VAT bez podpisu Zamawiającego.</w:t>
      </w:r>
    </w:p>
    <w:p w14:paraId="5EAC56D3" w14:textId="77777777" w:rsidR="00BE661C" w:rsidRPr="003D3FC5" w:rsidRDefault="00FD7782">
      <w:pPr>
        <w:pStyle w:val="Nagwek1"/>
        <w:spacing w:before="120" w:after="120" w:line="360" w:lineRule="auto"/>
        <w:ind w:left="360"/>
        <w:rPr>
          <w:rFonts w:asciiTheme="minorHAnsi" w:hAnsiTheme="minorHAnsi" w:cs="Times New Roman"/>
          <w:b w:val="0"/>
          <w:szCs w:val="24"/>
        </w:rPr>
      </w:pPr>
      <w:r w:rsidRPr="003D3FC5">
        <w:rPr>
          <w:rFonts w:asciiTheme="minorHAnsi" w:hAnsiTheme="minorHAnsi" w:cs="Times New Roman"/>
          <w:b w:val="0"/>
          <w:szCs w:val="24"/>
        </w:rPr>
        <w:t>KARY UMOWNE</w:t>
      </w:r>
    </w:p>
    <w:p w14:paraId="148BCB53" w14:textId="77777777" w:rsidR="00BE661C" w:rsidRPr="00376F17" w:rsidRDefault="00FD7782">
      <w:pPr>
        <w:pStyle w:val="Tekstpodstawowy"/>
        <w:numPr>
          <w:ilvl w:val="0"/>
          <w:numId w:val="22"/>
        </w:numPr>
        <w:tabs>
          <w:tab w:val="left" w:pos="993"/>
        </w:tabs>
        <w:kinsoku w:val="0"/>
        <w:overflowPunct w:val="0"/>
        <w:spacing w:line="360" w:lineRule="auto"/>
        <w:ind w:right="106" w:hanging="567"/>
        <w:jc w:val="both"/>
        <w:rPr>
          <w:rFonts w:asciiTheme="minorHAnsi" w:hAnsiTheme="minorHAnsi"/>
          <w:spacing w:val="-3"/>
        </w:rPr>
      </w:pPr>
      <w:r w:rsidRPr="00376F17">
        <w:rPr>
          <w:rFonts w:asciiTheme="minorHAnsi" w:hAnsiTheme="minorHAnsi"/>
          <w:spacing w:val="-3"/>
        </w:rPr>
        <w:t>Wykonawca zapłaci Zamawiającemu  karę umowną:</w:t>
      </w:r>
    </w:p>
    <w:p w14:paraId="5203ED7E" w14:textId="67DAAE1F" w:rsidR="00BE661C" w:rsidRPr="00376F17" w:rsidRDefault="00FD7782">
      <w:pPr>
        <w:pStyle w:val="Akapitzlist"/>
        <w:widowControl/>
        <w:numPr>
          <w:ilvl w:val="0"/>
          <w:numId w:val="21"/>
        </w:numPr>
        <w:autoSpaceDE/>
        <w:autoSpaceDN/>
        <w:adjustRightInd/>
        <w:spacing w:line="360" w:lineRule="auto"/>
        <w:ind w:left="709" w:firstLine="284"/>
        <w:contextualSpacing/>
        <w:jc w:val="both"/>
        <w:rPr>
          <w:rFonts w:asciiTheme="minorHAnsi" w:hAnsiTheme="minorHAnsi" w:cs="Arial"/>
        </w:rPr>
      </w:pPr>
      <w:r w:rsidRPr="00376F17">
        <w:rPr>
          <w:rFonts w:asciiTheme="minorHAnsi" w:hAnsiTheme="minorHAnsi" w:cs="Arial"/>
        </w:rPr>
        <w:t xml:space="preserve">w wysokości 1% kwoty netto wynagrodzenia, o którym mowa w  </w:t>
      </w:r>
      <w:r w:rsidRPr="00376F17">
        <w:rPr>
          <w:rFonts w:asciiTheme="minorHAnsi" w:hAnsiTheme="minorHAnsi" w:cs="Calibri"/>
        </w:rPr>
        <w:t>§ 7</w:t>
      </w:r>
      <w:r w:rsidR="00DC2BC2" w:rsidRPr="00376F17">
        <w:rPr>
          <w:rFonts w:asciiTheme="minorHAnsi" w:hAnsiTheme="minorHAnsi" w:cs="Calibri"/>
        </w:rPr>
        <w:t xml:space="preserve"> ust. 1 Umowy</w:t>
      </w:r>
      <w:r w:rsidRPr="00376F17">
        <w:rPr>
          <w:rFonts w:asciiTheme="minorHAnsi" w:hAnsiTheme="minorHAnsi" w:cs="Calibri"/>
        </w:rPr>
        <w:t xml:space="preserve"> </w:t>
      </w:r>
      <w:r w:rsidRPr="00376F17">
        <w:rPr>
          <w:rFonts w:asciiTheme="minorHAnsi" w:hAnsiTheme="minorHAnsi" w:cs="Arial"/>
        </w:rPr>
        <w:t xml:space="preserve">za każdy rozpoczęty dzień </w:t>
      </w:r>
      <w:r w:rsidR="00DC2BC2" w:rsidRPr="00376F17">
        <w:rPr>
          <w:rFonts w:asciiTheme="minorHAnsi" w:hAnsiTheme="minorHAnsi" w:cs="Arial"/>
        </w:rPr>
        <w:t>opóźnienia w wykonaniu przedmiotu Umowy w terminie</w:t>
      </w:r>
      <w:r w:rsidRPr="00376F17">
        <w:rPr>
          <w:rFonts w:asciiTheme="minorHAnsi" w:hAnsiTheme="minorHAnsi" w:cs="Arial"/>
        </w:rPr>
        <w:t xml:space="preserve">, o którym mowa w </w:t>
      </w:r>
      <w:r w:rsidRPr="00376F17">
        <w:rPr>
          <w:rFonts w:asciiTheme="minorHAnsi" w:hAnsiTheme="minorHAnsi" w:cs="Calibri"/>
        </w:rPr>
        <w:t>§ 3 ust. 2</w:t>
      </w:r>
      <w:r w:rsidR="00BE0E56" w:rsidRPr="00376F17">
        <w:rPr>
          <w:rFonts w:asciiTheme="minorHAnsi" w:hAnsiTheme="minorHAnsi" w:cs="Calibri"/>
        </w:rPr>
        <w:t xml:space="preserve"> Umowy</w:t>
      </w:r>
      <w:r w:rsidRPr="00376F17">
        <w:rPr>
          <w:rFonts w:asciiTheme="minorHAnsi" w:hAnsiTheme="minorHAnsi" w:cs="Calibri"/>
        </w:rPr>
        <w:t xml:space="preserve">  z przyczyn leżących po stronie Wykonawcy;</w:t>
      </w:r>
    </w:p>
    <w:p w14:paraId="7BBAD968" w14:textId="360C13FE" w:rsidR="00BE661C" w:rsidRPr="00376F17" w:rsidRDefault="00FD7782">
      <w:pPr>
        <w:pStyle w:val="Akapitzlist"/>
        <w:widowControl/>
        <w:numPr>
          <w:ilvl w:val="0"/>
          <w:numId w:val="21"/>
        </w:numPr>
        <w:autoSpaceDE/>
        <w:autoSpaceDN/>
        <w:adjustRightInd/>
        <w:spacing w:line="360" w:lineRule="auto"/>
        <w:ind w:left="709" w:firstLine="284"/>
        <w:contextualSpacing/>
        <w:jc w:val="both"/>
        <w:rPr>
          <w:rFonts w:asciiTheme="minorHAnsi" w:hAnsiTheme="minorHAnsi" w:cs="Arial"/>
        </w:rPr>
      </w:pPr>
      <w:r w:rsidRPr="00376F17">
        <w:rPr>
          <w:rFonts w:asciiTheme="minorHAnsi" w:hAnsiTheme="minorHAnsi" w:cs="Arial"/>
        </w:rPr>
        <w:t xml:space="preserve"> w wysokości 0,1% kwoty netto wynagrodzenia, o którym mowa w § 7</w:t>
      </w:r>
      <w:r w:rsidR="009029C2" w:rsidRPr="00376F17">
        <w:rPr>
          <w:rFonts w:asciiTheme="minorHAnsi" w:hAnsiTheme="minorHAnsi" w:cs="Arial"/>
        </w:rPr>
        <w:t xml:space="preserve"> ust. 1 Umowy</w:t>
      </w:r>
      <w:r w:rsidRPr="00376F17">
        <w:rPr>
          <w:rFonts w:asciiTheme="minorHAnsi" w:hAnsiTheme="minorHAnsi" w:cs="Arial"/>
        </w:rPr>
        <w:t xml:space="preserve"> za każdy rozpoczęty dzień niedotrzymania terminu procedury opisanej w § 6  ust. </w:t>
      </w:r>
      <w:r w:rsidR="004257DC" w:rsidRPr="00376F17">
        <w:rPr>
          <w:rFonts w:asciiTheme="minorHAnsi" w:hAnsiTheme="minorHAnsi" w:cs="Arial"/>
        </w:rPr>
        <w:t>7</w:t>
      </w:r>
      <w:r w:rsidR="009029C2" w:rsidRPr="00376F17">
        <w:rPr>
          <w:rFonts w:asciiTheme="minorHAnsi" w:hAnsiTheme="minorHAnsi" w:cs="Arial"/>
        </w:rPr>
        <w:t xml:space="preserve"> Umowy</w:t>
      </w:r>
      <w:r w:rsidRPr="00376F17">
        <w:rPr>
          <w:rFonts w:asciiTheme="minorHAnsi" w:hAnsiTheme="minorHAnsi" w:cs="Arial"/>
        </w:rPr>
        <w:t>, z przyczyn leżących po stronie Wykonawcy;</w:t>
      </w:r>
    </w:p>
    <w:p w14:paraId="4A33546E" w14:textId="7ED95894" w:rsidR="00BE661C" w:rsidRPr="00376F17" w:rsidRDefault="00FD7782">
      <w:pPr>
        <w:pStyle w:val="Akapitzlist"/>
        <w:widowControl/>
        <w:numPr>
          <w:ilvl w:val="0"/>
          <w:numId w:val="21"/>
        </w:numPr>
        <w:autoSpaceDE/>
        <w:autoSpaceDN/>
        <w:adjustRightInd/>
        <w:spacing w:line="360" w:lineRule="auto"/>
        <w:ind w:left="709" w:firstLine="284"/>
        <w:contextualSpacing/>
        <w:jc w:val="both"/>
        <w:rPr>
          <w:rFonts w:asciiTheme="minorHAnsi" w:hAnsiTheme="minorHAnsi" w:cs="Arial"/>
        </w:rPr>
      </w:pPr>
      <w:r w:rsidRPr="00376F17">
        <w:rPr>
          <w:rFonts w:asciiTheme="minorHAnsi" w:hAnsiTheme="minorHAnsi" w:cs="Arial"/>
        </w:rPr>
        <w:t>w wysokości 0,1% kwoty netto wynagrodzenia, o którym mowa w § 7</w:t>
      </w:r>
      <w:r w:rsidR="00636F66" w:rsidRPr="00376F17">
        <w:rPr>
          <w:rFonts w:asciiTheme="minorHAnsi" w:hAnsiTheme="minorHAnsi" w:cs="Arial"/>
        </w:rPr>
        <w:t xml:space="preserve"> ust 1 Umowy</w:t>
      </w:r>
      <w:r w:rsidRPr="00376F17">
        <w:rPr>
          <w:rFonts w:asciiTheme="minorHAnsi" w:hAnsiTheme="minorHAnsi" w:cs="Arial"/>
        </w:rPr>
        <w:t xml:space="preserve"> za każdy rozpoczęty dzień niedotrzymania term</w:t>
      </w:r>
      <w:r w:rsidR="00463E1F" w:rsidRPr="00376F17">
        <w:rPr>
          <w:rFonts w:asciiTheme="minorHAnsi" w:hAnsiTheme="minorHAnsi" w:cs="Arial"/>
        </w:rPr>
        <w:t>inu, o którym mowa w § 2 ust. 1</w:t>
      </w:r>
      <w:r w:rsidR="00A33D8D">
        <w:rPr>
          <w:rFonts w:asciiTheme="minorHAnsi" w:hAnsiTheme="minorHAnsi" w:cs="Arial"/>
        </w:rPr>
        <w:t>1</w:t>
      </w:r>
      <w:r w:rsidR="00636F66" w:rsidRPr="00376F17">
        <w:rPr>
          <w:rFonts w:asciiTheme="minorHAnsi" w:hAnsiTheme="minorHAnsi" w:cs="Arial"/>
        </w:rPr>
        <w:t xml:space="preserve"> Umowy</w:t>
      </w:r>
      <w:r w:rsidRPr="00376F17">
        <w:rPr>
          <w:rFonts w:asciiTheme="minorHAnsi" w:hAnsiTheme="minorHAnsi" w:cs="Arial"/>
        </w:rPr>
        <w:t>, z przyczyn leżących po stronie Wykonawcy.</w:t>
      </w:r>
    </w:p>
    <w:p w14:paraId="2E3ADE4C" w14:textId="4B027745" w:rsidR="00BE661C" w:rsidRPr="00376F17" w:rsidRDefault="00FD7782">
      <w:pPr>
        <w:pStyle w:val="Tekstpodstawowy"/>
        <w:numPr>
          <w:ilvl w:val="0"/>
          <w:numId w:val="22"/>
        </w:numPr>
        <w:tabs>
          <w:tab w:val="left" w:pos="993"/>
        </w:tabs>
        <w:kinsoku w:val="0"/>
        <w:overflowPunct w:val="0"/>
        <w:spacing w:line="360" w:lineRule="auto"/>
        <w:ind w:right="106" w:hanging="567"/>
        <w:jc w:val="both"/>
        <w:rPr>
          <w:rFonts w:asciiTheme="minorHAnsi" w:hAnsiTheme="minorHAnsi"/>
          <w:spacing w:val="-3"/>
        </w:rPr>
      </w:pPr>
      <w:r w:rsidRPr="003D3FC5">
        <w:rPr>
          <w:rFonts w:asciiTheme="minorHAnsi" w:hAnsiTheme="minorHAnsi"/>
          <w:spacing w:val="-3"/>
        </w:rPr>
        <w:t xml:space="preserve">W </w:t>
      </w:r>
      <w:r w:rsidRPr="00376F17">
        <w:rPr>
          <w:rFonts w:asciiTheme="minorHAnsi" w:hAnsiTheme="minorHAnsi"/>
          <w:spacing w:val="-3"/>
        </w:rPr>
        <w:t>przypadku rozwiązania lub odstąpienia od umowy z przyczyn leżących po stronie drugiej Strony, każda ze Stron jest uprawniona do żądania zapłaty kary umownej w wysokości 10% kwoty netto wynagrodzenia określonego w §7</w:t>
      </w:r>
      <w:r w:rsidR="00636F66" w:rsidRPr="00376F17">
        <w:rPr>
          <w:rFonts w:asciiTheme="minorHAnsi" w:hAnsiTheme="minorHAnsi"/>
          <w:spacing w:val="-3"/>
        </w:rPr>
        <w:t xml:space="preserve"> ust. 1 Umowy</w:t>
      </w:r>
      <w:r w:rsidRPr="00376F17">
        <w:rPr>
          <w:rFonts w:asciiTheme="minorHAnsi" w:hAnsiTheme="minorHAnsi"/>
          <w:spacing w:val="-3"/>
        </w:rPr>
        <w:t>.</w:t>
      </w:r>
    </w:p>
    <w:p w14:paraId="236ED763" w14:textId="7BB454C4" w:rsidR="00BE661C" w:rsidRPr="00376F17" w:rsidRDefault="00FD7782">
      <w:pPr>
        <w:pStyle w:val="Tekstpodstawowy"/>
        <w:numPr>
          <w:ilvl w:val="0"/>
          <w:numId w:val="22"/>
        </w:numPr>
        <w:tabs>
          <w:tab w:val="left" w:pos="993"/>
        </w:tabs>
        <w:kinsoku w:val="0"/>
        <w:overflowPunct w:val="0"/>
        <w:spacing w:line="360" w:lineRule="auto"/>
        <w:ind w:right="106" w:hanging="567"/>
        <w:jc w:val="both"/>
        <w:rPr>
          <w:rFonts w:asciiTheme="minorHAnsi" w:hAnsiTheme="minorHAnsi"/>
          <w:strike/>
        </w:rPr>
      </w:pPr>
      <w:r w:rsidRPr="00376F17">
        <w:rPr>
          <w:rFonts w:asciiTheme="minorHAnsi" w:hAnsiTheme="minorHAnsi"/>
          <w:spacing w:val="-3"/>
        </w:rPr>
        <w:t>W przypadku nie zachowania poufności, o której mowa w § 10</w:t>
      </w:r>
      <w:r w:rsidR="00636F66" w:rsidRPr="00376F17">
        <w:rPr>
          <w:rFonts w:asciiTheme="minorHAnsi" w:hAnsiTheme="minorHAnsi"/>
          <w:spacing w:val="-3"/>
        </w:rPr>
        <w:t xml:space="preserve"> Umowy</w:t>
      </w:r>
      <w:r w:rsidRPr="00376F17">
        <w:rPr>
          <w:rFonts w:asciiTheme="minorHAnsi" w:hAnsiTheme="minorHAnsi"/>
          <w:spacing w:val="-3"/>
        </w:rPr>
        <w:t xml:space="preserve"> Strona zapłaci drugiej Stronie karę o wysokości 10% wysokości wynagrodzenia za każdy stwierdzony przypadek naruszenia </w:t>
      </w:r>
      <w:r w:rsidRPr="00376F17">
        <w:rPr>
          <w:rFonts w:asciiTheme="minorHAnsi" w:hAnsiTheme="minorHAnsi"/>
          <w:spacing w:val="-3"/>
        </w:rPr>
        <w:lastRenderedPageBreak/>
        <w:t xml:space="preserve">poufności. </w:t>
      </w:r>
    </w:p>
    <w:p w14:paraId="1501F7F1" w14:textId="4D236876" w:rsidR="00EC0D49" w:rsidRPr="00376F17" w:rsidRDefault="004A2AD3">
      <w:pPr>
        <w:pStyle w:val="Tekstpodstawowy"/>
        <w:numPr>
          <w:ilvl w:val="0"/>
          <w:numId w:val="22"/>
        </w:numPr>
        <w:tabs>
          <w:tab w:val="left" w:pos="993"/>
        </w:tabs>
        <w:kinsoku w:val="0"/>
        <w:overflowPunct w:val="0"/>
        <w:spacing w:line="360" w:lineRule="auto"/>
        <w:ind w:right="106" w:hanging="567"/>
        <w:jc w:val="both"/>
        <w:rPr>
          <w:rFonts w:asciiTheme="minorHAnsi" w:hAnsiTheme="minorHAnsi"/>
        </w:rPr>
      </w:pPr>
      <w:r w:rsidRPr="00376F17">
        <w:rPr>
          <w:rFonts w:asciiTheme="minorHAnsi" w:hAnsiTheme="minorHAnsi"/>
          <w:spacing w:val="-3"/>
        </w:rPr>
        <w:t xml:space="preserve">Łączna wysokość naliczonej kary umownej nie może przekraczać </w:t>
      </w:r>
      <w:r w:rsidR="000F0752">
        <w:rPr>
          <w:rFonts w:asciiTheme="minorHAnsi" w:hAnsiTheme="minorHAnsi"/>
          <w:spacing w:val="-3"/>
        </w:rPr>
        <w:t>5</w:t>
      </w:r>
      <w:r w:rsidRPr="00376F17">
        <w:rPr>
          <w:rFonts w:asciiTheme="minorHAnsi" w:hAnsiTheme="minorHAnsi"/>
          <w:spacing w:val="-3"/>
        </w:rPr>
        <w:t xml:space="preserve">0% wynagrodzenia, o którym mowa w </w:t>
      </w:r>
      <w:r w:rsidRPr="00376F17">
        <w:rPr>
          <w:rFonts w:asciiTheme="minorHAnsi" w:hAnsiTheme="minorHAnsi" w:cstheme="minorHAnsi"/>
          <w:spacing w:val="-3"/>
        </w:rPr>
        <w:t>§</w:t>
      </w:r>
      <w:r w:rsidRPr="00376F17">
        <w:rPr>
          <w:rFonts w:asciiTheme="minorHAnsi" w:hAnsiTheme="minorHAnsi"/>
          <w:spacing w:val="-3"/>
        </w:rPr>
        <w:t xml:space="preserve"> 7 ust. 1 Umowy.</w:t>
      </w:r>
    </w:p>
    <w:p w14:paraId="6E49B945" w14:textId="77777777" w:rsidR="00BE661C" w:rsidRPr="003D3FC5" w:rsidRDefault="00FD7782">
      <w:pPr>
        <w:pStyle w:val="Tekstpodstawowy"/>
        <w:numPr>
          <w:ilvl w:val="0"/>
          <w:numId w:val="22"/>
        </w:numPr>
        <w:tabs>
          <w:tab w:val="left" w:pos="993"/>
        </w:tabs>
        <w:kinsoku w:val="0"/>
        <w:overflowPunct w:val="0"/>
        <w:spacing w:line="360" w:lineRule="auto"/>
        <w:ind w:right="106" w:hanging="567"/>
        <w:jc w:val="both"/>
        <w:rPr>
          <w:rFonts w:asciiTheme="minorHAnsi" w:hAnsiTheme="minorHAnsi"/>
          <w:spacing w:val="-3"/>
        </w:rPr>
      </w:pPr>
      <w:r w:rsidRPr="00376F17">
        <w:rPr>
          <w:rFonts w:asciiTheme="minorHAnsi" w:hAnsiTheme="minorHAnsi"/>
          <w:spacing w:val="-3"/>
        </w:rPr>
        <w:t xml:space="preserve">Strony zastrzegają sobie prawo dochodzenia odszkodowania uzupełniającego, przewyższającego wysokość kar umownych, do wysokości rzeczywiście </w:t>
      </w:r>
      <w:r w:rsidRPr="003D3FC5">
        <w:rPr>
          <w:rFonts w:asciiTheme="minorHAnsi" w:hAnsiTheme="minorHAnsi"/>
          <w:spacing w:val="-3"/>
        </w:rPr>
        <w:t>poniesionej szkody.</w:t>
      </w:r>
    </w:p>
    <w:p w14:paraId="1D5570C6" w14:textId="77777777" w:rsidR="00BE661C" w:rsidRPr="003D3FC5" w:rsidRDefault="00BE661C">
      <w:pPr>
        <w:pStyle w:val="Tekstpodstawowy"/>
        <w:tabs>
          <w:tab w:val="left" w:pos="993"/>
        </w:tabs>
        <w:kinsoku w:val="0"/>
        <w:overflowPunct w:val="0"/>
        <w:spacing w:line="360" w:lineRule="auto"/>
        <w:ind w:right="106"/>
        <w:jc w:val="both"/>
        <w:rPr>
          <w:rFonts w:asciiTheme="minorHAnsi" w:hAnsiTheme="minorHAnsi"/>
        </w:rPr>
      </w:pPr>
    </w:p>
    <w:p w14:paraId="71D41433" w14:textId="77777777" w:rsidR="00BE661C" w:rsidRPr="003D3FC5" w:rsidRDefault="00FD7782">
      <w:pPr>
        <w:pStyle w:val="Nagwek1"/>
        <w:spacing w:before="120" w:after="120" w:line="360" w:lineRule="auto"/>
        <w:ind w:left="360"/>
        <w:rPr>
          <w:rFonts w:asciiTheme="minorHAnsi" w:hAnsiTheme="minorHAnsi" w:cs="Times New Roman"/>
          <w:b w:val="0"/>
          <w:szCs w:val="24"/>
        </w:rPr>
      </w:pPr>
      <w:r w:rsidRPr="003D3FC5">
        <w:rPr>
          <w:rFonts w:asciiTheme="minorHAnsi" w:hAnsiTheme="minorHAnsi" w:cs="Times New Roman"/>
          <w:b w:val="0"/>
          <w:szCs w:val="24"/>
        </w:rPr>
        <w:t>Prawa autorskie</w:t>
      </w:r>
    </w:p>
    <w:p w14:paraId="7017D22C" w14:textId="77777777" w:rsidR="00BE661C" w:rsidRPr="003D3FC5" w:rsidRDefault="00FD7782">
      <w:pPr>
        <w:pStyle w:val="Akapitzlist"/>
        <w:widowControl/>
        <w:numPr>
          <w:ilvl w:val="0"/>
          <w:numId w:val="19"/>
        </w:numPr>
        <w:autoSpaceDE/>
        <w:autoSpaceDN/>
        <w:adjustRightInd/>
        <w:spacing w:line="360" w:lineRule="auto"/>
        <w:jc w:val="both"/>
        <w:rPr>
          <w:rFonts w:asciiTheme="minorHAnsi" w:hAnsiTheme="minorHAnsi"/>
        </w:rPr>
      </w:pPr>
      <w:r w:rsidRPr="003D3FC5">
        <w:rPr>
          <w:rFonts w:asciiTheme="minorHAnsi" w:hAnsiTheme="minorHAnsi"/>
        </w:rPr>
        <w:t>Wykonawca oświadcza, że:</w:t>
      </w:r>
    </w:p>
    <w:p w14:paraId="5CE6E6AE" w14:textId="70B9D24C" w:rsidR="00BE661C" w:rsidRPr="001B6413" w:rsidRDefault="00FD7782">
      <w:pPr>
        <w:pStyle w:val="Akapitzlist"/>
        <w:widowControl/>
        <w:numPr>
          <w:ilvl w:val="0"/>
          <w:numId w:val="16"/>
        </w:numPr>
        <w:autoSpaceDE/>
        <w:autoSpaceDN/>
        <w:adjustRightInd/>
        <w:spacing w:line="360" w:lineRule="auto"/>
        <w:ind w:hanging="11"/>
        <w:jc w:val="both"/>
        <w:rPr>
          <w:rFonts w:asciiTheme="minorHAnsi" w:hAnsiTheme="minorHAnsi"/>
        </w:rPr>
      </w:pPr>
      <w:r w:rsidRPr="001B6413">
        <w:rPr>
          <w:rFonts w:asciiTheme="minorHAnsi" w:hAnsiTheme="minorHAnsi"/>
        </w:rPr>
        <w:t xml:space="preserve">wszelkie utwory w rozumieniu ustawy z dnia 4 lutego 1994 roku o prawach autorskich </w:t>
      </w:r>
      <w:r w:rsidRPr="001B6413">
        <w:rPr>
          <w:rFonts w:asciiTheme="minorHAnsi" w:hAnsiTheme="minorHAnsi"/>
        </w:rPr>
        <w:br/>
        <w:t>i prawach pokrewnych</w:t>
      </w:r>
      <w:r w:rsidR="000767DB" w:rsidRPr="001B6413">
        <w:rPr>
          <w:rFonts w:asciiTheme="minorHAnsi" w:hAnsiTheme="minorHAnsi"/>
        </w:rPr>
        <w:t xml:space="preserve"> ( Dz.U. 2018. 1191 z późn. zm.)</w:t>
      </w:r>
      <w:r w:rsidRPr="001B6413">
        <w:rPr>
          <w:rFonts w:asciiTheme="minorHAnsi" w:hAnsiTheme="minorHAnsi"/>
        </w:rPr>
        <w:t>, jakimi będzie się posługiwał w toku realizacji przedmiotu umowy, o którym mowa w §2, a także powstał</w:t>
      </w:r>
      <w:r w:rsidR="00831F9D" w:rsidRPr="001B6413">
        <w:rPr>
          <w:rFonts w:asciiTheme="minorHAnsi" w:hAnsiTheme="minorHAnsi"/>
        </w:rPr>
        <w:t>e</w:t>
      </w:r>
      <w:r w:rsidRPr="001B6413">
        <w:rPr>
          <w:rFonts w:asciiTheme="minorHAnsi" w:hAnsiTheme="minorHAnsi"/>
        </w:rPr>
        <w:t xml:space="preserve"> w  trakcie lub </w:t>
      </w:r>
      <w:r w:rsidR="00831F9D" w:rsidRPr="001B6413">
        <w:rPr>
          <w:rFonts w:asciiTheme="minorHAnsi" w:hAnsiTheme="minorHAnsi"/>
        </w:rPr>
        <w:t xml:space="preserve"> w </w:t>
      </w:r>
      <w:r w:rsidRPr="001B6413">
        <w:rPr>
          <w:rFonts w:asciiTheme="minorHAnsi" w:hAnsiTheme="minorHAnsi"/>
        </w:rPr>
        <w:t>wyniku</w:t>
      </w:r>
      <w:r w:rsidR="00831F9D" w:rsidRPr="001B6413">
        <w:rPr>
          <w:rFonts w:asciiTheme="minorHAnsi" w:hAnsiTheme="minorHAnsi"/>
        </w:rPr>
        <w:t xml:space="preserve"> Umowy</w:t>
      </w:r>
      <w:r w:rsidRPr="001B6413">
        <w:rPr>
          <w:rFonts w:asciiTheme="minorHAnsi" w:hAnsiTheme="minorHAnsi"/>
        </w:rPr>
        <w:t>, będą oryginalne, bez niedozwolonych zapożyczeń z utworów osób trzecich oraz nie będą naruszać praw przysługujących osobom trzecim, a w szczególności praw autorskich oraz dóbr osobistych tych osób;</w:t>
      </w:r>
    </w:p>
    <w:p w14:paraId="212C956D" w14:textId="77777777" w:rsidR="00BE661C" w:rsidRPr="003D3FC5" w:rsidRDefault="00FD7782">
      <w:pPr>
        <w:pStyle w:val="Akapitzlist"/>
        <w:widowControl/>
        <w:numPr>
          <w:ilvl w:val="0"/>
          <w:numId w:val="16"/>
        </w:numPr>
        <w:autoSpaceDE/>
        <w:autoSpaceDN/>
        <w:adjustRightInd/>
        <w:spacing w:line="360" w:lineRule="auto"/>
        <w:ind w:hanging="11"/>
        <w:jc w:val="both"/>
        <w:rPr>
          <w:rFonts w:asciiTheme="minorHAnsi" w:hAnsiTheme="minorHAnsi"/>
          <w:color w:val="000000"/>
        </w:rPr>
      </w:pPr>
      <w:r w:rsidRPr="001B6413">
        <w:rPr>
          <w:rFonts w:asciiTheme="minorHAnsi" w:hAnsiTheme="minorHAnsi"/>
        </w:rPr>
        <w:t xml:space="preserve">nabędzie prawa, w tym autorskie prawa majątkowe oraz wszelkie upoważnienia </w:t>
      </w:r>
      <w:r w:rsidRPr="001B6413">
        <w:rPr>
          <w:rFonts w:asciiTheme="minorHAnsi" w:hAnsiTheme="minorHAnsi"/>
        </w:rPr>
        <w:br/>
        <w:t xml:space="preserve">do wykonywania praw zależnych od osób, z którymi będzie współpracować przy realizacji przedmiotu umowy, o którym mowa w §2, a także uzyska od tych osób nieodwołalne zezwolenia na wykonywanie zależnych praw autorskich oraz wprowadzanie zmian </w:t>
      </w:r>
      <w:r w:rsidRPr="001B6413">
        <w:rPr>
          <w:rFonts w:asciiTheme="minorHAnsi" w:hAnsiTheme="minorHAnsi"/>
        </w:rPr>
        <w:br/>
      </w:r>
      <w:r w:rsidRPr="003D3FC5">
        <w:rPr>
          <w:rFonts w:asciiTheme="minorHAnsi" w:hAnsiTheme="minorHAnsi"/>
          <w:color w:val="000000"/>
        </w:rPr>
        <w:t>do materiałów, bez konieczności ich uzgadniania z osobami, którym mogłyby przysługiwać autorskie prawa osobiste;</w:t>
      </w:r>
    </w:p>
    <w:p w14:paraId="466D45DF" w14:textId="77777777" w:rsidR="00BE661C" w:rsidRPr="003D3FC5" w:rsidRDefault="00FD7782">
      <w:pPr>
        <w:pStyle w:val="Akapitzlist"/>
        <w:widowControl/>
        <w:numPr>
          <w:ilvl w:val="0"/>
          <w:numId w:val="16"/>
        </w:numPr>
        <w:autoSpaceDE/>
        <w:autoSpaceDN/>
        <w:adjustRightInd/>
        <w:spacing w:line="360" w:lineRule="auto"/>
        <w:ind w:hanging="11"/>
        <w:jc w:val="both"/>
        <w:rPr>
          <w:rFonts w:asciiTheme="minorHAnsi" w:hAnsiTheme="minorHAnsi"/>
          <w:color w:val="000000"/>
        </w:rPr>
      </w:pPr>
      <w:r w:rsidRPr="003D3FC5">
        <w:rPr>
          <w:rFonts w:asciiTheme="minorHAnsi" w:hAnsiTheme="minorHAnsi"/>
          <w:color w:val="000000"/>
        </w:rPr>
        <w:t xml:space="preserve">nie dokona rozporządzeń prawami, w tym autorskimi prawami majątkowymi </w:t>
      </w:r>
      <w:r w:rsidRPr="003D3FC5">
        <w:rPr>
          <w:rFonts w:asciiTheme="minorHAnsi" w:hAnsiTheme="minorHAnsi"/>
          <w:color w:val="000000"/>
        </w:rPr>
        <w:br/>
        <w:t>do materiałów, w zakresie jakim uniemożliwiłby ich nabycie przez Zamawiającego i dysponowanie na polach eksploatacji określonych w ust. 3;</w:t>
      </w:r>
    </w:p>
    <w:p w14:paraId="691E5C98" w14:textId="77777777" w:rsidR="00BE661C" w:rsidRPr="00140996" w:rsidRDefault="00FD7782">
      <w:pPr>
        <w:pStyle w:val="Akapitzlist"/>
        <w:widowControl/>
        <w:numPr>
          <w:ilvl w:val="0"/>
          <w:numId w:val="16"/>
        </w:numPr>
        <w:autoSpaceDE/>
        <w:autoSpaceDN/>
        <w:adjustRightInd/>
        <w:spacing w:line="360" w:lineRule="auto"/>
        <w:ind w:hanging="11"/>
        <w:jc w:val="both"/>
        <w:rPr>
          <w:rFonts w:asciiTheme="minorHAnsi" w:hAnsiTheme="minorHAnsi"/>
        </w:rPr>
      </w:pPr>
      <w:r w:rsidRPr="003D3FC5">
        <w:rPr>
          <w:rFonts w:asciiTheme="minorHAnsi" w:hAnsiTheme="minorHAnsi"/>
          <w:color w:val="000000"/>
        </w:rPr>
        <w:t xml:space="preserve">do dnia przeniesienia autorskich praw majątkowych, będzie wykonywał te prawa wyłącznie dla celów </w:t>
      </w:r>
      <w:r w:rsidRPr="00140996">
        <w:rPr>
          <w:rFonts w:asciiTheme="minorHAnsi" w:hAnsiTheme="minorHAnsi"/>
        </w:rPr>
        <w:t>realizacji przedmiotu umowy, o którym mowa w §2.</w:t>
      </w:r>
    </w:p>
    <w:p w14:paraId="4CD3123A" w14:textId="54686291" w:rsidR="00BE661C" w:rsidRPr="003D3FC5" w:rsidRDefault="00FD7782">
      <w:pPr>
        <w:pStyle w:val="Akapitzlist"/>
        <w:widowControl/>
        <w:numPr>
          <w:ilvl w:val="0"/>
          <w:numId w:val="19"/>
        </w:numPr>
        <w:autoSpaceDE/>
        <w:autoSpaceDN/>
        <w:adjustRightInd/>
        <w:spacing w:line="360" w:lineRule="auto"/>
        <w:jc w:val="both"/>
        <w:rPr>
          <w:rFonts w:asciiTheme="minorHAnsi" w:hAnsiTheme="minorHAnsi"/>
        </w:rPr>
      </w:pPr>
      <w:r w:rsidRPr="00140996">
        <w:rPr>
          <w:rFonts w:asciiTheme="minorHAnsi" w:hAnsiTheme="minorHAnsi"/>
        </w:rPr>
        <w:t>Z dniem podpisania protokołu odbioru przedmiotu Umowy bez zastrzeżeń, Wykonawca przenosi na Zamawiającego</w:t>
      </w:r>
      <w:r w:rsidR="0068211B" w:rsidRPr="00140996">
        <w:rPr>
          <w:rFonts w:asciiTheme="minorHAnsi" w:hAnsiTheme="minorHAnsi"/>
        </w:rPr>
        <w:t xml:space="preserve">, w ramach wynagrodzenia, o którym mowa w </w:t>
      </w:r>
      <w:r w:rsidR="0068211B" w:rsidRPr="00140996">
        <w:rPr>
          <w:rFonts w:asciiTheme="minorHAnsi" w:hAnsiTheme="minorHAnsi" w:cstheme="minorHAnsi"/>
        </w:rPr>
        <w:t>§</w:t>
      </w:r>
      <w:r w:rsidR="009E1B5D" w:rsidRPr="00140996">
        <w:rPr>
          <w:rFonts w:asciiTheme="minorHAnsi" w:hAnsiTheme="minorHAnsi"/>
        </w:rPr>
        <w:t xml:space="preserve"> 7 ust 1 Umowy</w:t>
      </w:r>
      <w:r w:rsidRPr="00140996">
        <w:rPr>
          <w:rFonts w:asciiTheme="minorHAnsi" w:hAnsiTheme="minorHAnsi"/>
        </w:rPr>
        <w:t xml:space="preserve"> autorskie prawa majątkowe do raportów z Audytu wstępnego Usług  oraz Audytu weryfikującego oraz do wszelkich innych produktów wytworzonych lub dostarczonych w ramach realizacji Umowy. Przeniesienie autorskich praw majątkowych nie obejmuje praw do opracowanych </w:t>
      </w:r>
      <w:r w:rsidRPr="003D3FC5">
        <w:rPr>
          <w:rFonts w:asciiTheme="minorHAnsi" w:hAnsiTheme="minorHAnsi"/>
        </w:rPr>
        <w:t xml:space="preserve">lub stosowanych przez Wykonawcę metodologii prowadzenia audytów i sporządzania raportów. Przeniesienie autorskich </w:t>
      </w:r>
      <w:r w:rsidRPr="003D3FC5">
        <w:rPr>
          <w:rFonts w:asciiTheme="minorHAnsi" w:hAnsiTheme="minorHAnsi"/>
        </w:rPr>
        <w:lastRenderedPageBreak/>
        <w:t>praw majątkowych obejmuje prawo do rozporządzania nimi i korzystania z nich na terytorium Polski i poza jej granicami na następujących polach eksploatacji:</w:t>
      </w:r>
    </w:p>
    <w:p w14:paraId="586F2132" w14:textId="77777777" w:rsidR="00BE661C" w:rsidRPr="003D3FC5" w:rsidRDefault="00FD7782">
      <w:pPr>
        <w:pStyle w:val="Akapitzlist"/>
        <w:widowControl/>
        <w:numPr>
          <w:ilvl w:val="0"/>
          <w:numId w:val="17"/>
        </w:numPr>
        <w:autoSpaceDE/>
        <w:autoSpaceDN/>
        <w:adjustRightInd/>
        <w:spacing w:line="360" w:lineRule="auto"/>
        <w:ind w:left="709" w:firstLine="0"/>
        <w:jc w:val="both"/>
        <w:rPr>
          <w:rFonts w:asciiTheme="minorHAnsi" w:hAnsiTheme="minorHAnsi"/>
          <w:color w:val="000000"/>
        </w:rPr>
      </w:pPr>
      <w:r w:rsidRPr="003D3FC5">
        <w:rPr>
          <w:rFonts w:asciiTheme="minorHAnsi" w:hAnsiTheme="minorHAnsi"/>
          <w:color w:val="000000"/>
        </w:rPr>
        <w:t xml:space="preserve">w zakresie utrwalania i zwielokrotniania - wytwarzanie egzemplarzy utworów jakąkolwiek techniką w tym drukarską, reprograficzną, zapisu magnetycznego, optycznego, techniką analogową lub cyfrową; w dowolnym systemie lub formacie; na wszelkich nośnikach, </w:t>
      </w:r>
      <w:r w:rsidRPr="003D3FC5">
        <w:rPr>
          <w:rFonts w:asciiTheme="minorHAnsi" w:hAnsiTheme="minorHAnsi"/>
          <w:color w:val="000000"/>
        </w:rPr>
        <w:br/>
        <w:t>w tym nośnikach audio lub wideo, nośnikach papierowych lub podobnych, światłoczułych, magnetycznych, optycznych, dyskach, nośnikach pamięci, nośnikach komputerowych lub innych nośnikach zapisów i pamięci;</w:t>
      </w:r>
    </w:p>
    <w:p w14:paraId="3A596B1C" w14:textId="77777777" w:rsidR="00BE661C" w:rsidRPr="003D3FC5" w:rsidRDefault="00FD7782">
      <w:pPr>
        <w:pStyle w:val="Akapitzlist"/>
        <w:widowControl/>
        <w:numPr>
          <w:ilvl w:val="0"/>
          <w:numId w:val="17"/>
        </w:numPr>
        <w:autoSpaceDE/>
        <w:autoSpaceDN/>
        <w:adjustRightInd/>
        <w:spacing w:line="360" w:lineRule="auto"/>
        <w:ind w:left="709" w:firstLine="0"/>
        <w:jc w:val="both"/>
        <w:rPr>
          <w:rFonts w:asciiTheme="minorHAnsi" w:hAnsiTheme="minorHAnsi"/>
          <w:color w:val="000000"/>
        </w:rPr>
      </w:pPr>
      <w:r w:rsidRPr="003D3FC5">
        <w:rPr>
          <w:rFonts w:asciiTheme="minorHAnsi" w:hAnsiTheme="minorHAnsi"/>
          <w:color w:val="000000"/>
        </w:rPr>
        <w:t>w zakresie obrotu oryginałem lub wytworzonymi egzemplarzami utworów - wprowadzenie do obrotu, najem, użyczenie;</w:t>
      </w:r>
    </w:p>
    <w:p w14:paraId="136ED2E3" w14:textId="77777777" w:rsidR="00BE661C" w:rsidRPr="003D3FC5" w:rsidRDefault="00FD7782">
      <w:pPr>
        <w:pStyle w:val="Akapitzlist"/>
        <w:widowControl/>
        <w:numPr>
          <w:ilvl w:val="0"/>
          <w:numId w:val="17"/>
        </w:numPr>
        <w:autoSpaceDE/>
        <w:autoSpaceDN/>
        <w:adjustRightInd/>
        <w:spacing w:line="360" w:lineRule="auto"/>
        <w:ind w:left="709" w:firstLine="0"/>
        <w:jc w:val="both"/>
        <w:rPr>
          <w:rFonts w:asciiTheme="minorHAnsi" w:hAnsiTheme="minorHAnsi"/>
          <w:color w:val="000000"/>
        </w:rPr>
      </w:pPr>
      <w:r w:rsidRPr="003D3FC5">
        <w:rPr>
          <w:rFonts w:asciiTheme="minorHAnsi" w:hAnsiTheme="minorHAnsi"/>
          <w:color w:val="000000"/>
        </w:rPr>
        <w:t>w zakresie rozpowszechniania w inny sposób, niż określony w  pkt 1:</w:t>
      </w:r>
    </w:p>
    <w:p w14:paraId="1D9D0D68" w14:textId="77777777" w:rsidR="00BE661C" w:rsidRPr="003D3FC5" w:rsidRDefault="00FD7782">
      <w:pPr>
        <w:pStyle w:val="Akapitzlist"/>
        <w:widowControl/>
        <w:numPr>
          <w:ilvl w:val="0"/>
          <w:numId w:val="18"/>
        </w:numPr>
        <w:autoSpaceDE/>
        <w:autoSpaceDN/>
        <w:adjustRightInd/>
        <w:spacing w:line="360" w:lineRule="auto"/>
        <w:ind w:left="1134" w:firstLine="0"/>
        <w:jc w:val="both"/>
        <w:rPr>
          <w:rFonts w:asciiTheme="minorHAnsi" w:hAnsiTheme="minorHAnsi"/>
          <w:color w:val="000000"/>
        </w:rPr>
      </w:pPr>
      <w:r w:rsidRPr="003D3FC5">
        <w:rPr>
          <w:rFonts w:asciiTheme="minorHAnsi" w:hAnsiTheme="minorHAnsi"/>
          <w:color w:val="000000"/>
        </w:rPr>
        <w:t>wszelkie nadawanie i reemitowanie, w tym za pomocą wizji lub fonii przewodowej lub bezprzewodowej, przez stacje naziemne, za pośrednictwem satelity, w sieciach kablowych, telekomunikacyjnych lub multimedialnych lub innych systemach przekazów, w sposób niekodowany lub kodowany, w obiegu otwartym lub zamkniętym; w jakiejkolwiek technice (w tym analogowej lub cyfrowej), systemie lub formacie, z lub bez możliwości zapisu, w tym w serwisach tekstowych, multimedialnych, internetowych, telefonicznych lub telekomunikacyjnych;</w:t>
      </w:r>
    </w:p>
    <w:p w14:paraId="2D181870" w14:textId="77777777" w:rsidR="00BE661C" w:rsidRPr="003D3FC5" w:rsidRDefault="00FD7782">
      <w:pPr>
        <w:pStyle w:val="Akapitzlist"/>
        <w:widowControl/>
        <w:numPr>
          <w:ilvl w:val="0"/>
          <w:numId w:val="18"/>
        </w:numPr>
        <w:autoSpaceDE/>
        <w:autoSpaceDN/>
        <w:adjustRightInd/>
        <w:spacing w:line="360" w:lineRule="auto"/>
        <w:ind w:left="1134" w:firstLine="0"/>
        <w:jc w:val="both"/>
        <w:rPr>
          <w:rFonts w:asciiTheme="minorHAnsi" w:hAnsiTheme="minorHAnsi"/>
          <w:color w:val="000000"/>
        </w:rPr>
      </w:pPr>
      <w:r w:rsidRPr="003D3FC5">
        <w:rPr>
          <w:rFonts w:asciiTheme="minorHAnsi" w:hAnsiTheme="minorHAnsi"/>
          <w:color w:val="000000"/>
        </w:rPr>
        <w:t xml:space="preserve">wszelkie publiczne udostępnianie wytworzonych utworów (w tym w ramach utworu audiowizualnego) w taki sposób, aby każdy mógł mieć do niego dostęp </w:t>
      </w:r>
      <w:r w:rsidRPr="003D3FC5">
        <w:rPr>
          <w:rFonts w:asciiTheme="minorHAnsi" w:hAnsiTheme="minorHAnsi"/>
          <w:color w:val="000000"/>
        </w:rPr>
        <w:br/>
        <w:t>w 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 w tym też w serwisach wymienionych w lit. a.;</w:t>
      </w:r>
    </w:p>
    <w:p w14:paraId="106E495F" w14:textId="77777777" w:rsidR="00BE661C" w:rsidRPr="003D3FC5" w:rsidRDefault="00FD7782">
      <w:pPr>
        <w:pStyle w:val="Akapitzlist"/>
        <w:widowControl/>
        <w:numPr>
          <w:ilvl w:val="0"/>
          <w:numId w:val="18"/>
        </w:numPr>
        <w:autoSpaceDE/>
        <w:autoSpaceDN/>
        <w:adjustRightInd/>
        <w:spacing w:line="360" w:lineRule="auto"/>
        <w:ind w:left="1134" w:firstLine="0"/>
        <w:jc w:val="both"/>
        <w:rPr>
          <w:rFonts w:asciiTheme="minorHAnsi" w:hAnsiTheme="minorHAnsi"/>
          <w:color w:val="000000"/>
        </w:rPr>
      </w:pPr>
      <w:r w:rsidRPr="003D3FC5">
        <w:rPr>
          <w:rFonts w:asciiTheme="minorHAnsi" w:hAnsiTheme="minorHAnsi"/>
          <w:color w:val="000000"/>
        </w:rPr>
        <w:t>wszelkie publiczne odtwarzanie, wyświetlanie, wykonanie, wystawienie;</w:t>
      </w:r>
    </w:p>
    <w:p w14:paraId="72017C54" w14:textId="77777777" w:rsidR="00BE661C" w:rsidRPr="003D3FC5" w:rsidRDefault="00FD7782">
      <w:pPr>
        <w:pStyle w:val="Akapitzlist"/>
        <w:widowControl/>
        <w:numPr>
          <w:ilvl w:val="0"/>
          <w:numId w:val="18"/>
        </w:numPr>
        <w:autoSpaceDE/>
        <w:autoSpaceDN/>
        <w:adjustRightInd/>
        <w:spacing w:line="360" w:lineRule="auto"/>
        <w:ind w:left="1134" w:firstLine="0"/>
        <w:jc w:val="both"/>
        <w:rPr>
          <w:rFonts w:asciiTheme="minorHAnsi" w:hAnsiTheme="minorHAnsi"/>
          <w:color w:val="000000"/>
        </w:rPr>
      </w:pPr>
      <w:r w:rsidRPr="003D3FC5">
        <w:rPr>
          <w:rFonts w:asciiTheme="minorHAnsi" w:hAnsiTheme="minorHAnsi"/>
          <w:color w:val="000000"/>
        </w:rPr>
        <w:t>modyfikowanie, dokonywanie zmian, przeróbek, dostosowywanie do potrzeb Zamawiającego, łączenie, wykorzystywanie oryginałów lub modyfikacji do dowolnych celów Zamawiającego.</w:t>
      </w:r>
    </w:p>
    <w:p w14:paraId="3E0B92E9" w14:textId="77777777" w:rsidR="00BE661C" w:rsidRPr="003D3FC5" w:rsidRDefault="00FD7782">
      <w:pPr>
        <w:pStyle w:val="Akapitzlist"/>
        <w:widowControl/>
        <w:numPr>
          <w:ilvl w:val="0"/>
          <w:numId w:val="19"/>
        </w:numPr>
        <w:autoSpaceDE/>
        <w:autoSpaceDN/>
        <w:adjustRightInd/>
        <w:spacing w:line="360" w:lineRule="auto"/>
        <w:jc w:val="both"/>
        <w:rPr>
          <w:rFonts w:asciiTheme="minorHAnsi" w:hAnsiTheme="minorHAnsi"/>
        </w:rPr>
      </w:pPr>
      <w:r w:rsidRPr="003D3FC5">
        <w:rPr>
          <w:rFonts w:asciiTheme="minorHAnsi" w:hAnsiTheme="minorHAnsi"/>
        </w:rPr>
        <w:t>Wykonawca zezwala Zamawiającemu na wykonywanie zależnych praw autorskich oraz wprowadzanie zmian do utworów, bez konieczności ich uzgadniania z osobami, którym mogłyby przysługiwać autorskie prawa osobiste. Zgoda Wykonawcy obejmuje także zezwolenie na wyrażanie zgody przez Zamawiającego na wykonywanie tych praw przez osoby trzecie.</w:t>
      </w:r>
    </w:p>
    <w:p w14:paraId="5D0FB9CD" w14:textId="77777777" w:rsidR="00BE661C" w:rsidRPr="003D3FC5" w:rsidRDefault="00FD7782">
      <w:pPr>
        <w:pStyle w:val="Akapitzlist"/>
        <w:widowControl/>
        <w:numPr>
          <w:ilvl w:val="0"/>
          <w:numId w:val="19"/>
        </w:numPr>
        <w:autoSpaceDE/>
        <w:autoSpaceDN/>
        <w:adjustRightInd/>
        <w:spacing w:line="360" w:lineRule="auto"/>
        <w:jc w:val="both"/>
        <w:rPr>
          <w:rFonts w:asciiTheme="minorHAnsi" w:hAnsiTheme="minorHAnsi"/>
        </w:rPr>
      </w:pPr>
      <w:r w:rsidRPr="003D3FC5">
        <w:rPr>
          <w:rFonts w:asciiTheme="minorHAnsi" w:hAnsiTheme="minorHAnsi"/>
        </w:rPr>
        <w:lastRenderedPageBreak/>
        <w:t>Wykonawca odpowiada za naruszenie dóbr osobistych lub praw autorskich i pokrewnych osób trzecich, spowodowanych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wynagrodzenia i poniesionych z tego tytułu kosztów i utraconych korzyści.</w:t>
      </w:r>
    </w:p>
    <w:p w14:paraId="3F57E06A" w14:textId="3284CE78" w:rsidR="00BE661C" w:rsidRPr="003D3FC5" w:rsidRDefault="00FD7782">
      <w:pPr>
        <w:pStyle w:val="Akapitzlist"/>
        <w:widowControl/>
        <w:numPr>
          <w:ilvl w:val="0"/>
          <w:numId w:val="19"/>
        </w:numPr>
        <w:autoSpaceDE/>
        <w:autoSpaceDN/>
        <w:adjustRightInd/>
        <w:spacing w:line="360" w:lineRule="auto"/>
        <w:jc w:val="both"/>
        <w:rPr>
          <w:rFonts w:asciiTheme="minorHAnsi" w:hAnsiTheme="minorHAnsi"/>
        </w:rPr>
      </w:pPr>
      <w:r w:rsidRPr="003D3FC5">
        <w:rPr>
          <w:rFonts w:asciiTheme="minorHAnsi" w:hAnsiTheme="minorHAnsi"/>
        </w:rPr>
        <w:t xml:space="preserve">Własność nośników, na których zostaną przekazane utwory, przechodzi na Zamawiającego w ramach wynagrodzenia, o którym mowa w § </w:t>
      </w:r>
      <w:r w:rsidR="00FE1648">
        <w:rPr>
          <w:rFonts w:asciiTheme="minorHAnsi" w:hAnsiTheme="minorHAnsi"/>
          <w:color w:val="FF0000"/>
        </w:rPr>
        <w:t>7</w:t>
      </w:r>
      <w:r w:rsidRPr="003D3FC5">
        <w:rPr>
          <w:rFonts w:asciiTheme="minorHAnsi" w:hAnsiTheme="minorHAnsi"/>
        </w:rPr>
        <w:t xml:space="preserve"> ust. 1 umowy oraz z chwilą ich odbioru.</w:t>
      </w:r>
    </w:p>
    <w:p w14:paraId="29490E69" w14:textId="3EE91729" w:rsidR="00BE661C" w:rsidRPr="00E95EAD" w:rsidRDefault="00FD7782">
      <w:pPr>
        <w:pStyle w:val="Nagwek1"/>
        <w:spacing w:before="120" w:after="120" w:line="360" w:lineRule="auto"/>
        <w:ind w:left="360"/>
        <w:rPr>
          <w:rFonts w:asciiTheme="minorHAnsi" w:hAnsiTheme="minorHAnsi" w:cs="Times New Roman"/>
          <w:b w:val="0"/>
          <w:szCs w:val="24"/>
        </w:rPr>
      </w:pPr>
      <w:r w:rsidRPr="00E95EAD">
        <w:rPr>
          <w:rFonts w:asciiTheme="minorHAnsi" w:hAnsiTheme="minorHAnsi" w:cs="Times New Roman"/>
          <w:b w:val="0"/>
          <w:szCs w:val="24"/>
        </w:rPr>
        <w:t>Poufność informacji</w:t>
      </w:r>
      <w:r w:rsidR="00312D73" w:rsidRPr="00E95EAD">
        <w:rPr>
          <w:rFonts w:asciiTheme="minorHAnsi" w:hAnsiTheme="minorHAnsi" w:cs="Times New Roman"/>
          <w:b w:val="0"/>
          <w:szCs w:val="24"/>
        </w:rPr>
        <w:t xml:space="preserve">, </w:t>
      </w:r>
      <w:r w:rsidR="00353E1A" w:rsidRPr="00E95EAD">
        <w:rPr>
          <w:rFonts w:asciiTheme="minorHAnsi" w:hAnsiTheme="minorHAnsi" w:cs="Times New Roman"/>
          <w:b w:val="0"/>
          <w:szCs w:val="24"/>
        </w:rPr>
        <w:t>OCHRONA DANYCH OSOBOWYCH.</w:t>
      </w:r>
    </w:p>
    <w:p w14:paraId="72BAAC0E" w14:textId="77777777" w:rsidR="00BE661C" w:rsidRPr="003D3FC5" w:rsidRDefault="00FD7782">
      <w:pPr>
        <w:widowControl/>
        <w:numPr>
          <w:ilvl w:val="1"/>
          <w:numId w:val="30"/>
        </w:numPr>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Strony zobowiązują się wzajemnie do zachowania w ścisłej tajemnicy Informacji Poufnych, w czasie obowiązywania niniejszej umowy oraz przez okres 10 lat od dnia jej wykonania, wygaśnięcia, odstąpienia lub rozwiązania.</w:t>
      </w:r>
    </w:p>
    <w:p w14:paraId="7E679416" w14:textId="77777777" w:rsidR="00BE661C" w:rsidRPr="003D3FC5" w:rsidRDefault="00FD7782">
      <w:pPr>
        <w:widowControl/>
        <w:numPr>
          <w:ilvl w:val="1"/>
          <w:numId w:val="30"/>
        </w:numPr>
        <w:tabs>
          <w:tab w:val="clear" w:pos="454"/>
          <w:tab w:val="left" w:pos="426"/>
          <w:tab w:val="left" w:pos="709"/>
        </w:tabs>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Strony zobowiązują się do wykorzystywania Informacji Poufnych wyłącznie w celu realizacji umowy.</w:t>
      </w:r>
    </w:p>
    <w:p w14:paraId="66A90BB2" w14:textId="77777777" w:rsidR="00BE661C" w:rsidRPr="003D3FC5"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Strony zobowiązane są w szczególności do:</w:t>
      </w:r>
    </w:p>
    <w:p w14:paraId="7E32A7AB" w14:textId="77777777" w:rsidR="00BE661C" w:rsidRPr="003D3FC5" w:rsidRDefault="00FD7782">
      <w:pPr>
        <w:pStyle w:val="Akapitzlist"/>
        <w:widowControl/>
        <w:numPr>
          <w:ilvl w:val="0"/>
          <w:numId w:val="31"/>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nieujawniania i nierozpowszechniania Informacji Poufnych;</w:t>
      </w:r>
    </w:p>
    <w:p w14:paraId="78573C8F" w14:textId="77777777" w:rsidR="00BE661C" w:rsidRPr="003D3FC5" w:rsidRDefault="00FD7782">
      <w:pPr>
        <w:pStyle w:val="Akapitzlist"/>
        <w:widowControl/>
        <w:numPr>
          <w:ilvl w:val="0"/>
          <w:numId w:val="31"/>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niewykorzystywania Informacji Poufnych do celów innych niż realizacja przedmiotu niniejszej umowy;</w:t>
      </w:r>
    </w:p>
    <w:p w14:paraId="45BB3A74" w14:textId="77777777" w:rsidR="00BE661C" w:rsidRPr="003D3FC5" w:rsidRDefault="00FD7782">
      <w:pPr>
        <w:pStyle w:val="Akapitzlist"/>
        <w:widowControl/>
        <w:numPr>
          <w:ilvl w:val="0"/>
          <w:numId w:val="31"/>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przechowywania Informacji Poufnych w sposób uniemożliwiający dostęp do nich osobom nieuprawnionym oraz zabezpieczenia Informacji Poufnych drugiej Strony w taki sposób, w jaki Strona zabezpiecza własne informacje tego rodzaju.</w:t>
      </w:r>
    </w:p>
    <w:p w14:paraId="3ABE3B66" w14:textId="77777777" w:rsidR="00BE661C" w:rsidRPr="003D3FC5"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Informacje Poufne, a w szczególności dane dotyczące bezpieczeństwa systemu teleinformatycznego Zamawiającego nie będą przez żadną ze Stron ujawniane, rozpowszechniane i udostępniane w jakikolwiek sposób osobom trzecim bez wyraźnej, uprzedniej zgody drugiej Strony wyrażonej w formie pisemnej pod rygorem nieważności, z zastrzeżeniem pkt 6 poniżej.</w:t>
      </w:r>
    </w:p>
    <w:p w14:paraId="2EF987EE" w14:textId="6EE0D912" w:rsidR="00BE661C" w:rsidRPr="00E95EAD"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E95EAD">
        <w:rPr>
          <w:rFonts w:asciiTheme="minorHAnsi" w:hAnsiTheme="minorHAnsi"/>
        </w:rPr>
        <w:t xml:space="preserve">Wykonawca uprawniony jest do przekazywania Informacji Poufnych swoim </w:t>
      </w:r>
      <w:r w:rsidR="005F2616" w:rsidRPr="00E95EAD">
        <w:rPr>
          <w:rFonts w:asciiTheme="minorHAnsi" w:hAnsiTheme="minorHAnsi"/>
        </w:rPr>
        <w:t>p</w:t>
      </w:r>
      <w:r w:rsidRPr="00E95EAD">
        <w:rPr>
          <w:rFonts w:asciiTheme="minorHAnsi" w:hAnsiTheme="minorHAnsi"/>
        </w:rPr>
        <w:t xml:space="preserve">racownikom oraz </w:t>
      </w:r>
      <w:r w:rsidR="005F2616" w:rsidRPr="00E95EAD">
        <w:rPr>
          <w:rFonts w:asciiTheme="minorHAnsi" w:hAnsiTheme="minorHAnsi"/>
        </w:rPr>
        <w:t>p</w:t>
      </w:r>
      <w:r w:rsidRPr="00E95EAD">
        <w:rPr>
          <w:rFonts w:asciiTheme="minorHAnsi" w:hAnsiTheme="minorHAnsi"/>
        </w:rPr>
        <w:t xml:space="preserve">odwykonawcom, wyłącznie, gdy jest to konieczne do wykonania umowy. W takim przypadku Wykonawca ponosi odpowiedzialność za naruszenie zasad poufności przez </w:t>
      </w:r>
      <w:r w:rsidR="005F2616" w:rsidRPr="00E95EAD">
        <w:rPr>
          <w:rFonts w:asciiTheme="minorHAnsi" w:hAnsiTheme="minorHAnsi"/>
        </w:rPr>
        <w:t>p</w:t>
      </w:r>
      <w:r w:rsidRPr="00E95EAD">
        <w:rPr>
          <w:rFonts w:asciiTheme="minorHAnsi" w:hAnsiTheme="minorHAnsi"/>
        </w:rPr>
        <w:t>odwykonawców jak za własne działania bądź zaniechania.</w:t>
      </w:r>
    </w:p>
    <w:p w14:paraId="35E08111" w14:textId="77777777" w:rsidR="00BE661C" w:rsidRPr="003D3FC5"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Obowiązek zachowania poufności nie dotyczy informacji lub materiałów:</w:t>
      </w:r>
    </w:p>
    <w:p w14:paraId="00C42738" w14:textId="77777777" w:rsidR="00BE661C" w:rsidRPr="003D3FC5" w:rsidRDefault="00FD7782">
      <w:pPr>
        <w:pStyle w:val="Akapitzlist"/>
        <w:widowControl/>
        <w:numPr>
          <w:ilvl w:val="0"/>
          <w:numId w:val="32"/>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których ujawnienie jest wymagane przez bezwzględnie obowiązujące przepisy prawa;</w:t>
      </w:r>
    </w:p>
    <w:p w14:paraId="0021521C" w14:textId="77777777" w:rsidR="00BE661C" w:rsidRPr="003D3FC5" w:rsidRDefault="00FD7782">
      <w:pPr>
        <w:pStyle w:val="Akapitzlist"/>
        <w:widowControl/>
        <w:numPr>
          <w:ilvl w:val="0"/>
          <w:numId w:val="32"/>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których ujawnienie następuje na żądanie podmiotu uprawnionego do kontroli, pod warunkiem, że podmiot ten został poinformowany o poufnym charakterze informacji;</w:t>
      </w:r>
    </w:p>
    <w:p w14:paraId="1957A995" w14:textId="77777777" w:rsidR="00BE661C" w:rsidRPr="003D3FC5" w:rsidRDefault="00FD7782">
      <w:pPr>
        <w:pStyle w:val="Akapitzlist"/>
        <w:widowControl/>
        <w:numPr>
          <w:ilvl w:val="0"/>
          <w:numId w:val="32"/>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lastRenderedPageBreak/>
        <w:t>które są powszechnie znane;</w:t>
      </w:r>
    </w:p>
    <w:p w14:paraId="53117AF3" w14:textId="77777777" w:rsidR="00BE661C" w:rsidRPr="003D3FC5" w:rsidRDefault="00FD7782">
      <w:pPr>
        <w:pStyle w:val="Akapitzlist"/>
        <w:widowControl/>
        <w:numPr>
          <w:ilvl w:val="0"/>
          <w:numId w:val="32"/>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 xml:space="preserve">które Strona uzyskała lub uzyska od osoby trzeciej, jeżeli przepisy obowiązującego prawa lub zobowiązanie umowne wiążące tę osobę nie zakazują ujawniania przez nią tych informacji </w:t>
      </w:r>
      <w:r w:rsidRPr="003D3FC5">
        <w:rPr>
          <w:rFonts w:asciiTheme="minorHAnsi" w:hAnsiTheme="minorHAnsi"/>
        </w:rPr>
        <w:br/>
        <w:t>i o ile Strona nie zobowiązała się do zachowania ich poufności;</w:t>
      </w:r>
    </w:p>
    <w:p w14:paraId="60A6AB18" w14:textId="77777777" w:rsidR="00BE661C" w:rsidRPr="003D3FC5" w:rsidRDefault="00FD7782">
      <w:pPr>
        <w:pStyle w:val="Akapitzlist"/>
        <w:widowControl/>
        <w:numPr>
          <w:ilvl w:val="0"/>
          <w:numId w:val="32"/>
        </w:numPr>
        <w:tabs>
          <w:tab w:val="num" w:pos="426"/>
        </w:tabs>
        <w:autoSpaceDE/>
        <w:autoSpaceDN/>
        <w:adjustRightInd/>
        <w:spacing w:before="120" w:after="120" w:line="276" w:lineRule="auto"/>
        <w:jc w:val="both"/>
        <w:rPr>
          <w:rFonts w:asciiTheme="minorHAnsi" w:hAnsiTheme="minorHAnsi"/>
        </w:rPr>
      </w:pPr>
      <w:r w:rsidRPr="003D3FC5">
        <w:rPr>
          <w:rFonts w:asciiTheme="minorHAnsi" w:hAnsiTheme="minorHAnsi"/>
        </w:rPr>
        <w:t>w których posiadanie Strona weszła zgodnie z obowiązującymi przepisami prawa, przed dniem uzyskania takich informacji na podstawie niniejszej umowy.</w:t>
      </w:r>
    </w:p>
    <w:p w14:paraId="74FEAA5B" w14:textId="77777777" w:rsidR="00BE661C" w:rsidRPr="00E95EAD"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 xml:space="preserve">Jakiekolwiek postanowienia umowy nie wyłączają dalej idących zobowiązań dotyczących ochrony </w:t>
      </w:r>
      <w:r w:rsidRPr="00E95EAD">
        <w:rPr>
          <w:rFonts w:asciiTheme="minorHAnsi" w:hAnsiTheme="minorHAnsi"/>
        </w:rPr>
        <w:t>Informacji Poufnych przewidzianych w przepisach prawa.</w:t>
      </w:r>
    </w:p>
    <w:p w14:paraId="68DA61D0" w14:textId="13B3D88A" w:rsidR="00BE661C" w:rsidRPr="00E95EAD"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E95EAD">
        <w:rPr>
          <w:rFonts w:asciiTheme="minorHAnsi" w:hAnsiTheme="minorHAnsi"/>
        </w:rPr>
        <w:t xml:space="preserve">W wypadku, gdy Strona zostanie zobowiązana nakazem sądu bądź organu administracji państwowej do ujawnienia informacji lub materiałów albo konieczność ich ujawnienia będzie wynikała z przepisów prawa, </w:t>
      </w:r>
      <w:r w:rsidR="00312D73" w:rsidRPr="00E95EAD">
        <w:rPr>
          <w:rFonts w:asciiTheme="minorHAnsi" w:hAnsiTheme="minorHAnsi"/>
        </w:rPr>
        <w:t xml:space="preserve">każda ze Stron </w:t>
      </w:r>
      <w:r w:rsidRPr="00E95EAD">
        <w:rPr>
          <w:rFonts w:asciiTheme="minorHAnsi" w:hAnsiTheme="minorHAnsi"/>
        </w:rPr>
        <w:t>zobowiązuje się niezwłocznie pisemnie powiadomić o tym fakcie drugą Stronę oraz poinformować odbiorcę informacji lub materiałów o ich poufnym charakterze.</w:t>
      </w:r>
    </w:p>
    <w:p w14:paraId="1CE7530A" w14:textId="77777777" w:rsidR="00BE661C" w:rsidRPr="00E95EAD" w:rsidRDefault="00FD7782">
      <w:pPr>
        <w:widowControl/>
        <w:numPr>
          <w:ilvl w:val="1"/>
          <w:numId w:val="30"/>
        </w:numPr>
        <w:tabs>
          <w:tab w:val="num" w:pos="426"/>
        </w:tabs>
        <w:autoSpaceDE/>
        <w:autoSpaceDN/>
        <w:adjustRightInd/>
        <w:spacing w:before="120" w:after="120" w:line="276" w:lineRule="auto"/>
        <w:ind w:left="426" w:hanging="426"/>
        <w:jc w:val="both"/>
        <w:rPr>
          <w:rFonts w:asciiTheme="minorHAnsi" w:hAnsiTheme="minorHAnsi"/>
        </w:rPr>
      </w:pPr>
      <w:r w:rsidRPr="00E95EAD">
        <w:rPr>
          <w:rFonts w:asciiTheme="minorHAnsi" w:hAnsiTheme="minorHAnsi"/>
        </w:rPr>
        <w:t>Zamawiający, jako administrator danych, powierza Wykonawcy przetwarzanie danych osobowych w celu wykonania zobowiązań przewidzianych w umowie. Szczegółowe uregulowanie dotyczące powierzenia przetwarzania danych osobowych zawiera Załącznik nr 3 do umowy.</w:t>
      </w:r>
    </w:p>
    <w:p w14:paraId="71695E60" w14:textId="77777777" w:rsidR="00BE661C" w:rsidRPr="00E95EAD" w:rsidRDefault="00FD7782">
      <w:pPr>
        <w:pStyle w:val="Nagwek1"/>
        <w:spacing w:before="120" w:after="120" w:line="360" w:lineRule="auto"/>
        <w:ind w:left="360"/>
        <w:rPr>
          <w:rFonts w:asciiTheme="minorHAnsi" w:hAnsiTheme="minorHAnsi" w:cs="Times New Roman"/>
          <w:b w:val="0"/>
          <w:szCs w:val="24"/>
        </w:rPr>
      </w:pPr>
      <w:r w:rsidRPr="00E95EAD">
        <w:rPr>
          <w:rFonts w:asciiTheme="minorHAnsi" w:hAnsiTheme="minorHAnsi" w:cs="Times New Roman"/>
          <w:b w:val="0"/>
          <w:szCs w:val="24"/>
        </w:rPr>
        <w:t>Siła Wyższa</w:t>
      </w:r>
    </w:p>
    <w:p w14:paraId="72568E78" w14:textId="6785D0C8" w:rsidR="00BE661C" w:rsidRPr="003D3FC5" w:rsidRDefault="00FD7782">
      <w:pPr>
        <w:widowControl/>
        <w:numPr>
          <w:ilvl w:val="0"/>
          <w:numId w:val="29"/>
        </w:numPr>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 xml:space="preserve">W każdym przypadku Strona nie jest odpowiedzialna za niewykonanie lub nienależyte wykonanie swoich zobowiązań wynikających z umowy, jeżeli udowodni, że niewykonanie lub nienależyte wykonanie zostało spowodowane okolicznością </w:t>
      </w:r>
      <w:r w:rsidR="00F46A21">
        <w:rPr>
          <w:rFonts w:asciiTheme="minorHAnsi" w:hAnsiTheme="minorHAnsi"/>
          <w:color w:val="FF0000"/>
        </w:rPr>
        <w:t>s</w:t>
      </w:r>
      <w:r w:rsidRPr="003D3FC5">
        <w:rPr>
          <w:rFonts w:asciiTheme="minorHAnsi" w:hAnsiTheme="minorHAnsi"/>
        </w:rPr>
        <w:t>iły wyższej.</w:t>
      </w:r>
    </w:p>
    <w:p w14:paraId="7DA48CB3" w14:textId="10466E79" w:rsidR="00BE661C" w:rsidRPr="00E95EAD" w:rsidRDefault="00FD7782">
      <w:pPr>
        <w:widowControl/>
        <w:numPr>
          <w:ilvl w:val="0"/>
          <w:numId w:val="29"/>
        </w:numPr>
        <w:autoSpaceDE/>
        <w:autoSpaceDN/>
        <w:adjustRightInd/>
        <w:spacing w:before="120" w:after="120" w:line="276" w:lineRule="auto"/>
        <w:ind w:left="426" w:hanging="426"/>
        <w:jc w:val="both"/>
        <w:rPr>
          <w:rFonts w:asciiTheme="minorHAnsi" w:hAnsiTheme="minorHAnsi"/>
        </w:rPr>
      </w:pPr>
      <w:r w:rsidRPr="003D3FC5">
        <w:rPr>
          <w:rFonts w:asciiTheme="minorHAnsi" w:hAnsiTheme="minorHAnsi"/>
        </w:rPr>
        <w:t xml:space="preserve">Okolicznościami </w:t>
      </w:r>
      <w:r w:rsidR="00A971B2">
        <w:rPr>
          <w:rFonts w:asciiTheme="minorHAnsi" w:hAnsiTheme="minorHAnsi"/>
          <w:color w:val="FF0000"/>
        </w:rPr>
        <w:t>s</w:t>
      </w:r>
      <w:r w:rsidRPr="003D3FC5">
        <w:rPr>
          <w:rFonts w:asciiTheme="minorHAnsi" w:hAnsiTheme="minorHAnsi"/>
        </w:rPr>
        <w:t xml:space="preserve">iły wyższej są zdarzenia zewnętrzne, nadzwyczajne i niemożliwe </w:t>
      </w:r>
      <w:r w:rsidRPr="003D3FC5">
        <w:rPr>
          <w:rFonts w:asciiTheme="minorHAnsi" w:hAnsiTheme="minorHAnsi"/>
        </w:rPr>
        <w:br/>
        <w:t xml:space="preserve">do </w:t>
      </w:r>
      <w:r w:rsidRPr="00E95EAD">
        <w:rPr>
          <w:rFonts w:asciiTheme="minorHAnsi" w:hAnsiTheme="minorHAnsi"/>
        </w:rPr>
        <w:t>zapobieżenia, a w szczególności:</w:t>
      </w:r>
    </w:p>
    <w:p w14:paraId="2CB699A7" w14:textId="77777777" w:rsidR="00BE661C" w:rsidRPr="00E95EAD" w:rsidRDefault="00FD7782">
      <w:pPr>
        <w:pStyle w:val="Akapitzlist"/>
        <w:widowControl/>
        <w:numPr>
          <w:ilvl w:val="0"/>
          <w:numId w:val="28"/>
        </w:numPr>
        <w:autoSpaceDE/>
        <w:autoSpaceDN/>
        <w:adjustRightInd/>
        <w:spacing w:before="120" w:after="120" w:line="276" w:lineRule="auto"/>
        <w:jc w:val="both"/>
        <w:rPr>
          <w:rFonts w:asciiTheme="minorHAnsi" w:hAnsiTheme="minorHAnsi"/>
        </w:rPr>
      </w:pPr>
      <w:r w:rsidRPr="00E95EAD">
        <w:rPr>
          <w:rFonts w:asciiTheme="minorHAnsi" w:hAnsiTheme="minorHAnsi"/>
        </w:rPr>
        <w:t>wojna, w tym wojna domowa, zamieszki, rozruchy i akty terroryzmu;</w:t>
      </w:r>
    </w:p>
    <w:p w14:paraId="7431616C" w14:textId="77777777" w:rsidR="00BE661C" w:rsidRPr="00E95EAD" w:rsidRDefault="00FD7782">
      <w:pPr>
        <w:pStyle w:val="Akapitzlist"/>
        <w:widowControl/>
        <w:numPr>
          <w:ilvl w:val="0"/>
          <w:numId w:val="28"/>
        </w:numPr>
        <w:autoSpaceDE/>
        <w:autoSpaceDN/>
        <w:adjustRightInd/>
        <w:spacing w:before="120" w:after="120" w:line="276" w:lineRule="auto"/>
        <w:jc w:val="both"/>
        <w:rPr>
          <w:rFonts w:asciiTheme="minorHAnsi" w:hAnsiTheme="minorHAnsi"/>
        </w:rPr>
      </w:pPr>
      <w:r w:rsidRPr="00E95EAD">
        <w:rPr>
          <w:rFonts w:asciiTheme="minorHAnsi" w:hAnsiTheme="minorHAnsi"/>
        </w:rPr>
        <w:t>katastrofy naturalne, takie jak silne burze, huragany, trzęsienia ziemi, powodzie, zniszczenie przez piorun, długotrwałe silne opady;</w:t>
      </w:r>
    </w:p>
    <w:p w14:paraId="2573708F" w14:textId="77777777" w:rsidR="00BE661C" w:rsidRPr="00E95EAD" w:rsidRDefault="00FD7782">
      <w:pPr>
        <w:pStyle w:val="Akapitzlist"/>
        <w:widowControl/>
        <w:numPr>
          <w:ilvl w:val="0"/>
          <w:numId w:val="28"/>
        </w:numPr>
        <w:autoSpaceDE/>
        <w:autoSpaceDN/>
        <w:adjustRightInd/>
        <w:spacing w:before="120" w:after="120" w:line="276" w:lineRule="auto"/>
        <w:jc w:val="both"/>
        <w:rPr>
          <w:rFonts w:asciiTheme="minorHAnsi" w:hAnsiTheme="minorHAnsi"/>
        </w:rPr>
      </w:pPr>
      <w:r w:rsidRPr="00E95EAD">
        <w:rPr>
          <w:rFonts w:asciiTheme="minorHAnsi" w:hAnsiTheme="minorHAnsi"/>
        </w:rPr>
        <w:t>wybuchy, pożary, przerwy w łączności lub dostawie prądu trwające jednorazowo nieprzerwanie przez co najmniej 2 dni.</w:t>
      </w:r>
    </w:p>
    <w:p w14:paraId="58B1EF65" w14:textId="7A19CF1E" w:rsidR="00BE661C" w:rsidRPr="00E95EAD" w:rsidRDefault="00FD7782">
      <w:pPr>
        <w:widowControl/>
        <w:numPr>
          <w:ilvl w:val="0"/>
          <w:numId w:val="29"/>
        </w:numPr>
        <w:autoSpaceDE/>
        <w:autoSpaceDN/>
        <w:adjustRightInd/>
        <w:spacing w:before="120" w:after="120" w:line="276" w:lineRule="auto"/>
        <w:ind w:left="426" w:hanging="426"/>
        <w:jc w:val="both"/>
        <w:rPr>
          <w:rFonts w:asciiTheme="minorHAnsi" w:hAnsiTheme="minorHAnsi"/>
        </w:rPr>
      </w:pPr>
      <w:r w:rsidRPr="00E95EAD">
        <w:rPr>
          <w:rFonts w:asciiTheme="minorHAnsi" w:hAnsiTheme="minorHAnsi"/>
        </w:rPr>
        <w:t xml:space="preserve">Strona starająca się o zwolnienie z odpowiedzialności ze względu na </w:t>
      </w:r>
      <w:r w:rsidR="00A971B2" w:rsidRPr="00E95EAD">
        <w:rPr>
          <w:rFonts w:asciiTheme="minorHAnsi" w:hAnsiTheme="minorHAnsi"/>
        </w:rPr>
        <w:t>s</w:t>
      </w:r>
      <w:r w:rsidRPr="00E95EAD">
        <w:rPr>
          <w:rFonts w:asciiTheme="minorHAnsi" w:hAnsiTheme="minorHAnsi"/>
        </w:rPr>
        <w:t>iłę wyższą, w terminie do 3 dni po zaistnieniu zdarzenia</w:t>
      </w:r>
      <w:r w:rsidR="00DA7F13" w:rsidRPr="00E95EAD">
        <w:rPr>
          <w:rFonts w:asciiTheme="minorHAnsi" w:hAnsiTheme="minorHAnsi"/>
        </w:rPr>
        <w:t xml:space="preserve"> stanowiącego siłę wyższą</w:t>
      </w:r>
      <w:r w:rsidRPr="00E95EAD">
        <w:rPr>
          <w:rFonts w:asciiTheme="minorHAnsi" w:hAnsiTheme="minorHAnsi"/>
        </w:rPr>
        <w:t xml:space="preserve">, lub – jeżeli nie będzie to możliwe z uwagi na działanie </w:t>
      </w:r>
      <w:r w:rsidR="00A971B2" w:rsidRPr="00E95EAD">
        <w:rPr>
          <w:rFonts w:asciiTheme="minorHAnsi" w:hAnsiTheme="minorHAnsi"/>
        </w:rPr>
        <w:t>s</w:t>
      </w:r>
      <w:r w:rsidRPr="00E95EAD">
        <w:rPr>
          <w:rFonts w:asciiTheme="minorHAnsi" w:hAnsiTheme="minorHAnsi"/>
        </w:rPr>
        <w:t>iły wyższej – w terminie 3 dni od ustania przeszkody do zawiadomienia</w:t>
      </w:r>
      <w:r w:rsidR="00DA7F13" w:rsidRPr="00E95EAD">
        <w:rPr>
          <w:rFonts w:asciiTheme="minorHAnsi" w:hAnsiTheme="minorHAnsi"/>
        </w:rPr>
        <w:t xml:space="preserve"> o zdarzeniu stanowiącym siłę wyższą</w:t>
      </w:r>
      <w:r w:rsidRPr="00E95EAD">
        <w:rPr>
          <w:rFonts w:asciiTheme="minorHAnsi" w:hAnsiTheme="minorHAnsi"/>
        </w:rPr>
        <w:t>, powiadomi pisemnie drugą Stronę o powyższym zdarzeniu i jego wpływie na jej zdolność do realizacji umowy. W przypadku ustania przyczyny zwolnienia</w:t>
      </w:r>
      <w:r w:rsidR="00A971B2" w:rsidRPr="00E95EAD">
        <w:rPr>
          <w:rFonts w:asciiTheme="minorHAnsi" w:hAnsiTheme="minorHAnsi"/>
        </w:rPr>
        <w:t>,</w:t>
      </w:r>
      <w:r w:rsidRPr="00E95EAD">
        <w:rPr>
          <w:rFonts w:asciiTheme="minorHAnsi" w:hAnsiTheme="minorHAnsi"/>
        </w:rPr>
        <w:t xml:space="preserve"> Strona starająca się o zwolnienie z odpowiedzialności</w:t>
      </w:r>
      <w:r w:rsidR="00DA7F13" w:rsidRPr="00E95EAD">
        <w:rPr>
          <w:rFonts w:asciiTheme="minorHAnsi" w:hAnsiTheme="minorHAnsi"/>
        </w:rPr>
        <w:t xml:space="preserve"> ze względu na siłę wyższą</w:t>
      </w:r>
      <w:r w:rsidRPr="00E95EAD">
        <w:rPr>
          <w:rFonts w:asciiTheme="minorHAnsi" w:hAnsiTheme="minorHAnsi"/>
        </w:rPr>
        <w:t xml:space="preserve">, w terminie do 3 dni po zaistnieniu okoliczności </w:t>
      </w:r>
      <w:r w:rsidR="00A971B2" w:rsidRPr="00E95EAD">
        <w:rPr>
          <w:rFonts w:asciiTheme="minorHAnsi" w:hAnsiTheme="minorHAnsi"/>
        </w:rPr>
        <w:t>s</w:t>
      </w:r>
      <w:r w:rsidRPr="00E95EAD">
        <w:rPr>
          <w:rFonts w:asciiTheme="minorHAnsi" w:hAnsiTheme="minorHAnsi"/>
        </w:rPr>
        <w:t>iły wyższej powiadomi pisemnie drugą Stronę o powyższym fakcie.</w:t>
      </w:r>
    </w:p>
    <w:p w14:paraId="3D39E08A" w14:textId="30E9C806" w:rsidR="00BE661C" w:rsidRPr="00E95EAD" w:rsidRDefault="00FD7782">
      <w:pPr>
        <w:widowControl/>
        <w:numPr>
          <w:ilvl w:val="0"/>
          <w:numId w:val="29"/>
        </w:numPr>
        <w:autoSpaceDE/>
        <w:autoSpaceDN/>
        <w:adjustRightInd/>
        <w:spacing w:before="120" w:after="120" w:line="360" w:lineRule="auto"/>
        <w:ind w:hanging="426"/>
        <w:jc w:val="both"/>
        <w:rPr>
          <w:rFonts w:asciiTheme="minorHAnsi" w:hAnsiTheme="minorHAnsi"/>
        </w:rPr>
      </w:pPr>
      <w:r w:rsidRPr="00E95EAD">
        <w:rPr>
          <w:rFonts w:asciiTheme="minorHAnsi" w:hAnsiTheme="minorHAnsi"/>
        </w:rPr>
        <w:lastRenderedPageBreak/>
        <w:t>Strona, która nie zawiadomi o zdarzeniu</w:t>
      </w:r>
      <w:r w:rsidR="00DA7F13" w:rsidRPr="00E95EAD">
        <w:rPr>
          <w:rFonts w:asciiTheme="minorHAnsi" w:hAnsiTheme="minorHAnsi"/>
        </w:rPr>
        <w:t xml:space="preserve"> stanowiącym siłę wyższą</w:t>
      </w:r>
      <w:r w:rsidRPr="00E95EAD">
        <w:rPr>
          <w:rFonts w:asciiTheme="minorHAnsi" w:hAnsiTheme="minorHAnsi"/>
        </w:rPr>
        <w:t xml:space="preserve"> oraz nie przekaże drugiej Stronie pisemnego potwierdzenia zaistnienia </w:t>
      </w:r>
      <w:r w:rsidR="00A971B2" w:rsidRPr="00E95EAD">
        <w:rPr>
          <w:rFonts w:asciiTheme="minorHAnsi" w:hAnsiTheme="minorHAnsi"/>
        </w:rPr>
        <w:t>s</w:t>
      </w:r>
      <w:r w:rsidRPr="00E95EAD">
        <w:rPr>
          <w:rFonts w:asciiTheme="minorHAnsi" w:hAnsiTheme="minorHAnsi"/>
        </w:rPr>
        <w:t>iły wyższej w terminie określonym w punkcie powyżej, jest odpowiedzialna za szkody poniesione przez drugą Stronę, których można było uniknąć w przypadku terminowego zawiadomienia.</w:t>
      </w:r>
    </w:p>
    <w:p w14:paraId="5D57CBD6" w14:textId="4CEF9C9A" w:rsidR="00BE661C" w:rsidRPr="008D72D1" w:rsidRDefault="00FD7782" w:rsidP="008D72D1">
      <w:pPr>
        <w:widowControl/>
        <w:numPr>
          <w:ilvl w:val="0"/>
          <w:numId w:val="29"/>
        </w:numPr>
        <w:autoSpaceDE/>
        <w:autoSpaceDN/>
        <w:adjustRightInd/>
        <w:spacing w:before="120" w:after="120" w:line="360" w:lineRule="auto"/>
        <w:ind w:hanging="426"/>
        <w:jc w:val="both"/>
        <w:rPr>
          <w:rFonts w:asciiTheme="minorHAnsi" w:hAnsiTheme="minorHAnsi"/>
        </w:rPr>
      </w:pPr>
      <w:r w:rsidRPr="00126CD5">
        <w:rPr>
          <w:rFonts w:asciiTheme="minorHAnsi" w:hAnsiTheme="minorHAnsi"/>
        </w:rPr>
        <w:t xml:space="preserve"> W razie zaistnienia okoliczności </w:t>
      </w:r>
      <w:r w:rsidR="00A971B2" w:rsidRPr="008D72D1">
        <w:rPr>
          <w:rFonts w:asciiTheme="minorHAnsi" w:hAnsiTheme="minorHAnsi"/>
        </w:rPr>
        <w:t>s</w:t>
      </w:r>
      <w:r w:rsidRPr="00126CD5">
        <w:rPr>
          <w:rFonts w:asciiTheme="minorHAnsi" w:hAnsiTheme="minorHAnsi"/>
        </w:rPr>
        <w:t xml:space="preserve">iły wyższej terminy realizacji umowy przedłużają się o okres jej trwania.  </w:t>
      </w:r>
    </w:p>
    <w:p w14:paraId="0C33A74A" w14:textId="77777777" w:rsidR="00BE661C" w:rsidRPr="003D3FC5" w:rsidRDefault="00FD7782">
      <w:pPr>
        <w:pStyle w:val="Nagwek1"/>
        <w:spacing w:before="120" w:after="120" w:line="360" w:lineRule="auto"/>
        <w:ind w:left="360"/>
        <w:rPr>
          <w:rFonts w:asciiTheme="minorHAnsi" w:hAnsiTheme="minorHAnsi" w:cs="Times New Roman"/>
          <w:b w:val="0"/>
          <w:szCs w:val="24"/>
        </w:rPr>
      </w:pPr>
      <w:bookmarkStart w:id="6" w:name="_Toc396303509"/>
      <w:r w:rsidRPr="003D3FC5">
        <w:rPr>
          <w:rFonts w:asciiTheme="minorHAnsi" w:hAnsiTheme="minorHAnsi" w:cs="Times New Roman"/>
          <w:b w:val="0"/>
          <w:szCs w:val="24"/>
        </w:rPr>
        <w:t>Zmiany Umowy</w:t>
      </w:r>
      <w:bookmarkEnd w:id="6"/>
    </w:p>
    <w:p w14:paraId="34A56D7E" w14:textId="77777777" w:rsidR="00BE661C" w:rsidRPr="003D3FC5" w:rsidRDefault="00FD7782">
      <w:pPr>
        <w:pStyle w:val="Tekstpodstawowy"/>
        <w:numPr>
          <w:ilvl w:val="0"/>
          <w:numId w:val="7"/>
        </w:numPr>
        <w:tabs>
          <w:tab w:val="left" w:pos="993"/>
        </w:tabs>
        <w:kinsoku w:val="0"/>
        <w:overflowPunct w:val="0"/>
        <w:spacing w:line="360" w:lineRule="auto"/>
        <w:ind w:left="993" w:right="115" w:hanging="567"/>
        <w:jc w:val="both"/>
        <w:rPr>
          <w:rFonts w:asciiTheme="minorHAnsi" w:hAnsiTheme="minorHAnsi"/>
          <w:spacing w:val="-3"/>
        </w:rPr>
      </w:pPr>
      <w:r w:rsidRPr="003D3FC5">
        <w:rPr>
          <w:rFonts w:asciiTheme="minorHAnsi" w:hAnsiTheme="minorHAnsi"/>
          <w:spacing w:val="-3"/>
        </w:rPr>
        <w:t xml:space="preserve">Wszelkie zmiany niniejszej Umowy wymagają zachowania formy pisemnej pod rygorem nieważności </w:t>
      </w:r>
    </w:p>
    <w:p w14:paraId="496649AC" w14:textId="30BE8365" w:rsidR="00BE661C" w:rsidRPr="003D3FC5" w:rsidRDefault="00FD7782">
      <w:pPr>
        <w:pStyle w:val="Tekstpodstawowy"/>
        <w:numPr>
          <w:ilvl w:val="0"/>
          <w:numId w:val="7"/>
        </w:numPr>
        <w:tabs>
          <w:tab w:val="left" w:pos="993"/>
        </w:tabs>
        <w:kinsoku w:val="0"/>
        <w:overflowPunct w:val="0"/>
        <w:spacing w:line="360" w:lineRule="auto"/>
        <w:ind w:left="993" w:right="115" w:hanging="567"/>
        <w:jc w:val="both"/>
        <w:rPr>
          <w:rFonts w:asciiTheme="minorHAnsi" w:hAnsiTheme="minorHAnsi"/>
          <w:spacing w:val="-3"/>
        </w:rPr>
      </w:pPr>
      <w:r w:rsidRPr="003D3FC5">
        <w:rPr>
          <w:rFonts w:asciiTheme="minorHAnsi" w:hAnsiTheme="minorHAnsi"/>
          <w:spacing w:val="-3"/>
        </w:rPr>
        <w:t xml:space="preserve">Zmiany Umowy nie stanowi w szczególności zmiana nazw lub </w:t>
      </w:r>
      <w:r w:rsidR="00E95EAD">
        <w:rPr>
          <w:rFonts w:asciiTheme="minorHAnsi" w:hAnsiTheme="minorHAnsi"/>
          <w:spacing w:val="-3"/>
        </w:rPr>
        <w:t>określeń Stron, siedziby Stron</w:t>
      </w:r>
      <w:r w:rsidRPr="003D3FC5">
        <w:rPr>
          <w:rFonts w:asciiTheme="minorHAnsi" w:hAnsiTheme="minorHAnsi"/>
          <w:spacing w:val="-3"/>
        </w:rPr>
        <w:t>, jak również osób odpowiedzialnych za realizację Przedmiotu Umowy ze strony Wykonawcy oraz Zamawiającego.</w:t>
      </w:r>
    </w:p>
    <w:p w14:paraId="74252F96" w14:textId="77777777" w:rsidR="00BE661C" w:rsidRPr="003D3FC5" w:rsidRDefault="00FD7782">
      <w:pPr>
        <w:pStyle w:val="Tekstpodstawowy"/>
        <w:numPr>
          <w:ilvl w:val="0"/>
          <w:numId w:val="7"/>
        </w:numPr>
        <w:tabs>
          <w:tab w:val="left" w:pos="993"/>
        </w:tabs>
        <w:kinsoku w:val="0"/>
        <w:overflowPunct w:val="0"/>
        <w:spacing w:line="360" w:lineRule="auto"/>
        <w:ind w:left="993" w:right="115" w:hanging="567"/>
        <w:jc w:val="both"/>
        <w:rPr>
          <w:rFonts w:asciiTheme="minorHAnsi" w:hAnsiTheme="minorHAnsi"/>
          <w:spacing w:val="-3"/>
        </w:rPr>
      </w:pPr>
      <w:r w:rsidRPr="003D3FC5">
        <w:rPr>
          <w:rFonts w:asciiTheme="minorHAnsi" w:hAnsiTheme="minorHAnsi"/>
          <w:spacing w:val="-3"/>
        </w:rPr>
        <w:t>Zamawiający dopuszcza istotne zmiany postanowień zawartej Umowy w przypadku:</w:t>
      </w:r>
    </w:p>
    <w:p w14:paraId="519F811B" w14:textId="77777777" w:rsidR="00BE661C" w:rsidRPr="003D3FC5" w:rsidRDefault="00FD7782">
      <w:pPr>
        <w:pStyle w:val="Default"/>
        <w:numPr>
          <w:ilvl w:val="0"/>
          <w:numId w:val="5"/>
        </w:numPr>
        <w:spacing w:line="360" w:lineRule="auto"/>
        <w:ind w:right="115"/>
        <w:jc w:val="both"/>
        <w:rPr>
          <w:rFonts w:asciiTheme="minorHAnsi" w:hAnsiTheme="minorHAnsi" w:cs="Times New Roman"/>
          <w:color w:val="auto"/>
        </w:rPr>
      </w:pPr>
      <w:r w:rsidRPr="003D3FC5">
        <w:rPr>
          <w:rFonts w:asciiTheme="minorHAnsi" w:hAnsiTheme="minorHAnsi" w:cs="Times New Roman"/>
          <w:color w:val="auto"/>
        </w:rPr>
        <w:t>wystąpienia zmian powszechnie obowiązujących przepisów prawa w zakresie mającym wpływ na realizację Umowy - w zakresie dostosowania postanowień Umowy do zmiany przepisów prawa;</w:t>
      </w:r>
    </w:p>
    <w:p w14:paraId="6F28CD23" w14:textId="77777777" w:rsidR="00BE661C" w:rsidRPr="003D3FC5" w:rsidRDefault="00FD7782">
      <w:pPr>
        <w:pStyle w:val="Default"/>
        <w:numPr>
          <w:ilvl w:val="0"/>
          <w:numId w:val="5"/>
        </w:numPr>
        <w:spacing w:line="360" w:lineRule="auto"/>
        <w:ind w:right="115"/>
        <w:jc w:val="both"/>
        <w:rPr>
          <w:rFonts w:asciiTheme="minorHAnsi" w:hAnsiTheme="minorHAnsi" w:cs="Times New Roman"/>
          <w:color w:val="auto"/>
        </w:rPr>
      </w:pPr>
      <w:r w:rsidRPr="003D3FC5">
        <w:rPr>
          <w:rFonts w:asciiTheme="minorHAnsi" w:hAnsiTheme="minorHAnsi" w:cs="Times New Roman"/>
          <w:color w:val="auto"/>
        </w:rPr>
        <w:t>opóźnień w realizacji Umowy - w zakresie zmian terminu realizacji, o ile zmiana taka jest korzystna dla Zamawiającego lub jest konieczna w celu prawidłowej realizacji Umowy;</w:t>
      </w:r>
      <w:r w:rsidRPr="003D3FC5">
        <w:rPr>
          <w:rFonts w:asciiTheme="minorHAnsi" w:hAnsiTheme="minorHAnsi" w:cs="Times New Roman"/>
          <w:color w:val="auto"/>
        </w:rPr>
        <w:br/>
      </w:r>
    </w:p>
    <w:p w14:paraId="0B5299E0" w14:textId="77777777" w:rsidR="00BE661C" w:rsidRPr="003D3FC5" w:rsidRDefault="00FD7782">
      <w:pPr>
        <w:pStyle w:val="Nagwek1"/>
        <w:spacing w:before="120" w:after="120" w:line="360" w:lineRule="auto"/>
        <w:ind w:left="360"/>
        <w:rPr>
          <w:rFonts w:asciiTheme="minorHAnsi" w:hAnsiTheme="minorHAnsi" w:cs="Times New Roman"/>
          <w:b w:val="0"/>
          <w:szCs w:val="24"/>
        </w:rPr>
      </w:pPr>
      <w:bookmarkStart w:id="7" w:name="_Toc396303510"/>
      <w:r w:rsidRPr="003D3FC5">
        <w:rPr>
          <w:rFonts w:asciiTheme="minorHAnsi" w:hAnsiTheme="minorHAnsi" w:cs="Times New Roman"/>
          <w:b w:val="0"/>
          <w:szCs w:val="24"/>
        </w:rPr>
        <w:t>Rozwiązanie Umowy</w:t>
      </w:r>
    </w:p>
    <w:p w14:paraId="5E9E54F8" w14:textId="26A88DBC" w:rsidR="00BE661C" w:rsidRPr="003D3FC5" w:rsidRDefault="00FD7782">
      <w:pPr>
        <w:pStyle w:val="Trenum"/>
        <w:numPr>
          <w:ilvl w:val="3"/>
          <w:numId w:val="28"/>
        </w:numPr>
        <w:ind w:left="709"/>
        <w:rPr>
          <w:rFonts w:asciiTheme="minorHAnsi" w:hAnsiTheme="minorHAnsi"/>
          <w:spacing w:val="-3"/>
        </w:rPr>
      </w:pPr>
      <w:r w:rsidRPr="003D3FC5">
        <w:rPr>
          <w:rFonts w:asciiTheme="minorHAnsi" w:hAnsiTheme="minorHAnsi"/>
          <w:spacing w:val="-3"/>
        </w:rPr>
        <w:t>Zamawiający ma prawo do natychmiastowego odstąpienia od niniejszej umowy w przypadku nierozpoczęcia realizacji przedmiotu umowy z przyczyn leżących po stronie Wykonawcy.</w:t>
      </w:r>
    </w:p>
    <w:p w14:paraId="7B2E9DCF" w14:textId="77777777" w:rsidR="00BE661C" w:rsidRPr="003D3FC5" w:rsidRDefault="00FD7782">
      <w:pPr>
        <w:pStyle w:val="Trenum"/>
        <w:numPr>
          <w:ilvl w:val="3"/>
          <w:numId w:val="28"/>
        </w:numPr>
        <w:ind w:left="709"/>
        <w:rPr>
          <w:rFonts w:asciiTheme="minorHAnsi" w:hAnsiTheme="minorHAnsi"/>
          <w:spacing w:val="-3"/>
        </w:rPr>
      </w:pPr>
      <w:r w:rsidRPr="003D3FC5">
        <w:rPr>
          <w:rFonts w:asciiTheme="minorHAnsi" w:hAnsiTheme="minorHAnsi"/>
          <w:spacing w:val="-3"/>
        </w:rPr>
        <w:t>Zamawiający ma prawo do rozwiązania Umowy ze skutkiem natychmiastowym, w przypadku opóźnienia z winy Wykonawcy wynoszącego ponad 15 Dni Roboczych w zakończeniu Etapu 1 lub 2 realizacji umowy.</w:t>
      </w:r>
    </w:p>
    <w:p w14:paraId="466907BC" w14:textId="17C391BC" w:rsidR="00BE661C" w:rsidRPr="003D3FC5" w:rsidRDefault="00FD7782">
      <w:pPr>
        <w:pStyle w:val="Trenum"/>
        <w:numPr>
          <w:ilvl w:val="3"/>
          <w:numId w:val="28"/>
        </w:numPr>
        <w:ind w:left="709"/>
        <w:rPr>
          <w:rFonts w:asciiTheme="minorHAnsi" w:hAnsiTheme="minorHAnsi"/>
          <w:spacing w:val="-3"/>
        </w:rPr>
      </w:pPr>
      <w:r w:rsidRPr="003D3FC5">
        <w:rPr>
          <w:rFonts w:asciiTheme="minorHAnsi" w:hAnsiTheme="minorHAnsi"/>
          <w:spacing w:val="-3"/>
        </w:rPr>
        <w:t>Warunkiem skorzystania przez Zamawiającego z uprawnień przewidz</w:t>
      </w:r>
      <w:r w:rsidR="00E95EAD">
        <w:rPr>
          <w:rFonts w:asciiTheme="minorHAnsi" w:hAnsiTheme="minorHAnsi"/>
          <w:spacing w:val="-3"/>
        </w:rPr>
        <w:t>i</w:t>
      </w:r>
      <w:r w:rsidRPr="003D3FC5">
        <w:rPr>
          <w:rFonts w:asciiTheme="minorHAnsi" w:hAnsiTheme="minorHAnsi"/>
          <w:spacing w:val="-3"/>
        </w:rPr>
        <w:t>anych w ust. 1 i 2 jest uprzednie wyznaczenie Wykonawcy odpowiedniego dodatkowego terminu do rozpoczęcia realizacji lub wykonania Umowy.</w:t>
      </w:r>
    </w:p>
    <w:p w14:paraId="465A82C0" w14:textId="4D546A98" w:rsidR="00BE661C" w:rsidRPr="00E95EAD" w:rsidRDefault="00E547EB">
      <w:pPr>
        <w:pStyle w:val="Akapitzlist"/>
        <w:widowControl/>
        <w:numPr>
          <w:ilvl w:val="0"/>
          <w:numId w:val="39"/>
        </w:numPr>
        <w:autoSpaceDE/>
        <w:autoSpaceDN/>
        <w:adjustRightInd/>
        <w:spacing w:before="120" w:after="120" w:line="276" w:lineRule="auto"/>
        <w:jc w:val="both"/>
        <w:rPr>
          <w:rFonts w:asciiTheme="minorHAnsi" w:hAnsiTheme="minorHAnsi"/>
          <w:kern w:val="2"/>
        </w:rPr>
      </w:pPr>
      <w:r w:rsidRPr="00E95EAD">
        <w:rPr>
          <w:rFonts w:asciiTheme="minorHAnsi" w:hAnsiTheme="minorHAnsi"/>
          <w:kern w:val="2"/>
        </w:rPr>
        <w:t>R</w:t>
      </w:r>
      <w:r w:rsidR="00FD7782" w:rsidRPr="00E95EAD">
        <w:rPr>
          <w:rFonts w:asciiTheme="minorHAnsi" w:hAnsiTheme="minorHAnsi"/>
          <w:kern w:val="2"/>
        </w:rPr>
        <w:t>ozwiązanie niniejszej umowy</w:t>
      </w:r>
      <w:r w:rsidR="00CF489F" w:rsidRPr="00E95EAD">
        <w:rPr>
          <w:rFonts w:asciiTheme="minorHAnsi" w:hAnsiTheme="minorHAnsi"/>
          <w:kern w:val="2"/>
        </w:rPr>
        <w:t xml:space="preserve">, na podstawie </w:t>
      </w:r>
      <w:r w:rsidR="00CF489F" w:rsidRPr="00E95EAD">
        <w:rPr>
          <w:rFonts w:asciiTheme="minorHAnsi" w:hAnsiTheme="minorHAnsi" w:cstheme="minorHAnsi"/>
          <w:kern w:val="2"/>
        </w:rPr>
        <w:t>§</w:t>
      </w:r>
      <w:r w:rsidR="00CF489F" w:rsidRPr="00E95EAD">
        <w:rPr>
          <w:rFonts w:asciiTheme="minorHAnsi" w:hAnsiTheme="minorHAnsi"/>
          <w:kern w:val="2"/>
        </w:rPr>
        <w:t xml:space="preserve"> 13 ust. 2</w:t>
      </w:r>
      <w:r w:rsidR="00FD7782" w:rsidRPr="00E95EAD">
        <w:rPr>
          <w:rFonts w:asciiTheme="minorHAnsi" w:hAnsiTheme="minorHAnsi"/>
          <w:kern w:val="2"/>
        </w:rPr>
        <w:t xml:space="preserve"> nie powoduje wygaśnięcia:</w:t>
      </w:r>
    </w:p>
    <w:p w14:paraId="1956D638" w14:textId="77777777" w:rsidR="00BE661C" w:rsidRPr="00E95EAD" w:rsidRDefault="00FD7782">
      <w:pPr>
        <w:pStyle w:val="Akapitzlist"/>
        <w:widowControl/>
        <w:numPr>
          <w:ilvl w:val="0"/>
          <w:numId w:val="40"/>
        </w:numPr>
        <w:autoSpaceDE/>
        <w:autoSpaceDN/>
        <w:adjustRightInd/>
        <w:spacing w:before="120" w:after="120" w:line="276" w:lineRule="auto"/>
        <w:jc w:val="both"/>
        <w:rPr>
          <w:rFonts w:asciiTheme="minorHAnsi" w:hAnsiTheme="minorHAnsi"/>
          <w:kern w:val="2"/>
        </w:rPr>
      </w:pPr>
      <w:r w:rsidRPr="00E95EAD">
        <w:rPr>
          <w:rFonts w:asciiTheme="minorHAnsi" w:hAnsiTheme="minorHAnsi"/>
          <w:kern w:val="2"/>
        </w:rPr>
        <w:lastRenderedPageBreak/>
        <w:t>Zobowiązań Wykonawcy do przeniesienia majątkowych praw autorskich, zależnych praw, udzielenia licencji w stosunku do produktów przekazanych Zamawiającemu lub odebranych przez Zamawiającego przed złożeniem oświadczenia o wypowiedzeniu umowy.</w:t>
      </w:r>
    </w:p>
    <w:p w14:paraId="3364ED59" w14:textId="67662922" w:rsidR="00BE661C" w:rsidRPr="00E95EAD" w:rsidRDefault="00FD7782">
      <w:pPr>
        <w:pStyle w:val="Akapitzlist"/>
        <w:widowControl/>
        <w:numPr>
          <w:ilvl w:val="0"/>
          <w:numId w:val="40"/>
        </w:numPr>
        <w:autoSpaceDE/>
        <w:autoSpaceDN/>
        <w:adjustRightInd/>
        <w:spacing w:before="120" w:after="120" w:line="276" w:lineRule="auto"/>
        <w:jc w:val="both"/>
        <w:rPr>
          <w:rFonts w:asciiTheme="minorHAnsi" w:hAnsiTheme="minorHAnsi"/>
          <w:kern w:val="2"/>
        </w:rPr>
      </w:pPr>
      <w:r w:rsidRPr="00E95EAD">
        <w:rPr>
          <w:rFonts w:asciiTheme="minorHAnsi" w:hAnsiTheme="minorHAnsi"/>
          <w:kern w:val="2"/>
        </w:rPr>
        <w:t>Zobowiązań Stron wynikających z postanowień § 10 umowy.</w:t>
      </w:r>
    </w:p>
    <w:p w14:paraId="5544F78F" w14:textId="30F7C71B" w:rsidR="00D87C78" w:rsidRPr="00E95EAD" w:rsidRDefault="00D87C78" w:rsidP="00D87C78">
      <w:pPr>
        <w:pStyle w:val="Akapitzlist"/>
        <w:widowControl/>
        <w:numPr>
          <w:ilvl w:val="0"/>
          <w:numId w:val="39"/>
        </w:numPr>
        <w:autoSpaceDE/>
        <w:autoSpaceDN/>
        <w:adjustRightInd/>
        <w:spacing w:before="120" w:after="120" w:line="276" w:lineRule="auto"/>
        <w:jc w:val="both"/>
        <w:rPr>
          <w:rFonts w:asciiTheme="minorHAnsi" w:hAnsiTheme="minorHAnsi"/>
          <w:kern w:val="2"/>
        </w:rPr>
      </w:pPr>
      <w:r w:rsidRPr="00E95EAD">
        <w:rPr>
          <w:rFonts w:asciiTheme="minorHAnsi" w:hAnsiTheme="minorHAnsi"/>
          <w:kern w:val="2"/>
        </w:rPr>
        <w:t xml:space="preserve">Odstąpienie od Umowy, o którym mowa w </w:t>
      </w:r>
      <w:r w:rsidRPr="00E95EAD">
        <w:rPr>
          <w:rFonts w:asciiTheme="minorHAnsi" w:hAnsiTheme="minorHAnsi" w:cstheme="minorHAnsi"/>
          <w:kern w:val="2"/>
        </w:rPr>
        <w:t>§</w:t>
      </w:r>
      <w:r w:rsidRPr="00E95EAD">
        <w:rPr>
          <w:rFonts w:asciiTheme="minorHAnsi" w:hAnsiTheme="minorHAnsi"/>
          <w:kern w:val="2"/>
        </w:rPr>
        <w:t xml:space="preserve"> 13 ust. 1 nie powoduje wygaśnięcia zobowiązań </w:t>
      </w:r>
      <w:r w:rsidR="00A32F5A" w:rsidRPr="00E95EAD">
        <w:rPr>
          <w:rFonts w:asciiTheme="minorHAnsi" w:hAnsiTheme="minorHAnsi"/>
          <w:kern w:val="2"/>
        </w:rPr>
        <w:t xml:space="preserve">Stron </w:t>
      </w:r>
      <w:r w:rsidRPr="00E95EAD">
        <w:rPr>
          <w:rFonts w:asciiTheme="minorHAnsi" w:hAnsiTheme="minorHAnsi"/>
          <w:kern w:val="2"/>
        </w:rPr>
        <w:t xml:space="preserve">określonych w </w:t>
      </w:r>
      <w:r w:rsidRPr="00E95EAD">
        <w:rPr>
          <w:rFonts w:asciiTheme="minorHAnsi" w:hAnsiTheme="minorHAnsi" w:cstheme="minorHAnsi"/>
          <w:kern w:val="2"/>
        </w:rPr>
        <w:t>§</w:t>
      </w:r>
      <w:r w:rsidRPr="00E95EAD">
        <w:rPr>
          <w:rFonts w:asciiTheme="minorHAnsi" w:hAnsiTheme="minorHAnsi"/>
          <w:kern w:val="2"/>
        </w:rPr>
        <w:t xml:space="preserve"> 10 Umowy</w:t>
      </w:r>
      <w:r w:rsidR="002E1922" w:rsidRPr="00E95EAD">
        <w:rPr>
          <w:rFonts w:asciiTheme="minorHAnsi" w:hAnsiTheme="minorHAnsi"/>
          <w:kern w:val="2"/>
        </w:rPr>
        <w:t xml:space="preserve"> w zakresie Informacji Poufnych</w:t>
      </w:r>
      <w:r w:rsidR="004F0D03" w:rsidRPr="00E95EAD">
        <w:rPr>
          <w:rFonts w:asciiTheme="minorHAnsi" w:hAnsiTheme="minorHAnsi"/>
          <w:kern w:val="2"/>
        </w:rPr>
        <w:t>.</w:t>
      </w:r>
    </w:p>
    <w:p w14:paraId="41F2425A" w14:textId="26284ACB" w:rsidR="00BE661C" w:rsidRPr="00E95EAD" w:rsidRDefault="00FD7782">
      <w:pPr>
        <w:pStyle w:val="Akapitzlist"/>
        <w:widowControl/>
        <w:numPr>
          <w:ilvl w:val="0"/>
          <w:numId w:val="39"/>
        </w:numPr>
        <w:autoSpaceDE/>
        <w:autoSpaceDN/>
        <w:adjustRightInd/>
        <w:spacing w:before="120" w:after="120" w:line="276" w:lineRule="auto"/>
        <w:jc w:val="both"/>
        <w:rPr>
          <w:rFonts w:asciiTheme="minorHAnsi" w:hAnsiTheme="minorHAnsi"/>
          <w:kern w:val="2"/>
        </w:rPr>
      </w:pPr>
      <w:r w:rsidRPr="00E95EAD">
        <w:rPr>
          <w:rFonts w:asciiTheme="minorHAnsi" w:hAnsiTheme="minorHAnsi"/>
          <w:kern w:val="2"/>
        </w:rPr>
        <w:t>Strony zobowiązane są w terminie 5 dni od zakończenia obowiązywania Umowy</w:t>
      </w:r>
      <w:r w:rsidR="004F0D03" w:rsidRPr="00E95EAD">
        <w:rPr>
          <w:rFonts w:asciiTheme="minorHAnsi" w:hAnsiTheme="minorHAnsi"/>
          <w:kern w:val="2"/>
        </w:rPr>
        <w:t>, na skutek jej rozwiązania</w:t>
      </w:r>
      <w:r w:rsidRPr="00E95EAD">
        <w:rPr>
          <w:rFonts w:asciiTheme="minorHAnsi" w:hAnsiTheme="minorHAnsi"/>
          <w:kern w:val="2"/>
        </w:rPr>
        <w:t xml:space="preserve"> </w:t>
      </w:r>
      <w:r w:rsidR="004F0D03" w:rsidRPr="00E95EAD">
        <w:rPr>
          <w:rFonts w:asciiTheme="minorHAnsi" w:hAnsiTheme="minorHAnsi"/>
          <w:kern w:val="2"/>
        </w:rPr>
        <w:t xml:space="preserve">na podstawie </w:t>
      </w:r>
      <w:r w:rsidR="004F0D03" w:rsidRPr="00E95EAD">
        <w:rPr>
          <w:rFonts w:asciiTheme="minorHAnsi" w:hAnsiTheme="minorHAnsi" w:cstheme="minorHAnsi"/>
          <w:kern w:val="2"/>
        </w:rPr>
        <w:t>§</w:t>
      </w:r>
      <w:r w:rsidR="004F0D03" w:rsidRPr="00E95EAD">
        <w:rPr>
          <w:rFonts w:asciiTheme="minorHAnsi" w:hAnsiTheme="minorHAnsi"/>
          <w:kern w:val="2"/>
        </w:rPr>
        <w:t xml:space="preserve"> 13 ust 2,</w:t>
      </w:r>
      <w:r w:rsidRPr="00E95EAD">
        <w:rPr>
          <w:rFonts w:asciiTheme="minorHAnsi" w:hAnsiTheme="minorHAnsi"/>
          <w:kern w:val="2"/>
        </w:rPr>
        <w:t xml:space="preserve"> do uzgodnienia i sporządzenia protokołu, który będzie stwierdzał bieżący stan realizacji Umowy. </w:t>
      </w:r>
    </w:p>
    <w:p w14:paraId="05E85A6E" w14:textId="5CC8E9BA" w:rsidR="00BE661C" w:rsidRPr="00E95EAD" w:rsidRDefault="00FD7782">
      <w:pPr>
        <w:pStyle w:val="Akapitzlist"/>
        <w:widowControl/>
        <w:numPr>
          <w:ilvl w:val="0"/>
          <w:numId w:val="39"/>
        </w:numPr>
        <w:autoSpaceDE/>
        <w:autoSpaceDN/>
        <w:adjustRightInd/>
        <w:spacing w:before="120" w:after="120" w:line="276" w:lineRule="auto"/>
        <w:jc w:val="both"/>
        <w:rPr>
          <w:rFonts w:asciiTheme="minorHAnsi" w:hAnsiTheme="minorHAnsi"/>
          <w:kern w:val="2"/>
        </w:rPr>
      </w:pPr>
      <w:r w:rsidRPr="00E95EAD">
        <w:rPr>
          <w:rFonts w:asciiTheme="minorHAnsi" w:hAnsiTheme="minorHAnsi"/>
          <w:kern w:val="2"/>
        </w:rPr>
        <w:t xml:space="preserve"> </w:t>
      </w:r>
      <w:r w:rsidR="004F0D03" w:rsidRPr="00E95EAD">
        <w:rPr>
          <w:rFonts w:asciiTheme="minorHAnsi" w:hAnsiTheme="minorHAnsi"/>
          <w:kern w:val="2"/>
        </w:rPr>
        <w:t>R</w:t>
      </w:r>
      <w:r w:rsidRPr="00E95EAD">
        <w:rPr>
          <w:rFonts w:asciiTheme="minorHAnsi" w:hAnsiTheme="minorHAnsi"/>
          <w:kern w:val="2"/>
        </w:rPr>
        <w:t>ozwiązanie Umowy nie pozbawia Wykonawcy prawa do wynagrodzenia za już wykonane Usługi.</w:t>
      </w:r>
    </w:p>
    <w:p w14:paraId="3DE1D85F" w14:textId="716AAACB" w:rsidR="00BE661C" w:rsidRPr="00E95EAD" w:rsidRDefault="00FD7782">
      <w:pPr>
        <w:pStyle w:val="Akapitzlist"/>
        <w:widowControl/>
        <w:numPr>
          <w:ilvl w:val="0"/>
          <w:numId w:val="39"/>
        </w:numPr>
        <w:autoSpaceDE/>
        <w:autoSpaceDN/>
        <w:adjustRightInd/>
        <w:spacing w:before="120" w:after="120" w:line="276" w:lineRule="auto"/>
        <w:jc w:val="both"/>
        <w:rPr>
          <w:rFonts w:asciiTheme="minorHAnsi" w:hAnsiTheme="minorHAnsi"/>
        </w:rPr>
      </w:pPr>
      <w:r w:rsidRPr="00E95EAD">
        <w:rPr>
          <w:rFonts w:asciiTheme="minorHAnsi" w:hAnsiTheme="minorHAnsi"/>
          <w:kern w:val="2"/>
        </w:rPr>
        <w:t xml:space="preserve">W terminie 5 dni po terminie zakończenia obowiązywania Umowy </w:t>
      </w:r>
      <w:r w:rsidR="004F0D03" w:rsidRPr="00E95EAD">
        <w:rPr>
          <w:rFonts w:asciiTheme="minorHAnsi" w:hAnsiTheme="minorHAnsi"/>
          <w:kern w:val="2"/>
        </w:rPr>
        <w:t xml:space="preserve">na skutek jej rozwiązania na podstawie  </w:t>
      </w:r>
      <w:r w:rsidR="004F0D03" w:rsidRPr="00E95EAD">
        <w:rPr>
          <w:rFonts w:asciiTheme="minorHAnsi" w:hAnsiTheme="minorHAnsi" w:cstheme="minorHAnsi"/>
          <w:kern w:val="2"/>
        </w:rPr>
        <w:t>§</w:t>
      </w:r>
      <w:r w:rsidR="004F0D03" w:rsidRPr="00E95EAD">
        <w:rPr>
          <w:rFonts w:asciiTheme="minorHAnsi" w:hAnsiTheme="minorHAnsi"/>
          <w:kern w:val="2"/>
        </w:rPr>
        <w:t xml:space="preserve"> 13 ust 2,</w:t>
      </w:r>
      <w:r w:rsidRPr="00E95EAD">
        <w:rPr>
          <w:rFonts w:asciiTheme="minorHAnsi" w:hAnsiTheme="minorHAnsi"/>
          <w:kern w:val="2"/>
        </w:rPr>
        <w:t xml:space="preserve"> Wykonawca zobowiązany jest do przekazania Zamawiającemu wszelkich informacji oraz Produktów powstałych w toku realizacji Umowy, w wyniku prac Wykonawcy, koniecznych dla dalszego rozwoju Usług i Produktów.</w:t>
      </w:r>
      <w:r w:rsidRPr="00E95EAD">
        <w:rPr>
          <w:rFonts w:asciiTheme="minorHAnsi" w:hAnsiTheme="minorHAnsi"/>
        </w:rPr>
        <w:t xml:space="preserve"> </w:t>
      </w:r>
    </w:p>
    <w:p w14:paraId="1C368703" w14:textId="76DA22C6" w:rsidR="00BE661C" w:rsidRPr="00E95EAD" w:rsidRDefault="00FD7782">
      <w:pPr>
        <w:pStyle w:val="Akapitzlist"/>
        <w:widowControl/>
        <w:numPr>
          <w:ilvl w:val="0"/>
          <w:numId w:val="39"/>
        </w:numPr>
        <w:autoSpaceDE/>
        <w:autoSpaceDN/>
        <w:adjustRightInd/>
        <w:spacing w:before="120" w:after="120" w:line="276" w:lineRule="auto"/>
        <w:jc w:val="both"/>
        <w:rPr>
          <w:rFonts w:asciiTheme="minorHAnsi" w:hAnsiTheme="minorHAnsi"/>
        </w:rPr>
      </w:pPr>
      <w:r w:rsidRPr="00E95EAD">
        <w:rPr>
          <w:rFonts w:asciiTheme="minorHAnsi" w:hAnsiTheme="minorHAnsi"/>
        </w:rPr>
        <w:t>Wypowiedzenie</w:t>
      </w:r>
      <w:r w:rsidR="004F0D03" w:rsidRPr="00E95EAD">
        <w:rPr>
          <w:rFonts w:asciiTheme="minorHAnsi" w:hAnsiTheme="minorHAnsi"/>
        </w:rPr>
        <w:t xml:space="preserve"> i odstąpienie od</w:t>
      </w:r>
      <w:r w:rsidRPr="00E95EAD">
        <w:rPr>
          <w:rFonts w:asciiTheme="minorHAnsi" w:hAnsiTheme="minorHAnsi"/>
        </w:rPr>
        <w:t xml:space="preserve"> Umowy powinno nastąpić na piśmie pod rygorem nieważności i zawierać uzasadnienie.</w:t>
      </w:r>
    </w:p>
    <w:p w14:paraId="72E6310A" w14:textId="06A264B6" w:rsidR="00BE661C" w:rsidRPr="00E95EAD" w:rsidRDefault="00FD7782">
      <w:pPr>
        <w:pStyle w:val="Nagwek1"/>
        <w:spacing w:before="120" w:after="120" w:line="360" w:lineRule="auto"/>
        <w:ind w:left="360"/>
        <w:rPr>
          <w:rFonts w:asciiTheme="minorHAnsi" w:hAnsiTheme="minorHAnsi" w:cs="Times New Roman"/>
          <w:b w:val="0"/>
          <w:szCs w:val="24"/>
        </w:rPr>
      </w:pPr>
      <w:r w:rsidRPr="00E95EAD">
        <w:rPr>
          <w:rFonts w:asciiTheme="minorHAnsi" w:hAnsiTheme="minorHAnsi" w:cs="Times New Roman"/>
          <w:b w:val="0"/>
          <w:szCs w:val="24"/>
        </w:rPr>
        <w:t>Postanowienia końcowe</w:t>
      </w:r>
      <w:bookmarkEnd w:id="7"/>
    </w:p>
    <w:p w14:paraId="03F43A42" w14:textId="234589E8" w:rsidR="00BE661C" w:rsidRPr="00E95EAD" w:rsidRDefault="00FD7782">
      <w:pPr>
        <w:pStyle w:val="Tekstpodstawowy"/>
        <w:numPr>
          <w:ilvl w:val="0"/>
          <w:numId w:val="8"/>
        </w:numPr>
        <w:tabs>
          <w:tab w:val="left" w:pos="993"/>
        </w:tabs>
        <w:kinsoku w:val="0"/>
        <w:overflowPunct w:val="0"/>
        <w:spacing w:line="360" w:lineRule="auto"/>
        <w:ind w:left="993" w:right="115" w:hanging="567"/>
        <w:jc w:val="both"/>
        <w:rPr>
          <w:rFonts w:asciiTheme="minorHAnsi" w:hAnsiTheme="minorHAnsi"/>
          <w:spacing w:val="-3"/>
        </w:rPr>
      </w:pPr>
      <w:r w:rsidRPr="00E95EAD">
        <w:rPr>
          <w:rFonts w:asciiTheme="minorHAnsi" w:hAnsiTheme="minorHAnsi"/>
          <w:spacing w:val="-3"/>
        </w:rPr>
        <w:t>W sprawach nieuregulowanych niniejszą umową maj</w:t>
      </w:r>
      <w:r w:rsidR="00FE3364" w:rsidRPr="00E95EAD">
        <w:rPr>
          <w:rFonts w:asciiTheme="minorHAnsi" w:hAnsiTheme="minorHAnsi"/>
          <w:spacing w:val="-3"/>
        </w:rPr>
        <w:t>ą</w:t>
      </w:r>
      <w:r w:rsidRPr="00E95EAD">
        <w:rPr>
          <w:rFonts w:asciiTheme="minorHAnsi" w:hAnsiTheme="minorHAnsi"/>
          <w:spacing w:val="-3"/>
        </w:rPr>
        <w:t xml:space="preserve"> zastosowanie przepisy Kodeksu Cywilnego oraz ustawy o prawie autorski</w:t>
      </w:r>
      <w:r w:rsidR="00E95EAD">
        <w:rPr>
          <w:rFonts w:asciiTheme="minorHAnsi" w:hAnsiTheme="minorHAnsi"/>
          <w:spacing w:val="-3"/>
        </w:rPr>
        <w:t xml:space="preserve">m i prawach pokrewnych </w:t>
      </w:r>
      <w:r w:rsidRPr="00E95EAD">
        <w:rPr>
          <w:rFonts w:asciiTheme="minorHAnsi" w:hAnsiTheme="minorHAnsi"/>
          <w:spacing w:val="-3"/>
        </w:rPr>
        <w:t>oraz inne obowiązujące przepisy prawa.</w:t>
      </w:r>
    </w:p>
    <w:p w14:paraId="4B6B9F90" w14:textId="62A6E8C0" w:rsidR="00BE661C" w:rsidRPr="00E95EAD" w:rsidRDefault="00FD7782">
      <w:pPr>
        <w:pStyle w:val="Tekstpodstawowy"/>
        <w:numPr>
          <w:ilvl w:val="0"/>
          <w:numId w:val="8"/>
        </w:numPr>
        <w:tabs>
          <w:tab w:val="left" w:pos="993"/>
        </w:tabs>
        <w:kinsoku w:val="0"/>
        <w:overflowPunct w:val="0"/>
        <w:spacing w:line="360" w:lineRule="auto"/>
        <w:ind w:left="993" w:right="115" w:hanging="567"/>
        <w:jc w:val="both"/>
        <w:rPr>
          <w:rFonts w:asciiTheme="minorHAnsi" w:hAnsiTheme="minorHAnsi"/>
          <w:spacing w:val="-3"/>
        </w:rPr>
      </w:pPr>
      <w:r w:rsidRPr="00E95EAD">
        <w:rPr>
          <w:rFonts w:asciiTheme="minorHAnsi" w:hAnsiTheme="minorHAnsi"/>
          <w:spacing w:val="-3"/>
        </w:rPr>
        <w:t>Umowa została sporządzona w trzech egzemplarzach</w:t>
      </w:r>
      <w:r w:rsidR="00FE3364" w:rsidRPr="00E95EAD">
        <w:rPr>
          <w:rFonts w:asciiTheme="minorHAnsi" w:hAnsiTheme="minorHAnsi"/>
          <w:spacing w:val="-3"/>
        </w:rPr>
        <w:t xml:space="preserve"> - </w:t>
      </w:r>
      <w:r w:rsidRPr="00E95EAD">
        <w:rPr>
          <w:rFonts w:asciiTheme="minorHAnsi" w:hAnsiTheme="minorHAnsi"/>
          <w:spacing w:val="-3"/>
        </w:rPr>
        <w:t>jeden</w:t>
      </w:r>
      <w:r w:rsidR="00FE3364" w:rsidRPr="00E95EAD">
        <w:rPr>
          <w:rFonts w:asciiTheme="minorHAnsi" w:hAnsiTheme="minorHAnsi"/>
          <w:spacing w:val="-3"/>
        </w:rPr>
        <w:t xml:space="preserve"> egzemplarz</w:t>
      </w:r>
      <w:r w:rsidRPr="00E95EAD">
        <w:rPr>
          <w:rFonts w:asciiTheme="minorHAnsi" w:hAnsiTheme="minorHAnsi"/>
          <w:spacing w:val="-3"/>
        </w:rPr>
        <w:t xml:space="preserve"> dla Wykonawcy i dw</w:t>
      </w:r>
      <w:r w:rsidR="00FE3364" w:rsidRPr="00E95EAD">
        <w:rPr>
          <w:rFonts w:asciiTheme="minorHAnsi" w:hAnsiTheme="minorHAnsi"/>
          <w:spacing w:val="-3"/>
        </w:rPr>
        <w:t>a</w:t>
      </w:r>
      <w:r w:rsidRPr="00E95EAD">
        <w:rPr>
          <w:rFonts w:asciiTheme="minorHAnsi" w:hAnsiTheme="minorHAnsi"/>
          <w:spacing w:val="-3"/>
        </w:rPr>
        <w:t xml:space="preserve"> dla Zamawiającego.</w:t>
      </w:r>
    </w:p>
    <w:p w14:paraId="7AD529E1" w14:textId="77777777" w:rsidR="00BE661C" w:rsidRPr="00E95EAD" w:rsidRDefault="00FD7782">
      <w:pPr>
        <w:pStyle w:val="Tekstpodstawowy"/>
        <w:numPr>
          <w:ilvl w:val="0"/>
          <w:numId w:val="8"/>
        </w:numPr>
        <w:tabs>
          <w:tab w:val="left" w:pos="993"/>
        </w:tabs>
        <w:kinsoku w:val="0"/>
        <w:overflowPunct w:val="0"/>
        <w:spacing w:line="360" w:lineRule="auto"/>
        <w:ind w:left="993" w:right="115" w:hanging="567"/>
        <w:jc w:val="both"/>
        <w:rPr>
          <w:rFonts w:asciiTheme="minorHAnsi" w:hAnsiTheme="minorHAnsi"/>
          <w:spacing w:val="-3"/>
        </w:rPr>
      </w:pPr>
      <w:r w:rsidRPr="00E95EAD">
        <w:rPr>
          <w:rFonts w:asciiTheme="minorHAnsi" w:hAnsiTheme="minorHAnsi"/>
          <w:spacing w:val="-3"/>
        </w:rPr>
        <w:t>Strony zgodnie ustanawiają bezwzględny zakaz przenoszenia wierzytelności i praw wynikających z niniejszej umowy na rzecz osób trzecich bez zgody drugiej Strony.</w:t>
      </w:r>
    </w:p>
    <w:p w14:paraId="5EB4A362" w14:textId="77777777" w:rsidR="00BE661C" w:rsidRPr="00E95EAD" w:rsidRDefault="00FD7782">
      <w:pPr>
        <w:pStyle w:val="Tekstpodstawowy"/>
        <w:numPr>
          <w:ilvl w:val="0"/>
          <w:numId w:val="8"/>
        </w:numPr>
        <w:tabs>
          <w:tab w:val="left" w:pos="993"/>
        </w:tabs>
        <w:kinsoku w:val="0"/>
        <w:overflowPunct w:val="0"/>
        <w:spacing w:line="360" w:lineRule="auto"/>
        <w:ind w:left="993" w:right="115" w:hanging="567"/>
        <w:jc w:val="both"/>
        <w:rPr>
          <w:rFonts w:asciiTheme="minorHAnsi" w:hAnsiTheme="minorHAnsi"/>
          <w:spacing w:val="-3"/>
        </w:rPr>
      </w:pPr>
      <w:r w:rsidRPr="00E95EAD">
        <w:rPr>
          <w:rFonts w:asciiTheme="minorHAnsi" w:hAnsiTheme="minorHAnsi"/>
          <w:spacing w:val="-3"/>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52ECD02D" w14:textId="77777777" w:rsidR="00BE661C" w:rsidRPr="003D3FC5" w:rsidRDefault="00FD7782">
      <w:pPr>
        <w:pStyle w:val="Tekstpodstawowy"/>
        <w:numPr>
          <w:ilvl w:val="0"/>
          <w:numId w:val="8"/>
        </w:numPr>
        <w:tabs>
          <w:tab w:val="left" w:pos="993"/>
        </w:tabs>
        <w:kinsoku w:val="0"/>
        <w:overflowPunct w:val="0"/>
        <w:spacing w:line="360" w:lineRule="auto"/>
        <w:ind w:left="993" w:right="115" w:hanging="567"/>
        <w:jc w:val="both"/>
        <w:rPr>
          <w:rFonts w:asciiTheme="minorHAnsi" w:hAnsiTheme="minorHAnsi"/>
          <w:spacing w:val="-3"/>
        </w:rPr>
      </w:pPr>
      <w:r w:rsidRPr="003D3FC5">
        <w:rPr>
          <w:rFonts w:asciiTheme="minorHAnsi" w:hAnsiTheme="minorHAnsi"/>
          <w:spacing w:val="-3"/>
        </w:rPr>
        <w:t>Integralną część Umowy stanowią następujące Załączniki:</w:t>
      </w:r>
    </w:p>
    <w:p w14:paraId="61FB2590" w14:textId="77777777" w:rsidR="00BE661C" w:rsidRPr="003D3FC5" w:rsidRDefault="00FD7782">
      <w:pPr>
        <w:pStyle w:val="Default"/>
        <w:numPr>
          <w:ilvl w:val="0"/>
          <w:numId w:val="6"/>
        </w:numPr>
        <w:spacing w:line="360" w:lineRule="auto"/>
        <w:jc w:val="both"/>
        <w:rPr>
          <w:rFonts w:asciiTheme="minorHAnsi" w:hAnsiTheme="minorHAnsi" w:cs="Times New Roman"/>
          <w:color w:val="auto"/>
        </w:rPr>
      </w:pPr>
      <w:r w:rsidRPr="003D3FC5">
        <w:rPr>
          <w:rFonts w:asciiTheme="minorHAnsi" w:hAnsiTheme="minorHAnsi" w:cs="Times New Roman"/>
          <w:color w:val="auto"/>
        </w:rPr>
        <w:t xml:space="preserve">Załącznik nr 1 – Oferta </w:t>
      </w:r>
    </w:p>
    <w:p w14:paraId="5BBB5D88" w14:textId="3CBBE93E" w:rsidR="009A633B" w:rsidRPr="009A633B" w:rsidRDefault="00FD7782" w:rsidP="009A633B">
      <w:pPr>
        <w:pStyle w:val="Default"/>
        <w:numPr>
          <w:ilvl w:val="0"/>
          <w:numId w:val="6"/>
        </w:numPr>
        <w:spacing w:line="360" w:lineRule="auto"/>
        <w:jc w:val="both"/>
        <w:rPr>
          <w:rFonts w:asciiTheme="minorHAnsi" w:hAnsiTheme="minorHAnsi" w:cs="Times New Roman"/>
          <w:color w:val="auto"/>
        </w:rPr>
      </w:pPr>
      <w:r w:rsidRPr="003D3FC5">
        <w:rPr>
          <w:rFonts w:asciiTheme="minorHAnsi" w:hAnsiTheme="minorHAnsi" w:cs="Times New Roman"/>
          <w:color w:val="auto"/>
        </w:rPr>
        <w:t>Załącznik nr 2 – Wzór protokołu odbioru</w:t>
      </w:r>
    </w:p>
    <w:p w14:paraId="639B8D97" w14:textId="1DF52C04" w:rsidR="00BE661C" w:rsidRPr="003D3FC5" w:rsidRDefault="00E95EAD">
      <w:pPr>
        <w:pStyle w:val="Default"/>
        <w:numPr>
          <w:ilvl w:val="0"/>
          <w:numId w:val="6"/>
        </w:numPr>
        <w:spacing w:line="360" w:lineRule="auto"/>
        <w:jc w:val="both"/>
        <w:rPr>
          <w:rFonts w:asciiTheme="minorHAnsi" w:hAnsiTheme="minorHAnsi" w:cs="Times New Roman"/>
          <w:color w:val="auto"/>
        </w:rPr>
      </w:pPr>
      <w:r>
        <w:rPr>
          <w:rFonts w:asciiTheme="minorHAnsi" w:hAnsiTheme="minorHAnsi" w:cs="Times New Roman"/>
          <w:color w:val="auto"/>
        </w:rPr>
        <w:t>Załącznik nr 3</w:t>
      </w:r>
      <w:r w:rsidR="00FD7782" w:rsidRPr="003D3FC5">
        <w:rPr>
          <w:rFonts w:asciiTheme="minorHAnsi" w:hAnsiTheme="minorHAnsi" w:cs="Times New Roman"/>
          <w:color w:val="auto"/>
        </w:rPr>
        <w:t xml:space="preserve"> – Instrukcja systemu SODiR</w:t>
      </w:r>
    </w:p>
    <w:p w14:paraId="6193BBB6" w14:textId="1EE614C6" w:rsidR="00BE661C" w:rsidRPr="003D3FC5" w:rsidRDefault="00E95EAD">
      <w:pPr>
        <w:pStyle w:val="Default"/>
        <w:numPr>
          <w:ilvl w:val="0"/>
          <w:numId w:val="6"/>
        </w:numPr>
        <w:spacing w:line="360" w:lineRule="auto"/>
        <w:jc w:val="both"/>
        <w:rPr>
          <w:rFonts w:asciiTheme="minorHAnsi" w:hAnsiTheme="minorHAnsi" w:cs="Times New Roman"/>
          <w:color w:val="auto"/>
        </w:rPr>
      </w:pPr>
      <w:r>
        <w:rPr>
          <w:rFonts w:asciiTheme="minorHAnsi" w:hAnsiTheme="minorHAnsi" w:cs="Times New Roman"/>
          <w:color w:val="auto"/>
        </w:rPr>
        <w:t>Załącznik nr 4</w:t>
      </w:r>
      <w:r w:rsidR="00FD7782" w:rsidRPr="003D3FC5">
        <w:rPr>
          <w:rFonts w:asciiTheme="minorHAnsi" w:hAnsiTheme="minorHAnsi" w:cs="Times New Roman"/>
          <w:color w:val="auto"/>
        </w:rPr>
        <w:t xml:space="preserve"> – Instrukcja systemu EGW/GW</w:t>
      </w:r>
    </w:p>
    <w:p w14:paraId="21B34FEF" w14:textId="031B11A7" w:rsidR="00BE661C" w:rsidRDefault="00E95EAD" w:rsidP="00E95EAD">
      <w:pPr>
        <w:pStyle w:val="Default"/>
        <w:numPr>
          <w:ilvl w:val="0"/>
          <w:numId w:val="6"/>
        </w:numPr>
        <w:spacing w:line="360" w:lineRule="auto"/>
        <w:jc w:val="both"/>
        <w:rPr>
          <w:rFonts w:asciiTheme="minorHAnsi" w:hAnsiTheme="minorHAnsi" w:cs="Times New Roman"/>
          <w:color w:val="auto"/>
        </w:rPr>
      </w:pPr>
      <w:r>
        <w:rPr>
          <w:rFonts w:asciiTheme="minorHAnsi" w:hAnsiTheme="minorHAnsi" w:cs="Times New Roman"/>
          <w:color w:val="auto"/>
        </w:rPr>
        <w:t>Załącznik nr 5</w:t>
      </w:r>
      <w:r w:rsidR="00FD7782" w:rsidRPr="003D3FC5">
        <w:rPr>
          <w:rFonts w:asciiTheme="minorHAnsi" w:hAnsiTheme="minorHAnsi" w:cs="Times New Roman"/>
          <w:color w:val="auto"/>
        </w:rPr>
        <w:t xml:space="preserve"> – Instrukcja systemu e-PFRON2</w:t>
      </w:r>
    </w:p>
    <w:p w14:paraId="4080E4E5" w14:textId="0A7B3847" w:rsidR="00725FA8" w:rsidRDefault="00725FA8" w:rsidP="00E95EAD">
      <w:pPr>
        <w:pStyle w:val="Default"/>
        <w:numPr>
          <w:ilvl w:val="0"/>
          <w:numId w:val="6"/>
        </w:numPr>
        <w:spacing w:line="360" w:lineRule="auto"/>
        <w:jc w:val="both"/>
        <w:rPr>
          <w:rFonts w:asciiTheme="minorHAnsi" w:hAnsiTheme="minorHAnsi" w:cs="Times New Roman"/>
          <w:color w:val="auto"/>
        </w:rPr>
      </w:pPr>
      <w:r>
        <w:rPr>
          <w:rFonts w:asciiTheme="minorHAnsi" w:hAnsiTheme="minorHAnsi" w:cs="Times New Roman"/>
          <w:color w:val="auto"/>
        </w:rPr>
        <w:t xml:space="preserve">Załącznik nr 6 – Umowa powierzenia danych </w:t>
      </w:r>
    </w:p>
    <w:p w14:paraId="342ABD5B" w14:textId="7F82F905" w:rsidR="0086345D" w:rsidRPr="00E95EAD" w:rsidRDefault="0086345D" w:rsidP="00E95EAD">
      <w:pPr>
        <w:pStyle w:val="Default"/>
        <w:numPr>
          <w:ilvl w:val="0"/>
          <w:numId w:val="6"/>
        </w:numPr>
        <w:spacing w:line="360" w:lineRule="auto"/>
        <w:jc w:val="both"/>
        <w:rPr>
          <w:rFonts w:asciiTheme="minorHAnsi" w:hAnsiTheme="minorHAnsi" w:cs="Times New Roman"/>
          <w:color w:val="auto"/>
        </w:rPr>
      </w:pPr>
      <w:r>
        <w:rPr>
          <w:rFonts w:asciiTheme="minorHAnsi" w:hAnsiTheme="minorHAnsi" w:cs="Times New Roman"/>
          <w:color w:val="auto"/>
        </w:rPr>
        <w:lastRenderedPageBreak/>
        <w:t>Załącznik nr 7  - Instrukcje systemu SOW</w:t>
      </w:r>
    </w:p>
    <w:tbl>
      <w:tblPr>
        <w:tblW w:w="0" w:type="auto"/>
        <w:jc w:val="center"/>
        <w:tblLook w:val="01E0" w:firstRow="1" w:lastRow="1" w:firstColumn="1" w:lastColumn="1" w:noHBand="0" w:noVBand="0"/>
      </w:tblPr>
      <w:tblGrid>
        <w:gridCol w:w="4606"/>
        <w:gridCol w:w="4606"/>
      </w:tblGrid>
      <w:tr w:rsidR="00BE661C" w:rsidRPr="003D3FC5" w14:paraId="41DE623E" w14:textId="77777777">
        <w:trPr>
          <w:jc w:val="center"/>
        </w:trPr>
        <w:tc>
          <w:tcPr>
            <w:tcW w:w="4606" w:type="dxa"/>
          </w:tcPr>
          <w:p w14:paraId="770E53C5" w14:textId="77777777" w:rsidR="00BE661C" w:rsidRPr="003D3FC5" w:rsidRDefault="00BE661C">
            <w:pPr>
              <w:spacing w:after="120" w:line="360" w:lineRule="auto"/>
              <w:rPr>
                <w:rFonts w:asciiTheme="minorHAnsi" w:hAnsiTheme="minorHAnsi" w:cs="Arial"/>
                <w:sz w:val="22"/>
                <w:szCs w:val="22"/>
              </w:rPr>
            </w:pPr>
          </w:p>
          <w:p w14:paraId="7BB0A57F" w14:textId="77777777" w:rsidR="00BE661C" w:rsidRPr="003D3FC5" w:rsidRDefault="00BE661C">
            <w:pPr>
              <w:spacing w:after="120" w:line="360" w:lineRule="auto"/>
              <w:rPr>
                <w:rFonts w:asciiTheme="minorHAnsi" w:hAnsiTheme="minorHAnsi" w:cs="Arial"/>
                <w:sz w:val="22"/>
                <w:szCs w:val="22"/>
              </w:rPr>
            </w:pPr>
          </w:p>
          <w:p w14:paraId="42C9FFEF" w14:textId="77777777" w:rsidR="00BE661C" w:rsidRPr="003D3FC5" w:rsidRDefault="00FD7782">
            <w:pPr>
              <w:spacing w:after="120" w:line="360" w:lineRule="auto"/>
              <w:jc w:val="center"/>
              <w:rPr>
                <w:rFonts w:asciiTheme="minorHAnsi" w:hAnsiTheme="minorHAnsi" w:cs="Arial"/>
                <w:sz w:val="22"/>
                <w:szCs w:val="22"/>
              </w:rPr>
            </w:pPr>
            <w:r w:rsidRPr="003D3FC5">
              <w:rPr>
                <w:rFonts w:asciiTheme="minorHAnsi" w:hAnsiTheme="minorHAnsi" w:cs="Arial"/>
                <w:sz w:val="22"/>
                <w:szCs w:val="22"/>
              </w:rPr>
              <w:t>……………………………</w:t>
            </w:r>
          </w:p>
          <w:p w14:paraId="5A6C44F8" w14:textId="77777777" w:rsidR="00BE661C" w:rsidRPr="003D3FC5" w:rsidRDefault="00FD7782">
            <w:pPr>
              <w:spacing w:after="120" w:line="360" w:lineRule="auto"/>
              <w:jc w:val="center"/>
              <w:rPr>
                <w:rFonts w:asciiTheme="minorHAnsi" w:hAnsiTheme="minorHAnsi" w:cs="Arial"/>
                <w:b/>
                <w:sz w:val="22"/>
                <w:szCs w:val="22"/>
              </w:rPr>
            </w:pPr>
            <w:r w:rsidRPr="003D3FC5">
              <w:rPr>
                <w:rFonts w:asciiTheme="minorHAnsi" w:hAnsiTheme="minorHAnsi" w:cs="Arial"/>
                <w:b/>
                <w:sz w:val="22"/>
                <w:szCs w:val="22"/>
              </w:rPr>
              <w:t>Wykonawca</w:t>
            </w:r>
          </w:p>
        </w:tc>
        <w:tc>
          <w:tcPr>
            <w:tcW w:w="4606" w:type="dxa"/>
          </w:tcPr>
          <w:p w14:paraId="069ED36F" w14:textId="77777777" w:rsidR="00BE661C" w:rsidRPr="003D3FC5" w:rsidRDefault="00BE661C">
            <w:pPr>
              <w:spacing w:after="120" w:line="360" w:lineRule="auto"/>
              <w:jc w:val="center"/>
              <w:rPr>
                <w:rFonts w:asciiTheme="minorHAnsi" w:hAnsiTheme="minorHAnsi" w:cs="Arial"/>
                <w:sz w:val="22"/>
                <w:szCs w:val="22"/>
              </w:rPr>
            </w:pPr>
          </w:p>
          <w:p w14:paraId="16220E09" w14:textId="77777777" w:rsidR="00BE661C" w:rsidRPr="003D3FC5" w:rsidRDefault="00BE661C">
            <w:pPr>
              <w:spacing w:after="120" w:line="360" w:lineRule="auto"/>
              <w:jc w:val="center"/>
              <w:rPr>
                <w:rFonts w:asciiTheme="minorHAnsi" w:hAnsiTheme="minorHAnsi" w:cs="Arial"/>
                <w:sz w:val="22"/>
                <w:szCs w:val="22"/>
              </w:rPr>
            </w:pPr>
          </w:p>
          <w:p w14:paraId="33813867" w14:textId="77777777" w:rsidR="00BE661C" w:rsidRPr="003D3FC5" w:rsidRDefault="00FD7782">
            <w:pPr>
              <w:spacing w:after="120" w:line="360" w:lineRule="auto"/>
              <w:jc w:val="center"/>
              <w:rPr>
                <w:rFonts w:asciiTheme="minorHAnsi" w:hAnsiTheme="minorHAnsi" w:cs="Arial"/>
                <w:sz w:val="22"/>
                <w:szCs w:val="22"/>
              </w:rPr>
            </w:pPr>
            <w:r w:rsidRPr="003D3FC5">
              <w:rPr>
                <w:rFonts w:asciiTheme="minorHAnsi" w:hAnsiTheme="minorHAnsi" w:cs="Arial"/>
                <w:sz w:val="22"/>
                <w:szCs w:val="22"/>
              </w:rPr>
              <w:t>……………………………</w:t>
            </w:r>
          </w:p>
          <w:p w14:paraId="7F5D85AE" w14:textId="77777777" w:rsidR="00BE661C" w:rsidRPr="003D3FC5" w:rsidRDefault="00FD7782">
            <w:pPr>
              <w:spacing w:after="120" w:line="360" w:lineRule="auto"/>
              <w:jc w:val="center"/>
              <w:rPr>
                <w:rFonts w:asciiTheme="minorHAnsi" w:hAnsiTheme="minorHAnsi" w:cs="Arial"/>
                <w:b/>
                <w:sz w:val="22"/>
                <w:szCs w:val="22"/>
              </w:rPr>
            </w:pPr>
            <w:r w:rsidRPr="003D3FC5">
              <w:rPr>
                <w:rFonts w:asciiTheme="minorHAnsi" w:hAnsiTheme="minorHAnsi" w:cs="Arial"/>
                <w:b/>
                <w:sz w:val="22"/>
                <w:szCs w:val="22"/>
              </w:rPr>
              <w:t>Zamawiający</w:t>
            </w:r>
          </w:p>
        </w:tc>
      </w:tr>
    </w:tbl>
    <w:p w14:paraId="0B6BAC15" w14:textId="77777777" w:rsidR="00BE661C" w:rsidRPr="003D3FC5" w:rsidRDefault="00BE661C">
      <w:pPr>
        <w:pStyle w:val="Tekstpodstawowy"/>
        <w:tabs>
          <w:tab w:val="left" w:pos="2798"/>
        </w:tabs>
        <w:kinsoku w:val="0"/>
        <w:overflowPunct w:val="0"/>
        <w:spacing w:line="360" w:lineRule="auto"/>
        <w:ind w:left="0" w:right="115"/>
        <w:rPr>
          <w:rFonts w:asciiTheme="minorHAnsi" w:hAnsiTheme="minorHAnsi"/>
        </w:rPr>
      </w:pPr>
    </w:p>
    <w:sectPr w:rsidR="00BE661C" w:rsidRPr="003D3FC5">
      <w:footerReference w:type="default" r:id="rId14"/>
      <w:pgSz w:w="11907" w:h="16840"/>
      <w:pgMar w:top="1276" w:right="1020" w:bottom="720" w:left="500" w:header="0" w:footer="52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7422A" w14:textId="77777777" w:rsidR="00510154" w:rsidRDefault="00510154">
      <w:r>
        <w:separator/>
      </w:r>
    </w:p>
  </w:endnote>
  <w:endnote w:type="continuationSeparator" w:id="0">
    <w:p w14:paraId="1173259B" w14:textId="77777777" w:rsidR="00510154" w:rsidRDefault="00510154">
      <w:r>
        <w:continuationSeparator/>
      </w:r>
    </w:p>
  </w:endnote>
  <w:endnote w:type="continuationNotice" w:id="1">
    <w:p w14:paraId="1C0B231C" w14:textId="77777777" w:rsidR="00510154" w:rsidRDefault="00510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Lohit Hindi">
    <w:altName w:val="Times New Roman"/>
    <w:charset w:val="00"/>
    <w:family w:val="auto"/>
    <w:pitch w:val="default"/>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1F80" w14:textId="77777777" w:rsidR="00BE661C" w:rsidRDefault="00FD7782">
    <w:pPr>
      <w:pStyle w:val="Stopka"/>
      <w:pBdr>
        <w:top w:val="single" w:sz="4" w:space="1" w:color="D9D9D9"/>
      </w:pBdr>
      <w:rPr>
        <w:b/>
        <w:bCs/>
      </w:rPr>
    </w:pPr>
    <w:r>
      <w:fldChar w:fldCharType="begin"/>
    </w:r>
    <w:r>
      <w:instrText>PAGE   \* MERGEFORMAT</w:instrText>
    </w:r>
    <w:r>
      <w:fldChar w:fldCharType="separate"/>
    </w:r>
    <w:r w:rsidR="002D477A" w:rsidRPr="002D477A">
      <w:rPr>
        <w:b/>
        <w:bCs/>
        <w:noProof/>
      </w:rPr>
      <w:t>11</w:t>
    </w:r>
    <w:r>
      <w:rPr>
        <w:b/>
        <w:bCs/>
      </w:rPr>
      <w:fldChar w:fldCharType="end"/>
    </w:r>
    <w:r>
      <w:rPr>
        <w:b/>
        <w:bCs/>
      </w:rPr>
      <w:t xml:space="preserve"> | </w:t>
    </w:r>
    <w:r>
      <w:rPr>
        <w:color w:val="808080"/>
        <w:spacing w:val="60"/>
      </w:rPr>
      <w:t>Strona</w:t>
    </w:r>
  </w:p>
  <w:p w14:paraId="3930353C" w14:textId="77777777" w:rsidR="00BE661C" w:rsidRDefault="00BE661C">
    <w:pPr>
      <w:kinsoku w:val="0"/>
      <w:overflowPunct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B3B72" w14:textId="77777777" w:rsidR="00510154" w:rsidRDefault="00510154">
      <w:r>
        <w:separator/>
      </w:r>
    </w:p>
  </w:footnote>
  <w:footnote w:type="continuationSeparator" w:id="0">
    <w:p w14:paraId="646B0732" w14:textId="77777777" w:rsidR="00510154" w:rsidRDefault="00510154">
      <w:r>
        <w:continuationSeparator/>
      </w:r>
    </w:p>
  </w:footnote>
  <w:footnote w:type="continuationNotice" w:id="1">
    <w:p w14:paraId="0D484CD5" w14:textId="77777777" w:rsidR="00510154" w:rsidRDefault="005101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342"/>
      </w:pPr>
      <w:rPr>
        <w:rFonts w:ascii="Times New Roman" w:hAnsi="Times New Roman" w:cs="Times New Roman"/>
        <w:b w:val="0"/>
        <w:bCs w:val="0"/>
        <w:spacing w:val="-5"/>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5054DCE"/>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2" w15:restartNumberingAfterBreak="0">
    <w:nsid w:val="0DD9787D"/>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B805A6"/>
    <w:multiLevelType w:val="multilevel"/>
    <w:tmpl w:val="CE8E9AB6"/>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b w:val="0"/>
        <w:sz w:val="22"/>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BD5686"/>
    <w:multiLevelType w:val="hybridMultilevel"/>
    <w:tmpl w:val="36A27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32142"/>
    <w:multiLevelType w:val="multilevel"/>
    <w:tmpl w:val="3FE24EFC"/>
    <w:lvl w:ilvl="0">
      <w:start w:val="1"/>
      <w:numFmt w:val="decimal"/>
      <w:lvlText w:val="%1."/>
      <w:lvlJc w:val="left"/>
      <w:pPr>
        <w:ind w:hanging="361"/>
      </w:pPr>
      <w:rPr>
        <w:rFonts w:ascii="Times New Roman" w:hAnsi="Times New Roman" w:cs="Times New Roman"/>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19E3552F"/>
    <w:multiLevelType w:val="hybridMultilevel"/>
    <w:tmpl w:val="65F6F5A0"/>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213B1165"/>
    <w:multiLevelType w:val="hybridMultilevel"/>
    <w:tmpl w:val="0090FFC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25147E1"/>
    <w:multiLevelType w:val="hybridMultilevel"/>
    <w:tmpl w:val="390CF226"/>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227D4F23"/>
    <w:multiLevelType w:val="multilevel"/>
    <w:tmpl w:val="18BE74A0"/>
    <w:lvl w:ilvl="0">
      <w:start w:val="1"/>
      <w:numFmt w:val="decimal"/>
      <w:lvlText w:val="%1."/>
      <w:lvlJc w:val="left"/>
      <w:pPr>
        <w:ind w:left="720" w:hanging="360"/>
      </w:pPr>
      <w:rPr>
        <w:rFonts w:ascii="Times New Roman" w:hAnsi="Times New Roman" w:cs="Times New Roman" w:hint="default"/>
        <w:b w:val="0"/>
        <w:bCs w:val="0"/>
        <w:color w:val="auto"/>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10" w15:restartNumberingAfterBreak="0">
    <w:nsid w:val="24DB0D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137F59"/>
    <w:multiLevelType w:val="multilevel"/>
    <w:tmpl w:val="3FE24EFC"/>
    <w:lvl w:ilvl="0">
      <w:start w:val="1"/>
      <w:numFmt w:val="decimal"/>
      <w:lvlText w:val="%1."/>
      <w:lvlJc w:val="left"/>
      <w:pPr>
        <w:ind w:hanging="361"/>
      </w:pPr>
      <w:rPr>
        <w:rFonts w:ascii="Times New Roman" w:hAnsi="Times New Roman" w:cs="Times New Roman"/>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2C514EC7"/>
    <w:multiLevelType w:val="hybridMultilevel"/>
    <w:tmpl w:val="D22C6808"/>
    <w:lvl w:ilvl="0" w:tplc="BDD66F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B8230A"/>
    <w:multiLevelType w:val="multilevel"/>
    <w:tmpl w:val="3A8ED9EC"/>
    <w:lvl w:ilvl="0">
      <w:start w:val="1"/>
      <w:numFmt w:val="decimal"/>
      <w:lvlText w:val="%1."/>
      <w:lvlJc w:val="left"/>
      <w:pPr>
        <w:ind w:left="360" w:hanging="360"/>
      </w:pPr>
      <w:rPr>
        <w:rFonts w:ascii="Times New Roman" w:hAnsi="Times New Roman" w:cs="Times New Roman" w:hint="default"/>
        <w:b w:val="0"/>
        <w:bCs w:val="0"/>
        <w:i w:val="0"/>
        <w:iCs w:val="0"/>
        <w:color w:val="auto"/>
        <w:sz w:val="24"/>
        <w:szCs w:val="24"/>
      </w:rPr>
    </w:lvl>
    <w:lvl w:ilvl="1">
      <w:start w:val="1"/>
      <w:numFmt w:val="decimal"/>
      <w:lvlText w:val="%1.%2."/>
      <w:lvlJc w:val="left"/>
      <w:pPr>
        <w:ind w:left="792" w:hanging="432"/>
      </w:pPr>
      <w:rPr>
        <w:rFonts w:ascii="Calibri" w:hAnsi="Calibri" w:cs="Calibri" w:hint="default"/>
        <w:b w:val="0"/>
        <w:bCs w:val="0"/>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4" w15:restartNumberingAfterBreak="0">
    <w:nsid w:val="347C346E"/>
    <w:multiLevelType w:val="multilevel"/>
    <w:tmpl w:val="5FE8E35E"/>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Times New Roman" w:hAnsi="Times New Roman" w:cs="Times New Roman" w:hint="default"/>
        <w:b w:val="0"/>
        <w:bCs w:val="0"/>
        <w:i w:val="0"/>
        <w:iCs w:val="0"/>
        <w:color w:val="auto"/>
        <w:sz w:val="24"/>
        <w:szCs w:val="24"/>
      </w:rPr>
    </w:lvl>
    <w:lvl w:ilvl="2">
      <w:start w:val="1"/>
      <w:numFmt w:val="decimal"/>
      <w:lvlText w:val="3.%3."/>
      <w:lvlJc w:val="left"/>
      <w:pPr>
        <w:tabs>
          <w:tab w:val="num" w:pos="1362"/>
        </w:tabs>
        <w:ind w:left="1362" w:hanging="794"/>
      </w:pPr>
      <w:rPr>
        <w:rFonts w:ascii="Calibri" w:hAnsi="Calibri" w:cs="Calibri" w:hint="default"/>
        <w:b w:val="0"/>
        <w:bCs w:val="0"/>
        <w:i w:val="0"/>
        <w:iCs w:val="0"/>
        <w:color w:val="auto"/>
        <w:sz w:val="24"/>
        <w:szCs w:val="24"/>
      </w:rPr>
    </w:lvl>
    <w:lvl w:ilvl="3">
      <w:start w:val="1"/>
      <w:numFmt w:val="lowerLetter"/>
      <w:lvlText w:val="%4)"/>
      <w:lvlJc w:val="left"/>
      <w:pPr>
        <w:tabs>
          <w:tab w:val="num" w:pos="2013"/>
        </w:tabs>
        <w:ind w:left="2013" w:hanging="453"/>
      </w:pPr>
      <w:rPr>
        <w:rFonts w:ascii="Times New Roman" w:eastAsia="Times New Roman" w:hAnsi="Times New Roman" w:cs="Times New Roman"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pPr>
        <w:ind w:left="0" w:firstLine="0"/>
      </w:pPr>
      <w:rPr>
        <w:rFonts w:ascii="Times New Roman" w:hAnsi="Times New Roman" w:cs="Times New Roman" w:hint="default"/>
      </w:rPr>
    </w:lvl>
    <w:lvl w:ilvl="6">
      <w:start w:val="1"/>
      <w:numFmt w:val="none"/>
      <w:suff w:val="nothing"/>
      <w:lvlText w:val=""/>
      <w:lvlJc w:val="left"/>
      <w:pPr>
        <w:ind w:left="0" w:firstLine="0"/>
      </w:pPr>
      <w:rPr>
        <w:rFonts w:ascii="Times New Roman" w:hAnsi="Times New Roman" w:cs="Times New Roman" w:hint="default"/>
      </w:rPr>
    </w:lvl>
    <w:lvl w:ilvl="7">
      <w:start w:val="1"/>
      <w:numFmt w:val="none"/>
      <w:suff w:val="nothing"/>
      <w:lvlText w:val=""/>
      <w:lvlJc w:val="left"/>
      <w:pPr>
        <w:ind w:left="0" w:firstLine="0"/>
      </w:pPr>
      <w:rPr>
        <w:rFonts w:ascii="Times New Roman" w:hAnsi="Times New Roman" w:cs="Times New Roman" w:hint="default"/>
      </w:rPr>
    </w:lvl>
    <w:lvl w:ilvl="8">
      <w:start w:val="1"/>
      <w:numFmt w:val="none"/>
      <w:suff w:val="nothing"/>
      <w:lvlText w:val=""/>
      <w:lvlJc w:val="left"/>
      <w:pPr>
        <w:ind w:left="0" w:firstLine="0"/>
      </w:pPr>
      <w:rPr>
        <w:rFonts w:ascii="Times New Roman" w:hAnsi="Times New Roman" w:cs="Times New Roman" w:hint="default"/>
      </w:rPr>
    </w:lvl>
  </w:abstractNum>
  <w:abstractNum w:abstractNumId="15" w15:restartNumberingAfterBreak="0">
    <w:nsid w:val="389A354F"/>
    <w:multiLevelType w:val="multilevel"/>
    <w:tmpl w:val="A25EA07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C8465F"/>
    <w:multiLevelType w:val="hybridMultilevel"/>
    <w:tmpl w:val="BAA01A2C"/>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3F990894"/>
    <w:multiLevelType w:val="multilevel"/>
    <w:tmpl w:val="96B88C6C"/>
    <w:lvl w:ilvl="0">
      <w:start w:val="2"/>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18" w15:restartNumberingAfterBreak="0">
    <w:nsid w:val="40B0683E"/>
    <w:multiLevelType w:val="multilevel"/>
    <w:tmpl w:val="6DCA5310"/>
    <w:lvl w:ilvl="0">
      <w:start w:val="1"/>
      <w:numFmt w:val="decimal"/>
      <w:pStyle w:val="Nagwek1"/>
      <w:suff w:val="space"/>
      <w:lvlText w:val="§ %1."/>
      <w:lvlJc w:val="left"/>
      <w:pPr>
        <w:ind w:left="3196" w:hanging="360"/>
      </w:pPr>
      <w:rPr>
        <w:rFonts w:cs="Times New Roman" w:hint="default"/>
        <w:b w:val="0"/>
      </w:rPr>
    </w:lvl>
    <w:lvl w:ilvl="1">
      <w:start w:val="2"/>
      <w:numFmt w:val="decimal"/>
      <w:pStyle w:val="Punkt"/>
      <w:lvlText w:val="%2."/>
      <w:lvlJc w:val="left"/>
      <w:pPr>
        <w:tabs>
          <w:tab w:val="num" w:pos="1560"/>
        </w:tabs>
        <w:ind w:left="1560" w:hanging="709"/>
      </w:pPr>
      <w:rPr>
        <w:rFonts w:ascii="Arial" w:hAnsi="Arial" w:cs="Arial" w:hint="default"/>
        <w:b w:val="0"/>
        <w:color w:val="auto"/>
        <w:sz w:val="22"/>
        <w:szCs w:val="22"/>
      </w:rPr>
    </w:lvl>
    <w:lvl w:ilvl="2">
      <w:start w:val="1"/>
      <w:numFmt w:val="decimal"/>
      <w:pStyle w:val="Punkt2"/>
      <w:lvlText w:val="%2.%3."/>
      <w:lvlJc w:val="left"/>
      <w:pPr>
        <w:tabs>
          <w:tab w:val="num" w:pos="1985"/>
        </w:tabs>
        <w:ind w:left="1985" w:hanging="567"/>
      </w:pPr>
      <w:rPr>
        <w:rFonts w:ascii="Arial" w:hAnsi="Arial" w:cs="Arial" w:hint="default"/>
        <w:b w:val="0"/>
        <w:i w:val="0"/>
        <w:iCs w:val="0"/>
        <w:color w:val="auto"/>
        <w:sz w:val="22"/>
        <w:szCs w:val="22"/>
      </w:rPr>
    </w:lvl>
    <w:lvl w:ilvl="3">
      <w:start w:val="1"/>
      <w:numFmt w:val="decimal"/>
      <w:pStyle w:val="Podpunkt"/>
      <w:lvlText w:val="%2.%4"/>
      <w:lvlJc w:val="left"/>
      <w:pPr>
        <w:tabs>
          <w:tab w:val="num" w:pos="2552"/>
        </w:tabs>
        <w:ind w:left="2552" w:hanging="567"/>
      </w:pPr>
      <w:rPr>
        <w:rFonts w:ascii="Arial" w:eastAsia="Times New Roman" w:hAnsi="Arial" w:cs="Arial" w:hint="default"/>
        <w:b w:val="0"/>
        <w:sz w:val="22"/>
        <w:szCs w:val="22"/>
      </w:rPr>
    </w:lvl>
    <w:lvl w:ilvl="4">
      <w:start w:val="1"/>
      <w:numFmt w:val="lowerLetter"/>
      <w:lvlText w:val="%5)"/>
      <w:lvlJc w:val="left"/>
      <w:pPr>
        <w:tabs>
          <w:tab w:val="num" w:pos="3119"/>
        </w:tabs>
        <w:ind w:left="3119" w:hanging="567"/>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9" w15:restartNumberingAfterBreak="0">
    <w:nsid w:val="42946369"/>
    <w:multiLevelType w:val="multilevel"/>
    <w:tmpl w:val="3FE24EFC"/>
    <w:lvl w:ilvl="0">
      <w:start w:val="1"/>
      <w:numFmt w:val="decimal"/>
      <w:lvlText w:val="%1."/>
      <w:lvlJc w:val="left"/>
      <w:pPr>
        <w:ind w:hanging="361"/>
      </w:pPr>
      <w:rPr>
        <w:rFonts w:ascii="Times New Roman" w:hAnsi="Times New Roman" w:cs="Times New Roman"/>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450C218F"/>
    <w:multiLevelType w:val="hybridMultilevel"/>
    <w:tmpl w:val="DFC2CDC2"/>
    <w:lvl w:ilvl="0" w:tplc="199615BE">
      <w:start w:val="3"/>
      <w:numFmt w:val="decimal"/>
      <w:lvlText w:val="%1."/>
      <w:lvlJc w:val="left"/>
      <w:pPr>
        <w:ind w:left="2951"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47000EA9"/>
    <w:multiLevelType w:val="hybridMultilevel"/>
    <w:tmpl w:val="310C1386"/>
    <w:lvl w:ilvl="0" w:tplc="04150017">
      <w:start w:val="1"/>
      <w:numFmt w:val="lowerLetter"/>
      <w:lvlText w:val="%1)"/>
      <w:lvlJc w:val="left"/>
      <w:pPr>
        <w:ind w:left="862" w:hanging="360"/>
      </w:pPr>
      <w:rPr>
        <w:rFonts w:ascii="Times New Roman" w:hAnsi="Times New Roman" w:cs="Times New Roman"/>
      </w:rPr>
    </w:lvl>
    <w:lvl w:ilvl="1" w:tplc="04150019">
      <w:start w:val="1"/>
      <w:numFmt w:val="lowerLetter"/>
      <w:lvlText w:val="%2."/>
      <w:lvlJc w:val="left"/>
      <w:pPr>
        <w:ind w:left="1582" w:hanging="360"/>
      </w:pPr>
      <w:rPr>
        <w:rFonts w:ascii="Times New Roman" w:hAnsi="Times New Roman" w:cs="Times New Roman"/>
      </w:rPr>
    </w:lvl>
    <w:lvl w:ilvl="2" w:tplc="0415001B">
      <w:start w:val="1"/>
      <w:numFmt w:val="lowerRoman"/>
      <w:lvlText w:val="%3."/>
      <w:lvlJc w:val="right"/>
      <w:pPr>
        <w:ind w:left="2302" w:hanging="180"/>
      </w:pPr>
      <w:rPr>
        <w:rFonts w:ascii="Times New Roman" w:hAnsi="Times New Roman" w:cs="Times New Roman"/>
      </w:rPr>
    </w:lvl>
    <w:lvl w:ilvl="3" w:tplc="0415000F">
      <w:start w:val="1"/>
      <w:numFmt w:val="decimal"/>
      <w:lvlText w:val="%4."/>
      <w:lvlJc w:val="left"/>
      <w:pPr>
        <w:ind w:left="3022" w:hanging="360"/>
      </w:pPr>
      <w:rPr>
        <w:rFonts w:ascii="Times New Roman" w:hAnsi="Times New Roman" w:cs="Times New Roman"/>
      </w:rPr>
    </w:lvl>
    <w:lvl w:ilvl="4" w:tplc="04150019">
      <w:start w:val="1"/>
      <w:numFmt w:val="lowerLetter"/>
      <w:lvlText w:val="%5."/>
      <w:lvlJc w:val="left"/>
      <w:pPr>
        <w:ind w:left="3742" w:hanging="360"/>
      </w:pPr>
      <w:rPr>
        <w:rFonts w:ascii="Times New Roman" w:hAnsi="Times New Roman" w:cs="Times New Roman"/>
      </w:rPr>
    </w:lvl>
    <w:lvl w:ilvl="5" w:tplc="0415001B">
      <w:start w:val="1"/>
      <w:numFmt w:val="lowerRoman"/>
      <w:lvlText w:val="%6."/>
      <w:lvlJc w:val="right"/>
      <w:pPr>
        <w:ind w:left="4462" w:hanging="180"/>
      </w:pPr>
      <w:rPr>
        <w:rFonts w:ascii="Times New Roman" w:hAnsi="Times New Roman" w:cs="Times New Roman"/>
      </w:rPr>
    </w:lvl>
    <w:lvl w:ilvl="6" w:tplc="0415000F">
      <w:start w:val="1"/>
      <w:numFmt w:val="decimal"/>
      <w:lvlText w:val="%7."/>
      <w:lvlJc w:val="left"/>
      <w:pPr>
        <w:ind w:left="5182" w:hanging="360"/>
      </w:pPr>
      <w:rPr>
        <w:rFonts w:ascii="Times New Roman" w:hAnsi="Times New Roman" w:cs="Times New Roman"/>
      </w:rPr>
    </w:lvl>
    <w:lvl w:ilvl="7" w:tplc="04150019">
      <w:start w:val="1"/>
      <w:numFmt w:val="lowerLetter"/>
      <w:lvlText w:val="%8."/>
      <w:lvlJc w:val="left"/>
      <w:pPr>
        <w:ind w:left="5902" w:hanging="360"/>
      </w:pPr>
      <w:rPr>
        <w:rFonts w:ascii="Times New Roman" w:hAnsi="Times New Roman" w:cs="Times New Roman"/>
      </w:rPr>
    </w:lvl>
    <w:lvl w:ilvl="8" w:tplc="0415001B">
      <w:start w:val="1"/>
      <w:numFmt w:val="lowerRoman"/>
      <w:lvlText w:val="%9."/>
      <w:lvlJc w:val="right"/>
      <w:pPr>
        <w:ind w:left="6622" w:hanging="180"/>
      </w:pPr>
      <w:rPr>
        <w:rFonts w:ascii="Times New Roman" w:hAnsi="Times New Roman" w:cs="Times New Roman"/>
      </w:rPr>
    </w:lvl>
  </w:abstractNum>
  <w:abstractNum w:abstractNumId="22" w15:restartNumberingAfterBreak="0">
    <w:nsid w:val="47C232F0"/>
    <w:multiLevelType w:val="hybridMultilevel"/>
    <w:tmpl w:val="A3A683C6"/>
    <w:lvl w:ilvl="0" w:tplc="E72280A4">
      <w:start w:val="1"/>
      <w:numFmt w:val="decimal"/>
      <w:lvlText w:val="%1."/>
      <w:lvlJc w:val="left"/>
      <w:pPr>
        <w:ind w:left="2951"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0A4C2D"/>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24" w15:restartNumberingAfterBreak="0">
    <w:nsid w:val="4DB616E1"/>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25" w15:restartNumberingAfterBreak="0">
    <w:nsid w:val="4E815EC0"/>
    <w:multiLevelType w:val="hybridMultilevel"/>
    <w:tmpl w:val="83385E9C"/>
    <w:lvl w:ilvl="0" w:tplc="04150017">
      <w:start w:val="1"/>
      <w:numFmt w:val="lowerLetter"/>
      <w:lvlText w:val="%1)"/>
      <w:lvlJc w:val="left"/>
      <w:pPr>
        <w:ind w:left="360" w:hanging="360"/>
      </w:pPr>
      <w:rPr>
        <w:rFonts w:ascii="Times New Roman" w:hAnsi="Times New Roman" w:cs="Times New Roman" w:hint="default"/>
      </w:rPr>
    </w:lvl>
    <w:lvl w:ilvl="1" w:tplc="04150019">
      <w:start w:val="1"/>
      <w:numFmt w:val="lowerLetter"/>
      <w:lvlText w:val="%2."/>
      <w:lvlJc w:val="left"/>
      <w:pPr>
        <w:ind w:left="-1151" w:hanging="360"/>
      </w:pPr>
      <w:rPr>
        <w:rFonts w:ascii="Times New Roman" w:hAnsi="Times New Roman" w:cs="Times New Roman"/>
      </w:rPr>
    </w:lvl>
    <w:lvl w:ilvl="2" w:tplc="0415001B">
      <w:start w:val="1"/>
      <w:numFmt w:val="lowerRoman"/>
      <w:lvlText w:val="%3."/>
      <w:lvlJc w:val="right"/>
      <w:pPr>
        <w:ind w:left="-431" w:hanging="180"/>
      </w:pPr>
      <w:rPr>
        <w:rFonts w:ascii="Times New Roman" w:hAnsi="Times New Roman" w:cs="Times New Roman"/>
      </w:rPr>
    </w:lvl>
    <w:lvl w:ilvl="3" w:tplc="0415000F">
      <w:start w:val="1"/>
      <w:numFmt w:val="decimal"/>
      <w:lvlText w:val="%4."/>
      <w:lvlJc w:val="left"/>
      <w:pPr>
        <w:ind w:left="289" w:hanging="360"/>
      </w:pPr>
      <w:rPr>
        <w:rFonts w:ascii="Times New Roman" w:hAnsi="Times New Roman" w:cs="Times New Roman"/>
      </w:rPr>
    </w:lvl>
    <w:lvl w:ilvl="4" w:tplc="04150019">
      <w:start w:val="1"/>
      <w:numFmt w:val="lowerLetter"/>
      <w:lvlText w:val="%5."/>
      <w:lvlJc w:val="left"/>
      <w:pPr>
        <w:ind w:left="1009" w:hanging="360"/>
      </w:pPr>
      <w:rPr>
        <w:rFonts w:ascii="Times New Roman" w:hAnsi="Times New Roman" w:cs="Times New Roman"/>
      </w:rPr>
    </w:lvl>
    <w:lvl w:ilvl="5" w:tplc="0415001B">
      <w:start w:val="1"/>
      <w:numFmt w:val="lowerRoman"/>
      <w:lvlText w:val="%6."/>
      <w:lvlJc w:val="right"/>
      <w:pPr>
        <w:ind w:left="1729" w:hanging="180"/>
      </w:pPr>
      <w:rPr>
        <w:rFonts w:ascii="Times New Roman" w:hAnsi="Times New Roman" w:cs="Times New Roman"/>
      </w:rPr>
    </w:lvl>
    <w:lvl w:ilvl="6" w:tplc="0415000F">
      <w:start w:val="1"/>
      <w:numFmt w:val="decimal"/>
      <w:lvlText w:val="%7."/>
      <w:lvlJc w:val="left"/>
      <w:pPr>
        <w:ind w:left="2449" w:hanging="360"/>
      </w:pPr>
      <w:rPr>
        <w:rFonts w:ascii="Times New Roman" w:hAnsi="Times New Roman" w:cs="Times New Roman"/>
      </w:rPr>
    </w:lvl>
    <w:lvl w:ilvl="7" w:tplc="04150019">
      <w:start w:val="1"/>
      <w:numFmt w:val="lowerLetter"/>
      <w:lvlText w:val="%8."/>
      <w:lvlJc w:val="left"/>
      <w:pPr>
        <w:ind w:left="3169" w:hanging="360"/>
      </w:pPr>
      <w:rPr>
        <w:rFonts w:ascii="Times New Roman" w:hAnsi="Times New Roman" w:cs="Times New Roman"/>
      </w:rPr>
    </w:lvl>
    <w:lvl w:ilvl="8" w:tplc="0415001B">
      <w:start w:val="1"/>
      <w:numFmt w:val="lowerRoman"/>
      <w:lvlText w:val="%9."/>
      <w:lvlJc w:val="right"/>
      <w:pPr>
        <w:ind w:left="3889" w:hanging="180"/>
      </w:pPr>
      <w:rPr>
        <w:rFonts w:ascii="Times New Roman" w:hAnsi="Times New Roman" w:cs="Times New Roman"/>
      </w:rPr>
    </w:lvl>
  </w:abstractNum>
  <w:abstractNum w:abstractNumId="26" w15:restartNumberingAfterBreak="0">
    <w:nsid w:val="52140057"/>
    <w:multiLevelType w:val="hybridMultilevel"/>
    <w:tmpl w:val="7396C4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5BF63445"/>
    <w:multiLevelType w:val="hybridMultilevel"/>
    <w:tmpl w:val="D68EB1B6"/>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rPr>
        <w:rFonts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EC1672C"/>
    <w:multiLevelType w:val="hybridMultilevel"/>
    <w:tmpl w:val="B6FC86A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9" w15:restartNumberingAfterBreak="0">
    <w:nsid w:val="5FFE4FF2"/>
    <w:multiLevelType w:val="hybridMultilevel"/>
    <w:tmpl w:val="6B309C50"/>
    <w:lvl w:ilvl="0" w:tplc="04150017">
      <w:start w:val="1"/>
      <w:numFmt w:val="lowerLetter"/>
      <w:pStyle w:val="Trenum"/>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628F64C8"/>
    <w:multiLevelType w:val="multilevel"/>
    <w:tmpl w:val="5F00F14E"/>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1" w15:restartNumberingAfterBreak="0">
    <w:nsid w:val="64607EAC"/>
    <w:multiLevelType w:val="hybridMultilevel"/>
    <w:tmpl w:val="DFCAD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432E7B"/>
    <w:multiLevelType w:val="hybridMultilevel"/>
    <w:tmpl w:val="D5ACCA08"/>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68490256"/>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4" w15:restartNumberingAfterBreak="0">
    <w:nsid w:val="69202C6F"/>
    <w:multiLevelType w:val="hybridMultilevel"/>
    <w:tmpl w:val="6F56A6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C66621C"/>
    <w:multiLevelType w:val="hybridMultilevel"/>
    <w:tmpl w:val="D22C6808"/>
    <w:lvl w:ilvl="0" w:tplc="BDD66F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973E4D"/>
    <w:multiLevelType w:val="hybridMultilevel"/>
    <w:tmpl w:val="829659CC"/>
    <w:lvl w:ilvl="0" w:tplc="04150011">
      <w:start w:val="1"/>
      <w:numFmt w:val="decimal"/>
      <w:lvlText w:val="%1)"/>
      <w:lvlJc w:val="left"/>
      <w:pPr>
        <w:ind w:left="2651" w:hanging="360"/>
      </w:pPr>
    </w:lvl>
    <w:lvl w:ilvl="1" w:tplc="04150019">
      <w:start w:val="1"/>
      <w:numFmt w:val="lowerLetter"/>
      <w:lvlText w:val="%2."/>
      <w:lvlJc w:val="left"/>
      <w:pPr>
        <w:ind w:left="3371" w:hanging="360"/>
      </w:pPr>
    </w:lvl>
    <w:lvl w:ilvl="2" w:tplc="0415001B" w:tentative="1">
      <w:start w:val="1"/>
      <w:numFmt w:val="lowerRoman"/>
      <w:lvlText w:val="%3."/>
      <w:lvlJc w:val="right"/>
      <w:pPr>
        <w:ind w:left="4091" w:hanging="180"/>
      </w:pPr>
    </w:lvl>
    <w:lvl w:ilvl="3" w:tplc="0415000F" w:tentative="1">
      <w:start w:val="1"/>
      <w:numFmt w:val="decimal"/>
      <w:lvlText w:val="%4."/>
      <w:lvlJc w:val="left"/>
      <w:pPr>
        <w:ind w:left="4811" w:hanging="360"/>
      </w:pPr>
    </w:lvl>
    <w:lvl w:ilvl="4" w:tplc="04150019" w:tentative="1">
      <w:start w:val="1"/>
      <w:numFmt w:val="lowerLetter"/>
      <w:lvlText w:val="%5."/>
      <w:lvlJc w:val="left"/>
      <w:pPr>
        <w:ind w:left="5531" w:hanging="360"/>
      </w:pPr>
    </w:lvl>
    <w:lvl w:ilvl="5" w:tplc="0415001B" w:tentative="1">
      <w:start w:val="1"/>
      <w:numFmt w:val="lowerRoman"/>
      <w:lvlText w:val="%6."/>
      <w:lvlJc w:val="right"/>
      <w:pPr>
        <w:ind w:left="6251" w:hanging="180"/>
      </w:pPr>
    </w:lvl>
    <w:lvl w:ilvl="6" w:tplc="0415000F" w:tentative="1">
      <w:start w:val="1"/>
      <w:numFmt w:val="decimal"/>
      <w:lvlText w:val="%7."/>
      <w:lvlJc w:val="left"/>
      <w:pPr>
        <w:ind w:left="6971" w:hanging="360"/>
      </w:pPr>
    </w:lvl>
    <w:lvl w:ilvl="7" w:tplc="04150019" w:tentative="1">
      <w:start w:val="1"/>
      <w:numFmt w:val="lowerLetter"/>
      <w:lvlText w:val="%8."/>
      <w:lvlJc w:val="left"/>
      <w:pPr>
        <w:ind w:left="7691" w:hanging="360"/>
      </w:pPr>
    </w:lvl>
    <w:lvl w:ilvl="8" w:tplc="0415001B" w:tentative="1">
      <w:start w:val="1"/>
      <w:numFmt w:val="lowerRoman"/>
      <w:lvlText w:val="%9."/>
      <w:lvlJc w:val="right"/>
      <w:pPr>
        <w:ind w:left="8411" w:hanging="180"/>
      </w:pPr>
    </w:lvl>
  </w:abstractNum>
  <w:abstractNum w:abstractNumId="37" w15:restartNumberingAfterBreak="0">
    <w:nsid w:val="6CA67BA6"/>
    <w:multiLevelType w:val="multilevel"/>
    <w:tmpl w:val="00000001"/>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upperLetter"/>
      <w:lvlText w:val="%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decimal"/>
      <w:lvlText w:val="%3.%5."/>
      <w:lvlJc w:val="left"/>
      <w:pPr>
        <w:tabs>
          <w:tab w:val="num" w:pos="1008"/>
        </w:tabs>
        <w:ind w:left="1008" w:hanging="1008"/>
      </w:pPr>
    </w:lvl>
    <w:lvl w:ilvl="5">
      <w:start w:val="1"/>
      <w:numFmt w:val="decimal"/>
      <w:lvlText w:val="%2.%3.%5.%6"/>
      <w:lvlJc w:val="left"/>
      <w:pPr>
        <w:tabs>
          <w:tab w:val="num" w:pos="1152"/>
        </w:tabs>
        <w:ind w:left="1152" w:hanging="1152"/>
      </w:pPr>
    </w:lvl>
    <w:lvl w:ilvl="6">
      <w:start w:val="1"/>
      <w:numFmt w:val="decimal"/>
      <w:lvlText w:val="%2.%3.%5.%6.%7"/>
      <w:lvlJc w:val="left"/>
      <w:pPr>
        <w:tabs>
          <w:tab w:val="num" w:pos="1296"/>
        </w:tabs>
        <w:ind w:left="1296" w:hanging="1296"/>
      </w:pPr>
    </w:lvl>
    <w:lvl w:ilvl="7">
      <w:start w:val="1"/>
      <w:numFmt w:val="decimal"/>
      <w:lvlText w:val="%2.%3.%5.%6.%7.%8"/>
      <w:lvlJc w:val="left"/>
      <w:pPr>
        <w:tabs>
          <w:tab w:val="num" w:pos="1440"/>
        </w:tabs>
        <w:ind w:left="1440" w:hanging="1440"/>
      </w:pPr>
    </w:lvl>
    <w:lvl w:ilvl="8">
      <w:start w:val="1"/>
      <w:numFmt w:val="decimal"/>
      <w:lvlText w:val="%2.%3.%5.%6.%7.%8.%9"/>
      <w:lvlJc w:val="left"/>
      <w:pPr>
        <w:tabs>
          <w:tab w:val="num" w:pos="1584"/>
        </w:tabs>
        <w:ind w:left="1584" w:hanging="1584"/>
      </w:pPr>
    </w:lvl>
  </w:abstractNum>
  <w:abstractNum w:abstractNumId="38" w15:restartNumberingAfterBreak="0">
    <w:nsid w:val="70151735"/>
    <w:multiLevelType w:val="multilevel"/>
    <w:tmpl w:val="1388A6B2"/>
    <w:lvl w:ilvl="0">
      <w:start w:val="1"/>
      <w:numFmt w:val="decimal"/>
      <w:lvlText w:val="%1."/>
      <w:lvlJc w:val="left"/>
      <w:pPr>
        <w:ind w:left="360" w:hanging="360"/>
      </w:pPr>
      <w:rPr>
        <w:rFonts w:ascii="Times New Roman" w:hAnsi="Times New Roman" w:cs="Times New Roman"/>
        <w:b w:val="0"/>
        <w:bCs w:val="0"/>
        <w:color w:val="auto"/>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9" w15:restartNumberingAfterBreak="0">
    <w:nsid w:val="711F136A"/>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1B5774C"/>
    <w:multiLevelType w:val="multilevel"/>
    <w:tmpl w:val="EBC80A92"/>
    <w:lvl w:ilvl="0">
      <w:start w:val="1"/>
      <w:numFmt w:val="lowerLetter"/>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41" w15:restartNumberingAfterBreak="0">
    <w:nsid w:val="75B85E20"/>
    <w:multiLevelType w:val="hybridMultilevel"/>
    <w:tmpl w:val="6F56A640"/>
    <w:lvl w:ilvl="0" w:tplc="04150011">
      <w:start w:val="1"/>
      <w:numFmt w:val="decimal"/>
      <w:lvlText w:val="%1)"/>
      <w:lvlJc w:val="left"/>
      <w:pPr>
        <w:ind w:left="371" w:hanging="360"/>
      </w:pPr>
    </w:lvl>
    <w:lvl w:ilvl="1" w:tplc="04150019">
      <w:start w:val="1"/>
      <w:numFmt w:val="lowerLetter"/>
      <w:lvlText w:val="%2."/>
      <w:lvlJc w:val="left"/>
      <w:pPr>
        <w:ind w:left="1091" w:hanging="360"/>
      </w:pPr>
    </w:lvl>
    <w:lvl w:ilvl="2" w:tplc="0415001B">
      <w:start w:val="1"/>
      <w:numFmt w:val="lowerRoman"/>
      <w:lvlText w:val="%3."/>
      <w:lvlJc w:val="right"/>
      <w:pPr>
        <w:ind w:left="1811" w:hanging="180"/>
      </w:pPr>
    </w:lvl>
    <w:lvl w:ilvl="3" w:tplc="0415000F">
      <w:start w:val="1"/>
      <w:numFmt w:val="decimal"/>
      <w:lvlText w:val="%4."/>
      <w:lvlJc w:val="left"/>
      <w:pPr>
        <w:ind w:left="2531" w:hanging="360"/>
      </w:pPr>
    </w:lvl>
    <w:lvl w:ilvl="4" w:tplc="04150019">
      <w:start w:val="1"/>
      <w:numFmt w:val="lowerLetter"/>
      <w:lvlText w:val="%5."/>
      <w:lvlJc w:val="left"/>
      <w:pPr>
        <w:ind w:left="3251" w:hanging="360"/>
      </w:pPr>
    </w:lvl>
    <w:lvl w:ilvl="5" w:tplc="0415001B">
      <w:start w:val="1"/>
      <w:numFmt w:val="lowerRoman"/>
      <w:lvlText w:val="%6."/>
      <w:lvlJc w:val="right"/>
      <w:pPr>
        <w:ind w:left="3971" w:hanging="180"/>
      </w:pPr>
    </w:lvl>
    <w:lvl w:ilvl="6" w:tplc="0415000F">
      <w:start w:val="1"/>
      <w:numFmt w:val="decimal"/>
      <w:lvlText w:val="%7."/>
      <w:lvlJc w:val="left"/>
      <w:pPr>
        <w:ind w:left="4691" w:hanging="360"/>
      </w:pPr>
    </w:lvl>
    <w:lvl w:ilvl="7" w:tplc="04150019">
      <w:start w:val="1"/>
      <w:numFmt w:val="lowerLetter"/>
      <w:lvlText w:val="%8."/>
      <w:lvlJc w:val="left"/>
      <w:pPr>
        <w:ind w:left="5411" w:hanging="360"/>
      </w:pPr>
    </w:lvl>
    <w:lvl w:ilvl="8" w:tplc="0415001B">
      <w:start w:val="1"/>
      <w:numFmt w:val="lowerRoman"/>
      <w:lvlText w:val="%9."/>
      <w:lvlJc w:val="right"/>
      <w:pPr>
        <w:ind w:left="6131" w:hanging="180"/>
      </w:pPr>
    </w:lvl>
  </w:abstractNum>
  <w:abstractNum w:abstractNumId="42" w15:restartNumberingAfterBreak="0">
    <w:nsid w:val="78122B6D"/>
    <w:multiLevelType w:val="hybridMultilevel"/>
    <w:tmpl w:val="D22C6808"/>
    <w:lvl w:ilvl="0" w:tplc="BDD66F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89290A"/>
    <w:multiLevelType w:val="hybridMultilevel"/>
    <w:tmpl w:val="D22C6808"/>
    <w:lvl w:ilvl="0" w:tplc="BDD66F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33"/>
  </w:num>
  <w:num w:numId="4">
    <w:abstractNumId w:val="1"/>
  </w:num>
  <w:num w:numId="5">
    <w:abstractNumId w:val="8"/>
  </w:num>
  <w:num w:numId="6">
    <w:abstractNumId w:val="28"/>
  </w:num>
  <w:num w:numId="7">
    <w:abstractNumId w:val="11"/>
  </w:num>
  <w:num w:numId="8">
    <w:abstractNumId w:val="19"/>
  </w:num>
  <w:num w:numId="9">
    <w:abstractNumId w:val="10"/>
  </w:num>
  <w:num w:numId="10">
    <w:abstractNumId w:val="36"/>
  </w:num>
  <w:num w:numId="11">
    <w:abstractNumId w:val="15"/>
  </w:num>
  <w:num w:numId="12">
    <w:abstractNumId w:val="4"/>
  </w:num>
  <w:num w:numId="13">
    <w:abstractNumId w:val="27"/>
  </w:num>
  <w:num w:numId="14">
    <w:abstractNumId w:val="39"/>
  </w:num>
  <w:num w:numId="15">
    <w:abstractNumId w:val="2"/>
  </w:num>
  <w:num w:numId="16">
    <w:abstractNumId w:val="34"/>
  </w:num>
  <w:num w:numId="17">
    <w:abstractNumId w:val="16"/>
  </w:num>
  <w:num w:numId="18">
    <w:abstractNumId w:val="26"/>
  </w:num>
  <w:num w:numId="19">
    <w:abstractNumId w:val="12"/>
  </w:num>
  <w:num w:numId="20">
    <w:abstractNumId w:val="24"/>
  </w:num>
  <w:num w:numId="21">
    <w:abstractNumId w:val="7"/>
  </w:num>
  <w:num w:numId="22">
    <w:abstractNumId w:val="23"/>
  </w:num>
  <w:num w:numId="23">
    <w:abstractNumId w:val="41"/>
  </w:num>
  <w:num w:numId="24">
    <w:abstractNumId w:val="43"/>
  </w:num>
  <w:num w:numId="25">
    <w:abstractNumId w:val="42"/>
  </w:num>
  <w:num w:numId="26">
    <w:abstractNumId w:val="35"/>
  </w:num>
  <w:num w:numId="27">
    <w:abstractNumId w:val="37"/>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6"/>
  </w:num>
  <w:num w:numId="37">
    <w:abstractNumId w:val="22"/>
  </w:num>
  <w:num w:numId="38">
    <w:abstractNumId w:val="5"/>
  </w:num>
  <w:num w:numId="39">
    <w:abstractNumId w:val="17"/>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61C"/>
    <w:rsid w:val="00007CBB"/>
    <w:rsid w:val="000767DB"/>
    <w:rsid w:val="00083692"/>
    <w:rsid w:val="000A7A2D"/>
    <w:rsid w:val="000B535E"/>
    <w:rsid w:val="000B5BBB"/>
    <w:rsid w:val="000D4A4F"/>
    <w:rsid w:val="000D6781"/>
    <w:rsid w:val="000F01CD"/>
    <w:rsid w:val="000F0752"/>
    <w:rsid w:val="001129A6"/>
    <w:rsid w:val="00126CD5"/>
    <w:rsid w:val="00140996"/>
    <w:rsid w:val="001632E7"/>
    <w:rsid w:val="00171E03"/>
    <w:rsid w:val="001850EC"/>
    <w:rsid w:val="001950B7"/>
    <w:rsid w:val="001A2A6A"/>
    <w:rsid w:val="001B6413"/>
    <w:rsid w:val="001D5893"/>
    <w:rsid w:val="0021556F"/>
    <w:rsid w:val="002349CE"/>
    <w:rsid w:val="0024605B"/>
    <w:rsid w:val="0029173A"/>
    <w:rsid w:val="002930CE"/>
    <w:rsid w:val="00296940"/>
    <w:rsid w:val="002C0C69"/>
    <w:rsid w:val="002C1346"/>
    <w:rsid w:val="002D4758"/>
    <w:rsid w:val="002D477A"/>
    <w:rsid w:val="002E0EC7"/>
    <w:rsid w:val="002E1922"/>
    <w:rsid w:val="00312D73"/>
    <w:rsid w:val="00321500"/>
    <w:rsid w:val="00322402"/>
    <w:rsid w:val="00324498"/>
    <w:rsid w:val="00344094"/>
    <w:rsid w:val="003446A8"/>
    <w:rsid w:val="00353E1A"/>
    <w:rsid w:val="00361F78"/>
    <w:rsid w:val="00375817"/>
    <w:rsid w:val="00376AD6"/>
    <w:rsid w:val="00376F17"/>
    <w:rsid w:val="0038448D"/>
    <w:rsid w:val="003A524E"/>
    <w:rsid w:val="003B3941"/>
    <w:rsid w:val="003D3FC5"/>
    <w:rsid w:val="003E6A89"/>
    <w:rsid w:val="00420F0B"/>
    <w:rsid w:val="004257DC"/>
    <w:rsid w:val="00463E1F"/>
    <w:rsid w:val="00471001"/>
    <w:rsid w:val="004A2AD3"/>
    <w:rsid w:val="004F0D03"/>
    <w:rsid w:val="004F2A2F"/>
    <w:rsid w:val="00500553"/>
    <w:rsid w:val="00510154"/>
    <w:rsid w:val="00536938"/>
    <w:rsid w:val="005666F5"/>
    <w:rsid w:val="00566F1D"/>
    <w:rsid w:val="005708D5"/>
    <w:rsid w:val="005C3EAA"/>
    <w:rsid w:val="005E5465"/>
    <w:rsid w:val="005F2616"/>
    <w:rsid w:val="00617458"/>
    <w:rsid w:val="00631035"/>
    <w:rsid w:val="00636F66"/>
    <w:rsid w:val="006416CA"/>
    <w:rsid w:val="0065714A"/>
    <w:rsid w:val="00657A43"/>
    <w:rsid w:val="0068211B"/>
    <w:rsid w:val="006954C6"/>
    <w:rsid w:val="006B6F3D"/>
    <w:rsid w:val="006C73F2"/>
    <w:rsid w:val="006D1C83"/>
    <w:rsid w:val="006D253C"/>
    <w:rsid w:val="00717AFC"/>
    <w:rsid w:val="00721384"/>
    <w:rsid w:val="00725FA8"/>
    <w:rsid w:val="007425D6"/>
    <w:rsid w:val="00762DDC"/>
    <w:rsid w:val="00773096"/>
    <w:rsid w:val="00774042"/>
    <w:rsid w:val="007A503B"/>
    <w:rsid w:val="00807E07"/>
    <w:rsid w:val="00831F9D"/>
    <w:rsid w:val="008505BF"/>
    <w:rsid w:val="0086345D"/>
    <w:rsid w:val="008871DB"/>
    <w:rsid w:val="008C5F3F"/>
    <w:rsid w:val="008D3732"/>
    <w:rsid w:val="008D6313"/>
    <w:rsid w:val="008D72D1"/>
    <w:rsid w:val="009029C2"/>
    <w:rsid w:val="00911E78"/>
    <w:rsid w:val="0092494A"/>
    <w:rsid w:val="00954C2D"/>
    <w:rsid w:val="00971F00"/>
    <w:rsid w:val="009748A9"/>
    <w:rsid w:val="00992BC1"/>
    <w:rsid w:val="009A633B"/>
    <w:rsid w:val="009E1B5D"/>
    <w:rsid w:val="00A05052"/>
    <w:rsid w:val="00A15934"/>
    <w:rsid w:val="00A32F5A"/>
    <w:rsid w:val="00A33D8D"/>
    <w:rsid w:val="00A46D30"/>
    <w:rsid w:val="00A519C5"/>
    <w:rsid w:val="00A540FB"/>
    <w:rsid w:val="00A567B2"/>
    <w:rsid w:val="00A62D5C"/>
    <w:rsid w:val="00A66E8D"/>
    <w:rsid w:val="00A84E4D"/>
    <w:rsid w:val="00A87A00"/>
    <w:rsid w:val="00A971B2"/>
    <w:rsid w:val="00AD475C"/>
    <w:rsid w:val="00AF41B4"/>
    <w:rsid w:val="00AF691C"/>
    <w:rsid w:val="00B109E2"/>
    <w:rsid w:val="00B240CE"/>
    <w:rsid w:val="00BC63C2"/>
    <w:rsid w:val="00BE0E56"/>
    <w:rsid w:val="00BE661C"/>
    <w:rsid w:val="00C00862"/>
    <w:rsid w:val="00C24EF2"/>
    <w:rsid w:val="00C31879"/>
    <w:rsid w:val="00C331B9"/>
    <w:rsid w:val="00C42F01"/>
    <w:rsid w:val="00C62643"/>
    <w:rsid w:val="00C70DD2"/>
    <w:rsid w:val="00C744D9"/>
    <w:rsid w:val="00C85C92"/>
    <w:rsid w:val="00CF489F"/>
    <w:rsid w:val="00D87C78"/>
    <w:rsid w:val="00DA7F13"/>
    <w:rsid w:val="00DC2BC2"/>
    <w:rsid w:val="00DD3897"/>
    <w:rsid w:val="00DF5340"/>
    <w:rsid w:val="00E27F8F"/>
    <w:rsid w:val="00E343A0"/>
    <w:rsid w:val="00E504B7"/>
    <w:rsid w:val="00E53453"/>
    <w:rsid w:val="00E547EB"/>
    <w:rsid w:val="00E731AC"/>
    <w:rsid w:val="00E806AD"/>
    <w:rsid w:val="00E95EAD"/>
    <w:rsid w:val="00EB55AB"/>
    <w:rsid w:val="00EC0D49"/>
    <w:rsid w:val="00EC4CCE"/>
    <w:rsid w:val="00EE6879"/>
    <w:rsid w:val="00EF6575"/>
    <w:rsid w:val="00F202A5"/>
    <w:rsid w:val="00F314F5"/>
    <w:rsid w:val="00F317A2"/>
    <w:rsid w:val="00F46A21"/>
    <w:rsid w:val="00F50709"/>
    <w:rsid w:val="00F71CDF"/>
    <w:rsid w:val="00F83FDD"/>
    <w:rsid w:val="00FA753A"/>
    <w:rsid w:val="00FB0416"/>
    <w:rsid w:val="00FD7782"/>
    <w:rsid w:val="00FE0A34"/>
    <w:rsid w:val="00FE1648"/>
    <w:rsid w:val="00FE3364"/>
    <w:rsid w:val="00FE5A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9A3DF"/>
  <w15:docId w15:val="{C97364E4-A304-4A6C-B622-E986468A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pPr>
      <w:widowControl w:val="0"/>
      <w:autoSpaceDE w:val="0"/>
      <w:autoSpaceDN w:val="0"/>
      <w:adjustRightInd w:val="0"/>
    </w:pPr>
    <w:rPr>
      <w:rFonts w:ascii="Times New Roman" w:hAnsi="Times New Roman"/>
      <w:sz w:val="24"/>
      <w:szCs w:val="24"/>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qFormat/>
    <w:pPr>
      <w:keepNext/>
      <w:widowControl/>
      <w:numPr>
        <w:numId w:val="2"/>
      </w:numPr>
      <w:autoSpaceDE/>
      <w:autoSpaceDN/>
      <w:adjustRightInd/>
      <w:spacing w:before="240" w:after="240"/>
      <w:jc w:val="center"/>
      <w:outlineLvl w:val="0"/>
    </w:pPr>
    <w:rPr>
      <w:rFonts w:cs="Arial"/>
      <w:b/>
      <w:bCs/>
      <w:caps/>
      <w:kern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uiPriority w:val="99"/>
    <w:semiHidden/>
    <w:pPr>
      <w:widowControl/>
      <w:autoSpaceDE/>
      <w:autoSpaceDN/>
      <w:adjustRightInd/>
    </w:pPr>
    <w:rPr>
      <w:sz w:val="20"/>
      <w:szCs w:val="20"/>
    </w:rPr>
  </w:style>
  <w:style w:type="character" w:styleId="Odwoaniedokomentarza">
    <w:name w:val="annotation reference"/>
    <w:uiPriority w:val="99"/>
    <w:semiHidden/>
    <w:rPr>
      <w:rFonts w:cs="Times New Roman"/>
      <w:sz w:val="16"/>
    </w:rPr>
  </w:style>
  <w:style w:type="paragraph" w:customStyle="1" w:styleId="Podpunkt">
    <w:name w:val="Podpunkt"/>
    <w:basedOn w:val="Punkt"/>
    <w:pPr>
      <w:numPr>
        <w:ilvl w:val="3"/>
      </w:numPr>
    </w:pPr>
  </w:style>
  <w:style w:type="paragraph" w:customStyle="1" w:styleId="Punkt">
    <w:name w:val="Punkt"/>
    <w:basedOn w:val="Tekstpodstawowy"/>
    <w:pPr>
      <w:widowControl/>
      <w:numPr>
        <w:ilvl w:val="1"/>
        <w:numId w:val="2"/>
      </w:numPr>
      <w:autoSpaceDE/>
      <w:autoSpaceDN/>
      <w:adjustRightInd/>
      <w:spacing w:after="160"/>
      <w:jc w:val="both"/>
    </w:pPr>
  </w:style>
  <w:style w:type="paragraph" w:customStyle="1" w:styleId="TableParagraph">
    <w:name w:val="Table Paragraph"/>
    <w:basedOn w:val="Normalny"/>
    <w:qFormat/>
  </w:style>
  <w:style w:type="paragraph" w:styleId="Akapitzlist">
    <w:name w:val="List Paragraph"/>
    <w:aliases w:val="T_SZ_List Paragraph,Numerowanie,List Paragraph,L1,Akapit z listą5"/>
    <w:basedOn w:val="Normalny"/>
    <w:link w:val="AkapitzlistZnak"/>
    <w:uiPriority w:val="99"/>
    <w:qFormat/>
  </w:style>
  <w:style w:type="paragraph" w:styleId="Tekstpodstawowy">
    <w:name w:val="Body Text"/>
    <w:basedOn w:val="Normalny"/>
    <w:semiHidden/>
    <w:qFormat/>
    <w:pPr>
      <w:ind w:left="632"/>
    </w:pPr>
  </w:style>
  <w:style w:type="character" w:customStyle="1" w:styleId="TekstpodstawowyZnak">
    <w:name w:val="Tekst podstawowy Znak"/>
    <w:semiHidden/>
    <w:locked/>
    <w:rPr>
      <w:rFonts w:ascii="Times New Roman" w:hAnsi="Times New Roman" w:cs="Times New Roman"/>
      <w:sz w:val="24"/>
      <w:szCs w:val="24"/>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locked/>
    <w:rPr>
      <w:rFonts w:ascii="Times New Roman" w:hAnsi="Times New Roman" w:cs="Arial"/>
      <w:b/>
      <w:bCs/>
      <w:caps/>
      <w:kern w:val="32"/>
      <w:sz w:val="32"/>
      <w:szCs w:val="32"/>
    </w:rPr>
  </w:style>
  <w:style w:type="character" w:customStyle="1" w:styleId="TekstkomentarzaZnak">
    <w:name w:val="Tekst komentarza Znak"/>
    <w:uiPriority w:val="99"/>
    <w:semiHidden/>
    <w:locked/>
    <w:rPr>
      <w:rFonts w:ascii="Times New Roman" w:hAnsi="Times New Roman" w:cs="Times New Roman"/>
      <w:sz w:val="20"/>
      <w:szCs w:val="20"/>
    </w:rPr>
  </w:style>
  <w:style w:type="paragraph" w:customStyle="1" w:styleId="Akapitzlist1">
    <w:name w:val="Akapit z listą1"/>
    <w:basedOn w:val="Normalny"/>
    <w:link w:val="Akapitzlist1Znak"/>
    <w:pPr>
      <w:widowControl/>
      <w:autoSpaceDE/>
      <w:autoSpaceDN/>
      <w:adjustRightInd/>
      <w:spacing w:line="276" w:lineRule="auto"/>
      <w:ind w:left="720" w:hanging="431"/>
    </w:pPr>
    <w:rPr>
      <w:rFonts w:ascii="Calibri" w:hAnsi="Calibri" w:cs="Calibri"/>
      <w:sz w:val="22"/>
      <w:szCs w:val="22"/>
      <w:lang w:eastAsia="en-US"/>
    </w:rPr>
  </w:style>
  <w:style w:type="paragraph" w:customStyle="1" w:styleId="Punkt2">
    <w:name w:val="Punkt_2"/>
    <w:basedOn w:val="Punkt"/>
    <w:pPr>
      <w:numPr>
        <w:ilvl w:val="2"/>
      </w:numPr>
    </w:p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locked/>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ezodstpw">
    <w:name w:val="No Spacing"/>
    <w:qFormat/>
    <w:rPr>
      <w:rFonts w:cs="Calibri"/>
      <w:sz w:val="22"/>
      <w:szCs w:val="22"/>
      <w:lang w:eastAsia="en-US"/>
    </w:rPr>
  </w:style>
  <w:style w:type="paragraph" w:styleId="Nagwek">
    <w:name w:val="header"/>
    <w:basedOn w:val="Normalny"/>
    <w:unhideWhenUsed/>
    <w:pPr>
      <w:tabs>
        <w:tab w:val="center" w:pos="4536"/>
        <w:tab w:val="right" w:pos="9072"/>
      </w:tabs>
    </w:pPr>
  </w:style>
  <w:style w:type="character" w:customStyle="1" w:styleId="NagwekZnak">
    <w:name w:val="Nagłówek Znak"/>
    <w:locked/>
    <w:rPr>
      <w:rFonts w:ascii="Times New Roman" w:hAnsi="Times New Roman" w:cs="Times New Roman"/>
      <w:sz w:val="24"/>
      <w:szCs w:val="24"/>
    </w:rPr>
  </w:style>
  <w:style w:type="paragraph" w:styleId="Stopka">
    <w:name w:val="footer"/>
    <w:basedOn w:val="Normalny"/>
    <w:uiPriority w:val="99"/>
    <w:unhideWhenUsed/>
    <w:pPr>
      <w:tabs>
        <w:tab w:val="center" w:pos="4536"/>
        <w:tab w:val="right" w:pos="9072"/>
      </w:tabs>
    </w:pPr>
  </w:style>
  <w:style w:type="character" w:customStyle="1" w:styleId="StopkaZnak">
    <w:name w:val="Stopka Znak"/>
    <w:uiPriority w:val="99"/>
    <w:locked/>
    <w:rPr>
      <w:rFonts w:ascii="Times New Roman" w:hAnsi="Times New Roman" w:cs="Times New Roman"/>
      <w:sz w:val="24"/>
      <w:szCs w:val="24"/>
    </w:rPr>
  </w:style>
  <w:style w:type="paragraph" w:styleId="Tematkomentarza">
    <w:name w:val="annotation subject"/>
    <w:basedOn w:val="Tekstkomentarza"/>
    <w:next w:val="Tekstkomentarza"/>
    <w:semiHidden/>
    <w:unhideWhenUsed/>
    <w:pPr>
      <w:widowControl w:val="0"/>
      <w:autoSpaceDE w:val="0"/>
      <w:autoSpaceDN w:val="0"/>
      <w:adjustRightInd w:val="0"/>
    </w:pPr>
    <w:rPr>
      <w:b/>
      <w:bCs/>
    </w:rPr>
  </w:style>
  <w:style w:type="character" w:customStyle="1" w:styleId="TematkomentarzaZnak">
    <w:name w:val="Temat komentarza Znak"/>
    <w:semiHidden/>
    <w:locked/>
    <w:rPr>
      <w:rFonts w:ascii="Times New Roman" w:hAnsi="Times New Roman" w:cs="Times New Roman"/>
      <w:b/>
      <w:bCs/>
      <w:sz w:val="20"/>
      <w:szCs w:val="20"/>
    </w:rPr>
  </w:style>
  <w:style w:type="paragraph" w:customStyle="1" w:styleId="Standard">
    <w:name w:val="Standard"/>
    <w:pPr>
      <w:widowControl w:val="0"/>
      <w:suppressAutoHyphens/>
      <w:autoSpaceDN w:val="0"/>
      <w:textAlignment w:val="baseline"/>
    </w:pPr>
    <w:rPr>
      <w:rFonts w:ascii="Liberation Serif" w:eastAsia="Droid Sans Fallback" w:hAnsi="Liberation Serif" w:cs="Lohit Hindi"/>
      <w:kern w:val="3"/>
      <w:sz w:val="24"/>
      <w:szCs w:val="24"/>
      <w:lang w:eastAsia="zh-CN" w:bidi="hi-IN"/>
    </w:rPr>
  </w:style>
  <w:style w:type="character" w:styleId="Hipercze">
    <w:name w:val="Hyperlink"/>
    <w:uiPriority w:val="99"/>
    <w:unhideWhenUsed/>
    <w:rPr>
      <w:color w:val="0000FF"/>
      <w:u w:val="single"/>
    </w:rPr>
  </w:style>
  <w:style w:type="paragraph" w:customStyle="1" w:styleId="ArtekSTYle">
    <w:name w:val="Artek STYle"/>
    <w:basedOn w:val="Akapitzlist1"/>
    <w:link w:val="ArtekSTYleZnak"/>
    <w:qFormat/>
    <w:pPr>
      <w:spacing w:before="120" w:after="120" w:line="360" w:lineRule="auto"/>
      <w:ind w:left="0" w:firstLine="0"/>
      <w:jc w:val="both"/>
    </w:pPr>
    <w:rPr>
      <w:rFonts w:ascii="Times New Roman" w:hAnsi="Times New Roman"/>
    </w:rPr>
  </w:style>
  <w:style w:type="paragraph" w:styleId="Tekstprzypisukocowego">
    <w:name w:val="endnote text"/>
    <w:basedOn w:val="Normalny"/>
    <w:link w:val="TekstprzypisukocowegoZnak"/>
    <w:uiPriority w:val="99"/>
    <w:semiHidden/>
    <w:unhideWhenUsed/>
    <w:rPr>
      <w:sz w:val="20"/>
      <w:szCs w:val="20"/>
    </w:rPr>
  </w:style>
  <w:style w:type="character" w:customStyle="1" w:styleId="Akapitzlist1Znak">
    <w:name w:val="Akapit z listą1 Znak"/>
    <w:link w:val="Akapitzlist1"/>
    <w:rPr>
      <w:rFonts w:cs="Calibri"/>
      <w:sz w:val="22"/>
      <w:szCs w:val="22"/>
      <w:lang w:eastAsia="en-US"/>
    </w:rPr>
  </w:style>
  <w:style w:type="character" w:customStyle="1" w:styleId="ArtekSTYleZnak">
    <w:name w:val="Artek STYle Znak"/>
    <w:link w:val="ArtekSTYle"/>
    <w:rPr>
      <w:rFonts w:ascii="Times New Roman" w:hAnsi="Times New Roman" w:cs="Calibri"/>
      <w:sz w:val="22"/>
      <w:szCs w:val="22"/>
      <w:lang w:eastAsia="en-US"/>
    </w:rPr>
  </w:style>
  <w:style w:type="character" w:customStyle="1" w:styleId="TekstprzypisukocowegoZnak">
    <w:name w:val="Tekst przypisu końcowego Znak"/>
    <w:link w:val="Tekstprzypisukocowego"/>
    <w:uiPriority w:val="99"/>
    <w:semiHidden/>
    <w:rPr>
      <w:rFonts w:ascii="Times New Roman" w:hAnsi="Times New Roman"/>
    </w:rPr>
  </w:style>
  <w:style w:type="character" w:styleId="Odwoanieprzypisukocowego">
    <w:name w:val="endnote reference"/>
    <w:uiPriority w:val="99"/>
    <w:semiHidden/>
    <w:unhideWhenUsed/>
    <w:rPr>
      <w:vertAlign w:val="superscript"/>
    </w:rPr>
  </w:style>
  <w:style w:type="paragraph" w:styleId="Tekstpodstawowy2">
    <w:name w:val="Body Text 2"/>
    <w:basedOn w:val="Normalny"/>
    <w:link w:val="Tekstpodstawowy2Znak"/>
    <w:uiPriority w:val="99"/>
    <w:semiHidden/>
    <w:unhideWhenUsed/>
    <w:pPr>
      <w:spacing w:after="120" w:line="480" w:lineRule="auto"/>
    </w:pPr>
  </w:style>
  <w:style w:type="character" w:customStyle="1" w:styleId="Tekstpodstawowy2Znak">
    <w:name w:val="Tekst podstawowy 2 Znak"/>
    <w:link w:val="Tekstpodstawowy2"/>
    <w:uiPriority w:val="99"/>
    <w:semiHidden/>
    <w:rPr>
      <w:rFonts w:ascii="Times New Roman" w:hAnsi="Times New Roman"/>
      <w:sz w:val="24"/>
      <w:szCs w:val="24"/>
    </w:rPr>
  </w:style>
  <w:style w:type="character" w:customStyle="1" w:styleId="AkapitzlistZnak">
    <w:name w:val="Akapit z listą Znak"/>
    <w:aliases w:val="T_SZ_List Paragraph Znak,Numerowanie Znak,List Paragraph Znak,L1 Znak,Akapit z listą5 Znak"/>
    <w:link w:val="Akapitzlist"/>
    <w:locked/>
    <w:rPr>
      <w:rFonts w:ascii="Times New Roman" w:hAnsi="Times New Roman"/>
      <w:sz w:val="24"/>
      <w:szCs w:val="24"/>
    </w:rPr>
  </w:style>
  <w:style w:type="paragraph" w:customStyle="1" w:styleId="Trenum">
    <w:name w:val="Treść num."/>
    <w:basedOn w:val="Normalny"/>
    <w:uiPriority w:val="99"/>
    <w:pPr>
      <w:widowControl/>
      <w:numPr>
        <w:numId w:val="28"/>
      </w:numPr>
      <w:suppressAutoHyphens/>
      <w:autoSpaceDE/>
      <w:autoSpaceDN/>
      <w:adjustRightInd/>
      <w:spacing w:after="120" w:line="300" w:lineRule="auto"/>
      <w:jc w:val="both"/>
    </w:pPr>
    <w:rPr>
      <w:rFonts w:ascii="Calibri" w:hAnsi="Calibri" w:cs="Calibri"/>
      <w:lang w:eastAsia="ar-SA"/>
    </w:rPr>
  </w:style>
  <w:style w:type="paragraph" w:styleId="Poprawka">
    <w:name w:val="Revision"/>
    <w:hidden/>
    <w:uiPriority w:val="99"/>
    <w:semiHidden/>
    <w:rPr>
      <w:rFonts w:ascii="Times New Roman" w:hAnsi="Times New Roman"/>
      <w:sz w:val="24"/>
      <w:szCs w:val="24"/>
    </w:rPr>
  </w:style>
  <w:style w:type="character" w:styleId="Nierozpoznanawzmianka">
    <w:name w:val="Unresolved Mention"/>
    <w:basedOn w:val="Domylnaczcionkaakapitu"/>
    <w:uiPriority w:val="99"/>
    <w:semiHidden/>
    <w:unhideWhenUsed/>
    <w:rsid w:val="00324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2535">
      <w:bodyDiv w:val="1"/>
      <w:marLeft w:val="0"/>
      <w:marRight w:val="0"/>
      <w:marTop w:val="0"/>
      <w:marBottom w:val="0"/>
      <w:divBdr>
        <w:top w:val="none" w:sz="0" w:space="0" w:color="auto"/>
        <w:left w:val="none" w:sz="0" w:space="0" w:color="auto"/>
        <w:bottom w:val="none" w:sz="0" w:space="0" w:color="auto"/>
        <w:right w:val="none" w:sz="0" w:space="0" w:color="auto"/>
      </w:divBdr>
    </w:div>
    <w:div w:id="145513292">
      <w:bodyDiv w:val="1"/>
      <w:marLeft w:val="0"/>
      <w:marRight w:val="0"/>
      <w:marTop w:val="0"/>
      <w:marBottom w:val="0"/>
      <w:divBdr>
        <w:top w:val="none" w:sz="0" w:space="0" w:color="auto"/>
        <w:left w:val="none" w:sz="0" w:space="0" w:color="auto"/>
        <w:bottom w:val="none" w:sz="0" w:space="0" w:color="auto"/>
        <w:right w:val="none" w:sz="0" w:space="0" w:color="auto"/>
      </w:divBdr>
    </w:div>
    <w:div w:id="263222227">
      <w:bodyDiv w:val="1"/>
      <w:marLeft w:val="0"/>
      <w:marRight w:val="0"/>
      <w:marTop w:val="0"/>
      <w:marBottom w:val="0"/>
      <w:divBdr>
        <w:top w:val="none" w:sz="0" w:space="0" w:color="auto"/>
        <w:left w:val="none" w:sz="0" w:space="0" w:color="auto"/>
        <w:bottom w:val="none" w:sz="0" w:space="0" w:color="auto"/>
        <w:right w:val="none" w:sz="0" w:space="0" w:color="auto"/>
      </w:divBdr>
    </w:div>
    <w:div w:id="773549188">
      <w:bodyDiv w:val="1"/>
      <w:marLeft w:val="0"/>
      <w:marRight w:val="0"/>
      <w:marTop w:val="0"/>
      <w:marBottom w:val="0"/>
      <w:divBdr>
        <w:top w:val="none" w:sz="0" w:space="0" w:color="auto"/>
        <w:left w:val="none" w:sz="0" w:space="0" w:color="auto"/>
        <w:bottom w:val="none" w:sz="0" w:space="0" w:color="auto"/>
        <w:right w:val="none" w:sz="0" w:space="0" w:color="auto"/>
      </w:divBdr>
    </w:div>
    <w:div w:id="875503425">
      <w:bodyDiv w:val="1"/>
      <w:marLeft w:val="0"/>
      <w:marRight w:val="0"/>
      <w:marTop w:val="0"/>
      <w:marBottom w:val="0"/>
      <w:divBdr>
        <w:top w:val="none" w:sz="0" w:space="0" w:color="auto"/>
        <w:left w:val="none" w:sz="0" w:space="0" w:color="auto"/>
        <w:bottom w:val="none" w:sz="0" w:space="0" w:color="auto"/>
        <w:right w:val="none" w:sz="0" w:space="0" w:color="auto"/>
      </w:divBdr>
    </w:div>
    <w:div w:id="1298950570">
      <w:bodyDiv w:val="1"/>
      <w:marLeft w:val="0"/>
      <w:marRight w:val="0"/>
      <w:marTop w:val="0"/>
      <w:marBottom w:val="0"/>
      <w:divBdr>
        <w:top w:val="none" w:sz="0" w:space="0" w:color="auto"/>
        <w:left w:val="none" w:sz="0" w:space="0" w:color="auto"/>
        <w:bottom w:val="none" w:sz="0" w:space="0" w:color="auto"/>
        <w:right w:val="none" w:sz="0" w:space="0" w:color="auto"/>
      </w:divBdr>
    </w:div>
    <w:div w:id="1505902759">
      <w:bodyDiv w:val="1"/>
      <w:marLeft w:val="0"/>
      <w:marRight w:val="0"/>
      <w:marTop w:val="0"/>
      <w:marBottom w:val="0"/>
      <w:divBdr>
        <w:top w:val="none" w:sz="0" w:space="0" w:color="auto"/>
        <w:left w:val="none" w:sz="0" w:space="0" w:color="auto"/>
        <w:bottom w:val="none" w:sz="0" w:space="0" w:color="auto"/>
        <w:right w:val="none" w:sz="0" w:space="0" w:color="auto"/>
      </w:divBdr>
    </w:div>
    <w:div w:id="1555845635">
      <w:bodyDiv w:val="1"/>
      <w:marLeft w:val="0"/>
      <w:marRight w:val="0"/>
      <w:marTop w:val="0"/>
      <w:marBottom w:val="0"/>
      <w:divBdr>
        <w:top w:val="none" w:sz="0" w:space="0" w:color="auto"/>
        <w:left w:val="none" w:sz="0" w:space="0" w:color="auto"/>
        <w:bottom w:val="none" w:sz="0" w:space="0" w:color="auto"/>
        <w:right w:val="none" w:sz="0" w:space="0" w:color="auto"/>
      </w:divBdr>
    </w:div>
    <w:div w:id="201498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on.org.pl" TargetMode="External"/><Relationship Id="rId13" Type="http://schemas.openxmlformats.org/officeDocument/2006/relationships/hyperlink" Target="http://www.pfron.org.pl/o-funduszu/logo-fundusz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fron.org.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sow.pfron.org.pl/opencms/export/sites/pfron-sow/so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ow.pfron.org.pl/" TargetMode="External"/><Relationship Id="rId4" Type="http://schemas.openxmlformats.org/officeDocument/2006/relationships/settings" Target="settings.xml"/><Relationship Id="rId9" Type="http://schemas.openxmlformats.org/officeDocument/2006/relationships/hyperlink" Target="https://pracodawca.e-pfron.pl/login"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9F422-8AD6-4D05-8292-26D81E3B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17</Pages>
  <Words>4904</Words>
  <Characters>29425</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UMOWA nr 2015/</vt:lpstr>
    </vt:vector>
  </TitlesOfParts>
  <Company>Hewlett-Packard Company</Company>
  <LinksUpToDate>false</LinksUpToDate>
  <CharactersWithSpaces>34261</CharactersWithSpaces>
  <SharedDoc>false</SharedDoc>
  <HLinks>
    <vt:vector size="30" baseType="variant">
      <vt:variant>
        <vt:i4>5701694</vt:i4>
      </vt:variant>
      <vt:variant>
        <vt:i4>12</vt:i4>
      </vt:variant>
      <vt:variant>
        <vt:i4>0</vt:i4>
      </vt:variant>
      <vt:variant>
        <vt:i4>5</vt:i4>
      </vt:variant>
      <vt:variant>
        <vt:lpwstr>mailto:przemyslaw.marcinkowski@widzialni.org</vt:lpwstr>
      </vt:variant>
      <vt:variant>
        <vt:lpwstr/>
      </vt:variant>
      <vt:variant>
        <vt:i4>8323127</vt:i4>
      </vt:variant>
      <vt:variant>
        <vt:i4>9</vt:i4>
      </vt:variant>
      <vt:variant>
        <vt:i4>0</vt:i4>
      </vt:variant>
      <vt:variant>
        <vt:i4>5</vt:i4>
      </vt:variant>
      <vt:variant>
        <vt:lpwstr>http://www.pfron.org.pl/osoby-niepelnosprawne/dowiedz-sie-o-projektach-dla-ciebie/</vt:lpwstr>
      </vt:variant>
      <vt:variant>
        <vt:lpwstr/>
      </vt:variant>
      <vt:variant>
        <vt:i4>2359415</vt:i4>
      </vt:variant>
      <vt:variant>
        <vt:i4>6</vt:i4>
      </vt:variant>
      <vt:variant>
        <vt:i4>0</vt:i4>
      </vt:variant>
      <vt:variant>
        <vt:i4>5</vt:i4>
      </vt:variant>
      <vt:variant>
        <vt:lpwstr>http://www.pfron.org.pl/kontakt/wyszukiwarka-kontaktow/</vt:lpwstr>
      </vt:variant>
      <vt:variant>
        <vt:lpwstr/>
      </vt:variant>
      <vt:variant>
        <vt:i4>1048647</vt:i4>
      </vt:variant>
      <vt:variant>
        <vt:i4>3</vt:i4>
      </vt:variant>
      <vt:variant>
        <vt:i4>0</vt:i4>
      </vt:variant>
      <vt:variant>
        <vt:i4>5</vt:i4>
      </vt:variant>
      <vt:variant>
        <vt:lpwstr>http://www.pfron.org.pl/</vt:lpwstr>
      </vt:variant>
      <vt:variant>
        <vt:lpwstr/>
      </vt:variant>
      <vt:variant>
        <vt:i4>1048647</vt:i4>
      </vt:variant>
      <vt:variant>
        <vt:i4>0</vt:i4>
      </vt:variant>
      <vt:variant>
        <vt:i4>0</vt:i4>
      </vt:variant>
      <vt:variant>
        <vt:i4>5</vt:i4>
      </vt:variant>
      <vt:variant>
        <vt:lpwstr>http://www.pfron.org.pl/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2015/</dc:title>
  <dc:creator>Pełnomocnik SZJ</dc:creator>
  <cp:lastModifiedBy>Ptaszyński Krzysztof</cp:lastModifiedBy>
  <cp:revision>115</cp:revision>
  <cp:lastPrinted>2019-12-18T11:39:00Z</cp:lastPrinted>
  <dcterms:created xsi:type="dcterms:W3CDTF">2018-09-21T14:05:00Z</dcterms:created>
  <dcterms:modified xsi:type="dcterms:W3CDTF">2019-12-19T09:21:00Z</dcterms:modified>
</cp:coreProperties>
</file>