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D15F" w14:textId="77777777" w:rsidR="00E3674D" w:rsidRPr="003B19B6" w:rsidRDefault="00E3674D" w:rsidP="00E3674D">
      <w:pPr>
        <w:pStyle w:val="Nagwek1"/>
        <w:jc w:val="right"/>
        <w:rPr>
          <w:rFonts w:asciiTheme="minorHAnsi" w:hAnsiTheme="minorHAnsi" w:cstheme="minorHAnsi"/>
          <w:color w:val="auto"/>
        </w:rPr>
      </w:pPr>
      <w:r w:rsidRPr="003B19B6">
        <w:rPr>
          <w:rFonts w:asciiTheme="minorHAnsi" w:hAnsiTheme="minorHAnsi" w:cstheme="minorHAnsi"/>
          <w:color w:val="auto"/>
        </w:rPr>
        <w:t xml:space="preserve">Załącznik nr 1 </w:t>
      </w:r>
    </w:p>
    <w:p w14:paraId="357014CF" w14:textId="77777777" w:rsidR="00E3674D" w:rsidRPr="003B19B6" w:rsidRDefault="00E3674D" w:rsidP="00E3674D">
      <w:pPr>
        <w:pStyle w:val="Nagwek1"/>
        <w:jc w:val="center"/>
        <w:rPr>
          <w:rFonts w:asciiTheme="minorHAnsi" w:hAnsiTheme="minorHAnsi" w:cstheme="minorHAnsi"/>
          <w:smallCaps/>
          <w:color w:val="auto"/>
        </w:rPr>
      </w:pPr>
      <w:r w:rsidRPr="003B19B6">
        <w:rPr>
          <w:rFonts w:asciiTheme="minorHAnsi" w:hAnsiTheme="minorHAnsi" w:cstheme="minorHAnsi"/>
          <w:smallCaps/>
          <w:color w:val="auto"/>
        </w:rPr>
        <w:t>Formularz szacowania wartości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366"/>
        <w:gridCol w:w="1028"/>
        <w:gridCol w:w="3402"/>
      </w:tblGrid>
      <w:tr w:rsidR="00E3674D" w:rsidRPr="00E20FB5" w14:paraId="356D9CDF" w14:textId="77777777" w:rsidTr="00336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DB273C" w14:textId="77777777" w:rsidR="00E3674D" w:rsidRPr="00E20FB5" w:rsidRDefault="00E3674D" w:rsidP="00336C3A">
            <w:pPr>
              <w:spacing w:after="0" w:line="240" w:lineRule="auto"/>
              <w:rPr>
                <w:rFonts w:cstheme="minorHAnsi"/>
              </w:rPr>
            </w:pPr>
            <w:r w:rsidRPr="00E20FB5">
              <w:rPr>
                <w:rFonts w:cstheme="minorHAnsi"/>
              </w:rPr>
              <w:t>Wyceniający:</w:t>
            </w:r>
          </w:p>
          <w:p w14:paraId="1D7D0111" w14:textId="77777777" w:rsidR="00E3674D" w:rsidRPr="00E20FB5" w:rsidRDefault="00E3674D" w:rsidP="00336C3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B9A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  <w:p w14:paraId="62C44626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  <w:p w14:paraId="1EC40C87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  <w:p w14:paraId="62216005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</w:tc>
      </w:tr>
      <w:tr w:rsidR="00E3674D" w:rsidRPr="00E20FB5" w14:paraId="62BD323F" w14:textId="77777777" w:rsidTr="00336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27F6EB" w14:textId="77777777" w:rsidR="00E3674D" w:rsidRPr="00E20FB5" w:rsidRDefault="00E3674D" w:rsidP="00336C3A">
            <w:pPr>
              <w:spacing w:after="0" w:line="240" w:lineRule="auto"/>
              <w:rPr>
                <w:rFonts w:cstheme="minorHAnsi"/>
              </w:rPr>
            </w:pPr>
            <w:r w:rsidRPr="00E20FB5">
              <w:rPr>
                <w:rFonts w:cstheme="minorHAnsi"/>
              </w:rPr>
              <w:t>E-mail: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265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  <w:p w14:paraId="1BEF1B2F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F2A048" w14:textId="77777777" w:rsidR="00E3674D" w:rsidRPr="00E20FB5" w:rsidRDefault="00E3674D" w:rsidP="00336C3A">
            <w:pPr>
              <w:spacing w:after="0" w:line="240" w:lineRule="auto"/>
              <w:rPr>
                <w:rFonts w:cstheme="minorHAnsi"/>
              </w:rPr>
            </w:pPr>
            <w:r w:rsidRPr="00E20FB5">
              <w:rPr>
                <w:rFonts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B8F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</w:tc>
      </w:tr>
      <w:tr w:rsidR="00E3674D" w:rsidRPr="00E20FB5" w14:paraId="005661D6" w14:textId="77777777" w:rsidTr="00336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3D7A20" w14:textId="77777777" w:rsidR="00E3674D" w:rsidRPr="00E20FB5" w:rsidRDefault="00E3674D" w:rsidP="00336C3A">
            <w:pPr>
              <w:spacing w:after="0" w:line="240" w:lineRule="auto"/>
              <w:rPr>
                <w:rFonts w:cstheme="minorHAnsi"/>
              </w:rPr>
            </w:pPr>
            <w:r w:rsidRPr="00E20FB5">
              <w:rPr>
                <w:rFonts w:cstheme="minorHAnsi"/>
              </w:rPr>
              <w:t>Data sporządzenia wyceny: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BEE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  <w:p w14:paraId="68D64D0A" w14:textId="77777777" w:rsidR="00E3674D" w:rsidRPr="00E20FB5" w:rsidRDefault="00E3674D" w:rsidP="00336C3A">
            <w:pPr>
              <w:spacing w:after="0" w:line="280" w:lineRule="atLeast"/>
              <w:rPr>
                <w:rFonts w:cstheme="minorHAnsi"/>
              </w:rPr>
            </w:pPr>
          </w:p>
        </w:tc>
      </w:tr>
    </w:tbl>
    <w:p w14:paraId="0CF4031F" w14:textId="77777777" w:rsidR="00E3674D" w:rsidRPr="00E20FB5" w:rsidRDefault="00E3674D" w:rsidP="00E3674D">
      <w:pPr>
        <w:ind w:left="708"/>
        <w:rPr>
          <w:rFonts w:cstheme="minorHAnsi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6945"/>
        <w:gridCol w:w="2268"/>
      </w:tblGrid>
      <w:tr w:rsidR="00E3674D" w:rsidRPr="00504937" w14:paraId="79FF5C9F" w14:textId="77777777" w:rsidTr="00336C3A">
        <w:trPr>
          <w:trHeight w:val="49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8286E78" w14:textId="77777777" w:rsidR="00E3674D" w:rsidRPr="00504937" w:rsidRDefault="00E3674D" w:rsidP="00336C3A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4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1222A7E9" w14:textId="77777777" w:rsidR="00E3674D" w:rsidRPr="00504937" w:rsidRDefault="00E3674D" w:rsidP="00336C3A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4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Zadanie / Etapy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905450" w14:textId="77777777" w:rsidR="00E3674D" w:rsidRPr="00504937" w:rsidRDefault="00E3674D" w:rsidP="00336C3A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4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</w:t>
            </w:r>
          </w:p>
        </w:tc>
      </w:tr>
      <w:tr w:rsidR="00E3674D" w:rsidRPr="00E20FB5" w14:paraId="767A39AA" w14:textId="77777777" w:rsidTr="00336C3A">
        <w:tc>
          <w:tcPr>
            <w:tcW w:w="568" w:type="dxa"/>
          </w:tcPr>
          <w:p w14:paraId="54913E9D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1.</w:t>
            </w:r>
          </w:p>
        </w:tc>
        <w:tc>
          <w:tcPr>
            <w:tcW w:w="6945" w:type="dxa"/>
          </w:tcPr>
          <w:p w14:paraId="631BFACE" w14:textId="77777777" w:rsidR="00E3674D" w:rsidRPr="00E20FB5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E20FB5">
              <w:rPr>
                <w:rFonts w:cstheme="minorHAnsi"/>
              </w:rPr>
              <w:t>Przygotowanie przez Wykonawcę projektu technicznego, w tym propozycji graficznej (</w:t>
            </w:r>
            <w:proofErr w:type="spellStart"/>
            <w:r w:rsidRPr="00E20FB5">
              <w:rPr>
                <w:rFonts w:cstheme="minorHAnsi"/>
              </w:rPr>
              <w:t>mock-up</w:t>
            </w:r>
            <w:proofErr w:type="spellEnd"/>
            <w:r w:rsidRPr="00E20FB5">
              <w:rPr>
                <w:rFonts w:cstheme="minorHAnsi"/>
              </w:rPr>
              <w:t>) poszczególnych widoków przyszłego systemu z opisem poszczególnych funkcjonalności z perspektywy użytkownika.</w:t>
            </w:r>
          </w:p>
        </w:tc>
        <w:tc>
          <w:tcPr>
            <w:tcW w:w="2268" w:type="dxa"/>
            <w:vAlign w:val="bottom"/>
          </w:tcPr>
          <w:p w14:paraId="43718EA5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……………………….</w:t>
            </w:r>
          </w:p>
        </w:tc>
      </w:tr>
      <w:tr w:rsidR="00E3674D" w:rsidRPr="00E20FB5" w14:paraId="379F1123" w14:textId="77777777" w:rsidTr="00336C3A">
        <w:tc>
          <w:tcPr>
            <w:tcW w:w="568" w:type="dxa"/>
          </w:tcPr>
          <w:p w14:paraId="4A0313E9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2.</w:t>
            </w:r>
          </w:p>
        </w:tc>
        <w:tc>
          <w:tcPr>
            <w:tcW w:w="6945" w:type="dxa"/>
          </w:tcPr>
          <w:p w14:paraId="731FB3DF" w14:textId="77777777" w:rsidR="00E3674D" w:rsidRPr="00E20FB5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E20FB5">
              <w:rPr>
                <w:rFonts w:cstheme="minorHAnsi"/>
              </w:rPr>
              <w:t>Instalacja i udostępnienie systemu do użytkowania Zamawiającemu, po pomyślnym zakończeniu testów.</w:t>
            </w:r>
          </w:p>
        </w:tc>
        <w:tc>
          <w:tcPr>
            <w:tcW w:w="2268" w:type="dxa"/>
            <w:vAlign w:val="bottom"/>
          </w:tcPr>
          <w:p w14:paraId="2244773D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……………………….</w:t>
            </w:r>
          </w:p>
        </w:tc>
      </w:tr>
      <w:tr w:rsidR="00E3674D" w:rsidRPr="00E20FB5" w14:paraId="0165F99E" w14:textId="77777777" w:rsidTr="00336C3A">
        <w:tc>
          <w:tcPr>
            <w:tcW w:w="568" w:type="dxa"/>
          </w:tcPr>
          <w:p w14:paraId="6C614B79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20FB5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14:paraId="6B99400A" w14:textId="77777777" w:rsidR="00E3674D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E20FB5">
              <w:rPr>
                <w:rFonts w:cstheme="minorHAnsi"/>
              </w:rPr>
              <w:t>Przeprowadzenie szkole</w:t>
            </w:r>
            <w:r>
              <w:rPr>
                <w:rFonts w:cstheme="minorHAnsi"/>
              </w:rPr>
              <w:t>nia</w:t>
            </w:r>
            <w:r w:rsidRPr="00E20FB5">
              <w:rPr>
                <w:rFonts w:cstheme="minorHAnsi"/>
              </w:rPr>
              <w:t xml:space="preserve"> dla użytkowników</w:t>
            </w:r>
          </w:p>
          <w:p w14:paraId="713AACCD" w14:textId="77777777" w:rsidR="00E3674D" w:rsidRPr="00E20FB5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</w:tcPr>
          <w:p w14:paraId="73042756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……………………….</w:t>
            </w:r>
          </w:p>
        </w:tc>
      </w:tr>
      <w:tr w:rsidR="00E3674D" w:rsidRPr="00E20FB5" w14:paraId="2E988532" w14:textId="77777777" w:rsidTr="00336C3A">
        <w:tc>
          <w:tcPr>
            <w:tcW w:w="568" w:type="dxa"/>
          </w:tcPr>
          <w:p w14:paraId="4025E11D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20FB5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14:paraId="0839F0A7" w14:textId="77777777" w:rsidR="00E3674D" w:rsidRPr="001E41D8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1E41D8">
              <w:rPr>
                <w:rFonts w:cstheme="minorHAnsi"/>
              </w:rPr>
              <w:t>Utrzymanie systemu i wsparcie techniczne po udostępnieniu systemu (</w:t>
            </w:r>
            <w:r w:rsidRPr="001E41D8">
              <w:rPr>
                <w:rFonts w:cstheme="minorHAnsi"/>
                <w:i/>
              </w:rPr>
              <w:t>kwota wyliczona wg stawki miesięcznej pomnożonej przez 26 miesięcy, gdy usługa będzie realizowana).</w:t>
            </w:r>
          </w:p>
        </w:tc>
        <w:tc>
          <w:tcPr>
            <w:tcW w:w="2268" w:type="dxa"/>
            <w:vAlign w:val="bottom"/>
          </w:tcPr>
          <w:p w14:paraId="31D1F0D0" w14:textId="77777777" w:rsidR="00E3674D" w:rsidRPr="001E41D8" w:rsidRDefault="00E3674D" w:rsidP="00336C3A">
            <w:pPr>
              <w:spacing w:before="120" w:line="300" w:lineRule="auto"/>
              <w:jc w:val="center"/>
              <w:rPr>
                <w:rFonts w:cstheme="minorHAnsi"/>
              </w:rPr>
            </w:pPr>
            <w:r w:rsidRPr="001E41D8">
              <w:rPr>
                <w:rFonts w:cstheme="minorHAnsi"/>
              </w:rPr>
              <w:t>26 x…….………….</w:t>
            </w:r>
          </w:p>
          <w:p w14:paraId="5E10339A" w14:textId="77777777" w:rsidR="00E3674D" w:rsidRPr="001E41D8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1E41D8">
              <w:rPr>
                <w:rFonts w:cstheme="minorHAnsi"/>
              </w:rPr>
              <w:t>= ……..…………….</w:t>
            </w:r>
          </w:p>
        </w:tc>
      </w:tr>
      <w:tr w:rsidR="00E3674D" w:rsidRPr="00E20FB5" w14:paraId="4F5CEB99" w14:textId="77777777" w:rsidTr="00336C3A">
        <w:tc>
          <w:tcPr>
            <w:tcW w:w="568" w:type="dxa"/>
          </w:tcPr>
          <w:p w14:paraId="2C3A985F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E20FB5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14:paraId="5EF439BE" w14:textId="77777777" w:rsidR="00E3674D" w:rsidRPr="00E20FB5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E20FB5">
              <w:rPr>
                <w:rFonts w:cstheme="minorHAnsi"/>
              </w:rPr>
              <w:t xml:space="preserve">Realizacja fakultatywnych godzin programistycznych na zlecenie </w:t>
            </w:r>
            <w:r w:rsidRPr="0092525B">
              <w:rPr>
                <w:rFonts w:cstheme="minorHAnsi"/>
              </w:rPr>
              <w:t>Zamawiającego. Pula 200 godzin</w:t>
            </w:r>
            <w:r w:rsidRPr="0092525B">
              <w:rPr>
                <w:rFonts w:cstheme="minorHAnsi"/>
                <w:i/>
              </w:rPr>
              <w:t xml:space="preserve"> (k</w:t>
            </w:r>
            <w:r w:rsidRPr="00E20FB5">
              <w:rPr>
                <w:rFonts w:cstheme="minorHAnsi"/>
                <w:i/>
              </w:rPr>
              <w:t>wota wyliczona wg stawki godzinowej pomnożonej przez liczbę zrealizowanych godzin</w:t>
            </w:r>
            <w:r w:rsidRPr="00E20FB5">
              <w:rPr>
                <w:rFonts w:cstheme="minorHAnsi"/>
              </w:rPr>
              <w:t xml:space="preserve">). </w:t>
            </w:r>
          </w:p>
        </w:tc>
        <w:tc>
          <w:tcPr>
            <w:tcW w:w="2268" w:type="dxa"/>
            <w:vAlign w:val="bottom"/>
          </w:tcPr>
          <w:p w14:paraId="5A5827EE" w14:textId="77777777" w:rsidR="00E3674D" w:rsidRPr="00E20FB5" w:rsidRDefault="00E3674D" w:rsidP="00336C3A">
            <w:pPr>
              <w:spacing w:before="120"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E20FB5">
              <w:rPr>
                <w:rFonts w:cstheme="minorHAnsi"/>
              </w:rPr>
              <w:t>0 x…….………….</w:t>
            </w:r>
          </w:p>
          <w:p w14:paraId="0300C39C" w14:textId="77777777" w:rsidR="00E3674D" w:rsidRPr="00E20FB5" w:rsidRDefault="00E3674D" w:rsidP="00336C3A">
            <w:pPr>
              <w:spacing w:before="120"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= ……..…………….</w:t>
            </w:r>
          </w:p>
        </w:tc>
      </w:tr>
      <w:tr w:rsidR="00E3674D" w:rsidRPr="00E20FB5" w14:paraId="3BC29B5F" w14:textId="77777777" w:rsidTr="00336C3A">
        <w:tc>
          <w:tcPr>
            <w:tcW w:w="568" w:type="dxa"/>
          </w:tcPr>
          <w:p w14:paraId="3AC721B4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7.</w:t>
            </w:r>
          </w:p>
        </w:tc>
        <w:tc>
          <w:tcPr>
            <w:tcW w:w="6945" w:type="dxa"/>
          </w:tcPr>
          <w:p w14:paraId="0464CE10" w14:textId="77777777" w:rsidR="00E3674D" w:rsidRPr="00E20FB5" w:rsidRDefault="00E3674D" w:rsidP="00336C3A">
            <w:pPr>
              <w:spacing w:line="300" w:lineRule="auto"/>
              <w:jc w:val="both"/>
              <w:rPr>
                <w:rFonts w:cstheme="minorHAnsi"/>
              </w:rPr>
            </w:pPr>
            <w:r w:rsidRPr="00E20FB5">
              <w:rPr>
                <w:rFonts w:cstheme="minorHAnsi"/>
              </w:rPr>
              <w:t>Instalacja oprogramowania w środowisku Zamawiającego, na wyznaczonych zasobach oraz migracja danych.</w:t>
            </w:r>
          </w:p>
        </w:tc>
        <w:tc>
          <w:tcPr>
            <w:tcW w:w="2268" w:type="dxa"/>
            <w:vAlign w:val="bottom"/>
          </w:tcPr>
          <w:p w14:paraId="2A41DCDC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  <w:r w:rsidRPr="00E20FB5">
              <w:rPr>
                <w:rFonts w:cstheme="minorHAnsi"/>
              </w:rPr>
              <w:t>……………………….</w:t>
            </w:r>
          </w:p>
        </w:tc>
      </w:tr>
      <w:tr w:rsidR="00E3674D" w:rsidRPr="00E20FB5" w14:paraId="6230E079" w14:textId="77777777" w:rsidTr="00336C3A">
        <w:tc>
          <w:tcPr>
            <w:tcW w:w="568" w:type="dxa"/>
          </w:tcPr>
          <w:p w14:paraId="33CF4EE0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</w:rPr>
            </w:pPr>
          </w:p>
        </w:tc>
        <w:tc>
          <w:tcPr>
            <w:tcW w:w="6945" w:type="dxa"/>
          </w:tcPr>
          <w:p w14:paraId="3311A62B" w14:textId="77777777" w:rsidR="00E3674D" w:rsidRPr="00E20FB5" w:rsidRDefault="00E3674D" w:rsidP="00336C3A">
            <w:pPr>
              <w:spacing w:line="300" w:lineRule="auto"/>
              <w:jc w:val="right"/>
              <w:rPr>
                <w:rFonts w:cstheme="minorHAnsi"/>
                <w:b/>
              </w:rPr>
            </w:pPr>
          </w:p>
          <w:p w14:paraId="47207B57" w14:textId="77777777" w:rsidR="00E3674D" w:rsidRPr="00E20FB5" w:rsidRDefault="00E3674D" w:rsidP="00336C3A">
            <w:pPr>
              <w:spacing w:line="300" w:lineRule="auto"/>
              <w:jc w:val="right"/>
              <w:rPr>
                <w:rFonts w:cstheme="minorHAnsi"/>
                <w:b/>
              </w:rPr>
            </w:pPr>
            <w:r w:rsidRPr="00E20FB5">
              <w:rPr>
                <w:rFonts w:cstheme="minorHAnsi"/>
                <w:b/>
              </w:rPr>
              <w:t>Razem:</w:t>
            </w:r>
          </w:p>
        </w:tc>
        <w:tc>
          <w:tcPr>
            <w:tcW w:w="2268" w:type="dxa"/>
            <w:vAlign w:val="bottom"/>
          </w:tcPr>
          <w:p w14:paraId="44288987" w14:textId="77777777" w:rsidR="00E3674D" w:rsidRPr="00E20FB5" w:rsidRDefault="00E3674D" w:rsidP="00336C3A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E20FB5">
              <w:rPr>
                <w:rFonts w:cstheme="minorHAnsi"/>
              </w:rPr>
              <w:t>……………………….</w:t>
            </w:r>
          </w:p>
        </w:tc>
      </w:tr>
    </w:tbl>
    <w:p w14:paraId="08207965" w14:textId="77777777" w:rsidR="00E3674D" w:rsidRPr="006B0387" w:rsidRDefault="00E3674D" w:rsidP="00E3674D">
      <w:pPr>
        <w:spacing w:line="300" w:lineRule="auto"/>
        <w:rPr>
          <w:rFonts w:ascii="Times New Roman" w:hAnsi="Times New Roman" w:cs="Times New Roman"/>
        </w:rPr>
      </w:pPr>
    </w:p>
    <w:p w14:paraId="18E21374" w14:textId="77777777" w:rsidR="003E3A05" w:rsidRPr="00E3674D" w:rsidRDefault="003E3A05" w:rsidP="00E3674D">
      <w:bookmarkStart w:id="0" w:name="_GoBack"/>
      <w:bookmarkEnd w:id="0"/>
    </w:p>
    <w:sectPr w:rsidR="003E3A05" w:rsidRPr="00E3674D" w:rsidSect="00161404">
      <w:headerReference w:type="default" r:id="rId6"/>
      <w:footerReference w:type="default" r:id="rId7"/>
      <w:pgSz w:w="11899" w:h="17338"/>
      <w:pgMar w:top="1560" w:right="867" w:bottom="1135" w:left="1190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23AE" w14:textId="77777777" w:rsidR="00000000" w:rsidRDefault="00E3674D">
      <w:pPr>
        <w:spacing w:after="0" w:line="240" w:lineRule="auto"/>
      </w:pPr>
      <w:r>
        <w:separator/>
      </w:r>
    </w:p>
  </w:endnote>
  <w:endnote w:type="continuationSeparator" w:id="0">
    <w:p w14:paraId="364257C1" w14:textId="77777777" w:rsidR="00000000" w:rsidRDefault="00E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499215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4F05E9B" w14:textId="77777777" w:rsidR="003C77D1" w:rsidRDefault="006A03CF" w:rsidP="00261809">
        <w:pPr>
          <w:pStyle w:val="Stopka"/>
          <w:jc w:val="right"/>
        </w:pPr>
        <w:r w:rsidRPr="00261809">
          <w:rPr>
            <w:rFonts w:asciiTheme="majorHAnsi" w:hAnsiTheme="majorHAnsi"/>
            <w:sz w:val="20"/>
            <w:szCs w:val="20"/>
          </w:rPr>
          <w:t xml:space="preserve">str. </w:t>
        </w:r>
        <w:r w:rsidRPr="00261809">
          <w:rPr>
            <w:sz w:val="20"/>
            <w:szCs w:val="20"/>
          </w:rPr>
          <w:fldChar w:fldCharType="begin"/>
        </w:r>
        <w:r w:rsidRPr="00261809">
          <w:rPr>
            <w:sz w:val="20"/>
            <w:szCs w:val="20"/>
          </w:rPr>
          <w:instrText xml:space="preserve"> PAGE    \* MERGEFORMAT </w:instrText>
        </w:r>
        <w:r w:rsidRPr="00261809">
          <w:rPr>
            <w:sz w:val="20"/>
            <w:szCs w:val="20"/>
          </w:rPr>
          <w:fldChar w:fldCharType="separate"/>
        </w:r>
        <w:r w:rsidRPr="00216642">
          <w:rPr>
            <w:rFonts w:asciiTheme="majorHAnsi" w:hAnsiTheme="majorHAnsi"/>
            <w:noProof/>
            <w:sz w:val="20"/>
            <w:szCs w:val="20"/>
          </w:rPr>
          <w:t>6</w:t>
        </w:r>
        <w:r w:rsidRPr="00261809">
          <w:rPr>
            <w:sz w:val="20"/>
            <w:szCs w:val="20"/>
          </w:rPr>
          <w:fldChar w:fldCharType="end"/>
        </w:r>
      </w:p>
    </w:sdtContent>
  </w:sdt>
  <w:p w14:paraId="146A0EEB" w14:textId="77777777" w:rsidR="003C77D1" w:rsidRDefault="00E36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9BE6" w14:textId="77777777" w:rsidR="00000000" w:rsidRDefault="00E3674D">
      <w:pPr>
        <w:spacing w:after="0" w:line="240" w:lineRule="auto"/>
      </w:pPr>
      <w:r>
        <w:separator/>
      </w:r>
    </w:p>
  </w:footnote>
  <w:footnote w:type="continuationSeparator" w:id="0">
    <w:p w14:paraId="701837D7" w14:textId="77777777" w:rsidR="00000000" w:rsidRDefault="00E3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547B" w14:textId="77777777" w:rsidR="003C77D1" w:rsidRDefault="006A03CF" w:rsidP="003C77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CF97CC" wp14:editId="7FFF4958">
          <wp:extent cx="5520910" cy="70358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92"/>
    <w:rsid w:val="00100D92"/>
    <w:rsid w:val="003E3A05"/>
    <w:rsid w:val="006A03CF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BBF7-8557-437B-8A7E-1E4CD85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03CF"/>
    <w:pPr>
      <w:spacing w:after="200" w:line="276" w:lineRule="auto"/>
    </w:pPr>
    <w:rPr>
      <w:rFonts w:eastAsiaTheme="minorEastAsia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0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3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A03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A03C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3CF"/>
    <w:rPr>
      <w:rFonts w:eastAsiaTheme="minorEastAsia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C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Wejman Aleksander</dc:creator>
  <cp:keywords/>
  <dc:description/>
  <cp:lastModifiedBy>Wejman Aleksander</cp:lastModifiedBy>
  <cp:revision>3</cp:revision>
  <dcterms:created xsi:type="dcterms:W3CDTF">2020-05-08T13:18:00Z</dcterms:created>
  <dcterms:modified xsi:type="dcterms:W3CDTF">2020-05-12T07:35:00Z</dcterms:modified>
</cp:coreProperties>
</file>