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38564" w14:textId="1E3F3541" w:rsidR="0014029D" w:rsidRPr="00CE4458" w:rsidRDefault="00D9647D" w:rsidP="00B25365">
      <w:pPr>
        <w:spacing w:after="120"/>
        <w:jc w:val="right"/>
      </w:pPr>
      <w:r w:rsidRPr="00CE4458">
        <w:t xml:space="preserve">Warszawa, </w:t>
      </w:r>
      <w:r w:rsidR="00E23CE4">
        <w:t>2</w:t>
      </w:r>
      <w:r w:rsidR="000E5403">
        <w:t>9</w:t>
      </w:r>
      <w:r w:rsidR="00E23CE4">
        <w:t xml:space="preserve"> </w:t>
      </w:r>
      <w:r w:rsidR="00583277">
        <w:t>lipca 2021 r.</w:t>
      </w:r>
    </w:p>
    <w:p w14:paraId="71911F26" w14:textId="77777777" w:rsidR="006E6136" w:rsidRDefault="006E6136" w:rsidP="00B25365">
      <w:pPr>
        <w:spacing w:after="120" w:line="240" w:lineRule="auto"/>
        <w:rPr>
          <w:b/>
          <w:bCs/>
        </w:rPr>
        <w:sectPr w:rsidR="006E6136" w:rsidSect="00F106E9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space="708"/>
          <w:titlePg/>
          <w:docGrid w:linePitch="299"/>
        </w:sectPr>
      </w:pPr>
    </w:p>
    <w:p w14:paraId="25120617" w14:textId="63CC9481" w:rsidR="00503D3C" w:rsidRPr="00503D3C" w:rsidRDefault="00503D3C" w:rsidP="00583277">
      <w:pPr>
        <w:pStyle w:val="Nagwek1"/>
        <w:spacing w:before="480" w:after="360"/>
        <w:contextualSpacing w:val="0"/>
        <w:jc w:val="center"/>
      </w:pPr>
      <w:r w:rsidRPr="00503D3C">
        <w:t xml:space="preserve">Zapytanie o szacunkową </w:t>
      </w:r>
      <w:r w:rsidRPr="00B4018F">
        <w:t>wycenę wartości</w:t>
      </w:r>
      <w:r w:rsidRPr="00503D3C">
        <w:t xml:space="preserve"> zamówienia</w:t>
      </w:r>
    </w:p>
    <w:p w14:paraId="0D4E4D8A" w14:textId="1F2FE9FD" w:rsidR="000E362F" w:rsidRDefault="00503D3C" w:rsidP="00B25365">
      <w:pPr>
        <w:spacing w:after="120"/>
      </w:pPr>
      <w:r>
        <w:t xml:space="preserve">W celu zbadania oferty rynkowej oraz oszacowania wartości </w:t>
      </w:r>
      <w:r w:rsidR="000E362F">
        <w:t>dostawy</w:t>
      </w:r>
      <w:r>
        <w:t xml:space="preserve">, Państwowy Fundusz Rehabilitacji Osób Niepełnosprawnych zwraca się z uprzejmą prośbą o przedstawienie informacji dotyczących szacunkowych kosztów </w:t>
      </w:r>
      <w:r w:rsidR="000E362F">
        <w:t xml:space="preserve">wyposażenia Biura i Oddziałów PFRON w </w:t>
      </w:r>
      <w:r w:rsidR="009164A4">
        <w:t xml:space="preserve">przyrządy pomiarowe </w:t>
      </w:r>
      <w:r w:rsidR="005C3302">
        <w:t xml:space="preserve">oraz przeszkolenie </w:t>
      </w:r>
      <w:r w:rsidR="000E362F">
        <w:t xml:space="preserve">pracowników </w:t>
      </w:r>
      <w:r w:rsidR="00EA65E5">
        <w:t xml:space="preserve">PFRON </w:t>
      </w:r>
      <w:r w:rsidR="00E92BE9">
        <w:t xml:space="preserve">w zakresie obsługi </w:t>
      </w:r>
      <w:r w:rsidR="004E4985">
        <w:t>dostarczonego sprzętu</w:t>
      </w:r>
      <w:r w:rsidR="000E362F">
        <w:t>.</w:t>
      </w:r>
    </w:p>
    <w:p w14:paraId="76760DB3" w14:textId="17458A31" w:rsidR="00577874" w:rsidRPr="00414718" w:rsidRDefault="00577874" w:rsidP="00414718">
      <w:pPr>
        <w:pStyle w:val="Nagwek2"/>
        <w:numPr>
          <w:ilvl w:val="0"/>
          <w:numId w:val="11"/>
        </w:numPr>
        <w:spacing w:before="0"/>
      </w:pPr>
      <w:r>
        <w:rPr>
          <w:rFonts w:eastAsia="Arial Unicode MS"/>
          <w:bdr w:val="none" w:sz="0" w:space="0" w:color="auto" w:frame="1"/>
        </w:rPr>
        <w:t>Zamawiający</w:t>
      </w:r>
    </w:p>
    <w:p w14:paraId="29F87454" w14:textId="77777777" w:rsidR="00577874" w:rsidRDefault="00577874" w:rsidP="00911054">
      <w:pPr>
        <w:spacing w:after="0"/>
        <w:rPr>
          <w:rFonts w:eastAsia="Arial Unicode MS" w:cs="Calibri"/>
          <w:bdr w:val="none" w:sz="0" w:space="0" w:color="auto" w:frame="1"/>
        </w:rPr>
      </w:pPr>
      <w:r>
        <w:rPr>
          <w:rFonts w:eastAsia="Arial Unicode MS" w:cs="Calibri"/>
          <w:bdr w:val="none" w:sz="0" w:space="0" w:color="auto" w:frame="1"/>
        </w:rPr>
        <w:t xml:space="preserve">Państwowy Fundusz Rehabilitacji Osób Niepełnosprawnych (PFRON) </w:t>
      </w:r>
    </w:p>
    <w:p w14:paraId="3B938E5C" w14:textId="77777777" w:rsidR="00577874" w:rsidRDefault="00577874" w:rsidP="00911054">
      <w:pPr>
        <w:spacing w:after="0"/>
        <w:rPr>
          <w:rFonts w:eastAsia="Arial Unicode MS" w:cs="Calibri"/>
          <w:bdr w:val="none" w:sz="0" w:space="0" w:color="auto" w:frame="1"/>
        </w:rPr>
      </w:pPr>
      <w:r>
        <w:rPr>
          <w:rFonts w:eastAsia="Arial Unicode MS" w:cs="Calibri"/>
          <w:bdr w:val="none" w:sz="0" w:space="0" w:color="auto" w:frame="1"/>
        </w:rPr>
        <w:t xml:space="preserve">ul. Aleja Jana Pawła II 13, </w:t>
      </w:r>
    </w:p>
    <w:p w14:paraId="26C94314" w14:textId="77777777" w:rsidR="00577874" w:rsidRDefault="00577874" w:rsidP="00911054">
      <w:pPr>
        <w:spacing w:after="0"/>
        <w:rPr>
          <w:rFonts w:eastAsia="Arial Unicode MS" w:cs="Calibri"/>
          <w:bdr w:val="none" w:sz="0" w:space="0" w:color="auto" w:frame="1"/>
        </w:rPr>
      </w:pPr>
      <w:r>
        <w:rPr>
          <w:rFonts w:eastAsia="Arial Unicode MS" w:cs="Calibri"/>
          <w:bdr w:val="none" w:sz="0" w:space="0" w:color="auto" w:frame="1"/>
        </w:rPr>
        <w:t xml:space="preserve">00-828 Warszawa </w:t>
      </w:r>
    </w:p>
    <w:p w14:paraId="121F2013" w14:textId="77777777" w:rsidR="00577874" w:rsidRDefault="00577874" w:rsidP="00911054">
      <w:pPr>
        <w:spacing w:after="0"/>
        <w:rPr>
          <w:rFonts w:eastAsia="Arial Unicode MS" w:cs="Calibri"/>
          <w:bdr w:val="none" w:sz="0" w:space="0" w:color="auto" w:frame="1"/>
        </w:rPr>
      </w:pPr>
      <w:r>
        <w:rPr>
          <w:rFonts w:eastAsia="Arial Unicode MS" w:cs="Calibri"/>
          <w:bdr w:val="none" w:sz="0" w:space="0" w:color="auto" w:frame="1"/>
        </w:rPr>
        <w:t xml:space="preserve">Tel. 22 50 55 500 </w:t>
      </w:r>
    </w:p>
    <w:p w14:paraId="4F1E2928" w14:textId="77777777" w:rsidR="00577874" w:rsidRDefault="00577874" w:rsidP="00911054">
      <w:pPr>
        <w:spacing w:after="0"/>
        <w:rPr>
          <w:rFonts w:eastAsia="Arial Unicode MS" w:cs="Calibri"/>
          <w:bdr w:val="none" w:sz="0" w:space="0" w:color="auto" w:frame="1"/>
        </w:rPr>
      </w:pPr>
      <w:r>
        <w:rPr>
          <w:rFonts w:eastAsia="Arial Unicode MS" w:cs="Calibri"/>
          <w:bdr w:val="none" w:sz="0" w:space="0" w:color="auto" w:frame="1"/>
        </w:rPr>
        <w:t>NIP: 525-10-00-810, REGON: 12059538</w:t>
      </w:r>
    </w:p>
    <w:p w14:paraId="4EC2E272" w14:textId="11C0F667" w:rsidR="00577874" w:rsidRPr="00911054" w:rsidRDefault="00EA7B40" w:rsidP="00B25365">
      <w:pPr>
        <w:spacing w:after="120"/>
        <w:rPr>
          <w:rFonts w:eastAsia="Arial Unicode MS" w:cs="Calibri"/>
          <w:bdr w:val="none" w:sz="0" w:space="0" w:color="auto" w:frame="1"/>
        </w:rPr>
      </w:pPr>
      <w:hyperlink r:id="rId14" w:history="1">
        <w:r w:rsidR="00577874">
          <w:rPr>
            <w:rStyle w:val="Hipercze"/>
            <w:rFonts w:eastAsia="Arial Unicode MS" w:cs="Calibri"/>
            <w:bdr w:val="none" w:sz="0" w:space="0" w:color="auto" w:frame="1"/>
          </w:rPr>
          <w:t>www.pfron.org.pl</w:t>
        </w:r>
      </w:hyperlink>
    </w:p>
    <w:p w14:paraId="3A9B32DA" w14:textId="3F645912" w:rsidR="00503D3C" w:rsidRPr="00503D3C" w:rsidRDefault="00503D3C" w:rsidP="00414718">
      <w:pPr>
        <w:pStyle w:val="Nagwek2"/>
        <w:numPr>
          <w:ilvl w:val="0"/>
          <w:numId w:val="11"/>
        </w:numPr>
        <w:spacing w:before="0"/>
      </w:pPr>
      <w:r w:rsidRPr="00503D3C">
        <w:t>Przedmiot zamówienia</w:t>
      </w:r>
    </w:p>
    <w:p w14:paraId="6EFAA391" w14:textId="46AA5D03" w:rsidR="00503D3C" w:rsidRDefault="00503D3C" w:rsidP="00AF5754">
      <w:pPr>
        <w:spacing w:after="120"/>
      </w:pPr>
      <w:r w:rsidRPr="00503D3C">
        <w:t xml:space="preserve">Przedmiotem Zamówienia jest </w:t>
      </w:r>
      <w:r w:rsidR="00E61364" w:rsidRPr="00E61364">
        <w:t>dostaw</w:t>
      </w:r>
      <w:r w:rsidR="00E61364">
        <w:t>a</w:t>
      </w:r>
      <w:r w:rsidR="00E61364" w:rsidRPr="00E61364">
        <w:t xml:space="preserve"> </w:t>
      </w:r>
      <w:r w:rsidR="002B4AD9">
        <w:t>20</w:t>
      </w:r>
      <w:r w:rsidR="002B4AD9" w:rsidRPr="00E61364">
        <w:t xml:space="preserve"> </w:t>
      </w:r>
      <w:r w:rsidR="00E61364" w:rsidRPr="00E61364">
        <w:t>zestawów przyrządów pomiarowych</w:t>
      </w:r>
      <w:r w:rsidR="00723865">
        <w:t xml:space="preserve"> do przeprowadzania oględzin </w:t>
      </w:r>
      <w:r w:rsidR="0083500A">
        <w:t xml:space="preserve">przez pracowników PFRON </w:t>
      </w:r>
      <w:r w:rsidR="00723865">
        <w:t>w ramach postępowań prowadzonych na podstawie skarg na brak dostępności</w:t>
      </w:r>
      <w:r w:rsidR="00B8783C">
        <w:t>, zgodnie z</w:t>
      </w:r>
      <w:r w:rsidR="00D84692">
        <w:t> </w:t>
      </w:r>
      <w:r w:rsidR="00B8783C">
        <w:t>art. 32 i 33 Ustawy o zapewnianiu dostępności osobom ze szczególnymi potrzebami</w:t>
      </w:r>
      <w:r w:rsidR="00E61364" w:rsidRPr="00E61364">
        <w:t xml:space="preserve">, </w:t>
      </w:r>
      <w:r w:rsidR="00AF5754">
        <w:t xml:space="preserve">wraz z </w:t>
      </w:r>
      <w:bookmarkStart w:id="0" w:name="_Hlk77853450"/>
      <w:r w:rsidR="00AF5754">
        <w:t xml:space="preserve">przeprowadzeniem szkolenia </w:t>
      </w:r>
      <w:r w:rsidR="001C1B48">
        <w:t xml:space="preserve">pracowników PFRON </w:t>
      </w:r>
      <w:r w:rsidR="00AF5754">
        <w:t>w zakresie obsługi dostarczonych urządzeń</w:t>
      </w:r>
      <w:bookmarkEnd w:id="0"/>
      <w:r w:rsidR="00AF5754">
        <w:t>.</w:t>
      </w:r>
    </w:p>
    <w:p w14:paraId="47E79595" w14:textId="20676A3C" w:rsidR="00E61364" w:rsidRDefault="00E61364" w:rsidP="00E02F89">
      <w:pPr>
        <w:spacing w:after="0"/>
      </w:pPr>
      <w:r>
        <w:t>Każdy zestaw przyrządów pomiarowych musi składać się z następujących urządzeń:</w:t>
      </w:r>
    </w:p>
    <w:p w14:paraId="71CB44F8" w14:textId="14E6A52C" w:rsidR="00063DBE" w:rsidRDefault="00063DBE" w:rsidP="00063DBE">
      <w:pPr>
        <w:pStyle w:val="Akapitzlist"/>
        <w:numPr>
          <w:ilvl w:val="0"/>
          <w:numId w:val="24"/>
        </w:numPr>
        <w:spacing w:after="120"/>
      </w:pPr>
      <w:r>
        <w:t>dalmierz laserowy z funkcją pomiaru pochylenia,</w:t>
      </w:r>
    </w:p>
    <w:p w14:paraId="1E21D322" w14:textId="2D170773" w:rsidR="00063DBE" w:rsidRDefault="00063DBE" w:rsidP="00063DBE">
      <w:pPr>
        <w:pStyle w:val="Akapitzlist"/>
        <w:numPr>
          <w:ilvl w:val="0"/>
          <w:numId w:val="24"/>
        </w:numPr>
        <w:spacing w:after="120"/>
      </w:pPr>
      <w:r>
        <w:t>miernik natężenia pola pętli indukcyjnej,</w:t>
      </w:r>
    </w:p>
    <w:p w14:paraId="12AD8EB4" w14:textId="61419C53" w:rsidR="00063DBE" w:rsidRDefault="00063DBE" w:rsidP="00063DBE">
      <w:pPr>
        <w:pStyle w:val="Akapitzlist"/>
        <w:numPr>
          <w:ilvl w:val="0"/>
          <w:numId w:val="24"/>
        </w:numPr>
        <w:spacing w:after="120"/>
      </w:pPr>
      <w:r>
        <w:t>miernik do pomiaru natężenia światła,</w:t>
      </w:r>
    </w:p>
    <w:p w14:paraId="3A634050" w14:textId="69509B8C" w:rsidR="00E61364" w:rsidRDefault="00063DBE" w:rsidP="00063DBE">
      <w:pPr>
        <w:pStyle w:val="Akapitzlist"/>
        <w:numPr>
          <w:ilvl w:val="0"/>
          <w:numId w:val="24"/>
        </w:numPr>
        <w:spacing w:after="120"/>
      </w:pPr>
      <w:r>
        <w:t>miernik odbicia światła przez materiały (LRV)</w:t>
      </w:r>
      <w:r w:rsidR="00EA28A1">
        <w:t>.</w:t>
      </w:r>
    </w:p>
    <w:p w14:paraId="43E63555" w14:textId="79E9E567" w:rsidR="00625F13" w:rsidRDefault="00462C63" w:rsidP="00625F13">
      <w:r>
        <w:t xml:space="preserve">Wszystkie </w:t>
      </w:r>
      <w:r w:rsidR="00625F13">
        <w:t>urządzenia</w:t>
      </w:r>
      <w:r>
        <w:t xml:space="preserve"> będące przedmiotem dostawy </w:t>
      </w:r>
      <w:r w:rsidR="000A5C1F">
        <w:t>muszą</w:t>
      </w:r>
      <w:r w:rsidR="00625F13">
        <w:t xml:space="preserve"> być wprowadzone do obrotu lub użytkowania po dokonaniu oceny zgodności, o której mowa w art. 8 ust. 2a ustawy z dnia 11 maja 2001 r. – Prawo o miarach (Dz. U. z 2020 r. poz. 2166).</w:t>
      </w:r>
    </w:p>
    <w:p w14:paraId="171FF1A8" w14:textId="4A5F2AE6" w:rsidR="00654730" w:rsidRDefault="0091634B" w:rsidP="00913A36">
      <w:r>
        <w:t xml:space="preserve">Szkolenia </w:t>
      </w:r>
      <w:r w:rsidR="005234AD">
        <w:t xml:space="preserve">z </w:t>
      </w:r>
      <w:r w:rsidR="00374446">
        <w:t>obsługi dostarczonych urządzeń pomiarowych</w:t>
      </w:r>
      <w:r w:rsidR="005234AD">
        <w:t xml:space="preserve"> obejmą 45 pracowników PFRON i</w:t>
      </w:r>
      <w:r w:rsidR="00B11E75">
        <w:t xml:space="preserve"> </w:t>
      </w:r>
      <w:r w:rsidR="00B62C3F">
        <w:t xml:space="preserve">zostaną przeprowadzone </w:t>
      </w:r>
      <w:r w:rsidR="00EB6AFA">
        <w:t>w</w:t>
      </w:r>
      <w:r w:rsidR="00AB4CF4">
        <w:t> </w:t>
      </w:r>
      <w:r w:rsidR="00EB6AFA">
        <w:t>siedzi</w:t>
      </w:r>
      <w:r w:rsidR="002A7783">
        <w:t xml:space="preserve">bie </w:t>
      </w:r>
      <w:r w:rsidR="00481633">
        <w:t>Biura PFRON przy ul.</w:t>
      </w:r>
      <w:r w:rsidR="00EE4054">
        <w:t> </w:t>
      </w:r>
      <w:r w:rsidR="00481633">
        <w:t>Jana Pawła II 13 w Warszawie</w:t>
      </w:r>
      <w:r w:rsidR="00404F69">
        <w:t xml:space="preserve"> oraz </w:t>
      </w:r>
      <w:r w:rsidR="00C7456B">
        <w:t xml:space="preserve">w </w:t>
      </w:r>
      <w:r w:rsidR="007B3EDD">
        <w:t>O</w:t>
      </w:r>
      <w:r w:rsidR="00C7456B">
        <w:t xml:space="preserve">ddziałach PFRON </w:t>
      </w:r>
      <w:r w:rsidR="006376A2">
        <w:t xml:space="preserve">zlokalizowanych </w:t>
      </w:r>
      <w:r w:rsidR="00C7456B">
        <w:t>w</w:t>
      </w:r>
      <w:r w:rsidR="004C6015">
        <w:t xml:space="preserve">e Wrocławiu, </w:t>
      </w:r>
      <w:r w:rsidR="00412DDD">
        <w:t xml:space="preserve">Toruniu, Lublinie, </w:t>
      </w:r>
      <w:r w:rsidR="00AD405D">
        <w:t xml:space="preserve">Zielonej Górze, </w:t>
      </w:r>
      <w:r w:rsidR="00D14FBF">
        <w:t xml:space="preserve">Łodzi, Krakowie, </w:t>
      </w:r>
      <w:r w:rsidR="00E61C66">
        <w:t xml:space="preserve">Opolu, Rzeszowie, </w:t>
      </w:r>
      <w:r w:rsidR="00C2618C">
        <w:t xml:space="preserve">Białymstoku, Gdańsku, </w:t>
      </w:r>
      <w:r w:rsidR="00416C46">
        <w:t xml:space="preserve">Katowicach, Kielcach, </w:t>
      </w:r>
      <w:r w:rsidR="00985E9B">
        <w:t xml:space="preserve">Olsztynie, Poznaniu, </w:t>
      </w:r>
      <w:r w:rsidR="007B3EDD">
        <w:t>Szczecinie</w:t>
      </w:r>
      <w:r w:rsidR="003F5AE3">
        <w:t xml:space="preserve"> (</w:t>
      </w:r>
      <w:r w:rsidR="002D5693">
        <w:t>lista lokalizacji zawarta jest w</w:t>
      </w:r>
      <w:r w:rsidR="00531385">
        <w:t> </w:t>
      </w:r>
      <w:r w:rsidR="002D5693">
        <w:t>załączniku nr 2</w:t>
      </w:r>
      <w:r w:rsidR="003F5AE3">
        <w:t>)</w:t>
      </w:r>
      <w:r w:rsidR="006E7E75">
        <w:t>.</w:t>
      </w:r>
    </w:p>
    <w:p w14:paraId="2061F1BB" w14:textId="3A8839D8" w:rsidR="00503D3C" w:rsidRPr="00503D3C" w:rsidRDefault="00503D3C" w:rsidP="000148F4">
      <w:pPr>
        <w:pStyle w:val="Nagwek2"/>
        <w:keepNext/>
        <w:numPr>
          <w:ilvl w:val="0"/>
          <w:numId w:val="11"/>
        </w:numPr>
        <w:spacing w:before="0"/>
        <w:ind w:left="714" w:hanging="357"/>
      </w:pPr>
      <w:r w:rsidRPr="00503D3C">
        <w:t>Ce</w:t>
      </w:r>
      <w:r w:rsidR="004D6291">
        <w:t>l zamówienia</w:t>
      </w:r>
    </w:p>
    <w:p w14:paraId="688356BE" w14:textId="2F247792" w:rsidR="00503D3C" w:rsidRPr="00503D3C" w:rsidRDefault="00503D3C" w:rsidP="00B25365">
      <w:pPr>
        <w:spacing w:after="120"/>
      </w:pPr>
      <w:r w:rsidRPr="00503D3C">
        <w:t xml:space="preserve">Celem </w:t>
      </w:r>
      <w:r w:rsidR="004D6291">
        <w:t>zamówienia</w:t>
      </w:r>
      <w:r w:rsidRPr="00503D3C">
        <w:t xml:space="preserve"> jest </w:t>
      </w:r>
      <w:r w:rsidR="004C0728">
        <w:t xml:space="preserve">wyposażenie pracowników Funduszu w niezbędne urządzenia pomiarowe na potrzeby </w:t>
      </w:r>
      <w:r w:rsidR="004D6291">
        <w:t>oględzin</w:t>
      </w:r>
      <w:r w:rsidR="00C42957">
        <w:t>,</w:t>
      </w:r>
      <w:r w:rsidR="004D6291">
        <w:t xml:space="preserve"> na podstawie </w:t>
      </w:r>
      <w:r w:rsidR="004D6291" w:rsidRPr="004D6291">
        <w:t>art. 85 paragraf 1 ustawy z dnia 14 czerwca 1960 r. – Kodeks postępowania administracyjnego</w:t>
      </w:r>
      <w:r w:rsidR="004F6D94" w:rsidRPr="004F6D94">
        <w:t xml:space="preserve"> </w:t>
      </w:r>
      <w:r w:rsidR="004F6D94">
        <w:t xml:space="preserve">oraz przeszkolenie, wskazanych przez Zamawiającego pracowników </w:t>
      </w:r>
      <w:r w:rsidR="004F6D94">
        <w:lastRenderedPageBreak/>
        <w:t>PFRON, w zakresie obsługi dostarczonego sprzętu</w:t>
      </w:r>
      <w:r w:rsidR="00A043EB">
        <w:t>. Oględziny będą prowadzone</w:t>
      </w:r>
      <w:r w:rsidR="004D6291" w:rsidRPr="004D6291">
        <w:t xml:space="preserve"> w </w:t>
      </w:r>
      <w:r w:rsidR="006F7B85">
        <w:t>ramach</w:t>
      </w:r>
      <w:r w:rsidR="004D6291" w:rsidRPr="004D6291">
        <w:t xml:space="preserve"> postępowani</w:t>
      </w:r>
      <w:r w:rsidR="006F7B85">
        <w:t>a</w:t>
      </w:r>
      <w:r w:rsidR="004D6291" w:rsidRPr="004D6291">
        <w:t xml:space="preserve"> na podstawie </w:t>
      </w:r>
      <w:r w:rsidR="008C5B3E">
        <w:t xml:space="preserve">skarg na brak dostępności, </w:t>
      </w:r>
      <w:r w:rsidR="006F7B85">
        <w:t xml:space="preserve">zgodnie z </w:t>
      </w:r>
      <w:r w:rsidR="004D6291" w:rsidRPr="004D6291">
        <w:t>art. 32 i 33 Ustawy z dnia 19 lipca 2019 r. o</w:t>
      </w:r>
      <w:r w:rsidR="008C5B3E">
        <w:t> </w:t>
      </w:r>
      <w:r w:rsidR="004D6291" w:rsidRPr="004D6291">
        <w:t>zapewnianiu dostępności osobom ze szczególnymi potrzebami</w:t>
      </w:r>
      <w:r w:rsidR="006F7B85">
        <w:t>.</w:t>
      </w:r>
    </w:p>
    <w:p w14:paraId="11A39FA0" w14:textId="4A065B5F" w:rsidR="00503D3C" w:rsidRPr="00503D3C" w:rsidRDefault="00503D3C" w:rsidP="00667B84">
      <w:pPr>
        <w:pStyle w:val="Nagwek2"/>
        <w:numPr>
          <w:ilvl w:val="0"/>
          <w:numId w:val="11"/>
        </w:numPr>
        <w:spacing w:before="0"/>
        <w:ind w:left="714" w:hanging="357"/>
      </w:pPr>
      <w:r w:rsidRPr="00503D3C">
        <w:t>Zadania Wykonawcy</w:t>
      </w:r>
    </w:p>
    <w:p w14:paraId="1E061C86" w14:textId="77777777" w:rsidR="00503D3C" w:rsidRDefault="00503D3C" w:rsidP="00366AB9">
      <w:pPr>
        <w:spacing w:after="0"/>
      </w:pPr>
      <w:r w:rsidRPr="00503D3C">
        <w:t>Do zadań Wykonawcy będzie należało:</w:t>
      </w:r>
    </w:p>
    <w:p w14:paraId="2A6EB677" w14:textId="3704DE6F" w:rsidR="00625F13" w:rsidRDefault="00465A25" w:rsidP="00625F13">
      <w:pPr>
        <w:pStyle w:val="Akapitzlist"/>
        <w:numPr>
          <w:ilvl w:val="0"/>
          <w:numId w:val="25"/>
        </w:numPr>
        <w:spacing w:after="120"/>
      </w:pPr>
      <w:r>
        <w:t xml:space="preserve">dostawa </w:t>
      </w:r>
      <w:r w:rsidR="00DE420F">
        <w:t xml:space="preserve">20 </w:t>
      </w:r>
      <w:r w:rsidR="00063DBE">
        <w:t xml:space="preserve">zestawów przyrządów pomiarowych, </w:t>
      </w:r>
      <w:r w:rsidR="002253D3">
        <w:t xml:space="preserve">z których każdy będzie się składał </w:t>
      </w:r>
      <w:r w:rsidR="00625F13">
        <w:t>z</w:t>
      </w:r>
      <w:r w:rsidR="00A7056F">
        <w:t> </w:t>
      </w:r>
      <w:r w:rsidR="00625F13">
        <w:t>urządzeń: dalmierz laserowy z funkcją pomiaru pochylenia, miernik natężenia pola pętli indukcyjnej, miernik do pomiaru natężenia światła, miernik odbicia światła przez materiały (LRV)</w:t>
      </w:r>
      <w:r w:rsidR="00DE420F">
        <w:t>,</w:t>
      </w:r>
    </w:p>
    <w:p w14:paraId="57CDDBFD" w14:textId="50D61B58" w:rsidR="00625F13" w:rsidRDefault="00DE420F" w:rsidP="00625F13">
      <w:pPr>
        <w:pStyle w:val="Akapitzlist"/>
        <w:numPr>
          <w:ilvl w:val="0"/>
          <w:numId w:val="25"/>
        </w:numPr>
        <w:spacing w:after="120"/>
      </w:pPr>
      <w:r>
        <w:t>p</w:t>
      </w:r>
      <w:r w:rsidR="00625F13" w:rsidRPr="00625F13">
        <w:t xml:space="preserve">rzeprowadzenie szkolenia </w:t>
      </w:r>
      <w:r w:rsidR="002253D3">
        <w:t xml:space="preserve">45 pracowników Funduszu </w:t>
      </w:r>
      <w:r w:rsidR="002673C8">
        <w:t>z</w:t>
      </w:r>
      <w:r w:rsidR="00625F13" w:rsidRPr="00625F13">
        <w:t xml:space="preserve"> obsługi dostarczonych urządzeń</w:t>
      </w:r>
      <w:r w:rsidR="002673C8">
        <w:t>.</w:t>
      </w:r>
    </w:p>
    <w:p w14:paraId="5342FDC3" w14:textId="06ACE751" w:rsidR="00503D3C" w:rsidRPr="00503D3C" w:rsidRDefault="00503D3C" w:rsidP="00625F13">
      <w:pPr>
        <w:pStyle w:val="Nagwek2"/>
        <w:numPr>
          <w:ilvl w:val="0"/>
          <w:numId w:val="11"/>
        </w:numPr>
        <w:spacing w:before="0"/>
      </w:pPr>
      <w:r w:rsidRPr="00503D3C">
        <w:t xml:space="preserve">Miejsce </w:t>
      </w:r>
      <w:r w:rsidR="00625F13">
        <w:t>dostawy</w:t>
      </w:r>
    </w:p>
    <w:p w14:paraId="4C0E0126" w14:textId="40E3E2B3" w:rsidR="00503D3C" w:rsidRPr="00503D3C" w:rsidRDefault="00625F13" w:rsidP="00B25365">
      <w:pPr>
        <w:spacing w:after="120"/>
      </w:pPr>
      <w:r>
        <w:t xml:space="preserve">Siedziba </w:t>
      </w:r>
      <w:r w:rsidR="00EC17C1">
        <w:t xml:space="preserve">Biura </w:t>
      </w:r>
      <w:r>
        <w:t>PFRON</w:t>
      </w:r>
      <w:r w:rsidR="00465A25">
        <w:t xml:space="preserve"> i Oddziały</w:t>
      </w:r>
      <w:r w:rsidR="00EC17C1">
        <w:t xml:space="preserve"> </w:t>
      </w:r>
      <w:r w:rsidR="00465A25">
        <w:t>PFRON</w:t>
      </w:r>
      <w:r w:rsidR="00902632">
        <w:t xml:space="preserve"> </w:t>
      </w:r>
      <w:r w:rsidR="007E3929" w:rsidRPr="007E3929">
        <w:t>(lista lokalizacji zawarta jest w załączniku nr 2)</w:t>
      </w:r>
      <w:r w:rsidR="00A7056F">
        <w:t>.</w:t>
      </w:r>
    </w:p>
    <w:p w14:paraId="5E213840" w14:textId="61214CBA" w:rsidR="00EA4FE8" w:rsidRDefault="00EA4FE8" w:rsidP="00625F13">
      <w:pPr>
        <w:pStyle w:val="Nagwek2"/>
        <w:keepNext/>
        <w:numPr>
          <w:ilvl w:val="0"/>
          <w:numId w:val="11"/>
        </w:numPr>
        <w:spacing w:before="0"/>
      </w:pPr>
      <w:r>
        <w:t>Informacje o przetwarzaniu danych osobowych przez Państwowy Fundusz Rehabilitacji Osób Niepełnosprawnych</w:t>
      </w:r>
    </w:p>
    <w:p w14:paraId="3B77C5CB" w14:textId="77777777" w:rsidR="00EA4FE8" w:rsidRPr="00BA224A" w:rsidRDefault="00EA4FE8" w:rsidP="004C019E">
      <w:pPr>
        <w:pStyle w:val="Nagwek3"/>
      </w:pPr>
      <w:r w:rsidRPr="00BA224A">
        <w:t>Tożsamość administratora</w:t>
      </w:r>
    </w:p>
    <w:p w14:paraId="271247CC" w14:textId="77777777" w:rsidR="00CA0748" w:rsidRDefault="00EA4FE8" w:rsidP="00372F7A">
      <w:pPr>
        <w:spacing w:before="120" w:after="0"/>
      </w:pPr>
      <w:r>
        <w:t>Administratorem Państwa danych osobowych jest Państwowy Fundusz Rehabilitacji Osób Niepełnosprawnych (PFRON) z siedzibą w Warszawie (00-828), przy al. Jana Pawła II 13.</w:t>
      </w:r>
    </w:p>
    <w:p w14:paraId="7D6637BD" w14:textId="109108FB" w:rsidR="00EA4FE8" w:rsidRPr="00CA0748" w:rsidRDefault="00EA4FE8" w:rsidP="006E2C3C">
      <w:pPr>
        <w:pStyle w:val="Nagwek3"/>
      </w:pPr>
      <w:r w:rsidRPr="00BA224A">
        <w:t>Dane kontaktowe administratora</w:t>
      </w:r>
    </w:p>
    <w:p w14:paraId="16D82996" w14:textId="77777777" w:rsidR="00E46ABF" w:rsidRDefault="00EA4FE8" w:rsidP="00372F7A">
      <w:pPr>
        <w:spacing w:before="120" w:after="0"/>
      </w:pPr>
      <w:r>
        <w:t>Z administratorem można skontaktować się poprzez adres e-mail: kancelaria@pfron.org.pl, telefonicznie pod numerem +48 22 50 55 500 lub pisemnie na adres siedziby administratora.</w:t>
      </w:r>
    </w:p>
    <w:p w14:paraId="11C59730" w14:textId="0302A09C" w:rsidR="00EA4FE8" w:rsidRPr="00E46ABF" w:rsidRDefault="00EA4FE8" w:rsidP="006E2C3C">
      <w:pPr>
        <w:pStyle w:val="Nagwek3"/>
      </w:pPr>
      <w:r w:rsidRPr="00CA0748">
        <w:t>Dane kontaktowe Inspektora Ochrony Danych</w:t>
      </w:r>
    </w:p>
    <w:p w14:paraId="64DD0EC9" w14:textId="129CFD75" w:rsidR="00EA4FE8" w:rsidRDefault="00EA4FE8" w:rsidP="00372F7A">
      <w:pPr>
        <w:spacing w:before="120" w:after="0"/>
      </w:pPr>
      <w:r>
        <w:t>Administrator wyznaczył inspektora ochrony danych, z którym można skontaktować się poprzez e-</w:t>
      </w:r>
      <w:r w:rsidR="00447786">
        <w:t> </w:t>
      </w:r>
      <w:r>
        <w:t>mail: iod@pfron.org.pl we wszystkich sprawach dotyczących przetwarzania danych osobowych oraz korzystania z praw związanych z przetwarzaniem.</w:t>
      </w:r>
    </w:p>
    <w:p w14:paraId="0F8D3440" w14:textId="77777777" w:rsidR="00EA4FE8" w:rsidRPr="00CA0748" w:rsidRDefault="00EA4FE8" w:rsidP="006E2C3C">
      <w:pPr>
        <w:pStyle w:val="Nagwek3"/>
      </w:pPr>
      <w:r w:rsidRPr="00CA0748">
        <w:t>Cele przetwarzania</w:t>
      </w:r>
    </w:p>
    <w:p w14:paraId="371A3F10" w14:textId="07B93E50" w:rsidR="00EA4FE8" w:rsidRDefault="00EA4FE8" w:rsidP="00372F7A">
      <w:pPr>
        <w:spacing w:before="120" w:after="0"/>
      </w:pPr>
      <w:r w:rsidRPr="005B0C99">
        <w:t>Celem przetwarzania danych osobowych jest przeprowadzenie zapytania o szacunkową wycenę</w:t>
      </w:r>
      <w:r w:rsidR="00D43525">
        <w:t xml:space="preserve"> </w:t>
      </w:r>
      <w:r w:rsidR="001A34AC" w:rsidRPr="001A34AC">
        <w:t>dostaw</w:t>
      </w:r>
      <w:r w:rsidR="002705C4">
        <w:t>y</w:t>
      </w:r>
      <w:r w:rsidR="001A34AC" w:rsidRPr="001A34AC">
        <w:t xml:space="preserve"> 20 zestawów przyrządów pomiarowych do przeprowadzania oględzin przez pracowników PFRON w ramach postępowań prowadzonych na podstawie skarg na brak dostępności, zgodnie z art. 32 i 33 Ustawy o zapewnianiu dostępności osobom ze szczególnymi potrzebami, wraz z</w:t>
      </w:r>
      <w:r w:rsidR="00323A2B">
        <w:t> </w:t>
      </w:r>
      <w:r w:rsidR="001A34AC" w:rsidRPr="001A34AC">
        <w:t>przeprowadzeniem szkolenia pracowników PFRON w zakresie obsługi dostarczonych urządzeń</w:t>
      </w:r>
      <w:r w:rsidR="005242BE" w:rsidRPr="005242BE">
        <w:t>.</w:t>
      </w:r>
    </w:p>
    <w:p w14:paraId="04F20B0E" w14:textId="77777777" w:rsidR="00EA4FE8" w:rsidRPr="00CA0748" w:rsidRDefault="00EA4FE8" w:rsidP="006E2C3C">
      <w:pPr>
        <w:pStyle w:val="Nagwek3"/>
      </w:pPr>
      <w:r w:rsidRPr="00CA0748">
        <w:t>Podstawa prawna przetwarzania</w:t>
      </w:r>
    </w:p>
    <w:p w14:paraId="549EBB14" w14:textId="6BD269D6" w:rsidR="00EA4FE8" w:rsidRDefault="00EA4FE8" w:rsidP="00372F7A">
      <w:pPr>
        <w:spacing w:before="120" w:after="0"/>
      </w:pPr>
      <w:r>
        <w:t>Podstawą prawną przetwarzania Państwa danych osobowych jest art. 6 ust. 1 lit. c RODO (realizacja przez administratora obowiązku prawnego).</w:t>
      </w:r>
    </w:p>
    <w:p w14:paraId="687BC16F" w14:textId="77777777" w:rsidR="00EA4FE8" w:rsidRPr="00CA0748" w:rsidRDefault="00EA4FE8" w:rsidP="006E2C3C">
      <w:pPr>
        <w:pStyle w:val="Nagwek3"/>
      </w:pPr>
      <w:r w:rsidRPr="00CA0748">
        <w:t>Źródło danych osobowych</w:t>
      </w:r>
    </w:p>
    <w:p w14:paraId="6EB8B0FD" w14:textId="77777777" w:rsidR="00EA4FE8" w:rsidRDefault="00EA4FE8" w:rsidP="00372F7A">
      <w:pPr>
        <w:spacing w:before="120" w:after="0"/>
      </w:pPr>
      <w:r>
        <w:t>Administrator może pozyskiwać dane osobowe od podmiotu składającego ofertę w przypadku danych pracowników i innych przedstawicieli Wykonawcy.</w:t>
      </w:r>
    </w:p>
    <w:p w14:paraId="3E6AC8CE" w14:textId="77777777" w:rsidR="00EA4FE8" w:rsidRPr="00CA0748" w:rsidRDefault="00EA4FE8" w:rsidP="006E2C3C">
      <w:pPr>
        <w:pStyle w:val="Nagwek3"/>
      </w:pPr>
      <w:r w:rsidRPr="00CA0748">
        <w:lastRenderedPageBreak/>
        <w:t>Kategorie danych osobowych</w:t>
      </w:r>
    </w:p>
    <w:p w14:paraId="21A65A15" w14:textId="03BC8206" w:rsidR="00EA4FE8" w:rsidRDefault="00EA4FE8" w:rsidP="00372F7A">
      <w:pPr>
        <w:spacing w:before="120" w:after="0"/>
      </w:pPr>
      <w:r>
        <w:t>Administrator przetwarza dane osobowe zwykłe: imię, nazwisko, adres poczty elektronicznej, numer telefonu, stanowisko oraz inne dane podane przez Wykonawcę w związku z uczestniczeniem w</w:t>
      </w:r>
      <w:r w:rsidR="001C1994">
        <w:t> </w:t>
      </w:r>
      <w:r>
        <w:t>zapytaniu o szacunkową wycenę</w:t>
      </w:r>
      <w:r w:rsidR="00BE75D6">
        <w:t>.</w:t>
      </w:r>
    </w:p>
    <w:p w14:paraId="05DAA9E7" w14:textId="61CAB6C9" w:rsidR="00EA4FE8" w:rsidRPr="00CA0748" w:rsidRDefault="00EA4FE8" w:rsidP="006E2C3C">
      <w:pPr>
        <w:pStyle w:val="Nagwek3"/>
      </w:pPr>
      <w:r w:rsidRPr="00CA0748">
        <w:t>Okres, przez który dane będą przechowywane</w:t>
      </w:r>
    </w:p>
    <w:p w14:paraId="38D330C9" w14:textId="76E1598B" w:rsidR="005B0C99" w:rsidRPr="005B0C99" w:rsidRDefault="005B0C99" w:rsidP="00372F7A">
      <w:pPr>
        <w:pStyle w:val="Akapitzlist"/>
        <w:spacing w:before="120" w:after="0"/>
        <w:ind w:left="0"/>
        <w:contextualSpacing w:val="0"/>
      </w:pPr>
      <w:r w:rsidRPr="005B0C99">
        <w:t>Państwa dane osobowe będą przetwarzane przez okres wynikający z obowiązujących przepisów, zgodnie z zasadami archiwizacji obowiązującymi w PFRON, nie dłużej jednak niż do ustania celu, dla</w:t>
      </w:r>
      <w:r w:rsidR="00F93D89">
        <w:t> </w:t>
      </w:r>
      <w:r w:rsidRPr="005B0C99">
        <w:t xml:space="preserve"> którego dane zostały zebrane, lub cofnięcia zgody na przetwarzanie danych osobowych.</w:t>
      </w:r>
    </w:p>
    <w:p w14:paraId="224FB523" w14:textId="3BCA0810" w:rsidR="00EA4FE8" w:rsidRPr="00CA0748" w:rsidRDefault="00EA4FE8" w:rsidP="006E2C3C">
      <w:pPr>
        <w:pStyle w:val="Nagwek3"/>
      </w:pPr>
      <w:r w:rsidRPr="00CA0748">
        <w:t>Podmioty, którym będą udostępniane dane osobowe</w:t>
      </w:r>
    </w:p>
    <w:p w14:paraId="66E4CE76" w14:textId="2F570243" w:rsidR="00EA4FE8" w:rsidRDefault="00EA4FE8" w:rsidP="00372F7A">
      <w:pPr>
        <w:spacing w:before="120" w:after="0"/>
      </w:pPr>
      <w: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</w:t>
      </w:r>
      <w:r w:rsidR="006E2C3C">
        <w:t>.</w:t>
      </w:r>
    </w:p>
    <w:p w14:paraId="72D18165" w14:textId="5FDFB61D" w:rsidR="00EA4FE8" w:rsidRDefault="00EA4FE8" w:rsidP="00372F7A">
      <w:pPr>
        <w:spacing w:before="120" w:after="0"/>
      </w:pPr>
      <w:r>
        <w:t>Państwa dane osobowe mogą być udostępniane przez PFRON podmiotom uprawnionym do</w:t>
      </w:r>
      <w:r w:rsidR="00F93D89">
        <w:t> </w:t>
      </w:r>
      <w:r>
        <w:t xml:space="preserve"> ich</w:t>
      </w:r>
      <w:r w:rsidR="00F93D89">
        <w:t> </w:t>
      </w:r>
      <w:r>
        <w:t xml:space="preserve"> otrzymania na mocy obowiązujących przepisów prawa, np. organom publicznym, stronom postępowania administracyjnego.</w:t>
      </w:r>
    </w:p>
    <w:p w14:paraId="56D320B3" w14:textId="77777777" w:rsidR="00F106E9" w:rsidRDefault="00EA4FE8" w:rsidP="00F106E9">
      <w:pPr>
        <w:pStyle w:val="Nagwek3"/>
      </w:pPr>
      <w:r w:rsidRPr="00CA0748">
        <w:t>Prawa podmiotów danych</w:t>
      </w:r>
    </w:p>
    <w:p w14:paraId="32880D71" w14:textId="15F443A0" w:rsidR="00EA4FE8" w:rsidRDefault="00EA4FE8" w:rsidP="00E02F89">
      <w:pPr>
        <w:spacing w:after="0"/>
      </w:pPr>
      <w:r>
        <w:t>Przysługuje Państwu prawo:</w:t>
      </w:r>
    </w:p>
    <w:p w14:paraId="1CBF7639" w14:textId="6D8E52B7" w:rsidR="00A62F8C" w:rsidRDefault="00EA4FE8" w:rsidP="00F106E9">
      <w:pPr>
        <w:pStyle w:val="Akapitzlist"/>
        <w:numPr>
          <w:ilvl w:val="0"/>
          <w:numId w:val="23"/>
        </w:numPr>
      </w:pPr>
      <w:r>
        <w:t>na podstawie art. 15 RODO – prawo dostępu do danych osobowych i uzyskania ich kopii;</w:t>
      </w:r>
    </w:p>
    <w:p w14:paraId="31728648" w14:textId="77777777" w:rsidR="00A62F8C" w:rsidRDefault="00EA4FE8" w:rsidP="00F106E9">
      <w:pPr>
        <w:pStyle w:val="Akapitzlist"/>
        <w:numPr>
          <w:ilvl w:val="0"/>
          <w:numId w:val="23"/>
        </w:numPr>
      </w:pPr>
      <w:r>
        <w:t>na podstawie art. 16 RODO – prawo do sprostowania i uzupełnienia danych osobowych;</w:t>
      </w:r>
    </w:p>
    <w:p w14:paraId="0B81FD02" w14:textId="77777777" w:rsidR="00A62F8C" w:rsidRDefault="00EA4FE8" w:rsidP="00F106E9">
      <w:pPr>
        <w:pStyle w:val="Akapitzlist"/>
        <w:numPr>
          <w:ilvl w:val="0"/>
          <w:numId w:val="23"/>
        </w:numPr>
      </w:pPr>
      <w:r>
        <w:t>na podstawie art. 17 RODO – prawo do usunięcia danych osobowych;</w:t>
      </w:r>
    </w:p>
    <w:p w14:paraId="1069B6CF" w14:textId="69E4D9BC" w:rsidR="00EA4FE8" w:rsidRDefault="00EA4FE8" w:rsidP="00E02F89">
      <w:pPr>
        <w:pStyle w:val="Akapitzlist"/>
        <w:numPr>
          <w:ilvl w:val="0"/>
          <w:numId w:val="23"/>
        </w:numPr>
        <w:spacing w:after="120"/>
      </w:pPr>
      <w:r>
        <w:t>na podstawie art. 18 RODO – prawo żądania od administratora ograniczenia przetwarzania danych.</w:t>
      </w:r>
    </w:p>
    <w:p w14:paraId="4296CF8F" w14:textId="77777777" w:rsidR="00EA4FE8" w:rsidRPr="00CA0748" w:rsidRDefault="00EA4FE8" w:rsidP="006E2C3C">
      <w:pPr>
        <w:pStyle w:val="Nagwek3"/>
      </w:pPr>
      <w:r w:rsidRPr="00CA0748">
        <w:t>Prawo wniesienia skargi do organu nadzorczego</w:t>
      </w:r>
    </w:p>
    <w:p w14:paraId="2EA568CF" w14:textId="77777777" w:rsidR="00EA4FE8" w:rsidRDefault="00EA4FE8" w:rsidP="00372F7A">
      <w:pPr>
        <w:spacing w:before="120" w:after="0"/>
      </w:pPr>
      <w: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1AB28818" w14:textId="3C7446B2" w:rsidR="00EA4FE8" w:rsidRDefault="00EA4FE8" w:rsidP="005446F1">
      <w:pPr>
        <w:pStyle w:val="Nagwek3"/>
      </w:pPr>
      <w:r>
        <w:t>Informacja o dowolności lub obowiązku podania danych oraz o ewentualnych konsekwencjach niepodania danych</w:t>
      </w:r>
      <w:r w:rsidR="00762F56">
        <w:t>.</w:t>
      </w:r>
    </w:p>
    <w:p w14:paraId="4E1BD1B7" w14:textId="3D325464" w:rsidR="00EA4FE8" w:rsidRDefault="00EA4FE8" w:rsidP="00372F7A">
      <w:pPr>
        <w:spacing w:before="120" w:after="0"/>
      </w:pPr>
      <w:r>
        <w:t>Podanie danych osobowych jest dobrowolne, jednak stanowi warunek umożliwiający udział w</w:t>
      </w:r>
      <w:r w:rsidR="00F93D89">
        <w:t> </w:t>
      </w:r>
      <w:r>
        <w:t xml:space="preserve"> zapytaniu dot. oszacowania wartości zamówienia.</w:t>
      </w:r>
    </w:p>
    <w:p w14:paraId="1C4940E2" w14:textId="53C8E8B3" w:rsidR="00EA4FE8" w:rsidRDefault="00EA4FE8" w:rsidP="005446F1">
      <w:pPr>
        <w:pStyle w:val="Nagwek3"/>
      </w:pPr>
      <w:r>
        <w:t>Informacja o zautomatyzowanym podejmowaniu decyzji</w:t>
      </w:r>
      <w:r w:rsidR="00762F56">
        <w:t>.</w:t>
      </w:r>
    </w:p>
    <w:p w14:paraId="1EFCB7AD" w14:textId="40EA57E0" w:rsidR="005926FF" w:rsidRDefault="00EA4FE8" w:rsidP="00372F7A">
      <w:pPr>
        <w:spacing w:before="120" w:after="0"/>
      </w:pPr>
      <w:r>
        <w:t>Decyzje podejmowane wobec Państwa przez administratora nie będą opierały się wyłącznie na zautomatyzowanym przetwarzaniu.</w:t>
      </w:r>
    </w:p>
    <w:p w14:paraId="65007E71" w14:textId="77777777" w:rsidR="005926FF" w:rsidRPr="005926FF" w:rsidRDefault="005926FF" w:rsidP="00380F44">
      <w:pPr>
        <w:keepNext/>
        <w:numPr>
          <w:ilvl w:val="0"/>
          <w:numId w:val="12"/>
        </w:numPr>
        <w:spacing w:before="120" w:after="120"/>
        <w:ind w:left="391" w:hanging="391"/>
        <w:outlineLvl w:val="1"/>
        <w:rPr>
          <w:b/>
          <w:bCs/>
          <w:color w:val="53565A"/>
          <w:sz w:val="26"/>
          <w:szCs w:val="26"/>
        </w:rPr>
      </w:pPr>
      <w:r w:rsidRPr="005926FF">
        <w:rPr>
          <w:b/>
          <w:bCs/>
          <w:color w:val="53565A"/>
          <w:sz w:val="26"/>
          <w:szCs w:val="26"/>
        </w:rPr>
        <w:t>Dodatkowe informacje</w:t>
      </w:r>
    </w:p>
    <w:p w14:paraId="2973D476" w14:textId="2626486D" w:rsidR="00CA0748" w:rsidRDefault="005926FF" w:rsidP="00513BF9">
      <w:pPr>
        <w:spacing w:after="120"/>
      </w:pPr>
      <w:r w:rsidRPr="005926FF">
        <w:t>Wycena powinna być przygotowana według formularza stanowiącego załącznik nr 1 do</w:t>
      </w:r>
      <w:r w:rsidR="00F93D89">
        <w:t> </w:t>
      </w:r>
      <w:r w:rsidRPr="005926FF">
        <w:t xml:space="preserve"> niniejszego zapytania. Złożona oferta powinna być wyrażona w PLN, jak również uwzględniać wszystkie koszty związane z realizacją usługi.</w:t>
      </w:r>
    </w:p>
    <w:p w14:paraId="5808D641" w14:textId="33638496" w:rsidR="00CA0748" w:rsidRPr="00CA0748" w:rsidRDefault="005926FF" w:rsidP="00513BF9">
      <w:pPr>
        <w:spacing w:after="120"/>
      </w:pPr>
      <w:r w:rsidRPr="3DDF85FC">
        <w:rPr>
          <w:b/>
          <w:bCs/>
        </w:rPr>
        <w:lastRenderedPageBreak/>
        <w:t xml:space="preserve">Miejsce i termin złożenia wyceny: Podpisany formularz szacunkowej wyceny prosimy przesłać drogą elektroniczną w formacie PDF oraz WORD na adres e-mail: Agnieszka.Golebiowska@pfron.org.pl do dnia </w:t>
      </w:r>
      <w:r w:rsidR="1697353D" w:rsidRPr="3DDF85FC">
        <w:rPr>
          <w:b/>
          <w:bCs/>
        </w:rPr>
        <w:t>6</w:t>
      </w:r>
      <w:r w:rsidR="00C21256" w:rsidRPr="3DDF85FC">
        <w:rPr>
          <w:b/>
          <w:bCs/>
        </w:rPr>
        <w:t xml:space="preserve"> sierpnia</w:t>
      </w:r>
      <w:r w:rsidRPr="3DDF85FC">
        <w:rPr>
          <w:b/>
          <w:bCs/>
        </w:rPr>
        <w:t xml:space="preserve"> 2021 r. do godziny 16.00</w:t>
      </w:r>
    </w:p>
    <w:p w14:paraId="7E2753FC" w14:textId="30E24805" w:rsidR="00517DB9" w:rsidRDefault="00960583" w:rsidP="00513BF9">
      <w:pPr>
        <w:spacing w:after="120"/>
      </w:pPr>
      <w:r>
        <w:t xml:space="preserve"> </w:t>
      </w:r>
      <w:r w:rsidR="005926FF" w:rsidRPr="005926FF">
        <w:t>Przedstawiona przez Państwa szacunkowa wycena realizacji usługi nie będzie stanowić podstawy do roszczeń dotyczących udzielenia zamówienia lub jego części, zawarcia i realizacji</w:t>
      </w:r>
      <w:r w:rsidR="00F93D89">
        <w:t> </w:t>
      </w:r>
      <w:r w:rsidR="005926FF" w:rsidRPr="005926FF">
        <w:t xml:space="preserve"> umowy.</w:t>
      </w:r>
    </w:p>
    <w:p w14:paraId="409742A0" w14:textId="0313E71A" w:rsidR="00960583" w:rsidRDefault="005926FF" w:rsidP="00513BF9">
      <w:pPr>
        <w:spacing w:after="120"/>
      </w:pPr>
      <w:r w:rsidRPr="005926FF">
        <w:t>Niniejsze Zapytanie o szacunkową wycenę nie stanowi także Zapytania ofertowego ani ogłoszenia w</w:t>
      </w:r>
      <w:r w:rsidR="00F40EED">
        <w:t> </w:t>
      </w:r>
      <w:r w:rsidRPr="005926FF">
        <w:t>rozumieniu ustawy z dnia 11 września 2019 r. Prawo Zamówień Publicznych (Dz. U. z 2019 r. poz.</w:t>
      </w:r>
      <w:r w:rsidR="00F40EED">
        <w:t> </w:t>
      </w:r>
      <w:r w:rsidRPr="005926FF">
        <w:t xml:space="preserve">2019 z późn. zm.). </w:t>
      </w:r>
      <w:r w:rsidR="003C14B8">
        <w:t xml:space="preserve">Zapytanie przeprowadzane </w:t>
      </w:r>
      <w:r w:rsidRPr="005926FF">
        <w:t>jest tylko w celu dokonania właściwego określenia wartości docelowego zamówienia zgodnie z art. 36 cyt. ustawy.</w:t>
      </w:r>
    </w:p>
    <w:p w14:paraId="7DA0C7EC" w14:textId="4462F47C" w:rsidR="00960583" w:rsidRDefault="005926FF" w:rsidP="00513BF9">
      <w:pPr>
        <w:spacing w:after="120"/>
      </w:pPr>
      <w:r w:rsidRPr="005926FF">
        <w:t>PFRON może unieważnić Zapytanie na każdym etapie bez podania przyczyn. W przypadku unieważnienia Zapytania PFRON nie ponosi kosztów postępowania.</w:t>
      </w:r>
    </w:p>
    <w:p w14:paraId="60C55BA5" w14:textId="06EB30F5" w:rsidR="00960583" w:rsidRDefault="005926FF" w:rsidP="00513BF9">
      <w:pPr>
        <w:spacing w:after="120"/>
      </w:pPr>
      <w:r w:rsidRPr="005926FF">
        <w:t>Zamawiający zastrzega sobie prawo do prowadzenia korespondencji celem doprecyzowania/</w:t>
      </w:r>
      <w:r w:rsidR="00F40EED">
        <w:t xml:space="preserve"> </w:t>
      </w:r>
      <w:r w:rsidRPr="005926FF">
        <w:t>wyjaśnienia treści złożonych wycen.</w:t>
      </w:r>
    </w:p>
    <w:p w14:paraId="2778CD85" w14:textId="5C68E56D" w:rsidR="005926FF" w:rsidRDefault="005926FF" w:rsidP="00513BF9">
      <w:pPr>
        <w:spacing w:after="120"/>
      </w:pPr>
      <w:r w:rsidRPr="005926FF">
        <w:t>W przypadku pytań warunkujących przygotowanie przez Wykonawcę wyceny prosimy o przekazanie zapytania/zapytań na adresy poczty elektronicznej wskazane w zapytaniu (mailu).</w:t>
      </w:r>
    </w:p>
    <w:p w14:paraId="2002E918" w14:textId="31727C02" w:rsidR="0014050A" w:rsidRPr="005926FF" w:rsidRDefault="0014050A" w:rsidP="0014050A">
      <w:pPr>
        <w:numPr>
          <w:ilvl w:val="0"/>
          <w:numId w:val="12"/>
        </w:numPr>
        <w:spacing w:before="120" w:after="120"/>
        <w:outlineLvl w:val="1"/>
        <w:rPr>
          <w:b/>
          <w:bCs/>
          <w:color w:val="53565A"/>
          <w:sz w:val="26"/>
          <w:szCs w:val="26"/>
        </w:rPr>
      </w:pPr>
      <w:r>
        <w:rPr>
          <w:b/>
          <w:bCs/>
          <w:color w:val="53565A"/>
          <w:sz w:val="26"/>
          <w:szCs w:val="26"/>
        </w:rPr>
        <w:t>Załączniki</w:t>
      </w:r>
    </w:p>
    <w:p w14:paraId="39063C62" w14:textId="5A643FAF" w:rsidR="0014050A" w:rsidRDefault="00EC4839" w:rsidP="00513BF9">
      <w:pPr>
        <w:spacing w:after="120"/>
      </w:pPr>
      <w:r>
        <w:t>Załącznik nr 1 Formularz szacunkowej wyceny</w:t>
      </w:r>
    </w:p>
    <w:p w14:paraId="52EC0699" w14:textId="2DDB7669" w:rsidR="00871798" w:rsidRPr="005926FF" w:rsidRDefault="00871798" w:rsidP="00513BF9">
      <w:pPr>
        <w:spacing w:after="120"/>
      </w:pPr>
      <w:r>
        <w:t xml:space="preserve">Załącznik </w:t>
      </w:r>
      <w:r w:rsidR="00DD2FB0">
        <w:t xml:space="preserve">nr 2 </w:t>
      </w:r>
      <w:r w:rsidR="00DD2FB0" w:rsidRPr="00DD2FB0">
        <w:t>Lista lokalizacji realizacji dostawy i szkoleń</w:t>
      </w:r>
    </w:p>
    <w:sectPr w:rsidR="00871798" w:rsidRPr="005926FF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278A0" w14:textId="77777777" w:rsidR="00EA7B40" w:rsidRDefault="00EA7B40">
      <w:pPr>
        <w:spacing w:after="0" w:line="240" w:lineRule="auto"/>
      </w:pPr>
      <w:r>
        <w:separator/>
      </w:r>
    </w:p>
  </w:endnote>
  <w:endnote w:type="continuationSeparator" w:id="0">
    <w:p w14:paraId="4BF332BD" w14:textId="77777777" w:rsidR="00EA7B40" w:rsidRDefault="00EA7B40">
      <w:pPr>
        <w:spacing w:after="0" w:line="240" w:lineRule="auto"/>
      </w:pPr>
      <w:r>
        <w:continuationSeparator/>
      </w:r>
    </w:p>
  </w:endnote>
  <w:endnote w:type="continuationNotice" w:id="1">
    <w:p w14:paraId="10204DB2" w14:textId="77777777" w:rsidR="00EA7B40" w:rsidRDefault="00EA7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185A2" w14:textId="77777777" w:rsidR="00A343F1" w:rsidRDefault="00A343F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7093D7B2" wp14:editId="72C6BF9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59" name="Obraz 5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52900" w14:textId="77777777" w:rsidR="00A343F1" w:rsidRDefault="00A343F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07AD6666" wp14:editId="223DFC72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61" name="Obraz 6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ED507" w14:textId="77777777" w:rsidR="00EA7B40" w:rsidRDefault="00EA7B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BA96C4" w14:textId="77777777" w:rsidR="00EA7B40" w:rsidRDefault="00EA7B40">
      <w:pPr>
        <w:spacing w:after="0" w:line="240" w:lineRule="auto"/>
      </w:pPr>
      <w:r>
        <w:continuationSeparator/>
      </w:r>
    </w:p>
  </w:footnote>
  <w:footnote w:type="continuationNotice" w:id="1">
    <w:p w14:paraId="624FBBB8" w14:textId="77777777" w:rsidR="00EA7B40" w:rsidRDefault="00EA7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EADE" w14:textId="77777777" w:rsidR="00A343F1" w:rsidRDefault="00A343F1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DB22F9F" wp14:editId="47D9C027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60" name="Obraz 6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0D9E"/>
    <w:multiLevelType w:val="multilevel"/>
    <w:tmpl w:val="D6F61D0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B902FC"/>
    <w:multiLevelType w:val="multilevel"/>
    <w:tmpl w:val="D4F0A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015201"/>
    <w:multiLevelType w:val="hybridMultilevel"/>
    <w:tmpl w:val="5AD40E38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CA67F60"/>
    <w:multiLevelType w:val="hybridMultilevel"/>
    <w:tmpl w:val="38D4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7E80"/>
    <w:multiLevelType w:val="hybridMultilevel"/>
    <w:tmpl w:val="A978D9F6"/>
    <w:lvl w:ilvl="0" w:tplc="80E0B6DC">
      <w:start w:val="1"/>
      <w:numFmt w:val="bullet"/>
      <w:lvlText w:val=""/>
      <w:lvlJc w:val="left"/>
      <w:pPr>
        <w:ind w:left="83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3113F6"/>
    <w:multiLevelType w:val="hybridMultilevel"/>
    <w:tmpl w:val="02388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05ACD"/>
    <w:multiLevelType w:val="multilevel"/>
    <w:tmpl w:val="639021B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6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1AAE4101"/>
    <w:multiLevelType w:val="multilevel"/>
    <w:tmpl w:val="AB0A1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E86932"/>
    <w:multiLevelType w:val="hybridMultilevel"/>
    <w:tmpl w:val="43101A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5475A3"/>
    <w:multiLevelType w:val="hybridMultilevel"/>
    <w:tmpl w:val="5ED20A2E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9EE12ED"/>
    <w:multiLevelType w:val="multilevel"/>
    <w:tmpl w:val="DA78AA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8B62D9"/>
    <w:multiLevelType w:val="multilevel"/>
    <w:tmpl w:val="1C94A7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AF4D20"/>
    <w:multiLevelType w:val="hybridMultilevel"/>
    <w:tmpl w:val="3996A78E"/>
    <w:lvl w:ilvl="0" w:tplc="A9E0979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A0562C"/>
    <w:multiLevelType w:val="hybridMultilevel"/>
    <w:tmpl w:val="32BEFF92"/>
    <w:lvl w:ilvl="0" w:tplc="A9E0979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472F12"/>
    <w:multiLevelType w:val="hybridMultilevel"/>
    <w:tmpl w:val="7C7E8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F6FA2"/>
    <w:multiLevelType w:val="multilevel"/>
    <w:tmpl w:val="607253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F5E1B38"/>
    <w:multiLevelType w:val="multilevel"/>
    <w:tmpl w:val="CF207E7C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8E03D3"/>
    <w:multiLevelType w:val="multilevel"/>
    <w:tmpl w:val="AFCEDFC4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48B1432"/>
    <w:multiLevelType w:val="hybridMultilevel"/>
    <w:tmpl w:val="2B7C9BE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443F3"/>
    <w:multiLevelType w:val="multilevel"/>
    <w:tmpl w:val="D6F61D0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E90FD9"/>
    <w:multiLevelType w:val="multilevel"/>
    <w:tmpl w:val="639A6F5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5A106491"/>
    <w:multiLevelType w:val="hybridMultilevel"/>
    <w:tmpl w:val="07441B80"/>
    <w:lvl w:ilvl="0" w:tplc="7C2866F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B52F3"/>
    <w:multiLevelType w:val="multilevel"/>
    <w:tmpl w:val="D6F61D0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3E04BC"/>
    <w:multiLevelType w:val="hybridMultilevel"/>
    <w:tmpl w:val="87D8C8FE"/>
    <w:lvl w:ilvl="0" w:tplc="6AFCBEEE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777803D6"/>
    <w:multiLevelType w:val="multilevel"/>
    <w:tmpl w:val="639A6F5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5" w15:restartNumberingAfterBreak="0">
    <w:nsid w:val="792A0124"/>
    <w:multiLevelType w:val="multilevel"/>
    <w:tmpl w:val="CAE650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0"/>
  </w:num>
  <w:num w:numId="2">
    <w:abstractNumId w:val="25"/>
  </w:num>
  <w:num w:numId="3">
    <w:abstractNumId w:val="4"/>
  </w:num>
  <w:num w:numId="4">
    <w:abstractNumId w:val="15"/>
  </w:num>
  <w:num w:numId="5">
    <w:abstractNumId w:val="11"/>
  </w:num>
  <w:num w:numId="6">
    <w:abstractNumId w:val="19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1"/>
  </w:num>
  <w:num w:numId="12">
    <w:abstractNumId w:val="6"/>
  </w:num>
  <w:num w:numId="13">
    <w:abstractNumId w:val="24"/>
  </w:num>
  <w:num w:numId="14">
    <w:abstractNumId w:val="22"/>
  </w:num>
  <w:num w:numId="15">
    <w:abstractNumId w:val="0"/>
  </w:num>
  <w:num w:numId="16">
    <w:abstractNumId w:val="17"/>
  </w:num>
  <w:num w:numId="17">
    <w:abstractNumId w:val="7"/>
  </w:num>
  <w:num w:numId="18">
    <w:abstractNumId w:val="23"/>
  </w:num>
  <w:num w:numId="19">
    <w:abstractNumId w:val="9"/>
  </w:num>
  <w:num w:numId="20">
    <w:abstractNumId w:val="5"/>
  </w:num>
  <w:num w:numId="21">
    <w:abstractNumId w:val="2"/>
  </w:num>
  <w:num w:numId="22">
    <w:abstractNumId w:val="12"/>
  </w:num>
  <w:num w:numId="23">
    <w:abstractNumId w:val="13"/>
  </w:num>
  <w:num w:numId="24">
    <w:abstractNumId w:val="3"/>
  </w:num>
  <w:num w:numId="25">
    <w:abstractNumId w:val="14"/>
  </w:num>
  <w:num w:numId="2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3C"/>
    <w:rsid w:val="000074F1"/>
    <w:rsid w:val="000148F4"/>
    <w:rsid w:val="000202E1"/>
    <w:rsid w:val="0003270D"/>
    <w:rsid w:val="000477B4"/>
    <w:rsid w:val="00050604"/>
    <w:rsid w:val="00053CA8"/>
    <w:rsid w:val="00054C1E"/>
    <w:rsid w:val="00063DBE"/>
    <w:rsid w:val="00073603"/>
    <w:rsid w:val="00077316"/>
    <w:rsid w:val="00085037"/>
    <w:rsid w:val="000900FC"/>
    <w:rsid w:val="000907D0"/>
    <w:rsid w:val="00091E7E"/>
    <w:rsid w:val="00092842"/>
    <w:rsid w:val="000A34FB"/>
    <w:rsid w:val="000A5C1F"/>
    <w:rsid w:val="000B09F4"/>
    <w:rsid w:val="000C09FA"/>
    <w:rsid w:val="000C3BDE"/>
    <w:rsid w:val="000C6A66"/>
    <w:rsid w:val="000C7BDB"/>
    <w:rsid w:val="000D4822"/>
    <w:rsid w:val="000D581A"/>
    <w:rsid w:val="000E362F"/>
    <w:rsid w:val="000E5403"/>
    <w:rsid w:val="000E7B31"/>
    <w:rsid w:val="00100AAF"/>
    <w:rsid w:val="0012044F"/>
    <w:rsid w:val="00122643"/>
    <w:rsid w:val="00132623"/>
    <w:rsid w:val="0014029D"/>
    <w:rsid w:val="0014050A"/>
    <w:rsid w:val="00145F23"/>
    <w:rsid w:val="001531AA"/>
    <w:rsid w:val="0015558A"/>
    <w:rsid w:val="00161B0E"/>
    <w:rsid w:val="00161E95"/>
    <w:rsid w:val="00163201"/>
    <w:rsid w:val="00165E41"/>
    <w:rsid w:val="0017531F"/>
    <w:rsid w:val="0018202C"/>
    <w:rsid w:val="0019354E"/>
    <w:rsid w:val="0019720F"/>
    <w:rsid w:val="00197DE0"/>
    <w:rsid w:val="001A34AC"/>
    <w:rsid w:val="001A4642"/>
    <w:rsid w:val="001A7E1B"/>
    <w:rsid w:val="001B1091"/>
    <w:rsid w:val="001B15CD"/>
    <w:rsid w:val="001B213E"/>
    <w:rsid w:val="001C1994"/>
    <w:rsid w:val="001C1B48"/>
    <w:rsid w:val="001C2436"/>
    <w:rsid w:val="001C3794"/>
    <w:rsid w:val="001C52FE"/>
    <w:rsid w:val="001C686E"/>
    <w:rsid w:val="001C7F2C"/>
    <w:rsid w:val="001F11F4"/>
    <w:rsid w:val="001F70C8"/>
    <w:rsid w:val="00205202"/>
    <w:rsid w:val="002223CA"/>
    <w:rsid w:val="002253D3"/>
    <w:rsid w:val="00226D82"/>
    <w:rsid w:val="00227A50"/>
    <w:rsid w:val="002458F4"/>
    <w:rsid w:val="002461E7"/>
    <w:rsid w:val="00250CF3"/>
    <w:rsid w:val="002555A6"/>
    <w:rsid w:val="00265742"/>
    <w:rsid w:val="002673C8"/>
    <w:rsid w:val="002705C4"/>
    <w:rsid w:val="002706F8"/>
    <w:rsid w:val="0027084B"/>
    <w:rsid w:val="00276C38"/>
    <w:rsid w:val="00281CF9"/>
    <w:rsid w:val="00287A5C"/>
    <w:rsid w:val="002A3319"/>
    <w:rsid w:val="002A7783"/>
    <w:rsid w:val="002B4AD9"/>
    <w:rsid w:val="002B5A8C"/>
    <w:rsid w:val="002C33B6"/>
    <w:rsid w:val="002C38D0"/>
    <w:rsid w:val="002D2710"/>
    <w:rsid w:val="002D5693"/>
    <w:rsid w:val="003018CA"/>
    <w:rsid w:val="00310DD1"/>
    <w:rsid w:val="003122E8"/>
    <w:rsid w:val="00316FD8"/>
    <w:rsid w:val="00320ABC"/>
    <w:rsid w:val="0032268E"/>
    <w:rsid w:val="00323140"/>
    <w:rsid w:val="00323A2B"/>
    <w:rsid w:val="00324541"/>
    <w:rsid w:val="00335A14"/>
    <w:rsid w:val="00342BCC"/>
    <w:rsid w:val="0034321A"/>
    <w:rsid w:val="003436A6"/>
    <w:rsid w:val="00355B7A"/>
    <w:rsid w:val="00357D2D"/>
    <w:rsid w:val="00364756"/>
    <w:rsid w:val="00366AB9"/>
    <w:rsid w:val="00372F7A"/>
    <w:rsid w:val="003741CC"/>
    <w:rsid w:val="00374446"/>
    <w:rsid w:val="003751EB"/>
    <w:rsid w:val="00380F44"/>
    <w:rsid w:val="00386E9A"/>
    <w:rsid w:val="00387E8F"/>
    <w:rsid w:val="003A1C0A"/>
    <w:rsid w:val="003B48DF"/>
    <w:rsid w:val="003B68DC"/>
    <w:rsid w:val="003C14B8"/>
    <w:rsid w:val="003C5F68"/>
    <w:rsid w:val="003D6966"/>
    <w:rsid w:val="003E27C4"/>
    <w:rsid w:val="003E5B3E"/>
    <w:rsid w:val="003E5F06"/>
    <w:rsid w:val="003F2AEC"/>
    <w:rsid w:val="003F5AE3"/>
    <w:rsid w:val="00404F69"/>
    <w:rsid w:val="0040791D"/>
    <w:rsid w:val="0041072C"/>
    <w:rsid w:val="004124EF"/>
    <w:rsid w:val="00412DDD"/>
    <w:rsid w:val="00414718"/>
    <w:rsid w:val="00416C46"/>
    <w:rsid w:val="004278E3"/>
    <w:rsid w:val="004322A2"/>
    <w:rsid w:val="0043376A"/>
    <w:rsid w:val="0043553F"/>
    <w:rsid w:val="00440F37"/>
    <w:rsid w:val="00444A78"/>
    <w:rsid w:val="00447786"/>
    <w:rsid w:val="00454EFE"/>
    <w:rsid w:val="00462C63"/>
    <w:rsid w:val="00465A25"/>
    <w:rsid w:val="004730D5"/>
    <w:rsid w:val="00481633"/>
    <w:rsid w:val="004837C4"/>
    <w:rsid w:val="0049151D"/>
    <w:rsid w:val="004A230F"/>
    <w:rsid w:val="004A35CC"/>
    <w:rsid w:val="004A705C"/>
    <w:rsid w:val="004B477B"/>
    <w:rsid w:val="004B7A86"/>
    <w:rsid w:val="004C019E"/>
    <w:rsid w:val="004C0728"/>
    <w:rsid w:val="004C6015"/>
    <w:rsid w:val="004C7AA2"/>
    <w:rsid w:val="004D4A03"/>
    <w:rsid w:val="004D4EB2"/>
    <w:rsid w:val="004D6291"/>
    <w:rsid w:val="004D7961"/>
    <w:rsid w:val="004E4985"/>
    <w:rsid w:val="004F0234"/>
    <w:rsid w:val="004F1E81"/>
    <w:rsid w:val="004F6D94"/>
    <w:rsid w:val="00502415"/>
    <w:rsid w:val="00503D3C"/>
    <w:rsid w:val="005070F0"/>
    <w:rsid w:val="00510C95"/>
    <w:rsid w:val="00513BF9"/>
    <w:rsid w:val="00517DB9"/>
    <w:rsid w:val="00521308"/>
    <w:rsid w:val="005234AD"/>
    <w:rsid w:val="005242BE"/>
    <w:rsid w:val="00527016"/>
    <w:rsid w:val="00531385"/>
    <w:rsid w:val="0053477B"/>
    <w:rsid w:val="00542D99"/>
    <w:rsid w:val="005446F1"/>
    <w:rsid w:val="00544819"/>
    <w:rsid w:val="00546DEE"/>
    <w:rsid w:val="00551EB5"/>
    <w:rsid w:val="00552F33"/>
    <w:rsid w:val="00565EFF"/>
    <w:rsid w:val="00567974"/>
    <w:rsid w:val="00571349"/>
    <w:rsid w:val="00571A3B"/>
    <w:rsid w:val="00577874"/>
    <w:rsid w:val="00583277"/>
    <w:rsid w:val="005847DD"/>
    <w:rsid w:val="005926FF"/>
    <w:rsid w:val="005A7031"/>
    <w:rsid w:val="005B0C99"/>
    <w:rsid w:val="005B4445"/>
    <w:rsid w:val="005B65FC"/>
    <w:rsid w:val="005C3302"/>
    <w:rsid w:val="005D4489"/>
    <w:rsid w:val="005E09D8"/>
    <w:rsid w:val="005E1F2D"/>
    <w:rsid w:val="005E399C"/>
    <w:rsid w:val="00600A89"/>
    <w:rsid w:val="00602279"/>
    <w:rsid w:val="00621F31"/>
    <w:rsid w:val="006258D1"/>
    <w:rsid w:val="00625F13"/>
    <w:rsid w:val="0062731B"/>
    <w:rsid w:val="00633FB3"/>
    <w:rsid w:val="006362C5"/>
    <w:rsid w:val="006376A2"/>
    <w:rsid w:val="00644574"/>
    <w:rsid w:val="00645141"/>
    <w:rsid w:val="00645BEE"/>
    <w:rsid w:val="00654730"/>
    <w:rsid w:val="00660D1F"/>
    <w:rsid w:val="00667B84"/>
    <w:rsid w:val="006771E9"/>
    <w:rsid w:val="00693695"/>
    <w:rsid w:val="006955AD"/>
    <w:rsid w:val="00697D3B"/>
    <w:rsid w:val="006A2949"/>
    <w:rsid w:val="006A310D"/>
    <w:rsid w:val="006A41AE"/>
    <w:rsid w:val="006B3880"/>
    <w:rsid w:val="006B51B1"/>
    <w:rsid w:val="006C01FB"/>
    <w:rsid w:val="006C1427"/>
    <w:rsid w:val="006C36B0"/>
    <w:rsid w:val="006D47BD"/>
    <w:rsid w:val="006D5445"/>
    <w:rsid w:val="006D71A5"/>
    <w:rsid w:val="006E2C3C"/>
    <w:rsid w:val="006E60D7"/>
    <w:rsid w:val="006E6136"/>
    <w:rsid w:val="006E7E75"/>
    <w:rsid w:val="006F10AF"/>
    <w:rsid w:val="006F3289"/>
    <w:rsid w:val="006F5C89"/>
    <w:rsid w:val="006F7B85"/>
    <w:rsid w:val="0070142F"/>
    <w:rsid w:val="00706C96"/>
    <w:rsid w:val="00710AD4"/>
    <w:rsid w:val="00721901"/>
    <w:rsid w:val="00723865"/>
    <w:rsid w:val="00745D5D"/>
    <w:rsid w:val="007577A2"/>
    <w:rsid w:val="00760BE9"/>
    <w:rsid w:val="00762F56"/>
    <w:rsid w:val="00780AD4"/>
    <w:rsid w:val="007824B8"/>
    <w:rsid w:val="007928D7"/>
    <w:rsid w:val="0079581E"/>
    <w:rsid w:val="007B3EDD"/>
    <w:rsid w:val="007C090E"/>
    <w:rsid w:val="007C0BE1"/>
    <w:rsid w:val="007C502A"/>
    <w:rsid w:val="007C6AF9"/>
    <w:rsid w:val="007C7ECE"/>
    <w:rsid w:val="007D1C8E"/>
    <w:rsid w:val="007D73E8"/>
    <w:rsid w:val="007E008B"/>
    <w:rsid w:val="007E1BAD"/>
    <w:rsid w:val="007E2C1D"/>
    <w:rsid w:val="007E3929"/>
    <w:rsid w:val="007E3988"/>
    <w:rsid w:val="007F790A"/>
    <w:rsid w:val="0080060F"/>
    <w:rsid w:val="008008C6"/>
    <w:rsid w:val="008116B6"/>
    <w:rsid w:val="008202B0"/>
    <w:rsid w:val="00821E83"/>
    <w:rsid w:val="008228BF"/>
    <w:rsid w:val="00825AE5"/>
    <w:rsid w:val="0083020B"/>
    <w:rsid w:val="0083472E"/>
    <w:rsid w:val="0083500A"/>
    <w:rsid w:val="00850167"/>
    <w:rsid w:val="00850581"/>
    <w:rsid w:val="008570FF"/>
    <w:rsid w:val="00866193"/>
    <w:rsid w:val="00871798"/>
    <w:rsid w:val="00874323"/>
    <w:rsid w:val="00874463"/>
    <w:rsid w:val="00874FD7"/>
    <w:rsid w:val="00875D25"/>
    <w:rsid w:val="00876FC0"/>
    <w:rsid w:val="00884684"/>
    <w:rsid w:val="00894D9E"/>
    <w:rsid w:val="008961A1"/>
    <w:rsid w:val="008C0DD2"/>
    <w:rsid w:val="008C39CF"/>
    <w:rsid w:val="008C54F1"/>
    <w:rsid w:val="008C5B3E"/>
    <w:rsid w:val="008C6298"/>
    <w:rsid w:val="008D24F0"/>
    <w:rsid w:val="008D5BEE"/>
    <w:rsid w:val="008F09E6"/>
    <w:rsid w:val="008F395C"/>
    <w:rsid w:val="00901916"/>
    <w:rsid w:val="00902632"/>
    <w:rsid w:val="00904121"/>
    <w:rsid w:val="00911054"/>
    <w:rsid w:val="00913A36"/>
    <w:rsid w:val="0091634B"/>
    <w:rsid w:val="009164A4"/>
    <w:rsid w:val="00917BB4"/>
    <w:rsid w:val="009216A4"/>
    <w:rsid w:val="0092417A"/>
    <w:rsid w:val="0092652F"/>
    <w:rsid w:val="009269D2"/>
    <w:rsid w:val="00935369"/>
    <w:rsid w:val="00937480"/>
    <w:rsid w:val="00944C7F"/>
    <w:rsid w:val="00945190"/>
    <w:rsid w:val="0094526F"/>
    <w:rsid w:val="00946765"/>
    <w:rsid w:val="00947742"/>
    <w:rsid w:val="00953C90"/>
    <w:rsid w:val="0095756B"/>
    <w:rsid w:val="00960583"/>
    <w:rsid w:val="00963340"/>
    <w:rsid w:val="009708C2"/>
    <w:rsid w:val="0097548A"/>
    <w:rsid w:val="0098055C"/>
    <w:rsid w:val="00985E9B"/>
    <w:rsid w:val="009A2FE8"/>
    <w:rsid w:val="009B03C2"/>
    <w:rsid w:val="009B283A"/>
    <w:rsid w:val="009B482E"/>
    <w:rsid w:val="009B60BC"/>
    <w:rsid w:val="009B7132"/>
    <w:rsid w:val="009C232A"/>
    <w:rsid w:val="009C638C"/>
    <w:rsid w:val="009D0ED7"/>
    <w:rsid w:val="009D31B8"/>
    <w:rsid w:val="009E3A01"/>
    <w:rsid w:val="009E72AA"/>
    <w:rsid w:val="00A0001C"/>
    <w:rsid w:val="00A043EB"/>
    <w:rsid w:val="00A11D14"/>
    <w:rsid w:val="00A13501"/>
    <w:rsid w:val="00A1618B"/>
    <w:rsid w:val="00A16FE7"/>
    <w:rsid w:val="00A22B48"/>
    <w:rsid w:val="00A23326"/>
    <w:rsid w:val="00A24328"/>
    <w:rsid w:val="00A25DE4"/>
    <w:rsid w:val="00A343F1"/>
    <w:rsid w:val="00A45B62"/>
    <w:rsid w:val="00A60F42"/>
    <w:rsid w:val="00A62F8C"/>
    <w:rsid w:val="00A7056F"/>
    <w:rsid w:val="00A903D9"/>
    <w:rsid w:val="00A94D81"/>
    <w:rsid w:val="00A96918"/>
    <w:rsid w:val="00AA1C80"/>
    <w:rsid w:val="00AA3DB4"/>
    <w:rsid w:val="00AB4ACB"/>
    <w:rsid w:val="00AB4CF4"/>
    <w:rsid w:val="00AC015D"/>
    <w:rsid w:val="00AC1539"/>
    <w:rsid w:val="00AC41A8"/>
    <w:rsid w:val="00AC50FF"/>
    <w:rsid w:val="00AC7038"/>
    <w:rsid w:val="00AC7E48"/>
    <w:rsid w:val="00AD222D"/>
    <w:rsid w:val="00AD405D"/>
    <w:rsid w:val="00AD4482"/>
    <w:rsid w:val="00AE259D"/>
    <w:rsid w:val="00AF5754"/>
    <w:rsid w:val="00B045A9"/>
    <w:rsid w:val="00B04DF2"/>
    <w:rsid w:val="00B11E75"/>
    <w:rsid w:val="00B23F86"/>
    <w:rsid w:val="00B25365"/>
    <w:rsid w:val="00B26E6A"/>
    <w:rsid w:val="00B26F75"/>
    <w:rsid w:val="00B4018F"/>
    <w:rsid w:val="00B479AA"/>
    <w:rsid w:val="00B62C3F"/>
    <w:rsid w:val="00B65F51"/>
    <w:rsid w:val="00B66B2F"/>
    <w:rsid w:val="00B71470"/>
    <w:rsid w:val="00B76B74"/>
    <w:rsid w:val="00B8150A"/>
    <w:rsid w:val="00B8783C"/>
    <w:rsid w:val="00B90A5A"/>
    <w:rsid w:val="00BA224A"/>
    <w:rsid w:val="00BB7520"/>
    <w:rsid w:val="00BC27EA"/>
    <w:rsid w:val="00BD009B"/>
    <w:rsid w:val="00BD2BDD"/>
    <w:rsid w:val="00BE75D6"/>
    <w:rsid w:val="00C21256"/>
    <w:rsid w:val="00C24796"/>
    <w:rsid w:val="00C2618C"/>
    <w:rsid w:val="00C2636C"/>
    <w:rsid w:val="00C32CA0"/>
    <w:rsid w:val="00C37119"/>
    <w:rsid w:val="00C42957"/>
    <w:rsid w:val="00C569AB"/>
    <w:rsid w:val="00C56E1F"/>
    <w:rsid w:val="00C61A5A"/>
    <w:rsid w:val="00C65258"/>
    <w:rsid w:val="00C65784"/>
    <w:rsid w:val="00C729FF"/>
    <w:rsid w:val="00C72B8F"/>
    <w:rsid w:val="00C7456B"/>
    <w:rsid w:val="00C778D0"/>
    <w:rsid w:val="00CA0748"/>
    <w:rsid w:val="00CA6EBE"/>
    <w:rsid w:val="00CC79AE"/>
    <w:rsid w:val="00CD08A7"/>
    <w:rsid w:val="00CE4458"/>
    <w:rsid w:val="00CF31A1"/>
    <w:rsid w:val="00CF6879"/>
    <w:rsid w:val="00CF6DFA"/>
    <w:rsid w:val="00D03744"/>
    <w:rsid w:val="00D11AFD"/>
    <w:rsid w:val="00D1226F"/>
    <w:rsid w:val="00D127B4"/>
    <w:rsid w:val="00D14FBF"/>
    <w:rsid w:val="00D42013"/>
    <w:rsid w:val="00D43525"/>
    <w:rsid w:val="00D435F5"/>
    <w:rsid w:val="00D44CF7"/>
    <w:rsid w:val="00D526F6"/>
    <w:rsid w:val="00D6570A"/>
    <w:rsid w:val="00D7035E"/>
    <w:rsid w:val="00D7396C"/>
    <w:rsid w:val="00D73A77"/>
    <w:rsid w:val="00D74F51"/>
    <w:rsid w:val="00D84692"/>
    <w:rsid w:val="00D95A0A"/>
    <w:rsid w:val="00D9647D"/>
    <w:rsid w:val="00DA0786"/>
    <w:rsid w:val="00DA79B0"/>
    <w:rsid w:val="00DC306F"/>
    <w:rsid w:val="00DC42CF"/>
    <w:rsid w:val="00DC7A79"/>
    <w:rsid w:val="00DD2FB0"/>
    <w:rsid w:val="00DE420F"/>
    <w:rsid w:val="00DF0878"/>
    <w:rsid w:val="00DF4668"/>
    <w:rsid w:val="00E01178"/>
    <w:rsid w:val="00E02B7F"/>
    <w:rsid w:val="00E02F89"/>
    <w:rsid w:val="00E03284"/>
    <w:rsid w:val="00E11A7B"/>
    <w:rsid w:val="00E2376B"/>
    <w:rsid w:val="00E23CE4"/>
    <w:rsid w:val="00E302A6"/>
    <w:rsid w:val="00E32A63"/>
    <w:rsid w:val="00E4133E"/>
    <w:rsid w:val="00E441DC"/>
    <w:rsid w:val="00E46ABF"/>
    <w:rsid w:val="00E52076"/>
    <w:rsid w:val="00E61364"/>
    <w:rsid w:val="00E61C66"/>
    <w:rsid w:val="00E70F1A"/>
    <w:rsid w:val="00E7318D"/>
    <w:rsid w:val="00E84620"/>
    <w:rsid w:val="00E92BE9"/>
    <w:rsid w:val="00EA28A1"/>
    <w:rsid w:val="00EA4FE8"/>
    <w:rsid w:val="00EA5BC9"/>
    <w:rsid w:val="00EA65E5"/>
    <w:rsid w:val="00EA6905"/>
    <w:rsid w:val="00EA7B40"/>
    <w:rsid w:val="00EB0682"/>
    <w:rsid w:val="00EB107A"/>
    <w:rsid w:val="00EB6AFA"/>
    <w:rsid w:val="00EC17C1"/>
    <w:rsid w:val="00EC2E39"/>
    <w:rsid w:val="00EC4839"/>
    <w:rsid w:val="00EC5246"/>
    <w:rsid w:val="00ED2603"/>
    <w:rsid w:val="00ED2AEE"/>
    <w:rsid w:val="00ED2BCE"/>
    <w:rsid w:val="00EE2184"/>
    <w:rsid w:val="00EE4054"/>
    <w:rsid w:val="00EF18DD"/>
    <w:rsid w:val="00EF25EB"/>
    <w:rsid w:val="00F015F4"/>
    <w:rsid w:val="00F0725C"/>
    <w:rsid w:val="00F106E9"/>
    <w:rsid w:val="00F10EDA"/>
    <w:rsid w:val="00F1109D"/>
    <w:rsid w:val="00F21BFA"/>
    <w:rsid w:val="00F223FC"/>
    <w:rsid w:val="00F23085"/>
    <w:rsid w:val="00F24C04"/>
    <w:rsid w:val="00F252CA"/>
    <w:rsid w:val="00F27788"/>
    <w:rsid w:val="00F324CE"/>
    <w:rsid w:val="00F40EED"/>
    <w:rsid w:val="00F43CA8"/>
    <w:rsid w:val="00F60BE6"/>
    <w:rsid w:val="00F655F2"/>
    <w:rsid w:val="00F73FF3"/>
    <w:rsid w:val="00F7600C"/>
    <w:rsid w:val="00F93D89"/>
    <w:rsid w:val="00FA1C80"/>
    <w:rsid w:val="00FA4043"/>
    <w:rsid w:val="00FA6CB1"/>
    <w:rsid w:val="00FB4DBD"/>
    <w:rsid w:val="00FC6E3A"/>
    <w:rsid w:val="00FD7B49"/>
    <w:rsid w:val="093317D4"/>
    <w:rsid w:val="1697353D"/>
    <w:rsid w:val="3DDF8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37637"/>
  <w15:docId w15:val="{50CE96B5-3E21-4D5C-97D8-4C1BDB3F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6E2C3C"/>
    <w:pPr>
      <w:keepNext/>
      <w:spacing w:before="120" w:after="120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6E2C3C"/>
    <w:rPr>
      <w:b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C70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2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15098CAA63DA45B5270EB4C8BE9417" ma:contentTypeVersion="5" ma:contentTypeDescription="Utwórz nowy dokument." ma:contentTypeScope="" ma:versionID="c84ad2155f1ecdde3a08bb86dd17e92f">
  <xsd:schema xmlns:xsd="http://www.w3.org/2001/XMLSchema" xmlns:xs="http://www.w3.org/2001/XMLSchema" xmlns:p="http://schemas.microsoft.com/office/2006/metadata/properties" xmlns:ns3="5e24ca0d-b453-458e-9456-e288f05d9489" xmlns:ns4="9b393c5d-131e-4392-9d07-c03acf8d4bf1" targetNamespace="http://schemas.microsoft.com/office/2006/metadata/properties" ma:root="true" ma:fieldsID="79c7f0a36b19540348d9bb5d0ddaced1" ns3:_="" ns4:_="">
    <xsd:import namespace="5e24ca0d-b453-458e-9456-e288f05d9489"/>
    <xsd:import namespace="9b393c5d-131e-4392-9d07-c03acf8d4b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4ca0d-b453-458e-9456-e288f05d9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93c5d-131e-4392-9d07-c03acf8d4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3B56-98CA-4CBF-ABF8-A9165162E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1A336-293B-48F7-B80C-88962A8CE0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C3A094-D413-4DBF-B256-734B3A9A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4ca0d-b453-458e-9456-e288f05d9489"/>
    <ds:schemaRef ds:uri="9b393c5d-131e-4392-9d07-c03acf8d4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0AB210-E493-48CC-9082-5090E9AA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32</TotalTime>
  <Pages>4</Pages>
  <Words>1189</Words>
  <Characters>7136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szacowanie urządzenia pomiarowe</dc:title>
  <dc:subject/>
  <dc:creator>Gołębiowska Agnieszka</dc:creator>
  <cp:keywords/>
  <cp:lastModifiedBy>Iwancio Łukasz</cp:lastModifiedBy>
  <cp:revision>131</cp:revision>
  <cp:lastPrinted>2018-05-10T04:06:00Z</cp:lastPrinted>
  <dcterms:created xsi:type="dcterms:W3CDTF">2021-07-22T09:09:00Z</dcterms:created>
  <dcterms:modified xsi:type="dcterms:W3CDTF">2021-07-29T07:33:00Z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0x0101009015098CAA63DA45B5270EB4C8BE9417</vt:lpwstr>
  </property>
</Properties>
</file>