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90E22" w14:textId="77777777" w:rsidR="00351618" w:rsidRPr="004037EA" w:rsidRDefault="00351618" w:rsidP="00351618">
      <w:pPr>
        <w:tabs>
          <w:tab w:val="left" w:leader="dot" w:pos="4111"/>
          <w:tab w:val="right" w:pos="9070"/>
        </w:tabs>
        <w:spacing w:after="0"/>
        <w:rPr>
          <w:rFonts w:asciiTheme="minorHAnsi" w:hAnsiTheme="minorHAnsi" w:cstheme="minorHAnsi"/>
          <w:color w:val="56565A"/>
        </w:rPr>
      </w:pPr>
    </w:p>
    <w:p w14:paraId="324ECC06" w14:textId="4640D1F5" w:rsidR="00472A2E" w:rsidRPr="0054260E" w:rsidRDefault="0037644D" w:rsidP="0054260E">
      <w:pPr>
        <w:tabs>
          <w:tab w:val="left" w:leader="dot" w:pos="1985"/>
          <w:tab w:val="left" w:leader="dot" w:pos="4111"/>
          <w:tab w:val="right" w:pos="9070"/>
        </w:tabs>
        <w:spacing w:after="0"/>
        <w:ind w:left="142"/>
        <w:rPr>
          <w:rFonts w:asciiTheme="minorHAnsi" w:hAnsiTheme="minorHAnsi" w:cstheme="minorHAnsi"/>
          <w:sz w:val="24"/>
          <w:szCs w:val="24"/>
        </w:rPr>
        <w:sectPr w:rsidR="00472A2E" w:rsidRPr="0054260E" w:rsidSect="0054260E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  <w:r w:rsidRPr="0054260E">
        <w:rPr>
          <w:rFonts w:asciiTheme="minorHAnsi" w:hAnsiTheme="minorHAnsi" w:cstheme="minorHAnsi"/>
          <w:sz w:val="24"/>
          <w:szCs w:val="24"/>
        </w:rPr>
        <w:t>Warszawa, dni</w:t>
      </w:r>
      <w:r w:rsidR="007506C2" w:rsidRPr="0054260E">
        <w:rPr>
          <w:rFonts w:asciiTheme="minorHAnsi" w:hAnsiTheme="minorHAnsi" w:cstheme="minorHAnsi"/>
          <w:sz w:val="24"/>
          <w:szCs w:val="24"/>
        </w:rPr>
        <w:t xml:space="preserve">a </w:t>
      </w:r>
      <w:r w:rsidR="00351618" w:rsidRPr="0054260E">
        <w:rPr>
          <w:rFonts w:asciiTheme="minorHAnsi" w:hAnsiTheme="minorHAnsi" w:cstheme="minorHAnsi"/>
          <w:sz w:val="24"/>
          <w:szCs w:val="24"/>
        </w:rPr>
        <w:t>1</w:t>
      </w:r>
      <w:r w:rsidR="00627D6B">
        <w:rPr>
          <w:rFonts w:asciiTheme="minorHAnsi" w:hAnsiTheme="minorHAnsi" w:cstheme="minorHAnsi"/>
          <w:sz w:val="24"/>
          <w:szCs w:val="24"/>
        </w:rPr>
        <w:t>7</w:t>
      </w:r>
      <w:r w:rsidR="00351618" w:rsidRPr="0054260E">
        <w:rPr>
          <w:rFonts w:asciiTheme="minorHAnsi" w:hAnsiTheme="minorHAnsi" w:cstheme="minorHAnsi"/>
          <w:sz w:val="24"/>
          <w:szCs w:val="24"/>
        </w:rPr>
        <w:t xml:space="preserve"> stycznia</w:t>
      </w:r>
      <w:r w:rsidRPr="0054260E">
        <w:rPr>
          <w:rFonts w:asciiTheme="minorHAnsi" w:hAnsiTheme="minorHAnsi" w:cstheme="minorHAnsi"/>
          <w:sz w:val="24"/>
          <w:szCs w:val="24"/>
        </w:rPr>
        <w:t xml:space="preserve"> 202</w:t>
      </w:r>
      <w:r w:rsidR="00351618" w:rsidRPr="0054260E">
        <w:rPr>
          <w:rFonts w:asciiTheme="minorHAnsi" w:hAnsiTheme="minorHAnsi" w:cstheme="minorHAnsi"/>
          <w:sz w:val="24"/>
          <w:szCs w:val="24"/>
        </w:rPr>
        <w:t>2</w:t>
      </w:r>
      <w:r w:rsidRPr="0054260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3086B16" w14:textId="3767F468" w:rsidR="00F3487C" w:rsidRPr="0054260E" w:rsidRDefault="00F3487C" w:rsidP="00CC3107">
      <w:pPr>
        <w:pStyle w:val="Nagwek1"/>
        <w:spacing w:before="720" w:after="36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4260E">
        <w:rPr>
          <w:rFonts w:asciiTheme="minorHAnsi" w:hAnsiTheme="minorHAnsi" w:cstheme="minorHAnsi"/>
          <w:color w:val="auto"/>
          <w:sz w:val="24"/>
          <w:szCs w:val="24"/>
        </w:rPr>
        <w:t xml:space="preserve">Zapytanie o szacunkową wycenę </w:t>
      </w:r>
      <w:r w:rsidR="003D6FA9" w:rsidRPr="003D6FA9">
        <w:rPr>
          <w:rFonts w:asciiTheme="minorHAnsi" w:hAnsiTheme="minorHAnsi" w:cstheme="minorHAnsi"/>
          <w:color w:val="auto"/>
          <w:sz w:val="24"/>
          <w:szCs w:val="24"/>
        </w:rPr>
        <w:t>kosztów usługi kompleksowej organizacji dwóch dwudniowych konferencji dla realizatorów programu pn. „Centra informacyjno-doradcze dla osób z niepełnosprawnością”</w:t>
      </w:r>
    </w:p>
    <w:p w14:paraId="050107FB" w14:textId="77777777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Zamawiający</w:t>
      </w:r>
    </w:p>
    <w:p w14:paraId="139BEB9F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>Państwowy Fundusz Rehabilitacji Osób Niepełnosprawnych (PFRON)</w:t>
      </w:r>
    </w:p>
    <w:p w14:paraId="5FAAF885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ul. Aleja Jana Pawła II 13, </w:t>
      </w:r>
    </w:p>
    <w:p w14:paraId="3D0CE447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00-828 Warszawa </w:t>
      </w:r>
    </w:p>
    <w:p w14:paraId="329E4917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Tel. 22 50 55 500 </w:t>
      </w:r>
    </w:p>
    <w:p w14:paraId="7D66D443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>NIP: 525-10-00-810, REGON: 12059538</w:t>
      </w:r>
    </w:p>
    <w:p w14:paraId="6CEA1788" w14:textId="77777777" w:rsidR="00F3487C" w:rsidRPr="0054260E" w:rsidRDefault="00627D6B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hyperlink r:id="rId11" w:history="1">
        <w:r w:rsidR="00F3487C" w:rsidRPr="0054260E">
          <w:rPr>
            <w:rStyle w:val="Hipercze"/>
            <w:rFonts w:asciiTheme="minorHAnsi" w:eastAsia="Arial Unicode MS" w:hAnsiTheme="minorHAnsi" w:cstheme="minorHAnsi"/>
            <w:color w:val="auto"/>
            <w:sz w:val="24"/>
            <w:szCs w:val="24"/>
            <w:bdr w:val="nil"/>
          </w:rPr>
          <w:t>www.pfron.org.pl</w:t>
        </w:r>
      </w:hyperlink>
      <w:r w:rsidR="00F3487C"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 </w:t>
      </w:r>
    </w:p>
    <w:p w14:paraId="6B95ACB9" w14:textId="6FBDA1DD" w:rsidR="00F3487C" w:rsidRPr="0054260E" w:rsidRDefault="00F3487C" w:rsidP="00A94FFB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bookmarkStart w:id="0" w:name="_Hlk74650361"/>
      <w:r w:rsidRPr="0054260E">
        <w:rPr>
          <w:rFonts w:asciiTheme="minorHAnsi" w:hAnsiTheme="minorHAnsi" w:cstheme="minorHAnsi"/>
          <w:sz w:val="24"/>
          <w:szCs w:val="24"/>
        </w:rPr>
        <w:t xml:space="preserve">W celu zbadania oferty rynkowej oraz oszacowania wartości usługi Państwowy Fundusz Rehabilitacji Osób Niepełnosprawnych zwraca się z uprzejmą prośbą o przedstawienie informacji dotyczących możliwości realizacji oraz szacunkowych </w:t>
      </w:r>
      <w:bookmarkStart w:id="1" w:name="_Hlk92883977"/>
      <w:r w:rsidRPr="0054260E">
        <w:rPr>
          <w:rFonts w:asciiTheme="minorHAnsi" w:hAnsiTheme="minorHAnsi" w:cstheme="minorHAnsi"/>
          <w:sz w:val="24"/>
          <w:szCs w:val="24"/>
        </w:rPr>
        <w:t xml:space="preserve">kosztów </w:t>
      </w:r>
      <w:r w:rsidR="00CE7E38" w:rsidRPr="00CE7E38">
        <w:rPr>
          <w:rFonts w:asciiTheme="minorHAnsi" w:hAnsiTheme="minorHAnsi" w:cstheme="minorHAnsi"/>
          <w:sz w:val="24"/>
          <w:szCs w:val="24"/>
        </w:rPr>
        <w:t>usług</w:t>
      </w:r>
      <w:r w:rsidR="00CE7E38">
        <w:rPr>
          <w:rFonts w:asciiTheme="minorHAnsi" w:hAnsiTheme="minorHAnsi" w:cstheme="minorHAnsi"/>
          <w:sz w:val="24"/>
          <w:szCs w:val="24"/>
        </w:rPr>
        <w:t>i</w:t>
      </w:r>
      <w:r w:rsidR="00CE7E38" w:rsidRPr="00CE7E38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92881180"/>
      <w:r w:rsidR="00CE7E38" w:rsidRPr="00CE7E38">
        <w:rPr>
          <w:rFonts w:asciiTheme="minorHAnsi" w:hAnsiTheme="minorHAnsi" w:cstheme="minorHAnsi"/>
          <w:sz w:val="24"/>
          <w:szCs w:val="24"/>
        </w:rPr>
        <w:t>kompleksowej organizacji dwóch dwudniowych konferencji dla realizatorów</w:t>
      </w:r>
      <w:bookmarkEnd w:id="2"/>
      <w:r w:rsidR="00CE7E38" w:rsidRPr="00CE7E38">
        <w:rPr>
          <w:rFonts w:asciiTheme="minorHAnsi" w:hAnsiTheme="minorHAnsi" w:cstheme="minorHAnsi"/>
          <w:sz w:val="24"/>
          <w:szCs w:val="24"/>
        </w:rPr>
        <w:t xml:space="preserve"> programu pn. „Centra informacyjno-doradcze dla osób z niepełnosprawnością”</w:t>
      </w:r>
      <w:bookmarkEnd w:id="1"/>
      <w:r w:rsidR="00CE7E38">
        <w:rPr>
          <w:rFonts w:asciiTheme="minorHAnsi" w:hAnsiTheme="minorHAnsi" w:cstheme="minorHAnsi"/>
          <w:sz w:val="24"/>
          <w:szCs w:val="24"/>
        </w:rPr>
        <w:t xml:space="preserve">, których zakres przedmiotowy został szczegółowo </w:t>
      </w:r>
      <w:r w:rsidR="00351618" w:rsidRPr="0054260E">
        <w:rPr>
          <w:rFonts w:asciiTheme="minorHAnsi" w:hAnsiTheme="minorHAnsi" w:cstheme="minorHAnsi"/>
          <w:sz w:val="24"/>
          <w:szCs w:val="24"/>
        </w:rPr>
        <w:t>określo</w:t>
      </w:r>
      <w:r w:rsidR="00CE7E38">
        <w:rPr>
          <w:rFonts w:asciiTheme="minorHAnsi" w:hAnsiTheme="minorHAnsi" w:cstheme="minorHAnsi"/>
          <w:sz w:val="24"/>
          <w:szCs w:val="24"/>
        </w:rPr>
        <w:t>ny</w:t>
      </w:r>
      <w:r w:rsidR="00351618" w:rsidRPr="0054260E">
        <w:rPr>
          <w:rFonts w:asciiTheme="minorHAnsi" w:hAnsiTheme="minorHAnsi" w:cstheme="minorHAnsi"/>
          <w:sz w:val="24"/>
          <w:szCs w:val="24"/>
        </w:rPr>
        <w:t xml:space="preserve"> w przedmiocie zamówienia</w:t>
      </w:r>
      <w:r w:rsidRPr="0054260E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681019D5" w14:textId="77777777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 w:rsidDel="000D593E">
        <w:rPr>
          <w:rFonts w:asciiTheme="minorHAnsi" w:hAnsiTheme="minorHAnsi" w:cstheme="minorHAnsi"/>
          <w:sz w:val="24"/>
          <w:szCs w:val="24"/>
        </w:rPr>
        <w:t>Przedmiot zamówienia</w:t>
      </w:r>
    </w:p>
    <w:p w14:paraId="3B0E9116" w14:textId="35A0683E" w:rsidR="004D7681" w:rsidRDefault="00F3487C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bookmarkStart w:id="3" w:name="_Hlk92873069"/>
      <w:r w:rsidR="00F501F5" w:rsidRPr="0054260E">
        <w:rPr>
          <w:rFonts w:asciiTheme="minorHAnsi" w:hAnsiTheme="minorHAnsi" w:cstheme="minorHAnsi"/>
          <w:sz w:val="24"/>
          <w:szCs w:val="24"/>
        </w:rPr>
        <w:t xml:space="preserve">usługa </w:t>
      </w:r>
      <w:r w:rsidR="00742ADD">
        <w:rPr>
          <w:rFonts w:asciiTheme="minorHAnsi" w:hAnsiTheme="minorHAnsi" w:cstheme="minorHAnsi"/>
          <w:sz w:val="24"/>
          <w:szCs w:val="24"/>
        </w:rPr>
        <w:t>kompleksowej organizacji dwóch dwudniowych konferencji dla realizatorów programu pn.</w:t>
      </w:r>
      <w:r w:rsidR="00351618" w:rsidRPr="0054260E">
        <w:rPr>
          <w:rFonts w:asciiTheme="minorHAnsi" w:hAnsiTheme="minorHAnsi" w:cstheme="minorHAnsi"/>
          <w:sz w:val="24"/>
          <w:szCs w:val="24"/>
        </w:rPr>
        <w:t xml:space="preserve"> „Centra informacyjno-doradcze dla osób z niepełnosprawnością”.</w:t>
      </w:r>
      <w:bookmarkEnd w:id="3"/>
      <w:r w:rsidR="00351618" w:rsidRPr="0054260E">
        <w:rPr>
          <w:rFonts w:asciiTheme="minorHAnsi" w:hAnsiTheme="minorHAnsi" w:cstheme="minorHAnsi"/>
          <w:sz w:val="24"/>
          <w:szCs w:val="24"/>
        </w:rPr>
        <w:t xml:space="preserve"> </w:t>
      </w:r>
      <w:r w:rsidR="009824F1" w:rsidRPr="0054260E">
        <w:rPr>
          <w:rFonts w:asciiTheme="minorHAnsi" w:hAnsiTheme="minorHAnsi" w:cstheme="minorHAnsi"/>
          <w:sz w:val="24"/>
          <w:szCs w:val="24"/>
        </w:rPr>
        <w:t>Zakres usługi obejmuje</w:t>
      </w:r>
      <w:r w:rsidR="00742ADD">
        <w:rPr>
          <w:rFonts w:asciiTheme="minorHAnsi" w:hAnsiTheme="minorHAnsi" w:cstheme="minorHAnsi"/>
          <w:sz w:val="24"/>
          <w:szCs w:val="24"/>
        </w:rPr>
        <w:t>:</w:t>
      </w:r>
    </w:p>
    <w:p w14:paraId="647ED606" w14:textId="19FAD07D" w:rsidR="00742ADD" w:rsidRDefault="00742ADD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 U</w:t>
      </w:r>
      <w:r w:rsidRPr="00742ADD">
        <w:rPr>
          <w:rFonts w:asciiTheme="minorHAnsi" w:hAnsiTheme="minorHAnsi" w:cstheme="minorHAnsi"/>
          <w:sz w:val="24"/>
          <w:szCs w:val="24"/>
        </w:rPr>
        <w:t>sług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742ADD">
        <w:rPr>
          <w:rFonts w:asciiTheme="minorHAnsi" w:hAnsiTheme="minorHAnsi" w:cstheme="minorHAnsi"/>
          <w:sz w:val="24"/>
          <w:szCs w:val="24"/>
        </w:rPr>
        <w:t xml:space="preserve"> hotelarsko-restauracyjn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742ADD">
        <w:rPr>
          <w:rFonts w:asciiTheme="minorHAnsi" w:hAnsiTheme="minorHAnsi" w:cstheme="minorHAnsi"/>
          <w:sz w:val="24"/>
          <w:szCs w:val="24"/>
        </w:rPr>
        <w:t xml:space="preserve"> oraz udostępnienie wyposażon</w:t>
      </w:r>
      <w:r>
        <w:rPr>
          <w:rFonts w:asciiTheme="minorHAnsi" w:hAnsiTheme="minorHAnsi" w:cstheme="minorHAnsi"/>
          <w:sz w:val="24"/>
          <w:szCs w:val="24"/>
        </w:rPr>
        <w:t>ej</w:t>
      </w:r>
      <w:r w:rsidRPr="00742ADD">
        <w:rPr>
          <w:rFonts w:asciiTheme="minorHAnsi" w:hAnsiTheme="minorHAnsi" w:cstheme="minorHAnsi"/>
          <w:sz w:val="24"/>
          <w:szCs w:val="24"/>
        </w:rPr>
        <w:t xml:space="preserve"> sal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742ADD">
        <w:rPr>
          <w:rFonts w:asciiTheme="minorHAnsi" w:hAnsiTheme="minorHAnsi" w:cstheme="minorHAnsi"/>
          <w:sz w:val="24"/>
          <w:szCs w:val="24"/>
        </w:rPr>
        <w:t xml:space="preserve"> konferencyjno-szkoleniow</w:t>
      </w:r>
      <w:r>
        <w:rPr>
          <w:rFonts w:asciiTheme="minorHAnsi" w:hAnsiTheme="minorHAnsi" w:cstheme="minorHAnsi"/>
          <w:sz w:val="24"/>
          <w:szCs w:val="24"/>
        </w:rPr>
        <w:t>ej</w:t>
      </w:r>
      <w:r w:rsidRPr="00742ADD">
        <w:rPr>
          <w:rFonts w:asciiTheme="minorHAnsi" w:hAnsiTheme="minorHAnsi" w:cstheme="minorHAnsi"/>
          <w:sz w:val="24"/>
          <w:szCs w:val="24"/>
        </w:rPr>
        <w:t xml:space="preserve"> na potrzeby organizacji </w:t>
      </w:r>
      <w:r w:rsidR="00216291">
        <w:rPr>
          <w:rFonts w:asciiTheme="minorHAnsi" w:hAnsiTheme="minorHAnsi" w:cstheme="minorHAnsi"/>
          <w:sz w:val="24"/>
          <w:szCs w:val="24"/>
        </w:rPr>
        <w:t xml:space="preserve">dwóch dwudniowych </w:t>
      </w:r>
      <w:r w:rsidRPr="00742ADD">
        <w:rPr>
          <w:rFonts w:asciiTheme="minorHAnsi" w:hAnsiTheme="minorHAnsi" w:cstheme="minorHAnsi"/>
          <w:sz w:val="24"/>
          <w:szCs w:val="24"/>
        </w:rPr>
        <w:t xml:space="preserve">konferencji dla realizatorów programu pn. „Centra informacyjno-doradcze dla osób z niepełnosprawnością”. </w:t>
      </w:r>
    </w:p>
    <w:p w14:paraId="3231142F" w14:textId="687C8A46" w:rsidR="00742ADD" w:rsidRDefault="00742ADD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42ADD">
        <w:rPr>
          <w:rFonts w:asciiTheme="minorHAnsi" w:hAnsiTheme="minorHAnsi" w:cstheme="minorHAnsi"/>
          <w:sz w:val="24"/>
          <w:szCs w:val="24"/>
        </w:rPr>
        <w:t xml:space="preserve">2. Miejsce realizacji usługi - hotel (usługa świadczona przez jeden obiekt hotelarski) znajdujący się w promieniu (w linii prostej) do </w:t>
      </w:r>
      <w:r w:rsidR="00CC7C4D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0</w:t>
      </w:r>
      <w:r w:rsidRPr="00742ADD">
        <w:rPr>
          <w:rFonts w:asciiTheme="minorHAnsi" w:hAnsiTheme="minorHAnsi" w:cstheme="minorHAnsi"/>
          <w:sz w:val="24"/>
          <w:szCs w:val="24"/>
        </w:rPr>
        <w:t xml:space="preserve"> kilometrów od centrum Warszawy (tj. skrzyżowania Al. Jerozolimskich i ul. Marszałkowskiej – Rondo Romana Dmowskiego) z dojazdem jednym (bez konieczności przesiadek) środkiem transportu zbiorowego (jak np. tramwaj, autobus, kolejka podmiejska) z centrum Warszawy (Dw. Centralny – Dw. Warszawa-Śródmieście). </w:t>
      </w:r>
    </w:p>
    <w:p w14:paraId="73A000EC" w14:textId="00F8324C" w:rsidR="00742ADD" w:rsidRDefault="00742ADD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42ADD">
        <w:rPr>
          <w:rFonts w:asciiTheme="minorHAnsi" w:hAnsiTheme="minorHAnsi" w:cstheme="minorHAnsi"/>
          <w:sz w:val="24"/>
          <w:szCs w:val="24"/>
        </w:rPr>
        <w:t xml:space="preserve">3. Hotel powinien zapewniać standard hotelu trzygwiazdkowego zgodnie z </w:t>
      </w:r>
      <w:r>
        <w:rPr>
          <w:rFonts w:asciiTheme="minorHAnsi" w:hAnsiTheme="minorHAnsi" w:cstheme="minorHAnsi"/>
          <w:sz w:val="24"/>
          <w:szCs w:val="24"/>
        </w:rPr>
        <w:t>ustawą</w:t>
      </w:r>
      <w:r w:rsidRPr="00742ADD">
        <w:rPr>
          <w:rFonts w:asciiTheme="minorHAnsi" w:hAnsiTheme="minorHAnsi" w:cstheme="minorHAnsi"/>
          <w:sz w:val="24"/>
          <w:szCs w:val="24"/>
        </w:rPr>
        <w:t xml:space="preserve"> z dnia 29 sierpnia 1997 r. o usługach hotelarskich oraz usługach pilotów wycieczek i przewodników turystycznych</w:t>
      </w:r>
      <w:r>
        <w:rPr>
          <w:rFonts w:asciiTheme="minorHAnsi" w:hAnsiTheme="minorHAnsi" w:cstheme="minorHAnsi"/>
          <w:sz w:val="24"/>
          <w:szCs w:val="24"/>
        </w:rPr>
        <w:t xml:space="preserve"> wraz z aktami wykonawczymi (</w:t>
      </w:r>
      <w:r w:rsidRPr="00742ADD">
        <w:rPr>
          <w:rFonts w:asciiTheme="minorHAnsi" w:hAnsiTheme="minorHAnsi" w:cstheme="minorHAnsi"/>
          <w:sz w:val="24"/>
          <w:szCs w:val="24"/>
        </w:rPr>
        <w:t>Dz. U. z 2019 r. poz. 238, z 2020 r. poz. 374, 568.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0F1CF55F" w14:textId="4CAE3DDD" w:rsidR="00742ADD" w:rsidRDefault="00742ADD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42ADD">
        <w:rPr>
          <w:rFonts w:asciiTheme="minorHAnsi" w:hAnsiTheme="minorHAnsi" w:cstheme="minorHAnsi"/>
          <w:sz w:val="24"/>
          <w:szCs w:val="24"/>
        </w:rPr>
        <w:lastRenderedPageBreak/>
        <w:t xml:space="preserve">4. Hotel musi być dostosowany do potrzeb osób z niepełnosprawnościami – tj. dysponować pokojami oraz infrastrukturą dostosowaną do potrzeb osób z niepełnosprawnościami. </w:t>
      </w:r>
    </w:p>
    <w:p w14:paraId="65CBDF3F" w14:textId="248E1EDD" w:rsidR="00742ADD" w:rsidRDefault="00742ADD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42ADD">
        <w:rPr>
          <w:rFonts w:asciiTheme="minorHAnsi" w:hAnsiTheme="minorHAnsi" w:cstheme="minorHAnsi"/>
          <w:sz w:val="24"/>
          <w:szCs w:val="24"/>
        </w:rPr>
        <w:t xml:space="preserve"> 5. Przewidywana liczba uczestników </w:t>
      </w:r>
      <w:r w:rsidR="00CC7C4D">
        <w:rPr>
          <w:rFonts w:asciiTheme="minorHAnsi" w:hAnsiTheme="minorHAnsi" w:cstheme="minorHAnsi"/>
          <w:sz w:val="24"/>
          <w:szCs w:val="24"/>
        </w:rPr>
        <w:t xml:space="preserve">na każdej z </w:t>
      </w:r>
      <w:r w:rsidR="00216291">
        <w:rPr>
          <w:rFonts w:asciiTheme="minorHAnsi" w:hAnsiTheme="minorHAnsi" w:cstheme="minorHAnsi"/>
          <w:sz w:val="24"/>
          <w:szCs w:val="24"/>
        </w:rPr>
        <w:t xml:space="preserve">dwóch </w:t>
      </w:r>
      <w:r w:rsidRPr="00742ADD">
        <w:rPr>
          <w:rFonts w:asciiTheme="minorHAnsi" w:hAnsiTheme="minorHAnsi" w:cstheme="minorHAnsi"/>
          <w:sz w:val="24"/>
          <w:szCs w:val="24"/>
        </w:rPr>
        <w:t xml:space="preserve">konferencji: </w:t>
      </w:r>
      <w:r>
        <w:rPr>
          <w:rFonts w:asciiTheme="minorHAnsi" w:hAnsiTheme="minorHAnsi" w:cstheme="minorHAnsi"/>
          <w:sz w:val="24"/>
          <w:szCs w:val="24"/>
        </w:rPr>
        <w:t>150</w:t>
      </w:r>
      <w:r w:rsidRPr="00742ADD">
        <w:rPr>
          <w:rFonts w:asciiTheme="minorHAnsi" w:hAnsiTheme="minorHAnsi" w:cstheme="minorHAnsi"/>
          <w:sz w:val="24"/>
          <w:szCs w:val="24"/>
        </w:rPr>
        <w:t xml:space="preserve"> osób. Wykonawca winien zapewnić zakwaterowanie dla przewidywanej liczby </w:t>
      </w:r>
      <w:r>
        <w:rPr>
          <w:rFonts w:asciiTheme="minorHAnsi" w:hAnsiTheme="minorHAnsi" w:cstheme="minorHAnsi"/>
          <w:sz w:val="24"/>
          <w:szCs w:val="24"/>
        </w:rPr>
        <w:t>150</w:t>
      </w:r>
      <w:r w:rsidRPr="00742ADD">
        <w:rPr>
          <w:rFonts w:asciiTheme="minorHAnsi" w:hAnsiTheme="minorHAnsi" w:cstheme="minorHAnsi"/>
          <w:sz w:val="24"/>
          <w:szCs w:val="24"/>
        </w:rPr>
        <w:t xml:space="preserve"> osób (+/- 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42ADD">
        <w:rPr>
          <w:rFonts w:asciiTheme="minorHAnsi" w:hAnsiTheme="minorHAnsi" w:cstheme="minorHAnsi"/>
          <w:sz w:val="24"/>
          <w:szCs w:val="24"/>
        </w:rPr>
        <w:t xml:space="preserve">0 osób) w pokojach jedno i dwuosobowych z łazienką i WC (w tym: </w:t>
      </w:r>
      <w:r w:rsidR="00085287">
        <w:rPr>
          <w:rFonts w:asciiTheme="minorHAnsi" w:hAnsiTheme="minorHAnsi" w:cstheme="minorHAnsi"/>
          <w:sz w:val="24"/>
          <w:szCs w:val="24"/>
        </w:rPr>
        <w:t>10</w:t>
      </w:r>
      <w:r w:rsidRPr="00742ADD">
        <w:rPr>
          <w:rFonts w:asciiTheme="minorHAnsi" w:hAnsiTheme="minorHAnsi" w:cstheme="minorHAnsi"/>
          <w:sz w:val="24"/>
          <w:szCs w:val="24"/>
        </w:rPr>
        <w:t xml:space="preserve"> pokoi jednoosobowych)</w:t>
      </w:r>
      <w:r w:rsidR="00216291">
        <w:rPr>
          <w:rFonts w:asciiTheme="minorHAnsi" w:hAnsiTheme="minorHAnsi" w:cstheme="minorHAnsi"/>
          <w:sz w:val="24"/>
          <w:szCs w:val="24"/>
        </w:rPr>
        <w:t xml:space="preserve"> uwzględniając każdą z dwóch konferencji</w:t>
      </w:r>
      <w:r w:rsidRPr="00742ADD">
        <w:rPr>
          <w:rFonts w:asciiTheme="minorHAnsi" w:hAnsiTheme="minorHAnsi" w:cstheme="minorHAnsi"/>
          <w:sz w:val="24"/>
          <w:szCs w:val="24"/>
        </w:rPr>
        <w:t>. Nie są dopuszczalne dostawki w pokojach</w:t>
      </w:r>
      <w:r w:rsidR="00085287">
        <w:rPr>
          <w:rFonts w:asciiTheme="minorHAnsi" w:hAnsiTheme="minorHAnsi" w:cstheme="minorHAnsi"/>
          <w:sz w:val="24"/>
          <w:szCs w:val="24"/>
        </w:rPr>
        <w:t>.</w:t>
      </w:r>
    </w:p>
    <w:p w14:paraId="1B9BCC82" w14:textId="002BDCD6" w:rsidR="00085287" w:rsidRDefault="00085287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 S</w:t>
      </w:r>
      <w:r w:rsidRPr="00085287">
        <w:rPr>
          <w:rFonts w:asciiTheme="minorHAnsi" w:hAnsiTheme="minorHAnsi" w:cstheme="minorHAnsi"/>
          <w:sz w:val="24"/>
          <w:szCs w:val="24"/>
        </w:rPr>
        <w:t>alę konferencyjno-szkoleniową dla przewidywanej liczby uczestników</w:t>
      </w:r>
      <w:r w:rsidR="00216291">
        <w:rPr>
          <w:rFonts w:asciiTheme="minorHAnsi" w:hAnsiTheme="minorHAnsi" w:cstheme="minorHAnsi"/>
          <w:sz w:val="24"/>
          <w:szCs w:val="24"/>
        </w:rPr>
        <w:t xml:space="preserve"> w przypadku obu konferencji</w:t>
      </w:r>
      <w:r w:rsidRPr="00085287">
        <w:rPr>
          <w:rFonts w:asciiTheme="minorHAnsi" w:hAnsiTheme="minorHAnsi" w:cstheme="minorHAnsi"/>
          <w:sz w:val="24"/>
          <w:szCs w:val="24"/>
        </w:rPr>
        <w:t xml:space="preserve">. Sala konferencyjna powinna być wyposażona w: internet bezprzewodowy, nagłośnienie, 3 mikrofony bezprzewodowe, rzutnik multimedialny, laptop, ekran, </w:t>
      </w:r>
      <w:r>
        <w:rPr>
          <w:rFonts w:asciiTheme="minorHAnsi" w:hAnsiTheme="minorHAnsi" w:cstheme="minorHAnsi"/>
          <w:sz w:val="24"/>
          <w:szCs w:val="24"/>
        </w:rPr>
        <w:t>16</w:t>
      </w:r>
      <w:r w:rsidRPr="00085287">
        <w:rPr>
          <w:rFonts w:asciiTheme="minorHAnsi" w:hAnsiTheme="minorHAnsi" w:cstheme="minorHAnsi"/>
          <w:sz w:val="24"/>
          <w:szCs w:val="24"/>
        </w:rPr>
        <w:t xml:space="preserve">0 krzeseł (układ kinowy). Sala konferencyjna powinna znajdować się na terenie obiektu hotelarskiego. Cena wynajęcia sali konferencyjnej wraz wyposażeniem powinna być wliczona w cenę oferty. </w:t>
      </w:r>
    </w:p>
    <w:p w14:paraId="2ADB9EB3" w14:textId="13333503" w:rsidR="00216291" w:rsidRDefault="00085287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7.U</w:t>
      </w:r>
      <w:r w:rsidRPr="00085287">
        <w:rPr>
          <w:rFonts w:asciiTheme="minorHAnsi" w:hAnsiTheme="minorHAnsi" w:cstheme="minorHAnsi"/>
          <w:sz w:val="24"/>
          <w:szCs w:val="24"/>
        </w:rPr>
        <w:t xml:space="preserve">sługę restauracyjną </w:t>
      </w:r>
      <w:r w:rsidR="00216291">
        <w:rPr>
          <w:rFonts w:asciiTheme="minorHAnsi" w:hAnsiTheme="minorHAnsi" w:cstheme="minorHAnsi"/>
          <w:sz w:val="24"/>
          <w:szCs w:val="24"/>
        </w:rPr>
        <w:t xml:space="preserve">uwzględniającą odrębnie </w:t>
      </w:r>
      <w:r w:rsidR="00962273">
        <w:rPr>
          <w:rFonts w:asciiTheme="minorHAnsi" w:hAnsiTheme="minorHAnsi" w:cstheme="minorHAnsi"/>
          <w:sz w:val="24"/>
          <w:szCs w:val="24"/>
        </w:rPr>
        <w:t>dla każdej z dwóch</w:t>
      </w:r>
      <w:r w:rsidR="00CC7C4D">
        <w:rPr>
          <w:rFonts w:asciiTheme="minorHAnsi" w:hAnsiTheme="minorHAnsi" w:cstheme="minorHAnsi"/>
          <w:sz w:val="24"/>
          <w:szCs w:val="24"/>
        </w:rPr>
        <w:t xml:space="preserve"> dwudniow</w:t>
      </w:r>
      <w:r w:rsidR="00962273">
        <w:rPr>
          <w:rFonts w:asciiTheme="minorHAnsi" w:hAnsiTheme="minorHAnsi" w:cstheme="minorHAnsi"/>
          <w:sz w:val="24"/>
          <w:szCs w:val="24"/>
        </w:rPr>
        <w:t>ych</w:t>
      </w:r>
      <w:r w:rsidR="00CC7C4D">
        <w:rPr>
          <w:rFonts w:asciiTheme="minorHAnsi" w:hAnsiTheme="minorHAnsi" w:cstheme="minorHAnsi"/>
          <w:sz w:val="24"/>
          <w:szCs w:val="24"/>
        </w:rPr>
        <w:t xml:space="preserve"> konferencj</w:t>
      </w:r>
      <w:r w:rsidR="00962273">
        <w:rPr>
          <w:rFonts w:asciiTheme="minorHAnsi" w:hAnsiTheme="minorHAnsi" w:cstheme="minorHAnsi"/>
          <w:sz w:val="24"/>
          <w:szCs w:val="24"/>
        </w:rPr>
        <w:t>i</w:t>
      </w:r>
      <w:r w:rsidR="00216291">
        <w:rPr>
          <w:rFonts w:asciiTheme="minorHAnsi" w:hAnsiTheme="minorHAnsi" w:cstheme="minorHAnsi"/>
          <w:sz w:val="24"/>
          <w:szCs w:val="24"/>
        </w:rPr>
        <w:t xml:space="preserve"> tj.: </w:t>
      </w:r>
    </w:p>
    <w:p w14:paraId="4DE5F9CC" w14:textId="5F7D2FA8" w:rsidR="00216291" w:rsidRDefault="00085287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085287"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</w:rPr>
        <w:t xml:space="preserve"> 1 x </w:t>
      </w:r>
      <w:r w:rsidRPr="00085287">
        <w:rPr>
          <w:rFonts w:asciiTheme="minorHAnsi" w:hAnsiTheme="minorHAnsi" w:cstheme="minorHAnsi"/>
          <w:sz w:val="24"/>
          <w:szCs w:val="24"/>
        </w:rPr>
        <w:t xml:space="preserve">śniadanie, </w:t>
      </w:r>
      <w:r>
        <w:rPr>
          <w:rFonts w:asciiTheme="minorHAnsi" w:hAnsiTheme="minorHAnsi" w:cstheme="minorHAnsi"/>
          <w:sz w:val="24"/>
          <w:szCs w:val="24"/>
        </w:rPr>
        <w:t xml:space="preserve">2 x </w:t>
      </w:r>
      <w:r w:rsidRPr="00085287">
        <w:rPr>
          <w:rFonts w:asciiTheme="minorHAnsi" w:hAnsiTheme="minorHAnsi" w:cstheme="minorHAnsi"/>
          <w:sz w:val="24"/>
          <w:szCs w:val="24"/>
        </w:rPr>
        <w:t xml:space="preserve">obiady i </w:t>
      </w:r>
      <w:r>
        <w:rPr>
          <w:rFonts w:asciiTheme="minorHAnsi" w:hAnsiTheme="minorHAnsi" w:cstheme="minorHAnsi"/>
          <w:sz w:val="24"/>
          <w:szCs w:val="24"/>
        </w:rPr>
        <w:t xml:space="preserve">1 x </w:t>
      </w:r>
      <w:r w:rsidRPr="00085287">
        <w:rPr>
          <w:rFonts w:asciiTheme="minorHAnsi" w:hAnsiTheme="minorHAnsi" w:cstheme="minorHAnsi"/>
          <w:sz w:val="24"/>
          <w:szCs w:val="24"/>
        </w:rPr>
        <w:t>kolację</w:t>
      </w:r>
      <w:r>
        <w:rPr>
          <w:rFonts w:asciiTheme="minorHAnsi" w:hAnsiTheme="minorHAnsi" w:cstheme="minorHAnsi"/>
          <w:sz w:val="24"/>
          <w:szCs w:val="24"/>
        </w:rPr>
        <w:t xml:space="preserve"> dla każdego z uczestników</w:t>
      </w:r>
      <w:r w:rsidR="00216291">
        <w:rPr>
          <w:rFonts w:asciiTheme="minorHAnsi" w:hAnsiTheme="minorHAnsi" w:cstheme="minorHAnsi"/>
          <w:sz w:val="24"/>
          <w:szCs w:val="24"/>
        </w:rPr>
        <w:t xml:space="preserve"> oraz catering na przerwy kawowe, w szczególności:</w:t>
      </w:r>
      <w:r w:rsidRPr="0008528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417BD2" w14:textId="3CE86929" w:rsidR="00216291" w:rsidRDefault="00216291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216291">
        <w:rPr>
          <w:rFonts w:asciiTheme="minorHAnsi" w:hAnsiTheme="minorHAnsi" w:cstheme="minorHAnsi"/>
          <w:sz w:val="24"/>
          <w:szCs w:val="24"/>
        </w:rPr>
        <w:t xml:space="preserve">śniadanie (w godz. 7.00 – 9.00) – bufet: kawa z ekspresu, herbata z dodatkami (mleko krowie, mleko roślinne, cukier, cytryna), soki, woda mineralna, jasne i ciemne pieczywo, masło, wędliny, deska serów żółtych, twarożek, jogurty, dżem, sałatka warzywna, warzywa (min. pomidory, ogórki, papryka, sałata), jajecznica, parówki lub kiełbaski na ciepło. </w:t>
      </w:r>
      <w:r>
        <w:rPr>
          <w:rFonts w:asciiTheme="minorHAnsi" w:hAnsiTheme="minorHAnsi" w:cstheme="minorHAnsi"/>
          <w:sz w:val="24"/>
          <w:szCs w:val="24"/>
        </w:rPr>
        <w:t>Śniadanie</w:t>
      </w:r>
      <w:r w:rsidRPr="00216291">
        <w:rPr>
          <w:rFonts w:asciiTheme="minorHAnsi" w:hAnsiTheme="minorHAnsi" w:cstheme="minorHAnsi"/>
          <w:sz w:val="24"/>
          <w:szCs w:val="24"/>
        </w:rPr>
        <w:t xml:space="preserve"> musi być zapewnion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216291">
        <w:rPr>
          <w:rFonts w:asciiTheme="minorHAnsi" w:hAnsiTheme="minorHAnsi" w:cstheme="minorHAnsi"/>
          <w:sz w:val="24"/>
          <w:szCs w:val="24"/>
        </w:rPr>
        <w:t xml:space="preserve"> dla wszystkich uczestników konferencji w sali restauracyjnej. </w:t>
      </w:r>
    </w:p>
    <w:p w14:paraId="3C692B0C" w14:textId="0044662C" w:rsidR="00216291" w:rsidRDefault="00216291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216291">
        <w:rPr>
          <w:rFonts w:asciiTheme="minorHAnsi" w:hAnsiTheme="minorHAnsi" w:cstheme="minorHAnsi"/>
          <w:sz w:val="24"/>
          <w:szCs w:val="24"/>
        </w:rPr>
        <w:t xml:space="preserve">obiad (w godz. 13.00 – 15.00) – bufet: zupa, danie główne (zawierające sztukę mięsa o wadze zgodnej ze standardami i normami żywienia grupowego), a także dania wegetariańskie i wegańskie (do uzgodnienia), zestaw surówek, deser (minimum dwie propozycje do wyboru), kawa z ekspresu, herbata z dodatkami (mleko krowie, mleko roślinne, cukier, cytryna), soki, woda mineralna. Obiad musi być zapewniony dla wszystkich uczestników konferencji w sali restauracyjnej. </w:t>
      </w:r>
    </w:p>
    <w:p w14:paraId="1ECEEA3D" w14:textId="1EDA234F" w:rsidR="00216291" w:rsidRDefault="00216291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21629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216291">
        <w:rPr>
          <w:rFonts w:asciiTheme="minorHAnsi" w:hAnsiTheme="minorHAnsi" w:cstheme="minorHAnsi"/>
          <w:sz w:val="24"/>
          <w:szCs w:val="24"/>
        </w:rPr>
        <w:t>kolacja (w godz. 19.00 – 21.00) – bufet: min. 2 gorące dania, zawierające potrawy mięsne (zawierające sztukę mięsa o wadze zgodnej ze standardami i normami żywienia grupowego), wegetariańskie i wegańskie (do uzgodnienia) oraz wędliny, sery, sałatki warzywne, jasne i ciemne pieczywo, masło, kawa z ekspresu, herbata z dodatkami (mleko krowie, mleko roślinne, cukier, cytryna), soki, woda mineralna. Kolacja musi być zapewniona dla wszystkich uczestników konferencji w sali restauracyjnej.</w:t>
      </w:r>
    </w:p>
    <w:p w14:paraId="703A82E8" w14:textId="1651C9FC" w:rsidR="00085287" w:rsidRDefault="00216291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085287">
        <w:rPr>
          <w:rFonts w:asciiTheme="minorHAnsi" w:hAnsiTheme="minorHAnsi" w:cstheme="minorHAnsi"/>
          <w:sz w:val="24"/>
          <w:szCs w:val="24"/>
        </w:rPr>
        <w:t xml:space="preserve">catering na </w:t>
      </w:r>
      <w:r w:rsidR="00085287" w:rsidRPr="00085287">
        <w:rPr>
          <w:rFonts w:asciiTheme="minorHAnsi" w:hAnsiTheme="minorHAnsi" w:cstheme="minorHAnsi"/>
          <w:sz w:val="24"/>
          <w:szCs w:val="24"/>
        </w:rPr>
        <w:t xml:space="preserve">przerwy kawowe </w:t>
      </w:r>
      <w:r w:rsidR="00085287">
        <w:rPr>
          <w:rFonts w:asciiTheme="minorHAnsi" w:hAnsiTheme="minorHAnsi" w:cstheme="minorHAnsi"/>
          <w:sz w:val="24"/>
          <w:szCs w:val="24"/>
        </w:rPr>
        <w:t xml:space="preserve">winien być zapewniony </w:t>
      </w:r>
      <w:r w:rsidR="00085287" w:rsidRPr="00085287">
        <w:rPr>
          <w:rFonts w:asciiTheme="minorHAnsi" w:hAnsiTheme="minorHAnsi" w:cstheme="minorHAnsi"/>
          <w:sz w:val="24"/>
          <w:szCs w:val="24"/>
        </w:rPr>
        <w:t xml:space="preserve">w tym samym obiekcie hotelowym, w którym jest świadczona usługa hotelarska. Przerwy kawowe </w:t>
      </w:r>
      <w:r>
        <w:rPr>
          <w:rFonts w:asciiTheme="minorHAnsi" w:hAnsiTheme="minorHAnsi" w:cstheme="minorHAnsi"/>
          <w:sz w:val="24"/>
          <w:szCs w:val="24"/>
        </w:rPr>
        <w:t xml:space="preserve">wraz z cateringiem obejmującym min. : </w:t>
      </w:r>
      <w:r w:rsidRPr="00216291">
        <w:rPr>
          <w:rFonts w:asciiTheme="minorHAnsi" w:hAnsiTheme="minorHAnsi" w:cstheme="minorHAnsi"/>
          <w:sz w:val="24"/>
          <w:szCs w:val="24"/>
        </w:rPr>
        <w:t xml:space="preserve">kawę, herbatę, mleko krowie, mleko roślinne, cukier, cytrynę, wodę mineralną, ciastka kruche oraz raz podane owoce (10 g na osobę bez uzupełniania </w:t>
      </w:r>
      <w:r w:rsidR="00085287" w:rsidRPr="00085287">
        <w:rPr>
          <w:rFonts w:asciiTheme="minorHAnsi" w:hAnsiTheme="minorHAnsi" w:cstheme="minorHAnsi"/>
          <w:sz w:val="24"/>
          <w:szCs w:val="24"/>
        </w:rPr>
        <w:t>muszą być zapewnione obok sali konferencyjnej lub w sali konferencyjnej dla uczestników konferencji</w:t>
      </w:r>
      <w:r>
        <w:rPr>
          <w:rFonts w:asciiTheme="minorHAnsi" w:hAnsiTheme="minorHAnsi" w:cstheme="minorHAnsi"/>
          <w:sz w:val="24"/>
          <w:szCs w:val="24"/>
        </w:rPr>
        <w:t>)</w:t>
      </w:r>
      <w:r w:rsidR="00085287" w:rsidRPr="0008528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E5CBD1F" w14:textId="09ADC9FC" w:rsidR="00CC7C4D" w:rsidRDefault="00CC7C4D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8. Planowany termin realizacji konferencji:</w:t>
      </w:r>
    </w:p>
    <w:p w14:paraId="6B2A7C78" w14:textId="0A624CD3" w:rsidR="00CC7C4D" w:rsidRDefault="00CC7C4D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I dwudniowa konferencja – czerwiec 2022 r.</w:t>
      </w:r>
    </w:p>
    <w:p w14:paraId="7829FA57" w14:textId="19ACB49B" w:rsidR="00CC7C4D" w:rsidRPr="0054260E" w:rsidRDefault="00CC7C4D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II dwudniowa konferencja – listopad 2022 r. </w:t>
      </w:r>
    </w:p>
    <w:p w14:paraId="25424F83" w14:textId="105C1BC8" w:rsidR="00E92836" w:rsidRPr="0054260E" w:rsidRDefault="00245B1A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Warunki realizacji zamówienia</w:t>
      </w:r>
    </w:p>
    <w:p w14:paraId="6E0D241F" w14:textId="17725722" w:rsidR="006C5BA8" w:rsidRPr="0054260E" w:rsidRDefault="006C5BA8" w:rsidP="00127F69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Wykonawca</w:t>
      </w:r>
      <w:r w:rsidR="00DB374B" w:rsidRPr="0054260E">
        <w:rPr>
          <w:rFonts w:asciiTheme="minorHAnsi" w:hAnsiTheme="minorHAnsi" w:cstheme="minorHAnsi"/>
          <w:sz w:val="24"/>
          <w:szCs w:val="24"/>
        </w:rPr>
        <w:t xml:space="preserve"> </w:t>
      </w:r>
      <w:r w:rsidRPr="0054260E">
        <w:rPr>
          <w:rFonts w:asciiTheme="minorHAnsi" w:hAnsiTheme="minorHAnsi" w:cstheme="minorHAnsi"/>
          <w:sz w:val="24"/>
          <w:szCs w:val="24"/>
        </w:rPr>
        <w:t>w okresie realizacji umowy uwzględni wszelkie uwagi zgłoszone przez Zamawiającego</w:t>
      </w:r>
      <w:r w:rsidR="00DB374B" w:rsidRPr="0054260E">
        <w:rPr>
          <w:rFonts w:asciiTheme="minorHAnsi" w:hAnsiTheme="minorHAnsi" w:cstheme="minorHAnsi"/>
          <w:sz w:val="24"/>
          <w:szCs w:val="24"/>
        </w:rPr>
        <w:t xml:space="preserve"> </w:t>
      </w:r>
      <w:r w:rsidRPr="0054260E">
        <w:rPr>
          <w:rFonts w:asciiTheme="minorHAnsi" w:hAnsiTheme="minorHAnsi" w:cstheme="minorHAnsi"/>
          <w:sz w:val="24"/>
          <w:szCs w:val="24"/>
        </w:rPr>
        <w:t>w</w:t>
      </w:r>
      <w:r w:rsidR="00DB374B" w:rsidRPr="0054260E">
        <w:rPr>
          <w:rFonts w:asciiTheme="minorHAnsi" w:hAnsiTheme="minorHAnsi" w:cstheme="minorHAnsi"/>
          <w:sz w:val="24"/>
          <w:szCs w:val="24"/>
        </w:rPr>
        <w:t> </w:t>
      </w:r>
      <w:r w:rsidRPr="0054260E">
        <w:rPr>
          <w:rFonts w:asciiTheme="minorHAnsi" w:hAnsiTheme="minorHAnsi" w:cstheme="minorHAnsi"/>
          <w:sz w:val="24"/>
          <w:szCs w:val="24"/>
        </w:rPr>
        <w:t xml:space="preserve">zakresie realizacji zamówienia. </w:t>
      </w:r>
    </w:p>
    <w:p w14:paraId="44D2A361" w14:textId="054A8102" w:rsidR="00D325CD" w:rsidRPr="0054260E" w:rsidRDefault="006C5BA8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Wykonawca jest zobowiązany zapewnić warunki techniczne pozwalające na realizację</w:t>
      </w:r>
      <w:r w:rsidR="00704130" w:rsidRPr="0054260E">
        <w:rPr>
          <w:rFonts w:asciiTheme="minorHAnsi" w:hAnsiTheme="minorHAnsi" w:cstheme="minorHAnsi"/>
          <w:sz w:val="24"/>
          <w:szCs w:val="24"/>
        </w:rPr>
        <w:t xml:space="preserve"> </w:t>
      </w:r>
      <w:r w:rsidRPr="0054260E">
        <w:rPr>
          <w:rFonts w:asciiTheme="minorHAnsi" w:hAnsiTheme="minorHAnsi" w:cstheme="minorHAnsi"/>
          <w:sz w:val="24"/>
          <w:szCs w:val="24"/>
        </w:rPr>
        <w:t>zamówienia.</w:t>
      </w:r>
    </w:p>
    <w:p w14:paraId="6034918D" w14:textId="3456B596" w:rsidR="00C56731" w:rsidRPr="0054260E" w:rsidRDefault="00C56731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 xml:space="preserve">Termin realizacji </w:t>
      </w:r>
      <w:r w:rsidR="00182A91" w:rsidRPr="0054260E">
        <w:rPr>
          <w:rFonts w:asciiTheme="minorHAnsi" w:hAnsiTheme="minorHAnsi" w:cstheme="minorHAnsi"/>
          <w:sz w:val="24"/>
          <w:szCs w:val="24"/>
        </w:rPr>
        <w:t>zamówienia</w:t>
      </w:r>
    </w:p>
    <w:p w14:paraId="239DA991" w14:textId="77777777" w:rsidR="00962273" w:rsidRDefault="00F3487C" w:rsidP="00127F6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 xml:space="preserve">Realizacja zamówienia nastąpi w terminie </w:t>
      </w:r>
      <w:r w:rsidR="00962273">
        <w:rPr>
          <w:rFonts w:asciiTheme="minorHAnsi" w:hAnsiTheme="minorHAnsi" w:cstheme="minorHAnsi"/>
          <w:sz w:val="24"/>
          <w:szCs w:val="24"/>
        </w:rPr>
        <w:t>ustalonym przez strony:</w:t>
      </w:r>
    </w:p>
    <w:p w14:paraId="7D5FB81D" w14:textId="13639E3D" w:rsidR="00F3487C" w:rsidRDefault="00962273" w:rsidP="00127F6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bookmarkStart w:id="4" w:name="_Hlk92882047"/>
      <w:r>
        <w:rPr>
          <w:rFonts w:asciiTheme="minorHAnsi" w:hAnsiTheme="minorHAnsi" w:cstheme="minorHAnsi"/>
          <w:sz w:val="24"/>
          <w:szCs w:val="24"/>
        </w:rPr>
        <w:t xml:space="preserve">- w przypadku konferencji planowanej na czerwiec 2022 r. nie później niż 50 </w:t>
      </w:r>
      <w:r w:rsidR="00F3487C" w:rsidRPr="0054260E">
        <w:rPr>
          <w:rFonts w:asciiTheme="minorHAnsi" w:hAnsiTheme="minorHAnsi" w:cstheme="minorHAnsi"/>
          <w:sz w:val="24"/>
          <w:szCs w:val="24"/>
        </w:rPr>
        <w:t>dni od dnia zawarcia umowy</w:t>
      </w:r>
      <w:bookmarkEnd w:id="4"/>
      <w:r>
        <w:rPr>
          <w:rFonts w:asciiTheme="minorHAnsi" w:hAnsiTheme="minorHAnsi" w:cstheme="minorHAnsi"/>
          <w:sz w:val="24"/>
          <w:szCs w:val="24"/>
        </w:rPr>
        <w:t>;</w:t>
      </w:r>
    </w:p>
    <w:p w14:paraId="6198B1E6" w14:textId="7CCFED02" w:rsidR="00962273" w:rsidRPr="0054260E" w:rsidRDefault="00962273" w:rsidP="00127F6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962273">
        <w:rPr>
          <w:rFonts w:asciiTheme="minorHAnsi" w:hAnsiTheme="minorHAnsi" w:cstheme="minorHAnsi"/>
          <w:sz w:val="24"/>
          <w:szCs w:val="24"/>
        </w:rPr>
        <w:t xml:space="preserve">w przypadku konferencji planowanej na </w:t>
      </w:r>
      <w:r>
        <w:rPr>
          <w:rFonts w:asciiTheme="minorHAnsi" w:hAnsiTheme="minorHAnsi" w:cstheme="minorHAnsi"/>
          <w:sz w:val="24"/>
          <w:szCs w:val="24"/>
        </w:rPr>
        <w:t>listopad</w:t>
      </w:r>
      <w:r w:rsidRPr="00962273">
        <w:rPr>
          <w:rFonts w:asciiTheme="minorHAnsi" w:hAnsiTheme="minorHAnsi" w:cstheme="minorHAnsi"/>
          <w:sz w:val="24"/>
          <w:szCs w:val="24"/>
        </w:rPr>
        <w:t xml:space="preserve"> 2022 r. nie później niż 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962273">
        <w:rPr>
          <w:rFonts w:asciiTheme="minorHAnsi" w:hAnsiTheme="minorHAnsi" w:cstheme="minorHAnsi"/>
          <w:sz w:val="24"/>
          <w:szCs w:val="24"/>
        </w:rPr>
        <w:t>0 dni od dnia zawarcia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C273AC7" w14:textId="38BBEDBB" w:rsidR="00F3487C" w:rsidRPr="0054260E" w:rsidRDefault="00F3487C" w:rsidP="0054260E">
      <w:pPr>
        <w:pStyle w:val="Nagwek2"/>
        <w:keepNext w:val="0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Dodatkowe informacje</w:t>
      </w:r>
    </w:p>
    <w:p w14:paraId="345D71A0" w14:textId="30FC5DCD" w:rsidR="00AE1E8F" w:rsidRPr="0054260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>Wycena powinna zostać wyrażona w złotych polskich i po uwzględnieniu podatku VAT. Złożona wycena powinna również uwzględniać wszystkie koszty związane z realizacją usługi. Wycena zostanie dokonana z dokładnością do dwóch miejsc po przecinku</w:t>
      </w:r>
      <w:r w:rsidR="007876ED"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7876E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i sporządzona </w:t>
      </w:r>
      <w:r w:rsidR="007876ED"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>na formularzu stanowiącym załącznik 1 do zapytania</w:t>
      </w:r>
      <w:r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>.</w:t>
      </w:r>
    </w:p>
    <w:p w14:paraId="7FDCE65B" w14:textId="77777777" w:rsidR="00AE1E8F" w:rsidRPr="0054260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>Przedstawiona przez Państwa szacunkowa wycena realizacji usługi nie będzie stanowić podstawy do roszczeń dotyczących udzielenia zamówienia lub jego części, zawarcia i realizacji  umowy.</w:t>
      </w:r>
    </w:p>
    <w:p w14:paraId="587E2C17" w14:textId="77777777" w:rsidR="00AE1E8F" w:rsidRPr="0054260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>Niniejsze Zapytanie o szacunkową wycenę nie stanowi także Zapytania ofertowego ani ogłoszenia w rozumieniu ustawy z dnia 11 września 2019 r. Prawo Zamówień Publicznych (Dz.U.2021.1129 t.j.).</w:t>
      </w:r>
    </w:p>
    <w:p w14:paraId="7B6E5215" w14:textId="77777777" w:rsidR="00AE1E8F" w:rsidRPr="0054260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>Zapytanie szacunkowe prowadzone jest tylko w celu dokonania właściwego określenia wartości docelowego zamówienia zgodnie z art. 36 cytowanej ustawy.</w:t>
      </w:r>
    </w:p>
    <w:p w14:paraId="524FE6C4" w14:textId="77777777" w:rsidR="00AE1E8F" w:rsidRPr="0054260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>PFRON może unieważnić Zapytanie na każdym etapie bez podania przyczyn. W przypadku unieważnienia Zapytania PFRON nie ponosi kosztów postępowania.</w:t>
      </w:r>
    </w:p>
    <w:p w14:paraId="5E54BFD9" w14:textId="154ED692" w:rsidR="00AE1E8F" w:rsidRPr="0054260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>Zamawiający zastrzega sobie prawo do prowadzenia korespondencji celem doprecyzowania, wyjaśnienia treści złożonych wycen.</w:t>
      </w:r>
    </w:p>
    <w:p w14:paraId="7450CF15" w14:textId="387F905F" w:rsidR="00AE1E8F" w:rsidRPr="0054260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>W przypadku pytań warunkujących przygotowanie przez Wykonawcę wyceny prosimy o przekazanie zapytania na adres poczty elektronicznej wskazane w zapytaniu (mailu).</w:t>
      </w:r>
    </w:p>
    <w:p w14:paraId="5AD33944" w14:textId="4A5BD5BB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Style w:val="normaltextrun"/>
          <w:rFonts w:asciiTheme="minorHAnsi" w:hAnsiTheme="minorHAnsi" w:cstheme="minorHAnsi"/>
          <w:b w:val="0"/>
          <w:bCs w:val="0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Miejsce i termin złożenia wyceny</w:t>
      </w:r>
    </w:p>
    <w:p w14:paraId="7448C8FB" w14:textId="5A098F32" w:rsidR="00F3487C" w:rsidRPr="00127F69" w:rsidRDefault="00F3487C" w:rsidP="0054260E">
      <w:pPr>
        <w:spacing w:before="120" w:after="120"/>
        <w:rPr>
          <w:rStyle w:val="normaltextrun"/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Złożenie wyceny powinno zostać przesłane drogą e-mailową na</w:t>
      </w:r>
      <w:r w:rsidR="00B61CB9" w:rsidRPr="00127F69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adres: </w:t>
      </w:r>
      <w:hyperlink r:id="rId12" w:history="1">
        <w:r w:rsidR="003A67D6" w:rsidRPr="0054260E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anna.siglowy@pfron.org.pl</w:t>
        </w:r>
      </w:hyperlink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 do dnia</w:t>
      </w:r>
      <w:r w:rsidR="0072381D"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="00136936">
        <w:rPr>
          <w:rStyle w:val="normaltextrun"/>
          <w:rFonts w:asciiTheme="minorHAnsi" w:hAnsiTheme="minorHAnsi" w:cstheme="minorHAnsi"/>
          <w:sz w:val="24"/>
          <w:szCs w:val="24"/>
        </w:rPr>
        <w:t>31</w:t>
      </w:r>
      <w:r w:rsidR="003A67D6"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stycznia 2022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r.</w:t>
      </w:r>
    </w:p>
    <w:p w14:paraId="7807F797" w14:textId="77777777" w:rsidR="00B61CB9" w:rsidRPr="0054260E" w:rsidRDefault="00B61CB9" w:rsidP="0054260E">
      <w:pPr>
        <w:pStyle w:val="Akapitzlist"/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75338E0" w14:textId="40234E43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Informacje o przetwarzaniu danych osobowych przez Państwowy Fundusz Rehabilitacji Osób Niepełnosprawnych</w:t>
      </w:r>
    </w:p>
    <w:p w14:paraId="59335178" w14:textId="77777777" w:rsidR="0002589E" w:rsidRPr="0054260E" w:rsidRDefault="00F3487C" w:rsidP="00F00DC7">
      <w:pPr>
        <w:pStyle w:val="Nagwek3"/>
        <w:rPr>
          <w:rStyle w:val="normaltextrun"/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Tożsamość administratora</w:t>
      </w:r>
    </w:p>
    <w:p w14:paraId="745E0ADC" w14:textId="035D7A79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Administratorem Państwa danych osobowych jest Państwowy Fundusz Rehabilitacji Osób Niepełnosprawnych (PFRON) z siedzibą w Warszawie (00-828), przy al. Jana Pawła II 13.</w:t>
      </w:r>
    </w:p>
    <w:p w14:paraId="56D39CAC" w14:textId="27416BC4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Dane kontaktowe administratora</w:t>
      </w:r>
    </w:p>
    <w:p w14:paraId="0F2E4AFA" w14:textId="02DC816C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Z administratorem można skontaktować się poprzez adres e-mail:</w:t>
      </w:r>
      <w:r w:rsidR="005F51B2" w:rsidRPr="0054260E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>kancelaria@pfron.org.pl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DFF2026" w14:textId="3524805F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Dane kontaktowe Inspektora Ochrony Danych</w:t>
      </w:r>
    </w:p>
    <w:p w14:paraId="0EA9BDFE" w14:textId="42203931" w:rsidR="00CB2113" w:rsidRPr="0054260E" w:rsidRDefault="00F3487C" w:rsidP="00F00DC7">
      <w:pPr>
        <w:spacing w:before="120" w:after="120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 wyznaczył inspektora ochrony danych, z którym można skontaktować się poprzez</w:t>
      </w:r>
      <w:r w:rsidRPr="0054260E">
        <w:rPr>
          <w:rFonts w:asciiTheme="minorHAnsi" w:hAnsiTheme="minorHAnsi" w:cstheme="minorHAnsi"/>
          <w:sz w:val="24"/>
          <w:szCs w:val="24"/>
        </w:rPr>
        <w:br/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e-</w:t>
      </w:r>
      <w:r w:rsidRPr="0054260E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>mail:</w:t>
      </w:r>
      <w:r w:rsidR="003D436F" w:rsidRPr="0054260E" w:rsidDel="003D436F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 xml:space="preserve"> </w:t>
      </w:r>
      <w:hyperlink r:id="rId13" w:tgtFrame="_blank" w:history="1">
        <w:r w:rsidRPr="0054260E">
          <w:rPr>
            <w:rStyle w:val="normaltextrun"/>
            <w:rFonts w:asciiTheme="minorHAnsi" w:hAnsiTheme="minorHAnsi" w:cstheme="minorHAnsi"/>
            <w:sz w:val="24"/>
            <w:szCs w:val="24"/>
            <w:shd w:val="clear" w:color="auto" w:fill="FFFFFF" w:themeFill="background1"/>
          </w:rPr>
          <w:t>iod@pfron.org.pl</w:t>
        </w:r>
      </w:hyperlink>
      <w:r w:rsidRPr="0054260E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> we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wszystkich sprawach dotyczących przetwarzania danych osobowych oraz korzystania z praw związanych z przetwarzaniem.</w:t>
      </w:r>
    </w:p>
    <w:p w14:paraId="69FD1D37" w14:textId="77777777" w:rsidR="00807542" w:rsidRPr="0054260E" w:rsidRDefault="00F3487C" w:rsidP="00F00DC7">
      <w:pPr>
        <w:pStyle w:val="Nagwek3"/>
        <w:rPr>
          <w:rStyle w:val="normaltextrun"/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Cele przetwarzania</w:t>
      </w:r>
    </w:p>
    <w:p w14:paraId="00D23462" w14:textId="7E019B89" w:rsidR="003A67D6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Celem przetwarzania danych osobowych jest przeprowadzenie zapytania o szacunkową </w:t>
      </w:r>
      <w:r w:rsidR="003D6FA9" w:rsidRPr="003D6FA9">
        <w:rPr>
          <w:rFonts w:asciiTheme="minorHAnsi" w:hAnsiTheme="minorHAnsi" w:cstheme="minorHAnsi"/>
          <w:sz w:val="24"/>
          <w:szCs w:val="24"/>
        </w:rPr>
        <w:t>wycenę kosztów usługi kompleksowej organizacji dwóch dwudniowych konferencji dla realizatorów programu pn. „Centra informacyjno-doradcze dla osób z niepełnosprawnością”</w:t>
      </w:r>
      <w:r w:rsidR="003A67D6" w:rsidRPr="0054260E">
        <w:rPr>
          <w:rFonts w:asciiTheme="minorHAnsi" w:hAnsiTheme="minorHAnsi" w:cstheme="minorHAnsi"/>
          <w:sz w:val="24"/>
          <w:szCs w:val="24"/>
        </w:rPr>
        <w:t>.</w:t>
      </w:r>
    </w:p>
    <w:p w14:paraId="35C5476C" w14:textId="715BBFB2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Podstawa prawna przetwarzania</w:t>
      </w:r>
    </w:p>
    <w:p w14:paraId="05389903" w14:textId="74CC6F49" w:rsidR="00885A5E" w:rsidRPr="0054260E" w:rsidRDefault="00F3487C" w:rsidP="00F00DC7">
      <w:pPr>
        <w:keepNext/>
        <w:keepLines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1650BBF8" w14:textId="5D635F5C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Źródło danych osobowych</w:t>
      </w:r>
    </w:p>
    <w:p w14:paraId="3247E73F" w14:textId="2234268E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0B7F20AD" w14:textId="6E4C133E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Kategorie danych osobowych</w:t>
      </w:r>
    </w:p>
    <w:p w14:paraId="26A74F4E" w14:textId="69D03B39" w:rsidR="003A67D6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 przetwarza dane osobowe zwykłe: imię, nazwisko, adres poczty elektronicznej, numer telefonu, stanowisko oraz inne dane podane przez Wykonawcę w związku z uczestniczeniem w zapytaniu o szacunkową wycenę świadczenia usług</w:t>
      </w:r>
      <w:r w:rsidR="006B6820" w:rsidRPr="0054260E">
        <w:rPr>
          <w:rStyle w:val="normaltextrun"/>
          <w:rFonts w:asciiTheme="minorHAnsi" w:hAnsiTheme="minorHAnsi" w:cstheme="minorHAnsi"/>
          <w:sz w:val="24"/>
          <w:szCs w:val="24"/>
        </w:rPr>
        <w:t>i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="005C0528" w:rsidRPr="005C0528">
        <w:rPr>
          <w:rFonts w:asciiTheme="minorHAnsi" w:hAnsiTheme="minorHAnsi" w:cstheme="minorHAnsi"/>
          <w:sz w:val="24"/>
          <w:szCs w:val="24"/>
        </w:rPr>
        <w:t xml:space="preserve">kompleksowej organizacji dwóch dwudniowych konferencji dla realizatorów </w:t>
      </w:r>
      <w:r w:rsidR="003A67D6" w:rsidRPr="0054260E">
        <w:rPr>
          <w:rFonts w:asciiTheme="minorHAnsi" w:hAnsiTheme="minorHAnsi" w:cstheme="minorHAnsi"/>
          <w:sz w:val="24"/>
          <w:szCs w:val="24"/>
        </w:rPr>
        <w:t>programu pn. „Centra informacyjno-doradcze dla osób z niepełnosprawnością”.</w:t>
      </w:r>
    </w:p>
    <w:p w14:paraId="73DBD2A2" w14:textId="7ADBBA02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Okres, przez który dane będą przechowywane</w:t>
      </w:r>
    </w:p>
    <w:p w14:paraId="68383490" w14:textId="1814E377" w:rsidR="00205CC8" w:rsidRPr="0054260E" w:rsidRDefault="00836362" w:rsidP="00F00DC7">
      <w:pPr>
        <w:spacing w:after="120"/>
        <w:rPr>
          <w:rStyle w:val="eop"/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Państwa dane osobowe będą przetwarzane przez okres wynikający z obowiązujących przepisów,</w:t>
      </w:r>
      <w:r w:rsidR="00E74A4A" w:rsidRPr="0054260E" w:rsidDel="00E74A4A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</w:t>
      </w: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zgodnie z zasadami archiwizacji obowiązującymi w PFRON, nie dłużej jednak niż do ustania celu,</w:t>
      </w:r>
      <w:r w:rsidR="00E74A4A" w:rsidRPr="0054260E" w:rsidDel="00E74A4A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</w:t>
      </w: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dla którego dane zostały zebrane, lub cofnięcia zgody na przetwarzanie danych osobowych.</w:t>
      </w:r>
    </w:p>
    <w:p w14:paraId="6F809AEF" w14:textId="23687F03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Podmioty, którym będą udostępniane dane osobowe</w:t>
      </w:r>
    </w:p>
    <w:p w14:paraId="0183AED8" w14:textId="59583E6D" w:rsidR="00E55737" w:rsidRPr="0054260E" w:rsidRDefault="00E55737" w:rsidP="00E55737">
      <w:pPr>
        <w:spacing w:before="120" w:after="120"/>
        <w:rPr>
          <w:rStyle w:val="normaltextrun"/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1D07E60D" w14:textId="33D7452C" w:rsidR="00F3487C" w:rsidRPr="0054260E" w:rsidRDefault="00E55737" w:rsidP="00E5573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3113C37" w14:textId="5176BC6E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Prawa podmiotów danych</w:t>
      </w:r>
    </w:p>
    <w:p w14:paraId="573FEC5C" w14:textId="41C0896F" w:rsidR="00F3487C" w:rsidRPr="0054260E" w:rsidRDefault="00F3487C" w:rsidP="00D9251F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Przysługuje Państwu prawo:</w:t>
      </w:r>
    </w:p>
    <w:p w14:paraId="4A5B7238" w14:textId="3CD2AA4A" w:rsidR="00F3487C" w:rsidRPr="0054260E" w:rsidRDefault="00F3487C" w:rsidP="00D9251F">
      <w:pPr>
        <w:pStyle w:val="Akapitzlist"/>
        <w:numPr>
          <w:ilvl w:val="0"/>
          <w:numId w:val="24"/>
        </w:numPr>
        <w:spacing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31399E4B" w14:textId="36B60FD8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0A7A75D2" w14:textId="4FCAFB1A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17 RODO – prawo do usunięcia danych osobowych;</w:t>
      </w:r>
    </w:p>
    <w:p w14:paraId="1706B336" w14:textId="00613560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danych.</w:t>
      </w:r>
    </w:p>
    <w:p w14:paraId="7715E1C0" w14:textId="1F58C0DD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Prawo wniesienia skargi do organu nadzorczego</w:t>
      </w:r>
    </w:p>
    <w:p w14:paraId="1D82795D" w14:textId="2B7A298C" w:rsidR="00F3487C" w:rsidRPr="0054260E" w:rsidRDefault="00F3487C" w:rsidP="0086244F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30D57052" w14:textId="6292424E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Informacja o dowolności lub obowiązku podania danych oraz o ewentualnych konsekwencjach niepodania danych</w:t>
      </w:r>
    </w:p>
    <w:p w14:paraId="0742BA4E" w14:textId="392B546E" w:rsidR="00F3487C" w:rsidRPr="0054260E" w:rsidRDefault="00F3487C" w:rsidP="0086244F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Podanie danych osobowych jest dobrowolne, jednak stanowi warunek umożliwiający udział w zapytaniu dot. oszacowania wartości zamówienia.</w:t>
      </w:r>
    </w:p>
    <w:p w14:paraId="25F204E0" w14:textId="585B4319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Informacja o zautomatyzowanym podejmowaniu decyzji</w:t>
      </w:r>
    </w:p>
    <w:p w14:paraId="0E622A82" w14:textId="6A8F102E" w:rsidR="00357D2D" w:rsidRPr="0054260E" w:rsidRDefault="00F3487C" w:rsidP="00D138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Decyzje podejmowane wobec Państwa przez administratora nie będą opierały się wyłącznie na zautomatyzowanym przetwarzaniu.</w:t>
      </w:r>
    </w:p>
    <w:sectPr w:rsidR="00357D2D" w:rsidRPr="0054260E" w:rsidSect="009D5E1A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B319C" w14:textId="77777777" w:rsidR="00D86838" w:rsidRDefault="00D86838">
      <w:pPr>
        <w:spacing w:after="0" w:line="240" w:lineRule="auto"/>
      </w:pPr>
      <w:r>
        <w:separator/>
      </w:r>
    </w:p>
  </w:endnote>
  <w:endnote w:type="continuationSeparator" w:id="0">
    <w:p w14:paraId="6FA25116" w14:textId="77777777" w:rsidR="00D86838" w:rsidRDefault="00D86838">
      <w:pPr>
        <w:spacing w:after="0" w:line="240" w:lineRule="auto"/>
      </w:pPr>
      <w:r>
        <w:continuationSeparator/>
      </w:r>
    </w:p>
  </w:endnote>
  <w:endnote w:type="continuationNotice" w:id="1">
    <w:p w14:paraId="41F49979" w14:textId="77777777" w:rsidR="00D86838" w:rsidRDefault="00D868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5C0F9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BEF9D0D" wp14:editId="5268CB7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79" name="Obraz 7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33D92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1839C0A" wp14:editId="1106068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81" name="Obraz 8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C3DFE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23A5187A" wp14:editId="0FA8CC60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FE2E9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6BDAE117" wp14:editId="46FA1D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94ECF" w14:textId="77777777" w:rsidR="00D86838" w:rsidRDefault="00D868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CECE9D" w14:textId="77777777" w:rsidR="00D86838" w:rsidRDefault="00D86838">
      <w:pPr>
        <w:spacing w:after="0" w:line="240" w:lineRule="auto"/>
      </w:pPr>
      <w:r>
        <w:continuationSeparator/>
      </w:r>
    </w:p>
  </w:footnote>
  <w:footnote w:type="continuationNotice" w:id="1">
    <w:p w14:paraId="306BA8F0" w14:textId="77777777" w:rsidR="00D86838" w:rsidRDefault="00D868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DAB45" w14:textId="77777777" w:rsidR="0037644D" w:rsidRDefault="0037644D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951B872" wp14:editId="4B1FA01D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80" name="Obraz 80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F93C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B5405C" wp14:editId="19730030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A7CE1"/>
    <w:multiLevelType w:val="hybridMultilevel"/>
    <w:tmpl w:val="3CEA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B902FC"/>
    <w:multiLevelType w:val="multilevel"/>
    <w:tmpl w:val="59AEE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9B3A2C"/>
    <w:multiLevelType w:val="hybridMultilevel"/>
    <w:tmpl w:val="6FBE3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E137D1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7E7873"/>
    <w:multiLevelType w:val="hybridMultilevel"/>
    <w:tmpl w:val="2A28B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56BA5"/>
    <w:multiLevelType w:val="hybridMultilevel"/>
    <w:tmpl w:val="D1A41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26778"/>
    <w:multiLevelType w:val="hybridMultilevel"/>
    <w:tmpl w:val="4CCED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1CBE2F94">
      <w:start w:val="8"/>
      <w:numFmt w:val="upperRoman"/>
      <w:lvlText w:val="%3."/>
      <w:lvlJc w:val="left"/>
      <w:pPr>
        <w:ind w:left="2700" w:hanging="720"/>
      </w:pPr>
      <w:rPr>
        <w:rFonts w:cs="Calibri" w:hint="default"/>
        <w:b/>
        <w:i w:val="0"/>
      </w:rPr>
    </w:lvl>
    <w:lvl w:ilvl="3" w:tplc="CD5615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13130"/>
    <w:multiLevelType w:val="hybridMultilevel"/>
    <w:tmpl w:val="740462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A7A61"/>
    <w:multiLevelType w:val="hybridMultilevel"/>
    <w:tmpl w:val="5F92C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167B5"/>
    <w:multiLevelType w:val="hybridMultilevel"/>
    <w:tmpl w:val="AEE077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5D64D5"/>
    <w:multiLevelType w:val="hybridMultilevel"/>
    <w:tmpl w:val="3B4E6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28049A"/>
    <w:multiLevelType w:val="hybridMultilevel"/>
    <w:tmpl w:val="87184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E23F8"/>
    <w:multiLevelType w:val="hybridMultilevel"/>
    <w:tmpl w:val="2838750C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A4FAE"/>
    <w:multiLevelType w:val="multilevel"/>
    <w:tmpl w:val="1310C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B02F99"/>
    <w:multiLevelType w:val="hybridMultilevel"/>
    <w:tmpl w:val="5F861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53F5FCA"/>
    <w:multiLevelType w:val="hybridMultilevel"/>
    <w:tmpl w:val="42DA3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E0226F"/>
    <w:multiLevelType w:val="hybridMultilevel"/>
    <w:tmpl w:val="A4224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4CF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9CF960">
      <w:start w:val="1"/>
      <w:numFmt w:val="bullet"/>
      <w:lvlText w:val="―"/>
      <w:lvlJc w:val="left"/>
      <w:pPr>
        <w:ind w:left="216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5162D0"/>
    <w:multiLevelType w:val="hybridMultilevel"/>
    <w:tmpl w:val="09C06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10392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0680E0A"/>
    <w:multiLevelType w:val="hybridMultilevel"/>
    <w:tmpl w:val="92F68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301E86"/>
    <w:multiLevelType w:val="hybridMultilevel"/>
    <w:tmpl w:val="4E0C8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FA1F7B"/>
    <w:multiLevelType w:val="hybridMultilevel"/>
    <w:tmpl w:val="B5063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C9F47F8"/>
    <w:multiLevelType w:val="hybridMultilevel"/>
    <w:tmpl w:val="81561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6B5723"/>
    <w:multiLevelType w:val="hybridMultilevel"/>
    <w:tmpl w:val="DC96E1DE"/>
    <w:lvl w:ilvl="0" w:tplc="FA682C24">
      <w:start w:val="1"/>
      <w:numFmt w:val="decimal"/>
      <w:pStyle w:val="Nagwek2"/>
      <w:lvlText w:val="%1."/>
      <w:lvlJc w:val="left"/>
      <w:pPr>
        <w:ind w:left="71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E10911"/>
    <w:multiLevelType w:val="hybridMultilevel"/>
    <w:tmpl w:val="049C3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BA03C7"/>
    <w:multiLevelType w:val="hybridMultilevel"/>
    <w:tmpl w:val="82EE4268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DEA8741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595309"/>
    <w:multiLevelType w:val="hybridMultilevel"/>
    <w:tmpl w:val="85CE9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4A6D34"/>
    <w:multiLevelType w:val="hybridMultilevel"/>
    <w:tmpl w:val="68E20752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40"/>
  </w:num>
  <w:num w:numId="4">
    <w:abstractNumId w:val="37"/>
  </w:num>
  <w:num w:numId="5">
    <w:abstractNumId w:val="3"/>
  </w:num>
  <w:num w:numId="6">
    <w:abstractNumId w:val="41"/>
  </w:num>
  <w:num w:numId="7">
    <w:abstractNumId w:val="24"/>
  </w:num>
  <w:num w:numId="8">
    <w:abstractNumId w:val="2"/>
  </w:num>
  <w:num w:numId="9">
    <w:abstractNumId w:val="21"/>
  </w:num>
  <w:num w:numId="10">
    <w:abstractNumId w:val="29"/>
  </w:num>
  <w:num w:numId="11">
    <w:abstractNumId w:val="46"/>
  </w:num>
  <w:num w:numId="12">
    <w:abstractNumId w:val="44"/>
  </w:num>
  <w:num w:numId="13">
    <w:abstractNumId w:val="38"/>
  </w:num>
  <w:num w:numId="14">
    <w:abstractNumId w:val="31"/>
  </w:num>
  <w:num w:numId="15">
    <w:abstractNumId w:val="36"/>
  </w:num>
  <w:num w:numId="16">
    <w:abstractNumId w:val="43"/>
  </w:num>
  <w:num w:numId="17">
    <w:abstractNumId w:val="47"/>
  </w:num>
  <w:num w:numId="18">
    <w:abstractNumId w:val="35"/>
  </w:num>
  <w:num w:numId="19">
    <w:abstractNumId w:val="4"/>
  </w:num>
  <w:num w:numId="20">
    <w:abstractNumId w:val="18"/>
  </w:num>
  <w:num w:numId="21">
    <w:abstractNumId w:val="34"/>
  </w:num>
  <w:num w:numId="22">
    <w:abstractNumId w:val="5"/>
  </w:num>
  <w:num w:numId="23">
    <w:abstractNumId w:val="22"/>
  </w:num>
  <w:num w:numId="24">
    <w:abstractNumId w:val="12"/>
  </w:num>
  <w:num w:numId="25">
    <w:abstractNumId w:val="0"/>
  </w:num>
  <w:num w:numId="26">
    <w:abstractNumId w:val="39"/>
  </w:num>
  <w:num w:numId="27">
    <w:abstractNumId w:val="6"/>
  </w:num>
  <w:num w:numId="28">
    <w:abstractNumId w:val="28"/>
  </w:num>
  <w:num w:numId="29">
    <w:abstractNumId w:val="13"/>
  </w:num>
  <w:num w:numId="30">
    <w:abstractNumId w:val="14"/>
  </w:num>
  <w:num w:numId="31">
    <w:abstractNumId w:val="7"/>
  </w:num>
  <w:num w:numId="32">
    <w:abstractNumId w:val="11"/>
  </w:num>
  <w:num w:numId="33">
    <w:abstractNumId w:val="32"/>
  </w:num>
  <w:num w:numId="34">
    <w:abstractNumId w:val="15"/>
  </w:num>
  <w:num w:numId="35">
    <w:abstractNumId w:val="27"/>
  </w:num>
  <w:num w:numId="36">
    <w:abstractNumId w:val="42"/>
  </w:num>
  <w:num w:numId="37">
    <w:abstractNumId w:val="48"/>
  </w:num>
  <w:num w:numId="38">
    <w:abstractNumId w:val="30"/>
  </w:num>
  <w:num w:numId="39">
    <w:abstractNumId w:val="25"/>
  </w:num>
  <w:num w:numId="40">
    <w:abstractNumId w:val="49"/>
  </w:num>
  <w:num w:numId="41">
    <w:abstractNumId w:val="19"/>
  </w:num>
  <w:num w:numId="42">
    <w:abstractNumId w:val="45"/>
  </w:num>
  <w:num w:numId="43">
    <w:abstractNumId w:val="10"/>
  </w:num>
  <w:num w:numId="44">
    <w:abstractNumId w:val="26"/>
  </w:num>
  <w:num w:numId="45">
    <w:abstractNumId w:val="23"/>
  </w:num>
  <w:num w:numId="46">
    <w:abstractNumId w:val="16"/>
  </w:num>
  <w:num w:numId="47">
    <w:abstractNumId w:val="33"/>
  </w:num>
  <w:num w:numId="48">
    <w:abstractNumId w:val="8"/>
  </w:num>
  <w:num w:numId="49">
    <w:abstractNumId w:val="20"/>
  </w:num>
  <w:num w:numId="50">
    <w:abstractNumId w:val="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7C"/>
    <w:rsid w:val="00000A7A"/>
    <w:rsid w:val="000041B0"/>
    <w:rsid w:val="00004BD3"/>
    <w:rsid w:val="00012B67"/>
    <w:rsid w:val="0001589E"/>
    <w:rsid w:val="00021F71"/>
    <w:rsid w:val="0002589E"/>
    <w:rsid w:val="000268A8"/>
    <w:rsid w:val="00027BF1"/>
    <w:rsid w:val="00034ABD"/>
    <w:rsid w:val="00034EC7"/>
    <w:rsid w:val="000406B7"/>
    <w:rsid w:val="00040B4E"/>
    <w:rsid w:val="00042B8E"/>
    <w:rsid w:val="000445EB"/>
    <w:rsid w:val="00045671"/>
    <w:rsid w:val="000477B4"/>
    <w:rsid w:val="00047E04"/>
    <w:rsid w:val="00047E1C"/>
    <w:rsid w:val="00050604"/>
    <w:rsid w:val="0005326A"/>
    <w:rsid w:val="00053CA8"/>
    <w:rsid w:val="00062784"/>
    <w:rsid w:val="00063AD8"/>
    <w:rsid w:val="000742B7"/>
    <w:rsid w:val="0007493B"/>
    <w:rsid w:val="00077316"/>
    <w:rsid w:val="0008069A"/>
    <w:rsid w:val="000817B9"/>
    <w:rsid w:val="00081C8C"/>
    <w:rsid w:val="00082DA4"/>
    <w:rsid w:val="00085287"/>
    <w:rsid w:val="00091352"/>
    <w:rsid w:val="00091E7E"/>
    <w:rsid w:val="00092842"/>
    <w:rsid w:val="00092B80"/>
    <w:rsid w:val="00096E5F"/>
    <w:rsid w:val="000A34FB"/>
    <w:rsid w:val="000B09F4"/>
    <w:rsid w:val="000B6375"/>
    <w:rsid w:val="000B725D"/>
    <w:rsid w:val="000D2882"/>
    <w:rsid w:val="000D7C2F"/>
    <w:rsid w:val="000E7B5C"/>
    <w:rsid w:val="000F44B1"/>
    <w:rsid w:val="000F44E1"/>
    <w:rsid w:val="001001BF"/>
    <w:rsid w:val="00105EEC"/>
    <w:rsid w:val="00106306"/>
    <w:rsid w:val="001069F3"/>
    <w:rsid w:val="00113C28"/>
    <w:rsid w:val="00122643"/>
    <w:rsid w:val="00127F69"/>
    <w:rsid w:val="00132623"/>
    <w:rsid w:val="00136936"/>
    <w:rsid w:val="0014029D"/>
    <w:rsid w:val="00142ED3"/>
    <w:rsid w:val="00143003"/>
    <w:rsid w:val="00143543"/>
    <w:rsid w:val="00143AE3"/>
    <w:rsid w:val="00155CE3"/>
    <w:rsid w:val="00161E95"/>
    <w:rsid w:val="00163201"/>
    <w:rsid w:val="00165410"/>
    <w:rsid w:val="0017399F"/>
    <w:rsid w:val="00176E36"/>
    <w:rsid w:val="00177DC1"/>
    <w:rsid w:val="00180B4C"/>
    <w:rsid w:val="00180CA3"/>
    <w:rsid w:val="0018202C"/>
    <w:rsid w:val="00182A91"/>
    <w:rsid w:val="00182F84"/>
    <w:rsid w:val="001835A7"/>
    <w:rsid w:val="00183ECD"/>
    <w:rsid w:val="00185E66"/>
    <w:rsid w:val="0019354E"/>
    <w:rsid w:val="001A1935"/>
    <w:rsid w:val="001A7888"/>
    <w:rsid w:val="001A7E1B"/>
    <w:rsid w:val="001B2C93"/>
    <w:rsid w:val="001B31A7"/>
    <w:rsid w:val="001B7A9D"/>
    <w:rsid w:val="001C1457"/>
    <w:rsid w:val="001C3794"/>
    <w:rsid w:val="001C72E4"/>
    <w:rsid w:val="001E3BAA"/>
    <w:rsid w:val="001F0283"/>
    <w:rsid w:val="001F3080"/>
    <w:rsid w:val="001F5701"/>
    <w:rsid w:val="001F592C"/>
    <w:rsid w:val="001F70C8"/>
    <w:rsid w:val="00202ADF"/>
    <w:rsid w:val="00205CC8"/>
    <w:rsid w:val="002146BB"/>
    <w:rsid w:val="00216291"/>
    <w:rsid w:val="002211A7"/>
    <w:rsid w:val="00236F61"/>
    <w:rsid w:val="002423B6"/>
    <w:rsid w:val="00242A05"/>
    <w:rsid w:val="00245359"/>
    <w:rsid w:val="00245B1A"/>
    <w:rsid w:val="00245B2E"/>
    <w:rsid w:val="002461E7"/>
    <w:rsid w:val="00250CF3"/>
    <w:rsid w:val="00252EAA"/>
    <w:rsid w:val="002533AC"/>
    <w:rsid w:val="002572B1"/>
    <w:rsid w:val="00261FB9"/>
    <w:rsid w:val="00263BA0"/>
    <w:rsid w:val="00264635"/>
    <w:rsid w:val="00265742"/>
    <w:rsid w:val="0027348A"/>
    <w:rsid w:val="002735D4"/>
    <w:rsid w:val="002773FA"/>
    <w:rsid w:val="00281E16"/>
    <w:rsid w:val="0028252E"/>
    <w:rsid w:val="00283CDE"/>
    <w:rsid w:val="00291590"/>
    <w:rsid w:val="00294DCF"/>
    <w:rsid w:val="00296981"/>
    <w:rsid w:val="00297BE4"/>
    <w:rsid w:val="002A3319"/>
    <w:rsid w:val="002B0C5D"/>
    <w:rsid w:val="002B4112"/>
    <w:rsid w:val="002B74FD"/>
    <w:rsid w:val="002B7569"/>
    <w:rsid w:val="002B7DDD"/>
    <w:rsid w:val="002C03F8"/>
    <w:rsid w:val="002C4D7A"/>
    <w:rsid w:val="002C600F"/>
    <w:rsid w:val="002C6826"/>
    <w:rsid w:val="002C7798"/>
    <w:rsid w:val="002D2608"/>
    <w:rsid w:val="002D2710"/>
    <w:rsid w:val="002D542D"/>
    <w:rsid w:val="002D54B9"/>
    <w:rsid w:val="002E218A"/>
    <w:rsid w:val="002E5CA2"/>
    <w:rsid w:val="002E5CF4"/>
    <w:rsid w:val="00300675"/>
    <w:rsid w:val="00301DF2"/>
    <w:rsid w:val="00302142"/>
    <w:rsid w:val="003048D6"/>
    <w:rsid w:val="0031657E"/>
    <w:rsid w:val="00320C48"/>
    <w:rsid w:val="0032268E"/>
    <w:rsid w:val="00322B17"/>
    <w:rsid w:val="00323140"/>
    <w:rsid w:val="00324541"/>
    <w:rsid w:val="00324AD6"/>
    <w:rsid w:val="00325E5B"/>
    <w:rsid w:val="00327439"/>
    <w:rsid w:val="00330EA0"/>
    <w:rsid w:val="0033780B"/>
    <w:rsid w:val="00342BCC"/>
    <w:rsid w:val="0034321A"/>
    <w:rsid w:val="003436A6"/>
    <w:rsid w:val="00351618"/>
    <w:rsid w:val="00357D2D"/>
    <w:rsid w:val="003619D2"/>
    <w:rsid w:val="00366E2D"/>
    <w:rsid w:val="00367301"/>
    <w:rsid w:val="00371E9F"/>
    <w:rsid w:val="003720C3"/>
    <w:rsid w:val="0037644D"/>
    <w:rsid w:val="00381169"/>
    <w:rsid w:val="00387E8F"/>
    <w:rsid w:val="00391397"/>
    <w:rsid w:val="00393767"/>
    <w:rsid w:val="003A12ED"/>
    <w:rsid w:val="003A1C0A"/>
    <w:rsid w:val="003A2938"/>
    <w:rsid w:val="003A67D6"/>
    <w:rsid w:val="003B48DF"/>
    <w:rsid w:val="003B68DC"/>
    <w:rsid w:val="003C2F01"/>
    <w:rsid w:val="003C5F68"/>
    <w:rsid w:val="003D436F"/>
    <w:rsid w:val="003D6FA9"/>
    <w:rsid w:val="003E3DA7"/>
    <w:rsid w:val="003E5F06"/>
    <w:rsid w:val="003F62EE"/>
    <w:rsid w:val="004011B4"/>
    <w:rsid w:val="004037EA"/>
    <w:rsid w:val="00404413"/>
    <w:rsid w:val="00404EFE"/>
    <w:rsid w:val="004102E2"/>
    <w:rsid w:val="0041072C"/>
    <w:rsid w:val="00410908"/>
    <w:rsid w:val="0041169B"/>
    <w:rsid w:val="004124EF"/>
    <w:rsid w:val="00412F59"/>
    <w:rsid w:val="004148E9"/>
    <w:rsid w:val="00417FC9"/>
    <w:rsid w:val="0043376A"/>
    <w:rsid w:val="00434466"/>
    <w:rsid w:val="004429F1"/>
    <w:rsid w:val="00442DCB"/>
    <w:rsid w:val="00445484"/>
    <w:rsid w:val="00453231"/>
    <w:rsid w:val="00454EFE"/>
    <w:rsid w:val="00460625"/>
    <w:rsid w:val="00466940"/>
    <w:rsid w:val="00472325"/>
    <w:rsid w:val="00472A2E"/>
    <w:rsid w:val="00476BCB"/>
    <w:rsid w:val="00477589"/>
    <w:rsid w:val="004813F6"/>
    <w:rsid w:val="0048201F"/>
    <w:rsid w:val="0048422E"/>
    <w:rsid w:val="00487479"/>
    <w:rsid w:val="004940B0"/>
    <w:rsid w:val="00494711"/>
    <w:rsid w:val="004A230F"/>
    <w:rsid w:val="004A367D"/>
    <w:rsid w:val="004A409F"/>
    <w:rsid w:val="004A4F73"/>
    <w:rsid w:val="004B27C0"/>
    <w:rsid w:val="004B3D7D"/>
    <w:rsid w:val="004B4DB1"/>
    <w:rsid w:val="004D3B9C"/>
    <w:rsid w:val="004D67BA"/>
    <w:rsid w:val="004D7681"/>
    <w:rsid w:val="004D7961"/>
    <w:rsid w:val="004E3D2F"/>
    <w:rsid w:val="004E7E28"/>
    <w:rsid w:val="004E7E65"/>
    <w:rsid w:val="00502415"/>
    <w:rsid w:val="00505389"/>
    <w:rsid w:val="0050654E"/>
    <w:rsid w:val="005070F0"/>
    <w:rsid w:val="005110D3"/>
    <w:rsid w:val="00517846"/>
    <w:rsid w:val="00520774"/>
    <w:rsid w:val="00521308"/>
    <w:rsid w:val="00522810"/>
    <w:rsid w:val="005242BE"/>
    <w:rsid w:val="0054260E"/>
    <w:rsid w:val="00542D99"/>
    <w:rsid w:val="00546DEE"/>
    <w:rsid w:val="00551507"/>
    <w:rsid w:val="00551B75"/>
    <w:rsid w:val="005550D5"/>
    <w:rsid w:val="0056194D"/>
    <w:rsid w:val="0056436D"/>
    <w:rsid w:val="00565024"/>
    <w:rsid w:val="00567974"/>
    <w:rsid w:val="005709C6"/>
    <w:rsid w:val="0057137D"/>
    <w:rsid w:val="0058426D"/>
    <w:rsid w:val="00584562"/>
    <w:rsid w:val="005849CD"/>
    <w:rsid w:val="0058678F"/>
    <w:rsid w:val="00587E6A"/>
    <w:rsid w:val="005909E5"/>
    <w:rsid w:val="00590E6A"/>
    <w:rsid w:val="005911CC"/>
    <w:rsid w:val="005B4445"/>
    <w:rsid w:val="005C0528"/>
    <w:rsid w:val="005C1CAD"/>
    <w:rsid w:val="005C488C"/>
    <w:rsid w:val="005D1099"/>
    <w:rsid w:val="005E0751"/>
    <w:rsid w:val="005E09D8"/>
    <w:rsid w:val="005E1A15"/>
    <w:rsid w:val="005E750F"/>
    <w:rsid w:val="005F087B"/>
    <w:rsid w:val="005F164B"/>
    <w:rsid w:val="005F51B2"/>
    <w:rsid w:val="00601916"/>
    <w:rsid w:val="006065A3"/>
    <w:rsid w:val="00606710"/>
    <w:rsid w:val="00610BC2"/>
    <w:rsid w:val="0061560D"/>
    <w:rsid w:val="006207C6"/>
    <w:rsid w:val="0062731B"/>
    <w:rsid w:val="00627D6B"/>
    <w:rsid w:val="00633FB3"/>
    <w:rsid w:val="00644574"/>
    <w:rsid w:val="00645141"/>
    <w:rsid w:val="00645BEE"/>
    <w:rsid w:val="006475ED"/>
    <w:rsid w:val="00655FFF"/>
    <w:rsid w:val="00662205"/>
    <w:rsid w:val="00665DD4"/>
    <w:rsid w:val="00673657"/>
    <w:rsid w:val="006761DA"/>
    <w:rsid w:val="006771E9"/>
    <w:rsid w:val="00680D61"/>
    <w:rsid w:val="00684DF0"/>
    <w:rsid w:val="00691539"/>
    <w:rsid w:val="006A2379"/>
    <w:rsid w:val="006A310D"/>
    <w:rsid w:val="006A78E4"/>
    <w:rsid w:val="006A7927"/>
    <w:rsid w:val="006B178B"/>
    <w:rsid w:val="006B3880"/>
    <w:rsid w:val="006B43A5"/>
    <w:rsid w:val="006B6820"/>
    <w:rsid w:val="006C51CA"/>
    <w:rsid w:val="006C5BA8"/>
    <w:rsid w:val="006D672D"/>
    <w:rsid w:val="006E44E0"/>
    <w:rsid w:val="006E60D7"/>
    <w:rsid w:val="006E6136"/>
    <w:rsid w:val="006E6465"/>
    <w:rsid w:val="006E6583"/>
    <w:rsid w:val="006F17FA"/>
    <w:rsid w:val="006F3289"/>
    <w:rsid w:val="006F6E8D"/>
    <w:rsid w:val="0070142F"/>
    <w:rsid w:val="0070188C"/>
    <w:rsid w:val="00704130"/>
    <w:rsid w:val="00706BD4"/>
    <w:rsid w:val="00711818"/>
    <w:rsid w:val="00713C4E"/>
    <w:rsid w:val="007179F1"/>
    <w:rsid w:val="0072381D"/>
    <w:rsid w:val="0072418D"/>
    <w:rsid w:val="00742AAC"/>
    <w:rsid w:val="00742ADD"/>
    <w:rsid w:val="007431FB"/>
    <w:rsid w:val="007506C2"/>
    <w:rsid w:val="0075282D"/>
    <w:rsid w:val="00760479"/>
    <w:rsid w:val="00760BE9"/>
    <w:rsid w:val="007613C7"/>
    <w:rsid w:val="00763513"/>
    <w:rsid w:val="00775841"/>
    <w:rsid w:val="007843EC"/>
    <w:rsid w:val="00785A7A"/>
    <w:rsid w:val="007876ED"/>
    <w:rsid w:val="007910EF"/>
    <w:rsid w:val="00791424"/>
    <w:rsid w:val="00793279"/>
    <w:rsid w:val="0079342F"/>
    <w:rsid w:val="0079581E"/>
    <w:rsid w:val="00797DA7"/>
    <w:rsid w:val="007A25DC"/>
    <w:rsid w:val="007B210A"/>
    <w:rsid w:val="007B5895"/>
    <w:rsid w:val="007B6EA5"/>
    <w:rsid w:val="007B7A68"/>
    <w:rsid w:val="007C0BE1"/>
    <w:rsid w:val="007C297A"/>
    <w:rsid w:val="007C47AB"/>
    <w:rsid w:val="007C48CA"/>
    <w:rsid w:val="007C7ECE"/>
    <w:rsid w:val="007D04F4"/>
    <w:rsid w:val="007D1A6F"/>
    <w:rsid w:val="007D1C8E"/>
    <w:rsid w:val="007D2738"/>
    <w:rsid w:val="007D2CB9"/>
    <w:rsid w:val="007D3A4C"/>
    <w:rsid w:val="007D434C"/>
    <w:rsid w:val="007E008B"/>
    <w:rsid w:val="007E2C1D"/>
    <w:rsid w:val="007E3988"/>
    <w:rsid w:val="007F15BA"/>
    <w:rsid w:val="007F64EC"/>
    <w:rsid w:val="0080060F"/>
    <w:rsid w:val="00807542"/>
    <w:rsid w:val="0081558C"/>
    <w:rsid w:val="00817379"/>
    <w:rsid w:val="008202B0"/>
    <w:rsid w:val="008228BF"/>
    <w:rsid w:val="00825AE5"/>
    <w:rsid w:val="008324F7"/>
    <w:rsid w:val="008342F6"/>
    <w:rsid w:val="008357CE"/>
    <w:rsid w:val="00836362"/>
    <w:rsid w:val="008370C1"/>
    <w:rsid w:val="00843E08"/>
    <w:rsid w:val="008454C5"/>
    <w:rsid w:val="00850167"/>
    <w:rsid w:val="00851B96"/>
    <w:rsid w:val="00853766"/>
    <w:rsid w:val="00856C0A"/>
    <w:rsid w:val="008570FF"/>
    <w:rsid w:val="008601BD"/>
    <w:rsid w:val="00860D72"/>
    <w:rsid w:val="0086244F"/>
    <w:rsid w:val="008628E6"/>
    <w:rsid w:val="00866193"/>
    <w:rsid w:val="00870AE4"/>
    <w:rsid w:val="00872335"/>
    <w:rsid w:val="00874FD7"/>
    <w:rsid w:val="00881896"/>
    <w:rsid w:val="008823E0"/>
    <w:rsid w:val="00885A5E"/>
    <w:rsid w:val="00890A76"/>
    <w:rsid w:val="0089429A"/>
    <w:rsid w:val="00894D9E"/>
    <w:rsid w:val="008A23D6"/>
    <w:rsid w:val="008A5EAF"/>
    <w:rsid w:val="008A64F7"/>
    <w:rsid w:val="008A6A4B"/>
    <w:rsid w:val="008B16AA"/>
    <w:rsid w:val="008B2B09"/>
    <w:rsid w:val="008B4E5F"/>
    <w:rsid w:val="008C0DD2"/>
    <w:rsid w:val="008C298F"/>
    <w:rsid w:val="008C2A83"/>
    <w:rsid w:val="008C39CF"/>
    <w:rsid w:val="008C483A"/>
    <w:rsid w:val="008C6298"/>
    <w:rsid w:val="008C77E4"/>
    <w:rsid w:val="008D1A2C"/>
    <w:rsid w:val="008D29E2"/>
    <w:rsid w:val="008F073D"/>
    <w:rsid w:val="008F09E6"/>
    <w:rsid w:val="008F74F4"/>
    <w:rsid w:val="00905135"/>
    <w:rsid w:val="00906874"/>
    <w:rsid w:val="00920866"/>
    <w:rsid w:val="00922DF5"/>
    <w:rsid w:val="0092417A"/>
    <w:rsid w:val="0092652F"/>
    <w:rsid w:val="009269D2"/>
    <w:rsid w:val="00926F60"/>
    <w:rsid w:val="009273FF"/>
    <w:rsid w:val="00931152"/>
    <w:rsid w:val="00935369"/>
    <w:rsid w:val="00935B28"/>
    <w:rsid w:val="009363EA"/>
    <w:rsid w:val="00943962"/>
    <w:rsid w:val="00944E3B"/>
    <w:rsid w:val="00944F3B"/>
    <w:rsid w:val="00945190"/>
    <w:rsid w:val="0094526F"/>
    <w:rsid w:val="00945848"/>
    <w:rsid w:val="00946765"/>
    <w:rsid w:val="00952451"/>
    <w:rsid w:val="00952D4B"/>
    <w:rsid w:val="0095488C"/>
    <w:rsid w:val="00962273"/>
    <w:rsid w:val="009632D7"/>
    <w:rsid w:val="0097428C"/>
    <w:rsid w:val="00974A92"/>
    <w:rsid w:val="009824F1"/>
    <w:rsid w:val="009902F9"/>
    <w:rsid w:val="00990AC8"/>
    <w:rsid w:val="009A2FE8"/>
    <w:rsid w:val="009A55C2"/>
    <w:rsid w:val="009A7AF5"/>
    <w:rsid w:val="009B40AA"/>
    <w:rsid w:val="009B60BC"/>
    <w:rsid w:val="009B790B"/>
    <w:rsid w:val="009C1985"/>
    <w:rsid w:val="009C3160"/>
    <w:rsid w:val="009C638C"/>
    <w:rsid w:val="009D0ED7"/>
    <w:rsid w:val="009D3B6E"/>
    <w:rsid w:val="009D5E1A"/>
    <w:rsid w:val="009E3A01"/>
    <w:rsid w:val="009E5001"/>
    <w:rsid w:val="009F1AA6"/>
    <w:rsid w:val="009F60AB"/>
    <w:rsid w:val="009F6676"/>
    <w:rsid w:val="009F7E0B"/>
    <w:rsid w:val="00A069C1"/>
    <w:rsid w:val="00A06C6E"/>
    <w:rsid w:val="00A11087"/>
    <w:rsid w:val="00A206AB"/>
    <w:rsid w:val="00A23326"/>
    <w:rsid w:val="00A24328"/>
    <w:rsid w:val="00A26AE4"/>
    <w:rsid w:val="00A340FB"/>
    <w:rsid w:val="00A35BB8"/>
    <w:rsid w:val="00A36151"/>
    <w:rsid w:val="00A3626D"/>
    <w:rsid w:val="00A375F8"/>
    <w:rsid w:val="00A45B62"/>
    <w:rsid w:val="00A47C56"/>
    <w:rsid w:val="00A67703"/>
    <w:rsid w:val="00A716FD"/>
    <w:rsid w:val="00A769FD"/>
    <w:rsid w:val="00A84BBA"/>
    <w:rsid w:val="00A92736"/>
    <w:rsid w:val="00A94D81"/>
    <w:rsid w:val="00A94FFB"/>
    <w:rsid w:val="00A9661D"/>
    <w:rsid w:val="00AA1C80"/>
    <w:rsid w:val="00AB0CB0"/>
    <w:rsid w:val="00AB47B2"/>
    <w:rsid w:val="00AB4ACB"/>
    <w:rsid w:val="00AB62EF"/>
    <w:rsid w:val="00AC1539"/>
    <w:rsid w:val="00AC21EC"/>
    <w:rsid w:val="00AC41A8"/>
    <w:rsid w:val="00AD0F33"/>
    <w:rsid w:val="00AD2C50"/>
    <w:rsid w:val="00AD4482"/>
    <w:rsid w:val="00AE1E8F"/>
    <w:rsid w:val="00AE259D"/>
    <w:rsid w:val="00AE7CA1"/>
    <w:rsid w:val="00AF3D5B"/>
    <w:rsid w:val="00B01672"/>
    <w:rsid w:val="00B01DCD"/>
    <w:rsid w:val="00B028E9"/>
    <w:rsid w:val="00B03520"/>
    <w:rsid w:val="00B04DF2"/>
    <w:rsid w:val="00B06843"/>
    <w:rsid w:val="00B11045"/>
    <w:rsid w:val="00B14424"/>
    <w:rsid w:val="00B151C2"/>
    <w:rsid w:val="00B23640"/>
    <w:rsid w:val="00B26F75"/>
    <w:rsid w:val="00B3002B"/>
    <w:rsid w:val="00B31157"/>
    <w:rsid w:val="00B31B7D"/>
    <w:rsid w:val="00B3500C"/>
    <w:rsid w:val="00B3655C"/>
    <w:rsid w:val="00B373EA"/>
    <w:rsid w:val="00B37BF2"/>
    <w:rsid w:val="00B41186"/>
    <w:rsid w:val="00B423F2"/>
    <w:rsid w:val="00B50198"/>
    <w:rsid w:val="00B559C4"/>
    <w:rsid w:val="00B615A5"/>
    <w:rsid w:val="00B61CB9"/>
    <w:rsid w:val="00B66B2F"/>
    <w:rsid w:val="00B70789"/>
    <w:rsid w:val="00B71470"/>
    <w:rsid w:val="00B74FC1"/>
    <w:rsid w:val="00B767A7"/>
    <w:rsid w:val="00B82D22"/>
    <w:rsid w:val="00B8764C"/>
    <w:rsid w:val="00B90A5A"/>
    <w:rsid w:val="00B96370"/>
    <w:rsid w:val="00BA10A8"/>
    <w:rsid w:val="00BA649F"/>
    <w:rsid w:val="00BB2EEE"/>
    <w:rsid w:val="00BC72F8"/>
    <w:rsid w:val="00BD2BDD"/>
    <w:rsid w:val="00BD326D"/>
    <w:rsid w:val="00BD7445"/>
    <w:rsid w:val="00BE4C3D"/>
    <w:rsid w:val="00BF36A7"/>
    <w:rsid w:val="00C003EA"/>
    <w:rsid w:val="00C01D3C"/>
    <w:rsid w:val="00C024FC"/>
    <w:rsid w:val="00C07905"/>
    <w:rsid w:val="00C101AC"/>
    <w:rsid w:val="00C109D1"/>
    <w:rsid w:val="00C14903"/>
    <w:rsid w:val="00C1494F"/>
    <w:rsid w:val="00C16E0E"/>
    <w:rsid w:val="00C206DD"/>
    <w:rsid w:val="00C24796"/>
    <w:rsid w:val="00C2636C"/>
    <w:rsid w:val="00C318C5"/>
    <w:rsid w:val="00C34CF9"/>
    <w:rsid w:val="00C4720F"/>
    <w:rsid w:val="00C529E7"/>
    <w:rsid w:val="00C55D36"/>
    <w:rsid w:val="00C56731"/>
    <w:rsid w:val="00C60941"/>
    <w:rsid w:val="00C706B4"/>
    <w:rsid w:val="00C70EB6"/>
    <w:rsid w:val="00C71DBB"/>
    <w:rsid w:val="00C72B8F"/>
    <w:rsid w:val="00C778D0"/>
    <w:rsid w:val="00C81431"/>
    <w:rsid w:val="00C83662"/>
    <w:rsid w:val="00C97B4F"/>
    <w:rsid w:val="00CA6F0D"/>
    <w:rsid w:val="00CA7E05"/>
    <w:rsid w:val="00CB2113"/>
    <w:rsid w:val="00CB5AA4"/>
    <w:rsid w:val="00CC2532"/>
    <w:rsid w:val="00CC3107"/>
    <w:rsid w:val="00CC7C4D"/>
    <w:rsid w:val="00CE4458"/>
    <w:rsid w:val="00CE4A5D"/>
    <w:rsid w:val="00CE6F70"/>
    <w:rsid w:val="00CE7E38"/>
    <w:rsid w:val="00CF153B"/>
    <w:rsid w:val="00CF31A1"/>
    <w:rsid w:val="00D06688"/>
    <w:rsid w:val="00D1147B"/>
    <w:rsid w:val="00D11AFD"/>
    <w:rsid w:val="00D12D26"/>
    <w:rsid w:val="00D138C7"/>
    <w:rsid w:val="00D1416F"/>
    <w:rsid w:val="00D150DA"/>
    <w:rsid w:val="00D324D8"/>
    <w:rsid w:val="00D325CD"/>
    <w:rsid w:val="00D353E9"/>
    <w:rsid w:val="00D37260"/>
    <w:rsid w:val="00D435F5"/>
    <w:rsid w:val="00D44CF7"/>
    <w:rsid w:val="00D47B5E"/>
    <w:rsid w:val="00D47F99"/>
    <w:rsid w:val="00D52668"/>
    <w:rsid w:val="00D526F6"/>
    <w:rsid w:val="00D537D7"/>
    <w:rsid w:val="00D6570A"/>
    <w:rsid w:val="00D7035E"/>
    <w:rsid w:val="00D738DA"/>
    <w:rsid w:val="00D7396C"/>
    <w:rsid w:val="00D76B3B"/>
    <w:rsid w:val="00D77B98"/>
    <w:rsid w:val="00D83C23"/>
    <w:rsid w:val="00D86838"/>
    <w:rsid w:val="00D86E50"/>
    <w:rsid w:val="00D905EC"/>
    <w:rsid w:val="00D91257"/>
    <w:rsid w:val="00D9251F"/>
    <w:rsid w:val="00D926DE"/>
    <w:rsid w:val="00D9647D"/>
    <w:rsid w:val="00DA20E6"/>
    <w:rsid w:val="00DA79B0"/>
    <w:rsid w:val="00DB0303"/>
    <w:rsid w:val="00DB374B"/>
    <w:rsid w:val="00DC0E21"/>
    <w:rsid w:val="00DC1BEE"/>
    <w:rsid w:val="00DC5B35"/>
    <w:rsid w:val="00DC7317"/>
    <w:rsid w:val="00DD2441"/>
    <w:rsid w:val="00DF0878"/>
    <w:rsid w:val="00DF4380"/>
    <w:rsid w:val="00DF7531"/>
    <w:rsid w:val="00E01178"/>
    <w:rsid w:val="00E039A9"/>
    <w:rsid w:val="00E0620A"/>
    <w:rsid w:val="00E07215"/>
    <w:rsid w:val="00E11611"/>
    <w:rsid w:val="00E123AF"/>
    <w:rsid w:val="00E12507"/>
    <w:rsid w:val="00E13D66"/>
    <w:rsid w:val="00E16512"/>
    <w:rsid w:val="00E17D01"/>
    <w:rsid w:val="00E17E49"/>
    <w:rsid w:val="00E20155"/>
    <w:rsid w:val="00E25F88"/>
    <w:rsid w:val="00E302A6"/>
    <w:rsid w:val="00E3614C"/>
    <w:rsid w:val="00E441DC"/>
    <w:rsid w:val="00E4562B"/>
    <w:rsid w:val="00E479B8"/>
    <w:rsid w:val="00E55737"/>
    <w:rsid w:val="00E6445D"/>
    <w:rsid w:val="00E70F1A"/>
    <w:rsid w:val="00E71880"/>
    <w:rsid w:val="00E7338C"/>
    <w:rsid w:val="00E74A4A"/>
    <w:rsid w:val="00E850F2"/>
    <w:rsid w:val="00E87A6A"/>
    <w:rsid w:val="00E92836"/>
    <w:rsid w:val="00EA081E"/>
    <w:rsid w:val="00EA21B5"/>
    <w:rsid w:val="00EA5BC9"/>
    <w:rsid w:val="00EA6905"/>
    <w:rsid w:val="00EA7149"/>
    <w:rsid w:val="00EB08CE"/>
    <w:rsid w:val="00EB2674"/>
    <w:rsid w:val="00EC11C3"/>
    <w:rsid w:val="00EC5246"/>
    <w:rsid w:val="00EC7231"/>
    <w:rsid w:val="00EC7589"/>
    <w:rsid w:val="00EE0E4E"/>
    <w:rsid w:val="00EE2184"/>
    <w:rsid w:val="00EE4E2E"/>
    <w:rsid w:val="00EE72F9"/>
    <w:rsid w:val="00EE75C7"/>
    <w:rsid w:val="00EF0440"/>
    <w:rsid w:val="00EF33E8"/>
    <w:rsid w:val="00EF66EC"/>
    <w:rsid w:val="00F00DC7"/>
    <w:rsid w:val="00F015F4"/>
    <w:rsid w:val="00F05227"/>
    <w:rsid w:val="00F12E78"/>
    <w:rsid w:val="00F15EFE"/>
    <w:rsid w:val="00F1768B"/>
    <w:rsid w:val="00F21BFA"/>
    <w:rsid w:val="00F223FC"/>
    <w:rsid w:val="00F252CA"/>
    <w:rsid w:val="00F26463"/>
    <w:rsid w:val="00F27B2B"/>
    <w:rsid w:val="00F3487C"/>
    <w:rsid w:val="00F37785"/>
    <w:rsid w:val="00F424FB"/>
    <w:rsid w:val="00F42BB6"/>
    <w:rsid w:val="00F43CA8"/>
    <w:rsid w:val="00F46E88"/>
    <w:rsid w:val="00F501F5"/>
    <w:rsid w:val="00F50DDA"/>
    <w:rsid w:val="00F538BB"/>
    <w:rsid w:val="00F539BA"/>
    <w:rsid w:val="00F60BE6"/>
    <w:rsid w:val="00F617AC"/>
    <w:rsid w:val="00F63207"/>
    <w:rsid w:val="00F65320"/>
    <w:rsid w:val="00F73ECD"/>
    <w:rsid w:val="00F749AD"/>
    <w:rsid w:val="00F75973"/>
    <w:rsid w:val="00F769BD"/>
    <w:rsid w:val="00F8326E"/>
    <w:rsid w:val="00F87376"/>
    <w:rsid w:val="00F903A7"/>
    <w:rsid w:val="00F92824"/>
    <w:rsid w:val="00F93028"/>
    <w:rsid w:val="00F951C2"/>
    <w:rsid w:val="00F977EA"/>
    <w:rsid w:val="00FA1C80"/>
    <w:rsid w:val="00FA1EF9"/>
    <w:rsid w:val="00FA2867"/>
    <w:rsid w:val="00FA317C"/>
    <w:rsid w:val="00FA3760"/>
    <w:rsid w:val="00FA4B03"/>
    <w:rsid w:val="00FA6CB1"/>
    <w:rsid w:val="00FA7790"/>
    <w:rsid w:val="00FB0C01"/>
    <w:rsid w:val="00FB1235"/>
    <w:rsid w:val="00FB4C10"/>
    <w:rsid w:val="00FB6D0A"/>
    <w:rsid w:val="00FC55D3"/>
    <w:rsid w:val="00FC7441"/>
    <w:rsid w:val="00FD06B5"/>
    <w:rsid w:val="00FD3CA6"/>
    <w:rsid w:val="00FD7B49"/>
    <w:rsid w:val="00FE3F73"/>
    <w:rsid w:val="00FE63F6"/>
    <w:rsid w:val="00FF395D"/>
    <w:rsid w:val="0130F4D1"/>
    <w:rsid w:val="06853857"/>
    <w:rsid w:val="07996310"/>
    <w:rsid w:val="0A6560FA"/>
    <w:rsid w:val="0AA9C947"/>
    <w:rsid w:val="11B8C802"/>
    <w:rsid w:val="121E4F95"/>
    <w:rsid w:val="1FB48558"/>
    <w:rsid w:val="25E379B5"/>
    <w:rsid w:val="26268DBC"/>
    <w:rsid w:val="2BA79339"/>
    <w:rsid w:val="31DF211F"/>
    <w:rsid w:val="33D3FDC3"/>
    <w:rsid w:val="376C26C9"/>
    <w:rsid w:val="412A9C08"/>
    <w:rsid w:val="417CE2E0"/>
    <w:rsid w:val="42D3B61B"/>
    <w:rsid w:val="45B1C080"/>
    <w:rsid w:val="48593276"/>
    <w:rsid w:val="4CA6B97D"/>
    <w:rsid w:val="4EC4BF01"/>
    <w:rsid w:val="53E990DF"/>
    <w:rsid w:val="5A8292B2"/>
    <w:rsid w:val="6C71B8C8"/>
    <w:rsid w:val="6DEF68C9"/>
    <w:rsid w:val="75A3BE5F"/>
    <w:rsid w:val="7A4EC2BC"/>
    <w:rsid w:val="7C4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F769B3"/>
  <w15:docId w15:val="{715A2804-CC21-4475-A49B-FD8B5C12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81E"/>
    <w:pPr>
      <w:keepNext/>
      <w:keepLines/>
      <w:numPr>
        <w:numId w:val="21"/>
      </w:numPr>
      <w:spacing w:before="120" w:after="120"/>
      <w:textAlignment w:val="baseline"/>
      <w:outlineLvl w:val="1"/>
    </w:pPr>
    <w:rPr>
      <w:rFonts w:eastAsia="Arial Unicode MS"/>
      <w:b/>
      <w:bCs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F05227"/>
    <w:pPr>
      <w:keepNext/>
      <w:keepLines/>
      <w:spacing w:before="120" w:after="120"/>
      <w:ind w:left="714" w:hanging="357"/>
      <w:outlineLvl w:val="2"/>
    </w:pPr>
    <w:rPr>
      <w:rFonts w:cs="Calibri"/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EA081E"/>
    <w:rPr>
      <w:rFonts w:eastAsia="Arial Unicode MS"/>
      <w:b/>
      <w:bCs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F05227"/>
    <w:rPr>
      <w:rFonts w:cs="Calibri"/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F3487C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F3487C"/>
  </w:style>
  <w:style w:type="character" w:customStyle="1" w:styleId="eop">
    <w:name w:val="eop"/>
    <w:basedOn w:val="Domylnaczcionkaakapitu"/>
    <w:rsid w:val="00F3487C"/>
  </w:style>
  <w:style w:type="character" w:customStyle="1" w:styleId="scxw79876029">
    <w:name w:val="scxw79876029"/>
    <w:basedOn w:val="Domylnaczcionkaakapitu"/>
    <w:rsid w:val="00F3487C"/>
  </w:style>
  <w:style w:type="character" w:styleId="Wzmianka">
    <w:name w:val="Mention"/>
    <w:basedOn w:val="Domylnaczcionkaakapitu"/>
    <w:uiPriority w:val="99"/>
    <w:unhideWhenUsed/>
    <w:rsid w:val="00F3487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A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pfron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a.siglowy@pfron.org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E8ED7-EEB5-4EC2-8F6F-4E254D2A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83</TotalTime>
  <Pages>5</Pages>
  <Words>1565</Words>
  <Characters>9395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-poradnik i broszura</vt:lpstr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-poradnik i broszura</dc:title>
  <dc:subject/>
  <dc:creator>Grabska Anita</dc:creator>
  <cp:keywords/>
  <cp:lastModifiedBy>Sigłowy Anna</cp:lastModifiedBy>
  <cp:revision>10</cp:revision>
  <cp:lastPrinted>2022-01-17T06:32:00Z</cp:lastPrinted>
  <dcterms:created xsi:type="dcterms:W3CDTF">2022-01-12T10:01:00Z</dcterms:created>
  <dcterms:modified xsi:type="dcterms:W3CDTF">2022-01-17T06:32:00Z</dcterms:modified>
</cp:coreProperties>
</file>