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eastAsia="en-US"/>
        </w:rPr>
        <w:id w:val="1936703918"/>
        <w:docPartObj>
          <w:docPartGallery w:val="Table of Contents"/>
          <w:docPartUnique/>
        </w:docPartObj>
      </w:sdtPr>
      <w:sdtEndPr>
        <w:rPr>
          <w:b/>
          <w:bCs/>
        </w:rPr>
      </w:sdtEndPr>
      <w:sdtContent>
        <w:p w14:paraId="5009DDCC" w14:textId="5D4EF91F" w:rsidR="00231B0D" w:rsidRDefault="00231B0D" w:rsidP="00231B0D">
          <w:pPr>
            <w:pStyle w:val="Nagwekspisutreci"/>
            <w:ind w:left="-993"/>
          </w:pPr>
          <w:r>
            <w:t>Spis treści</w:t>
          </w:r>
        </w:p>
        <w:p w14:paraId="1F938C98" w14:textId="0078AC0C" w:rsidR="00E102B2" w:rsidRDefault="00231B0D">
          <w:pPr>
            <w:pStyle w:val="Spistreci1"/>
            <w:rPr>
              <w:rFonts w:eastAsiaTheme="minorEastAsia"/>
              <w:noProof/>
              <w:lang w:eastAsia="pl-PL"/>
            </w:rPr>
          </w:pPr>
          <w:r>
            <w:fldChar w:fldCharType="begin"/>
          </w:r>
          <w:r>
            <w:instrText xml:space="preserve"> TOC \o "1-3" \h \z \u </w:instrText>
          </w:r>
          <w:r>
            <w:fldChar w:fldCharType="separate"/>
          </w:r>
          <w:hyperlink w:anchor="_Toc105588038" w:history="1">
            <w:r w:rsidR="00E102B2" w:rsidRPr="007B2637">
              <w:rPr>
                <w:rStyle w:val="Hipercze"/>
                <w:b/>
                <w:bCs/>
                <w:noProof/>
              </w:rPr>
              <w:t>1.</w:t>
            </w:r>
            <w:r w:rsidR="00E102B2">
              <w:rPr>
                <w:rFonts w:eastAsiaTheme="minorEastAsia"/>
                <w:noProof/>
                <w:lang w:eastAsia="pl-PL"/>
              </w:rPr>
              <w:tab/>
            </w:r>
            <w:r w:rsidR="00E102B2" w:rsidRPr="007B2637">
              <w:rPr>
                <w:rStyle w:val="Hipercze"/>
                <w:b/>
                <w:bCs/>
                <w:noProof/>
              </w:rPr>
              <w:t>Wstęp</w:t>
            </w:r>
            <w:r w:rsidR="00E102B2">
              <w:rPr>
                <w:noProof/>
                <w:webHidden/>
              </w:rPr>
              <w:tab/>
            </w:r>
            <w:r w:rsidR="00E102B2">
              <w:rPr>
                <w:noProof/>
                <w:webHidden/>
              </w:rPr>
              <w:fldChar w:fldCharType="begin"/>
            </w:r>
            <w:r w:rsidR="00E102B2">
              <w:rPr>
                <w:noProof/>
                <w:webHidden/>
              </w:rPr>
              <w:instrText xml:space="preserve"> PAGEREF _Toc105588038 \h </w:instrText>
            </w:r>
            <w:r w:rsidR="00E102B2">
              <w:rPr>
                <w:noProof/>
                <w:webHidden/>
              </w:rPr>
            </w:r>
            <w:r w:rsidR="00E102B2">
              <w:rPr>
                <w:noProof/>
                <w:webHidden/>
              </w:rPr>
              <w:fldChar w:fldCharType="separate"/>
            </w:r>
            <w:r w:rsidR="00B9358F">
              <w:rPr>
                <w:noProof/>
                <w:webHidden/>
              </w:rPr>
              <w:t>3</w:t>
            </w:r>
            <w:r w:rsidR="00E102B2">
              <w:rPr>
                <w:noProof/>
                <w:webHidden/>
              </w:rPr>
              <w:fldChar w:fldCharType="end"/>
            </w:r>
          </w:hyperlink>
        </w:p>
        <w:p w14:paraId="7A855771" w14:textId="6961B1C4" w:rsidR="00E102B2" w:rsidRDefault="00E102B2">
          <w:pPr>
            <w:pStyle w:val="Spistreci1"/>
            <w:rPr>
              <w:rFonts w:eastAsiaTheme="minorEastAsia"/>
              <w:noProof/>
              <w:lang w:eastAsia="pl-PL"/>
            </w:rPr>
          </w:pPr>
          <w:hyperlink w:anchor="_Toc105588039" w:history="1">
            <w:r w:rsidRPr="007B2637">
              <w:rPr>
                <w:rStyle w:val="Hipercze"/>
                <w:b/>
                <w:bCs/>
                <w:noProof/>
              </w:rPr>
              <w:t>2.</w:t>
            </w:r>
            <w:r>
              <w:rPr>
                <w:rFonts w:eastAsiaTheme="minorEastAsia"/>
                <w:noProof/>
                <w:lang w:eastAsia="pl-PL"/>
              </w:rPr>
              <w:tab/>
            </w:r>
            <w:r w:rsidRPr="007B2637">
              <w:rPr>
                <w:rStyle w:val="Hipercze"/>
                <w:b/>
                <w:bCs/>
                <w:noProof/>
              </w:rPr>
              <w:t>Słownik pojęć</w:t>
            </w:r>
            <w:r>
              <w:rPr>
                <w:noProof/>
                <w:webHidden/>
              </w:rPr>
              <w:tab/>
            </w:r>
            <w:r>
              <w:rPr>
                <w:noProof/>
                <w:webHidden/>
              </w:rPr>
              <w:fldChar w:fldCharType="begin"/>
            </w:r>
            <w:r>
              <w:rPr>
                <w:noProof/>
                <w:webHidden/>
              </w:rPr>
              <w:instrText xml:space="preserve"> PAGEREF _Toc105588039 \h </w:instrText>
            </w:r>
            <w:r>
              <w:rPr>
                <w:noProof/>
                <w:webHidden/>
              </w:rPr>
            </w:r>
            <w:r>
              <w:rPr>
                <w:noProof/>
                <w:webHidden/>
              </w:rPr>
              <w:fldChar w:fldCharType="separate"/>
            </w:r>
            <w:r w:rsidR="00B9358F">
              <w:rPr>
                <w:noProof/>
                <w:webHidden/>
              </w:rPr>
              <w:t>4</w:t>
            </w:r>
            <w:r>
              <w:rPr>
                <w:noProof/>
                <w:webHidden/>
              </w:rPr>
              <w:fldChar w:fldCharType="end"/>
            </w:r>
          </w:hyperlink>
        </w:p>
        <w:p w14:paraId="68787B0A" w14:textId="2ECB312A" w:rsidR="00E102B2" w:rsidRDefault="00E102B2">
          <w:pPr>
            <w:pStyle w:val="Spistreci1"/>
            <w:rPr>
              <w:rFonts w:eastAsiaTheme="minorEastAsia"/>
              <w:noProof/>
              <w:lang w:eastAsia="pl-PL"/>
            </w:rPr>
          </w:pPr>
          <w:hyperlink w:anchor="_Toc105588040" w:history="1">
            <w:r w:rsidRPr="007B2637">
              <w:rPr>
                <w:rStyle w:val="Hipercze"/>
                <w:b/>
                <w:bCs/>
                <w:noProof/>
              </w:rPr>
              <w:t>3.</w:t>
            </w:r>
            <w:r>
              <w:rPr>
                <w:rFonts w:eastAsiaTheme="minorEastAsia"/>
                <w:noProof/>
                <w:lang w:eastAsia="pl-PL"/>
              </w:rPr>
              <w:tab/>
            </w:r>
            <w:r w:rsidRPr="007B2637">
              <w:rPr>
                <w:rStyle w:val="Hipercze"/>
                <w:b/>
                <w:bCs/>
                <w:noProof/>
              </w:rPr>
              <w:t>Przedmiot Zamówienia</w:t>
            </w:r>
            <w:r>
              <w:rPr>
                <w:noProof/>
                <w:webHidden/>
              </w:rPr>
              <w:tab/>
            </w:r>
            <w:r>
              <w:rPr>
                <w:noProof/>
                <w:webHidden/>
              </w:rPr>
              <w:fldChar w:fldCharType="begin"/>
            </w:r>
            <w:r>
              <w:rPr>
                <w:noProof/>
                <w:webHidden/>
              </w:rPr>
              <w:instrText xml:space="preserve"> PAGEREF _Toc105588040 \h </w:instrText>
            </w:r>
            <w:r>
              <w:rPr>
                <w:noProof/>
                <w:webHidden/>
              </w:rPr>
            </w:r>
            <w:r>
              <w:rPr>
                <w:noProof/>
                <w:webHidden/>
              </w:rPr>
              <w:fldChar w:fldCharType="separate"/>
            </w:r>
            <w:r w:rsidR="00B9358F">
              <w:rPr>
                <w:noProof/>
                <w:webHidden/>
              </w:rPr>
              <w:t>9</w:t>
            </w:r>
            <w:r>
              <w:rPr>
                <w:noProof/>
                <w:webHidden/>
              </w:rPr>
              <w:fldChar w:fldCharType="end"/>
            </w:r>
          </w:hyperlink>
        </w:p>
        <w:p w14:paraId="71152B89" w14:textId="14A1A424" w:rsidR="00E102B2" w:rsidRDefault="00E102B2">
          <w:pPr>
            <w:pStyle w:val="Spistreci2"/>
            <w:rPr>
              <w:rFonts w:eastAsiaTheme="minorEastAsia"/>
              <w:noProof/>
              <w:lang w:eastAsia="pl-PL"/>
            </w:rPr>
          </w:pPr>
          <w:hyperlink w:anchor="_Toc105588041" w:history="1">
            <w:r w:rsidRPr="007B2637">
              <w:rPr>
                <w:rStyle w:val="Hipercze"/>
                <w:b/>
                <w:bCs/>
                <w:noProof/>
              </w:rPr>
              <w:t>3.1</w:t>
            </w:r>
            <w:r>
              <w:rPr>
                <w:rFonts w:eastAsiaTheme="minorEastAsia"/>
                <w:noProof/>
                <w:lang w:eastAsia="pl-PL"/>
              </w:rPr>
              <w:tab/>
            </w:r>
            <w:r w:rsidRPr="007B2637">
              <w:rPr>
                <w:rStyle w:val="Hipercze"/>
                <w:b/>
                <w:bCs/>
                <w:noProof/>
              </w:rPr>
              <w:t>Kontekst biznesowy Projektu</w:t>
            </w:r>
            <w:r>
              <w:rPr>
                <w:noProof/>
                <w:webHidden/>
              </w:rPr>
              <w:tab/>
            </w:r>
            <w:r>
              <w:rPr>
                <w:noProof/>
                <w:webHidden/>
              </w:rPr>
              <w:fldChar w:fldCharType="begin"/>
            </w:r>
            <w:r>
              <w:rPr>
                <w:noProof/>
                <w:webHidden/>
              </w:rPr>
              <w:instrText xml:space="preserve"> PAGEREF _Toc105588041 \h </w:instrText>
            </w:r>
            <w:r>
              <w:rPr>
                <w:noProof/>
                <w:webHidden/>
              </w:rPr>
            </w:r>
            <w:r>
              <w:rPr>
                <w:noProof/>
                <w:webHidden/>
              </w:rPr>
              <w:fldChar w:fldCharType="separate"/>
            </w:r>
            <w:r w:rsidR="00B9358F">
              <w:rPr>
                <w:noProof/>
                <w:webHidden/>
              </w:rPr>
              <w:t>9</w:t>
            </w:r>
            <w:r>
              <w:rPr>
                <w:noProof/>
                <w:webHidden/>
              </w:rPr>
              <w:fldChar w:fldCharType="end"/>
            </w:r>
          </w:hyperlink>
        </w:p>
        <w:p w14:paraId="54341F1A" w14:textId="07593D35" w:rsidR="00E102B2" w:rsidRDefault="00E102B2">
          <w:pPr>
            <w:pStyle w:val="Spistreci2"/>
            <w:rPr>
              <w:rFonts w:eastAsiaTheme="minorEastAsia"/>
              <w:noProof/>
              <w:lang w:eastAsia="pl-PL"/>
            </w:rPr>
          </w:pPr>
          <w:hyperlink w:anchor="_Toc105588042" w:history="1">
            <w:r w:rsidRPr="007B2637">
              <w:rPr>
                <w:rStyle w:val="Hipercze"/>
                <w:b/>
                <w:bCs/>
                <w:noProof/>
              </w:rPr>
              <w:t>3.2</w:t>
            </w:r>
            <w:r>
              <w:rPr>
                <w:rFonts w:eastAsiaTheme="minorEastAsia"/>
                <w:noProof/>
                <w:lang w:eastAsia="pl-PL"/>
              </w:rPr>
              <w:tab/>
            </w:r>
            <w:r w:rsidRPr="007B2637">
              <w:rPr>
                <w:rStyle w:val="Hipercze"/>
                <w:b/>
                <w:bCs/>
                <w:noProof/>
              </w:rPr>
              <w:t>Cel Projektu</w:t>
            </w:r>
            <w:r>
              <w:rPr>
                <w:noProof/>
                <w:webHidden/>
              </w:rPr>
              <w:tab/>
            </w:r>
            <w:r>
              <w:rPr>
                <w:noProof/>
                <w:webHidden/>
              </w:rPr>
              <w:fldChar w:fldCharType="begin"/>
            </w:r>
            <w:r>
              <w:rPr>
                <w:noProof/>
                <w:webHidden/>
              </w:rPr>
              <w:instrText xml:space="preserve"> PAGEREF _Toc105588042 \h </w:instrText>
            </w:r>
            <w:r>
              <w:rPr>
                <w:noProof/>
                <w:webHidden/>
              </w:rPr>
            </w:r>
            <w:r>
              <w:rPr>
                <w:noProof/>
                <w:webHidden/>
              </w:rPr>
              <w:fldChar w:fldCharType="separate"/>
            </w:r>
            <w:r w:rsidR="00B9358F">
              <w:rPr>
                <w:noProof/>
                <w:webHidden/>
              </w:rPr>
              <w:t>9</w:t>
            </w:r>
            <w:r>
              <w:rPr>
                <w:noProof/>
                <w:webHidden/>
              </w:rPr>
              <w:fldChar w:fldCharType="end"/>
            </w:r>
          </w:hyperlink>
        </w:p>
        <w:p w14:paraId="6E9A1DDB" w14:textId="2C25D017" w:rsidR="00E102B2" w:rsidRDefault="00E102B2">
          <w:pPr>
            <w:pStyle w:val="Spistreci2"/>
            <w:rPr>
              <w:rFonts w:eastAsiaTheme="minorEastAsia"/>
              <w:noProof/>
              <w:lang w:eastAsia="pl-PL"/>
            </w:rPr>
          </w:pPr>
          <w:hyperlink w:anchor="_Toc105588043" w:history="1">
            <w:r w:rsidRPr="007B2637">
              <w:rPr>
                <w:rStyle w:val="Hipercze"/>
                <w:b/>
                <w:bCs/>
                <w:noProof/>
              </w:rPr>
              <w:t>3.3</w:t>
            </w:r>
            <w:r>
              <w:rPr>
                <w:rFonts w:eastAsiaTheme="minorEastAsia"/>
                <w:noProof/>
                <w:lang w:eastAsia="pl-PL"/>
              </w:rPr>
              <w:tab/>
            </w:r>
            <w:r w:rsidRPr="007B2637">
              <w:rPr>
                <w:rStyle w:val="Hipercze"/>
                <w:b/>
                <w:bCs/>
                <w:noProof/>
              </w:rPr>
              <w:t>Obszary tematyczne objęte Systemem</w:t>
            </w:r>
            <w:r>
              <w:rPr>
                <w:noProof/>
                <w:webHidden/>
              </w:rPr>
              <w:tab/>
            </w:r>
            <w:r>
              <w:rPr>
                <w:noProof/>
                <w:webHidden/>
              </w:rPr>
              <w:fldChar w:fldCharType="begin"/>
            </w:r>
            <w:r>
              <w:rPr>
                <w:noProof/>
                <w:webHidden/>
              </w:rPr>
              <w:instrText xml:space="preserve"> PAGEREF _Toc105588043 \h </w:instrText>
            </w:r>
            <w:r>
              <w:rPr>
                <w:noProof/>
                <w:webHidden/>
              </w:rPr>
            </w:r>
            <w:r>
              <w:rPr>
                <w:noProof/>
                <w:webHidden/>
              </w:rPr>
              <w:fldChar w:fldCharType="separate"/>
            </w:r>
            <w:r w:rsidR="00B9358F">
              <w:rPr>
                <w:noProof/>
                <w:webHidden/>
              </w:rPr>
              <w:t>9</w:t>
            </w:r>
            <w:r>
              <w:rPr>
                <w:noProof/>
                <w:webHidden/>
              </w:rPr>
              <w:fldChar w:fldCharType="end"/>
            </w:r>
          </w:hyperlink>
        </w:p>
        <w:p w14:paraId="29784C9A" w14:textId="1CFE9911" w:rsidR="00E102B2" w:rsidRDefault="00E102B2">
          <w:pPr>
            <w:pStyle w:val="Spistreci3"/>
            <w:rPr>
              <w:rFonts w:eastAsiaTheme="minorEastAsia"/>
              <w:noProof/>
              <w:lang w:eastAsia="pl-PL"/>
            </w:rPr>
          </w:pPr>
          <w:hyperlink w:anchor="_Toc105588044" w:history="1">
            <w:r w:rsidRPr="007B2637">
              <w:rPr>
                <w:rStyle w:val="Hipercze"/>
                <w:b/>
                <w:bCs/>
                <w:noProof/>
              </w:rPr>
              <w:t>3.3.1</w:t>
            </w:r>
            <w:r>
              <w:rPr>
                <w:rFonts w:eastAsiaTheme="minorEastAsia"/>
                <w:noProof/>
                <w:lang w:eastAsia="pl-PL"/>
              </w:rPr>
              <w:tab/>
            </w:r>
            <w:r w:rsidRPr="007B2637">
              <w:rPr>
                <w:rStyle w:val="Hipercze"/>
                <w:b/>
                <w:bCs/>
                <w:noProof/>
              </w:rPr>
              <w:t>Obszar Dofinansowanie, refundacja oraz wpłaty obowiązkowe</w:t>
            </w:r>
            <w:r>
              <w:rPr>
                <w:noProof/>
                <w:webHidden/>
              </w:rPr>
              <w:tab/>
            </w:r>
            <w:r>
              <w:rPr>
                <w:noProof/>
                <w:webHidden/>
              </w:rPr>
              <w:fldChar w:fldCharType="begin"/>
            </w:r>
            <w:r>
              <w:rPr>
                <w:noProof/>
                <w:webHidden/>
              </w:rPr>
              <w:instrText xml:space="preserve"> PAGEREF _Toc105588044 \h </w:instrText>
            </w:r>
            <w:r>
              <w:rPr>
                <w:noProof/>
                <w:webHidden/>
              </w:rPr>
            </w:r>
            <w:r>
              <w:rPr>
                <w:noProof/>
                <w:webHidden/>
              </w:rPr>
              <w:fldChar w:fldCharType="separate"/>
            </w:r>
            <w:r w:rsidR="00B9358F">
              <w:rPr>
                <w:noProof/>
                <w:webHidden/>
              </w:rPr>
              <w:t>9</w:t>
            </w:r>
            <w:r>
              <w:rPr>
                <w:noProof/>
                <w:webHidden/>
              </w:rPr>
              <w:fldChar w:fldCharType="end"/>
            </w:r>
          </w:hyperlink>
        </w:p>
        <w:p w14:paraId="071F751C" w14:textId="166BCAC1" w:rsidR="00E102B2" w:rsidRDefault="00E102B2">
          <w:pPr>
            <w:pStyle w:val="Spistreci3"/>
            <w:rPr>
              <w:rFonts w:eastAsiaTheme="minorEastAsia"/>
              <w:noProof/>
              <w:lang w:eastAsia="pl-PL"/>
            </w:rPr>
          </w:pPr>
          <w:hyperlink w:anchor="_Toc105588045" w:history="1">
            <w:r w:rsidRPr="007B2637">
              <w:rPr>
                <w:rStyle w:val="Hipercze"/>
                <w:b/>
                <w:bCs/>
                <w:noProof/>
              </w:rPr>
              <w:t>3.3.2</w:t>
            </w:r>
            <w:r>
              <w:rPr>
                <w:rFonts w:eastAsiaTheme="minorEastAsia"/>
                <w:noProof/>
                <w:lang w:eastAsia="pl-PL"/>
              </w:rPr>
              <w:tab/>
            </w:r>
            <w:r w:rsidRPr="007B2637">
              <w:rPr>
                <w:rStyle w:val="Hipercze"/>
                <w:b/>
                <w:bCs/>
                <w:noProof/>
              </w:rPr>
              <w:t>Obszar Finanse i Organizacja Funduszu</w:t>
            </w:r>
            <w:r>
              <w:rPr>
                <w:noProof/>
                <w:webHidden/>
              </w:rPr>
              <w:tab/>
            </w:r>
            <w:r>
              <w:rPr>
                <w:noProof/>
                <w:webHidden/>
              </w:rPr>
              <w:fldChar w:fldCharType="begin"/>
            </w:r>
            <w:r>
              <w:rPr>
                <w:noProof/>
                <w:webHidden/>
              </w:rPr>
              <w:instrText xml:space="preserve"> PAGEREF _Toc105588045 \h </w:instrText>
            </w:r>
            <w:r>
              <w:rPr>
                <w:noProof/>
                <w:webHidden/>
              </w:rPr>
            </w:r>
            <w:r>
              <w:rPr>
                <w:noProof/>
                <w:webHidden/>
              </w:rPr>
              <w:fldChar w:fldCharType="separate"/>
            </w:r>
            <w:r w:rsidR="00B9358F">
              <w:rPr>
                <w:noProof/>
                <w:webHidden/>
              </w:rPr>
              <w:t>9</w:t>
            </w:r>
            <w:r>
              <w:rPr>
                <w:noProof/>
                <w:webHidden/>
              </w:rPr>
              <w:fldChar w:fldCharType="end"/>
            </w:r>
          </w:hyperlink>
        </w:p>
        <w:p w14:paraId="5CDC5962" w14:textId="0DD3362F" w:rsidR="00E102B2" w:rsidRDefault="00E102B2">
          <w:pPr>
            <w:pStyle w:val="Spistreci3"/>
            <w:rPr>
              <w:rFonts w:eastAsiaTheme="minorEastAsia"/>
              <w:noProof/>
              <w:lang w:eastAsia="pl-PL"/>
            </w:rPr>
          </w:pPr>
          <w:hyperlink w:anchor="_Toc105588046" w:history="1">
            <w:r w:rsidRPr="007B2637">
              <w:rPr>
                <w:rStyle w:val="Hipercze"/>
                <w:b/>
                <w:bCs/>
                <w:noProof/>
              </w:rPr>
              <w:t>3.3.3</w:t>
            </w:r>
            <w:r>
              <w:rPr>
                <w:rFonts w:eastAsiaTheme="minorEastAsia"/>
                <w:noProof/>
                <w:lang w:eastAsia="pl-PL"/>
              </w:rPr>
              <w:tab/>
            </w:r>
            <w:r w:rsidRPr="007B2637">
              <w:rPr>
                <w:rStyle w:val="Hipercze"/>
                <w:b/>
                <w:bCs/>
                <w:noProof/>
              </w:rPr>
              <w:t>Obszar Kontrola i Windykacja Należności</w:t>
            </w:r>
            <w:r>
              <w:rPr>
                <w:noProof/>
                <w:webHidden/>
              </w:rPr>
              <w:tab/>
            </w:r>
            <w:r>
              <w:rPr>
                <w:noProof/>
                <w:webHidden/>
              </w:rPr>
              <w:fldChar w:fldCharType="begin"/>
            </w:r>
            <w:r>
              <w:rPr>
                <w:noProof/>
                <w:webHidden/>
              </w:rPr>
              <w:instrText xml:space="preserve"> PAGEREF _Toc105588046 \h </w:instrText>
            </w:r>
            <w:r>
              <w:rPr>
                <w:noProof/>
                <w:webHidden/>
              </w:rPr>
            </w:r>
            <w:r>
              <w:rPr>
                <w:noProof/>
                <w:webHidden/>
              </w:rPr>
              <w:fldChar w:fldCharType="separate"/>
            </w:r>
            <w:r w:rsidR="00B9358F">
              <w:rPr>
                <w:noProof/>
                <w:webHidden/>
              </w:rPr>
              <w:t>9</w:t>
            </w:r>
            <w:r>
              <w:rPr>
                <w:noProof/>
                <w:webHidden/>
              </w:rPr>
              <w:fldChar w:fldCharType="end"/>
            </w:r>
          </w:hyperlink>
        </w:p>
        <w:p w14:paraId="0C5DF6DF" w14:textId="72D3A34A" w:rsidR="00E102B2" w:rsidRDefault="00E102B2">
          <w:pPr>
            <w:pStyle w:val="Spistreci3"/>
            <w:rPr>
              <w:rFonts w:eastAsiaTheme="minorEastAsia"/>
              <w:noProof/>
              <w:lang w:eastAsia="pl-PL"/>
            </w:rPr>
          </w:pPr>
          <w:hyperlink w:anchor="_Toc105588047" w:history="1">
            <w:r w:rsidRPr="007B2637">
              <w:rPr>
                <w:rStyle w:val="Hipercze"/>
                <w:b/>
                <w:bCs/>
                <w:noProof/>
              </w:rPr>
              <w:t>3.3.4</w:t>
            </w:r>
            <w:r>
              <w:rPr>
                <w:rFonts w:eastAsiaTheme="minorEastAsia"/>
                <w:noProof/>
                <w:lang w:eastAsia="pl-PL"/>
              </w:rPr>
              <w:tab/>
            </w:r>
            <w:r w:rsidRPr="007B2637">
              <w:rPr>
                <w:rStyle w:val="Hipercze"/>
                <w:b/>
                <w:bCs/>
                <w:noProof/>
              </w:rPr>
              <w:t>Obszar Wsparcie osób niepełnosprawnych finansowane ze środków PFRON</w:t>
            </w:r>
            <w:r>
              <w:rPr>
                <w:noProof/>
                <w:webHidden/>
              </w:rPr>
              <w:tab/>
            </w:r>
            <w:r>
              <w:rPr>
                <w:noProof/>
                <w:webHidden/>
              </w:rPr>
              <w:fldChar w:fldCharType="begin"/>
            </w:r>
            <w:r>
              <w:rPr>
                <w:noProof/>
                <w:webHidden/>
              </w:rPr>
              <w:instrText xml:space="preserve"> PAGEREF _Toc105588047 \h </w:instrText>
            </w:r>
            <w:r>
              <w:rPr>
                <w:noProof/>
                <w:webHidden/>
              </w:rPr>
            </w:r>
            <w:r>
              <w:rPr>
                <w:noProof/>
                <w:webHidden/>
              </w:rPr>
              <w:fldChar w:fldCharType="separate"/>
            </w:r>
            <w:r w:rsidR="00B9358F">
              <w:rPr>
                <w:noProof/>
                <w:webHidden/>
              </w:rPr>
              <w:t>10</w:t>
            </w:r>
            <w:r>
              <w:rPr>
                <w:noProof/>
                <w:webHidden/>
              </w:rPr>
              <w:fldChar w:fldCharType="end"/>
            </w:r>
          </w:hyperlink>
        </w:p>
        <w:p w14:paraId="0BD47C91" w14:textId="08AB8B8A" w:rsidR="00E102B2" w:rsidRDefault="00E102B2">
          <w:pPr>
            <w:pStyle w:val="Spistreci2"/>
            <w:rPr>
              <w:rFonts w:eastAsiaTheme="minorEastAsia"/>
              <w:noProof/>
              <w:lang w:eastAsia="pl-PL"/>
            </w:rPr>
          </w:pPr>
          <w:hyperlink w:anchor="_Toc105588048" w:history="1">
            <w:r w:rsidRPr="007B2637">
              <w:rPr>
                <w:rStyle w:val="Hipercze"/>
                <w:b/>
                <w:bCs/>
                <w:noProof/>
              </w:rPr>
              <w:t>3.4</w:t>
            </w:r>
            <w:r>
              <w:rPr>
                <w:rFonts w:eastAsiaTheme="minorEastAsia"/>
                <w:noProof/>
                <w:lang w:eastAsia="pl-PL"/>
              </w:rPr>
              <w:tab/>
            </w:r>
            <w:r w:rsidRPr="007B2637">
              <w:rPr>
                <w:rStyle w:val="Hipercze"/>
                <w:b/>
                <w:bCs/>
                <w:noProof/>
              </w:rPr>
              <w:t>Zakres prac do wykonania</w:t>
            </w:r>
            <w:r>
              <w:rPr>
                <w:noProof/>
                <w:webHidden/>
              </w:rPr>
              <w:tab/>
            </w:r>
            <w:r>
              <w:rPr>
                <w:noProof/>
                <w:webHidden/>
              </w:rPr>
              <w:fldChar w:fldCharType="begin"/>
            </w:r>
            <w:r>
              <w:rPr>
                <w:noProof/>
                <w:webHidden/>
              </w:rPr>
              <w:instrText xml:space="preserve"> PAGEREF _Toc105588048 \h </w:instrText>
            </w:r>
            <w:r>
              <w:rPr>
                <w:noProof/>
                <w:webHidden/>
              </w:rPr>
            </w:r>
            <w:r>
              <w:rPr>
                <w:noProof/>
                <w:webHidden/>
              </w:rPr>
              <w:fldChar w:fldCharType="separate"/>
            </w:r>
            <w:r w:rsidR="00B9358F">
              <w:rPr>
                <w:noProof/>
                <w:webHidden/>
              </w:rPr>
              <w:t>10</w:t>
            </w:r>
            <w:r>
              <w:rPr>
                <w:noProof/>
                <w:webHidden/>
              </w:rPr>
              <w:fldChar w:fldCharType="end"/>
            </w:r>
          </w:hyperlink>
        </w:p>
        <w:p w14:paraId="71BB78F3" w14:textId="139AB69D" w:rsidR="00E102B2" w:rsidRDefault="00E102B2">
          <w:pPr>
            <w:pStyle w:val="Spistreci2"/>
            <w:rPr>
              <w:rFonts w:eastAsiaTheme="minorEastAsia"/>
              <w:noProof/>
              <w:lang w:eastAsia="pl-PL"/>
            </w:rPr>
          </w:pPr>
          <w:hyperlink w:anchor="_Toc105588049" w:history="1">
            <w:r w:rsidRPr="007B2637">
              <w:rPr>
                <w:rStyle w:val="Hipercze"/>
                <w:b/>
                <w:bCs/>
                <w:noProof/>
              </w:rPr>
              <w:t>3.5</w:t>
            </w:r>
            <w:r>
              <w:rPr>
                <w:rFonts w:eastAsiaTheme="minorEastAsia"/>
                <w:noProof/>
                <w:lang w:eastAsia="pl-PL"/>
              </w:rPr>
              <w:tab/>
            </w:r>
            <w:r w:rsidRPr="007B2637">
              <w:rPr>
                <w:rStyle w:val="Hipercze"/>
                <w:b/>
                <w:bCs/>
                <w:noProof/>
              </w:rPr>
              <w:t>Etapy realizacji Projektu</w:t>
            </w:r>
            <w:r>
              <w:rPr>
                <w:noProof/>
                <w:webHidden/>
              </w:rPr>
              <w:tab/>
            </w:r>
            <w:r>
              <w:rPr>
                <w:noProof/>
                <w:webHidden/>
              </w:rPr>
              <w:fldChar w:fldCharType="begin"/>
            </w:r>
            <w:r>
              <w:rPr>
                <w:noProof/>
                <w:webHidden/>
              </w:rPr>
              <w:instrText xml:space="preserve"> PAGEREF _Toc105588049 \h </w:instrText>
            </w:r>
            <w:r>
              <w:rPr>
                <w:noProof/>
                <w:webHidden/>
              </w:rPr>
            </w:r>
            <w:r>
              <w:rPr>
                <w:noProof/>
                <w:webHidden/>
              </w:rPr>
              <w:fldChar w:fldCharType="separate"/>
            </w:r>
            <w:r w:rsidR="00B9358F">
              <w:rPr>
                <w:noProof/>
                <w:webHidden/>
              </w:rPr>
              <w:t>12</w:t>
            </w:r>
            <w:r>
              <w:rPr>
                <w:noProof/>
                <w:webHidden/>
              </w:rPr>
              <w:fldChar w:fldCharType="end"/>
            </w:r>
          </w:hyperlink>
        </w:p>
        <w:p w14:paraId="401BFDE9" w14:textId="41CD27F5" w:rsidR="00E102B2" w:rsidRDefault="00E102B2">
          <w:pPr>
            <w:pStyle w:val="Spistreci3"/>
            <w:rPr>
              <w:rFonts w:eastAsiaTheme="minorEastAsia"/>
              <w:noProof/>
              <w:lang w:eastAsia="pl-PL"/>
            </w:rPr>
          </w:pPr>
          <w:hyperlink w:anchor="_Toc105588050" w:history="1">
            <w:r w:rsidRPr="007B2637">
              <w:rPr>
                <w:rStyle w:val="Hipercze"/>
                <w:b/>
                <w:bCs/>
                <w:noProof/>
              </w:rPr>
              <w:t>3.5.1</w:t>
            </w:r>
            <w:r>
              <w:rPr>
                <w:rFonts w:eastAsiaTheme="minorEastAsia"/>
                <w:noProof/>
                <w:lang w:eastAsia="pl-PL"/>
              </w:rPr>
              <w:tab/>
            </w:r>
            <w:r w:rsidRPr="007B2637">
              <w:rPr>
                <w:rStyle w:val="Hipercze"/>
                <w:b/>
                <w:bCs/>
                <w:noProof/>
              </w:rPr>
              <w:t>Etap 0 – Organizacja Projektu</w:t>
            </w:r>
            <w:r>
              <w:rPr>
                <w:noProof/>
                <w:webHidden/>
              </w:rPr>
              <w:tab/>
            </w:r>
            <w:r>
              <w:rPr>
                <w:noProof/>
                <w:webHidden/>
              </w:rPr>
              <w:fldChar w:fldCharType="begin"/>
            </w:r>
            <w:r>
              <w:rPr>
                <w:noProof/>
                <w:webHidden/>
              </w:rPr>
              <w:instrText xml:space="preserve"> PAGEREF _Toc105588050 \h </w:instrText>
            </w:r>
            <w:r>
              <w:rPr>
                <w:noProof/>
                <w:webHidden/>
              </w:rPr>
            </w:r>
            <w:r>
              <w:rPr>
                <w:noProof/>
                <w:webHidden/>
              </w:rPr>
              <w:fldChar w:fldCharType="separate"/>
            </w:r>
            <w:r w:rsidR="00B9358F">
              <w:rPr>
                <w:noProof/>
                <w:webHidden/>
              </w:rPr>
              <w:t>12</w:t>
            </w:r>
            <w:r>
              <w:rPr>
                <w:noProof/>
                <w:webHidden/>
              </w:rPr>
              <w:fldChar w:fldCharType="end"/>
            </w:r>
          </w:hyperlink>
        </w:p>
        <w:p w14:paraId="0CE8A266" w14:textId="0E7BD584" w:rsidR="00E102B2" w:rsidRDefault="00E102B2">
          <w:pPr>
            <w:pStyle w:val="Spistreci3"/>
            <w:rPr>
              <w:rFonts w:eastAsiaTheme="minorEastAsia"/>
              <w:noProof/>
              <w:lang w:eastAsia="pl-PL"/>
            </w:rPr>
          </w:pPr>
          <w:hyperlink w:anchor="_Toc105588051" w:history="1">
            <w:r w:rsidRPr="007B2637">
              <w:rPr>
                <w:rStyle w:val="Hipercze"/>
                <w:b/>
                <w:bCs/>
                <w:noProof/>
              </w:rPr>
              <w:t>3.5.2</w:t>
            </w:r>
            <w:r>
              <w:rPr>
                <w:rFonts w:eastAsiaTheme="minorEastAsia"/>
                <w:noProof/>
                <w:lang w:eastAsia="pl-PL"/>
              </w:rPr>
              <w:tab/>
            </w:r>
            <w:r w:rsidRPr="007B2637">
              <w:rPr>
                <w:rStyle w:val="Hipercze"/>
                <w:b/>
                <w:bCs/>
                <w:noProof/>
              </w:rPr>
              <w:t>Etap 1 - Analiza przedwdrożeniowa</w:t>
            </w:r>
            <w:r>
              <w:rPr>
                <w:noProof/>
                <w:webHidden/>
              </w:rPr>
              <w:tab/>
            </w:r>
            <w:r>
              <w:rPr>
                <w:noProof/>
                <w:webHidden/>
              </w:rPr>
              <w:fldChar w:fldCharType="begin"/>
            </w:r>
            <w:r>
              <w:rPr>
                <w:noProof/>
                <w:webHidden/>
              </w:rPr>
              <w:instrText xml:space="preserve"> PAGEREF _Toc105588051 \h </w:instrText>
            </w:r>
            <w:r>
              <w:rPr>
                <w:noProof/>
                <w:webHidden/>
              </w:rPr>
            </w:r>
            <w:r>
              <w:rPr>
                <w:noProof/>
                <w:webHidden/>
              </w:rPr>
              <w:fldChar w:fldCharType="separate"/>
            </w:r>
            <w:r w:rsidR="00B9358F">
              <w:rPr>
                <w:noProof/>
                <w:webHidden/>
              </w:rPr>
              <w:t>12</w:t>
            </w:r>
            <w:r>
              <w:rPr>
                <w:noProof/>
                <w:webHidden/>
              </w:rPr>
              <w:fldChar w:fldCharType="end"/>
            </w:r>
          </w:hyperlink>
        </w:p>
        <w:p w14:paraId="53AAD2DC" w14:textId="01F4539D" w:rsidR="00E102B2" w:rsidRDefault="00E102B2">
          <w:pPr>
            <w:pStyle w:val="Spistreci3"/>
            <w:rPr>
              <w:rFonts w:eastAsiaTheme="minorEastAsia"/>
              <w:noProof/>
              <w:lang w:eastAsia="pl-PL"/>
            </w:rPr>
          </w:pPr>
          <w:hyperlink w:anchor="_Toc105588052" w:history="1">
            <w:r w:rsidRPr="007B2637">
              <w:rPr>
                <w:rStyle w:val="Hipercze"/>
                <w:b/>
                <w:bCs/>
                <w:noProof/>
              </w:rPr>
              <w:t>3.5.3</w:t>
            </w:r>
            <w:r>
              <w:rPr>
                <w:rFonts w:eastAsiaTheme="minorEastAsia"/>
                <w:noProof/>
                <w:lang w:eastAsia="pl-PL"/>
              </w:rPr>
              <w:tab/>
            </w:r>
            <w:r w:rsidRPr="007B2637">
              <w:rPr>
                <w:rStyle w:val="Hipercze"/>
                <w:b/>
                <w:bCs/>
                <w:noProof/>
              </w:rPr>
              <w:t>Etap 2 – Konfiguracja Oprogramowania Standardowego</w:t>
            </w:r>
            <w:r>
              <w:rPr>
                <w:noProof/>
                <w:webHidden/>
              </w:rPr>
              <w:tab/>
            </w:r>
            <w:r>
              <w:rPr>
                <w:noProof/>
                <w:webHidden/>
              </w:rPr>
              <w:fldChar w:fldCharType="begin"/>
            </w:r>
            <w:r>
              <w:rPr>
                <w:noProof/>
                <w:webHidden/>
              </w:rPr>
              <w:instrText xml:space="preserve"> PAGEREF _Toc105588052 \h </w:instrText>
            </w:r>
            <w:r>
              <w:rPr>
                <w:noProof/>
                <w:webHidden/>
              </w:rPr>
            </w:r>
            <w:r>
              <w:rPr>
                <w:noProof/>
                <w:webHidden/>
              </w:rPr>
              <w:fldChar w:fldCharType="separate"/>
            </w:r>
            <w:r w:rsidR="00B9358F">
              <w:rPr>
                <w:noProof/>
                <w:webHidden/>
              </w:rPr>
              <w:t>12</w:t>
            </w:r>
            <w:r>
              <w:rPr>
                <w:noProof/>
                <w:webHidden/>
              </w:rPr>
              <w:fldChar w:fldCharType="end"/>
            </w:r>
          </w:hyperlink>
        </w:p>
        <w:p w14:paraId="5B68176A" w14:textId="3157955E" w:rsidR="00E102B2" w:rsidRDefault="00E102B2">
          <w:pPr>
            <w:pStyle w:val="Spistreci3"/>
            <w:rPr>
              <w:rFonts w:eastAsiaTheme="minorEastAsia"/>
              <w:noProof/>
              <w:lang w:eastAsia="pl-PL"/>
            </w:rPr>
          </w:pPr>
          <w:hyperlink w:anchor="_Toc105588053" w:history="1">
            <w:r w:rsidRPr="007B2637">
              <w:rPr>
                <w:rStyle w:val="Hipercze"/>
                <w:b/>
                <w:bCs/>
                <w:noProof/>
              </w:rPr>
              <w:t>3.5.4</w:t>
            </w:r>
            <w:r>
              <w:rPr>
                <w:rFonts w:eastAsiaTheme="minorEastAsia"/>
                <w:noProof/>
                <w:lang w:eastAsia="pl-PL"/>
              </w:rPr>
              <w:tab/>
            </w:r>
            <w:r w:rsidRPr="007B2637">
              <w:rPr>
                <w:rStyle w:val="Hipercze"/>
                <w:b/>
                <w:bCs/>
                <w:noProof/>
              </w:rPr>
              <w:t>Etap 3 – Wdrożenie Systemu</w:t>
            </w:r>
            <w:r>
              <w:rPr>
                <w:noProof/>
                <w:webHidden/>
              </w:rPr>
              <w:tab/>
            </w:r>
            <w:r>
              <w:rPr>
                <w:noProof/>
                <w:webHidden/>
              </w:rPr>
              <w:fldChar w:fldCharType="begin"/>
            </w:r>
            <w:r>
              <w:rPr>
                <w:noProof/>
                <w:webHidden/>
              </w:rPr>
              <w:instrText xml:space="preserve"> PAGEREF _Toc105588053 \h </w:instrText>
            </w:r>
            <w:r>
              <w:rPr>
                <w:noProof/>
                <w:webHidden/>
              </w:rPr>
            </w:r>
            <w:r>
              <w:rPr>
                <w:noProof/>
                <w:webHidden/>
              </w:rPr>
              <w:fldChar w:fldCharType="separate"/>
            </w:r>
            <w:r w:rsidR="00B9358F">
              <w:rPr>
                <w:noProof/>
                <w:webHidden/>
              </w:rPr>
              <w:t>12</w:t>
            </w:r>
            <w:r>
              <w:rPr>
                <w:noProof/>
                <w:webHidden/>
              </w:rPr>
              <w:fldChar w:fldCharType="end"/>
            </w:r>
          </w:hyperlink>
        </w:p>
        <w:p w14:paraId="43572103" w14:textId="00E21DA3" w:rsidR="00E102B2" w:rsidRDefault="00E102B2">
          <w:pPr>
            <w:pStyle w:val="Spistreci3"/>
            <w:rPr>
              <w:rFonts w:eastAsiaTheme="minorEastAsia"/>
              <w:noProof/>
              <w:lang w:eastAsia="pl-PL"/>
            </w:rPr>
          </w:pPr>
          <w:hyperlink w:anchor="_Toc105588054" w:history="1">
            <w:r w:rsidRPr="007B2637">
              <w:rPr>
                <w:rStyle w:val="Hipercze"/>
                <w:b/>
                <w:bCs/>
                <w:noProof/>
              </w:rPr>
              <w:t>3.5.5</w:t>
            </w:r>
            <w:r>
              <w:rPr>
                <w:rFonts w:eastAsiaTheme="minorEastAsia"/>
                <w:noProof/>
                <w:lang w:eastAsia="pl-PL"/>
              </w:rPr>
              <w:tab/>
            </w:r>
            <w:r w:rsidRPr="007B2637">
              <w:rPr>
                <w:rStyle w:val="Hipercze"/>
                <w:b/>
                <w:bCs/>
                <w:noProof/>
              </w:rPr>
              <w:t>Etap 4 – Warsztaty</w:t>
            </w:r>
            <w:r>
              <w:rPr>
                <w:noProof/>
                <w:webHidden/>
              </w:rPr>
              <w:tab/>
            </w:r>
            <w:r>
              <w:rPr>
                <w:noProof/>
                <w:webHidden/>
              </w:rPr>
              <w:fldChar w:fldCharType="begin"/>
            </w:r>
            <w:r>
              <w:rPr>
                <w:noProof/>
                <w:webHidden/>
              </w:rPr>
              <w:instrText xml:space="preserve"> PAGEREF _Toc105588054 \h </w:instrText>
            </w:r>
            <w:r>
              <w:rPr>
                <w:noProof/>
                <w:webHidden/>
              </w:rPr>
            </w:r>
            <w:r>
              <w:rPr>
                <w:noProof/>
                <w:webHidden/>
              </w:rPr>
              <w:fldChar w:fldCharType="separate"/>
            </w:r>
            <w:r w:rsidR="00B9358F">
              <w:rPr>
                <w:noProof/>
                <w:webHidden/>
              </w:rPr>
              <w:t>12</w:t>
            </w:r>
            <w:r>
              <w:rPr>
                <w:noProof/>
                <w:webHidden/>
              </w:rPr>
              <w:fldChar w:fldCharType="end"/>
            </w:r>
          </w:hyperlink>
        </w:p>
        <w:p w14:paraId="009A5253" w14:textId="3BCEFA13" w:rsidR="00E102B2" w:rsidRDefault="00E102B2">
          <w:pPr>
            <w:pStyle w:val="Spistreci3"/>
            <w:rPr>
              <w:rFonts w:eastAsiaTheme="minorEastAsia"/>
              <w:noProof/>
              <w:lang w:eastAsia="pl-PL"/>
            </w:rPr>
          </w:pPr>
          <w:hyperlink w:anchor="_Toc105588055" w:history="1">
            <w:r w:rsidRPr="007B2637">
              <w:rPr>
                <w:rStyle w:val="Hipercze"/>
                <w:b/>
                <w:bCs/>
                <w:noProof/>
              </w:rPr>
              <w:t>3.5.6</w:t>
            </w:r>
            <w:r>
              <w:rPr>
                <w:rFonts w:eastAsiaTheme="minorEastAsia"/>
                <w:noProof/>
                <w:lang w:eastAsia="pl-PL"/>
              </w:rPr>
              <w:tab/>
            </w:r>
            <w:r w:rsidRPr="007B2637">
              <w:rPr>
                <w:rStyle w:val="Hipercze"/>
                <w:b/>
                <w:bCs/>
                <w:noProof/>
              </w:rPr>
              <w:t>Etap 5 – Gwarancja powdrożeniowa</w:t>
            </w:r>
            <w:r>
              <w:rPr>
                <w:noProof/>
                <w:webHidden/>
              </w:rPr>
              <w:tab/>
            </w:r>
            <w:r>
              <w:rPr>
                <w:noProof/>
                <w:webHidden/>
              </w:rPr>
              <w:fldChar w:fldCharType="begin"/>
            </w:r>
            <w:r>
              <w:rPr>
                <w:noProof/>
                <w:webHidden/>
              </w:rPr>
              <w:instrText xml:space="preserve"> PAGEREF _Toc105588055 \h </w:instrText>
            </w:r>
            <w:r>
              <w:rPr>
                <w:noProof/>
                <w:webHidden/>
              </w:rPr>
            </w:r>
            <w:r>
              <w:rPr>
                <w:noProof/>
                <w:webHidden/>
              </w:rPr>
              <w:fldChar w:fldCharType="separate"/>
            </w:r>
            <w:r w:rsidR="00B9358F">
              <w:rPr>
                <w:noProof/>
                <w:webHidden/>
              </w:rPr>
              <w:t>12</w:t>
            </w:r>
            <w:r>
              <w:rPr>
                <w:noProof/>
                <w:webHidden/>
              </w:rPr>
              <w:fldChar w:fldCharType="end"/>
            </w:r>
          </w:hyperlink>
        </w:p>
        <w:p w14:paraId="3B54F2A6" w14:textId="0B43E265" w:rsidR="00E102B2" w:rsidRDefault="00E102B2">
          <w:pPr>
            <w:pStyle w:val="Spistreci3"/>
            <w:rPr>
              <w:rFonts w:eastAsiaTheme="minorEastAsia"/>
              <w:noProof/>
              <w:lang w:eastAsia="pl-PL"/>
            </w:rPr>
          </w:pPr>
          <w:hyperlink w:anchor="_Toc105588056" w:history="1">
            <w:r w:rsidRPr="007B2637">
              <w:rPr>
                <w:rStyle w:val="Hipercze"/>
                <w:b/>
                <w:bCs/>
                <w:noProof/>
              </w:rPr>
              <w:t>3.5.7</w:t>
            </w:r>
            <w:r>
              <w:rPr>
                <w:rFonts w:eastAsiaTheme="minorEastAsia"/>
                <w:noProof/>
                <w:lang w:eastAsia="pl-PL"/>
              </w:rPr>
              <w:tab/>
            </w:r>
            <w:r w:rsidRPr="007B2637">
              <w:rPr>
                <w:rStyle w:val="Hipercze"/>
                <w:b/>
                <w:bCs/>
                <w:noProof/>
              </w:rPr>
              <w:t>Etap 6 – Serwis Utrzymaniowy</w:t>
            </w:r>
            <w:r>
              <w:rPr>
                <w:noProof/>
                <w:webHidden/>
              </w:rPr>
              <w:tab/>
            </w:r>
            <w:r>
              <w:rPr>
                <w:noProof/>
                <w:webHidden/>
              </w:rPr>
              <w:fldChar w:fldCharType="begin"/>
            </w:r>
            <w:r>
              <w:rPr>
                <w:noProof/>
                <w:webHidden/>
              </w:rPr>
              <w:instrText xml:space="preserve"> PAGEREF _Toc105588056 \h </w:instrText>
            </w:r>
            <w:r>
              <w:rPr>
                <w:noProof/>
                <w:webHidden/>
              </w:rPr>
            </w:r>
            <w:r>
              <w:rPr>
                <w:noProof/>
                <w:webHidden/>
              </w:rPr>
              <w:fldChar w:fldCharType="separate"/>
            </w:r>
            <w:r w:rsidR="00B9358F">
              <w:rPr>
                <w:noProof/>
                <w:webHidden/>
              </w:rPr>
              <w:t>13</w:t>
            </w:r>
            <w:r>
              <w:rPr>
                <w:noProof/>
                <w:webHidden/>
              </w:rPr>
              <w:fldChar w:fldCharType="end"/>
            </w:r>
          </w:hyperlink>
        </w:p>
        <w:p w14:paraId="44EDA27F" w14:textId="2803CB59" w:rsidR="00E102B2" w:rsidRDefault="00E102B2">
          <w:pPr>
            <w:pStyle w:val="Spistreci3"/>
            <w:rPr>
              <w:rFonts w:eastAsiaTheme="minorEastAsia"/>
              <w:noProof/>
              <w:lang w:eastAsia="pl-PL"/>
            </w:rPr>
          </w:pPr>
          <w:hyperlink w:anchor="_Toc105588057" w:history="1">
            <w:r w:rsidRPr="007B2637">
              <w:rPr>
                <w:rStyle w:val="Hipercze"/>
                <w:b/>
                <w:bCs/>
                <w:noProof/>
              </w:rPr>
              <w:t>3.5.8</w:t>
            </w:r>
            <w:r>
              <w:rPr>
                <w:rFonts w:eastAsiaTheme="minorEastAsia"/>
                <w:noProof/>
                <w:lang w:eastAsia="pl-PL"/>
              </w:rPr>
              <w:tab/>
            </w:r>
            <w:r w:rsidRPr="007B2637">
              <w:rPr>
                <w:rStyle w:val="Hipercze"/>
                <w:b/>
                <w:bCs/>
                <w:noProof/>
              </w:rPr>
              <w:t>Etap 7 – Rozwój</w:t>
            </w:r>
            <w:r>
              <w:rPr>
                <w:noProof/>
                <w:webHidden/>
              </w:rPr>
              <w:tab/>
            </w:r>
            <w:r>
              <w:rPr>
                <w:noProof/>
                <w:webHidden/>
              </w:rPr>
              <w:fldChar w:fldCharType="begin"/>
            </w:r>
            <w:r>
              <w:rPr>
                <w:noProof/>
                <w:webHidden/>
              </w:rPr>
              <w:instrText xml:space="preserve"> PAGEREF _Toc105588057 \h </w:instrText>
            </w:r>
            <w:r>
              <w:rPr>
                <w:noProof/>
                <w:webHidden/>
              </w:rPr>
            </w:r>
            <w:r>
              <w:rPr>
                <w:noProof/>
                <w:webHidden/>
              </w:rPr>
              <w:fldChar w:fldCharType="separate"/>
            </w:r>
            <w:r w:rsidR="00B9358F">
              <w:rPr>
                <w:noProof/>
                <w:webHidden/>
              </w:rPr>
              <w:t>13</w:t>
            </w:r>
            <w:r>
              <w:rPr>
                <w:noProof/>
                <w:webHidden/>
              </w:rPr>
              <w:fldChar w:fldCharType="end"/>
            </w:r>
          </w:hyperlink>
        </w:p>
        <w:p w14:paraId="6B7FBF6C" w14:textId="03623EBB" w:rsidR="00E102B2" w:rsidRDefault="00E102B2">
          <w:pPr>
            <w:pStyle w:val="Spistreci1"/>
            <w:rPr>
              <w:rFonts w:eastAsiaTheme="minorEastAsia"/>
              <w:noProof/>
              <w:lang w:eastAsia="pl-PL"/>
            </w:rPr>
          </w:pPr>
          <w:hyperlink w:anchor="_Toc105588058" w:history="1">
            <w:r w:rsidRPr="007B2637">
              <w:rPr>
                <w:rStyle w:val="Hipercze"/>
                <w:b/>
                <w:bCs/>
                <w:noProof/>
              </w:rPr>
              <w:t>4.</w:t>
            </w:r>
            <w:r>
              <w:rPr>
                <w:rFonts w:eastAsiaTheme="minorEastAsia"/>
                <w:noProof/>
                <w:lang w:eastAsia="pl-PL"/>
              </w:rPr>
              <w:tab/>
            </w:r>
            <w:r w:rsidRPr="007B2637">
              <w:rPr>
                <w:rStyle w:val="Hipercze"/>
                <w:b/>
                <w:bCs/>
                <w:noProof/>
              </w:rPr>
              <w:t>Architektura rozwiązania</w:t>
            </w:r>
            <w:r>
              <w:rPr>
                <w:noProof/>
                <w:webHidden/>
              </w:rPr>
              <w:tab/>
            </w:r>
            <w:r>
              <w:rPr>
                <w:noProof/>
                <w:webHidden/>
              </w:rPr>
              <w:fldChar w:fldCharType="begin"/>
            </w:r>
            <w:r>
              <w:rPr>
                <w:noProof/>
                <w:webHidden/>
              </w:rPr>
              <w:instrText xml:space="preserve"> PAGEREF _Toc105588058 \h </w:instrText>
            </w:r>
            <w:r>
              <w:rPr>
                <w:noProof/>
                <w:webHidden/>
              </w:rPr>
            </w:r>
            <w:r>
              <w:rPr>
                <w:noProof/>
                <w:webHidden/>
              </w:rPr>
              <w:fldChar w:fldCharType="separate"/>
            </w:r>
            <w:r w:rsidR="00B9358F">
              <w:rPr>
                <w:noProof/>
                <w:webHidden/>
              </w:rPr>
              <w:t>14</w:t>
            </w:r>
            <w:r>
              <w:rPr>
                <w:noProof/>
                <w:webHidden/>
              </w:rPr>
              <w:fldChar w:fldCharType="end"/>
            </w:r>
          </w:hyperlink>
        </w:p>
        <w:p w14:paraId="1EDF718C" w14:textId="74974436" w:rsidR="00E102B2" w:rsidRDefault="00E102B2">
          <w:pPr>
            <w:pStyle w:val="Spistreci2"/>
            <w:rPr>
              <w:rFonts w:eastAsiaTheme="minorEastAsia"/>
              <w:noProof/>
              <w:lang w:eastAsia="pl-PL"/>
            </w:rPr>
          </w:pPr>
          <w:hyperlink w:anchor="_Toc105588059" w:history="1">
            <w:r w:rsidRPr="007B2637">
              <w:rPr>
                <w:rStyle w:val="Hipercze"/>
                <w:b/>
                <w:bCs/>
                <w:noProof/>
              </w:rPr>
              <w:t>4.1</w:t>
            </w:r>
            <w:r>
              <w:rPr>
                <w:rFonts w:eastAsiaTheme="minorEastAsia"/>
                <w:noProof/>
                <w:lang w:eastAsia="pl-PL"/>
              </w:rPr>
              <w:tab/>
            </w:r>
            <w:r w:rsidRPr="007B2637">
              <w:rPr>
                <w:rStyle w:val="Hipercze"/>
                <w:b/>
                <w:bCs/>
                <w:noProof/>
              </w:rPr>
              <w:t>Architektura CPA</w:t>
            </w:r>
            <w:r>
              <w:rPr>
                <w:noProof/>
                <w:webHidden/>
              </w:rPr>
              <w:tab/>
            </w:r>
            <w:r>
              <w:rPr>
                <w:noProof/>
                <w:webHidden/>
              </w:rPr>
              <w:fldChar w:fldCharType="begin"/>
            </w:r>
            <w:r>
              <w:rPr>
                <w:noProof/>
                <w:webHidden/>
              </w:rPr>
              <w:instrText xml:space="preserve"> PAGEREF _Toc105588059 \h </w:instrText>
            </w:r>
            <w:r>
              <w:rPr>
                <w:noProof/>
                <w:webHidden/>
              </w:rPr>
            </w:r>
            <w:r>
              <w:rPr>
                <w:noProof/>
                <w:webHidden/>
              </w:rPr>
              <w:fldChar w:fldCharType="separate"/>
            </w:r>
            <w:r w:rsidR="00B9358F">
              <w:rPr>
                <w:noProof/>
                <w:webHidden/>
              </w:rPr>
              <w:t>14</w:t>
            </w:r>
            <w:r>
              <w:rPr>
                <w:noProof/>
                <w:webHidden/>
              </w:rPr>
              <w:fldChar w:fldCharType="end"/>
            </w:r>
          </w:hyperlink>
        </w:p>
        <w:p w14:paraId="7D13BD21" w14:textId="07CD8251" w:rsidR="00E102B2" w:rsidRDefault="00E102B2">
          <w:pPr>
            <w:pStyle w:val="Spistreci3"/>
            <w:rPr>
              <w:rFonts w:eastAsiaTheme="minorEastAsia"/>
              <w:noProof/>
              <w:lang w:eastAsia="pl-PL"/>
            </w:rPr>
          </w:pPr>
          <w:hyperlink w:anchor="_Toc105588060" w:history="1">
            <w:r w:rsidRPr="007B2637">
              <w:rPr>
                <w:rStyle w:val="Hipercze"/>
                <w:b/>
                <w:bCs/>
                <w:noProof/>
              </w:rPr>
              <w:t>4.1.1</w:t>
            </w:r>
            <w:r>
              <w:rPr>
                <w:rFonts w:eastAsiaTheme="minorEastAsia"/>
                <w:noProof/>
                <w:lang w:eastAsia="pl-PL"/>
              </w:rPr>
              <w:tab/>
            </w:r>
            <w:r w:rsidRPr="007B2637">
              <w:rPr>
                <w:rStyle w:val="Hipercze"/>
                <w:b/>
                <w:bCs/>
                <w:noProof/>
              </w:rPr>
              <w:t>Architektura modułu Hurtownia Danych (HD)</w:t>
            </w:r>
            <w:r>
              <w:rPr>
                <w:noProof/>
                <w:webHidden/>
              </w:rPr>
              <w:tab/>
            </w:r>
            <w:r>
              <w:rPr>
                <w:noProof/>
                <w:webHidden/>
              </w:rPr>
              <w:fldChar w:fldCharType="begin"/>
            </w:r>
            <w:r>
              <w:rPr>
                <w:noProof/>
                <w:webHidden/>
              </w:rPr>
              <w:instrText xml:space="preserve"> PAGEREF _Toc105588060 \h </w:instrText>
            </w:r>
            <w:r>
              <w:rPr>
                <w:noProof/>
                <w:webHidden/>
              </w:rPr>
            </w:r>
            <w:r>
              <w:rPr>
                <w:noProof/>
                <w:webHidden/>
              </w:rPr>
              <w:fldChar w:fldCharType="separate"/>
            </w:r>
            <w:r w:rsidR="00B9358F">
              <w:rPr>
                <w:noProof/>
                <w:webHidden/>
              </w:rPr>
              <w:t>16</w:t>
            </w:r>
            <w:r>
              <w:rPr>
                <w:noProof/>
                <w:webHidden/>
              </w:rPr>
              <w:fldChar w:fldCharType="end"/>
            </w:r>
          </w:hyperlink>
        </w:p>
        <w:p w14:paraId="794BA0CF" w14:textId="77E9FB22" w:rsidR="00E102B2" w:rsidRDefault="00E102B2">
          <w:pPr>
            <w:pStyle w:val="Spistreci3"/>
            <w:rPr>
              <w:rFonts w:eastAsiaTheme="minorEastAsia"/>
              <w:noProof/>
              <w:lang w:eastAsia="pl-PL"/>
            </w:rPr>
          </w:pPr>
          <w:hyperlink w:anchor="_Toc105588061" w:history="1">
            <w:r w:rsidRPr="007B2637">
              <w:rPr>
                <w:rStyle w:val="Hipercze"/>
                <w:b/>
                <w:bCs/>
                <w:noProof/>
              </w:rPr>
              <w:t>4.1.2</w:t>
            </w:r>
            <w:r>
              <w:rPr>
                <w:rFonts w:eastAsiaTheme="minorEastAsia"/>
                <w:noProof/>
                <w:lang w:eastAsia="pl-PL"/>
              </w:rPr>
              <w:tab/>
            </w:r>
            <w:r w:rsidRPr="007B2637">
              <w:rPr>
                <w:rStyle w:val="Hipercze"/>
                <w:b/>
                <w:bCs/>
                <w:noProof/>
              </w:rPr>
              <w:t>Architektura modułu raportowo-analitycznego (BI):</w:t>
            </w:r>
            <w:r>
              <w:rPr>
                <w:noProof/>
                <w:webHidden/>
              </w:rPr>
              <w:tab/>
            </w:r>
            <w:r>
              <w:rPr>
                <w:noProof/>
                <w:webHidden/>
              </w:rPr>
              <w:fldChar w:fldCharType="begin"/>
            </w:r>
            <w:r>
              <w:rPr>
                <w:noProof/>
                <w:webHidden/>
              </w:rPr>
              <w:instrText xml:space="preserve"> PAGEREF _Toc105588061 \h </w:instrText>
            </w:r>
            <w:r>
              <w:rPr>
                <w:noProof/>
                <w:webHidden/>
              </w:rPr>
            </w:r>
            <w:r>
              <w:rPr>
                <w:noProof/>
                <w:webHidden/>
              </w:rPr>
              <w:fldChar w:fldCharType="separate"/>
            </w:r>
            <w:r w:rsidR="00B9358F">
              <w:rPr>
                <w:noProof/>
                <w:webHidden/>
              </w:rPr>
              <w:t>22</w:t>
            </w:r>
            <w:r>
              <w:rPr>
                <w:noProof/>
                <w:webHidden/>
              </w:rPr>
              <w:fldChar w:fldCharType="end"/>
            </w:r>
          </w:hyperlink>
        </w:p>
        <w:p w14:paraId="65650EEC" w14:textId="498C2CDE" w:rsidR="00E102B2" w:rsidRDefault="00E102B2">
          <w:pPr>
            <w:pStyle w:val="Spistreci1"/>
            <w:rPr>
              <w:rFonts w:eastAsiaTheme="minorEastAsia"/>
              <w:noProof/>
              <w:lang w:eastAsia="pl-PL"/>
            </w:rPr>
          </w:pPr>
          <w:hyperlink w:anchor="_Toc105588062" w:history="1">
            <w:r w:rsidRPr="007B2637">
              <w:rPr>
                <w:rStyle w:val="Hipercze"/>
                <w:b/>
                <w:bCs/>
                <w:noProof/>
              </w:rPr>
              <w:t>5.</w:t>
            </w:r>
            <w:r>
              <w:rPr>
                <w:rFonts w:eastAsiaTheme="minorEastAsia"/>
                <w:noProof/>
                <w:lang w:eastAsia="pl-PL"/>
              </w:rPr>
              <w:tab/>
            </w:r>
            <w:r w:rsidRPr="007B2637">
              <w:rPr>
                <w:rStyle w:val="Hipercze"/>
                <w:b/>
                <w:bCs/>
                <w:noProof/>
              </w:rPr>
              <w:t>Wymagania na System.</w:t>
            </w:r>
            <w:r>
              <w:rPr>
                <w:noProof/>
                <w:webHidden/>
              </w:rPr>
              <w:tab/>
            </w:r>
            <w:r>
              <w:rPr>
                <w:noProof/>
                <w:webHidden/>
              </w:rPr>
              <w:fldChar w:fldCharType="begin"/>
            </w:r>
            <w:r>
              <w:rPr>
                <w:noProof/>
                <w:webHidden/>
              </w:rPr>
              <w:instrText xml:space="preserve"> PAGEREF _Toc105588062 \h </w:instrText>
            </w:r>
            <w:r>
              <w:rPr>
                <w:noProof/>
                <w:webHidden/>
              </w:rPr>
            </w:r>
            <w:r>
              <w:rPr>
                <w:noProof/>
                <w:webHidden/>
              </w:rPr>
              <w:fldChar w:fldCharType="separate"/>
            </w:r>
            <w:r w:rsidR="00B9358F">
              <w:rPr>
                <w:noProof/>
                <w:webHidden/>
              </w:rPr>
              <w:t>23</w:t>
            </w:r>
            <w:r>
              <w:rPr>
                <w:noProof/>
                <w:webHidden/>
              </w:rPr>
              <w:fldChar w:fldCharType="end"/>
            </w:r>
          </w:hyperlink>
        </w:p>
        <w:p w14:paraId="70FA58F6" w14:textId="645D4DE1" w:rsidR="00E102B2" w:rsidRDefault="00E102B2">
          <w:pPr>
            <w:pStyle w:val="Spistreci2"/>
            <w:rPr>
              <w:rFonts w:eastAsiaTheme="minorEastAsia"/>
              <w:noProof/>
              <w:lang w:eastAsia="pl-PL"/>
            </w:rPr>
          </w:pPr>
          <w:hyperlink w:anchor="_Toc105588063" w:history="1">
            <w:r w:rsidRPr="007B2637">
              <w:rPr>
                <w:rStyle w:val="Hipercze"/>
                <w:b/>
                <w:bCs/>
                <w:noProof/>
              </w:rPr>
              <w:t>5.1</w:t>
            </w:r>
            <w:r>
              <w:rPr>
                <w:rFonts w:eastAsiaTheme="minorEastAsia"/>
                <w:noProof/>
                <w:lang w:eastAsia="pl-PL"/>
              </w:rPr>
              <w:tab/>
            </w:r>
            <w:r w:rsidRPr="007B2637">
              <w:rPr>
                <w:rStyle w:val="Hipercze"/>
                <w:b/>
                <w:bCs/>
                <w:noProof/>
              </w:rPr>
              <w:t>Klasyfikacja wymagań:</w:t>
            </w:r>
            <w:r>
              <w:rPr>
                <w:noProof/>
                <w:webHidden/>
              </w:rPr>
              <w:tab/>
            </w:r>
            <w:r>
              <w:rPr>
                <w:noProof/>
                <w:webHidden/>
              </w:rPr>
              <w:fldChar w:fldCharType="begin"/>
            </w:r>
            <w:r>
              <w:rPr>
                <w:noProof/>
                <w:webHidden/>
              </w:rPr>
              <w:instrText xml:space="preserve"> PAGEREF _Toc105588063 \h </w:instrText>
            </w:r>
            <w:r>
              <w:rPr>
                <w:noProof/>
                <w:webHidden/>
              </w:rPr>
            </w:r>
            <w:r>
              <w:rPr>
                <w:noProof/>
                <w:webHidden/>
              </w:rPr>
              <w:fldChar w:fldCharType="separate"/>
            </w:r>
            <w:r w:rsidR="00B9358F">
              <w:rPr>
                <w:noProof/>
                <w:webHidden/>
              </w:rPr>
              <w:t>23</w:t>
            </w:r>
            <w:r>
              <w:rPr>
                <w:noProof/>
                <w:webHidden/>
              </w:rPr>
              <w:fldChar w:fldCharType="end"/>
            </w:r>
          </w:hyperlink>
        </w:p>
        <w:p w14:paraId="4F33BE6B" w14:textId="0AB61303" w:rsidR="00E102B2" w:rsidRDefault="00E102B2">
          <w:pPr>
            <w:pStyle w:val="Spistreci3"/>
            <w:rPr>
              <w:rFonts w:eastAsiaTheme="minorEastAsia"/>
              <w:noProof/>
              <w:lang w:eastAsia="pl-PL"/>
            </w:rPr>
          </w:pPr>
          <w:hyperlink w:anchor="_Toc105588064" w:history="1">
            <w:r w:rsidRPr="007B2637">
              <w:rPr>
                <w:rStyle w:val="Hipercze"/>
                <w:b/>
                <w:bCs/>
                <w:noProof/>
              </w:rPr>
              <w:t>5.1.1</w:t>
            </w:r>
            <w:r>
              <w:rPr>
                <w:rFonts w:eastAsiaTheme="minorEastAsia"/>
                <w:noProof/>
                <w:lang w:eastAsia="pl-PL"/>
              </w:rPr>
              <w:tab/>
            </w:r>
            <w:r w:rsidRPr="007B2637">
              <w:rPr>
                <w:rStyle w:val="Hipercze"/>
                <w:b/>
                <w:bCs/>
                <w:noProof/>
              </w:rPr>
              <w:t>Wymagan</w:t>
            </w:r>
            <w:r w:rsidRPr="007B2637">
              <w:rPr>
                <w:rStyle w:val="Hipercze"/>
                <w:b/>
                <w:bCs/>
                <w:noProof/>
              </w:rPr>
              <w:t>i</w:t>
            </w:r>
            <w:r w:rsidRPr="007B2637">
              <w:rPr>
                <w:rStyle w:val="Hipercze"/>
                <w:b/>
                <w:bCs/>
                <w:noProof/>
              </w:rPr>
              <w:t>a funkcjonalne:</w:t>
            </w:r>
            <w:r>
              <w:rPr>
                <w:noProof/>
                <w:webHidden/>
              </w:rPr>
              <w:tab/>
            </w:r>
            <w:r>
              <w:rPr>
                <w:noProof/>
                <w:webHidden/>
              </w:rPr>
              <w:fldChar w:fldCharType="begin"/>
            </w:r>
            <w:r>
              <w:rPr>
                <w:noProof/>
                <w:webHidden/>
              </w:rPr>
              <w:instrText xml:space="preserve"> PAGEREF _Toc105588064 \h </w:instrText>
            </w:r>
            <w:r>
              <w:rPr>
                <w:noProof/>
                <w:webHidden/>
              </w:rPr>
            </w:r>
            <w:r>
              <w:rPr>
                <w:noProof/>
                <w:webHidden/>
              </w:rPr>
              <w:fldChar w:fldCharType="separate"/>
            </w:r>
            <w:r w:rsidR="00B9358F">
              <w:rPr>
                <w:noProof/>
                <w:webHidden/>
              </w:rPr>
              <w:t>23</w:t>
            </w:r>
            <w:r>
              <w:rPr>
                <w:noProof/>
                <w:webHidden/>
              </w:rPr>
              <w:fldChar w:fldCharType="end"/>
            </w:r>
          </w:hyperlink>
        </w:p>
        <w:p w14:paraId="0F1CDBD3" w14:textId="66F90948" w:rsidR="00E102B2" w:rsidRDefault="00E102B2">
          <w:pPr>
            <w:pStyle w:val="Spistreci3"/>
            <w:rPr>
              <w:rFonts w:eastAsiaTheme="minorEastAsia"/>
              <w:noProof/>
              <w:lang w:eastAsia="pl-PL"/>
            </w:rPr>
          </w:pPr>
          <w:hyperlink w:anchor="_Toc105588065" w:history="1">
            <w:r w:rsidRPr="007B2637">
              <w:rPr>
                <w:rStyle w:val="Hipercze"/>
                <w:b/>
                <w:bCs/>
                <w:noProof/>
              </w:rPr>
              <w:t>5.1.2</w:t>
            </w:r>
            <w:r>
              <w:rPr>
                <w:rFonts w:eastAsiaTheme="minorEastAsia"/>
                <w:noProof/>
                <w:lang w:eastAsia="pl-PL"/>
              </w:rPr>
              <w:tab/>
            </w:r>
            <w:r w:rsidRPr="007B2637">
              <w:rPr>
                <w:rStyle w:val="Hipercze"/>
                <w:b/>
                <w:bCs/>
                <w:noProof/>
              </w:rPr>
              <w:t>Wymagania pozafunkcjonalne:</w:t>
            </w:r>
            <w:r>
              <w:rPr>
                <w:noProof/>
                <w:webHidden/>
              </w:rPr>
              <w:tab/>
            </w:r>
            <w:r>
              <w:rPr>
                <w:noProof/>
                <w:webHidden/>
              </w:rPr>
              <w:fldChar w:fldCharType="begin"/>
            </w:r>
            <w:r>
              <w:rPr>
                <w:noProof/>
                <w:webHidden/>
              </w:rPr>
              <w:instrText xml:space="preserve"> PAGEREF _Toc105588065 \h </w:instrText>
            </w:r>
            <w:r>
              <w:rPr>
                <w:noProof/>
                <w:webHidden/>
              </w:rPr>
            </w:r>
            <w:r>
              <w:rPr>
                <w:noProof/>
                <w:webHidden/>
              </w:rPr>
              <w:fldChar w:fldCharType="separate"/>
            </w:r>
            <w:r w:rsidR="00B9358F">
              <w:rPr>
                <w:noProof/>
                <w:webHidden/>
              </w:rPr>
              <w:t>23</w:t>
            </w:r>
            <w:r>
              <w:rPr>
                <w:noProof/>
                <w:webHidden/>
              </w:rPr>
              <w:fldChar w:fldCharType="end"/>
            </w:r>
          </w:hyperlink>
        </w:p>
        <w:p w14:paraId="6129F608" w14:textId="650DC36E" w:rsidR="00E102B2" w:rsidRDefault="00E102B2">
          <w:pPr>
            <w:pStyle w:val="Spistreci2"/>
            <w:rPr>
              <w:rFonts w:eastAsiaTheme="minorEastAsia"/>
              <w:noProof/>
              <w:lang w:eastAsia="pl-PL"/>
            </w:rPr>
          </w:pPr>
          <w:hyperlink w:anchor="_Toc105588066" w:history="1">
            <w:r w:rsidRPr="007B2637">
              <w:rPr>
                <w:rStyle w:val="Hipercze"/>
                <w:b/>
                <w:bCs/>
                <w:noProof/>
              </w:rPr>
              <w:t>5.2</w:t>
            </w:r>
            <w:r>
              <w:rPr>
                <w:rFonts w:eastAsiaTheme="minorEastAsia"/>
                <w:noProof/>
                <w:lang w:eastAsia="pl-PL"/>
              </w:rPr>
              <w:tab/>
            </w:r>
            <w:r w:rsidRPr="007B2637">
              <w:rPr>
                <w:rStyle w:val="Hipercze"/>
                <w:b/>
                <w:bCs/>
                <w:noProof/>
              </w:rPr>
              <w:t>Wymagania dla Systemu jako całości.</w:t>
            </w:r>
            <w:r>
              <w:rPr>
                <w:noProof/>
                <w:webHidden/>
              </w:rPr>
              <w:tab/>
            </w:r>
            <w:r>
              <w:rPr>
                <w:noProof/>
                <w:webHidden/>
              </w:rPr>
              <w:fldChar w:fldCharType="begin"/>
            </w:r>
            <w:r>
              <w:rPr>
                <w:noProof/>
                <w:webHidden/>
              </w:rPr>
              <w:instrText xml:space="preserve"> PAGEREF _Toc105588066 \h </w:instrText>
            </w:r>
            <w:r>
              <w:rPr>
                <w:noProof/>
                <w:webHidden/>
              </w:rPr>
            </w:r>
            <w:r>
              <w:rPr>
                <w:noProof/>
                <w:webHidden/>
              </w:rPr>
              <w:fldChar w:fldCharType="separate"/>
            </w:r>
            <w:r w:rsidR="00B9358F">
              <w:rPr>
                <w:noProof/>
                <w:webHidden/>
              </w:rPr>
              <w:t>23</w:t>
            </w:r>
            <w:r>
              <w:rPr>
                <w:noProof/>
                <w:webHidden/>
              </w:rPr>
              <w:fldChar w:fldCharType="end"/>
            </w:r>
          </w:hyperlink>
        </w:p>
        <w:p w14:paraId="21D07C95" w14:textId="515296CF" w:rsidR="00E102B2" w:rsidRDefault="00E102B2">
          <w:pPr>
            <w:pStyle w:val="Spistreci3"/>
            <w:rPr>
              <w:rFonts w:eastAsiaTheme="minorEastAsia"/>
              <w:noProof/>
              <w:lang w:eastAsia="pl-PL"/>
            </w:rPr>
          </w:pPr>
          <w:hyperlink w:anchor="_Toc105588067" w:history="1">
            <w:r w:rsidRPr="007B2637">
              <w:rPr>
                <w:rStyle w:val="Hipercze"/>
                <w:b/>
                <w:bCs/>
                <w:noProof/>
              </w:rPr>
              <w:t>5.2.1</w:t>
            </w:r>
            <w:r>
              <w:rPr>
                <w:rFonts w:eastAsiaTheme="minorEastAsia"/>
                <w:noProof/>
                <w:lang w:eastAsia="pl-PL"/>
              </w:rPr>
              <w:tab/>
            </w:r>
            <w:r w:rsidRPr="007B2637">
              <w:rPr>
                <w:rStyle w:val="Hipercze"/>
                <w:b/>
                <w:bCs/>
                <w:noProof/>
              </w:rPr>
              <w:t>Wymagania funkcjonalne:</w:t>
            </w:r>
            <w:r>
              <w:rPr>
                <w:noProof/>
                <w:webHidden/>
              </w:rPr>
              <w:tab/>
            </w:r>
            <w:r>
              <w:rPr>
                <w:noProof/>
                <w:webHidden/>
              </w:rPr>
              <w:fldChar w:fldCharType="begin"/>
            </w:r>
            <w:r>
              <w:rPr>
                <w:noProof/>
                <w:webHidden/>
              </w:rPr>
              <w:instrText xml:space="preserve"> PAGEREF _Toc105588067 \h </w:instrText>
            </w:r>
            <w:r>
              <w:rPr>
                <w:noProof/>
                <w:webHidden/>
              </w:rPr>
            </w:r>
            <w:r>
              <w:rPr>
                <w:noProof/>
                <w:webHidden/>
              </w:rPr>
              <w:fldChar w:fldCharType="separate"/>
            </w:r>
            <w:r w:rsidR="00B9358F">
              <w:rPr>
                <w:noProof/>
                <w:webHidden/>
              </w:rPr>
              <w:t>23</w:t>
            </w:r>
            <w:r>
              <w:rPr>
                <w:noProof/>
                <w:webHidden/>
              </w:rPr>
              <w:fldChar w:fldCharType="end"/>
            </w:r>
          </w:hyperlink>
        </w:p>
        <w:p w14:paraId="56481447" w14:textId="3D8AEDD1" w:rsidR="00E102B2" w:rsidRDefault="00E102B2">
          <w:pPr>
            <w:pStyle w:val="Spistreci3"/>
            <w:rPr>
              <w:rFonts w:eastAsiaTheme="minorEastAsia"/>
              <w:noProof/>
              <w:lang w:eastAsia="pl-PL"/>
            </w:rPr>
          </w:pPr>
          <w:hyperlink w:anchor="_Toc105588068" w:history="1">
            <w:r w:rsidRPr="007B2637">
              <w:rPr>
                <w:rStyle w:val="Hipercze"/>
                <w:b/>
                <w:bCs/>
                <w:noProof/>
              </w:rPr>
              <w:t>5.2.2</w:t>
            </w:r>
            <w:r>
              <w:rPr>
                <w:rFonts w:eastAsiaTheme="minorEastAsia"/>
                <w:noProof/>
                <w:lang w:eastAsia="pl-PL"/>
              </w:rPr>
              <w:tab/>
            </w:r>
            <w:r w:rsidRPr="007B2637">
              <w:rPr>
                <w:rStyle w:val="Hipercze"/>
                <w:b/>
                <w:bCs/>
                <w:noProof/>
              </w:rPr>
              <w:t>Wymagania pozafunkcjonalne Systemu</w:t>
            </w:r>
            <w:r>
              <w:rPr>
                <w:noProof/>
                <w:webHidden/>
              </w:rPr>
              <w:tab/>
            </w:r>
            <w:r>
              <w:rPr>
                <w:noProof/>
                <w:webHidden/>
              </w:rPr>
              <w:fldChar w:fldCharType="begin"/>
            </w:r>
            <w:r>
              <w:rPr>
                <w:noProof/>
                <w:webHidden/>
              </w:rPr>
              <w:instrText xml:space="preserve"> PAGEREF _Toc105588068 \h </w:instrText>
            </w:r>
            <w:r>
              <w:rPr>
                <w:noProof/>
                <w:webHidden/>
              </w:rPr>
            </w:r>
            <w:r>
              <w:rPr>
                <w:noProof/>
                <w:webHidden/>
              </w:rPr>
              <w:fldChar w:fldCharType="separate"/>
            </w:r>
            <w:r w:rsidR="00B9358F">
              <w:rPr>
                <w:noProof/>
                <w:webHidden/>
              </w:rPr>
              <w:t>25</w:t>
            </w:r>
            <w:r>
              <w:rPr>
                <w:noProof/>
                <w:webHidden/>
              </w:rPr>
              <w:fldChar w:fldCharType="end"/>
            </w:r>
          </w:hyperlink>
        </w:p>
        <w:p w14:paraId="263ED1D2" w14:textId="3ED8A28C" w:rsidR="00E102B2" w:rsidRDefault="00E102B2">
          <w:pPr>
            <w:pStyle w:val="Spistreci2"/>
            <w:rPr>
              <w:rFonts w:eastAsiaTheme="minorEastAsia"/>
              <w:noProof/>
              <w:lang w:eastAsia="pl-PL"/>
            </w:rPr>
          </w:pPr>
          <w:hyperlink w:anchor="_Toc105588069" w:history="1">
            <w:r w:rsidRPr="007B2637">
              <w:rPr>
                <w:rStyle w:val="Hipercze"/>
                <w:b/>
                <w:bCs/>
                <w:noProof/>
              </w:rPr>
              <w:t>5.3</w:t>
            </w:r>
            <w:r>
              <w:rPr>
                <w:rFonts w:eastAsiaTheme="minorEastAsia"/>
                <w:noProof/>
                <w:lang w:eastAsia="pl-PL"/>
              </w:rPr>
              <w:tab/>
            </w:r>
            <w:r w:rsidRPr="007B2637">
              <w:rPr>
                <w:rStyle w:val="Hipercze"/>
                <w:b/>
                <w:bCs/>
                <w:noProof/>
              </w:rPr>
              <w:t>Wymagania funkcjonalne dla komponentów Systemu</w:t>
            </w:r>
            <w:r>
              <w:rPr>
                <w:noProof/>
                <w:webHidden/>
              </w:rPr>
              <w:tab/>
            </w:r>
            <w:r>
              <w:rPr>
                <w:noProof/>
                <w:webHidden/>
              </w:rPr>
              <w:fldChar w:fldCharType="begin"/>
            </w:r>
            <w:r>
              <w:rPr>
                <w:noProof/>
                <w:webHidden/>
              </w:rPr>
              <w:instrText xml:space="preserve"> PAGEREF _Toc105588069 \h </w:instrText>
            </w:r>
            <w:r>
              <w:rPr>
                <w:noProof/>
                <w:webHidden/>
              </w:rPr>
            </w:r>
            <w:r>
              <w:rPr>
                <w:noProof/>
                <w:webHidden/>
              </w:rPr>
              <w:fldChar w:fldCharType="separate"/>
            </w:r>
            <w:r w:rsidR="00B9358F">
              <w:rPr>
                <w:noProof/>
                <w:webHidden/>
              </w:rPr>
              <w:t>44</w:t>
            </w:r>
            <w:r>
              <w:rPr>
                <w:noProof/>
                <w:webHidden/>
              </w:rPr>
              <w:fldChar w:fldCharType="end"/>
            </w:r>
          </w:hyperlink>
        </w:p>
        <w:p w14:paraId="53041997" w14:textId="21EB5715" w:rsidR="00E102B2" w:rsidRDefault="00E102B2">
          <w:pPr>
            <w:pStyle w:val="Spistreci3"/>
            <w:rPr>
              <w:rFonts w:eastAsiaTheme="minorEastAsia"/>
              <w:noProof/>
              <w:lang w:eastAsia="pl-PL"/>
            </w:rPr>
          </w:pPr>
          <w:hyperlink w:anchor="_Toc105588070" w:history="1">
            <w:r w:rsidRPr="007B2637">
              <w:rPr>
                <w:rStyle w:val="Hipercze"/>
                <w:b/>
                <w:bCs/>
                <w:noProof/>
              </w:rPr>
              <w:t>5.3.1</w:t>
            </w:r>
            <w:r>
              <w:rPr>
                <w:rFonts w:eastAsiaTheme="minorEastAsia"/>
                <w:noProof/>
                <w:lang w:eastAsia="pl-PL"/>
              </w:rPr>
              <w:tab/>
            </w:r>
            <w:r w:rsidRPr="007B2637">
              <w:rPr>
                <w:rStyle w:val="Hipercze"/>
                <w:b/>
                <w:bCs/>
                <w:noProof/>
              </w:rPr>
              <w:t>Wymagania funkcjonalne dla Hurtowni Danych</w:t>
            </w:r>
            <w:r>
              <w:rPr>
                <w:noProof/>
                <w:webHidden/>
              </w:rPr>
              <w:tab/>
            </w:r>
            <w:r>
              <w:rPr>
                <w:noProof/>
                <w:webHidden/>
              </w:rPr>
              <w:fldChar w:fldCharType="begin"/>
            </w:r>
            <w:r>
              <w:rPr>
                <w:noProof/>
                <w:webHidden/>
              </w:rPr>
              <w:instrText xml:space="preserve"> PAGEREF _Toc105588070 \h </w:instrText>
            </w:r>
            <w:r>
              <w:rPr>
                <w:noProof/>
                <w:webHidden/>
              </w:rPr>
            </w:r>
            <w:r>
              <w:rPr>
                <w:noProof/>
                <w:webHidden/>
              </w:rPr>
              <w:fldChar w:fldCharType="separate"/>
            </w:r>
            <w:r w:rsidR="00B9358F">
              <w:rPr>
                <w:noProof/>
                <w:webHidden/>
              </w:rPr>
              <w:t>44</w:t>
            </w:r>
            <w:r>
              <w:rPr>
                <w:noProof/>
                <w:webHidden/>
              </w:rPr>
              <w:fldChar w:fldCharType="end"/>
            </w:r>
          </w:hyperlink>
        </w:p>
        <w:p w14:paraId="5F568773" w14:textId="13EE42C7" w:rsidR="00E102B2" w:rsidRDefault="00E102B2">
          <w:pPr>
            <w:pStyle w:val="Spistreci3"/>
            <w:rPr>
              <w:rFonts w:eastAsiaTheme="minorEastAsia"/>
              <w:noProof/>
              <w:lang w:eastAsia="pl-PL"/>
            </w:rPr>
          </w:pPr>
          <w:hyperlink w:anchor="_Toc105588071" w:history="1">
            <w:r w:rsidRPr="007B2637">
              <w:rPr>
                <w:rStyle w:val="Hipercze"/>
                <w:b/>
                <w:bCs/>
                <w:noProof/>
              </w:rPr>
              <w:t>5.3.2</w:t>
            </w:r>
            <w:r>
              <w:rPr>
                <w:rFonts w:eastAsiaTheme="minorEastAsia"/>
                <w:noProof/>
                <w:lang w:eastAsia="pl-PL"/>
              </w:rPr>
              <w:tab/>
            </w:r>
            <w:r w:rsidRPr="007B2637">
              <w:rPr>
                <w:rStyle w:val="Hipercze"/>
                <w:b/>
                <w:bCs/>
                <w:noProof/>
              </w:rPr>
              <w:t>Wymagania funkcjonalne dotyczące narzędzia raportowo-analitycznego</w:t>
            </w:r>
            <w:r>
              <w:rPr>
                <w:noProof/>
                <w:webHidden/>
              </w:rPr>
              <w:tab/>
            </w:r>
            <w:r>
              <w:rPr>
                <w:noProof/>
                <w:webHidden/>
              </w:rPr>
              <w:fldChar w:fldCharType="begin"/>
            </w:r>
            <w:r>
              <w:rPr>
                <w:noProof/>
                <w:webHidden/>
              </w:rPr>
              <w:instrText xml:space="preserve"> PAGEREF _Toc105588071 \h </w:instrText>
            </w:r>
            <w:r>
              <w:rPr>
                <w:noProof/>
                <w:webHidden/>
              </w:rPr>
            </w:r>
            <w:r>
              <w:rPr>
                <w:noProof/>
                <w:webHidden/>
              </w:rPr>
              <w:fldChar w:fldCharType="separate"/>
            </w:r>
            <w:r w:rsidR="00B9358F">
              <w:rPr>
                <w:noProof/>
                <w:webHidden/>
              </w:rPr>
              <w:t>45</w:t>
            </w:r>
            <w:r>
              <w:rPr>
                <w:noProof/>
                <w:webHidden/>
              </w:rPr>
              <w:fldChar w:fldCharType="end"/>
            </w:r>
          </w:hyperlink>
        </w:p>
        <w:p w14:paraId="15973F91" w14:textId="1482761A" w:rsidR="00E102B2" w:rsidRDefault="00E102B2">
          <w:pPr>
            <w:pStyle w:val="Spistreci3"/>
            <w:rPr>
              <w:rFonts w:eastAsiaTheme="minorEastAsia"/>
              <w:noProof/>
              <w:lang w:eastAsia="pl-PL"/>
            </w:rPr>
          </w:pPr>
          <w:hyperlink w:anchor="_Toc105588072" w:history="1">
            <w:r w:rsidRPr="007B2637">
              <w:rPr>
                <w:rStyle w:val="Hipercze"/>
                <w:b/>
                <w:bCs/>
                <w:noProof/>
              </w:rPr>
              <w:t>5.3.3</w:t>
            </w:r>
            <w:r>
              <w:rPr>
                <w:rFonts w:eastAsiaTheme="minorEastAsia"/>
                <w:noProof/>
                <w:lang w:eastAsia="pl-PL"/>
              </w:rPr>
              <w:tab/>
            </w:r>
            <w:r w:rsidRPr="007B2637">
              <w:rPr>
                <w:rStyle w:val="Hipercze"/>
                <w:b/>
                <w:bCs/>
                <w:noProof/>
              </w:rPr>
              <w:t>Wymagania funkcjonalne dotyczą</w:t>
            </w:r>
            <w:r w:rsidRPr="007B2637">
              <w:rPr>
                <w:rStyle w:val="Hipercze"/>
                <w:b/>
                <w:bCs/>
                <w:noProof/>
              </w:rPr>
              <w:t>c</w:t>
            </w:r>
            <w:r w:rsidRPr="007B2637">
              <w:rPr>
                <w:rStyle w:val="Hipercze"/>
                <w:b/>
                <w:bCs/>
                <w:noProof/>
              </w:rPr>
              <w:t>e oprogramowania ETL</w:t>
            </w:r>
            <w:r>
              <w:rPr>
                <w:noProof/>
                <w:webHidden/>
              </w:rPr>
              <w:tab/>
            </w:r>
            <w:r>
              <w:rPr>
                <w:noProof/>
                <w:webHidden/>
              </w:rPr>
              <w:fldChar w:fldCharType="begin"/>
            </w:r>
            <w:r>
              <w:rPr>
                <w:noProof/>
                <w:webHidden/>
              </w:rPr>
              <w:instrText xml:space="preserve"> PAGEREF _Toc105588072 \h </w:instrText>
            </w:r>
            <w:r>
              <w:rPr>
                <w:noProof/>
                <w:webHidden/>
              </w:rPr>
            </w:r>
            <w:r>
              <w:rPr>
                <w:noProof/>
                <w:webHidden/>
              </w:rPr>
              <w:fldChar w:fldCharType="separate"/>
            </w:r>
            <w:r w:rsidR="00B9358F">
              <w:rPr>
                <w:noProof/>
                <w:webHidden/>
              </w:rPr>
              <w:t>48</w:t>
            </w:r>
            <w:r>
              <w:rPr>
                <w:noProof/>
                <w:webHidden/>
              </w:rPr>
              <w:fldChar w:fldCharType="end"/>
            </w:r>
          </w:hyperlink>
        </w:p>
        <w:p w14:paraId="666E49A8" w14:textId="5F7EA8EF" w:rsidR="00E102B2" w:rsidRDefault="00E102B2">
          <w:pPr>
            <w:pStyle w:val="Spistreci3"/>
            <w:rPr>
              <w:rFonts w:eastAsiaTheme="minorEastAsia"/>
              <w:noProof/>
              <w:lang w:eastAsia="pl-PL"/>
            </w:rPr>
          </w:pPr>
          <w:hyperlink w:anchor="_Toc105588073" w:history="1">
            <w:r w:rsidRPr="007B2637">
              <w:rPr>
                <w:rStyle w:val="Hipercze"/>
                <w:b/>
                <w:bCs/>
                <w:noProof/>
              </w:rPr>
              <w:t>5.3.4</w:t>
            </w:r>
            <w:r>
              <w:rPr>
                <w:rFonts w:eastAsiaTheme="minorEastAsia"/>
                <w:noProof/>
                <w:lang w:eastAsia="pl-PL"/>
              </w:rPr>
              <w:tab/>
            </w:r>
            <w:r w:rsidRPr="007B2637">
              <w:rPr>
                <w:rStyle w:val="Hipercze"/>
                <w:b/>
                <w:bCs/>
                <w:noProof/>
              </w:rPr>
              <w:t>Wymagania w zakresie raportów</w:t>
            </w:r>
            <w:r>
              <w:rPr>
                <w:noProof/>
                <w:webHidden/>
              </w:rPr>
              <w:tab/>
            </w:r>
            <w:r>
              <w:rPr>
                <w:noProof/>
                <w:webHidden/>
              </w:rPr>
              <w:fldChar w:fldCharType="begin"/>
            </w:r>
            <w:r>
              <w:rPr>
                <w:noProof/>
                <w:webHidden/>
              </w:rPr>
              <w:instrText xml:space="preserve"> PAGEREF _Toc105588073 \h </w:instrText>
            </w:r>
            <w:r>
              <w:rPr>
                <w:noProof/>
                <w:webHidden/>
              </w:rPr>
            </w:r>
            <w:r>
              <w:rPr>
                <w:noProof/>
                <w:webHidden/>
              </w:rPr>
              <w:fldChar w:fldCharType="separate"/>
            </w:r>
            <w:r w:rsidR="00B9358F">
              <w:rPr>
                <w:noProof/>
                <w:webHidden/>
              </w:rPr>
              <w:t>50</w:t>
            </w:r>
            <w:r>
              <w:rPr>
                <w:noProof/>
                <w:webHidden/>
              </w:rPr>
              <w:fldChar w:fldCharType="end"/>
            </w:r>
          </w:hyperlink>
        </w:p>
        <w:p w14:paraId="300CA3C6" w14:textId="0D894765" w:rsidR="00E102B2" w:rsidRDefault="00E102B2">
          <w:pPr>
            <w:pStyle w:val="Spistreci1"/>
            <w:rPr>
              <w:rFonts w:eastAsiaTheme="minorEastAsia"/>
              <w:noProof/>
              <w:lang w:eastAsia="pl-PL"/>
            </w:rPr>
          </w:pPr>
          <w:hyperlink w:anchor="_Toc105588074" w:history="1">
            <w:r w:rsidRPr="007B2637">
              <w:rPr>
                <w:rStyle w:val="Hipercze"/>
                <w:b/>
                <w:bCs/>
                <w:noProof/>
              </w:rPr>
              <w:t>6.</w:t>
            </w:r>
            <w:r>
              <w:rPr>
                <w:rFonts w:eastAsiaTheme="minorEastAsia"/>
                <w:noProof/>
                <w:lang w:eastAsia="pl-PL"/>
              </w:rPr>
              <w:tab/>
            </w:r>
            <w:r w:rsidRPr="007B2637">
              <w:rPr>
                <w:rStyle w:val="Hipercze"/>
                <w:b/>
                <w:bCs/>
                <w:noProof/>
              </w:rPr>
              <w:t>Role systemowe</w:t>
            </w:r>
            <w:r>
              <w:rPr>
                <w:noProof/>
                <w:webHidden/>
              </w:rPr>
              <w:tab/>
            </w:r>
            <w:r>
              <w:rPr>
                <w:noProof/>
                <w:webHidden/>
              </w:rPr>
              <w:fldChar w:fldCharType="begin"/>
            </w:r>
            <w:r>
              <w:rPr>
                <w:noProof/>
                <w:webHidden/>
              </w:rPr>
              <w:instrText xml:space="preserve"> PAGEREF _Toc105588074 \h </w:instrText>
            </w:r>
            <w:r>
              <w:rPr>
                <w:noProof/>
                <w:webHidden/>
              </w:rPr>
            </w:r>
            <w:r>
              <w:rPr>
                <w:noProof/>
                <w:webHidden/>
              </w:rPr>
              <w:fldChar w:fldCharType="separate"/>
            </w:r>
            <w:r w:rsidR="00B9358F">
              <w:rPr>
                <w:noProof/>
                <w:webHidden/>
              </w:rPr>
              <w:t>52</w:t>
            </w:r>
            <w:r>
              <w:rPr>
                <w:noProof/>
                <w:webHidden/>
              </w:rPr>
              <w:fldChar w:fldCharType="end"/>
            </w:r>
          </w:hyperlink>
        </w:p>
        <w:p w14:paraId="6FF3B26D" w14:textId="07B2111C" w:rsidR="00E102B2" w:rsidRDefault="00E102B2">
          <w:pPr>
            <w:pStyle w:val="Spistreci1"/>
            <w:rPr>
              <w:rFonts w:eastAsiaTheme="minorEastAsia"/>
              <w:noProof/>
              <w:lang w:eastAsia="pl-PL"/>
            </w:rPr>
          </w:pPr>
          <w:hyperlink w:anchor="_Toc105588075" w:history="1">
            <w:r w:rsidRPr="007B2637">
              <w:rPr>
                <w:rStyle w:val="Hipercze"/>
                <w:b/>
                <w:bCs/>
                <w:noProof/>
              </w:rPr>
              <w:t>7.</w:t>
            </w:r>
            <w:r>
              <w:rPr>
                <w:rFonts w:eastAsiaTheme="minorEastAsia"/>
                <w:noProof/>
                <w:lang w:eastAsia="pl-PL"/>
              </w:rPr>
              <w:tab/>
            </w:r>
            <w:r w:rsidRPr="007B2637">
              <w:rPr>
                <w:rStyle w:val="Hipercze"/>
                <w:b/>
                <w:bCs/>
                <w:noProof/>
              </w:rPr>
              <w:t>Harmonogram ramowy i terminy realizacji</w:t>
            </w:r>
            <w:r>
              <w:rPr>
                <w:noProof/>
                <w:webHidden/>
              </w:rPr>
              <w:tab/>
            </w:r>
            <w:r>
              <w:rPr>
                <w:noProof/>
                <w:webHidden/>
              </w:rPr>
              <w:fldChar w:fldCharType="begin"/>
            </w:r>
            <w:r>
              <w:rPr>
                <w:noProof/>
                <w:webHidden/>
              </w:rPr>
              <w:instrText xml:space="preserve"> PAGEREF _Toc105588075 \h </w:instrText>
            </w:r>
            <w:r>
              <w:rPr>
                <w:noProof/>
                <w:webHidden/>
              </w:rPr>
            </w:r>
            <w:r>
              <w:rPr>
                <w:noProof/>
                <w:webHidden/>
              </w:rPr>
              <w:fldChar w:fldCharType="separate"/>
            </w:r>
            <w:r w:rsidR="00B9358F">
              <w:rPr>
                <w:noProof/>
                <w:webHidden/>
              </w:rPr>
              <w:t>53</w:t>
            </w:r>
            <w:r>
              <w:rPr>
                <w:noProof/>
                <w:webHidden/>
              </w:rPr>
              <w:fldChar w:fldCharType="end"/>
            </w:r>
          </w:hyperlink>
        </w:p>
        <w:p w14:paraId="7310F515" w14:textId="225E3F15" w:rsidR="00E102B2" w:rsidRDefault="00E102B2">
          <w:pPr>
            <w:pStyle w:val="Spistreci1"/>
            <w:rPr>
              <w:rFonts w:eastAsiaTheme="minorEastAsia"/>
              <w:noProof/>
              <w:lang w:eastAsia="pl-PL"/>
            </w:rPr>
          </w:pPr>
          <w:hyperlink w:anchor="_Toc105588076" w:history="1">
            <w:r w:rsidRPr="007B2637">
              <w:rPr>
                <w:rStyle w:val="Hipercze"/>
                <w:b/>
                <w:bCs/>
                <w:noProof/>
              </w:rPr>
              <w:t>8.</w:t>
            </w:r>
            <w:r>
              <w:rPr>
                <w:rFonts w:eastAsiaTheme="minorEastAsia"/>
                <w:noProof/>
                <w:lang w:eastAsia="pl-PL"/>
              </w:rPr>
              <w:tab/>
            </w:r>
            <w:r w:rsidRPr="007B2637">
              <w:rPr>
                <w:rStyle w:val="Hipercze"/>
                <w:b/>
                <w:bCs/>
                <w:noProof/>
              </w:rPr>
              <w:t>Warunki Odbioru</w:t>
            </w:r>
            <w:r>
              <w:rPr>
                <w:noProof/>
                <w:webHidden/>
              </w:rPr>
              <w:tab/>
            </w:r>
            <w:r>
              <w:rPr>
                <w:noProof/>
                <w:webHidden/>
              </w:rPr>
              <w:fldChar w:fldCharType="begin"/>
            </w:r>
            <w:r>
              <w:rPr>
                <w:noProof/>
                <w:webHidden/>
              </w:rPr>
              <w:instrText xml:space="preserve"> PAGEREF _Toc105588076 \h </w:instrText>
            </w:r>
            <w:r>
              <w:rPr>
                <w:noProof/>
                <w:webHidden/>
              </w:rPr>
            </w:r>
            <w:r>
              <w:rPr>
                <w:noProof/>
                <w:webHidden/>
              </w:rPr>
              <w:fldChar w:fldCharType="separate"/>
            </w:r>
            <w:r w:rsidR="00B9358F">
              <w:rPr>
                <w:noProof/>
                <w:webHidden/>
              </w:rPr>
              <w:t>56</w:t>
            </w:r>
            <w:r>
              <w:rPr>
                <w:noProof/>
                <w:webHidden/>
              </w:rPr>
              <w:fldChar w:fldCharType="end"/>
            </w:r>
          </w:hyperlink>
        </w:p>
        <w:p w14:paraId="258ECAD4" w14:textId="7AD3399E" w:rsidR="00231B0D" w:rsidRDefault="00231B0D" w:rsidP="00403526">
          <w:pPr>
            <w:ind w:left="-993"/>
          </w:pPr>
          <w:r>
            <w:rPr>
              <w:b/>
              <w:bCs/>
            </w:rPr>
            <w:fldChar w:fldCharType="end"/>
          </w:r>
        </w:p>
      </w:sdtContent>
    </w:sdt>
    <w:p w14:paraId="52B25414" w14:textId="3E1145C8" w:rsidR="00356B7E" w:rsidRDefault="00356B7E" w:rsidP="00403526">
      <w:pPr>
        <w:ind w:left="-709"/>
      </w:pPr>
      <w:r>
        <w:br w:type="page"/>
      </w:r>
    </w:p>
    <w:p w14:paraId="53F85BC9" w14:textId="119B2E65" w:rsidR="00504289" w:rsidRPr="00F776A3" w:rsidRDefault="00F776A3" w:rsidP="00196043">
      <w:pPr>
        <w:pStyle w:val="Akapitzlist"/>
        <w:numPr>
          <w:ilvl w:val="0"/>
          <w:numId w:val="1"/>
        </w:numPr>
        <w:ind w:right="-851"/>
        <w:outlineLvl w:val="0"/>
        <w:rPr>
          <w:b/>
          <w:bCs/>
          <w:sz w:val="24"/>
          <w:szCs w:val="24"/>
        </w:rPr>
      </w:pPr>
      <w:bookmarkStart w:id="0" w:name="_Toc105588038"/>
      <w:r w:rsidRPr="00F776A3">
        <w:rPr>
          <w:b/>
          <w:bCs/>
          <w:sz w:val="24"/>
          <w:szCs w:val="24"/>
        </w:rPr>
        <w:lastRenderedPageBreak/>
        <w:t>Wstęp</w:t>
      </w:r>
      <w:bookmarkEnd w:id="0"/>
    </w:p>
    <w:p w14:paraId="402830A0" w14:textId="5166C2B5" w:rsidR="00F63DCE" w:rsidRDefault="00C67AB8" w:rsidP="00196043">
      <w:pPr>
        <w:pStyle w:val="Akapitzlist"/>
        <w:ind w:left="-633" w:right="-851"/>
      </w:pPr>
      <w:r>
        <w:t xml:space="preserve">Przedmiotem Zamówienia jest wdrożenie Centralnej Platformy Analitycznej (CPA), </w:t>
      </w:r>
      <w:r w:rsidRPr="00123319">
        <w:t>która</w:t>
      </w:r>
      <w:r w:rsidR="00D431BA" w:rsidRPr="00123319">
        <w:t xml:space="preserve"> </w:t>
      </w:r>
      <w:r w:rsidR="00FD4A8E" w:rsidRPr="00123319">
        <w:t xml:space="preserve">ma </w:t>
      </w:r>
      <w:r w:rsidR="00D431BA" w:rsidRPr="00123319">
        <w:t>na celu zapewnienie odpowiedniej jakości, rzetelności, przejrzystości i trafności danych</w:t>
      </w:r>
      <w:r w:rsidR="00E533F6" w:rsidRPr="00123319">
        <w:t>, na których bazują działania PFRON, co z kolei pozwoli na bardziej efektywne, oparte na wiedzy podejmowanie decyzji zarządczych</w:t>
      </w:r>
      <w:r w:rsidR="00FD4A8E" w:rsidRPr="00123319">
        <w:t xml:space="preserve">, a także zapewni zwiększoną kontrolę nad danymi oraz znaczne zmniejszenie krążących po organizacji arkuszy Excel, które często – poprzez ręczne ich wypełnianie – nie zapewniają wymaganej efektywności procesów raportowania. Wdrożenie </w:t>
      </w:r>
      <w:r w:rsidRPr="00123319">
        <w:t xml:space="preserve">CPA </w:t>
      </w:r>
      <w:r w:rsidR="006E4499" w:rsidRPr="00123319">
        <w:t xml:space="preserve">w PFRON ma także na celu automatyzację znacznej części procesów raportowania (co wyeliminuje konieczność manualnego dokonywania uzgodnień i ujednoliceń) oraz ustanowienie jednego, stałego źródła rzetelnych informacji, co wyklucza niepewność co do pochodzenia </w:t>
      </w:r>
      <w:r w:rsidR="000E62AB" w:rsidRPr="00123319">
        <w:t>danych stanowiących źródło dla generowanych raportów i analiz.</w:t>
      </w:r>
      <w:r w:rsidR="00240B8E" w:rsidRPr="00123319">
        <w:t xml:space="preserve"> </w:t>
      </w:r>
    </w:p>
    <w:p w14:paraId="38BB313D" w14:textId="77777777" w:rsidR="00716EE9" w:rsidRDefault="00716EE9">
      <w:r>
        <w:br w:type="page"/>
      </w:r>
    </w:p>
    <w:p w14:paraId="7A6CD64D" w14:textId="59ADEEF4" w:rsidR="00F776A3" w:rsidRPr="00716EE9" w:rsidRDefault="00716EE9" w:rsidP="0074780C">
      <w:pPr>
        <w:pStyle w:val="Akapitzlist"/>
        <w:numPr>
          <w:ilvl w:val="0"/>
          <w:numId w:val="1"/>
        </w:numPr>
        <w:ind w:right="-851"/>
        <w:outlineLvl w:val="0"/>
        <w:rPr>
          <w:b/>
          <w:bCs/>
          <w:sz w:val="24"/>
          <w:szCs w:val="24"/>
        </w:rPr>
      </w:pPr>
      <w:bookmarkStart w:id="1" w:name="_Toc105588039"/>
      <w:r w:rsidRPr="00716EE9">
        <w:rPr>
          <w:b/>
          <w:bCs/>
          <w:sz w:val="24"/>
          <w:szCs w:val="24"/>
        </w:rPr>
        <w:lastRenderedPageBreak/>
        <w:t>Słownik pojęć</w:t>
      </w:r>
      <w:bookmarkEnd w:id="1"/>
    </w:p>
    <w:p w14:paraId="00B4E009" w14:textId="5E4F3669" w:rsidR="00716EE9" w:rsidRDefault="00716EE9" w:rsidP="00716EE9">
      <w:pPr>
        <w:pStyle w:val="Akapitzlist"/>
        <w:ind w:left="-633" w:right="-851"/>
        <w:jc w:val="both"/>
      </w:pPr>
    </w:p>
    <w:p w14:paraId="1FE753C1" w14:textId="0463DD83" w:rsidR="00716EE9" w:rsidRDefault="00716EE9" w:rsidP="0074780C">
      <w:pPr>
        <w:pStyle w:val="Akapitzlist"/>
        <w:ind w:left="-633" w:right="-851"/>
      </w:pPr>
      <w:r>
        <w:t>Tabela 1. Słownik pojęć</w:t>
      </w:r>
    </w:p>
    <w:tbl>
      <w:tblPr>
        <w:tblStyle w:val="Tabela-Siatka"/>
        <w:tblW w:w="10060" w:type="dxa"/>
        <w:tblLook w:val="04A0" w:firstRow="1" w:lastRow="0" w:firstColumn="1" w:lastColumn="0" w:noHBand="0" w:noVBand="1"/>
      </w:tblPr>
      <w:tblGrid>
        <w:gridCol w:w="2972"/>
        <w:gridCol w:w="7088"/>
      </w:tblGrid>
      <w:tr w:rsidR="00716EE9" w14:paraId="54F6ADE6" w14:textId="77777777" w:rsidTr="3C3036A9">
        <w:tc>
          <w:tcPr>
            <w:tcW w:w="2972" w:type="dxa"/>
          </w:tcPr>
          <w:p w14:paraId="67CB7B00" w14:textId="50BF3ED8" w:rsidR="00716EE9" w:rsidRPr="00716EE9" w:rsidRDefault="00716EE9" w:rsidP="00716EE9">
            <w:pPr>
              <w:pStyle w:val="Akapitzlist"/>
              <w:ind w:left="0" w:right="-851"/>
              <w:jc w:val="both"/>
              <w:rPr>
                <w:b/>
                <w:bCs/>
              </w:rPr>
            </w:pPr>
            <w:r w:rsidRPr="00716EE9">
              <w:rPr>
                <w:b/>
                <w:bCs/>
              </w:rPr>
              <w:t>Pojęcie</w:t>
            </w:r>
          </w:p>
        </w:tc>
        <w:tc>
          <w:tcPr>
            <w:tcW w:w="7088" w:type="dxa"/>
          </w:tcPr>
          <w:p w14:paraId="043A8B17" w14:textId="2252CACA" w:rsidR="00716EE9" w:rsidRPr="00716EE9" w:rsidRDefault="00716EE9" w:rsidP="00716EE9">
            <w:pPr>
              <w:pStyle w:val="Akapitzlist"/>
              <w:ind w:left="0" w:right="-851"/>
              <w:jc w:val="both"/>
              <w:rPr>
                <w:b/>
                <w:bCs/>
              </w:rPr>
            </w:pPr>
            <w:r w:rsidRPr="00716EE9">
              <w:rPr>
                <w:b/>
                <w:bCs/>
              </w:rPr>
              <w:t>Wyjaśnienie</w:t>
            </w:r>
          </w:p>
        </w:tc>
      </w:tr>
      <w:tr w:rsidR="00716EE9" w14:paraId="1665C44C" w14:textId="77777777" w:rsidTr="3C3036A9">
        <w:tc>
          <w:tcPr>
            <w:tcW w:w="2972" w:type="dxa"/>
          </w:tcPr>
          <w:p w14:paraId="167A2168" w14:textId="26D88C43" w:rsidR="00716EE9" w:rsidRDefault="00716EE9" w:rsidP="00403526">
            <w:pPr>
              <w:pStyle w:val="Akapitzlist"/>
              <w:ind w:left="0"/>
            </w:pPr>
            <w:r>
              <w:t>AD</w:t>
            </w:r>
          </w:p>
        </w:tc>
        <w:tc>
          <w:tcPr>
            <w:tcW w:w="7088" w:type="dxa"/>
          </w:tcPr>
          <w:p w14:paraId="666045E1" w14:textId="46CC428B" w:rsidR="00716EE9" w:rsidRDefault="00716EE9" w:rsidP="00403526">
            <w:pPr>
              <w:pStyle w:val="Akapitzlist"/>
              <w:ind w:left="0"/>
            </w:pPr>
            <w:r>
              <w:t xml:space="preserve">ang. Active Directory – usługa katalogowa (hierarchiczna baza danych) dla systemów Windows </w:t>
            </w:r>
          </w:p>
        </w:tc>
      </w:tr>
      <w:tr w:rsidR="00716EE9" w14:paraId="694E03BC" w14:textId="77777777" w:rsidTr="3C3036A9">
        <w:tc>
          <w:tcPr>
            <w:tcW w:w="2972" w:type="dxa"/>
          </w:tcPr>
          <w:p w14:paraId="59285F3D" w14:textId="1785E19D" w:rsidR="00716EE9" w:rsidRDefault="00716EE9" w:rsidP="00403526">
            <w:pPr>
              <w:pStyle w:val="Akapitzlist"/>
              <w:ind w:left="0"/>
            </w:pPr>
            <w:r>
              <w:t>Analiza przedwdrożeniowa</w:t>
            </w:r>
          </w:p>
        </w:tc>
        <w:tc>
          <w:tcPr>
            <w:tcW w:w="7088" w:type="dxa"/>
          </w:tcPr>
          <w:p w14:paraId="7CDA99DF" w14:textId="36E0F4EE" w:rsidR="00716EE9" w:rsidRDefault="770FFABA" w:rsidP="00403526">
            <w:pPr>
              <w:pStyle w:val="Akapitzlist"/>
              <w:ind w:left="0"/>
            </w:pPr>
            <w:r>
              <w:t>Cykl prac analitycznych i organizacyjnych</w:t>
            </w:r>
            <w:r w:rsidR="5107145E">
              <w:t xml:space="preserve"> zrealizowanych przez Wykonawcę</w:t>
            </w:r>
            <w:r>
              <w:t xml:space="preserve">, których celem jest przeprowadzenie analizy biznesowej i systemowej na potrzeby wdrożenia </w:t>
            </w:r>
            <w:r w:rsidR="15CA9649">
              <w:t>Systemu</w:t>
            </w:r>
            <w:r>
              <w:t xml:space="preserve">, </w:t>
            </w:r>
            <w:r w:rsidR="676695E9">
              <w:t>w rezultacie których zosta</w:t>
            </w:r>
            <w:r w:rsidR="1BA32412">
              <w:t>nie</w:t>
            </w:r>
            <w:r w:rsidR="676695E9">
              <w:t xml:space="preserve"> ustalony szczegółowy sposób spełnienia wymagań Zamawiającego</w:t>
            </w:r>
            <w:r w:rsidR="6D6B11E2">
              <w:t xml:space="preserve"> oraz sposób realizacji Przedmiotu Zamówienia. Finalnym produktem analizy przedwdrożeniowej </w:t>
            </w:r>
            <w:r w:rsidR="5107145E">
              <w:t xml:space="preserve">będzie </w:t>
            </w:r>
            <w:r w:rsidR="6D6B11E2">
              <w:t xml:space="preserve">dokument zawierający opis koncepcji wdrożenia </w:t>
            </w:r>
            <w:r w:rsidR="13CE0EE2">
              <w:t>Systemu</w:t>
            </w:r>
            <w:r w:rsidR="3984B70F">
              <w:t xml:space="preserve"> wraz z powiązaniem zapisów z tejże koncepcji z wymaganiami zawartymi w specyfikacji określon</w:t>
            </w:r>
            <w:r w:rsidR="5107145E">
              <w:t>ej</w:t>
            </w:r>
            <w:r w:rsidR="3984B70F">
              <w:t xml:space="preserve"> w Opisie Przedmiotu Zamówienia </w:t>
            </w:r>
            <w:r w:rsidR="2150F94C">
              <w:t xml:space="preserve">(OPZ) </w:t>
            </w:r>
            <w:r w:rsidR="3984B70F">
              <w:t>wraz ze wskazaniem</w:t>
            </w:r>
            <w:r w:rsidR="50C355EF">
              <w:t xml:space="preserve"> i opisem sposobu realizacji poszczególnych </w:t>
            </w:r>
            <w:r w:rsidR="3984B70F">
              <w:t>wymagań funkcjonalnych</w:t>
            </w:r>
            <w:r w:rsidR="50C355EF">
              <w:t>.</w:t>
            </w:r>
            <w:r w:rsidR="3984B70F">
              <w:t xml:space="preserve"> Ponadto Wykonawca zobowiązany jest do opracowania Projektu Technicznego w ramach cyklu prac analitycznych i organizacyjnych. Szczegółowe wymagania </w:t>
            </w:r>
            <w:r w:rsidR="2150F94C">
              <w:t>w zakresie zawartości dokumentów zostały określone w OPZ.</w:t>
            </w:r>
          </w:p>
        </w:tc>
      </w:tr>
      <w:tr w:rsidR="00716EE9" w14:paraId="0DC2C224" w14:textId="77777777" w:rsidTr="3C3036A9">
        <w:tc>
          <w:tcPr>
            <w:tcW w:w="2972" w:type="dxa"/>
          </w:tcPr>
          <w:p w14:paraId="70F229B9" w14:textId="020F9762" w:rsidR="00716EE9" w:rsidRDefault="00586F56" w:rsidP="006572B4">
            <w:pPr>
              <w:pStyle w:val="Akapitzlist"/>
              <w:ind w:left="0"/>
              <w:jc w:val="both"/>
            </w:pPr>
            <w:r>
              <w:t>API</w:t>
            </w:r>
          </w:p>
        </w:tc>
        <w:tc>
          <w:tcPr>
            <w:tcW w:w="7088" w:type="dxa"/>
          </w:tcPr>
          <w:p w14:paraId="153783AA" w14:textId="755D116D" w:rsidR="00716EE9" w:rsidRDefault="00586F56" w:rsidP="0074780C">
            <w:pPr>
              <w:pStyle w:val="Akapitzlist"/>
              <w:ind w:left="0"/>
            </w:pPr>
            <w:r>
              <w:t>ang. Application Programming Interface – interfejs programistyczny aplikacji, rozumiany jako ściśle określony zestaw reguł i ich opisów, w oparciu o który programy komputerowe komunikują się ze sobą.</w:t>
            </w:r>
          </w:p>
        </w:tc>
      </w:tr>
      <w:tr w:rsidR="19E47F61" w14:paraId="0B5D60B1" w14:textId="77777777" w:rsidTr="3C3036A9">
        <w:tc>
          <w:tcPr>
            <w:tcW w:w="2972" w:type="dxa"/>
          </w:tcPr>
          <w:p w14:paraId="0542DC2D" w14:textId="0C5D07A5" w:rsidR="19E47F61" w:rsidRDefault="73BF6A63" w:rsidP="2DEC5B64">
            <w:pPr>
              <w:pStyle w:val="Akapitzlist"/>
              <w:ind w:left="0"/>
              <w:jc w:val="both"/>
            </w:pPr>
            <w:r>
              <w:t>Awaria</w:t>
            </w:r>
          </w:p>
        </w:tc>
        <w:tc>
          <w:tcPr>
            <w:tcW w:w="7088" w:type="dxa"/>
          </w:tcPr>
          <w:p w14:paraId="6812AD61" w14:textId="3A6CAA87" w:rsidR="19E47F61" w:rsidRDefault="73BF6A63" w:rsidP="2DEC5B64">
            <w:pPr>
              <w:pStyle w:val="Akapitzlist"/>
              <w:ind w:left="0"/>
            </w:pPr>
            <w:r>
              <w:t>Pojęcie obejmujące zarówno Awarie Krytyczne oraz Awarie Niekrytyczne</w:t>
            </w:r>
          </w:p>
        </w:tc>
      </w:tr>
      <w:tr w:rsidR="00716EE9" w14:paraId="75652B17" w14:textId="77777777" w:rsidTr="3C3036A9">
        <w:tc>
          <w:tcPr>
            <w:tcW w:w="2972" w:type="dxa"/>
          </w:tcPr>
          <w:p w14:paraId="039E8718" w14:textId="6E486B80" w:rsidR="00716EE9" w:rsidRDefault="00586F56" w:rsidP="50510987">
            <w:pPr>
              <w:pStyle w:val="Akapitzlist"/>
              <w:ind w:left="0"/>
            </w:pPr>
            <w:r>
              <w:t xml:space="preserve">Awaria </w:t>
            </w:r>
            <w:r w:rsidR="00DF24F0">
              <w:t>K</w:t>
            </w:r>
            <w:r>
              <w:t>rytyczna</w:t>
            </w:r>
          </w:p>
        </w:tc>
        <w:tc>
          <w:tcPr>
            <w:tcW w:w="7088" w:type="dxa"/>
          </w:tcPr>
          <w:p w14:paraId="54517D4C" w14:textId="77777777" w:rsidR="00716EE9" w:rsidRDefault="00586F56" w:rsidP="0074780C">
            <w:pPr>
              <w:pStyle w:val="Akapitzlist"/>
              <w:ind w:left="0" w:right="-851"/>
            </w:pPr>
            <w:r>
              <w:t>Nieprawidłowość w działaniu systemu polegająca na:</w:t>
            </w:r>
          </w:p>
          <w:p w14:paraId="12A6EE9C" w14:textId="53344688" w:rsidR="00586F56" w:rsidRDefault="00586F56" w:rsidP="0074780C">
            <w:pPr>
              <w:pStyle w:val="Akapitzlist"/>
              <w:numPr>
                <w:ilvl w:val="0"/>
                <w:numId w:val="2"/>
              </w:numPr>
              <w:ind w:right="-851"/>
            </w:pPr>
            <w:r>
              <w:t xml:space="preserve">zatrzymaniu </w:t>
            </w:r>
            <w:r w:rsidR="005877E5">
              <w:t>S</w:t>
            </w:r>
            <w:r>
              <w:t>ystemu,</w:t>
            </w:r>
          </w:p>
          <w:p w14:paraId="152E7DB0" w14:textId="0BF3F86E" w:rsidR="00586F56" w:rsidRDefault="00586F56" w:rsidP="0074780C">
            <w:pPr>
              <w:pStyle w:val="Akapitzlist"/>
              <w:numPr>
                <w:ilvl w:val="0"/>
                <w:numId w:val="2"/>
              </w:numPr>
            </w:pPr>
            <w:r>
              <w:t xml:space="preserve">niedostępności </w:t>
            </w:r>
            <w:r w:rsidR="005877E5">
              <w:t>S</w:t>
            </w:r>
            <w:r>
              <w:t>ystemu,</w:t>
            </w:r>
          </w:p>
          <w:p w14:paraId="73B1570B" w14:textId="54C1698E" w:rsidR="00586F56" w:rsidRDefault="00586F56" w:rsidP="0074780C">
            <w:pPr>
              <w:pStyle w:val="Akapitzlist"/>
              <w:numPr>
                <w:ilvl w:val="0"/>
                <w:numId w:val="2"/>
              </w:numPr>
            </w:pPr>
            <w:r>
              <w:t xml:space="preserve">utracie danych lub naruszenia ich spójności, w wyniku którego niemożliwe jest prowadzenie bieżącej działalności przy użyciu </w:t>
            </w:r>
            <w:r w:rsidR="005877E5">
              <w:t>S</w:t>
            </w:r>
            <w:r>
              <w:t>ystemu.</w:t>
            </w:r>
          </w:p>
        </w:tc>
      </w:tr>
      <w:tr w:rsidR="00BB0FF7" w14:paraId="61E64493" w14:textId="77777777" w:rsidTr="3C3036A9">
        <w:tc>
          <w:tcPr>
            <w:tcW w:w="2972" w:type="dxa"/>
          </w:tcPr>
          <w:p w14:paraId="35107BF3" w14:textId="174BDCC6" w:rsidR="00BB0FF7" w:rsidRDefault="00BB0FF7" w:rsidP="0074780C">
            <w:pPr>
              <w:pStyle w:val="Akapitzlist"/>
              <w:ind w:left="0"/>
            </w:pPr>
            <w:r w:rsidRPr="00BB0FF7">
              <w:t>Awaria Niekrytyczna</w:t>
            </w:r>
          </w:p>
        </w:tc>
        <w:tc>
          <w:tcPr>
            <w:tcW w:w="7088" w:type="dxa"/>
          </w:tcPr>
          <w:p w14:paraId="546FD90A" w14:textId="7C988C6A" w:rsidR="00BB0FF7" w:rsidRDefault="00BB0FF7" w:rsidP="0074780C">
            <w:pPr>
              <w:pStyle w:val="Akapitzlist"/>
              <w:ind w:left="0"/>
            </w:pPr>
            <w:r w:rsidRPr="00BB0FF7">
              <w:t xml:space="preserve">Niespełnienie mniej istotnych wymagań funkcjonalnych lub wydajnościowych związanych z implementacją funkcjonalności realizowanych w ramach </w:t>
            </w:r>
            <w:r w:rsidR="00403526">
              <w:t xml:space="preserve">Serwisu Utrzymaniowego </w:t>
            </w:r>
            <w:r w:rsidRPr="00BB0FF7">
              <w:t xml:space="preserve">lub </w:t>
            </w:r>
            <w:r w:rsidR="00403526">
              <w:t>R</w:t>
            </w:r>
            <w:r w:rsidRPr="00BB0FF7">
              <w:t>ozwoju.</w:t>
            </w:r>
          </w:p>
        </w:tc>
      </w:tr>
      <w:tr w:rsidR="00BB0FF7" w14:paraId="1032CDA7" w14:textId="77777777" w:rsidTr="3C3036A9">
        <w:tc>
          <w:tcPr>
            <w:tcW w:w="2972" w:type="dxa"/>
          </w:tcPr>
          <w:p w14:paraId="4533195A" w14:textId="3FC45609" w:rsidR="00BB0FF7" w:rsidRDefault="00BB0FF7" w:rsidP="00BB0FF7">
            <w:pPr>
              <w:pStyle w:val="Akapitzlist"/>
              <w:ind w:left="0"/>
              <w:jc w:val="both"/>
            </w:pPr>
            <w:r>
              <w:t>Błąd</w:t>
            </w:r>
          </w:p>
        </w:tc>
        <w:tc>
          <w:tcPr>
            <w:tcW w:w="7088" w:type="dxa"/>
          </w:tcPr>
          <w:p w14:paraId="7537FCB5" w14:textId="77777777" w:rsidR="00BB0FF7" w:rsidRDefault="00BB0FF7" w:rsidP="0074780C">
            <w:pPr>
              <w:pStyle w:val="Akapitzlist"/>
              <w:ind w:left="0"/>
            </w:pPr>
            <w:r>
              <w:t>Nieprawidłowość polegająca na wystąpieniu co najmniej jednej z niżej wymienionych okoliczności:</w:t>
            </w:r>
          </w:p>
          <w:p w14:paraId="7FBB5621" w14:textId="77777777" w:rsidR="00BB0FF7" w:rsidRDefault="00BB0FF7" w:rsidP="0074780C">
            <w:pPr>
              <w:pStyle w:val="Akapitzlist"/>
              <w:numPr>
                <w:ilvl w:val="0"/>
                <w:numId w:val="3"/>
              </w:numPr>
            </w:pPr>
            <w:r>
              <w:t>komponenty systemu działają w sposób niezgodny z Dokumentacją Powykonawczą,</w:t>
            </w:r>
          </w:p>
          <w:p w14:paraId="0DD6AA77" w14:textId="77777777" w:rsidR="00BB0FF7" w:rsidRDefault="00BB0FF7" w:rsidP="0074780C">
            <w:pPr>
              <w:pStyle w:val="Akapitzlist"/>
              <w:numPr>
                <w:ilvl w:val="0"/>
                <w:numId w:val="3"/>
              </w:numPr>
            </w:pPr>
            <w:r>
              <w:t>występują istotne ograniczenia w działaniu komponentów systemu (które jednak nie powodują jego przeciążenia),</w:t>
            </w:r>
          </w:p>
          <w:p w14:paraId="19A47328" w14:textId="0EC7A60C" w:rsidR="00BB0FF7" w:rsidRDefault="00BB0FF7" w:rsidP="0074780C">
            <w:pPr>
              <w:pStyle w:val="Akapitzlist"/>
              <w:numPr>
                <w:ilvl w:val="0"/>
                <w:numId w:val="3"/>
              </w:numPr>
            </w:pPr>
            <w:r>
              <w:t>nastąpiła awaria powodująca ograniczenie wydajności Oprogramowania, w tym komponentów wytworzonych bądź dostosowanych przez Wykonawcę,</w:t>
            </w:r>
          </w:p>
          <w:p w14:paraId="54605F3F" w14:textId="1D58C9A3" w:rsidR="00BB0FF7" w:rsidRDefault="00BB0FF7" w:rsidP="0074780C">
            <w:pPr>
              <w:pStyle w:val="Akapitzlist"/>
              <w:numPr>
                <w:ilvl w:val="0"/>
                <w:numId w:val="3"/>
              </w:numPr>
            </w:pPr>
            <w:r>
              <w:t>Zamawiający nie może korzystać z komponentów systemu wytworzonych bądź dostosowanych przez Wykonawcę, ale uzyskanie oczekiwanych efektów jest możliwe w inny sposób (Obejście).</w:t>
            </w:r>
          </w:p>
        </w:tc>
      </w:tr>
      <w:tr w:rsidR="00BB0FF7" w14:paraId="1CE64008" w14:textId="77777777" w:rsidTr="3C3036A9">
        <w:tc>
          <w:tcPr>
            <w:tcW w:w="2972" w:type="dxa"/>
          </w:tcPr>
          <w:p w14:paraId="08084A60" w14:textId="3410CFF4" w:rsidR="00BB0FF7" w:rsidRDefault="00BB0FF7" w:rsidP="00403526">
            <w:pPr>
              <w:pStyle w:val="Akapitzlist"/>
              <w:ind w:left="0"/>
            </w:pPr>
            <w:r>
              <w:t xml:space="preserve">Business </w:t>
            </w:r>
            <w:proofErr w:type="spellStart"/>
            <w:r>
              <w:t>Intelligence</w:t>
            </w:r>
            <w:proofErr w:type="spellEnd"/>
            <w:r>
              <w:t xml:space="preserve"> (BI)</w:t>
            </w:r>
          </w:p>
        </w:tc>
        <w:tc>
          <w:tcPr>
            <w:tcW w:w="7088" w:type="dxa"/>
          </w:tcPr>
          <w:p w14:paraId="4119FC06" w14:textId="05CABA69" w:rsidR="00BB0FF7" w:rsidRDefault="00BB0FF7" w:rsidP="00403526">
            <w:pPr>
              <w:pStyle w:val="Akapitzlist"/>
              <w:ind w:left="0"/>
            </w:pPr>
            <w:r>
              <w:t>Zbiór praktyk, działań oraz technologii, które przekształcają dane w użyteczne informacje biznesowe.</w:t>
            </w:r>
          </w:p>
        </w:tc>
      </w:tr>
      <w:tr w:rsidR="00BB0FF7" w14:paraId="70FC7796" w14:textId="77777777" w:rsidTr="3C3036A9">
        <w:tc>
          <w:tcPr>
            <w:tcW w:w="2972" w:type="dxa"/>
          </w:tcPr>
          <w:p w14:paraId="16A9733F" w14:textId="18BEF378" w:rsidR="00BB0FF7" w:rsidRDefault="00BB0FF7" w:rsidP="00403526">
            <w:pPr>
              <w:pStyle w:val="Akapitzlist"/>
              <w:ind w:left="0"/>
            </w:pPr>
            <w:r>
              <w:t>Chmura publiczna (Chmura)</w:t>
            </w:r>
          </w:p>
        </w:tc>
        <w:tc>
          <w:tcPr>
            <w:tcW w:w="7088" w:type="dxa"/>
          </w:tcPr>
          <w:p w14:paraId="7DB70309" w14:textId="4A08D3AC" w:rsidR="00BB0FF7" w:rsidRDefault="1A0E4061" w:rsidP="00403526">
            <w:pPr>
              <w:pStyle w:val="Akapitzlist"/>
              <w:ind w:left="0"/>
            </w:pPr>
            <w:r>
              <w:t>U</w:t>
            </w:r>
            <w:r w:rsidR="74180194">
              <w:t>sługi obliczeniowe oferowane za pośrednictwem publicznego Internetu, dzięki czemu są one dostępne dla każdego, kto chce ich używać lub je zakupić.</w:t>
            </w:r>
          </w:p>
        </w:tc>
      </w:tr>
      <w:tr w:rsidR="00BB0FF7" w14:paraId="038F52E0" w14:textId="77777777" w:rsidTr="3C3036A9">
        <w:tc>
          <w:tcPr>
            <w:tcW w:w="2972" w:type="dxa"/>
          </w:tcPr>
          <w:p w14:paraId="2109DEED" w14:textId="25448949" w:rsidR="00BB0FF7" w:rsidRDefault="00BB0FF7" w:rsidP="00BB0FF7">
            <w:pPr>
              <w:pStyle w:val="Akapitzlist"/>
              <w:ind w:left="0"/>
              <w:jc w:val="both"/>
            </w:pPr>
            <w:r w:rsidRPr="00BB01D7">
              <w:rPr>
                <w:rFonts w:cs="Calibri"/>
              </w:rPr>
              <w:t>Czas Naprawy</w:t>
            </w:r>
          </w:p>
        </w:tc>
        <w:tc>
          <w:tcPr>
            <w:tcW w:w="7088" w:type="dxa"/>
          </w:tcPr>
          <w:p w14:paraId="12B9F8ED" w14:textId="57B6D47E" w:rsidR="00BB0FF7" w:rsidRPr="00E34CB0" w:rsidRDefault="00BB0FF7" w:rsidP="00BB0FF7">
            <w:pPr>
              <w:pStyle w:val="Akapitzlist"/>
              <w:ind w:left="0"/>
              <w:jc w:val="both"/>
            </w:pPr>
            <w:r w:rsidRPr="00BB01D7">
              <w:rPr>
                <w:rFonts w:cs="Calibri"/>
              </w:rPr>
              <w:t xml:space="preserve">Przywrócenie pełnej funkcjonalności – czas od </w:t>
            </w:r>
            <w:r w:rsidRPr="00D40221">
              <w:rPr>
                <w:rFonts w:cs="Calibri"/>
              </w:rPr>
              <w:t xml:space="preserve">Zgłoszenia przez Zamawiającego Awarii do przywrócenia pełnej funkcjonalności </w:t>
            </w:r>
            <w:r>
              <w:rPr>
                <w:rFonts w:cs="Calibri"/>
              </w:rPr>
              <w:t>Systemu</w:t>
            </w:r>
            <w:r w:rsidRPr="00D40221">
              <w:rPr>
                <w:rFonts w:cs="Calibri"/>
              </w:rPr>
              <w:t>.</w:t>
            </w:r>
          </w:p>
        </w:tc>
      </w:tr>
      <w:tr w:rsidR="00BB0FF7" w14:paraId="1C97958A" w14:textId="77777777" w:rsidTr="3C3036A9">
        <w:tc>
          <w:tcPr>
            <w:tcW w:w="2972" w:type="dxa"/>
          </w:tcPr>
          <w:p w14:paraId="1732C15E" w14:textId="0E9AA7FE" w:rsidR="00BB0FF7" w:rsidRPr="00BB01D7" w:rsidRDefault="00BB0FF7" w:rsidP="00BB0FF7">
            <w:pPr>
              <w:pStyle w:val="Akapitzlist"/>
              <w:ind w:left="0"/>
              <w:jc w:val="both"/>
              <w:rPr>
                <w:rFonts w:cs="Calibri"/>
              </w:rPr>
            </w:pPr>
            <w:r>
              <w:rPr>
                <w:rFonts w:cs="Calibri"/>
              </w:rPr>
              <w:t xml:space="preserve">Czas </w:t>
            </w:r>
            <w:r w:rsidR="00403526">
              <w:rPr>
                <w:rFonts w:cs="Calibri"/>
              </w:rPr>
              <w:t>R</w:t>
            </w:r>
            <w:r>
              <w:rPr>
                <w:rFonts w:cs="Calibri"/>
              </w:rPr>
              <w:t>eakcji</w:t>
            </w:r>
          </w:p>
        </w:tc>
        <w:tc>
          <w:tcPr>
            <w:tcW w:w="7088" w:type="dxa"/>
          </w:tcPr>
          <w:p w14:paraId="1130EA42" w14:textId="0C157F7A" w:rsidR="00BB0FF7" w:rsidRPr="00BB01D7" w:rsidRDefault="00BB0FF7" w:rsidP="00BB0FF7">
            <w:pPr>
              <w:pStyle w:val="Akapitzlist"/>
              <w:ind w:left="0"/>
              <w:jc w:val="both"/>
              <w:rPr>
                <w:rFonts w:cs="Calibri"/>
              </w:rPr>
            </w:pPr>
            <w:r>
              <w:rPr>
                <w:rFonts w:cs="Calibri"/>
              </w:rPr>
              <w:t>C</w:t>
            </w:r>
            <w:r w:rsidRPr="00BB01D7">
              <w:rPr>
                <w:rFonts w:cs="Calibri"/>
              </w:rPr>
              <w:t xml:space="preserve">zas od </w:t>
            </w:r>
            <w:r w:rsidRPr="00D40221">
              <w:rPr>
                <w:rFonts w:cs="Calibri"/>
              </w:rPr>
              <w:t xml:space="preserve">Zgłoszenia przez Zamawiającego Awarii do </w:t>
            </w:r>
            <w:r>
              <w:rPr>
                <w:rFonts w:cs="Calibri"/>
              </w:rPr>
              <w:t>podjęcia naprawy potwierdzonej mailowo przez Wykonawcę.</w:t>
            </w:r>
          </w:p>
        </w:tc>
      </w:tr>
      <w:tr w:rsidR="00BB0FF7" w14:paraId="267D7F42" w14:textId="77777777" w:rsidTr="3C3036A9">
        <w:tc>
          <w:tcPr>
            <w:tcW w:w="2972" w:type="dxa"/>
          </w:tcPr>
          <w:p w14:paraId="4833422E" w14:textId="3985B2FB" w:rsidR="00BB0FF7" w:rsidRDefault="00BB0FF7" w:rsidP="00403526">
            <w:pPr>
              <w:pStyle w:val="Akapitzlist"/>
              <w:ind w:left="0"/>
            </w:pPr>
            <w:r>
              <w:lastRenderedPageBreak/>
              <w:t>Data Mart</w:t>
            </w:r>
          </w:p>
        </w:tc>
        <w:tc>
          <w:tcPr>
            <w:tcW w:w="7088" w:type="dxa"/>
          </w:tcPr>
          <w:p w14:paraId="717EBF4A" w14:textId="62DEAD63" w:rsidR="00BB0FF7" w:rsidRDefault="00BB0FF7" w:rsidP="00403526">
            <w:pPr>
              <w:pStyle w:val="Akapitzlist"/>
              <w:ind w:left="0"/>
            </w:pPr>
            <w:r>
              <w:t>Podzbiór danych (baza tematyczna) przechowywanych w hurtowni danych na potrzeby określonego zespołu, sekcji, wydziału lub departamentu w organizacji.</w:t>
            </w:r>
          </w:p>
        </w:tc>
      </w:tr>
      <w:tr w:rsidR="00BB0FF7" w14:paraId="27A7BA7C" w14:textId="77777777" w:rsidTr="3C3036A9">
        <w:tc>
          <w:tcPr>
            <w:tcW w:w="2972" w:type="dxa"/>
          </w:tcPr>
          <w:p w14:paraId="7E97933B" w14:textId="2E268827" w:rsidR="00BB0FF7" w:rsidRDefault="00BB0FF7" w:rsidP="00403526">
            <w:pPr>
              <w:pStyle w:val="Akapitzlist"/>
              <w:ind w:left="0"/>
            </w:pPr>
            <w:r>
              <w:t>DIT</w:t>
            </w:r>
          </w:p>
        </w:tc>
        <w:tc>
          <w:tcPr>
            <w:tcW w:w="7088" w:type="dxa"/>
          </w:tcPr>
          <w:p w14:paraId="17F83220" w14:textId="5FD2CA7C" w:rsidR="00BB0FF7" w:rsidRDefault="00BB0FF7" w:rsidP="00403526">
            <w:pPr>
              <w:pStyle w:val="Akapitzlist"/>
              <w:ind w:left="0"/>
            </w:pPr>
            <w:r>
              <w:t>Departament ds. Teleinformatyki</w:t>
            </w:r>
          </w:p>
        </w:tc>
      </w:tr>
      <w:tr w:rsidR="00BB0FF7" w14:paraId="2072BDA0" w14:textId="77777777" w:rsidTr="3C3036A9">
        <w:tc>
          <w:tcPr>
            <w:tcW w:w="2972" w:type="dxa"/>
          </w:tcPr>
          <w:p w14:paraId="6BFD0A4C" w14:textId="452777B2" w:rsidR="00BB0FF7" w:rsidRDefault="00BB0FF7" w:rsidP="00403526">
            <w:pPr>
              <w:pStyle w:val="Akapitzlist"/>
              <w:ind w:left="0"/>
            </w:pPr>
            <w:r>
              <w:t>Dzień Roboczy</w:t>
            </w:r>
          </w:p>
        </w:tc>
        <w:tc>
          <w:tcPr>
            <w:tcW w:w="7088" w:type="dxa"/>
          </w:tcPr>
          <w:p w14:paraId="6580FCE5" w14:textId="09D2D014" w:rsidR="00BB0FF7" w:rsidRDefault="00BB0FF7" w:rsidP="00403526">
            <w:pPr>
              <w:pStyle w:val="Akapitzlist"/>
              <w:ind w:left="0"/>
            </w:pPr>
            <w:r w:rsidRPr="00DC6618">
              <w:t>Każdy dzień tygodnia od poniedziałku do piątku, za wyjątkiem dni ustawowo wolnych od pracy w Rzeczypospolitej Polskiej.</w:t>
            </w:r>
          </w:p>
        </w:tc>
      </w:tr>
      <w:tr w:rsidR="00BB0FF7" w14:paraId="5ABE9831" w14:textId="77777777" w:rsidTr="3C3036A9">
        <w:tc>
          <w:tcPr>
            <w:tcW w:w="2972" w:type="dxa"/>
          </w:tcPr>
          <w:p w14:paraId="2E63A3AF" w14:textId="2EFF7331" w:rsidR="00BB0FF7" w:rsidRDefault="00BB0FF7" w:rsidP="0074780C">
            <w:pPr>
              <w:pStyle w:val="Akapitzlist"/>
              <w:ind w:left="0"/>
            </w:pPr>
            <w:r>
              <w:t>DRP</w:t>
            </w:r>
          </w:p>
        </w:tc>
        <w:tc>
          <w:tcPr>
            <w:tcW w:w="7088" w:type="dxa"/>
          </w:tcPr>
          <w:p w14:paraId="3F8B36B5" w14:textId="201298F3" w:rsidR="00BB0FF7" w:rsidRDefault="00BB0FF7" w:rsidP="0074780C">
            <w:pPr>
              <w:pStyle w:val="Akapitzlist"/>
              <w:ind w:left="0"/>
            </w:pPr>
            <w:r>
              <w:t>Departament ds. Rynku Pracy</w:t>
            </w:r>
          </w:p>
        </w:tc>
      </w:tr>
      <w:tr w:rsidR="00BB0FF7" w14:paraId="0DE6B0F5" w14:textId="77777777" w:rsidTr="3C3036A9">
        <w:tc>
          <w:tcPr>
            <w:tcW w:w="2972" w:type="dxa"/>
          </w:tcPr>
          <w:p w14:paraId="7231F33D" w14:textId="74F9216F" w:rsidR="00BB0FF7" w:rsidRDefault="00BB0FF7" w:rsidP="0074780C">
            <w:pPr>
              <w:pStyle w:val="Akapitzlist"/>
              <w:ind w:left="0"/>
            </w:pPr>
            <w:r>
              <w:t>DKW</w:t>
            </w:r>
          </w:p>
        </w:tc>
        <w:tc>
          <w:tcPr>
            <w:tcW w:w="7088" w:type="dxa"/>
          </w:tcPr>
          <w:p w14:paraId="014D4F45" w14:textId="64433B72" w:rsidR="00BB0FF7" w:rsidRDefault="00BB0FF7" w:rsidP="0074780C">
            <w:pPr>
              <w:pStyle w:val="Akapitzlist"/>
              <w:ind w:left="0"/>
            </w:pPr>
            <w:r>
              <w:t>Departament ds. Kontroli</w:t>
            </w:r>
          </w:p>
        </w:tc>
      </w:tr>
      <w:tr w:rsidR="00BB0FF7" w14:paraId="18393721" w14:textId="77777777" w:rsidTr="3C3036A9">
        <w:tc>
          <w:tcPr>
            <w:tcW w:w="2972" w:type="dxa"/>
          </w:tcPr>
          <w:p w14:paraId="7B15088A" w14:textId="4B887332" w:rsidR="00BB0FF7" w:rsidRDefault="00BB0FF7" w:rsidP="0074780C">
            <w:pPr>
              <w:pStyle w:val="Akapitzlist"/>
              <w:ind w:left="0"/>
            </w:pPr>
            <w:r>
              <w:t>DWN</w:t>
            </w:r>
          </w:p>
        </w:tc>
        <w:tc>
          <w:tcPr>
            <w:tcW w:w="7088" w:type="dxa"/>
          </w:tcPr>
          <w:p w14:paraId="70F593EF" w14:textId="00F85BD9" w:rsidR="00BB0FF7" w:rsidRDefault="00BB0FF7" w:rsidP="0074780C">
            <w:pPr>
              <w:pStyle w:val="Akapitzlist"/>
              <w:ind w:left="0"/>
            </w:pPr>
            <w:r>
              <w:t>Departament ds. Windykacji Należności</w:t>
            </w:r>
          </w:p>
        </w:tc>
      </w:tr>
      <w:tr w:rsidR="00BB0FF7" w14:paraId="6E5DDDCF" w14:textId="77777777" w:rsidTr="3C3036A9">
        <w:tc>
          <w:tcPr>
            <w:tcW w:w="2972" w:type="dxa"/>
          </w:tcPr>
          <w:p w14:paraId="4F0048E5" w14:textId="5A79EE2A" w:rsidR="00BB0FF7" w:rsidRDefault="00BB0FF7" w:rsidP="0074780C">
            <w:pPr>
              <w:pStyle w:val="Akapitzlist"/>
              <w:ind w:left="0"/>
            </w:pPr>
            <w:r>
              <w:t>DW</w:t>
            </w:r>
          </w:p>
        </w:tc>
        <w:tc>
          <w:tcPr>
            <w:tcW w:w="7088" w:type="dxa"/>
          </w:tcPr>
          <w:p w14:paraId="58F94877" w14:textId="01ED7D1A" w:rsidR="00BB0FF7" w:rsidRDefault="00BB0FF7" w:rsidP="0074780C">
            <w:pPr>
              <w:pStyle w:val="Akapitzlist"/>
              <w:ind w:left="0"/>
            </w:pPr>
            <w:r>
              <w:t>Departament ds. Wpłat</w:t>
            </w:r>
          </w:p>
        </w:tc>
      </w:tr>
      <w:tr w:rsidR="00BB0FF7" w14:paraId="1412CF90" w14:textId="77777777" w:rsidTr="3C3036A9">
        <w:tc>
          <w:tcPr>
            <w:tcW w:w="2972" w:type="dxa"/>
          </w:tcPr>
          <w:p w14:paraId="48D3C89B" w14:textId="25A35354" w:rsidR="00BB0FF7" w:rsidRDefault="00BB0FF7" w:rsidP="0074780C">
            <w:pPr>
              <w:pStyle w:val="Akapitzlist"/>
              <w:ind w:left="0" w:right="-112"/>
            </w:pPr>
            <w:r>
              <w:t>DO</w:t>
            </w:r>
          </w:p>
        </w:tc>
        <w:tc>
          <w:tcPr>
            <w:tcW w:w="7088" w:type="dxa"/>
          </w:tcPr>
          <w:p w14:paraId="7FC3C2BD" w14:textId="54C40A56" w:rsidR="00BB0FF7" w:rsidRDefault="00BB0FF7" w:rsidP="0074780C">
            <w:pPr>
              <w:pStyle w:val="Akapitzlist"/>
              <w:ind w:left="0"/>
            </w:pPr>
            <w:r>
              <w:t>Departament ds. Organizacyjnych</w:t>
            </w:r>
          </w:p>
        </w:tc>
      </w:tr>
      <w:tr w:rsidR="00BB0FF7" w14:paraId="1A0CAF52" w14:textId="77777777" w:rsidTr="3C3036A9">
        <w:tc>
          <w:tcPr>
            <w:tcW w:w="2972" w:type="dxa"/>
          </w:tcPr>
          <w:p w14:paraId="2ADE9AAC" w14:textId="0A3D79C0" w:rsidR="00BB0FF7" w:rsidRDefault="00BB0FF7" w:rsidP="0074780C">
            <w:pPr>
              <w:pStyle w:val="Akapitzlist"/>
              <w:ind w:left="0"/>
            </w:pPr>
            <w:r>
              <w:t>DZ</w:t>
            </w:r>
          </w:p>
        </w:tc>
        <w:tc>
          <w:tcPr>
            <w:tcW w:w="7088" w:type="dxa"/>
          </w:tcPr>
          <w:p w14:paraId="38E0904D" w14:textId="04ECAB95" w:rsidR="00BB0FF7" w:rsidRDefault="00BB0FF7" w:rsidP="0074780C">
            <w:pPr>
              <w:pStyle w:val="Akapitzlist"/>
              <w:ind w:left="0"/>
            </w:pPr>
            <w:r>
              <w:t>Departament Wsparcia Zarządu</w:t>
            </w:r>
          </w:p>
        </w:tc>
      </w:tr>
      <w:tr w:rsidR="00BB0FF7" w14:paraId="765518CC" w14:textId="77777777" w:rsidTr="3C3036A9">
        <w:tc>
          <w:tcPr>
            <w:tcW w:w="2972" w:type="dxa"/>
          </w:tcPr>
          <w:p w14:paraId="05D29156" w14:textId="1399C267" w:rsidR="00BB0FF7" w:rsidRDefault="00BB0FF7" w:rsidP="0074780C">
            <w:pPr>
              <w:pStyle w:val="Akapitzlist"/>
              <w:ind w:left="0" w:right="-851"/>
            </w:pPr>
            <w:r>
              <w:t>DF</w:t>
            </w:r>
          </w:p>
        </w:tc>
        <w:tc>
          <w:tcPr>
            <w:tcW w:w="7088" w:type="dxa"/>
          </w:tcPr>
          <w:p w14:paraId="7A1E454A" w14:textId="63111DBA" w:rsidR="00BB0FF7" w:rsidRDefault="00BB0FF7" w:rsidP="0074780C">
            <w:pPr>
              <w:pStyle w:val="Akapitzlist"/>
              <w:ind w:left="0"/>
            </w:pPr>
            <w:r>
              <w:t>Departament ds. Finansowych</w:t>
            </w:r>
          </w:p>
        </w:tc>
      </w:tr>
      <w:tr w:rsidR="00BB0FF7" w14:paraId="469E3799" w14:textId="77777777" w:rsidTr="3C3036A9">
        <w:tc>
          <w:tcPr>
            <w:tcW w:w="2972" w:type="dxa"/>
          </w:tcPr>
          <w:p w14:paraId="0627BF92" w14:textId="106B06BA" w:rsidR="00BB0FF7" w:rsidRDefault="00BB0FF7" w:rsidP="0074780C">
            <w:pPr>
              <w:pStyle w:val="Akapitzlist"/>
              <w:ind w:left="0"/>
            </w:pPr>
            <w:r>
              <w:t>Dokument inicjujący Projekt (DIP)</w:t>
            </w:r>
          </w:p>
        </w:tc>
        <w:tc>
          <w:tcPr>
            <w:tcW w:w="7088" w:type="dxa"/>
          </w:tcPr>
          <w:p w14:paraId="3DECF5CB" w14:textId="1642592D" w:rsidR="00BB0FF7" w:rsidRDefault="00BB0FF7" w:rsidP="0074780C">
            <w:pPr>
              <w:pStyle w:val="Akapitzlist"/>
              <w:ind w:left="0"/>
            </w:pPr>
            <w:r>
              <w:t>Opracowana przez Zamawiającego dokumentacja opisująca metodykę zarządzania projektem wdrożenia Systemu</w:t>
            </w:r>
          </w:p>
        </w:tc>
      </w:tr>
      <w:tr w:rsidR="00BB0FF7" w14:paraId="4E6BB391" w14:textId="77777777" w:rsidTr="3C3036A9">
        <w:tc>
          <w:tcPr>
            <w:tcW w:w="2972" w:type="dxa"/>
          </w:tcPr>
          <w:p w14:paraId="0E32662E" w14:textId="075830F9" w:rsidR="00BB0FF7" w:rsidRDefault="00BB0FF7" w:rsidP="78E91C9A">
            <w:pPr>
              <w:pStyle w:val="Akapitzlist"/>
              <w:ind w:left="0"/>
            </w:pPr>
            <w:r>
              <w:t>Dokumentacja</w:t>
            </w:r>
          </w:p>
        </w:tc>
        <w:tc>
          <w:tcPr>
            <w:tcW w:w="7088" w:type="dxa"/>
          </w:tcPr>
          <w:p w14:paraId="3E86A4C3" w14:textId="0DE1076B" w:rsidR="00BB0FF7" w:rsidRDefault="00BB0FF7" w:rsidP="78E91C9A">
            <w:pPr>
              <w:pStyle w:val="Akapitzlist"/>
              <w:ind w:left="0"/>
            </w:pPr>
            <w:r>
              <w:t>Wszelkie dokumenty sporządzone przez Wykonawcę lub wspólnie przez Strony Umowy, w związku z wykonywaniem Przedmiotu Umowy przekazywane Zamawiającemu zgodnie z Umową i Opisem Przedmiotu Zamówienia (OPZ).</w:t>
            </w:r>
          </w:p>
        </w:tc>
      </w:tr>
      <w:tr w:rsidR="00BB0FF7" w14:paraId="109412C3" w14:textId="77777777" w:rsidTr="3C3036A9">
        <w:tc>
          <w:tcPr>
            <w:tcW w:w="2972" w:type="dxa"/>
          </w:tcPr>
          <w:p w14:paraId="7F73B63F" w14:textId="62A1615E" w:rsidR="00BB0FF7" w:rsidRDefault="00BB0FF7" w:rsidP="00403526">
            <w:pPr>
              <w:pStyle w:val="Akapitzlist"/>
              <w:ind w:left="0"/>
            </w:pPr>
            <w:r>
              <w:t>Dokumentacja Powykonawcza</w:t>
            </w:r>
          </w:p>
        </w:tc>
        <w:tc>
          <w:tcPr>
            <w:tcW w:w="7088" w:type="dxa"/>
          </w:tcPr>
          <w:p w14:paraId="15239191" w14:textId="5CF6FE50" w:rsidR="00BB0FF7" w:rsidRDefault="00BB0FF7" w:rsidP="00403526">
            <w:pPr>
              <w:pStyle w:val="Akapitzlist"/>
              <w:ind w:left="0"/>
            </w:pPr>
            <w:r>
              <w:t>Dokumentacja eksploatacyjna, dokumentacja instalacyjna i konfiguracyjna poszczególnych komponentów, dokumentacja powdrożeniowa, wykaz haseł, loginów, adresacji sieciowej, materiały szkoleniowa</w:t>
            </w:r>
            <w:r w:rsidR="00403526">
              <w:t xml:space="preserve"> </w:t>
            </w:r>
            <w:r>
              <w:t>dla poszczególnych grup Użytkowników.</w:t>
            </w:r>
          </w:p>
        </w:tc>
      </w:tr>
      <w:tr w:rsidR="00BB0FF7" w14:paraId="6914FB34" w14:textId="77777777" w:rsidTr="3C3036A9">
        <w:tc>
          <w:tcPr>
            <w:tcW w:w="2972" w:type="dxa"/>
          </w:tcPr>
          <w:p w14:paraId="71316B53" w14:textId="01BEE3A8" w:rsidR="00BB0FF7" w:rsidRDefault="00BB0FF7" w:rsidP="78E91C9A">
            <w:pPr>
              <w:pStyle w:val="Akapitzlist"/>
              <w:ind w:left="0"/>
            </w:pPr>
            <w:r>
              <w:t>Etap</w:t>
            </w:r>
          </w:p>
        </w:tc>
        <w:tc>
          <w:tcPr>
            <w:tcW w:w="7088" w:type="dxa"/>
          </w:tcPr>
          <w:p w14:paraId="0FEF441E" w14:textId="0A871929" w:rsidR="00BB0FF7" w:rsidRDefault="00BB0FF7" w:rsidP="78E91C9A">
            <w:pPr>
              <w:pStyle w:val="Akapitzlist"/>
              <w:ind w:left="0"/>
            </w:pPr>
            <w:r>
              <w:t>Wyodrębniona część realizacyjna przedmiotu Umowy.</w:t>
            </w:r>
          </w:p>
        </w:tc>
      </w:tr>
      <w:tr w:rsidR="00BB0FF7" w14:paraId="516F9C97" w14:textId="77777777" w:rsidTr="3C3036A9">
        <w:tc>
          <w:tcPr>
            <w:tcW w:w="2972" w:type="dxa"/>
          </w:tcPr>
          <w:p w14:paraId="416A3EC5" w14:textId="201784CC" w:rsidR="00BB0FF7" w:rsidRDefault="00BB0FF7" w:rsidP="00403526">
            <w:pPr>
              <w:pStyle w:val="Akapitzlist"/>
              <w:ind w:left="0"/>
            </w:pPr>
            <w:r>
              <w:t>ETL</w:t>
            </w:r>
          </w:p>
        </w:tc>
        <w:tc>
          <w:tcPr>
            <w:tcW w:w="7088" w:type="dxa"/>
          </w:tcPr>
          <w:p w14:paraId="23F6E302" w14:textId="7BDCE20E" w:rsidR="00BB0FF7" w:rsidRDefault="00BB0FF7" w:rsidP="00403526">
            <w:pPr>
              <w:pStyle w:val="Akapitzlist"/>
              <w:ind w:left="0"/>
            </w:pPr>
            <w:r>
              <w:t xml:space="preserve">ang. </w:t>
            </w:r>
            <w:proofErr w:type="spellStart"/>
            <w:r>
              <w:t>Extract</w:t>
            </w:r>
            <w:proofErr w:type="spellEnd"/>
            <w:r>
              <w:t xml:space="preserve">, </w:t>
            </w:r>
            <w:proofErr w:type="spellStart"/>
            <w:r>
              <w:t>Transform</w:t>
            </w:r>
            <w:proofErr w:type="spellEnd"/>
            <w:r>
              <w:t xml:space="preserve"> And </w:t>
            </w:r>
            <w:proofErr w:type="spellStart"/>
            <w:r>
              <w:t>Load</w:t>
            </w:r>
            <w:proofErr w:type="spellEnd"/>
            <w:r>
              <w:t xml:space="preserve"> – narzędzia wspomagające proces pozyskiwania i przepływu danych dla hurtowni danych.</w:t>
            </w:r>
          </w:p>
        </w:tc>
      </w:tr>
      <w:tr w:rsidR="00BB0FF7" w14:paraId="451D9D7A" w14:textId="77777777" w:rsidTr="3C3036A9">
        <w:tc>
          <w:tcPr>
            <w:tcW w:w="2972" w:type="dxa"/>
          </w:tcPr>
          <w:p w14:paraId="7B6CEBBE" w14:textId="1AE29A0D" w:rsidR="00BB0FF7" w:rsidRDefault="00BB0FF7" w:rsidP="00403526">
            <w:pPr>
              <w:pStyle w:val="Akapitzlist"/>
              <w:ind w:left="0"/>
            </w:pPr>
            <w:r>
              <w:t>Godziny Robocze</w:t>
            </w:r>
          </w:p>
        </w:tc>
        <w:tc>
          <w:tcPr>
            <w:tcW w:w="7088" w:type="dxa"/>
          </w:tcPr>
          <w:p w14:paraId="1C9CC426" w14:textId="7992A72D" w:rsidR="00BB0FF7" w:rsidRDefault="00BB0FF7" w:rsidP="00403526">
            <w:pPr>
              <w:pStyle w:val="Akapitzlist"/>
              <w:ind w:left="0"/>
            </w:pPr>
            <w:r w:rsidRPr="00DC6618">
              <w:t>Godziny od 6.00 do 17.00 w Dni Robocze.</w:t>
            </w:r>
          </w:p>
        </w:tc>
      </w:tr>
      <w:tr w:rsidR="00BB0FF7" w14:paraId="7C5E589F" w14:textId="77777777" w:rsidTr="3C3036A9">
        <w:tc>
          <w:tcPr>
            <w:tcW w:w="2972" w:type="dxa"/>
          </w:tcPr>
          <w:p w14:paraId="32F55E3D" w14:textId="023CA7B6" w:rsidR="00BB0FF7" w:rsidRDefault="00BB0FF7" w:rsidP="00403526">
            <w:pPr>
              <w:pStyle w:val="Akapitzlist"/>
              <w:ind w:left="0"/>
            </w:pPr>
            <w:r>
              <w:t>Harmonogram ramowy</w:t>
            </w:r>
          </w:p>
        </w:tc>
        <w:tc>
          <w:tcPr>
            <w:tcW w:w="7088" w:type="dxa"/>
          </w:tcPr>
          <w:p w14:paraId="0A2D067B" w14:textId="6A30C847" w:rsidR="00BB0FF7" w:rsidRDefault="00BB0FF7" w:rsidP="00403526">
            <w:pPr>
              <w:pStyle w:val="Akapitzlist"/>
              <w:ind w:left="0"/>
            </w:pPr>
            <w:r>
              <w:t xml:space="preserve">Dokument realizacji prac określony w Tabeli nr 24 </w:t>
            </w:r>
            <w:r w:rsidR="00403526">
              <w:t xml:space="preserve">Rozdziału 7 </w:t>
            </w:r>
            <w:r>
              <w:t>OPZ.</w:t>
            </w:r>
          </w:p>
        </w:tc>
      </w:tr>
      <w:tr w:rsidR="00BB0FF7" w14:paraId="6D23795F" w14:textId="77777777" w:rsidTr="3C3036A9">
        <w:tc>
          <w:tcPr>
            <w:tcW w:w="2972" w:type="dxa"/>
          </w:tcPr>
          <w:p w14:paraId="1229FB1A" w14:textId="722B379B" w:rsidR="00BB0FF7" w:rsidRDefault="00BB0FF7" w:rsidP="00403526">
            <w:pPr>
              <w:pStyle w:val="Akapitzlist"/>
              <w:ind w:left="0"/>
            </w:pPr>
            <w:r>
              <w:t>Harmonogram szczegółowy</w:t>
            </w:r>
          </w:p>
        </w:tc>
        <w:tc>
          <w:tcPr>
            <w:tcW w:w="7088" w:type="dxa"/>
          </w:tcPr>
          <w:p w14:paraId="6F92C885" w14:textId="0BE88140" w:rsidR="00BB0FF7" w:rsidRDefault="00BB0FF7" w:rsidP="00403526">
            <w:pPr>
              <w:pStyle w:val="Akapitzlist"/>
              <w:ind w:left="0"/>
            </w:pPr>
            <w:r>
              <w:t>Dokument obejmujący szczegółowe prace wykonywane w ramach realizacji Projektu, w tym terminy dostarczania Produktów, który zostanie uzgodniony przez Strony na Etapie 0.</w:t>
            </w:r>
          </w:p>
        </w:tc>
      </w:tr>
      <w:tr w:rsidR="00BB0FF7" w14:paraId="17E1AB42" w14:textId="77777777" w:rsidTr="3C3036A9">
        <w:tc>
          <w:tcPr>
            <w:tcW w:w="2972" w:type="dxa"/>
          </w:tcPr>
          <w:p w14:paraId="1CC77D06" w14:textId="4A42D46E" w:rsidR="00BB0FF7" w:rsidRDefault="00BB0FF7" w:rsidP="00403526">
            <w:pPr>
              <w:pStyle w:val="Akapitzlist"/>
              <w:ind w:left="0"/>
            </w:pPr>
            <w:r>
              <w:t>Hurtownia Danych (HD)</w:t>
            </w:r>
          </w:p>
        </w:tc>
        <w:tc>
          <w:tcPr>
            <w:tcW w:w="7088" w:type="dxa"/>
          </w:tcPr>
          <w:p w14:paraId="2C140A73" w14:textId="6E2F38F2" w:rsidR="00BB0FF7" w:rsidRDefault="00BB0FF7" w:rsidP="00403526">
            <w:pPr>
              <w:pStyle w:val="Akapitzlist"/>
              <w:ind w:left="0"/>
            </w:pPr>
            <w:r>
              <w:t>R</w:t>
            </w:r>
            <w:r w:rsidRPr="00222415">
              <w:t>odzaj systemu zarządzania danymi, który ma umożliwić i wspierać działania z zakresu analizy biznesowej</w:t>
            </w:r>
            <w:r>
              <w:t>.</w:t>
            </w:r>
          </w:p>
        </w:tc>
      </w:tr>
      <w:tr w:rsidR="00BB0FF7" w14:paraId="777AF3A0" w14:textId="77777777" w:rsidTr="3C3036A9">
        <w:tc>
          <w:tcPr>
            <w:tcW w:w="2972" w:type="dxa"/>
          </w:tcPr>
          <w:p w14:paraId="39886EA3" w14:textId="0B00D84D" w:rsidR="00BB0FF7" w:rsidRDefault="00BB0FF7" w:rsidP="00403526">
            <w:pPr>
              <w:pStyle w:val="Akapitzlist"/>
              <w:ind w:left="0"/>
            </w:pPr>
            <w:r>
              <w:t>Iteracja</w:t>
            </w:r>
          </w:p>
        </w:tc>
        <w:tc>
          <w:tcPr>
            <w:tcW w:w="7088" w:type="dxa"/>
          </w:tcPr>
          <w:p w14:paraId="42093D21" w14:textId="6B9EEBD4" w:rsidR="00BB0FF7" w:rsidRDefault="00BB0FF7" w:rsidP="00403526">
            <w:pPr>
              <w:pStyle w:val="Akapitzlist"/>
              <w:ind w:left="0"/>
            </w:pPr>
            <w:r>
              <w:t>Powtarzanie realizacji tych samych zadań, ale w odniesieniu do odrębnych przyrostów Systemu.</w:t>
            </w:r>
          </w:p>
        </w:tc>
      </w:tr>
      <w:tr w:rsidR="00BB0FF7" w14:paraId="1B68099E" w14:textId="77777777" w:rsidTr="3C3036A9">
        <w:tc>
          <w:tcPr>
            <w:tcW w:w="2972" w:type="dxa"/>
          </w:tcPr>
          <w:p w14:paraId="02E5ECE7" w14:textId="056B75BC" w:rsidR="00BB0FF7" w:rsidRDefault="00BB0FF7" w:rsidP="00403526">
            <w:pPr>
              <w:pStyle w:val="Akapitzlist"/>
              <w:ind w:left="0"/>
            </w:pPr>
            <w:r>
              <w:t>Karta uwag</w:t>
            </w:r>
          </w:p>
        </w:tc>
        <w:tc>
          <w:tcPr>
            <w:tcW w:w="7088" w:type="dxa"/>
          </w:tcPr>
          <w:p w14:paraId="49BE0F91" w14:textId="451127BD" w:rsidR="00BB0FF7" w:rsidRDefault="00BB0FF7" w:rsidP="00403526">
            <w:pPr>
              <w:pStyle w:val="Akapitzlist"/>
              <w:ind w:left="0"/>
            </w:pPr>
            <w:r>
              <w:t>Dokument, w którym Zamawiający wskazuje uwagi, zastrzeżenia co do zakresu, jakości lub zgodności wykonywanych prac z Harmonogramem ramowym oraz z Harmonogramem szczegółowym. Wzór karty uwag zostanie opracowany w ramach Etapu 0.</w:t>
            </w:r>
          </w:p>
        </w:tc>
      </w:tr>
      <w:tr w:rsidR="00BB0FF7" w14:paraId="0698DB75" w14:textId="77777777" w:rsidTr="3C3036A9">
        <w:tc>
          <w:tcPr>
            <w:tcW w:w="2972" w:type="dxa"/>
          </w:tcPr>
          <w:p w14:paraId="6F507A68" w14:textId="6B50EDDB" w:rsidR="00BB0FF7" w:rsidRDefault="00BB0FF7" w:rsidP="0074780C">
            <w:pPr>
              <w:pStyle w:val="Akapitzlist"/>
              <w:ind w:left="0"/>
            </w:pPr>
            <w:r>
              <w:t xml:space="preserve">Kod </w:t>
            </w:r>
            <w:r w:rsidR="00C70118">
              <w:t>Ź</w:t>
            </w:r>
            <w:r>
              <w:t>ródłowy</w:t>
            </w:r>
          </w:p>
        </w:tc>
        <w:tc>
          <w:tcPr>
            <w:tcW w:w="7088" w:type="dxa"/>
          </w:tcPr>
          <w:p w14:paraId="7D74D83F" w14:textId="4330FEF3" w:rsidR="00BB0FF7" w:rsidRDefault="00BB0FF7" w:rsidP="00587B4B">
            <w:pPr>
              <w:pStyle w:val="Akapitzlist"/>
              <w:ind w:left="0"/>
            </w:pPr>
            <w:r>
              <w:t>Zestaw plików zawierających nieskompilowany kod Oprogramowania Dedykowanego napisany w języku programowania wynikającym z przyjętej technologii rozwiązania oraz w formie czytelnej dla człowieka, normalnie używanej w celu umożliwienia wprowadzenia modyfikacji (w tym także komentarze</w:t>
            </w:r>
            <w:r w:rsidR="0012374F">
              <w:t>)</w:t>
            </w:r>
            <w:r>
              <w:t xml:space="preserve"> oraz kody proceduralne, takie jak skrypty do sterowania kompilacją i instalowaniem). Poza plikami zawierającymi nieskompilowany kod Zamawiający </w:t>
            </w:r>
            <w:r w:rsidRPr="007D40E7">
              <w:t>wymaga również dostarczenia Dokumentacji niezbędnej do użycia takiego kodu.</w:t>
            </w:r>
          </w:p>
        </w:tc>
      </w:tr>
      <w:tr w:rsidR="00BB0FF7" w14:paraId="46164D1E" w14:textId="77777777" w:rsidTr="3C3036A9">
        <w:tc>
          <w:tcPr>
            <w:tcW w:w="2972" w:type="dxa"/>
          </w:tcPr>
          <w:p w14:paraId="57FCBBD3" w14:textId="0DCD5232" w:rsidR="00BB0FF7" w:rsidRDefault="00BB0FF7" w:rsidP="0074780C">
            <w:pPr>
              <w:pStyle w:val="Akapitzlist"/>
              <w:ind w:left="0"/>
            </w:pPr>
            <w:r>
              <w:t>LDAP</w:t>
            </w:r>
          </w:p>
        </w:tc>
        <w:tc>
          <w:tcPr>
            <w:tcW w:w="7088" w:type="dxa"/>
          </w:tcPr>
          <w:p w14:paraId="15BE7189" w14:textId="544E3246" w:rsidR="00BB0FF7" w:rsidRDefault="00BB0FF7" w:rsidP="0074780C">
            <w:pPr>
              <w:pStyle w:val="Akapitzlist"/>
              <w:ind w:left="0"/>
            </w:pPr>
            <w:r>
              <w:t xml:space="preserve">ang. </w:t>
            </w:r>
            <w:proofErr w:type="spellStart"/>
            <w:r>
              <w:t>Lightweight</w:t>
            </w:r>
            <w:proofErr w:type="spellEnd"/>
            <w:r>
              <w:t xml:space="preserve"> Directory Access </w:t>
            </w:r>
            <w:proofErr w:type="spellStart"/>
            <w:r>
              <w:t>Protocol</w:t>
            </w:r>
            <w:proofErr w:type="spellEnd"/>
            <w:r>
              <w:t xml:space="preserve"> – protokół przeznaczony do korzystania z usług katalogowych, bazujący na standardzie X.500. Jest to także nazwa usługi katalogowej pozwalającej na wymianę informacji za pośrednictwem protokołu TCP/IP. </w:t>
            </w:r>
          </w:p>
        </w:tc>
      </w:tr>
      <w:tr w:rsidR="00BB0FF7" w14:paraId="4315165A" w14:textId="77777777" w:rsidTr="3C3036A9">
        <w:tc>
          <w:tcPr>
            <w:tcW w:w="2972" w:type="dxa"/>
          </w:tcPr>
          <w:p w14:paraId="44686487" w14:textId="2A673F07" w:rsidR="00BB0FF7" w:rsidRDefault="00BB0FF7" w:rsidP="0074780C">
            <w:pPr>
              <w:pStyle w:val="Akapitzlist"/>
              <w:ind w:left="0"/>
            </w:pPr>
            <w:r>
              <w:t>Metadane</w:t>
            </w:r>
          </w:p>
        </w:tc>
        <w:tc>
          <w:tcPr>
            <w:tcW w:w="7088" w:type="dxa"/>
          </w:tcPr>
          <w:p w14:paraId="73E569B4" w14:textId="34BFC097" w:rsidR="00BB0FF7" w:rsidRDefault="00BB0FF7" w:rsidP="0074780C">
            <w:pPr>
              <w:pStyle w:val="Akapitzlist"/>
              <w:ind w:left="0"/>
            </w:pPr>
            <w:r>
              <w:t xml:space="preserve">Dane opisujące system jak i dane, jakie są w tym systemie przechowywane. W odniesieniu do hurtowni danych metadane powinny zawierać m.in. takie informacje jak: opis danych w hurtowni danych; opis dostępności danych; nazwę systemu, z którego dane pochodzą; opis operacji, jakie zostały </w:t>
            </w:r>
            <w:r>
              <w:lastRenderedPageBreak/>
              <w:t>wykonane na danych w trakcie procesu zasilania hurtowni danymi z systemów źródłowych; historię zasilania hurtowni; wersję metadanych; metryki dotyczące danych (np. liczby wierszy w poszczególnych tabelach hurtowni).</w:t>
            </w:r>
          </w:p>
        </w:tc>
      </w:tr>
      <w:tr w:rsidR="00BB0FF7" w14:paraId="4CFFEB6C" w14:textId="77777777" w:rsidTr="3C3036A9">
        <w:tc>
          <w:tcPr>
            <w:tcW w:w="2972" w:type="dxa"/>
          </w:tcPr>
          <w:p w14:paraId="6FA71B7B" w14:textId="1931D1A1" w:rsidR="00BB0FF7" w:rsidRDefault="00BB0FF7" w:rsidP="0074780C">
            <w:pPr>
              <w:pStyle w:val="Akapitzlist"/>
              <w:ind w:left="0"/>
            </w:pPr>
            <w:r w:rsidRPr="00BB01D7">
              <w:rPr>
                <w:rFonts w:cs="Calibri"/>
              </w:rPr>
              <w:lastRenderedPageBreak/>
              <w:t>Obejście</w:t>
            </w:r>
          </w:p>
        </w:tc>
        <w:tc>
          <w:tcPr>
            <w:tcW w:w="7088" w:type="dxa"/>
          </w:tcPr>
          <w:p w14:paraId="78D636C4" w14:textId="562536BE" w:rsidR="00BB0FF7" w:rsidRDefault="00BB0FF7" w:rsidP="0074780C">
            <w:pPr>
              <w:pStyle w:val="Akapitzlist"/>
              <w:ind w:left="0"/>
            </w:pPr>
            <w:r w:rsidRPr="00BB01D7">
              <w:rPr>
                <w:rFonts w:cs="Calibri"/>
              </w:rPr>
              <w:t xml:space="preserve">Zapewnienie funkcjonowania </w:t>
            </w:r>
            <w:r w:rsidR="00587B4B">
              <w:rPr>
                <w:rFonts w:cs="Calibri"/>
              </w:rPr>
              <w:t>ś</w:t>
            </w:r>
            <w:r w:rsidRPr="00BB01D7">
              <w:rPr>
                <w:rFonts w:cs="Calibri"/>
              </w:rPr>
              <w:t xml:space="preserve">rodowiska </w:t>
            </w:r>
            <w:r>
              <w:rPr>
                <w:rFonts w:cs="Calibri"/>
              </w:rPr>
              <w:t>produkcyjnego</w:t>
            </w:r>
            <w:r w:rsidRPr="00BB01D7">
              <w:rPr>
                <w:rFonts w:cs="Calibri"/>
              </w:rPr>
              <w:t xml:space="preserve"> poprzez zminimalizowanie uciążliwości Awarii i doprowadzenie </w:t>
            </w:r>
            <w:r w:rsidR="00587B4B">
              <w:rPr>
                <w:rFonts w:cs="Calibri"/>
              </w:rPr>
              <w:t>ś</w:t>
            </w:r>
            <w:r w:rsidRPr="00BB01D7">
              <w:rPr>
                <w:rFonts w:cs="Calibri"/>
              </w:rPr>
              <w:t xml:space="preserve">rodowiska </w:t>
            </w:r>
            <w:r>
              <w:rPr>
                <w:rFonts w:cs="Calibri"/>
              </w:rPr>
              <w:t>produkcyjnego</w:t>
            </w:r>
            <w:r w:rsidRPr="00BB01D7">
              <w:rPr>
                <w:rFonts w:cs="Calibri"/>
              </w:rPr>
              <w:t xml:space="preserve"> do działania bez usuwania przyczyny wystąpienia Awarii. Obejście nie stanowi usunięcia Awarii, jednak pozwala korzystać nieprzerwanie z wszystkich funkcjonalności </w:t>
            </w:r>
            <w:r w:rsidR="00587B4B">
              <w:rPr>
                <w:rFonts w:cs="Calibri"/>
              </w:rPr>
              <w:t>ś</w:t>
            </w:r>
            <w:r w:rsidRPr="00BB01D7">
              <w:rPr>
                <w:rFonts w:cs="Calibri"/>
              </w:rPr>
              <w:t xml:space="preserve">rodowiska </w:t>
            </w:r>
            <w:r>
              <w:rPr>
                <w:rFonts w:cs="Calibri"/>
              </w:rPr>
              <w:t>produkcyjnego</w:t>
            </w:r>
            <w:r w:rsidRPr="00BB01D7">
              <w:rPr>
                <w:rFonts w:cs="Calibri"/>
              </w:rPr>
              <w:t>.</w:t>
            </w:r>
          </w:p>
        </w:tc>
      </w:tr>
      <w:tr w:rsidR="00BB0FF7" w14:paraId="3A5782D7" w14:textId="77777777" w:rsidTr="3C3036A9">
        <w:tc>
          <w:tcPr>
            <w:tcW w:w="2972" w:type="dxa"/>
          </w:tcPr>
          <w:p w14:paraId="6AAD4B8F" w14:textId="322368C2" w:rsidR="00BB0FF7" w:rsidRDefault="00BB0FF7" w:rsidP="00587B4B">
            <w:pPr>
              <w:pStyle w:val="Akapitzlist"/>
              <w:ind w:left="0"/>
            </w:pPr>
            <w:r>
              <w:t>Obszar tematyczny</w:t>
            </w:r>
          </w:p>
        </w:tc>
        <w:tc>
          <w:tcPr>
            <w:tcW w:w="7088" w:type="dxa"/>
          </w:tcPr>
          <w:p w14:paraId="1538AD28" w14:textId="6CB1E8FE" w:rsidR="00BB0FF7" w:rsidRDefault="00BB0FF7" w:rsidP="00587B4B">
            <w:pPr>
              <w:pStyle w:val="Akapitzlist"/>
              <w:ind w:left="0"/>
            </w:pPr>
            <w:r>
              <w:t>Jeden z zakresów działalności PFRON objętych Systemem, w szczególności: Dofinansowanie, refundacja oraz wpłaty obowiązkowe, Finanse i Organizacja Funduszu, Kontrola i Windykacja Należności</w:t>
            </w:r>
            <w:r w:rsidR="00255647">
              <w:t>, Wsparcie finansowane osób niepełnosprawnych ze środków Funduszu</w:t>
            </w:r>
          </w:p>
        </w:tc>
      </w:tr>
      <w:tr w:rsidR="00BB0FF7" w14:paraId="75C72B45" w14:textId="77777777" w:rsidTr="3C3036A9">
        <w:tc>
          <w:tcPr>
            <w:tcW w:w="2972" w:type="dxa"/>
          </w:tcPr>
          <w:p w14:paraId="0A2BE876" w14:textId="7639DD14" w:rsidR="00BB0FF7" w:rsidRDefault="00BB0FF7" w:rsidP="00587B4B">
            <w:pPr>
              <w:pStyle w:val="Akapitzlist"/>
              <w:ind w:left="0"/>
            </w:pPr>
            <w:r>
              <w:t>Odbiór</w:t>
            </w:r>
          </w:p>
        </w:tc>
        <w:tc>
          <w:tcPr>
            <w:tcW w:w="7088" w:type="dxa"/>
          </w:tcPr>
          <w:p w14:paraId="5181A5EC" w14:textId="575F64F3" w:rsidR="00BB0FF7" w:rsidRDefault="00BB0FF7" w:rsidP="00587B4B">
            <w:pPr>
              <w:pStyle w:val="Akapitzlist"/>
              <w:ind w:left="0"/>
            </w:pPr>
            <w:r>
              <w:t>Potwierdzenie przez Zamawiającego wykonania Przedmiotu Umowy w zakresie wykonania poszczególnych Etapów, Przyrostów w ramach Etapu nr 3 lub całości Umowy. Dowodem dokonania Odbioru jest podpisany przez Strony Umowy</w:t>
            </w:r>
            <w:r w:rsidR="00921941">
              <w:t xml:space="preserve"> bez zastrzeżeń </w:t>
            </w:r>
            <w:r>
              <w:t>odpowiedni Protokół Odbioru.</w:t>
            </w:r>
          </w:p>
        </w:tc>
      </w:tr>
      <w:tr w:rsidR="00BB0FF7" w14:paraId="44E822D7" w14:textId="77777777" w:rsidTr="3C3036A9">
        <w:tc>
          <w:tcPr>
            <w:tcW w:w="2972" w:type="dxa"/>
          </w:tcPr>
          <w:p w14:paraId="5733DF39" w14:textId="3D96C465" w:rsidR="00BB0FF7" w:rsidRDefault="00BB0FF7" w:rsidP="0074780C">
            <w:pPr>
              <w:pStyle w:val="Akapitzlist"/>
              <w:ind w:left="0"/>
            </w:pPr>
            <w:r>
              <w:t>Odbiór Systemu</w:t>
            </w:r>
          </w:p>
        </w:tc>
        <w:tc>
          <w:tcPr>
            <w:tcW w:w="7088" w:type="dxa"/>
          </w:tcPr>
          <w:p w14:paraId="7C077388" w14:textId="06051C5F" w:rsidR="00BB0FF7" w:rsidRDefault="00BB0FF7" w:rsidP="0074780C">
            <w:pPr>
              <w:pStyle w:val="Akapitzlist"/>
              <w:ind w:left="0"/>
            </w:pPr>
            <w:r>
              <w:t>Odbiór stanowiący potwierdzenie spełnienia przez Wykonawcę zobowiązań określonych Przedmiotem Zamówienia mających na celu wykonanie Systemu. Odbiór Systemu potwierdza także gotowość Wykonawcy do rozpoczęcia świadczenia Serwisu Utrzymaniowego</w:t>
            </w:r>
            <w:r w:rsidR="00587B4B">
              <w:t xml:space="preserve"> i </w:t>
            </w:r>
            <w:proofErr w:type="spellStart"/>
            <w:r w:rsidR="00587B4B">
              <w:t>Rozowju</w:t>
            </w:r>
            <w:proofErr w:type="spellEnd"/>
            <w:r>
              <w:t>. Odbiór Systemu jest jednocześnie odbiorem Etapu 3.</w:t>
            </w:r>
          </w:p>
        </w:tc>
      </w:tr>
      <w:tr w:rsidR="00BB0FF7" w14:paraId="73BC6F1F" w14:textId="77777777" w:rsidTr="3C3036A9">
        <w:tc>
          <w:tcPr>
            <w:tcW w:w="2972" w:type="dxa"/>
          </w:tcPr>
          <w:p w14:paraId="4B10F8E4" w14:textId="257277BE" w:rsidR="00BB0FF7" w:rsidRDefault="00BB0FF7" w:rsidP="0074780C">
            <w:pPr>
              <w:pStyle w:val="Akapitzlist"/>
              <w:ind w:left="0"/>
            </w:pPr>
            <w:r>
              <w:t>OLAP</w:t>
            </w:r>
          </w:p>
        </w:tc>
        <w:tc>
          <w:tcPr>
            <w:tcW w:w="7088" w:type="dxa"/>
          </w:tcPr>
          <w:p w14:paraId="652912A0" w14:textId="44C9733A" w:rsidR="00BB0FF7" w:rsidRDefault="74180194" w:rsidP="0074780C">
            <w:pPr>
              <w:pStyle w:val="Akapitzlist"/>
              <w:ind w:left="0"/>
            </w:pPr>
            <w:r>
              <w:t xml:space="preserve">ang. OLAP </w:t>
            </w:r>
            <w:proofErr w:type="spellStart"/>
            <w:r>
              <w:t>cube</w:t>
            </w:r>
            <w:proofErr w:type="spellEnd"/>
            <w:r>
              <w:t xml:space="preserve"> – struktury, w ramach poszczególnych Data </w:t>
            </w:r>
            <w:proofErr w:type="spellStart"/>
            <w:r>
              <w:t>Martów</w:t>
            </w:r>
            <w:proofErr w:type="spellEnd"/>
            <w:r>
              <w:t>, w których</w:t>
            </w:r>
            <w:r w:rsidR="00BB0FF7" w:rsidDel="74180194">
              <w:t xml:space="preserve"> </w:t>
            </w:r>
            <w:r>
              <w:t>dane organizowane są w postaci wielowymiarowych kostek, co pozwala na szybką analizę tych danych.</w:t>
            </w:r>
          </w:p>
        </w:tc>
      </w:tr>
      <w:tr w:rsidR="00BB0FF7" w14:paraId="4785F01E" w14:textId="77777777" w:rsidTr="3C3036A9">
        <w:tc>
          <w:tcPr>
            <w:tcW w:w="2972" w:type="dxa"/>
          </w:tcPr>
          <w:p w14:paraId="362EF408" w14:textId="42E2FD0E" w:rsidR="00BB0FF7" w:rsidRDefault="00BB0FF7" w:rsidP="0074780C">
            <w:pPr>
              <w:pStyle w:val="Akapitzlist"/>
              <w:ind w:left="0"/>
            </w:pPr>
            <w:r>
              <w:t>Oprogramowanie</w:t>
            </w:r>
          </w:p>
        </w:tc>
        <w:tc>
          <w:tcPr>
            <w:tcW w:w="7088" w:type="dxa"/>
          </w:tcPr>
          <w:p w14:paraId="4254BA90" w14:textId="5441348D" w:rsidR="00BB0FF7" w:rsidRDefault="00BB0FF7" w:rsidP="0074780C">
            <w:pPr>
              <w:pStyle w:val="Akapitzlist"/>
              <w:ind w:left="0"/>
            </w:pPr>
            <w:r>
              <w:t>Całość lub dowolny element oprogramowania dostarczany lub wykonywany w ramach realizacji Umowy. Na Oprogramowanie składają się Oprogramowanie Standardowe oraz Oprogramowanie Dedykowane.</w:t>
            </w:r>
          </w:p>
        </w:tc>
      </w:tr>
      <w:tr w:rsidR="00BB0FF7" w14:paraId="29755CE1" w14:textId="77777777" w:rsidTr="3C3036A9">
        <w:tc>
          <w:tcPr>
            <w:tcW w:w="2972" w:type="dxa"/>
          </w:tcPr>
          <w:p w14:paraId="46C09A08" w14:textId="6D286B18" w:rsidR="00BB0FF7" w:rsidRDefault="00BB0FF7" w:rsidP="0074780C">
            <w:pPr>
              <w:pStyle w:val="Akapitzlist"/>
              <w:ind w:left="0"/>
            </w:pPr>
            <w:r>
              <w:t>Oprogramowanie Standardowe</w:t>
            </w:r>
          </w:p>
        </w:tc>
        <w:tc>
          <w:tcPr>
            <w:tcW w:w="7088" w:type="dxa"/>
          </w:tcPr>
          <w:p w14:paraId="65E1FB5F" w14:textId="737B9E7E" w:rsidR="00BB0FF7" w:rsidRDefault="00BB0FF7" w:rsidP="0074780C">
            <w:pPr>
              <w:pStyle w:val="Akapitzlist"/>
              <w:ind w:left="0"/>
            </w:pPr>
            <w:r>
              <w:t>Oprogramowanie będące podstawą do stworzenia Systemu i/lub tworzące środowisko, w którym uruchamiany jest System, istniejące i powszechnie dostępne na zasadach komercyjnych lub niekomercyjnych, gotowe do wykorzystania przed rozpoczęciem prac związanych z realizacją Przedmiotu Zamówienia, w tym standardowe oprogramowanie aplikacyjne, narzędziowe, bazodanowe. Za oprogramowanie standardowe uważa się oprogramowanie: wytwarzane seryjnie, gotowe do sprzedaży lub udostępniane na zasadach licencji, o czytelnej dokumentacji technicznej oraz o dostępnych usługach szkoleniowych.</w:t>
            </w:r>
          </w:p>
        </w:tc>
      </w:tr>
      <w:tr w:rsidR="00BB0FF7" w14:paraId="002EDA19" w14:textId="77777777" w:rsidTr="3C3036A9">
        <w:tc>
          <w:tcPr>
            <w:tcW w:w="2972" w:type="dxa"/>
          </w:tcPr>
          <w:p w14:paraId="3A5FBE97" w14:textId="638C18A8" w:rsidR="00BB0FF7" w:rsidRDefault="00BB0FF7" w:rsidP="0074780C">
            <w:pPr>
              <w:pStyle w:val="Akapitzlist"/>
              <w:ind w:left="0"/>
            </w:pPr>
            <w:r>
              <w:t>Oprogramowanie Dedykowane</w:t>
            </w:r>
          </w:p>
        </w:tc>
        <w:tc>
          <w:tcPr>
            <w:tcW w:w="7088" w:type="dxa"/>
          </w:tcPr>
          <w:p w14:paraId="061F7742" w14:textId="37C4EED6" w:rsidR="00BB0FF7" w:rsidRPr="003F3017" w:rsidRDefault="00BB0FF7" w:rsidP="0074780C">
            <w:pPr>
              <w:pStyle w:val="Akapitzlist"/>
              <w:ind w:left="0"/>
            </w:pPr>
            <w:r w:rsidRPr="003F3017">
              <w:t>Oprogramowanie tworzone przez Wykonawcę lub osoby, którymi się Wykonawca posługuje w wykonaniu zobowiązań Umowy, w tym rozbudowa lub modyfikacja Oprogramowania Standardowego. Oprogramowanie przygotowane dla Zamawiającego poprzez zaprojektowanie algorytmu i przygotowanie Kodu źródłowego przez Wykonawcę w celu dostarczenia określonej funkcjonalności.</w:t>
            </w:r>
          </w:p>
        </w:tc>
      </w:tr>
      <w:tr w:rsidR="00BB0FF7" w14:paraId="58672072" w14:textId="77777777" w:rsidTr="3C3036A9">
        <w:tc>
          <w:tcPr>
            <w:tcW w:w="2972" w:type="dxa"/>
          </w:tcPr>
          <w:p w14:paraId="5B5E0FFB" w14:textId="389E3A96" w:rsidR="00BB0FF7" w:rsidRDefault="00BB0FF7" w:rsidP="0074780C">
            <w:pPr>
              <w:pStyle w:val="Akapitzlist"/>
              <w:ind w:left="0"/>
            </w:pPr>
            <w:r>
              <w:t>Produkt</w:t>
            </w:r>
          </w:p>
        </w:tc>
        <w:tc>
          <w:tcPr>
            <w:tcW w:w="7088" w:type="dxa"/>
          </w:tcPr>
          <w:p w14:paraId="4297E634" w14:textId="019A0437" w:rsidR="00BB0FF7" w:rsidRPr="003F3017" w:rsidRDefault="00BB0FF7" w:rsidP="003F3017">
            <w:pPr>
              <w:pStyle w:val="Akapitzlist"/>
              <w:ind w:left="0"/>
            </w:pPr>
            <w:r w:rsidRPr="003F3017">
              <w:t>Oprogramowanie Dedykowane lub Dokumentacja przekazana Zamawiającemu do Odbioru w ramach realizacji Przedmiotu Zamówienia.</w:t>
            </w:r>
          </w:p>
        </w:tc>
      </w:tr>
      <w:tr w:rsidR="00BB0FF7" w14:paraId="6FF2C444" w14:textId="77777777" w:rsidTr="3C3036A9">
        <w:tc>
          <w:tcPr>
            <w:tcW w:w="2972" w:type="dxa"/>
          </w:tcPr>
          <w:p w14:paraId="748E851B" w14:textId="3569E546" w:rsidR="00BB0FF7" w:rsidRDefault="00BB0FF7" w:rsidP="0074780C">
            <w:pPr>
              <w:pStyle w:val="Akapitzlist"/>
              <w:ind w:left="0"/>
            </w:pPr>
            <w:r>
              <w:t>Projekt</w:t>
            </w:r>
          </w:p>
        </w:tc>
        <w:tc>
          <w:tcPr>
            <w:tcW w:w="7088" w:type="dxa"/>
          </w:tcPr>
          <w:p w14:paraId="1A95628F" w14:textId="59B8E397" w:rsidR="00BB0FF7" w:rsidRPr="003F3017" w:rsidRDefault="00BB0FF7" w:rsidP="0074780C">
            <w:pPr>
              <w:pStyle w:val="Akapitzlist"/>
              <w:ind w:left="0"/>
            </w:pPr>
            <w:r w:rsidRPr="003F3017">
              <w:t>Powiązane ze sobą działania mające na celu realizację Przedmiotu Umowy, w tym Systemu.</w:t>
            </w:r>
          </w:p>
        </w:tc>
      </w:tr>
      <w:tr w:rsidR="00BB0FF7" w14:paraId="3D2D229A" w14:textId="77777777" w:rsidTr="3C3036A9">
        <w:tc>
          <w:tcPr>
            <w:tcW w:w="2972" w:type="dxa"/>
          </w:tcPr>
          <w:p w14:paraId="29F4A0DE" w14:textId="5BFABE32" w:rsidR="00BB0FF7" w:rsidRDefault="00BB0FF7" w:rsidP="0074780C">
            <w:pPr>
              <w:pStyle w:val="Akapitzlist"/>
              <w:ind w:left="0"/>
            </w:pPr>
            <w:r>
              <w:t>Protokół Odbioru</w:t>
            </w:r>
          </w:p>
        </w:tc>
        <w:tc>
          <w:tcPr>
            <w:tcW w:w="7088" w:type="dxa"/>
          </w:tcPr>
          <w:p w14:paraId="28CC357F" w14:textId="115E965D" w:rsidR="00BB0FF7" w:rsidRDefault="00BB0FF7" w:rsidP="003F3017">
            <w:pPr>
              <w:pStyle w:val="Akapitzlist"/>
              <w:ind w:left="0"/>
            </w:pPr>
            <w:r>
              <w:t xml:space="preserve">Dokument potwierdzający Odbiór w zakresie realizacji poszczególnych </w:t>
            </w:r>
            <w:r w:rsidR="003F3017">
              <w:t>E</w:t>
            </w:r>
            <w:r>
              <w:t>tapów, Przyrostów w ramach Etapu 3, Systemu lub całości Umowy. Protokół Odbioru zostanie sporządzony zgodnie ze wzorcem opracowanym w ramach Etapu 0.</w:t>
            </w:r>
          </w:p>
        </w:tc>
      </w:tr>
      <w:tr w:rsidR="00BB0FF7" w14:paraId="07C6998D" w14:textId="77777777" w:rsidTr="3C3036A9">
        <w:tc>
          <w:tcPr>
            <w:tcW w:w="2972" w:type="dxa"/>
          </w:tcPr>
          <w:p w14:paraId="1B629C70" w14:textId="60949385" w:rsidR="00BB0FF7" w:rsidRDefault="00BB0FF7" w:rsidP="003F3017">
            <w:pPr>
              <w:pStyle w:val="Akapitzlist"/>
              <w:ind w:left="0"/>
            </w:pPr>
            <w:r>
              <w:t>Przyrost</w:t>
            </w:r>
          </w:p>
        </w:tc>
        <w:tc>
          <w:tcPr>
            <w:tcW w:w="7088" w:type="dxa"/>
          </w:tcPr>
          <w:p w14:paraId="31182EC2" w14:textId="74BB3A82" w:rsidR="00BB0FF7" w:rsidRDefault="00BB0FF7" w:rsidP="003F3017">
            <w:pPr>
              <w:pStyle w:val="Akapitzlist"/>
              <w:ind w:left="0"/>
            </w:pPr>
            <w:r>
              <w:t>Wdrożenie kolejnego Obszaru tematycznego CPA bądź inna grupa zadań ujęta przez Zamawiającego w Umowie i rozumiana przez niego jako zamknięta całość.</w:t>
            </w:r>
          </w:p>
        </w:tc>
      </w:tr>
      <w:tr w:rsidR="00BB0FF7" w14:paraId="6624E1C9" w14:textId="77777777" w:rsidTr="3C3036A9">
        <w:tc>
          <w:tcPr>
            <w:tcW w:w="2972" w:type="dxa"/>
          </w:tcPr>
          <w:p w14:paraId="75943EF6" w14:textId="0D47FCC2" w:rsidR="00BB0FF7" w:rsidRDefault="00BB0FF7" w:rsidP="0074780C">
            <w:pPr>
              <w:pStyle w:val="Akapitzlist"/>
              <w:ind w:left="0"/>
            </w:pPr>
            <w:r>
              <w:lastRenderedPageBreak/>
              <w:t>Roboczogodzina</w:t>
            </w:r>
          </w:p>
        </w:tc>
        <w:tc>
          <w:tcPr>
            <w:tcW w:w="7088" w:type="dxa"/>
          </w:tcPr>
          <w:p w14:paraId="534055B5" w14:textId="7F188130" w:rsidR="00BB0FF7" w:rsidRDefault="002F170A" w:rsidP="0074780C">
            <w:pPr>
              <w:pStyle w:val="Default"/>
            </w:pPr>
            <w:r>
              <w:rPr>
                <w:sz w:val="22"/>
                <w:szCs w:val="22"/>
              </w:rPr>
              <w:t xml:space="preserve">Jednostka miary pracochłonności wyrażająca normę ilościową pracy wykonanej przez jednego pracownika Wykonawcy w czasie jednej godziny. </w:t>
            </w:r>
          </w:p>
        </w:tc>
      </w:tr>
      <w:tr w:rsidR="00BB0FF7" w14:paraId="11621D45" w14:textId="77777777" w:rsidTr="3C3036A9">
        <w:tc>
          <w:tcPr>
            <w:tcW w:w="2972" w:type="dxa"/>
          </w:tcPr>
          <w:p w14:paraId="405DAD2B" w14:textId="78FF49EB" w:rsidR="00BB0FF7" w:rsidRDefault="00BB0FF7" w:rsidP="0074780C">
            <w:pPr>
              <w:pStyle w:val="Akapitzlist"/>
              <w:ind w:left="0"/>
            </w:pPr>
            <w:r>
              <w:t>SAN</w:t>
            </w:r>
          </w:p>
        </w:tc>
        <w:tc>
          <w:tcPr>
            <w:tcW w:w="7088" w:type="dxa"/>
          </w:tcPr>
          <w:p w14:paraId="64C9161C" w14:textId="381DD6F2" w:rsidR="00BB0FF7" w:rsidRDefault="00BB0FF7" w:rsidP="0074780C">
            <w:pPr>
              <w:pStyle w:val="Akapitzlist"/>
              <w:ind w:left="0"/>
            </w:pPr>
            <w:r>
              <w:t xml:space="preserve">ang. Storage </w:t>
            </w:r>
            <w:proofErr w:type="spellStart"/>
            <w:r>
              <w:t>Area</w:t>
            </w:r>
            <w:proofErr w:type="spellEnd"/>
            <w:r>
              <w:t xml:space="preserve"> Network – sieć pamięci masowej; obszar sieci zapewniający systemom komputerowym dostęp do zasobów pamięci masowej (np. macierzy dyskowej).</w:t>
            </w:r>
          </w:p>
        </w:tc>
      </w:tr>
      <w:tr w:rsidR="19E47F61" w14:paraId="37673763" w14:textId="77777777" w:rsidTr="3C3036A9">
        <w:tc>
          <w:tcPr>
            <w:tcW w:w="2972" w:type="dxa"/>
          </w:tcPr>
          <w:p w14:paraId="7669B476" w14:textId="768BD33F" w:rsidR="43FA6788" w:rsidRDefault="43FA6788" w:rsidP="19E47F61">
            <w:pPr>
              <w:pStyle w:val="Akapitzlist"/>
              <w:ind w:left="0"/>
            </w:pPr>
            <w:r>
              <w:t>Serwis Utrzymaniowy</w:t>
            </w:r>
          </w:p>
        </w:tc>
        <w:tc>
          <w:tcPr>
            <w:tcW w:w="7088" w:type="dxa"/>
          </w:tcPr>
          <w:p w14:paraId="446CB3E3" w14:textId="38BF3A7E" w:rsidR="19E47F61" w:rsidRDefault="73BF6A63" w:rsidP="2DEC5B64">
            <w:pPr>
              <w:pStyle w:val="Akapitzlist"/>
              <w:ind w:left="0"/>
            </w:pPr>
            <w:r>
              <w:t>Wsparcie Zamawiającego w rozwiązywaniu Awarii.</w:t>
            </w:r>
          </w:p>
        </w:tc>
      </w:tr>
      <w:tr w:rsidR="00BB0FF7" w14:paraId="2604C18E" w14:textId="77777777" w:rsidTr="3C3036A9">
        <w:tc>
          <w:tcPr>
            <w:tcW w:w="2972" w:type="dxa"/>
          </w:tcPr>
          <w:p w14:paraId="1C14217C" w14:textId="1066C4E6" w:rsidR="00BB0FF7" w:rsidRDefault="00BB0FF7" w:rsidP="0006623B">
            <w:pPr>
              <w:pStyle w:val="Akapitzlist"/>
              <w:ind w:left="0"/>
            </w:pPr>
            <w:proofErr w:type="spellStart"/>
            <w:r w:rsidRPr="5DA0E988">
              <w:t>Scrum</w:t>
            </w:r>
            <w:proofErr w:type="spellEnd"/>
            <w:r w:rsidRPr="5DA0E988">
              <w:t xml:space="preserve"> Master</w:t>
            </w:r>
          </w:p>
        </w:tc>
        <w:tc>
          <w:tcPr>
            <w:tcW w:w="7088" w:type="dxa"/>
          </w:tcPr>
          <w:p w14:paraId="4B5564B1" w14:textId="519C639A" w:rsidR="00BB0FF7" w:rsidRDefault="00BB0FF7" w:rsidP="0006623B">
            <w:pPr>
              <w:pStyle w:val="Akapitzlist"/>
              <w:ind w:left="0"/>
            </w:pPr>
            <w:r w:rsidRPr="5DA0E988">
              <w:t xml:space="preserve">Osoba upoważniona do działania w imieniu Wykonawcy w zakresie określonym w Umowie, odpowiedzialna za optymalizację przebiegu prac realizowanych w ramach realizacji przedmiotu Umowy, w tym ich zgodności z Umową oraz dobrymi praktykami metodyki </w:t>
            </w:r>
            <w:proofErr w:type="spellStart"/>
            <w:r w:rsidRPr="5DA0E988">
              <w:t>Scrum</w:t>
            </w:r>
            <w:proofErr w:type="spellEnd"/>
            <w:r w:rsidRPr="5DA0E988">
              <w:t>.</w:t>
            </w:r>
          </w:p>
        </w:tc>
      </w:tr>
      <w:tr w:rsidR="00BB0FF7" w14:paraId="0F2A606C" w14:textId="77777777" w:rsidTr="3C3036A9">
        <w:tc>
          <w:tcPr>
            <w:tcW w:w="2972" w:type="dxa"/>
          </w:tcPr>
          <w:p w14:paraId="3BA4E402" w14:textId="103EC02D" w:rsidR="00BB0FF7" w:rsidRDefault="00BB0FF7" w:rsidP="0006623B">
            <w:pPr>
              <w:pStyle w:val="Akapitzlist"/>
              <w:ind w:left="0"/>
            </w:pPr>
            <w:r>
              <w:t>SLA</w:t>
            </w:r>
          </w:p>
        </w:tc>
        <w:tc>
          <w:tcPr>
            <w:tcW w:w="7088" w:type="dxa"/>
          </w:tcPr>
          <w:p w14:paraId="3FCBF95E" w14:textId="6FC554CE" w:rsidR="00BB0FF7" w:rsidRDefault="00BB0FF7" w:rsidP="0006623B">
            <w:pPr>
              <w:pStyle w:val="Akapitzlist"/>
              <w:ind w:left="0"/>
            </w:pPr>
            <w:r>
              <w:t>ang. Service Level Agreement – opisane Umową i OPZ parametry obrazujące poziomu świadczenia przez Wykonawcę Serwisu Utrzymaniowego.</w:t>
            </w:r>
          </w:p>
        </w:tc>
      </w:tr>
      <w:tr w:rsidR="00BB0FF7" w14:paraId="6792D2EC" w14:textId="77777777" w:rsidTr="3C3036A9">
        <w:tc>
          <w:tcPr>
            <w:tcW w:w="2972" w:type="dxa"/>
          </w:tcPr>
          <w:p w14:paraId="3BFF455A" w14:textId="1A70C8D6" w:rsidR="00BB0FF7" w:rsidRDefault="00BB0FF7" w:rsidP="0006623B">
            <w:pPr>
              <w:pStyle w:val="Akapitzlist"/>
              <w:ind w:left="0"/>
            </w:pPr>
            <w:r>
              <w:t>System</w:t>
            </w:r>
          </w:p>
        </w:tc>
        <w:tc>
          <w:tcPr>
            <w:tcW w:w="7088" w:type="dxa"/>
          </w:tcPr>
          <w:p w14:paraId="4B145F24" w14:textId="34841A42" w:rsidR="00BB0FF7" w:rsidRDefault="00BB0FF7" w:rsidP="0006623B">
            <w:pPr>
              <w:pStyle w:val="Akapitzlist"/>
              <w:ind w:left="0"/>
            </w:pPr>
            <w:r>
              <w:t>Opisane Umową i OPZ dzieło Centrala Platforma Analityczna (CPA), składające się z hurtowni danych, przepływów danych (ETL) oraz systemu klasy BI, dostosowane do wymagań Umowy, zdefiniowanych w niniejszym dokumencie.</w:t>
            </w:r>
          </w:p>
        </w:tc>
      </w:tr>
      <w:tr w:rsidR="00BB0FF7" w14:paraId="0D6E4F7E" w14:textId="77777777" w:rsidTr="3C3036A9">
        <w:tc>
          <w:tcPr>
            <w:tcW w:w="2972" w:type="dxa"/>
          </w:tcPr>
          <w:p w14:paraId="273FDDAC" w14:textId="3F74E19C" w:rsidR="00BB0FF7" w:rsidRDefault="00BB0FF7" w:rsidP="0074780C">
            <w:pPr>
              <w:pStyle w:val="Akapitzlist"/>
              <w:ind w:left="0"/>
            </w:pPr>
            <w:r>
              <w:t>System zarządzania bazą danych (SZBD)</w:t>
            </w:r>
          </w:p>
        </w:tc>
        <w:tc>
          <w:tcPr>
            <w:tcW w:w="7088" w:type="dxa"/>
          </w:tcPr>
          <w:p w14:paraId="5827E44D" w14:textId="6F927680" w:rsidR="00BB0FF7" w:rsidRDefault="00BB0FF7" w:rsidP="0074780C">
            <w:pPr>
              <w:pStyle w:val="Akapitzlist"/>
              <w:ind w:left="0"/>
            </w:pPr>
            <w:r>
              <w:t xml:space="preserve">Oprogramowanie bądź system informatyczny służący do zarządzania bazą danych. System zarządzania bazą danych może być również serwerem bazy danych (SBD) lub też może udostępniać bazę danych lokalnie – na określonym komputerze. </w:t>
            </w:r>
          </w:p>
        </w:tc>
      </w:tr>
      <w:tr w:rsidR="00BB0FF7" w14:paraId="466377BE" w14:textId="77777777" w:rsidTr="3C3036A9">
        <w:tc>
          <w:tcPr>
            <w:tcW w:w="2972" w:type="dxa"/>
          </w:tcPr>
          <w:p w14:paraId="181D6D58" w14:textId="7852E215" w:rsidR="00BB0FF7" w:rsidRDefault="00BB0FF7" w:rsidP="0006623B">
            <w:pPr>
              <w:pStyle w:val="Akapitzlist"/>
              <w:ind w:left="0"/>
            </w:pPr>
            <w:r>
              <w:t>Opis Przedmiotu Zamówienia (OPZ)</w:t>
            </w:r>
          </w:p>
        </w:tc>
        <w:tc>
          <w:tcPr>
            <w:tcW w:w="7088" w:type="dxa"/>
          </w:tcPr>
          <w:p w14:paraId="3BF879BF" w14:textId="24EBB49F" w:rsidR="00BB0FF7" w:rsidRDefault="00BB0FF7" w:rsidP="0006623B">
            <w:pPr>
              <w:pStyle w:val="Akapitzlist"/>
              <w:ind w:left="0"/>
            </w:pPr>
            <w:r>
              <w:t>Niniejszy dokument wraz z załącznikami.</w:t>
            </w:r>
          </w:p>
        </w:tc>
      </w:tr>
      <w:tr w:rsidR="00BB0FF7" w14:paraId="732412F9" w14:textId="77777777" w:rsidTr="3C3036A9">
        <w:tc>
          <w:tcPr>
            <w:tcW w:w="2972" w:type="dxa"/>
          </w:tcPr>
          <w:p w14:paraId="4E53C792" w14:textId="1EB82C6D" w:rsidR="00BB0FF7" w:rsidRDefault="00BB0FF7" w:rsidP="0006623B">
            <w:pPr>
              <w:pStyle w:val="Akapitzlist"/>
              <w:ind w:left="0"/>
            </w:pPr>
            <w:r>
              <w:t xml:space="preserve">Warsztaty </w:t>
            </w:r>
          </w:p>
        </w:tc>
        <w:tc>
          <w:tcPr>
            <w:tcW w:w="7088" w:type="dxa"/>
          </w:tcPr>
          <w:p w14:paraId="7F1C1379" w14:textId="47ACDA27" w:rsidR="00BB0FF7" w:rsidRDefault="00BB0FF7" w:rsidP="0006623B">
            <w:pPr>
              <w:pStyle w:val="Akapitzlist"/>
              <w:ind w:left="0"/>
            </w:pPr>
            <w:r>
              <w:t>Warsztaty, których głównym celem jest zdobycie wiedzy i umiejętności w posługiwaniu się i administrowaniu Systemem.</w:t>
            </w:r>
          </w:p>
        </w:tc>
      </w:tr>
      <w:tr w:rsidR="00BB0FF7" w14:paraId="261372F1" w14:textId="77777777" w:rsidTr="3C3036A9">
        <w:tc>
          <w:tcPr>
            <w:tcW w:w="2972" w:type="dxa"/>
          </w:tcPr>
          <w:p w14:paraId="1061EAB6" w14:textId="358C58F2" w:rsidR="00BB0FF7" w:rsidRDefault="00BB0FF7" w:rsidP="0006623B">
            <w:pPr>
              <w:pStyle w:val="Akapitzlist"/>
              <w:ind w:left="0"/>
            </w:pPr>
            <w:r>
              <w:t>Testy Akceptacyjne</w:t>
            </w:r>
          </w:p>
        </w:tc>
        <w:tc>
          <w:tcPr>
            <w:tcW w:w="7088" w:type="dxa"/>
          </w:tcPr>
          <w:p w14:paraId="177607BC" w14:textId="73029FDC" w:rsidR="00BB0FF7" w:rsidRDefault="00BB0FF7" w:rsidP="0006623B">
            <w:pPr>
              <w:pStyle w:val="Akapitzlist"/>
              <w:ind w:left="0"/>
            </w:pPr>
            <w:r>
              <w:t>Zbiór testów, których celem jest weryfikacja poprawności działania Systemu oraz zgodn</w:t>
            </w:r>
            <w:r w:rsidR="00FD4226">
              <w:t xml:space="preserve">ości Systemu </w:t>
            </w:r>
            <w:r>
              <w:t>z założeniami określonymi w OPZ.</w:t>
            </w:r>
          </w:p>
        </w:tc>
      </w:tr>
      <w:tr w:rsidR="00BB0FF7" w14:paraId="72A1A394" w14:textId="77777777" w:rsidTr="3C3036A9">
        <w:tc>
          <w:tcPr>
            <w:tcW w:w="2972" w:type="dxa"/>
          </w:tcPr>
          <w:p w14:paraId="22A44E13" w14:textId="2880D89F" w:rsidR="00BB0FF7" w:rsidRDefault="00BB0FF7" w:rsidP="0006623B">
            <w:pPr>
              <w:pStyle w:val="Akapitzlist"/>
              <w:ind w:left="0"/>
            </w:pPr>
            <w:r>
              <w:t>Umowa</w:t>
            </w:r>
          </w:p>
        </w:tc>
        <w:tc>
          <w:tcPr>
            <w:tcW w:w="7088" w:type="dxa"/>
          </w:tcPr>
          <w:p w14:paraId="1453EC6C" w14:textId="6761A56A" w:rsidR="00BB0FF7" w:rsidRDefault="00BB0FF7" w:rsidP="0006623B">
            <w:pPr>
              <w:pStyle w:val="Akapitzlist"/>
              <w:ind w:left="0"/>
            </w:pPr>
            <w:r>
              <w:t>Umowa z Wykonawcą Przedmiotu Zamówienia wraz z załącznikami.</w:t>
            </w:r>
          </w:p>
        </w:tc>
      </w:tr>
      <w:tr w:rsidR="00BB0FF7" w14:paraId="197E3769" w14:textId="77777777" w:rsidTr="3C3036A9">
        <w:tc>
          <w:tcPr>
            <w:tcW w:w="2972" w:type="dxa"/>
          </w:tcPr>
          <w:p w14:paraId="3E6F7F8D" w14:textId="3D973F11" w:rsidR="00BB0FF7" w:rsidRDefault="00BB0FF7" w:rsidP="0006623B">
            <w:pPr>
              <w:pStyle w:val="Akapitzlist"/>
              <w:ind w:left="0"/>
            </w:pPr>
            <w:r>
              <w:t>PFRON</w:t>
            </w:r>
          </w:p>
        </w:tc>
        <w:tc>
          <w:tcPr>
            <w:tcW w:w="7088" w:type="dxa"/>
          </w:tcPr>
          <w:p w14:paraId="567D2195" w14:textId="646DDE22" w:rsidR="00BB0FF7" w:rsidRDefault="00BB0FF7" w:rsidP="0006623B">
            <w:pPr>
              <w:pStyle w:val="Akapitzlist"/>
              <w:ind w:left="0"/>
            </w:pPr>
            <w:r>
              <w:t>Państwowy Fundusz Rehabilitacji Osób Niepełnosprawnych</w:t>
            </w:r>
          </w:p>
        </w:tc>
      </w:tr>
      <w:tr w:rsidR="00BB0FF7" w14:paraId="3462CEE4" w14:textId="77777777" w:rsidTr="3C3036A9">
        <w:tc>
          <w:tcPr>
            <w:tcW w:w="2972" w:type="dxa"/>
          </w:tcPr>
          <w:p w14:paraId="01567241" w14:textId="4B1852C1" w:rsidR="00BB0FF7" w:rsidRDefault="00BB0FF7" w:rsidP="0006623B">
            <w:pPr>
              <w:pStyle w:val="Akapitzlist"/>
              <w:ind w:left="0"/>
            </w:pPr>
            <w:r w:rsidRPr="00BB01D7">
              <w:rPr>
                <w:rFonts w:cs="Calibri"/>
              </w:rPr>
              <w:t>Portal Serwisowy</w:t>
            </w:r>
          </w:p>
        </w:tc>
        <w:tc>
          <w:tcPr>
            <w:tcW w:w="7088" w:type="dxa"/>
          </w:tcPr>
          <w:p w14:paraId="6C69DD7C" w14:textId="7F2B82FC" w:rsidR="00BB0FF7" w:rsidRDefault="00BB0FF7" w:rsidP="0006623B">
            <w:pPr>
              <w:pStyle w:val="Akapitzlist"/>
              <w:ind w:left="0"/>
            </w:pPr>
            <w:r w:rsidRPr="00BB01D7">
              <w:rPr>
                <w:rFonts w:cs="Calibri"/>
              </w:rPr>
              <w:t>System informatyczny wykorzystywany przez Zamawiającego (Jira) służący do ewidencji i obsługi Zgłoszeń, Zleceń oraz konsultacji zapewniający niezbędny poziom wymiany informacji pomiędzy Zamawiającym a Wykonawcą. Portal Serwisowy stanowi część Repozytorium Projektu.</w:t>
            </w:r>
          </w:p>
        </w:tc>
      </w:tr>
      <w:tr w:rsidR="00BB0FF7" w14:paraId="2EFC3819" w14:textId="77777777" w:rsidTr="3C3036A9">
        <w:tc>
          <w:tcPr>
            <w:tcW w:w="2972" w:type="dxa"/>
          </w:tcPr>
          <w:p w14:paraId="47F16F66" w14:textId="6B366FA8" w:rsidR="00BB0FF7" w:rsidRPr="00BB01D7" w:rsidRDefault="00BB0FF7" w:rsidP="0006623B">
            <w:pPr>
              <w:pStyle w:val="Akapitzlist"/>
              <w:ind w:left="0"/>
              <w:rPr>
                <w:rFonts w:cs="Calibri"/>
              </w:rPr>
            </w:pPr>
            <w:r w:rsidRPr="00BB01D7">
              <w:rPr>
                <w:rFonts w:cs="Calibri"/>
              </w:rPr>
              <w:t>Repozytorium Projektu</w:t>
            </w:r>
          </w:p>
        </w:tc>
        <w:tc>
          <w:tcPr>
            <w:tcW w:w="7088" w:type="dxa"/>
          </w:tcPr>
          <w:p w14:paraId="22667359" w14:textId="77777777" w:rsidR="00BB0FF7" w:rsidRPr="00BB01D7" w:rsidRDefault="00BB0FF7" w:rsidP="00BB0FF7">
            <w:pPr>
              <w:spacing w:line="276" w:lineRule="auto"/>
              <w:rPr>
                <w:rFonts w:cs="Calibri"/>
              </w:rPr>
            </w:pPr>
            <w:r w:rsidRPr="00BB01D7">
              <w:rPr>
                <w:rFonts w:cs="Calibri"/>
              </w:rPr>
              <w:t>Narzędzie służące do rejestracji i rozliczania pracy osób realizujących Umowę po stronie Wykonawcy, środowisko skonfigurowane we wskazany przez Zamawiającego sposób, na wskazanej przez Zamawiającego infrastrukturze z wykorzystaniem wskazanego przez Zamawiającego</w:t>
            </w:r>
          </w:p>
          <w:p w14:paraId="144B7CB7" w14:textId="4F63E5C9" w:rsidR="00BB0FF7" w:rsidRPr="00BB01D7" w:rsidRDefault="00BB0FF7" w:rsidP="0006623B">
            <w:pPr>
              <w:pStyle w:val="Akapitzlist"/>
              <w:ind w:left="0"/>
              <w:rPr>
                <w:rFonts w:cs="Calibri"/>
              </w:rPr>
            </w:pPr>
            <w:r w:rsidRPr="00BB01D7">
              <w:rPr>
                <w:rFonts w:cs="Calibri"/>
              </w:rPr>
              <w:t xml:space="preserve">środowiska systemu kontroli wersji (GIT), narzędziu typu </w:t>
            </w:r>
            <w:proofErr w:type="spellStart"/>
            <w:r w:rsidRPr="00BB01D7">
              <w:rPr>
                <w:rFonts w:cs="Calibri"/>
              </w:rPr>
              <w:t>case-tracker</w:t>
            </w:r>
            <w:proofErr w:type="spellEnd"/>
            <w:r w:rsidRPr="00BB01D7">
              <w:rPr>
                <w:rFonts w:cs="Calibri"/>
              </w:rPr>
              <w:t xml:space="preserve"> (JIRA, Microsoft </w:t>
            </w:r>
            <w:proofErr w:type="spellStart"/>
            <w:r w:rsidRPr="00BB01D7">
              <w:rPr>
                <w:rFonts w:cs="Calibri"/>
              </w:rPr>
              <w:t>Teams</w:t>
            </w:r>
            <w:proofErr w:type="spellEnd"/>
            <w:r w:rsidRPr="00BB01D7">
              <w:rPr>
                <w:rFonts w:cs="Calibri"/>
              </w:rPr>
              <w:t>), lub systemie DMS (</w:t>
            </w:r>
            <w:proofErr w:type="spellStart"/>
            <w:r w:rsidRPr="00BB01D7">
              <w:rPr>
                <w:rFonts w:cs="Calibri"/>
              </w:rPr>
              <w:t>Sharepoint</w:t>
            </w:r>
            <w:proofErr w:type="spellEnd"/>
            <w:r w:rsidRPr="00BB01D7">
              <w:rPr>
                <w:rFonts w:cs="Calibri"/>
              </w:rPr>
              <w:t xml:space="preserve">, </w:t>
            </w:r>
            <w:proofErr w:type="spellStart"/>
            <w:r w:rsidRPr="00BB01D7">
              <w:rPr>
                <w:rFonts w:cs="Calibri"/>
              </w:rPr>
              <w:t>Confluence</w:t>
            </w:r>
            <w:proofErr w:type="spellEnd"/>
            <w:r w:rsidRPr="00BB01D7">
              <w:rPr>
                <w:rFonts w:cs="Calibri"/>
              </w:rPr>
              <w:t>).</w:t>
            </w:r>
          </w:p>
        </w:tc>
      </w:tr>
      <w:tr w:rsidR="00BB0FF7" w14:paraId="38C5775C" w14:textId="77777777" w:rsidTr="3C3036A9">
        <w:tc>
          <w:tcPr>
            <w:tcW w:w="2972" w:type="dxa"/>
          </w:tcPr>
          <w:p w14:paraId="2276A549" w14:textId="551FC86D" w:rsidR="00BB0FF7" w:rsidRPr="00BB41D2" w:rsidRDefault="00BB0FF7" w:rsidP="0006623B">
            <w:pPr>
              <w:pStyle w:val="Akapitzlist"/>
              <w:ind w:left="0"/>
            </w:pPr>
            <w:r w:rsidRPr="00BB41D2">
              <w:t>Rozwój</w:t>
            </w:r>
          </w:p>
        </w:tc>
        <w:tc>
          <w:tcPr>
            <w:tcW w:w="7088" w:type="dxa"/>
          </w:tcPr>
          <w:p w14:paraId="3CAFA122" w14:textId="516711AA" w:rsidR="00BB0FF7" w:rsidRPr="0006623B" w:rsidRDefault="00BB0FF7" w:rsidP="0006623B">
            <w:pPr>
              <w:pStyle w:val="Akapitzlist"/>
              <w:ind w:left="0"/>
              <w:rPr>
                <w:highlight w:val="yellow"/>
              </w:rPr>
            </w:pPr>
            <w:r w:rsidRPr="00BB41D2">
              <w:t>Opisane Umową i OPZ prace mające na celu zapewnienie modyfikacji i rozbudowy Systemu.</w:t>
            </w:r>
          </w:p>
        </w:tc>
      </w:tr>
      <w:tr w:rsidR="00BB0FF7" w14:paraId="4D5D31B2" w14:textId="77777777" w:rsidTr="3C3036A9">
        <w:tc>
          <w:tcPr>
            <w:tcW w:w="2972" w:type="dxa"/>
          </w:tcPr>
          <w:p w14:paraId="67143B46" w14:textId="1B08EE02" w:rsidR="00BB0FF7" w:rsidRDefault="00BB0FF7" w:rsidP="0074780C">
            <w:pPr>
              <w:pStyle w:val="Akapitzlist"/>
              <w:ind w:left="0"/>
            </w:pPr>
            <w:r>
              <w:t>Użytkownik</w:t>
            </w:r>
          </w:p>
        </w:tc>
        <w:tc>
          <w:tcPr>
            <w:tcW w:w="7088" w:type="dxa"/>
          </w:tcPr>
          <w:p w14:paraId="0E32C932" w14:textId="6276CC9D" w:rsidR="00BB0FF7" w:rsidRDefault="00BB0FF7" w:rsidP="0074780C">
            <w:pPr>
              <w:pStyle w:val="Akapitzlist"/>
              <w:ind w:left="0"/>
            </w:pPr>
            <w:r>
              <w:t xml:space="preserve">Osoba korzystająca z Systemu, w tym. Administrator, </w:t>
            </w:r>
            <w:proofErr w:type="spellStart"/>
            <w:r>
              <w:t>Superuser</w:t>
            </w:r>
            <w:proofErr w:type="spellEnd"/>
            <w:r>
              <w:t>, Analityk, Użytkownik, Opiekun konta, Opiekun zbioru danych osobowych.</w:t>
            </w:r>
          </w:p>
        </w:tc>
      </w:tr>
      <w:tr w:rsidR="00BB0FF7" w14:paraId="2F88A284" w14:textId="77777777" w:rsidTr="3C3036A9">
        <w:tc>
          <w:tcPr>
            <w:tcW w:w="2972" w:type="dxa"/>
          </w:tcPr>
          <w:p w14:paraId="638E1DE4" w14:textId="2755E163" w:rsidR="00BB0FF7" w:rsidRDefault="00BB0FF7" w:rsidP="0074780C">
            <w:pPr>
              <w:pStyle w:val="Akapitzlist"/>
              <w:ind w:left="0"/>
            </w:pPr>
            <w:r>
              <w:t>Web Service</w:t>
            </w:r>
          </w:p>
        </w:tc>
        <w:tc>
          <w:tcPr>
            <w:tcW w:w="7088" w:type="dxa"/>
          </w:tcPr>
          <w:p w14:paraId="5E1D9276" w14:textId="428E70E1" w:rsidR="00BB0FF7" w:rsidRDefault="00BB0FF7" w:rsidP="0074780C">
            <w:pPr>
              <w:pStyle w:val="Akapitzlist"/>
              <w:ind w:left="0"/>
            </w:pPr>
            <w:r>
              <w:t>Usługa sieciowa polegająca na powtarzalnym wykonywaniu przez System z góry określonych funkcji za pomocą sieci teleinformatycznej, danych uporządkowanych w określonej strukturze, w tym danych referencyjnych.</w:t>
            </w:r>
          </w:p>
        </w:tc>
      </w:tr>
      <w:tr w:rsidR="00BB0FF7" w14:paraId="57120F44" w14:textId="77777777" w:rsidTr="3C3036A9">
        <w:tc>
          <w:tcPr>
            <w:tcW w:w="2972" w:type="dxa"/>
          </w:tcPr>
          <w:p w14:paraId="356D967A" w14:textId="226D4BB4" w:rsidR="00BB0FF7" w:rsidRDefault="00BB0FF7" w:rsidP="0074780C">
            <w:pPr>
              <w:pStyle w:val="Akapitzlist"/>
              <w:ind w:left="0"/>
            </w:pPr>
            <w:r>
              <w:t>WCAG</w:t>
            </w:r>
          </w:p>
        </w:tc>
        <w:tc>
          <w:tcPr>
            <w:tcW w:w="7088" w:type="dxa"/>
          </w:tcPr>
          <w:p w14:paraId="483291D9" w14:textId="03036FA8" w:rsidR="00BB0FF7" w:rsidRDefault="00BB0FF7" w:rsidP="0074780C">
            <w:pPr>
              <w:pStyle w:val="Akapitzlist"/>
              <w:ind w:left="0"/>
            </w:pPr>
            <w:r>
              <w:t xml:space="preserve">ang. Web Content Accessibility </w:t>
            </w:r>
            <w:proofErr w:type="spellStart"/>
            <w:r>
              <w:t>Guidelines</w:t>
            </w:r>
            <w:proofErr w:type="spellEnd"/>
            <w:r>
              <w:t>, czyli wytyczne dotyczące dostępności treści internetowych – to zbiór rekomendacji, które należy przestrzegać, aby zapewnić dostęp do treści internetowych możliwie szerokiej grupie użytkowników, włączając w to osoby niepełnosprawne. Obecna wersja dokumentu WCAG (2.1) została opublikowana w czerwcu 2018 r.</w:t>
            </w:r>
          </w:p>
        </w:tc>
      </w:tr>
      <w:tr w:rsidR="00BB0FF7" w14:paraId="6795B8F3" w14:textId="77777777" w:rsidTr="3C3036A9">
        <w:tc>
          <w:tcPr>
            <w:tcW w:w="2972" w:type="dxa"/>
          </w:tcPr>
          <w:p w14:paraId="755C1CDF" w14:textId="7DB7CE0E" w:rsidR="00BB0FF7" w:rsidRDefault="00BB0FF7" w:rsidP="0006623B">
            <w:pPr>
              <w:pStyle w:val="Akapitzlist"/>
              <w:ind w:left="0"/>
            </w:pPr>
            <w:r>
              <w:t>Zamawiający (PFRON lub Fundusz)</w:t>
            </w:r>
          </w:p>
        </w:tc>
        <w:tc>
          <w:tcPr>
            <w:tcW w:w="7088" w:type="dxa"/>
          </w:tcPr>
          <w:p w14:paraId="69CC8EF8" w14:textId="3038F241" w:rsidR="00BB0FF7" w:rsidRDefault="00BB0FF7" w:rsidP="0006623B">
            <w:pPr>
              <w:pStyle w:val="Akapitzlist"/>
              <w:ind w:left="0"/>
            </w:pPr>
            <w:r>
              <w:t>Państwowy Fundusz Rehabilitacji Osób Niepełnosprawnych.</w:t>
            </w:r>
          </w:p>
        </w:tc>
      </w:tr>
      <w:tr w:rsidR="00BB0FF7" w14:paraId="133851D1" w14:textId="77777777" w:rsidTr="3C3036A9">
        <w:tc>
          <w:tcPr>
            <w:tcW w:w="2972" w:type="dxa"/>
          </w:tcPr>
          <w:p w14:paraId="483EC308" w14:textId="2218DAA9" w:rsidR="00BB0FF7" w:rsidRDefault="00BB0FF7" w:rsidP="0006623B">
            <w:pPr>
              <w:pStyle w:val="Akapitzlist"/>
              <w:ind w:left="0"/>
            </w:pPr>
            <w:r w:rsidRPr="5CE27644">
              <w:lastRenderedPageBreak/>
              <w:t xml:space="preserve">Zespół Analityków </w:t>
            </w:r>
          </w:p>
        </w:tc>
        <w:tc>
          <w:tcPr>
            <w:tcW w:w="7088" w:type="dxa"/>
          </w:tcPr>
          <w:p w14:paraId="2ACCF0A2" w14:textId="68569EA4" w:rsidR="00BB0FF7" w:rsidRDefault="00BB0FF7" w:rsidP="0006623B">
            <w:pPr>
              <w:pStyle w:val="Akapitzlist"/>
              <w:ind w:left="0"/>
            </w:pPr>
            <w:r w:rsidRPr="5CE27644">
              <w:t>Analitycy oddelegowani przez Wykonawcę oraz eksperci dziedzinowi(</w:t>
            </w:r>
            <w:r w:rsidRPr="00A977EF">
              <w:t xml:space="preserve">obszary) Zamawiającego powołani do realizacji Umowy, w szczególności na Etapie 1 (Analiza </w:t>
            </w:r>
            <w:proofErr w:type="spellStart"/>
            <w:r w:rsidR="00DA0727" w:rsidRPr="00A977EF">
              <w:t>Przedwdrozeniowa</w:t>
            </w:r>
            <w:proofErr w:type="spellEnd"/>
            <w:r w:rsidRPr="00A977EF">
              <w:t xml:space="preserve">; analitycy ze strony Zamawiającego będą pełnić rolę konsultacyjną) i Etapie </w:t>
            </w:r>
            <w:r w:rsidR="00DA0727" w:rsidRPr="00A977EF">
              <w:t>3</w:t>
            </w:r>
            <w:r w:rsidRPr="00A977EF">
              <w:t xml:space="preserve"> (</w:t>
            </w:r>
            <w:r w:rsidR="00DA0727" w:rsidRPr="00A977EF">
              <w:t>Wdrożenie Systemu</w:t>
            </w:r>
            <w:r w:rsidRPr="00A977EF">
              <w:t>).</w:t>
            </w:r>
            <w:r w:rsidRPr="5CE27644">
              <w:t xml:space="preserve"> </w:t>
            </w:r>
          </w:p>
        </w:tc>
      </w:tr>
      <w:tr w:rsidR="00BB0FF7" w14:paraId="5B399D63" w14:textId="77777777" w:rsidTr="3C3036A9">
        <w:tc>
          <w:tcPr>
            <w:tcW w:w="2972" w:type="dxa"/>
          </w:tcPr>
          <w:p w14:paraId="54AE5FC4" w14:textId="66A427CF" w:rsidR="00BB0FF7" w:rsidRDefault="00BB0FF7" w:rsidP="00A977EF">
            <w:pPr>
              <w:pStyle w:val="Akapitzlist"/>
              <w:ind w:left="0"/>
            </w:pPr>
            <w:r w:rsidRPr="5CE27644">
              <w:t xml:space="preserve">Zespół Deweloperski </w:t>
            </w:r>
          </w:p>
        </w:tc>
        <w:tc>
          <w:tcPr>
            <w:tcW w:w="7088" w:type="dxa"/>
          </w:tcPr>
          <w:p w14:paraId="409CD239" w14:textId="67E0F6D7" w:rsidR="00BB0FF7" w:rsidRDefault="00BB0FF7" w:rsidP="00A977EF">
            <w:pPr>
              <w:pStyle w:val="Akapitzlist"/>
              <w:ind w:left="0"/>
            </w:pPr>
            <w:r w:rsidRPr="5CE27644">
              <w:t>Interdyscyplinarny zespół, w tym programiści, testerzy, architekci, oddelegowany przez Wykonawcę do realizacji Umowy, w szczególności Etapu 3 realizacji Przedmiotu Zamówienia.</w:t>
            </w:r>
          </w:p>
        </w:tc>
      </w:tr>
      <w:tr w:rsidR="00BB0FF7" w14:paraId="440097B9" w14:textId="77777777" w:rsidTr="3C3036A9">
        <w:tc>
          <w:tcPr>
            <w:tcW w:w="2972" w:type="dxa"/>
          </w:tcPr>
          <w:p w14:paraId="68E9ADB0" w14:textId="64DDB845" w:rsidR="00BB0FF7" w:rsidRPr="009B6D0B" w:rsidRDefault="00BB0FF7" w:rsidP="00A977EF">
            <w:pPr>
              <w:pStyle w:val="Akapitzlist"/>
              <w:ind w:left="0"/>
            </w:pPr>
            <w:r w:rsidRPr="00BB01D7">
              <w:rPr>
                <w:rFonts w:cs="Calibri"/>
              </w:rPr>
              <w:t>Zgłoszenie</w:t>
            </w:r>
          </w:p>
        </w:tc>
        <w:tc>
          <w:tcPr>
            <w:tcW w:w="7088" w:type="dxa"/>
          </w:tcPr>
          <w:p w14:paraId="67B91FA9" w14:textId="61831697" w:rsidR="00BB0FF7" w:rsidRDefault="00BB0FF7" w:rsidP="00A977EF">
            <w:pPr>
              <w:pStyle w:val="Akapitzlist"/>
              <w:ind w:left="0"/>
            </w:pPr>
            <w:r w:rsidRPr="00BB01D7">
              <w:rPr>
                <w:rFonts w:cs="Calibri"/>
              </w:rPr>
              <w:t xml:space="preserve">Przekazanie Wykonawcy zawiadomienia o Awarii Krytycznej bądź Awarii Niekrytycznej, złożenie pytań w ramach świadczenia </w:t>
            </w:r>
            <w:r w:rsidR="006C29B3">
              <w:rPr>
                <w:rFonts w:cs="Calibri"/>
              </w:rPr>
              <w:t>Serwisu Utrzymaniowego</w:t>
            </w:r>
            <w:r w:rsidR="002F578A">
              <w:rPr>
                <w:rFonts w:cs="Calibri"/>
              </w:rPr>
              <w:t xml:space="preserve"> (Etap 6)</w:t>
            </w:r>
            <w:r w:rsidRPr="00BB01D7">
              <w:rPr>
                <w:rFonts w:cs="Calibri"/>
              </w:rPr>
              <w:t xml:space="preserve"> oraz w okresie </w:t>
            </w:r>
            <w:r w:rsidR="002F578A">
              <w:rPr>
                <w:rFonts w:cs="Calibri"/>
              </w:rPr>
              <w:t>G</w:t>
            </w:r>
            <w:r w:rsidRPr="00BB01D7">
              <w:rPr>
                <w:rFonts w:cs="Calibri"/>
              </w:rPr>
              <w:t>warancji</w:t>
            </w:r>
            <w:r w:rsidR="00A977EF">
              <w:rPr>
                <w:rFonts w:cs="Calibri"/>
              </w:rPr>
              <w:t xml:space="preserve"> </w:t>
            </w:r>
            <w:r w:rsidR="002F578A">
              <w:rPr>
                <w:rFonts w:cs="Calibri"/>
              </w:rPr>
              <w:t>P</w:t>
            </w:r>
            <w:r w:rsidR="00A977EF">
              <w:rPr>
                <w:rFonts w:cs="Calibri"/>
              </w:rPr>
              <w:t>owdrożeniowej</w:t>
            </w:r>
            <w:r w:rsidR="002F578A">
              <w:rPr>
                <w:rFonts w:cs="Calibri"/>
              </w:rPr>
              <w:t xml:space="preserve"> (Etap 5)</w:t>
            </w:r>
            <w:r w:rsidR="00A977EF">
              <w:rPr>
                <w:rFonts w:cs="Calibri"/>
              </w:rPr>
              <w:t xml:space="preserve"> i </w:t>
            </w:r>
            <w:r w:rsidR="002F578A">
              <w:rPr>
                <w:rFonts w:cs="Calibri"/>
              </w:rPr>
              <w:t xml:space="preserve">gwarancji </w:t>
            </w:r>
            <w:r w:rsidR="00A977EF">
              <w:rPr>
                <w:rFonts w:cs="Calibri"/>
              </w:rPr>
              <w:t>jakości</w:t>
            </w:r>
            <w:r w:rsidRPr="00BB01D7">
              <w:rPr>
                <w:rFonts w:cs="Calibri"/>
              </w:rPr>
              <w:t>.</w:t>
            </w:r>
          </w:p>
        </w:tc>
      </w:tr>
    </w:tbl>
    <w:p w14:paraId="4C21557B" w14:textId="26FE09B8" w:rsidR="00991874" w:rsidRDefault="00991874" w:rsidP="001A16D5">
      <w:pPr>
        <w:rPr>
          <w:b/>
          <w:bCs/>
          <w:sz w:val="24"/>
          <w:szCs w:val="24"/>
        </w:rPr>
      </w:pPr>
    </w:p>
    <w:p w14:paraId="56B8F744" w14:textId="209A41BC" w:rsidR="001A16D5" w:rsidRPr="001A16D5" w:rsidRDefault="00991874" w:rsidP="001A16D5">
      <w:pPr>
        <w:rPr>
          <w:b/>
          <w:bCs/>
          <w:sz w:val="24"/>
          <w:szCs w:val="24"/>
        </w:rPr>
      </w:pPr>
      <w:r>
        <w:rPr>
          <w:b/>
          <w:bCs/>
          <w:sz w:val="24"/>
          <w:szCs w:val="24"/>
        </w:rPr>
        <w:br w:type="page"/>
      </w:r>
    </w:p>
    <w:p w14:paraId="0635A5B6" w14:textId="55B6C921" w:rsidR="00716EE9" w:rsidRPr="008A7A54" w:rsidRDefault="001704B0" w:rsidP="00765070">
      <w:pPr>
        <w:pStyle w:val="Akapitzlist"/>
        <w:numPr>
          <w:ilvl w:val="0"/>
          <w:numId w:val="1"/>
        </w:numPr>
        <w:ind w:right="-851"/>
        <w:outlineLvl w:val="0"/>
        <w:rPr>
          <w:b/>
          <w:bCs/>
          <w:sz w:val="24"/>
          <w:szCs w:val="24"/>
        </w:rPr>
      </w:pPr>
      <w:bookmarkStart w:id="2" w:name="_Toc105588040"/>
      <w:r w:rsidRPr="008A7A54">
        <w:rPr>
          <w:b/>
          <w:bCs/>
          <w:sz w:val="24"/>
          <w:szCs w:val="24"/>
        </w:rPr>
        <w:lastRenderedPageBreak/>
        <w:t>Przedmiot Zamówienia</w:t>
      </w:r>
      <w:bookmarkEnd w:id="2"/>
    </w:p>
    <w:p w14:paraId="0AF96CD3" w14:textId="267523BC" w:rsidR="003F3DA2" w:rsidRDefault="6E835E30" w:rsidP="00C0471B">
      <w:pPr>
        <w:pStyle w:val="Akapitzlist"/>
        <w:ind w:left="-633" w:right="-851"/>
        <w:rPr>
          <w:highlight w:val="cyan"/>
        </w:rPr>
      </w:pPr>
      <w:bookmarkStart w:id="3" w:name="_Hlk58522764"/>
      <w:bookmarkStart w:id="4" w:name="_Hlk101785028"/>
      <w:r>
        <w:t xml:space="preserve">Przedmiotem zamówienia jest </w:t>
      </w:r>
      <w:r w:rsidR="27DAA09B">
        <w:t>zaprojektowanie</w:t>
      </w:r>
      <w:r>
        <w:t xml:space="preserve"> i wdrożenie Systemu składającego się z hurtowni danych</w:t>
      </w:r>
      <w:r w:rsidR="1F724619">
        <w:t>, oprogramowania ETL (odpowiedzialnego za zasilanie hurtowni danymi z systemów źródłowych)</w:t>
      </w:r>
      <w:r>
        <w:t xml:space="preserve"> </w:t>
      </w:r>
      <w:r w:rsidR="1F724619">
        <w:t>oraz</w:t>
      </w:r>
      <w:r>
        <w:t xml:space="preserve"> narzędzia</w:t>
      </w:r>
      <w:r w:rsidR="43FA6788">
        <w:t xml:space="preserve"> klasy </w:t>
      </w:r>
      <w:bookmarkEnd w:id="3"/>
      <w:r w:rsidR="74185B52">
        <w:t>BI</w:t>
      </w:r>
      <w:r w:rsidR="77ADC981">
        <w:t xml:space="preserve"> w Chmurze</w:t>
      </w:r>
      <w:r w:rsidR="515E184B">
        <w:t xml:space="preserve"> publicznej</w:t>
      </w:r>
      <w:r w:rsidR="77ADC981">
        <w:t>,</w:t>
      </w:r>
      <w:r w:rsidR="43FA6788">
        <w:t xml:space="preserve"> umożliwiającego generowanie raportów oraz analiz (dla którego wspomniana hurtownia danych będzie źródłem danych</w:t>
      </w:r>
      <w:r w:rsidR="32E57C32">
        <w:t xml:space="preserve">) </w:t>
      </w:r>
      <w:r w:rsidR="14544CDD">
        <w:t>wraz z</w:t>
      </w:r>
      <w:r w:rsidR="43FA6788">
        <w:t xml:space="preserve"> zapewnieniem </w:t>
      </w:r>
      <w:r w:rsidR="33FD940E">
        <w:t>W</w:t>
      </w:r>
      <w:r w:rsidR="3939FD62">
        <w:t xml:space="preserve">arsztatów </w:t>
      </w:r>
      <w:r w:rsidR="43FA6788">
        <w:t>oraz świadczeniem Serwisu Utrzymaniowego i Rozwoju</w:t>
      </w:r>
      <w:r w:rsidR="0C98BCC8">
        <w:t xml:space="preserve"> (dalej jako „Przedmiot Umowy” lub „Przedmiot Zamówienia”)</w:t>
      </w:r>
      <w:r w:rsidR="43FA6788">
        <w:t>.</w:t>
      </w:r>
      <w:r w:rsidR="45842368">
        <w:t xml:space="preserve"> Określenie szczegółów implementacyjnych następować będzie zgodnie z metodyką SCRUM, co oznacza, że podmioty przystępujące do postępowania godzą się na ustalanie szczegółowych wymagań </w:t>
      </w:r>
      <w:r w:rsidR="5FB49587">
        <w:t>P</w:t>
      </w:r>
      <w:r w:rsidR="45842368">
        <w:t xml:space="preserve">rzedmiotu </w:t>
      </w:r>
      <w:r w:rsidR="5FB49587">
        <w:t>Z</w:t>
      </w:r>
      <w:r w:rsidR="45842368">
        <w:t>amówienia na każdym Etapie jego wytworzenia, z zastrzeżeniem nieprzekroczenia wymagań OPZ.</w:t>
      </w:r>
      <w:r w:rsidR="5154F202">
        <w:t xml:space="preserve"> </w:t>
      </w:r>
    </w:p>
    <w:p w14:paraId="21E4EFDB" w14:textId="61D1FFA2" w:rsidR="00AC3024" w:rsidRDefault="5154F202" w:rsidP="00C0471B">
      <w:pPr>
        <w:pStyle w:val="Akapitzlist"/>
        <w:spacing w:before="240" w:after="0"/>
        <w:ind w:left="-633" w:right="-851"/>
      </w:pPr>
      <w:r>
        <w:t xml:space="preserve">Zamawiający dostarczy Wykonawcy środowisko </w:t>
      </w:r>
      <w:r w:rsidR="39FD992B">
        <w:t xml:space="preserve">produkcyjne i </w:t>
      </w:r>
      <w:r w:rsidR="54CA1CC4">
        <w:t>środowisko testowo-</w:t>
      </w:r>
      <w:r w:rsidR="2DAF5BF6">
        <w:t>warsztatowe</w:t>
      </w:r>
      <w:r w:rsidR="54CA1CC4">
        <w:t xml:space="preserve">, a także </w:t>
      </w:r>
      <w:r>
        <w:t xml:space="preserve">usługi chmurowe (Oprogramowanie Standardowe) wymagane do wykonania Projektu. Oprogramowanie Standardowe będzie dostarczone na </w:t>
      </w:r>
      <w:r w:rsidR="253C36E5">
        <w:t>C</w:t>
      </w:r>
      <w:r>
        <w:t xml:space="preserve">hmurze publicznej MS </w:t>
      </w:r>
      <w:proofErr w:type="spellStart"/>
      <w:r>
        <w:t>Azure</w:t>
      </w:r>
      <w:proofErr w:type="spellEnd"/>
      <w:r>
        <w:t xml:space="preserve"> w związku z umową Enterprise Agreement</w:t>
      </w:r>
      <w:r w:rsidR="270A0D84">
        <w:t>,</w:t>
      </w:r>
      <w:r>
        <w:t xml:space="preserve"> jaką posiada Zamawiający. Koszt Oprogramowania Standardowego oraz licencji niezbędnych do stworzenia CPA w technologii </w:t>
      </w:r>
      <w:r w:rsidR="253C36E5">
        <w:t>C</w:t>
      </w:r>
      <w:r>
        <w:t xml:space="preserve">hmury publicznej MS </w:t>
      </w:r>
      <w:proofErr w:type="spellStart"/>
      <w:r>
        <w:t>Azure</w:t>
      </w:r>
      <w:proofErr w:type="spellEnd"/>
      <w:r>
        <w:t xml:space="preserve"> będzie w pełni pokryty przez Zamawiającego w ramach ww. umowy.</w:t>
      </w:r>
      <w:bookmarkStart w:id="5" w:name="_Hlk105494590"/>
      <w:bookmarkEnd w:id="4"/>
    </w:p>
    <w:bookmarkEnd w:id="5"/>
    <w:p w14:paraId="1AFA4152" w14:textId="0DA89E17" w:rsidR="00F1076E" w:rsidRDefault="00F1076E" w:rsidP="00C0471B">
      <w:pPr>
        <w:pStyle w:val="Akapitzlist"/>
        <w:spacing w:after="0"/>
        <w:ind w:left="-567" w:right="-851" w:hanging="426"/>
        <w:jc w:val="both"/>
      </w:pPr>
    </w:p>
    <w:p w14:paraId="405C1881" w14:textId="77777777" w:rsidR="00765070" w:rsidRDefault="00765070" w:rsidP="00E102B2">
      <w:pPr>
        <w:pStyle w:val="Akapitzlist"/>
        <w:numPr>
          <w:ilvl w:val="1"/>
          <w:numId w:val="1"/>
        </w:numPr>
        <w:ind w:left="-567" w:right="-851" w:hanging="426"/>
        <w:jc w:val="both"/>
        <w:outlineLvl w:val="1"/>
        <w:rPr>
          <w:b/>
          <w:bCs/>
        </w:rPr>
      </w:pPr>
      <w:bookmarkStart w:id="6" w:name="_Toc105588041"/>
      <w:r w:rsidRPr="00765070">
        <w:rPr>
          <w:b/>
          <w:bCs/>
        </w:rPr>
        <w:t>Kontekst biznesowy Projektu</w:t>
      </w:r>
      <w:bookmarkEnd w:id="6"/>
    </w:p>
    <w:p w14:paraId="06EFD440" w14:textId="2D6FDD4C" w:rsidR="00765070" w:rsidRDefault="455CE232" w:rsidP="00C0471B">
      <w:pPr>
        <w:pStyle w:val="Akapitzlist"/>
        <w:spacing w:after="0"/>
        <w:ind w:left="-567" w:right="-851"/>
        <w:jc w:val="both"/>
      </w:pPr>
      <w:r>
        <w:t>Wdrożenie CPA jest jednym z zadań, jakie stoi przed Państwowym Funduszem Rehabilitacji Osób Niepełnosprawnych, którego realizacja będzie zgodna z Harmonogramem ramowym (patrz punkt 7 OPZ).</w:t>
      </w:r>
    </w:p>
    <w:p w14:paraId="7B120083" w14:textId="77777777" w:rsidR="00515D06" w:rsidRPr="00765070" w:rsidRDefault="00515D06" w:rsidP="00C0471B">
      <w:pPr>
        <w:pStyle w:val="Akapitzlist"/>
        <w:spacing w:after="0"/>
        <w:ind w:left="-567" w:right="-851"/>
        <w:jc w:val="both"/>
        <w:rPr>
          <w:b/>
          <w:bCs/>
        </w:rPr>
      </w:pPr>
    </w:p>
    <w:p w14:paraId="5FA0F37F" w14:textId="57A08C42" w:rsidR="00F1076E" w:rsidRPr="00F1076E" w:rsidRDefault="00F1076E" w:rsidP="00515D06">
      <w:pPr>
        <w:pStyle w:val="Akapitzlist"/>
        <w:numPr>
          <w:ilvl w:val="1"/>
          <w:numId w:val="1"/>
        </w:numPr>
        <w:spacing w:after="0"/>
        <w:ind w:left="-567" w:right="-851" w:hanging="425"/>
        <w:contextualSpacing w:val="0"/>
        <w:jc w:val="both"/>
        <w:outlineLvl w:val="1"/>
        <w:rPr>
          <w:b/>
          <w:bCs/>
        </w:rPr>
      </w:pPr>
      <w:bookmarkStart w:id="7" w:name="_Toc105588042"/>
      <w:r w:rsidRPr="00F1076E">
        <w:rPr>
          <w:b/>
          <w:bCs/>
        </w:rPr>
        <w:t>Cel Projektu</w:t>
      </w:r>
      <w:bookmarkEnd w:id="7"/>
    </w:p>
    <w:p w14:paraId="03A0166F" w14:textId="3E8D04F7" w:rsidR="00F1076E" w:rsidRDefault="1FC6E9D6" w:rsidP="00857DDA">
      <w:pPr>
        <w:pStyle w:val="Akapitzlist"/>
        <w:ind w:left="-567" w:right="-851"/>
      </w:pPr>
      <w:r>
        <w:t>C</w:t>
      </w:r>
      <w:r w:rsidR="4FDE2B0B">
        <w:t xml:space="preserve">elem Projektu </w:t>
      </w:r>
      <w:r w:rsidR="25E4B2F7">
        <w:t xml:space="preserve">jest </w:t>
      </w:r>
      <w:r>
        <w:t>wdrożenie Centralnej Platformy Analitycznej w oparciu o technologię Chmury publicznej</w:t>
      </w:r>
      <w:r w:rsidR="32E57C32">
        <w:t xml:space="preserve"> </w:t>
      </w:r>
      <w:r w:rsidR="26CA1A04">
        <w:t xml:space="preserve">na posiadanym przez Zamawiającego oprogramowaniu </w:t>
      </w:r>
      <w:r w:rsidR="49CD614E">
        <w:t xml:space="preserve">MS </w:t>
      </w:r>
      <w:proofErr w:type="spellStart"/>
      <w:r w:rsidR="2A89D476">
        <w:t>Azure</w:t>
      </w:r>
      <w:proofErr w:type="spellEnd"/>
      <w:r w:rsidR="5DBE9C19">
        <w:t>.</w:t>
      </w:r>
      <w:r w:rsidR="114F6734">
        <w:t xml:space="preserve"> </w:t>
      </w:r>
    </w:p>
    <w:p w14:paraId="625F449B" w14:textId="7BD7CC91" w:rsidR="004D4F42" w:rsidRDefault="004D4F42" w:rsidP="0041704B">
      <w:pPr>
        <w:pStyle w:val="Akapitzlist"/>
        <w:ind w:left="-567" w:right="-851" w:hanging="426"/>
        <w:jc w:val="both"/>
      </w:pPr>
    </w:p>
    <w:p w14:paraId="20CFC3D9" w14:textId="75A01CAA" w:rsidR="004D4F42" w:rsidRDefault="004D4F42" w:rsidP="0074780C">
      <w:pPr>
        <w:pStyle w:val="Akapitzlist"/>
        <w:numPr>
          <w:ilvl w:val="1"/>
          <w:numId w:val="1"/>
        </w:numPr>
        <w:ind w:left="-567" w:right="-851" w:hanging="426"/>
        <w:outlineLvl w:val="1"/>
        <w:rPr>
          <w:b/>
          <w:bCs/>
        </w:rPr>
      </w:pPr>
      <w:bookmarkStart w:id="8" w:name="_Toc105588043"/>
      <w:r w:rsidRPr="004D4F42">
        <w:rPr>
          <w:b/>
          <w:bCs/>
        </w:rPr>
        <w:t>Obszary tematyczne objęte Systemem</w:t>
      </w:r>
      <w:bookmarkEnd w:id="8"/>
    </w:p>
    <w:p w14:paraId="1A78951B" w14:textId="00CE62E5" w:rsidR="004D4F42" w:rsidRDefault="006C4494" w:rsidP="00857DDA">
      <w:pPr>
        <w:pStyle w:val="Akapitzlist"/>
        <w:ind w:left="-567" w:right="-851"/>
      </w:pPr>
      <w:r>
        <w:t>W ramach Systemu przetwarzane będą dane z następujących</w:t>
      </w:r>
      <w:r w:rsidR="00345889">
        <w:t xml:space="preserve"> obszarów</w:t>
      </w:r>
      <w:r w:rsidR="008003C2">
        <w:t xml:space="preserve"> (dalej łącznie jako „Obszary”)</w:t>
      </w:r>
      <w:r>
        <w:t>:</w:t>
      </w:r>
    </w:p>
    <w:p w14:paraId="4A351FD3" w14:textId="3934FE34" w:rsidR="006C4494" w:rsidRDefault="006C4494" w:rsidP="00857DDA">
      <w:pPr>
        <w:pStyle w:val="Akapitzlist"/>
        <w:numPr>
          <w:ilvl w:val="0"/>
          <w:numId w:val="4"/>
        </w:numPr>
        <w:ind w:left="-567" w:right="-851" w:firstLine="283"/>
      </w:pPr>
      <w:r>
        <w:t>Dofinansowanie, refundacja oraz wpłaty obowiązkowe,</w:t>
      </w:r>
    </w:p>
    <w:p w14:paraId="4108DC0B" w14:textId="2DA12D86" w:rsidR="006C4494" w:rsidRDefault="006C4494" w:rsidP="00857DDA">
      <w:pPr>
        <w:pStyle w:val="Akapitzlist"/>
        <w:numPr>
          <w:ilvl w:val="0"/>
          <w:numId w:val="4"/>
        </w:numPr>
        <w:ind w:left="-567" w:right="-851" w:firstLine="283"/>
      </w:pPr>
      <w:r>
        <w:t>Finanse i Organizacja Funduszu,</w:t>
      </w:r>
    </w:p>
    <w:p w14:paraId="1B5C3756" w14:textId="531C94D9" w:rsidR="006C4494" w:rsidRDefault="006C4494" w:rsidP="00857DDA">
      <w:pPr>
        <w:pStyle w:val="Akapitzlist"/>
        <w:numPr>
          <w:ilvl w:val="0"/>
          <w:numId w:val="4"/>
        </w:numPr>
        <w:ind w:left="-567" w:right="-851" w:firstLine="283"/>
      </w:pPr>
      <w:r>
        <w:t>Kontrola i Windykacja Należności</w:t>
      </w:r>
      <w:r w:rsidR="000B3C9A">
        <w:t>,</w:t>
      </w:r>
    </w:p>
    <w:p w14:paraId="0A872A78" w14:textId="412F6B09" w:rsidR="000B3C9A" w:rsidRPr="004D4F42" w:rsidRDefault="000B3C9A" w:rsidP="00857DDA">
      <w:pPr>
        <w:pStyle w:val="Akapitzlist"/>
        <w:numPr>
          <w:ilvl w:val="0"/>
          <w:numId w:val="4"/>
        </w:numPr>
        <w:ind w:left="-567" w:right="-851" w:firstLine="283"/>
      </w:pPr>
      <w:r>
        <w:t xml:space="preserve">Wsparcie </w:t>
      </w:r>
      <w:r w:rsidR="00255647">
        <w:t xml:space="preserve">osób niepełnosprawnych </w:t>
      </w:r>
      <w:r>
        <w:t>finansowane ze środków Funduszu.</w:t>
      </w:r>
    </w:p>
    <w:p w14:paraId="3A1616D1" w14:textId="7600BE9D" w:rsidR="004D4F42" w:rsidRDefault="004D4F42" w:rsidP="0074780C">
      <w:pPr>
        <w:pStyle w:val="Akapitzlist"/>
        <w:ind w:left="-273" w:right="-851"/>
      </w:pPr>
    </w:p>
    <w:p w14:paraId="159D7E7B" w14:textId="0DD41F47" w:rsidR="0041704B" w:rsidRPr="00045CD1" w:rsidRDefault="0041704B" w:rsidP="00857DDA">
      <w:pPr>
        <w:pStyle w:val="Akapitzlist"/>
        <w:numPr>
          <w:ilvl w:val="2"/>
          <w:numId w:val="1"/>
        </w:numPr>
        <w:ind w:left="-426" w:right="-851" w:hanging="567"/>
        <w:outlineLvl w:val="2"/>
        <w:rPr>
          <w:b/>
          <w:bCs/>
        </w:rPr>
      </w:pPr>
      <w:bookmarkStart w:id="9" w:name="_Toc105588044"/>
      <w:r w:rsidRPr="00045CD1">
        <w:rPr>
          <w:b/>
          <w:bCs/>
        </w:rPr>
        <w:t>Obszar Dofinansowanie, refundacja oraz wpłaty obowiązkowe</w:t>
      </w:r>
      <w:bookmarkEnd w:id="9"/>
    </w:p>
    <w:p w14:paraId="5A0683B5" w14:textId="10B37B5C" w:rsidR="004F7C0C" w:rsidRDefault="004F7C0C" w:rsidP="00857DDA">
      <w:pPr>
        <w:pStyle w:val="Akapitzlist"/>
        <w:ind w:left="-426" w:right="-851"/>
      </w:pPr>
      <w:r>
        <w:t xml:space="preserve">Obszar Dofinansowanie, refundacja oraz wpłaty obowiązkowe obejmuje działania związane z realizacją zadań z </w:t>
      </w:r>
      <w:r w:rsidRPr="00045CD1">
        <w:t>zakresu dofinansowań</w:t>
      </w:r>
      <w:r>
        <w:t xml:space="preserve"> do wynagrodzeń pracowników niepełnosprawnych oraz z zakresu refundacji składek na ubezpieczenia społeczne osobom niepełnosprawnym wykonującym działalność gospodarczą, niepełnosprawnym rolnikom lub rolnikom zobowiązanym do opłacania składek za niepełnosprawnego domownika.</w:t>
      </w:r>
    </w:p>
    <w:p w14:paraId="585161DC" w14:textId="77777777" w:rsidR="00122468" w:rsidRDefault="004F7C0C" w:rsidP="00857DDA">
      <w:pPr>
        <w:pStyle w:val="Akapitzlist"/>
        <w:ind w:left="-426" w:right="-851"/>
      </w:pPr>
      <w:r>
        <w:t xml:space="preserve">Ponadto obszarem tym objęte zostaną działania PFRON związane z realizacją zadań z zakresu </w:t>
      </w:r>
      <w:r w:rsidR="00122468">
        <w:t>dokonywania przez pracodawców wpłat obowiązkowych na Fundusz.</w:t>
      </w:r>
    </w:p>
    <w:p w14:paraId="178A3026" w14:textId="77777777" w:rsidR="00122468" w:rsidRDefault="00122468" w:rsidP="004F7C0C">
      <w:pPr>
        <w:pStyle w:val="Akapitzlist"/>
        <w:ind w:left="-426" w:right="-851"/>
        <w:jc w:val="both"/>
      </w:pPr>
    </w:p>
    <w:p w14:paraId="195DB107" w14:textId="3F0070A3" w:rsidR="00122468" w:rsidRPr="00122468" w:rsidRDefault="00122468" w:rsidP="00857DDA">
      <w:pPr>
        <w:pStyle w:val="Akapitzlist"/>
        <w:numPr>
          <w:ilvl w:val="2"/>
          <w:numId w:val="1"/>
        </w:numPr>
        <w:ind w:left="-426" w:right="-851" w:hanging="567"/>
        <w:outlineLvl w:val="2"/>
        <w:rPr>
          <w:b/>
          <w:bCs/>
        </w:rPr>
      </w:pPr>
      <w:bookmarkStart w:id="10" w:name="_Toc105588045"/>
      <w:r w:rsidRPr="00122468">
        <w:rPr>
          <w:b/>
          <w:bCs/>
        </w:rPr>
        <w:t>Obszar Finanse i Organizacja Funduszu</w:t>
      </w:r>
      <w:bookmarkEnd w:id="10"/>
    </w:p>
    <w:p w14:paraId="0EEDF6A5" w14:textId="7FBFF8CB" w:rsidR="00122468" w:rsidRDefault="00122468" w:rsidP="00857DDA">
      <w:pPr>
        <w:pStyle w:val="Akapitzlist"/>
        <w:ind w:left="-426" w:right="-851"/>
      </w:pPr>
      <w:r>
        <w:t>Obszar Finanse i Organizacja Funduszu obejmuje działania związane z realizacją zadań z zakresu rachunkowości, planowania finansowego, sprawozdawczości finansowej i budżetowej Funduszu, analiz finansowych, przekazywania środków finansowych według algorytmu oraz rekompensowania gminom dochodów utraconych na skutek zastosowania zwolnień, o których mowa w art. 31 ust. 1 pkt 1 ustawy</w:t>
      </w:r>
      <w:r w:rsidR="00484981">
        <w:t xml:space="preserve"> z dnia 27 sierpnia 1997 r. o rehabilitacji zawodowej i społecznej oraz zatrudnianiu osób niepełnosprawnych</w:t>
      </w:r>
      <w:r>
        <w:t>.</w:t>
      </w:r>
    </w:p>
    <w:p w14:paraId="45FCC41B" w14:textId="296933B6" w:rsidR="314B84D0" w:rsidRDefault="00122468" w:rsidP="00857DDA">
      <w:pPr>
        <w:pStyle w:val="Akapitzlist"/>
        <w:tabs>
          <w:tab w:val="left" w:pos="7290"/>
        </w:tabs>
        <w:ind w:left="-426" w:right="-851"/>
        <w:jc w:val="both"/>
      </w:pPr>
      <w:r>
        <w:t>Dodatkowo obszarem tym zostaną objęte działania związane z realizacją zadań z zakresu zabezpieczenia kadrowego, logistycznego, kancelaryjno-biurowego, organizacyjnego i administracyjnego Funduszu</w:t>
      </w:r>
      <w:r w:rsidR="00030524">
        <w:t>, a także działania związane z oraz ochron</w:t>
      </w:r>
      <w:r w:rsidR="009C6BBA">
        <w:t>ą</w:t>
      </w:r>
      <w:r w:rsidR="00030524">
        <w:t xml:space="preserve"> danych osobowych.</w:t>
      </w:r>
    </w:p>
    <w:p w14:paraId="43F186E3" w14:textId="77777777" w:rsidR="00A170B2" w:rsidRDefault="00A170B2" w:rsidP="00857DDA">
      <w:pPr>
        <w:pStyle w:val="Akapitzlist"/>
        <w:tabs>
          <w:tab w:val="left" w:pos="7290"/>
        </w:tabs>
        <w:ind w:left="-426" w:right="-851"/>
        <w:jc w:val="both"/>
      </w:pPr>
    </w:p>
    <w:p w14:paraId="7DE494B0" w14:textId="70C93C07" w:rsidR="00030524" w:rsidRDefault="00030524" w:rsidP="00857DDA">
      <w:pPr>
        <w:pStyle w:val="Akapitzlist"/>
        <w:numPr>
          <w:ilvl w:val="2"/>
          <w:numId w:val="1"/>
        </w:numPr>
        <w:ind w:left="-426" w:right="-851" w:hanging="589"/>
        <w:outlineLvl w:val="2"/>
        <w:rPr>
          <w:b/>
          <w:bCs/>
        </w:rPr>
      </w:pPr>
      <w:bookmarkStart w:id="11" w:name="_Toc105588046"/>
      <w:r w:rsidRPr="00030524">
        <w:rPr>
          <w:b/>
          <w:bCs/>
        </w:rPr>
        <w:t>Obszar Kontrola i Windykacja Należności</w:t>
      </w:r>
      <w:bookmarkEnd w:id="11"/>
    </w:p>
    <w:p w14:paraId="7310B9F2" w14:textId="3DD2142A" w:rsidR="00030524" w:rsidRDefault="00C101B6" w:rsidP="00857DDA">
      <w:pPr>
        <w:pStyle w:val="Akapitzlist"/>
        <w:ind w:left="-426" w:right="-851"/>
      </w:pPr>
      <w:r>
        <w:t>Obszar Kontrola i Windykacja Należności obejmuje działania związane z realizacją zadań z zakresu organizowania, doskonalenia i przeprowadzania kontroli interesariuszy i beneficjentów środków Funduszu oraz kontroli wewnętrznej.</w:t>
      </w:r>
    </w:p>
    <w:p w14:paraId="0CCE7F50" w14:textId="77777777" w:rsidR="00E67C8A" w:rsidRDefault="00C101B6" w:rsidP="00857DDA">
      <w:pPr>
        <w:pStyle w:val="Akapitzlist"/>
        <w:ind w:left="-426" w:right="-851"/>
      </w:pPr>
      <w:r>
        <w:lastRenderedPageBreak/>
        <w:t>Obszarem tym zostaną także objęte działania związane z realizacją zadań z zakresu windykacji środków Funduszu, w szczególności zadań dot</w:t>
      </w:r>
      <w:r w:rsidR="00E67C8A">
        <w:t>yczących:</w:t>
      </w:r>
    </w:p>
    <w:p w14:paraId="6058F902" w14:textId="2D3B7221" w:rsidR="00E67C8A" w:rsidRDefault="00C101B6" w:rsidP="00857DDA">
      <w:pPr>
        <w:pStyle w:val="Akapitzlist"/>
        <w:numPr>
          <w:ilvl w:val="0"/>
          <w:numId w:val="5"/>
        </w:numPr>
        <w:ind w:right="-851"/>
      </w:pPr>
      <w:r>
        <w:t xml:space="preserve">prowadzenia postępowań </w:t>
      </w:r>
      <w:proofErr w:type="spellStart"/>
      <w:r w:rsidR="00BF3A42">
        <w:t>przedegzekucyjnych</w:t>
      </w:r>
      <w:proofErr w:type="spellEnd"/>
      <w:r>
        <w:t xml:space="preserve"> i egzekucyjnych, </w:t>
      </w:r>
    </w:p>
    <w:p w14:paraId="3F5C5D2F" w14:textId="44F390C5" w:rsidR="00C101B6" w:rsidRDefault="00C101B6" w:rsidP="00857DDA">
      <w:pPr>
        <w:pStyle w:val="Akapitzlist"/>
        <w:numPr>
          <w:ilvl w:val="0"/>
          <w:numId w:val="5"/>
        </w:numPr>
        <w:ind w:right="-851"/>
      </w:pPr>
      <w:r>
        <w:t>przygotowania opinii odnośnie zasadności ekonomicznej dochodzenia należności</w:t>
      </w:r>
      <w:r w:rsidR="00E67C8A">
        <w:t>,</w:t>
      </w:r>
    </w:p>
    <w:p w14:paraId="2B166303" w14:textId="3B3DB71A" w:rsidR="00E67C8A" w:rsidRDefault="00E67C8A" w:rsidP="00857DDA">
      <w:pPr>
        <w:pStyle w:val="Akapitzlist"/>
        <w:numPr>
          <w:ilvl w:val="0"/>
          <w:numId w:val="5"/>
        </w:numPr>
        <w:ind w:right="-851"/>
      </w:pPr>
      <w:r>
        <w:t>umarzania, rozkładania na raty, odraczania terminu spłaty należności cywilnoprawnych Funduszu.</w:t>
      </w:r>
    </w:p>
    <w:p w14:paraId="1EE0F311" w14:textId="16EFCAFB" w:rsidR="00607808" w:rsidRPr="007E2C3E" w:rsidRDefault="00607808" w:rsidP="00857DDA">
      <w:pPr>
        <w:pStyle w:val="Akapitzlist"/>
        <w:ind w:left="294" w:right="-851"/>
        <w:jc w:val="both"/>
      </w:pPr>
    </w:p>
    <w:p w14:paraId="0BD3888A" w14:textId="1EC2B895" w:rsidR="005F1FAF" w:rsidRPr="001951DA" w:rsidRDefault="00607808" w:rsidP="00857DDA">
      <w:pPr>
        <w:pStyle w:val="Akapitzlist"/>
        <w:numPr>
          <w:ilvl w:val="2"/>
          <w:numId w:val="1"/>
        </w:numPr>
        <w:ind w:left="-426" w:right="-851" w:hanging="567"/>
        <w:outlineLvl w:val="2"/>
      </w:pPr>
      <w:bookmarkStart w:id="12" w:name="_Toc105588047"/>
      <w:r w:rsidRPr="00857DDA">
        <w:rPr>
          <w:b/>
          <w:bCs/>
        </w:rPr>
        <w:t xml:space="preserve">Obszar Wsparcie </w:t>
      </w:r>
      <w:r w:rsidR="001E4C9B">
        <w:rPr>
          <w:b/>
          <w:bCs/>
        </w:rPr>
        <w:t xml:space="preserve">osób niepełnosprawnych </w:t>
      </w:r>
      <w:r w:rsidR="003E0AB4">
        <w:rPr>
          <w:b/>
          <w:bCs/>
        </w:rPr>
        <w:t xml:space="preserve">finansowane </w:t>
      </w:r>
      <w:r w:rsidRPr="00857DDA">
        <w:rPr>
          <w:b/>
          <w:bCs/>
        </w:rPr>
        <w:t>ze środków PFRON</w:t>
      </w:r>
      <w:bookmarkEnd w:id="12"/>
    </w:p>
    <w:p w14:paraId="1B9A859C" w14:textId="3DD958DA" w:rsidR="00607808" w:rsidRDefault="1F108185" w:rsidP="00857DDA">
      <w:pPr>
        <w:pStyle w:val="Akapitzlist"/>
        <w:ind w:left="-426" w:right="-851"/>
      </w:pPr>
      <w:r>
        <w:t xml:space="preserve">Obszar Wsparcie finansowane ze środków PFRON obejmuje działania związane z obsługą wsparcia finansowanego ze środków PFRON. Za pomocą dedykowanych systemów informatycznych osoby niepełnosprawne i jednostki działające na rzecz osób niepełnosprawnych mogą przez Internet składać wnioski o wsparcie finansowane ze środków PFRON, dystrybuowane przez jednostki samorządu terytorialnego. Na terenie całej Polski można wnioskować m.in. o dofinansowanie </w:t>
      </w:r>
      <w:r w:rsidR="35FD1C79">
        <w:t>do turnusów rehabilitacyjnych oraz zakupu przedmiotów ortopedycznych i środków pomocniczych.</w:t>
      </w:r>
    </w:p>
    <w:p w14:paraId="571EDAAF" w14:textId="55B84CD5" w:rsidR="00E67C8A" w:rsidRDefault="00E67C8A" w:rsidP="00E67C8A">
      <w:pPr>
        <w:pStyle w:val="Akapitzlist"/>
        <w:ind w:left="294" w:right="-851"/>
        <w:jc w:val="both"/>
      </w:pPr>
    </w:p>
    <w:p w14:paraId="1A685861" w14:textId="66AE0072" w:rsidR="00E67C8A" w:rsidRPr="00EE3FD2" w:rsidRDefault="00EE3FD2" w:rsidP="0074780C">
      <w:pPr>
        <w:pStyle w:val="Akapitzlist"/>
        <w:numPr>
          <w:ilvl w:val="1"/>
          <w:numId w:val="1"/>
        </w:numPr>
        <w:ind w:left="-567" w:right="-851" w:hanging="426"/>
        <w:jc w:val="both"/>
        <w:outlineLvl w:val="1"/>
        <w:rPr>
          <w:b/>
          <w:bCs/>
        </w:rPr>
      </w:pPr>
      <w:bookmarkStart w:id="13" w:name="_Toc105588048"/>
      <w:r w:rsidRPr="00EE3FD2">
        <w:rPr>
          <w:b/>
          <w:bCs/>
        </w:rPr>
        <w:t>Zakres prac do wykonania</w:t>
      </w:r>
      <w:bookmarkEnd w:id="13"/>
    </w:p>
    <w:p w14:paraId="3C54141E" w14:textId="51ADF63E" w:rsidR="00EE3FD2" w:rsidRDefault="00EE3FD2" w:rsidP="00857DDA">
      <w:pPr>
        <w:pStyle w:val="Akapitzlist"/>
        <w:ind w:left="-567" w:right="-851"/>
      </w:pPr>
      <w:r>
        <w:t>W ramach realizacji Przedmiotu Zamówienia Z</w:t>
      </w:r>
      <w:r w:rsidRPr="006C3042">
        <w:t>amawiający</w:t>
      </w:r>
      <w:r>
        <w:t xml:space="preserve"> wymaga wykonania następujących zadań:</w:t>
      </w:r>
    </w:p>
    <w:p w14:paraId="19CC8477" w14:textId="54198ED8" w:rsidR="00EE3FD2" w:rsidRDefault="007C57CA" w:rsidP="00857DDA">
      <w:pPr>
        <w:pStyle w:val="Akapitzlist"/>
        <w:numPr>
          <w:ilvl w:val="0"/>
          <w:numId w:val="6"/>
        </w:numPr>
        <w:ind w:left="-142" w:right="-851" w:hanging="426"/>
      </w:pPr>
      <w:r>
        <w:t xml:space="preserve">Zadanie nr 1 </w:t>
      </w:r>
      <w:r w:rsidR="00895C87">
        <w:t>(</w:t>
      </w:r>
      <w:r w:rsidR="0039733B">
        <w:t>Etap</w:t>
      </w:r>
      <w:r w:rsidR="0039733B" w:rsidDel="00A64A07">
        <w:t>u</w:t>
      </w:r>
      <w:r w:rsidR="0039733B">
        <w:t xml:space="preserve"> </w:t>
      </w:r>
      <w:r w:rsidR="00895C87">
        <w:t xml:space="preserve">0 - </w:t>
      </w:r>
      <w:r w:rsidR="0039733B">
        <w:t>Organizacja Projektu)</w:t>
      </w:r>
      <w:r>
        <w:t xml:space="preserve"> - </w:t>
      </w:r>
      <w:r w:rsidR="00EE3FD2">
        <w:t xml:space="preserve">Przygotowanie ram organizacyjnych </w:t>
      </w:r>
      <w:r w:rsidR="00EE3FD2" w:rsidRPr="00857DDA">
        <w:t>Projektu</w:t>
      </w:r>
      <w:r w:rsidR="00EE3FD2">
        <w:t xml:space="preserve">, w tym przygotowanie i uzgodnienie z Zamawiającym </w:t>
      </w:r>
      <w:r w:rsidR="00EE3FD2" w:rsidRPr="009E5543">
        <w:t>szablonów do</w:t>
      </w:r>
      <w:r w:rsidR="00EE3FD2" w:rsidRPr="00251E20">
        <w:t>kumentacji analitycznej i technicznej</w:t>
      </w:r>
      <w:r w:rsidR="00EE3FD2" w:rsidRPr="00C2399D">
        <w:t>,</w:t>
      </w:r>
      <w:r w:rsidR="00EE3FD2">
        <w:t xml:space="preserve"> a także Harmonogramu szczegółowego realizacji </w:t>
      </w:r>
      <w:r w:rsidR="00EE3FD2" w:rsidRPr="00857DDA">
        <w:t>Projektu.</w:t>
      </w:r>
    </w:p>
    <w:p w14:paraId="5DEB6BC8" w14:textId="7389E7DB" w:rsidR="00EE3FD2" w:rsidRDefault="0039733B" w:rsidP="00857DDA">
      <w:pPr>
        <w:pStyle w:val="Akapitzlist"/>
        <w:numPr>
          <w:ilvl w:val="0"/>
          <w:numId w:val="6"/>
        </w:numPr>
        <w:ind w:left="-142" w:right="-851" w:hanging="426"/>
      </w:pPr>
      <w:r>
        <w:t xml:space="preserve">Zadanie nr 2 </w:t>
      </w:r>
      <w:r w:rsidR="00895C87">
        <w:t>(</w:t>
      </w:r>
      <w:r>
        <w:t>Etap</w:t>
      </w:r>
      <w:r w:rsidR="00804A05">
        <w:t>u</w:t>
      </w:r>
      <w:r w:rsidR="00895C87">
        <w:t xml:space="preserve"> 1 - </w:t>
      </w:r>
      <w:r>
        <w:t xml:space="preserve">Analiza przedwdrożeniowa) - </w:t>
      </w:r>
      <w:r w:rsidR="00EE3FD2">
        <w:t>Wykonanie Analizy przedwdrożeniowej i uzgodnienie z Zamawiającym zaprezentowanych w niniejszym dokumencie źródeł danych oraz raportów dla poszczególnych Obszarów tematycznych.</w:t>
      </w:r>
    </w:p>
    <w:p w14:paraId="55A17CC5" w14:textId="0C90B246" w:rsidR="00EE3FD2" w:rsidRDefault="007E7DC2" w:rsidP="00857DDA">
      <w:pPr>
        <w:pStyle w:val="Akapitzlist"/>
        <w:numPr>
          <w:ilvl w:val="0"/>
          <w:numId w:val="6"/>
        </w:numPr>
        <w:ind w:left="-142" w:right="-851" w:hanging="426"/>
      </w:pPr>
      <w:r>
        <w:t xml:space="preserve">Zadanie nr 3 </w:t>
      </w:r>
      <w:r w:rsidR="00895C87">
        <w:t>(</w:t>
      </w:r>
      <w:r>
        <w:t>Etap</w:t>
      </w:r>
      <w:r w:rsidDel="00A170B2">
        <w:t>u</w:t>
      </w:r>
      <w:r>
        <w:t xml:space="preserve"> </w:t>
      </w:r>
      <w:r w:rsidR="009445A6">
        <w:t>1</w:t>
      </w:r>
      <w:r w:rsidR="00895C87">
        <w:t xml:space="preserve"> - </w:t>
      </w:r>
      <w:r>
        <w:t>Analiza przed</w:t>
      </w:r>
      <w:r w:rsidR="00DE1E6A">
        <w:t xml:space="preserve">wdrożeniowa) </w:t>
      </w:r>
      <w:r>
        <w:t xml:space="preserve">- </w:t>
      </w:r>
      <w:r w:rsidR="00EE3FD2">
        <w:t xml:space="preserve">Utworzenie dokumentacji analitycznej i technicznej, </w:t>
      </w:r>
      <w:r w:rsidR="00CC5CA2">
        <w:t>zawierających co najmniej</w:t>
      </w:r>
      <w:r w:rsidR="00EE3FD2">
        <w:t>:</w:t>
      </w:r>
    </w:p>
    <w:p w14:paraId="70516FD4" w14:textId="0A673EE3" w:rsidR="00CC5CA2" w:rsidRDefault="00CC5CA2" w:rsidP="00857DDA">
      <w:pPr>
        <w:pStyle w:val="Akapitzlist"/>
        <w:numPr>
          <w:ilvl w:val="0"/>
          <w:numId w:val="7"/>
        </w:numPr>
        <w:ind w:left="142" w:right="-851" w:hanging="284"/>
      </w:pPr>
      <w:r>
        <w:t>Koncepcję wdrożenia Systemu, na którą składać się będą:</w:t>
      </w:r>
    </w:p>
    <w:p w14:paraId="35E43FBD" w14:textId="228A3274" w:rsidR="00CC5CA2" w:rsidRDefault="00CC5CA2" w:rsidP="00857DDA">
      <w:pPr>
        <w:pStyle w:val="Akapitzlist"/>
        <w:numPr>
          <w:ilvl w:val="0"/>
          <w:numId w:val="8"/>
        </w:numPr>
        <w:ind w:left="426" w:right="-851" w:hanging="284"/>
      </w:pPr>
      <w:r>
        <w:t>analiza wymagań,</w:t>
      </w:r>
    </w:p>
    <w:p w14:paraId="63C03839" w14:textId="4135A571" w:rsidR="00CC5CA2" w:rsidRDefault="00CC5CA2" w:rsidP="00857DDA">
      <w:pPr>
        <w:pStyle w:val="Akapitzlist"/>
        <w:numPr>
          <w:ilvl w:val="0"/>
          <w:numId w:val="8"/>
        </w:numPr>
        <w:ind w:left="426" w:right="-851" w:hanging="284"/>
      </w:pPr>
      <w:r>
        <w:t>analiza źródeł danych poszczególnych Obszarów tematycznych Zamawiającego,</w:t>
      </w:r>
    </w:p>
    <w:p w14:paraId="4218A4C3" w14:textId="4CAAA97E" w:rsidR="00CC5CA2" w:rsidRDefault="00CC5CA2" w:rsidP="00857DDA">
      <w:pPr>
        <w:pStyle w:val="Akapitzlist"/>
        <w:numPr>
          <w:ilvl w:val="0"/>
          <w:numId w:val="8"/>
        </w:numPr>
        <w:ind w:left="426" w:right="-851" w:hanging="284"/>
      </w:pPr>
      <w:r>
        <w:t xml:space="preserve">analiza raportów udostępnionych przez Zamawiającego oraz opracowanie docelowych wzorów raportów dla poszczególnych Obszarów </w:t>
      </w:r>
      <w:r w:rsidR="00E51664">
        <w:t>t</w:t>
      </w:r>
      <w:r>
        <w:t>ematycznych,</w:t>
      </w:r>
    </w:p>
    <w:p w14:paraId="692A8649" w14:textId="358B6CA7" w:rsidR="00CC5CA2" w:rsidRDefault="00CC5CA2" w:rsidP="00857DDA">
      <w:pPr>
        <w:pStyle w:val="Akapitzlist"/>
        <w:numPr>
          <w:ilvl w:val="0"/>
          <w:numId w:val="8"/>
        </w:numPr>
        <w:ind w:left="426" w:right="-851" w:hanging="284"/>
      </w:pPr>
      <w:r>
        <w:t>opracowanie wielowymiarowego modelu hurtowni danych,</w:t>
      </w:r>
    </w:p>
    <w:p w14:paraId="40D40DAC" w14:textId="5D9047A8" w:rsidR="00CC5CA2" w:rsidRDefault="00CC5CA2" w:rsidP="000A565D">
      <w:pPr>
        <w:pStyle w:val="Akapitzlist"/>
        <w:numPr>
          <w:ilvl w:val="0"/>
          <w:numId w:val="8"/>
        </w:numPr>
        <w:ind w:left="426" w:right="-851" w:hanging="284"/>
      </w:pPr>
      <w:r>
        <w:t xml:space="preserve">specyfikacja architektury logicznej i fizycznej, w tym sposób komunikacji z systemami </w:t>
      </w:r>
      <w:r w:rsidR="00287A8A">
        <w:t>źródłowymi</w:t>
      </w:r>
      <w:r w:rsidR="007278A1">
        <w:t>,</w:t>
      </w:r>
    </w:p>
    <w:p w14:paraId="3DDDC8C2" w14:textId="77CEA7BE" w:rsidR="00CC5CA2" w:rsidRDefault="00CC5CA2" w:rsidP="000A565D">
      <w:pPr>
        <w:pStyle w:val="Akapitzlist"/>
        <w:numPr>
          <w:ilvl w:val="0"/>
          <w:numId w:val="8"/>
        </w:numPr>
        <w:ind w:left="426" w:right="-851" w:hanging="284"/>
      </w:pPr>
      <w:r>
        <w:t>metadane,</w:t>
      </w:r>
    </w:p>
    <w:p w14:paraId="4E062486" w14:textId="3014BD55" w:rsidR="00CC5CA2" w:rsidRDefault="00CC5CA2" w:rsidP="000A565D">
      <w:pPr>
        <w:pStyle w:val="Akapitzlist"/>
        <w:numPr>
          <w:ilvl w:val="0"/>
          <w:numId w:val="8"/>
        </w:numPr>
        <w:ind w:left="426" w:right="-851" w:hanging="284"/>
      </w:pPr>
      <w:r>
        <w:t>specyfikacje</w:t>
      </w:r>
      <w:r w:rsidR="00287A8A">
        <w:t xml:space="preserve"> procesów</w:t>
      </w:r>
      <w:r>
        <w:t xml:space="preserve"> ETL.</w:t>
      </w:r>
    </w:p>
    <w:p w14:paraId="3E169106" w14:textId="05268518" w:rsidR="00CC5CA2" w:rsidRDefault="507054C9" w:rsidP="000A565D">
      <w:pPr>
        <w:pStyle w:val="Akapitzlist"/>
        <w:numPr>
          <w:ilvl w:val="0"/>
          <w:numId w:val="7"/>
        </w:numPr>
        <w:ind w:left="142" w:right="-851" w:hanging="284"/>
      </w:pPr>
      <w:r>
        <w:t>projekt techniczny Systemu zawierający</w:t>
      </w:r>
      <w:r w:rsidR="32B39EB1">
        <w:t xml:space="preserve"> m.in.</w:t>
      </w:r>
      <w:r>
        <w:t>:</w:t>
      </w:r>
    </w:p>
    <w:p w14:paraId="319B7754" w14:textId="094B5638" w:rsidR="00CC5CA2" w:rsidRDefault="007616C3" w:rsidP="000A565D">
      <w:pPr>
        <w:pStyle w:val="Akapitzlist"/>
        <w:numPr>
          <w:ilvl w:val="0"/>
          <w:numId w:val="9"/>
        </w:numPr>
        <w:ind w:left="426" w:right="-851" w:hanging="284"/>
      </w:pPr>
      <w:r>
        <w:t>o</w:t>
      </w:r>
      <w:r w:rsidR="00CC5CA2">
        <w:t>pis architek</w:t>
      </w:r>
      <w:r>
        <w:t>tury rozwiązania, w tym sposób integracji komponentów systemu,</w:t>
      </w:r>
    </w:p>
    <w:p w14:paraId="56B7209D" w14:textId="77777777" w:rsidR="000111D6" w:rsidRDefault="007616C3" w:rsidP="000A565D">
      <w:pPr>
        <w:pStyle w:val="Akapitzlist"/>
        <w:numPr>
          <w:ilvl w:val="0"/>
          <w:numId w:val="9"/>
        </w:numPr>
        <w:ind w:left="426" w:right="-851" w:hanging="284"/>
      </w:pPr>
      <w:r>
        <w:t>opis architektury technicznej – środowisko systemowe, wymagania odnośnie infrastruktury sieciowej i oprogramowania, bezpieczeństwo systemów</w:t>
      </w:r>
      <w:r w:rsidR="000111D6">
        <w:t>,</w:t>
      </w:r>
    </w:p>
    <w:p w14:paraId="2A3764BB" w14:textId="7A2A1CD2" w:rsidR="007616C3" w:rsidRDefault="000111D6" w:rsidP="000A565D">
      <w:pPr>
        <w:pStyle w:val="Akapitzlist"/>
        <w:numPr>
          <w:ilvl w:val="0"/>
          <w:numId w:val="9"/>
        </w:numPr>
        <w:ind w:left="426" w:right="-851" w:hanging="284"/>
      </w:pPr>
      <w:r>
        <w:t>Plan Testów Akceptacyjnych Systemu</w:t>
      </w:r>
      <w:r w:rsidR="007616C3">
        <w:t>.</w:t>
      </w:r>
    </w:p>
    <w:p w14:paraId="21297BCF" w14:textId="2CB494CE" w:rsidR="007616C3" w:rsidRDefault="00DE1E6A" w:rsidP="000A565D">
      <w:pPr>
        <w:pStyle w:val="Akapitzlist"/>
        <w:numPr>
          <w:ilvl w:val="0"/>
          <w:numId w:val="6"/>
        </w:numPr>
        <w:ind w:left="-142" w:right="-851" w:hanging="426"/>
      </w:pPr>
      <w:r>
        <w:t xml:space="preserve">Zadanie nr 4 </w:t>
      </w:r>
      <w:r w:rsidR="0032656E">
        <w:t xml:space="preserve">(Etap </w:t>
      </w:r>
      <w:r w:rsidR="009445A6">
        <w:t>2</w:t>
      </w:r>
      <w:r w:rsidR="0032656E">
        <w:t xml:space="preserve"> i 3 Konfiguracja Oprogramowania Standardowego) - </w:t>
      </w:r>
      <w:r w:rsidR="000A22A6">
        <w:t>K</w:t>
      </w:r>
      <w:r w:rsidR="007616C3">
        <w:t>onfiguracja Oprogramowania Standardowego dla środowiska deweloperskiego, produkcyjnego i testowo-</w:t>
      </w:r>
      <w:r w:rsidR="006E070F">
        <w:t>warsztatowego</w:t>
      </w:r>
      <w:r w:rsidR="007616C3">
        <w:t>.</w:t>
      </w:r>
    </w:p>
    <w:p w14:paraId="07696B34" w14:textId="46613D28" w:rsidR="0088305A" w:rsidRDefault="00895C87" w:rsidP="000A565D">
      <w:pPr>
        <w:pStyle w:val="Akapitzlist"/>
        <w:numPr>
          <w:ilvl w:val="0"/>
          <w:numId w:val="6"/>
        </w:numPr>
        <w:ind w:left="-142" w:right="-851" w:hanging="426"/>
      </w:pPr>
      <w:r>
        <w:t xml:space="preserve">Zadanie nr 5 (Etap </w:t>
      </w:r>
      <w:r w:rsidR="009445A6">
        <w:t>2</w:t>
      </w:r>
      <w:r>
        <w:t xml:space="preserve"> - </w:t>
      </w:r>
      <w:r w:rsidRPr="00895C87">
        <w:t>Konfiguracja Oprogramowania Standardowego</w:t>
      </w:r>
      <w:r>
        <w:t xml:space="preserve">) - </w:t>
      </w:r>
      <w:r w:rsidR="0088305A">
        <w:t xml:space="preserve">Zainstalowanie i konfiguracja pozostałego oprogramowania niezbędnego do pełnej realizacji </w:t>
      </w:r>
      <w:r w:rsidR="00200958">
        <w:t>Przedmiotu Zamówienia</w:t>
      </w:r>
      <w:r w:rsidR="0088305A">
        <w:t>, jakie zostanie określone na etapie Analizy przedwdrożeniowej.</w:t>
      </w:r>
    </w:p>
    <w:p w14:paraId="4BFB322A" w14:textId="2D6129FC" w:rsidR="0088305A" w:rsidRDefault="00776166" w:rsidP="000A565D">
      <w:pPr>
        <w:pStyle w:val="Akapitzlist"/>
        <w:numPr>
          <w:ilvl w:val="0"/>
          <w:numId w:val="6"/>
        </w:numPr>
        <w:ind w:left="-142" w:right="-851" w:hanging="426"/>
      </w:pPr>
      <w:r>
        <w:t xml:space="preserve">Zadanie nr </w:t>
      </w:r>
      <w:r w:rsidR="009445A6">
        <w:t>6</w:t>
      </w:r>
      <w:r>
        <w:t xml:space="preserve"> (</w:t>
      </w:r>
      <w:r w:rsidR="009445A6">
        <w:t>Etap 3 - Wdrożenie Systemu) - tw</w:t>
      </w:r>
      <w:r w:rsidR="00222415">
        <w:t xml:space="preserve">orzenie i </w:t>
      </w:r>
      <w:r w:rsidR="002D0FA0">
        <w:t>w</w:t>
      </w:r>
      <w:r w:rsidR="00222415">
        <w:t>drożenie Oprogramowania Dedykowanego</w:t>
      </w:r>
      <w:r w:rsidR="0088305A">
        <w:t xml:space="preserve"> oraz integracja modułów HD/BI.</w:t>
      </w:r>
    </w:p>
    <w:p w14:paraId="5F6F6DDC" w14:textId="60874B8A" w:rsidR="0088305A" w:rsidRDefault="00B87C9F" w:rsidP="000A565D">
      <w:pPr>
        <w:pStyle w:val="Akapitzlist"/>
        <w:numPr>
          <w:ilvl w:val="0"/>
          <w:numId w:val="6"/>
        </w:numPr>
        <w:ind w:left="-142" w:right="-851" w:hanging="426"/>
      </w:pPr>
      <w:r w:rsidRPr="00B87C9F">
        <w:t xml:space="preserve">Zadanie nr </w:t>
      </w:r>
      <w:r w:rsidR="002A1FEB">
        <w:t>7</w:t>
      </w:r>
      <w:r w:rsidRPr="00B87C9F">
        <w:t xml:space="preserve"> (Etap 3 - Wdrożenie Systemu) </w:t>
      </w:r>
      <w:r>
        <w:t xml:space="preserve">- </w:t>
      </w:r>
      <w:r w:rsidR="0088305A">
        <w:t xml:space="preserve">Zasilenie </w:t>
      </w:r>
      <w:r w:rsidR="00E51664">
        <w:t>hurtowni danych</w:t>
      </w:r>
      <w:r w:rsidR="0088305A">
        <w:t xml:space="preserve"> danymi źródłowymi.</w:t>
      </w:r>
    </w:p>
    <w:p w14:paraId="1682E3DA" w14:textId="0A84155A" w:rsidR="00E51664" w:rsidRDefault="00B87C9F" w:rsidP="000A565D">
      <w:pPr>
        <w:pStyle w:val="Akapitzlist"/>
        <w:numPr>
          <w:ilvl w:val="0"/>
          <w:numId w:val="6"/>
        </w:numPr>
        <w:ind w:left="-142" w:right="-851" w:hanging="426"/>
      </w:pPr>
      <w:r w:rsidRPr="00B87C9F">
        <w:t xml:space="preserve">Zadanie nr </w:t>
      </w:r>
      <w:r w:rsidR="002A1FEB">
        <w:t>8</w:t>
      </w:r>
      <w:r w:rsidRPr="00B87C9F">
        <w:t xml:space="preserve"> (Etap 3 - Wdrożenie Systemu) </w:t>
      </w:r>
      <w:r>
        <w:t xml:space="preserve">- </w:t>
      </w:r>
      <w:r w:rsidR="00E51664">
        <w:t xml:space="preserve">Stworzenie raportów BI dla poszczególnych Obszarów tematycznych </w:t>
      </w:r>
      <w:r w:rsidR="002346D5">
        <w:t xml:space="preserve">na podstawie zakresów danych zawartych w </w:t>
      </w:r>
      <w:r w:rsidR="001F6EB5">
        <w:t>dokumentach, o których mowa w pkt. 5.3.4.1 do 5.3.4.5</w:t>
      </w:r>
      <w:r w:rsidR="002346D5">
        <w:t>.</w:t>
      </w:r>
    </w:p>
    <w:p w14:paraId="419BA6FF" w14:textId="1FB03A64" w:rsidR="00763823" w:rsidRDefault="00B87C9F" w:rsidP="000A565D">
      <w:pPr>
        <w:pStyle w:val="Akapitzlist"/>
        <w:numPr>
          <w:ilvl w:val="0"/>
          <w:numId w:val="6"/>
        </w:numPr>
        <w:ind w:left="-142" w:right="-851" w:hanging="426"/>
      </w:pPr>
      <w:r w:rsidRPr="00B87C9F">
        <w:t xml:space="preserve">Zadanie nr </w:t>
      </w:r>
      <w:r w:rsidR="002A1FEB">
        <w:t>9</w:t>
      </w:r>
      <w:r w:rsidRPr="00B87C9F">
        <w:t xml:space="preserve"> (Etap 3 - Wdrożenie Systemu) </w:t>
      </w:r>
      <w:r>
        <w:t xml:space="preserve">- </w:t>
      </w:r>
      <w:r w:rsidR="00E51664">
        <w:t xml:space="preserve">Przygotowanie i przeprowadzenie Testów </w:t>
      </w:r>
      <w:r w:rsidR="007070B7">
        <w:t>A</w:t>
      </w:r>
      <w:r w:rsidR="00E51664">
        <w:t>kceptacyjnych Przyrostów Systemu.</w:t>
      </w:r>
    </w:p>
    <w:p w14:paraId="36FCD3BF" w14:textId="1BD14308" w:rsidR="007D5DE7" w:rsidRDefault="00B87C9F" w:rsidP="000A565D">
      <w:pPr>
        <w:pStyle w:val="Akapitzlist"/>
        <w:numPr>
          <w:ilvl w:val="0"/>
          <w:numId w:val="6"/>
        </w:numPr>
        <w:ind w:left="-142" w:right="-851" w:hanging="426"/>
      </w:pPr>
      <w:r w:rsidRPr="00B87C9F">
        <w:lastRenderedPageBreak/>
        <w:t xml:space="preserve">Zadanie nr </w:t>
      </w:r>
      <w:r w:rsidR="002A1FEB">
        <w:t>10</w:t>
      </w:r>
      <w:r w:rsidRPr="00B87C9F">
        <w:t xml:space="preserve"> (Etap 3 - Wdrożenie Systemu) </w:t>
      </w:r>
      <w:r>
        <w:t xml:space="preserve">- </w:t>
      </w:r>
      <w:r w:rsidR="007D5DE7">
        <w:t xml:space="preserve">Dostarczenie Dokumentacji </w:t>
      </w:r>
      <w:r w:rsidR="009E5543">
        <w:t>P</w:t>
      </w:r>
      <w:r w:rsidR="007D5DE7">
        <w:t xml:space="preserve">owykonawczej, </w:t>
      </w:r>
      <w:r w:rsidR="00317A4E">
        <w:t>a w szczególności</w:t>
      </w:r>
      <w:r w:rsidR="007D5DE7">
        <w:t>:</w:t>
      </w:r>
    </w:p>
    <w:p w14:paraId="15256656" w14:textId="54BC927A" w:rsidR="007D5DE7" w:rsidRDefault="007D5DE7" w:rsidP="000A565D">
      <w:pPr>
        <w:pStyle w:val="Akapitzlist"/>
        <w:numPr>
          <w:ilvl w:val="0"/>
          <w:numId w:val="10"/>
        </w:numPr>
        <w:ind w:left="142" w:right="-851" w:hanging="284"/>
      </w:pPr>
      <w:r>
        <w:t>dokumentacj</w:t>
      </w:r>
      <w:r w:rsidR="00317A4E">
        <w:t>i</w:t>
      </w:r>
      <w:r>
        <w:t xml:space="preserve"> eksploatacyjn</w:t>
      </w:r>
      <w:r w:rsidR="00317A4E">
        <w:t>ej</w:t>
      </w:r>
      <w:r>
        <w:t>,</w:t>
      </w:r>
    </w:p>
    <w:p w14:paraId="3C2E3F6B" w14:textId="2C783E00" w:rsidR="007D5DE7" w:rsidRDefault="007D5DE7" w:rsidP="000A565D">
      <w:pPr>
        <w:pStyle w:val="Akapitzlist"/>
        <w:numPr>
          <w:ilvl w:val="0"/>
          <w:numId w:val="10"/>
        </w:numPr>
        <w:ind w:left="142" w:right="-851" w:hanging="284"/>
      </w:pPr>
      <w:r>
        <w:t>dokumentacj</w:t>
      </w:r>
      <w:r w:rsidR="00317A4E">
        <w:t>i</w:t>
      </w:r>
      <w:r>
        <w:t xml:space="preserve"> instalacyjn</w:t>
      </w:r>
      <w:r w:rsidR="00317A4E">
        <w:t>ej</w:t>
      </w:r>
      <w:r>
        <w:t xml:space="preserve"> i konfiguracyjn</w:t>
      </w:r>
      <w:r w:rsidR="00317A4E">
        <w:t>ej</w:t>
      </w:r>
      <w:r>
        <w:t xml:space="preserve"> poszczególnych komponentów Systemu,</w:t>
      </w:r>
    </w:p>
    <w:p w14:paraId="456CA028" w14:textId="7304A583" w:rsidR="007D5DE7" w:rsidRDefault="007D5DE7" w:rsidP="000A565D">
      <w:pPr>
        <w:pStyle w:val="Akapitzlist"/>
        <w:numPr>
          <w:ilvl w:val="0"/>
          <w:numId w:val="10"/>
        </w:numPr>
        <w:ind w:left="142" w:right="-851" w:hanging="284"/>
      </w:pPr>
      <w:r>
        <w:t>dokumentacj</w:t>
      </w:r>
      <w:r w:rsidR="00317A4E">
        <w:t>i</w:t>
      </w:r>
      <w:r>
        <w:t xml:space="preserve"> powdrożeniow</w:t>
      </w:r>
      <w:r w:rsidR="00292E19">
        <w:t>ej</w:t>
      </w:r>
      <w:r>
        <w:t>,</w:t>
      </w:r>
    </w:p>
    <w:p w14:paraId="56FC4A85" w14:textId="656A3002" w:rsidR="007D5DE7" w:rsidRDefault="007D5DE7" w:rsidP="000A565D">
      <w:pPr>
        <w:pStyle w:val="Akapitzlist"/>
        <w:numPr>
          <w:ilvl w:val="0"/>
          <w:numId w:val="10"/>
        </w:numPr>
        <w:ind w:left="142" w:right="-851" w:hanging="284"/>
      </w:pPr>
      <w:r>
        <w:t>wykaz</w:t>
      </w:r>
      <w:r w:rsidR="00317A4E">
        <w:t>u</w:t>
      </w:r>
      <w:r>
        <w:t xml:space="preserve"> haseł, loginów, adresacji sieciowej,</w:t>
      </w:r>
    </w:p>
    <w:p w14:paraId="53FCA4C1" w14:textId="1E2735A0" w:rsidR="007D5DE7" w:rsidRDefault="007D5DE7" w:rsidP="000A565D">
      <w:pPr>
        <w:pStyle w:val="Akapitzlist"/>
        <w:numPr>
          <w:ilvl w:val="0"/>
          <w:numId w:val="10"/>
        </w:numPr>
        <w:ind w:left="142" w:right="-851" w:hanging="284"/>
      </w:pPr>
      <w:r>
        <w:t>materia</w:t>
      </w:r>
      <w:r w:rsidR="00317A4E">
        <w:t>łów</w:t>
      </w:r>
      <w:r>
        <w:t xml:space="preserve"> </w:t>
      </w:r>
      <w:r w:rsidR="006E070F">
        <w:t>instruktażow</w:t>
      </w:r>
      <w:r w:rsidR="002F25F7">
        <w:t>ych</w:t>
      </w:r>
      <w:r w:rsidR="006E070F">
        <w:t xml:space="preserve"> </w:t>
      </w:r>
      <w:r>
        <w:t>dla poszczególnych grup Użytkowników Systemu</w:t>
      </w:r>
      <w:r w:rsidR="00B2552F">
        <w:t>,</w:t>
      </w:r>
    </w:p>
    <w:p w14:paraId="2A790414" w14:textId="0E0C336A" w:rsidR="00B2552F" w:rsidRDefault="26BD7612" w:rsidP="000A565D">
      <w:pPr>
        <w:pStyle w:val="Akapitzlist"/>
        <w:numPr>
          <w:ilvl w:val="0"/>
          <w:numId w:val="10"/>
        </w:numPr>
        <w:ind w:left="142" w:right="-851" w:hanging="284"/>
      </w:pPr>
      <w:r>
        <w:t>dokumentacji przywrócenia Systemu po Awarii Krytycznej.</w:t>
      </w:r>
    </w:p>
    <w:p w14:paraId="15E9AFEC" w14:textId="2F1964AA" w:rsidR="007D5DE7" w:rsidRDefault="002A1FEB" w:rsidP="000A565D">
      <w:pPr>
        <w:pStyle w:val="Akapitzlist"/>
        <w:numPr>
          <w:ilvl w:val="0"/>
          <w:numId w:val="6"/>
        </w:numPr>
        <w:ind w:left="-142" w:right="-851" w:hanging="426"/>
      </w:pPr>
      <w:r w:rsidRPr="002A1FEB">
        <w:t xml:space="preserve">Zadanie nr </w:t>
      </w:r>
      <w:r>
        <w:t>11</w:t>
      </w:r>
      <w:r w:rsidRPr="002A1FEB">
        <w:t xml:space="preserve"> (Etap 3 - Wdrożenie Systemu) </w:t>
      </w:r>
      <w:r>
        <w:t xml:space="preserve">- </w:t>
      </w:r>
      <w:r w:rsidR="007D5DE7">
        <w:t>Przekazanie Kodów źródłowych oraz parametrów konfiguracyjnych Oprogramowania Dedykowanego.</w:t>
      </w:r>
    </w:p>
    <w:p w14:paraId="1949A2E4" w14:textId="6140FC9C" w:rsidR="00C223FC" w:rsidRDefault="002A1FEB" w:rsidP="000A565D">
      <w:pPr>
        <w:pStyle w:val="Akapitzlist"/>
        <w:numPr>
          <w:ilvl w:val="0"/>
          <w:numId w:val="6"/>
        </w:numPr>
        <w:ind w:left="-142" w:right="-851" w:hanging="426"/>
      </w:pPr>
      <w:r w:rsidRPr="002A1FEB">
        <w:t xml:space="preserve">Zadanie nr </w:t>
      </w:r>
      <w:r>
        <w:t>12</w:t>
      </w:r>
      <w:r w:rsidRPr="002A1FEB">
        <w:t xml:space="preserve"> (Etap 3 - Wdrożenie Systemu) </w:t>
      </w:r>
      <w:r>
        <w:t xml:space="preserve">- </w:t>
      </w:r>
      <w:r w:rsidR="00C223FC">
        <w:t xml:space="preserve">Przeniesienie autorskich praw majątkowych </w:t>
      </w:r>
      <w:r w:rsidR="004834C3">
        <w:t xml:space="preserve">oraz praw zależnych </w:t>
      </w:r>
      <w:r w:rsidR="00317A4E">
        <w:t xml:space="preserve">na rzecz Zamawiającego </w:t>
      </w:r>
      <w:r w:rsidR="00C223FC">
        <w:t>do Oprogramowania Dedykowanego, udzielenie niezbędnych licencji do dostarczanych Produktów.</w:t>
      </w:r>
    </w:p>
    <w:p w14:paraId="307923CB" w14:textId="732A17BF" w:rsidR="0046261E" w:rsidRDefault="00B95C0D" w:rsidP="000A565D">
      <w:pPr>
        <w:pStyle w:val="Akapitzlist"/>
        <w:numPr>
          <w:ilvl w:val="0"/>
          <w:numId w:val="6"/>
        </w:numPr>
        <w:ind w:left="-142" w:right="-851" w:hanging="426"/>
      </w:pPr>
      <w:r>
        <w:t xml:space="preserve">Zadanie nr 13 (Etap 4 – Warsztaty) - </w:t>
      </w:r>
      <w:r w:rsidR="00E4219A">
        <w:t xml:space="preserve">Przeprowadzenie Warsztatów i dostarczenie materiałów szkoleniowych </w:t>
      </w:r>
      <w:r w:rsidR="00D505B9">
        <w:t>dla Użytkowników Systemu niebędących administratorami.</w:t>
      </w:r>
    </w:p>
    <w:p w14:paraId="7D9482EE" w14:textId="4BD34E7D" w:rsidR="00D505B9" w:rsidRPr="000A565D" w:rsidRDefault="00B95C0D" w:rsidP="000A565D">
      <w:pPr>
        <w:pStyle w:val="Akapitzlist"/>
        <w:numPr>
          <w:ilvl w:val="0"/>
          <w:numId w:val="6"/>
        </w:numPr>
        <w:ind w:left="-142" w:right="-851" w:hanging="426"/>
      </w:pPr>
      <w:r w:rsidRPr="00B95C0D">
        <w:t>Zadanie nr 1</w:t>
      </w:r>
      <w:r>
        <w:t>4</w:t>
      </w:r>
      <w:r w:rsidRPr="00B95C0D">
        <w:t xml:space="preserve"> (Etap 4 – Warsztaty) </w:t>
      </w:r>
      <w:r w:rsidR="00D505B9">
        <w:t xml:space="preserve">Przeprowadzenie Warsztatów i dostarczenie materiałów szkoleniowych dla </w:t>
      </w:r>
      <w:r w:rsidR="00D505B9" w:rsidRPr="000A565D">
        <w:t>Użytkowników Systemu będących administratorami.</w:t>
      </w:r>
    </w:p>
    <w:p w14:paraId="54461B8A" w14:textId="04050E7C" w:rsidR="00DD713F" w:rsidRPr="000A565D" w:rsidRDefault="007F47BB" w:rsidP="000A565D">
      <w:pPr>
        <w:pStyle w:val="Akapitzlist"/>
        <w:numPr>
          <w:ilvl w:val="0"/>
          <w:numId w:val="6"/>
        </w:numPr>
        <w:ind w:left="-142" w:right="-851" w:hanging="426"/>
      </w:pPr>
      <w:r w:rsidRPr="000A565D">
        <w:t xml:space="preserve">Zadanie nr 15 (Etap 5 </w:t>
      </w:r>
      <w:r w:rsidR="000F0A85" w:rsidRPr="000A565D">
        <w:t>–</w:t>
      </w:r>
      <w:r w:rsidRPr="000A565D">
        <w:t xml:space="preserve"> </w:t>
      </w:r>
      <w:r w:rsidR="000F0A85" w:rsidRPr="000A565D">
        <w:t xml:space="preserve">Gwarancja </w:t>
      </w:r>
      <w:r w:rsidR="000A565D">
        <w:t>P</w:t>
      </w:r>
      <w:r w:rsidR="000F0A85" w:rsidRPr="000A565D">
        <w:t xml:space="preserve">owdrożeniowa) </w:t>
      </w:r>
      <w:r w:rsidRPr="000A565D">
        <w:t xml:space="preserve">- </w:t>
      </w:r>
      <w:r w:rsidR="00D505B9" w:rsidRPr="000A565D">
        <w:t xml:space="preserve">Świadczenie gwarancji w okresie </w:t>
      </w:r>
      <w:r w:rsidR="00171438" w:rsidRPr="000A565D">
        <w:t>3</w:t>
      </w:r>
      <w:r w:rsidR="00D505B9" w:rsidRPr="000A565D">
        <w:t xml:space="preserve"> miesięcy od </w:t>
      </w:r>
      <w:r w:rsidR="00A667E4" w:rsidRPr="000A565D">
        <w:t>dnia</w:t>
      </w:r>
      <w:r w:rsidR="00D505B9" w:rsidRPr="000A565D">
        <w:t xml:space="preserve"> podpisania przez Zamawiającego bez zastrzeżeń Protokołu Odbioru Etapu 3.</w:t>
      </w:r>
    </w:p>
    <w:p w14:paraId="30332D0E" w14:textId="0AFDA79B" w:rsidR="009605DA" w:rsidRPr="000A565D" w:rsidRDefault="582E8EB6" w:rsidP="000A565D">
      <w:pPr>
        <w:pStyle w:val="Akapitzlist"/>
        <w:numPr>
          <w:ilvl w:val="0"/>
          <w:numId w:val="6"/>
        </w:numPr>
        <w:ind w:left="-142" w:right="-851" w:hanging="426"/>
      </w:pPr>
      <w:r>
        <w:t>Zadanie nr 16 (</w:t>
      </w:r>
      <w:r w:rsidR="2D764357">
        <w:t xml:space="preserve">Etap 6 – Serwis Utrzymaniowy) - </w:t>
      </w:r>
      <w:r w:rsidR="14D2E421">
        <w:t xml:space="preserve">Świadczenie Serwisu Utrzymaniowego w okresie do </w:t>
      </w:r>
      <w:r w:rsidR="76C91880">
        <w:t>33</w:t>
      </w:r>
      <w:r w:rsidR="07770A8F">
        <w:t xml:space="preserve"> </w:t>
      </w:r>
      <w:r w:rsidR="14D2E421">
        <w:t>miesięcy od dnia podpisania przez Zamawiającego bez zastrzeżeń Protokołu Odbio</w:t>
      </w:r>
      <w:r w:rsidR="30966D52">
        <w:t>r</w:t>
      </w:r>
      <w:r w:rsidR="14D2E421">
        <w:t>u Etapu 4</w:t>
      </w:r>
      <w:r w:rsidR="76C91880">
        <w:t>, w tym</w:t>
      </w:r>
      <w:r w:rsidR="2AD1DBF5">
        <w:t>:</w:t>
      </w:r>
    </w:p>
    <w:p w14:paraId="2D87614A" w14:textId="299963B5" w:rsidR="009605DA" w:rsidRPr="000A565D" w:rsidRDefault="00E333C9" w:rsidP="00BC1804">
      <w:pPr>
        <w:pStyle w:val="Akapitzlist"/>
        <w:numPr>
          <w:ilvl w:val="0"/>
          <w:numId w:val="85"/>
        </w:numPr>
        <w:ind w:left="142" w:right="-851" w:hanging="284"/>
      </w:pPr>
      <w:r w:rsidRPr="000A565D">
        <w:t>15</w:t>
      </w:r>
      <w:r w:rsidR="004D1F6D" w:rsidRPr="000A565D">
        <w:t xml:space="preserve"> miesięcy w ramach zamówienia podstawowego</w:t>
      </w:r>
      <w:r w:rsidR="009605DA" w:rsidRPr="000A565D">
        <w:t>;</w:t>
      </w:r>
    </w:p>
    <w:p w14:paraId="3BF2A645" w14:textId="56AD0AD6" w:rsidR="00C223FC" w:rsidRPr="000A565D" w:rsidRDefault="2AD1DBF5" w:rsidP="00BC1804">
      <w:pPr>
        <w:pStyle w:val="Akapitzlist"/>
        <w:numPr>
          <w:ilvl w:val="0"/>
          <w:numId w:val="85"/>
        </w:numPr>
        <w:ind w:left="142" w:right="-851" w:hanging="284"/>
      </w:pPr>
      <w:r>
        <w:t>do</w:t>
      </w:r>
      <w:r w:rsidR="76C91880">
        <w:t xml:space="preserve"> </w:t>
      </w:r>
      <w:r w:rsidR="014AAEF2">
        <w:t>18</w:t>
      </w:r>
      <w:r w:rsidR="76C91880">
        <w:t xml:space="preserve"> </w:t>
      </w:r>
      <w:r>
        <w:t>miesięcy</w:t>
      </w:r>
      <w:r w:rsidR="76C91880">
        <w:t xml:space="preserve"> w ramach opcji</w:t>
      </w:r>
      <w:r w:rsidR="375B6C56">
        <w:t xml:space="preserve"> </w:t>
      </w:r>
      <w:r>
        <w:t xml:space="preserve">do wykorzystania w okresie </w:t>
      </w:r>
      <w:r w:rsidR="7783C134">
        <w:t>obowiązywania umowy tj.</w:t>
      </w:r>
      <w:r w:rsidR="45EEA027">
        <w:t xml:space="preserve"> nie dłużej niż do upływu </w:t>
      </w:r>
      <w:r w:rsidR="57D99EE1">
        <w:t>48 miesięcy od dnia zawarcia Umowy.</w:t>
      </w:r>
      <w:r w:rsidR="7783C134">
        <w:t xml:space="preserve"> </w:t>
      </w:r>
      <w:r w:rsidR="0E7117EA">
        <w:t>Świadczenie Serwisu Utrzymaniowego w ramach o</w:t>
      </w:r>
      <w:r w:rsidR="7783C134">
        <w:t>pcj</w:t>
      </w:r>
      <w:r w:rsidR="0E7117EA">
        <w:t xml:space="preserve">i </w:t>
      </w:r>
      <w:r w:rsidR="490C421C">
        <w:t xml:space="preserve">nastąpi nie wcześniej niż </w:t>
      </w:r>
      <w:r w:rsidR="0E7117EA">
        <w:t>po wykorzystaniu</w:t>
      </w:r>
      <w:r w:rsidR="490C421C">
        <w:t xml:space="preserve"> Serwisu Utrzymaniowego</w:t>
      </w:r>
      <w:r w:rsidR="0E7117EA">
        <w:t xml:space="preserve"> w ramach zamówienia podstawo</w:t>
      </w:r>
      <w:r w:rsidR="490C421C">
        <w:t>w</w:t>
      </w:r>
      <w:r w:rsidR="0E7117EA">
        <w:t xml:space="preserve">ego. </w:t>
      </w:r>
      <w:r w:rsidR="7783C134">
        <w:t xml:space="preserve"> </w:t>
      </w:r>
      <w:r w:rsidR="490C421C">
        <w:t>Szczegóły dotyczące opcji zawierać będą postanowienia Umowy.</w:t>
      </w:r>
    </w:p>
    <w:p w14:paraId="0ACBF5DE" w14:textId="4656132F" w:rsidR="009605DA" w:rsidRPr="000A565D" w:rsidRDefault="0049301A" w:rsidP="000A565D">
      <w:pPr>
        <w:pStyle w:val="Akapitzlist"/>
        <w:numPr>
          <w:ilvl w:val="0"/>
          <w:numId w:val="6"/>
        </w:numPr>
        <w:ind w:left="-142" w:right="-851" w:hanging="426"/>
      </w:pPr>
      <w:r w:rsidRPr="000A565D">
        <w:t xml:space="preserve">Zadanie nr 17 (Etap 7 – Rozwój) - </w:t>
      </w:r>
      <w:r w:rsidR="009F6445" w:rsidRPr="000A565D">
        <w:t>Świadczenie Rozwoju w wymiarze 1800 Roboczogodzin, w tym</w:t>
      </w:r>
      <w:r w:rsidR="009605DA" w:rsidRPr="000A565D">
        <w:t>:</w:t>
      </w:r>
    </w:p>
    <w:p w14:paraId="5B229CF0" w14:textId="6F2AC564" w:rsidR="009605DA" w:rsidRPr="000A565D" w:rsidRDefault="009F6445" w:rsidP="00BC1804">
      <w:pPr>
        <w:pStyle w:val="Akapitzlist"/>
        <w:numPr>
          <w:ilvl w:val="0"/>
          <w:numId w:val="86"/>
        </w:numPr>
        <w:ind w:left="142" w:right="-851" w:hanging="284"/>
      </w:pPr>
      <w:r w:rsidRPr="000A565D">
        <w:t>800 Roboczogodzin w ramach zamówienia podstawowego</w:t>
      </w:r>
      <w:r w:rsidR="00FC5488" w:rsidRPr="000A565D">
        <w:t>,</w:t>
      </w:r>
      <w:r w:rsidR="00DB2029" w:rsidRPr="000A565D">
        <w:t xml:space="preserve"> w okresie od dnia podpisania przez Zamawiającego bez zastrzeżeń Protokołu Odbioru Etapu 3</w:t>
      </w:r>
      <w:r w:rsidR="00B2072C" w:rsidRPr="000A565D">
        <w:t xml:space="preserve"> </w:t>
      </w:r>
      <w:r w:rsidR="00F709F7" w:rsidRPr="000A565D">
        <w:t>do upływu okresu</w:t>
      </w:r>
      <w:r w:rsidR="003527C7" w:rsidRPr="000A565D">
        <w:t xml:space="preserve"> obowiązywania </w:t>
      </w:r>
      <w:r w:rsidR="00285BB5" w:rsidRPr="000A565D">
        <w:t xml:space="preserve">Umowy, jednak nie dłużej niż </w:t>
      </w:r>
      <w:r w:rsidR="00B2072C" w:rsidRPr="000A565D">
        <w:t>do wyczerpania limitu 800 Roboczogodzin</w:t>
      </w:r>
      <w:r w:rsidR="00DB2029" w:rsidRPr="000A565D">
        <w:t>;</w:t>
      </w:r>
    </w:p>
    <w:p w14:paraId="67CF315E" w14:textId="3CFB7BDB" w:rsidR="00EF647D" w:rsidRPr="000A565D" w:rsidRDefault="14D2E421" w:rsidP="00BC1804">
      <w:pPr>
        <w:pStyle w:val="Akapitzlist"/>
        <w:numPr>
          <w:ilvl w:val="0"/>
          <w:numId w:val="86"/>
        </w:numPr>
        <w:ind w:left="142" w:right="-851" w:hanging="284"/>
      </w:pPr>
      <w:r>
        <w:t>1000 Roboczogodzin w ramach opcji</w:t>
      </w:r>
      <w:r w:rsidR="21A96AE3">
        <w:t xml:space="preserve"> w okresie od dnia podpisania przez Zamawiającego bez zastrzeżeń Protokołu Odbioru Etapu 3</w:t>
      </w:r>
      <w:r w:rsidR="47BCB70C">
        <w:t xml:space="preserve"> d</w:t>
      </w:r>
      <w:r w:rsidR="28A73B7F">
        <w:t>o zakończenia realizacji Etapu 6</w:t>
      </w:r>
      <w:r w:rsidR="57D99EE1">
        <w:t>.</w:t>
      </w:r>
      <w:r w:rsidR="5BCE9276">
        <w:t xml:space="preserve"> Szczegóły dotyczące opcji zawierać będą postanowienia Umowy.</w:t>
      </w:r>
    </w:p>
    <w:p w14:paraId="3D3FD7BC" w14:textId="2005158E" w:rsidR="00543369" w:rsidRPr="00EF647D" w:rsidRDefault="00C223FC" w:rsidP="0074780C">
      <w:pPr>
        <w:pStyle w:val="Akapitzlist"/>
        <w:numPr>
          <w:ilvl w:val="1"/>
          <w:numId w:val="1"/>
        </w:numPr>
        <w:spacing w:before="240"/>
        <w:ind w:left="-567" w:right="-851" w:hanging="425"/>
        <w:outlineLvl w:val="1"/>
        <w:rPr>
          <w:b/>
          <w:bCs/>
        </w:rPr>
      </w:pPr>
      <w:r w:rsidDel="00EF647D">
        <w:br w:type="page"/>
      </w:r>
      <w:bookmarkStart w:id="14" w:name="_Toc105588049"/>
      <w:r w:rsidR="00543369" w:rsidRPr="00EF647D">
        <w:rPr>
          <w:b/>
          <w:bCs/>
        </w:rPr>
        <w:lastRenderedPageBreak/>
        <w:t xml:space="preserve">Etapy realizacji </w:t>
      </w:r>
      <w:r w:rsidR="00543369" w:rsidRPr="006C3042">
        <w:rPr>
          <w:b/>
          <w:bCs/>
        </w:rPr>
        <w:t>Projektu</w:t>
      </w:r>
      <w:bookmarkEnd w:id="14"/>
    </w:p>
    <w:p w14:paraId="6CBAB348" w14:textId="76816E0A" w:rsidR="00543369" w:rsidRDefault="00543369" w:rsidP="00F24A40">
      <w:pPr>
        <w:pStyle w:val="Akapitzlist"/>
        <w:ind w:left="-567" w:right="-851"/>
      </w:pPr>
      <w:r>
        <w:t>Zamawiający wymaga od Wykonawcy, aby wszystkie prace w ramach realizacji Przedmiotu Zamówienia wykonywane były iteracyjnie i przyrostowo.</w:t>
      </w:r>
    </w:p>
    <w:p w14:paraId="3AA7F2EB" w14:textId="4FE726EF" w:rsidR="00543369" w:rsidRDefault="00543369" w:rsidP="00F24A40">
      <w:pPr>
        <w:pStyle w:val="Akapitzlist"/>
        <w:ind w:left="-567" w:right="-851"/>
      </w:pPr>
      <w:r>
        <w:t xml:space="preserve">Za przyrost Zamawiający rozumie wdrażanie każdego z poszczególnych Obszarów tematycznych </w:t>
      </w:r>
      <w:r w:rsidR="00B36F6E">
        <w:t>CPA</w:t>
      </w:r>
      <w:r>
        <w:t xml:space="preserve"> w następującej kolejności:</w:t>
      </w:r>
    </w:p>
    <w:p w14:paraId="27B24D2C" w14:textId="1AD2AFC7" w:rsidR="00543369" w:rsidRDefault="3E34C166" w:rsidP="00F24A40">
      <w:pPr>
        <w:pStyle w:val="Akapitzlist"/>
        <w:numPr>
          <w:ilvl w:val="0"/>
          <w:numId w:val="11"/>
        </w:numPr>
        <w:ind w:left="-284" w:right="-851" w:hanging="283"/>
      </w:pPr>
      <w:r>
        <w:t>Obszar Dofinansowanie, refundacja oraz wpłaty obowiązkowe</w:t>
      </w:r>
      <w:r w:rsidR="20940A49">
        <w:t>,</w:t>
      </w:r>
    </w:p>
    <w:p w14:paraId="4A9B0DFC" w14:textId="3AF0EDFD" w:rsidR="00543369" w:rsidRDefault="00543369" w:rsidP="00F24A40">
      <w:pPr>
        <w:pStyle w:val="Akapitzlist"/>
        <w:numPr>
          <w:ilvl w:val="0"/>
          <w:numId w:val="11"/>
        </w:numPr>
        <w:ind w:left="-284" w:right="-851" w:hanging="283"/>
      </w:pPr>
      <w:r>
        <w:t>Obszar Finanse i Organizacja Funduszu</w:t>
      </w:r>
      <w:r w:rsidR="00623A33">
        <w:t>,</w:t>
      </w:r>
    </w:p>
    <w:p w14:paraId="050000F6" w14:textId="2EE6534B" w:rsidR="00623A33" w:rsidRDefault="00623A33" w:rsidP="00F24A40">
      <w:pPr>
        <w:pStyle w:val="Akapitzlist"/>
        <w:numPr>
          <w:ilvl w:val="0"/>
          <w:numId w:val="11"/>
        </w:numPr>
        <w:ind w:left="-284" w:right="-851" w:hanging="283"/>
      </w:pPr>
      <w:r>
        <w:t>Obszar Kontrola i Windykacja Należności</w:t>
      </w:r>
      <w:r w:rsidR="00E12DF3">
        <w:t>,</w:t>
      </w:r>
    </w:p>
    <w:p w14:paraId="55162DD3" w14:textId="60E320E0" w:rsidR="00E12DF3" w:rsidRDefault="35FD1C79" w:rsidP="00F24A40">
      <w:pPr>
        <w:pStyle w:val="Akapitzlist"/>
        <w:numPr>
          <w:ilvl w:val="0"/>
          <w:numId w:val="11"/>
        </w:numPr>
        <w:ind w:left="-284" w:right="-851" w:hanging="283"/>
      </w:pPr>
      <w:r>
        <w:t>Obszar Wsparcie</w:t>
      </w:r>
      <w:r w:rsidR="3BFB8AB7">
        <w:t xml:space="preserve"> osób niepełnosprawnych </w:t>
      </w:r>
      <w:r>
        <w:t>finansowane ze środków PFRON.</w:t>
      </w:r>
    </w:p>
    <w:p w14:paraId="45ED305D" w14:textId="77777777" w:rsidR="00623A33" w:rsidRDefault="00623A33" w:rsidP="00F24A40">
      <w:pPr>
        <w:pStyle w:val="Akapitzlist"/>
        <w:ind w:left="-284" w:right="-851"/>
      </w:pPr>
    </w:p>
    <w:p w14:paraId="22FEF029" w14:textId="1CCE4E21" w:rsidR="00623A33" w:rsidRPr="00E93165" w:rsidRDefault="00623A33" w:rsidP="00F24A40">
      <w:pPr>
        <w:pStyle w:val="Akapitzlist"/>
        <w:numPr>
          <w:ilvl w:val="2"/>
          <w:numId w:val="1"/>
        </w:numPr>
        <w:ind w:left="-426" w:right="-851" w:hanging="567"/>
        <w:outlineLvl w:val="2"/>
        <w:rPr>
          <w:b/>
          <w:bCs/>
        </w:rPr>
      </w:pPr>
      <w:bookmarkStart w:id="15" w:name="_Toc105588050"/>
      <w:r w:rsidRPr="00E93165">
        <w:rPr>
          <w:b/>
          <w:bCs/>
        </w:rPr>
        <w:t>Etap 0 – Organizacja Projektu</w:t>
      </w:r>
      <w:bookmarkEnd w:id="15"/>
    </w:p>
    <w:p w14:paraId="31981577" w14:textId="34DB665B" w:rsidR="00E93165" w:rsidRDefault="5B95F406" w:rsidP="00F24A40">
      <w:pPr>
        <w:pStyle w:val="Akapitzlist"/>
        <w:ind w:left="-426" w:right="-851"/>
      </w:pPr>
      <w:r>
        <w:t xml:space="preserve">Etap ten obejmuje </w:t>
      </w:r>
      <w:r w:rsidR="3DCE739C">
        <w:t>Z</w:t>
      </w:r>
      <w:r>
        <w:t>adanie 1 z</w:t>
      </w:r>
      <w:r w:rsidR="00E93165" w:rsidDel="5B95F406">
        <w:t xml:space="preserve"> </w:t>
      </w:r>
      <w:r w:rsidR="5A00629F">
        <w:t>punktu 3.4 Rozdziału 3</w:t>
      </w:r>
      <w:r>
        <w:t>. Zakres prac do wykonania:</w:t>
      </w:r>
    </w:p>
    <w:p w14:paraId="188252C0" w14:textId="70D652D1" w:rsidR="00E93165" w:rsidRDefault="00E93165" w:rsidP="00F24A40">
      <w:pPr>
        <w:pStyle w:val="Akapitzlist"/>
        <w:numPr>
          <w:ilvl w:val="0"/>
          <w:numId w:val="12"/>
        </w:numPr>
        <w:ind w:right="-851"/>
      </w:pPr>
      <w:r>
        <w:t>Przygotowani</w:t>
      </w:r>
      <w:r w:rsidR="00B816BD">
        <w:t>e</w:t>
      </w:r>
      <w:r>
        <w:t xml:space="preserve"> ram organizacyjnych Projektu</w:t>
      </w:r>
      <w:r w:rsidR="00B816BD">
        <w:t xml:space="preserve"> i Harmonogramu szczegółowego jego realizacji.</w:t>
      </w:r>
      <w:r>
        <w:t xml:space="preserve"> </w:t>
      </w:r>
      <w:r w:rsidR="00B816BD">
        <w:t>P</w:t>
      </w:r>
      <w:r>
        <w:t xml:space="preserve">rzygotowanie i uzgodnienie z Zamawiającym szablonów dokumentacji analitycznej i technicznej, </w:t>
      </w:r>
      <w:r w:rsidR="00B816BD">
        <w:t xml:space="preserve">wdrożenie narzędzia do przechowywania repozytorium Projektu, </w:t>
      </w:r>
      <w:r>
        <w:t xml:space="preserve">a także </w:t>
      </w:r>
      <w:r w:rsidR="00B816BD">
        <w:t xml:space="preserve">zarządzania </w:t>
      </w:r>
      <w:r>
        <w:t>Harmonogram</w:t>
      </w:r>
      <w:r w:rsidR="00B816BD">
        <w:t>em</w:t>
      </w:r>
      <w:r>
        <w:t xml:space="preserve"> szczegółow</w:t>
      </w:r>
      <w:r w:rsidR="00B816BD">
        <w:t xml:space="preserve">ym </w:t>
      </w:r>
      <w:r>
        <w:t>realizacji Projektu.</w:t>
      </w:r>
    </w:p>
    <w:p w14:paraId="66AFF2F1" w14:textId="0707F673" w:rsidR="00645811" w:rsidRDefault="00645811" w:rsidP="00F24A40">
      <w:pPr>
        <w:pStyle w:val="Akapitzlist"/>
        <w:ind w:left="294" w:right="-851"/>
      </w:pPr>
    </w:p>
    <w:p w14:paraId="578646A9" w14:textId="00610723" w:rsidR="00645811" w:rsidRPr="00645811" w:rsidRDefault="00645811" w:rsidP="0074780C">
      <w:pPr>
        <w:pStyle w:val="Akapitzlist"/>
        <w:numPr>
          <w:ilvl w:val="2"/>
          <w:numId w:val="1"/>
        </w:numPr>
        <w:ind w:left="-426" w:right="-851" w:hanging="567"/>
        <w:outlineLvl w:val="2"/>
        <w:rPr>
          <w:b/>
          <w:bCs/>
        </w:rPr>
      </w:pPr>
      <w:bookmarkStart w:id="16" w:name="_Toc105588051"/>
      <w:r w:rsidRPr="00645811">
        <w:rPr>
          <w:b/>
          <w:bCs/>
        </w:rPr>
        <w:t>Etap 1 - Analiza przedwdrożeniowa</w:t>
      </w:r>
      <w:bookmarkEnd w:id="16"/>
    </w:p>
    <w:p w14:paraId="255B6DD5" w14:textId="2746B58C" w:rsidR="00645811" w:rsidRDefault="00645811" w:rsidP="0074780C">
      <w:pPr>
        <w:pStyle w:val="Akapitzlist"/>
        <w:ind w:left="-426" w:right="-851"/>
      </w:pPr>
      <w:r>
        <w:t xml:space="preserve">Etap ten będzie </w:t>
      </w:r>
      <w:r w:rsidR="0022012C">
        <w:t>obejmował</w:t>
      </w:r>
      <w:r>
        <w:t xml:space="preserve"> następujące zadania z </w:t>
      </w:r>
      <w:r w:rsidR="00F24A40">
        <w:t>punktu</w:t>
      </w:r>
      <w:r>
        <w:t xml:space="preserve"> 3.4</w:t>
      </w:r>
      <w:r w:rsidR="00F24A40">
        <w:t xml:space="preserve"> Rozdziału 3</w:t>
      </w:r>
      <w:r>
        <w:t>:</w:t>
      </w:r>
    </w:p>
    <w:p w14:paraId="4FE20DDA" w14:textId="6934129C" w:rsidR="00645811" w:rsidRDefault="00645811" w:rsidP="00F24A40">
      <w:pPr>
        <w:pStyle w:val="Akapitzlist"/>
        <w:numPr>
          <w:ilvl w:val="0"/>
          <w:numId w:val="12"/>
        </w:numPr>
        <w:ind w:right="-851"/>
      </w:pPr>
      <w:r>
        <w:t xml:space="preserve">Zadanie 2: Wykonanie analizy przedwdrożeniowej i uzgodnienie z Zamawiającym </w:t>
      </w:r>
      <w:r w:rsidR="002F25F7">
        <w:t xml:space="preserve">wyszczególnionych </w:t>
      </w:r>
      <w:r>
        <w:t>w niniejszym dokumencie źródeł danych</w:t>
      </w:r>
      <w:r w:rsidR="003D5746">
        <w:t xml:space="preserve"> (wraz z opisem typu bazy źródłowej, jej wersji, sposobu pobierania danych z tej bazy)</w:t>
      </w:r>
      <w:r w:rsidR="00EB74F9">
        <w:t xml:space="preserve">, </w:t>
      </w:r>
      <w:r>
        <w:t>raportów dla poszczególnych Obszarów tematycznych</w:t>
      </w:r>
      <w:r w:rsidR="00EB74F9">
        <w:t xml:space="preserve"> oraz stworzenie dokumentu mapującego dane źródłowe wraz z danymi gotowymi do raportowania (</w:t>
      </w:r>
      <w:proofErr w:type="spellStart"/>
      <w:r w:rsidR="00EB74F9">
        <w:t>source</w:t>
      </w:r>
      <w:proofErr w:type="spellEnd"/>
      <w:r w:rsidR="00EB74F9">
        <w:t xml:space="preserve"> – target </w:t>
      </w:r>
      <w:proofErr w:type="spellStart"/>
      <w:r w:rsidR="00EB74F9">
        <w:t>mapping</w:t>
      </w:r>
      <w:proofErr w:type="spellEnd"/>
      <w:r w:rsidR="00EB74F9">
        <w:t>)</w:t>
      </w:r>
      <w:r w:rsidR="00EB74F9" w:rsidRPr="00EB74F9">
        <w:t>,</w:t>
      </w:r>
    </w:p>
    <w:p w14:paraId="7A368938" w14:textId="0D6E838F" w:rsidR="00645811" w:rsidRDefault="00645811" w:rsidP="00F24A40">
      <w:pPr>
        <w:pStyle w:val="Akapitzlist"/>
        <w:numPr>
          <w:ilvl w:val="0"/>
          <w:numId w:val="12"/>
        </w:numPr>
        <w:ind w:right="-851"/>
      </w:pPr>
      <w:r>
        <w:t>Zadanie 3: Utworzenie dokumentacji analitycznej i technicznej</w:t>
      </w:r>
      <w:r w:rsidR="0022012C">
        <w:t>. S</w:t>
      </w:r>
      <w:r w:rsidR="00C67710">
        <w:t>zczegóły dot. zawartości Koncepcji Wdrożenia Systemu oraz Projektu Technicznego Systemu zostały opisane w odpowiednio w podpunktach a) oraz b) punktu 3 rozdziału 3.4 niniejszego dokumentu.</w:t>
      </w:r>
    </w:p>
    <w:p w14:paraId="7370C43F" w14:textId="48258D56" w:rsidR="00C67710" w:rsidRDefault="00C67710" w:rsidP="00F24A40">
      <w:pPr>
        <w:pStyle w:val="Akapitzlist"/>
        <w:ind w:left="294" w:right="-851"/>
      </w:pPr>
    </w:p>
    <w:p w14:paraId="13B6619B" w14:textId="2C9DE1E1" w:rsidR="00C67710" w:rsidRPr="00C67710" w:rsidRDefault="00C67710" w:rsidP="00F24A40">
      <w:pPr>
        <w:pStyle w:val="Akapitzlist"/>
        <w:numPr>
          <w:ilvl w:val="2"/>
          <w:numId w:val="1"/>
        </w:numPr>
        <w:ind w:left="-426" w:right="-851" w:hanging="567"/>
        <w:outlineLvl w:val="2"/>
        <w:rPr>
          <w:b/>
          <w:bCs/>
        </w:rPr>
      </w:pPr>
      <w:bookmarkStart w:id="17" w:name="_Toc105588052"/>
      <w:r w:rsidRPr="00C67710">
        <w:rPr>
          <w:b/>
          <w:bCs/>
        </w:rPr>
        <w:t xml:space="preserve">Etap 2 – </w:t>
      </w:r>
      <w:r w:rsidR="000A22A6">
        <w:rPr>
          <w:b/>
          <w:bCs/>
        </w:rPr>
        <w:t>Konfiguracja</w:t>
      </w:r>
      <w:r w:rsidRPr="00C67710">
        <w:rPr>
          <w:b/>
          <w:bCs/>
        </w:rPr>
        <w:t xml:space="preserve"> </w:t>
      </w:r>
      <w:r w:rsidR="000A22A6">
        <w:rPr>
          <w:b/>
          <w:bCs/>
        </w:rPr>
        <w:t>O</w:t>
      </w:r>
      <w:r w:rsidRPr="00C67710">
        <w:rPr>
          <w:b/>
          <w:bCs/>
        </w:rPr>
        <w:t>programowania</w:t>
      </w:r>
      <w:r w:rsidR="000A22A6">
        <w:rPr>
          <w:b/>
          <w:bCs/>
        </w:rPr>
        <w:t xml:space="preserve"> Standardowego</w:t>
      </w:r>
      <w:bookmarkEnd w:id="17"/>
    </w:p>
    <w:p w14:paraId="3071B68D" w14:textId="0C8829F1" w:rsidR="00C67710" w:rsidRDefault="00C67710" w:rsidP="00F24A40">
      <w:pPr>
        <w:pStyle w:val="Akapitzlist"/>
        <w:ind w:left="-426" w:right="-851"/>
      </w:pPr>
      <w:r>
        <w:t xml:space="preserve">Etap ten będzie obejmował </w:t>
      </w:r>
      <w:r w:rsidR="00C61A76">
        <w:t xml:space="preserve">następujące zadania z </w:t>
      </w:r>
      <w:r w:rsidR="00F24A40" w:rsidRPr="00F24A40">
        <w:t xml:space="preserve">punktu 3.4 </w:t>
      </w:r>
      <w:r w:rsidR="00F24A40">
        <w:t>R</w:t>
      </w:r>
      <w:r w:rsidR="00F24A40" w:rsidRPr="00F24A40">
        <w:t>ozdziału 3</w:t>
      </w:r>
      <w:r w:rsidR="00C61A76">
        <w:t>:</w:t>
      </w:r>
    </w:p>
    <w:p w14:paraId="753A655C" w14:textId="600C00E8" w:rsidR="00C61A76" w:rsidRDefault="00C61A76" w:rsidP="00F24A40">
      <w:pPr>
        <w:pStyle w:val="Akapitzlist"/>
        <w:numPr>
          <w:ilvl w:val="0"/>
          <w:numId w:val="13"/>
        </w:numPr>
        <w:ind w:right="-851"/>
      </w:pPr>
      <w:r>
        <w:t xml:space="preserve">Zadanie </w:t>
      </w:r>
      <w:r w:rsidR="000A22A6">
        <w:t>4</w:t>
      </w:r>
      <w:r>
        <w:t xml:space="preserve">: </w:t>
      </w:r>
      <w:r w:rsidR="000A22A6">
        <w:t>K</w:t>
      </w:r>
      <w:r>
        <w:t xml:space="preserve">onfiguracja Oprogramowania Standardowego </w:t>
      </w:r>
      <w:r w:rsidR="00200958">
        <w:t>dla środowiska produkcyjnego i testowo-</w:t>
      </w:r>
      <w:r w:rsidR="00F24A40">
        <w:t>szkoleniowego</w:t>
      </w:r>
      <w:r w:rsidR="00200958">
        <w:t>,</w:t>
      </w:r>
    </w:p>
    <w:p w14:paraId="6EC7716B" w14:textId="478BA3AA" w:rsidR="00200958" w:rsidRDefault="00200958" w:rsidP="00F24A40">
      <w:pPr>
        <w:pStyle w:val="Akapitzlist"/>
        <w:numPr>
          <w:ilvl w:val="0"/>
          <w:numId w:val="13"/>
        </w:numPr>
        <w:ind w:right="-851"/>
      </w:pPr>
      <w:r>
        <w:t xml:space="preserve">Zadanie </w:t>
      </w:r>
      <w:r w:rsidR="000A22A6">
        <w:t>5</w:t>
      </w:r>
      <w:r>
        <w:t>: Zainstalowanie i konfiguracja pozostałego oprogramowania niezbędnego do pełnej realizacji Przedmiotu Zamówienia, jakie zostanie określone na etapie Analizy przedwdrożeniowej.</w:t>
      </w:r>
    </w:p>
    <w:p w14:paraId="10331FA0" w14:textId="1450F387" w:rsidR="00200958" w:rsidRDefault="00200958" w:rsidP="00F24A40">
      <w:pPr>
        <w:pStyle w:val="Akapitzlist"/>
        <w:ind w:left="294" w:right="-851"/>
      </w:pPr>
    </w:p>
    <w:p w14:paraId="519177BA" w14:textId="1307815A" w:rsidR="00200958" w:rsidRPr="00200958" w:rsidRDefault="00200958" w:rsidP="00F24A40">
      <w:pPr>
        <w:pStyle w:val="Akapitzlist"/>
        <w:numPr>
          <w:ilvl w:val="2"/>
          <w:numId w:val="1"/>
        </w:numPr>
        <w:ind w:left="-426" w:right="-851" w:hanging="567"/>
        <w:outlineLvl w:val="2"/>
        <w:rPr>
          <w:b/>
          <w:bCs/>
        </w:rPr>
      </w:pPr>
      <w:bookmarkStart w:id="18" w:name="_Toc105588053"/>
      <w:r w:rsidRPr="00200958">
        <w:rPr>
          <w:b/>
          <w:bCs/>
        </w:rPr>
        <w:t>Etap 3 – Wdrożenie Systemu</w:t>
      </w:r>
      <w:bookmarkEnd w:id="18"/>
    </w:p>
    <w:p w14:paraId="2A0908BC" w14:textId="100B30D8" w:rsidR="00200958" w:rsidRDefault="00200958" w:rsidP="00F24A40">
      <w:pPr>
        <w:pStyle w:val="Akapitzlist"/>
        <w:ind w:left="-426" w:right="-851"/>
      </w:pPr>
      <w:r>
        <w:t xml:space="preserve">Etap ten obejmuje iteracyjną realizację zadań od </w:t>
      </w:r>
      <w:r w:rsidR="00EA123A">
        <w:t>6</w:t>
      </w:r>
      <w:r>
        <w:t xml:space="preserve"> do </w:t>
      </w:r>
      <w:r w:rsidR="00EA123A">
        <w:t>10</w:t>
      </w:r>
      <w:r w:rsidR="00987F3C">
        <w:t xml:space="preserve"> </w:t>
      </w:r>
      <w:r w:rsidR="00AD4DEB">
        <w:t xml:space="preserve">z </w:t>
      </w:r>
      <w:r w:rsidR="00F24A40">
        <w:t>punktu</w:t>
      </w:r>
      <w:r w:rsidR="00AD4DEB">
        <w:t xml:space="preserve"> 3.4</w:t>
      </w:r>
      <w:r w:rsidR="00F24A40">
        <w:t xml:space="preserve"> Rozdziału 3</w:t>
      </w:r>
      <w:r>
        <w:t xml:space="preserve">, przyrostowo dla każdego Obszaru tematycznego </w:t>
      </w:r>
      <w:r w:rsidR="00B36F6E">
        <w:t>CPA</w:t>
      </w:r>
      <w:r>
        <w:t>.</w:t>
      </w:r>
    </w:p>
    <w:p w14:paraId="108DA167" w14:textId="4A61FBF3" w:rsidR="00200958" w:rsidRDefault="00200958" w:rsidP="00F24A40">
      <w:pPr>
        <w:pStyle w:val="Akapitzlist"/>
        <w:ind w:left="-426" w:right="-851"/>
      </w:pPr>
      <w:r>
        <w:t>Po zrealizowaniu wdrożenia wszystkich przyrostów zrealizowane zostaną zadani</w:t>
      </w:r>
      <w:r w:rsidR="007557D1">
        <w:t>e</w:t>
      </w:r>
      <w:r w:rsidR="00F24A40">
        <w:t xml:space="preserve"> </w:t>
      </w:r>
      <w:r w:rsidR="00987F3C">
        <w:t xml:space="preserve">11 </w:t>
      </w:r>
      <w:r w:rsidR="003932E2">
        <w:t xml:space="preserve">oraz zadanie </w:t>
      </w:r>
      <w:r w:rsidR="00987F3C">
        <w:t>1</w:t>
      </w:r>
      <w:r w:rsidR="00F26D2F">
        <w:t>2</w:t>
      </w:r>
      <w:r w:rsidR="00987F3C">
        <w:t xml:space="preserve"> </w:t>
      </w:r>
      <w:r w:rsidR="00AD4DEB">
        <w:t xml:space="preserve">(z </w:t>
      </w:r>
      <w:r w:rsidR="00F24A40">
        <w:t>punktu</w:t>
      </w:r>
      <w:r w:rsidR="00AD4DEB">
        <w:t xml:space="preserve"> 3.4</w:t>
      </w:r>
      <w:r w:rsidR="00F24A40">
        <w:t xml:space="preserve"> Rozdziału 3</w:t>
      </w:r>
      <w:r w:rsidR="00AD4DEB">
        <w:t>)</w:t>
      </w:r>
      <w:r>
        <w:t>.</w:t>
      </w:r>
    </w:p>
    <w:p w14:paraId="65D92E63" w14:textId="57D580DA" w:rsidR="00200958" w:rsidRDefault="00200958" w:rsidP="00F24A40">
      <w:pPr>
        <w:pStyle w:val="Akapitzlist"/>
        <w:ind w:left="-426" w:right="-851"/>
      </w:pPr>
    </w:p>
    <w:p w14:paraId="2AA5B1AA" w14:textId="044AA6B1" w:rsidR="00DE282A" w:rsidRDefault="00DE282A" w:rsidP="00F24A40">
      <w:pPr>
        <w:pStyle w:val="Akapitzlist"/>
        <w:numPr>
          <w:ilvl w:val="2"/>
          <w:numId w:val="1"/>
        </w:numPr>
        <w:ind w:left="-426" w:right="-851" w:hanging="567"/>
        <w:outlineLvl w:val="2"/>
        <w:rPr>
          <w:b/>
          <w:bCs/>
        </w:rPr>
      </w:pPr>
      <w:bookmarkStart w:id="19" w:name="_Toc105588054"/>
      <w:r w:rsidRPr="00F24A40">
        <w:rPr>
          <w:b/>
          <w:bCs/>
        </w:rPr>
        <w:t>Etap 4 – Warsztaty</w:t>
      </w:r>
      <w:bookmarkEnd w:id="19"/>
    </w:p>
    <w:p w14:paraId="5C5A2BD8" w14:textId="39D81CFE" w:rsidR="00826B24" w:rsidRDefault="539D4677" w:rsidP="00F24A40">
      <w:pPr>
        <w:pStyle w:val="Akapitzlist"/>
        <w:ind w:left="-426" w:right="-851"/>
      </w:pPr>
      <w:r>
        <w:t xml:space="preserve">Etap ten obejmuje </w:t>
      </w:r>
      <w:r w:rsidR="0A70931C">
        <w:t xml:space="preserve">zadania </w:t>
      </w:r>
      <w:r w:rsidR="460868A5">
        <w:t>1</w:t>
      </w:r>
      <w:r w:rsidR="13B16D13">
        <w:t>3</w:t>
      </w:r>
      <w:r w:rsidR="460868A5">
        <w:t xml:space="preserve"> oraz 1</w:t>
      </w:r>
      <w:r w:rsidR="13B16D13">
        <w:t>4</w:t>
      </w:r>
      <w:r w:rsidR="460868A5">
        <w:t xml:space="preserve"> </w:t>
      </w:r>
      <w:r w:rsidR="7E70BFE3">
        <w:t>(</w:t>
      </w:r>
      <w:r w:rsidR="5A00629F">
        <w:t>z punktu 3.4 Rozdziału 3</w:t>
      </w:r>
      <w:r w:rsidR="7E70BFE3">
        <w:t>):</w:t>
      </w:r>
    </w:p>
    <w:p w14:paraId="259D7FCA" w14:textId="0F7F3F73" w:rsidR="00D8512D" w:rsidRDefault="00D8512D" w:rsidP="00F24A40">
      <w:pPr>
        <w:pStyle w:val="Akapitzlist"/>
        <w:numPr>
          <w:ilvl w:val="0"/>
          <w:numId w:val="67"/>
        </w:numPr>
        <w:ind w:right="-851"/>
      </w:pPr>
      <w:r>
        <w:t>Zadanie 1</w:t>
      </w:r>
      <w:r w:rsidR="003932E2">
        <w:t>3</w:t>
      </w:r>
      <w:r>
        <w:t>:</w:t>
      </w:r>
      <w:r w:rsidR="00137267">
        <w:t xml:space="preserve"> Przeprowadzenie Warsztatów i dostarczenie materiałów szkoleniowych dla Użytkowników Systemu niebędących administratorami</w:t>
      </w:r>
      <w:r w:rsidR="00504C24">
        <w:t>,</w:t>
      </w:r>
    </w:p>
    <w:p w14:paraId="0134C4EB" w14:textId="04CD4E6D" w:rsidR="00504C24" w:rsidRPr="00367CAF" w:rsidRDefault="00504C24" w:rsidP="00F24A40">
      <w:pPr>
        <w:pStyle w:val="Akapitzlist"/>
        <w:numPr>
          <w:ilvl w:val="0"/>
          <w:numId w:val="67"/>
        </w:numPr>
        <w:ind w:right="-851"/>
      </w:pPr>
      <w:r>
        <w:t>Zadanie 1</w:t>
      </w:r>
      <w:r w:rsidR="003932E2">
        <w:t>4</w:t>
      </w:r>
      <w:r>
        <w:t>: Przeprowadzenie Warsztatów i dostarczenie materiałów szkoleniowych dla Użytkowników Systemu będących administratorami.</w:t>
      </w:r>
    </w:p>
    <w:p w14:paraId="17C09A3D" w14:textId="77777777" w:rsidR="00ED384B" w:rsidRDefault="00ED384B" w:rsidP="00F24A40">
      <w:pPr>
        <w:pStyle w:val="Akapitzlist"/>
        <w:ind w:left="-426" w:right="-851"/>
      </w:pPr>
    </w:p>
    <w:p w14:paraId="34BD12D2" w14:textId="2603A118" w:rsidR="00200958" w:rsidRPr="00200958" w:rsidRDefault="00200958" w:rsidP="00F24A40">
      <w:pPr>
        <w:pStyle w:val="Akapitzlist"/>
        <w:numPr>
          <w:ilvl w:val="2"/>
          <w:numId w:val="1"/>
        </w:numPr>
        <w:ind w:left="-426" w:right="-851" w:hanging="567"/>
        <w:jc w:val="both"/>
        <w:outlineLvl w:val="2"/>
        <w:rPr>
          <w:b/>
          <w:bCs/>
        </w:rPr>
      </w:pPr>
      <w:bookmarkStart w:id="20" w:name="_Toc105588055"/>
      <w:r w:rsidRPr="56E14105">
        <w:rPr>
          <w:b/>
          <w:bCs/>
        </w:rPr>
        <w:t xml:space="preserve">Etap </w:t>
      </w:r>
      <w:r w:rsidR="00ED384B" w:rsidRPr="56E14105">
        <w:rPr>
          <w:b/>
          <w:bCs/>
        </w:rPr>
        <w:t xml:space="preserve">5 </w:t>
      </w:r>
      <w:r w:rsidRPr="56E14105">
        <w:rPr>
          <w:b/>
          <w:bCs/>
        </w:rPr>
        <w:t xml:space="preserve">– </w:t>
      </w:r>
      <w:r w:rsidR="0022012C" w:rsidRPr="56E14105">
        <w:rPr>
          <w:b/>
          <w:bCs/>
        </w:rPr>
        <w:t>Gwarancja</w:t>
      </w:r>
      <w:r w:rsidR="00ED384B" w:rsidRPr="56E14105">
        <w:rPr>
          <w:b/>
          <w:bCs/>
        </w:rPr>
        <w:t xml:space="preserve"> powdrożeniowa</w:t>
      </w:r>
      <w:bookmarkEnd w:id="20"/>
    </w:p>
    <w:p w14:paraId="7FAABD49" w14:textId="6101C923" w:rsidR="00200958" w:rsidRDefault="00200958">
      <w:pPr>
        <w:pStyle w:val="Akapitzlist"/>
        <w:ind w:left="-426" w:right="-851"/>
        <w:jc w:val="both"/>
      </w:pPr>
      <w:r>
        <w:t xml:space="preserve">Etap ten obejmuje realizację </w:t>
      </w:r>
      <w:r w:rsidR="003932E2">
        <w:t>zadania</w:t>
      </w:r>
      <w:r w:rsidR="00CC6747">
        <w:t xml:space="preserve"> 15</w:t>
      </w:r>
      <w:r>
        <w:t xml:space="preserve"> </w:t>
      </w:r>
      <w:r w:rsidR="00F24A40" w:rsidRPr="00F24A40">
        <w:t xml:space="preserve">z punktu 3.4 </w:t>
      </w:r>
      <w:r w:rsidR="00F24A40">
        <w:t>R</w:t>
      </w:r>
      <w:r w:rsidR="00F24A40" w:rsidRPr="00F24A40">
        <w:t>ozdziału 3</w:t>
      </w:r>
      <w:r>
        <w:t>:</w:t>
      </w:r>
    </w:p>
    <w:p w14:paraId="43521B66" w14:textId="22CE7D37" w:rsidR="00F00EC4" w:rsidRDefault="00200958" w:rsidP="00F24A40">
      <w:pPr>
        <w:pStyle w:val="Akapitzlist"/>
        <w:ind w:left="294" w:right="-851"/>
      </w:pPr>
      <w:r>
        <w:t xml:space="preserve">Zadanie </w:t>
      </w:r>
      <w:r w:rsidR="003932E2">
        <w:t>15</w:t>
      </w:r>
      <w:r>
        <w:t xml:space="preserve">: Świadczenie gwarancji w okresie </w:t>
      </w:r>
      <w:r w:rsidR="00A667E4">
        <w:t xml:space="preserve">3 </w:t>
      </w:r>
      <w:r w:rsidR="00251E20">
        <w:t>mi</w:t>
      </w:r>
      <w:r w:rsidR="00FB3D45">
        <w:t>e</w:t>
      </w:r>
      <w:r w:rsidR="00251E20">
        <w:t>sięcy</w:t>
      </w:r>
      <w:r>
        <w:t xml:space="preserve"> od </w:t>
      </w:r>
      <w:r w:rsidR="00A667E4">
        <w:t xml:space="preserve">dnia </w:t>
      </w:r>
      <w:r>
        <w:t xml:space="preserve">podpisania </w:t>
      </w:r>
      <w:r w:rsidR="00251E20" w:rsidRPr="00251E20">
        <w:t xml:space="preserve">przez Zamawiającego bez zastrzeżeń </w:t>
      </w:r>
      <w:r>
        <w:t xml:space="preserve">Protokołu Odbioru </w:t>
      </w:r>
      <w:r w:rsidR="001564B1">
        <w:t>Etapu 3</w:t>
      </w:r>
      <w:r w:rsidR="00F00EC4">
        <w:t>.</w:t>
      </w:r>
    </w:p>
    <w:p w14:paraId="256D033A" w14:textId="3D973BF9" w:rsidR="001377B2" w:rsidRDefault="001377B2" w:rsidP="00F24A40">
      <w:pPr>
        <w:pStyle w:val="Akapitzlist"/>
        <w:ind w:left="294" w:right="-851"/>
        <w:jc w:val="both"/>
      </w:pPr>
    </w:p>
    <w:p w14:paraId="1FAD88D5" w14:textId="0D585F03" w:rsidR="00E239C3" w:rsidRDefault="00A506DA" w:rsidP="00D25E90">
      <w:pPr>
        <w:pStyle w:val="Akapitzlist"/>
        <w:numPr>
          <w:ilvl w:val="2"/>
          <w:numId w:val="1"/>
        </w:numPr>
        <w:ind w:left="-426" w:right="-851" w:hanging="567"/>
        <w:jc w:val="both"/>
        <w:outlineLvl w:val="2"/>
        <w:rPr>
          <w:b/>
          <w:bCs/>
        </w:rPr>
      </w:pPr>
      <w:bookmarkStart w:id="21" w:name="_Toc105588056"/>
      <w:r w:rsidRPr="00D25E90">
        <w:rPr>
          <w:b/>
          <w:bCs/>
        </w:rPr>
        <w:lastRenderedPageBreak/>
        <w:t xml:space="preserve">Etap </w:t>
      </w:r>
      <w:r w:rsidR="00E239C3" w:rsidRPr="00D25E90">
        <w:rPr>
          <w:b/>
          <w:bCs/>
        </w:rPr>
        <w:t>6 – Serwis Utrzymaniowy</w:t>
      </w:r>
      <w:bookmarkEnd w:id="21"/>
    </w:p>
    <w:p w14:paraId="14B1A385" w14:textId="607ED19F" w:rsidR="001377B2" w:rsidRDefault="00B8173D">
      <w:pPr>
        <w:pStyle w:val="Akapitzlist"/>
        <w:ind w:left="-426" w:right="-851"/>
        <w:jc w:val="both"/>
      </w:pPr>
      <w:r>
        <w:t xml:space="preserve">Etap ten obejmuje </w:t>
      </w:r>
      <w:r w:rsidR="00C8091C">
        <w:t xml:space="preserve">realizację zadania </w:t>
      </w:r>
      <w:r w:rsidR="00B64424">
        <w:t>1</w:t>
      </w:r>
      <w:r w:rsidR="00CC6747">
        <w:t>6</w:t>
      </w:r>
      <w:r w:rsidR="00D5656B">
        <w:t xml:space="preserve"> </w:t>
      </w:r>
      <w:r w:rsidR="00F24A40" w:rsidRPr="00F24A40">
        <w:t xml:space="preserve">z punktu 3.4 </w:t>
      </w:r>
      <w:r w:rsidR="00F24A40">
        <w:t>R</w:t>
      </w:r>
      <w:r w:rsidR="00F24A40" w:rsidRPr="00F24A40">
        <w:t>ozdziału 3</w:t>
      </w:r>
      <w:r w:rsidR="000E04BA">
        <w:t>:</w:t>
      </w:r>
    </w:p>
    <w:p w14:paraId="2B451484" w14:textId="3403AFDA" w:rsidR="00004370" w:rsidRDefault="0F6BEC3B" w:rsidP="00D25E90">
      <w:pPr>
        <w:pStyle w:val="Akapitzlist"/>
        <w:numPr>
          <w:ilvl w:val="0"/>
          <w:numId w:val="68"/>
        </w:numPr>
        <w:ind w:right="-851"/>
      </w:pPr>
      <w:r>
        <w:t>Zadanie 1</w:t>
      </w:r>
      <w:r w:rsidR="1FB0BCB6">
        <w:t>6</w:t>
      </w:r>
      <w:r>
        <w:t xml:space="preserve">: Świadczenie </w:t>
      </w:r>
      <w:r w:rsidR="26723615">
        <w:t>usługi Serwisu Utrzymaniowego w okresie</w:t>
      </w:r>
      <w:r w:rsidR="706C49FF">
        <w:t xml:space="preserve"> do 33 miesięcy </w:t>
      </w:r>
      <w:r w:rsidR="266053B1">
        <w:t xml:space="preserve">od dnia podpisania </w:t>
      </w:r>
      <w:r w:rsidR="555DE696">
        <w:t xml:space="preserve">przez Zamawiającego </w:t>
      </w:r>
      <w:r w:rsidR="6CBF3E42">
        <w:t xml:space="preserve">bez zastrzeżeń Protokołu Odbioru Etapu </w:t>
      </w:r>
      <w:r w:rsidR="37DB9D83">
        <w:t>4</w:t>
      </w:r>
      <w:r w:rsidR="14023C63">
        <w:t>, jednak nie dłużej niż do upływu 48 miesięcy od dni zawarcia Umowy</w:t>
      </w:r>
      <w:r w:rsidR="756A2B5A">
        <w:t>.</w:t>
      </w:r>
    </w:p>
    <w:p w14:paraId="6D7E5195" w14:textId="0D585F03" w:rsidR="00ED4482" w:rsidRDefault="00ED4482" w:rsidP="00D25E90">
      <w:pPr>
        <w:pStyle w:val="Akapitzlist"/>
        <w:ind w:left="294" w:right="-851"/>
      </w:pPr>
    </w:p>
    <w:p w14:paraId="5E05AFC3" w14:textId="0D585F03" w:rsidR="00ED4482" w:rsidRDefault="00ED4482" w:rsidP="00D25E90">
      <w:pPr>
        <w:pStyle w:val="Akapitzlist"/>
        <w:numPr>
          <w:ilvl w:val="2"/>
          <w:numId w:val="1"/>
        </w:numPr>
        <w:ind w:left="-426" w:right="-851" w:hanging="567"/>
        <w:jc w:val="both"/>
        <w:outlineLvl w:val="2"/>
        <w:rPr>
          <w:b/>
          <w:bCs/>
        </w:rPr>
      </w:pPr>
      <w:bookmarkStart w:id="22" w:name="_Toc105588057"/>
      <w:r w:rsidRPr="00D25E90">
        <w:rPr>
          <w:b/>
          <w:bCs/>
        </w:rPr>
        <w:t>Etap 7 – Rozwój</w:t>
      </w:r>
      <w:bookmarkEnd w:id="22"/>
    </w:p>
    <w:p w14:paraId="194DB07B" w14:textId="3B0F6740" w:rsidR="00ED4482" w:rsidRDefault="007F6D01">
      <w:pPr>
        <w:pStyle w:val="Akapitzlist"/>
        <w:ind w:left="-426" w:right="-851"/>
        <w:jc w:val="both"/>
      </w:pPr>
      <w:r>
        <w:t xml:space="preserve">Etap ten obejmuje </w:t>
      </w:r>
      <w:r w:rsidR="000B1D0A">
        <w:t>realizację zadania 1</w:t>
      </w:r>
      <w:r w:rsidR="00CC6747">
        <w:t>7</w:t>
      </w:r>
      <w:r w:rsidR="000B1D0A">
        <w:t xml:space="preserve"> </w:t>
      </w:r>
      <w:r w:rsidR="00F24A40" w:rsidRPr="00F24A40">
        <w:t xml:space="preserve">z punktu 3.4 </w:t>
      </w:r>
      <w:r w:rsidR="00F24A40">
        <w:t>R</w:t>
      </w:r>
      <w:r w:rsidR="00F24A40" w:rsidRPr="00F24A40">
        <w:t>ozdziału 3</w:t>
      </w:r>
      <w:r w:rsidR="000B1D0A">
        <w:t>:</w:t>
      </w:r>
    </w:p>
    <w:p w14:paraId="3EE54649" w14:textId="3D4223E1" w:rsidR="000B1D0A" w:rsidRPr="00367CAF" w:rsidRDefault="000B1D0A" w:rsidP="00D25E90">
      <w:pPr>
        <w:pStyle w:val="Akapitzlist"/>
        <w:numPr>
          <w:ilvl w:val="0"/>
          <w:numId w:val="68"/>
        </w:numPr>
        <w:ind w:right="-851"/>
        <w:jc w:val="both"/>
      </w:pPr>
      <w:r>
        <w:t>Zadanie 1</w:t>
      </w:r>
      <w:r w:rsidR="00CC6747">
        <w:t>7</w:t>
      </w:r>
      <w:r>
        <w:t xml:space="preserve">: </w:t>
      </w:r>
      <w:r w:rsidR="002F23CF">
        <w:t xml:space="preserve">Świadczenie Rozwoju </w:t>
      </w:r>
      <w:r w:rsidR="00C30DAE">
        <w:t>w wymiarze 1800 Roboczogodzin</w:t>
      </w:r>
      <w:r w:rsidR="00BE382C">
        <w:t xml:space="preserve">, w tym 800 Roboczogodzin </w:t>
      </w:r>
      <w:r w:rsidR="008B3F97">
        <w:t xml:space="preserve">w ramach zamówienia podstawowego </w:t>
      </w:r>
      <w:r w:rsidR="00030FA3">
        <w:t>i 1000 Roboczogodzin w ramach o</w:t>
      </w:r>
      <w:r w:rsidR="00B36019">
        <w:t xml:space="preserve">pcji do wykorzystania </w:t>
      </w:r>
      <w:r w:rsidR="000B4CED">
        <w:t xml:space="preserve">w okresie od dnia podpisania </w:t>
      </w:r>
      <w:r w:rsidR="00D31820">
        <w:t>Protokołu Odbioru Etapu 3</w:t>
      </w:r>
      <w:r w:rsidR="0012282F">
        <w:t xml:space="preserve"> do zakończenia </w:t>
      </w:r>
      <w:r w:rsidR="00682176">
        <w:t xml:space="preserve">realizacji Etapu </w:t>
      </w:r>
      <w:r w:rsidR="00011A0B">
        <w:t>6.</w:t>
      </w:r>
    </w:p>
    <w:p w14:paraId="4C5A269C" w14:textId="5895993C" w:rsidR="00890CA1" w:rsidRDefault="0063335E" w:rsidP="00991874">
      <w:r>
        <w:br w:type="page"/>
      </w:r>
    </w:p>
    <w:p w14:paraId="78D1266B" w14:textId="77A0B6E9" w:rsidR="001564B1" w:rsidRDefault="00890CA1" w:rsidP="0074780C">
      <w:pPr>
        <w:pStyle w:val="Akapitzlist"/>
        <w:numPr>
          <w:ilvl w:val="0"/>
          <w:numId w:val="1"/>
        </w:numPr>
        <w:ind w:right="-851"/>
        <w:outlineLvl w:val="0"/>
        <w:rPr>
          <w:b/>
          <w:bCs/>
          <w:sz w:val="24"/>
          <w:szCs w:val="24"/>
        </w:rPr>
      </w:pPr>
      <w:bookmarkStart w:id="23" w:name="_Toc105588058"/>
      <w:r>
        <w:rPr>
          <w:b/>
          <w:bCs/>
          <w:sz w:val="24"/>
          <w:szCs w:val="24"/>
        </w:rPr>
        <w:lastRenderedPageBreak/>
        <w:t>Architektura rozwiązania</w:t>
      </w:r>
      <w:bookmarkEnd w:id="23"/>
    </w:p>
    <w:p w14:paraId="07E8BCCB" w14:textId="0A1337FD" w:rsidR="00890CA1" w:rsidRPr="00E435A5" w:rsidRDefault="00890CA1" w:rsidP="00D25E90">
      <w:pPr>
        <w:pStyle w:val="Akapitzlist"/>
        <w:numPr>
          <w:ilvl w:val="1"/>
          <w:numId w:val="1"/>
        </w:numPr>
        <w:ind w:left="-567" w:right="-851" w:hanging="426"/>
        <w:outlineLvl w:val="1"/>
        <w:rPr>
          <w:b/>
          <w:bCs/>
        </w:rPr>
      </w:pPr>
      <w:bookmarkStart w:id="24" w:name="_Toc105588059"/>
      <w:r w:rsidRPr="00E435A5">
        <w:rPr>
          <w:b/>
          <w:bCs/>
        </w:rPr>
        <w:t xml:space="preserve">Architektura </w:t>
      </w:r>
      <w:r w:rsidR="00B36F6E">
        <w:rPr>
          <w:b/>
          <w:bCs/>
        </w:rPr>
        <w:t>CPA</w:t>
      </w:r>
      <w:bookmarkEnd w:id="24"/>
    </w:p>
    <w:p w14:paraId="373D9EA2" w14:textId="5C961EE6" w:rsidR="0019010D" w:rsidRDefault="00E435A5" w:rsidP="00D25E90">
      <w:pPr>
        <w:pStyle w:val="Akapitzlist"/>
        <w:ind w:left="-567" w:right="-851"/>
      </w:pPr>
      <w:r>
        <w:t xml:space="preserve">W ramach Projektu zakłada się powstanie Systemu, na który składają się hurtownia danych oraz </w:t>
      </w:r>
      <w:r w:rsidR="00883356">
        <w:t>system</w:t>
      </w:r>
      <w:r>
        <w:t xml:space="preserve"> klasy BI, gdzie hurtownia danych stanowi centralne repozytorium danych, integrujące dane pochodzące z różnych źródeł w PFRON</w:t>
      </w:r>
      <w:r w:rsidR="00883356">
        <w:t>. Źródłami danych dla hurtowni danych mają być systemy informatyczne PFRON, wykorzystywane przy realizacji zadań odpowiednich dla poszczególnych departamentów PFRON.</w:t>
      </w:r>
    </w:p>
    <w:p w14:paraId="062C3F44" w14:textId="43F2E720" w:rsidR="00DE0125" w:rsidRDefault="00DE0125" w:rsidP="0074780C">
      <w:pPr>
        <w:pStyle w:val="Akapitzlist"/>
        <w:ind w:left="-567" w:right="-851"/>
      </w:pPr>
      <w:r>
        <w:t>Hurtownia danych stanowić będzie źródło danych dla części analitycznej (narzędzia raportow</w:t>
      </w:r>
      <w:r w:rsidR="00585CBD">
        <w:t>o-analitycznego</w:t>
      </w:r>
      <w:r>
        <w:t xml:space="preserve"> klasy BI).</w:t>
      </w:r>
    </w:p>
    <w:p w14:paraId="6E874E97" w14:textId="57DEEDFE" w:rsidR="00DE0125" w:rsidRDefault="00DE0125" w:rsidP="0074780C">
      <w:pPr>
        <w:pStyle w:val="Akapitzlist"/>
        <w:ind w:left="-567" w:right="-851"/>
      </w:pPr>
    </w:p>
    <w:p w14:paraId="5674C351" w14:textId="5076F4F2" w:rsidR="00DE0125" w:rsidRDefault="00DE0125" w:rsidP="0074780C">
      <w:pPr>
        <w:pStyle w:val="Akapitzlist"/>
        <w:ind w:left="-567" w:right="-851"/>
      </w:pPr>
      <w:r>
        <w:t xml:space="preserve">Architektura Systemu powinna zostać zaprojektowana przy uwzględnieniu najlepszych praktyk i rozwiązań w zakresie budowy hurtowni danych i narzędzi raportowych klasy BI. Architektura hurtowni danych musi zapewnić skalowanie rozwiązania wraz ze wzrostem zakresu i wolumenu danych źródłowych, a także wraz ze wzrostem liczby </w:t>
      </w:r>
      <w:r w:rsidR="007E2F8D">
        <w:t>U</w:t>
      </w:r>
      <w:r>
        <w:t>żytkowników.</w:t>
      </w:r>
    </w:p>
    <w:p w14:paraId="3AD30C95" w14:textId="4A1FC434" w:rsidR="00DE0125" w:rsidRDefault="2CB05686" w:rsidP="0074780C">
      <w:pPr>
        <w:pStyle w:val="Akapitzlist"/>
        <w:ind w:left="-567" w:right="-851"/>
      </w:pPr>
      <w:r>
        <w:t xml:space="preserve">W ramach </w:t>
      </w:r>
      <w:r w:rsidR="4276DFAE">
        <w:t>realizacji budowy hurtowni danych Wykonawca zaprojektuje, wytworzy i wdroży rozwiązania umożliwiające pobieranie danych z systemów źródłowych, weryfikację tych danych, czyszczenie oraz integrację oraz wykonywanie procesów dokonujących transformacji danych pomiędzy poszczególnymi warstwami oraz rozwiązania raportowo-analityczne umożliwiające generowanie raportów i prowadzenie analiz na danych przechowywanych w centralnym repozytorium, które stanowi hurtownia danych.</w:t>
      </w:r>
      <w:r w:rsidR="4F902E6D">
        <w:t xml:space="preserve"> Operacje </w:t>
      </w:r>
      <w:r w:rsidR="1911F995">
        <w:t>n</w:t>
      </w:r>
      <w:r w:rsidR="4F902E6D">
        <w:t>a danych, o których mowa powyżej</w:t>
      </w:r>
      <w:r w:rsidR="4C621060">
        <w:t>,</w:t>
      </w:r>
      <w:r w:rsidR="4F902E6D">
        <w:t xml:space="preserve"> będą mogły być wykonywane automatycznie według zdefiniowanych scenariuszy, a także wyzwalane ręcznie przez upoważnionego </w:t>
      </w:r>
      <w:r w:rsidR="4C621060">
        <w:t>U</w:t>
      </w:r>
      <w:r w:rsidR="4F902E6D">
        <w:t>żytkownika Systemu.</w:t>
      </w:r>
    </w:p>
    <w:p w14:paraId="059C03B7" w14:textId="4D4726D9" w:rsidR="00E92B3A" w:rsidRDefault="00E92B3A" w:rsidP="0074780C">
      <w:pPr>
        <w:pStyle w:val="Akapitzlist"/>
        <w:ind w:left="-567" w:right="-851"/>
      </w:pPr>
    </w:p>
    <w:p w14:paraId="0304B20C" w14:textId="77777777" w:rsidR="00EA123A" w:rsidRDefault="00E92B3A" w:rsidP="0074780C">
      <w:pPr>
        <w:pStyle w:val="Akapitzlist"/>
        <w:ind w:left="-567" w:right="-851"/>
      </w:pPr>
      <w:r>
        <w:t xml:space="preserve">W ramach Projektu Wykonawca dostarczy Zamawiającemu komplet narzędzi pozwalających na rozszerzenie hurtowni danych o kolejne elementy w ramach </w:t>
      </w:r>
      <w:r w:rsidRPr="00AE16DC">
        <w:t xml:space="preserve">architektury, jaką Wykonawca zaoferuje Zamawiającemu. Narzędzia te powinny umożliwić definiowanie i podłączanie nowych źródeł danych oraz modyfikację </w:t>
      </w:r>
      <w:r w:rsidR="00F4757C" w:rsidRPr="00AE16DC">
        <w:t xml:space="preserve">zakresu danych ze </w:t>
      </w:r>
      <w:r w:rsidR="00362B5C" w:rsidRPr="00AE16DC">
        <w:t xml:space="preserve">źródeł </w:t>
      </w:r>
      <w:r w:rsidRPr="00AE16DC">
        <w:t>już istniejących</w:t>
      </w:r>
      <w:r w:rsidR="00F4757C" w:rsidRPr="00AE16DC">
        <w:t>.</w:t>
      </w:r>
      <w:r>
        <w:t xml:space="preserve"> </w:t>
      </w:r>
    </w:p>
    <w:p w14:paraId="51C3BDB4" w14:textId="77777777" w:rsidR="00EA123A" w:rsidRDefault="00EA123A" w:rsidP="0074780C">
      <w:pPr>
        <w:pStyle w:val="Akapitzlist"/>
        <w:ind w:left="-567" w:right="-851"/>
      </w:pPr>
    </w:p>
    <w:p w14:paraId="3BD32688" w14:textId="3B75C456" w:rsidR="00D33C9C" w:rsidRPr="00D33C9C" w:rsidRDefault="7364B057" w:rsidP="00AE16DC">
      <w:pPr>
        <w:pStyle w:val="Akapitzlist"/>
        <w:ind w:left="-567" w:right="-851"/>
        <w:rPr>
          <w:b/>
          <w:bCs/>
        </w:rPr>
      </w:pPr>
      <w:r>
        <w:t>Zamawiający dostarczy Wykonawcy środowisko oraz usługi chmurowe (Oprogramowanie Standardowe) wymagane do wykon</w:t>
      </w:r>
      <w:r w:rsidR="2E67FD4E">
        <w:t>an</w:t>
      </w:r>
      <w:r>
        <w:t xml:space="preserve">ia Projektu. Oprogramowanie Standardowe będzie dostarczone na </w:t>
      </w:r>
      <w:r w:rsidR="66CA1CB4">
        <w:t>C</w:t>
      </w:r>
      <w:r>
        <w:t xml:space="preserve">hmurze publicznej </w:t>
      </w:r>
      <w:r w:rsidR="76787A4B">
        <w:t xml:space="preserve">MS </w:t>
      </w:r>
      <w:proofErr w:type="spellStart"/>
      <w:r>
        <w:t>Azure</w:t>
      </w:r>
      <w:proofErr w:type="spellEnd"/>
      <w:r>
        <w:t xml:space="preserve"> w związku z umową Enterprise Agreement</w:t>
      </w:r>
      <w:r w:rsidR="66CA1CB4">
        <w:t>,</w:t>
      </w:r>
      <w:r>
        <w:t xml:space="preserve"> jak</w:t>
      </w:r>
      <w:r w:rsidR="55E1E5D2">
        <w:t>ą</w:t>
      </w:r>
      <w:r>
        <w:t xml:space="preserve"> posiada </w:t>
      </w:r>
      <w:r w:rsidR="76787A4B">
        <w:t>Z</w:t>
      </w:r>
      <w:r>
        <w:t>amawiający</w:t>
      </w:r>
      <w:r w:rsidR="76787A4B">
        <w:t>.</w:t>
      </w:r>
      <w:r>
        <w:t xml:space="preserve"> </w:t>
      </w:r>
      <w:r w:rsidR="76787A4B">
        <w:t>K</w:t>
      </w:r>
      <w:r>
        <w:t xml:space="preserve">oszt Oprogramowania Standardowego </w:t>
      </w:r>
      <w:r w:rsidR="55EE4F3D">
        <w:t xml:space="preserve">oraz </w:t>
      </w:r>
      <w:r w:rsidR="76E9C138">
        <w:t>l</w:t>
      </w:r>
      <w:r>
        <w:t xml:space="preserve">icencji </w:t>
      </w:r>
      <w:r w:rsidR="55EE4F3D">
        <w:t xml:space="preserve">niezbędnych </w:t>
      </w:r>
      <w:r>
        <w:t xml:space="preserve">do </w:t>
      </w:r>
      <w:r w:rsidR="2E67FD4E">
        <w:t>stworzenia CPA</w:t>
      </w:r>
      <w:r>
        <w:t xml:space="preserve"> </w:t>
      </w:r>
      <w:r w:rsidR="55EE4F3D">
        <w:t xml:space="preserve">w technologii </w:t>
      </w:r>
      <w:r w:rsidR="0677D567">
        <w:t>C</w:t>
      </w:r>
      <w:r w:rsidR="55EE4F3D">
        <w:t xml:space="preserve">hmury publicznej MS </w:t>
      </w:r>
      <w:proofErr w:type="spellStart"/>
      <w:r w:rsidR="55EE4F3D">
        <w:t>Azure</w:t>
      </w:r>
      <w:proofErr w:type="spellEnd"/>
      <w:r w:rsidR="55EE4F3D">
        <w:t xml:space="preserve"> </w:t>
      </w:r>
      <w:r>
        <w:t>będzie w pełni pokryty przez Zamawiającego</w:t>
      </w:r>
      <w:r w:rsidR="114F6734">
        <w:t xml:space="preserve"> w ramach ww. umowy</w:t>
      </w:r>
      <w:r w:rsidR="1CD528A7">
        <w:t>.</w:t>
      </w:r>
      <w:r w:rsidR="624C6515" w:rsidRPr="51FB1C29">
        <w:rPr>
          <w:rFonts w:ascii="Calibri" w:eastAsia="Times New Roman" w:hAnsi="Calibri"/>
          <w:color w:val="1F3864" w:themeColor="accent1" w:themeShade="80"/>
          <w:lang w:eastAsia="pl-PL"/>
        </w:rPr>
        <w:t xml:space="preserve"> </w:t>
      </w:r>
      <w:r w:rsidR="624C6515" w:rsidRPr="51FB1C29">
        <w:rPr>
          <w:b/>
          <w:bCs/>
        </w:rPr>
        <w:t>Specyfikację Oprogramowania Standardowego dostarczanego przez Zamawiającego do wdrożenia Centralnej Platformy Analitycznej</w:t>
      </w:r>
      <w:r w:rsidR="1E20B86C" w:rsidRPr="51FB1C29">
        <w:rPr>
          <w:b/>
          <w:bCs/>
        </w:rPr>
        <w:t xml:space="preserve"> zawiera załącznik nr </w:t>
      </w:r>
      <w:r w:rsidR="170A3E07" w:rsidRPr="51FB1C29">
        <w:rPr>
          <w:b/>
          <w:bCs/>
        </w:rPr>
        <w:t>1 do OPZ</w:t>
      </w:r>
      <w:r w:rsidR="1E20B86C" w:rsidRPr="51FB1C29">
        <w:rPr>
          <w:b/>
          <w:bCs/>
        </w:rPr>
        <w:t>.</w:t>
      </w:r>
    </w:p>
    <w:p w14:paraId="3DAA227B" w14:textId="2E7A1011" w:rsidR="00261C08" w:rsidRDefault="00261C08" w:rsidP="0019010D">
      <w:pPr>
        <w:pStyle w:val="Akapitzlist"/>
        <w:ind w:left="-567" w:right="-851"/>
        <w:jc w:val="both"/>
      </w:pPr>
      <w:r>
        <w:br w:type="page"/>
      </w:r>
    </w:p>
    <w:p w14:paraId="7E147E41" w14:textId="77777777" w:rsidR="00111523" w:rsidRDefault="00111523" w:rsidP="0019010D">
      <w:pPr>
        <w:pStyle w:val="Akapitzlist"/>
        <w:ind w:left="-567" w:right="-851"/>
        <w:jc w:val="both"/>
        <w:sectPr w:rsidR="00111523" w:rsidSect="00F776A3">
          <w:footerReference w:type="default" r:id="rId11"/>
          <w:pgSz w:w="11906" w:h="16838"/>
          <w:pgMar w:top="284" w:right="1417" w:bottom="1417" w:left="1417" w:header="708" w:footer="708" w:gutter="0"/>
          <w:cols w:space="708"/>
          <w:docGrid w:linePitch="360"/>
        </w:sectPr>
      </w:pPr>
    </w:p>
    <w:p w14:paraId="7BE7CC60" w14:textId="1AB50CC2" w:rsidR="00111523" w:rsidRDefault="00E71AE2" w:rsidP="00626281">
      <w:pPr>
        <w:pStyle w:val="Akapitzlist"/>
        <w:ind w:left="-993" w:right="-173"/>
        <w:jc w:val="both"/>
      </w:pPr>
      <w:r>
        <w:rPr>
          <w:noProof/>
          <w:lang w:eastAsia="pl-PL"/>
        </w:rPr>
        <w:lastRenderedPageBreak/>
        <w:drawing>
          <wp:inline distT="0" distB="0" distL="0" distR="0" wp14:anchorId="725F6A82" wp14:editId="0CE17329">
            <wp:extent cx="14754225" cy="7438080"/>
            <wp:effectExtent l="0" t="0" r="0" b="0"/>
            <wp:docPr id="2" name="Obraz 2" descr="Rysunek zawiera  architekturę rozwiązania hurtowni da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0005" cy="7451077"/>
                    </a:xfrm>
                    <a:prstGeom prst="rect">
                      <a:avLst/>
                    </a:prstGeom>
                    <a:noFill/>
                    <a:ln>
                      <a:noFill/>
                    </a:ln>
                  </pic:spPr>
                </pic:pic>
              </a:graphicData>
            </a:graphic>
          </wp:inline>
        </w:drawing>
      </w:r>
    </w:p>
    <w:p w14:paraId="72BF4480" w14:textId="3A114719" w:rsidR="00DD2304" w:rsidRPr="00111523" w:rsidRDefault="00626281" w:rsidP="00DD2304">
      <w:pPr>
        <w:pStyle w:val="Akapitzlist"/>
        <w:ind w:left="-993" w:right="-173"/>
        <w:jc w:val="both"/>
        <w:sectPr w:rsidR="00DD2304" w:rsidRPr="00111523" w:rsidSect="003318F1">
          <w:pgSz w:w="23808" w:h="16840" w:orient="landscape" w:code="8"/>
          <w:pgMar w:top="425" w:right="284" w:bottom="1418" w:left="1418" w:header="709" w:footer="709" w:gutter="0"/>
          <w:cols w:space="708"/>
          <w:docGrid w:linePitch="360"/>
        </w:sectPr>
      </w:pPr>
      <w:r>
        <w:t>Rysunek  1: Architektura planowanego rozwiązania hurtowni danyc</w:t>
      </w:r>
      <w:r w:rsidR="00DD2304">
        <w:t>h</w:t>
      </w:r>
      <w:r w:rsidR="00911DF1">
        <w:t xml:space="preserve"> </w:t>
      </w:r>
    </w:p>
    <w:p w14:paraId="6789F33B" w14:textId="1DBE91C2" w:rsidR="00E92B3A" w:rsidRDefault="00DD2304" w:rsidP="0074780C">
      <w:pPr>
        <w:pStyle w:val="Akapitzlist"/>
        <w:numPr>
          <w:ilvl w:val="2"/>
          <w:numId w:val="1"/>
        </w:numPr>
        <w:ind w:left="-426" w:right="-851" w:hanging="567"/>
        <w:outlineLvl w:val="2"/>
        <w:rPr>
          <w:b/>
          <w:bCs/>
        </w:rPr>
      </w:pPr>
      <w:bookmarkStart w:id="25" w:name="_Toc105588060"/>
      <w:r w:rsidRPr="00DD2304">
        <w:rPr>
          <w:b/>
          <w:bCs/>
        </w:rPr>
        <w:lastRenderedPageBreak/>
        <w:t>Architektura modułu Hurtownia Danych (HD)</w:t>
      </w:r>
      <w:bookmarkEnd w:id="25"/>
    </w:p>
    <w:p w14:paraId="32EA71E8" w14:textId="5ACF54BC" w:rsidR="00DD2304" w:rsidRDefault="00DD2304" w:rsidP="0074780C">
      <w:pPr>
        <w:pStyle w:val="Akapitzlist"/>
        <w:ind w:left="-426" w:right="-851"/>
      </w:pPr>
      <w:r>
        <w:t>Na poziomie logicznym architektura rozwiązania hurtowni danych musi posiadać niżej wymienione warstwy.</w:t>
      </w:r>
    </w:p>
    <w:p w14:paraId="5EF29021" w14:textId="1A90280B" w:rsidR="00DD2304" w:rsidRDefault="00DD2304" w:rsidP="0074780C">
      <w:pPr>
        <w:pStyle w:val="Akapitzlist"/>
        <w:ind w:left="-426" w:right="-851"/>
      </w:pPr>
    </w:p>
    <w:p w14:paraId="081EC87E" w14:textId="428A5BE8" w:rsidR="008104A7" w:rsidRDefault="00DD2304" w:rsidP="0074780C">
      <w:pPr>
        <w:pStyle w:val="Akapitzlist"/>
        <w:numPr>
          <w:ilvl w:val="3"/>
          <w:numId w:val="1"/>
        </w:numPr>
        <w:ind w:left="-284" w:right="-851"/>
        <w:rPr>
          <w:b/>
          <w:bCs/>
        </w:rPr>
      </w:pPr>
      <w:r w:rsidRPr="008104A7">
        <w:rPr>
          <w:b/>
          <w:bCs/>
        </w:rPr>
        <w:t>Źródła danych</w:t>
      </w:r>
    </w:p>
    <w:p w14:paraId="50F49F8F" w14:textId="27348B50" w:rsidR="008104A7" w:rsidRDefault="006458C6" w:rsidP="00AE16DC">
      <w:pPr>
        <w:pStyle w:val="Akapitzlist"/>
        <w:ind w:left="-284" w:right="-851"/>
      </w:pPr>
      <w:r>
        <w:t xml:space="preserve">Źródła danych stanowią bazy danych systemów </w:t>
      </w:r>
      <w:r w:rsidR="00E87351">
        <w:t>Funduszu</w:t>
      </w:r>
      <w:r>
        <w:t xml:space="preserve"> (dziedzinowych i wspomagających</w:t>
      </w:r>
      <w:r w:rsidR="004D1F6D">
        <w:t>)</w:t>
      </w:r>
      <w:r w:rsidR="00CF0E60">
        <w:t xml:space="preserve"> </w:t>
      </w:r>
      <w:r>
        <w:t>wyszczególnion</w:t>
      </w:r>
      <w:r w:rsidR="00CF0E60">
        <w:t>ych</w:t>
      </w:r>
      <w:r>
        <w:t xml:space="preserve"> na Rysunku nr 1 w punkcie 4.1). Rozwiązanie hurtowni danych musi zapewnić możliwość pozyskiwania danych </w:t>
      </w:r>
      <w:r w:rsidR="00E87351">
        <w:t>źródłowych z baz danych wykorzystywanych przez systemy dziedzinowe i wspomagające Funduszu.</w:t>
      </w:r>
      <w:r w:rsidR="002821EB">
        <w:t xml:space="preserve"> </w:t>
      </w:r>
      <w:r w:rsidR="002E4F4D">
        <w:t>W poniższej tabeli</w:t>
      </w:r>
      <w:r w:rsidR="002821EB">
        <w:t xml:space="preserve"> </w:t>
      </w:r>
      <w:r w:rsidR="008C0771">
        <w:t xml:space="preserve">zamieszczono </w:t>
      </w:r>
      <w:r w:rsidR="002821EB">
        <w:t>wykaz systemów dziedzinowych oraz wspomagających Fundusz</w:t>
      </w:r>
      <w:r w:rsidR="006A7977">
        <w:t>u</w:t>
      </w:r>
      <w:r w:rsidR="002821EB">
        <w:t>, które swoimi danymi będą docelowo zasilały hurtownię danych.</w:t>
      </w:r>
    </w:p>
    <w:p w14:paraId="01707115" w14:textId="51AEDA57" w:rsidR="002E4F4D" w:rsidRDefault="002E4F4D" w:rsidP="00AE16DC">
      <w:pPr>
        <w:pStyle w:val="Akapitzlist"/>
        <w:ind w:left="-284" w:right="-851"/>
      </w:pPr>
    </w:p>
    <w:p w14:paraId="257D7B0F" w14:textId="4D765047" w:rsidR="002E4F4D" w:rsidRDefault="002E4F4D" w:rsidP="00AE16DC">
      <w:pPr>
        <w:pStyle w:val="Akapitzlist"/>
        <w:ind w:left="-633" w:right="-851"/>
      </w:pPr>
      <w:r>
        <w:t>Tabela 2. Systemy dziedzinowe i wspomagające Funduszu</w:t>
      </w:r>
    </w:p>
    <w:tbl>
      <w:tblPr>
        <w:tblStyle w:val="Tabela-Siatka"/>
        <w:tblW w:w="10343" w:type="dxa"/>
        <w:tblLook w:val="04A0" w:firstRow="1" w:lastRow="0" w:firstColumn="1" w:lastColumn="0" w:noHBand="0" w:noVBand="1"/>
      </w:tblPr>
      <w:tblGrid>
        <w:gridCol w:w="1413"/>
        <w:gridCol w:w="1701"/>
        <w:gridCol w:w="7229"/>
      </w:tblGrid>
      <w:tr w:rsidR="002E4F4D" w14:paraId="5EF1DE6E" w14:textId="64229DBF" w:rsidTr="51FB1C29">
        <w:tc>
          <w:tcPr>
            <w:tcW w:w="1413" w:type="dxa"/>
          </w:tcPr>
          <w:p w14:paraId="59E6B15C" w14:textId="572EBE81" w:rsidR="002E4F4D" w:rsidRPr="00716EE9" w:rsidRDefault="002E4F4D" w:rsidP="00AE16DC">
            <w:pPr>
              <w:pStyle w:val="Akapitzlist"/>
              <w:ind w:left="0" w:right="-851"/>
              <w:rPr>
                <w:b/>
                <w:bCs/>
              </w:rPr>
            </w:pPr>
            <w:r>
              <w:rPr>
                <w:b/>
                <w:bCs/>
              </w:rPr>
              <w:t>System</w:t>
            </w:r>
          </w:p>
        </w:tc>
        <w:tc>
          <w:tcPr>
            <w:tcW w:w="1701" w:type="dxa"/>
          </w:tcPr>
          <w:p w14:paraId="022EF822" w14:textId="42F1AC98" w:rsidR="002E4F4D" w:rsidRPr="00716EE9" w:rsidRDefault="002E4F4D" w:rsidP="00AE16DC">
            <w:pPr>
              <w:pStyle w:val="Akapitzlist"/>
              <w:ind w:left="0" w:right="-851"/>
              <w:rPr>
                <w:b/>
                <w:bCs/>
              </w:rPr>
            </w:pPr>
            <w:r>
              <w:rPr>
                <w:b/>
                <w:bCs/>
              </w:rPr>
              <w:t>Rodzaj</w:t>
            </w:r>
            <w:r w:rsidR="006335D5">
              <w:rPr>
                <w:b/>
                <w:bCs/>
              </w:rPr>
              <w:t xml:space="preserve"> systemu</w:t>
            </w:r>
          </w:p>
        </w:tc>
        <w:tc>
          <w:tcPr>
            <w:tcW w:w="7229" w:type="dxa"/>
          </w:tcPr>
          <w:p w14:paraId="1F0AA0A6" w14:textId="5141F962" w:rsidR="002E4F4D" w:rsidRPr="00716EE9" w:rsidRDefault="002E4F4D" w:rsidP="00AE16DC">
            <w:pPr>
              <w:pStyle w:val="Akapitzlist"/>
              <w:ind w:left="0" w:right="-851"/>
              <w:rPr>
                <w:b/>
                <w:bCs/>
              </w:rPr>
            </w:pPr>
            <w:r>
              <w:rPr>
                <w:b/>
                <w:bCs/>
              </w:rPr>
              <w:t xml:space="preserve">Opis </w:t>
            </w:r>
            <w:r w:rsidR="00D86F33">
              <w:rPr>
                <w:b/>
                <w:bCs/>
              </w:rPr>
              <w:t>s</w:t>
            </w:r>
            <w:r>
              <w:rPr>
                <w:b/>
                <w:bCs/>
              </w:rPr>
              <w:t>ystemu</w:t>
            </w:r>
          </w:p>
        </w:tc>
      </w:tr>
      <w:tr w:rsidR="002E4F4D" w14:paraId="789C386F" w14:textId="75C1C83C" w:rsidTr="51FB1C29">
        <w:tc>
          <w:tcPr>
            <w:tcW w:w="1413" w:type="dxa"/>
          </w:tcPr>
          <w:p w14:paraId="7FEF16FF" w14:textId="1CDE6352" w:rsidR="002E4F4D" w:rsidRDefault="002E4F4D" w:rsidP="00AE16DC">
            <w:pPr>
              <w:pStyle w:val="Akapitzlist"/>
              <w:ind w:left="0"/>
            </w:pPr>
            <w:proofErr w:type="spellStart"/>
            <w:r>
              <w:t>SODiR</w:t>
            </w:r>
            <w:proofErr w:type="spellEnd"/>
          </w:p>
        </w:tc>
        <w:tc>
          <w:tcPr>
            <w:tcW w:w="1701" w:type="dxa"/>
          </w:tcPr>
          <w:p w14:paraId="12524135" w14:textId="0942D754" w:rsidR="002E4F4D" w:rsidRDefault="002E4F4D" w:rsidP="00AE16DC">
            <w:pPr>
              <w:pStyle w:val="Akapitzlist"/>
              <w:ind w:left="0"/>
            </w:pPr>
            <w:r>
              <w:t>dziedzinowy</w:t>
            </w:r>
          </w:p>
        </w:tc>
        <w:tc>
          <w:tcPr>
            <w:tcW w:w="7229" w:type="dxa"/>
          </w:tcPr>
          <w:p w14:paraId="5EA3AB49" w14:textId="77777777" w:rsidR="002E4F4D" w:rsidRDefault="007B420F" w:rsidP="00AE16DC">
            <w:pPr>
              <w:pStyle w:val="Akapitzlist"/>
              <w:ind w:left="0"/>
              <w:rPr>
                <w:rFonts w:ascii="Calibri" w:eastAsia="Calibri" w:hAnsi="Calibri" w:cs="Calibri"/>
                <w:color w:val="000000"/>
              </w:rPr>
            </w:pPr>
            <w:r>
              <w:t xml:space="preserve">System, którego funkcjonalność jest zgodna </w:t>
            </w:r>
            <w:r w:rsidRPr="4A5A2865">
              <w:rPr>
                <w:rFonts w:ascii="Calibri" w:eastAsia="Calibri" w:hAnsi="Calibri" w:cs="Calibri"/>
                <w:color w:val="000000" w:themeColor="text1"/>
              </w:rPr>
              <w:t xml:space="preserve">z ustawą z dnia 27 sierpnia 1997 roku o rehabilitacji zawodowej i społecznej oraz zatrudnianiu osób niepełnosprawnych (Dz. U. z 2011 r. Nr 127, poz. 721, ze zm.), a także Rozporządzeniami Wykonawczymi. System jest wykorzystywany </w:t>
            </w:r>
            <w:r w:rsidR="004F21BD" w:rsidRPr="4A5A2865">
              <w:rPr>
                <w:rFonts w:ascii="Calibri" w:eastAsia="Calibri" w:hAnsi="Calibri" w:cs="Calibri"/>
                <w:color w:val="000000" w:themeColor="text1"/>
              </w:rPr>
              <w:t xml:space="preserve">do obsługi dofinansowań i refundacji wypłacanych przez PFRON. </w:t>
            </w:r>
          </w:p>
          <w:p w14:paraId="7008632D" w14:textId="6B08FB4B" w:rsidR="004F21BD" w:rsidRDefault="004F21BD" w:rsidP="00AE16DC">
            <w:pPr>
              <w:pStyle w:val="Akapitzlist"/>
              <w:ind w:left="0"/>
            </w:pPr>
            <w:r>
              <w:t xml:space="preserve">Użytkownikami </w:t>
            </w:r>
            <w:r w:rsidR="00D86F33">
              <w:t>s</w:t>
            </w:r>
            <w:r>
              <w:t xml:space="preserve">ystemu są Beneficjenci korzystający z dofinansowań i refundacji otrzymywanych z PFRON oraz pracownicy PFRON zatrudnieni do obsługi udzielania dofinansowania i refundacji. Do Beneficjentów systemu zaliczane są </w:t>
            </w:r>
            <w:r w:rsidR="00F516B4">
              <w:t xml:space="preserve">następujące </w:t>
            </w:r>
            <w:r>
              <w:t>grupy osób:</w:t>
            </w:r>
          </w:p>
          <w:p w14:paraId="161C213B" w14:textId="489701E5" w:rsidR="004F21BD" w:rsidRDefault="00D213E9" w:rsidP="00AE16DC">
            <w:pPr>
              <w:pStyle w:val="Akapitzlist"/>
              <w:numPr>
                <w:ilvl w:val="0"/>
                <w:numId w:val="19"/>
              </w:numPr>
              <w:ind w:left="462" w:hanging="284"/>
            </w:pPr>
            <w:r>
              <w:t>pracodawca ubiegający się o dofinansowanie oraz refundację składek na ubezpieczenia społeczne dla niepełnosprawnego pracownika, którego zatrudnia w swojej organizacji, a który jest ujęty w ewidencji prowadzonej przez PFRON,</w:t>
            </w:r>
          </w:p>
          <w:p w14:paraId="00200CDB" w14:textId="77777777" w:rsidR="00D213E9" w:rsidRDefault="00D213E9" w:rsidP="00AE16DC">
            <w:pPr>
              <w:pStyle w:val="Akapitzlist"/>
              <w:numPr>
                <w:ilvl w:val="0"/>
                <w:numId w:val="19"/>
              </w:numPr>
              <w:ind w:left="462" w:hanging="284"/>
            </w:pPr>
            <w:r>
              <w:t>niepełnosprawna osoba fizyczna prowadząca działalność gospodarczą ubiegająca się o refundację swoich składek na ubezpieczenia społeczne emerytalne i rentowe,</w:t>
            </w:r>
          </w:p>
          <w:p w14:paraId="71714264" w14:textId="45BCD583" w:rsidR="00D213E9" w:rsidRDefault="00D213E9" w:rsidP="00AE16DC">
            <w:pPr>
              <w:pStyle w:val="Akapitzlist"/>
              <w:numPr>
                <w:ilvl w:val="0"/>
                <w:numId w:val="19"/>
              </w:numPr>
              <w:ind w:left="462" w:hanging="284"/>
            </w:pPr>
            <w:r>
              <w:t>niepełnosprawny rolnik ubiegający się o refundację składek na ubezpieczenia społeczne rolników dla siebie (gdy jest niepełnosprawny) lub na niepełnosprawnego domownika, za którego jest zobowiązany opłacać składki</w:t>
            </w:r>
            <w:r w:rsidR="00754F38">
              <w:t>,</w:t>
            </w:r>
          </w:p>
          <w:p w14:paraId="262B8E06" w14:textId="50FD1926" w:rsidR="002B0F79" w:rsidRDefault="00754F38" w:rsidP="00AE16DC">
            <w:pPr>
              <w:pStyle w:val="Akapitzlist"/>
              <w:numPr>
                <w:ilvl w:val="0"/>
                <w:numId w:val="19"/>
              </w:numPr>
              <w:ind w:left="462" w:hanging="284"/>
            </w:pPr>
            <w:proofErr w:type="spellStart"/>
            <w:r>
              <w:t>SODiR</w:t>
            </w:r>
            <w:proofErr w:type="spellEnd"/>
            <w:r>
              <w:t xml:space="preserve"> stanowi Pomocniczą Księgę Rachunkową.</w:t>
            </w:r>
          </w:p>
        </w:tc>
      </w:tr>
      <w:tr w:rsidR="002E4F4D" w14:paraId="1CC482DA" w14:textId="6FF44921" w:rsidTr="51FB1C29">
        <w:tc>
          <w:tcPr>
            <w:tcW w:w="1413" w:type="dxa"/>
          </w:tcPr>
          <w:p w14:paraId="1C2E04A5" w14:textId="301D2A57" w:rsidR="002E4F4D" w:rsidRDefault="002E4F4D" w:rsidP="0074780C">
            <w:pPr>
              <w:pStyle w:val="Akapitzlist"/>
              <w:ind w:left="0"/>
            </w:pPr>
            <w:r>
              <w:t>PAWOR</w:t>
            </w:r>
          </w:p>
        </w:tc>
        <w:tc>
          <w:tcPr>
            <w:tcW w:w="1701" w:type="dxa"/>
          </w:tcPr>
          <w:p w14:paraId="2C74ED68" w14:textId="67542532" w:rsidR="002E4F4D" w:rsidRDefault="0035569F" w:rsidP="0074780C">
            <w:pPr>
              <w:pStyle w:val="Akapitzlist"/>
              <w:ind w:left="0"/>
            </w:pPr>
            <w:r>
              <w:t>dziedzinowy</w:t>
            </w:r>
          </w:p>
        </w:tc>
        <w:tc>
          <w:tcPr>
            <w:tcW w:w="7229" w:type="dxa"/>
          </w:tcPr>
          <w:p w14:paraId="7A37314B" w14:textId="65F654FA" w:rsidR="00B44DCA" w:rsidRDefault="00B44DCA" w:rsidP="0074780C">
            <w:pPr>
              <w:pStyle w:val="Akapitzlist"/>
              <w:ind w:left="0"/>
            </w:pPr>
            <w:r>
              <w:t xml:space="preserve">System </w:t>
            </w:r>
            <w:r w:rsidR="00F516B4">
              <w:t>służący do</w:t>
            </w:r>
            <w:r>
              <w:t xml:space="preserve"> prowadzeni</w:t>
            </w:r>
            <w:r w:rsidR="00754F38">
              <w:t>a</w:t>
            </w:r>
            <w:r>
              <w:t xml:space="preserve"> (w obszarze</w:t>
            </w:r>
            <w:r w:rsidR="00F516B4">
              <w:t xml:space="preserve"> </w:t>
            </w:r>
            <w:proofErr w:type="spellStart"/>
            <w:r w:rsidR="00F516B4">
              <w:t>SODiR</w:t>
            </w:r>
            <w:proofErr w:type="spellEnd"/>
            <w:r w:rsidR="00754F38">
              <w:t>-u</w:t>
            </w:r>
            <w:r>
              <w:t>) postępowań administracyjnych i wyjaśniających oraz rejestrowanie korespondencji związanej z przedmiotowymi postępowaniami. W bazie danych systemu przechowywane są takie informacje jak:</w:t>
            </w:r>
          </w:p>
          <w:p w14:paraId="3CF9DC75" w14:textId="77777777" w:rsidR="002E4F4D" w:rsidRDefault="0034082A" w:rsidP="0074780C">
            <w:pPr>
              <w:pStyle w:val="Akapitzlist"/>
              <w:numPr>
                <w:ilvl w:val="0"/>
                <w:numId w:val="21"/>
              </w:numPr>
              <w:ind w:left="462" w:hanging="284"/>
            </w:pPr>
            <w:r>
              <w:t>rejestr spraw z metrykami,</w:t>
            </w:r>
          </w:p>
          <w:p w14:paraId="035F05D7" w14:textId="77777777" w:rsidR="0034082A" w:rsidRDefault="0034082A" w:rsidP="0074780C">
            <w:pPr>
              <w:pStyle w:val="Akapitzlist"/>
              <w:numPr>
                <w:ilvl w:val="0"/>
                <w:numId w:val="21"/>
              </w:numPr>
              <w:ind w:left="462" w:hanging="284"/>
            </w:pPr>
            <w:r>
              <w:t>rejestr postępowań,</w:t>
            </w:r>
          </w:p>
          <w:p w14:paraId="095E5544" w14:textId="77777777" w:rsidR="0034082A" w:rsidRDefault="0034082A" w:rsidP="0074780C">
            <w:pPr>
              <w:pStyle w:val="Akapitzlist"/>
              <w:numPr>
                <w:ilvl w:val="0"/>
                <w:numId w:val="21"/>
              </w:numPr>
              <w:ind w:left="462" w:hanging="284"/>
            </w:pPr>
            <w:r>
              <w:t>rejestr podjętych czynności,</w:t>
            </w:r>
          </w:p>
          <w:p w14:paraId="66ACECEA" w14:textId="37F725A4" w:rsidR="0034082A" w:rsidRDefault="0034082A" w:rsidP="0074780C">
            <w:pPr>
              <w:pStyle w:val="Akapitzlist"/>
              <w:numPr>
                <w:ilvl w:val="0"/>
                <w:numId w:val="21"/>
              </w:numPr>
              <w:ind w:left="462" w:hanging="284"/>
            </w:pPr>
            <w:r>
              <w:t>rejestr przedłużeń</w:t>
            </w:r>
            <w:r w:rsidR="00575E6C">
              <w:t xml:space="preserve"> (przedłużenie jest wyznaczeniem </w:t>
            </w:r>
            <w:r w:rsidR="00201E20">
              <w:t>nowego terminu zakończenia sprawy, której termin zakończenia został przekroczony bądź też zbliża się termin jej zakończenia</w:t>
            </w:r>
            <w:r w:rsidR="00575E6C">
              <w:t>)</w:t>
            </w:r>
            <w:r>
              <w:t>,</w:t>
            </w:r>
          </w:p>
          <w:p w14:paraId="09A665BC" w14:textId="5327B197" w:rsidR="0034082A" w:rsidRDefault="0034082A" w:rsidP="0074780C">
            <w:pPr>
              <w:pStyle w:val="Akapitzlist"/>
              <w:numPr>
                <w:ilvl w:val="0"/>
                <w:numId w:val="21"/>
              </w:numPr>
              <w:ind w:left="462" w:hanging="284"/>
            </w:pPr>
            <w:r>
              <w:t>baza podmiotów.</w:t>
            </w:r>
          </w:p>
        </w:tc>
      </w:tr>
      <w:tr w:rsidR="002E4F4D" w14:paraId="132B040C" w14:textId="77777777" w:rsidTr="51FB1C29">
        <w:tc>
          <w:tcPr>
            <w:tcW w:w="1413" w:type="dxa"/>
          </w:tcPr>
          <w:p w14:paraId="7BC71724" w14:textId="6F536199" w:rsidR="002E4F4D" w:rsidRDefault="002E4F4D" w:rsidP="0074780C">
            <w:pPr>
              <w:pStyle w:val="Akapitzlist"/>
              <w:ind w:left="0"/>
            </w:pPr>
            <w:r>
              <w:t>SOF2</w:t>
            </w:r>
          </w:p>
        </w:tc>
        <w:tc>
          <w:tcPr>
            <w:tcW w:w="1701" w:type="dxa"/>
          </w:tcPr>
          <w:p w14:paraId="1FCFA875" w14:textId="774F7B6C" w:rsidR="002E4F4D" w:rsidRDefault="0057738A" w:rsidP="0074780C">
            <w:pPr>
              <w:pStyle w:val="Akapitzlist"/>
              <w:ind w:left="0"/>
            </w:pPr>
            <w:r>
              <w:t>dziedzinowy</w:t>
            </w:r>
          </w:p>
        </w:tc>
        <w:tc>
          <w:tcPr>
            <w:tcW w:w="7229" w:type="dxa"/>
          </w:tcPr>
          <w:p w14:paraId="4E311678" w14:textId="77777777" w:rsidR="002E4F4D" w:rsidRDefault="005C5B71" w:rsidP="0074780C">
            <w:pPr>
              <w:pStyle w:val="Akapitzlist"/>
              <w:ind w:left="0"/>
            </w:pPr>
            <w:r>
              <w:t>Wielomodułowy system obsługi finansowej Funduszu. System ten wykorzystywany jest m.in. do:</w:t>
            </w:r>
          </w:p>
          <w:p w14:paraId="18F656F3" w14:textId="77777777" w:rsidR="005C5B71" w:rsidRDefault="00914288" w:rsidP="0074780C">
            <w:pPr>
              <w:pStyle w:val="Akapitzlist"/>
              <w:numPr>
                <w:ilvl w:val="0"/>
                <w:numId w:val="20"/>
              </w:numPr>
              <w:ind w:left="462" w:hanging="258"/>
            </w:pPr>
            <w:r>
              <w:t xml:space="preserve">wspomagania ewidencji rachunkowej zadań merytorycznych oraz obsługi </w:t>
            </w:r>
            <w:r w:rsidR="00F34E7B">
              <w:t>gospodarki własnej Funduszu (poprzez automatyzację ewidencji oraz księgowania operacji finansowych),</w:t>
            </w:r>
          </w:p>
          <w:p w14:paraId="7182A499" w14:textId="77777777" w:rsidR="00F34E7B" w:rsidRDefault="00ED5370" w:rsidP="0074780C">
            <w:pPr>
              <w:pStyle w:val="Akapitzlist"/>
              <w:numPr>
                <w:ilvl w:val="0"/>
                <w:numId w:val="20"/>
              </w:numPr>
              <w:ind w:left="462" w:hanging="258"/>
            </w:pPr>
            <w:r>
              <w:t>ewidencji wyciągów bankowych (wsparcie emisji przelewów w postaci elektronicznej),</w:t>
            </w:r>
          </w:p>
          <w:p w14:paraId="52016BC8" w14:textId="7D271932" w:rsidR="00ED5370" w:rsidRDefault="00ED5370" w:rsidP="0074780C">
            <w:pPr>
              <w:pStyle w:val="Akapitzlist"/>
              <w:numPr>
                <w:ilvl w:val="0"/>
                <w:numId w:val="20"/>
              </w:numPr>
              <w:ind w:left="462" w:hanging="258"/>
            </w:pPr>
            <w:r>
              <w:t>ewidencji środków trwałych, wartości niematerialnych i prawnych, środków trwałych umarzanych jednorazowo</w:t>
            </w:r>
            <w:r w:rsidR="008E344A">
              <w:t xml:space="preserve"> (tzw. składników </w:t>
            </w:r>
            <w:proofErr w:type="spellStart"/>
            <w:r w:rsidR="008E344A">
              <w:lastRenderedPageBreak/>
              <w:t>niskocennych</w:t>
            </w:r>
            <w:proofErr w:type="spellEnd"/>
            <w:r w:rsidR="008E344A">
              <w:t>) oraz środków pozyskanych przez Fundusz w procesach przewłaszczenia,</w:t>
            </w:r>
          </w:p>
          <w:p w14:paraId="44F91610" w14:textId="6869AD70" w:rsidR="008E344A" w:rsidRDefault="008E344A" w:rsidP="0074780C">
            <w:pPr>
              <w:pStyle w:val="Akapitzlist"/>
              <w:numPr>
                <w:ilvl w:val="0"/>
                <w:numId w:val="20"/>
              </w:numPr>
              <w:ind w:left="462" w:hanging="258"/>
            </w:pPr>
            <w:r>
              <w:t xml:space="preserve">wspomagania zadań służb kadrowych oraz rachuby płac (poprzez rejestry umożliwiające gromadzenie podstawowych informacji o pracowniku, a także przebiegu jego pracy zawodowej, umowach cywilnoprawnych, </w:t>
            </w:r>
            <w:r w:rsidR="0057738A">
              <w:t>wykształceniu, kwalifikacjach zawodowych, odbytych szkoleniach, badaniach okresowych, itp.</w:t>
            </w:r>
            <w:r w:rsidR="00E72EED">
              <w:t>; o</w:t>
            </w:r>
            <w:r w:rsidR="0057738A">
              <w:t>dpowiedni moduł umożliwia m.in. rozliczenie czasu pracy, obsługę i planowanie urlopów oraz rozliczenie Zakładowego Funduszu Świadczeń Socjalnych (ZFŚS) i Kasy Zapomogowo-Pożyczkowej (KZP),</w:t>
            </w:r>
          </w:p>
          <w:p w14:paraId="59D2CDC9" w14:textId="3B0FD481" w:rsidR="0057738A" w:rsidRDefault="0057738A" w:rsidP="0074780C">
            <w:pPr>
              <w:pStyle w:val="Akapitzlist"/>
              <w:numPr>
                <w:ilvl w:val="0"/>
                <w:numId w:val="20"/>
              </w:numPr>
              <w:ind w:left="462" w:hanging="258"/>
            </w:pPr>
            <w:r>
              <w:t>ewidencji i rozliczeń programów celowych i zadań ustawowych Funduszu</w:t>
            </w:r>
            <w:r w:rsidR="00E72EED">
              <w:t>;</w:t>
            </w:r>
            <w:r>
              <w:t xml:space="preserve"> </w:t>
            </w:r>
            <w:r w:rsidR="00E72EED">
              <w:t>o</w:t>
            </w:r>
            <w:r>
              <w:t>dpowiednie mechanizmy przepływu danych umożliwiają kontrolę stanu realizacji umów zawieranych z beneficjentami od momentu złożenia wniosku</w:t>
            </w:r>
            <w:r w:rsidR="00C9602A">
              <w:t xml:space="preserve"> poprzez etap tworzenia umowy, dystrybucji środków finansowych, kontrolę stanu zobowiązań beneficjenta aż do rozliczenia</w:t>
            </w:r>
            <w:r w:rsidR="00CC11DB">
              <w:t xml:space="preserve"> – zakończenia umowy lub przekazania nierozliczonych należności do odpowiedniego modułu systemu,</w:t>
            </w:r>
          </w:p>
          <w:p w14:paraId="4C74EEC1" w14:textId="04F9022E" w:rsidR="00CC11DB" w:rsidRDefault="008C4377" w:rsidP="0074780C">
            <w:pPr>
              <w:pStyle w:val="Akapitzlist"/>
              <w:numPr>
                <w:ilvl w:val="0"/>
                <w:numId w:val="20"/>
              </w:numPr>
              <w:ind w:left="462" w:hanging="258"/>
            </w:pPr>
            <w:r>
              <w:t>obsługi spraw przekazanych z departamentów merytorycznych do windykacji cywilnoprawnej</w:t>
            </w:r>
            <w:r w:rsidR="00E72EED">
              <w:t>; o</w:t>
            </w:r>
            <w:r w:rsidR="00EE3895">
              <w:t>dpowiednie mechanizmy przekazywania danych umożliwiają ewidencję informacji o sprawie na każdym z etapów obsługi w procesie windykacji,</w:t>
            </w:r>
          </w:p>
          <w:p w14:paraId="7C7E4506" w14:textId="5C5983F4" w:rsidR="00EE3895" w:rsidRDefault="00E72EED" w:rsidP="0074780C">
            <w:pPr>
              <w:pStyle w:val="Akapitzlist"/>
              <w:numPr>
                <w:ilvl w:val="0"/>
                <w:numId w:val="20"/>
              </w:numPr>
              <w:ind w:left="462" w:hanging="258"/>
            </w:pPr>
            <w:r>
              <w:t>gromadzenia i udostępniania informacji syntetycznej opisującej przepływy finansowe, informacje bilansowe i pozabilansowe, zmiany stanu Funduszu, system umożliwia także podsumowania ilościowe operacji finansowych Funduszu; odpowiedni moduł realizuje funkcje związane z tworzeniem, modyfikowaniem i zatwierdzaniem planów finansowych Funduszu w przekrojach programów, celów, paragrafów, jednostek organizacyjnych Funduszu oraz rodzajów beneficjentów, możliwe jest również śledzenie stopnia realizacji tych planów.</w:t>
            </w:r>
          </w:p>
        </w:tc>
      </w:tr>
      <w:tr w:rsidR="002E4F4D" w14:paraId="08F560F9" w14:textId="77777777" w:rsidTr="51FB1C29">
        <w:tc>
          <w:tcPr>
            <w:tcW w:w="1413" w:type="dxa"/>
          </w:tcPr>
          <w:p w14:paraId="3D64A0CF" w14:textId="5952434B" w:rsidR="002E4F4D" w:rsidRDefault="002E4F4D" w:rsidP="0074780C">
            <w:pPr>
              <w:pStyle w:val="Akapitzlist"/>
              <w:ind w:left="0"/>
            </w:pPr>
            <w:r>
              <w:lastRenderedPageBreak/>
              <w:t>NEO</w:t>
            </w:r>
          </w:p>
        </w:tc>
        <w:tc>
          <w:tcPr>
            <w:tcW w:w="1701" w:type="dxa"/>
          </w:tcPr>
          <w:p w14:paraId="5879F1DA" w14:textId="7F5EA658" w:rsidR="002E4F4D" w:rsidRDefault="00BE1F7B" w:rsidP="0074780C">
            <w:pPr>
              <w:pStyle w:val="Akapitzlist"/>
              <w:ind w:left="0"/>
            </w:pPr>
            <w:r>
              <w:t>dziedzinowy</w:t>
            </w:r>
          </w:p>
        </w:tc>
        <w:tc>
          <w:tcPr>
            <w:tcW w:w="7229" w:type="dxa"/>
          </w:tcPr>
          <w:p w14:paraId="611BDF92" w14:textId="77777777" w:rsidR="002E4F4D" w:rsidRDefault="00BE1F7B" w:rsidP="0074780C">
            <w:pPr>
              <w:pStyle w:val="Akapitzlist"/>
              <w:ind w:left="0"/>
              <w:rPr>
                <w:rFonts w:cs="Calibri"/>
                <w:spacing w:val="-2"/>
              </w:rPr>
            </w:pPr>
            <w:r>
              <w:t xml:space="preserve">System, który wspiera procesy biznesowe w obszarze wpłat obowiązkowych. System ten został zbudowany w celu </w:t>
            </w:r>
            <w:bookmarkStart w:id="26" w:name="_Hlk58521370"/>
            <w:r>
              <w:t xml:space="preserve">realizacji przez Fundusz zadań z zakresu obsługi pracodawców zobowiązanych do dokonywania obowiązkowych wpłat na Fundusz lub pracodawców zwolnionych z tych wpłat - </w:t>
            </w:r>
            <w:r>
              <w:rPr>
                <w:rFonts w:cs="Calibri"/>
                <w:spacing w:val="-2"/>
              </w:rPr>
              <w:t xml:space="preserve">wynikających z ustawy z dnia 27 sierpnia 1997 r. o rehabilitacji zawodowej i społecznej oraz zatrudnianiu osób niepełnosprawnych (Dz. U. z 2011 r. Nr 127, poz. 721, z </w:t>
            </w:r>
            <w:proofErr w:type="spellStart"/>
            <w:r>
              <w:rPr>
                <w:rFonts w:cs="Calibri"/>
                <w:spacing w:val="-2"/>
              </w:rPr>
              <w:t>późn</w:t>
            </w:r>
            <w:proofErr w:type="spellEnd"/>
            <w:r>
              <w:rPr>
                <w:rFonts w:cs="Calibri"/>
                <w:spacing w:val="-2"/>
              </w:rPr>
              <w:t>. zm.).</w:t>
            </w:r>
            <w:bookmarkEnd w:id="26"/>
          </w:p>
          <w:p w14:paraId="688FE8BA" w14:textId="77777777" w:rsidR="00BE1F7B" w:rsidRDefault="00BE1F7B" w:rsidP="0074780C">
            <w:pPr>
              <w:pStyle w:val="Akapitzlist"/>
              <w:ind w:left="0"/>
              <w:rPr>
                <w:rFonts w:cs="Calibri"/>
                <w:spacing w:val="-2"/>
              </w:rPr>
            </w:pPr>
            <w:r>
              <w:rPr>
                <w:rFonts w:cs="Calibri"/>
                <w:spacing w:val="-2"/>
              </w:rPr>
              <w:t xml:space="preserve">Zadaniem systemu jest prowadzenie ewidencji zarówno pracodawców zobowiązanych i tych zwolnionych z wpłat oraz rozliczenie wpłat w oparciu o dokumenty </w:t>
            </w:r>
            <w:r w:rsidR="00F953C2">
              <w:rPr>
                <w:rFonts w:cs="Calibri"/>
                <w:spacing w:val="-2"/>
              </w:rPr>
              <w:t>składane przez pracodawców, dokumenty te (dokumenty deklaracji i informacji) pobierane są z systemu e-PFRON2.</w:t>
            </w:r>
          </w:p>
          <w:p w14:paraId="7501171F" w14:textId="77777777" w:rsidR="00F953C2" w:rsidRDefault="00F953C2" w:rsidP="0074780C">
            <w:pPr>
              <w:pStyle w:val="Akapitzlist"/>
              <w:ind w:left="0"/>
            </w:pPr>
            <w:r>
              <w:t>Proces rozliczania polega na odpowiednim przyporządkowaniu wniesionych wpłat, z uwzględnieniem odpowiedniej ich klasyfikacji oraz naliczenia ewentualnych odsetek (informacje o wniesionych wpłatach pochodzą z elektronicznych wyciągów bankowych). Odpowiednie przyporządkowanie wpłat odbywa się w stosunku do zobowiązania pracodawcy, które powstaje jako efekt składanych przez pracodawcę deklaracji lub decyzji wydawanych przez Fundusz.</w:t>
            </w:r>
          </w:p>
          <w:p w14:paraId="59400B11" w14:textId="73DAC09C" w:rsidR="00F953C2" w:rsidRDefault="00F953C2" w:rsidP="0074780C">
            <w:pPr>
              <w:pStyle w:val="Akapitzlist"/>
              <w:ind w:left="0"/>
            </w:pPr>
            <w:r>
              <w:t>Efektem procesu rozliczeń są zapisy na kontach rozrachunkowych prowadzonych analitycznie dla poszczególnych pracodawców. Zapisy te stanowią podstawę do określenia salda zobowiązań pracodawców oraz do generacji miesięcznych not dla centralnego systemu finansowo-księgowego Funduszu (SOF2).</w:t>
            </w:r>
            <w:r w:rsidR="002B0F79">
              <w:t xml:space="preserve"> System NEO stanowi Pomocnic</w:t>
            </w:r>
            <w:r w:rsidR="0095729D">
              <w:t>z</w:t>
            </w:r>
            <w:r w:rsidR="002B0F79">
              <w:t>ą Księgę Rac</w:t>
            </w:r>
            <w:r w:rsidR="0095729D">
              <w:t>h</w:t>
            </w:r>
            <w:r w:rsidR="002B0F79">
              <w:t>unkową.</w:t>
            </w:r>
          </w:p>
        </w:tc>
      </w:tr>
      <w:tr w:rsidR="002E4F4D" w14:paraId="16F328B5" w14:textId="77777777" w:rsidTr="51FB1C29">
        <w:tc>
          <w:tcPr>
            <w:tcW w:w="1413" w:type="dxa"/>
          </w:tcPr>
          <w:p w14:paraId="2A873270" w14:textId="4BA78BF5" w:rsidR="002E4F4D" w:rsidRDefault="002E4F4D" w:rsidP="0074780C">
            <w:pPr>
              <w:pStyle w:val="Akapitzlist"/>
              <w:ind w:left="0"/>
            </w:pPr>
            <w:r>
              <w:t>P-WIND</w:t>
            </w:r>
          </w:p>
        </w:tc>
        <w:tc>
          <w:tcPr>
            <w:tcW w:w="1701" w:type="dxa"/>
          </w:tcPr>
          <w:p w14:paraId="1FA6B766" w14:textId="28EF3B0A" w:rsidR="002E4F4D" w:rsidRDefault="00FC5E89" w:rsidP="0074780C">
            <w:pPr>
              <w:pStyle w:val="Akapitzlist"/>
              <w:ind w:left="0"/>
            </w:pPr>
            <w:r>
              <w:t>dziedzinowy</w:t>
            </w:r>
          </w:p>
        </w:tc>
        <w:tc>
          <w:tcPr>
            <w:tcW w:w="7229" w:type="dxa"/>
          </w:tcPr>
          <w:p w14:paraId="59D68D2F" w14:textId="0F89D518" w:rsidR="002E4F4D" w:rsidRDefault="00E97776" w:rsidP="0074780C">
            <w:pPr>
              <w:pStyle w:val="Akapitzlist"/>
              <w:ind w:left="0"/>
            </w:pPr>
            <w:r>
              <w:t xml:space="preserve">System wspierający realizację procesów obsługi postępowań windykacyjnych dla należności dochodzonych w trybie administracyjnym i cywilnym (z możliwością zmiany trybu). System zapewnia także obsługę pism i załączników (np. upomnień, tytułów wykonawczych, wniosków egzekucyjnych, zgłoszeń </w:t>
            </w:r>
            <w:r>
              <w:lastRenderedPageBreak/>
              <w:t>wierzytelności, pozwów)</w:t>
            </w:r>
            <w:r w:rsidR="002C1C33">
              <w:t>, także w formie elektronicznej (komunikacja z innymi systemami Funduszu), ujmowanie wartości należności, tworzenie i obsługę odpisów aktualizujących wartości należności oraz rozliczanie wpłat w pomocniczej księdze rachunkowej (zgodnie z polityką rachunkowości Funduszu).</w:t>
            </w:r>
          </w:p>
        </w:tc>
      </w:tr>
      <w:tr w:rsidR="00E62706" w14:paraId="07428CC0" w14:textId="77777777" w:rsidTr="51FB1C29">
        <w:tc>
          <w:tcPr>
            <w:tcW w:w="1413" w:type="dxa"/>
          </w:tcPr>
          <w:p w14:paraId="5927CA30" w14:textId="33AC3153" w:rsidR="00E62706" w:rsidRDefault="00E62706" w:rsidP="0074780C">
            <w:pPr>
              <w:pStyle w:val="Akapitzlist"/>
              <w:ind w:left="0"/>
            </w:pPr>
            <w:r>
              <w:lastRenderedPageBreak/>
              <w:t>SOW</w:t>
            </w:r>
          </w:p>
        </w:tc>
        <w:tc>
          <w:tcPr>
            <w:tcW w:w="1701" w:type="dxa"/>
          </w:tcPr>
          <w:p w14:paraId="668472AB" w14:textId="7E3093AF" w:rsidR="00E62706" w:rsidRDefault="00E62706" w:rsidP="0074780C">
            <w:pPr>
              <w:pStyle w:val="Akapitzlist"/>
              <w:ind w:left="0"/>
            </w:pPr>
            <w:r>
              <w:t>dziedzinowy</w:t>
            </w:r>
          </w:p>
        </w:tc>
        <w:tc>
          <w:tcPr>
            <w:tcW w:w="7229" w:type="dxa"/>
          </w:tcPr>
          <w:p w14:paraId="02300528" w14:textId="2B5E8297" w:rsidR="00E62706" w:rsidRDefault="00E62706" w:rsidP="0074780C">
            <w:pPr>
              <w:pStyle w:val="Akapitzlist"/>
              <w:ind w:left="0"/>
            </w:pPr>
            <w:r>
              <w:t xml:space="preserve">System obsługi wsparcia finansowanego ze środków PFRON. Dedykowany system informatyczny, za pomocą którego osoby niepełnosprawne i jednostki działające na ich rzecz mogą przez </w:t>
            </w:r>
            <w:proofErr w:type="spellStart"/>
            <w:r>
              <w:t>internet</w:t>
            </w:r>
            <w:proofErr w:type="spellEnd"/>
            <w:r>
              <w:t xml:space="preserve"> składać wnioski o wsparcie finansowane przez PFRON, dystrybuowane przez jednostki samorządu terytorialnego. Na terenie całej Polski można wnioskować m.in. o dofinansowanie do turnusów rehabilitacyjnych oraz zakupu przedmiotów ortopedycznych i środków pomocniczych. System działa 24 godziny na dobę, 365 dni w roku. </w:t>
            </w:r>
          </w:p>
        </w:tc>
      </w:tr>
      <w:tr w:rsidR="00F81553" w14:paraId="466477F6" w14:textId="77777777" w:rsidTr="51FB1C29">
        <w:tc>
          <w:tcPr>
            <w:tcW w:w="1413" w:type="dxa"/>
          </w:tcPr>
          <w:p w14:paraId="5A32BA03" w14:textId="677F210E" w:rsidR="00F81553" w:rsidRDefault="00F81553" w:rsidP="00AE16DC">
            <w:pPr>
              <w:pStyle w:val="Akapitzlist"/>
              <w:ind w:left="0"/>
            </w:pPr>
            <w:proofErr w:type="spellStart"/>
            <w:r>
              <w:t>iPFRON</w:t>
            </w:r>
            <w:proofErr w:type="spellEnd"/>
            <w:r>
              <w:t>+</w:t>
            </w:r>
          </w:p>
        </w:tc>
        <w:tc>
          <w:tcPr>
            <w:tcW w:w="1701" w:type="dxa"/>
          </w:tcPr>
          <w:p w14:paraId="6716DEC7" w14:textId="529D4C27" w:rsidR="00F81553" w:rsidRDefault="0095729D" w:rsidP="0095729D">
            <w:pPr>
              <w:pStyle w:val="Akapitzlist"/>
              <w:ind w:left="0"/>
            </w:pPr>
            <w:r>
              <w:t xml:space="preserve">dziedzinowy </w:t>
            </w:r>
            <w:r w:rsidR="00F93EB4">
              <w:t>[</w:t>
            </w:r>
            <w:r>
              <w:t>s</w:t>
            </w:r>
            <w:r w:rsidR="00F93EB4">
              <w:t xml:space="preserve">ystem na etapie </w:t>
            </w:r>
            <w:r w:rsidR="00C50E46">
              <w:t>budowy</w:t>
            </w:r>
            <w:r w:rsidR="00F93EB4">
              <w:t>]</w:t>
            </w:r>
          </w:p>
        </w:tc>
        <w:tc>
          <w:tcPr>
            <w:tcW w:w="7229" w:type="dxa"/>
          </w:tcPr>
          <w:p w14:paraId="6B28558A" w14:textId="697132A0" w:rsidR="00F81553" w:rsidRDefault="00F81553" w:rsidP="00AE16DC">
            <w:pPr>
              <w:pStyle w:val="Akapitzlist"/>
              <w:ind w:left="0"/>
            </w:pPr>
            <w:r>
              <w:t xml:space="preserve">System </w:t>
            </w:r>
            <w:proofErr w:type="spellStart"/>
            <w:r>
              <w:t>iPFRON</w:t>
            </w:r>
            <w:proofErr w:type="spellEnd"/>
            <w:r>
              <w:t xml:space="preserve">+ zapewni kompleksową obsługę Spraw w postaci e-usług, co istotnie ułatwi pozyskiwanie środków i ograniczy obszar wykluczenia społecznego osób niepełnosprawnych. System umożliwi wnioskowanie o pomoc, jej pozyskiwanie oraz rozliczanie w ramach Programów Wsparcia ze środków dystrybuowanych bezpośrednio przez PFRON. </w:t>
            </w:r>
          </w:p>
          <w:p w14:paraId="325B671D" w14:textId="77777777" w:rsidR="00F81553" w:rsidRDefault="00F81553" w:rsidP="00AE16DC">
            <w:pPr>
              <w:pStyle w:val="Akapitzlist"/>
              <w:ind w:left="0"/>
            </w:pPr>
            <w:r>
              <w:t>Proces udzielania pomocy finansowanej ze środków PFRON dystrybuowanych bezpośrednio przez PFRON składać się będzie z następujących głównych komponentów:</w:t>
            </w:r>
          </w:p>
          <w:p w14:paraId="190CE5A9" w14:textId="77777777" w:rsidR="00F81553" w:rsidRDefault="00A30E5C" w:rsidP="00AE16DC">
            <w:pPr>
              <w:pStyle w:val="Akapitzlist"/>
              <w:numPr>
                <w:ilvl w:val="0"/>
                <w:numId w:val="57"/>
              </w:numPr>
              <w:ind w:left="462" w:hanging="284"/>
            </w:pPr>
            <w:r>
              <w:t>wybór właściwego Programu Wsparcia,</w:t>
            </w:r>
          </w:p>
          <w:p w14:paraId="1C1D22FE" w14:textId="77777777" w:rsidR="00A30E5C" w:rsidRDefault="00A30E5C" w:rsidP="00AE16DC">
            <w:pPr>
              <w:pStyle w:val="Akapitzlist"/>
              <w:numPr>
                <w:ilvl w:val="0"/>
                <w:numId w:val="57"/>
              </w:numPr>
              <w:ind w:left="462" w:hanging="284"/>
            </w:pPr>
            <w:r>
              <w:t>wnioskowanie o pomoc,</w:t>
            </w:r>
          </w:p>
          <w:p w14:paraId="2EEC5333" w14:textId="77777777" w:rsidR="00A30E5C" w:rsidRDefault="00A30E5C" w:rsidP="00AE16DC">
            <w:pPr>
              <w:pStyle w:val="Akapitzlist"/>
              <w:numPr>
                <w:ilvl w:val="0"/>
                <w:numId w:val="57"/>
              </w:numPr>
              <w:ind w:left="462" w:hanging="284"/>
            </w:pPr>
            <w:r>
              <w:t>analiza, weryfikacja i podjęcie decyzji o przyznaniu dofinansowania,</w:t>
            </w:r>
          </w:p>
          <w:p w14:paraId="6A5CEEA2" w14:textId="77777777" w:rsidR="00A30E5C" w:rsidRDefault="00A30E5C" w:rsidP="00AE16DC">
            <w:pPr>
              <w:pStyle w:val="Akapitzlist"/>
              <w:numPr>
                <w:ilvl w:val="0"/>
                <w:numId w:val="57"/>
              </w:numPr>
              <w:ind w:left="462" w:hanging="284"/>
            </w:pPr>
            <w:r>
              <w:t>podpisanie umowy o dofinansowanie,</w:t>
            </w:r>
          </w:p>
          <w:p w14:paraId="4813580D" w14:textId="77777777" w:rsidR="00A30E5C" w:rsidRDefault="00A30E5C" w:rsidP="00AE16DC">
            <w:pPr>
              <w:pStyle w:val="Akapitzlist"/>
              <w:numPr>
                <w:ilvl w:val="0"/>
                <w:numId w:val="57"/>
              </w:numPr>
              <w:ind w:left="462" w:hanging="284"/>
            </w:pPr>
            <w:r>
              <w:t>rekrutacja beneficjentów w Programach Wsparcia, które przewidują taką możliwość,</w:t>
            </w:r>
          </w:p>
          <w:p w14:paraId="54A6CAF5" w14:textId="77777777" w:rsidR="00A30E5C" w:rsidRDefault="00A30E5C" w:rsidP="00AE16DC">
            <w:pPr>
              <w:pStyle w:val="Akapitzlist"/>
              <w:numPr>
                <w:ilvl w:val="0"/>
                <w:numId w:val="57"/>
              </w:numPr>
              <w:ind w:left="462" w:hanging="284"/>
            </w:pPr>
            <w:r>
              <w:t>rozliczanie i monitorowanie udzielonej pomocy,</w:t>
            </w:r>
          </w:p>
          <w:p w14:paraId="310C927B" w14:textId="77777777" w:rsidR="00A30E5C" w:rsidRDefault="00A30E5C" w:rsidP="00AE16DC">
            <w:pPr>
              <w:pStyle w:val="Akapitzlist"/>
              <w:numPr>
                <w:ilvl w:val="0"/>
                <w:numId w:val="57"/>
              </w:numPr>
              <w:ind w:left="462" w:hanging="284"/>
            </w:pPr>
            <w:r>
              <w:t>kontrola wykorzystania pomocy i zarządzanie środkami,</w:t>
            </w:r>
          </w:p>
          <w:p w14:paraId="1F851A59" w14:textId="77777777" w:rsidR="00A30E5C" w:rsidRDefault="00A30E5C" w:rsidP="00AE16DC">
            <w:pPr>
              <w:pStyle w:val="Akapitzlist"/>
              <w:numPr>
                <w:ilvl w:val="0"/>
                <w:numId w:val="57"/>
              </w:numPr>
              <w:ind w:left="462" w:hanging="284"/>
            </w:pPr>
            <w:r>
              <w:t>ewaluacja Programów Wsparcia (na poziomie programu i projektów realizowanych w ramach programu),</w:t>
            </w:r>
          </w:p>
          <w:p w14:paraId="736D6263" w14:textId="66DCCD73" w:rsidR="00A30E5C" w:rsidRDefault="00A30E5C" w:rsidP="00AE16DC">
            <w:pPr>
              <w:pStyle w:val="Akapitzlist"/>
              <w:numPr>
                <w:ilvl w:val="0"/>
                <w:numId w:val="57"/>
              </w:numPr>
              <w:ind w:left="462" w:hanging="284"/>
            </w:pPr>
            <w:r>
              <w:t>ocena jakości otrzymanego wsparcia.</w:t>
            </w:r>
          </w:p>
        </w:tc>
      </w:tr>
      <w:tr w:rsidR="0070134E" w14:paraId="31E2B80A" w14:textId="77777777" w:rsidTr="51FB1C29">
        <w:tc>
          <w:tcPr>
            <w:tcW w:w="1413" w:type="dxa"/>
          </w:tcPr>
          <w:p w14:paraId="52CEFBF5" w14:textId="0197C24C" w:rsidR="0070134E" w:rsidRDefault="0070134E" w:rsidP="0074780C">
            <w:pPr>
              <w:pStyle w:val="Akapitzlist"/>
              <w:ind w:left="0"/>
            </w:pPr>
            <w:r>
              <w:t>VIDEOTEL</w:t>
            </w:r>
          </w:p>
        </w:tc>
        <w:tc>
          <w:tcPr>
            <w:tcW w:w="1701" w:type="dxa"/>
          </w:tcPr>
          <w:p w14:paraId="69A4CE87" w14:textId="49B59D7B" w:rsidR="0070134E" w:rsidRDefault="0070134E" w:rsidP="0095729D">
            <w:pPr>
              <w:pStyle w:val="Akapitzlist"/>
              <w:ind w:left="0"/>
            </w:pPr>
            <w:r>
              <w:t>wspomagający</w:t>
            </w:r>
          </w:p>
        </w:tc>
        <w:tc>
          <w:tcPr>
            <w:tcW w:w="7229" w:type="dxa"/>
          </w:tcPr>
          <w:p w14:paraId="7293F9CA" w14:textId="4ABC699C" w:rsidR="0070134E" w:rsidRDefault="0070134E" w:rsidP="0074780C">
            <w:pPr>
              <w:pStyle w:val="Akapitzlist"/>
              <w:ind w:left="0"/>
            </w:pPr>
            <w:r>
              <w:t>System wspierający realizację procesów obsługi postępowań w zakresie windykacji cywilnej oraz administracyjnej. Dodatkowo system ten wykorzystywany jest to monitoringu wydatków wybranych jednostek organizacyjnych Funduszu. W systemie prowadzone są także rejestry umów oraz spraw sądowych, zadań zlecanych, sprawozdań i przedawnień.</w:t>
            </w:r>
            <w:r w:rsidR="00FA1D3C">
              <w:t xml:space="preserve"> System korzysta z ośmiu odrębnych baz danych.</w:t>
            </w:r>
          </w:p>
        </w:tc>
      </w:tr>
      <w:tr w:rsidR="0070134E" w14:paraId="6FFFD110" w14:textId="77777777" w:rsidTr="51FB1C29">
        <w:tc>
          <w:tcPr>
            <w:tcW w:w="1413" w:type="dxa"/>
          </w:tcPr>
          <w:p w14:paraId="67B94D56" w14:textId="4BF929A3" w:rsidR="0070134E" w:rsidRDefault="0070134E" w:rsidP="0074780C">
            <w:pPr>
              <w:pStyle w:val="Akapitzlist"/>
              <w:ind w:left="0"/>
            </w:pPr>
            <w:r>
              <w:t>EZD PUW</w:t>
            </w:r>
          </w:p>
        </w:tc>
        <w:tc>
          <w:tcPr>
            <w:tcW w:w="1701" w:type="dxa"/>
          </w:tcPr>
          <w:p w14:paraId="4AD8D3C1" w14:textId="3F3FDC2E" w:rsidR="0070134E" w:rsidRDefault="0070134E" w:rsidP="0095729D">
            <w:pPr>
              <w:pStyle w:val="Akapitzlist"/>
              <w:ind w:left="0"/>
            </w:pPr>
            <w:r>
              <w:t>wspomagający</w:t>
            </w:r>
          </w:p>
        </w:tc>
        <w:tc>
          <w:tcPr>
            <w:tcW w:w="7229" w:type="dxa"/>
          </w:tcPr>
          <w:p w14:paraId="7B406216" w14:textId="0FEE944D" w:rsidR="0070134E" w:rsidRDefault="0070134E" w:rsidP="0074780C">
            <w:pPr>
              <w:pStyle w:val="Akapitzlist"/>
              <w:ind w:left="0"/>
            </w:pPr>
            <w:r>
              <w:t>System informatyczny autorstwa Podlaskiego Urzędu Wojewódzkiego służący do elektronicznego zarządzania dokumentacją, umożliwiający wykonywanie w nim czynności kancelaryjnych, dokumentowanie przebiegu załatwiania spraw oraz gromadzenie i tworzenie dokumentów elektronicznych realizowanych w ramach systemu teleinformatycznego. W systemie tym wszystkie czynności kancelaryjne oraz ich dokumentowanie wykonuje się elektronicznie, w szczególności dotyczy to: prowadzenia rejestru przesyłek wpływających i wychodzących oraz spisów spraw, sporządzenia projektów pism i przekazywania ich do akceptacji, wykonywania dekretacji, akceptacji pism przez podpisanie dokumentów elektronicznych odpowiednim podpisem elektronicznym, gromadzenia wszelkich dokumentów w postaci elektronicznej, mających znaczenie dla udokumentowania przebiegu załatwiania i rozstrzygania spraw, w tym także wiadomości poczty elektronicznej, opinii i notatek.</w:t>
            </w:r>
          </w:p>
        </w:tc>
      </w:tr>
      <w:tr w:rsidR="00036B1D" w14:paraId="7DBC44DF" w14:textId="77777777" w:rsidTr="51FB1C29">
        <w:tc>
          <w:tcPr>
            <w:tcW w:w="1413" w:type="dxa"/>
          </w:tcPr>
          <w:p w14:paraId="0CBE8833" w14:textId="70572BA0" w:rsidR="00036B1D" w:rsidRDefault="00036B1D" w:rsidP="1E91DFDA">
            <w:pPr>
              <w:pStyle w:val="Akapitzlist"/>
              <w:ind w:left="0"/>
            </w:pPr>
            <w:r>
              <w:t>GW / EGW</w:t>
            </w:r>
          </w:p>
        </w:tc>
        <w:tc>
          <w:tcPr>
            <w:tcW w:w="1701" w:type="dxa"/>
          </w:tcPr>
          <w:p w14:paraId="047BB644" w14:textId="7093BBEA" w:rsidR="00036B1D" w:rsidRDefault="00036B1D" w:rsidP="0095729D">
            <w:pPr>
              <w:pStyle w:val="Akapitzlist"/>
              <w:ind w:left="0"/>
            </w:pPr>
            <w:r>
              <w:t>dziedzinowe</w:t>
            </w:r>
          </w:p>
        </w:tc>
        <w:tc>
          <w:tcPr>
            <w:tcW w:w="7229" w:type="dxa"/>
          </w:tcPr>
          <w:p w14:paraId="0018D250" w14:textId="77777777" w:rsidR="00036B1D" w:rsidRDefault="00036B1D" w:rsidP="0074780C">
            <w:pPr>
              <w:shd w:val="clear" w:color="auto" w:fill="FFFFFF" w:themeFill="background1"/>
              <w:rPr>
                <w:rFonts w:eastAsia="Times New Roman"/>
                <w:lang w:eastAsia="pl-PL"/>
              </w:rPr>
            </w:pPr>
            <w:r w:rsidRPr="004C633C">
              <w:t xml:space="preserve">Systemy aplikacyjne: Generator Wniosków (GW) oraz System Ewidencji Godzin Wsparcia (EGW), które wspierają realizację procesu dotyczącego realizacji zadań zlecanych organizacjom pozarządowym na podstawie art. 36 </w:t>
            </w:r>
            <w:r w:rsidRPr="004C633C">
              <w:rPr>
                <w:rFonts w:eastAsia="Times New Roman"/>
                <w:lang w:eastAsia="pl-PL"/>
              </w:rPr>
              <w:lastRenderedPageBreak/>
              <w:t xml:space="preserve">ustawy z dnia 27 sierpnia 1997 r. o rehabilitacji zawodowej i społecznej oraz zatrudnianiu osób niepełnosprawnych (Dz.U. z 2019 r., poz. 1172, z </w:t>
            </w:r>
            <w:proofErr w:type="spellStart"/>
            <w:r w:rsidRPr="004C633C">
              <w:rPr>
                <w:rFonts w:eastAsia="Times New Roman"/>
                <w:lang w:eastAsia="pl-PL"/>
              </w:rPr>
              <w:t>późn</w:t>
            </w:r>
            <w:proofErr w:type="spellEnd"/>
            <w:r w:rsidRPr="004C633C">
              <w:rPr>
                <w:rFonts w:eastAsia="Times New Roman"/>
                <w:lang w:eastAsia="pl-PL"/>
              </w:rPr>
              <w:t>. zm.).</w:t>
            </w:r>
          </w:p>
          <w:p w14:paraId="5348F7FD" w14:textId="77777777" w:rsidR="00036B1D" w:rsidRPr="004C633C" w:rsidRDefault="00036B1D" w:rsidP="0074780C">
            <w:pPr>
              <w:shd w:val="clear" w:color="auto" w:fill="FFFFFF" w:themeFill="background1"/>
              <w:rPr>
                <w:rFonts w:eastAsia="Times New Roman"/>
                <w:lang w:eastAsia="pl-PL"/>
              </w:rPr>
            </w:pPr>
          </w:p>
          <w:p w14:paraId="315E9634" w14:textId="0AC22E80" w:rsidR="00036B1D" w:rsidRPr="004C633C" w:rsidRDefault="609D218A" w:rsidP="0074780C">
            <w:pPr>
              <w:shd w:val="clear" w:color="auto" w:fill="FFFFFF" w:themeFill="background1"/>
              <w:rPr>
                <w:rFonts w:eastAsia="Times New Roman"/>
                <w:lang w:eastAsia="pl-PL"/>
              </w:rPr>
            </w:pPr>
            <w:r w:rsidRPr="51FB1C29">
              <w:rPr>
                <w:rFonts w:eastAsia="Times New Roman"/>
                <w:b/>
                <w:bCs/>
                <w:lang w:eastAsia="pl-PL"/>
              </w:rPr>
              <w:t xml:space="preserve">Generator Wniosków (GW) </w:t>
            </w:r>
            <w:r w:rsidRPr="51FB1C29">
              <w:rPr>
                <w:rFonts w:eastAsia="Times New Roman"/>
                <w:lang w:eastAsia="pl-PL"/>
              </w:rPr>
              <w:t>to aplikacja webowa służąca do składania wniosków w ramach</w:t>
            </w:r>
            <w:r w:rsidR="00036B1D" w:rsidRPr="51FB1C29" w:rsidDel="609D218A">
              <w:rPr>
                <w:rFonts w:eastAsia="Times New Roman"/>
                <w:lang w:eastAsia="pl-PL"/>
              </w:rPr>
              <w:t xml:space="preserve"> </w:t>
            </w:r>
            <w:r w:rsidRPr="51FB1C29">
              <w:rPr>
                <w:rFonts w:eastAsia="Times New Roman"/>
                <w:lang w:eastAsia="pl-PL"/>
              </w:rPr>
              <w:t xml:space="preserve">ogłaszanych konkursów o zlecenie realizacji zadań przez Zarząd PFRON na podstawie art. 36 ustawy z dnia 27 sierpnia 1997 roku o rehabilitacji zawodowej i społecznej oraz zatrudnianiu osób niepełnosprawnych (Dz.U. z 2019 r., poz. 1172, z </w:t>
            </w:r>
            <w:proofErr w:type="spellStart"/>
            <w:r w:rsidRPr="51FB1C29">
              <w:rPr>
                <w:rFonts w:eastAsia="Times New Roman"/>
                <w:lang w:eastAsia="pl-PL"/>
              </w:rPr>
              <w:t>późn</w:t>
            </w:r>
            <w:proofErr w:type="spellEnd"/>
            <w:r w:rsidRPr="51FB1C29">
              <w:rPr>
                <w:rFonts w:eastAsia="Times New Roman"/>
                <w:lang w:eastAsia="pl-PL"/>
              </w:rPr>
              <w:t xml:space="preserve">. zm.). W aplikacji odbywa się ocena formalna, merytoryczna wniosków, a także obsługa wniosku po przyznaniu dofinansowania oraz w trakcie realizacji projektu (wymiana pism, przygotowanie aneksów zawartych umów). </w:t>
            </w:r>
          </w:p>
          <w:p w14:paraId="14B52295" w14:textId="77777777" w:rsidR="00036B1D" w:rsidRPr="004C633C" w:rsidRDefault="00036B1D" w:rsidP="0074780C">
            <w:pPr>
              <w:shd w:val="clear" w:color="auto" w:fill="FFFFFF" w:themeFill="background1"/>
              <w:rPr>
                <w:rFonts w:eastAsia="Times New Roman"/>
                <w:b/>
                <w:lang w:eastAsia="pl-PL"/>
              </w:rPr>
            </w:pPr>
          </w:p>
          <w:p w14:paraId="190C08DA" w14:textId="03FC71DE" w:rsidR="00036B1D" w:rsidRDefault="00036B1D" w:rsidP="0074780C">
            <w:pPr>
              <w:pStyle w:val="Akapitzlist"/>
              <w:ind w:left="0"/>
            </w:pPr>
            <w:r w:rsidRPr="7CC4383E">
              <w:rPr>
                <w:rFonts w:eastAsia="Times New Roman"/>
                <w:b/>
                <w:lang w:eastAsia="pl-PL"/>
              </w:rPr>
              <w:t>System Ewidencji Godzin Wsparcia (EGW)</w:t>
            </w:r>
            <w:r w:rsidRPr="7CC4383E">
              <w:rPr>
                <w:rFonts w:eastAsia="Times New Roman"/>
                <w:lang w:eastAsia="pl-PL"/>
              </w:rPr>
              <w:t xml:space="preserve"> to aplikacja webowa funkcjonująca na potrzeby realizacji zadania ustawowego, o którym w art. 36 ustawy z dnia 27 sierpnia 1997 r. o rehabilitacji zawodowej i społecznej oraz zatrudnianiu osób niepełnosprawnych (Dz. U. z 2019 r. poz. 1172 z </w:t>
            </w:r>
            <w:proofErr w:type="spellStart"/>
            <w:r w:rsidRPr="7CC4383E">
              <w:rPr>
                <w:rFonts w:eastAsia="Times New Roman"/>
                <w:lang w:eastAsia="pl-PL"/>
              </w:rPr>
              <w:t>późn</w:t>
            </w:r>
            <w:proofErr w:type="spellEnd"/>
            <w:r w:rsidRPr="7CC4383E">
              <w:rPr>
                <w:rFonts w:eastAsia="Times New Roman"/>
                <w:lang w:eastAsia="pl-PL"/>
              </w:rPr>
              <w:t>. zm.). System EGW powiązany jest z Generatorem Wniosków (GW). Jeśli dany wniosek w GW uzyska status „umowa” oraz dotyczy projektów realizowanych w odpowiednich kierunkach pomocy, wówczas jest eksportowany do EGW. Aplikacja służy do dokumentowania wsparcia udzielonego beneficjentom ostatecznym projektów (osobom niepełnosprawnym, których niepełnosprawność została potwierdzona orzeczeniem o niepełnosprawności). Dane gromadzone w EGW służą do ewaluacji „zadań zlecanych – art. 36” oraz kontroli prawidłowości realizacji projektów.</w:t>
            </w:r>
          </w:p>
        </w:tc>
      </w:tr>
      <w:tr w:rsidR="00036B1D" w14:paraId="25142C4F" w14:textId="77777777" w:rsidTr="51FB1C29">
        <w:tc>
          <w:tcPr>
            <w:tcW w:w="1413" w:type="dxa"/>
          </w:tcPr>
          <w:p w14:paraId="2CE461E7" w14:textId="16BE1545" w:rsidR="00036B1D" w:rsidRDefault="00036B1D" w:rsidP="1E91DFDA">
            <w:pPr>
              <w:pStyle w:val="Akapitzlist"/>
              <w:ind w:left="0"/>
            </w:pPr>
            <w:r>
              <w:lastRenderedPageBreak/>
              <w:t>KIKW</w:t>
            </w:r>
          </w:p>
        </w:tc>
        <w:tc>
          <w:tcPr>
            <w:tcW w:w="1701" w:type="dxa"/>
          </w:tcPr>
          <w:p w14:paraId="508C9895" w14:textId="683254A8" w:rsidR="00036B1D" w:rsidRDefault="00036B1D" w:rsidP="0095729D">
            <w:pPr>
              <w:pStyle w:val="Akapitzlist"/>
              <w:ind w:left="0"/>
            </w:pPr>
            <w:r>
              <w:t>dziedzinowy</w:t>
            </w:r>
          </w:p>
        </w:tc>
        <w:tc>
          <w:tcPr>
            <w:tcW w:w="7229" w:type="dxa"/>
          </w:tcPr>
          <w:p w14:paraId="3CC678C7" w14:textId="1F2DABF8" w:rsidR="00036B1D" w:rsidRPr="004C633C" w:rsidRDefault="00036B1D" w:rsidP="0074780C">
            <w:pPr>
              <w:shd w:val="clear" w:color="auto" w:fill="FFFFFF" w:themeFill="background1"/>
            </w:pPr>
            <w:r>
              <w:t>Rejestr Kontroli i Kontroli Wewnętrznych – rejestracja wszystkich kontroli i postępowań sprawdzających, realizacji sprawozdawczości, bieżący monitoring stanu spraw, rejestracja skarg oraz wniosków organów ścigania.</w:t>
            </w:r>
          </w:p>
        </w:tc>
      </w:tr>
    </w:tbl>
    <w:p w14:paraId="3BFB1FC9" w14:textId="3483F925" w:rsidR="002E4F4D" w:rsidRDefault="002E4F4D" w:rsidP="002821EB">
      <w:pPr>
        <w:pStyle w:val="Akapitzlist"/>
        <w:ind w:left="-284" w:right="-851"/>
        <w:jc w:val="both"/>
      </w:pPr>
    </w:p>
    <w:p w14:paraId="02D79CED" w14:textId="6CC0534A" w:rsidR="00A70D18" w:rsidRDefault="00E161B5" w:rsidP="00AE16DC">
      <w:pPr>
        <w:pStyle w:val="Akapitzlist"/>
        <w:ind w:left="-284" w:right="-851"/>
      </w:pPr>
      <w:r>
        <w:t xml:space="preserve">Poniższy wykaz przedstawia Obszary tematyczne, w jakich dane systemy dziedzinowe i wspomagające Funduszu będą zasilały </w:t>
      </w:r>
      <w:r w:rsidR="003F3F03">
        <w:t>hurtownię danych (systemy, których bazy danych stanowić będą źródła danych dla poszczególnych Obszarów tematycznych hurtowni danych):</w:t>
      </w:r>
    </w:p>
    <w:p w14:paraId="647695AA" w14:textId="77777777" w:rsidR="00A70D18" w:rsidRDefault="00A70D18" w:rsidP="00AE16DC">
      <w:pPr>
        <w:pStyle w:val="Akapitzlist"/>
        <w:spacing w:line="240" w:lineRule="auto"/>
        <w:ind w:left="-284" w:right="-851"/>
      </w:pPr>
    </w:p>
    <w:p w14:paraId="3CA94348" w14:textId="68DE7E7E" w:rsidR="003F3F03" w:rsidRDefault="001B102C" w:rsidP="0074780C">
      <w:pPr>
        <w:pStyle w:val="Akapitzlist"/>
        <w:numPr>
          <w:ilvl w:val="0"/>
          <w:numId w:val="22"/>
        </w:numPr>
        <w:ind w:right="-851"/>
      </w:pPr>
      <w:r>
        <w:t>Obszar Dofinansowanie, refundacja oraz wpłaty obowiązkowe</w:t>
      </w:r>
    </w:p>
    <w:p w14:paraId="0C2A4614" w14:textId="77777777" w:rsidR="00ED4215" w:rsidRDefault="00ED4215" w:rsidP="0074780C">
      <w:pPr>
        <w:pStyle w:val="Akapitzlist"/>
        <w:numPr>
          <w:ilvl w:val="0"/>
          <w:numId w:val="23"/>
        </w:numPr>
        <w:ind w:left="993" w:right="-851" w:hanging="284"/>
      </w:pPr>
      <w:r>
        <w:t xml:space="preserve">baza danych systemu </w:t>
      </w:r>
      <w:proofErr w:type="spellStart"/>
      <w:r>
        <w:t>SODiR</w:t>
      </w:r>
      <w:proofErr w:type="spellEnd"/>
      <w:r>
        <w:t xml:space="preserve"> – baza zbudowana w oparciu o system bazodanowy Oracle,</w:t>
      </w:r>
    </w:p>
    <w:p w14:paraId="7CE03A8F" w14:textId="30C8542E" w:rsidR="00ED4215" w:rsidRDefault="00ED4215" w:rsidP="0074780C">
      <w:pPr>
        <w:pStyle w:val="Akapitzlist"/>
        <w:numPr>
          <w:ilvl w:val="0"/>
          <w:numId w:val="23"/>
        </w:numPr>
        <w:ind w:left="993" w:right="-851" w:hanging="284"/>
      </w:pPr>
      <w:r>
        <w:t>baza danych systemu PAWOR – baza zbudowana w oparciu o system bazodanowy MySQL,</w:t>
      </w:r>
    </w:p>
    <w:p w14:paraId="4580A608" w14:textId="296319D1" w:rsidR="00ED4215" w:rsidRDefault="00ED4215" w:rsidP="0074780C">
      <w:pPr>
        <w:pStyle w:val="Akapitzlist"/>
        <w:numPr>
          <w:ilvl w:val="0"/>
          <w:numId w:val="23"/>
        </w:numPr>
        <w:ind w:left="993" w:right="-851" w:hanging="284"/>
      </w:pPr>
      <w:r>
        <w:t xml:space="preserve">baza danych systemu NEO – baza danych zbudowana w oparciu o system bazodanowy </w:t>
      </w:r>
      <w:proofErr w:type="spellStart"/>
      <w:r w:rsidR="00FA1D3C">
        <w:t>PostgreSQL</w:t>
      </w:r>
      <w:proofErr w:type="spellEnd"/>
      <w:r w:rsidR="00B45703">
        <w:t>,</w:t>
      </w:r>
    </w:p>
    <w:p w14:paraId="5FDBB482" w14:textId="63EB97DE" w:rsidR="00EC4315" w:rsidRDefault="00EC4315" w:rsidP="0074780C">
      <w:pPr>
        <w:pStyle w:val="Akapitzlist"/>
        <w:numPr>
          <w:ilvl w:val="0"/>
          <w:numId w:val="23"/>
        </w:numPr>
        <w:ind w:left="993" w:right="-851" w:hanging="284"/>
      </w:pPr>
      <w:r>
        <w:t>baza danych systemu SOF2 – baza zbudowana w oparciu o system bazodanowy Oracle,</w:t>
      </w:r>
    </w:p>
    <w:p w14:paraId="436E3091" w14:textId="2150E4A1" w:rsidR="00B45703" w:rsidRDefault="00B45703" w:rsidP="0074780C">
      <w:pPr>
        <w:pStyle w:val="Akapitzlist"/>
        <w:numPr>
          <w:ilvl w:val="0"/>
          <w:numId w:val="23"/>
        </w:numPr>
        <w:ind w:left="993" w:right="-851" w:hanging="284"/>
      </w:pPr>
      <w:r>
        <w:t xml:space="preserve">powyższe bazy danych stanowić będą główne (ale niejedyne) źródła danych dla przedmiotowego Obszaru tematycznego, na etapie projektowania raportów dla </w:t>
      </w:r>
      <w:r w:rsidR="00C312F0">
        <w:t>tego</w:t>
      </w:r>
      <w:r>
        <w:t xml:space="preserve"> Obszaru tematycznego może się okazać, że konieczne będzie pobieranie danych z pozostałych systemów dziedzinowych oraz wspomagających Funduszu</w:t>
      </w:r>
      <w:r w:rsidR="00C312F0">
        <w:t xml:space="preserve"> jak i również z zewnętrznych źródeł takich jaki arkusze programu Microsoft Excel oraz bazy danych programu Microsoft Access.</w:t>
      </w:r>
    </w:p>
    <w:p w14:paraId="4EB5AD8B" w14:textId="77777777" w:rsidR="00ED4215" w:rsidRDefault="00ED4215" w:rsidP="0074780C">
      <w:pPr>
        <w:pStyle w:val="Akapitzlist"/>
        <w:spacing w:line="240" w:lineRule="auto"/>
        <w:ind w:left="993" w:right="-851"/>
      </w:pPr>
    </w:p>
    <w:p w14:paraId="69E6FD02" w14:textId="77777777" w:rsidR="00ED4215" w:rsidRDefault="00ED4215" w:rsidP="0074780C">
      <w:pPr>
        <w:pStyle w:val="Akapitzlist"/>
        <w:numPr>
          <w:ilvl w:val="0"/>
          <w:numId w:val="22"/>
        </w:numPr>
        <w:ind w:right="-851"/>
      </w:pPr>
      <w:r>
        <w:t>Obszar Kontrola i Windykacja Należności</w:t>
      </w:r>
    </w:p>
    <w:p w14:paraId="3AA7976B" w14:textId="2C32600C" w:rsidR="00ED4215" w:rsidRDefault="00ED4215" w:rsidP="0074780C">
      <w:pPr>
        <w:pStyle w:val="Akapitzlist"/>
        <w:numPr>
          <w:ilvl w:val="0"/>
          <w:numId w:val="24"/>
        </w:numPr>
        <w:ind w:left="993" w:right="-851" w:hanging="284"/>
      </w:pPr>
      <w:r>
        <w:t>baza danych systemu SOF2 – baza zbudowana w oparciu o system bazodanowy Oracle,</w:t>
      </w:r>
    </w:p>
    <w:p w14:paraId="6B7EF4AF" w14:textId="7C527FC4" w:rsidR="00ED4215" w:rsidRDefault="00ED4215" w:rsidP="0074780C">
      <w:pPr>
        <w:pStyle w:val="Akapitzlist"/>
        <w:numPr>
          <w:ilvl w:val="0"/>
          <w:numId w:val="24"/>
        </w:numPr>
        <w:ind w:left="993" w:right="-851" w:hanging="284"/>
      </w:pPr>
      <w:r>
        <w:t xml:space="preserve">baza danych systemu NEO – baza zbudowana w oparciu o system bazodanowy </w:t>
      </w:r>
      <w:proofErr w:type="spellStart"/>
      <w:r w:rsidR="00FA1D3C">
        <w:t>PostrgeSQL</w:t>
      </w:r>
      <w:proofErr w:type="spellEnd"/>
      <w:r>
        <w:t>,</w:t>
      </w:r>
    </w:p>
    <w:p w14:paraId="63ED8D37" w14:textId="77777777" w:rsidR="00A33E34" w:rsidRDefault="00ED4215" w:rsidP="0074780C">
      <w:pPr>
        <w:pStyle w:val="Akapitzlist"/>
        <w:numPr>
          <w:ilvl w:val="0"/>
          <w:numId w:val="24"/>
        </w:numPr>
        <w:ind w:left="993" w:right="-851" w:hanging="284"/>
      </w:pPr>
      <w:r>
        <w:t xml:space="preserve">baza danych systemu P-WIND – baza zbudowana w oparciu o system bazodanowy </w:t>
      </w:r>
      <w:proofErr w:type="spellStart"/>
      <w:r>
        <w:t>PostgreSQL</w:t>
      </w:r>
      <w:proofErr w:type="spellEnd"/>
      <w:r w:rsidR="00A33E34">
        <w:t>,</w:t>
      </w:r>
    </w:p>
    <w:p w14:paraId="29C6EA18" w14:textId="77777777" w:rsidR="00C312F0" w:rsidRDefault="00A33E34" w:rsidP="0074780C">
      <w:pPr>
        <w:pStyle w:val="Akapitzlist"/>
        <w:numPr>
          <w:ilvl w:val="0"/>
          <w:numId w:val="24"/>
        </w:numPr>
        <w:ind w:left="993" w:right="-851" w:hanging="284"/>
      </w:pPr>
      <w:r>
        <w:t xml:space="preserve">baza danych systemu KIKW – baza zbudowana w oparciu o system bazodanowy </w:t>
      </w:r>
      <w:proofErr w:type="spellStart"/>
      <w:r>
        <w:t>MariaDB</w:t>
      </w:r>
      <w:proofErr w:type="spellEnd"/>
      <w:r w:rsidR="00C312F0">
        <w:t>,</w:t>
      </w:r>
    </w:p>
    <w:p w14:paraId="0E56BB71" w14:textId="4F0F6366" w:rsidR="00ED4215" w:rsidRDefault="00C312F0" w:rsidP="0074780C">
      <w:pPr>
        <w:pStyle w:val="Akapitzlist"/>
        <w:numPr>
          <w:ilvl w:val="0"/>
          <w:numId w:val="24"/>
        </w:numPr>
        <w:ind w:left="993" w:right="-851" w:hanging="284"/>
      </w:pPr>
      <w:r>
        <w:t>powyższe bazy danych stanowić będą główne (ale niejedyne) źródła danych dla przedmiotowego Obszaru tematycznego, na etapie projektowania raportów dla tego Obszaru tematycznego może się okazać, że konieczne będzie pobieranie danych z pozostałych systemów dziedzinowych oraz wspomagających Funduszu jak i również z zewnętrznych źródeł takich jaki arkusze programu Microsoft Excel oraz bazy danych programu Microsoft Access</w:t>
      </w:r>
      <w:r w:rsidR="00A33E34">
        <w:t>.</w:t>
      </w:r>
    </w:p>
    <w:p w14:paraId="0262E56B" w14:textId="2707F6F1" w:rsidR="00ED4215" w:rsidRDefault="00ED4215" w:rsidP="0074780C">
      <w:pPr>
        <w:pStyle w:val="Akapitzlist"/>
        <w:spacing w:line="240" w:lineRule="auto"/>
        <w:ind w:left="993" w:right="-851"/>
      </w:pPr>
    </w:p>
    <w:p w14:paraId="77993073" w14:textId="14FD99D6" w:rsidR="00ED4215" w:rsidRDefault="00ED4215" w:rsidP="0074780C">
      <w:pPr>
        <w:pStyle w:val="Akapitzlist"/>
        <w:numPr>
          <w:ilvl w:val="0"/>
          <w:numId w:val="22"/>
        </w:numPr>
        <w:ind w:right="-851"/>
      </w:pPr>
      <w:r>
        <w:t>Obszar Finanse i Organizacja Funduszu</w:t>
      </w:r>
    </w:p>
    <w:p w14:paraId="5FA6581F" w14:textId="502DB8F9" w:rsidR="00EC4315" w:rsidRDefault="00EC4315" w:rsidP="0074780C">
      <w:pPr>
        <w:pStyle w:val="Akapitzlist"/>
        <w:numPr>
          <w:ilvl w:val="0"/>
          <w:numId w:val="25"/>
        </w:numPr>
        <w:ind w:left="993" w:right="-851" w:hanging="284"/>
      </w:pPr>
      <w:r>
        <w:t xml:space="preserve">baza danych systemu </w:t>
      </w:r>
      <w:proofErr w:type="spellStart"/>
      <w:r>
        <w:t>SODiR</w:t>
      </w:r>
      <w:proofErr w:type="spellEnd"/>
      <w:r>
        <w:t xml:space="preserve"> – baza zbudowana w oparciu o system bazodanowy Oracle,</w:t>
      </w:r>
    </w:p>
    <w:p w14:paraId="517B57DE" w14:textId="68BE304E" w:rsidR="00A33E34" w:rsidRDefault="002555CC" w:rsidP="0074780C">
      <w:pPr>
        <w:pStyle w:val="Akapitzlist"/>
        <w:numPr>
          <w:ilvl w:val="0"/>
          <w:numId w:val="25"/>
        </w:numPr>
        <w:ind w:left="993" w:right="-851" w:hanging="284"/>
      </w:pPr>
      <w:r>
        <w:t>b</w:t>
      </w:r>
      <w:r w:rsidR="00A33E34">
        <w:t>az</w:t>
      </w:r>
      <w:r w:rsidR="00FA1D3C">
        <w:t>y</w:t>
      </w:r>
      <w:r w:rsidR="00A33E34">
        <w:t xml:space="preserve"> danych systemu VIDEOTEL – baz</w:t>
      </w:r>
      <w:r w:rsidR="00FA1D3C">
        <w:t>y</w:t>
      </w:r>
      <w:r w:rsidR="00A33E34">
        <w:t xml:space="preserve"> zbudowan</w:t>
      </w:r>
      <w:r w:rsidR="00FA1D3C">
        <w:t>e</w:t>
      </w:r>
      <w:r w:rsidR="00A33E34">
        <w:t xml:space="preserve"> w oparciu o system bazodanowy </w:t>
      </w:r>
      <w:proofErr w:type="spellStart"/>
      <w:r w:rsidR="00A33E34">
        <w:t>PostgreSQL</w:t>
      </w:r>
      <w:proofErr w:type="spellEnd"/>
      <w:r w:rsidR="00FA1D3C">
        <w:t xml:space="preserve">. System VIDEOTEL korzysta z ośmiu odrębnych baz danych (każda z nich zbudowana w oparciu o system bazodanowy </w:t>
      </w:r>
      <w:proofErr w:type="spellStart"/>
      <w:r w:rsidR="00FA1D3C">
        <w:t>PostgreSQL</w:t>
      </w:r>
      <w:proofErr w:type="spellEnd"/>
      <w:r w:rsidR="00FA1D3C">
        <w:t>)</w:t>
      </w:r>
      <w:r w:rsidR="00A33E34">
        <w:t>,</w:t>
      </w:r>
    </w:p>
    <w:p w14:paraId="76813F9B" w14:textId="1D9A2734" w:rsidR="00EC4315" w:rsidRDefault="00EC4315" w:rsidP="0074780C">
      <w:pPr>
        <w:pStyle w:val="Akapitzlist"/>
        <w:numPr>
          <w:ilvl w:val="0"/>
          <w:numId w:val="25"/>
        </w:numPr>
        <w:ind w:left="993" w:right="-851" w:hanging="284"/>
      </w:pPr>
      <w:r>
        <w:t xml:space="preserve">baza danych systemu NEO – baza zbudowana w oparciu o system bazodanowy </w:t>
      </w:r>
      <w:proofErr w:type="spellStart"/>
      <w:r w:rsidR="00A6163D">
        <w:t>PostgreSQL</w:t>
      </w:r>
      <w:proofErr w:type="spellEnd"/>
      <w:r>
        <w:t>,</w:t>
      </w:r>
    </w:p>
    <w:p w14:paraId="467EAE79" w14:textId="31C5DD9B" w:rsidR="00EC4315" w:rsidRDefault="00EC4315" w:rsidP="0074780C">
      <w:pPr>
        <w:pStyle w:val="Akapitzlist"/>
        <w:numPr>
          <w:ilvl w:val="0"/>
          <w:numId w:val="25"/>
        </w:numPr>
        <w:ind w:left="993" w:right="-851" w:hanging="284"/>
      </w:pPr>
      <w:r>
        <w:t>baza danych systemu EZD-PUW – baza zbudowana w oparciu o system bazodanowy MSSQL,</w:t>
      </w:r>
    </w:p>
    <w:p w14:paraId="0FBDBB75" w14:textId="315C3B38" w:rsidR="00517FCC" w:rsidRDefault="00ED4215" w:rsidP="0074780C">
      <w:pPr>
        <w:pStyle w:val="Akapitzlist"/>
        <w:numPr>
          <w:ilvl w:val="0"/>
          <w:numId w:val="25"/>
        </w:numPr>
        <w:ind w:left="993" w:right="-851" w:hanging="284"/>
      </w:pPr>
      <w:r>
        <w:t>baza danych systemu SOF2 – baza zbudowana w oparciu o system bazodanowy Oracle</w:t>
      </w:r>
      <w:r w:rsidR="00C312F0">
        <w:t>,</w:t>
      </w:r>
    </w:p>
    <w:p w14:paraId="27F7A4B3" w14:textId="69D7C208" w:rsidR="00C312F0" w:rsidRDefault="00C312F0" w:rsidP="0074780C">
      <w:pPr>
        <w:pStyle w:val="Akapitzlist"/>
        <w:numPr>
          <w:ilvl w:val="0"/>
          <w:numId w:val="25"/>
        </w:numPr>
        <w:ind w:left="993" w:right="-851" w:hanging="284"/>
      </w:pPr>
      <w:r>
        <w:t>powyższe bazy danych stanowić będą główne (ale niejedyne) źródła danych dla przedmiotowego Obszaru tematycznego, na etapie projektowania raportów dla tego Obszaru tematycznego może się okazać, że konieczne będzie pobieranie danych z pozostałych systemów dziedzinowych oraz wspomagających Funduszu jak i również z zewnętrznych źródeł takich jaki arkusze programu Microsoft Excel oraz bazy danych programu Microsoft Access.</w:t>
      </w:r>
    </w:p>
    <w:p w14:paraId="28C5F3F7" w14:textId="54EFA898" w:rsidR="00A30E5C" w:rsidRDefault="00A30E5C" w:rsidP="0074780C">
      <w:pPr>
        <w:pStyle w:val="Akapitzlist"/>
        <w:ind w:left="993" w:right="-851"/>
      </w:pPr>
    </w:p>
    <w:p w14:paraId="0923AE28" w14:textId="29482A9B" w:rsidR="00A30E5C" w:rsidRDefault="00A30E5C" w:rsidP="00AE16DC">
      <w:pPr>
        <w:pStyle w:val="Akapitzlist"/>
        <w:numPr>
          <w:ilvl w:val="0"/>
          <w:numId w:val="22"/>
        </w:numPr>
        <w:ind w:right="-851"/>
      </w:pPr>
      <w:r>
        <w:t xml:space="preserve">Obszar Wsparcie </w:t>
      </w:r>
      <w:r w:rsidR="002E368B">
        <w:t xml:space="preserve">osób niepełnosprawnych </w:t>
      </w:r>
      <w:r w:rsidR="00FB27C6">
        <w:t xml:space="preserve">finansowane </w:t>
      </w:r>
      <w:r>
        <w:t>ze środków PFRON</w:t>
      </w:r>
    </w:p>
    <w:p w14:paraId="097D6CCB" w14:textId="7088A80E" w:rsidR="0036379D" w:rsidRDefault="0036379D" w:rsidP="00AE16DC">
      <w:pPr>
        <w:pStyle w:val="Akapitzlist"/>
        <w:numPr>
          <w:ilvl w:val="0"/>
          <w:numId w:val="25"/>
        </w:numPr>
        <w:ind w:left="993" w:right="-851" w:hanging="284"/>
      </w:pPr>
      <w:r>
        <w:t>baza danych systemu SOW – baza zbudowana w oparciu o system bazodanowy MySQL,</w:t>
      </w:r>
    </w:p>
    <w:p w14:paraId="45A40544" w14:textId="685E9534" w:rsidR="0036379D" w:rsidRDefault="79DE4D4D" w:rsidP="00AE16DC">
      <w:pPr>
        <w:pStyle w:val="Akapitzlist"/>
        <w:numPr>
          <w:ilvl w:val="0"/>
          <w:numId w:val="25"/>
        </w:numPr>
        <w:ind w:left="993" w:right="-851" w:hanging="284"/>
      </w:pPr>
      <w:r>
        <w:t xml:space="preserve">baza danych systemu </w:t>
      </w:r>
      <w:proofErr w:type="spellStart"/>
      <w:r>
        <w:t>iPFRON</w:t>
      </w:r>
      <w:proofErr w:type="spellEnd"/>
      <w:r>
        <w:t xml:space="preserve">+ - w momencie zakończenia prac nad niniejszym Opisem Przedmiotu Zamówienia nie zostało jeszcze wybrane rozwiązanie, w oparciu o które będzie zbudowana baza </w:t>
      </w:r>
      <w:r w:rsidR="5351BB4E">
        <w:t xml:space="preserve">danych </w:t>
      </w:r>
      <w:r>
        <w:t xml:space="preserve">systemu </w:t>
      </w:r>
      <w:proofErr w:type="spellStart"/>
      <w:r>
        <w:t>iPFRON</w:t>
      </w:r>
      <w:proofErr w:type="spellEnd"/>
      <w:r>
        <w:t xml:space="preserve">+ (system jest na etapie projektowania). Zamawiający niezwłocznie poinformuje Wykonawcę o wyborze </w:t>
      </w:r>
      <w:r w:rsidR="5351BB4E">
        <w:t>rozwiązania, gdy tylko zostaną podjęte wiążące decyzje w tej kwestii</w:t>
      </w:r>
      <w:r w:rsidR="7CEB7372">
        <w:t>,</w:t>
      </w:r>
    </w:p>
    <w:p w14:paraId="0DBD6AB3" w14:textId="4DF5B19B" w:rsidR="00A33E34" w:rsidRDefault="00A33E34" w:rsidP="0074780C">
      <w:pPr>
        <w:pStyle w:val="Akapitzlist"/>
        <w:numPr>
          <w:ilvl w:val="0"/>
          <w:numId w:val="25"/>
        </w:numPr>
        <w:ind w:left="993" w:right="-851" w:hanging="284"/>
      </w:pPr>
      <w:r>
        <w:t xml:space="preserve">baza danych systemów GW i EGW – baza zbudowana w oparciu o system bazodanowy </w:t>
      </w:r>
      <w:proofErr w:type="spellStart"/>
      <w:r>
        <w:t>PostgreSQL</w:t>
      </w:r>
      <w:proofErr w:type="spellEnd"/>
      <w:r w:rsidR="00C312F0">
        <w:t>,</w:t>
      </w:r>
    </w:p>
    <w:p w14:paraId="45DF98EA" w14:textId="320E265A" w:rsidR="00C312F0" w:rsidRDefault="00C312F0" w:rsidP="0074780C">
      <w:pPr>
        <w:pStyle w:val="Akapitzlist"/>
        <w:numPr>
          <w:ilvl w:val="0"/>
          <w:numId w:val="25"/>
        </w:numPr>
        <w:ind w:left="993" w:right="-851" w:hanging="284"/>
      </w:pPr>
      <w:r>
        <w:t>powyższe bazy danych stanowić będą główne (ale niejedyne) źródła danych dla przedmiotowego Obszaru tematycznego, na etapie projektowania raportów dla tego Obszaru tematycznego może się okazać, że konieczne będzie pobieranie danych z pozostałych systemów dziedzinowych oraz wspomagających Funduszu jak i również z zewnętrznych źródeł takich jaki arkusze programu Microsoft Excel oraz bazy danych programu Microsoft Access.</w:t>
      </w:r>
    </w:p>
    <w:p w14:paraId="63E21C84" w14:textId="77777777" w:rsidR="00C312F0" w:rsidRDefault="00C312F0" w:rsidP="0074780C">
      <w:pPr>
        <w:pStyle w:val="Akapitzlist"/>
        <w:ind w:left="993" w:right="-851"/>
      </w:pPr>
    </w:p>
    <w:p w14:paraId="601FC5A4" w14:textId="2D9FAFE0" w:rsidR="009245F3" w:rsidRDefault="00DB721E" w:rsidP="00AE16DC">
      <w:pPr>
        <w:pStyle w:val="Akapitzlist"/>
        <w:numPr>
          <w:ilvl w:val="0"/>
          <w:numId w:val="22"/>
        </w:numPr>
        <w:ind w:right="-851"/>
      </w:pPr>
      <w:r>
        <w:t xml:space="preserve">Wszystkie </w:t>
      </w:r>
      <w:r w:rsidR="006874DE">
        <w:t>O</w:t>
      </w:r>
      <w:r>
        <w:t xml:space="preserve">bszary </w:t>
      </w:r>
      <w:r w:rsidR="00C6187C">
        <w:t>tematyczne</w:t>
      </w:r>
      <w:r>
        <w:t>– Dane referencyjne np. kody pocztowe, gminy, powiaty, województwa, klasyfikacja budżetowa.</w:t>
      </w:r>
    </w:p>
    <w:p w14:paraId="618C3890" w14:textId="5B62E9F7" w:rsidR="00A70D18" w:rsidRDefault="00A70D18" w:rsidP="00AE16DC">
      <w:pPr>
        <w:pStyle w:val="Akapitzlist"/>
        <w:ind w:left="993" w:right="-851"/>
      </w:pPr>
    </w:p>
    <w:p w14:paraId="7CB69A05" w14:textId="31C757F7" w:rsidR="00A70D18" w:rsidRPr="004264BA" w:rsidRDefault="000B30BF" w:rsidP="00AE16DC">
      <w:pPr>
        <w:pStyle w:val="Akapitzlist"/>
        <w:numPr>
          <w:ilvl w:val="3"/>
          <w:numId w:val="1"/>
        </w:numPr>
        <w:ind w:left="-284" w:right="-851"/>
        <w:rPr>
          <w:b/>
        </w:rPr>
      </w:pPr>
      <w:r w:rsidRPr="004264BA">
        <w:rPr>
          <w:b/>
        </w:rPr>
        <w:t>Oprogramowanie</w:t>
      </w:r>
      <w:r w:rsidR="00A70D18" w:rsidRPr="004264BA">
        <w:rPr>
          <w:b/>
        </w:rPr>
        <w:t xml:space="preserve"> </w:t>
      </w:r>
      <w:r w:rsidR="00DB721E" w:rsidRPr="004264BA">
        <w:rPr>
          <w:b/>
        </w:rPr>
        <w:t xml:space="preserve">typu </w:t>
      </w:r>
      <w:r w:rsidR="00A70D18" w:rsidRPr="004264BA">
        <w:rPr>
          <w:b/>
        </w:rPr>
        <w:t>ETL</w:t>
      </w:r>
      <w:r w:rsidR="006874DE" w:rsidRPr="004264BA">
        <w:rPr>
          <w:b/>
        </w:rPr>
        <w:t>:</w:t>
      </w:r>
    </w:p>
    <w:p w14:paraId="759B76DA" w14:textId="115E6EAC" w:rsidR="00517FCC" w:rsidRDefault="4C9ECBAD" w:rsidP="0074780C">
      <w:pPr>
        <w:pStyle w:val="Akapitzlist"/>
        <w:ind w:left="-284" w:right="-851"/>
      </w:pPr>
      <w:r>
        <w:t>Rozwiązanie wytworzone przez Wykonawcę w oparciu o Oprogramowanie Standardowe dostarczone przez Zamawiającego będzie zapewniało:</w:t>
      </w:r>
    </w:p>
    <w:p w14:paraId="03AC5946" w14:textId="651D07BF" w:rsidR="000B30BF" w:rsidRDefault="000B30BF" w:rsidP="0074780C">
      <w:pPr>
        <w:pStyle w:val="Akapitzlist"/>
        <w:numPr>
          <w:ilvl w:val="0"/>
          <w:numId w:val="25"/>
        </w:numPr>
        <w:ind w:left="426" w:right="-851"/>
      </w:pPr>
      <w:r>
        <w:t>ekstrakcję danych – odczytywanie</w:t>
      </w:r>
      <w:r w:rsidR="0023157D">
        <w:t xml:space="preserve"> i pobieranie</w:t>
      </w:r>
      <w:r>
        <w:t xml:space="preserve"> danych ze struktur źródłowych (w tym przypadku z baz danych systemów </w:t>
      </w:r>
      <w:r w:rsidRPr="004264BA">
        <w:t>dziedzinow</w:t>
      </w:r>
      <w:r>
        <w:t>ych i wspomagających Funduszu)</w:t>
      </w:r>
      <w:r w:rsidR="0023157D">
        <w:t>,</w:t>
      </w:r>
      <w:r w:rsidR="00282CD6">
        <w:t xml:space="preserve"> dodatkowo oprogramowanie powinno umożliwiać implementację wyspecjalizowanych procedur do ekstrakcji danych ze źródeł niestandardowych,</w:t>
      </w:r>
    </w:p>
    <w:p w14:paraId="4D367E70" w14:textId="77B12EE2" w:rsidR="0023157D" w:rsidRDefault="0023157D" w:rsidP="0074780C">
      <w:pPr>
        <w:pStyle w:val="Akapitzlist"/>
        <w:numPr>
          <w:ilvl w:val="0"/>
          <w:numId w:val="25"/>
        </w:numPr>
        <w:ind w:left="426" w:right="-851"/>
      </w:pPr>
      <w:r>
        <w:t xml:space="preserve">transformację danych – przekształcenie danych do postaci docelowej, w jakiej dane te finalnie mają </w:t>
      </w:r>
      <w:r w:rsidR="007360C1">
        <w:t>zasilić hurtownię danych,</w:t>
      </w:r>
    </w:p>
    <w:p w14:paraId="7F03C4EB" w14:textId="6927D083" w:rsidR="00AE3083" w:rsidRDefault="007360C1" w:rsidP="0074780C">
      <w:pPr>
        <w:pStyle w:val="Akapitzlist"/>
        <w:numPr>
          <w:ilvl w:val="0"/>
          <w:numId w:val="25"/>
        </w:numPr>
        <w:ind w:left="426" w:right="-851"/>
      </w:pPr>
      <w:r>
        <w:t>czyszczenie danych – proces mający na celu zapewnienie odpowiedniej jakości i poprawności danych poprzez</w:t>
      </w:r>
      <w:r w:rsidR="00AE3083">
        <w:t xml:space="preserve"> m.in.:</w:t>
      </w:r>
    </w:p>
    <w:p w14:paraId="636099C6" w14:textId="7787086A" w:rsidR="007360C1" w:rsidRDefault="007360C1" w:rsidP="0074780C">
      <w:pPr>
        <w:pStyle w:val="Akapitzlist"/>
        <w:numPr>
          <w:ilvl w:val="0"/>
          <w:numId w:val="26"/>
        </w:numPr>
        <w:ind w:right="-851"/>
      </w:pPr>
      <w:r>
        <w:t>konwersję i normalizację (transformacja i standaryzacja heterogenicznych formatów danych, np. ustalenie formatu daty na DD-MM-RRR),</w:t>
      </w:r>
    </w:p>
    <w:p w14:paraId="125AD308" w14:textId="01E6BFA6" w:rsidR="00AE3083" w:rsidRDefault="00AE3083" w:rsidP="0074780C">
      <w:pPr>
        <w:pStyle w:val="Akapitzlist"/>
        <w:numPr>
          <w:ilvl w:val="0"/>
          <w:numId w:val="26"/>
        </w:numPr>
        <w:ind w:right="-851"/>
      </w:pPr>
      <w:r>
        <w:t>czyszczenie specjalne (ujednolicanie wartości danego pola na podstawie słownika synonimów, np. słownik kodów województw, kodów form prawnych podmiotu czy kodów oddziałów Funduszu),</w:t>
      </w:r>
    </w:p>
    <w:p w14:paraId="25287A32" w14:textId="6F7AA056" w:rsidR="004444E0" w:rsidRDefault="00AE3083" w:rsidP="0074780C">
      <w:pPr>
        <w:pStyle w:val="Akapitzlist"/>
        <w:numPr>
          <w:ilvl w:val="0"/>
          <w:numId w:val="26"/>
        </w:numPr>
        <w:ind w:right="-851"/>
      </w:pPr>
      <w:r>
        <w:t xml:space="preserve">czyszczenie oparte na regułach </w:t>
      </w:r>
      <w:r w:rsidR="007C0B5E">
        <w:t>(np. zastępowanie pełnych nazw urzędów, instytucji, zakładów nazwami skrótowymi),</w:t>
      </w:r>
    </w:p>
    <w:p w14:paraId="4E660192" w14:textId="1AAC5017" w:rsidR="004444E0" w:rsidRDefault="004444E0" w:rsidP="0074780C">
      <w:pPr>
        <w:pStyle w:val="Akapitzlist"/>
        <w:numPr>
          <w:ilvl w:val="0"/>
          <w:numId w:val="26"/>
        </w:numPr>
        <w:ind w:right="-851"/>
      </w:pPr>
      <w:r>
        <w:t>zamiana wartości błędnych na poprawne (poprzez zastosowanie słowników ortograficznych),</w:t>
      </w:r>
    </w:p>
    <w:p w14:paraId="5DB939E0" w14:textId="64FE3DFB" w:rsidR="007C0B5E" w:rsidRDefault="007C0B5E" w:rsidP="0074780C">
      <w:pPr>
        <w:pStyle w:val="Akapitzlist"/>
        <w:numPr>
          <w:ilvl w:val="0"/>
          <w:numId w:val="26"/>
        </w:numPr>
        <w:ind w:right="-851"/>
      </w:pPr>
      <w:r>
        <w:t>scalanie semantycznie identycznych rekordów,</w:t>
      </w:r>
    </w:p>
    <w:p w14:paraId="089CB9E0" w14:textId="7EF92552" w:rsidR="007C0B5E" w:rsidRDefault="007C0B5E" w:rsidP="0074780C">
      <w:pPr>
        <w:pStyle w:val="Akapitzlist"/>
        <w:numPr>
          <w:ilvl w:val="0"/>
          <w:numId w:val="26"/>
        </w:numPr>
        <w:ind w:right="-851"/>
      </w:pPr>
      <w:r>
        <w:lastRenderedPageBreak/>
        <w:t xml:space="preserve">eliminowanie duplikatów </w:t>
      </w:r>
      <w:r w:rsidR="00A32CBD">
        <w:t>– usuwanie w procesie transformacji danych zdublowanych wpisów, jakie finalnie mają zasilić daną tabelę w hurtowni danych na etapie ładowania danych do hurtowni.</w:t>
      </w:r>
    </w:p>
    <w:p w14:paraId="3719C901" w14:textId="2F8D3E27" w:rsidR="00A32CBD" w:rsidRDefault="00A32CBD" w:rsidP="0074780C">
      <w:pPr>
        <w:pStyle w:val="Akapitzlist"/>
        <w:numPr>
          <w:ilvl w:val="0"/>
          <w:numId w:val="27"/>
        </w:numPr>
        <w:ind w:left="426" w:right="-851"/>
      </w:pPr>
      <w:r>
        <w:t>integracja danych – łączenie danych (podczas procesu zasilania hurtowni danymi) z wielu systemów źródłowych, tak aby w hurtowni danych znalazły się wszystkie wymagane zorganizowane tematycznie informacje,</w:t>
      </w:r>
    </w:p>
    <w:p w14:paraId="44D0EFDA" w14:textId="109978C1" w:rsidR="00A32CBD" w:rsidRDefault="00A32CBD" w:rsidP="0074780C">
      <w:pPr>
        <w:pStyle w:val="Akapitzlist"/>
        <w:numPr>
          <w:ilvl w:val="0"/>
          <w:numId w:val="27"/>
        </w:numPr>
        <w:ind w:left="426" w:right="-851"/>
      </w:pPr>
      <w:r>
        <w:t>ładowanie danych</w:t>
      </w:r>
      <w:r w:rsidR="00282CD6">
        <w:t xml:space="preserve"> – wczytanie odpowiednio przekształconych, oczyszczonych i ujednoliconych danych do hurtowni danych.</w:t>
      </w:r>
    </w:p>
    <w:p w14:paraId="50C322FA" w14:textId="7418E541" w:rsidR="001A4A03" w:rsidRDefault="001A4A03" w:rsidP="0074780C">
      <w:pPr>
        <w:pStyle w:val="Akapitzlist"/>
        <w:spacing w:before="240"/>
        <w:ind w:left="-284" w:right="-851"/>
      </w:pPr>
      <w:r>
        <w:t xml:space="preserve">Dodatkowo rozwiązanie powinno być generyczne i nie powinno wymagać tworzenia oddzielnych przepływów danych dla każdego źródła danych, zamiast tego powinno korzystać z tabel </w:t>
      </w:r>
      <w:proofErr w:type="spellStart"/>
      <w:r>
        <w:t>metadanowych</w:t>
      </w:r>
      <w:proofErr w:type="spellEnd"/>
      <w:r>
        <w:t xml:space="preserve"> do otrzymywania danych potrzebnych do uruchamiania procesów.</w:t>
      </w:r>
    </w:p>
    <w:p w14:paraId="40D8100F" w14:textId="3BECD432" w:rsidR="00125374" w:rsidRDefault="00125374" w:rsidP="0074780C">
      <w:pPr>
        <w:pStyle w:val="Akapitzlist"/>
        <w:ind w:left="426" w:right="-851"/>
      </w:pPr>
    </w:p>
    <w:p w14:paraId="2FAB71BC" w14:textId="75732FEE" w:rsidR="00125374" w:rsidRDefault="00125374" w:rsidP="0074780C">
      <w:pPr>
        <w:pStyle w:val="Akapitzlist"/>
        <w:numPr>
          <w:ilvl w:val="3"/>
          <w:numId w:val="1"/>
        </w:numPr>
        <w:ind w:left="-284" w:right="-851"/>
        <w:rPr>
          <w:b/>
          <w:bCs/>
        </w:rPr>
      </w:pPr>
      <w:r w:rsidRPr="00125374">
        <w:rPr>
          <w:b/>
          <w:bCs/>
        </w:rPr>
        <w:t>Operacyjna składnica danych</w:t>
      </w:r>
      <w:r>
        <w:rPr>
          <w:b/>
          <w:bCs/>
        </w:rPr>
        <w:t xml:space="preserve"> (ODS)</w:t>
      </w:r>
      <w:r w:rsidR="006874DE">
        <w:rPr>
          <w:b/>
          <w:bCs/>
        </w:rPr>
        <w:t>:</w:t>
      </w:r>
    </w:p>
    <w:p w14:paraId="1DE00AC7" w14:textId="4A558895" w:rsidR="00125374" w:rsidRDefault="30BBC1AC" w:rsidP="00D31D11">
      <w:pPr>
        <w:pStyle w:val="Akapitzlist"/>
        <w:spacing w:after="0"/>
        <w:ind w:left="-284" w:right="-851"/>
      </w:pPr>
      <w:r>
        <w:t xml:space="preserve">Architektura Systemu </w:t>
      </w:r>
      <w:r w:rsidR="7930B73F">
        <w:t>zaproponowana</w:t>
      </w:r>
      <w:r>
        <w:t xml:space="preserve"> przez Wykonawcę powinna uwzględniać implementację operacyjnej składnicy danych (ang. </w:t>
      </w:r>
      <w:proofErr w:type="spellStart"/>
      <w:r>
        <w:t>Operational</w:t>
      </w:r>
      <w:proofErr w:type="spellEnd"/>
      <w:r>
        <w:t xml:space="preserve"> Data </w:t>
      </w:r>
      <w:proofErr w:type="spellStart"/>
      <w:r>
        <w:t>Store</w:t>
      </w:r>
      <w:proofErr w:type="spellEnd"/>
      <w:r>
        <w:t xml:space="preserve">). Celem </w:t>
      </w:r>
      <w:r w:rsidR="2C9167AC">
        <w:t>zastosowania ODS ma być odseparowanie przetwarzania procesów ETL od operacyjnych źródeł danych (baz danych systemów dziedzinowych i wspomagających Funduszu) w celu zapewnienia możliwości powtórzenia przerwanego (lub wycofanego) procesu ETL bez konieczności ponownego sięgania do źródeł danych</w:t>
      </w:r>
      <w:r w:rsidR="1A7197BF">
        <w:t xml:space="preserve"> (w momencie rozpoczęcia procesu ETL dane źródłowe powinny być w pierwszej kolejności pob</w:t>
      </w:r>
      <w:r w:rsidR="3DF70040">
        <w:t>ra</w:t>
      </w:r>
      <w:r w:rsidR="1A7197BF">
        <w:t>ne</w:t>
      </w:r>
      <w:r w:rsidR="3DF70040">
        <w:t xml:space="preserve"> ze źródeł danych</w:t>
      </w:r>
      <w:r w:rsidR="1A7197BF">
        <w:t xml:space="preserve"> i zapi</w:t>
      </w:r>
      <w:r w:rsidR="3DF70040">
        <w:t>s</w:t>
      </w:r>
      <w:r w:rsidR="1A7197BF">
        <w:t>ane w ODS</w:t>
      </w:r>
      <w:r w:rsidR="3DF70040">
        <w:t>, w razie konieczności powtórzenia danego procesu ETL danymi źródłowymi dla tego procesu będą te dane, które wcześniej zostały zapisane w ODS, dzięki czemu nie będzie konieczne ponowne połączenie z bazą danych systemu dziedzinowego lub wspomagającego Funduszu w celu ponownego pobrania danych źródłowych</w:t>
      </w:r>
      <w:r w:rsidR="1A7197BF">
        <w:t>)</w:t>
      </w:r>
      <w:r w:rsidR="2C9167AC">
        <w:t>.</w:t>
      </w:r>
      <w:r w:rsidR="11B24D09">
        <w:t xml:space="preserve"> ODS powinien pozwalać na możliwość ładowania części danych inkrementalnie, tj. bez potrzeby przeładowywania całej tabeli. ODS powinien wspierać możliwość użycia </w:t>
      </w:r>
      <w:r w:rsidR="2E1317A9">
        <w:t xml:space="preserve">wymiarów wolnozmiennych (ang.  </w:t>
      </w:r>
      <w:proofErr w:type="spellStart"/>
      <w:r w:rsidR="76C91880">
        <w:t>Slow</w:t>
      </w:r>
      <w:proofErr w:type="spellEnd"/>
      <w:r w:rsidR="76C91880">
        <w:t xml:space="preserve"> </w:t>
      </w:r>
      <w:proofErr w:type="spellStart"/>
      <w:r w:rsidR="76C91880">
        <w:t>Changing</w:t>
      </w:r>
      <w:proofErr w:type="spellEnd"/>
      <w:r w:rsidR="76C91880">
        <w:t xml:space="preserve"> </w:t>
      </w:r>
      <w:proofErr w:type="spellStart"/>
      <w:r w:rsidR="76C91880">
        <w:t>Dimensions</w:t>
      </w:r>
      <w:proofErr w:type="spellEnd"/>
      <w:r w:rsidR="2E1317A9">
        <w:t xml:space="preserve">) </w:t>
      </w:r>
      <w:r w:rsidR="11B24D09">
        <w:t xml:space="preserve">w </w:t>
      </w:r>
      <w:r w:rsidR="2E1317A9">
        <w:t>typie 2</w:t>
      </w:r>
      <w:r w:rsidR="11B24D09">
        <w:t xml:space="preserve"> dla wybranych tabel historycznych.</w:t>
      </w:r>
    </w:p>
    <w:p w14:paraId="0804945B" w14:textId="7A1FD87C" w:rsidR="00724D8F" w:rsidRDefault="00724D8F" w:rsidP="00D31D11">
      <w:pPr>
        <w:spacing w:after="0"/>
      </w:pPr>
    </w:p>
    <w:p w14:paraId="43DC80C0" w14:textId="26808F1D" w:rsidR="00724D8F" w:rsidRDefault="00724D8F" w:rsidP="0074780C">
      <w:pPr>
        <w:pStyle w:val="Akapitzlist"/>
        <w:numPr>
          <w:ilvl w:val="3"/>
          <w:numId w:val="1"/>
        </w:numPr>
        <w:ind w:left="-284" w:right="-851"/>
        <w:rPr>
          <w:b/>
          <w:bCs/>
        </w:rPr>
      </w:pPr>
      <w:r w:rsidRPr="00724D8F">
        <w:rPr>
          <w:b/>
          <w:bCs/>
        </w:rPr>
        <w:t>Metadane</w:t>
      </w:r>
      <w:r w:rsidR="000E2C7B">
        <w:rPr>
          <w:b/>
          <w:bCs/>
        </w:rPr>
        <w:t>:</w:t>
      </w:r>
    </w:p>
    <w:p w14:paraId="1DA9DD19" w14:textId="51450851" w:rsidR="00724D8F" w:rsidRDefault="00724D8F" w:rsidP="00B93D71">
      <w:pPr>
        <w:pStyle w:val="Akapitzlist"/>
        <w:ind w:left="-284" w:right="-851"/>
      </w:pPr>
      <w:r>
        <w:t xml:space="preserve">Architektura Systemu musi </w:t>
      </w:r>
      <w:r w:rsidR="00742E22">
        <w:t>posiadać</w:t>
      </w:r>
      <w:r>
        <w:t xml:space="preserve"> repozytorium metadanych, na które mają się składać</w:t>
      </w:r>
      <w:r w:rsidR="001A16D5">
        <w:t>:</w:t>
      </w:r>
    </w:p>
    <w:p w14:paraId="38597279" w14:textId="45D526A8" w:rsidR="001A16D5" w:rsidRDefault="00DF4B1D" w:rsidP="00B93D71">
      <w:pPr>
        <w:pStyle w:val="Akapitzlist"/>
        <w:numPr>
          <w:ilvl w:val="0"/>
          <w:numId w:val="28"/>
        </w:numPr>
        <w:ind w:right="-851"/>
      </w:pPr>
      <w:r>
        <w:t>m</w:t>
      </w:r>
      <w:r w:rsidR="001A16D5">
        <w:t xml:space="preserve">etadane biznesowe </w:t>
      </w:r>
      <w:r w:rsidR="00035404">
        <w:t>–</w:t>
      </w:r>
      <w:r w:rsidR="001A16D5">
        <w:t xml:space="preserve"> </w:t>
      </w:r>
      <w:r w:rsidR="00035404">
        <w:t>definicje biznesowe dotyczące danych przechowywanych w hurtowni da</w:t>
      </w:r>
      <w:r>
        <w:t>nych (</w:t>
      </w:r>
      <w:r w:rsidR="00035404">
        <w:t>informacje dot. tabel wymiarów, faktów</w:t>
      </w:r>
      <w:r>
        <w:t xml:space="preserve">, Data </w:t>
      </w:r>
      <w:proofErr w:type="spellStart"/>
      <w:r>
        <w:t>Martów</w:t>
      </w:r>
      <w:proofErr w:type="spellEnd"/>
      <w:r>
        <w:t xml:space="preserve"> w hurtowni itp.)</w:t>
      </w:r>
      <w:r w:rsidR="003E0757">
        <w:t>. W repozytorium powinny być zawarte informacje takie jak:</w:t>
      </w:r>
    </w:p>
    <w:p w14:paraId="1D38D120" w14:textId="24B05079" w:rsidR="003E0757" w:rsidRDefault="003E0757" w:rsidP="00B93D71">
      <w:pPr>
        <w:pStyle w:val="Akapitzlist"/>
        <w:numPr>
          <w:ilvl w:val="0"/>
          <w:numId w:val="29"/>
        </w:numPr>
        <w:ind w:right="-851"/>
      </w:pPr>
      <w:r>
        <w:t>nazwa tabeli hurtowni danych,</w:t>
      </w:r>
    </w:p>
    <w:p w14:paraId="1B0BF924" w14:textId="1214933B" w:rsidR="00D83FD0" w:rsidRDefault="00D83FD0" w:rsidP="0074780C">
      <w:pPr>
        <w:pStyle w:val="Akapitzlist"/>
        <w:numPr>
          <w:ilvl w:val="0"/>
          <w:numId w:val="29"/>
        </w:numPr>
        <w:ind w:right="-851"/>
      </w:pPr>
      <w:r>
        <w:t>definicja biznesowa tabeli hurtowni danych,</w:t>
      </w:r>
    </w:p>
    <w:p w14:paraId="5DFECA28" w14:textId="1D65348B" w:rsidR="003E0757" w:rsidRDefault="003E0757" w:rsidP="0074780C">
      <w:pPr>
        <w:pStyle w:val="Akapitzlist"/>
        <w:numPr>
          <w:ilvl w:val="0"/>
          <w:numId w:val="29"/>
        </w:numPr>
        <w:ind w:right="-851"/>
      </w:pPr>
      <w:r>
        <w:t>nazwa kolumny w tabeli hurtowni danych,</w:t>
      </w:r>
    </w:p>
    <w:p w14:paraId="24937330" w14:textId="77777777" w:rsidR="00D83FD0" w:rsidRDefault="00D83FD0" w:rsidP="0074780C">
      <w:pPr>
        <w:pStyle w:val="Akapitzlist"/>
        <w:numPr>
          <w:ilvl w:val="0"/>
          <w:numId w:val="29"/>
        </w:numPr>
        <w:ind w:right="-851"/>
      </w:pPr>
      <w:r>
        <w:t>definicja biznesowa kolumny w tabeli hurtowni danych,</w:t>
      </w:r>
    </w:p>
    <w:p w14:paraId="14FE36DA" w14:textId="0069E280" w:rsidR="003E0757" w:rsidRDefault="00D83FD0" w:rsidP="0074780C">
      <w:pPr>
        <w:pStyle w:val="Akapitzlist"/>
        <w:numPr>
          <w:ilvl w:val="0"/>
          <w:numId w:val="29"/>
        </w:numPr>
        <w:ind w:right="-851"/>
      </w:pPr>
      <w:r>
        <w:t xml:space="preserve">typ i długość pól w tabelach hurtowni danych. </w:t>
      </w:r>
    </w:p>
    <w:p w14:paraId="5D3E1AF0" w14:textId="649921E6" w:rsidR="00DF4B1D" w:rsidRDefault="00DF4B1D" w:rsidP="0074780C">
      <w:pPr>
        <w:pStyle w:val="Akapitzlist"/>
        <w:numPr>
          <w:ilvl w:val="0"/>
          <w:numId w:val="28"/>
        </w:numPr>
        <w:ind w:right="-851"/>
      </w:pPr>
      <w:r>
        <w:t xml:space="preserve">metadane techniczne – opisujące dany proces ETL, począwszy od informacji dot. </w:t>
      </w:r>
      <w:r w:rsidR="006420CB">
        <w:t xml:space="preserve">systemu </w:t>
      </w:r>
      <w:r>
        <w:t>źródłowego</w:t>
      </w:r>
      <w:r w:rsidR="006420CB">
        <w:t xml:space="preserve"> (systemów źródłowych)</w:t>
      </w:r>
      <w:r>
        <w:t>, z którego dane pochodzą, przez opis transformacji, jakie dane przechodzą w trakcie procesu zasilania hurtowni danych, po informację dot. docelowej kolumny</w:t>
      </w:r>
      <w:r w:rsidR="003E0757">
        <w:t xml:space="preserve"> w tabeli hurtowni danych</w:t>
      </w:r>
      <w:r>
        <w:t xml:space="preserve">, w </w:t>
      </w:r>
      <w:r w:rsidR="003E0757">
        <w:t>której odpowiednio przetworzone w ramach procesu ETL</w:t>
      </w:r>
      <w:r>
        <w:t xml:space="preserve"> dan</w:t>
      </w:r>
      <w:r w:rsidR="003E0757">
        <w:t xml:space="preserve">e ostatecznie zostaną zapisane. </w:t>
      </w:r>
      <w:r w:rsidR="005E2882">
        <w:t>W repozytorium powinny być przechowane takie informacje, jak:</w:t>
      </w:r>
    </w:p>
    <w:p w14:paraId="4D45360A" w14:textId="44F040BE" w:rsidR="005E2882" w:rsidRDefault="005E2882" w:rsidP="0074780C">
      <w:pPr>
        <w:pStyle w:val="Akapitzlist"/>
        <w:numPr>
          <w:ilvl w:val="0"/>
          <w:numId w:val="30"/>
        </w:numPr>
        <w:ind w:right="-851"/>
      </w:pPr>
      <w:r>
        <w:t>nazwa źródłowej bazy danych,</w:t>
      </w:r>
    </w:p>
    <w:p w14:paraId="4FF08EF7" w14:textId="714D5A4F" w:rsidR="005E2882" w:rsidRDefault="005E2882" w:rsidP="0074780C">
      <w:pPr>
        <w:pStyle w:val="Akapitzlist"/>
        <w:numPr>
          <w:ilvl w:val="0"/>
          <w:numId w:val="30"/>
        </w:numPr>
        <w:ind w:right="-851"/>
      </w:pPr>
      <w:r>
        <w:t>docelowa baza danych (w tym wypadku hurtownia danych),</w:t>
      </w:r>
    </w:p>
    <w:p w14:paraId="3F8E8561" w14:textId="407AF17B" w:rsidR="005E2882" w:rsidRDefault="005E2882" w:rsidP="0074780C">
      <w:pPr>
        <w:pStyle w:val="Akapitzlist"/>
        <w:numPr>
          <w:ilvl w:val="0"/>
          <w:numId w:val="30"/>
        </w:numPr>
        <w:ind w:right="-851"/>
      </w:pPr>
      <w:r>
        <w:t>nazwa tabeli źródłowej bazy danych,</w:t>
      </w:r>
    </w:p>
    <w:p w14:paraId="478EDEBD" w14:textId="76A9A73D" w:rsidR="005E2882" w:rsidRDefault="005E2882" w:rsidP="0074780C">
      <w:pPr>
        <w:pStyle w:val="Akapitzlist"/>
        <w:numPr>
          <w:ilvl w:val="0"/>
          <w:numId w:val="30"/>
        </w:numPr>
        <w:ind w:right="-851"/>
      </w:pPr>
      <w:r>
        <w:t>nazwa kolumny w tabeli źródłowej bazy danych,</w:t>
      </w:r>
    </w:p>
    <w:p w14:paraId="0E6966CF" w14:textId="002A0C66" w:rsidR="005E2882" w:rsidRDefault="005E2882" w:rsidP="0074780C">
      <w:pPr>
        <w:pStyle w:val="Akapitzlist"/>
        <w:numPr>
          <w:ilvl w:val="0"/>
          <w:numId w:val="30"/>
        </w:numPr>
        <w:ind w:right="-851"/>
      </w:pPr>
      <w:r>
        <w:t>docelowa tabela hurtowni danych,</w:t>
      </w:r>
    </w:p>
    <w:p w14:paraId="682A6112" w14:textId="36E6ADEE" w:rsidR="005E2882" w:rsidRDefault="005E2882" w:rsidP="0074780C">
      <w:pPr>
        <w:pStyle w:val="Akapitzlist"/>
        <w:numPr>
          <w:ilvl w:val="0"/>
          <w:numId w:val="30"/>
        </w:numPr>
        <w:ind w:right="-851"/>
      </w:pPr>
      <w:r>
        <w:t>transformacja – opis przepływu danych w trakcie przetwarzania procesu ETL</w:t>
      </w:r>
      <w:r w:rsidR="00B503F8">
        <w:t xml:space="preserve"> </w:t>
      </w:r>
      <w:r w:rsidR="00AE1997">
        <w:t>(</w:t>
      </w:r>
      <w:r w:rsidR="00AE1997" w:rsidRPr="00B503F8">
        <w:t>procedura składowana)</w:t>
      </w:r>
      <w:r w:rsidRPr="00B503F8">
        <w:t>.</w:t>
      </w:r>
    </w:p>
    <w:p w14:paraId="1506CB09" w14:textId="40A7C6A7" w:rsidR="005E2882" w:rsidRDefault="005E2882" w:rsidP="005E2882">
      <w:pPr>
        <w:pStyle w:val="Akapitzlist"/>
        <w:ind w:left="1156" w:right="-851"/>
        <w:jc w:val="both"/>
      </w:pPr>
    </w:p>
    <w:p w14:paraId="7F7CCFDA" w14:textId="2CFF1FD5" w:rsidR="005E2882" w:rsidRDefault="00E06F63" w:rsidP="0074780C">
      <w:pPr>
        <w:pStyle w:val="Akapitzlist"/>
        <w:numPr>
          <w:ilvl w:val="3"/>
          <w:numId w:val="1"/>
        </w:numPr>
        <w:ind w:left="-284" w:right="-851"/>
        <w:rPr>
          <w:b/>
          <w:bCs/>
        </w:rPr>
      </w:pPr>
      <w:r w:rsidRPr="00E06F63">
        <w:rPr>
          <w:b/>
          <w:bCs/>
        </w:rPr>
        <w:t>Centralne repozytorium danych</w:t>
      </w:r>
      <w:r w:rsidR="000E2C7B">
        <w:rPr>
          <w:b/>
          <w:bCs/>
        </w:rPr>
        <w:t>:</w:t>
      </w:r>
    </w:p>
    <w:p w14:paraId="22ACF413" w14:textId="1771C629" w:rsidR="001E6069" w:rsidRDefault="63160BE7" w:rsidP="00B93D71">
      <w:pPr>
        <w:pStyle w:val="Akapitzlist"/>
        <w:ind w:left="-284" w:right="-851"/>
      </w:pPr>
      <w:r>
        <w:t xml:space="preserve">Baza danych gromadząca odpowiednio przekształcone, oczyszczone i ujednolicone dane z systemów źródłowych w spójnym modelu systemowym hurtowni danych, opisanym za pomocą metadanych biznesowych. </w:t>
      </w:r>
      <w:r w:rsidR="1B14A431">
        <w:t xml:space="preserve">Z centralnego </w:t>
      </w:r>
      <w:r w:rsidR="1B14A431">
        <w:lastRenderedPageBreak/>
        <w:t xml:space="preserve">repozytorium danych powinny być wydzielone </w:t>
      </w:r>
      <w:r w:rsidR="3BA06721">
        <w:t xml:space="preserve">cztery </w:t>
      </w:r>
      <w:r w:rsidR="1B14A431">
        <w:t>podzbiory danych (Data Marty), stanowiące źródła danych dla raportów i analiz generowanych za pomocą odpowiednich narzędzi przez pracowników poszczególnych departamentów Funduszu.</w:t>
      </w:r>
    </w:p>
    <w:p w14:paraId="39B44EA5" w14:textId="77777777" w:rsidR="001E6069" w:rsidRDefault="001E6069" w:rsidP="00B93D71">
      <w:pPr>
        <w:pStyle w:val="Akapitzlist"/>
        <w:ind w:left="-284" w:right="-851"/>
      </w:pPr>
    </w:p>
    <w:p w14:paraId="64CFE3A6" w14:textId="5274EF1E" w:rsidR="001E6069" w:rsidRDefault="001E6069" w:rsidP="00B93D71">
      <w:pPr>
        <w:pStyle w:val="Akapitzlist"/>
        <w:numPr>
          <w:ilvl w:val="2"/>
          <w:numId w:val="1"/>
        </w:numPr>
        <w:ind w:left="-426" w:right="-851" w:hanging="567"/>
        <w:outlineLvl w:val="2"/>
        <w:rPr>
          <w:b/>
          <w:bCs/>
        </w:rPr>
      </w:pPr>
      <w:bookmarkStart w:id="27" w:name="_Toc105588061"/>
      <w:r w:rsidRPr="001E6069">
        <w:rPr>
          <w:b/>
          <w:bCs/>
        </w:rPr>
        <w:t>Architektura modułu raportowo-analitycznego (BI)</w:t>
      </w:r>
      <w:r w:rsidR="000E2C7B">
        <w:rPr>
          <w:b/>
          <w:bCs/>
        </w:rPr>
        <w:t>:</w:t>
      </w:r>
      <w:bookmarkEnd w:id="27"/>
    </w:p>
    <w:p w14:paraId="793B10E7" w14:textId="6004B600" w:rsidR="001E6069" w:rsidRDefault="00A93A5E" w:rsidP="00B93D71">
      <w:pPr>
        <w:pStyle w:val="Akapitzlist"/>
        <w:ind w:left="-426" w:right="-851"/>
      </w:pPr>
      <w:r>
        <w:t>Moduł raportowo-analityczny powinien obejmować odpowiednie technologie i aplikacje umożliwiające pracownikom Funduszu generowania różnego rodzaju raportów oraz analiz finansowych i statystycznych w celu wspomagania procesu podejmowania decyzji. Na moduł ten skła</w:t>
      </w:r>
      <w:r w:rsidR="004A2161">
        <w:t xml:space="preserve">dają się Data Marty, </w:t>
      </w:r>
      <w:r w:rsidR="00AE1997" w:rsidRPr="00B503F8">
        <w:t>model semantyczny</w:t>
      </w:r>
      <w:r w:rsidR="004A2161">
        <w:t xml:space="preserve"> oraz narzędzia raportowo-analityczne.</w:t>
      </w:r>
    </w:p>
    <w:p w14:paraId="0C8DDA4F" w14:textId="38FCC970" w:rsidR="004A2161" w:rsidRDefault="004A2161" w:rsidP="00B93D71">
      <w:pPr>
        <w:pStyle w:val="Akapitzlist"/>
        <w:ind w:left="-426" w:right="-851"/>
      </w:pPr>
    </w:p>
    <w:p w14:paraId="54C8A521" w14:textId="6B062956" w:rsidR="004A2161" w:rsidRDefault="004A2161" w:rsidP="00B93D71">
      <w:pPr>
        <w:pStyle w:val="Akapitzlist"/>
        <w:numPr>
          <w:ilvl w:val="3"/>
          <w:numId w:val="1"/>
        </w:numPr>
        <w:ind w:left="-284" w:right="-851"/>
        <w:rPr>
          <w:b/>
          <w:bCs/>
        </w:rPr>
      </w:pPr>
      <w:r w:rsidRPr="004A2161">
        <w:rPr>
          <w:b/>
          <w:bCs/>
        </w:rPr>
        <w:t>Data Marty</w:t>
      </w:r>
      <w:r w:rsidR="000E2C7B">
        <w:rPr>
          <w:b/>
          <w:bCs/>
        </w:rPr>
        <w:t>:</w:t>
      </w:r>
    </w:p>
    <w:p w14:paraId="2EC3F4B8" w14:textId="60029EC1" w:rsidR="004A2161" w:rsidRDefault="356BCC1D" w:rsidP="00B93D71">
      <w:pPr>
        <w:pStyle w:val="Akapitzlist"/>
        <w:ind w:left="-284" w:right="-851"/>
      </w:pPr>
      <w:r>
        <w:t xml:space="preserve">Z hurtowni danych powinny zostać wydzielone </w:t>
      </w:r>
      <w:r w:rsidR="1E82D22B">
        <w:t xml:space="preserve">cztery </w:t>
      </w:r>
      <w:r>
        <w:t xml:space="preserve">podzbiory danych (bazy tematyczne), tzw. Data Marty na potrzeby poszczególnych departamentów Funduszu. Dla każdego z Obszarów tematycznych </w:t>
      </w:r>
      <w:r w:rsidR="7D5BAFA1">
        <w:t>(</w:t>
      </w:r>
      <w:r>
        <w:t xml:space="preserve">wymienionych i opisanych w </w:t>
      </w:r>
      <w:r w:rsidR="55481575">
        <w:t>rozdzia</w:t>
      </w:r>
      <w:r w:rsidR="7D5BAFA1">
        <w:t>le 3.</w:t>
      </w:r>
      <w:r w:rsidR="55481575">
        <w:t xml:space="preserve">3 </w:t>
      </w:r>
      <w:r w:rsidR="7D5BAFA1">
        <w:t xml:space="preserve">Obszary tematyczne objęte Systemem) </w:t>
      </w:r>
      <w:r w:rsidR="55481575">
        <w:t xml:space="preserve">powinien być utworzony odrębny Data Mart, który docelowo będzie stanowił źródło danych dla raportów i analiz generowanych przez pracowników Funduszu. Dodatkowo rozwiązanie zaproponowane przez Wykonawcę powinno zapewnić funkcjonalność umożliwiającą łączenie danych z różnych Data </w:t>
      </w:r>
      <w:proofErr w:type="spellStart"/>
      <w:r w:rsidR="55481575">
        <w:t>Martów</w:t>
      </w:r>
      <w:proofErr w:type="spellEnd"/>
      <w:r w:rsidR="55481575">
        <w:t xml:space="preserve"> w ramach jednej analizy lub raportu.</w:t>
      </w:r>
    </w:p>
    <w:p w14:paraId="431E7D73" w14:textId="03BF7135" w:rsidR="0099101C" w:rsidRDefault="0099101C" w:rsidP="00B93D71">
      <w:pPr>
        <w:pStyle w:val="Akapitzlist"/>
        <w:ind w:left="-284" w:right="-851"/>
      </w:pPr>
    </w:p>
    <w:p w14:paraId="6266BC38" w14:textId="666CC778" w:rsidR="0099101C" w:rsidRPr="0099101C" w:rsidRDefault="0099101C" w:rsidP="00B93D71">
      <w:pPr>
        <w:pStyle w:val="Akapitzlist"/>
        <w:numPr>
          <w:ilvl w:val="3"/>
          <w:numId w:val="1"/>
        </w:numPr>
        <w:ind w:left="-284" w:right="-851"/>
        <w:rPr>
          <w:b/>
          <w:bCs/>
        </w:rPr>
      </w:pPr>
      <w:r w:rsidRPr="0099101C">
        <w:rPr>
          <w:b/>
          <w:bCs/>
        </w:rPr>
        <w:t>Model semantyczny</w:t>
      </w:r>
      <w:r w:rsidR="000E2C7B">
        <w:rPr>
          <w:b/>
          <w:bCs/>
        </w:rPr>
        <w:t>:</w:t>
      </w:r>
    </w:p>
    <w:p w14:paraId="5ECE3FFF" w14:textId="77777777" w:rsidR="0099101C" w:rsidRDefault="0099101C" w:rsidP="00755618">
      <w:pPr>
        <w:pStyle w:val="Akapitzlist"/>
        <w:spacing w:after="0"/>
        <w:ind w:left="-284" w:right="-851"/>
      </w:pPr>
      <w:r>
        <w:t xml:space="preserve">Moduł raportowo-analityczny dostarczonego przez Wykonawcę rozwiązania powinien obejmować model semantyczny zbudowany na podstawie Data </w:t>
      </w:r>
      <w:proofErr w:type="spellStart"/>
      <w:r>
        <w:t>Martów</w:t>
      </w:r>
      <w:proofErr w:type="spellEnd"/>
      <w:r>
        <w:t xml:space="preserve"> i podobnie jak Data Marty, stanowić ma jedno ze źródeł danych dla narzędzi raportowo analitycznych. Model semantyczny powinien umożliwiać szybką analizę zawartych w nich informacji oraz powinien pozwalać na wykonywanie przez pracowników Funduszu wielowymiarowych analiz.</w:t>
      </w:r>
    </w:p>
    <w:p w14:paraId="2BF2528B" w14:textId="2AA935D3" w:rsidR="00E76D02" w:rsidRDefault="00E76D02" w:rsidP="00755618">
      <w:pPr>
        <w:spacing w:after="0"/>
        <w:ind w:right="-851"/>
      </w:pPr>
    </w:p>
    <w:p w14:paraId="5BE48186" w14:textId="66CA0D99" w:rsidR="00E76D02" w:rsidRDefault="00E76D02" w:rsidP="00B93D71">
      <w:pPr>
        <w:pStyle w:val="Akapitzlist"/>
        <w:numPr>
          <w:ilvl w:val="3"/>
          <w:numId w:val="1"/>
        </w:numPr>
        <w:ind w:left="-284" w:right="-851"/>
        <w:rPr>
          <w:b/>
          <w:bCs/>
        </w:rPr>
      </w:pPr>
      <w:r w:rsidRPr="00E76D02">
        <w:rPr>
          <w:b/>
          <w:bCs/>
        </w:rPr>
        <w:t>Narzędzia raportowo-analityczne</w:t>
      </w:r>
      <w:r w:rsidR="00896CBB">
        <w:rPr>
          <w:b/>
          <w:bCs/>
        </w:rPr>
        <w:t>:</w:t>
      </w:r>
    </w:p>
    <w:p w14:paraId="23809BA0" w14:textId="21B9AB03" w:rsidR="00A30E5C" w:rsidRDefault="009D4F07" w:rsidP="00B93D71">
      <w:pPr>
        <w:pStyle w:val="Akapitzlist"/>
        <w:ind w:left="-284" w:right="-851"/>
      </w:pPr>
      <w:r>
        <w:t>W ramach dostarczonego rozwiązania Wykonawca zapewni odpowiedni zestaw narzędzi raportowo-analitycznych umożliwiających analizę danych, raportowani</w:t>
      </w:r>
      <w:r w:rsidR="00D204E4">
        <w:t>e</w:t>
      </w:r>
      <w:r>
        <w:t xml:space="preserve"> i prezent</w:t>
      </w:r>
      <w:r w:rsidR="00D204E4">
        <w:t>ację</w:t>
      </w:r>
      <w:r>
        <w:t xml:space="preserve"> wyników. Narzędzia te powinny być wyposażone w takie funkcjonalności jak tabela przestawna, wizualizacja danych w postaci rożnego rodzaju wykresów.</w:t>
      </w:r>
      <w:r w:rsidR="00A30E5C" w:rsidDel="009C7427">
        <w:br w:type="page"/>
      </w:r>
    </w:p>
    <w:p w14:paraId="2AD5668A" w14:textId="0C7C7745" w:rsidR="0019010D" w:rsidRDefault="0019010D" w:rsidP="0074780C">
      <w:pPr>
        <w:pStyle w:val="Akapitzlist"/>
        <w:numPr>
          <w:ilvl w:val="0"/>
          <w:numId w:val="1"/>
        </w:numPr>
        <w:spacing w:before="240"/>
        <w:ind w:left="-635" w:right="-851" w:hanging="357"/>
        <w:outlineLvl w:val="0"/>
        <w:rPr>
          <w:b/>
          <w:bCs/>
          <w:sz w:val="24"/>
          <w:szCs w:val="24"/>
        </w:rPr>
      </w:pPr>
      <w:bookmarkStart w:id="28" w:name="_Toc105588062"/>
      <w:r w:rsidRPr="0019010D">
        <w:rPr>
          <w:b/>
          <w:bCs/>
          <w:sz w:val="24"/>
          <w:szCs w:val="24"/>
        </w:rPr>
        <w:lastRenderedPageBreak/>
        <w:t>Wymagania na System</w:t>
      </w:r>
      <w:r w:rsidR="007F31A5">
        <w:rPr>
          <w:b/>
          <w:bCs/>
          <w:sz w:val="24"/>
          <w:szCs w:val="24"/>
        </w:rPr>
        <w:t>.</w:t>
      </w:r>
      <w:bookmarkEnd w:id="28"/>
    </w:p>
    <w:p w14:paraId="69FAC0FA" w14:textId="10C465CB" w:rsidR="00CF182B" w:rsidRDefault="00CF182B" w:rsidP="00B93D71">
      <w:pPr>
        <w:pStyle w:val="Akapitzlist"/>
        <w:numPr>
          <w:ilvl w:val="1"/>
          <w:numId w:val="1"/>
        </w:numPr>
        <w:ind w:left="-567" w:right="-851" w:hanging="426"/>
        <w:outlineLvl w:val="1"/>
        <w:rPr>
          <w:b/>
          <w:bCs/>
        </w:rPr>
      </w:pPr>
      <w:bookmarkStart w:id="29" w:name="_Toc105588063"/>
      <w:r w:rsidRPr="00914D05">
        <w:rPr>
          <w:b/>
          <w:bCs/>
        </w:rPr>
        <w:t>Klasyfikacja wymagań</w:t>
      </w:r>
      <w:r w:rsidR="00896CBB">
        <w:rPr>
          <w:b/>
          <w:bCs/>
        </w:rPr>
        <w:t>:</w:t>
      </w:r>
      <w:bookmarkEnd w:id="29"/>
    </w:p>
    <w:p w14:paraId="0BA14A9E" w14:textId="3C371562" w:rsidR="000E1082" w:rsidRDefault="00914D05" w:rsidP="00B93D71">
      <w:pPr>
        <w:pStyle w:val="Akapitzlist"/>
        <w:ind w:left="-567" w:right="-851"/>
      </w:pPr>
      <w:r>
        <w:t>W</w:t>
      </w:r>
      <w:r w:rsidR="00614D3C">
        <w:t xml:space="preserve">ymagania podzielone zostały na dwie główne grupy: wymagania funkcjonalne oraz wymagania </w:t>
      </w:r>
      <w:proofErr w:type="spellStart"/>
      <w:r w:rsidR="0055455C">
        <w:t>poza</w:t>
      </w:r>
      <w:r w:rsidR="00614D3C">
        <w:t>funkcjonalne</w:t>
      </w:r>
      <w:proofErr w:type="spellEnd"/>
      <w:r w:rsidR="00614D3C">
        <w:t xml:space="preserve">. Ponadto wyszczególnione zostały wymagania zarówno na cały System jak i na poszczególne moduły tego Systemu. Każde </w:t>
      </w:r>
      <w:r w:rsidR="000E1082">
        <w:t>z wymagań ma przypisany identyfikator i priorytet.</w:t>
      </w:r>
    </w:p>
    <w:p w14:paraId="034458D5" w14:textId="701083E5" w:rsidR="000E1082" w:rsidRDefault="000E1082" w:rsidP="00B93D71">
      <w:pPr>
        <w:pStyle w:val="Akapitzlist"/>
        <w:ind w:left="-567" w:right="-851"/>
      </w:pPr>
    </w:p>
    <w:p w14:paraId="44A0ED73" w14:textId="5981E20E" w:rsidR="000E1082" w:rsidRPr="000E1082" w:rsidRDefault="000E1082" w:rsidP="00B93D71">
      <w:pPr>
        <w:pStyle w:val="Akapitzlist"/>
        <w:numPr>
          <w:ilvl w:val="2"/>
          <w:numId w:val="1"/>
        </w:numPr>
        <w:ind w:left="-426" w:right="-851" w:hanging="567"/>
        <w:outlineLvl w:val="2"/>
        <w:rPr>
          <w:b/>
          <w:bCs/>
        </w:rPr>
      </w:pPr>
      <w:bookmarkStart w:id="30" w:name="_Toc105588064"/>
      <w:r w:rsidRPr="000E1082">
        <w:rPr>
          <w:b/>
          <w:bCs/>
        </w:rPr>
        <w:t>Wymagania funkcjonalne</w:t>
      </w:r>
      <w:r w:rsidR="00896CBB">
        <w:rPr>
          <w:b/>
          <w:bCs/>
        </w:rPr>
        <w:t>:</w:t>
      </w:r>
      <w:bookmarkEnd w:id="30"/>
    </w:p>
    <w:p w14:paraId="6011BDAC" w14:textId="23197B0C" w:rsidR="00914D05" w:rsidRDefault="000E1082" w:rsidP="00B93D71">
      <w:pPr>
        <w:pStyle w:val="Akapitzlist"/>
        <w:ind w:left="-426" w:right="-851"/>
      </w:pPr>
      <w:r>
        <w:t>Każdy moduł wchodzący w skład Systemu jako całości ma przypisane wymagania wraz z określonym priorytetem dla każdego z nich. W poniższej tabeli zestawiono opisy priorytetów dotyczący wymagań funkcjonalnych:</w:t>
      </w:r>
    </w:p>
    <w:p w14:paraId="239231E9" w14:textId="3A91741D" w:rsidR="000E1082" w:rsidRDefault="000E1082" w:rsidP="00B93D71">
      <w:pPr>
        <w:pStyle w:val="Akapitzlist"/>
        <w:ind w:left="-426" w:right="-851"/>
      </w:pPr>
    </w:p>
    <w:p w14:paraId="663A2E17" w14:textId="249DA7C2" w:rsidR="000E1082" w:rsidRDefault="000E1082" w:rsidP="00B93D71">
      <w:pPr>
        <w:pStyle w:val="Akapitzlist"/>
        <w:ind w:left="-633" w:right="-851"/>
      </w:pPr>
      <w:r>
        <w:t xml:space="preserve">Tabela 3. </w:t>
      </w:r>
      <w:r w:rsidR="00831342">
        <w:t>Objaśnienia priorytetów przypisanych wymaganiom funkcjonalnym</w:t>
      </w:r>
    </w:p>
    <w:tbl>
      <w:tblPr>
        <w:tblStyle w:val="Tabela-Siatka"/>
        <w:tblW w:w="9493" w:type="dxa"/>
        <w:tblLook w:val="04A0" w:firstRow="1" w:lastRow="0" w:firstColumn="1" w:lastColumn="0" w:noHBand="0" w:noVBand="1"/>
      </w:tblPr>
      <w:tblGrid>
        <w:gridCol w:w="1129"/>
        <w:gridCol w:w="8364"/>
      </w:tblGrid>
      <w:tr w:rsidR="000E1082" w14:paraId="1B311103" w14:textId="77777777" w:rsidTr="00B93D71">
        <w:tc>
          <w:tcPr>
            <w:tcW w:w="1129" w:type="dxa"/>
          </w:tcPr>
          <w:p w14:paraId="6107239C" w14:textId="7C10AFDB" w:rsidR="000E1082" w:rsidRPr="00716EE9" w:rsidRDefault="00831342" w:rsidP="00F80AF6">
            <w:pPr>
              <w:pStyle w:val="Akapitzlist"/>
              <w:ind w:left="0" w:right="-851"/>
              <w:jc w:val="both"/>
              <w:rPr>
                <w:b/>
                <w:bCs/>
              </w:rPr>
            </w:pPr>
            <w:r>
              <w:rPr>
                <w:b/>
                <w:bCs/>
              </w:rPr>
              <w:t>Priorytet</w:t>
            </w:r>
            <w:r w:rsidR="00641086">
              <w:rPr>
                <w:b/>
                <w:bCs/>
              </w:rPr>
              <w:t xml:space="preserve">       </w:t>
            </w:r>
          </w:p>
        </w:tc>
        <w:tc>
          <w:tcPr>
            <w:tcW w:w="8364" w:type="dxa"/>
          </w:tcPr>
          <w:p w14:paraId="6CEEAB5D" w14:textId="5EE1B16B" w:rsidR="000E1082" w:rsidRPr="00716EE9" w:rsidRDefault="000E1082" w:rsidP="00F80AF6">
            <w:pPr>
              <w:pStyle w:val="Akapitzlist"/>
              <w:ind w:left="0" w:right="-851"/>
              <w:jc w:val="both"/>
              <w:rPr>
                <w:b/>
                <w:bCs/>
              </w:rPr>
            </w:pPr>
            <w:r>
              <w:rPr>
                <w:b/>
                <w:bCs/>
              </w:rPr>
              <w:t>Opis</w:t>
            </w:r>
          </w:p>
        </w:tc>
      </w:tr>
      <w:tr w:rsidR="000E1082" w14:paraId="6D6B3FEC" w14:textId="77777777" w:rsidTr="00B93D71">
        <w:tc>
          <w:tcPr>
            <w:tcW w:w="1129" w:type="dxa"/>
          </w:tcPr>
          <w:p w14:paraId="44666E3D" w14:textId="6CF269CC" w:rsidR="000E1082" w:rsidRDefault="00D617F3" w:rsidP="00831342">
            <w:pPr>
              <w:pStyle w:val="Akapitzlist"/>
              <w:ind w:left="0"/>
              <w:jc w:val="center"/>
            </w:pPr>
            <w:r>
              <w:t>1</w:t>
            </w:r>
          </w:p>
        </w:tc>
        <w:tc>
          <w:tcPr>
            <w:tcW w:w="8364" w:type="dxa"/>
          </w:tcPr>
          <w:p w14:paraId="1CE73865" w14:textId="2AD197B2" w:rsidR="000E1082" w:rsidRDefault="00831342" w:rsidP="00831342">
            <w:pPr>
              <w:jc w:val="both"/>
            </w:pPr>
            <w:r>
              <w:t xml:space="preserve">Wymaganie, któremu przypisano priorytet o wartości </w:t>
            </w:r>
            <w:r w:rsidR="00D617F3">
              <w:t>1</w:t>
            </w:r>
            <w:r>
              <w:t>, należy rozumieć jako wymaganie obligatoryjne do spełnienia.</w:t>
            </w:r>
          </w:p>
        </w:tc>
      </w:tr>
    </w:tbl>
    <w:p w14:paraId="79204669" w14:textId="1C3071CB" w:rsidR="000E1082" w:rsidRDefault="000E1082" w:rsidP="0074780C">
      <w:pPr>
        <w:pStyle w:val="Akapitzlist"/>
        <w:ind w:left="-426" w:right="-851"/>
      </w:pPr>
    </w:p>
    <w:p w14:paraId="2831F758" w14:textId="3A69838E" w:rsidR="0055455C" w:rsidRDefault="0055455C" w:rsidP="00B93D71">
      <w:pPr>
        <w:pStyle w:val="Akapitzlist"/>
        <w:numPr>
          <w:ilvl w:val="2"/>
          <w:numId w:val="1"/>
        </w:numPr>
        <w:ind w:left="-426" w:right="-851" w:hanging="567"/>
        <w:outlineLvl w:val="2"/>
        <w:rPr>
          <w:b/>
          <w:bCs/>
        </w:rPr>
      </w:pPr>
      <w:bookmarkStart w:id="31" w:name="_Toc105588065"/>
      <w:r w:rsidRPr="0055455C">
        <w:rPr>
          <w:b/>
          <w:bCs/>
        </w:rPr>
        <w:t xml:space="preserve">Wymagania </w:t>
      </w:r>
      <w:proofErr w:type="spellStart"/>
      <w:r w:rsidRPr="0055455C">
        <w:rPr>
          <w:b/>
          <w:bCs/>
        </w:rPr>
        <w:t>pozafunkcjonalne</w:t>
      </w:r>
      <w:proofErr w:type="spellEnd"/>
      <w:r w:rsidR="004A2B44">
        <w:rPr>
          <w:b/>
          <w:bCs/>
        </w:rPr>
        <w:t>:</w:t>
      </w:r>
      <w:bookmarkEnd w:id="31"/>
    </w:p>
    <w:p w14:paraId="0C2ADF72" w14:textId="6EF6DFFE" w:rsidR="0055455C" w:rsidRDefault="0055455C" w:rsidP="00B93D71">
      <w:pPr>
        <w:pStyle w:val="Akapitzlist"/>
        <w:ind w:left="-426" w:right="-851"/>
      </w:pPr>
      <w:r>
        <w:t xml:space="preserve">Wymagania </w:t>
      </w:r>
      <w:proofErr w:type="spellStart"/>
      <w:r>
        <w:t>pozafunkcjonalne</w:t>
      </w:r>
      <w:proofErr w:type="spellEnd"/>
      <w:r>
        <w:t xml:space="preserve"> zostały podzielone na niżej wymienione grupy:</w:t>
      </w:r>
    </w:p>
    <w:p w14:paraId="68E201B9" w14:textId="21355DEC" w:rsidR="0055455C" w:rsidRDefault="0055455C" w:rsidP="00B93D71">
      <w:pPr>
        <w:pStyle w:val="Akapitzlist"/>
        <w:numPr>
          <w:ilvl w:val="0"/>
          <w:numId w:val="31"/>
        </w:numPr>
        <w:ind w:left="-142" w:right="-851" w:hanging="284"/>
      </w:pPr>
      <w:r>
        <w:t>Wymagania w zakresie przepisów prawa,</w:t>
      </w:r>
    </w:p>
    <w:p w14:paraId="1760F44A" w14:textId="6DB79763" w:rsidR="0055455C" w:rsidRPr="00B93D71" w:rsidRDefault="0055455C" w:rsidP="00B93D71">
      <w:pPr>
        <w:pStyle w:val="Akapitzlist"/>
        <w:numPr>
          <w:ilvl w:val="0"/>
          <w:numId w:val="31"/>
        </w:numPr>
        <w:ind w:left="-142" w:right="-851" w:hanging="284"/>
      </w:pPr>
      <w:r>
        <w:t xml:space="preserve">Wymaganie </w:t>
      </w:r>
      <w:r w:rsidRPr="00B93D71">
        <w:t xml:space="preserve">dotyczące sposobu realizacji </w:t>
      </w:r>
      <w:r w:rsidR="00175A9B" w:rsidRPr="00B93D71">
        <w:t>Przedmiotu Zamówienia</w:t>
      </w:r>
      <w:r w:rsidRPr="00B93D71">
        <w:t>,</w:t>
      </w:r>
    </w:p>
    <w:p w14:paraId="76FA042B" w14:textId="0A5F7E89" w:rsidR="0055455C" w:rsidRDefault="0055455C" w:rsidP="00B93D71">
      <w:pPr>
        <w:pStyle w:val="Akapitzlist"/>
        <w:numPr>
          <w:ilvl w:val="0"/>
          <w:numId w:val="31"/>
        </w:numPr>
        <w:ind w:left="-142" w:right="-851" w:hanging="284"/>
      </w:pPr>
      <w:r w:rsidRPr="00B93D71">
        <w:t xml:space="preserve">Wymagania w zakresie realizacji </w:t>
      </w:r>
      <w:r w:rsidR="00B819AC" w:rsidRPr="00B93D71">
        <w:t>Warsztatów</w:t>
      </w:r>
      <w:r w:rsidRPr="00B93D71">
        <w:t>,</w:t>
      </w:r>
    </w:p>
    <w:p w14:paraId="142BF022" w14:textId="36B5E075" w:rsidR="00EB143B" w:rsidRPr="00B93D71" w:rsidRDefault="00732A8E" w:rsidP="00B93D71">
      <w:pPr>
        <w:pStyle w:val="Akapitzlist"/>
        <w:numPr>
          <w:ilvl w:val="0"/>
          <w:numId w:val="31"/>
        </w:numPr>
        <w:ind w:left="-142" w:right="-851" w:hanging="284"/>
      </w:pPr>
      <w:r>
        <w:t>Wsparcie Oprogramowania Standardowego,</w:t>
      </w:r>
    </w:p>
    <w:p w14:paraId="725EA200" w14:textId="6515026C" w:rsidR="0055455C" w:rsidRPr="00B93D71" w:rsidRDefault="0055455C" w:rsidP="00B93D71">
      <w:pPr>
        <w:pStyle w:val="Akapitzlist"/>
        <w:numPr>
          <w:ilvl w:val="0"/>
          <w:numId w:val="31"/>
        </w:numPr>
        <w:ind w:left="-142" w:right="-851" w:hanging="284"/>
      </w:pPr>
      <w:r w:rsidRPr="00B93D71">
        <w:t xml:space="preserve">Gwarancja </w:t>
      </w:r>
      <w:r w:rsidR="00A2008C" w:rsidRPr="00B93D71">
        <w:t xml:space="preserve">powdrożeniowa </w:t>
      </w:r>
      <w:r w:rsidRPr="00B93D71">
        <w:t xml:space="preserve">na </w:t>
      </w:r>
      <w:r w:rsidR="001211FC" w:rsidRPr="00B93D71">
        <w:t>wdrożony</w:t>
      </w:r>
      <w:r w:rsidRPr="00B93D71">
        <w:t xml:space="preserve"> System,</w:t>
      </w:r>
    </w:p>
    <w:p w14:paraId="3ED74AF0" w14:textId="48A4D143" w:rsidR="008245BD" w:rsidRPr="00B93D71" w:rsidRDefault="008245BD" w:rsidP="00B93D71">
      <w:pPr>
        <w:pStyle w:val="Akapitzlist"/>
        <w:numPr>
          <w:ilvl w:val="0"/>
          <w:numId w:val="31"/>
        </w:numPr>
        <w:ind w:left="-142" w:right="-851" w:hanging="284"/>
      </w:pPr>
      <w:r w:rsidRPr="00B93D71">
        <w:t xml:space="preserve">Gwarancja </w:t>
      </w:r>
      <w:r w:rsidR="00AE395F">
        <w:t xml:space="preserve">jakości </w:t>
      </w:r>
      <w:r w:rsidR="00CE58B0" w:rsidRPr="00B93D71">
        <w:t xml:space="preserve">na wdrożony System wraz ze zmianami wprowadzonymi w ramach </w:t>
      </w:r>
      <w:r w:rsidR="00DD2A64" w:rsidRPr="00B93D71">
        <w:t>serwisu Utrzymaniowego</w:t>
      </w:r>
      <w:r w:rsidR="00CE58B0" w:rsidRPr="00B93D71">
        <w:t xml:space="preserve"> i Rozwoju</w:t>
      </w:r>
      <w:r w:rsidR="00DF4564" w:rsidRPr="00B93D71">
        <w:t>,</w:t>
      </w:r>
    </w:p>
    <w:p w14:paraId="5B0D884D" w14:textId="114A17B0" w:rsidR="0055455C" w:rsidRPr="00B93D71" w:rsidRDefault="0055455C" w:rsidP="00B93D71">
      <w:pPr>
        <w:pStyle w:val="Akapitzlist"/>
        <w:numPr>
          <w:ilvl w:val="0"/>
          <w:numId w:val="31"/>
        </w:numPr>
        <w:ind w:left="-142" w:right="-851" w:hanging="284"/>
      </w:pPr>
      <w:r w:rsidRPr="00B93D71">
        <w:t xml:space="preserve">Wymagania dotyczące </w:t>
      </w:r>
      <w:r w:rsidR="003C5999" w:rsidRPr="00B93D71">
        <w:t>Serwisu U</w:t>
      </w:r>
      <w:r w:rsidR="00781CDF" w:rsidRPr="00B93D71">
        <w:t>trzymani</w:t>
      </w:r>
      <w:r w:rsidR="003C5999" w:rsidRPr="00B93D71">
        <w:t>owego</w:t>
      </w:r>
      <w:r w:rsidRPr="00B93D71">
        <w:t>,</w:t>
      </w:r>
    </w:p>
    <w:p w14:paraId="4C5C63AE" w14:textId="43D4F340" w:rsidR="0055455C" w:rsidRPr="00B93D71" w:rsidRDefault="0055455C" w:rsidP="00B93D71">
      <w:pPr>
        <w:pStyle w:val="Akapitzlist"/>
        <w:numPr>
          <w:ilvl w:val="0"/>
          <w:numId w:val="31"/>
        </w:numPr>
        <w:ind w:left="-142" w:right="-851" w:hanging="284"/>
      </w:pPr>
      <w:r w:rsidRPr="00B93D71">
        <w:t xml:space="preserve">Wymagania dotyczące </w:t>
      </w:r>
      <w:r w:rsidR="008239A1" w:rsidRPr="00B93D71">
        <w:t>R</w:t>
      </w:r>
      <w:r w:rsidRPr="00B93D71">
        <w:t>ozwoj</w:t>
      </w:r>
      <w:r w:rsidR="008239A1" w:rsidRPr="00B93D71">
        <w:t>u</w:t>
      </w:r>
      <w:r w:rsidRPr="00B93D71">
        <w:t>,</w:t>
      </w:r>
    </w:p>
    <w:p w14:paraId="6B19A2C5" w14:textId="463DFFC5" w:rsidR="0055455C" w:rsidRDefault="0055455C" w:rsidP="00B93D71">
      <w:pPr>
        <w:pStyle w:val="Akapitzlist"/>
        <w:numPr>
          <w:ilvl w:val="0"/>
          <w:numId w:val="31"/>
        </w:numPr>
        <w:ind w:left="-142" w:right="-851" w:hanging="284"/>
      </w:pPr>
      <w:r w:rsidRPr="00B93D71">
        <w:t xml:space="preserve">Wymagania w zakresie </w:t>
      </w:r>
      <w:r w:rsidR="00C427A4" w:rsidRPr="00B93D71">
        <w:t>Testów Akceptacyjnych</w:t>
      </w:r>
      <w:r>
        <w:t>,</w:t>
      </w:r>
    </w:p>
    <w:p w14:paraId="6235F1EE" w14:textId="7A8B363D" w:rsidR="0055455C" w:rsidRDefault="002C6F50" w:rsidP="00B93D71">
      <w:pPr>
        <w:pStyle w:val="Akapitzlist"/>
        <w:numPr>
          <w:ilvl w:val="0"/>
          <w:numId w:val="31"/>
        </w:numPr>
        <w:ind w:left="-142" w:right="-851" w:hanging="284"/>
      </w:pPr>
      <w:r>
        <w:t xml:space="preserve">Wymagania w zakresie </w:t>
      </w:r>
      <w:r w:rsidR="008724EF">
        <w:t>bezpieczeństwa</w:t>
      </w:r>
      <w:r>
        <w:t xml:space="preserve"> Systemu,</w:t>
      </w:r>
    </w:p>
    <w:p w14:paraId="6C87EA2C" w14:textId="400A00E7" w:rsidR="002C6F50" w:rsidRDefault="00AF1505" w:rsidP="00B93D71">
      <w:pPr>
        <w:pStyle w:val="Akapitzlist"/>
        <w:numPr>
          <w:ilvl w:val="0"/>
          <w:numId w:val="31"/>
        </w:numPr>
        <w:ind w:left="-142" w:right="-851" w:hanging="284"/>
      </w:pPr>
      <w:r>
        <w:t>Wymagania w zakresie wydajności i dostępności Systemu</w:t>
      </w:r>
      <w:r w:rsidR="002C6F50">
        <w:t>,</w:t>
      </w:r>
    </w:p>
    <w:p w14:paraId="4317834A" w14:textId="5AD17E80" w:rsidR="002C6F50" w:rsidRDefault="00AF1505" w:rsidP="00B93D71">
      <w:pPr>
        <w:pStyle w:val="Akapitzlist"/>
        <w:numPr>
          <w:ilvl w:val="0"/>
          <w:numId w:val="31"/>
        </w:numPr>
        <w:ind w:left="-142" w:right="-851" w:hanging="284"/>
      </w:pPr>
      <w:r>
        <w:t>Wymagania dotyczące przenośności Systemu</w:t>
      </w:r>
      <w:r w:rsidR="002C6F50">
        <w:t>,</w:t>
      </w:r>
    </w:p>
    <w:p w14:paraId="19C0F822" w14:textId="5B84AE0C" w:rsidR="0055455C" w:rsidRDefault="002C6F50" w:rsidP="00B93D71">
      <w:pPr>
        <w:pStyle w:val="Akapitzlist"/>
        <w:numPr>
          <w:ilvl w:val="0"/>
          <w:numId w:val="31"/>
        </w:numPr>
        <w:ind w:left="-142" w:right="-851" w:hanging="284"/>
      </w:pPr>
      <w:r>
        <w:t xml:space="preserve">Wymagania w zakresie </w:t>
      </w:r>
      <w:r w:rsidR="004E4EA5">
        <w:t xml:space="preserve">dostarczanych </w:t>
      </w:r>
      <w:r>
        <w:t>Produktów</w:t>
      </w:r>
      <w:r w:rsidR="00A62FBB">
        <w:t>,</w:t>
      </w:r>
    </w:p>
    <w:p w14:paraId="0567E633" w14:textId="072C2E11" w:rsidR="00A62FBB" w:rsidRDefault="00A62FBB" w:rsidP="00B93D71">
      <w:pPr>
        <w:pStyle w:val="Akapitzlist"/>
        <w:numPr>
          <w:ilvl w:val="0"/>
          <w:numId w:val="31"/>
        </w:numPr>
        <w:ind w:left="-142" w:right="-851" w:hanging="284"/>
      </w:pPr>
      <w:r>
        <w:t>Wymagania</w:t>
      </w:r>
      <w:r w:rsidR="00874520">
        <w:t xml:space="preserve"> dotyczące kwalifikacji zawodowych personelu Wykonawcy oraz doświadczenia Wykonawcy.</w:t>
      </w:r>
    </w:p>
    <w:p w14:paraId="0A0CE938" w14:textId="3A69838E" w:rsidR="002C6F50" w:rsidRDefault="002C6F50" w:rsidP="00B93D71">
      <w:pPr>
        <w:pStyle w:val="Akapitzlist"/>
        <w:ind w:left="-142" w:right="-851"/>
      </w:pPr>
    </w:p>
    <w:p w14:paraId="58953CDF" w14:textId="63F2CCDD" w:rsidR="002C6F50" w:rsidRDefault="002C6F50" w:rsidP="00B93D71">
      <w:pPr>
        <w:pStyle w:val="Akapitzlist"/>
        <w:ind w:left="-142" w:right="-851"/>
      </w:pPr>
      <w:r>
        <w:t>Każdej z wyżej wymienionych grup zostały przypisane odpowiednie wymagania.</w:t>
      </w:r>
    </w:p>
    <w:p w14:paraId="74AA2E45" w14:textId="3A69838E" w:rsidR="002C6F50" w:rsidRDefault="002C6F50" w:rsidP="0074780C">
      <w:pPr>
        <w:pStyle w:val="Akapitzlist"/>
        <w:ind w:left="-142" w:right="-851"/>
      </w:pPr>
    </w:p>
    <w:p w14:paraId="12A4D6DD" w14:textId="50D15840" w:rsidR="002C6F50" w:rsidRDefault="002C6F50" w:rsidP="00B93D71">
      <w:pPr>
        <w:pStyle w:val="Akapitzlist"/>
        <w:ind w:left="-633" w:right="-851"/>
      </w:pPr>
      <w:r>
        <w:t xml:space="preserve">Tabela 4. Objaśnienia priorytetów przypisanych wymaganiom </w:t>
      </w:r>
      <w:proofErr w:type="spellStart"/>
      <w:r>
        <w:t>pozafunkcjonalnym</w:t>
      </w:r>
      <w:proofErr w:type="spellEnd"/>
    </w:p>
    <w:tbl>
      <w:tblPr>
        <w:tblStyle w:val="Tabela-Siatka"/>
        <w:tblW w:w="9635" w:type="dxa"/>
        <w:tblLook w:val="04A0" w:firstRow="1" w:lastRow="0" w:firstColumn="1" w:lastColumn="0" w:noHBand="0" w:noVBand="1"/>
      </w:tblPr>
      <w:tblGrid>
        <w:gridCol w:w="1129"/>
        <w:gridCol w:w="8506"/>
      </w:tblGrid>
      <w:tr w:rsidR="002C6F50" w14:paraId="63E0A06D" w14:textId="77777777" w:rsidTr="00B93D71">
        <w:tc>
          <w:tcPr>
            <w:tcW w:w="1129" w:type="dxa"/>
          </w:tcPr>
          <w:p w14:paraId="58D3A2A4" w14:textId="0C82F47A" w:rsidR="002C6F50" w:rsidRPr="00716EE9" w:rsidRDefault="002C6F50" w:rsidP="00F80AF6">
            <w:pPr>
              <w:pStyle w:val="Akapitzlist"/>
              <w:ind w:left="0" w:right="-851"/>
              <w:jc w:val="both"/>
              <w:rPr>
                <w:b/>
                <w:bCs/>
              </w:rPr>
            </w:pPr>
            <w:r>
              <w:rPr>
                <w:b/>
                <w:bCs/>
              </w:rPr>
              <w:t>Priorytet</w:t>
            </w:r>
            <w:r w:rsidR="00641086">
              <w:rPr>
                <w:b/>
                <w:bCs/>
              </w:rPr>
              <w:t xml:space="preserve">                </w:t>
            </w:r>
          </w:p>
        </w:tc>
        <w:tc>
          <w:tcPr>
            <w:tcW w:w="8506" w:type="dxa"/>
          </w:tcPr>
          <w:p w14:paraId="4A135CEC" w14:textId="77777777" w:rsidR="002C6F50" w:rsidRPr="00716EE9" w:rsidRDefault="002C6F50" w:rsidP="00F80AF6">
            <w:pPr>
              <w:pStyle w:val="Akapitzlist"/>
              <w:ind w:left="0" w:right="-851"/>
              <w:jc w:val="both"/>
              <w:rPr>
                <w:b/>
                <w:bCs/>
              </w:rPr>
            </w:pPr>
            <w:r>
              <w:rPr>
                <w:b/>
                <w:bCs/>
              </w:rPr>
              <w:t>Opis</w:t>
            </w:r>
          </w:p>
        </w:tc>
      </w:tr>
      <w:tr w:rsidR="002C6F50" w14:paraId="74FF1CF4" w14:textId="77777777" w:rsidTr="00B93D71">
        <w:tc>
          <w:tcPr>
            <w:tcW w:w="1129" w:type="dxa"/>
          </w:tcPr>
          <w:p w14:paraId="3B775582" w14:textId="0C15ED5C" w:rsidR="002C6F50" w:rsidRDefault="00D617F3" w:rsidP="00F80AF6">
            <w:pPr>
              <w:pStyle w:val="Akapitzlist"/>
              <w:ind w:left="0"/>
              <w:jc w:val="center"/>
            </w:pPr>
            <w:r>
              <w:t>1</w:t>
            </w:r>
          </w:p>
        </w:tc>
        <w:tc>
          <w:tcPr>
            <w:tcW w:w="8506" w:type="dxa"/>
          </w:tcPr>
          <w:p w14:paraId="6C1822E2" w14:textId="403FA495" w:rsidR="002C6F50" w:rsidRDefault="002C6F50" w:rsidP="00B93D71">
            <w:r>
              <w:t xml:space="preserve">Wymaganie, któremu przypisano priorytet o wartości </w:t>
            </w:r>
            <w:r w:rsidR="00D617F3">
              <w:t>1</w:t>
            </w:r>
            <w:r>
              <w:t>, należy rozumieć jako wymaganie obligatoryjne do spełnienia.</w:t>
            </w:r>
          </w:p>
        </w:tc>
      </w:tr>
    </w:tbl>
    <w:p w14:paraId="12671017" w14:textId="1AE455DA" w:rsidR="002C6F50" w:rsidRDefault="002C6F50" w:rsidP="0066311B"/>
    <w:p w14:paraId="353CFDDA" w14:textId="40017F83" w:rsidR="00173166" w:rsidRDefault="00173166" w:rsidP="007A6530">
      <w:pPr>
        <w:pStyle w:val="Akapitzlist"/>
        <w:numPr>
          <w:ilvl w:val="1"/>
          <w:numId w:val="1"/>
        </w:numPr>
        <w:ind w:left="-567" w:right="-851" w:hanging="426"/>
        <w:outlineLvl w:val="1"/>
        <w:rPr>
          <w:b/>
          <w:bCs/>
        </w:rPr>
      </w:pPr>
      <w:bookmarkStart w:id="32" w:name="_Toc105588066"/>
      <w:r w:rsidRPr="00173166">
        <w:rPr>
          <w:b/>
          <w:bCs/>
        </w:rPr>
        <w:t>Wymagania dla Systemu jako całości</w:t>
      </w:r>
      <w:r w:rsidR="007F31A5">
        <w:rPr>
          <w:b/>
          <w:bCs/>
        </w:rPr>
        <w:t>.</w:t>
      </w:r>
      <w:bookmarkEnd w:id="32"/>
    </w:p>
    <w:p w14:paraId="6DF92127" w14:textId="0979C44A" w:rsidR="00173166" w:rsidRDefault="00173166" w:rsidP="007A6530">
      <w:pPr>
        <w:pStyle w:val="Akapitzlist"/>
        <w:ind w:left="-567" w:right="-851"/>
      </w:pPr>
    </w:p>
    <w:p w14:paraId="1F6C0CBF" w14:textId="7FEA9941" w:rsidR="00173166" w:rsidRDefault="00173166" w:rsidP="007A6530">
      <w:pPr>
        <w:pStyle w:val="Akapitzlist"/>
        <w:numPr>
          <w:ilvl w:val="2"/>
          <w:numId w:val="1"/>
        </w:numPr>
        <w:ind w:left="-426" w:right="-851" w:hanging="567"/>
        <w:outlineLvl w:val="2"/>
        <w:rPr>
          <w:b/>
          <w:bCs/>
        </w:rPr>
      </w:pPr>
      <w:bookmarkStart w:id="33" w:name="_Toc105588067"/>
      <w:r w:rsidRPr="00173166">
        <w:rPr>
          <w:b/>
          <w:bCs/>
        </w:rPr>
        <w:t>Wymagania funkcjonalne</w:t>
      </w:r>
      <w:r w:rsidR="007F31A5">
        <w:rPr>
          <w:b/>
          <w:bCs/>
        </w:rPr>
        <w:t>:</w:t>
      </w:r>
      <w:bookmarkEnd w:id="33"/>
    </w:p>
    <w:p w14:paraId="5ACA687E" w14:textId="32E1AC5C" w:rsidR="004D4644" w:rsidRDefault="0066311B" w:rsidP="00B93D71">
      <w:pPr>
        <w:pStyle w:val="Akapitzlist"/>
        <w:ind w:left="-426" w:right="-851"/>
      </w:pPr>
      <w:r>
        <w:t>W poniższej tabeli zestawiono ogólne wymagania funkcjonalne dla całego Systemu.</w:t>
      </w:r>
    </w:p>
    <w:p w14:paraId="665AFE5D" w14:textId="732580D1" w:rsidR="56E14105" w:rsidRPr="00DC17B0" w:rsidRDefault="4159BACA" w:rsidP="00B93D71">
      <w:pPr>
        <w:pStyle w:val="Akapitzlist"/>
        <w:ind w:left="-426" w:right="-851"/>
      </w:pPr>
      <w:r>
        <w:t xml:space="preserve">PFRON posiada obecnie umowę typu Enterprise </w:t>
      </w:r>
      <w:r w:rsidR="7A735972">
        <w:t>A</w:t>
      </w:r>
      <w:r>
        <w:t xml:space="preserve">greement </w:t>
      </w:r>
      <w:r w:rsidR="183A4AC4">
        <w:t>na produkty</w:t>
      </w:r>
      <w:r>
        <w:t xml:space="preserve"> Microsoft</w:t>
      </w:r>
      <w:r w:rsidR="0E07F30D">
        <w:t>,</w:t>
      </w:r>
      <w:r w:rsidR="3C1418CC">
        <w:t xml:space="preserve"> w ramach której zostanie stworzon</w:t>
      </w:r>
      <w:r w:rsidR="60A539C3">
        <w:t>a Centralna Platforma Analityczna</w:t>
      </w:r>
      <w:r w:rsidR="11A55F88">
        <w:t>.</w:t>
      </w:r>
      <w:r>
        <w:t xml:space="preserve"> </w:t>
      </w:r>
      <w:r w:rsidR="11A55F88">
        <w:t>Wykonawca</w:t>
      </w:r>
      <w:r>
        <w:t xml:space="preserve"> oprze swoje rozwiązanie o platformę chmurową</w:t>
      </w:r>
      <w:r w:rsidR="11A55F88">
        <w:t xml:space="preserve"> firmy Microsoft</w:t>
      </w:r>
      <w:r w:rsidR="3C1418CC">
        <w:t xml:space="preserve">, co oznacza, że </w:t>
      </w:r>
      <w:r w:rsidR="11A55F88">
        <w:t>Wykonawca</w:t>
      </w:r>
      <w:r>
        <w:t xml:space="preserve"> </w:t>
      </w:r>
      <w:r w:rsidR="6C4273AC">
        <w:t xml:space="preserve">nie powinien uwzględniać kosztów licencji </w:t>
      </w:r>
      <w:r w:rsidR="3C1418CC">
        <w:t xml:space="preserve">oraz Oprogramowania Standardowego zawartego w załączniku numer </w:t>
      </w:r>
      <w:r w:rsidR="06E9A0AE">
        <w:t>1 do OPZ</w:t>
      </w:r>
      <w:r w:rsidR="3C1418CC">
        <w:t>.</w:t>
      </w:r>
    </w:p>
    <w:p w14:paraId="2FC0EE36" w14:textId="177F6609" w:rsidR="00D41C14" w:rsidRDefault="00D41C14" w:rsidP="00B93D71">
      <w:pPr>
        <w:pStyle w:val="Akapitzlist"/>
        <w:ind w:left="-426" w:right="-851"/>
      </w:pPr>
    </w:p>
    <w:p w14:paraId="0D7A27A3" w14:textId="77777777" w:rsidR="00D41C14" w:rsidRPr="00DC17B0" w:rsidRDefault="00D41C14" w:rsidP="00B93D71">
      <w:pPr>
        <w:pStyle w:val="Akapitzlist"/>
        <w:ind w:left="-426" w:right="-851"/>
      </w:pPr>
    </w:p>
    <w:p w14:paraId="7824C941" w14:textId="3649A957" w:rsidR="0066311B" w:rsidRDefault="0066311B" w:rsidP="00B93D71">
      <w:pPr>
        <w:pStyle w:val="Akapitzlist"/>
        <w:ind w:left="-426" w:right="-851"/>
      </w:pPr>
    </w:p>
    <w:p w14:paraId="64000D04" w14:textId="2058FA48" w:rsidR="0066311B" w:rsidRDefault="0066311B" w:rsidP="00D81E4A">
      <w:pPr>
        <w:pStyle w:val="Akapitzlist"/>
        <w:ind w:left="-633" w:right="-851"/>
      </w:pPr>
      <w:bookmarkStart w:id="34" w:name="_Hlk57124650"/>
      <w:r>
        <w:lastRenderedPageBreak/>
        <w:t>Tabela 5. Ogólne wymagania funkcjonalne dla Systemu</w:t>
      </w:r>
    </w:p>
    <w:tbl>
      <w:tblPr>
        <w:tblStyle w:val="Tabela-Siatka"/>
        <w:tblW w:w="10343" w:type="dxa"/>
        <w:tblLook w:val="04A0" w:firstRow="1" w:lastRow="0" w:firstColumn="1" w:lastColumn="0" w:noHBand="0" w:noVBand="1"/>
      </w:tblPr>
      <w:tblGrid>
        <w:gridCol w:w="704"/>
        <w:gridCol w:w="8505"/>
        <w:gridCol w:w="1134"/>
      </w:tblGrid>
      <w:tr w:rsidR="0066311B" w14:paraId="7ABCED0B" w14:textId="77777777" w:rsidTr="00D81E4A">
        <w:tc>
          <w:tcPr>
            <w:tcW w:w="704" w:type="dxa"/>
          </w:tcPr>
          <w:p w14:paraId="710036A1" w14:textId="2FFFF154" w:rsidR="0066311B" w:rsidRPr="00716EE9" w:rsidRDefault="0066311B" w:rsidP="00D81E4A">
            <w:pPr>
              <w:pStyle w:val="Akapitzlist"/>
              <w:ind w:left="0" w:right="-851"/>
              <w:rPr>
                <w:b/>
                <w:bCs/>
              </w:rPr>
            </w:pPr>
            <w:r>
              <w:rPr>
                <w:b/>
                <w:bCs/>
              </w:rPr>
              <w:t>ID</w:t>
            </w:r>
          </w:p>
        </w:tc>
        <w:tc>
          <w:tcPr>
            <w:tcW w:w="8505" w:type="dxa"/>
          </w:tcPr>
          <w:p w14:paraId="303CB912" w14:textId="025F1084" w:rsidR="0066311B" w:rsidRPr="00716EE9" w:rsidRDefault="0066311B" w:rsidP="00D81E4A">
            <w:pPr>
              <w:pStyle w:val="Akapitzlist"/>
              <w:ind w:left="0" w:right="-851"/>
              <w:rPr>
                <w:b/>
                <w:bCs/>
              </w:rPr>
            </w:pPr>
            <w:r>
              <w:rPr>
                <w:b/>
                <w:bCs/>
              </w:rPr>
              <w:t>Opis</w:t>
            </w:r>
          </w:p>
        </w:tc>
        <w:tc>
          <w:tcPr>
            <w:tcW w:w="1134" w:type="dxa"/>
          </w:tcPr>
          <w:p w14:paraId="2494C7AD" w14:textId="2B7EAA91" w:rsidR="0066311B" w:rsidRPr="00716EE9" w:rsidRDefault="0066311B" w:rsidP="00D81E4A">
            <w:pPr>
              <w:pStyle w:val="Akapitzlist"/>
              <w:ind w:left="0" w:right="-851"/>
              <w:rPr>
                <w:b/>
                <w:bCs/>
              </w:rPr>
            </w:pPr>
            <w:r>
              <w:rPr>
                <w:b/>
                <w:bCs/>
              </w:rPr>
              <w:t>Priorytet</w:t>
            </w:r>
            <w:r w:rsidR="00641086">
              <w:rPr>
                <w:b/>
                <w:bCs/>
              </w:rPr>
              <w:t xml:space="preserve">                      </w:t>
            </w:r>
          </w:p>
        </w:tc>
      </w:tr>
      <w:tr w:rsidR="0066311B" w14:paraId="10FD8156" w14:textId="77777777" w:rsidTr="00D81E4A">
        <w:tc>
          <w:tcPr>
            <w:tcW w:w="704" w:type="dxa"/>
          </w:tcPr>
          <w:p w14:paraId="3CDEBDDA" w14:textId="3CB3F10F" w:rsidR="0066311B" w:rsidRDefault="00705316" w:rsidP="00D81E4A">
            <w:pPr>
              <w:pStyle w:val="Akapitzlist"/>
              <w:ind w:left="0"/>
            </w:pPr>
            <w:r>
              <w:t>S</w:t>
            </w:r>
            <w:r w:rsidR="00641086">
              <w:t>1</w:t>
            </w:r>
          </w:p>
        </w:tc>
        <w:tc>
          <w:tcPr>
            <w:tcW w:w="8505" w:type="dxa"/>
          </w:tcPr>
          <w:p w14:paraId="48261B9A" w14:textId="4B44650D" w:rsidR="0066311B" w:rsidRDefault="00641086" w:rsidP="2C8C27A3">
            <w:pPr>
              <w:pStyle w:val="Akapitzlist"/>
              <w:ind w:left="0"/>
            </w:pPr>
            <w:r>
              <w:t>System zapewnia możliwość wymuszenia na użytkowniku utworzenia nowego hasła, zawierającego co najmniej cyfrę, małą i dużą literę oraz znak specjalny. Hasło musi zawierać co najmniej 8 znaków.</w:t>
            </w:r>
          </w:p>
        </w:tc>
        <w:tc>
          <w:tcPr>
            <w:tcW w:w="1134" w:type="dxa"/>
          </w:tcPr>
          <w:p w14:paraId="21A34E3F" w14:textId="671BFF32" w:rsidR="0066311B" w:rsidRDefault="00D617F3" w:rsidP="00D81E4A">
            <w:r>
              <w:t>1</w:t>
            </w:r>
          </w:p>
        </w:tc>
      </w:tr>
      <w:bookmarkEnd w:id="34"/>
      <w:tr w:rsidR="00641086" w14:paraId="0C9CF99C" w14:textId="77777777" w:rsidTr="00D81E4A">
        <w:tc>
          <w:tcPr>
            <w:tcW w:w="704" w:type="dxa"/>
          </w:tcPr>
          <w:p w14:paraId="46BAACD2" w14:textId="5E33931B" w:rsidR="00641086" w:rsidRDefault="00705316" w:rsidP="00D81E4A">
            <w:pPr>
              <w:pStyle w:val="Akapitzlist"/>
              <w:ind w:left="0"/>
            </w:pPr>
            <w:r>
              <w:t>S</w:t>
            </w:r>
            <w:r w:rsidR="00282774">
              <w:t>2</w:t>
            </w:r>
          </w:p>
        </w:tc>
        <w:tc>
          <w:tcPr>
            <w:tcW w:w="8505" w:type="dxa"/>
          </w:tcPr>
          <w:p w14:paraId="0284D939" w14:textId="13783DE2" w:rsidR="00641086" w:rsidRDefault="00282774" w:rsidP="00D81E4A">
            <w:pPr>
              <w:pStyle w:val="Akapitzlist"/>
              <w:ind w:left="0"/>
            </w:pPr>
            <w:r>
              <w:t>System zapewnia możliwość automatycznego powiadamiania (drogą mailową) nowych użytkowników o utworzeniu konta.</w:t>
            </w:r>
          </w:p>
        </w:tc>
        <w:tc>
          <w:tcPr>
            <w:tcW w:w="1134" w:type="dxa"/>
          </w:tcPr>
          <w:p w14:paraId="3D8E0685" w14:textId="4DCC5B57" w:rsidR="00641086" w:rsidRDefault="00D617F3" w:rsidP="00D81E4A">
            <w:r>
              <w:t>1</w:t>
            </w:r>
          </w:p>
        </w:tc>
      </w:tr>
      <w:tr w:rsidR="00282774" w14:paraId="27F8C29E" w14:textId="77777777" w:rsidTr="00D81E4A">
        <w:tc>
          <w:tcPr>
            <w:tcW w:w="704" w:type="dxa"/>
          </w:tcPr>
          <w:p w14:paraId="5D134737" w14:textId="7B9F57A9" w:rsidR="00282774" w:rsidRDefault="00705316" w:rsidP="00D81E4A">
            <w:pPr>
              <w:pStyle w:val="Akapitzlist"/>
              <w:ind w:left="0"/>
            </w:pPr>
            <w:r>
              <w:t>S</w:t>
            </w:r>
            <w:r w:rsidR="00282774">
              <w:t>3</w:t>
            </w:r>
          </w:p>
        </w:tc>
        <w:tc>
          <w:tcPr>
            <w:tcW w:w="8505" w:type="dxa"/>
          </w:tcPr>
          <w:p w14:paraId="479FFDA5" w14:textId="3D7EE002" w:rsidR="00282774" w:rsidRDefault="00282774" w:rsidP="00D81E4A">
            <w:pPr>
              <w:pStyle w:val="Akapitzlist"/>
              <w:ind w:left="0"/>
            </w:pPr>
            <w:r>
              <w:t>System zapewnia możliwość rejestrowania historii logowań i dostępu do raportów przez użytkowników,</w:t>
            </w:r>
          </w:p>
        </w:tc>
        <w:tc>
          <w:tcPr>
            <w:tcW w:w="1134" w:type="dxa"/>
          </w:tcPr>
          <w:p w14:paraId="5FD275A9" w14:textId="33D8EC87" w:rsidR="00282774" w:rsidRDefault="00D617F3" w:rsidP="00D81E4A">
            <w:r>
              <w:t>1</w:t>
            </w:r>
          </w:p>
        </w:tc>
      </w:tr>
      <w:tr w:rsidR="00282774" w14:paraId="56810A8C" w14:textId="77777777" w:rsidTr="00D81E4A">
        <w:tc>
          <w:tcPr>
            <w:tcW w:w="704" w:type="dxa"/>
          </w:tcPr>
          <w:p w14:paraId="728374AB" w14:textId="2AF2DAF8" w:rsidR="00282774" w:rsidRDefault="00705316" w:rsidP="00D81E4A">
            <w:pPr>
              <w:pStyle w:val="Akapitzlist"/>
              <w:ind w:left="0"/>
            </w:pPr>
            <w:r>
              <w:t>S</w:t>
            </w:r>
            <w:r w:rsidR="00282774">
              <w:t>4</w:t>
            </w:r>
          </w:p>
        </w:tc>
        <w:tc>
          <w:tcPr>
            <w:tcW w:w="8505" w:type="dxa"/>
          </w:tcPr>
          <w:p w14:paraId="381FB437" w14:textId="6402922C" w:rsidR="00282774" w:rsidRDefault="00282774" w:rsidP="00D81E4A">
            <w:pPr>
              <w:pStyle w:val="Akapitzlist"/>
              <w:ind w:left="0"/>
            </w:pPr>
            <w:r>
              <w:t>System zapewnia możliwość rejestrowania zarówno udanych jak i nieudanych prób zalogowania użytkowników do Systemu.</w:t>
            </w:r>
          </w:p>
        </w:tc>
        <w:tc>
          <w:tcPr>
            <w:tcW w:w="1134" w:type="dxa"/>
          </w:tcPr>
          <w:p w14:paraId="335171A1" w14:textId="23F6BB4E" w:rsidR="00282774" w:rsidRDefault="00D617F3" w:rsidP="00D81E4A">
            <w:r>
              <w:t>1</w:t>
            </w:r>
          </w:p>
        </w:tc>
      </w:tr>
      <w:tr w:rsidR="00282774" w14:paraId="774E234F" w14:textId="77777777" w:rsidTr="00D81E4A">
        <w:tc>
          <w:tcPr>
            <w:tcW w:w="704" w:type="dxa"/>
          </w:tcPr>
          <w:p w14:paraId="51CAF845" w14:textId="41C71736" w:rsidR="00282774" w:rsidRDefault="00705316" w:rsidP="00D81E4A">
            <w:pPr>
              <w:pStyle w:val="Akapitzlist"/>
              <w:ind w:left="0"/>
            </w:pPr>
            <w:r>
              <w:t>S</w:t>
            </w:r>
            <w:r w:rsidR="00282774">
              <w:t>5</w:t>
            </w:r>
          </w:p>
        </w:tc>
        <w:tc>
          <w:tcPr>
            <w:tcW w:w="8505" w:type="dxa"/>
          </w:tcPr>
          <w:p w14:paraId="72A34B73" w14:textId="556ED2F8" w:rsidR="00282774" w:rsidRDefault="00282774" w:rsidP="00D81E4A">
            <w:pPr>
              <w:pStyle w:val="Akapitzlist"/>
              <w:ind w:left="0"/>
            </w:pPr>
            <w:r>
              <w:t>Każdy dostęp do danych jest rejestrowany w odpowiednich plikach (</w:t>
            </w:r>
            <w:r w:rsidR="00CA5243">
              <w:t>logach systemowych).</w:t>
            </w:r>
          </w:p>
        </w:tc>
        <w:tc>
          <w:tcPr>
            <w:tcW w:w="1134" w:type="dxa"/>
          </w:tcPr>
          <w:p w14:paraId="7D92798D" w14:textId="4B7C6505" w:rsidR="00282774" w:rsidRDefault="00D617F3" w:rsidP="00D81E4A">
            <w:r>
              <w:t>1</w:t>
            </w:r>
          </w:p>
        </w:tc>
      </w:tr>
      <w:tr w:rsidR="00CA5243" w14:paraId="3C6D9982" w14:textId="77777777" w:rsidTr="00D81E4A">
        <w:tc>
          <w:tcPr>
            <w:tcW w:w="704" w:type="dxa"/>
          </w:tcPr>
          <w:p w14:paraId="3A594CC1" w14:textId="0DD25886" w:rsidR="00CA5243" w:rsidRDefault="00705316" w:rsidP="00D81E4A">
            <w:pPr>
              <w:pStyle w:val="Akapitzlist"/>
              <w:ind w:left="0"/>
            </w:pPr>
            <w:r>
              <w:t>S</w:t>
            </w:r>
            <w:r w:rsidR="00CA5243">
              <w:t>6</w:t>
            </w:r>
          </w:p>
        </w:tc>
        <w:tc>
          <w:tcPr>
            <w:tcW w:w="8505" w:type="dxa"/>
          </w:tcPr>
          <w:p w14:paraId="0EE25179" w14:textId="1120405D" w:rsidR="00CA5243" w:rsidRDefault="00CA5243" w:rsidP="00D81E4A">
            <w:pPr>
              <w:pStyle w:val="Akapitzlist"/>
              <w:ind w:left="0"/>
            </w:pPr>
            <w:r>
              <w:t xml:space="preserve">System umożliwia przekazywanie informacji w formie komunikatów opartych </w:t>
            </w:r>
            <w:r w:rsidR="001C6D42">
              <w:t xml:space="preserve">o standard </w:t>
            </w:r>
            <w:r w:rsidR="001C6D42" w:rsidRPr="00E71AE2">
              <w:t>XML</w:t>
            </w:r>
            <w:r w:rsidR="00AE1997" w:rsidRPr="00E71AE2">
              <w:t xml:space="preserve"> lub JSON</w:t>
            </w:r>
            <w:r w:rsidR="001C6D42">
              <w:t>, poprzez przeglądarkę internetową.</w:t>
            </w:r>
          </w:p>
        </w:tc>
        <w:tc>
          <w:tcPr>
            <w:tcW w:w="1134" w:type="dxa"/>
          </w:tcPr>
          <w:p w14:paraId="1B5C3BC4" w14:textId="7E3C47CE" w:rsidR="00CA5243" w:rsidRDefault="00D617F3" w:rsidP="00D81E4A">
            <w:r>
              <w:t>1</w:t>
            </w:r>
          </w:p>
        </w:tc>
      </w:tr>
      <w:tr w:rsidR="001C6D42" w14:paraId="5EE8550A" w14:textId="77777777" w:rsidTr="00D81E4A">
        <w:tc>
          <w:tcPr>
            <w:tcW w:w="704" w:type="dxa"/>
          </w:tcPr>
          <w:p w14:paraId="6247CDDD" w14:textId="599AC15A" w:rsidR="001C6D42" w:rsidRDefault="00705316" w:rsidP="00D81E4A">
            <w:pPr>
              <w:pStyle w:val="Akapitzlist"/>
              <w:ind w:left="0"/>
            </w:pPr>
            <w:r>
              <w:t>S</w:t>
            </w:r>
            <w:r w:rsidR="001C6D42">
              <w:t>7</w:t>
            </w:r>
          </w:p>
        </w:tc>
        <w:tc>
          <w:tcPr>
            <w:tcW w:w="8505" w:type="dxa"/>
          </w:tcPr>
          <w:p w14:paraId="77B185A7" w14:textId="11163FC2" w:rsidR="001C6D42" w:rsidRDefault="001C6D42" w:rsidP="00D81E4A">
            <w:pPr>
              <w:pStyle w:val="Akapitzlist"/>
              <w:ind w:left="0"/>
            </w:pPr>
            <w:r>
              <w:t>System zapewnia możliwość komunikacji zarówno synchronicznej jak i asynchronicznej.</w:t>
            </w:r>
          </w:p>
        </w:tc>
        <w:tc>
          <w:tcPr>
            <w:tcW w:w="1134" w:type="dxa"/>
          </w:tcPr>
          <w:p w14:paraId="706146DC" w14:textId="699BA59E" w:rsidR="001C6D42" w:rsidRDefault="00D617F3" w:rsidP="00D81E4A">
            <w:r>
              <w:t>1</w:t>
            </w:r>
          </w:p>
        </w:tc>
      </w:tr>
      <w:tr w:rsidR="001C6D42" w14:paraId="41654F72" w14:textId="77777777" w:rsidTr="00D81E4A">
        <w:tc>
          <w:tcPr>
            <w:tcW w:w="704" w:type="dxa"/>
          </w:tcPr>
          <w:p w14:paraId="2CD3CC17" w14:textId="20F88E23" w:rsidR="001C6D42" w:rsidRDefault="00705316" w:rsidP="00D81E4A">
            <w:pPr>
              <w:pStyle w:val="Akapitzlist"/>
              <w:ind w:left="0"/>
            </w:pPr>
            <w:r>
              <w:t>S</w:t>
            </w:r>
            <w:r w:rsidR="001C6D42">
              <w:t>8</w:t>
            </w:r>
          </w:p>
        </w:tc>
        <w:tc>
          <w:tcPr>
            <w:tcW w:w="8505" w:type="dxa"/>
          </w:tcPr>
          <w:p w14:paraId="5449674B" w14:textId="17DB0C16" w:rsidR="001C6D42" w:rsidRDefault="00522C43" w:rsidP="00D81E4A">
            <w:pPr>
              <w:pStyle w:val="Akapitzlist"/>
              <w:ind w:left="0"/>
            </w:pPr>
            <w:r>
              <w:t>System zapewnia możliwość standaryzacji formatów danych i walidacji treści pól.</w:t>
            </w:r>
          </w:p>
        </w:tc>
        <w:tc>
          <w:tcPr>
            <w:tcW w:w="1134" w:type="dxa"/>
          </w:tcPr>
          <w:p w14:paraId="1F0C9964" w14:textId="132D7AF0" w:rsidR="001C6D42" w:rsidRDefault="00D617F3" w:rsidP="00D81E4A">
            <w:r>
              <w:t>1</w:t>
            </w:r>
          </w:p>
        </w:tc>
      </w:tr>
      <w:tr w:rsidR="00522C43" w14:paraId="1F41A38D" w14:textId="77777777" w:rsidTr="00D81E4A">
        <w:tc>
          <w:tcPr>
            <w:tcW w:w="704" w:type="dxa"/>
          </w:tcPr>
          <w:p w14:paraId="1B3B4E69" w14:textId="68943BED" w:rsidR="00522C43" w:rsidRDefault="00C745CB" w:rsidP="00D81E4A">
            <w:pPr>
              <w:pStyle w:val="Akapitzlist"/>
              <w:ind w:left="0"/>
            </w:pPr>
            <w:r>
              <w:t>S9</w:t>
            </w:r>
          </w:p>
        </w:tc>
        <w:tc>
          <w:tcPr>
            <w:tcW w:w="8505" w:type="dxa"/>
          </w:tcPr>
          <w:p w14:paraId="4D3BCBE0" w14:textId="70B1BAF9" w:rsidR="00522C43" w:rsidRDefault="00522C43" w:rsidP="00D81E4A">
            <w:pPr>
              <w:pStyle w:val="Akapitzlist"/>
              <w:ind w:left="0"/>
            </w:pPr>
            <w:r>
              <w:t>System zapewnia możliwość monitorowania poprawności komunikacji oraz generowania raportów o ewentualnych błędach.</w:t>
            </w:r>
          </w:p>
        </w:tc>
        <w:tc>
          <w:tcPr>
            <w:tcW w:w="1134" w:type="dxa"/>
          </w:tcPr>
          <w:p w14:paraId="0A093BA3" w14:textId="52D2092D" w:rsidR="00522C43" w:rsidRDefault="00D617F3" w:rsidP="00D81E4A">
            <w:r>
              <w:t>1</w:t>
            </w:r>
          </w:p>
        </w:tc>
      </w:tr>
      <w:tr w:rsidR="00522C43" w14:paraId="380EF497" w14:textId="77777777" w:rsidTr="00D81E4A">
        <w:tc>
          <w:tcPr>
            <w:tcW w:w="704" w:type="dxa"/>
          </w:tcPr>
          <w:p w14:paraId="11163016" w14:textId="3F0570DF" w:rsidR="00522C43" w:rsidRDefault="00C745CB" w:rsidP="00D81E4A">
            <w:pPr>
              <w:pStyle w:val="Akapitzlist"/>
              <w:ind w:left="0"/>
            </w:pPr>
            <w:r>
              <w:t>S10</w:t>
            </w:r>
          </w:p>
        </w:tc>
        <w:tc>
          <w:tcPr>
            <w:tcW w:w="8505" w:type="dxa"/>
          </w:tcPr>
          <w:p w14:paraId="1B3F6847" w14:textId="578AEFAB" w:rsidR="00522C43" w:rsidRDefault="00522C43" w:rsidP="00D81E4A">
            <w:pPr>
              <w:pStyle w:val="Akapitzlist"/>
              <w:ind w:left="0"/>
            </w:pPr>
            <w:r>
              <w:t>Warstwa komunikacyjna zapewnia zachowanie bezpieczeństwa komunikacji</w:t>
            </w:r>
            <w:r w:rsidR="00C86131">
              <w:t xml:space="preserve"> pomiędzy użytkownikiem a Systemem</w:t>
            </w:r>
            <w:r>
              <w:t xml:space="preserve"> </w:t>
            </w:r>
            <w:r w:rsidR="006E2B09">
              <w:t>(tzn. poufności, integralności i niezaprzeczalności).</w:t>
            </w:r>
          </w:p>
        </w:tc>
        <w:tc>
          <w:tcPr>
            <w:tcW w:w="1134" w:type="dxa"/>
          </w:tcPr>
          <w:p w14:paraId="6A902CAE" w14:textId="5EB6E1D5" w:rsidR="00522C43" w:rsidRDefault="00D617F3" w:rsidP="00D81E4A">
            <w:r>
              <w:t>1</w:t>
            </w:r>
          </w:p>
        </w:tc>
      </w:tr>
      <w:tr w:rsidR="006E2B09" w14:paraId="0ABA2A00" w14:textId="77777777" w:rsidTr="00D81E4A">
        <w:tc>
          <w:tcPr>
            <w:tcW w:w="704" w:type="dxa"/>
          </w:tcPr>
          <w:p w14:paraId="25656B81" w14:textId="66E9ADCC" w:rsidR="006E2B09" w:rsidRDefault="00C745CB" w:rsidP="00D81E4A">
            <w:pPr>
              <w:pStyle w:val="Akapitzlist"/>
              <w:ind w:left="0"/>
            </w:pPr>
            <w:r>
              <w:t>S11</w:t>
            </w:r>
          </w:p>
        </w:tc>
        <w:tc>
          <w:tcPr>
            <w:tcW w:w="8505" w:type="dxa"/>
          </w:tcPr>
          <w:p w14:paraId="3ED9EDA2" w14:textId="189DF1F1" w:rsidR="006E2B09" w:rsidRDefault="00D714F3" w:rsidP="00D81E4A">
            <w:pPr>
              <w:pStyle w:val="Akapitzlist"/>
              <w:ind w:left="0"/>
            </w:pPr>
            <w:r>
              <w:t>W przypadku awarii System musi zapewnić możliwość przywrócenia jego interfejsów / modułów do stanu sprzed awarii</w:t>
            </w:r>
            <w:r w:rsidR="00C86131">
              <w:t xml:space="preserve">, łącznie z odtworzeniem danych, jakie </w:t>
            </w:r>
            <w:r w:rsidR="005C58A5">
              <w:t xml:space="preserve">były przechowywane </w:t>
            </w:r>
            <w:r w:rsidR="00C86131">
              <w:t>w Systemie</w:t>
            </w:r>
            <w:r w:rsidR="005C58A5">
              <w:t xml:space="preserve"> w chwili wystąpienia awarii</w:t>
            </w:r>
            <w:r>
              <w:t>.</w:t>
            </w:r>
          </w:p>
        </w:tc>
        <w:tc>
          <w:tcPr>
            <w:tcW w:w="1134" w:type="dxa"/>
          </w:tcPr>
          <w:p w14:paraId="497E3B6A" w14:textId="29028418" w:rsidR="006E2B09" w:rsidRDefault="00D617F3" w:rsidP="00D81E4A">
            <w:r>
              <w:t>1</w:t>
            </w:r>
          </w:p>
        </w:tc>
      </w:tr>
      <w:tr w:rsidR="00D714F3" w14:paraId="6472CE30" w14:textId="77777777" w:rsidTr="00D81E4A">
        <w:tc>
          <w:tcPr>
            <w:tcW w:w="704" w:type="dxa"/>
          </w:tcPr>
          <w:p w14:paraId="2DF4F5C0" w14:textId="553DFF95" w:rsidR="00D714F3" w:rsidRDefault="00C745CB" w:rsidP="00D81E4A">
            <w:pPr>
              <w:pStyle w:val="Akapitzlist"/>
              <w:ind w:left="0"/>
            </w:pPr>
            <w:r>
              <w:t>S12</w:t>
            </w:r>
          </w:p>
        </w:tc>
        <w:tc>
          <w:tcPr>
            <w:tcW w:w="8505" w:type="dxa"/>
          </w:tcPr>
          <w:p w14:paraId="298491AE" w14:textId="4779583F" w:rsidR="00D714F3" w:rsidRDefault="00D714F3" w:rsidP="00D81E4A">
            <w:pPr>
              <w:pStyle w:val="Akapitzlist"/>
              <w:ind w:left="0"/>
            </w:pPr>
            <w:r>
              <w:t xml:space="preserve">System zapewnia automatyczną kontrolę kompletności i spójności </w:t>
            </w:r>
            <w:r w:rsidR="00C73DE2">
              <w:t>przetwarzanych danych.</w:t>
            </w:r>
          </w:p>
        </w:tc>
        <w:tc>
          <w:tcPr>
            <w:tcW w:w="1134" w:type="dxa"/>
          </w:tcPr>
          <w:p w14:paraId="5DD58C43" w14:textId="60924CC8" w:rsidR="00D714F3" w:rsidRDefault="00D617F3" w:rsidP="00D81E4A">
            <w:r>
              <w:t>1</w:t>
            </w:r>
          </w:p>
        </w:tc>
      </w:tr>
      <w:tr w:rsidR="00C73DE2" w14:paraId="04831AD1" w14:textId="77777777" w:rsidTr="00D81E4A">
        <w:tc>
          <w:tcPr>
            <w:tcW w:w="704" w:type="dxa"/>
          </w:tcPr>
          <w:p w14:paraId="30B4A20C" w14:textId="2283982F" w:rsidR="00C73DE2" w:rsidRDefault="00C745CB" w:rsidP="00D81E4A">
            <w:pPr>
              <w:pStyle w:val="Akapitzlist"/>
              <w:ind w:left="0"/>
            </w:pPr>
            <w:r>
              <w:t>S13</w:t>
            </w:r>
          </w:p>
        </w:tc>
        <w:tc>
          <w:tcPr>
            <w:tcW w:w="8505" w:type="dxa"/>
          </w:tcPr>
          <w:p w14:paraId="1CB96DC5" w14:textId="2E7BD385" w:rsidR="00C73DE2" w:rsidRDefault="00C73DE2" w:rsidP="00D81E4A">
            <w:pPr>
              <w:pStyle w:val="Akapitzlist"/>
              <w:ind w:left="0"/>
            </w:pPr>
            <w:r>
              <w:t>System zapewnia automatyczną obsługę dzienników błędów.</w:t>
            </w:r>
          </w:p>
        </w:tc>
        <w:tc>
          <w:tcPr>
            <w:tcW w:w="1134" w:type="dxa"/>
          </w:tcPr>
          <w:p w14:paraId="10B4D604" w14:textId="67987A1B" w:rsidR="00C73DE2" w:rsidRDefault="00D617F3" w:rsidP="00D81E4A">
            <w:r>
              <w:t>1</w:t>
            </w:r>
          </w:p>
        </w:tc>
      </w:tr>
      <w:tr w:rsidR="00C73DE2" w14:paraId="31784D92" w14:textId="77777777" w:rsidTr="00D81E4A">
        <w:tc>
          <w:tcPr>
            <w:tcW w:w="704" w:type="dxa"/>
          </w:tcPr>
          <w:p w14:paraId="1D2FAB3B" w14:textId="09C6FCFB" w:rsidR="00C73DE2" w:rsidRDefault="00C745CB" w:rsidP="00D81E4A">
            <w:pPr>
              <w:pStyle w:val="Akapitzlist"/>
              <w:ind w:left="0"/>
            </w:pPr>
            <w:r>
              <w:t>S14</w:t>
            </w:r>
          </w:p>
        </w:tc>
        <w:tc>
          <w:tcPr>
            <w:tcW w:w="8505" w:type="dxa"/>
          </w:tcPr>
          <w:p w14:paraId="48C8B24D" w14:textId="0DAFBFE7" w:rsidR="00C73DE2" w:rsidRDefault="00CC6B87" w:rsidP="00D81E4A">
            <w:pPr>
              <w:pStyle w:val="Akapitzlist"/>
              <w:ind w:left="0"/>
            </w:pPr>
            <w:r>
              <w:t>Użytkownicy mają dostęp do treści Systemu po zalogowaniu, używając przy logowaniu loginu oraz hasła wygenerowanego przez administratora</w:t>
            </w:r>
            <w:r w:rsidR="003B17D5">
              <w:t xml:space="preserve"> (w przypadku pierwszego logowania do Systemu) bądź też hasła utworzonego przez siebie przy pierwszym logowaniu do Systemu</w:t>
            </w:r>
            <w:r>
              <w:t>.</w:t>
            </w:r>
          </w:p>
        </w:tc>
        <w:tc>
          <w:tcPr>
            <w:tcW w:w="1134" w:type="dxa"/>
          </w:tcPr>
          <w:p w14:paraId="566D12D5" w14:textId="5F915BC3" w:rsidR="00C73DE2" w:rsidRDefault="00D617F3" w:rsidP="00D81E4A">
            <w:r>
              <w:t>1</w:t>
            </w:r>
          </w:p>
        </w:tc>
      </w:tr>
      <w:tr w:rsidR="00886F15" w14:paraId="2CDE72D9" w14:textId="77777777" w:rsidTr="00D81E4A">
        <w:tc>
          <w:tcPr>
            <w:tcW w:w="704" w:type="dxa"/>
          </w:tcPr>
          <w:p w14:paraId="29500971" w14:textId="6172E1A2" w:rsidR="00886F15" w:rsidRDefault="00C745CB" w:rsidP="00D81E4A">
            <w:pPr>
              <w:pStyle w:val="Akapitzlist"/>
              <w:ind w:left="0"/>
            </w:pPr>
            <w:r>
              <w:t>S15</w:t>
            </w:r>
          </w:p>
        </w:tc>
        <w:tc>
          <w:tcPr>
            <w:tcW w:w="8505" w:type="dxa"/>
          </w:tcPr>
          <w:p w14:paraId="27356A1C" w14:textId="2F067689" w:rsidR="00D32628" w:rsidRDefault="00886F15" w:rsidP="00D81E4A">
            <w:pPr>
              <w:pStyle w:val="Akapitzlist"/>
              <w:ind w:left="0"/>
            </w:pPr>
            <w:r>
              <w:t xml:space="preserve">System zapewnia możliwość nadawania uprawnień </w:t>
            </w:r>
            <w:r w:rsidR="00D32628">
              <w:t>w oparciu o predefiniowane, następujące role:</w:t>
            </w:r>
          </w:p>
          <w:p w14:paraId="08173691" w14:textId="77777777" w:rsidR="00D32628" w:rsidRDefault="00D32628" w:rsidP="00D81E4A">
            <w:pPr>
              <w:pStyle w:val="Akapitzlist"/>
              <w:numPr>
                <w:ilvl w:val="0"/>
                <w:numId w:val="28"/>
              </w:numPr>
              <w:ind w:hanging="252"/>
            </w:pPr>
            <w:r>
              <w:t>Administrator,</w:t>
            </w:r>
          </w:p>
          <w:p w14:paraId="312FF15F" w14:textId="77777777" w:rsidR="00D32628" w:rsidRDefault="00D32628" w:rsidP="00D81E4A">
            <w:pPr>
              <w:pStyle w:val="Akapitzlist"/>
              <w:numPr>
                <w:ilvl w:val="0"/>
                <w:numId w:val="28"/>
              </w:numPr>
              <w:ind w:hanging="252"/>
            </w:pPr>
            <w:proofErr w:type="spellStart"/>
            <w:r>
              <w:t>Superuser</w:t>
            </w:r>
            <w:proofErr w:type="spellEnd"/>
            <w:r>
              <w:t>,</w:t>
            </w:r>
          </w:p>
          <w:p w14:paraId="03C5B245" w14:textId="77777777" w:rsidR="00D32628" w:rsidRDefault="00D32628" w:rsidP="00D81E4A">
            <w:pPr>
              <w:pStyle w:val="Akapitzlist"/>
              <w:numPr>
                <w:ilvl w:val="0"/>
                <w:numId w:val="28"/>
              </w:numPr>
              <w:ind w:hanging="252"/>
            </w:pPr>
            <w:r>
              <w:t>Architekt danych,</w:t>
            </w:r>
          </w:p>
          <w:p w14:paraId="677D46CC" w14:textId="77777777" w:rsidR="00D32628" w:rsidRDefault="00D32628" w:rsidP="00D81E4A">
            <w:pPr>
              <w:pStyle w:val="Akapitzlist"/>
              <w:numPr>
                <w:ilvl w:val="0"/>
                <w:numId w:val="28"/>
              </w:numPr>
              <w:ind w:hanging="252"/>
            </w:pPr>
            <w:r>
              <w:t>Administrator BI,</w:t>
            </w:r>
          </w:p>
          <w:p w14:paraId="0247533A" w14:textId="77777777" w:rsidR="00D32628" w:rsidRDefault="00D32628" w:rsidP="00D81E4A">
            <w:pPr>
              <w:pStyle w:val="Akapitzlist"/>
              <w:numPr>
                <w:ilvl w:val="0"/>
                <w:numId w:val="28"/>
              </w:numPr>
              <w:ind w:hanging="252"/>
            </w:pPr>
            <w:r>
              <w:t>Analityk,</w:t>
            </w:r>
          </w:p>
          <w:p w14:paraId="7E86F95B" w14:textId="260BF326" w:rsidR="00886F15" w:rsidRDefault="00D32628" w:rsidP="00D81E4A">
            <w:pPr>
              <w:pStyle w:val="Akapitzlist"/>
              <w:numPr>
                <w:ilvl w:val="0"/>
                <w:numId w:val="28"/>
              </w:numPr>
              <w:ind w:hanging="252"/>
            </w:pPr>
            <w:r>
              <w:t>Czytelnik.</w:t>
            </w:r>
          </w:p>
        </w:tc>
        <w:tc>
          <w:tcPr>
            <w:tcW w:w="1134" w:type="dxa"/>
          </w:tcPr>
          <w:p w14:paraId="1B1918F0" w14:textId="667A2EA4" w:rsidR="00886F15" w:rsidRDefault="00D617F3" w:rsidP="00D81E4A">
            <w:r>
              <w:t>1</w:t>
            </w:r>
          </w:p>
        </w:tc>
      </w:tr>
      <w:tr w:rsidR="00886F15" w14:paraId="76D9DCA2" w14:textId="77777777" w:rsidTr="00D81E4A">
        <w:tc>
          <w:tcPr>
            <w:tcW w:w="704" w:type="dxa"/>
          </w:tcPr>
          <w:p w14:paraId="1854B258" w14:textId="424CF021" w:rsidR="00886F15" w:rsidRDefault="00C745CB" w:rsidP="00D81E4A">
            <w:pPr>
              <w:pStyle w:val="Akapitzlist"/>
              <w:ind w:left="0"/>
            </w:pPr>
            <w:r>
              <w:t>S16</w:t>
            </w:r>
          </w:p>
        </w:tc>
        <w:tc>
          <w:tcPr>
            <w:tcW w:w="8505" w:type="dxa"/>
          </w:tcPr>
          <w:p w14:paraId="044A9371" w14:textId="65DC073A" w:rsidR="00886F15" w:rsidRDefault="00886F15" w:rsidP="00D81E4A">
            <w:pPr>
              <w:pStyle w:val="Akapitzlist"/>
              <w:ind w:left="0"/>
            </w:pPr>
            <w:r>
              <w:t>Administrator ma dostęp do wszystkich funkcjonalności Systemu, bez jakichkolwiek ograniczeń</w:t>
            </w:r>
            <w:r w:rsidR="0042545F">
              <w:t>.</w:t>
            </w:r>
            <w:r w:rsidR="00D32628">
              <w:t xml:space="preserve"> </w:t>
            </w:r>
            <w:r w:rsidR="0042545F">
              <w:t>S</w:t>
            </w:r>
            <w:r w:rsidR="00D32628">
              <w:t xml:space="preserve">zczegóły dotyczące uprawnień Użytkownika z przypisaną rolą ‘Administrator’ zostały zawarte w </w:t>
            </w:r>
            <w:r w:rsidR="009A2B1B">
              <w:t>Rozdziale</w:t>
            </w:r>
            <w:r w:rsidR="00D32628">
              <w:t xml:space="preserve"> 6 </w:t>
            </w:r>
            <w:r w:rsidR="00A35754">
              <w:t xml:space="preserve">punkt </w:t>
            </w:r>
            <w:r w:rsidR="00D32628">
              <w:t>1</w:t>
            </w:r>
            <w:r>
              <w:t>.</w:t>
            </w:r>
          </w:p>
        </w:tc>
        <w:tc>
          <w:tcPr>
            <w:tcW w:w="1134" w:type="dxa"/>
          </w:tcPr>
          <w:p w14:paraId="3C0715BE" w14:textId="450E1A55" w:rsidR="00886F15" w:rsidRDefault="00D617F3" w:rsidP="00D81E4A">
            <w:r>
              <w:t>1</w:t>
            </w:r>
          </w:p>
        </w:tc>
      </w:tr>
      <w:tr w:rsidR="00886F15" w14:paraId="5D49F819" w14:textId="77777777" w:rsidTr="00D81E4A">
        <w:tc>
          <w:tcPr>
            <w:tcW w:w="704" w:type="dxa"/>
          </w:tcPr>
          <w:p w14:paraId="48214766" w14:textId="7104CC9D" w:rsidR="00886F15" w:rsidRDefault="00C745CB" w:rsidP="00D81E4A">
            <w:pPr>
              <w:pStyle w:val="Akapitzlist"/>
              <w:ind w:left="0"/>
            </w:pPr>
            <w:r>
              <w:t>S17</w:t>
            </w:r>
          </w:p>
        </w:tc>
        <w:tc>
          <w:tcPr>
            <w:tcW w:w="8505" w:type="dxa"/>
          </w:tcPr>
          <w:p w14:paraId="3FBCF683" w14:textId="4794A5A9" w:rsidR="001B056A" w:rsidRDefault="00886F15" w:rsidP="00D81E4A">
            <w:pPr>
              <w:pStyle w:val="Akapitzlist"/>
              <w:ind w:left="0"/>
            </w:pPr>
            <w:proofErr w:type="spellStart"/>
            <w:r>
              <w:t>Superuser</w:t>
            </w:r>
            <w:proofErr w:type="spellEnd"/>
            <w:r>
              <w:t xml:space="preserve"> ma dostęp do wszystkich funkcjonalności Systemu, za wyjątkiem administracji środowiskiem Systemu</w:t>
            </w:r>
            <w:r w:rsidR="0042545F">
              <w:t>.</w:t>
            </w:r>
            <w:r>
              <w:t xml:space="preserve"> </w:t>
            </w:r>
            <w:r w:rsidR="0042545F">
              <w:t>S</w:t>
            </w:r>
            <w:r w:rsidR="001A5542">
              <w:t>zczegóły dotyczące uprawnień Użytkownika z przypisaną rolą ‘</w:t>
            </w:r>
            <w:proofErr w:type="spellStart"/>
            <w:r w:rsidR="001A5542">
              <w:t>Superuser</w:t>
            </w:r>
            <w:proofErr w:type="spellEnd"/>
            <w:r w:rsidR="001A5542">
              <w:t xml:space="preserve">’ zostały zawarte w </w:t>
            </w:r>
            <w:r w:rsidR="001E2D23">
              <w:t>Rozdziale</w:t>
            </w:r>
            <w:r w:rsidR="001A5542">
              <w:t xml:space="preserve"> 6 p</w:t>
            </w:r>
            <w:r w:rsidR="00542EDA">
              <w:t>unkt</w:t>
            </w:r>
            <w:r w:rsidR="001A5542">
              <w:t xml:space="preserve"> 2.</w:t>
            </w:r>
          </w:p>
        </w:tc>
        <w:tc>
          <w:tcPr>
            <w:tcW w:w="1134" w:type="dxa"/>
          </w:tcPr>
          <w:p w14:paraId="4F49CCFD" w14:textId="2CA4298D" w:rsidR="00886F15" w:rsidRDefault="00D617F3" w:rsidP="00D81E4A">
            <w:r>
              <w:t>1</w:t>
            </w:r>
          </w:p>
        </w:tc>
      </w:tr>
      <w:tr w:rsidR="001A5542" w14:paraId="64E2F8ED" w14:textId="77777777" w:rsidTr="00D81E4A">
        <w:tc>
          <w:tcPr>
            <w:tcW w:w="704" w:type="dxa"/>
          </w:tcPr>
          <w:p w14:paraId="1D6690CC" w14:textId="682E0617" w:rsidR="001A5542" w:rsidRDefault="001A5542" w:rsidP="00D81E4A">
            <w:pPr>
              <w:pStyle w:val="Akapitzlist"/>
              <w:ind w:left="0"/>
            </w:pPr>
            <w:r>
              <w:t>S18</w:t>
            </w:r>
          </w:p>
        </w:tc>
        <w:tc>
          <w:tcPr>
            <w:tcW w:w="8505" w:type="dxa"/>
          </w:tcPr>
          <w:p w14:paraId="02CDAAA5" w14:textId="1A780164" w:rsidR="001A5542" w:rsidRDefault="001A5542" w:rsidP="00D81E4A">
            <w:pPr>
              <w:pStyle w:val="Akapitzlist"/>
              <w:ind w:left="0"/>
            </w:pPr>
            <w:r>
              <w:t>Architekt danych ma dostęp do tych funkcjonalności Systemu, które umożliwiają modelowanie procesów przepływu danych z systemów źródłowych do hurtowni danych</w:t>
            </w:r>
            <w:r w:rsidR="0042545F">
              <w:t>.</w:t>
            </w:r>
            <w:r>
              <w:t xml:space="preserve"> </w:t>
            </w:r>
            <w:r w:rsidR="0042545F">
              <w:t>S</w:t>
            </w:r>
            <w:r>
              <w:t>zczegóły dotyczące uprawnień Użytkownika z przypisaną rolą ‘Architekt danych’</w:t>
            </w:r>
            <w:r w:rsidR="00272EBB">
              <w:t xml:space="preserve"> zostały zawarte w </w:t>
            </w:r>
            <w:r w:rsidR="00542EDA">
              <w:t>Rozdziale</w:t>
            </w:r>
            <w:r w:rsidR="00272EBB">
              <w:t xml:space="preserve"> 6 p</w:t>
            </w:r>
            <w:r w:rsidR="00542EDA">
              <w:t>unkt</w:t>
            </w:r>
            <w:r w:rsidR="00272EBB">
              <w:t xml:space="preserve"> 3.</w:t>
            </w:r>
          </w:p>
        </w:tc>
        <w:tc>
          <w:tcPr>
            <w:tcW w:w="1134" w:type="dxa"/>
          </w:tcPr>
          <w:p w14:paraId="271828D3" w14:textId="08DA2A67" w:rsidR="001A5542" w:rsidRDefault="00D617F3" w:rsidP="00D81E4A">
            <w:r>
              <w:t>1</w:t>
            </w:r>
          </w:p>
        </w:tc>
      </w:tr>
      <w:tr w:rsidR="00C304BE" w14:paraId="070CBFC7" w14:textId="77777777" w:rsidTr="00D81E4A">
        <w:tc>
          <w:tcPr>
            <w:tcW w:w="704" w:type="dxa"/>
          </w:tcPr>
          <w:p w14:paraId="4B1BC7B4" w14:textId="2B7AF166" w:rsidR="00C304BE" w:rsidRDefault="00C304BE" w:rsidP="00D81E4A">
            <w:pPr>
              <w:pStyle w:val="Akapitzlist"/>
              <w:ind w:left="0"/>
            </w:pPr>
            <w:r>
              <w:t>S19</w:t>
            </w:r>
          </w:p>
        </w:tc>
        <w:tc>
          <w:tcPr>
            <w:tcW w:w="8505" w:type="dxa"/>
          </w:tcPr>
          <w:p w14:paraId="03C91A6A" w14:textId="7ED4136D" w:rsidR="00C304BE" w:rsidRDefault="00C304BE" w:rsidP="00D81E4A">
            <w:pPr>
              <w:pStyle w:val="Akapitzlist"/>
              <w:ind w:left="0"/>
            </w:pPr>
            <w:r>
              <w:t xml:space="preserve">Administrator BI ma dostęp do wszystkich funkcjonalności modułu raportowo-analitycznego </w:t>
            </w:r>
            <w:r w:rsidR="00940BEB">
              <w:t xml:space="preserve">(BI) </w:t>
            </w:r>
            <w:r>
              <w:t>Systemu</w:t>
            </w:r>
            <w:r w:rsidR="0042545F">
              <w:t>. S</w:t>
            </w:r>
            <w:r>
              <w:t xml:space="preserve">zczegóły dotyczące uprawnień Użytkownika z przypisaną rolą ‘Administrator BI’ zostały zawarte w </w:t>
            </w:r>
            <w:r w:rsidR="00542EDA">
              <w:t>Rozdziale</w:t>
            </w:r>
            <w:r>
              <w:t xml:space="preserve"> 6 p</w:t>
            </w:r>
            <w:r w:rsidR="00542EDA">
              <w:t xml:space="preserve">unkt </w:t>
            </w:r>
            <w:r>
              <w:t>4.</w:t>
            </w:r>
          </w:p>
        </w:tc>
        <w:tc>
          <w:tcPr>
            <w:tcW w:w="1134" w:type="dxa"/>
          </w:tcPr>
          <w:p w14:paraId="5506F5B3" w14:textId="28FA2BB8" w:rsidR="00C304BE" w:rsidRDefault="00D617F3" w:rsidP="00D81E4A">
            <w:r>
              <w:t>1</w:t>
            </w:r>
          </w:p>
        </w:tc>
      </w:tr>
      <w:tr w:rsidR="001B056A" w14:paraId="6CE474E3" w14:textId="77777777" w:rsidTr="00D81E4A">
        <w:tc>
          <w:tcPr>
            <w:tcW w:w="704" w:type="dxa"/>
          </w:tcPr>
          <w:p w14:paraId="621717D9" w14:textId="783B364B" w:rsidR="001B056A" w:rsidRDefault="0042545F" w:rsidP="00D81E4A">
            <w:pPr>
              <w:pStyle w:val="Akapitzlist"/>
              <w:ind w:left="0"/>
            </w:pPr>
            <w:r>
              <w:t>S20</w:t>
            </w:r>
          </w:p>
        </w:tc>
        <w:tc>
          <w:tcPr>
            <w:tcW w:w="8505" w:type="dxa"/>
          </w:tcPr>
          <w:p w14:paraId="2AFAD938" w14:textId="687133A1" w:rsidR="001B056A" w:rsidRDefault="001B056A" w:rsidP="00D81E4A">
            <w:pPr>
              <w:pStyle w:val="Akapitzlist"/>
              <w:ind w:left="0"/>
            </w:pPr>
            <w:r>
              <w:t>Analityk</w:t>
            </w:r>
            <w:r w:rsidR="00940BEB">
              <w:t xml:space="preserve"> ma dostęp do tych funkcjonalności modułu raportowo-analitycznego (BI) Systemu, które umożliwiają tworzenia raportów i analiz</w:t>
            </w:r>
            <w:r w:rsidR="0042545F">
              <w:t>.</w:t>
            </w:r>
            <w:r w:rsidR="00940BEB">
              <w:t xml:space="preserve"> </w:t>
            </w:r>
            <w:r w:rsidR="0042545F">
              <w:t>S</w:t>
            </w:r>
            <w:r w:rsidR="00940BEB">
              <w:t xml:space="preserve">zczegóły dotyczące uprawnień użytkownika z przypisaną rolą ‘Analityk’ zostały zawarte w </w:t>
            </w:r>
            <w:r w:rsidR="00542EDA">
              <w:t>Rozdziale</w:t>
            </w:r>
            <w:r w:rsidR="00940BEB">
              <w:t xml:space="preserve"> 6 </w:t>
            </w:r>
            <w:r w:rsidR="00542EDA">
              <w:t xml:space="preserve">punkt </w:t>
            </w:r>
            <w:r w:rsidR="00940BEB">
              <w:t>5.</w:t>
            </w:r>
          </w:p>
        </w:tc>
        <w:tc>
          <w:tcPr>
            <w:tcW w:w="1134" w:type="dxa"/>
          </w:tcPr>
          <w:p w14:paraId="746BF6B5" w14:textId="59D68F43" w:rsidR="001B056A" w:rsidRDefault="00D617F3" w:rsidP="00D81E4A">
            <w:r>
              <w:t>1</w:t>
            </w:r>
          </w:p>
        </w:tc>
      </w:tr>
      <w:tr w:rsidR="001B056A" w14:paraId="264EF3D4" w14:textId="77777777" w:rsidTr="00D81E4A">
        <w:tc>
          <w:tcPr>
            <w:tcW w:w="704" w:type="dxa"/>
          </w:tcPr>
          <w:p w14:paraId="392AEED8" w14:textId="21CDD594" w:rsidR="001B056A" w:rsidRDefault="0042545F" w:rsidP="00D81E4A">
            <w:pPr>
              <w:pStyle w:val="Akapitzlist"/>
              <w:ind w:left="0"/>
            </w:pPr>
            <w:r>
              <w:t>S21</w:t>
            </w:r>
          </w:p>
        </w:tc>
        <w:tc>
          <w:tcPr>
            <w:tcW w:w="8505" w:type="dxa"/>
          </w:tcPr>
          <w:p w14:paraId="3F19986E" w14:textId="1A15A7F5" w:rsidR="001B056A" w:rsidRDefault="00940BEB" w:rsidP="00D81E4A">
            <w:pPr>
              <w:pStyle w:val="Akapitzlist"/>
              <w:ind w:left="0"/>
            </w:pPr>
            <w:r>
              <w:t>Czytelnik ma dostęp do modułu raportowo-analitycznego (BI) Systemu</w:t>
            </w:r>
            <w:r w:rsidR="0042545F">
              <w:t xml:space="preserve">, przy czym tylko w zakresie umożliwiającym przeglądanie raportów i analiz, bez możliwości ich tworzenia. </w:t>
            </w:r>
            <w:r w:rsidR="0042545F">
              <w:lastRenderedPageBreak/>
              <w:t xml:space="preserve">Szczegóły dotyczące uprawnień Użytkownika z przypisaną rolą ‘Czytelnik’ zostały zawarte w </w:t>
            </w:r>
            <w:r w:rsidR="00197392">
              <w:t xml:space="preserve">Rozdziale </w:t>
            </w:r>
            <w:r w:rsidR="0042545F">
              <w:t>6 p</w:t>
            </w:r>
            <w:r w:rsidR="00197392">
              <w:t>unkt</w:t>
            </w:r>
            <w:r w:rsidR="0042545F">
              <w:t xml:space="preserve"> 6.</w:t>
            </w:r>
          </w:p>
        </w:tc>
        <w:tc>
          <w:tcPr>
            <w:tcW w:w="1134" w:type="dxa"/>
          </w:tcPr>
          <w:p w14:paraId="53F98422" w14:textId="4BD92B0F" w:rsidR="001B056A" w:rsidRDefault="00D617F3" w:rsidP="00D81E4A">
            <w:r>
              <w:lastRenderedPageBreak/>
              <w:t>1</w:t>
            </w:r>
          </w:p>
        </w:tc>
      </w:tr>
      <w:tr w:rsidR="00056C78" w14:paraId="6F79AB9A" w14:textId="77777777" w:rsidTr="00D81E4A">
        <w:tc>
          <w:tcPr>
            <w:tcW w:w="704" w:type="dxa"/>
          </w:tcPr>
          <w:p w14:paraId="6A29F426" w14:textId="250BCCA4" w:rsidR="00056C78" w:rsidRDefault="0042545F" w:rsidP="00D81E4A">
            <w:pPr>
              <w:pStyle w:val="Akapitzlist"/>
              <w:ind w:left="0"/>
            </w:pPr>
            <w:r>
              <w:t>S22</w:t>
            </w:r>
          </w:p>
        </w:tc>
        <w:tc>
          <w:tcPr>
            <w:tcW w:w="8505" w:type="dxa"/>
          </w:tcPr>
          <w:p w14:paraId="668840A7" w14:textId="292B4DB8" w:rsidR="00056C78" w:rsidRDefault="00056C78" w:rsidP="00D81E4A">
            <w:pPr>
              <w:pStyle w:val="Akapitzlist"/>
              <w:ind w:left="0"/>
            </w:pPr>
            <w:r>
              <w:t>System zapewnia możliwość zezwolenia użytkownikom w sposób restrykcyjny na dostęp tylko do tych danych, do których mają uprawnienia</w:t>
            </w:r>
            <w:r w:rsidR="00FF6894">
              <w:t xml:space="preserve">, w szczególności do poziomów </w:t>
            </w:r>
            <w:proofErr w:type="spellStart"/>
            <w:r w:rsidR="00FF6894">
              <w:t>drillowania</w:t>
            </w:r>
            <w:proofErr w:type="spellEnd"/>
            <w:r w:rsidR="00FF6894">
              <w:t xml:space="preserve"> </w:t>
            </w:r>
            <w:r w:rsidR="00325DFE">
              <w:t xml:space="preserve">danych prezentowanych na </w:t>
            </w:r>
            <w:r w:rsidR="008D0FD1">
              <w:t>raport</w:t>
            </w:r>
            <w:r w:rsidR="00325DFE">
              <w:t>ach</w:t>
            </w:r>
            <w:r w:rsidR="008D0FD1">
              <w:t>.</w:t>
            </w:r>
          </w:p>
        </w:tc>
        <w:tc>
          <w:tcPr>
            <w:tcW w:w="1134" w:type="dxa"/>
          </w:tcPr>
          <w:p w14:paraId="14252142" w14:textId="6555BC1C" w:rsidR="00056C78" w:rsidRDefault="00D617F3" w:rsidP="00D81E4A">
            <w:r>
              <w:t>1</w:t>
            </w:r>
          </w:p>
        </w:tc>
      </w:tr>
      <w:tr w:rsidR="00335B51" w14:paraId="3C98DF87" w14:textId="77777777" w:rsidTr="00D81E4A">
        <w:tc>
          <w:tcPr>
            <w:tcW w:w="704" w:type="dxa"/>
          </w:tcPr>
          <w:p w14:paraId="155CDEA7" w14:textId="71347DB5" w:rsidR="00335B51" w:rsidRDefault="0042545F" w:rsidP="00D81E4A">
            <w:pPr>
              <w:pStyle w:val="Akapitzlist"/>
              <w:ind w:left="0"/>
            </w:pPr>
            <w:r>
              <w:t>S23</w:t>
            </w:r>
          </w:p>
        </w:tc>
        <w:tc>
          <w:tcPr>
            <w:tcW w:w="8505" w:type="dxa"/>
          </w:tcPr>
          <w:p w14:paraId="26D6702E" w14:textId="6D2FD5E6" w:rsidR="00335B51" w:rsidRDefault="00335B51" w:rsidP="00D81E4A">
            <w:pPr>
              <w:pStyle w:val="Akapitzlist"/>
              <w:ind w:left="0"/>
            </w:pPr>
            <w:r>
              <w:t xml:space="preserve">System zapewnia możliwość zdefiniowania automatycznych powiadomień (w tym także powiadomień terminowych) dla każdego zdarzenia w </w:t>
            </w:r>
            <w:r w:rsidR="00325DFE">
              <w:t xml:space="preserve">Systemie </w:t>
            </w:r>
            <w:r>
              <w:t>i przypisania go do odpowiednich użytkowników (</w:t>
            </w:r>
            <w:r w:rsidR="000C7310">
              <w:t xml:space="preserve">bądź też do użytkowników </w:t>
            </w:r>
            <w:r w:rsidR="00523482">
              <w:t xml:space="preserve">z </w:t>
            </w:r>
            <w:r w:rsidR="000C7310">
              <w:t>przypisan</w:t>
            </w:r>
            <w:r w:rsidR="00523482">
              <w:t xml:space="preserve">ą jedną z </w:t>
            </w:r>
            <w:r w:rsidR="000C7310">
              <w:t xml:space="preserve">poszczególnych ról, o których mowa w wymaganiach nr </w:t>
            </w:r>
            <w:r w:rsidR="00C745CB">
              <w:t>S16</w:t>
            </w:r>
            <w:r w:rsidR="000C7310">
              <w:t xml:space="preserve">, </w:t>
            </w:r>
            <w:r w:rsidR="00C745CB">
              <w:t>S17</w:t>
            </w:r>
            <w:r w:rsidR="000C7310">
              <w:t xml:space="preserve">, </w:t>
            </w:r>
            <w:r w:rsidR="00C745CB">
              <w:t>S18</w:t>
            </w:r>
            <w:r w:rsidR="0042545F">
              <w:t>,</w:t>
            </w:r>
            <w:r w:rsidR="00C745CB">
              <w:t xml:space="preserve"> S19</w:t>
            </w:r>
            <w:r w:rsidR="0042545F">
              <w:t>, S20, S21 i S22</w:t>
            </w:r>
            <w:r>
              <w:t>).</w:t>
            </w:r>
          </w:p>
        </w:tc>
        <w:tc>
          <w:tcPr>
            <w:tcW w:w="1134" w:type="dxa"/>
          </w:tcPr>
          <w:p w14:paraId="0B9A6171" w14:textId="251E59F6" w:rsidR="00335B51" w:rsidRDefault="00D617F3" w:rsidP="00D81E4A">
            <w:r>
              <w:t>1</w:t>
            </w:r>
          </w:p>
        </w:tc>
      </w:tr>
      <w:tr w:rsidR="00386CF0" w14:paraId="6D7D0E2F" w14:textId="77777777" w:rsidTr="00D81E4A">
        <w:tc>
          <w:tcPr>
            <w:tcW w:w="704" w:type="dxa"/>
          </w:tcPr>
          <w:p w14:paraId="0B424680" w14:textId="6B38D654" w:rsidR="00386CF0" w:rsidRDefault="00386CF0" w:rsidP="00D81E4A">
            <w:pPr>
              <w:pStyle w:val="Akapitzlist"/>
              <w:ind w:left="0"/>
            </w:pPr>
            <w:r>
              <w:t>S24</w:t>
            </w:r>
          </w:p>
        </w:tc>
        <w:tc>
          <w:tcPr>
            <w:tcW w:w="8505" w:type="dxa"/>
          </w:tcPr>
          <w:p w14:paraId="08975F0A" w14:textId="2AAA067F" w:rsidR="00386CF0" w:rsidRDefault="00386CF0" w:rsidP="00D81E4A">
            <w:pPr>
              <w:pStyle w:val="Akapitzlist"/>
              <w:ind w:left="0"/>
            </w:pPr>
            <w:r>
              <w:t>Każdy Użytkownik Systemu, bez względu na to, jaką ma przypisaną rolę, powinien mieć możliwość zmiany swojego hasła po zalogowaniu do Systemu.</w:t>
            </w:r>
          </w:p>
        </w:tc>
        <w:tc>
          <w:tcPr>
            <w:tcW w:w="1134" w:type="dxa"/>
          </w:tcPr>
          <w:p w14:paraId="3225C180" w14:textId="186DF967" w:rsidR="00386CF0" w:rsidRDefault="00D617F3" w:rsidP="00D81E4A">
            <w:r>
              <w:t>1</w:t>
            </w:r>
          </w:p>
        </w:tc>
      </w:tr>
      <w:tr w:rsidR="00335B51" w14:paraId="595474D2" w14:textId="77777777" w:rsidTr="00D81E4A">
        <w:tc>
          <w:tcPr>
            <w:tcW w:w="704" w:type="dxa"/>
          </w:tcPr>
          <w:p w14:paraId="3BBEF74B" w14:textId="252339E6" w:rsidR="00335B51" w:rsidRDefault="00386CF0" w:rsidP="00D81E4A">
            <w:pPr>
              <w:pStyle w:val="Akapitzlist"/>
              <w:ind w:left="0"/>
            </w:pPr>
            <w:r>
              <w:t>S25</w:t>
            </w:r>
          </w:p>
        </w:tc>
        <w:tc>
          <w:tcPr>
            <w:tcW w:w="8505" w:type="dxa"/>
          </w:tcPr>
          <w:p w14:paraId="2821D71B" w14:textId="0DA59CA6" w:rsidR="00335B51" w:rsidRDefault="00335B51" w:rsidP="00D81E4A">
            <w:pPr>
              <w:pStyle w:val="Akapitzlist"/>
              <w:ind w:left="0"/>
            </w:pPr>
            <w:r>
              <w:t>System zapewnia możliwość wysyłania powiadomienia za pomocą komunikatu (w samym Systemie) lub drogą mailową.</w:t>
            </w:r>
          </w:p>
        </w:tc>
        <w:tc>
          <w:tcPr>
            <w:tcW w:w="1134" w:type="dxa"/>
          </w:tcPr>
          <w:p w14:paraId="3545FF00" w14:textId="4E059F63" w:rsidR="00335B51" w:rsidRDefault="00D617F3" w:rsidP="00D81E4A">
            <w:r>
              <w:t>1</w:t>
            </w:r>
          </w:p>
        </w:tc>
      </w:tr>
      <w:tr w:rsidR="00335B51" w14:paraId="0BECCDB5" w14:textId="77777777" w:rsidTr="00D81E4A">
        <w:tc>
          <w:tcPr>
            <w:tcW w:w="704" w:type="dxa"/>
          </w:tcPr>
          <w:p w14:paraId="439DB960" w14:textId="0C85F019" w:rsidR="00335B51" w:rsidRDefault="00386CF0" w:rsidP="00D81E4A">
            <w:pPr>
              <w:pStyle w:val="Akapitzlist"/>
              <w:ind w:left="0"/>
            </w:pPr>
            <w:r>
              <w:t>S26</w:t>
            </w:r>
          </w:p>
        </w:tc>
        <w:tc>
          <w:tcPr>
            <w:tcW w:w="8505" w:type="dxa"/>
          </w:tcPr>
          <w:p w14:paraId="14DD607C" w14:textId="48C070EE" w:rsidR="00335B51" w:rsidRDefault="00335B51" w:rsidP="00D81E4A">
            <w:pPr>
              <w:pStyle w:val="Akapitzlist"/>
              <w:ind w:left="0"/>
            </w:pPr>
            <w:r>
              <w:t>System zapewnia możliwość definiowania zadań</w:t>
            </w:r>
            <w:r w:rsidR="00617AA2">
              <w:t>, które mają zostać wykonane w określonym terminie (</w:t>
            </w:r>
            <w:proofErr w:type="spellStart"/>
            <w:r w:rsidR="001F30CA">
              <w:t>ip</w:t>
            </w:r>
            <w:proofErr w:type="spellEnd"/>
            <w:r w:rsidR="001F30CA">
              <w:t>.</w:t>
            </w:r>
            <w:r w:rsidR="00617AA2">
              <w:t>. wygenerowanie raportu bądź analizy z określonymi w zadaniu kryteriami).</w:t>
            </w:r>
          </w:p>
        </w:tc>
        <w:tc>
          <w:tcPr>
            <w:tcW w:w="1134" w:type="dxa"/>
          </w:tcPr>
          <w:p w14:paraId="0BCB28E7" w14:textId="19B93DBE" w:rsidR="00335B51" w:rsidRDefault="00D617F3" w:rsidP="00D81E4A">
            <w:r>
              <w:t>1</w:t>
            </w:r>
          </w:p>
        </w:tc>
      </w:tr>
      <w:tr w:rsidR="00617AA2" w14:paraId="2D7D7DA7" w14:textId="77777777" w:rsidTr="00D81E4A">
        <w:tc>
          <w:tcPr>
            <w:tcW w:w="704" w:type="dxa"/>
          </w:tcPr>
          <w:p w14:paraId="642A98BB" w14:textId="3A008DCB" w:rsidR="00617AA2" w:rsidRDefault="00386CF0" w:rsidP="00D81E4A">
            <w:pPr>
              <w:pStyle w:val="Akapitzlist"/>
              <w:ind w:left="0"/>
            </w:pPr>
            <w:r>
              <w:t>S27</w:t>
            </w:r>
          </w:p>
        </w:tc>
        <w:tc>
          <w:tcPr>
            <w:tcW w:w="8505" w:type="dxa"/>
          </w:tcPr>
          <w:p w14:paraId="51323C90" w14:textId="4AD31EE9" w:rsidR="00617AA2" w:rsidRDefault="00617AA2" w:rsidP="00D81E4A">
            <w:pPr>
              <w:pStyle w:val="Akapitzlist"/>
              <w:ind w:left="0"/>
            </w:pPr>
            <w:r>
              <w:t>System zapewnia możliwość ustawienia monitorowania dla zaplanowanych i wykonanych zadań wraz z kontrolą ich wyk</w:t>
            </w:r>
            <w:r w:rsidR="0064459D">
              <w:t>o</w:t>
            </w:r>
            <w:r>
              <w:t>nania.</w:t>
            </w:r>
          </w:p>
        </w:tc>
        <w:tc>
          <w:tcPr>
            <w:tcW w:w="1134" w:type="dxa"/>
          </w:tcPr>
          <w:p w14:paraId="0F4A391B" w14:textId="72826F59" w:rsidR="00617AA2" w:rsidRDefault="00D617F3" w:rsidP="00D81E4A">
            <w:r>
              <w:t>1</w:t>
            </w:r>
          </w:p>
        </w:tc>
      </w:tr>
    </w:tbl>
    <w:p w14:paraId="42F249A5" w14:textId="7160574F" w:rsidR="0066311B" w:rsidRDefault="0066311B" w:rsidP="00173166">
      <w:pPr>
        <w:pStyle w:val="Akapitzlist"/>
        <w:ind w:left="-426" w:right="-851"/>
        <w:jc w:val="both"/>
      </w:pPr>
    </w:p>
    <w:p w14:paraId="364D2BB9" w14:textId="36D0529E" w:rsidR="00EF1D42" w:rsidRPr="0080425D" w:rsidRDefault="000341D9" w:rsidP="00D81E4A">
      <w:pPr>
        <w:pStyle w:val="Akapitzlist"/>
        <w:numPr>
          <w:ilvl w:val="2"/>
          <w:numId w:val="1"/>
        </w:numPr>
        <w:ind w:left="-426" w:right="-851" w:hanging="567"/>
        <w:outlineLvl w:val="2"/>
        <w:rPr>
          <w:b/>
          <w:bCs/>
        </w:rPr>
      </w:pPr>
      <w:bookmarkStart w:id="35" w:name="_Toc105588068"/>
      <w:r w:rsidRPr="000341D9">
        <w:rPr>
          <w:b/>
          <w:bCs/>
        </w:rPr>
        <w:t xml:space="preserve">Wymagania </w:t>
      </w:r>
      <w:proofErr w:type="spellStart"/>
      <w:r w:rsidRPr="000341D9">
        <w:rPr>
          <w:b/>
          <w:bCs/>
        </w:rPr>
        <w:t>pozafunkcjonalne</w:t>
      </w:r>
      <w:proofErr w:type="spellEnd"/>
      <w:r w:rsidR="007E74D2">
        <w:rPr>
          <w:b/>
          <w:bCs/>
        </w:rPr>
        <w:t xml:space="preserve"> Systemu</w:t>
      </w:r>
      <w:bookmarkEnd w:id="35"/>
    </w:p>
    <w:p w14:paraId="107032EE" w14:textId="4714CA00" w:rsidR="00B84F20" w:rsidRDefault="00B84F20" w:rsidP="00D81E4A">
      <w:pPr>
        <w:pStyle w:val="Akapitzlist"/>
        <w:numPr>
          <w:ilvl w:val="3"/>
          <w:numId w:val="1"/>
        </w:numPr>
        <w:ind w:left="-284" w:right="-851"/>
        <w:rPr>
          <w:b/>
          <w:bCs/>
        </w:rPr>
      </w:pPr>
      <w:r w:rsidRPr="00B84F20">
        <w:rPr>
          <w:b/>
          <w:bCs/>
        </w:rPr>
        <w:t>Wymagania w zakresie przepisów prawa</w:t>
      </w:r>
    </w:p>
    <w:p w14:paraId="03963600" w14:textId="6F663A3F" w:rsidR="00B84F20" w:rsidRDefault="00B84F20" w:rsidP="00D81E4A">
      <w:pPr>
        <w:pStyle w:val="Akapitzlist"/>
        <w:ind w:left="-284" w:right="-851"/>
      </w:pPr>
      <w:r>
        <w:t>System musi spełnić niżej wymienione wymagania w zakresie przepisów prawa:</w:t>
      </w:r>
    </w:p>
    <w:p w14:paraId="3FD5882F" w14:textId="0025690F" w:rsidR="00B84F20" w:rsidRDefault="00B84F20" w:rsidP="00D81E4A">
      <w:pPr>
        <w:pStyle w:val="Akapitzlist"/>
        <w:ind w:left="-284" w:right="-851"/>
      </w:pPr>
    </w:p>
    <w:p w14:paraId="363C1DB2" w14:textId="5A2B4464" w:rsidR="00316FBC" w:rsidRDefault="00316FBC" w:rsidP="00D81E4A">
      <w:pPr>
        <w:pStyle w:val="Akapitzlist"/>
        <w:ind w:left="-633" w:right="-851"/>
      </w:pPr>
      <w:r>
        <w:t xml:space="preserve">Tabela </w:t>
      </w:r>
      <w:r w:rsidR="008124E1">
        <w:t>6</w:t>
      </w:r>
      <w:r>
        <w:t>. Wymagania w zakresie przepisów prawa</w:t>
      </w:r>
    </w:p>
    <w:tbl>
      <w:tblPr>
        <w:tblStyle w:val="Tabela-Siatka"/>
        <w:tblW w:w="10343" w:type="dxa"/>
        <w:tblLook w:val="04A0" w:firstRow="1" w:lastRow="0" w:firstColumn="1" w:lastColumn="0" w:noHBand="0" w:noVBand="1"/>
      </w:tblPr>
      <w:tblGrid>
        <w:gridCol w:w="704"/>
        <w:gridCol w:w="8505"/>
        <w:gridCol w:w="1134"/>
      </w:tblGrid>
      <w:tr w:rsidR="00B84F20" w:rsidRPr="00716EE9" w14:paraId="6DFD1362" w14:textId="77777777" w:rsidTr="51FB1C29">
        <w:tc>
          <w:tcPr>
            <w:tcW w:w="704" w:type="dxa"/>
          </w:tcPr>
          <w:p w14:paraId="60211DE9" w14:textId="77777777" w:rsidR="00B84F20" w:rsidRPr="00716EE9" w:rsidRDefault="00B84F20" w:rsidP="00D81E4A">
            <w:pPr>
              <w:pStyle w:val="Akapitzlist"/>
              <w:ind w:left="0" w:right="-851"/>
              <w:rPr>
                <w:b/>
                <w:bCs/>
              </w:rPr>
            </w:pPr>
            <w:r>
              <w:rPr>
                <w:b/>
                <w:bCs/>
              </w:rPr>
              <w:t>ID</w:t>
            </w:r>
          </w:p>
        </w:tc>
        <w:tc>
          <w:tcPr>
            <w:tcW w:w="8505" w:type="dxa"/>
          </w:tcPr>
          <w:p w14:paraId="71854C0F" w14:textId="77777777" w:rsidR="00B84F20" w:rsidRPr="00716EE9" w:rsidRDefault="00B84F20" w:rsidP="00D81E4A">
            <w:pPr>
              <w:pStyle w:val="Akapitzlist"/>
              <w:ind w:left="0" w:right="-851"/>
              <w:rPr>
                <w:b/>
                <w:bCs/>
              </w:rPr>
            </w:pPr>
            <w:r>
              <w:rPr>
                <w:b/>
                <w:bCs/>
              </w:rPr>
              <w:t>Opis</w:t>
            </w:r>
          </w:p>
        </w:tc>
        <w:tc>
          <w:tcPr>
            <w:tcW w:w="1134" w:type="dxa"/>
          </w:tcPr>
          <w:p w14:paraId="21C3C22E" w14:textId="77777777" w:rsidR="00B84F20" w:rsidRPr="00716EE9" w:rsidRDefault="00B84F20" w:rsidP="00D81E4A">
            <w:pPr>
              <w:pStyle w:val="Akapitzlist"/>
              <w:ind w:left="0" w:right="-851"/>
              <w:rPr>
                <w:b/>
                <w:bCs/>
              </w:rPr>
            </w:pPr>
            <w:r>
              <w:rPr>
                <w:b/>
                <w:bCs/>
              </w:rPr>
              <w:t xml:space="preserve">Priorytet                      </w:t>
            </w:r>
          </w:p>
        </w:tc>
      </w:tr>
      <w:tr w:rsidR="00B84F20" w14:paraId="62DBC1B8" w14:textId="77777777" w:rsidTr="51FB1C29">
        <w:tc>
          <w:tcPr>
            <w:tcW w:w="704" w:type="dxa"/>
          </w:tcPr>
          <w:p w14:paraId="20DD8B0B" w14:textId="2EDC1AC8" w:rsidR="00B84F20" w:rsidRDefault="00705316" w:rsidP="00D81E4A">
            <w:pPr>
              <w:pStyle w:val="Akapitzlist"/>
              <w:ind w:left="0"/>
            </w:pPr>
            <w:r>
              <w:t>PP1</w:t>
            </w:r>
          </w:p>
        </w:tc>
        <w:tc>
          <w:tcPr>
            <w:tcW w:w="8505" w:type="dxa"/>
          </w:tcPr>
          <w:p w14:paraId="6E2BE2F6" w14:textId="65D4349A" w:rsidR="00B84F20" w:rsidRDefault="000F63D4" w:rsidP="00D81E4A">
            <w:pPr>
              <w:pStyle w:val="Akapitzlist"/>
              <w:ind w:left="0"/>
            </w:pPr>
            <w:r>
              <w:t>Realizacja Przedmiotu Zamówienia musi być prowadzona w zgodzie z obowiązującymi przepisami prawa powszechnego. Wszelkie Produkty powstałe w wyniku realizacji Przedmiotu Zamówienia muszą spełniać wymogi prawa według stanu na dzień przedstawienia do Odbioru Zamawiającemu.</w:t>
            </w:r>
          </w:p>
        </w:tc>
        <w:tc>
          <w:tcPr>
            <w:tcW w:w="1134" w:type="dxa"/>
          </w:tcPr>
          <w:p w14:paraId="24AED986" w14:textId="48EB976E" w:rsidR="00B84F20" w:rsidRDefault="00D617F3" w:rsidP="00D81E4A">
            <w:r>
              <w:t>1</w:t>
            </w:r>
          </w:p>
        </w:tc>
      </w:tr>
      <w:tr w:rsidR="00B84F20" w14:paraId="2A10B11E" w14:textId="77777777" w:rsidTr="51FB1C29">
        <w:tc>
          <w:tcPr>
            <w:tcW w:w="704" w:type="dxa"/>
          </w:tcPr>
          <w:p w14:paraId="658F57A4" w14:textId="1173DE4F" w:rsidR="00B84F20" w:rsidRDefault="00705316" w:rsidP="00D81E4A">
            <w:pPr>
              <w:pStyle w:val="Akapitzlist"/>
              <w:ind w:left="0"/>
            </w:pPr>
            <w:r>
              <w:t>PP2</w:t>
            </w:r>
          </w:p>
        </w:tc>
        <w:tc>
          <w:tcPr>
            <w:tcW w:w="8505" w:type="dxa"/>
          </w:tcPr>
          <w:p w14:paraId="4722203F" w14:textId="2AF47769" w:rsidR="00B84F20" w:rsidRDefault="00B84F20" w:rsidP="00D81E4A">
            <w:pPr>
              <w:pStyle w:val="Akapitzlist"/>
              <w:ind w:left="0"/>
            </w:pPr>
            <w:r>
              <w:t xml:space="preserve">System musi być zgodny z Ustawą z dnia 17 lutego 2005 r. o informatyzacji działalności podmiotów realizujących zadania publiczne (Dz. U. z 2014 r. poz. 114 z </w:t>
            </w:r>
            <w:proofErr w:type="spellStart"/>
            <w:r>
              <w:t>późn</w:t>
            </w:r>
            <w:proofErr w:type="spellEnd"/>
            <w:r>
              <w:t xml:space="preserve">. zm.). </w:t>
            </w:r>
          </w:p>
        </w:tc>
        <w:tc>
          <w:tcPr>
            <w:tcW w:w="1134" w:type="dxa"/>
          </w:tcPr>
          <w:p w14:paraId="033BD96C" w14:textId="111D2E68" w:rsidR="00B84F20" w:rsidRDefault="00D617F3" w:rsidP="00D81E4A">
            <w:r>
              <w:t>1</w:t>
            </w:r>
          </w:p>
        </w:tc>
      </w:tr>
      <w:tr w:rsidR="00B84F20" w14:paraId="648F8B79" w14:textId="77777777" w:rsidTr="51FB1C29">
        <w:tc>
          <w:tcPr>
            <w:tcW w:w="704" w:type="dxa"/>
          </w:tcPr>
          <w:p w14:paraId="50EF5F74" w14:textId="43E66F48" w:rsidR="00B84F20" w:rsidRDefault="002952A7" w:rsidP="00D81E4A">
            <w:pPr>
              <w:pStyle w:val="Akapitzlist"/>
              <w:ind w:left="0"/>
            </w:pPr>
            <w:r>
              <w:t>PP3</w:t>
            </w:r>
          </w:p>
        </w:tc>
        <w:tc>
          <w:tcPr>
            <w:tcW w:w="8505" w:type="dxa"/>
          </w:tcPr>
          <w:p w14:paraId="0A2DB924" w14:textId="3423AAFE" w:rsidR="00B84F20" w:rsidRDefault="00B84F20" w:rsidP="00D81E4A">
            <w:pPr>
              <w:pStyle w:val="Akapitzlist"/>
              <w:ind w:left="0"/>
            </w:pPr>
            <w:r>
              <w:t>System musi być zgodny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w:t>
            </w:r>
            <w:r w:rsidR="00335FA7">
              <w:t>, Nr 100, poz. 1024).</w:t>
            </w:r>
          </w:p>
        </w:tc>
        <w:tc>
          <w:tcPr>
            <w:tcW w:w="1134" w:type="dxa"/>
          </w:tcPr>
          <w:p w14:paraId="17243EF2" w14:textId="2789FE49" w:rsidR="00B84F20" w:rsidRDefault="00D617F3" w:rsidP="00D81E4A">
            <w:r>
              <w:t>1</w:t>
            </w:r>
          </w:p>
        </w:tc>
      </w:tr>
      <w:tr w:rsidR="00335FA7" w14:paraId="5DA2B9AA" w14:textId="77777777" w:rsidTr="51FB1C29">
        <w:tc>
          <w:tcPr>
            <w:tcW w:w="704" w:type="dxa"/>
          </w:tcPr>
          <w:p w14:paraId="57D9248D" w14:textId="5674B438" w:rsidR="00335FA7" w:rsidRDefault="002952A7" w:rsidP="00D81E4A">
            <w:pPr>
              <w:pStyle w:val="Akapitzlist"/>
              <w:ind w:left="0"/>
            </w:pPr>
            <w:r>
              <w:t>PP4</w:t>
            </w:r>
          </w:p>
        </w:tc>
        <w:tc>
          <w:tcPr>
            <w:tcW w:w="8505" w:type="dxa"/>
          </w:tcPr>
          <w:p w14:paraId="405C26E4" w14:textId="7D50B6D6" w:rsidR="00335FA7" w:rsidRDefault="00335FA7" w:rsidP="00D81E4A">
            <w:pPr>
              <w:pStyle w:val="Akapitzlist"/>
              <w:ind w:left="0"/>
            </w:pPr>
            <w:r>
              <w:t>System musi być zgodny z Rozporządzeniem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1134" w:type="dxa"/>
          </w:tcPr>
          <w:p w14:paraId="2A4CC15C" w14:textId="73ECFA54" w:rsidR="00335FA7" w:rsidRDefault="00D617F3" w:rsidP="00D81E4A">
            <w:r>
              <w:t>1</w:t>
            </w:r>
          </w:p>
        </w:tc>
      </w:tr>
      <w:tr w:rsidR="00335FA7" w14:paraId="63C3E32D" w14:textId="77777777" w:rsidTr="51FB1C29">
        <w:tc>
          <w:tcPr>
            <w:tcW w:w="704" w:type="dxa"/>
          </w:tcPr>
          <w:p w14:paraId="796A11C9" w14:textId="02E29690" w:rsidR="00335FA7" w:rsidRDefault="002952A7" w:rsidP="00D81E4A">
            <w:pPr>
              <w:pStyle w:val="Akapitzlist"/>
              <w:ind w:left="0"/>
            </w:pPr>
            <w:r>
              <w:t>PP5</w:t>
            </w:r>
          </w:p>
        </w:tc>
        <w:tc>
          <w:tcPr>
            <w:tcW w:w="8505" w:type="dxa"/>
          </w:tcPr>
          <w:p w14:paraId="75394A59" w14:textId="0B865C6F" w:rsidR="00335FA7" w:rsidRDefault="00335FA7" w:rsidP="00D81E4A">
            <w:pPr>
              <w:pStyle w:val="Akapitzlist"/>
              <w:ind w:left="0"/>
            </w:pPr>
            <w:r>
              <w:t>System musi być zgodny z realizowanym Programem Zintegrowanej Informatyzacji Państwa.</w:t>
            </w:r>
          </w:p>
        </w:tc>
        <w:tc>
          <w:tcPr>
            <w:tcW w:w="1134" w:type="dxa"/>
          </w:tcPr>
          <w:p w14:paraId="31E61BC3" w14:textId="654C511D" w:rsidR="00335FA7" w:rsidRDefault="00D617F3" w:rsidP="00D81E4A">
            <w:r>
              <w:t>1</w:t>
            </w:r>
          </w:p>
        </w:tc>
      </w:tr>
      <w:tr w:rsidR="00823968" w14:paraId="3921FF01" w14:textId="77777777" w:rsidTr="51FB1C29">
        <w:tc>
          <w:tcPr>
            <w:tcW w:w="704" w:type="dxa"/>
          </w:tcPr>
          <w:p w14:paraId="5F56A0D0" w14:textId="219DBAB5" w:rsidR="00823968" w:rsidRDefault="002952A7" w:rsidP="00D81E4A">
            <w:pPr>
              <w:pStyle w:val="Akapitzlist"/>
              <w:ind w:left="0"/>
            </w:pPr>
            <w:r>
              <w:t>PP6</w:t>
            </w:r>
          </w:p>
        </w:tc>
        <w:tc>
          <w:tcPr>
            <w:tcW w:w="8505" w:type="dxa"/>
          </w:tcPr>
          <w:p w14:paraId="4585F790" w14:textId="74DD4C48" w:rsidR="00823968" w:rsidRDefault="00823968" w:rsidP="00D81E4A">
            <w:pPr>
              <w:pStyle w:val="Akapitzlist"/>
              <w:ind w:left="0"/>
            </w:pPr>
            <w:r>
              <w:t xml:space="preserve">System musi być zgodny z </w:t>
            </w:r>
            <w:r w:rsidR="00A32D25">
              <w:t xml:space="preserve">wewnętrznym zarządzeniem Zamawiającego </w:t>
            </w:r>
            <w:r>
              <w:t>dotyczącym bezpieczeństwa danych:</w:t>
            </w:r>
          </w:p>
          <w:p w14:paraId="196434FD" w14:textId="563D17CB" w:rsidR="00823968" w:rsidRDefault="00823968" w:rsidP="00D81E4A">
            <w:pPr>
              <w:pStyle w:val="Akapitzlist"/>
              <w:ind w:left="0"/>
            </w:pPr>
            <w:r>
              <w:t>Zarządzenie nr 80/2017 w sprawie wprowadzeni</w:t>
            </w:r>
            <w:r w:rsidR="00047490">
              <w:t>a</w:t>
            </w:r>
            <w:r>
              <w:t xml:space="preserve"> w Państwowym Funduszu Osób Rehabilitacji Osób Niepełnosprawnych „Polityki bezpieczeństwa danych osobowych Państwowego Funduszu Rehabilitacji Osób Niepełnosprawnych” oraz „Instrukcji zarządzania </w:t>
            </w:r>
            <w:r w:rsidR="00047490">
              <w:t>systemem informatycznym służącym do przetwarzania danych osobowych Państwowego Funduszu Rehabilitacji Osób Niepełnosprawnych”.</w:t>
            </w:r>
            <w:r>
              <w:t xml:space="preserve"> </w:t>
            </w:r>
          </w:p>
        </w:tc>
        <w:tc>
          <w:tcPr>
            <w:tcW w:w="1134" w:type="dxa"/>
          </w:tcPr>
          <w:p w14:paraId="34519731" w14:textId="3BD0B541" w:rsidR="00823968" w:rsidRDefault="00D617F3" w:rsidP="00D81E4A">
            <w:r>
              <w:t>1</w:t>
            </w:r>
          </w:p>
        </w:tc>
      </w:tr>
      <w:tr w:rsidR="00047490" w14:paraId="5B87F49F" w14:textId="77777777" w:rsidTr="51FB1C29">
        <w:tc>
          <w:tcPr>
            <w:tcW w:w="704" w:type="dxa"/>
          </w:tcPr>
          <w:p w14:paraId="6D842216" w14:textId="4F8145FA" w:rsidR="00047490" w:rsidRDefault="002952A7" w:rsidP="00D81E4A">
            <w:pPr>
              <w:pStyle w:val="Akapitzlist"/>
              <w:ind w:left="0"/>
            </w:pPr>
            <w:r>
              <w:t>PP7</w:t>
            </w:r>
          </w:p>
        </w:tc>
        <w:tc>
          <w:tcPr>
            <w:tcW w:w="8505" w:type="dxa"/>
          </w:tcPr>
          <w:p w14:paraId="011C9ACF" w14:textId="094D9968" w:rsidR="00047490" w:rsidRDefault="609EA02D" w:rsidP="00D81E4A">
            <w:pPr>
              <w:pStyle w:val="Akapitzlist"/>
              <w:ind w:left="0"/>
            </w:pPr>
            <w:r>
              <w:t xml:space="preserve">System musi być zgodny z </w:t>
            </w:r>
            <w:r w:rsidR="6A18988D">
              <w:t xml:space="preserve">wewnętrznym zarządzeniem Zamawiającego </w:t>
            </w:r>
            <w:r>
              <w:t>dotyczącym bezpieczeństwa danych</w:t>
            </w:r>
            <w:r w:rsidR="6E83ED83">
              <w:t xml:space="preserve">. Zamawiający po zawarciu Umowy przekaże Wykonawcy </w:t>
            </w:r>
            <w:r w:rsidR="7E9F3C2C">
              <w:t>wewnętrzne regulacje.</w:t>
            </w:r>
          </w:p>
        </w:tc>
        <w:tc>
          <w:tcPr>
            <w:tcW w:w="1134" w:type="dxa"/>
          </w:tcPr>
          <w:p w14:paraId="416BB192" w14:textId="50C651C8" w:rsidR="00047490" w:rsidRDefault="00D617F3" w:rsidP="00D81E4A">
            <w:r>
              <w:t>1</w:t>
            </w:r>
          </w:p>
        </w:tc>
      </w:tr>
      <w:tr w:rsidR="00047490" w14:paraId="3073557B" w14:textId="77777777" w:rsidTr="51FB1C29">
        <w:tc>
          <w:tcPr>
            <w:tcW w:w="704" w:type="dxa"/>
          </w:tcPr>
          <w:p w14:paraId="6317E1AB" w14:textId="0561AA48" w:rsidR="00047490" w:rsidRDefault="002952A7" w:rsidP="00D81E4A">
            <w:pPr>
              <w:pStyle w:val="Akapitzlist"/>
              <w:ind w:left="0"/>
            </w:pPr>
            <w:r>
              <w:t>PP8</w:t>
            </w:r>
          </w:p>
        </w:tc>
        <w:tc>
          <w:tcPr>
            <w:tcW w:w="8505" w:type="dxa"/>
          </w:tcPr>
          <w:p w14:paraId="327AB4FD" w14:textId="77777777" w:rsidR="00047490" w:rsidRDefault="00047490" w:rsidP="00D81E4A">
            <w:pPr>
              <w:pStyle w:val="Akapitzlist"/>
              <w:ind w:left="0"/>
            </w:pPr>
            <w:r>
              <w:t>System musi być zgodny z aktem dotyczącym ochrony danych osobowych:</w:t>
            </w:r>
          </w:p>
          <w:p w14:paraId="263940ED" w14:textId="6F92FED8" w:rsidR="00047490" w:rsidRDefault="00047490" w:rsidP="00D81E4A">
            <w:pPr>
              <w:pStyle w:val="Akapitzlist"/>
              <w:ind w:left="0"/>
            </w:pPr>
            <w:r>
              <w:t xml:space="preserve">Rozporządzenie Parlamentu Europejskiego i Rady (UE) 2016/679 z dnia 27 kwietnia 2016 r. w sprawie ochrony osób fizycznych w związku z przetwarzaniem danych osobowych i w sprawie swobodnego przepływu takich danych oraz uchylenia dyrektywy </w:t>
            </w:r>
            <w:r w:rsidR="004E3757">
              <w:t>95/46/WE (ogólne rozporządzenie o ochronie danych).</w:t>
            </w:r>
          </w:p>
        </w:tc>
        <w:tc>
          <w:tcPr>
            <w:tcW w:w="1134" w:type="dxa"/>
          </w:tcPr>
          <w:p w14:paraId="7D7C9BD6" w14:textId="633C5752" w:rsidR="00047490" w:rsidRDefault="00D617F3" w:rsidP="00D81E4A">
            <w:r>
              <w:t>1</w:t>
            </w:r>
          </w:p>
        </w:tc>
      </w:tr>
      <w:tr w:rsidR="004E3757" w14:paraId="0B2E0E63" w14:textId="77777777" w:rsidTr="51FB1C29">
        <w:tc>
          <w:tcPr>
            <w:tcW w:w="704" w:type="dxa"/>
          </w:tcPr>
          <w:p w14:paraId="01F68A06" w14:textId="387BEFE3" w:rsidR="004E3757" w:rsidRDefault="002952A7" w:rsidP="00D81E4A">
            <w:pPr>
              <w:pStyle w:val="Akapitzlist"/>
              <w:ind w:left="0"/>
            </w:pPr>
            <w:r>
              <w:lastRenderedPageBreak/>
              <w:t>PP9</w:t>
            </w:r>
          </w:p>
        </w:tc>
        <w:tc>
          <w:tcPr>
            <w:tcW w:w="8505" w:type="dxa"/>
          </w:tcPr>
          <w:p w14:paraId="6A19C6E4" w14:textId="650E1CC3" w:rsidR="004E3757" w:rsidRDefault="004E3757" w:rsidP="00D81E4A">
            <w:pPr>
              <w:pStyle w:val="Akapitzlist"/>
              <w:ind w:left="0"/>
            </w:pPr>
            <w:bookmarkStart w:id="36" w:name="_Hlk101785386"/>
            <w:r>
              <w:t>System musi być zgodny ze standardem WCAG 2.</w:t>
            </w:r>
            <w:r w:rsidR="00006674">
              <w:t>1</w:t>
            </w:r>
            <w:r w:rsidR="003027A3">
              <w:t xml:space="preserve"> na poziomie AA, zarówno w odniesieniu do raportów i analiz generowanych w przeglądarce, jak i raportów i analiz eksportowanych do plików w formacie PDF.</w:t>
            </w:r>
            <w:bookmarkEnd w:id="36"/>
          </w:p>
        </w:tc>
        <w:tc>
          <w:tcPr>
            <w:tcW w:w="1134" w:type="dxa"/>
          </w:tcPr>
          <w:p w14:paraId="79F01A4E" w14:textId="6972615E" w:rsidR="004E3757" w:rsidRDefault="00D617F3" w:rsidP="00D81E4A">
            <w:r>
              <w:t>1</w:t>
            </w:r>
          </w:p>
        </w:tc>
      </w:tr>
    </w:tbl>
    <w:p w14:paraId="2220755F" w14:textId="2830260C" w:rsidR="00B84F20" w:rsidRDefault="00B84F20" w:rsidP="00D81E4A">
      <w:pPr>
        <w:pStyle w:val="Akapitzlist"/>
        <w:ind w:left="-284" w:right="-851"/>
      </w:pPr>
    </w:p>
    <w:p w14:paraId="5A306C7B" w14:textId="162EB1B5" w:rsidR="00316FBC" w:rsidRDefault="00316FBC" w:rsidP="00581973">
      <w:pPr>
        <w:pStyle w:val="Akapitzlist"/>
        <w:numPr>
          <w:ilvl w:val="3"/>
          <w:numId w:val="1"/>
        </w:numPr>
        <w:ind w:left="-284" w:right="-851"/>
        <w:rPr>
          <w:b/>
          <w:bCs/>
        </w:rPr>
      </w:pPr>
      <w:r w:rsidRPr="00316FBC">
        <w:rPr>
          <w:b/>
          <w:bCs/>
        </w:rPr>
        <w:t xml:space="preserve">Wymagania w zakresie </w:t>
      </w:r>
      <w:r w:rsidR="00175A9B">
        <w:rPr>
          <w:b/>
          <w:bCs/>
        </w:rPr>
        <w:t>realizacji Przedmiotu Zamówienia</w:t>
      </w:r>
    </w:p>
    <w:p w14:paraId="18643570" w14:textId="44A2E474" w:rsidR="00175A9B" w:rsidRDefault="00175A9B" w:rsidP="009424BC">
      <w:pPr>
        <w:pStyle w:val="Akapitzlist"/>
        <w:ind w:left="-284" w:right="-851"/>
      </w:pPr>
      <w:r>
        <w:t>W ramach realizacji Przedmiotu Zamówienia</w:t>
      </w:r>
      <w:r w:rsidR="00A54C41">
        <w:t xml:space="preserve"> Wykonawca zobowiązany jest do spełnienia niżej wyszczególnionych wymagań:</w:t>
      </w:r>
    </w:p>
    <w:p w14:paraId="3823117B" w14:textId="34625F45" w:rsidR="00A54C41" w:rsidRDefault="00A54C41" w:rsidP="00175A9B">
      <w:pPr>
        <w:pStyle w:val="Akapitzlist"/>
        <w:ind w:left="-284" w:right="-851"/>
        <w:jc w:val="both"/>
      </w:pPr>
    </w:p>
    <w:p w14:paraId="052FE790" w14:textId="53DF4AF2" w:rsidR="00A54C41" w:rsidRDefault="00A54C41" w:rsidP="009424BC">
      <w:pPr>
        <w:pStyle w:val="Akapitzlist"/>
        <w:ind w:left="-633" w:right="-851"/>
      </w:pPr>
      <w:r>
        <w:t xml:space="preserve">Tabela </w:t>
      </w:r>
      <w:r w:rsidR="008124E1">
        <w:t>7</w:t>
      </w:r>
      <w:r>
        <w:t>. Wymagania w zakresie realizacji Przedmiotu Zamówienia</w:t>
      </w:r>
    </w:p>
    <w:tbl>
      <w:tblPr>
        <w:tblStyle w:val="Tabela-Siatka"/>
        <w:tblW w:w="10343" w:type="dxa"/>
        <w:tblLook w:val="04A0" w:firstRow="1" w:lastRow="0" w:firstColumn="1" w:lastColumn="0" w:noHBand="0" w:noVBand="1"/>
      </w:tblPr>
      <w:tblGrid>
        <w:gridCol w:w="704"/>
        <w:gridCol w:w="8505"/>
        <w:gridCol w:w="1134"/>
      </w:tblGrid>
      <w:tr w:rsidR="00A54C41" w:rsidRPr="00716EE9" w14:paraId="54787475" w14:textId="77777777" w:rsidTr="51FB1C29">
        <w:tc>
          <w:tcPr>
            <w:tcW w:w="704" w:type="dxa"/>
          </w:tcPr>
          <w:p w14:paraId="19D32B00" w14:textId="77777777" w:rsidR="00A54C41" w:rsidRPr="00716EE9" w:rsidRDefault="00A54C41" w:rsidP="009424BC">
            <w:pPr>
              <w:pStyle w:val="Akapitzlist"/>
              <w:ind w:left="0" w:right="-851"/>
              <w:rPr>
                <w:b/>
                <w:bCs/>
              </w:rPr>
            </w:pPr>
            <w:r>
              <w:rPr>
                <w:b/>
                <w:bCs/>
              </w:rPr>
              <w:t>ID</w:t>
            </w:r>
          </w:p>
        </w:tc>
        <w:tc>
          <w:tcPr>
            <w:tcW w:w="8505" w:type="dxa"/>
          </w:tcPr>
          <w:p w14:paraId="55254E81" w14:textId="77777777" w:rsidR="00A54C41" w:rsidRPr="00716EE9" w:rsidRDefault="00A54C41" w:rsidP="009424BC">
            <w:pPr>
              <w:pStyle w:val="Akapitzlist"/>
              <w:ind w:left="0" w:right="-851"/>
              <w:rPr>
                <w:b/>
                <w:bCs/>
              </w:rPr>
            </w:pPr>
            <w:r>
              <w:rPr>
                <w:b/>
                <w:bCs/>
              </w:rPr>
              <w:t>Opis</w:t>
            </w:r>
          </w:p>
        </w:tc>
        <w:tc>
          <w:tcPr>
            <w:tcW w:w="1134" w:type="dxa"/>
          </w:tcPr>
          <w:p w14:paraId="13418AD9" w14:textId="77777777" w:rsidR="00A54C41" w:rsidRPr="00716EE9" w:rsidRDefault="00A54C41" w:rsidP="009424BC">
            <w:pPr>
              <w:pStyle w:val="Akapitzlist"/>
              <w:ind w:left="0" w:right="-851"/>
              <w:rPr>
                <w:b/>
                <w:bCs/>
              </w:rPr>
            </w:pPr>
            <w:r>
              <w:rPr>
                <w:b/>
                <w:bCs/>
              </w:rPr>
              <w:t xml:space="preserve">Priorytet                      </w:t>
            </w:r>
          </w:p>
        </w:tc>
      </w:tr>
      <w:tr w:rsidR="00A54C41" w14:paraId="65916DF9" w14:textId="77777777" w:rsidTr="51FB1C29">
        <w:tc>
          <w:tcPr>
            <w:tcW w:w="704" w:type="dxa"/>
          </w:tcPr>
          <w:p w14:paraId="2C188D3D" w14:textId="1901613E" w:rsidR="00A54C41" w:rsidRDefault="002952A7" w:rsidP="009424BC">
            <w:pPr>
              <w:pStyle w:val="Akapitzlist"/>
              <w:ind w:left="0"/>
            </w:pPr>
            <w:r>
              <w:t>PZ1</w:t>
            </w:r>
          </w:p>
        </w:tc>
        <w:tc>
          <w:tcPr>
            <w:tcW w:w="8505" w:type="dxa"/>
          </w:tcPr>
          <w:p w14:paraId="44EF23BE" w14:textId="050AE4A2" w:rsidR="006300C5" w:rsidRDefault="62E8C371" w:rsidP="009424BC">
            <w:pPr>
              <w:pStyle w:val="Akapitzlist"/>
              <w:ind w:left="0"/>
            </w:pPr>
            <w:r>
              <w:t>Wytworzenie</w:t>
            </w:r>
            <w:r w:rsidR="00E06BB9" w:rsidDel="62E8C371">
              <w:t xml:space="preserve"> </w:t>
            </w:r>
            <w:r w:rsidR="61E8FF34">
              <w:t xml:space="preserve">oraz Rozwój </w:t>
            </w:r>
            <w:r>
              <w:t xml:space="preserve">oprogramowania Systemu zostanie zrealizowane zgodnie z metodyką zwinną (agile) – SCRUM, przy uwzględnieniu </w:t>
            </w:r>
            <w:proofErr w:type="spellStart"/>
            <w:r>
              <w:t>Large</w:t>
            </w:r>
            <w:proofErr w:type="spellEnd"/>
            <w:r>
              <w:t xml:space="preserve"> -</w:t>
            </w:r>
            <w:proofErr w:type="spellStart"/>
            <w:r>
              <w:t>Scale</w:t>
            </w:r>
            <w:proofErr w:type="spellEnd"/>
            <w:r>
              <w:t xml:space="preserve"> </w:t>
            </w:r>
            <w:proofErr w:type="spellStart"/>
            <w:r>
              <w:t>Scrum</w:t>
            </w:r>
            <w:proofErr w:type="spellEnd"/>
            <w:r>
              <w:t xml:space="preserve">. </w:t>
            </w:r>
            <w:r w:rsidR="5D394AF9">
              <w:t xml:space="preserve"> </w:t>
            </w:r>
            <w:r w:rsidR="3F89FE93">
              <w:t>Wykonawca może stosować inną metodykę przy kierowaniu pracami własnego zespołu.</w:t>
            </w:r>
            <w:r w:rsidR="58EDF42F">
              <w:t xml:space="preserve"> W przypadku niewykonania w danym Sprincie wszystkich wyznaczonych podczas Planowania Sprintu Zadań, Wykonawca zrealizuje te brakujące Wymagania w Sprincie lub Sprintach w przyszłości lub zrezygnuje </w:t>
            </w:r>
            <w:r w:rsidR="68045BB5">
              <w:t xml:space="preserve">z ich realizacji </w:t>
            </w:r>
            <w:r w:rsidR="58EDF42F">
              <w:t xml:space="preserve">w całości – zgodnie z dyspozycjami otrzymanymi od Product </w:t>
            </w:r>
            <w:proofErr w:type="spellStart"/>
            <w:r w:rsidR="58EDF42F">
              <w:t>Ownera</w:t>
            </w:r>
            <w:proofErr w:type="spellEnd"/>
            <w:r w:rsidR="58EDF42F">
              <w:t>.</w:t>
            </w:r>
          </w:p>
        </w:tc>
        <w:tc>
          <w:tcPr>
            <w:tcW w:w="1134" w:type="dxa"/>
          </w:tcPr>
          <w:p w14:paraId="253B0DE9" w14:textId="79EEFF55" w:rsidR="00A54C41" w:rsidRDefault="00D617F3" w:rsidP="009424BC">
            <w:r>
              <w:t>1</w:t>
            </w:r>
          </w:p>
        </w:tc>
      </w:tr>
      <w:tr w:rsidR="009A62F6" w14:paraId="49E772A4" w14:textId="77777777" w:rsidTr="51FB1C29">
        <w:tc>
          <w:tcPr>
            <w:tcW w:w="704" w:type="dxa"/>
          </w:tcPr>
          <w:p w14:paraId="414EA133" w14:textId="1F8C494F" w:rsidR="009A62F6" w:rsidRDefault="003246D5" w:rsidP="009424BC">
            <w:pPr>
              <w:pStyle w:val="Akapitzlist"/>
              <w:ind w:left="0"/>
            </w:pPr>
            <w:r>
              <w:t>PZ2</w:t>
            </w:r>
          </w:p>
        </w:tc>
        <w:tc>
          <w:tcPr>
            <w:tcW w:w="8505" w:type="dxa"/>
          </w:tcPr>
          <w:p w14:paraId="3E4D49DF" w14:textId="454FB7C4" w:rsidR="009A62F6" w:rsidRDefault="15323FEF" w:rsidP="009424BC">
            <w:pPr>
              <w:pStyle w:val="Akapitzlist"/>
              <w:ind w:left="0"/>
            </w:pPr>
            <w:r>
              <w:t>W ramach każdego Sprintu</w:t>
            </w:r>
            <w:r w:rsidR="009A62F6" w:rsidDel="15323FEF">
              <w:t xml:space="preserve"> </w:t>
            </w:r>
            <w:r>
              <w:t xml:space="preserve">będą odbywać się następujące spotkania </w:t>
            </w:r>
            <w:proofErr w:type="spellStart"/>
            <w:r>
              <w:t>scrumowe</w:t>
            </w:r>
            <w:proofErr w:type="spellEnd"/>
            <w:r>
              <w:t xml:space="preserve">: Planowanie Sprintu, Codzienny </w:t>
            </w:r>
            <w:proofErr w:type="spellStart"/>
            <w:r>
              <w:t>Scrum</w:t>
            </w:r>
            <w:proofErr w:type="spellEnd"/>
            <w:r>
              <w:t xml:space="preserve">, Przegląd Sprintu, Udoskonalenie </w:t>
            </w:r>
            <w:r w:rsidR="76823438">
              <w:t>Produkt</w:t>
            </w:r>
            <w:r>
              <w:t xml:space="preserve"> </w:t>
            </w:r>
            <w:proofErr w:type="spellStart"/>
            <w:r>
              <w:t>Backlogu</w:t>
            </w:r>
            <w:proofErr w:type="spellEnd"/>
            <w:r>
              <w:t xml:space="preserve"> i Retrospektywa Sprintu – zgodnie z opisem poniżej. W razie konieczności uczestnictwa w tych spotkaniach tych samych osób, będą one organizowane w czasie umożliwiającym taką obecność. Przewidywane są też spotkania dotyczące m.in. integracji, w których będą uczestniczyć m.in. przedstawiciele wszystkich lub niektórych Zespołów Deweloperskich. W ramach każdego Sprintu Zespoły Deweloperskie będą pracowały </w:t>
            </w:r>
            <w:r w:rsidR="1106AC67">
              <w:t>transparentnie</w:t>
            </w:r>
            <w:r>
              <w:t xml:space="preserve"> względem siebie, chyba że Strony postanowią inaczej.</w:t>
            </w:r>
          </w:p>
          <w:p w14:paraId="1CB03D9E" w14:textId="77777777" w:rsidR="009A62F6" w:rsidRDefault="009A62F6" w:rsidP="009424BC">
            <w:pPr>
              <w:pStyle w:val="Akapitzlist"/>
              <w:ind w:left="0"/>
            </w:pPr>
          </w:p>
          <w:p w14:paraId="5922A72B" w14:textId="77777777" w:rsidR="009A62F6" w:rsidRDefault="009A62F6" w:rsidP="009424BC">
            <w:pPr>
              <w:pStyle w:val="Akapitzlist"/>
              <w:ind w:left="0"/>
            </w:pPr>
            <w:r>
              <w:t>Planowanie Sprintu:</w:t>
            </w:r>
          </w:p>
          <w:p w14:paraId="2E0AAEF9" w14:textId="3E937590" w:rsidR="009A62F6" w:rsidRDefault="009A62F6" w:rsidP="009424BC">
            <w:pPr>
              <w:pStyle w:val="Akapitzlist"/>
              <w:numPr>
                <w:ilvl w:val="0"/>
                <w:numId w:val="70"/>
              </w:numPr>
            </w:pPr>
            <w:r>
              <w:t xml:space="preserve">jego celem jest ustalenie zakresu pracy danego Zespołu Deweloperskiego w trakcie Sprintu – tj. ustalenie </w:t>
            </w:r>
            <w:proofErr w:type="spellStart"/>
            <w:r>
              <w:t>Backlogu</w:t>
            </w:r>
            <w:proofErr w:type="spellEnd"/>
            <w:r>
              <w:t xml:space="preserve"> Sprintu. Zakres ten ustala Product </w:t>
            </w:r>
            <w:proofErr w:type="spellStart"/>
            <w:r>
              <w:t>Owner</w:t>
            </w:r>
            <w:proofErr w:type="spellEnd"/>
            <w:r>
              <w:t xml:space="preserve">, Zespół Deweloperski i Zespół Analityków (lub jego przedstawiciel) w postaci Zadań Sprintu uporządkowanych w </w:t>
            </w:r>
            <w:proofErr w:type="spellStart"/>
            <w:r>
              <w:t>Backlogu</w:t>
            </w:r>
            <w:proofErr w:type="spellEnd"/>
            <w:r>
              <w:t xml:space="preserve"> Sprintu – opracowanych na podstawie odpowiednio wybranych Wymagań z Product </w:t>
            </w:r>
            <w:proofErr w:type="spellStart"/>
            <w:r>
              <w:t>Backlogu</w:t>
            </w:r>
            <w:proofErr w:type="spellEnd"/>
            <w:r>
              <w:t xml:space="preserve"> (które mogą być doprecyzowane lub podzielone) – które dzięki pracy Product </w:t>
            </w:r>
            <w:proofErr w:type="spellStart"/>
            <w:r>
              <w:t>Ownera</w:t>
            </w:r>
            <w:proofErr w:type="spellEnd"/>
            <w:r>
              <w:t xml:space="preserve"> oraz Zespołu Analityków spełniają Definicję Gotowości. Za prawidłowe sformułowanie Zadania Sprintu pod kątem merytorycznym oraz za spełnienie standardu Definicji Gotowości odpowiada Product </w:t>
            </w:r>
            <w:proofErr w:type="spellStart"/>
            <w:r>
              <w:t>Owner</w:t>
            </w:r>
            <w:proofErr w:type="spellEnd"/>
            <w:r>
              <w:t xml:space="preserve"> wspierany w tym zakresie przez Zespół Analityków. W celu uniknięcia wątpliwości, ostateczna decyzja co do ustalenia merytorycznego zakresu Sprintu należy do Product </w:t>
            </w:r>
            <w:proofErr w:type="spellStart"/>
            <w:r>
              <w:t>Ownera</w:t>
            </w:r>
            <w:proofErr w:type="spellEnd"/>
            <w:r w:rsidR="00815C8F">
              <w:t>,</w:t>
            </w:r>
          </w:p>
          <w:p w14:paraId="6AE74DB6" w14:textId="5A199EFB" w:rsidR="009A62F6" w:rsidRDefault="009A62F6" w:rsidP="009424BC">
            <w:pPr>
              <w:pStyle w:val="Akapitzlist"/>
              <w:numPr>
                <w:ilvl w:val="0"/>
                <w:numId w:val="70"/>
              </w:numPr>
            </w:pPr>
            <w:r>
              <w:t>w jego ramach zostaną także ustalone Kryteria Akceptacji w stosunku do poszczególnych Zadań Sprintu – na podstawie których weryfikowana będzie prawidłowość ich wykonania przez Zespół Deweloperski w bieżącym Sprincie</w:t>
            </w:r>
            <w:r w:rsidR="00815C8F">
              <w:t>,</w:t>
            </w:r>
          </w:p>
          <w:p w14:paraId="469D355B" w14:textId="0AB32520" w:rsidR="009A62F6" w:rsidRDefault="009A62F6" w:rsidP="009424BC">
            <w:pPr>
              <w:pStyle w:val="Akapitzlist"/>
              <w:numPr>
                <w:ilvl w:val="0"/>
                <w:numId w:val="70"/>
              </w:numPr>
            </w:pPr>
            <w:r>
              <w:t xml:space="preserve">ustalenia podejmowane w jego trakcie będą rejestrowane przez Zespół Deweloperski i potwierdzane przez Product </w:t>
            </w:r>
            <w:proofErr w:type="spellStart"/>
            <w:r>
              <w:t>Ownera</w:t>
            </w:r>
            <w:proofErr w:type="spellEnd"/>
            <w:r w:rsidR="00815C8F">
              <w:t>,</w:t>
            </w:r>
          </w:p>
          <w:p w14:paraId="1814AFD0" w14:textId="1F24BD03" w:rsidR="009A62F6" w:rsidRDefault="009A62F6" w:rsidP="009424BC">
            <w:pPr>
              <w:pStyle w:val="Akapitzlist"/>
              <w:numPr>
                <w:ilvl w:val="0"/>
                <w:numId w:val="70"/>
              </w:numPr>
            </w:pPr>
            <w:r>
              <w:t>jest organizowane w pierwszym dniu Sprintu, przed rozpoczęciem prac w jego ramach. Trwa nie dłużej niż 2</w:t>
            </w:r>
            <w:r w:rsidR="00815C8F">
              <w:t xml:space="preserve"> godziny,</w:t>
            </w:r>
          </w:p>
          <w:p w14:paraId="091A72D9" w14:textId="2DBC6CE5" w:rsidR="009A62F6" w:rsidRDefault="009A62F6" w:rsidP="009424BC">
            <w:pPr>
              <w:pStyle w:val="Akapitzlist"/>
              <w:numPr>
                <w:ilvl w:val="0"/>
                <w:numId w:val="70"/>
              </w:numPr>
            </w:pPr>
            <w:r>
              <w:t>wymaga się obecnoś</w:t>
            </w:r>
            <w:r w:rsidR="003246D5">
              <w:t>ci</w:t>
            </w:r>
            <w:r>
              <w:t xml:space="preserve"> Product </w:t>
            </w:r>
            <w:proofErr w:type="spellStart"/>
            <w:r>
              <w:t>Ownera</w:t>
            </w:r>
            <w:proofErr w:type="spellEnd"/>
            <w:r>
              <w:t xml:space="preserve">, wszystkich członków Zespołu Deweloperskiego, </w:t>
            </w:r>
            <w:proofErr w:type="spellStart"/>
            <w:r>
              <w:t>Scrum</w:t>
            </w:r>
            <w:proofErr w:type="spellEnd"/>
            <w:r>
              <w:t xml:space="preserve"> Mastera i przedstawiciela Zespołu Analityków. Może w nim uczestniczyć</w:t>
            </w:r>
            <w:r w:rsidR="003246D5">
              <w:t xml:space="preserve"> </w:t>
            </w:r>
            <w:r w:rsidR="003246D5" w:rsidRPr="003246D5">
              <w:t xml:space="preserve">Główny Architekt. Na zaproszenie Product </w:t>
            </w:r>
            <w:proofErr w:type="spellStart"/>
            <w:r w:rsidR="003246D5" w:rsidRPr="003246D5">
              <w:t>Ownera</w:t>
            </w:r>
            <w:proofErr w:type="spellEnd"/>
            <w:r w:rsidR="003246D5" w:rsidRPr="003246D5">
              <w:t xml:space="preserve"> lub Kierownika Projektu mogą wziąć w nim udział także inne osoby</w:t>
            </w:r>
            <w:r w:rsidR="00815C8F">
              <w:t>.</w:t>
            </w:r>
          </w:p>
          <w:p w14:paraId="1EDCF6D3" w14:textId="77777777" w:rsidR="009A62F6" w:rsidRDefault="009A62F6" w:rsidP="009424BC"/>
          <w:p w14:paraId="06277FD6" w14:textId="77777777" w:rsidR="009A62F6" w:rsidRDefault="009A62F6" w:rsidP="009424BC">
            <w:r>
              <w:t>Codzienny SCRUM:</w:t>
            </w:r>
          </w:p>
          <w:p w14:paraId="1DC634C3" w14:textId="6F041C26" w:rsidR="009A62F6" w:rsidRDefault="009A62F6" w:rsidP="009424BC">
            <w:pPr>
              <w:pStyle w:val="Akapitzlist"/>
              <w:numPr>
                <w:ilvl w:val="0"/>
                <w:numId w:val="74"/>
              </w:numPr>
            </w:pPr>
            <w:r>
              <w:t xml:space="preserve">jego celem jest inspekcja pracy danego Zespołu Deweloperskiego w mijającym dniu pracy – w tym w szczególności wymiana informacji pomiędzy członkami Zespołu Deweloperskiego i identyfikacja napotkanych przeszkód, a także aktualizacja przez </w:t>
            </w:r>
            <w:r>
              <w:lastRenderedPageBreak/>
              <w:t>Zespół Deweloperski planu prac, jakie mają zostać zrealizowane w ramach bieżącego Sprintu w ciągu najbliższych 24 godzin</w:t>
            </w:r>
            <w:r w:rsidR="0083090D">
              <w:t>,</w:t>
            </w:r>
          </w:p>
          <w:p w14:paraId="57E2D21D" w14:textId="69CBA783" w:rsidR="009A62F6" w:rsidRDefault="15323FEF" w:rsidP="009424BC">
            <w:pPr>
              <w:pStyle w:val="Akapitzlist"/>
              <w:numPr>
                <w:ilvl w:val="0"/>
                <w:numId w:val="73"/>
              </w:numPr>
            </w:pPr>
            <w:r>
              <w:t>ustalenia podejmowane w jego trakcie będą rejestrowane przez poszczególnych członków Zespołu Deweloperskiego w zakresie ich dotyczącym</w:t>
            </w:r>
            <w:r w:rsidR="1A07F900">
              <w:t>,</w:t>
            </w:r>
          </w:p>
          <w:p w14:paraId="33A381FF" w14:textId="7F7CDE8F" w:rsidR="009A62F6" w:rsidRDefault="009A62F6" w:rsidP="009424BC">
            <w:pPr>
              <w:pStyle w:val="Akapitzlist"/>
              <w:numPr>
                <w:ilvl w:val="0"/>
                <w:numId w:val="72"/>
              </w:numPr>
            </w:pPr>
            <w:r>
              <w:t>jest organizowany codziennie, o stałej porze dla każdego Zespołu Deweloperskiego. Powinien trwać nie dłużej niż 15 minut</w:t>
            </w:r>
            <w:r w:rsidR="0083090D">
              <w:t>,</w:t>
            </w:r>
          </w:p>
          <w:p w14:paraId="70B48FCD" w14:textId="2D64C42E" w:rsidR="009A62F6" w:rsidRDefault="009A62F6" w:rsidP="009424BC">
            <w:pPr>
              <w:pStyle w:val="Akapitzlist"/>
              <w:numPr>
                <w:ilvl w:val="0"/>
                <w:numId w:val="71"/>
              </w:numPr>
            </w:pPr>
            <w:r>
              <w:t>wymaga się obecnoś</w:t>
            </w:r>
            <w:r w:rsidR="00662541">
              <w:t>ć</w:t>
            </w:r>
            <w:r>
              <w:t xml:space="preserve"> wszystkich członków Zespołu Deweloperskiego i </w:t>
            </w:r>
            <w:proofErr w:type="spellStart"/>
            <w:r>
              <w:t>Scrum</w:t>
            </w:r>
            <w:proofErr w:type="spellEnd"/>
            <w:r>
              <w:t xml:space="preserve"> Mastera.</w:t>
            </w:r>
          </w:p>
          <w:p w14:paraId="32638001" w14:textId="77777777" w:rsidR="009A62F6" w:rsidRDefault="009A62F6" w:rsidP="009424BC"/>
          <w:p w14:paraId="268E2CF2" w14:textId="77777777" w:rsidR="009A62F6" w:rsidRDefault="009A62F6" w:rsidP="009424BC">
            <w:r>
              <w:t>Przegląd Sprintu</w:t>
            </w:r>
            <w:r w:rsidR="006300C5">
              <w:t>:</w:t>
            </w:r>
          </w:p>
          <w:p w14:paraId="0FAD3630" w14:textId="46C9766D" w:rsidR="006300C5" w:rsidRDefault="006300C5" w:rsidP="009424BC">
            <w:pPr>
              <w:pStyle w:val="Akapitzlist"/>
              <w:numPr>
                <w:ilvl w:val="0"/>
                <w:numId w:val="71"/>
              </w:numPr>
            </w:pPr>
            <w:r>
              <w:t xml:space="preserve">jego celem jest sprawdzenie, czy zostały wykonane przez Wykonawcę wyznaczone w danym Sprincie Zadania. Efekty prac bieżącego Sprintu są prezentowane Product </w:t>
            </w:r>
            <w:proofErr w:type="spellStart"/>
            <w:r>
              <w:t>Ownerowi</w:t>
            </w:r>
            <w:proofErr w:type="spellEnd"/>
            <w:r>
              <w:t xml:space="preserve"> oraz ewentualnie uczestniczącym w spotkaniu innym osobom (interesariuszom) i Kierownikom Projektu przez Zespół Deweloperski. Weryfikacja wykonania prac przebiega w odniesieniu do Definicji Ukończenia, w tym w szczególności Kryteriów Akceptacji, jednakże nie musi polegać na dokładnym sprawdzeniu działania efektów prac przeprowadzonych w ramach danych Zadań Sprintu, tj. należytości ich wykonania – ta zostanie zrealizowana w ramach testów akceptacyjnych Systemu. Tym samym Akceptacja Sprintu nie stanowi odbioru w rozumieniu art. 643 Kodeksu cywilnego</w:t>
            </w:r>
            <w:r w:rsidR="007B2DA5">
              <w:t>,</w:t>
            </w:r>
          </w:p>
          <w:p w14:paraId="03048816" w14:textId="354E4B17" w:rsidR="006300C5" w:rsidRDefault="006300C5" w:rsidP="009424BC">
            <w:pPr>
              <w:pStyle w:val="Akapitzlist"/>
              <w:numPr>
                <w:ilvl w:val="0"/>
                <w:numId w:val="71"/>
              </w:numPr>
            </w:pPr>
            <w:r>
              <w:t xml:space="preserve">ustalenia podejmowane w jego trakcie będą rejestrowane przez Zespół Deweloperski lub/i Product </w:t>
            </w:r>
            <w:proofErr w:type="spellStart"/>
            <w:r>
              <w:t>Ownera</w:t>
            </w:r>
            <w:proofErr w:type="spellEnd"/>
            <w:r w:rsidR="007B2DA5">
              <w:t>,</w:t>
            </w:r>
          </w:p>
          <w:p w14:paraId="20CD6620" w14:textId="0DC6D22F" w:rsidR="006300C5" w:rsidRDefault="006300C5" w:rsidP="009424BC">
            <w:pPr>
              <w:pStyle w:val="Akapitzlist"/>
              <w:numPr>
                <w:ilvl w:val="0"/>
                <w:numId w:val="71"/>
              </w:numPr>
            </w:pPr>
            <w:r>
              <w:t xml:space="preserve">wymaga się obecności Product </w:t>
            </w:r>
            <w:proofErr w:type="spellStart"/>
            <w:r>
              <w:t>Ownera</w:t>
            </w:r>
            <w:proofErr w:type="spellEnd"/>
            <w:r>
              <w:t xml:space="preserve">, wszystkich członków Zespołu Deweloperskiego, </w:t>
            </w:r>
            <w:proofErr w:type="spellStart"/>
            <w:r>
              <w:t>Scrum</w:t>
            </w:r>
            <w:proofErr w:type="spellEnd"/>
            <w:r>
              <w:t xml:space="preserve"> Mastera i przedstawiciela Zespołu Analityków. Mogą brać w nim udział Główny Architekt oraz na zaproszenie Product </w:t>
            </w:r>
            <w:proofErr w:type="spellStart"/>
            <w:r>
              <w:t>Ownera</w:t>
            </w:r>
            <w:proofErr w:type="spellEnd"/>
            <w:r>
              <w:t xml:space="preserve"> lub Kierownika Projektu, także inne osoby.</w:t>
            </w:r>
          </w:p>
          <w:p w14:paraId="3196636A" w14:textId="77777777" w:rsidR="006300C5" w:rsidRDefault="006300C5" w:rsidP="009424BC"/>
          <w:p w14:paraId="20768413" w14:textId="77777777" w:rsidR="006300C5" w:rsidRDefault="006300C5" w:rsidP="009424BC">
            <w:r>
              <w:t>Retrospektywa sprintu:</w:t>
            </w:r>
          </w:p>
          <w:p w14:paraId="0A145347" w14:textId="394534A6" w:rsidR="006300C5" w:rsidRDefault="006300C5" w:rsidP="009424BC">
            <w:pPr>
              <w:pStyle w:val="Akapitzlist"/>
              <w:numPr>
                <w:ilvl w:val="0"/>
                <w:numId w:val="78"/>
              </w:numPr>
            </w:pPr>
            <w:r>
              <w:t xml:space="preserve">jej celem jest inspekcja sposobu pracy zespołu </w:t>
            </w:r>
            <w:proofErr w:type="spellStart"/>
            <w:r>
              <w:t>scrumowego</w:t>
            </w:r>
            <w:proofErr w:type="spellEnd"/>
            <w:r>
              <w:t xml:space="preserve"> </w:t>
            </w:r>
            <w:proofErr w:type="spellStart"/>
            <w:r>
              <w:t>oraz,o</w:t>
            </w:r>
            <w:proofErr w:type="spellEnd"/>
            <w:r>
              <w:t xml:space="preserve"> ile zachodzi taka</w:t>
            </w:r>
            <w:r w:rsidR="00284614">
              <w:t xml:space="preserve"> konieczność</w:t>
            </w:r>
            <w:r>
              <w:t>, przygotowanie planu usprawnień optymalizującego działanie Stron, m.in. w obszarze komunikacji, procesu, aspektu ludzkiego współpracy</w:t>
            </w:r>
            <w:r w:rsidR="00027453">
              <w:t>,</w:t>
            </w:r>
          </w:p>
          <w:p w14:paraId="48CB8217" w14:textId="2F94E82A" w:rsidR="006300C5" w:rsidRDefault="006300C5" w:rsidP="009424BC">
            <w:pPr>
              <w:pStyle w:val="Akapitzlist"/>
              <w:numPr>
                <w:ilvl w:val="0"/>
                <w:numId w:val="77"/>
              </w:numPr>
            </w:pPr>
            <w:r>
              <w:t xml:space="preserve">ustalenia podejmowane w jej trakcie będą rejestrowane przez </w:t>
            </w:r>
            <w:proofErr w:type="spellStart"/>
            <w:r>
              <w:t>Scrum</w:t>
            </w:r>
            <w:proofErr w:type="spellEnd"/>
            <w:r>
              <w:t xml:space="preserve"> Mastera</w:t>
            </w:r>
            <w:r w:rsidR="00027453">
              <w:t>,</w:t>
            </w:r>
          </w:p>
          <w:p w14:paraId="661DDB00" w14:textId="297B65D1" w:rsidR="006300C5" w:rsidRDefault="006300C5" w:rsidP="009424BC">
            <w:pPr>
              <w:pStyle w:val="Akapitzlist"/>
              <w:numPr>
                <w:ilvl w:val="0"/>
                <w:numId w:val="75"/>
              </w:numPr>
            </w:pPr>
            <w:r>
              <w:t xml:space="preserve">wymaga się obecności Product </w:t>
            </w:r>
            <w:proofErr w:type="spellStart"/>
            <w:r>
              <w:t>Ownera</w:t>
            </w:r>
            <w:proofErr w:type="spellEnd"/>
            <w:r>
              <w:t xml:space="preserve">, wszystkich członków Zespołu Deweloperskiego, </w:t>
            </w:r>
            <w:proofErr w:type="spellStart"/>
            <w:r>
              <w:t>Scrum</w:t>
            </w:r>
            <w:proofErr w:type="spellEnd"/>
            <w:r>
              <w:t xml:space="preserve"> Mastera.</w:t>
            </w:r>
          </w:p>
          <w:p w14:paraId="59900CF7" w14:textId="77777777" w:rsidR="006300C5" w:rsidRDefault="006300C5" w:rsidP="009424BC"/>
          <w:p w14:paraId="496F7DD4" w14:textId="77777777" w:rsidR="006300C5" w:rsidRDefault="006300C5" w:rsidP="009424BC">
            <w:r w:rsidRPr="006300C5">
              <w:t xml:space="preserve">Udoskonalenie Product </w:t>
            </w:r>
            <w:proofErr w:type="spellStart"/>
            <w:r w:rsidRPr="006300C5">
              <w:t>Backlogu</w:t>
            </w:r>
            <w:proofErr w:type="spellEnd"/>
            <w:r>
              <w:t>:</w:t>
            </w:r>
          </w:p>
          <w:p w14:paraId="57B64855" w14:textId="2F01905C" w:rsidR="006300C5" w:rsidRDefault="57805589" w:rsidP="009424BC">
            <w:pPr>
              <w:pStyle w:val="Akapitzlist"/>
              <w:numPr>
                <w:ilvl w:val="0"/>
                <w:numId w:val="75"/>
              </w:numPr>
            </w:pPr>
            <w:r>
              <w:t xml:space="preserve">jego celem jest weryfikacja zasadności wymagań, aktualizacja wymagań, ewentualne dodanie nowych </w:t>
            </w:r>
            <w:bookmarkStart w:id="37" w:name="_Int_ChOkwqd2"/>
            <w:r>
              <w:t>wymagań ,</w:t>
            </w:r>
            <w:bookmarkEnd w:id="37"/>
            <w:r>
              <w:t xml:space="preserve"> ustalenie priorytetów wymagań</w:t>
            </w:r>
            <w:r w:rsidR="1BDD3ACF">
              <w:t>,</w:t>
            </w:r>
          </w:p>
          <w:p w14:paraId="0701BF79" w14:textId="352BF7A6" w:rsidR="006300C5" w:rsidRDefault="57805589" w:rsidP="009424BC">
            <w:pPr>
              <w:pStyle w:val="Akapitzlist"/>
              <w:numPr>
                <w:ilvl w:val="0"/>
                <w:numId w:val="75"/>
              </w:numPr>
            </w:pPr>
            <w:r>
              <w:t xml:space="preserve">określenie i </w:t>
            </w:r>
            <w:r w:rsidR="58EDF42F">
              <w:t xml:space="preserve">uszczegółowienie wymagań planowanych </w:t>
            </w:r>
            <w:r>
              <w:t xml:space="preserve">do realizacji </w:t>
            </w:r>
            <w:r w:rsidR="58EDF42F">
              <w:t>na następny Sprint</w:t>
            </w:r>
            <w:r w:rsidR="1BDD3ACF">
              <w:t>,</w:t>
            </w:r>
          </w:p>
          <w:p w14:paraId="691B2938" w14:textId="102D78A6" w:rsidR="006300C5" w:rsidRDefault="006300C5" w:rsidP="009424BC">
            <w:pPr>
              <w:pStyle w:val="Akapitzlist"/>
              <w:numPr>
                <w:ilvl w:val="0"/>
                <w:numId w:val="75"/>
              </w:numPr>
            </w:pPr>
            <w:r>
              <w:t xml:space="preserve">przypisanie ogólnych szacowań dla uszczegółowionych </w:t>
            </w:r>
            <w:r w:rsidR="005D74E5">
              <w:t>w</w:t>
            </w:r>
            <w:r>
              <w:t>ymagań</w:t>
            </w:r>
            <w:r w:rsidR="00281A9D">
              <w:t>,</w:t>
            </w:r>
          </w:p>
          <w:p w14:paraId="52094640" w14:textId="3B7A2DF4" w:rsidR="006300C5" w:rsidRDefault="006300C5" w:rsidP="009424BC">
            <w:pPr>
              <w:pStyle w:val="Akapitzlist"/>
              <w:numPr>
                <w:ilvl w:val="0"/>
                <w:numId w:val="75"/>
              </w:numPr>
            </w:pPr>
            <w:r>
              <w:t xml:space="preserve">wyjaśnienie </w:t>
            </w:r>
            <w:r w:rsidR="00D60DB6">
              <w:t>w</w:t>
            </w:r>
            <w:r>
              <w:t>ymagań Zespołowi Deweloperskiemu</w:t>
            </w:r>
            <w:r w:rsidR="00281A9D">
              <w:t>,</w:t>
            </w:r>
          </w:p>
          <w:p w14:paraId="48D8D739" w14:textId="4570809A" w:rsidR="006300C5" w:rsidRDefault="3E867B8C" w:rsidP="009424BC">
            <w:pPr>
              <w:pStyle w:val="Akapitzlist"/>
              <w:numPr>
                <w:ilvl w:val="0"/>
                <w:numId w:val="75"/>
              </w:numPr>
            </w:pPr>
            <w:r>
              <w:t xml:space="preserve">podjęte </w:t>
            </w:r>
            <w:r w:rsidR="58EDF42F">
              <w:t xml:space="preserve">ustalenia będą rejestrowane przez Product </w:t>
            </w:r>
            <w:proofErr w:type="spellStart"/>
            <w:r w:rsidR="58EDF42F">
              <w:t>Ownera</w:t>
            </w:r>
            <w:proofErr w:type="spellEnd"/>
            <w:r w:rsidR="28AC742F">
              <w:t>,</w:t>
            </w:r>
          </w:p>
          <w:p w14:paraId="008AEBA3" w14:textId="415DCEA4" w:rsidR="006300C5" w:rsidRDefault="006300C5" w:rsidP="009424BC">
            <w:pPr>
              <w:pStyle w:val="Akapitzlist"/>
              <w:numPr>
                <w:ilvl w:val="0"/>
                <w:numId w:val="75"/>
              </w:numPr>
            </w:pPr>
            <w:r>
              <w:t xml:space="preserve">wymaga się </w:t>
            </w:r>
            <w:r w:rsidR="00D6298D">
              <w:t xml:space="preserve">obecności </w:t>
            </w:r>
            <w:r>
              <w:t xml:space="preserve">Product </w:t>
            </w:r>
            <w:proofErr w:type="spellStart"/>
            <w:r>
              <w:t>Ownera</w:t>
            </w:r>
            <w:proofErr w:type="spellEnd"/>
            <w:r>
              <w:t xml:space="preserve">, wszystkich członków Zespołu Deweloperskiego i </w:t>
            </w:r>
            <w:proofErr w:type="spellStart"/>
            <w:r>
              <w:t>Scrum</w:t>
            </w:r>
            <w:proofErr w:type="spellEnd"/>
            <w:r>
              <w:t xml:space="preserve"> Mastera.</w:t>
            </w:r>
          </w:p>
        </w:tc>
        <w:tc>
          <w:tcPr>
            <w:tcW w:w="1134" w:type="dxa"/>
          </w:tcPr>
          <w:p w14:paraId="6C7E71FA" w14:textId="2B83A5A1" w:rsidR="009A62F6" w:rsidDel="00D617F3" w:rsidRDefault="003246D5" w:rsidP="009424BC">
            <w:r>
              <w:lastRenderedPageBreak/>
              <w:t>1</w:t>
            </w:r>
          </w:p>
        </w:tc>
      </w:tr>
      <w:tr w:rsidR="00C476C1" w14:paraId="23E8BB62" w14:textId="77777777" w:rsidTr="51FB1C29">
        <w:tc>
          <w:tcPr>
            <w:tcW w:w="704" w:type="dxa"/>
          </w:tcPr>
          <w:p w14:paraId="74A12A6E" w14:textId="46CD4584" w:rsidR="00C476C1" w:rsidRDefault="002952A7" w:rsidP="009424BC">
            <w:pPr>
              <w:pStyle w:val="Akapitzlist"/>
              <w:ind w:left="0"/>
            </w:pPr>
            <w:r>
              <w:t>PZ</w:t>
            </w:r>
            <w:r w:rsidR="003246D5">
              <w:t>3</w:t>
            </w:r>
          </w:p>
        </w:tc>
        <w:tc>
          <w:tcPr>
            <w:tcW w:w="8505" w:type="dxa"/>
          </w:tcPr>
          <w:p w14:paraId="65E5C282" w14:textId="47416C63" w:rsidR="00C476C1" w:rsidRDefault="00C476C1" w:rsidP="009424BC">
            <w:pPr>
              <w:pStyle w:val="Akapitzlist"/>
              <w:ind w:left="0"/>
            </w:pPr>
            <w:r>
              <w:t>W trakcie realizacji Przedmiotu Zamówienia Wykonawca zobowiązany jest uwzględnić specyfikę działalności Funduszu</w:t>
            </w:r>
            <w:r w:rsidR="00F004AC">
              <w:t xml:space="preserve"> </w:t>
            </w:r>
            <w:r w:rsidR="00D60DB6">
              <w:t>(</w:t>
            </w:r>
            <w:r w:rsidR="00F004AC">
              <w:t>m</w:t>
            </w:r>
            <w:r w:rsidR="001F30CA">
              <w:t>.</w:t>
            </w:r>
            <w:r>
              <w:t xml:space="preserve">in. struktura organizacyjna Funduszu i zadania realizowane przez Fundusz). Ponadto Wykonawca musi uwzględnić wymagania funkcjonalne i </w:t>
            </w:r>
            <w:proofErr w:type="spellStart"/>
            <w:r>
              <w:t>pozafunkcjonalne</w:t>
            </w:r>
            <w:proofErr w:type="spellEnd"/>
            <w:r>
              <w:t xml:space="preserve"> zarówno w odniesieniu do Systemu jako całości jak i do poszczególnych jego modułów</w:t>
            </w:r>
            <w:r w:rsidR="00671C18">
              <w:t xml:space="preserve">, o których mowa </w:t>
            </w:r>
            <w:r w:rsidR="00D24015">
              <w:t xml:space="preserve">w </w:t>
            </w:r>
            <w:r w:rsidR="0014398C">
              <w:t>Rozdziale 4</w:t>
            </w:r>
            <w:r w:rsidR="00F555B6">
              <w:t xml:space="preserve"> niniejszego dokumentu</w:t>
            </w:r>
            <w:r>
              <w:t>.</w:t>
            </w:r>
          </w:p>
        </w:tc>
        <w:tc>
          <w:tcPr>
            <w:tcW w:w="1134" w:type="dxa"/>
          </w:tcPr>
          <w:p w14:paraId="3A63DB81" w14:textId="687FF462" w:rsidR="00C476C1" w:rsidRDefault="00D617F3" w:rsidP="009424BC">
            <w:r>
              <w:t>1</w:t>
            </w:r>
          </w:p>
        </w:tc>
      </w:tr>
      <w:tr w:rsidR="00C476C1" w14:paraId="3A40EF0A" w14:textId="77777777" w:rsidTr="51FB1C29">
        <w:tc>
          <w:tcPr>
            <w:tcW w:w="704" w:type="dxa"/>
          </w:tcPr>
          <w:p w14:paraId="0AFE58F9" w14:textId="0FCF4472" w:rsidR="00C476C1" w:rsidRDefault="002952A7" w:rsidP="009424BC">
            <w:pPr>
              <w:pStyle w:val="Akapitzlist"/>
              <w:ind w:left="0"/>
            </w:pPr>
            <w:r>
              <w:t>PZ</w:t>
            </w:r>
            <w:r w:rsidR="003246D5">
              <w:t>4</w:t>
            </w:r>
          </w:p>
        </w:tc>
        <w:tc>
          <w:tcPr>
            <w:tcW w:w="8505" w:type="dxa"/>
          </w:tcPr>
          <w:p w14:paraId="5AA81183" w14:textId="45C1EF9A" w:rsidR="00C476C1" w:rsidRDefault="005F1035" w:rsidP="009424BC">
            <w:pPr>
              <w:pStyle w:val="Akapitzlist"/>
              <w:ind w:left="0"/>
            </w:pPr>
            <w:r>
              <w:t>Językiem Umowy i językiem stosowanym podczas jej realizacji jest język polski. Wymóg ten dotyczy także komunikacji i współpracy pomiędzy Wykonawcą i Zamawiającym w trakcie realizacji Przedmiotu Zamówienia.</w:t>
            </w:r>
          </w:p>
        </w:tc>
        <w:tc>
          <w:tcPr>
            <w:tcW w:w="1134" w:type="dxa"/>
          </w:tcPr>
          <w:p w14:paraId="7CB4AC3F" w14:textId="1D819206" w:rsidR="00C476C1" w:rsidRDefault="00D617F3" w:rsidP="009424BC">
            <w:r>
              <w:t>1</w:t>
            </w:r>
          </w:p>
        </w:tc>
      </w:tr>
      <w:tr w:rsidR="00A95DEE" w14:paraId="11C1775D" w14:textId="77777777" w:rsidTr="51FB1C29">
        <w:tc>
          <w:tcPr>
            <w:tcW w:w="704" w:type="dxa"/>
          </w:tcPr>
          <w:p w14:paraId="5FED8255" w14:textId="0ECBA409" w:rsidR="00A95DEE" w:rsidRDefault="002952A7" w:rsidP="009424BC">
            <w:pPr>
              <w:pStyle w:val="Akapitzlist"/>
              <w:ind w:left="0"/>
            </w:pPr>
            <w:r>
              <w:t>PZ</w:t>
            </w:r>
            <w:r w:rsidR="003246D5">
              <w:t>5</w:t>
            </w:r>
          </w:p>
        </w:tc>
        <w:tc>
          <w:tcPr>
            <w:tcW w:w="8505" w:type="dxa"/>
          </w:tcPr>
          <w:p w14:paraId="35ADD630" w14:textId="3560950F" w:rsidR="00A95DEE" w:rsidRDefault="00A95DEE" w:rsidP="009424BC">
            <w:pPr>
              <w:pStyle w:val="Akapitzlist"/>
              <w:ind w:left="0"/>
            </w:pPr>
            <w:r>
              <w:t xml:space="preserve">Oprogramowanie i </w:t>
            </w:r>
            <w:r w:rsidR="006E070F">
              <w:t>D</w:t>
            </w:r>
            <w:r>
              <w:t>okumentacja będące Produktem przekazanym do odbioru w ramach realizacji Przedmiotu Zamówienia muszą być dostarczone w języku polskim.</w:t>
            </w:r>
          </w:p>
        </w:tc>
        <w:tc>
          <w:tcPr>
            <w:tcW w:w="1134" w:type="dxa"/>
          </w:tcPr>
          <w:p w14:paraId="68FECB13" w14:textId="5543253B" w:rsidR="00A95DEE" w:rsidRDefault="00D617F3" w:rsidP="009424BC">
            <w:r>
              <w:t>1</w:t>
            </w:r>
          </w:p>
        </w:tc>
      </w:tr>
      <w:tr w:rsidR="00A95DEE" w14:paraId="2EF71580" w14:textId="77777777" w:rsidTr="51FB1C29">
        <w:tc>
          <w:tcPr>
            <w:tcW w:w="704" w:type="dxa"/>
          </w:tcPr>
          <w:p w14:paraId="5B8FD25D" w14:textId="0BF83EE6" w:rsidR="00A95DEE" w:rsidRDefault="002952A7" w:rsidP="009424BC">
            <w:pPr>
              <w:pStyle w:val="Akapitzlist"/>
              <w:ind w:left="0"/>
            </w:pPr>
            <w:r>
              <w:lastRenderedPageBreak/>
              <w:t>PZ</w:t>
            </w:r>
            <w:r w:rsidR="003246D5">
              <w:t>6</w:t>
            </w:r>
          </w:p>
        </w:tc>
        <w:tc>
          <w:tcPr>
            <w:tcW w:w="8505" w:type="dxa"/>
          </w:tcPr>
          <w:p w14:paraId="378613A0" w14:textId="5B311BF7" w:rsidR="00A95DEE" w:rsidRDefault="00A95DEE" w:rsidP="009424BC">
            <w:pPr>
              <w:pStyle w:val="Akapitzlist"/>
              <w:ind w:left="0"/>
            </w:pPr>
            <w:r>
              <w:t xml:space="preserve">W ramach realizacji Przedmiotu Zamówienia Wykonawca zobowiązany jest do instalacji i skonfigurowania zarówno środowiska </w:t>
            </w:r>
            <w:proofErr w:type="spellStart"/>
            <w:r>
              <w:t>testowego</w:t>
            </w:r>
            <w:r w:rsidR="0074483E">
              <w:t>-warsztatowego</w:t>
            </w:r>
            <w:proofErr w:type="spellEnd"/>
            <w:r>
              <w:t xml:space="preserve"> jak i produkcyjnego Systemu.</w:t>
            </w:r>
          </w:p>
        </w:tc>
        <w:tc>
          <w:tcPr>
            <w:tcW w:w="1134" w:type="dxa"/>
          </w:tcPr>
          <w:p w14:paraId="2DABB2CC" w14:textId="4D91B7B3" w:rsidR="00A95DEE" w:rsidRDefault="00D617F3" w:rsidP="009424BC">
            <w:r>
              <w:t>1</w:t>
            </w:r>
          </w:p>
        </w:tc>
      </w:tr>
      <w:tr w:rsidR="00A95DEE" w14:paraId="5A3DB4BF" w14:textId="77777777" w:rsidTr="51FB1C29">
        <w:tc>
          <w:tcPr>
            <w:tcW w:w="704" w:type="dxa"/>
          </w:tcPr>
          <w:p w14:paraId="3BD8D791" w14:textId="6A412611" w:rsidR="00A95DEE" w:rsidRDefault="002952A7" w:rsidP="009424BC">
            <w:pPr>
              <w:pStyle w:val="Akapitzlist"/>
              <w:ind w:left="0"/>
            </w:pPr>
            <w:r>
              <w:t>PZ</w:t>
            </w:r>
            <w:r w:rsidR="003246D5">
              <w:t>7</w:t>
            </w:r>
          </w:p>
        </w:tc>
        <w:tc>
          <w:tcPr>
            <w:tcW w:w="8505" w:type="dxa"/>
          </w:tcPr>
          <w:p w14:paraId="08D2B00B" w14:textId="423B333B" w:rsidR="00A95DEE" w:rsidRDefault="00A95DEE" w:rsidP="009424BC">
            <w:pPr>
              <w:pStyle w:val="Akapitzlist"/>
              <w:ind w:left="0"/>
            </w:pPr>
            <w:r>
              <w:t xml:space="preserve">Wykonawca </w:t>
            </w:r>
            <w:r w:rsidR="00F567D3">
              <w:t xml:space="preserve">w ramach realizacji Przedmiotu Zamówienia jest odpowiedzialny za przygotowanie </w:t>
            </w:r>
            <w:r>
              <w:t>we własnym zakresie środowisk</w:t>
            </w:r>
            <w:r w:rsidR="00F567D3">
              <w:t>a</w:t>
            </w:r>
            <w:r>
              <w:t xml:space="preserve"> dewelopersk</w:t>
            </w:r>
            <w:r w:rsidR="00F567D3">
              <w:t>iego przeznaczonego dla zespołu realizującego prace po swojej stronie.</w:t>
            </w:r>
          </w:p>
        </w:tc>
        <w:tc>
          <w:tcPr>
            <w:tcW w:w="1134" w:type="dxa"/>
          </w:tcPr>
          <w:p w14:paraId="15B84BB9" w14:textId="605E446C" w:rsidR="00A95DEE" w:rsidRDefault="00D617F3" w:rsidP="009424BC">
            <w:r>
              <w:t>1</w:t>
            </w:r>
          </w:p>
        </w:tc>
      </w:tr>
      <w:tr w:rsidR="00F567D3" w14:paraId="24874631" w14:textId="77777777" w:rsidTr="51FB1C29">
        <w:tc>
          <w:tcPr>
            <w:tcW w:w="704" w:type="dxa"/>
          </w:tcPr>
          <w:p w14:paraId="1833BB57" w14:textId="1B73D2CE" w:rsidR="00F567D3" w:rsidRDefault="002952A7" w:rsidP="009424BC">
            <w:pPr>
              <w:pStyle w:val="Akapitzlist"/>
              <w:ind w:left="0"/>
            </w:pPr>
            <w:r>
              <w:t>PZ</w:t>
            </w:r>
            <w:r w:rsidR="003246D5">
              <w:t>8</w:t>
            </w:r>
          </w:p>
        </w:tc>
        <w:tc>
          <w:tcPr>
            <w:tcW w:w="8505" w:type="dxa"/>
          </w:tcPr>
          <w:p w14:paraId="13A6CA5B" w14:textId="73EA42F9" w:rsidR="00F567D3" w:rsidRDefault="00F567D3" w:rsidP="009424BC">
            <w:pPr>
              <w:pStyle w:val="Akapitzlist"/>
              <w:ind w:left="0"/>
            </w:pPr>
            <w:r>
              <w:t>Wszelki</w:t>
            </w:r>
            <w:r w:rsidR="00F14F94">
              <w:t>e</w:t>
            </w:r>
            <w:r>
              <w:t xml:space="preserve"> prace podejmowane przez Wykonawcę w ramach realizacji Przedmiotu Zamówienia będą wykonywane w oparciu o warunki </w:t>
            </w:r>
            <w:r w:rsidR="0091561C">
              <w:t xml:space="preserve">i </w:t>
            </w:r>
            <w:r>
              <w:t>zasady opisane w Umowie.</w:t>
            </w:r>
          </w:p>
        </w:tc>
        <w:tc>
          <w:tcPr>
            <w:tcW w:w="1134" w:type="dxa"/>
          </w:tcPr>
          <w:p w14:paraId="00ADBF0F" w14:textId="456AEE12" w:rsidR="00F567D3" w:rsidRDefault="00D617F3" w:rsidP="009424BC">
            <w:r>
              <w:t>1</w:t>
            </w:r>
          </w:p>
        </w:tc>
      </w:tr>
    </w:tbl>
    <w:p w14:paraId="44F11051" w14:textId="3F6D85E4" w:rsidR="00A54C41" w:rsidRDefault="00A54C41" w:rsidP="0074780C">
      <w:pPr>
        <w:spacing w:after="0"/>
        <w:ind w:right="-851"/>
        <w:jc w:val="both"/>
      </w:pPr>
    </w:p>
    <w:p w14:paraId="3011CC4D" w14:textId="2EB2735D" w:rsidR="00F14F94" w:rsidRDefault="00F14F94" w:rsidP="000E0BBE">
      <w:pPr>
        <w:pStyle w:val="Akapitzlist"/>
        <w:numPr>
          <w:ilvl w:val="3"/>
          <w:numId w:val="1"/>
        </w:numPr>
        <w:ind w:left="-284" w:right="-851"/>
        <w:rPr>
          <w:b/>
          <w:bCs/>
        </w:rPr>
      </w:pPr>
      <w:r w:rsidRPr="00F14F94">
        <w:rPr>
          <w:b/>
          <w:bCs/>
        </w:rPr>
        <w:t xml:space="preserve">Wymagania w zakresie </w:t>
      </w:r>
      <w:r w:rsidR="00DF4564">
        <w:rPr>
          <w:b/>
          <w:bCs/>
        </w:rPr>
        <w:t xml:space="preserve">realizacji </w:t>
      </w:r>
      <w:r w:rsidR="006E070F">
        <w:rPr>
          <w:b/>
          <w:bCs/>
        </w:rPr>
        <w:t>Warsztatów</w:t>
      </w:r>
      <w:r w:rsidR="0022128D">
        <w:rPr>
          <w:b/>
          <w:bCs/>
        </w:rPr>
        <w:t xml:space="preserve"> (Etap 4)</w:t>
      </w:r>
    </w:p>
    <w:p w14:paraId="6004D48D" w14:textId="0F009280" w:rsidR="00F14F94" w:rsidRDefault="00F14F94" w:rsidP="000E0BBE">
      <w:pPr>
        <w:pStyle w:val="Akapitzlist"/>
        <w:ind w:left="-284" w:right="-851"/>
      </w:pPr>
      <w:r>
        <w:t xml:space="preserve">Wykonawca zobowiązany jest do przeprowadzenia </w:t>
      </w:r>
      <w:r w:rsidR="00DF4564">
        <w:t xml:space="preserve">Warsztatów </w:t>
      </w:r>
      <w:r>
        <w:t>zgodnie z poniższymi wymaganiami:</w:t>
      </w:r>
    </w:p>
    <w:p w14:paraId="27286F44" w14:textId="554151A1" w:rsidR="00F14F94" w:rsidRDefault="00F14F94" w:rsidP="000E0BBE">
      <w:pPr>
        <w:pStyle w:val="Akapitzlist"/>
        <w:ind w:left="-284" w:right="-851"/>
      </w:pPr>
    </w:p>
    <w:p w14:paraId="551197F1" w14:textId="544C91C4" w:rsidR="00F14F94" w:rsidRDefault="00F14F94" w:rsidP="000E0BBE">
      <w:pPr>
        <w:pStyle w:val="Akapitzlist"/>
        <w:ind w:left="-633" w:right="-851"/>
      </w:pPr>
      <w:r>
        <w:t xml:space="preserve">Tabela </w:t>
      </w:r>
      <w:r w:rsidR="008124E1">
        <w:t>8</w:t>
      </w:r>
      <w:r>
        <w:t xml:space="preserve">. Wymagania w zakresie </w:t>
      </w:r>
      <w:r w:rsidR="00DF4564">
        <w:t xml:space="preserve">realizacji </w:t>
      </w:r>
      <w:r w:rsidR="00277644">
        <w:t>Warsztatów</w:t>
      </w:r>
    </w:p>
    <w:tbl>
      <w:tblPr>
        <w:tblStyle w:val="Tabela-Siatka"/>
        <w:tblW w:w="10343" w:type="dxa"/>
        <w:tblLook w:val="04A0" w:firstRow="1" w:lastRow="0" w:firstColumn="1" w:lastColumn="0" w:noHBand="0" w:noVBand="1"/>
      </w:tblPr>
      <w:tblGrid>
        <w:gridCol w:w="704"/>
        <w:gridCol w:w="8505"/>
        <w:gridCol w:w="1134"/>
      </w:tblGrid>
      <w:tr w:rsidR="00F14F94" w:rsidRPr="00716EE9" w14:paraId="04FA9E6A" w14:textId="77777777" w:rsidTr="51FB1C29">
        <w:tc>
          <w:tcPr>
            <w:tcW w:w="704" w:type="dxa"/>
          </w:tcPr>
          <w:p w14:paraId="1EFEC91A" w14:textId="77777777" w:rsidR="00F14F94" w:rsidRPr="00716EE9" w:rsidRDefault="00F14F94" w:rsidP="000E0BBE">
            <w:pPr>
              <w:pStyle w:val="Akapitzlist"/>
              <w:ind w:left="0" w:right="-851"/>
              <w:rPr>
                <w:b/>
                <w:bCs/>
              </w:rPr>
            </w:pPr>
            <w:r>
              <w:rPr>
                <w:b/>
                <w:bCs/>
              </w:rPr>
              <w:t>ID</w:t>
            </w:r>
          </w:p>
        </w:tc>
        <w:tc>
          <w:tcPr>
            <w:tcW w:w="8505" w:type="dxa"/>
          </w:tcPr>
          <w:p w14:paraId="2F75A80A" w14:textId="77777777" w:rsidR="00F14F94" w:rsidRPr="00716EE9" w:rsidRDefault="00F14F94" w:rsidP="000E0BBE">
            <w:pPr>
              <w:pStyle w:val="Akapitzlist"/>
              <w:ind w:left="0" w:right="-851"/>
              <w:rPr>
                <w:b/>
                <w:bCs/>
              </w:rPr>
            </w:pPr>
            <w:r>
              <w:rPr>
                <w:b/>
                <w:bCs/>
              </w:rPr>
              <w:t>Opis</w:t>
            </w:r>
          </w:p>
        </w:tc>
        <w:tc>
          <w:tcPr>
            <w:tcW w:w="1134" w:type="dxa"/>
          </w:tcPr>
          <w:p w14:paraId="4FBC46F2" w14:textId="77777777" w:rsidR="00F14F94" w:rsidRPr="00716EE9" w:rsidRDefault="00F14F94" w:rsidP="000E0BBE">
            <w:pPr>
              <w:pStyle w:val="Akapitzlist"/>
              <w:ind w:left="0" w:right="-851"/>
              <w:rPr>
                <w:b/>
                <w:bCs/>
              </w:rPr>
            </w:pPr>
            <w:r>
              <w:rPr>
                <w:b/>
                <w:bCs/>
              </w:rPr>
              <w:t xml:space="preserve">Priorytet                      </w:t>
            </w:r>
          </w:p>
        </w:tc>
      </w:tr>
      <w:tr w:rsidR="001705AC" w14:paraId="5180F61A" w14:textId="77777777" w:rsidTr="51FB1C29">
        <w:tc>
          <w:tcPr>
            <w:tcW w:w="704" w:type="dxa"/>
          </w:tcPr>
          <w:p w14:paraId="0E0A924B" w14:textId="260B8CC0" w:rsidR="001705AC" w:rsidRDefault="002952A7" w:rsidP="000E0BBE">
            <w:pPr>
              <w:pStyle w:val="Akapitzlist"/>
              <w:ind w:left="0"/>
            </w:pPr>
            <w:r>
              <w:t>SZ1</w:t>
            </w:r>
          </w:p>
        </w:tc>
        <w:tc>
          <w:tcPr>
            <w:tcW w:w="8505" w:type="dxa"/>
          </w:tcPr>
          <w:p w14:paraId="469B07C2" w14:textId="4CDB843A" w:rsidR="001705AC" w:rsidRDefault="5A3DBB84" w:rsidP="000E0BBE">
            <w:pPr>
              <w:pStyle w:val="Akapitzlist"/>
              <w:ind w:left="0"/>
            </w:pPr>
            <w:r>
              <w:t xml:space="preserve">W ramach realizacji Przedmiotu Zamówienia Wykonawca przeprowadzi </w:t>
            </w:r>
            <w:r w:rsidR="2D3A7EEA">
              <w:t xml:space="preserve">Warsztat </w:t>
            </w:r>
            <w:r>
              <w:t xml:space="preserve">z przyjętej dla realizacji Projektu metodyki budowy </w:t>
            </w:r>
            <w:r w:rsidR="0D113362">
              <w:t>H</w:t>
            </w:r>
            <w:r>
              <w:t xml:space="preserve">urtowni </w:t>
            </w:r>
            <w:r w:rsidR="0D113362">
              <w:t>D</w:t>
            </w:r>
            <w:r>
              <w:t xml:space="preserve">anych. </w:t>
            </w:r>
            <w:r w:rsidR="2D3A7EEA">
              <w:t xml:space="preserve">Warsztat </w:t>
            </w:r>
            <w:r>
              <w:t>swoim zakresem obejmować</w:t>
            </w:r>
            <w:r w:rsidR="2A75495C">
              <w:t xml:space="preserve"> </w:t>
            </w:r>
            <w:r w:rsidR="1E81791F">
              <w:t>będz</w:t>
            </w:r>
            <w:r w:rsidR="2A75495C">
              <w:t>ie</w:t>
            </w:r>
            <w:r>
              <w:t xml:space="preserve"> m.in. zagadnienia związane z analizą wymagań, modelowaniem danych, architekturą </w:t>
            </w:r>
            <w:r w:rsidR="1E81791F">
              <w:t>H</w:t>
            </w:r>
            <w:r>
              <w:t xml:space="preserve">urtowni </w:t>
            </w:r>
            <w:r w:rsidR="1E81791F">
              <w:t>D</w:t>
            </w:r>
            <w:r>
              <w:t xml:space="preserve">anych, mapowaniem danych i procesami ETL oraz zagadnienia związane z wersjonowaniem danych w </w:t>
            </w:r>
            <w:r w:rsidR="77B2B9F3">
              <w:t>H</w:t>
            </w:r>
            <w:r>
              <w:t xml:space="preserve">urtowni </w:t>
            </w:r>
            <w:r w:rsidR="77B2B9F3">
              <w:t>D</w:t>
            </w:r>
            <w:r>
              <w:t xml:space="preserve">anych. </w:t>
            </w:r>
            <w:r w:rsidR="2D3A7EEA">
              <w:t xml:space="preserve">Warsztat </w:t>
            </w:r>
            <w:r>
              <w:t>odbędzie się w terminie uzgodnionym z Zamawiającym,</w:t>
            </w:r>
            <w:r w:rsidR="2E7A460B">
              <w:t xml:space="preserve"> w okresie </w:t>
            </w:r>
            <w:r w:rsidR="3E3D0362">
              <w:t>3 miesięcy od</w:t>
            </w:r>
            <w:r w:rsidR="713442D7">
              <w:t xml:space="preserve"> podpisania przez Zamawiającego bez zastrzeżeń </w:t>
            </w:r>
            <w:r w:rsidR="178EF75D">
              <w:t>P</w:t>
            </w:r>
            <w:r w:rsidR="713442D7">
              <w:t xml:space="preserve">rotokołu </w:t>
            </w:r>
            <w:r w:rsidR="178EF75D">
              <w:t>O</w:t>
            </w:r>
            <w:r w:rsidR="713442D7">
              <w:t>dbioru</w:t>
            </w:r>
            <w:r w:rsidR="3E3D0362">
              <w:t xml:space="preserve"> Etapu 3</w:t>
            </w:r>
            <w:r>
              <w:t xml:space="preserve">. </w:t>
            </w:r>
            <w:r w:rsidR="2D3A7EEA">
              <w:t xml:space="preserve">Warsztat </w:t>
            </w:r>
            <w:r>
              <w:t>zostanie przeprowadzon</w:t>
            </w:r>
            <w:r w:rsidR="4B8D9C66">
              <w:t>y</w:t>
            </w:r>
            <w:r>
              <w:t xml:space="preserve"> maksymalnie dla </w:t>
            </w:r>
            <w:r w:rsidR="713442D7">
              <w:t>6</w:t>
            </w:r>
            <w:r>
              <w:t xml:space="preserve"> osób (w ramach p</w:t>
            </w:r>
            <w:r w:rsidR="5471E963">
              <w:t>unk</w:t>
            </w:r>
            <w:r>
              <w:t>t</w:t>
            </w:r>
            <w:r w:rsidR="5471E963">
              <w:t>u</w:t>
            </w:r>
            <w:r>
              <w:t xml:space="preserve"> </w:t>
            </w:r>
            <w:r w:rsidR="733E6148">
              <w:t>21</w:t>
            </w:r>
            <w:r>
              <w:t xml:space="preserve"> w Tabeli nr </w:t>
            </w:r>
            <w:r w:rsidR="4CA3FF89">
              <w:t>2</w:t>
            </w:r>
            <w:r w:rsidR="2A2891FC">
              <w:t>3</w:t>
            </w:r>
            <w:r w:rsidR="4CA3FF89">
              <w:t xml:space="preserve"> </w:t>
            </w:r>
            <w:r>
              <w:t xml:space="preserve">w </w:t>
            </w:r>
            <w:r w:rsidR="23F59341">
              <w:t>Rozdziale</w:t>
            </w:r>
            <w:r>
              <w:t xml:space="preserve"> 7</w:t>
            </w:r>
            <w:r w:rsidR="44E203AE">
              <w:t xml:space="preserve"> Harmonogram ramowy i terminy realizacji</w:t>
            </w:r>
            <w:r>
              <w:t>).</w:t>
            </w:r>
            <w:r w:rsidR="3489CEB2">
              <w:t xml:space="preserve"> Zamawiający zastrzega sobie możliwość nagrania takiego Warsztatu</w:t>
            </w:r>
            <w:r w:rsidR="3ACB2E33">
              <w:t>, na co Wykonawca wyraża zgodę</w:t>
            </w:r>
            <w:r w:rsidR="3489CEB2">
              <w:t>.</w:t>
            </w:r>
          </w:p>
        </w:tc>
        <w:tc>
          <w:tcPr>
            <w:tcW w:w="1134" w:type="dxa"/>
          </w:tcPr>
          <w:p w14:paraId="44858660" w14:textId="0331BD6D" w:rsidR="001705AC" w:rsidRDefault="00D617F3" w:rsidP="000E0BBE">
            <w:r>
              <w:t>1</w:t>
            </w:r>
          </w:p>
        </w:tc>
      </w:tr>
      <w:tr w:rsidR="001705AC" w14:paraId="74942DB2" w14:textId="77777777" w:rsidTr="51FB1C29">
        <w:tc>
          <w:tcPr>
            <w:tcW w:w="704" w:type="dxa"/>
          </w:tcPr>
          <w:p w14:paraId="489F33F1" w14:textId="084C1BEF" w:rsidR="001705AC" w:rsidRDefault="002952A7" w:rsidP="000E0BBE">
            <w:pPr>
              <w:pStyle w:val="Akapitzlist"/>
              <w:ind w:left="0"/>
            </w:pPr>
            <w:r>
              <w:t>SZ2</w:t>
            </w:r>
          </w:p>
        </w:tc>
        <w:tc>
          <w:tcPr>
            <w:tcW w:w="8505" w:type="dxa"/>
          </w:tcPr>
          <w:p w14:paraId="1E9878B3" w14:textId="0B0A655E" w:rsidR="001705AC" w:rsidRDefault="001705AC" w:rsidP="000E0BBE">
            <w:pPr>
              <w:pStyle w:val="Akapitzlist"/>
              <w:ind w:left="0"/>
            </w:pPr>
            <w:r>
              <w:t>W ramach realizacji Przedmiotu Zamówienia Wykonawca przeprowadzi</w:t>
            </w:r>
            <w:r w:rsidR="00D42F2D">
              <w:t xml:space="preserve"> dwa</w:t>
            </w:r>
            <w:r>
              <w:t xml:space="preserve"> </w:t>
            </w:r>
            <w:r w:rsidR="00E94B99">
              <w:t>Warsztat</w:t>
            </w:r>
            <w:r w:rsidR="00D42F2D">
              <w:t>y</w:t>
            </w:r>
            <w:r w:rsidR="00E94B99">
              <w:t xml:space="preserve"> </w:t>
            </w:r>
            <w:r>
              <w:t>z architektury</w:t>
            </w:r>
            <w:r w:rsidR="00A47A2C">
              <w:t xml:space="preserve"> Systemu</w:t>
            </w:r>
            <w:r>
              <w:t xml:space="preserve">. Zakres tematyczny </w:t>
            </w:r>
            <w:r w:rsidR="00E94B99">
              <w:t xml:space="preserve">Warsztatu </w:t>
            </w:r>
            <w:r>
              <w:t xml:space="preserve">obejmować </w:t>
            </w:r>
            <w:r w:rsidR="00E94B99">
              <w:t xml:space="preserve">będzie </w:t>
            </w:r>
            <w:r>
              <w:t xml:space="preserve">szczegółowy opis architektury wdrożonego Systemu (obejmujący wszystkie jego komponenty składowe). Celem </w:t>
            </w:r>
            <w:r w:rsidR="00E94B99">
              <w:t xml:space="preserve">Warsztatu </w:t>
            </w:r>
            <w:r>
              <w:t xml:space="preserve">jest przekazanie szczegółowej wiedzy o konstrukcji Systemu i </w:t>
            </w:r>
            <w:r w:rsidRPr="000E0BBE">
              <w:t>przygotowanie pracowników Funduszu do samodzielnego utrzymywania i rozwoju Systemu.</w:t>
            </w:r>
            <w:r>
              <w:t xml:space="preserve"> </w:t>
            </w:r>
            <w:r w:rsidR="00E94B99">
              <w:t>Warsztat zostanie prz</w:t>
            </w:r>
            <w:r w:rsidR="007522F1">
              <w:t>e</w:t>
            </w:r>
            <w:r w:rsidR="00E94B99">
              <w:t>prowadzony</w:t>
            </w:r>
            <w:r>
              <w:t xml:space="preserve"> po wdrożeniu ostatniego Przyrostu </w:t>
            </w:r>
            <w:r w:rsidR="00CB4EBF">
              <w:t>H</w:t>
            </w:r>
            <w:r>
              <w:t xml:space="preserve">urtowni </w:t>
            </w:r>
            <w:r w:rsidR="00CB4EBF">
              <w:t>D</w:t>
            </w:r>
            <w:r>
              <w:t>anych, który został zrealizowany w ramach wdrożenia Systemu</w:t>
            </w:r>
            <w:r w:rsidR="001B0B91">
              <w:t xml:space="preserve"> (</w:t>
            </w:r>
            <w:r w:rsidR="00D42F2D">
              <w:t xml:space="preserve">w okresie 3 miesięcy od podpisania przez Zamawiającego bez zastrzeżeń </w:t>
            </w:r>
            <w:r w:rsidR="00583E9E">
              <w:t>P</w:t>
            </w:r>
            <w:r w:rsidR="00D42F2D">
              <w:t xml:space="preserve">rotokołu </w:t>
            </w:r>
            <w:r w:rsidR="00583E9E">
              <w:t>O</w:t>
            </w:r>
            <w:r w:rsidR="00D42F2D">
              <w:t>dbioru Etapu 3</w:t>
            </w:r>
            <w:r w:rsidR="001B0B91">
              <w:t>)</w:t>
            </w:r>
            <w:r>
              <w:t xml:space="preserve">. </w:t>
            </w:r>
            <w:r w:rsidR="00D42F2D">
              <w:t xml:space="preserve">Każdy </w:t>
            </w:r>
            <w:r w:rsidR="00E94B99">
              <w:t xml:space="preserve">Warsztat </w:t>
            </w:r>
            <w:r>
              <w:t>zostanie przeprowadzon</w:t>
            </w:r>
            <w:r w:rsidR="007522F1">
              <w:t>y</w:t>
            </w:r>
            <w:r>
              <w:t xml:space="preserve"> maksymalnie dla </w:t>
            </w:r>
            <w:r w:rsidR="00D42F2D">
              <w:t>6</w:t>
            </w:r>
            <w:r>
              <w:t xml:space="preserve"> osób (w ramach p</w:t>
            </w:r>
            <w:r w:rsidR="00592747">
              <w:t>unktu</w:t>
            </w:r>
            <w:r>
              <w:t xml:space="preserve"> </w:t>
            </w:r>
            <w:r w:rsidR="00DA0A3A">
              <w:t>21</w:t>
            </w:r>
            <w:r>
              <w:t xml:space="preserve"> w Tabeli nr </w:t>
            </w:r>
            <w:r w:rsidR="00BB4386">
              <w:t>2</w:t>
            </w:r>
            <w:r w:rsidR="00250B3D">
              <w:t>3</w:t>
            </w:r>
            <w:r w:rsidR="00BB4386">
              <w:t xml:space="preserve"> </w:t>
            </w:r>
            <w:r>
              <w:t xml:space="preserve">w </w:t>
            </w:r>
            <w:r w:rsidR="00E81A83">
              <w:t>Rozdziale</w:t>
            </w:r>
            <w:r w:rsidR="006531BF">
              <w:t xml:space="preserve"> 7 Harmonogram ramowy i terminy realizacji</w:t>
            </w:r>
            <w:r>
              <w:t>).</w:t>
            </w:r>
            <w:r w:rsidR="00D72605">
              <w:t xml:space="preserve"> Zamawiający zastrzega sobie możliwość nagrania takiego Warsztatu</w:t>
            </w:r>
            <w:r w:rsidR="00DC146D">
              <w:t>, na co Wykonawca wyraża zgodę</w:t>
            </w:r>
            <w:r w:rsidR="00D72605">
              <w:t>.</w:t>
            </w:r>
          </w:p>
        </w:tc>
        <w:tc>
          <w:tcPr>
            <w:tcW w:w="1134" w:type="dxa"/>
          </w:tcPr>
          <w:p w14:paraId="5A5B1DD4" w14:textId="1C939D22" w:rsidR="001705AC" w:rsidRDefault="00D617F3" w:rsidP="000E0BBE">
            <w:r>
              <w:t>1</w:t>
            </w:r>
          </w:p>
        </w:tc>
      </w:tr>
      <w:tr w:rsidR="001705AC" w14:paraId="22795A46" w14:textId="77777777" w:rsidTr="51FB1C29">
        <w:tc>
          <w:tcPr>
            <w:tcW w:w="704" w:type="dxa"/>
          </w:tcPr>
          <w:p w14:paraId="08455061" w14:textId="48933647" w:rsidR="001705AC" w:rsidRDefault="002952A7" w:rsidP="000E0BBE">
            <w:pPr>
              <w:pStyle w:val="Akapitzlist"/>
              <w:ind w:left="0"/>
            </w:pPr>
            <w:r>
              <w:t>SZ3</w:t>
            </w:r>
          </w:p>
        </w:tc>
        <w:tc>
          <w:tcPr>
            <w:tcW w:w="8505" w:type="dxa"/>
          </w:tcPr>
          <w:p w14:paraId="6629455E" w14:textId="5BBE323B" w:rsidR="001705AC" w:rsidRDefault="5A3DBB84" w:rsidP="000E0BBE">
            <w:pPr>
              <w:pStyle w:val="Akapitzlist"/>
              <w:ind w:left="0"/>
            </w:pPr>
            <w:r>
              <w:t xml:space="preserve">W ramach realizacji Przedmiotu Zamówienia Wykonawca przeprowadzi </w:t>
            </w:r>
            <w:r w:rsidR="2A75495C">
              <w:t xml:space="preserve">Warsztat </w:t>
            </w:r>
            <w:r>
              <w:t>z administracji wdrożonym Systemem</w:t>
            </w:r>
            <w:r w:rsidR="0EBE3F6D">
              <w:t>,</w:t>
            </w:r>
            <w:r w:rsidR="39A137F1">
              <w:t xml:space="preserve"> obejmujący</w:t>
            </w:r>
            <w:r w:rsidR="0EBE3F6D">
              <w:t xml:space="preserve"> m.in.</w:t>
            </w:r>
            <w:r>
              <w:t>: administracj</w:t>
            </w:r>
            <w:r w:rsidR="0EBE3F6D">
              <w:t>ę</w:t>
            </w:r>
            <w:r>
              <w:t xml:space="preserve"> procesami ETL, administracj</w:t>
            </w:r>
            <w:r w:rsidR="0EBE3F6D">
              <w:t>ę</w:t>
            </w:r>
            <w:r>
              <w:t xml:space="preserve"> </w:t>
            </w:r>
            <w:r w:rsidR="2A75495C">
              <w:t xml:space="preserve">Użytkownikami </w:t>
            </w:r>
            <w:r>
              <w:t xml:space="preserve">(zarówno w odniesieniu do </w:t>
            </w:r>
            <w:r w:rsidR="2A75495C">
              <w:t>U</w:t>
            </w:r>
            <w:r>
              <w:t>żytkowników modułu hurtowni danych jak i modułu raportowo-analitycznego), tworzeni</w:t>
            </w:r>
            <w:r w:rsidR="4B2C913F">
              <w:t>e</w:t>
            </w:r>
            <w:r>
              <w:t xml:space="preserve"> kopii bezpieczeństwa i przywracanie Systemu z kopii, monitorowanie poprawności działania Systemu. </w:t>
            </w:r>
            <w:r w:rsidR="2A75495C">
              <w:t xml:space="preserve">Warsztat </w:t>
            </w:r>
            <w:r w:rsidR="3D1A1032">
              <w:t>zostanie przeprowadzony po wdrożeniu ostatniego Przyrostu hurtowni danych, który został zrealizowany w ramach wdrożenia Systemu (</w:t>
            </w:r>
            <w:r w:rsidR="713442D7">
              <w:t xml:space="preserve">w okresie 3 miesięcy od podpisania przez Zamawiającego bez zastrzeżeń </w:t>
            </w:r>
            <w:r w:rsidR="516BB585">
              <w:t>P</w:t>
            </w:r>
            <w:r w:rsidR="713442D7">
              <w:t xml:space="preserve">rotokołu </w:t>
            </w:r>
            <w:r w:rsidR="516BB585">
              <w:t>O</w:t>
            </w:r>
            <w:r w:rsidR="713442D7">
              <w:t>dbioru Etapu 3</w:t>
            </w:r>
            <w:r w:rsidR="3D1A1032">
              <w:t>)</w:t>
            </w:r>
            <w:r>
              <w:t xml:space="preserve">. </w:t>
            </w:r>
            <w:r w:rsidR="2A75495C">
              <w:t xml:space="preserve">Warsztat </w:t>
            </w:r>
            <w:r>
              <w:t>zostanie przeprowadzon</w:t>
            </w:r>
            <w:r w:rsidR="3D1A1032">
              <w:t>y</w:t>
            </w:r>
            <w:r>
              <w:t xml:space="preserve"> maksymalnie dla </w:t>
            </w:r>
            <w:r w:rsidR="41084B52">
              <w:t>6</w:t>
            </w:r>
            <w:r>
              <w:t xml:space="preserve"> osób (w ramach p</w:t>
            </w:r>
            <w:r w:rsidR="5471E963">
              <w:t>unktu</w:t>
            </w:r>
            <w:r>
              <w:t xml:space="preserve"> </w:t>
            </w:r>
            <w:r w:rsidR="733E6148">
              <w:t>21</w:t>
            </w:r>
            <w:r>
              <w:t xml:space="preserve"> w Tabeli nr </w:t>
            </w:r>
            <w:r w:rsidR="4CA3FF89">
              <w:t>2</w:t>
            </w:r>
            <w:r w:rsidR="2A2891FC">
              <w:t>3</w:t>
            </w:r>
            <w:r w:rsidR="4CA3FF89">
              <w:t xml:space="preserve"> </w:t>
            </w:r>
            <w:r>
              <w:t xml:space="preserve">w </w:t>
            </w:r>
            <w:r w:rsidR="6938AA8E">
              <w:t>Rozdziale</w:t>
            </w:r>
            <w:r w:rsidR="44E203AE">
              <w:t xml:space="preserve"> 7 Harmonogram ramowy i terminy realizacji</w:t>
            </w:r>
            <w:r>
              <w:t>).</w:t>
            </w:r>
            <w:r w:rsidR="39A137F1">
              <w:t xml:space="preserve"> Zamawiający zastrzega sobie możliwość nagrania takiego Warsztatu</w:t>
            </w:r>
            <w:r w:rsidR="47BBC93B">
              <w:t>, na co Wykonawca wyraża zgodę</w:t>
            </w:r>
            <w:r w:rsidR="39A137F1">
              <w:t>.</w:t>
            </w:r>
          </w:p>
        </w:tc>
        <w:tc>
          <w:tcPr>
            <w:tcW w:w="1134" w:type="dxa"/>
          </w:tcPr>
          <w:p w14:paraId="585726D3" w14:textId="31110708" w:rsidR="001705AC" w:rsidRDefault="00D617F3" w:rsidP="000E0BBE">
            <w:r>
              <w:t>1</w:t>
            </w:r>
          </w:p>
        </w:tc>
      </w:tr>
      <w:tr w:rsidR="001C1086" w14:paraId="7F3FC375" w14:textId="77777777" w:rsidTr="51FB1C29">
        <w:tc>
          <w:tcPr>
            <w:tcW w:w="704" w:type="dxa"/>
          </w:tcPr>
          <w:p w14:paraId="6EAA4824" w14:textId="6D22418A" w:rsidR="001C1086" w:rsidRDefault="002952A7" w:rsidP="000E0BBE">
            <w:pPr>
              <w:pStyle w:val="Akapitzlist"/>
              <w:ind w:left="0"/>
            </w:pPr>
            <w:r>
              <w:t>SZ4</w:t>
            </w:r>
          </w:p>
        </w:tc>
        <w:tc>
          <w:tcPr>
            <w:tcW w:w="8505" w:type="dxa"/>
          </w:tcPr>
          <w:p w14:paraId="159E86FD" w14:textId="4D3F76E8" w:rsidR="001C1086" w:rsidRDefault="001C1086" w:rsidP="000E0BBE">
            <w:pPr>
              <w:pStyle w:val="Akapitzlist"/>
              <w:ind w:left="0"/>
            </w:pPr>
            <w:r>
              <w:t xml:space="preserve">W ramach realizacji Przedmiotu Zamówienia Wykonawca przeprowadzi </w:t>
            </w:r>
            <w:r w:rsidR="00E94B99">
              <w:t xml:space="preserve">Warsztat </w:t>
            </w:r>
            <w:r>
              <w:t xml:space="preserve">z </w:t>
            </w:r>
            <w:r w:rsidR="00B41047">
              <w:t xml:space="preserve">budowy procesów ETL. </w:t>
            </w:r>
            <w:r w:rsidR="00E94B99">
              <w:t xml:space="preserve">Warsztat </w:t>
            </w:r>
            <w:r w:rsidR="00B41047">
              <w:t>obejmując</w:t>
            </w:r>
            <w:r w:rsidR="00E94B99">
              <w:t>y</w:t>
            </w:r>
            <w:r w:rsidR="00B41047">
              <w:t xml:space="preserve"> całość funkcjonalności dostarczanych narzędzi ETL ze szczególnym uwzględnieniem tych funkcjonalności, które zostały wykorzystane w ramach wdrożenia Systemu. </w:t>
            </w:r>
            <w:r w:rsidR="001C3219">
              <w:t>Warsztat zostanie przeprowadzony po wdrożeniu ostatniego Przyrostu hurtowni danych, który został zrealizowany w ramach wdrożenia Systemu (</w:t>
            </w:r>
            <w:r w:rsidR="004E76F5">
              <w:t xml:space="preserve">w okresie 3 miesięcy od podpisania przez Zamawiającego bez zastrzeżeń </w:t>
            </w:r>
            <w:r w:rsidR="00B47128">
              <w:t>P</w:t>
            </w:r>
            <w:r w:rsidR="004E76F5">
              <w:t xml:space="preserve">rotokołu </w:t>
            </w:r>
            <w:r w:rsidR="00B47128">
              <w:t>O</w:t>
            </w:r>
            <w:r w:rsidR="004E76F5">
              <w:t>dbioru Etapu 3</w:t>
            </w:r>
            <w:r w:rsidR="001C3219">
              <w:t>)</w:t>
            </w:r>
            <w:r w:rsidR="00B41047">
              <w:t>.</w:t>
            </w:r>
            <w:r w:rsidR="007F5AB8">
              <w:t xml:space="preserve"> </w:t>
            </w:r>
            <w:r w:rsidR="00E94B99">
              <w:t xml:space="preserve">Warsztat </w:t>
            </w:r>
            <w:r w:rsidR="007F5AB8">
              <w:t xml:space="preserve">zostanie przeprowadzone maksymalnie dla </w:t>
            </w:r>
            <w:r w:rsidR="004E76F5">
              <w:t>6</w:t>
            </w:r>
            <w:r w:rsidR="007F5AB8">
              <w:t xml:space="preserve"> osób (w ramach p</w:t>
            </w:r>
            <w:r w:rsidR="00592747">
              <w:t>unktu</w:t>
            </w:r>
            <w:r w:rsidR="007F5AB8">
              <w:t xml:space="preserve"> </w:t>
            </w:r>
            <w:r w:rsidR="00DA0A3A">
              <w:t>21</w:t>
            </w:r>
            <w:r w:rsidR="007F5AB8">
              <w:t xml:space="preserve"> w Tabeli nr </w:t>
            </w:r>
            <w:r w:rsidR="00476FFE">
              <w:t>2</w:t>
            </w:r>
            <w:r w:rsidR="00250B3D">
              <w:t>3</w:t>
            </w:r>
            <w:r w:rsidR="00476FFE">
              <w:t xml:space="preserve"> </w:t>
            </w:r>
            <w:r w:rsidR="007F5AB8">
              <w:t xml:space="preserve">w </w:t>
            </w:r>
            <w:r w:rsidR="004B143A">
              <w:t>Rozdziale</w:t>
            </w:r>
            <w:r w:rsidR="006531BF">
              <w:t xml:space="preserve"> 7 Harmonogram ramowy i terminy realizacji</w:t>
            </w:r>
            <w:r w:rsidR="007F5AB8">
              <w:t>).</w:t>
            </w:r>
            <w:r w:rsidR="00B41047">
              <w:t xml:space="preserve"> </w:t>
            </w:r>
            <w:r w:rsidR="00D72605">
              <w:t xml:space="preserve"> Zamawiający zastrzega sobie możliwość nagrania takiego Warsztatu</w:t>
            </w:r>
            <w:r w:rsidR="002B0320">
              <w:t>, na co Wykonawca wyraża zgodę</w:t>
            </w:r>
            <w:r w:rsidR="00D72605">
              <w:t>.</w:t>
            </w:r>
          </w:p>
        </w:tc>
        <w:tc>
          <w:tcPr>
            <w:tcW w:w="1134" w:type="dxa"/>
          </w:tcPr>
          <w:p w14:paraId="7DAD5FC3" w14:textId="14467D72" w:rsidR="001C1086" w:rsidRDefault="00D617F3" w:rsidP="000E0BBE">
            <w:r>
              <w:t>1</w:t>
            </w:r>
          </w:p>
        </w:tc>
      </w:tr>
      <w:tr w:rsidR="001705AC" w14:paraId="60DC7DEA" w14:textId="77777777" w:rsidTr="51FB1C29">
        <w:tc>
          <w:tcPr>
            <w:tcW w:w="704" w:type="dxa"/>
          </w:tcPr>
          <w:p w14:paraId="334EE02B" w14:textId="357AFA3D" w:rsidR="001705AC" w:rsidRDefault="002952A7" w:rsidP="000E0BBE">
            <w:pPr>
              <w:pStyle w:val="Akapitzlist"/>
              <w:ind w:left="0"/>
            </w:pPr>
            <w:r>
              <w:lastRenderedPageBreak/>
              <w:t>SZ5</w:t>
            </w:r>
          </w:p>
        </w:tc>
        <w:tc>
          <w:tcPr>
            <w:tcW w:w="8505" w:type="dxa"/>
          </w:tcPr>
          <w:p w14:paraId="73FA9E45" w14:textId="29384601" w:rsidR="001705AC" w:rsidRDefault="5A3DBB84" w:rsidP="000E0BBE">
            <w:pPr>
              <w:pStyle w:val="Akapitzlist"/>
              <w:ind w:left="0"/>
            </w:pPr>
            <w:r>
              <w:t>W ramach realizacji Przedmiotu Zamówienia Wykonawca przeprowadzi</w:t>
            </w:r>
            <w:r w:rsidR="41084B52">
              <w:t xml:space="preserve"> cztery</w:t>
            </w:r>
            <w:r>
              <w:t xml:space="preserve"> </w:t>
            </w:r>
            <w:r w:rsidR="78505619">
              <w:t xml:space="preserve">Warsztaty </w:t>
            </w:r>
            <w:r>
              <w:t xml:space="preserve">z funkcjonalności narzędzi </w:t>
            </w:r>
            <w:r w:rsidR="58972951">
              <w:t>BI.</w:t>
            </w:r>
            <w:r>
              <w:t xml:space="preserve"> </w:t>
            </w:r>
            <w:r w:rsidR="78505619">
              <w:t xml:space="preserve">Warsztaty będą </w:t>
            </w:r>
            <w:r>
              <w:t>obejmować całość funkcjonalności narzędzi raportowo-analitycznych, w tym funkcjonalności związane z definiowaniem metadanych biznesowych.</w:t>
            </w:r>
            <w:r w:rsidR="6A7ADF04">
              <w:t xml:space="preserve"> Warsztaty zostaną przeprowadzone po wdrożeniu ostatniego Przyrostu hurtowni danych, który został zrealizowany w ramach wdrożenia Systemu (</w:t>
            </w:r>
            <w:r w:rsidR="41084B52">
              <w:t xml:space="preserve">w okresie 3 miesięcy od podpisania przez Zamawiającego bez zastrzeżeń </w:t>
            </w:r>
            <w:r w:rsidR="696542CD">
              <w:t>P</w:t>
            </w:r>
            <w:r w:rsidR="41084B52">
              <w:t xml:space="preserve">rotokołu </w:t>
            </w:r>
            <w:r w:rsidR="696542CD">
              <w:t>O</w:t>
            </w:r>
            <w:r w:rsidR="41084B52">
              <w:t>dbioru Etapu 3</w:t>
            </w:r>
            <w:r w:rsidR="6A7ADF04">
              <w:t>)</w:t>
            </w:r>
            <w:r>
              <w:t xml:space="preserve">. </w:t>
            </w:r>
            <w:r w:rsidR="78505619">
              <w:t xml:space="preserve">Każdy z Warsztatów obejmować będzie </w:t>
            </w:r>
            <w:r>
              <w:t>pełną funkcjonalność dostarczanych narzędzi</w:t>
            </w:r>
            <w:r w:rsidR="4844A8EE">
              <w:t>,</w:t>
            </w:r>
            <w:r>
              <w:t xml:space="preserve"> nawet jeżeli wybrane funkcjonalności nie będą używane przez pracowników Funduszu po wdrożeniu </w:t>
            </w:r>
            <w:r w:rsidR="31B9383C">
              <w:t>Systemu</w:t>
            </w:r>
            <w:r>
              <w:t xml:space="preserve">. </w:t>
            </w:r>
            <w:r w:rsidR="73524A3B">
              <w:t xml:space="preserve">Warsztaty zostaną </w:t>
            </w:r>
            <w:r>
              <w:t xml:space="preserve">przeprowadzone maksymalnie dla </w:t>
            </w:r>
            <w:r w:rsidR="733E6148">
              <w:t>24</w:t>
            </w:r>
            <w:r>
              <w:t xml:space="preserve"> osób (</w:t>
            </w:r>
            <w:r w:rsidR="733E6148">
              <w:t>4</w:t>
            </w:r>
            <w:r>
              <w:t xml:space="preserve"> </w:t>
            </w:r>
            <w:r w:rsidR="73524A3B">
              <w:t>Warsztaty dla</w:t>
            </w:r>
            <w:r w:rsidR="001705AC" w:rsidDel="73524A3B">
              <w:t xml:space="preserve"> </w:t>
            </w:r>
            <w:r w:rsidR="733E6148">
              <w:t>4</w:t>
            </w:r>
            <w:r>
              <w:t xml:space="preserve"> grup</w:t>
            </w:r>
            <w:r w:rsidR="73524A3B">
              <w:t>, każda grupa</w:t>
            </w:r>
            <w:r w:rsidR="001705AC" w:rsidDel="73524A3B">
              <w:t xml:space="preserve"> </w:t>
            </w:r>
            <w:r>
              <w:t xml:space="preserve">maksymalnie </w:t>
            </w:r>
            <w:r w:rsidR="73524A3B">
              <w:t xml:space="preserve">po </w:t>
            </w:r>
            <w:r>
              <w:t>6 osób) w ramach p</w:t>
            </w:r>
            <w:r w:rsidR="5471E963">
              <w:t>unk</w:t>
            </w:r>
            <w:r>
              <w:t>t</w:t>
            </w:r>
            <w:r w:rsidR="5471E963">
              <w:t>ów</w:t>
            </w:r>
            <w:r>
              <w:t xml:space="preserve"> 5, 10, 15</w:t>
            </w:r>
            <w:r w:rsidR="733E6148">
              <w:t xml:space="preserve"> i 20</w:t>
            </w:r>
            <w:r>
              <w:t xml:space="preserve"> w Tabeli nr </w:t>
            </w:r>
            <w:r w:rsidR="1E2FE23E">
              <w:t>2</w:t>
            </w:r>
            <w:r w:rsidR="2A2891FC">
              <w:t>3</w:t>
            </w:r>
            <w:r w:rsidR="1E2FE23E">
              <w:t xml:space="preserve"> </w:t>
            </w:r>
            <w:r>
              <w:t xml:space="preserve">w </w:t>
            </w:r>
            <w:r w:rsidR="6938AA8E">
              <w:t>Rozdziale</w:t>
            </w:r>
            <w:r w:rsidR="44E203AE">
              <w:t xml:space="preserve"> 7 Harmonogram ramowy i terminy realizacji</w:t>
            </w:r>
            <w:r>
              <w:t>).</w:t>
            </w:r>
            <w:r w:rsidR="6C1443D4">
              <w:t xml:space="preserve"> Zamawiający zastrzega sobie możliwość nagrania takiego Warsztatu</w:t>
            </w:r>
            <w:r w:rsidR="02E4C282">
              <w:t>, na co Wykonawca wyraża zgodę</w:t>
            </w:r>
            <w:r w:rsidR="6C1443D4">
              <w:t>.</w:t>
            </w:r>
          </w:p>
        </w:tc>
        <w:tc>
          <w:tcPr>
            <w:tcW w:w="1134" w:type="dxa"/>
          </w:tcPr>
          <w:p w14:paraId="7096B64C" w14:textId="088ADBD5" w:rsidR="001705AC" w:rsidRDefault="00D617F3" w:rsidP="000E0BBE">
            <w:r>
              <w:t>1</w:t>
            </w:r>
          </w:p>
        </w:tc>
      </w:tr>
      <w:tr w:rsidR="00D8324B" w14:paraId="05B4FC12" w14:textId="77777777" w:rsidTr="51FB1C29">
        <w:tc>
          <w:tcPr>
            <w:tcW w:w="704" w:type="dxa"/>
          </w:tcPr>
          <w:p w14:paraId="7AB56688" w14:textId="13D9362D" w:rsidR="00D8324B" w:rsidRDefault="002952A7" w:rsidP="000E0BBE">
            <w:pPr>
              <w:pStyle w:val="Akapitzlist"/>
              <w:ind w:left="0"/>
            </w:pPr>
            <w:r>
              <w:t>SZ6</w:t>
            </w:r>
          </w:p>
        </w:tc>
        <w:tc>
          <w:tcPr>
            <w:tcW w:w="8505" w:type="dxa"/>
          </w:tcPr>
          <w:p w14:paraId="1C2B7AC6" w14:textId="3BAF41E5" w:rsidR="00D8324B" w:rsidRDefault="00653DF1" w:rsidP="000E0BBE">
            <w:pPr>
              <w:pStyle w:val="Akapitzlist"/>
              <w:ind w:left="0"/>
            </w:pPr>
            <w:r>
              <w:t xml:space="preserve">W ramach realizacji Przedmiotu Zamówienia Wykonawca przeprowadzi </w:t>
            </w:r>
            <w:r w:rsidR="004E76F5">
              <w:t xml:space="preserve">dwa </w:t>
            </w:r>
            <w:r>
              <w:t>Warsztat</w:t>
            </w:r>
            <w:r w:rsidR="004E76F5">
              <w:t>y</w:t>
            </w:r>
            <w:r>
              <w:t xml:space="preserve"> z</w:t>
            </w:r>
            <w:r w:rsidR="004E76F5">
              <w:t xml:space="preserve"> </w:t>
            </w:r>
            <w:r>
              <w:t>zakresu bezpieczeństwa i zgodności Systemu z normami. Zakres tematyczny Warsztatu obejmować będzie szczegółowe informacje z dostępu i używania Systemu przez użytkowników oraz możliwość generowania raportów ze zgodności Systemu z wytycznymi</w:t>
            </w:r>
            <w:r w:rsidR="00742FD5">
              <w:t xml:space="preserve"> określonymi w Przedmiocie Zamówienia</w:t>
            </w:r>
            <w:r>
              <w:t>. Warsztat zostanie przeprowadzony po wdrożeniu ostatniego Przyrostu hurtowni danych, który został zrealizowany w ramach wdrożenia Systemu (</w:t>
            </w:r>
            <w:r w:rsidR="004E76F5">
              <w:t xml:space="preserve">w okresie 3 miesięcy od podpisania przez Zamawiającego bez zastrzeżeń </w:t>
            </w:r>
            <w:r w:rsidR="00B47128">
              <w:t>P</w:t>
            </w:r>
            <w:r w:rsidR="004E76F5">
              <w:t xml:space="preserve">rotokołu </w:t>
            </w:r>
            <w:r w:rsidR="00B47128">
              <w:t>O</w:t>
            </w:r>
            <w:r w:rsidR="004E76F5">
              <w:t>dbioru Etapu 3</w:t>
            </w:r>
            <w:r>
              <w:t xml:space="preserve">). </w:t>
            </w:r>
            <w:r w:rsidR="004E76F5">
              <w:t xml:space="preserve">Każdy </w:t>
            </w:r>
            <w:r>
              <w:t xml:space="preserve">Warsztat zostanie przeprowadzony maksymalnie dla </w:t>
            </w:r>
            <w:r w:rsidR="004E76F5">
              <w:t>6</w:t>
            </w:r>
            <w:r>
              <w:t xml:space="preserve"> osób (w ramach p</w:t>
            </w:r>
            <w:r w:rsidR="007D4C34">
              <w:t>unktu</w:t>
            </w:r>
            <w:r>
              <w:t xml:space="preserve"> 21 w Tabeli nr 2</w:t>
            </w:r>
            <w:r w:rsidR="00250B3D">
              <w:t>3</w:t>
            </w:r>
            <w:r>
              <w:t xml:space="preserve"> w </w:t>
            </w:r>
            <w:r w:rsidR="004B143A">
              <w:t>Rozdziale</w:t>
            </w:r>
            <w:r>
              <w:t xml:space="preserve"> 7 Harmonogram ramowy i terminy realizacji). Zamawiający zastrzega sobie możliwość nagrania takiego Warsztatu</w:t>
            </w:r>
            <w:r w:rsidR="00682FAF">
              <w:t>, na co Wykonawca wyraża zgodę</w:t>
            </w:r>
            <w:r>
              <w:t>.</w:t>
            </w:r>
          </w:p>
        </w:tc>
        <w:tc>
          <w:tcPr>
            <w:tcW w:w="1134" w:type="dxa"/>
          </w:tcPr>
          <w:p w14:paraId="4B11D213" w14:textId="6E241649" w:rsidR="00D8324B" w:rsidRDefault="00D617F3" w:rsidP="000E0BBE">
            <w:r>
              <w:t>1</w:t>
            </w:r>
          </w:p>
        </w:tc>
      </w:tr>
      <w:tr w:rsidR="00005025" w14:paraId="075CC8DD" w14:textId="77777777" w:rsidTr="51FB1C29">
        <w:tc>
          <w:tcPr>
            <w:tcW w:w="704" w:type="dxa"/>
          </w:tcPr>
          <w:p w14:paraId="4A51B7AF" w14:textId="3167A760" w:rsidR="00005025" w:rsidRDefault="002952A7" w:rsidP="000E0BBE">
            <w:pPr>
              <w:pStyle w:val="Akapitzlist"/>
              <w:ind w:left="0"/>
            </w:pPr>
            <w:r>
              <w:t>SZ7</w:t>
            </w:r>
          </w:p>
        </w:tc>
        <w:tc>
          <w:tcPr>
            <w:tcW w:w="8505" w:type="dxa"/>
          </w:tcPr>
          <w:p w14:paraId="3C00844C" w14:textId="6C553AF0" w:rsidR="00005025" w:rsidRDefault="001C61DB" w:rsidP="000E0BBE">
            <w:pPr>
              <w:pStyle w:val="Akapitzlist"/>
              <w:ind w:left="0"/>
            </w:pPr>
            <w:r>
              <w:t xml:space="preserve">Warsztaty </w:t>
            </w:r>
            <w:r w:rsidR="001705AC">
              <w:t>opisan</w:t>
            </w:r>
            <w:r w:rsidR="00E70D1C">
              <w:t>e</w:t>
            </w:r>
            <w:r w:rsidR="001705AC">
              <w:t xml:space="preserve"> w wymaganiach nr </w:t>
            </w:r>
            <w:r w:rsidR="002952A7">
              <w:t>SZ3</w:t>
            </w:r>
            <w:r w:rsidR="001705AC">
              <w:t xml:space="preserve">, </w:t>
            </w:r>
            <w:r w:rsidR="002952A7">
              <w:t>SZ4</w:t>
            </w:r>
            <w:r w:rsidR="001705AC">
              <w:t xml:space="preserve">, </w:t>
            </w:r>
            <w:r w:rsidR="002952A7">
              <w:t xml:space="preserve">SZ5 </w:t>
            </w:r>
            <w:r w:rsidR="001705AC">
              <w:t xml:space="preserve">oraz </w:t>
            </w:r>
            <w:r w:rsidR="002952A7">
              <w:t xml:space="preserve">SZ6 </w:t>
            </w:r>
            <w:r w:rsidR="001705AC">
              <w:t>powinny być prowadzone w formie wykładów połączonych z praktycznymi ćwiczeniami</w:t>
            </w:r>
            <w:r w:rsidR="00E70D1C">
              <w:t xml:space="preserve"> wykonywanymi przez uczestników </w:t>
            </w:r>
            <w:r w:rsidR="00B1754A">
              <w:t>Warszta</w:t>
            </w:r>
            <w:r w:rsidR="00880476">
              <w:t>t</w:t>
            </w:r>
            <w:r w:rsidR="00B1754A">
              <w:t>ów</w:t>
            </w:r>
            <w:r w:rsidR="00E70D1C">
              <w:t>.</w:t>
            </w:r>
            <w:r w:rsidR="00807603">
              <w:t xml:space="preserve"> Do każdego </w:t>
            </w:r>
            <w:r w:rsidR="00B1754A">
              <w:t xml:space="preserve">Warsztatu </w:t>
            </w:r>
            <w:r w:rsidR="00807603">
              <w:t xml:space="preserve">Wykonawca jest zobowiązany przygotować materiały </w:t>
            </w:r>
            <w:r w:rsidR="004E76F5">
              <w:t>warsztatowe</w:t>
            </w:r>
            <w:r w:rsidR="00807603">
              <w:t>.</w:t>
            </w:r>
            <w:r w:rsidR="004E76F5">
              <w:t xml:space="preserve"> Zamawiający zastrzega sobie prawo do weryfikacji materiałów warsztatowych. Wykonawca zobowiązany jest do uwzględnienia w materiałach warsztatowych uwag Zamawiającego.</w:t>
            </w:r>
          </w:p>
        </w:tc>
        <w:tc>
          <w:tcPr>
            <w:tcW w:w="1134" w:type="dxa"/>
          </w:tcPr>
          <w:p w14:paraId="7AE03BA3" w14:textId="1CC2FAC8" w:rsidR="00005025" w:rsidRDefault="00D617F3" w:rsidP="000E0BBE">
            <w:r>
              <w:t>1</w:t>
            </w:r>
          </w:p>
        </w:tc>
      </w:tr>
      <w:tr w:rsidR="00E70D1C" w14:paraId="351DD920" w14:textId="77777777" w:rsidTr="51FB1C29">
        <w:tc>
          <w:tcPr>
            <w:tcW w:w="704" w:type="dxa"/>
          </w:tcPr>
          <w:p w14:paraId="4488B81E" w14:textId="4153BBFB" w:rsidR="00E70D1C" w:rsidRDefault="002952A7" w:rsidP="000E0BBE">
            <w:pPr>
              <w:pStyle w:val="Akapitzlist"/>
              <w:ind w:left="0"/>
            </w:pPr>
            <w:r>
              <w:t>SZ8</w:t>
            </w:r>
          </w:p>
        </w:tc>
        <w:tc>
          <w:tcPr>
            <w:tcW w:w="8505" w:type="dxa"/>
          </w:tcPr>
          <w:p w14:paraId="4C0C2AAB" w14:textId="2F9D732A" w:rsidR="00E70D1C" w:rsidRDefault="00E70D1C" w:rsidP="000E0BBE">
            <w:pPr>
              <w:pStyle w:val="Akapitzlist"/>
              <w:ind w:left="0"/>
            </w:pPr>
            <w:r>
              <w:t xml:space="preserve">W przypadku </w:t>
            </w:r>
            <w:r w:rsidR="00B875BE">
              <w:t>W</w:t>
            </w:r>
            <w:r w:rsidR="00B1754A">
              <w:t>arszta</w:t>
            </w:r>
            <w:r w:rsidR="00E038C9">
              <w:t>t</w:t>
            </w:r>
            <w:r w:rsidR="00B1754A">
              <w:t xml:space="preserve">ów </w:t>
            </w:r>
            <w:r>
              <w:t xml:space="preserve">opisanych w wymaganiach nr </w:t>
            </w:r>
            <w:r w:rsidR="002952A7">
              <w:t xml:space="preserve">SZ4 </w:t>
            </w:r>
            <w:r>
              <w:t xml:space="preserve">oraz </w:t>
            </w:r>
            <w:r w:rsidR="002952A7">
              <w:t>SZ5</w:t>
            </w:r>
            <w:r>
              <w:t xml:space="preserve">, czas poświęcony na praktyczne ćwiczenie nie może być mniejszy niż 60% całego czasu </w:t>
            </w:r>
            <w:r w:rsidR="001C61DB">
              <w:t>Warsztatu</w:t>
            </w:r>
            <w:r>
              <w:t>.</w:t>
            </w:r>
          </w:p>
        </w:tc>
        <w:tc>
          <w:tcPr>
            <w:tcW w:w="1134" w:type="dxa"/>
          </w:tcPr>
          <w:p w14:paraId="09CDBED0" w14:textId="4657E820" w:rsidR="00E70D1C" w:rsidRDefault="00D617F3" w:rsidP="000E0BBE">
            <w:r>
              <w:t>1</w:t>
            </w:r>
          </w:p>
        </w:tc>
      </w:tr>
      <w:tr w:rsidR="00E70D1C" w14:paraId="2AC1EF55" w14:textId="77777777" w:rsidTr="51FB1C29">
        <w:tc>
          <w:tcPr>
            <w:tcW w:w="704" w:type="dxa"/>
          </w:tcPr>
          <w:p w14:paraId="4A0C26E5" w14:textId="0D894F0B" w:rsidR="00E70D1C" w:rsidRDefault="002952A7" w:rsidP="000E0BBE">
            <w:pPr>
              <w:pStyle w:val="Akapitzlist"/>
              <w:ind w:left="0"/>
            </w:pPr>
            <w:r>
              <w:t>SZ9</w:t>
            </w:r>
          </w:p>
        </w:tc>
        <w:tc>
          <w:tcPr>
            <w:tcW w:w="8505" w:type="dxa"/>
          </w:tcPr>
          <w:p w14:paraId="4F3D0073" w14:textId="3BE43C4B" w:rsidR="00E70D1C" w:rsidRDefault="00B1754A" w:rsidP="000E0BBE">
            <w:pPr>
              <w:pStyle w:val="Akapitzlist"/>
              <w:ind w:left="0"/>
            </w:pPr>
            <w:r>
              <w:t xml:space="preserve">Warsztaty </w:t>
            </w:r>
            <w:r w:rsidR="00E70D1C">
              <w:t xml:space="preserve">przeprowadzone przez Wykonawcę w ramach realizacji Przedmiotu Zamówienia powinny zapewniać nabycie przez </w:t>
            </w:r>
            <w:r w:rsidR="00273C9E">
              <w:t>osoby wyznaczone przez Zamawiającego</w:t>
            </w:r>
            <w:r w:rsidR="00E70D1C">
              <w:t xml:space="preserve"> (uczestniczących w tych </w:t>
            </w:r>
            <w:r w:rsidR="00A30D0B">
              <w:t>Warsztatach</w:t>
            </w:r>
            <w:r w:rsidR="00E70D1C">
              <w:t xml:space="preserve">) wiedzy wystarczającej do podjęcia samodzielnej pracy z pełną funkcjonalnością wdrożonego Systemu. Liczba godzin, jakie Wykonawca planuje </w:t>
            </w:r>
            <w:r w:rsidR="00262B9F">
              <w:t xml:space="preserve">przeznaczyć na realizację danego </w:t>
            </w:r>
            <w:r w:rsidR="006D519E">
              <w:t>Warsztatu</w:t>
            </w:r>
            <w:r w:rsidR="00262B9F">
              <w:t xml:space="preserve">, </w:t>
            </w:r>
            <w:r w:rsidR="00D7136F">
              <w:t>musi być zaakceptowana przez Zamawiającego</w:t>
            </w:r>
            <w:r w:rsidR="00EF49BF">
              <w:t xml:space="preserve"> (minimum 7 godzin </w:t>
            </w:r>
            <w:r w:rsidR="005D593A">
              <w:t>zegarowych)</w:t>
            </w:r>
            <w:r w:rsidR="00262B9F">
              <w:t>.</w:t>
            </w:r>
            <w:r w:rsidR="006A17C3">
              <w:t xml:space="preserve"> </w:t>
            </w:r>
            <w:r w:rsidR="00A30D0B">
              <w:t xml:space="preserve">Warsztaty </w:t>
            </w:r>
            <w:r w:rsidR="006A17C3">
              <w:t xml:space="preserve">będą się odbywały w siedzibie Zamawiającego. Możliwe godziny rozpoczęcia </w:t>
            </w:r>
            <w:r w:rsidR="00670A0A">
              <w:t>Warsztatów</w:t>
            </w:r>
            <w:r w:rsidR="006A17C3">
              <w:t xml:space="preserve">: 08:30, 09:00, 09:30. </w:t>
            </w:r>
            <w:r w:rsidR="00A30D0B">
              <w:t xml:space="preserve">Jeden </w:t>
            </w:r>
            <w:r w:rsidR="00634243">
              <w:t>W</w:t>
            </w:r>
            <w:r w:rsidR="00A30D0B">
              <w:t xml:space="preserve">arsztat </w:t>
            </w:r>
            <w:r w:rsidR="006A17C3">
              <w:t xml:space="preserve">maksymalnie może trwać do godz. 15:30. W przypadku </w:t>
            </w:r>
            <w:r w:rsidR="007D4C34">
              <w:t>Warsztatów</w:t>
            </w:r>
            <w:r w:rsidR="006A17C3">
              <w:t xml:space="preserve"> całodniowych Wykonawca uwzględni </w:t>
            </w:r>
            <w:r w:rsidR="007D4C34">
              <w:t xml:space="preserve">trzy </w:t>
            </w:r>
            <w:r w:rsidR="006A17C3">
              <w:t xml:space="preserve">przerwy, z czego jedna </w:t>
            </w:r>
            <w:r w:rsidR="00AD1137">
              <w:t xml:space="preserve">musi być </w:t>
            </w:r>
            <w:r w:rsidR="006A17C3">
              <w:t>minimum 30-minutowa.</w:t>
            </w:r>
          </w:p>
        </w:tc>
        <w:tc>
          <w:tcPr>
            <w:tcW w:w="1134" w:type="dxa"/>
          </w:tcPr>
          <w:p w14:paraId="72470CC6" w14:textId="3DE9E64F" w:rsidR="00E70D1C" w:rsidRDefault="00D617F3" w:rsidP="000E0BBE">
            <w:r>
              <w:t>1</w:t>
            </w:r>
          </w:p>
        </w:tc>
      </w:tr>
      <w:tr w:rsidR="006A17C3" w14:paraId="1248CBD0" w14:textId="77777777" w:rsidTr="51FB1C29">
        <w:tc>
          <w:tcPr>
            <w:tcW w:w="704" w:type="dxa"/>
          </w:tcPr>
          <w:p w14:paraId="01637C1A" w14:textId="0DD3ADC1" w:rsidR="006A17C3" w:rsidRDefault="002952A7" w:rsidP="000E0BBE">
            <w:pPr>
              <w:pStyle w:val="Akapitzlist"/>
              <w:ind w:left="0"/>
            </w:pPr>
            <w:r>
              <w:t>SZ10</w:t>
            </w:r>
          </w:p>
        </w:tc>
        <w:tc>
          <w:tcPr>
            <w:tcW w:w="8505" w:type="dxa"/>
          </w:tcPr>
          <w:p w14:paraId="609CA78B" w14:textId="52196B8A" w:rsidR="006A17C3" w:rsidRDefault="1EC504F8" w:rsidP="000E0BBE">
            <w:pPr>
              <w:pStyle w:val="Akapitzlist"/>
              <w:ind w:left="0"/>
            </w:pPr>
            <w:r>
              <w:t>Strony, niezwłocznie po Odbiorze Etapu 3, ustalą harmonogram Warsztatów, przy czym ostateczna decyzja co do terminów należy do Zamawiającego</w:t>
            </w:r>
            <w:r w:rsidR="70A7C7FB">
              <w:t xml:space="preserve">. </w:t>
            </w:r>
            <w:r w:rsidR="5830EABA">
              <w:t xml:space="preserve">Plan i zakres poszczególnych </w:t>
            </w:r>
            <w:r w:rsidR="2BB75E5F">
              <w:t xml:space="preserve">Warsztatów </w:t>
            </w:r>
            <w:r w:rsidR="5830EABA">
              <w:t xml:space="preserve">zostanie przedstawiony przez Wykonawcę najpóźniej </w:t>
            </w:r>
            <w:r w:rsidR="689E9008">
              <w:t>trzy</w:t>
            </w:r>
            <w:r w:rsidR="13324076">
              <w:t xml:space="preserve"> </w:t>
            </w:r>
            <w:r w:rsidR="5830EABA">
              <w:t>ty</w:t>
            </w:r>
            <w:r w:rsidR="13324076">
              <w:t>godnie</w:t>
            </w:r>
            <w:r w:rsidR="5830EABA">
              <w:t xml:space="preserve"> przed terminem planowanego </w:t>
            </w:r>
            <w:r w:rsidR="2BB75E5F">
              <w:t>Warsztatu</w:t>
            </w:r>
            <w:r w:rsidR="428B426E">
              <w:t>, chyba że Strony postanowią inaczej</w:t>
            </w:r>
            <w:r w:rsidR="2BB75E5F">
              <w:t>.</w:t>
            </w:r>
          </w:p>
        </w:tc>
        <w:tc>
          <w:tcPr>
            <w:tcW w:w="1134" w:type="dxa"/>
          </w:tcPr>
          <w:p w14:paraId="74D45EE1" w14:textId="09C8A3B9" w:rsidR="006A17C3" w:rsidRDefault="00D617F3" w:rsidP="000E0BBE">
            <w:r>
              <w:t>1</w:t>
            </w:r>
          </w:p>
        </w:tc>
      </w:tr>
      <w:tr w:rsidR="006A17C3" w14:paraId="794AC8BE" w14:textId="77777777" w:rsidTr="51FB1C29">
        <w:tc>
          <w:tcPr>
            <w:tcW w:w="704" w:type="dxa"/>
          </w:tcPr>
          <w:p w14:paraId="7CB5A17F" w14:textId="67917FB1" w:rsidR="006A17C3" w:rsidRDefault="002952A7" w:rsidP="000E0BBE">
            <w:pPr>
              <w:pStyle w:val="Akapitzlist"/>
              <w:ind w:left="0"/>
            </w:pPr>
            <w:r>
              <w:t>SZ11</w:t>
            </w:r>
          </w:p>
        </w:tc>
        <w:tc>
          <w:tcPr>
            <w:tcW w:w="8505" w:type="dxa"/>
          </w:tcPr>
          <w:p w14:paraId="5F018B08" w14:textId="6761779E" w:rsidR="006A17C3" w:rsidRDefault="006A17C3" w:rsidP="000E0BBE">
            <w:pPr>
              <w:pStyle w:val="Akapitzlist"/>
              <w:ind w:left="0"/>
            </w:pPr>
            <w:r>
              <w:t xml:space="preserve">Wszystkie materiały </w:t>
            </w:r>
            <w:r w:rsidR="00A30D0B">
              <w:t>warsztatowe</w:t>
            </w:r>
            <w:r>
              <w:t xml:space="preserve">, jakie uczestnicy otrzymają od Wykonawcy podczas </w:t>
            </w:r>
            <w:r w:rsidR="00A30D0B">
              <w:t>Warsztatów</w:t>
            </w:r>
            <w:r>
              <w:t>, powinny być w języku polskim oraz w formie drukowanej</w:t>
            </w:r>
            <w:r w:rsidR="004E76F5">
              <w:t xml:space="preserve"> lub elektronicznej</w:t>
            </w:r>
            <w:r>
              <w:t xml:space="preserve">. Dodatkowo uczestnicy </w:t>
            </w:r>
            <w:r w:rsidR="00A30D0B">
              <w:t xml:space="preserve">Warsztatów </w:t>
            </w:r>
            <w:r>
              <w:t xml:space="preserve">otrzymają od Wykonawcy zaświadczenia o uczestnictwie w danym </w:t>
            </w:r>
            <w:r w:rsidR="00A30D0B">
              <w:t>Warsztacie</w:t>
            </w:r>
            <w:r>
              <w:t>.</w:t>
            </w:r>
          </w:p>
        </w:tc>
        <w:tc>
          <w:tcPr>
            <w:tcW w:w="1134" w:type="dxa"/>
          </w:tcPr>
          <w:p w14:paraId="593FA286" w14:textId="2136E77B" w:rsidR="006A17C3" w:rsidRDefault="00D617F3" w:rsidP="000E0BBE">
            <w:r>
              <w:t>1</w:t>
            </w:r>
          </w:p>
        </w:tc>
      </w:tr>
      <w:tr w:rsidR="006A17C3" w14:paraId="530A72ED" w14:textId="77777777" w:rsidTr="51FB1C29">
        <w:tc>
          <w:tcPr>
            <w:tcW w:w="704" w:type="dxa"/>
          </w:tcPr>
          <w:p w14:paraId="4914D7C4" w14:textId="6FDF5529" w:rsidR="006A17C3" w:rsidRDefault="002952A7" w:rsidP="000E0BBE">
            <w:pPr>
              <w:pStyle w:val="Akapitzlist"/>
              <w:ind w:left="0"/>
            </w:pPr>
            <w:r>
              <w:t>SZ12</w:t>
            </w:r>
          </w:p>
        </w:tc>
        <w:tc>
          <w:tcPr>
            <w:tcW w:w="8505" w:type="dxa"/>
          </w:tcPr>
          <w:p w14:paraId="3FA66593" w14:textId="7A9E2577" w:rsidR="006A17C3" w:rsidRDefault="5830EABA" w:rsidP="000E0BBE">
            <w:pPr>
              <w:pStyle w:val="Akapitzlist"/>
              <w:ind w:left="0"/>
            </w:pPr>
            <w:r>
              <w:t xml:space="preserve">Zamawiający zapewni sale </w:t>
            </w:r>
            <w:r w:rsidR="2BB75E5F">
              <w:t xml:space="preserve">warsztatowe </w:t>
            </w:r>
            <w:r>
              <w:t xml:space="preserve">wraz z wyposażeniem (sprzęt komputerowy, tablica, rzutnik, itp.) niezbędnym do przeprowadzenia </w:t>
            </w:r>
            <w:r w:rsidR="23591503">
              <w:t>W</w:t>
            </w:r>
            <w:r w:rsidR="2BB75E5F">
              <w:t>arsztatów</w:t>
            </w:r>
            <w:r>
              <w:t>.</w:t>
            </w:r>
            <w:r w:rsidR="40EB3BFA">
              <w:t xml:space="preserve"> Zamawiający zastrzega sobie prawo do zmiany formy </w:t>
            </w:r>
            <w:r w:rsidR="40ECA9EF">
              <w:t>warsztatu</w:t>
            </w:r>
            <w:r w:rsidR="40EB3BFA">
              <w:t xml:space="preserve"> ze stacjonarnego na formę online. W przypadku formy online Zamawiający zapewni oprogramowanie potrzebne do przeprowadzenia Warsztatów (MS </w:t>
            </w:r>
            <w:proofErr w:type="spellStart"/>
            <w:r w:rsidR="40EB3BFA">
              <w:t>Teams</w:t>
            </w:r>
            <w:proofErr w:type="spellEnd"/>
            <w:r w:rsidR="40EB3BFA">
              <w:t xml:space="preserve"> lub inne posiadane przez Zamawiającego). </w:t>
            </w:r>
          </w:p>
        </w:tc>
        <w:tc>
          <w:tcPr>
            <w:tcW w:w="1134" w:type="dxa"/>
          </w:tcPr>
          <w:p w14:paraId="6D939D67" w14:textId="60F79CF7" w:rsidR="006A17C3" w:rsidRDefault="00D617F3" w:rsidP="000E0BBE">
            <w:r>
              <w:t>1</w:t>
            </w:r>
          </w:p>
        </w:tc>
      </w:tr>
    </w:tbl>
    <w:p w14:paraId="45E563BB" w14:textId="77777777" w:rsidR="00F14F94" w:rsidRPr="00F14F94" w:rsidRDefault="00F14F94" w:rsidP="00F172BF">
      <w:pPr>
        <w:pStyle w:val="Akapitzlist"/>
        <w:ind w:left="-284" w:right="-851"/>
      </w:pPr>
    </w:p>
    <w:p w14:paraId="7EA9175D" w14:textId="48419BE9" w:rsidR="00F14F94" w:rsidRPr="00AF1223" w:rsidRDefault="00AF1223" w:rsidP="00F172BF">
      <w:pPr>
        <w:pStyle w:val="Akapitzlist"/>
        <w:numPr>
          <w:ilvl w:val="3"/>
          <w:numId w:val="1"/>
        </w:numPr>
        <w:ind w:left="-284" w:right="-851"/>
        <w:rPr>
          <w:b/>
          <w:bCs/>
        </w:rPr>
      </w:pPr>
      <w:r w:rsidRPr="00F172BF">
        <w:rPr>
          <w:b/>
          <w:bCs/>
        </w:rPr>
        <w:t>W</w:t>
      </w:r>
      <w:r w:rsidR="00AC7E03" w:rsidRPr="00AF1223">
        <w:rPr>
          <w:b/>
          <w:bCs/>
        </w:rPr>
        <w:t xml:space="preserve">sparcie </w:t>
      </w:r>
      <w:r w:rsidR="00D40D34" w:rsidRPr="00AF1223">
        <w:rPr>
          <w:b/>
          <w:bCs/>
        </w:rPr>
        <w:t>Oprogramowania Standardowego</w:t>
      </w:r>
    </w:p>
    <w:p w14:paraId="72A7377D" w14:textId="24635209" w:rsidR="00434F96" w:rsidRDefault="00434F96" w:rsidP="0048604C">
      <w:pPr>
        <w:pStyle w:val="Akapitzlist"/>
        <w:ind w:left="-633" w:right="-851"/>
      </w:pPr>
      <w:r>
        <w:lastRenderedPageBreak/>
        <w:t xml:space="preserve">Tabela </w:t>
      </w:r>
      <w:r w:rsidR="008124E1">
        <w:t>9</w:t>
      </w:r>
      <w:r>
        <w:t xml:space="preserve">. Wymagania dotyczące gwarancji i </w:t>
      </w:r>
      <w:r w:rsidR="00526A10">
        <w:t xml:space="preserve">wsparcia </w:t>
      </w:r>
      <w:r w:rsidR="00D40D34">
        <w:t>Oprogramowania Standardowego</w:t>
      </w:r>
    </w:p>
    <w:tbl>
      <w:tblPr>
        <w:tblStyle w:val="Tabela-Siatka"/>
        <w:tblW w:w="10343" w:type="dxa"/>
        <w:tblLook w:val="04A0" w:firstRow="1" w:lastRow="0" w:firstColumn="1" w:lastColumn="0" w:noHBand="0" w:noVBand="1"/>
      </w:tblPr>
      <w:tblGrid>
        <w:gridCol w:w="724"/>
        <w:gridCol w:w="8485"/>
        <w:gridCol w:w="1134"/>
      </w:tblGrid>
      <w:tr w:rsidR="00434F96" w:rsidRPr="00716EE9" w14:paraId="43123601" w14:textId="77777777" w:rsidTr="0048604C">
        <w:tc>
          <w:tcPr>
            <w:tcW w:w="724" w:type="dxa"/>
          </w:tcPr>
          <w:p w14:paraId="1408A7A1" w14:textId="77777777" w:rsidR="00434F96" w:rsidRPr="00716EE9" w:rsidRDefault="00434F96" w:rsidP="63C811EB">
            <w:pPr>
              <w:pStyle w:val="Akapitzlist"/>
              <w:ind w:left="0" w:right="-851"/>
              <w:rPr>
                <w:b/>
                <w:bCs/>
              </w:rPr>
            </w:pPr>
            <w:r>
              <w:rPr>
                <w:b/>
                <w:bCs/>
              </w:rPr>
              <w:t>ID</w:t>
            </w:r>
          </w:p>
        </w:tc>
        <w:tc>
          <w:tcPr>
            <w:tcW w:w="8485" w:type="dxa"/>
          </w:tcPr>
          <w:p w14:paraId="2B1390A6" w14:textId="77777777" w:rsidR="00434F96" w:rsidRPr="00716EE9" w:rsidRDefault="00434F96" w:rsidP="0048604C">
            <w:pPr>
              <w:pStyle w:val="Akapitzlist"/>
              <w:ind w:left="0" w:right="-851"/>
              <w:rPr>
                <w:b/>
                <w:bCs/>
              </w:rPr>
            </w:pPr>
            <w:r>
              <w:rPr>
                <w:b/>
                <w:bCs/>
              </w:rPr>
              <w:t>Opis</w:t>
            </w:r>
          </w:p>
        </w:tc>
        <w:tc>
          <w:tcPr>
            <w:tcW w:w="1134" w:type="dxa"/>
          </w:tcPr>
          <w:p w14:paraId="28A0FCE2" w14:textId="77777777" w:rsidR="00434F96" w:rsidRPr="00716EE9" w:rsidRDefault="00434F96" w:rsidP="63C811EB">
            <w:pPr>
              <w:pStyle w:val="Akapitzlist"/>
              <w:ind w:left="0" w:right="-851"/>
              <w:rPr>
                <w:b/>
                <w:bCs/>
              </w:rPr>
            </w:pPr>
            <w:r>
              <w:rPr>
                <w:b/>
                <w:bCs/>
              </w:rPr>
              <w:t xml:space="preserve">Priorytet                      </w:t>
            </w:r>
          </w:p>
        </w:tc>
      </w:tr>
      <w:tr w:rsidR="00434F96" w14:paraId="795742D1" w14:textId="77777777" w:rsidTr="0048604C">
        <w:tc>
          <w:tcPr>
            <w:tcW w:w="724" w:type="dxa"/>
          </w:tcPr>
          <w:p w14:paraId="2CAE9E47" w14:textId="4D926D3F" w:rsidR="00434F96" w:rsidRDefault="00BF2543" w:rsidP="63C811EB">
            <w:pPr>
              <w:pStyle w:val="Akapitzlist"/>
              <w:ind w:left="0"/>
            </w:pPr>
            <w:r>
              <w:t>GO1</w:t>
            </w:r>
          </w:p>
        </w:tc>
        <w:tc>
          <w:tcPr>
            <w:tcW w:w="8485" w:type="dxa"/>
          </w:tcPr>
          <w:p w14:paraId="41FAE26F" w14:textId="7EDA26D0" w:rsidR="00434F96" w:rsidRDefault="00EE1BD2" w:rsidP="0048604C">
            <w:pPr>
              <w:pStyle w:val="Akapitzlist"/>
              <w:ind w:left="0"/>
            </w:pPr>
            <w:r>
              <w:t xml:space="preserve">Zamawiający </w:t>
            </w:r>
            <w:r w:rsidR="00F81435">
              <w:t>gwarantuje, że dostarczone Oprogramowanie Standardowe</w:t>
            </w:r>
            <w:r w:rsidR="00434F96">
              <w:t xml:space="preserve"> w ramach realizacji Przedmiotu Zamówienia </w:t>
            </w:r>
            <w:r w:rsidR="00F81435">
              <w:t xml:space="preserve">zostanie objęte gwarancją i wsparciem </w:t>
            </w:r>
            <w:r w:rsidR="00691FF8">
              <w:t>p</w:t>
            </w:r>
            <w:r w:rsidR="00F81435">
              <w:t>roducenta dostarczonego Oprogramowania Standardowego</w:t>
            </w:r>
            <w:r w:rsidR="00AF1223">
              <w:t>.</w:t>
            </w:r>
          </w:p>
        </w:tc>
        <w:tc>
          <w:tcPr>
            <w:tcW w:w="1134" w:type="dxa"/>
          </w:tcPr>
          <w:p w14:paraId="50CD9198" w14:textId="10AF2E22" w:rsidR="00434F96" w:rsidRDefault="00D617F3" w:rsidP="63C811EB">
            <w:r>
              <w:t>1</w:t>
            </w:r>
          </w:p>
        </w:tc>
      </w:tr>
      <w:tr w:rsidR="00116DC7" w14:paraId="53EBDDCC" w14:textId="77777777" w:rsidTr="0048604C">
        <w:tc>
          <w:tcPr>
            <w:tcW w:w="724" w:type="dxa"/>
          </w:tcPr>
          <w:p w14:paraId="11439E21" w14:textId="62E85F45" w:rsidR="00116DC7" w:rsidRDefault="00BF2543" w:rsidP="63C811EB">
            <w:pPr>
              <w:pStyle w:val="Akapitzlist"/>
              <w:ind w:left="0"/>
            </w:pPr>
            <w:r>
              <w:t>GO</w:t>
            </w:r>
            <w:r w:rsidR="00AF1223">
              <w:t>2</w:t>
            </w:r>
          </w:p>
        </w:tc>
        <w:tc>
          <w:tcPr>
            <w:tcW w:w="8485" w:type="dxa"/>
          </w:tcPr>
          <w:p w14:paraId="6A1616C7" w14:textId="5AA20928" w:rsidR="00116DC7" w:rsidRDefault="00116DC7" w:rsidP="0048604C">
            <w:pPr>
              <w:pStyle w:val="Akapitzlist"/>
              <w:ind w:left="0"/>
            </w:pPr>
            <w:r>
              <w:t>Oprogramowanie</w:t>
            </w:r>
            <w:r w:rsidR="001C62A7">
              <w:t xml:space="preserve"> Standardowe</w:t>
            </w:r>
            <w:r>
              <w:t xml:space="preserve"> bazodanowe </w:t>
            </w:r>
            <w:r w:rsidR="00AF1223">
              <w:t xml:space="preserve">udostępnione </w:t>
            </w:r>
            <w:r>
              <w:t xml:space="preserve">przez </w:t>
            </w:r>
            <w:r w:rsidR="00AF1223">
              <w:t xml:space="preserve">Zamawiającego </w:t>
            </w:r>
            <w:r>
              <w:t xml:space="preserve">w ramach realizacji Przedmiotu Zamówienia </w:t>
            </w:r>
            <w:r w:rsidR="00AF1223">
              <w:t>będzie</w:t>
            </w:r>
            <w:r>
              <w:t xml:space="preserve"> objęte wsparciem technicznym </w:t>
            </w:r>
            <w:r w:rsidR="00AF1223">
              <w:t>dostarczanym przez producenta.</w:t>
            </w:r>
          </w:p>
        </w:tc>
        <w:tc>
          <w:tcPr>
            <w:tcW w:w="1134" w:type="dxa"/>
          </w:tcPr>
          <w:p w14:paraId="6C74B25F" w14:textId="15462AB6" w:rsidR="00116DC7" w:rsidRDefault="00D617F3" w:rsidP="63C811EB">
            <w:r>
              <w:t>1</w:t>
            </w:r>
          </w:p>
        </w:tc>
      </w:tr>
    </w:tbl>
    <w:p w14:paraId="7B14EC41" w14:textId="77777777" w:rsidR="001C62A7" w:rsidRDefault="001C62A7" w:rsidP="0074780C">
      <w:pPr>
        <w:spacing w:after="0"/>
        <w:ind w:right="-851"/>
      </w:pPr>
    </w:p>
    <w:p w14:paraId="26D40BD1" w14:textId="285F962D" w:rsidR="001211FC" w:rsidRDefault="001211FC" w:rsidP="001E45AE">
      <w:pPr>
        <w:pStyle w:val="Akapitzlist"/>
        <w:numPr>
          <w:ilvl w:val="3"/>
          <w:numId w:val="1"/>
        </w:numPr>
        <w:spacing w:after="0"/>
        <w:ind w:left="-284" w:right="-851"/>
        <w:rPr>
          <w:b/>
          <w:bCs/>
        </w:rPr>
      </w:pPr>
      <w:r w:rsidRPr="001211FC">
        <w:rPr>
          <w:b/>
          <w:bCs/>
        </w:rPr>
        <w:t>Gwarancja</w:t>
      </w:r>
      <w:r w:rsidR="001C2542">
        <w:rPr>
          <w:b/>
          <w:bCs/>
        </w:rPr>
        <w:t xml:space="preserve"> </w:t>
      </w:r>
      <w:r w:rsidR="00992890">
        <w:rPr>
          <w:b/>
          <w:bCs/>
        </w:rPr>
        <w:t>p</w:t>
      </w:r>
      <w:r w:rsidR="001C2542">
        <w:rPr>
          <w:b/>
          <w:bCs/>
        </w:rPr>
        <w:t>owdrożeniowa</w:t>
      </w:r>
      <w:r w:rsidRPr="001211FC">
        <w:rPr>
          <w:b/>
          <w:bCs/>
        </w:rPr>
        <w:t xml:space="preserve"> na wdrożony System</w:t>
      </w:r>
      <w:r w:rsidR="00804B1C">
        <w:rPr>
          <w:b/>
          <w:bCs/>
        </w:rPr>
        <w:t xml:space="preserve"> (Etap 5)</w:t>
      </w:r>
    </w:p>
    <w:p w14:paraId="61858284" w14:textId="055F6637" w:rsidR="001211FC" w:rsidRDefault="001211FC" w:rsidP="001E45AE">
      <w:pPr>
        <w:pStyle w:val="Akapitzlist"/>
        <w:ind w:left="-284" w:right="-851"/>
      </w:pPr>
      <w:r>
        <w:t xml:space="preserve">Wykonawca zobowiązany jest do świadczenia gwarancji </w:t>
      </w:r>
      <w:r w:rsidR="001C2542">
        <w:t xml:space="preserve">powdrożeniowej </w:t>
      </w:r>
      <w:r>
        <w:t>na wdrożony w ramach realizacji Przedmiotu Zamówienia System zgodnie z niżej wyszczególnionymi wymaganiami:</w:t>
      </w:r>
    </w:p>
    <w:p w14:paraId="468084E0" w14:textId="4B765DDD" w:rsidR="001211FC" w:rsidRDefault="001211FC" w:rsidP="001E45AE">
      <w:pPr>
        <w:pStyle w:val="Akapitzlist"/>
        <w:ind w:left="-284" w:right="-851"/>
      </w:pPr>
    </w:p>
    <w:p w14:paraId="615E0396" w14:textId="07F1C819" w:rsidR="001211FC" w:rsidRDefault="001211FC" w:rsidP="001E45AE">
      <w:pPr>
        <w:pStyle w:val="Akapitzlist"/>
        <w:ind w:left="-633" w:right="-851"/>
      </w:pPr>
      <w:r>
        <w:t>Tabela 1</w:t>
      </w:r>
      <w:r w:rsidR="008124E1">
        <w:t>0</w:t>
      </w:r>
      <w:r>
        <w:t xml:space="preserve">. Wymagania dotyczące </w:t>
      </w:r>
      <w:r w:rsidR="007910E5">
        <w:t>g</w:t>
      </w:r>
      <w:r>
        <w:t xml:space="preserve">warancji </w:t>
      </w:r>
      <w:r w:rsidR="005A3E75">
        <w:t xml:space="preserve">powdrożeniowej </w:t>
      </w:r>
      <w:r>
        <w:t>na wdrożony System</w:t>
      </w:r>
    </w:p>
    <w:tbl>
      <w:tblPr>
        <w:tblStyle w:val="Tabela-Siatka"/>
        <w:tblW w:w="10343" w:type="dxa"/>
        <w:tblLook w:val="04A0" w:firstRow="1" w:lastRow="0" w:firstColumn="1" w:lastColumn="0" w:noHBand="0" w:noVBand="1"/>
      </w:tblPr>
      <w:tblGrid>
        <w:gridCol w:w="704"/>
        <w:gridCol w:w="8505"/>
        <w:gridCol w:w="1134"/>
      </w:tblGrid>
      <w:tr w:rsidR="001211FC" w:rsidRPr="00716EE9" w14:paraId="6EFD2F64" w14:textId="77777777" w:rsidTr="51FB1C29">
        <w:tc>
          <w:tcPr>
            <w:tcW w:w="704" w:type="dxa"/>
          </w:tcPr>
          <w:p w14:paraId="6EBC8A0D" w14:textId="77777777" w:rsidR="001211FC" w:rsidRPr="00716EE9" w:rsidRDefault="001211FC" w:rsidP="001E45AE">
            <w:pPr>
              <w:pStyle w:val="Akapitzlist"/>
              <w:ind w:left="0" w:right="-851"/>
              <w:rPr>
                <w:b/>
                <w:bCs/>
              </w:rPr>
            </w:pPr>
            <w:r>
              <w:rPr>
                <w:b/>
                <w:bCs/>
              </w:rPr>
              <w:t>ID</w:t>
            </w:r>
          </w:p>
        </w:tc>
        <w:tc>
          <w:tcPr>
            <w:tcW w:w="8505" w:type="dxa"/>
          </w:tcPr>
          <w:p w14:paraId="5208F887" w14:textId="77777777" w:rsidR="001211FC" w:rsidRPr="00716EE9" w:rsidRDefault="001211FC" w:rsidP="001E45AE">
            <w:pPr>
              <w:pStyle w:val="Akapitzlist"/>
              <w:ind w:left="0" w:right="-851"/>
              <w:rPr>
                <w:b/>
                <w:bCs/>
              </w:rPr>
            </w:pPr>
            <w:r>
              <w:rPr>
                <w:b/>
                <w:bCs/>
              </w:rPr>
              <w:t>Opis</w:t>
            </w:r>
          </w:p>
        </w:tc>
        <w:tc>
          <w:tcPr>
            <w:tcW w:w="1134" w:type="dxa"/>
          </w:tcPr>
          <w:p w14:paraId="3D332AC9" w14:textId="77777777" w:rsidR="001211FC" w:rsidRPr="00716EE9" w:rsidRDefault="001211FC" w:rsidP="001E45AE">
            <w:pPr>
              <w:pStyle w:val="Akapitzlist"/>
              <w:ind w:left="0" w:right="-851"/>
              <w:rPr>
                <w:b/>
                <w:bCs/>
              </w:rPr>
            </w:pPr>
            <w:r>
              <w:rPr>
                <w:b/>
                <w:bCs/>
              </w:rPr>
              <w:t xml:space="preserve">Priorytet                      </w:t>
            </w:r>
          </w:p>
        </w:tc>
      </w:tr>
      <w:tr w:rsidR="001211FC" w14:paraId="0165A9C0" w14:textId="77777777" w:rsidTr="51FB1C29">
        <w:tc>
          <w:tcPr>
            <w:tcW w:w="704" w:type="dxa"/>
          </w:tcPr>
          <w:p w14:paraId="02100F62" w14:textId="61961277" w:rsidR="001211FC" w:rsidRDefault="00BF2543" w:rsidP="001E45AE">
            <w:pPr>
              <w:pStyle w:val="Akapitzlist"/>
              <w:ind w:left="0"/>
            </w:pPr>
            <w:r>
              <w:t>G</w:t>
            </w:r>
            <w:r w:rsidR="001C2542">
              <w:t>PP</w:t>
            </w:r>
            <w:r>
              <w:t>1</w:t>
            </w:r>
          </w:p>
        </w:tc>
        <w:tc>
          <w:tcPr>
            <w:tcW w:w="8505" w:type="dxa"/>
          </w:tcPr>
          <w:p w14:paraId="3D2AE66A" w14:textId="554F3F96" w:rsidR="001211FC" w:rsidRDefault="001211FC" w:rsidP="001E45AE">
            <w:pPr>
              <w:pStyle w:val="Akapitzlist"/>
              <w:ind w:left="0"/>
            </w:pPr>
            <w:r>
              <w:t xml:space="preserve">Wykonawca udzieli Zamawiającemu gwarancji na wdrożony w ramach realizacji Przedmiotu Zamówienia System na okres </w:t>
            </w:r>
            <w:r w:rsidR="001C2542">
              <w:t>3</w:t>
            </w:r>
            <w:r w:rsidR="00930771">
              <w:t xml:space="preserve"> miesięcy. Okres świadczenia gwarancji rozpoczyna się z dniem podpisania </w:t>
            </w:r>
            <w:r w:rsidR="00660F9C">
              <w:t xml:space="preserve">przez Zamawiającego bez zastrzeżeń </w:t>
            </w:r>
            <w:r w:rsidR="00930771">
              <w:t>Protokołu Odbioru Etapu 3.</w:t>
            </w:r>
          </w:p>
        </w:tc>
        <w:tc>
          <w:tcPr>
            <w:tcW w:w="1134" w:type="dxa"/>
          </w:tcPr>
          <w:p w14:paraId="31D632BF" w14:textId="5C474DF5" w:rsidR="001211FC" w:rsidRDefault="00D617F3" w:rsidP="001E45AE">
            <w:r>
              <w:t>1</w:t>
            </w:r>
          </w:p>
        </w:tc>
      </w:tr>
      <w:tr w:rsidR="00930771" w14:paraId="19C833A7" w14:textId="77777777" w:rsidTr="51FB1C29">
        <w:tc>
          <w:tcPr>
            <w:tcW w:w="704" w:type="dxa"/>
          </w:tcPr>
          <w:p w14:paraId="65F63AD4" w14:textId="3686A27F" w:rsidR="00930771" w:rsidRDefault="00BF2543" w:rsidP="001E45AE">
            <w:pPr>
              <w:pStyle w:val="Akapitzlist"/>
              <w:ind w:left="0"/>
            </w:pPr>
            <w:r>
              <w:t>G</w:t>
            </w:r>
            <w:r w:rsidR="001C2542">
              <w:t>PP</w:t>
            </w:r>
            <w:r>
              <w:t>2</w:t>
            </w:r>
          </w:p>
        </w:tc>
        <w:tc>
          <w:tcPr>
            <w:tcW w:w="8505" w:type="dxa"/>
          </w:tcPr>
          <w:p w14:paraId="323BCF20" w14:textId="47C8D97A" w:rsidR="00930771" w:rsidRDefault="57490E63" w:rsidP="001E45AE">
            <w:pPr>
              <w:pStyle w:val="Akapitzlist"/>
              <w:ind w:left="0"/>
            </w:pPr>
            <w:r>
              <w:t>W ramach świadczenia gwarancji</w:t>
            </w:r>
            <w:r w:rsidR="6F8261BF">
              <w:t xml:space="preserve"> powdrożeniowej</w:t>
            </w:r>
            <w:r>
              <w:t xml:space="preserve"> na System wdrożony w ramach realizacji Przedmiotu Zamówienia Wykonawca zapewni poprawn</w:t>
            </w:r>
            <w:r w:rsidR="3E0E3FBE">
              <w:t>e</w:t>
            </w:r>
            <w:r>
              <w:t xml:space="preserve"> działanie Systemu rozumiane jako zgodnoś</w:t>
            </w:r>
            <w:r w:rsidR="3E0E3FBE">
              <w:t>ć</w:t>
            </w:r>
            <w:r>
              <w:t xml:space="preserve"> dostarczonego Systemu z wymaganiami zawartymi w niniejszym dokumencie</w:t>
            </w:r>
            <w:r w:rsidR="27DDB9A7">
              <w:t xml:space="preserve">, </w:t>
            </w:r>
            <w:r w:rsidR="042F96CB">
              <w:t xml:space="preserve">dokumentach </w:t>
            </w:r>
            <w:r w:rsidR="27DDB9A7">
              <w:t>Etapu 0 i 1</w:t>
            </w:r>
            <w:r>
              <w:t xml:space="preserve"> oraz </w:t>
            </w:r>
            <w:r w:rsidR="12367FFF">
              <w:t>Doku</w:t>
            </w:r>
            <w:r w:rsidR="59A23383">
              <w:t>mentacją powdrożeniową</w:t>
            </w:r>
            <w:r>
              <w:t>.</w:t>
            </w:r>
          </w:p>
        </w:tc>
        <w:tc>
          <w:tcPr>
            <w:tcW w:w="1134" w:type="dxa"/>
          </w:tcPr>
          <w:p w14:paraId="3B85DEFC" w14:textId="7C99BF87" w:rsidR="00930771" w:rsidRDefault="00D617F3" w:rsidP="001E45AE">
            <w:r>
              <w:t>1</w:t>
            </w:r>
          </w:p>
        </w:tc>
      </w:tr>
      <w:tr w:rsidR="00D532E7" w14:paraId="3515882E" w14:textId="77777777" w:rsidTr="51FB1C29">
        <w:tc>
          <w:tcPr>
            <w:tcW w:w="704" w:type="dxa"/>
          </w:tcPr>
          <w:p w14:paraId="21EA03DF" w14:textId="31558871" w:rsidR="00D532E7" w:rsidRDefault="00BF2543" w:rsidP="001E45AE">
            <w:pPr>
              <w:pStyle w:val="Akapitzlist"/>
              <w:ind w:left="0"/>
            </w:pPr>
            <w:r>
              <w:t>G</w:t>
            </w:r>
            <w:r w:rsidR="001C2542">
              <w:t>PP</w:t>
            </w:r>
            <w:r>
              <w:t>3</w:t>
            </w:r>
          </w:p>
        </w:tc>
        <w:tc>
          <w:tcPr>
            <w:tcW w:w="8505" w:type="dxa"/>
          </w:tcPr>
          <w:p w14:paraId="29A34107" w14:textId="2C21B011" w:rsidR="00D532E7" w:rsidRDefault="00D532E7" w:rsidP="001E45AE">
            <w:pPr>
              <w:pStyle w:val="Akapitzlist"/>
              <w:ind w:left="0"/>
            </w:pPr>
            <w:r>
              <w:t xml:space="preserve">Gwarancja </w:t>
            </w:r>
            <w:r w:rsidR="001F30CA">
              <w:t xml:space="preserve">powdrożeniowa </w:t>
            </w:r>
            <w:r>
              <w:t>na System nie wyklucza możliwości tworzenia przez pracowników Funduszu nowych raportów lub analiz standardowych, modyfikacji istniejących oraz tworzenia nowych elementów w metadanych biznesowych Systemu.</w:t>
            </w:r>
          </w:p>
        </w:tc>
        <w:tc>
          <w:tcPr>
            <w:tcW w:w="1134" w:type="dxa"/>
          </w:tcPr>
          <w:p w14:paraId="77027A2A" w14:textId="39602E31" w:rsidR="00D532E7" w:rsidRDefault="00D617F3" w:rsidP="001E45AE">
            <w:r>
              <w:t>1</w:t>
            </w:r>
          </w:p>
        </w:tc>
      </w:tr>
      <w:tr w:rsidR="00D532E7" w14:paraId="2EC78302" w14:textId="77777777" w:rsidTr="51FB1C29">
        <w:tc>
          <w:tcPr>
            <w:tcW w:w="704" w:type="dxa"/>
          </w:tcPr>
          <w:p w14:paraId="19D46BA1" w14:textId="39D8F128" w:rsidR="00D532E7" w:rsidRDefault="00BF2543" w:rsidP="001E45AE">
            <w:pPr>
              <w:pStyle w:val="Akapitzlist"/>
              <w:ind w:left="0"/>
            </w:pPr>
            <w:r>
              <w:t>G</w:t>
            </w:r>
            <w:r w:rsidR="001C2542">
              <w:t>PP</w:t>
            </w:r>
            <w:r>
              <w:t>4</w:t>
            </w:r>
          </w:p>
        </w:tc>
        <w:tc>
          <w:tcPr>
            <w:tcW w:w="8505" w:type="dxa"/>
          </w:tcPr>
          <w:p w14:paraId="0531C972" w14:textId="52A85FD3" w:rsidR="00D532E7" w:rsidRDefault="00D532E7" w:rsidP="001E45AE">
            <w:pPr>
              <w:pStyle w:val="Akapitzlist"/>
              <w:ind w:left="0"/>
            </w:pPr>
            <w:r>
              <w:t xml:space="preserve">Nowe lub zmodyfikowane elementy, </w:t>
            </w:r>
            <w:r w:rsidR="007C465B">
              <w:t xml:space="preserve">o </w:t>
            </w:r>
            <w:r>
              <w:t xml:space="preserve">których mowa w wymaganiu nr </w:t>
            </w:r>
            <w:r w:rsidR="00BF2543">
              <w:t>G</w:t>
            </w:r>
            <w:r w:rsidR="00867115">
              <w:t>PP</w:t>
            </w:r>
            <w:r w:rsidR="00BF2543">
              <w:t>3</w:t>
            </w:r>
            <w:r>
              <w:t>, nie będą objęte gwarancją</w:t>
            </w:r>
            <w:r w:rsidR="001F30CA">
              <w:t xml:space="preserve"> powdrożeniową</w:t>
            </w:r>
            <w:r>
              <w:t xml:space="preserve">, niemniej ich </w:t>
            </w:r>
            <w:r w:rsidR="005555AD">
              <w:t xml:space="preserve">utworzenie (lub zmodyfikowanie </w:t>
            </w:r>
            <w:r w:rsidR="007C465B">
              <w:t xml:space="preserve">w </w:t>
            </w:r>
            <w:r w:rsidR="005555AD">
              <w:t xml:space="preserve">przypadku elementów już istniejących) nie będzie traktowane przez Wykonawcę jako modyfikacja Systemu powodująca utratę gwarancji </w:t>
            </w:r>
            <w:r w:rsidR="001F30CA">
              <w:t xml:space="preserve">powdrożeniowej </w:t>
            </w:r>
            <w:r w:rsidR="005555AD">
              <w:t>na wdrożony System.</w:t>
            </w:r>
          </w:p>
        </w:tc>
        <w:tc>
          <w:tcPr>
            <w:tcW w:w="1134" w:type="dxa"/>
          </w:tcPr>
          <w:p w14:paraId="6209D89A" w14:textId="207108C2" w:rsidR="00D532E7" w:rsidRDefault="00D617F3" w:rsidP="001E45AE">
            <w:r>
              <w:t>1</w:t>
            </w:r>
          </w:p>
        </w:tc>
      </w:tr>
      <w:tr w:rsidR="00BB4357" w14:paraId="7C69DF61" w14:textId="77777777" w:rsidTr="51FB1C29">
        <w:tc>
          <w:tcPr>
            <w:tcW w:w="704" w:type="dxa"/>
          </w:tcPr>
          <w:p w14:paraId="50B76EB8" w14:textId="16028908" w:rsidR="00BB4357" w:rsidRDefault="00BB4357" w:rsidP="001E45AE">
            <w:pPr>
              <w:pStyle w:val="Akapitzlist"/>
              <w:ind w:left="0"/>
            </w:pPr>
            <w:r>
              <w:t>GPP5</w:t>
            </w:r>
          </w:p>
        </w:tc>
        <w:tc>
          <w:tcPr>
            <w:tcW w:w="8505" w:type="dxa"/>
          </w:tcPr>
          <w:p w14:paraId="281F5905" w14:textId="607E5158" w:rsidR="00BB4357" w:rsidRDefault="00BB4357" w:rsidP="72054C57">
            <w:pPr>
              <w:pStyle w:val="Akapitzlist"/>
              <w:ind w:left="0"/>
            </w:pPr>
            <w:r>
              <w:t xml:space="preserve">W ramach </w:t>
            </w:r>
            <w:r w:rsidR="007910E5">
              <w:t>g</w:t>
            </w:r>
            <w:r>
              <w:t xml:space="preserve">warancji </w:t>
            </w:r>
            <w:r w:rsidR="007910E5">
              <w:t>p</w:t>
            </w:r>
            <w:r>
              <w:t>owdrożeniowej Wykonawca zobowiązuje się na usunięci</w:t>
            </w:r>
            <w:r w:rsidR="00CA29D6">
              <w:t>a</w:t>
            </w:r>
            <w:r>
              <w:t xml:space="preserve"> błędów nieodpłatnie</w:t>
            </w:r>
            <w:r w:rsidR="003D19E0">
              <w:t xml:space="preserve"> w czasie</w:t>
            </w:r>
            <w:r>
              <w:t xml:space="preserve"> zgodn</w:t>
            </w:r>
            <w:r w:rsidR="003D19E0">
              <w:t>ym</w:t>
            </w:r>
            <w:r>
              <w:t xml:space="preserve"> z </w:t>
            </w:r>
            <w:r w:rsidR="003C2295">
              <w:t xml:space="preserve">wymaganiem UW4 w </w:t>
            </w:r>
            <w:r w:rsidR="00E36ED7">
              <w:t>T</w:t>
            </w:r>
            <w:r>
              <w:t>abel</w:t>
            </w:r>
            <w:r w:rsidR="003C2295">
              <w:t>i</w:t>
            </w:r>
            <w:r>
              <w:t xml:space="preserve"> numer 1</w:t>
            </w:r>
            <w:r w:rsidR="00E36ED7">
              <w:t>2</w:t>
            </w:r>
            <w:r>
              <w:t xml:space="preserve"> w punkcie 5.2.2.7</w:t>
            </w:r>
            <w:r w:rsidR="002563B8">
              <w:t>.</w:t>
            </w:r>
          </w:p>
        </w:tc>
        <w:tc>
          <w:tcPr>
            <w:tcW w:w="1134" w:type="dxa"/>
          </w:tcPr>
          <w:p w14:paraId="55A6D5EE" w14:textId="44EC4B18" w:rsidR="00BB4357" w:rsidDel="00D617F3" w:rsidRDefault="00BB4357" w:rsidP="001E45AE">
            <w:r>
              <w:t>1</w:t>
            </w:r>
          </w:p>
        </w:tc>
      </w:tr>
      <w:tr w:rsidR="009B1FAE" w14:paraId="56237464" w14:textId="77777777" w:rsidTr="51FB1C29">
        <w:tc>
          <w:tcPr>
            <w:tcW w:w="704" w:type="dxa"/>
          </w:tcPr>
          <w:p w14:paraId="383C76A8" w14:textId="136EFC57" w:rsidR="009B1FAE" w:rsidRDefault="009B1FAE" w:rsidP="001E45AE">
            <w:pPr>
              <w:pStyle w:val="Akapitzlist"/>
              <w:ind w:left="0"/>
            </w:pPr>
            <w:r>
              <w:t>GPP6</w:t>
            </w:r>
          </w:p>
        </w:tc>
        <w:tc>
          <w:tcPr>
            <w:tcW w:w="8505" w:type="dxa"/>
          </w:tcPr>
          <w:p w14:paraId="02A0ED7E" w14:textId="12C0A978" w:rsidR="009B1FAE" w:rsidRDefault="009B1FAE" w:rsidP="001E45AE">
            <w:pPr>
              <w:pStyle w:val="Akapitzlist"/>
              <w:ind w:left="0"/>
            </w:pPr>
            <w:r>
              <w:t xml:space="preserve">Wykonawca jest zobowiązany do aktualizacji Dokumentacji Powdrożeniowej po każdym usunięciu błędu o ile </w:t>
            </w:r>
            <w:r w:rsidR="006F7755">
              <w:t xml:space="preserve">nastąpiła konieczność zawarcia opisu błędu i sposobu jego usunięcia w </w:t>
            </w:r>
            <w:r>
              <w:t>Dokumentacj</w:t>
            </w:r>
            <w:r w:rsidR="006F7755">
              <w:t>i</w:t>
            </w:r>
            <w:r>
              <w:t xml:space="preserve"> Powdrożeniow</w:t>
            </w:r>
            <w:r w:rsidR="006F7755">
              <w:t>ej</w:t>
            </w:r>
            <w:r>
              <w:t>. Aktualizacja Dokumentacji Powdrożeniowej jest warunkiem odbioru Etapu 5.</w:t>
            </w:r>
          </w:p>
        </w:tc>
        <w:tc>
          <w:tcPr>
            <w:tcW w:w="1134" w:type="dxa"/>
          </w:tcPr>
          <w:p w14:paraId="72C3A1CF" w14:textId="52459E30" w:rsidR="009B1FAE" w:rsidRDefault="009B1FAE" w:rsidP="001E45AE">
            <w:r>
              <w:t>1</w:t>
            </w:r>
          </w:p>
        </w:tc>
      </w:tr>
    </w:tbl>
    <w:p w14:paraId="16FBD4FC" w14:textId="775613A0" w:rsidR="001211FC" w:rsidRDefault="001211FC" w:rsidP="001E45AE">
      <w:pPr>
        <w:pStyle w:val="Akapitzlist"/>
        <w:ind w:left="-284" w:right="-851"/>
      </w:pPr>
    </w:p>
    <w:p w14:paraId="0B4C4F4F" w14:textId="62608724" w:rsidR="001C2542" w:rsidRDefault="001C2542" w:rsidP="001E45AE">
      <w:pPr>
        <w:pStyle w:val="Akapitzlist"/>
        <w:numPr>
          <w:ilvl w:val="3"/>
          <w:numId w:val="1"/>
        </w:numPr>
        <w:ind w:left="-284" w:right="-851"/>
        <w:rPr>
          <w:b/>
          <w:bCs/>
        </w:rPr>
      </w:pPr>
      <w:r w:rsidRPr="001211FC">
        <w:rPr>
          <w:b/>
          <w:bCs/>
        </w:rPr>
        <w:t>Gwarancja</w:t>
      </w:r>
      <w:r>
        <w:rPr>
          <w:b/>
          <w:bCs/>
        </w:rPr>
        <w:t xml:space="preserve"> </w:t>
      </w:r>
      <w:r w:rsidR="00FD4BB3">
        <w:rPr>
          <w:b/>
          <w:bCs/>
        </w:rPr>
        <w:t xml:space="preserve">jakości </w:t>
      </w:r>
      <w:r w:rsidRPr="001211FC">
        <w:rPr>
          <w:b/>
          <w:bCs/>
        </w:rPr>
        <w:t>na wdrożony System</w:t>
      </w:r>
      <w:r w:rsidR="003D19E0">
        <w:rPr>
          <w:b/>
          <w:bCs/>
        </w:rPr>
        <w:t xml:space="preserve"> wraz ze zmianami wprowadzonymi w ramach </w:t>
      </w:r>
      <w:r w:rsidR="008C3C7A">
        <w:rPr>
          <w:b/>
          <w:bCs/>
        </w:rPr>
        <w:t>Serwisu Utrzymaniowego</w:t>
      </w:r>
      <w:r w:rsidR="003D19E0">
        <w:rPr>
          <w:b/>
          <w:bCs/>
        </w:rPr>
        <w:t xml:space="preserve"> i Rozwoju</w:t>
      </w:r>
    </w:p>
    <w:p w14:paraId="098B4C2A" w14:textId="77777777" w:rsidR="001C2542" w:rsidRDefault="001C2542" w:rsidP="001E45AE">
      <w:pPr>
        <w:pStyle w:val="Akapitzlist"/>
        <w:ind w:left="-284" w:right="-851"/>
      </w:pPr>
      <w:r>
        <w:t>Wykonawca zobowiązany jest do świadczenia gwarancji na wdrożony w ramach realizacji Przedmiotu Zamówienia System zgodnie z niżej wyszczególnionymi wymaganiami:</w:t>
      </w:r>
    </w:p>
    <w:p w14:paraId="3FF59F28" w14:textId="77777777" w:rsidR="001C2542" w:rsidRDefault="001C2542" w:rsidP="001C2542">
      <w:pPr>
        <w:pStyle w:val="Akapitzlist"/>
        <w:ind w:left="-284" w:right="-851"/>
        <w:jc w:val="both"/>
      </w:pPr>
    </w:p>
    <w:p w14:paraId="4CE78857" w14:textId="6505B9AA" w:rsidR="001C2542" w:rsidRDefault="001C2542" w:rsidP="001E45AE">
      <w:pPr>
        <w:pStyle w:val="Akapitzlist"/>
        <w:ind w:left="-633" w:right="-851"/>
      </w:pPr>
      <w:r>
        <w:t>Tabela 1</w:t>
      </w:r>
      <w:r w:rsidR="00F62CC6">
        <w:t>1</w:t>
      </w:r>
      <w:r>
        <w:t>. Wymagania dotyczące gwarancji na wdrożony System</w:t>
      </w:r>
      <w:r w:rsidR="00E46249">
        <w:t xml:space="preserve"> wraz ze zmianami w ramach </w:t>
      </w:r>
      <w:r w:rsidR="00DD2A64">
        <w:t>Serwisu Utrzymaniowego</w:t>
      </w:r>
      <w:r w:rsidR="00E46249">
        <w:t xml:space="preserve"> i Rozwoju</w:t>
      </w:r>
    </w:p>
    <w:tbl>
      <w:tblPr>
        <w:tblStyle w:val="Tabela-Siatka"/>
        <w:tblW w:w="10343" w:type="dxa"/>
        <w:tblLook w:val="04A0" w:firstRow="1" w:lastRow="0" w:firstColumn="1" w:lastColumn="0" w:noHBand="0" w:noVBand="1"/>
      </w:tblPr>
      <w:tblGrid>
        <w:gridCol w:w="704"/>
        <w:gridCol w:w="8505"/>
        <w:gridCol w:w="1134"/>
      </w:tblGrid>
      <w:tr w:rsidR="001C2542" w:rsidRPr="00716EE9" w14:paraId="08B7B089" w14:textId="77777777" w:rsidTr="51FB1C29">
        <w:tc>
          <w:tcPr>
            <w:tcW w:w="704" w:type="dxa"/>
          </w:tcPr>
          <w:p w14:paraId="69663E08" w14:textId="77777777" w:rsidR="001C2542" w:rsidRPr="00716EE9" w:rsidRDefault="001C2542" w:rsidP="001E45AE">
            <w:pPr>
              <w:pStyle w:val="Akapitzlist"/>
              <w:ind w:left="0" w:right="-851"/>
              <w:rPr>
                <w:b/>
                <w:bCs/>
              </w:rPr>
            </w:pPr>
            <w:r>
              <w:rPr>
                <w:b/>
                <w:bCs/>
              </w:rPr>
              <w:t>ID</w:t>
            </w:r>
          </w:p>
        </w:tc>
        <w:tc>
          <w:tcPr>
            <w:tcW w:w="8505" w:type="dxa"/>
          </w:tcPr>
          <w:p w14:paraId="12669D3D" w14:textId="77777777" w:rsidR="001C2542" w:rsidRPr="00716EE9" w:rsidRDefault="001C2542" w:rsidP="001E45AE">
            <w:pPr>
              <w:pStyle w:val="Akapitzlist"/>
              <w:ind w:left="0" w:right="-851"/>
              <w:rPr>
                <w:b/>
                <w:bCs/>
              </w:rPr>
            </w:pPr>
            <w:r>
              <w:rPr>
                <w:b/>
                <w:bCs/>
              </w:rPr>
              <w:t>Opis</w:t>
            </w:r>
          </w:p>
        </w:tc>
        <w:tc>
          <w:tcPr>
            <w:tcW w:w="1134" w:type="dxa"/>
          </w:tcPr>
          <w:p w14:paraId="05AAE8F5" w14:textId="77777777" w:rsidR="001C2542" w:rsidRPr="00716EE9" w:rsidRDefault="001C2542" w:rsidP="001E45AE">
            <w:pPr>
              <w:pStyle w:val="Akapitzlist"/>
              <w:ind w:left="0" w:right="-851"/>
              <w:rPr>
                <w:b/>
                <w:bCs/>
              </w:rPr>
            </w:pPr>
            <w:r>
              <w:rPr>
                <w:b/>
                <w:bCs/>
              </w:rPr>
              <w:t xml:space="preserve">Priorytet                      </w:t>
            </w:r>
          </w:p>
        </w:tc>
      </w:tr>
      <w:tr w:rsidR="001C2542" w14:paraId="0FA6A286" w14:textId="77777777" w:rsidTr="51FB1C29">
        <w:tc>
          <w:tcPr>
            <w:tcW w:w="704" w:type="dxa"/>
          </w:tcPr>
          <w:p w14:paraId="09FC2DB9" w14:textId="77777777" w:rsidR="001C2542" w:rsidRDefault="001C2542" w:rsidP="001E45AE">
            <w:pPr>
              <w:pStyle w:val="Akapitzlist"/>
              <w:ind w:left="0"/>
            </w:pPr>
            <w:r>
              <w:t>GS1</w:t>
            </w:r>
          </w:p>
        </w:tc>
        <w:tc>
          <w:tcPr>
            <w:tcW w:w="8505" w:type="dxa"/>
          </w:tcPr>
          <w:p w14:paraId="2A72BD4B" w14:textId="6652C0C7" w:rsidR="001C2542" w:rsidRDefault="001C2542" w:rsidP="3370C4BA">
            <w:pPr>
              <w:pStyle w:val="Akapitzlist"/>
              <w:ind w:left="0"/>
            </w:pPr>
            <w:r>
              <w:t xml:space="preserve">Wykonawca udzieli Zamawiającemu gwarancji </w:t>
            </w:r>
            <w:r w:rsidR="00FD4BB3">
              <w:t xml:space="preserve">jakości </w:t>
            </w:r>
            <w:r>
              <w:t>na wdrożony w ramach realizacji Przedmiotu Zamówienia System</w:t>
            </w:r>
            <w:r w:rsidR="003D19E0">
              <w:t xml:space="preserve"> </w:t>
            </w:r>
            <w:r w:rsidR="003D19E0" w:rsidRPr="003D19E0">
              <w:t xml:space="preserve">wraz ze zmianami wprowadzonymi w ramach </w:t>
            </w:r>
            <w:r w:rsidR="00FD4BB3">
              <w:t>S</w:t>
            </w:r>
            <w:r w:rsidR="00826765">
              <w:t>e</w:t>
            </w:r>
            <w:r w:rsidR="00FD4BB3">
              <w:t>rwisu Utrzymaniowego</w:t>
            </w:r>
            <w:r w:rsidR="003D19E0" w:rsidRPr="003D19E0">
              <w:t xml:space="preserve"> i Rozwoju</w:t>
            </w:r>
            <w:r>
              <w:t xml:space="preserve"> na okres 6 miesięcy</w:t>
            </w:r>
            <w:r w:rsidR="003D19E0">
              <w:t xml:space="preserve"> od dnia zakończenia obowiązywania Umowy. </w:t>
            </w:r>
          </w:p>
        </w:tc>
        <w:tc>
          <w:tcPr>
            <w:tcW w:w="1134" w:type="dxa"/>
          </w:tcPr>
          <w:p w14:paraId="0ED4AABC" w14:textId="77777777" w:rsidR="001C2542" w:rsidRDefault="001C2542" w:rsidP="001E45AE">
            <w:r>
              <w:t>1</w:t>
            </w:r>
          </w:p>
        </w:tc>
      </w:tr>
      <w:tr w:rsidR="001C2542" w14:paraId="607D7509" w14:textId="77777777" w:rsidTr="51FB1C29">
        <w:tc>
          <w:tcPr>
            <w:tcW w:w="704" w:type="dxa"/>
          </w:tcPr>
          <w:p w14:paraId="06B5B950" w14:textId="77777777" w:rsidR="001C2542" w:rsidRDefault="001C2542" w:rsidP="001E45AE">
            <w:pPr>
              <w:pStyle w:val="Akapitzlist"/>
              <w:ind w:left="0"/>
            </w:pPr>
            <w:r>
              <w:t>GS2</w:t>
            </w:r>
          </w:p>
        </w:tc>
        <w:tc>
          <w:tcPr>
            <w:tcW w:w="8505" w:type="dxa"/>
          </w:tcPr>
          <w:p w14:paraId="0492E23F" w14:textId="23D92F47" w:rsidR="001C2542" w:rsidRDefault="3C8BE2F3" w:rsidP="001E45AE">
            <w:pPr>
              <w:pStyle w:val="Akapitzlist"/>
              <w:ind w:left="0"/>
            </w:pPr>
            <w:r>
              <w:t xml:space="preserve">W ramach świadczenia gwarancji </w:t>
            </w:r>
            <w:r w:rsidR="52825FAE">
              <w:t xml:space="preserve">jakości </w:t>
            </w:r>
            <w:r>
              <w:t>na System wdrożony w ramach realizacji Przedmiotu Zamówienia Wykonawca zapewni poprawne działanie Systemu rozumiane jako zgodność dostarczonego Systemu z wymaganiami zawartymi w niniejszym dokumencie oraz Dokumentacją powdrożeniową</w:t>
            </w:r>
            <w:r w:rsidR="7C481938">
              <w:t xml:space="preserve"> wraz z aktualizacjami</w:t>
            </w:r>
            <w:r>
              <w:t>.</w:t>
            </w:r>
          </w:p>
        </w:tc>
        <w:tc>
          <w:tcPr>
            <w:tcW w:w="1134" w:type="dxa"/>
          </w:tcPr>
          <w:p w14:paraId="11FE3680" w14:textId="77777777" w:rsidR="001C2542" w:rsidRDefault="001C2542" w:rsidP="001E45AE">
            <w:r>
              <w:t>1</w:t>
            </w:r>
          </w:p>
        </w:tc>
      </w:tr>
      <w:tr w:rsidR="003D19E0" w14:paraId="1BA38A14" w14:textId="77777777" w:rsidTr="51FB1C29">
        <w:tc>
          <w:tcPr>
            <w:tcW w:w="704" w:type="dxa"/>
          </w:tcPr>
          <w:p w14:paraId="683D46C4" w14:textId="5904450C" w:rsidR="003D19E0" w:rsidRDefault="003D19E0" w:rsidP="00DA2AE8">
            <w:pPr>
              <w:pStyle w:val="Akapitzlist"/>
              <w:ind w:left="0"/>
            </w:pPr>
            <w:r>
              <w:t>GS</w:t>
            </w:r>
            <w:r w:rsidR="00E972C0">
              <w:t>3</w:t>
            </w:r>
          </w:p>
        </w:tc>
        <w:tc>
          <w:tcPr>
            <w:tcW w:w="8505" w:type="dxa"/>
          </w:tcPr>
          <w:p w14:paraId="11D0CD09" w14:textId="0B40D6B1" w:rsidR="003D19E0" w:rsidRDefault="003D19E0" w:rsidP="00DA2AE8">
            <w:pPr>
              <w:pStyle w:val="Akapitzlist"/>
              <w:ind w:left="0"/>
            </w:pPr>
            <w:r>
              <w:t xml:space="preserve">W ramach Gwarancji </w:t>
            </w:r>
            <w:r w:rsidR="00842306">
              <w:t>j</w:t>
            </w:r>
            <w:r w:rsidR="00DA2AE8">
              <w:t>a</w:t>
            </w:r>
            <w:r w:rsidR="00842306">
              <w:t>k</w:t>
            </w:r>
            <w:r w:rsidR="00DA2AE8">
              <w:t>o</w:t>
            </w:r>
            <w:r w:rsidR="00842306">
              <w:t xml:space="preserve">ści </w:t>
            </w:r>
            <w:r>
              <w:t xml:space="preserve">Wykonawca zobowiązuje się </w:t>
            </w:r>
            <w:r w:rsidR="000356A3">
              <w:t xml:space="preserve">do </w:t>
            </w:r>
            <w:r>
              <w:t>usunięci</w:t>
            </w:r>
            <w:r w:rsidR="000356A3">
              <w:t>a</w:t>
            </w:r>
            <w:r>
              <w:t xml:space="preserve"> błędów w czasie zgodnym z </w:t>
            </w:r>
            <w:r w:rsidR="00CD0B15">
              <w:t>T</w:t>
            </w:r>
            <w:r>
              <w:t>abelą n</w:t>
            </w:r>
            <w:r w:rsidR="00CD0B15">
              <w:t>r</w:t>
            </w:r>
            <w:r>
              <w:t xml:space="preserve"> 1</w:t>
            </w:r>
            <w:r w:rsidR="00F62CC6">
              <w:t>2</w:t>
            </w:r>
            <w:r>
              <w:t xml:space="preserve"> w punkcie 5.2.2.7</w:t>
            </w:r>
            <w:r w:rsidR="00DE1FD4">
              <w:t xml:space="preserve">, wymaganie </w:t>
            </w:r>
            <w:r w:rsidR="00981E9D">
              <w:t xml:space="preserve">nr </w:t>
            </w:r>
            <w:r>
              <w:t>UW</w:t>
            </w:r>
            <w:r w:rsidR="003658F5">
              <w:t>4</w:t>
            </w:r>
            <w:r>
              <w:t>.</w:t>
            </w:r>
          </w:p>
        </w:tc>
        <w:tc>
          <w:tcPr>
            <w:tcW w:w="1134" w:type="dxa"/>
          </w:tcPr>
          <w:p w14:paraId="1256811A" w14:textId="7C5F201C" w:rsidR="003D19E0" w:rsidRDefault="003D19E0" w:rsidP="00DA2AE8">
            <w:r>
              <w:t>1</w:t>
            </w:r>
          </w:p>
        </w:tc>
      </w:tr>
    </w:tbl>
    <w:p w14:paraId="07B37229" w14:textId="286B6521" w:rsidR="00992890" w:rsidRDefault="00992890">
      <w:pPr>
        <w:rPr>
          <w:b/>
          <w:bCs/>
        </w:rPr>
      </w:pPr>
    </w:p>
    <w:p w14:paraId="52047122" w14:textId="5085D115" w:rsidR="004503FB" w:rsidRDefault="004503FB" w:rsidP="00DA2AE8">
      <w:pPr>
        <w:pStyle w:val="Akapitzlist"/>
        <w:numPr>
          <w:ilvl w:val="3"/>
          <w:numId w:val="1"/>
        </w:numPr>
        <w:ind w:left="-284" w:right="-851"/>
        <w:rPr>
          <w:b/>
          <w:bCs/>
        </w:rPr>
      </w:pPr>
      <w:r w:rsidRPr="004503FB">
        <w:rPr>
          <w:b/>
          <w:bCs/>
        </w:rPr>
        <w:t xml:space="preserve">Wymagania dotyczące </w:t>
      </w:r>
      <w:r w:rsidR="002546C4">
        <w:rPr>
          <w:b/>
          <w:bCs/>
        </w:rPr>
        <w:t>S</w:t>
      </w:r>
      <w:r w:rsidR="00FE6DB9">
        <w:rPr>
          <w:b/>
          <w:bCs/>
        </w:rPr>
        <w:t>erwisu Utrzymaniowego</w:t>
      </w:r>
      <w:r w:rsidR="00E972C0">
        <w:rPr>
          <w:b/>
          <w:bCs/>
        </w:rPr>
        <w:t xml:space="preserve"> (Etap 6)</w:t>
      </w:r>
    </w:p>
    <w:p w14:paraId="587EDC0C" w14:textId="10A44E51" w:rsidR="004503FB" w:rsidRDefault="17EABF79" w:rsidP="00DA2AE8">
      <w:pPr>
        <w:pStyle w:val="Akapitzlist"/>
        <w:ind w:left="-284" w:right="-851"/>
      </w:pPr>
      <w:r>
        <w:t xml:space="preserve">Wykonawca będzie świadczył </w:t>
      </w:r>
      <w:r w:rsidR="080D90BB">
        <w:t>Serwis Utrzymaniowy</w:t>
      </w:r>
      <w:r w:rsidR="28463171">
        <w:t xml:space="preserve"> </w:t>
      </w:r>
      <w:r w:rsidR="501613BF">
        <w:t xml:space="preserve">wdrożonego </w:t>
      </w:r>
      <w:r>
        <w:t>System</w:t>
      </w:r>
      <w:r w:rsidR="501613BF">
        <w:t>u</w:t>
      </w:r>
      <w:r>
        <w:t xml:space="preserve"> </w:t>
      </w:r>
      <w:r w:rsidR="28463171">
        <w:t>wraz ze zmianami</w:t>
      </w:r>
      <w:r w:rsidR="6F8261BF">
        <w:t xml:space="preserve"> wykonanymi w ramach Etapu </w:t>
      </w:r>
      <w:r w:rsidR="09169AB3">
        <w:t>R</w:t>
      </w:r>
      <w:r w:rsidR="6F8261BF">
        <w:t>ozwoju</w:t>
      </w:r>
      <w:r>
        <w:t xml:space="preserve"> zgodnie z niżej wymienionymi wymaganiami:</w:t>
      </w:r>
    </w:p>
    <w:p w14:paraId="75ED757F" w14:textId="31C19062" w:rsidR="004503FB" w:rsidRDefault="004503FB" w:rsidP="00DA2AE8">
      <w:pPr>
        <w:pStyle w:val="Akapitzlist"/>
        <w:ind w:left="-284" w:right="-851"/>
      </w:pPr>
    </w:p>
    <w:p w14:paraId="2440D3D5" w14:textId="1A76EF32" w:rsidR="004503FB" w:rsidRDefault="004503FB" w:rsidP="00DA2AE8">
      <w:pPr>
        <w:pStyle w:val="Akapitzlist"/>
        <w:ind w:left="-633" w:right="-851"/>
      </w:pPr>
      <w:r>
        <w:t>Tabela 1</w:t>
      </w:r>
      <w:r w:rsidR="00CA61B6">
        <w:t>2</w:t>
      </w:r>
      <w:r>
        <w:t xml:space="preserve">. Wymagania dotyczące </w:t>
      </w:r>
      <w:r w:rsidR="007C1D95">
        <w:t>Serwisu Utrzymaniowego</w:t>
      </w:r>
      <w:r w:rsidR="000D2C34">
        <w:t xml:space="preserve"> wdrożon</w:t>
      </w:r>
      <w:r w:rsidR="00755513">
        <w:t xml:space="preserve">ego </w:t>
      </w:r>
      <w:r w:rsidR="000D2C34">
        <w:t>System</w:t>
      </w:r>
      <w:r w:rsidR="00755513">
        <w:t>u</w:t>
      </w:r>
    </w:p>
    <w:tbl>
      <w:tblPr>
        <w:tblStyle w:val="Tabela-Siatka"/>
        <w:tblW w:w="10343" w:type="dxa"/>
        <w:tblLayout w:type="fixed"/>
        <w:tblLook w:val="04A0" w:firstRow="1" w:lastRow="0" w:firstColumn="1" w:lastColumn="0" w:noHBand="0" w:noVBand="1"/>
      </w:tblPr>
      <w:tblGrid>
        <w:gridCol w:w="846"/>
        <w:gridCol w:w="8400"/>
        <w:gridCol w:w="1097"/>
      </w:tblGrid>
      <w:tr w:rsidR="004503FB" w:rsidRPr="00716EE9" w14:paraId="787E9FA6" w14:textId="77777777" w:rsidTr="3C3036A9">
        <w:tc>
          <w:tcPr>
            <w:tcW w:w="846" w:type="dxa"/>
          </w:tcPr>
          <w:p w14:paraId="660B6A32" w14:textId="77777777" w:rsidR="004503FB" w:rsidRPr="00716EE9" w:rsidRDefault="004503FB" w:rsidP="00DA2AE8">
            <w:pPr>
              <w:pStyle w:val="Akapitzlist"/>
              <w:ind w:left="0" w:right="-851"/>
              <w:rPr>
                <w:b/>
                <w:bCs/>
              </w:rPr>
            </w:pPr>
            <w:r>
              <w:rPr>
                <w:b/>
                <w:bCs/>
              </w:rPr>
              <w:t>ID</w:t>
            </w:r>
          </w:p>
        </w:tc>
        <w:tc>
          <w:tcPr>
            <w:tcW w:w="8400" w:type="dxa"/>
          </w:tcPr>
          <w:p w14:paraId="5EF5EC82" w14:textId="77777777" w:rsidR="004503FB" w:rsidRPr="00716EE9" w:rsidRDefault="004503FB" w:rsidP="00DA2AE8">
            <w:pPr>
              <w:pStyle w:val="Akapitzlist"/>
              <w:ind w:left="0" w:right="-851"/>
              <w:rPr>
                <w:b/>
                <w:bCs/>
              </w:rPr>
            </w:pPr>
            <w:r>
              <w:rPr>
                <w:b/>
                <w:bCs/>
              </w:rPr>
              <w:t>Opis</w:t>
            </w:r>
          </w:p>
        </w:tc>
        <w:tc>
          <w:tcPr>
            <w:tcW w:w="1097" w:type="dxa"/>
          </w:tcPr>
          <w:p w14:paraId="1B7F2A18" w14:textId="77777777" w:rsidR="004503FB" w:rsidRPr="00716EE9" w:rsidRDefault="004503FB">
            <w:pPr>
              <w:pStyle w:val="Akapitzlist"/>
              <w:ind w:left="0" w:right="-851"/>
              <w:jc w:val="both"/>
              <w:rPr>
                <w:b/>
                <w:bCs/>
              </w:rPr>
            </w:pPr>
            <w:r>
              <w:rPr>
                <w:b/>
                <w:bCs/>
              </w:rPr>
              <w:t xml:space="preserve">Priorytet                      </w:t>
            </w:r>
          </w:p>
        </w:tc>
      </w:tr>
      <w:tr w:rsidR="004503FB" w14:paraId="70C6F262" w14:textId="77777777" w:rsidTr="3C3036A9">
        <w:tc>
          <w:tcPr>
            <w:tcW w:w="846" w:type="dxa"/>
          </w:tcPr>
          <w:p w14:paraId="2CBFA7B4" w14:textId="3282213C" w:rsidR="004503FB" w:rsidRDefault="00BF2543" w:rsidP="00DA2AE8">
            <w:pPr>
              <w:pStyle w:val="Akapitzlist"/>
              <w:ind w:left="0"/>
            </w:pPr>
            <w:r>
              <w:t>UW1</w:t>
            </w:r>
          </w:p>
        </w:tc>
        <w:tc>
          <w:tcPr>
            <w:tcW w:w="8400" w:type="dxa"/>
          </w:tcPr>
          <w:p w14:paraId="4F917CBB" w14:textId="2E60420E" w:rsidR="004503FB" w:rsidRDefault="00E972C0" w:rsidP="00DA2AE8">
            <w:pPr>
              <w:pStyle w:val="Akapitzlist"/>
              <w:ind w:left="0"/>
            </w:pPr>
            <w:r>
              <w:t xml:space="preserve">Wykonawca zobowiązany jest </w:t>
            </w:r>
            <w:r w:rsidR="004503FB">
              <w:t>zapewni</w:t>
            </w:r>
            <w:r>
              <w:t>ć co najmniej</w:t>
            </w:r>
            <w:r w:rsidR="004503FB">
              <w:t xml:space="preserve"> </w:t>
            </w:r>
            <w:r>
              <w:t xml:space="preserve">jednego </w:t>
            </w:r>
            <w:r w:rsidR="004503FB">
              <w:t>dedykowanego konsultanta świadcz</w:t>
            </w:r>
            <w:r>
              <w:t>ącego</w:t>
            </w:r>
            <w:r w:rsidR="004503FB">
              <w:t xml:space="preserve"> </w:t>
            </w:r>
            <w:r w:rsidR="00473ACC">
              <w:t>Serwis Utrzymaniowy</w:t>
            </w:r>
            <w:r w:rsidR="004503FB">
              <w:t xml:space="preserve"> </w:t>
            </w:r>
            <w:r w:rsidR="00271E77">
              <w:t xml:space="preserve">(drogą mailową bądź telefoniczną) </w:t>
            </w:r>
            <w:r w:rsidR="00F165D6">
              <w:t>U</w:t>
            </w:r>
            <w:r w:rsidR="001E04B8">
              <w:t>żytkownik</w:t>
            </w:r>
            <w:r>
              <w:t>om</w:t>
            </w:r>
            <w:r w:rsidR="001E04B8">
              <w:t xml:space="preserve"> Systemu po stronie Zamawiającego.</w:t>
            </w:r>
          </w:p>
        </w:tc>
        <w:tc>
          <w:tcPr>
            <w:tcW w:w="1097" w:type="dxa"/>
          </w:tcPr>
          <w:p w14:paraId="1B6AF1B2" w14:textId="38388BD4" w:rsidR="004503FB" w:rsidRDefault="00D617F3" w:rsidP="00DA2AE8">
            <w:pPr>
              <w:jc w:val="both"/>
            </w:pPr>
            <w:r>
              <w:t>1</w:t>
            </w:r>
          </w:p>
        </w:tc>
      </w:tr>
      <w:tr w:rsidR="001E04B8" w14:paraId="18BB8AD7" w14:textId="77777777" w:rsidTr="3C3036A9">
        <w:tc>
          <w:tcPr>
            <w:tcW w:w="846" w:type="dxa"/>
          </w:tcPr>
          <w:p w14:paraId="12CCEE75" w14:textId="1C4CB1FE" w:rsidR="001E04B8" w:rsidRDefault="00BF2543" w:rsidP="00DA2AE8">
            <w:pPr>
              <w:pStyle w:val="Akapitzlist"/>
              <w:ind w:left="0"/>
            </w:pPr>
            <w:r>
              <w:t>UW</w:t>
            </w:r>
            <w:r w:rsidR="003658F5">
              <w:t>2</w:t>
            </w:r>
          </w:p>
        </w:tc>
        <w:tc>
          <w:tcPr>
            <w:tcW w:w="8400" w:type="dxa"/>
          </w:tcPr>
          <w:p w14:paraId="5AE4AD42" w14:textId="601D0EAA" w:rsidR="001E04B8" w:rsidRDefault="00F165D6" w:rsidP="00DA2AE8">
            <w:pPr>
              <w:pStyle w:val="Akapitzlist"/>
              <w:ind w:left="0"/>
            </w:pPr>
            <w:r>
              <w:t>Usług</w:t>
            </w:r>
            <w:r w:rsidR="003658F5">
              <w:t>a</w:t>
            </w:r>
            <w:r>
              <w:t>, o któr</w:t>
            </w:r>
            <w:r w:rsidR="006D0A8F">
              <w:t>ej</w:t>
            </w:r>
            <w:r>
              <w:t xml:space="preserve"> mowa w wymaganiu nr </w:t>
            </w:r>
            <w:r w:rsidR="00BF2543">
              <w:t>UW</w:t>
            </w:r>
            <w:r w:rsidR="003658F5">
              <w:t>1</w:t>
            </w:r>
            <w:r>
              <w:t xml:space="preserve">, świadczone będą przez </w:t>
            </w:r>
            <w:r w:rsidR="003658F5">
              <w:t xml:space="preserve">cały </w:t>
            </w:r>
            <w:r>
              <w:t xml:space="preserve">okres </w:t>
            </w:r>
            <w:r w:rsidR="003658F5">
              <w:t>realizacji Etapu 6</w:t>
            </w:r>
            <w:r w:rsidR="00AE6597">
              <w:t>.</w:t>
            </w:r>
          </w:p>
        </w:tc>
        <w:tc>
          <w:tcPr>
            <w:tcW w:w="1097" w:type="dxa"/>
          </w:tcPr>
          <w:p w14:paraId="11D7A402" w14:textId="47D6FAE8" w:rsidR="001E04B8" w:rsidRDefault="00D617F3" w:rsidP="00DA2AE8">
            <w:pPr>
              <w:jc w:val="both"/>
            </w:pPr>
            <w:r>
              <w:t>1</w:t>
            </w:r>
          </w:p>
        </w:tc>
      </w:tr>
      <w:tr w:rsidR="00AE6597" w14:paraId="53B86070" w14:textId="77777777" w:rsidTr="3C3036A9">
        <w:tc>
          <w:tcPr>
            <w:tcW w:w="846" w:type="dxa"/>
          </w:tcPr>
          <w:p w14:paraId="3E88A728" w14:textId="1D64603D" w:rsidR="00AE6597" w:rsidRDefault="00BF2543" w:rsidP="00DA2AE8">
            <w:pPr>
              <w:pStyle w:val="Akapitzlist"/>
              <w:ind w:left="0"/>
            </w:pPr>
            <w:r>
              <w:t>UW</w:t>
            </w:r>
            <w:r w:rsidR="003658F5">
              <w:t>3</w:t>
            </w:r>
          </w:p>
        </w:tc>
        <w:tc>
          <w:tcPr>
            <w:tcW w:w="8400" w:type="dxa"/>
          </w:tcPr>
          <w:p w14:paraId="1B817118" w14:textId="3DD2EEB9" w:rsidR="00AE6597" w:rsidRDefault="00AE6597" w:rsidP="00DA2AE8">
            <w:pPr>
              <w:pStyle w:val="Akapitzlist"/>
              <w:ind w:left="0"/>
            </w:pPr>
            <w:r>
              <w:t>Usług</w:t>
            </w:r>
            <w:r w:rsidR="00D23566">
              <w:t>a</w:t>
            </w:r>
            <w:r>
              <w:t>, o któr</w:t>
            </w:r>
            <w:r w:rsidR="00D23566">
              <w:t>ej</w:t>
            </w:r>
            <w:r>
              <w:t xml:space="preserve"> mowa w wymagani</w:t>
            </w:r>
            <w:r w:rsidR="00552AC5">
              <w:t>u</w:t>
            </w:r>
            <w:r>
              <w:t xml:space="preserve"> nr </w:t>
            </w:r>
            <w:r w:rsidR="00BF2543">
              <w:t>UW1</w:t>
            </w:r>
            <w:r>
              <w:t>, będ</w:t>
            </w:r>
            <w:r w:rsidR="00552AC5">
              <w:t>zie</w:t>
            </w:r>
            <w:r>
              <w:t xml:space="preserve"> świadczon</w:t>
            </w:r>
            <w:r w:rsidR="00552AC5">
              <w:t>a</w:t>
            </w:r>
            <w:r>
              <w:t xml:space="preserve"> w dni robocze w godzinach 0</w:t>
            </w:r>
            <w:r w:rsidR="00092FAA">
              <w:t>6</w:t>
            </w:r>
            <w:r>
              <w:t>:00 – 1</w:t>
            </w:r>
            <w:r w:rsidR="00092FAA">
              <w:t>7</w:t>
            </w:r>
            <w:r>
              <w:t>:00.</w:t>
            </w:r>
          </w:p>
        </w:tc>
        <w:tc>
          <w:tcPr>
            <w:tcW w:w="1097" w:type="dxa"/>
          </w:tcPr>
          <w:p w14:paraId="4FDC5BBE" w14:textId="1ECBBBDD" w:rsidR="00AE6597" w:rsidRDefault="00D617F3" w:rsidP="00DA2AE8">
            <w:pPr>
              <w:jc w:val="both"/>
            </w:pPr>
            <w:r>
              <w:t>1</w:t>
            </w:r>
          </w:p>
        </w:tc>
      </w:tr>
      <w:tr w:rsidR="001104DB" w14:paraId="1F859A14" w14:textId="77777777" w:rsidTr="3C3036A9">
        <w:tc>
          <w:tcPr>
            <w:tcW w:w="846" w:type="dxa"/>
          </w:tcPr>
          <w:p w14:paraId="55B93A25" w14:textId="3323415E" w:rsidR="001104DB" w:rsidRDefault="002F513C" w:rsidP="00DA2AE8">
            <w:pPr>
              <w:pStyle w:val="Akapitzlist"/>
              <w:ind w:left="0"/>
            </w:pPr>
            <w:r>
              <w:t>UW4</w:t>
            </w:r>
          </w:p>
        </w:tc>
        <w:tc>
          <w:tcPr>
            <w:tcW w:w="8400" w:type="dxa"/>
          </w:tcPr>
          <w:p w14:paraId="3DF87781" w14:textId="08F2C45C" w:rsidR="001104DB" w:rsidRDefault="001104DB" w:rsidP="00DA2AE8">
            <w:pPr>
              <w:pStyle w:val="Akapitzlist"/>
              <w:ind w:left="0"/>
            </w:pPr>
            <w:r w:rsidRPr="001104DB">
              <w:t xml:space="preserve">Zgłoszenia dokonywane </w:t>
            </w:r>
            <w:r w:rsidR="00755513">
              <w:t>będą</w:t>
            </w:r>
            <w:r w:rsidRPr="001104DB">
              <w:t xml:space="preserve"> przez upoważnione osoby wskazane w Umowie, za pośrednictwem Portalu Serwisowego.</w:t>
            </w:r>
          </w:p>
        </w:tc>
        <w:tc>
          <w:tcPr>
            <w:tcW w:w="1097" w:type="dxa"/>
          </w:tcPr>
          <w:p w14:paraId="000D7672" w14:textId="7FE3E34D" w:rsidR="001104DB" w:rsidDel="00D617F3" w:rsidRDefault="00092FAA" w:rsidP="00DA2AE8">
            <w:pPr>
              <w:jc w:val="both"/>
            </w:pPr>
            <w:r>
              <w:t>1</w:t>
            </w:r>
          </w:p>
        </w:tc>
      </w:tr>
      <w:tr w:rsidR="001104DB" w14:paraId="2879A23B" w14:textId="77777777" w:rsidTr="3C3036A9">
        <w:tc>
          <w:tcPr>
            <w:tcW w:w="846" w:type="dxa"/>
          </w:tcPr>
          <w:p w14:paraId="54C63128" w14:textId="6A8F81D2" w:rsidR="001104DB" w:rsidRDefault="002F513C" w:rsidP="00DA2AE8">
            <w:pPr>
              <w:pStyle w:val="Akapitzlist"/>
              <w:ind w:left="0"/>
            </w:pPr>
            <w:r>
              <w:t>UW5</w:t>
            </w:r>
          </w:p>
        </w:tc>
        <w:tc>
          <w:tcPr>
            <w:tcW w:w="8400" w:type="dxa"/>
          </w:tcPr>
          <w:p w14:paraId="5258A4D8" w14:textId="571CBF08" w:rsidR="001104DB" w:rsidRPr="001104DB" w:rsidRDefault="39FEF6C7" w:rsidP="00DA2AE8">
            <w:pPr>
              <w:pStyle w:val="Akapitzlist"/>
              <w:ind w:left="0"/>
            </w:pPr>
            <w:r>
              <w:t xml:space="preserve">W wyjątkowych sytuacjach, gdy Portal Serwisowy </w:t>
            </w:r>
            <w:r w:rsidR="501613BF">
              <w:t xml:space="preserve">będzie </w:t>
            </w:r>
            <w:r>
              <w:t xml:space="preserve">niedostępny, Zamawiający dopuszcza możliwość przekazania Zgłoszenia drogą telefoniczną lub mailową, na adres wskazany do komunikacji pomiędzy Stronami oraz w ten sam sposób zatwierdzenie Zgłoszenia i jego dalsze procedowanie. W chwili przywrócenia dostępności Portalu Serwisowego, Wykonawca </w:t>
            </w:r>
            <w:r w:rsidR="501613BF">
              <w:t xml:space="preserve">będzie </w:t>
            </w:r>
            <w:r>
              <w:t>zobowiązany do niezwłocznego uzupełnienia Zgłoszenia w Portalu Serwisowym.</w:t>
            </w:r>
          </w:p>
        </w:tc>
        <w:tc>
          <w:tcPr>
            <w:tcW w:w="1097" w:type="dxa"/>
          </w:tcPr>
          <w:p w14:paraId="2DB8E017" w14:textId="6B879006" w:rsidR="001104DB" w:rsidDel="00D617F3" w:rsidRDefault="00092FAA" w:rsidP="00DA2AE8">
            <w:pPr>
              <w:jc w:val="both"/>
            </w:pPr>
            <w:r>
              <w:t>1</w:t>
            </w:r>
          </w:p>
        </w:tc>
      </w:tr>
      <w:tr w:rsidR="001104DB" w14:paraId="3BCD9D6F" w14:textId="77777777" w:rsidTr="3C3036A9">
        <w:tc>
          <w:tcPr>
            <w:tcW w:w="846" w:type="dxa"/>
          </w:tcPr>
          <w:p w14:paraId="6BEC7176" w14:textId="1E744ADB" w:rsidR="001104DB" w:rsidRDefault="002F513C" w:rsidP="00DA2AE8">
            <w:pPr>
              <w:pStyle w:val="Akapitzlist"/>
              <w:ind w:left="0"/>
            </w:pPr>
            <w:r>
              <w:t>UW6</w:t>
            </w:r>
          </w:p>
        </w:tc>
        <w:tc>
          <w:tcPr>
            <w:tcW w:w="8400" w:type="dxa"/>
          </w:tcPr>
          <w:p w14:paraId="68C9ADFB" w14:textId="2F684E63" w:rsidR="001104DB" w:rsidRPr="001104DB" w:rsidRDefault="001104DB" w:rsidP="00DA2AE8">
            <w:pPr>
              <w:pStyle w:val="Akapitzlist"/>
              <w:ind w:left="0"/>
            </w:pPr>
            <w:r w:rsidRPr="001104DB">
              <w:t>Rodzaj Awarii wskazuje Zamawiający. Wykonawca uprawniony jest do weryfikacji rodzaju zgłoszonej Awarii, z tym zastrzeżeniem, że ostateczna decyzja odnośnie kategorii Awarii należy do Zamawiającego.</w:t>
            </w:r>
          </w:p>
        </w:tc>
        <w:tc>
          <w:tcPr>
            <w:tcW w:w="1097" w:type="dxa"/>
          </w:tcPr>
          <w:p w14:paraId="1C24689A" w14:textId="20AFC709" w:rsidR="001104DB" w:rsidDel="00D617F3" w:rsidRDefault="00092FAA" w:rsidP="00DA2AE8">
            <w:pPr>
              <w:jc w:val="both"/>
            </w:pPr>
            <w:r>
              <w:t>1</w:t>
            </w:r>
          </w:p>
        </w:tc>
      </w:tr>
      <w:tr w:rsidR="001104DB" w14:paraId="587BAD3C" w14:textId="77777777" w:rsidTr="3C3036A9">
        <w:tc>
          <w:tcPr>
            <w:tcW w:w="846" w:type="dxa"/>
          </w:tcPr>
          <w:p w14:paraId="50533759" w14:textId="6E6866CF" w:rsidR="001104DB" w:rsidRDefault="002F513C" w:rsidP="00DA2AE8">
            <w:pPr>
              <w:pStyle w:val="Akapitzlist"/>
              <w:ind w:left="0"/>
            </w:pPr>
            <w:r>
              <w:t>UW7</w:t>
            </w:r>
          </w:p>
        </w:tc>
        <w:tc>
          <w:tcPr>
            <w:tcW w:w="8400" w:type="dxa"/>
          </w:tcPr>
          <w:p w14:paraId="237F3178" w14:textId="25C22EE3" w:rsidR="001104DB" w:rsidRPr="001104DB" w:rsidRDefault="001104DB" w:rsidP="00DA2AE8">
            <w:pPr>
              <w:pStyle w:val="Akapitzlist"/>
              <w:ind w:left="0"/>
            </w:pPr>
            <w:r w:rsidRPr="001104DB">
              <w:t>Jeżeli Awaria została wykryta przez Wykonawcę, to Wykonawca niezwłocznie poinformuje mailowo upoważnione osoby wskazane w Umowie po stronie Zamawiającego o wystąpieniu Awarii, nada Awarii odpowiednią kategorię oraz przystąpi do działań zmierzających do usunięcia Awarii, z tym zastrzeżeniem, że ostateczna decyzja odnośnie kategorii Awarii należy do Zamawiającego.</w:t>
            </w:r>
          </w:p>
        </w:tc>
        <w:tc>
          <w:tcPr>
            <w:tcW w:w="1097" w:type="dxa"/>
          </w:tcPr>
          <w:p w14:paraId="61997DCB" w14:textId="0D6C8B03" w:rsidR="001104DB" w:rsidDel="00D617F3" w:rsidRDefault="00092FAA" w:rsidP="00DA2AE8">
            <w:pPr>
              <w:jc w:val="both"/>
            </w:pPr>
            <w:r>
              <w:t>1</w:t>
            </w:r>
          </w:p>
        </w:tc>
      </w:tr>
      <w:tr w:rsidR="001104DB" w14:paraId="765667BD" w14:textId="77777777" w:rsidTr="3C3036A9">
        <w:tc>
          <w:tcPr>
            <w:tcW w:w="846" w:type="dxa"/>
          </w:tcPr>
          <w:p w14:paraId="3150A5E8" w14:textId="363CF655" w:rsidR="001104DB" w:rsidRDefault="002F513C" w:rsidP="00DA2AE8">
            <w:pPr>
              <w:pStyle w:val="Akapitzlist"/>
              <w:ind w:left="0"/>
            </w:pPr>
            <w:r>
              <w:t>UW8</w:t>
            </w:r>
          </w:p>
        </w:tc>
        <w:tc>
          <w:tcPr>
            <w:tcW w:w="8400" w:type="dxa"/>
          </w:tcPr>
          <w:p w14:paraId="7DF98AB2" w14:textId="5CB7B70B" w:rsidR="001104DB" w:rsidRPr="001104DB" w:rsidRDefault="001104DB" w:rsidP="00DA2AE8">
            <w:pPr>
              <w:pStyle w:val="Akapitzlist"/>
              <w:ind w:left="0"/>
            </w:pPr>
            <w:r w:rsidRPr="001104DB">
              <w:t xml:space="preserve">Przez usunięcie Awarii Krytycznej lub Awarii Niekrytycznej należy rozumieć przywrócenie pierwotnej funkcjonalności </w:t>
            </w:r>
            <w:r>
              <w:t xml:space="preserve">Systemu </w:t>
            </w:r>
            <w:r w:rsidRPr="001104DB">
              <w:t>sprzed wystąpienia odpowiednio Awarii Krytycznej lub Awarii Niekrytycznej.</w:t>
            </w:r>
          </w:p>
        </w:tc>
        <w:tc>
          <w:tcPr>
            <w:tcW w:w="1097" w:type="dxa"/>
          </w:tcPr>
          <w:p w14:paraId="694AD190" w14:textId="292724BB" w:rsidR="001104DB" w:rsidDel="00D617F3" w:rsidRDefault="00092FAA" w:rsidP="00DA2AE8">
            <w:pPr>
              <w:jc w:val="both"/>
            </w:pPr>
            <w:r>
              <w:t>1</w:t>
            </w:r>
          </w:p>
        </w:tc>
      </w:tr>
      <w:tr w:rsidR="001104DB" w14:paraId="77456761" w14:textId="77777777" w:rsidTr="3C3036A9">
        <w:tc>
          <w:tcPr>
            <w:tcW w:w="846" w:type="dxa"/>
          </w:tcPr>
          <w:p w14:paraId="10372815" w14:textId="5BC2DA58" w:rsidR="001104DB" w:rsidRDefault="002F513C" w:rsidP="00DA2AE8">
            <w:pPr>
              <w:pStyle w:val="Akapitzlist"/>
              <w:ind w:left="0"/>
            </w:pPr>
            <w:r>
              <w:t>UW9</w:t>
            </w:r>
          </w:p>
        </w:tc>
        <w:tc>
          <w:tcPr>
            <w:tcW w:w="8400" w:type="dxa"/>
          </w:tcPr>
          <w:p w14:paraId="2F097782" w14:textId="1A1A849D" w:rsidR="001104DB" w:rsidRPr="001104DB" w:rsidRDefault="001104DB" w:rsidP="00DA2AE8">
            <w:pPr>
              <w:pStyle w:val="Akapitzlist"/>
              <w:ind w:left="0"/>
            </w:pPr>
            <w:r w:rsidRPr="001104DB">
              <w:t xml:space="preserve">Usunięcie Awarii nie może prowadzić do naruszenia struktur i integralności danych, do utraty danych lub wpływać negatywnie na funkcjonowanie </w:t>
            </w:r>
            <w:r>
              <w:t xml:space="preserve">Systemu </w:t>
            </w:r>
            <w:r w:rsidRPr="001104DB">
              <w:t xml:space="preserve">lub innych składników infrastruktury Zamawiającego. Wykonawca zobowiązuje się do usunięcia Awarii w sposób zapobiegający utracie jakichkolwiek danych. </w:t>
            </w:r>
          </w:p>
        </w:tc>
        <w:tc>
          <w:tcPr>
            <w:tcW w:w="1097" w:type="dxa"/>
          </w:tcPr>
          <w:p w14:paraId="193A93D1" w14:textId="07601597" w:rsidR="001104DB" w:rsidDel="00D617F3" w:rsidRDefault="00092FAA" w:rsidP="00DA2AE8">
            <w:pPr>
              <w:jc w:val="both"/>
            </w:pPr>
            <w:r>
              <w:t>1</w:t>
            </w:r>
          </w:p>
        </w:tc>
      </w:tr>
      <w:tr w:rsidR="0034404E" w14:paraId="1572DF23" w14:textId="77777777" w:rsidTr="3C3036A9">
        <w:tc>
          <w:tcPr>
            <w:tcW w:w="846" w:type="dxa"/>
          </w:tcPr>
          <w:p w14:paraId="139AAFF5" w14:textId="072923AC" w:rsidR="0034404E" w:rsidRDefault="0034404E" w:rsidP="00DA2AE8">
            <w:pPr>
              <w:pStyle w:val="Akapitzlist"/>
              <w:ind w:left="0"/>
            </w:pPr>
            <w:r>
              <w:t>UW10</w:t>
            </w:r>
          </w:p>
        </w:tc>
        <w:tc>
          <w:tcPr>
            <w:tcW w:w="8400" w:type="dxa"/>
          </w:tcPr>
          <w:p w14:paraId="305CF996" w14:textId="69741E51" w:rsidR="0034404E" w:rsidRPr="001104DB" w:rsidRDefault="0034404E" w:rsidP="00DA2AE8">
            <w:pPr>
              <w:pStyle w:val="Akapitzlist"/>
              <w:ind w:left="0"/>
            </w:pPr>
            <w:r w:rsidRPr="001104DB">
              <w:t xml:space="preserve">W przypadku, gdy wykonanie </w:t>
            </w:r>
            <w:r w:rsidR="00721EB2">
              <w:t>Serwisu Utrzymaniowego</w:t>
            </w:r>
            <w:r>
              <w:t>, a w szczególności usunięcie Awarii,</w:t>
            </w:r>
            <w:r w:rsidRPr="001104DB">
              <w:t xml:space="preserve"> wiąże się z ryzykiem utraty danych, Wykonawca zobowiązany jest poinformować o tym Zamawiającego przed przystąpieniem do usunięcia Awarii</w:t>
            </w:r>
            <w:r>
              <w:t xml:space="preserve"> i uzyskać akceptację Zamawiającego</w:t>
            </w:r>
            <w:r w:rsidRPr="001104DB">
              <w:t>.</w:t>
            </w:r>
          </w:p>
        </w:tc>
        <w:tc>
          <w:tcPr>
            <w:tcW w:w="1097" w:type="dxa"/>
          </w:tcPr>
          <w:p w14:paraId="79DFB014" w14:textId="093A811E" w:rsidR="0034404E" w:rsidRDefault="0034404E" w:rsidP="00DA2AE8">
            <w:pPr>
              <w:jc w:val="both"/>
            </w:pPr>
            <w:r>
              <w:t>1</w:t>
            </w:r>
          </w:p>
        </w:tc>
      </w:tr>
      <w:tr w:rsidR="001104DB" w14:paraId="10FA232D" w14:textId="77777777" w:rsidTr="3C3036A9">
        <w:tc>
          <w:tcPr>
            <w:tcW w:w="846" w:type="dxa"/>
          </w:tcPr>
          <w:p w14:paraId="55492541" w14:textId="5D3F3609" w:rsidR="001104DB" w:rsidRDefault="002F513C" w:rsidP="00DA2AE8">
            <w:pPr>
              <w:pStyle w:val="Akapitzlist"/>
              <w:ind w:left="0"/>
            </w:pPr>
            <w:r>
              <w:t>UW1</w:t>
            </w:r>
            <w:r w:rsidR="0034404E">
              <w:t>1</w:t>
            </w:r>
          </w:p>
        </w:tc>
        <w:tc>
          <w:tcPr>
            <w:tcW w:w="8400" w:type="dxa"/>
          </w:tcPr>
          <w:p w14:paraId="72271989" w14:textId="2EC696B6" w:rsidR="001104DB" w:rsidRPr="001104DB" w:rsidRDefault="001104DB" w:rsidP="00DA2AE8">
            <w:pPr>
              <w:pStyle w:val="Akapitzlist"/>
              <w:ind w:left="0"/>
            </w:pPr>
            <w:r w:rsidRPr="001104DB">
              <w:t xml:space="preserve">Usunięcie Awarii zatwierdza upoważniona osoba wskazana w Umowie ze Strony Zamawiającego po </w:t>
            </w:r>
            <w:r>
              <w:t>wprowadzeniu</w:t>
            </w:r>
            <w:r w:rsidRPr="001104DB">
              <w:t xml:space="preserve"> przez Wykonawcę poprawek</w:t>
            </w:r>
            <w:r w:rsidR="00514990">
              <w:t xml:space="preserve"> w Systemie i w Dokumentacji.</w:t>
            </w:r>
          </w:p>
        </w:tc>
        <w:tc>
          <w:tcPr>
            <w:tcW w:w="1097" w:type="dxa"/>
          </w:tcPr>
          <w:p w14:paraId="610B7E53" w14:textId="2C10AB58" w:rsidR="001104DB" w:rsidDel="00D617F3" w:rsidRDefault="00092FAA" w:rsidP="00DA2AE8">
            <w:pPr>
              <w:jc w:val="both"/>
            </w:pPr>
            <w:r>
              <w:t>1</w:t>
            </w:r>
          </w:p>
        </w:tc>
      </w:tr>
      <w:tr w:rsidR="001104DB" w14:paraId="3C591600" w14:textId="77777777" w:rsidTr="3C3036A9">
        <w:tc>
          <w:tcPr>
            <w:tcW w:w="846" w:type="dxa"/>
          </w:tcPr>
          <w:p w14:paraId="49E555BF" w14:textId="0FC237D9" w:rsidR="001104DB" w:rsidRDefault="002F513C" w:rsidP="00DA2AE8">
            <w:pPr>
              <w:pStyle w:val="Akapitzlist"/>
              <w:ind w:left="0"/>
            </w:pPr>
            <w:r>
              <w:t>UW1</w:t>
            </w:r>
            <w:r w:rsidR="0034404E">
              <w:t>2</w:t>
            </w:r>
          </w:p>
        </w:tc>
        <w:tc>
          <w:tcPr>
            <w:tcW w:w="8400" w:type="dxa"/>
          </w:tcPr>
          <w:p w14:paraId="7E175521" w14:textId="1B6851E1" w:rsidR="001104DB" w:rsidRPr="001104DB" w:rsidRDefault="001104DB" w:rsidP="00DA2AE8">
            <w:pPr>
              <w:pStyle w:val="Akapitzlist"/>
              <w:ind w:left="0"/>
            </w:pPr>
            <w:r w:rsidRPr="001104DB">
              <w:t>Jeżeli usunięcie Awarii nie jest możliwe w czasie przewidzianym dla danej kategorii Awarii, Strony dopuszczają możliwość zastosowania Obejścia, przy czym zastosowanie Obejścia nie wyłącza zobowiązania Wykonawcy do usunięcia Awarii. Maksymalny czas na wdrożenie Obejścia wynosi do 50% Czasu Naprawy Awarii (dla danej kategorii Awarii).</w:t>
            </w:r>
          </w:p>
        </w:tc>
        <w:tc>
          <w:tcPr>
            <w:tcW w:w="1097" w:type="dxa"/>
          </w:tcPr>
          <w:p w14:paraId="6029BD89" w14:textId="1C3A6161" w:rsidR="001104DB" w:rsidDel="00D617F3" w:rsidRDefault="00092FAA" w:rsidP="00DA2AE8">
            <w:pPr>
              <w:jc w:val="both"/>
            </w:pPr>
            <w:r>
              <w:t>1</w:t>
            </w:r>
          </w:p>
        </w:tc>
      </w:tr>
      <w:tr w:rsidR="001104DB" w14:paraId="370F9AB8" w14:textId="77777777" w:rsidTr="3C3036A9">
        <w:tc>
          <w:tcPr>
            <w:tcW w:w="846" w:type="dxa"/>
          </w:tcPr>
          <w:p w14:paraId="52F94D13" w14:textId="0C99B047" w:rsidR="001104DB" w:rsidRDefault="002F513C" w:rsidP="00DA2AE8">
            <w:pPr>
              <w:pStyle w:val="Akapitzlist"/>
              <w:ind w:left="0"/>
            </w:pPr>
            <w:r>
              <w:t>UW</w:t>
            </w:r>
            <w:r w:rsidR="001928E9">
              <w:t>1</w:t>
            </w:r>
            <w:r w:rsidR="0034404E">
              <w:t>3</w:t>
            </w:r>
          </w:p>
        </w:tc>
        <w:tc>
          <w:tcPr>
            <w:tcW w:w="8400" w:type="dxa"/>
          </w:tcPr>
          <w:p w14:paraId="3C2844FD" w14:textId="1272871C" w:rsidR="001104DB" w:rsidRDefault="001104DB" w:rsidP="00DA2AE8">
            <w:r>
              <w:t>Jeżeli Wykonawca nie dokona usunięcia Awarii w terminach, o których mowa w powyżej, Zamawiający może:</w:t>
            </w:r>
          </w:p>
          <w:p w14:paraId="6FEB64A4" w14:textId="15BB9B3F" w:rsidR="001104DB" w:rsidRDefault="00002E1C" w:rsidP="00DA2AE8">
            <w:pPr>
              <w:pStyle w:val="Akapitzlist"/>
              <w:numPr>
                <w:ilvl w:val="0"/>
                <w:numId w:val="80"/>
              </w:numPr>
            </w:pPr>
            <w:r>
              <w:t>w</w:t>
            </w:r>
            <w:r w:rsidR="001104DB">
              <w:t>ydłużyć termin usunięcia Awarii na pisemny wniosek Wykonawcy zawierający uzasadnienie</w:t>
            </w:r>
            <w:r>
              <w:t>,</w:t>
            </w:r>
          </w:p>
          <w:p w14:paraId="410EB9AE" w14:textId="285A474D" w:rsidR="001104DB" w:rsidRPr="001104DB" w:rsidRDefault="00002E1C" w:rsidP="00DA2AE8">
            <w:pPr>
              <w:pStyle w:val="Akapitzlist"/>
              <w:numPr>
                <w:ilvl w:val="0"/>
                <w:numId w:val="79"/>
              </w:numPr>
            </w:pPr>
            <w:r>
              <w:t>o</w:t>
            </w:r>
            <w:r w:rsidR="001104DB">
              <w:t>bciążyć Wykonawcę karą umowną na zasadach opisanych w Umowie.</w:t>
            </w:r>
          </w:p>
        </w:tc>
        <w:tc>
          <w:tcPr>
            <w:tcW w:w="1097" w:type="dxa"/>
          </w:tcPr>
          <w:p w14:paraId="6CF611A3" w14:textId="399FEB5E" w:rsidR="001104DB" w:rsidDel="00D617F3" w:rsidRDefault="00092FAA" w:rsidP="00DA2AE8">
            <w:pPr>
              <w:jc w:val="both"/>
            </w:pPr>
            <w:r>
              <w:t>1</w:t>
            </w:r>
          </w:p>
        </w:tc>
      </w:tr>
      <w:tr w:rsidR="002F513C" w14:paraId="36F626FB" w14:textId="77777777" w:rsidTr="3C3036A9">
        <w:tc>
          <w:tcPr>
            <w:tcW w:w="846" w:type="dxa"/>
          </w:tcPr>
          <w:p w14:paraId="018220C5" w14:textId="5FD75163" w:rsidR="002F513C" w:rsidRDefault="002E0760" w:rsidP="00DA2AE8">
            <w:pPr>
              <w:pStyle w:val="Akapitzlist"/>
              <w:ind w:left="0"/>
            </w:pPr>
            <w:r>
              <w:t>UW1</w:t>
            </w:r>
            <w:r w:rsidR="0034404E">
              <w:t>4</w:t>
            </w:r>
          </w:p>
        </w:tc>
        <w:tc>
          <w:tcPr>
            <w:tcW w:w="8400" w:type="dxa"/>
          </w:tcPr>
          <w:p w14:paraId="7D0D699A" w14:textId="13909D5C" w:rsidR="002F513C" w:rsidRDefault="002F513C" w:rsidP="00DA2AE8">
            <w:r>
              <w:t xml:space="preserve">W ramach </w:t>
            </w:r>
            <w:r w:rsidR="00FF513A">
              <w:t>Serwisu Utrzymaniowego</w:t>
            </w:r>
            <w:r>
              <w:t xml:space="preserve"> Wykonawca zobowiązany jest do:</w:t>
            </w:r>
          </w:p>
          <w:p w14:paraId="06993029" w14:textId="1B679B6F" w:rsidR="002F513C" w:rsidRDefault="00A356F4" w:rsidP="00DA2AE8">
            <w:pPr>
              <w:pStyle w:val="Akapitzlist"/>
              <w:numPr>
                <w:ilvl w:val="0"/>
                <w:numId w:val="79"/>
              </w:numPr>
            </w:pPr>
            <w:r>
              <w:lastRenderedPageBreak/>
              <w:t>k</w:t>
            </w:r>
            <w:r w:rsidR="002F513C">
              <w:t>ontrolowania funkcjonowania środowiska produkcyjnego</w:t>
            </w:r>
            <w:r>
              <w:t>,</w:t>
            </w:r>
          </w:p>
          <w:p w14:paraId="3DD94812" w14:textId="4DCCCBD7" w:rsidR="002F513C" w:rsidRDefault="007958B3" w:rsidP="00DA2AE8">
            <w:pPr>
              <w:pStyle w:val="Akapitzlist"/>
              <w:numPr>
                <w:ilvl w:val="0"/>
                <w:numId w:val="79"/>
              </w:numPr>
            </w:pPr>
            <w:r>
              <w:t>d</w:t>
            </w:r>
            <w:r w:rsidR="002F513C">
              <w:t>okonywania co trzy miesiące okresowych przeglądów funkcjonowania środowiska produkcyjnego. Wykonawca zobowiązany jest po przeprowadzeniu każdego z okresowych przeglądów przedstawić Zamawiającemu raport zawierający informacje o stanie środowiska produkcyjnego</w:t>
            </w:r>
            <w:r w:rsidR="00514990">
              <w:t>. Szablon raportu zostanie ustalony na Etapie 0</w:t>
            </w:r>
            <w:r>
              <w:t>,</w:t>
            </w:r>
          </w:p>
          <w:p w14:paraId="53AEB6B3" w14:textId="27AF2048" w:rsidR="002F513C" w:rsidRDefault="007958B3" w:rsidP="00DA2AE8">
            <w:pPr>
              <w:pStyle w:val="Akapitzlist"/>
              <w:numPr>
                <w:ilvl w:val="0"/>
                <w:numId w:val="79"/>
              </w:numPr>
            </w:pPr>
            <w:r>
              <w:t>p</w:t>
            </w:r>
            <w:r w:rsidR="002F513C">
              <w:t>rzyjmowania i obsługi Zgłoszeń dotyczących Awarii Krytycznych i Awarii Niekrytycznych</w:t>
            </w:r>
            <w:r>
              <w:t>,</w:t>
            </w:r>
          </w:p>
          <w:p w14:paraId="70A3DAE6" w14:textId="1AC06D06" w:rsidR="002F513C" w:rsidRDefault="007958B3" w:rsidP="00DA2AE8">
            <w:pPr>
              <w:pStyle w:val="Akapitzlist"/>
              <w:numPr>
                <w:ilvl w:val="0"/>
                <w:numId w:val="79"/>
              </w:numPr>
            </w:pPr>
            <w:r>
              <w:t>u</w:t>
            </w:r>
            <w:r w:rsidR="002F513C">
              <w:t>sunięcia Awarii</w:t>
            </w:r>
            <w:r w:rsidR="007149E4">
              <w:t xml:space="preserve"> w określonym terminie</w:t>
            </w:r>
            <w:r>
              <w:t>,</w:t>
            </w:r>
          </w:p>
          <w:p w14:paraId="59119CA5" w14:textId="698A6ADE" w:rsidR="002F513C" w:rsidRDefault="007958B3" w:rsidP="00DA2AE8">
            <w:pPr>
              <w:pStyle w:val="Akapitzlist"/>
              <w:numPr>
                <w:ilvl w:val="0"/>
                <w:numId w:val="79"/>
              </w:numPr>
            </w:pPr>
            <w:r>
              <w:t>o</w:t>
            </w:r>
            <w:r w:rsidR="002F513C">
              <w:t>dzyskiwania danych utraconych lub uszkodzonych w wyniku Awarii</w:t>
            </w:r>
            <w:r>
              <w:t>,</w:t>
            </w:r>
          </w:p>
          <w:p w14:paraId="13B33FC9" w14:textId="71E05671" w:rsidR="002F513C" w:rsidRDefault="00780501" w:rsidP="00DA2AE8">
            <w:pPr>
              <w:pStyle w:val="Akapitzlist"/>
              <w:numPr>
                <w:ilvl w:val="0"/>
                <w:numId w:val="79"/>
              </w:numPr>
            </w:pPr>
            <w:r>
              <w:t>z</w:t>
            </w:r>
            <w:r w:rsidR="002F513C">
              <w:t>apewnienia stałej opieki wyznaczonych przez Wykonawcę konsultantów i wsparcia przy rozwiązywaniu bieżących problemów związanych z funkcjonowaniem środowiska produkcyjnego</w:t>
            </w:r>
            <w:r>
              <w:t>,</w:t>
            </w:r>
          </w:p>
          <w:p w14:paraId="5EA2AD54" w14:textId="61AEAF5A" w:rsidR="002F513C" w:rsidRDefault="00780501" w:rsidP="00DA2AE8">
            <w:pPr>
              <w:pStyle w:val="Akapitzlist"/>
              <w:numPr>
                <w:ilvl w:val="0"/>
                <w:numId w:val="79"/>
              </w:numPr>
            </w:pPr>
            <w:r>
              <w:t>r</w:t>
            </w:r>
            <w:r w:rsidR="002F513C">
              <w:t>ozwiązywania bieżących problemów poprzez przyjmowanie Zgłoszeń i pytań dotyczących funkcjonowania środowiska produkcyjnego, utrzymania, konfiguracji i współpracy poszczególnych części środowiska produkcyjnego oraz udzielania na nie odpowiedzi</w:t>
            </w:r>
            <w:r>
              <w:t>,</w:t>
            </w:r>
          </w:p>
          <w:p w14:paraId="21E048E8" w14:textId="637E137F" w:rsidR="002F513C" w:rsidRDefault="00A17630" w:rsidP="00DA2AE8">
            <w:pPr>
              <w:pStyle w:val="Akapitzlist"/>
              <w:numPr>
                <w:ilvl w:val="0"/>
                <w:numId w:val="79"/>
              </w:numPr>
            </w:pPr>
            <w:r>
              <w:t>u</w:t>
            </w:r>
            <w:r w:rsidR="002F513C">
              <w:t>suwania błędów i luk w środowisku produkcyjn</w:t>
            </w:r>
            <w:r w:rsidR="00E01E20">
              <w:t>ym</w:t>
            </w:r>
            <w:r w:rsidR="002F513C">
              <w:t>, w oparciu o przedstawione przez Zamawiającego wyniki audytu pod kątem bezpieczeństwa teleinformatycznego oraz dostosowywanie środowiska produkcyjnego do wymogów wewnętrznych dokumentów regulujących sprawy bezpieczeństwa, na przykład Polityka Bezpieczeństwa Teleinformatycznego</w:t>
            </w:r>
            <w:r w:rsidR="007149E4">
              <w:t xml:space="preserve"> Zamawiającego</w:t>
            </w:r>
            <w:r>
              <w:t>,</w:t>
            </w:r>
          </w:p>
          <w:p w14:paraId="3459BA82" w14:textId="35684EA0" w:rsidR="002F513C" w:rsidRDefault="00A17630" w:rsidP="00DA2AE8">
            <w:pPr>
              <w:pStyle w:val="Akapitzlist"/>
              <w:numPr>
                <w:ilvl w:val="0"/>
                <w:numId w:val="79"/>
              </w:numPr>
            </w:pPr>
            <w:r>
              <w:t>b</w:t>
            </w:r>
            <w:r w:rsidR="0C4A352E">
              <w:t>ieżącego utrzymania oraz administracji warstw</w:t>
            </w:r>
            <w:r w:rsidR="5B2F9E6F">
              <w:t>ą</w:t>
            </w:r>
            <w:r w:rsidR="0C4A352E">
              <w:t xml:space="preserve"> Oprogramowania Systemowego i Narzędziowego oraz </w:t>
            </w:r>
            <w:r w:rsidR="5B2F9E6F">
              <w:t>Oprogramowania Standardowego nie uwzględnionego w specyfikacji</w:t>
            </w:r>
            <w:r w:rsidR="1DFAC4AE">
              <w:t>,</w:t>
            </w:r>
            <w:r w:rsidR="5B2F9E6F">
              <w:t xml:space="preserve"> którą stanowi załącznik numer </w:t>
            </w:r>
            <w:r w:rsidR="00D85C63">
              <w:t>1 do OPZ</w:t>
            </w:r>
            <w:r w:rsidR="00D11286">
              <w:t>,</w:t>
            </w:r>
          </w:p>
          <w:p w14:paraId="5F14E129" w14:textId="135D6144" w:rsidR="002F513C" w:rsidRDefault="00D11286" w:rsidP="00DA2AE8">
            <w:pPr>
              <w:pStyle w:val="Akapitzlist"/>
              <w:numPr>
                <w:ilvl w:val="0"/>
                <w:numId w:val="79"/>
              </w:numPr>
            </w:pPr>
            <w:r>
              <w:t>b</w:t>
            </w:r>
            <w:r w:rsidR="002F513C">
              <w:t>ieżącej aktualizacji Dokumentacji oraz Kodów Źródłowych</w:t>
            </w:r>
            <w:r>
              <w:t>,</w:t>
            </w:r>
          </w:p>
          <w:p w14:paraId="5FCDEA7D" w14:textId="5DEB1F35" w:rsidR="002F513C" w:rsidRDefault="00D11286" w:rsidP="00DA2AE8">
            <w:pPr>
              <w:pStyle w:val="Akapitzlist"/>
              <w:numPr>
                <w:ilvl w:val="0"/>
                <w:numId w:val="79"/>
              </w:numPr>
            </w:pPr>
            <w:r>
              <w:t>ś</w:t>
            </w:r>
            <w:r w:rsidR="002F513C">
              <w:t xml:space="preserve">wiadczenia </w:t>
            </w:r>
            <w:r w:rsidR="00793B0A">
              <w:t>Serwisu Utrzymaniowego</w:t>
            </w:r>
            <w:r w:rsidR="002F513C">
              <w:t xml:space="preserve"> poprzez połączenie zdalne</w:t>
            </w:r>
            <w:r w:rsidR="004C05F8">
              <w:t xml:space="preserve"> albo jeżeli zajdzie taka potrzeba usługa będzie świadczona również w lokalizacji Zamawiającego</w:t>
            </w:r>
            <w:r w:rsidR="00D85C63">
              <w:t>.</w:t>
            </w:r>
            <w:r w:rsidR="004C05F8">
              <w:t xml:space="preserve"> </w:t>
            </w:r>
          </w:p>
          <w:p w14:paraId="782FCE2D" w14:textId="742C3A85" w:rsidR="00BC4E38" w:rsidRDefault="00BC4E38" w:rsidP="00DA2AE8">
            <w:pPr>
              <w:pStyle w:val="Akapitzlist"/>
            </w:pPr>
          </w:p>
        </w:tc>
        <w:tc>
          <w:tcPr>
            <w:tcW w:w="1097" w:type="dxa"/>
          </w:tcPr>
          <w:p w14:paraId="5D057F6B" w14:textId="31B34811" w:rsidR="002F513C" w:rsidDel="00D617F3" w:rsidRDefault="00092FAA" w:rsidP="00DA2AE8">
            <w:pPr>
              <w:jc w:val="both"/>
            </w:pPr>
            <w:r>
              <w:lastRenderedPageBreak/>
              <w:t>1</w:t>
            </w:r>
          </w:p>
        </w:tc>
      </w:tr>
      <w:tr w:rsidR="00AE6597" w14:paraId="00D73B41" w14:textId="77777777" w:rsidTr="3C3036A9">
        <w:trPr>
          <w:trHeight w:val="2825"/>
        </w:trPr>
        <w:tc>
          <w:tcPr>
            <w:tcW w:w="846" w:type="dxa"/>
          </w:tcPr>
          <w:p w14:paraId="5F331ADD" w14:textId="138D84FF" w:rsidR="00AE6597" w:rsidRDefault="00BF2543" w:rsidP="00DA2AE8">
            <w:pPr>
              <w:pStyle w:val="Akapitzlist"/>
              <w:ind w:left="0"/>
            </w:pPr>
            <w:r>
              <w:t>UW</w:t>
            </w:r>
            <w:r w:rsidR="002E0760">
              <w:t>1</w:t>
            </w:r>
            <w:r w:rsidR="0034404E">
              <w:t>5</w:t>
            </w:r>
          </w:p>
        </w:tc>
        <w:tc>
          <w:tcPr>
            <w:tcW w:w="8400" w:type="dxa"/>
          </w:tcPr>
          <w:p w14:paraId="72DDD7B1" w14:textId="185AC8BD" w:rsidR="00AE6597" w:rsidRDefault="00AE6597">
            <w:pPr>
              <w:pStyle w:val="Akapitzlist"/>
              <w:ind w:left="0"/>
              <w:jc w:val="both"/>
            </w:pPr>
            <w:r>
              <w:t xml:space="preserve">Czas </w:t>
            </w:r>
            <w:r w:rsidR="00AE436B">
              <w:t>R</w:t>
            </w:r>
            <w:r>
              <w:t xml:space="preserve">eakcji Wykonawcy na </w:t>
            </w:r>
            <w:r w:rsidR="00335C88">
              <w:t>Z</w:t>
            </w:r>
            <w:r>
              <w:t xml:space="preserve">głoszenie Zamawiającego (w ramach </w:t>
            </w:r>
            <w:r w:rsidR="789C09B8">
              <w:t>Serwisu Utrzymaniowego</w:t>
            </w:r>
            <w:r>
              <w:t>)</w:t>
            </w:r>
            <w:r w:rsidR="00797DE3">
              <w:t xml:space="preserve"> będzie uzależniony od krytyczności problemu:</w:t>
            </w:r>
          </w:p>
          <w:p w14:paraId="62558C6A" w14:textId="77777777" w:rsidR="00797DE3" w:rsidRDefault="00797DE3">
            <w:pPr>
              <w:pStyle w:val="Akapitzlist"/>
              <w:ind w:left="0"/>
              <w:jc w:val="both"/>
            </w:pPr>
          </w:p>
          <w:tbl>
            <w:tblPr>
              <w:tblStyle w:val="Tabela-Siatka"/>
              <w:tblW w:w="8170" w:type="dxa"/>
              <w:tblLayout w:type="fixed"/>
              <w:tblLook w:val="04A0" w:firstRow="1" w:lastRow="0" w:firstColumn="1" w:lastColumn="0" w:noHBand="0" w:noVBand="1"/>
            </w:tblPr>
            <w:tblGrid>
              <w:gridCol w:w="1290"/>
              <w:gridCol w:w="2310"/>
              <w:gridCol w:w="1395"/>
              <w:gridCol w:w="1500"/>
              <w:gridCol w:w="1675"/>
            </w:tblGrid>
            <w:tr w:rsidR="00F9415C" w14:paraId="5FD943C7" w14:textId="329B669C" w:rsidTr="00F139B6">
              <w:trPr>
                <w:cantSplit/>
                <w:tblHeader/>
              </w:trPr>
              <w:tc>
                <w:tcPr>
                  <w:tcW w:w="1290" w:type="dxa"/>
                </w:tcPr>
                <w:p w14:paraId="0ED25206" w14:textId="25D57DB3" w:rsidR="00C26EFF" w:rsidRDefault="00C26EFF" w:rsidP="00DA2AE8">
                  <w:pPr>
                    <w:pStyle w:val="Akapitzlist"/>
                    <w:ind w:left="0"/>
                  </w:pPr>
                  <w:r>
                    <w:t>Krytyczność</w:t>
                  </w:r>
                </w:p>
              </w:tc>
              <w:tc>
                <w:tcPr>
                  <w:tcW w:w="2310" w:type="dxa"/>
                </w:tcPr>
                <w:p w14:paraId="35A16BC0" w14:textId="6EF3F02B" w:rsidR="00C26EFF" w:rsidRDefault="00C26EFF" w:rsidP="6BA28FE1">
                  <w:pPr>
                    <w:pStyle w:val="Akapitzlist"/>
                    <w:ind w:left="0"/>
                  </w:pPr>
                  <w:r>
                    <w:t>Opis</w:t>
                  </w:r>
                </w:p>
              </w:tc>
              <w:tc>
                <w:tcPr>
                  <w:tcW w:w="1395" w:type="dxa"/>
                </w:tcPr>
                <w:p w14:paraId="0CAF67BD" w14:textId="108745A6" w:rsidR="00C26EFF" w:rsidRDefault="00C26EFF" w:rsidP="00271E77">
                  <w:pPr>
                    <w:pStyle w:val="Akapitzlist"/>
                    <w:ind w:left="0"/>
                    <w:jc w:val="both"/>
                  </w:pPr>
                  <w:r>
                    <w:t xml:space="preserve">Czas </w:t>
                  </w:r>
                  <w:r w:rsidR="00D85C63">
                    <w:t>R</w:t>
                  </w:r>
                  <w:r>
                    <w:t>eakcji Wykonawcy</w:t>
                  </w:r>
                </w:p>
              </w:tc>
              <w:tc>
                <w:tcPr>
                  <w:tcW w:w="1500" w:type="dxa"/>
                </w:tcPr>
                <w:p w14:paraId="402B7FF9" w14:textId="6F8A791C" w:rsidR="00C26EFF" w:rsidRDefault="00C26EFF" w:rsidP="00271E77">
                  <w:pPr>
                    <w:pStyle w:val="Akapitzlist"/>
                    <w:ind w:left="0"/>
                    <w:jc w:val="both"/>
                  </w:pPr>
                  <w:r>
                    <w:t xml:space="preserve">Czas </w:t>
                  </w:r>
                  <w:r w:rsidR="00D85C63">
                    <w:t>N</w:t>
                  </w:r>
                  <w:r w:rsidR="003658F5">
                    <w:t>aprawy</w:t>
                  </w:r>
                  <w:r w:rsidR="00912E9D">
                    <w:t xml:space="preserve"> od momentu zgłoszenia problemu</w:t>
                  </w:r>
                </w:p>
              </w:tc>
              <w:tc>
                <w:tcPr>
                  <w:tcW w:w="1675" w:type="dxa"/>
                </w:tcPr>
                <w:p w14:paraId="0EBC3C9A" w14:textId="769FFB9C" w:rsidR="00C26EFF" w:rsidRDefault="00C26EFF" w:rsidP="00335C88">
                  <w:pPr>
                    <w:pStyle w:val="Akapitzlist"/>
                    <w:ind w:left="0" w:right="456"/>
                    <w:jc w:val="both"/>
                  </w:pPr>
                  <w:r>
                    <w:t>Informacja o naprawie</w:t>
                  </w:r>
                </w:p>
              </w:tc>
            </w:tr>
            <w:tr w:rsidR="00F9415C" w14:paraId="193C031F" w14:textId="666D8FD3" w:rsidTr="00F139B6">
              <w:tc>
                <w:tcPr>
                  <w:tcW w:w="1290" w:type="dxa"/>
                </w:tcPr>
                <w:p w14:paraId="2D0A1EB5" w14:textId="31F2372C" w:rsidR="00C26EFF" w:rsidRDefault="00C26EFF" w:rsidP="00DA2AE8">
                  <w:pPr>
                    <w:pStyle w:val="Akapitzlist"/>
                    <w:ind w:left="0"/>
                  </w:pPr>
                  <w:r>
                    <w:t>P1 Krytyczny</w:t>
                  </w:r>
                </w:p>
              </w:tc>
              <w:tc>
                <w:tcPr>
                  <w:tcW w:w="2310" w:type="dxa"/>
                </w:tcPr>
                <w:p w14:paraId="7848D16E" w14:textId="7A00932C" w:rsidR="00C26EFF" w:rsidRDefault="00C26EFF" w:rsidP="00DA2AE8">
                  <w:pPr>
                    <w:pStyle w:val="Akapitzlist"/>
                    <w:ind w:left="0"/>
                  </w:pPr>
                  <w:r>
                    <w:t xml:space="preserve">Błąd części </w:t>
                  </w:r>
                  <w:r w:rsidR="002C14C3">
                    <w:t>S</w:t>
                  </w:r>
                  <w:r>
                    <w:t>ystemu, któr</w:t>
                  </w:r>
                  <w:r w:rsidR="002C14C3">
                    <w:t>y</w:t>
                  </w:r>
                  <w:r>
                    <w:t xml:space="preserve"> </w:t>
                  </w:r>
                  <w:r w:rsidR="002C14C3">
                    <w:t>jest</w:t>
                  </w:r>
                  <w:r>
                    <w:t xml:space="preserve"> </w:t>
                  </w:r>
                  <w:r w:rsidR="002C14C3">
                    <w:t>niezbędny</w:t>
                  </w:r>
                  <w:r>
                    <w:t xml:space="preserve"> do jego poprawnego działania bez możliwego obejścia.</w:t>
                  </w:r>
                  <w:r w:rsidR="002C14C3">
                    <w:t xml:space="preserve"> Przykład: Niedziałająca baza danych.</w:t>
                  </w:r>
                </w:p>
              </w:tc>
              <w:tc>
                <w:tcPr>
                  <w:tcW w:w="1395" w:type="dxa"/>
                </w:tcPr>
                <w:p w14:paraId="1C975456" w14:textId="458D19D1" w:rsidR="00C26EFF" w:rsidRDefault="00BC0E58" w:rsidP="00DA2AE8">
                  <w:pPr>
                    <w:pStyle w:val="Akapitzlist"/>
                    <w:ind w:left="0"/>
                  </w:pPr>
                  <w:r>
                    <w:t xml:space="preserve">do </w:t>
                  </w:r>
                  <w:r w:rsidR="00225EC1">
                    <w:t>0,5 godzin</w:t>
                  </w:r>
                  <w:r w:rsidR="007470F4">
                    <w:t>y zegarowej</w:t>
                  </w:r>
                </w:p>
              </w:tc>
              <w:tc>
                <w:tcPr>
                  <w:tcW w:w="1500" w:type="dxa"/>
                </w:tcPr>
                <w:p w14:paraId="748B25F4" w14:textId="5124421D" w:rsidR="00C26EFF" w:rsidRDefault="00BC0E58" w:rsidP="00DA2AE8">
                  <w:pPr>
                    <w:pStyle w:val="Akapitzlist"/>
                    <w:ind w:left="0"/>
                  </w:pPr>
                  <w:r>
                    <w:t xml:space="preserve">do </w:t>
                  </w:r>
                  <w:r w:rsidR="00C26EFF">
                    <w:t>6 godzin</w:t>
                  </w:r>
                  <w:r w:rsidR="00D85C63">
                    <w:t xml:space="preserve"> zegarowych</w:t>
                  </w:r>
                </w:p>
              </w:tc>
              <w:tc>
                <w:tcPr>
                  <w:tcW w:w="1675" w:type="dxa"/>
                </w:tcPr>
                <w:p w14:paraId="14336E1E" w14:textId="77092E8B" w:rsidR="00C26EFF" w:rsidRDefault="00BC0E58" w:rsidP="00DA2AE8">
                  <w:pPr>
                    <w:pStyle w:val="Akapitzlist"/>
                    <w:ind w:left="0"/>
                  </w:pPr>
                  <w:r>
                    <w:t xml:space="preserve">co </w:t>
                  </w:r>
                  <w:r w:rsidR="00C26EFF">
                    <w:t>godzinę</w:t>
                  </w:r>
                  <w:r w:rsidR="007470F4">
                    <w:t xml:space="preserve"> zegarową</w:t>
                  </w:r>
                </w:p>
              </w:tc>
            </w:tr>
            <w:tr w:rsidR="00F9415C" w14:paraId="32DEBB62" w14:textId="14142DEC" w:rsidTr="00F139B6">
              <w:tc>
                <w:tcPr>
                  <w:tcW w:w="1290" w:type="dxa"/>
                </w:tcPr>
                <w:p w14:paraId="2E506AF2" w14:textId="2A57A56D" w:rsidR="00C26EFF" w:rsidRDefault="00C26EFF" w:rsidP="00DA2AE8">
                  <w:pPr>
                    <w:pStyle w:val="Akapitzlist"/>
                    <w:ind w:left="0"/>
                  </w:pPr>
                  <w:r>
                    <w:t>P2 Wysoki</w:t>
                  </w:r>
                </w:p>
              </w:tc>
              <w:tc>
                <w:tcPr>
                  <w:tcW w:w="2310" w:type="dxa"/>
                </w:tcPr>
                <w:p w14:paraId="5E237F9B" w14:textId="13DF0150" w:rsidR="00C26EFF" w:rsidRDefault="0F27BDBD" w:rsidP="00DA2AE8">
                  <w:pPr>
                    <w:pStyle w:val="Akapitzlist"/>
                    <w:ind w:left="0"/>
                  </w:pPr>
                  <w:r>
                    <w:t xml:space="preserve">Błąd wpływający na wielu użytkowników z możliwym obejściem jednak nie rozwiązującym problemu w całości Systemu. Przykład: </w:t>
                  </w:r>
                  <w:r w:rsidR="369D2A7C">
                    <w:t>Dostęp do raportów ograniczony jedynie dla wybranych Przeglądarek Internetowych.</w:t>
                  </w:r>
                </w:p>
              </w:tc>
              <w:tc>
                <w:tcPr>
                  <w:tcW w:w="1395" w:type="dxa"/>
                </w:tcPr>
                <w:p w14:paraId="12E35845" w14:textId="5CB8F160" w:rsidR="00C26EFF" w:rsidRDefault="00BC0E58" w:rsidP="00DA2AE8">
                  <w:pPr>
                    <w:pStyle w:val="Akapitzlist"/>
                    <w:ind w:left="0"/>
                  </w:pPr>
                  <w:r>
                    <w:t xml:space="preserve">do </w:t>
                  </w:r>
                  <w:r w:rsidR="00C26EFF">
                    <w:t>2 godzin</w:t>
                  </w:r>
                  <w:r w:rsidR="007470F4">
                    <w:t xml:space="preserve"> zegarow</w:t>
                  </w:r>
                  <w:r>
                    <w:t>ych</w:t>
                  </w:r>
                </w:p>
              </w:tc>
              <w:tc>
                <w:tcPr>
                  <w:tcW w:w="1500" w:type="dxa"/>
                </w:tcPr>
                <w:p w14:paraId="36BE0551" w14:textId="63615569" w:rsidR="00C26EFF" w:rsidRDefault="00BC0E58" w:rsidP="00DA2AE8">
                  <w:pPr>
                    <w:pStyle w:val="Akapitzlist"/>
                    <w:ind w:left="0"/>
                  </w:pPr>
                  <w:r>
                    <w:t xml:space="preserve">do </w:t>
                  </w:r>
                  <w:r w:rsidR="00F9415C">
                    <w:t>12</w:t>
                  </w:r>
                  <w:r w:rsidR="00C26EFF">
                    <w:t xml:space="preserve"> </w:t>
                  </w:r>
                  <w:r w:rsidR="006559E4">
                    <w:t>Godzin Roboczych</w:t>
                  </w:r>
                </w:p>
              </w:tc>
              <w:tc>
                <w:tcPr>
                  <w:tcW w:w="1675" w:type="dxa"/>
                </w:tcPr>
                <w:p w14:paraId="653272FA" w14:textId="2816854C" w:rsidR="00C26EFF" w:rsidRDefault="00BC0E58" w:rsidP="00DA2AE8">
                  <w:pPr>
                    <w:pStyle w:val="Akapitzlist"/>
                    <w:ind w:left="0"/>
                  </w:pPr>
                  <w:r>
                    <w:t xml:space="preserve">co </w:t>
                  </w:r>
                  <w:r w:rsidR="00C26EFF">
                    <w:t xml:space="preserve">4 </w:t>
                  </w:r>
                  <w:r w:rsidR="006559E4">
                    <w:t>Godziny Robocze</w:t>
                  </w:r>
                </w:p>
              </w:tc>
            </w:tr>
            <w:tr w:rsidR="00F9415C" w14:paraId="46A8FD89" w14:textId="5B71BC28" w:rsidTr="00F139B6">
              <w:tc>
                <w:tcPr>
                  <w:tcW w:w="1290" w:type="dxa"/>
                </w:tcPr>
                <w:p w14:paraId="25C778F8" w14:textId="74C3533A" w:rsidR="00C26EFF" w:rsidRDefault="00C26EFF" w:rsidP="00DA2AE8">
                  <w:pPr>
                    <w:pStyle w:val="Akapitzlist"/>
                    <w:ind w:left="0"/>
                  </w:pPr>
                  <w:r>
                    <w:lastRenderedPageBreak/>
                    <w:t>P3 Średni</w:t>
                  </w:r>
                </w:p>
              </w:tc>
              <w:tc>
                <w:tcPr>
                  <w:tcW w:w="2310" w:type="dxa"/>
                </w:tcPr>
                <w:p w14:paraId="707877D1" w14:textId="1E8DF8BB" w:rsidR="00C26EFF" w:rsidRDefault="051FAB97" w:rsidP="00DA2AE8">
                  <w:pPr>
                    <w:pStyle w:val="Akapitzlist"/>
                    <w:ind w:left="0"/>
                  </w:pPr>
                  <w:r>
                    <w:t xml:space="preserve">Błąd </w:t>
                  </w:r>
                  <w:r w:rsidR="3DE779D9">
                    <w:t>wpływający na niekrytyczne elementy Systemu</w:t>
                  </w:r>
                  <w:r w:rsidR="20CECDA8">
                    <w:t>,</w:t>
                  </w:r>
                  <w:r w:rsidR="0F27BDBD">
                    <w:t xml:space="preserve"> który może zostać obsłużony obejściem. Przykład: funkcja systemu nie działająca w jednym miejscu Systemu która może działać popranie w innym miejscu Systemu.</w:t>
                  </w:r>
                </w:p>
              </w:tc>
              <w:tc>
                <w:tcPr>
                  <w:tcW w:w="1395" w:type="dxa"/>
                </w:tcPr>
                <w:p w14:paraId="58996FD4" w14:textId="28E5B750" w:rsidR="00C26EFF" w:rsidRDefault="00AF567E" w:rsidP="00DA2AE8">
                  <w:pPr>
                    <w:pStyle w:val="Akapitzlist"/>
                    <w:ind w:left="0"/>
                  </w:pPr>
                  <w:r>
                    <w:t>d</w:t>
                  </w:r>
                  <w:r w:rsidR="00C26EFF">
                    <w:t xml:space="preserve">o 6 </w:t>
                  </w:r>
                  <w:r w:rsidR="007F3203">
                    <w:t>Godzin Robocz</w:t>
                  </w:r>
                  <w:r>
                    <w:t>ych</w:t>
                  </w:r>
                </w:p>
              </w:tc>
              <w:tc>
                <w:tcPr>
                  <w:tcW w:w="1500" w:type="dxa"/>
                </w:tcPr>
                <w:p w14:paraId="11640F3B" w14:textId="5DFB58E9" w:rsidR="00C26EFF" w:rsidRDefault="00AF567E" w:rsidP="00DA2AE8">
                  <w:pPr>
                    <w:pStyle w:val="Akapitzlist"/>
                    <w:ind w:left="0"/>
                  </w:pPr>
                  <w:r>
                    <w:t>d</w:t>
                  </w:r>
                  <w:r w:rsidR="00C26EFF">
                    <w:t xml:space="preserve">o </w:t>
                  </w:r>
                  <w:r w:rsidR="00F9415C">
                    <w:t xml:space="preserve">32 </w:t>
                  </w:r>
                  <w:r w:rsidR="007F3203">
                    <w:t>Godzi</w:t>
                  </w:r>
                  <w:r>
                    <w:t>n</w:t>
                  </w:r>
                  <w:r w:rsidR="007F3203">
                    <w:t xml:space="preserve"> Robocz</w:t>
                  </w:r>
                  <w:r>
                    <w:t>ych</w:t>
                  </w:r>
                </w:p>
              </w:tc>
              <w:tc>
                <w:tcPr>
                  <w:tcW w:w="1675" w:type="dxa"/>
                </w:tcPr>
                <w:p w14:paraId="354C347B" w14:textId="4637756F" w:rsidR="00C26EFF" w:rsidRDefault="5F787F73" w:rsidP="00DA2AE8">
                  <w:pPr>
                    <w:pStyle w:val="Akapitzlist"/>
                    <w:ind w:left="0"/>
                  </w:pPr>
                  <w:r>
                    <w:t xml:space="preserve">co 24 godziny zegarowe </w:t>
                  </w:r>
                  <w:r w:rsidR="7179EE91">
                    <w:t>z wyłączeniem weekendów oraz świąt</w:t>
                  </w:r>
                </w:p>
              </w:tc>
            </w:tr>
            <w:tr w:rsidR="00F9415C" w14:paraId="3E77ABEB" w14:textId="47862661" w:rsidTr="00F139B6">
              <w:tc>
                <w:tcPr>
                  <w:tcW w:w="1290" w:type="dxa"/>
                </w:tcPr>
                <w:p w14:paraId="79D9EE65" w14:textId="0B2E8A31" w:rsidR="00C26EFF" w:rsidRDefault="00C26EFF" w:rsidP="00DA2AE8">
                  <w:pPr>
                    <w:pStyle w:val="Akapitzlist"/>
                    <w:ind w:left="0"/>
                  </w:pPr>
                  <w:r>
                    <w:t>P4 Niski</w:t>
                  </w:r>
                </w:p>
              </w:tc>
              <w:tc>
                <w:tcPr>
                  <w:tcW w:w="2310" w:type="dxa"/>
                </w:tcPr>
                <w:p w14:paraId="389B81F7" w14:textId="7D711B3C" w:rsidR="00C26EFF" w:rsidRDefault="3DE779D9" w:rsidP="00DA2AE8">
                  <w:pPr>
                    <w:pStyle w:val="Akapitzlist"/>
                    <w:ind w:left="0"/>
                  </w:pPr>
                  <w:r>
                    <w:t>Błąd</w:t>
                  </w:r>
                  <w:r w:rsidR="24C35B84">
                    <w:t>,</w:t>
                  </w:r>
                  <w:r>
                    <w:t xml:space="preserve"> który nie wpływa na </w:t>
                  </w:r>
                  <w:r w:rsidR="007E306D">
                    <w:pgNum/>
                  </w:r>
                  <w:r w:rsidR="17C52C4C">
                    <w:t>funkcjonalność</w:t>
                  </w:r>
                  <w:r>
                    <w:t xml:space="preserve"> lub dane, niepotrzebujący obejścia. Przykład: błędy językowe, przesunięcia na raportach.</w:t>
                  </w:r>
                </w:p>
              </w:tc>
              <w:tc>
                <w:tcPr>
                  <w:tcW w:w="1395" w:type="dxa"/>
                </w:tcPr>
                <w:p w14:paraId="40D5C283" w14:textId="5E9CD7A5" w:rsidR="00C26EFF" w:rsidRDefault="00AF567E" w:rsidP="00DA2AE8">
                  <w:pPr>
                    <w:pStyle w:val="Akapitzlist"/>
                    <w:ind w:left="0"/>
                  </w:pPr>
                  <w:r>
                    <w:t>d</w:t>
                  </w:r>
                  <w:r w:rsidR="002C14C3">
                    <w:t xml:space="preserve">o 1,5 </w:t>
                  </w:r>
                  <w:r w:rsidR="007F3203">
                    <w:t>D</w:t>
                  </w:r>
                  <w:r w:rsidR="002C14C3">
                    <w:t>nia</w:t>
                  </w:r>
                  <w:r w:rsidR="00F9415C">
                    <w:t xml:space="preserve"> </w:t>
                  </w:r>
                  <w:r w:rsidR="007F3203">
                    <w:t>R</w:t>
                  </w:r>
                  <w:r w:rsidR="00F9415C">
                    <w:t>oboczego</w:t>
                  </w:r>
                </w:p>
              </w:tc>
              <w:tc>
                <w:tcPr>
                  <w:tcW w:w="1500" w:type="dxa"/>
                </w:tcPr>
                <w:p w14:paraId="6393F700" w14:textId="0B79DE31" w:rsidR="00C26EFF" w:rsidRDefault="00AF567E" w:rsidP="00DA2AE8">
                  <w:pPr>
                    <w:pStyle w:val="Akapitzlist"/>
                    <w:ind w:left="0"/>
                  </w:pPr>
                  <w:r>
                    <w:t>d</w:t>
                  </w:r>
                  <w:r w:rsidR="002C14C3">
                    <w:t xml:space="preserve">o 8 </w:t>
                  </w:r>
                  <w:r w:rsidR="007F3203">
                    <w:t>D</w:t>
                  </w:r>
                  <w:r w:rsidR="002C14C3">
                    <w:t xml:space="preserve">ni </w:t>
                  </w:r>
                  <w:r w:rsidR="007F3203">
                    <w:t>R</w:t>
                  </w:r>
                  <w:r w:rsidR="002C14C3">
                    <w:t>oboczych</w:t>
                  </w:r>
                </w:p>
              </w:tc>
              <w:tc>
                <w:tcPr>
                  <w:tcW w:w="1675" w:type="dxa"/>
                </w:tcPr>
                <w:p w14:paraId="007B2CF6" w14:textId="4DE481D6" w:rsidR="00C26EFF" w:rsidRDefault="7179EE91" w:rsidP="00DA2AE8">
                  <w:pPr>
                    <w:pStyle w:val="Akapitzlist"/>
                    <w:ind w:left="0"/>
                  </w:pPr>
                  <w:r>
                    <w:t>co 48 godzin zegarowych z wyłączeniem weekendów oraz świąt</w:t>
                  </w:r>
                </w:p>
              </w:tc>
            </w:tr>
          </w:tbl>
          <w:p w14:paraId="3ABF45E3" w14:textId="77777777" w:rsidR="00A110E7" w:rsidRDefault="00A110E7">
            <w:pPr>
              <w:pStyle w:val="Akapitzlist"/>
              <w:ind w:left="0"/>
              <w:jc w:val="both"/>
            </w:pPr>
          </w:p>
          <w:p w14:paraId="649D738A" w14:textId="15C6BDF2" w:rsidR="00E268E2" w:rsidRDefault="68C3261D">
            <w:pPr>
              <w:pStyle w:val="Akapitzlist"/>
              <w:ind w:left="0"/>
              <w:jc w:val="both"/>
            </w:pPr>
            <w:r>
              <w:t xml:space="preserve">Dokumentacja powdrożeniowa jest częścią Systemu, w związku z czym czas rozwiązania problemu wynikający z błędów w tej </w:t>
            </w:r>
            <w:r w:rsidR="5F645EC0">
              <w:t>D</w:t>
            </w:r>
            <w:r>
              <w:t>okumentacji jest taki sam, jak w przypadku błędów funkcjonalnych Systemu.</w:t>
            </w:r>
          </w:p>
          <w:p w14:paraId="469A876C" w14:textId="5BFC35D0" w:rsidR="00797DE3" w:rsidRDefault="00A110E7">
            <w:pPr>
              <w:pStyle w:val="Akapitzlist"/>
              <w:ind w:left="0"/>
              <w:jc w:val="both"/>
            </w:pPr>
            <w:r>
              <w:t xml:space="preserve">W przypadku przekroczenia </w:t>
            </w:r>
            <w:r w:rsidR="00AC5BEB">
              <w:t>C</w:t>
            </w:r>
            <w:r>
              <w:t xml:space="preserve">zasu </w:t>
            </w:r>
            <w:r w:rsidR="00AC5BEB">
              <w:t>N</w:t>
            </w:r>
            <w:r w:rsidR="00225EC1">
              <w:t>aprawy</w:t>
            </w:r>
            <w:r>
              <w:t xml:space="preserve"> Zamawiający będzie naliczał kary umowne zgodnie z zapisami w Umowie.</w:t>
            </w:r>
            <w:r w:rsidR="00225EC1">
              <w:t xml:space="preserve"> </w:t>
            </w:r>
          </w:p>
        </w:tc>
        <w:tc>
          <w:tcPr>
            <w:tcW w:w="1097" w:type="dxa"/>
          </w:tcPr>
          <w:p w14:paraId="314A0CBB" w14:textId="705D9773" w:rsidR="00AE6597" w:rsidRDefault="00D617F3" w:rsidP="00DA2AE8">
            <w:pPr>
              <w:jc w:val="both"/>
            </w:pPr>
            <w:r>
              <w:lastRenderedPageBreak/>
              <w:t>1</w:t>
            </w:r>
          </w:p>
        </w:tc>
      </w:tr>
      <w:tr w:rsidR="00767F3D" w14:paraId="4C96EDD1" w14:textId="77777777" w:rsidTr="3C3036A9">
        <w:trPr>
          <w:trHeight w:val="979"/>
        </w:trPr>
        <w:tc>
          <w:tcPr>
            <w:tcW w:w="846" w:type="dxa"/>
          </w:tcPr>
          <w:p w14:paraId="778D565F" w14:textId="40C4DB51" w:rsidR="00767F3D" w:rsidRDefault="00767F3D" w:rsidP="00DA2AE8">
            <w:pPr>
              <w:pStyle w:val="Akapitzlist"/>
              <w:ind w:left="0"/>
            </w:pPr>
            <w:r>
              <w:t>UW16</w:t>
            </w:r>
          </w:p>
        </w:tc>
        <w:tc>
          <w:tcPr>
            <w:tcW w:w="8400" w:type="dxa"/>
          </w:tcPr>
          <w:p w14:paraId="04376E34" w14:textId="33EFBF65" w:rsidR="00767F3D" w:rsidRDefault="0074780C" w:rsidP="00AB0A33">
            <w:pPr>
              <w:jc w:val="both"/>
            </w:pPr>
            <w:r>
              <w:t>W ramach Serwisu Utrzymaniowego Wykonawca zobowiązany jest do u</w:t>
            </w:r>
            <w:r w:rsidR="00767F3D" w:rsidRPr="00767F3D">
              <w:t>suwani</w:t>
            </w:r>
            <w:r>
              <w:t>a</w:t>
            </w:r>
            <w:r w:rsidR="00767F3D" w:rsidRPr="00767F3D">
              <w:t xml:space="preserve"> </w:t>
            </w:r>
            <w:r>
              <w:t>podatności</w:t>
            </w:r>
            <w:r w:rsidR="00767F3D" w:rsidRPr="00767F3D">
              <w:t xml:space="preserve"> </w:t>
            </w:r>
            <w:r w:rsidR="00AB0A33">
              <w:t>CPA</w:t>
            </w:r>
            <w:r w:rsidR="00767F3D" w:rsidRPr="00767F3D">
              <w:t xml:space="preserve"> w oparciu o przedstawione przez Zamawiającego wyniki audytu pod kątem bezpieczeństwa teleinformatycznego zgodnie z harmonogramem i w terminie uzgodnionym przez Strony</w:t>
            </w:r>
            <w:r w:rsidR="00AB0A33">
              <w:t>.</w:t>
            </w:r>
          </w:p>
        </w:tc>
        <w:tc>
          <w:tcPr>
            <w:tcW w:w="1097" w:type="dxa"/>
          </w:tcPr>
          <w:p w14:paraId="5D8B85C0" w14:textId="77777777" w:rsidR="00767F3D" w:rsidRDefault="00767F3D" w:rsidP="00DA2AE8">
            <w:pPr>
              <w:jc w:val="both"/>
            </w:pPr>
          </w:p>
        </w:tc>
      </w:tr>
    </w:tbl>
    <w:p w14:paraId="70C2E548" w14:textId="54CDD01E" w:rsidR="004503FB" w:rsidRPr="004503FB" w:rsidRDefault="004503FB" w:rsidP="00767F3D">
      <w:pPr>
        <w:spacing w:after="0"/>
        <w:ind w:right="-851"/>
        <w:jc w:val="both"/>
      </w:pPr>
    </w:p>
    <w:p w14:paraId="55E3DCD0" w14:textId="17BF5A76" w:rsidR="004503FB" w:rsidRDefault="000D2C34" w:rsidP="007634AF">
      <w:pPr>
        <w:pStyle w:val="Akapitzlist"/>
        <w:numPr>
          <w:ilvl w:val="3"/>
          <w:numId w:val="1"/>
        </w:numPr>
        <w:spacing w:after="0"/>
        <w:ind w:left="-284" w:right="-851"/>
        <w:jc w:val="both"/>
        <w:rPr>
          <w:b/>
          <w:bCs/>
        </w:rPr>
      </w:pPr>
      <w:r w:rsidRPr="000D2C34">
        <w:rPr>
          <w:b/>
          <w:bCs/>
        </w:rPr>
        <w:t xml:space="preserve">Wymagania dotyczące </w:t>
      </w:r>
      <w:r w:rsidR="00F83AED" w:rsidRPr="00367CAF">
        <w:rPr>
          <w:b/>
          <w:bCs/>
        </w:rPr>
        <w:t>Roz</w:t>
      </w:r>
      <w:r w:rsidR="00F83AED" w:rsidRPr="004D4644">
        <w:rPr>
          <w:b/>
        </w:rPr>
        <w:t>w</w:t>
      </w:r>
      <w:r w:rsidR="009B2D89" w:rsidRPr="004D4644">
        <w:rPr>
          <w:b/>
        </w:rPr>
        <w:t>o</w:t>
      </w:r>
      <w:r w:rsidR="00F83AED" w:rsidRPr="004D4644">
        <w:rPr>
          <w:b/>
        </w:rPr>
        <w:t>ju</w:t>
      </w:r>
      <w:r w:rsidR="002B5B33">
        <w:rPr>
          <w:b/>
        </w:rPr>
        <w:t xml:space="preserve"> (Etap 7)</w:t>
      </w:r>
    </w:p>
    <w:p w14:paraId="151768A1" w14:textId="22FE1731" w:rsidR="000D2C34" w:rsidRDefault="000D2C34" w:rsidP="000D2C34">
      <w:pPr>
        <w:pStyle w:val="Akapitzlist"/>
        <w:ind w:left="-284" w:right="-851"/>
        <w:jc w:val="both"/>
      </w:pPr>
      <w:r>
        <w:t xml:space="preserve">Wykonawca w ramach realizacji Przedmiotu Zamówienia zobowiązany jest </w:t>
      </w:r>
      <w:r w:rsidR="00122C65">
        <w:t xml:space="preserve">do </w:t>
      </w:r>
      <w:r>
        <w:t xml:space="preserve">świadczenia </w:t>
      </w:r>
      <w:r w:rsidR="00F53232">
        <w:t>Rozwoju</w:t>
      </w:r>
      <w:r>
        <w:t xml:space="preserve"> zgodnie z poniższymi wymaganiami:</w:t>
      </w:r>
    </w:p>
    <w:p w14:paraId="3F29EBEE" w14:textId="464CCE05" w:rsidR="000D2C34" w:rsidRDefault="000D2C34" w:rsidP="000D2C34">
      <w:pPr>
        <w:pStyle w:val="Akapitzlist"/>
        <w:ind w:left="-284" w:right="-851"/>
        <w:jc w:val="both"/>
      </w:pPr>
    </w:p>
    <w:p w14:paraId="42FE5E60" w14:textId="66E44906" w:rsidR="000D2C34" w:rsidRDefault="000D2C34" w:rsidP="000D2C34">
      <w:pPr>
        <w:pStyle w:val="Akapitzlist"/>
        <w:ind w:left="-633" w:right="-851"/>
        <w:jc w:val="both"/>
      </w:pPr>
      <w:r>
        <w:t>Tabela 1</w:t>
      </w:r>
      <w:r w:rsidR="00CA61B6">
        <w:t>3</w:t>
      </w:r>
      <w:r>
        <w:t xml:space="preserve">. Wymagania dotyczące </w:t>
      </w:r>
      <w:r w:rsidR="00B66019">
        <w:t>Rozwoju</w:t>
      </w:r>
    </w:p>
    <w:tbl>
      <w:tblPr>
        <w:tblStyle w:val="Tabela-Siatka"/>
        <w:tblW w:w="10343" w:type="dxa"/>
        <w:tblLook w:val="04A0" w:firstRow="1" w:lastRow="0" w:firstColumn="1" w:lastColumn="0" w:noHBand="0" w:noVBand="1"/>
      </w:tblPr>
      <w:tblGrid>
        <w:gridCol w:w="704"/>
        <w:gridCol w:w="8505"/>
        <w:gridCol w:w="1134"/>
      </w:tblGrid>
      <w:tr w:rsidR="000D2C34" w:rsidRPr="00716EE9" w14:paraId="2BC52AE9" w14:textId="77777777" w:rsidTr="51FB1C29">
        <w:tc>
          <w:tcPr>
            <w:tcW w:w="704" w:type="dxa"/>
          </w:tcPr>
          <w:p w14:paraId="33776650" w14:textId="77777777" w:rsidR="000D2C34" w:rsidRPr="00716EE9" w:rsidRDefault="000D2C34" w:rsidP="007634AF">
            <w:pPr>
              <w:pStyle w:val="Akapitzlist"/>
              <w:ind w:left="0" w:right="-851"/>
              <w:rPr>
                <w:b/>
                <w:bCs/>
              </w:rPr>
            </w:pPr>
            <w:r>
              <w:rPr>
                <w:b/>
                <w:bCs/>
              </w:rPr>
              <w:t>ID</w:t>
            </w:r>
          </w:p>
        </w:tc>
        <w:tc>
          <w:tcPr>
            <w:tcW w:w="8505" w:type="dxa"/>
          </w:tcPr>
          <w:p w14:paraId="069CD1F3" w14:textId="77777777" w:rsidR="000D2C34" w:rsidRPr="00716EE9" w:rsidRDefault="000D2C34" w:rsidP="007634AF">
            <w:pPr>
              <w:pStyle w:val="Akapitzlist"/>
              <w:ind w:left="0" w:right="-851"/>
              <w:rPr>
                <w:b/>
                <w:bCs/>
              </w:rPr>
            </w:pPr>
            <w:r>
              <w:rPr>
                <w:b/>
                <w:bCs/>
              </w:rPr>
              <w:t>Opis</w:t>
            </w:r>
          </w:p>
        </w:tc>
        <w:tc>
          <w:tcPr>
            <w:tcW w:w="1134" w:type="dxa"/>
          </w:tcPr>
          <w:p w14:paraId="492F044F" w14:textId="77777777" w:rsidR="000D2C34" w:rsidRPr="00716EE9" w:rsidRDefault="000D2C34" w:rsidP="007634AF">
            <w:pPr>
              <w:pStyle w:val="Akapitzlist"/>
              <w:ind w:left="0" w:right="-851"/>
              <w:rPr>
                <w:b/>
                <w:bCs/>
              </w:rPr>
            </w:pPr>
            <w:r>
              <w:rPr>
                <w:b/>
                <w:bCs/>
              </w:rPr>
              <w:t xml:space="preserve">Priorytet                      </w:t>
            </w:r>
          </w:p>
        </w:tc>
      </w:tr>
      <w:tr w:rsidR="000D2C34" w14:paraId="27A22BBA" w14:textId="77777777" w:rsidTr="51FB1C29">
        <w:tc>
          <w:tcPr>
            <w:tcW w:w="704" w:type="dxa"/>
          </w:tcPr>
          <w:p w14:paraId="460BE8D0" w14:textId="204EEA0A" w:rsidR="000D2C34" w:rsidRDefault="00BF2543" w:rsidP="007634AF">
            <w:pPr>
              <w:pStyle w:val="Akapitzlist"/>
              <w:ind w:left="0"/>
            </w:pPr>
            <w:r>
              <w:t>UR1</w:t>
            </w:r>
          </w:p>
        </w:tc>
        <w:tc>
          <w:tcPr>
            <w:tcW w:w="8505" w:type="dxa"/>
          </w:tcPr>
          <w:p w14:paraId="167A374E" w14:textId="2ECBCF49" w:rsidR="000D2C34" w:rsidRDefault="006C7778" w:rsidP="007634AF">
            <w:pPr>
              <w:pStyle w:val="Akapitzlist"/>
              <w:ind w:left="0"/>
            </w:pPr>
            <w:r>
              <w:t xml:space="preserve">W ramach realizacji Przedmiotu Zamówienia Wykonawca będzie świadczył </w:t>
            </w:r>
            <w:r w:rsidR="00F53232">
              <w:t>Rozwój</w:t>
            </w:r>
            <w:r>
              <w:t xml:space="preserve"> w wymiarze </w:t>
            </w:r>
            <w:r w:rsidR="00E57DE3">
              <w:t xml:space="preserve">800 </w:t>
            </w:r>
            <w:r w:rsidR="00F53232">
              <w:t>R</w:t>
            </w:r>
            <w:r>
              <w:t xml:space="preserve">oboczogodzin </w:t>
            </w:r>
            <w:r w:rsidR="00E57DE3">
              <w:t xml:space="preserve">z możliwością zwiększenia o 1000 Roboczogodzin w ramach </w:t>
            </w:r>
            <w:r w:rsidR="03C03756">
              <w:t>opcji</w:t>
            </w:r>
            <w:r w:rsidR="519728CA">
              <w:t>.</w:t>
            </w:r>
            <w:r>
              <w:t xml:space="preserve"> Przez </w:t>
            </w:r>
            <w:r w:rsidR="004544BA">
              <w:t>Roz</w:t>
            </w:r>
            <w:r w:rsidR="00C97600">
              <w:t>wój</w:t>
            </w:r>
            <w:r>
              <w:t xml:space="preserve"> należy tu rozumieć wszelkie </w:t>
            </w:r>
            <w:r w:rsidR="00C97600">
              <w:t xml:space="preserve">prace </w:t>
            </w:r>
            <w:r>
              <w:t>realizowane przez Wykonawcę na rzecz Zamawiającego związane</w:t>
            </w:r>
            <w:r w:rsidR="007149E4">
              <w:t xml:space="preserve"> z modyfikacjami Systemu, a</w:t>
            </w:r>
            <w:r w:rsidR="00CD77A5">
              <w:t xml:space="preserve"> w szczególności</w:t>
            </w:r>
            <w:r>
              <w:t xml:space="preserve"> z</w:t>
            </w:r>
            <w:r w:rsidR="00A76BA6">
              <w:t>:</w:t>
            </w:r>
          </w:p>
          <w:p w14:paraId="6C5E7F5B" w14:textId="0ADC21CA" w:rsidR="00A76BA6" w:rsidRDefault="3914CCA2" w:rsidP="007634AF">
            <w:pPr>
              <w:pStyle w:val="Akapitzlist"/>
              <w:numPr>
                <w:ilvl w:val="0"/>
                <w:numId w:val="60"/>
              </w:numPr>
            </w:pPr>
            <w:r>
              <w:t>Dodawaniem nowych funkcjonalności do Systemu</w:t>
            </w:r>
            <w:r w:rsidR="2F17CFB2">
              <w:t>,</w:t>
            </w:r>
          </w:p>
          <w:p w14:paraId="6EDBC735" w14:textId="101B1013" w:rsidR="00A76BA6" w:rsidRDefault="3914CCA2" w:rsidP="007634AF">
            <w:pPr>
              <w:pStyle w:val="Akapitzlist"/>
              <w:numPr>
                <w:ilvl w:val="0"/>
                <w:numId w:val="60"/>
              </w:numPr>
            </w:pPr>
            <w:r>
              <w:t>Zmianą istniejących funkcjonalności Systemu</w:t>
            </w:r>
            <w:r w:rsidR="2F17CFB2">
              <w:t>,</w:t>
            </w:r>
          </w:p>
          <w:p w14:paraId="01CE2152" w14:textId="5AFD0CE8" w:rsidR="00A76BA6" w:rsidRDefault="00A76BA6" w:rsidP="007634AF">
            <w:pPr>
              <w:pStyle w:val="Akapitzlist"/>
              <w:numPr>
                <w:ilvl w:val="0"/>
                <w:numId w:val="60"/>
              </w:numPr>
            </w:pPr>
            <w:r>
              <w:t>Zmian</w:t>
            </w:r>
            <w:r w:rsidR="007149E4">
              <w:t xml:space="preserve">ami </w:t>
            </w:r>
            <w:r>
              <w:t xml:space="preserve">w </w:t>
            </w:r>
            <w:r w:rsidR="00CD77A5">
              <w:t>D</w:t>
            </w:r>
            <w:r>
              <w:t>okumentacji</w:t>
            </w:r>
            <w:r w:rsidR="00540D81">
              <w:t>,</w:t>
            </w:r>
          </w:p>
          <w:p w14:paraId="51EF47EE" w14:textId="25726F79" w:rsidR="00A76BA6" w:rsidRDefault="00A76BA6" w:rsidP="007634AF">
            <w:pPr>
              <w:pStyle w:val="Akapitzlist"/>
              <w:numPr>
                <w:ilvl w:val="0"/>
                <w:numId w:val="60"/>
              </w:numPr>
            </w:pPr>
            <w:r>
              <w:t>Optymalizacj</w:t>
            </w:r>
            <w:r w:rsidR="007149E4">
              <w:t>ą</w:t>
            </w:r>
            <w:r>
              <w:t xml:space="preserve"> architektury lub części składowych S</w:t>
            </w:r>
            <w:r w:rsidR="00E57DE3">
              <w:t>y</w:t>
            </w:r>
            <w:r>
              <w:t>stemu</w:t>
            </w:r>
            <w:r w:rsidR="00540D81">
              <w:t>.</w:t>
            </w:r>
          </w:p>
        </w:tc>
        <w:tc>
          <w:tcPr>
            <w:tcW w:w="1134" w:type="dxa"/>
          </w:tcPr>
          <w:p w14:paraId="63A76387" w14:textId="322B42BC" w:rsidR="000D2C34" w:rsidRDefault="00D617F3" w:rsidP="007634AF">
            <w:r>
              <w:t>1</w:t>
            </w:r>
          </w:p>
        </w:tc>
      </w:tr>
      <w:tr w:rsidR="006C7778" w14:paraId="50FFDAAA" w14:textId="77777777" w:rsidTr="51FB1C29">
        <w:tc>
          <w:tcPr>
            <w:tcW w:w="704" w:type="dxa"/>
          </w:tcPr>
          <w:p w14:paraId="1BC89B45" w14:textId="0E753257" w:rsidR="006C7778" w:rsidRDefault="00BF2543" w:rsidP="007634AF">
            <w:pPr>
              <w:pStyle w:val="Akapitzlist"/>
              <w:ind w:left="0"/>
            </w:pPr>
            <w:r>
              <w:t>UR2</w:t>
            </w:r>
          </w:p>
        </w:tc>
        <w:tc>
          <w:tcPr>
            <w:tcW w:w="8505" w:type="dxa"/>
          </w:tcPr>
          <w:p w14:paraId="1654A014" w14:textId="781B5AF4" w:rsidR="003C10A7" w:rsidRDefault="341C9285">
            <w:pPr>
              <w:pStyle w:val="Akapitzlist"/>
              <w:ind w:left="0"/>
            </w:pPr>
            <w:r>
              <w:t xml:space="preserve">W przypadku realizacji </w:t>
            </w:r>
            <w:r w:rsidR="257C5905">
              <w:t>Rozwoju</w:t>
            </w:r>
            <w:r>
              <w:t xml:space="preserve"> Zamawiający przedstawia Wykonawcy zakres, jaki należy wykonać w ramach modyfikacji Systemu</w:t>
            </w:r>
            <w:r w:rsidR="66E31D4F">
              <w:t xml:space="preserve"> prac lub oczekiwany termin realizacji prac rozwojowych</w:t>
            </w:r>
            <w:r>
              <w:t xml:space="preserve">. Wykonawca w ciągu maksymalnie </w:t>
            </w:r>
            <w:r w:rsidR="51769C05">
              <w:t xml:space="preserve">5 </w:t>
            </w:r>
            <w:r w:rsidR="257C5905">
              <w:t>D</w:t>
            </w:r>
            <w:r>
              <w:t xml:space="preserve">ni </w:t>
            </w:r>
            <w:r w:rsidR="257C5905">
              <w:t>R</w:t>
            </w:r>
            <w:r>
              <w:t>oboczych zobowiązany jest do przedstawienia Zamawiającemu szacowan</w:t>
            </w:r>
            <w:r w:rsidR="7086542A">
              <w:t>ej</w:t>
            </w:r>
            <w:r>
              <w:t xml:space="preserve"> pracochłonnoś</w:t>
            </w:r>
            <w:r w:rsidR="7086542A">
              <w:t xml:space="preserve">ci </w:t>
            </w:r>
            <w:r>
              <w:t>realizacji danej modyfikacji Systemu, która z kolei musi zostać zaakceptowana przez Zamawiającego (w przypadku braku akceptacji ze strony Zamawiającego przedstawionej przez Wykonawcę pracochłonności zostaną podjęte negocjacje między Stronami mające na celu wypracować wspólne rozwiązanie akceptowalne przez Strony)</w:t>
            </w:r>
            <w:r w:rsidR="58AFCFB5">
              <w:t xml:space="preserve"> oraz termin realizacji prac rozwojowych</w:t>
            </w:r>
            <w:r>
              <w:t>.</w:t>
            </w:r>
            <w:r w:rsidR="7DC77D12">
              <w:t xml:space="preserve"> </w:t>
            </w:r>
            <w:r w:rsidR="55FD1EC3">
              <w:t>Szacowanie pracochłonności nie generuje żadnych skutków finansowych dla Zamawiającego.</w:t>
            </w:r>
          </w:p>
          <w:p w14:paraId="79F95A83" w14:textId="3FCE1CFB" w:rsidR="006C7778" w:rsidRDefault="00B55CF2" w:rsidP="007634AF">
            <w:pPr>
              <w:pStyle w:val="Akapitzlist"/>
              <w:ind w:left="0"/>
            </w:pPr>
            <w:r>
              <w:lastRenderedPageBreak/>
              <w:t xml:space="preserve">Po uzgodnieniu ostatecznej pracochłonności i harmonogramu realizacji prac rozwojowych </w:t>
            </w:r>
            <w:r w:rsidR="00655B17">
              <w:t>Zamawiający</w:t>
            </w:r>
            <w:r w:rsidR="004E6484">
              <w:t xml:space="preserve"> zleca </w:t>
            </w:r>
            <w:r w:rsidR="007E0B44">
              <w:t xml:space="preserve">realizację prac rozwojowych za </w:t>
            </w:r>
            <w:r w:rsidR="003B1C49">
              <w:t>pomocą Portalu Serwisowego</w:t>
            </w:r>
            <w:r w:rsidR="00FE7180">
              <w:t xml:space="preserve"> </w:t>
            </w:r>
            <w:r w:rsidR="003B1C49">
              <w:t>(</w:t>
            </w:r>
            <w:r w:rsidR="00FE7180">
              <w:t>JIRA</w:t>
            </w:r>
            <w:r w:rsidR="003B1C49">
              <w:t>)</w:t>
            </w:r>
            <w:r w:rsidR="007E0B44">
              <w:t>. Wykonawca po otrzymaniu zl</w:t>
            </w:r>
            <w:r w:rsidR="00462E43">
              <w:t>e</w:t>
            </w:r>
            <w:r w:rsidR="007E0B44">
              <w:t xml:space="preserve">cenia przystępuje do </w:t>
            </w:r>
            <w:r>
              <w:t>realizacj</w:t>
            </w:r>
            <w:r w:rsidR="007E0B44">
              <w:t>i</w:t>
            </w:r>
            <w:r>
              <w:t xml:space="preserve"> tych prac.</w:t>
            </w:r>
          </w:p>
        </w:tc>
        <w:tc>
          <w:tcPr>
            <w:tcW w:w="1134" w:type="dxa"/>
          </w:tcPr>
          <w:p w14:paraId="6E12597C" w14:textId="31F2D786" w:rsidR="006C7778" w:rsidRDefault="00D617F3" w:rsidP="007634AF">
            <w:r>
              <w:lastRenderedPageBreak/>
              <w:t>1</w:t>
            </w:r>
          </w:p>
        </w:tc>
      </w:tr>
      <w:tr w:rsidR="00B55CF2" w14:paraId="3F17F456" w14:textId="77777777" w:rsidTr="51FB1C29">
        <w:tc>
          <w:tcPr>
            <w:tcW w:w="704" w:type="dxa"/>
          </w:tcPr>
          <w:p w14:paraId="1E6ABADA" w14:textId="4118E9A1" w:rsidR="00B55CF2" w:rsidRDefault="00BF2543" w:rsidP="007634AF">
            <w:pPr>
              <w:pStyle w:val="Akapitzlist"/>
              <w:ind w:left="0"/>
            </w:pPr>
            <w:r>
              <w:t>UR3</w:t>
            </w:r>
          </w:p>
        </w:tc>
        <w:tc>
          <w:tcPr>
            <w:tcW w:w="8505" w:type="dxa"/>
          </w:tcPr>
          <w:p w14:paraId="7F8F0EA4" w14:textId="04266D2D" w:rsidR="00B55CF2" w:rsidRDefault="00B55CF2" w:rsidP="007634AF">
            <w:pPr>
              <w:pStyle w:val="Akapitzlist"/>
              <w:ind w:left="0"/>
            </w:pPr>
            <w:r>
              <w:t xml:space="preserve">Wykonawca zobowiązany jest do prowadzenia szczegółowej ewidencji wykorzystanych </w:t>
            </w:r>
            <w:r w:rsidR="00F53232">
              <w:t>R</w:t>
            </w:r>
            <w:r>
              <w:t>oboczogodzin w ramach prac rozwojowych prowadzonych przy realizacji danej modyfikacji</w:t>
            </w:r>
            <w:r w:rsidR="00F53232">
              <w:t xml:space="preserve"> </w:t>
            </w:r>
            <w:r>
              <w:t>Systemu.</w:t>
            </w:r>
          </w:p>
        </w:tc>
        <w:tc>
          <w:tcPr>
            <w:tcW w:w="1134" w:type="dxa"/>
          </w:tcPr>
          <w:p w14:paraId="2E31946D" w14:textId="5137007C" w:rsidR="00B55CF2" w:rsidRDefault="00001543" w:rsidP="007634AF">
            <w:r>
              <w:t>1</w:t>
            </w:r>
          </w:p>
        </w:tc>
      </w:tr>
      <w:tr w:rsidR="00401DEA" w14:paraId="567519E4" w14:textId="77777777" w:rsidTr="51FB1C29">
        <w:tc>
          <w:tcPr>
            <w:tcW w:w="704" w:type="dxa"/>
          </w:tcPr>
          <w:p w14:paraId="4EA6FAF3" w14:textId="34DB8D53" w:rsidR="00401DEA" w:rsidRDefault="00BF2543" w:rsidP="007634AF">
            <w:pPr>
              <w:pStyle w:val="Akapitzlist"/>
              <w:ind w:left="0"/>
            </w:pPr>
            <w:r>
              <w:t>UR4</w:t>
            </w:r>
          </w:p>
        </w:tc>
        <w:tc>
          <w:tcPr>
            <w:tcW w:w="8505" w:type="dxa"/>
          </w:tcPr>
          <w:p w14:paraId="76F61537" w14:textId="197FC743" w:rsidR="00401DEA" w:rsidRDefault="00401DEA" w:rsidP="007634AF">
            <w:pPr>
              <w:pStyle w:val="Akapitzlist"/>
              <w:ind w:left="0"/>
            </w:pPr>
            <w:r>
              <w:t xml:space="preserve">Ewidencja wykorzystanych </w:t>
            </w:r>
            <w:r w:rsidR="00F53232">
              <w:t>R</w:t>
            </w:r>
            <w:r>
              <w:t xml:space="preserve">oboczogodzin, o której mowa w wymaganiu nr </w:t>
            </w:r>
            <w:r w:rsidR="00BF2543">
              <w:t>UR3</w:t>
            </w:r>
            <w:r>
              <w:t xml:space="preserve">, będzie </w:t>
            </w:r>
            <w:r w:rsidR="00886D67">
              <w:t>prowadzona z wykorzystaniem narzędzia JIRA</w:t>
            </w:r>
            <w:r w:rsidR="00557917">
              <w:t>.</w:t>
            </w:r>
            <w:r w:rsidR="00886D67">
              <w:t xml:space="preserve"> </w:t>
            </w:r>
          </w:p>
        </w:tc>
        <w:tc>
          <w:tcPr>
            <w:tcW w:w="1134" w:type="dxa"/>
          </w:tcPr>
          <w:p w14:paraId="5998D01F" w14:textId="7C09A110" w:rsidR="00401DEA" w:rsidRDefault="00001543" w:rsidP="007634AF">
            <w:r>
              <w:t>1</w:t>
            </w:r>
          </w:p>
        </w:tc>
      </w:tr>
      <w:tr w:rsidR="00401DEA" w14:paraId="27141E51" w14:textId="77777777" w:rsidTr="51FB1C29">
        <w:tc>
          <w:tcPr>
            <w:tcW w:w="704" w:type="dxa"/>
          </w:tcPr>
          <w:p w14:paraId="2F83E7D2" w14:textId="7A776CB3" w:rsidR="00401DEA" w:rsidRDefault="00BF2543" w:rsidP="007634AF">
            <w:pPr>
              <w:pStyle w:val="Akapitzlist"/>
              <w:ind w:left="0"/>
            </w:pPr>
            <w:r>
              <w:t>UR5</w:t>
            </w:r>
          </w:p>
        </w:tc>
        <w:tc>
          <w:tcPr>
            <w:tcW w:w="8505" w:type="dxa"/>
          </w:tcPr>
          <w:p w14:paraId="72613C14" w14:textId="1874CF50" w:rsidR="00401DEA" w:rsidRDefault="00401DEA" w:rsidP="007634AF">
            <w:pPr>
              <w:pStyle w:val="Akapitzlist"/>
              <w:ind w:left="0"/>
            </w:pPr>
            <w:r>
              <w:t xml:space="preserve">Modyfikacje Systemu wykonane w ramach </w:t>
            </w:r>
            <w:r w:rsidR="00F53232">
              <w:t>Rozwoju</w:t>
            </w:r>
            <w:r>
              <w:t xml:space="preserve"> objęte będą gwarancją </w:t>
            </w:r>
            <w:r w:rsidR="001F5AC9">
              <w:t xml:space="preserve">jakości </w:t>
            </w:r>
            <w:r>
              <w:t>do końca okresu gwarancyjnego całego Systemu.</w:t>
            </w:r>
          </w:p>
        </w:tc>
        <w:tc>
          <w:tcPr>
            <w:tcW w:w="1134" w:type="dxa"/>
          </w:tcPr>
          <w:p w14:paraId="174AAE79" w14:textId="5441E423" w:rsidR="00401DEA" w:rsidRDefault="00001543" w:rsidP="007634AF">
            <w:r>
              <w:t>1</w:t>
            </w:r>
          </w:p>
        </w:tc>
      </w:tr>
    </w:tbl>
    <w:p w14:paraId="0B887760" w14:textId="74C9F2AB" w:rsidR="000D2C34" w:rsidRDefault="000D2C34" w:rsidP="00557317">
      <w:pPr>
        <w:pStyle w:val="Akapitzlist"/>
        <w:ind w:left="-284" w:right="-851"/>
        <w:jc w:val="both"/>
      </w:pPr>
    </w:p>
    <w:p w14:paraId="026F8D8D" w14:textId="5389FF8F" w:rsidR="00C427A4" w:rsidRDefault="00C427A4" w:rsidP="008F2DD5">
      <w:pPr>
        <w:pStyle w:val="Akapitzlist"/>
        <w:numPr>
          <w:ilvl w:val="3"/>
          <w:numId w:val="1"/>
        </w:numPr>
        <w:ind w:left="-284" w:right="-851"/>
        <w:rPr>
          <w:b/>
          <w:bCs/>
        </w:rPr>
      </w:pPr>
      <w:r w:rsidRPr="00C427A4">
        <w:rPr>
          <w:b/>
          <w:bCs/>
        </w:rPr>
        <w:t xml:space="preserve">Wymagania w zakresie </w:t>
      </w:r>
      <w:r>
        <w:rPr>
          <w:b/>
          <w:bCs/>
        </w:rPr>
        <w:t>T</w:t>
      </w:r>
      <w:r w:rsidRPr="00C427A4">
        <w:rPr>
          <w:b/>
          <w:bCs/>
        </w:rPr>
        <w:t>estów</w:t>
      </w:r>
      <w:r>
        <w:rPr>
          <w:b/>
          <w:bCs/>
        </w:rPr>
        <w:t xml:space="preserve"> Akceptacyjnych</w:t>
      </w:r>
    </w:p>
    <w:p w14:paraId="229E4043" w14:textId="0B8736F3" w:rsidR="00110F6B" w:rsidRDefault="0077572C" w:rsidP="008F2DD5">
      <w:pPr>
        <w:pStyle w:val="Akapitzlist"/>
        <w:ind w:left="-284" w:right="-851"/>
      </w:pPr>
      <w:r>
        <w:t>Oprogramowanie Dedykowane</w:t>
      </w:r>
      <w:r w:rsidR="001A47AC">
        <w:t>, jakie zostan</w:t>
      </w:r>
      <w:r>
        <w:t>ie</w:t>
      </w:r>
      <w:r w:rsidR="001A47AC">
        <w:t xml:space="preserve"> dostarczone przez Wykonawcę w ramach realizacji Przedmiotu Zamówienia, bę</w:t>
      </w:r>
      <w:r>
        <w:t>dzie</w:t>
      </w:r>
      <w:r w:rsidR="001A47AC">
        <w:t xml:space="preserve"> podlegał</w:t>
      </w:r>
      <w:r>
        <w:t>o</w:t>
      </w:r>
      <w:r w:rsidR="001A47AC">
        <w:t xml:space="preserve"> procedurom Testów Akceptacyjnych</w:t>
      </w:r>
      <w:r w:rsidR="000629BA">
        <w:t xml:space="preserve"> Systemu oraz Przyrostów danych</w:t>
      </w:r>
      <w:r w:rsidR="001A47AC">
        <w:t xml:space="preserve">. </w:t>
      </w:r>
      <w:r w:rsidR="00244C61">
        <w:t xml:space="preserve">Testy Akceptacyjne zostaną rozpoczęte po zakończeniu </w:t>
      </w:r>
      <w:r w:rsidR="00090CF0">
        <w:t>wytw</w:t>
      </w:r>
      <w:r w:rsidR="002C59E6">
        <w:t xml:space="preserve">arzania Oprogramowania Dedykowanego w Etapie 3. </w:t>
      </w:r>
      <w:r w:rsidR="00933F01">
        <w:t xml:space="preserve">Ponadto Testy Akceptacyjne będą </w:t>
      </w:r>
      <w:r w:rsidR="00110F6B">
        <w:t xml:space="preserve">wykonywane również w ramach Etapu 7 (Rozwój), chyba że Zamawiający postanowi inaczej. </w:t>
      </w:r>
    </w:p>
    <w:p w14:paraId="09A2F0ED" w14:textId="73E7E738" w:rsidR="00557317" w:rsidRDefault="001A47AC" w:rsidP="008F2DD5">
      <w:pPr>
        <w:pStyle w:val="Akapitzlist"/>
        <w:ind w:left="-284" w:right="-851"/>
      </w:pPr>
      <w:r>
        <w:t xml:space="preserve">Testy Akceptacyjne będą przeprowadzane zgodnie </w:t>
      </w:r>
      <w:r w:rsidR="00BA1836">
        <w:t>z wyszczególnionymi niżej wymaganiami:</w:t>
      </w:r>
    </w:p>
    <w:p w14:paraId="10C6DA61" w14:textId="77777777" w:rsidR="00557317" w:rsidRDefault="00557317" w:rsidP="00557317">
      <w:pPr>
        <w:pStyle w:val="Akapitzlist"/>
        <w:ind w:left="-284" w:right="-851"/>
        <w:jc w:val="both"/>
      </w:pPr>
    </w:p>
    <w:p w14:paraId="35D0E7B5" w14:textId="1A660D7B" w:rsidR="00BA1836" w:rsidRDefault="00BA1836">
      <w:pPr>
        <w:pStyle w:val="Akapitzlist"/>
        <w:ind w:left="-633" w:right="-851"/>
        <w:jc w:val="both"/>
      </w:pPr>
      <w:r>
        <w:t xml:space="preserve">Tabela </w:t>
      </w:r>
      <w:r w:rsidR="000A657B">
        <w:t>1</w:t>
      </w:r>
      <w:r w:rsidR="00CA61B6">
        <w:t>4</w:t>
      </w:r>
      <w:r>
        <w:t>. Wymagania w zakresie Testów Akceptacyjnych</w:t>
      </w:r>
    </w:p>
    <w:tbl>
      <w:tblPr>
        <w:tblStyle w:val="Tabela-Siatka"/>
        <w:tblW w:w="10343" w:type="dxa"/>
        <w:tblLook w:val="04A0" w:firstRow="1" w:lastRow="0" w:firstColumn="1" w:lastColumn="0" w:noHBand="0" w:noVBand="1"/>
      </w:tblPr>
      <w:tblGrid>
        <w:gridCol w:w="704"/>
        <w:gridCol w:w="8505"/>
        <w:gridCol w:w="1134"/>
      </w:tblGrid>
      <w:tr w:rsidR="00BA1836" w:rsidRPr="00716EE9" w14:paraId="43344A0E" w14:textId="77777777" w:rsidTr="51FB1C29">
        <w:tc>
          <w:tcPr>
            <w:tcW w:w="704" w:type="dxa"/>
          </w:tcPr>
          <w:p w14:paraId="2A55E173" w14:textId="77777777" w:rsidR="00BA1836" w:rsidRPr="00716EE9" w:rsidRDefault="00BA1836" w:rsidP="00037F1C">
            <w:pPr>
              <w:pStyle w:val="Akapitzlist"/>
              <w:ind w:left="0" w:right="-851"/>
              <w:rPr>
                <w:b/>
                <w:bCs/>
              </w:rPr>
            </w:pPr>
            <w:r>
              <w:rPr>
                <w:b/>
                <w:bCs/>
              </w:rPr>
              <w:t>ID</w:t>
            </w:r>
          </w:p>
        </w:tc>
        <w:tc>
          <w:tcPr>
            <w:tcW w:w="8505" w:type="dxa"/>
          </w:tcPr>
          <w:p w14:paraId="3BB6B253" w14:textId="77777777" w:rsidR="00BA1836" w:rsidRPr="00716EE9" w:rsidRDefault="00BA1836" w:rsidP="00037F1C">
            <w:pPr>
              <w:pStyle w:val="Akapitzlist"/>
              <w:ind w:left="0" w:right="-851"/>
              <w:rPr>
                <w:b/>
                <w:bCs/>
              </w:rPr>
            </w:pPr>
            <w:r>
              <w:rPr>
                <w:b/>
                <w:bCs/>
              </w:rPr>
              <w:t>Opis</w:t>
            </w:r>
          </w:p>
        </w:tc>
        <w:tc>
          <w:tcPr>
            <w:tcW w:w="1134" w:type="dxa"/>
          </w:tcPr>
          <w:p w14:paraId="6AE3E0CF" w14:textId="77777777" w:rsidR="00BA1836" w:rsidRPr="00716EE9" w:rsidRDefault="00BA1836" w:rsidP="56D1F080">
            <w:pPr>
              <w:pStyle w:val="Akapitzlist"/>
              <w:ind w:left="0" w:right="-851"/>
              <w:rPr>
                <w:b/>
                <w:bCs/>
              </w:rPr>
            </w:pPr>
            <w:r>
              <w:rPr>
                <w:b/>
                <w:bCs/>
              </w:rPr>
              <w:t xml:space="preserve">Priorytet                      </w:t>
            </w:r>
          </w:p>
        </w:tc>
      </w:tr>
      <w:tr w:rsidR="00BA1836" w14:paraId="2E8D1783" w14:textId="77777777" w:rsidTr="51FB1C29">
        <w:tc>
          <w:tcPr>
            <w:tcW w:w="704" w:type="dxa"/>
          </w:tcPr>
          <w:p w14:paraId="4809C172" w14:textId="0C5BC798" w:rsidR="00BA1836" w:rsidRDefault="001247D7" w:rsidP="00037F1C">
            <w:pPr>
              <w:pStyle w:val="Akapitzlist"/>
              <w:ind w:left="0"/>
            </w:pPr>
            <w:r>
              <w:t>T1</w:t>
            </w:r>
          </w:p>
        </w:tc>
        <w:tc>
          <w:tcPr>
            <w:tcW w:w="8505" w:type="dxa"/>
          </w:tcPr>
          <w:p w14:paraId="394EFB65" w14:textId="581FF815" w:rsidR="00BA1836" w:rsidRDefault="00BA1836" w:rsidP="00037F1C">
            <w:pPr>
              <w:pStyle w:val="Akapitzlist"/>
              <w:ind w:left="0"/>
            </w:pPr>
            <w:r>
              <w:t xml:space="preserve">Upoważnione osoby ze strony Zamawiającego </w:t>
            </w:r>
            <w:r w:rsidR="00992779">
              <w:t xml:space="preserve">mogą </w:t>
            </w:r>
            <w:r>
              <w:t>b</w:t>
            </w:r>
            <w:r w:rsidR="00992779">
              <w:t>yć</w:t>
            </w:r>
            <w:r>
              <w:t xml:space="preserve"> obecne przy wszystkich przeprowadzanych Testach Akceptacyjnych.</w:t>
            </w:r>
          </w:p>
        </w:tc>
        <w:tc>
          <w:tcPr>
            <w:tcW w:w="1134" w:type="dxa"/>
          </w:tcPr>
          <w:p w14:paraId="260F2863" w14:textId="5D7D13A5" w:rsidR="00BA1836" w:rsidRDefault="00001543" w:rsidP="56D1F080">
            <w:r>
              <w:t>1</w:t>
            </w:r>
          </w:p>
        </w:tc>
      </w:tr>
      <w:tr w:rsidR="00BA1836" w14:paraId="6E3FFFC3" w14:textId="77777777" w:rsidTr="51FB1C29">
        <w:tc>
          <w:tcPr>
            <w:tcW w:w="704" w:type="dxa"/>
          </w:tcPr>
          <w:p w14:paraId="1ED61ED8" w14:textId="3804BDE7" w:rsidR="00BA1836" w:rsidRDefault="001247D7" w:rsidP="00037F1C">
            <w:pPr>
              <w:pStyle w:val="Akapitzlist"/>
              <w:ind w:left="0"/>
            </w:pPr>
            <w:r>
              <w:t>T2</w:t>
            </w:r>
          </w:p>
        </w:tc>
        <w:tc>
          <w:tcPr>
            <w:tcW w:w="8505" w:type="dxa"/>
          </w:tcPr>
          <w:p w14:paraId="176A05BC" w14:textId="6B1A79EF" w:rsidR="00BA1836" w:rsidRDefault="3A9AFB35" w:rsidP="00037F1C">
            <w:pPr>
              <w:pStyle w:val="Akapitzlist"/>
              <w:ind w:left="0"/>
            </w:pPr>
            <w:r>
              <w:t>Wykonawca w ramach realizacji Przedmiotu Zamówienia opracuje dokument pn. „Plan Testów Akceptacyjnych Systemu”, w którym przedstawi koncepcję realizacji Testów Akceptacyjnych Systemu obejmujących: testy funkcjonalne, testy zabezpieczeń, testy przeciążeniowe, testy niezawodności, testy użyteczności i inne, które Wykonawca uzna za właściwe w kontekście realizacji Przedmiotu Zamówienia.</w:t>
            </w:r>
            <w:r w:rsidR="0536A4C6">
              <w:t xml:space="preserve"> Dokument „Plan Testów Akceptacyjnych Systemu” stanowić będzie integralną część Projektu Technicznego Systemu, o którym mowa w </w:t>
            </w:r>
            <w:r w:rsidR="204633FA">
              <w:t xml:space="preserve">punkcie </w:t>
            </w:r>
            <w:r w:rsidR="0536A4C6">
              <w:t xml:space="preserve">3.4, </w:t>
            </w:r>
            <w:r w:rsidR="204633FA">
              <w:t xml:space="preserve">podpunkt </w:t>
            </w:r>
            <w:r w:rsidR="0536A4C6">
              <w:t xml:space="preserve">3, </w:t>
            </w:r>
            <w:r w:rsidR="204633FA">
              <w:t xml:space="preserve">litera </w:t>
            </w:r>
            <w:r w:rsidR="0536A4C6">
              <w:t>b)</w:t>
            </w:r>
            <w:r w:rsidR="59585034">
              <w:t xml:space="preserve"> Rozdziału 3</w:t>
            </w:r>
            <w:r w:rsidR="0536A4C6">
              <w:t>.</w:t>
            </w:r>
            <w:r w:rsidR="7818E10A">
              <w:t xml:space="preserve"> Po zakończeniu </w:t>
            </w:r>
            <w:r w:rsidR="47522AF7">
              <w:t>testów zabezpieczeń przez Wykonawcę Zamawiający zastrzega sobie prawo do zatrudnienia firmy zewnętrznej, która przeprowadzi audyt zabezpieczeń Systemu.</w:t>
            </w:r>
            <w:r w:rsidR="627F8F4E">
              <w:t xml:space="preserve"> Audyt będzie w szczególności dotyczył zgodności Systemu z normami ISO 27001 oraz ISO 22301.</w:t>
            </w:r>
            <w:r w:rsidR="34D61631">
              <w:t xml:space="preserve"> </w:t>
            </w:r>
            <w:r w:rsidR="12BB5BA1">
              <w:t>W</w:t>
            </w:r>
            <w:r w:rsidR="34D61631">
              <w:t xml:space="preserve"> oparciu o przedstawione przez Zamawiającego wyniki audytu</w:t>
            </w:r>
            <w:r w:rsidR="12BB5BA1">
              <w:t>, Wykonawca</w:t>
            </w:r>
            <w:r w:rsidR="3E6DC6D8">
              <w:t xml:space="preserve"> </w:t>
            </w:r>
            <w:r w:rsidR="12BB5BA1">
              <w:t>zobowi</w:t>
            </w:r>
            <w:r w:rsidR="37C87FF4">
              <w:t>ą</w:t>
            </w:r>
            <w:r w:rsidR="12BB5BA1">
              <w:t>z</w:t>
            </w:r>
            <w:r w:rsidR="3E6DC6D8">
              <w:t>a</w:t>
            </w:r>
            <w:r w:rsidR="12BB5BA1">
              <w:t xml:space="preserve">ny będzie </w:t>
            </w:r>
            <w:r w:rsidR="3E6DC6D8">
              <w:t>do usunięcia wykazanych w raporcie podatności.</w:t>
            </w:r>
          </w:p>
        </w:tc>
        <w:tc>
          <w:tcPr>
            <w:tcW w:w="1134" w:type="dxa"/>
          </w:tcPr>
          <w:p w14:paraId="596AB8CA" w14:textId="60DAD7EC" w:rsidR="00BA1836" w:rsidRDefault="00001543" w:rsidP="56D1F080">
            <w:r>
              <w:t>1</w:t>
            </w:r>
          </w:p>
        </w:tc>
      </w:tr>
      <w:tr w:rsidR="00BA1836" w14:paraId="533EB7E6" w14:textId="77777777" w:rsidTr="51FB1C29">
        <w:tc>
          <w:tcPr>
            <w:tcW w:w="704" w:type="dxa"/>
          </w:tcPr>
          <w:p w14:paraId="496E8A9E" w14:textId="28F61CCA" w:rsidR="00BA1836" w:rsidRDefault="001247D7" w:rsidP="00037F1C">
            <w:pPr>
              <w:pStyle w:val="Akapitzlist"/>
              <w:ind w:left="0"/>
            </w:pPr>
            <w:r>
              <w:t>T3</w:t>
            </w:r>
          </w:p>
        </w:tc>
        <w:tc>
          <w:tcPr>
            <w:tcW w:w="8505" w:type="dxa"/>
          </w:tcPr>
          <w:p w14:paraId="2FC5EDE1" w14:textId="59B93126" w:rsidR="00DA633E" w:rsidRDefault="00DA633E" w:rsidP="00037F1C">
            <w:pPr>
              <w:pStyle w:val="Akapitzlist"/>
              <w:ind w:left="0"/>
            </w:pPr>
            <w:r>
              <w:t>Wykonawca jest odpowiedzialny za:</w:t>
            </w:r>
          </w:p>
          <w:p w14:paraId="6DAA6A83" w14:textId="759DF0CB" w:rsidR="00DA633E" w:rsidRDefault="00DA633E" w:rsidP="00037F1C">
            <w:pPr>
              <w:pStyle w:val="Akapitzlist"/>
              <w:numPr>
                <w:ilvl w:val="0"/>
                <w:numId w:val="21"/>
              </w:numPr>
              <w:ind w:left="462" w:hanging="284"/>
            </w:pPr>
            <w:r>
              <w:t>przygotowanie scenariuszy testowych,</w:t>
            </w:r>
          </w:p>
          <w:p w14:paraId="5B9116DB" w14:textId="35E9250B" w:rsidR="00DA633E" w:rsidRDefault="4D356567" w:rsidP="00037F1C">
            <w:pPr>
              <w:pStyle w:val="Akapitzlist"/>
              <w:numPr>
                <w:ilvl w:val="0"/>
                <w:numId w:val="21"/>
              </w:numPr>
              <w:ind w:left="462" w:hanging="284"/>
            </w:pPr>
            <w:r>
              <w:t xml:space="preserve">przygotowanie środowiska </w:t>
            </w:r>
            <w:r w:rsidR="30B5ABF8">
              <w:t>testowo-warsztatowego</w:t>
            </w:r>
            <w:r>
              <w:t>,</w:t>
            </w:r>
          </w:p>
          <w:p w14:paraId="1BED6724" w14:textId="77777777" w:rsidR="00DA633E" w:rsidRDefault="00DA633E" w:rsidP="00037F1C">
            <w:pPr>
              <w:pStyle w:val="Akapitzlist"/>
              <w:numPr>
                <w:ilvl w:val="0"/>
                <w:numId w:val="21"/>
              </w:numPr>
              <w:ind w:left="462" w:hanging="284"/>
            </w:pPr>
            <w:r>
              <w:t>konfigurację środowiska testowego,</w:t>
            </w:r>
          </w:p>
          <w:p w14:paraId="30C8B36E" w14:textId="1983ED08" w:rsidR="00DA633E" w:rsidRDefault="00DA633E" w:rsidP="00037F1C">
            <w:pPr>
              <w:pStyle w:val="Akapitzlist"/>
              <w:numPr>
                <w:ilvl w:val="0"/>
                <w:numId w:val="21"/>
              </w:numPr>
              <w:ind w:left="462" w:hanging="284"/>
            </w:pPr>
            <w:r>
              <w:t>ładowanie danych testowych na potrzeby przeprowadzenia Testów Akceptacyjnych.</w:t>
            </w:r>
          </w:p>
        </w:tc>
        <w:tc>
          <w:tcPr>
            <w:tcW w:w="1134" w:type="dxa"/>
          </w:tcPr>
          <w:p w14:paraId="1E98493F" w14:textId="469A5ABE" w:rsidR="00BA1836" w:rsidRDefault="00001543" w:rsidP="56D1F080">
            <w:r>
              <w:t>1</w:t>
            </w:r>
          </w:p>
        </w:tc>
      </w:tr>
      <w:tr w:rsidR="00DA633E" w14:paraId="5CCE6753" w14:textId="77777777" w:rsidTr="51FB1C29">
        <w:tc>
          <w:tcPr>
            <w:tcW w:w="704" w:type="dxa"/>
          </w:tcPr>
          <w:p w14:paraId="56B380C5" w14:textId="04BB2B02" w:rsidR="00DA633E" w:rsidRDefault="001247D7" w:rsidP="00037F1C">
            <w:pPr>
              <w:pStyle w:val="Akapitzlist"/>
              <w:ind w:left="0"/>
            </w:pPr>
            <w:r>
              <w:t>T4</w:t>
            </w:r>
          </w:p>
        </w:tc>
        <w:tc>
          <w:tcPr>
            <w:tcW w:w="8505" w:type="dxa"/>
          </w:tcPr>
          <w:p w14:paraId="3F5FFC54" w14:textId="1B6D92FE" w:rsidR="00DA633E" w:rsidRDefault="00DA633E" w:rsidP="00037F1C">
            <w:pPr>
              <w:pStyle w:val="Akapitzlist"/>
              <w:ind w:left="0"/>
            </w:pPr>
            <w:r>
              <w:t xml:space="preserve">Prace przygotowawcze wyszczególnione w wymaganiu nr </w:t>
            </w:r>
            <w:r w:rsidR="001247D7">
              <w:t xml:space="preserve">T3 </w:t>
            </w:r>
            <w:r>
              <w:t xml:space="preserve">wymagają akceptacji </w:t>
            </w:r>
            <w:r w:rsidR="00E00DF4">
              <w:t xml:space="preserve">(oraz bieżących konsultacji w przypadku przygotowania scenariuszy testowych) </w:t>
            </w:r>
            <w:r>
              <w:t>ze strony Zamawiającego.</w:t>
            </w:r>
            <w:r w:rsidR="00E00DF4">
              <w:t xml:space="preserve"> </w:t>
            </w:r>
          </w:p>
        </w:tc>
        <w:tc>
          <w:tcPr>
            <w:tcW w:w="1134" w:type="dxa"/>
          </w:tcPr>
          <w:p w14:paraId="605FF888" w14:textId="2A97F4FB" w:rsidR="00DA633E" w:rsidRDefault="00001543" w:rsidP="56D1F080">
            <w:r>
              <w:t>1</w:t>
            </w:r>
          </w:p>
        </w:tc>
      </w:tr>
      <w:tr w:rsidR="00DA633E" w14:paraId="7A25BA67" w14:textId="77777777" w:rsidTr="51FB1C29">
        <w:tc>
          <w:tcPr>
            <w:tcW w:w="704" w:type="dxa"/>
          </w:tcPr>
          <w:p w14:paraId="04BF76FB" w14:textId="55ACD4A4" w:rsidR="00DA633E" w:rsidRDefault="001247D7" w:rsidP="00037F1C">
            <w:pPr>
              <w:pStyle w:val="Akapitzlist"/>
              <w:ind w:left="0"/>
            </w:pPr>
            <w:r>
              <w:t>T5</w:t>
            </w:r>
          </w:p>
        </w:tc>
        <w:tc>
          <w:tcPr>
            <w:tcW w:w="8505" w:type="dxa"/>
          </w:tcPr>
          <w:p w14:paraId="404427EB" w14:textId="53A6A4A3" w:rsidR="00DA633E" w:rsidRDefault="1C858A3B" w:rsidP="00037F1C">
            <w:pPr>
              <w:pStyle w:val="Akapitzlist"/>
              <w:ind w:left="0"/>
            </w:pPr>
            <w:r>
              <w:t>Wykonawca powinien skonfigurować wydzielone środowisko testow</w:t>
            </w:r>
            <w:r w:rsidR="65164A1C">
              <w:t>o-</w:t>
            </w:r>
            <w:r w:rsidR="539CD0DF">
              <w:t xml:space="preserve">warsztatowe </w:t>
            </w:r>
            <w:r>
              <w:t xml:space="preserve">na infrastrukturze sprzętowej posiadanej przez Zamawiającego. Środowisko testowe będzie przeznaczone do przeprowadzenia Testów Akceptacyjnych Systemu, a po wdrożeniu Systemu i po podpisaniu Protokołu Odbioru Etapu 3 będzie ono wykorzystywane do testowania poprawek Systemu i jego modyfikacji realizowanych w ramach </w:t>
            </w:r>
            <w:r w:rsidR="63AF89D6">
              <w:t>Rozwoju</w:t>
            </w:r>
            <w:r>
              <w:t>.</w:t>
            </w:r>
            <w:r w:rsidR="14CD29F8">
              <w:t xml:space="preserve"> Testy zostaną przeprowadzone na danych produkcyjnych</w:t>
            </w:r>
            <w:r w:rsidR="21C06954">
              <w:t>.</w:t>
            </w:r>
            <w:r w:rsidR="036E28E3">
              <w:t xml:space="preserve"> </w:t>
            </w:r>
            <w:r w:rsidR="21C06954">
              <w:t>P</w:t>
            </w:r>
            <w:r w:rsidR="036E28E3">
              <w:t>o</w:t>
            </w:r>
            <w:r w:rsidR="21C06954">
              <w:t xml:space="preserve"> zaakceptowaniu testów</w:t>
            </w:r>
            <w:r w:rsidR="036E28E3">
              <w:t xml:space="preserve"> dane te zostaną usunięte ze </w:t>
            </w:r>
            <w:r w:rsidR="21C06954">
              <w:t>ś</w:t>
            </w:r>
            <w:r w:rsidR="036E28E3">
              <w:t xml:space="preserve">rodowiska </w:t>
            </w:r>
            <w:r w:rsidR="21C06954">
              <w:t>t</w:t>
            </w:r>
            <w:r w:rsidR="036E28E3">
              <w:t>esto</w:t>
            </w:r>
            <w:r w:rsidR="21C06954">
              <w:t>wo</w:t>
            </w:r>
            <w:r w:rsidR="32FC6E46">
              <w:t>-warsztatowego</w:t>
            </w:r>
            <w:r w:rsidR="14CD29F8">
              <w:t>.</w:t>
            </w:r>
            <w:r w:rsidR="1BBD40C6">
              <w:t xml:space="preserve"> Środowisko testow</w:t>
            </w:r>
            <w:r w:rsidR="32FC6E46">
              <w:t>o</w:t>
            </w:r>
            <w:r w:rsidR="18C9714F">
              <w:t>-warsztatowe</w:t>
            </w:r>
            <w:r w:rsidR="1BBD40C6">
              <w:t xml:space="preserve"> zostanie </w:t>
            </w:r>
            <w:r w:rsidR="18C9714F">
              <w:t>nast</w:t>
            </w:r>
            <w:r w:rsidR="2B2FE0F5">
              <w:t xml:space="preserve">ępnie </w:t>
            </w:r>
            <w:r w:rsidR="1BBD40C6">
              <w:t>zasilone danymi niezbędnymi do przeprowadzania Warsztatów, o których mowa w Etapie 4.</w:t>
            </w:r>
          </w:p>
        </w:tc>
        <w:tc>
          <w:tcPr>
            <w:tcW w:w="1134" w:type="dxa"/>
          </w:tcPr>
          <w:p w14:paraId="11BC26B5" w14:textId="6631596F" w:rsidR="00DA633E" w:rsidRDefault="00001543" w:rsidP="56D1F080">
            <w:r>
              <w:t>1</w:t>
            </w:r>
          </w:p>
        </w:tc>
      </w:tr>
      <w:tr w:rsidR="00BC6198" w14:paraId="3109E5C5" w14:textId="77777777" w:rsidTr="51FB1C29">
        <w:tc>
          <w:tcPr>
            <w:tcW w:w="704" w:type="dxa"/>
          </w:tcPr>
          <w:p w14:paraId="05FD7A13" w14:textId="62668486" w:rsidR="00BC6198" w:rsidRDefault="001247D7" w:rsidP="00037F1C">
            <w:pPr>
              <w:pStyle w:val="Akapitzlist"/>
              <w:ind w:left="0"/>
            </w:pPr>
            <w:r>
              <w:t>T6</w:t>
            </w:r>
          </w:p>
        </w:tc>
        <w:tc>
          <w:tcPr>
            <w:tcW w:w="8505" w:type="dxa"/>
          </w:tcPr>
          <w:p w14:paraId="6840E14C" w14:textId="7F62974A" w:rsidR="00BC6198" w:rsidRDefault="4B706F48" w:rsidP="00037F1C">
            <w:pPr>
              <w:pStyle w:val="Akapitzlist"/>
              <w:ind w:left="0"/>
            </w:pPr>
            <w:r>
              <w:t xml:space="preserve">Testy Akceptacyjne mają zapewnić Użytkownikom Systemu po stronie Zamawiającego </w:t>
            </w:r>
            <w:r w:rsidR="74ABA965">
              <w:t>możliwość oceny</w:t>
            </w:r>
            <w:r w:rsidR="21889F65">
              <w:t xml:space="preserve"> wydajności i </w:t>
            </w:r>
            <w:r w:rsidR="74ABA965">
              <w:t xml:space="preserve">funkcjonalności </w:t>
            </w:r>
            <w:r w:rsidR="0619C6F1">
              <w:t>wdrażanego Systemu</w:t>
            </w:r>
            <w:r w:rsidR="74ABA965">
              <w:t xml:space="preserve">, wykrycia w nim błędów </w:t>
            </w:r>
            <w:r w:rsidR="74ABA965">
              <w:lastRenderedPageBreak/>
              <w:t>na jak najwcześniejszym etapie i zgłoszenie ewentualnych uwag, zmian i uzupełnień do założonej funkcjonalności.</w:t>
            </w:r>
          </w:p>
        </w:tc>
        <w:tc>
          <w:tcPr>
            <w:tcW w:w="1134" w:type="dxa"/>
          </w:tcPr>
          <w:p w14:paraId="1C101BDE" w14:textId="0E40F116" w:rsidR="00BC6198" w:rsidRDefault="00001543" w:rsidP="56D1F080">
            <w:r>
              <w:lastRenderedPageBreak/>
              <w:t>1</w:t>
            </w:r>
          </w:p>
        </w:tc>
      </w:tr>
      <w:tr w:rsidR="00154C46" w14:paraId="7CBE683E" w14:textId="77777777" w:rsidTr="51FB1C29">
        <w:tc>
          <w:tcPr>
            <w:tcW w:w="704" w:type="dxa"/>
          </w:tcPr>
          <w:p w14:paraId="540D8B9C" w14:textId="11F6E691" w:rsidR="00154C46" w:rsidRDefault="001247D7" w:rsidP="00037F1C">
            <w:pPr>
              <w:pStyle w:val="Akapitzlist"/>
              <w:ind w:left="0"/>
            </w:pPr>
            <w:r>
              <w:t>T7</w:t>
            </w:r>
          </w:p>
        </w:tc>
        <w:tc>
          <w:tcPr>
            <w:tcW w:w="8505" w:type="dxa"/>
          </w:tcPr>
          <w:p w14:paraId="02063DC8" w14:textId="4398E34B" w:rsidR="00154C46" w:rsidRDefault="00154C46" w:rsidP="00037F1C">
            <w:pPr>
              <w:pStyle w:val="Akapitzlist"/>
              <w:ind w:left="0"/>
            </w:pPr>
            <w:r>
              <w:t>Wykonawca opracuje i przedstawi w dokumencie „Plan Testów Akceptacyjnych Systemu” harmonogram testów</w:t>
            </w:r>
            <w:r w:rsidR="003F7007">
              <w:t xml:space="preserve"> (będących Testami Akceptacyjnymi)</w:t>
            </w:r>
            <w:r>
              <w:t>, który będzie zawierał:</w:t>
            </w:r>
          </w:p>
          <w:p w14:paraId="57B7C5D3" w14:textId="77777777" w:rsidR="00154C46" w:rsidRDefault="00154C46" w:rsidP="00037F1C">
            <w:pPr>
              <w:pStyle w:val="Akapitzlist"/>
              <w:numPr>
                <w:ilvl w:val="0"/>
                <w:numId w:val="32"/>
              </w:numPr>
              <w:ind w:left="467" w:hanging="283"/>
            </w:pPr>
            <w:r>
              <w:t xml:space="preserve">funkcjonalności Systemu podlegające testowaniu, </w:t>
            </w:r>
          </w:p>
          <w:p w14:paraId="3CD77F58" w14:textId="1D303984" w:rsidR="00154C46" w:rsidRDefault="3DA1EDFB" w:rsidP="00037F1C">
            <w:pPr>
              <w:pStyle w:val="Akapitzlist"/>
              <w:numPr>
                <w:ilvl w:val="0"/>
                <w:numId w:val="32"/>
              </w:numPr>
              <w:ind w:left="467" w:hanging="283"/>
            </w:pPr>
            <w:r>
              <w:t xml:space="preserve">opis środowiska </w:t>
            </w:r>
            <w:r w:rsidR="26814ADF">
              <w:t>testowo-warsztatowego</w:t>
            </w:r>
            <w:r>
              <w:t>, które zostanie wykorzystanie do przeprowadzenia testów,</w:t>
            </w:r>
          </w:p>
          <w:p w14:paraId="1E864FDA" w14:textId="77A7031F" w:rsidR="005B7CC4" w:rsidRDefault="005B7CC4" w:rsidP="00037F1C">
            <w:pPr>
              <w:pStyle w:val="Akapitzlist"/>
              <w:numPr>
                <w:ilvl w:val="0"/>
                <w:numId w:val="32"/>
              </w:numPr>
              <w:ind w:left="467" w:hanging="283"/>
            </w:pPr>
            <w:r>
              <w:t>opracowane we współpracy z Zamawiającym scenariusze testowe,</w:t>
            </w:r>
          </w:p>
          <w:p w14:paraId="49F5E9C4" w14:textId="5334691C" w:rsidR="007A2C94" w:rsidRDefault="007A2C94" w:rsidP="00037F1C">
            <w:pPr>
              <w:pStyle w:val="Akapitzlist"/>
              <w:numPr>
                <w:ilvl w:val="0"/>
                <w:numId w:val="32"/>
              </w:numPr>
              <w:ind w:left="467" w:hanging="283"/>
            </w:pPr>
            <w:r>
              <w:t>przypadki testowe</w:t>
            </w:r>
            <w:r w:rsidR="005B7CC4">
              <w:t xml:space="preserve"> dla poszczególnych scenariuszy testowych</w:t>
            </w:r>
            <w:r>
              <w:t>,</w:t>
            </w:r>
          </w:p>
          <w:p w14:paraId="26B1B7CA" w14:textId="1E249CAE" w:rsidR="007A2C94" w:rsidRDefault="007A2C94" w:rsidP="00037F1C">
            <w:pPr>
              <w:pStyle w:val="Akapitzlist"/>
              <w:numPr>
                <w:ilvl w:val="0"/>
                <w:numId w:val="32"/>
              </w:numPr>
              <w:ind w:left="467" w:hanging="283"/>
            </w:pPr>
            <w:r>
              <w:t>narzędzia wykorzystane do testów.</w:t>
            </w:r>
          </w:p>
        </w:tc>
        <w:tc>
          <w:tcPr>
            <w:tcW w:w="1134" w:type="dxa"/>
          </w:tcPr>
          <w:p w14:paraId="0AE48B3D" w14:textId="6C6D92D6" w:rsidR="00154C46" w:rsidRDefault="00001543" w:rsidP="56D1F080">
            <w:r>
              <w:t>1</w:t>
            </w:r>
          </w:p>
        </w:tc>
      </w:tr>
      <w:tr w:rsidR="007A2C94" w14:paraId="3678437B" w14:textId="77777777" w:rsidTr="51FB1C29">
        <w:tc>
          <w:tcPr>
            <w:tcW w:w="704" w:type="dxa"/>
          </w:tcPr>
          <w:p w14:paraId="183570FE" w14:textId="47F81301" w:rsidR="007A2C94" w:rsidRDefault="001247D7" w:rsidP="00037F1C">
            <w:pPr>
              <w:pStyle w:val="Akapitzlist"/>
              <w:ind w:left="0"/>
            </w:pPr>
            <w:r>
              <w:t>T8</w:t>
            </w:r>
          </w:p>
        </w:tc>
        <w:tc>
          <w:tcPr>
            <w:tcW w:w="8505" w:type="dxa"/>
          </w:tcPr>
          <w:p w14:paraId="64F22FCC" w14:textId="0FA2F3B8" w:rsidR="007A2C94" w:rsidRDefault="00ED1B70" w:rsidP="00037F1C">
            <w:pPr>
              <w:pStyle w:val="Akapitzlist"/>
              <w:ind w:left="0"/>
            </w:pPr>
            <w:r>
              <w:t xml:space="preserve">Harmonogram testów, o którym mowa w wymaganiu nr </w:t>
            </w:r>
            <w:r w:rsidR="001247D7">
              <w:t>T7</w:t>
            </w:r>
            <w:r>
              <w:t>, powinien uwzględniać co najmniej następujące rodzaje testów</w:t>
            </w:r>
            <w:r w:rsidR="008647AF">
              <w:t>, które będą prowadzone sukcesywnie w trakcie realizacji Projektu</w:t>
            </w:r>
            <w:r>
              <w:t>:</w:t>
            </w:r>
          </w:p>
          <w:p w14:paraId="2E3BC23C" w14:textId="77777777" w:rsidR="00657CFE" w:rsidRDefault="00657CFE" w:rsidP="00037F1C">
            <w:pPr>
              <w:pStyle w:val="Akapitzlist"/>
              <w:numPr>
                <w:ilvl w:val="0"/>
                <w:numId w:val="33"/>
              </w:numPr>
              <w:ind w:left="467" w:hanging="283"/>
            </w:pPr>
            <w:r>
              <w:t>testy funkcjonalne</w:t>
            </w:r>
          </w:p>
          <w:p w14:paraId="2A9BD395" w14:textId="42A6FE46" w:rsidR="00F3025E" w:rsidRDefault="00657CFE" w:rsidP="00037F1C">
            <w:pPr>
              <w:pStyle w:val="Akapitzlist"/>
              <w:numPr>
                <w:ilvl w:val="0"/>
                <w:numId w:val="34"/>
              </w:numPr>
              <w:ind w:left="1176"/>
            </w:pPr>
            <w:r>
              <w:t>testy zostaną</w:t>
            </w:r>
            <w:r w:rsidR="008647AF">
              <w:t xml:space="preserve"> </w:t>
            </w:r>
            <w:r>
              <w:t>przeprowadzone dla wszystkich wymagań funkcjonalnych Systemu zdefiniowanych w niniejszym dokumencie</w:t>
            </w:r>
            <w:r w:rsidR="00F3025E">
              <w:t>. Jeżeli z uwagi na specyfikę danego wymagania nie będzie możliwości przeprowadzenia testu potwierdzającego jego spełnieni</w:t>
            </w:r>
            <w:r w:rsidR="00791EEF">
              <w:t>e</w:t>
            </w:r>
            <w:r w:rsidR="00F3025E">
              <w:t xml:space="preserve"> przez System, wówczas zostanie użyta inna metoda weryfikacji tego wymagania, przy czym taka alternatywna metoda zawsze musi być zaakceptowana przez Zamawiającego.</w:t>
            </w:r>
          </w:p>
          <w:p w14:paraId="42E9D281" w14:textId="4DBE38F2" w:rsidR="00F3025E" w:rsidRDefault="00F3025E" w:rsidP="00037F1C">
            <w:pPr>
              <w:pStyle w:val="Akapitzlist"/>
              <w:numPr>
                <w:ilvl w:val="0"/>
                <w:numId w:val="33"/>
              </w:numPr>
              <w:ind w:left="467" w:hanging="283"/>
            </w:pPr>
            <w:r>
              <w:t>testy zabezpieczeń</w:t>
            </w:r>
          </w:p>
          <w:p w14:paraId="248EF931" w14:textId="09503B0E" w:rsidR="00F3025E" w:rsidRDefault="00F3025E" w:rsidP="00037F1C">
            <w:pPr>
              <w:pStyle w:val="Akapitzlist"/>
              <w:numPr>
                <w:ilvl w:val="0"/>
                <w:numId w:val="34"/>
              </w:numPr>
            </w:pPr>
            <w:r>
              <w:t xml:space="preserve">testy </w:t>
            </w:r>
            <w:r w:rsidR="00DB2AFE">
              <w:t xml:space="preserve">braku podatności Systemu na incydenty bezpieczeństwa, </w:t>
            </w:r>
          </w:p>
          <w:p w14:paraId="55EC6F0B" w14:textId="23E3DB8A" w:rsidR="00F3025E" w:rsidRDefault="25FA26ED" w:rsidP="00037F1C">
            <w:pPr>
              <w:pStyle w:val="Akapitzlist"/>
              <w:numPr>
                <w:ilvl w:val="0"/>
                <w:numId w:val="34"/>
              </w:numPr>
            </w:pPr>
            <w:r>
              <w:t>testy wykażą, że System jest odporny na podstawowe ataki, których listę sporządzi Wykonawca</w:t>
            </w:r>
            <w:r w:rsidR="1FB7FFC4">
              <w:t xml:space="preserve">. Lista ta będzie zawierać co najmniej ataki typu </w:t>
            </w:r>
            <w:proofErr w:type="spellStart"/>
            <w:r w:rsidR="1FB7FFC4">
              <w:t>DoS</w:t>
            </w:r>
            <w:proofErr w:type="spellEnd"/>
            <w:r w:rsidR="1FB7FFC4">
              <w:t xml:space="preserve"> (</w:t>
            </w:r>
            <w:proofErr w:type="spellStart"/>
            <w:r w:rsidR="1FB7FFC4">
              <w:t>Denial</w:t>
            </w:r>
            <w:proofErr w:type="spellEnd"/>
            <w:r w:rsidR="1FB7FFC4">
              <w:t xml:space="preserve"> of Service), </w:t>
            </w:r>
            <w:proofErr w:type="spellStart"/>
            <w:r w:rsidR="1FB7FFC4">
              <w:t>DDoS</w:t>
            </w:r>
            <w:proofErr w:type="spellEnd"/>
            <w:r w:rsidR="1FB7FFC4">
              <w:t xml:space="preserve"> (Distributed </w:t>
            </w:r>
            <w:proofErr w:type="spellStart"/>
            <w:r w:rsidR="1FB7FFC4">
              <w:t>Denial</w:t>
            </w:r>
            <w:proofErr w:type="spellEnd"/>
            <w:r w:rsidR="1FB7FFC4">
              <w:t xml:space="preserve"> of Service), </w:t>
            </w:r>
            <w:proofErr w:type="spellStart"/>
            <w:r w:rsidR="1FB7FFC4">
              <w:t>DRDoS</w:t>
            </w:r>
            <w:proofErr w:type="spellEnd"/>
            <w:r w:rsidR="1FB7FFC4">
              <w:t xml:space="preserve"> (Distributed </w:t>
            </w:r>
            <w:proofErr w:type="spellStart"/>
            <w:r w:rsidR="1FB7FFC4">
              <w:t>Reflection</w:t>
            </w:r>
            <w:proofErr w:type="spellEnd"/>
            <w:r w:rsidR="1FB7FFC4">
              <w:t xml:space="preserve"> </w:t>
            </w:r>
            <w:proofErr w:type="spellStart"/>
            <w:r w:rsidR="1FB7FFC4">
              <w:t>Denial</w:t>
            </w:r>
            <w:proofErr w:type="spellEnd"/>
            <w:r w:rsidR="1FB7FFC4">
              <w:t xml:space="preserve"> of Service), SQL </w:t>
            </w:r>
            <w:proofErr w:type="spellStart"/>
            <w:r w:rsidR="1FB7FFC4">
              <w:t>Injection</w:t>
            </w:r>
            <w:proofErr w:type="spellEnd"/>
            <w:r w:rsidR="1FB7FFC4">
              <w:t xml:space="preserve">, </w:t>
            </w:r>
            <w:proofErr w:type="spellStart"/>
            <w:r w:rsidR="1FB7FFC4">
              <w:t>Code</w:t>
            </w:r>
            <w:proofErr w:type="spellEnd"/>
            <w:r w:rsidR="1FB7FFC4">
              <w:t xml:space="preserve"> </w:t>
            </w:r>
            <w:proofErr w:type="spellStart"/>
            <w:r w:rsidR="1FB7FFC4">
              <w:t>Injection</w:t>
            </w:r>
            <w:proofErr w:type="spellEnd"/>
            <w:r w:rsidR="1FB7FFC4">
              <w:t xml:space="preserve">, </w:t>
            </w:r>
            <w:proofErr w:type="spellStart"/>
            <w:r w:rsidR="1FB7FFC4">
              <w:t>Buffer</w:t>
            </w:r>
            <w:proofErr w:type="spellEnd"/>
            <w:r w:rsidR="1FB7FFC4">
              <w:t xml:space="preserve"> </w:t>
            </w:r>
            <w:proofErr w:type="spellStart"/>
            <w:r w:rsidR="1FB7FFC4">
              <w:t>Overflow</w:t>
            </w:r>
            <w:proofErr w:type="spellEnd"/>
            <w:r w:rsidR="1FB7FFC4">
              <w:t xml:space="preserve"> oraz powinna określać, czy i w jakim stopniu poszczególne komponenty Systemu narażone są na ataki danego typu,</w:t>
            </w:r>
          </w:p>
          <w:p w14:paraId="0B0D508F" w14:textId="4A23EB99" w:rsidR="002F457F" w:rsidRDefault="1FB7FFC4" w:rsidP="00037F1C">
            <w:pPr>
              <w:pStyle w:val="Akapitzlist"/>
              <w:numPr>
                <w:ilvl w:val="0"/>
                <w:numId w:val="34"/>
              </w:numPr>
            </w:pPr>
            <w:r>
              <w:t>testy zachowani</w:t>
            </w:r>
            <w:r w:rsidR="3D94D1B3">
              <w:t>a</w:t>
            </w:r>
            <w:r>
              <w:t xml:space="preserve"> integralności Systemu </w:t>
            </w:r>
            <w:r w:rsidR="3D94D1B3">
              <w:t xml:space="preserve">i działania </w:t>
            </w:r>
            <w:r>
              <w:t>zgodnie z założeniami przy próbie wysłania uszkodzonych komunikatów lub komunikatów z danymi o niedopuszczalnej zawartości.</w:t>
            </w:r>
          </w:p>
          <w:p w14:paraId="6516F75E" w14:textId="77777777" w:rsidR="002F457F" w:rsidRDefault="002F457F" w:rsidP="00037F1C">
            <w:pPr>
              <w:pStyle w:val="Akapitzlist"/>
              <w:numPr>
                <w:ilvl w:val="0"/>
                <w:numId w:val="33"/>
              </w:numPr>
              <w:ind w:left="467" w:hanging="283"/>
            </w:pPr>
            <w:r>
              <w:t>testy niezawodności</w:t>
            </w:r>
          </w:p>
          <w:p w14:paraId="11D53798" w14:textId="65238319" w:rsidR="002F457F" w:rsidRDefault="11A220BD" w:rsidP="00037F1C">
            <w:pPr>
              <w:pStyle w:val="Akapitzlist"/>
              <w:numPr>
                <w:ilvl w:val="0"/>
                <w:numId w:val="35"/>
              </w:numPr>
            </w:pPr>
            <w:r>
              <w:t>testy poprawności</w:t>
            </w:r>
            <w:r w:rsidR="1FB7FFC4">
              <w:t xml:space="preserve"> funkcjonaln</w:t>
            </w:r>
            <w:r>
              <w:t>ej</w:t>
            </w:r>
            <w:r w:rsidR="1FB7FFC4">
              <w:t xml:space="preserve"> działania Systemu obciążonego pełną liczbą Użytkowników</w:t>
            </w:r>
            <w:r w:rsidR="07F242DC">
              <w:t xml:space="preserve"> (200 osób)</w:t>
            </w:r>
            <w:r w:rsidR="1FB7FFC4">
              <w:t xml:space="preserve"> przy zadanej mocy procesorów, wielkości komunikatów i przepustowości łącza,</w:t>
            </w:r>
          </w:p>
          <w:p w14:paraId="757AE55F" w14:textId="595B859E" w:rsidR="002F457F" w:rsidRDefault="002F457F" w:rsidP="00037F1C">
            <w:pPr>
              <w:pStyle w:val="Akapitzlist"/>
              <w:numPr>
                <w:ilvl w:val="0"/>
                <w:numId w:val="35"/>
              </w:numPr>
            </w:pPr>
            <w:r>
              <w:t>testy zachowani</w:t>
            </w:r>
            <w:r w:rsidR="005127EC">
              <w:t>a</w:t>
            </w:r>
            <w:r>
              <w:t xml:space="preserve"> integralności Systemu </w:t>
            </w:r>
            <w:r w:rsidR="005127EC">
              <w:t xml:space="preserve">i działania zgodnego </w:t>
            </w:r>
            <w:r>
              <w:t>z założeniami</w:t>
            </w:r>
            <w:r w:rsidR="00BE4418">
              <w:t xml:space="preserve"> przy awarii łącza sieciowego.</w:t>
            </w:r>
          </w:p>
          <w:p w14:paraId="37D4D811" w14:textId="77777777" w:rsidR="00BE4418" w:rsidRDefault="00BE4418" w:rsidP="00037F1C">
            <w:pPr>
              <w:pStyle w:val="Akapitzlist"/>
              <w:numPr>
                <w:ilvl w:val="0"/>
                <w:numId w:val="33"/>
              </w:numPr>
              <w:ind w:left="467" w:hanging="283"/>
            </w:pPr>
            <w:r>
              <w:t>testy przeciążeniowe</w:t>
            </w:r>
          </w:p>
          <w:p w14:paraId="5786712C" w14:textId="2E0656A8" w:rsidR="00BE4418" w:rsidRDefault="70EBE310" w:rsidP="00037F1C">
            <w:pPr>
              <w:pStyle w:val="Akapitzlist"/>
              <w:numPr>
                <w:ilvl w:val="0"/>
                <w:numId w:val="36"/>
              </w:numPr>
            </w:pPr>
            <w:r>
              <w:t xml:space="preserve">testy </w:t>
            </w:r>
            <w:r w:rsidR="6CDE0D66">
              <w:t>potwierdzające</w:t>
            </w:r>
            <w:r>
              <w:t xml:space="preserve"> poprawną i mieszczącą się w założonych ramach czasowych reakcję Systemu przy próbie obciążenia go liczbą Użytkowników co najmniej trzykrotnie</w:t>
            </w:r>
            <w:r w:rsidR="07F242DC">
              <w:t xml:space="preserve"> </w:t>
            </w:r>
            <w:r>
              <w:t>przekraczającą zakładaną maksymalną liczbę Użytkowników Systemu</w:t>
            </w:r>
            <w:r w:rsidR="07F242DC">
              <w:t xml:space="preserve"> (600 osób)</w:t>
            </w:r>
            <w:r>
              <w:t>.</w:t>
            </w:r>
          </w:p>
          <w:p w14:paraId="2A8FBDA7" w14:textId="77777777" w:rsidR="005B7CC4" w:rsidRDefault="005B7CC4" w:rsidP="00037F1C">
            <w:pPr>
              <w:pStyle w:val="Akapitzlist"/>
              <w:numPr>
                <w:ilvl w:val="0"/>
                <w:numId w:val="33"/>
              </w:numPr>
              <w:ind w:left="467" w:hanging="283"/>
            </w:pPr>
            <w:r>
              <w:t>testy użyteczności</w:t>
            </w:r>
          </w:p>
          <w:p w14:paraId="1F559C57" w14:textId="77777777" w:rsidR="005B7CC4" w:rsidRDefault="005B7CC4" w:rsidP="00037F1C">
            <w:pPr>
              <w:pStyle w:val="Akapitzlist"/>
              <w:numPr>
                <w:ilvl w:val="0"/>
                <w:numId w:val="36"/>
              </w:numPr>
            </w:pPr>
            <w:r>
              <w:t>testy wykażą, że Użytkownicy mogą łatwo korzystać lub nauczyć się korzystać z Systemu w celu osiągnięcia konkretnego celu w konkretnym kontekście</w:t>
            </w:r>
            <w:r w:rsidR="00B513E2">
              <w:t>. W trakcie przeprowadzonych testów zostaną zmierzone następujące cechy:</w:t>
            </w:r>
          </w:p>
          <w:p w14:paraId="388A654D" w14:textId="77777777" w:rsidR="00B513E2" w:rsidRDefault="00C744ED" w:rsidP="00037F1C">
            <w:pPr>
              <w:pStyle w:val="Akapitzlist"/>
              <w:numPr>
                <w:ilvl w:val="0"/>
                <w:numId w:val="37"/>
              </w:numPr>
            </w:pPr>
            <w:r>
              <w:t>skuteczność – możliwość osiągnięcia przez Użytkowników przy użyciu Systemu określonych celów z zachowaniem dokładności i kompletności w określonym kontekście użycia,</w:t>
            </w:r>
          </w:p>
          <w:p w14:paraId="3E2F46DD" w14:textId="77777777" w:rsidR="00C744ED" w:rsidRDefault="00C744ED" w:rsidP="00037F1C">
            <w:pPr>
              <w:pStyle w:val="Akapitzlist"/>
              <w:numPr>
                <w:ilvl w:val="0"/>
                <w:numId w:val="37"/>
              </w:numPr>
            </w:pPr>
            <w:r>
              <w:t>efektywność – możliwość uzyskania przez Użytkowników przy użyciu Systemu określonej efektywności w określonym kontekście użycia przy odpowiednich nakładach zużytych zasobów,</w:t>
            </w:r>
          </w:p>
          <w:p w14:paraId="59DF3404" w14:textId="77777777" w:rsidR="00C744ED" w:rsidRDefault="00C744ED" w:rsidP="00037F1C">
            <w:pPr>
              <w:pStyle w:val="Akapitzlist"/>
              <w:numPr>
                <w:ilvl w:val="0"/>
                <w:numId w:val="37"/>
              </w:numPr>
            </w:pPr>
            <w:r>
              <w:t>satysfakcja – możliwość zadowolenia Użytkowników z Systemu w określonym kontekście użycia.</w:t>
            </w:r>
          </w:p>
          <w:p w14:paraId="194CB3A9" w14:textId="77777777" w:rsidR="00C744ED" w:rsidRDefault="00C744ED" w:rsidP="00037F1C">
            <w:pPr>
              <w:pStyle w:val="Akapitzlist"/>
              <w:numPr>
                <w:ilvl w:val="0"/>
                <w:numId w:val="33"/>
              </w:numPr>
              <w:ind w:left="467" w:hanging="283"/>
            </w:pPr>
            <w:r>
              <w:t>testy kopii bezpieczeństwa</w:t>
            </w:r>
          </w:p>
          <w:p w14:paraId="5C791142" w14:textId="7E7F2257" w:rsidR="0027232F" w:rsidRDefault="0027232F" w:rsidP="00037F1C">
            <w:pPr>
              <w:pStyle w:val="Akapitzlist"/>
              <w:numPr>
                <w:ilvl w:val="0"/>
                <w:numId w:val="36"/>
              </w:numPr>
            </w:pPr>
            <w:r>
              <w:lastRenderedPageBreak/>
              <w:t>testy potwierdzą poprawność procesu wykonania kopii bezpieczeństwa Systemu. Poprawnie wykonana kopia Systemu powinna zagwarantować poprawne działanie Systemu po odtworzeniu go z takiej kopii,</w:t>
            </w:r>
          </w:p>
          <w:p w14:paraId="553C8E93" w14:textId="66C191BF" w:rsidR="0027232F" w:rsidRDefault="0027232F" w:rsidP="00037F1C">
            <w:pPr>
              <w:pStyle w:val="Akapitzlist"/>
              <w:numPr>
                <w:ilvl w:val="0"/>
                <w:numId w:val="36"/>
              </w:numPr>
            </w:pPr>
            <w:r>
              <w:t>testy potwierdzą poprawność odtworzenia Systemu z kopii bezpieczeństwa. Poprawne odtworzenie Systemu z kopii bezpieczeństwa powinno zagwarantować poprawne działanie wszystkich komponentów Systemu.</w:t>
            </w:r>
          </w:p>
        </w:tc>
        <w:tc>
          <w:tcPr>
            <w:tcW w:w="1134" w:type="dxa"/>
          </w:tcPr>
          <w:p w14:paraId="0F367020" w14:textId="59D5DDCB" w:rsidR="007A2C94" w:rsidRDefault="00001543" w:rsidP="56D1F080">
            <w:r>
              <w:lastRenderedPageBreak/>
              <w:t>1</w:t>
            </w:r>
          </w:p>
        </w:tc>
      </w:tr>
      <w:tr w:rsidR="00DD7D0B" w14:paraId="25F16AB0" w14:textId="77777777" w:rsidTr="51FB1C29">
        <w:tc>
          <w:tcPr>
            <w:tcW w:w="704" w:type="dxa"/>
          </w:tcPr>
          <w:p w14:paraId="29EF396A" w14:textId="32AF7B26" w:rsidR="00DD7D0B" w:rsidRDefault="001247D7" w:rsidP="00037F1C">
            <w:pPr>
              <w:pStyle w:val="Akapitzlist"/>
              <w:ind w:left="0"/>
            </w:pPr>
            <w:r>
              <w:t>T9</w:t>
            </w:r>
          </w:p>
        </w:tc>
        <w:tc>
          <w:tcPr>
            <w:tcW w:w="8505" w:type="dxa"/>
          </w:tcPr>
          <w:p w14:paraId="597A650F" w14:textId="11142E35" w:rsidR="00DD7D0B" w:rsidRDefault="00DD7D0B" w:rsidP="00037F1C">
            <w:pPr>
              <w:pStyle w:val="Akapitzlist"/>
              <w:ind w:left="0"/>
            </w:pPr>
            <w:r>
              <w:t xml:space="preserve">Wykonawca opracuje specyfikację testów zawierającą przypadki testowe odnoszące się do wymagań funkcjonalnych i </w:t>
            </w:r>
            <w:proofErr w:type="spellStart"/>
            <w:r>
              <w:t>pozafunkcjonalnych</w:t>
            </w:r>
            <w:proofErr w:type="spellEnd"/>
            <w:r w:rsidR="00A309CA">
              <w:t xml:space="preserve">, o których mowa w </w:t>
            </w:r>
            <w:r w:rsidR="00215A71">
              <w:t xml:space="preserve">wymaganiu nr </w:t>
            </w:r>
            <w:r w:rsidR="001247D7">
              <w:t>T8</w:t>
            </w:r>
            <w:r>
              <w:t>, z zachowaniem planowanych rodzajów testów oraz z uwzględnieniem zakładanych wartości wskaźników jakości testów. Parametry testów zostaną uzgodnione z Zamawiającym podczas Etapu 1 Projektu.</w:t>
            </w:r>
          </w:p>
        </w:tc>
        <w:tc>
          <w:tcPr>
            <w:tcW w:w="1134" w:type="dxa"/>
          </w:tcPr>
          <w:p w14:paraId="4783CA37" w14:textId="7CAAA835" w:rsidR="00DD7D0B" w:rsidRDefault="00001543" w:rsidP="56D1F080">
            <w:r>
              <w:t>1</w:t>
            </w:r>
          </w:p>
        </w:tc>
      </w:tr>
      <w:tr w:rsidR="00DD7D0B" w14:paraId="53582BD3" w14:textId="77777777" w:rsidTr="51FB1C29">
        <w:tc>
          <w:tcPr>
            <w:tcW w:w="704" w:type="dxa"/>
          </w:tcPr>
          <w:p w14:paraId="59865A39" w14:textId="4E3D7315" w:rsidR="00DD7D0B" w:rsidRDefault="001247D7" w:rsidP="00037F1C">
            <w:pPr>
              <w:pStyle w:val="Akapitzlist"/>
              <w:ind w:left="0"/>
            </w:pPr>
            <w:r>
              <w:t>T10</w:t>
            </w:r>
          </w:p>
        </w:tc>
        <w:tc>
          <w:tcPr>
            <w:tcW w:w="8505" w:type="dxa"/>
          </w:tcPr>
          <w:p w14:paraId="1ADC9656" w14:textId="77777777" w:rsidR="00DD7D0B" w:rsidRDefault="00DD7D0B" w:rsidP="00037F1C">
            <w:pPr>
              <w:pStyle w:val="Akapitzlist"/>
              <w:ind w:left="0"/>
            </w:pPr>
            <w:r>
              <w:t>Każdy przypadek testowy zawierać będzie:</w:t>
            </w:r>
          </w:p>
          <w:p w14:paraId="1BA4EBED" w14:textId="4B95C326" w:rsidR="00A309CA" w:rsidRDefault="00D154E0" w:rsidP="00037F1C">
            <w:pPr>
              <w:pStyle w:val="Akapitzlist"/>
              <w:numPr>
                <w:ilvl w:val="0"/>
                <w:numId w:val="33"/>
              </w:numPr>
              <w:ind w:left="467" w:hanging="283"/>
            </w:pPr>
            <w:r>
              <w:t>unikalny identyfikator przypadku testowego,</w:t>
            </w:r>
          </w:p>
          <w:p w14:paraId="1F92F0E3" w14:textId="3952D26A" w:rsidR="00DD7D0B" w:rsidRDefault="00DD7D0B" w:rsidP="00037F1C">
            <w:pPr>
              <w:pStyle w:val="Akapitzlist"/>
              <w:numPr>
                <w:ilvl w:val="0"/>
                <w:numId w:val="33"/>
              </w:numPr>
              <w:ind w:left="467" w:hanging="283"/>
            </w:pPr>
            <w:r>
              <w:t>wyszczególnienie nazwy i wersji elementu podlegającego testowaniu,</w:t>
            </w:r>
          </w:p>
          <w:p w14:paraId="328EAB46" w14:textId="77777777" w:rsidR="00DD7D0B" w:rsidRDefault="00DD7D0B" w:rsidP="00037F1C">
            <w:pPr>
              <w:pStyle w:val="Akapitzlist"/>
              <w:numPr>
                <w:ilvl w:val="0"/>
                <w:numId w:val="33"/>
              </w:numPr>
              <w:ind w:left="467" w:hanging="283"/>
            </w:pPr>
            <w:r>
              <w:t>priorytet wykonania, ważność i pełną informację o sposobie wykonania testu,</w:t>
            </w:r>
          </w:p>
          <w:p w14:paraId="057C8514" w14:textId="23450BAC" w:rsidR="00DD7D0B" w:rsidRDefault="00DD7D0B" w:rsidP="00037F1C">
            <w:pPr>
              <w:pStyle w:val="Akapitzlist"/>
              <w:numPr>
                <w:ilvl w:val="0"/>
                <w:numId w:val="33"/>
              </w:numPr>
              <w:ind w:left="467" w:hanging="283"/>
            </w:pPr>
            <w:r>
              <w:t>informacj</w:t>
            </w:r>
            <w:r w:rsidR="007349AB">
              <w:t>e</w:t>
            </w:r>
            <w:r>
              <w:t xml:space="preserve"> </w:t>
            </w:r>
            <w:r w:rsidR="00D154E0">
              <w:t>o danych testowych wykorzystanych dla przypadku testowego,</w:t>
            </w:r>
          </w:p>
          <w:p w14:paraId="124033FF" w14:textId="4FDA751D" w:rsidR="00D154E0" w:rsidRDefault="00D154E0" w:rsidP="00037F1C">
            <w:pPr>
              <w:pStyle w:val="Akapitzlist"/>
              <w:numPr>
                <w:ilvl w:val="0"/>
                <w:numId w:val="33"/>
              </w:numPr>
              <w:ind w:left="467" w:hanging="283"/>
            </w:pPr>
            <w:r>
              <w:t>jednoznacznie określony oczekiwany wynik testu.</w:t>
            </w:r>
          </w:p>
        </w:tc>
        <w:tc>
          <w:tcPr>
            <w:tcW w:w="1134" w:type="dxa"/>
          </w:tcPr>
          <w:p w14:paraId="441777B5" w14:textId="3A03F5EF" w:rsidR="00DD7D0B" w:rsidRDefault="00001543" w:rsidP="56D1F080">
            <w:r>
              <w:t>1</w:t>
            </w:r>
          </w:p>
        </w:tc>
      </w:tr>
      <w:tr w:rsidR="00D154E0" w14:paraId="3298BEAA" w14:textId="77777777" w:rsidTr="51FB1C29">
        <w:tc>
          <w:tcPr>
            <w:tcW w:w="704" w:type="dxa"/>
          </w:tcPr>
          <w:p w14:paraId="35003E2C" w14:textId="2674BF94" w:rsidR="00D154E0" w:rsidRDefault="001247D7" w:rsidP="00037F1C">
            <w:pPr>
              <w:pStyle w:val="Akapitzlist"/>
              <w:ind w:left="0"/>
            </w:pPr>
            <w:r>
              <w:t>T11</w:t>
            </w:r>
          </w:p>
        </w:tc>
        <w:tc>
          <w:tcPr>
            <w:tcW w:w="8505" w:type="dxa"/>
          </w:tcPr>
          <w:p w14:paraId="655DF3A0" w14:textId="1126BAC3" w:rsidR="00D154E0" w:rsidRDefault="00D154E0" w:rsidP="00037F1C">
            <w:pPr>
              <w:pStyle w:val="Akapitzlist"/>
              <w:ind w:left="0"/>
            </w:pPr>
            <w:r>
              <w:t xml:space="preserve">Każda rozbieżność pomiędzy oczekiwanym wynikiem testu, a wynikiem, jaki zostanie otrzymany podczas wykonywania testu, </w:t>
            </w:r>
            <w:r w:rsidR="00A309CA">
              <w:t xml:space="preserve">może </w:t>
            </w:r>
            <w:r>
              <w:t>stanowi</w:t>
            </w:r>
            <w:r w:rsidR="00A309CA">
              <w:t>ć</w:t>
            </w:r>
            <w:r>
              <w:t xml:space="preserve"> podstawę do wstrzymania testów do czasu wprowadzenia odpowiedniej poprawki do Systemu.</w:t>
            </w:r>
            <w:r w:rsidR="00A309CA">
              <w:t xml:space="preserve"> Decyzja o wstrzymaniu testów zależy do Zamawiaj</w:t>
            </w:r>
            <w:r w:rsidR="00F576C2">
              <w:t>ą</w:t>
            </w:r>
            <w:r w:rsidR="00A309CA">
              <w:t>cego.</w:t>
            </w:r>
          </w:p>
        </w:tc>
        <w:tc>
          <w:tcPr>
            <w:tcW w:w="1134" w:type="dxa"/>
          </w:tcPr>
          <w:p w14:paraId="60583291" w14:textId="44FEB541" w:rsidR="00D154E0" w:rsidRDefault="00001543" w:rsidP="56D1F080">
            <w:r>
              <w:t>1</w:t>
            </w:r>
          </w:p>
        </w:tc>
      </w:tr>
      <w:tr w:rsidR="00D154E0" w14:paraId="75D3C4D6" w14:textId="77777777" w:rsidTr="51FB1C29">
        <w:tc>
          <w:tcPr>
            <w:tcW w:w="704" w:type="dxa"/>
          </w:tcPr>
          <w:p w14:paraId="6E566E38" w14:textId="67E64729" w:rsidR="00D154E0" w:rsidRDefault="001247D7" w:rsidP="00037F1C">
            <w:pPr>
              <w:pStyle w:val="Akapitzlist"/>
              <w:ind w:left="0"/>
            </w:pPr>
            <w:r>
              <w:t>T12</w:t>
            </w:r>
          </w:p>
        </w:tc>
        <w:tc>
          <w:tcPr>
            <w:tcW w:w="8505" w:type="dxa"/>
          </w:tcPr>
          <w:p w14:paraId="04CF3C47" w14:textId="56FE094A" w:rsidR="00D154E0" w:rsidRDefault="00D154E0" w:rsidP="00037F1C">
            <w:pPr>
              <w:pStyle w:val="Akapitzlist"/>
              <w:ind w:left="0"/>
            </w:pPr>
            <w:r>
              <w:t xml:space="preserve">Specyfikacja testów, o której mowa w wymaganiu nr </w:t>
            </w:r>
            <w:r w:rsidR="001247D7">
              <w:t>T9</w:t>
            </w:r>
            <w:r>
              <w:t xml:space="preserve">, stanowić będzie integralną część dokumentu „Plan Testów Akceptacyjnych Systemu”, o którym mowa w wymaganiu nr </w:t>
            </w:r>
            <w:r w:rsidR="001247D7">
              <w:t xml:space="preserve">T2 </w:t>
            </w:r>
            <w:r>
              <w:t>i podlega ona uzgodnieniu i akceptacji ze strony Zamawiającego.</w:t>
            </w:r>
          </w:p>
        </w:tc>
        <w:tc>
          <w:tcPr>
            <w:tcW w:w="1134" w:type="dxa"/>
          </w:tcPr>
          <w:p w14:paraId="1D4832DB" w14:textId="7A7C59DF" w:rsidR="00D154E0" w:rsidRDefault="00001543" w:rsidP="56D1F080">
            <w:r>
              <w:t>1</w:t>
            </w:r>
          </w:p>
        </w:tc>
      </w:tr>
      <w:tr w:rsidR="00D154E0" w14:paraId="3E90E404" w14:textId="77777777" w:rsidTr="51FB1C29">
        <w:tc>
          <w:tcPr>
            <w:tcW w:w="704" w:type="dxa"/>
          </w:tcPr>
          <w:p w14:paraId="665481BD" w14:textId="6AB738B7" w:rsidR="00D154E0" w:rsidRDefault="001247D7" w:rsidP="00037F1C">
            <w:pPr>
              <w:pStyle w:val="Akapitzlist"/>
              <w:ind w:left="0"/>
            </w:pPr>
            <w:r>
              <w:t>T13</w:t>
            </w:r>
          </w:p>
        </w:tc>
        <w:tc>
          <w:tcPr>
            <w:tcW w:w="8505" w:type="dxa"/>
          </w:tcPr>
          <w:p w14:paraId="53022945" w14:textId="1207C6B5" w:rsidR="00D154E0" w:rsidRDefault="007349AB" w:rsidP="00037F1C">
            <w:pPr>
              <w:pStyle w:val="Akapitzlist"/>
              <w:ind w:left="0"/>
            </w:pPr>
            <w:r>
              <w:t xml:space="preserve">Zamawiający ma prawo dodania do specyfikacji testów (o której mowa w wymaganiu nr </w:t>
            </w:r>
            <w:r w:rsidR="001247D7">
              <w:t>T9</w:t>
            </w:r>
            <w:r>
              <w:t xml:space="preserve">) dodatkowych testów, których celem jest potwierdzenie spełnienia przez System wymagania funkcjonalnego bądź </w:t>
            </w:r>
            <w:proofErr w:type="spellStart"/>
            <w:r>
              <w:t>pozafunkcjonalnego</w:t>
            </w:r>
            <w:proofErr w:type="spellEnd"/>
            <w:r>
              <w:t xml:space="preserve">, przy czym takie dodanie do specyfikacji dodatkowego testu zostanie uzgodnione z Wykonawcą. </w:t>
            </w:r>
          </w:p>
        </w:tc>
        <w:tc>
          <w:tcPr>
            <w:tcW w:w="1134" w:type="dxa"/>
          </w:tcPr>
          <w:p w14:paraId="14F60E57" w14:textId="0F90C95C" w:rsidR="00D154E0" w:rsidRDefault="00001543" w:rsidP="56D1F080">
            <w:r>
              <w:t>1</w:t>
            </w:r>
          </w:p>
        </w:tc>
      </w:tr>
      <w:tr w:rsidR="007349AB" w14:paraId="7B5FBE30" w14:textId="77777777" w:rsidTr="51FB1C29">
        <w:tc>
          <w:tcPr>
            <w:tcW w:w="704" w:type="dxa"/>
          </w:tcPr>
          <w:p w14:paraId="414F4F68" w14:textId="4F5EDBC1" w:rsidR="007349AB" w:rsidRDefault="001247D7" w:rsidP="00037F1C">
            <w:pPr>
              <w:pStyle w:val="Akapitzlist"/>
              <w:ind w:left="0"/>
            </w:pPr>
            <w:r>
              <w:t>T14</w:t>
            </w:r>
          </w:p>
        </w:tc>
        <w:tc>
          <w:tcPr>
            <w:tcW w:w="8505" w:type="dxa"/>
          </w:tcPr>
          <w:p w14:paraId="1AA6112A" w14:textId="3777F51C" w:rsidR="007349AB" w:rsidRDefault="00040ABD" w:rsidP="00037F1C">
            <w:pPr>
              <w:pStyle w:val="Akapitzlist"/>
              <w:ind w:left="0"/>
            </w:pPr>
            <w:r>
              <w:t xml:space="preserve">Wykonawca przed dokonaniem ostatecznego odbioru Systemu (przed podpisaniem </w:t>
            </w:r>
            <w:r w:rsidR="00E539C1">
              <w:t>P</w:t>
            </w:r>
            <w:r>
              <w:t>rotokołu Odbioru Etapu 3</w:t>
            </w:r>
            <w:r w:rsidR="00105AA2">
              <w:t>)</w:t>
            </w:r>
            <w:r>
              <w:t xml:space="preserve"> zainstaluje i skonfiguruje środowisko </w:t>
            </w:r>
            <w:r w:rsidR="00E1657B" w:rsidRPr="00E1657B">
              <w:t>testowo-warsztatowe</w:t>
            </w:r>
            <w:r w:rsidR="004F6354">
              <w:t xml:space="preserve"> </w:t>
            </w:r>
            <w:r>
              <w:t>(oraz inne oprogramowanie niezbędne do przeprowadzenia testów) wchodzące w skład Systemu</w:t>
            </w:r>
            <w:r w:rsidR="00105AA2">
              <w:t xml:space="preserve"> i przeprowadzi Testy Akceptacyjne </w:t>
            </w:r>
            <w:r w:rsidR="00AF5FA1">
              <w:t>potwierdzając</w:t>
            </w:r>
            <w:r w:rsidR="008E0557">
              <w:t>e</w:t>
            </w:r>
            <w:r w:rsidR="00AF5FA1">
              <w:t xml:space="preserve"> poprawność działania środowiska testowo</w:t>
            </w:r>
            <w:r w:rsidR="004F6354">
              <w:t>-warsztatowego</w:t>
            </w:r>
            <w:r w:rsidR="00AF5FA1">
              <w:t xml:space="preserve"> </w:t>
            </w:r>
            <w:r w:rsidR="00105AA2">
              <w:t xml:space="preserve">w </w:t>
            </w:r>
            <w:r w:rsidR="00AF5FA1">
              <w:t xml:space="preserve">zakresie </w:t>
            </w:r>
            <w:r w:rsidR="00105AA2">
              <w:t>uzgodni</w:t>
            </w:r>
            <w:r w:rsidR="00AF5FA1">
              <w:t>onym</w:t>
            </w:r>
            <w:r w:rsidR="00105AA2">
              <w:t xml:space="preserve"> z Zamawiającym i pod jego nadzorem.</w:t>
            </w:r>
          </w:p>
        </w:tc>
        <w:tc>
          <w:tcPr>
            <w:tcW w:w="1134" w:type="dxa"/>
          </w:tcPr>
          <w:p w14:paraId="6FED3D90" w14:textId="3C25974E" w:rsidR="007349AB" w:rsidRDefault="00001543" w:rsidP="56D1F080">
            <w:r>
              <w:t>1</w:t>
            </w:r>
          </w:p>
        </w:tc>
      </w:tr>
      <w:tr w:rsidR="00105AA2" w14:paraId="23A156F0" w14:textId="77777777" w:rsidTr="51FB1C29">
        <w:tc>
          <w:tcPr>
            <w:tcW w:w="704" w:type="dxa"/>
          </w:tcPr>
          <w:p w14:paraId="5C402815" w14:textId="05215854" w:rsidR="00105AA2" w:rsidRDefault="001247D7" w:rsidP="00037F1C">
            <w:pPr>
              <w:pStyle w:val="Akapitzlist"/>
              <w:ind w:left="0"/>
            </w:pPr>
            <w:r>
              <w:t>T15</w:t>
            </w:r>
          </w:p>
        </w:tc>
        <w:tc>
          <w:tcPr>
            <w:tcW w:w="8505" w:type="dxa"/>
          </w:tcPr>
          <w:p w14:paraId="244EA66A" w14:textId="5875ACAD" w:rsidR="00105AA2" w:rsidRDefault="00105AA2" w:rsidP="00037F1C">
            <w:pPr>
              <w:pStyle w:val="Akapitzlist"/>
              <w:ind w:left="0"/>
            </w:pPr>
            <w:r>
              <w:t>Wykonawca przygotuje i przekaże Zamawiającemu dokumentację wykonanych Testów Akceptacyjnych.</w:t>
            </w:r>
          </w:p>
        </w:tc>
        <w:tc>
          <w:tcPr>
            <w:tcW w:w="1134" w:type="dxa"/>
          </w:tcPr>
          <w:p w14:paraId="785302DA" w14:textId="092A4FE6" w:rsidR="00105AA2" w:rsidRDefault="00001543" w:rsidP="56D1F080">
            <w:r>
              <w:t>1</w:t>
            </w:r>
          </w:p>
        </w:tc>
      </w:tr>
      <w:tr w:rsidR="00105AA2" w14:paraId="6F26F724" w14:textId="77777777" w:rsidTr="51FB1C29">
        <w:tc>
          <w:tcPr>
            <w:tcW w:w="704" w:type="dxa"/>
          </w:tcPr>
          <w:p w14:paraId="61DAB26B" w14:textId="6B46407E" w:rsidR="00105AA2" w:rsidRDefault="001247D7" w:rsidP="00037F1C">
            <w:pPr>
              <w:pStyle w:val="Akapitzlist"/>
              <w:ind w:left="0"/>
            </w:pPr>
            <w:r>
              <w:t>T16</w:t>
            </w:r>
          </w:p>
        </w:tc>
        <w:tc>
          <w:tcPr>
            <w:tcW w:w="8505" w:type="dxa"/>
          </w:tcPr>
          <w:p w14:paraId="1DFBA5D0" w14:textId="354F9171" w:rsidR="00105AA2" w:rsidRDefault="43FABE31" w:rsidP="00037F1C">
            <w:pPr>
              <w:pStyle w:val="Akapitzlist"/>
              <w:ind w:left="0"/>
            </w:pPr>
            <w:r>
              <w:t>Wykonawca przygotuje oprogramowanie umożliwiające zautomatyzowane ładowanie i przywracanie zbioru danych testowych, niezbędnych do rozpoczęcia testów oraz procedurę przywracania stanu środowiska testowego Systemu do stanu początkowego.</w:t>
            </w:r>
          </w:p>
        </w:tc>
        <w:tc>
          <w:tcPr>
            <w:tcW w:w="1134" w:type="dxa"/>
          </w:tcPr>
          <w:p w14:paraId="5A14E877" w14:textId="3747E5C0" w:rsidR="00105AA2" w:rsidRDefault="00001543" w:rsidP="56D1F080">
            <w:r>
              <w:t>1</w:t>
            </w:r>
          </w:p>
        </w:tc>
      </w:tr>
      <w:tr w:rsidR="003F7007" w14:paraId="357AA432" w14:textId="77777777" w:rsidTr="51FB1C29">
        <w:tc>
          <w:tcPr>
            <w:tcW w:w="704" w:type="dxa"/>
          </w:tcPr>
          <w:p w14:paraId="6746A3F4" w14:textId="01250189" w:rsidR="003F7007" w:rsidRDefault="001247D7" w:rsidP="00037F1C">
            <w:pPr>
              <w:pStyle w:val="Akapitzlist"/>
              <w:ind w:left="0"/>
            </w:pPr>
            <w:r>
              <w:t>T17</w:t>
            </w:r>
          </w:p>
        </w:tc>
        <w:tc>
          <w:tcPr>
            <w:tcW w:w="8505" w:type="dxa"/>
          </w:tcPr>
          <w:p w14:paraId="1C0CBC62" w14:textId="03B89DA5" w:rsidR="003F7007" w:rsidRDefault="6BC238B3" w:rsidP="00037F1C">
            <w:pPr>
              <w:pStyle w:val="Akapitzlist"/>
              <w:ind w:left="0"/>
            </w:pPr>
            <w:r>
              <w:t xml:space="preserve">W uzgodnionym z Zamawiającym terminie (przy czym z zachowaniem zapisów w wymaganiu nr </w:t>
            </w:r>
            <w:r w:rsidR="631716D0">
              <w:t>T14</w:t>
            </w:r>
            <w:r>
              <w:t>) Wykonawca przeprowadzi Testy Akceptacyjne Systemu, prowadzone na podstawie wcześniej opracowanych przypadków testowych i danych testowych, w obecności uprawnionych przedstawicieli Zamawiającego.</w:t>
            </w:r>
          </w:p>
        </w:tc>
        <w:tc>
          <w:tcPr>
            <w:tcW w:w="1134" w:type="dxa"/>
          </w:tcPr>
          <w:p w14:paraId="2FA3AEEE" w14:textId="5C45BD42" w:rsidR="003F7007" w:rsidRDefault="00001543" w:rsidP="56D1F080">
            <w:r>
              <w:t>1</w:t>
            </w:r>
          </w:p>
        </w:tc>
      </w:tr>
      <w:tr w:rsidR="003F7007" w14:paraId="45F97B74" w14:textId="77777777" w:rsidTr="51FB1C29">
        <w:tc>
          <w:tcPr>
            <w:tcW w:w="704" w:type="dxa"/>
          </w:tcPr>
          <w:p w14:paraId="19698BCF" w14:textId="5C84713F" w:rsidR="003F7007" w:rsidRDefault="001247D7" w:rsidP="00037F1C">
            <w:pPr>
              <w:pStyle w:val="Akapitzlist"/>
              <w:ind w:left="0"/>
            </w:pPr>
            <w:r>
              <w:t>T18</w:t>
            </w:r>
          </w:p>
        </w:tc>
        <w:tc>
          <w:tcPr>
            <w:tcW w:w="8505" w:type="dxa"/>
          </w:tcPr>
          <w:p w14:paraId="7F63232A" w14:textId="060C0090" w:rsidR="003F7007" w:rsidRDefault="003F7007" w:rsidP="00037F1C">
            <w:pPr>
              <w:pStyle w:val="Akapitzlist"/>
              <w:ind w:left="0"/>
            </w:pPr>
            <w:r>
              <w:t>W trakcie przeprowadzenia Testów Akceptacyjnych Systemu mogą wystąpić trzy kategorie błędów</w:t>
            </w:r>
            <w:r w:rsidR="00D91582">
              <w:t xml:space="preserve"> Oprogramowania Dedykowanego</w:t>
            </w:r>
            <w:r>
              <w:t>:</w:t>
            </w:r>
          </w:p>
          <w:p w14:paraId="2017A094" w14:textId="1D33E7E1" w:rsidR="00117265" w:rsidRDefault="00117265" w:rsidP="00037F1C">
            <w:pPr>
              <w:pStyle w:val="Akapitzlist"/>
              <w:numPr>
                <w:ilvl w:val="0"/>
                <w:numId w:val="38"/>
              </w:numPr>
              <w:ind w:left="467" w:hanging="283"/>
            </w:pPr>
            <w:r>
              <w:t>błąd krytyczny,</w:t>
            </w:r>
          </w:p>
          <w:p w14:paraId="1FB666A8" w14:textId="6B5357A3" w:rsidR="00117265" w:rsidRDefault="00117265" w:rsidP="00037F1C">
            <w:pPr>
              <w:pStyle w:val="Akapitzlist"/>
              <w:numPr>
                <w:ilvl w:val="0"/>
                <w:numId w:val="38"/>
              </w:numPr>
              <w:ind w:left="467" w:hanging="283"/>
            </w:pPr>
            <w:r>
              <w:t>błąd niezgodności funkcji Systemu z wymaganiami,</w:t>
            </w:r>
          </w:p>
          <w:p w14:paraId="6C2AB678" w14:textId="77777777" w:rsidR="00117265" w:rsidRDefault="00117265" w:rsidP="00037F1C">
            <w:pPr>
              <w:pStyle w:val="Akapitzlist"/>
              <w:numPr>
                <w:ilvl w:val="0"/>
                <w:numId w:val="38"/>
              </w:numPr>
              <w:ind w:left="467" w:hanging="283"/>
            </w:pPr>
            <w:r>
              <w:t>błąd drobny.</w:t>
            </w:r>
          </w:p>
          <w:p w14:paraId="4E5EDB3D" w14:textId="77777777" w:rsidR="00117265" w:rsidRDefault="00117265" w:rsidP="00037F1C">
            <w:pPr>
              <w:pStyle w:val="Akapitzlist"/>
              <w:ind w:left="467"/>
            </w:pPr>
          </w:p>
          <w:p w14:paraId="7B8016F3" w14:textId="77777777" w:rsidR="00117265" w:rsidRDefault="00117265" w:rsidP="00037F1C">
            <w:r>
              <w:t>Błąd krytyczny należy rozumieć jako zdarzenie powodujące całkowite zatrzymanie pracy lub niedostępność Systemu lub jednego z jego komponentów, utratę danych, naruszenie ich spójności lub zdarzenie uniemożliwiające działanie jednej z funkcji Systemu lub jego komponentu do tego stopnia, że dalsza praca Systemu lub jednego z jego komponentów uniemożliwia prowadzenie bieżącej działalności Zamawiającego przy użyciu Systemu.</w:t>
            </w:r>
          </w:p>
          <w:p w14:paraId="43DA65A4" w14:textId="77777777" w:rsidR="00117265" w:rsidRDefault="00117265" w:rsidP="00037F1C"/>
          <w:p w14:paraId="63E98B15" w14:textId="4AF4094D" w:rsidR="00117265" w:rsidRDefault="19D59B82" w:rsidP="00037F1C">
            <w:r>
              <w:lastRenderedPageBreak/>
              <w:t xml:space="preserve">Błąd niezgodności funkcji Systemu z wymaganiami należy rozumieć jako zdarzenie powodujące nieprawidłowe działanie Systemu lub jednego z jego komponentów, ale </w:t>
            </w:r>
            <w:r w:rsidR="12FB16F3">
              <w:t>wystąpienie, którego nie powoduje zatrzymania pracy Systemu i nie powoduje braku jego dostępności, innymi słowy pomimo wystąpienia tego rodzaju błędu możliwe jest dalsze użytkowanie Systemu. Błąd taki charakteryzuje się zmniejszeniem funkcjonalności Systemu lub jednego z jego komponentów, które w sposób znaczący utrudnia użytkowanie Systemu.</w:t>
            </w:r>
          </w:p>
          <w:p w14:paraId="6668E95D" w14:textId="77777777" w:rsidR="00BE6F06" w:rsidRDefault="00BE6F06" w:rsidP="00037F1C"/>
          <w:p w14:paraId="01255294" w14:textId="4ED4A177" w:rsidR="00BE6F06" w:rsidRDefault="00BE6F06" w:rsidP="00037F1C">
            <w:r>
              <w:t xml:space="preserve">Błąd drobny należy rozumieć jako zdarzenie powodujące nieprawidłowe działanie Systemu lub jednego z jego komponentów, ale umożliwiający jego użytkowanie. Błąd taki charakteryzuje się zmniejszeniem funkcjonalności </w:t>
            </w:r>
            <w:r w:rsidR="00F87E09">
              <w:t>Systemu lub jednego z jego komponentów w sposób nie wpływający na pracę innych komponentów i pozwalający na korzystanie w ograniczonym zakresie z komponentu Systemu, w którym wystąpił błąd.</w:t>
            </w:r>
          </w:p>
        </w:tc>
        <w:tc>
          <w:tcPr>
            <w:tcW w:w="1134" w:type="dxa"/>
          </w:tcPr>
          <w:p w14:paraId="0FDDAB18" w14:textId="7A7A63E4" w:rsidR="003F7007" w:rsidRDefault="00001543" w:rsidP="56D1F080">
            <w:r>
              <w:lastRenderedPageBreak/>
              <w:t>1</w:t>
            </w:r>
          </w:p>
        </w:tc>
      </w:tr>
      <w:tr w:rsidR="00F87E09" w14:paraId="3DFE2374" w14:textId="77777777" w:rsidTr="51FB1C29">
        <w:tc>
          <w:tcPr>
            <w:tcW w:w="704" w:type="dxa"/>
          </w:tcPr>
          <w:p w14:paraId="70D7EE75" w14:textId="5FF96CF6" w:rsidR="00F87E09" w:rsidRDefault="001247D7" w:rsidP="00037F1C">
            <w:pPr>
              <w:pStyle w:val="Akapitzlist"/>
              <w:ind w:left="0"/>
            </w:pPr>
            <w:r>
              <w:t>T19</w:t>
            </w:r>
          </w:p>
        </w:tc>
        <w:tc>
          <w:tcPr>
            <w:tcW w:w="8505" w:type="dxa"/>
          </w:tcPr>
          <w:p w14:paraId="26E4005B" w14:textId="7ED6099B" w:rsidR="00F87E09" w:rsidRDefault="00F87E09" w:rsidP="00037F1C">
            <w:pPr>
              <w:pStyle w:val="Akapitzlist"/>
              <w:ind w:left="0"/>
            </w:pPr>
            <w:r>
              <w:t xml:space="preserve">W przypadku wystąpienia błędu krytycznego (o którym mowa w wymaganiu nr </w:t>
            </w:r>
            <w:r w:rsidR="001247D7">
              <w:t>T18</w:t>
            </w:r>
            <w:r>
              <w:t xml:space="preserve">) w trakcie przeprowadzania Testów Akceptacyjnych Systemu, </w:t>
            </w:r>
            <w:r w:rsidR="00204378">
              <w:t xml:space="preserve">który uniemożliwia kontynuację testów lub błędu niezgodności funkcji Systemu z wymaganiami, Zamawiający ma prawo do przerwania Testów Akceptacyjnych Systemu. Przerwanie przez Zamawiającego Testów Akceptacyjnych w takim przypadku nie wpływa na termin zakończenia testów. </w:t>
            </w:r>
          </w:p>
        </w:tc>
        <w:tc>
          <w:tcPr>
            <w:tcW w:w="1134" w:type="dxa"/>
          </w:tcPr>
          <w:p w14:paraId="13EE74A9" w14:textId="445716A4" w:rsidR="00F87E09" w:rsidRDefault="00001543" w:rsidP="56D1F080">
            <w:r>
              <w:t>1</w:t>
            </w:r>
          </w:p>
        </w:tc>
      </w:tr>
      <w:tr w:rsidR="00204378" w14:paraId="5D57CBD3" w14:textId="77777777" w:rsidTr="51FB1C29">
        <w:tc>
          <w:tcPr>
            <w:tcW w:w="704" w:type="dxa"/>
          </w:tcPr>
          <w:p w14:paraId="3FAD6074" w14:textId="743B8341" w:rsidR="00204378" w:rsidRDefault="001247D7" w:rsidP="00037F1C">
            <w:pPr>
              <w:pStyle w:val="Akapitzlist"/>
              <w:ind w:left="0"/>
            </w:pPr>
            <w:r>
              <w:t>T20</w:t>
            </w:r>
          </w:p>
        </w:tc>
        <w:tc>
          <w:tcPr>
            <w:tcW w:w="8505" w:type="dxa"/>
          </w:tcPr>
          <w:p w14:paraId="795A2B30" w14:textId="2A274FDF" w:rsidR="00204378" w:rsidRDefault="00204378" w:rsidP="00037F1C">
            <w:pPr>
              <w:pStyle w:val="Akapitzlist"/>
              <w:ind w:left="0"/>
            </w:pPr>
            <w:r>
              <w:t xml:space="preserve">W przypadku wystąpienia błędu drobnego (o którym mowa w wymaganiu nr </w:t>
            </w:r>
            <w:r w:rsidR="001247D7">
              <w:t>T18</w:t>
            </w:r>
            <w:r>
              <w:t>) w trakcie przeprowadzania Testów Akceptacyjnych Systemu Zamawiający może wyrazić zgodę na kontynuację Testów Akceptacyjnych Systemu z jednoczesnym określeniem terminu naprawy błędu drobnego przez Wykonawcę.</w:t>
            </w:r>
          </w:p>
        </w:tc>
        <w:tc>
          <w:tcPr>
            <w:tcW w:w="1134" w:type="dxa"/>
          </w:tcPr>
          <w:p w14:paraId="1337C39B" w14:textId="5C0C724F" w:rsidR="00204378" w:rsidRDefault="00001543" w:rsidP="56D1F080">
            <w:r>
              <w:t>1</w:t>
            </w:r>
          </w:p>
        </w:tc>
      </w:tr>
      <w:tr w:rsidR="00204378" w14:paraId="7ECA95AC" w14:textId="77777777" w:rsidTr="51FB1C29">
        <w:tc>
          <w:tcPr>
            <w:tcW w:w="704" w:type="dxa"/>
          </w:tcPr>
          <w:p w14:paraId="69AD3555" w14:textId="412FF035" w:rsidR="00204378" w:rsidRDefault="001247D7" w:rsidP="00037F1C">
            <w:pPr>
              <w:pStyle w:val="Akapitzlist"/>
              <w:ind w:left="0"/>
            </w:pPr>
            <w:r>
              <w:t>T21</w:t>
            </w:r>
          </w:p>
        </w:tc>
        <w:tc>
          <w:tcPr>
            <w:tcW w:w="8505" w:type="dxa"/>
          </w:tcPr>
          <w:p w14:paraId="34E3FD2F" w14:textId="718C0227" w:rsidR="00204378" w:rsidRDefault="00204378" w:rsidP="00037F1C">
            <w:pPr>
              <w:pStyle w:val="Akapitzlist"/>
              <w:ind w:left="0"/>
            </w:pPr>
            <w:r>
              <w:t xml:space="preserve">Testy Akceptacyjne Systemu kończą się </w:t>
            </w:r>
            <w:r w:rsidR="008D768B">
              <w:t>podpisaniem przez przedstawicieli zarówno ze strony Zamawiającego i</w:t>
            </w:r>
            <w:r w:rsidR="00DF015C">
              <w:t xml:space="preserve"> </w:t>
            </w:r>
            <w:r w:rsidR="008D768B">
              <w:t>Wykonawcy raportu wyników Testów Akceptacyjnych Systemu. Raport ten obejmuje zakres przeprowadzonych testów, rzeczywiste wskaźniki jakości testów oraz informacje o wykrytych błęd</w:t>
            </w:r>
            <w:r w:rsidR="00F576C2">
              <w:t>ach</w:t>
            </w:r>
            <w:r w:rsidR="008D768B">
              <w:t xml:space="preserve"> wraz z ich odpowiednią kategoryzacją. W przypadku nieuzgodnienia kategorii błędu pomiędzy Stronami obowiązuje kategoryzacja Zamawiającego.</w:t>
            </w:r>
          </w:p>
        </w:tc>
        <w:tc>
          <w:tcPr>
            <w:tcW w:w="1134" w:type="dxa"/>
          </w:tcPr>
          <w:p w14:paraId="2974BEDB" w14:textId="648A2DA5" w:rsidR="00204378" w:rsidRDefault="00001543" w:rsidP="56D1F080">
            <w:r>
              <w:t>1</w:t>
            </w:r>
          </w:p>
        </w:tc>
      </w:tr>
      <w:tr w:rsidR="008D768B" w14:paraId="5E91151C" w14:textId="77777777" w:rsidTr="51FB1C29">
        <w:tc>
          <w:tcPr>
            <w:tcW w:w="704" w:type="dxa"/>
          </w:tcPr>
          <w:p w14:paraId="10EEDCF4" w14:textId="671F050E" w:rsidR="008D768B" w:rsidRDefault="001247D7" w:rsidP="00037F1C">
            <w:pPr>
              <w:pStyle w:val="Akapitzlist"/>
              <w:ind w:left="0"/>
            </w:pPr>
            <w:r>
              <w:t>T22</w:t>
            </w:r>
          </w:p>
        </w:tc>
        <w:tc>
          <w:tcPr>
            <w:tcW w:w="8505" w:type="dxa"/>
          </w:tcPr>
          <w:p w14:paraId="51020005" w14:textId="3A266E20" w:rsidR="00483A9D" w:rsidRDefault="008D768B" w:rsidP="00037F1C">
            <w:pPr>
              <w:pStyle w:val="Akapitzlist"/>
              <w:ind w:left="0"/>
            </w:pPr>
            <w:r>
              <w:t xml:space="preserve">Pozytywne wyniki Testów Akceptacyjnych i spełnienie wszystkich wymagań Systemu (zarówno funkcjonalnych jak i </w:t>
            </w:r>
            <w:proofErr w:type="spellStart"/>
            <w:r>
              <w:t>pozafunkcjonalnych</w:t>
            </w:r>
            <w:proofErr w:type="spellEnd"/>
            <w:r>
              <w:t>) przedstawionych w niniejszym dokumencie przez Zamawiającego są podstawą do rozpoczęcia procedury odbioru Etapu 3 przez Zamawiającego</w:t>
            </w:r>
            <w:r w:rsidR="00483A9D">
              <w:t>.</w:t>
            </w:r>
            <w:r w:rsidR="000629BA">
              <w:t xml:space="preserve"> Warunkiem koniecznym pozytywnego odbioru testów zabezpieczeń Systemu jest pozytywny wynik audytu zabezpieczeń, o którym mowa w wymaganiu T2.</w:t>
            </w:r>
            <w:r w:rsidR="00483A9D">
              <w:t xml:space="preserve"> </w:t>
            </w:r>
          </w:p>
          <w:p w14:paraId="06A9A75D" w14:textId="118D71C2" w:rsidR="00483A9D" w:rsidRDefault="749AF9DA" w:rsidP="00037F1C">
            <w:pPr>
              <w:pStyle w:val="Akapitzlist"/>
              <w:ind w:left="0"/>
            </w:pPr>
            <w:r>
              <w:t>P</w:t>
            </w:r>
            <w:r w:rsidR="695D804F">
              <w:t xml:space="preserve">rocedura </w:t>
            </w:r>
            <w:r>
              <w:t>odbioru Etapu 3</w:t>
            </w:r>
            <w:r w:rsidR="695D804F">
              <w:t xml:space="preserve"> docelowo zakończy się podpisaniem Protokołu Odbioru Etapu 3</w:t>
            </w:r>
            <w:r w:rsidR="166719D5">
              <w:t>, przy czym dodatkowo w ramach procedury odbioru Etapu 3 Wykonawca zobowiązany jest do</w:t>
            </w:r>
          </w:p>
          <w:p w14:paraId="44C9827C" w14:textId="112156CF" w:rsidR="00483A9D" w:rsidRDefault="166719D5" w:rsidP="00037F1C">
            <w:pPr>
              <w:pStyle w:val="Akapitzlist"/>
              <w:numPr>
                <w:ilvl w:val="0"/>
                <w:numId w:val="39"/>
              </w:numPr>
              <w:ind w:left="467" w:hanging="283"/>
            </w:pPr>
            <w:r>
              <w:t xml:space="preserve">dostarczenia Dokumentacji </w:t>
            </w:r>
            <w:r w:rsidR="776DFF76">
              <w:t>P</w:t>
            </w:r>
            <w:r>
              <w:t>owykonawczej</w:t>
            </w:r>
            <w:r w:rsidR="749AF9DA">
              <w:t xml:space="preserve"> (o której mowa w </w:t>
            </w:r>
            <w:r w:rsidR="0CDCFDC1">
              <w:t xml:space="preserve">punkcie </w:t>
            </w:r>
            <w:r w:rsidR="749AF9DA">
              <w:t xml:space="preserve">3.4, </w:t>
            </w:r>
            <w:r w:rsidR="041BC49F">
              <w:t>podpunkt 10</w:t>
            </w:r>
            <w:r w:rsidR="749AF9DA">
              <w:t>)</w:t>
            </w:r>
            <w:r>
              <w:t xml:space="preserve">, </w:t>
            </w:r>
          </w:p>
          <w:p w14:paraId="3AD42A9D" w14:textId="210805E0" w:rsidR="00483A9D" w:rsidRDefault="0049775E" w:rsidP="00037F1C">
            <w:pPr>
              <w:pStyle w:val="Akapitzlist"/>
              <w:numPr>
                <w:ilvl w:val="0"/>
                <w:numId w:val="39"/>
              </w:numPr>
              <w:ind w:left="467" w:hanging="283"/>
            </w:pPr>
            <w:r>
              <w:t xml:space="preserve">przekazania Kodów źródłowych </w:t>
            </w:r>
            <w:r w:rsidR="00483A9D">
              <w:t xml:space="preserve">i parametrów konfiguracyjnych Oprogramowania Dedykowanego (o których mowa </w:t>
            </w:r>
            <w:r w:rsidR="0061446C">
              <w:t xml:space="preserve">w </w:t>
            </w:r>
            <w:r w:rsidR="00A86B8F">
              <w:t>punkcie</w:t>
            </w:r>
            <w:r w:rsidR="0061446C">
              <w:t xml:space="preserve"> 3.4, p</w:t>
            </w:r>
            <w:r w:rsidR="00A86B8F">
              <w:t>odpunkt</w:t>
            </w:r>
            <w:r w:rsidR="0061446C">
              <w:t xml:space="preserve"> </w:t>
            </w:r>
            <w:r w:rsidR="005B795B">
              <w:t>11</w:t>
            </w:r>
            <w:r w:rsidR="0061446C">
              <w:t>)</w:t>
            </w:r>
            <w:r w:rsidR="00483A9D">
              <w:t>,</w:t>
            </w:r>
          </w:p>
          <w:p w14:paraId="369F4852" w14:textId="71D9FDCB" w:rsidR="008D768B" w:rsidRDefault="00483A9D" w:rsidP="00037F1C">
            <w:pPr>
              <w:pStyle w:val="Akapitzlist"/>
              <w:numPr>
                <w:ilvl w:val="0"/>
                <w:numId w:val="39"/>
              </w:numPr>
              <w:ind w:left="467" w:hanging="283"/>
            </w:pPr>
            <w:r>
              <w:t>przeniesienia</w:t>
            </w:r>
            <w:r w:rsidR="000629BA">
              <w:t xml:space="preserve"> </w:t>
            </w:r>
            <w:r>
              <w:t xml:space="preserve">praw </w:t>
            </w:r>
            <w:r w:rsidR="000629BA">
              <w:t xml:space="preserve">własności intelektualnej </w:t>
            </w:r>
            <w:r>
              <w:t>do Oprogramowania Dedykowanego na rzecz Zamawiającego</w:t>
            </w:r>
            <w:r w:rsidR="0061446C">
              <w:t xml:space="preserve"> (o których mowa w </w:t>
            </w:r>
            <w:r w:rsidR="00A86B8F">
              <w:t xml:space="preserve">punkcie </w:t>
            </w:r>
            <w:r w:rsidR="0061446C">
              <w:t>3.4, p</w:t>
            </w:r>
            <w:r w:rsidR="00A86B8F">
              <w:t>odpunkt</w:t>
            </w:r>
            <w:r w:rsidR="0061446C">
              <w:t xml:space="preserve"> </w:t>
            </w:r>
            <w:r w:rsidR="005B795B">
              <w:t xml:space="preserve">12 </w:t>
            </w:r>
            <w:r w:rsidR="00A25106">
              <w:t>Rozdziału 3</w:t>
            </w:r>
            <w:r w:rsidR="0061446C">
              <w:t>)</w:t>
            </w:r>
            <w:r w:rsidR="008D768B">
              <w:t>.</w:t>
            </w:r>
          </w:p>
        </w:tc>
        <w:tc>
          <w:tcPr>
            <w:tcW w:w="1134" w:type="dxa"/>
          </w:tcPr>
          <w:p w14:paraId="17A636CD" w14:textId="16680734" w:rsidR="008D768B" w:rsidRDefault="00001543" w:rsidP="56D1F080">
            <w:r>
              <w:t>1</w:t>
            </w:r>
          </w:p>
        </w:tc>
      </w:tr>
      <w:tr w:rsidR="002333FB" w14:paraId="58C0854E" w14:textId="77777777" w:rsidTr="51FB1C29">
        <w:tc>
          <w:tcPr>
            <w:tcW w:w="704" w:type="dxa"/>
          </w:tcPr>
          <w:p w14:paraId="56BDE415" w14:textId="2C11E831" w:rsidR="002333FB" w:rsidRDefault="001247D7" w:rsidP="00037F1C">
            <w:pPr>
              <w:pStyle w:val="Akapitzlist"/>
              <w:ind w:left="0"/>
            </w:pPr>
            <w:r>
              <w:t>T23</w:t>
            </w:r>
          </w:p>
        </w:tc>
        <w:tc>
          <w:tcPr>
            <w:tcW w:w="8505" w:type="dxa"/>
          </w:tcPr>
          <w:p w14:paraId="4DE3E5D3" w14:textId="0BB1FA5F" w:rsidR="002333FB" w:rsidRDefault="695D804F" w:rsidP="00037F1C">
            <w:pPr>
              <w:pStyle w:val="Akapitzlist"/>
              <w:ind w:left="0"/>
            </w:pPr>
            <w:r>
              <w:t>Zamawiający ma prawo do przeprowadzenia we własnym zakresie i według własnego uznania dodatkowych testów Systemu. Błędy wykryte podczas przeprowadzania taki</w:t>
            </w:r>
            <w:r w:rsidR="22CBB465">
              <w:t xml:space="preserve">ch </w:t>
            </w:r>
            <w:r>
              <w:t>testów muszą być również poprawione przez Wykonawcę.</w:t>
            </w:r>
          </w:p>
        </w:tc>
        <w:tc>
          <w:tcPr>
            <w:tcW w:w="1134" w:type="dxa"/>
          </w:tcPr>
          <w:p w14:paraId="3AF4B495" w14:textId="744678B9" w:rsidR="002333FB" w:rsidRDefault="00001543" w:rsidP="56D1F080">
            <w:r>
              <w:t>1</w:t>
            </w:r>
          </w:p>
        </w:tc>
      </w:tr>
    </w:tbl>
    <w:p w14:paraId="19FCAD3A" w14:textId="15480359" w:rsidR="00D8230A" w:rsidRDefault="00D8230A" w:rsidP="0074780C">
      <w:pPr>
        <w:tabs>
          <w:tab w:val="left" w:pos="3686"/>
        </w:tabs>
        <w:spacing w:after="0"/>
      </w:pPr>
    </w:p>
    <w:p w14:paraId="5710753B" w14:textId="1D681BA3" w:rsidR="00D8230A" w:rsidRDefault="00D8230A" w:rsidP="0074780C">
      <w:pPr>
        <w:pStyle w:val="Akapitzlist"/>
        <w:numPr>
          <w:ilvl w:val="3"/>
          <w:numId w:val="1"/>
        </w:numPr>
        <w:ind w:left="-142" w:right="-851" w:hanging="851"/>
        <w:rPr>
          <w:b/>
          <w:bCs/>
        </w:rPr>
      </w:pPr>
      <w:r w:rsidRPr="00D8230A">
        <w:rPr>
          <w:b/>
          <w:bCs/>
        </w:rPr>
        <w:t>Wymagania w zakresie bezpieczeństwa Systemu</w:t>
      </w:r>
    </w:p>
    <w:p w14:paraId="3DF910F6" w14:textId="5C3239D0" w:rsidR="00D8230A" w:rsidRDefault="00D8230A" w:rsidP="00404977">
      <w:pPr>
        <w:pStyle w:val="Akapitzlist"/>
        <w:spacing w:after="0"/>
        <w:ind w:left="-142" w:right="-851"/>
      </w:pPr>
      <w:r>
        <w:t>System wdrażany w ramach realizacji Przedmiotów Zamówienia musi spełniać niżej wymienione wymagania w zakresie bezpieczeństwa:</w:t>
      </w:r>
    </w:p>
    <w:p w14:paraId="0DE0CEEF" w14:textId="046F6FA9" w:rsidR="00D8230A" w:rsidRDefault="00D8230A" w:rsidP="00404977">
      <w:pPr>
        <w:pStyle w:val="Akapitzlist"/>
        <w:spacing w:after="0"/>
        <w:ind w:left="-142" w:right="-851"/>
        <w:jc w:val="both"/>
      </w:pPr>
    </w:p>
    <w:p w14:paraId="2BC42F2C" w14:textId="0DBBA64C" w:rsidR="00D8230A" w:rsidRDefault="00D8230A" w:rsidP="00A25106">
      <w:pPr>
        <w:pStyle w:val="Akapitzlist"/>
        <w:ind w:left="-633" w:right="-851"/>
      </w:pPr>
      <w:r>
        <w:t xml:space="preserve">Tabela </w:t>
      </w:r>
      <w:r w:rsidR="00E24856">
        <w:t>1</w:t>
      </w:r>
      <w:r w:rsidR="00CA61B6">
        <w:t>5</w:t>
      </w:r>
      <w:r>
        <w:t>. Wymagania w zakresie bezpieczeństwa Systemu</w:t>
      </w:r>
    </w:p>
    <w:tbl>
      <w:tblPr>
        <w:tblStyle w:val="Tabela-Siatka"/>
        <w:tblW w:w="10343" w:type="dxa"/>
        <w:tblLook w:val="04A0" w:firstRow="1" w:lastRow="0" w:firstColumn="1" w:lastColumn="0" w:noHBand="0" w:noVBand="1"/>
      </w:tblPr>
      <w:tblGrid>
        <w:gridCol w:w="704"/>
        <w:gridCol w:w="8505"/>
        <w:gridCol w:w="1134"/>
      </w:tblGrid>
      <w:tr w:rsidR="00D8230A" w:rsidRPr="00716EE9" w14:paraId="602C55C9" w14:textId="77777777" w:rsidTr="51FB1C29">
        <w:tc>
          <w:tcPr>
            <w:tcW w:w="704" w:type="dxa"/>
          </w:tcPr>
          <w:p w14:paraId="205270E5" w14:textId="77777777" w:rsidR="00D8230A" w:rsidRPr="00716EE9" w:rsidRDefault="00D8230A" w:rsidP="00A25106">
            <w:pPr>
              <w:pStyle w:val="Akapitzlist"/>
              <w:ind w:left="0" w:right="-851"/>
              <w:rPr>
                <w:b/>
                <w:bCs/>
              </w:rPr>
            </w:pPr>
            <w:r>
              <w:rPr>
                <w:b/>
                <w:bCs/>
              </w:rPr>
              <w:t>ID</w:t>
            </w:r>
          </w:p>
        </w:tc>
        <w:tc>
          <w:tcPr>
            <w:tcW w:w="8505" w:type="dxa"/>
          </w:tcPr>
          <w:p w14:paraId="15C1C6BA" w14:textId="77777777" w:rsidR="00D8230A" w:rsidRPr="00716EE9" w:rsidRDefault="00D8230A" w:rsidP="00A25106">
            <w:pPr>
              <w:pStyle w:val="Akapitzlist"/>
              <w:ind w:left="0" w:right="-851"/>
              <w:rPr>
                <w:b/>
                <w:bCs/>
              </w:rPr>
            </w:pPr>
            <w:r>
              <w:rPr>
                <w:b/>
                <w:bCs/>
              </w:rPr>
              <w:t>Opis</w:t>
            </w:r>
          </w:p>
        </w:tc>
        <w:tc>
          <w:tcPr>
            <w:tcW w:w="1134" w:type="dxa"/>
          </w:tcPr>
          <w:p w14:paraId="45F196A0" w14:textId="77777777" w:rsidR="00D8230A" w:rsidRPr="00716EE9" w:rsidRDefault="00D8230A" w:rsidP="00A25106">
            <w:pPr>
              <w:pStyle w:val="Akapitzlist"/>
              <w:ind w:left="0" w:right="-851"/>
              <w:rPr>
                <w:b/>
                <w:bCs/>
              </w:rPr>
            </w:pPr>
            <w:r>
              <w:rPr>
                <w:b/>
                <w:bCs/>
              </w:rPr>
              <w:t xml:space="preserve">Priorytet                      </w:t>
            </w:r>
          </w:p>
        </w:tc>
      </w:tr>
      <w:tr w:rsidR="00D8230A" w14:paraId="2DE8822C" w14:textId="77777777" w:rsidTr="51FB1C29">
        <w:tc>
          <w:tcPr>
            <w:tcW w:w="704" w:type="dxa"/>
          </w:tcPr>
          <w:p w14:paraId="1FE3DBCF" w14:textId="158CB90D" w:rsidR="00D8230A" w:rsidRDefault="00BB3BCA" w:rsidP="00A25106">
            <w:pPr>
              <w:pStyle w:val="Akapitzlist"/>
              <w:ind w:left="0"/>
            </w:pPr>
            <w:r>
              <w:t>B1</w:t>
            </w:r>
          </w:p>
        </w:tc>
        <w:tc>
          <w:tcPr>
            <w:tcW w:w="8505" w:type="dxa"/>
          </w:tcPr>
          <w:p w14:paraId="03745B3C" w14:textId="05B220EE" w:rsidR="00D8230A" w:rsidRDefault="00477F93" w:rsidP="00A25106">
            <w:pPr>
              <w:pStyle w:val="Akapitzlist"/>
              <w:ind w:left="0"/>
            </w:pPr>
            <w:r>
              <w:t xml:space="preserve">System powinien być odporny na powszechnie znane techniki ataku i włamań typowych dla technologii, w jakich został on wykonany. Zamawiający zastrzega sobie możliwość przeprowadzenia audytu bezpieczeństwa Systemu przez wybraną przez siebie firmę trzecią. </w:t>
            </w:r>
            <w:r>
              <w:lastRenderedPageBreak/>
              <w:t>Wykonawca będzie zobowiązany do uwzględnienia wyników tego audytu i naprawy wszystkich zidentyfikowanych luk w bezpieczeństwie Systemu.</w:t>
            </w:r>
          </w:p>
        </w:tc>
        <w:tc>
          <w:tcPr>
            <w:tcW w:w="1134" w:type="dxa"/>
          </w:tcPr>
          <w:p w14:paraId="21DCC7C5" w14:textId="72E76349" w:rsidR="00D8230A" w:rsidRDefault="00001543" w:rsidP="00A25106">
            <w:r>
              <w:lastRenderedPageBreak/>
              <w:t>1</w:t>
            </w:r>
          </w:p>
        </w:tc>
      </w:tr>
      <w:tr w:rsidR="00477F93" w14:paraId="6004A41B" w14:textId="77777777" w:rsidTr="51FB1C29">
        <w:tc>
          <w:tcPr>
            <w:tcW w:w="704" w:type="dxa"/>
          </w:tcPr>
          <w:p w14:paraId="470ED28F" w14:textId="52A3DF18" w:rsidR="00477F93" w:rsidRDefault="00BB3BCA" w:rsidP="00A25106">
            <w:pPr>
              <w:pStyle w:val="Akapitzlist"/>
              <w:ind w:left="0"/>
            </w:pPr>
            <w:r>
              <w:t>B2</w:t>
            </w:r>
          </w:p>
        </w:tc>
        <w:tc>
          <w:tcPr>
            <w:tcW w:w="8505" w:type="dxa"/>
          </w:tcPr>
          <w:p w14:paraId="1EB09E61" w14:textId="7F9B99B0" w:rsidR="00477F93" w:rsidRDefault="00477F93" w:rsidP="00A25106">
            <w:pPr>
              <w:pStyle w:val="Akapitzlist"/>
              <w:ind w:left="0"/>
            </w:pPr>
            <w:r>
              <w:t xml:space="preserve">System powinien wykrywać </w:t>
            </w:r>
            <w:r w:rsidR="00EB1EFF">
              <w:t xml:space="preserve">i blokować </w:t>
            </w:r>
            <w:r>
              <w:t>ataki wewnętrzne</w:t>
            </w:r>
            <w:r w:rsidR="00147516">
              <w:t>.</w:t>
            </w:r>
          </w:p>
        </w:tc>
        <w:tc>
          <w:tcPr>
            <w:tcW w:w="1134" w:type="dxa"/>
          </w:tcPr>
          <w:p w14:paraId="78B8AE53" w14:textId="31D8D1C5" w:rsidR="00477F93" w:rsidRDefault="00001543" w:rsidP="00A25106">
            <w:r>
              <w:t>1</w:t>
            </w:r>
          </w:p>
        </w:tc>
      </w:tr>
      <w:tr w:rsidR="00477F93" w14:paraId="4D80E62B" w14:textId="77777777" w:rsidTr="51FB1C29">
        <w:tc>
          <w:tcPr>
            <w:tcW w:w="704" w:type="dxa"/>
          </w:tcPr>
          <w:p w14:paraId="6C311C78" w14:textId="73B27E79" w:rsidR="00477F93" w:rsidRDefault="00BB3BCA" w:rsidP="00A25106">
            <w:pPr>
              <w:pStyle w:val="Akapitzlist"/>
              <w:ind w:left="0"/>
            </w:pPr>
            <w:r>
              <w:t>B3</w:t>
            </w:r>
          </w:p>
        </w:tc>
        <w:tc>
          <w:tcPr>
            <w:tcW w:w="8505" w:type="dxa"/>
          </w:tcPr>
          <w:p w14:paraId="331E28FF" w14:textId="05397AC0" w:rsidR="00477F93" w:rsidRDefault="00477F93" w:rsidP="00A25106">
            <w:pPr>
              <w:pStyle w:val="Akapitzlist"/>
              <w:ind w:left="0"/>
            </w:pPr>
            <w:r>
              <w:t>System powinien wykrywać</w:t>
            </w:r>
            <w:r w:rsidR="00EB1EFF">
              <w:t xml:space="preserve"> i blokować</w:t>
            </w:r>
            <w:r>
              <w:t xml:space="preserve"> ataki zewnętrzne</w:t>
            </w:r>
            <w:r w:rsidR="00147516">
              <w:t>.</w:t>
            </w:r>
          </w:p>
        </w:tc>
        <w:tc>
          <w:tcPr>
            <w:tcW w:w="1134" w:type="dxa"/>
          </w:tcPr>
          <w:p w14:paraId="27178CCA" w14:textId="65AB9FE7" w:rsidR="00477F93" w:rsidRDefault="00001543" w:rsidP="00A25106">
            <w:r>
              <w:t>1</w:t>
            </w:r>
          </w:p>
        </w:tc>
      </w:tr>
      <w:tr w:rsidR="00477F93" w14:paraId="7110FD6E" w14:textId="77777777" w:rsidTr="51FB1C29">
        <w:tc>
          <w:tcPr>
            <w:tcW w:w="704" w:type="dxa"/>
          </w:tcPr>
          <w:p w14:paraId="6CD5CAA7" w14:textId="21AAD13C" w:rsidR="00477F93" w:rsidRDefault="00BB3BCA" w:rsidP="00A25106">
            <w:pPr>
              <w:pStyle w:val="Akapitzlist"/>
              <w:ind w:left="0"/>
            </w:pPr>
            <w:r>
              <w:t>B4</w:t>
            </w:r>
          </w:p>
        </w:tc>
        <w:tc>
          <w:tcPr>
            <w:tcW w:w="8505" w:type="dxa"/>
          </w:tcPr>
          <w:p w14:paraId="60CC5D68" w14:textId="50C1DF71" w:rsidR="00477F93" w:rsidRDefault="00477F93" w:rsidP="00A25106">
            <w:pPr>
              <w:pStyle w:val="Akapitzlist"/>
              <w:ind w:left="0"/>
            </w:pPr>
            <w:r>
              <w:t>System powinien umożliwiać instalowanie poprawek podnoszących jego bezpieczeństwo.</w:t>
            </w:r>
          </w:p>
        </w:tc>
        <w:tc>
          <w:tcPr>
            <w:tcW w:w="1134" w:type="dxa"/>
          </w:tcPr>
          <w:p w14:paraId="1B28389F" w14:textId="04225297" w:rsidR="00477F93" w:rsidRDefault="00001543" w:rsidP="00A25106">
            <w:r>
              <w:t>1</w:t>
            </w:r>
          </w:p>
        </w:tc>
      </w:tr>
      <w:tr w:rsidR="00477F93" w14:paraId="1AEC94DC" w14:textId="77777777" w:rsidTr="51FB1C29">
        <w:tc>
          <w:tcPr>
            <w:tcW w:w="704" w:type="dxa"/>
          </w:tcPr>
          <w:p w14:paraId="7E2F3B83" w14:textId="3129A637" w:rsidR="00477F93" w:rsidRDefault="00BB3BCA" w:rsidP="00A25106">
            <w:pPr>
              <w:pStyle w:val="Akapitzlist"/>
              <w:ind w:left="0"/>
            </w:pPr>
            <w:r>
              <w:t>B5</w:t>
            </w:r>
          </w:p>
        </w:tc>
        <w:tc>
          <w:tcPr>
            <w:tcW w:w="8505" w:type="dxa"/>
          </w:tcPr>
          <w:p w14:paraId="750B01F4" w14:textId="4BCA6306" w:rsidR="00477F93" w:rsidRDefault="00477F93" w:rsidP="00A25106">
            <w:pPr>
              <w:pStyle w:val="Akapitzlist"/>
              <w:ind w:left="0"/>
            </w:pPr>
            <w:r>
              <w:t>Komunikacja Użytkownika z Systemem powinna odbywać się za pomocą połączenia szyfrowanego SSL.</w:t>
            </w:r>
          </w:p>
        </w:tc>
        <w:tc>
          <w:tcPr>
            <w:tcW w:w="1134" w:type="dxa"/>
          </w:tcPr>
          <w:p w14:paraId="4256E719" w14:textId="33C70D06" w:rsidR="00477F93" w:rsidRDefault="00001543" w:rsidP="00A25106">
            <w:r>
              <w:t>1</w:t>
            </w:r>
          </w:p>
        </w:tc>
      </w:tr>
      <w:tr w:rsidR="00477F93" w14:paraId="444930C9" w14:textId="77777777" w:rsidTr="51FB1C29">
        <w:tc>
          <w:tcPr>
            <w:tcW w:w="704" w:type="dxa"/>
          </w:tcPr>
          <w:p w14:paraId="353A9D93" w14:textId="25DA6765" w:rsidR="00477F93" w:rsidRDefault="00BB3BCA" w:rsidP="00A25106">
            <w:pPr>
              <w:pStyle w:val="Akapitzlist"/>
              <w:ind w:left="0"/>
            </w:pPr>
            <w:r>
              <w:t>B6</w:t>
            </w:r>
          </w:p>
        </w:tc>
        <w:tc>
          <w:tcPr>
            <w:tcW w:w="8505" w:type="dxa"/>
          </w:tcPr>
          <w:p w14:paraId="24BBE12D" w14:textId="091200A2" w:rsidR="00477F93" w:rsidRDefault="00477F93" w:rsidP="00A25106">
            <w:pPr>
              <w:pStyle w:val="Akapitzlist"/>
              <w:ind w:left="0"/>
            </w:pPr>
            <w:r>
              <w:t>System powinien zapewniać bezpieczeństwo i poufność zgromadzonych dokumentów przed nieautoryzowanymi zmianami.</w:t>
            </w:r>
          </w:p>
        </w:tc>
        <w:tc>
          <w:tcPr>
            <w:tcW w:w="1134" w:type="dxa"/>
          </w:tcPr>
          <w:p w14:paraId="56BA4DD8" w14:textId="764B726C" w:rsidR="00477F93" w:rsidRDefault="00001543" w:rsidP="00A25106">
            <w:r>
              <w:t>1</w:t>
            </w:r>
          </w:p>
        </w:tc>
      </w:tr>
      <w:tr w:rsidR="00477F93" w14:paraId="77665416" w14:textId="77777777" w:rsidTr="51FB1C29">
        <w:tc>
          <w:tcPr>
            <w:tcW w:w="704" w:type="dxa"/>
          </w:tcPr>
          <w:p w14:paraId="4DE1C0E6" w14:textId="46BD583F" w:rsidR="00477F93" w:rsidRDefault="00BB3BCA" w:rsidP="00A25106">
            <w:pPr>
              <w:pStyle w:val="Akapitzlist"/>
              <w:ind w:left="0"/>
            </w:pPr>
            <w:r>
              <w:t>B7</w:t>
            </w:r>
          </w:p>
        </w:tc>
        <w:tc>
          <w:tcPr>
            <w:tcW w:w="8505" w:type="dxa"/>
          </w:tcPr>
          <w:p w14:paraId="68B22087" w14:textId="1BE6CD8C" w:rsidR="00477F93" w:rsidRDefault="00477F93" w:rsidP="00A25106">
            <w:pPr>
              <w:pStyle w:val="Akapitzlist"/>
              <w:ind w:left="0"/>
            </w:pPr>
            <w:r>
              <w:t xml:space="preserve">System powinien umożliwiać określenie czasu nieaktywności Użytkownika, po </w:t>
            </w:r>
            <w:r w:rsidR="004E4369">
              <w:t>którym nastąpi jego automatyczne wylogowanie z Systemu.</w:t>
            </w:r>
          </w:p>
        </w:tc>
        <w:tc>
          <w:tcPr>
            <w:tcW w:w="1134" w:type="dxa"/>
          </w:tcPr>
          <w:p w14:paraId="1496C73E" w14:textId="477191DE" w:rsidR="00477F93" w:rsidRDefault="00001543" w:rsidP="00A25106">
            <w:r>
              <w:t>1</w:t>
            </w:r>
          </w:p>
        </w:tc>
      </w:tr>
      <w:tr w:rsidR="004E4369" w14:paraId="1600F42C" w14:textId="77777777" w:rsidTr="51FB1C29">
        <w:tc>
          <w:tcPr>
            <w:tcW w:w="704" w:type="dxa"/>
          </w:tcPr>
          <w:p w14:paraId="4D0ED082" w14:textId="68EF3875" w:rsidR="004E4369" w:rsidRDefault="00BB3BCA" w:rsidP="00A25106">
            <w:pPr>
              <w:pStyle w:val="Akapitzlist"/>
              <w:ind w:left="0"/>
            </w:pPr>
            <w:r>
              <w:t>B8</w:t>
            </w:r>
          </w:p>
        </w:tc>
        <w:tc>
          <w:tcPr>
            <w:tcW w:w="8505" w:type="dxa"/>
          </w:tcPr>
          <w:p w14:paraId="4C61F58D" w14:textId="25DDB0B1" w:rsidR="004E4369" w:rsidRDefault="00C31E2C" w:rsidP="00A25106">
            <w:pPr>
              <w:pStyle w:val="Akapitzlist"/>
              <w:ind w:left="0"/>
            </w:pPr>
            <w:r>
              <w:t>System powinien umożliwiać filtrowanie i walidację danych wejściowych wprowadzanych przez Użytkownika celem zminimalizowania ryzyka naruszenia integralności Systemu bądź też danych w tym Systemie przechowywanych.</w:t>
            </w:r>
          </w:p>
        </w:tc>
        <w:tc>
          <w:tcPr>
            <w:tcW w:w="1134" w:type="dxa"/>
          </w:tcPr>
          <w:p w14:paraId="6515F265" w14:textId="6AF5DC92" w:rsidR="004E4369" w:rsidRDefault="00001543" w:rsidP="00A25106">
            <w:r>
              <w:t>1</w:t>
            </w:r>
          </w:p>
        </w:tc>
      </w:tr>
      <w:tr w:rsidR="00C31E2C" w14:paraId="46268536" w14:textId="77777777" w:rsidTr="51FB1C29">
        <w:tc>
          <w:tcPr>
            <w:tcW w:w="704" w:type="dxa"/>
          </w:tcPr>
          <w:p w14:paraId="49012EB3" w14:textId="3C55DCF6" w:rsidR="00C31E2C" w:rsidRDefault="00BB3BCA" w:rsidP="00A25106">
            <w:pPr>
              <w:pStyle w:val="Akapitzlist"/>
              <w:ind w:left="0"/>
            </w:pPr>
            <w:r>
              <w:t>B9</w:t>
            </w:r>
          </w:p>
        </w:tc>
        <w:tc>
          <w:tcPr>
            <w:tcW w:w="8505" w:type="dxa"/>
          </w:tcPr>
          <w:p w14:paraId="4D696437" w14:textId="190A3246" w:rsidR="00C31E2C" w:rsidRDefault="00C31E2C" w:rsidP="00A25106">
            <w:pPr>
              <w:pStyle w:val="Akapitzlist"/>
              <w:ind w:left="0"/>
            </w:pPr>
            <w:r>
              <w:t>System powinien posiadać możliwość wykonywania kopii zapasowych – zarówno kopii zapasowych samego Systemu jak i kopii zapasowych danych przechowywanych w Systemie.</w:t>
            </w:r>
          </w:p>
        </w:tc>
        <w:tc>
          <w:tcPr>
            <w:tcW w:w="1134" w:type="dxa"/>
          </w:tcPr>
          <w:p w14:paraId="5F366DFE" w14:textId="751BAE98" w:rsidR="00C31E2C" w:rsidRDefault="00001543" w:rsidP="00A25106">
            <w:r>
              <w:t>1</w:t>
            </w:r>
          </w:p>
        </w:tc>
      </w:tr>
      <w:tr w:rsidR="00C31E2C" w14:paraId="7D84D0DB" w14:textId="77777777" w:rsidTr="51FB1C29">
        <w:tc>
          <w:tcPr>
            <w:tcW w:w="704" w:type="dxa"/>
          </w:tcPr>
          <w:p w14:paraId="7B2A19E7" w14:textId="450A97E4" w:rsidR="00C31E2C" w:rsidRDefault="00BB3BCA" w:rsidP="00A25106">
            <w:pPr>
              <w:pStyle w:val="Akapitzlist"/>
              <w:ind w:left="0"/>
            </w:pPr>
            <w:r>
              <w:t>B10</w:t>
            </w:r>
          </w:p>
        </w:tc>
        <w:tc>
          <w:tcPr>
            <w:tcW w:w="8505" w:type="dxa"/>
          </w:tcPr>
          <w:p w14:paraId="1930BB97" w14:textId="4271ED74" w:rsidR="00C31E2C" w:rsidRDefault="008D4145" w:rsidP="00A25106">
            <w:pPr>
              <w:pStyle w:val="Akapitzlist"/>
              <w:ind w:left="0"/>
            </w:pPr>
            <w:r>
              <w:t xml:space="preserve">System powinien posiadać możliwość odtworzenia </w:t>
            </w:r>
            <w:r w:rsidR="00B6465B">
              <w:t xml:space="preserve">zarówno Systemu jak i danych przychowanych w Systemie z wcześniej wykonanych kopii zapasowych, o których mowa w wymaganiu nr </w:t>
            </w:r>
            <w:r w:rsidR="00BB3BCA">
              <w:t>B9</w:t>
            </w:r>
            <w:r w:rsidR="00B6465B">
              <w:t>. Powinna być możliwość przeprowadzenia zarówno całościowego odtworzenia (Systemu i danych przechowywanych w Systemie) jak i odtworzenia częściowego (odtworzenie samego Systemu bez naruszania danych przechowywanych w Systemie lub odtworzenie samych danych przechowywanych w Systemie bez naruszania konfiguracji Systemu)</w:t>
            </w:r>
            <w:r w:rsidR="00C647EC">
              <w:t>.</w:t>
            </w:r>
          </w:p>
        </w:tc>
        <w:tc>
          <w:tcPr>
            <w:tcW w:w="1134" w:type="dxa"/>
          </w:tcPr>
          <w:p w14:paraId="7D994F51" w14:textId="4205EA3D" w:rsidR="00C31E2C" w:rsidRDefault="00001543" w:rsidP="00A25106">
            <w:r>
              <w:t>1</w:t>
            </w:r>
          </w:p>
        </w:tc>
      </w:tr>
      <w:tr w:rsidR="00B6465B" w14:paraId="35647AA7" w14:textId="77777777" w:rsidTr="51FB1C29">
        <w:tc>
          <w:tcPr>
            <w:tcW w:w="704" w:type="dxa"/>
          </w:tcPr>
          <w:p w14:paraId="15A484F1" w14:textId="27AF5D00" w:rsidR="00B6465B" w:rsidRDefault="00BB3BCA" w:rsidP="00A25106">
            <w:pPr>
              <w:pStyle w:val="Akapitzlist"/>
              <w:ind w:left="0"/>
            </w:pPr>
            <w:r>
              <w:t>B11</w:t>
            </w:r>
          </w:p>
        </w:tc>
        <w:tc>
          <w:tcPr>
            <w:tcW w:w="8505" w:type="dxa"/>
          </w:tcPr>
          <w:p w14:paraId="1FF792E4" w14:textId="77F80B16" w:rsidR="00B6465B" w:rsidRDefault="00606128" w:rsidP="00A25106">
            <w:pPr>
              <w:pStyle w:val="Akapitzlist"/>
              <w:ind w:left="0"/>
            </w:pPr>
            <w:r>
              <w:t xml:space="preserve">Wdrożenie Systemu w ramach realizacji Przedmiotu Zamówienia powinno obejmować opracowanie i opisanie procedur bezpieczeństwa Systemu. Wykonawca zobowiązany jest dostarczyć </w:t>
            </w:r>
            <w:r w:rsidR="00C66556">
              <w:t>D</w:t>
            </w:r>
            <w:r>
              <w:t xml:space="preserve">okumentację określającą procedury postępowania w zakresie bezpieczeństwa Systemu. Dokumentacja </w:t>
            </w:r>
            <w:r w:rsidR="00327AC1">
              <w:t xml:space="preserve">musi </w:t>
            </w:r>
            <w:r>
              <w:t>zawierać między innymi:</w:t>
            </w:r>
          </w:p>
          <w:p w14:paraId="714A0E42" w14:textId="77777777" w:rsidR="00606128" w:rsidRDefault="00606128" w:rsidP="00A25106">
            <w:pPr>
              <w:pStyle w:val="Akapitzlist"/>
              <w:numPr>
                <w:ilvl w:val="0"/>
                <w:numId w:val="40"/>
              </w:numPr>
              <w:ind w:left="467" w:hanging="283"/>
            </w:pPr>
            <w:r>
              <w:t>procedury eksploatacyjne bezpieczeństwa (w tym koniecznie działania związane z obsługą awarii Systemu),</w:t>
            </w:r>
          </w:p>
          <w:p w14:paraId="22ABF062" w14:textId="77777777" w:rsidR="00606128" w:rsidRDefault="00606128" w:rsidP="00A25106">
            <w:pPr>
              <w:pStyle w:val="Akapitzlist"/>
              <w:numPr>
                <w:ilvl w:val="0"/>
                <w:numId w:val="40"/>
              </w:numPr>
              <w:ind w:left="467" w:hanging="283"/>
            </w:pPr>
            <w:r>
              <w:t xml:space="preserve">procedury </w:t>
            </w:r>
            <w:r w:rsidR="00CC2A6C">
              <w:t>wykonywania i weryfikacji poprawności wykonanych kopii zapasowych Systemu i danych przechowywanych w Systemie,</w:t>
            </w:r>
          </w:p>
          <w:p w14:paraId="33B8042D" w14:textId="77777777" w:rsidR="00CC2A6C" w:rsidRDefault="00CC2A6C" w:rsidP="00A25106">
            <w:pPr>
              <w:pStyle w:val="Akapitzlist"/>
              <w:numPr>
                <w:ilvl w:val="0"/>
                <w:numId w:val="40"/>
              </w:numPr>
              <w:ind w:left="467" w:hanging="283"/>
            </w:pPr>
            <w:r>
              <w:t>zasady wykonywania i weryfikacji poprawności odtworzenia Systemu i danych przechowywanych w Systemie,</w:t>
            </w:r>
          </w:p>
          <w:p w14:paraId="261CFEDA" w14:textId="77777777" w:rsidR="00CC2A6C" w:rsidRDefault="00CC2A6C" w:rsidP="00A25106">
            <w:pPr>
              <w:pStyle w:val="Akapitzlist"/>
              <w:numPr>
                <w:ilvl w:val="0"/>
                <w:numId w:val="40"/>
              </w:numPr>
              <w:ind w:left="467" w:hanging="283"/>
            </w:pPr>
            <w:r>
              <w:t>politykę bezpieczeństwa,</w:t>
            </w:r>
          </w:p>
          <w:p w14:paraId="638CC792" w14:textId="6EC4B538" w:rsidR="00CC2A6C" w:rsidRDefault="004F7379" w:rsidP="00A25106">
            <w:pPr>
              <w:pStyle w:val="Akapitzlist"/>
              <w:numPr>
                <w:ilvl w:val="0"/>
                <w:numId w:val="40"/>
              </w:numPr>
              <w:ind w:left="467" w:hanging="283"/>
            </w:pPr>
            <w:r>
              <w:t>procedury obsługi incydentów bezpieczeństwa.</w:t>
            </w:r>
          </w:p>
        </w:tc>
        <w:tc>
          <w:tcPr>
            <w:tcW w:w="1134" w:type="dxa"/>
          </w:tcPr>
          <w:p w14:paraId="2AD12AD2" w14:textId="01CE3E89" w:rsidR="00B6465B" w:rsidRDefault="00001543" w:rsidP="00A25106">
            <w:r>
              <w:t>1</w:t>
            </w:r>
          </w:p>
        </w:tc>
      </w:tr>
      <w:tr w:rsidR="001328F5" w14:paraId="752B284E" w14:textId="77777777" w:rsidTr="51FB1C29">
        <w:tc>
          <w:tcPr>
            <w:tcW w:w="704" w:type="dxa"/>
          </w:tcPr>
          <w:p w14:paraId="670FC774" w14:textId="0D8F8505" w:rsidR="001328F5" w:rsidRDefault="00BB3BCA" w:rsidP="00A25106">
            <w:pPr>
              <w:pStyle w:val="Akapitzlist"/>
              <w:ind w:left="0"/>
            </w:pPr>
            <w:r>
              <w:t>B12</w:t>
            </w:r>
          </w:p>
        </w:tc>
        <w:tc>
          <w:tcPr>
            <w:tcW w:w="8505" w:type="dxa"/>
          </w:tcPr>
          <w:p w14:paraId="6363A433" w14:textId="7F09AB37" w:rsidR="001328F5" w:rsidRDefault="001328F5" w:rsidP="00A25106">
            <w:pPr>
              <w:pStyle w:val="Akapitzlist"/>
              <w:ind w:left="0"/>
            </w:pPr>
            <w:r>
              <w:t xml:space="preserve">Dokumentacja, o której mowa w wymaganiu nr </w:t>
            </w:r>
            <w:r w:rsidR="00BB3BCA">
              <w:t>B11</w:t>
            </w:r>
            <w:r>
              <w:t xml:space="preserve">, stanowić będzie integralną część </w:t>
            </w:r>
            <w:r w:rsidR="00C66556">
              <w:t>D</w:t>
            </w:r>
            <w:r>
              <w:t xml:space="preserve">okumentacji </w:t>
            </w:r>
            <w:r w:rsidR="001364D4">
              <w:t>P</w:t>
            </w:r>
            <w:r>
              <w:t xml:space="preserve">owykonawczej, o której mowa w </w:t>
            </w:r>
            <w:r w:rsidR="003C716E">
              <w:t xml:space="preserve">punkcie </w:t>
            </w:r>
            <w:r>
              <w:t xml:space="preserve">3.4, </w:t>
            </w:r>
            <w:r w:rsidR="003C716E">
              <w:t xml:space="preserve">podpunkt </w:t>
            </w:r>
            <w:r w:rsidR="00BB3627">
              <w:t>10</w:t>
            </w:r>
            <w:r>
              <w:t>.</w:t>
            </w:r>
          </w:p>
        </w:tc>
        <w:tc>
          <w:tcPr>
            <w:tcW w:w="1134" w:type="dxa"/>
          </w:tcPr>
          <w:p w14:paraId="009F2A6C" w14:textId="731DBBDC" w:rsidR="001328F5" w:rsidRDefault="00001543" w:rsidP="00A25106">
            <w:r>
              <w:t>1</w:t>
            </w:r>
          </w:p>
        </w:tc>
      </w:tr>
      <w:tr w:rsidR="00FC2470" w14:paraId="6729B383" w14:textId="77777777" w:rsidTr="51FB1C29">
        <w:tc>
          <w:tcPr>
            <w:tcW w:w="704" w:type="dxa"/>
          </w:tcPr>
          <w:p w14:paraId="4EF3335D" w14:textId="08200632" w:rsidR="00FC2470" w:rsidRDefault="00BB3BCA" w:rsidP="00A25106">
            <w:pPr>
              <w:pStyle w:val="Akapitzlist"/>
              <w:ind w:left="0"/>
            </w:pPr>
            <w:r>
              <w:t>B1</w:t>
            </w:r>
            <w:r w:rsidR="00B44FEF">
              <w:t>3</w:t>
            </w:r>
          </w:p>
        </w:tc>
        <w:tc>
          <w:tcPr>
            <w:tcW w:w="8505" w:type="dxa"/>
          </w:tcPr>
          <w:p w14:paraId="6306514C" w14:textId="5D3CF1FF" w:rsidR="00FC2470" w:rsidRDefault="00FC2470" w:rsidP="00A25106">
            <w:pPr>
              <w:pStyle w:val="Akapitzlist"/>
              <w:ind w:left="0"/>
            </w:pPr>
            <w:r>
              <w:t xml:space="preserve">System musi posiadać mechanizmy uwierzytelniania i autoryzacji </w:t>
            </w:r>
            <w:r w:rsidR="001328F5">
              <w:t>dostępu dla Użytkowników Systemu.</w:t>
            </w:r>
          </w:p>
        </w:tc>
        <w:tc>
          <w:tcPr>
            <w:tcW w:w="1134" w:type="dxa"/>
          </w:tcPr>
          <w:p w14:paraId="0469BAA3" w14:textId="4F9A58F8" w:rsidR="00FC2470" w:rsidRDefault="00001543" w:rsidP="00A25106">
            <w:r>
              <w:t>1</w:t>
            </w:r>
          </w:p>
        </w:tc>
      </w:tr>
      <w:tr w:rsidR="001328F5" w14:paraId="0482BDAE" w14:textId="77777777" w:rsidTr="51FB1C29">
        <w:tc>
          <w:tcPr>
            <w:tcW w:w="704" w:type="dxa"/>
          </w:tcPr>
          <w:p w14:paraId="34AC23ED" w14:textId="6F5413C2" w:rsidR="001328F5" w:rsidRDefault="00BB3BCA" w:rsidP="00A25106">
            <w:pPr>
              <w:pStyle w:val="Akapitzlist"/>
              <w:ind w:left="0"/>
            </w:pPr>
            <w:r>
              <w:t>B1</w:t>
            </w:r>
            <w:r w:rsidR="00B44FEF">
              <w:t>4</w:t>
            </w:r>
          </w:p>
        </w:tc>
        <w:tc>
          <w:tcPr>
            <w:tcW w:w="8505" w:type="dxa"/>
          </w:tcPr>
          <w:p w14:paraId="4AEAFEC2" w14:textId="6A4E56F1" w:rsidR="001328F5" w:rsidRDefault="001328F5" w:rsidP="00A25106">
            <w:pPr>
              <w:pStyle w:val="Akapitzlist"/>
              <w:ind w:left="0"/>
            </w:pPr>
            <w:r>
              <w:t xml:space="preserve">Hasła podawane przez Użytkowników w trakcie </w:t>
            </w:r>
            <w:r w:rsidR="006250A5">
              <w:t xml:space="preserve">procedury </w:t>
            </w:r>
            <w:r>
              <w:t>logowania do Systemu muszą być przesyłane w wewnętrznej sieci teleinformatycznej Zamawiającego w sposób gwarantujący zachowanie ich poufności oraz integralności</w:t>
            </w:r>
            <w:r w:rsidR="00227645">
              <w:t>, wykorzystując do tego celu kryptograficzne środki ochrony.</w:t>
            </w:r>
          </w:p>
        </w:tc>
        <w:tc>
          <w:tcPr>
            <w:tcW w:w="1134" w:type="dxa"/>
          </w:tcPr>
          <w:p w14:paraId="343C3324" w14:textId="0786E860" w:rsidR="001328F5" w:rsidRDefault="00001543" w:rsidP="00A25106">
            <w:r>
              <w:t>1</w:t>
            </w:r>
          </w:p>
        </w:tc>
      </w:tr>
      <w:tr w:rsidR="00227645" w14:paraId="511926AE" w14:textId="77777777" w:rsidTr="51FB1C29">
        <w:tc>
          <w:tcPr>
            <w:tcW w:w="704" w:type="dxa"/>
          </w:tcPr>
          <w:p w14:paraId="2A58C308" w14:textId="5D8D57C1" w:rsidR="00227645" w:rsidRDefault="00BB3BCA" w:rsidP="00A25106">
            <w:pPr>
              <w:pStyle w:val="Akapitzlist"/>
              <w:ind w:left="0"/>
            </w:pPr>
            <w:r>
              <w:t>B1</w:t>
            </w:r>
            <w:r w:rsidR="00B44FEF">
              <w:t>5</w:t>
            </w:r>
          </w:p>
        </w:tc>
        <w:tc>
          <w:tcPr>
            <w:tcW w:w="8505" w:type="dxa"/>
          </w:tcPr>
          <w:p w14:paraId="2A3EDD01" w14:textId="599AAA48" w:rsidR="00227645" w:rsidRDefault="00227645" w:rsidP="00A25106">
            <w:pPr>
              <w:pStyle w:val="Akapitzlist"/>
              <w:ind w:left="0"/>
            </w:pPr>
            <w:r>
              <w:t>Hasła muszą być przechowywane w Systemie w sposób uniemożliwiający ich odczytanie, najlepiej przy wykorzystaniu kryptograficznych funkcji skrótu.</w:t>
            </w:r>
          </w:p>
        </w:tc>
        <w:tc>
          <w:tcPr>
            <w:tcW w:w="1134" w:type="dxa"/>
          </w:tcPr>
          <w:p w14:paraId="48B133B3" w14:textId="126C7FC0" w:rsidR="00227645" w:rsidRDefault="00001543" w:rsidP="00A25106">
            <w:r>
              <w:t>1</w:t>
            </w:r>
          </w:p>
        </w:tc>
      </w:tr>
      <w:tr w:rsidR="00227645" w14:paraId="38DE8890" w14:textId="77777777" w:rsidTr="51FB1C29">
        <w:tc>
          <w:tcPr>
            <w:tcW w:w="704" w:type="dxa"/>
          </w:tcPr>
          <w:p w14:paraId="4A940441" w14:textId="676DAD28" w:rsidR="00227645" w:rsidRDefault="00BB3BCA" w:rsidP="00A25106">
            <w:pPr>
              <w:pStyle w:val="Akapitzlist"/>
              <w:ind w:left="0"/>
            </w:pPr>
            <w:r>
              <w:t>B1</w:t>
            </w:r>
            <w:r w:rsidR="00B44FEF">
              <w:t>6</w:t>
            </w:r>
          </w:p>
        </w:tc>
        <w:tc>
          <w:tcPr>
            <w:tcW w:w="8505" w:type="dxa"/>
          </w:tcPr>
          <w:p w14:paraId="2B7408FB" w14:textId="47C98B9A" w:rsidR="00227645" w:rsidRDefault="00227645" w:rsidP="00A25106">
            <w:pPr>
              <w:pStyle w:val="Akapitzlist"/>
              <w:ind w:left="0"/>
            </w:pPr>
            <w:r>
              <w:t>System musi zapewniać bezpieczny dostęp administratorów do Systemu w sposób gwarantujący zachowanie poufności oraz integralności przesyłanych danych, a także poprawne uwierzytelnienie obu stron (Systemu oraz administratora).</w:t>
            </w:r>
          </w:p>
        </w:tc>
        <w:tc>
          <w:tcPr>
            <w:tcW w:w="1134" w:type="dxa"/>
          </w:tcPr>
          <w:p w14:paraId="1D895715" w14:textId="7598D183" w:rsidR="00227645" w:rsidRDefault="00001543" w:rsidP="00A25106">
            <w:r>
              <w:t>1</w:t>
            </w:r>
          </w:p>
        </w:tc>
      </w:tr>
      <w:tr w:rsidR="00227645" w14:paraId="43B0580E" w14:textId="77777777" w:rsidTr="51FB1C29">
        <w:tc>
          <w:tcPr>
            <w:tcW w:w="704" w:type="dxa"/>
          </w:tcPr>
          <w:p w14:paraId="435FD9C2" w14:textId="02AA83B5" w:rsidR="00227645" w:rsidRDefault="00BB3BCA" w:rsidP="00A25106">
            <w:pPr>
              <w:pStyle w:val="Akapitzlist"/>
              <w:ind w:left="0"/>
            </w:pPr>
            <w:r>
              <w:t>B1</w:t>
            </w:r>
            <w:r w:rsidR="00B44FEF">
              <w:t>7</w:t>
            </w:r>
          </w:p>
        </w:tc>
        <w:tc>
          <w:tcPr>
            <w:tcW w:w="8505" w:type="dxa"/>
          </w:tcPr>
          <w:p w14:paraId="4F31AFC8" w14:textId="7E104F2A" w:rsidR="00227645" w:rsidRDefault="00227645" w:rsidP="00A25106">
            <w:pPr>
              <w:pStyle w:val="Akapitzlist"/>
              <w:ind w:left="0"/>
            </w:pPr>
            <w:r>
              <w:t>System musi posiadać mechanizmy zapewniające kontrolę oraz rejestrację pracy Użytkowników Systemu.</w:t>
            </w:r>
          </w:p>
        </w:tc>
        <w:tc>
          <w:tcPr>
            <w:tcW w:w="1134" w:type="dxa"/>
          </w:tcPr>
          <w:p w14:paraId="4031705C" w14:textId="628B66A2" w:rsidR="00227645" w:rsidRDefault="00001543" w:rsidP="00A25106">
            <w:r>
              <w:t>1</w:t>
            </w:r>
          </w:p>
        </w:tc>
      </w:tr>
      <w:tr w:rsidR="00227645" w14:paraId="452BE80D" w14:textId="77777777" w:rsidTr="51FB1C29">
        <w:tc>
          <w:tcPr>
            <w:tcW w:w="704" w:type="dxa"/>
          </w:tcPr>
          <w:p w14:paraId="193B1B52" w14:textId="5E89C073" w:rsidR="00227645" w:rsidRDefault="00BB3BCA" w:rsidP="00A25106">
            <w:pPr>
              <w:pStyle w:val="Akapitzlist"/>
              <w:ind w:left="0"/>
            </w:pPr>
            <w:r>
              <w:t>B</w:t>
            </w:r>
            <w:r w:rsidR="00B44FEF">
              <w:t>18</w:t>
            </w:r>
          </w:p>
        </w:tc>
        <w:tc>
          <w:tcPr>
            <w:tcW w:w="8505" w:type="dxa"/>
          </w:tcPr>
          <w:p w14:paraId="0B93D602" w14:textId="190E90D5" w:rsidR="00227645" w:rsidRDefault="00227645" w:rsidP="00A25106">
            <w:pPr>
              <w:pStyle w:val="Akapitzlist"/>
              <w:ind w:left="0"/>
            </w:pPr>
            <w:r>
              <w:t xml:space="preserve">System powinien posiadać </w:t>
            </w:r>
            <w:r w:rsidR="004F7379">
              <w:t>możliwość integracji z istniejącymi u Zamawiającego systemami bezpieczeństwa.</w:t>
            </w:r>
          </w:p>
        </w:tc>
        <w:tc>
          <w:tcPr>
            <w:tcW w:w="1134" w:type="dxa"/>
          </w:tcPr>
          <w:p w14:paraId="4185CD90" w14:textId="65A8D551" w:rsidR="00227645" w:rsidRDefault="00001543" w:rsidP="00A25106">
            <w:r>
              <w:t>1</w:t>
            </w:r>
          </w:p>
        </w:tc>
      </w:tr>
      <w:tr w:rsidR="00E425ED" w14:paraId="73066E37" w14:textId="77777777" w:rsidTr="51FB1C29">
        <w:tc>
          <w:tcPr>
            <w:tcW w:w="704" w:type="dxa"/>
          </w:tcPr>
          <w:p w14:paraId="03BE85E8" w14:textId="190C6097" w:rsidR="00E425ED" w:rsidRDefault="00BB3BCA" w:rsidP="00A25106">
            <w:pPr>
              <w:pStyle w:val="Akapitzlist"/>
              <w:ind w:left="0"/>
            </w:pPr>
            <w:r>
              <w:t>B</w:t>
            </w:r>
            <w:r w:rsidR="00B44FEF">
              <w:t>19</w:t>
            </w:r>
          </w:p>
        </w:tc>
        <w:tc>
          <w:tcPr>
            <w:tcW w:w="8505" w:type="dxa"/>
          </w:tcPr>
          <w:p w14:paraId="3F23BBB8" w14:textId="101D8284" w:rsidR="00E425ED" w:rsidRDefault="00E425ED" w:rsidP="00A25106">
            <w:pPr>
              <w:pStyle w:val="Akapitzlist"/>
              <w:ind w:left="0"/>
            </w:pPr>
            <w:r>
              <w:t xml:space="preserve">Wszelkie zmiany wprowadzane w Systemie na skutek realizacji przez Wykonawcę usług </w:t>
            </w:r>
            <w:r w:rsidRPr="00FF7E65">
              <w:t>rozwojowych</w:t>
            </w:r>
            <w:r>
              <w:t xml:space="preserve"> i usług wsparcia w ramach realizacji Przedmiotu Zamówienia będą </w:t>
            </w:r>
            <w:r>
              <w:lastRenderedPageBreak/>
              <w:t xml:space="preserve">odnotowywane przez Wykonawcę poprzez uzupełnienie Dokumentacji </w:t>
            </w:r>
            <w:r w:rsidR="002A0EE8">
              <w:t>P</w:t>
            </w:r>
            <w:r>
              <w:t xml:space="preserve">owykonawczej (o której mowa w </w:t>
            </w:r>
            <w:r w:rsidR="003C716E">
              <w:t xml:space="preserve">punkcie </w:t>
            </w:r>
            <w:r>
              <w:t xml:space="preserve">3.4, </w:t>
            </w:r>
            <w:r w:rsidR="003C716E">
              <w:t>podpunkt</w:t>
            </w:r>
            <w:r>
              <w:t xml:space="preserve"> </w:t>
            </w:r>
            <w:r w:rsidR="002A0EE8">
              <w:t>10</w:t>
            </w:r>
            <w:r>
              <w:t>) o dokładny opis tychże zmian.</w:t>
            </w:r>
          </w:p>
        </w:tc>
        <w:tc>
          <w:tcPr>
            <w:tcW w:w="1134" w:type="dxa"/>
          </w:tcPr>
          <w:p w14:paraId="58E562A6" w14:textId="4559E937" w:rsidR="00E425ED" w:rsidRDefault="00001543" w:rsidP="00A25106">
            <w:r>
              <w:lastRenderedPageBreak/>
              <w:t>1</w:t>
            </w:r>
          </w:p>
        </w:tc>
      </w:tr>
      <w:tr w:rsidR="00BB3BCA" w14:paraId="1D267D9B" w14:textId="77777777" w:rsidTr="51FB1C29">
        <w:tc>
          <w:tcPr>
            <w:tcW w:w="704" w:type="dxa"/>
          </w:tcPr>
          <w:p w14:paraId="48A5C8DA" w14:textId="2554B4A7" w:rsidR="00BB3BCA" w:rsidRDefault="00BB3BCA" w:rsidP="00A25106">
            <w:pPr>
              <w:pStyle w:val="Akapitzlist"/>
              <w:ind w:left="0"/>
            </w:pPr>
            <w:r>
              <w:t>B2</w:t>
            </w:r>
            <w:r w:rsidR="00B44FEF">
              <w:t>0</w:t>
            </w:r>
          </w:p>
        </w:tc>
        <w:tc>
          <w:tcPr>
            <w:tcW w:w="8505" w:type="dxa"/>
          </w:tcPr>
          <w:p w14:paraId="1B173AF9" w14:textId="3DA3440F" w:rsidR="00BB3BCA" w:rsidRDefault="00BB3BCA" w:rsidP="00A25106">
            <w:pPr>
              <w:pStyle w:val="Akapitzlist"/>
              <w:ind w:left="0"/>
            </w:pPr>
            <w:r>
              <w:t>Zmiany w Systemie, o których mowa w wymaganiu nr B</w:t>
            </w:r>
            <w:r w:rsidR="0098544E">
              <w:t>19</w:t>
            </w:r>
            <w:r>
              <w:t>, powinny być sprawdzane przez Wykonawcę pod kątem bezpieczeństwa.</w:t>
            </w:r>
          </w:p>
        </w:tc>
        <w:tc>
          <w:tcPr>
            <w:tcW w:w="1134" w:type="dxa"/>
          </w:tcPr>
          <w:p w14:paraId="653E2BE3" w14:textId="3B76C1AD" w:rsidR="00BB3BCA" w:rsidRDefault="00001543" w:rsidP="00A25106">
            <w:r>
              <w:t>1</w:t>
            </w:r>
          </w:p>
        </w:tc>
      </w:tr>
      <w:tr w:rsidR="00344053" w14:paraId="3A842003" w14:textId="77777777" w:rsidTr="51FB1C29">
        <w:tc>
          <w:tcPr>
            <w:tcW w:w="704" w:type="dxa"/>
          </w:tcPr>
          <w:p w14:paraId="62B29061" w14:textId="55F0D599" w:rsidR="00344053" w:rsidRPr="00344053" w:rsidRDefault="00344053" w:rsidP="00A25106">
            <w:pPr>
              <w:pStyle w:val="Akapitzlist"/>
              <w:ind w:left="0"/>
              <w:rPr>
                <w:highlight w:val="yellow"/>
              </w:rPr>
            </w:pPr>
            <w:r w:rsidRPr="00E71AE2">
              <w:t>B2</w:t>
            </w:r>
            <w:r w:rsidR="00B44FEF">
              <w:t>1</w:t>
            </w:r>
          </w:p>
        </w:tc>
        <w:tc>
          <w:tcPr>
            <w:tcW w:w="8505" w:type="dxa"/>
          </w:tcPr>
          <w:p w14:paraId="7759B433" w14:textId="46C50D53" w:rsidR="00344053" w:rsidRPr="00344053" w:rsidRDefault="5C528BA4" w:rsidP="00A25106">
            <w:pPr>
              <w:pStyle w:val="Akapitzlist"/>
              <w:ind w:left="0"/>
              <w:rPr>
                <w:highlight w:val="yellow"/>
              </w:rPr>
            </w:pPr>
            <w:r>
              <w:t xml:space="preserve">Dostęp do </w:t>
            </w:r>
            <w:r w:rsidR="07A66343">
              <w:t>S</w:t>
            </w:r>
            <w:r>
              <w:t xml:space="preserve">ystemu powinien być ograniczony poprzez kontrolę adresów IP łączących się do </w:t>
            </w:r>
            <w:r w:rsidR="5A9D4AA1">
              <w:t xml:space="preserve">tego </w:t>
            </w:r>
            <w:r w:rsidR="03A1127B">
              <w:t>S</w:t>
            </w:r>
            <w:r>
              <w:t>ystemu</w:t>
            </w:r>
            <w:r w:rsidR="03A1127B">
              <w:t>.</w:t>
            </w:r>
          </w:p>
        </w:tc>
        <w:tc>
          <w:tcPr>
            <w:tcW w:w="1134" w:type="dxa"/>
          </w:tcPr>
          <w:p w14:paraId="4762F5FF" w14:textId="133F40ED" w:rsidR="00344053" w:rsidRDefault="00001543" w:rsidP="00A25106">
            <w:r>
              <w:t>1</w:t>
            </w:r>
          </w:p>
        </w:tc>
      </w:tr>
    </w:tbl>
    <w:p w14:paraId="421B48C9" w14:textId="31EED383" w:rsidR="00D8230A" w:rsidRDefault="00D8230A" w:rsidP="00D8230A">
      <w:pPr>
        <w:pStyle w:val="Akapitzlist"/>
        <w:ind w:left="-142" w:right="-851"/>
        <w:jc w:val="both"/>
      </w:pPr>
    </w:p>
    <w:p w14:paraId="3235085B" w14:textId="3BC22698" w:rsidR="00AF1505" w:rsidRDefault="00AF1505" w:rsidP="00A25106">
      <w:pPr>
        <w:pStyle w:val="Akapitzlist"/>
        <w:numPr>
          <w:ilvl w:val="3"/>
          <w:numId w:val="1"/>
        </w:numPr>
        <w:ind w:left="-142" w:right="-851" w:hanging="851"/>
        <w:rPr>
          <w:b/>
          <w:bCs/>
        </w:rPr>
      </w:pPr>
      <w:r w:rsidRPr="00AF1505">
        <w:rPr>
          <w:b/>
          <w:bCs/>
        </w:rPr>
        <w:t>Wymagania w zakresie wydajności i dostępności Systemu</w:t>
      </w:r>
    </w:p>
    <w:p w14:paraId="224F5E93" w14:textId="64424BA8" w:rsidR="00AF1505" w:rsidRDefault="00AF1505" w:rsidP="00A25106">
      <w:pPr>
        <w:pStyle w:val="Akapitzlist"/>
        <w:ind w:left="-142" w:right="-851"/>
      </w:pPr>
      <w:r>
        <w:t>Wdrażany w ramach realizacji Przedmiotu Zamówienia System musi spełnić niżej wyszczególnione wymagania dotyczące wydajności i dostępności:</w:t>
      </w:r>
    </w:p>
    <w:p w14:paraId="5E5D6B08" w14:textId="40E00D8A" w:rsidR="00AF1505" w:rsidRDefault="00AF1505" w:rsidP="00AF1505">
      <w:pPr>
        <w:pStyle w:val="Akapitzlist"/>
        <w:ind w:left="-142" w:right="-851"/>
        <w:jc w:val="both"/>
      </w:pPr>
    </w:p>
    <w:p w14:paraId="680332BF" w14:textId="7CAA7E9D" w:rsidR="00AF1505" w:rsidRDefault="00AF1505" w:rsidP="7C4EBBF9">
      <w:pPr>
        <w:pStyle w:val="Akapitzlist"/>
        <w:ind w:left="-633" w:right="-851"/>
      </w:pPr>
      <w:r>
        <w:t xml:space="preserve">Tabela </w:t>
      </w:r>
      <w:r w:rsidR="00EF4D55">
        <w:t>1</w:t>
      </w:r>
      <w:r w:rsidR="00CA61B6">
        <w:t>6</w:t>
      </w:r>
      <w:r>
        <w:t xml:space="preserve">. Wymagania </w:t>
      </w:r>
      <w:r w:rsidR="00676A66">
        <w:t xml:space="preserve">w zakresie </w:t>
      </w:r>
      <w:r>
        <w:t>wydajności i dostępności Systemu</w:t>
      </w:r>
    </w:p>
    <w:tbl>
      <w:tblPr>
        <w:tblStyle w:val="Tabela-Siatka"/>
        <w:tblW w:w="10343" w:type="dxa"/>
        <w:tblLook w:val="04A0" w:firstRow="1" w:lastRow="0" w:firstColumn="1" w:lastColumn="0" w:noHBand="0" w:noVBand="1"/>
      </w:tblPr>
      <w:tblGrid>
        <w:gridCol w:w="771"/>
        <w:gridCol w:w="8439"/>
        <w:gridCol w:w="1133"/>
      </w:tblGrid>
      <w:tr w:rsidR="00AF1505" w:rsidRPr="00716EE9" w14:paraId="446D50F8" w14:textId="77777777" w:rsidTr="51FB1C29">
        <w:tc>
          <w:tcPr>
            <w:tcW w:w="704" w:type="dxa"/>
          </w:tcPr>
          <w:p w14:paraId="5DBEC2B2" w14:textId="77777777" w:rsidR="00AF1505" w:rsidRPr="00716EE9" w:rsidRDefault="00AF1505" w:rsidP="7C4EBBF9">
            <w:pPr>
              <w:pStyle w:val="Akapitzlist"/>
              <w:ind w:left="0" w:right="-851"/>
              <w:rPr>
                <w:b/>
                <w:bCs/>
              </w:rPr>
            </w:pPr>
            <w:r>
              <w:rPr>
                <w:b/>
                <w:bCs/>
              </w:rPr>
              <w:t>ID</w:t>
            </w:r>
          </w:p>
        </w:tc>
        <w:tc>
          <w:tcPr>
            <w:tcW w:w="8505" w:type="dxa"/>
          </w:tcPr>
          <w:p w14:paraId="7A40036C" w14:textId="77777777" w:rsidR="00AF1505" w:rsidRPr="00716EE9" w:rsidRDefault="00AF1505" w:rsidP="00A25106">
            <w:pPr>
              <w:pStyle w:val="Akapitzlist"/>
              <w:ind w:left="0" w:right="-851"/>
              <w:rPr>
                <w:b/>
                <w:bCs/>
              </w:rPr>
            </w:pPr>
            <w:r>
              <w:rPr>
                <w:b/>
                <w:bCs/>
              </w:rPr>
              <w:t>Opis</w:t>
            </w:r>
          </w:p>
        </w:tc>
        <w:tc>
          <w:tcPr>
            <w:tcW w:w="1134" w:type="dxa"/>
          </w:tcPr>
          <w:p w14:paraId="04D0417F" w14:textId="77777777" w:rsidR="00AF1505" w:rsidRPr="00716EE9" w:rsidRDefault="00AF1505" w:rsidP="00A25106">
            <w:pPr>
              <w:pStyle w:val="Akapitzlist"/>
              <w:ind w:left="0" w:right="-851"/>
              <w:rPr>
                <w:b/>
                <w:bCs/>
              </w:rPr>
            </w:pPr>
            <w:r>
              <w:rPr>
                <w:b/>
                <w:bCs/>
              </w:rPr>
              <w:t xml:space="preserve">Priorytet                      </w:t>
            </w:r>
          </w:p>
        </w:tc>
      </w:tr>
      <w:tr w:rsidR="00AF1505" w14:paraId="724B023C" w14:textId="77777777" w:rsidTr="51FB1C29">
        <w:tc>
          <w:tcPr>
            <w:tcW w:w="704" w:type="dxa"/>
          </w:tcPr>
          <w:p w14:paraId="30C81DE6" w14:textId="115DA2D6" w:rsidR="00AF1505" w:rsidRDefault="00AF446B" w:rsidP="7C4EBBF9">
            <w:pPr>
              <w:pStyle w:val="Akapitzlist"/>
              <w:ind w:left="0"/>
            </w:pPr>
            <w:r>
              <w:t>WD1</w:t>
            </w:r>
          </w:p>
        </w:tc>
        <w:tc>
          <w:tcPr>
            <w:tcW w:w="8505" w:type="dxa"/>
          </w:tcPr>
          <w:p w14:paraId="082FD84D" w14:textId="3FD28149" w:rsidR="00AF1505" w:rsidRDefault="00AF1505" w:rsidP="00A25106">
            <w:pPr>
              <w:pStyle w:val="Akapitzlist"/>
              <w:ind w:left="0"/>
            </w:pPr>
            <w:r>
              <w:t>System powinien być dostępny 24 godziny na dobę, 7 dni w tygodniu, przez cały rok, z wyłączeniem</w:t>
            </w:r>
            <w:r w:rsidR="00F02E35">
              <w:t xml:space="preserve"> okien serwisowych, </w:t>
            </w:r>
            <w:r w:rsidR="00787389">
              <w:t>w ramach których będą realizowane prace konserwacyjne lub prace wdrożeniowe.</w:t>
            </w:r>
          </w:p>
        </w:tc>
        <w:tc>
          <w:tcPr>
            <w:tcW w:w="1134" w:type="dxa"/>
          </w:tcPr>
          <w:p w14:paraId="2E89A9FC" w14:textId="33C847EB" w:rsidR="00AF1505" w:rsidRDefault="00001543" w:rsidP="00A25106">
            <w:r>
              <w:t>1</w:t>
            </w:r>
          </w:p>
        </w:tc>
      </w:tr>
      <w:tr w:rsidR="00787389" w14:paraId="64C81B1F" w14:textId="77777777" w:rsidTr="51FB1C29">
        <w:tc>
          <w:tcPr>
            <w:tcW w:w="704" w:type="dxa"/>
          </w:tcPr>
          <w:p w14:paraId="6CA58501" w14:textId="503CB7B8" w:rsidR="00787389" w:rsidRDefault="00AF446B" w:rsidP="7C4EBBF9">
            <w:pPr>
              <w:pStyle w:val="Akapitzlist"/>
              <w:ind w:left="0"/>
            </w:pPr>
            <w:r>
              <w:t>WD2</w:t>
            </w:r>
          </w:p>
        </w:tc>
        <w:tc>
          <w:tcPr>
            <w:tcW w:w="8505" w:type="dxa"/>
          </w:tcPr>
          <w:p w14:paraId="24EC5FD1" w14:textId="4C24D799" w:rsidR="00787389" w:rsidRDefault="00787389" w:rsidP="00A25106">
            <w:pPr>
              <w:pStyle w:val="Akapitzlist"/>
              <w:ind w:left="0"/>
            </w:pPr>
            <w:r>
              <w:t xml:space="preserve">Wykonawca każdorazowo będzie uzgadniał z Zamawiającym okna serwisowe, o których mowa w wymaganiu </w:t>
            </w:r>
            <w:r w:rsidR="00AF446B">
              <w:t>WD1</w:t>
            </w:r>
            <w:r>
              <w:t xml:space="preserve">. Czas trwania </w:t>
            </w:r>
            <w:r w:rsidR="002E6527">
              <w:t>okien serwisowych nie wlicza się do czasu niedostępności Systemu.</w:t>
            </w:r>
          </w:p>
        </w:tc>
        <w:tc>
          <w:tcPr>
            <w:tcW w:w="1134" w:type="dxa"/>
          </w:tcPr>
          <w:p w14:paraId="1B24907F" w14:textId="257BD804" w:rsidR="00787389" w:rsidRDefault="00001543" w:rsidP="00A25106">
            <w:r>
              <w:t>1</w:t>
            </w:r>
          </w:p>
        </w:tc>
      </w:tr>
      <w:tr w:rsidR="002E6527" w14:paraId="1DDC29C9" w14:textId="77777777" w:rsidTr="51FB1C29">
        <w:tc>
          <w:tcPr>
            <w:tcW w:w="704" w:type="dxa"/>
          </w:tcPr>
          <w:p w14:paraId="6A2C7C25" w14:textId="55B32A17" w:rsidR="002E6527" w:rsidRDefault="00AF446B" w:rsidP="7C4EBBF9">
            <w:pPr>
              <w:pStyle w:val="Akapitzlist"/>
              <w:ind w:left="0"/>
            </w:pPr>
            <w:r>
              <w:t>WD3</w:t>
            </w:r>
          </w:p>
        </w:tc>
        <w:tc>
          <w:tcPr>
            <w:tcW w:w="8505" w:type="dxa"/>
          </w:tcPr>
          <w:p w14:paraId="47A393F9" w14:textId="7B5B60DE" w:rsidR="002E6527" w:rsidRDefault="002E6527" w:rsidP="00A25106">
            <w:pPr>
              <w:pStyle w:val="Akapitzlist"/>
              <w:ind w:left="0"/>
            </w:pPr>
            <w:r>
              <w:t xml:space="preserve">Podczas trwania </w:t>
            </w:r>
            <w:r w:rsidR="000F1964">
              <w:t xml:space="preserve">okien serwisowych </w:t>
            </w:r>
            <w:r w:rsidR="004967F6">
              <w:t>W</w:t>
            </w:r>
            <w:r>
              <w:t xml:space="preserve">ykonawca zapewni wyświetlenie Użytkownikom Systemu odpowiedniego komunikatu o </w:t>
            </w:r>
            <w:r w:rsidR="000F1964">
              <w:t>trwającym oknie serwisowym.</w:t>
            </w:r>
          </w:p>
        </w:tc>
        <w:tc>
          <w:tcPr>
            <w:tcW w:w="1134" w:type="dxa"/>
          </w:tcPr>
          <w:p w14:paraId="69708CF3" w14:textId="7BA01423" w:rsidR="002E6527" w:rsidRDefault="00001543" w:rsidP="00A25106">
            <w:r>
              <w:t>1</w:t>
            </w:r>
          </w:p>
        </w:tc>
      </w:tr>
      <w:tr w:rsidR="002E6527" w14:paraId="0D52E3C3" w14:textId="77777777" w:rsidTr="51FB1C29">
        <w:tc>
          <w:tcPr>
            <w:tcW w:w="704" w:type="dxa"/>
          </w:tcPr>
          <w:p w14:paraId="624ABA6C" w14:textId="556289FF" w:rsidR="002E6527" w:rsidRDefault="00AF446B" w:rsidP="7C4EBBF9">
            <w:pPr>
              <w:pStyle w:val="Akapitzlist"/>
              <w:ind w:left="0"/>
            </w:pPr>
            <w:r>
              <w:t>WD4</w:t>
            </w:r>
          </w:p>
        </w:tc>
        <w:tc>
          <w:tcPr>
            <w:tcW w:w="8505" w:type="dxa"/>
          </w:tcPr>
          <w:p w14:paraId="67DE99B9" w14:textId="4802707A" w:rsidR="002E6527" w:rsidRPr="0098544E" w:rsidRDefault="002E6527" w:rsidP="00A25106">
            <w:pPr>
              <w:pStyle w:val="Akapitzlist"/>
              <w:ind w:left="0"/>
            </w:pPr>
            <w:r w:rsidRPr="0098544E">
              <w:t xml:space="preserve">Dostępność Systemu w okresie trwania </w:t>
            </w:r>
            <w:r w:rsidR="00DD2A64">
              <w:t>Serwisu Utrzymaniowego</w:t>
            </w:r>
            <w:r w:rsidR="00E27BEF" w:rsidRPr="00A25106">
              <w:t xml:space="preserve"> </w:t>
            </w:r>
            <w:r w:rsidRPr="0098544E">
              <w:t xml:space="preserve">w skali roku nie może być niższa niż </w:t>
            </w:r>
            <w:r w:rsidR="00BA70D4" w:rsidRPr="0098544E">
              <w:t>99,2</w:t>
            </w:r>
            <w:r w:rsidRPr="0098544E">
              <w:t xml:space="preserve">% w </w:t>
            </w:r>
            <w:r w:rsidR="00C43B75" w:rsidRPr="0098544E">
              <w:t>G</w:t>
            </w:r>
            <w:r w:rsidRPr="0098544E">
              <w:t xml:space="preserve">odzinach </w:t>
            </w:r>
            <w:r w:rsidR="00C43B75" w:rsidRPr="0098544E">
              <w:t>R</w:t>
            </w:r>
            <w:r w:rsidRPr="0098544E">
              <w:t>oboczych (0</w:t>
            </w:r>
            <w:r w:rsidR="00C51554" w:rsidRPr="0098544E">
              <w:t>6</w:t>
            </w:r>
            <w:r w:rsidRPr="0098544E">
              <w:t>:00 - 1</w:t>
            </w:r>
            <w:r w:rsidR="00C51554" w:rsidRPr="0098544E">
              <w:t>7</w:t>
            </w:r>
            <w:r w:rsidRPr="0098544E">
              <w:t>:00)</w:t>
            </w:r>
            <w:r w:rsidR="00142D7A" w:rsidRPr="0098544E">
              <w:t>, co oznacza maksymalny czas niedostępności</w:t>
            </w:r>
            <w:r w:rsidR="00B13725" w:rsidRPr="0098544E">
              <w:t xml:space="preserve"> Systemu</w:t>
            </w:r>
            <w:r w:rsidR="00C43B75" w:rsidRPr="0098544E">
              <w:t xml:space="preserve"> w Godzinach Roboczych</w:t>
            </w:r>
            <w:r w:rsidR="00142D7A" w:rsidRPr="0098544E">
              <w:t xml:space="preserve"> (w wyniku </w:t>
            </w:r>
            <w:r w:rsidR="00C51554" w:rsidRPr="0098544E">
              <w:t>B</w:t>
            </w:r>
            <w:r w:rsidR="00FF7E65" w:rsidRPr="0098544E">
              <w:t xml:space="preserve">łędu </w:t>
            </w:r>
            <w:r w:rsidR="00C51554" w:rsidRPr="0098544E">
              <w:t>K</w:t>
            </w:r>
            <w:r w:rsidR="00FF7E65" w:rsidRPr="0098544E">
              <w:t>rytycznego P1 opisanego w wymaganiu UW</w:t>
            </w:r>
            <w:r w:rsidR="00AF32E7">
              <w:t>1</w:t>
            </w:r>
            <w:r w:rsidR="00FF7E65" w:rsidRPr="0098544E">
              <w:t>5</w:t>
            </w:r>
            <w:r w:rsidR="00142D7A" w:rsidRPr="0098544E">
              <w:t xml:space="preserve"> i prac serwisowych mających na celu przywrócenie poprawnego działania Systemu, tzn. przywrócenia Systemu stanu sprzed </w:t>
            </w:r>
            <w:r w:rsidR="00BA70D4" w:rsidRPr="0098544E">
              <w:t>wystąpienia błędu krytycznego P1 opisanego w wymaganiu UW5</w:t>
            </w:r>
            <w:r w:rsidR="00142D7A" w:rsidRPr="0098544E">
              <w:t xml:space="preserve">) </w:t>
            </w:r>
            <w:r w:rsidR="00B13725" w:rsidRPr="0098544E">
              <w:t xml:space="preserve">na poziomie </w:t>
            </w:r>
            <w:r w:rsidR="00E27BEF" w:rsidRPr="00A25106">
              <w:t>32</w:t>
            </w:r>
            <w:r w:rsidR="00BA70D4" w:rsidRPr="0098544E">
              <w:t xml:space="preserve"> Roboczo</w:t>
            </w:r>
            <w:r w:rsidR="00142D7A" w:rsidRPr="0098544E">
              <w:t>godzin w skali roku.</w:t>
            </w:r>
          </w:p>
        </w:tc>
        <w:tc>
          <w:tcPr>
            <w:tcW w:w="1134" w:type="dxa"/>
          </w:tcPr>
          <w:p w14:paraId="61BC3BE6" w14:textId="20A1D0F6" w:rsidR="002E6527" w:rsidRDefault="00001543" w:rsidP="00A25106">
            <w:r>
              <w:t>1</w:t>
            </w:r>
          </w:p>
        </w:tc>
      </w:tr>
      <w:tr w:rsidR="00142D7A" w14:paraId="7C4CC248" w14:textId="77777777" w:rsidTr="51FB1C29">
        <w:tc>
          <w:tcPr>
            <w:tcW w:w="704" w:type="dxa"/>
          </w:tcPr>
          <w:p w14:paraId="6D64A73C" w14:textId="4054ED14" w:rsidR="00142D7A" w:rsidRDefault="00AF446B" w:rsidP="7C4EBBF9">
            <w:pPr>
              <w:pStyle w:val="Akapitzlist"/>
              <w:ind w:left="0"/>
            </w:pPr>
            <w:r>
              <w:t>WD5</w:t>
            </w:r>
          </w:p>
        </w:tc>
        <w:tc>
          <w:tcPr>
            <w:tcW w:w="8505" w:type="dxa"/>
          </w:tcPr>
          <w:p w14:paraId="4970A46E" w14:textId="4714F72D" w:rsidR="00142D7A" w:rsidRPr="0098544E" w:rsidRDefault="00142D7A" w:rsidP="00A25106">
            <w:pPr>
              <w:pStyle w:val="Akapitzlist"/>
              <w:ind w:left="0"/>
            </w:pPr>
            <w:r w:rsidRPr="0098544E">
              <w:t xml:space="preserve">Dostępność Systemu w okresie trwania </w:t>
            </w:r>
            <w:r w:rsidR="00DD2A64">
              <w:t>Serwisu Utrzymaniowego</w:t>
            </w:r>
            <w:r w:rsidRPr="0098544E">
              <w:t xml:space="preserve"> w skali roku nie może być niższa niż </w:t>
            </w:r>
            <w:r w:rsidR="00BA70D4" w:rsidRPr="0098544E">
              <w:t>9</w:t>
            </w:r>
            <w:r w:rsidR="00E27BEF" w:rsidRPr="00A25106">
              <w:t>8</w:t>
            </w:r>
            <w:r w:rsidRPr="0098544E">
              <w:t xml:space="preserve">% poza </w:t>
            </w:r>
            <w:r w:rsidR="00C51554" w:rsidRPr="0098544E">
              <w:t>G</w:t>
            </w:r>
            <w:r w:rsidRPr="0098544E">
              <w:t xml:space="preserve">odzinami </w:t>
            </w:r>
            <w:r w:rsidR="00C51554" w:rsidRPr="0098544E">
              <w:t>R</w:t>
            </w:r>
            <w:r w:rsidRPr="0098544E">
              <w:t>oboczymi (1</w:t>
            </w:r>
            <w:r w:rsidR="00C51554" w:rsidRPr="0098544E">
              <w:t>7</w:t>
            </w:r>
            <w:r w:rsidRPr="0098544E">
              <w:t>:00 – 0</w:t>
            </w:r>
            <w:r w:rsidR="00C51554" w:rsidRPr="0098544E">
              <w:t>6</w:t>
            </w:r>
            <w:r w:rsidRPr="0098544E">
              <w:t>:00), co oznacza maksymalny czas niedostępności</w:t>
            </w:r>
            <w:r w:rsidR="00B13725" w:rsidRPr="0098544E">
              <w:t xml:space="preserve"> Systemu</w:t>
            </w:r>
            <w:r w:rsidRPr="0098544E">
              <w:t xml:space="preserve"> </w:t>
            </w:r>
            <w:r w:rsidR="00B13725" w:rsidRPr="0098544E">
              <w:t xml:space="preserve">(w wyniku </w:t>
            </w:r>
            <w:r w:rsidR="00BA70D4" w:rsidRPr="0098544E">
              <w:t>błędu krytycznego P1 opisanego w wymaganiu UW</w:t>
            </w:r>
            <w:r w:rsidR="00E503F8">
              <w:t>1</w:t>
            </w:r>
            <w:r w:rsidR="00BA70D4" w:rsidRPr="0098544E">
              <w:t>5</w:t>
            </w:r>
            <w:r w:rsidR="00B13725" w:rsidRPr="0098544E">
              <w:t xml:space="preserve"> i prac serwisowych mających na celu przywrócenie poprawnego działania Systemu, tzn. do przywrócenia Systemu do stanu sprzed </w:t>
            </w:r>
            <w:r w:rsidR="00BA70D4" w:rsidRPr="0098544E">
              <w:t xml:space="preserve">wystąpienia </w:t>
            </w:r>
            <w:r w:rsidR="00C51554" w:rsidRPr="0098544E">
              <w:t>B</w:t>
            </w:r>
            <w:r w:rsidR="00BA70D4" w:rsidRPr="0098544E">
              <w:t xml:space="preserve">łędu </w:t>
            </w:r>
            <w:r w:rsidR="00C51554" w:rsidRPr="0098544E">
              <w:t>K</w:t>
            </w:r>
            <w:r w:rsidR="00BA70D4" w:rsidRPr="0098544E">
              <w:t>rytycznego P1 opisanego w wymaganiu UW</w:t>
            </w:r>
            <w:r w:rsidR="00DC137A">
              <w:t>1</w:t>
            </w:r>
            <w:r w:rsidR="00BA70D4" w:rsidRPr="0098544E">
              <w:t>5</w:t>
            </w:r>
            <w:r w:rsidR="00B13725" w:rsidRPr="0098544E">
              <w:t xml:space="preserve">) na poziomie </w:t>
            </w:r>
            <w:r w:rsidR="00E27BEF" w:rsidRPr="00A25106">
              <w:t>95</w:t>
            </w:r>
            <w:r w:rsidR="00BA70D4" w:rsidRPr="0098544E">
              <w:t xml:space="preserve"> </w:t>
            </w:r>
            <w:r w:rsidR="00B13725" w:rsidRPr="0098544E">
              <w:t>godzin w skali roku.</w:t>
            </w:r>
          </w:p>
        </w:tc>
        <w:tc>
          <w:tcPr>
            <w:tcW w:w="1134" w:type="dxa"/>
          </w:tcPr>
          <w:p w14:paraId="0160DEB7" w14:textId="0A5B5357" w:rsidR="00142D7A" w:rsidRDefault="00001543" w:rsidP="00A25106">
            <w:r>
              <w:t>1</w:t>
            </w:r>
          </w:p>
        </w:tc>
      </w:tr>
      <w:tr w:rsidR="00B13725" w14:paraId="08590E05" w14:textId="77777777" w:rsidTr="51FB1C29">
        <w:tc>
          <w:tcPr>
            <w:tcW w:w="704" w:type="dxa"/>
          </w:tcPr>
          <w:p w14:paraId="2759F51B" w14:textId="1517F242" w:rsidR="00B13725" w:rsidRDefault="00AF446B" w:rsidP="7C4EBBF9">
            <w:pPr>
              <w:pStyle w:val="Akapitzlist"/>
              <w:ind w:left="0"/>
            </w:pPr>
            <w:r>
              <w:t>WD6</w:t>
            </w:r>
          </w:p>
        </w:tc>
        <w:tc>
          <w:tcPr>
            <w:tcW w:w="8505" w:type="dxa"/>
          </w:tcPr>
          <w:p w14:paraId="411CD9C3" w14:textId="5C511BDA" w:rsidR="00B13725" w:rsidRDefault="52A49BED" w:rsidP="00A25106">
            <w:pPr>
              <w:pStyle w:val="Akapitzlist"/>
              <w:ind w:left="0"/>
            </w:pPr>
            <w:r>
              <w:t xml:space="preserve">Przez cały okres trwania </w:t>
            </w:r>
            <w:r w:rsidR="58FED5E4">
              <w:t>Serwisu Utrzymaniowego</w:t>
            </w:r>
            <w:r w:rsidR="754A28E6">
              <w:t xml:space="preserve"> </w:t>
            </w:r>
            <w:r>
              <w:t>Wykonawca zobowiązany jest przesyłać Zamawiającemu najpóźniej do 5 dnia następnego miesiąca rapor</w:t>
            </w:r>
            <w:r w:rsidR="6449B14F">
              <w:t>t</w:t>
            </w:r>
            <w:r>
              <w:t xml:space="preserve"> SLA określając</w:t>
            </w:r>
            <w:r w:rsidR="6449B14F">
              <w:t>y</w:t>
            </w:r>
            <w:r>
              <w:t xml:space="preserve"> czas dostępności (i ewentualnych niedostępności) Systemu w danym miesiącu.</w:t>
            </w:r>
            <w:r w:rsidR="049254E7">
              <w:t xml:space="preserve"> Raport SLA będzie niezbędnym załącznikiem do podpisania Protokołu Odbioru </w:t>
            </w:r>
            <w:r w:rsidR="58FED5E4">
              <w:t>serwisu Utrzymaniowego</w:t>
            </w:r>
            <w:r w:rsidR="049254E7">
              <w:t xml:space="preserve"> za dany okres rozliczeniowy.</w:t>
            </w:r>
          </w:p>
        </w:tc>
        <w:tc>
          <w:tcPr>
            <w:tcW w:w="1134" w:type="dxa"/>
          </w:tcPr>
          <w:p w14:paraId="0ADAD639" w14:textId="5EA0177E" w:rsidR="00B13725" w:rsidRDefault="00001543" w:rsidP="00A25106">
            <w:r>
              <w:t>1</w:t>
            </w:r>
          </w:p>
        </w:tc>
      </w:tr>
      <w:tr w:rsidR="00587CA4" w14:paraId="2F37A099" w14:textId="77777777" w:rsidTr="51FB1C29">
        <w:tc>
          <w:tcPr>
            <w:tcW w:w="704" w:type="dxa"/>
          </w:tcPr>
          <w:p w14:paraId="634FD28F" w14:textId="52B58739" w:rsidR="00587CA4" w:rsidRDefault="00AF446B" w:rsidP="7C4EBBF9">
            <w:pPr>
              <w:pStyle w:val="Akapitzlist"/>
              <w:ind w:left="0"/>
            </w:pPr>
            <w:r>
              <w:t>WD7</w:t>
            </w:r>
          </w:p>
        </w:tc>
        <w:tc>
          <w:tcPr>
            <w:tcW w:w="8505" w:type="dxa"/>
          </w:tcPr>
          <w:p w14:paraId="28C27514" w14:textId="1A055876" w:rsidR="00587CA4" w:rsidRDefault="00587CA4" w:rsidP="00A25106">
            <w:pPr>
              <w:pStyle w:val="Akapitzlist"/>
              <w:ind w:left="0"/>
            </w:pPr>
            <w:r>
              <w:t xml:space="preserve">W przypadku wystąpienia </w:t>
            </w:r>
            <w:r w:rsidR="00A110E7">
              <w:t>błędu krytycznego P1 opisanego w wymaganiu UW5</w:t>
            </w:r>
            <w:r>
              <w:t>, raport SLA za miesiąc, w którym tak</w:t>
            </w:r>
            <w:r w:rsidR="00A110E7">
              <w:t xml:space="preserve">i błąd </w:t>
            </w:r>
            <w:r>
              <w:t xml:space="preserve">miał miejsce, </w:t>
            </w:r>
            <w:r w:rsidR="00C630B4">
              <w:t>dodatkowo zostanie</w:t>
            </w:r>
            <w:r>
              <w:t xml:space="preserve"> uzupełniony o protokół </w:t>
            </w:r>
            <w:r w:rsidR="00A110E7">
              <w:t>awarii</w:t>
            </w:r>
            <w:r>
              <w:t xml:space="preserve">, który będzie zawierał szczegółowe informacje na temat tej </w:t>
            </w:r>
            <w:r w:rsidR="00A110E7">
              <w:t>awarii</w:t>
            </w:r>
            <w:r w:rsidR="001C2BC6">
              <w:t>, takie jak:</w:t>
            </w:r>
          </w:p>
          <w:p w14:paraId="342FAECA" w14:textId="5A1F71B8" w:rsidR="001C2BC6" w:rsidRDefault="001C2BC6" w:rsidP="00A25106">
            <w:pPr>
              <w:pStyle w:val="Akapitzlist"/>
              <w:numPr>
                <w:ilvl w:val="0"/>
                <w:numId w:val="41"/>
              </w:numPr>
              <w:ind w:left="467" w:hanging="283"/>
            </w:pPr>
            <w:r>
              <w:t xml:space="preserve">przyczyna wystąpienia </w:t>
            </w:r>
            <w:r w:rsidR="00A110E7">
              <w:t>awarii</w:t>
            </w:r>
            <w:r>
              <w:t>,</w:t>
            </w:r>
          </w:p>
          <w:p w14:paraId="5C387E18" w14:textId="035A8B4C" w:rsidR="001C2BC6" w:rsidRDefault="001C2BC6" w:rsidP="00A25106">
            <w:pPr>
              <w:pStyle w:val="Akapitzlist"/>
              <w:numPr>
                <w:ilvl w:val="0"/>
                <w:numId w:val="41"/>
              </w:numPr>
              <w:ind w:left="467" w:hanging="283"/>
            </w:pPr>
            <w:r>
              <w:t xml:space="preserve">dokładny opis wszelkich czynności, jakie zostały podjęte przez Wykonawcę w celu usunięcia </w:t>
            </w:r>
            <w:r w:rsidR="00A110E7">
              <w:t>awarii</w:t>
            </w:r>
            <w:r w:rsidR="00627079">
              <w:t>.</w:t>
            </w:r>
          </w:p>
          <w:p w14:paraId="00181B3F" w14:textId="77777777" w:rsidR="00627079" w:rsidRDefault="00627079" w:rsidP="00A25106">
            <w:pPr>
              <w:pStyle w:val="Akapitzlist"/>
              <w:ind w:left="467"/>
            </w:pPr>
          </w:p>
          <w:p w14:paraId="084DA4E6" w14:textId="3B47793D" w:rsidR="00627079" w:rsidRDefault="0DAEFFBA" w:rsidP="00A25106">
            <w:r>
              <w:t xml:space="preserve">W przypadku, gdy w ciągu jednego miesiąca miało miejsce kilka </w:t>
            </w:r>
            <w:r w:rsidR="397520AE">
              <w:t>błędów krytycznych P1 Systemu (błąd krytyczny P1 opisany w wymaganiu UW</w:t>
            </w:r>
            <w:r w:rsidR="34D1B4BF">
              <w:t>1</w:t>
            </w:r>
            <w:r w:rsidR="397520AE">
              <w:t>5)</w:t>
            </w:r>
            <w:r>
              <w:t>, to dla każde</w:t>
            </w:r>
            <w:r w:rsidR="397520AE">
              <w:t>go</w:t>
            </w:r>
            <w:r>
              <w:t xml:space="preserve"> z tych </w:t>
            </w:r>
            <w:r w:rsidR="397520AE">
              <w:t>błędów</w:t>
            </w:r>
            <w:r>
              <w:t xml:space="preserve"> zostanie sporządzony osobny protokół </w:t>
            </w:r>
            <w:r w:rsidR="397520AE">
              <w:t xml:space="preserve">awarii </w:t>
            </w:r>
            <w:r>
              <w:t xml:space="preserve">i każdy z nich będzie dołączony do raportu SLA za ten miesiąc, w którym te </w:t>
            </w:r>
            <w:r w:rsidR="397520AE">
              <w:t xml:space="preserve">błędy </w:t>
            </w:r>
            <w:r>
              <w:t>wystąpiły.</w:t>
            </w:r>
          </w:p>
        </w:tc>
        <w:tc>
          <w:tcPr>
            <w:tcW w:w="1134" w:type="dxa"/>
          </w:tcPr>
          <w:p w14:paraId="25BBC314" w14:textId="51CCE6B1" w:rsidR="00587CA4" w:rsidRDefault="00001543" w:rsidP="00A25106">
            <w:r>
              <w:t>1</w:t>
            </w:r>
          </w:p>
        </w:tc>
      </w:tr>
      <w:tr w:rsidR="00461D78" w14:paraId="623D88A0" w14:textId="77777777" w:rsidTr="51FB1C29">
        <w:tc>
          <w:tcPr>
            <w:tcW w:w="704" w:type="dxa"/>
          </w:tcPr>
          <w:p w14:paraId="0BE883DD" w14:textId="191166DB" w:rsidR="00461D78" w:rsidRDefault="00AF446B" w:rsidP="7C4EBBF9">
            <w:pPr>
              <w:pStyle w:val="Akapitzlist"/>
              <w:ind w:left="0"/>
            </w:pPr>
            <w:r>
              <w:t>WD8</w:t>
            </w:r>
          </w:p>
        </w:tc>
        <w:tc>
          <w:tcPr>
            <w:tcW w:w="8505" w:type="dxa"/>
          </w:tcPr>
          <w:p w14:paraId="7217665C" w14:textId="616B827A" w:rsidR="00461D78" w:rsidRDefault="00461D78" w:rsidP="00A25106">
            <w:pPr>
              <w:pStyle w:val="Akapitzlist"/>
              <w:ind w:left="0"/>
            </w:pPr>
            <w:r>
              <w:t xml:space="preserve">W przypadku przekroczenia maksymalnego czasu niedostępności Systemu, o którym mowa w wymaganiu nr </w:t>
            </w:r>
            <w:r w:rsidR="00AF446B">
              <w:t xml:space="preserve">WD4 </w:t>
            </w:r>
            <w:r>
              <w:t xml:space="preserve">i </w:t>
            </w:r>
            <w:r w:rsidR="00AF446B">
              <w:t>WD5</w:t>
            </w:r>
            <w:r>
              <w:t>, zostaną naliczone stosowne kary umowne zgodnie z zapisami w Umowie.</w:t>
            </w:r>
          </w:p>
        </w:tc>
        <w:tc>
          <w:tcPr>
            <w:tcW w:w="1134" w:type="dxa"/>
          </w:tcPr>
          <w:p w14:paraId="06BED6A7" w14:textId="3CBAFCFA" w:rsidR="00461D78" w:rsidRDefault="00001543" w:rsidP="00A25106">
            <w:r>
              <w:t>1</w:t>
            </w:r>
          </w:p>
        </w:tc>
      </w:tr>
      <w:tr w:rsidR="00627079" w14:paraId="1A11605D" w14:textId="77777777" w:rsidTr="51FB1C29">
        <w:tc>
          <w:tcPr>
            <w:tcW w:w="704" w:type="dxa"/>
          </w:tcPr>
          <w:p w14:paraId="2814A18D" w14:textId="72101D30" w:rsidR="00627079" w:rsidRDefault="00AF446B" w:rsidP="7C4EBBF9">
            <w:pPr>
              <w:pStyle w:val="Akapitzlist"/>
              <w:ind w:left="0"/>
            </w:pPr>
            <w:r>
              <w:t>WD9</w:t>
            </w:r>
          </w:p>
        </w:tc>
        <w:tc>
          <w:tcPr>
            <w:tcW w:w="8505" w:type="dxa"/>
          </w:tcPr>
          <w:p w14:paraId="3A865D63" w14:textId="6C87D324" w:rsidR="00627079" w:rsidRDefault="00627079" w:rsidP="00A25106">
            <w:pPr>
              <w:pStyle w:val="Akapitzlist"/>
              <w:ind w:left="0"/>
            </w:pPr>
            <w:r>
              <w:t xml:space="preserve">System powinien cechować się wydajnością wystarczającą do sprawnej pracy przy minimum </w:t>
            </w:r>
            <w:r w:rsidR="0098544E">
              <w:t>4</w:t>
            </w:r>
            <w:r>
              <w:t>0 jednocześnie zalogowanych Użytkownik</w:t>
            </w:r>
            <w:r w:rsidR="00D27E95">
              <w:t>ach</w:t>
            </w:r>
            <w:r>
              <w:t xml:space="preserve"> korzystających z pełnej funkcjonalności Systemu</w:t>
            </w:r>
            <w:r w:rsidR="00D27E95">
              <w:t>.</w:t>
            </w:r>
          </w:p>
        </w:tc>
        <w:tc>
          <w:tcPr>
            <w:tcW w:w="1134" w:type="dxa"/>
          </w:tcPr>
          <w:p w14:paraId="4FB97D86" w14:textId="31BC017E" w:rsidR="00627079" w:rsidRDefault="00001543" w:rsidP="00A25106">
            <w:r>
              <w:t>1</w:t>
            </w:r>
          </w:p>
        </w:tc>
      </w:tr>
      <w:tr w:rsidR="00D27E95" w14:paraId="473A04F0" w14:textId="77777777" w:rsidTr="51FB1C29">
        <w:tc>
          <w:tcPr>
            <w:tcW w:w="704" w:type="dxa"/>
          </w:tcPr>
          <w:p w14:paraId="216C4D5B" w14:textId="07807AF3" w:rsidR="00D27E95" w:rsidRDefault="00AF446B" w:rsidP="7C4EBBF9">
            <w:pPr>
              <w:pStyle w:val="Akapitzlist"/>
              <w:ind w:left="0"/>
            </w:pPr>
            <w:r>
              <w:lastRenderedPageBreak/>
              <w:t>WD10</w:t>
            </w:r>
          </w:p>
        </w:tc>
        <w:tc>
          <w:tcPr>
            <w:tcW w:w="8505" w:type="dxa"/>
          </w:tcPr>
          <w:p w14:paraId="52E0693C" w14:textId="51D516CC" w:rsidR="00D27E95" w:rsidRDefault="00D27E95" w:rsidP="00A25106">
            <w:pPr>
              <w:pStyle w:val="Akapitzlist"/>
              <w:ind w:left="0"/>
            </w:pPr>
            <w:r>
              <w:t>Czas odpowiedzi Systemu na zlecenie wykonania typowych operacji przez Użytkownika (od momentu zatwierdzenia przez Użytkownika zlecenia do czasu prezentacji kolejnego ekranu Systemu) powinien być krótszy niż 5 sekund (zarówno w przypadku sieci LAN jak i WAN).</w:t>
            </w:r>
          </w:p>
        </w:tc>
        <w:tc>
          <w:tcPr>
            <w:tcW w:w="1134" w:type="dxa"/>
          </w:tcPr>
          <w:p w14:paraId="06320016" w14:textId="14920A87" w:rsidR="00D27E95" w:rsidRDefault="00001543" w:rsidP="00A25106">
            <w:r>
              <w:t>1</w:t>
            </w:r>
          </w:p>
        </w:tc>
      </w:tr>
      <w:tr w:rsidR="00D27E95" w14:paraId="2AFA4C59" w14:textId="77777777" w:rsidTr="51FB1C29">
        <w:tc>
          <w:tcPr>
            <w:tcW w:w="704" w:type="dxa"/>
          </w:tcPr>
          <w:p w14:paraId="4CC5EA82" w14:textId="0B4984E4" w:rsidR="00D27E95" w:rsidRDefault="00AF446B" w:rsidP="7C4EBBF9">
            <w:pPr>
              <w:pStyle w:val="Akapitzlist"/>
              <w:ind w:left="0"/>
            </w:pPr>
            <w:r>
              <w:t>WD11</w:t>
            </w:r>
          </w:p>
        </w:tc>
        <w:tc>
          <w:tcPr>
            <w:tcW w:w="8505" w:type="dxa"/>
          </w:tcPr>
          <w:p w14:paraId="5FC252DE" w14:textId="41AAA905" w:rsidR="00D27E95" w:rsidRDefault="00D27E95" w:rsidP="00A25106">
            <w:pPr>
              <w:pStyle w:val="Akapitzlist"/>
              <w:ind w:left="0"/>
            </w:pPr>
            <w:r>
              <w:t>W przypadku operacji, których wykonanie ze względu na ich charakter będzie dłuższe niż wskazany czas odpowiedzi</w:t>
            </w:r>
            <w:r w:rsidR="00B213EF">
              <w:t xml:space="preserve"> w wymaganiu nr </w:t>
            </w:r>
            <w:r w:rsidR="00AF446B">
              <w:t>WD</w:t>
            </w:r>
            <w:r w:rsidR="00C64A72">
              <w:t>10</w:t>
            </w:r>
            <w:r w:rsidR="00B213EF">
              <w:t>, System powinien poinformować Użytkownika o rodzaju wykonywanej operacji, postępie jej wykonania oraz o szacowanym czasie zakończenia jej wykonywania.</w:t>
            </w:r>
          </w:p>
        </w:tc>
        <w:tc>
          <w:tcPr>
            <w:tcW w:w="1134" w:type="dxa"/>
          </w:tcPr>
          <w:p w14:paraId="3CF20017" w14:textId="4B2305B3" w:rsidR="00D27E95" w:rsidRDefault="00001543" w:rsidP="00A25106">
            <w:r>
              <w:t>1</w:t>
            </w:r>
          </w:p>
        </w:tc>
      </w:tr>
      <w:tr w:rsidR="00B213EF" w14:paraId="5015B14B" w14:textId="77777777" w:rsidTr="51FB1C29">
        <w:tc>
          <w:tcPr>
            <w:tcW w:w="704" w:type="dxa"/>
          </w:tcPr>
          <w:p w14:paraId="1116CD7F" w14:textId="605C9836" w:rsidR="00B213EF" w:rsidRDefault="00AF446B" w:rsidP="7C4EBBF9">
            <w:pPr>
              <w:pStyle w:val="Akapitzlist"/>
              <w:ind w:left="0"/>
            </w:pPr>
            <w:r>
              <w:t>WD12</w:t>
            </w:r>
          </w:p>
        </w:tc>
        <w:tc>
          <w:tcPr>
            <w:tcW w:w="8505" w:type="dxa"/>
          </w:tcPr>
          <w:p w14:paraId="32D64912" w14:textId="12B57866" w:rsidR="00B213EF" w:rsidRDefault="00B213EF" w:rsidP="00A25106">
            <w:pPr>
              <w:pStyle w:val="Akapitzlist"/>
              <w:ind w:left="0"/>
            </w:pPr>
            <w:r>
              <w:t xml:space="preserve">Czas generowania raportu </w:t>
            </w:r>
            <w:r w:rsidR="00DC5996">
              <w:t>(</w:t>
            </w:r>
            <w:r>
              <w:t>lub analizy</w:t>
            </w:r>
            <w:r w:rsidR="00DC5996">
              <w:t>)</w:t>
            </w:r>
            <w:r>
              <w:t xml:space="preserve"> w module raportowo-analitycznym Systemu nie może być dłuższy niż 1 minuta</w:t>
            </w:r>
            <w:r w:rsidR="004A7906">
              <w:t xml:space="preserve">. W przypadku, gdy raport lub analiza swoim zakresem obejmuje dane z ostatnich 10 lat (lub jeszcze dłuższego przedziału czasowego), dopuszczalny jest </w:t>
            </w:r>
            <w:r w:rsidR="00DC5996">
              <w:t xml:space="preserve">dłuższy </w:t>
            </w:r>
            <w:r w:rsidR="004A7906">
              <w:t>czas generowania</w:t>
            </w:r>
            <w:r w:rsidR="00DC5996">
              <w:t xml:space="preserve"> takiego raportu (lub analizy), przy czym nie może on przekroczyć 30 minut.</w:t>
            </w:r>
          </w:p>
        </w:tc>
        <w:tc>
          <w:tcPr>
            <w:tcW w:w="1134" w:type="dxa"/>
          </w:tcPr>
          <w:p w14:paraId="61BDF966" w14:textId="199E788D" w:rsidR="00B213EF" w:rsidRDefault="00001543" w:rsidP="00A25106">
            <w:r>
              <w:t>1</w:t>
            </w:r>
          </w:p>
        </w:tc>
      </w:tr>
      <w:tr w:rsidR="00333694" w14:paraId="7A0FE179" w14:textId="77777777" w:rsidTr="51FB1C29">
        <w:tc>
          <w:tcPr>
            <w:tcW w:w="704" w:type="dxa"/>
          </w:tcPr>
          <w:p w14:paraId="2CA36EFB" w14:textId="1729A7DA" w:rsidR="00333694" w:rsidRDefault="00333694" w:rsidP="7C4EBBF9">
            <w:pPr>
              <w:pStyle w:val="Akapitzlist"/>
              <w:ind w:left="0"/>
            </w:pPr>
            <w:r>
              <w:t>WD13</w:t>
            </w:r>
          </w:p>
        </w:tc>
        <w:tc>
          <w:tcPr>
            <w:tcW w:w="8505" w:type="dxa"/>
          </w:tcPr>
          <w:p w14:paraId="14E55101" w14:textId="234D534C" w:rsidR="00333694" w:rsidRDefault="00333694" w:rsidP="00A25106">
            <w:pPr>
              <w:pStyle w:val="Akapitzlist"/>
              <w:ind w:left="0"/>
            </w:pPr>
            <w:r>
              <w:t xml:space="preserve">Przyrost danych w ramach dziennego zasilenia </w:t>
            </w:r>
            <w:r w:rsidR="00D63DC4">
              <w:t>modułu H</w:t>
            </w:r>
            <w:r>
              <w:t xml:space="preserve">urtowni </w:t>
            </w:r>
            <w:r w:rsidR="00D63DC4">
              <w:t xml:space="preserve">Danych (HD) </w:t>
            </w:r>
            <w:r>
              <w:t>danymi z systemów dziedzinowych i wspomagających Funduszu</w:t>
            </w:r>
            <w:r w:rsidR="00D63DC4">
              <w:t xml:space="preserve"> (wyszczególnionych w Tabeli</w:t>
            </w:r>
            <w:r w:rsidR="007059B1">
              <w:t xml:space="preserve"> nr</w:t>
            </w:r>
            <w:r w:rsidR="00D63DC4">
              <w:t xml:space="preserve"> 2)</w:t>
            </w:r>
            <w:r>
              <w:t xml:space="preserve"> dla każdego z </w:t>
            </w:r>
            <w:r w:rsidR="00D63DC4">
              <w:t>O</w:t>
            </w:r>
            <w:r>
              <w:t xml:space="preserve">bszarów tematycznych </w:t>
            </w:r>
            <w:r w:rsidR="00D63DC4">
              <w:t xml:space="preserve">(o których mowa w </w:t>
            </w:r>
            <w:r w:rsidR="00320A88">
              <w:t xml:space="preserve">punkcie </w:t>
            </w:r>
            <w:r w:rsidR="000E4550">
              <w:t>3</w:t>
            </w:r>
            <w:r w:rsidR="00D63DC4">
              <w:t>.</w:t>
            </w:r>
            <w:r w:rsidR="000E4550">
              <w:t>3</w:t>
            </w:r>
            <w:r w:rsidR="00D63DC4">
              <w:t>.</w:t>
            </w:r>
            <w:r w:rsidR="00206632">
              <w:t xml:space="preserve"> Rozdziału </w:t>
            </w:r>
            <w:r w:rsidR="000E4550">
              <w:t>3</w:t>
            </w:r>
            <w:r w:rsidR="00D63DC4">
              <w:t xml:space="preserve">) </w:t>
            </w:r>
            <w:r>
              <w:t xml:space="preserve">nie powinien trwać dłużej niż </w:t>
            </w:r>
            <w:r w:rsidR="00770AC9">
              <w:t xml:space="preserve">uśredniony czas dziennego ładowania danych z systemów dziedzinowych i wspomagających Funduszu z ostatnich </w:t>
            </w:r>
            <w:r>
              <w:t xml:space="preserve">2 </w:t>
            </w:r>
            <w:r w:rsidR="00770AC9">
              <w:t>tygodni roboczych</w:t>
            </w:r>
            <w:r>
              <w:t>.</w:t>
            </w:r>
          </w:p>
        </w:tc>
        <w:tc>
          <w:tcPr>
            <w:tcW w:w="1134" w:type="dxa"/>
          </w:tcPr>
          <w:p w14:paraId="3C614138" w14:textId="15B39BB0" w:rsidR="00333694" w:rsidRDefault="00001543" w:rsidP="00A25106">
            <w:r>
              <w:t>1</w:t>
            </w:r>
          </w:p>
        </w:tc>
      </w:tr>
    </w:tbl>
    <w:p w14:paraId="6E7435BB" w14:textId="743FD604" w:rsidR="00AF1505" w:rsidRDefault="00AF1505" w:rsidP="00AF1505">
      <w:pPr>
        <w:pStyle w:val="Akapitzlist"/>
        <w:ind w:left="-142" w:right="-851"/>
        <w:jc w:val="both"/>
      </w:pPr>
    </w:p>
    <w:p w14:paraId="5002490B" w14:textId="7ABC07F9" w:rsidR="00CF4D4D" w:rsidRDefault="00CF4D4D" w:rsidP="00CF4D4D">
      <w:pPr>
        <w:pStyle w:val="Akapitzlist"/>
        <w:numPr>
          <w:ilvl w:val="3"/>
          <w:numId w:val="1"/>
        </w:numPr>
        <w:ind w:left="-142" w:right="-851" w:hanging="851"/>
        <w:jc w:val="both"/>
        <w:rPr>
          <w:b/>
          <w:bCs/>
        </w:rPr>
      </w:pPr>
      <w:r w:rsidRPr="00CF4D4D">
        <w:rPr>
          <w:b/>
          <w:bCs/>
        </w:rPr>
        <w:t>Wymagania dotyczące przenośności Systemu</w:t>
      </w:r>
    </w:p>
    <w:p w14:paraId="31603F52" w14:textId="47329A0E" w:rsidR="00CF4D4D" w:rsidRDefault="00CF4D4D" w:rsidP="00CF4D4D">
      <w:pPr>
        <w:pStyle w:val="Akapitzlist"/>
        <w:ind w:left="-142" w:right="-851"/>
        <w:jc w:val="both"/>
      </w:pPr>
      <w:r>
        <w:t>Wdrażany w ramach realizacji Przedmiotu Zamówienia powinien spełniać poniższe wymagania w zakresie przenośności:</w:t>
      </w:r>
    </w:p>
    <w:p w14:paraId="7B4CED8A" w14:textId="5141BAE5" w:rsidR="00CF4D4D" w:rsidRDefault="00CF4D4D" w:rsidP="00CF4D4D">
      <w:pPr>
        <w:pStyle w:val="Akapitzlist"/>
        <w:ind w:left="-142" w:right="-851"/>
        <w:jc w:val="both"/>
      </w:pPr>
    </w:p>
    <w:p w14:paraId="1828C36C" w14:textId="2668711A" w:rsidR="00CF4D4D" w:rsidRDefault="00CF4D4D" w:rsidP="00CF4D4D">
      <w:pPr>
        <w:pStyle w:val="Akapitzlist"/>
        <w:ind w:left="-633" w:right="-851"/>
        <w:jc w:val="both"/>
      </w:pPr>
      <w:r>
        <w:t xml:space="preserve">Tabela </w:t>
      </w:r>
      <w:r w:rsidR="00880010">
        <w:t>1</w:t>
      </w:r>
      <w:r w:rsidR="00CA61B6">
        <w:t>7</w:t>
      </w:r>
      <w:r>
        <w:t>. Wymagania w dotyczące przenośności Systemu</w:t>
      </w:r>
    </w:p>
    <w:tbl>
      <w:tblPr>
        <w:tblStyle w:val="Tabela-Siatka"/>
        <w:tblW w:w="10343" w:type="dxa"/>
        <w:tblLook w:val="04A0" w:firstRow="1" w:lastRow="0" w:firstColumn="1" w:lastColumn="0" w:noHBand="0" w:noVBand="1"/>
      </w:tblPr>
      <w:tblGrid>
        <w:gridCol w:w="704"/>
        <w:gridCol w:w="8505"/>
        <w:gridCol w:w="1134"/>
      </w:tblGrid>
      <w:tr w:rsidR="00CF4D4D" w:rsidRPr="00716EE9" w14:paraId="1DDAC8A8" w14:textId="77777777" w:rsidTr="00CF4D4D">
        <w:tc>
          <w:tcPr>
            <w:tcW w:w="704" w:type="dxa"/>
          </w:tcPr>
          <w:p w14:paraId="6EDDB882" w14:textId="77777777" w:rsidR="00CF4D4D" w:rsidRPr="00716EE9" w:rsidRDefault="00CF4D4D" w:rsidP="00A25106">
            <w:pPr>
              <w:pStyle w:val="Akapitzlist"/>
              <w:ind w:left="0" w:right="-851"/>
              <w:rPr>
                <w:b/>
                <w:bCs/>
              </w:rPr>
            </w:pPr>
            <w:r>
              <w:rPr>
                <w:b/>
                <w:bCs/>
              </w:rPr>
              <w:t>ID</w:t>
            </w:r>
          </w:p>
        </w:tc>
        <w:tc>
          <w:tcPr>
            <w:tcW w:w="8505" w:type="dxa"/>
          </w:tcPr>
          <w:p w14:paraId="4AFC4EDC" w14:textId="77777777" w:rsidR="00CF4D4D" w:rsidRPr="00716EE9" w:rsidRDefault="00CF4D4D" w:rsidP="00A25106">
            <w:pPr>
              <w:pStyle w:val="Akapitzlist"/>
              <w:ind w:left="0" w:right="-851"/>
              <w:rPr>
                <w:b/>
                <w:bCs/>
              </w:rPr>
            </w:pPr>
            <w:r>
              <w:rPr>
                <w:b/>
                <w:bCs/>
              </w:rPr>
              <w:t>Opis</w:t>
            </w:r>
          </w:p>
        </w:tc>
        <w:tc>
          <w:tcPr>
            <w:tcW w:w="1134" w:type="dxa"/>
          </w:tcPr>
          <w:p w14:paraId="4C6A1CAC" w14:textId="77777777" w:rsidR="00CF4D4D" w:rsidRPr="00716EE9" w:rsidRDefault="00CF4D4D" w:rsidP="00A25106">
            <w:pPr>
              <w:pStyle w:val="Akapitzlist"/>
              <w:ind w:left="0" w:right="-851"/>
              <w:rPr>
                <w:b/>
                <w:bCs/>
              </w:rPr>
            </w:pPr>
            <w:r>
              <w:rPr>
                <w:b/>
                <w:bCs/>
              </w:rPr>
              <w:t xml:space="preserve">Priorytet                      </w:t>
            </w:r>
          </w:p>
        </w:tc>
      </w:tr>
      <w:tr w:rsidR="00CF4D4D" w14:paraId="0666068E" w14:textId="77777777" w:rsidTr="00CF4D4D">
        <w:tc>
          <w:tcPr>
            <w:tcW w:w="704" w:type="dxa"/>
          </w:tcPr>
          <w:p w14:paraId="51CD70E5" w14:textId="69F128E2" w:rsidR="00CF4D4D" w:rsidRDefault="00435FE1" w:rsidP="00A25106">
            <w:pPr>
              <w:pStyle w:val="Akapitzlist"/>
              <w:ind w:left="0"/>
            </w:pPr>
            <w:r>
              <w:t>PS</w:t>
            </w:r>
            <w:r w:rsidR="00497C40">
              <w:t>1</w:t>
            </w:r>
          </w:p>
        </w:tc>
        <w:tc>
          <w:tcPr>
            <w:tcW w:w="8505" w:type="dxa"/>
          </w:tcPr>
          <w:p w14:paraId="5170E718" w14:textId="282078DE" w:rsidR="00CF4D4D" w:rsidRDefault="00CF4D4D" w:rsidP="00A25106">
            <w:pPr>
              <w:pStyle w:val="Akapitzlist"/>
              <w:ind w:left="0"/>
            </w:pPr>
            <w:r>
              <w:t xml:space="preserve">Oprogramowanie Dedykowane powinno być napisane w szeroko dostępnym i znanym języku programowania i środowisku wytwórczym, które są </w:t>
            </w:r>
            <w:r w:rsidR="00542907">
              <w:t>wspierane na wielu platformach sprzętowo-systemowych.</w:t>
            </w:r>
          </w:p>
        </w:tc>
        <w:tc>
          <w:tcPr>
            <w:tcW w:w="1134" w:type="dxa"/>
          </w:tcPr>
          <w:p w14:paraId="735E5EC1" w14:textId="63BA5A8A" w:rsidR="00CF4D4D" w:rsidRDefault="00001543" w:rsidP="00A25106">
            <w:r>
              <w:t>1</w:t>
            </w:r>
          </w:p>
        </w:tc>
      </w:tr>
      <w:tr w:rsidR="00261E68" w14:paraId="799D1FE4" w14:textId="77777777" w:rsidTr="00CF4D4D">
        <w:tc>
          <w:tcPr>
            <w:tcW w:w="704" w:type="dxa"/>
          </w:tcPr>
          <w:p w14:paraId="0BE2ADA9" w14:textId="55547507" w:rsidR="00261E68" w:rsidRDefault="00435FE1" w:rsidP="00A25106">
            <w:pPr>
              <w:pStyle w:val="Akapitzlist"/>
              <w:ind w:left="0"/>
            </w:pPr>
            <w:r>
              <w:t>PS</w:t>
            </w:r>
            <w:r w:rsidR="00497C40">
              <w:t>2</w:t>
            </w:r>
          </w:p>
        </w:tc>
        <w:tc>
          <w:tcPr>
            <w:tcW w:w="8505" w:type="dxa"/>
          </w:tcPr>
          <w:p w14:paraId="122CD396" w14:textId="6AEA96D1" w:rsidR="00261E68" w:rsidRDefault="00261E68" w:rsidP="00A25106">
            <w:pPr>
              <w:pStyle w:val="Akapitzlist"/>
              <w:ind w:left="0"/>
            </w:pPr>
            <w:r>
              <w:t>System powinien charakteryzować się konstrukcją modułową, umożliwiającą wymianę poszczególnych modułów na nowe, zgodne pod względem interfejsów z dotychczasowymi modułami, z zachowaniem pełnej funkcjonalności Systemu.</w:t>
            </w:r>
          </w:p>
        </w:tc>
        <w:tc>
          <w:tcPr>
            <w:tcW w:w="1134" w:type="dxa"/>
          </w:tcPr>
          <w:p w14:paraId="5CBDD4E4" w14:textId="241A7505" w:rsidR="00261E68" w:rsidRDefault="00001543" w:rsidP="00A25106">
            <w:r>
              <w:t>1</w:t>
            </w:r>
          </w:p>
        </w:tc>
      </w:tr>
      <w:tr w:rsidR="00261E68" w14:paraId="3D678896" w14:textId="77777777" w:rsidTr="00CF4D4D">
        <w:tc>
          <w:tcPr>
            <w:tcW w:w="704" w:type="dxa"/>
          </w:tcPr>
          <w:p w14:paraId="2290FD09" w14:textId="260814BD" w:rsidR="00261E68" w:rsidRDefault="00435FE1" w:rsidP="00A25106">
            <w:pPr>
              <w:pStyle w:val="Akapitzlist"/>
              <w:ind w:left="0"/>
            </w:pPr>
            <w:r>
              <w:t>PS</w:t>
            </w:r>
            <w:r w:rsidR="00497C40">
              <w:t>3</w:t>
            </w:r>
          </w:p>
        </w:tc>
        <w:tc>
          <w:tcPr>
            <w:tcW w:w="8505" w:type="dxa"/>
          </w:tcPr>
          <w:p w14:paraId="2F480BDA" w14:textId="5C188824" w:rsidR="00261E68" w:rsidRDefault="00401E8D" w:rsidP="00A25106">
            <w:pPr>
              <w:pStyle w:val="Akapitzlist"/>
              <w:ind w:left="0"/>
            </w:pPr>
            <w:r>
              <w:t xml:space="preserve">W ramach realizacji Przedmiotu Zamówienia Wykonawca jest zobowiązany do sporządzenia szczegółowej dokumentacji technicznej Systemu (o której mowa w </w:t>
            </w:r>
            <w:r w:rsidR="00206632">
              <w:t xml:space="preserve">punkcie </w:t>
            </w:r>
            <w:r>
              <w:t>3.4</w:t>
            </w:r>
            <w:r w:rsidR="00206632">
              <w:t xml:space="preserve"> Rozdziału </w:t>
            </w:r>
            <w:r>
              <w:t xml:space="preserve">3) w taki sposób, aby </w:t>
            </w:r>
            <w:r w:rsidR="009569CF">
              <w:t xml:space="preserve">zapisy tej </w:t>
            </w:r>
            <w:r w:rsidR="00D5271D">
              <w:t>D</w:t>
            </w:r>
            <w:r>
              <w:t>okumentacj</w:t>
            </w:r>
            <w:r w:rsidR="009569CF">
              <w:t>i</w:t>
            </w:r>
            <w:r w:rsidR="0082015B">
              <w:t xml:space="preserve"> umożliwiały </w:t>
            </w:r>
            <w:r>
              <w:t>możliwość przeniesienia modułów Systemu na inną platformę sprzętowo-systemową.</w:t>
            </w:r>
          </w:p>
        </w:tc>
        <w:tc>
          <w:tcPr>
            <w:tcW w:w="1134" w:type="dxa"/>
          </w:tcPr>
          <w:p w14:paraId="79FB6BE7" w14:textId="47641DCB" w:rsidR="00261E68" w:rsidRDefault="00001543" w:rsidP="00A25106">
            <w:r>
              <w:t>1</w:t>
            </w:r>
          </w:p>
        </w:tc>
      </w:tr>
      <w:tr w:rsidR="003035C8" w14:paraId="357B289E" w14:textId="77777777" w:rsidTr="00CF4D4D">
        <w:tc>
          <w:tcPr>
            <w:tcW w:w="704" w:type="dxa"/>
          </w:tcPr>
          <w:p w14:paraId="52D64370" w14:textId="66D7D2EE" w:rsidR="003035C8" w:rsidRDefault="00435FE1" w:rsidP="00A25106">
            <w:pPr>
              <w:pStyle w:val="Akapitzlist"/>
              <w:ind w:left="0"/>
            </w:pPr>
            <w:r>
              <w:t>PS</w:t>
            </w:r>
            <w:r w:rsidR="00497C40">
              <w:t>4</w:t>
            </w:r>
          </w:p>
        </w:tc>
        <w:tc>
          <w:tcPr>
            <w:tcW w:w="8505" w:type="dxa"/>
          </w:tcPr>
          <w:p w14:paraId="6E467A9B" w14:textId="00C3DAAB" w:rsidR="003035C8" w:rsidRDefault="003035C8" w:rsidP="00A25106">
            <w:pPr>
              <w:pStyle w:val="Akapitzlist"/>
              <w:ind w:left="0"/>
            </w:pPr>
            <w:r>
              <w:t xml:space="preserve">W ramach sporządzenia dokumentacji, o której mowa w wymaganiu nr </w:t>
            </w:r>
            <w:r w:rsidR="00435FE1">
              <w:t>PS</w:t>
            </w:r>
            <w:r w:rsidR="00497C40">
              <w:t>3</w:t>
            </w:r>
            <w:r>
              <w:t>, Wykonawca w szczególności zobowiązany jest do udokumentowania:</w:t>
            </w:r>
          </w:p>
          <w:p w14:paraId="5E5EE67B" w14:textId="77777777" w:rsidR="003035C8" w:rsidRDefault="003035C8" w:rsidP="00A25106">
            <w:pPr>
              <w:pStyle w:val="Akapitzlist"/>
              <w:numPr>
                <w:ilvl w:val="0"/>
                <w:numId w:val="42"/>
              </w:numPr>
              <w:ind w:left="467" w:hanging="283"/>
            </w:pPr>
            <w:r>
              <w:t xml:space="preserve">struktury Systemu (podział na moduły), </w:t>
            </w:r>
          </w:p>
          <w:p w14:paraId="6191E9E5" w14:textId="4249F684" w:rsidR="003035C8" w:rsidRDefault="003035C8" w:rsidP="00A25106">
            <w:pPr>
              <w:pStyle w:val="Akapitzlist"/>
              <w:numPr>
                <w:ilvl w:val="0"/>
                <w:numId w:val="42"/>
              </w:numPr>
              <w:ind w:left="467" w:hanging="283"/>
            </w:pPr>
            <w:r>
              <w:t>szczegółowego opisu komunikacji pomiędzy poszczególnymi modułami Systemu</w:t>
            </w:r>
            <w:r w:rsidR="00957A41">
              <w:t xml:space="preserve"> (koniecznie zawierającego opis interfejsów wymiany danych pomiędzy elementami składowymi Systemu)</w:t>
            </w:r>
            <w:r>
              <w:t xml:space="preserve">, </w:t>
            </w:r>
          </w:p>
          <w:p w14:paraId="544B323C" w14:textId="77777777" w:rsidR="003035C8" w:rsidRDefault="003035C8" w:rsidP="00A25106">
            <w:pPr>
              <w:pStyle w:val="Akapitzlist"/>
              <w:numPr>
                <w:ilvl w:val="0"/>
                <w:numId w:val="42"/>
              </w:numPr>
              <w:ind w:left="467" w:hanging="283"/>
            </w:pPr>
            <w:r>
              <w:t>zakresu i formatu danych przechowywanych w poszczególnych modułach Systemu</w:t>
            </w:r>
            <w:r w:rsidR="00957A41">
              <w:t>,</w:t>
            </w:r>
          </w:p>
          <w:p w14:paraId="00E60FA2" w14:textId="26269752" w:rsidR="00957A41" w:rsidRDefault="00957A41" w:rsidP="00A25106">
            <w:pPr>
              <w:pStyle w:val="Akapitzlist"/>
              <w:numPr>
                <w:ilvl w:val="0"/>
                <w:numId w:val="42"/>
              </w:numPr>
              <w:ind w:left="467" w:hanging="283"/>
            </w:pPr>
            <w:r>
              <w:t>interfejsów wymiany danych pomiędzy Systemem a jego otoczeniem</w:t>
            </w:r>
            <w:r w:rsidR="00276FCC">
              <w:t xml:space="preserve"> (w tym również z systemami dziedzinowymi i wspomagającymi Funduszu</w:t>
            </w:r>
            <w:r w:rsidR="00AC1DB7">
              <w:t xml:space="preserve"> stanowiącymi źródła danych dla hurtowni danych</w:t>
            </w:r>
            <w:r w:rsidR="00276FCC">
              <w:t>)</w:t>
            </w:r>
            <w:r>
              <w:t xml:space="preserve"> w obrębie sieci teleinformatycznej Zamawiającego.</w:t>
            </w:r>
          </w:p>
        </w:tc>
        <w:tc>
          <w:tcPr>
            <w:tcW w:w="1134" w:type="dxa"/>
          </w:tcPr>
          <w:p w14:paraId="14F27B91" w14:textId="74A87C4E" w:rsidR="003035C8" w:rsidRDefault="00001543" w:rsidP="00A25106">
            <w:r>
              <w:t>1</w:t>
            </w:r>
          </w:p>
        </w:tc>
      </w:tr>
    </w:tbl>
    <w:p w14:paraId="61ABD575" w14:textId="08578FC8" w:rsidR="00CF4D4D" w:rsidRDefault="00CF4D4D" w:rsidP="00CF4D4D">
      <w:pPr>
        <w:pStyle w:val="Akapitzlist"/>
        <w:ind w:left="-142" w:right="-851"/>
        <w:jc w:val="both"/>
      </w:pPr>
    </w:p>
    <w:p w14:paraId="22338EF3" w14:textId="6322005D" w:rsidR="00C879CD" w:rsidRDefault="00C879CD" w:rsidP="00A25106">
      <w:pPr>
        <w:pStyle w:val="Akapitzlist"/>
        <w:numPr>
          <w:ilvl w:val="3"/>
          <w:numId w:val="1"/>
        </w:numPr>
        <w:ind w:left="-142" w:right="-851" w:hanging="851"/>
        <w:rPr>
          <w:b/>
          <w:bCs/>
        </w:rPr>
      </w:pPr>
      <w:r w:rsidRPr="00C879CD">
        <w:rPr>
          <w:b/>
          <w:bCs/>
        </w:rPr>
        <w:t xml:space="preserve">Wymagania w zakresie </w:t>
      </w:r>
      <w:r w:rsidR="004E4EA5">
        <w:rPr>
          <w:b/>
          <w:bCs/>
        </w:rPr>
        <w:t xml:space="preserve">dostarczanych </w:t>
      </w:r>
      <w:r w:rsidRPr="00C879CD">
        <w:rPr>
          <w:b/>
          <w:bCs/>
        </w:rPr>
        <w:t>Produktów</w:t>
      </w:r>
    </w:p>
    <w:p w14:paraId="479A3B02" w14:textId="19E56BED" w:rsidR="00C879CD" w:rsidRDefault="00C879CD" w:rsidP="00A25106">
      <w:pPr>
        <w:pStyle w:val="Akapitzlist"/>
        <w:ind w:left="-142" w:right="-851"/>
      </w:pPr>
      <w:r>
        <w:t>W ramach realizacji Przedmiotu Zamówienia Wykonawca dostarczy Produkty zgodnie z niżej wyszczególnionymi wymaganiami:</w:t>
      </w:r>
    </w:p>
    <w:p w14:paraId="116A2F87" w14:textId="31AE0C03" w:rsidR="00C879CD" w:rsidRDefault="00C879CD" w:rsidP="00C879CD">
      <w:pPr>
        <w:pStyle w:val="Akapitzlist"/>
        <w:ind w:left="-142" w:right="-851"/>
        <w:jc w:val="both"/>
      </w:pPr>
    </w:p>
    <w:p w14:paraId="3635F7BB" w14:textId="18D3281A" w:rsidR="00C879CD" w:rsidRDefault="00C879CD" w:rsidP="00A25106">
      <w:pPr>
        <w:pStyle w:val="Akapitzlist"/>
        <w:ind w:left="-633" w:right="-851"/>
      </w:pPr>
      <w:bookmarkStart w:id="38" w:name="_Hlk102576029"/>
      <w:r>
        <w:t xml:space="preserve">Tabela </w:t>
      </w:r>
      <w:r w:rsidR="00F61A4C">
        <w:t>1</w:t>
      </w:r>
      <w:r w:rsidR="00CA61B6">
        <w:t>8</w:t>
      </w:r>
      <w:r>
        <w:t xml:space="preserve">. Wymagania w dotyczące </w:t>
      </w:r>
      <w:r w:rsidR="008619C9">
        <w:t>Produktów dostarczonych w ramach realizacji Przedmiotu Zamówienia</w:t>
      </w:r>
    </w:p>
    <w:tbl>
      <w:tblPr>
        <w:tblStyle w:val="Tabela-Siatka"/>
        <w:tblW w:w="10343" w:type="dxa"/>
        <w:tblLook w:val="04A0" w:firstRow="1" w:lastRow="0" w:firstColumn="1" w:lastColumn="0" w:noHBand="0" w:noVBand="1"/>
      </w:tblPr>
      <w:tblGrid>
        <w:gridCol w:w="704"/>
        <w:gridCol w:w="8505"/>
        <w:gridCol w:w="1134"/>
      </w:tblGrid>
      <w:tr w:rsidR="00C879CD" w:rsidRPr="00716EE9" w14:paraId="3745D784" w14:textId="77777777" w:rsidTr="51FB1C29">
        <w:tc>
          <w:tcPr>
            <w:tcW w:w="704" w:type="dxa"/>
          </w:tcPr>
          <w:p w14:paraId="4F6D912E" w14:textId="77777777" w:rsidR="00C879CD" w:rsidRPr="00716EE9" w:rsidRDefault="00C879CD" w:rsidP="00A25106">
            <w:pPr>
              <w:pStyle w:val="Akapitzlist"/>
              <w:ind w:left="0" w:right="-851"/>
              <w:rPr>
                <w:b/>
                <w:bCs/>
              </w:rPr>
            </w:pPr>
            <w:r>
              <w:rPr>
                <w:b/>
                <w:bCs/>
              </w:rPr>
              <w:t>ID</w:t>
            </w:r>
          </w:p>
        </w:tc>
        <w:tc>
          <w:tcPr>
            <w:tcW w:w="8505" w:type="dxa"/>
          </w:tcPr>
          <w:p w14:paraId="39678028" w14:textId="77777777" w:rsidR="00C879CD" w:rsidRPr="00716EE9" w:rsidRDefault="00C879CD" w:rsidP="00A25106">
            <w:pPr>
              <w:pStyle w:val="Akapitzlist"/>
              <w:ind w:left="0" w:right="-851"/>
              <w:rPr>
                <w:b/>
                <w:bCs/>
              </w:rPr>
            </w:pPr>
            <w:r>
              <w:rPr>
                <w:b/>
                <w:bCs/>
              </w:rPr>
              <w:t>Opis</w:t>
            </w:r>
          </w:p>
        </w:tc>
        <w:tc>
          <w:tcPr>
            <w:tcW w:w="1134" w:type="dxa"/>
          </w:tcPr>
          <w:p w14:paraId="52AC4E54" w14:textId="77777777" w:rsidR="00C879CD" w:rsidRPr="00716EE9" w:rsidRDefault="00C879CD" w:rsidP="00A25106">
            <w:pPr>
              <w:pStyle w:val="Akapitzlist"/>
              <w:ind w:left="0" w:right="-851"/>
              <w:rPr>
                <w:b/>
                <w:bCs/>
              </w:rPr>
            </w:pPr>
            <w:r>
              <w:rPr>
                <w:b/>
                <w:bCs/>
              </w:rPr>
              <w:t xml:space="preserve">Priorytet                      </w:t>
            </w:r>
          </w:p>
        </w:tc>
      </w:tr>
      <w:tr w:rsidR="00C879CD" w14:paraId="41DA837E" w14:textId="77777777" w:rsidTr="51FB1C29">
        <w:tc>
          <w:tcPr>
            <w:tcW w:w="704" w:type="dxa"/>
          </w:tcPr>
          <w:p w14:paraId="0D69A51E" w14:textId="71A39F2B" w:rsidR="00C879CD" w:rsidRDefault="00D270D3" w:rsidP="00A25106">
            <w:pPr>
              <w:pStyle w:val="Akapitzlist"/>
              <w:ind w:left="0"/>
            </w:pPr>
            <w:r>
              <w:t>PR1</w:t>
            </w:r>
          </w:p>
        </w:tc>
        <w:tc>
          <w:tcPr>
            <w:tcW w:w="8505" w:type="dxa"/>
          </w:tcPr>
          <w:p w14:paraId="28F03249" w14:textId="3BB4F60C" w:rsidR="00C879CD" w:rsidRDefault="008619C9" w:rsidP="00A25106">
            <w:pPr>
              <w:pStyle w:val="Akapitzlist"/>
              <w:ind w:left="0"/>
            </w:pPr>
            <w:r>
              <w:t xml:space="preserve">W ramach realizacji Przedmiotu Zamówienia Wykonawca zobowiązany będzie do dostarczenia Produktów, których odbiór potwierdzony Protokołem Odbioru stanowić będzie </w:t>
            </w:r>
            <w:r>
              <w:lastRenderedPageBreak/>
              <w:t>podstawę do zakończenia zadań realizowanych w ramach poszczególnych Etapów</w:t>
            </w:r>
            <w:r w:rsidR="005C4628">
              <w:t xml:space="preserve"> realizacji Projektu</w:t>
            </w:r>
            <w:r>
              <w:t>.</w:t>
            </w:r>
          </w:p>
        </w:tc>
        <w:tc>
          <w:tcPr>
            <w:tcW w:w="1134" w:type="dxa"/>
          </w:tcPr>
          <w:p w14:paraId="21C5F1D0" w14:textId="77B6329A" w:rsidR="00C879CD" w:rsidRDefault="00001543" w:rsidP="00A25106">
            <w:r>
              <w:lastRenderedPageBreak/>
              <w:t>1</w:t>
            </w:r>
          </w:p>
        </w:tc>
      </w:tr>
      <w:bookmarkEnd w:id="38"/>
      <w:tr w:rsidR="004E4EA5" w14:paraId="1F2EFDE4" w14:textId="77777777" w:rsidTr="51FB1C29">
        <w:tc>
          <w:tcPr>
            <w:tcW w:w="704" w:type="dxa"/>
          </w:tcPr>
          <w:p w14:paraId="07DC7185" w14:textId="2D1E30A1" w:rsidR="004E4EA5" w:rsidRDefault="00D270D3" w:rsidP="00A25106">
            <w:pPr>
              <w:pStyle w:val="Akapitzlist"/>
              <w:ind w:left="0"/>
            </w:pPr>
            <w:r>
              <w:t>PR2</w:t>
            </w:r>
          </w:p>
        </w:tc>
        <w:tc>
          <w:tcPr>
            <w:tcW w:w="8505" w:type="dxa"/>
          </w:tcPr>
          <w:p w14:paraId="2EFBA222" w14:textId="1F84E17C" w:rsidR="004E4EA5" w:rsidRDefault="00237138" w:rsidP="00A25106">
            <w:pPr>
              <w:pStyle w:val="Akapitzlist"/>
              <w:ind w:left="0"/>
            </w:pPr>
            <w:r>
              <w:t>P</w:t>
            </w:r>
            <w:r w:rsidRPr="00237138">
              <w:t>rzygotowanie ram organizacyjnych Projektu, w tym przygotowanie i uzgodnienie z Zamawiającym szablonów dokumentacji analitycznej i technicznej, a także Harmonogramu szczegółowego realizacji Projektu</w:t>
            </w:r>
            <w:r w:rsidR="0076373F">
              <w:t>,</w:t>
            </w:r>
            <w:r>
              <w:t xml:space="preserve"> zostaną uzgodnione w ramach realizacji Etapu 0</w:t>
            </w:r>
            <w:r w:rsidRPr="00237138">
              <w:t>.</w:t>
            </w:r>
          </w:p>
        </w:tc>
        <w:tc>
          <w:tcPr>
            <w:tcW w:w="1134" w:type="dxa"/>
          </w:tcPr>
          <w:p w14:paraId="0687B4C8" w14:textId="6549A46E" w:rsidR="004E4EA5" w:rsidRDefault="00001543" w:rsidP="00A25106">
            <w:r>
              <w:t>1</w:t>
            </w:r>
          </w:p>
        </w:tc>
      </w:tr>
      <w:tr w:rsidR="005C4628" w14:paraId="26B0EACC" w14:textId="77777777" w:rsidTr="51FB1C29">
        <w:tc>
          <w:tcPr>
            <w:tcW w:w="704" w:type="dxa"/>
          </w:tcPr>
          <w:p w14:paraId="7427E09A" w14:textId="7A3C5BA3" w:rsidR="005C4628" w:rsidRDefault="00D270D3" w:rsidP="00A25106">
            <w:pPr>
              <w:pStyle w:val="Akapitzlist"/>
              <w:ind w:left="0"/>
            </w:pPr>
            <w:r>
              <w:t>PR3</w:t>
            </w:r>
          </w:p>
        </w:tc>
        <w:tc>
          <w:tcPr>
            <w:tcW w:w="8505" w:type="dxa"/>
          </w:tcPr>
          <w:p w14:paraId="38E05880" w14:textId="14EE7E3E" w:rsidR="005C4628" w:rsidRDefault="005C4628" w:rsidP="00A25106">
            <w:pPr>
              <w:pStyle w:val="Akapitzlist"/>
              <w:ind w:left="0"/>
            </w:pPr>
            <w:r>
              <w:t>Terminy dostarczenia Produktów powstałych w poszczególnych Etapach realizacji Projektu zostaną zawarte w Harmonogramie szczegółowym realizacji Projektu</w:t>
            </w:r>
            <w:r w:rsidR="000111D6">
              <w:t xml:space="preserve"> (o którym mowa w </w:t>
            </w:r>
            <w:r w:rsidR="00DD5592">
              <w:t xml:space="preserve">punkcie </w:t>
            </w:r>
            <w:r w:rsidR="000111D6">
              <w:t xml:space="preserve">3.4, </w:t>
            </w:r>
            <w:r w:rsidR="00DD5592">
              <w:t xml:space="preserve">podpunkt </w:t>
            </w:r>
            <w:r w:rsidR="000111D6">
              <w:t>1</w:t>
            </w:r>
            <w:r w:rsidR="00DD5592">
              <w:t xml:space="preserve"> Rozdziału 3</w:t>
            </w:r>
            <w:r w:rsidR="000111D6">
              <w:t>)</w:t>
            </w:r>
            <w:r>
              <w:t>.</w:t>
            </w:r>
          </w:p>
        </w:tc>
        <w:tc>
          <w:tcPr>
            <w:tcW w:w="1134" w:type="dxa"/>
          </w:tcPr>
          <w:p w14:paraId="11AFF75A" w14:textId="1C6DC3ED" w:rsidR="005C4628" w:rsidRDefault="00001543" w:rsidP="00A25106">
            <w:r>
              <w:t>1</w:t>
            </w:r>
          </w:p>
        </w:tc>
      </w:tr>
      <w:tr w:rsidR="007C0FE4" w14:paraId="355AC98D" w14:textId="77777777" w:rsidTr="51FB1C29">
        <w:tc>
          <w:tcPr>
            <w:tcW w:w="704" w:type="dxa"/>
          </w:tcPr>
          <w:p w14:paraId="25269E93" w14:textId="78948388" w:rsidR="007C0FE4" w:rsidRDefault="00D270D3" w:rsidP="00A25106">
            <w:pPr>
              <w:pStyle w:val="Akapitzlist"/>
              <w:ind w:left="0"/>
            </w:pPr>
            <w:r>
              <w:t>PR4</w:t>
            </w:r>
          </w:p>
        </w:tc>
        <w:tc>
          <w:tcPr>
            <w:tcW w:w="8505" w:type="dxa"/>
          </w:tcPr>
          <w:p w14:paraId="77FB6E83" w14:textId="5BAE0187" w:rsidR="007C0FE4" w:rsidRDefault="007C0FE4" w:rsidP="00A25106">
            <w:pPr>
              <w:pStyle w:val="Akapitzlist"/>
              <w:ind w:left="0"/>
            </w:pPr>
            <w:r>
              <w:t xml:space="preserve">Wszystkie Produkty będące </w:t>
            </w:r>
            <w:r w:rsidR="00CE5607">
              <w:t>D</w:t>
            </w:r>
            <w:r>
              <w:t xml:space="preserve">okumentacją powinny charakteryzować się wysoką jakością wykonania, na którą wpływ będą miały takie </w:t>
            </w:r>
            <w:r w:rsidR="00CE5607">
              <w:t>aspekty jak:</w:t>
            </w:r>
          </w:p>
          <w:p w14:paraId="54BC78BA" w14:textId="77777777" w:rsidR="00CE5607" w:rsidRDefault="00CE5607" w:rsidP="00A25106">
            <w:pPr>
              <w:pStyle w:val="Akapitzlist"/>
              <w:numPr>
                <w:ilvl w:val="0"/>
                <w:numId w:val="43"/>
              </w:numPr>
              <w:ind w:left="467" w:hanging="283"/>
            </w:pPr>
            <w:r>
              <w:t>czytelna i zrozumiała struktura, z wyodrębnieniem rozdziałów, podrozdziałów i sekcji wraz ze spisem treści,</w:t>
            </w:r>
          </w:p>
          <w:p w14:paraId="106C170A" w14:textId="77777777" w:rsidR="00CE5607" w:rsidRDefault="00CE5607" w:rsidP="00A25106">
            <w:pPr>
              <w:pStyle w:val="Akapitzlist"/>
              <w:numPr>
                <w:ilvl w:val="0"/>
                <w:numId w:val="43"/>
              </w:numPr>
              <w:ind w:left="467" w:hanging="283"/>
            </w:pPr>
            <w:r>
              <w:t>zachowanie jednolitej i spójnej struktury informacji, formy i sposobu prezentacji treści zarówno w odniesieniu do poszczególnych Produktów, ich fragmentów jak i całej Dokumentacji,</w:t>
            </w:r>
          </w:p>
          <w:p w14:paraId="736B4303" w14:textId="7F7106FB" w:rsidR="00CE5607" w:rsidRDefault="00CE5607" w:rsidP="00A25106">
            <w:pPr>
              <w:pStyle w:val="Akapitzlist"/>
              <w:numPr>
                <w:ilvl w:val="0"/>
                <w:numId w:val="43"/>
              </w:numPr>
              <w:ind w:left="467" w:hanging="283"/>
            </w:pPr>
            <w:r>
              <w:t>kompletność Produktu, rozumiana jako pełne u</w:t>
            </w:r>
            <w:r w:rsidR="00C4396B">
              <w:t xml:space="preserve">dokumentowanie danego elementu składowego Systemu w ramach Produktu. Oznacza to jednoznaczne i wyczerpujące udokumentowanie </w:t>
            </w:r>
            <w:r w:rsidR="000111D6">
              <w:t xml:space="preserve">wszystkich zagadnień dotyczących </w:t>
            </w:r>
            <w:r w:rsidR="00C4396B">
              <w:t>danego elementu wchodzącego w skład Systemu,</w:t>
            </w:r>
          </w:p>
          <w:p w14:paraId="559E4272" w14:textId="287761A6" w:rsidR="00C4396B" w:rsidRDefault="16151057" w:rsidP="00A25106">
            <w:pPr>
              <w:pStyle w:val="Akapitzlist"/>
              <w:numPr>
                <w:ilvl w:val="0"/>
                <w:numId w:val="43"/>
              </w:numPr>
              <w:ind w:left="467" w:hanging="283"/>
            </w:pPr>
            <w:r>
              <w:t>spójność</w:t>
            </w:r>
            <w:r w:rsidR="57BEAF8D">
              <w:t xml:space="preserve">, </w:t>
            </w:r>
            <w:r>
              <w:t>jednoznaczność i niezaprzeczalność Produktu, rozumiane jako zapewnienie wzajemnej zgodności pomiędzy wszystkimi rodzajami informacji</w:t>
            </w:r>
            <w:r w:rsidR="50C88DE8">
              <w:t xml:space="preserve"> i pojęciami </w:t>
            </w:r>
            <w:r>
              <w:t>zawarty</w:t>
            </w:r>
            <w:r w:rsidR="50C88DE8">
              <w:t>mi</w:t>
            </w:r>
            <w:r>
              <w:t xml:space="preserve"> w danym Produkcie</w:t>
            </w:r>
            <w:r w:rsidR="50C88DE8">
              <w:t xml:space="preserve"> i Produktach już odebranych</w:t>
            </w:r>
            <w:r>
              <w:t>, jak i brak sprzeczności pomiędzy informacjami zawartymi we wszystkich przekazanych Produktach oraz we fragmentach tego samego Produktu.</w:t>
            </w:r>
          </w:p>
        </w:tc>
        <w:tc>
          <w:tcPr>
            <w:tcW w:w="1134" w:type="dxa"/>
          </w:tcPr>
          <w:p w14:paraId="3367EF79" w14:textId="2E25BF66" w:rsidR="007C0FE4" w:rsidRDefault="00001543" w:rsidP="00A25106">
            <w:r>
              <w:t>1</w:t>
            </w:r>
          </w:p>
        </w:tc>
      </w:tr>
      <w:tr w:rsidR="00C4396B" w14:paraId="5D09EF02" w14:textId="77777777" w:rsidTr="51FB1C29">
        <w:tc>
          <w:tcPr>
            <w:tcW w:w="704" w:type="dxa"/>
          </w:tcPr>
          <w:p w14:paraId="605F708B" w14:textId="7486FA67" w:rsidR="00C4396B" w:rsidRDefault="00D270D3" w:rsidP="00A25106">
            <w:pPr>
              <w:pStyle w:val="Akapitzlist"/>
              <w:ind w:left="0"/>
            </w:pPr>
            <w:r>
              <w:t>PR5</w:t>
            </w:r>
          </w:p>
        </w:tc>
        <w:tc>
          <w:tcPr>
            <w:tcW w:w="8505" w:type="dxa"/>
          </w:tcPr>
          <w:p w14:paraId="486D60A8" w14:textId="5718CCF5" w:rsidR="00C4396B" w:rsidRDefault="00C4396B" w:rsidP="00A25106">
            <w:pPr>
              <w:pStyle w:val="Akapitzlist"/>
              <w:ind w:left="0"/>
            </w:pPr>
            <w:r>
              <w:t>Dokumentacja wytworzona</w:t>
            </w:r>
            <w:r w:rsidR="00DB34B2">
              <w:t xml:space="preserve"> przez Wykonawcę</w:t>
            </w:r>
            <w:r>
              <w:t xml:space="preserve"> w ramach realizacji Przedmiotu Zamówienia musi być sporządzona w języku polskim, przy czym dopuszcza się </w:t>
            </w:r>
            <w:r w:rsidR="00DB34B2">
              <w:t>wyjątek w przypadku Dokumentacji Oprogramowania Standardowego, jeżeli producent (lub dostawca) takiego oprogramowania nie przygotował dokumentacji w języku polskim, wówczas taka Dokumentacja może być dostarczona w języku angielskim</w:t>
            </w:r>
            <w:r w:rsidR="00D5271D">
              <w:t xml:space="preserve"> za zgodą Zamawiającego</w:t>
            </w:r>
            <w:r w:rsidR="00DB34B2">
              <w:t>.</w:t>
            </w:r>
          </w:p>
        </w:tc>
        <w:tc>
          <w:tcPr>
            <w:tcW w:w="1134" w:type="dxa"/>
          </w:tcPr>
          <w:p w14:paraId="2721F6E8" w14:textId="792C7B67" w:rsidR="00C4396B" w:rsidRDefault="00001543" w:rsidP="00A25106">
            <w:r>
              <w:t>1</w:t>
            </w:r>
          </w:p>
        </w:tc>
      </w:tr>
      <w:tr w:rsidR="00DB34B2" w14:paraId="594758D0" w14:textId="77777777" w:rsidTr="51FB1C29">
        <w:tc>
          <w:tcPr>
            <w:tcW w:w="704" w:type="dxa"/>
          </w:tcPr>
          <w:p w14:paraId="5BE78752" w14:textId="79414750" w:rsidR="00DB34B2" w:rsidRDefault="00D270D3" w:rsidP="00A25106">
            <w:pPr>
              <w:pStyle w:val="Akapitzlist"/>
              <w:ind w:left="0"/>
            </w:pPr>
            <w:r>
              <w:t>PR6</w:t>
            </w:r>
          </w:p>
        </w:tc>
        <w:tc>
          <w:tcPr>
            <w:tcW w:w="8505" w:type="dxa"/>
          </w:tcPr>
          <w:p w14:paraId="5C3F49AD" w14:textId="637F87EC" w:rsidR="00DB34B2" w:rsidRDefault="00DB34B2" w:rsidP="00A25106">
            <w:pPr>
              <w:pStyle w:val="Akapitzlist"/>
              <w:ind w:left="0"/>
            </w:pPr>
            <w:r>
              <w:t>Dokumentacja wytworzona przez Wykonawcę w ramach realizacji poszczególnych Etapów realizacji Projektu musi zostać dostarczona Zamawiającemu zarówno w wersji papierowej jak i elektronicznej.</w:t>
            </w:r>
          </w:p>
        </w:tc>
        <w:tc>
          <w:tcPr>
            <w:tcW w:w="1134" w:type="dxa"/>
          </w:tcPr>
          <w:p w14:paraId="02FA597A" w14:textId="3A8705F8" w:rsidR="00DB34B2" w:rsidRDefault="00001543" w:rsidP="00A25106">
            <w:r>
              <w:t>1</w:t>
            </w:r>
          </w:p>
        </w:tc>
      </w:tr>
      <w:tr w:rsidR="00DB34B2" w14:paraId="761DB574" w14:textId="77777777" w:rsidTr="51FB1C29">
        <w:tc>
          <w:tcPr>
            <w:tcW w:w="704" w:type="dxa"/>
          </w:tcPr>
          <w:p w14:paraId="3993D05D" w14:textId="5859B8AE" w:rsidR="00DB34B2" w:rsidRDefault="00D270D3" w:rsidP="00A25106">
            <w:pPr>
              <w:pStyle w:val="Akapitzlist"/>
              <w:ind w:left="0"/>
            </w:pPr>
            <w:r>
              <w:t>PR7</w:t>
            </w:r>
          </w:p>
        </w:tc>
        <w:tc>
          <w:tcPr>
            <w:tcW w:w="8505" w:type="dxa"/>
          </w:tcPr>
          <w:p w14:paraId="76AD4517" w14:textId="050EC55B" w:rsidR="00DB34B2" w:rsidRDefault="00DB34B2" w:rsidP="00A25106">
            <w:pPr>
              <w:pStyle w:val="Akapitzlist"/>
              <w:ind w:left="0"/>
            </w:pPr>
            <w:r>
              <w:t xml:space="preserve">Wersja elektroniczna </w:t>
            </w:r>
            <w:r w:rsidR="00E33765">
              <w:t xml:space="preserve">Dokumentacji, o której mowa w wymaganiu nr </w:t>
            </w:r>
            <w:r w:rsidR="00D270D3">
              <w:t>PR6</w:t>
            </w:r>
            <w:r w:rsidR="00E33765">
              <w:t xml:space="preserve">, musi być dostarczona w postaci plików edytowalnych w formatach .DOCX (MS Word) lub/i PDF (Adobe </w:t>
            </w:r>
            <w:proofErr w:type="spellStart"/>
            <w:r w:rsidR="00E33765">
              <w:t>Acrobat</w:t>
            </w:r>
            <w:proofErr w:type="spellEnd"/>
            <w:r w:rsidR="00E33765">
              <w:t>) lub/i .XLSX (MS Excel).</w:t>
            </w:r>
          </w:p>
        </w:tc>
        <w:tc>
          <w:tcPr>
            <w:tcW w:w="1134" w:type="dxa"/>
          </w:tcPr>
          <w:p w14:paraId="7040843B" w14:textId="68FCD621" w:rsidR="00DB34B2" w:rsidRDefault="00001543" w:rsidP="00A25106">
            <w:r>
              <w:t>1</w:t>
            </w:r>
          </w:p>
        </w:tc>
      </w:tr>
    </w:tbl>
    <w:p w14:paraId="7D0F8AE1" w14:textId="35BAD039" w:rsidR="002F403C" w:rsidRDefault="002F403C">
      <w:pPr>
        <w:ind w:right="-851"/>
        <w:jc w:val="both"/>
      </w:pPr>
    </w:p>
    <w:p w14:paraId="0544AD75" w14:textId="1D3A01E2" w:rsidR="00AF312B" w:rsidRPr="00A25106" w:rsidRDefault="00B75F31" w:rsidP="00A25106">
      <w:pPr>
        <w:pStyle w:val="Akapitzlist"/>
        <w:numPr>
          <w:ilvl w:val="3"/>
          <w:numId w:val="1"/>
        </w:numPr>
        <w:ind w:left="-142" w:right="-851" w:hanging="851"/>
        <w:rPr>
          <w:b/>
          <w:bCs/>
        </w:rPr>
      </w:pPr>
      <w:r w:rsidRPr="00A25106">
        <w:rPr>
          <w:b/>
          <w:bCs/>
        </w:rPr>
        <w:t xml:space="preserve">Wymagania dotyczące kwalifikacji zawodowych </w:t>
      </w:r>
      <w:r w:rsidR="00A617B5" w:rsidRPr="00A25106">
        <w:rPr>
          <w:b/>
          <w:bCs/>
        </w:rPr>
        <w:t>personelu Wykonawcy oraz doświadczenia Wykonawcy</w:t>
      </w:r>
    </w:p>
    <w:p w14:paraId="3A5790FF" w14:textId="4B1A8D5A" w:rsidR="00A617B5" w:rsidRDefault="5E3AAD3E" w:rsidP="00A25106">
      <w:pPr>
        <w:pStyle w:val="Akapitzlist"/>
        <w:ind w:left="-142" w:right="-851"/>
      </w:pPr>
      <w:r>
        <w:t xml:space="preserve">Osoby, którymi będzie dysponował </w:t>
      </w:r>
      <w:r w:rsidR="07AA3C9A">
        <w:t xml:space="preserve">Wykonawca, </w:t>
      </w:r>
      <w:r w:rsidR="12CBC488">
        <w:t>któr</w:t>
      </w:r>
      <w:r>
        <w:t>e</w:t>
      </w:r>
      <w:r w:rsidR="12CBC488">
        <w:t xml:space="preserve"> będ</w:t>
      </w:r>
      <w:r w:rsidR="7227D68E">
        <w:t>ą</w:t>
      </w:r>
      <w:r w:rsidR="12CBC488">
        <w:t xml:space="preserve"> uczestniczył</w:t>
      </w:r>
      <w:r w:rsidR="7227D68E">
        <w:t>y</w:t>
      </w:r>
      <w:r w:rsidR="12CBC488">
        <w:t xml:space="preserve"> w realizacji Przedmiotu Zamówienia</w:t>
      </w:r>
      <w:r w:rsidR="07AA3C9A">
        <w:t>, mus</w:t>
      </w:r>
      <w:r w:rsidR="7227D68E">
        <w:t>zą</w:t>
      </w:r>
      <w:r w:rsidR="3E265263">
        <w:t xml:space="preserve"> </w:t>
      </w:r>
      <w:r w:rsidR="07AA3C9A">
        <w:t>dysponować osobami</w:t>
      </w:r>
      <w:r w:rsidR="3C18D21E">
        <w:t xml:space="preserve"> </w:t>
      </w:r>
      <w:proofErr w:type="spellStart"/>
      <w:r w:rsidR="3C18D21E">
        <w:t>posiadaj</w:t>
      </w:r>
      <w:r w:rsidR="7227D68E">
        <w:t>ć</w:t>
      </w:r>
      <w:proofErr w:type="spellEnd"/>
      <w:r w:rsidR="3E265263">
        <w:t xml:space="preserve"> </w:t>
      </w:r>
      <w:r w:rsidR="308B2530">
        <w:t>kwalifikacje zawodowe oraz doświadczenie zgodne co najmniej z niżej wyszczególnionymi wymaganiami</w:t>
      </w:r>
      <w:r w:rsidR="79F093C3">
        <w:t>:</w:t>
      </w:r>
    </w:p>
    <w:p w14:paraId="4F54427A" w14:textId="77777777" w:rsidR="00A617B5" w:rsidRDefault="00A617B5" w:rsidP="00A25106">
      <w:pPr>
        <w:pStyle w:val="Akapitzlist"/>
        <w:spacing w:after="0"/>
        <w:ind w:left="807" w:right="-851"/>
        <w:jc w:val="both"/>
      </w:pPr>
    </w:p>
    <w:p w14:paraId="101D5F1D" w14:textId="379E6BAD" w:rsidR="00367CAF" w:rsidRPr="00367CAF" w:rsidRDefault="00367CAF" w:rsidP="00367CAF">
      <w:pPr>
        <w:ind w:left="-633" w:right="-851"/>
        <w:contextualSpacing/>
        <w:jc w:val="both"/>
      </w:pPr>
      <w:r w:rsidRPr="00367CAF">
        <w:t xml:space="preserve">Tabela </w:t>
      </w:r>
      <w:r w:rsidR="00CA61B6">
        <w:t>19</w:t>
      </w:r>
      <w:r w:rsidRPr="00367CAF">
        <w:t xml:space="preserve">. Wymagania w dotyczące </w:t>
      </w:r>
      <w:r w:rsidR="0020211B">
        <w:t>kwalifikacji zawodowych personelu Wykonawcy oraz doświadczenia</w:t>
      </w:r>
      <w:r w:rsidR="00954475">
        <w:t xml:space="preserve"> </w:t>
      </w:r>
      <w:r w:rsidR="00A10BC5">
        <w:t>Wykonawcy</w:t>
      </w:r>
    </w:p>
    <w:tbl>
      <w:tblPr>
        <w:tblStyle w:val="Tabela-Siatka"/>
        <w:tblW w:w="10343" w:type="dxa"/>
        <w:tblLook w:val="04A0" w:firstRow="1" w:lastRow="0" w:firstColumn="1" w:lastColumn="0" w:noHBand="0" w:noVBand="1"/>
      </w:tblPr>
      <w:tblGrid>
        <w:gridCol w:w="1701"/>
        <w:gridCol w:w="739"/>
        <w:gridCol w:w="6784"/>
        <w:gridCol w:w="1119"/>
      </w:tblGrid>
      <w:tr w:rsidR="00A10BC5" w:rsidRPr="00367CAF" w14:paraId="7DFC0CDE" w14:textId="77777777" w:rsidTr="00A25106">
        <w:tc>
          <w:tcPr>
            <w:tcW w:w="1701" w:type="dxa"/>
          </w:tcPr>
          <w:p w14:paraId="2BA00D2A" w14:textId="383A6131" w:rsidR="00A10BC5" w:rsidRPr="00367CAF" w:rsidRDefault="00E46BBE" w:rsidP="00A25106">
            <w:pPr>
              <w:ind w:right="-851"/>
              <w:contextualSpacing/>
              <w:rPr>
                <w:b/>
                <w:bCs/>
              </w:rPr>
            </w:pPr>
            <w:r>
              <w:rPr>
                <w:b/>
                <w:bCs/>
              </w:rPr>
              <w:t>Rola</w:t>
            </w:r>
          </w:p>
        </w:tc>
        <w:tc>
          <w:tcPr>
            <w:tcW w:w="739" w:type="dxa"/>
          </w:tcPr>
          <w:p w14:paraId="51D69A2D" w14:textId="77777777" w:rsidR="00A10BC5" w:rsidRPr="00367CAF" w:rsidRDefault="00A10BC5" w:rsidP="00A25106">
            <w:pPr>
              <w:ind w:right="-851"/>
              <w:contextualSpacing/>
              <w:rPr>
                <w:b/>
                <w:bCs/>
              </w:rPr>
            </w:pPr>
            <w:r w:rsidRPr="00367CAF">
              <w:rPr>
                <w:b/>
                <w:bCs/>
              </w:rPr>
              <w:t>ID</w:t>
            </w:r>
          </w:p>
        </w:tc>
        <w:tc>
          <w:tcPr>
            <w:tcW w:w="6784" w:type="dxa"/>
          </w:tcPr>
          <w:p w14:paraId="30E5847E" w14:textId="77777777" w:rsidR="00A10BC5" w:rsidRPr="00367CAF" w:rsidRDefault="00A10BC5" w:rsidP="00A25106">
            <w:pPr>
              <w:ind w:right="-851"/>
              <w:contextualSpacing/>
              <w:rPr>
                <w:b/>
                <w:bCs/>
              </w:rPr>
            </w:pPr>
            <w:r w:rsidRPr="00367CAF">
              <w:rPr>
                <w:b/>
                <w:bCs/>
              </w:rPr>
              <w:t>Opis</w:t>
            </w:r>
          </w:p>
        </w:tc>
        <w:tc>
          <w:tcPr>
            <w:tcW w:w="1119" w:type="dxa"/>
          </w:tcPr>
          <w:p w14:paraId="7018AEEF" w14:textId="77777777" w:rsidR="00A10BC5" w:rsidRPr="00367CAF" w:rsidRDefault="00A10BC5" w:rsidP="00A25106">
            <w:pPr>
              <w:ind w:right="-851"/>
              <w:contextualSpacing/>
              <w:rPr>
                <w:b/>
                <w:bCs/>
              </w:rPr>
            </w:pPr>
            <w:r w:rsidRPr="00367CAF">
              <w:rPr>
                <w:b/>
                <w:bCs/>
              </w:rPr>
              <w:t xml:space="preserve">Priorytet                      </w:t>
            </w:r>
          </w:p>
        </w:tc>
      </w:tr>
      <w:tr w:rsidR="00800D0B" w:rsidRPr="00367CAF" w14:paraId="64DE3549" w14:textId="77777777" w:rsidTr="00A25106">
        <w:tc>
          <w:tcPr>
            <w:tcW w:w="1701" w:type="dxa"/>
            <w:vMerge w:val="restart"/>
            <w:vAlign w:val="center"/>
          </w:tcPr>
          <w:p w14:paraId="454DB3AF" w14:textId="77777777" w:rsidR="00800D0B" w:rsidRPr="00367CAF" w:rsidRDefault="00800D0B" w:rsidP="00A25106">
            <w:pPr>
              <w:contextualSpacing/>
            </w:pPr>
            <w:r>
              <w:t>Kierownik Projektu</w:t>
            </w:r>
          </w:p>
        </w:tc>
        <w:tc>
          <w:tcPr>
            <w:tcW w:w="739" w:type="dxa"/>
          </w:tcPr>
          <w:p w14:paraId="49869F34" w14:textId="4F044BB3" w:rsidR="00800D0B" w:rsidRPr="00367CAF" w:rsidRDefault="00800D0B" w:rsidP="00A25106">
            <w:pPr>
              <w:contextualSpacing/>
            </w:pPr>
            <w:r>
              <w:t>KD</w:t>
            </w:r>
            <w:r w:rsidRPr="00367CAF">
              <w:t>1</w:t>
            </w:r>
          </w:p>
        </w:tc>
        <w:tc>
          <w:tcPr>
            <w:tcW w:w="6784" w:type="dxa"/>
          </w:tcPr>
          <w:p w14:paraId="4C965FC9" w14:textId="58A1E2B0" w:rsidR="00800D0B" w:rsidRPr="00367CAF" w:rsidRDefault="00800D0B" w:rsidP="00A25106">
            <w:pPr>
              <w:contextualSpacing/>
            </w:pPr>
            <w:r>
              <w:t>Personel Wykonawcy uczestniczący w realizacji Przedmiotu Zamówienia musi się składać z minimum jednej osoby w roli Kierownika Projektu, która spełnia wymagania KD2 oraz KD3</w:t>
            </w:r>
            <w:r w:rsidRPr="00367CAF">
              <w:t>.</w:t>
            </w:r>
          </w:p>
        </w:tc>
        <w:tc>
          <w:tcPr>
            <w:tcW w:w="1119" w:type="dxa"/>
          </w:tcPr>
          <w:p w14:paraId="3FE59050" w14:textId="77777777" w:rsidR="00800D0B" w:rsidRPr="00367CAF" w:rsidRDefault="00800D0B" w:rsidP="00A25106">
            <w:r w:rsidRPr="00367CAF">
              <w:t>1</w:t>
            </w:r>
          </w:p>
        </w:tc>
      </w:tr>
      <w:tr w:rsidR="00800D0B" w:rsidRPr="00367CAF" w14:paraId="441FB4E0" w14:textId="77777777" w:rsidTr="00A25106">
        <w:tc>
          <w:tcPr>
            <w:tcW w:w="1701" w:type="dxa"/>
            <w:vMerge/>
          </w:tcPr>
          <w:p w14:paraId="7473DA18" w14:textId="77777777" w:rsidR="00800D0B" w:rsidRDefault="00800D0B" w:rsidP="00A25106">
            <w:pPr>
              <w:contextualSpacing/>
            </w:pPr>
          </w:p>
        </w:tc>
        <w:tc>
          <w:tcPr>
            <w:tcW w:w="739" w:type="dxa"/>
          </w:tcPr>
          <w:p w14:paraId="1B82B08D" w14:textId="2F8B463D" w:rsidR="00800D0B" w:rsidRDefault="00800D0B" w:rsidP="00A25106">
            <w:pPr>
              <w:contextualSpacing/>
            </w:pPr>
            <w:r>
              <w:t>KD2</w:t>
            </w:r>
          </w:p>
        </w:tc>
        <w:tc>
          <w:tcPr>
            <w:tcW w:w="6784" w:type="dxa"/>
          </w:tcPr>
          <w:p w14:paraId="7FBBBF00" w14:textId="1A09A097" w:rsidR="00800D0B" w:rsidRDefault="00800D0B" w:rsidP="00A25106">
            <w:pPr>
              <w:contextualSpacing/>
            </w:pPr>
            <w:r>
              <w:t>Minimum 3-letnie doświadczenie zawodowe w zakresie zarządzania projektami informatycznymi w roli Kierownika Projektu, w tym w realizacji minimum dwóch projektów informatycznych.</w:t>
            </w:r>
          </w:p>
        </w:tc>
        <w:tc>
          <w:tcPr>
            <w:tcW w:w="1119" w:type="dxa"/>
          </w:tcPr>
          <w:p w14:paraId="609B6287" w14:textId="0D1250BB" w:rsidR="00800D0B" w:rsidRPr="00367CAF" w:rsidRDefault="00800D0B" w:rsidP="00A25106">
            <w:r>
              <w:t>1</w:t>
            </w:r>
          </w:p>
        </w:tc>
      </w:tr>
      <w:tr w:rsidR="00800D0B" w:rsidRPr="00367CAF" w14:paraId="7D545CC1" w14:textId="77777777" w:rsidTr="00A25106">
        <w:tc>
          <w:tcPr>
            <w:tcW w:w="1701" w:type="dxa"/>
            <w:vMerge/>
          </w:tcPr>
          <w:p w14:paraId="2191377B" w14:textId="77777777" w:rsidR="00800D0B" w:rsidRDefault="00800D0B" w:rsidP="00A25106">
            <w:pPr>
              <w:contextualSpacing/>
            </w:pPr>
          </w:p>
        </w:tc>
        <w:tc>
          <w:tcPr>
            <w:tcW w:w="739" w:type="dxa"/>
          </w:tcPr>
          <w:p w14:paraId="5B0A319D" w14:textId="4938652D" w:rsidR="00800D0B" w:rsidRDefault="00800D0B" w:rsidP="00A25106">
            <w:pPr>
              <w:contextualSpacing/>
            </w:pPr>
            <w:r>
              <w:t>KD3</w:t>
            </w:r>
          </w:p>
        </w:tc>
        <w:tc>
          <w:tcPr>
            <w:tcW w:w="6784" w:type="dxa"/>
          </w:tcPr>
          <w:p w14:paraId="311E3C43" w14:textId="673816F4" w:rsidR="00800D0B" w:rsidRDefault="00800D0B" w:rsidP="00A25106">
            <w:pPr>
              <w:contextualSpacing/>
            </w:pPr>
            <w:r>
              <w:t>Wiedza w zakresie zarządzania projektami potwierdzona aktualnym certyfikatem PRINCE2 Professional lub PMP, lub równoważnym.</w:t>
            </w:r>
          </w:p>
        </w:tc>
        <w:tc>
          <w:tcPr>
            <w:tcW w:w="1119" w:type="dxa"/>
          </w:tcPr>
          <w:p w14:paraId="6FFAA337" w14:textId="789029A6" w:rsidR="00800D0B" w:rsidRDefault="00800D0B" w:rsidP="00A25106">
            <w:r>
              <w:t>1</w:t>
            </w:r>
          </w:p>
        </w:tc>
      </w:tr>
      <w:tr w:rsidR="0056739A" w:rsidRPr="00367CAF" w14:paraId="01F1D05E" w14:textId="77777777" w:rsidTr="00A25106">
        <w:tc>
          <w:tcPr>
            <w:tcW w:w="1701" w:type="dxa"/>
            <w:vMerge w:val="restart"/>
            <w:vAlign w:val="center"/>
          </w:tcPr>
          <w:p w14:paraId="02D33EDC" w14:textId="4D7AD808" w:rsidR="0056739A" w:rsidRDefault="0056739A" w:rsidP="00A25106">
            <w:pPr>
              <w:contextualSpacing/>
            </w:pPr>
            <w:r>
              <w:t>Główny Architekt</w:t>
            </w:r>
          </w:p>
        </w:tc>
        <w:tc>
          <w:tcPr>
            <w:tcW w:w="739" w:type="dxa"/>
          </w:tcPr>
          <w:p w14:paraId="7D1F336B" w14:textId="0F597F91" w:rsidR="0056739A" w:rsidRDefault="0056739A" w:rsidP="00A25106">
            <w:pPr>
              <w:contextualSpacing/>
            </w:pPr>
            <w:r>
              <w:t>KD4</w:t>
            </w:r>
          </w:p>
        </w:tc>
        <w:tc>
          <w:tcPr>
            <w:tcW w:w="6784" w:type="dxa"/>
          </w:tcPr>
          <w:p w14:paraId="3104843D" w14:textId="569265E6" w:rsidR="0056739A" w:rsidRDefault="0056739A" w:rsidP="00A25106">
            <w:pPr>
              <w:contextualSpacing/>
            </w:pPr>
            <w:r>
              <w:t>Personel Wykonawcy uczestniczący w realizacji Przedmiotu Zamówienia musi się składać z minimum jednej osoby w roli Głównego Architekta, która spełnia wymagania KD5, KD6, KD7, KD8 oraz KD9.</w:t>
            </w:r>
          </w:p>
        </w:tc>
        <w:tc>
          <w:tcPr>
            <w:tcW w:w="1119" w:type="dxa"/>
          </w:tcPr>
          <w:p w14:paraId="1551E603" w14:textId="495C0ADC" w:rsidR="0056739A" w:rsidRDefault="0056739A" w:rsidP="00A25106">
            <w:r>
              <w:t>1</w:t>
            </w:r>
          </w:p>
        </w:tc>
      </w:tr>
      <w:tr w:rsidR="0056739A" w:rsidRPr="00367CAF" w14:paraId="404FF41E" w14:textId="77777777" w:rsidTr="00A25106">
        <w:tc>
          <w:tcPr>
            <w:tcW w:w="1701" w:type="dxa"/>
            <w:vMerge/>
          </w:tcPr>
          <w:p w14:paraId="70A2B4B7" w14:textId="77777777" w:rsidR="0056739A" w:rsidRDefault="0056739A" w:rsidP="00A25106">
            <w:pPr>
              <w:contextualSpacing/>
            </w:pPr>
          </w:p>
        </w:tc>
        <w:tc>
          <w:tcPr>
            <w:tcW w:w="739" w:type="dxa"/>
          </w:tcPr>
          <w:p w14:paraId="2CFBC60B" w14:textId="0F39BE9C" w:rsidR="0056739A" w:rsidRDefault="0056739A" w:rsidP="00A25106">
            <w:pPr>
              <w:contextualSpacing/>
            </w:pPr>
            <w:r>
              <w:t>KD5</w:t>
            </w:r>
          </w:p>
        </w:tc>
        <w:tc>
          <w:tcPr>
            <w:tcW w:w="6784" w:type="dxa"/>
          </w:tcPr>
          <w:p w14:paraId="51E96DAF" w14:textId="6695B89E" w:rsidR="0056739A" w:rsidRDefault="0056739A" w:rsidP="00A25106">
            <w:pPr>
              <w:contextualSpacing/>
            </w:pPr>
            <w:r>
              <w:t>Minimum 5-letnie doświadczenie zawodowe w zakresie opracowywania architektury systemów informatycznych.</w:t>
            </w:r>
          </w:p>
        </w:tc>
        <w:tc>
          <w:tcPr>
            <w:tcW w:w="1119" w:type="dxa"/>
          </w:tcPr>
          <w:p w14:paraId="0321BCAD" w14:textId="4FBF572D" w:rsidR="0056739A" w:rsidRDefault="0056739A" w:rsidP="00A25106">
            <w:r>
              <w:t>1</w:t>
            </w:r>
          </w:p>
        </w:tc>
      </w:tr>
      <w:tr w:rsidR="0056739A" w:rsidRPr="00367CAF" w14:paraId="4BCE988E" w14:textId="77777777" w:rsidTr="00A25106">
        <w:tc>
          <w:tcPr>
            <w:tcW w:w="1701" w:type="dxa"/>
            <w:vMerge/>
          </w:tcPr>
          <w:p w14:paraId="3D5ED413" w14:textId="77777777" w:rsidR="0056739A" w:rsidRDefault="0056739A" w:rsidP="00A25106">
            <w:pPr>
              <w:contextualSpacing/>
            </w:pPr>
          </w:p>
        </w:tc>
        <w:tc>
          <w:tcPr>
            <w:tcW w:w="739" w:type="dxa"/>
          </w:tcPr>
          <w:p w14:paraId="79FAA940" w14:textId="50ACBCB8" w:rsidR="0056739A" w:rsidRDefault="0056739A" w:rsidP="00A25106">
            <w:pPr>
              <w:contextualSpacing/>
            </w:pPr>
            <w:r>
              <w:t>KD6</w:t>
            </w:r>
          </w:p>
        </w:tc>
        <w:tc>
          <w:tcPr>
            <w:tcW w:w="6784" w:type="dxa"/>
          </w:tcPr>
          <w:p w14:paraId="203BFFFA" w14:textId="136EDAA2" w:rsidR="0056739A" w:rsidRDefault="0056739A" w:rsidP="00A25106">
            <w:pPr>
              <w:contextualSpacing/>
            </w:pPr>
            <w:r>
              <w:t>Znajomość zasad architektury korporacyjnej potwierdzonych certyfikatem TOGAF lub równoważnym.</w:t>
            </w:r>
          </w:p>
        </w:tc>
        <w:tc>
          <w:tcPr>
            <w:tcW w:w="1119" w:type="dxa"/>
          </w:tcPr>
          <w:p w14:paraId="38D7D9E3" w14:textId="1EC6461B" w:rsidR="0056739A" w:rsidRDefault="0056739A" w:rsidP="00A25106">
            <w:r>
              <w:t>1</w:t>
            </w:r>
          </w:p>
        </w:tc>
      </w:tr>
      <w:tr w:rsidR="0056739A" w:rsidRPr="00367CAF" w14:paraId="6FC33DA3" w14:textId="77777777" w:rsidTr="00A25106">
        <w:tc>
          <w:tcPr>
            <w:tcW w:w="1701" w:type="dxa"/>
            <w:vMerge/>
          </w:tcPr>
          <w:p w14:paraId="21E29697" w14:textId="77777777" w:rsidR="0056739A" w:rsidRDefault="0056739A" w:rsidP="00A25106">
            <w:pPr>
              <w:contextualSpacing/>
            </w:pPr>
          </w:p>
        </w:tc>
        <w:tc>
          <w:tcPr>
            <w:tcW w:w="739" w:type="dxa"/>
          </w:tcPr>
          <w:p w14:paraId="0CB7D1BC" w14:textId="2CA55D7D" w:rsidR="0056739A" w:rsidRDefault="0056739A" w:rsidP="00A25106">
            <w:pPr>
              <w:contextualSpacing/>
            </w:pPr>
            <w:r>
              <w:t>KD7</w:t>
            </w:r>
          </w:p>
        </w:tc>
        <w:tc>
          <w:tcPr>
            <w:tcW w:w="6784" w:type="dxa"/>
          </w:tcPr>
          <w:p w14:paraId="02F5D997" w14:textId="429AA2FA" w:rsidR="0056739A" w:rsidRDefault="0056739A" w:rsidP="00A25106">
            <w:pPr>
              <w:contextualSpacing/>
            </w:pPr>
            <w:r>
              <w:t>Umiejętność projektowania systemów z zastosowaniem notacji UML w wersji 2.0 lub wyższej.</w:t>
            </w:r>
          </w:p>
        </w:tc>
        <w:tc>
          <w:tcPr>
            <w:tcW w:w="1119" w:type="dxa"/>
          </w:tcPr>
          <w:p w14:paraId="2CA9237D" w14:textId="5F00442C" w:rsidR="0056739A" w:rsidRDefault="0056739A" w:rsidP="00A25106">
            <w:r>
              <w:t>1</w:t>
            </w:r>
          </w:p>
        </w:tc>
      </w:tr>
      <w:tr w:rsidR="0056739A" w:rsidRPr="00367CAF" w14:paraId="0FDC89E5" w14:textId="77777777" w:rsidTr="00A25106">
        <w:tc>
          <w:tcPr>
            <w:tcW w:w="1701" w:type="dxa"/>
            <w:vMerge/>
          </w:tcPr>
          <w:p w14:paraId="213DA885" w14:textId="77777777" w:rsidR="0056739A" w:rsidRDefault="0056739A" w:rsidP="00A25106">
            <w:pPr>
              <w:contextualSpacing/>
            </w:pPr>
          </w:p>
        </w:tc>
        <w:tc>
          <w:tcPr>
            <w:tcW w:w="739" w:type="dxa"/>
          </w:tcPr>
          <w:p w14:paraId="5576BD7F" w14:textId="496D5F95" w:rsidR="0056739A" w:rsidRDefault="0056739A" w:rsidP="00A25106">
            <w:pPr>
              <w:contextualSpacing/>
            </w:pPr>
            <w:r>
              <w:t>KD8</w:t>
            </w:r>
          </w:p>
        </w:tc>
        <w:tc>
          <w:tcPr>
            <w:tcW w:w="6784" w:type="dxa"/>
          </w:tcPr>
          <w:p w14:paraId="4750A068" w14:textId="46427C1D" w:rsidR="0056739A" w:rsidRDefault="0056739A" w:rsidP="00A25106">
            <w:pPr>
              <w:contextualSpacing/>
            </w:pPr>
            <w:r>
              <w:t xml:space="preserve">Udział w roli Głównego Architekta (tj. osoby odpowiedzialnej za zaprojektowanie architektury systemu klasy BI wraz z Hurtownią Danych) w minimum jednym projekcie obejmującym budowę i wdrożenie systemu klasy BI wraz z Hurtownią Danych, wykorzystującego rozwiązania typu OLAP (ROLAP, MOLAP) lub „in </w:t>
            </w:r>
            <w:proofErr w:type="spellStart"/>
            <w:r>
              <w:t>memory</w:t>
            </w:r>
            <w:proofErr w:type="spellEnd"/>
            <w:r>
              <w:t>”, dostępnego dla minimum 200 użytkowników, zrealizowanym u dla klienta o rozproszonej strukturze organizacyjnej.</w:t>
            </w:r>
          </w:p>
        </w:tc>
        <w:tc>
          <w:tcPr>
            <w:tcW w:w="1119" w:type="dxa"/>
          </w:tcPr>
          <w:p w14:paraId="7B268580" w14:textId="03F8B71E" w:rsidR="0056739A" w:rsidRDefault="0056739A" w:rsidP="00A25106">
            <w:r>
              <w:t>1</w:t>
            </w:r>
          </w:p>
        </w:tc>
      </w:tr>
      <w:tr w:rsidR="0056739A" w:rsidRPr="00367CAF" w14:paraId="73AE1CE8" w14:textId="77777777" w:rsidTr="00A25106">
        <w:tc>
          <w:tcPr>
            <w:tcW w:w="1701" w:type="dxa"/>
            <w:vMerge/>
          </w:tcPr>
          <w:p w14:paraId="7BD5CA9F" w14:textId="77777777" w:rsidR="0056739A" w:rsidRDefault="0056739A" w:rsidP="00A25106">
            <w:pPr>
              <w:contextualSpacing/>
            </w:pPr>
          </w:p>
        </w:tc>
        <w:tc>
          <w:tcPr>
            <w:tcW w:w="739" w:type="dxa"/>
          </w:tcPr>
          <w:p w14:paraId="53CB228F" w14:textId="4DD89570" w:rsidR="0056739A" w:rsidRDefault="0056739A" w:rsidP="00A25106">
            <w:pPr>
              <w:contextualSpacing/>
            </w:pPr>
            <w:r>
              <w:t>KD9</w:t>
            </w:r>
          </w:p>
        </w:tc>
        <w:tc>
          <w:tcPr>
            <w:tcW w:w="6784" w:type="dxa"/>
          </w:tcPr>
          <w:p w14:paraId="71661FDD" w14:textId="77777777" w:rsidR="0056739A" w:rsidRDefault="0056739A" w:rsidP="00A25106">
            <w:pPr>
              <w:contextualSpacing/>
            </w:pPr>
            <w:r>
              <w:t>Udział w roli Głównego Architekta (tj. osoby odpowiedzialnej za zaprojektowanie architektury systemu portalowego) w minimum jednym projekcie obejmującym co najmniej:</w:t>
            </w:r>
          </w:p>
          <w:p w14:paraId="08FD5380" w14:textId="4C61FB45" w:rsidR="0056739A" w:rsidRDefault="0056739A" w:rsidP="00A25106">
            <w:pPr>
              <w:pStyle w:val="Akapitzlist"/>
              <w:numPr>
                <w:ilvl w:val="0"/>
                <w:numId w:val="69"/>
              </w:numPr>
              <w:ind w:left="446" w:hanging="283"/>
            </w:pPr>
            <w:r>
              <w:t>portal,</w:t>
            </w:r>
          </w:p>
          <w:p w14:paraId="78C48737" w14:textId="42D8A3F4" w:rsidR="0056739A" w:rsidRDefault="0056739A" w:rsidP="00A25106">
            <w:pPr>
              <w:pStyle w:val="Akapitzlist"/>
              <w:numPr>
                <w:ilvl w:val="0"/>
                <w:numId w:val="69"/>
              </w:numPr>
              <w:ind w:left="446" w:hanging="283"/>
            </w:pPr>
            <w:r>
              <w:t>bazę danych,</w:t>
            </w:r>
          </w:p>
          <w:p w14:paraId="586C3DD1" w14:textId="4ECC71A7" w:rsidR="0056739A" w:rsidRDefault="0056739A" w:rsidP="00A25106">
            <w:pPr>
              <w:pStyle w:val="Akapitzlist"/>
              <w:numPr>
                <w:ilvl w:val="0"/>
                <w:numId w:val="69"/>
              </w:numPr>
              <w:ind w:left="446" w:hanging="283"/>
            </w:pPr>
            <w:r>
              <w:t>szynę usług,</w:t>
            </w:r>
          </w:p>
          <w:p w14:paraId="32F997E6" w14:textId="68F9D4E4" w:rsidR="0056739A" w:rsidRDefault="0056739A" w:rsidP="00A25106">
            <w:pPr>
              <w:pStyle w:val="Akapitzlist"/>
              <w:numPr>
                <w:ilvl w:val="0"/>
                <w:numId w:val="69"/>
              </w:numPr>
              <w:ind w:left="446" w:hanging="283"/>
            </w:pPr>
            <w:r>
              <w:t>komponenty mapowe.</w:t>
            </w:r>
          </w:p>
        </w:tc>
        <w:tc>
          <w:tcPr>
            <w:tcW w:w="1119" w:type="dxa"/>
          </w:tcPr>
          <w:p w14:paraId="2C452521" w14:textId="08E9C075" w:rsidR="0056739A" w:rsidRDefault="0056739A" w:rsidP="00A25106">
            <w:r>
              <w:t>1</w:t>
            </w:r>
          </w:p>
        </w:tc>
      </w:tr>
      <w:tr w:rsidR="00B44DEB" w:rsidRPr="00367CAF" w14:paraId="7203D9EF" w14:textId="77777777" w:rsidTr="00A25106">
        <w:tc>
          <w:tcPr>
            <w:tcW w:w="1701" w:type="dxa"/>
            <w:vMerge w:val="restart"/>
            <w:vAlign w:val="center"/>
          </w:tcPr>
          <w:p w14:paraId="335DF05C" w14:textId="47CA652B" w:rsidR="00B44DEB" w:rsidRDefault="00B44DEB" w:rsidP="00A25106">
            <w:pPr>
              <w:contextualSpacing/>
            </w:pPr>
            <w:r>
              <w:t>Analityk biznesowy</w:t>
            </w:r>
          </w:p>
        </w:tc>
        <w:tc>
          <w:tcPr>
            <w:tcW w:w="739" w:type="dxa"/>
          </w:tcPr>
          <w:p w14:paraId="35DAC3C0" w14:textId="7B48932E" w:rsidR="00B44DEB" w:rsidRDefault="00B44DEB" w:rsidP="00A25106">
            <w:pPr>
              <w:contextualSpacing/>
            </w:pPr>
            <w:r>
              <w:t>KD10</w:t>
            </w:r>
          </w:p>
        </w:tc>
        <w:tc>
          <w:tcPr>
            <w:tcW w:w="6784" w:type="dxa"/>
          </w:tcPr>
          <w:p w14:paraId="24947DC9" w14:textId="1F74A3E8" w:rsidR="00B44DEB" w:rsidRDefault="00B44DEB" w:rsidP="00A25106">
            <w:pPr>
              <w:contextualSpacing/>
            </w:pPr>
            <w:r>
              <w:t>Personel Wykonawcy uczestniczący w realizacji Przedmiotu Zamówienia musi się składać z minimum jednej osoby w roli Analityka biznesowego, która spełnia wymagania KD11, KD12, KD13, KD14, KD15, KD16 oraz KD17.</w:t>
            </w:r>
          </w:p>
        </w:tc>
        <w:tc>
          <w:tcPr>
            <w:tcW w:w="1119" w:type="dxa"/>
          </w:tcPr>
          <w:p w14:paraId="6FAA441C" w14:textId="2A4333A3" w:rsidR="00B44DEB" w:rsidRDefault="00B44DEB" w:rsidP="00A25106">
            <w:r>
              <w:t>1</w:t>
            </w:r>
          </w:p>
        </w:tc>
      </w:tr>
      <w:tr w:rsidR="00B44DEB" w:rsidRPr="00367CAF" w14:paraId="119B3B24" w14:textId="77777777" w:rsidTr="00FE0A83">
        <w:tc>
          <w:tcPr>
            <w:tcW w:w="1701" w:type="dxa"/>
            <w:vMerge/>
          </w:tcPr>
          <w:p w14:paraId="2F9FB9A7" w14:textId="77777777" w:rsidR="00B44DEB" w:rsidRDefault="00B44DEB" w:rsidP="00A25106">
            <w:pPr>
              <w:contextualSpacing/>
            </w:pPr>
          </w:p>
        </w:tc>
        <w:tc>
          <w:tcPr>
            <w:tcW w:w="739" w:type="dxa"/>
          </w:tcPr>
          <w:p w14:paraId="1DA20540" w14:textId="3F957AC2" w:rsidR="00B44DEB" w:rsidRDefault="00B44DEB" w:rsidP="00A25106">
            <w:pPr>
              <w:contextualSpacing/>
            </w:pPr>
            <w:r>
              <w:t>KD11</w:t>
            </w:r>
          </w:p>
        </w:tc>
        <w:tc>
          <w:tcPr>
            <w:tcW w:w="6784" w:type="dxa"/>
          </w:tcPr>
          <w:p w14:paraId="6BB029F6" w14:textId="25167968" w:rsidR="00B44DEB" w:rsidRDefault="00B44DEB" w:rsidP="00A25106">
            <w:pPr>
              <w:contextualSpacing/>
            </w:pPr>
            <w:r>
              <w:t>Minimum 3-letnie doświadczenie zawodowe w zakresie analizy systemowej lub biznesowej.</w:t>
            </w:r>
          </w:p>
        </w:tc>
        <w:tc>
          <w:tcPr>
            <w:tcW w:w="1119" w:type="dxa"/>
          </w:tcPr>
          <w:p w14:paraId="6046A7AB" w14:textId="6493310D" w:rsidR="00B44DEB" w:rsidRDefault="00B44DEB" w:rsidP="00A25106">
            <w:r>
              <w:t>1</w:t>
            </w:r>
          </w:p>
        </w:tc>
      </w:tr>
      <w:tr w:rsidR="00B44DEB" w:rsidRPr="00367CAF" w14:paraId="0C1EC61B" w14:textId="77777777" w:rsidTr="00FE0A83">
        <w:tc>
          <w:tcPr>
            <w:tcW w:w="1701" w:type="dxa"/>
            <w:vMerge/>
          </w:tcPr>
          <w:p w14:paraId="58401DA0" w14:textId="77777777" w:rsidR="00B44DEB" w:rsidRDefault="00B44DEB" w:rsidP="00A25106">
            <w:pPr>
              <w:contextualSpacing/>
            </w:pPr>
          </w:p>
        </w:tc>
        <w:tc>
          <w:tcPr>
            <w:tcW w:w="739" w:type="dxa"/>
          </w:tcPr>
          <w:p w14:paraId="2EBD6F53" w14:textId="7FA984D3" w:rsidR="00B44DEB" w:rsidRDefault="00B44DEB" w:rsidP="00A25106">
            <w:pPr>
              <w:contextualSpacing/>
            </w:pPr>
            <w:r>
              <w:t>KD12</w:t>
            </w:r>
          </w:p>
        </w:tc>
        <w:tc>
          <w:tcPr>
            <w:tcW w:w="6784" w:type="dxa"/>
          </w:tcPr>
          <w:p w14:paraId="346481B8" w14:textId="247BA32A" w:rsidR="00B44DEB" w:rsidRDefault="00B44DEB" w:rsidP="00A25106">
            <w:pPr>
              <w:contextualSpacing/>
            </w:pPr>
            <w:r>
              <w:t>Umiejętność projektowania systemów z zastosowaniem notacji 2.0 lub wyższej.</w:t>
            </w:r>
          </w:p>
        </w:tc>
        <w:tc>
          <w:tcPr>
            <w:tcW w:w="1119" w:type="dxa"/>
          </w:tcPr>
          <w:p w14:paraId="0ED13D06" w14:textId="0E583CE9" w:rsidR="00B44DEB" w:rsidRDefault="00B44DEB" w:rsidP="00A25106">
            <w:r>
              <w:t>1</w:t>
            </w:r>
          </w:p>
        </w:tc>
      </w:tr>
      <w:tr w:rsidR="00B44DEB" w:rsidRPr="00367CAF" w14:paraId="6B2D6DB3" w14:textId="77777777" w:rsidTr="00FE0A83">
        <w:tc>
          <w:tcPr>
            <w:tcW w:w="1701" w:type="dxa"/>
            <w:vMerge/>
          </w:tcPr>
          <w:p w14:paraId="28C68BE8" w14:textId="77777777" w:rsidR="00B44DEB" w:rsidRDefault="00B44DEB" w:rsidP="00A25106">
            <w:pPr>
              <w:contextualSpacing/>
            </w:pPr>
          </w:p>
        </w:tc>
        <w:tc>
          <w:tcPr>
            <w:tcW w:w="739" w:type="dxa"/>
          </w:tcPr>
          <w:p w14:paraId="63F21A59" w14:textId="6297DDE3" w:rsidR="00B44DEB" w:rsidRDefault="00B44DEB" w:rsidP="00A25106">
            <w:pPr>
              <w:contextualSpacing/>
            </w:pPr>
            <w:r>
              <w:t>KD13</w:t>
            </w:r>
          </w:p>
        </w:tc>
        <w:tc>
          <w:tcPr>
            <w:tcW w:w="6784" w:type="dxa"/>
          </w:tcPr>
          <w:p w14:paraId="59E9A4B8" w14:textId="08CF4373" w:rsidR="00B44DEB" w:rsidRDefault="00B44DEB" w:rsidP="00A25106">
            <w:pPr>
              <w:contextualSpacing/>
            </w:pPr>
            <w:r>
              <w:t xml:space="preserve">Umiejętność zbierania i specyfikacji wymagań funkcjonalnych i </w:t>
            </w:r>
            <w:proofErr w:type="spellStart"/>
            <w:r>
              <w:t>pozafunkcjonalnych</w:t>
            </w:r>
            <w:proofErr w:type="spellEnd"/>
            <w:r>
              <w:t xml:space="preserve"> systemu, identyfikacji założeń i ograniczeń systemowych. </w:t>
            </w:r>
          </w:p>
        </w:tc>
        <w:tc>
          <w:tcPr>
            <w:tcW w:w="1119" w:type="dxa"/>
          </w:tcPr>
          <w:p w14:paraId="7360FF42" w14:textId="125B3B51" w:rsidR="00B44DEB" w:rsidRDefault="00B44DEB" w:rsidP="00A25106">
            <w:r>
              <w:t>1</w:t>
            </w:r>
          </w:p>
        </w:tc>
      </w:tr>
      <w:tr w:rsidR="00B44DEB" w:rsidRPr="00367CAF" w14:paraId="226322D2" w14:textId="77777777" w:rsidTr="00FE0A83">
        <w:tc>
          <w:tcPr>
            <w:tcW w:w="1701" w:type="dxa"/>
            <w:vMerge/>
          </w:tcPr>
          <w:p w14:paraId="5A555295" w14:textId="77777777" w:rsidR="00B44DEB" w:rsidRDefault="00B44DEB" w:rsidP="00A25106">
            <w:pPr>
              <w:contextualSpacing/>
            </w:pPr>
          </w:p>
        </w:tc>
        <w:tc>
          <w:tcPr>
            <w:tcW w:w="739" w:type="dxa"/>
          </w:tcPr>
          <w:p w14:paraId="164DF1D4" w14:textId="6D6E4975" w:rsidR="00B44DEB" w:rsidRDefault="00B44DEB" w:rsidP="00A25106">
            <w:pPr>
              <w:contextualSpacing/>
            </w:pPr>
            <w:r>
              <w:t>KD14</w:t>
            </w:r>
          </w:p>
        </w:tc>
        <w:tc>
          <w:tcPr>
            <w:tcW w:w="6784" w:type="dxa"/>
          </w:tcPr>
          <w:p w14:paraId="4743015F" w14:textId="54064ECE" w:rsidR="00B44DEB" w:rsidRDefault="00B44DEB" w:rsidP="00A25106">
            <w:pPr>
              <w:contextualSpacing/>
            </w:pPr>
            <w:r>
              <w:t>Umiejętność modelowania danych (zakresu gromadzonych i przetwarzanych danych) oraz modelowania przepływu danych pomiędzy systemami.</w:t>
            </w:r>
          </w:p>
        </w:tc>
        <w:tc>
          <w:tcPr>
            <w:tcW w:w="1119" w:type="dxa"/>
          </w:tcPr>
          <w:p w14:paraId="70986B8E" w14:textId="110A1532" w:rsidR="00B44DEB" w:rsidRDefault="00B44DEB" w:rsidP="00A25106">
            <w:r>
              <w:t>1</w:t>
            </w:r>
          </w:p>
        </w:tc>
      </w:tr>
      <w:tr w:rsidR="00B44DEB" w:rsidRPr="00367CAF" w14:paraId="1905F77E" w14:textId="77777777" w:rsidTr="00FE0A83">
        <w:tc>
          <w:tcPr>
            <w:tcW w:w="1701" w:type="dxa"/>
            <w:vMerge/>
          </w:tcPr>
          <w:p w14:paraId="07CC33E6" w14:textId="77777777" w:rsidR="00B44DEB" w:rsidRDefault="00B44DEB" w:rsidP="00A25106">
            <w:pPr>
              <w:contextualSpacing/>
            </w:pPr>
          </w:p>
        </w:tc>
        <w:tc>
          <w:tcPr>
            <w:tcW w:w="739" w:type="dxa"/>
          </w:tcPr>
          <w:p w14:paraId="3FEFBE78" w14:textId="12A188F2" w:rsidR="00B44DEB" w:rsidRDefault="00B44DEB" w:rsidP="00A25106">
            <w:pPr>
              <w:contextualSpacing/>
            </w:pPr>
            <w:r>
              <w:t>KD15</w:t>
            </w:r>
          </w:p>
        </w:tc>
        <w:tc>
          <w:tcPr>
            <w:tcW w:w="6784" w:type="dxa"/>
          </w:tcPr>
          <w:p w14:paraId="6B6AD91C" w14:textId="5B804527" w:rsidR="00B44DEB" w:rsidRDefault="00B44DEB" w:rsidP="00A25106">
            <w:pPr>
              <w:contextualSpacing/>
            </w:pPr>
            <w:r>
              <w:t xml:space="preserve">Umiejętność projektowania modelu funkcjonalnego systemu – podział systemu na moduły funkcjonalne, na podstawie specyfikacji wymagań, definicji architektury i projektu technicznego, zgodnie z przyjętymi normami i technologiami. </w:t>
            </w:r>
          </w:p>
        </w:tc>
        <w:tc>
          <w:tcPr>
            <w:tcW w:w="1119" w:type="dxa"/>
          </w:tcPr>
          <w:p w14:paraId="7D17E700" w14:textId="619F80A9" w:rsidR="00B44DEB" w:rsidRDefault="00B44DEB" w:rsidP="00A25106">
            <w:r>
              <w:t>1</w:t>
            </w:r>
          </w:p>
        </w:tc>
      </w:tr>
      <w:tr w:rsidR="00B44DEB" w:rsidRPr="00367CAF" w14:paraId="6836D40E" w14:textId="77777777" w:rsidTr="00FE0A83">
        <w:tc>
          <w:tcPr>
            <w:tcW w:w="1701" w:type="dxa"/>
            <w:vMerge/>
          </w:tcPr>
          <w:p w14:paraId="4DCD313F" w14:textId="77777777" w:rsidR="00B44DEB" w:rsidRDefault="00B44DEB" w:rsidP="00A25106">
            <w:pPr>
              <w:contextualSpacing/>
            </w:pPr>
          </w:p>
        </w:tc>
        <w:tc>
          <w:tcPr>
            <w:tcW w:w="739" w:type="dxa"/>
          </w:tcPr>
          <w:p w14:paraId="53E71866" w14:textId="56C499F8" w:rsidR="00B44DEB" w:rsidRDefault="00B44DEB" w:rsidP="00A25106">
            <w:pPr>
              <w:contextualSpacing/>
            </w:pPr>
            <w:r>
              <w:t>KD16</w:t>
            </w:r>
          </w:p>
        </w:tc>
        <w:tc>
          <w:tcPr>
            <w:tcW w:w="6784" w:type="dxa"/>
          </w:tcPr>
          <w:p w14:paraId="639FEB14" w14:textId="07F119A7" w:rsidR="00B44DEB" w:rsidRDefault="00B44DEB" w:rsidP="00A25106">
            <w:pPr>
              <w:contextualSpacing/>
            </w:pPr>
            <w:r>
              <w:t>Umiejętność opracowywania dokumentacji analitycznej, technicznej, użytkownika systemu.</w:t>
            </w:r>
          </w:p>
        </w:tc>
        <w:tc>
          <w:tcPr>
            <w:tcW w:w="1119" w:type="dxa"/>
          </w:tcPr>
          <w:p w14:paraId="090A38EF" w14:textId="3F17C656" w:rsidR="00B44DEB" w:rsidRDefault="00B44DEB" w:rsidP="00A25106">
            <w:r>
              <w:t>1</w:t>
            </w:r>
          </w:p>
        </w:tc>
      </w:tr>
      <w:tr w:rsidR="00B44DEB" w:rsidRPr="00367CAF" w14:paraId="6945F033" w14:textId="77777777" w:rsidTr="00FE0A83">
        <w:tc>
          <w:tcPr>
            <w:tcW w:w="1701" w:type="dxa"/>
            <w:vMerge/>
          </w:tcPr>
          <w:p w14:paraId="4BEBC8D4" w14:textId="77777777" w:rsidR="00B44DEB" w:rsidRDefault="00B44DEB" w:rsidP="00A25106">
            <w:pPr>
              <w:contextualSpacing/>
            </w:pPr>
          </w:p>
        </w:tc>
        <w:tc>
          <w:tcPr>
            <w:tcW w:w="739" w:type="dxa"/>
          </w:tcPr>
          <w:p w14:paraId="2F8444C2" w14:textId="55ACCF74" w:rsidR="00B44DEB" w:rsidRDefault="00B44DEB" w:rsidP="00A25106">
            <w:pPr>
              <w:contextualSpacing/>
            </w:pPr>
            <w:r>
              <w:t>KD17</w:t>
            </w:r>
          </w:p>
        </w:tc>
        <w:tc>
          <w:tcPr>
            <w:tcW w:w="6784" w:type="dxa"/>
          </w:tcPr>
          <w:p w14:paraId="004E94DB" w14:textId="45CC86F1" w:rsidR="00B44DEB" w:rsidRDefault="00B44DEB" w:rsidP="00A25106">
            <w:pPr>
              <w:contextualSpacing/>
            </w:pPr>
            <w:r>
              <w:t>Udział w roli Analityka biznesowego systemu w minimum jednym projekcie obejmującym portal oparty o bazę danych dla minimum 1500 użytkowników.</w:t>
            </w:r>
          </w:p>
        </w:tc>
        <w:tc>
          <w:tcPr>
            <w:tcW w:w="1119" w:type="dxa"/>
          </w:tcPr>
          <w:p w14:paraId="61B148E2" w14:textId="5261B74C" w:rsidR="00B44DEB" w:rsidRDefault="00B44DEB" w:rsidP="00A25106">
            <w:r>
              <w:t>1</w:t>
            </w:r>
          </w:p>
        </w:tc>
      </w:tr>
      <w:tr w:rsidR="00FF19F6" w:rsidRPr="00367CAF" w14:paraId="1BF8C0AE" w14:textId="77777777" w:rsidTr="00A25106">
        <w:tc>
          <w:tcPr>
            <w:tcW w:w="1701" w:type="dxa"/>
            <w:vMerge w:val="restart"/>
            <w:vAlign w:val="center"/>
          </w:tcPr>
          <w:p w14:paraId="021829C2" w14:textId="35CE1770" w:rsidR="00FF19F6" w:rsidRDefault="00FF19F6" w:rsidP="00A25106">
            <w:pPr>
              <w:contextualSpacing/>
            </w:pPr>
            <w:r>
              <w:t>Deweloper Hurtowni Danych oraz procesów ETL</w:t>
            </w:r>
          </w:p>
        </w:tc>
        <w:tc>
          <w:tcPr>
            <w:tcW w:w="739" w:type="dxa"/>
          </w:tcPr>
          <w:p w14:paraId="7406AC70" w14:textId="5DD8ADA6" w:rsidR="00FF19F6" w:rsidRDefault="00FF19F6" w:rsidP="00A25106">
            <w:pPr>
              <w:contextualSpacing/>
            </w:pPr>
            <w:r>
              <w:t>KD18</w:t>
            </w:r>
          </w:p>
        </w:tc>
        <w:tc>
          <w:tcPr>
            <w:tcW w:w="6784" w:type="dxa"/>
          </w:tcPr>
          <w:p w14:paraId="3F1245BF" w14:textId="5523D6A8" w:rsidR="00FF19F6" w:rsidRDefault="00FF19F6" w:rsidP="00A25106">
            <w:pPr>
              <w:contextualSpacing/>
            </w:pPr>
            <w:r>
              <w:t>Personel Wykonawcy uczestniczący w realizacji Przedmiotu Zamówienia musi się składać z minimum jednej osoby w roli Dewelopera Hurtowni Danych oraz procesów ETL, która spełnia wymagania KD19, KD20, KD21, KD22, KD23, KD24 oraz KD25.</w:t>
            </w:r>
          </w:p>
        </w:tc>
        <w:tc>
          <w:tcPr>
            <w:tcW w:w="1119" w:type="dxa"/>
          </w:tcPr>
          <w:p w14:paraId="3B0A7A0B" w14:textId="5C8AAE1E" w:rsidR="00FF19F6" w:rsidRDefault="00FF19F6" w:rsidP="00A25106">
            <w:r>
              <w:t>1</w:t>
            </w:r>
          </w:p>
        </w:tc>
      </w:tr>
      <w:tr w:rsidR="00FF19F6" w:rsidRPr="00367CAF" w14:paraId="2E8A65CE" w14:textId="77777777" w:rsidTr="00FE0A83">
        <w:tc>
          <w:tcPr>
            <w:tcW w:w="1701" w:type="dxa"/>
            <w:vMerge/>
          </w:tcPr>
          <w:p w14:paraId="54B10504" w14:textId="77777777" w:rsidR="00FF19F6" w:rsidRDefault="00FF19F6" w:rsidP="00A25106">
            <w:pPr>
              <w:contextualSpacing/>
            </w:pPr>
          </w:p>
        </w:tc>
        <w:tc>
          <w:tcPr>
            <w:tcW w:w="739" w:type="dxa"/>
          </w:tcPr>
          <w:p w14:paraId="261A3D2D" w14:textId="62D9C0DD" w:rsidR="00FF19F6" w:rsidRDefault="00FF19F6" w:rsidP="00A25106">
            <w:pPr>
              <w:contextualSpacing/>
            </w:pPr>
            <w:r>
              <w:t>KD19</w:t>
            </w:r>
          </w:p>
        </w:tc>
        <w:tc>
          <w:tcPr>
            <w:tcW w:w="6784" w:type="dxa"/>
          </w:tcPr>
          <w:p w14:paraId="57A9AF34" w14:textId="49E9144A" w:rsidR="00FF19F6" w:rsidRDefault="00FF19F6" w:rsidP="00A25106">
            <w:pPr>
              <w:contextualSpacing/>
            </w:pPr>
            <w:r>
              <w:t>Minimum 3-letnie doświadczenie zawodowe w zakresie projektowania interfejsów wymiany danych i/lub metadanych.</w:t>
            </w:r>
          </w:p>
        </w:tc>
        <w:tc>
          <w:tcPr>
            <w:tcW w:w="1119" w:type="dxa"/>
          </w:tcPr>
          <w:p w14:paraId="23B33F26" w14:textId="56C8B8CC" w:rsidR="00FF19F6" w:rsidRDefault="00FF19F6" w:rsidP="00A25106">
            <w:r>
              <w:t>1</w:t>
            </w:r>
          </w:p>
        </w:tc>
      </w:tr>
      <w:tr w:rsidR="00FF19F6" w:rsidRPr="00367CAF" w14:paraId="12536363" w14:textId="77777777" w:rsidTr="00FE0A83">
        <w:tc>
          <w:tcPr>
            <w:tcW w:w="1701" w:type="dxa"/>
            <w:vMerge/>
          </w:tcPr>
          <w:p w14:paraId="3FAF32BF" w14:textId="77777777" w:rsidR="00FF19F6" w:rsidRDefault="00FF19F6" w:rsidP="00A25106">
            <w:pPr>
              <w:contextualSpacing/>
            </w:pPr>
          </w:p>
        </w:tc>
        <w:tc>
          <w:tcPr>
            <w:tcW w:w="739" w:type="dxa"/>
          </w:tcPr>
          <w:p w14:paraId="3F3A9451" w14:textId="333B5BAC" w:rsidR="00FF19F6" w:rsidRDefault="00FF19F6" w:rsidP="00A25106">
            <w:pPr>
              <w:contextualSpacing/>
            </w:pPr>
            <w:r>
              <w:t>KD20</w:t>
            </w:r>
          </w:p>
        </w:tc>
        <w:tc>
          <w:tcPr>
            <w:tcW w:w="6784" w:type="dxa"/>
          </w:tcPr>
          <w:p w14:paraId="4558B37A" w14:textId="48478FA2" w:rsidR="00FF19F6" w:rsidRDefault="00FF19F6" w:rsidP="00A25106">
            <w:pPr>
              <w:contextualSpacing/>
            </w:pPr>
            <w:r>
              <w:t>Umiejętność projektowania procesów ETL.</w:t>
            </w:r>
          </w:p>
        </w:tc>
        <w:tc>
          <w:tcPr>
            <w:tcW w:w="1119" w:type="dxa"/>
          </w:tcPr>
          <w:p w14:paraId="76EA372B" w14:textId="07389181" w:rsidR="00FF19F6" w:rsidRDefault="00FF19F6" w:rsidP="00A25106">
            <w:r>
              <w:t>1</w:t>
            </w:r>
          </w:p>
        </w:tc>
      </w:tr>
      <w:tr w:rsidR="00FF19F6" w:rsidRPr="00367CAF" w14:paraId="618F712F" w14:textId="77777777" w:rsidTr="00FE0A83">
        <w:tc>
          <w:tcPr>
            <w:tcW w:w="1701" w:type="dxa"/>
            <w:vMerge/>
          </w:tcPr>
          <w:p w14:paraId="483284F7" w14:textId="77777777" w:rsidR="00FF19F6" w:rsidRDefault="00FF19F6" w:rsidP="00A25106">
            <w:pPr>
              <w:contextualSpacing/>
            </w:pPr>
          </w:p>
        </w:tc>
        <w:tc>
          <w:tcPr>
            <w:tcW w:w="739" w:type="dxa"/>
          </w:tcPr>
          <w:p w14:paraId="5523C4E8" w14:textId="01334462" w:rsidR="00FF19F6" w:rsidRDefault="00FF19F6" w:rsidP="00A25106">
            <w:pPr>
              <w:contextualSpacing/>
            </w:pPr>
            <w:r>
              <w:t>KD21</w:t>
            </w:r>
          </w:p>
        </w:tc>
        <w:tc>
          <w:tcPr>
            <w:tcW w:w="6784" w:type="dxa"/>
          </w:tcPr>
          <w:p w14:paraId="5845D591" w14:textId="4670105A" w:rsidR="00FF19F6" w:rsidRDefault="00FF19F6" w:rsidP="00A25106">
            <w:pPr>
              <w:contextualSpacing/>
            </w:pPr>
            <w:r>
              <w:t>Znajomość problematyki metadanych w kontekście Hurtowni Danych i systemów klasy BI.</w:t>
            </w:r>
          </w:p>
        </w:tc>
        <w:tc>
          <w:tcPr>
            <w:tcW w:w="1119" w:type="dxa"/>
          </w:tcPr>
          <w:p w14:paraId="0A1EFAFD" w14:textId="26D30D6A" w:rsidR="00FF19F6" w:rsidRDefault="00FF19F6" w:rsidP="00A25106">
            <w:r>
              <w:t>1</w:t>
            </w:r>
          </w:p>
        </w:tc>
      </w:tr>
      <w:tr w:rsidR="00FF19F6" w:rsidRPr="00367CAF" w14:paraId="35ED7753" w14:textId="77777777" w:rsidTr="00FE0A83">
        <w:tc>
          <w:tcPr>
            <w:tcW w:w="1701" w:type="dxa"/>
            <w:vMerge/>
          </w:tcPr>
          <w:p w14:paraId="1471920A" w14:textId="77777777" w:rsidR="00FF19F6" w:rsidRDefault="00FF19F6" w:rsidP="00A25106">
            <w:pPr>
              <w:contextualSpacing/>
            </w:pPr>
          </w:p>
        </w:tc>
        <w:tc>
          <w:tcPr>
            <w:tcW w:w="739" w:type="dxa"/>
          </w:tcPr>
          <w:p w14:paraId="63FC4CB1" w14:textId="6B3F1472" w:rsidR="00FF19F6" w:rsidRDefault="00FF19F6" w:rsidP="00A25106">
            <w:pPr>
              <w:contextualSpacing/>
            </w:pPr>
            <w:r>
              <w:t>KD22</w:t>
            </w:r>
          </w:p>
        </w:tc>
        <w:tc>
          <w:tcPr>
            <w:tcW w:w="6784" w:type="dxa"/>
          </w:tcPr>
          <w:p w14:paraId="611711F1" w14:textId="70284C8F" w:rsidR="00FF19F6" w:rsidRDefault="00FF19F6" w:rsidP="00A25106">
            <w:pPr>
              <w:contextualSpacing/>
            </w:pPr>
            <w:r>
              <w:t>Znajomość problematyki zmienności wymiarów w czasie.</w:t>
            </w:r>
          </w:p>
        </w:tc>
        <w:tc>
          <w:tcPr>
            <w:tcW w:w="1119" w:type="dxa"/>
          </w:tcPr>
          <w:p w14:paraId="4D183D1E" w14:textId="6E005CE9" w:rsidR="00FF19F6" w:rsidRDefault="00FF19F6" w:rsidP="00A25106">
            <w:r>
              <w:t>1</w:t>
            </w:r>
          </w:p>
        </w:tc>
      </w:tr>
      <w:tr w:rsidR="00FF19F6" w:rsidRPr="00367CAF" w14:paraId="6018B82E" w14:textId="77777777" w:rsidTr="00FE0A83">
        <w:tc>
          <w:tcPr>
            <w:tcW w:w="1701" w:type="dxa"/>
            <w:vMerge/>
          </w:tcPr>
          <w:p w14:paraId="41E7DDCE" w14:textId="77777777" w:rsidR="00FF19F6" w:rsidRDefault="00FF19F6" w:rsidP="00A25106">
            <w:pPr>
              <w:contextualSpacing/>
            </w:pPr>
          </w:p>
        </w:tc>
        <w:tc>
          <w:tcPr>
            <w:tcW w:w="739" w:type="dxa"/>
          </w:tcPr>
          <w:p w14:paraId="77351202" w14:textId="73A6F4D5" w:rsidR="00FF19F6" w:rsidRDefault="00FF19F6" w:rsidP="00A25106">
            <w:pPr>
              <w:contextualSpacing/>
            </w:pPr>
            <w:r>
              <w:t>KD23</w:t>
            </w:r>
          </w:p>
        </w:tc>
        <w:tc>
          <w:tcPr>
            <w:tcW w:w="6784" w:type="dxa"/>
          </w:tcPr>
          <w:p w14:paraId="4A00BF53" w14:textId="03F6353B" w:rsidR="00FF19F6" w:rsidRDefault="00FF19F6" w:rsidP="00A25106">
            <w:pPr>
              <w:contextualSpacing/>
            </w:pPr>
            <w:r>
              <w:t>Znajomość relacyjnych baz danych.</w:t>
            </w:r>
          </w:p>
        </w:tc>
        <w:tc>
          <w:tcPr>
            <w:tcW w:w="1119" w:type="dxa"/>
          </w:tcPr>
          <w:p w14:paraId="19B8C2E0" w14:textId="1764D2A8" w:rsidR="00FF19F6" w:rsidRDefault="00FF19F6" w:rsidP="00A25106">
            <w:r>
              <w:t>1</w:t>
            </w:r>
          </w:p>
        </w:tc>
      </w:tr>
      <w:tr w:rsidR="00FF19F6" w:rsidRPr="00367CAF" w14:paraId="2171203C" w14:textId="77777777" w:rsidTr="00FE0A83">
        <w:tc>
          <w:tcPr>
            <w:tcW w:w="1701" w:type="dxa"/>
            <w:vMerge/>
          </w:tcPr>
          <w:p w14:paraId="40BD5D4B" w14:textId="77777777" w:rsidR="00FF19F6" w:rsidRDefault="00FF19F6" w:rsidP="00A25106">
            <w:pPr>
              <w:contextualSpacing/>
            </w:pPr>
          </w:p>
        </w:tc>
        <w:tc>
          <w:tcPr>
            <w:tcW w:w="739" w:type="dxa"/>
          </w:tcPr>
          <w:p w14:paraId="3BB0CFE7" w14:textId="105F71D3" w:rsidR="00FF19F6" w:rsidRDefault="00FF19F6" w:rsidP="00A25106">
            <w:pPr>
              <w:contextualSpacing/>
            </w:pPr>
            <w:r>
              <w:t>KD24</w:t>
            </w:r>
          </w:p>
        </w:tc>
        <w:tc>
          <w:tcPr>
            <w:tcW w:w="6784" w:type="dxa"/>
          </w:tcPr>
          <w:p w14:paraId="0924999A" w14:textId="075C1BCD" w:rsidR="00FF19F6" w:rsidRDefault="00FF19F6" w:rsidP="00A25106">
            <w:pPr>
              <w:contextualSpacing/>
            </w:pPr>
            <w:r>
              <w:t>Umiejętność projektowania systemów klasy BI i Hurtowni Danych.</w:t>
            </w:r>
          </w:p>
        </w:tc>
        <w:tc>
          <w:tcPr>
            <w:tcW w:w="1119" w:type="dxa"/>
          </w:tcPr>
          <w:p w14:paraId="5C2563C3" w14:textId="389E5DEE" w:rsidR="00FF19F6" w:rsidRDefault="00FF19F6" w:rsidP="00A25106">
            <w:r>
              <w:t>1</w:t>
            </w:r>
          </w:p>
        </w:tc>
      </w:tr>
      <w:tr w:rsidR="00FF19F6" w:rsidRPr="00367CAF" w14:paraId="3ED183E1" w14:textId="77777777" w:rsidTr="00FE0A83">
        <w:tc>
          <w:tcPr>
            <w:tcW w:w="1701" w:type="dxa"/>
            <w:vMerge/>
          </w:tcPr>
          <w:p w14:paraId="7C12A9A4" w14:textId="77777777" w:rsidR="00FF19F6" w:rsidRDefault="00FF19F6" w:rsidP="00A25106">
            <w:pPr>
              <w:contextualSpacing/>
            </w:pPr>
          </w:p>
        </w:tc>
        <w:tc>
          <w:tcPr>
            <w:tcW w:w="739" w:type="dxa"/>
          </w:tcPr>
          <w:p w14:paraId="7302FC00" w14:textId="7A261CB8" w:rsidR="00FF19F6" w:rsidRDefault="00FF19F6" w:rsidP="00A25106">
            <w:pPr>
              <w:contextualSpacing/>
            </w:pPr>
            <w:r>
              <w:t>KD25</w:t>
            </w:r>
          </w:p>
        </w:tc>
        <w:tc>
          <w:tcPr>
            <w:tcW w:w="6784" w:type="dxa"/>
          </w:tcPr>
          <w:p w14:paraId="548A7CEA" w14:textId="078EE3A4" w:rsidR="00FF19F6" w:rsidRDefault="00FF19F6" w:rsidP="00A25106">
            <w:pPr>
              <w:contextualSpacing/>
            </w:pPr>
            <w:r>
              <w:t>Umiejętność opracowywania dokumentacji analitycznej i technicznej.</w:t>
            </w:r>
          </w:p>
        </w:tc>
        <w:tc>
          <w:tcPr>
            <w:tcW w:w="1119" w:type="dxa"/>
          </w:tcPr>
          <w:p w14:paraId="5FE71305" w14:textId="2328AD84" w:rsidR="00FF19F6" w:rsidRDefault="00FF19F6" w:rsidP="00A25106">
            <w:r>
              <w:t>1</w:t>
            </w:r>
          </w:p>
        </w:tc>
      </w:tr>
      <w:tr w:rsidR="00FE0A83" w:rsidRPr="00367CAF" w14:paraId="1D2EC20C" w14:textId="77777777" w:rsidTr="00A25106">
        <w:tc>
          <w:tcPr>
            <w:tcW w:w="1701" w:type="dxa"/>
            <w:vMerge w:val="restart"/>
            <w:vAlign w:val="center"/>
          </w:tcPr>
          <w:p w14:paraId="41749348" w14:textId="64ED5E40" w:rsidR="00FE0A83" w:rsidRDefault="00FE0A83" w:rsidP="00A25106">
            <w:pPr>
              <w:contextualSpacing/>
            </w:pPr>
            <w:r>
              <w:t>Projektant systemów informatycznych klasy BI</w:t>
            </w:r>
          </w:p>
        </w:tc>
        <w:tc>
          <w:tcPr>
            <w:tcW w:w="739" w:type="dxa"/>
          </w:tcPr>
          <w:p w14:paraId="304301EE" w14:textId="0C8DA594" w:rsidR="00FE0A83" w:rsidRDefault="00FE0A83" w:rsidP="00A25106">
            <w:pPr>
              <w:contextualSpacing/>
            </w:pPr>
            <w:r>
              <w:t>KD26</w:t>
            </w:r>
          </w:p>
        </w:tc>
        <w:tc>
          <w:tcPr>
            <w:tcW w:w="6784" w:type="dxa"/>
          </w:tcPr>
          <w:p w14:paraId="15ADD9F6" w14:textId="79225DF9" w:rsidR="00FE0A83" w:rsidRDefault="00FE0A83" w:rsidP="00A25106">
            <w:pPr>
              <w:contextualSpacing/>
            </w:pPr>
            <w:r>
              <w:t>Personel Wykonawcy uczestniczący w realizacji Przedmiotu Zamówienia musi się składać z minimum jednej osoby w roli Projektanta systemów informatycznych klasy BI, która spełnia wymagania KD27, KD28, KD29, KD30, KD31, KD32 oraz KD33.</w:t>
            </w:r>
          </w:p>
        </w:tc>
        <w:tc>
          <w:tcPr>
            <w:tcW w:w="1119" w:type="dxa"/>
          </w:tcPr>
          <w:p w14:paraId="498F6551" w14:textId="3115CA60" w:rsidR="00FE0A83" w:rsidRDefault="00FE0A83" w:rsidP="00A25106">
            <w:r>
              <w:t>1</w:t>
            </w:r>
          </w:p>
        </w:tc>
      </w:tr>
      <w:tr w:rsidR="00FE0A83" w:rsidRPr="00367CAF" w14:paraId="3E65A1ED" w14:textId="77777777" w:rsidTr="00FE0A83">
        <w:tc>
          <w:tcPr>
            <w:tcW w:w="1701" w:type="dxa"/>
            <w:vMerge/>
          </w:tcPr>
          <w:p w14:paraId="75617339" w14:textId="77777777" w:rsidR="00FE0A83" w:rsidRDefault="00FE0A83" w:rsidP="00A25106">
            <w:pPr>
              <w:contextualSpacing/>
            </w:pPr>
          </w:p>
        </w:tc>
        <w:tc>
          <w:tcPr>
            <w:tcW w:w="739" w:type="dxa"/>
          </w:tcPr>
          <w:p w14:paraId="368E361D" w14:textId="3CAC320C" w:rsidR="00FE0A83" w:rsidRDefault="00FE0A83" w:rsidP="00A25106">
            <w:pPr>
              <w:contextualSpacing/>
            </w:pPr>
            <w:r>
              <w:t>KD27</w:t>
            </w:r>
          </w:p>
        </w:tc>
        <w:tc>
          <w:tcPr>
            <w:tcW w:w="6784" w:type="dxa"/>
          </w:tcPr>
          <w:p w14:paraId="08BEB94D" w14:textId="325A9C4D" w:rsidR="00FE0A83" w:rsidRDefault="00FE0A83" w:rsidP="00A25106">
            <w:pPr>
              <w:contextualSpacing/>
            </w:pPr>
            <w:r>
              <w:t xml:space="preserve">Minimum 3-letnie doświadczenie zawodowe w zakresie projektowania poszczególnych komponentów systemu informatycznego klasy BI wraz z Hurtownią Danych, wykorzystującego rozwiązania typu OLAP (ROLAP, MOLAP) lub „in </w:t>
            </w:r>
            <w:proofErr w:type="spellStart"/>
            <w:r>
              <w:t>memory</w:t>
            </w:r>
            <w:proofErr w:type="spellEnd"/>
            <w:r>
              <w:t>”.</w:t>
            </w:r>
          </w:p>
        </w:tc>
        <w:tc>
          <w:tcPr>
            <w:tcW w:w="1119" w:type="dxa"/>
          </w:tcPr>
          <w:p w14:paraId="17D76C62" w14:textId="3508D90A" w:rsidR="00FE0A83" w:rsidRDefault="00FE0A83" w:rsidP="00A25106">
            <w:r>
              <w:t>1</w:t>
            </w:r>
          </w:p>
        </w:tc>
      </w:tr>
      <w:tr w:rsidR="00FE0A83" w:rsidRPr="00367CAF" w14:paraId="62B077D3" w14:textId="77777777" w:rsidTr="00FE0A83">
        <w:tc>
          <w:tcPr>
            <w:tcW w:w="1701" w:type="dxa"/>
            <w:vMerge/>
          </w:tcPr>
          <w:p w14:paraId="3526AD32" w14:textId="77777777" w:rsidR="00FE0A83" w:rsidRDefault="00FE0A83" w:rsidP="00A25106">
            <w:pPr>
              <w:contextualSpacing/>
            </w:pPr>
          </w:p>
        </w:tc>
        <w:tc>
          <w:tcPr>
            <w:tcW w:w="739" w:type="dxa"/>
          </w:tcPr>
          <w:p w14:paraId="27CF36A0" w14:textId="38727AED" w:rsidR="00FE0A83" w:rsidRDefault="00FE0A83" w:rsidP="00A25106">
            <w:pPr>
              <w:contextualSpacing/>
            </w:pPr>
            <w:r>
              <w:t>KD28</w:t>
            </w:r>
          </w:p>
        </w:tc>
        <w:tc>
          <w:tcPr>
            <w:tcW w:w="6784" w:type="dxa"/>
          </w:tcPr>
          <w:p w14:paraId="536F5B56" w14:textId="5A03B7B8" w:rsidR="00FE0A83" w:rsidRDefault="00FE0A83" w:rsidP="00A25106">
            <w:pPr>
              <w:contextualSpacing/>
            </w:pPr>
            <w:r>
              <w:t>Znajomość problematyki zmienności wymiarów w czasie.</w:t>
            </w:r>
          </w:p>
        </w:tc>
        <w:tc>
          <w:tcPr>
            <w:tcW w:w="1119" w:type="dxa"/>
          </w:tcPr>
          <w:p w14:paraId="720FC975" w14:textId="5BAC061A" w:rsidR="00FE0A83" w:rsidRDefault="00FE0A83" w:rsidP="00A25106">
            <w:r>
              <w:t>1</w:t>
            </w:r>
          </w:p>
        </w:tc>
      </w:tr>
      <w:tr w:rsidR="00FE0A83" w:rsidRPr="00367CAF" w14:paraId="0B0E664D" w14:textId="77777777" w:rsidTr="00FE0A83">
        <w:tc>
          <w:tcPr>
            <w:tcW w:w="1701" w:type="dxa"/>
            <w:vMerge/>
          </w:tcPr>
          <w:p w14:paraId="220C7BED" w14:textId="77777777" w:rsidR="00FE0A83" w:rsidRDefault="00FE0A83" w:rsidP="00A25106">
            <w:pPr>
              <w:contextualSpacing/>
            </w:pPr>
          </w:p>
        </w:tc>
        <w:tc>
          <w:tcPr>
            <w:tcW w:w="739" w:type="dxa"/>
          </w:tcPr>
          <w:p w14:paraId="53FAE73F" w14:textId="22B988ED" w:rsidR="00FE0A83" w:rsidRDefault="00FE0A83" w:rsidP="00A25106">
            <w:pPr>
              <w:contextualSpacing/>
            </w:pPr>
            <w:r>
              <w:t>KD29</w:t>
            </w:r>
          </w:p>
        </w:tc>
        <w:tc>
          <w:tcPr>
            <w:tcW w:w="6784" w:type="dxa"/>
          </w:tcPr>
          <w:p w14:paraId="5B8645E9" w14:textId="26D5609D" w:rsidR="00FE0A83" w:rsidRDefault="00FE0A83" w:rsidP="00A25106">
            <w:pPr>
              <w:contextualSpacing/>
            </w:pPr>
            <w:r>
              <w:t>Znajomość relacyjnych baz danych.</w:t>
            </w:r>
          </w:p>
        </w:tc>
        <w:tc>
          <w:tcPr>
            <w:tcW w:w="1119" w:type="dxa"/>
          </w:tcPr>
          <w:p w14:paraId="4934D64F" w14:textId="42C6A2DF" w:rsidR="00FE0A83" w:rsidRDefault="00FE0A83" w:rsidP="00A25106">
            <w:r>
              <w:t>1</w:t>
            </w:r>
          </w:p>
        </w:tc>
      </w:tr>
      <w:tr w:rsidR="00FE0A83" w:rsidRPr="00367CAF" w14:paraId="1E5C46EA" w14:textId="77777777" w:rsidTr="00FE0A83">
        <w:tc>
          <w:tcPr>
            <w:tcW w:w="1701" w:type="dxa"/>
            <w:vMerge/>
          </w:tcPr>
          <w:p w14:paraId="6989F234" w14:textId="77777777" w:rsidR="00FE0A83" w:rsidRDefault="00FE0A83" w:rsidP="00A25106">
            <w:pPr>
              <w:contextualSpacing/>
            </w:pPr>
          </w:p>
        </w:tc>
        <w:tc>
          <w:tcPr>
            <w:tcW w:w="739" w:type="dxa"/>
          </w:tcPr>
          <w:p w14:paraId="6C1DA415" w14:textId="075AFE25" w:rsidR="00FE0A83" w:rsidRDefault="00FE0A83" w:rsidP="00A25106">
            <w:pPr>
              <w:contextualSpacing/>
            </w:pPr>
            <w:r>
              <w:t>KD30</w:t>
            </w:r>
          </w:p>
        </w:tc>
        <w:tc>
          <w:tcPr>
            <w:tcW w:w="6784" w:type="dxa"/>
          </w:tcPr>
          <w:p w14:paraId="482CA8BF" w14:textId="5A815FDC" w:rsidR="00FE0A83" w:rsidRDefault="00FE0A83" w:rsidP="00A25106">
            <w:pPr>
              <w:contextualSpacing/>
            </w:pPr>
            <w:r>
              <w:t>Umiejętność projektowania interfejsów wymiany danych z innymi systemami.</w:t>
            </w:r>
          </w:p>
        </w:tc>
        <w:tc>
          <w:tcPr>
            <w:tcW w:w="1119" w:type="dxa"/>
          </w:tcPr>
          <w:p w14:paraId="74528F9C" w14:textId="48D4934E" w:rsidR="00FE0A83" w:rsidRDefault="00FE0A83" w:rsidP="00A25106">
            <w:r>
              <w:t>1</w:t>
            </w:r>
          </w:p>
        </w:tc>
      </w:tr>
      <w:tr w:rsidR="00FE0A83" w:rsidRPr="00367CAF" w14:paraId="77347628" w14:textId="77777777" w:rsidTr="00FE0A83">
        <w:tc>
          <w:tcPr>
            <w:tcW w:w="1701" w:type="dxa"/>
            <w:vMerge/>
          </w:tcPr>
          <w:p w14:paraId="5C2C0EFF" w14:textId="77777777" w:rsidR="00FE0A83" w:rsidRDefault="00FE0A83" w:rsidP="00A25106">
            <w:pPr>
              <w:contextualSpacing/>
            </w:pPr>
          </w:p>
        </w:tc>
        <w:tc>
          <w:tcPr>
            <w:tcW w:w="739" w:type="dxa"/>
          </w:tcPr>
          <w:p w14:paraId="21483610" w14:textId="0ABDE550" w:rsidR="00FE0A83" w:rsidRDefault="00FE0A83" w:rsidP="00A25106">
            <w:pPr>
              <w:contextualSpacing/>
            </w:pPr>
            <w:r>
              <w:t>KD31</w:t>
            </w:r>
          </w:p>
        </w:tc>
        <w:tc>
          <w:tcPr>
            <w:tcW w:w="6784" w:type="dxa"/>
          </w:tcPr>
          <w:p w14:paraId="6A4ECD17" w14:textId="41111F78" w:rsidR="00FE0A83" w:rsidRDefault="00FE0A83" w:rsidP="00A25106">
            <w:pPr>
              <w:contextualSpacing/>
            </w:pPr>
            <w:r>
              <w:t>Umiejętność projektowania interfejsu użytkownika.</w:t>
            </w:r>
          </w:p>
        </w:tc>
        <w:tc>
          <w:tcPr>
            <w:tcW w:w="1119" w:type="dxa"/>
          </w:tcPr>
          <w:p w14:paraId="6C1EDDEB" w14:textId="3212ED4E" w:rsidR="00FE0A83" w:rsidRDefault="00FE0A83" w:rsidP="00A25106">
            <w:r>
              <w:t>1</w:t>
            </w:r>
          </w:p>
        </w:tc>
      </w:tr>
      <w:tr w:rsidR="00FE0A83" w:rsidRPr="00367CAF" w14:paraId="6494975E" w14:textId="77777777" w:rsidTr="00FE0A83">
        <w:tc>
          <w:tcPr>
            <w:tcW w:w="1701" w:type="dxa"/>
            <w:vMerge/>
          </w:tcPr>
          <w:p w14:paraId="578AB8B9" w14:textId="77777777" w:rsidR="00FE0A83" w:rsidRDefault="00FE0A83" w:rsidP="00A25106">
            <w:pPr>
              <w:contextualSpacing/>
            </w:pPr>
          </w:p>
        </w:tc>
        <w:tc>
          <w:tcPr>
            <w:tcW w:w="739" w:type="dxa"/>
          </w:tcPr>
          <w:p w14:paraId="7FDD6CB1" w14:textId="171C5D12" w:rsidR="00FE0A83" w:rsidRDefault="00FE0A83" w:rsidP="00A25106">
            <w:pPr>
              <w:contextualSpacing/>
            </w:pPr>
            <w:r>
              <w:t>KD32</w:t>
            </w:r>
          </w:p>
        </w:tc>
        <w:tc>
          <w:tcPr>
            <w:tcW w:w="6784" w:type="dxa"/>
          </w:tcPr>
          <w:p w14:paraId="6C9FBA2F" w14:textId="66FC50DA" w:rsidR="00FE0A83" w:rsidRDefault="00FE0A83" w:rsidP="00A25106">
            <w:pPr>
              <w:contextualSpacing/>
            </w:pPr>
            <w:r>
              <w:t>Umiejętność opracowywania dokumentacji analitycznej i technicznej.</w:t>
            </w:r>
          </w:p>
        </w:tc>
        <w:tc>
          <w:tcPr>
            <w:tcW w:w="1119" w:type="dxa"/>
          </w:tcPr>
          <w:p w14:paraId="46B68EE4" w14:textId="362B396E" w:rsidR="00FE0A83" w:rsidRDefault="00FE0A83" w:rsidP="00A25106">
            <w:r>
              <w:t>1</w:t>
            </w:r>
          </w:p>
        </w:tc>
      </w:tr>
      <w:tr w:rsidR="00FE0A83" w:rsidRPr="00367CAF" w14:paraId="0DF64D5C" w14:textId="77777777" w:rsidTr="00FE0A83">
        <w:tc>
          <w:tcPr>
            <w:tcW w:w="1701" w:type="dxa"/>
            <w:vMerge/>
          </w:tcPr>
          <w:p w14:paraId="51A259A2" w14:textId="77777777" w:rsidR="00FE0A83" w:rsidRDefault="00FE0A83" w:rsidP="00A25106">
            <w:pPr>
              <w:contextualSpacing/>
            </w:pPr>
          </w:p>
        </w:tc>
        <w:tc>
          <w:tcPr>
            <w:tcW w:w="739" w:type="dxa"/>
          </w:tcPr>
          <w:p w14:paraId="5C5587C0" w14:textId="4168ADD0" w:rsidR="00FE0A83" w:rsidRDefault="00FE0A83" w:rsidP="00A25106">
            <w:pPr>
              <w:contextualSpacing/>
            </w:pPr>
            <w:r>
              <w:t>KD33</w:t>
            </w:r>
          </w:p>
        </w:tc>
        <w:tc>
          <w:tcPr>
            <w:tcW w:w="6784" w:type="dxa"/>
          </w:tcPr>
          <w:p w14:paraId="5845B0CF" w14:textId="277C0CDF" w:rsidR="00FE0A83" w:rsidRDefault="00FE0A83" w:rsidP="00A25106">
            <w:pPr>
              <w:contextualSpacing/>
            </w:pPr>
            <w:r>
              <w:t xml:space="preserve">Udział w roli Projektanta systemów informatycznych klasy BI w minimum jednym projekcie polegającym na zaprojektowaniu i wdrożeniu systemu informatycznego klasy BI wraz z Hurtownią Danych, wykorzystującego rozwiązania typu OLAP (ROLAP, MOLAP) lub „in </w:t>
            </w:r>
            <w:proofErr w:type="spellStart"/>
            <w:r>
              <w:t>memory</w:t>
            </w:r>
            <w:proofErr w:type="spellEnd"/>
            <w:r>
              <w:t>”, dostępnego dla trzech grup użytkowników końcowych z zastosowaniem RBAC.</w:t>
            </w:r>
          </w:p>
        </w:tc>
        <w:tc>
          <w:tcPr>
            <w:tcW w:w="1119" w:type="dxa"/>
          </w:tcPr>
          <w:p w14:paraId="049CC9CC" w14:textId="5D0697B5" w:rsidR="00FE0A83" w:rsidRDefault="00FE0A83" w:rsidP="00A25106">
            <w:r>
              <w:t>1</w:t>
            </w:r>
          </w:p>
        </w:tc>
      </w:tr>
    </w:tbl>
    <w:p w14:paraId="5AD2EC74" w14:textId="79DAB7F7" w:rsidR="002F403C" w:rsidRDefault="002F403C">
      <w:r>
        <w:br w:type="page"/>
      </w:r>
    </w:p>
    <w:p w14:paraId="68C5FE7F" w14:textId="0D04DC28" w:rsidR="002F403C" w:rsidRDefault="002F403C" w:rsidP="0074780C">
      <w:pPr>
        <w:pStyle w:val="Akapitzlist"/>
        <w:numPr>
          <w:ilvl w:val="1"/>
          <w:numId w:val="1"/>
        </w:numPr>
        <w:ind w:left="-567" w:right="-851" w:hanging="426"/>
        <w:outlineLvl w:val="1"/>
        <w:rPr>
          <w:b/>
          <w:bCs/>
        </w:rPr>
      </w:pPr>
      <w:bookmarkStart w:id="39" w:name="_Toc105588069"/>
      <w:r w:rsidRPr="00173166">
        <w:rPr>
          <w:b/>
          <w:bCs/>
        </w:rPr>
        <w:lastRenderedPageBreak/>
        <w:t xml:space="preserve">Wymagania </w:t>
      </w:r>
      <w:r>
        <w:rPr>
          <w:b/>
          <w:bCs/>
        </w:rPr>
        <w:t xml:space="preserve">funkcjonalne </w:t>
      </w:r>
      <w:r w:rsidRPr="00173166">
        <w:rPr>
          <w:b/>
          <w:bCs/>
        </w:rPr>
        <w:t xml:space="preserve">dla </w:t>
      </w:r>
      <w:r>
        <w:rPr>
          <w:b/>
          <w:bCs/>
        </w:rPr>
        <w:t xml:space="preserve">komponentów </w:t>
      </w:r>
      <w:r w:rsidRPr="00173166">
        <w:rPr>
          <w:b/>
          <w:bCs/>
        </w:rPr>
        <w:t>System</w:t>
      </w:r>
      <w:r>
        <w:rPr>
          <w:b/>
          <w:bCs/>
        </w:rPr>
        <w:t>u</w:t>
      </w:r>
      <w:bookmarkEnd w:id="39"/>
    </w:p>
    <w:p w14:paraId="0EC13E9B" w14:textId="77777777" w:rsidR="002F403C" w:rsidRDefault="002F403C" w:rsidP="0074780C">
      <w:pPr>
        <w:pStyle w:val="Akapitzlist"/>
        <w:ind w:left="-567" w:right="-851"/>
      </w:pPr>
    </w:p>
    <w:p w14:paraId="54FF8D83" w14:textId="1C33CF61" w:rsidR="002F403C" w:rsidRPr="002F403C" w:rsidRDefault="5FD67D9F" w:rsidP="51FB1C29">
      <w:pPr>
        <w:pStyle w:val="Akapitzlist"/>
        <w:numPr>
          <w:ilvl w:val="2"/>
          <w:numId w:val="1"/>
        </w:numPr>
        <w:ind w:left="-426" w:right="-851" w:hanging="567"/>
        <w:outlineLvl w:val="2"/>
      </w:pPr>
      <w:bookmarkStart w:id="40" w:name="_Toc105588070"/>
      <w:r w:rsidRPr="51FB1C29">
        <w:rPr>
          <w:b/>
          <w:bCs/>
        </w:rPr>
        <w:t xml:space="preserve">Wymagania funkcjonalne dla </w:t>
      </w:r>
      <w:r w:rsidR="66FCAF32" w:rsidRPr="51FB1C29">
        <w:rPr>
          <w:b/>
          <w:bCs/>
        </w:rPr>
        <w:t>Hurtowni Danych</w:t>
      </w:r>
      <w:bookmarkEnd w:id="40"/>
    </w:p>
    <w:p w14:paraId="52976D24" w14:textId="51F6EE1A" w:rsidR="002F403C" w:rsidRDefault="002F403C" w:rsidP="00A25106">
      <w:pPr>
        <w:pStyle w:val="Akapitzlist"/>
        <w:ind w:left="-426" w:right="-851"/>
      </w:pPr>
      <w:r>
        <w:t xml:space="preserve">W poniższej tabeli zestawiono wymagania funkcjonalne dla </w:t>
      </w:r>
      <w:r w:rsidR="009105F4">
        <w:t>Hurtowni D</w:t>
      </w:r>
      <w:r>
        <w:t>anych.</w:t>
      </w:r>
    </w:p>
    <w:p w14:paraId="1642F0B9" w14:textId="77777777" w:rsidR="002F403C" w:rsidRDefault="002F403C" w:rsidP="00A25106">
      <w:pPr>
        <w:pStyle w:val="Akapitzlist"/>
        <w:ind w:left="-426" w:right="-851"/>
      </w:pPr>
    </w:p>
    <w:p w14:paraId="2119993D" w14:textId="41B15084" w:rsidR="002F403C" w:rsidRDefault="002F403C" w:rsidP="00A25106">
      <w:pPr>
        <w:pStyle w:val="Akapitzlist"/>
        <w:ind w:left="-633" w:right="-851"/>
      </w:pPr>
      <w:r>
        <w:t xml:space="preserve">Tabela </w:t>
      </w:r>
      <w:r w:rsidR="0066645F">
        <w:t>2</w:t>
      </w:r>
      <w:r w:rsidR="00CA61B6">
        <w:t>0</w:t>
      </w:r>
      <w:r>
        <w:t xml:space="preserve">. Wymagania funkcjonalne dla </w:t>
      </w:r>
      <w:r w:rsidR="009105F4">
        <w:t>H</w:t>
      </w:r>
      <w:r>
        <w:t xml:space="preserve">urtowni </w:t>
      </w:r>
      <w:r w:rsidR="009105F4">
        <w:t>D</w:t>
      </w:r>
      <w:r>
        <w:t>anych</w:t>
      </w:r>
    </w:p>
    <w:tbl>
      <w:tblPr>
        <w:tblStyle w:val="Tabela-Siatka"/>
        <w:tblW w:w="10343" w:type="dxa"/>
        <w:tblLook w:val="04A0" w:firstRow="1" w:lastRow="0" w:firstColumn="1" w:lastColumn="0" w:noHBand="0" w:noVBand="1"/>
      </w:tblPr>
      <w:tblGrid>
        <w:gridCol w:w="935"/>
        <w:gridCol w:w="8278"/>
        <w:gridCol w:w="1130"/>
      </w:tblGrid>
      <w:tr w:rsidR="002F403C" w14:paraId="18C3CF78" w14:textId="77777777" w:rsidTr="51FB1C29">
        <w:tc>
          <w:tcPr>
            <w:tcW w:w="935" w:type="dxa"/>
          </w:tcPr>
          <w:p w14:paraId="6E187D31" w14:textId="77777777" w:rsidR="002F403C" w:rsidRPr="00716EE9" w:rsidRDefault="002F403C" w:rsidP="00A25106">
            <w:pPr>
              <w:pStyle w:val="Akapitzlist"/>
              <w:ind w:left="0" w:right="-851"/>
              <w:rPr>
                <w:b/>
                <w:bCs/>
              </w:rPr>
            </w:pPr>
            <w:r>
              <w:rPr>
                <w:b/>
                <w:bCs/>
              </w:rPr>
              <w:t>ID</w:t>
            </w:r>
          </w:p>
        </w:tc>
        <w:tc>
          <w:tcPr>
            <w:tcW w:w="8278" w:type="dxa"/>
          </w:tcPr>
          <w:p w14:paraId="3C87BE4E" w14:textId="77777777" w:rsidR="002F403C" w:rsidRPr="00716EE9" w:rsidRDefault="002F403C" w:rsidP="00A25106">
            <w:pPr>
              <w:pStyle w:val="Akapitzlist"/>
              <w:ind w:left="0" w:right="-851"/>
              <w:rPr>
                <w:b/>
                <w:bCs/>
              </w:rPr>
            </w:pPr>
            <w:r>
              <w:rPr>
                <w:b/>
                <w:bCs/>
              </w:rPr>
              <w:t>Opis</w:t>
            </w:r>
          </w:p>
        </w:tc>
        <w:tc>
          <w:tcPr>
            <w:tcW w:w="1130" w:type="dxa"/>
          </w:tcPr>
          <w:p w14:paraId="3E9C99C4" w14:textId="77777777" w:rsidR="002F403C" w:rsidRPr="00716EE9" w:rsidRDefault="002F403C" w:rsidP="00A25106">
            <w:pPr>
              <w:pStyle w:val="Akapitzlist"/>
              <w:ind w:left="0" w:right="-851"/>
              <w:rPr>
                <w:b/>
                <w:bCs/>
              </w:rPr>
            </w:pPr>
            <w:r>
              <w:rPr>
                <w:b/>
                <w:bCs/>
              </w:rPr>
              <w:t xml:space="preserve">Priorytet                      </w:t>
            </w:r>
          </w:p>
        </w:tc>
      </w:tr>
      <w:tr w:rsidR="002F403C" w14:paraId="6CE5EEC3" w14:textId="77777777" w:rsidTr="51FB1C29">
        <w:tc>
          <w:tcPr>
            <w:tcW w:w="935" w:type="dxa"/>
          </w:tcPr>
          <w:p w14:paraId="2AFAEB36" w14:textId="3FC59FF2" w:rsidR="002F403C" w:rsidRDefault="00321701" w:rsidP="00A25106">
            <w:pPr>
              <w:pStyle w:val="Akapitzlist"/>
              <w:ind w:left="0"/>
            </w:pPr>
            <w:r>
              <w:t>HD1</w:t>
            </w:r>
          </w:p>
        </w:tc>
        <w:tc>
          <w:tcPr>
            <w:tcW w:w="8278" w:type="dxa"/>
          </w:tcPr>
          <w:p w14:paraId="771E4E6E" w14:textId="04A81CCA" w:rsidR="002F403C" w:rsidRDefault="002F403C" w:rsidP="00A25106">
            <w:pPr>
              <w:pStyle w:val="Akapitzlist"/>
              <w:ind w:left="0"/>
            </w:pPr>
            <w:r>
              <w:t>Hurtownia danych powinna zostać zbudowana w oparciu o relacyjną bazę danych pracującą w standardzie SQL.</w:t>
            </w:r>
          </w:p>
        </w:tc>
        <w:tc>
          <w:tcPr>
            <w:tcW w:w="1130" w:type="dxa"/>
          </w:tcPr>
          <w:p w14:paraId="60B3CDAA" w14:textId="4A6AA92D" w:rsidR="002F403C" w:rsidRDefault="00001543" w:rsidP="00A25106">
            <w:r>
              <w:t>1</w:t>
            </w:r>
          </w:p>
        </w:tc>
      </w:tr>
      <w:tr w:rsidR="002F403C" w14:paraId="63DC632B" w14:textId="77777777" w:rsidTr="51FB1C29">
        <w:tc>
          <w:tcPr>
            <w:tcW w:w="935" w:type="dxa"/>
          </w:tcPr>
          <w:p w14:paraId="728E4620" w14:textId="1B95EE3E" w:rsidR="002F403C" w:rsidRDefault="00321701" w:rsidP="00A25106">
            <w:pPr>
              <w:pStyle w:val="Akapitzlist"/>
              <w:ind w:left="0"/>
            </w:pPr>
            <w:r>
              <w:t>HD2</w:t>
            </w:r>
          </w:p>
        </w:tc>
        <w:tc>
          <w:tcPr>
            <w:tcW w:w="8278" w:type="dxa"/>
          </w:tcPr>
          <w:p w14:paraId="57252B5D" w14:textId="1B6DB483" w:rsidR="002F403C" w:rsidRDefault="002F403C" w:rsidP="00A25106">
            <w:pPr>
              <w:pStyle w:val="Akapitzlist"/>
              <w:ind w:left="0"/>
            </w:pPr>
            <w:r>
              <w:t xml:space="preserve">Moduł </w:t>
            </w:r>
            <w:r w:rsidR="00702909">
              <w:t>H</w:t>
            </w:r>
            <w:r>
              <w:t xml:space="preserve">urtowni </w:t>
            </w:r>
            <w:r w:rsidR="00702909">
              <w:t>D</w:t>
            </w:r>
            <w:r>
              <w:t xml:space="preserve">anych powinien pozwalać na kompresję kopii zapasowej danych od razu w czasie jej tworzenia. Powinna to być cecha bazy danych (w oparciu o którą zbudowana jest hurtownia danych) niezależna od systemu operacyjnego </w:t>
            </w:r>
            <w:r w:rsidR="00EA475B">
              <w:t>serwera bazodanowego</w:t>
            </w:r>
            <w:r>
              <w:t xml:space="preserve"> (lub </w:t>
            </w:r>
            <w:r w:rsidR="00EA475B">
              <w:t>serwerów bazodanowych</w:t>
            </w:r>
            <w:r>
              <w:t>), na któr</w:t>
            </w:r>
            <w:r w:rsidR="00EA475B">
              <w:t>ym</w:t>
            </w:r>
            <w:r>
              <w:t xml:space="preserve"> (lub których) </w:t>
            </w:r>
            <w:r w:rsidR="002628D2">
              <w:t>H</w:t>
            </w:r>
            <w:r>
              <w:t xml:space="preserve">urtownia </w:t>
            </w:r>
            <w:r w:rsidR="002628D2">
              <w:t>D</w:t>
            </w:r>
            <w:r>
              <w:t>anych jest zaimplementowana ani też od sprzętowo-systemowego rozwiązania archiwizacji danych stosowanego u Zamawiającego.</w:t>
            </w:r>
          </w:p>
        </w:tc>
        <w:tc>
          <w:tcPr>
            <w:tcW w:w="1130" w:type="dxa"/>
          </w:tcPr>
          <w:p w14:paraId="47FD84CC" w14:textId="78E8F94A" w:rsidR="002F403C" w:rsidRDefault="00001543" w:rsidP="00A25106">
            <w:r>
              <w:t>1</w:t>
            </w:r>
          </w:p>
        </w:tc>
      </w:tr>
      <w:tr w:rsidR="002F403C" w14:paraId="3C53EBC6" w14:textId="77777777" w:rsidTr="51FB1C29">
        <w:tc>
          <w:tcPr>
            <w:tcW w:w="935" w:type="dxa"/>
          </w:tcPr>
          <w:p w14:paraId="79748B8C" w14:textId="61E18681" w:rsidR="002F403C" w:rsidRDefault="00321701" w:rsidP="00A25106">
            <w:pPr>
              <w:pStyle w:val="Akapitzlist"/>
              <w:ind w:left="0"/>
            </w:pPr>
            <w:r>
              <w:t>HD3</w:t>
            </w:r>
          </w:p>
        </w:tc>
        <w:tc>
          <w:tcPr>
            <w:tcW w:w="8278" w:type="dxa"/>
          </w:tcPr>
          <w:p w14:paraId="071A7186" w14:textId="1915E8F3" w:rsidR="002F403C" w:rsidRDefault="002F403C" w:rsidP="00A25106">
            <w:pPr>
              <w:pStyle w:val="Akapitzlist"/>
              <w:ind w:left="0"/>
            </w:pPr>
            <w:r>
              <w:t xml:space="preserve">Moduł </w:t>
            </w:r>
            <w:r w:rsidR="00743B1A">
              <w:t>H</w:t>
            </w:r>
            <w:r w:rsidR="00A62CB3">
              <w:t xml:space="preserve">urtowni </w:t>
            </w:r>
            <w:r w:rsidR="00743B1A">
              <w:t>D</w:t>
            </w:r>
            <w:r w:rsidR="00A62CB3">
              <w:t xml:space="preserve">anych </w:t>
            </w:r>
            <w:r>
              <w:t>powinien zostać</w:t>
            </w:r>
            <w:r w:rsidR="00EA475B">
              <w:t xml:space="preserve"> wyposażony w mechanizm zarządzania silnikiem bazy danych za pomocą skryptów administracyjnych, które pozwolą na zautomatyzowanie rutynowych czynności związanych z zarządzaniem serwerem bazodanowym (lub serwerami bazodanowymi).</w:t>
            </w:r>
          </w:p>
        </w:tc>
        <w:tc>
          <w:tcPr>
            <w:tcW w:w="1130" w:type="dxa"/>
          </w:tcPr>
          <w:p w14:paraId="1C81D84E" w14:textId="1CB072D6" w:rsidR="002F403C" w:rsidRDefault="00001543" w:rsidP="00A25106">
            <w:r>
              <w:t>1</w:t>
            </w:r>
          </w:p>
        </w:tc>
      </w:tr>
      <w:tr w:rsidR="00EA475B" w14:paraId="595C81ED" w14:textId="77777777" w:rsidTr="51FB1C29">
        <w:tc>
          <w:tcPr>
            <w:tcW w:w="935" w:type="dxa"/>
          </w:tcPr>
          <w:p w14:paraId="40AA6131" w14:textId="23F1F5BB" w:rsidR="00EA475B" w:rsidRDefault="00321701" w:rsidP="00A25106">
            <w:pPr>
              <w:pStyle w:val="Akapitzlist"/>
              <w:ind w:left="0"/>
            </w:pPr>
            <w:r>
              <w:t>HD4</w:t>
            </w:r>
          </w:p>
        </w:tc>
        <w:tc>
          <w:tcPr>
            <w:tcW w:w="8278" w:type="dxa"/>
          </w:tcPr>
          <w:p w14:paraId="635F7AC7" w14:textId="3DD8A2A1" w:rsidR="00EA475B" w:rsidRDefault="00EA475B" w:rsidP="00A25106">
            <w:pPr>
              <w:pStyle w:val="Akapitzlist"/>
              <w:ind w:left="0"/>
            </w:pPr>
            <w:r>
              <w:t xml:space="preserve">Moduł </w:t>
            </w:r>
            <w:r w:rsidR="00EF4CBD">
              <w:t>H</w:t>
            </w:r>
            <w:r w:rsidR="00A62CB3">
              <w:t xml:space="preserve">urtowni </w:t>
            </w:r>
            <w:r w:rsidR="00EF4CBD">
              <w:t>D</w:t>
            </w:r>
            <w:r w:rsidR="00A62CB3">
              <w:t xml:space="preserve">anych </w:t>
            </w:r>
            <w:r>
              <w:t xml:space="preserve">powinien umożliwiać wykonywanie typowych zadań administracyjnych (takich jak indeksowanie, backup, odtwarzanie danych) bez konieczności przerywania pracy Systemu lub przechodzenia </w:t>
            </w:r>
            <w:r w:rsidR="00913686">
              <w:t xml:space="preserve">Systemu </w:t>
            </w:r>
            <w:r>
              <w:t>w tryb uniemożliwiający korzystanie z Systemu jego Użytkownikom.</w:t>
            </w:r>
          </w:p>
        </w:tc>
        <w:tc>
          <w:tcPr>
            <w:tcW w:w="1130" w:type="dxa"/>
          </w:tcPr>
          <w:p w14:paraId="60F6064C" w14:textId="564A677A" w:rsidR="00EA475B" w:rsidRDefault="00001543" w:rsidP="00A25106">
            <w:r>
              <w:t>1</w:t>
            </w:r>
          </w:p>
        </w:tc>
      </w:tr>
      <w:tr w:rsidR="00EA475B" w14:paraId="3365AB27" w14:textId="77777777" w:rsidTr="51FB1C29">
        <w:tc>
          <w:tcPr>
            <w:tcW w:w="935" w:type="dxa"/>
          </w:tcPr>
          <w:p w14:paraId="0AA965E9" w14:textId="146CCBDF" w:rsidR="00EA475B" w:rsidRDefault="00321701" w:rsidP="00A25106">
            <w:pPr>
              <w:pStyle w:val="Akapitzlist"/>
              <w:ind w:left="0"/>
            </w:pPr>
            <w:r>
              <w:t>HD5</w:t>
            </w:r>
          </w:p>
        </w:tc>
        <w:tc>
          <w:tcPr>
            <w:tcW w:w="8278" w:type="dxa"/>
          </w:tcPr>
          <w:p w14:paraId="163AD7FB" w14:textId="50B4736E" w:rsidR="00EA475B" w:rsidRDefault="009D58DB" w:rsidP="00A25106">
            <w:pPr>
              <w:pStyle w:val="Akapitzlist"/>
              <w:ind w:left="0"/>
            </w:pPr>
            <w:r>
              <w:t xml:space="preserve">Moduł </w:t>
            </w:r>
            <w:r w:rsidR="00EF4CBD">
              <w:t>H</w:t>
            </w:r>
            <w:r w:rsidR="00A62CB3">
              <w:t xml:space="preserve">urtowni </w:t>
            </w:r>
            <w:r w:rsidR="00EF4CBD">
              <w:t>D</w:t>
            </w:r>
            <w:r w:rsidR="00A62CB3">
              <w:t xml:space="preserve">anych </w:t>
            </w:r>
            <w:r>
              <w:t>powinien być wyposażony w mechanizmy składowania i obróbki danych w postaci struktur XML. Mechanizmy te w szczególności powinny:</w:t>
            </w:r>
          </w:p>
          <w:p w14:paraId="1E7F9980" w14:textId="77777777" w:rsidR="009D58DB" w:rsidRDefault="009D58DB" w:rsidP="00A25106">
            <w:pPr>
              <w:pStyle w:val="Akapitzlist"/>
              <w:numPr>
                <w:ilvl w:val="0"/>
                <w:numId w:val="44"/>
              </w:numPr>
              <w:ind w:left="467" w:hanging="283"/>
            </w:pPr>
            <w:r>
              <w:t>udostępniać typ danych do przechowywania kompletnych dokumentów XML w jednym polu tabeli,</w:t>
            </w:r>
          </w:p>
          <w:p w14:paraId="4CF245F9" w14:textId="77777777" w:rsidR="009D58DB" w:rsidRDefault="009D58DB" w:rsidP="00A25106">
            <w:pPr>
              <w:pStyle w:val="Akapitzlist"/>
              <w:numPr>
                <w:ilvl w:val="0"/>
                <w:numId w:val="44"/>
              </w:numPr>
              <w:ind w:left="467" w:hanging="283"/>
            </w:pPr>
            <w:r>
              <w:t>udostępniać funkcjonalność walidacji struktur XML przechowywanych w takiej postaci dokumentów,</w:t>
            </w:r>
          </w:p>
          <w:p w14:paraId="4B3C99F0" w14:textId="77777777" w:rsidR="009D58DB" w:rsidRDefault="009D58DB" w:rsidP="00A25106">
            <w:pPr>
              <w:pStyle w:val="Akapitzlist"/>
              <w:numPr>
                <w:ilvl w:val="0"/>
                <w:numId w:val="44"/>
              </w:numPr>
              <w:ind w:left="467" w:hanging="283"/>
            </w:pPr>
            <w:r>
              <w:t>udostępniać język zapytań do struktur XML,</w:t>
            </w:r>
          </w:p>
          <w:p w14:paraId="7971400B" w14:textId="77777777" w:rsidR="009D58DB" w:rsidRDefault="009D58DB" w:rsidP="00A25106">
            <w:pPr>
              <w:pStyle w:val="Akapitzlist"/>
              <w:numPr>
                <w:ilvl w:val="0"/>
                <w:numId w:val="44"/>
              </w:numPr>
              <w:ind w:left="467" w:hanging="283"/>
            </w:pPr>
            <w:r>
              <w:t>udostępniać język modyfikacji danych (DML) w struktur</w:t>
            </w:r>
            <w:r w:rsidR="00BA2BF7">
              <w:t>ach XML (dodawanie, modyfikację i usuwanie zawartości struktur XML),</w:t>
            </w:r>
          </w:p>
          <w:p w14:paraId="1FB74C6D" w14:textId="6CC910DE" w:rsidR="00BA2BF7" w:rsidRDefault="00BA2BF7" w:rsidP="00A25106">
            <w:pPr>
              <w:pStyle w:val="Akapitzlist"/>
              <w:numPr>
                <w:ilvl w:val="0"/>
                <w:numId w:val="44"/>
              </w:numPr>
              <w:ind w:left="467" w:hanging="283"/>
            </w:pPr>
            <w:r>
              <w:t>umożliwiać indeksowanie struktur XML w celu optymalizacji wykonywania zapytań.</w:t>
            </w:r>
          </w:p>
        </w:tc>
        <w:tc>
          <w:tcPr>
            <w:tcW w:w="1130" w:type="dxa"/>
          </w:tcPr>
          <w:p w14:paraId="55FBAE97" w14:textId="7F70A3C9" w:rsidR="00EA475B" w:rsidRDefault="00001543" w:rsidP="00A25106">
            <w:r>
              <w:t>1</w:t>
            </w:r>
          </w:p>
        </w:tc>
      </w:tr>
      <w:tr w:rsidR="00BA2BF7" w14:paraId="424AD06A" w14:textId="77777777" w:rsidTr="51FB1C29">
        <w:tc>
          <w:tcPr>
            <w:tcW w:w="935" w:type="dxa"/>
          </w:tcPr>
          <w:p w14:paraId="31FA19BE" w14:textId="2CD5E1AF" w:rsidR="00BA2BF7" w:rsidRDefault="00321701" w:rsidP="00A25106">
            <w:pPr>
              <w:pStyle w:val="Akapitzlist"/>
              <w:ind w:left="0"/>
            </w:pPr>
            <w:r>
              <w:t>HD6</w:t>
            </w:r>
          </w:p>
        </w:tc>
        <w:tc>
          <w:tcPr>
            <w:tcW w:w="8278" w:type="dxa"/>
          </w:tcPr>
          <w:p w14:paraId="62BA5607" w14:textId="330C75E3" w:rsidR="00BA2BF7" w:rsidRDefault="00BA2BF7" w:rsidP="00A25106">
            <w:pPr>
              <w:pStyle w:val="Akapitzlist"/>
              <w:ind w:left="0"/>
            </w:pPr>
            <w:r>
              <w:t xml:space="preserve">Język zapytań i procedur w </w:t>
            </w:r>
            <w:r w:rsidR="006F7C16">
              <w:t>H</w:t>
            </w:r>
            <w:r>
              <w:t xml:space="preserve">urtowni </w:t>
            </w:r>
            <w:r w:rsidR="006F7C16">
              <w:t>D</w:t>
            </w:r>
            <w:r>
              <w:t>anych powinien umożliwiać zastosowanie mechanizmu przechwytywania błędów wykonania procedury (na zasadzie bloku instrukcji TRY/CATCH) – analogicznie jak w klasycznych językach programowania.</w:t>
            </w:r>
          </w:p>
        </w:tc>
        <w:tc>
          <w:tcPr>
            <w:tcW w:w="1130" w:type="dxa"/>
          </w:tcPr>
          <w:p w14:paraId="218339BD" w14:textId="1F484883" w:rsidR="00BA2BF7" w:rsidRDefault="00001543" w:rsidP="00A25106">
            <w:r>
              <w:t>1</w:t>
            </w:r>
          </w:p>
        </w:tc>
      </w:tr>
      <w:tr w:rsidR="00BA2BF7" w14:paraId="692507C5" w14:textId="77777777" w:rsidTr="51FB1C29">
        <w:tc>
          <w:tcPr>
            <w:tcW w:w="935" w:type="dxa"/>
          </w:tcPr>
          <w:p w14:paraId="512BF76D" w14:textId="243FCED7" w:rsidR="00BA2BF7" w:rsidRDefault="00321701" w:rsidP="00A25106">
            <w:pPr>
              <w:pStyle w:val="Akapitzlist"/>
              <w:ind w:left="0"/>
            </w:pPr>
            <w:r>
              <w:t>HD7</w:t>
            </w:r>
          </w:p>
        </w:tc>
        <w:tc>
          <w:tcPr>
            <w:tcW w:w="8278" w:type="dxa"/>
          </w:tcPr>
          <w:p w14:paraId="1EBFFB99" w14:textId="00EE9404" w:rsidR="00BA2BF7" w:rsidRDefault="00C778A1" w:rsidP="00A25106">
            <w:pPr>
              <w:pStyle w:val="Akapitzlist"/>
              <w:ind w:left="0"/>
            </w:pPr>
            <w:r>
              <w:t xml:space="preserve">Moduł </w:t>
            </w:r>
            <w:r w:rsidR="006F7C16">
              <w:t>H</w:t>
            </w:r>
            <w:r w:rsidR="00A62CB3">
              <w:t xml:space="preserve">urtowni </w:t>
            </w:r>
            <w:r w:rsidR="006F7C16">
              <w:t>D</w:t>
            </w:r>
            <w:r w:rsidR="00A62CB3">
              <w:t>anych</w:t>
            </w:r>
            <w:r w:rsidR="00913686">
              <w:t xml:space="preserve"> musi</w:t>
            </w:r>
            <w:r>
              <w:t xml:space="preserve"> umożliwiać zdalne połączenie sesji administratora bazy danych w sposób niezależny od normalnych sesji klientów.</w:t>
            </w:r>
          </w:p>
        </w:tc>
        <w:tc>
          <w:tcPr>
            <w:tcW w:w="1130" w:type="dxa"/>
          </w:tcPr>
          <w:p w14:paraId="4623DEBE" w14:textId="57611D9B" w:rsidR="00BA2BF7" w:rsidRDefault="00001543" w:rsidP="00A25106">
            <w:r>
              <w:t>1</w:t>
            </w:r>
          </w:p>
        </w:tc>
      </w:tr>
      <w:tr w:rsidR="00C778A1" w14:paraId="2F3063CA" w14:textId="77777777" w:rsidTr="51FB1C29">
        <w:tc>
          <w:tcPr>
            <w:tcW w:w="935" w:type="dxa"/>
          </w:tcPr>
          <w:p w14:paraId="6F4758AF" w14:textId="6B2921F8" w:rsidR="00C778A1" w:rsidRDefault="00321701" w:rsidP="00A25106">
            <w:pPr>
              <w:pStyle w:val="Akapitzlist"/>
              <w:ind w:left="0"/>
            </w:pPr>
            <w:r>
              <w:t>HD8</w:t>
            </w:r>
          </w:p>
        </w:tc>
        <w:tc>
          <w:tcPr>
            <w:tcW w:w="8278" w:type="dxa"/>
          </w:tcPr>
          <w:p w14:paraId="1F2211B6" w14:textId="2FB8BE42" w:rsidR="00C778A1" w:rsidRDefault="00C778A1" w:rsidP="00A25106">
            <w:pPr>
              <w:pStyle w:val="Akapitzlist"/>
              <w:ind w:left="0"/>
            </w:pPr>
            <w:r>
              <w:t xml:space="preserve">Moduł </w:t>
            </w:r>
            <w:r w:rsidR="00FC1845">
              <w:t>H</w:t>
            </w:r>
            <w:r w:rsidR="00A62CB3">
              <w:t xml:space="preserve">urtowni </w:t>
            </w:r>
            <w:r w:rsidR="00FC1845">
              <w:t>D</w:t>
            </w:r>
            <w:r w:rsidR="00A62CB3">
              <w:t xml:space="preserve">anych </w:t>
            </w:r>
            <w:r>
              <w:t>musi zapewniać możliwość skalowania w kontekście wielkości rozwiązania</w:t>
            </w:r>
            <w:r w:rsidR="00931527">
              <w:t>.</w:t>
            </w:r>
          </w:p>
        </w:tc>
        <w:tc>
          <w:tcPr>
            <w:tcW w:w="1130" w:type="dxa"/>
          </w:tcPr>
          <w:p w14:paraId="790E2863" w14:textId="4549CFE5" w:rsidR="00C778A1" w:rsidRDefault="00001543" w:rsidP="00A25106">
            <w:r>
              <w:t>1</w:t>
            </w:r>
          </w:p>
        </w:tc>
      </w:tr>
      <w:tr w:rsidR="007040AB" w14:paraId="167DD687" w14:textId="77777777" w:rsidTr="51FB1C29">
        <w:tc>
          <w:tcPr>
            <w:tcW w:w="935" w:type="dxa"/>
          </w:tcPr>
          <w:p w14:paraId="2B13CB0B" w14:textId="476D7672" w:rsidR="007040AB" w:rsidRDefault="00321701" w:rsidP="00A25106">
            <w:pPr>
              <w:pStyle w:val="Akapitzlist"/>
              <w:ind w:left="0"/>
            </w:pPr>
            <w:r>
              <w:t>HD</w:t>
            </w:r>
            <w:r w:rsidR="0046430C">
              <w:t>9</w:t>
            </w:r>
          </w:p>
        </w:tc>
        <w:tc>
          <w:tcPr>
            <w:tcW w:w="8278" w:type="dxa"/>
          </w:tcPr>
          <w:p w14:paraId="316120F1" w14:textId="6FDE8575" w:rsidR="007040AB" w:rsidRDefault="007040AB" w:rsidP="00A25106">
            <w:pPr>
              <w:pStyle w:val="Akapitzlist"/>
              <w:ind w:left="0"/>
            </w:pPr>
            <w:r>
              <w:t xml:space="preserve">Moduł </w:t>
            </w:r>
            <w:r w:rsidR="00FC1845">
              <w:t>H</w:t>
            </w:r>
            <w:r w:rsidR="00CF11A2">
              <w:t xml:space="preserve">urtowni </w:t>
            </w:r>
            <w:r w:rsidR="00FC1845">
              <w:t>D</w:t>
            </w:r>
            <w:r w:rsidR="00CF11A2">
              <w:t xml:space="preserve">anych </w:t>
            </w:r>
            <w:r>
              <w:t>powinien zapewniać możliwość efektywnego zarządzania pustymi wartościami (NULL) przechowywanymi w bazie danych</w:t>
            </w:r>
            <w:r w:rsidR="0046430C">
              <w:t>.</w:t>
            </w:r>
          </w:p>
        </w:tc>
        <w:tc>
          <w:tcPr>
            <w:tcW w:w="1130" w:type="dxa"/>
          </w:tcPr>
          <w:p w14:paraId="76397D03" w14:textId="67C3D43C" w:rsidR="007040AB" w:rsidRDefault="00001543" w:rsidP="00A25106">
            <w:r>
              <w:t>1</w:t>
            </w:r>
          </w:p>
        </w:tc>
      </w:tr>
      <w:tr w:rsidR="00BD6255" w14:paraId="4F5069EF" w14:textId="77777777" w:rsidTr="51FB1C29">
        <w:tc>
          <w:tcPr>
            <w:tcW w:w="935" w:type="dxa"/>
          </w:tcPr>
          <w:p w14:paraId="54B28428" w14:textId="15C6DF3F" w:rsidR="00BD6255" w:rsidRDefault="00321701" w:rsidP="00A25106">
            <w:pPr>
              <w:pStyle w:val="Akapitzlist"/>
              <w:ind w:left="0"/>
            </w:pPr>
            <w:r>
              <w:t>HD1</w:t>
            </w:r>
            <w:r w:rsidR="0046430C">
              <w:t>0</w:t>
            </w:r>
          </w:p>
        </w:tc>
        <w:tc>
          <w:tcPr>
            <w:tcW w:w="8278" w:type="dxa"/>
          </w:tcPr>
          <w:p w14:paraId="1ABCF3DB" w14:textId="77777777" w:rsidR="00BD6255" w:rsidRDefault="00BD6255" w:rsidP="00A25106">
            <w:pPr>
              <w:pStyle w:val="Akapitzlist"/>
              <w:ind w:left="0"/>
            </w:pPr>
            <w:r>
              <w:t xml:space="preserve">Moduł powinien zapewniać możliwość rejestracji zdarzeń na poziomie silnika bazy danych w czasie rzeczywistym w celach diagnostycznych, bez zauważalnego wpływu na wydajność rozwiązania z punktu widzenia użytkownika korzystającego z Systemu. Powinna być możliwość selektywnego wybierania rejestrowanych zdarzeń (rejestrowanie zdarzeń spełniających zdefiniowane warunki filtrujące, np. zdarzeń dotyczących </w:t>
            </w:r>
            <w:r w:rsidR="00054AE0">
              <w:t>konkretnej tabeli w bazie danych): Wymagana jest rejestracja zdarzeń takich jak:</w:t>
            </w:r>
          </w:p>
          <w:p w14:paraId="4EC2BF16" w14:textId="77777777" w:rsidR="00054AE0" w:rsidRDefault="00054AE0" w:rsidP="00A25106">
            <w:pPr>
              <w:pStyle w:val="Akapitzlist"/>
              <w:numPr>
                <w:ilvl w:val="0"/>
                <w:numId w:val="45"/>
              </w:numPr>
              <w:ind w:left="467" w:hanging="283"/>
            </w:pPr>
            <w:r>
              <w:t>odczyt/zapis danych na dysku dla zapytań SQL wykonywanych do bazy danych (w celu wychwytywania zapytań znacząco obciążających bazę),</w:t>
            </w:r>
          </w:p>
          <w:p w14:paraId="2A2F1685" w14:textId="77777777" w:rsidR="00054AE0" w:rsidRDefault="00054AE0" w:rsidP="00A25106">
            <w:pPr>
              <w:pStyle w:val="Akapitzlist"/>
              <w:numPr>
                <w:ilvl w:val="0"/>
                <w:numId w:val="45"/>
              </w:numPr>
              <w:ind w:left="467" w:hanging="283"/>
            </w:pPr>
            <w:r>
              <w:t>wykonanie zapytania SQL lub procedury trwające dłużej niż zdefiniowany czas (w celu wychwytywania długo trwających zapytań SQL lub procedur),</w:t>
            </w:r>
          </w:p>
          <w:p w14:paraId="6E10281B" w14:textId="77777777" w:rsidR="00EF57D9" w:rsidRDefault="00054AE0" w:rsidP="00A25106">
            <w:pPr>
              <w:pStyle w:val="Akapitzlist"/>
              <w:numPr>
                <w:ilvl w:val="0"/>
                <w:numId w:val="45"/>
              </w:numPr>
              <w:ind w:left="467" w:hanging="283"/>
            </w:pPr>
            <w:r>
              <w:t>para zdarzeń zablokowanie/zwolnienie blokady na obiekcie bazy (w celu wychwytywania długotrwałych blokad obiektów bazy).</w:t>
            </w:r>
          </w:p>
          <w:p w14:paraId="5F84D237" w14:textId="096F3C32" w:rsidR="00EF57D9" w:rsidRDefault="0046430C" w:rsidP="00A25106">
            <w:pPr>
              <w:pStyle w:val="Akapitzlist"/>
              <w:numPr>
                <w:ilvl w:val="0"/>
                <w:numId w:val="45"/>
              </w:numPr>
              <w:ind w:left="467" w:hanging="283"/>
            </w:pPr>
            <w:r>
              <w:lastRenderedPageBreak/>
              <w:t>musi</w:t>
            </w:r>
            <w:r w:rsidR="00EF57D9">
              <w:t xml:space="preserve"> istnieć możliwość włączania/wyłączania procesu rejestracji, o którym mowa powyżej.</w:t>
            </w:r>
          </w:p>
        </w:tc>
        <w:tc>
          <w:tcPr>
            <w:tcW w:w="1130" w:type="dxa"/>
          </w:tcPr>
          <w:p w14:paraId="0581601A" w14:textId="0B650882" w:rsidR="00BD6255" w:rsidRDefault="00001543" w:rsidP="00A25106">
            <w:r>
              <w:lastRenderedPageBreak/>
              <w:t>1</w:t>
            </w:r>
          </w:p>
        </w:tc>
      </w:tr>
      <w:tr w:rsidR="00CB0A54" w14:paraId="5BE36970" w14:textId="77777777" w:rsidTr="51FB1C29">
        <w:tc>
          <w:tcPr>
            <w:tcW w:w="935" w:type="dxa"/>
          </w:tcPr>
          <w:p w14:paraId="1E8A0E36" w14:textId="3E041B80" w:rsidR="00CB0A54" w:rsidRDefault="00321701" w:rsidP="00A25106">
            <w:pPr>
              <w:pStyle w:val="Akapitzlist"/>
              <w:ind w:left="0"/>
            </w:pPr>
            <w:r>
              <w:t>HD1</w:t>
            </w:r>
            <w:r w:rsidR="0046430C">
              <w:t>1</w:t>
            </w:r>
          </w:p>
        </w:tc>
        <w:tc>
          <w:tcPr>
            <w:tcW w:w="8278" w:type="dxa"/>
          </w:tcPr>
          <w:p w14:paraId="1F9A8728" w14:textId="451CCF2A" w:rsidR="00CB0A54" w:rsidRDefault="4DF5D0A8" w:rsidP="00A25106">
            <w:pPr>
              <w:pStyle w:val="Akapitzlist"/>
              <w:ind w:left="0"/>
            </w:pPr>
            <w:r>
              <w:t xml:space="preserve">Moduł </w:t>
            </w:r>
            <w:r w:rsidR="752325AE">
              <w:t>H</w:t>
            </w:r>
            <w:r w:rsidR="30DDFEEA">
              <w:t xml:space="preserve">urtowni </w:t>
            </w:r>
            <w:r w:rsidR="752325AE">
              <w:t>D</w:t>
            </w:r>
            <w:r w:rsidR="30DDFEEA">
              <w:t xml:space="preserve">anych </w:t>
            </w:r>
            <w:r>
              <w:t>musi zapewniać możliwość audytu dostępu do danych hurtowni</w:t>
            </w:r>
            <w:r w:rsidR="52D5CEF2">
              <w:t>. System zarządzania bazą danych powinien pozwolić na rejestrację takich operacji jak:</w:t>
            </w:r>
          </w:p>
          <w:p w14:paraId="22145FC4" w14:textId="77777777" w:rsidR="00917452" w:rsidRDefault="00917452" w:rsidP="00A25106">
            <w:pPr>
              <w:pStyle w:val="Akapitzlist"/>
              <w:numPr>
                <w:ilvl w:val="0"/>
                <w:numId w:val="46"/>
              </w:numPr>
              <w:ind w:left="467" w:hanging="283"/>
            </w:pPr>
            <w:r>
              <w:t>logowanie użytkownika,</w:t>
            </w:r>
          </w:p>
          <w:p w14:paraId="1C3B3078" w14:textId="77777777" w:rsidR="00917452" w:rsidRDefault="00917452" w:rsidP="00A25106">
            <w:pPr>
              <w:pStyle w:val="Akapitzlist"/>
              <w:numPr>
                <w:ilvl w:val="0"/>
                <w:numId w:val="46"/>
              </w:numPr>
              <w:ind w:left="467" w:hanging="283"/>
            </w:pPr>
            <w:r>
              <w:t>wylogowanie użytkownika,</w:t>
            </w:r>
          </w:p>
          <w:p w14:paraId="36C2FF63" w14:textId="50342A5D" w:rsidR="00917452" w:rsidRDefault="00917452" w:rsidP="00A25106">
            <w:pPr>
              <w:pStyle w:val="Akapitzlist"/>
              <w:numPr>
                <w:ilvl w:val="0"/>
                <w:numId w:val="46"/>
              </w:numPr>
              <w:ind w:left="467" w:hanging="283"/>
            </w:pPr>
            <w:r>
              <w:t>zmiany w definicji obiektów bazy danych (takich jak tabele, procedury, itp.),</w:t>
            </w:r>
          </w:p>
          <w:p w14:paraId="314FE358" w14:textId="29925EB1" w:rsidR="00917452" w:rsidRDefault="00917452" w:rsidP="00A25106">
            <w:pPr>
              <w:pStyle w:val="Akapitzlist"/>
              <w:numPr>
                <w:ilvl w:val="0"/>
                <w:numId w:val="46"/>
              </w:numPr>
              <w:ind w:left="467" w:hanging="283"/>
            </w:pPr>
            <w:r>
              <w:t>wykonywanie przez wskazanego użytkownika operacji takich jak SELECT, UPDATE, INSERT, DELETE.</w:t>
            </w:r>
          </w:p>
        </w:tc>
        <w:tc>
          <w:tcPr>
            <w:tcW w:w="1130" w:type="dxa"/>
          </w:tcPr>
          <w:p w14:paraId="60D16382" w14:textId="6F4768FD" w:rsidR="00CB0A54" w:rsidRDefault="00001543" w:rsidP="00A25106">
            <w:r>
              <w:t>1</w:t>
            </w:r>
          </w:p>
        </w:tc>
      </w:tr>
      <w:tr w:rsidR="00AC198C" w14:paraId="73F96461" w14:textId="77777777" w:rsidTr="51FB1C29">
        <w:tc>
          <w:tcPr>
            <w:tcW w:w="935" w:type="dxa"/>
          </w:tcPr>
          <w:p w14:paraId="673F8298" w14:textId="2193B70F" w:rsidR="00AC198C" w:rsidRDefault="00321701" w:rsidP="00A25106">
            <w:pPr>
              <w:pStyle w:val="Akapitzlist"/>
              <w:ind w:left="0"/>
            </w:pPr>
            <w:r>
              <w:t>HD1</w:t>
            </w:r>
            <w:r w:rsidR="0046430C">
              <w:t>2</w:t>
            </w:r>
          </w:p>
        </w:tc>
        <w:tc>
          <w:tcPr>
            <w:tcW w:w="8278" w:type="dxa"/>
          </w:tcPr>
          <w:p w14:paraId="0A81F549" w14:textId="19540523" w:rsidR="00AC198C" w:rsidRDefault="2A1508E7" w:rsidP="00A25106">
            <w:pPr>
              <w:pStyle w:val="Akapitzlist"/>
              <w:ind w:left="0"/>
            </w:pPr>
            <w:r>
              <w:t xml:space="preserve">Moduł </w:t>
            </w:r>
            <w:r w:rsidR="752325AE">
              <w:t>H</w:t>
            </w:r>
            <w:r w:rsidR="30DDFEEA">
              <w:t xml:space="preserve">urtowni </w:t>
            </w:r>
            <w:r w:rsidR="752325AE">
              <w:t>D</w:t>
            </w:r>
            <w:r w:rsidR="30DDFEEA">
              <w:t xml:space="preserve">anych </w:t>
            </w:r>
            <w:r>
              <w:t xml:space="preserve">musi umożliwiać przechowywanie i efektywne zarządzanie dużymi obiektami binarnymi (takimi jak pliki graficzne, multimedialne, dokumenty, itp.). Obiekty te nie powinny być przechowywane w plikach bazy danych, ale w systemie plików. Jednocześnie pliki te powinny być zarządzane przez </w:t>
            </w:r>
            <w:r w:rsidR="52D5CEF2">
              <w:t>System zarządzania bazą danych</w:t>
            </w:r>
            <w:r w:rsidR="5B743238">
              <w:t xml:space="preserve"> (k</w:t>
            </w:r>
            <w:r>
              <w:t xml:space="preserve">ontrola dostępu do takiego obiektu powinna być realizowana w oparciu o uprawnienia nadane w </w:t>
            </w:r>
            <w:r w:rsidR="5B743238">
              <w:t xml:space="preserve">tym </w:t>
            </w:r>
            <w:r>
              <w:t>systemie</w:t>
            </w:r>
            <w:r w:rsidR="5B743238">
              <w:t>)</w:t>
            </w:r>
            <w:r>
              <w:t>. Dodatkowo dane binarne powinny być dostępne dla użytkowników bazy danych jako standardowa kolumna w tabeli</w:t>
            </w:r>
            <w:r w:rsidR="5B743238">
              <w:t xml:space="preserve"> (dostęp z poziomu języka SQL obsługiwanego przez </w:t>
            </w:r>
            <w:r w:rsidR="52D5CEF2">
              <w:t>System zarządzania bazą</w:t>
            </w:r>
            <w:r w:rsidR="5B743238">
              <w:t xml:space="preserve"> danych).</w:t>
            </w:r>
          </w:p>
        </w:tc>
        <w:tc>
          <w:tcPr>
            <w:tcW w:w="1130" w:type="dxa"/>
          </w:tcPr>
          <w:p w14:paraId="36ABB2DC" w14:textId="2017FB4D" w:rsidR="00AC198C" w:rsidRDefault="00001543" w:rsidP="00A25106">
            <w:r>
              <w:t>1</w:t>
            </w:r>
          </w:p>
        </w:tc>
      </w:tr>
      <w:tr w:rsidR="00001B33" w14:paraId="66FA51D2" w14:textId="77777777" w:rsidTr="51FB1C29">
        <w:tc>
          <w:tcPr>
            <w:tcW w:w="935" w:type="dxa"/>
          </w:tcPr>
          <w:p w14:paraId="5BC35F95" w14:textId="53107570" w:rsidR="00001B33" w:rsidRDefault="00321701" w:rsidP="00A25106">
            <w:pPr>
              <w:pStyle w:val="Akapitzlist"/>
              <w:ind w:left="0"/>
            </w:pPr>
            <w:r>
              <w:t>HD1</w:t>
            </w:r>
            <w:r w:rsidR="00A35D09">
              <w:t>3</w:t>
            </w:r>
          </w:p>
        </w:tc>
        <w:tc>
          <w:tcPr>
            <w:tcW w:w="8278" w:type="dxa"/>
          </w:tcPr>
          <w:p w14:paraId="7136D06F" w14:textId="065C8641" w:rsidR="00001B33" w:rsidRDefault="5B743238" w:rsidP="00A25106">
            <w:pPr>
              <w:pStyle w:val="Akapitzlist"/>
              <w:ind w:left="0"/>
            </w:pPr>
            <w:r>
              <w:t xml:space="preserve">Moduł </w:t>
            </w:r>
            <w:r w:rsidR="752325AE">
              <w:t>H</w:t>
            </w:r>
            <w:r w:rsidR="30DDFEEA">
              <w:t xml:space="preserve">urtowni </w:t>
            </w:r>
            <w:r w:rsidR="752325AE">
              <w:t>D</w:t>
            </w:r>
            <w:r w:rsidR="30DDFEEA">
              <w:t xml:space="preserve">anych </w:t>
            </w:r>
            <w:r>
              <w:t>musi być wyposażony w obiekty systemowe służące do raportowania zależności między różnymi obiektami w ramach jednej bazy danych. Mechanizm ten powinien umożliwiać m.in. uzyskanie informacji o zależnościach między obiektami (czyli które obiekty bazy danych odwołują się do innych obiektów w tej samej bazie).</w:t>
            </w:r>
          </w:p>
        </w:tc>
        <w:tc>
          <w:tcPr>
            <w:tcW w:w="1130" w:type="dxa"/>
          </w:tcPr>
          <w:p w14:paraId="5EE73572" w14:textId="07993D0D" w:rsidR="00001B33" w:rsidRDefault="00001543" w:rsidP="00A25106">
            <w:r>
              <w:t>1</w:t>
            </w:r>
          </w:p>
        </w:tc>
      </w:tr>
      <w:tr w:rsidR="006103E9" w14:paraId="4797DDF9" w14:textId="77777777" w:rsidTr="51FB1C29">
        <w:tc>
          <w:tcPr>
            <w:tcW w:w="935" w:type="dxa"/>
          </w:tcPr>
          <w:p w14:paraId="0F89E3C1" w14:textId="1CC7CA2E" w:rsidR="006103E9" w:rsidRDefault="00321701" w:rsidP="00A25106">
            <w:pPr>
              <w:pStyle w:val="Akapitzlist"/>
              <w:ind w:left="0"/>
            </w:pPr>
            <w:r>
              <w:t>HD1</w:t>
            </w:r>
            <w:r w:rsidR="00A35D09">
              <w:t>4</w:t>
            </w:r>
          </w:p>
        </w:tc>
        <w:tc>
          <w:tcPr>
            <w:tcW w:w="8278" w:type="dxa"/>
          </w:tcPr>
          <w:p w14:paraId="37F328B9" w14:textId="273957AB" w:rsidR="006103E9" w:rsidRDefault="7C459B5A" w:rsidP="00A25106">
            <w:pPr>
              <w:pStyle w:val="Akapitzlist"/>
              <w:ind w:left="0"/>
            </w:pPr>
            <w:r>
              <w:t xml:space="preserve">Moduł </w:t>
            </w:r>
            <w:r w:rsidR="752325AE">
              <w:t>H</w:t>
            </w:r>
            <w:r w:rsidR="30DDFEEA">
              <w:t xml:space="preserve">urtowni </w:t>
            </w:r>
            <w:r w:rsidR="752325AE">
              <w:t>D</w:t>
            </w:r>
            <w:r w:rsidR="30DDFEEA">
              <w:t xml:space="preserve">anych </w:t>
            </w:r>
            <w:r w:rsidR="56157FC7">
              <w:t xml:space="preserve">musi </w:t>
            </w:r>
            <w:r>
              <w:t>mieć możliwość partycjonowania danych. System zarządzania bazą danych powinien pozwalać na podział danych w jednej tabeli między różne pamięci masowe (zgodnie ze zdefiniowanymi wcześniej warunkami podziału). W ramach tego rozwiązania moduł powinien być wyposażony w mechanizm równoległego (wielowątkowego) dostępu do danych zlokalizowanych na różnych partycjach. Dodatkowo powinna być dostępna możliwość szybkiego przesyłania dużych zbiorów danych poprzez mechanizm przełączania partycji</w:t>
            </w:r>
            <w:r w:rsidR="168E2883">
              <w:t xml:space="preserve"> w celu przeniesienia dużej liczby rekordów w bardzo krótkim czasie</w:t>
            </w:r>
            <w:r>
              <w:t xml:space="preserve"> (dane przenoszone są z jednej tabeli do drugiej za pomocą operacji na metadanych, a nie przez fizyczne kopiowanie rekordów</w:t>
            </w:r>
            <w:r w:rsidR="168E2883">
              <w:t>). Operacja ta nie powinna być znacząco odczuwalna przez Użytkowników korzystających z Systemu w trakcie jej wykonywania.</w:t>
            </w:r>
          </w:p>
        </w:tc>
        <w:tc>
          <w:tcPr>
            <w:tcW w:w="1130" w:type="dxa"/>
          </w:tcPr>
          <w:p w14:paraId="066E113C" w14:textId="0F999E9D" w:rsidR="006103E9" w:rsidRDefault="00001543" w:rsidP="00A25106">
            <w:r>
              <w:t>1</w:t>
            </w:r>
          </w:p>
        </w:tc>
      </w:tr>
      <w:tr w:rsidR="005910AA" w14:paraId="246245A1" w14:textId="77777777" w:rsidTr="51FB1C29">
        <w:tc>
          <w:tcPr>
            <w:tcW w:w="935" w:type="dxa"/>
          </w:tcPr>
          <w:p w14:paraId="51614683" w14:textId="1366B87E" w:rsidR="005910AA" w:rsidRDefault="00321701" w:rsidP="00A25106">
            <w:pPr>
              <w:pStyle w:val="Akapitzlist"/>
              <w:ind w:left="0"/>
            </w:pPr>
            <w:r>
              <w:t>HD1</w:t>
            </w:r>
            <w:r w:rsidR="00A35D09">
              <w:t>5</w:t>
            </w:r>
          </w:p>
        </w:tc>
        <w:tc>
          <w:tcPr>
            <w:tcW w:w="8278" w:type="dxa"/>
          </w:tcPr>
          <w:p w14:paraId="1BDADD85" w14:textId="43E5B5CC" w:rsidR="005910AA" w:rsidRDefault="1F9E8062" w:rsidP="00A25106">
            <w:pPr>
              <w:pStyle w:val="Akapitzlist"/>
              <w:ind w:left="0"/>
            </w:pPr>
            <w:r>
              <w:t xml:space="preserve">Moduł </w:t>
            </w:r>
            <w:r w:rsidR="752325AE">
              <w:t>H</w:t>
            </w:r>
            <w:r w:rsidR="704CDAE8">
              <w:t xml:space="preserve">urtowni </w:t>
            </w:r>
            <w:r w:rsidR="2111C9BF">
              <w:t xml:space="preserve">Danych musi </w:t>
            </w:r>
            <w:r>
              <w:t xml:space="preserve">posiadać wbudowany mechanizm kompresji zgromadzonych danych w celu osiągnięcia lepszej wydajności przy niezmienionej konfiguracji sprzętowej. </w:t>
            </w:r>
          </w:p>
        </w:tc>
        <w:tc>
          <w:tcPr>
            <w:tcW w:w="1130" w:type="dxa"/>
          </w:tcPr>
          <w:p w14:paraId="3670E732" w14:textId="7EAAA7BD" w:rsidR="005910AA" w:rsidRDefault="00001543" w:rsidP="00A25106">
            <w:r>
              <w:t>1</w:t>
            </w:r>
          </w:p>
        </w:tc>
      </w:tr>
      <w:tr w:rsidR="008945AE" w14:paraId="5940E6B7" w14:textId="77777777" w:rsidTr="51FB1C29">
        <w:tc>
          <w:tcPr>
            <w:tcW w:w="935" w:type="dxa"/>
          </w:tcPr>
          <w:p w14:paraId="6B8A2350" w14:textId="73F1F70B" w:rsidR="008945AE" w:rsidRDefault="00321701" w:rsidP="00A25106">
            <w:pPr>
              <w:pStyle w:val="Akapitzlist"/>
              <w:ind w:left="0"/>
            </w:pPr>
            <w:r>
              <w:t>HD1</w:t>
            </w:r>
            <w:r w:rsidR="00A35D09">
              <w:t>6</w:t>
            </w:r>
          </w:p>
        </w:tc>
        <w:tc>
          <w:tcPr>
            <w:tcW w:w="8278" w:type="dxa"/>
          </w:tcPr>
          <w:p w14:paraId="2D799DF0" w14:textId="7C6E1BC2" w:rsidR="008945AE" w:rsidRDefault="34380CDF" w:rsidP="00A25106">
            <w:pPr>
              <w:pStyle w:val="Akapitzlist"/>
              <w:ind w:left="0"/>
            </w:pPr>
            <w:r>
              <w:t xml:space="preserve">Moduł </w:t>
            </w:r>
            <w:r w:rsidR="752325AE">
              <w:t>H</w:t>
            </w:r>
            <w:r w:rsidR="704CDAE8">
              <w:t xml:space="preserve">urtowni </w:t>
            </w:r>
            <w:r w:rsidR="2111C9BF">
              <w:t xml:space="preserve">Danych musi </w:t>
            </w:r>
            <w:r w:rsidR="2CD51CCD">
              <w:t>umożliwiać</w:t>
            </w:r>
            <w:r>
              <w:t xml:space="preserve"> tworzeni</w:t>
            </w:r>
            <w:r w:rsidR="2CD51CCD">
              <w:t>e</w:t>
            </w:r>
            <w:r>
              <w:t xml:space="preserve"> indeksów przechowujących dane osobno dla każdej z kolumn tabeli łącząc </w:t>
            </w:r>
            <w:r w:rsidR="1F9E8062">
              <w:t xml:space="preserve">je następnie w całość. </w:t>
            </w:r>
          </w:p>
        </w:tc>
        <w:tc>
          <w:tcPr>
            <w:tcW w:w="1130" w:type="dxa"/>
          </w:tcPr>
          <w:p w14:paraId="2DACCCFE" w14:textId="62C9EC24" w:rsidR="008945AE" w:rsidRDefault="00001543" w:rsidP="00A25106">
            <w:r>
              <w:t>1</w:t>
            </w:r>
          </w:p>
        </w:tc>
      </w:tr>
      <w:tr w:rsidR="00712D1A" w14:paraId="64307707" w14:textId="77777777" w:rsidTr="51FB1C29">
        <w:tc>
          <w:tcPr>
            <w:tcW w:w="935" w:type="dxa"/>
          </w:tcPr>
          <w:p w14:paraId="583687F0" w14:textId="7774FE70" w:rsidR="00712D1A" w:rsidRDefault="00321701" w:rsidP="00A25106">
            <w:pPr>
              <w:pStyle w:val="Akapitzlist"/>
              <w:ind w:left="0"/>
            </w:pPr>
            <w:r>
              <w:t>HD</w:t>
            </w:r>
            <w:r w:rsidR="00A35D09">
              <w:t>17</w:t>
            </w:r>
          </w:p>
        </w:tc>
        <w:tc>
          <w:tcPr>
            <w:tcW w:w="8278" w:type="dxa"/>
          </w:tcPr>
          <w:p w14:paraId="3F09E05F" w14:textId="6D4F0A0F" w:rsidR="00712D1A" w:rsidRDefault="00712D1A" w:rsidP="00A25106">
            <w:pPr>
              <w:pStyle w:val="Akapitzlist"/>
              <w:ind w:left="0"/>
            </w:pPr>
            <w:r>
              <w:t xml:space="preserve">Moduł </w:t>
            </w:r>
            <w:r w:rsidR="00FC1845">
              <w:t>H</w:t>
            </w:r>
            <w:r w:rsidR="00445F9C">
              <w:t xml:space="preserve">urtowni </w:t>
            </w:r>
            <w:r w:rsidR="00FC1845">
              <w:t>D</w:t>
            </w:r>
            <w:r w:rsidR="00445F9C">
              <w:t xml:space="preserve">anych </w:t>
            </w:r>
            <w:r w:rsidR="00A35D09">
              <w:t xml:space="preserve">musi </w:t>
            </w:r>
            <w:r>
              <w:t>umożliwiać tworzenie indeksów na podzbiorze danych z tabeli określonym przez wyrażenie filtrujące.</w:t>
            </w:r>
          </w:p>
        </w:tc>
        <w:tc>
          <w:tcPr>
            <w:tcW w:w="1130" w:type="dxa"/>
          </w:tcPr>
          <w:p w14:paraId="78F182B6" w14:textId="3877A9CA" w:rsidR="00712D1A" w:rsidRDefault="00001543" w:rsidP="00A25106">
            <w:r>
              <w:t>1</w:t>
            </w:r>
          </w:p>
        </w:tc>
      </w:tr>
      <w:tr w:rsidR="00DA0F38" w14:paraId="2A716D2D" w14:textId="77777777" w:rsidTr="51FB1C29">
        <w:tc>
          <w:tcPr>
            <w:tcW w:w="935" w:type="dxa"/>
          </w:tcPr>
          <w:p w14:paraId="21C0EE66" w14:textId="61B96D71" w:rsidR="00DA0F38" w:rsidRDefault="00321701" w:rsidP="00A25106">
            <w:pPr>
              <w:pStyle w:val="Akapitzlist"/>
              <w:ind w:left="0"/>
            </w:pPr>
            <w:r>
              <w:t>HD</w:t>
            </w:r>
            <w:r w:rsidR="00A35D09">
              <w:t>18</w:t>
            </w:r>
          </w:p>
        </w:tc>
        <w:tc>
          <w:tcPr>
            <w:tcW w:w="8278" w:type="dxa"/>
          </w:tcPr>
          <w:p w14:paraId="01869680" w14:textId="55B43E6A" w:rsidR="00DA0F38" w:rsidRDefault="00DA0F38" w:rsidP="00A25106">
            <w:pPr>
              <w:pStyle w:val="Akapitzlist"/>
              <w:ind w:left="0"/>
            </w:pPr>
            <w:r>
              <w:t xml:space="preserve">Moduł </w:t>
            </w:r>
            <w:r w:rsidR="00FC1845">
              <w:t>H</w:t>
            </w:r>
            <w:r w:rsidR="00445F9C">
              <w:t xml:space="preserve">urtowni </w:t>
            </w:r>
            <w:r w:rsidR="00FC1845">
              <w:t>D</w:t>
            </w:r>
            <w:r w:rsidR="00445F9C">
              <w:t xml:space="preserve">anych </w:t>
            </w:r>
            <w:r w:rsidR="008B0A35">
              <w:t xml:space="preserve">musi </w:t>
            </w:r>
            <w:r>
              <w:t>być wyposażony w mechanizm pozwalający na zablokowanie planu wykonania zapytania SQL przez silnik bazy danych (w wyniku takiej operacji zapytanie jest zawsze wykonywane w ten sam sposób</w:t>
            </w:r>
            <w:r w:rsidR="00CE7D68">
              <w:t xml:space="preserve"> – wybranie planu zapytania</w:t>
            </w:r>
            <w:r>
              <w:t>).</w:t>
            </w:r>
            <w:r w:rsidR="00CE7D68">
              <w:t xml:space="preserve"> </w:t>
            </w:r>
          </w:p>
        </w:tc>
        <w:tc>
          <w:tcPr>
            <w:tcW w:w="1130" w:type="dxa"/>
          </w:tcPr>
          <w:p w14:paraId="23485F01" w14:textId="5704B3DD" w:rsidR="00DA0F38" w:rsidRDefault="00001543" w:rsidP="00A25106">
            <w:r>
              <w:t>1</w:t>
            </w:r>
          </w:p>
        </w:tc>
      </w:tr>
    </w:tbl>
    <w:p w14:paraId="2B7B56B9" w14:textId="3353FF79" w:rsidR="00C879CD" w:rsidRDefault="00C879CD" w:rsidP="00C879CD">
      <w:pPr>
        <w:pStyle w:val="Akapitzlist"/>
        <w:ind w:left="-142" w:right="-851"/>
        <w:jc w:val="both"/>
      </w:pPr>
    </w:p>
    <w:p w14:paraId="387C9475" w14:textId="1B94F8ED" w:rsidR="00C70382" w:rsidRDefault="00C70382" w:rsidP="0074780C">
      <w:pPr>
        <w:pStyle w:val="Akapitzlist"/>
        <w:numPr>
          <w:ilvl w:val="2"/>
          <w:numId w:val="1"/>
        </w:numPr>
        <w:ind w:left="-426" w:right="-851" w:hanging="567"/>
        <w:outlineLvl w:val="2"/>
        <w:rPr>
          <w:b/>
          <w:bCs/>
        </w:rPr>
      </w:pPr>
      <w:bookmarkStart w:id="41" w:name="_Toc105588071"/>
      <w:r w:rsidRPr="00C70382">
        <w:rPr>
          <w:b/>
          <w:bCs/>
        </w:rPr>
        <w:t>Wymagania funkcjonalne dot</w:t>
      </w:r>
      <w:r>
        <w:rPr>
          <w:b/>
          <w:bCs/>
        </w:rPr>
        <w:t>yczące</w:t>
      </w:r>
      <w:r w:rsidRPr="00C70382">
        <w:rPr>
          <w:b/>
          <w:bCs/>
        </w:rPr>
        <w:t xml:space="preserve"> narzędzia raportowo-analitycznego</w:t>
      </w:r>
      <w:bookmarkEnd w:id="41"/>
    </w:p>
    <w:p w14:paraId="69A22547" w14:textId="1E164961" w:rsidR="00C70382" w:rsidRDefault="00C70382" w:rsidP="00A25106">
      <w:pPr>
        <w:pStyle w:val="Akapitzlist"/>
        <w:ind w:left="-426" w:right="-851"/>
      </w:pPr>
      <w:r>
        <w:t>Poniższa tabela zawiera zestawienie wymagań funkcjonalnych dla dostarczonego w ramach realizacji Przedmiotu zamówienia narzędzia raportowo-analitycznego.</w:t>
      </w:r>
    </w:p>
    <w:p w14:paraId="5809DE1C" w14:textId="0D9ACA24" w:rsidR="00C70382" w:rsidRDefault="00C70382" w:rsidP="00C70382">
      <w:pPr>
        <w:pStyle w:val="Akapitzlist"/>
        <w:ind w:left="-426" w:right="-851"/>
        <w:jc w:val="both"/>
      </w:pPr>
    </w:p>
    <w:p w14:paraId="4D84B906" w14:textId="0F62BC17" w:rsidR="00C70382" w:rsidRDefault="00C70382" w:rsidP="00A25106">
      <w:pPr>
        <w:pStyle w:val="Akapitzlist"/>
        <w:ind w:left="-633" w:right="-851"/>
      </w:pPr>
      <w:bookmarkStart w:id="42" w:name="_Hlk66882659"/>
      <w:r>
        <w:t xml:space="preserve">Tabela </w:t>
      </w:r>
      <w:r w:rsidR="00A06BE3">
        <w:t>2</w:t>
      </w:r>
      <w:r w:rsidR="00CA61B6">
        <w:t>1</w:t>
      </w:r>
      <w:r>
        <w:t>. Wymagania funkcjonalne dotyczące narzędzia raportowo-analitycznego</w:t>
      </w:r>
    </w:p>
    <w:tbl>
      <w:tblPr>
        <w:tblStyle w:val="Tabela-Siatka"/>
        <w:tblW w:w="10343" w:type="dxa"/>
        <w:tblLook w:val="04A0" w:firstRow="1" w:lastRow="0" w:firstColumn="1" w:lastColumn="0" w:noHBand="0" w:noVBand="1"/>
      </w:tblPr>
      <w:tblGrid>
        <w:gridCol w:w="704"/>
        <w:gridCol w:w="8505"/>
        <w:gridCol w:w="1134"/>
      </w:tblGrid>
      <w:tr w:rsidR="00C70382" w14:paraId="603C6C25" w14:textId="77777777" w:rsidTr="00C70382">
        <w:tc>
          <w:tcPr>
            <w:tcW w:w="704" w:type="dxa"/>
          </w:tcPr>
          <w:p w14:paraId="77BAEEF2" w14:textId="77777777" w:rsidR="00C70382" w:rsidRPr="00716EE9" w:rsidRDefault="00C70382" w:rsidP="00A25106">
            <w:pPr>
              <w:pStyle w:val="Akapitzlist"/>
              <w:ind w:left="0" w:right="-851"/>
              <w:rPr>
                <w:b/>
                <w:bCs/>
              </w:rPr>
            </w:pPr>
            <w:r>
              <w:rPr>
                <w:b/>
                <w:bCs/>
              </w:rPr>
              <w:t>ID</w:t>
            </w:r>
          </w:p>
        </w:tc>
        <w:tc>
          <w:tcPr>
            <w:tcW w:w="8505" w:type="dxa"/>
          </w:tcPr>
          <w:p w14:paraId="596DBCF6" w14:textId="77777777" w:rsidR="00C70382" w:rsidRPr="00716EE9" w:rsidRDefault="00C70382" w:rsidP="00A25106">
            <w:pPr>
              <w:pStyle w:val="Akapitzlist"/>
              <w:ind w:left="0" w:right="-851"/>
              <w:rPr>
                <w:b/>
                <w:bCs/>
              </w:rPr>
            </w:pPr>
            <w:r>
              <w:rPr>
                <w:b/>
                <w:bCs/>
              </w:rPr>
              <w:t>Opis</w:t>
            </w:r>
          </w:p>
        </w:tc>
        <w:tc>
          <w:tcPr>
            <w:tcW w:w="1134" w:type="dxa"/>
          </w:tcPr>
          <w:p w14:paraId="61F71DBB" w14:textId="77777777" w:rsidR="00C70382" w:rsidRPr="00716EE9" w:rsidRDefault="00C70382" w:rsidP="00A25106">
            <w:pPr>
              <w:pStyle w:val="Akapitzlist"/>
              <w:ind w:left="0" w:right="-851"/>
              <w:rPr>
                <w:b/>
                <w:bCs/>
              </w:rPr>
            </w:pPr>
            <w:r>
              <w:rPr>
                <w:b/>
                <w:bCs/>
              </w:rPr>
              <w:t xml:space="preserve">Priorytet                      </w:t>
            </w:r>
          </w:p>
        </w:tc>
      </w:tr>
      <w:tr w:rsidR="00C70382" w14:paraId="35D35DF4" w14:textId="77777777" w:rsidTr="00C70382">
        <w:tc>
          <w:tcPr>
            <w:tcW w:w="704" w:type="dxa"/>
          </w:tcPr>
          <w:p w14:paraId="090D9FC9" w14:textId="104941C3" w:rsidR="00C70382" w:rsidRDefault="007E7305" w:rsidP="00A25106">
            <w:pPr>
              <w:pStyle w:val="Akapitzlist"/>
              <w:ind w:left="0"/>
            </w:pPr>
            <w:r>
              <w:t>BI1</w:t>
            </w:r>
          </w:p>
        </w:tc>
        <w:tc>
          <w:tcPr>
            <w:tcW w:w="8505" w:type="dxa"/>
          </w:tcPr>
          <w:p w14:paraId="6AB79B6A" w14:textId="1469B8FC" w:rsidR="00C70382" w:rsidRDefault="00C70382" w:rsidP="00A25106">
            <w:pPr>
              <w:pStyle w:val="Akapitzlist"/>
              <w:ind w:left="0"/>
            </w:pPr>
            <w:r>
              <w:t>System musi zapewniać możliwość automatycznego generowania raportów predefiniowanych</w:t>
            </w:r>
            <w:r w:rsidR="00CE7D68">
              <w:t xml:space="preserve"> lub odświeżania ich danych</w:t>
            </w:r>
            <w:r>
              <w:t xml:space="preserve"> na podstawie ustalonego wcześniej harmonogramu.</w:t>
            </w:r>
          </w:p>
        </w:tc>
        <w:tc>
          <w:tcPr>
            <w:tcW w:w="1134" w:type="dxa"/>
          </w:tcPr>
          <w:p w14:paraId="20D21098" w14:textId="59D6805E" w:rsidR="00C70382" w:rsidRDefault="00001543" w:rsidP="00A25106">
            <w:r>
              <w:t>1</w:t>
            </w:r>
          </w:p>
        </w:tc>
      </w:tr>
      <w:bookmarkEnd w:id="42"/>
      <w:tr w:rsidR="00C70382" w14:paraId="3F75CE01" w14:textId="77777777" w:rsidTr="00C70382">
        <w:tc>
          <w:tcPr>
            <w:tcW w:w="704" w:type="dxa"/>
          </w:tcPr>
          <w:p w14:paraId="11C100C4" w14:textId="656C851E" w:rsidR="00C70382" w:rsidRDefault="007E7305" w:rsidP="00A25106">
            <w:pPr>
              <w:pStyle w:val="Akapitzlist"/>
              <w:ind w:left="0"/>
            </w:pPr>
            <w:r>
              <w:lastRenderedPageBreak/>
              <w:t>BI2</w:t>
            </w:r>
          </w:p>
        </w:tc>
        <w:tc>
          <w:tcPr>
            <w:tcW w:w="8505" w:type="dxa"/>
          </w:tcPr>
          <w:p w14:paraId="34472842" w14:textId="660F07E6" w:rsidR="00C70382" w:rsidRDefault="00C70382" w:rsidP="00A25106">
            <w:pPr>
              <w:pStyle w:val="Akapitzlist"/>
              <w:ind w:left="0"/>
            </w:pPr>
            <w:r>
              <w:t xml:space="preserve">Narzędzie raportowo-analityczne musi zapewniać możliwość eksportu wygenerowanego raportu (lub analizy) do pliku w formacie </w:t>
            </w:r>
            <w:r w:rsidR="007D45CF">
              <w:t>zgodnym z MS Excel, PDF, CSV, HTML.</w:t>
            </w:r>
          </w:p>
        </w:tc>
        <w:tc>
          <w:tcPr>
            <w:tcW w:w="1134" w:type="dxa"/>
          </w:tcPr>
          <w:p w14:paraId="28E049A3" w14:textId="6337262D" w:rsidR="00C70382" w:rsidRDefault="00001543" w:rsidP="00A25106">
            <w:r>
              <w:t>1</w:t>
            </w:r>
          </w:p>
        </w:tc>
      </w:tr>
      <w:tr w:rsidR="007D45CF" w14:paraId="76AD2326" w14:textId="77777777" w:rsidTr="00C70382">
        <w:tc>
          <w:tcPr>
            <w:tcW w:w="704" w:type="dxa"/>
          </w:tcPr>
          <w:p w14:paraId="28457C36" w14:textId="0F3BC158" w:rsidR="007D45CF" w:rsidRDefault="007E7305" w:rsidP="00A25106">
            <w:pPr>
              <w:pStyle w:val="Akapitzlist"/>
              <w:ind w:left="0"/>
            </w:pPr>
            <w:r>
              <w:t>BI3</w:t>
            </w:r>
          </w:p>
        </w:tc>
        <w:tc>
          <w:tcPr>
            <w:tcW w:w="8505" w:type="dxa"/>
          </w:tcPr>
          <w:p w14:paraId="0CBAEE19" w14:textId="7ECB3947" w:rsidR="007D45CF" w:rsidRDefault="009873B2" w:rsidP="00A25106">
            <w:pPr>
              <w:pStyle w:val="Akapitzlist"/>
              <w:ind w:left="0"/>
            </w:pPr>
            <w:r>
              <w:t xml:space="preserve">Narzędzie raportowo-analityczne </w:t>
            </w:r>
            <w:r w:rsidR="007D45CF">
              <w:t xml:space="preserve">musi zapewniać możliwość automatycznej dystrybucji raportów do wskazanych odbiorców (poprzez wysłanie na adres e-mail wskazanych odbiorców wygenerowanego raportu wyeksportowanego do pliku zgodnego z jednym z formatów wyszczególnionych w wymaganiu nr </w:t>
            </w:r>
            <w:r w:rsidR="007E7305">
              <w:t>BI2</w:t>
            </w:r>
            <w:r w:rsidR="007D45CF">
              <w:t>).</w:t>
            </w:r>
          </w:p>
        </w:tc>
        <w:tc>
          <w:tcPr>
            <w:tcW w:w="1134" w:type="dxa"/>
          </w:tcPr>
          <w:p w14:paraId="7A4CFDAF" w14:textId="55C0771F" w:rsidR="007D45CF" w:rsidRDefault="00001543" w:rsidP="00A25106">
            <w:r>
              <w:t>1</w:t>
            </w:r>
          </w:p>
        </w:tc>
      </w:tr>
      <w:tr w:rsidR="001752CF" w14:paraId="4055911A" w14:textId="77777777" w:rsidTr="00C70382">
        <w:tc>
          <w:tcPr>
            <w:tcW w:w="704" w:type="dxa"/>
          </w:tcPr>
          <w:p w14:paraId="70509A7D" w14:textId="1FB9C1A2" w:rsidR="001752CF" w:rsidRDefault="001752CF" w:rsidP="00A25106">
            <w:pPr>
              <w:pStyle w:val="Akapitzlist"/>
              <w:ind w:left="0"/>
            </w:pPr>
            <w:r>
              <w:t>BI4</w:t>
            </w:r>
          </w:p>
        </w:tc>
        <w:tc>
          <w:tcPr>
            <w:tcW w:w="8505" w:type="dxa"/>
          </w:tcPr>
          <w:p w14:paraId="63B12906" w14:textId="77777777" w:rsidR="001752CF" w:rsidRDefault="001752CF" w:rsidP="00A25106">
            <w:pPr>
              <w:pStyle w:val="Akapitzlist"/>
              <w:ind w:left="0"/>
            </w:pPr>
            <w:r>
              <w:t>Narzędzie raportowo-analityczne musi zapewniać możliwość definiowania harmonogramu generowania raportów. W ramach definiowania takiego harmonogramu powinno być możliwe wykonanie co najmniej następujących czynności:</w:t>
            </w:r>
          </w:p>
          <w:p w14:paraId="2DF103D7" w14:textId="45DAA5F7" w:rsidR="001752CF" w:rsidRDefault="001752CF" w:rsidP="00A25106">
            <w:pPr>
              <w:pStyle w:val="Akapitzlist"/>
              <w:numPr>
                <w:ilvl w:val="0"/>
                <w:numId w:val="58"/>
              </w:numPr>
              <w:ind w:left="467" w:hanging="283"/>
            </w:pPr>
            <w:r>
              <w:t xml:space="preserve">wskazanie raportu (bądź </w:t>
            </w:r>
            <w:r w:rsidR="00D7381C">
              <w:t>a</w:t>
            </w:r>
            <w:r>
              <w:t>nalizy), który ma zostać wygenerowany,</w:t>
            </w:r>
          </w:p>
          <w:p w14:paraId="52E02473" w14:textId="77777777" w:rsidR="001752CF" w:rsidRDefault="001752CF" w:rsidP="00A25106">
            <w:pPr>
              <w:pStyle w:val="Akapitzlist"/>
              <w:numPr>
                <w:ilvl w:val="0"/>
                <w:numId w:val="58"/>
              </w:numPr>
              <w:ind w:left="467" w:hanging="283"/>
            </w:pPr>
            <w:r>
              <w:t>wskazanie kryteriów, dla jakich powinien być wygenerowany raport (bądź analiza),</w:t>
            </w:r>
          </w:p>
          <w:p w14:paraId="22543EA6" w14:textId="7A05EBCA" w:rsidR="001752CF" w:rsidRDefault="001752CF" w:rsidP="00A25106">
            <w:pPr>
              <w:pStyle w:val="Akapitzlist"/>
              <w:numPr>
                <w:ilvl w:val="0"/>
                <w:numId w:val="58"/>
              </w:numPr>
              <w:ind w:left="467" w:hanging="283"/>
            </w:pPr>
            <w:r>
              <w:t>wskazanie terminu wygenerowania raportu (bądź analizy) z dokładnością do minu</w:t>
            </w:r>
            <w:r w:rsidR="00B325D4">
              <w:t>ty (opcjonalnie powinna być też możliwość wskazania częstotliwości gen</w:t>
            </w:r>
            <w:r w:rsidR="005E5A6A">
              <w:t>erowania raportu lub analizy)</w:t>
            </w:r>
            <w:r w:rsidR="00B325D4">
              <w:t>,</w:t>
            </w:r>
          </w:p>
          <w:p w14:paraId="7E61C71C" w14:textId="77777777" w:rsidR="00B325D4" w:rsidRDefault="00B325D4" w:rsidP="00A25106">
            <w:pPr>
              <w:pStyle w:val="Akapitzlist"/>
              <w:numPr>
                <w:ilvl w:val="0"/>
                <w:numId w:val="58"/>
              </w:numPr>
              <w:ind w:left="467" w:hanging="283"/>
            </w:pPr>
            <w:r>
              <w:t>wskazanie formatu pliku, do jakiego ma zostać wyeksportowany raport (bądź analiza),</w:t>
            </w:r>
          </w:p>
          <w:p w14:paraId="5F43A345" w14:textId="6923C35F" w:rsidR="00B325D4" w:rsidRDefault="00B325D4" w:rsidP="00A25106">
            <w:pPr>
              <w:pStyle w:val="Akapitzlist"/>
              <w:numPr>
                <w:ilvl w:val="0"/>
                <w:numId w:val="58"/>
              </w:numPr>
              <w:ind w:left="467" w:hanging="283"/>
            </w:pPr>
            <w:r>
              <w:t>wskazanie adresu (lub adresów) e-mail, na które ma zostać wysłany wygenerowany i wyeksportowany do pliku raport (bądź analiza).</w:t>
            </w:r>
          </w:p>
        </w:tc>
        <w:tc>
          <w:tcPr>
            <w:tcW w:w="1134" w:type="dxa"/>
          </w:tcPr>
          <w:p w14:paraId="40DB83A1" w14:textId="53A6B3E1" w:rsidR="001752CF" w:rsidRDefault="00001543" w:rsidP="00A25106">
            <w:r>
              <w:t>1</w:t>
            </w:r>
          </w:p>
        </w:tc>
      </w:tr>
      <w:tr w:rsidR="007D45CF" w14:paraId="4DDBD555" w14:textId="77777777" w:rsidTr="00C70382">
        <w:tc>
          <w:tcPr>
            <w:tcW w:w="704" w:type="dxa"/>
          </w:tcPr>
          <w:p w14:paraId="66CD86DB" w14:textId="322CED66" w:rsidR="007D45CF" w:rsidRDefault="005E5A6A" w:rsidP="00A25106">
            <w:pPr>
              <w:pStyle w:val="Akapitzlist"/>
              <w:ind w:left="0"/>
            </w:pPr>
            <w:r>
              <w:t>BI5</w:t>
            </w:r>
          </w:p>
        </w:tc>
        <w:tc>
          <w:tcPr>
            <w:tcW w:w="8505" w:type="dxa"/>
          </w:tcPr>
          <w:p w14:paraId="00E41E22" w14:textId="77777777" w:rsidR="007D45CF" w:rsidRDefault="007D45CF" w:rsidP="00A25106">
            <w:pPr>
              <w:pStyle w:val="Akapitzlist"/>
              <w:ind w:left="0"/>
            </w:pPr>
            <w:r>
              <w:t xml:space="preserve">Narzędzie raportowo-analityczne w ramach standardowej pracy Użytkownika z raportem (lub analizą) musi umożliwiać </w:t>
            </w:r>
            <w:r w:rsidR="00B23951">
              <w:t>wykonanie co najmniej następujących czynności:</w:t>
            </w:r>
          </w:p>
          <w:p w14:paraId="3D7C7EC3" w14:textId="77777777" w:rsidR="00B23951" w:rsidRDefault="00B23951" w:rsidP="00A25106">
            <w:pPr>
              <w:pStyle w:val="Akapitzlist"/>
              <w:numPr>
                <w:ilvl w:val="0"/>
                <w:numId w:val="47"/>
              </w:numPr>
              <w:ind w:left="467" w:hanging="283"/>
            </w:pPr>
            <w:r>
              <w:t>sortowanie danych (z uwzględnieniem polskich znaków diakrytycznych),</w:t>
            </w:r>
          </w:p>
          <w:p w14:paraId="04B805BD" w14:textId="77777777" w:rsidR="00B23951" w:rsidRDefault="00B23951" w:rsidP="00A25106">
            <w:pPr>
              <w:pStyle w:val="Akapitzlist"/>
              <w:numPr>
                <w:ilvl w:val="0"/>
                <w:numId w:val="47"/>
              </w:numPr>
              <w:ind w:left="467" w:hanging="283"/>
            </w:pPr>
            <w:r>
              <w:t>filtrowanie danych,</w:t>
            </w:r>
          </w:p>
          <w:p w14:paraId="6F7E31C1" w14:textId="3D4FB3DA" w:rsidR="00B23951" w:rsidRDefault="00B23951" w:rsidP="00A25106">
            <w:pPr>
              <w:pStyle w:val="Akapitzlist"/>
              <w:numPr>
                <w:ilvl w:val="0"/>
                <w:numId w:val="47"/>
              </w:numPr>
              <w:ind w:left="467" w:hanging="283"/>
            </w:pPr>
            <w:r>
              <w:t>zmian</w:t>
            </w:r>
            <w:r w:rsidR="00DD3920">
              <w:t>ę</w:t>
            </w:r>
            <w:r>
              <w:t xml:space="preserve"> wyglądu raportu (lub analizy), m.in. zmiana kolorów, zmiana czcionki, zmiana pozycji nagłówków, zamiana wierszy z kolumnami, formatowanie warunkowe w oparciu o wartości danych </w:t>
            </w:r>
            <w:r w:rsidR="005076B6">
              <w:t>zawartych w</w:t>
            </w:r>
            <w:r>
              <w:t xml:space="preserve"> raporcie (lub analizie),</w:t>
            </w:r>
          </w:p>
          <w:p w14:paraId="36A662D3" w14:textId="77777777" w:rsidR="00B23951" w:rsidRDefault="00B23951" w:rsidP="00A25106">
            <w:pPr>
              <w:pStyle w:val="Akapitzlist"/>
              <w:numPr>
                <w:ilvl w:val="0"/>
                <w:numId w:val="47"/>
              </w:numPr>
              <w:ind w:left="467" w:hanging="283"/>
            </w:pPr>
            <w:r>
              <w:t xml:space="preserve">rozwijanie/drążenie danych według zdefiniowanych hierarchii (tzw. </w:t>
            </w:r>
            <w:proofErr w:type="spellStart"/>
            <w:r>
              <w:t>drill</w:t>
            </w:r>
            <w:proofErr w:type="spellEnd"/>
            <w:r>
              <w:t xml:space="preserve"> down) jak i według ścieżki wybranej przez Użytkownika (tzw. </w:t>
            </w:r>
            <w:proofErr w:type="spellStart"/>
            <w:r>
              <w:t>drill</w:t>
            </w:r>
            <w:proofErr w:type="spellEnd"/>
            <w:r>
              <w:t xml:space="preserve"> </w:t>
            </w:r>
            <w:proofErr w:type="spellStart"/>
            <w:r>
              <w:t>across</w:t>
            </w:r>
            <w:proofErr w:type="spellEnd"/>
            <w:r>
              <w:t>),</w:t>
            </w:r>
          </w:p>
          <w:p w14:paraId="16706D7B" w14:textId="35B3885D" w:rsidR="00B23951" w:rsidRDefault="00B23951" w:rsidP="00A25106">
            <w:pPr>
              <w:pStyle w:val="Akapitzlist"/>
              <w:numPr>
                <w:ilvl w:val="0"/>
                <w:numId w:val="47"/>
              </w:numPr>
              <w:ind w:left="467" w:hanging="283"/>
            </w:pPr>
            <w:r>
              <w:t xml:space="preserve">dodawanie własnych </w:t>
            </w:r>
            <w:r w:rsidR="00545A06">
              <w:t xml:space="preserve">miar </w:t>
            </w:r>
            <w:r>
              <w:t xml:space="preserve">wyliczanych na podstawie operacji arytmetycznych wykonywanych na danych </w:t>
            </w:r>
            <w:r w:rsidR="005076B6">
              <w:t>zawartych w raporcie (lub analizie),</w:t>
            </w:r>
          </w:p>
          <w:p w14:paraId="70E056BE" w14:textId="77777777" w:rsidR="005076B6" w:rsidRDefault="005076B6" w:rsidP="00A25106">
            <w:pPr>
              <w:pStyle w:val="Akapitzlist"/>
              <w:numPr>
                <w:ilvl w:val="0"/>
                <w:numId w:val="47"/>
              </w:numPr>
              <w:ind w:left="467" w:hanging="283"/>
            </w:pPr>
            <w:r>
              <w:t>dodawanie lub usuwanie podsumowań na raportach (lub analizach),</w:t>
            </w:r>
          </w:p>
          <w:p w14:paraId="75BB5C9E" w14:textId="3077C5BC" w:rsidR="005076B6" w:rsidRDefault="005076B6" w:rsidP="00A25106">
            <w:pPr>
              <w:pStyle w:val="Akapitzlist"/>
              <w:numPr>
                <w:ilvl w:val="0"/>
                <w:numId w:val="47"/>
              </w:numPr>
              <w:ind w:left="467" w:hanging="283"/>
            </w:pPr>
            <w:r>
              <w:t>synchronizacja obiektów na raporcie bądź analizie (np. poprzez powiązanie poziomu szczegółowości prezentowanych danych w tabeli i na wykresie, które znajdują się na jednym raporcie bądź analizie).</w:t>
            </w:r>
          </w:p>
        </w:tc>
        <w:tc>
          <w:tcPr>
            <w:tcW w:w="1134" w:type="dxa"/>
          </w:tcPr>
          <w:p w14:paraId="2FDD0A2B" w14:textId="43832D47" w:rsidR="007D45CF" w:rsidRDefault="00001543" w:rsidP="00A25106">
            <w:r>
              <w:t>1</w:t>
            </w:r>
          </w:p>
        </w:tc>
      </w:tr>
      <w:tr w:rsidR="005076B6" w14:paraId="38A8E15F" w14:textId="77777777" w:rsidTr="00C70382">
        <w:tc>
          <w:tcPr>
            <w:tcW w:w="704" w:type="dxa"/>
          </w:tcPr>
          <w:p w14:paraId="542EFC7B" w14:textId="009C20EC" w:rsidR="005076B6" w:rsidRDefault="005E5A6A" w:rsidP="00A25106">
            <w:pPr>
              <w:pStyle w:val="Akapitzlist"/>
              <w:ind w:left="0"/>
            </w:pPr>
            <w:r>
              <w:t>BI6</w:t>
            </w:r>
          </w:p>
        </w:tc>
        <w:tc>
          <w:tcPr>
            <w:tcW w:w="8505" w:type="dxa"/>
          </w:tcPr>
          <w:p w14:paraId="2998DBDE" w14:textId="0C948841" w:rsidR="005076B6" w:rsidRDefault="005076B6" w:rsidP="00A25106">
            <w:pPr>
              <w:pStyle w:val="Akapitzlist"/>
              <w:ind w:left="0"/>
            </w:pPr>
            <w:r>
              <w:t>Narzędzie raportowo-analityczne musi zapewniać możliwość tworzenia raportów bądź analiz przy pomocy narzędzi dostępnych z poziomu przeglądarki internetowej.</w:t>
            </w:r>
          </w:p>
        </w:tc>
        <w:tc>
          <w:tcPr>
            <w:tcW w:w="1134" w:type="dxa"/>
          </w:tcPr>
          <w:p w14:paraId="68379DAD" w14:textId="1A6CE04D" w:rsidR="005076B6" w:rsidRDefault="00001543" w:rsidP="00A25106">
            <w:r>
              <w:t>1</w:t>
            </w:r>
          </w:p>
        </w:tc>
      </w:tr>
      <w:tr w:rsidR="0025161F" w14:paraId="28B9256A" w14:textId="77777777" w:rsidTr="00C70382">
        <w:tc>
          <w:tcPr>
            <w:tcW w:w="704" w:type="dxa"/>
          </w:tcPr>
          <w:p w14:paraId="6AA98477" w14:textId="00A7C06D" w:rsidR="0025161F" w:rsidRDefault="005E5A6A" w:rsidP="00A25106">
            <w:pPr>
              <w:pStyle w:val="Akapitzlist"/>
              <w:ind w:left="0"/>
            </w:pPr>
            <w:r>
              <w:t>BI7</w:t>
            </w:r>
          </w:p>
        </w:tc>
        <w:tc>
          <w:tcPr>
            <w:tcW w:w="8505" w:type="dxa"/>
          </w:tcPr>
          <w:p w14:paraId="044BA865" w14:textId="71159763" w:rsidR="0025161F" w:rsidRDefault="005E5A6A" w:rsidP="00A25106">
            <w:pPr>
              <w:pStyle w:val="Akapitzlist"/>
              <w:ind w:left="0"/>
            </w:pPr>
            <w:r>
              <w:t>Korzystanie z narzędzia raportowo-analitycznego</w:t>
            </w:r>
            <w:r w:rsidR="00B75685">
              <w:t xml:space="preserve"> dla użytkownika Czytelnik (o którym mowa w </w:t>
            </w:r>
            <w:r w:rsidR="00A25106">
              <w:t>Rozdziale</w:t>
            </w:r>
            <w:r w:rsidR="00B75685">
              <w:t xml:space="preserve"> 6 p</w:t>
            </w:r>
            <w:r w:rsidR="00A25106">
              <w:t>unkt</w:t>
            </w:r>
            <w:r w:rsidR="00B75685">
              <w:t xml:space="preserve"> 6)</w:t>
            </w:r>
            <w:r w:rsidR="0025161F">
              <w:t xml:space="preserve"> nie powinno wymagać instalacji żadnego dodatkowego oprogramowania na stacjach klienckich pracowników Funduszu</w:t>
            </w:r>
            <w:r>
              <w:t>.</w:t>
            </w:r>
          </w:p>
        </w:tc>
        <w:tc>
          <w:tcPr>
            <w:tcW w:w="1134" w:type="dxa"/>
          </w:tcPr>
          <w:p w14:paraId="6587E06A" w14:textId="4B686DE4" w:rsidR="0025161F" w:rsidRDefault="0025161F" w:rsidP="00A25106">
            <w:r>
              <w:t>1</w:t>
            </w:r>
          </w:p>
        </w:tc>
      </w:tr>
      <w:tr w:rsidR="005076B6" w14:paraId="61BFB02D" w14:textId="77777777" w:rsidTr="00C70382">
        <w:tc>
          <w:tcPr>
            <w:tcW w:w="704" w:type="dxa"/>
          </w:tcPr>
          <w:p w14:paraId="73704D5C" w14:textId="3E8DBC0A" w:rsidR="005076B6" w:rsidRDefault="005E5A6A" w:rsidP="00A25106">
            <w:pPr>
              <w:pStyle w:val="Akapitzlist"/>
              <w:ind w:left="0"/>
            </w:pPr>
            <w:r>
              <w:t>BI8</w:t>
            </w:r>
          </w:p>
        </w:tc>
        <w:tc>
          <w:tcPr>
            <w:tcW w:w="8505" w:type="dxa"/>
          </w:tcPr>
          <w:p w14:paraId="3654BA88" w14:textId="6F46ACF4" w:rsidR="005076B6" w:rsidRDefault="005076B6" w:rsidP="00A25106">
            <w:pPr>
              <w:pStyle w:val="Akapitzlist"/>
              <w:ind w:left="0"/>
            </w:pPr>
            <w:r>
              <w:t xml:space="preserve">Narzędzie raportowo-analityczne musi zapewniać możliwość tworzenia raportów bądź analiz na podstawie warstwy metadanych biznesowych </w:t>
            </w:r>
            <w:r w:rsidR="00D126FF">
              <w:t>(poprzez wykorzystanie semantyki biznesowej bez konieczności odwoływania się do fizycznych struktur danych).</w:t>
            </w:r>
          </w:p>
        </w:tc>
        <w:tc>
          <w:tcPr>
            <w:tcW w:w="1134" w:type="dxa"/>
          </w:tcPr>
          <w:p w14:paraId="6B84D3D6" w14:textId="5DE5A5D7" w:rsidR="005076B6" w:rsidRDefault="00001543" w:rsidP="00A25106">
            <w:r>
              <w:t>1</w:t>
            </w:r>
          </w:p>
        </w:tc>
      </w:tr>
      <w:tr w:rsidR="00D126FF" w14:paraId="3EE8EBF9" w14:textId="77777777" w:rsidTr="00C70382">
        <w:tc>
          <w:tcPr>
            <w:tcW w:w="704" w:type="dxa"/>
          </w:tcPr>
          <w:p w14:paraId="4639824A" w14:textId="5E739193" w:rsidR="00D126FF" w:rsidRDefault="005E5A6A" w:rsidP="00A25106">
            <w:pPr>
              <w:pStyle w:val="Akapitzlist"/>
              <w:ind w:left="0"/>
            </w:pPr>
            <w:r>
              <w:t>BI9</w:t>
            </w:r>
          </w:p>
        </w:tc>
        <w:tc>
          <w:tcPr>
            <w:tcW w:w="8505" w:type="dxa"/>
          </w:tcPr>
          <w:p w14:paraId="274828C7" w14:textId="13B0D602" w:rsidR="00D126FF" w:rsidRDefault="00D126FF" w:rsidP="00A25106">
            <w:pPr>
              <w:pStyle w:val="Akapitzlist"/>
              <w:ind w:left="0"/>
            </w:pPr>
            <w:r>
              <w:t>Narzędzie raportowo-analityczne musi zapewniać możliwość prezentacji raportów bądź analiz w postaci tabel, wykresów i wskaźników (KPI). Musi istnieć możliwość umieszczania na wielu takich elementów na jednym raporcie, na jednej lub wielu stronach/zakładkach.</w:t>
            </w:r>
          </w:p>
        </w:tc>
        <w:tc>
          <w:tcPr>
            <w:tcW w:w="1134" w:type="dxa"/>
          </w:tcPr>
          <w:p w14:paraId="1651103F" w14:textId="645DA0FB" w:rsidR="00D126FF" w:rsidRDefault="00001543" w:rsidP="00A25106">
            <w:r>
              <w:t>1</w:t>
            </w:r>
          </w:p>
        </w:tc>
      </w:tr>
      <w:tr w:rsidR="00D126FF" w14:paraId="19B9CD02" w14:textId="77777777" w:rsidTr="00C70382">
        <w:tc>
          <w:tcPr>
            <w:tcW w:w="704" w:type="dxa"/>
          </w:tcPr>
          <w:p w14:paraId="0B4EC053" w14:textId="12A4A001" w:rsidR="00D126FF" w:rsidRDefault="005E5A6A" w:rsidP="00A25106">
            <w:pPr>
              <w:pStyle w:val="Akapitzlist"/>
              <w:ind w:left="0"/>
            </w:pPr>
            <w:r>
              <w:t>BI10</w:t>
            </w:r>
          </w:p>
        </w:tc>
        <w:tc>
          <w:tcPr>
            <w:tcW w:w="8505" w:type="dxa"/>
          </w:tcPr>
          <w:p w14:paraId="6734D8CA" w14:textId="3AF99D23" w:rsidR="00D126FF" w:rsidRDefault="00D126FF" w:rsidP="00A25106">
            <w:pPr>
              <w:pStyle w:val="Akapitzlist"/>
              <w:ind w:left="0"/>
            </w:pPr>
            <w:r>
              <w:t>Narzędzie raportowo-analityczne musi zapewniać możliwość wzbogacania raportów bądź analiz o dodatkowe elementy takie jak stopka, nagłówek, dodatkowe elementy tekstowe (opisy) i graficzne (np. logo). Dodatkowo musi istnieć możliwość dodawania do utworzonego raportu bądź analizy automatycznych pól opisu, zawierających m.in. autora, datę utworzenia (lub modyfikacji) raportu bądź analizy.</w:t>
            </w:r>
          </w:p>
        </w:tc>
        <w:tc>
          <w:tcPr>
            <w:tcW w:w="1134" w:type="dxa"/>
          </w:tcPr>
          <w:p w14:paraId="716DBB5D" w14:textId="76F5AC4D" w:rsidR="00D126FF" w:rsidRDefault="00001543" w:rsidP="00A25106">
            <w:r>
              <w:t>1</w:t>
            </w:r>
          </w:p>
        </w:tc>
      </w:tr>
      <w:tr w:rsidR="00D126FF" w14:paraId="46CE9B01" w14:textId="77777777" w:rsidTr="00C70382">
        <w:tc>
          <w:tcPr>
            <w:tcW w:w="704" w:type="dxa"/>
          </w:tcPr>
          <w:p w14:paraId="70406937" w14:textId="509AF38B" w:rsidR="00D126FF" w:rsidRDefault="005E5A6A" w:rsidP="00A25106">
            <w:pPr>
              <w:pStyle w:val="Akapitzlist"/>
              <w:ind w:left="0"/>
            </w:pPr>
            <w:r>
              <w:t>BI11</w:t>
            </w:r>
          </w:p>
        </w:tc>
        <w:tc>
          <w:tcPr>
            <w:tcW w:w="8505" w:type="dxa"/>
          </w:tcPr>
          <w:p w14:paraId="72114F06" w14:textId="2B03727B" w:rsidR="00D126FF" w:rsidRDefault="00D126FF" w:rsidP="00A25106">
            <w:pPr>
              <w:pStyle w:val="Akapitzlist"/>
              <w:ind w:left="0"/>
            </w:pPr>
            <w:r>
              <w:t>Narzędzie raportowo-analityczne musi zapewniać możliwość definiowania na raporcie bądź analizie kolumn wyliczanych przy pomocy kreatora wyrażeń.</w:t>
            </w:r>
          </w:p>
        </w:tc>
        <w:tc>
          <w:tcPr>
            <w:tcW w:w="1134" w:type="dxa"/>
          </w:tcPr>
          <w:p w14:paraId="1D1196B0" w14:textId="49DFEE1F" w:rsidR="00D126FF" w:rsidRDefault="00001543" w:rsidP="00A25106">
            <w:r>
              <w:t>1</w:t>
            </w:r>
          </w:p>
        </w:tc>
      </w:tr>
      <w:tr w:rsidR="00D126FF" w14:paraId="07227D87" w14:textId="77777777" w:rsidTr="00C70382">
        <w:tc>
          <w:tcPr>
            <w:tcW w:w="704" w:type="dxa"/>
          </w:tcPr>
          <w:p w14:paraId="1C7D3124" w14:textId="637E09A4" w:rsidR="00D126FF" w:rsidRDefault="005E5A6A" w:rsidP="00A25106">
            <w:pPr>
              <w:pStyle w:val="Akapitzlist"/>
              <w:ind w:left="0"/>
            </w:pPr>
            <w:r>
              <w:t>BI12</w:t>
            </w:r>
          </w:p>
        </w:tc>
        <w:tc>
          <w:tcPr>
            <w:tcW w:w="8505" w:type="dxa"/>
          </w:tcPr>
          <w:p w14:paraId="09D3039B" w14:textId="5C1A40A4" w:rsidR="00D126FF" w:rsidRDefault="00D126FF" w:rsidP="00A25106">
            <w:pPr>
              <w:pStyle w:val="Akapitzlist"/>
              <w:ind w:left="0"/>
            </w:pPr>
            <w:r>
              <w:t xml:space="preserve">Narzędzie raportowo-analityczne </w:t>
            </w:r>
            <w:r w:rsidR="00B1645F">
              <w:t xml:space="preserve">musi zapewniać możliwość parametryzowania raportów bądź analiz. Dla raportów (bądź analiz) z parametrami musi istnieć możliwość wyboru elementu z listy wartości. Lista wartości może być predefiniowana lub budowana dynamicznie na podstawie tabeli z danymi. W przypadku zastosowania kilku zależnych od </w:t>
            </w:r>
            <w:r w:rsidR="00B1645F">
              <w:lastRenderedPageBreak/>
              <w:t>siebie parametrów, lista dostępnych wartości dla pozostałych (zależnych) parametrów musi być automatycznie zawężana.</w:t>
            </w:r>
          </w:p>
        </w:tc>
        <w:tc>
          <w:tcPr>
            <w:tcW w:w="1134" w:type="dxa"/>
          </w:tcPr>
          <w:p w14:paraId="7F3DF665" w14:textId="2EBF07AF" w:rsidR="00D126FF" w:rsidRDefault="00001543" w:rsidP="00A25106">
            <w:r>
              <w:lastRenderedPageBreak/>
              <w:t>1</w:t>
            </w:r>
          </w:p>
        </w:tc>
      </w:tr>
      <w:tr w:rsidR="00B1645F" w14:paraId="60350C65" w14:textId="77777777" w:rsidTr="00C70382">
        <w:tc>
          <w:tcPr>
            <w:tcW w:w="704" w:type="dxa"/>
          </w:tcPr>
          <w:p w14:paraId="348567FB" w14:textId="7544B2DD" w:rsidR="00B1645F" w:rsidRDefault="005E5A6A" w:rsidP="00A25106">
            <w:pPr>
              <w:pStyle w:val="Akapitzlist"/>
              <w:ind w:left="0"/>
            </w:pPr>
            <w:r>
              <w:t>BI13</w:t>
            </w:r>
          </w:p>
        </w:tc>
        <w:tc>
          <w:tcPr>
            <w:tcW w:w="8505" w:type="dxa"/>
          </w:tcPr>
          <w:p w14:paraId="7CF2E9BD" w14:textId="553A101E" w:rsidR="00B1645F" w:rsidRDefault="00B1645F" w:rsidP="00A25106">
            <w:pPr>
              <w:pStyle w:val="Akapitzlist"/>
              <w:ind w:left="0"/>
            </w:pPr>
            <w:r>
              <w:t>Narzędzie raportowo-analityczne musi zapewniać możliwość tworzenia i wykorzystywania szablonów raportów (bądź analiz).</w:t>
            </w:r>
          </w:p>
        </w:tc>
        <w:tc>
          <w:tcPr>
            <w:tcW w:w="1134" w:type="dxa"/>
          </w:tcPr>
          <w:p w14:paraId="0DFDE489" w14:textId="7196980B" w:rsidR="00B1645F" w:rsidRDefault="00001543" w:rsidP="00A25106">
            <w:r>
              <w:t>1</w:t>
            </w:r>
          </w:p>
        </w:tc>
      </w:tr>
      <w:tr w:rsidR="00B1645F" w14:paraId="2EF8157C" w14:textId="77777777" w:rsidTr="00C70382">
        <w:tc>
          <w:tcPr>
            <w:tcW w:w="704" w:type="dxa"/>
          </w:tcPr>
          <w:p w14:paraId="16D352F2" w14:textId="678EC3C4" w:rsidR="00B1645F" w:rsidRDefault="005E5A6A" w:rsidP="00A25106">
            <w:pPr>
              <w:pStyle w:val="Akapitzlist"/>
              <w:ind w:left="0"/>
            </w:pPr>
            <w:r>
              <w:t>BI14</w:t>
            </w:r>
          </w:p>
        </w:tc>
        <w:tc>
          <w:tcPr>
            <w:tcW w:w="8505" w:type="dxa"/>
          </w:tcPr>
          <w:p w14:paraId="4421C0A4" w14:textId="071B9BC6" w:rsidR="00B1645F" w:rsidRDefault="00B1645F" w:rsidP="00A25106">
            <w:pPr>
              <w:pStyle w:val="Akapitzlist"/>
              <w:ind w:left="0"/>
            </w:pPr>
            <w:r>
              <w:t xml:space="preserve">Narzędzie raportowo-analityczne musi zapewnić Użytkownikom możliwość tworzenia spersonalizowanych wersji raportów (bądź analiz) oraz musi zawierać repozytorium, w którym raporty bądź analizy udostępniane są grupom uprawnionych Użytkowników. Użytkownik musi mieć możliwość </w:t>
            </w:r>
            <w:r w:rsidR="0038500A">
              <w:t>udostępniania stworzonego przez siebie raportu (bądź analizy) grupie użytkowników poprzez umieszczenie go w takim repozytorium.</w:t>
            </w:r>
            <w:r>
              <w:t xml:space="preserve"> </w:t>
            </w:r>
          </w:p>
        </w:tc>
        <w:tc>
          <w:tcPr>
            <w:tcW w:w="1134" w:type="dxa"/>
          </w:tcPr>
          <w:p w14:paraId="5DE82C4B" w14:textId="3953C52C" w:rsidR="00B1645F" w:rsidRDefault="00001543" w:rsidP="00A25106">
            <w:r>
              <w:t>1</w:t>
            </w:r>
          </w:p>
        </w:tc>
      </w:tr>
      <w:tr w:rsidR="0038500A" w14:paraId="5A9457F8" w14:textId="77777777" w:rsidTr="00C70382">
        <w:tc>
          <w:tcPr>
            <w:tcW w:w="704" w:type="dxa"/>
          </w:tcPr>
          <w:p w14:paraId="65C43D91" w14:textId="71E330E7" w:rsidR="0038500A" w:rsidRDefault="005E5A6A" w:rsidP="00A25106">
            <w:pPr>
              <w:pStyle w:val="Akapitzlist"/>
              <w:ind w:left="0"/>
            </w:pPr>
            <w:r>
              <w:t>BI15</w:t>
            </w:r>
          </w:p>
        </w:tc>
        <w:tc>
          <w:tcPr>
            <w:tcW w:w="8505" w:type="dxa"/>
          </w:tcPr>
          <w:p w14:paraId="347AC2B0" w14:textId="6D5A7BFE" w:rsidR="0038500A" w:rsidRDefault="0038500A" w:rsidP="00A25106">
            <w:pPr>
              <w:pStyle w:val="Akapitzlist"/>
              <w:ind w:left="0"/>
            </w:pPr>
            <w:r>
              <w:t xml:space="preserve">Narzędzie raportowo-analityczne musi umożliwiać przechowywanie raportów bądź analiz w jednym centralnym repozytorium. Zapisywane raporty (bądź analizy) mają być widoczne tylko dla Użytkowników z odpowiednimi uprawnieniami. Narzędzie raportowo-analityczne powinno zapewniać możliwość nadawania uprawnień zarówno dla konkretnych Użytkowników jak i dla grup Użytkowników. </w:t>
            </w:r>
          </w:p>
        </w:tc>
        <w:tc>
          <w:tcPr>
            <w:tcW w:w="1134" w:type="dxa"/>
          </w:tcPr>
          <w:p w14:paraId="648B99B3" w14:textId="5DC00778" w:rsidR="0038500A" w:rsidRDefault="00001543" w:rsidP="00A25106">
            <w:r>
              <w:t>1</w:t>
            </w:r>
          </w:p>
        </w:tc>
      </w:tr>
      <w:tr w:rsidR="001C076E" w14:paraId="577FCB1E" w14:textId="77777777" w:rsidTr="00C70382">
        <w:tc>
          <w:tcPr>
            <w:tcW w:w="704" w:type="dxa"/>
          </w:tcPr>
          <w:p w14:paraId="418014D1" w14:textId="03210752" w:rsidR="001C076E" w:rsidRDefault="005E5A6A" w:rsidP="00A25106">
            <w:pPr>
              <w:pStyle w:val="Akapitzlist"/>
              <w:ind w:left="0"/>
            </w:pPr>
            <w:r>
              <w:t>BI16</w:t>
            </w:r>
          </w:p>
        </w:tc>
        <w:tc>
          <w:tcPr>
            <w:tcW w:w="8505" w:type="dxa"/>
          </w:tcPr>
          <w:p w14:paraId="69AB6280" w14:textId="22D381A6" w:rsidR="001C076E" w:rsidRDefault="001C076E" w:rsidP="00A25106">
            <w:pPr>
              <w:pStyle w:val="Akapitzlist"/>
              <w:ind w:left="0"/>
            </w:pPr>
            <w:r>
              <w:t>W przypadku modyfikacji raportu (bądź analizy) przez Użytkownika narzędzie raportowo-analityczne powinno umożliwiać przywrócenie raportu (bądź analizy) do stanu sprzed modyfikacji.</w:t>
            </w:r>
          </w:p>
        </w:tc>
        <w:tc>
          <w:tcPr>
            <w:tcW w:w="1134" w:type="dxa"/>
          </w:tcPr>
          <w:p w14:paraId="6EEEBAC3" w14:textId="2AEB624F" w:rsidR="001C076E" w:rsidRDefault="00001543" w:rsidP="00A25106">
            <w:r>
              <w:t>1</w:t>
            </w:r>
          </w:p>
        </w:tc>
      </w:tr>
      <w:tr w:rsidR="0038500A" w14:paraId="08B81DDD" w14:textId="77777777" w:rsidTr="00C70382">
        <w:tc>
          <w:tcPr>
            <w:tcW w:w="704" w:type="dxa"/>
          </w:tcPr>
          <w:p w14:paraId="2BF6653D" w14:textId="25229947" w:rsidR="0038500A" w:rsidRDefault="005E5A6A" w:rsidP="00A25106">
            <w:pPr>
              <w:pStyle w:val="Akapitzlist"/>
              <w:ind w:left="0"/>
            </w:pPr>
            <w:r>
              <w:t>BI17</w:t>
            </w:r>
          </w:p>
        </w:tc>
        <w:tc>
          <w:tcPr>
            <w:tcW w:w="8505" w:type="dxa"/>
          </w:tcPr>
          <w:p w14:paraId="00D7F805" w14:textId="77777777" w:rsidR="0038500A" w:rsidRDefault="0038500A" w:rsidP="00A25106">
            <w:pPr>
              <w:pStyle w:val="Akapitzlist"/>
              <w:ind w:left="0"/>
            </w:pPr>
            <w:r>
              <w:t xml:space="preserve">Narzędzie raportowo-analityczne musi </w:t>
            </w:r>
            <w:r w:rsidR="00A22288">
              <w:t>umożliwiać prezentację danych/wyników na raportach (bądź analizach) w postaci wykresów. Muszą być obsługiwane co najmniej niżej wymienione typy wykresów:</w:t>
            </w:r>
          </w:p>
          <w:p w14:paraId="093773B6" w14:textId="77777777" w:rsidR="00A22288" w:rsidRDefault="00A22288" w:rsidP="00A25106">
            <w:pPr>
              <w:pStyle w:val="Akapitzlist"/>
              <w:numPr>
                <w:ilvl w:val="0"/>
                <w:numId w:val="48"/>
              </w:numPr>
              <w:ind w:left="467" w:hanging="283"/>
            </w:pPr>
            <w:r>
              <w:t>powierzchniowy,</w:t>
            </w:r>
          </w:p>
          <w:p w14:paraId="2C000B4F" w14:textId="77777777" w:rsidR="00A22288" w:rsidRDefault="00A22288" w:rsidP="00A25106">
            <w:pPr>
              <w:pStyle w:val="Akapitzlist"/>
              <w:numPr>
                <w:ilvl w:val="0"/>
                <w:numId w:val="48"/>
              </w:numPr>
              <w:ind w:left="467" w:hanging="283"/>
            </w:pPr>
            <w:r>
              <w:t>słupkowy,</w:t>
            </w:r>
          </w:p>
          <w:p w14:paraId="656A7918" w14:textId="77777777" w:rsidR="00A22288" w:rsidRDefault="00A22288" w:rsidP="00A25106">
            <w:pPr>
              <w:pStyle w:val="Akapitzlist"/>
              <w:numPr>
                <w:ilvl w:val="0"/>
                <w:numId w:val="48"/>
              </w:numPr>
              <w:ind w:left="467" w:hanging="283"/>
            </w:pPr>
            <w:r>
              <w:t>liniowy,</w:t>
            </w:r>
          </w:p>
          <w:p w14:paraId="0953C644" w14:textId="77777777" w:rsidR="00A22288" w:rsidRDefault="00A22288" w:rsidP="00A25106">
            <w:pPr>
              <w:pStyle w:val="Akapitzlist"/>
              <w:numPr>
                <w:ilvl w:val="0"/>
                <w:numId w:val="48"/>
              </w:numPr>
              <w:ind w:left="467" w:hanging="283"/>
            </w:pPr>
            <w:r>
              <w:t>bąbelkowy,</w:t>
            </w:r>
          </w:p>
          <w:p w14:paraId="3E8DD3D5" w14:textId="77777777" w:rsidR="00A22288" w:rsidRDefault="00A22288" w:rsidP="00A25106">
            <w:pPr>
              <w:pStyle w:val="Akapitzlist"/>
              <w:numPr>
                <w:ilvl w:val="0"/>
                <w:numId w:val="48"/>
              </w:numPr>
              <w:ind w:left="467" w:hanging="283"/>
            </w:pPr>
            <w:r>
              <w:t>punktowy,</w:t>
            </w:r>
          </w:p>
          <w:p w14:paraId="4C319671" w14:textId="77777777" w:rsidR="00A22288" w:rsidRDefault="00A22288" w:rsidP="00A25106">
            <w:pPr>
              <w:pStyle w:val="Akapitzlist"/>
              <w:numPr>
                <w:ilvl w:val="0"/>
                <w:numId w:val="48"/>
              </w:numPr>
              <w:ind w:left="467" w:hanging="283"/>
            </w:pPr>
            <w:r>
              <w:t>kołowy,</w:t>
            </w:r>
          </w:p>
          <w:p w14:paraId="5451F7FB" w14:textId="77777777" w:rsidR="00A22288" w:rsidRDefault="00A22288" w:rsidP="00A25106">
            <w:pPr>
              <w:pStyle w:val="Akapitzlist"/>
              <w:numPr>
                <w:ilvl w:val="0"/>
                <w:numId w:val="48"/>
              </w:numPr>
              <w:ind w:left="467" w:hanging="283"/>
            </w:pPr>
            <w:r>
              <w:t>konturowy,</w:t>
            </w:r>
          </w:p>
          <w:p w14:paraId="236D5321" w14:textId="77777777" w:rsidR="00A22288" w:rsidRDefault="00A22288" w:rsidP="00A25106">
            <w:pPr>
              <w:pStyle w:val="Akapitzlist"/>
              <w:numPr>
                <w:ilvl w:val="0"/>
                <w:numId w:val="48"/>
              </w:numPr>
              <w:ind w:left="467" w:hanging="283"/>
            </w:pPr>
            <w:r>
              <w:t>pierścieniowy,</w:t>
            </w:r>
          </w:p>
          <w:p w14:paraId="2696923B" w14:textId="1B293871" w:rsidR="00A22288" w:rsidRDefault="00A22288" w:rsidP="00A25106">
            <w:pPr>
              <w:pStyle w:val="Akapitzlist"/>
              <w:numPr>
                <w:ilvl w:val="0"/>
                <w:numId w:val="48"/>
              </w:numPr>
              <w:ind w:left="467" w:hanging="283"/>
            </w:pPr>
            <w:r>
              <w:t>radarowy.</w:t>
            </w:r>
          </w:p>
        </w:tc>
        <w:tc>
          <w:tcPr>
            <w:tcW w:w="1134" w:type="dxa"/>
          </w:tcPr>
          <w:p w14:paraId="79749654" w14:textId="232730C4" w:rsidR="0038500A" w:rsidRDefault="00001543" w:rsidP="00A25106">
            <w:r>
              <w:t>1</w:t>
            </w:r>
          </w:p>
        </w:tc>
      </w:tr>
      <w:tr w:rsidR="009B3F96" w14:paraId="305E981F" w14:textId="77777777" w:rsidTr="00C70382">
        <w:tc>
          <w:tcPr>
            <w:tcW w:w="704" w:type="dxa"/>
          </w:tcPr>
          <w:p w14:paraId="7527508F" w14:textId="3B5EED05" w:rsidR="009B3F96" w:rsidRDefault="005E5A6A" w:rsidP="00A25106">
            <w:pPr>
              <w:pStyle w:val="Akapitzlist"/>
              <w:ind w:left="0"/>
            </w:pPr>
            <w:r>
              <w:t>BI18</w:t>
            </w:r>
          </w:p>
        </w:tc>
        <w:tc>
          <w:tcPr>
            <w:tcW w:w="8505" w:type="dxa"/>
          </w:tcPr>
          <w:p w14:paraId="004A868C" w14:textId="1DF952E0" w:rsidR="009B3F96" w:rsidRDefault="009B3F96" w:rsidP="00A25106">
            <w:pPr>
              <w:pStyle w:val="Akapitzlist"/>
              <w:ind w:left="0"/>
            </w:pPr>
            <w:r>
              <w:t xml:space="preserve">Narzędzie raportowo-analityczne musi umożliwiać prezentację danych na tle wybranej przez Użytkownika mapy. Dodatkowo narzędzie raportowo-analityczne powinno zapewnić możliwość dodania własnych map przez Fundusz (np. mapa Polski podzielona na województwa I powiaty). Fundusz może przygotować taką mapę w jednym z powszechnie stosowanych formatów, np. </w:t>
            </w:r>
            <w:proofErr w:type="spellStart"/>
            <w:r>
              <w:t>shp</w:t>
            </w:r>
            <w:proofErr w:type="spellEnd"/>
            <w:r>
              <w:t xml:space="preserve">. Narzędzie raportowo-analityczne musi zapewnić możliwość wykorzystania tak przygotowanej mapy przez Fundusz do prezentacji danych dotyczących danego województwa lub powiatu. </w:t>
            </w:r>
          </w:p>
        </w:tc>
        <w:tc>
          <w:tcPr>
            <w:tcW w:w="1134" w:type="dxa"/>
          </w:tcPr>
          <w:p w14:paraId="4618616E" w14:textId="31868E4B" w:rsidR="009B3F96" w:rsidRDefault="00001543" w:rsidP="00A25106">
            <w:r>
              <w:t>1</w:t>
            </w:r>
          </w:p>
        </w:tc>
      </w:tr>
      <w:tr w:rsidR="009B3F96" w14:paraId="4449CBF2" w14:textId="77777777" w:rsidTr="00C70382">
        <w:tc>
          <w:tcPr>
            <w:tcW w:w="704" w:type="dxa"/>
          </w:tcPr>
          <w:p w14:paraId="4FFD2085" w14:textId="43B7BA73" w:rsidR="009B3F96" w:rsidRDefault="005E5A6A" w:rsidP="00A25106">
            <w:pPr>
              <w:pStyle w:val="Akapitzlist"/>
              <w:ind w:left="0"/>
            </w:pPr>
            <w:r>
              <w:t>BI19</w:t>
            </w:r>
          </w:p>
        </w:tc>
        <w:tc>
          <w:tcPr>
            <w:tcW w:w="8505" w:type="dxa"/>
          </w:tcPr>
          <w:p w14:paraId="3CD57618" w14:textId="45D083D7" w:rsidR="009B3F96" w:rsidRDefault="009B3F96" w:rsidP="00A25106">
            <w:pPr>
              <w:pStyle w:val="Akapitzlist"/>
              <w:ind w:left="0"/>
            </w:pPr>
            <w:r>
              <w:t>Narzędzie ra</w:t>
            </w:r>
            <w:r w:rsidR="006C18BE">
              <w:t>portowo-analityczne musi zapewniać możliwość</w:t>
            </w:r>
            <w:r w:rsidR="004D2BDA">
              <w:t>, na etapie tworzenia raportu,</w:t>
            </w:r>
            <w:r w:rsidR="006C18BE">
              <w:t xml:space="preserve"> tworzenia zapytań do hurtowni danych za pomocą kreatora, który pozwala przetwarzać dane Użytkownikowi bez znajomości języka SQL. Kreator musi umożliwiać tworzenia kolumn wyliczanych, filtrowanie oraz sortowanie danych.</w:t>
            </w:r>
          </w:p>
        </w:tc>
        <w:tc>
          <w:tcPr>
            <w:tcW w:w="1134" w:type="dxa"/>
          </w:tcPr>
          <w:p w14:paraId="64204026" w14:textId="120DAAD7" w:rsidR="009B3F96" w:rsidRDefault="00001543" w:rsidP="00A25106">
            <w:r>
              <w:t>1</w:t>
            </w:r>
          </w:p>
        </w:tc>
      </w:tr>
      <w:tr w:rsidR="006C18BE" w14:paraId="7C85E808" w14:textId="77777777" w:rsidTr="00C70382">
        <w:tc>
          <w:tcPr>
            <w:tcW w:w="704" w:type="dxa"/>
          </w:tcPr>
          <w:p w14:paraId="0121F963" w14:textId="7A789B40" w:rsidR="006C18BE" w:rsidRDefault="005E5A6A" w:rsidP="00A25106">
            <w:pPr>
              <w:pStyle w:val="Akapitzlist"/>
              <w:ind w:left="0"/>
            </w:pPr>
            <w:r>
              <w:t>BI20</w:t>
            </w:r>
          </w:p>
        </w:tc>
        <w:tc>
          <w:tcPr>
            <w:tcW w:w="8505" w:type="dxa"/>
          </w:tcPr>
          <w:p w14:paraId="0F68FBBF" w14:textId="11864D10" w:rsidR="006C18BE" w:rsidRDefault="006C18BE" w:rsidP="00A25106">
            <w:pPr>
              <w:pStyle w:val="Akapitzlist"/>
              <w:ind w:left="0"/>
            </w:pPr>
            <w:r>
              <w:t xml:space="preserve">Narzędzie raportowo-analityczne musi zapewniać możliwość tworzenia raportów bądź analiz poprzez łączenie danych przechowywanych lokalnie (np. w arkuszu MS Excel) z danymi dostępnymi w </w:t>
            </w:r>
            <w:r w:rsidR="00155394">
              <w:t>H</w:t>
            </w:r>
            <w:r>
              <w:t xml:space="preserve">urtowni </w:t>
            </w:r>
            <w:r w:rsidR="00155394">
              <w:t>D</w:t>
            </w:r>
            <w:r>
              <w:t>anych.</w:t>
            </w:r>
          </w:p>
        </w:tc>
        <w:tc>
          <w:tcPr>
            <w:tcW w:w="1134" w:type="dxa"/>
          </w:tcPr>
          <w:p w14:paraId="498E8B61" w14:textId="315FBA8C" w:rsidR="006C18BE" w:rsidRDefault="00001543" w:rsidP="00A25106">
            <w:r>
              <w:t>1</w:t>
            </w:r>
          </w:p>
        </w:tc>
      </w:tr>
      <w:tr w:rsidR="006C18BE" w14:paraId="6FEDCD9B" w14:textId="77777777" w:rsidTr="00C70382">
        <w:tc>
          <w:tcPr>
            <w:tcW w:w="704" w:type="dxa"/>
          </w:tcPr>
          <w:p w14:paraId="7EAE5B9B" w14:textId="7FE8DF68" w:rsidR="006C18BE" w:rsidRDefault="005E5A6A" w:rsidP="00A25106">
            <w:pPr>
              <w:pStyle w:val="Akapitzlist"/>
              <w:ind w:left="0"/>
            </w:pPr>
            <w:r>
              <w:t>BI21</w:t>
            </w:r>
          </w:p>
        </w:tc>
        <w:tc>
          <w:tcPr>
            <w:tcW w:w="8505" w:type="dxa"/>
          </w:tcPr>
          <w:p w14:paraId="01FD531B" w14:textId="07D7E69B" w:rsidR="006C18BE" w:rsidRDefault="006C18BE" w:rsidP="00A25106">
            <w:pPr>
              <w:pStyle w:val="Akapitzlist"/>
              <w:ind w:left="0"/>
            </w:pPr>
            <w:r>
              <w:t xml:space="preserve">Narzędzie raportowo-analityczne musi zapewniać możliwość tworzenia raportów bądź analiz przy wykorzystaniu interfejsu programistycznego. Dostęp do danych w </w:t>
            </w:r>
            <w:r w:rsidR="00155394">
              <w:t>H</w:t>
            </w:r>
            <w:r>
              <w:t xml:space="preserve">urtowni </w:t>
            </w:r>
            <w:r w:rsidR="00155394">
              <w:t>D</w:t>
            </w:r>
            <w:r>
              <w:t>anych musi odbywać się co najmniej za pomocą języka SQL.</w:t>
            </w:r>
          </w:p>
        </w:tc>
        <w:tc>
          <w:tcPr>
            <w:tcW w:w="1134" w:type="dxa"/>
          </w:tcPr>
          <w:p w14:paraId="6E69E7C8" w14:textId="4084486D" w:rsidR="006C18BE" w:rsidRDefault="00001543" w:rsidP="00A25106">
            <w:r>
              <w:t>1</w:t>
            </w:r>
          </w:p>
        </w:tc>
      </w:tr>
      <w:tr w:rsidR="006C18BE" w14:paraId="332F0280" w14:textId="77777777" w:rsidTr="00C70382">
        <w:tc>
          <w:tcPr>
            <w:tcW w:w="704" w:type="dxa"/>
          </w:tcPr>
          <w:p w14:paraId="23B3FBED" w14:textId="23CF8E0C" w:rsidR="006C18BE" w:rsidRDefault="005E5A6A" w:rsidP="00A25106">
            <w:pPr>
              <w:pStyle w:val="Akapitzlist"/>
              <w:ind w:left="0"/>
            </w:pPr>
            <w:r>
              <w:t>BI22</w:t>
            </w:r>
          </w:p>
        </w:tc>
        <w:tc>
          <w:tcPr>
            <w:tcW w:w="8505" w:type="dxa"/>
          </w:tcPr>
          <w:p w14:paraId="22D30AC0" w14:textId="77777777" w:rsidR="006C18BE" w:rsidRDefault="006C18BE" w:rsidP="00A25106">
            <w:pPr>
              <w:pStyle w:val="Akapitzlist"/>
              <w:ind w:left="0"/>
            </w:pPr>
            <w:r>
              <w:t>Narzędzie raportowo-analityczne musi posiadać podstawowe funkcjonalności w zakresie analiz statystycznych, w tym co najmniej:</w:t>
            </w:r>
          </w:p>
          <w:p w14:paraId="601E14A9" w14:textId="77777777" w:rsidR="006C18BE" w:rsidRDefault="006C18BE" w:rsidP="00A25106">
            <w:pPr>
              <w:pStyle w:val="Akapitzlist"/>
              <w:numPr>
                <w:ilvl w:val="0"/>
                <w:numId w:val="49"/>
              </w:numPr>
              <w:ind w:left="467" w:hanging="283"/>
            </w:pPr>
            <w:r>
              <w:t>minimum,</w:t>
            </w:r>
          </w:p>
          <w:p w14:paraId="53D54959" w14:textId="77777777" w:rsidR="006C18BE" w:rsidRDefault="006C18BE" w:rsidP="00A25106">
            <w:pPr>
              <w:pStyle w:val="Akapitzlist"/>
              <w:numPr>
                <w:ilvl w:val="0"/>
                <w:numId w:val="49"/>
              </w:numPr>
              <w:ind w:left="467" w:hanging="283"/>
            </w:pPr>
            <w:r>
              <w:t>maksimum,</w:t>
            </w:r>
          </w:p>
          <w:p w14:paraId="698B48C2" w14:textId="77777777" w:rsidR="006C18BE" w:rsidRDefault="006C18BE" w:rsidP="00A25106">
            <w:pPr>
              <w:pStyle w:val="Akapitzlist"/>
              <w:numPr>
                <w:ilvl w:val="0"/>
                <w:numId w:val="49"/>
              </w:numPr>
              <w:ind w:left="467" w:hanging="283"/>
            </w:pPr>
            <w:r>
              <w:t>suma oraz suma narastająca,</w:t>
            </w:r>
          </w:p>
          <w:p w14:paraId="1E5732E7" w14:textId="77777777" w:rsidR="006C18BE" w:rsidRDefault="006C18BE" w:rsidP="00A25106">
            <w:pPr>
              <w:pStyle w:val="Akapitzlist"/>
              <w:numPr>
                <w:ilvl w:val="0"/>
                <w:numId w:val="49"/>
              </w:numPr>
              <w:ind w:left="467" w:hanging="283"/>
            </w:pPr>
            <w:r>
              <w:t>średnia,</w:t>
            </w:r>
          </w:p>
          <w:p w14:paraId="68BAB818" w14:textId="77777777" w:rsidR="006C18BE" w:rsidRDefault="006C18BE" w:rsidP="00A25106">
            <w:pPr>
              <w:pStyle w:val="Akapitzlist"/>
              <w:numPr>
                <w:ilvl w:val="0"/>
                <w:numId w:val="49"/>
              </w:numPr>
              <w:ind w:left="467" w:hanging="283"/>
            </w:pPr>
            <w:r>
              <w:t>wartość oczekiwana,</w:t>
            </w:r>
          </w:p>
          <w:p w14:paraId="2F516C74" w14:textId="77777777" w:rsidR="006C18BE" w:rsidRDefault="006C18BE" w:rsidP="00A25106">
            <w:pPr>
              <w:pStyle w:val="Akapitzlist"/>
              <w:numPr>
                <w:ilvl w:val="0"/>
                <w:numId w:val="49"/>
              </w:numPr>
              <w:ind w:left="467" w:hanging="283"/>
            </w:pPr>
            <w:r>
              <w:t>odchylenie standardowe,</w:t>
            </w:r>
          </w:p>
          <w:p w14:paraId="37BFBAAB" w14:textId="77777777" w:rsidR="006C18BE" w:rsidRDefault="006C18BE" w:rsidP="00A25106">
            <w:pPr>
              <w:pStyle w:val="Akapitzlist"/>
              <w:numPr>
                <w:ilvl w:val="0"/>
                <w:numId w:val="49"/>
              </w:numPr>
              <w:ind w:left="467" w:hanging="283"/>
            </w:pPr>
            <w:r>
              <w:t>liczność (</w:t>
            </w:r>
            <w:proofErr w:type="spellStart"/>
            <w:r>
              <w:t>count</w:t>
            </w:r>
            <w:proofErr w:type="spellEnd"/>
            <w:r>
              <w:t>) oraz liczność unikalna (</w:t>
            </w:r>
            <w:proofErr w:type="spellStart"/>
            <w:r>
              <w:t>count</w:t>
            </w:r>
            <w:proofErr w:type="spellEnd"/>
            <w:r>
              <w:t xml:space="preserve"> </w:t>
            </w:r>
            <w:proofErr w:type="spellStart"/>
            <w:r>
              <w:t>distinct</w:t>
            </w:r>
            <w:proofErr w:type="spellEnd"/>
            <w:r>
              <w:t>),</w:t>
            </w:r>
          </w:p>
          <w:p w14:paraId="5AC39A0E" w14:textId="77777777" w:rsidR="006C18BE" w:rsidRDefault="006C18BE" w:rsidP="00A25106">
            <w:pPr>
              <w:pStyle w:val="Akapitzlist"/>
              <w:numPr>
                <w:ilvl w:val="0"/>
                <w:numId w:val="49"/>
              </w:numPr>
              <w:ind w:left="467" w:hanging="283"/>
            </w:pPr>
            <w:r>
              <w:lastRenderedPageBreak/>
              <w:t>dominanta,</w:t>
            </w:r>
          </w:p>
          <w:p w14:paraId="68E08607" w14:textId="77777777" w:rsidR="006C18BE" w:rsidRDefault="006C18BE" w:rsidP="00A25106">
            <w:pPr>
              <w:pStyle w:val="Akapitzlist"/>
              <w:numPr>
                <w:ilvl w:val="0"/>
                <w:numId w:val="49"/>
              </w:numPr>
              <w:ind w:left="467" w:hanging="283"/>
            </w:pPr>
            <w:r>
              <w:t>mediana,</w:t>
            </w:r>
          </w:p>
          <w:p w14:paraId="4AD46F57" w14:textId="06D49017" w:rsidR="006C18BE" w:rsidRDefault="006C18BE" w:rsidP="00A25106">
            <w:pPr>
              <w:pStyle w:val="Akapitzlist"/>
              <w:numPr>
                <w:ilvl w:val="0"/>
                <w:numId w:val="49"/>
              </w:numPr>
              <w:ind w:left="467" w:hanging="283"/>
            </w:pPr>
            <w:r>
              <w:t xml:space="preserve">obliczanie </w:t>
            </w:r>
            <w:proofErr w:type="spellStart"/>
            <w:r>
              <w:t>kwantyli</w:t>
            </w:r>
            <w:proofErr w:type="spellEnd"/>
            <w:r>
              <w:t xml:space="preserve"> rzędu p, </w:t>
            </w:r>
            <w:r w:rsidR="0089556E">
              <w:t>gdzie p jest parametrem wpisywanym przez Użytkownika.</w:t>
            </w:r>
          </w:p>
        </w:tc>
        <w:tc>
          <w:tcPr>
            <w:tcW w:w="1134" w:type="dxa"/>
          </w:tcPr>
          <w:p w14:paraId="52C037F1" w14:textId="2DDB66F3" w:rsidR="006C18BE" w:rsidRDefault="00001543" w:rsidP="00A25106">
            <w:r>
              <w:lastRenderedPageBreak/>
              <w:t>1</w:t>
            </w:r>
          </w:p>
        </w:tc>
      </w:tr>
      <w:tr w:rsidR="0089556E" w14:paraId="1FD23E39" w14:textId="77777777" w:rsidTr="00C70382">
        <w:tc>
          <w:tcPr>
            <w:tcW w:w="704" w:type="dxa"/>
          </w:tcPr>
          <w:p w14:paraId="730E836E" w14:textId="6C89202C" w:rsidR="0089556E" w:rsidRDefault="005E5A6A" w:rsidP="00A25106">
            <w:pPr>
              <w:pStyle w:val="Akapitzlist"/>
              <w:ind w:left="0"/>
            </w:pPr>
            <w:r>
              <w:t>BI23</w:t>
            </w:r>
          </w:p>
        </w:tc>
        <w:tc>
          <w:tcPr>
            <w:tcW w:w="8505" w:type="dxa"/>
          </w:tcPr>
          <w:p w14:paraId="0ED510C5" w14:textId="062E2BD5" w:rsidR="0089556E" w:rsidRDefault="0089556E" w:rsidP="00A25106">
            <w:pPr>
              <w:pStyle w:val="Akapitzlist"/>
              <w:ind w:left="0"/>
            </w:pPr>
            <w:r>
              <w:t>Narzędzie raportowo-analityczne musi zapewniać możliwość tworzenia powiązanych raportów bądź analiz. Raport (bądź analiza) prezentujący dane po wybraniu konkretnej wartości ma umożliwiać przekierowanie do kolejnego raportu (bądź analizy), prezentującego wybrane dane w innym ujęciu (np. pierwszy raport bądź analiza prezentuje dane zagregowane, a drugi raport bądź analiza prezentuje dane szczegółowe dla wybranego przecięcia).</w:t>
            </w:r>
          </w:p>
        </w:tc>
        <w:tc>
          <w:tcPr>
            <w:tcW w:w="1134" w:type="dxa"/>
          </w:tcPr>
          <w:p w14:paraId="1EF10825" w14:textId="55093A97" w:rsidR="0089556E" w:rsidRDefault="00001543" w:rsidP="00A25106">
            <w:r>
              <w:t>1</w:t>
            </w:r>
          </w:p>
        </w:tc>
      </w:tr>
      <w:tr w:rsidR="0089556E" w14:paraId="4DA00B48" w14:textId="77777777" w:rsidTr="00C70382">
        <w:tc>
          <w:tcPr>
            <w:tcW w:w="704" w:type="dxa"/>
          </w:tcPr>
          <w:p w14:paraId="2458143C" w14:textId="63A43291" w:rsidR="0089556E" w:rsidRDefault="005E5A6A" w:rsidP="00A25106">
            <w:pPr>
              <w:pStyle w:val="Akapitzlist"/>
              <w:ind w:left="0"/>
            </w:pPr>
            <w:r>
              <w:t>BI24</w:t>
            </w:r>
          </w:p>
        </w:tc>
        <w:tc>
          <w:tcPr>
            <w:tcW w:w="8505" w:type="dxa"/>
          </w:tcPr>
          <w:p w14:paraId="620D0827" w14:textId="38E2F5FC" w:rsidR="0089556E" w:rsidRDefault="00103B8E" w:rsidP="00A25106">
            <w:pPr>
              <w:pStyle w:val="Akapitzlist"/>
              <w:ind w:left="0"/>
            </w:pPr>
            <w:r>
              <w:t>Narzędzie raportowo-analityczne musi zapewniać możliwość tworzenia kokpitów menadżerskich, pozwalających na graficzną i tabelaryczną prezentację wielu wskaźników na jednym ekranie Użytkownika, z możliwością drążenia danych szczegółowych. Drążenie może polegać na uruchamianiu poszczególnych szczegółowych raportów (bądź analiz) po kliknięciu na wartość konkretnego wskaźnika lub też może być zrealizowane w ramach danego kokpitu.</w:t>
            </w:r>
          </w:p>
        </w:tc>
        <w:tc>
          <w:tcPr>
            <w:tcW w:w="1134" w:type="dxa"/>
          </w:tcPr>
          <w:p w14:paraId="28FEAF83" w14:textId="5E19832D" w:rsidR="0089556E" w:rsidRDefault="00001543" w:rsidP="00A25106">
            <w:r>
              <w:t>1</w:t>
            </w:r>
          </w:p>
        </w:tc>
      </w:tr>
      <w:tr w:rsidR="007E7305" w14:paraId="220A83BE" w14:textId="77777777" w:rsidTr="00C70382">
        <w:tc>
          <w:tcPr>
            <w:tcW w:w="704" w:type="dxa"/>
          </w:tcPr>
          <w:p w14:paraId="7436F59A" w14:textId="2D34C4CF" w:rsidR="007E7305" w:rsidRDefault="005E5A6A" w:rsidP="00A25106">
            <w:pPr>
              <w:pStyle w:val="Akapitzlist"/>
              <w:ind w:left="0"/>
            </w:pPr>
            <w:r>
              <w:t>BI25</w:t>
            </w:r>
          </w:p>
        </w:tc>
        <w:tc>
          <w:tcPr>
            <w:tcW w:w="8505" w:type="dxa"/>
          </w:tcPr>
          <w:p w14:paraId="7B7917EB" w14:textId="5C6F14C3" w:rsidR="007E7305" w:rsidRDefault="007E7305" w:rsidP="00A25106">
            <w:pPr>
              <w:pStyle w:val="Akapitzlist"/>
              <w:ind w:left="0"/>
            </w:pPr>
            <w:r>
              <w:t xml:space="preserve">Drążenie danych, o którym mowa w wymaganiu nr </w:t>
            </w:r>
            <w:r w:rsidR="005E5A6A">
              <w:t>BI24</w:t>
            </w:r>
            <w:r>
              <w:t>, powinno być możliwe jedynie dla Użytkowników, którzy mają uprawnienia do wykonania tego typu czynności. Uprawnienie to powinno być definiowane we właściwościach danego kokpitu menadżerskiego.</w:t>
            </w:r>
          </w:p>
        </w:tc>
        <w:tc>
          <w:tcPr>
            <w:tcW w:w="1134" w:type="dxa"/>
          </w:tcPr>
          <w:p w14:paraId="6F977FB0" w14:textId="13CA4AC3" w:rsidR="007E7305" w:rsidRDefault="00001543" w:rsidP="00A25106">
            <w:r>
              <w:t>1</w:t>
            </w:r>
          </w:p>
        </w:tc>
      </w:tr>
      <w:tr w:rsidR="00103B8E" w14:paraId="17357132" w14:textId="77777777" w:rsidTr="00C70382">
        <w:tc>
          <w:tcPr>
            <w:tcW w:w="704" w:type="dxa"/>
          </w:tcPr>
          <w:p w14:paraId="7DF8E895" w14:textId="2C7C5555" w:rsidR="00103B8E" w:rsidRDefault="005E5A6A" w:rsidP="00A25106">
            <w:pPr>
              <w:pStyle w:val="Akapitzlist"/>
              <w:ind w:left="0"/>
            </w:pPr>
            <w:r>
              <w:t>BI26</w:t>
            </w:r>
          </w:p>
        </w:tc>
        <w:tc>
          <w:tcPr>
            <w:tcW w:w="8505" w:type="dxa"/>
          </w:tcPr>
          <w:p w14:paraId="50FF8B66" w14:textId="76AA49FB" w:rsidR="00103B8E" w:rsidRDefault="00103B8E" w:rsidP="00A25106">
            <w:pPr>
              <w:pStyle w:val="Akapitzlist"/>
              <w:ind w:left="0"/>
            </w:pPr>
            <w:r>
              <w:t>Narzędzie raportowo-analityczne musi zapewniać formatowanie wygenerowanych raportów bądź analiz do wydruku w formacie A3 i A4 oraz podgląd wydruku. Dodatkowo musi być zapewnione poprawnie wyświetlanie jak i wydruk raportów (bądź analiz) zawierających polskie znaki diakrytyczne.</w:t>
            </w:r>
          </w:p>
        </w:tc>
        <w:tc>
          <w:tcPr>
            <w:tcW w:w="1134" w:type="dxa"/>
          </w:tcPr>
          <w:p w14:paraId="769397DA" w14:textId="52A2E684" w:rsidR="00103B8E" w:rsidRDefault="00001543" w:rsidP="00A25106">
            <w:r>
              <w:t>1</w:t>
            </w:r>
          </w:p>
        </w:tc>
      </w:tr>
    </w:tbl>
    <w:p w14:paraId="0649851F" w14:textId="77777777" w:rsidR="00C70382" w:rsidRPr="00C70382" w:rsidRDefault="00C70382" w:rsidP="00C70382">
      <w:pPr>
        <w:pStyle w:val="Akapitzlist"/>
        <w:ind w:left="-426" w:right="-851"/>
        <w:jc w:val="both"/>
      </w:pPr>
    </w:p>
    <w:p w14:paraId="3CB9F0D0" w14:textId="1A89E360" w:rsidR="00C70382" w:rsidRDefault="00A01932" w:rsidP="0074780C">
      <w:pPr>
        <w:pStyle w:val="Akapitzlist"/>
        <w:numPr>
          <w:ilvl w:val="2"/>
          <w:numId w:val="1"/>
        </w:numPr>
        <w:ind w:left="-426" w:right="-851" w:hanging="567"/>
        <w:outlineLvl w:val="2"/>
        <w:rPr>
          <w:b/>
          <w:bCs/>
        </w:rPr>
      </w:pPr>
      <w:bookmarkStart w:id="43" w:name="_Toc105588072"/>
      <w:bookmarkStart w:id="44" w:name="_GoBack"/>
      <w:bookmarkEnd w:id="44"/>
      <w:r w:rsidRPr="00A01932">
        <w:rPr>
          <w:b/>
          <w:bCs/>
        </w:rPr>
        <w:t>Wymagania</w:t>
      </w:r>
      <w:r>
        <w:rPr>
          <w:b/>
          <w:bCs/>
        </w:rPr>
        <w:t xml:space="preserve"> funkcjonalne</w:t>
      </w:r>
      <w:r w:rsidRPr="00A01932">
        <w:rPr>
          <w:b/>
          <w:bCs/>
        </w:rPr>
        <w:t xml:space="preserve"> dotyczące oprogramowania ETL</w:t>
      </w:r>
      <w:bookmarkEnd w:id="43"/>
    </w:p>
    <w:p w14:paraId="13590FB4" w14:textId="3E72A9E0" w:rsidR="00A01932" w:rsidRDefault="00A01932" w:rsidP="00A25106">
      <w:pPr>
        <w:pStyle w:val="Akapitzlist"/>
        <w:ind w:left="-426" w:right="-851"/>
      </w:pPr>
      <w:r>
        <w:t>W poniższej tabeli zestawiono wymagania funkcjonalne dla oprogramowania ETL.</w:t>
      </w:r>
    </w:p>
    <w:p w14:paraId="4FEBBED4" w14:textId="2204BDA8" w:rsidR="00A01932" w:rsidRDefault="00A01932" w:rsidP="00A01932">
      <w:pPr>
        <w:pStyle w:val="Akapitzlist"/>
        <w:ind w:left="-426" w:right="-851"/>
        <w:jc w:val="both"/>
      </w:pPr>
    </w:p>
    <w:p w14:paraId="674979A0" w14:textId="1040F229" w:rsidR="00A01932" w:rsidRDefault="00A01932" w:rsidP="00A25106">
      <w:pPr>
        <w:pStyle w:val="Akapitzlist"/>
        <w:ind w:left="-633" w:right="-851"/>
      </w:pPr>
      <w:r>
        <w:t xml:space="preserve">Tabela </w:t>
      </w:r>
      <w:r w:rsidR="008045CB">
        <w:t>2</w:t>
      </w:r>
      <w:r w:rsidR="00CA61B6">
        <w:t>2</w:t>
      </w:r>
      <w:r>
        <w:t>. Wymagania funkcjonalne dla oprogramowania ETL</w:t>
      </w:r>
    </w:p>
    <w:tbl>
      <w:tblPr>
        <w:tblStyle w:val="Tabela-Siatka"/>
        <w:tblW w:w="10343" w:type="dxa"/>
        <w:tblLook w:val="04A0" w:firstRow="1" w:lastRow="0" w:firstColumn="1" w:lastColumn="0" w:noHBand="0" w:noVBand="1"/>
      </w:tblPr>
      <w:tblGrid>
        <w:gridCol w:w="704"/>
        <w:gridCol w:w="8505"/>
        <w:gridCol w:w="1134"/>
      </w:tblGrid>
      <w:tr w:rsidR="00A01932" w14:paraId="134F593D" w14:textId="77777777" w:rsidTr="51FB1C29">
        <w:tc>
          <w:tcPr>
            <w:tcW w:w="704" w:type="dxa"/>
          </w:tcPr>
          <w:p w14:paraId="08CBE9C9" w14:textId="77777777" w:rsidR="00A01932" w:rsidRPr="00716EE9" w:rsidRDefault="00A01932" w:rsidP="00A25106">
            <w:pPr>
              <w:pStyle w:val="Akapitzlist"/>
              <w:ind w:left="0" w:right="-851"/>
              <w:rPr>
                <w:b/>
                <w:bCs/>
              </w:rPr>
            </w:pPr>
            <w:r>
              <w:rPr>
                <w:b/>
                <w:bCs/>
              </w:rPr>
              <w:t>ID</w:t>
            </w:r>
          </w:p>
        </w:tc>
        <w:tc>
          <w:tcPr>
            <w:tcW w:w="8505" w:type="dxa"/>
          </w:tcPr>
          <w:p w14:paraId="11D484C3" w14:textId="77777777" w:rsidR="00A01932" w:rsidRPr="00716EE9" w:rsidRDefault="00A01932" w:rsidP="00A25106">
            <w:pPr>
              <w:pStyle w:val="Akapitzlist"/>
              <w:ind w:left="0" w:right="-851"/>
              <w:rPr>
                <w:b/>
                <w:bCs/>
              </w:rPr>
            </w:pPr>
            <w:r>
              <w:rPr>
                <w:b/>
                <w:bCs/>
              </w:rPr>
              <w:t>Opis</w:t>
            </w:r>
          </w:p>
        </w:tc>
        <w:tc>
          <w:tcPr>
            <w:tcW w:w="1134" w:type="dxa"/>
          </w:tcPr>
          <w:p w14:paraId="20F5DDEC" w14:textId="77777777" w:rsidR="00A01932" w:rsidRPr="00716EE9" w:rsidRDefault="00A01932" w:rsidP="00A25106">
            <w:pPr>
              <w:pStyle w:val="Akapitzlist"/>
              <w:ind w:left="0" w:right="-851"/>
              <w:rPr>
                <w:b/>
                <w:bCs/>
              </w:rPr>
            </w:pPr>
            <w:r>
              <w:rPr>
                <w:b/>
                <w:bCs/>
              </w:rPr>
              <w:t xml:space="preserve">Priorytet                      </w:t>
            </w:r>
          </w:p>
        </w:tc>
      </w:tr>
      <w:tr w:rsidR="00724A2C" w14:paraId="24E06AAE" w14:textId="77777777" w:rsidTr="51FB1C29">
        <w:tc>
          <w:tcPr>
            <w:tcW w:w="704" w:type="dxa"/>
          </w:tcPr>
          <w:p w14:paraId="65998C6F" w14:textId="634E8A46" w:rsidR="00724A2C" w:rsidRDefault="001F65FE" w:rsidP="00A25106">
            <w:pPr>
              <w:pStyle w:val="Akapitzlist"/>
              <w:ind w:left="0"/>
            </w:pPr>
            <w:r>
              <w:t>ET1</w:t>
            </w:r>
          </w:p>
        </w:tc>
        <w:tc>
          <w:tcPr>
            <w:tcW w:w="8505" w:type="dxa"/>
          </w:tcPr>
          <w:p w14:paraId="4EAD71A3" w14:textId="1C14BB47" w:rsidR="00724A2C" w:rsidRDefault="00724A2C" w:rsidP="00A25106">
            <w:pPr>
              <w:pStyle w:val="Akapitzlist"/>
              <w:ind w:left="0"/>
            </w:pPr>
            <w:r>
              <w:t xml:space="preserve">Oprogramowanie powinno umożliwiać wydajne ładowanie danych do hurtowni danych, Data </w:t>
            </w:r>
            <w:proofErr w:type="spellStart"/>
            <w:r>
              <w:t>Martów</w:t>
            </w:r>
            <w:proofErr w:type="spellEnd"/>
            <w:r>
              <w:t>, kostek OLAP i innego rodzaju docelowych składnic danych.</w:t>
            </w:r>
          </w:p>
        </w:tc>
        <w:tc>
          <w:tcPr>
            <w:tcW w:w="1134" w:type="dxa"/>
          </w:tcPr>
          <w:p w14:paraId="6EED68F5" w14:textId="2696BCAD" w:rsidR="00724A2C" w:rsidRDefault="00001543" w:rsidP="00A25106">
            <w:r>
              <w:t>1</w:t>
            </w:r>
          </w:p>
        </w:tc>
      </w:tr>
      <w:tr w:rsidR="00A01932" w14:paraId="6CFDBEFC" w14:textId="77777777" w:rsidTr="51FB1C29">
        <w:tc>
          <w:tcPr>
            <w:tcW w:w="704" w:type="dxa"/>
          </w:tcPr>
          <w:p w14:paraId="661F3CF8" w14:textId="54E853A6" w:rsidR="00A01932" w:rsidRDefault="001F65FE" w:rsidP="00A25106">
            <w:pPr>
              <w:pStyle w:val="Akapitzlist"/>
              <w:ind w:left="0"/>
            </w:pPr>
            <w:r>
              <w:t>ET2</w:t>
            </w:r>
          </w:p>
        </w:tc>
        <w:tc>
          <w:tcPr>
            <w:tcW w:w="8505" w:type="dxa"/>
          </w:tcPr>
          <w:p w14:paraId="5772DEB1" w14:textId="4E971B62" w:rsidR="00A01932" w:rsidRDefault="00A01932" w:rsidP="00A25106">
            <w:pPr>
              <w:pStyle w:val="Akapitzlist"/>
              <w:ind w:left="0"/>
            </w:pPr>
            <w:r>
              <w:t xml:space="preserve">Oprogramowanie powinno pozwalać </w:t>
            </w:r>
            <w:r w:rsidR="00724A2C">
              <w:t xml:space="preserve">na </w:t>
            </w:r>
            <w:r>
              <w:t xml:space="preserve">projektowanie </w:t>
            </w:r>
            <w:r w:rsidR="00724A2C">
              <w:t>procesów ETL za pomocą interfejsu graficznego, poprzez łączenie ze sobą transformacji gotowych (predefiniowanych), transformacji własnych użytkownika oraz danych.</w:t>
            </w:r>
          </w:p>
        </w:tc>
        <w:tc>
          <w:tcPr>
            <w:tcW w:w="1134" w:type="dxa"/>
          </w:tcPr>
          <w:p w14:paraId="6CD61C04" w14:textId="7FD11202" w:rsidR="00A01932" w:rsidRDefault="00001543" w:rsidP="00A25106">
            <w:r>
              <w:t>1</w:t>
            </w:r>
          </w:p>
        </w:tc>
      </w:tr>
      <w:tr w:rsidR="00A01932" w14:paraId="7D3FED94" w14:textId="77777777" w:rsidTr="51FB1C29">
        <w:tc>
          <w:tcPr>
            <w:tcW w:w="704" w:type="dxa"/>
          </w:tcPr>
          <w:p w14:paraId="61A97535" w14:textId="3193F1C4" w:rsidR="00A01932" w:rsidRDefault="001F65FE" w:rsidP="00A25106">
            <w:pPr>
              <w:pStyle w:val="Akapitzlist"/>
              <w:ind w:left="0"/>
            </w:pPr>
            <w:r>
              <w:t>ET3</w:t>
            </w:r>
          </w:p>
        </w:tc>
        <w:tc>
          <w:tcPr>
            <w:tcW w:w="8505" w:type="dxa"/>
          </w:tcPr>
          <w:p w14:paraId="3D025469" w14:textId="13EBAD06" w:rsidR="00A01932" w:rsidRDefault="00724A2C" w:rsidP="00A25106">
            <w:pPr>
              <w:pStyle w:val="Akapitzlist"/>
              <w:ind w:left="0"/>
            </w:pPr>
            <w:r>
              <w:t xml:space="preserve">Oprogramowanie powinno pozwalać na przygotowanie definicji </w:t>
            </w:r>
            <w:r w:rsidR="00616090">
              <w:t>transformacji danych</w:t>
            </w:r>
            <w:r>
              <w:t xml:space="preserve"> w postaci pliku</w:t>
            </w:r>
            <w:r w:rsidR="00545A06">
              <w:t xml:space="preserve"> lub skryptu</w:t>
            </w:r>
            <w:r>
              <w:t xml:space="preserve">, </w:t>
            </w:r>
            <w:r w:rsidR="006717FE">
              <w:t xml:space="preserve">które </w:t>
            </w:r>
            <w:r>
              <w:t xml:space="preserve">potem </w:t>
            </w:r>
            <w:r w:rsidR="006717FE">
              <w:t xml:space="preserve">mogą być wykonywane </w:t>
            </w:r>
            <w:r>
              <w:t>automatycznie lub też ręcznie przez operatora</w:t>
            </w:r>
            <w:r w:rsidR="00616090">
              <w:t xml:space="preserve"> przy wykorzystaniu tego oprogramowania</w:t>
            </w:r>
            <w:r>
              <w:t>.</w:t>
            </w:r>
          </w:p>
        </w:tc>
        <w:tc>
          <w:tcPr>
            <w:tcW w:w="1134" w:type="dxa"/>
          </w:tcPr>
          <w:p w14:paraId="1D6D180A" w14:textId="12ACDCC7" w:rsidR="00A01932" w:rsidRDefault="00001543" w:rsidP="00A25106">
            <w:r>
              <w:t>1</w:t>
            </w:r>
          </w:p>
        </w:tc>
      </w:tr>
      <w:tr w:rsidR="00724A2C" w14:paraId="6060F14F" w14:textId="77777777" w:rsidTr="51FB1C29">
        <w:tc>
          <w:tcPr>
            <w:tcW w:w="704" w:type="dxa"/>
          </w:tcPr>
          <w:p w14:paraId="32D5863D" w14:textId="13AEB1F7" w:rsidR="00724A2C" w:rsidRDefault="001F65FE" w:rsidP="00A25106">
            <w:pPr>
              <w:pStyle w:val="Akapitzlist"/>
              <w:ind w:left="0"/>
            </w:pPr>
            <w:r>
              <w:t>ET4</w:t>
            </w:r>
          </w:p>
        </w:tc>
        <w:tc>
          <w:tcPr>
            <w:tcW w:w="8505" w:type="dxa"/>
          </w:tcPr>
          <w:p w14:paraId="448BABB3" w14:textId="0C9E7020" w:rsidR="00724A2C" w:rsidRDefault="00724A2C" w:rsidP="00A25106">
            <w:pPr>
              <w:pStyle w:val="Akapitzlist"/>
              <w:ind w:left="0"/>
            </w:pPr>
            <w:r>
              <w:t xml:space="preserve">Graficzne projektowanie procesu ETL, o którym mowa w wymaganiu </w:t>
            </w:r>
            <w:r w:rsidR="004372C8">
              <w:t>ET2</w:t>
            </w:r>
            <w:r>
              <w:t xml:space="preserve">, powinno umożliwiać graficzne definiowanie zarówno przepływu sterowania (program i warunki logiczne) jak i przepływu strumienia </w:t>
            </w:r>
            <w:r w:rsidR="005442DF">
              <w:t>danych</w:t>
            </w:r>
            <w:r>
              <w:t xml:space="preserve"> poddawanych transformacjom.</w:t>
            </w:r>
          </w:p>
        </w:tc>
        <w:tc>
          <w:tcPr>
            <w:tcW w:w="1134" w:type="dxa"/>
          </w:tcPr>
          <w:p w14:paraId="3D46CE31" w14:textId="35402716" w:rsidR="00724A2C" w:rsidRDefault="00001543" w:rsidP="00A25106">
            <w:r>
              <w:t>1</w:t>
            </w:r>
          </w:p>
        </w:tc>
      </w:tr>
      <w:tr w:rsidR="00724A2C" w14:paraId="43A0FDD5" w14:textId="77777777" w:rsidTr="51FB1C29">
        <w:tc>
          <w:tcPr>
            <w:tcW w:w="704" w:type="dxa"/>
          </w:tcPr>
          <w:p w14:paraId="4E364ECD" w14:textId="2FEE0854" w:rsidR="00724A2C" w:rsidRDefault="001F65FE" w:rsidP="00A25106">
            <w:pPr>
              <w:pStyle w:val="Akapitzlist"/>
              <w:ind w:left="0"/>
            </w:pPr>
            <w:r>
              <w:t>ET5</w:t>
            </w:r>
          </w:p>
        </w:tc>
        <w:tc>
          <w:tcPr>
            <w:tcW w:w="8505" w:type="dxa"/>
          </w:tcPr>
          <w:p w14:paraId="1479F32E" w14:textId="2A6CABED" w:rsidR="00724A2C" w:rsidRDefault="00724A2C" w:rsidP="00A25106">
            <w:pPr>
              <w:pStyle w:val="Akapitzlist"/>
              <w:ind w:left="0"/>
            </w:pPr>
            <w:r>
              <w:t>Oprogramowanie powinno obsługiwać zarówno ładowanie początkowe jak i przyrostowe, przy jednoczesnym zapewnieniu integralności i spójności danych.</w:t>
            </w:r>
          </w:p>
        </w:tc>
        <w:tc>
          <w:tcPr>
            <w:tcW w:w="1134" w:type="dxa"/>
          </w:tcPr>
          <w:p w14:paraId="2572E3FC" w14:textId="792837F4" w:rsidR="00724A2C" w:rsidRDefault="00001543" w:rsidP="00A25106">
            <w:r>
              <w:t>1</w:t>
            </w:r>
          </w:p>
        </w:tc>
      </w:tr>
      <w:tr w:rsidR="00724A2C" w14:paraId="311E3407" w14:textId="77777777" w:rsidTr="51FB1C29">
        <w:tc>
          <w:tcPr>
            <w:tcW w:w="704" w:type="dxa"/>
          </w:tcPr>
          <w:p w14:paraId="649E5B6A" w14:textId="59C24FD0" w:rsidR="00724A2C" w:rsidRDefault="001F65FE" w:rsidP="00A25106">
            <w:pPr>
              <w:pStyle w:val="Akapitzlist"/>
              <w:ind w:left="0"/>
            </w:pPr>
            <w:r>
              <w:t>ET6</w:t>
            </w:r>
          </w:p>
        </w:tc>
        <w:tc>
          <w:tcPr>
            <w:tcW w:w="8505" w:type="dxa"/>
          </w:tcPr>
          <w:p w14:paraId="2A25D6D0" w14:textId="0AD50939" w:rsidR="00724A2C" w:rsidRDefault="00724A2C" w:rsidP="00A25106">
            <w:pPr>
              <w:pStyle w:val="Akapitzlist"/>
              <w:ind w:left="0"/>
            </w:pPr>
            <w:r>
              <w:t>Oprogramowanie powinno zapewnić obsługę wymiarów wolnozmiennych (SCD), w szczególności obsługę SCD typu 1, 2 oraz 3.</w:t>
            </w:r>
          </w:p>
        </w:tc>
        <w:tc>
          <w:tcPr>
            <w:tcW w:w="1134" w:type="dxa"/>
          </w:tcPr>
          <w:p w14:paraId="08AEB339" w14:textId="16F777FD" w:rsidR="00724A2C" w:rsidRDefault="00001543" w:rsidP="00A25106">
            <w:r>
              <w:t>1</w:t>
            </w:r>
          </w:p>
        </w:tc>
      </w:tr>
      <w:tr w:rsidR="00724A2C" w14:paraId="0EC8736C" w14:textId="77777777" w:rsidTr="51FB1C29">
        <w:tc>
          <w:tcPr>
            <w:tcW w:w="704" w:type="dxa"/>
          </w:tcPr>
          <w:p w14:paraId="29FF22FB" w14:textId="0E7CBB7A" w:rsidR="00724A2C" w:rsidRDefault="001F65FE" w:rsidP="00A25106">
            <w:pPr>
              <w:pStyle w:val="Akapitzlist"/>
              <w:ind w:left="0"/>
            </w:pPr>
            <w:r>
              <w:t>ET7</w:t>
            </w:r>
          </w:p>
        </w:tc>
        <w:tc>
          <w:tcPr>
            <w:tcW w:w="8505" w:type="dxa"/>
          </w:tcPr>
          <w:p w14:paraId="3BEDBBE5" w14:textId="55365F41" w:rsidR="00724A2C" w:rsidRDefault="00724A2C" w:rsidP="00A25106">
            <w:pPr>
              <w:pStyle w:val="Akapitzlist"/>
              <w:ind w:left="0"/>
            </w:pPr>
            <w:r>
              <w:t>Oprogramowanie powinno umożliwiać deklaratywne modelowanie transformacji danych.</w:t>
            </w:r>
          </w:p>
        </w:tc>
        <w:tc>
          <w:tcPr>
            <w:tcW w:w="1134" w:type="dxa"/>
          </w:tcPr>
          <w:p w14:paraId="2A4E0953" w14:textId="2EC2F190" w:rsidR="00724A2C" w:rsidRDefault="00001543" w:rsidP="00A25106">
            <w:r>
              <w:t>1</w:t>
            </w:r>
          </w:p>
        </w:tc>
      </w:tr>
      <w:tr w:rsidR="00724A2C" w14:paraId="1F6C3131" w14:textId="77777777" w:rsidTr="51FB1C29">
        <w:tc>
          <w:tcPr>
            <w:tcW w:w="704" w:type="dxa"/>
          </w:tcPr>
          <w:p w14:paraId="3D05299E" w14:textId="6230F3C9" w:rsidR="00724A2C" w:rsidRDefault="001F65FE" w:rsidP="00A25106">
            <w:pPr>
              <w:pStyle w:val="Akapitzlist"/>
              <w:ind w:left="0"/>
            </w:pPr>
            <w:r>
              <w:t>ET8</w:t>
            </w:r>
          </w:p>
        </w:tc>
        <w:tc>
          <w:tcPr>
            <w:tcW w:w="8505" w:type="dxa"/>
          </w:tcPr>
          <w:p w14:paraId="0A1A6B44" w14:textId="1F48002B" w:rsidR="00724A2C" w:rsidRDefault="00724A2C" w:rsidP="00A25106">
            <w:pPr>
              <w:pStyle w:val="Akapitzlist"/>
              <w:ind w:left="0"/>
            </w:pPr>
            <w:r>
              <w:t>Dostarczone oprogramowanie powinno zawierać gotowe moduły do odczytu metadanych, pobierania danych, ładowania danych, sprawdzania jakości i spójności danych.</w:t>
            </w:r>
          </w:p>
        </w:tc>
        <w:tc>
          <w:tcPr>
            <w:tcW w:w="1134" w:type="dxa"/>
          </w:tcPr>
          <w:p w14:paraId="3291D384" w14:textId="07B9F430" w:rsidR="00724A2C" w:rsidRDefault="00001543" w:rsidP="00A25106">
            <w:r>
              <w:t>1</w:t>
            </w:r>
          </w:p>
        </w:tc>
      </w:tr>
      <w:tr w:rsidR="00724A2C" w14:paraId="0DE74145" w14:textId="77777777" w:rsidTr="51FB1C29">
        <w:tc>
          <w:tcPr>
            <w:tcW w:w="704" w:type="dxa"/>
          </w:tcPr>
          <w:p w14:paraId="0393AF0B" w14:textId="41AED572" w:rsidR="00724A2C" w:rsidRDefault="00001543" w:rsidP="00A25106">
            <w:pPr>
              <w:pStyle w:val="Akapitzlist"/>
              <w:ind w:left="0"/>
            </w:pPr>
            <w:r>
              <w:t>ET9</w:t>
            </w:r>
          </w:p>
        </w:tc>
        <w:tc>
          <w:tcPr>
            <w:tcW w:w="8505" w:type="dxa"/>
          </w:tcPr>
          <w:p w14:paraId="53AEE55A" w14:textId="773E57A5" w:rsidR="00724A2C" w:rsidRDefault="00724A2C" w:rsidP="00A25106">
            <w:pPr>
              <w:pStyle w:val="Akapitzlist"/>
              <w:ind w:left="0"/>
            </w:pPr>
            <w:r>
              <w:t>Oprogramowanie powinno umożliwiać wizualizację przepływu danych w ramach danego procesu ETL.</w:t>
            </w:r>
          </w:p>
        </w:tc>
        <w:tc>
          <w:tcPr>
            <w:tcW w:w="1134" w:type="dxa"/>
          </w:tcPr>
          <w:p w14:paraId="77A19BE9" w14:textId="6B3F5A71" w:rsidR="00724A2C" w:rsidRDefault="00001543" w:rsidP="00A25106">
            <w:r>
              <w:t>1</w:t>
            </w:r>
          </w:p>
        </w:tc>
      </w:tr>
      <w:tr w:rsidR="00724A2C" w14:paraId="0A9EC917" w14:textId="77777777" w:rsidTr="51FB1C29">
        <w:tc>
          <w:tcPr>
            <w:tcW w:w="704" w:type="dxa"/>
          </w:tcPr>
          <w:p w14:paraId="15AF3AA4" w14:textId="787D8DB2" w:rsidR="00724A2C" w:rsidRDefault="00001543" w:rsidP="00A25106">
            <w:pPr>
              <w:pStyle w:val="Akapitzlist"/>
              <w:ind w:left="0"/>
            </w:pPr>
            <w:r>
              <w:t>ET10</w:t>
            </w:r>
          </w:p>
        </w:tc>
        <w:tc>
          <w:tcPr>
            <w:tcW w:w="8505" w:type="dxa"/>
          </w:tcPr>
          <w:p w14:paraId="7E6963EA" w14:textId="0AE76438" w:rsidR="00724A2C" w:rsidRDefault="1F3AFE00" w:rsidP="00A25106">
            <w:pPr>
              <w:pStyle w:val="Akapitzlist"/>
              <w:ind w:left="0"/>
            </w:pPr>
            <w:r>
              <w:t>Oprogramowanie powinno posiadać graficzny interfejs do zarządzania użytkownikami i ich uprawnieniami oraz do monitorowania wykon</w:t>
            </w:r>
            <w:r w:rsidR="2F588A72">
              <w:t xml:space="preserve">ywania przez </w:t>
            </w:r>
            <w:r>
              <w:t>nich zadań (gdzie przez zadanie należy rozumieć wykonanie minimum jednego procesu ETL bądź też jednej sekwencji, na którą składają się minimum dwa procesy ETL, które są wykonywane po sobie lub też są wykonywane równolegle).</w:t>
            </w:r>
          </w:p>
        </w:tc>
        <w:tc>
          <w:tcPr>
            <w:tcW w:w="1134" w:type="dxa"/>
          </w:tcPr>
          <w:p w14:paraId="2C2B0D02" w14:textId="573FF043" w:rsidR="00724A2C" w:rsidRDefault="00001543" w:rsidP="00A25106">
            <w:r>
              <w:t>1</w:t>
            </w:r>
          </w:p>
        </w:tc>
      </w:tr>
      <w:tr w:rsidR="00724A2C" w14:paraId="578990D4" w14:textId="77777777" w:rsidTr="51FB1C29">
        <w:tc>
          <w:tcPr>
            <w:tcW w:w="704" w:type="dxa"/>
          </w:tcPr>
          <w:p w14:paraId="78CAF501" w14:textId="4AF11899" w:rsidR="00724A2C" w:rsidRDefault="00001543" w:rsidP="00A25106">
            <w:pPr>
              <w:pStyle w:val="Akapitzlist"/>
              <w:ind w:left="0"/>
            </w:pPr>
            <w:r>
              <w:t>ET11</w:t>
            </w:r>
          </w:p>
        </w:tc>
        <w:tc>
          <w:tcPr>
            <w:tcW w:w="8505" w:type="dxa"/>
          </w:tcPr>
          <w:p w14:paraId="1D263248" w14:textId="4104A693" w:rsidR="00724A2C" w:rsidRDefault="00724A2C" w:rsidP="00A25106">
            <w:pPr>
              <w:pStyle w:val="Akapitzlist"/>
              <w:ind w:left="0"/>
            </w:pPr>
            <w:r>
              <w:t xml:space="preserve">Oprogramowanie powinno zapewnić obsługę źródeł danych za pomocą natywnych sterowników oraz technologii JDBC/ODBC. Ponadto jako źródła danych powinny być </w:t>
            </w:r>
            <w:r>
              <w:lastRenderedPageBreak/>
              <w:t>obsługiwane pliki tekstowe, arkusze MS Excel oraz pliki .</w:t>
            </w:r>
            <w:proofErr w:type="spellStart"/>
            <w:r>
              <w:t>xml</w:t>
            </w:r>
            <w:proofErr w:type="spellEnd"/>
            <w:r>
              <w:t>. Dodatkowo oprogramowanie powinno zapewniać możliwość pobierania danych</w:t>
            </w:r>
            <w:r w:rsidR="00CA1D28">
              <w:t xml:space="preserve"> i danych referencyjnych</w:t>
            </w:r>
            <w:r>
              <w:t xml:space="preserve"> z systemów źródłowych za pomocą web service. </w:t>
            </w:r>
          </w:p>
        </w:tc>
        <w:tc>
          <w:tcPr>
            <w:tcW w:w="1134" w:type="dxa"/>
          </w:tcPr>
          <w:p w14:paraId="5D63C501" w14:textId="1E4992C1" w:rsidR="00724A2C" w:rsidRDefault="00001543" w:rsidP="00A25106">
            <w:r>
              <w:lastRenderedPageBreak/>
              <w:t>1</w:t>
            </w:r>
          </w:p>
        </w:tc>
      </w:tr>
      <w:tr w:rsidR="00724A2C" w14:paraId="680C7F7A" w14:textId="77777777" w:rsidTr="51FB1C29">
        <w:tc>
          <w:tcPr>
            <w:tcW w:w="704" w:type="dxa"/>
          </w:tcPr>
          <w:p w14:paraId="61E7F195" w14:textId="078FC28B" w:rsidR="00724A2C" w:rsidRDefault="00001543" w:rsidP="00A25106">
            <w:pPr>
              <w:pStyle w:val="Akapitzlist"/>
              <w:ind w:left="0"/>
            </w:pPr>
            <w:r>
              <w:t>ET12</w:t>
            </w:r>
          </w:p>
        </w:tc>
        <w:tc>
          <w:tcPr>
            <w:tcW w:w="8505" w:type="dxa"/>
          </w:tcPr>
          <w:p w14:paraId="1A2BD259" w14:textId="6FE8BEF9" w:rsidR="00724A2C" w:rsidRDefault="00724A2C" w:rsidP="00A25106">
            <w:pPr>
              <w:pStyle w:val="Akapitzlist"/>
              <w:ind w:left="0"/>
            </w:pPr>
            <w:r>
              <w:t>W przypadku, gdy źródłem danych jest baza danych, oprogramowanie musi zapewnić możliwość przyrostowego pobierania danych.</w:t>
            </w:r>
          </w:p>
        </w:tc>
        <w:tc>
          <w:tcPr>
            <w:tcW w:w="1134" w:type="dxa"/>
          </w:tcPr>
          <w:p w14:paraId="1E31656B" w14:textId="31270C77" w:rsidR="00724A2C" w:rsidRDefault="00001543" w:rsidP="00A25106">
            <w:r>
              <w:t>1</w:t>
            </w:r>
          </w:p>
        </w:tc>
      </w:tr>
      <w:tr w:rsidR="00724A2C" w14:paraId="57B26E28" w14:textId="77777777" w:rsidTr="51FB1C29">
        <w:tc>
          <w:tcPr>
            <w:tcW w:w="704" w:type="dxa"/>
          </w:tcPr>
          <w:p w14:paraId="1E06DA1F" w14:textId="4215ED06" w:rsidR="00724A2C" w:rsidRDefault="00001543" w:rsidP="00A25106">
            <w:pPr>
              <w:pStyle w:val="Akapitzlist"/>
              <w:ind w:left="0"/>
            </w:pPr>
            <w:r>
              <w:t>ET13</w:t>
            </w:r>
          </w:p>
        </w:tc>
        <w:tc>
          <w:tcPr>
            <w:tcW w:w="8505" w:type="dxa"/>
          </w:tcPr>
          <w:p w14:paraId="07EA8AD1" w14:textId="75E64A37" w:rsidR="00724A2C" w:rsidRDefault="00724A2C" w:rsidP="00A25106">
            <w:pPr>
              <w:pStyle w:val="Akapitzlist"/>
              <w:ind w:left="0"/>
            </w:pPr>
            <w:r>
              <w:t>Oprogramowanie musi umożliwiać definiowanie harmonogramu wykonania zadań (gdzie przez zadanie należy rozumieć wykonanie minimum jednego procesu ETL bądź też jednej sekwencji, na którą składają się minimum dwa procesy ETL, które są wykonywane po sobie lub też są wykonywane równolegle).</w:t>
            </w:r>
          </w:p>
        </w:tc>
        <w:tc>
          <w:tcPr>
            <w:tcW w:w="1134" w:type="dxa"/>
          </w:tcPr>
          <w:p w14:paraId="4BDC2634" w14:textId="5E32D712" w:rsidR="00724A2C" w:rsidRDefault="00001543" w:rsidP="00A25106">
            <w:r>
              <w:t>1</w:t>
            </w:r>
          </w:p>
        </w:tc>
      </w:tr>
      <w:tr w:rsidR="00256FE2" w14:paraId="4F98E49C" w14:textId="77777777" w:rsidTr="51FB1C29">
        <w:tc>
          <w:tcPr>
            <w:tcW w:w="704" w:type="dxa"/>
          </w:tcPr>
          <w:p w14:paraId="2064671F" w14:textId="5F71A9D9" w:rsidR="00256FE2" w:rsidRDefault="00001543" w:rsidP="00A25106">
            <w:pPr>
              <w:pStyle w:val="Akapitzlist"/>
              <w:ind w:left="0"/>
            </w:pPr>
            <w:r>
              <w:t>ET14</w:t>
            </w:r>
          </w:p>
        </w:tc>
        <w:tc>
          <w:tcPr>
            <w:tcW w:w="8505" w:type="dxa"/>
          </w:tcPr>
          <w:p w14:paraId="18C058C7" w14:textId="77777777" w:rsidR="00256FE2" w:rsidRDefault="00256FE2" w:rsidP="00A25106">
            <w:pPr>
              <w:pStyle w:val="Akapitzlist"/>
              <w:ind w:left="0"/>
            </w:pPr>
            <w:r>
              <w:t>Oprogramowanie musi zawierać gotowe (zdefiniowane już w momencie dostarczenia tego oprogramowania) transformacje, realizujące przynajmniej takie operacje jak:</w:t>
            </w:r>
          </w:p>
          <w:p w14:paraId="6D3DE85B" w14:textId="77777777" w:rsidR="00256FE2" w:rsidRDefault="00256FE2" w:rsidP="00A25106">
            <w:pPr>
              <w:pStyle w:val="Akapitzlist"/>
              <w:numPr>
                <w:ilvl w:val="0"/>
                <w:numId w:val="50"/>
              </w:numPr>
              <w:ind w:left="467" w:hanging="283"/>
            </w:pPr>
            <w:r>
              <w:t>zaczytanie wejściowych plików tekstowych,</w:t>
            </w:r>
          </w:p>
          <w:p w14:paraId="73598BFF" w14:textId="77777777" w:rsidR="00256FE2" w:rsidRDefault="00256FE2" w:rsidP="00A25106">
            <w:pPr>
              <w:pStyle w:val="Akapitzlist"/>
              <w:numPr>
                <w:ilvl w:val="0"/>
                <w:numId w:val="50"/>
              </w:numPr>
              <w:ind w:left="467" w:hanging="283"/>
            </w:pPr>
            <w:r>
              <w:t>wygenerowanie zbiorów wynikowych w postaci plików tekstowych,</w:t>
            </w:r>
          </w:p>
          <w:p w14:paraId="06D8526E" w14:textId="77777777" w:rsidR="00256FE2" w:rsidRDefault="00256FE2" w:rsidP="00A25106">
            <w:pPr>
              <w:pStyle w:val="Akapitzlist"/>
              <w:numPr>
                <w:ilvl w:val="0"/>
                <w:numId w:val="50"/>
              </w:numPr>
              <w:ind w:left="467" w:hanging="283"/>
            </w:pPr>
            <w:r>
              <w:t>pobranie danych bezpośrednio z baz danych stanowiących źródła danych,</w:t>
            </w:r>
          </w:p>
          <w:p w14:paraId="1D07E09B" w14:textId="77777777" w:rsidR="00256FE2" w:rsidRDefault="00256FE2" w:rsidP="00A25106">
            <w:pPr>
              <w:pStyle w:val="Akapitzlist"/>
              <w:numPr>
                <w:ilvl w:val="0"/>
                <w:numId w:val="50"/>
              </w:numPr>
              <w:ind w:left="467" w:hanging="283"/>
            </w:pPr>
            <w:r>
              <w:t>filtrowanie tabel,</w:t>
            </w:r>
          </w:p>
          <w:p w14:paraId="066BC7C7" w14:textId="77777777" w:rsidR="00256FE2" w:rsidRDefault="00256FE2" w:rsidP="00A25106">
            <w:pPr>
              <w:pStyle w:val="Akapitzlist"/>
              <w:numPr>
                <w:ilvl w:val="0"/>
                <w:numId w:val="50"/>
              </w:numPr>
              <w:ind w:left="467" w:hanging="283"/>
            </w:pPr>
            <w:r>
              <w:t>sortowanie tabel,</w:t>
            </w:r>
          </w:p>
          <w:p w14:paraId="5B05D6C8" w14:textId="77777777" w:rsidR="00256FE2" w:rsidRDefault="00256FE2" w:rsidP="00A25106">
            <w:pPr>
              <w:pStyle w:val="Akapitzlist"/>
              <w:numPr>
                <w:ilvl w:val="0"/>
                <w:numId w:val="50"/>
              </w:numPr>
              <w:ind w:left="467" w:hanging="283"/>
            </w:pPr>
            <w:r>
              <w:t>agregacja danych wraz z wyliczaniem statystyk dla danych zagregowanych,</w:t>
            </w:r>
          </w:p>
          <w:p w14:paraId="3B5CCBA2" w14:textId="77777777" w:rsidR="00256FE2" w:rsidRDefault="00256FE2" w:rsidP="00A25106">
            <w:pPr>
              <w:pStyle w:val="Akapitzlist"/>
              <w:numPr>
                <w:ilvl w:val="0"/>
                <w:numId w:val="50"/>
              </w:numPr>
              <w:ind w:left="467" w:hanging="283"/>
            </w:pPr>
            <w:r>
              <w:t>generowanie kolumn wyliczanych,</w:t>
            </w:r>
          </w:p>
          <w:p w14:paraId="2F22EE39" w14:textId="77777777" w:rsidR="00256FE2" w:rsidRDefault="00256FE2" w:rsidP="00A25106">
            <w:pPr>
              <w:pStyle w:val="Akapitzlist"/>
              <w:numPr>
                <w:ilvl w:val="0"/>
                <w:numId w:val="50"/>
              </w:numPr>
              <w:ind w:left="467" w:hanging="283"/>
            </w:pPr>
            <w:r>
              <w:t>zmiana formatu danych (numeryczne, tekstowe, daty),</w:t>
            </w:r>
          </w:p>
          <w:p w14:paraId="121C2AE8" w14:textId="77777777" w:rsidR="00256FE2" w:rsidRDefault="00256FE2" w:rsidP="00A25106">
            <w:pPr>
              <w:pStyle w:val="Akapitzlist"/>
              <w:numPr>
                <w:ilvl w:val="0"/>
                <w:numId w:val="50"/>
              </w:numPr>
              <w:ind w:left="467" w:hanging="283"/>
            </w:pPr>
            <w:r>
              <w:t>transpozycja danych,</w:t>
            </w:r>
          </w:p>
          <w:p w14:paraId="4875217C" w14:textId="3AA079A3" w:rsidR="00256FE2" w:rsidRDefault="406CBD89" w:rsidP="00A25106">
            <w:pPr>
              <w:pStyle w:val="Akapitzlist"/>
              <w:numPr>
                <w:ilvl w:val="0"/>
                <w:numId w:val="50"/>
              </w:numPr>
              <w:ind w:left="467" w:hanging="283"/>
            </w:pPr>
            <w:r>
              <w:t>zasilanie wymiarów wolnozmiennych typu 1,</w:t>
            </w:r>
          </w:p>
          <w:p w14:paraId="46D4DB7D" w14:textId="6A9BC5B7" w:rsidR="00256FE2" w:rsidRDefault="00256FE2" w:rsidP="00A25106">
            <w:pPr>
              <w:pStyle w:val="Akapitzlist"/>
              <w:numPr>
                <w:ilvl w:val="0"/>
                <w:numId w:val="50"/>
              </w:numPr>
              <w:ind w:left="467" w:hanging="283"/>
            </w:pPr>
            <w:r>
              <w:t>zasilanie wymiarów wolnozmiennych typu 2</w:t>
            </w:r>
          </w:p>
        </w:tc>
        <w:tc>
          <w:tcPr>
            <w:tcW w:w="1134" w:type="dxa"/>
          </w:tcPr>
          <w:p w14:paraId="6EF53255" w14:textId="74FCF5D0" w:rsidR="00256FE2" w:rsidRDefault="00001543" w:rsidP="00A25106">
            <w:r>
              <w:t>1</w:t>
            </w:r>
          </w:p>
        </w:tc>
      </w:tr>
      <w:tr w:rsidR="00256FE2" w14:paraId="06663332" w14:textId="77777777" w:rsidTr="51FB1C29">
        <w:tc>
          <w:tcPr>
            <w:tcW w:w="704" w:type="dxa"/>
          </w:tcPr>
          <w:p w14:paraId="2BEDB8C1" w14:textId="276F21D4" w:rsidR="00256FE2" w:rsidRDefault="00001543" w:rsidP="00A25106">
            <w:pPr>
              <w:pStyle w:val="Akapitzlist"/>
              <w:ind w:left="0"/>
            </w:pPr>
            <w:r>
              <w:t>ET15</w:t>
            </w:r>
          </w:p>
        </w:tc>
        <w:tc>
          <w:tcPr>
            <w:tcW w:w="8505" w:type="dxa"/>
          </w:tcPr>
          <w:p w14:paraId="59D58992" w14:textId="141801F3" w:rsidR="00256FE2" w:rsidRDefault="00256FE2" w:rsidP="00A25106">
            <w:pPr>
              <w:pStyle w:val="Akapitzlist"/>
              <w:ind w:left="0"/>
            </w:pPr>
            <w:r>
              <w:t xml:space="preserve">Oprogramowanie musi wspierać tworzenie i wykorzystywanie tabel typu </w:t>
            </w:r>
            <w:proofErr w:type="spellStart"/>
            <w:r>
              <w:t>lookup</w:t>
            </w:r>
            <w:proofErr w:type="spellEnd"/>
            <w:r>
              <w:t xml:space="preserve"> (z ang. </w:t>
            </w:r>
            <w:proofErr w:type="spellStart"/>
            <w:r>
              <w:t>lookup</w:t>
            </w:r>
            <w:proofErr w:type="spellEnd"/>
            <w:r>
              <w:t xml:space="preserve"> </w:t>
            </w:r>
            <w:proofErr w:type="spellStart"/>
            <w:r>
              <w:t>table</w:t>
            </w:r>
            <w:proofErr w:type="spellEnd"/>
            <w:r>
              <w:t>), czyli tabel pomocniczych zawierających klucz wiążący z tabelą bazową oraz dodatkowych kolumn dołączanych do tabeli bazowej.</w:t>
            </w:r>
          </w:p>
        </w:tc>
        <w:tc>
          <w:tcPr>
            <w:tcW w:w="1134" w:type="dxa"/>
          </w:tcPr>
          <w:p w14:paraId="700B8E7D" w14:textId="6D717FD4" w:rsidR="00256FE2" w:rsidRDefault="00001543" w:rsidP="00A25106">
            <w:r>
              <w:t>1</w:t>
            </w:r>
          </w:p>
        </w:tc>
      </w:tr>
      <w:tr w:rsidR="00256FE2" w14:paraId="682C815B" w14:textId="77777777" w:rsidTr="51FB1C29">
        <w:tc>
          <w:tcPr>
            <w:tcW w:w="704" w:type="dxa"/>
          </w:tcPr>
          <w:p w14:paraId="78B6500A" w14:textId="3641E299" w:rsidR="00256FE2" w:rsidRDefault="00001543" w:rsidP="00A25106">
            <w:pPr>
              <w:pStyle w:val="Akapitzlist"/>
              <w:ind w:left="0"/>
            </w:pPr>
            <w:r>
              <w:t>ET16</w:t>
            </w:r>
          </w:p>
        </w:tc>
        <w:tc>
          <w:tcPr>
            <w:tcW w:w="8505" w:type="dxa"/>
          </w:tcPr>
          <w:p w14:paraId="052987E6" w14:textId="7B801AE8" w:rsidR="00256FE2" w:rsidRDefault="00256FE2" w:rsidP="00A25106">
            <w:pPr>
              <w:pStyle w:val="Akapitzlist"/>
              <w:ind w:left="0"/>
            </w:pPr>
            <w:r>
              <w:t>Oprogramowanie powinno umożliwiać pracę grupową poprzez funkcjonalność zapewniającą możliwość pracy wielu użytkowników nad jednym procesem ETL.</w:t>
            </w:r>
          </w:p>
        </w:tc>
        <w:tc>
          <w:tcPr>
            <w:tcW w:w="1134" w:type="dxa"/>
          </w:tcPr>
          <w:p w14:paraId="254F2433" w14:textId="189EE7B8" w:rsidR="00256FE2" w:rsidRDefault="00001543" w:rsidP="00A25106">
            <w:r>
              <w:t>1</w:t>
            </w:r>
          </w:p>
        </w:tc>
      </w:tr>
      <w:tr w:rsidR="00256FE2" w14:paraId="7105A647" w14:textId="77777777" w:rsidTr="51FB1C29">
        <w:tc>
          <w:tcPr>
            <w:tcW w:w="704" w:type="dxa"/>
          </w:tcPr>
          <w:p w14:paraId="67AB118D" w14:textId="232C330C" w:rsidR="00256FE2" w:rsidRDefault="00001543" w:rsidP="00A25106">
            <w:pPr>
              <w:pStyle w:val="Akapitzlist"/>
              <w:ind w:left="0"/>
            </w:pPr>
            <w:r>
              <w:t>ET17</w:t>
            </w:r>
          </w:p>
        </w:tc>
        <w:tc>
          <w:tcPr>
            <w:tcW w:w="8505" w:type="dxa"/>
          </w:tcPr>
          <w:p w14:paraId="28CD4702" w14:textId="2B6CD783" w:rsidR="00256FE2" w:rsidRDefault="00256FE2" w:rsidP="00A25106">
            <w:pPr>
              <w:pStyle w:val="Akapitzlist"/>
              <w:ind w:left="0"/>
            </w:pPr>
            <w:r>
              <w:t>Oprogramowanie musi mieć możliwość integracji z zewnętrznym systemem kontroli kodu, np. Apache SVN lub GitHub.</w:t>
            </w:r>
          </w:p>
        </w:tc>
        <w:tc>
          <w:tcPr>
            <w:tcW w:w="1134" w:type="dxa"/>
          </w:tcPr>
          <w:p w14:paraId="6629EA12" w14:textId="71AF057C" w:rsidR="00256FE2" w:rsidRDefault="00001543" w:rsidP="00A25106">
            <w:r>
              <w:t>1</w:t>
            </w:r>
          </w:p>
        </w:tc>
      </w:tr>
      <w:tr w:rsidR="00256FE2" w14:paraId="0F18D153" w14:textId="77777777" w:rsidTr="51FB1C29">
        <w:tc>
          <w:tcPr>
            <w:tcW w:w="704" w:type="dxa"/>
          </w:tcPr>
          <w:p w14:paraId="45F2BDAA" w14:textId="627253BD" w:rsidR="00256FE2" w:rsidRDefault="00001543" w:rsidP="00A25106">
            <w:pPr>
              <w:pStyle w:val="Akapitzlist"/>
              <w:ind w:left="0"/>
            </w:pPr>
            <w:r>
              <w:t>ET18</w:t>
            </w:r>
          </w:p>
        </w:tc>
        <w:tc>
          <w:tcPr>
            <w:tcW w:w="8505" w:type="dxa"/>
          </w:tcPr>
          <w:p w14:paraId="0C63054B" w14:textId="2E87AE46" w:rsidR="00256FE2" w:rsidRDefault="00256FE2" w:rsidP="00A25106">
            <w:pPr>
              <w:pStyle w:val="Akapitzlist"/>
              <w:ind w:left="0"/>
            </w:pPr>
            <w:r>
              <w:t>Oprogramowanie powinn</w:t>
            </w:r>
            <w:r w:rsidR="00317D88">
              <w:t>o</w:t>
            </w:r>
            <w:r>
              <w:t xml:space="preserve"> zapewnić obsługę plików i tabel danych odrzuconych (czyli takich danych, które nie spełniają kryteriów danego procesu ETL). Obsługa taka powinna polegać na umożliwieniu dodatkowej obróbki danych bez ponownego pobierania ich ze źródła.</w:t>
            </w:r>
          </w:p>
        </w:tc>
        <w:tc>
          <w:tcPr>
            <w:tcW w:w="1134" w:type="dxa"/>
          </w:tcPr>
          <w:p w14:paraId="4DCEBC40" w14:textId="570376DD" w:rsidR="00256FE2" w:rsidRDefault="00001543" w:rsidP="00A25106">
            <w:r>
              <w:t>1</w:t>
            </w:r>
          </w:p>
        </w:tc>
      </w:tr>
      <w:tr w:rsidR="00256FE2" w14:paraId="4930D7F8" w14:textId="77777777" w:rsidTr="51FB1C29">
        <w:tc>
          <w:tcPr>
            <w:tcW w:w="704" w:type="dxa"/>
          </w:tcPr>
          <w:p w14:paraId="0CAA8EEF" w14:textId="3AF3EA21" w:rsidR="00256FE2" w:rsidRDefault="00001543" w:rsidP="00A25106">
            <w:pPr>
              <w:pStyle w:val="Akapitzlist"/>
              <w:ind w:left="0"/>
            </w:pPr>
            <w:r>
              <w:t>ET19</w:t>
            </w:r>
          </w:p>
        </w:tc>
        <w:tc>
          <w:tcPr>
            <w:tcW w:w="8505" w:type="dxa"/>
          </w:tcPr>
          <w:p w14:paraId="063A192E" w14:textId="7F477445" w:rsidR="00256FE2" w:rsidRDefault="00256FE2" w:rsidP="00A25106">
            <w:pPr>
              <w:pStyle w:val="Akapitzlist"/>
              <w:ind w:left="0"/>
            </w:pPr>
            <w:r>
              <w:t>Oprogramowanie musi zapewnić automatyczną i aktywną sygnalizację kompletności ładowanych danych, błędów danych i błędów samego procesu ETL. Przez aktywną sygnalizację należy tutaj rozumieć automatyczne logowanie wszelkich zdarzeń dotyczących kompletności ładowanych danych, błędów danych jak i błędów samego procesu ETL oraz generowanie powiadomień wysyłanych w formie e-maila lub wiadomości SMS.</w:t>
            </w:r>
          </w:p>
        </w:tc>
        <w:tc>
          <w:tcPr>
            <w:tcW w:w="1134" w:type="dxa"/>
          </w:tcPr>
          <w:p w14:paraId="7DE4AF95" w14:textId="3A69D8C4" w:rsidR="00256FE2" w:rsidRDefault="00001543" w:rsidP="00A25106">
            <w:r>
              <w:t>1</w:t>
            </w:r>
          </w:p>
        </w:tc>
      </w:tr>
      <w:tr w:rsidR="00256FE2" w14:paraId="18BBBADE" w14:textId="77777777" w:rsidTr="51FB1C29">
        <w:tc>
          <w:tcPr>
            <w:tcW w:w="704" w:type="dxa"/>
          </w:tcPr>
          <w:p w14:paraId="39FEB3AF" w14:textId="09ADBCCF" w:rsidR="00256FE2" w:rsidRDefault="00001543" w:rsidP="00A25106">
            <w:pPr>
              <w:pStyle w:val="Akapitzlist"/>
              <w:ind w:left="0"/>
            </w:pPr>
            <w:r>
              <w:t>ET20</w:t>
            </w:r>
          </w:p>
        </w:tc>
        <w:tc>
          <w:tcPr>
            <w:tcW w:w="8505" w:type="dxa"/>
          </w:tcPr>
          <w:p w14:paraId="7B40056E" w14:textId="6E34F967" w:rsidR="00256FE2" w:rsidRDefault="406CBD89" w:rsidP="00A25106">
            <w:pPr>
              <w:pStyle w:val="Akapitzlist"/>
              <w:ind w:left="0"/>
            </w:pPr>
            <w:r>
              <w:t>Oprogramowanie powinno mieć możliwość logowania do pliku wszelkich operacji, jakie są realizowane w ramach wykonywania danego procesu ETL bądź też sekwencji, na którą składają się minimum dwa procesy ETL.</w:t>
            </w:r>
            <w:r w:rsidR="6D37CBB6">
              <w:t xml:space="preserve"> Każdorazowe uruchomienie danego procesu ETL</w:t>
            </w:r>
            <w:r w:rsidR="017F2A55">
              <w:t xml:space="preserve"> </w:t>
            </w:r>
            <w:r w:rsidR="6D37CBB6">
              <w:t>bądź sekwencji powinno skutkować utworzeniem pliku zawierającego logi z przebiegu takiego procesu.</w:t>
            </w:r>
          </w:p>
        </w:tc>
        <w:tc>
          <w:tcPr>
            <w:tcW w:w="1134" w:type="dxa"/>
          </w:tcPr>
          <w:p w14:paraId="621D4A64" w14:textId="2EC078A7" w:rsidR="00256FE2" w:rsidRDefault="00001543" w:rsidP="00A25106">
            <w:r>
              <w:t>1</w:t>
            </w:r>
          </w:p>
        </w:tc>
      </w:tr>
      <w:tr w:rsidR="002714B5" w14:paraId="3387359B" w14:textId="77777777" w:rsidTr="51FB1C29">
        <w:tc>
          <w:tcPr>
            <w:tcW w:w="704" w:type="dxa"/>
          </w:tcPr>
          <w:p w14:paraId="7802E560" w14:textId="28E15A9D" w:rsidR="002714B5" w:rsidRDefault="00001543" w:rsidP="00A25106">
            <w:pPr>
              <w:pStyle w:val="Akapitzlist"/>
              <w:ind w:left="0"/>
            </w:pPr>
            <w:r>
              <w:t>ET21</w:t>
            </w:r>
          </w:p>
        </w:tc>
        <w:tc>
          <w:tcPr>
            <w:tcW w:w="8505" w:type="dxa"/>
          </w:tcPr>
          <w:p w14:paraId="22269607" w14:textId="685DF87F" w:rsidR="002714B5" w:rsidRDefault="002714B5" w:rsidP="00A25106">
            <w:pPr>
              <w:pStyle w:val="Akapitzlist"/>
              <w:ind w:left="0"/>
            </w:pPr>
            <w:r>
              <w:t xml:space="preserve">Oprogramowanie powinno umożliwiać przegląd plików z logami poszczególnych procesów ETL (bądź też sekwencji, na którą składają się minimum dwa procesy ETL), o których mowa w wymaganiu nr </w:t>
            </w:r>
            <w:r w:rsidR="00001543">
              <w:t>ET20</w:t>
            </w:r>
            <w:r>
              <w:t>.</w:t>
            </w:r>
          </w:p>
        </w:tc>
        <w:tc>
          <w:tcPr>
            <w:tcW w:w="1134" w:type="dxa"/>
          </w:tcPr>
          <w:p w14:paraId="3D5651A7" w14:textId="78131A91" w:rsidR="002714B5" w:rsidRDefault="00001543" w:rsidP="00A25106">
            <w:r>
              <w:t>1</w:t>
            </w:r>
          </w:p>
        </w:tc>
      </w:tr>
      <w:tr w:rsidR="00256FE2" w14:paraId="738B43D1" w14:textId="77777777" w:rsidTr="51FB1C29">
        <w:tc>
          <w:tcPr>
            <w:tcW w:w="704" w:type="dxa"/>
          </w:tcPr>
          <w:p w14:paraId="691292D6" w14:textId="0FEF253D" w:rsidR="00256FE2" w:rsidRDefault="00001543" w:rsidP="00A25106">
            <w:pPr>
              <w:pStyle w:val="Akapitzlist"/>
              <w:ind w:left="0"/>
            </w:pPr>
            <w:r>
              <w:t>ET22</w:t>
            </w:r>
          </w:p>
        </w:tc>
        <w:tc>
          <w:tcPr>
            <w:tcW w:w="8505" w:type="dxa"/>
          </w:tcPr>
          <w:p w14:paraId="08981940" w14:textId="64346BA5" w:rsidR="00256FE2" w:rsidRDefault="00256FE2" w:rsidP="00A25106">
            <w:pPr>
              <w:pStyle w:val="Akapitzlist"/>
              <w:ind w:left="0"/>
            </w:pPr>
            <w:r>
              <w:t>Oprogramowanie musi posiadać funkcję raportowania przebiegu procesu ETL w zakresie obejmującym co najmniej wystąpienie błędów, czas wykonywania tego procesu, liczbę przetworzonych i odrzuconych rekordów.</w:t>
            </w:r>
          </w:p>
        </w:tc>
        <w:tc>
          <w:tcPr>
            <w:tcW w:w="1134" w:type="dxa"/>
          </w:tcPr>
          <w:p w14:paraId="4E0D693E" w14:textId="647452AD" w:rsidR="00256FE2" w:rsidRDefault="00001543" w:rsidP="00A25106">
            <w:r>
              <w:t>1</w:t>
            </w:r>
          </w:p>
        </w:tc>
      </w:tr>
      <w:tr w:rsidR="00256FE2" w14:paraId="19B37C7D" w14:textId="77777777" w:rsidTr="51FB1C29">
        <w:tc>
          <w:tcPr>
            <w:tcW w:w="704" w:type="dxa"/>
          </w:tcPr>
          <w:p w14:paraId="6814EBD4" w14:textId="5D94958E" w:rsidR="00256FE2" w:rsidRDefault="00001543" w:rsidP="00A25106">
            <w:pPr>
              <w:pStyle w:val="Akapitzlist"/>
              <w:ind w:left="0"/>
            </w:pPr>
            <w:r>
              <w:t>ET23</w:t>
            </w:r>
          </w:p>
        </w:tc>
        <w:tc>
          <w:tcPr>
            <w:tcW w:w="8505" w:type="dxa"/>
          </w:tcPr>
          <w:p w14:paraId="05A80BCC" w14:textId="35585E58" w:rsidR="00256FE2" w:rsidRDefault="00256FE2" w:rsidP="00A25106">
            <w:pPr>
              <w:pStyle w:val="Akapitzlist"/>
              <w:ind w:left="0"/>
            </w:pPr>
            <w:r>
              <w:t>Oprogramowanie powinno umożliwiać uruchamianie procesów ETL na zdalnych serwerach, nie może być trwale związane z jednym dedykowanym serwerem.</w:t>
            </w:r>
          </w:p>
        </w:tc>
        <w:tc>
          <w:tcPr>
            <w:tcW w:w="1134" w:type="dxa"/>
          </w:tcPr>
          <w:p w14:paraId="1AD9342E" w14:textId="283A5934" w:rsidR="00256FE2" w:rsidRDefault="00001543" w:rsidP="00A25106">
            <w:r>
              <w:t>1</w:t>
            </w:r>
          </w:p>
        </w:tc>
      </w:tr>
      <w:tr w:rsidR="00256FE2" w14:paraId="74B4991C" w14:textId="77777777" w:rsidTr="51FB1C29">
        <w:tc>
          <w:tcPr>
            <w:tcW w:w="704" w:type="dxa"/>
          </w:tcPr>
          <w:p w14:paraId="7CF3E50E" w14:textId="617CF9F4" w:rsidR="00256FE2" w:rsidRDefault="00001543" w:rsidP="00A25106">
            <w:pPr>
              <w:pStyle w:val="Akapitzlist"/>
              <w:ind w:left="0"/>
            </w:pPr>
            <w:r>
              <w:t>ET24</w:t>
            </w:r>
          </w:p>
        </w:tc>
        <w:tc>
          <w:tcPr>
            <w:tcW w:w="8505" w:type="dxa"/>
          </w:tcPr>
          <w:p w14:paraId="33A741F9" w14:textId="159E0F70" w:rsidR="00256FE2" w:rsidRDefault="00256FE2" w:rsidP="00A25106">
            <w:pPr>
              <w:pStyle w:val="Akapitzlist"/>
              <w:ind w:left="0"/>
            </w:pPr>
            <w:r>
              <w:t>Oprogramowanie powinno umożliwiać dowolny wybór bazy danych, w której będą tworzone i przechowywane obiekty tymczasowe tworzone podczas wykonywania procesu ETL, takie jak np. tabele. Przez dowolny wybór należy tutaj rozumieć zarówno użytą technologię (mogą to być którekolwiek z obsługiwanych baz danych) jak i miejsce bazy danych w strukturze procesu ETL (baza źródłowa, pośrednia, docelowa).</w:t>
            </w:r>
          </w:p>
        </w:tc>
        <w:tc>
          <w:tcPr>
            <w:tcW w:w="1134" w:type="dxa"/>
          </w:tcPr>
          <w:p w14:paraId="329AB8E9" w14:textId="128DEC38" w:rsidR="00256FE2" w:rsidRDefault="00001543" w:rsidP="00A25106">
            <w:r>
              <w:t>1</w:t>
            </w:r>
          </w:p>
        </w:tc>
      </w:tr>
      <w:tr w:rsidR="00256FE2" w14:paraId="6139F6AD" w14:textId="77777777" w:rsidTr="51FB1C29">
        <w:tc>
          <w:tcPr>
            <w:tcW w:w="704" w:type="dxa"/>
          </w:tcPr>
          <w:p w14:paraId="730230F7" w14:textId="69ABED5E" w:rsidR="00256FE2" w:rsidRDefault="00001543" w:rsidP="00A25106">
            <w:pPr>
              <w:pStyle w:val="Akapitzlist"/>
              <w:ind w:left="0"/>
            </w:pPr>
            <w:r>
              <w:lastRenderedPageBreak/>
              <w:t>ET25</w:t>
            </w:r>
          </w:p>
        </w:tc>
        <w:tc>
          <w:tcPr>
            <w:tcW w:w="8505" w:type="dxa"/>
          </w:tcPr>
          <w:p w14:paraId="361D767B" w14:textId="13E721AD" w:rsidR="00256FE2" w:rsidRDefault="00256FE2" w:rsidP="00A25106">
            <w:pPr>
              <w:pStyle w:val="Akapitzlist"/>
              <w:ind w:left="0"/>
            </w:pPr>
            <w:r>
              <w:t xml:space="preserve">Oprogramowanie powinno dostarczać otwarty kod procesów transformacji danych jak i procesów ładowania danych. Powinna być możliwość modyfikacji </w:t>
            </w:r>
            <w:r w:rsidR="001E26A4">
              <w:t xml:space="preserve">kodów </w:t>
            </w:r>
            <w:r>
              <w:t>tych procesów.</w:t>
            </w:r>
          </w:p>
        </w:tc>
        <w:tc>
          <w:tcPr>
            <w:tcW w:w="1134" w:type="dxa"/>
          </w:tcPr>
          <w:p w14:paraId="2357252D" w14:textId="03BE24DD" w:rsidR="00256FE2" w:rsidRDefault="00001543" w:rsidP="00A25106">
            <w:r>
              <w:t>1</w:t>
            </w:r>
          </w:p>
        </w:tc>
      </w:tr>
      <w:tr w:rsidR="00256FE2" w14:paraId="7343DA31" w14:textId="77777777" w:rsidTr="51FB1C29">
        <w:tc>
          <w:tcPr>
            <w:tcW w:w="704" w:type="dxa"/>
          </w:tcPr>
          <w:p w14:paraId="37B3C32A" w14:textId="3098F379" w:rsidR="00256FE2" w:rsidRDefault="00001543" w:rsidP="00A25106">
            <w:pPr>
              <w:pStyle w:val="Akapitzlist"/>
              <w:ind w:left="0"/>
            </w:pPr>
            <w:r>
              <w:t>ET26</w:t>
            </w:r>
          </w:p>
        </w:tc>
        <w:tc>
          <w:tcPr>
            <w:tcW w:w="8505" w:type="dxa"/>
          </w:tcPr>
          <w:p w14:paraId="06530697" w14:textId="4CBCB0AD" w:rsidR="00256FE2" w:rsidRDefault="00256FE2" w:rsidP="00A25106">
            <w:pPr>
              <w:pStyle w:val="Akapitzlist"/>
              <w:ind w:left="0"/>
            </w:pPr>
            <w:r>
              <w:t>Oprogramowanie powinno mieć możliwość integracji z narzędziami do zarządzania jakością danych. Po integracji oprogramowania z tego typu narzędziem elementy związane z jakością danych powinny być zintegrowanymi składnikami procesu ETL.</w:t>
            </w:r>
          </w:p>
        </w:tc>
        <w:tc>
          <w:tcPr>
            <w:tcW w:w="1134" w:type="dxa"/>
          </w:tcPr>
          <w:p w14:paraId="3A308AA6" w14:textId="76C143D8" w:rsidR="00256FE2" w:rsidRDefault="00001543" w:rsidP="00A25106">
            <w:r>
              <w:t>1</w:t>
            </w:r>
          </w:p>
        </w:tc>
      </w:tr>
      <w:tr w:rsidR="00B33687" w14:paraId="78D5C2DD" w14:textId="77777777" w:rsidTr="51FB1C29">
        <w:tc>
          <w:tcPr>
            <w:tcW w:w="704" w:type="dxa"/>
          </w:tcPr>
          <w:p w14:paraId="7441BF23" w14:textId="6F549BF8" w:rsidR="00B33687" w:rsidRDefault="00001543" w:rsidP="00A25106">
            <w:pPr>
              <w:pStyle w:val="Akapitzlist"/>
              <w:ind w:left="0"/>
            </w:pPr>
            <w:r>
              <w:t>ET27</w:t>
            </w:r>
          </w:p>
        </w:tc>
        <w:tc>
          <w:tcPr>
            <w:tcW w:w="8505" w:type="dxa"/>
          </w:tcPr>
          <w:p w14:paraId="194E8825" w14:textId="71A3D79D" w:rsidR="00B33687" w:rsidRDefault="00B33687" w:rsidP="00A25106">
            <w:pPr>
              <w:pStyle w:val="Akapitzlist"/>
              <w:ind w:left="0"/>
            </w:pPr>
            <w:r>
              <w:t xml:space="preserve">Oprogramowanie powinno umożliwiać zasilenie </w:t>
            </w:r>
            <w:r w:rsidR="007C5966">
              <w:t>H</w:t>
            </w:r>
            <w:r>
              <w:t xml:space="preserve">urtowni </w:t>
            </w:r>
            <w:r w:rsidR="007C5966">
              <w:t>D</w:t>
            </w:r>
            <w:r>
              <w:t>anych danymi z systemów dziedzinowych i wspomagających Funduszu co najmniej raz dziennie (w szczególności mowa tutaj o zasilaniu nocnym, które musi zapewnić użytkownikom narzędzia raportowo-analitycznego odświeżone dane analityczne przed rozpoczęciem ich pracy w dniu następnym).</w:t>
            </w:r>
          </w:p>
        </w:tc>
        <w:tc>
          <w:tcPr>
            <w:tcW w:w="1134" w:type="dxa"/>
          </w:tcPr>
          <w:p w14:paraId="74C9B29A" w14:textId="1BF06584" w:rsidR="00B33687" w:rsidRDefault="00001543" w:rsidP="00A25106">
            <w:r>
              <w:t>1</w:t>
            </w:r>
          </w:p>
        </w:tc>
      </w:tr>
      <w:tr w:rsidR="00B33687" w14:paraId="6D1CF555" w14:textId="77777777" w:rsidTr="51FB1C29">
        <w:tc>
          <w:tcPr>
            <w:tcW w:w="704" w:type="dxa"/>
          </w:tcPr>
          <w:p w14:paraId="7B22A7EA" w14:textId="70734C7F" w:rsidR="00B33687" w:rsidRDefault="00001543" w:rsidP="00A25106">
            <w:pPr>
              <w:pStyle w:val="Akapitzlist"/>
              <w:ind w:left="0"/>
            </w:pPr>
            <w:r>
              <w:t>ET28</w:t>
            </w:r>
          </w:p>
        </w:tc>
        <w:tc>
          <w:tcPr>
            <w:tcW w:w="8505" w:type="dxa"/>
          </w:tcPr>
          <w:p w14:paraId="7B90AE6C" w14:textId="5ED3F7F7" w:rsidR="00B33687" w:rsidRDefault="46F96A83" w:rsidP="00A25106">
            <w:pPr>
              <w:pStyle w:val="Akapitzlist"/>
              <w:ind w:left="0"/>
            </w:pPr>
            <w:r>
              <w:t>Z</w:t>
            </w:r>
            <w:r w:rsidR="1109D44A">
              <w:t>asilani</w:t>
            </w:r>
            <w:r>
              <w:t>e</w:t>
            </w:r>
            <w:r w:rsidR="1109D44A">
              <w:t xml:space="preserve"> hurtowni danymi z systemów dziedzinowych i wspomagających Funduszu </w:t>
            </w:r>
            <w:r>
              <w:t>powinno</w:t>
            </w:r>
            <w:r w:rsidR="1109D44A">
              <w:t xml:space="preserve"> być procesem automatycznym i niewymagający</w:t>
            </w:r>
            <w:r>
              <w:t>m</w:t>
            </w:r>
            <w:r w:rsidR="1109D44A">
              <w:t xml:space="preserve"> dodatkowych ingerencji ze strony operatora, przy czym operator powinien mieć możliwość </w:t>
            </w:r>
            <w:r w:rsidR="0FE8CE91">
              <w:t xml:space="preserve">zdefiniowania </w:t>
            </w:r>
            <w:r w:rsidR="1109D44A">
              <w:t xml:space="preserve">harmonogramu wykonania takiego procesu. </w:t>
            </w:r>
          </w:p>
        </w:tc>
        <w:tc>
          <w:tcPr>
            <w:tcW w:w="1134" w:type="dxa"/>
          </w:tcPr>
          <w:p w14:paraId="78804D28" w14:textId="49AE3762" w:rsidR="00B33687" w:rsidRDefault="00001543" w:rsidP="00A25106">
            <w:r>
              <w:t>1</w:t>
            </w:r>
          </w:p>
        </w:tc>
      </w:tr>
      <w:tr w:rsidR="00B33687" w14:paraId="6FF74C96" w14:textId="77777777" w:rsidTr="51FB1C29">
        <w:tc>
          <w:tcPr>
            <w:tcW w:w="704" w:type="dxa"/>
          </w:tcPr>
          <w:p w14:paraId="190A6A1B" w14:textId="3B8F8BB6" w:rsidR="00B33687" w:rsidRDefault="00001543" w:rsidP="00A25106">
            <w:pPr>
              <w:pStyle w:val="Akapitzlist"/>
              <w:ind w:left="0"/>
            </w:pPr>
            <w:r>
              <w:t>ET29</w:t>
            </w:r>
          </w:p>
        </w:tc>
        <w:tc>
          <w:tcPr>
            <w:tcW w:w="8505" w:type="dxa"/>
          </w:tcPr>
          <w:p w14:paraId="3F954D59" w14:textId="7AF7C48D" w:rsidR="00B33687" w:rsidRDefault="00B33687" w:rsidP="00A25106">
            <w:pPr>
              <w:pStyle w:val="Akapitzlist"/>
              <w:ind w:left="0"/>
            </w:pPr>
            <w:r>
              <w:t xml:space="preserve">Oprogramowanie powinno oferować możliwość rozszerzenia zasilania </w:t>
            </w:r>
            <w:r w:rsidR="00B63D53">
              <w:t>H</w:t>
            </w:r>
            <w:r>
              <w:t xml:space="preserve">urtowni </w:t>
            </w:r>
            <w:r w:rsidR="00B63D53">
              <w:t>D</w:t>
            </w:r>
            <w:r>
              <w:t>anych o dane z dodatkowych, zewnętrznych źródeł danych (innych niż systemy dziedzinowe i wspomagające Funduszu) dostarczanych w formatach standardowych (np. arkusze MS Excel, pliki .</w:t>
            </w:r>
            <w:proofErr w:type="spellStart"/>
            <w:r>
              <w:t>dbf</w:t>
            </w:r>
            <w:proofErr w:type="spellEnd"/>
            <w:r>
              <w:t xml:space="preserve"> itp.). </w:t>
            </w:r>
          </w:p>
        </w:tc>
        <w:tc>
          <w:tcPr>
            <w:tcW w:w="1134" w:type="dxa"/>
          </w:tcPr>
          <w:p w14:paraId="5DC52A5E" w14:textId="0CEF9F2F" w:rsidR="00B33687" w:rsidRDefault="00001543" w:rsidP="00A25106">
            <w:r>
              <w:t>1</w:t>
            </w:r>
          </w:p>
        </w:tc>
      </w:tr>
      <w:tr w:rsidR="00B33687" w14:paraId="6EA77550" w14:textId="77777777" w:rsidTr="51FB1C29">
        <w:tc>
          <w:tcPr>
            <w:tcW w:w="704" w:type="dxa"/>
          </w:tcPr>
          <w:p w14:paraId="42ECC1DB" w14:textId="5FBA8E49" w:rsidR="00B33687" w:rsidRDefault="00001543" w:rsidP="00A25106">
            <w:pPr>
              <w:pStyle w:val="Akapitzlist"/>
              <w:ind w:left="0"/>
            </w:pPr>
            <w:r>
              <w:t>ET30</w:t>
            </w:r>
          </w:p>
        </w:tc>
        <w:tc>
          <w:tcPr>
            <w:tcW w:w="8505" w:type="dxa"/>
          </w:tcPr>
          <w:p w14:paraId="0FD5BFEF" w14:textId="3947838F" w:rsidR="00B33687" w:rsidRDefault="00B33687" w:rsidP="00A25106">
            <w:pPr>
              <w:pStyle w:val="Akapitzlist"/>
              <w:ind w:left="0"/>
            </w:pPr>
            <w:r>
              <w:t xml:space="preserve">Oprogramowanie powinno zapewnić możliwość rozdzielnego zasilenia hurtowni danymi z systemów dziedzinowych i wspomagających Funduszu (odrębne zasilanie dla każdego z poszczególnych obszarów tematycznych </w:t>
            </w:r>
            <w:r w:rsidR="00176914">
              <w:t>H</w:t>
            </w:r>
            <w:r>
              <w:t xml:space="preserve">urtowni </w:t>
            </w:r>
            <w:r w:rsidR="00176914">
              <w:t>D</w:t>
            </w:r>
            <w:r>
              <w:t>anych) oraz obligatoryjnie powinna być możliwość całościowego zasilenia hurtowni (w ramach jednego procesu zasilenia hurtowni danymi z systemów dziedzinowych i wspomagających Funduszu zostaną zasilone danymi wszystkie obszary tematyczne hurtowni danych).</w:t>
            </w:r>
          </w:p>
        </w:tc>
        <w:tc>
          <w:tcPr>
            <w:tcW w:w="1134" w:type="dxa"/>
          </w:tcPr>
          <w:p w14:paraId="1630F158" w14:textId="12F179EA" w:rsidR="00B33687" w:rsidRDefault="00001543" w:rsidP="00A25106">
            <w:r>
              <w:t>1</w:t>
            </w:r>
          </w:p>
        </w:tc>
      </w:tr>
      <w:tr w:rsidR="009656BA" w14:paraId="611A4CE8" w14:textId="77777777" w:rsidTr="51FB1C29">
        <w:tc>
          <w:tcPr>
            <w:tcW w:w="704" w:type="dxa"/>
          </w:tcPr>
          <w:p w14:paraId="5DA90B4A" w14:textId="54DEAEFE" w:rsidR="009656BA" w:rsidRDefault="00001543" w:rsidP="00A25106">
            <w:pPr>
              <w:pStyle w:val="Akapitzlist"/>
              <w:ind w:left="0"/>
            </w:pPr>
            <w:r>
              <w:t>ET31</w:t>
            </w:r>
          </w:p>
        </w:tc>
        <w:tc>
          <w:tcPr>
            <w:tcW w:w="8505" w:type="dxa"/>
          </w:tcPr>
          <w:p w14:paraId="39230304" w14:textId="62E7DEB5" w:rsidR="009656BA" w:rsidRDefault="009656BA" w:rsidP="00A25106">
            <w:pPr>
              <w:pStyle w:val="Akapitzlist"/>
              <w:ind w:left="0"/>
            </w:pPr>
            <w:r>
              <w:t>Oprogramowanie powinno zapewnić możliwość replikacji danych z systemów dziedzinowych i wspomagających Funduszu do modułu Hurtowni Danych (HD) w czasie rzeczywistym, bez naruszenia spójności tych danych</w:t>
            </w:r>
            <w:r w:rsidR="00F22780">
              <w:t>.</w:t>
            </w:r>
          </w:p>
        </w:tc>
        <w:tc>
          <w:tcPr>
            <w:tcW w:w="1134" w:type="dxa"/>
          </w:tcPr>
          <w:p w14:paraId="0F378C9E" w14:textId="7457B924" w:rsidR="009656BA" w:rsidRDefault="00001543" w:rsidP="00A25106">
            <w:r>
              <w:t>1</w:t>
            </w:r>
          </w:p>
        </w:tc>
      </w:tr>
    </w:tbl>
    <w:p w14:paraId="37858A1C" w14:textId="2A3A03CF" w:rsidR="00231518" w:rsidRDefault="00231518" w:rsidP="003E48F2">
      <w:pPr>
        <w:spacing w:after="0"/>
      </w:pPr>
    </w:p>
    <w:p w14:paraId="7E34C999" w14:textId="7A82EDDF" w:rsidR="00231518" w:rsidRDefault="00231518" w:rsidP="003E48F2">
      <w:pPr>
        <w:pStyle w:val="Akapitzlist"/>
        <w:numPr>
          <w:ilvl w:val="2"/>
          <w:numId w:val="1"/>
        </w:numPr>
        <w:ind w:left="-426" w:right="-851" w:hanging="567"/>
        <w:outlineLvl w:val="2"/>
        <w:rPr>
          <w:b/>
          <w:bCs/>
        </w:rPr>
      </w:pPr>
      <w:bookmarkStart w:id="45" w:name="_Toc105588073"/>
      <w:r>
        <w:rPr>
          <w:b/>
          <w:bCs/>
        </w:rPr>
        <w:t>Wymagania w zakresie raportów</w:t>
      </w:r>
      <w:bookmarkEnd w:id="45"/>
    </w:p>
    <w:p w14:paraId="0BEC8DA9" w14:textId="5731618F" w:rsidR="00231518" w:rsidRDefault="00231518" w:rsidP="003E48F2">
      <w:pPr>
        <w:pStyle w:val="Akapitzlist"/>
        <w:ind w:left="-426" w:right="-851"/>
      </w:pPr>
      <w:r>
        <w:t>W niniejszym podpunkcie zestawiono wymagania w zakresie raportów, jakie Wykonawca przygotuje w ramach realizacji Przedmiotu Zamówienia.</w:t>
      </w:r>
    </w:p>
    <w:p w14:paraId="1C78A0AA" w14:textId="5AB85AF2" w:rsidR="00231518" w:rsidRDefault="00231518" w:rsidP="00231518">
      <w:pPr>
        <w:pStyle w:val="Akapitzlist"/>
        <w:ind w:left="-426" w:right="-851"/>
        <w:jc w:val="both"/>
      </w:pPr>
    </w:p>
    <w:p w14:paraId="6D85D0CD" w14:textId="79B417B5" w:rsidR="00231518" w:rsidRPr="00BD1600" w:rsidRDefault="00231518" w:rsidP="00A25106">
      <w:pPr>
        <w:pStyle w:val="Akapitzlist"/>
        <w:numPr>
          <w:ilvl w:val="3"/>
          <w:numId w:val="1"/>
        </w:numPr>
        <w:ind w:left="-284" w:right="-851"/>
        <w:rPr>
          <w:b/>
          <w:bCs/>
        </w:rPr>
      </w:pPr>
      <w:r w:rsidRPr="00BD1600">
        <w:rPr>
          <w:b/>
          <w:bCs/>
        </w:rPr>
        <w:t>Obszar Dofinansowanie, refundacja oraz wpłaty obowiązkowe</w:t>
      </w:r>
    </w:p>
    <w:p w14:paraId="272CB8A3" w14:textId="1F83CE96" w:rsidR="00231518" w:rsidRDefault="00231518" w:rsidP="00A25106">
      <w:pPr>
        <w:pStyle w:val="Akapitzlist"/>
        <w:spacing w:after="0"/>
        <w:ind w:left="-284" w:right="-851"/>
      </w:pPr>
      <w:r>
        <w:t xml:space="preserve">W </w:t>
      </w:r>
      <w:r w:rsidR="00E715C6">
        <w:t xml:space="preserve">pliku </w:t>
      </w:r>
      <w:r w:rsidR="00E715C6" w:rsidRPr="00E715C6">
        <w:rPr>
          <w:b/>
          <w:bCs/>
        </w:rPr>
        <w:t>Raporty_Obszar_Dofinansowanie_refundacja_oraz_wplaty_obowiazkowe.xlsx</w:t>
      </w:r>
      <w:r w:rsidR="00E715C6">
        <w:t xml:space="preserve"> (stanowiącym integralną część niniejszego dokumentu) zestawiono </w:t>
      </w:r>
      <w:r w:rsidR="0019701F">
        <w:t xml:space="preserve">zakresy danych do tworzenia raportów dla obszaru </w:t>
      </w:r>
      <w:r w:rsidR="00E715C6">
        <w:t>tematycznego „Dofinansowanie, refundacja oraz wpłaty obowiązkowe”</w:t>
      </w:r>
      <w:r w:rsidR="00BD1600">
        <w:t>.</w:t>
      </w:r>
      <w:r w:rsidR="0019701F">
        <w:t xml:space="preserve"> Zakres tych danych może ulec zmianie w trakcie realizacji </w:t>
      </w:r>
      <w:r w:rsidR="009234C6">
        <w:t>Etapu 1 i Etapu 3 realizacji Przedmiotu Zamówienia.</w:t>
      </w:r>
    </w:p>
    <w:p w14:paraId="54CF3E0C" w14:textId="7DFA65F7" w:rsidR="00BD1600" w:rsidRDefault="00BD1600" w:rsidP="00A25106">
      <w:pPr>
        <w:spacing w:after="0"/>
        <w:ind w:left="-284" w:right="-851"/>
        <w:jc w:val="both"/>
      </w:pPr>
    </w:p>
    <w:p w14:paraId="0A26BE74" w14:textId="49EBB6DB" w:rsidR="00BD1600" w:rsidRDefault="00BD1600" w:rsidP="00A25106">
      <w:pPr>
        <w:pStyle w:val="Akapitzlist"/>
        <w:spacing w:after="0"/>
        <w:ind w:left="-284" w:right="-851"/>
      </w:pPr>
      <w:r>
        <w:t xml:space="preserve">Dodatkowo, w ramach realizacji Przedmiotu Zamówienia, Wykonawca </w:t>
      </w:r>
      <w:r w:rsidR="00FB68D6">
        <w:t>dokona odtworzenia raportów z obecnie używanego przez Zamawiającego narzędzia raportowo-analitycznego</w:t>
      </w:r>
      <w:r w:rsidR="00E21219">
        <w:t xml:space="preserve"> (narzędzie zaprojektowane przez firmę Oracle – Oracle Business </w:t>
      </w:r>
      <w:proofErr w:type="spellStart"/>
      <w:r w:rsidR="00E21219">
        <w:t>Intelligence</w:t>
      </w:r>
      <w:proofErr w:type="spellEnd"/>
      <w:r w:rsidR="00E21219">
        <w:t xml:space="preserve"> Enterprise Edition)</w:t>
      </w:r>
      <w:r w:rsidR="00FB68D6">
        <w:t xml:space="preserve"> do nowego narzędzia Power BI, będącego jednym z komponentów Systemu, jaki zostanie zaprojektowany i wdrożony w ramach realizacji Przedmiotu Zamówienia. </w:t>
      </w:r>
      <w:r w:rsidR="00E21219">
        <w:t xml:space="preserve">W pliku </w:t>
      </w:r>
      <w:r w:rsidR="00E21219" w:rsidRPr="00E21219">
        <w:rPr>
          <w:b/>
          <w:bCs/>
        </w:rPr>
        <w:t>Raporty_do_migracji_Obszar_Dofinansowanie_refundacja_oraz_wplaty_obowiazkowe.xlsx</w:t>
      </w:r>
      <w:r w:rsidR="00E21219">
        <w:t xml:space="preserve"> (stanowiącym integralną część niniejszego dokumentu) zestawiono listę wszystkich raportów, jakie w ramach migracji zostaną przez Wykonawcę przeniesione do nowego narzędzia raportowo-analitycznego (będącego jednym z komponentów Systemu, jaki zostanie zaprojektowany i wdrożony w ramach realizacji Przedmiotu Zamówienia). W ramach obowiązkowej wizji lokalnej Wykonawca zapozna się ze wszystkimi raportami</w:t>
      </w:r>
      <w:r w:rsidR="00CC26A9">
        <w:t xml:space="preserve"> przeznaczonymi do migracji w </w:t>
      </w:r>
      <w:r w:rsidR="00D43087">
        <w:t>obrębie</w:t>
      </w:r>
      <w:r w:rsidR="00CC26A9">
        <w:t xml:space="preserve"> Obszaru tematycznego </w:t>
      </w:r>
      <w:r w:rsidR="00B60C2C">
        <w:t>„</w:t>
      </w:r>
      <w:r w:rsidR="00CC26A9">
        <w:t>Dofinansowanie, refundacji oraz wpłaty obowiązkowe</w:t>
      </w:r>
      <w:r w:rsidR="00B60C2C">
        <w:t>”</w:t>
      </w:r>
      <w:r w:rsidR="00CC26A9">
        <w:t xml:space="preserve"> (typ raportu, struktura, itp.). Zamawiający nada Wykonawcy dostęp z odpowiednimi uprawnieniami do obecnie używanego przez Zamawiającego narzędzia raportowo-analitycznego w celu umożliwienia Wykonawcy analizy przedmiotowych raportów wskazanych przez Zamawiającego do migracji. Jeżeli zajdzie taka potrzeba, Zamawiający udostępni Wykonawcy dokumentację obecnie używanego przez Zamawiającego narzędzia raportowo-analitycznego.</w:t>
      </w:r>
    </w:p>
    <w:p w14:paraId="7A1076AE" w14:textId="64A5FAC7" w:rsidR="00253B3B" w:rsidRDefault="00253B3B" w:rsidP="00E21219">
      <w:pPr>
        <w:pStyle w:val="Akapitzlist"/>
        <w:ind w:left="-284" w:right="-851"/>
        <w:jc w:val="both"/>
      </w:pPr>
    </w:p>
    <w:p w14:paraId="67D20F6E" w14:textId="74047FE5" w:rsidR="00253B3B" w:rsidRPr="00BD1600" w:rsidRDefault="00253B3B" w:rsidP="00A25106">
      <w:pPr>
        <w:pStyle w:val="Akapitzlist"/>
        <w:numPr>
          <w:ilvl w:val="3"/>
          <w:numId w:val="1"/>
        </w:numPr>
        <w:ind w:left="-284" w:right="-851"/>
        <w:rPr>
          <w:b/>
          <w:bCs/>
        </w:rPr>
      </w:pPr>
      <w:r w:rsidRPr="00BD1600">
        <w:rPr>
          <w:b/>
          <w:bCs/>
        </w:rPr>
        <w:t xml:space="preserve">Obszar </w:t>
      </w:r>
      <w:r>
        <w:rPr>
          <w:b/>
          <w:bCs/>
        </w:rPr>
        <w:t>Finanse i Organizacja Funduszu</w:t>
      </w:r>
    </w:p>
    <w:p w14:paraId="14C603EC" w14:textId="7081C405" w:rsidR="009234C6" w:rsidRDefault="00253B3B" w:rsidP="00A25106">
      <w:pPr>
        <w:pStyle w:val="Akapitzlist"/>
        <w:ind w:left="-284" w:right="-851"/>
      </w:pPr>
      <w:r>
        <w:lastRenderedPageBreak/>
        <w:t xml:space="preserve">W pliku </w:t>
      </w:r>
      <w:r w:rsidRPr="00E715C6">
        <w:rPr>
          <w:b/>
          <w:bCs/>
        </w:rPr>
        <w:t>Raporty_Obszar_</w:t>
      </w:r>
      <w:r>
        <w:rPr>
          <w:b/>
          <w:bCs/>
        </w:rPr>
        <w:t>Finanse_i_Organizacja_Funduszu</w:t>
      </w:r>
      <w:r w:rsidRPr="00E715C6">
        <w:rPr>
          <w:b/>
          <w:bCs/>
        </w:rPr>
        <w:t>.xlsx</w:t>
      </w:r>
      <w:r>
        <w:t xml:space="preserve"> (stanowiącym integralną część niniejszego dokumentu) zestawiono </w:t>
      </w:r>
      <w:r w:rsidR="009234C6">
        <w:t xml:space="preserve">zakresy danych do tworzenia raportów </w:t>
      </w:r>
      <w:r>
        <w:t>dla Obszaru tematycznego „Finanse i Organizacja Funduszu”</w:t>
      </w:r>
      <w:r w:rsidR="009234C6">
        <w:t xml:space="preserve">. </w:t>
      </w:r>
      <w:r>
        <w:t xml:space="preserve"> </w:t>
      </w:r>
      <w:r w:rsidR="009234C6">
        <w:t>Zakres tych danych może ulec zmianie w trakcie realizacji Etapu 1 i Etapu 3 realizacji Przedmiotu Zamówienia.</w:t>
      </w:r>
    </w:p>
    <w:p w14:paraId="33696ABF" w14:textId="77777777" w:rsidR="00036FE3" w:rsidRDefault="00036FE3" w:rsidP="009234C6">
      <w:pPr>
        <w:pStyle w:val="Akapitzlist"/>
        <w:ind w:left="-284" w:right="-851"/>
        <w:jc w:val="both"/>
      </w:pPr>
    </w:p>
    <w:p w14:paraId="7B0A64F4" w14:textId="1AA99193" w:rsidR="00E827FF" w:rsidRPr="00BD1600" w:rsidRDefault="00E827FF" w:rsidP="00A25106">
      <w:pPr>
        <w:pStyle w:val="Akapitzlist"/>
        <w:numPr>
          <w:ilvl w:val="3"/>
          <w:numId w:val="1"/>
        </w:numPr>
        <w:ind w:left="-284" w:right="-851"/>
        <w:rPr>
          <w:b/>
          <w:bCs/>
        </w:rPr>
      </w:pPr>
      <w:r w:rsidRPr="00BD1600">
        <w:rPr>
          <w:b/>
          <w:bCs/>
        </w:rPr>
        <w:t xml:space="preserve">Obszar </w:t>
      </w:r>
      <w:r>
        <w:rPr>
          <w:b/>
          <w:bCs/>
        </w:rPr>
        <w:t>Kontrola i Windykacja Należności</w:t>
      </w:r>
    </w:p>
    <w:p w14:paraId="6B82E4A9" w14:textId="6A0BDAE8" w:rsidR="009234C6" w:rsidRDefault="00E827FF" w:rsidP="00A25106">
      <w:pPr>
        <w:pStyle w:val="Akapitzlist"/>
        <w:ind w:left="-284" w:right="-851"/>
      </w:pPr>
      <w:r>
        <w:t xml:space="preserve">W pliku </w:t>
      </w:r>
      <w:r w:rsidRPr="00E715C6">
        <w:rPr>
          <w:b/>
          <w:bCs/>
        </w:rPr>
        <w:t>Raporty_Obszar_</w:t>
      </w:r>
      <w:r>
        <w:rPr>
          <w:b/>
          <w:bCs/>
        </w:rPr>
        <w:t>Kontrola_i_Windykacja_Naleznosci</w:t>
      </w:r>
      <w:r w:rsidRPr="00E715C6">
        <w:rPr>
          <w:b/>
          <w:bCs/>
        </w:rPr>
        <w:t>.xlsx</w:t>
      </w:r>
      <w:r>
        <w:t xml:space="preserve"> (stanowiącym integralną część niniejszego dokumentu) zestawiono </w:t>
      </w:r>
      <w:r w:rsidR="009234C6">
        <w:t xml:space="preserve">zakresy danych do tworzenia raportów </w:t>
      </w:r>
      <w:r>
        <w:t>dla Obszaru tematycznego „Kontrola i Windykacja</w:t>
      </w:r>
      <w:r w:rsidR="009234C6">
        <w:t>. Zakres tych danych może ulec zmianie w trakcie realizacji Etapu 1 i Etapu 3 realizacji Przedmiotu Zamówienia.</w:t>
      </w:r>
    </w:p>
    <w:p w14:paraId="381E2027" w14:textId="77777777" w:rsidR="00E827FF" w:rsidRDefault="00E827FF" w:rsidP="00E827FF">
      <w:pPr>
        <w:pStyle w:val="Akapitzlist"/>
        <w:ind w:left="-284" w:right="-851"/>
        <w:jc w:val="both"/>
      </w:pPr>
    </w:p>
    <w:p w14:paraId="65D3867B" w14:textId="3154CBAA" w:rsidR="00036FE3" w:rsidRDefault="00E827FF" w:rsidP="00A25106">
      <w:pPr>
        <w:pStyle w:val="Akapitzlist"/>
        <w:ind w:left="-284" w:right="-851"/>
      </w:pPr>
      <w:r>
        <w:t xml:space="preserve">Dodatkowo, w ramach realizacji Przedmiotu Zamówienia, Wykonawca dokona odtworzenia raportów z obecnie używanego przez Zamawiającego narzędzia raportowo-analitycznego (narzędzie zaprojektowane przez firmę Oracle – Oracle Business </w:t>
      </w:r>
      <w:proofErr w:type="spellStart"/>
      <w:r>
        <w:t>Intelligence</w:t>
      </w:r>
      <w:proofErr w:type="spellEnd"/>
      <w:r>
        <w:t xml:space="preserve"> Enterprise Edition) do nowego narzędzia Power BI, będącego jednym z komponentów Systemu, jaki zostanie zaprojektowany i wdrożony w ramach realizacji Przedmiotu Zamówienia. W pliku </w:t>
      </w:r>
      <w:r w:rsidRPr="00E21219">
        <w:rPr>
          <w:b/>
          <w:bCs/>
        </w:rPr>
        <w:t>Raporty_do_migracji_Obszar_</w:t>
      </w:r>
      <w:r>
        <w:rPr>
          <w:b/>
          <w:bCs/>
        </w:rPr>
        <w:t>Kontrola_i_Windykacja_Naleznosci</w:t>
      </w:r>
      <w:r w:rsidRPr="00E21219">
        <w:rPr>
          <w:b/>
          <w:bCs/>
        </w:rPr>
        <w:t>.xlsx</w:t>
      </w:r>
      <w:r>
        <w:t xml:space="preserve"> (stanowiącym integralną część niniejszego dokumentu) zestawiono listę wszystkich raportów, jakie w ramach migracji zostaną przez Wykonawcę przeniesione do nowego narzędzia raportowo-analitycznego (będącego jednym z komponentów Systemu, jaki zostanie zaprojektowany i wdrożony w ramach realizacji Przedmiotu Zamówienia). W ramach obowiązkowej wizji lokalnej Wykonawca zapozna się ze wszystkimi raportami przeznaczonymi do migracji w obrębie Obszaru tematycznego „</w:t>
      </w:r>
      <w:r w:rsidR="003D7CEF">
        <w:t>Kontrola i Windykacja Należności</w:t>
      </w:r>
      <w:r>
        <w:t>” (typ raportu, struktura, itp.). Zamawiający nada Wykonawcy dostęp z odpowiednimi uprawnieniami do obecnie używanego przez Zamawiającego narzędzia raportowo-analitycznego w celu umożliwienia Wykonawcy analizy przedmiotowych raportów wskazanych przez Zamawiającego do migracji. Jeżeli zajdzie taka potrzeba, Zamawiający udostępni Wykonawcy dokumentację obecnie używanego przez Zamawiającego narzędzia raportowo-analitycznego.</w:t>
      </w:r>
    </w:p>
    <w:p w14:paraId="1EE89EDD" w14:textId="77777777" w:rsidR="003D7CEF" w:rsidRDefault="003D7CEF" w:rsidP="00E503F8">
      <w:pPr>
        <w:pStyle w:val="Akapitzlist"/>
        <w:ind w:left="-284" w:right="-851"/>
        <w:jc w:val="both"/>
      </w:pPr>
    </w:p>
    <w:p w14:paraId="78F008EE" w14:textId="36454786" w:rsidR="003D7CEF" w:rsidRPr="00BD1600" w:rsidRDefault="003D7CEF" w:rsidP="003D7CEF">
      <w:pPr>
        <w:pStyle w:val="Akapitzlist"/>
        <w:numPr>
          <w:ilvl w:val="3"/>
          <w:numId w:val="1"/>
        </w:numPr>
        <w:ind w:left="-284" w:right="-851"/>
        <w:jc w:val="both"/>
        <w:rPr>
          <w:b/>
          <w:bCs/>
        </w:rPr>
      </w:pPr>
      <w:r w:rsidRPr="00BD1600">
        <w:rPr>
          <w:b/>
          <w:bCs/>
        </w:rPr>
        <w:t xml:space="preserve">Obszar </w:t>
      </w:r>
      <w:r>
        <w:rPr>
          <w:b/>
          <w:bCs/>
        </w:rPr>
        <w:t xml:space="preserve">Wsparcie </w:t>
      </w:r>
      <w:r w:rsidR="009234C6">
        <w:rPr>
          <w:b/>
          <w:bCs/>
        </w:rPr>
        <w:t xml:space="preserve">osób niepełnosprawnych </w:t>
      </w:r>
      <w:r>
        <w:rPr>
          <w:b/>
          <w:bCs/>
        </w:rPr>
        <w:t>finansowane ze środków PFRON</w:t>
      </w:r>
    </w:p>
    <w:p w14:paraId="7481F013" w14:textId="5F8B50B0" w:rsidR="007C17F1" w:rsidRDefault="003D7CEF" w:rsidP="00A25106">
      <w:pPr>
        <w:pStyle w:val="Akapitzlist"/>
        <w:ind w:left="-284" w:right="-851"/>
      </w:pPr>
      <w:r>
        <w:t xml:space="preserve">W pliku </w:t>
      </w:r>
      <w:r w:rsidRPr="00E715C6">
        <w:rPr>
          <w:b/>
          <w:bCs/>
        </w:rPr>
        <w:t>Raporty_Obszar_</w:t>
      </w:r>
      <w:r>
        <w:rPr>
          <w:b/>
          <w:bCs/>
        </w:rPr>
        <w:t>Wsparcie_finansowane_ze_srodkow_PFRON</w:t>
      </w:r>
      <w:r w:rsidRPr="00E715C6">
        <w:rPr>
          <w:b/>
          <w:bCs/>
        </w:rPr>
        <w:t>.xlsx</w:t>
      </w:r>
      <w:r>
        <w:t xml:space="preserve"> (stanowiącym integralną część niniejszego dokumentu) zestawiono </w:t>
      </w:r>
      <w:r w:rsidR="009234C6">
        <w:t xml:space="preserve">do tworzenia raportów </w:t>
      </w:r>
      <w:r>
        <w:t xml:space="preserve">dla Obszaru tematycznego „Wsparcie </w:t>
      </w:r>
      <w:r w:rsidR="009234C6">
        <w:t xml:space="preserve">osób niepełnosprawnych </w:t>
      </w:r>
      <w:r>
        <w:t>finansowane ze środków PFRON”</w:t>
      </w:r>
      <w:r w:rsidR="007C17F1">
        <w:t>.</w:t>
      </w:r>
      <w:r>
        <w:t xml:space="preserve"> </w:t>
      </w:r>
      <w:r w:rsidR="007C17F1">
        <w:t>Zakres tych danych może ulec zmianie w trakcie realizacji Etapu 1 i Etapu 3 realizacji Przedmiotu Zamówienia.</w:t>
      </w:r>
    </w:p>
    <w:p w14:paraId="552F6F5E" w14:textId="77777777" w:rsidR="003D7CEF" w:rsidRDefault="003D7CEF" w:rsidP="003D7CEF">
      <w:pPr>
        <w:pStyle w:val="Akapitzlist"/>
        <w:ind w:left="-284" w:right="-851"/>
        <w:jc w:val="both"/>
      </w:pPr>
    </w:p>
    <w:p w14:paraId="17D05C17" w14:textId="2C0865BC" w:rsidR="003D7CEF" w:rsidRDefault="003D7CEF" w:rsidP="00A25106">
      <w:pPr>
        <w:pStyle w:val="Akapitzlist"/>
        <w:ind w:left="-284" w:right="-851"/>
      </w:pPr>
      <w:r>
        <w:t xml:space="preserve">Dodatkowo, w ramach realizacji Przedmiotu Zamówienia, Wykonawca dokona dostosowania raportów z obecnie używanego przez Zamawiającego narzędzia raportowo-analitycznego (narzędzie zaprojektowane przez firmę Microsoft – Power BI) do nowego szablonu raportów, będącego jednym z komponentów Systemu, jaki zostanie zaprojektowany i wdrożony w ramach realizacji Przedmiotu Zamówienia. W pliku </w:t>
      </w:r>
      <w:r w:rsidRPr="00E21219">
        <w:rPr>
          <w:b/>
          <w:bCs/>
        </w:rPr>
        <w:t>Raporty_do_migracji_Obszar_</w:t>
      </w:r>
      <w:r>
        <w:rPr>
          <w:b/>
          <w:bCs/>
        </w:rPr>
        <w:t>Wsparcie_finansowane_ze_srodkow_PFRON</w:t>
      </w:r>
      <w:r w:rsidRPr="00E21219">
        <w:rPr>
          <w:b/>
          <w:bCs/>
        </w:rPr>
        <w:t>.xlsx</w:t>
      </w:r>
      <w:r>
        <w:t xml:space="preserve"> (stanowiącym integralną część niniejszego dokumentu) zestawiono listę wszystkich raportów, jakie w ramach migracji zostaną przez Wykonawcę przeniesione do nowego narzędzia raportowo-analitycznego (będącego jednym z komponentów Systemu, jaki zostanie zaprojektowany i wdrożony w ramach realizacji Przedmiotu Zamówienia). W ramach obowiązkowej wizji lokalnej Wykonawca zapozna się ze wszystkimi raportami przeznaczonymi do migracji w obrębie Obszaru tematycznego „Wsparcie </w:t>
      </w:r>
      <w:r w:rsidR="007C17F1">
        <w:t xml:space="preserve">osób niepełnosprawnych </w:t>
      </w:r>
      <w:r>
        <w:t>finansowane ze środków PFRON” (typ raportu, struktura, itp.). Zamawiający nada Wykonawcy dostęp z odpowiednimi uprawnieniami do obecnie używanego przez Zamawiającego narzędzia raportowo-analitycznego w celu umożliwienia Wykonawcy analizy przedmiotowych raportów wskazanych przez Zamawiającego do migracji. Jeżeli zajdzie taka potrzeba, Zamawiający udostępni Wykonawcy dokumentację obecnie używanego przez Zamawiającego narzędzia raportowo-analitycznego.</w:t>
      </w:r>
    </w:p>
    <w:p w14:paraId="35B32B80" w14:textId="35988B64" w:rsidR="003D7CEF" w:rsidRDefault="003D7CEF" w:rsidP="003D7CEF">
      <w:pPr>
        <w:pStyle w:val="Akapitzlist"/>
        <w:ind w:left="-284" w:right="-851"/>
        <w:jc w:val="both"/>
      </w:pPr>
    </w:p>
    <w:p w14:paraId="38285684" w14:textId="41FD6CEC" w:rsidR="003D7CEF" w:rsidRDefault="003D7CEF" w:rsidP="00A25106">
      <w:pPr>
        <w:pStyle w:val="Akapitzlist"/>
        <w:numPr>
          <w:ilvl w:val="3"/>
          <w:numId w:val="1"/>
        </w:numPr>
        <w:ind w:left="-284" w:right="-851"/>
        <w:rPr>
          <w:b/>
          <w:bCs/>
        </w:rPr>
      </w:pPr>
      <w:r w:rsidRPr="003D7CEF">
        <w:rPr>
          <w:b/>
          <w:bCs/>
        </w:rPr>
        <w:t>Raporty dla Zarządu Funduszu</w:t>
      </w:r>
    </w:p>
    <w:p w14:paraId="19018CC3" w14:textId="2615F2DA" w:rsidR="00A15A34" w:rsidRDefault="005D2236" w:rsidP="00A15A34">
      <w:pPr>
        <w:pStyle w:val="Akapitzlist"/>
        <w:ind w:left="-284" w:right="-851"/>
      </w:pPr>
      <w:r>
        <w:t xml:space="preserve">Raporty dla Zarządu zostaną zbudowane w oparciu o wcześniej </w:t>
      </w:r>
      <w:r w:rsidR="007C17F1">
        <w:t xml:space="preserve">zdefiniowane dane </w:t>
      </w:r>
      <w:r>
        <w:t xml:space="preserve">z poszczególnych Obszarów tematycznych </w:t>
      </w:r>
      <w:r w:rsidR="00540D81">
        <w:t xml:space="preserve">wyszczególnionych w </w:t>
      </w:r>
      <w:r w:rsidR="001665D7">
        <w:t>punkcie</w:t>
      </w:r>
      <w:r w:rsidR="00540D81">
        <w:t xml:space="preserve"> 5.3.4.1, 5.3.4.2, 5.3.4.3 oraz 5.3.4.4</w:t>
      </w:r>
      <w:r w:rsidR="001665D7">
        <w:t xml:space="preserve"> </w:t>
      </w:r>
      <w:r w:rsidR="003C5798">
        <w:t>R</w:t>
      </w:r>
      <w:r w:rsidR="001665D7">
        <w:t>ozdziału 5</w:t>
      </w:r>
      <w:r w:rsidR="00540D81">
        <w:t>.</w:t>
      </w:r>
    </w:p>
    <w:p w14:paraId="2CADE424" w14:textId="48A11551" w:rsidR="0019010D" w:rsidRPr="00D26793" w:rsidRDefault="00A15A34" w:rsidP="00722B45">
      <w:r>
        <w:br w:type="page"/>
      </w:r>
    </w:p>
    <w:p w14:paraId="569C9EBD" w14:textId="610CEBDB" w:rsidR="0019010D" w:rsidRDefault="0019010D" w:rsidP="003C5798">
      <w:pPr>
        <w:pStyle w:val="Akapitzlist"/>
        <w:numPr>
          <w:ilvl w:val="0"/>
          <w:numId w:val="1"/>
        </w:numPr>
        <w:ind w:right="-851"/>
        <w:outlineLvl w:val="0"/>
        <w:rPr>
          <w:b/>
          <w:bCs/>
          <w:sz w:val="24"/>
          <w:szCs w:val="24"/>
        </w:rPr>
      </w:pPr>
      <w:bookmarkStart w:id="46" w:name="_Toc105588074"/>
      <w:r>
        <w:rPr>
          <w:b/>
          <w:bCs/>
          <w:sz w:val="24"/>
          <w:szCs w:val="24"/>
        </w:rPr>
        <w:lastRenderedPageBreak/>
        <w:t>Role systemowe</w:t>
      </w:r>
      <w:bookmarkEnd w:id="46"/>
    </w:p>
    <w:p w14:paraId="5D29EBDE" w14:textId="5C469F31" w:rsidR="00CD46A1" w:rsidRDefault="00CD46A1" w:rsidP="003C5798">
      <w:pPr>
        <w:pStyle w:val="Akapitzlist"/>
        <w:ind w:left="-633" w:right="-851"/>
      </w:pPr>
      <w:r>
        <w:t>W ramach modułów Systemu powinny być możliwe do zdefiniowania minimum pięć ról systemowych:</w:t>
      </w:r>
    </w:p>
    <w:p w14:paraId="1C560979" w14:textId="2BB6254D" w:rsidR="00CD46A1" w:rsidRDefault="00CD46A1" w:rsidP="003C5798">
      <w:pPr>
        <w:pStyle w:val="Akapitzlist"/>
        <w:ind w:left="-633" w:right="-851"/>
      </w:pPr>
    </w:p>
    <w:p w14:paraId="05C1B33F" w14:textId="274F6664" w:rsidR="00CD46A1" w:rsidRDefault="00CD46A1" w:rsidP="003C5798">
      <w:pPr>
        <w:pStyle w:val="Akapitzlist"/>
        <w:numPr>
          <w:ilvl w:val="0"/>
          <w:numId w:val="52"/>
        </w:numPr>
        <w:ind w:right="-851"/>
      </w:pPr>
      <w:r>
        <w:t>Administrator Systemu</w:t>
      </w:r>
    </w:p>
    <w:p w14:paraId="2C17CC31" w14:textId="48ED5444" w:rsidR="00CD46A1" w:rsidRDefault="00CD46A1" w:rsidP="003C5798">
      <w:pPr>
        <w:pStyle w:val="Akapitzlist"/>
        <w:ind w:left="-273" w:right="-851"/>
      </w:pPr>
      <w:r>
        <w:t xml:space="preserve">Administrator Systemu jest głównym administratorem całego Systemu, co daje użytkownikowi, który ma przypisaną tę rolę, pełny, nieograniczony dostęp do wszystkich modułów Systemu. Rola ta może być przypisane maksymalnie jednemu </w:t>
      </w:r>
      <w:r w:rsidR="003C5798">
        <w:t>U</w:t>
      </w:r>
      <w:r>
        <w:t xml:space="preserve">żytkownikowi Systemu. Tylko </w:t>
      </w:r>
      <w:r w:rsidR="003C5798">
        <w:t>U</w:t>
      </w:r>
      <w:r>
        <w:t xml:space="preserve">żytkownik mający przypisaną rolę Administrator Systemu może przypisać tę rolę innemu </w:t>
      </w:r>
      <w:r w:rsidR="003C5798">
        <w:t>U</w:t>
      </w:r>
      <w:r>
        <w:t xml:space="preserve">żytkownikowi, potwierdzenie przypisania tej roli innemu użytkownikowi w sposób automatyczny powinno odebrać tę rolę </w:t>
      </w:r>
      <w:r w:rsidR="003C5798">
        <w:t>U</w:t>
      </w:r>
      <w:r>
        <w:t>żytkownikowi, który tę rolę przypisał.</w:t>
      </w:r>
    </w:p>
    <w:p w14:paraId="7137D89D" w14:textId="067DF62D" w:rsidR="00A8791B" w:rsidRDefault="00A8791B" w:rsidP="00CD46A1">
      <w:pPr>
        <w:pStyle w:val="Akapitzlist"/>
        <w:ind w:left="-273" w:right="-851"/>
        <w:jc w:val="both"/>
      </w:pPr>
    </w:p>
    <w:p w14:paraId="2959C8A2" w14:textId="73C9B573" w:rsidR="00A8791B" w:rsidRDefault="00A8791B" w:rsidP="0074780C">
      <w:pPr>
        <w:pStyle w:val="Akapitzlist"/>
        <w:numPr>
          <w:ilvl w:val="0"/>
          <w:numId w:val="52"/>
        </w:numPr>
        <w:ind w:right="-851"/>
      </w:pPr>
      <w:proofErr w:type="spellStart"/>
      <w:r>
        <w:t>Superuser</w:t>
      </w:r>
      <w:proofErr w:type="spellEnd"/>
    </w:p>
    <w:p w14:paraId="1C42F8DC" w14:textId="66A63CF5" w:rsidR="00A8791B" w:rsidRDefault="00A8791B" w:rsidP="0074780C">
      <w:pPr>
        <w:pStyle w:val="Akapitzlist"/>
        <w:ind w:left="-273" w:right="-851"/>
      </w:pPr>
      <w:r>
        <w:t>Użytkownik mający przypisaną tę rolę ma dostęp do wszystkich funkcjonalności Systemu, za wyjątkiem administracji środowiskiem Systemu, tj. posiada uprawnienia umożliwiające:</w:t>
      </w:r>
    </w:p>
    <w:p w14:paraId="127D6457" w14:textId="2D448E53" w:rsidR="00A8791B" w:rsidRDefault="00A8791B" w:rsidP="0074780C">
      <w:pPr>
        <w:pStyle w:val="Akapitzlist"/>
        <w:numPr>
          <w:ilvl w:val="0"/>
          <w:numId w:val="59"/>
        </w:numPr>
        <w:ind w:right="-851"/>
      </w:pPr>
      <w:r>
        <w:t>tworzenie, implementację oraz administrowanie procesami hurtowni,</w:t>
      </w:r>
    </w:p>
    <w:p w14:paraId="3A14D61A" w14:textId="1C5CAA75" w:rsidR="00E53255" w:rsidRDefault="00E53255" w:rsidP="0074780C">
      <w:pPr>
        <w:pStyle w:val="Akapitzlist"/>
        <w:numPr>
          <w:ilvl w:val="0"/>
          <w:numId w:val="59"/>
        </w:numPr>
        <w:ind w:right="-851"/>
      </w:pPr>
      <w:r>
        <w:t>nieograniczony dostęp do wszystkich funkcjonalności modułu raportowo-analitycznego (BI) Systemu oraz oprogramowania typu ETL.</w:t>
      </w:r>
    </w:p>
    <w:p w14:paraId="42C9FEFC" w14:textId="5A47E1BC" w:rsidR="00CD46A1" w:rsidRDefault="00CD46A1" w:rsidP="0074780C">
      <w:pPr>
        <w:pStyle w:val="Akapitzlist"/>
        <w:ind w:left="-273" w:right="-851"/>
      </w:pPr>
    </w:p>
    <w:p w14:paraId="12ABE17C" w14:textId="1B6B6AD2" w:rsidR="00CD46A1" w:rsidRDefault="00CD46A1" w:rsidP="0074780C">
      <w:pPr>
        <w:pStyle w:val="Akapitzlist"/>
        <w:numPr>
          <w:ilvl w:val="0"/>
          <w:numId w:val="52"/>
        </w:numPr>
        <w:ind w:right="-851"/>
      </w:pPr>
      <w:r>
        <w:t>Architekt danych</w:t>
      </w:r>
    </w:p>
    <w:p w14:paraId="02EDBF14" w14:textId="3A8B1E5E" w:rsidR="00CD46A1" w:rsidRDefault="00CD46A1" w:rsidP="0074780C">
      <w:pPr>
        <w:pStyle w:val="Akapitzlist"/>
        <w:ind w:left="-273" w:right="-851"/>
      </w:pPr>
      <w:r>
        <w:t>Użytkownik mający przypisaną tę rolę ma dostęp do modułów Systemu umożliwiających:</w:t>
      </w:r>
    </w:p>
    <w:p w14:paraId="0618C8E1" w14:textId="5B6A3EB9" w:rsidR="00CD46A1" w:rsidRDefault="00CD46A1" w:rsidP="0074780C">
      <w:pPr>
        <w:pStyle w:val="Akapitzlist"/>
        <w:numPr>
          <w:ilvl w:val="0"/>
          <w:numId w:val="53"/>
        </w:numPr>
        <w:ind w:right="-851"/>
      </w:pPr>
      <w:r>
        <w:t>tworzenie i edycję istniejących procesów ETL,</w:t>
      </w:r>
    </w:p>
    <w:p w14:paraId="15F51920" w14:textId="2882CC09" w:rsidR="00CD46A1" w:rsidRDefault="00CD46A1" w:rsidP="0074780C">
      <w:pPr>
        <w:pStyle w:val="Akapitzlist"/>
        <w:numPr>
          <w:ilvl w:val="0"/>
          <w:numId w:val="53"/>
        </w:numPr>
        <w:ind w:right="-851"/>
      </w:pPr>
      <w:r>
        <w:t xml:space="preserve">tworzenie i edycję istniejących </w:t>
      </w:r>
      <w:r w:rsidR="00F253AB">
        <w:t>Obszarów tematycznych</w:t>
      </w:r>
      <w:r>
        <w:t xml:space="preserve"> (Data </w:t>
      </w:r>
      <w:proofErr w:type="spellStart"/>
      <w:r>
        <w:t>Martów</w:t>
      </w:r>
      <w:proofErr w:type="spellEnd"/>
      <w:r>
        <w:t>) hurtowni danych.</w:t>
      </w:r>
    </w:p>
    <w:p w14:paraId="6DBF12C4" w14:textId="563FE356" w:rsidR="00CD46A1" w:rsidRDefault="00CD46A1" w:rsidP="0074780C">
      <w:pPr>
        <w:pStyle w:val="Akapitzlist"/>
        <w:ind w:left="447" w:right="-851"/>
      </w:pPr>
    </w:p>
    <w:p w14:paraId="6C013713" w14:textId="489F142C" w:rsidR="00CD46A1" w:rsidRDefault="00CD46A1" w:rsidP="0074780C">
      <w:pPr>
        <w:pStyle w:val="Akapitzlist"/>
        <w:numPr>
          <w:ilvl w:val="0"/>
          <w:numId w:val="52"/>
        </w:numPr>
        <w:ind w:right="-851"/>
      </w:pPr>
      <w:r>
        <w:t>Administrator BI</w:t>
      </w:r>
    </w:p>
    <w:p w14:paraId="19D5C33D" w14:textId="30CFA2AE" w:rsidR="00CD46A1" w:rsidRDefault="00CD46A1" w:rsidP="0074780C">
      <w:pPr>
        <w:pStyle w:val="Akapitzlist"/>
        <w:ind w:left="-273" w:right="-851"/>
      </w:pPr>
      <w:r>
        <w:t>Użytkownik narzędzia raportowo-analitycznego mający uprawnienia do:</w:t>
      </w:r>
    </w:p>
    <w:p w14:paraId="28A0B512" w14:textId="4DE60EB5" w:rsidR="00CD46A1" w:rsidRDefault="00CD46A1" w:rsidP="0074780C">
      <w:pPr>
        <w:pStyle w:val="Akapitzlist"/>
        <w:numPr>
          <w:ilvl w:val="0"/>
          <w:numId w:val="54"/>
        </w:numPr>
        <w:ind w:right="-851"/>
      </w:pPr>
      <w:r>
        <w:t>tworzenia, edycji i usuwania kont użytkowników narzędzia raportowo-analitycznego,</w:t>
      </w:r>
    </w:p>
    <w:p w14:paraId="0DCF1B83" w14:textId="022689E1" w:rsidR="00CD46A1" w:rsidRDefault="00CD46A1" w:rsidP="0074780C">
      <w:pPr>
        <w:pStyle w:val="Akapitzlist"/>
        <w:numPr>
          <w:ilvl w:val="0"/>
          <w:numId w:val="54"/>
        </w:numPr>
        <w:ind w:right="-851"/>
      </w:pPr>
      <w:r>
        <w:t xml:space="preserve">nadawania uprawnień </w:t>
      </w:r>
      <w:r w:rsidR="003C5798">
        <w:t>U</w:t>
      </w:r>
      <w:r>
        <w:t>żytkownikom narzędzia raportowo-analitycznego,</w:t>
      </w:r>
    </w:p>
    <w:p w14:paraId="4973525E" w14:textId="77777777" w:rsidR="003236F5" w:rsidRDefault="00CD46A1" w:rsidP="0074780C">
      <w:pPr>
        <w:pStyle w:val="Akapitzlist"/>
        <w:numPr>
          <w:ilvl w:val="0"/>
          <w:numId w:val="54"/>
        </w:numPr>
        <w:ind w:right="-851"/>
      </w:pPr>
      <w:r>
        <w:t>zarządzania kokpitami menedżerskimi, raportami i analizami tworzonymi przez użytkowników narzędzia raportowo-analitycznego</w:t>
      </w:r>
      <w:r w:rsidR="003236F5">
        <w:t>,</w:t>
      </w:r>
    </w:p>
    <w:p w14:paraId="5EE95462" w14:textId="43E391BF" w:rsidR="00CD46A1" w:rsidRDefault="003236F5" w:rsidP="0074780C">
      <w:pPr>
        <w:ind w:left="-284" w:right="-851"/>
      </w:pPr>
      <w:r>
        <w:t>Dostęp do narzędzia raportowo-analitycznego musi być zapewniony poprzez przeglądarkę WWW</w:t>
      </w:r>
      <w:r w:rsidR="00CD46A1">
        <w:t>.</w:t>
      </w:r>
    </w:p>
    <w:p w14:paraId="10A8506C" w14:textId="2421FA21" w:rsidR="00CD46A1" w:rsidRDefault="00CD46A1" w:rsidP="0074780C">
      <w:pPr>
        <w:pStyle w:val="Akapitzlist"/>
        <w:ind w:left="447" w:right="-851"/>
      </w:pPr>
    </w:p>
    <w:p w14:paraId="468594FC" w14:textId="146215F7" w:rsidR="00CD46A1" w:rsidRDefault="00CD46A1" w:rsidP="0074780C">
      <w:pPr>
        <w:pStyle w:val="Akapitzlist"/>
        <w:numPr>
          <w:ilvl w:val="0"/>
          <w:numId w:val="52"/>
        </w:numPr>
        <w:ind w:right="-851"/>
      </w:pPr>
      <w:r>
        <w:t>Analityk</w:t>
      </w:r>
    </w:p>
    <w:p w14:paraId="11F16B51" w14:textId="79B6A276" w:rsidR="00CD46A1" w:rsidRDefault="00CD46A1" w:rsidP="0074780C">
      <w:pPr>
        <w:pStyle w:val="Akapitzlist"/>
        <w:ind w:left="-273" w:right="-851"/>
      </w:pPr>
      <w:r>
        <w:t>Użytkownik narzędzia raportowo-analitycznego mający uprawnienia do:</w:t>
      </w:r>
    </w:p>
    <w:p w14:paraId="6E8391FC" w14:textId="4827EB46" w:rsidR="00CD46A1" w:rsidRDefault="00CD46A1" w:rsidP="0074780C">
      <w:pPr>
        <w:pStyle w:val="Akapitzlist"/>
        <w:numPr>
          <w:ilvl w:val="0"/>
          <w:numId w:val="55"/>
        </w:numPr>
        <w:ind w:right="-851"/>
      </w:pPr>
      <w:r>
        <w:t>tworzenia i edycji kokpitów menedżerskich, raportów oraz analiz,</w:t>
      </w:r>
    </w:p>
    <w:p w14:paraId="42903969" w14:textId="44AE4D5C" w:rsidR="00CD46A1" w:rsidRDefault="00CD46A1" w:rsidP="0074780C">
      <w:pPr>
        <w:pStyle w:val="Akapitzlist"/>
        <w:numPr>
          <w:ilvl w:val="0"/>
          <w:numId w:val="55"/>
        </w:numPr>
        <w:ind w:right="-851"/>
      </w:pPr>
      <w:r>
        <w:t>udostępniania tworzonych przez siebie kokpitów menedżerskich, raportów i analiz innym użytkownikom narzędzia raportowo-analitycznego.</w:t>
      </w:r>
    </w:p>
    <w:p w14:paraId="6DDAA8B2" w14:textId="6AB2A4A2" w:rsidR="003236F5" w:rsidRDefault="003236F5" w:rsidP="0074780C">
      <w:pPr>
        <w:ind w:left="-284" w:right="-851"/>
      </w:pPr>
      <w:r>
        <w:t>Dostęp do narzędzia raportowo-analitycznego musi być zapewniony poprzez przeglądarkę WWW.</w:t>
      </w:r>
    </w:p>
    <w:p w14:paraId="5D8EFA6D" w14:textId="510A00AC" w:rsidR="00CD46A1" w:rsidRDefault="00CD46A1" w:rsidP="0074780C">
      <w:pPr>
        <w:pStyle w:val="Akapitzlist"/>
        <w:numPr>
          <w:ilvl w:val="0"/>
          <w:numId w:val="52"/>
        </w:numPr>
        <w:ind w:right="-851"/>
      </w:pPr>
      <w:r>
        <w:t>Czytelnik</w:t>
      </w:r>
    </w:p>
    <w:p w14:paraId="07C8A32D" w14:textId="5F77E07D" w:rsidR="00CD46A1" w:rsidRDefault="00CD46A1" w:rsidP="0074780C">
      <w:pPr>
        <w:pStyle w:val="Akapitzlist"/>
        <w:ind w:left="-273" w:right="-851"/>
      </w:pPr>
      <w:r>
        <w:t>Użytkownik narzędzia raportowo-analitycznego mający uprawnienia do:</w:t>
      </w:r>
    </w:p>
    <w:p w14:paraId="5103E9F6" w14:textId="081C8676" w:rsidR="00CD46A1" w:rsidRDefault="00CD46A1" w:rsidP="0074780C">
      <w:pPr>
        <w:pStyle w:val="Akapitzlist"/>
        <w:numPr>
          <w:ilvl w:val="0"/>
          <w:numId w:val="56"/>
        </w:numPr>
        <w:ind w:right="-851"/>
      </w:pPr>
      <w:r>
        <w:t>odczytu kokpitów menedżerskich, raportów i analiz, ale tylko i wyłącznie tych, które zostały udostępnione danemu użytkownikowi przez użytkowników z rolą Administrator BI lub Analityk</w:t>
      </w:r>
      <w:r w:rsidR="003236F5">
        <w:t>.</w:t>
      </w:r>
    </w:p>
    <w:p w14:paraId="495F0F25" w14:textId="5ED4D3B5" w:rsidR="003236F5" w:rsidRDefault="003236F5" w:rsidP="0074780C">
      <w:pPr>
        <w:pStyle w:val="Akapitzlist"/>
        <w:ind w:left="447" w:right="-851"/>
      </w:pPr>
    </w:p>
    <w:p w14:paraId="25CABBB8" w14:textId="6D904A12" w:rsidR="003236F5" w:rsidRDefault="003236F5" w:rsidP="0074780C">
      <w:pPr>
        <w:pStyle w:val="Akapitzlist"/>
        <w:ind w:left="-284" w:right="-851"/>
      </w:pPr>
      <w:r>
        <w:t>Dostęp do narzędzia raportowo-analitycznego musi być zapewniony poprzez przeglądarkę WWW.</w:t>
      </w:r>
    </w:p>
    <w:p w14:paraId="14EBF926" w14:textId="45BBFD87" w:rsidR="00CD46A1" w:rsidRPr="00CD46A1" w:rsidRDefault="00CD46A1" w:rsidP="003236F5">
      <w:pPr>
        <w:pStyle w:val="Akapitzlist"/>
        <w:ind w:left="447" w:right="-851"/>
        <w:jc w:val="both"/>
      </w:pPr>
    </w:p>
    <w:p w14:paraId="019CFF14" w14:textId="77777777" w:rsidR="0019010D" w:rsidRDefault="0019010D">
      <w:pPr>
        <w:rPr>
          <w:b/>
          <w:bCs/>
          <w:sz w:val="24"/>
          <w:szCs w:val="24"/>
        </w:rPr>
      </w:pPr>
      <w:r>
        <w:rPr>
          <w:b/>
          <w:bCs/>
          <w:sz w:val="24"/>
          <w:szCs w:val="24"/>
        </w:rPr>
        <w:br w:type="page"/>
      </w:r>
    </w:p>
    <w:p w14:paraId="2807E83B" w14:textId="11D0423C" w:rsidR="0041704B" w:rsidRDefault="0019010D" w:rsidP="00237AD8">
      <w:pPr>
        <w:pStyle w:val="Akapitzlist"/>
        <w:numPr>
          <w:ilvl w:val="0"/>
          <w:numId w:val="1"/>
        </w:numPr>
        <w:ind w:right="-851"/>
        <w:jc w:val="both"/>
        <w:outlineLvl w:val="0"/>
        <w:rPr>
          <w:b/>
          <w:bCs/>
          <w:sz w:val="24"/>
          <w:szCs w:val="24"/>
        </w:rPr>
      </w:pPr>
      <w:bookmarkStart w:id="47" w:name="_Toc105588075"/>
      <w:r>
        <w:rPr>
          <w:b/>
          <w:bCs/>
          <w:sz w:val="24"/>
          <w:szCs w:val="24"/>
        </w:rPr>
        <w:lastRenderedPageBreak/>
        <w:t xml:space="preserve">Harmonogram </w:t>
      </w:r>
      <w:r w:rsidR="000B2134">
        <w:rPr>
          <w:b/>
          <w:bCs/>
          <w:sz w:val="24"/>
          <w:szCs w:val="24"/>
        </w:rPr>
        <w:t>r</w:t>
      </w:r>
      <w:r>
        <w:rPr>
          <w:b/>
          <w:bCs/>
          <w:sz w:val="24"/>
          <w:szCs w:val="24"/>
        </w:rPr>
        <w:t>amowy i terminy realizacji</w:t>
      </w:r>
      <w:bookmarkEnd w:id="47"/>
    </w:p>
    <w:p w14:paraId="73712664" w14:textId="2895CA69" w:rsidR="0019010D" w:rsidRDefault="0019010D" w:rsidP="003C5798">
      <w:pPr>
        <w:pStyle w:val="Akapitzlist"/>
        <w:ind w:left="-633" w:right="-851"/>
      </w:pPr>
      <w:r>
        <w:t>Realizację Przedmiotu Zamówienia podzielono na Etapy realizowanych zadań.</w:t>
      </w:r>
      <w:r w:rsidR="00592F22">
        <w:t xml:space="preserve"> Harmonogram </w:t>
      </w:r>
      <w:r w:rsidR="000B2134">
        <w:t>r</w:t>
      </w:r>
      <w:r w:rsidR="00592F22">
        <w:t>amowy realizacji Projektu prezentuje odcinki czasowe niezbędne do zrealizowania poszczególnych Etapów.</w:t>
      </w:r>
    </w:p>
    <w:p w14:paraId="1A68B178" w14:textId="3D6D0C7B" w:rsidR="00592F22" w:rsidRDefault="00592F22" w:rsidP="0019010D">
      <w:pPr>
        <w:pStyle w:val="Akapitzlist"/>
        <w:ind w:left="-633" w:right="-851"/>
        <w:jc w:val="both"/>
      </w:pPr>
    </w:p>
    <w:p w14:paraId="1B8493E4" w14:textId="67BD585B" w:rsidR="00592F22" w:rsidRDefault="00592F22" w:rsidP="003C5798">
      <w:pPr>
        <w:pStyle w:val="Akapitzlist"/>
        <w:ind w:left="-633" w:right="-851"/>
      </w:pPr>
      <w:r>
        <w:t xml:space="preserve">Tabela </w:t>
      </w:r>
      <w:r w:rsidR="007E27FE">
        <w:t>2</w:t>
      </w:r>
      <w:r w:rsidR="00250B3D">
        <w:t>3</w:t>
      </w:r>
      <w:r>
        <w:t xml:space="preserve">. Harmonogram </w:t>
      </w:r>
      <w:r w:rsidR="00B1361E">
        <w:t xml:space="preserve">ramowy </w:t>
      </w:r>
      <w:r>
        <w:t>i terminy realizacji</w:t>
      </w:r>
    </w:p>
    <w:tbl>
      <w:tblPr>
        <w:tblStyle w:val="Tabela-Siatka"/>
        <w:tblW w:w="10343" w:type="dxa"/>
        <w:jc w:val="center"/>
        <w:tblLook w:val="04A0" w:firstRow="1" w:lastRow="0" w:firstColumn="1" w:lastColumn="0" w:noHBand="0" w:noVBand="1"/>
      </w:tblPr>
      <w:tblGrid>
        <w:gridCol w:w="672"/>
        <w:gridCol w:w="4804"/>
        <w:gridCol w:w="1025"/>
        <w:gridCol w:w="3842"/>
      </w:tblGrid>
      <w:tr w:rsidR="00592F22" w14:paraId="14348567" w14:textId="77777777" w:rsidTr="51FB1C29">
        <w:trPr>
          <w:jc w:val="center"/>
        </w:trPr>
        <w:tc>
          <w:tcPr>
            <w:tcW w:w="672" w:type="dxa"/>
          </w:tcPr>
          <w:p w14:paraId="56E28089" w14:textId="15FF2C43" w:rsidR="00592F22" w:rsidRPr="00592F22" w:rsidRDefault="00592F22" w:rsidP="003C5798">
            <w:pPr>
              <w:pStyle w:val="Akapitzlist"/>
              <w:ind w:left="0" w:right="-851"/>
              <w:rPr>
                <w:b/>
                <w:bCs/>
              </w:rPr>
            </w:pPr>
            <w:r w:rsidRPr="00592F22">
              <w:rPr>
                <w:b/>
                <w:bCs/>
              </w:rPr>
              <w:t>Lp.</w:t>
            </w:r>
          </w:p>
        </w:tc>
        <w:tc>
          <w:tcPr>
            <w:tcW w:w="4804" w:type="dxa"/>
          </w:tcPr>
          <w:p w14:paraId="6D441EB3" w14:textId="321281EC" w:rsidR="00592F22" w:rsidRPr="00592F22" w:rsidRDefault="00592F22" w:rsidP="003C5798">
            <w:pPr>
              <w:pStyle w:val="Akapitzlist"/>
              <w:ind w:left="0" w:right="-851"/>
              <w:rPr>
                <w:b/>
                <w:bCs/>
              </w:rPr>
            </w:pPr>
            <w:r w:rsidRPr="00592F22">
              <w:rPr>
                <w:b/>
                <w:bCs/>
              </w:rPr>
              <w:t>Zadanie</w:t>
            </w:r>
          </w:p>
        </w:tc>
        <w:tc>
          <w:tcPr>
            <w:tcW w:w="1025" w:type="dxa"/>
          </w:tcPr>
          <w:p w14:paraId="695AB39C" w14:textId="6C69C8D1" w:rsidR="00592F22" w:rsidRPr="00592F22" w:rsidRDefault="00592F22" w:rsidP="003C5798">
            <w:pPr>
              <w:pStyle w:val="Akapitzlist"/>
              <w:ind w:left="0" w:right="-851"/>
              <w:rPr>
                <w:b/>
                <w:bCs/>
              </w:rPr>
            </w:pPr>
            <w:r w:rsidRPr="00592F22">
              <w:rPr>
                <w:b/>
                <w:bCs/>
              </w:rPr>
              <w:t>Moduł</w:t>
            </w:r>
          </w:p>
        </w:tc>
        <w:tc>
          <w:tcPr>
            <w:tcW w:w="3842" w:type="dxa"/>
          </w:tcPr>
          <w:p w14:paraId="57A947CE" w14:textId="7E9F0351" w:rsidR="00592F22" w:rsidRPr="00592F22" w:rsidRDefault="00592F22" w:rsidP="003C5798">
            <w:pPr>
              <w:pStyle w:val="Akapitzlist"/>
              <w:ind w:left="0" w:right="-851"/>
              <w:rPr>
                <w:b/>
                <w:bCs/>
              </w:rPr>
            </w:pPr>
            <w:r w:rsidRPr="00592F22">
              <w:rPr>
                <w:b/>
                <w:bCs/>
              </w:rPr>
              <w:t>Przyrost</w:t>
            </w:r>
          </w:p>
        </w:tc>
      </w:tr>
      <w:tr w:rsidR="00592F22" w14:paraId="5CC1C37F" w14:textId="77777777" w:rsidTr="51FB1C29">
        <w:trPr>
          <w:jc w:val="center"/>
        </w:trPr>
        <w:tc>
          <w:tcPr>
            <w:tcW w:w="10343" w:type="dxa"/>
            <w:gridSpan w:val="4"/>
          </w:tcPr>
          <w:p w14:paraId="31852AA5" w14:textId="7EFC7427" w:rsidR="00592F22" w:rsidRPr="000B2134" w:rsidRDefault="00592F22" w:rsidP="003C5798">
            <w:pPr>
              <w:pStyle w:val="Akapitzlist"/>
              <w:ind w:left="0"/>
              <w:rPr>
                <w:b/>
                <w:bCs/>
              </w:rPr>
            </w:pPr>
            <w:r w:rsidRPr="000B2134">
              <w:rPr>
                <w:b/>
                <w:bCs/>
              </w:rPr>
              <w:t>Etap 0 – Organizacja Projektu</w:t>
            </w:r>
            <w:r w:rsidR="00326ED6" w:rsidRPr="000B2134">
              <w:rPr>
                <w:b/>
                <w:bCs/>
              </w:rPr>
              <w:t xml:space="preserve"> – czas realizacji: 1 miesiąc</w:t>
            </w:r>
            <w:r w:rsidR="006835FA">
              <w:rPr>
                <w:b/>
                <w:bCs/>
              </w:rPr>
              <w:t xml:space="preserve"> od dnia zawarcia Umowy</w:t>
            </w:r>
          </w:p>
        </w:tc>
      </w:tr>
      <w:tr w:rsidR="00592F22" w14:paraId="2A5611D6" w14:textId="77777777" w:rsidTr="51FB1C29">
        <w:trPr>
          <w:jc w:val="center"/>
        </w:trPr>
        <w:tc>
          <w:tcPr>
            <w:tcW w:w="672" w:type="dxa"/>
          </w:tcPr>
          <w:p w14:paraId="75BFDEB3" w14:textId="5A3C0995" w:rsidR="00592F22" w:rsidRPr="00326ED6" w:rsidRDefault="00326ED6" w:rsidP="003C5798">
            <w:pPr>
              <w:pStyle w:val="Akapitzlist"/>
              <w:ind w:left="0" w:right="-851"/>
              <w:rPr>
                <w:sz w:val="20"/>
                <w:szCs w:val="20"/>
              </w:rPr>
            </w:pPr>
            <w:r w:rsidRPr="00326ED6">
              <w:rPr>
                <w:sz w:val="20"/>
                <w:szCs w:val="20"/>
              </w:rPr>
              <w:t>1.</w:t>
            </w:r>
          </w:p>
        </w:tc>
        <w:tc>
          <w:tcPr>
            <w:tcW w:w="4804" w:type="dxa"/>
          </w:tcPr>
          <w:p w14:paraId="5CCF5DF4" w14:textId="3BF7195E" w:rsidR="00592F22" w:rsidRPr="00326ED6" w:rsidRDefault="00EA651B" w:rsidP="003C5798">
            <w:pPr>
              <w:pStyle w:val="Akapitzlist"/>
              <w:ind w:left="0"/>
              <w:rPr>
                <w:sz w:val="20"/>
                <w:szCs w:val="20"/>
              </w:rPr>
            </w:pPr>
            <w:r>
              <w:rPr>
                <w:sz w:val="20"/>
                <w:szCs w:val="20"/>
              </w:rPr>
              <w:t xml:space="preserve">1. </w:t>
            </w:r>
            <w:r w:rsidR="00326ED6" w:rsidRPr="00326ED6">
              <w:rPr>
                <w:sz w:val="20"/>
                <w:szCs w:val="20"/>
              </w:rPr>
              <w:t xml:space="preserve">Przygotowanie ram organizacyjnych </w:t>
            </w:r>
            <w:r w:rsidR="00326ED6">
              <w:rPr>
                <w:sz w:val="20"/>
                <w:szCs w:val="20"/>
              </w:rPr>
              <w:t>Projektu, w tym przygotowanie i uzgodnienie z Zamawiającym szablonów dokumentacji analitycznej i technicznej, a także Harmonogramu szczegółowego realizacji Projektu.</w:t>
            </w:r>
          </w:p>
        </w:tc>
        <w:tc>
          <w:tcPr>
            <w:tcW w:w="1025" w:type="dxa"/>
          </w:tcPr>
          <w:p w14:paraId="1A544D42" w14:textId="77777777" w:rsidR="00592F22" w:rsidRPr="00326ED6" w:rsidRDefault="00592F22" w:rsidP="003C5798">
            <w:pPr>
              <w:pStyle w:val="Akapitzlist"/>
              <w:ind w:left="0" w:right="-851"/>
              <w:rPr>
                <w:sz w:val="20"/>
                <w:szCs w:val="20"/>
              </w:rPr>
            </w:pPr>
          </w:p>
        </w:tc>
        <w:tc>
          <w:tcPr>
            <w:tcW w:w="3842" w:type="dxa"/>
          </w:tcPr>
          <w:p w14:paraId="2F249ADE" w14:textId="77777777" w:rsidR="00592F22" w:rsidRPr="00326ED6" w:rsidRDefault="00592F22" w:rsidP="003C5798">
            <w:pPr>
              <w:pStyle w:val="Akapitzlist"/>
              <w:ind w:left="0"/>
              <w:rPr>
                <w:sz w:val="20"/>
                <w:szCs w:val="20"/>
              </w:rPr>
            </w:pPr>
          </w:p>
        </w:tc>
      </w:tr>
      <w:tr w:rsidR="000B2134" w14:paraId="2E46BDD7" w14:textId="77777777" w:rsidTr="51FB1C29">
        <w:trPr>
          <w:jc w:val="center"/>
        </w:trPr>
        <w:tc>
          <w:tcPr>
            <w:tcW w:w="10343" w:type="dxa"/>
            <w:gridSpan w:val="4"/>
          </w:tcPr>
          <w:p w14:paraId="5DA21684" w14:textId="4C19DC36" w:rsidR="000B2134" w:rsidRPr="000B2134" w:rsidRDefault="000B2134" w:rsidP="003C5798">
            <w:pPr>
              <w:pStyle w:val="Akapitzlist"/>
              <w:ind w:left="0"/>
              <w:rPr>
                <w:b/>
                <w:bCs/>
              </w:rPr>
            </w:pPr>
            <w:r>
              <w:rPr>
                <w:b/>
                <w:bCs/>
              </w:rPr>
              <w:t>Etap 1 – Analiza przedwdrożeniowa – czas realizacji: 3 miesiące</w:t>
            </w:r>
            <w:r w:rsidR="00130BD8">
              <w:rPr>
                <w:b/>
                <w:bCs/>
              </w:rPr>
              <w:t xml:space="preserve"> od </w:t>
            </w:r>
            <w:r w:rsidR="0041458B">
              <w:rPr>
                <w:b/>
                <w:bCs/>
              </w:rPr>
              <w:t xml:space="preserve">dnia </w:t>
            </w:r>
            <w:r w:rsidR="00130BD8">
              <w:rPr>
                <w:b/>
                <w:bCs/>
              </w:rPr>
              <w:t xml:space="preserve">podpisania </w:t>
            </w:r>
            <w:r w:rsidR="00A07FF3">
              <w:rPr>
                <w:b/>
                <w:bCs/>
              </w:rPr>
              <w:t xml:space="preserve">przez Zamawiającego bez zastrzeżeń </w:t>
            </w:r>
            <w:r w:rsidR="006A05E9">
              <w:rPr>
                <w:b/>
                <w:bCs/>
              </w:rPr>
              <w:t>P</w:t>
            </w:r>
            <w:r w:rsidR="00130BD8">
              <w:rPr>
                <w:b/>
                <w:bCs/>
              </w:rPr>
              <w:t xml:space="preserve">rotokołu </w:t>
            </w:r>
            <w:r w:rsidR="006A05E9">
              <w:rPr>
                <w:b/>
                <w:bCs/>
              </w:rPr>
              <w:t>O</w:t>
            </w:r>
            <w:r w:rsidR="00130BD8">
              <w:rPr>
                <w:b/>
                <w:bCs/>
              </w:rPr>
              <w:t>dbioru Etapu 0</w:t>
            </w:r>
          </w:p>
        </w:tc>
      </w:tr>
      <w:tr w:rsidR="000B2134" w14:paraId="42FF8AAE" w14:textId="77777777" w:rsidTr="51FB1C29">
        <w:trPr>
          <w:jc w:val="center"/>
        </w:trPr>
        <w:tc>
          <w:tcPr>
            <w:tcW w:w="672" w:type="dxa"/>
          </w:tcPr>
          <w:p w14:paraId="405EA4B4" w14:textId="23747466" w:rsidR="000B2134" w:rsidRPr="000B2134" w:rsidRDefault="000B2134" w:rsidP="003C5798">
            <w:pPr>
              <w:pStyle w:val="Akapitzlist"/>
              <w:ind w:left="0" w:right="-851"/>
              <w:rPr>
                <w:sz w:val="20"/>
                <w:szCs w:val="20"/>
              </w:rPr>
            </w:pPr>
            <w:r w:rsidRPr="000B2134">
              <w:rPr>
                <w:sz w:val="20"/>
                <w:szCs w:val="20"/>
              </w:rPr>
              <w:t>1.</w:t>
            </w:r>
          </w:p>
        </w:tc>
        <w:tc>
          <w:tcPr>
            <w:tcW w:w="4804" w:type="dxa"/>
          </w:tcPr>
          <w:p w14:paraId="09E17518" w14:textId="684B132E" w:rsidR="000B2134" w:rsidRPr="000B2134" w:rsidRDefault="00EA651B" w:rsidP="003C5798">
            <w:pPr>
              <w:pStyle w:val="Akapitzlist"/>
              <w:ind w:left="0"/>
              <w:rPr>
                <w:sz w:val="20"/>
                <w:szCs w:val="20"/>
              </w:rPr>
            </w:pPr>
            <w:r>
              <w:rPr>
                <w:sz w:val="20"/>
                <w:szCs w:val="20"/>
              </w:rPr>
              <w:t xml:space="preserve">2. </w:t>
            </w:r>
            <w:r w:rsidR="000B2134">
              <w:rPr>
                <w:sz w:val="20"/>
                <w:szCs w:val="20"/>
              </w:rPr>
              <w:t>Wykonanie analizy przedwdrożeniowej i uzgodnienie z Zamawiającym</w:t>
            </w:r>
            <w:r w:rsidR="002D11A9">
              <w:rPr>
                <w:sz w:val="20"/>
                <w:szCs w:val="20"/>
              </w:rPr>
              <w:t xml:space="preserve"> zaprezentowanych w niniejszym dokumencie źródeł danych oraz raportów dla poszczególnych Obszarów tematycznych.</w:t>
            </w:r>
          </w:p>
        </w:tc>
        <w:tc>
          <w:tcPr>
            <w:tcW w:w="1025" w:type="dxa"/>
          </w:tcPr>
          <w:p w14:paraId="2955DC2F" w14:textId="5C8A3030" w:rsidR="000B2134" w:rsidRPr="000B2134" w:rsidRDefault="002D11A9" w:rsidP="003C5798">
            <w:pPr>
              <w:pStyle w:val="Akapitzlist"/>
              <w:ind w:left="0" w:right="-851"/>
              <w:rPr>
                <w:sz w:val="20"/>
                <w:szCs w:val="20"/>
              </w:rPr>
            </w:pPr>
            <w:r>
              <w:rPr>
                <w:sz w:val="20"/>
                <w:szCs w:val="20"/>
              </w:rPr>
              <w:t>HD/BI</w:t>
            </w:r>
          </w:p>
        </w:tc>
        <w:tc>
          <w:tcPr>
            <w:tcW w:w="3842" w:type="dxa"/>
          </w:tcPr>
          <w:p w14:paraId="018413FD" w14:textId="28CFA0F5" w:rsidR="000B2134" w:rsidRPr="000B2134" w:rsidRDefault="000B2134" w:rsidP="003C5798">
            <w:pPr>
              <w:pStyle w:val="Akapitzlist"/>
              <w:ind w:left="0"/>
              <w:rPr>
                <w:sz w:val="20"/>
                <w:szCs w:val="20"/>
              </w:rPr>
            </w:pPr>
          </w:p>
        </w:tc>
      </w:tr>
      <w:tr w:rsidR="002D11A9" w14:paraId="5056022B" w14:textId="77777777" w:rsidTr="51FB1C29">
        <w:trPr>
          <w:jc w:val="center"/>
        </w:trPr>
        <w:tc>
          <w:tcPr>
            <w:tcW w:w="672" w:type="dxa"/>
          </w:tcPr>
          <w:p w14:paraId="4D87A329" w14:textId="62F0473F" w:rsidR="002D11A9" w:rsidRPr="000B2134" w:rsidRDefault="002D11A9" w:rsidP="003C5798">
            <w:pPr>
              <w:pStyle w:val="Akapitzlist"/>
              <w:ind w:left="0" w:right="-851"/>
              <w:rPr>
                <w:sz w:val="20"/>
                <w:szCs w:val="20"/>
              </w:rPr>
            </w:pPr>
            <w:r>
              <w:rPr>
                <w:sz w:val="20"/>
                <w:szCs w:val="20"/>
              </w:rPr>
              <w:t>2.</w:t>
            </w:r>
          </w:p>
        </w:tc>
        <w:tc>
          <w:tcPr>
            <w:tcW w:w="4804" w:type="dxa"/>
          </w:tcPr>
          <w:p w14:paraId="678B2D90" w14:textId="60F13EF2" w:rsidR="002D11A9" w:rsidRDefault="6C6211B0" w:rsidP="003C5798">
            <w:pPr>
              <w:pStyle w:val="Akapitzlist"/>
              <w:ind w:left="0"/>
              <w:rPr>
                <w:sz w:val="20"/>
                <w:szCs w:val="20"/>
              </w:rPr>
            </w:pPr>
            <w:r w:rsidRPr="51FB1C29">
              <w:rPr>
                <w:sz w:val="20"/>
                <w:szCs w:val="20"/>
              </w:rPr>
              <w:t xml:space="preserve">3. </w:t>
            </w:r>
            <w:r w:rsidR="71AC18F8" w:rsidRPr="51FB1C29">
              <w:rPr>
                <w:sz w:val="20"/>
                <w:szCs w:val="20"/>
              </w:rPr>
              <w:t xml:space="preserve">Utworzenie dokumentacji analitycznej i technicznej (szczegóły dot. ich zawartości – </w:t>
            </w:r>
            <w:r w:rsidR="437DAC4E" w:rsidRPr="51FB1C29">
              <w:rPr>
                <w:sz w:val="20"/>
                <w:szCs w:val="20"/>
              </w:rPr>
              <w:t>Rozdział 3, punkt 3.4, podpunkt 3</w:t>
            </w:r>
            <w:r w:rsidR="1B1BF87B" w:rsidRPr="51FB1C29">
              <w:rPr>
                <w:sz w:val="20"/>
                <w:szCs w:val="20"/>
              </w:rPr>
              <w:t>).</w:t>
            </w:r>
          </w:p>
        </w:tc>
        <w:tc>
          <w:tcPr>
            <w:tcW w:w="1025" w:type="dxa"/>
          </w:tcPr>
          <w:p w14:paraId="615FED10" w14:textId="197D481B" w:rsidR="002D11A9" w:rsidRDefault="002B1CA9" w:rsidP="003C5798">
            <w:pPr>
              <w:pStyle w:val="Akapitzlist"/>
              <w:ind w:left="0" w:right="-851"/>
              <w:rPr>
                <w:sz w:val="20"/>
                <w:szCs w:val="20"/>
              </w:rPr>
            </w:pPr>
            <w:r>
              <w:rPr>
                <w:sz w:val="20"/>
                <w:szCs w:val="20"/>
              </w:rPr>
              <w:t>HD/BI</w:t>
            </w:r>
          </w:p>
        </w:tc>
        <w:tc>
          <w:tcPr>
            <w:tcW w:w="3842" w:type="dxa"/>
          </w:tcPr>
          <w:p w14:paraId="38167367" w14:textId="77777777" w:rsidR="002D11A9" w:rsidRPr="000B2134" w:rsidRDefault="002D11A9" w:rsidP="003C5798">
            <w:pPr>
              <w:pStyle w:val="Akapitzlist"/>
              <w:ind w:left="0"/>
              <w:rPr>
                <w:sz w:val="20"/>
                <w:szCs w:val="20"/>
              </w:rPr>
            </w:pPr>
          </w:p>
        </w:tc>
      </w:tr>
      <w:tr w:rsidR="002B1CA9" w14:paraId="0CB5DFF3" w14:textId="77777777" w:rsidTr="51FB1C29">
        <w:trPr>
          <w:jc w:val="center"/>
        </w:trPr>
        <w:tc>
          <w:tcPr>
            <w:tcW w:w="10343" w:type="dxa"/>
            <w:gridSpan w:val="4"/>
          </w:tcPr>
          <w:p w14:paraId="626D0DC3" w14:textId="4130C021" w:rsidR="002B1CA9" w:rsidRPr="002B1CA9" w:rsidRDefault="002B1CA9" w:rsidP="003C5798">
            <w:pPr>
              <w:pStyle w:val="Akapitzlist"/>
              <w:ind w:left="0"/>
              <w:rPr>
                <w:b/>
                <w:bCs/>
              </w:rPr>
            </w:pPr>
            <w:r>
              <w:rPr>
                <w:b/>
                <w:bCs/>
              </w:rPr>
              <w:t xml:space="preserve">Etap 2 – </w:t>
            </w:r>
            <w:r w:rsidR="006F2405">
              <w:rPr>
                <w:b/>
                <w:bCs/>
              </w:rPr>
              <w:t>Konfiguracja</w:t>
            </w:r>
            <w:r>
              <w:rPr>
                <w:b/>
                <w:bCs/>
              </w:rPr>
              <w:t xml:space="preserve"> </w:t>
            </w:r>
            <w:r w:rsidR="006F2405">
              <w:rPr>
                <w:b/>
                <w:bCs/>
              </w:rPr>
              <w:t>O</w:t>
            </w:r>
            <w:r>
              <w:rPr>
                <w:b/>
                <w:bCs/>
              </w:rPr>
              <w:t xml:space="preserve">programowania </w:t>
            </w:r>
            <w:r w:rsidR="006F2405">
              <w:rPr>
                <w:b/>
                <w:bCs/>
              </w:rPr>
              <w:t xml:space="preserve">Standardowego </w:t>
            </w:r>
            <w:r>
              <w:rPr>
                <w:b/>
                <w:bCs/>
              </w:rPr>
              <w:t xml:space="preserve">– czas realizacji: </w:t>
            </w:r>
            <w:r w:rsidR="001C582E">
              <w:rPr>
                <w:b/>
                <w:bCs/>
              </w:rPr>
              <w:t xml:space="preserve">14 dni kalendarzowych </w:t>
            </w:r>
            <w:r w:rsidR="009F0B1B">
              <w:rPr>
                <w:b/>
                <w:bCs/>
              </w:rPr>
              <w:t xml:space="preserve">od dnia </w:t>
            </w:r>
            <w:r w:rsidR="004E52C5">
              <w:rPr>
                <w:b/>
                <w:bCs/>
              </w:rPr>
              <w:t xml:space="preserve">podpisania </w:t>
            </w:r>
            <w:r w:rsidR="00A07FF3">
              <w:rPr>
                <w:b/>
                <w:bCs/>
              </w:rPr>
              <w:t xml:space="preserve">przez Zamawiającego bez zastrzeżeń </w:t>
            </w:r>
            <w:r w:rsidR="006A05E9">
              <w:rPr>
                <w:b/>
                <w:bCs/>
              </w:rPr>
              <w:t>P</w:t>
            </w:r>
            <w:r w:rsidR="004E52C5">
              <w:rPr>
                <w:b/>
                <w:bCs/>
              </w:rPr>
              <w:t xml:space="preserve">rotokołu </w:t>
            </w:r>
            <w:r w:rsidR="006A05E9">
              <w:rPr>
                <w:b/>
                <w:bCs/>
              </w:rPr>
              <w:t>O</w:t>
            </w:r>
            <w:r w:rsidR="004E52C5">
              <w:rPr>
                <w:b/>
                <w:bCs/>
              </w:rPr>
              <w:t xml:space="preserve">dbioru Etapu </w:t>
            </w:r>
            <w:r w:rsidR="001C582E">
              <w:rPr>
                <w:b/>
                <w:bCs/>
              </w:rPr>
              <w:t>1</w:t>
            </w:r>
          </w:p>
        </w:tc>
      </w:tr>
      <w:tr w:rsidR="006E1719" w14:paraId="331E36C3" w14:textId="77777777" w:rsidTr="51FB1C29">
        <w:trPr>
          <w:jc w:val="center"/>
        </w:trPr>
        <w:tc>
          <w:tcPr>
            <w:tcW w:w="672" w:type="dxa"/>
          </w:tcPr>
          <w:p w14:paraId="380BEB8E" w14:textId="4216CE3A" w:rsidR="006E1719" w:rsidRDefault="00722B45" w:rsidP="003C5798">
            <w:pPr>
              <w:pStyle w:val="Akapitzlist"/>
              <w:ind w:left="0" w:right="-851"/>
              <w:rPr>
                <w:sz w:val="20"/>
                <w:szCs w:val="20"/>
              </w:rPr>
            </w:pPr>
            <w:r>
              <w:rPr>
                <w:sz w:val="20"/>
                <w:szCs w:val="20"/>
              </w:rPr>
              <w:t>1</w:t>
            </w:r>
            <w:r w:rsidR="006E1719">
              <w:rPr>
                <w:sz w:val="20"/>
                <w:szCs w:val="20"/>
              </w:rPr>
              <w:t>.</w:t>
            </w:r>
          </w:p>
        </w:tc>
        <w:tc>
          <w:tcPr>
            <w:tcW w:w="4804" w:type="dxa"/>
          </w:tcPr>
          <w:p w14:paraId="3C5886B8" w14:textId="3EF328A6" w:rsidR="006E1719" w:rsidRDefault="005B2830" w:rsidP="003C5798">
            <w:pPr>
              <w:pStyle w:val="Akapitzlist"/>
              <w:ind w:left="0"/>
              <w:rPr>
                <w:sz w:val="20"/>
                <w:szCs w:val="20"/>
              </w:rPr>
            </w:pPr>
            <w:r>
              <w:rPr>
                <w:sz w:val="20"/>
                <w:szCs w:val="20"/>
              </w:rPr>
              <w:t>4</w:t>
            </w:r>
            <w:r w:rsidR="00EA651B">
              <w:rPr>
                <w:sz w:val="20"/>
                <w:szCs w:val="20"/>
              </w:rPr>
              <w:t xml:space="preserve">. </w:t>
            </w:r>
            <w:r w:rsidR="00873949">
              <w:rPr>
                <w:sz w:val="20"/>
                <w:szCs w:val="20"/>
              </w:rPr>
              <w:t>K</w:t>
            </w:r>
            <w:r w:rsidR="006E1719">
              <w:rPr>
                <w:sz w:val="20"/>
                <w:szCs w:val="20"/>
              </w:rPr>
              <w:t xml:space="preserve">onfiguracja Oprogramowania Standardowego dla środowiska </w:t>
            </w:r>
            <w:r w:rsidR="58B93D0A" w:rsidRPr="2DEC5B64">
              <w:rPr>
                <w:sz w:val="20"/>
                <w:szCs w:val="20"/>
              </w:rPr>
              <w:t>deweloperskiego.</w:t>
            </w:r>
          </w:p>
        </w:tc>
        <w:tc>
          <w:tcPr>
            <w:tcW w:w="1025" w:type="dxa"/>
          </w:tcPr>
          <w:p w14:paraId="2B351C68" w14:textId="77777777" w:rsidR="006E1719" w:rsidRDefault="006E1719" w:rsidP="003C5798">
            <w:pPr>
              <w:pStyle w:val="Akapitzlist"/>
              <w:ind w:left="0" w:right="-851"/>
              <w:rPr>
                <w:sz w:val="20"/>
                <w:szCs w:val="20"/>
              </w:rPr>
            </w:pPr>
          </w:p>
        </w:tc>
        <w:tc>
          <w:tcPr>
            <w:tcW w:w="3842" w:type="dxa"/>
          </w:tcPr>
          <w:p w14:paraId="2F8F9A46" w14:textId="77777777" w:rsidR="006E1719" w:rsidRPr="000B2134" w:rsidRDefault="006E1719" w:rsidP="003C5798">
            <w:pPr>
              <w:pStyle w:val="Akapitzlist"/>
              <w:ind w:left="0"/>
              <w:rPr>
                <w:sz w:val="20"/>
                <w:szCs w:val="20"/>
              </w:rPr>
            </w:pPr>
          </w:p>
        </w:tc>
      </w:tr>
      <w:tr w:rsidR="006E1719" w14:paraId="7F17D10B" w14:textId="77777777" w:rsidTr="51FB1C29">
        <w:trPr>
          <w:jc w:val="center"/>
        </w:trPr>
        <w:tc>
          <w:tcPr>
            <w:tcW w:w="672" w:type="dxa"/>
          </w:tcPr>
          <w:p w14:paraId="446E5774" w14:textId="447B495A" w:rsidR="006E1719" w:rsidRDefault="00722B45" w:rsidP="003C5798">
            <w:pPr>
              <w:pStyle w:val="Akapitzlist"/>
              <w:ind w:left="0" w:right="-851"/>
              <w:rPr>
                <w:sz w:val="20"/>
                <w:szCs w:val="20"/>
              </w:rPr>
            </w:pPr>
            <w:r>
              <w:rPr>
                <w:sz w:val="20"/>
                <w:szCs w:val="20"/>
              </w:rPr>
              <w:t>2</w:t>
            </w:r>
            <w:r w:rsidR="006E1719">
              <w:rPr>
                <w:sz w:val="20"/>
                <w:szCs w:val="20"/>
              </w:rPr>
              <w:t>.</w:t>
            </w:r>
          </w:p>
        </w:tc>
        <w:tc>
          <w:tcPr>
            <w:tcW w:w="4804" w:type="dxa"/>
          </w:tcPr>
          <w:p w14:paraId="581DDAE0" w14:textId="48B9EC3E" w:rsidR="006E1719" w:rsidRDefault="005B2830" w:rsidP="003C5798">
            <w:pPr>
              <w:pStyle w:val="Akapitzlist"/>
              <w:ind w:left="0"/>
              <w:rPr>
                <w:sz w:val="20"/>
                <w:szCs w:val="20"/>
              </w:rPr>
            </w:pPr>
            <w:r>
              <w:rPr>
                <w:sz w:val="20"/>
                <w:szCs w:val="20"/>
              </w:rPr>
              <w:t>5</w:t>
            </w:r>
            <w:r w:rsidR="00EA651B">
              <w:rPr>
                <w:sz w:val="20"/>
                <w:szCs w:val="20"/>
              </w:rPr>
              <w:t xml:space="preserve">. </w:t>
            </w:r>
            <w:r w:rsidR="006E1719">
              <w:rPr>
                <w:sz w:val="20"/>
                <w:szCs w:val="20"/>
              </w:rPr>
              <w:t>Zainstalowanie i konfiguracja pozostałego oprogramowania niezbędnego do pełnej realizacji Przedmiotu Zamówienia, jakie zostanie określone na etapie Analizy przedwdrożeniowej.</w:t>
            </w:r>
          </w:p>
        </w:tc>
        <w:tc>
          <w:tcPr>
            <w:tcW w:w="1025" w:type="dxa"/>
          </w:tcPr>
          <w:p w14:paraId="0C62A622" w14:textId="77777777" w:rsidR="006E1719" w:rsidRDefault="006E1719" w:rsidP="003C5798">
            <w:pPr>
              <w:pStyle w:val="Akapitzlist"/>
              <w:ind w:left="0" w:right="-851"/>
              <w:rPr>
                <w:sz w:val="20"/>
                <w:szCs w:val="20"/>
              </w:rPr>
            </w:pPr>
          </w:p>
        </w:tc>
        <w:tc>
          <w:tcPr>
            <w:tcW w:w="3842" w:type="dxa"/>
          </w:tcPr>
          <w:p w14:paraId="3F8C2943" w14:textId="77777777" w:rsidR="006E1719" w:rsidRPr="000B2134" w:rsidRDefault="006E1719" w:rsidP="003C5798">
            <w:pPr>
              <w:pStyle w:val="Akapitzlist"/>
              <w:ind w:left="0"/>
              <w:rPr>
                <w:sz w:val="20"/>
                <w:szCs w:val="20"/>
              </w:rPr>
            </w:pPr>
          </w:p>
        </w:tc>
      </w:tr>
      <w:tr w:rsidR="004678F1" w14:paraId="4788BC35" w14:textId="77777777" w:rsidTr="51FB1C29">
        <w:trPr>
          <w:jc w:val="center"/>
        </w:trPr>
        <w:tc>
          <w:tcPr>
            <w:tcW w:w="10343" w:type="dxa"/>
            <w:gridSpan w:val="4"/>
          </w:tcPr>
          <w:p w14:paraId="45396FF4" w14:textId="0B7E5DEE" w:rsidR="004678F1" w:rsidRPr="004678F1" w:rsidRDefault="004678F1" w:rsidP="003C5798">
            <w:pPr>
              <w:pStyle w:val="Akapitzlist"/>
              <w:ind w:left="0"/>
              <w:rPr>
                <w:b/>
                <w:bCs/>
              </w:rPr>
            </w:pPr>
            <w:r>
              <w:rPr>
                <w:b/>
                <w:bCs/>
              </w:rPr>
              <w:t>Etap 3 – Wdrożenie Systemu</w:t>
            </w:r>
            <w:r w:rsidR="006F2405">
              <w:rPr>
                <w:b/>
                <w:bCs/>
              </w:rPr>
              <w:t xml:space="preserve"> zgodnie z metod</w:t>
            </w:r>
            <w:r w:rsidR="00E06BB9">
              <w:rPr>
                <w:b/>
                <w:bCs/>
              </w:rPr>
              <w:t>y</w:t>
            </w:r>
            <w:r w:rsidR="006F2405">
              <w:rPr>
                <w:b/>
                <w:bCs/>
              </w:rPr>
              <w:t>ką SCRUM</w:t>
            </w:r>
            <w:r>
              <w:rPr>
                <w:b/>
                <w:bCs/>
              </w:rPr>
              <w:t xml:space="preserve"> – czas realizacji: 6 miesięcy</w:t>
            </w:r>
            <w:r w:rsidR="00313282">
              <w:rPr>
                <w:b/>
                <w:bCs/>
              </w:rPr>
              <w:t xml:space="preserve"> od dnia podpisania przez Zamawiającego bez zastrzeżeń </w:t>
            </w:r>
            <w:r w:rsidR="006A05E9">
              <w:rPr>
                <w:b/>
                <w:bCs/>
              </w:rPr>
              <w:t>P</w:t>
            </w:r>
            <w:r w:rsidR="00313282">
              <w:rPr>
                <w:b/>
                <w:bCs/>
              </w:rPr>
              <w:t xml:space="preserve">rotokołu </w:t>
            </w:r>
            <w:r w:rsidR="006A05E9">
              <w:rPr>
                <w:b/>
                <w:bCs/>
              </w:rPr>
              <w:t>O</w:t>
            </w:r>
            <w:r w:rsidR="00313282">
              <w:rPr>
                <w:b/>
                <w:bCs/>
              </w:rPr>
              <w:t>dbio</w:t>
            </w:r>
            <w:r w:rsidR="0087139D">
              <w:rPr>
                <w:b/>
                <w:bCs/>
              </w:rPr>
              <w:t xml:space="preserve">ru Etapu </w:t>
            </w:r>
            <w:r w:rsidR="004F4E54">
              <w:rPr>
                <w:b/>
                <w:bCs/>
              </w:rPr>
              <w:t>1</w:t>
            </w:r>
          </w:p>
        </w:tc>
      </w:tr>
      <w:tr w:rsidR="004678F1" w14:paraId="0E544DA8" w14:textId="77777777" w:rsidTr="51FB1C29">
        <w:trPr>
          <w:jc w:val="center"/>
        </w:trPr>
        <w:tc>
          <w:tcPr>
            <w:tcW w:w="672" w:type="dxa"/>
          </w:tcPr>
          <w:p w14:paraId="37E94278" w14:textId="37376601" w:rsidR="004678F1" w:rsidRDefault="00487192" w:rsidP="003C5798">
            <w:pPr>
              <w:pStyle w:val="Akapitzlist"/>
              <w:ind w:left="0" w:right="-851"/>
              <w:rPr>
                <w:sz w:val="20"/>
                <w:szCs w:val="20"/>
              </w:rPr>
            </w:pPr>
            <w:r>
              <w:rPr>
                <w:sz w:val="20"/>
                <w:szCs w:val="20"/>
              </w:rPr>
              <w:t>1.</w:t>
            </w:r>
          </w:p>
        </w:tc>
        <w:tc>
          <w:tcPr>
            <w:tcW w:w="4804" w:type="dxa"/>
          </w:tcPr>
          <w:p w14:paraId="0AA7B6A3" w14:textId="1FA8EB9B" w:rsidR="004678F1" w:rsidRDefault="00332A19" w:rsidP="003C5798">
            <w:pPr>
              <w:pStyle w:val="Akapitzlist"/>
              <w:ind w:left="0"/>
              <w:rPr>
                <w:sz w:val="20"/>
                <w:szCs w:val="20"/>
              </w:rPr>
            </w:pPr>
            <w:r>
              <w:rPr>
                <w:sz w:val="20"/>
                <w:szCs w:val="20"/>
              </w:rPr>
              <w:t>6</w:t>
            </w:r>
            <w:r w:rsidR="00EA651B">
              <w:rPr>
                <w:sz w:val="20"/>
                <w:szCs w:val="20"/>
              </w:rPr>
              <w:t xml:space="preserve">. </w:t>
            </w:r>
            <w:r w:rsidR="00487192">
              <w:rPr>
                <w:sz w:val="20"/>
                <w:szCs w:val="20"/>
              </w:rPr>
              <w:t>Wdrożenie oraz integracja modułów HD/BI.</w:t>
            </w:r>
          </w:p>
        </w:tc>
        <w:tc>
          <w:tcPr>
            <w:tcW w:w="1025" w:type="dxa"/>
          </w:tcPr>
          <w:p w14:paraId="5F1631CD" w14:textId="3C95F7D0" w:rsidR="004678F1" w:rsidRDefault="00487192" w:rsidP="003C5798">
            <w:pPr>
              <w:pStyle w:val="Akapitzlist"/>
              <w:ind w:left="0" w:right="-851"/>
              <w:rPr>
                <w:sz w:val="20"/>
                <w:szCs w:val="20"/>
              </w:rPr>
            </w:pPr>
            <w:r>
              <w:rPr>
                <w:sz w:val="20"/>
                <w:szCs w:val="20"/>
              </w:rPr>
              <w:t>HD/BI</w:t>
            </w:r>
          </w:p>
        </w:tc>
        <w:tc>
          <w:tcPr>
            <w:tcW w:w="3842" w:type="dxa"/>
          </w:tcPr>
          <w:p w14:paraId="71817437" w14:textId="2B83EA97" w:rsidR="004678F1" w:rsidRPr="000B2134" w:rsidRDefault="00487192" w:rsidP="003C5798">
            <w:pPr>
              <w:pStyle w:val="Akapitzlist"/>
              <w:ind w:left="0"/>
              <w:rPr>
                <w:sz w:val="20"/>
                <w:szCs w:val="20"/>
              </w:rPr>
            </w:pPr>
            <w:r>
              <w:rPr>
                <w:sz w:val="20"/>
                <w:szCs w:val="20"/>
              </w:rPr>
              <w:t>Obszar Dofinansowanie, refundacja oraz wpłaty obowiązkowe</w:t>
            </w:r>
          </w:p>
        </w:tc>
      </w:tr>
      <w:tr w:rsidR="00487192" w14:paraId="50CAE821" w14:textId="77777777" w:rsidTr="51FB1C29">
        <w:trPr>
          <w:jc w:val="center"/>
        </w:trPr>
        <w:tc>
          <w:tcPr>
            <w:tcW w:w="672" w:type="dxa"/>
          </w:tcPr>
          <w:p w14:paraId="6EA2AD5E" w14:textId="69E047D7" w:rsidR="00487192" w:rsidRDefault="00487192" w:rsidP="003C5798">
            <w:pPr>
              <w:pStyle w:val="Akapitzlist"/>
              <w:ind w:left="0" w:right="-851"/>
              <w:rPr>
                <w:sz w:val="20"/>
                <w:szCs w:val="20"/>
              </w:rPr>
            </w:pPr>
            <w:r>
              <w:rPr>
                <w:sz w:val="20"/>
                <w:szCs w:val="20"/>
              </w:rPr>
              <w:t>2.</w:t>
            </w:r>
          </w:p>
        </w:tc>
        <w:tc>
          <w:tcPr>
            <w:tcW w:w="4804" w:type="dxa"/>
          </w:tcPr>
          <w:p w14:paraId="71E1D9EB" w14:textId="2E634E0F" w:rsidR="00487192" w:rsidRDefault="00180155" w:rsidP="003C5798">
            <w:pPr>
              <w:pStyle w:val="Akapitzlist"/>
              <w:ind w:left="0"/>
              <w:rPr>
                <w:sz w:val="20"/>
                <w:szCs w:val="20"/>
              </w:rPr>
            </w:pPr>
            <w:r>
              <w:rPr>
                <w:sz w:val="20"/>
                <w:szCs w:val="20"/>
              </w:rPr>
              <w:t>7</w:t>
            </w:r>
            <w:r w:rsidR="00EA651B">
              <w:rPr>
                <w:sz w:val="20"/>
                <w:szCs w:val="20"/>
              </w:rPr>
              <w:t xml:space="preserve">. </w:t>
            </w:r>
            <w:r w:rsidR="00487192">
              <w:rPr>
                <w:sz w:val="20"/>
                <w:szCs w:val="20"/>
              </w:rPr>
              <w:t>Zasilenie hurtowni danych danymi źródłowymi.</w:t>
            </w:r>
          </w:p>
        </w:tc>
        <w:tc>
          <w:tcPr>
            <w:tcW w:w="1025" w:type="dxa"/>
          </w:tcPr>
          <w:p w14:paraId="0072066F" w14:textId="4A54E269" w:rsidR="00487192" w:rsidRDefault="00487192" w:rsidP="003C5798">
            <w:pPr>
              <w:pStyle w:val="Akapitzlist"/>
              <w:ind w:left="0" w:right="-851"/>
              <w:rPr>
                <w:sz w:val="20"/>
                <w:szCs w:val="20"/>
              </w:rPr>
            </w:pPr>
            <w:r>
              <w:rPr>
                <w:sz w:val="20"/>
                <w:szCs w:val="20"/>
              </w:rPr>
              <w:t>HD</w:t>
            </w:r>
          </w:p>
        </w:tc>
        <w:tc>
          <w:tcPr>
            <w:tcW w:w="3842" w:type="dxa"/>
          </w:tcPr>
          <w:p w14:paraId="316D7FC1" w14:textId="7ECB5C06" w:rsidR="00487192" w:rsidRDefault="00487192" w:rsidP="003C5798">
            <w:pPr>
              <w:pStyle w:val="Akapitzlist"/>
              <w:ind w:left="0"/>
              <w:rPr>
                <w:sz w:val="20"/>
                <w:szCs w:val="20"/>
              </w:rPr>
            </w:pPr>
            <w:r>
              <w:rPr>
                <w:sz w:val="20"/>
                <w:szCs w:val="20"/>
              </w:rPr>
              <w:t>Obszar Dofinansowanie, refundacja oraz wpłaty obowiązkowe</w:t>
            </w:r>
          </w:p>
        </w:tc>
      </w:tr>
      <w:tr w:rsidR="00487192" w14:paraId="45101118" w14:textId="77777777" w:rsidTr="51FB1C29">
        <w:trPr>
          <w:jc w:val="center"/>
        </w:trPr>
        <w:tc>
          <w:tcPr>
            <w:tcW w:w="672" w:type="dxa"/>
          </w:tcPr>
          <w:p w14:paraId="16F96E8C" w14:textId="28E9A353" w:rsidR="00487192" w:rsidRDefault="00487192" w:rsidP="003C5798">
            <w:pPr>
              <w:pStyle w:val="Akapitzlist"/>
              <w:ind w:left="0" w:right="-851"/>
              <w:rPr>
                <w:sz w:val="20"/>
                <w:szCs w:val="20"/>
              </w:rPr>
            </w:pPr>
            <w:r>
              <w:rPr>
                <w:sz w:val="20"/>
                <w:szCs w:val="20"/>
              </w:rPr>
              <w:t>3.</w:t>
            </w:r>
          </w:p>
        </w:tc>
        <w:tc>
          <w:tcPr>
            <w:tcW w:w="4804" w:type="dxa"/>
          </w:tcPr>
          <w:p w14:paraId="7A12AA2D" w14:textId="32B66A7E" w:rsidR="00487192" w:rsidRDefault="00180155" w:rsidP="003C5798">
            <w:pPr>
              <w:pStyle w:val="Akapitzlist"/>
              <w:ind w:left="0"/>
              <w:rPr>
                <w:sz w:val="20"/>
                <w:szCs w:val="20"/>
              </w:rPr>
            </w:pPr>
            <w:r>
              <w:rPr>
                <w:sz w:val="20"/>
                <w:szCs w:val="20"/>
              </w:rPr>
              <w:t>8</w:t>
            </w:r>
            <w:r w:rsidR="00EA651B">
              <w:rPr>
                <w:sz w:val="20"/>
                <w:szCs w:val="20"/>
              </w:rPr>
              <w:t xml:space="preserve">. </w:t>
            </w:r>
            <w:r w:rsidR="00487192">
              <w:rPr>
                <w:sz w:val="20"/>
                <w:szCs w:val="20"/>
              </w:rPr>
              <w:t>Stworzenie raportów BI na podstawie wcześniej opracowanych wzorów dla danego Obszaru tematycznego.</w:t>
            </w:r>
          </w:p>
        </w:tc>
        <w:tc>
          <w:tcPr>
            <w:tcW w:w="1025" w:type="dxa"/>
          </w:tcPr>
          <w:p w14:paraId="39177ED4" w14:textId="55960DEA" w:rsidR="00487192" w:rsidRDefault="00487192" w:rsidP="003C5798">
            <w:pPr>
              <w:pStyle w:val="Akapitzlist"/>
              <w:ind w:left="0" w:right="-851"/>
              <w:rPr>
                <w:sz w:val="20"/>
                <w:szCs w:val="20"/>
              </w:rPr>
            </w:pPr>
            <w:r>
              <w:rPr>
                <w:sz w:val="20"/>
                <w:szCs w:val="20"/>
              </w:rPr>
              <w:t>BI</w:t>
            </w:r>
          </w:p>
        </w:tc>
        <w:tc>
          <w:tcPr>
            <w:tcW w:w="3842" w:type="dxa"/>
          </w:tcPr>
          <w:p w14:paraId="556955DE" w14:textId="1AAE744D" w:rsidR="00487192" w:rsidRDefault="00487192" w:rsidP="003C5798">
            <w:pPr>
              <w:pStyle w:val="Akapitzlist"/>
              <w:ind w:left="0"/>
              <w:rPr>
                <w:sz w:val="20"/>
                <w:szCs w:val="20"/>
              </w:rPr>
            </w:pPr>
            <w:r>
              <w:rPr>
                <w:sz w:val="20"/>
                <w:szCs w:val="20"/>
              </w:rPr>
              <w:t>Obszar Dofinansowanie, refundacja oraz wpłaty obowiązkowe</w:t>
            </w:r>
          </w:p>
        </w:tc>
      </w:tr>
      <w:tr w:rsidR="00955A07" w14:paraId="3F941BDE" w14:textId="77777777" w:rsidTr="51FB1C29">
        <w:trPr>
          <w:jc w:val="center"/>
        </w:trPr>
        <w:tc>
          <w:tcPr>
            <w:tcW w:w="672" w:type="dxa"/>
          </w:tcPr>
          <w:p w14:paraId="71576658" w14:textId="38E6449B" w:rsidR="00955A07" w:rsidRDefault="00955A07" w:rsidP="003C5798">
            <w:pPr>
              <w:pStyle w:val="Akapitzlist"/>
              <w:ind w:left="0" w:right="-851"/>
              <w:rPr>
                <w:sz w:val="20"/>
                <w:szCs w:val="20"/>
              </w:rPr>
            </w:pPr>
            <w:r>
              <w:rPr>
                <w:sz w:val="20"/>
                <w:szCs w:val="20"/>
              </w:rPr>
              <w:t>4.</w:t>
            </w:r>
          </w:p>
        </w:tc>
        <w:tc>
          <w:tcPr>
            <w:tcW w:w="4804" w:type="dxa"/>
          </w:tcPr>
          <w:p w14:paraId="40FE4032" w14:textId="1B2043D6" w:rsidR="00955A07" w:rsidRDefault="00180155" w:rsidP="003C5798">
            <w:pPr>
              <w:pStyle w:val="Akapitzlist"/>
              <w:ind w:left="0"/>
              <w:rPr>
                <w:sz w:val="20"/>
                <w:szCs w:val="20"/>
              </w:rPr>
            </w:pPr>
            <w:r>
              <w:rPr>
                <w:sz w:val="20"/>
                <w:szCs w:val="20"/>
              </w:rPr>
              <w:t>9</w:t>
            </w:r>
            <w:r w:rsidR="00EA651B">
              <w:rPr>
                <w:sz w:val="20"/>
                <w:szCs w:val="20"/>
              </w:rPr>
              <w:t xml:space="preserve">. </w:t>
            </w:r>
            <w:r w:rsidR="00955A07">
              <w:rPr>
                <w:sz w:val="20"/>
                <w:szCs w:val="20"/>
              </w:rPr>
              <w:t xml:space="preserve">Przygotowanie i przeprowadzenie Testów </w:t>
            </w:r>
            <w:r w:rsidR="007070B7">
              <w:rPr>
                <w:sz w:val="20"/>
                <w:szCs w:val="20"/>
              </w:rPr>
              <w:t>A</w:t>
            </w:r>
            <w:r w:rsidR="00955A07">
              <w:rPr>
                <w:sz w:val="20"/>
                <w:szCs w:val="20"/>
              </w:rPr>
              <w:t>kceptacyjnych Przyrostów Systemu.</w:t>
            </w:r>
          </w:p>
        </w:tc>
        <w:tc>
          <w:tcPr>
            <w:tcW w:w="1025" w:type="dxa"/>
          </w:tcPr>
          <w:p w14:paraId="74F18C50" w14:textId="09E62E22" w:rsidR="00955A07" w:rsidRDefault="00B36F6E" w:rsidP="003C5798">
            <w:pPr>
              <w:pStyle w:val="Akapitzlist"/>
              <w:ind w:left="0" w:right="-851"/>
              <w:rPr>
                <w:sz w:val="20"/>
                <w:szCs w:val="20"/>
              </w:rPr>
            </w:pPr>
            <w:r>
              <w:rPr>
                <w:sz w:val="20"/>
                <w:szCs w:val="20"/>
              </w:rPr>
              <w:t>HD/</w:t>
            </w:r>
            <w:r w:rsidR="00955A07">
              <w:rPr>
                <w:sz w:val="20"/>
                <w:szCs w:val="20"/>
              </w:rPr>
              <w:t>BI</w:t>
            </w:r>
          </w:p>
        </w:tc>
        <w:tc>
          <w:tcPr>
            <w:tcW w:w="3842" w:type="dxa"/>
          </w:tcPr>
          <w:p w14:paraId="71A0C435" w14:textId="7F7D2EEA" w:rsidR="00955A07" w:rsidRDefault="00955A07" w:rsidP="003C5798">
            <w:pPr>
              <w:pStyle w:val="Akapitzlist"/>
              <w:ind w:left="0"/>
              <w:rPr>
                <w:sz w:val="20"/>
                <w:szCs w:val="20"/>
              </w:rPr>
            </w:pPr>
            <w:r>
              <w:rPr>
                <w:sz w:val="20"/>
                <w:szCs w:val="20"/>
              </w:rPr>
              <w:t>Obszar Dofinansowanie, refundacja oraz wpłaty obowiązkowe</w:t>
            </w:r>
          </w:p>
        </w:tc>
      </w:tr>
      <w:tr w:rsidR="00EA651B" w14:paraId="51468511" w14:textId="77777777" w:rsidTr="51FB1C29">
        <w:trPr>
          <w:jc w:val="center"/>
        </w:trPr>
        <w:tc>
          <w:tcPr>
            <w:tcW w:w="672" w:type="dxa"/>
          </w:tcPr>
          <w:p w14:paraId="2625064E" w14:textId="3935EACC" w:rsidR="00EA651B" w:rsidRDefault="00FD16F9" w:rsidP="003C5798">
            <w:pPr>
              <w:pStyle w:val="Akapitzlist"/>
              <w:ind w:left="0" w:right="-851"/>
              <w:rPr>
                <w:sz w:val="20"/>
                <w:szCs w:val="20"/>
              </w:rPr>
            </w:pPr>
            <w:r>
              <w:rPr>
                <w:sz w:val="20"/>
                <w:szCs w:val="20"/>
              </w:rPr>
              <w:t>5</w:t>
            </w:r>
            <w:r w:rsidR="00EA651B">
              <w:rPr>
                <w:sz w:val="20"/>
                <w:szCs w:val="20"/>
              </w:rPr>
              <w:t>.</w:t>
            </w:r>
          </w:p>
        </w:tc>
        <w:tc>
          <w:tcPr>
            <w:tcW w:w="4804" w:type="dxa"/>
          </w:tcPr>
          <w:p w14:paraId="756FA3CB" w14:textId="3FD716F9" w:rsidR="00EA651B" w:rsidRDefault="00465FF2" w:rsidP="003C5798">
            <w:pPr>
              <w:pStyle w:val="Akapitzlist"/>
              <w:ind w:left="0"/>
              <w:rPr>
                <w:sz w:val="20"/>
                <w:szCs w:val="20"/>
              </w:rPr>
            </w:pPr>
            <w:r>
              <w:rPr>
                <w:sz w:val="20"/>
                <w:szCs w:val="20"/>
              </w:rPr>
              <w:t>6</w:t>
            </w:r>
            <w:r w:rsidR="00EA651B">
              <w:rPr>
                <w:sz w:val="20"/>
                <w:szCs w:val="20"/>
              </w:rPr>
              <w:t>. Wdrożenie oraz integracja modułów HD/BI.</w:t>
            </w:r>
          </w:p>
        </w:tc>
        <w:tc>
          <w:tcPr>
            <w:tcW w:w="1025" w:type="dxa"/>
          </w:tcPr>
          <w:p w14:paraId="56EB8B32" w14:textId="336474BB" w:rsidR="00EA651B" w:rsidRDefault="00EA651B" w:rsidP="003C5798">
            <w:pPr>
              <w:pStyle w:val="Akapitzlist"/>
              <w:ind w:left="0" w:right="-851"/>
              <w:rPr>
                <w:sz w:val="20"/>
                <w:szCs w:val="20"/>
              </w:rPr>
            </w:pPr>
            <w:r>
              <w:rPr>
                <w:sz w:val="20"/>
                <w:szCs w:val="20"/>
              </w:rPr>
              <w:t>HD/BI</w:t>
            </w:r>
          </w:p>
        </w:tc>
        <w:tc>
          <w:tcPr>
            <w:tcW w:w="3842" w:type="dxa"/>
          </w:tcPr>
          <w:p w14:paraId="2547DF19" w14:textId="2D6C4813" w:rsidR="00EA651B" w:rsidRDefault="00EA651B" w:rsidP="003C5798">
            <w:pPr>
              <w:pStyle w:val="Akapitzlist"/>
              <w:ind w:left="0"/>
              <w:rPr>
                <w:sz w:val="20"/>
                <w:szCs w:val="20"/>
              </w:rPr>
            </w:pPr>
            <w:r>
              <w:rPr>
                <w:sz w:val="20"/>
                <w:szCs w:val="20"/>
              </w:rPr>
              <w:t>Obszar Finanse i Organizacja Funduszu</w:t>
            </w:r>
          </w:p>
        </w:tc>
      </w:tr>
      <w:tr w:rsidR="00EA651B" w14:paraId="06E71DC3" w14:textId="77777777" w:rsidTr="51FB1C29">
        <w:trPr>
          <w:jc w:val="center"/>
        </w:trPr>
        <w:tc>
          <w:tcPr>
            <w:tcW w:w="672" w:type="dxa"/>
          </w:tcPr>
          <w:p w14:paraId="11CA60E0" w14:textId="647D6B53" w:rsidR="00EA651B" w:rsidRDefault="00FD16F9" w:rsidP="003C5798">
            <w:pPr>
              <w:pStyle w:val="Akapitzlist"/>
              <w:ind w:left="0" w:right="-851"/>
              <w:rPr>
                <w:sz w:val="20"/>
                <w:szCs w:val="20"/>
              </w:rPr>
            </w:pPr>
            <w:r>
              <w:rPr>
                <w:sz w:val="20"/>
                <w:szCs w:val="20"/>
              </w:rPr>
              <w:t>6</w:t>
            </w:r>
            <w:r w:rsidR="00EA651B">
              <w:rPr>
                <w:sz w:val="20"/>
                <w:szCs w:val="20"/>
              </w:rPr>
              <w:t>.</w:t>
            </w:r>
          </w:p>
        </w:tc>
        <w:tc>
          <w:tcPr>
            <w:tcW w:w="4804" w:type="dxa"/>
          </w:tcPr>
          <w:p w14:paraId="1BF31CB0" w14:textId="39992B12" w:rsidR="00EA651B" w:rsidRDefault="00465FF2" w:rsidP="003C5798">
            <w:pPr>
              <w:pStyle w:val="Akapitzlist"/>
              <w:ind w:left="0"/>
              <w:rPr>
                <w:sz w:val="20"/>
                <w:szCs w:val="20"/>
              </w:rPr>
            </w:pPr>
            <w:r>
              <w:rPr>
                <w:sz w:val="20"/>
                <w:szCs w:val="20"/>
              </w:rPr>
              <w:t>7</w:t>
            </w:r>
            <w:r w:rsidR="00EA651B">
              <w:rPr>
                <w:sz w:val="20"/>
                <w:szCs w:val="20"/>
              </w:rPr>
              <w:t>. Zasilenie hurtowni danych danymi źródłowymi.</w:t>
            </w:r>
          </w:p>
        </w:tc>
        <w:tc>
          <w:tcPr>
            <w:tcW w:w="1025" w:type="dxa"/>
          </w:tcPr>
          <w:p w14:paraId="58A03EF6" w14:textId="3A8B397A" w:rsidR="00EA651B" w:rsidRDefault="00EA651B" w:rsidP="003C5798">
            <w:pPr>
              <w:pStyle w:val="Akapitzlist"/>
              <w:ind w:left="0" w:right="-851"/>
              <w:rPr>
                <w:sz w:val="20"/>
                <w:szCs w:val="20"/>
              </w:rPr>
            </w:pPr>
            <w:r>
              <w:rPr>
                <w:sz w:val="20"/>
                <w:szCs w:val="20"/>
              </w:rPr>
              <w:t>HD</w:t>
            </w:r>
          </w:p>
        </w:tc>
        <w:tc>
          <w:tcPr>
            <w:tcW w:w="3842" w:type="dxa"/>
          </w:tcPr>
          <w:p w14:paraId="169C57F5" w14:textId="2A185B98" w:rsidR="00EA651B" w:rsidRDefault="00EA651B" w:rsidP="003C5798">
            <w:pPr>
              <w:pStyle w:val="Akapitzlist"/>
              <w:ind w:left="0"/>
              <w:rPr>
                <w:sz w:val="20"/>
                <w:szCs w:val="20"/>
              </w:rPr>
            </w:pPr>
            <w:r>
              <w:rPr>
                <w:sz w:val="20"/>
                <w:szCs w:val="20"/>
              </w:rPr>
              <w:t>Obszar Finanse i Organizacja Funduszu</w:t>
            </w:r>
          </w:p>
        </w:tc>
      </w:tr>
      <w:tr w:rsidR="00EA651B" w14:paraId="03A9EACA" w14:textId="77777777" w:rsidTr="51FB1C29">
        <w:trPr>
          <w:jc w:val="center"/>
        </w:trPr>
        <w:tc>
          <w:tcPr>
            <w:tcW w:w="672" w:type="dxa"/>
          </w:tcPr>
          <w:p w14:paraId="20EC7CA6" w14:textId="0A28CD7F" w:rsidR="00EA651B" w:rsidRDefault="00FD16F9" w:rsidP="003C5798">
            <w:pPr>
              <w:pStyle w:val="Akapitzlist"/>
              <w:ind w:left="0" w:right="-851"/>
              <w:rPr>
                <w:sz w:val="20"/>
                <w:szCs w:val="20"/>
              </w:rPr>
            </w:pPr>
            <w:r>
              <w:rPr>
                <w:sz w:val="20"/>
                <w:szCs w:val="20"/>
              </w:rPr>
              <w:t>7</w:t>
            </w:r>
            <w:r w:rsidR="00624A05">
              <w:rPr>
                <w:sz w:val="20"/>
                <w:szCs w:val="20"/>
              </w:rPr>
              <w:t>.</w:t>
            </w:r>
          </w:p>
        </w:tc>
        <w:tc>
          <w:tcPr>
            <w:tcW w:w="4804" w:type="dxa"/>
          </w:tcPr>
          <w:p w14:paraId="2B76B789" w14:textId="4416187F" w:rsidR="00EA651B" w:rsidRDefault="00465FF2" w:rsidP="003C5798">
            <w:pPr>
              <w:pStyle w:val="Akapitzlist"/>
              <w:ind w:left="0"/>
              <w:rPr>
                <w:sz w:val="20"/>
                <w:szCs w:val="20"/>
              </w:rPr>
            </w:pPr>
            <w:r>
              <w:rPr>
                <w:sz w:val="20"/>
                <w:szCs w:val="20"/>
              </w:rPr>
              <w:t>8</w:t>
            </w:r>
            <w:r w:rsidR="00624A05">
              <w:rPr>
                <w:sz w:val="20"/>
                <w:szCs w:val="20"/>
              </w:rPr>
              <w:t>. Stworzenie raportów BI na podstawie wcześniej opracowanych wzorów dla danego Obszaru tematycznego.</w:t>
            </w:r>
          </w:p>
        </w:tc>
        <w:tc>
          <w:tcPr>
            <w:tcW w:w="1025" w:type="dxa"/>
          </w:tcPr>
          <w:p w14:paraId="046BC456" w14:textId="00E81187" w:rsidR="00EA651B" w:rsidRDefault="00624A05" w:rsidP="003C5798">
            <w:pPr>
              <w:pStyle w:val="Akapitzlist"/>
              <w:ind w:left="0" w:right="-851"/>
              <w:rPr>
                <w:sz w:val="20"/>
                <w:szCs w:val="20"/>
              </w:rPr>
            </w:pPr>
            <w:r>
              <w:rPr>
                <w:sz w:val="20"/>
                <w:szCs w:val="20"/>
              </w:rPr>
              <w:t>BI</w:t>
            </w:r>
          </w:p>
        </w:tc>
        <w:tc>
          <w:tcPr>
            <w:tcW w:w="3842" w:type="dxa"/>
          </w:tcPr>
          <w:p w14:paraId="3557C83F" w14:textId="1ED643B8" w:rsidR="00EA651B" w:rsidRDefault="00624A05" w:rsidP="003C5798">
            <w:pPr>
              <w:pStyle w:val="Akapitzlist"/>
              <w:ind w:left="0"/>
              <w:rPr>
                <w:sz w:val="20"/>
                <w:szCs w:val="20"/>
              </w:rPr>
            </w:pPr>
            <w:r>
              <w:rPr>
                <w:sz w:val="20"/>
                <w:szCs w:val="20"/>
              </w:rPr>
              <w:t>Obszar Finanse i Organizacja Funduszu</w:t>
            </w:r>
          </w:p>
        </w:tc>
      </w:tr>
      <w:tr w:rsidR="00624A05" w14:paraId="42061E9E" w14:textId="77777777" w:rsidTr="51FB1C29">
        <w:trPr>
          <w:jc w:val="center"/>
        </w:trPr>
        <w:tc>
          <w:tcPr>
            <w:tcW w:w="672" w:type="dxa"/>
          </w:tcPr>
          <w:p w14:paraId="59DD2354" w14:textId="5A604240" w:rsidR="00624A05" w:rsidRDefault="00FD16F9" w:rsidP="003C5798">
            <w:pPr>
              <w:pStyle w:val="Akapitzlist"/>
              <w:ind w:left="0" w:right="-851"/>
              <w:rPr>
                <w:sz w:val="20"/>
                <w:szCs w:val="20"/>
              </w:rPr>
            </w:pPr>
            <w:r>
              <w:rPr>
                <w:sz w:val="20"/>
                <w:szCs w:val="20"/>
              </w:rPr>
              <w:t>8</w:t>
            </w:r>
            <w:r w:rsidR="00624A05">
              <w:rPr>
                <w:sz w:val="20"/>
                <w:szCs w:val="20"/>
              </w:rPr>
              <w:t>.</w:t>
            </w:r>
          </w:p>
        </w:tc>
        <w:tc>
          <w:tcPr>
            <w:tcW w:w="4804" w:type="dxa"/>
          </w:tcPr>
          <w:p w14:paraId="13A142A2" w14:textId="1EB69A81" w:rsidR="00624A05" w:rsidRDefault="00465FF2" w:rsidP="003C5798">
            <w:pPr>
              <w:pStyle w:val="Akapitzlist"/>
              <w:ind w:left="0"/>
              <w:rPr>
                <w:sz w:val="20"/>
                <w:szCs w:val="20"/>
              </w:rPr>
            </w:pPr>
            <w:r>
              <w:rPr>
                <w:sz w:val="20"/>
                <w:szCs w:val="20"/>
              </w:rPr>
              <w:t>9</w:t>
            </w:r>
            <w:r w:rsidR="00624A05">
              <w:rPr>
                <w:sz w:val="20"/>
                <w:szCs w:val="20"/>
              </w:rPr>
              <w:t xml:space="preserve">. Przygotowanie i przeprowadzenie Testów </w:t>
            </w:r>
            <w:r w:rsidR="007070B7">
              <w:rPr>
                <w:sz w:val="20"/>
                <w:szCs w:val="20"/>
              </w:rPr>
              <w:t>A</w:t>
            </w:r>
            <w:r w:rsidR="00624A05">
              <w:rPr>
                <w:sz w:val="20"/>
                <w:szCs w:val="20"/>
              </w:rPr>
              <w:t>kceptacyjnych Przyrostów Systemu.</w:t>
            </w:r>
          </w:p>
        </w:tc>
        <w:tc>
          <w:tcPr>
            <w:tcW w:w="1025" w:type="dxa"/>
          </w:tcPr>
          <w:p w14:paraId="2C8607A9" w14:textId="39DA652C" w:rsidR="00624A05" w:rsidRDefault="00624A05" w:rsidP="003C5798">
            <w:pPr>
              <w:pStyle w:val="Akapitzlist"/>
              <w:ind w:left="0" w:right="-851"/>
              <w:rPr>
                <w:sz w:val="20"/>
                <w:szCs w:val="20"/>
              </w:rPr>
            </w:pPr>
            <w:r>
              <w:rPr>
                <w:sz w:val="20"/>
                <w:szCs w:val="20"/>
              </w:rPr>
              <w:t>HD</w:t>
            </w:r>
            <w:r w:rsidR="00B36F6E">
              <w:rPr>
                <w:sz w:val="20"/>
                <w:szCs w:val="20"/>
              </w:rPr>
              <w:t>/BI</w:t>
            </w:r>
          </w:p>
        </w:tc>
        <w:tc>
          <w:tcPr>
            <w:tcW w:w="3842" w:type="dxa"/>
          </w:tcPr>
          <w:p w14:paraId="2CE0AAD3" w14:textId="687F5341" w:rsidR="00624A05" w:rsidRDefault="00624A05" w:rsidP="003C5798">
            <w:pPr>
              <w:pStyle w:val="Akapitzlist"/>
              <w:ind w:left="0"/>
              <w:rPr>
                <w:sz w:val="20"/>
                <w:szCs w:val="20"/>
              </w:rPr>
            </w:pPr>
            <w:r>
              <w:rPr>
                <w:sz w:val="20"/>
                <w:szCs w:val="20"/>
              </w:rPr>
              <w:t>Obszar Finanse i Organizacja Funduszu</w:t>
            </w:r>
          </w:p>
        </w:tc>
      </w:tr>
      <w:tr w:rsidR="00062F84" w14:paraId="4B8C66B2" w14:textId="77777777" w:rsidTr="51FB1C29">
        <w:trPr>
          <w:jc w:val="center"/>
        </w:trPr>
        <w:tc>
          <w:tcPr>
            <w:tcW w:w="672" w:type="dxa"/>
          </w:tcPr>
          <w:p w14:paraId="29F86A24" w14:textId="0651E380" w:rsidR="00062F84" w:rsidRDefault="00FD16F9" w:rsidP="003C5798">
            <w:pPr>
              <w:pStyle w:val="Akapitzlist"/>
              <w:ind w:left="0" w:right="-851"/>
              <w:rPr>
                <w:sz w:val="20"/>
                <w:szCs w:val="20"/>
              </w:rPr>
            </w:pPr>
            <w:r>
              <w:rPr>
                <w:sz w:val="20"/>
                <w:szCs w:val="20"/>
              </w:rPr>
              <w:t>9</w:t>
            </w:r>
            <w:r w:rsidR="00062F84">
              <w:rPr>
                <w:sz w:val="20"/>
                <w:szCs w:val="20"/>
              </w:rPr>
              <w:t>.</w:t>
            </w:r>
          </w:p>
        </w:tc>
        <w:tc>
          <w:tcPr>
            <w:tcW w:w="4804" w:type="dxa"/>
          </w:tcPr>
          <w:p w14:paraId="3A0CA8B7" w14:textId="5E51FC96" w:rsidR="00062F84" w:rsidRDefault="00415D50" w:rsidP="003C5798">
            <w:pPr>
              <w:pStyle w:val="Akapitzlist"/>
              <w:ind w:left="0"/>
              <w:rPr>
                <w:sz w:val="20"/>
                <w:szCs w:val="20"/>
              </w:rPr>
            </w:pPr>
            <w:r>
              <w:rPr>
                <w:sz w:val="20"/>
                <w:szCs w:val="20"/>
              </w:rPr>
              <w:t>6</w:t>
            </w:r>
            <w:r w:rsidR="00062F84">
              <w:rPr>
                <w:sz w:val="20"/>
                <w:szCs w:val="20"/>
              </w:rPr>
              <w:t>. Wdrożenie i integracja modułów HD/BI.</w:t>
            </w:r>
          </w:p>
        </w:tc>
        <w:tc>
          <w:tcPr>
            <w:tcW w:w="1025" w:type="dxa"/>
          </w:tcPr>
          <w:p w14:paraId="12B152D1" w14:textId="3C0C0846" w:rsidR="00062F84" w:rsidRDefault="00062F84" w:rsidP="003C5798">
            <w:pPr>
              <w:pStyle w:val="Akapitzlist"/>
              <w:ind w:left="0" w:right="-851"/>
              <w:rPr>
                <w:sz w:val="20"/>
                <w:szCs w:val="20"/>
              </w:rPr>
            </w:pPr>
            <w:r>
              <w:rPr>
                <w:sz w:val="20"/>
                <w:szCs w:val="20"/>
              </w:rPr>
              <w:t>HD/BI</w:t>
            </w:r>
          </w:p>
        </w:tc>
        <w:tc>
          <w:tcPr>
            <w:tcW w:w="3842" w:type="dxa"/>
          </w:tcPr>
          <w:p w14:paraId="37C2E9B4" w14:textId="0125B2C7" w:rsidR="00062F84" w:rsidRDefault="00062F84" w:rsidP="003C5798">
            <w:pPr>
              <w:pStyle w:val="Akapitzlist"/>
              <w:ind w:left="0"/>
              <w:rPr>
                <w:sz w:val="20"/>
                <w:szCs w:val="20"/>
              </w:rPr>
            </w:pPr>
            <w:r>
              <w:rPr>
                <w:sz w:val="20"/>
                <w:szCs w:val="20"/>
              </w:rPr>
              <w:t>Obszar Kontrola i Windykacja Należności</w:t>
            </w:r>
          </w:p>
        </w:tc>
      </w:tr>
      <w:tr w:rsidR="00062F84" w14:paraId="400A8C6D" w14:textId="77777777" w:rsidTr="51FB1C29">
        <w:trPr>
          <w:jc w:val="center"/>
        </w:trPr>
        <w:tc>
          <w:tcPr>
            <w:tcW w:w="672" w:type="dxa"/>
          </w:tcPr>
          <w:p w14:paraId="3F909362" w14:textId="0E91633F" w:rsidR="00062F84" w:rsidRDefault="00FD16F9" w:rsidP="003C5798">
            <w:pPr>
              <w:pStyle w:val="Akapitzlist"/>
              <w:ind w:left="0" w:right="-851"/>
              <w:rPr>
                <w:sz w:val="20"/>
                <w:szCs w:val="20"/>
              </w:rPr>
            </w:pPr>
            <w:r>
              <w:rPr>
                <w:sz w:val="20"/>
                <w:szCs w:val="20"/>
              </w:rPr>
              <w:t>10</w:t>
            </w:r>
            <w:r w:rsidR="00062F84">
              <w:rPr>
                <w:sz w:val="20"/>
                <w:szCs w:val="20"/>
              </w:rPr>
              <w:t>.</w:t>
            </w:r>
          </w:p>
        </w:tc>
        <w:tc>
          <w:tcPr>
            <w:tcW w:w="4804" w:type="dxa"/>
          </w:tcPr>
          <w:p w14:paraId="2872DB3D" w14:textId="0A53E967" w:rsidR="00062F84" w:rsidRDefault="00415D50" w:rsidP="003C5798">
            <w:pPr>
              <w:pStyle w:val="Akapitzlist"/>
              <w:ind w:left="0"/>
              <w:rPr>
                <w:sz w:val="20"/>
                <w:szCs w:val="20"/>
              </w:rPr>
            </w:pPr>
            <w:r>
              <w:rPr>
                <w:sz w:val="20"/>
                <w:szCs w:val="20"/>
              </w:rPr>
              <w:t>7</w:t>
            </w:r>
            <w:r w:rsidR="00062F84">
              <w:rPr>
                <w:sz w:val="20"/>
                <w:szCs w:val="20"/>
              </w:rPr>
              <w:t>. Zasilenie hurtowni danych danymi źródłowymi.</w:t>
            </w:r>
          </w:p>
        </w:tc>
        <w:tc>
          <w:tcPr>
            <w:tcW w:w="1025" w:type="dxa"/>
          </w:tcPr>
          <w:p w14:paraId="59517552" w14:textId="7A991A45" w:rsidR="00062F84" w:rsidRDefault="00062F84" w:rsidP="003C5798">
            <w:pPr>
              <w:pStyle w:val="Akapitzlist"/>
              <w:ind w:left="0" w:right="-851"/>
              <w:rPr>
                <w:sz w:val="20"/>
                <w:szCs w:val="20"/>
              </w:rPr>
            </w:pPr>
            <w:r>
              <w:rPr>
                <w:sz w:val="20"/>
                <w:szCs w:val="20"/>
              </w:rPr>
              <w:t>HD</w:t>
            </w:r>
          </w:p>
        </w:tc>
        <w:tc>
          <w:tcPr>
            <w:tcW w:w="3842" w:type="dxa"/>
          </w:tcPr>
          <w:p w14:paraId="250EB38A" w14:textId="5CB0EA42" w:rsidR="00062F84" w:rsidRDefault="00062F84" w:rsidP="003C5798">
            <w:pPr>
              <w:pStyle w:val="Akapitzlist"/>
              <w:ind w:left="0"/>
              <w:rPr>
                <w:sz w:val="20"/>
                <w:szCs w:val="20"/>
              </w:rPr>
            </w:pPr>
            <w:r>
              <w:rPr>
                <w:sz w:val="20"/>
                <w:szCs w:val="20"/>
              </w:rPr>
              <w:t>Obszar Kontrola i Windykacja Należności</w:t>
            </w:r>
          </w:p>
        </w:tc>
      </w:tr>
      <w:tr w:rsidR="00062F84" w14:paraId="425A6C5A" w14:textId="77777777" w:rsidTr="51FB1C29">
        <w:trPr>
          <w:jc w:val="center"/>
        </w:trPr>
        <w:tc>
          <w:tcPr>
            <w:tcW w:w="672" w:type="dxa"/>
          </w:tcPr>
          <w:p w14:paraId="3F30BE84" w14:textId="5E91B458" w:rsidR="00062F84" w:rsidRDefault="00FD16F9" w:rsidP="003C5798">
            <w:pPr>
              <w:pStyle w:val="Akapitzlist"/>
              <w:ind w:left="0" w:right="-851"/>
              <w:rPr>
                <w:sz w:val="20"/>
                <w:szCs w:val="20"/>
              </w:rPr>
            </w:pPr>
            <w:r>
              <w:rPr>
                <w:sz w:val="20"/>
                <w:szCs w:val="20"/>
              </w:rPr>
              <w:t>11</w:t>
            </w:r>
            <w:r w:rsidR="00062F84">
              <w:rPr>
                <w:sz w:val="20"/>
                <w:szCs w:val="20"/>
              </w:rPr>
              <w:t>.</w:t>
            </w:r>
          </w:p>
        </w:tc>
        <w:tc>
          <w:tcPr>
            <w:tcW w:w="4804" w:type="dxa"/>
          </w:tcPr>
          <w:p w14:paraId="4C099CA1" w14:textId="502DBEE7" w:rsidR="00062F84" w:rsidRDefault="00415D50" w:rsidP="003C5798">
            <w:pPr>
              <w:pStyle w:val="Akapitzlist"/>
              <w:ind w:left="0"/>
              <w:rPr>
                <w:sz w:val="20"/>
                <w:szCs w:val="20"/>
              </w:rPr>
            </w:pPr>
            <w:r>
              <w:rPr>
                <w:sz w:val="20"/>
                <w:szCs w:val="20"/>
              </w:rPr>
              <w:t>8</w:t>
            </w:r>
            <w:r w:rsidR="00062F84">
              <w:rPr>
                <w:sz w:val="20"/>
                <w:szCs w:val="20"/>
              </w:rPr>
              <w:t>. Stworzenie raportów BI na podstawie wcześniej opracowanych wzorów dla danego Obszaru tematycznego.</w:t>
            </w:r>
          </w:p>
        </w:tc>
        <w:tc>
          <w:tcPr>
            <w:tcW w:w="1025" w:type="dxa"/>
          </w:tcPr>
          <w:p w14:paraId="27CA9BB0" w14:textId="0F7FA738" w:rsidR="00062F84" w:rsidRDefault="00062F84" w:rsidP="003C5798">
            <w:pPr>
              <w:pStyle w:val="Akapitzlist"/>
              <w:ind w:left="0" w:right="-851"/>
              <w:rPr>
                <w:sz w:val="20"/>
                <w:szCs w:val="20"/>
              </w:rPr>
            </w:pPr>
            <w:r>
              <w:rPr>
                <w:sz w:val="20"/>
                <w:szCs w:val="20"/>
              </w:rPr>
              <w:t>BI</w:t>
            </w:r>
          </w:p>
        </w:tc>
        <w:tc>
          <w:tcPr>
            <w:tcW w:w="3842" w:type="dxa"/>
          </w:tcPr>
          <w:p w14:paraId="22C3888E" w14:textId="44654AA8" w:rsidR="00062F84" w:rsidRDefault="00062F84" w:rsidP="003C5798">
            <w:pPr>
              <w:pStyle w:val="Akapitzlist"/>
              <w:ind w:left="0"/>
              <w:rPr>
                <w:sz w:val="20"/>
                <w:szCs w:val="20"/>
              </w:rPr>
            </w:pPr>
            <w:r>
              <w:rPr>
                <w:sz w:val="20"/>
                <w:szCs w:val="20"/>
              </w:rPr>
              <w:t>Obszar Kontrola i Windykacja Należności</w:t>
            </w:r>
          </w:p>
        </w:tc>
      </w:tr>
      <w:tr w:rsidR="00062F84" w14:paraId="463F62D9" w14:textId="77777777" w:rsidTr="51FB1C29">
        <w:trPr>
          <w:jc w:val="center"/>
        </w:trPr>
        <w:tc>
          <w:tcPr>
            <w:tcW w:w="672" w:type="dxa"/>
          </w:tcPr>
          <w:p w14:paraId="1834265B" w14:textId="16C079F3" w:rsidR="00062F84" w:rsidRDefault="00FD16F9" w:rsidP="003C5798">
            <w:pPr>
              <w:pStyle w:val="Akapitzlist"/>
              <w:ind w:left="0" w:right="-851"/>
              <w:rPr>
                <w:sz w:val="20"/>
                <w:szCs w:val="20"/>
              </w:rPr>
            </w:pPr>
            <w:r>
              <w:rPr>
                <w:sz w:val="20"/>
                <w:szCs w:val="20"/>
              </w:rPr>
              <w:t>12</w:t>
            </w:r>
            <w:r w:rsidR="00062F84">
              <w:rPr>
                <w:sz w:val="20"/>
                <w:szCs w:val="20"/>
              </w:rPr>
              <w:t>.</w:t>
            </w:r>
          </w:p>
        </w:tc>
        <w:tc>
          <w:tcPr>
            <w:tcW w:w="4804" w:type="dxa"/>
          </w:tcPr>
          <w:p w14:paraId="23B03971" w14:textId="06017D63" w:rsidR="00062F84" w:rsidRDefault="00415D50" w:rsidP="003C5798">
            <w:pPr>
              <w:pStyle w:val="Akapitzlist"/>
              <w:ind w:left="0"/>
              <w:rPr>
                <w:sz w:val="20"/>
                <w:szCs w:val="20"/>
              </w:rPr>
            </w:pPr>
            <w:r>
              <w:rPr>
                <w:sz w:val="20"/>
                <w:szCs w:val="20"/>
              </w:rPr>
              <w:t>9</w:t>
            </w:r>
            <w:r w:rsidR="00062F84">
              <w:rPr>
                <w:sz w:val="20"/>
                <w:szCs w:val="20"/>
              </w:rPr>
              <w:t xml:space="preserve">. Przygotowanie i przeprowadzenie Testów </w:t>
            </w:r>
            <w:r w:rsidR="007070B7">
              <w:rPr>
                <w:sz w:val="20"/>
                <w:szCs w:val="20"/>
              </w:rPr>
              <w:t>A</w:t>
            </w:r>
            <w:r w:rsidR="00062F84">
              <w:rPr>
                <w:sz w:val="20"/>
                <w:szCs w:val="20"/>
              </w:rPr>
              <w:t>kceptacyjnych</w:t>
            </w:r>
            <w:r w:rsidR="00404758">
              <w:rPr>
                <w:sz w:val="20"/>
                <w:szCs w:val="20"/>
              </w:rPr>
              <w:t xml:space="preserve"> Przyrostów Systemu.</w:t>
            </w:r>
          </w:p>
        </w:tc>
        <w:tc>
          <w:tcPr>
            <w:tcW w:w="1025" w:type="dxa"/>
          </w:tcPr>
          <w:p w14:paraId="3A98695C" w14:textId="2332F888" w:rsidR="00062F84" w:rsidRDefault="00404758" w:rsidP="003C5798">
            <w:pPr>
              <w:pStyle w:val="Akapitzlist"/>
              <w:ind w:left="0" w:right="-851"/>
              <w:rPr>
                <w:sz w:val="20"/>
                <w:szCs w:val="20"/>
              </w:rPr>
            </w:pPr>
            <w:r>
              <w:rPr>
                <w:sz w:val="20"/>
                <w:szCs w:val="20"/>
              </w:rPr>
              <w:t>HD/BI</w:t>
            </w:r>
          </w:p>
        </w:tc>
        <w:tc>
          <w:tcPr>
            <w:tcW w:w="3842" w:type="dxa"/>
          </w:tcPr>
          <w:p w14:paraId="040EC8F0" w14:textId="5DC179EE" w:rsidR="00062F84" w:rsidRDefault="00404758" w:rsidP="003C5798">
            <w:pPr>
              <w:pStyle w:val="Akapitzlist"/>
              <w:ind w:left="0"/>
              <w:rPr>
                <w:sz w:val="20"/>
                <w:szCs w:val="20"/>
              </w:rPr>
            </w:pPr>
            <w:r>
              <w:rPr>
                <w:sz w:val="20"/>
                <w:szCs w:val="20"/>
              </w:rPr>
              <w:t>Obszar Kontrola i Windykacja Należności</w:t>
            </w:r>
          </w:p>
        </w:tc>
      </w:tr>
      <w:tr w:rsidR="00DA0A3A" w14:paraId="018DF798" w14:textId="77777777" w:rsidTr="51FB1C29">
        <w:trPr>
          <w:jc w:val="center"/>
        </w:trPr>
        <w:tc>
          <w:tcPr>
            <w:tcW w:w="672" w:type="dxa"/>
          </w:tcPr>
          <w:p w14:paraId="615B4B11" w14:textId="6538293A" w:rsidR="00DA0A3A" w:rsidRDefault="00FD16F9" w:rsidP="003C5798">
            <w:pPr>
              <w:pStyle w:val="Akapitzlist"/>
              <w:ind w:left="0" w:right="-851"/>
              <w:rPr>
                <w:sz w:val="20"/>
                <w:szCs w:val="20"/>
              </w:rPr>
            </w:pPr>
            <w:r>
              <w:rPr>
                <w:sz w:val="20"/>
                <w:szCs w:val="20"/>
              </w:rPr>
              <w:t>13</w:t>
            </w:r>
            <w:r w:rsidR="00DA0A3A">
              <w:rPr>
                <w:sz w:val="20"/>
                <w:szCs w:val="20"/>
              </w:rPr>
              <w:t>.</w:t>
            </w:r>
          </w:p>
        </w:tc>
        <w:tc>
          <w:tcPr>
            <w:tcW w:w="4804" w:type="dxa"/>
          </w:tcPr>
          <w:p w14:paraId="065BBDBF" w14:textId="0233EDCD" w:rsidR="00DA0A3A" w:rsidRDefault="00CB7059" w:rsidP="003C5798">
            <w:pPr>
              <w:pStyle w:val="Akapitzlist"/>
              <w:ind w:left="0"/>
              <w:rPr>
                <w:sz w:val="20"/>
                <w:szCs w:val="20"/>
              </w:rPr>
            </w:pPr>
            <w:r>
              <w:rPr>
                <w:sz w:val="20"/>
                <w:szCs w:val="20"/>
              </w:rPr>
              <w:t>6</w:t>
            </w:r>
            <w:r w:rsidR="00DA0A3A">
              <w:rPr>
                <w:sz w:val="20"/>
                <w:szCs w:val="20"/>
              </w:rPr>
              <w:t>. Wdrożenie i integracja modułów HD/BI.</w:t>
            </w:r>
          </w:p>
        </w:tc>
        <w:tc>
          <w:tcPr>
            <w:tcW w:w="1025" w:type="dxa"/>
          </w:tcPr>
          <w:p w14:paraId="088AF173" w14:textId="01CF409C" w:rsidR="00DA0A3A" w:rsidRDefault="00DA0A3A" w:rsidP="003C5798">
            <w:pPr>
              <w:pStyle w:val="Akapitzlist"/>
              <w:ind w:left="0" w:right="-851"/>
              <w:rPr>
                <w:sz w:val="20"/>
                <w:szCs w:val="20"/>
              </w:rPr>
            </w:pPr>
            <w:r>
              <w:rPr>
                <w:sz w:val="20"/>
                <w:szCs w:val="20"/>
              </w:rPr>
              <w:t>HD/BI</w:t>
            </w:r>
          </w:p>
        </w:tc>
        <w:tc>
          <w:tcPr>
            <w:tcW w:w="3842" w:type="dxa"/>
          </w:tcPr>
          <w:p w14:paraId="555D90EF" w14:textId="4AA04049" w:rsidR="00DA0A3A" w:rsidRDefault="00DA0A3A" w:rsidP="003C5798">
            <w:pPr>
              <w:pStyle w:val="Akapitzlist"/>
              <w:ind w:left="0"/>
              <w:rPr>
                <w:sz w:val="20"/>
                <w:szCs w:val="20"/>
              </w:rPr>
            </w:pPr>
            <w:r>
              <w:rPr>
                <w:sz w:val="20"/>
                <w:szCs w:val="20"/>
              </w:rPr>
              <w:t xml:space="preserve">Obszar Wsparcie </w:t>
            </w:r>
            <w:r w:rsidR="00FD199F">
              <w:rPr>
                <w:sz w:val="20"/>
                <w:szCs w:val="20"/>
              </w:rPr>
              <w:t xml:space="preserve">osób niepełnosprawnych </w:t>
            </w:r>
            <w:r>
              <w:rPr>
                <w:sz w:val="20"/>
                <w:szCs w:val="20"/>
              </w:rPr>
              <w:t>finansowane ze środków PFRON</w:t>
            </w:r>
          </w:p>
        </w:tc>
      </w:tr>
      <w:tr w:rsidR="00DA0A3A" w14:paraId="5FF9EDAF" w14:textId="77777777" w:rsidTr="51FB1C29">
        <w:trPr>
          <w:jc w:val="center"/>
        </w:trPr>
        <w:tc>
          <w:tcPr>
            <w:tcW w:w="672" w:type="dxa"/>
          </w:tcPr>
          <w:p w14:paraId="0D442CFA" w14:textId="36927E4C" w:rsidR="00DA0A3A" w:rsidRDefault="00FD16F9" w:rsidP="003C5798">
            <w:pPr>
              <w:pStyle w:val="Akapitzlist"/>
              <w:ind w:left="0" w:right="-851"/>
              <w:rPr>
                <w:sz w:val="20"/>
                <w:szCs w:val="20"/>
              </w:rPr>
            </w:pPr>
            <w:r>
              <w:rPr>
                <w:sz w:val="20"/>
                <w:szCs w:val="20"/>
              </w:rPr>
              <w:t>14</w:t>
            </w:r>
            <w:r w:rsidR="00DA0A3A">
              <w:rPr>
                <w:sz w:val="20"/>
                <w:szCs w:val="20"/>
              </w:rPr>
              <w:t>.</w:t>
            </w:r>
          </w:p>
        </w:tc>
        <w:tc>
          <w:tcPr>
            <w:tcW w:w="4804" w:type="dxa"/>
          </w:tcPr>
          <w:p w14:paraId="0B7E1B6F" w14:textId="1D3672BE" w:rsidR="00DA0A3A" w:rsidRDefault="00CB7059" w:rsidP="003C5798">
            <w:pPr>
              <w:pStyle w:val="Akapitzlist"/>
              <w:ind w:left="0"/>
              <w:rPr>
                <w:sz w:val="20"/>
                <w:szCs w:val="20"/>
              </w:rPr>
            </w:pPr>
            <w:r>
              <w:rPr>
                <w:sz w:val="20"/>
                <w:szCs w:val="20"/>
              </w:rPr>
              <w:t>7</w:t>
            </w:r>
            <w:r w:rsidR="00DA0A3A">
              <w:rPr>
                <w:sz w:val="20"/>
                <w:szCs w:val="20"/>
              </w:rPr>
              <w:t>. Zasilenie hurtowni danych danymi źródłowymi.</w:t>
            </w:r>
          </w:p>
        </w:tc>
        <w:tc>
          <w:tcPr>
            <w:tcW w:w="1025" w:type="dxa"/>
          </w:tcPr>
          <w:p w14:paraId="7FEF3608" w14:textId="2D03F67D" w:rsidR="00DA0A3A" w:rsidRDefault="00DA0A3A" w:rsidP="003C5798">
            <w:pPr>
              <w:pStyle w:val="Akapitzlist"/>
              <w:ind w:left="0" w:right="-851"/>
              <w:rPr>
                <w:sz w:val="20"/>
                <w:szCs w:val="20"/>
              </w:rPr>
            </w:pPr>
            <w:r>
              <w:rPr>
                <w:sz w:val="20"/>
                <w:szCs w:val="20"/>
              </w:rPr>
              <w:t>HD</w:t>
            </w:r>
          </w:p>
        </w:tc>
        <w:tc>
          <w:tcPr>
            <w:tcW w:w="3842" w:type="dxa"/>
          </w:tcPr>
          <w:p w14:paraId="16F8C067" w14:textId="1757EBC7" w:rsidR="00DA0A3A" w:rsidRDefault="00DA0A3A" w:rsidP="003C5798">
            <w:pPr>
              <w:pStyle w:val="Akapitzlist"/>
              <w:ind w:left="0"/>
              <w:rPr>
                <w:sz w:val="20"/>
                <w:szCs w:val="20"/>
              </w:rPr>
            </w:pPr>
            <w:r>
              <w:rPr>
                <w:sz w:val="20"/>
                <w:szCs w:val="20"/>
              </w:rPr>
              <w:t xml:space="preserve">Obszar Wsparcie </w:t>
            </w:r>
            <w:r w:rsidR="00CF59F8">
              <w:rPr>
                <w:sz w:val="20"/>
                <w:szCs w:val="20"/>
              </w:rPr>
              <w:t>osób niepełnosprawnych</w:t>
            </w:r>
            <w:r w:rsidR="204F7DB7" w:rsidRPr="2DEC5B64">
              <w:rPr>
                <w:sz w:val="20"/>
                <w:szCs w:val="20"/>
              </w:rPr>
              <w:t xml:space="preserve"> </w:t>
            </w:r>
            <w:r w:rsidR="674B9E8D" w:rsidRPr="2DEC5B64">
              <w:rPr>
                <w:sz w:val="20"/>
                <w:szCs w:val="20"/>
              </w:rPr>
              <w:t>finansowane</w:t>
            </w:r>
            <w:r>
              <w:rPr>
                <w:sz w:val="20"/>
                <w:szCs w:val="20"/>
              </w:rPr>
              <w:t xml:space="preserve"> ze środków PFRON</w:t>
            </w:r>
          </w:p>
        </w:tc>
      </w:tr>
      <w:tr w:rsidR="00DA0A3A" w14:paraId="44003ED3" w14:textId="77777777" w:rsidTr="51FB1C29">
        <w:trPr>
          <w:jc w:val="center"/>
        </w:trPr>
        <w:tc>
          <w:tcPr>
            <w:tcW w:w="672" w:type="dxa"/>
          </w:tcPr>
          <w:p w14:paraId="7C7CD333" w14:textId="0C13DAD3" w:rsidR="00DA0A3A" w:rsidRDefault="00FD16F9" w:rsidP="003C5798">
            <w:pPr>
              <w:pStyle w:val="Akapitzlist"/>
              <w:ind w:left="0" w:right="-851"/>
              <w:rPr>
                <w:sz w:val="20"/>
                <w:szCs w:val="20"/>
              </w:rPr>
            </w:pPr>
            <w:r>
              <w:rPr>
                <w:sz w:val="20"/>
                <w:szCs w:val="20"/>
              </w:rPr>
              <w:lastRenderedPageBreak/>
              <w:t>15</w:t>
            </w:r>
            <w:r w:rsidR="00DA0A3A">
              <w:rPr>
                <w:sz w:val="20"/>
                <w:szCs w:val="20"/>
              </w:rPr>
              <w:t>.</w:t>
            </w:r>
          </w:p>
        </w:tc>
        <w:tc>
          <w:tcPr>
            <w:tcW w:w="4804" w:type="dxa"/>
          </w:tcPr>
          <w:p w14:paraId="5BBF401D" w14:textId="4CDCAF61" w:rsidR="00DA0A3A" w:rsidRDefault="00CB7059" w:rsidP="003C5798">
            <w:pPr>
              <w:pStyle w:val="Akapitzlist"/>
              <w:ind w:left="0"/>
              <w:rPr>
                <w:sz w:val="20"/>
                <w:szCs w:val="20"/>
              </w:rPr>
            </w:pPr>
            <w:r>
              <w:rPr>
                <w:sz w:val="20"/>
                <w:szCs w:val="20"/>
              </w:rPr>
              <w:t>8</w:t>
            </w:r>
            <w:r w:rsidR="00DA0A3A">
              <w:rPr>
                <w:sz w:val="20"/>
                <w:szCs w:val="20"/>
              </w:rPr>
              <w:t>. Stworzenie raportów BI na podstawie wcześniej opracowanych wzorów dla danego Obszaru tematycznego.</w:t>
            </w:r>
          </w:p>
        </w:tc>
        <w:tc>
          <w:tcPr>
            <w:tcW w:w="1025" w:type="dxa"/>
          </w:tcPr>
          <w:p w14:paraId="530B8AA6" w14:textId="730B8278" w:rsidR="00DA0A3A" w:rsidRDefault="00DA0A3A" w:rsidP="003C5798">
            <w:pPr>
              <w:pStyle w:val="Akapitzlist"/>
              <w:ind w:left="0" w:right="-851"/>
              <w:rPr>
                <w:sz w:val="20"/>
                <w:szCs w:val="20"/>
              </w:rPr>
            </w:pPr>
            <w:r>
              <w:rPr>
                <w:sz w:val="20"/>
                <w:szCs w:val="20"/>
              </w:rPr>
              <w:t>BI</w:t>
            </w:r>
          </w:p>
        </w:tc>
        <w:tc>
          <w:tcPr>
            <w:tcW w:w="3842" w:type="dxa"/>
          </w:tcPr>
          <w:p w14:paraId="7CD2F4A4" w14:textId="5B9BA910" w:rsidR="00DA0A3A" w:rsidRDefault="00DA0A3A" w:rsidP="003C5798">
            <w:pPr>
              <w:pStyle w:val="Akapitzlist"/>
              <w:ind w:left="0"/>
              <w:rPr>
                <w:sz w:val="20"/>
                <w:szCs w:val="20"/>
              </w:rPr>
            </w:pPr>
            <w:r>
              <w:rPr>
                <w:sz w:val="20"/>
                <w:szCs w:val="20"/>
              </w:rPr>
              <w:t xml:space="preserve">Obszar Wsparcie </w:t>
            </w:r>
            <w:r w:rsidR="00CF59F8">
              <w:rPr>
                <w:sz w:val="20"/>
                <w:szCs w:val="20"/>
              </w:rPr>
              <w:t>osób niepełnosprawnych</w:t>
            </w:r>
            <w:r w:rsidR="204F7DB7" w:rsidRPr="2DEC5B64">
              <w:rPr>
                <w:sz w:val="20"/>
                <w:szCs w:val="20"/>
              </w:rPr>
              <w:t xml:space="preserve"> </w:t>
            </w:r>
            <w:r w:rsidR="674B9E8D" w:rsidRPr="2DEC5B64">
              <w:rPr>
                <w:sz w:val="20"/>
                <w:szCs w:val="20"/>
              </w:rPr>
              <w:t>finansowane</w:t>
            </w:r>
            <w:r>
              <w:rPr>
                <w:sz w:val="20"/>
                <w:szCs w:val="20"/>
              </w:rPr>
              <w:t xml:space="preserve"> ze środków PFRON</w:t>
            </w:r>
          </w:p>
        </w:tc>
      </w:tr>
      <w:tr w:rsidR="00DA0A3A" w14:paraId="4A7CDEA3" w14:textId="77777777" w:rsidTr="51FB1C29">
        <w:trPr>
          <w:jc w:val="center"/>
        </w:trPr>
        <w:tc>
          <w:tcPr>
            <w:tcW w:w="672" w:type="dxa"/>
          </w:tcPr>
          <w:p w14:paraId="2C188CA8" w14:textId="70BE9A14" w:rsidR="00DA0A3A" w:rsidRDefault="00B8603E" w:rsidP="003C5798">
            <w:pPr>
              <w:pStyle w:val="Akapitzlist"/>
              <w:ind w:left="0" w:right="-851"/>
              <w:rPr>
                <w:sz w:val="20"/>
                <w:szCs w:val="20"/>
              </w:rPr>
            </w:pPr>
            <w:r>
              <w:rPr>
                <w:sz w:val="20"/>
                <w:szCs w:val="20"/>
              </w:rPr>
              <w:t>16</w:t>
            </w:r>
            <w:r w:rsidR="00DA0A3A">
              <w:rPr>
                <w:sz w:val="20"/>
                <w:szCs w:val="20"/>
              </w:rPr>
              <w:t>.</w:t>
            </w:r>
          </w:p>
        </w:tc>
        <w:tc>
          <w:tcPr>
            <w:tcW w:w="4804" w:type="dxa"/>
          </w:tcPr>
          <w:p w14:paraId="44D8C9FE" w14:textId="4940EA3D" w:rsidR="00DA0A3A" w:rsidRDefault="00CB7059" w:rsidP="003C5798">
            <w:pPr>
              <w:pStyle w:val="Akapitzlist"/>
              <w:ind w:left="0"/>
              <w:rPr>
                <w:sz w:val="20"/>
                <w:szCs w:val="20"/>
              </w:rPr>
            </w:pPr>
            <w:r>
              <w:rPr>
                <w:sz w:val="20"/>
                <w:szCs w:val="20"/>
              </w:rPr>
              <w:t>9</w:t>
            </w:r>
            <w:r w:rsidR="00DA0A3A">
              <w:rPr>
                <w:sz w:val="20"/>
                <w:szCs w:val="20"/>
              </w:rPr>
              <w:t>. Przygotowanie i przeprowadzenie Testów Akceptacyjnych Przyrostów Systemu.</w:t>
            </w:r>
          </w:p>
        </w:tc>
        <w:tc>
          <w:tcPr>
            <w:tcW w:w="1025" w:type="dxa"/>
          </w:tcPr>
          <w:p w14:paraId="4BCA019F" w14:textId="1159D7E6" w:rsidR="00DA0A3A" w:rsidRDefault="00DA0A3A" w:rsidP="003C5798">
            <w:pPr>
              <w:pStyle w:val="Akapitzlist"/>
              <w:ind w:left="0" w:right="-851"/>
              <w:rPr>
                <w:sz w:val="20"/>
                <w:szCs w:val="20"/>
              </w:rPr>
            </w:pPr>
            <w:r>
              <w:rPr>
                <w:sz w:val="20"/>
                <w:szCs w:val="20"/>
              </w:rPr>
              <w:t>HD/BI</w:t>
            </w:r>
          </w:p>
        </w:tc>
        <w:tc>
          <w:tcPr>
            <w:tcW w:w="3842" w:type="dxa"/>
          </w:tcPr>
          <w:p w14:paraId="1FACFD44" w14:textId="64F3E200" w:rsidR="00DA0A3A" w:rsidRDefault="00DA0A3A" w:rsidP="003C5798">
            <w:pPr>
              <w:pStyle w:val="Akapitzlist"/>
              <w:ind w:left="0"/>
              <w:rPr>
                <w:sz w:val="20"/>
                <w:szCs w:val="20"/>
              </w:rPr>
            </w:pPr>
            <w:r>
              <w:rPr>
                <w:sz w:val="20"/>
                <w:szCs w:val="20"/>
              </w:rPr>
              <w:t xml:space="preserve">Obszar Wsparcie </w:t>
            </w:r>
            <w:r w:rsidR="00CF59F8">
              <w:rPr>
                <w:sz w:val="20"/>
                <w:szCs w:val="20"/>
              </w:rPr>
              <w:t xml:space="preserve">osób niepełnosprawnych </w:t>
            </w:r>
            <w:r>
              <w:rPr>
                <w:sz w:val="20"/>
                <w:szCs w:val="20"/>
              </w:rPr>
              <w:t>finansowane ze środków PFRON</w:t>
            </w:r>
          </w:p>
        </w:tc>
      </w:tr>
      <w:tr w:rsidR="00DA0A3A" w14:paraId="29B12AE7" w14:textId="77777777" w:rsidTr="51FB1C29">
        <w:trPr>
          <w:jc w:val="center"/>
        </w:trPr>
        <w:tc>
          <w:tcPr>
            <w:tcW w:w="672" w:type="dxa"/>
          </w:tcPr>
          <w:p w14:paraId="3C618657" w14:textId="5A67035F" w:rsidR="00DA0A3A" w:rsidRDefault="00044E4C" w:rsidP="003C5798">
            <w:pPr>
              <w:pStyle w:val="Akapitzlist"/>
              <w:ind w:left="0" w:right="-851"/>
              <w:rPr>
                <w:sz w:val="20"/>
                <w:szCs w:val="20"/>
              </w:rPr>
            </w:pPr>
            <w:r>
              <w:rPr>
                <w:sz w:val="20"/>
                <w:szCs w:val="20"/>
              </w:rPr>
              <w:t>17</w:t>
            </w:r>
            <w:r w:rsidR="00DA0A3A">
              <w:rPr>
                <w:sz w:val="20"/>
                <w:szCs w:val="20"/>
              </w:rPr>
              <w:t>.</w:t>
            </w:r>
          </w:p>
        </w:tc>
        <w:tc>
          <w:tcPr>
            <w:tcW w:w="4804" w:type="dxa"/>
          </w:tcPr>
          <w:p w14:paraId="556430F0" w14:textId="3E1429F4" w:rsidR="00DA0A3A" w:rsidRDefault="007C6318" w:rsidP="003C5798">
            <w:pPr>
              <w:pStyle w:val="Akapitzlist"/>
              <w:ind w:left="0"/>
              <w:rPr>
                <w:sz w:val="20"/>
                <w:szCs w:val="20"/>
              </w:rPr>
            </w:pPr>
            <w:r>
              <w:rPr>
                <w:sz w:val="20"/>
                <w:szCs w:val="20"/>
              </w:rPr>
              <w:t>10</w:t>
            </w:r>
            <w:r w:rsidR="00DA0A3A">
              <w:rPr>
                <w:sz w:val="20"/>
                <w:szCs w:val="20"/>
              </w:rPr>
              <w:t xml:space="preserve">. Dostarczenie dokumentacji </w:t>
            </w:r>
            <w:r w:rsidR="00D1201A">
              <w:rPr>
                <w:sz w:val="20"/>
                <w:szCs w:val="20"/>
              </w:rPr>
              <w:t>P</w:t>
            </w:r>
            <w:r w:rsidR="00DA0A3A">
              <w:rPr>
                <w:sz w:val="20"/>
                <w:szCs w:val="20"/>
              </w:rPr>
              <w:t>owykonawczej, zawierającej:</w:t>
            </w:r>
          </w:p>
          <w:p w14:paraId="543DE579" w14:textId="77777777" w:rsidR="00DA0A3A" w:rsidRDefault="00DA0A3A" w:rsidP="003C5798">
            <w:pPr>
              <w:pStyle w:val="Akapitzlist"/>
              <w:numPr>
                <w:ilvl w:val="0"/>
                <w:numId w:val="18"/>
              </w:numPr>
              <w:ind w:left="319" w:hanging="142"/>
              <w:rPr>
                <w:sz w:val="20"/>
                <w:szCs w:val="20"/>
              </w:rPr>
            </w:pPr>
            <w:r>
              <w:rPr>
                <w:sz w:val="20"/>
                <w:szCs w:val="20"/>
              </w:rPr>
              <w:t>dokumentację eksploatacyjną,</w:t>
            </w:r>
          </w:p>
          <w:p w14:paraId="2DC04272" w14:textId="77777777" w:rsidR="00DA0A3A" w:rsidRDefault="00DA0A3A" w:rsidP="003C5798">
            <w:pPr>
              <w:pStyle w:val="Akapitzlist"/>
              <w:numPr>
                <w:ilvl w:val="0"/>
                <w:numId w:val="18"/>
              </w:numPr>
              <w:ind w:left="319" w:hanging="142"/>
              <w:rPr>
                <w:sz w:val="20"/>
                <w:szCs w:val="20"/>
              </w:rPr>
            </w:pPr>
            <w:r>
              <w:rPr>
                <w:sz w:val="20"/>
                <w:szCs w:val="20"/>
              </w:rPr>
              <w:t>dokumentację instalacyjną i konfiguracyjną poszczególnych komponentów Systemu,</w:t>
            </w:r>
          </w:p>
          <w:p w14:paraId="26EC329C" w14:textId="793CC941" w:rsidR="00DA0A3A" w:rsidRDefault="00DA0A3A" w:rsidP="003C5798">
            <w:pPr>
              <w:pStyle w:val="Akapitzlist"/>
              <w:numPr>
                <w:ilvl w:val="0"/>
                <w:numId w:val="18"/>
              </w:numPr>
              <w:ind w:left="319" w:hanging="142"/>
              <w:rPr>
                <w:sz w:val="20"/>
                <w:szCs w:val="20"/>
              </w:rPr>
            </w:pPr>
            <w:r>
              <w:rPr>
                <w:sz w:val="20"/>
                <w:szCs w:val="20"/>
              </w:rPr>
              <w:t>dokumentację powdrożeniową,</w:t>
            </w:r>
          </w:p>
          <w:p w14:paraId="2C01C703" w14:textId="2399914A" w:rsidR="00B36F6E" w:rsidRDefault="00B36F6E" w:rsidP="003C5798">
            <w:pPr>
              <w:pStyle w:val="Akapitzlist"/>
              <w:numPr>
                <w:ilvl w:val="0"/>
                <w:numId w:val="18"/>
              </w:numPr>
              <w:ind w:left="319" w:hanging="142"/>
              <w:rPr>
                <w:sz w:val="20"/>
                <w:szCs w:val="20"/>
              </w:rPr>
            </w:pPr>
            <w:r>
              <w:rPr>
                <w:sz w:val="20"/>
                <w:szCs w:val="20"/>
              </w:rPr>
              <w:t>dokumentację odtworzenia Systemu po awarii (</w:t>
            </w:r>
            <w:proofErr w:type="spellStart"/>
            <w:r>
              <w:rPr>
                <w:sz w:val="20"/>
                <w:szCs w:val="20"/>
              </w:rPr>
              <w:t>Disaster</w:t>
            </w:r>
            <w:proofErr w:type="spellEnd"/>
            <w:r>
              <w:rPr>
                <w:sz w:val="20"/>
                <w:szCs w:val="20"/>
              </w:rPr>
              <w:t xml:space="preserve"> </w:t>
            </w:r>
            <w:proofErr w:type="spellStart"/>
            <w:r>
              <w:rPr>
                <w:sz w:val="20"/>
                <w:szCs w:val="20"/>
              </w:rPr>
              <w:t>Recovery</w:t>
            </w:r>
            <w:proofErr w:type="spellEnd"/>
            <w:r>
              <w:rPr>
                <w:sz w:val="20"/>
                <w:szCs w:val="20"/>
              </w:rPr>
              <w:t xml:space="preserve"> Plan),</w:t>
            </w:r>
          </w:p>
          <w:p w14:paraId="4C250A0E" w14:textId="77777777" w:rsidR="00DA0A3A" w:rsidRDefault="00DA0A3A" w:rsidP="003C5798">
            <w:pPr>
              <w:pStyle w:val="Akapitzlist"/>
              <w:numPr>
                <w:ilvl w:val="0"/>
                <w:numId w:val="18"/>
              </w:numPr>
              <w:ind w:left="319" w:hanging="142"/>
              <w:rPr>
                <w:sz w:val="20"/>
                <w:szCs w:val="20"/>
              </w:rPr>
            </w:pPr>
            <w:r>
              <w:rPr>
                <w:sz w:val="20"/>
                <w:szCs w:val="20"/>
              </w:rPr>
              <w:t>wykaz haseł, loginów, adresacji sieciowej,</w:t>
            </w:r>
          </w:p>
          <w:p w14:paraId="046B889B" w14:textId="4E986E46" w:rsidR="00DA0A3A" w:rsidRDefault="00DA0A3A" w:rsidP="003C5798">
            <w:pPr>
              <w:pStyle w:val="Akapitzlist"/>
              <w:numPr>
                <w:ilvl w:val="0"/>
                <w:numId w:val="18"/>
              </w:numPr>
              <w:ind w:left="319" w:hanging="142"/>
              <w:rPr>
                <w:sz w:val="20"/>
                <w:szCs w:val="20"/>
              </w:rPr>
            </w:pPr>
            <w:r>
              <w:rPr>
                <w:sz w:val="20"/>
                <w:szCs w:val="20"/>
              </w:rPr>
              <w:t>materiały szkoleniowe dla poszczególnych grup Użytkowników Systemu.</w:t>
            </w:r>
          </w:p>
        </w:tc>
        <w:tc>
          <w:tcPr>
            <w:tcW w:w="1025" w:type="dxa"/>
          </w:tcPr>
          <w:p w14:paraId="2C646359" w14:textId="1BE4B5AB" w:rsidR="00DA0A3A" w:rsidRDefault="00DA0A3A" w:rsidP="003C5798">
            <w:pPr>
              <w:pStyle w:val="Akapitzlist"/>
              <w:ind w:left="0" w:right="-851"/>
              <w:rPr>
                <w:sz w:val="20"/>
                <w:szCs w:val="20"/>
              </w:rPr>
            </w:pPr>
          </w:p>
        </w:tc>
        <w:tc>
          <w:tcPr>
            <w:tcW w:w="3842" w:type="dxa"/>
          </w:tcPr>
          <w:p w14:paraId="22441A49" w14:textId="77777777" w:rsidR="00DA0A3A" w:rsidRDefault="00DA0A3A" w:rsidP="003C5798">
            <w:pPr>
              <w:pStyle w:val="Akapitzlist"/>
              <w:ind w:left="0"/>
              <w:rPr>
                <w:sz w:val="20"/>
                <w:szCs w:val="20"/>
              </w:rPr>
            </w:pPr>
          </w:p>
        </w:tc>
      </w:tr>
      <w:tr w:rsidR="00DA0A3A" w14:paraId="1406F756" w14:textId="77777777" w:rsidTr="51FB1C29">
        <w:trPr>
          <w:jc w:val="center"/>
        </w:trPr>
        <w:tc>
          <w:tcPr>
            <w:tcW w:w="672" w:type="dxa"/>
          </w:tcPr>
          <w:p w14:paraId="455262C8" w14:textId="269A54BA" w:rsidR="00DA0A3A" w:rsidRDefault="00916238" w:rsidP="003C5798">
            <w:pPr>
              <w:pStyle w:val="Akapitzlist"/>
              <w:ind w:left="0" w:right="-851"/>
              <w:rPr>
                <w:sz w:val="20"/>
                <w:szCs w:val="20"/>
              </w:rPr>
            </w:pPr>
            <w:r>
              <w:rPr>
                <w:sz w:val="20"/>
                <w:szCs w:val="20"/>
              </w:rPr>
              <w:t>18</w:t>
            </w:r>
            <w:r w:rsidR="00DA0A3A">
              <w:rPr>
                <w:sz w:val="20"/>
                <w:szCs w:val="20"/>
              </w:rPr>
              <w:t>.</w:t>
            </w:r>
          </w:p>
        </w:tc>
        <w:tc>
          <w:tcPr>
            <w:tcW w:w="4804" w:type="dxa"/>
          </w:tcPr>
          <w:p w14:paraId="04A46887" w14:textId="09B12A4E" w:rsidR="00DA0A3A" w:rsidRDefault="00FD199F" w:rsidP="003C5798">
            <w:pPr>
              <w:pStyle w:val="Akapitzlist"/>
              <w:ind w:left="0"/>
              <w:rPr>
                <w:sz w:val="20"/>
                <w:szCs w:val="20"/>
              </w:rPr>
            </w:pPr>
            <w:r>
              <w:rPr>
                <w:sz w:val="20"/>
                <w:szCs w:val="20"/>
              </w:rPr>
              <w:t>11</w:t>
            </w:r>
            <w:r w:rsidR="00DA0A3A">
              <w:rPr>
                <w:sz w:val="20"/>
                <w:szCs w:val="20"/>
              </w:rPr>
              <w:t>. Przekazanie Kodów Źródłowych oraz parametrów konfiguracyjnych Oprogramowania Dedykowanego.</w:t>
            </w:r>
          </w:p>
        </w:tc>
        <w:tc>
          <w:tcPr>
            <w:tcW w:w="1025" w:type="dxa"/>
          </w:tcPr>
          <w:p w14:paraId="324ABCAA" w14:textId="77777777" w:rsidR="00DA0A3A" w:rsidRDefault="00DA0A3A" w:rsidP="003C5798">
            <w:pPr>
              <w:pStyle w:val="Akapitzlist"/>
              <w:ind w:left="0" w:right="-851"/>
              <w:rPr>
                <w:sz w:val="20"/>
                <w:szCs w:val="20"/>
              </w:rPr>
            </w:pPr>
          </w:p>
        </w:tc>
        <w:tc>
          <w:tcPr>
            <w:tcW w:w="3842" w:type="dxa"/>
          </w:tcPr>
          <w:p w14:paraId="78349361" w14:textId="77777777" w:rsidR="00DA0A3A" w:rsidRDefault="00DA0A3A" w:rsidP="003C5798">
            <w:pPr>
              <w:pStyle w:val="Akapitzlist"/>
              <w:ind w:left="0"/>
              <w:rPr>
                <w:sz w:val="20"/>
                <w:szCs w:val="20"/>
              </w:rPr>
            </w:pPr>
          </w:p>
        </w:tc>
      </w:tr>
      <w:tr w:rsidR="00DA0A3A" w14:paraId="3E34EB3E" w14:textId="77777777" w:rsidTr="51FB1C29">
        <w:trPr>
          <w:jc w:val="center"/>
        </w:trPr>
        <w:tc>
          <w:tcPr>
            <w:tcW w:w="672" w:type="dxa"/>
          </w:tcPr>
          <w:p w14:paraId="196E8088" w14:textId="6CB0B7CB" w:rsidR="00DA0A3A" w:rsidRDefault="00916238" w:rsidP="003C5798">
            <w:pPr>
              <w:pStyle w:val="Akapitzlist"/>
              <w:ind w:left="0" w:right="-851"/>
              <w:rPr>
                <w:sz w:val="20"/>
                <w:szCs w:val="20"/>
              </w:rPr>
            </w:pPr>
            <w:r>
              <w:rPr>
                <w:sz w:val="20"/>
                <w:szCs w:val="20"/>
              </w:rPr>
              <w:t>19</w:t>
            </w:r>
            <w:r w:rsidR="00DA0A3A">
              <w:rPr>
                <w:sz w:val="20"/>
                <w:szCs w:val="20"/>
              </w:rPr>
              <w:t>.</w:t>
            </w:r>
          </w:p>
        </w:tc>
        <w:tc>
          <w:tcPr>
            <w:tcW w:w="4804" w:type="dxa"/>
          </w:tcPr>
          <w:p w14:paraId="3F45A943" w14:textId="23471A3D" w:rsidR="00DA0A3A" w:rsidRDefault="70813B21" w:rsidP="003C5798">
            <w:pPr>
              <w:pStyle w:val="Akapitzlist"/>
              <w:ind w:left="0"/>
              <w:rPr>
                <w:sz w:val="20"/>
                <w:szCs w:val="20"/>
              </w:rPr>
            </w:pPr>
            <w:r w:rsidRPr="51FB1C29">
              <w:rPr>
                <w:sz w:val="20"/>
                <w:szCs w:val="20"/>
              </w:rPr>
              <w:t>12</w:t>
            </w:r>
            <w:r w:rsidR="733E6148" w:rsidRPr="51FB1C29">
              <w:rPr>
                <w:sz w:val="20"/>
                <w:szCs w:val="20"/>
              </w:rPr>
              <w:t>. Przeniesienie autorskich praw majątkowych do Oprogramowania Dedykowanego na rzecz Zamawiającego, udzielenie niezbędnych licencji do dostarczanych Produktów</w:t>
            </w:r>
            <w:r w:rsidR="146B6B25" w:rsidRPr="51FB1C29">
              <w:rPr>
                <w:sz w:val="20"/>
                <w:szCs w:val="20"/>
              </w:rPr>
              <w:t xml:space="preserve"> na zasadach opisanych w Umowie</w:t>
            </w:r>
            <w:r w:rsidR="733E6148" w:rsidRPr="51FB1C29">
              <w:rPr>
                <w:sz w:val="20"/>
                <w:szCs w:val="20"/>
              </w:rPr>
              <w:t>.</w:t>
            </w:r>
          </w:p>
        </w:tc>
        <w:tc>
          <w:tcPr>
            <w:tcW w:w="1025" w:type="dxa"/>
          </w:tcPr>
          <w:p w14:paraId="6E7B5098" w14:textId="77777777" w:rsidR="00DA0A3A" w:rsidRDefault="00DA0A3A" w:rsidP="003C5798">
            <w:pPr>
              <w:pStyle w:val="Akapitzlist"/>
              <w:ind w:left="0" w:right="-851"/>
              <w:rPr>
                <w:sz w:val="20"/>
                <w:szCs w:val="20"/>
              </w:rPr>
            </w:pPr>
          </w:p>
        </w:tc>
        <w:tc>
          <w:tcPr>
            <w:tcW w:w="3842" w:type="dxa"/>
          </w:tcPr>
          <w:p w14:paraId="0BCFCE95" w14:textId="77777777" w:rsidR="00DA0A3A" w:rsidRDefault="00DA0A3A" w:rsidP="003C5798">
            <w:pPr>
              <w:pStyle w:val="Akapitzlist"/>
              <w:ind w:left="0"/>
              <w:rPr>
                <w:sz w:val="20"/>
                <w:szCs w:val="20"/>
              </w:rPr>
            </w:pPr>
          </w:p>
        </w:tc>
      </w:tr>
      <w:tr w:rsidR="2DEC5B64" w14:paraId="4396F002" w14:textId="77777777" w:rsidTr="6BBE6C38">
        <w:trPr>
          <w:jc w:val="center"/>
        </w:trPr>
        <w:tc>
          <w:tcPr>
            <w:tcW w:w="672" w:type="dxa"/>
          </w:tcPr>
          <w:p w14:paraId="51578E12" w14:textId="68633756" w:rsidR="2DEC5B64" w:rsidRDefault="2DEC5B64" w:rsidP="2DEC5B64">
            <w:pPr>
              <w:pStyle w:val="Akapitzlist"/>
              <w:spacing w:line="259" w:lineRule="auto"/>
              <w:ind w:left="0"/>
              <w:rPr>
                <w:sz w:val="20"/>
                <w:szCs w:val="20"/>
              </w:rPr>
            </w:pPr>
            <w:r w:rsidRPr="2DEC5B64">
              <w:rPr>
                <w:sz w:val="20"/>
                <w:szCs w:val="20"/>
              </w:rPr>
              <w:t>20.</w:t>
            </w:r>
          </w:p>
        </w:tc>
        <w:tc>
          <w:tcPr>
            <w:tcW w:w="4804" w:type="dxa"/>
          </w:tcPr>
          <w:p w14:paraId="3D6758C7" w14:textId="127C454D" w:rsidR="529A430B" w:rsidRDefault="529A430B" w:rsidP="2DEC5B64">
            <w:pPr>
              <w:pStyle w:val="Akapitzlist"/>
              <w:ind w:left="0"/>
              <w:rPr>
                <w:sz w:val="20"/>
                <w:szCs w:val="20"/>
              </w:rPr>
            </w:pPr>
            <w:r w:rsidRPr="2DEC5B64">
              <w:rPr>
                <w:sz w:val="20"/>
                <w:szCs w:val="20"/>
              </w:rPr>
              <w:t>4</w:t>
            </w:r>
            <w:r w:rsidR="674106EF" w:rsidRPr="2DEC5B64">
              <w:rPr>
                <w:sz w:val="20"/>
                <w:szCs w:val="20"/>
              </w:rPr>
              <w:t xml:space="preserve">. </w:t>
            </w:r>
            <w:r w:rsidR="730D27B2" w:rsidRPr="2DEC5B64">
              <w:rPr>
                <w:sz w:val="20"/>
                <w:szCs w:val="20"/>
              </w:rPr>
              <w:t>K</w:t>
            </w:r>
            <w:r w:rsidR="58B93D0A" w:rsidRPr="2DEC5B64">
              <w:rPr>
                <w:sz w:val="20"/>
                <w:szCs w:val="20"/>
              </w:rPr>
              <w:t>onfiguracja Oprogramowania Standardowego dla środowiska produkcyjnego i testowo-</w:t>
            </w:r>
            <w:r w:rsidR="48B85C41" w:rsidRPr="2DEC5B64">
              <w:rPr>
                <w:sz w:val="20"/>
                <w:szCs w:val="20"/>
              </w:rPr>
              <w:t>warsztatowego</w:t>
            </w:r>
            <w:r w:rsidR="58B93D0A" w:rsidRPr="2DEC5B64">
              <w:rPr>
                <w:sz w:val="20"/>
                <w:szCs w:val="20"/>
              </w:rPr>
              <w:t>.</w:t>
            </w:r>
          </w:p>
          <w:p w14:paraId="6AE28326" w14:textId="63B78CB0" w:rsidR="2DEC5B64" w:rsidRDefault="2DEC5B64" w:rsidP="2DEC5B64">
            <w:pPr>
              <w:pStyle w:val="Akapitzlist"/>
              <w:rPr>
                <w:sz w:val="20"/>
                <w:szCs w:val="20"/>
              </w:rPr>
            </w:pPr>
          </w:p>
        </w:tc>
        <w:tc>
          <w:tcPr>
            <w:tcW w:w="1025" w:type="dxa"/>
          </w:tcPr>
          <w:p w14:paraId="5DCE4D84" w14:textId="54EA6891" w:rsidR="2DEC5B64" w:rsidRDefault="2DEC5B64" w:rsidP="2DEC5B64">
            <w:pPr>
              <w:pStyle w:val="Akapitzlist"/>
              <w:rPr>
                <w:sz w:val="20"/>
                <w:szCs w:val="20"/>
              </w:rPr>
            </w:pPr>
          </w:p>
        </w:tc>
        <w:tc>
          <w:tcPr>
            <w:tcW w:w="3842" w:type="dxa"/>
          </w:tcPr>
          <w:p w14:paraId="63D1701E" w14:textId="14D4099E" w:rsidR="2DEC5B64" w:rsidRDefault="2DEC5B64" w:rsidP="2DEC5B64">
            <w:pPr>
              <w:pStyle w:val="Akapitzlist"/>
              <w:rPr>
                <w:sz w:val="20"/>
                <w:szCs w:val="20"/>
              </w:rPr>
            </w:pPr>
          </w:p>
        </w:tc>
      </w:tr>
      <w:tr w:rsidR="00545E74" w14:paraId="5B25C310" w14:textId="77777777" w:rsidTr="51FB1C29">
        <w:trPr>
          <w:jc w:val="center"/>
        </w:trPr>
        <w:tc>
          <w:tcPr>
            <w:tcW w:w="10343" w:type="dxa"/>
            <w:gridSpan w:val="4"/>
          </w:tcPr>
          <w:p w14:paraId="61141991" w14:textId="0CD9B547" w:rsidR="00545E74" w:rsidRDefault="3870B89C" w:rsidP="003C5798">
            <w:pPr>
              <w:pStyle w:val="Akapitzlist"/>
              <w:ind w:left="0"/>
              <w:rPr>
                <w:sz w:val="20"/>
                <w:szCs w:val="20"/>
              </w:rPr>
            </w:pPr>
            <w:r w:rsidRPr="51FB1C29">
              <w:rPr>
                <w:b/>
                <w:bCs/>
              </w:rPr>
              <w:t xml:space="preserve">Etap 4 – Warsztaty – czas realizacji: </w:t>
            </w:r>
            <w:r w:rsidR="67E81EBD" w:rsidRPr="51FB1C29">
              <w:rPr>
                <w:b/>
                <w:bCs/>
              </w:rPr>
              <w:t>3</w:t>
            </w:r>
            <w:r w:rsidRPr="51FB1C29">
              <w:rPr>
                <w:b/>
                <w:bCs/>
              </w:rPr>
              <w:t xml:space="preserve"> </w:t>
            </w:r>
            <w:r w:rsidR="67E81EBD" w:rsidRPr="51FB1C29">
              <w:rPr>
                <w:b/>
                <w:bCs/>
              </w:rPr>
              <w:t>miesiące</w:t>
            </w:r>
            <w:r w:rsidRPr="51FB1C29">
              <w:rPr>
                <w:b/>
                <w:bCs/>
              </w:rPr>
              <w:t xml:space="preserve"> od </w:t>
            </w:r>
            <w:r w:rsidR="39C3943B" w:rsidRPr="51FB1C29">
              <w:rPr>
                <w:b/>
                <w:bCs/>
              </w:rPr>
              <w:t xml:space="preserve">dnia </w:t>
            </w:r>
            <w:r w:rsidRPr="51FB1C29">
              <w:rPr>
                <w:b/>
                <w:bCs/>
              </w:rPr>
              <w:t>podpisania przez Zamawiającego bez zastrzeżeń Protokołu Odbioru Etapu 3</w:t>
            </w:r>
          </w:p>
        </w:tc>
      </w:tr>
      <w:tr w:rsidR="00764717" w14:paraId="173FC6BD" w14:textId="77777777" w:rsidTr="51FB1C29">
        <w:trPr>
          <w:jc w:val="center"/>
        </w:trPr>
        <w:tc>
          <w:tcPr>
            <w:tcW w:w="672" w:type="dxa"/>
          </w:tcPr>
          <w:p w14:paraId="38B1B97A" w14:textId="3F249319" w:rsidR="00764717" w:rsidRDefault="00916238" w:rsidP="003C5798">
            <w:pPr>
              <w:pStyle w:val="Akapitzlist"/>
              <w:ind w:left="0" w:right="-851"/>
              <w:rPr>
                <w:sz w:val="20"/>
                <w:szCs w:val="20"/>
              </w:rPr>
            </w:pPr>
            <w:r>
              <w:rPr>
                <w:sz w:val="20"/>
                <w:szCs w:val="20"/>
              </w:rPr>
              <w:t>1</w:t>
            </w:r>
            <w:r w:rsidR="00B8603E">
              <w:rPr>
                <w:sz w:val="20"/>
                <w:szCs w:val="20"/>
              </w:rPr>
              <w:t>.</w:t>
            </w:r>
          </w:p>
        </w:tc>
        <w:tc>
          <w:tcPr>
            <w:tcW w:w="4804" w:type="dxa"/>
          </w:tcPr>
          <w:p w14:paraId="1C258F2C" w14:textId="249919DA" w:rsidR="00CF558F" w:rsidRPr="00CF558F" w:rsidRDefault="00184FAA" w:rsidP="003C5798">
            <w:pPr>
              <w:spacing w:after="160" w:line="259" w:lineRule="auto"/>
              <w:contextualSpacing/>
              <w:rPr>
                <w:sz w:val="20"/>
                <w:szCs w:val="20"/>
              </w:rPr>
            </w:pPr>
            <w:r w:rsidRPr="00CF558F">
              <w:rPr>
                <w:sz w:val="20"/>
                <w:szCs w:val="20"/>
              </w:rPr>
              <w:t>1</w:t>
            </w:r>
            <w:r>
              <w:rPr>
                <w:sz w:val="20"/>
                <w:szCs w:val="20"/>
              </w:rPr>
              <w:t>3</w:t>
            </w:r>
            <w:r w:rsidR="00CF558F" w:rsidRPr="00CF558F">
              <w:rPr>
                <w:sz w:val="20"/>
                <w:szCs w:val="20"/>
              </w:rPr>
              <w:t>. Przeprowadzenie Warsztatów i dostarczenie materiałów szkoleniowych dla Użytkowników Systemu (niebędących administratorami), w tym Warsztaty:</w:t>
            </w:r>
          </w:p>
          <w:p w14:paraId="2F4E8469" w14:textId="77777777" w:rsidR="00CF558F" w:rsidRDefault="00CF558F" w:rsidP="003C5798">
            <w:pPr>
              <w:numPr>
                <w:ilvl w:val="0"/>
                <w:numId w:val="15"/>
              </w:numPr>
              <w:spacing w:after="160" w:line="259" w:lineRule="auto"/>
              <w:ind w:left="319" w:hanging="142"/>
              <w:contextualSpacing/>
              <w:rPr>
                <w:sz w:val="20"/>
                <w:szCs w:val="20"/>
              </w:rPr>
            </w:pPr>
            <w:r w:rsidRPr="00CF558F">
              <w:rPr>
                <w:sz w:val="20"/>
                <w:szCs w:val="20"/>
              </w:rPr>
              <w:t>z funkcjonalności narzędzi raportowo-analitycznych (6 osób),</w:t>
            </w:r>
          </w:p>
          <w:p w14:paraId="1525452E" w14:textId="297958C0" w:rsidR="00764717" w:rsidRPr="003C5798" w:rsidRDefault="00CF558F" w:rsidP="003C5798">
            <w:pPr>
              <w:numPr>
                <w:ilvl w:val="0"/>
                <w:numId w:val="15"/>
              </w:numPr>
              <w:ind w:left="319" w:hanging="142"/>
              <w:contextualSpacing/>
              <w:rPr>
                <w:sz w:val="20"/>
                <w:szCs w:val="20"/>
              </w:rPr>
            </w:pPr>
            <w:r w:rsidRPr="003C5798">
              <w:rPr>
                <w:sz w:val="20"/>
                <w:szCs w:val="20"/>
              </w:rPr>
              <w:t>dla Użytkowników korzystających z predefiniowanych raportów (liczba osób będzie uzgadniana z Zamawiającym).</w:t>
            </w:r>
          </w:p>
        </w:tc>
        <w:tc>
          <w:tcPr>
            <w:tcW w:w="1025" w:type="dxa"/>
          </w:tcPr>
          <w:p w14:paraId="51DBB09B" w14:textId="64C0D8F9" w:rsidR="00764717" w:rsidRDefault="00642A6D" w:rsidP="003C5798">
            <w:pPr>
              <w:pStyle w:val="Akapitzlist"/>
              <w:ind w:left="0" w:right="-851"/>
              <w:rPr>
                <w:sz w:val="20"/>
                <w:szCs w:val="20"/>
              </w:rPr>
            </w:pPr>
            <w:r>
              <w:rPr>
                <w:sz w:val="20"/>
                <w:szCs w:val="20"/>
              </w:rPr>
              <w:t>BI</w:t>
            </w:r>
          </w:p>
        </w:tc>
        <w:tc>
          <w:tcPr>
            <w:tcW w:w="3842" w:type="dxa"/>
          </w:tcPr>
          <w:p w14:paraId="7412FB4E" w14:textId="7DAD5E37" w:rsidR="00764717" w:rsidRDefault="00642A6D" w:rsidP="003C5798">
            <w:pPr>
              <w:pStyle w:val="Akapitzlist"/>
              <w:ind w:left="0"/>
              <w:rPr>
                <w:sz w:val="20"/>
                <w:szCs w:val="20"/>
              </w:rPr>
            </w:pPr>
            <w:r>
              <w:rPr>
                <w:sz w:val="20"/>
                <w:szCs w:val="20"/>
              </w:rPr>
              <w:t>Obszar Dofinansowanie, refundacja oraz wpłaty obowiązkowe</w:t>
            </w:r>
          </w:p>
        </w:tc>
      </w:tr>
      <w:tr w:rsidR="00642A6D" w14:paraId="65959D5D" w14:textId="77777777" w:rsidTr="51FB1C29">
        <w:trPr>
          <w:jc w:val="center"/>
        </w:trPr>
        <w:tc>
          <w:tcPr>
            <w:tcW w:w="672" w:type="dxa"/>
          </w:tcPr>
          <w:p w14:paraId="30F7E719" w14:textId="3953536D" w:rsidR="00642A6D" w:rsidRDefault="00916238" w:rsidP="003C5798">
            <w:pPr>
              <w:pStyle w:val="Akapitzlist"/>
              <w:ind w:left="0" w:right="-851"/>
              <w:rPr>
                <w:sz w:val="20"/>
                <w:szCs w:val="20"/>
              </w:rPr>
            </w:pPr>
            <w:r>
              <w:rPr>
                <w:sz w:val="20"/>
                <w:szCs w:val="20"/>
              </w:rPr>
              <w:t>2</w:t>
            </w:r>
            <w:r w:rsidR="00B8603E">
              <w:rPr>
                <w:sz w:val="20"/>
                <w:szCs w:val="20"/>
              </w:rPr>
              <w:t>.</w:t>
            </w:r>
          </w:p>
        </w:tc>
        <w:tc>
          <w:tcPr>
            <w:tcW w:w="4804" w:type="dxa"/>
          </w:tcPr>
          <w:p w14:paraId="3D55C138" w14:textId="3F0E4538" w:rsidR="00642A6D" w:rsidRPr="00642A6D" w:rsidRDefault="00184FAA" w:rsidP="003C5798">
            <w:pPr>
              <w:spacing w:after="160" w:line="259" w:lineRule="auto"/>
              <w:contextualSpacing/>
              <w:rPr>
                <w:sz w:val="20"/>
                <w:szCs w:val="20"/>
              </w:rPr>
            </w:pPr>
            <w:r w:rsidRPr="00642A6D">
              <w:rPr>
                <w:sz w:val="20"/>
                <w:szCs w:val="20"/>
              </w:rPr>
              <w:t>1</w:t>
            </w:r>
            <w:r>
              <w:rPr>
                <w:sz w:val="20"/>
                <w:szCs w:val="20"/>
              </w:rPr>
              <w:t>3</w:t>
            </w:r>
            <w:r w:rsidR="00642A6D" w:rsidRPr="00642A6D">
              <w:rPr>
                <w:sz w:val="20"/>
                <w:szCs w:val="20"/>
              </w:rPr>
              <w:t>. Przeprowadzenie Warsztatów i dostarczenie materiałów szkoleniowych dla Użytkowników Systemu</w:t>
            </w:r>
            <w:r w:rsidR="00D312AF">
              <w:rPr>
                <w:sz w:val="20"/>
                <w:szCs w:val="20"/>
              </w:rPr>
              <w:t xml:space="preserve"> (niebędących administratorami)</w:t>
            </w:r>
            <w:r w:rsidR="00642A6D" w:rsidRPr="00642A6D">
              <w:rPr>
                <w:sz w:val="20"/>
                <w:szCs w:val="20"/>
              </w:rPr>
              <w:t>, w tym Warsztaty:</w:t>
            </w:r>
          </w:p>
          <w:p w14:paraId="262AF203" w14:textId="77777777" w:rsidR="00642A6D" w:rsidRDefault="00642A6D" w:rsidP="003C5798">
            <w:pPr>
              <w:numPr>
                <w:ilvl w:val="0"/>
                <w:numId w:val="16"/>
              </w:numPr>
              <w:spacing w:after="160" w:line="259" w:lineRule="auto"/>
              <w:ind w:left="319" w:hanging="142"/>
              <w:contextualSpacing/>
              <w:rPr>
                <w:sz w:val="20"/>
                <w:szCs w:val="20"/>
              </w:rPr>
            </w:pPr>
            <w:r w:rsidRPr="00642A6D">
              <w:rPr>
                <w:sz w:val="20"/>
                <w:szCs w:val="20"/>
              </w:rPr>
              <w:t>z funkcjonalności narzędzi raportowo-analitycznych (6 osób),</w:t>
            </w:r>
          </w:p>
          <w:p w14:paraId="31697D54" w14:textId="4BBCD457" w:rsidR="00642A6D" w:rsidRPr="00642A6D" w:rsidRDefault="00642A6D" w:rsidP="003C5798">
            <w:pPr>
              <w:numPr>
                <w:ilvl w:val="0"/>
                <w:numId w:val="16"/>
              </w:numPr>
              <w:spacing w:line="259" w:lineRule="auto"/>
              <w:ind w:left="319" w:hanging="142"/>
              <w:contextualSpacing/>
              <w:rPr>
                <w:sz w:val="20"/>
                <w:szCs w:val="20"/>
              </w:rPr>
            </w:pPr>
            <w:r w:rsidRPr="00367CAF">
              <w:rPr>
                <w:sz w:val="20"/>
                <w:szCs w:val="20"/>
              </w:rPr>
              <w:t>dla Użytkowników korzystających z predefiniowanych raportów (</w:t>
            </w:r>
            <w:r w:rsidRPr="00642A6D">
              <w:rPr>
                <w:sz w:val="20"/>
                <w:szCs w:val="20"/>
              </w:rPr>
              <w:t>liczba osób będzie uzgadniana z Zamawiającym).</w:t>
            </w:r>
          </w:p>
        </w:tc>
        <w:tc>
          <w:tcPr>
            <w:tcW w:w="1025" w:type="dxa"/>
          </w:tcPr>
          <w:p w14:paraId="36F9D1CA" w14:textId="079FD2FA" w:rsidR="00642A6D" w:rsidRDefault="006C6338" w:rsidP="003C5798">
            <w:pPr>
              <w:pStyle w:val="Akapitzlist"/>
              <w:ind w:left="0" w:right="-851"/>
              <w:rPr>
                <w:sz w:val="20"/>
                <w:szCs w:val="20"/>
              </w:rPr>
            </w:pPr>
            <w:r>
              <w:rPr>
                <w:sz w:val="20"/>
                <w:szCs w:val="20"/>
              </w:rPr>
              <w:t>BI</w:t>
            </w:r>
          </w:p>
        </w:tc>
        <w:tc>
          <w:tcPr>
            <w:tcW w:w="3842" w:type="dxa"/>
          </w:tcPr>
          <w:p w14:paraId="28F1F6CB" w14:textId="68907A16" w:rsidR="00642A6D" w:rsidRDefault="006C6338" w:rsidP="003C5798">
            <w:pPr>
              <w:pStyle w:val="Akapitzlist"/>
              <w:ind w:left="0"/>
              <w:rPr>
                <w:sz w:val="20"/>
                <w:szCs w:val="20"/>
              </w:rPr>
            </w:pPr>
            <w:r>
              <w:rPr>
                <w:sz w:val="20"/>
                <w:szCs w:val="20"/>
              </w:rPr>
              <w:t>Obszar Finanse i Organizacja Funduszu</w:t>
            </w:r>
          </w:p>
        </w:tc>
      </w:tr>
      <w:tr w:rsidR="00512D8F" w14:paraId="5E42CE71" w14:textId="77777777" w:rsidTr="51FB1C29">
        <w:trPr>
          <w:jc w:val="center"/>
        </w:trPr>
        <w:tc>
          <w:tcPr>
            <w:tcW w:w="672" w:type="dxa"/>
          </w:tcPr>
          <w:p w14:paraId="2F2129AB" w14:textId="218252A2" w:rsidR="00512D8F" w:rsidRDefault="00916238" w:rsidP="003C5798">
            <w:pPr>
              <w:pStyle w:val="Akapitzlist"/>
              <w:ind w:left="0" w:right="-851"/>
              <w:rPr>
                <w:sz w:val="20"/>
                <w:szCs w:val="20"/>
              </w:rPr>
            </w:pPr>
            <w:r>
              <w:rPr>
                <w:sz w:val="20"/>
                <w:szCs w:val="20"/>
              </w:rPr>
              <w:t>3</w:t>
            </w:r>
            <w:r w:rsidR="00B8603E">
              <w:rPr>
                <w:sz w:val="20"/>
                <w:szCs w:val="20"/>
              </w:rPr>
              <w:t>.</w:t>
            </w:r>
          </w:p>
        </w:tc>
        <w:tc>
          <w:tcPr>
            <w:tcW w:w="4804" w:type="dxa"/>
          </w:tcPr>
          <w:p w14:paraId="3B29CA0A" w14:textId="295272C0" w:rsidR="00512D8F" w:rsidRPr="00512D8F" w:rsidRDefault="00184FAA" w:rsidP="003C5798">
            <w:pPr>
              <w:spacing w:after="160" w:line="259" w:lineRule="auto"/>
              <w:contextualSpacing/>
              <w:rPr>
                <w:sz w:val="20"/>
                <w:szCs w:val="20"/>
              </w:rPr>
            </w:pPr>
            <w:r w:rsidRPr="00512D8F">
              <w:rPr>
                <w:sz w:val="20"/>
                <w:szCs w:val="20"/>
              </w:rPr>
              <w:t>1</w:t>
            </w:r>
            <w:r>
              <w:rPr>
                <w:sz w:val="20"/>
                <w:szCs w:val="20"/>
              </w:rPr>
              <w:t>3</w:t>
            </w:r>
            <w:r w:rsidR="00512D8F" w:rsidRPr="00512D8F">
              <w:rPr>
                <w:sz w:val="20"/>
                <w:szCs w:val="20"/>
              </w:rPr>
              <w:t>. Przeprowadzenie Warsztatów i dostarczenie materiałów szkoleniowych dla Użytkowników Systemu (niebędących administratorami), w tym Warsztaty:</w:t>
            </w:r>
          </w:p>
          <w:p w14:paraId="6073912A" w14:textId="77777777" w:rsidR="00512D8F" w:rsidRDefault="00512D8F" w:rsidP="003C5798">
            <w:pPr>
              <w:numPr>
                <w:ilvl w:val="0"/>
                <w:numId w:val="17"/>
              </w:numPr>
              <w:spacing w:after="160" w:line="259" w:lineRule="auto"/>
              <w:ind w:left="319" w:hanging="142"/>
              <w:contextualSpacing/>
              <w:rPr>
                <w:sz w:val="20"/>
                <w:szCs w:val="20"/>
              </w:rPr>
            </w:pPr>
            <w:r w:rsidRPr="00512D8F">
              <w:rPr>
                <w:sz w:val="20"/>
                <w:szCs w:val="20"/>
              </w:rPr>
              <w:t>z funkcjonalności narzędzi raportowo-analitycznych (6 osób),</w:t>
            </w:r>
          </w:p>
          <w:p w14:paraId="26484A48" w14:textId="6DB55465" w:rsidR="00512D8F" w:rsidRPr="00512D8F" w:rsidRDefault="00512D8F" w:rsidP="003C5798">
            <w:pPr>
              <w:numPr>
                <w:ilvl w:val="0"/>
                <w:numId w:val="17"/>
              </w:numPr>
              <w:spacing w:line="259" w:lineRule="auto"/>
              <w:ind w:left="319" w:hanging="142"/>
              <w:contextualSpacing/>
              <w:rPr>
                <w:sz w:val="20"/>
                <w:szCs w:val="20"/>
              </w:rPr>
            </w:pPr>
            <w:r w:rsidRPr="00367CAF">
              <w:rPr>
                <w:sz w:val="20"/>
                <w:szCs w:val="20"/>
              </w:rPr>
              <w:t>dla Użytkowników korzystających z predefiniowanych raportów (liczba osób będzie uzgadniana z Zamawiającym).</w:t>
            </w:r>
          </w:p>
        </w:tc>
        <w:tc>
          <w:tcPr>
            <w:tcW w:w="1025" w:type="dxa"/>
          </w:tcPr>
          <w:p w14:paraId="3E5678BC" w14:textId="1A95FABA" w:rsidR="00512D8F" w:rsidRDefault="00512D8F" w:rsidP="003C5798">
            <w:pPr>
              <w:pStyle w:val="Akapitzlist"/>
              <w:ind w:left="0" w:right="-851"/>
              <w:rPr>
                <w:sz w:val="20"/>
                <w:szCs w:val="20"/>
              </w:rPr>
            </w:pPr>
            <w:r>
              <w:rPr>
                <w:sz w:val="20"/>
                <w:szCs w:val="20"/>
              </w:rPr>
              <w:t>BI</w:t>
            </w:r>
          </w:p>
        </w:tc>
        <w:tc>
          <w:tcPr>
            <w:tcW w:w="3842" w:type="dxa"/>
          </w:tcPr>
          <w:p w14:paraId="16629034" w14:textId="43657ACB" w:rsidR="00512D8F" w:rsidRDefault="00FD16F9" w:rsidP="003C5798">
            <w:pPr>
              <w:pStyle w:val="Akapitzlist"/>
              <w:ind w:left="0"/>
              <w:rPr>
                <w:sz w:val="20"/>
                <w:szCs w:val="20"/>
              </w:rPr>
            </w:pPr>
            <w:r>
              <w:rPr>
                <w:sz w:val="20"/>
                <w:szCs w:val="20"/>
              </w:rPr>
              <w:t>Obszar Kontrola i Windykacja Należności</w:t>
            </w:r>
          </w:p>
        </w:tc>
      </w:tr>
      <w:tr w:rsidR="00FD16F9" w14:paraId="0206D6AE" w14:textId="77777777" w:rsidTr="51FB1C29">
        <w:trPr>
          <w:jc w:val="center"/>
        </w:trPr>
        <w:tc>
          <w:tcPr>
            <w:tcW w:w="672" w:type="dxa"/>
          </w:tcPr>
          <w:p w14:paraId="620D0571" w14:textId="5B08E8D8" w:rsidR="00FD16F9" w:rsidRDefault="00916238" w:rsidP="003C5798">
            <w:pPr>
              <w:pStyle w:val="Akapitzlist"/>
              <w:ind w:left="0" w:right="-851"/>
              <w:rPr>
                <w:sz w:val="20"/>
                <w:szCs w:val="20"/>
              </w:rPr>
            </w:pPr>
            <w:r>
              <w:rPr>
                <w:sz w:val="20"/>
                <w:szCs w:val="20"/>
              </w:rPr>
              <w:t>4</w:t>
            </w:r>
            <w:r w:rsidR="00B8603E">
              <w:rPr>
                <w:sz w:val="20"/>
                <w:szCs w:val="20"/>
              </w:rPr>
              <w:t>.</w:t>
            </w:r>
          </w:p>
        </w:tc>
        <w:tc>
          <w:tcPr>
            <w:tcW w:w="4804" w:type="dxa"/>
          </w:tcPr>
          <w:p w14:paraId="79A38B9C" w14:textId="5877CD36" w:rsidR="00FD16F9" w:rsidRPr="00FD16F9" w:rsidRDefault="00184FAA" w:rsidP="003C5798">
            <w:pPr>
              <w:spacing w:after="160" w:line="259" w:lineRule="auto"/>
              <w:contextualSpacing/>
              <w:rPr>
                <w:sz w:val="20"/>
                <w:szCs w:val="20"/>
              </w:rPr>
            </w:pPr>
            <w:r w:rsidRPr="00FD16F9">
              <w:rPr>
                <w:sz w:val="20"/>
                <w:szCs w:val="20"/>
              </w:rPr>
              <w:t>1</w:t>
            </w:r>
            <w:r>
              <w:rPr>
                <w:sz w:val="20"/>
                <w:szCs w:val="20"/>
              </w:rPr>
              <w:t>3</w:t>
            </w:r>
            <w:r w:rsidR="00FD16F9" w:rsidRPr="00FD16F9">
              <w:rPr>
                <w:sz w:val="20"/>
                <w:szCs w:val="20"/>
              </w:rPr>
              <w:t>. Przeprowadzenie Warsztatów i dostarczenie materiałów szkoleniowych dla Użytkowników Systemu (niebędących administratorami), w tym Warsztaty:</w:t>
            </w:r>
          </w:p>
          <w:p w14:paraId="2777F09C" w14:textId="77777777" w:rsidR="00FD16F9" w:rsidRDefault="00FD16F9" w:rsidP="003C5798">
            <w:pPr>
              <w:numPr>
                <w:ilvl w:val="0"/>
                <w:numId w:val="17"/>
              </w:numPr>
              <w:spacing w:after="160" w:line="259" w:lineRule="auto"/>
              <w:ind w:left="319" w:hanging="142"/>
              <w:contextualSpacing/>
              <w:rPr>
                <w:sz w:val="20"/>
                <w:szCs w:val="20"/>
              </w:rPr>
            </w:pPr>
            <w:r w:rsidRPr="00FD16F9">
              <w:rPr>
                <w:sz w:val="20"/>
                <w:szCs w:val="20"/>
              </w:rPr>
              <w:t>z funkcjonalności narzędzi raportowo-analitycznych (6 osób),</w:t>
            </w:r>
          </w:p>
          <w:p w14:paraId="2896BB03" w14:textId="50C8191B" w:rsidR="00FD16F9" w:rsidRPr="00FD16F9" w:rsidRDefault="00FD16F9" w:rsidP="003C5798">
            <w:pPr>
              <w:numPr>
                <w:ilvl w:val="0"/>
                <w:numId w:val="17"/>
              </w:numPr>
              <w:spacing w:line="259" w:lineRule="auto"/>
              <w:ind w:left="319" w:hanging="142"/>
              <w:contextualSpacing/>
              <w:rPr>
                <w:sz w:val="20"/>
                <w:szCs w:val="20"/>
              </w:rPr>
            </w:pPr>
            <w:r w:rsidRPr="00367CAF">
              <w:rPr>
                <w:sz w:val="20"/>
                <w:szCs w:val="20"/>
              </w:rPr>
              <w:lastRenderedPageBreak/>
              <w:t>dla Użytkowników korzystających z predefiniowanych raportów (liczba osób będzie uzgadniana z Zamawiającym).</w:t>
            </w:r>
          </w:p>
        </w:tc>
        <w:tc>
          <w:tcPr>
            <w:tcW w:w="1025" w:type="dxa"/>
          </w:tcPr>
          <w:p w14:paraId="39911857" w14:textId="099F2CEF" w:rsidR="00FD16F9" w:rsidRDefault="00FD16F9" w:rsidP="003C5798">
            <w:pPr>
              <w:pStyle w:val="Akapitzlist"/>
              <w:ind w:left="0" w:right="-851"/>
              <w:rPr>
                <w:sz w:val="20"/>
                <w:szCs w:val="20"/>
              </w:rPr>
            </w:pPr>
            <w:r>
              <w:rPr>
                <w:sz w:val="20"/>
                <w:szCs w:val="20"/>
              </w:rPr>
              <w:lastRenderedPageBreak/>
              <w:t>BI</w:t>
            </w:r>
          </w:p>
        </w:tc>
        <w:tc>
          <w:tcPr>
            <w:tcW w:w="3842" w:type="dxa"/>
          </w:tcPr>
          <w:p w14:paraId="0E5F8891" w14:textId="07087AF2" w:rsidR="00FD16F9" w:rsidRDefault="00FD16F9" w:rsidP="003C5798">
            <w:pPr>
              <w:pStyle w:val="Akapitzlist"/>
              <w:ind w:left="0"/>
              <w:rPr>
                <w:sz w:val="20"/>
                <w:szCs w:val="20"/>
              </w:rPr>
            </w:pPr>
            <w:r>
              <w:rPr>
                <w:sz w:val="20"/>
                <w:szCs w:val="20"/>
              </w:rPr>
              <w:t xml:space="preserve">Obszar Wsparcie </w:t>
            </w:r>
            <w:r w:rsidR="00184FAA">
              <w:rPr>
                <w:sz w:val="20"/>
                <w:szCs w:val="20"/>
              </w:rPr>
              <w:t>osób niepełnosprawnych f</w:t>
            </w:r>
            <w:r>
              <w:rPr>
                <w:sz w:val="20"/>
                <w:szCs w:val="20"/>
              </w:rPr>
              <w:t>inansowane ze środków PFRON</w:t>
            </w:r>
          </w:p>
        </w:tc>
      </w:tr>
      <w:tr w:rsidR="00FD16F9" w14:paraId="723752E9" w14:textId="77777777" w:rsidTr="51FB1C29">
        <w:trPr>
          <w:jc w:val="center"/>
        </w:trPr>
        <w:tc>
          <w:tcPr>
            <w:tcW w:w="672" w:type="dxa"/>
          </w:tcPr>
          <w:p w14:paraId="3038CFD9" w14:textId="6B613FB9" w:rsidR="00FD16F9" w:rsidRDefault="00916238" w:rsidP="003C5798">
            <w:pPr>
              <w:pStyle w:val="Akapitzlist"/>
              <w:ind w:left="0" w:right="-851"/>
              <w:rPr>
                <w:sz w:val="20"/>
                <w:szCs w:val="20"/>
              </w:rPr>
            </w:pPr>
            <w:r>
              <w:rPr>
                <w:sz w:val="20"/>
                <w:szCs w:val="20"/>
              </w:rPr>
              <w:t>5</w:t>
            </w:r>
            <w:r w:rsidR="00B8603E">
              <w:rPr>
                <w:sz w:val="20"/>
                <w:szCs w:val="20"/>
              </w:rPr>
              <w:t>.</w:t>
            </w:r>
          </w:p>
        </w:tc>
        <w:tc>
          <w:tcPr>
            <w:tcW w:w="4804" w:type="dxa"/>
          </w:tcPr>
          <w:p w14:paraId="5EBBB01D" w14:textId="1C86A492" w:rsidR="00FD16F9" w:rsidRPr="00FD16F9" w:rsidRDefault="00D20D4E" w:rsidP="003C5798">
            <w:pPr>
              <w:spacing w:after="160" w:line="259" w:lineRule="auto"/>
              <w:contextualSpacing/>
              <w:rPr>
                <w:sz w:val="20"/>
                <w:szCs w:val="20"/>
              </w:rPr>
            </w:pPr>
            <w:r w:rsidRPr="00FD16F9">
              <w:rPr>
                <w:sz w:val="20"/>
                <w:szCs w:val="20"/>
              </w:rPr>
              <w:t>1</w:t>
            </w:r>
            <w:r>
              <w:rPr>
                <w:sz w:val="20"/>
                <w:szCs w:val="20"/>
              </w:rPr>
              <w:t>4</w:t>
            </w:r>
            <w:r w:rsidR="00FD16F9" w:rsidRPr="00FD16F9">
              <w:rPr>
                <w:sz w:val="20"/>
                <w:szCs w:val="20"/>
              </w:rPr>
              <w:t>. Przeprowadzenie Warsztatów i dostarczenie materiałów szkoleniowych dla Użytkowników Systemu (będących administratorami), w tym Warsztaty:</w:t>
            </w:r>
          </w:p>
          <w:p w14:paraId="6160297E" w14:textId="77777777" w:rsidR="00FD16F9" w:rsidRPr="00FD16F9" w:rsidRDefault="00FD16F9" w:rsidP="003C5798">
            <w:pPr>
              <w:numPr>
                <w:ilvl w:val="0"/>
                <w:numId w:val="17"/>
              </w:numPr>
              <w:spacing w:after="160" w:line="259" w:lineRule="auto"/>
              <w:ind w:left="319" w:hanging="142"/>
              <w:contextualSpacing/>
              <w:rPr>
                <w:sz w:val="20"/>
                <w:szCs w:val="20"/>
              </w:rPr>
            </w:pPr>
            <w:r w:rsidRPr="00FD16F9">
              <w:rPr>
                <w:sz w:val="20"/>
                <w:szCs w:val="20"/>
              </w:rPr>
              <w:t>z metodyki budowy hurtowni danych (4 osoby),</w:t>
            </w:r>
          </w:p>
          <w:p w14:paraId="4124A243" w14:textId="77777777" w:rsidR="00FD16F9" w:rsidRPr="00FD16F9" w:rsidRDefault="00FD16F9" w:rsidP="003C5798">
            <w:pPr>
              <w:numPr>
                <w:ilvl w:val="0"/>
                <w:numId w:val="17"/>
              </w:numPr>
              <w:spacing w:after="160" w:line="259" w:lineRule="auto"/>
              <w:ind w:left="319" w:hanging="142"/>
              <w:contextualSpacing/>
              <w:rPr>
                <w:sz w:val="20"/>
                <w:szCs w:val="20"/>
              </w:rPr>
            </w:pPr>
            <w:r w:rsidRPr="00FD16F9">
              <w:rPr>
                <w:sz w:val="20"/>
                <w:szCs w:val="20"/>
              </w:rPr>
              <w:t>z architektury wdrożonej hurtowni danych (4 osoby),</w:t>
            </w:r>
          </w:p>
          <w:p w14:paraId="3D5519F8" w14:textId="77777777" w:rsidR="00FD16F9" w:rsidRDefault="00FD16F9" w:rsidP="003C5798">
            <w:pPr>
              <w:numPr>
                <w:ilvl w:val="0"/>
                <w:numId w:val="17"/>
              </w:numPr>
              <w:spacing w:after="160" w:line="259" w:lineRule="auto"/>
              <w:ind w:left="319" w:hanging="142"/>
              <w:contextualSpacing/>
              <w:rPr>
                <w:sz w:val="20"/>
                <w:szCs w:val="20"/>
              </w:rPr>
            </w:pPr>
            <w:r w:rsidRPr="00FD16F9">
              <w:rPr>
                <w:sz w:val="20"/>
                <w:szCs w:val="20"/>
              </w:rPr>
              <w:t>z administracji wdrożonym Systemem,</w:t>
            </w:r>
          </w:p>
          <w:p w14:paraId="0E8A9725" w14:textId="6718CBF3" w:rsidR="00FD16F9" w:rsidRPr="00FD16F9" w:rsidRDefault="00FD16F9" w:rsidP="003C5798">
            <w:pPr>
              <w:numPr>
                <w:ilvl w:val="0"/>
                <w:numId w:val="17"/>
              </w:numPr>
              <w:spacing w:line="259" w:lineRule="auto"/>
              <w:ind w:left="319" w:hanging="142"/>
              <w:contextualSpacing/>
              <w:rPr>
                <w:sz w:val="20"/>
                <w:szCs w:val="20"/>
              </w:rPr>
            </w:pPr>
            <w:r w:rsidRPr="00367CAF">
              <w:rPr>
                <w:sz w:val="20"/>
                <w:szCs w:val="20"/>
              </w:rPr>
              <w:t>z budowy procesów ETL (4 osoby).</w:t>
            </w:r>
          </w:p>
        </w:tc>
        <w:tc>
          <w:tcPr>
            <w:tcW w:w="1025" w:type="dxa"/>
          </w:tcPr>
          <w:p w14:paraId="75D51BB6" w14:textId="1EA6A267" w:rsidR="00FD16F9" w:rsidRDefault="00FD16F9" w:rsidP="003C5798">
            <w:pPr>
              <w:pStyle w:val="Akapitzlist"/>
              <w:ind w:left="0" w:right="-851"/>
              <w:rPr>
                <w:sz w:val="20"/>
                <w:szCs w:val="20"/>
              </w:rPr>
            </w:pPr>
            <w:r>
              <w:rPr>
                <w:sz w:val="20"/>
                <w:szCs w:val="20"/>
              </w:rPr>
              <w:t>HD/BI</w:t>
            </w:r>
          </w:p>
        </w:tc>
        <w:tc>
          <w:tcPr>
            <w:tcW w:w="3842" w:type="dxa"/>
          </w:tcPr>
          <w:p w14:paraId="0B951AF1" w14:textId="77777777" w:rsidR="00FD16F9" w:rsidRDefault="00FD16F9" w:rsidP="003C5798">
            <w:pPr>
              <w:pStyle w:val="Akapitzlist"/>
              <w:ind w:left="0"/>
              <w:rPr>
                <w:sz w:val="20"/>
                <w:szCs w:val="20"/>
              </w:rPr>
            </w:pPr>
          </w:p>
        </w:tc>
      </w:tr>
      <w:tr w:rsidR="00DA0A3A" w14:paraId="059AE580" w14:textId="77777777" w:rsidTr="51FB1C29">
        <w:trPr>
          <w:jc w:val="center"/>
        </w:trPr>
        <w:tc>
          <w:tcPr>
            <w:tcW w:w="10343" w:type="dxa"/>
            <w:gridSpan w:val="4"/>
          </w:tcPr>
          <w:p w14:paraId="1F652075" w14:textId="1E0C7A39" w:rsidR="00DA0A3A" w:rsidRPr="00EE295A" w:rsidRDefault="00DA0A3A" w:rsidP="003C5798">
            <w:pPr>
              <w:pStyle w:val="Akapitzlist"/>
              <w:ind w:left="0"/>
              <w:rPr>
                <w:b/>
                <w:bCs/>
              </w:rPr>
            </w:pPr>
            <w:r>
              <w:rPr>
                <w:b/>
                <w:bCs/>
              </w:rPr>
              <w:t xml:space="preserve">Etap </w:t>
            </w:r>
            <w:r w:rsidR="00ED384B">
              <w:rPr>
                <w:b/>
                <w:bCs/>
              </w:rPr>
              <w:t xml:space="preserve">5 </w:t>
            </w:r>
            <w:r>
              <w:rPr>
                <w:b/>
                <w:bCs/>
              </w:rPr>
              <w:t>–</w:t>
            </w:r>
            <w:r w:rsidR="00DB3A8D">
              <w:rPr>
                <w:b/>
                <w:bCs/>
              </w:rPr>
              <w:t xml:space="preserve"> </w:t>
            </w:r>
            <w:r w:rsidR="00690596">
              <w:rPr>
                <w:b/>
                <w:bCs/>
              </w:rPr>
              <w:t>Gwarancja</w:t>
            </w:r>
            <w:r w:rsidR="00D13A44">
              <w:rPr>
                <w:b/>
                <w:bCs/>
              </w:rPr>
              <w:t xml:space="preserve"> powdr</w:t>
            </w:r>
            <w:r w:rsidR="005D3194">
              <w:rPr>
                <w:b/>
                <w:bCs/>
              </w:rPr>
              <w:t>o</w:t>
            </w:r>
            <w:r w:rsidR="00D13A44">
              <w:rPr>
                <w:b/>
                <w:bCs/>
              </w:rPr>
              <w:t>żeniowa</w:t>
            </w:r>
            <w:r>
              <w:rPr>
                <w:b/>
                <w:bCs/>
              </w:rPr>
              <w:t xml:space="preserve"> – czas realizacji: </w:t>
            </w:r>
            <w:r w:rsidR="005D3194">
              <w:rPr>
                <w:b/>
                <w:bCs/>
              </w:rPr>
              <w:t>3</w:t>
            </w:r>
            <w:r w:rsidR="00F372AE">
              <w:rPr>
                <w:b/>
                <w:bCs/>
              </w:rPr>
              <w:t xml:space="preserve"> miesi</w:t>
            </w:r>
            <w:r w:rsidR="005D3194">
              <w:rPr>
                <w:b/>
                <w:bCs/>
              </w:rPr>
              <w:t>ące</w:t>
            </w:r>
            <w:r w:rsidR="00F372AE">
              <w:rPr>
                <w:b/>
                <w:bCs/>
              </w:rPr>
              <w:t xml:space="preserve"> od </w:t>
            </w:r>
            <w:r w:rsidR="00467DA3">
              <w:rPr>
                <w:b/>
                <w:bCs/>
              </w:rPr>
              <w:t xml:space="preserve">dnia </w:t>
            </w:r>
            <w:r w:rsidR="00F372AE">
              <w:rPr>
                <w:b/>
                <w:bCs/>
              </w:rPr>
              <w:t xml:space="preserve">podpisania przez Zamawiającego bez zastrzeżeń Protokołu </w:t>
            </w:r>
            <w:r w:rsidR="006A05E9">
              <w:rPr>
                <w:b/>
                <w:bCs/>
              </w:rPr>
              <w:t>O</w:t>
            </w:r>
            <w:r w:rsidR="00F372AE">
              <w:rPr>
                <w:b/>
                <w:bCs/>
              </w:rPr>
              <w:t>dbioru Etapu 3</w:t>
            </w:r>
          </w:p>
        </w:tc>
      </w:tr>
      <w:tr w:rsidR="00DA0A3A" w14:paraId="7A6C369C" w14:textId="77777777" w:rsidTr="51FB1C29">
        <w:trPr>
          <w:jc w:val="center"/>
        </w:trPr>
        <w:tc>
          <w:tcPr>
            <w:tcW w:w="672" w:type="dxa"/>
          </w:tcPr>
          <w:p w14:paraId="719B217E" w14:textId="74644044" w:rsidR="00DA0A3A" w:rsidRDefault="00916238" w:rsidP="003C5798">
            <w:pPr>
              <w:pStyle w:val="Akapitzlist"/>
              <w:ind w:left="0" w:right="-851"/>
              <w:rPr>
                <w:sz w:val="20"/>
                <w:szCs w:val="20"/>
              </w:rPr>
            </w:pPr>
            <w:r>
              <w:rPr>
                <w:sz w:val="20"/>
                <w:szCs w:val="20"/>
              </w:rPr>
              <w:t>1</w:t>
            </w:r>
            <w:r w:rsidR="00DA0A3A">
              <w:rPr>
                <w:sz w:val="20"/>
                <w:szCs w:val="20"/>
              </w:rPr>
              <w:t>.</w:t>
            </w:r>
          </w:p>
        </w:tc>
        <w:tc>
          <w:tcPr>
            <w:tcW w:w="9671" w:type="dxa"/>
            <w:gridSpan w:val="3"/>
          </w:tcPr>
          <w:p w14:paraId="1363E59B" w14:textId="42C1C63F" w:rsidR="00DA0A3A" w:rsidRDefault="77CC7CFD" w:rsidP="003C5798">
            <w:pPr>
              <w:pStyle w:val="Akapitzlist"/>
              <w:ind w:left="0"/>
              <w:rPr>
                <w:sz w:val="20"/>
                <w:szCs w:val="20"/>
              </w:rPr>
            </w:pPr>
            <w:r w:rsidRPr="6BBE6C38">
              <w:rPr>
                <w:sz w:val="20"/>
                <w:szCs w:val="20"/>
              </w:rPr>
              <w:t>15</w:t>
            </w:r>
            <w:r w:rsidR="733E6148" w:rsidRPr="51FB1C29">
              <w:rPr>
                <w:sz w:val="20"/>
                <w:szCs w:val="20"/>
              </w:rPr>
              <w:t xml:space="preserve">. Świadczenie gwarancji w okresie </w:t>
            </w:r>
            <w:r w:rsidR="15D9153F" w:rsidRPr="51FB1C29">
              <w:rPr>
                <w:b/>
                <w:bCs/>
                <w:sz w:val="20"/>
                <w:szCs w:val="20"/>
              </w:rPr>
              <w:t>3</w:t>
            </w:r>
            <w:r w:rsidR="146B6B25" w:rsidRPr="51FB1C29">
              <w:rPr>
                <w:b/>
                <w:bCs/>
                <w:sz w:val="20"/>
                <w:szCs w:val="20"/>
              </w:rPr>
              <w:t xml:space="preserve"> miesięcy od </w:t>
            </w:r>
            <w:r w:rsidR="10ACBEB5" w:rsidRPr="51FB1C29">
              <w:rPr>
                <w:b/>
                <w:bCs/>
                <w:sz w:val="20"/>
                <w:szCs w:val="20"/>
              </w:rPr>
              <w:t xml:space="preserve">dnia </w:t>
            </w:r>
            <w:r w:rsidR="146B6B25" w:rsidRPr="51FB1C29">
              <w:rPr>
                <w:b/>
                <w:bCs/>
                <w:sz w:val="20"/>
                <w:szCs w:val="20"/>
              </w:rPr>
              <w:t xml:space="preserve">podpisania przez Zamawiającego bez zastrzeżeń Protokołu </w:t>
            </w:r>
            <w:r w:rsidR="3A860382" w:rsidRPr="51FB1C29">
              <w:rPr>
                <w:b/>
                <w:bCs/>
                <w:sz w:val="20"/>
                <w:szCs w:val="20"/>
              </w:rPr>
              <w:t>O</w:t>
            </w:r>
            <w:r w:rsidR="146B6B25" w:rsidRPr="51FB1C29">
              <w:rPr>
                <w:b/>
                <w:bCs/>
                <w:sz w:val="20"/>
                <w:szCs w:val="20"/>
              </w:rPr>
              <w:t>dbioru Etapu 3</w:t>
            </w:r>
            <w:r w:rsidR="7C1641B8" w:rsidRPr="51FB1C29">
              <w:rPr>
                <w:sz w:val="20"/>
                <w:szCs w:val="20"/>
              </w:rPr>
              <w:t>.</w:t>
            </w:r>
          </w:p>
        </w:tc>
      </w:tr>
      <w:tr w:rsidR="004A2DCD" w14:paraId="0CE45BD5" w14:textId="77777777" w:rsidTr="51FB1C29">
        <w:trPr>
          <w:jc w:val="center"/>
        </w:trPr>
        <w:tc>
          <w:tcPr>
            <w:tcW w:w="10343" w:type="dxa"/>
            <w:gridSpan w:val="4"/>
          </w:tcPr>
          <w:p w14:paraId="041AA2CE" w14:textId="79AB5241" w:rsidR="004A2DCD" w:rsidRDefault="15D9153F" w:rsidP="003C5798">
            <w:pPr>
              <w:pStyle w:val="Akapitzlist"/>
              <w:ind w:left="0"/>
              <w:rPr>
                <w:sz w:val="20"/>
                <w:szCs w:val="20"/>
              </w:rPr>
            </w:pPr>
            <w:r w:rsidRPr="51FB1C29">
              <w:rPr>
                <w:b/>
                <w:bCs/>
              </w:rPr>
              <w:t xml:space="preserve">Etap </w:t>
            </w:r>
            <w:r w:rsidR="2E123165" w:rsidRPr="51FB1C29">
              <w:rPr>
                <w:b/>
                <w:bCs/>
              </w:rPr>
              <w:t>6</w:t>
            </w:r>
            <w:r w:rsidRPr="51FB1C29">
              <w:rPr>
                <w:b/>
                <w:bCs/>
              </w:rPr>
              <w:t xml:space="preserve"> – </w:t>
            </w:r>
            <w:r w:rsidR="4552F7BB" w:rsidRPr="51FB1C29">
              <w:rPr>
                <w:b/>
                <w:bCs/>
              </w:rPr>
              <w:t xml:space="preserve">Serwis </w:t>
            </w:r>
            <w:r w:rsidR="3A860382" w:rsidRPr="51FB1C29">
              <w:rPr>
                <w:b/>
                <w:bCs/>
              </w:rPr>
              <w:t>U</w:t>
            </w:r>
            <w:r w:rsidR="4552F7BB" w:rsidRPr="51FB1C29">
              <w:rPr>
                <w:b/>
                <w:bCs/>
              </w:rPr>
              <w:t>trzymaniowy</w:t>
            </w:r>
            <w:r w:rsidRPr="51FB1C29">
              <w:rPr>
                <w:b/>
                <w:bCs/>
              </w:rPr>
              <w:t xml:space="preserve"> – czas realizacji: </w:t>
            </w:r>
            <w:r w:rsidR="47871E94" w:rsidRPr="51FB1C29">
              <w:rPr>
                <w:b/>
                <w:bCs/>
              </w:rPr>
              <w:t xml:space="preserve">do </w:t>
            </w:r>
            <w:r w:rsidRPr="51FB1C29">
              <w:rPr>
                <w:b/>
                <w:bCs/>
              </w:rPr>
              <w:t>3</w:t>
            </w:r>
            <w:r w:rsidR="4552F7BB" w:rsidRPr="51FB1C29">
              <w:rPr>
                <w:b/>
                <w:bCs/>
              </w:rPr>
              <w:t>3</w:t>
            </w:r>
            <w:r w:rsidRPr="51FB1C29">
              <w:rPr>
                <w:b/>
                <w:bCs/>
              </w:rPr>
              <w:t xml:space="preserve"> </w:t>
            </w:r>
            <w:r w:rsidR="47871E94" w:rsidRPr="51FB1C29">
              <w:rPr>
                <w:b/>
                <w:bCs/>
              </w:rPr>
              <w:t>miesięcy</w:t>
            </w:r>
            <w:r w:rsidRPr="51FB1C29">
              <w:rPr>
                <w:b/>
                <w:bCs/>
              </w:rPr>
              <w:t xml:space="preserve"> od</w:t>
            </w:r>
            <w:r w:rsidR="10ACBEB5" w:rsidRPr="51FB1C29">
              <w:rPr>
                <w:b/>
                <w:bCs/>
              </w:rPr>
              <w:t xml:space="preserve"> dnia</w:t>
            </w:r>
            <w:r w:rsidRPr="51FB1C29">
              <w:rPr>
                <w:b/>
                <w:bCs/>
              </w:rPr>
              <w:t xml:space="preserve"> podpisania przez Zamawiającego bez zastrzeżeń Protokołu </w:t>
            </w:r>
            <w:r w:rsidR="3A860382" w:rsidRPr="51FB1C29">
              <w:rPr>
                <w:b/>
                <w:bCs/>
              </w:rPr>
              <w:t>O</w:t>
            </w:r>
            <w:r w:rsidRPr="51FB1C29">
              <w:rPr>
                <w:b/>
                <w:bCs/>
              </w:rPr>
              <w:t xml:space="preserve">dbioru Etapu </w:t>
            </w:r>
            <w:r w:rsidR="69BBF662" w:rsidRPr="51FB1C29">
              <w:rPr>
                <w:b/>
                <w:bCs/>
              </w:rPr>
              <w:t>4</w:t>
            </w:r>
          </w:p>
        </w:tc>
      </w:tr>
      <w:tr w:rsidR="00555011" w14:paraId="53CC3034" w14:textId="77777777" w:rsidTr="51FB1C29">
        <w:trPr>
          <w:jc w:val="center"/>
        </w:trPr>
        <w:tc>
          <w:tcPr>
            <w:tcW w:w="672" w:type="dxa"/>
          </w:tcPr>
          <w:p w14:paraId="16244C8B" w14:textId="060EEFEF" w:rsidR="00555011" w:rsidRDefault="00916238" w:rsidP="003C5798">
            <w:pPr>
              <w:pStyle w:val="Akapitzlist"/>
              <w:ind w:left="0" w:right="-851"/>
              <w:rPr>
                <w:sz w:val="20"/>
                <w:szCs w:val="20"/>
              </w:rPr>
            </w:pPr>
            <w:bookmarkStart w:id="48" w:name="_Hlk102555888"/>
            <w:r>
              <w:rPr>
                <w:sz w:val="20"/>
                <w:szCs w:val="20"/>
              </w:rPr>
              <w:t>1</w:t>
            </w:r>
            <w:r w:rsidR="00555011">
              <w:rPr>
                <w:sz w:val="20"/>
                <w:szCs w:val="20"/>
              </w:rPr>
              <w:t>.</w:t>
            </w:r>
          </w:p>
        </w:tc>
        <w:tc>
          <w:tcPr>
            <w:tcW w:w="9671" w:type="dxa"/>
            <w:gridSpan w:val="3"/>
          </w:tcPr>
          <w:p w14:paraId="09992925" w14:textId="087649B6" w:rsidR="00555011" w:rsidRDefault="6A1CCDCA" w:rsidP="003C5798">
            <w:pPr>
              <w:pStyle w:val="Akapitzlist"/>
              <w:ind w:left="0"/>
              <w:rPr>
                <w:sz w:val="20"/>
                <w:szCs w:val="20"/>
              </w:rPr>
            </w:pPr>
            <w:r w:rsidRPr="2DEC5B64">
              <w:rPr>
                <w:sz w:val="20"/>
                <w:szCs w:val="20"/>
              </w:rPr>
              <w:t>16</w:t>
            </w:r>
            <w:r w:rsidR="405A09AC" w:rsidRPr="51FB1C29">
              <w:rPr>
                <w:sz w:val="20"/>
                <w:szCs w:val="20"/>
              </w:rPr>
              <w:t>. Świadczenie Serwisu Utrzymaniowego w okresie</w:t>
            </w:r>
            <w:r w:rsidR="0B74E756" w:rsidRPr="51FB1C29">
              <w:rPr>
                <w:sz w:val="20"/>
                <w:szCs w:val="20"/>
              </w:rPr>
              <w:t xml:space="preserve"> do</w:t>
            </w:r>
            <w:r w:rsidR="405A09AC" w:rsidRPr="51FB1C29">
              <w:rPr>
                <w:sz w:val="20"/>
                <w:szCs w:val="20"/>
              </w:rPr>
              <w:t xml:space="preserve"> </w:t>
            </w:r>
            <w:r w:rsidR="405A09AC" w:rsidRPr="51FB1C29">
              <w:rPr>
                <w:b/>
                <w:bCs/>
                <w:sz w:val="20"/>
                <w:szCs w:val="20"/>
              </w:rPr>
              <w:t>3</w:t>
            </w:r>
            <w:r w:rsidR="0D4FC78A" w:rsidRPr="51FB1C29">
              <w:rPr>
                <w:b/>
                <w:bCs/>
                <w:sz w:val="20"/>
                <w:szCs w:val="20"/>
              </w:rPr>
              <w:t>3</w:t>
            </w:r>
            <w:r w:rsidR="405A09AC" w:rsidRPr="51FB1C29">
              <w:rPr>
                <w:b/>
                <w:bCs/>
                <w:sz w:val="20"/>
                <w:szCs w:val="20"/>
              </w:rPr>
              <w:t xml:space="preserve"> miesięcy od</w:t>
            </w:r>
            <w:r w:rsidR="10ACBEB5" w:rsidRPr="51FB1C29">
              <w:rPr>
                <w:b/>
                <w:bCs/>
                <w:sz w:val="20"/>
                <w:szCs w:val="20"/>
              </w:rPr>
              <w:t xml:space="preserve"> dnia</w:t>
            </w:r>
            <w:r w:rsidR="405A09AC" w:rsidRPr="51FB1C29">
              <w:rPr>
                <w:b/>
                <w:bCs/>
                <w:sz w:val="20"/>
                <w:szCs w:val="20"/>
              </w:rPr>
              <w:t xml:space="preserve"> podpisania przez Zamawiającego bez zastrzeżeń Protokołu </w:t>
            </w:r>
            <w:r w:rsidR="3A860382" w:rsidRPr="51FB1C29">
              <w:rPr>
                <w:b/>
                <w:bCs/>
                <w:sz w:val="20"/>
                <w:szCs w:val="20"/>
              </w:rPr>
              <w:t>O</w:t>
            </w:r>
            <w:r w:rsidR="405A09AC" w:rsidRPr="51FB1C29">
              <w:rPr>
                <w:b/>
                <w:bCs/>
                <w:sz w:val="20"/>
                <w:szCs w:val="20"/>
              </w:rPr>
              <w:t xml:space="preserve">dbioru Etapu </w:t>
            </w:r>
            <w:r w:rsidR="0D4FC78A" w:rsidRPr="51FB1C29">
              <w:rPr>
                <w:b/>
                <w:bCs/>
                <w:sz w:val="20"/>
                <w:szCs w:val="20"/>
              </w:rPr>
              <w:t>4</w:t>
            </w:r>
            <w:r w:rsidR="2F0F9B51" w:rsidRPr="51FB1C29">
              <w:rPr>
                <w:b/>
                <w:bCs/>
                <w:sz w:val="20"/>
                <w:szCs w:val="20"/>
              </w:rPr>
              <w:t xml:space="preserve">, w tym w ramach </w:t>
            </w:r>
            <w:r w:rsidR="76086A6E" w:rsidRPr="2DEC5B64">
              <w:rPr>
                <w:b/>
                <w:bCs/>
                <w:sz w:val="20"/>
                <w:szCs w:val="20"/>
              </w:rPr>
              <w:t>opcji</w:t>
            </w:r>
            <w:r w:rsidR="2F0F9B51" w:rsidRPr="51FB1C29">
              <w:rPr>
                <w:b/>
                <w:bCs/>
                <w:sz w:val="20"/>
                <w:szCs w:val="20"/>
              </w:rPr>
              <w:t xml:space="preserve"> </w:t>
            </w:r>
            <w:r w:rsidR="578B387D" w:rsidRPr="51FB1C29">
              <w:rPr>
                <w:b/>
                <w:bCs/>
                <w:sz w:val="20"/>
                <w:szCs w:val="20"/>
              </w:rPr>
              <w:t xml:space="preserve">do 18 miesięcy, jednak </w:t>
            </w:r>
            <w:r w:rsidR="6D2F4BC3" w:rsidRPr="51FB1C29">
              <w:rPr>
                <w:b/>
                <w:bCs/>
                <w:sz w:val="20"/>
                <w:szCs w:val="20"/>
              </w:rPr>
              <w:t>nie dłużej niż do upływu 48 miesięcy od dnia zawarcia Umowy</w:t>
            </w:r>
            <w:r w:rsidR="405A09AC" w:rsidRPr="51FB1C29">
              <w:rPr>
                <w:sz w:val="20"/>
                <w:szCs w:val="20"/>
              </w:rPr>
              <w:t>.</w:t>
            </w:r>
          </w:p>
        </w:tc>
      </w:tr>
      <w:bookmarkEnd w:id="48"/>
      <w:tr w:rsidR="00CB02C7" w14:paraId="1B190E86" w14:textId="77777777" w:rsidTr="51FB1C29">
        <w:trPr>
          <w:jc w:val="center"/>
        </w:trPr>
        <w:tc>
          <w:tcPr>
            <w:tcW w:w="10343" w:type="dxa"/>
            <w:gridSpan w:val="4"/>
          </w:tcPr>
          <w:p w14:paraId="7A188E53" w14:textId="3CE56741" w:rsidR="00CB02C7" w:rsidRDefault="7E79293E" w:rsidP="003C5798">
            <w:pPr>
              <w:pStyle w:val="Akapitzlist"/>
              <w:ind w:left="0"/>
              <w:rPr>
                <w:sz w:val="20"/>
                <w:szCs w:val="20"/>
              </w:rPr>
            </w:pPr>
            <w:r w:rsidRPr="51FB1C29">
              <w:rPr>
                <w:b/>
                <w:bCs/>
              </w:rPr>
              <w:t xml:space="preserve">Etap </w:t>
            </w:r>
            <w:r w:rsidR="716CD6DA" w:rsidRPr="51FB1C29">
              <w:rPr>
                <w:b/>
                <w:bCs/>
              </w:rPr>
              <w:t>7</w:t>
            </w:r>
            <w:r w:rsidRPr="51FB1C29">
              <w:rPr>
                <w:b/>
                <w:bCs/>
              </w:rPr>
              <w:t xml:space="preserve"> – Rozwój – czas realizacji: </w:t>
            </w:r>
            <w:r w:rsidR="77DB46CD" w:rsidRPr="51FB1C29">
              <w:rPr>
                <w:b/>
                <w:bCs/>
              </w:rPr>
              <w:t xml:space="preserve">od podpisania przez Zamawiającego bez zastrzeżeń protokołu Odbioru </w:t>
            </w:r>
            <w:r w:rsidRPr="51FB1C29">
              <w:rPr>
                <w:b/>
                <w:bCs/>
              </w:rPr>
              <w:t>Etapu 3</w:t>
            </w:r>
            <w:r w:rsidR="2E33173A" w:rsidRPr="51FB1C29">
              <w:rPr>
                <w:b/>
                <w:bCs/>
              </w:rPr>
              <w:t xml:space="preserve"> do </w:t>
            </w:r>
            <w:r w:rsidR="162E3880" w:rsidRPr="51FB1C29">
              <w:rPr>
                <w:b/>
                <w:bCs/>
              </w:rPr>
              <w:t>zakończenia realizacji Etapu 6</w:t>
            </w:r>
          </w:p>
        </w:tc>
      </w:tr>
      <w:tr w:rsidR="00CB02C7" w14:paraId="7072EFD3" w14:textId="77777777" w:rsidTr="51FB1C29">
        <w:trPr>
          <w:jc w:val="center"/>
        </w:trPr>
        <w:tc>
          <w:tcPr>
            <w:tcW w:w="672" w:type="dxa"/>
          </w:tcPr>
          <w:p w14:paraId="63B2D632" w14:textId="6F779FC3" w:rsidR="00CB02C7" w:rsidRDefault="00916238" w:rsidP="003C5798">
            <w:pPr>
              <w:pStyle w:val="Akapitzlist"/>
              <w:ind w:left="0" w:right="-851"/>
              <w:rPr>
                <w:sz w:val="20"/>
                <w:szCs w:val="20"/>
              </w:rPr>
            </w:pPr>
            <w:r>
              <w:rPr>
                <w:sz w:val="20"/>
                <w:szCs w:val="20"/>
              </w:rPr>
              <w:t>1</w:t>
            </w:r>
            <w:r w:rsidR="00CB02C7">
              <w:rPr>
                <w:sz w:val="20"/>
                <w:szCs w:val="20"/>
              </w:rPr>
              <w:t>.</w:t>
            </w:r>
          </w:p>
        </w:tc>
        <w:tc>
          <w:tcPr>
            <w:tcW w:w="9671" w:type="dxa"/>
            <w:gridSpan w:val="3"/>
          </w:tcPr>
          <w:p w14:paraId="5ED01999" w14:textId="59042102" w:rsidR="00CB02C7" w:rsidRDefault="1937E831" w:rsidP="003C5798">
            <w:pPr>
              <w:pStyle w:val="Akapitzlist"/>
              <w:ind w:left="0"/>
              <w:rPr>
                <w:sz w:val="20"/>
                <w:szCs w:val="20"/>
              </w:rPr>
            </w:pPr>
            <w:r w:rsidRPr="2DEC5B64">
              <w:rPr>
                <w:sz w:val="20"/>
                <w:szCs w:val="20"/>
              </w:rPr>
              <w:t>17</w:t>
            </w:r>
            <w:r w:rsidR="7E79293E" w:rsidRPr="51FB1C29">
              <w:rPr>
                <w:sz w:val="20"/>
                <w:szCs w:val="20"/>
              </w:rPr>
              <w:t>. Świadczenie Rozwoju w wymiarze 1800 Roboczogodzin</w:t>
            </w:r>
            <w:r w:rsidR="39E879DB" w:rsidRPr="51FB1C29">
              <w:rPr>
                <w:sz w:val="20"/>
                <w:szCs w:val="20"/>
              </w:rPr>
              <w:t xml:space="preserve">, w tym </w:t>
            </w:r>
            <w:r w:rsidR="0A230DAF" w:rsidRPr="51FB1C29">
              <w:rPr>
                <w:sz w:val="20"/>
                <w:szCs w:val="20"/>
              </w:rPr>
              <w:t xml:space="preserve">800 </w:t>
            </w:r>
            <w:r w:rsidR="6AE79766" w:rsidRPr="51FB1C29">
              <w:rPr>
                <w:sz w:val="20"/>
                <w:szCs w:val="20"/>
              </w:rPr>
              <w:t xml:space="preserve">Roboczogodzin w ramach zamówienia podstawowego </w:t>
            </w:r>
            <w:r w:rsidR="36E4BB0D" w:rsidRPr="51FB1C29">
              <w:rPr>
                <w:sz w:val="20"/>
                <w:szCs w:val="20"/>
              </w:rPr>
              <w:t xml:space="preserve">i 1000 Roboczogodzin w ramach </w:t>
            </w:r>
            <w:r w:rsidR="1260DFBD" w:rsidRPr="2DEC5B64">
              <w:rPr>
                <w:sz w:val="20"/>
                <w:szCs w:val="20"/>
              </w:rPr>
              <w:t>opcji</w:t>
            </w:r>
            <w:r w:rsidR="7E79293E" w:rsidRPr="51FB1C29">
              <w:rPr>
                <w:sz w:val="20"/>
                <w:szCs w:val="20"/>
              </w:rPr>
              <w:t xml:space="preserve"> do wy</w:t>
            </w:r>
            <w:r w:rsidR="2566448A" w:rsidRPr="51FB1C29">
              <w:rPr>
                <w:sz w:val="20"/>
                <w:szCs w:val="20"/>
              </w:rPr>
              <w:t xml:space="preserve">korzystania </w:t>
            </w:r>
            <w:r w:rsidR="7E79293E" w:rsidRPr="51FB1C29">
              <w:rPr>
                <w:sz w:val="20"/>
                <w:szCs w:val="20"/>
              </w:rPr>
              <w:t xml:space="preserve">w okresie </w:t>
            </w:r>
            <w:r w:rsidR="56C9D892" w:rsidRPr="51FB1C29">
              <w:rPr>
                <w:sz w:val="20"/>
                <w:szCs w:val="20"/>
              </w:rPr>
              <w:t xml:space="preserve">od dnia </w:t>
            </w:r>
            <w:r w:rsidR="7E79293E" w:rsidRPr="51FB1C29">
              <w:rPr>
                <w:sz w:val="20"/>
                <w:szCs w:val="20"/>
              </w:rPr>
              <w:t xml:space="preserve">podpisania </w:t>
            </w:r>
            <w:r w:rsidR="162E3880" w:rsidRPr="51FB1C29">
              <w:rPr>
                <w:sz w:val="20"/>
                <w:szCs w:val="20"/>
              </w:rPr>
              <w:t xml:space="preserve">bez zastrzeżeń </w:t>
            </w:r>
            <w:r w:rsidR="7E79293E" w:rsidRPr="51FB1C29">
              <w:rPr>
                <w:sz w:val="20"/>
                <w:szCs w:val="20"/>
              </w:rPr>
              <w:t>Protokołu Odbioru Etapu 3</w:t>
            </w:r>
            <w:r w:rsidR="56C9D892" w:rsidRPr="51FB1C29">
              <w:rPr>
                <w:sz w:val="20"/>
                <w:szCs w:val="20"/>
              </w:rPr>
              <w:t xml:space="preserve"> do zakończenia </w:t>
            </w:r>
            <w:r w:rsidR="73B8F780" w:rsidRPr="51FB1C29">
              <w:rPr>
                <w:sz w:val="20"/>
                <w:szCs w:val="20"/>
              </w:rPr>
              <w:t xml:space="preserve">realizacji </w:t>
            </w:r>
            <w:r w:rsidR="56C9D892" w:rsidRPr="51FB1C29">
              <w:rPr>
                <w:sz w:val="20"/>
                <w:szCs w:val="20"/>
              </w:rPr>
              <w:t xml:space="preserve">Etapu </w:t>
            </w:r>
            <w:r w:rsidR="162E3880" w:rsidRPr="51FB1C29">
              <w:rPr>
                <w:sz w:val="20"/>
                <w:szCs w:val="20"/>
              </w:rPr>
              <w:t>6</w:t>
            </w:r>
            <w:r w:rsidR="7E79293E" w:rsidRPr="51FB1C29">
              <w:rPr>
                <w:sz w:val="20"/>
                <w:szCs w:val="20"/>
              </w:rPr>
              <w:t>.</w:t>
            </w:r>
          </w:p>
        </w:tc>
      </w:tr>
    </w:tbl>
    <w:p w14:paraId="5C1D3851" w14:textId="40EBCFF5" w:rsidR="0079480E" w:rsidRDefault="0079480E" w:rsidP="0079480E">
      <w:pPr>
        <w:ind w:right="-851"/>
        <w:jc w:val="both"/>
      </w:pPr>
    </w:p>
    <w:p w14:paraId="6C13713B" w14:textId="15ABAB23" w:rsidR="00044E8C" w:rsidRDefault="0079480E" w:rsidP="001C1C59">
      <w:r>
        <w:br w:type="page"/>
      </w:r>
    </w:p>
    <w:p w14:paraId="4A7B1F6A" w14:textId="47E1E8D6" w:rsidR="00D03E57" w:rsidRDefault="00D03E57" w:rsidP="00305A89">
      <w:pPr>
        <w:pStyle w:val="Akapitzlist"/>
        <w:numPr>
          <w:ilvl w:val="0"/>
          <w:numId w:val="1"/>
        </w:numPr>
        <w:spacing w:after="0"/>
        <w:ind w:right="-851"/>
        <w:outlineLvl w:val="0"/>
        <w:rPr>
          <w:b/>
          <w:bCs/>
          <w:sz w:val="24"/>
          <w:szCs w:val="24"/>
        </w:rPr>
      </w:pPr>
      <w:bookmarkStart w:id="49" w:name="_Toc105588076"/>
      <w:r>
        <w:rPr>
          <w:b/>
          <w:bCs/>
          <w:sz w:val="24"/>
          <w:szCs w:val="24"/>
        </w:rPr>
        <w:lastRenderedPageBreak/>
        <w:t>Warunki Odbioru</w:t>
      </w:r>
      <w:bookmarkEnd w:id="49"/>
    </w:p>
    <w:p w14:paraId="046ECB2F" w14:textId="729558CF" w:rsidR="00D03E57" w:rsidRPr="00BB01D7" w:rsidRDefault="00D03E57" w:rsidP="00305A89">
      <w:pPr>
        <w:numPr>
          <w:ilvl w:val="0"/>
          <w:numId w:val="81"/>
        </w:numPr>
        <w:spacing w:after="0" w:line="276" w:lineRule="auto"/>
        <w:ind w:left="-142"/>
        <w:rPr>
          <w:rFonts w:eastAsia="Calibri" w:cs="Calibri"/>
        </w:rPr>
      </w:pPr>
      <w:r w:rsidRPr="57D8AC73">
        <w:rPr>
          <w:rFonts w:eastAsia="Calibri" w:cs="Calibri"/>
        </w:rPr>
        <w:t xml:space="preserve">Odbiorowi w ramach realizacji </w:t>
      </w:r>
      <w:r w:rsidRPr="2DEC5B64">
        <w:rPr>
          <w:rFonts w:eastAsia="Calibri" w:cs="Calibri"/>
        </w:rPr>
        <w:t>niniejsz</w:t>
      </w:r>
      <w:r w:rsidR="00E46D86" w:rsidRPr="2DEC5B64">
        <w:rPr>
          <w:rFonts w:eastAsia="Calibri" w:cs="Calibri"/>
        </w:rPr>
        <w:t>ego</w:t>
      </w:r>
      <w:r w:rsidR="00E46D86" w:rsidRPr="57D8AC73">
        <w:rPr>
          <w:rFonts w:eastAsia="Calibri" w:cs="Calibri"/>
        </w:rPr>
        <w:t xml:space="preserve"> Przedmiotu Zamówienia </w:t>
      </w:r>
      <w:r w:rsidRPr="57D8AC73">
        <w:rPr>
          <w:rFonts w:eastAsia="Calibri" w:cs="Calibri"/>
        </w:rPr>
        <w:t>podlegają:</w:t>
      </w:r>
    </w:p>
    <w:p w14:paraId="29757EFA" w14:textId="755F0236" w:rsidR="00D03E57" w:rsidRPr="00BB01D7" w:rsidRDefault="00D03E57" w:rsidP="00305A89">
      <w:pPr>
        <w:numPr>
          <w:ilvl w:val="1"/>
          <w:numId w:val="82"/>
        </w:numPr>
        <w:spacing w:after="0" w:line="276" w:lineRule="auto"/>
        <w:ind w:left="284" w:hanging="425"/>
        <w:rPr>
          <w:rFonts w:eastAsia="Calibri" w:cs="Calibri"/>
        </w:rPr>
      </w:pPr>
      <w:r>
        <w:rPr>
          <w:rFonts w:eastAsia="Calibri" w:cs="Calibri"/>
        </w:rPr>
        <w:t xml:space="preserve">Etap </w:t>
      </w:r>
      <w:r w:rsidRPr="00BB01D7">
        <w:rPr>
          <w:rFonts w:eastAsia="Calibri" w:cs="Calibri"/>
        </w:rPr>
        <w:t>1</w:t>
      </w:r>
      <w:r w:rsidR="00891296">
        <w:rPr>
          <w:rFonts w:eastAsia="Calibri" w:cs="Calibri"/>
        </w:rPr>
        <w:t>,</w:t>
      </w:r>
    </w:p>
    <w:p w14:paraId="1B94F971" w14:textId="58E4B6D8" w:rsidR="00D03E57" w:rsidRPr="00BB01D7" w:rsidRDefault="00D03E57" w:rsidP="00305A89">
      <w:pPr>
        <w:numPr>
          <w:ilvl w:val="1"/>
          <w:numId w:val="82"/>
        </w:numPr>
        <w:spacing w:after="0" w:line="276" w:lineRule="auto"/>
        <w:ind w:left="284" w:hanging="425"/>
        <w:rPr>
          <w:rFonts w:eastAsia="Calibri" w:cs="Calibri"/>
        </w:rPr>
      </w:pPr>
      <w:r>
        <w:rPr>
          <w:rFonts w:eastAsia="Calibri" w:cs="Calibri"/>
        </w:rPr>
        <w:t>Etap</w:t>
      </w:r>
      <w:r w:rsidRPr="00BB01D7">
        <w:rPr>
          <w:rFonts w:eastAsia="Calibri" w:cs="Calibri"/>
        </w:rPr>
        <w:t xml:space="preserve"> 2</w:t>
      </w:r>
      <w:r w:rsidR="00891296">
        <w:rPr>
          <w:rFonts w:eastAsia="Calibri" w:cs="Calibri"/>
        </w:rPr>
        <w:t>,</w:t>
      </w:r>
    </w:p>
    <w:p w14:paraId="456FCB35" w14:textId="59476598" w:rsidR="00D03E57" w:rsidRDefault="00D03E57" w:rsidP="00305A89">
      <w:pPr>
        <w:numPr>
          <w:ilvl w:val="1"/>
          <w:numId w:val="82"/>
        </w:numPr>
        <w:spacing w:after="0" w:line="276" w:lineRule="auto"/>
        <w:ind w:left="284" w:hanging="425"/>
        <w:rPr>
          <w:rFonts w:eastAsia="Calibri" w:cs="Calibri"/>
        </w:rPr>
      </w:pPr>
      <w:r>
        <w:rPr>
          <w:rFonts w:eastAsia="Calibri" w:cs="Calibri"/>
        </w:rPr>
        <w:t>Etap</w:t>
      </w:r>
      <w:r w:rsidRPr="00BB01D7">
        <w:rPr>
          <w:rFonts w:eastAsia="Calibri" w:cs="Calibri"/>
        </w:rPr>
        <w:t xml:space="preserve"> 3</w:t>
      </w:r>
      <w:r w:rsidR="00891296">
        <w:rPr>
          <w:rFonts w:eastAsia="Calibri" w:cs="Calibri"/>
        </w:rPr>
        <w:t>,</w:t>
      </w:r>
    </w:p>
    <w:p w14:paraId="1D99A645" w14:textId="23114BFE" w:rsidR="00405967" w:rsidRDefault="00405967" w:rsidP="00305A89">
      <w:pPr>
        <w:numPr>
          <w:ilvl w:val="1"/>
          <w:numId w:val="82"/>
        </w:numPr>
        <w:spacing w:after="0" w:line="276" w:lineRule="auto"/>
        <w:ind w:left="284" w:hanging="425"/>
        <w:rPr>
          <w:rFonts w:eastAsia="Calibri" w:cs="Calibri"/>
        </w:rPr>
      </w:pPr>
      <w:r>
        <w:rPr>
          <w:rFonts w:eastAsia="Calibri" w:cs="Calibri"/>
        </w:rPr>
        <w:t>Etap 4</w:t>
      </w:r>
      <w:r w:rsidR="00891296">
        <w:rPr>
          <w:rFonts w:eastAsia="Calibri" w:cs="Calibri"/>
        </w:rPr>
        <w:t>,</w:t>
      </w:r>
    </w:p>
    <w:p w14:paraId="24CCF334" w14:textId="699D0598" w:rsidR="00E860FE" w:rsidRPr="00D03E57" w:rsidRDefault="00E860FE" w:rsidP="00305A89">
      <w:pPr>
        <w:numPr>
          <w:ilvl w:val="1"/>
          <w:numId w:val="82"/>
        </w:numPr>
        <w:spacing w:after="0" w:line="276" w:lineRule="auto"/>
        <w:ind w:left="284" w:hanging="425"/>
        <w:rPr>
          <w:rFonts w:eastAsia="Calibri" w:cs="Calibri"/>
        </w:rPr>
      </w:pPr>
      <w:r>
        <w:rPr>
          <w:rFonts w:eastAsia="Calibri" w:cs="Calibri"/>
        </w:rPr>
        <w:t>Etap 5</w:t>
      </w:r>
      <w:r w:rsidR="00891296">
        <w:rPr>
          <w:rFonts w:eastAsia="Calibri" w:cs="Calibri"/>
        </w:rPr>
        <w:t>,</w:t>
      </w:r>
    </w:p>
    <w:p w14:paraId="6CD385D2" w14:textId="1ED09C4E" w:rsidR="00D03E57" w:rsidRPr="00BB01D7" w:rsidRDefault="00D03E57" w:rsidP="00305A89">
      <w:pPr>
        <w:numPr>
          <w:ilvl w:val="1"/>
          <w:numId w:val="82"/>
        </w:numPr>
        <w:spacing w:after="0" w:line="276" w:lineRule="auto"/>
        <w:ind w:left="284" w:hanging="425"/>
        <w:rPr>
          <w:rFonts w:eastAsia="Calibri" w:cs="Calibri"/>
        </w:rPr>
      </w:pPr>
      <w:r w:rsidRPr="57D8AC73">
        <w:rPr>
          <w:rFonts w:eastAsia="Calibri" w:cs="Calibri"/>
        </w:rPr>
        <w:t xml:space="preserve">każdy miesiąc świadczenia </w:t>
      </w:r>
      <w:r w:rsidR="003C4537" w:rsidRPr="2DEC5B64">
        <w:rPr>
          <w:rFonts w:eastAsia="Calibri" w:cs="Calibri"/>
        </w:rPr>
        <w:t>Serwisu</w:t>
      </w:r>
      <w:r w:rsidR="003C4537" w:rsidRPr="57D8AC73">
        <w:rPr>
          <w:rFonts w:eastAsia="Calibri" w:cs="Calibri"/>
        </w:rPr>
        <w:t xml:space="preserve"> Utrzymaniowego</w:t>
      </w:r>
      <w:r w:rsidR="00891296" w:rsidRPr="57D8AC73">
        <w:rPr>
          <w:rFonts w:eastAsia="Calibri" w:cs="Calibri"/>
        </w:rPr>
        <w:t>,</w:t>
      </w:r>
    </w:p>
    <w:p w14:paraId="09C1B3C4" w14:textId="4D221E31" w:rsidR="00D03E57" w:rsidRPr="00BB01D7" w:rsidRDefault="00D03E57" w:rsidP="00E85E71">
      <w:pPr>
        <w:numPr>
          <w:ilvl w:val="1"/>
          <w:numId w:val="82"/>
        </w:numPr>
        <w:spacing w:line="276" w:lineRule="auto"/>
        <w:ind w:left="284" w:hanging="425"/>
        <w:rPr>
          <w:rFonts w:eastAsia="Calibri" w:cs="Calibri"/>
        </w:rPr>
      </w:pPr>
      <w:r w:rsidRPr="00BB01D7">
        <w:rPr>
          <w:rFonts w:eastAsia="Calibri" w:cs="Calibri"/>
        </w:rPr>
        <w:t xml:space="preserve">każdy miesiąc świadczenia </w:t>
      </w:r>
      <w:r>
        <w:rPr>
          <w:rFonts w:eastAsia="Calibri" w:cs="Calibri"/>
        </w:rPr>
        <w:t>Rozwoju</w:t>
      </w:r>
      <w:r w:rsidR="00E46D86">
        <w:rPr>
          <w:rFonts w:eastAsia="Calibri" w:cs="Calibri"/>
        </w:rPr>
        <w:t xml:space="preserve"> </w:t>
      </w:r>
      <w:r w:rsidR="00E46D86" w:rsidRPr="00BB01D7">
        <w:rPr>
          <w:rFonts w:eastAsia="Calibri" w:cs="Calibri"/>
        </w:rPr>
        <w:t>wraz ze zrealizowanymi</w:t>
      </w:r>
      <w:r w:rsidR="00C327B5">
        <w:rPr>
          <w:rFonts w:eastAsia="Calibri" w:cs="Calibri"/>
        </w:rPr>
        <w:t xml:space="preserve"> i odebranymi</w:t>
      </w:r>
      <w:r w:rsidR="00E46D86" w:rsidRPr="00BB01D7">
        <w:rPr>
          <w:rFonts w:eastAsia="Calibri" w:cs="Calibri"/>
        </w:rPr>
        <w:t xml:space="preserve"> </w:t>
      </w:r>
      <w:r w:rsidR="00E860FE">
        <w:rPr>
          <w:rFonts w:eastAsia="Calibri" w:cs="Calibri"/>
        </w:rPr>
        <w:t>zleceniami</w:t>
      </w:r>
      <w:r w:rsidR="00891296">
        <w:rPr>
          <w:rFonts w:eastAsia="Calibri" w:cs="Calibri"/>
        </w:rPr>
        <w:t>.</w:t>
      </w:r>
    </w:p>
    <w:p w14:paraId="671A1E06" w14:textId="77777777" w:rsidR="00D03E57" w:rsidRPr="00BB01D7" w:rsidRDefault="00D03E57" w:rsidP="00305A89">
      <w:pPr>
        <w:numPr>
          <w:ilvl w:val="0"/>
          <w:numId w:val="83"/>
        </w:numPr>
        <w:spacing w:line="276" w:lineRule="auto"/>
        <w:ind w:left="-142"/>
        <w:rPr>
          <w:rFonts w:eastAsia="Calibri" w:cs="Calibri"/>
        </w:rPr>
      </w:pPr>
      <w:r w:rsidRPr="00BB01D7">
        <w:rPr>
          <w:rFonts w:eastAsia="Calibri" w:cs="Calibri"/>
        </w:rPr>
        <w:t xml:space="preserve">Wykonawca jest zobowiązany zgłaszać Zamawiającemu w formie dokumentowej gotowość do przekazania przedmiotu Odbioru, która to gotowość stanowi jednocześnie wezwanie Zamawiającego do Odbioru danego świadczenia. </w:t>
      </w:r>
    </w:p>
    <w:p w14:paraId="6FFEB261" w14:textId="547DD385" w:rsidR="00D03E57" w:rsidRPr="00BB01D7" w:rsidRDefault="00D03E57" w:rsidP="00305A89">
      <w:pPr>
        <w:numPr>
          <w:ilvl w:val="0"/>
          <w:numId w:val="83"/>
        </w:numPr>
        <w:spacing w:line="276" w:lineRule="auto"/>
        <w:ind w:left="-142"/>
        <w:rPr>
          <w:rFonts w:eastAsia="Calibri" w:cs="Calibri"/>
        </w:rPr>
      </w:pPr>
      <w:r w:rsidRPr="50237E72">
        <w:rPr>
          <w:rFonts w:eastAsia="Calibri" w:cs="Calibri"/>
        </w:rPr>
        <w:t>Zgłoszenie przedmiotu Odbioru może mieć miejsce tylko w przypadku jego kompletnego i pełnego wykonania. Wykonawca przyjmuje do wiadomości, że przekazanie niekompletnego lub wadliwego przedmiotu Odbioru, może stanowić podstawę do naliczenia kar umownych z tytułu nienależytego wykonania przedmiot Odbioru, na zasadach określonych w umowie.</w:t>
      </w:r>
    </w:p>
    <w:p w14:paraId="190E2A27" w14:textId="77777777" w:rsidR="00D03E57" w:rsidRPr="00BB01D7" w:rsidRDefault="00D03E57" w:rsidP="00305A89">
      <w:pPr>
        <w:numPr>
          <w:ilvl w:val="0"/>
          <w:numId w:val="83"/>
        </w:numPr>
        <w:spacing w:line="276" w:lineRule="auto"/>
        <w:ind w:left="-142"/>
        <w:rPr>
          <w:rFonts w:eastAsia="Calibri" w:cs="Calibri"/>
        </w:rPr>
      </w:pPr>
      <w:r w:rsidRPr="00BB01D7">
        <w:rPr>
          <w:rFonts w:eastAsia="Calibri" w:cs="Calibri"/>
        </w:rPr>
        <w:t>Przed dokonaniem zgłoszenia gotowości do Odbioru danego świadczenia, Wykonawca zobowiązany jest zrealizować wszelkie obowiązki, które Umowa lub uzgodnienia Stron dokonane po jej zawarciu stawiają wobec przedmiotu Odbioru.</w:t>
      </w:r>
    </w:p>
    <w:p w14:paraId="4F73D7D5" w14:textId="33E69E8F" w:rsidR="00D03E57" w:rsidRPr="00BB01D7" w:rsidRDefault="00D03E57" w:rsidP="00305A89">
      <w:pPr>
        <w:numPr>
          <w:ilvl w:val="0"/>
          <w:numId w:val="83"/>
        </w:numPr>
        <w:spacing w:line="276" w:lineRule="auto"/>
        <w:ind w:left="-142"/>
        <w:rPr>
          <w:rFonts w:eastAsia="Calibri" w:cs="Calibri"/>
        </w:rPr>
      </w:pPr>
      <w:r w:rsidRPr="00BB01D7">
        <w:rPr>
          <w:rFonts w:eastAsia="Calibri" w:cs="Calibri"/>
        </w:rPr>
        <w:t>Prawidłowa realizacja przedmiotu Odbioru zostanie potwierdzona Protokołem Odbioru, sporządzonym pod rygorem nieważności w formie pisemnej, formie elektronicznej podpisanej kwalifikowanym podpisem elektronicznym</w:t>
      </w:r>
      <w:r w:rsidR="00424A58">
        <w:rPr>
          <w:rFonts w:eastAsia="Calibri" w:cs="Calibri"/>
        </w:rPr>
        <w:t xml:space="preserve">, </w:t>
      </w:r>
      <w:r w:rsidRPr="00BB01D7">
        <w:rPr>
          <w:rFonts w:eastAsia="Calibri" w:cs="Calibri"/>
        </w:rPr>
        <w:t>podpisanym przez obie Strony bez zastrzeżeń.</w:t>
      </w:r>
    </w:p>
    <w:p w14:paraId="2A2BF307" w14:textId="77777777" w:rsidR="00D03E57" w:rsidRPr="00BB01D7" w:rsidRDefault="00D03E57" w:rsidP="00305A89">
      <w:pPr>
        <w:numPr>
          <w:ilvl w:val="0"/>
          <w:numId w:val="83"/>
        </w:numPr>
        <w:spacing w:line="276" w:lineRule="auto"/>
        <w:ind w:left="-142"/>
        <w:rPr>
          <w:rFonts w:eastAsia="Calibri" w:cs="Calibri"/>
        </w:rPr>
      </w:pPr>
      <w:r w:rsidRPr="00BB01D7">
        <w:rPr>
          <w:rFonts w:eastAsia="Calibri" w:cs="Calibri"/>
        </w:rPr>
        <w:t xml:space="preserve">Celem uniknięcia wątpliwości, Strony potwierdzają, że Wykonawca nie jest uprawniony do wystawienia jednostronnego Protokołu Odbioru. </w:t>
      </w:r>
    </w:p>
    <w:p w14:paraId="7317158D" w14:textId="06FC96E7" w:rsidR="00D03E57" w:rsidRPr="00BB01D7" w:rsidRDefault="00D03E57" w:rsidP="00305A89">
      <w:pPr>
        <w:numPr>
          <w:ilvl w:val="0"/>
          <w:numId w:val="83"/>
        </w:numPr>
        <w:spacing w:after="0" w:line="276" w:lineRule="auto"/>
        <w:ind w:left="-142"/>
        <w:rPr>
          <w:rFonts w:eastAsia="Calibri" w:cs="Calibri"/>
        </w:rPr>
      </w:pPr>
      <w:r w:rsidRPr="00BB01D7">
        <w:rPr>
          <w:rFonts w:eastAsia="Calibri" w:cs="Calibri"/>
        </w:rPr>
        <w:t>Zamawiający w terminie 5</w:t>
      </w:r>
      <w:r w:rsidR="00424A58">
        <w:rPr>
          <w:rFonts w:eastAsia="Calibri" w:cs="Calibri"/>
        </w:rPr>
        <w:t xml:space="preserve"> dni</w:t>
      </w:r>
      <w:r w:rsidRPr="00BB01D7">
        <w:rPr>
          <w:rFonts w:eastAsia="Calibri" w:cs="Calibri"/>
        </w:rPr>
        <w:t xml:space="preserve"> kalendarzowych od daty zgłoszenia przez Wykonawcę gotowości do Odbioru (chyba że Zamawiający wyznaczy inny termin, przekazując o tym informację Wykonawcy przed upływem wskazanego terminu 5 </w:t>
      </w:r>
      <w:r w:rsidR="00424A58">
        <w:rPr>
          <w:rFonts w:eastAsia="Calibri" w:cs="Calibri"/>
        </w:rPr>
        <w:t xml:space="preserve">dni </w:t>
      </w:r>
      <w:r w:rsidRPr="00BB01D7">
        <w:rPr>
          <w:rFonts w:eastAsia="Calibri" w:cs="Calibri"/>
        </w:rPr>
        <w:t>kalendarzowych), zweryfikuje przedmiot Odbioru i przekaże Wykonawcy informację o:</w:t>
      </w:r>
    </w:p>
    <w:p w14:paraId="57A2C366" w14:textId="77777777" w:rsidR="00D03E57" w:rsidRPr="00BB01D7" w:rsidRDefault="00D03E57" w:rsidP="00305A89">
      <w:pPr>
        <w:numPr>
          <w:ilvl w:val="1"/>
          <w:numId w:val="83"/>
        </w:numPr>
        <w:tabs>
          <w:tab w:val="left" w:pos="993"/>
        </w:tabs>
        <w:spacing w:after="0" w:line="276" w:lineRule="auto"/>
        <w:ind w:left="284" w:hanging="425"/>
        <w:rPr>
          <w:rFonts w:eastAsia="Calibri" w:cs="Calibri"/>
        </w:rPr>
      </w:pPr>
      <w:r w:rsidRPr="00BB01D7">
        <w:rPr>
          <w:rFonts w:eastAsia="Calibri" w:cs="Calibri"/>
        </w:rPr>
        <w:t>Odbiorze bez zastrzeżeń (Odbiór pozytywny),</w:t>
      </w:r>
    </w:p>
    <w:p w14:paraId="1A2EFF97" w14:textId="2BF438BE" w:rsidR="00D03E57" w:rsidRPr="00BB01D7" w:rsidRDefault="00D03E57" w:rsidP="00305A89">
      <w:pPr>
        <w:numPr>
          <w:ilvl w:val="1"/>
          <w:numId w:val="83"/>
        </w:numPr>
        <w:tabs>
          <w:tab w:val="left" w:pos="993"/>
        </w:tabs>
        <w:spacing w:line="276" w:lineRule="auto"/>
        <w:ind w:left="284" w:hanging="425"/>
        <w:rPr>
          <w:rFonts w:eastAsia="Calibri" w:cs="Calibri"/>
        </w:rPr>
      </w:pPr>
      <w:r w:rsidRPr="57D8AC73">
        <w:rPr>
          <w:rFonts w:eastAsia="Calibri" w:cs="Calibri"/>
        </w:rPr>
        <w:t>odmowie Odbioru</w:t>
      </w:r>
      <w:r w:rsidR="00424A58" w:rsidRPr="57D8AC73">
        <w:rPr>
          <w:rFonts w:eastAsia="Calibri" w:cs="Calibri"/>
        </w:rPr>
        <w:t xml:space="preserve"> z </w:t>
      </w:r>
      <w:r w:rsidR="00424A58" w:rsidRPr="2DEC5B64">
        <w:rPr>
          <w:rFonts w:eastAsia="Calibri" w:cs="Calibri"/>
        </w:rPr>
        <w:t>uzasadnieniem</w:t>
      </w:r>
      <w:r w:rsidRPr="57D8AC73">
        <w:rPr>
          <w:rFonts w:eastAsia="Calibri" w:cs="Calibri"/>
        </w:rPr>
        <w:t xml:space="preserve"> z uwagi na zidentyfikowane wady przedmiotu Odbioru (Odbiór negatywny).</w:t>
      </w:r>
    </w:p>
    <w:p w14:paraId="18100E0A" w14:textId="438ACB0E" w:rsidR="00D03E57" w:rsidRPr="00BB01D7" w:rsidRDefault="00D03E57" w:rsidP="00305A89">
      <w:pPr>
        <w:numPr>
          <w:ilvl w:val="0"/>
          <w:numId w:val="84"/>
        </w:numPr>
        <w:spacing w:line="276" w:lineRule="auto"/>
        <w:ind w:left="-142" w:hanging="425"/>
        <w:rPr>
          <w:rFonts w:eastAsia="Calibri" w:cs="Calibri"/>
        </w:rPr>
      </w:pPr>
      <w:r w:rsidRPr="50237E72">
        <w:rPr>
          <w:rFonts w:eastAsia="Calibri" w:cs="Calibri"/>
        </w:rPr>
        <w:t xml:space="preserve">W przypadku, o którym mowa w </w:t>
      </w:r>
      <w:r w:rsidR="009E1933">
        <w:rPr>
          <w:rFonts w:eastAsia="Calibri" w:cs="Calibri"/>
        </w:rPr>
        <w:t>punkcie</w:t>
      </w:r>
      <w:r w:rsidRPr="50237E72">
        <w:rPr>
          <w:rFonts w:eastAsia="Calibri" w:cs="Calibri"/>
        </w:rPr>
        <w:t xml:space="preserve"> 7.2 powyżej, Wykonawca zobowiązany jest do usunięcia wszelkich wad w przedmiocie Odbioru w terminie 5 dni kalendarzowych od dnia ich zgłoszenia przez Zamawiającego lub w innym uzgodnionym przez Strony terminie.</w:t>
      </w:r>
      <w:r w:rsidR="00085A70" w:rsidRPr="50237E72">
        <w:rPr>
          <w:rFonts w:eastAsia="Calibri" w:cs="Calibri"/>
        </w:rPr>
        <w:t xml:space="preserve"> Zwłoka przy naprawie będzie stanowić podstawę do naliczenia kar umownych z tytułu nienależytego wykonania przedmiot Odbioru, na zasadach określonych w umowie.</w:t>
      </w:r>
    </w:p>
    <w:p w14:paraId="3AF7425E" w14:textId="428ADB21" w:rsidR="00D03E57" w:rsidRPr="00BB01D7" w:rsidRDefault="00D03E57" w:rsidP="00305A89">
      <w:pPr>
        <w:numPr>
          <w:ilvl w:val="0"/>
          <w:numId w:val="84"/>
        </w:numPr>
        <w:spacing w:line="276" w:lineRule="auto"/>
        <w:ind w:left="-142" w:hanging="425"/>
        <w:rPr>
          <w:rFonts w:eastAsia="Calibri" w:cs="Calibri"/>
        </w:rPr>
      </w:pPr>
      <w:r w:rsidRPr="00BB01D7">
        <w:rPr>
          <w:rFonts w:eastAsia="Calibri" w:cs="Calibri"/>
        </w:rPr>
        <w:t xml:space="preserve">Po przekazaniu przez Wykonawcę świadczenia do ponownego Odbioru, zastosowanie znajdują postanowienia </w:t>
      </w:r>
      <w:r w:rsidR="009E1933">
        <w:rPr>
          <w:rFonts w:eastAsia="Calibri" w:cs="Calibri"/>
        </w:rPr>
        <w:t xml:space="preserve">punktu </w:t>
      </w:r>
      <w:r w:rsidRPr="00BB01D7">
        <w:rPr>
          <w:rFonts w:eastAsia="Calibri" w:cs="Calibri"/>
        </w:rPr>
        <w:t>7-8, aż do stwierdzenia przez Zamawiającego, że wszystkie zastrzeżenia zostały uwzględnione. W takim przypadku, Zamawiający podpisze protokół Odbioru pozytywnego.</w:t>
      </w:r>
    </w:p>
    <w:p w14:paraId="3AB9D47C" w14:textId="77777777" w:rsidR="00D03E57" w:rsidRPr="00BB01D7" w:rsidRDefault="00D03E57" w:rsidP="00305A89">
      <w:pPr>
        <w:numPr>
          <w:ilvl w:val="0"/>
          <w:numId w:val="84"/>
        </w:numPr>
        <w:spacing w:line="276" w:lineRule="auto"/>
        <w:ind w:left="-142" w:hanging="425"/>
        <w:rPr>
          <w:rFonts w:eastAsia="Calibri" w:cs="Calibri"/>
        </w:rPr>
      </w:pPr>
      <w:r w:rsidRPr="00BB01D7">
        <w:rPr>
          <w:rFonts w:eastAsia="Calibri" w:cs="Calibri"/>
        </w:rPr>
        <w:t>Wykonawca zobowiązany jest do usunięcia wad przedmiotu Odbioru na własny koszt.</w:t>
      </w:r>
    </w:p>
    <w:p w14:paraId="061965B4" w14:textId="77777777" w:rsidR="00D03E57" w:rsidRPr="00BB01D7" w:rsidRDefault="00D03E57" w:rsidP="00305A89">
      <w:pPr>
        <w:numPr>
          <w:ilvl w:val="0"/>
          <w:numId w:val="84"/>
        </w:numPr>
        <w:spacing w:line="276" w:lineRule="auto"/>
        <w:ind w:left="-142" w:hanging="425"/>
        <w:rPr>
          <w:rFonts w:eastAsia="Calibri" w:cs="Calibri"/>
        </w:rPr>
      </w:pPr>
      <w:r w:rsidRPr="00BB01D7">
        <w:rPr>
          <w:rFonts w:eastAsia="Calibri" w:cs="Calibri"/>
        </w:rPr>
        <w:t xml:space="preserve">Ilekroć w niniejszym paragrafie jest mowa o wadach, to pod tym pojęciem należy rozumieć wady w rozumieniu Kodeksu cywilnego (w tym wady prawne), jak również wady i usterki w rozumieniu ustawy </w:t>
      </w:r>
      <w:r w:rsidRPr="00BB01D7">
        <w:rPr>
          <w:rFonts w:eastAsia="Calibri" w:cs="Calibri"/>
        </w:rPr>
        <w:lastRenderedPageBreak/>
        <w:t>o prawie autorskim i prawach pokrewnych oraz nieprawidłowości i niezgodność przedmiotu Odbioru z wymaganiami określonymi w Umowie lub uzgodnionymi przez Strony po zawarciu Umowy.</w:t>
      </w:r>
    </w:p>
    <w:p w14:paraId="175F56E7" w14:textId="694659B1" w:rsidR="00D03E57" w:rsidRPr="00BB01D7" w:rsidRDefault="00D03E57" w:rsidP="00305A89">
      <w:pPr>
        <w:numPr>
          <w:ilvl w:val="0"/>
          <w:numId w:val="84"/>
        </w:numPr>
        <w:spacing w:line="276" w:lineRule="auto"/>
        <w:ind w:left="-142" w:hanging="425"/>
        <w:rPr>
          <w:rFonts w:eastAsia="Calibri" w:cs="Calibri"/>
        </w:rPr>
      </w:pPr>
      <w:r w:rsidRPr="50237E72">
        <w:rPr>
          <w:rFonts w:eastAsia="Calibri" w:cs="Calibri"/>
        </w:rPr>
        <w:t>Wzór Protokołu Odbioru stanowi Załącznik nr 2 do Umowy.</w:t>
      </w:r>
    </w:p>
    <w:p w14:paraId="3F958B59" w14:textId="77777777" w:rsidR="00D03E57" w:rsidRPr="00BB01D7" w:rsidRDefault="00D03E57" w:rsidP="00305A89">
      <w:pPr>
        <w:numPr>
          <w:ilvl w:val="0"/>
          <w:numId w:val="84"/>
        </w:numPr>
        <w:spacing w:line="276" w:lineRule="auto"/>
        <w:ind w:left="-142" w:hanging="425"/>
        <w:rPr>
          <w:rFonts w:eastAsia="Calibri" w:cs="Calibri"/>
        </w:rPr>
      </w:pPr>
      <w:r w:rsidRPr="00BB01D7">
        <w:rPr>
          <w:rFonts w:eastAsia="Calibri" w:cs="Calibri"/>
        </w:rPr>
        <w:t>Dokonanie pozytywnego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14:paraId="5E8B967D" w14:textId="77777777" w:rsidR="00F22780" w:rsidRPr="0019010D" w:rsidRDefault="00F22780" w:rsidP="00E860FE">
      <w:pPr>
        <w:ind w:right="-851"/>
        <w:jc w:val="both"/>
      </w:pPr>
    </w:p>
    <w:sectPr w:rsidR="00F22780" w:rsidRPr="0019010D" w:rsidSect="00F776A3">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DBCD0" w14:textId="77777777" w:rsidR="00CF4939" w:rsidRDefault="00CF4939" w:rsidP="00FE503F">
      <w:pPr>
        <w:spacing w:after="0" w:line="240" w:lineRule="auto"/>
      </w:pPr>
      <w:r>
        <w:separator/>
      </w:r>
    </w:p>
  </w:endnote>
  <w:endnote w:type="continuationSeparator" w:id="0">
    <w:p w14:paraId="67C0255E" w14:textId="77777777" w:rsidR="00CF4939" w:rsidRDefault="00CF4939" w:rsidP="00FE503F">
      <w:pPr>
        <w:spacing w:after="0" w:line="240" w:lineRule="auto"/>
      </w:pPr>
      <w:r>
        <w:continuationSeparator/>
      </w:r>
    </w:p>
  </w:endnote>
  <w:endnote w:type="continuationNotice" w:id="1">
    <w:p w14:paraId="649D024A" w14:textId="77777777" w:rsidR="00CF4939" w:rsidRDefault="00CF4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980819"/>
      <w:docPartObj>
        <w:docPartGallery w:val="Page Numbers (Bottom of Page)"/>
        <w:docPartUnique/>
      </w:docPartObj>
    </w:sdtPr>
    <w:sdtEndPr/>
    <w:sdtContent>
      <w:p w14:paraId="280FA1CE" w14:textId="65D02285" w:rsidR="00E85E71" w:rsidRDefault="00E85E71">
        <w:pPr>
          <w:pStyle w:val="Stopka"/>
          <w:jc w:val="right"/>
        </w:pPr>
        <w:r>
          <w:fldChar w:fldCharType="begin"/>
        </w:r>
        <w:r>
          <w:instrText>PAGE   \* MERGEFORMAT</w:instrText>
        </w:r>
        <w:r>
          <w:fldChar w:fldCharType="separate"/>
        </w:r>
        <w:r>
          <w:t>2</w:t>
        </w:r>
        <w:r>
          <w:fldChar w:fldCharType="end"/>
        </w:r>
      </w:p>
    </w:sdtContent>
  </w:sdt>
  <w:p w14:paraId="3E7F445C" w14:textId="77777777" w:rsidR="00E85E71" w:rsidRDefault="00E85E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00345" w14:textId="77777777" w:rsidR="00CF4939" w:rsidRDefault="00CF4939" w:rsidP="00FE503F">
      <w:pPr>
        <w:spacing w:after="0" w:line="240" w:lineRule="auto"/>
      </w:pPr>
      <w:r>
        <w:separator/>
      </w:r>
    </w:p>
  </w:footnote>
  <w:footnote w:type="continuationSeparator" w:id="0">
    <w:p w14:paraId="10BC642C" w14:textId="77777777" w:rsidR="00CF4939" w:rsidRDefault="00CF4939" w:rsidP="00FE503F">
      <w:pPr>
        <w:spacing w:after="0" w:line="240" w:lineRule="auto"/>
      </w:pPr>
      <w:r>
        <w:continuationSeparator/>
      </w:r>
    </w:p>
  </w:footnote>
  <w:footnote w:type="continuationNotice" w:id="1">
    <w:p w14:paraId="26E1226F" w14:textId="77777777" w:rsidR="00CF4939" w:rsidRDefault="00CF493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5EC7t3kAGftC5c" int2:id="1IChbA9r">
      <int2:state int2:value="Rejected" int2:type="LegacyProofing"/>
    </int2:textHash>
    <int2:textHash int2:hashCode="jme7JrNY4u0g/l" int2:id="62Fi0zB2">
      <int2:state int2:value="Rejected" int2:type="LegacyProofing"/>
    </int2:textHash>
    <int2:textHash int2:hashCode="GKCySVicMfM57p" int2:id="66clvttv">
      <int2:state int2:value="Rejected" int2:type="LegacyProofing"/>
    </int2:textHash>
    <int2:textHash int2:hashCode="aJPNhsf6hSghw7" int2:id="7dVSMbH2">
      <int2:state int2:value="Rejected" int2:type="LegacyProofing"/>
    </int2:textHash>
    <int2:textHash int2:hashCode="SC573VtdUyOcjC" int2:id="9qyts8S2">
      <int2:state int2:value="Rejected" int2:type="LegacyProofing"/>
    </int2:textHash>
    <int2:textHash int2:hashCode="hfF9tSisq5doN0" int2:id="AROHcYu3">
      <int2:state int2:value="Rejected" int2:type="LegacyProofing"/>
    </int2:textHash>
    <int2:textHash int2:hashCode="X2SeTvmg9WC64R" int2:id="CGb1M8PY">
      <int2:state int2:value="Rejected" int2:type="LegacyProofing"/>
    </int2:textHash>
    <int2:textHash int2:hashCode="moK/Acmy3L6hVX" int2:id="E97J28EC">
      <int2:state int2:value="Rejected" int2:type="LegacyProofing"/>
    </int2:textHash>
    <int2:textHash int2:hashCode="T0O7hs+l8LjNVK" int2:id="EWEQAsoh">
      <int2:state int2:value="Rejected" int2:type="LegacyProofing"/>
    </int2:textHash>
    <int2:textHash int2:hashCode="ps2WzjC0WeXqI+" int2:id="FnS0mbL3">
      <int2:state int2:value="Rejected" int2:type="LegacyProofing"/>
    </int2:textHash>
    <int2:textHash int2:hashCode="RrBfhjjgSvLjEb" int2:id="Gqwc5E0n">
      <int2:state int2:value="Rejected" int2:type="LegacyProofing"/>
    </int2:textHash>
    <int2:textHash int2:hashCode="PmA9WqA3raCa8D" int2:id="HZ9Aiqg5">
      <int2:state int2:value="Rejected" int2:type="LegacyProofing"/>
    </int2:textHash>
    <int2:textHash int2:hashCode="i2Dp1zm1pb/YfL" int2:id="Hup28aqL">
      <int2:state int2:value="Rejected" int2:type="LegacyProofing"/>
    </int2:textHash>
    <int2:textHash int2:hashCode="uTK/yUOqv/Zu0r" int2:id="IFFERoJX">
      <int2:state int2:value="Rejected" int2:type="LegacyProofing"/>
    </int2:textHash>
    <int2:textHash int2:hashCode="wOVxIeNygMJidw" int2:id="JGU9fecu">
      <int2:state int2:value="Rejected" int2:type="LegacyProofing"/>
    </int2:textHash>
    <int2:textHash int2:hashCode="HPgPm0CtXAAsFZ" int2:id="MZXV0L4s">
      <int2:state int2:value="Rejected" int2:type="LegacyProofing"/>
    </int2:textHash>
    <int2:textHash int2:hashCode="IaCNZ4eg1kI46N" int2:id="MzIRx5Fh">
      <int2:state int2:value="Rejected" int2:type="LegacyProofing"/>
    </int2:textHash>
    <int2:textHash int2:hashCode="tYPUZWd7fcLdcM" int2:id="NbtWvZHy">
      <int2:state int2:value="Rejected" int2:type="LegacyProofing"/>
    </int2:textHash>
    <int2:textHash int2:hashCode="oFBVsgpsLsEw9M" int2:id="PEWqfkIm">
      <int2:state int2:value="Rejected" int2:type="LegacyProofing"/>
    </int2:textHash>
    <int2:textHash int2:hashCode="w+4TfU8i6wbtE1" int2:id="PPiLa8bR">
      <int2:state int2:value="Rejected" int2:type="LegacyProofing"/>
    </int2:textHash>
    <int2:textHash int2:hashCode="NVOyJhJ+DMzSvs" int2:id="TDxZU2V3">
      <int2:state int2:value="Rejected" int2:type="LegacyProofing"/>
    </int2:textHash>
    <int2:textHash int2:hashCode="rO5q8HgHQXTTaR" int2:id="VTGXm9lJ">
      <int2:state int2:value="Rejected" int2:type="LegacyProofing"/>
    </int2:textHash>
    <int2:textHash int2:hashCode="Rik4NlabOWj0wd" int2:id="XaVKsNhQ">
      <int2:state int2:value="Rejected" int2:type="LegacyProofing"/>
    </int2:textHash>
    <int2:textHash int2:hashCode="UpbVzO0qoc8Zr9" int2:id="XubuYgKQ">
      <int2:state int2:value="Rejected" int2:type="LegacyProofing"/>
    </int2:textHash>
    <int2:textHash int2:hashCode="MBIPbdmYtCyt1Y" int2:id="YBKFljp1">
      <int2:state int2:value="Rejected" int2:type="LegacyProofing"/>
    </int2:textHash>
    <int2:textHash int2:hashCode="EdhDtcUgegIsXI" int2:id="a9xk3u06">
      <int2:state int2:value="Rejected" int2:type="LegacyProofing"/>
    </int2:textHash>
    <int2:textHash int2:hashCode="rFi/D4fKSL+MB1" int2:id="bahj3Xtb">
      <int2:state int2:value="Rejected" int2:type="LegacyProofing"/>
    </int2:textHash>
    <int2:textHash int2:hashCode="lox0O0gmqWqAcD" int2:id="fq97TgX4">
      <int2:state int2:value="Rejected" int2:type="LegacyProofing"/>
    </int2:textHash>
    <int2:textHash int2:hashCode="HSxk1Plg1s1U3J" int2:id="fzIuJlHg">
      <int2:state int2:value="Rejected" int2:type="LegacyProofing"/>
    </int2:textHash>
    <int2:textHash int2:hashCode="OwRZ2aJpw0E38a" int2:id="i05ua3vm">
      <int2:state int2:value="Rejected" int2:type="LegacyProofing"/>
    </int2:textHash>
    <int2:textHash int2:hashCode="5vsGIQ+vwC/XR5" int2:id="jcV2rD40">
      <int2:state int2:value="Rejected" int2:type="LegacyProofing"/>
    </int2:textHash>
    <int2:textHash int2:hashCode="gcXUm+lQUInY0k" int2:id="n8amqGMr">
      <int2:state int2:value="Rejected" int2:type="LegacyProofing"/>
    </int2:textHash>
    <int2:textHash int2:hashCode="EOgFkdkvdt6Z0E" int2:id="oQiWKQeR">
      <int2:state int2:value="Rejected" int2:type="LegacyProofing"/>
    </int2:textHash>
    <int2:textHash int2:hashCode="5n8W0orDpCkeRc" int2:id="oUXNAVxZ">
      <int2:state int2:value="Rejected" int2:type="LegacyProofing"/>
    </int2:textHash>
    <int2:textHash int2:hashCode="UZloy+2YM1Ks10" int2:id="p82e8mv9">
      <int2:state int2:value="Rejected" int2:type="LegacyProofing"/>
    </int2:textHash>
    <int2:textHash int2:hashCode="Qve3DtcbAngK6h" int2:id="pmjGKCWU">
      <int2:state int2:value="Rejected" int2:type="LegacyProofing"/>
    </int2:textHash>
    <int2:textHash int2:hashCode="V5IzssR5JBUjy6" int2:id="q4mRl4uZ">
      <int2:state int2:value="Rejected" int2:type="LegacyProofing"/>
    </int2:textHash>
    <int2:textHash int2:hashCode="YAINGxlwe1h1dK" int2:id="r8FAtZR6">
      <int2:state int2:value="Rejected" int2:type="LegacyProofing"/>
    </int2:textHash>
    <int2:textHash int2:hashCode="6zEEh2vX7QBVGs" int2:id="sWVyo7g5">
      <int2:state int2:value="Rejected" int2:type="LegacyProofing"/>
    </int2:textHash>
    <int2:textHash int2:hashCode="7p844Ya6BvV7e3" int2:id="sdYhCvfh">
      <int2:state int2:value="Rejected" int2:type="LegacyProofing"/>
    </int2:textHash>
    <int2:textHash int2:hashCode="PMbMUeBSBriGD9" int2:id="ug3Nf2tA">
      <int2:state int2:value="Rejected" int2:type="LegacyProofing"/>
    </int2:textHash>
    <int2:textHash int2:hashCode="UMB4j1tMD1swr/" int2:id="wGYuYF2M">
      <int2:state int2:value="Rejected" int2:type="LegacyProofing"/>
    </int2:textHash>
    <int2:textHash int2:hashCode="EuAUCShV/6dOOB" int2:id="wnMhb8l8">
      <int2:state int2:value="Rejected" int2:type="LegacyProofing"/>
    </int2:textHash>
    <int2:textHash int2:hashCode="QqvxOWBVPN/izW" int2:id="xkLEiRee">
      <int2:state int2:value="Rejected" int2:type="LegacyProofing"/>
    </int2:textHash>
    <int2:textHash int2:hashCode="5Twuof5L0reL9H" int2:id="xmZB2dpO">
      <int2:state int2:value="Rejected" int2:type="LegacyProofing"/>
    </int2:textHash>
    <int2:textHash int2:hashCode="+MgMp70U1p0gHe" int2:id="yiD2hIO2">
      <int2:state int2:value="Rejected" int2:type="LegacyProofing"/>
    </int2:textHash>
    <int2:bookmark int2:bookmarkName="_Int_ChOkwqd2" int2:invalidationBookmarkName="" int2:hashCode="V1RtvV8TS7J+IL" int2:id="bA02VX4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849"/>
    <w:multiLevelType w:val="hybridMultilevel"/>
    <w:tmpl w:val="1EC6DDE2"/>
    <w:lvl w:ilvl="0" w:tplc="0415000D">
      <w:start w:val="1"/>
      <w:numFmt w:val="bullet"/>
      <w:lvlText w:val=""/>
      <w:lvlJc w:val="left"/>
      <w:pPr>
        <w:ind w:left="1907" w:hanging="360"/>
      </w:pPr>
      <w:rPr>
        <w:rFonts w:ascii="Wingdings" w:hAnsi="Wingdings" w:hint="default"/>
      </w:rPr>
    </w:lvl>
    <w:lvl w:ilvl="1" w:tplc="04150003" w:tentative="1">
      <w:start w:val="1"/>
      <w:numFmt w:val="bullet"/>
      <w:lvlText w:val="o"/>
      <w:lvlJc w:val="left"/>
      <w:pPr>
        <w:ind w:left="2627" w:hanging="360"/>
      </w:pPr>
      <w:rPr>
        <w:rFonts w:ascii="Courier New" w:hAnsi="Courier New" w:cs="Courier New" w:hint="default"/>
      </w:rPr>
    </w:lvl>
    <w:lvl w:ilvl="2" w:tplc="04150005" w:tentative="1">
      <w:start w:val="1"/>
      <w:numFmt w:val="bullet"/>
      <w:lvlText w:val=""/>
      <w:lvlJc w:val="left"/>
      <w:pPr>
        <w:ind w:left="3347" w:hanging="360"/>
      </w:pPr>
      <w:rPr>
        <w:rFonts w:ascii="Wingdings" w:hAnsi="Wingdings" w:hint="default"/>
      </w:rPr>
    </w:lvl>
    <w:lvl w:ilvl="3" w:tplc="04150001" w:tentative="1">
      <w:start w:val="1"/>
      <w:numFmt w:val="bullet"/>
      <w:lvlText w:val=""/>
      <w:lvlJc w:val="left"/>
      <w:pPr>
        <w:ind w:left="4067" w:hanging="360"/>
      </w:pPr>
      <w:rPr>
        <w:rFonts w:ascii="Symbol" w:hAnsi="Symbol" w:hint="default"/>
      </w:rPr>
    </w:lvl>
    <w:lvl w:ilvl="4" w:tplc="04150003" w:tentative="1">
      <w:start w:val="1"/>
      <w:numFmt w:val="bullet"/>
      <w:lvlText w:val="o"/>
      <w:lvlJc w:val="left"/>
      <w:pPr>
        <w:ind w:left="4787" w:hanging="360"/>
      </w:pPr>
      <w:rPr>
        <w:rFonts w:ascii="Courier New" w:hAnsi="Courier New" w:cs="Courier New" w:hint="default"/>
      </w:rPr>
    </w:lvl>
    <w:lvl w:ilvl="5" w:tplc="04150005" w:tentative="1">
      <w:start w:val="1"/>
      <w:numFmt w:val="bullet"/>
      <w:lvlText w:val=""/>
      <w:lvlJc w:val="left"/>
      <w:pPr>
        <w:ind w:left="5507" w:hanging="360"/>
      </w:pPr>
      <w:rPr>
        <w:rFonts w:ascii="Wingdings" w:hAnsi="Wingdings" w:hint="default"/>
      </w:rPr>
    </w:lvl>
    <w:lvl w:ilvl="6" w:tplc="04150001" w:tentative="1">
      <w:start w:val="1"/>
      <w:numFmt w:val="bullet"/>
      <w:lvlText w:val=""/>
      <w:lvlJc w:val="left"/>
      <w:pPr>
        <w:ind w:left="6227" w:hanging="360"/>
      </w:pPr>
      <w:rPr>
        <w:rFonts w:ascii="Symbol" w:hAnsi="Symbol" w:hint="default"/>
      </w:rPr>
    </w:lvl>
    <w:lvl w:ilvl="7" w:tplc="04150003" w:tentative="1">
      <w:start w:val="1"/>
      <w:numFmt w:val="bullet"/>
      <w:lvlText w:val="o"/>
      <w:lvlJc w:val="left"/>
      <w:pPr>
        <w:ind w:left="6947" w:hanging="360"/>
      </w:pPr>
      <w:rPr>
        <w:rFonts w:ascii="Courier New" w:hAnsi="Courier New" w:cs="Courier New" w:hint="default"/>
      </w:rPr>
    </w:lvl>
    <w:lvl w:ilvl="8" w:tplc="04150005" w:tentative="1">
      <w:start w:val="1"/>
      <w:numFmt w:val="bullet"/>
      <w:lvlText w:val=""/>
      <w:lvlJc w:val="left"/>
      <w:pPr>
        <w:ind w:left="7667" w:hanging="360"/>
      </w:pPr>
      <w:rPr>
        <w:rFonts w:ascii="Wingdings" w:hAnsi="Wingdings" w:hint="default"/>
      </w:rPr>
    </w:lvl>
  </w:abstractNum>
  <w:abstractNum w:abstractNumId="1" w15:restartNumberingAfterBreak="0">
    <w:nsid w:val="0129237C"/>
    <w:multiLevelType w:val="hybridMultilevel"/>
    <w:tmpl w:val="02B07F48"/>
    <w:lvl w:ilvl="0" w:tplc="04150001">
      <w:start w:val="1"/>
      <w:numFmt w:val="bullet"/>
      <w:lvlText w:val=""/>
      <w:lvlJc w:val="left"/>
      <w:pPr>
        <w:ind w:left="447" w:hanging="360"/>
      </w:pPr>
      <w:rPr>
        <w:rFonts w:ascii="Symbol" w:hAnsi="Symbol" w:hint="default"/>
      </w:rPr>
    </w:lvl>
    <w:lvl w:ilvl="1" w:tplc="04150003" w:tentative="1">
      <w:start w:val="1"/>
      <w:numFmt w:val="bullet"/>
      <w:lvlText w:val="o"/>
      <w:lvlJc w:val="left"/>
      <w:pPr>
        <w:ind w:left="1167" w:hanging="360"/>
      </w:pPr>
      <w:rPr>
        <w:rFonts w:ascii="Courier New" w:hAnsi="Courier New" w:cs="Courier New" w:hint="default"/>
      </w:rPr>
    </w:lvl>
    <w:lvl w:ilvl="2" w:tplc="04150005" w:tentative="1">
      <w:start w:val="1"/>
      <w:numFmt w:val="bullet"/>
      <w:lvlText w:val=""/>
      <w:lvlJc w:val="left"/>
      <w:pPr>
        <w:ind w:left="1887" w:hanging="360"/>
      </w:pPr>
      <w:rPr>
        <w:rFonts w:ascii="Wingdings" w:hAnsi="Wingdings" w:hint="default"/>
      </w:rPr>
    </w:lvl>
    <w:lvl w:ilvl="3" w:tplc="04150001" w:tentative="1">
      <w:start w:val="1"/>
      <w:numFmt w:val="bullet"/>
      <w:lvlText w:val=""/>
      <w:lvlJc w:val="left"/>
      <w:pPr>
        <w:ind w:left="2607" w:hanging="360"/>
      </w:pPr>
      <w:rPr>
        <w:rFonts w:ascii="Symbol" w:hAnsi="Symbol" w:hint="default"/>
      </w:rPr>
    </w:lvl>
    <w:lvl w:ilvl="4" w:tplc="04150003" w:tentative="1">
      <w:start w:val="1"/>
      <w:numFmt w:val="bullet"/>
      <w:lvlText w:val="o"/>
      <w:lvlJc w:val="left"/>
      <w:pPr>
        <w:ind w:left="3327" w:hanging="360"/>
      </w:pPr>
      <w:rPr>
        <w:rFonts w:ascii="Courier New" w:hAnsi="Courier New" w:cs="Courier New" w:hint="default"/>
      </w:rPr>
    </w:lvl>
    <w:lvl w:ilvl="5" w:tplc="04150005" w:tentative="1">
      <w:start w:val="1"/>
      <w:numFmt w:val="bullet"/>
      <w:lvlText w:val=""/>
      <w:lvlJc w:val="left"/>
      <w:pPr>
        <w:ind w:left="4047" w:hanging="360"/>
      </w:pPr>
      <w:rPr>
        <w:rFonts w:ascii="Wingdings" w:hAnsi="Wingdings" w:hint="default"/>
      </w:rPr>
    </w:lvl>
    <w:lvl w:ilvl="6" w:tplc="04150001" w:tentative="1">
      <w:start w:val="1"/>
      <w:numFmt w:val="bullet"/>
      <w:lvlText w:val=""/>
      <w:lvlJc w:val="left"/>
      <w:pPr>
        <w:ind w:left="4767" w:hanging="360"/>
      </w:pPr>
      <w:rPr>
        <w:rFonts w:ascii="Symbol" w:hAnsi="Symbol" w:hint="default"/>
      </w:rPr>
    </w:lvl>
    <w:lvl w:ilvl="7" w:tplc="04150003" w:tentative="1">
      <w:start w:val="1"/>
      <w:numFmt w:val="bullet"/>
      <w:lvlText w:val="o"/>
      <w:lvlJc w:val="left"/>
      <w:pPr>
        <w:ind w:left="5487" w:hanging="360"/>
      </w:pPr>
      <w:rPr>
        <w:rFonts w:ascii="Courier New" w:hAnsi="Courier New" w:cs="Courier New" w:hint="default"/>
      </w:rPr>
    </w:lvl>
    <w:lvl w:ilvl="8" w:tplc="04150005" w:tentative="1">
      <w:start w:val="1"/>
      <w:numFmt w:val="bullet"/>
      <w:lvlText w:val=""/>
      <w:lvlJc w:val="left"/>
      <w:pPr>
        <w:ind w:left="6207" w:hanging="360"/>
      </w:pPr>
      <w:rPr>
        <w:rFonts w:ascii="Wingdings" w:hAnsi="Wingdings" w:hint="default"/>
      </w:rPr>
    </w:lvl>
  </w:abstractNum>
  <w:abstractNum w:abstractNumId="2" w15:restartNumberingAfterBreak="0">
    <w:nsid w:val="01FE25C9"/>
    <w:multiLevelType w:val="hybridMultilevel"/>
    <w:tmpl w:val="B2CE3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894F53"/>
    <w:multiLevelType w:val="multilevel"/>
    <w:tmpl w:val="7932D504"/>
    <w:lvl w:ilvl="0">
      <w:start w:val="1"/>
      <w:numFmt w:val="decimal"/>
      <w:pStyle w:val="Nagwek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5B1288"/>
    <w:multiLevelType w:val="hybridMultilevel"/>
    <w:tmpl w:val="321CBC34"/>
    <w:lvl w:ilvl="0" w:tplc="04150001">
      <w:start w:val="1"/>
      <w:numFmt w:val="bullet"/>
      <w:lvlText w:val=""/>
      <w:lvlJc w:val="left"/>
      <w:pPr>
        <w:ind w:left="447" w:hanging="360"/>
      </w:pPr>
      <w:rPr>
        <w:rFonts w:ascii="Symbol" w:hAnsi="Symbol" w:hint="default"/>
      </w:rPr>
    </w:lvl>
    <w:lvl w:ilvl="1" w:tplc="04150003" w:tentative="1">
      <w:start w:val="1"/>
      <w:numFmt w:val="bullet"/>
      <w:lvlText w:val="o"/>
      <w:lvlJc w:val="left"/>
      <w:pPr>
        <w:ind w:left="1167" w:hanging="360"/>
      </w:pPr>
      <w:rPr>
        <w:rFonts w:ascii="Courier New" w:hAnsi="Courier New" w:cs="Courier New" w:hint="default"/>
      </w:rPr>
    </w:lvl>
    <w:lvl w:ilvl="2" w:tplc="04150005" w:tentative="1">
      <w:start w:val="1"/>
      <w:numFmt w:val="bullet"/>
      <w:lvlText w:val=""/>
      <w:lvlJc w:val="left"/>
      <w:pPr>
        <w:ind w:left="1887" w:hanging="360"/>
      </w:pPr>
      <w:rPr>
        <w:rFonts w:ascii="Wingdings" w:hAnsi="Wingdings" w:hint="default"/>
      </w:rPr>
    </w:lvl>
    <w:lvl w:ilvl="3" w:tplc="04150001" w:tentative="1">
      <w:start w:val="1"/>
      <w:numFmt w:val="bullet"/>
      <w:lvlText w:val=""/>
      <w:lvlJc w:val="left"/>
      <w:pPr>
        <w:ind w:left="2607" w:hanging="360"/>
      </w:pPr>
      <w:rPr>
        <w:rFonts w:ascii="Symbol" w:hAnsi="Symbol" w:hint="default"/>
      </w:rPr>
    </w:lvl>
    <w:lvl w:ilvl="4" w:tplc="04150003" w:tentative="1">
      <w:start w:val="1"/>
      <w:numFmt w:val="bullet"/>
      <w:lvlText w:val="o"/>
      <w:lvlJc w:val="left"/>
      <w:pPr>
        <w:ind w:left="3327" w:hanging="360"/>
      </w:pPr>
      <w:rPr>
        <w:rFonts w:ascii="Courier New" w:hAnsi="Courier New" w:cs="Courier New" w:hint="default"/>
      </w:rPr>
    </w:lvl>
    <w:lvl w:ilvl="5" w:tplc="04150005" w:tentative="1">
      <w:start w:val="1"/>
      <w:numFmt w:val="bullet"/>
      <w:lvlText w:val=""/>
      <w:lvlJc w:val="left"/>
      <w:pPr>
        <w:ind w:left="4047" w:hanging="360"/>
      </w:pPr>
      <w:rPr>
        <w:rFonts w:ascii="Wingdings" w:hAnsi="Wingdings" w:hint="default"/>
      </w:rPr>
    </w:lvl>
    <w:lvl w:ilvl="6" w:tplc="04150001" w:tentative="1">
      <w:start w:val="1"/>
      <w:numFmt w:val="bullet"/>
      <w:lvlText w:val=""/>
      <w:lvlJc w:val="left"/>
      <w:pPr>
        <w:ind w:left="4767" w:hanging="360"/>
      </w:pPr>
      <w:rPr>
        <w:rFonts w:ascii="Symbol" w:hAnsi="Symbol" w:hint="default"/>
      </w:rPr>
    </w:lvl>
    <w:lvl w:ilvl="7" w:tplc="04150003" w:tentative="1">
      <w:start w:val="1"/>
      <w:numFmt w:val="bullet"/>
      <w:lvlText w:val="o"/>
      <w:lvlJc w:val="left"/>
      <w:pPr>
        <w:ind w:left="5487" w:hanging="360"/>
      </w:pPr>
      <w:rPr>
        <w:rFonts w:ascii="Courier New" w:hAnsi="Courier New" w:cs="Courier New" w:hint="default"/>
      </w:rPr>
    </w:lvl>
    <w:lvl w:ilvl="8" w:tplc="04150005" w:tentative="1">
      <w:start w:val="1"/>
      <w:numFmt w:val="bullet"/>
      <w:lvlText w:val=""/>
      <w:lvlJc w:val="left"/>
      <w:pPr>
        <w:ind w:left="6207" w:hanging="360"/>
      </w:pPr>
      <w:rPr>
        <w:rFonts w:ascii="Wingdings" w:hAnsi="Wingdings" w:hint="default"/>
      </w:rPr>
    </w:lvl>
  </w:abstractNum>
  <w:abstractNum w:abstractNumId="5" w15:restartNumberingAfterBreak="0">
    <w:nsid w:val="102043BD"/>
    <w:multiLevelType w:val="multilevel"/>
    <w:tmpl w:val="B87E52FE"/>
    <w:lvl w:ilvl="0">
      <w:start w:val="1"/>
      <w:numFmt w:val="decimal"/>
      <w:lvlText w:val="%1."/>
      <w:lvlJc w:val="left"/>
      <w:pPr>
        <w:ind w:left="360" w:hanging="360"/>
      </w:pPr>
      <w:rPr>
        <w:color w:val="auto"/>
      </w:rPr>
    </w:lvl>
    <w:lvl w:ilvl="1">
      <w:start w:val="1"/>
      <w:numFmt w:val="decimal"/>
      <w:lvlText w:val="%1.%2."/>
      <w:lvlJc w:val="left"/>
      <w:pPr>
        <w:ind w:left="792" w:hanging="432"/>
      </w:pPr>
      <w:rPr>
        <w:sz w:val="28"/>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E36C62"/>
    <w:multiLevelType w:val="hybridMultilevel"/>
    <w:tmpl w:val="9866EC02"/>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13A604C3"/>
    <w:multiLevelType w:val="hybridMultilevel"/>
    <w:tmpl w:val="B802CF2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15:restartNumberingAfterBreak="0">
    <w:nsid w:val="13B4192D"/>
    <w:multiLevelType w:val="hybridMultilevel"/>
    <w:tmpl w:val="FCB2C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D799F"/>
    <w:multiLevelType w:val="hybridMultilevel"/>
    <w:tmpl w:val="326CC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36E54"/>
    <w:multiLevelType w:val="hybridMultilevel"/>
    <w:tmpl w:val="AE9E6B38"/>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1" w15:restartNumberingAfterBreak="0">
    <w:nsid w:val="165573D4"/>
    <w:multiLevelType w:val="hybridMultilevel"/>
    <w:tmpl w:val="B73C16E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2" w15:restartNumberingAfterBreak="0">
    <w:nsid w:val="18FC2BB0"/>
    <w:multiLevelType w:val="hybridMultilevel"/>
    <w:tmpl w:val="8BF01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594FDF"/>
    <w:multiLevelType w:val="hybridMultilevel"/>
    <w:tmpl w:val="B9B25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5A7211"/>
    <w:multiLevelType w:val="hybridMultilevel"/>
    <w:tmpl w:val="CB4CBA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1DBB378A"/>
    <w:multiLevelType w:val="hybridMultilevel"/>
    <w:tmpl w:val="A144580C"/>
    <w:lvl w:ilvl="0" w:tplc="0FB25AF4">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15:restartNumberingAfterBreak="0">
    <w:nsid w:val="1E1425C8"/>
    <w:multiLevelType w:val="multilevel"/>
    <w:tmpl w:val="DCDED9D8"/>
    <w:lvl w:ilvl="0">
      <w:start w:val="1"/>
      <w:numFmt w:val="decimal"/>
      <w:lvlText w:val="%1."/>
      <w:lvlJc w:val="left"/>
      <w:pPr>
        <w:ind w:left="762" w:hanging="567"/>
      </w:pPr>
      <w:rPr>
        <w:rFonts w:ascii="Arial" w:eastAsia="Arial" w:hAnsi="Arial" w:cs="Arial" w:hint="default"/>
        <w:w w:val="91"/>
        <w:sz w:val="22"/>
        <w:szCs w:val="22"/>
        <w:lang w:val="pl-PL" w:eastAsia="en-US" w:bidi="ar-SA"/>
      </w:rPr>
    </w:lvl>
    <w:lvl w:ilvl="1">
      <w:start w:val="1"/>
      <w:numFmt w:val="decimal"/>
      <w:lvlText w:val="%1.%2"/>
      <w:lvlJc w:val="left"/>
      <w:pPr>
        <w:ind w:left="880" w:hanging="454"/>
      </w:pPr>
      <w:rPr>
        <w:rFonts w:ascii="Calibri" w:eastAsia="Arial" w:hAnsi="Calibri"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17" w15:restartNumberingAfterBreak="0">
    <w:nsid w:val="1E874D6E"/>
    <w:multiLevelType w:val="hybridMultilevel"/>
    <w:tmpl w:val="50263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1B0985"/>
    <w:multiLevelType w:val="hybridMultilevel"/>
    <w:tmpl w:val="CAEA13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0465630"/>
    <w:multiLevelType w:val="hybridMultilevel"/>
    <w:tmpl w:val="4A88B04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0FE6AED"/>
    <w:multiLevelType w:val="hybridMultilevel"/>
    <w:tmpl w:val="8C6A55EA"/>
    <w:lvl w:ilvl="0" w:tplc="04150001">
      <w:start w:val="1"/>
      <w:numFmt w:val="bullet"/>
      <w:lvlText w:val=""/>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21" w15:restartNumberingAfterBreak="0">
    <w:nsid w:val="22956AB0"/>
    <w:multiLevelType w:val="hybridMultilevel"/>
    <w:tmpl w:val="63DA1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180846"/>
    <w:multiLevelType w:val="hybridMultilevel"/>
    <w:tmpl w:val="CA0E1068"/>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3" w15:restartNumberingAfterBreak="0">
    <w:nsid w:val="23343E47"/>
    <w:multiLevelType w:val="hybridMultilevel"/>
    <w:tmpl w:val="D3F2A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41D129E"/>
    <w:multiLevelType w:val="hybridMultilevel"/>
    <w:tmpl w:val="DBE45C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6037C91"/>
    <w:multiLevelType w:val="multilevel"/>
    <w:tmpl w:val="FFFFFFFF"/>
    <w:lvl w:ilvl="0">
      <w:start w:val="1"/>
      <w:numFmt w:val="decimal"/>
      <w:lvlText w:val="%1."/>
      <w:lvlJc w:val="left"/>
      <w:pPr>
        <w:ind w:left="-2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1A6373"/>
    <w:multiLevelType w:val="hybridMultilevel"/>
    <w:tmpl w:val="F4563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8421B0"/>
    <w:multiLevelType w:val="hybridMultilevel"/>
    <w:tmpl w:val="619C29CA"/>
    <w:lvl w:ilvl="0" w:tplc="04150017">
      <w:start w:val="1"/>
      <w:numFmt w:val="lowerLetter"/>
      <w:lvlText w:val="%1)"/>
      <w:lvlJc w:val="left"/>
      <w:pPr>
        <w:ind w:left="630" w:hanging="360"/>
      </w:p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8" w15:restartNumberingAfterBreak="0">
    <w:nsid w:val="2E26274A"/>
    <w:multiLevelType w:val="hybridMultilevel"/>
    <w:tmpl w:val="DF52E5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1CE6ACD"/>
    <w:multiLevelType w:val="hybridMultilevel"/>
    <w:tmpl w:val="1020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2A3D18"/>
    <w:multiLevelType w:val="hybridMultilevel"/>
    <w:tmpl w:val="F4F622E2"/>
    <w:lvl w:ilvl="0" w:tplc="0415000F">
      <w:start w:val="1"/>
      <w:numFmt w:val="decimal"/>
      <w:lvlText w:val="%1."/>
      <w:lvlJc w:val="left"/>
      <w:pPr>
        <w:ind w:left="447" w:hanging="360"/>
      </w:pPr>
    </w:lvl>
    <w:lvl w:ilvl="1" w:tplc="04150019" w:tentative="1">
      <w:start w:val="1"/>
      <w:numFmt w:val="lowerLetter"/>
      <w:lvlText w:val="%2."/>
      <w:lvlJc w:val="left"/>
      <w:pPr>
        <w:ind w:left="1167" w:hanging="360"/>
      </w:p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31" w15:restartNumberingAfterBreak="0">
    <w:nsid w:val="35BC3184"/>
    <w:multiLevelType w:val="hybridMultilevel"/>
    <w:tmpl w:val="35602BB8"/>
    <w:lvl w:ilvl="0" w:tplc="04150001">
      <w:start w:val="1"/>
      <w:numFmt w:val="bullet"/>
      <w:lvlText w:val=""/>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32" w15:restartNumberingAfterBreak="0">
    <w:nsid w:val="382C2CB0"/>
    <w:multiLevelType w:val="hybridMultilevel"/>
    <w:tmpl w:val="38A8E9CA"/>
    <w:lvl w:ilvl="0" w:tplc="04150011">
      <w:start w:val="1"/>
      <w:numFmt w:val="decimal"/>
      <w:lvlText w:val="%1)"/>
      <w:lvlJc w:val="left"/>
      <w:pPr>
        <w:ind w:left="447" w:hanging="360"/>
      </w:pPr>
    </w:lvl>
    <w:lvl w:ilvl="1" w:tplc="04150019" w:tentative="1">
      <w:start w:val="1"/>
      <w:numFmt w:val="lowerLetter"/>
      <w:lvlText w:val="%2."/>
      <w:lvlJc w:val="left"/>
      <w:pPr>
        <w:ind w:left="1167" w:hanging="360"/>
      </w:p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33" w15:restartNumberingAfterBreak="0">
    <w:nsid w:val="3AC727B5"/>
    <w:multiLevelType w:val="hybridMultilevel"/>
    <w:tmpl w:val="0E762A0A"/>
    <w:lvl w:ilvl="0" w:tplc="BEF8E5B0">
      <w:start w:val="1"/>
      <w:numFmt w:val="decimal"/>
      <w:lvlText w:val="%1."/>
      <w:lvlJc w:val="left"/>
      <w:pPr>
        <w:ind w:left="-273"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34" w15:restartNumberingAfterBreak="0">
    <w:nsid w:val="3B1C586A"/>
    <w:multiLevelType w:val="hybridMultilevel"/>
    <w:tmpl w:val="46940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E045AB7"/>
    <w:multiLevelType w:val="hybridMultilevel"/>
    <w:tmpl w:val="AC248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7A1E3A"/>
    <w:multiLevelType w:val="hybridMultilevel"/>
    <w:tmpl w:val="9310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EDB1B0D"/>
    <w:multiLevelType w:val="hybridMultilevel"/>
    <w:tmpl w:val="5628CB7A"/>
    <w:lvl w:ilvl="0" w:tplc="0415000B">
      <w:start w:val="1"/>
      <w:numFmt w:val="bullet"/>
      <w:lvlText w:val=""/>
      <w:lvlJc w:val="left"/>
      <w:pPr>
        <w:ind w:left="1187" w:hanging="360"/>
      </w:pPr>
      <w:rPr>
        <w:rFonts w:ascii="Wingdings" w:hAnsi="Wingdings" w:hint="default"/>
      </w:rPr>
    </w:lvl>
    <w:lvl w:ilvl="1" w:tplc="04150003" w:tentative="1">
      <w:start w:val="1"/>
      <w:numFmt w:val="bullet"/>
      <w:lvlText w:val="o"/>
      <w:lvlJc w:val="left"/>
      <w:pPr>
        <w:ind w:left="1907" w:hanging="360"/>
      </w:pPr>
      <w:rPr>
        <w:rFonts w:ascii="Courier New" w:hAnsi="Courier New" w:cs="Courier New" w:hint="default"/>
      </w:rPr>
    </w:lvl>
    <w:lvl w:ilvl="2" w:tplc="04150005" w:tentative="1">
      <w:start w:val="1"/>
      <w:numFmt w:val="bullet"/>
      <w:lvlText w:val=""/>
      <w:lvlJc w:val="left"/>
      <w:pPr>
        <w:ind w:left="2627" w:hanging="360"/>
      </w:pPr>
      <w:rPr>
        <w:rFonts w:ascii="Wingdings" w:hAnsi="Wingdings" w:hint="default"/>
      </w:rPr>
    </w:lvl>
    <w:lvl w:ilvl="3" w:tplc="04150001" w:tentative="1">
      <w:start w:val="1"/>
      <w:numFmt w:val="bullet"/>
      <w:lvlText w:val=""/>
      <w:lvlJc w:val="left"/>
      <w:pPr>
        <w:ind w:left="3347" w:hanging="360"/>
      </w:pPr>
      <w:rPr>
        <w:rFonts w:ascii="Symbol" w:hAnsi="Symbol" w:hint="default"/>
      </w:rPr>
    </w:lvl>
    <w:lvl w:ilvl="4" w:tplc="04150003" w:tentative="1">
      <w:start w:val="1"/>
      <w:numFmt w:val="bullet"/>
      <w:lvlText w:val="o"/>
      <w:lvlJc w:val="left"/>
      <w:pPr>
        <w:ind w:left="4067" w:hanging="360"/>
      </w:pPr>
      <w:rPr>
        <w:rFonts w:ascii="Courier New" w:hAnsi="Courier New" w:cs="Courier New" w:hint="default"/>
      </w:rPr>
    </w:lvl>
    <w:lvl w:ilvl="5" w:tplc="04150005" w:tentative="1">
      <w:start w:val="1"/>
      <w:numFmt w:val="bullet"/>
      <w:lvlText w:val=""/>
      <w:lvlJc w:val="left"/>
      <w:pPr>
        <w:ind w:left="4787" w:hanging="360"/>
      </w:pPr>
      <w:rPr>
        <w:rFonts w:ascii="Wingdings" w:hAnsi="Wingdings" w:hint="default"/>
      </w:rPr>
    </w:lvl>
    <w:lvl w:ilvl="6" w:tplc="04150001" w:tentative="1">
      <w:start w:val="1"/>
      <w:numFmt w:val="bullet"/>
      <w:lvlText w:val=""/>
      <w:lvlJc w:val="left"/>
      <w:pPr>
        <w:ind w:left="5507" w:hanging="360"/>
      </w:pPr>
      <w:rPr>
        <w:rFonts w:ascii="Symbol" w:hAnsi="Symbol" w:hint="default"/>
      </w:rPr>
    </w:lvl>
    <w:lvl w:ilvl="7" w:tplc="04150003" w:tentative="1">
      <w:start w:val="1"/>
      <w:numFmt w:val="bullet"/>
      <w:lvlText w:val="o"/>
      <w:lvlJc w:val="left"/>
      <w:pPr>
        <w:ind w:left="6227" w:hanging="360"/>
      </w:pPr>
      <w:rPr>
        <w:rFonts w:ascii="Courier New" w:hAnsi="Courier New" w:cs="Courier New" w:hint="default"/>
      </w:rPr>
    </w:lvl>
    <w:lvl w:ilvl="8" w:tplc="04150005" w:tentative="1">
      <w:start w:val="1"/>
      <w:numFmt w:val="bullet"/>
      <w:lvlText w:val=""/>
      <w:lvlJc w:val="left"/>
      <w:pPr>
        <w:ind w:left="6947" w:hanging="360"/>
      </w:pPr>
      <w:rPr>
        <w:rFonts w:ascii="Wingdings" w:hAnsi="Wingdings" w:hint="default"/>
      </w:rPr>
    </w:lvl>
  </w:abstractNum>
  <w:abstractNum w:abstractNumId="38" w15:restartNumberingAfterBreak="0">
    <w:nsid w:val="3FD62F69"/>
    <w:multiLevelType w:val="hybridMultilevel"/>
    <w:tmpl w:val="20E8CEF6"/>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39" w15:restartNumberingAfterBreak="0">
    <w:nsid w:val="436A68EC"/>
    <w:multiLevelType w:val="hybridMultilevel"/>
    <w:tmpl w:val="E140F1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43A84803"/>
    <w:multiLevelType w:val="hybridMultilevel"/>
    <w:tmpl w:val="BFBAD9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3E206AE"/>
    <w:multiLevelType w:val="hybridMultilevel"/>
    <w:tmpl w:val="DF66C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4E829B5"/>
    <w:multiLevelType w:val="hybridMultilevel"/>
    <w:tmpl w:val="A2F04C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46BA047E"/>
    <w:multiLevelType w:val="hybridMultilevel"/>
    <w:tmpl w:val="1882AE88"/>
    <w:lvl w:ilvl="0" w:tplc="0415000B">
      <w:start w:val="1"/>
      <w:numFmt w:val="bullet"/>
      <w:lvlText w:val=""/>
      <w:lvlJc w:val="left"/>
      <w:pPr>
        <w:ind w:left="1156" w:hanging="360"/>
      </w:pPr>
      <w:rPr>
        <w:rFonts w:ascii="Wingdings" w:hAnsi="Wingding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44" w15:restartNumberingAfterBreak="0">
    <w:nsid w:val="47501AC8"/>
    <w:multiLevelType w:val="hybridMultilevel"/>
    <w:tmpl w:val="3C6A0926"/>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45" w15:restartNumberingAfterBreak="0">
    <w:nsid w:val="4883187C"/>
    <w:multiLevelType w:val="hybridMultilevel"/>
    <w:tmpl w:val="F1665580"/>
    <w:lvl w:ilvl="0" w:tplc="04150001">
      <w:start w:val="1"/>
      <w:numFmt w:val="bullet"/>
      <w:lvlText w:val=""/>
      <w:lvlJc w:val="left"/>
      <w:pPr>
        <w:ind w:left="447" w:hanging="360"/>
      </w:pPr>
      <w:rPr>
        <w:rFonts w:ascii="Symbol" w:hAnsi="Symbol" w:hint="default"/>
      </w:rPr>
    </w:lvl>
    <w:lvl w:ilvl="1" w:tplc="04150003" w:tentative="1">
      <w:start w:val="1"/>
      <w:numFmt w:val="bullet"/>
      <w:lvlText w:val="o"/>
      <w:lvlJc w:val="left"/>
      <w:pPr>
        <w:ind w:left="1167" w:hanging="360"/>
      </w:pPr>
      <w:rPr>
        <w:rFonts w:ascii="Courier New" w:hAnsi="Courier New" w:cs="Courier New" w:hint="default"/>
      </w:rPr>
    </w:lvl>
    <w:lvl w:ilvl="2" w:tplc="04150005" w:tentative="1">
      <w:start w:val="1"/>
      <w:numFmt w:val="bullet"/>
      <w:lvlText w:val=""/>
      <w:lvlJc w:val="left"/>
      <w:pPr>
        <w:ind w:left="1887" w:hanging="360"/>
      </w:pPr>
      <w:rPr>
        <w:rFonts w:ascii="Wingdings" w:hAnsi="Wingdings" w:hint="default"/>
      </w:rPr>
    </w:lvl>
    <w:lvl w:ilvl="3" w:tplc="04150001" w:tentative="1">
      <w:start w:val="1"/>
      <w:numFmt w:val="bullet"/>
      <w:lvlText w:val=""/>
      <w:lvlJc w:val="left"/>
      <w:pPr>
        <w:ind w:left="2607" w:hanging="360"/>
      </w:pPr>
      <w:rPr>
        <w:rFonts w:ascii="Symbol" w:hAnsi="Symbol" w:hint="default"/>
      </w:rPr>
    </w:lvl>
    <w:lvl w:ilvl="4" w:tplc="04150003" w:tentative="1">
      <w:start w:val="1"/>
      <w:numFmt w:val="bullet"/>
      <w:lvlText w:val="o"/>
      <w:lvlJc w:val="left"/>
      <w:pPr>
        <w:ind w:left="3327" w:hanging="360"/>
      </w:pPr>
      <w:rPr>
        <w:rFonts w:ascii="Courier New" w:hAnsi="Courier New" w:cs="Courier New" w:hint="default"/>
      </w:rPr>
    </w:lvl>
    <w:lvl w:ilvl="5" w:tplc="04150005" w:tentative="1">
      <w:start w:val="1"/>
      <w:numFmt w:val="bullet"/>
      <w:lvlText w:val=""/>
      <w:lvlJc w:val="left"/>
      <w:pPr>
        <w:ind w:left="4047" w:hanging="360"/>
      </w:pPr>
      <w:rPr>
        <w:rFonts w:ascii="Wingdings" w:hAnsi="Wingdings" w:hint="default"/>
      </w:rPr>
    </w:lvl>
    <w:lvl w:ilvl="6" w:tplc="04150001" w:tentative="1">
      <w:start w:val="1"/>
      <w:numFmt w:val="bullet"/>
      <w:lvlText w:val=""/>
      <w:lvlJc w:val="left"/>
      <w:pPr>
        <w:ind w:left="4767" w:hanging="360"/>
      </w:pPr>
      <w:rPr>
        <w:rFonts w:ascii="Symbol" w:hAnsi="Symbol" w:hint="default"/>
      </w:rPr>
    </w:lvl>
    <w:lvl w:ilvl="7" w:tplc="04150003" w:tentative="1">
      <w:start w:val="1"/>
      <w:numFmt w:val="bullet"/>
      <w:lvlText w:val="o"/>
      <w:lvlJc w:val="left"/>
      <w:pPr>
        <w:ind w:left="5487" w:hanging="360"/>
      </w:pPr>
      <w:rPr>
        <w:rFonts w:ascii="Courier New" w:hAnsi="Courier New" w:cs="Courier New" w:hint="default"/>
      </w:rPr>
    </w:lvl>
    <w:lvl w:ilvl="8" w:tplc="04150005" w:tentative="1">
      <w:start w:val="1"/>
      <w:numFmt w:val="bullet"/>
      <w:lvlText w:val=""/>
      <w:lvlJc w:val="left"/>
      <w:pPr>
        <w:ind w:left="6207" w:hanging="360"/>
      </w:pPr>
      <w:rPr>
        <w:rFonts w:ascii="Wingdings" w:hAnsi="Wingdings" w:hint="default"/>
      </w:rPr>
    </w:lvl>
  </w:abstractNum>
  <w:abstractNum w:abstractNumId="46" w15:restartNumberingAfterBreak="0">
    <w:nsid w:val="4AA42CA4"/>
    <w:multiLevelType w:val="hybridMultilevel"/>
    <w:tmpl w:val="358C9A8C"/>
    <w:lvl w:ilvl="0" w:tplc="04150017">
      <w:start w:val="1"/>
      <w:numFmt w:val="lowerLetter"/>
      <w:lvlText w:val="%1)"/>
      <w:lvlJc w:val="left"/>
      <w:pPr>
        <w:ind w:left="630" w:hanging="360"/>
      </w:p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7"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4BC75A6E"/>
    <w:multiLevelType w:val="hybridMultilevel"/>
    <w:tmpl w:val="023CF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BE6759"/>
    <w:multiLevelType w:val="hybridMultilevel"/>
    <w:tmpl w:val="2AA8B88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4FE4351F"/>
    <w:multiLevelType w:val="hybridMultilevel"/>
    <w:tmpl w:val="58845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1EF7F7A"/>
    <w:multiLevelType w:val="hybridMultilevel"/>
    <w:tmpl w:val="8982B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F61678"/>
    <w:multiLevelType w:val="hybridMultilevel"/>
    <w:tmpl w:val="770EB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1F3A6B"/>
    <w:multiLevelType w:val="hybridMultilevel"/>
    <w:tmpl w:val="CD663E0A"/>
    <w:lvl w:ilvl="0" w:tplc="0415000B">
      <w:start w:val="1"/>
      <w:numFmt w:val="bullet"/>
      <w:lvlText w:val=""/>
      <w:lvlJc w:val="left"/>
      <w:pPr>
        <w:ind w:left="1187" w:hanging="360"/>
      </w:pPr>
      <w:rPr>
        <w:rFonts w:ascii="Wingdings" w:hAnsi="Wingdings" w:hint="default"/>
      </w:rPr>
    </w:lvl>
    <w:lvl w:ilvl="1" w:tplc="04150003" w:tentative="1">
      <w:start w:val="1"/>
      <w:numFmt w:val="bullet"/>
      <w:lvlText w:val="o"/>
      <w:lvlJc w:val="left"/>
      <w:pPr>
        <w:ind w:left="1907" w:hanging="360"/>
      </w:pPr>
      <w:rPr>
        <w:rFonts w:ascii="Courier New" w:hAnsi="Courier New" w:cs="Courier New" w:hint="default"/>
      </w:rPr>
    </w:lvl>
    <w:lvl w:ilvl="2" w:tplc="04150005" w:tentative="1">
      <w:start w:val="1"/>
      <w:numFmt w:val="bullet"/>
      <w:lvlText w:val=""/>
      <w:lvlJc w:val="left"/>
      <w:pPr>
        <w:ind w:left="2627" w:hanging="360"/>
      </w:pPr>
      <w:rPr>
        <w:rFonts w:ascii="Wingdings" w:hAnsi="Wingdings" w:hint="default"/>
      </w:rPr>
    </w:lvl>
    <w:lvl w:ilvl="3" w:tplc="04150001" w:tentative="1">
      <w:start w:val="1"/>
      <w:numFmt w:val="bullet"/>
      <w:lvlText w:val=""/>
      <w:lvlJc w:val="left"/>
      <w:pPr>
        <w:ind w:left="3347" w:hanging="360"/>
      </w:pPr>
      <w:rPr>
        <w:rFonts w:ascii="Symbol" w:hAnsi="Symbol" w:hint="default"/>
      </w:rPr>
    </w:lvl>
    <w:lvl w:ilvl="4" w:tplc="04150003" w:tentative="1">
      <w:start w:val="1"/>
      <w:numFmt w:val="bullet"/>
      <w:lvlText w:val="o"/>
      <w:lvlJc w:val="left"/>
      <w:pPr>
        <w:ind w:left="4067" w:hanging="360"/>
      </w:pPr>
      <w:rPr>
        <w:rFonts w:ascii="Courier New" w:hAnsi="Courier New" w:cs="Courier New" w:hint="default"/>
      </w:rPr>
    </w:lvl>
    <w:lvl w:ilvl="5" w:tplc="04150005" w:tentative="1">
      <w:start w:val="1"/>
      <w:numFmt w:val="bullet"/>
      <w:lvlText w:val=""/>
      <w:lvlJc w:val="left"/>
      <w:pPr>
        <w:ind w:left="4787" w:hanging="360"/>
      </w:pPr>
      <w:rPr>
        <w:rFonts w:ascii="Wingdings" w:hAnsi="Wingdings" w:hint="default"/>
      </w:rPr>
    </w:lvl>
    <w:lvl w:ilvl="6" w:tplc="04150001" w:tentative="1">
      <w:start w:val="1"/>
      <w:numFmt w:val="bullet"/>
      <w:lvlText w:val=""/>
      <w:lvlJc w:val="left"/>
      <w:pPr>
        <w:ind w:left="5507" w:hanging="360"/>
      </w:pPr>
      <w:rPr>
        <w:rFonts w:ascii="Symbol" w:hAnsi="Symbol" w:hint="default"/>
      </w:rPr>
    </w:lvl>
    <w:lvl w:ilvl="7" w:tplc="04150003" w:tentative="1">
      <w:start w:val="1"/>
      <w:numFmt w:val="bullet"/>
      <w:lvlText w:val="o"/>
      <w:lvlJc w:val="left"/>
      <w:pPr>
        <w:ind w:left="6227" w:hanging="360"/>
      </w:pPr>
      <w:rPr>
        <w:rFonts w:ascii="Courier New" w:hAnsi="Courier New" w:cs="Courier New" w:hint="default"/>
      </w:rPr>
    </w:lvl>
    <w:lvl w:ilvl="8" w:tplc="04150005" w:tentative="1">
      <w:start w:val="1"/>
      <w:numFmt w:val="bullet"/>
      <w:lvlText w:val=""/>
      <w:lvlJc w:val="left"/>
      <w:pPr>
        <w:ind w:left="6947" w:hanging="360"/>
      </w:pPr>
      <w:rPr>
        <w:rFonts w:ascii="Wingdings" w:hAnsi="Wingdings" w:hint="default"/>
      </w:rPr>
    </w:lvl>
  </w:abstractNum>
  <w:abstractNum w:abstractNumId="54" w15:restartNumberingAfterBreak="0">
    <w:nsid w:val="53330969"/>
    <w:multiLevelType w:val="hybridMultilevel"/>
    <w:tmpl w:val="48902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812258"/>
    <w:multiLevelType w:val="hybridMultilevel"/>
    <w:tmpl w:val="6442C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9E0215"/>
    <w:multiLevelType w:val="hybridMultilevel"/>
    <w:tmpl w:val="1522FE94"/>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15:restartNumberingAfterBreak="0">
    <w:nsid w:val="54EE7237"/>
    <w:multiLevelType w:val="hybridMultilevel"/>
    <w:tmpl w:val="D55E39D6"/>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58" w15:restartNumberingAfterBreak="0">
    <w:nsid w:val="557543F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73B4BF5"/>
    <w:multiLevelType w:val="hybridMultilevel"/>
    <w:tmpl w:val="8F1CAF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0" w15:restartNumberingAfterBreak="0">
    <w:nsid w:val="58D23154"/>
    <w:multiLevelType w:val="hybridMultilevel"/>
    <w:tmpl w:val="2DD6E088"/>
    <w:lvl w:ilvl="0" w:tplc="FE8CF50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5AF070CD"/>
    <w:multiLevelType w:val="hybridMultilevel"/>
    <w:tmpl w:val="601A5772"/>
    <w:lvl w:ilvl="0" w:tplc="751C4CF2">
      <w:start w:val="1"/>
      <w:numFmt w:val="decimal"/>
      <w:lvlText w:val="%1."/>
      <w:lvlJc w:val="left"/>
      <w:pPr>
        <w:ind w:left="-273"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62" w15:restartNumberingAfterBreak="0">
    <w:nsid w:val="5B17456F"/>
    <w:multiLevelType w:val="hybridMultilevel"/>
    <w:tmpl w:val="A016D2CC"/>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5B675A7D"/>
    <w:multiLevelType w:val="hybridMultilevel"/>
    <w:tmpl w:val="23945A5C"/>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64" w15:restartNumberingAfterBreak="0">
    <w:nsid w:val="5D7C2AAE"/>
    <w:multiLevelType w:val="hybridMultilevel"/>
    <w:tmpl w:val="2CD6841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E46773E"/>
    <w:multiLevelType w:val="multilevel"/>
    <w:tmpl w:val="CE14924C"/>
    <w:lvl w:ilvl="0">
      <w:start w:val="2"/>
      <w:numFmt w:val="decimal"/>
      <w:lvlText w:val="%1."/>
      <w:lvlJc w:val="left"/>
      <w:pPr>
        <w:ind w:left="425" w:hanging="425"/>
      </w:pPr>
      <w:rPr>
        <w:rFonts w:hint="default"/>
      </w:rPr>
    </w:lvl>
    <w:lvl w:ilvl="1">
      <w:start w:val="1"/>
      <w:numFmt w:val="decimal"/>
      <w:isLgl/>
      <w:lvlText w:val="%1.%2."/>
      <w:lvlJc w:val="left"/>
      <w:pPr>
        <w:ind w:left="1153" w:hanging="44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66" w15:restartNumberingAfterBreak="0">
    <w:nsid w:val="5ED4232F"/>
    <w:multiLevelType w:val="hybridMultilevel"/>
    <w:tmpl w:val="F1804BCE"/>
    <w:lvl w:ilvl="0" w:tplc="04150001">
      <w:start w:val="1"/>
      <w:numFmt w:val="bullet"/>
      <w:lvlText w:val=""/>
      <w:lvlJc w:val="left"/>
      <w:pPr>
        <w:ind w:left="447" w:hanging="360"/>
      </w:pPr>
      <w:rPr>
        <w:rFonts w:ascii="Symbol" w:hAnsi="Symbol" w:hint="default"/>
      </w:rPr>
    </w:lvl>
    <w:lvl w:ilvl="1" w:tplc="04150003" w:tentative="1">
      <w:start w:val="1"/>
      <w:numFmt w:val="bullet"/>
      <w:lvlText w:val="o"/>
      <w:lvlJc w:val="left"/>
      <w:pPr>
        <w:ind w:left="1167" w:hanging="360"/>
      </w:pPr>
      <w:rPr>
        <w:rFonts w:ascii="Courier New" w:hAnsi="Courier New" w:cs="Courier New" w:hint="default"/>
      </w:rPr>
    </w:lvl>
    <w:lvl w:ilvl="2" w:tplc="04150005" w:tentative="1">
      <w:start w:val="1"/>
      <w:numFmt w:val="bullet"/>
      <w:lvlText w:val=""/>
      <w:lvlJc w:val="left"/>
      <w:pPr>
        <w:ind w:left="1887" w:hanging="360"/>
      </w:pPr>
      <w:rPr>
        <w:rFonts w:ascii="Wingdings" w:hAnsi="Wingdings" w:hint="default"/>
      </w:rPr>
    </w:lvl>
    <w:lvl w:ilvl="3" w:tplc="04150001" w:tentative="1">
      <w:start w:val="1"/>
      <w:numFmt w:val="bullet"/>
      <w:lvlText w:val=""/>
      <w:lvlJc w:val="left"/>
      <w:pPr>
        <w:ind w:left="2607" w:hanging="360"/>
      </w:pPr>
      <w:rPr>
        <w:rFonts w:ascii="Symbol" w:hAnsi="Symbol" w:hint="default"/>
      </w:rPr>
    </w:lvl>
    <w:lvl w:ilvl="4" w:tplc="04150003" w:tentative="1">
      <w:start w:val="1"/>
      <w:numFmt w:val="bullet"/>
      <w:lvlText w:val="o"/>
      <w:lvlJc w:val="left"/>
      <w:pPr>
        <w:ind w:left="3327" w:hanging="360"/>
      </w:pPr>
      <w:rPr>
        <w:rFonts w:ascii="Courier New" w:hAnsi="Courier New" w:cs="Courier New" w:hint="default"/>
      </w:rPr>
    </w:lvl>
    <w:lvl w:ilvl="5" w:tplc="04150005" w:tentative="1">
      <w:start w:val="1"/>
      <w:numFmt w:val="bullet"/>
      <w:lvlText w:val=""/>
      <w:lvlJc w:val="left"/>
      <w:pPr>
        <w:ind w:left="4047" w:hanging="360"/>
      </w:pPr>
      <w:rPr>
        <w:rFonts w:ascii="Wingdings" w:hAnsi="Wingdings" w:hint="default"/>
      </w:rPr>
    </w:lvl>
    <w:lvl w:ilvl="6" w:tplc="04150001" w:tentative="1">
      <w:start w:val="1"/>
      <w:numFmt w:val="bullet"/>
      <w:lvlText w:val=""/>
      <w:lvlJc w:val="left"/>
      <w:pPr>
        <w:ind w:left="4767" w:hanging="360"/>
      </w:pPr>
      <w:rPr>
        <w:rFonts w:ascii="Symbol" w:hAnsi="Symbol" w:hint="default"/>
      </w:rPr>
    </w:lvl>
    <w:lvl w:ilvl="7" w:tplc="04150003" w:tentative="1">
      <w:start w:val="1"/>
      <w:numFmt w:val="bullet"/>
      <w:lvlText w:val="o"/>
      <w:lvlJc w:val="left"/>
      <w:pPr>
        <w:ind w:left="5487" w:hanging="360"/>
      </w:pPr>
      <w:rPr>
        <w:rFonts w:ascii="Courier New" w:hAnsi="Courier New" w:cs="Courier New" w:hint="default"/>
      </w:rPr>
    </w:lvl>
    <w:lvl w:ilvl="8" w:tplc="04150005" w:tentative="1">
      <w:start w:val="1"/>
      <w:numFmt w:val="bullet"/>
      <w:lvlText w:val=""/>
      <w:lvlJc w:val="left"/>
      <w:pPr>
        <w:ind w:left="6207" w:hanging="360"/>
      </w:pPr>
      <w:rPr>
        <w:rFonts w:ascii="Wingdings" w:hAnsi="Wingdings" w:hint="default"/>
      </w:rPr>
    </w:lvl>
  </w:abstractNum>
  <w:abstractNum w:abstractNumId="67" w15:restartNumberingAfterBreak="0">
    <w:nsid w:val="5F4230CF"/>
    <w:multiLevelType w:val="hybridMultilevel"/>
    <w:tmpl w:val="05EA60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8" w15:restartNumberingAfterBreak="0">
    <w:nsid w:val="679C062D"/>
    <w:multiLevelType w:val="hybridMultilevel"/>
    <w:tmpl w:val="5982327A"/>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69" w15:restartNumberingAfterBreak="0">
    <w:nsid w:val="67FA3758"/>
    <w:multiLevelType w:val="hybridMultilevel"/>
    <w:tmpl w:val="F9E43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ABF6EBA"/>
    <w:multiLevelType w:val="hybridMultilevel"/>
    <w:tmpl w:val="274C03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1" w15:restartNumberingAfterBreak="0">
    <w:nsid w:val="6C2341B9"/>
    <w:multiLevelType w:val="hybridMultilevel"/>
    <w:tmpl w:val="3354A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46138D"/>
    <w:multiLevelType w:val="hybridMultilevel"/>
    <w:tmpl w:val="8648053A"/>
    <w:lvl w:ilvl="0" w:tplc="04150001">
      <w:start w:val="1"/>
      <w:numFmt w:val="bullet"/>
      <w:lvlText w:val=""/>
      <w:lvlJc w:val="left"/>
      <w:pPr>
        <w:ind w:left="447" w:hanging="360"/>
      </w:pPr>
      <w:rPr>
        <w:rFonts w:ascii="Symbol" w:hAnsi="Symbol" w:hint="default"/>
      </w:rPr>
    </w:lvl>
    <w:lvl w:ilvl="1" w:tplc="04150003" w:tentative="1">
      <w:start w:val="1"/>
      <w:numFmt w:val="bullet"/>
      <w:lvlText w:val="o"/>
      <w:lvlJc w:val="left"/>
      <w:pPr>
        <w:ind w:left="1167" w:hanging="360"/>
      </w:pPr>
      <w:rPr>
        <w:rFonts w:ascii="Courier New" w:hAnsi="Courier New" w:cs="Courier New" w:hint="default"/>
      </w:rPr>
    </w:lvl>
    <w:lvl w:ilvl="2" w:tplc="04150005" w:tentative="1">
      <w:start w:val="1"/>
      <w:numFmt w:val="bullet"/>
      <w:lvlText w:val=""/>
      <w:lvlJc w:val="left"/>
      <w:pPr>
        <w:ind w:left="1887" w:hanging="360"/>
      </w:pPr>
      <w:rPr>
        <w:rFonts w:ascii="Wingdings" w:hAnsi="Wingdings" w:hint="default"/>
      </w:rPr>
    </w:lvl>
    <w:lvl w:ilvl="3" w:tplc="04150001" w:tentative="1">
      <w:start w:val="1"/>
      <w:numFmt w:val="bullet"/>
      <w:lvlText w:val=""/>
      <w:lvlJc w:val="left"/>
      <w:pPr>
        <w:ind w:left="2607" w:hanging="360"/>
      </w:pPr>
      <w:rPr>
        <w:rFonts w:ascii="Symbol" w:hAnsi="Symbol" w:hint="default"/>
      </w:rPr>
    </w:lvl>
    <w:lvl w:ilvl="4" w:tplc="04150003" w:tentative="1">
      <w:start w:val="1"/>
      <w:numFmt w:val="bullet"/>
      <w:lvlText w:val="o"/>
      <w:lvlJc w:val="left"/>
      <w:pPr>
        <w:ind w:left="3327" w:hanging="360"/>
      </w:pPr>
      <w:rPr>
        <w:rFonts w:ascii="Courier New" w:hAnsi="Courier New" w:cs="Courier New" w:hint="default"/>
      </w:rPr>
    </w:lvl>
    <w:lvl w:ilvl="5" w:tplc="04150005" w:tentative="1">
      <w:start w:val="1"/>
      <w:numFmt w:val="bullet"/>
      <w:lvlText w:val=""/>
      <w:lvlJc w:val="left"/>
      <w:pPr>
        <w:ind w:left="4047" w:hanging="360"/>
      </w:pPr>
      <w:rPr>
        <w:rFonts w:ascii="Wingdings" w:hAnsi="Wingdings" w:hint="default"/>
      </w:rPr>
    </w:lvl>
    <w:lvl w:ilvl="6" w:tplc="04150001" w:tentative="1">
      <w:start w:val="1"/>
      <w:numFmt w:val="bullet"/>
      <w:lvlText w:val=""/>
      <w:lvlJc w:val="left"/>
      <w:pPr>
        <w:ind w:left="4767" w:hanging="360"/>
      </w:pPr>
      <w:rPr>
        <w:rFonts w:ascii="Symbol" w:hAnsi="Symbol" w:hint="default"/>
      </w:rPr>
    </w:lvl>
    <w:lvl w:ilvl="7" w:tplc="04150003" w:tentative="1">
      <w:start w:val="1"/>
      <w:numFmt w:val="bullet"/>
      <w:lvlText w:val="o"/>
      <w:lvlJc w:val="left"/>
      <w:pPr>
        <w:ind w:left="5487" w:hanging="360"/>
      </w:pPr>
      <w:rPr>
        <w:rFonts w:ascii="Courier New" w:hAnsi="Courier New" w:cs="Courier New" w:hint="default"/>
      </w:rPr>
    </w:lvl>
    <w:lvl w:ilvl="8" w:tplc="04150005" w:tentative="1">
      <w:start w:val="1"/>
      <w:numFmt w:val="bullet"/>
      <w:lvlText w:val=""/>
      <w:lvlJc w:val="left"/>
      <w:pPr>
        <w:ind w:left="6207" w:hanging="360"/>
      </w:pPr>
      <w:rPr>
        <w:rFonts w:ascii="Wingdings" w:hAnsi="Wingdings" w:hint="default"/>
      </w:rPr>
    </w:lvl>
  </w:abstractNum>
  <w:abstractNum w:abstractNumId="73" w15:restartNumberingAfterBreak="0">
    <w:nsid w:val="6C9F4F5C"/>
    <w:multiLevelType w:val="hybridMultilevel"/>
    <w:tmpl w:val="737864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CAF4DD6"/>
    <w:multiLevelType w:val="hybridMultilevel"/>
    <w:tmpl w:val="546C0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DA4288"/>
    <w:multiLevelType w:val="hybridMultilevel"/>
    <w:tmpl w:val="59F45B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6" w15:restartNumberingAfterBreak="0">
    <w:nsid w:val="6DEB17A1"/>
    <w:multiLevelType w:val="hybridMultilevel"/>
    <w:tmpl w:val="42261F4A"/>
    <w:lvl w:ilvl="0" w:tplc="04150001">
      <w:start w:val="1"/>
      <w:numFmt w:val="bullet"/>
      <w:lvlText w:val=""/>
      <w:lvlJc w:val="left"/>
      <w:pPr>
        <w:ind w:left="447" w:hanging="360"/>
      </w:pPr>
      <w:rPr>
        <w:rFonts w:ascii="Symbol" w:hAnsi="Symbol" w:hint="default"/>
      </w:rPr>
    </w:lvl>
    <w:lvl w:ilvl="1" w:tplc="04150003" w:tentative="1">
      <w:start w:val="1"/>
      <w:numFmt w:val="bullet"/>
      <w:lvlText w:val="o"/>
      <w:lvlJc w:val="left"/>
      <w:pPr>
        <w:ind w:left="1167" w:hanging="360"/>
      </w:pPr>
      <w:rPr>
        <w:rFonts w:ascii="Courier New" w:hAnsi="Courier New" w:cs="Courier New" w:hint="default"/>
      </w:rPr>
    </w:lvl>
    <w:lvl w:ilvl="2" w:tplc="04150005" w:tentative="1">
      <w:start w:val="1"/>
      <w:numFmt w:val="bullet"/>
      <w:lvlText w:val=""/>
      <w:lvlJc w:val="left"/>
      <w:pPr>
        <w:ind w:left="1887" w:hanging="360"/>
      </w:pPr>
      <w:rPr>
        <w:rFonts w:ascii="Wingdings" w:hAnsi="Wingdings" w:hint="default"/>
      </w:rPr>
    </w:lvl>
    <w:lvl w:ilvl="3" w:tplc="04150001" w:tentative="1">
      <w:start w:val="1"/>
      <w:numFmt w:val="bullet"/>
      <w:lvlText w:val=""/>
      <w:lvlJc w:val="left"/>
      <w:pPr>
        <w:ind w:left="2607" w:hanging="360"/>
      </w:pPr>
      <w:rPr>
        <w:rFonts w:ascii="Symbol" w:hAnsi="Symbol" w:hint="default"/>
      </w:rPr>
    </w:lvl>
    <w:lvl w:ilvl="4" w:tplc="04150003" w:tentative="1">
      <w:start w:val="1"/>
      <w:numFmt w:val="bullet"/>
      <w:lvlText w:val="o"/>
      <w:lvlJc w:val="left"/>
      <w:pPr>
        <w:ind w:left="3327" w:hanging="360"/>
      </w:pPr>
      <w:rPr>
        <w:rFonts w:ascii="Courier New" w:hAnsi="Courier New" w:cs="Courier New" w:hint="default"/>
      </w:rPr>
    </w:lvl>
    <w:lvl w:ilvl="5" w:tplc="04150005" w:tentative="1">
      <w:start w:val="1"/>
      <w:numFmt w:val="bullet"/>
      <w:lvlText w:val=""/>
      <w:lvlJc w:val="left"/>
      <w:pPr>
        <w:ind w:left="4047" w:hanging="360"/>
      </w:pPr>
      <w:rPr>
        <w:rFonts w:ascii="Wingdings" w:hAnsi="Wingdings" w:hint="default"/>
      </w:rPr>
    </w:lvl>
    <w:lvl w:ilvl="6" w:tplc="04150001" w:tentative="1">
      <w:start w:val="1"/>
      <w:numFmt w:val="bullet"/>
      <w:lvlText w:val=""/>
      <w:lvlJc w:val="left"/>
      <w:pPr>
        <w:ind w:left="4767" w:hanging="360"/>
      </w:pPr>
      <w:rPr>
        <w:rFonts w:ascii="Symbol" w:hAnsi="Symbol" w:hint="default"/>
      </w:rPr>
    </w:lvl>
    <w:lvl w:ilvl="7" w:tplc="04150003" w:tentative="1">
      <w:start w:val="1"/>
      <w:numFmt w:val="bullet"/>
      <w:lvlText w:val="o"/>
      <w:lvlJc w:val="left"/>
      <w:pPr>
        <w:ind w:left="5487" w:hanging="360"/>
      </w:pPr>
      <w:rPr>
        <w:rFonts w:ascii="Courier New" w:hAnsi="Courier New" w:cs="Courier New" w:hint="default"/>
      </w:rPr>
    </w:lvl>
    <w:lvl w:ilvl="8" w:tplc="04150005" w:tentative="1">
      <w:start w:val="1"/>
      <w:numFmt w:val="bullet"/>
      <w:lvlText w:val=""/>
      <w:lvlJc w:val="left"/>
      <w:pPr>
        <w:ind w:left="6207" w:hanging="360"/>
      </w:pPr>
      <w:rPr>
        <w:rFonts w:ascii="Wingdings" w:hAnsi="Wingdings" w:hint="default"/>
      </w:rPr>
    </w:lvl>
  </w:abstractNum>
  <w:abstractNum w:abstractNumId="77" w15:restartNumberingAfterBreak="0">
    <w:nsid w:val="6F931E5A"/>
    <w:multiLevelType w:val="hybridMultilevel"/>
    <w:tmpl w:val="9DE2717C"/>
    <w:lvl w:ilvl="0" w:tplc="0415000B">
      <w:start w:val="1"/>
      <w:numFmt w:val="bullet"/>
      <w:lvlText w:val=""/>
      <w:lvlJc w:val="left"/>
      <w:pPr>
        <w:ind w:left="1187" w:hanging="360"/>
      </w:pPr>
      <w:rPr>
        <w:rFonts w:ascii="Wingdings" w:hAnsi="Wingdings" w:hint="default"/>
      </w:rPr>
    </w:lvl>
    <w:lvl w:ilvl="1" w:tplc="04150003" w:tentative="1">
      <w:start w:val="1"/>
      <w:numFmt w:val="bullet"/>
      <w:lvlText w:val="o"/>
      <w:lvlJc w:val="left"/>
      <w:pPr>
        <w:ind w:left="1907" w:hanging="360"/>
      </w:pPr>
      <w:rPr>
        <w:rFonts w:ascii="Courier New" w:hAnsi="Courier New" w:cs="Courier New" w:hint="default"/>
      </w:rPr>
    </w:lvl>
    <w:lvl w:ilvl="2" w:tplc="04150005" w:tentative="1">
      <w:start w:val="1"/>
      <w:numFmt w:val="bullet"/>
      <w:lvlText w:val=""/>
      <w:lvlJc w:val="left"/>
      <w:pPr>
        <w:ind w:left="2627" w:hanging="360"/>
      </w:pPr>
      <w:rPr>
        <w:rFonts w:ascii="Wingdings" w:hAnsi="Wingdings" w:hint="default"/>
      </w:rPr>
    </w:lvl>
    <w:lvl w:ilvl="3" w:tplc="04150001" w:tentative="1">
      <w:start w:val="1"/>
      <w:numFmt w:val="bullet"/>
      <w:lvlText w:val=""/>
      <w:lvlJc w:val="left"/>
      <w:pPr>
        <w:ind w:left="3347" w:hanging="360"/>
      </w:pPr>
      <w:rPr>
        <w:rFonts w:ascii="Symbol" w:hAnsi="Symbol" w:hint="default"/>
      </w:rPr>
    </w:lvl>
    <w:lvl w:ilvl="4" w:tplc="04150003" w:tentative="1">
      <w:start w:val="1"/>
      <w:numFmt w:val="bullet"/>
      <w:lvlText w:val="o"/>
      <w:lvlJc w:val="left"/>
      <w:pPr>
        <w:ind w:left="4067" w:hanging="360"/>
      </w:pPr>
      <w:rPr>
        <w:rFonts w:ascii="Courier New" w:hAnsi="Courier New" w:cs="Courier New" w:hint="default"/>
      </w:rPr>
    </w:lvl>
    <w:lvl w:ilvl="5" w:tplc="04150005" w:tentative="1">
      <w:start w:val="1"/>
      <w:numFmt w:val="bullet"/>
      <w:lvlText w:val=""/>
      <w:lvlJc w:val="left"/>
      <w:pPr>
        <w:ind w:left="4787" w:hanging="360"/>
      </w:pPr>
      <w:rPr>
        <w:rFonts w:ascii="Wingdings" w:hAnsi="Wingdings" w:hint="default"/>
      </w:rPr>
    </w:lvl>
    <w:lvl w:ilvl="6" w:tplc="04150001" w:tentative="1">
      <w:start w:val="1"/>
      <w:numFmt w:val="bullet"/>
      <w:lvlText w:val=""/>
      <w:lvlJc w:val="left"/>
      <w:pPr>
        <w:ind w:left="5507" w:hanging="360"/>
      </w:pPr>
      <w:rPr>
        <w:rFonts w:ascii="Symbol" w:hAnsi="Symbol" w:hint="default"/>
      </w:rPr>
    </w:lvl>
    <w:lvl w:ilvl="7" w:tplc="04150003" w:tentative="1">
      <w:start w:val="1"/>
      <w:numFmt w:val="bullet"/>
      <w:lvlText w:val="o"/>
      <w:lvlJc w:val="left"/>
      <w:pPr>
        <w:ind w:left="6227" w:hanging="360"/>
      </w:pPr>
      <w:rPr>
        <w:rFonts w:ascii="Courier New" w:hAnsi="Courier New" w:cs="Courier New" w:hint="default"/>
      </w:rPr>
    </w:lvl>
    <w:lvl w:ilvl="8" w:tplc="04150005" w:tentative="1">
      <w:start w:val="1"/>
      <w:numFmt w:val="bullet"/>
      <w:lvlText w:val=""/>
      <w:lvlJc w:val="left"/>
      <w:pPr>
        <w:ind w:left="6947" w:hanging="360"/>
      </w:pPr>
      <w:rPr>
        <w:rFonts w:ascii="Wingdings" w:hAnsi="Wingdings" w:hint="default"/>
      </w:rPr>
    </w:lvl>
  </w:abstractNum>
  <w:abstractNum w:abstractNumId="78" w15:restartNumberingAfterBreak="0">
    <w:nsid w:val="70622A83"/>
    <w:multiLevelType w:val="hybridMultilevel"/>
    <w:tmpl w:val="32B4A77C"/>
    <w:lvl w:ilvl="0" w:tplc="0415000B">
      <w:start w:val="1"/>
      <w:numFmt w:val="bullet"/>
      <w:lvlText w:val=""/>
      <w:lvlJc w:val="left"/>
      <w:pPr>
        <w:ind w:left="1156" w:hanging="360"/>
      </w:pPr>
      <w:rPr>
        <w:rFonts w:ascii="Wingdings" w:hAnsi="Wingding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79" w15:restartNumberingAfterBreak="0">
    <w:nsid w:val="7178608E"/>
    <w:multiLevelType w:val="hybridMultilevel"/>
    <w:tmpl w:val="D632E8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0" w15:restartNumberingAfterBreak="0">
    <w:nsid w:val="758125D8"/>
    <w:multiLevelType w:val="hybridMultilevel"/>
    <w:tmpl w:val="22789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58707C0"/>
    <w:multiLevelType w:val="hybridMultilevel"/>
    <w:tmpl w:val="203E3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655262"/>
    <w:multiLevelType w:val="hybridMultilevel"/>
    <w:tmpl w:val="5C300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9760908"/>
    <w:multiLevelType w:val="hybridMultilevel"/>
    <w:tmpl w:val="F0EC56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4" w15:restartNumberingAfterBreak="0">
    <w:nsid w:val="7AC22549"/>
    <w:multiLevelType w:val="multilevel"/>
    <w:tmpl w:val="094271DE"/>
    <w:lvl w:ilvl="0">
      <w:start w:val="1"/>
      <w:numFmt w:val="decimal"/>
      <w:lvlText w:val="%1."/>
      <w:lvlJc w:val="left"/>
      <w:pPr>
        <w:ind w:left="-633" w:hanging="360"/>
      </w:pPr>
      <w:rPr>
        <w:rFonts w:hint="default"/>
        <w:sz w:val="24"/>
        <w:szCs w:val="24"/>
      </w:rPr>
    </w:lvl>
    <w:lvl w:ilvl="1">
      <w:start w:val="1"/>
      <w:numFmt w:val="decimal"/>
      <w:lvlText w:val="%1.%2"/>
      <w:lvlJc w:val="left"/>
      <w:pPr>
        <w:ind w:left="-273" w:hanging="360"/>
      </w:pPr>
    </w:lvl>
    <w:lvl w:ilvl="2">
      <w:start w:val="1"/>
      <w:numFmt w:val="decimal"/>
      <w:isLgl/>
      <w:lvlText w:val="%1.%2.%3"/>
      <w:lvlJc w:val="left"/>
      <w:pPr>
        <w:ind w:left="447" w:hanging="720"/>
      </w:pPr>
      <w:rPr>
        <w:rFonts w:hint="default"/>
        <w:b/>
        <w:bCs/>
        <w:color w:val="000000" w:themeColor="text1"/>
      </w:rPr>
    </w:lvl>
    <w:lvl w:ilvl="3">
      <w:start w:val="1"/>
      <w:numFmt w:val="decimal"/>
      <w:isLgl/>
      <w:lvlText w:val="%1.%2.%3.%4"/>
      <w:lvlJc w:val="left"/>
      <w:pPr>
        <w:ind w:left="807" w:hanging="720"/>
      </w:pPr>
      <w:rPr>
        <w:rFonts w:hint="default"/>
      </w:rPr>
    </w:lvl>
    <w:lvl w:ilvl="4">
      <w:start w:val="1"/>
      <w:numFmt w:val="decimal"/>
      <w:isLgl/>
      <w:lvlText w:val="%1.%2.%3.%4.%5"/>
      <w:lvlJc w:val="left"/>
      <w:pPr>
        <w:ind w:left="1527"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607" w:hanging="1440"/>
      </w:pPr>
      <w:rPr>
        <w:rFonts w:hint="default"/>
      </w:rPr>
    </w:lvl>
    <w:lvl w:ilvl="7">
      <w:start w:val="1"/>
      <w:numFmt w:val="decimal"/>
      <w:isLgl/>
      <w:lvlText w:val="%1.%2.%3.%4.%5.%6.%7.%8"/>
      <w:lvlJc w:val="left"/>
      <w:pPr>
        <w:ind w:left="2967" w:hanging="1440"/>
      </w:pPr>
      <w:rPr>
        <w:rFonts w:hint="default"/>
      </w:rPr>
    </w:lvl>
    <w:lvl w:ilvl="8">
      <w:start w:val="1"/>
      <w:numFmt w:val="decimal"/>
      <w:isLgl/>
      <w:lvlText w:val="%1.%2.%3.%4.%5.%6.%7.%8.%9"/>
      <w:lvlJc w:val="left"/>
      <w:pPr>
        <w:ind w:left="3327" w:hanging="1440"/>
      </w:pPr>
      <w:rPr>
        <w:rFonts w:hint="default"/>
      </w:rPr>
    </w:lvl>
  </w:abstractNum>
  <w:abstractNum w:abstractNumId="85" w15:restartNumberingAfterBreak="0">
    <w:nsid w:val="7C2865D6"/>
    <w:multiLevelType w:val="multilevel"/>
    <w:tmpl w:val="2828F2CA"/>
    <w:lvl w:ilvl="0">
      <w:start w:val="8"/>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C673ED3"/>
    <w:multiLevelType w:val="multilevel"/>
    <w:tmpl w:val="FFFFFFFF"/>
    <w:lvl w:ilvl="0">
      <w:start w:val="1"/>
      <w:numFmt w:val="decimal"/>
      <w:lvlText w:val="%1."/>
      <w:lvlJc w:val="left"/>
      <w:pPr>
        <w:ind w:left="-2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CE234B2"/>
    <w:multiLevelType w:val="hybridMultilevel"/>
    <w:tmpl w:val="8F006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D4E6447"/>
    <w:multiLevelType w:val="hybridMultilevel"/>
    <w:tmpl w:val="A016D2CC"/>
    <w:lvl w:ilvl="0" w:tplc="5FB409E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DDA649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FAC47B6"/>
    <w:multiLevelType w:val="hybridMultilevel"/>
    <w:tmpl w:val="93DA883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4"/>
  </w:num>
  <w:num w:numId="2">
    <w:abstractNumId w:val="41"/>
  </w:num>
  <w:num w:numId="3">
    <w:abstractNumId w:val="8"/>
  </w:num>
  <w:num w:numId="4">
    <w:abstractNumId w:val="72"/>
  </w:num>
  <w:num w:numId="5">
    <w:abstractNumId w:val="10"/>
  </w:num>
  <w:num w:numId="6">
    <w:abstractNumId w:val="30"/>
  </w:num>
  <w:num w:numId="7">
    <w:abstractNumId w:val="9"/>
  </w:num>
  <w:num w:numId="8">
    <w:abstractNumId w:val="49"/>
  </w:num>
  <w:num w:numId="9">
    <w:abstractNumId w:val="19"/>
  </w:num>
  <w:num w:numId="10">
    <w:abstractNumId w:val="60"/>
  </w:num>
  <w:num w:numId="11">
    <w:abstractNumId w:val="32"/>
  </w:num>
  <w:num w:numId="12">
    <w:abstractNumId w:val="63"/>
  </w:num>
  <w:num w:numId="13">
    <w:abstractNumId w:val="11"/>
  </w:num>
  <w:num w:numId="14">
    <w:abstractNumId w:val="57"/>
  </w:num>
  <w:num w:numId="15">
    <w:abstractNumId w:val="69"/>
  </w:num>
  <w:num w:numId="16">
    <w:abstractNumId w:val="54"/>
  </w:num>
  <w:num w:numId="17">
    <w:abstractNumId w:val="35"/>
  </w:num>
  <w:num w:numId="18">
    <w:abstractNumId w:val="12"/>
  </w:num>
  <w:num w:numId="19">
    <w:abstractNumId w:val="36"/>
  </w:num>
  <w:num w:numId="20">
    <w:abstractNumId w:val="2"/>
  </w:num>
  <w:num w:numId="21">
    <w:abstractNumId w:val="14"/>
  </w:num>
  <w:num w:numId="22">
    <w:abstractNumId w:val="6"/>
  </w:num>
  <w:num w:numId="23">
    <w:abstractNumId w:val="20"/>
  </w:num>
  <w:num w:numId="24">
    <w:abstractNumId w:val="7"/>
  </w:num>
  <w:num w:numId="25">
    <w:abstractNumId w:val="31"/>
  </w:num>
  <w:num w:numId="26">
    <w:abstractNumId w:val="90"/>
  </w:num>
  <w:num w:numId="27">
    <w:abstractNumId w:val="56"/>
  </w:num>
  <w:num w:numId="28">
    <w:abstractNumId w:val="22"/>
  </w:num>
  <w:num w:numId="29">
    <w:abstractNumId w:val="43"/>
  </w:num>
  <w:num w:numId="30">
    <w:abstractNumId w:val="78"/>
  </w:num>
  <w:num w:numId="31">
    <w:abstractNumId w:val="15"/>
  </w:num>
  <w:num w:numId="32">
    <w:abstractNumId w:val="48"/>
  </w:num>
  <w:num w:numId="33">
    <w:abstractNumId w:val="74"/>
  </w:num>
  <w:num w:numId="34">
    <w:abstractNumId w:val="37"/>
  </w:num>
  <w:num w:numId="35">
    <w:abstractNumId w:val="53"/>
  </w:num>
  <w:num w:numId="36">
    <w:abstractNumId w:val="77"/>
  </w:num>
  <w:num w:numId="37">
    <w:abstractNumId w:val="0"/>
  </w:num>
  <w:num w:numId="38">
    <w:abstractNumId w:val="87"/>
  </w:num>
  <w:num w:numId="39">
    <w:abstractNumId w:val="71"/>
  </w:num>
  <w:num w:numId="40">
    <w:abstractNumId w:val="17"/>
  </w:num>
  <w:num w:numId="41">
    <w:abstractNumId w:val="80"/>
  </w:num>
  <w:num w:numId="42">
    <w:abstractNumId w:val="13"/>
  </w:num>
  <w:num w:numId="43">
    <w:abstractNumId w:val="21"/>
  </w:num>
  <w:num w:numId="44">
    <w:abstractNumId w:val="29"/>
  </w:num>
  <w:num w:numId="45">
    <w:abstractNumId w:val="55"/>
  </w:num>
  <w:num w:numId="46">
    <w:abstractNumId w:val="51"/>
  </w:num>
  <w:num w:numId="47">
    <w:abstractNumId w:val="82"/>
  </w:num>
  <w:num w:numId="48">
    <w:abstractNumId w:val="34"/>
  </w:num>
  <w:num w:numId="49">
    <w:abstractNumId w:val="50"/>
  </w:num>
  <w:num w:numId="50">
    <w:abstractNumId w:val="26"/>
  </w:num>
  <w:num w:numId="51">
    <w:abstractNumId w:val="61"/>
  </w:num>
  <w:num w:numId="52">
    <w:abstractNumId w:val="33"/>
  </w:num>
  <w:num w:numId="53">
    <w:abstractNumId w:val="66"/>
  </w:num>
  <w:num w:numId="54">
    <w:abstractNumId w:val="4"/>
  </w:num>
  <w:num w:numId="55">
    <w:abstractNumId w:val="45"/>
  </w:num>
  <w:num w:numId="56">
    <w:abstractNumId w:val="1"/>
  </w:num>
  <w:num w:numId="57">
    <w:abstractNumId w:val="52"/>
  </w:num>
  <w:num w:numId="58">
    <w:abstractNumId w:val="23"/>
  </w:num>
  <w:num w:numId="59">
    <w:abstractNumId w:val="76"/>
  </w:num>
  <w:num w:numId="60">
    <w:abstractNumId w:val="18"/>
  </w:num>
  <w:num w:numId="61">
    <w:abstractNumId w:val="73"/>
  </w:num>
  <w:num w:numId="62">
    <w:abstractNumId w:val="64"/>
  </w:num>
  <w:num w:numId="63">
    <w:abstractNumId w:val="88"/>
  </w:num>
  <w:num w:numId="64">
    <w:abstractNumId w:val="40"/>
  </w:num>
  <w:num w:numId="65">
    <w:abstractNumId w:val="5"/>
  </w:num>
  <w:num w:numId="66">
    <w:abstractNumId w:val="62"/>
  </w:num>
  <w:num w:numId="67">
    <w:abstractNumId w:val="38"/>
  </w:num>
  <w:num w:numId="68">
    <w:abstractNumId w:val="68"/>
  </w:num>
  <w:num w:numId="69">
    <w:abstractNumId w:val="81"/>
  </w:num>
  <w:num w:numId="70">
    <w:abstractNumId w:val="59"/>
  </w:num>
  <w:num w:numId="71">
    <w:abstractNumId w:val="42"/>
  </w:num>
  <w:num w:numId="72">
    <w:abstractNumId w:val="24"/>
  </w:num>
  <w:num w:numId="73">
    <w:abstractNumId w:val="39"/>
  </w:num>
  <w:num w:numId="74">
    <w:abstractNumId w:val="44"/>
  </w:num>
  <w:num w:numId="75">
    <w:abstractNumId w:val="67"/>
  </w:num>
  <w:num w:numId="76">
    <w:abstractNumId w:val="70"/>
  </w:num>
  <w:num w:numId="77">
    <w:abstractNumId w:val="75"/>
  </w:num>
  <w:num w:numId="78">
    <w:abstractNumId w:val="79"/>
  </w:num>
  <w:num w:numId="79">
    <w:abstractNumId w:val="83"/>
  </w:num>
  <w:num w:numId="80">
    <w:abstractNumId w:val="28"/>
  </w:num>
  <w:num w:numId="81">
    <w:abstractNumId w:val="47"/>
  </w:num>
  <w:num w:numId="82">
    <w:abstractNumId w:val="16"/>
  </w:num>
  <w:num w:numId="83">
    <w:abstractNumId w:val="65"/>
  </w:num>
  <w:num w:numId="84">
    <w:abstractNumId w:val="85"/>
  </w:num>
  <w:num w:numId="85">
    <w:abstractNumId w:val="46"/>
  </w:num>
  <w:num w:numId="86">
    <w:abstractNumId w:val="27"/>
  </w:num>
  <w:num w:numId="87">
    <w:abstractNumId w:val="25"/>
  </w:num>
  <w:num w:numId="88">
    <w:abstractNumId w:val="86"/>
  </w:num>
  <w:num w:numId="89">
    <w:abstractNumId w:val="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2C"/>
    <w:rsid w:val="00000F08"/>
    <w:rsid w:val="000010D4"/>
    <w:rsid w:val="00001543"/>
    <w:rsid w:val="00001B33"/>
    <w:rsid w:val="00002E1C"/>
    <w:rsid w:val="0000391C"/>
    <w:rsid w:val="000041A8"/>
    <w:rsid w:val="00004370"/>
    <w:rsid w:val="00005025"/>
    <w:rsid w:val="000052B6"/>
    <w:rsid w:val="00006140"/>
    <w:rsid w:val="000065C7"/>
    <w:rsid w:val="00006674"/>
    <w:rsid w:val="00006809"/>
    <w:rsid w:val="000068FE"/>
    <w:rsid w:val="000070E3"/>
    <w:rsid w:val="000105A9"/>
    <w:rsid w:val="0001063B"/>
    <w:rsid w:val="00010749"/>
    <w:rsid w:val="000111D6"/>
    <w:rsid w:val="00011387"/>
    <w:rsid w:val="000113A4"/>
    <w:rsid w:val="00011A0B"/>
    <w:rsid w:val="00011DA3"/>
    <w:rsid w:val="00012000"/>
    <w:rsid w:val="00013401"/>
    <w:rsid w:val="000138F9"/>
    <w:rsid w:val="00014C45"/>
    <w:rsid w:val="00015B21"/>
    <w:rsid w:val="00022D59"/>
    <w:rsid w:val="00023938"/>
    <w:rsid w:val="000268CA"/>
    <w:rsid w:val="0002703B"/>
    <w:rsid w:val="00027453"/>
    <w:rsid w:val="000275A7"/>
    <w:rsid w:val="00027AEA"/>
    <w:rsid w:val="00030524"/>
    <w:rsid w:val="00030FA3"/>
    <w:rsid w:val="0003156C"/>
    <w:rsid w:val="00031949"/>
    <w:rsid w:val="00033729"/>
    <w:rsid w:val="00033F75"/>
    <w:rsid w:val="000341D9"/>
    <w:rsid w:val="00034A34"/>
    <w:rsid w:val="00035404"/>
    <w:rsid w:val="00035419"/>
    <w:rsid w:val="000356A3"/>
    <w:rsid w:val="00036B1D"/>
    <w:rsid w:val="00036FE3"/>
    <w:rsid w:val="00037F1C"/>
    <w:rsid w:val="000409D1"/>
    <w:rsid w:val="00040ABD"/>
    <w:rsid w:val="000415EE"/>
    <w:rsid w:val="0004383D"/>
    <w:rsid w:val="00044E4C"/>
    <w:rsid w:val="00044E8C"/>
    <w:rsid w:val="00045CD1"/>
    <w:rsid w:val="00047490"/>
    <w:rsid w:val="000476C5"/>
    <w:rsid w:val="00052A9B"/>
    <w:rsid w:val="00054677"/>
    <w:rsid w:val="00054AE0"/>
    <w:rsid w:val="00054D6E"/>
    <w:rsid w:val="00055280"/>
    <w:rsid w:val="00055D39"/>
    <w:rsid w:val="000563A1"/>
    <w:rsid w:val="00056C78"/>
    <w:rsid w:val="00057C15"/>
    <w:rsid w:val="00057D47"/>
    <w:rsid w:val="000613D4"/>
    <w:rsid w:val="000629BA"/>
    <w:rsid w:val="00062E49"/>
    <w:rsid w:val="00062F84"/>
    <w:rsid w:val="00063554"/>
    <w:rsid w:val="00064AF6"/>
    <w:rsid w:val="00065AAB"/>
    <w:rsid w:val="0006623B"/>
    <w:rsid w:val="0006760F"/>
    <w:rsid w:val="00070FE5"/>
    <w:rsid w:val="000727C2"/>
    <w:rsid w:val="000728D8"/>
    <w:rsid w:val="00072A2F"/>
    <w:rsid w:val="00075959"/>
    <w:rsid w:val="000767E9"/>
    <w:rsid w:val="00076A35"/>
    <w:rsid w:val="00080DBD"/>
    <w:rsid w:val="00081ED3"/>
    <w:rsid w:val="000841CD"/>
    <w:rsid w:val="0008498E"/>
    <w:rsid w:val="00085A70"/>
    <w:rsid w:val="00086786"/>
    <w:rsid w:val="00086A89"/>
    <w:rsid w:val="000902CA"/>
    <w:rsid w:val="00090CF0"/>
    <w:rsid w:val="00090DD4"/>
    <w:rsid w:val="00090E17"/>
    <w:rsid w:val="00091F51"/>
    <w:rsid w:val="00092FAA"/>
    <w:rsid w:val="00093159"/>
    <w:rsid w:val="0009403B"/>
    <w:rsid w:val="00095404"/>
    <w:rsid w:val="00096713"/>
    <w:rsid w:val="00096E98"/>
    <w:rsid w:val="000977F3"/>
    <w:rsid w:val="000A0B96"/>
    <w:rsid w:val="000A2111"/>
    <w:rsid w:val="000A22A6"/>
    <w:rsid w:val="000A2845"/>
    <w:rsid w:val="000A324C"/>
    <w:rsid w:val="000A3CDD"/>
    <w:rsid w:val="000A40BB"/>
    <w:rsid w:val="000A5096"/>
    <w:rsid w:val="000A565D"/>
    <w:rsid w:val="000A5D67"/>
    <w:rsid w:val="000A657B"/>
    <w:rsid w:val="000A7007"/>
    <w:rsid w:val="000B1D0A"/>
    <w:rsid w:val="000B2134"/>
    <w:rsid w:val="000B30BF"/>
    <w:rsid w:val="000B3C9A"/>
    <w:rsid w:val="000B4CED"/>
    <w:rsid w:val="000B63F2"/>
    <w:rsid w:val="000C147C"/>
    <w:rsid w:val="000C1694"/>
    <w:rsid w:val="000C1908"/>
    <w:rsid w:val="000C30FC"/>
    <w:rsid w:val="000C3C90"/>
    <w:rsid w:val="000C3EF1"/>
    <w:rsid w:val="000C421E"/>
    <w:rsid w:val="000C49E0"/>
    <w:rsid w:val="000C5FA4"/>
    <w:rsid w:val="000C7310"/>
    <w:rsid w:val="000C7E8F"/>
    <w:rsid w:val="000D09CD"/>
    <w:rsid w:val="000D1FD4"/>
    <w:rsid w:val="000D2C34"/>
    <w:rsid w:val="000D3577"/>
    <w:rsid w:val="000D6117"/>
    <w:rsid w:val="000D666E"/>
    <w:rsid w:val="000D75DD"/>
    <w:rsid w:val="000E04BA"/>
    <w:rsid w:val="000E0BBE"/>
    <w:rsid w:val="000E1082"/>
    <w:rsid w:val="000E2940"/>
    <w:rsid w:val="000E2C7B"/>
    <w:rsid w:val="000E445E"/>
    <w:rsid w:val="000E4550"/>
    <w:rsid w:val="000E5151"/>
    <w:rsid w:val="000E5EE0"/>
    <w:rsid w:val="000E5F8C"/>
    <w:rsid w:val="000E62AB"/>
    <w:rsid w:val="000E64D0"/>
    <w:rsid w:val="000F0A85"/>
    <w:rsid w:val="000F1964"/>
    <w:rsid w:val="000F2D12"/>
    <w:rsid w:val="000F3234"/>
    <w:rsid w:val="000F3478"/>
    <w:rsid w:val="000F48D2"/>
    <w:rsid w:val="000F63D4"/>
    <w:rsid w:val="000F6DE5"/>
    <w:rsid w:val="000F702D"/>
    <w:rsid w:val="00101312"/>
    <w:rsid w:val="00101A7B"/>
    <w:rsid w:val="00101AF5"/>
    <w:rsid w:val="00103338"/>
    <w:rsid w:val="00103A0B"/>
    <w:rsid w:val="00103B8E"/>
    <w:rsid w:val="00104877"/>
    <w:rsid w:val="00105270"/>
    <w:rsid w:val="00105AA2"/>
    <w:rsid w:val="00107254"/>
    <w:rsid w:val="00107CB4"/>
    <w:rsid w:val="00107DB1"/>
    <w:rsid w:val="001104DB"/>
    <w:rsid w:val="0011068C"/>
    <w:rsid w:val="00110F6B"/>
    <w:rsid w:val="00111191"/>
    <w:rsid w:val="00111523"/>
    <w:rsid w:val="0011212A"/>
    <w:rsid w:val="0011478F"/>
    <w:rsid w:val="00115F34"/>
    <w:rsid w:val="00116DC7"/>
    <w:rsid w:val="0011720B"/>
    <w:rsid w:val="00117265"/>
    <w:rsid w:val="001211FC"/>
    <w:rsid w:val="0012151C"/>
    <w:rsid w:val="00122468"/>
    <w:rsid w:val="0012282F"/>
    <w:rsid w:val="00122C65"/>
    <w:rsid w:val="00122D95"/>
    <w:rsid w:val="00123319"/>
    <w:rsid w:val="001235E5"/>
    <w:rsid w:val="0012374F"/>
    <w:rsid w:val="001247D7"/>
    <w:rsid w:val="00125374"/>
    <w:rsid w:val="001265E1"/>
    <w:rsid w:val="00130BD8"/>
    <w:rsid w:val="00130ECF"/>
    <w:rsid w:val="00131666"/>
    <w:rsid w:val="00131A63"/>
    <w:rsid w:val="00131D44"/>
    <w:rsid w:val="001328F5"/>
    <w:rsid w:val="00134D67"/>
    <w:rsid w:val="00135714"/>
    <w:rsid w:val="00135AD6"/>
    <w:rsid w:val="001364D4"/>
    <w:rsid w:val="00137267"/>
    <w:rsid w:val="001377B2"/>
    <w:rsid w:val="00141515"/>
    <w:rsid w:val="00142D7A"/>
    <w:rsid w:val="00143939"/>
    <w:rsid w:val="0014398C"/>
    <w:rsid w:val="00145873"/>
    <w:rsid w:val="00145D24"/>
    <w:rsid w:val="00147516"/>
    <w:rsid w:val="00147E0E"/>
    <w:rsid w:val="00151E61"/>
    <w:rsid w:val="00152ECE"/>
    <w:rsid w:val="001540EE"/>
    <w:rsid w:val="00154141"/>
    <w:rsid w:val="00154C46"/>
    <w:rsid w:val="00155394"/>
    <w:rsid w:val="001559FE"/>
    <w:rsid w:val="00155E34"/>
    <w:rsid w:val="001564B1"/>
    <w:rsid w:val="00156D86"/>
    <w:rsid w:val="001578BB"/>
    <w:rsid w:val="0016034D"/>
    <w:rsid w:val="00160FBB"/>
    <w:rsid w:val="00162367"/>
    <w:rsid w:val="00162BE0"/>
    <w:rsid w:val="00163340"/>
    <w:rsid w:val="00163DE8"/>
    <w:rsid w:val="001665D7"/>
    <w:rsid w:val="0016770F"/>
    <w:rsid w:val="001704B0"/>
    <w:rsid w:val="001705AC"/>
    <w:rsid w:val="00170B4A"/>
    <w:rsid w:val="00171438"/>
    <w:rsid w:val="001730F0"/>
    <w:rsid w:val="00173166"/>
    <w:rsid w:val="001732EA"/>
    <w:rsid w:val="00174649"/>
    <w:rsid w:val="001752CF"/>
    <w:rsid w:val="001759AB"/>
    <w:rsid w:val="00175A9B"/>
    <w:rsid w:val="00176914"/>
    <w:rsid w:val="00176C1D"/>
    <w:rsid w:val="00180155"/>
    <w:rsid w:val="0018341D"/>
    <w:rsid w:val="001841B7"/>
    <w:rsid w:val="00184780"/>
    <w:rsid w:val="00184FAA"/>
    <w:rsid w:val="001858AF"/>
    <w:rsid w:val="00187212"/>
    <w:rsid w:val="0019010D"/>
    <w:rsid w:val="001928E9"/>
    <w:rsid w:val="001930F1"/>
    <w:rsid w:val="001951DA"/>
    <w:rsid w:val="0019586F"/>
    <w:rsid w:val="00196043"/>
    <w:rsid w:val="0019651D"/>
    <w:rsid w:val="00196FC7"/>
    <w:rsid w:val="0019701F"/>
    <w:rsid w:val="00197392"/>
    <w:rsid w:val="001A16D5"/>
    <w:rsid w:val="001A26AC"/>
    <w:rsid w:val="001A28D6"/>
    <w:rsid w:val="001A4147"/>
    <w:rsid w:val="001A47AC"/>
    <w:rsid w:val="001A4A03"/>
    <w:rsid w:val="001A5542"/>
    <w:rsid w:val="001A60DE"/>
    <w:rsid w:val="001A6AF6"/>
    <w:rsid w:val="001A7744"/>
    <w:rsid w:val="001B056A"/>
    <w:rsid w:val="001B0B91"/>
    <w:rsid w:val="001B102C"/>
    <w:rsid w:val="001B1439"/>
    <w:rsid w:val="001B2A1B"/>
    <w:rsid w:val="001B5152"/>
    <w:rsid w:val="001B51D4"/>
    <w:rsid w:val="001B728D"/>
    <w:rsid w:val="001C076E"/>
    <w:rsid w:val="001C0DD6"/>
    <w:rsid w:val="001C1086"/>
    <w:rsid w:val="001C124B"/>
    <w:rsid w:val="001C1C59"/>
    <w:rsid w:val="001C2542"/>
    <w:rsid w:val="001C2BC6"/>
    <w:rsid w:val="001C3219"/>
    <w:rsid w:val="001C39D3"/>
    <w:rsid w:val="001C3C96"/>
    <w:rsid w:val="001C3D49"/>
    <w:rsid w:val="001C4479"/>
    <w:rsid w:val="001C4B29"/>
    <w:rsid w:val="001C582E"/>
    <w:rsid w:val="001C5ABB"/>
    <w:rsid w:val="001C61DB"/>
    <w:rsid w:val="001C62A7"/>
    <w:rsid w:val="001C6D42"/>
    <w:rsid w:val="001C7E5B"/>
    <w:rsid w:val="001D0503"/>
    <w:rsid w:val="001D2910"/>
    <w:rsid w:val="001D3D21"/>
    <w:rsid w:val="001D4460"/>
    <w:rsid w:val="001D6ECD"/>
    <w:rsid w:val="001E0456"/>
    <w:rsid w:val="001E04B8"/>
    <w:rsid w:val="001E0749"/>
    <w:rsid w:val="001E0CB5"/>
    <w:rsid w:val="001E26A4"/>
    <w:rsid w:val="001E28B0"/>
    <w:rsid w:val="001E2D23"/>
    <w:rsid w:val="001E340D"/>
    <w:rsid w:val="001E44F7"/>
    <w:rsid w:val="001E45AE"/>
    <w:rsid w:val="001E4C9B"/>
    <w:rsid w:val="001E4E15"/>
    <w:rsid w:val="001E4FDE"/>
    <w:rsid w:val="001E50E6"/>
    <w:rsid w:val="001E59D4"/>
    <w:rsid w:val="001E6069"/>
    <w:rsid w:val="001F2874"/>
    <w:rsid w:val="001F30CA"/>
    <w:rsid w:val="001F5AC9"/>
    <w:rsid w:val="001F65FE"/>
    <w:rsid w:val="001F664B"/>
    <w:rsid w:val="001F6959"/>
    <w:rsid w:val="001F6EB5"/>
    <w:rsid w:val="00200958"/>
    <w:rsid w:val="00200FF4"/>
    <w:rsid w:val="0020123C"/>
    <w:rsid w:val="00201E20"/>
    <w:rsid w:val="0020211B"/>
    <w:rsid w:val="002023D4"/>
    <w:rsid w:val="002025EA"/>
    <w:rsid w:val="002035D6"/>
    <w:rsid w:val="00204378"/>
    <w:rsid w:val="00204CB0"/>
    <w:rsid w:val="00206632"/>
    <w:rsid w:val="00211080"/>
    <w:rsid w:val="00214A5B"/>
    <w:rsid w:val="00215A71"/>
    <w:rsid w:val="0022012C"/>
    <w:rsid w:val="0022128D"/>
    <w:rsid w:val="00222415"/>
    <w:rsid w:val="00222D03"/>
    <w:rsid w:val="00224945"/>
    <w:rsid w:val="00224A0F"/>
    <w:rsid w:val="00225EC1"/>
    <w:rsid w:val="002264FC"/>
    <w:rsid w:val="002268F9"/>
    <w:rsid w:val="00227645"/>
    <w:rsid w:val="00231518"/>
    <w:rsid w:val="0023157D"/>
    <w:rsid w:val="00231B0D"/>
    <w:rsid w:val="002333FB"/>
    <w:rsid w:val="002346D5"/>
    <w:rsid w:val="00237138"/>
    <w:rsid w:val="002379F6"/>
    <w:rsid w:val="00237AD8"/>
    <w:rsid w:val="00237B74"/>
    <w:rsid w:val="00240192"/>
    <w:rsid w:val="00240B8E"/>
    <w:rsid w:val="002448DD"/>
    <w:rsid w:val="00244B16"/>
    <w:rsid w:val="00244C61"/>
    <w:rsid w:val="002459CE"/>
    <w:rsid w:val="00245D57"/>
    <w:rsid w:val="00246105"/>
    <w:rsid w:val="00246901"/>
    <w:rsid w:val="002476D6"/>
    <w:rsid w:val="00247D0D"/>
    <w:rsid w:val="002502B4"/>
    <w:rsid w:val="00250B3D"/>
    <w:rsid w:val="00250D91"/>
    <w:rsid w:val="0025161F"/>
    <w:rsid w:val="00251E20"/>
    <w:rsid w:val="00252385"/>
    <w:rsid w:val="00252B63"/>
    <w:rsid w:val="002536B0"/>
    <w:rsid w:val="00253B3B"/>
    <w:rsid w:val="002546C4"/>
    <w:rsid w:val="002555CC"/>
    <w:rsid w:val="00255647"/>
    <w:rsid w:val="002563B8"/>
    <w:rsid w:val="00256FE2"/>
    <w:rsid w:val="00261C08"/>
    <w:rsid w:val="00261E68"/>
    <w:rsid w:val="002628D2"/>
    <w:rsid w:val="00262B2E"/>
    <w:rsid w:val="00262B9F"/>
    <w:rsid w:val="00263993"/>
    <w:rsid w:val="0026497A"/>
    <w:rsid w:val="00264BBC"/>
    <w:rsid w:val="002706C3"/>
    <w:rsid w:val="00271462"/>
    <w:rsid w:val="002714B5"/>
    <w:rsid w:val="0027150B"/>
    <w:rsid w:val="00271E77"/>
    <w:rsid w:val="0027232F"/>
    <w:rsid w:val="00272AFC"/>
    <w:rsid w:val="00272EBB"/>
    <w:rsid w:val="0027333C"/>
    <w:rsid w:val="00273C9E"/>
    <w:rsid w:val="002742D8"/>
    <w:rsid w:val="00275234"/>
    <w:rsid w:val="00276FCC"/>
    <w:rsid w:val="00277644"/>
    <w:rsid w:val="0028014A"/>
    <w:rsid w:val="0028027D"/>
    <w:rsid w:val="00281A9D"/>
    <w:rsid w:val="002821EB"/>
    <w:rsid w:val="00282774"/>
    <w:rsid w:val="00282CD6"/>
    <w:rsid w:val="00282E64"/>
    <w:rsid w:val="00284614"/>
    <w:rsid w:val="002854E9"/>
    <w:rsid w:val="00285BB5"/>
    <w:rsid w:val="00287A8A"/>
    <w:rsid w:val="00287B2E"/>
    <w:rsid w:val="00290035"/>
    <w:rsid w:val="002901CA"/>
    <w:rsid w:val="00290E39"/>
    <w:rsid w:val="00292917"/>
    <w:rsid w:val="00292E19"/>
    <w:rsid w:val="002952A7"/>
    <w:rsid w:val="00295CD3"/>
    <w:rsid w:val="002A0753"/>
    <w:rsid w:val="002A0EE8"/>
    <w:rsid w:val="002A1798"/>
    <w:rsid w:val="002A1FEB"/>
    <w:rsid w:val="002A269F"/>
    <w:rsid w:val="002A3B06"/>
    <w:rsid w:val="002A4695"/>
    <w:rsid w:val="002A4D5A"/>
    <w:rsid w:val="002A7946"/>
    <w:rsid w:val="002B0320"/>
    <w:rsid w:val="002B0E30"/>
    <w:rsid w:val="002B0F79"/>
    <w:rsid w:val="002B18EC"/>
    <w:rsid w:val="002B1CA9"/>
    <w:rsid w:val="002B3F1E"/>
    <w:rsid w:val="002B44CB"/>
    <w:rsid w:val="002B4BEE"/>
    <w:rsid w:val="002B4C56"/>
    <w:rsid w:val="002B5107"/>
    <w:rsid w:val="002B5B33"/>
    <w:rsid w:val="002B6A02"/>
    <w:rsid w:val="002B7E31"/>
    <w:rsid w:val="002C14C3"/>
    <w:rsid w:val="002C1699"/>
    <w:rsid w:val="002C1C33"/>
    <w:rsid w:val="002C2688"/>
    <w:rsid w:val="002C4208"/>
    <w:rsid w:val="002C4CBF"/>
    <w:rsid w:val="002C4CFA"/>
    <w:rsid w:val="002C59E6"/>
    <w:rsid w:val="002C6692"/>
    <w:rsid w:val="002C69F3"/>
    <w:rsid w:val="002C6F50"/>
    <w:rsid w:val="002C7887"/>
    <w:rsid w:val="002C7E84"/>
    <w:rsid w:val="002D0FA0"/>
    <w:rsid w:val="002D11A9"/>
    <w:rsid w:val="002D1A88"/>
    <w:rsid w:val="002D3FE7"/>
    <w:rsid w:val="002D4E93"/>
    <w:rsid w:val="002D5703"/>
    <w:rsid w:val="002D797B"/>
    <w:rsid w:val="002D7D23"/>
    <w:rsid w:val="002E0760"/>
    <w:rsid w:val="002E2411"/>
    <w:rsid w:val="002E2D3F"/>
    <w:rsid w:val="002E368B"/>
    <w:rsid w:val="002E4F4D"/>
    <w:rsid w:val="002E6527"/>
    <w:rsid w:val="002F170A"/>
    <w:rsid w:val="002F1CEF"/>
    <w:rsid w:val="002F23CF"/>
    <w:rsid w:val="002F25F7"/>
    <w:rsid w:val="002F34EB"/>
    <w:rsid w:val="002F403C"/>
    <w:rsid w:val="002F41F0"/>
    <w:rsid w:val="002F457F"/>
    <w:rsid w:val="002F513C"/>
    <w:rsid w:val="002F52E0"/>
    <w:rsid w:val="002F578A"/>
    <w:rsid w:val="002F6781"/>
    <w:rsid w:val="003027A3"/>
    <w:rsid w:val="00303159"/>
    <w:rsid w:val="003035C8"/>
    <w:rsid w:val="00304E87"/>
    <w:rsid w:val="003050E5"/>
    <w:rsid w:val="003052AA"/>
    <w:rsid w:val="00305A89"/>
    <w:rsid w:val="00306281"/>
    <w:rsid w:val="00306BDC"/>
    <w:rsid w:val="0030727F"/>
    <w:rsid w:val="00307C2D"/>
    <w:rsid w:val="00310598"/>
    <w:rsid w:val="00313282"/>
    <w:rsid w:val="00316FBC"/>
    <w:rsid w:val="00317A4E"/>
    <w:rsid w:val="00317D88"/>
    <w:rsid w:val="00320499"/>
    <w:rsid w:val="003208F4"/>
    <w:rsid w:val="00320A88"/>
    <w:rsid w:val="00321499"/>
    <w:rsid w:val="003214EA"/>
    <w:rsid w:val="00321701"/>
    <w:rsid w:val="003236F5"/>
    <w:rsid w:val="00323BA0"/>
    <w:rsid w:val="003246D5"/>
    <w:rsid w:val="00325DFE"/>
    <w:rsid w:val="0032656E"/>
    <w:rsid w:val="00326ED6"/>
    <w:rsid w:val="00327AC1"/>
    <w:rsid w:val="003308F0"/>
    <w:rsid w:val="003318F1"/>
    <w:rsid w:val="003322D8"/>
    <w:rsid w:val="00332A19"/>
    <w:rsid w:val="00333472"/>
    <w:rsid w:val="00333694"/>
    <w:rsid w:val="00334CB3"/>
    <w:rsid w:val="00335B51"/>
    <w:rsid w:val="00335C88"/>
    <w:rsid w:val="00335FA7"/>
    <w:rsid w:val="00337754"/>
    <w:rsid w:val="0034082A"/>
    <w:rsid w:val="00341A99"/>
    <w:rsid w:val="0034378E"/>
    <w:rsid w:val="00343AC2"/>
    <w:rsid w:val="00343FC9"/>
    <w:rsid w:val="0034404E"/>
    <w:rsid w:val="00344053"/>
    <w:rsid w:val="00345889"/>
    <w:rsid w:val="00346D7C"/>
    <w:rsid w:val="00351AED"/>
    <w:rsid w:val="003527C7"/>
    <w:rsid w:val="00353D23"/>
    <w:rsid w:val="0035569F"/>
    <w:rsid w:val="00355DB0"/>
    <w:rsid w:val="00355DFC"/>
    <w:rsid w:val="00356B7E"/>
    <w:rsid w:val="00357393"/>
    <w:rsid w:val="00357F68"/>
    <w:rsid w:val="00362B5C"/>
    <w:rsid w:val="0036379D"/>
    <w:rsid w:val="003658F5"/>
    <w:rsid w:val="003671D3"/>
    <w:rsid w:val="00367CAF"/>
    <w:rsid w:val="003701F8"/>
    <w:rsid w:val="003707FE"/>
    <w:rsid w:val="00372CD1"/>
    <w:rsid w:val="003732D9"/>
    <w:rsid w:val="00373894"/>
    <w:rsid w:val="00374696"/>
    <w:rsid w:val="00375D5D"/>
    <w:rsid w:val="0038500A"/>
    <w:rsid w:val="00385F68"/>
    <w:rsid w:val="0038613E"/>
    <w:rsid w:val="00386CF0"/>
    <w:rsid w:val="00387A09"/>
    <w:rsid w:val="00390FBA"/>
    <w:rsid w:val="00391D5E"/>
    <w:rsid w:val="00392775"/>
    <w:rsid w:val="003932E2"/>
    <w:rsid w:val="00393E5F"/>
    <w:rsid w:val="003943A5"/>
    <w:rsid w:val="003947C7"/>
    <w:rsid w:val="0039577A"/>
    <w:rsid w:val="003960BD"/>
    <w:rsid w:val="00396A0D"/>
    <w:rsid w:val="00397281"/>
    <w:rsid w:val="0039733B"/>
    <w:rsid w:val="003A13F9"/>
    <w:rsid w:val="003A5CEF"/>
    <w:rsid w:val="003B17D5"/>
    <w:rsid w:val="003B1C49"/>
    <w:rsid w:val="003B270B"/>
    <w:rsid w:val="003B5347"/>
    <w:rsid w:val="003B6B42"/>
    <w:rsid w:val="003B7D66"/>
    <w:rsid w:val="003C0A95"/>
    <w:rsid w:val="003C10A7"/>
    <w:rsid w:val="003C2295"/>
    <w:rsid w:val="003C2C1C"/>
    <w:rsid w:val="003C385F"/>
    <w:rsid w:val="003C4537"/>
    <w:rsid w:val="003C5798"/>
    <w:rsid w:val="003C590E"/>
    <w:rsid w:val="003C5999"/>
    <w:rsid w:val="003C5D76"/>
    <w:rsid w:val="003C696E"/>
    <w:rsid w:val="003C716E"/>
    <w:rsid w:val="003C74E2"/>
    <w:rsid w:val="003D030D"/>
    <w:rsid w:val="003D19E0"/>
    <w:rsid w:val="003D43AE"/>
    <w:rsid w:val="003D537C"/>
    <w:rsid w:val="003D53D5"/>
    <w:rsid w:val="003D56DC"/>
    <w:rsid w:val="003D5746"/>
    <w:rsid w:val="003D5947"/>
    <w:rsid w:val="003D737B"/>
    <w:rsid w:val="003D7CEF"/>
    <w:rsid w:val="003E0757"/>
    <w:rsid w:val="003E07FA"/>
    <w:rsid w:val="003E0AB4"/>
    <w:rsid w:val="003E0D5C"/>
    <w:rsid w:val="003E2591"/>
    <w:rsid w:val="003E2995"/>
    <w:rsid w:val="003E48F2"/>
    <w:rsid w:val="003E536F"/>
    <w:rsid w:val="003F17FE"/>
    <w:rsid w:val="003F17FF"/>
    <w:rsid w:val="003F1A38"/>
    <w:rsid w:val="003F1F2A"/>
    <w:rsid w:val="003F3017"/>
    <w:rsid w:val="003F3DA2"/>
    <w:rsid w:val="003F3F03"/>
    <w:rsid w:val="003F52FD"/>
    <w:rsid w:val="003F5F62"/>
    <w:rsid w:val="003F7007"/>
    <w:rsid w:val="003F75D3"/>
    <w:rsid w:val="0040062D"/>
    <w:rsid w:val="00401AFB"/>
    <w:rsid w:val="00401DEA"/>
    <w:rsid w:val="00401E8D"/>
    <w:rsid w:val="00403526"/>
    <w:rsid w:val="004046BF"/>
    <w:rsid w:val="00404758"/>
    <w:rsid w:val="0040490F"/>
    <w:rsid w:val="00404977"/>
    <w:rsid w:val="00405967"/>
    <w:rsid w:val="00406BF9"/>
    <w:rsid w:val="00407D32"/>
    <w:rsid w:val="00407E72"/>
    <w:rsid w:val="00411107"/>
    <w:rsid w:val="00413793"/>
    <w:rsid w:val="0041458B"/>
    <w:rsid w:val="00414FE0"/>
    <w:rsid w:val="004155AC"/>
    <w:rsid w:val="00415D50"/>
    <w:rsid w:val="0041704B"/>
    <w:rsid w:val="00417EF9"/>
    <w:rsid w:val="00420D31"/>
    <w:rsid w:val="00421CD1"/>
    <w:rsid w:val="004237B1"/>
    <w:rsid w:val="00423ACD"/>
    <w:rsid w:val="00424A58"/>
    <w:rsid w:val="0042545F"/>
    <w:rsid w:val="00425D8F"/>
    <w:rsid w:val="004264BA"/>
    <w:rsid w:val="00426829"/>
    <w:rsid w:val="00434D8A"/>
    <w:rsid w:val="00434F96"/>
    <w:rsid w:val="00435FE1"/>
    <w:rsid w:val="004372C8"/>
    <w:rsid w:val="00440DA7"/>
    <w:rsid w:val="00441559"/>
    <w:rsid w:val="0044216E"/>
    <w:rsid w:val="004444E0"/>
    <w:rsid w:val="00445F9C"/>
    <w:rsid w:val="004467FE"/>
    <w:rsid w:val="00446AD5"/>
    <w:rsid w:val="004475B4"/>
    <w:rsid w:val="0044AE82"/>
    <w:rsid w:val="004503FB"/>
    <w:rsid w:val="004544BA"/>
    <w:rsid w:val="00455081"/>
    <w:rsid w:val="004557CE"/>
    <w:rsid w:val="00456331"/>
    <w:rsid w:val="0045763F"/>
    <w:rsid w:val="00460405"/>
    <w:rsid w:val="00461D78"/>
    <w:rsid w:val="00461FAF"/>
    <w:rsid w:val="00462491"/>
    <w:rsid w:val="0046261E"/>
    <w:rsid w:val="004627EA"/>
    <w:rsid w:val="00462E43"/>
    <w:rsid w:val="00463B70"/>
    <w:rsid w:val="004640CA"/>
    <w:rsid w:val="0046430C"/>
    <w:rsid w:val="00465C6E"/>
    <w:rsid w:val="00465FF2"/>
    <w:rsid w:val="00467687"/>
    <w:rsid w:val="004678F1"/>
    <w:rsid w:val="00467DA3"/>
    <w:rsid w:val="00470B2C"/>
    <w:rsid w:val="004729DE"/>
    <w:rsid w:val="00472DD5"/>
    <w:rsid w:val="00473334"/>
    <w:rsid w:val="0047390A"/>
    <w:rsid w:val="00473ACC"/>
    <w:rsid w:val="00473E0F"/>
    <w:rsid w:val="00474876"/>
    <w:rsid w:val="00475493"/>
    <w:rsid w:val="00476FFE"/>
    <w:rsid w:val="004772EC"/>
    <w:rsid w:val="00477F93"/>
    <w:rsid w:val="004834C3"/>
    <w:rsid w:val="00483A9D"/>
    <w:rsid w:val="00484981"/>
    <w:rsid w:val="00484F12"/>
    <w:rsid w:val="0048604C"/>
    <w:rsid w:val="00487192"/>
    <w:rsid w:val="00487198"/>
    <w:rsid w:val="00491A93"/>
    <w:rsid w:val="0049301A"/>
    <w:rsid w:val="00494D1F"/>
    <w:rsid w:val="004967F6"/>
    <w:rsid w:val="00496FDF"/>
    <w:rsid w:val="0049775E"/>
    <w:rsid w:val="00497C40"/>
    <w:rsid w:val="00497C71"/>
    <w:rsid w:val="004A0F00"/>
    <w:rsid w:val="004A1223"/>
    <w:rsid w:val="004A1278"/>
    <w:rsid w:val="004A2161"/>
    <w:rsid w:val="004A2B44"/>
    <w:rsid w:val="004A2DCD"/>
    <w:rsid w:val="004A35CB"/>
    <w:rsid w:val="004A5C1C"/>
    <w:rsid w:val="004A7906"/>
    <w:rsid w:val="004B143A"/>
    <w:rsid w:val="004B1479"/>
    <w:rsid w:val="004B1D1F"/>
    <w:rsid w:val="004B2664"/>
    <w:rsid w:val="004B2AAF"/>
    <w:rsid w:val="004B4120"/>
    <w:rsid w:val="004B4ACF"/>
    <w:rsid w:val="004B56BE"/>
    <w:rsid w:val="004B648F"/>
    <w:rsid w:val="004B77C8"/>
    <w:rsid w:val="004C05F8"/>
    <w:rsid w:val="004C0C89"/>
    <w:rsid w:val="004C1400"/>
    <w:rsid w:val="004C43EA"/>
    <w:rsid w:val="004C457A"/>
    <w:rsid w:val="004C6374"/>
    <w:rsid w:val="004C65F0"/>
    <w:rsid w:val="004C706B"/>
    <w:rsid w:val="004C7285"/>
    <w:rsid w:val="004D0B6A"/>
    <w:rsid w:val="004D1767"/>
    <w:rsid w:val="004D1F6D"/>
    <w:rsid w:val="004D2BDA"/>
    <w:rsid w:val="004D4644"/>
    <w:rsid w:val="004D4F42"/>
    <w:rsid w:val="004D5D11"/>
    <w:rsid w:val="004D6F9D"/>
    <w:rsid w:val="004D70D9"/>
    <w:rsid w:val="004D756A"/>
    <w:rsid w:val="004D76A8"/>
    <w:rsid w:val="004D7BAB"/>
    <w:rsid w:val="004D7E0B"/>
    <w:rsid w:val="004E01C5"/>
    <w:rsid w:val="004E01E8"/>
    <w:rsid w:val="004E3757"/>
    <w:rsid w:val="004E3AF3"/>
    <w:rsid w:val="004E4369"/>
    <w:rsid w:val="004E45D3"/>
    <w:rsid w:val="004E4EA5"/>
    <w:rsid w:val="004E52C5"/>
    <w:rsid w:val="004E55F7"/>
    <w:rsid w:val="004E6484"/>
    <w:rsid w:val="004E6B34"/>
    <w:rsid w:val="004E76F5"/>
    <w:rsid w:val="004E7B45"/>
    <w:rsid w:val="004F21BD"/>
    <w:rsid w:val="004F253D"/>
    <w:rsid w:val="004F26C6"/>
    <w:rsid w:val="004F40F5"/>
    <w:rsid w:val="004F4E54"/>
    <w:rsid w:val="004F6354"/>
    <w:rsid w:val="004F7379"/>
    <w:rsid w:val="004F7C0C"/>
    <w:rsid w:val="005004BB"/>
    <w:rsid w:val="00502BF6"/>
    <w:rsid w:val="00504289"/>
    <w:rsid w:val="00504B8E"/>
    <w:rsid w:val="00504C24"/>
    <w:rsid w:val="00506C4E"/>
    <w:rsid w:val="00507539"/>
    <w:rsid w:val="005076B6"/>
    <w:rsid w:val="005127EC"/>
    <w:rsid w:val="00512D8F"/>
    <w:rsid w:val="0051402F"/>
    <w:rsid w:val="00514990"/>
    <w:rsid w:val="0051547E"/>
    <w:rsid w:val="00515D06"/>
    <w:rsid w:val="00517FCC"/>
    <w:rsid w:val="00520541"/>
    <w:rsid w:val="00522C43"/>
    <w:rsid w:val="00523482"/>
    <w:rsid w:val="005239C1"/>
    <w:rsid w:val="005240AB"/>
    <w:rsid w:val="00524347"/>
    <w:rsid w:val="00524EF1"/>
    <w:rsid w:val="005250D6"/>
    <w:rsid w:val="00525450"/>
    <w:rsid w:val="00526A10"/>
    <w:rsid w:val="00536142"/>
    <w:rsid w:val="00537D1B"/>
    <w:rsid w:val="00540AE2"/>
    <w:rsid w:val="00540D81"/>
    <w:rsid w:val="00542013"/>
    <w:rsid w:val="00542907"/>
    <w:rsid w:val="00542EDA"/>
    <w:rsid w:val="00543369"/>
    <w:rsid w:val="00543C44"/>
    <w:rsid w:val="00543C49"/>
    <w:rsid w:val="005442DF"/>
    <w:rsid w:val="00545A06"/>
    <w:rsid w:val="00545E74"/>
    <w:rsid w:val="005461CC"/>
    <w:rsid w:val="005462E6"/>
    <w:rsid w:val="0054688F"/>
    <w:rsid w:val="00550C4D"/>
    <w:rsid w:val="005519B0"/>
    <w:rsid w:val="00552AC5"/>
    <w:rsid w:val="0055455C"/>
    <w:rsid w:val="00555011"/>
    <w:rsid w:val="0055540F"/>
    <w:rsid w:val="00555452"/>
    <w:rsid w:val="00555492"/>
    <w:rsid w:val="005555AD"/>
    <w:rsid w:val="005562E4"/>
    <w:rsid w:val="00556327"/>
    <w:rsid w:val="00557317"/>
    <w:rsid w:val="00557917"/>
    <w:rsid w:val="005609D9"/>
    <w:rsid w:val="0056168C"/>
    <w:rsid w:val="00561999"/>
    <w:rsid w:val="00561CD4"/>
    <w:rsid w:val="005626AA"/>
    <w:rsid w:val="00562C7E"/>
    <w:rsid w:val="005642FF"/>
    <w:rsid w:val="005643F8"/>
    <w:rsid w:val="00564415"/>
    <w:rsid w:val="00564FEA"/>
    <w:rsid w:val="00566B69"/>
    <w:rsid w:val="00566BF2"/>
    <w:rsid w:val="0056739A"/>
    <w:rsid w:val="00570106"/>
    <w:rsid w:val="005713CE"/>
    <w:rsid w:val="0057237C"/>
    <w:rsid w:val="00573BDE"/>
    <w:rsid w:val="00574E03"/>
    <w:rsid w:val="005756E7"/>
    <w:rsid w:val="00575E6C"/>
    <w:rsid w:val="0057738A"/>
    <w:rsid w:val="00577DA4"/>
    <w:rsid w:val="0058040D"/>
    <w:rsid w:val="00581973"/>
    <w:rsid w:val="00581F2D"/>
    <w:rsid w:val="0058271F"/>
    <w:rsid w:val="0058340D"/>
    <w:rsid w:val="00583E9E"/>
    <w:rsid w:val="0058413A"/>
    <w:rsid w:val="0058479F"/>
    <w:rsid w:val="00585CBD"/>
    <w:rsid w:val="00586F56"/>
    <w:rsid w:val="0058723D"/>
    <w:rsid w:val="005877E5"/>
    <w:rsid w:val="00587B4B"/>
    <w:rsid w:val="00587CA4"/>
    <w:rsid w:val="00590C56"/>
    <w:rsid w:val="005910AA"/>
    <w:rsid w:val="00592747"/>
    <w:rsid w:val="00592F22"/>
    <w:rsid w:val="005954C4"/>
    <w:rsid w:val="00595502"/>
    <w:rsid w:val="005955D0"/>
    <w:rsid w:val="00595AD2"/>
    <w:rsid w:val="005972A9"/>
    <w:rsid w:val="005A2B95"/>
    <w:rsid w:val="005A2DC2"/>
    <w:rsid w:val="005A3E75"/>
    <w:rsid w:val="005A4B18"/>
    <w:rsid w:val="005B11DD"/>
    <w:rsid w:val="005B2830"/>
    <w:rsid w:val="005B5DB3"/>
    <w:rsid w:val="005B6E4D"/>
    <w:rsid w:val="005B75AB"/>
    <w:rsid w:val="005B7696"/>
    <w:rsid w:val="005B795B"/>
    <w:rsid w:val="005B7CC4"/>
    <w:rsid w:val="005C0255"/>
    <w:rsid w:val="005C06BD"/>
    <w:rsid w:val="005C1377"/>
    <w:rsid w:val="005C13C0"/>
    <w:rsid w:val="005C1EC3"/>
    <w:rsid w:val="005C42DE"/>
    <w:rsid w:val="005C4628"/>
    <w:rsid w:val="005C58A5"/>
    <w:rsid w:val="005C5B71"/>
    <w:rsid w:val="005C76A4"/>
    <w:rsid w:val="005D0CF5"/>
    <w:rsid w:val="005D2236"/>
    <w:rsid w:val="005D2554"/>
    <w:rsid w:val="005D3194"/>
    <w:rsid w:val="005D4798"/>
    <w:rsid w:val="005D593A"/>
    <w:rsid w:val="005D74E5"/>
    <w:rsid w:val="005E2882"/>
    <w:rsid w:val="005E2B4B"/>
    <w:rsid w:val="005E5A6A"/>
    <w:rsid w:val="005E7034"/>
    <w:rsid w:val="005F1035"/>
    <w:rsid w:val="005F1FAF"/>
    <w:rsid w:val="005F356B"/>
    <w:rsid w:val="005F5F6B"/>
    <w:rsid w:val="005F69C1"/>
    <w:rsid w:val="005F75C0"/>
    <w:rsid w:val="005F7C72"/>
    <w:rsid w:val="005F99F9"/>
    <w:rsid w:val="0060096A"/>
    <w:rsid w:val="006014FB"/>
    <w:rsid w:val="006020B3"/>
    <w:rsid w:val="00604978"/>
    <w:rsid w:val="00606128"/>
    <w:rsid w:val="00606914"/>
    <w:rsid w:val="00607082"/>
    <w:rsid w:val="00607808"/>
    <w:rsid w:val="006103E9"/>
    <w:rsid w:val="006111AF"/>
    <w:rsid w:val="006142DA"/>
    <w:rsid w:val="0061446C"/>
    <w:rsid w:val="00614D3C"/>
    <w:rsid w:val="00615424"/>
    <w:rsid w:val="00616090"/>
    <w:rsid w:val="006165CF"/>
    <w:rsid w:val="0061679E"/>
    <w:rsid w:val="00617AA2"/>
    <w:rsid w:val="00620EAE"/>
    <w:rsid w:val="00621F09"/>
    <w:rsid w:val="006232A4"/>
    <w:rsid w:val="00623A33"/>
    <w:rsid w:val="00624981"/>
    <w:rsid w:val="00624A05"/>
    <w:rsid w:val="006250A5"/>
    <w:rsid w:val="00625CEE"/>
    <w:rsid w:val="00626281"/>
    <w:rsid w:val="00627079"/>
    <w:rsid w:val="0062742C"/>
    <w:rsid w:val="00627FCB"/>
    <w:rsid w:val="006300C5"/>
    <w:rsid w:val="00630298"/>
    <w:rsid w:val="0063155A"/>
    <w:rsid w:val="00631B4A"/>
    <w:rsid w:val="0063335E"/>
    <w:rsid w:val="006335C8"/>
    <w:rsid w:val="006335D5"/>
    <w:rsid w:val="00633D21"/>
    <w:rsid w:val="00633DFC"/>
    <w:rsid w:val="0063401F"/>
    <w:rsid w:val="00634243"/>
    <w:rsid w:val="006344FC"/>
    <w:rsid w:val="00637650"/>
    <w:rsid w:val="00640E5E"/>
    <w:rsid w:val="00641086"/>
    <w:rsid w:val="006420CB"/>
    <w:rsid w:val="00642A6D"/>
    <w:rsid w:val="00644145"/>
    <w:rsid w:val="0064450A"/>
    <w:rsid w:val="0064459D"/>
    <w:rsid w:val="00644D69"/>
    <w:rsid w:val="00645811"/>
    <w:rsid w:val="006458C6"/>
    <w:rsid w:val="00645E90"/>
    <w:rsid w:val="00647130"/>
    <w:rsid w:val="006515DC"/>
    <w:rsid w:val="00652637"/>
    <w:rsid w:val="00652884"/>
    <w:rsid w:val="006531BF"/>
    <w:rsid w:val="00653C26"/>
    <w:rsid w:val="00653DF1"/>
    <w:rsid w:val="006559E4"/>
    <w:rsid w:val="00655B17"/>
    <w:rsid w:val="0065711E"/>
    <w:rsid w:val="006572B4"/>
    <w:rsid w:val="00657CFE"/>
    <w:rsid w:val="00660F9C"/>
    <w:rsid w:val="00661DF2"/>
    <w:rsid w:val="00662541"/>
    <w:rsid w:val="00662F67"/>
    <w:rsid w:val="0066311B"/>
    <w:rsid w:val="00664DA4"/>
    <w:rsid w:val="006651F2"/>
    <w:rsid w:val="00666060"/>
    <w:rsid w:val="0066645F"/>
    <w:rsid w:val="00666919"/>
    <w:rsid w:val="00667774"/>
    <w:rsid w:val="00667A3D"/>
    <w:rsid w:val="00667A65"/>
    <w:rsid w:val="00670A0A"/>
    <w:rsid w:val="00671681"/>
    <w:rsid w:val="006717FE"/>
    <w:rsid w:val="00671894"/>
    <w:rsid w:val="00671C18"/>
    <w:rsid w:val="00672153"/>
    <w:rsid w:val="0067320F"/>
    <w:rsid w:val="00674303"/>
    <w:rsid w:val="00674C57"/>
    <w:rsid w:val="0067611A"/>
    <w:rsid w:val="00676A66"/>
    <w:rsid w:val="00680313"/>
    <w:rsid w:val="00680BD4"/>
    <w:rsid w:val="00682176"/>
    <w:rsid w:val="006828C1"/>
    <w:rsid w:val="00682E73"/>
    <w:rsid w:val="00682FAF"/>
    <w:rsid w:val="006835FA"/>
    <w:rsid w:val="00684CCE"/>
    <w:rsid w:val="00685704"/>
    <w:rsid w:val="006874DE"/>
    <w:rsid w:val="00687728"/>
    <w:rsid w:val="00690596"/>
    <w:rsid w:val="00691FF8"/>
    <w:rsid w:val="00695D1E"/>
    <w:rsid w:val="00696936"/>
    <w:rsid w:val="00696A76"/>
    <w:rsid w:val="0069739D"/>
    <w:rsid w:val="006A05E9"/>
    <w:rsid w:val="006A09FB"/>
    <w:rsid w:val="006A17C3"/>
    <w:rsid w:val="006A1D75"/>
    <w:rsid w:val="006A26EC"/>
    <w:rsid w:val="006A2830"/>
    <w:rsid w:val="006A38DD"/>
    <w:rsid w:val="006A41E2"/>
    <w:rsid w:val="006A493F"/>
    <w:rsid w:val="006A5847"/>
    <w:rsid w:val="006A5FAD"/>
    <w:rsid w:val="006A7977"/>
    <w:rsid w:val="006B1849"/>
    <w:rsid w:val="006B1C11"/>
    <w:rsid w:val="006B2858"/>
    <w:rsid w:val="006B34E4"/>
    <w:rsid w:val="006B65FD"/>
    <w:rsid w:val="006B6CD3"/>
    <w:rsid w:val="006B7AFB"/>
    <w:rsid w:val="006C1371"/>
    <w:rsid w:val="006C18BE"/>
    <w:rsid w:val="006C2486"/>
    <w:rsid w:val="006C29B3"/>
    <w:rsid w:val="006C3042"/>
    <w:rsid w:val="006C3718"/>
    <w:rsid w:val="006C3781"/>
    <w:rsid w:val="006C4486"/>
    <w:rsid w:val="006C4494"/>
    <w:rsid w:val="006C484A"/>
    <w:rsid w:val="006C5996"/>
    <w:rsid w:val="006C5FF3"/>
    <w:rsid w:val="006C6338"/>
    <w:rsid w:val="006C64A8"/>
    <w:rsid w:val="006C668B"/>
    <w:rsid w:val="006C6F5B"/>
    <w:rsid w:val="006C7778"/>
    <w:rsid w:val="006D01B6"/>
    <w:rsid w:val="006D044E"/>
    <w:rsid w:val="006D08B1"/>
    <w:rsid w:val="006D0A8F"/>
    <w:rsid w:val="006D1517"/>
    <w:rsid w:val="006D3981"/>
    <w:rsid w:val="006D40E5"/>
    <w:rsid w:val="006D519E"/>
    <w:rsid w:val="006D5AB5"/>
    <w:rsid w:val="006D6465"/>
    <w:rsid w:val="006D6593"/>
    <w:rsid w:val="006E070F"/>
    <w:rsid w:val="006E1719"/>
    <w:rsid w:val="006E2461"/>
    <w:rsid w:val="006E2B09"/>
    <w:rsid w:val="006E4499"/>
    <w:rsid w:val="006E6F3C"/>
    <w:rsid w:val="006E7FDD"/>
    <w:rsid w:val="006F1CBA"/>
    <w:rsid w:val="006F2405"/>
    <w:rsid w:val="006F2F9A"/>
    <w:rsid w:val="006F3CDD"/>
    <w:rsid w:val="006F4054"/>
    <w:rsid w:val="006F60D8"/>
    <w:rsid w:val="006F66B8"/>
    <w:rsid w:val="006F7755"/>
    <w:rsid w:val="006F781A"/>
    <w:rsid w:val="006F7C16"/>
    <w:rsid w:val="007000F3"/>
    <w:rsid w:val="0070134E"/>
    <w:rsid w:val="00701FFE"/>
    <w:rsid w:val="00702909"/>
    <w:rsid w:val="007034FB"/>
    <w:rsid w:val="00703CE4"/>
    <w:rsid w:val="007040AB"/>
    <w:rsid w:val="00705316"/>
    <w:rsid w:val="007059B1"/>
    <w:rsid w:val="007070B7"/>
    <w:rsid w:val="0070720F"/>
    <w:rsid w:val="0071272E"/>
    <w:rsid w:val="00712D1A"/>
    <w:rsid w:val="00713C9C"/>
    <w:rsid w:val="007149E4"/>
    <w:rsid w:val="00715B84"/>
    <w:rsid w:val="00716877"/>
    <w:rsid w:val="00716EE9"/>
    <w:rsid w:val="00717BFE"/>
    <w:rsid w:val="00720FCE"/>
    <w:rsid w:val="00721EB2"/>
    <w:rsid w:val="00721F50"/>
    <w:rsid w:val="007221FF"/>
    <w:rsid w:val="00722B45"/>
    <w:rsid w:val="00724481"/>
    <w:rsid w:val="00724824"/>
    <w:rsid w:val="00724A2C"/>
    <w:rsid w:val="00724CC0"/>
    <w:rsid w:val="00724D8F"/>
    <w:rsid w:val="0072773F"/>
    <w:rsid w:val="007278A1"/>
    <w:rsid w:val="00730581"/>
    <w:rsid w:val="0073153B"/>
    <w:rsid w:val="00732A8E"/>
    <w:rsid w:val="00733C7C"/>
    <w:rsid w:val="007349AB"/>
    <w:rsid w:val="00735370"/>
    <w:rsid w:val="007360C1"/>
    <w:rsid w:val="00736305"/>
    <w:rsid w:val="00736AAD"/>
    <w:rsid w:val="007408BB"/>
    <w:rsid w:val="00740F5C"/>
    <w:rsid w:val="00740FD2"/>
    <w:rsid w:val="00742E22"/>
    <w:rsid w:val="00742FA7"/>
    <w:rsid w:val="00742FD5"/>
    <w:rsid w:val="007439D6"/>
    <w:rsid w:val="00743B1A"/>
    <w:rsid w:val="0074483E"/>
    <w:rsid w:val="007470F4"/>
    <w:rsid w:val="007475DA"/>
    <w:rsid w:val="0074780C"/>
    <w:rsid w:val="00747F45"/>
    <w:rsid w:val="0074996C"/>
    <w:rsid w:val="00750A90"/>
    <w:rsid w:val="00751DF8"/>
    <w:rsid w:val="00751F84"/>
    <w:rsid w:val="007522F1"/>
    <w:rsid w:val="00753A24"/>
    <w:rsid w:val="00754F38"/>
    <w:rsid w:val="007551C3"/>
    <w:rsid w:val="00755513"/>
    <w:rsid w:val="00755618"/>
    <w:rsid w:val="007557D1"/>
    <w:rsid w:val="007567C7"/>
    <w:rsid w:val="007616C3"/>
    <w:rsid w:val="007634AF"/>
    <w:rsid w:val="0076373F"/>
    <w:rsid w:val="00763810"/>
    <w:rsid w:val="00763823"/>
    <w:rsid w:val="00764194"/>
    <w:rsid w:val="00764717"/>
    <w:rsid w:val="00765070"/>
    <w:rsid w:val="0076752D"/>
    <w:rsid w:val="00767F3D"/>
    <w:rsid w:val="00767FB6"/>
    <w:rsid w:val="00770AC9"/>
    <w:rsid w:val="007740B7"/>
    <w:rsid w:val="007744F6"/>
    <w:rsid w:val="00774F7E"/>
    <w:rsid w:val="0077572C"/>
    <w:rsid w:val="00776166"/>
    <w:rsid w:val="00776910"/>
    <w:rsid w:val="00780501"/>
    <w:rsid w:val="0078169E"/>
    <w:rsid w:val="00781919"/>
    <w:rsid w:val="00781CDF"/>
    <w:rsid w:val="007826A3"/>
    <w:rsid w:val="00784286"/>
    <w:rsid w:val="00784C82"/>
    <w:rsid w:val="00785818"/>
    <w:rsid w:val="007867C9"/>
    <w:rsid w:val="00787389"/>
    <w:rsid w:val="007910E5"/>
    <w:rsid w:val="00791955"/>
    <w:rsid w:val="00791BA2"/>
    <w:rsid w:val="00791EEF"/>
    <w:rsid w:val="0079299A"/>
    <w:rsid w:val="00793B0A"/>
    <w:rsid w:val="0079480E"/>
    <w:rsid w:val="00795447"/>
    <w:rsid w:val="007958B3"/>
    <w:rsid w:val="00795BCB"/>
    <w:rsid w:val="00796758"/>
    <w:rsid w:val="007971FF"/>
    <w:rsid w:val="00797328"/>
    <w:rsid w:val="00797C06"/>
    <w:rsid w:val="00797DE3"/>
    <w:rsid w:val="007A1B2C"/>
    <w:rsid w:val="007A2C94"/>
    <w:rsid w:val="007A3A83"/>
    <w:rsid w:val="007A6530"/>
    <w:rsid w:val="007B02FC"/>
    <w:rsid w:val="007B0E18"/>
    <w:rsid w:val="007B2DA5"/>
    <w:rsid w:val="007B388E"/>
    <w:rsid w:val="007B3CB6"/>
    <w:rsid w:val="007B420F"/>
    <w:rsid w:val="007B484B"/>
    <w:rsid w:val="007B6C8C"/>
    <w:rsid w:val="007C0B5E"/>
    <w:rsid w:val="007C0FE4"/>
    <w:rsid w:val="007C17F1"/>
    <w:rsid w:val="007C1D95"/>
    <w:rsid w:val="007C36A2"/>
    <w:rsid w:val="007C465B"/>
    <w:rsid w:val="007C4E8B"/>
    <w:rsid w:val="007C57CA"/>
    <w:rsid w:val="007C57F5"/>
    <w:rsid w:val="007C5966"/>
    <w:rsid w:val="007C6318"/>
    <w:rsid w:val="007C65EC"/>
    <w:rsid w:val="007C6FD8"/>
    <w:rsid w:val="007D00F0"/>
    <w:rsid w:val="007D0945"/>
    <w:rsid w:val="007D1159"/>
    <w:rsid w:val="007D3A3E"/>
    <w:rsid w:val="007D40E7"/>
    <w:rsid w:val="007D45CF"/>
    <w:rsid w:val="007D469C"/>
    <w:rsid w:val="007D4C34"/>
    <w:rsid w:val="007D5DE7"/>
    <w:rsid w:val="007D6615"/>
    <w:rsid w:val="007E0B44"/>
    <w:rsid w:val="007E27FE"/>
    <w:rsid w:val="007E2C3E"/>
    <w:rsid w:val="007E2F8D"/>
    <w:rsid w:val="007E306D"/>
    <w:rsid w:val="007E37A7"/>
    <w:rsid w:val="007E41E4"/>
    <w:rsid w:val="007E4B89"/>
    <w:rsid w:val="007E7305"/>
    <w:rsid w:val="007E74D2"/>
    <w:rsid w:val="007E75A2"/>
    <w:rsid w:val="007E7DC2"/>
    <w:rsid w:val="007F199F"/>
    <w:rsid w:val="007F31A5"/>
    <w:rsid w:val="007F3203"/>
    <w:rsid w:val="007F34F9"/>
    <w:rsid w:val="007F3F48"/>
    <w:rsid w:val="007F4686"/>
    <w:rsid w:val="007F47BB"/>
    <w:rsid w:val="007F545D"/>
    <w:rsid w:val="007F59A7"/>
    <w:rsid w:val="007F5AB8"/>
    <w:rsid w:val="007F6D01"/>
    <w:rsid w:val="008003C2"/>
    <w:rsid w:val="00800D0B"/>
    <w:rsid w:val="00800F60"/>
    <w:rsid w:val="00801FE1"/>
    <w:rsid w:val="00802475"/>
    <w:rsid w:val="00803659"/>
    <w:rsid w:val="00803823"/>
    <w:rsid w:val="0080386F"/>
    <w:rsid w:val="0080425D"/>
    <w:rsid w:val="008045CB"/>
    <w:rsid w:val="00804A05"/>
    <w:rsid w:val="00804B1C"/>
    <w:rsid w:val="00805316"/>
    <w:rsid w:val="00807603"/>
    <w:rsid w:val="0080FDFC"/>
    <w:rsid w:val="008104A7"/>
    <w:rsid w:val="008120FF"/>
    <w:rsid w:val="008124E1"/>
    <w:rsid w:val="008139AD"/>
    <w:rsid w:val="008144EE"/>
    <w:rsid w:val="00815114"/>
    <w:rsid w:val="00815244"/>
    <w:rsid w:val="00815C8F"/>
    <w:rsid w:val="0082015B"/>
    <w:rsid w:val="00822EB2"/>
    <w:rsid w:val="00823968"/>
    <w:rsid w:val="008239A1"/>
    <w:rsid w:val="008245B7"/>
    <w:rsid w:val="008245BD"/>
    <w:rsid w:val="008248D6"/>
    <w:rsid w:val="00826765"/>
    <w:rsid w:val="00826B24"/>
    <w:rsid w:val="0082774A"/>
    <w:rsid w:val="00827EBE"/>
    <w:rsid w:val="00830512"/>
    <w:rsid w:val="0083090D"/>
    <w:rsid w:val="00831342"/>
    <w:rsid w:val="0083263F"/>
    <w:rsid w:val="00833047"/>
    <w:rsid w:val="00833797"/>
    <w:rsid w:val="008338D5"/>
    <w:rsid w:val="00836695"/>
    <w:rsid w:val="008376C3"/>
    <w:rsid w:val="00840D56"/>
    <w:rsid w:val="00842306"/>
    <w:rsid w:val="00843B95"/>
    <w:rsid w:val="008444A4"/>
    <w:rsid w:val="00845018"/>
    <w:rsid w:val="0084584E"/>
    <w:rsid w:val="00846AB3"/>
    <w:rsid w:val="00850880"/>
    <w:rsid w:val="00853632"/>
    <w:rsid w:val="00854404"/>
    <w:rsid w:val="00854ED4"/>
    <w:rsid w:val="008553EC"/>
    <w:rsid w:val="00857DDA"/>
    <w:rsid w:val="00860332"/>
    <w:rsid w:val="008619C9"/>
    <w:rsid w:val="008647AF"/>
    <w:rsid w:val="00864D2A"/>
    <w:rsid w:val="00866127"/>
    <w:rsid w:val="00867115"/>
    <w:rsid w:val="00870CE6"/>
    <w:rsid w:val="0087139D"/>
    <w:rsid w:val="008724EF"/>
    <w:rsid w:val="00872E30"/>
    <w:rsid w:val="008733AC"/>
    <w:rsid w:val="00873949"/>
    <w:rsid w:val="0087423D"/>
    <w:rsid w:val="00874520"/>
    <w:rsid w:val="0087550E"/>
    <w:rsid w:val="00875A06"/>
    <w:rsid w:val="008767AB"/>
    <w:rsid w:val="00876CBF"/>
    <w:rsid w:val="008779F7"/>
    <w:rsid w:val="00877BF8"/>
    <w:rsid w:val="00880010"/>
    <w:rsid w:val="00880476"/>
    <w:rsid w:val="00880AA1"/>
    <w:rsid w:val="0088168A"/>
    <w:rsid w:val="00881B20"/>
    <w:rsid w:val="00881EE2"/>
    <w:rsid w:val="00882057"/>
    <w:rsid w:val="0088305A"/>
    <w:rsid w:val="00883356"/>
    <w:rsid w:val="0088406B"/>
    <w:rsid w:val="008864A1"/>
    <w:rsid w:val="008864D2"/>
    <w:rsid w:val="00886CD1"/>
    <w:rsid w:val="00886D67"/>
    <w:rsid w:val="00886F15"/>
    <w:rsid w:val="00890B07"/>
    <w:rsid w:val="00890CA1"/>
    <w:rsid w:val="00890EF8"/>
    <w:rsid w:val="00891296"/>
    <w:rsid w:val="00891873"/>
    <w:rsid w:val="00893AFC"/>
    <w:rsid w:val="00893B83"/>
    <w:rsid w:val="008945AE"/>
    <w:rsid w:val="00894CA8"/>
    <w:rsid w:val="0089556E"/>
    <w:rsid w:val="00895C87"/>
    <w:rsid w:val="00895E1D"/>
    <w:rsid w:val="00896CBB"/>
    <w:rsid w:val="00897DCC"/>
    <w:rsid w:val="008A0936"/>
    <w:rsid w:val="008A5A7D"/>
    <w:rsid w:val="008A78DF"/>
    <w:rsid w:val="008A7A54"/>
    <w:rsid w:val="008A7EBE"/>
    <w:rsid w:val="008B0A35"/>
    <w:rsid w:val="008B2842"/>
    <w:rsid w:val="008B3BC1"/>
    <w:rsid w:val="008B3F97"/>
    <w:rsid w:val="008B4450"/>
    <w:rsid w:val="008B4D54"/>
    <w:rsid w:val="008B51E1"/>
    <w:rsid w:val="008B5EE6"/>
    <w:rsid w:val="008B668C"/>
    <w:rsid w:val="008C0771"/>
    <w:rsid w:val="008C0DA0"/>
    <w:rsid w:val="008C1060"/>
    <w:rsid w:val="008C12C6"/>
    <w:rsid w:val="008C3C7A"/>
    <w:rsid w:val="008C3E4B"/>
    <w:rsid w:val="008C4377"/>
    <w:rsid w:val="008C4867"/>
    <w:rsid w:val="008C6B02"/>
    <w:rsid w:val="008C6C73"/>
    <w:rsid w:val="008D048F"/>
    <w:rsid w:val="008D0FD1"/>
    <w:rsid w:val="008D126A"/>
    <w:rsid w:val="008D3F7A"/>
    <w:rsid w:val="008D4145"/>
    <w:rsid w:val="008D4D14"/>
    <w:rsid w:val="008D6291"/>
    <w:rsid w:val="008D6A50"/>
    <w:rsid w:val="008D768B"/>
    <w:rsid w:val="008E0557"/>
    <w:rsid w:val="008E0DB3"/>
    <w:rsid w:val="008E1D0F"/>
    <w:rsid w:val="008E344A"/>
    <w:rsid w:val="008E6EA0"/>
    <w:rsid w:val="008E73C3"/>
    <w:rsid w:val="008E7452"/>
    <w:rsid w:val="008E7F9B"/>
    <w:rsid w:val="008F0721"/>
    <w:rsid w:val="008F0CAF"/>
    <w:rsid w:val="008F0FAB"/>
    <w:rsid w:val="008F1035"/>
    <w:rsid w:val="008F2475"/>
    <w:rsid w:val="008F2DD5"/>
    <w:rsid w:val="008F3E16"/>
    <w:rsid w:val="008F4C48"/>
    <w:rsid w:val="008F4DCF"/>
    <w:rsid w:val="008F53F5"/>
    <w:rsid w:val="008F5E46"/>
    <w:rsid w:val="009004B5"/>
    <w:rsid w:val="00900C07"/>
    <w:rsid w:val="00902158"/>
    <w:rsid w:val="009041F8"/>
    <w:rsid w:val="00906D01"/>
    <w:rsid w:val="009105F4"/>
    <w:rsid w:val="00911DF1"/>
    <w:rsid w:val="00912E9D"/>
    <w:rsid w:val="009130E8"/>
    <w:rsid w:val="00913686"/>
    <w:rsid w:val="00914288"/>
    <w:rsid w:val="009147AC"/>
    <w:rsid w:val="00914D05"/>
    <w:rsid w:val="0091561C"/>
    <w:rsid w:val="00916238"/>
    <w:rsid w:val="00916641"/>
    <w:rsid w:val="00917452"/>
    <w:rsid w:val="00917768"/>
    <w:rsid w:val="009203E5"/>
    <w:rsid w:val="009208BB"/>
    <w:rsid w:val="00921941"/>
    <w:rsid w:val="009224E4"/>
    <w:rsid w:val="009234C6"/>
    <w:rsid w:val="0092362D"/>
    <w:rsid w:val="00923B30"/>
    <w:rsid w:val="009241FD"/>
    <w:rsid w:val="009245F3"/>
    <w:rsid w:val="00924CD4"/>
    <w:rsid w:val="00926B38"/>
    <w:rsid w:val="00930380"/>
    <w:rsid w:val="00930771"/>
    <w:rsid w:val="00930F3F"/>
    <w:rsid w:val="00931487"/>
    <w:rsid w:val="00931527"/>
    <w:rsid w:val="0093234F"/>
    <w:rsid w:val="00932848"/>
    <w:rsid w:val="00933DF1"/>
    <w:rsid w:val="00933EDE"/>
    <w:rsid w:val="00933F01"/>
    <w:rsid w:val="009354B5"/>
    <w:rsid w:val="00940BEB"/>
    <w:rsid w:val="00940D81"/>
    <w:rsid w:val="00940F3F"/>
    <w:rsid w:val="009424BC"/>
    <w:rsid w:val="009445A6"/>
    <w:rsid w:val="0094590B"/>
    <w:rsid w:val="00950327"/>
    <w:rsid w:val="00950C6E"/>
    <w:rsid w:val="0095109B"/>
    <w:rsid w:val="00951DE6"/>
    <w:rsid w:val="009521F5"/>
    <w:rsid w:val="009528A5"/>
    <w:rsid w:val="00953029"/>
    <w:rsid w:val="00953D9C"/>
    <w:rsid w:val="00954475"/>
    <w:rsid w:val="009549A9"/>
    <w:rsid w:val="00954B9F"/>
    <w:rsid w:val="00955A07"/>
    <w:rsid w:val="009562CB"/>
    <w:rsid w:val="009569CF"/>
    <w:rsid w:val="0095729D"/>
    <w:rsid w:val="00957A41"/>
    <w:rsid w:val="009605DA"/>
    <w:rsid w:val="00960A57"/>
    <w:rsid w:val="00960B27"/>
    <w:rsid w:val="0096423E"/>
    <w:rsid w:val="009649F1"/>
    <w:rsid w:val="00964E1B"/>
    <w:rsid w:val="009656BA"/>
    <w:rsid w:val="00966ACA"/>
    <w:rsid w:val="0097069E"/>
    <w:rsid w:val="00970E17"/>
    <w:rsid w:val="00971614"/>
    <w:rsid w:val="00971C67"/>
    <w:rsid w:val="00973286"/>
    <w:rsid w:val="00974534"/>
    <w:rsid w:val="009759E2"/>
    <w:rsid w:val="009760B4"/>
    <w:rsid w:val="00977C77"/>
    <w:rsid w:val="00981E9D"/>
    <w:rsid w:val="00982858"/>
    <w:rsid w:val="0098311C"/>
    <w:rsid w:val="00983670"/>
    <w:rsid w:val="00985002"/>
    <w:rsid w:val="0098542E"/>
    <w:rsid w:val="0098544E"/>
    <w:rsid w:val="0098578B"/>
    <w:rsid w:val="009871C1"/>
    <w:rsid w:val="009873B2"/>
    <w:rsid w:val="00987F3C"/>
    <w:rsid w:val="00990623"/>
    <w:rsid w:val="0099101C"/>
    <w:rsid w:val="00991677"/>
    <w:rsid w:val="009916A3"/>
    <w:rsid w:val="00991874"/>
    <w:rsid w:val="00991BCC"/>
    <w:rsid w:val="00992779"/>
    <w:rsid w:val="00992890"/>
    <w:rsid w:val="00993CAF"/>
    <w:rsid w:val="009962EC"/>
    <w:rsid w:val="00997A56"/>
    <w:rsid w:val="009A0830"/>
    <w:rsid w:val="009A1644"/>
    <w:rsid w:val="009A1B40"/>
    <w:rsid w:val="009A2B1B"/>
    <w:rsid w:val="009A30B4"/>
    <w:rsid w:val="009A4365"/>
    <w:rsid w:val="009A45FD"/>
    <w:rsid w:val="009A4986"/>
    <w:rsid w:val="009A56EF"/>
    <w:rsid w:val="009A5A04"/>
    <w:rsid w:val="009A62F6"/>
    <w:rsid w:val="009A63CB"/>
    <w:rsid w:val="009A6B57"/>
    <w:rsid w:val="009A75F1"/>
    <w:rsid w:val="009A79FB"/>
    <w:rsid w:val="009B07DE"/>
    <w:rsid w:val="009B1FAE"/>
    <w:rsid w:val="009B2556"/>
    <w:rsid w:val="009B2D89"/>
    <w:rsid w:val="009B3F96"/>
    <w:rsid w:val="009B69E2"/>
    <w:rsid w:val="009C07A4"/>
    <w:rsid w:val="009C4195"/>
    <w:rsid w:val="009C6BBA"/>
    <w:rsid w:val="009C7427"/>
    <w:rsid w:val="009D3AA8"/>
    <w:rsid w:val="009D4F07"/>
    <w:rsid w:val="009D58DB"/>
    <w:rsid w:val="009D695F"/>
    <w:rsid w:val="009D6B41"/>
    <w:rsid w:val="009E001F"/>
    <w:rsid w:val="009E04FD"/>
    <w:rsid w:val="009E0FB3"/>
    <w:rsid w:val="009E1933"/>
    <w:rsid w:val="009E2651"/>
    <w:rsid w:val="009E3415"/>
    <w:rsid w:val="009E3991"/>
    <w:rsid w:val="009E460E"/>
    <w:rsid w:val="009E5543"/>
    <w:rsid w:val="009E6090"/>
    <w:rsid w:val="009F0652"/>
    <w:rsid w:val="009F0B1B"/>
    <w:rsid w:val="009F2D6D"/>
    <w:rsid w:val="009F2EEB"/>
    <w:rsid w:val="009F463E"/>
    <w:rsid w:val="009F489D"/>
    <w:rsid w:val="009F4D49"/>
    <w:rsid w:val="009F62B2"/>
    <w:rsid w:val="009F6445"/>
    <w:rsid w:val="009F74F2"/>
    <w:rsid w:val="00A00A30"/>
    <w:rsid w:val="00A01932"/>
    <w:rsid w:val="00A01DD0"/>
    <w:rsid w:val="00A02D1C"/>
    <w:rsid w:val="00A04156"/>
    <w:rsid w:val="00A04282"/>
    <w:rsid w:val="00A06B15"/>
    <w:rsid w:val="00A06BE3"/>
    <w:rsid w:val="00A072DF"/>
    <w:rsid w:val="00A07FF3"/>
    <w:rsid w:val="00A10BC5"/>
    <w:rsid w:val="00A110E7"/>
    <w:rsid w:val="00A11873"/>
    <w:rsid w:val="00A13FC0"/>
    <w:rsid w:val="00A15A34"/>
    <w:rsid w:val="00A16040"/>
    <w:rsid w:val="00A170B2"/>
    <w:rsid w:val="00A17498"/>
    <w:rsid w:val="00A17630"/>
    <w:rsid w:val="00A17683"/>
    <w:rsid w:val="00A2008C"/>
    <w:rsid w:val="00A203F8"/>
    <w:rsid w:val="00A22288"/>
    <w:rsid w:val="00A22C01"/>
    <w:rsid w:val="00A23572"/>
    <w:rsid w:val="00A25106"/>
    <w:rsid w:val="00A26354"/>
    <w:rsid w:val="00A277A8"/>
    <w:rsid w:val="00A278E0"/>
    <w:rsid w:val="00A27E24"/>
    <w:rsid w:val="00A309CA"/>
    <w:rsid w:val="00A30D0B"/>
    <w:rsid w:val="00A30E5C"/>
    <w:rsid w:val="00A31530"/>
    <w:rsid w:val="00A31D7B"/>
    <w:rsid w:val="00A32182"/>
    <w:rsid w:val="00A323D5"/>
    <w:rsid w:val="00A32CBD"/>
    <w:rsid w:val="00A32D25"/>
    <w:rsid w:val="00A3319A"/>
    <w:rsid w:val="00A338FA"/>
    <w:rsid w:val="00A339CD"/>
    <w:rsid w:val="00A33E34"/>
    <w:rsid w:val="00A33F32"/>
    <w:rsid w:val="00A34479"/>
    <w:rsid w:val="00A356F4"/>
    <w:rsid w:val="00A35754"/>
    <w:rsid w:val="00A35761"/>
    <w:rsid w:val="00A358C8"/>
    <w:rsid w:val="00A35D09"/>
    <w:rsid w:val="00A35DE2"/>
    <w:rsid w:val="00A35E7E"/>
    <w:rsid w:val="00A40C92"/>
    <w:rsid w:val="00A4100E"/>
    <w:rsid w:val="00A41324"/>
    <w:rsid w:val="00A4155E"/>
    <w:rsid w:val="00A41C79"/>
    <w:rsid w:val="00A42594"/>
    <w:rsid w:val="00A45761"/>
    <w:rsid w:val="00A47A2C"/>
    <w:rsid w:val="00A506DA"/>
    <w:rsid w:val="00A50AB6"/>
    <w:rsid w:val="00A514DD"/>
    <w:rsid w:val="00A54004"/>
    <w:rsid w:val="00A54C41"/>
    <w:rsid w:val="00A55A95"/>
    <w:rsid w:val="00A55E3D"/>
    <w:rsid w:val="00A57AAE"/>
    <w:rsid w:val="00A606A7"/>
    <w:rsid w:val="00A6122F"/>
    <w:rsid w:val="00A6163D"/>
    <w:rsid w:val="00A617B5"/>
    <w:rsid w:val="00A62CB3"/>
    <w:rsid w:val="00A62FBB"/>
    <w:rsid w:val="00A6417E"/>
    <w:rsid w:val="00A64401"/>
    <w:rsid w:val="00A64A07"/>
    <w:rsid w:val="00A65E13"/>
    <w:rsid w:val="00A667E4"/>
    <w:rsid w:val="00A66CB9"/>
    <w:rsid w:val="00A700FA"/>
    <w:rsid w:val="00A70D18"/>
    <w:rsid w:val="00A72602"/>
    <w:rsid w:val="00A76BA6"/>
    <w:rsid w:val="00A8124A"/>
    <w:rsid w:val="00A85440"/>
    <w:rsid w:val="00A866AE"/>
    <w:rsid w:val="00A86B8F"/>
    <w:rsid w:val="00A8791B"/>
    <w:rsid w:val="00A91423"/>
    <w:rsid w:val="00A914BF"/>
    <w:rsid w:val="00A92062"/>
    <w:rsid w:val="00A926B9"/>
    <w:rsid w:val="00A93A5E"/>
    <w:rsid w:val="00A95C65"/>
    <w:rsid w:val="00A95DEE"/>
    <w:rsid w:val="00A9668D"/>
    <w:rsid w:val="00A977EF"/>
    <w:rsid w:val="00AA1B2C"/>
    <w:rsid w:val="00AA2040"/>
    <w:rsid w:val="00AA34B6"/>
    <w:rsid w:val="00AA34F7"/>
    <w:rsid w:val="00AA3A02"/>
    <w:rsid w:val="00AA65DD"/>
    <w:rsid w:val="00AA76DA"/>
    <w:rsid w:val="00AB0A33"/>
    <w:rsid w:val="00AB28C0"/>
    <w:rsid w:val="00AB444C"/>
    <w:rsid w:val="00AB522A"/>
    <w:rsid w:val="00AB7085"/>
    <w:rsid w:val="00AB78B8"/>
    <w:rsid w:val="00AC0293"/>
    <w:rsid w:val="00AC198C"/>
    <w:rsid w:val="00AC1DB7"/>
    <w:rsid w:val="00AC1ECC"/>
    <w:rsid w:val="00AC3024"/>
    <w:rsid w:val="00AC5BEB"/>
    <w:rsid w:val="00AC623E"/>
    <w:rsid w:val="00AC6CCD"/>
    <w:rsid w:val="00AC7E03"/>
    <w:rsid w:val="00AD0432"/>
    <w:rsid w:val="00AD0B95"/>
    <w:rsid w:val="00AD1137"/>
    <w:rsid w:val="00AD152B"/>
    <w:rsid w:val="00AD3A78"/>
    <w:rsid w:val="00AD3C04"/>
    <w:rsid w:val="00AD3DAB"/>
    <w:rsid w:val="00AD4DEB"/>
    <w:rsid w:val="00AD5E2C"/>
    <w:rsid w:val="00AD73AA"/>
    <w:rsid w:val="00AE1229"/>
    <w:rsid w:val="00AE16DC"/>
    <w:rsid w:val="00AE1997"/>
    <w:rsid w:val="00AE3083"/>
    <w:rsid w:val="00AE3313"/>
    <w:rsid w:val="00AE34AA"/>
    <w:rsid w:val="00AE34F3"/>
    <w:rsid w:val="00AE395F"/>
    <w:rsid w:val="00AE3A28"/>
    <w:rsid w:val="00AE436B"/>
    <w:rsid w:val="00AE6597"/>
    <w:rsid w:val="00AF1223"/>
    <w:rsid w:val="00AF1505"/>
    <w:rsid w:val="00AF285B"/>
    <w:rsid w:val="00AF312B"/>
    <w:rsid w:val="00AF32E7"/>
    <w:rsid w:val="00AF446B"/>
    <w:rsid w:val="00AF5503"/>
    <w:rsid w:val="00AF567E"/>
    <w:rsid w:val="00AF5B27"/>
    <w:rsid w:val="00AF5FA1"/>
    <w:rsid w:val="00AF75BE"/>
    <w:rsid w:val="00B008FD"/>
    <w:rsid w:val="00B00E75"/>
    <w:rsid w:val="00B0700A"/>
    <w:rsid w:val="00B1019D"/>
    <w:rsid w:val="00B10E6C"/>
    <w:rsid w:val="00B10FC0"/>
    <w:rsid w:val="00B11050"/>
    <w:rsid w:val="00B130A9"/>
    <w:rsid w:val="00B1361E"/>
    <w:rsid w:val="00B13725"/>
    <w:rsid w:val="00B14268"/>
    <w:rsid w:val="00B148E1"/>
    <w:rsid w:val="00B14B5D"/>
    <w:rsid w:val="00B1645F"/>
    <w:rsid w:val="00B1754A"/>
    <w:rsid w:val="00B2072C"/>
    <w:rsid w:val="00B213EF"/>
    <w:rsid w:val="00B23031"/>
    <w:rsid w:val="00B23951"/>
    <w:rsid w:val="00B23994"/>
    <w:rsid w:val="00B2552F"/>
    <w:rsid w:val="00B26D00"/>
    <w:rsid w:val="00B27250"/>
    <w:rsid w:val="00B27C5F"/>
    <w:rsid w:val="00B325D4"/>
    <w:rsid w:val="00B32B63"/>
    <w:rsid w:val="00B32F11"/>
    <w:rsid w:val="00B3323D"/>
    <w:rsid w:val="00B33687"/>
    <w:rsid w:val="00B3386C"/>
    <w:rsid w:val="00B35834"/>
    <w:rsid w:val="00B35E80"/>
    <w:rsid w:val="00B36019"/>
    <w:rsid w:val="00B36183"/>
    <w:rsid w:val="00B36526"/>
    <w:rsid w:val="00B36F0F"/>
    <w:rsid w:val="00B36F6E"/>
    <w:rsid w:val="00B37D29"/>
    <w:rsid w:val="00B406F1"/>
    <w:rsid w:val="00B40E30"/>
    <w:rsid w:val="00B41047"/>
    <w:rsid w:val="00B422F2"/>
    <w:rsid w:val="00B42AB9"/>
    <w:rsid w:val="00B44871"/>
    <w:rsid w:val="00B44DCA"/>
    <w:rsid w:val="00B44DEB"/>
    <w:rsid w:val="00B44FEF"/>
    <w:rsid w:val="00B45703"/>
    <w:rsid w:val="00B45877"/>
    <w:rsid w:val="00B4627B"/>
    <w:rsid w:val="00B47128"/>
    <w:rsid w:val="00B50119"/>
    <w:rsid w:val="00B50364"/>
    <w:rsid w:val="00B503F8"/>
    <w:rsid w:val="00B513E2"/>
    <w:rsid w:val="00B516AB"/>
    <w:rsid w:val="00B517C0"/>
    <w:rsid w:val="00B52354"/>
    <w:rsid w:val="00B52AC7"/>
    <w:rsid w:val="00B55461"/>
    <w:rsid w:val="00B55AB0"/>
    <w:rsid w:val="00B55CF2"/>
    <w:rsid w:val="00B60C2C"/>
    <w:rsid w:val="00B60C7F"/>
    <w:rsid w:val="00B6161D"/>
    <w:rsid w:val="00B61FF0"/>
    <w:rsid w:val="00B62845"/>
    <w:rsid w:val="00B62BCE"/>
    <w:rsid w:val="00B63D53"/>
    <w:rsid w:val="00B64424"/>
    <w:rsid w:val="00B6465B"/>
    <w:rsid w:val="00B649FB"/>
    <w:rsid w:val="00B66019"/>
    <w:rsid w:val="00B6684D"/>
    <w:rsid w:val="00B66C4A"/>
    <w:rsid w:val="00B67666"/>
    <w:rsid w:val="00B70426"/>
    <w:rsid w:val="00B7388B"/>
    <w:rsid w:val="00B73980"/>
    <w:rsid w:val="00B74AD3"/>
    <w:rsid w:val="00B74CDF"/>
    <w:rsid w:val="00B75685"/>
    <w:rsid w:val="00B75F31"/>
    <w:rsid w:val="00B767CB"/>
    <w:rsid w:val="00B76F85"/>
    <w:rsid w:val="00B77A15"/>
    <w:rsid w:val="00B809FD"/>
    <w:rsid w:val="00B816BD"/>
    <w:rsid w:val="00B8173D"/>
    <w:rsid w:val="00B819AC"/>
    <w:rsid w:val="00B841C8"/>
    <w:rsid w:val="00B845DC"/>
    <w:rsid w:val="00B84BBD"/>
    <w:rsid w:val="00B84F20"/>
    <w:rsid w:val="00B8603E"/>
    <w:rsid w:val="00B862AD"/>
    <w:rsid w:val="00B875BE"/>
    <w:rsid w:val="00B87C9F"/>
    <w:rsid w:val="00B9083D"/>
    <w:rsid w:val="00B93432"/>
    <w:rsid w:val="00B9358F"/>
    <w:rsid w:val="00B93D71"/>
    <w:rsid w:val="00B9563A"/>
    <w:rsid w:val="00B95C0D"/>
    <w:rsid w:val="00B969A2"/>
    <w:rsid w:val="00B96FE8"/>
    <w:rsid w:val="00BA0EFD"/>
    <w:rsid w:val="00BA14AB"/>
    <w:rsid w:val="00BA1836"/>
    <w:rsid w:val="00BA1C9D"/>
    <w:rsid w:val="00BA217F"/>
    <w:rsid w:val="00BA2BF7"/>
    <w:rsid w:val="00BA30A6"/>
    <w:rsid w:val="00BA3620"/>
    <w:rsid w:val="00BA4FE3"/>
    <w:rsid w:val="00BA6D0C"/>
    <w:rsid w:val="00BA7061"/>
    <w:rsid w:val="00BA70D4"/>
    <w:rsid w:val="00BA74A0"/>
    <w:rsid w:val="00BB0ABE"/>
    <w:rsid w:val="00BB0FF7"/>
    <w:rsid w:val="00BB2D79"/>
    <w:rsid w:val="00BB2F12"/>
    <w:rsid w:val="00BB327E"/>
    <w:rsid w:val="00BB3627"/>
    <w:rsid w:val="00BB3BCA"/>
    <w:rsid w:val="00BB3CC8"/>
    <w:rsid w:val="00BB41D2"/>
    <w:rsid w:val="00BB4357"/>
    <w:rsid w:val="00BB4386"/>
    <w:rsid w:val="00BB44ED"/>
    <w:rsid w:val="00BB5070"/>
    <w:rsid w:val="00BB57FD"/>
    <w:rsid w:val="00BC0B2A"/>
    <w:rsid w:val="00BC0C27"/>
    <w:rsid w:val="00BC0E58"/>
    <w:rsid w:val="00BC1804"/>
    <w:rsid w:val="00BC4E38"/>
    <w:rsid w:val="00BC5FC6"/>
    <w:rsid w:val="00BC6060"/>
    <w:rsid w:val="00BC6198"/>
    <w:rsid w:val="00BD1600"/>
    <w:rsid w:val="00BD1951"/>
    <w:rsid w:val="00BD34B4"/>
    <w:rsid w:val="00BD602C"/>
    <w:rsid w:val="00BD6255"/>
    <w:rsid w:val="00BD6B27"/>
    <w:rsid w:val="00BD6BCB"/>
    <w:rsid w:val="00BD6F97"/>
    <w:rsid w:val="00BD7386"/>
    <w:rsid w:val="00BD75B3"/>
    <w:rsid w:val="00BE0607"/>
    <w:rsid w:val="00BE1687"/>
    <w:rsid w:val="00BE1DD3"/>
    <w:rsid w:val="00BE1F7B"/>
    <w:rsid w:val="00BE382C"/>
    <w:rsid w:val="00BE4418"/>
    <w:rsid w:val="00BE58A3"/>
    <w:rsid w:val="00BE5EEE"/>
    <w:rsid w:val="00BE6F06"/>
    <w:rsid w:val="00BF0F69"/>
    <w:rsid w:val="00BF1606"/>
    <w:rsid w:val="00BF1D56"/>
    <w:rsid w:val="00BF23CA"/>
    <w:rsid w:val="00BF2543"/>
    <w:rsid w:val="00BF3A42"/>
    <w:rsid w:val="00BF5D0E"/>
    <w:rsid w:val="00BF7A08"/>
    <w:rsid w:val="00C017EE"/>
    <w:rsid w:val="00C01DC0"/>
    <w:rsid w:val="00C0232F"/>
    <w:rsid w:val="00C03246"/>
    <w:rsid w:val="00C03943"/>
    <w:rsid w:val="00C0471B"/>
    <w:rsid w:val="00C05D5A"/>
    <w:rsid w:val="00C05E5D"/>
    <w:rsid w:val="00C065BC"/>
    <w:rsid w:val="00C07E62"/>
    <w:rsid w:val="00C101B6"/>
    <w:rsid w:val="00C11C3F"/>
    <w:rsid w:val="00C12391"/>
    <w:rsid w:val="00C12E25"/>
    <w:rsid w:val="00C13FB4"/>
    <w:rsid w:val="00C16D15"/>
    <w:rsid w:val="00C17E04"/>
    <w:rsid w:val="00C17FA1"/>
    <w:rsid w:val="00C205D2"/>
    <w:rsid w:val="00C223FC"/>
    <w:rsid w:val="00C22761"/>
    <w:rsid w:val="00C2399D"/>
    <w:rsid w:val="00C24F9C"/>
    <w:rsid w:val="00C2583F"/>
    <w:rsid w:val="00C25913"/>
    <w:rsid w:val="00C26EFF"/>
    <w:rsid w:val="00C27E12"/>
    <w:rsid w:val="00C304BE"/>
    <w:rsid w:val="00C30DAE"/>
    <w:rsid w:val="00C312F0"/>
    <w:rsid w:val="00C318A4"/>
    <w:rsid w:val="00C31E2C"/>
    <w:rsid w:val="00C3246C"/>
    <w:rsid w:val="00C327B5"/>
    <w:rsid w:val="00C35643"/>
    <w:rsid w:val="00C427A4"/>
    <w:rsid w:val="00C4396B"/>
    <w:rsid w:val="00C43B75"/>
    <w:rsid w:val="00C476C1"/>
    <w:rsid w:val="00C50E46"/>
    <w:rsid w:val="00C51554"/>
    <w:rsid w:val="00C51A31"/>
    <w:rsid w:val="00C54741"/>
    <w:rsid w:val="00C54B59"/>
    <w:rsid w:val="00C55CEB"/>
    <w:rsid w:val="00C56629"/>
    <w:rsid w:val="00C604F9"/>
    <w:rsid w:val="00C60D34"/>
    <w:rsid w:val="00C6187C"/>
    <w:rsid w:val="00C61A76"/>
    <w:rsid w:val="00C62391"/>
    <w:rsid w:val="00C630B4"/>
    <w:rsid w:val="00C633FE"/>
    <w:rsid w:val="00C63967"/>
    <w:rsid w:val="00C63F0A"/>
    <w:rsid w:val="00C64133"/>
    <w:rsid w:val="00C647EC"/>
    <w:rsid w:val="00C64A72"/>
    <w:rsid w:val="00C654E4"/>
    <w:rsid w:val="00C65581"/>
    <w:rsid w:val="00C66556"/>
    <w:rsid w:val="00C67710"/>
    <w:rsid w:val="00C67AB8"/>
    <w:rsid w:val="00C70118"/>
    <w:rsid w:val="00C70382"/>
    <w:rsid w:val="00C71711"/>
    <w:rsid w:val="00C71874"/>
    <w:rsid w:val="00C73DE2"/>
    <w:rsid w:val="00C744ED"/>
    <w:rsid w:val="00C745CB"/>
    <w:rsid w:val="00C74681"/>
    <w:rsid w:val="00C75480"/>
    <w:rsid w:val="00C76577"/>
    <w:rsid w:val="00C768B2"/>
    <w:rsid w:val="00C778A1"/>
    <w:rsid w:val="00C80554"/>
    <w:rsid w:val="00C80817"/>
    <w:rsid w:val="00C8091C"/>
    <w:rsid w:val="00C814AB"/>
    <w:rsid w:val="00C81835"/>
    <w:rsid w:val="00C82FC1"/>
    <w:rsid w:val="00C831ED"/>
    <w:rsid w:val="00C850E4"/>
    <w:rsid w:val="00C85EFD"/>
    <w:rsid w:val="00C86131"/>
    <w:rsid w:val="00C86C87"/>
    <w:rsid w:val="00C87784"/>
    <w:rsid w:val="00C879CD"/>
    <w:rsid w:val="00C911E7"/>
    <w:rsid w:val="00C91383"/>
    <w:rsid w:val="00C91DB7"/>
    <w:rsid w:val="00C9368A"/>
    <w:rsid w:val="00C936A9"/>
    <w:rsid w:val="00C9602A"/>
    <w:rsid w:val="00C97600"/>
    <w:rsid w:val="00C97EE0"/>
    <w:rsid w:val="00CA08C2"/>
    <w:rsid w:val="00CA0AEC"/>
    <w:rsid w:val="00CA13D3"/>
    <w:rsid w:val="00CA1D28"/>
    <w:rsid w:val="00CA22A7"/>
    <w:rsid w:val="00CA29D6"/>
    <w:rsid w:val="00CA40CF"/>
    <w:rsid w:val="00CA5243"/>
    <w:rsid w:val="00CA61B6"/>
    <w:rsid w:val="00CA6729"/>
    <w:rsid w:val="00CA677D"/>
    <w:rsid w:val="00CA6D1A"/>
    <w:rsid w:val="00CA7747"/>
    <w:rsid w:val="00CA7B7A"/>
    <w:rsid w:val="00CB002C"/>
    <w:rsid w:val="00CB00A4"/>
    <w:rsid w:val="00CB02C7"/>
    <w:rsid w:val="00CB0380"/>
    <w:rsid w:val="00CB0A54"/>
    <w:rsid w:val="00CB19A1"/>
    <w:rsid w:val="00CB2599"/>
    <w:rsid w:val="00CB4832"/>
    <w:rsid w:val="00CB4EBF"/>
    <w:rsid w:val="00CB5435"/>
    <w:rsid w:val="00CB68E1"/>
    <w:rsid w:val="00CB7059"/>
    <w:rsid w:val="00CB751C"/>
    <w:rsid w:val="00CC11DB"/>
    <w:rsid w:val="00CC1CA4"/>
    <w:rsid w:val="00CC26A9"/>
    <w:rsid w:val="00CC2A6C"/>
    <w:rsid w:val="00CC34BC"/>
    <w:rsid w:val="00CC5CA2"/>
    <w:rsid w:val="00CC6747"/>
    <w:rsid w:val="00CC6B87"/>
    <w:rsid w:val="00CD0B15"/>
    <w:rsid w:val="00CD0D91"/>
    <w:rsid w:val="00CD2AC0"/>
    <w:rsid w:val="00CD46A1"/>
    <w:rsid w:val="00CD6252"/>
    <w:rsid w:val="00CD6B8E"/>
    <w:rsid w:val="00CD77A5"/>
    <w:rsid w:val="00CD7AEE"/>
    <w:rsid w:val="00CE2CCF"/>
    <w:rsid w:val="00CE2D92"/>
    <w:rsid w:val="00CE35BD"/>
    <w:rsid w:val="00CE4546"/>
    <w:rsid w:val="00CE5003"/>
    <w:rsid w:val="00CE5607"/>
    <w:rsid w:val="00CE58B0"/>
    <w:rsid w:val="00CE5C10"/>
    <w:rsid w:val="00CE7A64"/>
    <w:rsid w:val="00CE7D68"/>
    <w:rsid w:val="00CF0E60"/>
    <w:rsid w:val="00CF1135"/>
    <w:rsid w:val="00CF11A2"/>
    <w:rsid w:val="00CF182B"/>
    <w:rsid w:val="00CF2B4F"/>
    <w:rsid w:val="00CF398D"/>
    <w:rsid w:val="00CF4939"/>
    <w:rsid w:val="00CF4D4D"/>
    <w:rsid w:val="00CF5417"/>
    <w:rsid w:val="00CF558F"/>
    <w:rsid w:val="00CF59F8"/>
    <w:rsid w:val="00CF5FAF"/>
    <w:rsid w:val="00CF726E"/>
    <w:rsid w:val="00CF7D6E"/>
    <w:rsid w:val="00D01949"/>
    <w:rsid w:val="00D032D5"/>
    <w:rsid w:val="00D03E57"/>
    <w:rsid w:val="00D04D71"/>
    <w:rsid w:val="00D0628F"/>
    <w:rsid w:val="00D1087B"/>
    <w:rsid w:val="00D10D24"/>
    <w:rsid w:val="00D11286"/>
    <w:rsid w:val="00D1201A"/>
    <w:rsid w:val="00D126FF"/>
    <w:rsid w:val="00D12A04"/>
    <w:rsid w:val="00D137A4"/>
    <w:rsid w:val="00D13A44"/>
    <w:rsid w:val="00D13F50"/>
    <w:rsid w:val="00D154E0"/>
    <w:rsid w:val="00D15D46"/>
    <w:rsid w:val="00D204E4"/>
    <w:rsid w:val="00D20B02"/>
    <w:rsid w:val="00D20D4E"/>
    <w:rsid w:val="00D213E9"/>
    <w:rsid w:val="00D228AE"/>
    <w:rsid w:val="00D23566"/>
    <w:rsid w:val="00D24015"/>
    <w:rsid w:val="00D25E90"/>
    <w:rsid w:val="00D26793"/>
    <w:rsid w:val="00D270D3"/>
    <w:rsid w:val="00D27385"/>
    <w:rsid w:val="00D27E95"/>
    <w:rsid w:val="00D312AF"/>
    <w:rsid w:val="00D31820"/>
    <w:rsid w:val="00D31D11"/>
    <w:rsid w:val="00D32628"/>
    <w:rsid w:val="00D33C9C"/>
    <w:rsid w:val="00D34145"/>
    <w:rsid w:val="00D354E0"/>
    <w:rsid w:val="00D357E5"/>
    <w:rsid w:val="00D358D4"/>
    <w:rsid w:val="00D3638E"/>
    <w:rsid w:val="00D407D7"/>
    <w:rsid w:val="00D40D34"/>
    <w:rsid w:val="00D4146C"/>
    <w:rsid w:val="00D41C14"/>
    <w:rsid w:val="00D42F2D"/>
    <w:rsid w:val="00D43087"/>
    <w:rsid w:val="00D431BA"/>
    <w:rsid w:val="00D450A7"/>
    <w:rsid w:val="00D4768A"/>
    <w:rsid w:val="00D505B9"/>
    <w:rsid w:val="00D50CE9"/>
    <w:rsid w:val="00D50D52"/>
    <w:rsid w:val="00D5271D"/>
    <w:rsid w:val="00D52926"/>
    <w:rsid w:val="00D532E7"/>
    <w:rsid w:val="00D5382A"/>
    <w:rsid w:val="00D55978"/>
    <w:rsid w:val="00D5627C"/>
    <w:rsid w:val="00D5656B"/>
    <w:rsid w:val="00D60DB6"/>
    <w:rsid w:val="00D617F3"/>
    <w:rsid w:val="00D6298D"/>
    <w:rsid w:val="00D62B7A"/>
    <w:rsid w:val="00D63CF9"/>
    <w:rsid w:val="00D63DC4"/>
    <w:rsid w:val="00D64716"/>
    <w:rsid w:val="00D65707"/>
    <w:rsid w:val="00D65FEE"/>
    <w:rsid w:val="00D66BFA"/>
    <w:rsid w:val="00D671CF"/>
    <w:rsid w:val="00D7136F"/>
    <w:rsid w:val="00D714F3"/>
    <w:rsid w:val="00D72605"/>
    <w:rsid w:val="00D7381C"/>
    <w:rsid w:val="00D75A04"/>
    <w:rsid w:val="00D75EC5"/>
    <w:rsid w:val="00D772E7"/>
    <w:rsid w:val="00D77C22"/>
    <w:rsid w:val="00D8133D"/>
    <w:rsid w:val="00D81E4A"/>
    <w:rsid w:val="00D8230A"/>
    <w:rsid w:val="00D831CB"/>
    <w:rsid w:val="00D8324B"/>
    <w:rsid w:val="00D83FD0"/>
    <w:rsid w:val="00D84F8B"/>
    <w:rsid w:val="00D8512D"/>
    <w:rsid w:val="00D85C63"/>
    <w:rsid w:val="00D86F33"/>
    <w:rsid w:val="00D875F9"/>
    <w:rsid w:val="00D91582"/>
    <w:rsid w:val="00D950FE"/>
    <w:rsid w:val="00D95695"/>
    <w:rsid w:val="00D9611E"/>
    <w:rsid w:val="00DA0727"/>
    <w:rsid w:val="00DA0A3A"/>
    <w:rsid w:val="00DA0F38"/>
    <w:rsid w:val="00DA2AE8"/>
    <w:rsid w:val="00DA2CD4"/>
    <w:rsid w:val="00DA3D1C"/>
    <w:rsid w:val="00DA41FA"/>
    <w:rsid w:val="00DA42A6"/>
    <w:rsid w:val="00DA43CC"/>
    <w:rsid w:val="00DA5193"/>
    <w:rsid w:val="00DA633E"/>
    <w:rsid w:val="00DB008C"/>
    <w:rsid w:val="00DB057D"/>
    <w:rsid w:val="00DB07CB"/>
    <w:rsid w:val="00DB2029"/>
    <w:rsid w:val="00DB2AFE"/>
    <w:rsid w:val="00DB308B"/>
    <w:rsid w:val="00DB34B2"/>
    <w:rsid w:val="00DB3A8D"/>
    <w:rsid w:val="00DB4A29"/>
    <w:rsid w:val="00DB5313"/>
    <w:rsid w:val="00DB605B"/>
    <w:rsid w:val="00DB61F3"/>
    <w:rsid w:val="00DB721E"/>
    <w:rsid w:val="00DC0FDC"/>
    <w:rsid w:val="00DC137A"/>
    <w:rsid w:val="00DC1457"/>
    <w:rsid w:val="00DC146D"/>
    <w:rsid w:val="00DC17B0"/>
    <w:rsid w:val="00DC17F1"/>
    <w:rsid w:val="00DC2C20"/>
    <w:rsid w:val="00DC5996"/>
    <w:rsid w:val="00DC5F51"/>
    <w:rsid w:val="00DC6584"/>
    <w:rsid w:val="00DC6618"/>
    <w:rsid w:val="00DC7316"/>
    <w:rsid w:val="00DD0C1D"/>
    <w:rsid w:val="00DD0EC2"/>
    <w:rsid w:val="00DD2304"/>
    <w:rsid w:val="00DD2A64"/>
    <w:rsid w:val="00DD359F"/>
    <w:rsid w:val="00DD3920"/>
    <w:rsid w:val="00DD3AF8"/>
    <w:rsid w:val="00DD3DDD"/>
    <w:rsid w:val="00DD5592"/>
    <w:rsid w:val="00DD6DBA"/>
    <w:rsid w:val="00DD713F"/>
    <w:rsid w:val="00DD7D0B"/>
    <w:rsid w:val="00DE0125"/>
    <w:rsid w:val="00DE1E6A"/>
    <w:rsid w:val="00DE1FD4"/>
    <w:rsid w:val="00DE282A"/>
    <w:rsid w:val="00DF015C"/>
    <w:rsid w:val="00DF24F0"/>
    <w:rsid w:val="00DF3328"/>
    <w:rsid w:val="00DF4564"/>
    <w:rsid w:val="00DF4B1D"/>
    <w:rsid w:val="00DF51E8"/>
    <w:rsid w:val="00DF5516"/>
    <w:rsid w:val="00DF7186"/>
    <w:rsid w:val="00DF7293"/>
    <w:rsid w:val="00DF7505"/>
    <w:rsid w:val="00DF7894"/>
    <w:rsid w:val="00E00672"/>
    <w:rsid w:val="00E00883"/>
    <w:rsid w:val="00E00DF4"/>
    <w:rsid w:val="00E01461"/>
    <w:rsid w:val="00E01E20"/>
    <w:rsid w:val="00E02597"/>
    <w:rsid w:val="00E028BE"/>
    <w:rsid w:val="00E038C9"/>
    <w:rsid w:val="00E04BE1"/>
    <w:rsid w:val="00E06BB9"/>
    <w:rsid w:val="00E06F63"/>
    <w:rsid w:val="00E10049"/>
    <w:rsid w:val="00E102B2"/>
    <w:rsid w:val="00E12DF3"/>
    <w:rsid w:val="00E13369"/>
    <w:rsid w:val="00E142A7"/>
    <w:rsid w:val="00E146D2"/>
    <w:rsid w:val="00E1511D"/>
    <w:rsid w:val="00E161B5"/>
    <w:rsid w:val="00E1657B"/>
    <w:rsid w:val="00E16A7E"/>
    <w:rsid w:val="00E20743"/>
    <w:rsid w:val="00E21219"/>
    <w:rsid w:val="00E21367"/>
    <w:rsid w:val="00E239C3"/>
    <w:rsid w:val="00E24856"/>
    <w:rsid w:val="00E248C8"/>
    <w:rsid w:val="00E24B0D"/>
    <w:rsid w:val="00E268E2"/>
    <w:rsid w:val="00E27BEF"/>
    <w:rsid w:val="00E31CBF"/>
    <w:rsid w:val="00E323C0"/>
    <w:rsid w:val="00E333C9"/>
    <w:rsid w:val="00E33765"/>
    <w:rsid w:val="00E33D91"/>
    <w:rsid w:val="00E34CB0"/>
    <w:rsid w:val="00E36ED7"/>
    <w:rsid w:val="00E37295"/>
    <w:rsid w:val="00E3736D"/>
    <w:rsid w:val="00E37A5C"/>
    <w:rsid w:val="00E4062C"/>
    <w:rsid w:val="00E4219A"/>
    <w:rsid w:val="00E425ED"/>
    <w:rsid w:val="00E435A5"/>
    <w:rsid w:val="00E43DD7"/>
    <w:rsid w:val="00E46249"/>
    <w:rsid w:val="00E46BBE"/>
    <w:rsid w:val="00E46D62"/>
    <w:rsid w:val="00E46D86"/>
    <w:rsid w:val="00E47D52"/>
    <w:rsid w:val="00E503F8"/>
    <w:rsid w:val="00E50B2C"/>
    <w:rsid w:val="00E51664"/>
    <w:rsid w:val="00E53255"/>
    <w:rsid w:val="00E533F6"/>
    <w:rsid w:val="00E536E1"/>
    <w:rsid w:val="00E539C1"/>
    <w:rsid w:val="00E547FC"/>
    <w:rsid w:val="00E54A8C"/>
    <w:rsid w:val="00E57971"/>
    <w:rsid w:val="00E57DE3"/>
    <w:rsid w:val="00E6015A"/>
    <w:rsid w:val="00E61BE2"/>
    <w:rsid w:val="00E62706"/>
    <w:rsid w:val="00E633DC"/>
    <w:rsid w:val="00E6556F"/>
    <w:rsid w:val="00E66C52"/>
    <w:rsid w:val="00E66F65"/>
    <w:rsid w:val="00E67C8A"/>
    <w:rsid w:val="00E70D1C"/>
    <w:rsid w:val="00E715C6"/>
    <w:rsid w:val="00E71864"/>
    <w:rsid w:val="00E71AE2"/>
    <w:rsid w:val="00E72EED"/>
    <w:rsid w:val="00E74EAF"/>
    <w:rsid w:val="00E76217"/>
    <w:rsid w:val="00E76D02"/>
    <w:rsid w:val="00E801A6"/>
    <w:rsid w:val="00E81A83"/>
    <w:rsid w:val="00E827FF"/>
    <w:rsid w:val="00E82AB7"/>
    <w:rsid w:val="00E83BB5"/>
    <w:rsid w:val="00E85E71"/>
    <w:rsid w:val="00E860FE"/>
    <w:rsid w:val="00E87351"/>
    <w:rsid w:val="00E901AB"/>
    <w:rsid w:val="00E90289"/>
    <w:rsid w:val="00E905C4"/>
    <w:rsid w:val="00E92B3A"/>
    <w:rsid w:val="00E93165"/>
    <w:rsid w:val="00E93A20"/>
    <w:rsid w:val="00E94B99"/>
    <w:rsid w:val="00E95797"/>
    <w:rsid w:val="00E972C0"/>
    <w:rsid w:val="00E97776"/>
    <w:rsid w:val="00EA123A"/>
    <w:rsid w:val="00EA475B"/>
    <w:rsid w:val="00EA4A2D"/>
    <w:rsid w:val="00EA581E"/>
    <w:rsid w:val="00EA5DEA"/>
    <w:rsid w:val="00EA651B"/>
    <w:rsid w:val="00EA65FB"/>
    <w:rsid w:val="00EA75F9"/>
    <w:rsid w:val="00EA767D"/>
    <w:rsid w:val="00EA7FD0"/>
    <w:rsid w:val="00EB11E3"/>
    <w:rsid w:val="00EB1290"/>
    <w:rsid w:val="00EB1424"/>
    <w:rsid w:val="00EB143B"/>
    <w:rsid w:val="00EB1AC8"/>
    <w:rsid w:val="00EB1EFF"/>
    <w:rsid w:val="00EB2933"/>
    <w:rsid w:val="00EB58DF"/>
    <w:rsid w:val="00EB6369"/>
    <w:rsid w:val="00EB74F9"/>
    <w:rsid w:val="00EB7E90"/>
    <w:rsid w:val="00EB7FE7"/>
    <w:rsid w:val="00EC000D"/>
    <w:rsid w:val="00EC123E"/>
    <w:rsid w:val="00EC27BB"/>
    <w:rsid w:val="00EC410B"/>
    <w:rsid w:val="00EC4315"/>
    <w:rsid w:val="00EC47AE"/>
    <w:rsid w:val="00EC571D"/>
    <w:rsid w:val="00EC61CA"/>
    <w:rsid w:val="00EC62A1"/>
    <w:rsid w:val="00EC66B7"/>
    <w:rsid w:val="00EC6D8F"/>
    <w:rsid w:val="00ED190B"/>
    <w:rsid w:val="00ED1B70"/>
    <w:rsid w:val="00ED2A5E"/>
    <w:rsid w:val="00ED384B"/>
    <w:rsid w:val="00ED4215"/>
    <w:rsid w:val="00ED4482"/>
    <w:rsid w:val="00ED487C"/>
    <w:rsid w:val="00ED5370"/>
    <w:rsid w:val="00EE0B41"/>
    <w:rsid w:val="00EE17B2"/>
    <w:rsid w:val="00EE1BD2"/>
    <w:rsid w:val="00EE295A"/>
    <w:rsid w:val="00EE3895"/>
    <w:rsid w:val="00EE3FD2"/>
    <w:rsid w:val="00EE498E"/>
    <w:rsid w:val="00EE5A79"/>
    <w:rsid w:val="00EE7597"/>
    <w:rsid w:val="00EF055F"/>
    <w:rsid w:val="00EF1D42"/>
    <w:rsid w:val="00EF1F86"/>
    <w:rsid w:val="00EF29C2"/>
    <w:rsid w:val="00EF2A37"/>
    <w:rsid w:val="00EF33BC"/>
    <w:rsid w:val="00EF33D0"/>
    <w:rsid w:val="00EF3D86"/>
    <w:rsid w:val="00EF3F72"/>
    <w:rsid w:val="00EF3F87"/>
    <w:rsid w:val="00EF47C3"/>
    <w:rsid w:val="00EF49BF"/>
    <w:rsid w:val="00EF4CBD"/>
    <w:rsid w:val="00EF4D55"/>
    <w:rsid w:val="00EF4F41"/>
    <w:rsid w:val="00EF506D"/>
    <w:rsid w:val="00EF57D9"/>
    <w:rsid w:val="00EF647D"/>
    <w:rsid w:val="00F004AC"/>
    <w:rsid w:val="00F00523"/>
    <w:rsid w:val="00F00D59"/>
    <w:rsid w:val="00F00EC4"/>
    <w:rsid w:val="00F018BB"/>
    <w:rsid w:val="00F02E35"/>
    <w:rsid w:val="00F0487E"/>
    <w:rsid w:val="00F07610"/>
    <w:rsid w:val="00F1076E"/>
    <w:rsid w:val="00F10E85"/>
    <w:rsid w:val="00F1105E"/>
    <w:rsid w:val="00F11DFC"/>
    <w:rsid w:val="00F12927"/>
    <w:rsid w:val="00F1311B"/>
    <w:rsid w:val="00F139B6"/>
    <w:rsid w:val="00F144F1"/>
    <w:rsid w:val="00F14F94"/>
    <w:rsid w:val="00F1558C"/>
    <w:rsid w:val="00F15A6F"/>
    <w:rsid w:val="00F15BD3"/>
    <w:rsid w:val="00F15D61"/>
    <w:rsid w:val="00F162C1"/>
    <w:rsid w:val="00F165D6"/>
    <w:rsid w:val="00F1692A"/>
    <w:rsid w:val="00F172BF"/>
    <w:rsid w:val="00F20706"/>
    <w:rsid w:val="00F22780"/>
    <w:rsid w:val="00F228EA"/>
    <w:rsid w:val="00F24A40"/>
    <w:rsid w:val="00F253AB"/>
    <w:rsid w:val="00F26D2F"/>
    <w:rsid w:val="00F3025E"/>
    <w:rsid w:val="00F312CC"/>
    <w:rsid w:val="00F31DD5"/>
    <w:rsid w:val="00F31F35"/>
    <w:rsid w:val="00F32922"/>
    <w:rsid w:val="00F32F8F"/>
    <w:rsid w:val="00F34E7B"/>
    <w:rsid w:val="00F36B29"/>
    <w:rsid w:val="00F36B53"/>
    <w:rsid w:val="00F372AE"/>
    <w:rsid w:val="00F40631"/>
    <w:rsid w:val="00F43174"/>
    <w:rsid w:val="00F43C4C"/>
    <w:rsid w:val="00F45791"/>
    <w:rsid w:val="00F4757C"/>
    <w:rsid w:val="00F47830"/>
    <w:rsid w:val="00F516B4"/>
    <w:rsid w:val="00F53232"/>
    <w:rsid w:val="00F54AAF"/>
    <w:rsid w:val="00F54E20"/>
    <w:rsid w:val="00F555B6"/>
    <w:rsid w:val="00F56438"/>
    <w:rsid w:val="00F567D3"/>
    <w:rsid w:val="00F576C2"/>
    <w:rsid w:val="00F6147F"/>
    <w:rsid w:val="00F61A4C"/>
    <w:rsid w:val="00F62002"/>
    <w:rsid w:val="00F6273B"/>
    <w:rsid w:val="00F62CC6"/>
    <w:rsid w:val="00F63DCE"/>
    <w:rsid w:val="00F641B7"/>
    <w:rsid w:val="00F654B7"/>
    <w:rsid w:val="00F670C9"/>
    <w:rsid w:val="00F709F7"/>
    <w:rsid w:val="00F72DBF"/>
    <w:rsid w:val="00F739AB"/>
    <w:rsid w:val="00F7523F"/>
    <w:rsid w:val="00F7565E"/>
    <w:rsid w:val="00F75AAA"/>
    <w:rsid w:val="00F7615E"/>
    <w:rsid w:val="00F769C1"/>
    <w:rsid w:val="00F776A3"/>
    <w:rsid w:val="00F80AF6"/>
    <w:rsid w:val="00F81435"/>
    <w:rsid w:val="00F81553"/>
    <w:rsid w:val="00F83AED"/>
    <w:rsid w:val="00F866CA"/>
    <w:rsid w:val="00F86F0A"/>
    <w:rsid w:val="00F87E09"/>
    <w:rsid w:val="00F916F5"/>
    <w:rsid w:val="00F92E02"/>
    <w:rsid w:val="00F93EB4"/>
    <w:rsid w:val="00F9413D"/>
    <w:rsid w:val="00F9415C"/>
    <w:rsid w:val="00F9428D"/>
    <w:rsid w:val="00F94295"/>
    <w:rsid w:val="00F94FC6"/>
    <w:rsid w:val="00F953C2"/>
    <w:rsid w:val="00F95B63"/>
    <w:rsid w:val="00F960ED"/>
    <w:rsid w:val="00F973E1"/>
    <w:rsid w:val="00F974C7"/>
    <w:rsid w:val="00FA02FE"/>
    <w:rsid w:val="00FA1D3C"/>
    <w:rsid w:val="00FA3086"/>
    <w:rsid w:val="00FA34A6"/>
    <w:rsid w:val="00FA47FE"/>
    <w:rsid w:val="00FA4803"/>
    <w:rsid w:val="00FA6256"/>
    <w:rsid w:val="00FA69B8"/>
    <w:rsid w:val="00FB18D3"/>
    <w:rsid w:val="00FB27C6"/>
    <w:rsid w:val="00FB31E6"/>
    <w:rsid w:val="00FB3D45"/>
    <w:rsid w:val="00FB462E"/>
    <w:rsid w:val="00FB48E0"/>
    <w:rsid w:val="00FB4976"/>
    <w:rsid w:val="00FB59B1"/>
    <w:rsid w:val="00FB68D6"/>
    <w:rsid w:val="00FB7BD1"/>
    <w:rsid w:val="00FC0DF7"/>
    <w:rsid w:val="00FC1845"/>
    <w:rsid w:val="00FC2470"/>
    <w:rsid w:val="00FC3E36"/>
    <w:rsid w:val="00FC3FE9"/>
    <w:rsid w:val="00FC5488"/>
    <w:rsid w:val="00FC5E89"/>
    <w:rsid w:val="00FC710E"/>
    <w:rsid w:val="00FC778D"/>
    <w:rsid w:val="00FD16F9"/>
    <w:rsid w:val="00FD199F"/>
    <w:rsid w:val="00FD4226"/>
    <w:rsid w:val="00FD4A8E"/>
    <w:rsid w:val="00FD4BB3"/>
    <w:rsid w:val="00FD627F"/>
    <w:rsid w:val="00FD6865"/>
    <w:rsid w:val="00FD700F"/>
    <w:rsid w:val="00FE0A83"/>
    <w:rsid w:val="00FE241A"/>
    <w:rsid w:val="00FE253B"/>
    <w:rsid w:val="00FE2C2A"/>
    <w:rsid w:val="00FE2D64"/>
    <w:rsid w:val="00FE4D72"/>
    <w:rsid w:val="00FE503F"/>
    <w:rsid w:val="00FE6DB9"/>
    <w:rsid w:val="00FE7180"/>
    <w:rsid w:val="00FE7187"/>
    <w:rsid w:val="00FF02BF"/>
    <w:rsid w:val="00FF19F6"/>
    <w:rsid w:val="00FF28E0"/>
    <w:rsid w:val="00FF47D4"/>
    <w:rsid w:val="00FF513A"/>
    <w:rsid w:val="00FF6894"/>
    <w:rsid w:val="00FF754B"/>
    <w:rsid w:val="00FF7E65"/>
    <w:rsid w:val="01014564"/>
    <w:rsid w:val="01334459"/>
    <w:rsid w:val="01399A5B"/>
    <w:rsid w:val="01446835"/>
    <w:rsid w:val="014AAEF2"/>
    <w:rsid w:val="0150598F"/>
    <w:rsid w:val="01568F52"/>
    <w:rsid w:val="015BF137"/>
    <w:rsid w:val="017F2A55"/>
    <w:rsid w:val="01C86204"/>
    <w:rsid w:val="01D122BD"/>
    <w:rsid w:val="01E249AF"/>
    <w:rsid w:val="022EE0A0"/>
    <w:rsid w:val="0245B9C8"/>
    <w:rsid w:val="0284D959"/>
    <w:rsid w:val="0288BCB6"/>
    <w:rsid w:val="02D0C7EB"/>
    <w:rsid w:val="02E4C282"/>
    <w:rsid w:val="0348235A"/>
    <w:rsid w:val="034C80A1"/>
    <w:rsid w:val="036E28E3"/>
    <w:rsid w:val="038F2EA6"/>
    <w:rsid w:val="0394150C"/>
    <w:rsid w:val="0394C9DA"/>
    <w:rsid w:val="03A1127B"/>
    <w:rsid w:val="03B381DD"/>
    <w:rsid w:val="03C03756"/>
    <w:rsid w:val="03DCF962"/>
    <w:rsid w:val="03EDDC52"/>
    <w:rsid w:val="03F0E50D"/>
    <w:rsid w:val="0415CE1D"/>
    <w:rsid w:val="041BC49F"/>
    <w:rsid w:val="042F96CB"/>
    <w:rsid w:val="049254E7"/>
    <w:rsid w:val="049FA9DB"/>
    <w:rsid w:val="04AEE090"/>
    <w:rsid w:val="04D85F0F"/>
    <w:rsid w:val="04E0B191"/>
    <w:rsid w:val="04ECA066"/>
    <w:rsid w:val="04FC14D5"/>
    <w:rsid w:val="050099EB"/>
    <w:rsid w:val="051FAB97"/>
    <w:rsid w:val="052A4147"/>
    <w:rsid w:val="0536A4C6"/>
    <w:rsid w:val="053BBDAC"/>
    <w:rsid w:val="05522022"/>
    <w:rsid w:val="057937D5"/>
    <w:rsid w:val="058BD89B"/>
    <w:rsid w:val="05B2453D"/>
    <w:rsid w:val="05C03179"/>
    <w:rsid w:val="05CDFD26"/>
    <w:rsid w:val="05E720F4"/>
    <w:rsid w:val="05F2A124"/>
    <w:rsid w:val="0619C6F1"/>
    <w:rsid w:val="0658E294"/>
    <w:rsid w:val="0666142E"/>
    <w:rsid w:val="066C9D3D"/>
    <w:rsid w:val="0677D567"/>
    <w:rsid w:val="06CCDC9C"/>
    <w:rsid w:val="06E9A0AE"/>
    <w:rsid w:val="074ED2BF"/>
    <w:rsid w:val="0750A52A"/>
    <w:rsid w:val="076516E3"/>
    <w:rsid w:val="076F6505"/>
    <w:rsid w:val="07770A8F"/>
    <w:rsid w:val="0799E16F"/>
    <w:rsid w:val="07A66343"/>
    <w:rsid w:val="07AA3C9A"/>
    <w:rsid w:val="07C702F2"/>
    <w:rsid w:val="07CDB4C4"/>
    <w:rsid w:val="07D9ED64"/>
    <w:rsid w:val="07DC59DD"/>
    <w:rsid w:val="07DDC8A5"/>
    <w:rsid w:val="07F242DC"/>
    <w:rsid w:val="07FE3412"/>
    <w:rsid w:val="080D90BB"/>
    <w:rsid w:val="083FA8B6"/>
    <w:rsid w:val="087F519F"/>
    <w:rsid w:val="0883590D"/>
    <w:rsid w:val="08A1EFCD"/>
    <w:rsid w:val="08E4DF7B"/>
    <w:rsid w:val="08EE28A3"/>
    <w:rsid w:val="08F624EA"/>
    <w:rsid w:val="09059DE8"/>
    <w:rsid w:val="09169AB3"/>
    <w:rsid w:val="093880CA"/>
    <w:rsid w:val="09A83CCF"/>
    <w:rsid w:val="09B63F2A"/>
    <w:rsid w:val="09B8D557"/>
    <w:rsid w:val="09D2BCBD"/>
    <w:rsid w:val="09DD59AD"/>
    <w:rsid w:val="09E45D33"/>
    <w:rsid w:val="0A0B6B23"/>
    <w:rsid w:val="0A117F75"/>
    <w:rsid w:val="0A230DAF"/>
    <w:rsid w:val="0A3ADC07"/>
    <w:rsid w:val="0A70931C"/>
    <w:rsid w:val="0A73662A"/>
    <w:rsid w:val="0A87E833"/>
    <w:rsid w:val="0A8845EC"/>
    <w:rsid w:val="0AB30A33"/>
    <w:rsid w:val="0AB43865"/>
    <w:rsid w:val="0AC5D419"/>
    <w:rsid w:val="0AEE8436"/>
    <w:rsid w:val="0B74E756"/>
    <w:rsid w:val="0BA49E45"/>
    <w:rsid w:val="0BD74DF1"/>
    <w:rsid w:val="0C06E12A"/>
    <w:rsid w:val="0C0D5557"/>
    <w:rsid w:val="0C114F4E"/>
    <w:rsid w:val="0C310FBF"/>
    <w:rsid w:val="0C4A352E"/>
    <w:rsid w:val="0C5E0B7A"/>
    <w:rsid w:val="0C7F5BB1"/>
    <w:rsid w:val="0C98BCC8"/>
    <w:rsid w:val="0CDCFDC1"/>
    <w:rsid w:val="0D10CF3E"/>
    <w:rsid w:val="0D113362"/>
    <w:rsid w:val="0D2EF044"/>
    <w:rsid w:val="0D3717F4"/>
    <w:rsid w:val="0D3B0BA3"/>
    <w:rsid w:val="0D4FC78A"/>
    <w:rsid w:val="0D70D064"/>
    <w:rsid w:val="0D9391BF"/>
    <w:rsid w:val="0DAEFFBA"/>
    <w:rsid w:val="0DAF2D81"/>
    <w:rsid w:val="0DD76495"/>
    <w:rsid w:val="0DDA6C2D"/>
    <w:rsid w:val="0E0299E4"/>
    <w:rsid w:val="0E07F30D"/>
    <w:rsid w:val="0E2158FB"/>
    <w:rsid w:val="0E2D57AD"/>
    <w:rsid w:val="0E3C8B99"/>
    <w:rsid w:val="0E7117EA"/>
    <w:rsid w:val="0EB4D8FE"/>
    <w:rsid w:val="0EBE3F6D"/>
    <w:rsid w:val="0ED0A072"/>
    <w:rsid w:val="0EFD8997"/>
    <w:rsid w:val="0F27BDBD"/>
    <w:rsid w:val="0F3FF464"/>
    <w:rsid w:val="0F4A473B"/>
    <w:rsid w:val="0F5F1276"/>
    <w:rsid w:val="0F5FA0B9"/>
    <w:rsid w:val="0F6BEC3B"/>
    <w:rsid w:val="0FBDB955"/>
    <w:rsid w:val="0FC45FD7"/>
    <w:rsid w:val="0FE8CE91"/>
    <w:rsid w:val="10105991"/>
    <w:rsid w:val="102F2CFD"/>
    <w:rsid w:val="106096FF"/>
    <w:rsid w:val="108DD37A"/>
    <w:rsid w:val="109C7158"/>
    <w:rsid w:val="10ACBEB5"/>
    <w:rsid w:val="10C2187D"/>
    <w:rsid w:val="10EA30BC"/>
    <w:rsid w:val="1106AC67"/>
    <w:rsid w:val="1109D44A"/>
    <w:rsid w:val="111E841D"/>
    <w:rsid w:val="11205591"/>
    <w:rsid w:val="113B8F41"/>
    <w:rsid w:val="114F6734"/>
    <w:rsid w:val="115607CF"/>
    <w:rsid w:val="11A220BD"/>
    <w:rsid w:val="11A3DC50"/>
    <w:rsid w:val="11A55F88"/>
    <w:rsid w:val="11B24D09"/>
    <w:rsid w:val="11B7796F"/>
    <w:rsid w:val="11BFC767"/>
    <w:rsid w:val="11D014CC"/>
    <w:rsid w:val="11E073D1"/>
    <w:rsid w:val="122FFCCF"/>
    <w:rsid w:val="12367FFF"/>
    <w:rsid w:val="12597202"/>
    <w:rsid w:val="1260DFBD"/>
    <w:rsid w:val="1281ADBB"/>
    <w:rsid w:val="128C4229"/>
    <w:rsid w:val="12B07B4B"/>
    <w:rsid w:val="12BB5BA1"/>
    <w:rsid w:val="12BC7A63"/>
    <w:rsid w:val="12BDD054"/>
    <w:rsid w:val="12CBC488"/>
    <w:rsid w:val="12FB16F3"/>
    <w:rsid w:val="13324076"/>
    <w:rsid w:val="1333066C"/>
    <w:rsid w:val="1348E8C1"/>
    <w:rsid w:val="13553652"/>
    <w:rsid w:val="13B16D13"/>
    <w:rsid w:val="13CE0EE2"/>
    <w:rsid w:val="13DE1740"/>
    <w:rsid w:val="14023C63"/>
    <w:rsid w:val="14236DDA"/>
    <w:rsid w:val="1427D38C"/>
    <w:rsid w:val="1438169A"/>
    <w:rsid w:val="1438F437"/>
    <w:rsid w:val="14544CDD"/>
    <w:rsid w:val="146B6B25"/>
    <w:rsid w:val="147CB32B"/>
    <w:rsid w:val="1499D18D"/>
    <w:rsid w:val="14CD29F8"/>
    <w:rsid w:val="14D2E421"/>
    <w:rsid w:val="14D762C2"/>
    <w:rsid w:val="14F83BCD"/>
    <w:rsid w:val="15323FEF"/>
    <w:rsid w:val="15364592"/>
    <w:rsid w:val="153A2C62"/>
    <w:rsid w:val="15613FF5"/>
    <w:rsid w:val="157847B1"/>
    <w:rsid w:val="1582B26D"/>
    <w:rsid w:val="15A9B16B"/>
    <w:rsid w:val="15B113D4"/>
    <w:rsid w:val="15C250B6"/>
    <w:rsid w:val="15CA9649"/>
    <w:rsid w:val="15D9153F"/>
    <w:rsid w:val="15E0D49C"/>
    <w:rsid w:val="16151057"/>
    <w:rsid w:val="162E3880"/>
    <w:rsid w:val="166719D5"/>
    <w:rsid w:val="166EA201"/>
    <w:rsid w:val="167A4A5D"/>
    <w:rsid w:val="1684D94B"/>
    <w:rsid w:val="168E2883"/>
    <w:rsid w:val="16932FF0"/>
    <w:rsid w:val="16CBF6BA"/>
    <w:rsid w:val="16F82AEE"/>
    <w:rsid w:val="170A3E07"/>
    <w:rsid w:val="170FB8BF"/>
    <w:rsid w:val="172D79A2"/>
    <w:rsid w:val="1779C61A"/>
    <w:rsid w:val="178EF75D"/>
    <w:rsid w:val="17B78570"/>
    <w:rsid w:val="17C52C4C"/>
    <w:rsid w:val="17CF2BD4"/>
    <w:rsid w:val="17D8ABB3"/>
    <w:rsid w:val="17EABF79"/>
    <w:rsid w:val="180BC69D"/>
    <w:rsid w:val="183A4AC4"/>
    <w:rsid w:val="18B309DB"/>
    <w:rsid w:val="18B608D0"/>
    <w:rsid w:val="18C9714F"/>
    <w:rsid w:val="18E1E439"/>
    <w:rsid w:val="1911F995"/>
    <w:rsid w:val="1937E831"/>
    <w:rsid w:val="196AFC35"/>
    <w:rsid w:val="199DF147"/>
    <w:rsid w:val="19AC29A3"/>
    <w:rsid w:val="19C77432"/>
    <w:rsid w:val="19D0A47A"/>
    <w:rsid w:val="19D59B82"/>
    <w:rsid w:val="19DE8CD7"/>
    <w:rsid w:val="19E47F61"/>
    <w:rsid w:val="1A07F900"/>
    <w:rsid w:val="1A0E4061"/>
    <w:rsid w:val="1A47E507"/>
    <w:rsid w:val="1A5988E5"/>
    <w:rsid w:val="1A7197BF"/>
    <w:rsid w:val="1AA25360"/>
    <w:rsid w:val="1AC92DFD"/>
    <w:rsid w:val="1AFC817B"/>
    <w:rsid w:val="1AFDE634"/>
    <w:rsid w:val="1B1294BF"/>
    <w:rsid w:val="1B14A431"/>
    <w:rsid w:val="1B1BF87B"/>
    <w:rsid w:val="1B1EC31F"/>
    <w:rsid w:val="1B5E9333"/>
    <w:rsid w:val="1BA32412"/>
    <w:rsid w:val="1BBD40C6"/>
    <w:rsid w:val="1BDD3ACF"/>
    <w:rsid w:val="1BEB8209"/>
    <w:rsid w:val="1BF8DB04"/>
    <w:rsid w:val="1C24FB64"/>
    <w:rsid w:val="1C376964"/>
    <w:rsid w:val="1C858A3B"/>
    <w:rsid w:val="1C9E76E1"/>
    <w:rsid w:val="1C9F5FE3"/>
    <w:rsid w:val="1CC93BD0"/>
    <w:rsid w:val="1CD528A7"/>
    <w:rsid w:val="1CDF8A00"/>
    <w:rsid w:val="1D0033BC"/>
    <w:rsid w:val="1D283BFB"/>
    <w:rsid w:val="1D3866DB"/>
    <w:rsid w:val="1D4B1E96"/>
    <w:rsid w:val="1D54A2BD"/>
    <w:rsid w:val="1D6D32EA"/>
    <w:rsid w:val="1D7BF27C"/>
    <w:rsid w:val="1DC8B94B"/>
    <w:rsid w:val="1DD26516"/>
    <w:rsid w:val="1DDFECA8"/>
    <w:rsid w:val="1DEBD882"/>
    <w:rsid w:val="1DFAC4AE"/>
    <w:rsid w:val="1DFCC279"/>
    <w:rsid w:val="1E20B86C"/>
    <w:rsid w:val="1E2FE23E"/>
    <w:rsid w:val="1E81791F"/>
    <w:rsid w:val="1E82D22B"/>
    <w:rsid w:val="1E85F68A"/>
    <w:rsid w:val="1E91DFDA"/>
    <w:rsid w:val="1EC2B8F6"/>
    <w:rsid w:val="1EC504F8"/>
    <w:rsid w:val="1F108185"/>
    <w:rsid w:val="1F2A12AF"/>
    <w:rsid w:val="1F3AFE00"/>
    <w:rsid w:val="1F3BF17B"/>
    <w:rsid w:val="1F5CD330"/>
    <w:rsid w:val="1F724619"/>
    <w:rsid w:val="1F9E8062"/>
    <w:rsid w:val="1FA07590"/>
    <w:rsid w:val="1FA45678"/>
    <w:rsid w:val="1FB0BCB6"/>
    <w:rsid w:val="1FB7FFC4"/>
    <w:rsid w:val="1FC6E9D6"/>
    <w:rsid w:val="1FCE67F2"/>
    <w:rsid w:val="1FD97F30"/>
    <w:rsid w:val="1FED0A9A"/>
    <w:rsid w:val="1FEE390D"/>
    <w:rsid w:val="20284002"/>
    <w:rsid w:val="20288052"/>
    <w:rsid w:val="2037E0F3"/>
    <w:rsid w:val="204633FA"/>
    <w:rsid w:val="204F7DB7"/>
    <w:rsid w:val="206F8390"/>
    <w:rsid w:val="20940A49"/>
    <w:rsid w:val="20CECDA8"/>
    <w:rsid w:val="2111C9BF"/>
    <w:rsid w:val="2120E837"/>
    <w:rsid w:val="213FD0BC"/>
    <w:rsid w:val="214EAE74"/>
    <w:rsid w:val="2150F94C"/>
    <w:rsid w:val="2154B2CD"/>
    <w:rsid w:val="2167129B"/>
    <w:rsid w:val="2169D219"/>
    <w:rsid w:val="21889F65"/>
    <w:rsid w:val="218F8554"/>
    <w:rsid w:val="21A96AE3"/>
    <w:rsid w:val="21C06954"/>
    <w:rsid w:val="22680694"/>
    <w:rsid w:val="22B2865F"/>
    <w:rsid w:val="22CBB465"/>
    <w:rsid w:val="22CBC8F3"/>
    <w:rsid w:val="2302EEE8"/>
    <w:rsid w:val="232477C4"/>
    <w:rsid w:val="232DA36E"/>
    <w:rsid w:val="23430AB7"/>
    <w:rsid w:val="23459CDB"/>
    <w:rsid w:val="23591503"/>
    <w:rsid w:val="239CDA54"/>
    <w:rsid w:val="23AD081B"/>
    <w:rsid w:val="23AF2817"/>
    <w:rsid w:val="23ED76A2"/>
    <w:rsid w:val="23F59341"/>
    <w:rsid w:val="23FF3EFB"/>
    <w:rsid w:val="24030293"/>
    <w:rsid w:val="240A370C"/>
    <w:rsid w:val="240F2EAE"/>
    <w:rsid w:val="2415A6BC"/>
    <w:rsid w:val="24642315"/>
    <w:rsid w:val="24A0A0BD"/>
    <w:rsid w:val="24BF39D3"/>
    <w:rsid w:val="24C35B84"/>
    <w:rsid w:val="252C7D2B"/>
    <w:rsid w:val="253C36E5"/>
    <w:rsid w:val="253CF899"/>
    <w:rsid w:val="254BA6F8"/>
    <w:rsid w:val="2566448A"/>
    <w:rsid w:val="257824C9"/>
    <w:rsid w:val="257C5905"/>
    <w:rsid w:val="25A04E00"/>
    <w:rsid w:val="25B0CC34"/>
    <w:rsid w:val="25BFBC18"/>
    <w:rsid w:val="25DB4B94"/>
    <w:rsid w:val="25E4B2F7"/>
    <w:rsid w:val="25EACBBC"/>
    <w:rsid w:val="25FA1351"/>
    <w:rsid w:val="25FA26ED"/>
    <w:rsid w:val="25FFD4CD"/>
    <w:rsid w:val="266053B1"/>
    <w:rsid w:val="26723615"/>
    <w:rsid w:val="2676AF90"/>
    <w:rsid w:val="26814ADF"/>
    <w:rsid w:val="2686A8F6"/>
    <w:rsid w:val="26BD7612"/>
    <w:rsid w:val="26C0BA79"/>
    <w:rsid w:val="26CA1A04"/>
    <w:rsid w:val="26E9535E"/>
    <w:rsid w:val="26E9F778"/>
    <w:rsid w:val="270A0D84"/>
    <w:rsid w:val="273945DE"/>
    <w:rsid w:val="2776B77A"/>
    <w:rsid w:val="277D19E0"/>
    <w:rsid w:val="277E09FC"/>
    <w:rsid w:val="27B98DEC"/>
    <w:rsid w:val="27C06A33"/>
    <w:rsid w:val="27DAA09B"/>
    <w:rsid w:val="27DDB9A7"/>
    <w:rsid w:val="27E4CC62"/>
    <w:rsid w:val="281EF528"/>
    <w:rsid w:val="282F506B"/>
    <w:rsid w:val="2839BE3F"/>
    <w:rsid w:val="28463171"/>
    <w:rsid w:val="285C706A"/>
    <w:rsid w:val="28716848"/>
    <w:rsid w:val="28A73B7F"/>
    <w:rsid w:val="28AC742F"/>
    <w:rsid w:val="28B9C659"/>
    <w:rsid w:val="28CAB7F0"/>
    <w:rsid w:val="28DCAC41"/>
    <w:rsid w:val="28FB7FD6"/>
    <w:rsid w:val="2909C118"/>
    <w:rsid w:val="2931F668"/>
    <w:rsid w:val="294C888D"/>
    <w:rsid w:val="2957E0E0"/>
    <w:rsid w:val="29855DED"/>
    <w:rsid w:val="2A1508E7"/>
    <w:rsid w:val="2A24A7C1"/>
    <w:rsid w:val="2A263D56"/>
    <w:rsid w:val="2A2891FC"/>
    <w:rsid w:val="2A2B5839"/>
    <w:rsid w:val="2A3DBB30"/>
    <w:rsid w:val="2A400638"/>
    <w:rsid w:val="2A49B006"/>
    <w:rsid w:val="2A6DA076"/>
    <w:rsid w:val="2A701C57"/>
    <w:rsid w:val="2A75495C"/>
    <w:rsid w:val="2A89D476"/>
    <w:rsid w:val="2ABD5DEF"/>
    <w:rsid w:val="2AC52F93"/>
    <w:rsid w:val="2ACE0BB0"/>
    <w:rsid w:val="2AD1DBF5"/>
    <w:rsid w:val="2ADDAADB"/>
    <w:rsid w:val="2B2FE0F5"/>
    <w:rsid w:val="2B4F2719"/>
    <w:rsid w:val="2B6136A1"/>
    <w:rsid w:val="2BB5097B"/>
    <w:rsid w:val="2BB75E5F"/>
    <w:rsid w:val="2BDF0DB4"/>
    <w:rsid w:val="2C04FC4C"/>
    <w:rsid w:val="2C0A969E"/>
    <w:rsid w:val="2C48F31C"/>
    <w:rsid w:val="2C69759D"/>
    <w:rsid w:val="2C6DAC56"/>
    <w:rsid w:val="2C75C2EE"/>
    <w:rsid w:val="2C86D4B3"/>
    <w:rsid w:val="2C8C27A3"/>
    <w:rsid w:val="2C9167AC"/>
    <w:rsid w:val="2CB05686"/>
    <w:rsid w:val="2CD1CDF0"/>
    <w:rsid w:val="2CD51CCD"/>
    <w:rsid w:val="2D3A7EEA"/>
    <w:rsid w:val="2D43EA6F"/>
    <w:rsid w:val="2D57E39E"/>
    <w:rsid w:val="2D764357"/>
    <w:rsid w:val="2DAC0C09"/>
    <w:rsid w:val="2DAF5BF6"/>
    <w:rsid w:val="2DB1CF7E"/>
    <w:rsid w:val="2DE4D92F"/>
    <w:rsid w:val="2DEC5B64"/>
    <w:rsid w:val="2E0DF630"/>
    <w:rsid w:val="2E123165"/>
    <w:rsid w:val="2E1317A9"/>
    <w:rsid w:val="2E33173A"/>
    <w:rsid w:val="2E67FD4E"/>
    <w:rsid w:val="2E7A460B"/>
    <w:rsid w:val="2ECCB9AB"/>
    <w:rsid w:val="2F0F9B51"/>
    <w:rsid w:val="2F17CFB2"/>
    <w:rsid w:val="2F47958C"/>
    <w:rsid w:val="2F588A72"/>
    <w:rsid w:val="2F6F7C39"/>
    <w:rsid w:val="2F753B2F"/>
    <w:rsid w:val="2F778986"/>
    <w:rsid w:val="2F8735C2"/>
    <w:rsid w:val="2F8F7103"/>
    <w:rsid w:val="2FB357D9"/>
    <w:rsid w:val="2FBA8BCB"/>
    <w:rsid w:val="2FC1534C"/>
    <w:rsid w:val="2FDE64A2"/>
    <w:rsid w:val="2FE37C87"/>
    <w:rsid w:val="2FE5465E"/>
    <w:rsid w:val="30176A75"/>
    <w:rsid w:val="30368C09"/>
    <w:rsid w:val="3042B45E"/>
    <w:rsid w:val="3083AF1C"/>
    <w:rsid w:val="308B2530"/>
    <w:rsid w:val="30966D52"/>
    <w:rsid w:val="30AD3FDC"/>
    <w:rsid w:val="30B5ABF8"/>
    <w:rsid w:val="30BBC1AC"/>
    <w:rsid w:val="30DDFEEA"/>
    <w:rsid w:val="30E365ED"/>
    <w:rsid w:val="30E82CD4"/>
    <w:rsid w:val="30FBAA95"/>
    <w:rsid w:val="310BAA46"/>
    <w:rsid w:val="311C40D4"/>
    <w:rsid w:val="3132E50E"/>
    <w:rsid w:val="3134BE33"/>
    <w:rsid w:val="3145669F"/>
    <w:rsid w:val="314B84D0"/>
    <w:rsid w:val="317E82AA"/>
    <w:rsid w:val="31828577"/>
    <w:rsid w:val="31A54120"/>
    <w:rsid w:val="31B9383C"/>
    <w:rsid w:val="31BD935F"/>
    <w:rsid w:val="32621E06"/>
    <w:rsid w:val="326751FA"/>
    <w:rsid w:val="327BC114"/>
    <w:rsid w:val="32973E8B"/>
    <w:rsid w:val="32B24E38"/>
    <w:rsid w:val="32B39EB1"/>
    <w:rsid w:val="32E57C32"/>
    <w:rsid w:val="32F0AB17"/>
    <w:rsid w:val="32FC6E46"/>
    <w:rsid w:val="332AAEB6"/>
    <w:rsid w:val="3370C4BA"/>
    <w:rsid w:val="3391DEC7"/>
    <w:rsid w:val="33AF392D"/>
    <w:rsid w:val="33D080CC"/>
    <w:rsid w:val="33D765DE"/>
    <w:rsid w:val="33DF8AE9"/>
    <w:rsid w:val="33F561DA"/>
    <w:rsid w:val="33FD940E"/>
    <w:rsid w:val="33FF461F"/>
    <w:rsid w:val="341C9285"/>
    <w:rsid w:val="3433BEA5"/>
    <w:rsid w:val="34380CDF"/>
    <w:rsid w:val="3489CEB2"/>
    <w:rsid w:val="349FA307"/>
    <w:rsid w:val="34D1B4BF"/>
    <w:rsid w:val="34D61631"/>
    <w:rsid w:val="35404410"/>
    <w:rsid w:val="356BCC1D"/>
    <w:rsid w:val="35AD87A3"/>
    <w:rsid w:val="35D531B0"/>
    <w:rsid w:val="35FD1C79"/>
    <w:rsid w:val="360C655B"/>
    <w:rsid w:val="362EBC4D"/>
    <w:rsid w:val="363B1912"/>
    <w:rsid w:val="364A9EAF"/>
    <w:rsid w:val="364BDCC2"/>
    <w:rsid w:val="36633DD3"/>
    <w:rsid w:val="36647549"/>
    <w:rsid w:val="3680C73F"/>
    <w:rsid w:val="368580A3"/>
    <w:rsid w:val="369D2A7C"/>
    <w:rsid w:val="36BD706D"/>
    <w:rsid w:val="36C05558"/>
    <w:rsid w:val="36C27374"/>
    <w:rsid w:val="36E4BB0D"/>
    <w:rsid w:val="3716C138"/>
    <w:rsid w:val="375B6C56"/>
    <w:rsid w:val="37640D91"/>
    <w:rsid w:val="37C87FF4"/>
    <w:rsid w:val="37CC0E08"/>
    <w:rsid w:val="37DB9D83"/>
    <w:rsid w:val="37E4AD5E"/>
    <w:rsid w:val="380F6FE5"/>
    <w:rsid w:val="3815B926"/>
    <w:rsid w:val="382B83E1"/>
    <w:rsid w:val="3870B89C"/>
    <w:rsid w:val="3898A236"/>
    <w:rsid w:val="389D5E48"/>
    <w:rsid w:val="38A16AF4"/>
    <w:rsid w:val="38ACC41B"/>
    <w:rsid w:val="390D3ED0"/>
    <w:rsid w:val="3914CCA2"/>
    <w:rsid w:val="3939FD62"/>
    <w:rsid w:val="397520AE"/>
    <w:rsid w:val="3984B70F"/>
    <w:rsid w:val="39A137F1"/>
    <w:rsid w:val="39A7F503"/>
    <w:rsid w:val="39B89862"/>
    <w:rsid w:val="39C3943B"/>
    <w:rsid w:val="39E879DB"/>
    <w:rsid w:val="39F0E238"/>
    <w:rsid w:val="39FD992B"/>
    <w:rsid w:val="39FEF6C7"/>
    <w:rsid w:val="3A02F5A7"/>
    <w:rsid w:val="3A439642"/>
    <w:rsid w:val="3A860382"/>
    <w:rsid w:val="3A99C12F"/>
    <w:rsid w:val="3A9AFB35"/>
    <w:rsid w:val="3ACB2E33"/>
    <w:rsid w:val="3AD90C7C"/>
    <w:rsid w:val="3ADC0330"/>
    <w:rsid w:val="3AE0E5B7"/>
    <w:rsid w:val="3B32E238"/>
    <w:rsid w:val="3B5AF922"/>
    <w:rsid w:val="3B5BB0B3"/>
    <w:rsid w:val="3B77BE9E"/>
    <w:rsid w:val="3B9176BB"/>
    <w:rsid w:val="3B926F46"/>
    <w:rsid w:val="3BA06721"/>
    <w:rsid w:val="3BE989D1"/>
    <w:rsid w:val="3BFB8AB7"/>
    <w:rsid w:val="3C1418CC"/>
    <w:rsid w:val="3C18D21E"/>
    <w:rsid w:val="3C1A8694"/>
    <w:rsid w:val="3C3036A9"/>
    <w:rsid w:val="3C46043B"/>
    <w:rsid w:val="3C83D020"/>
    <w:rsid w:val="3C8BE2F3"/>
    <w:rsid w:val="3C969B19"/>
    <w:rsid w:val="3C96CC66"/>
    <w:rsid w:val="3CE3C882"/>
    <w:rsid w:val="3D04CBB9"/>
    <w:rsid w:val="3D1A1032"/>
    <w:rsid w:val="3D252928"/>
    <w:rsid w:val="3D2A96AA"/>
    <w:rsid w:val="3D33CB14"/>
    <w:rsid w:val="3D349A16"/>
    <w:rsid w:val="3D4909C7"/>
    <w:rsid w:val="3D5884E5"/>
    <w:rsid w:val="3D94D1B3"/>
    <w:rsid w:val="3DA1EDFB"/>
    <w:rsid w:val="3DCE739C"/>
    <w:rsid w:val="3DE779D9"/>
    <w:rsid w:val="3DF14457"/>
    <w:rsid w:val="3DF70040"/>
    <w:rsid w:val="3E0E3FBE"/>
    <w:rsid w:val="3E265263"/>
    <w:rsid w:val="3E2D1ED0"/>
    <w:rsid w:val="3E32094D"/>
    <w:rsid w:val="3E34C166"/>
    <w:rsid w:val="3E3D0362"/>
    <w:rsid w:val="3E6DC6D8"/>
    <w:rsid w:val="3E774A23"/>
    <w:rsid w:val="3E862065"/>
    <w:rsid w:val="3E867B8C"/>
    <w:rsid w:val="3EBE68D8"/>
    <w:rsid w:val="3EC03D1A"/>
    <w:rsid w:val="3EC6F3E4"/>
    <w:rsid w:val="3EDD19C4"/>
    <w:rsid w:val="3EF23BA9"/>
    <w:rsid w:val="3F05EB7C"/>
    <w:rsid w:val="3F0E6EC1"/>
    <w:rsid w:val="3F10C084"/>
    <w:rsid w:val="3F82B0BB"/>
    <w:rsid w:val="3F89FE93"/>
    <w:rsid w:val="3F91D972"/>
    <w:rsid w:val="3F9B80E6"/>
    <w:rsid w:val="3FD01D25"/>
    <w:rsid w:val="3FD0DCB7"/>
    <w:rsid w:val="3FE32EC4"/>
    <w:rsid w:val="400648BB"/>
    <w:rsid w:val="4053E0CC"/>
    <w:rsid w:val="405A09AC"/>
    <w:rsid w:val="406CBD89"/>
    <w:rsid w:val="408B8D74"/>
    <w:rsid w:val="40C14B26"/>
    <w:rsid w:val="40CC3A75"/>
    <w:rsid w:val="40D4E8CE"/>
    <w:rsid w:val="40EB3BFA"/>
    <w:rsid w:val="40ECA9EF"/>
    <w:rsid w:val="40F5F9C5"/>
    <w:rsid w:val="4107098C"/>
    <w:rsid w:val="41084B52"/>
    <w:rsid w:val="412AFBC9"/>
    <w:rsid w:val="41312B43"/>
    <w:rsid w:val="4132CDE0"/>
    <w:rsid w:val="41417C1A"/>
    <w:rsid w:val="4159BACA"/>
    <w:rsid w:val="418BDB6A"/>
    <w:rsid w:val="41937D53"/>
    <w:rsid w:val="41B6C58E"/>
    <w:rsid w:val="41D9B55B"/>
    <w:rsid w:val="41DB3F0D"/>
    <w:rsid w:val="41E0A550"/>
    <w:rsid w:val="41ED4CAA"/>
    <w:rsid w:val="41F01051"/>
    <w:rsid w:val="42238E6B"/>
    <w:rsid w:val="422F50CE"/>
    <w:rsid w:val="42324E7C"/>
    <w:rsid w:val="42394466"/>
    <w:rsid w:val="424C996D"/>
    <w:rsid w:val="4276DFAE"/>
    <w:rsid w:val="428B426E"/>
    <w:rsid w:val="4296EFCA"/>
    <w:rsid w:val="430C3A01"/>
    <w:rsid w:val="43798929"/>
    <w:rsid w:val="437DAC4E"/>
    <w:rsid w:val="43AA0639"/>
    <w:rsid w:val="43C34507"/>
    <w:rsid w:val="43F399BB"/>
    <w:rsid w:val="43FA6788"/>
    <w:rsid w:val="43FABE31"/>
    <w:rsid w:val="43FC2E5E"/>
    <w:rsid w:val="4432A586"/>
    <w:rsid w:val="4473A767"/>
    <w:rsid w:val="44868671"/>
    <w:rsid w:val="4495890E"/>
    <w:rsid w:val="449B51B3"/>
    <w:rsid w:val="44B51B33"/>
    <w:rsid w:val="44CA8EE1"/>
    <w:rsid w:val="44E203AE"/>
    <w:rsid w:val="44FD93A8"/>
    <w:rsid w:val="4552F7BB"/>
    <w:rsid w:val="455CE232"/>
    <w:rsid w:val="45611EED"/>
    <w:rsid w:val="45842368"/>
    <w:rsid w:val="458E8733"/>
    <w:rsid w:val="45A2F68A"/>
    <w:rsid w:val="45A3360A"/>
    <w:rsid w:val="45D69DED"/>
    <w:rsid w:val="45ECE681"/>
    <w:rsid w:val="45EEA027"/>
    <w:rsid w:val="460868A5"/>
    <w:rsid w:val="461BD592"/>
    <w:rsid w:val="463AF557"/>
    <w:rsid w:val="46474B32"/>
    <w:rsid w:val="465ADC31"/>
    <w:rsid w:val="4692E9FF"/>
    <w:rsid w:val="46A88ECF"/>
    <w:rsid w:val="46F96A83"/>
    <w:rsid w:val="470D0F7C"/>
    <w:rsid w:val="47522AF7"/>
    <w:rsid w:val="476FB2A9"/>
    <w:rsid w:val="47783E71"/>
    <w:rsid w:val="47810F9B"/>
    <w:rsid w:val="4782600E"/>
    <w:rsid w:val="47871E94"/>
    <w:rsid w:val="4788B6E2"/>
    <w:rsid w:val="4790E146"/>
    <w:rsid w:val="47A8F856"/>
    <w:rsid w:val="47BBC93B"/>
    <w:rsid w:val="47BC2FB5"/>
    <w:rsid w:val="47BCB70C"/>
    <w:rsid w:val="47C7EC55"/>
    <w:rsid w:val="47CC641A"/>
    <w:rsid w:val="47CE704D"/>
    <w:rsid w:val="47F30988"/>
    <w:rsid w:val="483FB740"/>
    <w:rsid w:val="4844A8EE"/>
    <w:rsid w:val="484584DD"/>
    <w:rsid w:val="4865DD9A"/>
    <w:rsid w:val="48B1360D"/>
    <w:rsid w:val="48B85C41"/>
    <w:rsid w:val="48C1D6D3"/>
    <w:rsid w:val="48CDF1F2"/>
    <w:rsid w:val="490C421C"/>
    <w:rsid w:val="49136780"/>
    <w:rsid w:val="49755EEB"/>
    <w:rsid w:val="4982706F"/>
    <w:rsid w:val="49BF9163"/>
    <w:rsid w:val="49CD614E"/>
    <w:rsid w:val="49D34FA2"/>
    <w:rsid w:val="49E1737C"/>
    <w:rsid w:val="49ED15E6"/>
    <w:rsid w:val="49FE178E"/>
    <w:rsid w:val="4A06467E"/>
    <w:rsid w:val="4A252049"/>
    <w:rsid w:val="4A2833C0"/>
    <w:rsid w:val="4A2AAD26"/>
    <w:rsid w:val="4A34A52A"/>
    <w:rsid w:val="4A5300F3"/>
    <w:rsid w:val="4A5A2865"/>
    <w:rsid w:val="4A768896"/>
    <w:rsid w:val="4A99E253"/>
    <w:rsid w:val="4AD8D870"/>
    <w:rsid w:val="4AED2B59"/>
    <w:rsid w:val="4B2C913F"/>
    <w:rsid w:val="4B3E9C8F"/>
    <w:rsid w:val="4B3F05C3"/>
    <w:rsid w:val="4B64864F"/>
    <w:rsid w:val="4B66506D"/>
    <w:rsid w:val="4B706F48"/>
    <w:rsid w:val="4B8D9C66"/>
    <w:rsid w:val="4BAE50B2"/>
    <w:rsid w:val="4C1A8781"/>
    <w:rsid w:val="4C41001A"/>
    <w:rsid w:val="4C621060"/>
    <w:rsid w:val="4C64158B"/>
    <w:rsid w:val="4C72C119"/>
    <w:rsid w:val="4C9ECBAD"/>
    <w:rsid w:val="4CA22D57"/>
    <w:rsid w:val="4CA3FF89"/>
    <w:rsid w:val="4CB6B6E5"/>
    <w:rsid w:val="4CC5671D"/>
    <w:rsid w:val="4CD352AA"/>
    <w:rsid w:val="4CF1447F"/>
    <w:rsid w:val="4D0BBEBF"/>
    <w:rsid w:val="4D1F10A7"/>
    <w:rsid w:val="4D356567"/>
    <w:rsid w:val="4D35EA6D"/>
    <w:rsid w:val="4D4F2217"/>
    <w:rsid w:val="4D56A3DF"/>
    <w:rsid w:val="4D68A12E"/>
    <w:rsid w:val="4DF5D0A8"/>
    <w:rsid w:val="4DF63B6C"/>
    <w:rsid w:val="4E5172C2"/>
    <w:rsid w:val="4E7BBB92"/>
    <w:rsid w:val="4ECA2EC8"/>
    <w:rsid w:val="4F0C7FF7"/>
    <w:rsid w:val="4F7236EA"/>
    <w:rsid w:val="4F902E6D"/>
    <w:rsid w:val="4FA525AD"/>
    <w:rsid w:val="4FCC8EA0"/>
    <w:rsid w:val="4FDE2B0B"/>
    <w:rsid w:val="501613BF"/>
    <w:rsid w:val="50237E72"/>
    <w:rsid w:val="50510987"/>
    <w:rsid w:val="505679EF"/>
    <w:rsid w:val="507054C9"/>
    <w:rsid w:val="5079C497"/>
    <w:rsid w:val="50BDF6F8"/>
    <w:rsid w:val="50C231EA"/>
    <w:rsid w:val="50C355EF"/>
    <w:rsid w:val="50C7CDE8"/>
    <w:rsid w:val="50C88DE8"/>
    <w:rsid w:val="50D2ED50"/>
    <w:rsid w:val="50E4AA58"/>
    <w:rsid w:val="50FA5710"/>
    <w:rsid w:val="5107145E"/>
    <w:rsid w:val="5154F202"/>
    <w:rsid w:val="515E184B"/>
    <w:rsid w:val="515F8C02"/>
    <w:rsid w:val="516BB585"/>
    <w:rsid w:val="51769C05"/>
    <w:rsid w:val="5193810D"/>
    <w:rsid w:val="519728CA"/>
    <w:rsid w:val="51A39626"/>
    <w:rsid w:val="51B7387E"/>
    <w:rsid w:val="51E4698A"/>
    <w:rsid w:val="51FB1C29"/>
    <w:rsid w:val="522D0EF2"/>
    <w:rsid w:val="523138F2"/>
    <w:rsid w:val="52382ECA"/>
    <w:rsid w:val="5258085F"/>
    <w:rsid w:val="527F776E"/>
    <w:rsid w:val="52825FAE"/>
    <w:rsid w:val="5284D14A"/>
    <w:rsid w:val="529A430B"/>
    <w:rsid w:val="52A49BED"/>
    <w:rsid w:val="52A75441"/>
    <w:rsid w:val="52D5CEF2"/>
    <w:rsid w:val="52DF94B3"/>
    <w:rsid w:val="530D394A"/>
    <w:rsid w:val="5351BB4E"/>
    <w:rsid w:val="5385961B"/>
    <w:rsid w:val="539CD0DF"/>
    <w:rsid w:val="539D4677"/>
    <w:rsid w:val="5419194A"/>
    <w:rsid w:val="5422575B"/>
    <w:rsid w:val="54663A37"/>
    <w:rsid w:val="5471E963"/>
    <w:rsid w:val="547C7757"/>
    <w:rsid w:val="54CA1CC4"/>
    <w:rsid w:val="54DA90E8"/>
    <w:rsid w:val="54DB36E8"/>
    <w:rsid w:val="54DBBA7D"/>
    <w:rsid w:val="54E3C7F3"/>
    <w:rsid w:val="5529AFA1"/>
    <w:rsid w:val="55481575"/>
    <w:rsid w:val="554A8655"/>
    <w:rsid w:val="554EA57F"/>
    <w:rsid w:val="55513838"/>
    <w:rsid w:val="555DE696"/>
    <w:rsid w:val="55A3C60B"/>
    <w:rsid w:val="55E1E5D2"/>
    <w:rsid w:val="55E52429"/>
    <w:rsid w:val="55EE4F3D"/>
    <w:rsid w:val="55FD1EC3"/>
    <w:rsid w:val="56036B5E"/>
    <w:rsid w:val="56157FC7"/>
    <w:rsid w:val="56211A21"/>
    <w:rsid w:val="56379119"/>
    <w:rsid w:val="563A436F"/>
    <w:rsid w:val="564B4081"/>
    <w:rsid w:val="56B33FDB"/>
    <w:rsid w:val="56BD48D3"/>
    <w:rsid w:val="56C1B1C8"/>
    <w:rsid w:val="56C9D892"/>
    <w:rsid w:val="56D1F080"/>
    <w:rsid w:val="56E14105"/>
    <w:rsid w:val="56E1DAFB"/>
    <w:rsid w:val="56E3AA58"/>
    <w:rsid w:val="56E79904"/>
    <w:rsid w:val="56ED08FD"/>
    <w:rsid w:val="570FD697"/>
    <w:rsid w:val="5735FE22"/>
    <w:rsid w:val="573A953D"/>
    <w:rsid w:val="57490E63"/>
    <w:rsid w:val="576B0A5A"/>
    <w:rsid w:val="57805589"/>
    <w:rsid w:val="578A825C"/>
    <w:rsid w:val="578B387D"/>
    <w:rsid w:val="57BEAF8D"/>
    <w:rsid w:val="57D8AC73"/>
    <w:rsid w:val="57D99EE1"/>
    <w:rsid w:val="57DE0B42"/>
    <w:rsid w:val="57E4168E"/>
    <w:rsid w:val="57FBE4EB"/>
    <w:rsid w:val="582BF4A1"/>
    <w:rsid w:val="582E8EB6"/>
    <w:rsid w:val="5830EABA"/>
    <w:rsid w:val="584E06F4"/>
    <w:rsid w:val="586AD9B5"/>
    <w:rsid w:val="58704CA3"/>
    <w:rsid w:val="58972951"/>
    <w:rsid w:val="589EC4BC"/>
    <w:rsid w:val="58AFCFB5"/>
    <w:rsid w:val="58B6B2E4"/>
    <w:rsid w:val="58B93D0A"/>
    <w:rsid w:val="58C0FE56"/>
    <w:rsid w:val="58E60BFB"/>
    <w:rsid w:val="58EDF42F"/>
    <w:rsid w:val="58FED5E4"/>
    <w:rsid w:val="590A1119"/>
    <w:rsid w:val="5920E684"/>
    <w:rsid w:val="59419CE1"/>
    <w:rsid w:val="59585034"/>
    <w:rsid w:val="5994B8E4"/>
    <w:rsid w:val="59A23383"/>
    <w:rsid w:val="59BA3FAE"/>
    <w:rsid w:val="59C05DE1"/>
    <w:rsid w:val="5A00629F"/>
    <w:rsid w:val="5A16432A"/>
    <w:rsid w:val="5A18CF9E"/>
    <w:rsid w:val="5A24B55E"/>
    <w:rsid w:val="5A3DBB84"/>
    <w:rsid w:val="5A9D4AA1"/>
    <w:rsid w:val="5ADCD5CA"/>
    <w:rsid w:val="5ADF5E3C"/>
    <w:rsid w:val="5AF0FEB0"/>
    <w:rsid w:val="5AF2A5AA"/>
    <w:rsid w:val="5AF6F561"/>
    <w:rsid w:val="5B2A34B7"/>
    <w:rsid w:val="5B2D6872"/>
    <w:rsid w:val="5B2F9E6F"/>
    <w:rsid w:val="5B360FF1"/>
    <w:rsid w:val="5B483E76"/>
    <w:rsid w:val="5B514517"/>
    <w:rsid w:val="5B743238"/>
    <w:rsid w:val="5B95F406"/>
    <w:rsid w:val="5BA4D526"/>
    <w:rsid w:val="5BB5FAA1"/>
    <w:rsid w:val="5BBA5B89"/>
    <w:rsid w:val="5BCE9276"/>
    <w:rsid w:val="5BE69CE5"/>
    <w:rsid w:val="5C528BA4"/>
    <w:rsid w:val="5CD7EC28"/>
    <w:rsid w:val="5CE27644"/>
    <w:rsid w:val="5CF9F8EC"/>
    <w:rsid w:val="5D394AF9"/>
    <w:rsid w:val="5D450DAE"/>
    <w:rsid w:val="5D5FC24C"/>
    <w:rsid w:val="5D71AE57"/>
    <w:rsid w:val="5DA0E988"/>
    <w:rsid w:val="5DA0EE84"/>
    <w:rsid w:val="5DBE9C19"/>
    <w:rsid w:val="5DE935F2"/>
    <w:rsid w:val="5E01CB5B"/>
    <w:rsid w:val="5E3AAD3E"/>
    <w:rsid w:val="5E4FE866"/>
    <w:rsid w:val="5E72452B"/>
    <w:rsid w:val="5E93CF04"/>
    <w:rsid w:val="5EAB6B6B"/>
    <w:rsid w:val="5EF5F2F5"/>
    <w:rsid w:val="5F27EC39"/>
    <w:rsid w:val="5F2E7031"/>
    <w:rsid w:val="5F43C9F8"/>
    <w:rsid w:val="5F645EC0"/>
    <w:rsid w:val="5F661F76"/>
    <w:rsid w:val="5F787F73"/>
    <w:rsid w:val="5F8CC25A"/>
    <w:rsid w:val="5FA4C836"/>
    <w:rsid w:val="5FB47BE6"/>
    <w:rsid w:val="5FB49587"/>
    <w:rsid w:val="5FB7CD35"/>
    <w:rsid w:val="5FB7DFEE"/>
    <w:rsid w:val="5FBD6D87"/>
    <w:rsid w:val="5FD67D9F"/>
    <w:rsid w:val="5FE86908"/>
    <w:rsid w:val="60374675"/>
    <w:rsid w:val="603D2527"/>
    <w:rsid w:val="603D5622"/>
    <w:rsid w:val="606225A5"/>
    <w:rsid w:val="6085A1D4"/>
    <w:rsid w:val="609519CF"/>
    <w:rsid w:val="609D218A"/>
    <w:rsid w:val="609EA02D"/>
    <w:rsid w:val="60A539C3"/>
    <w:rsid w:val="60CDA506"/>
    <w:rsid w:val="60E66AAC"/>
    <w:rsid w:val="60FA4F1A"/>
    <w:rsid w:val="60FB986B"/>
    <w:rsid w:val="60FC4CD2"/>
    <w:rsid w:val="6116E7E1"/>
    <w:rsid w:val="611F4279"/>
    <w:rsid w:val="614E7032"/>
    <w:rsid w:val="6180219B"/>
    <w:rsid w:val="61998E3F"/>
    <w:rsid w:val="619A0814"/>
    <w:rsid w:val="61AAD243"/>
    <w:rsid w:val="61B1F231"/>
    <w:rsid w:val="61E29DA6"/>
    <w:rsid w:val="61E69EE1"/>
    <w:rsid w:val="61E85DAA"/>
    <w:rsid w:val="61E8FF34"/>
    <w:rsid w:val="61EB99A5"/>
    <w:rsid w:val="620E139C"/>
    <w:rsid w:val="62416D6B"/>
    <w:rsid w:val="624C6515"/>
    <w:rsid w:val="624D5176"/>
    <w:rsid w:val="627F8F4E"/>
    <w:rsid w:val="62C1FDFD"/>
    <w:rsid w:val="62E8C371"/>
    <w:rsid w:val="63160BE7"/>
    <w:rsid w:val="631716D0"/>
    <w:rsid w:val="6328FE05"/>
    <w:rsid w:val="633C61F4"/>
    <w:rsid w:val="635C9615"/>
    <w:rsid w:val="63AF89D6"/>
    <w:rsid w:val="63BF73C6"/>
    <w:rsid w:val="63C4156F"/>
    <w:rsid w:val="63C811EB"/>
    <w:rsid w:val="63EE56B6"/>
    <w:rsid w:val="63F069C7"/>
    <w:rsid w:val="6418628A"/>
    <w:rsid w:val="643799E3"/>
    <w:rsid w:val="643CE89A"/>
    <w:rsid w:val="64494D44"/>
    <w:rsid w:val="6449B14F"/>
    <w:rsid w:val="645294C2"/>
    <w:rsid w:val="6456FE0B"/>
    <w:rsid w:val="64624870"/>
    <w:rsid w:val="64D18F6F"/>
    <w:rsid w:val="64E0A370"/>
    <w:rsid w:val="64F1E5E0"/>
    <w:rsid w:val="65164A1C"/>
    <w:rsid w:val="654A13DE"/>
    <w:rsid w:val="65BB8601"/>
    <w:rsid w:val="6602B6A3"/>
    <w:rsid w:val="6602BBD5"/>
    <w:rsid w:val="6614C7F8"/>
    <w:rsid w:val="662D6A4A"/>
    <w:rsid w:val="66735CB6"/>
    <w:rsid w:val="668D3EFC"/>
    <w:rsid w:val="66CA1CB4"/>
    <w:rsid w:val="66D03A94"/>
    <w:rsid w:val="66DDDCEA"/>
    <w:rsid w:val="66E31D4F"/>
    <w:rsid w:val="66FCAF32"/>
    <w:rsid w:val="6706BCFF"/>
    <w:rsid w:val="6725CC71"/>
    <w:rsid w:val="67398216"/>
    <w:rsid w:val="674106EF"/>
    <w:rsid w:val="674B9E8D"/>
    <w:rsid w:val="676695E9"/>
    <w:rsid w:val="6794C4A0"/>
    <w:rsid w:val="67BD7850"/>
    <w:rsid w:val="67E81EBD"/>
    <w:rsid w:val="68045BB5"/>
    <w:rsid w:val="6853FE6F"/>
    <w:rsid w:val="686897A3"/>
    <w:rsid w:val="686B53C6"/>
    <w:rsid w:val="689E9008"/>
    <w:rsid w:val="68AE1FB8"/>
    <w:rsid w:val="68C3261D"/>
    <w:rsid w:val="68CDE903"/>
    <w:rsid w:val="68D9FD6E"/>
    <w:rsid w:val="691A0A9C"/>
    <w:rsid w:val="6938AA8E"/>
    <w:rsid w:val="693E617C"/>
    <w:rsid w:val="694148B6"/>
    <w:rsid w:val="695D804F"/>
    <w:rsid w:val="696542CD"/>
    <w:rsid w:val="696B5B69"/>
    <w:rsid w:val="696F46FE"/>
    <w:rsid w:val="69BBF662"/>
    <w:rsid w:val="69BE477E"/>
    <w:rsid w:val="69EEC577"/>
    <w:rsid w:val="69FE9913"/>
    <w:rsid w:val="6A09A45D"/>
    <w:rsid w:val="6A18988D"/>
    <w:rsid w:val="6A1CCDCA"/>
    <w:rsid w:val="6A7ADF04"/>
    <w:rsid w:val="6A886EB6"/>
    <w:rsid w:val="6AD74A6B"/>
    <w:rsid w:val="6AD8E65C"/>
    <w:rsid w:val="6AE79766"/>
    <w:rsid w:val="6AE97CC9"/>
    <w:rsid w:val="6B0A9EF3"/>
    <w:rsid w:val="6B3082D8"/>
    <w:rsid w:val="6B3BEC87"/>
    <w:rsid w:val="6B3FC916"/>
    <w:rsid w:val="6BA27CC7"/>
    <w:rsid w:val="6BA28FE1"/>
    <w:rsid w:val="6BBE6C38"/>
    <w:rsid w:val="6BC238B3"/>
    <w:rsid w:val="6C1443D4"/>
    <w:rsid w:val="6C23D04A"/>
    <w:rsid w:val="6C4273AC"/>
    <w:rsid w:val="6C6211B0"/>
    <w:rsid w:val="6CBF3E42"/>
    <w:rsid w:val="6CDE0D66"/>
    <w:rsid w:val="6CE378A3"/>
    <w:rsid w:val="6D2F4BC3"/>
    <w:rsid w:val="6D37CBB6"/>
    <w:rsid w:val="6D54F7EE"/>
    <w:rsid w:val="6D597553"/>
    <w:rsid w:val="6D65405E"/>
    <w:rsid w:val="6D6B11E2"/>
    <w:rsid w:val="6DBF04BD"/>
    <w:rsid w:val="6DCE0476"/>
    <w:rsid w:val="6DDE3A8A"/>
    <w:rsid w:val="6DE507EE"/>
    <w:rsid w:val="6DFAD156"/>
    <w:rsid w:val="6E1285A0"/>
    <w:rsid w:val="6E2AFF88"/>
    <w:rsid w:val="6E423156"/>
    <w:rsid w:val="6E445DAC"/>
    <w:rsid w:val="6E4E8F82"/>
    <w:rsid w:val="6E6DFD41"/>
    <w:rsid w:val="6E74DBFB"/>
    <w:rsid w:val="6E76E5EB"/>
    <w:rsid w:val="6E835E30"/>
    <w:rsid w:val="6E83ED83"/>
    <w:rsid w:val="6EC8921D"/>
    <w:rsid w:val="6ECDB412"/>
    <w:rsid w:val="6ECF0D27"/>
    <w:rsid w:val="6ED7364F"/>
    <w:rsid w:val="6EF521EE"/>
    <w:rsid w:val="6F06C816"/>
    <w:rsid w:val="6F54FC25"/>
    <w:rsid w:val="6F5D4A59"/>
    <w:rsid w:val="6F722C26"/>
    <w:rsid w:val="6F8261BF"/>
    <w:rsid w:val="70020D3E"/>
    <w:rsid w:val="70277404"/>
    <w:rsid w:val="704CDAE8"/>
    <w:rsid w:val="704F24A9"/>
    <w:rsid w:val="706B8FDB"/>
    <w:rsid w:val="706C49FF"/>
    <w:rsid w:val="70813B21"/>
    <w:rsid w:val="7086542A"/>
    <w:rsid w:val="70A7C7FB"/>
    <w:rsid w:val="70AD8090"/>
    <w:rsid w:val="70CB4A22"/>
    <w:rsid w:val="70DCF184"/>
    <w:rsid w:val="70EBE310"/>
    <w:rsid w:val="713442D7"/>
    <w:rsid w:val="716CD6DA"/>
    <w:rsid w:val="7179EE91"/>
    <w:rsid w:val="7184B542"/>
    <w:rsid w:val="718ADE51"/>
    <w:rsid w:val="71A59E03"/>
    <w:rsid w:val="71AC18F8"/>
    <w:rsid w:val="71DBC654"/>
    <w:rsid w:val="71F62DBD"/>
    <w:rsid w:val="72054C57"/>
    <w:rsid w:val="720737B2"/>
    <w:rsid w:val="7227D68E"/>
    <w:rsid w:val="72386CBE"/>
    <w:rsid w:val="7244EB39"/>
    <w:rsid w:val="724E712B"/>
    <w:rsid w:val="7253069B"/>
    <w:rsid w:val="7270234F"/>
    <w:rsid w:val="7277587D"/>
    <w:rsid w:val="72A9D250"/>
    <w:rsid w:val="72F52979"/>
    <w:rsid w:val="7304058B"/>
    <w:rsid w:val="730D27B2"/>
    <w:rsid w:val="733E6148"/>
    <w:rsid w:val="7342AD5F"/>
    <w:rsid w:val="73524A3B"/>
    <w:rsid w:val="7364B057"/>
    <w:rsid w:val="737273D3"/>
    <w:rsid w:val="737EE1DC"/>
    <w:rsid w:val="738E4E4A"/>
    <w:rsid w:val="739F4165"/>
    <w:rsid w:val="73B5591C"/>
    <w:rsid w:val="73B8F780"/>
    <w:rsid w:val="73BE683E"/>
    <w:rsid w:val="73BF6A63"/>
    <w:rsid w:val="73C24DFF"/>
    <w:rsid w:val="73E14AC4"/>
    <w:rsid w:val="74180194"/>
    <w:rsid w:val="74185B52"/>
    <w:rsid w:val="7424C03B"/>
    <w:rsid w:val="7481E07C"/>
    <w:rsid w:val="749AF9DA"/>
    <w:rsid w:val="74ABA965"/>
    <w:rsid w:val="74AED7B5"/>
    <w:rsid w:val="74BCBCC6"/>
    <w:rsid w:val="74F07150"/>
    <w:rsid w:val="74F92552"/>
    <w:rsid w:val="7507180A"/>
    <w:rsid w:val="752325AE"/>
    <w:rsid w:val="75477701"/>
    <w:rsid w:val="754A28E6"/>
    <w:rsid w:val="756A2B5A"/>
    <w:rsid w:val="75A3153F"/>
    <w:rsid w:val="75AE1401"/>
    <w:rsid w:val="75B3D57F"/>
    <w:rsid w:val="75F9D983"/>
    <w:rsid w:val="76086A6E"/>
    <w:rsid w:val="762632D0"/>
    <w:rsid w:val="76582665"/>
    <w:rsid w:val="7674EFBF"/>
    <w:rsid w:val="76787A4B"/>
    <w:rsid w:val="76823438"/>
    <w:rsid w:val="76BFAACD"/>
    <w:rsid w:val="76C91880"/>
    <w:rsid w:val="76D3A47C"/>
    <w:rsid w:val="76E9C138"/>
    <w:rsid w:val="7703AE93"/>
    <w:rsid w:val="770BB325"/>
    <w:rsid w:val="770FFABA"/>
    <w:rsid w:val="772251E1"/>
    <w:rsid w:val="776178AD"/>
    <w:rsid w:val="776A8DC4"/>
    <w:rsid w:val="776DFF76"/>
    <w:rsid w:val="7783C134"/>
    <w:rsid w:val="77ADC981"/>
    <w:rsid w:val="77B2B9F3"/>
    <w:rsid w:val="77B7CB80"/>
    <w:rsid w:val="77CC7CFD"/>
    <w:rsid w:val="77DB46CD"/>
    <w:rsid w:val="77E8256E"/>
    <w:rsid w:val="77FCAA30"/>
    <w:rsid w:val="7818E10A"/>
    <w:rsid w:val="781BF112"/>
    <w:rsid w:val="78505619"/>
    <w:rsid w:val="78570F60"/>
    <w:rsid w:val="789C09B8"/>
    <w:rsid w:val="78B6C243"/>
    <w:rsid w:val="78B89DE4"/>
    <w:rsid w:val="78C94E49"/>
    <w:rsid w:val="78D8FAA4"/>
    <w:rsid w:val="78DE3E98"/>
    <w:rsid w:val="78DFB88E"/>
    <w:rsid w:val="78E2EA5A"/>
    <w:rsid w:val="78E91C9A"/>
    <w:rsid w:val="78ED47E3"/>
    <w:rsid w:val="78F1725B"/>
    <w:rsid w:val="79159B44"/>
    <w:rsid w:val="792AAEF2"/>
    <w:rsid w:val="7930B73F"/>
    <w:rsid w:val="79356D98"/>
    <w:rsid w:val="7944C5AE"/>
    <w:rsid w:val="7955F503"/>
    <w:rsid w:val="795EA510"/>
    <w:rsid w:val="7999C068"/>
    <w:rsid w:val="79A8D34E"/>
    <w:rsid w:val="79BF8E47"/>
    <w:rsid w:val="79D7B48E"/>
    <w:rsid w:val="79DE4D4D"/>
    <w:rsid w:val="79F093C3"/>
    <w:rsid w:val="7A0A6669"/>
    <w:rsid w:val="7A0D77F8"/>
    <w:rsid w:val="7A292FBA"/>
    <w:rsid w:val="7A735972"/>
    <w:rsid w:val="7A83BE0B"/>
    <w:rsid w:val="7AA08D83"/>
    <w:rsid w:val="7AB89F63"/>
    <w:rsid w:val="7AC6B224"/>
    <w:rsid w:val="7ADE3470"/>
    <w:rsid w:val="7AE94ED5"/>
    <w:rsid w:val="7AFED2F3"/>
    <w:rsid w:val="7B224AB5"/>
    <w:rsid w:val="7B243672"/>
    <w:rsid w:val="7B374196"/>
    <w:rsid w:val="7B4FA0A0"/>
    <w:rsid w:val="7B6E99F7"/>
    <w:rsid w:val="7B7F862D"/>
    <w:rsid w:val="7BBED5CD"/>
    <w:rsid w:val="7BCCD91F"/>
    <w:rsid w:val="7BDE5623"/>
    <w:rsid w:val="7BE5FA5B"/>
    <w:rsid w:val="7BE8C679"/>
    <w:rsid w:val="7C1641B8"/>
    <w:rsid w:val="7C342E1D"/>
    <w:rsid w:val="7C447CDB"/>
    <w:rsid w:val="7C459B5A"/>
    <w:rsid w:val="7C481938"/>
    <w:rsid w:val="7C4EBBF9"/>
    <w:rsid w:val="7C74B0D0"/>
    <w:rsid w:val="7C86AD67"/>
    <w:rsid w:val="7CAC3ED1"/>
    <w:rsid w:val="7CC4383E"/>
    <w:rsid w:val="7CEB7372"/>
    <w:rsid w:val="7D378B2D"/>
    <w:rsid w:val="7D5BAFA1"/>
    <w:rsid w:val="7D9E4F4B"/>
    <w:rsid w:val="7DB25031"/>
    <w:rsid w:val="7DC77D12"/>
    <w:rsid w:val="7DE2FF53"/>
    <w:rsid w:val="7E2F1B22"/>
    <w:rsid w:val="7E365760"/>
    <w:rsid w:val="7E3C6874"/>
    <w:rsid w:val="7E4EA346"/>
    <w:rsid w:val="7E6CD22B"/>
    <w:rsid w:val="7E70BFE3"/>
    <w:rsid w:val="7E79293E"/>
    <w:rsid w:val="7E817317"/>
    <w:rsid w:val="7E9F3C2C"/>
    <w:rsid w:val="7F328244"/>
    <w:rsid w:val="7F7C2A79"/>
    <w:rsid w:val="7F985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2FAD2F"/>
  <w15:chartTrackingRefBased/>
  <w15:docId w15:val="{C4135B9A-0993-4B60-AEA2-2F081ECE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2542"/>
  </w:style>
  <w:style w:type="paragraph" w:styleId="Nagwek1">
    <w:name w:val="heading 1"/>
    <w:basedOn w:val="Normalny"/>
    <w:next w:val="Normalny"/>
    <w:link w:val="Nagwek1Znak"/>
    <w:uiPriority w:val="9"/>
    <w:qFormat/>
    <w:rsid w:val="00044E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767F3D"/>
    <w:pPr>
      <w:keepNext/>
      <w:keepLines/>
      <w:numPr>
        <w:numId w:val="89"/>
      </w:numPr>
      <w:shd w:val="pct10" w:color="auto" w:fill="auto"/>
      <w:spacing w:before="40" w:after="0" w:line="240" w:lineRule="auto"/>
      <w:outlineLvl w:val="1"/>
    </w:pPr>
    <w:rPr>
      <w:rFonts w:ascii="Calibri" w:eastAsia="Times New Roman" w:hAnsi="Calibri" w:cs="Times New Roman"/>
      <w:b/>
      <w:color w:val="2F5496"/>
      <w:sz w:val="28"/>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PDST,lp1,Preambuła,HŁ_Bullet1,L1,Numerowanie,Podsis rysunku"/>
    <w:basedOn w:val="Normalny"/>
    <w:link w:val="AkapitzlistZnak"/>
    <w:uiPriority w:val="34"/>
    <w:qFormat/>
    <w:rsid w:val="00F776A3"/>
    <w:pPr>
      <w:ind w:left="720"/>
      <w:contextualSpacing/>
    </w:pPr>
  </w:style>
  <w:style w:type="table" w:styleId="Tabela-Siatka">
    <w:name w:val="Table Grid"/>
    <w:basedOn w:val="Standardowy"/>
    <w:uiPriority w:val="59"/>
    <w:rsid w:val="0071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E0FB3"/>
    <w:rPr>
      <w:sz w:val="16"/>
      <w:szCs w:val="16"/>
    </w:rPr>
  </w:style>
  <w:style w:type="paragraph" w:styleId="Tekstkomentarza">
    <w:name w:val="annotation text"/>
    <w:basedOn w:val="Normalny"/>
    <w:link w:val="TekstkomentarzaZnak"/>
    <w:uiPriority w:val="99"/>
    <w:unhideWhenUsed/>
    <w:rsid w:val="009E0FB3"/>
    <w:pPr>
      <w:spacing w:line="240" w:lineRule="auto"/>
    </w:pPr>
    <w:rPr>
      <w:sz w:val="20"/>
      <w:szCs w:val="20"/>
    </w:rPr>
  </w:style>
  <w:style w:type="character" w:customStyle="1" w:styleId="TekstkomentarzaZnak">
    <w:name w:val="Tekst komentarza Znak"/>
    <w:basedOn w:val="Domylnaczcionkaakapitu"/>
    <w:link w:val="Tekstkomentarza"/>
    <w:uiPriority w:val="99"/>
    <w:rsid w:val="009E0FB3"/>
    <w:rPr>
      <w:sz w:val="20"/>
      <w:szCs w:val="20"/>
    </w:rPr>
  </w:style>
  <w:style w:type="paragraph" w:styleId="Tematkomentarza">
    <w:name w:val="annotation subject"/>
    <w:basedOn w:val="Tekstkomentarza"/>
    <w:next w:val="Tekstkomentarza"/>
    <w:link w:val="TematkomentarzaZnak"/>
    <w:uiPriority w:val="99"/>
    <w:semiHidden/>
    <w:unhideWhenUsed/>
    <w:rsid w:val="009E0FB3"/>
    <w:rPr>
      <w:b/>
      <w:bCs/>
    </w:rPr>
  </w:style>
  <w:style w:type="character" w:customStyle="1" w:styleId="TematkomentarzaZnak">
    <w:name w:val="Temat komentarza Znak"/>
    <w:basedOn w:val="TekstkomentarzaZnak"/>
    <w:link w:val="Tematkomentarza"/>
    <w:uiPriority w:val="99"/>
    <w:semiHidden/>
    <w:rsid w:val="009E0FB3"/>
    <w:rPr>
      <w:b/>
      <w:bCs/>
      <w:sz w:val="20"/>
      <w:szCs w:val="20"/>
    </w:rPr>
  </w:style>
  <w:style w:type="paragraph" w:styleId="Tekstdymka">
    <w:name w:val="Balloon Text"/>
    <w:basedOn w:val="Normalny"/>
    <w:link w:val="TekstdymkaZnak"/>
    <w:uiPriority w:val="99"/>
    <w:semiHidden/>
    <w:unhideWhenUsed/>
    <w:rsid w:val="009E0F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0FB3"/>
    <w:rPr>
      <w:rFonts w:ascii="Segoe UI" w:hAnsi="Segoe UI" w:cs="Segoe UI"/>
      <w:sz w:val="18"/>
      <w:szCs w:val="18"/>
    </w:rPr>
  </w:style>
  <w:style w:type="paragraph" w:styleId="Nagwek">
    <w:name w:val="header"/>
    <w:basedOn w:val="Normalny"/>
    <w:link w:val="NagwekZnak"/>
    <w:uiPriority w:val="99"/>
    <w:unhideWhenUsed/>
    <w:rsid w:val="00FE50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503F"/>
  </w:style>
  <w:style w:type="paragraph" w:styleId="Stopka">
    <w:name w:val="footer"/>
    <w:basedOn w:val="Normalny"/>
    <w:link w:val="StopkaZnak"/>
    <w:uiPriority w:val="99"/>
    <w:unhideWhenUsed/>
    <w:rsid w:val="00FE50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03F"/>
  </w:style>
  <w:style w:type="paragraph" w:styleId="Tekstprzypisukocowego">
    <w:name w:val="endnote text"/>
    <w:basedOn w:val="Normalny"/>
    <w:link w:val="TekstprzypisukocowegoZnak"/>
    <w:uiPriority w:val="99"/>
    <w:semiHidden/>
    <w:unhideWhenUsed/>
    <w:rsid w:val="003850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00A"/>
    <w:rPr>
      <w:sz w:val="20"/>
      <w:szCs w:val="20"/>
    </w:rPr>
  </w:style>
  <w:style w:type="character" w:styleId="Odwoanieprzypisukocowego">
    <w:name w:val="endnote reference"/>
    <w:basedOn w:val="Domylnaczcionkaakapitu"/>
    <w:uiPriority w:val="99"/>
    <w:semiHidden/>
    <w:unhideWhenUsed/>
    <w:rsid w:val="0038500A"/>
    <w:rPr>
      <w:vertAlign w:val="superscript"/>
    </w:rPr>
  </w:style>
  <w:style w:type="paragraph" w:styleId="Tekstprzypisudolnego">
    <w:name w:val="footnote text"/>
    <w:basedOn w:val="Normalny"/>
    <w:link w:val="TekstprzypisudolnegoZnak"/>
    <w:uiPriority w:val="99"/>
    <w:semiHidden/>
    <w:unhideWhenUsed/>
    <w:rsid w:val="003458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5889"/>
    <w:rPr>
      <w:sz w:val="20"/>
      <w:szCs w:val="20"/>
    </w:rPr>
  </w:style>
  <w:style w:type="character" w:styleId="Odwoanieprzypisudolnego">
    <w:name w:val="footnote reference"/>
    <w:basedOn w:val="Domylnaczcionkaakapitu"/>
    <w:uiPriority w:val="99"/>
    <w:semiHidden/>
    <w:unhideWhenUsed/>
    <w:rsid w:val="00345889"/>
    <w:rPr>
      <w:vertAlign w:val="superscript"/>
    </w:rPr>
  </w:style>
  <w:style w:type="paragraph" w:styleId="Poprawka">
    <w:name w:val="Revision"/>
    <w:hidden/>
    <w:uiPriority w:val="99"/>
    <w:semiHidden/>
    <w:rsid w:val="002536B0"/>
    <w:pPr>
      <w:spacing w:after="0" w:line="240" w:lineRule="auto"/>
    </w:pPr>
  </w:style>
  <w:style w:type="character" w:customStyle="1" w:styleId="Nagwek1Znak">
    <w:name w:val="Nagłówek 1 Znak"/>
    <w:basedOn w:val="Domylnaczcionkaakapitu"/>
    <w:link w:val="Nagwek1"/>
    <w:uiPriority w:val="9"/>
    <w:rsid w:val="00044E8C"/>
    <w:rPr>
      <w:rFonts w:asciiTheme="majorHAnsi" w:eastAsiaTheme="majorEastAsia" w:hAnsiTheme="majorHAnsi" w:cstheme="majorBidi"/>
      <w:b/>
      <w:bCs/>
      <w:color w:val="2F5496" w:themeColor="accent1" w:themeShade="BF"/>
      <w:sz w:val="28"/>
      <w:szCs w:val="28"/>
    </w:rPr>
  </w:style>
  <w:style w:type="character" w:customStyle="1" w:styleId="AkapitzlistZnak">
    <w:name w:val="Akapit z listą Znak"/>
    <w:aliases w:val="Normalny PDST Znak,lp1 Znak,Preambuła Znak,HŁ_Bullet1 Znak,L1 Znak,Numerowanie Znak,Podsis rysunku Znak"/>
    <w:basedOn w:val="Domylnaczcionkaakapitu"/>
    <w:link w:val="Akapitzlist"/>
    <w:uiPriority w:val="34"/>
    <w:qFormat/>
    <w:locked/>
    <w:rsid w:val="00044E8C"/>
  </w:style>
  <w:style w:type="character" w:styleId="Hipercze">
    <w:name w:val="Hyperlink"/>
    <w:basedOn w:val="Domylnaczcionkaakapitu"/>
    <w:uiPriority w:val="99"/>
    <w:unhideWhenUsed/>
    <w:rsid w:val="00372CD1"/>
    <w:rPr>
      <w:color w:val="0563C1" w:themeColor="hyperlink"/>
      <w:u w:val="single"/>
    </w:rPr>
  </w:style>
  <w:style w:type="character" w:styleId="Nierozpoznanawzmianka">
    <w:name w:val="Unresolved Mention"/>
    <w:basedOn w:val="Domylnaczcionkaakapitu"/>
    <w:uiPriority w:val="99"/>
    <w:semiHidden/>
    <w:unhideWhenUsed/>
    <w:rsid w:val="00372CD1"/>
    <w:rPr>
      <w:color w:val="605E5C"/>
      <w:shd w:val="clear" w:color="auto" w:fill="E1DFDD"/>
    </w:rPr>
  </w:style>
  <w:style w:type="character" w:styleId="UyteHipercze">
    <w:name w:val="FollowedHyperlink"/>
    <w:basedOn w:val="Domylnaczcionkaakapitu"/>
    <w:uiPriority w:val="99"/>
    <w:semiHidden/>
    <w:unhideWhenUsed/>
    <w:rsid w:val="00372CD1"/>
    <w:rPr>
      <w:color w:val="954F72" w:themeColor="followedHyperlink"/>
      <w:u w:val="single"/>
    </w:rPr>
  </w:style>
  <w:style w:type="table" w:customStyle="1" w:styleId="Tabela-Siatka3">
    <w:name w:val="Tabela - Siatka3"/>
    <w:basedOn w:val="Standardowy"/>
    <w:next w:val="Tabela-Siatka"/>
    <w:uiPriority w:val="39"/>
    <w:rsid w:val="006F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56B7E"/>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E46D86"/>
    <w:pPr>
      <w:tabs>
        <w:tab w:val="left" w:pos="-142"/>
        <w:tab w:val="right" w:leader="dot" w:pos="9062"/>
      </w:tabs>
      <w:spacing w:after="100"/>
      <w:ind w:left="-426"/>
    </w:pPr>
  </w:style>
  <w:style w:type="paragraph" w:styleId="Spistreci2">
    <w:name w:val="toc 2"/>
    <w:basedOn w:val="Normalny"/>
    <w:next w:val="Normalny"/>
    <w:autoRedefine/>
    <w:uiPriority w:val="39"/>
    <w:unhideWhenUsed/>
    <w:rsid w:val="00B1019D"/>
    <w:pPr>
      <w:tabs>
        <w:tab w:val="left" w:pos="284"/>
        <w:tab w:val="right" w:leader="dot" w:pos="9062"/>
      </w:tabs>
      <w:spacing w:after="100"/>
      <w:ind w:left="-142"/>
    </w:pPr>
  </w:style>
  <w:style w:type="paragraph" w:styleId="Spistreci3">
    <w:name w:val="toc 3"/>
    <w:basedOn w:val="Normalny"/>
    <w:next w:val="Normalny"/>
    <w:autoRedefine/>
    <w:uiPriority w:val="39"/>
    <w:unhideWhenUsed/>
    <w:rsid w:val="003F5F62"/>
    <w:pPr>
      <w:tabs>
        <w:tab w:val="left" w:pos="851"/>
        <w:tab w:val="right" w:leader="dot" w:pos="9062"/>
      </w:tabs>
      <w:spacing w:after="100"/>
      <w:ind w:left="284"/>
    </w:pPr>
  </w:style>
  <w:style w:type="paragraph" w:customStyle="1" w:styleId="Default">
    <w:name w:val="Default"/>
    <w:rsid w:val="002F170A"/>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767F3D"/>
    <w:rPr>
      <w:rFonts w:ascii="Calibri" w:eastAsia="Times New Roman" w:hAnsi="Calibri" w:cs="Times New Roman"/>
      <w:b/>
      <w:color w:val="2F5496"/>
      <w:sz w:val="28"/>
      <w:szCs w:val="26"/>
      <w:shd w:val="pct10" w:color="auto" w:fil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97412">
      <w:bodyDiv w:val="1"/>
      <w:marLeft w:val="0"/>
      <w:marRight w:val="0"/>
      <w:marTop w:val="0"/>
      <w:marBottom w:val="0"/>
      <w:divBdr>
        <w:top w:val="none" w:sz="0" w:space="0" w:color="auto"/>
        <w:left w:val="none" w:sz="0" w:space="0" w:color="auto"/>
        <w:bottom w:val="none" w:sz="0" w:space="0" w:color="auto"/>
        <w:right w:val="none" w:sz="0" w:space="0" w:color="auto"/>
      </w:divBdr>
    </w:div>
    <w:div w:id="1077241352">
      <w:bodyDiv w:val="1"/>
      <w:marLeft w:val="0"/>
      <w:marRight w:val="0"/>
      <w:marTop w:val="0"/>
      <w:marBottom w:val="0"/>
      <w:divBdr>
        <w:top w:val="none" w:sz="0" w:space="0" w:color="auto"/>
        <w:left w:val="none" w:sz="0" w:space="0" w:color="auto"/>
        <w:bottom w:val="none" w:sz="0" w:space="0" w:color="auto"/>
        <w:right w:val="none" w:sz="0" w:space="0" w:color="auto"/>
      </w:divBdr>
      <w:divsChild>
        <w:div w:id="115306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5E088C1E8807499808EBA18B70F6C6" ma:contentTypeVersion="8" ma:contentTypeDescription="Utwórz nowy dokument." ma:contentTypeScope="" ma:versionID="aa8fe5866ab3f3bf73daa754d428e93f">
  <xsd:schema xmlns:xsd="http://www.w3.org/2001/XMLSchema" xmlns:xs="http://www.w3.org/2001/XMLSchema" xmlns:p="http://schemas.microsoft.com/office/2006/metadata/properties" xmlns:ns2="5045ae1d-e4e0-4186-be4a-4d344f291f16" xmlns:ns3="619f85e6-1eda-4fcc-901a-a792c0a270df" targetNamespace="http://schemas.microsoft.com/office/2006/metadata/properties" ma:root="true" ma:fieldsID="85da0e3353320b58b93b49eeee7454d6" ns2:_="" ns3:_="">
    <xsd:import namespace="5045ae1d-e4e0-4186-be4a-4d344f291f16"/>
    <xsd:import namespace="619f85e6-1eda-4fcc-901a-a792c0a270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5ae1d-e4e0-4186-be4a-4d344f291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f85e6-1eda-4fcc-901a-a792c0a270d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3B42-BF0C-472A-AF25-B077E31C16B5}">
  <ds:schemaRefs>
    <ds:schemaRef ds:uri="5045ae1d-e4e0-4186-be4a-4d344f291f16"/>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619f85e6-1eda-4fcc-901a-a792c0a270df"/>
    <ds:schemaRef ds:uri="http://www.w3.org/XML/1998/namespace"/>
  </ds:schemaRefs>
</ds:datastoreItem>
</file>

<file path=customXml/itemProps2.xml><?xml version="1.0" encoding="utf-8"?>
<ds:datastoreItem xmlns:ds="http://schemas.openxmlformats.org/officeDocument/2006/customXml" ds:itemID="{F8A7E363-A385-4823-9545-F8DFE4915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5ae1d-e4e0-4186-be4a-4d344f291f16"/>
    <ds:schemaRef ds:uri="619f85e6-1eda-4fcc-901a-a792c0a27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DCFC9-F7BF-4FFD-A016-56B89C297B58}">
  <ds:schemaRefs>
    <ds:schemaRef ds:uri="http://schemas.microsoft.com/sharepoint/v3/contenttype/forms"/>
  </ds:schemaRefs>
</ds:datastoreItem>
</file>

<file path=customXml/itemProps4.xml><?xml version="1.0" encoding="utf-8"?>
<ds:datastoreItem xmlns:ds="http://schemas.openxmlformats.org/officeDocument/2006/customXml" ds:itemID="{50808946-E758-4A29-8FC1-C5B5F03F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24195</Words>
  <Characters>145171</Characters>
  <Application>Microsoft Office Word</Application>
  <DocSecurity>0</DocSecurity>
  <Lines>1209</Lines>
  <Paragraphs>338</Paragraphs>
  <ScaleCrop>false</ScaleCrop>
  <Company/>
  <LinksUpToDate>false</LinksUpToDate>
  <CharactersWithSpaces>169028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Stasiak Kamil</dc:creator>
  <cp:keywords/>
  <dc:description/>
  <cp:lastModifiedBy>Karaś Mirosław</cp:lastModifiedBy>
  <cp:revision>591</cp:revision>
  <cp:lastPrinted>2022-06-08T11:42:00Z</cp:lastPrinted>
  <dcterms:created xsi:type="dcterms:W3CDTF">2022-06-01T07:41:00Z</dcterms:created>
  <dcterms:modified xsi:type="dcterms:W3CDTF">2022-06-08T11:42:00Z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0x010100A85E088C1E8807499808EBA18B70F6C6</vt:lpwstr>
  </property>
</Properties>
</file>