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90E22" w14:textId="77777777" w:rsidR="00351618" w:rsidRPr="004037EA" w:rsidRDefault="00351618" w:rsidP="00351618">
      <w:pPr>
        <w:tabs>
          <w:tab w:val="left" w:leader="dot" w:pos="4111"/>
          <w:tab w:val="right" w:pos="9070"/>
        </w:tabs>
        <w:spacing w:after="0"/>
        <w:rPr>
          <w:rFonts w:asciiTheme="minorHAnsi" w:hAnsiTheme="minorHAnsi" w:cstheme="minorHAnsi"/>
          <w:color w:val="56565A"/>
        </w:rPr>
      </w:pPr>
    </w:p>
    <w:p w14:paraId="324ECC06" w14:textId="2D849C7E" w:rsidR="00472A2E" w:rsidRPr="0054260E" w:rsidRDefault="0037644D" w:rsidP="0054260E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asciiTheme="minorHAnsi" w:hAnsiTheme="minorHAnsi" w:cstheme="minorHAnsi"/>
          <w:sz w:val="24"/>
          <w:szCs w:val="24"/>
        </w:rPr>
        <w:sectPr w:rsidR="00472A2E" w:rsidRPr="0054260E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  <w:r w:rsidRPr="0054260E">
        <w:rPr>
          <w:rFonts w:asciiTheme="minorHAnsi" w:hAnsiTheme="minorHAnsi" w:cstheme="minorHAnsi"/>
          <w:sz w:val="24"/>
          <w:szCs w:val="24"/>
        </w:rPr>
        <w:t>Warszawa, dni</w:t>
      </w:r>
      <w:r w:rsidR="007506C2" w:rsidRPr="0054260E">
        <w:rPr>
          <w:rFonts w:asciiTheme="minorHAnsi" w:hAnsiTheme="minorHAnsi" w:cstheme="minorHAnsi"/>
          <w:sz w:val="24"/>
          <w:szCs w:val="24"/>
        </w:rPr>
        <w:t xml:space="preserve">a </w:t>
      </w:r>
      <w:r w:rsidR="001540C6">
        <w:rPr>
          <w:rFonts w:asciiTheme="minorHAnsi" w:hAnsiTheme="minorHAnsi" w:cstheme="minorHAnsi"/>
          <w:sz w:val="24"/>
          <w:szCs w:val="24"/>
        </w:rPr>
        <w:t>9</w:t>
      </w:r>
      <w:r w:rsidR="00CD0CCB">
        <w:rPr>
          <w:rFonts w:asciiTheme="minorHAnsi" w:hAnsiTheme="minorHAnsi" w:cstheme="minorHAnsi"/>
          <w:sz w:val="24"/>
          <w:szCs w:val="24"/>
        </w:rPr>
        <w:t xml:space="preserve"> sierpni</w:t>
      </w:r>
      <w:r w:rsidR="001D02B1">
        <w:rPr>
          <w:rFonts w:asciiTheme="minorHAnsi" w:hAnsiTheme="minorHAnsi" w:cstheme="minorHAnsi"/>
          <w:sz w:val="24"/>
          <w:szCs w:val="24"/>
        </w:rPr>
        <w:t>a</w:t>
      </w:r>
      <w:r w:rsidRPr="0054260E">
        <w:rPr>
          <w:rFonts w:asciiTheme="minorHAnsi" w:hAnsiTheme="minorHAnsi" w:cstheme="minorHAnsi"/>
          <w:sz w:val="24"/>
          <w:szCs w:val="24"/>
        </w:rPr>
        <w:t xml:space="preserve"> 202</w:t>
      </w:r>
      <w:r w:rsidR="00187667">
        <w:rPr>
          <w:rFonts w:asciiTheme="minorHAnsi" w:hAnsiTheme="minorHAnsi" w:cstheme="minorHAnsi"/>
          <w:sz w:val="24"/>
          <w:szCs w:val="24"/>
        </w:rPr>
        <w:t>3</w:t>
      </w:r>
      <w:r w:rsidRPr="0054260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3086B16" w14:textId="70EE5AED" w:rsidR="00F3487C" w:rsidRPr="0054260E" w:rsidRDefault="00F3487C" w:rsidP="00CC3107">
      <w:pPr>
        <w:pStyle w:val="Nagwek1"/>
        <w:spacing w:before="720" w:after="3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Zapytanie o szacunkową wycenę </w:t>
      </w:r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kosztów </w:t>
      </w:r>
      <w:bookmarkStart w:id="0" w:name="_Hlk92891087"/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usługi kompleksowej organizacji </w:t>
      </w:r>
      <w:r w:rsidR="001F2149">
        <w:rPr>
          <w:rFonts w:asciiTheme="minorHAnsi" w:hAnsiTheme="minorHAnsi" w:cstheme="minorHAnsi"/>
          <w:color w:val="auto"/>
          <w:sz w:val="24"/>
          <w:szCs w:val="24"/>
        </w:rPr>
        <w:t xml:space="preserve">cyklu szkoleń </w:t>
      </w:r>
      <w:r w:rsidR="00001A96">
        <w:rPr>
          <w:rFonts w:asciiTheme="minorHAnsi" w:hAnsiTheme="minorHAnsi" w:cstheme="minorHAnsi"/>
          <w:color w:val="auto"/>
          <w:sz w:val="24"/>
          <w:szCs w:val="24"/>
        </w:rPr>
        <w:t xml:space="preserve">w formule </w:t>
      </w:r>
      <w:r w:rsidR="00187667">
        <w:rPr>
          <w:rFonts w:asciiTheme="minorHAnsi" w:hAnsiTheme="minorHAnsi" w:cstheme="minorHAnsi"/>
          <w:color w:val="auto"/>
          <w:sz w:val="24"/>
          <w:szCs w:val="24"/>
        </w:rPr>
        <w:t>on-line</w:t>
      </w:r>
      <w:r w:rsidR="00001A9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F2149">
        <w:rPr>
          <w:rFonts w:asciiTheme="minorHAnsi" w:hAnsiTheme="minorHAnsi" w:cstheme="minorHAnsi"/>
          <w:color w:val="auto"/>
          <w:sz w:val="24"/>
          <w:szCs w:val="24"/>
        </w:rPr>
        <w:t>dla realizatorów programu</w:t>
      </w:r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 pn. „Centra informacyjno-doradcze dla osób z niepełnosprawnością”</w:t>
      </w:r>
      <w:bookmarkEnd w:id="0"/>
    </w:p>
    <w:p w14:paraId="050107FB" w14:textId="77777777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Zamawiający</w:t>
      </w:r>
    </w:p>
    <w:p w14:paraId="139BEB9F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Państwowy Fundusz Rehabilitacji Osób Niepełnosprawnych (PFRON)</w:t>
      </w:r>
    </w:p>
    <w:p w14:paraId="5FAAF885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ul. Aleja Jana Pawła II 13, </w:t>
      </w:r>
    </w:p>
    <w:p w14:paraId="3D0CE44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00-828 Warszawa </w:t>
      </w:r>
    </w:p>
    <w:p w14:paraId="329E491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Tel. 22 50 55 500 </w:t>
      </w:r>
    </w:p>
    <w:p w14:paraId="7D66D443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NIP: 525-10-00-810, REGON: 12059538</w:t>
      </w:r>
    </w:p>
    <w:p w14:paraId="6CEA1788" w14:textId="77777777" w:rsidR="00F3487C" w:rsidRPr="0054260E" w:rsidRDefault="001540C6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hyperlink r:id="rId11" w:history="1">
        <w:r w:rsidR="00F3487C" w:rsidRPr="0054260E">
          <w:rPr>
            <w:rStyle w:val="Hipercze"/>
            <w:rFonts w:asciiTheme="minorHAnsi" w:eastAsia="Arial Unicode MS" w:hAnsiTheme="minorHAnsi" w:cstheme="minorHAnsi"/>
            <w:color w:val="auto"/>
            <w:sz w:val="24"/>
            <w:szCs w:val="24"/>
            <w:bdr w:val="nil"/>
          </w:rPr>
          <w:t>www.pfron.org.pl</w:t>
        </w:r>
      </w:hyperlink>
      <w:r w:rsidR="00F3487C"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 </w:t>
      </w:r>
    </w:p>
    <w:p w14:paraId="6B95ACB9" w14:textId="032316D6" w:rsidR="00F3487C" w:rsidRPr="0054260E" w:rsidRDefault="00F3487C" w:rsidP="00A94FFB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74650361"/>
      <w:r w:rsidRPr="0054260E">
        <w:rPr>
          <w:rFonts w:asciiTheme="minorHAnsi" w:hAnsiTheme="minorHAnsi" w:cstheme="minorHAnsi"/>
          <w:sz w:val="24"/>
          <w:szCs w:val="24"/>
        </w:rPr>
        <w:t xml:space="preserve">W celu zbadania oferty rynkowej oraz oszacowania wartości usługi Państwowy Fundusz Rehabilitacji Osób Niepełnosprawnych zwraca się z uprzejmą prośbą o przedstawienie informacji dotyczących możliwości realizacji oraz szacunkowych </w:t>
      </w:r>
      <w:bookmarkStart w:id="2" w:name="_Hlk92883977"/>
      <w:r w:rsidRPr="0054260E">
        <w:rPr>
          <w:rFonts w:asciiTheme="minorHAnsi" w:hAnsiTheme="minorHAnsi" w:cstheme="minorHAnsi"/>
          <w:sz w:val="24"/>
          <w:szCs w:val="24"/>
        </w:rPr>
        <w:t xml:space="preserve">kosztów </w:t>
      </w:r>
      <w:r w:rsidR="00CE7E38" w:rsidRPr="00CE7E38">
        <w:rPr>
          <w:rFonts w:asciiTheme="minorHAnsi" w:hAnsiTheme="minorHAnsi" w:cstheme="minorHAnsi"/>
          <w:sz w:val="24"/>
          <w:szCs w:val="24"/>
        </w:rPr>
        <w:t>usług</w:t>
      </w:r>
      <w:r w:rsidR="00CE7E38">
        <w:rPr>
          <w:rFonts w:asciiTheme="minorHAnsi" w:hAnsiTheme="minorHAnsi" w:cstheme="minorHAnsi"/>
          <w:sz w:val="24"/>
          <w:szCs w:val="24"/>
        </w:rPr>
        <w:t>i</w:t>
      </w:r>
      <w:r w:rsidR="00CE7E38" w:rsidRPr="00CE7E38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92881180"/>
      <w:r w:rsidR="00CE7E38" w:rsidRPr="00CE7E38">
        <w:rPr>
          <w:rFonts w:asciiTheme="minorHAnsi" w:hAnsiTheme="minorHAnsi" w:cstheme="minorHAnsi"/>
          <w:sz w:val="24"/>
          <w:szCs w:val="24"/>
        </w:rPr>
        <w:t xml:space="preserve">kompleksowej organizacji </w:t>
      </w:r>
      <w:r w:rsidR="00F7362D">
        <w:rPr>
          <w:rFonts w:asciiTheme="minorHAnsi" w:hAnsiTheme="minorHAnsi" w:cstheme="minorHAnsi"/>
          <w:sz w:val="24"/>
          <w:szCs w:val="24"/>
        </w:rPr>
        <w:t>cyklu szkoleń</w:t>
      </w:r>
      <w:r w:rsidR="00CE7E38" w:rsidRPr="00CE7E38">
        <w:rPr>
          <w:rFonts w:asciiTheme="minorHAnsi" w:hAnsiTheme="minorHAnsi" w:cstheme="minorHAnsi"/>
          <w:sz w:val="24"/>
          <w:szCs w:val="24"/>
        </w:rPr>
        <w:t xml:space="preserve"> </w:t>
      </w:r>
      <w:r w:rsidR="00001A96">
        <w:rPr>
          <w:rFonts w:asciiTheme="minorHAnsi" w:hAnsiTheme="minorHAnsi" w:cstheme="minorHAnsi"/>
          <w:sz w:val="24"/>
          <w:szCs w:val="24"/>
        </w:rPr>
        <w:t xml:space="preserve">w formule </w:t>
      </w:r>
      <w:r w:rsidR="00187667">
        <w:rPr>
          <w:rFonts w:asciiTheme="minorHAnsi" w:hAnsiTheme="minorHAnsi" w:cstheme="minorHAnsi"/>
          <w:sz w:val="24"/>
          <w:szCs w:val="24"/>
        </w:rPr>
        <w:t>on-line</w:t>
      </w:r>
      <w:r w:rsidR="00001A96">
        <w:rPr>
          <w:rFonts w:asciiTheme="minorHAnsi" w:hAnsiTheme="minorHAnsi" w:cstheme="minorHAnsi"/>
          <w:sz w:val="24"/>
          <w:szCs w:val="24"/>
        </w:rPr>
        <w:t xml:space="preserve"> </w:t>
      </w:r>
      <w:r w:rsidR="00CE7E38" w:rsidRPr="00CE7E38">
        <w:rPr>
          <w:rFonts w:asciiTheme="minorHAnsi" w:hAnsiTheme="minorHAnsi" w:cstheme="minorHAnsi"/>
          <w:sz w:val="24"/>
          <w:szCs w:val="24"/>
        </w:rPr>
        <w:t>dla realizatorów</w:t>
      </w:r>
      <w:bookmarkEnd w:id="3"/>
      <w:r w:rsidR="00CE7E38" w:rsidRPr="00CE7E38">
        <w:rPr>
          <w:rFonts w:asciiTheme="minorHAnsi" w:hAnsiTheme="minorHAnsi" w:cstheme="minorHAnsi"/>
          <w:sz w:val="24"/>
          <w:szCs w:val="24"/>
        </w:rPr>
        <w:t xml:space="preserve"> programu pn. „Centra informacyjno-doradcze dla osób z niepełnosprawnością”</w:t>
      </w:r>
      <w:bookmarkEnd w:id="2"/>
      <w:r w:rsidR="00CE7E38">
        <w:rPr>
          <w:rFonts w:asciiTheme="minorHAnsi" w:hAnsiTheme="minorHAnsi" w:cstheme="minorHAnsi"/>
          <w:sz w:val="24"/>
          <w:szCs w:val="24"/>
        </w:rPr>
        <w:t xml:space="preserve">, których zakres przedmiotowy został szczegółowo </w:t>
      </w:r>
      <w:r w:rsidR="00351618" w:rsidRPr="0054260E">
        <w:rPr>
          <w:rFonts w:asciiTheme="minorHAnsi" w:hAnsiTheme="minorHAnsi" w:cstheme="minorHAnsi"/>
          <w:sz w:val="24"/>
          <w:szCs w:val="24"/>
        </w:rPr>
        <w:t>określo</w:t>
      </w:r>
      <w:r w:rsidR="00CE7E38">
        <w:rPr>
          <w:rFonts w:asciiTheme="minorHAnsi" w:hAnsiTheme="minorHAnsi" w:cstheme="minorHAnsi"/>
          <w:sz w:val="24"/>
          <w:szCs w:val="24"/>
        </w:rPr>
        <w:t>ny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w przedmiocie zamówienia</w:t>
      </w:r>
      <w:r w:rsidRPr="0054260E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681019D5" w14:textId="77777777" w:rsidR="00F3487C" w:rsidRPr="00115FE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 w:rsidDel="000D593E">
        <w:rPr>
          <w:rFonts w:asciiTheme="minorHAnsi" w:hAnsiTheme="minorHAnsi" w:cstheme="minorHAnsi"/>
          <w:sz w:val="24"/>
          <w:szCs w:val="24"/>
        </w:rPr>
        <w:t>Przedmiot zamówienia</w:t>
      </w:r>
    </w:p>
    <w:p w14:paraId="3B0E9116" w14:textId="64812E20" w:rsidR="004D7681" w:rsidRPr="00115FEE" w:rsidRDefault="00F3487C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bookmarkStart w:id="4" w:name="_Hlk92873069"/>
      <w:r w:rsidR="00F501F5" w:rsidRPr="00115FEE">
        <w:rPr>
          <w:rFonts w:asciiTheme="minorHAnsi" w:hAnsiTheme="minorHAnsi" w:cstheme="minorHAnsi"/>
          <w:sz w:val="24"/>
          <w:szCs w:val="24"/>
        </w:rPr>
        <w:t xml:space="preserve">usługa </w:t>
      </w:r>
      <w:r w:rsidR="00742ADD" w:rsidRPr="00115FEE">
        <w:rPr>
          <w:rFonts w:asciiTheme="minorHAnsi" w:hAnsiTheme="minorHAnsi" w:cstheme="minorHAnsi"/>
          <w:sz w:val="24"/>
          <w:szCs w:val="24"/>
        </w:rPr>
        <w:t xml:space="preserve">kompleksowej organizacji </w:t>
      </w:r>
      <w:r w:rsidR="00F7362D" w:rsidRPr="00115FEE">
        <w:rPr>
          <w:rFonts w:asciiTheme="minorHAnsi" w:hAnsiTheme="minorHAnsi" w:cstheme="minorHAnsi"/>
          <w:sz w:val="24"/>
          <w:szCs w:val="24"/>
        </w:rPr>
        <w:t>cyklu szkoleń</w:t>
      </w:r>
      <w:r w:rsidR="00742ADD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001A96" w:rsidRPr="00115FEE">
        <w:rPr>
          <w:rFonts w:asciiTheme="minorHAnsi" w:hAnsiTheme="minorHAnsi" w:cstheme="minorHAnsi"/>
          <w:sz w:val="24"/>
          <w:szCs w:val="24"/>
        </w:rPr>
        <w:t xml:space="preserve">w formule </w:t>
      </w:r>
      <w:r w:rsidR="00187667">
        <w:rPr>
          <w:rFonts w:asciiTheme="minorHAnsi" w:hAnsiTheme="minorHAnsi" w:cstheme="minorHAnsi"/>
          <w:sz w:val="24"/>
          <w:szCs w:val="24"/>
        </w:rPr>
        <w:br/>
        <w:t>on-line</w:t>
      </w:r>
      <w:r w:rsidR="00001A96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742ADD" w:rsidRPr="00115FEE">
        <w:rPr>
          <w:rFonts w:asciiTheme="minorHAnsi" w:hAnsiTheme="minorHAnsi" w:cstheme="minorHAnsi"/>
          <w:sz w:val="24"/>
          <w:szCs w:val="24"/>
        </w:rPr>
        <w:t>dla realizatorów programu pn.</w:t>
      </w:r>
      <w:r w:rsidR="00351618" w:rsidRPr="00115FEE">
        <w:rPr>
          <w:rFonts w:asciiTheme="minorHAnsi" w:hAnsiTheme="minorHAnsi" w:cstheme="minorHAnsi"/>
          <w:sz w:val="24"/>
          <w:szCs w:val="24"/>
        </w:rPr>
        <w:t xml:space="preserve"> „Centra informacyjno-doradcze dla osób z niepełnosprawnością”.</w:t>
      </w:r>
      <w:bookmarkEnd w:id="4"/>
      <w:r w:rsidR="00351618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9824F1" w:rsidRPr="00115FEE">
        <w:rPr>
          <w:rFonts w:asciiTheme="minorHAnsi" w:hAnsiTheme="minorHAnsi" w:cstheme="minorHAnsi"/>
          <w:sz w:val="24"/>
          <w:szCs w:val="24"/>
        </w:rPr>
        <w:t>Zakres usługi obejmuje</w:t>
      </w:r>
      <w:r w:rsidR="00742ADD" w:rsidRPr="00115FEE">
        <w:rPr>
          <w:rFonts w:asciiTheme="minorHAnsi" w:hAnsiTheme="minorHAnsi" w:cstheme="minorHAnsi"/>
          <w:sz w:val="24"/>
          <w:szCs w:val="24"/>
        </w:rPr>
        <w:t>:</w:t>
      </w:r>
    </w:p>
    <w:p w14:paraId="64E88E6E" w14:textId="6C5AC2C1" w:rsidR="001B7EB3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1. Przedmiot zamówienia obejmuje przygotowanie merytoryczne, organizację i przeprowadzenie cyklu </w:t>
      </w:r>
      <w:r w:rsidR="00187667">
        <w:rPr>
          <w:rFonts w:asciiTheme="minorHAnsi" w:hAnsiTheme="minorHAnsi" w:cstheme="minorHAnsi"/>
          <w:sz w:val="24"/>
          <w:szCs w:val="24"/>
        </w:rPr>
        <w:t xml:space="preserve">5 </w:t>
      </w:r>
      <w:r w:rsidRPr="00115FEE">
        <w:rPr>
          <w:rFonts w:asciiTheme="minorHAnsi" w:hAnsiTheme="minorHAnsi" w:cstheme="minorHAnsi"/>
          <w:sz w:val="24"/>
          <w:szCs w:val="24"/>
        </w:rPr>
        <w:t>szkoleń w formule on-line z zakresu szeroko rozumianych technologii asystujących dla osób z niepełnosprawnością</w:t>
      </w:r>
      <w:r w:rsidR="00115FEE">
        <w:rPr>
          <w:rFonts w:asciiTheme="minorHAnsi" w:hAnsiTheme="minorHAnsi" w:cstheme="minorHAnsi"/>
          <w:sz w:val="24"/>
          <w:szCs w:val="24"/>
        </w:rPr>
        <w:t>.</w:t>
      </w:r>
    </w:p>
    <w:p w14:paraId="251803FA" w14:textId="7DBA7EF0" w:rsidR="001B7EB3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2. Zamawiający przewiduje organizację 5 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szkoleń </w:t>
      </w:r>
      <w:r w:rsidR="000001FB" w:rsidRPr="001D02B1">
        <w:rPr>
          <w:rFonts w:asciiTheme="minorHAnsi" w:hAnsiTheme="minorHAnsi" w:cstheme="minorHAnsi"/>
          <w:sz w:val="24"/>
          <w:szCs w:val="24"/>
        </w:rPr>
        <w:t>8</w:t>
      </w:r>
      <w:r w:rsidR="00187667" w:rsidRPr="001D02B1">
        <w:rPr>
          <w:rFonts w:asciiTheme="minorHAnsi" w:hAnsiTheme="minorHAnsi" w:cstheme="minorHAnsi"/>
          <w:sz w:val="24"/>
          <w:szCs w:val="24"/>
        </w:rPr>
        <w:t xml:space="preserve"> godzinnych</w:t>
      </w:r>
      <w:r w:rsidR="00187667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 xml:space="preserve">w formule on-line 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obejmujących </w:t>
      </w:r>
      <w:r w:rsidRPr="00115FEE">
        <w:rPr>
          <w:rFonts w:asciiTheme="minorHAnsi" w:hAnsiTheme="minorHAnsi" w:cstheme="minorHAnsi"/>
          <w:sz w:val="24"/>
          <w:szCs w:val="24"/>
        </w:rPr>
        <w:t>moduł</w:t>
      </w:r>
      <w:r w:rsidR="00CC089C" w:rsidRPr="00115FEE">
        <w:rPr>
          <w:rFonts w:asciiTheme="minorHAnsi" w:hAnsiTheme="minorHAnsi" w:cstheme="minorHAnsi"/>
          <w:sz w:val="24"/>
          <w:szCs w:val="24"/>
        </w:rPr>
        <w:t>y</w:t>
      </w:r>
      <w:r w:rsidRPr="00115FEE">
        <w:rPr>
          <w:rFonts w:asciiTheme="minorHAnsi" w:hAnsiTheme="minorHAnsi" w:cstheme="minorHAnsi"/>
          <w:sz w:val="24"/>
          <w:szCs w:val="24"/>
        </w:rPr>
        <w:t xml:space="preserve"> szkoleniow</w:t>
      </w:r>
      <w:r w:rsidR="00CC089C" w:rsidRPr="00115FEE">
        <w:rPr>
          <w:rFonts w:asciiTheme="minorHAnsi" w:hAnsiTheme="minorHAnsi" w:cstheme="minorHAnsi"/>
          <w:sz w:val="24"/>
          <w:szCs w:val="24"/>
        </w:rPr>
        <w:t>e</w:t>
      </w:r>
      <w:r w:rsidRPr="00115FEE">
        <w:rPr>
          <w:rFonts w:asciiTheme="minorHAnsi" w:hAnsiTheme="minorHAnsi" w:cstheme="minorHAnsi"/>
          <w:sz w:val="24"/>
          <w:szCs w:val="24"/>
        </w:rPr>
        <w:t xml:space="preserve"> z podanego poniżej zakresu tematycznego</w:t>
      </w:r>
      <w:r w:rsidR="00CC089C" w:rsidRPr="00115FEE">
        <w:rPr>
          <w:rFonts w:asciiTheme="minorHAnsi" w:hAnsiTheme="minorHAnsi" w:cstheme="minorHAnsi"/>
          <w:sz w:val="24"/>
          <w:szCs w:val="24"/>
        </w:rPr>
        <w:t>.</w:t>
      </w:r>
      <w:r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9E3F49">
        <w:rPr>
          <w:rFonts w:asciiTheme="minorHAnsi" w:hAnsiTheme="minorHAnsi" w:cstheme="minorHAnsi"/>
          <w:sz w:val="24"/>
          <w:szCs w:val="24"/>
        </w:rPr>
        <w:t xml:space="preserve">1 godzina szkoleniowa odpowiada 45 min. zegarowym. </w:t>
      </w:r>
    </w:p>
    <w:p w14:paraId="08A3A4B5" w14:textId="6D2D0AE3" w:rsidR="00CC089C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3. Moduły szkoleniowe odbędą się w formie on-line</w:t>
      </w:r>
      <w:r w:rsidR="00187667">
        <w:rPr>
          <w:rFonts w:asciiTheme="minorHAnsi" w:hAnsiTheme="minorHAnsi" w:cstheme="minorHAnsi"/>
          <w:sz w:val="24"/>
          <w:szCs w:val="24"/>
        </w:rPr>
        <w:t>,</w:t>
      </w:r>
      <w:r w:rsidRPr="00115FEE">
        <w:rPr>
          <w:rFonts w:asciiTheme="minorHAnsi" w:hAnsiTheme="minorHAnsi" w:cstheme="minorHAnsi"/>
          <w:sz w:val="24"/>
          <w:szCs w:val="24"/>
        </w:rPr>
        <w:t xml:space="preserve"> zgodnie z aktualnymi wytycznymi zamawiającego</w:t>
      </w:r>
      <w:r w:rsidR="00187667">
        <w:rPr>
          <w:rFonts w:asciiTheme="minorHAnsi" w:hAnsiTheme="minorHAnsi" w:cstheme="minorHAnsi"/>
          <w:sz w:val="24"/>
          <w:szCs w:val="24"/>
        </w:rPr>
        <w:t>.</w:t>
      </w:r>
      <w:r w:rsidRPr="00115F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BD7A2E" w14:textId="77777777" w:rsidR="000001FB" w:rsidRDefault="000001FB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43E8D373" w14:textId="77777777" w:rsidR="000001FB" w:rsidRDefault="000001FB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0D439C67" w14:textId="77777777" w:rsidR="000001FB" w:rsidRDefault="000001FB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5BE85F84" w14:textId="77777777" w:rsidR="000001FB" w:rsidRDefault="000001FB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EC0CCC2" w14:textId="415012E9" w:rsidR="00CC089C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lastRenderedPageBreak/>
        <w:t xml:space="preserve">4. Zakres tematyczny szkoleń: </w:t>
      </w:r>
    </w:p>
    <w:p w14:paraId="33C7CC9F" w14:textId="2EB60889" w:rsidR="00CC089C" w:rsidRPr="00115FEE" w:rsidRDefault="00CC089C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5" w:name="_Hlk92886538"/>
      <w:r w:rsidRPr="00115FEE">
        <w:rPr>
          <w:rFonts w:asciiTheme="minorHAnsi" w:hAnsiTheme="minorHAnsi" w:cstheme="minorHAnsi"/>
          <w:sz w:val="24"/>
          <w:szCs w:val="24"/>
        </w:rPr>
        <w:t xml:space="preserve">Omówienie i prezentacja funkcjonujących </w:t>
      </w:r>
      <w:r w:rsidR="00D421C8" w:rsidRPr="00115FEE">
        <w:rPr>
          <w:rFonts w:asciiTheme="minorHAnsi" w:hAnsiTheme="minorHAnsi" w:cstheme="minorHAnsi"/>
          <w:sz w:val="24"/>
          <w:szCs w:val="24"/>
        </w:rPr>
        <w:t xml:space="preserve">i dostępnych </w:t>
      </w:r>
      <w:r w:rsidRPr="00115FEE">
        <w:rPr>
          <w:rFonts w:asciiTheme="minorHAnsi" w:hAnsiTheme="minorHAnsi" w:cstheme="minorHAnsi"/>
          <w:sz w:val="24"/>
          <w:szCs w:val="24"/>
        </w:rPr>
        <w:t xml:space="preserve">na rynku technologii asystujących </w:t>
      </w:r>
      <w:r w:rsidR="00D421C8" w:rsidRPr="00115FEE">
        <w:rPr>
          <w:rFonts w:asciiTheme="minorHAnsi" w:hAnsiTheme="minorHAnsi" w:cstheme="minorHAnsi"/>
          <w:sz w:val="24"/>
          <w:szCs w:val="24"/>
        </w:rPr>
        <w:t>dla osób z niepełnosprawnościami ruchowymi.</w:t>
      </w:r>
    </w:p>
    <w:bookmarkEnd w:id="5"/>
    <w:p w14:paraId="747FD150" w14:textId="2D5C7458" w:rsidR="00D421C8" w:rsidRPr="00115FEE" w:rsidRDefault="00D421C8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Omówienie i prezentacja funkcjonujących i dostępnych na rynku technologii asystujących dla osób z niepełnosprawnościami narządu słuchu.</w:t>
      </w:r>
    </w:p>
    <w:p w14:paraId="4043A57D" w14:textId="237ECB3E" w:rsidR="00D421C8" w:rsidRPr="00115FEE" w:rsidRDefault="00D421C8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Omówienie i prezentacja funkcjonujących i dostępnych na rynku technologii asystujących dla osób z niepełnosprawnościami narządu wzroku.</w:t>
      </w:r>
    </w:p>
    <w:p w14:paraId="3C4BBB86" w14:textId="11B8EDC6" w:rsidR="002F25AC" w:rsidRPr="00115FEE" w:rsidRDefault="00D421C8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Omówienie i prezentacja funkcjonujących i dostępnych na rynku technologii asystujących </w:t>
      </w:r>
      <w:r w:rsidR="00CC089C" w:rsidRPr="00115FEE">
        <w:rPr>
          <w:rFonts w:asciiTheme="minorHAnsi" w:hAnsiTheme="minorHAnsi" w:cstheme="minorHAnsi"/>
          <w:sz w:val="24"/>
          <w:szCs w:val="24"/>
        </w:rPr>
        <w:t>skierowan</w:t>
      </w:r>
      <w:r w:rsidRPr="00115FEE">
        <w:rPr>
          <w:rFonts w:asciiTheme="minorHAnsi" w:hAnsiTheme="minorHAnsi" w:cstheme="minorHAnsi"/>
          <w:sz w:val="24"/>
          <w:szCs w:val="24"/>
        </w:rPr>
        <w:t>ych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 do osób z zaburzeniami w komunikowaniu się, w tym komunikacje alternatywne.</w:t>
      </w:r>
    </w:p>
    <w:p w14:paraId="4CF4EF50" w14:textId="113A1846" w:rsidR="00556525" w:rsidRPr="00115FEE" w:rsidRDefault="00556525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Rozwój kompetencji miękkich w zakresie komunikacji z osobą z niepełnosprawnością oraz współpracownikami – forma warsztatowa.  </w:t>
      </w:r>
    </w:p>
    <w:p w14:paraId="2B085264" w14:textId="3534592B" w:rsidR="00F333E5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5. </w:t>
      </w:r>
      <w:r w:rsidR="00EC1516" w:rsidRPr="001D02B1">
        <w:rPr>
          <w:rFonts w:asciiTheme="minorHAnsi" w:hAnsiTheme="minorHAnsi" w:cstheme="minorHAnsi"/>
          <w:sz w:val="24"/>
          <w:szCs w:val="24"/>
        </w:rPr>
        <w:t>Każda g</w:t>
      </w:r>
      <w:r w:rsidRPr="001D02B1">
        <w:rPr>
          <w:rFonts w:asciiTheme="minorHAnsi" w:hAnsiTheme="minorHAnsi" w:cstheme="minorHAnsi"/>
          <w:sz w:val="24"/>
          <w:szCs w:val="24"/>
        </w:rPr>
        <w:t xml:space="preserve">rupa szkoleniowa będzie liczyć maksymalnie </w:t>
      </w:r>
      <w:r w:rsidR="00F333E5" w:rsidRPr="001D02B1">
        <w:rPr>
          <w:rFonts w:asciiTheme="minorHAnsi" w:hAnsiTheme="minorHAnsi" w:cstheme="minorHAnsi"/>
          <w:sz w:val="24"/>
          <w:szCs w:val="24"/>
        </w:rPr>
        <w:t>50</w:t>
      </w:r>
      <w:r w:rsidRPr="001D02B1">
        <w:rPr>
          <w:rFonts w:asciiTheme="minorHAnsi" w:hAnsiTheme="minorHAnsi" w:cstheme="minorHAnsi"/>
          <w:sz w:val="24"/>
          <w:szCs w:val="24"/>
        </w:rPr>
        <w:t xml:space="preserve"> os</w:t>
      </w:r>
      <w:r w:rsidR="00F333E5" w:rsidRPr="001D02B1">
        <w:rPr>
          <w:rFonts w:asciiTheme="minorHAnsi" w:hAnsiTheme="minorHAnsi" w:cstheme="minorHAnsi"/>
          <w:sz w:val="24"/>
          <w:szCs w:val="24"/>
        </w:rPr>
        <w:t>ób</w:t>
      </w:r>
      <w:r w:rsidRPr="001D02B1">
        <w:rPr>
          <w:rFonts w:asciiTheme="minorHAnsi" w:hAnsiTheme="minorHAnsi" w:cstheme="minorHAnsi"/>
          <w:sz w:val="24"/>
          <w:szCs w:val="24"/>
        </w:rPr>
        <w:t>.</w:t>
      </w:r>
      <w:r w:rsidRPr="00115F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3FE0B5" w14:textId="77777777" w:rsidR="00F333E5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6. Rekrutacja uczestników szkolenia leży po stronie zamawiającego. </w:t>
      </w:r>
    </w:p>
    <w:p w14:paraId="703A82E8" w14:textId="421CF02C" w:rsidR="00085287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7. </w:t>
      </w:r>
      <w:r w:rsidRPr="001D02B1">
        <w:rPr>
          <w:rFonts w:asciiTheme="minorHAnsi" w:hAnsiTheme="minorHAnsi" w:cstheme="minorHAnsi"/>
          <w:sz w:val="24"/>
          <w:szCs w:val="24"/>
        </w:rPr>
        <w:t xml:space="preserve">Wykonawca zapewni każdemu uczestnikowi szkoleń pakiet materiałów szkoleniowych </w:t>
      </w:r>
      <w:r w:rsidR="001D02B1" w:rsidRPr="001D02B1">
        <w:rPr>
          <w:rFonts w:asciiTheme="minorHAnsi" w:hAnsiTheme="minorHAnsi" w:cstheme="minorHAnsi"/>
          <w:sz w:val="24"/>
          <w:szCs w:val="24"/>
        </w:rPr>
        <w:t>dostosowanych do formuły szkolenia.</w:t>
      </w:r>
    </w:p>
    <w:p w14:paraId="4E5CBD1F" w14:textId="5837928E" w:rsidR="00CC7C4D" w:rsidRPr="000001FB" w:rsidRDefault="00CC7C4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0001FB">
        <w:rPr>
          <w:rFonts w:asciiTheme="minorHAnsi" w:hAnsiTheme="minorHAnsi" w:cstheme="minorHAnsi"/>
          <w:sz w:val="24"/>
          <w:szCs w:val="24"/>
        </w:rPr>
        <w:t xml:space="preserve">8. Planowany termin realizacji </w:t>
      </w:r>
      <w:r w:rsidR="00EC1516" w:rsidRPr="000001FB">
        <w:rPr>
          <w:rFonts w:asciiTheme="minorHAnsi" w:hAnsiTheme="minorHAnsi" w:cstheme="minorHAnsi"/>
          <w:sz w:val="24"/>
          <w:szCs w:val="24"/>
        </w:rPr>
        <w:t>szkoleń</w:t>
      </w:r>
      <w:r w:rsidRPr="000001FB">
        <w:rPr>
          <w:rFonts w:asciiTheme="minorHAnsi" w:hAnsiTheme="minorHAnsi" w:cstheme="minorHAnsi"/>
          <w:sz w:val="24"/>
          <w:szCs w:val="24"/>
        </w:rPr>
        <w:t>:</w:t>
      </w:r>
    </w:p>
    <w:p w14:paraId="66FE280D" w14:textId="403768CD" w:rsidR="00EC1516" w:rsidRPr="00115FEE" w:rsidRDefault="00193E6A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Szkolenia będą realizowane od dnia podpisania umowy do </w:t>
      </w:r>
      <w:r w:rsidR="000C56B9">
        <w:rPr>
          <w:rFonts w:asciiTheme="minorHAnsi" w:hAnsiTheme="minorHAnsi" w:cstheme="minorHAnsi"/>
          <w:sz w:val="24"/>
          <w:szCs w:val="24"/>
        </w:rPr>
        <w:t>30</w:t>
      </w:r>
      <w:r w:rsidRPr="00115FEE">
        <w:rPr>
          <w:rFonts w:asciiTheme="minorHAnsi" w:hAnsiTheme="minorHAnsi" w:cstheme="minorHAnsi"/>
          <w:sz w:val="24"/>
          <w:szCs w:val="24"/>
        </w:rPr>
        <w:t>.1</w:t>
      </w:r>
      <w:r w:rsidR="000C56B9">
        <w:rPr>
          <w:rFonts w:asciiTheme="minorHAnsi" w:hAnsiTheme="minorHAnsi" w:cstheme="minorHAnsi"/>
          <w:sz w:val="24"/>
          <w:szCs w:val="24"/>
        </w:rPr>
        <w:t>1</w:t>
      </w:r>
      <w:r w:rsidR="00EC1516" w:rsidRPr="00115FEE">
        <w:rPr>
          <w:rFonts w:asciiTheme="minorHAnsi" w:hAnsiTheme="minorHAnsi" w:cstheme="minorHAnsi"/>
          <w:sz w:val="24"/>
          <w:szCs w:val="24"/>
        </w:rPr>
        <w:t>.202</w:t>
      </w:r>
      <w:r w:rsidR="000001FB">
        <w:rPr>
          <w:rFonts w:asciiTheme="minorHAnsi" w:hAnsiTheme="minorHAnsi" w:cstheme="minorHAnsi"/>
          <w:sz w:val="24"/>
          <w:szCs w:val="24"/>
        </w:rPr>
        <w:t>3</w:t>
      </w:r>
      <w:r w:rsidR="00EC1516" w:rsidRPr="00115FE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45B93ED" w14:textId="1DD247F2" w:rsidR="009E3F49" w:rsidRPr="009E3F49" w:rsidRDefault="000001FB" w:rsidP="009E3F49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9E3F49" w:rsidRPr="009E3F49">
        <w:rPr>
          <w:rFonts w:asciiTheme="minorHAnsi" w:hAnsiTheme="minorHAnsi" w:cstheme="minorHAnsi"/>
          <w:sz w:val="24"/>
          <w:szCs w:val="24"/>
        </w:rPr>
        <w:t xml:space="preserve">. </w:t>
      </w:r>
      <w:r w:rsidR="009E3F49" w:rsidRPr="000001FB">
        <w:rPr>
          <w:rFonts w:asciiTheme="minorHAnsi" w:hAnsiTheme="minorHAnsi" w:cstheme="minorHAnsi"/>
          <w:sz w:val="24"/>
          <w:szCs w:val="24"/>
        </w:rPr>
        <w:t>Szkolenia realizowane w formule on</w:t>
      </w:r>
      <w:r w:rsidR="00B3067D">
        <w:rPr>
          <w:rFonts w:asciiTheme="minorHAnsi" w:hAnsiTheme="minorHAnsi" w:cstheme="minorHAnsi"/>
          <w:sz w:val="24"/>
          <w:szCs w:val="24"/>
        </w:rPr>
        <w:t>-</w:t>
      </w:r>
      <w:r w:rsidR="009E3F49" w:rsidRPr="000001FB">
        <w:rPr>
          <w:rFonts w:asciiTheme="minorHAnsi" w:hAnsiTheme="minorHAnsi" w:cstheme="minorHAnsi"/>
          <w:sz w:val="24"/>
          <w:szCs w:val="24"/>
        </w:rPr>
        <w:t>line.</w:t>
      </w:r>
      <w:r w:rsidR="009E3F49" w:rsidRPr="009E3F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846A6F7" w14:textId="6037BA76" w:rsidR="009E3F49" w:rsidRPr="009E3F49" w:rsidRDefault="009E3F49" w:rsidP="009E3F49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E3F49">
        <w:rPr>
          <w:rFonts w:asciiTheme="minorHAnsi" w:hAnsiTheme="minorHAnsi" w:cstheme="minorHAnsi"/>
          <w:sz w:val="24"/>
          <w:szCs w:val="24"/>
        </w:rPr>
        <w:t>Wykonawca zapewnia dostęp do platformy on-line w celu przeprowadzenia szkoleń. Wykonawca pokrywa koszt: utrzymania i serwisowania platformy internetowej na zewnętrznym serwerze (w tym zapewnienie serwera) oraz zapewnienie wsparcia technicznego w całym zakresie trwania umowy dla użytkowników. Platforma powinna być dostosowana do obsługi</w:t>
      </w:r>
      <w:r w:rsidR="000001FB">
        <w:rPr>
          <w:rFonts w:asciiTheme="minorHAnsi" w:hAnsiTheme="minorHAnsi" w:cstheme="minorHAnsi"/>
          <w:sz w:val="24"/>
          <w:szCs w:val="24"/>
        </w:rPr>
        <w:t xml:space="preserve"> </w:t>
      </w:r>
      <w:r w:rsidRPr="001D02B1">
        <w:rPr>
          <w:rFonts w:asciiTheme="minorHAnsi" w:hAnsiTheme="minorHAnsi" w:cstheme="minorHAnsi"/>
          <w:sz w:val="24"/>
          <w:szCs w:val="24"/>
        </w:rPr>
        <w:t>50</w:t>
      </w:r>
      <w:r w:rsidRPr="009E3F49">
        <w:rPr>
          <w:rFonts w:asciiTheme="minorHAnsi" w:hAnsiTheme="minorHAnsi" w:cstheme="minorHAnsi"/>
          <w:sz w:val="24"/>
          <w:szCs w:val="24"/>
        </w:rPr>
        <w:t xml:space="preserve"> uczestników przy konfiguracji serwerów umożliwiających korzystanie jednocześnie nie mniej niż </w:t>
      </w:r>
      <w:r w:rsidRPr="001D02B1">
        <w:rPr>
          <w:rFonts w:asciiTheme="minorHAnsi" w:hAnsiTheme="minorHAnsi" w:cstheme="minorHAnsi"/>
          <w:sz w:val="24"/>
          <w:szCs w:val="24"/>
        </w:rPr>
        <w:t>60</w:t>
      </w:r>
      <w:r w:rsidRPr="009E3F49">
        <w:rPr>
          <w:rFonts w:asciiTheme="minorHAnsi" w:hAnsiTheme="minorHAnsi" w:cstheme="minorHAnsi"/>
          <w:sz w:val="24"/>
          <w:szCs w:val="24"/>
        </w:rPr>
        <w:t xml:space="preserve"> użytkowników.</w:t>
      </w:r>
    </w:p>
    <w:p w14:paraId="79803096" w14:textId="77777777" w:rsidR="009E3F49" w:rsidRPr="009E3F49" w:rsidRDefault="009E3F49" w:rsidP="009E3F49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E3F49">
        <w:rPr>
          <w:rFonts w:asciiTheme="minorHAnsi" w:hAnsiTheme="minorHAnsi" w:cstheme="minorHAnsi"/>
          <w:sz w:val="24"/>
          <w:szCs w:val="24"/>
        </w:rPr>
        <w:t xml:space="preserve">Wykonawca zobowiązany jest zapewnić natychmiastową obsługę techniczną przed i w trakcie szkolenia, w szczególności bezawaryjność łączy on-line. </w:t>
      </w:r>
    </w:p>
    <w:p w14:paraId="7F82F835" w14:textId="77777777" w:rsidR="009E3F49" w:rsidRPr="00115FEE" w:rsidRDefault="009E3F49" w:rsidP="0093321E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25424F83" w14:textId="105C1BC8" w:rsidR="00E92836" w:rsidRPr="00115FEE" w:rsidRDefault="00245B1A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Warunki realizacji zamówienia</w:t>
      </w:r>
    </w:p>
    <w:p w14:paraId="6E0D241F" w14:textId="17725722" w:rsidR="006C5BA8" w:rsidRPr="00115FEE" w:rsidRDefault="006C5BA8" w:rsidP="00127F6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 okresie realizacji umowy uwzględni wszelkie uwagi zgłoszone przez Zamawiającego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</w:t>
      </w:r>
      <w:r w:rsidR="00DB374B" w:rsidRPr="00115FEE">
        <w:rPr>
          <w:rFonts w:asciiTheme="minorHAnsi" w:hAnsiTheme="minorHAnsi" w:cstheme="minorHAnsi"/>
          <w:sz w:val="24"/>
          <w:szCs w:val="24"/>
        </w:rPr>
        <w:t> </w:t>
      </w:r>
      <w:r w:rsidRPr="00115FEE">
        <w:rPr>
          <w:rFonts w:asciiTheme="minorHAnsi" w:hAnsiTheme="minorHAnsi" w:cstheme="minorHAnsi"/>
          <w:sz w:val="24"/>
          <w:szCs w:val="24"/>
        </w:rPr>
        <w:t xml:space="preserve">zakresie realizacji zamówienia. </w:t>
      </w:r>
    </w:p>
    <w:p w14:paraId="44D2A361" w14:textId="054A8102" w:rsidR="00D325CD" w:rsidRPr="00115FEE" w:rsidRDefault="006C5BA8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 jest zobowiązany zapewnić warunki techniczne pozwalające na realizację</w:t>
      </w:r>
      <w:r w:rsidR="00704130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zamówienia.</w:t>
      </w:r>
    </w:p>
    <w:p w14:paraId="6034918D" w14:textId="3456B596" w:rsidR="00C56731" w:rsidRPr="00115FEE" w:rsidRDefault="00C56731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182A91" w:rsidRPr="00115FEE">
        <w:rPr>
          <w:rFonts w:asciiTheme="minorHAnsi" w:hAnsiTheme="minorHAnsi" w:cstheme="minorHAnsi"/>
          <w:sz w:val="24"/>
          <w:szCs w:val="24"/>
        </w:rPr>
        <w:t>zamówienia</w:t>
      </w:r>
    </w:p>
    <w:p w14:paraId="6198B1E6" w14:textId="4E7DFFF7" w:rsidR="00962273" w:rsidRPr="00115FEE" w:rsidRDefault="00F3487C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Realizacja zamówienia nastąpi w terminie </w:t>
      </w:r>
      <w:r w:rsidR="00962273" w:rsidRPr="00115FEE">
        <w:rPr>
          <w:rFonts w:asciiTheme="minorHAnsi" w:hAnsiTheme="minorHAnsi" w:cstheme="minorHAnsi"/>
          <w:sz w:val="24"/>
          <w:szCs w:val="24"/>
        </w:rPr>
        <w:t>ustalonym przez strony</w:t>
      </w:r>
      <w:bookmarkStart w:id="6" w:name="_Hlk92882047"/>
      <w:r w:rsidR="0093321E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962273" w:rsidRPr="00115FEE">
        <w:rPr>
          <w:rFonts w:asciiTheme="minorHAnsi" w:hAnsiTheme="minorHAnsi" w:cstheme="minorHAnsi"/>
          <w:sz w:val="24"/>
          <w:szCs w:val="24"/>
        </w:rPr>
        <w:t xml:space="preserve">nie później niż 50 </w:t>
      </w:r>
      <w:r w:rsidRPr="00115FEE">
        <w:rPr>
          <w:rFonts w:asciiTheme="minorHAnsi" w:hAnsiTheme="minorHAnsi" w:cstheme="minorHAnsi"/>
          <w:sz w:val="24"/>
          <w:szCs w:val="24"/>
        </w:rPr>
        <w:t>dni od dnia zawarcia umowy</w:t>
      </w:r>
      <w:bookmarkEnd w:id="6"/>
      <w:r w:rsidR="0093321E" w:rsidRPr="00115FEE">
        <w:rPr>
          <w:rFonts w:asciiTheme="minorHAnsi" w:hAnsiTheme="minorHAnsi" w:cstheme="minorHAnsi"/>
          <w:sz w:val="24"/>
          <w:szCs w:val="24"/>
        </w:rPr>
        <w:t>.</w:t>
      </w:r>
    </w:p>
    <w:p w14:paraId="5C273AC7" w14:textId="38BBEDBB" w:rsidR="00F3487C" w:rsidRPr="00115FEE" w:rsidRDefault="00F3487C" w:rsidP="0054260E">
      <w:pPr>
        <w:pStyle w:val="Nagwek2"/>
        <w:keepNext w:val="0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Style w:val="normaltextrun"/>
          <w:rFonts w:asciiTheme="minorHAnsi" w:hAnsiTheme="minorHAnsi" w:cstheme="minorHAnsi"/>
          <w:sz w:val="24"/>
          <w:szCs w:val="24"/>
        </w:rPr>
        <w:lastRenderedPageBreak/>
        <w:t>Dodatkowe informacje</w:t>
      </w:r>
    </w:p>
    <w:p w14:paraId="345D71A0" w14:textId="25267EF9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Wycena powinna zostać wyrażona w złotych polskich i po uwzględnieniu podatku VAT. Złożona wycena powinna również uwzględniać wszystkie koszty związane z realizacją usługi. Wycena zostanie dokonana z dokładnością do dwóch miejsc po przecinku</w:t>
      </w:r>
      <w:r w:rsidR="007876ED"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i sporządzona na formularzu stanowiącym załącznik nr 1 do zapytania</w:t>
      </w: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.</w:t>
      </w:r>
    </w:p>
    <w:p w14:paraId="7FDCE65B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Przedstawiona przez Państwa szacunkowa wycena realizacji usługi nie będzie stanowić podstawy do roszczeń dotyczących udzielenia zamówienia lub jego części, zawarcia i realizacji  umowy.</w:t>
      </w:r>
    </w:p>
    <w:p w14:paraId="587E2C17" w14:textId="725D39E0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Niniejsze Zapytanie o szacunkową wycenę nie stanowi także Zapytania ofertowego ani ogłoszenia w rozumieniu ustawy z dnia 11 września 2019 r. Prawo Zamówień Publicznych </w:t>
      </w:r>
      <w:r w:rsidR="001D02B1">
        <w:rPr>
          <w:rFonts w:asciiTheme="minorHAnsi" w:eastAsia="Arial Unicode MS" w:hAnsiTheme="minorHAnsi" w:cstheme="minorHAnsi"/>
          <w:sz w:val="24"/>
          <w:szCs w:val="24"/>
          <w:lang w:eastAsia="pl-PL"/>
        </w:rPr>
        <w:t>(</w:t>
      </w:r>
      <w:r w:rsidR="001D02B1" w:rsidRPr="009D3255">
        <w:rPr>
          <w:rFonts w:asciiTheme="minorHAnsi" w:eastAsia="Arial Unicode MS" w:hAnsiTheme="minorHAnsi" w:cstheme="minorHAnsi"/>
          <w:sz w:val="24"/>
          <w:szCs w:val="24"/>
          <w:lang w:eastAsia="pl-PL"/>
        </w:rPr>
        <w:t>Dz. U. z 2022 r.</w:t>
      </w:r>
      <w:r w:rsidR="001D02B1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1D02B1" w:rsidRPr="009D3255">
        <w:rPr>
          <w:rFonts w:asciiTheme="minorHAnsi" w:eastAsia="Arial Unicode MS" w:hAnsiTheme="minorHAnsi" w:cstheme="minorHAnsi"/>
          <w:sz w:val="24"/>
          <w:szCs w:val="24"/>
          <w:lang w:eastAsia="pl-PL"/>
        </w:rPr>
        <w:t>poz. 1710</w:t>
      </w:r>
      <w:r w:rsidR="001D02B1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="001D02B1">
        <w:rPr>
          <w:rFonts w:asciiTheme="minorHAnsi" w:eastAsia="Arial Unicode MS" w:hAnsiTheme="minorHAnsi" w:cstheme="minorHAnsi"/>
          <w:sz w:val="24"/>
          <w:szCs w:val="24"/>
          <w:lang w:eastAsia="pl-PL"/>
        </w:rPr>
        <w:t>późn</w:t>
      </w:r>
      <w:proofErr w:type="spellEnd"/>
      <w:r w:rsidR="001D02B1">
        <w:rPr>
          <w:rFonts w:asciiTheme="minorHAnsi" w:eastAsia="Arial Unicode MS" w:hAnsiTheme="minorHAnsi" w:cstheme="minorHAnsi"/>
          <w:sz w:val="24"/>
          <w:szCs w:val="24"/>
          <w:lang w:eastAsia="pl-PL"/>
        </w:rPr>
        <w:t>. zm.).</w:t>
      </w:r>
    </w:p>
    <w:p w14:paraId="7B6E5215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Zapytanie szacunkowe prowadzone jest tylko w celu dokonania właściwego określenia wartości docelowego zamówienia zgodnie z art. 36 cytowanej ustawy.</w:t>
      </w:r>
    </w:p>
    <w:p w14:paraId="524FE6C4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PFRON może unieważnić Zapytanie na każdym etapie bez podania przyczyn. W przypadku unieważnienia Zapytania PFRON nie ponosi kosztów postępowania.</w:t>
      </w:r>
    </w:p>
    <w:p w14:paraId="5E54BFD9" w14:textId="154ED692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Zamawiający zastrzega sobie prawo do prowadzenia korespondencji celem doprecyzowania, wyjaśnienia treści złożonych wycen.</w:t>
      </w:r>
    </w:p>
    <w:p w14:paraId="7450CF15" w14:textId="387F905F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W przypadku pytań warunkujących przygotowanie przez Wykonawcę wyceny prosimy o przekazanie zapytania na adres poczty elektronicznej wskazane w zapytaniu (mailu).</w:t>
      </w:r>
    </w:p>
    <w:p w14:paraId="5AD33944" w14:textId="4A5BD5BB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Style w:val="normaltextrun"/>
          <w:rFonts w:asciiTheme="minorHAnsi" w:hAnsiTheme="minorHAnsi" w:cstheme="minorHAnsi"/>
          <w:b w:val="0"/>
          <w:bCs w:val="0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Miejsce i termin złożenia wyceny</w:t>
      </w:r>
    </w:p>
    <w:p w14:paraId="7448C8FB" w14:textId="31B53ADC" w:rsidR="00F3487C" w:rsidRPr="00127F69" w:rsidRDefault="00F3487C" w:rsidP="0054260E">
      <w:pPr>
        <w:spacing w:before="120" w:after="120"/>
        <w:rPr>
          <w:rStyle w:val="normaltextrun"/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Złożenie wyceny powinno zostać przesłane drogą e-mailową na</w:t>
      </w:r>
      <w:r w:rsidR="00B61CB9" w:rsidRPr="00127F69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adres: </w:t>
      </w:r>
      <w:hyperlink r:id="rId12" w:history="1">
        <w:r w:rsidR="00CD0CCB" w:rsidRPr="00911630">
          <w:rPr>
            <w:rStyle w:val="Hipercze"/>
            <w:rFonts w:asciiTheme="minorHAnsi" w:hAnsiTheme="minorHAnsi" w:cstheme="minorHAnsi"/>
            <w:sz w:val="24"/>
            <w:szCs w:val="24"/>
          </w:rPr>
          <w:t>izabela.hawrylow@pfron.org.pl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 do dnia</w:t>
      </w:r>
      <w:r w:rsidR="0072381D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0001FB" w:rsidRPr="002237F2">
        <w:rPr>
          <w:rStyle w:val="normaltextrun"/>
          <w:rFonts w:asciiTheme="minorHAnsi" w:hAnsiTheme="minorHAnsi" w:cstheme="minorHAnsi"/>
          <w:sz w:val="24"/>
          <w:szCs w:val="24"/>
        </w:rPr>
        <w:t>1</w:t>
      </w:r>
      <w:r w:rsidR="001540C6">
        <w:rPr>
          <w:rStyle w:val="normaltextrun"/>
          <w:rFonts w:asciiTheme="minorHAnsi" w:hAnsiTheme="minorHAnsi" w:cstheme="minorHAnsi"/>
          <w:sz w:val="24"/>
          <w:szCs w:val="24"/>
        </w:rPr>
        <w:t>7</w:t>
      </w:r>
      <w:r w:rsidR="00CD0CCB">
        <w:rPr>
          <w:rStyle w:val="normaltextrun"/>
          <w:rFonts w:asciiTheme="minorHAnsi" w:hAnsiTheme="minorHAnsi" w:cstheme="minorHAnsi"/>
          <w:sz w:val="24"/>
          <w:szCs w:val="24"/>
        </w:rPr>
        <w:t xml:space="preserve"> sierpni</w:t>
      </w:r>
      <w:r w:rsidR="000001FB" w:rsidRPr="002237F2">
        <w:rPr>
          <w:rStyle w:val="normaltextrun"/>
          <w:rFonts w:asciiTheme="minorHAnsi" w:hAnsiTheme="minorHAnsi" w:cstheme="minorHAnsi"/>
          <w:sz w:val="24"/>
          <w:szCs w:val="24"/>
        </w:rPr>
        <w:t>a</w:t>
      </w:r>
      <w:r w:rsidR="003A67D6" w:rsidRPr="002237F2">
        <w:rPr>
          <w:rStyle w:val="normaltextrun"/>
          <w:rFonts w:asciiTheme="minorHAnsi" w:hAnsiTheme="minorHAnsi" w:cstheme="minorHAnsi"/>
          <w:sz w:val="24"/>
          <w:szCs w:val="24"/>
        </w:rPr>
        <w:t xml:space="preserve"> 202</w:t>
      </w:r>
      <w:r w:rsidR="000001FB" w:rsidRPr="002237F2">
        <w:rPr>
          <w:rStyle w:val="normaltextrun"/>
          <w:rFonts w:asciiTheme="minorHAnsi" w:hAnsiTheme="minorHAnsi" w:cstheme="minorHAnsi"/>
          <w:sz w:val="24"/>
          <w:szCs w:val="24"/>
        </w:rPr>
        <w:t>3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r.</w:t>
      </w:r>
      <w:r w:rsidR="00EE3536">
        <w:rPr>
          <w:rStyle w:val="normaltextrun"/>
          <w:rFonts w:asciiTheme="minorHAnsi" w:hAnsiTheme="minorHAnsi" w:cstheme="minorHAnsi"/>
          <w:sz w:val="24"/>
          <w:szCs w:val="24"/>
        </w:rPr>
        <w:t>, do godziny 15.00.</w:t>
      </w:r>
    </w:p>
    <w:p w14:paraId="7807F797" w14:textId="77777777" w:rsidR="00B61CB9" w:rsidRPr="0054260E" w:rsidRDefault="00B61CB9" w:rsidP="0054260E">
      <w:pPr>
        <w:pStyle w:val="Akapitzlist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75338E0" w14:textId="40234E43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Informacje o przetwarzaniu danych osobowych przez Państwowy Fundusz Rehabilitacji Osób Niepełnosprawnych</w:t>
      </w:r>
    </w:p>
    <w:p w14:paraId="59335178" w14:textId="77777777" w:rsidR="0002589E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Tożsamość administratora</w:t>
      </w:r>
    </w:p>
    <w:p w14:paraId="745E0ADC" w14:textId="035D7A79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administratora</w:t>
      </w:r>
    </w:p>
    <w:p w14:paraId="0F2E4AFA" w14:textId="02DC816C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 administratorem można skontaktować się poprzez adres e-mail:</w:t>
      </w:r>
      <w:r w:rsidR="005F51B2" w:rsidRPr="0054260E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kancelaria@pfron.org.pl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DFF2026" w14:textId="3524805F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lastRenderedPageBreak/>
        <w:t>Dane kontaktowe Inspektora Ochrony Danych</w:t>
      </w:r>
    </w:p>
    <w:p w14:paraId="0EA9BDFE" w14:textId="25704C40" w:rsidR="00CB2113" w:rsidRPr="0054260E" w:rsidRDefault="00F3487C" w:rsidP="00F00DC7">
      <w:pPr>
        <w:spacing w:before="120" w:after="120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1D02B1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e-</w:t>
      </w:r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mail:</w:t>
      </w:r>
      <w:r w:rsidR="003D436F" w:rsidRPr="0054260E" w:rsidDel="003D436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hyperlink r:id="rId13" w:tgtFrame="_blank" w:history="1">
        <w:r w:rsidRPr="0054260E">
          <w:rPr>
            <w:rStyle w:val="normaltextrun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 we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Cele przetwarzania</w:t>
      </w:r>
    </w:p>
    <w:p w14:paraId="00D23462" w14:textId="18923212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Celem przetwarzania danych osobowych jest przeprowadzenie zapytania o szacunkową </w:t>
      </w:r>
      <w:r w:rsidR="003D6FA9" w:rsidRPr="003D6FA9">
        <w:rPr>
          <w:rFonts w:asciiTheme="minorHAnsi" w:hAnsiTheme="minorHAnsi" w:cstheme="minorHAnsi"/>
          <w:sz w:val="24"/>
          <w:szCs w:val="24"/>
        </w:rPr>
        <w:t xml:space="preserve">wycenę kosztów usługi </w:t>
      </w:r>
      <w:r w:rsidR="00DD6CAF" w:rsidRPr="00DD6CAF">
        <w:rPr>
          <w:rFonts w:asciiTheme="minorHAnsi" w:hAnsiTheme="minorHAnsi" w:cstheme="minorHAnsi"/>
          <w:sz w:val="24"/>
          <w:szCs w:val="24"/>
        </w:rPr>
        <w:t xml:space="preserve">kompleksowej organizacji cyklu szkoleń w formule </w:t>
      </w:r>
      <w:r w:rsidR="001D02B1">
        <w:rPr>
          <w:rFonts w:asciiTheme="minorHAnsi" w:hAnsiTheme="minorHAnsi" w:cstheme="minorHAnsi"/>
          <w:sz w:val="24"/>
          <w:szCs w:val="24"/>
        </w:rPr>
        <w:t>on-line</w:t>
      </w:r>
      <w:r w:rsidR="00DD6CAF" w:rsidRPr="00DD6CAF">
        <w:rPr>
          <w:rFonts w:asciiTheme="minorHAnsi" w:hAnsiTheme="minorHAnsi" w:cstheme="minorHAnsi"/>
          <w:sz w:val="24"/>
          <w:szCs w:val="24"/>
        </w:rPr>
        <w:t xml:space="preserve">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35C5476C" w14:textId="715BBFB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Podstawa prawna przetwarzania</w:t>
      </w:r>
    </w:p>
    <w:p w14:paraId="05389903" w14:textId="74CC6F49" w:rsidR="00885A5E" w:rsidRPr="0054260E" w:rsidRDefault="00F3487C" w:rsidP="00F00DC7">
      <w:pPr>
        <w:keepNext/>
        <w:keepLines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Źródło danych osobowych</w:t>
      </w:r>
    </w:p>
    <w:p w14:paraId="3247E73F" w14:textId="2234268E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0B7F20AD" w14:textId="6E4C133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Kategorie danych osobowych</w:t>
      </w:r>
    </w:p>
    <w:p w14:paraId="26A74F4E" w14:textId="1436B914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Administrator przetwarza dane osobowe zwykłe: imię, nazwisko, adres poczty elektronicznej, numer telefonu, stanowisko oraz inne dane podane przez Wykonawcę w związku z uczestniczeniem w zapytaniu o szacunkową wycenę świadczenia </w:t>
      </w:r>
      <w:r w:rsidR="00DD6CAF" w:rsidRPr="00DD6CAF">
        <w:rPr>
          <w:rFonts w:asciiTheme="minorHAnsi" w:hAnsiTheme="minorHAnsi" w:cstheme="minorHAnsi"/>
          <w:sz w:val="24"/>
          <w:szCs w:val="24"/>
        </w:rPr>
        <w:t xml:space="preserve">usługi kompleksowej organizacji cyklu szkoleń w formule </w:t>
      </w:r>
      <w:r w:rsidR="001D02B1">
        <w:rPr>
          <w:rFonts w:asciiTheme="minorHAnsi" w:hAnsiTheme="minorHAnsi" w:cstheme="minorHAnsi"/>
          <w:sz w:val="24"/>
          <w:szCs w:val="24"/>
        </w:rPr>
        <w:t>on-line</w:t>
      </w:r>
      <w:r w:rsidR="00DD6CAF" w:rsidRPr="00DD6CAF">
        <w:rPr>
          <w:rFonts w:asciiTheme="minorHAnsi" w:hAnsiTheme="minorHAnsi" w:cstheme="minorHAnsi"/>
          <w:sz w:val="24"/>
          <w:szCs w:val="24"/>
        </w:rPr>
        <w:t xml:space="preserve">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Okres, przez który dane będą przechowywane</w:t>
      </w:r>
    </w:p>
    <w:p w14:paraId="68383490" w14:textId="1814E377" w:rsidR="00205CC8" w:rsidRPr="0054260E" w:rsidRDefault="00836362" w:rsidP="00F00DC7">
      <w:pPr>
        <w:spacing w:after="120"/>
        <w:rPr>
          <w:rStyle w:val="eop"/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Podmioty, którym będą udostępniane dane osobowe</w:t>
      </w:r>
    </w:p>
    <w:p w14:paraId="0183AED8" w14:textId="59583E6D" w:rsidR="00E55737" w:rsidRPr="0054260E" w:rsidRDefault="00E55737" w:rsidP="00E55737">
      <w:pPr>
        <w:spacing w:before="120" w:after="120"/>
        <w:rPr>
          <w:rStyle w:val="normaltextrun"/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3D7452C" w:rsidR="00F3487C" w:rsidRPr="0054260E" w:rsidRDefault="00E55737" w:rsidP="00E5573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Prawa podmiotów danych</w:t>
      </w:r>
    </w:p>
    <w:p w14:paraId="573FEC5C" w14:textId="41C0896F" w:rsidR="00F3487C" w:rsidRPr="0054260E" w:rsidRDefault="00F3487C" w:rsidP="00D9251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prawo:</w:t>
      </w:r>
    </w:p>
    <w:p w14:paraId="4A5B7238" w14:textId="3CD2AA4A" w:rsidR="00F3487C" w:rsidRPr="0054260E" w:rsidRDefault="00F3487C" w:rsidP="00D9251F">
      <w:pPr>
        <w:pStyle w:val="Akapitzlist"/>
        <w:numPr>
          <w:ilvl w:val="0"/>
          <w:numId w:val="24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lastRenderedPageBreak/>
        <w:t>na podstawie art. 15 RODO – prawo dostępu do danych osobowych i uzyskania ich kopii;</w:t>
      </w:r>
    </w:p>
    <w:p w14:paraId="31399E4B" w14:textId="36B60FD8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17 RODO – prawo do usunięcia danych osobowych;</w:t>
      </w:r>
    </w:p>
    <w:p w14:paraId="1706B336" w14:textId="00613560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Prawo wniesienia skargi do organu nadzorczego</w:t>
      </w:r>
    </w:p>
    <w:p w14:paraId="1D82795D" w14:textId="2B7A298C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dowolności lub obowiązku podania danych oraz o ewentualnych konsekwencjach niepodania danych</w:t>
      </w:r>
    </w:p>
    <w:p w14:paraId="0742BA4E" w14:textId="392B546E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Podanie danych osobowych jest dobrowolne, jednak stanowi warunek umożliwiający udział w zapytaniu dot. oszacowania wartości zamówienia.</w:t>
      </w:r>
    </w:p>
    <w:p w14:paraId="25F204E0" w14:textId="585B4319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zautomatyzowanym podejmowaniu decyzji</w:t>
      </w:r>
    </w:p>
    <w:p w14:paraId="0E622A82" w14:textId="6A8F102E" w:rsidR="00357D2D" w:rsidRPr="0054260E" w:rsidRDefault="00F3487C" w:rsidP="00D138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sectPr w:rsidR="00357D2D" w:rsidRPr="0054260E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9" name="Obraz 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1" name="Obraz 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7CE1"/>
    <w:multiLevelType w:val="hybridMultilevel"/>
    <w:tmpl w:val="3CE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B902FC"/>
    <w:multiLevelType w:val="multilevel"/>
    <w:tmpl w:val="59AEE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B3A2C"/>
    <w:multiLevelType w:val="hybridMultilevel"/>
    <w:tmpl w:val="6FBE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7E7873"/>
    <w:multiLevelType w:val="hybridMultilevel"/>
    <w:tmpl w:val="2A28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6BA5"/>
    <w:multiLevelType w:val="hybridMultilevel"/>
    <w:tmpl w:val="D1A4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26FF4"/>
    <w:multiLevelType w:val="hybridMultilevel"/>
    <w:tmpl w:val="15B8A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778"/>
    <w:multiLevelType w:val="hybridMultilevel"/>
    <w:tmpl w:val="4CC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1CBE2F94">
      <w:start w:val="8"/>
      <w:numFmt w:val="upperRoman"/>
      <w:lvlText w:val="%3."/>
      <w:lvlJc w:val="left"/>
      <w:pPr>
        <w:ind w:left="2700" w:hanging="720"/>
      </w:pPr>
      <w:rPr>
        <w:rFonts w:cs="Calibri" w:hint="default"/>
        <w:b/>
        <w:i w:val="0"/>
      </w:rPr>
    </w:lvl>
    <w:lvl w:ilvl="3" w:tplc="CD5615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13130"/>
    <w:multiLevelType w:val="hybridMultilevel"/>
    <w:tmpl w:val="740462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A7A61"/>
    <w:multiLevelType w:val="hybridMultilevel"/>
    <w:tmpl w:val="5F92C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167B5"/>
    <w:multiLevelType w:val="hybridMultilevel"/>
    <w:tmpl w:val="AEE07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0F2636"/>
    <w:multiLevelType w:val="hybridMultilevel"/>
    <w:tmpl w:val="23A28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D64D5"/>
    <w:multiLevelType w:val="hybridMultilevel"/>
    <w:tmpl w:val="3B4E6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28049A"/>
    <w:multiLevelType w:val="hybridMultilevel"/>
    <w:tmpl w:val="8718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E23F8"/>
    <w:multiLevelType w:val="hybridMultilevel"/>
    <w:tmpl w:val="2838750C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A4FAE"/>
    <w:multiLevelType w:val="multilevel"/>
    <w:tmpl w:val="1310C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02F99"/>
    <w:multiLevelType w:val="hybridMultilevel"/>
    <w:tmpl w:val="5F86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3F5FCA"/>
    <w:multiLevelType w:val="hybridMultilevel"/>
    <w:tmpl w:val="42DA3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162D0"/>
    <w:multiLevelType w:val="hybridMultilevel"/>
    <w:tmpl w:val="09C06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10392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680E0A"/>
    <w:multiLevelType w:val="hybridMultilevel"/>
    <w:tmpl w:val="92F68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01E86"/>
    <w:multiLevelType w:val="hybridMultilevel"/>
    <w:tmpl w:val="4E0C8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A1F7B"/>
    <w:multiLevelType w:val="hybridMultilevel"/>
    <w:tmpl w:val="B5063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C9F47F8"/>
    <w:multiLevelType w:val="hybridMultilevel"/>
    <w:tmpl w:val="81561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E10911"/>
    <w:multiLevelType w:val="hybridMultilevel"/>
    <w:tmpl w:val="049C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BA03C7"/>
    <w:multiLevelType w:val="hybridMultilevel"/>
    <w:tmpl w:val="82EE426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EA8741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8515FF"/>
    <w:multiLevelType w:val="hybridMultilevel"/>
    <w:tmpl w:val="2108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595309"/>
    <w:multiLevelType w:val="hybridMultilevel"/>
    <w:tmpl w:val="85CE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6D34"/>
    <w:multiLevelType w:val="hybridMultilevel"/>
    <w:tmpl w:val="68E2075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42"/>
  </w:num>
  <w:num w:numId="4">
    <w:abstractNumId w:val="39"/>
  </w:num>
  <w:num w:numId="5">
    <w:abstractNumId w:val="3"/>
  </w:num>
  <w:num w:numId="6">
    <w:abstractNumId w:val="43"/>
  </w:num>
  <w:num w:numId="7">
    <w:abstractNumId w:val="26"/>
  </w:num>
  <w:num w:numId="8">
    <w:abstractNumId w:val="2"/>
  </w:num>
  <w:num w:numId="9">
    <w:abstractNumId w:val="23"/>
  </w:num>
  <w:num w:numId="10">
    <w:abstractNumId w:val="31"/>
  </w:num>
  <w:num w:numId="11">
    <w:abstractNumId w:val="49"/>
  </w:num>
  <w:num w:numId="12">
    <w:abstractNumId w:val="47"/>
  </w:num>
  <w:num w:numId="13">
    <w:abstractNumId w:val="40"/>
  </w:num>
  <w:num w:numId="14">
    <w:abstractNumId w:val="33"/>
  </w:num>
  <w:num w:numId="15">
    <w:abstractNumId w:val="38"/>
  </w:num>
  <w:num w:numId="16">
    <w:abstractNumId w:val="45"/>
  </w:num>
  <w:num w:numId="17">
    <w:abstractNumId w:val="50"/>
  </w:num>
  <w:num w:numId="18">
    <w:abstractNumId w:val="37"/>
  </w:num>
  <w:num w:numId="19">
    <w:abstractNumId w:val="4"/>
  </w:num>
  <w:num w:numId="20">
    <w:abstractNumId w:val="20"/>
  </w:num>
  <w:num w:numId="21">
    <w:abstractNumId w:val="36"/>
  </w:num>
  <w:num w:numId="22">
    <w:abstractNumId w:val="5"/>
  </w:num>
  <w:num w:numId="23">
    <w:abstractNumId w:val="24"/>
  </w:num>
  <w:num w:numId="24">
    <w:abstractNumId w:val="13"/>
  </w:num>
  <w:num w:numId="25">
    <w:abstractNumId w:val="0"/>
  </w:num>
  <w:num w:numId="26">
    <w:abstractNumId w:val="41"/>
  </w:num>
  <w:num w:numId="27">
    <w:abstractNumId w:val="6"/>
  </w:num>
  <w:num w:numId="28">
    <w:abstractNumId w:val="30"/>
  </w:num>
  <w:num w:numId="29">
    <w:abstractNumId w:val="14"/>
  </w:num>
  <w:num w:numId="30">
    <w:abstractNumId w:val="15"/>
  </w:num>
  <w:num w:numId="31">
    <w:abstractNumId w:val="7"/>
  </w:num>
  <w:num w:numId="32">
    <w:abstractNumId w:val="12"/>
  </w:num>
  <w:num w:numId="33">
    <w:abstractNumId w:val="34"/>
  </w:num>
  <w:num w:numId="34">
    <w:abstractNumId w:val="17"/>
  </w:num>
  <w:num w:numId="35">
    <w:abstractNumId w:val="29"/>
  </w:num>
  <w:num w:numId="36">
    <w:abstractNumId w:val="44"/>
  </w:num>
  <w:num w:numId="37">
    <w:abstractNumId w:val="51"/>
  </w:num>
  <w:num w:numId="38">
    <w:abstractNumId w:val="32"/>
  </w:num>
  <w:num w:numId="39">
    <w:abstractNumId w:val="27"/>
  </w:num>
  <w:num w:numId="40">
    <w:abstractNumId w:val="52"/>
  </w:num>
  <w:num w:numId="41">
    <w:abstractNumId w:val="21"/>
  </w:num>
  <w:num w:numId="42">
    <w:abstractNumId w:val="48"/>
  </w:num>
  <w:num w:numId="43">
    <w:abstractNumId w:val="11"/>
  </w:num>
  <w:num w:numId="44">
    <w:abstractNumId w:val="28"/>
  </w:num>
  <w:num w:numId="45">
    <w:abstractNumId w:val="25"/>
  </w:num>
  <w:num w:numId="46">
    <w:abstractNumId w:val="18"/>
  </w:num>
  <w:num w:numId="47">
    <w:abstractNumId w:val="35"/>
  </w:num>
  <w:num w:numId="48">
    <w:abstractNumId w:val="8"/>
  </w:num>
  <w:num w:numId="49">
    <w:abstractNumId w:val="22"/>
  </w:num>
  <w:num w:numId="50">
    <w:abstractNumId w:val="1"/>
  </w:num>
  <w:num w:numId="51">
    <w:abstractNumId w:val="46"/>
  </w:num>
  <w:num w:numId="52">
    <w:abstractNumId w:val="10"/>
  </w:num>
  <w:num w:numId="53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A7A"/>
    <w:rsid w:val="00001A96"/>
    <w:rsid w:val="000041B0"/>
    <w:rsid w:val="00004BD3"/>
    <w:rsid w:val="00012B67"/>
    <w:rsid w:val="0001589E"/>
    <w:rsid w:val="00021F71"/>
    <w:rsid w:val="0002589E"/>
    <w:rsid w:val="000268A8"/>
    <w:rsid w:val="00027BF1"/>
    <w:rsid w:val="00034ABD"/>
    <w:rsid w:val="00034EC7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42B7"/>
    <w:rsid w:val="0007493B"/>
    <w:rsid w:val="00077316"/>
    <w:rsid w:val="0008069A"/>
    <w:rsid w:val="000817B9"/>
    <w:rsid w:val="00081C8C"/>
    <w:rsid w:val="00082DA4"/>
    <w:rsid w:val="00085287"/>
    <w:rsid w:val="00091352"/>
    <w:rsid w:val="00091E7E"/>
    <w:rsid w:val="00092842"/>
    <w:rsid w:val="00092B80"/>
    <w:rsid w:val="00096E5F"/>
    <w:rsid w:val="000A34FB"/>
    <w:rsid w:val="000B09F4"/>
    <w:rsid w:val="000B6375"/>
    <w:rsid w:val="000B725D"/>
    <w:rsid w:val="000C56B9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15FEE"/>
    <w:rsid w:val="0012226B"/>
    <w:rsid w:val="00122643"/>
    <w:rsid w:val="00127F69"/>
    <w:rsid w:val="00132623"/>
    <w:rsid w:val="00136936"/>
    <w:rsid w:val="0014029D"/>
    <w:rsid w:val="00142ED3"/>
    <w:rsid w:val="00143003"/>
    <w:rsid w:val="00143543"/>
    <w:rsid w:val="00143AE3"/>
    <w:rsid w:val="001540C6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87667"/>
    <w:rsid w:val="0019354E"/>
    <w:rsid w:val="00193E6A"/>
    <w:rsid w:val="001A1935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D02B1"/>
    <w:rsid w:val="001E3BAA"/>
    <w:rsid w:val="001F0283"/>
    <w:rsid w:val="001F2149"/>
    <w:rsid w:val="001F3080"/>
    <w:rsid w:val="001F5701"/>
    <w:rsid w:val="001F592C"/>
    <w:rsid w:val="001F70C8"/>
    <w:rsid w:val="00202ADF"/>
    <w:rsid w:val="00205CC8"/>
    <w:rsid w:val="00212D81"/>
    <w:rsid w:val="002146BB"/>
    <w:rsid w:val="00216291"/>
    <w:rsid w:val="002211A7"/>
    <w:rsid w:val="002237F2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286"/>
    <w:rsid w:val="002533AC"/>
    <w:rsid w:val="002572B1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3319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5CA2"/>
    <w:rsid w:val="002E5CF4"/>
    <w:rsid w:val="002F25AC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780B"/>
    <w:rsid w:val="00342BCC"/>
    <w:rsid w:val="0034321A"/>
    <w:rsid w:val="003436A6"/>
    <w:rsid w:val="00351618"/>
    <w:rsid w:val="00357D2D"/>
    <w:rsid w:val="003619D2"/>
    <w:rsid w:val="00366E2D"/>
    <w:rsid w:val="00367301"/>
    <w:rsid w:val="00371E9F"/>
    <w:rsid w:val="003720C3"/>
    <w:rsid w:val="0037644D"/>
    <w:rsid w:val="00381169"/>
    <w:rsid w:val="00387E8F"/>
    <w:rsid w:val="00391397"/>
    <w:rsid w:val="00393767"/>
    <w:rsid w:val="003A12ED"/>
    <w:rsid w:val="003A1C0A"/>
    <w:rsid w:val="003A2938"/>
    <w:rsid w:val="003A67D6"/>
    <w:rsid w:val="003B48DF"/>
    <w:rsid w:val="003B68DC"/>
    <w:rsid w:val="003C2F01"/>
    <w:rsid w:val="003C5F68"/>
    <w:rsid w:val="003D436F"/>
    <w:rsid w:val="003D6FA9"/>
    <w:rsid w:val="003E3DA7"/>
    <w:rsid w:val="003E5F06"/>
    <w:rsid w:val="003F62EE"/>
    <w:rsid w:val="004011B4"/>
    <w:rsid w:val="004037EA"/>
    <w:rsid w:val="00404413"/>
    <w:rsid w:val="00404EFE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5484"/>
    <w:rsid w:val="00453231"/>
    <w:rsid w:val="00454EFE"/>
    <w:rsid w:val="00460625"/>
    <w:rsid w:val="00466940"/>
    <w:rsid w:val="00472325"/>
    <w:rsid w:val="00472A2E"/>
    <w:rsid w:val="00476BCB"/>
    <w:rsid w:val="00477589"/>
    <w:rsid w:val="004813F6"/>
    <w:rsid w:val="0048201F"/>
    <w:rsid w:val="0048422E"/>
    <w:rsid w:val="00487479"/>
    <w:rsid w:val="004940B0"/>
    <w:rsid w:val="00494711"/>
    <w:rsid w:val="004A230F"/>
    <w:rsid w:val="004A367D"/>
    <w:rsid w:val="004A409F"/>
    <w:rsid w:val="004A4F73"/>
    <w:rsid w:val="004B27C0"/>
    <w:rsid w:val="004B3D7D"/>
    <w:rsid w:val="004B4DB1"/>
    <w:rsid w:val="004D3B9C"/>
    <w:rsid w:val="004D67BA"/>
    <w:rsid w:val="004D7681"/>
    <w:rsid w:val="004D7961"/>
    <w:rsid w:val="004E3D2F"/>
    <w:rsid w:val="004E7E28"/>
    <w:rsid w:val="004E7E65"/>
    <w:rsid w:val="004F7531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31537"/>
    <w:rsid w:val="0054260E"/>
    <w:rsid w:val="00542D99"/>
    <w:rsid w:val="00546DEE"/>
    <w:rsid w:val="00551507"/>
    <w:rsid w:val="00551B75"/>
    <w:rsid w:val="005550D5"/>
    <w:rsid w:val="00556525"/>
    <w:rsid w:val="0056194D"/>
    <w:rsid w:val="0056436D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B4445"/>
    <w:rsid w:val="005C0528"/>
    <w:rsid w:val="005C1CAD"/>
    <w:rsid w:val="005C488C"/>
    <w:rsid w:val="005D1099"/>
    <w:rsid w:val="005E0751"/>
    <w:rsid w:val="005E09D8"/>
    <w:rsid w:val="005E1A15"/>
    <w:rsid w:val="005E750F"/>
    <w:rsid w:val="005F087B"/>
    <w:rsid w:val="005F164B"/>
    <w:rsid w:val="005F51B2"/>
    <w:rsid w:val="00601916"/>
    <w:rsid w:val="0060270B"/>
    <w:rsid w:val="006065A3"/>
    <w:rsid w:val="00606710"/>
    <w:rsid w:val="00610BC2"/>
    <w:rsid w:val="0061560D"/>
    <w:rsid w:val="006207C6"/>
    <w:rsid w:val="0062731B"/>
    <w:rsid w:val="00633FB3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3C4E"/>
    <w:rsid w:val="007179F1"/>
    <w:rsid w:val="0072381D"/>
    <w:rsid w:val="0072418D"/>
    <w:rsid w:val="00742AAC"/>
    <w:rsid w:val="00742ADD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876ED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2C1D"/>
    <w:rsid w:val="007E3988"/>
    <w:rsid w:val="007F15BA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5135"/>
    <w:rsid w:val="00906874"/>
    <w:rsid w:val="00920866"/>
    <w:rsid w:val="00922DF5"/>
    <w:rsid w:val="0092417A"/>
    <w:rsid w:val="0092652F"/>
    <w:rsid w:val="009269D2"/>
    <w:rsid w:val="00926F60"/>
    <w:rsid w:val="009273FF"/>
    <w:rsid w:val="00931152"/>
    <w:rsid w:val="0093321E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2273"/>
    <w:rsid w:val="009632D7"/>
    <w:rsid w:val="0097428C"/>
    <w:rsid w:val="00974A92"/>
    <w:rsid w:val="009824F1"/>
    <w:rsid w:val="009902F9"/>
    <w:rsid w:val="00990AC8"/>
    <w:rsid w:val="009A2FE8"/>
    <w:rsid w:val="009A55C2"/>
    <w:rsid w:val="009A7AF5"/>
    <w:rsid w:val="009B40AA"/>
    <w:rsid w:val="009B60BC"/>
    <w:rsid w:val="009B790B"/>
    <w:rsid w:val="009C1985"/>
    <w:rsid w:val="009C3160"/>
    <w:rsid w:val="009C638C"/>
    <w:rsid w:val="009D0ED7"/>
    <w:rsid w:val="009D3B6E"/>
    <w:rsid w:val="009D5E1A"/>
    <w:rsid w:val="009E3A01"/>
    <w:rsid w:val="009E3F49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40FB"/>
    <w:rsid w:val="00A35BB8"/>
    <w:rsid w:val="00A36151"/>
    <w:rsid w:val="00A3626D"/>
    <w:rsid w:val="00A375F8"/>
    <w:rsid w:val="00A45B62"/>
    <w:rsid w:val="00A47C56"/>
    <w:rsid w:val="00A67703"/>
    <w:rsid w:val="00A716FD"/>
    <w:rsid w:val="00A769FD"/>
    <w:rsid w:val="00A84BBA"/>
    <w:rsid w:val="00A92736"/>
    <w:rsid w:val="00A94D81"/>
    <w:rsid w:val="00A94FFB"/>
    <w:rsid w:val="00A9661D"/>
    <w:rsid w:val="00AA1C80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6B2F"/>
    <w:rsid w:val="00B70789"/>
    <w:rsid w:val="00B71470"/>
    <w:rsid w:val="00B74FC1"/>
    <w:rsid w:val="00B767A7"/>
    <w:rsid w:val="00B82D22"/>
    <w:rsid w:val="00B8764C"/>
    <w:rsid w:val="00B90A5A"/>
    <w:rsid w:val="00B96370"/>
    <w:rsid w:val="00BA10A8"/>
    <w:rsid w:val="00BA649F"/>
    <w:rsid w:val="00BB2EEE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089C"/>
    <w:rsid w:val="00CC2532"/>
    <w:rsid w:val="00CC3107"/>
    <w:rsid w:val="00CC7C4D"/>
    <w:rsid w:val="00CD0CCB"/>
    <w:rsid w:val="00CE4458"/>
    <w:rsid w:val="00CE4A5D"/>
    <w:rsid w:val="00CE6F70"/>
    <w:rsid w:val="00CE7E38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21C8"/>
    <w:rsid w:val="00D435F5"/>
    <w:rsid w:val="00D44CF7"/>
    <w:rsid w:val="00D47B5E"/>
    <w:rsid w:val="00D47F99"/>
    <w:rsid w:val="00D52668"/>
    <w:rsid w:val="00D526F6"/>
    <w:rsid w:val="00D537D7"/>
    <w:rsid w:val="00D6570A"/>
    <w:rsid w:val="00D7035E"/>
    <w:rsid w:val="00D738DA"/>
    <w:rsid w:val="00D7396C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647D"/>
    <w:rsid w:val="00DA20E6"/>
    <w:rsid w:val="00DA5846"/>
    <w:rsid w:val="00DA79B0"/>
    <w:rsid w:val="00DB0303"/>
    <w:rsid w:val="00DB374B"/>
    <w:rsid w:val="00DC0E21"/>
    <w:rsid w:val="00DC1BEE"/>
    <w:rsid w:val="00DC5B35"/>
    <w:rsid w:val="00DC7317"/>
    <w:rsid w:val="00DD2441"/>
    <w:rsid w:val="00DD6CAF"/>
    <w:rsid w:val="00DF0878"/>
    <w:rsid w:val="00DF4380"/>
    <w:rsid w:val="00DF7531"/>
    <w:rsid w:val="00E01178"/>
    <w:rsid w:val="00E039A9"/>
    <w:rsid w:val="00E0620A"/>
    <w:rsid w:val="00E0721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614C"/>
    <w:rsid w:val="00E441DC"/>
    <w:rsid w:val="00E4562B"/>
    <w:rsid w:val="00E479B8"/>
    <w:rsid w:val="00E55737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5246"/>
    <w:rsid w:val="00EC7231"/>
    <w:rsid w:val="00EC7589"/>
    <w:rsid w:val="00EE0E4E"/>
    <w:rsid w:val="00EE2184"/>
    <w:rsid w:val="00EE3536"/>
    <w:rsid w:val="00EE4E2E"/>
    <w:rsid w:val="00EE72F9"/>
    <w:rsid w:val="00EE75C7"/>
    <w:rsid w:val="00EF0440"/>
    <w:rsid w:val="00EF33E8"/>
    <w:rsid w:val="00EF66EC"/>
    <w:rsid w:val="00F00DC7"/>
    <w:rsid w:val="00F015F4"/>
    <w:rsid w:val="00F05227"/>
    <w:rsid w:val="00F12E78"/>
    <w:rsid w:val="00F1552C"/>
    <w:rsid w:val="00F15EFE"/>
    <w:rsid w:val="00F1768B"/>
    <w:rsid w:val="00F21BFA"/>
    <w:rsid w:val="00F223FC"/>
    <w:rsid w:val="00F252CA"/>
    <w:rsid w:val="00F26463"/>
    <w:rsid w:val="00F27B2B"/>
    <w:rsid w:val="00F333E5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BE6"/>
    <w:rsid w:val="00F617AC"/>
    <w:rsid w:val="00F63207"/>
    <w:rsid w:val="00F65320"/>
    <w:rsid w:val="00F7362D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B03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2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F05227"/>
    <w:pPr>
      <w:keepNext/>
      <w:keepLines/>
      <w:spacing w:before="120" w:after="120"/>
      <w:ind w:left="714" w:hanging="357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F05227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zabela.hawrylow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784B1-A429-46B0-8402-006C036B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45</TotalTime>
  <Pages>5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Hawryłow Izabela</cp:lastModifiedBy>
  <cp:revision>11</cp:revision>
  <cp:lastPrinted>2023-03-17T13:38:00Z</cp:lastPrinted>
  <dcterms:created xsi:type="dcterms:W3CDTF">2023-03-10T08:50:00Z</dcterms:created>
  <dcterms:modified xsi:type="dcterms:W3CDTF">2023-08-09T06:06:00Z</dcterms:modified>
</cp:coreProperties>
</file>