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A55B4" w14:textId="77777777" w:rsidR="001A0B1E" w:rsidRPr="00566123" w:rsidRDefault="001A0B1E" w:rsidP="001A0B1E">
      <w:pPr>
        <w:shd w:val="clear" w:color="auto" w:fill="FFFFFF"/>
        <w:spacing w:after="0" w:line="276" w:lineRule="auto"/>
        <w:jc w:val="center"/>
        <w:rPr>
          <w:rFonts w:ascii="Calibri" w:eastAsia="Times New Roman" w:hAnsi="Calibri" w:cs="Calibri"/>
        </w:rPr>
      </w:pPr>
      <w:r w:rsidRPr="00566123">
        <w:rPr>
          <w:rFonts w:ascii="Calibri" w:eastAsia="Times New Roman" w:hAnsi="Calibri" w:cs="Calibri"/>
          <w:b/>
          <w:bCs/>
          <w:color w:val="000000"/>
          <w:spacing w:val="-6"/>
        </w:rPr>
        <w:t xml:space="preserve">UMOWA nr </w:t>
      </w:r>
      <w:r w:rsidRPr="00566123">
        <w:rPr>
          <w:rFonts w:ascii="Calibri" w:eastAsia="Times New Roman" w:hAnsi="Calibri" w:cs="Calibri"/>
          <w:b/>
          <w:bCs/>
          <w:color w:val="000000"/>
          <w:spacing w:val="-2"/>
        </w:rPr>
        <w:t>20</w:t>
      </w:r>
      <w:r>
        <w:rPr>
          <w:rFonts w:ascii="Calibri" w:eastAsia="Times New Roman" w:hAnsi="Calibri" w:cs="Calibri"/>
          <w:b/>
          <w:bCs/>
          <w:color w:val="000000"/>
          <w:spacing w:val="-2"/>
        </w:rPr>
        <w:t>24</w:t>
      </w:r>
      <w:r w:rsidRPr="00566123">
        <w:rPr>
          <w:rFonts w:ascii="Calibri" w:eastAsia="Times New Roman" w:hAnsi="Calibri" w:cs="Calibri"/>
          <w:b/>
          <w:bCs/>
          <w:color w:val="000000"/>
          <w:spacing w:val="-2"/>
        </w:rPr>
        <w:t>/......./………..</w:t>
      </w:r>
    </w:p>
    <w:p w14:paraId="37A68C72" w14:textId="77777777" w:rsidR="001A0B1E" w:rsidRDefault="001A0B1E" w:rsidP="001A0B1E">
      <w:pPr>
        <w:shd w:val="clear" w:color="auto" w:fill="FFFFFF"/>
        <w:spacing w:after="0" w:line="276" w:lineRule="auto"/>
        <w:jc w:val="center"/>
        <w:rPr>
          <w:rFonts w:ascii="Calibri" w:eastAsia="Times New Roman" w:hAnsi="Calibri" w:cs="Calibri"/>
          <w:b/>
          <w:bCs/>
          <w:color w:val="000000"/>
          <w:spacing w:val="-7"/>
        </w:rPr>
      </w:pPr>
    </w:p>
    <w:p w14:paraId="0B66B1C8" w14:textId="77777777" w:rsidR="001A0B1E" w:rsidRPr="00566123" w:rsidRDefault="001A0B1E" w:rsidP="001A0B1E">
      <w:pPr>
        <w:shd w:val="clear" w:color="auto" w:fill="FFFFFF"/>
        <w:spacing w:after="0" w:line="276" w:lineRule="auto"/>
        <w:jc w:val="center"/>
        <w:rPr>
          <w:rFonts w:ascii="Calibri" w:eastAsia="Times New Roman" w:hAnsi="Calibri" w:cs="Calibri"/>
          <w:b/>
          <w:bCs/>
        </w:rPr>
      </w:pPr>
      <w:r w:rsidRPr="00566123">
        <w:rPr>
          <w:rFonts w:ascii="Calibri" w:eastAsia="Times New Roman" w:hAnsi="Calibri" w:cs="Calibri"/>
          <w:b/>
          <w:bCs/>
          <w:color w:val="000000"/>
          <w:spacing w:val="-7"/>
        </w:rPr>
        <w:t>zawarta w dniu</w:t>
      </w:r>
      <w:r w:rsidRPr="00566123">
        <w:rPr>
          <w:rFonts w:ascii="Calibri" w:eastAsia="Times New Roman" w:hAnsi="Calibri" w:cs="Calibri"/>
          <w:b/>
          <w:bCs/>
          <w:color w:val="000000"/>
        </w:rPr>
        <w:t xml:space="preserve"> </w:t>
      </w:r>
      <w:r w:rsidRPr="00566123">
        <w:rPr>
          <w:rFonts w:ascii="Calibri" w:eastAsia="Times New Roman" w:hAnsi="Calibri" w:cs="Calibri"/>
          <w:color w:val="000000"/>
        </w:rPr>
        <w:t xml:space="preserve">.......................................... </w:t>
      </w:r>
      <w:r w:rsidRPr="00566123">
        <w:rPr>
          <w:rFonts w:ascii="Calibri" w:eastAsia="Times New Roman" w:hAnsi="Calibri" w:cs="Calibri"/>
          <w:b/>
          <w:bCs/>
          <w:color w:val="000000"/>
          <w:spacing w:val="-5"/>
        </w:rPr>
        <w:t>20</w:t>
      </w:r>
      <w:r>
        <w:rPr>
          <w:rFonts w:ascii="Calibri" w:eastAsia="Times New Roman" w:hAnsi="Calibri" w:cs="Calibri"/>
          <w:b/>
          <w:bCs/>
          <w:color w:val="000000"/>
          <w:spacing w:val="-5"/>
        </w:rPr>
        <w:t>24</w:t>
      </w:r>
      <w:r w:rsidRPr="00566123">
        <w:rPr>
          <w:rFonts w:ascii="Calibri" w:eastAsia="Times New Roman" w:hAnsi="Calibri" w:cs="Calibri"/>
          <w:b/>
          <w:bCs/>
          <w:color w:val="000000"/>
          <w:spacing w:val="-5"/>
        </w:rPr>
        <w:t xml:space="preserve"> r.</w:t>
      </w:r>
    </w:p>
    <w:p w14:paraId="7DBEFA41" w14:textId="77777777" w:rsidR="001A0B1E" w:rsidRPr="00566123" w:rsidRDefault="001A0B1E" w:rsidP="001A0B1E">
      <w:pPr>
        <w:shd w:val="clear" w:color="auto" w:fill="FFFFFF"/>
        <w:spacing w:after="0" w:line="276" w:lineRule="auto"/>
        <w:rPr>
          <w:rFonts w:ascii="Calibri" w:eastAsia="Times New Roman" w:hAnsi="Calibri" w:cs="Calibri"/>
          <w:color w:val="000000"/>
          <w:spacing w:val="-4"/>
        </w:rPr>
      </w:pPr>
    </w:p>
    <w:p w14:paraId="22937D16" w14:textId="77777777" w:rsidR="001A0B1E" w:rsidRDefault="001A0B1E" w:rsidP="001A0B1E">
      <w:pPr>
        <w:shd w:val="clear" w:color="auto" w:fill="FFFFFF"/>
        <w:spacing w:after="0" w:line="276" w:lineRule="auto"/>
        <w:ind w:left="5"/>
        <w:rPr>
          <w:rFonts w:ascii="Calibri" w:eastAsia="Times New Roman" w:hAnsi="Calibri" w:cs="Calibri"/>
          <w:color w:val="000000"/>
          <w:spacing w:val="-4"/>
        </w:rPr>
      </w:pPr>
    </w:p>
    <w:p w14:paraId="0F327702" w14:textId="77777777" w:rsidR="001A0B1E" w:rsidRPr="00566123" w:rsidRDefault="001A0B1E" w:rsidP="001A0B1E">
      <w:pPr>
        <w:shd w:val="clear" w:color="auto" w:fill="FFFFFF"/>
        <w:spacing w:after="0" w:line="276" w:lineRule="auto"/>
        <w:ind w:left="5"/>
        <w:rPr>
          <w:rFonts w:ascii="Calibri" w:eastAsia="Times New Roman" w:hAnsi="Calibri" w:cs="Calibri"/>
        </w:rPr>
      </w:pPr>
      <w:r w:rsidRPr="00566123">
        <w:rPr>
          <w:rFonts w:ascii="Calibri" w:eastAsia="Times New Roman" w:hAnsi="Calibri" w:cs="Calibri"/>
          <w:color w:val="000000"/>
          <w:spacing w:val="-4"/>
        </w:rPr>
        <w:t>pomiędzy:</w:t>
      </w:r>
    </w:p>
    <w:p w14:paraId="1E0C3C2E" w14:textId="77777777" w:rsidR="001A0B1E" w:rsidRPr="00566123" w:rsidRDefault="001A0B1E" w:rsidP="001A0B1E">
      <w:pPr>
        <w:shd w:val="clear" w:color="auto" w:fill="FFFFFF"/>
        <w:spacing w:after="0" w:line="276" w:lineRule="auto"/>
        <w:ind w:left="5"/>
        <w:jc w:val="both"/>
        <w:rPr>
          <w:rFonts w:ascii="Calibri" w:eastAsia="Times New Roman" w:hAnsi="Calibri" w:cs="Calibri"/>
        </w:rPr>
      </w:pPr>
      <w:r w:rsidRPr="00566123">
        <w:rPr>
          <w:rFonts w:ascii="Calibri" w:eastAsia="Times New Roman" w:hAnsi="Calibri" w:cs="Calibri"/>
          <w:b/>
          <w:bCs/>
          <w:spacing w:val="-6"/>
        </w:rPr>
        <w:t xml:space="preserve">Państwowym Funduszem Rehabilitacji Osób Niepełnosprawnych </w:t>
      </w:r>
      <w:r w:rsidRPr="00566123">
        <w:rPr>
          <w:rFonts w:ascii="Calibri" w:eastAsia="Times New Roman" w:hAnsi="Calibri" w:cs="Calibri"/>
          <w:spacing w:val="-6"/>
        </w:rPr>
        <w:t>z</w:t>
      </w:r>
      <w:r w:rsidRPr="00566123">
        <w:rPr>
          <w:rFonts w:ascii="Calibri" w:eastAsia="Times New Roman" w:hAnsi="Calibri" w:cs="Calibri"/>
          <w:b/>
          <w:bCs/>
          <w:spacing w:val="-6"/>
        </w:rPr>
        <w:t xml:space="preserve"> </w:t>
      </w:r>
      <w:r w:rsidRPr="00566123">
        <w:rPr>
          <w:rFonts w:ascii="Calibri" w:eastAsia="Times New Roman" w:hAnsi="Calibri" w:cs="Calibri"/>
          <w:color w:val="000000"/>
          <w:spacing w:val="-6"/>
        </w:rPr>
        <w:t xml:space="preserve">siedzibą w Warszawie </w:t>
      </w:r>
      <w:r w:rsidRPr="00566123">
        <w:rPr>
          <w:rFonts w:ascii="Calibri" w:eastAsia="Times New Roman" w:hAnsi="Calibri" w:cs="Calibri"/>
          <w:color w:val="000000"/>
          <w:spacing w:val="-3"/>
        </w:rPr>
        <w:t>przy ul Al. Jana Pawła II 13, NIP: 525-10-00-810, REGON: 012059538, zwanym dalej „Zamawiającym”, który reprezentują</w:t>
      </w:r>
      <w:r w:rsidRPr="00566123">
        <w:rPr>
          <w:rFonts w:ascii="Calibri" w:eastAsia="Times New Roman" w:hAnsi="Calibri" w:cs="Calibri"/>
          <w:color w:val="000000"/>
          <w:spacing w:val="-5"/>
        </w:rPr>
        <w:t>:</w:t>
      </w:r>
    </w:p>
    <w:p w14:paraId="566D69E1" w14:textId="77777777" w:rsidR="001A0B1E" w:rsidRPr="00566123" w:rsidRDefault="001A0B1E" w:rsidP="001A0B1E">
      <w:pPr>
        <w:shd w:val="clear" w:color="auto" w:fill="FFFFFF"/>
        <w:spacing w:after="0" w:line="276" w:lineRule="auto"/>
        <w:rPr>
          <w:rFonts w:ascii="Calibri" w:eastAsia="Times New Roman" w:hAnsi="Calibri" w:cs="Calibri"/>
          <w:b/>
          <w:bCs/>
        </w:rPr>
      </w:pPr>
    </w:p>
    <w:p w14:paraId="3E83CD48" w14:textId="2F64BC18" w:rsidR="001A0B1E" w:rsidRPr="008B3724" w:rsidRDefault="00DA29E8" w:rsidP="001A0B1E">
      <w:pPr>
        <w:numPr>
          <w:ilvl w:val="0"/>
          <w:numId w:val="1"/>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61671640" w14:textId="2194ABFC" w:rsidR="001A0B1E" w:rsidRPr="00DA29E8" w:rsidRDefault="00DA29E8" w:rsidP="00DA29E8">
      <w:pPr>
        <w:numPr>
          <w:ilvl w:val="0"/>
          <w:numId w:val="1"/>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ACD7FF3" w14:textId="77777777" w:rsidR="001A0B1E" w:rsidRDefault="001A0B1E" w:rsidP="001A0B1E">
      <w:pPr>
        <w:shd w:val="clear" w:color="auto" w:fill="FFFFFF"/>
        <w:spacing w:after="0" w:line="276" w:lineRule="auto"/>
        <w:rPr>
          <w:rFonts w:ascii="Calibri" w:eastAsia="Times New Roman" w:hAnsi="Calibri" w:cs="Calibri"/>
          <w:color w:val="000000"/>
        </w:rPr>
      </w:pPr>
      <w:r w:rsidRPr="00607FB2">
        <w:rPr>
          <w:rFonts w:ascii="Calibri" w:eastAsia="Times New Roman" w:hAnsi="Calibri" w:cs="Calibri"/>
          <w:color w:val="000000"/>
        </w:rPr>
        <w:t xml:space="preserve">a </w:t>
      </w:r>
    </w:p>
    <w:p w14:paraId="09578D9F" w14:textId="77777777" w:rsidR="00FB35FF" w:rsidRDefault="000B69C3" w:rsidP="001E069F">
      <w:pPr>
        <w:shd w:val="clear" w:color="auto" w:fill="FFFFFF"/>
        <w:spacing w:after="0" w:line="276" w:lineRule="auto"/>
        <w:rPr>
          <w:rFonts w:ascii="Calibri" w:eastAsia="Times New Roman" w:hAnsi="Calibri" w:cs="Calibri"/>
          <w:color w:val="000000"/>
        </w:rPr>
      </w:pPr>
      <w:r>
        <w:rPr>
          <w:rFonts w:ascii="Calibri" w:eastAsia="Times New Roman" w:hAnsi="Calibri" w:cs="Calibri"/>
          <w:bCs/>
        </w:rPr>
        <w:t>……………………………………………………………………………………………</w:t>
      </w:r>
      <w:r w:rsidR="001E069F" w:rsidRPr="001E069F">
        <w:rPr>
          <w:rFonts w:ascii="Calibri" w:eastAsia="Times New Roman" w:hAnsi="Calibri" w:cs="Calibri"/>
          <w:color w:val="000000"/>
        </w:rPr>
        <w:t xml:space="preserve">z siedzibą w </w:t>
      </w:r>
      <w:r>
        <w:rPr>
          <w:rFonts w:ascii="Calibri" w:eastAsia="Times New Roman" w:hAnsi="Calibri" w:cs="Calibri"/>
          <w:bCs/>
        </w:rPr>
        <w:t>……………………………………………………………………………………………</w:t>
      </w:r>
      <w:r w:rsidR="001E069F" w:rsidRPr="001E069F">
        <w:rPr>
          <w:rFonts w:ascii="Calibri" w:eastAsia="Times New Roman" w:hAnsi="Calibri" w:cs="Calibri"/>
          <w:color w:val="000000"/>
        </w:rPr>
        <w:t xml:space="preserve">, wpisaną w rejestrze przedsiębiorców KRS prowadzonym przez </w:t>
      </w:r>
      <w:r>
        <w:rPr>
          <w:rFonts w:ascii="Calibri" w:eastAsia="Times New Roman" w:hAnsi="Calibri" w:cs="Calibri"/>
          <w:bCs/>
        </w:rPr>
        <w:t>……………………………………………………………………………………………</w:t>
      </w:r>
      <w:r w:rsidR="001E069F" w:rsidRPr="001E069F">
        <w:rPr>
          <w:rFonts w:ascii="Calibri" w:eastAsia="Times New Roman" w:hAnsi="Calibri" w:cs="Calibri"/>
          <w:color w:val="000000"/>
        </w:rPr>
        <w:t xml:space="preserve"> pod numerem KRS </w:t>
      </w:r>
      <w:r>
        <w:rPr>
          <w:rFonts w:ascii="Calibri" w:eastAsia="Times New Roman" w:hAnsi="Calibri" w:cs="Calibri"/>
          <w:bCs/>
        </w:rPr>
        <w:t>……………………………………………………………………………………………</w:t>
      </w:r>
      <w:r w:rsidR="001E069F" w:rsidRPr="001E069F">
        <w:rPr>
          <w:rFonts w:ascii="Calibri" w:eastAsia="Times New Roman" w:hAnsi="Calibri" w:cs="Calibri"/>
          <w:color w:val="000000"/>
        </w:rPr>
        <w:t xml:space="preserve">, NIP </w:t>
      </w:r>
      <w:r>
        <w:rPr>
          <w:rFonts w:ascii="Calibri" w:eastAsia="Times New Roman" w:hAnsi="Calibri" w:cs="Calibri"/>
          <w:bCs/>
        </w:rPr>
        <w:t>……………………………………………………………………………………………</w:t>
      </w:r>
      <w:r w:rsidR="001E069F" w:rsidRPr="001E069F">
        <w:rPr>
          <w:rFonts w:ascii="Calibri" w:eastAsia="Times New Roman" w:hAnsi="Calibri" w:cs="Calibri"/>
          <w:color w:val="000000"/>
        </w:rPr>
        <w:t xml:space="preserve">, REGON </w:t>
      </w:r>
      <w:r>
        <w:rPr>
          <w:rFonts w:ascii="Calibri" w:eastAsia="Times New Roman" w:hAnsi="Calibri" w:cs="Calibri"/>
          <w:bCs/>
        </w:rPr>
        <w:t>……………………………………………………………………………………………</w:t>
      </w:r>
      <w:r w:rsidR="001E069F" w:rsidRPr="001E069F">
        <w:rPr>
          <w:rFonts w:ascii="Calibri" w:eastAsia="Times New Roman" w:hAnsi="Calibri" w:cs="Calibri"/>
          <w:color w:val="000000"/>
        </w:rPr>
        <w:t xml:space="preserve">, </w:t>
      </w:r>
      <w:r>
        <w:rPr>
          <w:rFonts w:ascii="Calibri" w:eastAsia="Times New Roman" w:hAnsi="Calibri" w:cs="Calibri"/>
          <w:color w:val="000000"/>
        </w:rPr>
        <w:t>reprezentowanym przez</w:t>
      </w:r>
      <w:r w:rsidR="00FB35FF">
        <w:rPr>
          <w:rFonts w:ascii="Calibri" w:eastAsia="Times New Roman" w:hAnsi="Calibri" w:cs="Calibri"/>
          <w:color w:val="000000"/>
        </w:rPr>
        <w:t>:</w:t>
      </w:r>
    </w:p>
    <w:p w14:paraId="19114C33" w14:textId="77777777" w:rsidR="00FB35FF" w:rsidRPr="008B3724" w:rsidRDefault="00FB35FF" w:rsidP="00FB35FF">
      <w:pPr>
        <w:numPr>
          <w:ilvl w:val="0"/>
          <w:numId w:val="2"/>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7A4F0C8" w14:textId="77777777" w:rsidR="00FB35FF" w:rsidRPr="00DA29E8" w:rsidRDefault="00FB35FF" w:rsidP="00FB35FF">
      <w:pPr>
        <w:numPr>
          <w:ilvl w:val="0"/>
          <w:numId w:val="2"/>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11387EF2" w14:textId="77777777" w:rsidR="00FB35FF" w:rsidRDefault="00FB35FF" w:rsidP="001E069F">
      <w:pPr>
        <w:shd w:val="clear" w:color="auto" w:fill="FFFFFF"/>
        <w:spacing w:after="0" w:line="276" w:lineRule="auto"/>
        <w:rPr>
          <w:rFonts w:ascii="Calibri" w:eastAsia="Times New Roman" w:hAnsi="Calibri" w:cs="Calibri"/>
          <w:color w:val="000000"/>
        </w:rPr>
      </w:pPr>
    </w:p>
    <w:p w14:paraId="7B9BD72B" w14:textId="7EE0CD7F" w:rsidR="001E069F" w:rsidRPr="001E069F" w:rsidRDefault="001E069F" w:rsidP="001E069F">
      <w:pPr>
        <w:shd w:val="clear" w:color="auto" w:fill="FFFFFF"/>
        <w:spacing w:after="0" w:line="276" w:lineRule="auto"/>
        <w:rPr>
          <w:rFonts w:ascii="Calibri" w:eastAsia="Times New Roman" w:hAnsi="Calibri" w:cs="Calibri"/>
          <w:color w:val="000000"/>
        </w:rPr>
      </w:pPr>
      <w:r w:rsidRPr="001E069F">
        <w:rPr>
          <w:rFonts w:ascii="Calibri" w:eastAsia="Times New Roman" w:hAnsi="Calibri" w:cs="Calibri"/>
          <w:color w:val="000000"/>
        </w:rPr>
        <w:t xml:space="preserve">, zwanym dalej „Wykonawcą”, </w:t>
      </w:r>
    </w:p>
    <w:p w14:paraId="7E5C490B" w14:textId="77777777" w:rsidR="000B69C3" w:rsidRDefault="000B69C3" w:rsidP="001E069F">
      <w:pPr>
        <w:shd w:val="clear" w:color="auto" w:fill="FFFFFF"/>
        <w:spacing w:after="0" w:line="276" w:lineRule="auto"/>
        <w:rPr>
          <w:rFonts w:ascii="Calibri" w:eastAsia="Times New Roman" w:hAnsi="Calibri" w:cs="Calibri"/>
          <w:color w:val="000000"/>
        </w:rPr>
      </w:pPr>
    </w:p>
    <w:p w14:paraId="03825768" w14:textId="00D82050" w:rsidR="001E069F" w:rsidRDefault="001E069F" w:rsidP="001E069F">
      <w:pPr>
        <w:shd w:val="clear" w:color="auto" w:fill="FFFFFF"/>
        <w:spacing w:after="0" w:line="276" w:lineRule="auto"/>
        <w:rPr>
          <w:rFonts w:ascii="Calibri" w:eastAsia="Times New Roman" w:hAnsi="Calibri" w:cs="Calibri"/>
          <w:color w:val="000000"/>
        </w:rPr>
      </w:pPr>
      <w:r w:rsidRPr="001E069F">
        <w:rPr>
          <w:rFonts w:ascii="Calibri" w:eastAsia="Times New Roman" w:hAnsi="Calibri" w:cs="Calibri"/>
          <w:color w:val="000000"/>
        </w:rPr>
        <w:t>dalej zwanymi łącznie „Stronami”.</w:t>
      </w:r>
    </w:p>
    <w:p w14:paraId="607DD7FA" w14:textId="77777777" w:rsidR="006F3919" w:rsidRDefault="006F3919" w:rsidP="001E069F">
      <w:pPr>
        <w:shd w:val="clear" w:color="auto" w:fill="FFFFFF"/>
        <w:spacing w:after="0" w:line="276" w:lineRule="auto"/>
        <w:rPr>
          <w:rFonts w:ascii="Calibri" w:eastAsia="Times New Roman" w:hAnsi="Calibri" w:cs="Calibri"/>
          <w:color w:val="000000"/>
        </w:rPr>
      </w:pPr>
    </w:p>
    <w:p w14:paraId="655C7A1A" w14:textId="77777777" w:rsidR="006F3919" w:rsidRPr="00B06A08" w:rsidRDefault="006F3919" w:rsidP="006F3919">
      <w:pPr>
        <w:pStyle w:val="Nagwek2"/>
        <w:suppressAutoHyphens/>
        <w:spacing w:before="360"/>
        <w:rPr>
          <w:lang w:eastAsia="pl-PL"/>
        </w:rPr>
      </w:pPr>
      <w:r w:rsidRPr="00B06A08">
        <w:rPr>
          <w:lang w:eastAsia="pl-PL"/>
        </w:rPr>
        <w:t>Paragraf 1 Przedmiot Umowy</w:t>
      </w:r>
    </w:p>
    <w:p w14:paraId="51E0D33A" w14:textId="77777777" w:rsidR="00115A44" w:rsidRDefault="00115A44" w:rsidP="00115A44">
      <w:pPr>
        <w:pStyle w:val="Akapitzlist"/>
        <w:numPr>
          <w:ilvl w:val="0"/>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Przedmiotem umowy jest udostępnienie dostępu do bazy eksperckich analiz w zagadnieniach strategicznego wykorzystania technologii informatycznych oraz udzielenie licencji na korzystanie z bazy przez Wykonawcę na rzecz Zamawiającego, na warunkach przewidzianych w niniejszej umowie.</w:t>
      </w:r>
    </w:p>
    <w:p w14:paraId="62326E7E" w14:textId="1F9FD5FB" w:rsidR="00115A44" w:rsidRPr="00115A44" w:rsidRDefault="00115A44" w:rsidP="00115A44">
      <w:pPr>
        <w:pStyle w:val="Akapitzlist"/>
        <w:numPr>
          <w:ilvl w:val="0"/>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 xml:space="preserve">W zakres niniejszej umowy wchodzi: </w:t>
      </w:r>
    </w:p>
    <w:p w14:paraId="43C5CA0A" w14:textId="3C4A457F"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dostęp do prowadzonej przez Wykonawcę bazy danych;</w:t>
      </w:r>
    </w:p>
    <w:p w14:paraId="15E4BB8D" w14:textId="378DE3FE"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dostęp do narzędzi, szablonów i studiów przypadku;</w:t>
      </w:r>
    </w:p>
    <w:p w14:paraId="02FBC281" w14:textId="3DA612BD"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udział w wydarzeniach organizowanych przez Wykonawcę;</w:t>
      </w:r>
    </w:p>
    <w:p w14:paraId="0F617DC6" w14:textId="3C6E8BCA"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dostęp do forum wymiany doświadczeń;</w:t>
      </w:r>
    </w:p>
    <w:p w14:paraId="2A22BD2C" w14:textId="521C55D5"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wsparcie doradcze;</w:t>
      </w:r>
    </w:p>
    <w:p w14:paraId="11BFF9DC" w14:textId="37F726C7"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szczegółowe uprawnienia dla użytkowników.</w:t>
      </w:r>
    </w:p>
    <w:p w14:paraId="09D5AD0D" w14:textId="46F2CF97" w:rsidR="006F3919" w:rsidRDefault="00115A44" w:rsidP="00115A44">
      <w:pPr>
        <w:pStyle w:val="Akapitzlist"/>
        <w:numPr>
          <w:ilvl w:val="0"/>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 xml:space="preserve">Szczegółowy Opis Przedmiotu Umowy, określony jest w Załączniku nr </w:t>
      </w:r>
      <w:r w:rsidR="00060811">
        <w:rPr>
          <w:rFonts w:ascii="Calibri" w:eastAsia="Times New Roman" w:hAnsi="Calibri" w:cs="Calibri"/>
          <w:color w:val="000000"/>
        </w:rPr>
        <w:t>…..</w:t>
      </w:r>
      <w:r w:rsidRPr="00115A44">
        <w:rPr>
          <w:rFonts w:ascii="Calibri" w:eastAsia="Times New Roman" w:hAnsi="Calibri" w:cs="Calibri"/>
          <w:color w:val="000000"/>
        </w:rPr>
        <w:t xml:space="preserve"> do Umowy</w:t>
      </w:r>
    </w:p>
    <w:p w14:paraId="1B13B27F" w14:textId="77777777" w:rsidR="00782297" w:rsidRPr="00B06A08" w:rsidRDefault="00782297" w:rsidP="00782297">
      <w:pPr>
        <w:pStyle w:val="Nagwek2"/>
        <w:suppressAutoHyphens/>
        <w:spacing w:before="240"/>
        <w:rPr>
          <w:lang w:eastAsia="pl-PL"/>
        </w:rPr>
      </w:pPr>
      <w:r w:rsidRPr="00B06A08">
        <w:rPr>
          <w:lang w:eastAsia="pl-PL"/>
        </w:rPr>
        <w:t>Paragraf 2 Okres obowiązywania Umowy</w:t>
      </w:r>
    </w:p>
    <w:p w14:paraId="403F07D2" w14:textId="77777777" w:rsidR="0022366E" w:rsidRDefault="0022366E" w:rsidP="0022366E">
      <w:pPr>
        <w:pStyle w:val="Akapitzlist"/>
        <w:numPr>
          <w:ilvl w:val="0"/>
          <w:numId w:val="4"/>
        </w:numPr>
        <w:shd w:val="clear" w:color="auto" w:fill="FFFFFF"/>
        <w:spacing w:after="0" w:line="276" w:lineRule="auto"/>
        <w:rPr>
          <w:rFonts w:ascii="Calibri" w:eastAsia="Times New Roman" w:hAnsi="Calibri" w:cs="Calibri"/>
          <w:color w:val="000000"/>
        </w:rPr>
      </w:pPr>
      <w:r w:rsidRPr="0022366E">
        <w:rPr>
          <w:rFonts w:ascii="Calibri" w:eastAsia="Times New Roman" w:hAnsi="Calibri" w:cs="Calibri"/>
          <w:color w:val="000000"/>
        </w:rPr>
        <w:t xml:space="preserve">Wykonawca zrealizuje przedmiot Umowy w okresie 12 miesięcy od  pierwszego dnia miesiąca następującego po zawarciu umowy. </w:t>
      </w:r>
    </w:p>
    <w:p w14:paraId="6866656F" w14:textId="77777777" w:rsidR="0022366E" w:rsidRDefault="0022366E" w:rsidP="0022366E">
      <w:pPr>
        <w:pStyle w:val="Akapitzlist"/>
        <w:numPr>
          <w:ilvl w:val="0"/>
          <w:numId w:val="4"/>
        </w:numPr>
        <w:shd w:val="clear" w:color="auto" w:fill="FFFFFF"/>
        <w:spacing w:after="0" w:line="276" w:lineRule="auto"/>
        <w:rPr>
          <w:rFonts w:ascii="Calibri" w:eastAsia="Times New Roman" w:hAnsi="Calibri" w:cs="Calibri"/>
          <w:color w:val="000000"/>
        </w:rPr>
      </w:pPr>
      <w:r w:rsidRPr="0022366E">
        <w:rPr>
          <w:rFonts w:ascii="Calibri" w:eastAsia="Times New Roman" w:hAnsi="Calibri" w:cs="Calibri"/>
          <w:color w:val="000000"/>
        </w:rPr>
        <w:t xml:space="preserve">Terminy realizacji elementów przedmiotu umowy określone zostały na: </w:t>
      </w:r>
    </w:p>
    <w:p w14:paraId="380B6E79" w14:textId="77777777" w:rsidR="00644779" w:rsidRDefault="0022366E" w:rsidP="00644779">
      <w:pPr>
        <w:pStyle w:val="Akapitzlist"/>
        <w:numPr>
          <w:ilvl w:val="1"/>
          <w:numId w:val="4"/>
        </w:numPr>
        <w:shd w:val="clear" w:color="auto" w:fill="FFFFFF"/>
        <w:spacing w:after="0" w:line="276" w:lineRule="auto"/>
        <w:rPr>
          <w:rFonts w:ascii="Calibri" w:eastAsia="Times New Roman" w:hAnsi="Calibri" w:cs="Calibri"/>
          <w:color w:val="000000"/>
        </w:rPr>
      </w:pPr>
      <w:r w:rsidRPr="00644779">
        <w:rPr>
          <w:rFonts w:ascii="Calibri" w:eastAsia="Times New Roman" w:hAnsi="Calibri" w:cs="Calibri"/>
          <w:color w:val="000000"/>
        </w:rPr>
        <w:lastRenderedPageBreak/>
        <w:t xml:space="preserve">dostawa licencji w terminie do 20 dni od daty podpisania Umowy; </w:t>
      </w:r>
    </w:p>
    <w:p w14:paraId="09B68152" w14:textId="39E59686" w:rsidR="001E069F" w:rsidRPr="00644779" w:rsidRDefault="0022366E" w:rsidP="00644779">
      <w:pPr>
        <w:pStyle w:val="Akapitzlist"/>
        <w:numPr>
          <w:ilvl w:val="1"/>
          <w:numId w:val="4"/>
        </w:numPr>
        <w:shd w:val="clear" w:color="auto" w:fill="FFFFFF"/>
        <w:spacing w:after="0" w:line="276" w:lineRule="auto"/>
        <w:rPr>
          <w:rFonts w:ascii="Calibri" w:eastAsia="Times New Roman" w:hAnsi="Calibri" w:cs="Calibri"/>
          <w:color w:val="000000"/>
        </w:rPr>
      </w:pPr>
      <w:r w:rsidRPr="00644779">
        <w:rPr>
          <w:rFonts w:ascii="Calibri" w:eastAsia="Times New Roman" w:hAnsi="Calibri" w:cs="Calibri"/>
          <w:color w:val="000000"/>
        </w:rPr>
        <w:t xml:space="preserve">zapewnienie dostępu do bazy danych w okresie 12 miesięcy od pierwszego dnia miesiąca następującego po zawarciu umowy, w zakresie opisanym w załączniku nr </w:t>
      </w:r>
      <w:r w:rsidR="006A7E9F">
        <w:rPr>
          <w:rFonts w:ascii="Calibri" w:eastAsia="Times New Roman" w:hAnsi="Calibri" w:cs="Calibri"/>
          <w:color w:val="000000"/>
        </w:rPr>
        <w:t>………….</w:t>
      </w:r>
      <w:r w:rsidRPr="00644779">
        <w:rPr>
          <w:rFonts w:ascii="Calibri" w:eastAsia="Times New Roman" w:hAnsi="Calibri" w:cs="Calibri"/>
          <w:color w:val="000000"/>
        </w:rPr>
        <w:t xml:space="preserve"> do Umowy.</w:t>
      </w:r>
    </w:p>
    <w:p w14:paraId="276A3195" w14:textId="77777777" w:rsidR="005260E3" w:rsidRDefault="0061623B" w:rsidP="0061623B">
      <w:pPr>
        <w:pStyle w:val="Nagwek2"/>
        <w:suppressAutoHyphens/>
        <w:spacing w:before="240"/>
        <w:rPr>
          <w:lang w:eastAsia="pl-PL"/>
        </w:rPr>
      </w:pPr>
      <w:r w:rsidRPr="00B06A08">
        <w:rPr>
          <w:lang w:eastAsia="pl-PL"/>
        </w:rPr>
        <w:t xml:space="preserve">Paragraf 3. Zobowiązania i oświadczenia </w:t>
      </w:r>
      <w:r w:rsidR="005260E3">
        <w:rPr>
          <w:lang w:eastAsia="pl-PL"/>
        </w:rPr>
        <w:t>Stron</w:t>
      </w:r>
    </w:p>
    <w:p w14:paraId="0B9947FD" w14:textId="0EA8E20C" w:rsidR="0068205A" w:rsidRPr="0068205A" w:rsidRDefault="0061623B" w:rsidP="0068205A">
      <w:pPr>
        <w:pStyle w:val="Akapitzlist"/>
        <w:numPr>
          <w:ilvl w:val="0"/>
          <w:numId w:val="5"/>
        </w:numPr>
        <w:shd w:val="clear" w:color="auto" w:fill="FFFFFF"/>
        <w:spacing w:after="0" w:line="276" w:lineRule="auto"/>
        <w:rPr>
          <w:rFonts w:ascii="Calibri" w:eastAsia="Times New Roman" w:hAnsi="Calibri" w:cs="Calibri"/>
          <w:color w:val="000000"/>
        </w:rPr>
      </w:pPr>
      <w:r w:rsidRPr="00B06A08">
        <w:rPr>
          <w:lang w:eastAsia="pl-PL"/>
        </w:rPr>
        <w:t xml:space="preserve"> </w:t>
      </w:r>
      <w:r w:rsidR="0068205A" w:rsidRPr="0068205A">
        <w:rPr>
          <w:rFonts w:ascii="Calibri" w:eastAsia="Times New Roman" w:hAnsi="Calibri" w:cs="Calibri"/>
          <w:color w:val="000000"/>
        </w:rPr>
        <w:t>Wykonawca jest zobowiązany do wykonania przedmiotu umowy zgodnie z obowiązującymi przepisami, opisem przedmiotu zamówienia, SWZ oraz złożoną ofertą.</w:t>
      </w:r>
    </w:p>
    <w:p w14:paraId="126B7AAC" w14:textId="200AAD95" w:rsidR="0068205A" w:rsidRPr="0068205A" w:rsidRDefault="0068205A" w:rsidP="0068205A">
      <w:pPr>
        <w:pStyle w:val="Akapitzlist"/>
        <w:numPr>
          <w:ilvl w:val="0"/>
          <w:numId w:val="5"/>
        </w:numPr>
        <w:shd w:val="clear" w:color="auto" w:fill="FFFFFF"/>
        <w:spacing w:after="0" w:line="276" w:lineRule="auto"/>
        <w:rPr>
          <w:rFonts w:ascii="Calibri" w:eastAsia="Times New Roman" w:hAnsi="Calibri" w:cs="Calibri"/>
          <w:color w:val="000000"/>
        </w:rPr>
      </w:pPr>
      <w:r w:rsidRPr="0068205A">
        <w:rPr>
          <w:rFonts w:ascii="Calibri" w:eastAsia="Times New Roman" w:hAnsi="Calibri" w:cs="Calibri"/>
          <w:color w:val="000000"/>
        </w:rPr>
        <w:t xml:space="preserve">Wykonawca zobowiązuje się do udzielania bez zbędnej zwłoki na piśmie lub mailowo Zamawiającemu oraz Odbiorcy wszelkich informacji i wyjaśnień dotyczących realizacji przedmiotu umowy i informowania o każdym zagrożeniu mającym wpływ na opóźnienie w wykonaniu przedmiotu umowy i przyczynach tych opóźnień, w tym także o okolicznościach leżących po stronie Zamawiającego lub Odbiorcy, które mogą mieć jakikolwiek wpływ na jakość, termin lub zakres objęty przedmiotem umowy. Zamawiający zobowiązany jest niezwłocznie podjąć działania mające na celu usunięcie wszelkich trudności lub przeszkód związanych z wykonaniem umowy, leżących po stronie Zamawiającego, a zgłoszonych przez Wykonawcę. Brak pisemnej lub mailowej informacji Wykonawcy o zagrożeniach, trudnościach lub przeszkodach związanych z wykonywaniem umowy, leżących po stronie Zamawiającego, zwalnia Zamawiającego od odpowiedzialności za wynikające stąd skutki. </w:t>
      </w:r>
    </w:p>
    <w:p w14:paraId="404DD015" w14:textId="0759386A" w:rsidR="0068205A" w:rsidRPr="0068205A" w:rsidRDefault="0068205A" w:rsidP="0068205A">
      <w:pPr>
        <w:pStyle w:val="Akapitzlist"/>
        <w:numPr>
          <w:ilvl w:val="0"/>
          <w:numId w:val="5"/>
        </w:numPr>
        <w:shd w:val="clear" w:color="auto" w:fill="FFFFFF"/>
        <w:spacing w:after="0" w:line="276" w:lineRule="auto"/>
        <w:rPr>
          <w:rFonts w:ascii="Calibri" w:eastAsia="Times New Roman" w:hAnsi="Calibri" w:cs="Calibri"/>
          <w:color w:val="000000"/>
        </w:rPr>
      </w:pPr>
      <w:r w:rsidRPr="0068205A">
        <w:rPr>
          <w:rFonts w:ascii="Calibri" w:eastAsia="Times New Roman" w:hAnsi="Calibri" w:cs="Calibri"/>
          <w:color w:val="000000"/>
        </w:rPr>
        <w:t>Wykonawca zobowiązuje się do zapewnienia we własnym zakresie i w ramach wynagrodzenia wszystkich ewentualnych pozwoleń, zgód, certyfikatów wymaganych przez obowiązujące przepisy prawa w zakresie niezbędnym do prawidłowej realizacji umowy.</w:t>
      </w:r>
    </w:p>
    <w:p w14:paraId="7A12EB06" w14:textId="77777777" w:rsidR="004F38DD" w:rsidRDefault="0068205A" w:rsidP="00F03EFD">
      <w:pPr>
        <w:pStyle w:val="Akapitzlist"/>
        <w:numPr>
          <w:ilvl w:val="0"/>
          <w:numId w:val="4"/>
        </w:numPr>
        <w:shd w:val="clear" w:color="auto" w:fill="FFFFFF"/>
        <w:spacing w:after="0" w:line="276" w:lineRule="auto"/>
        <w:rPr>
          <w:rFonts w:ascii="Calibri" w:eastAsia="Times New Roman" w:hAnsi="Calibri" w:cs="Calibri"/>
          <w:color w:val="000000"/>
        </w:rPr>
      </w:pPr>
      <w:r w:rsidRPr="004F38DD">
        <w:rPr>
          <w:rFonts w:ascii="Calibri" w:eastAsia="Times New Roman" w:hAnsi="Calibri" w:cs="Calibri"/>
          <w:color w:val="000000"/>
        </w:rPr>
        <w:t>Wszystkie wymagane certyfikaty i oświadczenia mają dotyczyć przedmiotu umowy.</w:t>
      </w:r>
    </w:p>
    <w:p w14:paraId="56AE3089" w14:textId="7C162EEB" w:rsidR="00F03EFD" w:rsidRPr="004F38DD" w:rsidRDefault="00F03EFD" w:rsidP="00F03EFD">
      <w:pPr>
        <w:pStyle w:val="Akapitzlist"/>
        <w:numPr>
          <w:ilvl w:val="0"/>
          <w:numId w:val="4"/>
        </w:numPr>
        <w:shd w:val="clear" w:color="auto" w:fill="FFFFFF"/>
        <w:spacing w:after="0" w:line="276" w:lineRule="auto"/>
        <w:rPr>
          <w:rFonts w:ascii="Calibri" w:eastAsia="Times New Roman" w:hAnsi="Calibri" w:cs="Calibri"/>
          <w:color w:val="000000"/>
        </w:rPr>
      </w:pPr>
      <w:r w:rsidRPr="004F38DD">
        <w:rPr>
          <w:rFonts w:ascii="Calibri" w:eastAsia="Times New Roman" w:hAnsi="Calibri" w:cs="Calibri"/>
          <w:color w:val="000000"/>
        </w:rPr>
        <w:t>Zamawiający/Odbiorca zobowiązuje się do:</w:t>
      </w:r>
    </w:p>
    <w:p w14:paraId="7388E0F7" w14:textId="1F808E4B" w:rsidR="00F03EFD" w:rsidRPr="00F03EFD" w:rsidRDefault="004F38DD" w:rsidP="004F38DD">
      <w:pPr>
        <w:pStyle w:val="Akapitzlist"/>
        <w:numPr>
          <w:ilvl w:val="1"/>
          <w:numId w:val="4"/>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o</w:t>
      </w:r>
      <w:r w:rsidR="00F03EFD" w:rsidRPr="00F03EFD">
        <w:rPr>
          <w:rFonts w:ascii="Calibri" w:eastAsia="Times New Roman" w:hAnsi="Calibri" w:cs="Calibri"/>
          <w:color w:val="000000"/>
        </w:rPr>
        <w:t>debrania przedmiotu umowy na zasadach i w terminach określonych w niniejszej umowie,</w:t>
      </w:r>
    </w:p>
    <w:p w14:paraId="652B64D4" w14:textId="7A398760" w:rsidR="00F03EFD" w:rsidRPr="00F03EFD" w:rsidRDefault="00F03EFD" w:rsidP="004F38DD">
      <w:pPr>
        <w:pStyle w:val="Akapitzlist"/>
        <w:numPr>
          <w:ilvl w:val="1"/>
          <w:numId w:val="4"/>
        </w:numPr>
        <w:shd w:val="clear" w:color="auto" w:fill="FFFFFF"/>
        <w:spacing w:after="0" w:line="276" w:lineRule="auto"/>
        <w:rPr>
          <w:rFonts w:ascii="Calibri" w:eastAsia="Times New Roman" w:hAnsi="Calibri" w:cs="Calibri"/>
          <w:color w:val="000000"/>
        </w:rPr>
      </w:pPr>
      <w:r w:rsidRPr="00F03EFD">
        <w:rPr>
          <w:rFonts w:ascii="Calibri" w:eastAsia="Times New Roman" w:hAnsi="Calibri" w:cs="Calibri"/>
          <w:color w:val="000000"/>
        </w:rPr>
        <w:t>informowania Wykonawcy w formie pisemnej o usterkach i wadach przedmiotu umowy, niezwłocznie po ich ujawnieniu,</w:t>
      </w:r>
    </w:p>
    <w:p w14:paraId="4CC81805" w14:textId="715DB8C6" w:rsidR="00F03EFD" w:rsidRPr="00F03EFD" w:rsidRDefault="00F03EFD" w:rsidP="004F38DD">
      <w:pPr>
        <w:pStyle w:val="Akapitzlist"/>
        <w:numPr>
          <w:ilvl w:val="1"/>
          <w:numId w:val="4"/>
        </w:numPr>
        <w:shd w:val="clear" w:color="auto" w:fill="FFFFFF"/>
        <w:spacing w:after="0" w:line="276" w:lineRule="auto"/>
        <w:rPr>
          <w:rFonts w:ascii="Calibri" w:eastAsia="Times New Roman" w:hAnsi="Calibri" w:cs="Calibri"/>
          <w:color w:val="000000"/>
        </w:rPr>
      </w:pPr>
      <w:r w:rsidRPr="00F03EFD">
        <w:rPr>
          <w:rFonts w:ascii="Calibri" w:eastAsia="Times New Roman" w:hAnsi="Calibri" w:cs="Calibri"/>
          <w:color w:val="000000"/>
        </w:rPr>
        <w:t>zapłaty wynagrodzenia należnego Wykonawcy za dostarczony i odebrany przedmiot umowy,</w:t>
      </w:r>
    </w:p>
    <w:p w14:paraId="3044CE5E" w14:textId="186CD369" w:rsidR="00C44289" w:rsidRDefault="00F03EFD" w:rsidP="004F38DD">
      <w:pPr>
        <w:pStyle w:val="Akapitzlist"/>
        <w:numPr>
          <w:ilvl w:val="1"/>
          <w:numId w:val="4"/>
        </w:numPr>
        <w:shd w:val="clear" w:color="auto" w:fill="FFFFFF"/>
        <w:spacing w:after="0" w:line="276" w:lineRule="auto"/>
        <w:rPr>
          <w:rFonts w:ascii="Calibri" w:eastAsia="Times New Roman" w:hAnsi="Calibri" w:cs="Calibri"/>
          <w:color w:val="000000"/>
        </w:rPr>
      </w:pPr>
      <w:r w:rsidRPr="00F03EFD">
        <w:rPr>
          <w:rFonts w:ascii="Calibri" w:eastAsia="Times New Roman" w:hAnsi="Calibri" w:cs="Calibri"/>
          <w:color w:val="000000"/>
        </w:rPr>
        <w:t>współpracy z Wykonawcą celem należytej realizacji postanowień umowy.</w:t>
      </w:r>
    </w:p>
    <w:p w14:paraId="1CAA6116" w14:textId="3C35E94F" w:rsidR="0074009C" w:rsidRDefault="0074009C" w:rsidP="0074009C">
      <w:pPr>
        <w:pStyle w:val="Nagwek2"/>
        <w:suppressAutoHyphens/>
        <w:spacing w:before="240"/>
        <w:rPr>
          <w:lang w:eastAsia="pl-PL"/>
        </w:rPr>
      </w:pPr>
      <w:r w:rsidRPr="00B06A08">
        <w:rPr>
          <w:lang w:eastAsia="pl-PL"/>
        </w:rPr>
        <w:t xml:space="preserve">Paragraf </w:t>
      </w:r>
      <w:r>
        <w:rPr>
          <w:lang w:eastAsia="pl-PL"/>
        </w:rPr>
        <w:t>4</w:t>
      </w:r>
      <w:r w:rsidRPr="00B06A08">
        <w:rPr>
          <w:lang w:eastAsia="pl-PL"/>
        </w:rPr>
        <w:t xml:space="preserve">. </w:t>
      </w:r>
      <w:r w:rsidR="00BE6C75" w:rsidRPr="00BE6C75">
        <w:rPr>
          <w:lang w:eastAsia="pl-PL"/>
        </w:rPr>
        <w:t>Wymagania w zakresie realizacji Dostawy</w:t>
      </w:r>
    </w:p>
    <w:p w14:paraId="44142DDE" w14:textId="4D829649"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Przedstawicielami Zamawiającego upoważnionymi do uzgadniania terminów odbioru, odbioru oprogramowania/licencji oraz podpisania protokołu przyjęcia-przekazania są: </w:t>
      </w:r>
    </w:p>
    <w:p w14:paraId="55307B4F" w14:textId="4E7339AE" w:rsidR="00D247F0" w:rsidRPr="00D247F0" w:rsidRDefault="00D247F0" w:rsidP="00D247F0">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 </w:t>
      </w:r>
    </w:p>
    <w:p w14:paraId="3FF7617D" w14:textId="72EB94F6" w:rsidR="00D247F0" w:rsidRPr="00D247F0" w:rsidRDefault="00D247F0" w:rsidP="00D247F0">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t>
      </w:r>
    </w:p>
    <w:p w14:paraId="1063BF72" w14:textId="0171AD26"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przypadku, gdy nie dojdzie do uzgodnienia terminów odbioru, Zamawiającemu przysługuje prawo jednostronnego wskazania terminu do wykonania czynności. O fakcie tym Zamawiający powiadomi Wykonawcę – faksem lub e-mailem.</w:t>
      </w:r>
    </w:p>
    <w:p w14:paraId="5DB43362" w14:textId="00EB642F"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W przypadku dostawy licencji/oprogramowania bezpośrednio do użytkownika, zgodność dostawy z zapisami umowy, potwierdzone zostaje przez Wykonawcę oraz osobę odbierającą podpisaniem protokołu przyjęcia – przekazania. Następnie użytkownik ma obowiązek przekazania licencji/oprogramowania wraz z dokumentacją do </w:t>
      </w:r>
      <w:r w:rsidR="002F4FF8">
        <w:rPr>
          <w:rFonts w:ascii="Calibri" w:eastAsia="Times New Roman" w:hAnsi="Calibri" w:cs="Calibri"/>
          <w:color w:val="000000"/>
        </w:rPr>
        <w:t>bazy eksperckich analiz</w:t>
      </w:r>
      <w:r w:rsidRPr="00D247F0">
        <w:rPr>
          <w:rFonts w:ascii="Calibri" w:eastAsia="Times New Roman" w:hAnsi="Calibri" w:cs="Calibri"/>
          <w:color w:val="000000"/>
        </w:rPr>
        <w:t>.</w:t>
      </w:r>
    </w:p>
    <w:p w14:paraId="65240E91" w14:textId="7CFE9B49"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Dostawa do Zamawiającego musi być poprzedzona zawiadomieniem, na co najmniej 10 dni kalendarzowych przed planowanym terminem dostawy. Potwierdzenie dostawy należy przesłać na adres e-mail: </w:t>
      </w:r>
    </w:p>
    <w:p w14:paraId="334FB3F5" w14:textId="3A196E17"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lastRenderedPageBreak/>
        <w:t>W przypadku niedochowania terminu wskazanego w ust. 7 Zamawiający ma prawo odmówić uzgodnienia terminu odbioru, a tym samym odmówić przyjęcia odbioru z konsekwencjami wynikającymi z dalszej części umowy.</w:t>
      </w:r>
    </w:p>
    <w:p w14:paraId="13B78B55" w14:textId="50EA4FB7"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Wszelkie koszty związane z dostarczeniem oprogramowania/licencji do Odbiorcy ponosi Wykonawca.</w:t>
      </w:r>
    </w:p>
    <w:p w14:paraId="47A3A0F5" w14:textId="1DAB4073"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Wykonawca dostarczy do każdego oprogramowania/licencji instrukcję– instalacji, użytkowania i obsługi - w języku polskim (zwane dalej – „dokumentacją użytkownika”) </w:t>
      </w:r>
      <w:r w:rsidR="00793562">
        <w:rPr>
          <w:rFonts w:ascii="Calibri" w:eastAsia="Times New Roman" w:hAnsi="Calibri" w:cs="Calibri"/>
          <w:color w:val="000000"/>
        </w:rPr>
        <w:t xml:space="preserve">lub </w:t>
      </w:r>
      <w:r w:rsidR="00CB0BD0">
        <w:rPr>
          <w:rFonts w:ascii="Calibri" w:eastAsia="Times New Roman" w:hAnsi="Calibri" w:cs="Calibri"/>
          <w:color w:val="000000"/>
        </w:rPr>
        <w:t>zapewni</w:t>
      </w:r>
      <w:r w:rsidR="00793562">
        <w:rPr>
          <w:rFonts w:ascii="Calibri" w:eastAsia="Times New Roman" w:hAnsi="Calibri" w:cs="Calibri"/>
          <w:color w:val="000000"/>
        </w:rPr>
        <w:t xml:space="preserve"> </w:t>
      </w:r>
      <w:r w:rsidR="00CB0BD0">
        <w:rPr>
          <w:rFonts w:ascii="Calibri" w:eastAsia="Times New Roman" w:hAnsi="Calibri" w:cs="Calibri"/>
          <w:color w:val="000000"/>
        </w:rPr>
        <w:t>przeszkolenie</w:t>
      </w:r>
      <w:r w:rsidR="00793562">
        <w:rPr>
          <w:rFonts w:ascii="Calibri" w:eastAsia="Times New Roman" w:hAnsi="Calibri" w:cs="Calibri"/>
          <w:color w:val="000000"/>
        </w:rPr>
        <w:t xml:space="preserve"> pracowników Zamawiającego, którz</w:t>
      </w:r>
      <w:r w:rsidR="00CB0BD0">
        <w:rPr>
          <w:rFonts w:ascii="Calibri" w:eastAsia="Times New Roman" w:hAnsi="Calibri" w:cs="Calibri"/>
          <w:color w:val="000000"/>
        </w:rPr>
        <w:t>y będą mieli dostęp do bazy analiz</w:t>
      </w:r>
      <w:r w:rsidRPr="00D247F0">
        <w:rPr>
          <w:rFonts w:ascii="Calibri" w:eastAsia="Times New Roman" w:hAnsi="Calibri" w:cs="Calibri"/>
          <w:color w:val="000000"/>
        </w:rPr>
        <w:t>.</w:t>
      </w:r>
    </w:p>
    <w:p w14:paraId="43F36278" w14:textId="4278D09F" w:rsidR="00D247F0" w:rsidRPr="00FF6FDB"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FF6FDB">
        <w:rPr>
          <w:rFonts w:ascii="Calibri" w:eastAsia="Times New Roman" w:hAnsi="Calibri" w:cs="Calibri"/>
          <w:color w:val="000000"/>
        </w:rPr>
        <w:t xml:space="preserve">Wykonawca ma obowiązek każdorazowego poinformowania Zamawiającego o bezpośredniej realizacji dostawy </w:t>
      </w:r>
      <w:r w:rsidR="002E4797">
        <w:rPr>
          <w:rFonts w:ascii="Calibri" w:eastAsia="Times New Roman" w:hAnsi="Calibri" w:cs="Calibri"/>
          <w:color w:val="000000"/>
        </w:rPr>
        <w:t xml:space="preserve">oprogramowania/licencji </w:t>
      </w:r>
      <w:r w:rsidRPr="00FF6FDB">
        <w:rPr>
          <w:rFonts w:ascii="Calibri" w:eastAsia="Times New Roman" w:hAnsi="Calibri" w:cs="Calibri"/>
          <w:color w:val="000000"/>
        </w:rPr>
        <w:t xml:space="preserve">przez obcokrajowców. </w:t>
      </w:r>
    </w:p>
    <w:p w14:paraId="6B156C6F" w14:textId="03ED5F1D"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ramach realizacji przedmiotu umowy Wykonawca zobowiązuje się do dostarczenia oprogramowania</w:t>
      </w:r>
      <w:r w:rsidR="008A7321">
        <w:rPr>
          <w:rFonts w:ascii="Calibri" w:eastAsia="Times New Roman" w:hAnsi="Calibri" w:cs="Calibri"/>
          <w:color w:val="000000"/>
        </w:rPr>
        <w:t>,</w:t>
      </w:r>
      <w:r w:rsidR="00DC70D5">
        <w:rPr>
          <w:rFonts w:ascii="Calibri" w:eastAsia="Times New Roman" w:hAnsi="Calibri" w:cs="Calibri"/>
          <w:color w:val="000000"/>
        </w:rPr>
        <w:t xml:space="preserve"> </w:t>
      </w:r>
      <w:r w:rsidR="00DC70D5">
        <w:rPr>
          <w:rFonts w:ascii="Calibri" w:eastAsia="Times New Roman" w:hAnsi="Calibri" w:cs="Calibri"/>
          <w:color w:val="000000"/>
        </w:rPr>
        <w:t>jeśli dotyczy</w:t>
      </w:r>
      <w:r w:rsidR="00DC70D5">
        <w:rPr>
          <w:rFonts w:ascii="Calibri" w:eastAsia="Times New Roman" w:hAnsi="Calibri" w:cs="Calibri"/>
          <w:color w:val="000000"/>
        </w:rPr>
        <w:t>,</w:t>
      </w:r>
      <w:r w:rsidR="008A7321">
        <w:rPr>
          <w:rFonts w:ascii="Calibri" w:eastAsia="Times New Roman" w:hAnsi="Calibri" w:cs="Calibri"/>
          <w:color w:val="000000"/>
        </w:rPr>
        <w:t xml:space="preserve"> </w:t>
      </w:r>
      <w:r w:rsidRPr="00D247F0">
        <w:rPr>
          <w:rFonts w:ascii="Calibri" w:eastAsia="Times New Roman" w:hAnsi="Calibri" w:cs="Calibri"/>
          <w:color w:val="000000"/>
        </w:rPr>
        <w:t>w następujący sposób</w:t>
      </w:r>
      <w:r w:rsidR="00DC70D5">
        <w:rPr>
          <w:rFonts w:ascii="Calibri" w:eastAsia="Times New Roman" w:hAnsi="Calibri" w:cs="Calibri"/>
          <w:color w:val="000000"/>
        </w:rPr>
        <w:t>:</w:t>
      </w:r>
    </w:p>
    <w:p w14:paraId="50BE728C" w14:textId="66FCF11B" w:rsidR="00D247F0" w:rsidRPr="00C14ACC" w:rsidRDefault="00D247F0" w:rsidP="00C14ACC">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dostarczenia do siedziby Odbiorcy oprogramowania na nośnikach flash lub CD/DVD wraz z dokumentem potwierdzającym udzielenie licencji/prawa do korzystania z oprogramowania w terminie określonym umową</w:t>
      </w:r>
      <w:r w:rsidR="00C14ACC">
        <w:rPr>
          <w:rFonts w:ascii="Calibri" w:eastAsia="Times New Roman" w:hAnsi="Calibri" w:cs="Calibri"/>
          <w:color w:val="000000"/>
        </w:rPr>
        <w:t xml:space="preserve"> </w:t>
      </w:r>
      <w:r w:rsidRPr="00C14ACC">
        <w:rPr>
          <w:rFonts w:ascii="Calibri" w:eastAsia="Times New Roman" w:hAnsi="Calibri" w:cs="Calibri"/>
          <w:color w:val="000000"/>
        </w:rPr>
        <w:t>lub</w:t>
      </w:r>
    </w:p>
    <w:p w14:paraId="353D5866" w14:textId="5EE0B88A" w:rsidR="00D247F0" w:rsidRPr="00D247F0" w:rsidRDefault="00D247F0" w:rsidP="00C14ACC">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zapewnienie dostępu ze wskazanego przez Wykonawcę zasobu internetowego, w celu pobrania oprogramowania wraz z dokumentem potwierdzającym udzielenie licencji/prawa do korzystania z oprogramowania.</w:t>
      </w:r>
    </w:p>
    <w:p w14:paraId="0D751E58" w14:textId="70BA646A"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Przedmiot umowy zostanie odebrany przez Odbiorcę pod względem zgodności z Załącznikiem nr 1 do umowy (OPZ) w siedzibie Odbiorcy. W sytuacji, w której dostarczony przedmiot umowy nie będzie spełniał wymagań określonych w ww. załączniku, Zamawiający może odmówić odbioru z konsekwencjami wynikającymi z dalszej części umowy. </w:t>
      </w:r>
    </w:p>
    <w:p w14:paraId="6119CEEA" w14:textId="71FB654E"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przypadku realizacji dostawy przez firmę kurierską, Odbiorca odbierze od kuriera przesyłkę która pozostanie w depozycie do czasu stawiennictwa przedstawiciela Wykonawcy, celem protokolarnego przekazania zawartości.</w:t>
      </w:r>
    </w:p>
    <w:p w14:paraId="3623C2A5" w14:textId="20724CB3"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Przesyłka powinna być oznaczona w następujący sposób: nazwa i adres Odbiorcy, oznaczenie numeru umowy, asortymentowe zestawienie zawartości przesyłki. Właściwe opakowanie i oznaczenie  przedmiotu umowy spoczywa na Wykonawcy. Opakowanie powinno zabezpieczać przedmiot umowy przed zniszczeniem lub uszkodzeniem.</w:t>
      </w:r>
    </w:p>
    <w:p w14:paraId="32C819A1" w14:textId="1F0A5283"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Podpisane przez obie strony (Odbiorca i Wykonawca) protokoły </w:t>
      </w:r>
      <w:r w:rsidR="000A5D9A">
        <w:rPr>
          <w:rFonts w:ascii="Calibri" w:eastAsia="Times New Roman" w:hAnsi="Calibri" w:cs="Calibri"/>
          <w:color w:val="000000"/>
        </w:rPr>
        <w:t xml:space="preserve">odbioru </w:t>
      </w:r>
      <w:r w:rsidRPr="00D247F0">
        <w:rPr>
          <w:rFonts w:ascii="Calibri" w:eastAsia="Times New Roman" w:hAnsi="Calibri" w:cs="Calibri"/>
          <w:color w:val="000000"/>
        </w:rPr>
        <w:t xml:space="preserve">stanowią podstawę przyjęcia dostarczonego przedmiotu umowy oraz są podstawą do zapłaty należności wynikającej z umowy. Ponadto wersję edytowalną „Protokołu </w:t>
      </w:r>
      <w:r w:rsidR="00582783">
        <w:rPr>
          <w:rFonts w:ascii="Calibri" w:eastAsia="Times New Roman" w:hAnsi="Calibri" w:cs="Calibri"/>
          <w:color w:val="000000"/>
        </w:rPr>
        <w:t>odbioru</w:t>
      </w:r>
      <w:r w:rsidRPr="00D247F0">
        <w:rPr>
          <w:rFonts w:ascii="Calibri" w:eastAsia="Times New Roman" w:hAnsi="Calibri" w:cs="Calibri"/>
          <w:color w:val="000000"/>
        </w:rPr>
        <w:t xml:space="preserve">” Wykonawca prześle w dniu dostawy na adres: </w:t>
      </w:r>
      <w:r w:rsidR="00D253A6">
        <w:rPr>
          <w:rFonts w:ascii="Calibri" w:eastAsia="Times New Roman" w:hAnsi="Calibri" w:cs="Calibri"/>
          <w:color w:val="000000"/>
        </w:rPr>
        <w:t>.......</w:t>
      </w:r>
      <w:r w:rsidRPr="00D247F0">
        <w:rPr>
          <w:rFonts w:ascii="Calibri" w:eastAsia="Times New Roman" w:hAnsi="Calibri" w:cs="Calibri"/>
          <w:color w:val="000000"/>
        </w:rPr>
        <w:t>@</w:t>
      </w:r>
      <w:r w:rsidR="00D253A6">
        <w:rPr>
          <w:rFonts w:ascii="Calibri" w:eastAsia="Times New Roman" w:hAnsi="Calibri" w:cs="Calibri"/>
          <w:color w:val="000000"/>
        </w:rPr>
        <w:t>pfron.org</w:t>
      </w:r>
      <w:r w:rsidRPr="00D247F0">
        <w:rPr>
          <w:rFonts w:ascii="Calibri" w:eastAsia="Times New Roman" w:hAnsi="Calibri" w:cs="Calibri"/>
          <w:color w:val="000000"/>
        </w:rPr>
        <w:t>.pl</w:t>
      </w:r>
    </w:p>
    <w:p w14:paraId="418C0CB4" w14:textId="601C3134"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Termin odbioru, a tym samym wykonania przedmiotu umowy, jest </w:t>
      </w:r>
      <w:r w:rsidR="00A16A36">
        <w:rPr>
          <w:rFonts w:ascii="Calibri" w:eastAsia="Times New Roman" w:hAnsi="Calibri" w:cs="Calibri"/>
          <w:color w:val="000000"/>
        </w:rPr>
        <w:t>wskazany w treści protokołu</w:t>
      </w:r>
      <w:r w:rsidRPr="00D247F0">
        <w:rPr>
          <w:rFonts w:ascii="Calibri" w:eastAsia="Times New Roman" w:hAnsi="Calibri" w:cs="Calibri"/>
          <w:color w:val="000000"/>
        </w:rPr>
        <w:t xml:space="preserve"> </w:t>
      </w:r>
      <w:r w:rsidR="00582783">
        <w:rPr>
          <w:rFonts w:ascii="Calibri" w:eastAsia="Times New Roman" w:hAnsi="Calibri" w:cs="Calibri"/>
          <w:color w:val="000000"/>
        </w:rPr>
        <w:t>odbioru</w:t>
      </w:r>
      <w:r w:rsidRPr="00D247F0">
        <w:rPr>
          <w:rFonts w:ascii="Calibri" w:eastAsia="Times New Roman" w:hAnsi="Calibri" w:cs="Calibri"/>
          <w:color w:val="000000"/>
        </w:rPr>
        <w:t>.</w:t>
      </w:r>
    </w:p>
    <w:p w14:paraId="072DC556" w14:textId="51B5D659" w:rsidR="00BE6C75"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Dostarczane oprogramowanie</w:t>
      </w:r>
      <w:r w:rsidR="00357449">
        <w:rPr>
          <w:rFonts w:ascii="Calibri" w:eastAsia="Times New Roman" w:hAnsi="Calibri" w:cs="Calibri"/>
          <w:color w:val="000000"/>
        </w:rPr>
        <w:t xml:space="preserve">, </w:t>
      </w:r>
      <w:r w:rsidR="00357449">
        <w:rPr>
          <w:rFonts w:ascii="Calibri" w:eastAsia="Times New Roman" w:hAnsi="Calibri" w:cs="Calibri"/>
          <w:color w:val="000000"/>
        </w:rPr>
        <w:t>jeśli dotyczy</w:t>
      </w:r>
      <w:r w:rsidR="00357449">
        <w:rPr>
          <w:rFonts w:ascii="Calibri" w:eastAsia="Times New Roman" w:hAnsi="Calibri" w:cs="Calibri"/>
          <w:color w:val="000000"/>
        </w:rPr>
        <w:t>,</w:t>
      </w:r>
      <w:r w:rsidRPr="00D247F0">
        <w:rPr>
          <w:rFonts w:ascii="Calibri" w:eastAsia="Times New Roman" w:hAnsi="Calibri" w:cs="Calibri"/>
          <w:color w:val="000000"/>
        </w:rPr>
        <w:t xml:space="preserve"> powinno posiadać gwarancję producenta na wydanie aktualizacji usuwających stwierdzone podatności, wykryte i ogłoszone w ramach słowników - identyfikatorów odpowiadających powszechnie znanym podatnościom oraz zagrożeniom (CVE ).</w:t>
      </w:r>
    </w:p>
    <w:p w14:paraId="27AC5292" w14:textId="393813A5" w:rsidR="00F30AFB" w:rsidRDefault="00F30AFB" w:rsidP="00F30AFB">
      <w:pPr>
        <w:pStyle w:val="Nagwek2"/>
        <w:suppressAutoHyphens/>
        <w:spacing w:before="240"/>
        <w:rPr>
          <w:lang w:eastAsia="pl-PL"/>
        </w:rPr>
      </w:pPr>
      <w:r w:rsidRPr="00B06A08">
        <w:rPr>
          <w:lang w:eastAsia="pl-PL"/>
        </w:rPr>
        <w:t xml:space="preserve">Paragraf </w:t>
      </w:r>
      <w:r>
        <w:rPr>
          <w:lang w:eastAsia="pl-PL"/>
        </w:rPr>
        <w:t>5</w:t>
      </w:r>
      <w:r w:rsidRPr="00B06A08">
        <w:rPr>
          <w:lang w:eastAsia="pl-PL"/>
        </w:rPr>
        <w:t xml:space="preserve">. </w:t>
      </w:r>
      <w:r>
        <w:rPr>
          <w:lang w:eastAsia="pl-PL"/>
        </w:rPr>
        <w:t>Licencje</w:t>
      </w:r>
    </w:p>
    <w:p w14:paraId="78DBCD6D" w14:textId="2360C44F"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Z chwilą udostępnienia Zamawiającemu bazy wiedzy oraz materiałów w ramach Umowy, zwanych dalej „Materiałami”, Wykonawca odpowiednio udziela Zamawiającemu niewyłącznej licencji ograniczonej czasowo na okres trwania umowy dla </w:t>
      </w:r>
      <w:r w:rsidR="00586C60">
        <w:rPr>
          <w:rFonts w:ascii="Calibri" w:eastAsia="Times New Roman" w:hAnsi="Calibri" w:cs="Calibri"/>
          <w:color w:val="000000"/>
        </w:rPr>
        <w:t>5</w:t>
      </w:r>
      <w:r w:rsidRPr="008F590F">
        <w:rPr>
          <w:rFonts w:ascii="Calibri" w:eastAsia="Times New Roman" w:hAnsi="Calibri" w:cs="Calibri"/>
          <w:color w:val="000000"/>
        </w:rPr>
        <w:t xml:space="preserve"> użytkowników Zamawiającego, obejmującej następujące uprawnienia: </w:t>
      </w:r>
    </w:p>
    <w:p w14:paraId="2364BA0C" w14:textId="66B908D0" w:rsidR="008F590F" w:rsidRPr="008F590F" w:rsidRDefault="008F590F" w:rsidP="00155D84">
      <w:pPr>
        <w:pStyle w:val="Akapitzlist"/>
        <w:numPr>
          <w:ilvl w:val="1"/>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lastRenderedPageBreak/>
        <w:t xml:space="preserve">pobieranie i przeglądanie bazy wiedzy oraz materiałów na własny użytek bez limitów ilościowych; </w:t>
      </w:r>
    </w:p>
    <w:p w14:paraId="6A42241E" w14:textId="7330AE75" w:rsidR="008F590F" w:rsidRPr="008F590F" w:rsidRDefault="008F590F" w:rsidP="00155D84">
      <w:pPr>
        <w:pStyle w:val="Akapitzlist"/>
        <w:numPr>
          <w:ilvl w:val="1"/>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drukowanie poszczególnych publikacji i materiałów Wykonawcy na własny użytek; </w:t>
      </w:r>
    </w:p>
    <w:p w14:paraId="067070DD" w14:textId="4CB4FAD0" w:rsidR="008F590F" w:rsidRPr="008F590F" w:rsidRDefault="008F590F" w:rsidP="00155D84">
      <w:pPr>
        <w:pStyle w:val="Akapitzlist"/>
        <w:numPr>
          <w:ilvl w:val="1"/>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sporządzania wycinków z poszczególnych publikacji i materiałów Wykonawcy na potrzeby wewnętrznych prezentacji lub raportów, które będą współdzielone z innymi pracownikami Zamawiającego, pod warunkiem, że wykorzystanie wycinków spełnia zasady określone w Umowie. </w:t>
      </w:r>
    </w:p>
    <w:p w14:paraId="22A67939" w14:textId="67C8EF90"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67853641" w14:textId="7201B183"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Jeżeli Zamawiający nie będzie mógł korzystać z materiałów, Wykonawca na swój koszt uzyska niezwłocznie dla Zamawiającego prawa do kontynuowania korzystania z materiałów. </w:t>
      </w:r>
    </w:p>
    <w:p w14:paraId="7C7F3E71" w14:textId="3F9DDE27"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Dla uniknięcia wątpliwości interpretacyjnych, Strony zgodnie potwierdzają, że żadne z powyższych postanowień nie wyłącza możliwości dochodzenia przez Zamawiającego odszkodowania na zasadach ogólnych Kodeksu cywilnego lub wykonania uprawnień Zamawiającego wynikających z innych ustaw lub Umowy. </w:t>
      </w:r>
    </w:p>
    <w:p w14:paraId="388B654B" w14:textId="09550491"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Każdy z Użytkowników otrzyma unikalne hasło w celu korzystania z Usług, które nie może być udostępnione osobą trzecim.</w:t>
      </w:r>
    </w:p>
    <w:p w14:paraId="56B9CBFB" w14:textId="6F0AD012"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Wykonawca jest uprawniony do monitorowania aktywności Użytkowników na stronie bazy wiedzy Wykonawcy.</w:t>
      </w:r>
    </w:p>
    <w:p w14:paraId="30D33EF1" w14:textId="2ED382C1"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Umowa realizowana jest wyłącznie na rzecz jej Stron. Żadna osoba trzecia nie jest uprawniona do korzystania z usług dostarczanych przez Wykonawcę ani do dochodzenia żadnych roszczeń z tytułu jej wykonania.</w:t>
      </w:r>
    </w:p>
    <w:p w14:paraId="33226676" w14:textId="7133F6A2"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Przeniesienie uprawnień, obowiązków lub wierzytelności z Umowy, jak również udzielenie sublicencji, częściowo lub w całości, wymaga pisemnej zgody drugiej Strony. Odmowa udzielenia zgody wymaga pisemnego uzasadnienia wskazującego ważną przyczynę.</w:t>
      </w:r>
    </w:p>
    <w:p w14:paraId="1B4F2954" w14:textId="79EF8AEA" w:rsidR="0074009C"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W zakresie nieuregulowanym Umową i niesprzecznym z Umową obowiązują warunki licencyjne Wykonawcy podane do publicznej wiadomości na stronie internetowej Wykonawcy.</w:t>
      </w:r>
    </w:p>
    <w:p w14:paraId="7804827F" w14:textId="1DEAD347" w:rsidR="00BF11BD" w:rsidRPr="00B06A08" w:rsidRDefault="00BF11BD" w:rsidP="00BF11BD">
      <w:pPr>
        <w:pStyle w:val="Nagwek2"/>
        <w:suppressAutoHyphens/>
        <w:rPr>
          <w:lang w:eastAsia="pl-PL"/>
        </w:rPr>
      </w:pPr>
      <w:r w:rsidRPr="00B06A08">
        <w:rPr>
          <w:lang w:eastAsia="pl-PL"/>
        </w:rPr>
        <w:t xml:space="preserve">Paragraf </w:t>
      </w:r>
      <w:r w:rsidR="00FF215A">
        <w:rPr>
          <w:lang w:eastAsia="pl-PL"/>
        </w:rPr>
        <w:t>6</w:t>
      </w:r>
      <w:r w:rsidRPr="00B06A08">
        <w:rPr>
          <w:lang w:eastAsia="pl-PL"/>
        </w:rPr>
        <w:t>. Wynagrodzenie i warunki płatności</w:t>
      </w:r>
    </w:p>
    <w:p w14:paraId="31A6A36D" w14:textId="77777777" w:rsidR="00325912" w:rsidRPr="00306A97" w:rsidRDefault="00325912" w:rsidP="00306A97">
      <w:pPr>
        <w:pStyle w:val="Nagwek3"/>
        <w:spacing w:before="40" w:after="160" w:line="276" w:lineRule="auto"/>
        <w:ind w:left="992" w:hanging="567"/>
        <w:rPr>
          <w:rFonts w:ascii="Calibri" w:hAnsi="Calibri"/>
          <w:b/>
          <w:color w:val="0A2F40" w:themeColor="accent1" w:themeShade="7F"/>
          <w:sz w:val="26"/>
          <w:szCs w:val="24"/>
          <w:lang w:eastAsia="pl-PL"/>
        </w:rPr>
      </w:pPr>
      <w:r w:rsidRPr="00306A97">
        <w:rPr>
          <w:rFonts w:ascii="Calibri" w:hAnsi="Calibri"/>
          <w:b/>
          <w:color w:val="0A2F40" w:themeColor="accent1" w:themeShade="7F"/>
          <w:sz w:val="26"/>
          <w:szCs w:val="24"/>
          <w:lang w:eastAsia="pl-PL"/>
        </w:rPr>
        <w:t>[Kwota wynagrodzenia]</w:t>
      </w:r>
    </w:p>
    <w:p w14:paraId="60D86529" w14:textId="6ECA6613"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Za wykonanie całości Przedmiotu Umowy Wykonawcy przysługuje maksymalne wynagrodzenie w wysokości netto </w:t>
      </w:r>
      <w:r w:rsidR="00E06216">
        <w:rPr>
          <w:rFonts w:ascii="Calibri" w:eastAsia="Times New Roman" w:hAnsi="Calibri" w:cs="Calibri"/>
          <w:color w:val="000000"/>
        </w:rPr>
        <w:t>………………………</w:t>
      </w:r>
      <w:r w:rsidRPr="00325912">
        <w:rPr>
          <w:rFonts w:ascii="Calibri" w:eastAsia="Times New Roman" w:hAnsi="Calibri" w:cs="Calibri"/>
          <w:color w:val="000000"/>
        </w:rPr>
        <w:t xml:space="preserve"> zł (słownie: </w:t>
      </w:r>
      <w:r w:rsidR="00E06216">
        <w:rPr>
          <w:rFonts w:ascii="Calibri" w:eastAsia="Times New Roman" w:hAnsi="Calibri" w:cs="Calibri"/>
          <w:color w:val="000000"/>
        </w:rPr>
        <w:t>………………………</w:t>
      </w:r>
      <w:r w:rsidRPr="00325912">
        <w:rPr>
          <w:rFonts w:ascii="Calibri" w:eastAsia="Times New Roman" w:hAnsi="Calibri" w:cs="Calibri"/>
          <w:color w:val="000000"/>
        </w:rPr>
        <w:t xml:space="preserve">), powiększone o podatek VAT 23%, to jest w wysokości brutto </w:t>
      </w:r>
      <w:r w:rsidR="00E06216">
        <w:rPr>
          <w:rFonts w:ascii="Calibri" w:eastAsia="Times New Roman" w:hAnsi="Calibri" w:cs="Calibri"/>
          <w:color w:val="000000"/>
        </w:rPr>
        <w:t xml:space="preserve">……………………… </w:t>
      </w:r>
      <w:r w:rsidRPr="00325912">
        <w:rPr>
          <w:rFonts w:ascii="Calibri" w:eastAsia="Times New Roman" w:hAnsi="Calibri" w:cs="Calibri"/>
          <w:color w:val="000000"/>
        </w:rPr>
        <w:t xml:space="preserve">zł (słownie: </w:t>
      </w:r>
      <w:r w:rsidR="00E06216">
        <w:rPr>
          <w:rFonts w:ascii="Calibri" w:eastAsia="Times New Roman" w:hAnsi="Calibri" w:cs="Calibri"/>
          <w:color w:val="000000"/>
        </w:rPr>
        <w:t>………………………</w:t>
      </w:r>
      <w:r w:rsidRPr="00325912">
        <w:rPr>
          <w:rFonts w:ascii="Calibri" w:eastAsia="Times New Roman" w:hAnsi="Calibri" w:cs="Calibri"/>
          <w:color w:val="000000"/>
        </w:rPr>
        <w:t>) płatne na zasadach opisanych w niniejszym paragrafie.</w:t>
      </w:r>
    </w:p>
    <w:p w14:paraId="5788B2F0" w14:textId="5F3844C8"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Strony zgodnie oświadczają, że kwota wskazana w ustępie 1  jest maksymalną kwotą wynagrodzenia należnego Wykonawcy z tytułu należytego wykonania Przedmiotu Umowy, zaś stawka za jedną Roboczogodzinę UII jest stała przez cały okres obowiązywania Umowy oraz że wynagrodzenie wskazane w ustępie 1 pokrywa wszelkie koszty, jakie Wykonawca ponosi w związku z realizacją niniejszej Umowy, w tym wszelkie koszty ewentualnego powierzenia części </w:t>
      </w:r>
      <w:r w:rsidRPr="00325912">
        <w:rPr>
          <w:rFonts w:ascii="Calibri" w:eastAsia="Times New Roman" w:hAnsi="Calibri" w:cs="Calibri"/>
          <w:color w:val="000000"/>
        </w:rPr>
        <w:lastRenderedPageBreak/>
        <w:t>zamówienia podwykonawcom, podatki, opłaty oraz inne obowiązkowe potrącenia, w tym VAT (wg stawki właściwej na gruncie powszechnie obowiązujących przepisów prawa), a także przeniesienia majątkowych praw autorskich i praw zależnych. Wykonawcy nie przysługują żadne inne roszczenia w stosunku do Zamawiającego, w szczególności zwrot kosztów podróży, zakwaterowania oraz wynagrodzenia osób wykonujących Przedmiot Umowy czy też zwrot jakichkolwiek innych, dodatkowych kosztów ponoszonych przez Wykonawcę związanych z wykonywaniem Umowy, w tym osób realizujących Przedmiot Umowy.</w:t>
      </w:r>
    </w:p>
    <w:p w14:paraId="32457928" w14:textId="77777777" w:rsidR="00325912" w:rsidRPr="0014692A" w:rsidRDefault="00325912" w:rsidP="0014692A">
      <w:pPr>
        <w:pStyle w:val="Nagwek3"/>
        <w:spacing w:before="40" w:after="160" w:line="276" w:lineRule="auto"/>
        <w:ind w:left="992" w:hanging="567"/>
        <w:rPr>
          <w:rFonts w:ascii="Calibri" w:hAnsi="Calibri"/>
          <w:b/>
          <w:color w:val="0A2F40" w:themeColor="accent1" w:themeShade="7F"/>
          <w:sz w:val="26"/>
          <w:szCs w:val="24"/>
          <w:lang w:eastAsia="pl-PL"/>
        </w:rPr>
      </w:pPr>
      <w:r w:rsidRPr="0014692A">
        <w:rPr>
          <w:rFonts w:ascii="Calibri" w:hAnsi="Calibri"/>
          <w:b/>
          <w:color w:val="0A2F40" w:themeColor="accent1" w:themeShade="7F"/>
          <w:sz w:val="26"/>
          <w:szCs w:val="24"/>
          <w:lang w:eastAsia="pl-PL"/>
        </w:rPr>
        <w:t>[Warunki płatności]</w:t>
      </w:r>
    </w:p>
    <w:p w14:paraId="2E45B073" w14:textId="63BE99D8"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Zapłata wynagrodzenia, nastąpi wyłącznie w złotych polskich przelewem na rachunek bankowy Wykonawcy  o numerze </w:t>
      </w:r>
      <w:r w:rsidR="004910F5">
        <w:rPr>
          <w:rFonts w:ascii="Calibri" w:eastAsia="Times New Roman" w:hAnsi="Calibri" w:cs="Calibri"/>
          <w:color w:val="000000"/>
        </w:rPr>
        <w:t>………………………</w:t>
      </w:r>
      <w:r w:rsidRPr="00325912">
        <w:rPr>
          <w:rFonts w:ascii="Calibri" w:eastAsia="Times New Roman" w:hAnsi="Calibri" w:cs="Calibri"/>
          <w:color w:val="000000"/>
        </w:rPr>
        <w:t xml:space="preserve"> w terminie 21 dni od dnia dostarczenia Zamawiającemu prawidłowo wystawionej faktury VAT wraz z odpowiednim Protokołem Odbioru. Jeżeli zdarzenia te wystąpią niejednocześnie termin płatności liczony będzie od zdarzenia późniejszego. </w:t>
      </w:r>
    </w:p>
    <w:p w14:paraId="428EF91A" w14:textId="7680B126"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Wykonawca zobowiązuje się do składania faktur w poniższej formie (zgodnie z przepisa-mi ustawy o podatku od towarów i usług): </w:t>
      </w:r>
    </w:p>
    <w:p w14:paraId="01F745AC" w14:textId="08C93022" w:rsidR="00325912" w:rsidRPr="005A76B1" w:rsidRDefault="000D03B8" w:rsidP="0084665A">
      <w:pPr>
        <w:pStyle w:val="Akapitzlist"/>
        <w:numPr>
          <w:ilvl w:val="1"/>
          <w:numId w:val="8"/>
        </w:numPr>
        <w:shd w:val="clear" w:color="auto" w:fill="FFFFFF"/>
        <w:spacing w:after="0" w:line="276" w:lineRule="auto"/>
        <w:rPr>
          <w:rFonts w:ascii="Calibri" w:eastAsia="Times New Roman" w:hAnsi="Calibri" w:cs="Calibri"/>
          <w:color w:val="000000"/>
        </w:rPr>
      </w:pPr>
      <w:r w:rsidRPr="005A76B1">
        <w:rPr>
          <w:rFonts w:ascii="Calibri" w:eastAsia="Times New Roman" w:hAnsi="Calibri" w:cs="Calibri"/>
          <w:color w:val="000000"/>
        </w:rPr>
        <w:t>p</w:t>
      </w:r>
      <w:r w:rsidR="00325912" w:rsidRPr="005A76B1">
        <w:rPr>
          <w:rFonts w:ascii="Calibri" w:eastAsia="Times New Roman" w:hAnsi="Calibri" w:cs="Calibri"/>
          <w:color w:val="000000"/>
        </w:rPr>
        <w:t xml:space="preserve">apierową, która musi być dostarczona do siedziby Państwowego Funduszu </w:t>
      </w:r>
      <w:r w:rsidR="00C95A0A" w:rsidRPr="005A76B1">
        <w:rPr>
          <w:rFonts w:ascii="Calibri" w:eastAsia="Times New Roman" w:hAnsi="Calibri" w:cs="Calibri"/>
          <w:color w:val="000000"/>
        </w:rPr>
        <w:t xml:space="preserve">Rehabilitacji Osób Niepełnosprawnych w oryginale (Państwowy Fundusz Rehabilitacji Osób Niepełnosprawnych, al. Jana Pawła II 13, 00-828 Warszawa). </w:t>
      </w:r>
    </w:p>
    <w:p w14:paraId="343A8E34" w14:textId="16E59CA9" w:rsidR="0084665A" w:rsidRPr="00325912" w:rsidRDefault="000D03B8" w:rsidP="0084665A">
      <w:pPr>
        <w:pStyle w:val="Akapitzlist"/>
        <w:numPr>
          <w:ilvl w:val="1"/>
          <w:numId w:val="8"/>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elektroniczną, przesłaną na adres efaktury@pfron.org.pl</w:t>
      </w:r>
    </w:p>
    <w:p w14:paraId="3C04A730" w14:textId="6327F8D9" w:rsidR="00325912" w:rsidRPr="005A76B1"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5A76B1">
        <w:rPr>
          <w:rFonts w:ascii="Calibri" w:eastAsia="Times New Roman" w:hAnsi="Calibri" w:cs="Calibri"/>
          <w:color w:val="000000"/>
        </w:rPr>
        <w:t>Fakturę należy wystawić na: Państwowy Fundusz Rehabilitacji Osób Niepełnosprawnych</w:t>
      </w:r>
      <w:r w:rsidR="005A76B1" w:rsidRPr="005A76B1">
        <w:rPr>
          <w:rFonts w:ascii="Calibri" w:eastAsia="Times New Roman" w:hAnsi="Calibri" w:cs="Calibri"/>
          <w:color w:val="000000"/>
        </w:rPr>
        <w:t xml:space="preserve"> </w:t>
      </w:r>
      <w:r w:rsidRPr="005A76B1">
        <w:rPr>
          <w:rFonts w:ascii="Calibri" w:eastAsia="Times New Roman" w:hAnsi="Calibri" w:cs="Calibri"/>
          <w:color w:val="000000"/>
        </w:rPr>
        <w:t>00-828 Warszawa, Al. Jana Pawła II 13, NIP: 5251000810.</w:t>
      </w:r>
    </w:p>
    <w:p w14:paraId="198EB622" w14:textId="77777777" w:rsidR="00325912" w:rsidRPr="0014692A" w:rsidRDefault="00325912" w:rsidP="0014692A">
      <w:pPr>
        <w:pStyle w:val="Nagwek3"/>
        <w:spacing w:before="40" w:after="160" w:line="276" w:lineRule="auto"/>
        <w:ind w:left="992" w:hanging="567"/>
        <w:rPr>
          <w:rFonts w:ascii="Calibri" w:hAnsi="Calibri"/>
          <w:b/>
          <w:color w:val="0A2F40" w:themeColor="accent1" w:themeShade="7F"/>
          <w:sz w:val="26"/>
          <w:szCs w:val="24"/>
          <w:lang w:eastAsia="pl-PL"/>
        </w:rPr>
      </w:pPr>
      <w:r w:rsidRPr="0014692A">
        <w:rPr>
          <w:rFonts w:ascii="Calibri" w:hAnsi="Calibri"/>
          <w:b/>
          <w:color w:val="0A2F40" w:themeColor="accent1" w:themeShade="7F"/>
          <w:sz w:val="26"/>
          <w:szCs w:val="24"/>
          <w:lang w:eastAsia="pl-PL"/>
        </w:rPr>
        <w:t>[Pozostałe postanowienia]</w:t>
      </w:r>
    </w:p>
    <w:p w14:paraId="12EDEABB" w14:textId="2AE4056A"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Zamawiającemu przysługuje prawo do potrącania z wynagrodzenia należnego Wykonawcy wszelkich roszczeń wynikających z niniejszej Umowy, w tym w szczególności roszczeń z tytułu należnych Zamawiającemu kar umownych zastrzeżonych w niniejszej Umowie.</w:t>
      </w:r>
    </w:p>
    <w:p w14:paraId="4C52BA23" w14:textId="7253E459"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Wykonawca zobowiązuje się, że nie przeniesie na </w:t>
      </w:r>
      <w:r w:rsidRPr="00AF4AE5">
        <w:rPr>
          <w:rFonts w:ascii="Calibri" w:eastAsia="Times New Roman" w:hAnsi="Calibri" w:cs="Calibri"/>
          <w:color w:val="000000"/>
        </w:rPr>
        <w:t>rzecz osób trzecich jakichkolwiek praw Wykonawcy związanych bezpośrednio lub pośrednio z U</w:t>
      </w:r>
      <w:r w:rsidRPr="00325912">
        <w:rPr>
          <w:rFonts w:ascii="Calibri" w:eastAsia="Times New Roman" w:hAnsi="Calibri" w:cs="Calibri"/>
          <w:color w:val="000000"/>
        </w:rPr>
        <w:t xml:space="preserve">mową, w tym wierzytelności Wykonawcy z tytułu wykonania Umowy i związanych z nimi należności ubocznych (m. in. odsetek),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CBB9F04" w14:textId="3DE198FF"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Wykonawca przyjmuje do wiadomości i zobowiązuje się, iż zapłata za świadczenia wykonane zgodnie z Umową nastąpi bezpośrednio na rzecz Wykonawcy i tylko w drodze przelewu na rachunek Wykonawcy, wskazany w ustępie 8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64D02F2C" w14:textId="377ED4B6"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W przypadku niewykorzystania w okresie obowiązywania Umowy, całkowitej kwoty wynagrodzenia, o której mowa w ustępie 1 powyżej, Wykonawcy nie będzie przysługiwało w stosunku do Zamawiającego żadne roszczenie,.</w:t>
      </w:r>
    </w:p>
    <w:p w14:paraId="21AE9935" w14:textId="7975A119"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Za dzień zapłaty uważa się datę obciążenia rachunku bankowego Zamawiającego.</w:t>
      </w:r>
    </w:p>
    <w:p w14:paraId="49543A34" w14:textId="25E784FC" w:rsidR="00BF11BD"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Za niedotrzymanie terminu zapłaty Wykonawcy przysługują odsetki ustawowe.</w:t>
      </w:r>
    </w:p>
    <w:p w14:paraId="7B38CB23" w14:textId="5BF0655C" w:rsidR="00FF215A" w:rsidRDefault="00FF215A" w:rsidP="00FF215A">
      <w:pPr>
        <w:pStyle w:val="Nagwek2"/>
        <w:suppressAutoHyphens/>
        <w:rPr>
          <w:lang w:eastAsia="pl-PL"/>
        </w:rPr>
      </w:pPr>
      <w:r w:rsidRPr="00B06A08">
        <w:rPr>
          <w:lang w:eastAsia="pl-PL"/>
        </w:rPr>
        <w:lastRenderedPageBreak/>
        <w:t xml:space="preserve">Paragraf </w:t>
      </w:r>
      <w:r>
        <w:rPr>
          <w:lang w:eastAsia="pl-PL"/>
        </w:rPr>
        <w:t>7</w:t>
      </w:r>
      <w:r w:rsidRPr="00B06A08">
        <w:rPr>
          <w:lang w:eastAsia="pl-PL"/>
        </w:rPr>
        <w:t xml:space="preserve">. </w:t>
      </w:r>
      <w:r w:rsidR="00ED1193">
        <w:rPr>
          <w:lang w:eastAsia="pl-PL"/>
        </w:rPr>
        <w:t>Kary umowne</w:t>
      </w:r>
    </w:p>
    <w:p w14:paraId="3A2896D6" w14:textId="5EAAB99C"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Wykonawca zapłaci Zamawiającemu następujące kary umowne:</w:t>
      </w:r>
    </w:p>
    <w:p w14:paraId="422F57C0" w14:textId="1C2EB276"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razie odstąpienia od umowy w całości lub w części niezrealizowanej z przyczyn leżących po stronie Wykonawcy (w tym z powodu istnienia wad w dostarczanym przedmiocie umowy),</w:t>
      </w:r>
    </w:p>
    <w:p w14:paraId="2D462995" w14:textId="489A2722"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wysokości 20% wynagrodzenia (z VAT) należnego  za realizację całości zamówienia (tj. określonego w §</w:t>
      </w:r>
      <w:r w:rsidR="005537EA">
        <w:rPr>
          <w:rFonts w:ascii="Calibri" w:eastAsia="Times New Roman" w:hAnsi="Calibri" w:cs="Calibri"/>
          <w:color w:val="000000"/>
        </w:rPr>
        <w:t>6</w:t>
      </w:r>
      <w:r w:rsidRPr="00877164">
        <w:rPr>
          <w:rFonts w:ascii="Calibri" w:eastAsia="Times New Roman" w:hAnsi="Calibri" w:cs="Calibri"/>
          <w:color w:val="000000"/>
        </w:rPr>
        <w:t xml:space="preserve"> ust. 1) lub jego niezrealizowanej części;</w:t>
      </w:r>
    </w:p>
    <w:p w14:paraId="77B601E2" w14:textId="01FFC1FF"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za zwłokę w dostarczeniu licencji w stosunku do terminu, o którym mowa w §2 ust. 2 pkt 1) - w wysokości 0,1% wynagrodzenia (z VAT) określonego w §</w:t>
      </w:r>
      <w:r w:rsidR="005537EA">
        <w:rPr>
          <w:rFonts w:ascii="Calibri" w:eastAsia="Times New Roman" w:hAnsi="Calibri" w:cs="Calibri"/>
          <w:color w:val="000000"/>
        </w:rPr>
        <w:t>6</w:t>
      </w:r>
      <w:r w:rsidRPr="00877164">
        <w:rPr>
          <w:rFonts w:ascii="Calibri" w:eastAsia="Times New Roman" w:hAnsi="Calibri" w:cs="Calibri"/>
          <w:color w:val="000000"/>
        </w:rPr>
        <w:t xml:space="preserve"> ust. 1   za każdy dzień zwłoki;</w:t>
      </w:r>
    </w:p>
    <w:p w14:paraId="1C732341" w14:textId="2C873F2A"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przypadku niedotrzymania przez Wykonawcę terminu </w:t>
      </w:r>
      <w:r w:rsidRPr="00F616E3">
        <w:rPr>
          <w:rFonts w:ascii="Calibri" w:eastAsia="Times New Roman" w:hAnsi="Calibri" w:cs="Calibri"/>
          <w:color w:val="000000"/>
        </w:rPr>
        <w:t xml:space="preserve">określonego w § </w:t>
      </w:r>
      <w:r w:rsidR="00F616E3" w:rsidRPr="00F616E3">
        <w:rPr>
          <w:rFonts w:ascii="Calibri" w:eastAsia="Times New Roman" w:hAnsi="Calibri" w:cs="Calibri"/>
          <w:color w:val="000000"/>
        </w:rPr>
        <w:t>4</w:t>
      </w:r>
      <w:r w:rsidRPr="00877164">
        <w:rPr>
          <w:rFonts w:ascii="Calibri" w:eastAsia="Times New Roman" w:hAnsi="Calibri" w:cs="Calibri"/>
          <w:color w:val="000000"/>
        </w:rPr>
        <w:t xml:space="preserve"> ust. 10 umowy, Wykonawca zapłaci Zamawiającemu karę umowną w wysokości 100,00 zł (słownie: sto złotych), za każdy rozpoczęty dzień zwłoki;</w:t>
      </w:r>
    </w:p>
    <w:p w14:paraId="081C3AAD" w14:textId="0E4F07B4"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przypadku niewykonania zobowiązania </w:t>
      </w:r>
      <w:r w:rsidRPr="00154544">
        <w:rPr>
          <w:rFonts w:ascii="Calibri" w:eastAsia="Times New Roman" w:hAnsi="Calibri" w:cs="Calibri"/>
          <w:color w:val="000000"/>
        </w:rPr>
        <w:t xml:space="preserve">wynikającego z § </w:t>
      </w:r>
      <w:r w:rsidR="00154544" w:rsidRPr="00154544">
        <w:rPr>
          <w:rFonts w:ascii="Calibri" w:eastAsia="Times New Roman" w:hAnsi="Calibri" w:cs="Calibri"/>
          <w:color w:val="000000"/>
        </w:rPr>
        <w:t>14</w:t>
      </w:r>
      <w:r w:rsidRPr="00154544">
        <w:rPr>
          <w:rFonts w:ascii="Calibri" w:eastAsia="Times New Roman" w:hAnsi="Calibri" w:cs="Calibri"/>
          <w:color w:val="000000"/>
        </w:rPr>
        <w:t xml:space="preserve"> Wykonawca</w:t>
      </w:r>
      <w:r w:rsidRPr="00877164">
        <w:rPr>
          <w:rFonts w:ascii="Calibri" w:eastAsia="Times New Roman" w:hAnsi="Calibri" w:cs="Calibri"/>
          <w:color w:val="000000"/>
        </w:rPr>
        <w:t xml:space="preserve"> zapłaci Zamawiającemu karę umowną w wysokości 10 000,00 zł (słownie: dziesięć tysięcy złotych) za każdy przypadek naruszenia</w:t>
      </w:r>
    </w:p>
    <w:p w14:paraId="3E03ABF4" w14:textId="277A037D"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z tytułu:</w:t>
      </w:r>
    </w:p>
    <w:p w14:paraId="2DE896D1" w14:textId="65AAB0F7" w:rsidR="00877164" w:rsidRPr="00877164" w:rsidRDefault="00877164" w:rsidP="004204F8">
      <w:pPr>
        <w:pStyle w:val="Akapitzlist"/>
        <w:numPr>
          <w:ilvl w:val="2"/>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braku zapłaty lub nieterminowej zapłaty wynagrodzenia należnego podwykonawcom lub dalszym podwykonawcom;</w:t>
      </w:r>
    </w:p>
    <w:p w14:paraId="35A2EDFD" w14:textId="6B3CBD05" w:rsidR="00877164" w:rsidRPr="00877164" w:rsidRDefault="00877164" w:rsidP="004204F8">
      <w:pPr>
        <w:pStyle w:val="Akapitzlist"/>
        <w:numPr>
          <w:ilvl w:val="2"/>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wysokości 0,5 % wartości wynagrodzenia brutto określonego w § </w:t>
      </w:r>
      <w:r w:rsidR="00047BE0">
        <w:rPr>
          <w:rFonts w:ascii="Calibri" w:eastAsia="Times New Roman" w:hAnsi="Calibri" w:cs="Calibri"/>
          <w:color w:val="000000"/>
        </w:rPr>
        <w:t>6</w:t>
      </w:r>
      <w:r w:rsidRPr="00877164">
        <w:rPr>
          <w:rFonts w:ascii="Calibri" w:eastAsia="Times New Roman" w:hAnsi="Calibri" w:cs="Calibri"/>
          <w:color w:val="000000"/>
        </w:rPr>
        <w:t xml:space="preserve"> ust. 1 umowy, za każdy przypadek opisanego tu naruszenia.</w:t>
      </w:r>
    </w:p>
    <w:p w14:paraId="4690C718" w14:textId="214E5326"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Kary umowne płatne będą w terminie 14 dni od dnia otrzymania przez Wykonawcę noty obciążeniowej.</w:t>
      </w:r>
    </w:p>
    <w:p w14:paraId="3B32C8CC" w14:textId="6C812F72"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przypadku zaistnienia okoliczności, o których mowa w ust. 1, Wykonawca wyraża zgodę na potrącenie przez Zamawiającego niewymagalnych kar umownych z przysługującego Wykonawcy wynagrodzenia umownego, zabezpieczenia należytego wykonania umowy lub innych wierzytelności przysługujących Wykonawcy od Zamawiającego. </w:t>
      </w:r>
    </w:p>
    <w:p w14:paraId="264E1539" w14:textId="0F440FC5"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Kary umowne wskazane w niniejszej umowie mogą być dochodzone z każdego tytułu odrębnie i mogą się kumulować.</w:t>
      </w:r>
    </w:p>
    <w:p w14:paraId="1C9100C1" w14:textId="5DA660D0"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Maksymalna wartość kar umownych naliczonych na podstawie ust. 1 pkt 2-5 nie przekroczy 20% wynagrodzenia (z VAT) określonego w § </w:t>
      </w:r>
      <w:r w:rsidR="00047BE0">
        <w:rPr>
          <w:rFonts w:ascii="Calibri" w:eastAsia="Times New Roman" w:hAnsi="Calibri" w:cs="Calibri"/>
          <w:color w:val="000000"/>
        </w:rPr>
        <w:t>6</w:t>
      </w:r>
      <w:r w:rsidRPr="00877164">
        <w:rPr>
          <w:rFonts w:ascii="Calibri" w:eastAsia="Times New Roman" w:hAnsi="Calibri" w:cs="Calibri"/>
          <w:color w:val="000000"/>
        </w:rPr>
        <w:t xml:space="preserve"> ust. 1, a łączna maksymalna wysokość kar umownych wynikających z niniejszej umowy nie przekroczy 30% wynagrodzenia (z VAT) określonego w § </w:t>
      </w:r>
      <w:r w:rsidR="00047BE0">
        <w:rPr>
          <w:rFonts w:ascii="Calibri" w:eastAsia="Times New Roman" w:hAnsi="Calibri" w:cs="Calibri"/>
          <w:color w:val="000000"/>
        </w:rPr>
        <w:t>6</w:t>
      </w:r>
      <w:r w:rsidRPr="00877164">
        <w:rPr>
          <w:rFonts w:ascii="Calibri" w:eastAsia="Times New Roman" w:hAnsi="Calibri" w:cs="Calibri"/>
          <w:color w:val="000000"/>
        </w:rPr>
        <w:t xml:space="preserve"> ust. 1.</w:t>
      </w:r>
    </w:p>
    <w:p w14:paraId="01D6A5D0" w14:textId="69C182F7"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przypadku gdy szkoda spowodowana niewykonaniem obowiązków wynikających z niniejszej umowy przekracza wysokość kar umownych, Zamawiający może niezależnie od kar umownych dochodzić odszkodowania na zasadach ogólnych kodeksu cywilnego.</w:t>
      </w:r>
    </w:p>
    <w:p w14:paraId="6D8E3CC7" w14:textId="4D87D80C" w:rsidR="00ED1193"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przypadku gdy zamówienia udzielono wykonawcom wspólnie ubiegającym się o udzielenie zamówienia, ponoszą oni solidarną odpowiedzialność za wykonanie umowy.</w:t>
      </w:r>
    </w:p>
    <w:p w14:paraId="4701A139" w14:textId="516533B9" w:rsidR="00946638" w:rsidRPr="00B06A08" w:rsidRDefault="00946638" w:rsidP="00946638">
      <w:pPr>
        <w:pStyle w:val="Nagwek2"/>
        <w:suppressAutoHyphens/>
        <w:rPr>
          <w:lang w:eastAsia="pl-PL"/>
        </w:rPr>
      </w:pPr>
      <w:r w:rsidRPr="00B06A08">
        <w:rPr>
          <w:lang w:eastAsia="pl-PL"/>
        </w:rPr>
        <w:t xml:space="preserve">Paragraf </w:t>
      </w:r>
      <w:r>
        <w:rPr>
          <w:lang w:eastAsia="pl-PL"/>
        </w:rPr>
        <w:t>8.</w:t>
      </w:r>
      <w:r w:rsidRPr="00B06A08">
        <w:rPr>
          <w:lang w:eastAsia="pl-PL"/>
        </w:rPr>
        <w:tab/>
        <w:t xml:space="preserve">Zasady komunikacji </w:t>
      </w:r>
    </w:p>
    <w:p w14:paraId="2492E90A"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Osoby upoważnione przez Zamawiającego do Odbioru, przekazywania i podpisywania Zleceń, Protokołów Odbioru, zawiadomień,  informacji oraz wszelkiej korespondencji związanej z realizacją Umowy, kontaktów z Wykonawcą, a także potwierdzania należytego wykonania Przedmiotu Umowy oraz sprawowania nadzoru nad realizacją Umowy są:</w:t>
      </w:r>
    </w:p>
    <w:p w14:paraId="3302FC9A" w14:textId="53D8454B" w:rsidR="00946638" w:rsidRPr="00946638" w:rsidRDefault="00A77B55" w:rsidP="00A77B55">
      <w:pPr>
        <w:pStyle w:val="Akapitzlist"/>
        <w:numPr>
          <w:ilvl w:val="1"/>
          <w:numId w:val="15"/>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w:t>
      </w:r>
      <w:r w:rsidR="00946638" w:rsidRPr="00946638">
        <w:rPr>
          <w:rFonts w:ascii="Calibri" w:eastAsia="Times New Roman" w:hAnsi="Calibri" w:cs="Calibri"/>
          <w:color w:val="000000"/>
        </w:rPr>
        <w:t xml:space="preserve">, e-mail: </w:t>
      </w:r>
      <w:r>
        <w:rPr>
          <w:rFonts w:ascii="Calibri" w:eastAsia="Times New Roman" w:hAnsi="Calibri" w:cs="Calibri"/>
          <w:color w:val="000000"/>
        </w:rPr>
        <w:t>………………………….</w:t>
      </w:r>
      <w:r w:rsidR="00946638" w:rsidRPr="00946638">
        <w:rPr>
          <w:rFonts w:ascii="Calibri" w:eastAsia="Times New Roman" w:hAnsi="Calibri" w:cs="Calibri"/>
          <w:color w:val="000000"/>
        </w:rPr>
        <w:t xml:space="preserve">, nr telefonu </w:t>
      </w:r>
      <w:r>
        <w:rPr>
          <w:rFonts w:ascii="Calibri" w:eastAsia="Times New Roman" w:hAnsi="Calibri" w:cs="Calibri"/>
          <w:color w:val="000000"/>
        </w:rPr>
        <w:t>………………………….</w:t>
      </w:r>
    </w:p>
    <w:p w14:paraId="14A15CDD" w14:textId="7E30F6BB" w:rsidR="00946638" w:rsidRPr="00946638" w:rsidRDefault="00A77B55" w:rsidP="00A77B55">
      <w:pPr>
        <w:pStyle w:val="Akapitzlist"/>
        <w:numPr>
          <w:ilvl w:val="1"/>
          <w:numId w:val="15"/>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w:t>
      </w:r>
      <w:r w:rsidR="00946638" w:rsidRPr="00946638">
        <w:rPr>
          <w:rFonts w:ascii="Calibri" w:eastAsia="Times New Roman" w:hAnsi="Calibri" w:cs="Calibri"/>
          <w:color w:val="000000"/>
        </w:rPr>
        <w:t xml:space="preserve">, e-mail:  </w:t>
      </w:r>
      <w:r>
        <w:rPr>
          <w:rFonts w:ascii="Calibri" w:eastAsia="Times New Roman" w:hAnsi="Calibri" w:cs="Calibri"/>
          <w:color w:val="000000"/>
        </w:rPr>
        <w:t>………………………….</w:t>
      </w:r>
      <w:r w:rsidR="00946638" w:rsidRPr="00946638">
        <w:rPr>
          <w:rFonts w:ascii="Calibri" w:eastAsia="Times New Roman" w:hAnsi="Calibri" w:cs="Calibri"/>
          <w:color w:val="000000"/>
        </w:rPr>
        <w:t xml:space="preserve">, nr telefonu: </w:t>
      </w:r>
      <w:r>
        <w:rPr>
          <w:rFonts w:ascii="Calibri" w:eastAsia="Times New Roman" w:hAnsi="Calibri" w:cs="Calibri"/>
          <w:color w:val="000000"/>
        </w:rPr>
        <w:t>………………………….</w:t>
      </w:r>
    </w:p>
    <w:p w14:paraId="0D74579D"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lastRenderedPageBreak/>
        <w:t xml:space="preserve">Osobą/osobami upoważnioną/upoważnionymi przez Wykonawcę do reprezentowania </w:t>
      </w:r>
      <w:r w:rsidRPr="00946638">
        <w:rPr>
          <w:rFonts w:ascii="Calibri" w:eastAsia="Times New Roman" w:hAnsi="Calibri" w:cs="Calibri"/>
          <w:color w:val="000000"/>
        </w:rPr>
        <w:br/>
        <w:t xml:space="preserve">go we wszelkich czynnościach związanych z nadzorem oraz bieżącym zarządzaniem realizacją Umowy, w tym sporządzania i podpisywania Protokołów Odbioru, wszelkiej korespondencji, zawiadomień związanych z realizacją Umowy: </w:t>
      </w:r>
    </w:p>
    <w:p w14:paraId="5F2CB76C" w14:textId="77777777" w:rsidR="005636CF" w:rsidRPr="00946638" w:rsidRDefault="005636CF" w:rsidP="005636CF">
      <w:pPr>
        <w:pStyle w:val="Akapitzlist"/>
        <w:numPr>
          <w:ilvl w:val="1"/>
          <w:numId w:val="15"/>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w:t>
      </w:r>
      <w:r w:rsidRPr="00946638">
        <w:rPr>
          <w:rFonts w:ascii="Calibri" w:eastAsia="Times New Roman" w:hAnsi="Calibri" w:cs="Calibri"/>
          <w:color w:val="000000"/>
        </w:rPr>
        <w:t xml:space="preserve">, e-mail: </w:t>
      </w:r>
      <w:r>
        <w:rPr>
          <w:rFonts w:ascii="Calibri" w:eastAsia="Times New Roman" w:hAnsi="Calibri" w:cs="Calibri"/>
          <w:color w:val="000000"/>
        </w:rPr>
        <w:t>………………………….</w:t>
      </w:r>
      <w:r w:rsidRPr="00946638">
        <w:rPr>
          <w:rFonts w:ascii="Calibri" w:eastAsia="Times New Roman" w:hAnsi="Calibri" w:cs="Calibri"/>
          <w:color w:val="000000"/>
        </w:rPr>
        <w:t xml:space="preserve">, nr telefonu </w:t>
      </w:r>
      <w:r>
        <w:rPr>
          <w:rFonts w:ascii="Calibri" w:eastAsia="Times New Roman" w:hAnsi="Calibri" w:cs="Calibri"/>
          <w:color w:val="000000"/>
        </w:rPr>
        <w:t>………………………….</w:t>
      </w:r>
    </w:p>
    <w:p w14:paraId="3813B642"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Osoby wymienione w ustępie 1 oraz ustępie 2 niniejszego paragrafu mogą zostać zmienione w trakcie obowiązywania niniejszej Umowy na inne za uprzednim poinformowaniem drugiej Strony za pośrednictwem poczty elektronicznej wskazanej odpowiednio w ustępie 1 - 2 powyżej. Powiadomienie zostanie przekazane w formie dokumentowej przed rozpoczęciem planowanej nieobecności osób wskazanych w zdaniu pierwszym, jeśli nie jest to możliwe, niezwłocznie po powzięciu informacji o nagłej i nieplanowanej nieobecności. Powiadomienie o powyższych zmianach nie stanowi zmiany Umowy.</w:t>
      </w:r>
    </w:p>
    <w:p w14:paraId="6743DE5C"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 xml:space="preserve">Językiem kontraktowym dla Umowy jest język polski. Wszelkie dokumenty powinny być dostarczane w języku polskim, zaś dokumenty sporządzone w języku obcym będą składane wraz z tłumaczeniem na język polski, chyba że Strony uzgodnią inaczej. Wszelka korespondencja pomiędzy Stronami będzie prowadzona w języku polskim. </w:t>
      </w:r>
    </w:p>
    <w:p w14:paraId="31B66E34"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Strony będą doręczać określone powiadomienia oraz przekazywać sobie informacje związane z realizacją Umowy, które nie stanowią oświadczeń woli o znaczeniu prawnym (np. nie stanowią wezwań do zaniechania naruszeń, oświadczeń o odstąpieniu od Umowy, itp.) oraz nie wymagają zachowania formy pisemnej, za pośrednictwem Portalu Zgłoszeniowego lub poczty elektronicznej odpowiednio wskazanej w ustępie 1-2 powyżej, chyba że Strony w toku realizacji Umowy uzgodnią inaczej.</w:t>
      </w:r>
    </w:p>
    <w:p w14:paraId="3EAE8141"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W przypadku przekazania informacji za pośrednictwem poczty elektronicznej (e-mail) nadawca winien dysponować potwierdzeniem ich nadania pod właściwy adres elektroniczny odbiorcy. Powiadomienie uznaje się za doręczone z chwilą dostarczenia za pomocą poczty elektronicznej.</w:t>
      </w:r>
    </w:p>
    <w:p w14:paraId="47A17593"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Z zastrzeżeniem odrębnych postanowień niniejszej Umowy wszelkie oświadczenia o znaczeniu prawnym, związane z obowiązywaniem lub realizacją niniejszej Umowy, a w szczególności oświadczenia o wypowiedzeniu/odstąpieniu od Umowy dokonywane będą przez odpowiednio do tego umocowane osoby na piśmie pod rygorem nieważności za potwierdzeniem odbioru, listem poleconym lub przesyłką kurierską na poniższe adresy:</w:t>
      </w:r>
    </w:p>
    <w:p w14:paraId="7C63D4E7" w14:textId="32B3909F" w:rsidR="00946638" w:rsidRPr="000A7732" w:rsidRDefault="00946638" w:rsidP="00421FDB">
      <w:pPr>
        <w:pStyle w:val="Akapitzlist"/>
        <w:numPr>
          <w:ilvl w:val="1"/>
          <w:numId w:val="15"/>
        </w:numPr>
        <w:shd w:val="clear" w:color="auto" w:fill="FFFFFF"/>
        <w:spacing w:after="0" w:line="276" w:lineRule="auto"/>
        <w:rPr>
          <w:rFonts w:ascii="Calibri" w:eastAsia="Times New Roman" w:hAnsi="Calibri" w:cs="Calibri"/>
          <w:color w:val="000000"/>
        </w:rPr>
      </w:pPr>
      <w:r w:rsidRPr="000A7732">
        <w:rPr>
          <w:rFonts w:ascii="Calibri" w:eastAsia="Times New Roman" w:hAnsi="Calibri" w:cs="Calibri"/>
          <w:color w:val="000000"/>
        </w:rPr>
        <w:t>Adres do doręczeń dla Zamawiającego:</w:t>
      </w:r>
      <w:r w:rsidR="000A7732" w:rsidRPr="000A7732">
        <w:rPr>
          <w:rFonts w:ascii="Calibri" w:eastAsia="Times New Roman" w:hAnsi="Calibri" w:cs="Calibri"/>
          <w:color w:val="000000"/>
        </w:rPr>
        <w:br/>
        <w:t>P</w:t>
      </w:r>
      <w:r w:rsidRPr="000A7732">
        <w:rPr>
          <w:rFonts w:ascii="Calibri" w:eastAsia="Times New Roman" w:hAnsi="Calibri" w:cs="Calibri"/>
          <w:color w:val="000000"/>
        </w:rPr>
        <w:t>aństwowy Fundusz Rehabilitacji Osób Niepełnosprawnych, al. Jana Pawła II 13, 00-828 Warszawa.</w:t>
      </w:r>
    </w:p>
    <w:p w14:paraId="182FE025" w14:textId="68AD87EE" w:rsidR="00946638" w:rsidRPr="00143F21" w:rsidRDefault="00946638" w:rsidP="00143F21">
      <w:pPr>
        <w:pStyle w:val="Akapitzlist"/>
        <w:numPr>
          <w:ilvl w:val="1"/>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Adres do doręczeń dla Wykonawcy:</w:t>
      </w:r>
      <w:r w:rsidR="000A7732">
        <w:rPr>
          <w:rFonts w:ascii="Calibri" w:eastAsia="Times New Roman" w:hAnsi="Calibri" w:cs="Calibri"/>
          <w:color w:val="000000"/>
        </w:rPr>
        <w:br/>
        <w:t>.………………………….………………………….………………………….</w:t>
      </w:r>
      <w:r w:rsidRPr="00143F21">
        <w:rPr>
          <w:rFonts w:ascii="Calibri" w:eastAsia="Times New Roman" w:hAnsi="Calibri" w:cs="Calibri"/>
          <w:color w:val="000000"/>
        </w:rPr>
        <w:tab/>
      </w:r>
      <w:r w:rsidRPr="00143F21">
        <w:rPr>
          <w:rFonts w:ascii="Calibri" w:eastAsia="Times New Roman" w:hAnsi="Calibri" w:cs="Calibri"/>
          <w:color w:val="000000"/>
        </w:rPr>
        <w:tab/>
      </w:r>
    </w:p>
    <w:p w14:paraId="7FB6A9A1"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Zmiana danych, o których mowa w ustępie 7 może być dokonywana w toku obowiązywania niniejszej Umowy za uprzednim poinformowaniem drugiej Strony. Każda ze Stron zobowiązana jest poinformować drugą Stronę o każdorazowej zmianie danych niezwłocznie po dokonaniu takiej zmiany. W przypadku braku zawiadomienia o zmianie danych w sposób, o którym mowa powyżej, wszelkie zawiadomienia dokonane na poprzednio wskazany przez Stronę adres, uznane będą za skutecznie doręczone. Zmiana danych, o których mowa w niniejszym paragrafie nie stanowi zmiany Umowy i nie wymaga aneksowania.</w:t>
      </w:r>
    </w:p>
    <w:p w14:paraId="1D967C8D"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 xml:space="preserve">Ilekroć Umowa przewiduje obowiązek zachowania formy pisemnej, Strony wskazują, że dopuszczalne w ramach Umowy jest zastosowanie jako równoznacznej formy elektronicznej określonej w artykule 781 kodeksu cywilnego. W takim przypadku oświadczenia w formie </w:t>
      </w:r>
      <w:r w:rsidRPr="00946638">
        <w:rPr>
          <w:rFonts w:ascii="Calibri" w:eastAsia="Times New Roman" w:hAnsi="Calibri" w:cs="Calibri"/>
          <w:color w:val="000000"/>
        </w:rPr>
        <w:lastRenderedPageBreak/>
        <w:t>elektronicznej będzie składane na adres mailowy każdej ze Stron wskazany w odpowiednio w ustępach od 1 do 2 powyżej lub za pośrednictwem Portalu Zgłoszeniowego.</w:t>
      </w:r>
    </w:p>
    <w:p w14:paraId="3134F8D4"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Jeśli oświadczenie w formie elektronicznej zostało złożone:</w:t>
      </w:r>
    </w:p>
    <w:p w14:paraId="583A9B0E" w14:textId="77777777" w:rsidR="00946638" w:rsidRPr="00946638" w:rsidRDefault="00946638" w:rsidP="00615C48">
      <w:pPr>
        <w:pStyle w:val="Akapitzlist"/>
        <w:numPr>
          <w:ilvl w:val="1"/>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 xml:space="preserve">w Godzinach Roboczych – uznaje się za złożone z momentem doręczenia wiadomości </w:t>
      </w:r>
      <w:r w:rsidRPr="00946638">
        <w:rPr>
          <w:rFonts w:ascii="Calibri" w:eastAsia="Times New Roman" w:hAnsi="Calibri" w:cs="Calibri"/>
          <w:color w:val="000000"/>
        </w:rPr>
        <w:br/>
        <w:t>e-mailowej z oświadczeniem w formie elektronicznej,</w:t>
      </w:r>
    </w:p>
    <w:p w14:paraId="5B5B5136" w14:textId="77777777" w:rsidR="00946638" w:rsidRPr="00946638" w:rsidRDefault="00946638" w:rsidP="00615C48">
      <w:pPr>
        <w:pStyle w:val="Akapitzlist"/>
        <w:numPr>
          <w:ilvl w:val="1"/>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poza Godzinami Roboczymi – uznaje się za doręczone w pierwszej kolejnej Godzinie Roboczej.</w:t>
      </w:r>
    </w:p>
    <w:p w14:paraId="6F3A802E" w14:textId="7DD4146D" w:rsidR="00B96612" w:rsidRDefault="00C04835" w:rsidP="00C04835">
      <w:pPr>
        <w:pStyle w:val="Nagwek2"/>
        <w:suppressAutoHyphens/>
        <w:rPr>
          <w:lang w:eastAsia="pl-PL"/>
        </w:rPr>
      </w:pPr>
      <w:r w:rsidRPr="00B06A08">
        <w:rPr>
          <w:lang w:eastAsia="pl-PL"/>
        </w:rPr>
        <w:t xml:space="preserve">Paragraf </w:t>
      </w:r>
      <w:r>
        <w:rPr>
          <w:lang w:eastAsia="pl-PL"/>
        </w:rPr>
        <w:t xml:space="preserve">9. </w:t>
      </w:r>
      <w:r w:rsidR="00B96612">
        <w:rPr>
          <w:lang w:eastAsia="pl-PL"/>
        </w:rPr>
        <w:t>Podwykonawstwo</w:t>
      </w:r>
    </w:p>
    <w:p w14:paraId="781FEF92" w14:textId="38BE8191" w:rsidR="003472F1"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 xml:space="preserve">Wykonawca ma prawo korzystania z usług Podwykonawców w trakcie realizacji niniejszej Umowy. W takim przypadku Wykonawca będzie korzystał z następujących Podwykonawców: </w:t>
      </w:r>
    </w:p>
    <w:p w14:paraId="7C36B1EA" w14:textId="079E877A" w:rsidR="003472F1" w:rsidRPr="003472F1" w:rsidRDefault="003472F1" w:rsidP="00705044">
      <w:pPr>
        <w:pStyle w:val="Akapitzlist"/>
        <w:numPr>
          <w:ilvl w:val="1"/>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 xml:space="preserve">…………………………………………….. w zakresie …………………………., </w:t>
      </w:r>
    </w:p>
    <w:p w14:paraId="59546434" w14:textId="4E63FFAD" w:rsidR="003472F1" w:rsidRPr="003472F1" w:rsidRDefault="003472F1" w:rsidP="00705044">
      <w:pPr>
        <w:pStyle w:val="Akapitzlist"/>
        <w:numPr>
          <w:ilvl w:val="1"/>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 xml:space="preserve">…………………………………………...... w zakresie…………………………... </w:t>
      </w:r>
    </w:p>
    <w:p w14:paraId="15950505" w14:textId="164BB6E8" w:rsidR="003472F1"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Jeżeli w trakcie realizacji Umowy nastąpi zmiana albo rezygnacja z podwykonawcy,</w:t>
      </w:r>
    </w:p>
    <w:p w14:paraId="10EE5A66" w14:textId="77777777" w:rsidR="003472F1"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na którego zasoby Wykonawca powoływał się, na zasadach określonych w art. 118 ust. 1 ustawy Pzp, w celu wykazania spełniania warunków udziału w postępowaniu, o których mowa w SWZ, Wykonawca jest obowiązany wykazać Zamawiającemu, iż proponowany inny podwykonawca lub wykonawca samodzielnie spełnia je w stopniu nie mniejszym niż wymagany w trakcie postępowania o udzielenie zamówienia.</w:t>
      </w:r>
    </w:p>
    <w:p w14:paraId="076C9083" w14:textId="6B0D0590" w:rsidR="003472F1" w:rsidRPr="00705044"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705044">
        <w:rPr>
          <w:rFonts w:ascii="Calibri" w:eastAsia="Times New Roman" w:hAnsi="Calibri" w:cs="Calibri"/>
          <w:color w:val="000000"/>
        </w:rPr>
        <w:t>W przypadku powierzenia przez Wykonawcę podwykonawcom części zamówienia, Wykonawca bierze na siebie odpowiedzialność za wykonanie prac powierzonych podwykonawcy, za które będzie odpowiadał przed Zamawiającym jak za działania własne, niezależnie od osobistej odpowiedzialności podwykonawcy wobec Zamawiającego. Nie narusza to uprawnienia Zamawiającego do skorzystania z wniesionego zabezpieczenia należytego wykonania umowy, służącego pokryciu roszczeń Zamawiającego, z tytułu niewykonania lub nienależytego wykonania umowy.</w:t>
      </w:r>
      <w:r w:rsidR="00705044" w:rsidRPr="00705044">
        <w:rPr>
          <w:rFonts w:ascii="Calibri" w:eastAsia="Times New Roman" w:hAnsi="Calibri" w:cs="Calibri"/>
          <w:color w:val="000000"/>
        </w:rPr>
        <w:t xml:space="preserve"> </w:t>
      </w:r>
      <w:r w:rsidRPr="00705044">
        <w:rPr>
          <w:rFonts w:ascii="Calibri" w:eastAsia="Times New Roman" w:hAnsi="Calibri" w:cs="Calibri"/>
          <w:color w:val="000000"/>
        </w:rPr>
        <w:t xml:space="preserve">(dotyczy przypadku, gdy Wykonawca nie korzysta z Podwykonawców) </w:t>
      </w:r>
    </w:p>
    <w:p w14:paraId="17CEEA5B" w14:textId="6AF094E1" w:rsidR="00C04835"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Zgodnie z oświadczeniem złożonym przez Wykonawcę, nie będzie on korzystał z Podwykonawców.</w:t>
      </w:r>
      <w:r w:rsidR="00C04835" w:rsidRPr="003472F1">
        <w:rPr>
          <w:rFonts w:ascii="Calibri" w:eastAsia="Times New Roman" w:hAnsi="Calibri" w:cs="Calibri"/>
          <w:color w:val="000000"/>
        </w:rPr>
        <w:t xml:space="preserve"> </w:t>
      </w:r>
    </w:p>
    <w:p w14:paraId="3CFFA243" w14:textId="77777777" w:rsidR="00586BCA" w:rsidRPr="00946638" w:rsidRDefault="00586BCA" w:rsidP="00586BCA">
      <w:pPr>
        <w:pStyle w:val="Akapitzlist"/>
        <w:numPr>
          <w:ilvl w:val="1"/>
          <w:numId w:val="16"/>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Roboczej.</w:t>
      </w:r>
    </w:p>
    <w:p w14:paraId="3600C8D2" w14:textId="2EAB20C8" w:rsidR="00586BCA" w:rsidRDefault="00586BCA" w:rsidP="00586BCA">
      <w:pPr>
        <w:pStyle w:val="Nagwek2"/>
        <w:suppressAutoHyphens/>
        <w:rPr>
          <w:lang w:eastAsia="pl-PL"/>
        </w:rPr>
      </w:pPr>
      <w:r w:rsidRPr="00B06A08">
        <w:rPr>
          <w:lang w:eastAsia="pl-PL"/>
        </w:rPr>
        <w:t xml:space="preserve">Paragraf </w:t>
      </w:r>
      <w:r>
        <w:rPr>
          <w:lang w:eastAsia="pl-PL"/>
        </w:rPr>
        <w:t xml:space="preserve">10. </w:t>
      </w:r>
      <w:r w:rsidR="004462EA" w:rsidRPr="004462EA">
        <w:rPr>
          <w:lang w:eastAsia="pl-PL"/>
        </w:rPr>
        <w:t>Zabezpieczenie należytego wykonania umowy</w:t>
      </w:r>
    </w:p>
    <w:p w14:paraId="5B8E83F2" w14:textId="16D22DA3"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Wykonawca wniósł zabezpieczenie należytego wykonania Umowy w wysokości 3% ceny oferty, tj. ceny wskazanej w § </w:t>
      </w:r>
      <w:r w:rsidR="000949B8">
        <w:rPr>
          <w:rFonts w:ascii="Calibri" w:eastAsia="Times New Roman" w:hAnsi="Calibri" w:cs="Calibri"/>
          <w:color w:val="000000"/>
        </w:rPr>
        <w:t>6</w:t>
      </w:r>
      <w:r w:rsidRPr="00AE6922">
        <w:rPr>
          <w:rFonts w:ascii="Calibri" w:eastAsia="Times New Roman" w:hAnsi="Calibri" w:cs="Calibri"/>
          <w:color w:val="000000"/>
        </w:rPr>
        <w:t xml:space="preserve"> ust. 1, co stanowi kwotę w wysokości: ………………..  zł (słownie: …………………………. 00/100) z czego:</w:t>
      </w:r>
    </w:p>
    <w:p w14:paraId="0568C4CB" w14:textId="541E5E8B"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100% kwoty wskazanej w ust. 1, tj. …………….   zł zostanie zwrócone Wykonawcy w terminie 30 dni od dnia wykonania zamówienia i uznania przez Zamawiającego za należycie wykonane chyba, że zaistnieją przesłanki określone w § </w:t>
      </w:r>
      <w:r w:rsidR="004F020B">
        <w:rPr>
          <w:rFonts w:ascii="Calibri" w:eastAsia="Times New Roman" w:hAnsi="Calibri" w:cs="Calibri"/>
          <w:color w:val="000000"/>
        </w:rPr>
        <w:t>7</w:t>
      </w:r>
      <w:r w:rsidRPr="00AE6922">
        <w:rPr>
          <w:rFonts w:ascii="Calibri" w:eastAsia="Times New Roman" w:hAnsi="Calibri" w:cs="Calibri"/>
          <w:color w:val="000000"/>
        </w:rPr>
        <w:t xml:space="preserve"> i </w:t>
      </w:r>
      <w:r w:rsidR="004F020B">
        <w:rPr>
          <w:rFonts w:ascii="Calibri" w:eastAsia="Times New Roman" w:hAnsi="Calibri" w:cs="Calibri"/>
          <w:color w:val="000000"/>
        </w:rPr>
        <w:t>12</w:t>
      </w:r>
      <w:r w:rsidRPr="00AE6922">
        <w:rPr>
          <w:rFonts w:ascii="Calibri" w:eastAsia="Times New Roman" w:hAnsi="Calibri" w:cs="Calibri"/>
          <w:color w:val="000000"/>
        </w:rPr>
        <w:t>. Należyte wykonanie zamówienia zostanie potwierdzone zaakceptowanym przez Zamawiającego protokołem z wykonanych czynności w okresie ostatniego miesiąca realizacji przedmiotu Umowy.</w:t>
      </w:r>
    </w:p>
    <w:p w14:paraId="1F52461D" w14:textId="2CFF8872"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Zabezpieczenie wniesiono w formie……………….</w:t>
      </w:r>
    </w:p>
    <w:p w14:paraId="32587A03" w14:textId="33AE0E6E"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Niezależnie od postanowień </w:t>
      </w:r>
      <w:r w:rsidRPr="006D5609">
        <w:rPr>
          <w:rFonts w:ascii="Calibri" w:eastAsia="Times New Roman" w:hAnsi="Calibri" w:cs="Calibri"/>
          <w:color w:val="000000"/>
        </w:rPr>
        <w:t xml:space="preserve">§ </w:t>
      </w:r>
      <w:r w:rsidR="00CD17A0" w:rsidRPr="006D5609">
        <w:rPr>
          <w:rFonts w:ascii="Calibri" w:eastAsia="Times New Roman" w:hAnsi="Calibri" w:cs="Calibri"/>
          <w:color w:val="000000"/>
        </w:rPr>
        <w:t>12</w:t>
      </w:r>
      <w:r w:rsidRPr="006D5609">
        <w:rPr>
          <w:rFonts w:ascii="Calibri" w:eastAsia="Times New Roman" w:hAnsi="Calibri" w:cs="Calibri"/>
          <w:color w:val="000000"/>
        </w:rPr>
        <w:t>, w</w:t>
      </w:r>
      <w:r w:rsidRPr="00AE6922">
        <w:rPr>
          <w:rFonts w:ascii="Calibri" w:eastAsia="Times New Roman" w:hAnsi="Calibri" w:cs="Calibri"/>
          <w:color w:val="000000"/>
        </w:rPr>
        <w:t xml:space="preserve"> przypadku niewykonania lub nienależytego wykonania umowy, zabezpieczenie wraz z powstałymi odsetkami będzie wykorzystane przez Zamawiającego do pokrycia roszczeń zamawiającego z tytułu niewykonania lub nienależytego wykonania umowy. W celu realizacji uprawnień Zamawiającego, Zabezpieczenie musi obowiązywać jeszcze przez okres 30 (trzydzieści) dni od dnia odstąpienia bądź rozwiązania Umowy.  </w:t>
      </w:r>
    </w:p>
    <w:p w14:paraId="074D96C4" w14:textId="4298FEED"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lastRenderedPageBreak/>
        <w:t>W trakcie realizacji Umowy Wykonawca może dokonać zmiany formy zabezpieczenia na jedną lub kilka form, o których mowa w art. 450 ust. 1 ustawy z dnia 11 września 2019 r. - Prawo zamówień publicznych (Dz. U. z 2022 r. poz. 1710, z późn. zm.). Zmiana formy zabezpieczenia musi być dokonana z zachowaniem ciągłości zabezpieczenia i bez zmiany jego wysokości.</w:t>
      </w:r>
    </w:p>
    <w:p w14:paraId="469D903B" w14:textId="04D94F12"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W przypadku wniesienia zabezpieczenia w formie gwarancji bankowej lub ubezpieczeniowej dokument gwarancji musi wskazywać, że gwarancja jest nieodwołalna, bezwarunkowa i płatna na pierwsze żądanie Zamawiającego. Zamawiający zaakceptuje jedynie gwarancje warunkujące wypłatę żądanej kwoty jedynie od oświadczenia Zamawiającego o istnieniu roszczenia i jego wysokości. </w:t>
      </w:r>
    </w:p>
    <w:p w14:paraId="25B2F5A9" w14:textId="6E2D8222"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Zamawiający może pobrać z kwoty zabezpieczenia należytego wykonania umowy sumę równą wartości należnych kar umownych, jeśli Wykonawca nie dokona ich zapłaty we wskazanym przez Zamawiającego terminie. </w:t>
      </w:r>
    </w:p>
    <w:p w14:paraId="09EEF535" w14:textId="38B9B0F0" w:rsidR="004462EA"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Jeżeli z uwagi na przedłużenie terminu realizacji umowy, niezależnie od przyczyn tego przedłużenia, zabezpieczenie wniesione w gwarancjach bankowych, ubezpieczeniowych lub w poręczeniach wygasłoby przed upływem przedłużonego terminu realizacji umowy, Wykonawca co najmniej na 5 dni przed wygaśnięciem takiego zabezpieczenia przedstawi Zamawiającemu stosowny aneks lub nową gwarancję/poręczenie lub wpłaca odpowiednie zabezpieczenie w pieniądzu. Jeżeli Wykonawca nie wykona powyższego obowiązku, Zamawiający może zażądać od gwaranta/ poręczyciela wypłaty z gwarancji/ poręczenia i zaliczyć uzyskaną w ten sposób kwotę na poczet zabezpieczenia.</w:t>
      </w:r>
    </w:p>
    <w:p w14:paraId="295AF7BD" w14:textId="6FD241DE" w:rsidR="00267170" w:rsidRDefault="00267170" w:rsidP="00267170">
      <w:pPr>
        <w:pStyle w:val="Nagwek2"/>
        <w:suppressAutoHyphens/>
        <w:rPr>
          <w:lang w:eastAsia="pl-PL"/>
        </w:rPr>
      </w:pPr>
      <w:r w:rsidRPr="00B06A08">
        <w:rPr>
          <w:lang w:eastAsia="pl-PL"/>
        </w:rPr>
        <w:t xml:space="preserve">Paragraf </w:t>
      </w:r>
      <w:r>
        <w:rPr>
          <w:lang w:eastAsia="pl-PL"/>
        </w:rPr>
        <w:t>11. Siła wyższa</w:t>
      </w:r>
    </w:p>
    <w:p w14:paraId="6AAAE72A"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W każdym przypadku Strona nie jest odpowiedzialna za niewykonanie lub nienależyte wykonanie swoich zobowiązań wynikających z Umowy, jeżeli udowodni, że niewykonanie lub nienależyte wykonanie zostało spowodowane zdarzeniem zewnętrznym, niemożliwym do przewidzenia, oraz którego skutkom nie można było zapobiec, dalej określanym terminem „Siły Wyższej”.</w:t>
      </w:r>
    </w:p>
    <w:p w14:paraId="3973199D"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powołująca się na Siłę Wyższą przekaże drugiej Stronie powiadomienie o zaistnieniu Siły Wyższej w możliwie najszybszym czasie, nie później jednak niż terminie 72 (siedemdziesięciu dwóch) godzin zegarowych w Dni Robocze od wystąpienia Siły Wyższej, w tym rozpoczęcia działania Siły Wyższej.</w:t>
      </w:r>
    </w:p>
    <w:p w14:paraId="0FAA7055"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powołująca się na Siłę Wyższą przekaże drugiej Stronie wraz z powiadomieniem o zaistnieniu Siły Wyższej informację o:</w:t>
      </w:r>
    </w:p>
    <w:p w14:paraId="18A42D9F" w14:textId="77777777" w:rsidR="00776B19" w:rsidRPr="00776B19" w:rsidRDefault="00776B19" w:rsidP="00776B19">
      <w:pPr>
        <w:pStyle w:val="Akapitzlist"/>
        <w:numPr>
          <w:ilvl w:val="1"/>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spodziewanych skutkach działania Siły Wyższej dla możliwości prawidłowego wykonywania Umowy;</w:t>
      </w:r>
    </w:p>
    <w:p w14:paraId="6D76DDD6" w14:textId="77777777" w:rsidR="00776B19" w:rsidRPr="00776B19" w:rsidRDefault="00776B19" w:rsidP="00776B19">
      <w:pPr>
        <w:pStyle w:val="Akapitzlist"/>
        <w:numPr>
          <w:ilvl w:val="1"/>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czasie rozpoczęcia i spodziewanym czasie zakończenia Siły Wyższej;</w:t>
      </w:r>
    </w:p>
    <w:p w14:paraId="042959F9" w14:textId="77777777" w:rsidR="00776B19" w:rsidRPr="00776B19" w:rsidRDefault="00776B19" w:rsidP="00776B19">
      <w:pPr>
        <w:pStyle w:val="Akapitzlist"/>
        <w:numPr>
          <w:ilvl w:val="1"/>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proponowanych działaniach, które mogą zminimalizować wpływ Siły Wyższej na wykonywanie Umowy.</w:t>
      </w:r>
    </w:p>
    <w:p w14:paraId="416D696B"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powołująca się na Siłę Wyższą przekaże drugiej Stronie powiadomienie o ustaniu działania Siły Wyższej w możliwie najszybszym czasie, nie później jednak niż terminie 72 (siedemdziesięciu dwóch) godzin zegarowych w Dni Robocze od ustania działania Siły Wyższej.</w:t>
      </w:r>
    </w:p>
    <w:p w14:paraId="1D71FE0C"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która nie zawiadomi o zaistnieniu Siły Wyższej zgodnie z niniejszym paragrafem jest odpowiedzialna za szkody poniesione przez drugą Stronę, których można było uniknąć w przypadku terminowego zawiadomienia.</w:t>
      </w:r>
    </w:p>
    <w:p w14:paraId="392BD379"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W razie zaistnienia okoliczności Siły Wyższej terminy realizacji Umowy przedłużają się o okres jej trwania.</w:t>
      </w:r>
    </w:p>
    <w:p w14:paraId="615C9CE0"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lastRenderedPageBreak/>
        <w:t>Strony zobowiązują się do współpracy w celu zminimalizowania wpływu Siły Wyższej dla wykonywania Przedmiotu Umowy.</w:t>
      </w:r>
    </w:p>
    <w:p w14:paraId="2726E01F" w14:textId="1B45EA79" w:rsidR="00993FA8" w:rsidRDefault="00993FA8" w:rsidP="00993FA8">
      <w:pPr>
        <w:pStyle w:val="Nagwek2"/>
        <w:suppressAutoHyphens/>
        <w:rPr>
          <w:lang w:eastAsia="pl-PL"/>
        </w:rPr>
      </w:pPr>
      <w:r w:rsidRPr="00B06A08">
        <w:rPr>
          <w:lang w:eastAsia="pl-PL"/>
        </w:rPr>
        <w:t xml:space="preserve">Paragraf </w:t>
      </w:r>
      <w:r>
        <w:rPr>
          <w:lang w:eastAsia="pl-PL"/>
        </w:rPr>
        <w:t>1</w:t>
      </w:r>
      <w:r w:rsidR="002A4501">
        <w:rPr>
          <w:lang w:eastAsia="pl-PL"/>
        </w:rPr>
        <w:t>2</w:t>
      </w:r>
      <w:r>
        <w:rPr>
          <w:lang w:eastAsia="pl-PL"/>
        </w:rPr>
        <w:t xml:space="preserve">. </w:t>
      </w:r>
      <w:r w:rsidR="002A4501">
        <w:rPr>
          <w:lang w:eastAsia="pl-PL"/>
        </w:rPr>
        <w:t>Odstąpienie, r</w:t>
      </w:r>
      <w:r>
        <w:rPr>
          <w:lang w:eastAsia="pl-PL"/>
        </w:rPr>
        <w:t>ozwiązanie Umowy</w:t>
      </w:r>
    </w:p>
    <w:p w14:paraId="5B71A902" w14:textId="77777777" w:rsidR="00C3279A" w:rsidRPr="00C3279A" w:rsidRDefault="00C3279A" w:rsidP="00C3279A">
      <w:pPr>
        <w:pStyle w:val="Akapitzlist"/>
        <w:numPr>
          <w:ilvl w:val="0"/>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Zamawiający uprawniony jest do wypowiedzenia Umowy albo odstąpienia od niniejszej Umowy ze skutkiem natychmiastowym w przypadku istotnego naruszenia przez Wykonawcę zobowiązań wynikających z Umowy lub bezskutecznego upływu dodatkowego terminu wyznaczonego Wykonawcy do prawidłowego wykonania zobowiązania (w okolicznościach wskazanych w punkcie 1.6 poniżej). Wezwanie będzie wystosowane w formie pisemnej lub elektronicznej opatrzonej kwalifikowanym podpisem elektronicznym przez jedną z osób wskazanych w paragrafie 16 ustępie 1 Umowy lub inną osobę umocowaną przez Zamawiającego. Z wyłączeniem przypadków, gdy za dane okoliczności wyłączną odpowiedzialność ponosi Zamawiający, za istotne naruszenie przez Wykonawcę zobowiązań wynikających z Umowy uznaje się:</w:t>
      </w:r>
    </w:p>
    <w:p w14:paraId="326D911D"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bookmarkStart w:id="0" w:name="_Hlk81407222"/>
      <w:r w:rsidRPr="00C3279A">
        <w:rPr>
          <w:rFonts w:ascii="Calibri" w:eastAsia="Times New Roman" w:hAnsi="Calibri" w:cs="Calibri"/>
          <w:color w:val="000000"/>
        </w:rPr>
        <w:t>zwłoki wynoszącej przynajmniej 14 dni w wykonaniu poszczególnych działań realizowanych w ramach Zadań w stosunku do terminów wskazanych w paragrafie 2 ustępie 1 Umowy;</w:t>
      </w:r>
    </w:p>
    <w:bookmarkEnd w:id="0"/>
    <w:p w14:paraId="3064C1C7"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nie rozpoczął realizacji Przedmiotu Umowy z przyczyn leżących po stronie Wykonawcy;</w:t>
      </w:r>
    </w:p>
    <w:p w14:paraId="246ACAA2"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w okresie realizacji Umowy trzykrotnie nie wykonał w terminie Zlecenia lub Zamówienia;</w:t>
      </w:r>
    </w:p>
    <w:p w14:paraId="2FEC6C70"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trzykrotne zgłoszenie do Odbioru tego samego Zamówienia w przypadku, gdy Zamówienie jest sprzeczne z Umową lub ustaleniami ze spotkań konsultacyjno-analitycznych i sprzeczność ta nie została przez Wykonawcę usunięta;</w:t>
      </w:r>
    </w:p>
    <w:p w14:paraId="1C08D863"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zaprzestał realizacji Umowy i nie podjął jej wykonywania w terminie wyznaczonym przez Zamawiającego pomimo wezwania go do tego przez Zamawiającego;</w:t>
      </w:r>
    </w:p>
    <w:p w14:paraId="1A61FD52"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realizuje Przedmiot Umowy niezgodnie z jej postanowieniami lub rażąco nie wywiązuje się z obowiązków określonych w Umowie, przy czym prawo do odstąpienia może zostać wykonane, jeżeli Zamawiający wezwał Wykonawcę w formie pisemnej lub elektronicznej do zaprzestania naruszeń i usunięcia ich skutków, wyznaczając mu w tym celu dodatkowy termin nie krótszy niż 7 Dni Roboczych, a mimo upływu tego terminu Wykonawca nie zaprzestał naruszeń, ani nie usunął ich skutków;</w:t>
      </w:r>
    </w:p>
    <w:p w14:paraId="3C4004D6"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suma kar umownych przekroczy 20% maksymalnego wynagrodzenia brutto wskazanego w paragrafie 5 ustępie 1 Umowy;</w:t>
      </w:r>
    </w:p>
    <w:p w14:paraId="7F065B9B"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naruszenie zobowiązania do zachowania poufności i/lub zobowiązań w zakresie ochrony danych osobowych;</w:t>
      </w:r>
    </w:p>
    <w:p w14:paraId="31F54FA8"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 celu zawarcia Umowy Wykonawca przedstawił fałszywe oświadczenia lub dokumenty;</w:t>
      </w:r>
    </w:p>
    <w:p w14:paraId="2AFDADBC"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rozwiązanie, ogłoszenie upadłości lub zaprzestanie prowadzenia działalności przez Wykonawcę;</w:t>
      </w:r>
    </w:p>
    <w:p w14:paraId="60FEC6A2"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dokonał zmian organizacyjno-prawnych w swoim statusie zagrażających realizacji Umowy lub nie poinformował Zamawiającego o zamiarze dokonania zmian prawno-organizacyjnych, które mogą mieć wpływ na realizację Umowy.</w:t>
      </w:r>
    </w:p>
    <w:p w14:paraId="7CE43B2C"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Zamawiającemu przysługuje prawo do odstąpienia od Umowy również w okolicznościach wskazanych niżej:</w:t>
      </w:r>
    </w:p>
    <w:p w14:paraId="5ABF0EE7" w14:textId="77777777" w:rsidR="000735C6" w:rsidRPr="000735C6" w:rsidRDefault="000735C6" w:rsidP="000735C6">
      <w:pPr>
        <w:pStyle w:val="Akapitzlist"/>
        <w:numPr>
          <w:ilvl w:val="1"/>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 xml:space="preserve">w razie zaistnienia istotnej zmiany okoliczności powodującej, że wykonanie Umowy nie leży w interesie publicznym, czego nie można było przewidzieć w chwili zawarcia Umowy, lub dalsze wykonywanie Umowy może zagrozić podstawowemu interesowi bezpieczeństwa </w:t>
      </w:r>
      <w:r w:rsidRPr="000735C6">
        <w:rPr>
          <w:rFonts w:ascii="Calibri" w:eastAsia="Times New Roman" w:hAnsi="Calibri" w:cs="Calibri"/>
          <w:color w:val="000000"/>
        </w:rPr>
        <w:lastRenderedPageBreak/>
        <w:t>państwa lub bezpieczeństwu publicznemu, Zamawiający może odstąpić od Umowy w terminie 30 dni od dnia powzięcia wiadomości o tych okolicznościach;</w:t>
      </w:r>
    </w:p>
    <w:p w14:paraId="6EABA0F0"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przypadku wystąpienia okoliczności, o których mowa w ustępie 1 Umowy, prawo złożenia oświadczenia o wypowiedzeniu lub odstąpieniu od Umowy przysługuje Zamawiającemu w terminie 120 dni od dnia pozyskania przez Zamawiającego informacji o okolicznościach stanowiących podstawę wypowiedzenia lub odstąpienia, ze skutkiem natychmiastowym, z zastrzeżeniem postanowienia ustępu 1 punkt 1.6 powyżej.</w:t>
      </w:r>
    </w:p>
    <w:p w14:paraId="4949FC0A"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Zamawiającemu przysługuje prawo do wcześniejszego wypowiedzenia Umowy z powodu zawarcia nowej umowy na świadczenie usługi utrzymania komponentu integracyjnego w wyniku postępowania przetargowego, z zachowaniem dwutygodniowego okresu wypowiedzenia liczonego od dnia, w którym oświadczenie o wypowiedzeniu zostało Wykonawcy skutecznie doręczone.</w:t>
      </w:r>
    </w:p>
    <w:p w14:paraId="3656F85B"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Odstąpienie od Umowy lub jej wypowiedzenie nie powoduje odpowiedzialności odszkodowawczej Zamawiającego w związku ze skróceniem okresu obowiązywania Umowy.</w:t>
      </w:r>
    </w:p>
    <w:p w14:paraId="4182840A"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Odstąpienie od Umowy lub jej wypowiedzenie może nastąpić tylko w formie pisemnej lub w formie elektronicznej z podaniem uzasadnienia, pod rygorem nieważności.</w:t>
      </w:r>
    </w:p>
    <w:p w14:paraId="47104A53"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przypadku odstąpienia od Umowy lub jej wypowiedzenia, Wykonawcę oraz Zamawiającego obciążają następujące obowiązki szczegółowe:</w:t>
      </w:r>
    </w:p>
    <w:p w14:paraId="5700320F" w14:textId="77777777" w:rsidR="000735C6" w:rsidRPr="000735C6" w:rsidRDefault="000735C6" w:rsidP="00B046AB">
      <w:pPr>
        <w:pStyle w:val="Akapitzlist"/>
        <w:numPr>
          <w:ilvl w:val="1"/>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sporządzenie w terminie 10 Dni Roboczych od dnia złożenia przez jedną ze Stron oświadczenia o odstąpieniu lub wypowiedzeniu Umowy, protokołu inwentaryzacji prac w toku na dzień odstąpienia lub wypowiedzenia;</w:t>
      </w:r>
    </w:p>
    <w:p w14:paraId="3D8D5678" w14:textId="54BB1E4A" w:rsidR="000735C6" w:rsidRPr="000735C6" w:rsidRDefault="000735C6" w:rsidP="00B046AB">
      <w:pPr>
        <w:pStyle w:val="Akapitzlist"/>
        <w:numPr>
          <w:ilvl w:val="1"/>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Strony dokonają odbioru i odpowiedniego rozliczenia należycie wykonanego Przedmiotu Umowy, o którym mowa w paragrafie 1 Umowy, do dnia odstąpienia lub do upływu terminu wypowiedzenia Umowy.</w:t>
      </w:r>
    </w:p>
    <w:p w14:paraId="723B1E72"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przypadku wypowiedzenia Umowy przez Zamawiającego lub odstąpienia od niej przez którąkolwiek ze Stron, Wykonawca może żądać wyłącznie wynagrodzenia należnego z tytułu należycie wykonanego Przedmiotu Umowy na podstawie Umowy. W takim przypadku Wykonawcy nie przysługują inne roszczenia.</w:t>
      </w:r>
    </w:p>
    <w:p w14:paraId="610BE7FC"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Wykonując prawo odstąpienia od Umowy Zamawiający będzie każdorazowo wskazywał, czy odstąpienie dotyczy całej Umowy i ma moc wsteczną, czy też dotyczy jedynie części niezrealizowanej Umowy i następuje na dzień wskazany w oświadczeniu o odstąpieniu.</w:t>
      </w:r>
    </w:p>
    <w:p w14:paraId="20CF9008"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Za dzień wypowiedzenia Umowy lub odstąpienia od Umowy ze skutkiem natychmiastowym uznaje się dzień doręczenia Wykonawcy oświadczenia w sposób określony w ustępie 1 powyżej.</w:t>
      </w:r>
    </w:p>
    <w:p w14:paraId="55D54272"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Wykonawca zrzeka się wszelkich roszczeń wobec Zamawiającego, jakie mogą powstać w związku z wypowiedzeniem/odstąpieniem lub częściowym wypowiedzeniem/ odstąpieniem od Umowy, w tym uprawnień do żądania od Zamawiającego zwrotu wydatków poniesionych w celu należytego jej wykonania oraz uprawnień do żądania naprawienia szkody, gdyby na skutek wypowiedzenia/odstąpienia albo częściowego wypowiedzenia/odstąpienia od Umowy powstała szkoda, za którą Zamawiający mógł ponosić odpowiedzialność.</w:t>
      </w:r>
    </w:p>
    <w:p w14:paraId="20B0F832" w14:textId="2100534F" w:rsidR="00251571" w:rsidRDefault="00251571" w:rsidP="00251571">
      <w:pPr>
        <w:pStyle w:val="Nagwek2"/>
        <w:suppressAutoHyphens/>
        <w:rPr>
          <w:lang w:eastAsia="pl-PL"/>
        </w:rPr>
      </w:pPr>
      <w:r w:rsidRPr="00B06A08">
        <w:rPr>
          <w:lang w:eastAsia="pl-PL"/>
        </w:rPr>
        <w:t xml:space="preserve">Paragraf </w:t>
      </w:r>
      <w:r>
        <w:rPr>
          <w:lang w:eastAsia="pl-PL"/>
        </w:rPr>
        <w:t>13. Warunki zmiany Umowy</w:t>
      </w:r>
    </w:p>
    <w:p w14:paraId="2C5CB4A9"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postanowień Umowy możliwa jest na warunkach i w zakresie określonym poniżej:</w:t>
      </w:r>
    </w:p>
    <w:p w14:paraId="7B8B9474"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 xml:space="preserve">w przypadku zaistnienia siły wyższej uniemożliwiającej wykonanie Przedmiotu Umowy w terminie, który został wskazany w Umowie lub OPZ oraz oznaczony w Harmonogramie lub Harmonogramie Ramowym – dopuszcza się możliwość zmiany terminu realizacji Przedmiotu </w:t>
      </w:r>
      <w:r w:rsidRPr="00117AEA">
        <w:rPr>
          <w:rFonts w:ascii="Calibri" w:eastAsia="Times New Roman" w:hAnsi="Calibri" w:cs="Calibri"/>
          <w:color w:val="000000"/>
        </w:rPr>
        <w:lastRenderedPageBreak/>
        <w:t>Umowy; na potrzeby Umowy Strony przyjmują, iż siłą wyższą jest zdarzenie zewnętrzne, którego nie można było przewidzieć, analizując i uwzględniając wszystkie okoliczności sprawy, jak również, któremu nie można było zapobiec znanymi, normalnie stosowanymi sposobami;</w:t>
      </w:r>
    </w:p>
    <w:p w14:paraId="34CB16E9"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powstania możliwości zastosowania nowszych rozwiązań organizacyjnych, technologicznych lub technicznych, niż istniejące w chwili składania oferty, jeżeli te rozwiązania będą odpowiadały celom i wymaganiom Zamawiającego określonym w Umowie lub zapewnią prawidłowe wykonywanie Umowy, a okażą się korzystniejsze z punktu widzenia kosztów wykonywania Umowy lub z uzasadnionych względów technicznych, funkcjonalnych lub organizacyjnych, która to zmiana Umowy może nastąpić w zakresie dostosowania postanowień Umowy do zmiany tych rozwiązań;</w:t>
      </w:r>
    </w:p>
    <w:p w14:paraId="6E3AAA5B"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zaistnienia przyczyn organizacyjnych, technicznych, prawnych lub finansowych mających wpływ na terminy realizacji Umowy, w tym terminy realizacji Przedmiotu Umowy dopuszcza się zmianę Umowy, a także Harmonogramu lub Harmonogramu Ramowego;</w:t>
      </w:r>
    </w:p>
    <w:p w14:paraId="5BA64A5C"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wystąpienia przyczyn niezależnych od Wykonawcy związanych z równolegle prowadzonymi przez Zamawiającego projektami mającymi wpływ na realizację Umowy lub w związku ze zmianami okoliczności wynikającymi ze specyfiki działalności Zamawiającego lub z przyczyn leżących po stronie Zamawiającego, Zamawiający dopuszcza zmianę terminu realizacji Umowy, w tym poszczególnych Faz i Etapów oraz przewiduje możliwość zmiany wynagrodzenia Wykonawcy pod warunkiem, że Wykonawca wykaże, że w celu uwzględnienia powyżej opisanych uwarunkowań leżących po stronie Zamawiającego musi ponieść koszty, których zawarcie w cenie oferty nie było możliwe w dniu jej składania;</w:t>
      </w:r>
    </w:p>
    <w:p w14:paraId="157F9B71"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sposobu wykonania Umowy w obszarach: organizacyjnym, wykorzystywanych narzędzi, przyjętych metod i kanałów komunikacji, zasad i sposobu odbioru, w tym terminów przewidzianych na odbiory lub sposobu i zasad płatności wynagrodzenia;</w:t>
      </w:r>
    </w:p>
    <w:p w14:paraId="5B7B06BB"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niezbędna jest zmiana sposobu wykonania zobowiązania, o ile zmiana taka jest korzystna dla Zamawiającego lub jeżeli zmiana taka jest konieczna w celu prawidłowego wykonania Przedmiotu Umowy lub osiągnięcia jego celu;</w:t>
      </w:r>
    </w:p>
    <w:p w14:paraId="19BE151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zmniejszenia wynagrodzenia na skutek zmniejszenia zakresu Przedmiotu Umowy, z powodu rezygnacji z części Przedmiotu Umowy, z przyczyn których nie można było przewidzieć w momencie zawarcia Umowy. W takim przypadku Wykonawca otrzyma wyłącznie wynagrodzenie należne z tytułu wykonania części Umowy;</w:t>
      </w:r>
    </w:p>
    <w:p w14:paraId="2C3CE9E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zidentyfikowania możliwości zaistnienia co najmniej jednej z okoliczności:</w:t>
      </w:r>
    </w:p>
    <w:p w14:paraId="37E7149F"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usprawnienia wykonywania Przedmiotu Umowy,</w:t>
      </w:r>
    </w:p>
    <w:p w14:paraId="370EE457"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zmniejszenia kosztów realizacji Przedmiotu Umowy,</w:t>
      </w:r>
    </w:p>
    <w:p w14:paraId="515AA982"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zwiększenia bezpieczeństwa wykonywania Przedmiotu Umowy, która to zmiana Umowy może nastąpić wyłącznie, jeżeli nie zakłóci prawidłowej realizacji Umowy;</w:t>
      </w:r>
    </w:p>
    <w:p w14:paraId="1E25BA25"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wykrycia omyłek, rozbieżności lub niejasności w Umowie, których nie można usunąć w inny sposób, a zmiana będzie umożliwiać ich usunięcie i doprecyzowanie Umowy zgodnie z jej celem lub w celu jednoznacznej interpretacji jej zapisów przez Wykonawcę i Zamawiającego;</w:t>
      </w:r>
    </w:p>
    <w:p w14:paraId="2862CFB8"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 xml:space="preserve">w przypadku, gdy w trakcie wykonywania Umowy pojawi się możliwość realizacji jej w sposób bardziej efektywny, Strony są uprawnione do zmiany procedury Zgłoszenia Wad lub Zleceń, Zamówień, a także sposobu realizacji Przedmiotu Umowy oraz koordynacji wykonywania Umowy, w tym zasad podejmowania decyzji dotyczących sposobu wykonania Umowy lub jej </w:t>
      </w:r>
      <w:r w:rsidRPr="00117AEA">
        <w:rPr>
          <w:rFonts w:ascii="Calibri" w:eastAsia="Times New Roman" w:hAnsi="Calibri" w:cs="Calibri"/>
          <w:color w:val="000000"/>
        </w:rPr>
        <w:lastRenderedPageBreak/>
        <w:t>części. Zmiany te mogą również dotyczyć zmiany  terminów w procedurze składania Zgłoszeń lub Zleceń lub Zamówień w stosunku do postanowień Umowy;</w:t>
      </w:r>
    </w:p>
    <w:p w14:paraId="71C79B1C"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Pzp;</w:t>
      </w:r>
    </w:p>
    <w:p w14:paraId="1196762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niewykorzystania maksymalnego wynagrodzenia określonego w Paragrafie 8 ust. 1 Umowy, Strony dopuszczają możliwość wydłużenia terminu realizacji Umowy, jednak nie dłużej niż o 12 miesięcy;</w:t>
      </w:r>
    </w:p>
    <w:p w14:paraId="543EE505"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możliwość zmiany wynagrodzenia z tytułu świadczenia Usługi Utrzymania na Rozwój. W takim przypadku zostanie dokonana odpowiednia zmiana liczy Roboczogodzin oraz skrócony zostanie termin realizacji Umowy określony w Paragrafie 4 ust. 1, w tym okres świadczenia Usługi Utrzymania Portali w stosunku do określonego w Harmonogramie Ramowym.</w:t>
      </w:r>
    </w:p>
    <w:p w14:paraId="0BE4D586"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przypadkach opisanych w ust. 1, o ile nie określono zakresu zmiany w tych postanowieniach, zmianie ulec mogą odpowiednio zakres rzeczowy Przedmiotu Umowy, wynagrodzenie Wykonawcy, termin wykonania Przedmiotu Umowy lub terminy realizacji Faz/Etapów, termin płatności, zasady rozliczeń, sposób realizacji Przedmiotu Umowy, przy czym:</w:t>
      </w:r>
    </w:p>
    <w:p w14:paraId="64E02DF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ograniczenie zakresu rzeczowego Przedmiotu Umowy będzie nie większe niż 20% wartości wynagrodzenia Wykonawcy brutto określonego w Paragrafie 8 ust. 1 Umowy;</w:t>
      </w:r>
    </w:p>
    <w:p w14:paraId="074FACE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zwiększenie zakresu rzeczowego Przedmiotu Umowy o nie więcej niż 20% maksymalnej wartości wynagrodzenia Wykonawcy brutto określonego w Paragrafie 8 ust. 1 Umowy;</w:t>
      </w:r>
    </w:p>
    <w:p w14:paraId="16A9DE49"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terminu wykonania Przedmiotu Umowy będzie nie dłuższa niż 12 miesięcy.</w:t>
      </w:r>
    </w:p>
    <w:p w14:paraId="0DC1565D"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Zamawiający dopuszcza możliwość zmiany Umowy w zakresie zmian postanowień Umowy, w przypadku, gdy nastąpi zmiana powszechnie obowiązujących przepisów prawa w zakresie mającym wpływ na realizację Przedmiotu Umowy, w tym w szczególności w zakresie zmian wysokości wynagrodzenia należnego Wykonawcy, w przypadku:</w:t>
      </w:r>
    </w:p>
    <w:p w14:paraId="4D1AD7F8"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zmiany ustawowej stawki podatku od towarów i usług oraz podatku akcyzowego wówczas w zależności od faktu, czy stawka została podwyższona czy zmniejszona - zmianie może ulec wynagrodzenie Wykonawcy –tj. odpowiednio: zostać podwyższone lub obniżone,</w:t>
      </w:r>
    </w:p>
    <w:p w14:paraId="19DC290D"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zmiany wysokości minimalnego wynagrodzenia za pracę albo wysokości minimalnej stawki godzinowej, ustalonych na podstawie przepisów ustawy z dnia 10 października 2002 r. o minimalnym wynagrodzeniu za pracę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wysokości minimalnego wynagrodzenia za pracę albo wysokości minimalnej stawki godzinowej, ustalonych na podstawie przepisów ustawy z dnia 10 października 2002 r. o minimalnym wynagrodzeniu za pracę na wysokość wynagrodzenia Wykonawcy,</w:t>
      </w:r>
    </w:p>
    <w:p w14:paraId="2E1F970A"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 xml:space="preserve">zmiany zasad podlegania ubezpieczeniom społecznym, ubezpieczeniu zdrowotnemu lub wysokość stawki składki na ubezpieczenia społeczne lub zdrowotne – wówczas w zależności od faktu udowodnienia przez Wykonawcę, iż zmiana ta wpływa na koszty wykonania </w:t>
      </w:r>
      <w:r w:rsidRPr="00117AEA">
        <w:rPr>
          <w:rFonts w:ascii="Calibri" w:eastAsia="Times New Roman" w:hAnsi="Calibri" w:cs="Calibri"/>
          <w:color w:val="000000"/>
        </w:rPr>
        <w:lastRenderedPageBreak/>
        <w:t>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ubezpieczenie społeczne lub zdrowotne na wysokość wynagrodzenia Wykonawcy,</w:t>
      </w:r>
    </w:p>
    <w:p w14:paraId="0CF220C5"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zmiany zasad gromadzenia i wysokości wpłat do pracowniczych planów kapitałowych,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i wysokości wpłat do pracowniczych planów kapitałowych na wysokość wynagrodzenia Wykonawcy.</w:t>
      </w:r>
    </w:p>
    <w:p w14:paraId="3FDFD9A4"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 xml:space="preserve">W szczególności nie stanowi zmiany umowy: </w:t>
      </w:r>
    </w:p>
    <w:p w14:paraId="09AD4BA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osób, przy pomocy których Wykonawca lub Zamawiający realizuje Przedmiot Umowy (osoby upoważnione do kontaktu);</w:t>
      </w:r>
    </w:p>
    <w:p w14:paraId="583B64A2"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danych związanych z obsługą administracyjno-organizacyjną Umowy (np. zmiana numeru rachunku bankowego);</w:t>
      </w:r>
    </w:p>
    <w:p w14:paraId="7990926F"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danych teleadresowych;</w:t>
      </w:r>
    </w:p>
    <w:p w14:paraId="3A4EA8A2"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danych rejestrowych;</w:t>
      </w:r>
    </w:p>
    <w:p w14:paraId="76A80F8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formy zabezpieczenia należytego wykonania Umowy;</w:t>
      </w:r>
    </w:p>
    <w:p w14:paraId="28680B6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podmiotu udostępniającego zasoby.</w:t>
      </w:r>
    </w:p>
    <w:p w14:paraId="6AC89C67" w14:textId="6867FF66" w:rsidR="00993FA8"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Wszelkie zmiany Umowy wymagają porozumienia Stron oraz zachowania formy pisemnej pod rygorem nieważności.</w:t>
      </w:r>
    </w:p>
    <w:p w14:paraId="3EBD0831" w14:textId="006AD0C0" w:rsidR="00CC6230" w:rsidRDefault="00CC6230" w:rsidP="00CC6230">
      <w:pPr>
        <w:pStyle w:val="Nagwek2"/>
        <w:suppressAutoHyphens/>
        <w:rPr>
          <w:lang w:eastAsia="pl-PL"/>
        </w:rPr>
      </w:pPr>
      <w:r w:rsidRPr="00B06A08">
        <w:rPr>
          <w:lang w:eastAsia="pl-PL"/>
        </w:rPr>
        <w:t xml:space="preserve">Paragraf </w:t>
      </w:r>
      <w:r>
        <w:rPr>
          <w:lang w:eastAsia="pl-PL"/>
        </w:rPr>
        <w:t>14. Obowiązek zachowania poufności</w:t>
      </w:r>
    </w:p>
    <w:p w14:paraId="12DEAE16"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Wykonawca zobowiązuje się do zachowania w tajemnicy informacji określonych przez Zamawiającego jako poufne [dalej: Informacja Poufna] i do nieujawniania ich jakimkolwiek podmiotom z wyjątkiem sytuacji,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w ramach swojej wewnętrznej organizacji lub w stosunkach z jakąkolwiek osobą trzecią. Obowiązek i zasady zachowania w tajemnicy informacji poufnych, określone w niniejszym Paragrafie, pozostają w mocy także po wygaśnięciu Umowy.</w:t>
      </w:r>
    </w:p>
    <w:p w14:paraId="03C94043"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Wykonawca ma prawo wykorzystywać Informacje Poufne wyłącznie dla należytej realizacji niniejszej Umowy.</w:t>
      </w:r>
    </w:p>
    <w:p w14:paraId="5AB2FBA4"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Obowiązek zachowania poufności nie dotyczy Informacji:</w:t>
      </w:r>
    </w:p>
    <w:p w14:paraId="1F6CB05A"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których obowiązek ujawnienia wynika z bezwzględnie obowiązujących przepisów prawa, prawomocnego orzeczenia sądu lub ostatecznej decyzji administracyjnej;</w:t>
      </w:r>
    </w:p>
    <w:p w14:paraId="27B62425"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które są powszechnie dostępne;</w:t>
      </w:r>
    </w:p>
    <w:p w14:paraId="119562CE"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 których posiadanie Wykonawca wszedł zgodnie z obowiązującymi przepisami prawa przed dniem zawarcia umowy;</w:t>
      </w:r>
    </w:p>
    <w:p w14:paraId="2AFC37A1"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co do których Wykonawca uzyskał uprzednią, pisemną pod rygorem nieważności zgodę Zamawiającego na ich ujawnienie.</w:t>
      </w:r>
    </w:p>
    <w:p w14:paraId="28EED735"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 xml:space="preserve">Wykonawca zobowiązuje się do podjęcia wszelkich niezbędnych działań w celu zachowania poufności otrzymywanych informacji poufnych w ramach swojej wewnętrznej organizacji, </w:t>
      </w:r>
      <w:r w:rsidRPr="00476EA6">
        <w:rPr>
          <w:rFonts w:ascii="Calibri" w:eastAsia="Times New Roman" w:hAnsi="Calibri" w:cs="Calibri"/>
          <w:color w:val="000000"/>
        </w:rPr>
        <w:lastRenderedPageBreak/>
        <w:t>stosując odpowiednie i co najmniej takie same zabezpieczenia jak przy zachowaniu poufności własnych prawem chronionych tajemnic.</w:t>
      </w:r>
    </w:p>
    <w:p w14:paraId="6DC2DD2D"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 xml:space="preserve">W przypadku wystąpienia incydentu naruszenia bezpieczeństwa informacji Wykonawca zgłosi zdarzenie na adres: [__] lub osobiście lub telefonicznie do Pełnomocnika do spraw bezpieczeństwa informacji, a jeżeli sytuacja dotyczy danych osobowych powiadomi o zdarzeniu inspektora ochrony danych osobowych na adres: </w:t>
      </w:r>
      <w:hyperlink r:id="rId5" w:history="1">
        <w:r w:rsidRPr="00476EA6">
          <w:rPr>
            <w:rFonts w:ascii="Calibri" w:eastAsia="Times New Roman" w:hAnsi="Calibri"/>
            <w:color w:val="000000"/>
          </w:rPr>
          <w:t>iod@pfron.org.pl</w:t>
        </w:r>
      </w:hyperlink>
      <w:r w:rsidRPr="00476EA6">
        <w:rPr>
          <w:rFonts w:ascii="Calibri" w:eastAsia="Times New Roman" w:hAnsi="Calibri" w:cs="Calibri"/>
          <w:color w:val="000000"/>
        </w:rPr>
        <w:t> lub osobiście/telefonicznie.</w:t>
      </w:r>
    </w:p>
    <w:p w14:paraId="67ABE7C7"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 przypadku zakończenia obowiązywania Umowy Wykonawca usunie dane otrzymane od Zamawiającego lub wytworzone w związku z realizacją Umowy, za wyjątkiem danych oznaczonych klauzulą „DO ZWROTU”, które Wykonawca niezwłocznie zwróci Zamawiającemu. Usunięcie oraz zwrot danych zostanie potwierdzone protokołem.</w:t>
      </w:r>
    </w:p>
    <w:p w14:paraId="2C04F3EB" w14:textId="318A99DC" w:rsidR="00476EA6" w:rsidRDefault="00476EA6" w:rsidP="00476EA6">
      <w:pPr>
        <w:pStyle w:val="Nagwek2"/>
        <w:suppressAutoHyphens/>
        <w:rPr>
          <w:lang w:eastAsia="pl-PL"/>
        </w:rPr>
      </w:pPr>
      <w:r w:rsidRPr="00B06A08">
        <w:rPr>
          <w:lang w:eastAsia="pl-PL"/>
        </w:rPr>
        <w:t xml:space="preserve">Paragraf </w:t>
      </w:r>
      <w:r>
        <w:rPr>
          <w:lang w:eastAsia="pl-PL"/>
        </w:rPr>
        <w:t xml:space="preserve">15. </w:t>
      </w:r>
      <w:r w:rsidR="00B152F7" w:rsidRPr="00B152F7">
        <w:rPr>
          <w:lang w:eastAsia="pl-PL"/>
        </w:rPr>
        <w:t>Obowiązek informacyjny, przetwarzanie danych osobowych</w:t>
      </w:r>
    </w:p>
    <w:p w14:paraId="62F38B07"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Realizując obowiązek wynikający z art. 13 i 14 rozporządzenia Parlamentu Europejskiego i Rady (UE) 2016/679 z dnia 27 kwietnia 2016 r. w sprawie ochrony osób fizycznych w</w:t>
      </w:r>
      <w:r w:rsidRPr="00D80517">
        <w:rPr>
          <w:rFonts w:ascii="Calibri" w:eastAsia="Times New Roman" w:hAnsi="Calibri" w:cs="Calibri"/>
          <w:color w:val="000000"/>
        </w:rPr>
        <w:t> </w:t>
      </w:r>
      <w:r w:rsidRPr="00D80517" w:rsidDel="00EB3F02">
        <w:rPr>
          <w:rFonts w:ascii="Calibri" w:eastAsia="Times New Roman" w:hAnsi="Calibri" w:cs="Calibri"/>
          <w:color w:val="000000"/>
        </w:rPr>
        <w:t>związku z przetwarzaniem danych osobowych i w sprawie swobodnego przepływu takich danych oraz uchylenia dyrektywy 95/46/WE, zwanego dalej „RODO”, Zamawiający informuje o zasadach przetwarzania danych osobowych w związku z realizacją niniejszej Umowy.</w:t>
      </w:r>
    </w:p>
    <w:p w14:paraId="342977D1"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Administratorem danych osobowych jest Państwowy Fundusz Rehabilitacji Osób Niepełnosprawnych (PFRON) z siedzibą w Warszawie (00-828), przy al. Jana Pawła II 13. Z</w:t>
      </w:r>
      <w:r w:rsidRPr="00D80517">
        <w:rPr>
          <w:rFonts w:ascii="Calibri" w:eastAsia="Times New Roman" w:hAnsi="Calibri" w:cs="Calibri"/>
          <w:color w:val="000000"/>
        </w:rPr>
        <w:t> </w:t>
      </w:r>
      <w:r w:rsidRPr="00D80517" w:rsidDel="00EB3F02">
        <w:rPr>
          <w:rFonts w:ascii="Calibri" w:eastAsia="Times New Roman" w:hAnsi="Calibri" w:cs="Calibri"/>
          <w:color w:val="000000"/>
        </w:rPr>
        <w:t xml:space="preserve">administratorem można skontaktować się poprzez adres e-mail: </w:t>
      </w:r>
      <w:hyperlink r:id="rId6" w:history="1">
        <w:r w:rsidRPr="00D80517">
          <w:rPr>
            <w:rFonts w:ascii="Calibri" w:eastAsia="Times New Roman" w:hAnsi="Calibri"/>
            <w:color w:val="000000"/>
          </w:rPr>
          <w:t>kancelaria@pfron.org.pl</w:t>
        </w:r>
      </w:hyperlink>
      <w:r w:rsidRPr="00D80517" w:rsidDel="00EB3F02">
        <w:rPr>
          <w:rFonts w:ascii="Calibri" w:eastAsia="Times New Roman" w:hAnsi="Calibri" w:cs="Calibri"/>
          <w:color w:val="000000"/>
        </w:rPr>
        <w:t>, telefonicznie pod numerem +48 22 50 55 500 lub pisemnie na adres siedziby administratora.</w:t>
      </w:r>
    </w:p>
    <w:p w14:paraId="35E65276"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 xml:space="preserve">Administrator wyznaczył inspektora ochrony danych, z którym można skontaktować się poprzez e-mail: </w:t>
      </w:r>
      <w:hyperlink r:id="rId7" w:history="1">
        <w:r w:rsidRPr="00D80517" w:rsidDel="00EB3F02">
          <w:rPr>
            <w:rFonts w:ascii="Calibri" w:eastAsia="Times New Roman" w:hAnsi="Calibri"/>
            <w:color w:val="000000"/>
          </w:rPr>
          <w:t>iod@pfron.org.pl</w:t>
        </w:r>
      </w:hyperlink>
      <w:r w:rsidRPr="00D80517" w:rsidDel="00EB3F02">
        <w:rPr>
          <w:rFonts w:ascii="Calibri" w:eastAsia="Times New Roman" w:hAnsi="Calibri" w:cs="Calibri"/>
          <w:color w:val="000000"/>
        </w:rPr>
        <w:t xml:space="preserve"> we wszystkich sprawach dotyczących przetwarzania danych osobowych oraz korzystania z praw związanych z przetwarzaniem.</w:t>
      </w:r>
    </w:p>
    <w:p w14:paraId="5FF641EC"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Celem przetwarzania danych osobowych jest realizacja Umowy oraz wynikających z tego obowiązków ustawowych.</w:t>
      </w:r>
    </w:p>
    <w:p w14:paraId="054BD866"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Podstawą prawną przetwarzania danych osobowych jest art. 6 ust. 1 lit. b oraz c RODO. Podstawą przetwarzania danych osobowych może być także art. 6 ust. 1 lit. f RODO w</w:t>
      </w:r>
      <w:r w:rsidRPr="00D80517">
        <w:rPr>
          <w:rFonts w:ascii="Calibri" w:eastAsia="Times New Roman" w:hAnsi="Calibri" w:cs="Calibri"/>
          <w:color w:val="000000"/>
        </w:rPr>
        <w:t> </w:t>
      </w:r>
      <w:r w:rsidRPr="00D80517" w:rsidDel="00EB3F02">
        <w:rPr>
          <w:rFonts w:ascii="Calibri" w:eastAsia="Times New Roman" w:hAnsi="Calibri" w:cs="Calibri"/>
          <w:color w:val="000000"/>
        </w:rPr>
        <w:t>związku z realizacją przez administratora jego prawnie uzasadnionych interesów polegających na ustaleniu, dochodzeniu lub obronie roszczeń.</w:t>
      </w:r>
    </w:p>
    <w:p w14:paraId="49B9767A"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Administrator może pozyskiwać dane osobowe przedstawicieli Wykonawcy za jego pośrednictwem.</w:t>
      </w:r>
    </w:p>
    <w:p w14:paraId="6B0313B7"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Administrator przetwarza dane osobowe zwykłe (np. imię i nazwisko, stanowisko, adres poczty elektronicznej, numer telefonu, doświadczenie zawodowe, kwalifikacje, wykształcenie) w zakresie niezbędnym do realizacji celu przetwarzania.</w:t>
      </w:r>
    </w:p>
    <w:p w14:paraId="701834CF"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Dane osobowe będą przetwarzane przez okres obowiązywania Umowy, a następnie przez okres archiwizacji dokumentacji.</w:t>
      </w:r>
    </w:p>
    <w:p w14:paraId="6BAEE79A"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Osobom fizycznym, których dotyczą dane osobowe przetwarzane przez administratora, przysługuje prawo:</w:t>
      </w:r>
    </w:p>
    <w:p w14:paraId="2FF7E945"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15 RODO – prawo dostępu do danych osobowych i uzyskania ich kopii;</w:t>
      </w:r>
    </w:p>
    <w:p w14:paraId="54BCCC50"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16 RODO – prawo do sprostowania i uzupełnienia danych osobowych;</w:t>
      </w:r>
    </w:p>
    <w:p w14:paraId="69F70781"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17 RODO – prawo do usunięcia danych osobowych, z</w:t>
      </w:r>
      <w:r w:rsidRPr="00D80517">
        <w:rPr>
          <w:rFonts w:ascii="Calibri" w:eastAsia="Times New Roman" w:hAnsi="Calibri" w:cs="Calibri"/>
          <w:color w:val="000000"/>
        </w:rPr>
        <w:t> </w:t>
      </w:r>
      <w:r w:rsidRPr="00D80517" w:rsidDel="00EB3F02">
        <w:rPr>
          <w:rFonts w:ascii="Calibri" w:eastAsia="Times New Roman" w:hAnsi="Calibri" w:cs="Calibri"/>
          <w:color w:val="000000"/>
        </w:rPr>
        <w:t>zastrzeżeniem wyjątków przewidzianych w art. 17 ust. 3 lit. b, d oraz e RODO;</w:t>
      </w:r>
    </w:p>
    <w:p w14:paraId="44E7D606"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lastRenderedPageBreak/>
        <w:t>na podstawie art. 18 RODO – prawo żądania od administratora ograniczenia przetwarzania danych;</w:t>
      </w:r>
    </w:p>
    <w:p w14:paraId="0D0A8F2E"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20 RODO – prawo do przenoszenia danych osobowych przetwarzanych w sposób zautomatyzowany na podstawie art. 6 ust. 1 lit. b RODO;</w:t>
      </w:r>
    </w:p>
    <w:p w14:paraId="692399DF"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21 RODO – prawo do wniesienia sprzeciwu wobec przetwarzania danych osobowych na podstawie art. 6 ust. 1 lit. f RODO.</w:t>
      </w:r>
    </w:p>
    <w:p w14:paraId="15D2E8C4"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57385821"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Podanie danych osobowych jest dobrowolne, ale konieczne dla zawarcia i realizacji Umowy.</w:t>
      </w:r>
    </w:p>
    <w:p w14:paraId="2799DB48"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Decyzje podejmowane przez administratora w związku z realizacją Umowy nie będą opierały się wyłącznie na zautomatyzowanym przetwarzaniu.</w:t>
      </w:r>
    </w:p>
    <w:p w14:paraId="547E2535" w14:textId="77777777" w:rsidR="00D80517" w:rsidRPr="00D80517"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W związku z jawnością Postępowania dane osobowe mogą być przekazywane poza obszar Europejskiego Obszaru Gospodarczego, z zastrzeżeniem wyjątków określonych w</w:t>
      </w:r>
      <w:r w:rsidRPr="00D80517">
        <w:rPr>
          <w:rFonts w:ascii="Calibri" w:eastAsia="Times New Roman" w:hAnsi="Calibri" w:cs="Calibri"/>
          <w:color w:val="000000"/>
        </w:rPr>
        <w:t> </w:t>
      </w:r>
      <w:r w:rsidRPr="00D80517" w:rsidDel="00EB3F02">
        <w:rPr>
          <w:rFonts w:ascii="Calibri" w:eastAsia="Times New Roman" w:hAnsi="Calibri" w:cs="Calibri"/>
          <w:color w:val="000000"/>
        </w:rPr>
        <w:t xml:space="preserve">art. 18 ust. 5 pkt 1 i 2 ustawy </w:t>
      </w:r>
      <w:r w:rsidRPr="00D80517">
        <w:rPr>
          <w:rFonts w:ascii="Calibri" w:eastAsia="Times New Roman" w:hAnsi="Calibri" w:cs="Calibri"/>
          <w:color w:val="000000"/>
        </w:rPr>
        <w:t>Pzp</w:t>
      </w:r>
      <w:r w:rsidRPr="00D80517" w:rsidDel="00EB3F02">
        <w:rPr>
          <w:rFonts w:ascii="Calibri" w:eastAsia="Times New Roman" w:hAnsi="Calibri" w:cs="Calibri"/>
          <w:color w:val="000000"/>
        </w:rPr>
        <w:t>.</w:t>
      </w:r>
    </w:p>
    <w:p w14:paraId="06664A1C" w14:textId="77777777" w:rsidR="00D80517" w:rsidRPr="00D80517"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Pr>
          <w:rFonts w:ascii="Calibri" w:eastAsia="Times New Roman" w:hAnsi="Calibri" w:cs="Calibri"/>
          <w:color w:val="000000"/>
        </w:rPr>
        <w:t>Wykonawca zobowiązany jest, w imieniu Zamawiającego, jako administratora danych osobowych w rozumieniu RODO, niezwłocznie, jednakże nie później niż w terminie 30 (trzydziestu) dni od dnia zawarcia Umowy, przekazania treści niniejszego Paragrafu osobom fizycznym zatrudnionym przez Wykonawcę lub współpracujących z Wykonawcą przy zawarciu lub realizacji Umowy, w tym także członkom organów Wykonawcy, prokurentom lub pełnomocnikom reprezentujących Wykonawcę przy podpisaniu Umowy- bez względu na podstawę prawną tej współpracy - których dane osobowe udostępnione zostały lub zostaną Zamawiającemu przez Wykonawcę w związku z zawarciem lub realizacją Umowy.</w:t>
      </w:r>
    </w:p>
    <w:p w14:paraId="1D35BE36" w14:textId="77777777" w:rsidR="00D80517" w:rsidRPr="00D80517"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Pr>
          <w:rFonts w:ascii="Calibri" w:eastAsia="Times New Roman" w:hAnsi="Calibri" w:cs="Calibri"/>
          <w:color w:val="000000"/>
        </w:rPr>
        <w:t>Jeżeli w trakcie świadczenia Przedmiotu Umowy przetwarzane będą dane osobowe, Wykonawca zobowiązany jest zawrzeć umowę powierzenia przetwarzania danych osobowych zgodną ze wzorem obowiązującym u Zamawiającego.</w:t>
      </w:r>
    </w:p>
    <w:p w14:paraId="2E33F28F" w14:textId="67D0FCE6" w:rsidR="00EE5760" w:rsidRDefault="00EE5760" w:rsidP="00EE5760">
      <w:pPr>
        <w:pStyle w:val="Nagwek2"/>
        <w:suppressAutoHyphens/>
        <w:rPr>
          <w:lang w:eastAsia="pl-PL"/>
        </w:rPr>
      </w:pPr>
      <w:r w:rsidRPr="00B06A08">
        <w:rPr>
          <w:lang w:eastAsia="pl-PL"/>
        </w:rPr>
        <w:t xml:space="preserve">Paragraf </w:t>
      </w:r>
      <w:r>
        <w:rPr>
          <w:lang w:eastAsia="pl-PL"/>
        </w:rPr>
        <w:t xml:space="preserve">16. </w:t>
      </w:r>
      <w:r w:rsidR="00255057" w:rsidRPr="00255057">
        <w:rPr>
          <w:lang w:eastAsia="pl-PL"/>
        </w:rPr>
        <w:t>Postanowienia związane z napaścią Rosji na Ukrainę</w:t>
      </w:r>
    </w:p>
    <w:p w14:paraId="5C0546AE" w14:textId="77777777" w:rsidR="00661836" w:rsidRPr="00661836" w:rsidRDefault="00661836" w:rsidP="00661836">
      <w:pPr>
        <w:pStyle w:val="Akapitzlist"/>
        <w:numPr>
          <w:ilvl w:val="0"/>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W przypadku wskazania Wykonawcy jako podmiotu podlegającego ograniczeniom w dostępie do zamówień publicznych w rozumieniu:</w:t>
      </w:r>
    </w:p>
    <w:p w14:paraId="51757739" w14:textId="77777777" w:rsidR="00661836" w:rsidRPr="00661836" w:rsidRDefault="00661836" w:rsidP="00661836">
      <w:pPr>
        <w:pStyle w:val="Akapitzlist"/>
        <w:numPr>
          <w:ilvl w:val="1"/>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art. 5k ust. 1 Rozporządzenia Rady (UE) nr 833/2014 z dnia 31 lipca 2014 r. dotyczącego środków ograniczających w związku z działaniami Rosji destabilizującymi sytuację na Ukrainie, lub</w:t>
      </w:r>
    </w:p>
    <w:p w14:paraId="226BA2C5" w14:textId="77777777" w:rsidR="00661836" w:rsidRPr="00661836" w:rsidRDefault="00661836" w:rsidP="00661836">
      <w:pPr>
        <w:pStyle w:val="Akapitzlist"/>
        <w:numPr>
          <w:ilvl w:val="1"/>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art. 7 ust. 1 ustawy z dnia 13 kwietnia 2022 r. o szczególnych rozwiązaniach w zakresie przeciwdziałania wspieraniu agresji na Ukrainę oraz służących ochronie bezpieczeństwa narodowego,</w:t>
      </w:r>
    </w:p>
    <w:p w14:paraId="165029F9" w14:textId="77777777" w:rsidR="00661836" w:rsidRPr="00661836" w:rsidRDefault="00661836" w:rsidP="00661836">
      <w:pPr>
        <w:pStyle w:val="Akapitzlist"/>
        <w:shd w:val="clear" w:color="auto" w:fill="FFFFFF"/>
        <w:spacing w:after="0" w:line="276" w:lineRule="auto"/>
        <w:ind w:left="360"/>
        <w:rPr>
          <w:rFonts w:ascii="Calibri" w:eastAsia="Times New Roman" w:hAnsi="Calibri" w:cs="Calibri"/>
          <w:color w:val="000000"/>
        </w:rPr>
      </w:pPr>
      <w:r w:rsidRPr="00661836">
        <w:rPr>
          <w:rFonts w:ascii="Calibri" w:eastAsia="Times New Roman" w:hAnsi="Calibri" w:cs="Calibri"/>
          <w:color w:val="000000"/>
        </w:rPr>
        <w:t>Wykonawca jest zobowiązany do poinformowania Zamawiającego o tym fakcie w terminie 5 Dni Roboczych od daty zaistnienia zdarzenia.</w:t>
      </w:r>
    </w:p>
    <w:p w14:paraId="1C66F719" w14:textId="77777777" w:rsidR="00661836" w:rsidRPr="00661836" w:rsidRDefault="00661836" w:rsidP="00661836">
      <w:pPr>
        <w:pStyle w:val="Akapitzlist"/>
        <w:numPr>
          <w:ilvl w:val="0"/>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W przypadku zaistnienia w stosunku do Wykonawcy którejkolwiek z podstaw wskazanych w ust. 1 powyżej, Zamawiający może być uprawniony do odstąpienia od Umowy na podstawie art. 456 ust. 1 pkt 1) ustawy Pzp i Paragraf 13 ust. 5 pkt 10 Umowy.</w:t>
      </w:r>
    </w:p>
    <w:p w14:paraId="18A882B8" w14:textId="4906FE5F" w:rsidR="005D3189" w:rsidRDefault="005D3189" w:rsidP="005D3189">
      <w:pPr>
        <w:pStyle w:val="Nagwek2"/>
        <w:suppressAutoHyphens/>
        <w:rPr>
          <w:lang w:eastAsia="pl-PL"/>
        </w:rPr>
      </w:pPr>
      <w:r w:rsidRPr="00B06A08">
        <w:rPr>
          <w:lang w:eastAsia="pl-PL"/>
        </w:rPr>
        <w:lastRenderedPageBreak/>
        <w:t xml:space="preserve">Paragraf </w:t>
      </w:r>
      <w:r>
        <w:rPr>
          <w:lang w:eastAsia="pl-PL"/>
        </w:rPr>
        <w:t xml:space="preserve">17. </w:t>
      </w:r>
      <w:r w:rsidRPr="00255057">
        <w:rPr>
          <w:lang w:eastAsia="pl-PL"/>
        </w:rPr>
        <w:t xml:space="preserve">Postanowienia </w:t>
      </w:r>
      <w:r w:rsidR="00A651DE">
        <w:rPr>
          <w:lang w:eastAsia="pl-PL"/>
        </w:rPr>
        <w:t>końcowe</w:t>
      </w:r>
    </w:p>
    <w:p w14:paraId="2E6E4873"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Z zastrzeżeniem odrębnych postanowień Umowy wszelkie oświadczenia o znaczeniu prawnym, związane z obowiązywaniem lub realizacją Umowy, a w szczególności oświadczenia o odstąpieniu od Umowy dokonywane będą przez odpowiednio do tego umocowane osoby na piśmie za potwierdzeniem odbioru, listem poleconym lub przesyłką kurierską na poniższe adresy:</w:t>
      </w:r>
    </w:p>
    <w:p w14:paraId="57DE3CCB" w14:textId="77777777" w:rsidR="00670C58" w:rsidRPr="00670C58" w:rsidRDefault="00670C58" w:rsidP="00670C58">
      <w:pPr>
        <w:pStyle w:val="Akapitzlist"/>
        <w:numPr>
          <w:ilvl w:val="1"/>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ze strony Zamawiającego: Państwowy Fundusz Rehabilitacji Osób Niepełnosprawnych, al. Jana Pawła II 13, 00-828 Warszawa.</w:t>
      </w:r>
    </w:p>
    <w:p w14:paraId="03CF097F" w14:textId="44C52D3A" w:rsidR="00670C58" w:rsidRPr="00670C58" w:rsidRDefault="00670C58" w:rsidP="00670C58">
      <w:pPr>
        <w:pStyle w:val="Akapitzlist"/>
        <w:numPr>
          <w:ilvl w:val="1"/>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 xml:space="preserve">ze strony Wykonawcy: </w:t>
      </w:r>
      <w:r w:rsidRPr="00670C58">
        <w:rPr>
          <w:rFonts w:ascii="Calibri" w:eastAsia="Times New Roman" w:hAnsi="Calibri" w:cs="Calibri"/>
          <w:color w:val="000000"/>
        </w:rPr>
        <w:tab/>
      </w:r>
      <w:r>
        <w:rPr>
          <w:rFonts w:ascii="Calibri" w:eastAsia="Times New Roman" w:hAnsi="Calibri" w:cs="Calibri"/>
          <w:color w:val="000000"/>
        </w:rPr>
        <w:t>………………………………………………….</w:t>
      </w:r>
      <w:r w:rsidRPr="00670C58">
        <w:rPr>
          <w:rFonts w:ascii="Calibri" w:eastAsia="Times New Roman" w:hAnsi="Calibri" w:cs="Calibri"/>
          <w:color w:val="000000"/>
        </w:rPr>
        <w:t>.</w:t>
      </w:r>
    </w:p>
    <w:p w14:paraId="38AC0722"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Zmiana danych, o których mowa w niniejszym paragrafie może być dokonywana w toku obowiązywania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3A9A6D75"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Wszelkie wierzytelności Wykonawcy powstałe w związku z Umową lub w wyniku jej realizacji nie mogą być bez uprzedniej pisemnej pod rygorem nieważności zgody Zamawiającego przeniesione przez Wykonawcę na osoby trzecie (art. 509 § 1 Kodeksu cywilnego) ani uregulowane w drodze potrącenia (art. 498 Kodeksu cywilnego).</w:t>
      </w:r>
    </w:p>
    <w:p w14:paraId="5165EDA1"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 w szczególności zastąpienia nieważnych postanowieniami wywołującymi taki sam skutek gospodarczy.</w:t>
      </w:r>
    </w:p>
    <w:p w14:paraId="4E5A284F"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 zakresie nieuregulowanym w Umowie stosuje się, ustawy PZP, Kodeksu cywilnego oraz ustaw przywołanych w niniejszej Umowie.</w:t>
      </w:r>
    </w:p>
    <w:p w14:paraId="73C92AF9"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 xml:space="preserve">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W przypadku, gdy niniejsza Umowa zostanie podpisane w formie elektronicznej przez którąkolwiek ze Stron, podpisany w ten sposób plik cyfrowy obejmujący treść Umowy zostanie dostarczony Stronie na adresy e-mail. Adres e-mail Zamawiającego: </w:t>
      </w:r>
      <w:hyperlink r:id="rId8" w:history="1">
        <w:r w:rsidRPr="00670C58">
          <w:rPr>
            <w:rFonts w:ascii="Calibri" w:eastAsia="Times New Roman" w:hAnsi="Calibri"/>
            <w:color w:val="000000"/>
          </w:rPr>
          <w:t>Zamowienia_Publiczne@pfron.org.pl</w:t>
        </w:r>
      </w:hyperlink>
      <w:r w:rsidRPr="00670C58">
        <w:rPr>
          <w:rFonts w:ascii="Calibri" w:eastAsia="Times New Roman" w:hAnsi="Calibri" w:cs="Calibri"/>
          <w:color w:val="000000"/>
        </w:rPr>
        <w:t>. Umowa zostaje zawarta z dniem złożenia ostatniego z podpisów osób uprawnionych do złożenia oświadczeń woli w imieniu Stron.</w:t>
      </w:r>
    </w:p>
    <w:p w14:paraId="07828F37"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 przypadku podpisywania Umowy w formie papierowej z podpisem własnoręcznym przez przynajmniej jedną ze Stron, Strona ta sporządzi Umowę w dwóch jednobrzmiących egzemplarzach (jeden dla Wykonawcy i jeden dla Zamawiającego) i każdy z nich opatrzy własnoręcznym podpisem.</w:t>
      </w:r>
    </w:p>
    <w:p w14:paraId="36BCF517"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 xml:space="preserve">Każda ze Stron potwierdza, że używany przez nią podpis elektroniczny jest kwalifikowanym podpisem elektronicznym w rozumieniu Kodeksu cywilnego, wydanym przez kwalifikowanego </w:t>
      </w:r>
      <w:r w:rsidRPr="00670C58">
        <w:rPr>
          <w:rFonts w:ascii="Calibri" w:eastAsia="Times New Roman" w:hAnsi="Calibri" w:cs="Calibri"/>
          <w:color w:val="000000"/>
        </w:rPr>
        <w:lastRenderedPageBreak/>
        <w:t>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p>
    <w:p w14:paraId="0A135178"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 xml:space="preserve">Umowa wraz załącznikami stanowią integralną całość. </w:t>
      </w:r>
    </w:p>
    <w:p w14:paraId="22292177"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Wszelkie spory wynikłe z Umowy bądź z nią związane rozstrzygać będzie sąd powszechny właściwy dla siedziby Zamawiającego.</w:t>
      </w:r>
    </w:p>
    <w:p w14:paraId="5FC7FB22" w14:textId="0BBA8609" w:rsidR="000A70CA" w:rsidRDefault="000A70CA" w:rsidP="000A70CA">
      <w:pPr>
        <w:pStyle w:val="Nagwek2"/>
        <w:suppressAutoHyphens/>
        <w:rPr>
          <w:lang w:eastAsia="pl-PL"/>
        </w:rPr>
      </w:pPr>
      <w:r>
        <w:rPr>
          <w:lang w:eastAsia="pl-PL"/>
        </w:rPr>
        <w:t>Załączniki</w:t>
      </w:r>
    </w:p>
    <w:p w14:paraId="7A360601" w14:textId="77777777" w:rsidR="00A651DE" w:rsidRPr="00A651DE" w:rsidRDefault="00A651DE" w:rsidP="00A651DE">
      <w:pPr>
        <w:rPr>
          <w:lang w:eastAsia="pl-PL"/>
        </w:rPr>
      </w:pPr>
    </w:p>
    <w:p w14:paraId="564B5122" w14:textId="77777777" w:rsidR="00255057" w:rsidRPr="00255057" w:rsidRDefault="00255057" w:rsidP="00255057">
      <w:pPr>
        <w:rPr>
          <w:lang w:eastAsia="pl-PL"/>
        </w:rPr>
      </w:pPr>
    </w:p>
    <w:p w14:paraId="012220E5" w14:textId="77777777" w:rsidR="00CC6230" w:rsidRPr="00CC6230" w:rsidRDefault="00CC6230" w:rsidP="00CC6230">
      <w:pPr>
        <w:rPr>
          <w:lang w:eastAsia="pl-PL"/>
        </w:rPr>
      </w:pPr>
    </w:p>
    <w:p w14:paraId="23D38E90" w14:textId="77777777" w:rsidR="00117AEA" w:rsidRPr="00117AEA" w:rsidRDefault="00117AEA" w:rsidP="00117AEA">
      <w:pPr>
        <w:shd w:val="clear" w:color="auto" w:fill="FFFFFF"/>
        <w:spacing w:after="0" w:line="276" w:lineRule="auto"/>
        <w:rPr>
          <w:rFonts w:ascii="Calibri" w:eastAsia="Times New Roman" w:hAnsi="Calibri" w:cs="Calibri"/>
          <w:color w:val="000000"/>
        </w:rPr>
      </w:pPr>
    </w:p>
    <w:p w14:paraId="688A8E25" w14:textId="77777777" w:rsidR="00270B9D" w:rsidRPr="00270B9D" w:rsidRDefault="00270B9D" w:rsidP="00270B9D">
      <w:pPr>
        <w:rPr>
          <w:lang w:eastAsia="pl-PL"/>
        </w:rPr>
      </w:pPr>
    </w:p>
    <w:p w14:paraId="6AD06714" w14:textId="77777777" w:rsidR="00E91CF9" w:rsidRPr="00E91CF9" w:rsidRDefault="00E91CF9" w:rsidP="00E91CF9">
      <w:pPr>
        <w:rPr>
          <w:lang w:eastAsia="pl-PL"/>
        </w:rPr>
      </w:pPr>
    </w:p>
    <w:p w14:paraId="00AFD650" w14:textId="77777777" w:rsidR="007D41D5" w:rsidRPr="007D41D5" w:rsidRDefault="007D41D5" w:rsidP="007D41D5">
      <w:pPr>
        <w:shd w:val="clear" w:color="auto" w:fill="FFFFFF"/>
        <w:spacing w:after="0" w:line="276" w:lineRule="auto"/>
        <w:rPr>
          <w:rFonts w:ascii="Calibri" w:eastAsia="Times New Roman" w:hAnsi="Calibri" w:cs="Calibri"/>
          <w:color w:val="000000"/>
        </w:rPr>
      </w:pPr>
    </w:p>
    <w:p w14:paraId="62E560C6" w14:textId="77777777" w:rsidR="00C03E8A" w:rsidRPr="00C03E8A" w:rsidRDefault="00C03E8A" w:rsidP="00C03E8A">
      <w:pPr>
        <w:shd w:val="clear" w:color="auto" w:fill="FFFFFF"/>
        <w:spacing w:after="0" w:line="276" w:lineRule="auto"/>
        <w:rPr>
          <w:rFonts w:ascii="Calibri" w:eastAsia="Times New Roman" w:hAnsi="Calibri" w:cs="Calibri"/>
          <w:color w:val="000000"/>
        </w:rPr>
      </w:pPr>
    </w:p>
    <w:sectPr w:rsidR="00C03E8A" w:rsidRPr="00C03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5D"/>
    <w:multiLevelType w:val="multilevel"/>
    <w:tmpl w:val="8BA83878"/>
    <w:name w:val="WW8Num206"/>
    <w:styleLink w:val="Styl832112"/>
    <w:lvl w:ilvl="0">
      <w:start w:val="1"/>
      <w:numFmt w:val="decimal"/>
      <w:lvlText w:val="%1."/>
      <w:lvlJc w:val="left"/>
      <w:pPr>
        <w:tabs>
          <w:tab w:val="num" w:pos="0"/>
        </w:tabs>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F723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A442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5D4487"/>
    <w:multiLevelType w:val="multilevel"/>
    <w:tmpl w:val="197C21F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00D738C"/>
    <w:multiLevelType w:val="multilevel"/>
    <w:tmpl w:val="26CE233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771" w:hanging="360"/>
      </w:pPr>
      <w:rPr>
        <w:rFonts w:ascii="Times New Roman"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1B506B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430B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65467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64EF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AA7A06"/>
    <w:multiLevelType w:val="multilevel"/>
    <w:tmpl w:val="B0067C4E"/>
    <w:lvl w:ilvl="0">
      <w:start w:val="1"/>
      <w:numFmt w:val="decimal"/>
      <w:lvlText w:val="%1"/>
      <w:lvlJc w:val="left"/>
      <w:pPr>
        <w:ind w:left="360" w:hanging="360"/>
      </w:pPr>
    </w:lvl>
    <w:lvl w:ilvl="1">
      <w:start w:val="1"/>
      <w:numFmt w:val="decimal"/>
      <w:lvlText w:val="%1.%2"/>
      <w:lvlJc w:val="left"/>
      <w:pPr>
        <w:ind w:left="927" w:hanging="360"/>
      </w:pPr>
      <w:rPr>
        <w:rFonts w:ascii="Calibri" w:hAnsi="Calibri" w:cs="Calibri"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 w15:restartNumberingAfterBreak="0">
    <w:nsid w:val="1727619D"/>
    <w:multiLevelType w:val="multilevel"/>
    <w:tmpl w:val="0B2035A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0506217"/>
    <w:multiLevelType w:val="multilevel"/>
    <w:tmpl w:val="8EB2CB22"/>
    <w:lvl w:ilvl="0">
      <w:start w:val="1"/>
      <w:numFmt w:val="decimal"/>
      <w:lvlText w:val="%1."/>
      <w:lvlJc w:val="left"/>
      <w:pPr>
        <w:ind w:left="720" w:hanging="360"/>
      </w:pPr>
      <w:rPr>
        <w:rFonts w:ascii="Calibri" w:hAnsi="Calibri" w:cs="Times New Roman" w:hint="default"/>
        <w:b w:val="0"/>
        <w:bCs w:val="0"/>
        <w:i w:val="0"/>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072DA5"/>
    <w:multiLevelType w:val="multilevel"/>
    <w:tmpl w:val="9B9079F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597495A"/>
    <w:multiLevelType w:val="multilevel"/>
    <w:tmpl w:val="6900B8C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76058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266B62"/>
    <w:multiLevelType w:val="multilevel"/>
    <w:tmpl w:val="B358B40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3B26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317398"/>
    <w:multiLevelType w:val="multilevel"/>
    <w:tmpl w:val="CC08C89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6D6537"/>
    <w:multiLevelType w:val="multilevel"/>
    <w:tmpl w:val="182EFB30"/>
    <w:lvl w:ilvl="0">
      <w:start w:val="1"/>
      <w:numFmt w:val="decimal"/>
      <w:lvlText w:val="%1."/>
      <w:lvlJc w:val="left"/>
      <w:pPr>
        <w:ind w:left="360" w:hanging="360"/>
      </w:pPr>
      <w:rPr>
        <w:rFonts w:hint="default"/>
        <w:b w:val="0"/>
        <w:bCs w:val="0"/>
        <w:sz w:val="24"/>
        <w:szCs w:val="24"/>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F7076"/>
    <w:multiLevelType w:val="hybridMultilevel"/>
    <w:tmpl w:val="FE0CB5A0"/>
    <w:lvl w:ilvl="0" w:tplc="729E903A">
      <w:start w:val="1"/>
      <w:numFmt w:val="decimal"/>
      <w:lvlText w:val="%1."/>
      <w:lvlJc w:val="left"/>
      <w:pPr>
        <w:tabs>
          <w:tab w:val="num" w:pos="502"/>
        </w:tabs>
        <w:ind w:left="502" w:hanging="360"/>
      </w:pPr>
      <w:rPr>
        <w:b w:val="0"/>
      </w:rPr>
    </w:lvl>
    <w:lvl w:ilvl="1" w:tplc="516E7CB8">
      <w:start w:val="1"/>
      <w:numFmt w:val="lowerLetter"/>
      <w:lvlText w:val="%2."/>
      <w:lvlJc w:val="left"/>
      <w:pPr>
        <w:tabs>
          <w:tab w:val="num" w:pos="1222"/>
        </w:tabs>
        <w:ind w:left="1222" w:hanging="360"/>
      </w:pPr>
    </w:lvl>
    <w:lvl w:ilvl="2" w:tplc="181A0CB8">
      <w:start w:val="1"/>
      <w:numFmt w:val="lowerRoman"/>
      <w:lvlText w:val="%3."/>
      <w:lvlJc w:val="right"/>
      <w:pPr>
        <w:tabs>
          <w:tab w:val="num" w:pos="1942"/>
        </w:tabs>
        <w:ind w:left="1942" w:hanging="180"/>
      </w:pPr>
    </w:lvl>
    <w:lvl w:ilvl="3" w:tplc="586A7036">
      <w:start w:val="1"/>
      <w:numFmt w:val="decimal"/>
      <w:lvlText w:val="%4."/>
      <w:lvlJc w:val="left"/>
      <w:pPr>
        <w:tabs>
          <w:tab w:val="num" w:pos="2662"/>
        </w:tabs>
        <w:ind w:left="2662" w:hanging="360"/>
      </w:pPr>
    </w:lvl>
    <w:lvl w:ilvl="4" w:tplc="65ACDF0A">
      <w:start w:val="1"/>
      <w:numFmt w:val="lowerLetter"/>
      <w:lvlText w:val="%5."/>
      <w:lvlJc w:val="left"/>
      <w:pPr>
        <w:tabs>
          <w:tab w:val="num" w:pos="3382"/>
        </w:tabs>
        <w:ind w:left="3382" w:hanging="360"/>
      </w:pPr>
    </w:lvl>
    <w:lvl w:ilvl="5" w:tplc="FE48C2C2">
      <w:start w:val="1"/>
      <w:numFmt w:val="lowerRoman"/>
      <w:lvlText w:val="%6."/>
      <w:lvlJc w:val="right"/>
      <w:pPr>
        <w:tabs>
          <w:tab w:val="num" w:pos="4102"/>
        </w:tabs>
        <w:ind w:left="4102" w:hanging="180"/>
      </w:pPr>
    </w:lvl>
    <w:lvl w:ilvl="6" w:tplc="22A20FCC">
      <w:start w:val="1"/>
      <w:numFmt w:val="decimal"/>
      <w:lvlText w:val="%7."/>
      <w:lvlJc w:val="left"/>
      <w:pPr>
        <w:tabs>
          <w:tab w:val="num" w:pos="4822"/>
        </w:tabs>
        <w:ind w:left="4822" w:hanging="360"/>
      </w:pPr>
    </w:lvl>
    <w:lvl w:ilvl="7" w:tplc="5F641B9E">
      <w:start w:val="1"/>
      <w:numFmt w:val="lowerLetter"/>
      <w:lvlText w:val="%8."/>
      <w:lvlJc w:val="left"/>
      <w:pPr>
        <w:tabs>
          <w:tab w:val="num" w:pos="5542"/>
        </w:tabs>
        <w:ind w:left="5542" w:hanging="360"/>
      </w:pPr>
    </w:lvl>
    <w:lvl w:ilvl="8" w:tplc="C42074D4">
      <w:start w:val="1"/>
      <w:numFmt w:val="lowerRoman"/>
      <w:lvlText w:val="%9."/>
      <w:lvlJc w:val="right"/>
      <w:pPr>
        <w:tabs>
          <w:tab w:val="num" w:pos="6262"/>
        </w:tabs>
        <w:ind w:left="6262" w:hanging="180"/>
      </w:pPr>
    </w:lvl>
  </w:abstractNum>
  <w:abstractNum w:abstractNumId="20" w15:restartNumberingAfterBreak="0">
    <w:nsid w:val="39C173D2"/>
    <w:multiLevelType w:val="multilevel"/>
    <w:tmpl w:val="D9AAE0AE"/>
    <w:lvl w:ilvl="0">
      <w:start w:val="1"/>
      <w:numFmt w:val="bullet"/>
      <w:lvlText w:val=""/>
      <w:lvlJc w:val="left"/>
      <w:pPr>
        <w:ind w:left="720" w:hanging="360"/>
      </w:pPr>
      <w:rPr>
        <w:rFonts w:ascii="Symbol" w:hAnsi="Symbol" w:cs="Symbo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0443FC5"/>
    <w:multiLevelType w:val="multilevel"/>
    <w:tmpl w:val="59BE6196"/>
    <w:lvl w:ilvl="0">
      <w:start w:val="1"/>
      <w:numFmt w:val="decimal"/>
      <w:lvlText w:val="%1."/>
      <w:lvlJc w:val="left"/>
      <w:pPr>
        <w:ind w:left="720" w:hanging="360"/>
      </w:pPr>
    </w:lvl>
    <w:lvl w:ilvl="1">
      <w:start w:val="1"/>
      <w:numFmt w:val="decimal"/>
      <w:lvlText w:val="%2)"/>
      <w:lvlJc w:val="left"/>
      <w:pPr>
        <w:ind w:left="720" w:hanging="360"/>
      </w:pPr>
      <w:rPr>
        <w:b w:val="0"/>
        <w:i w:val="0"/>
        <w:sz w:val="22"/>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3B53427"/>
    <w:multiLevelType w:val="multilevel"/>
    <w:tmpl w:val="F2EA8CCA"/>
    <w:lvl w:ilvl="0">
      <w:start w:val="2"/>
      <w:numFmt w:val="decimal"/>
      <w:lvlText w:val="%1."/>
      <w:lvlJc w:val="left"/>
      <w:pPr>
        <w:ind w:left="360" w:hanging="360"/>
      </w:pPr>
      <w:rPr>
        <w:b w:val="0"/>
        <w:color w:val="auto"/>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6F2A96"/>
    <w:multiLevelType w:val="multilevel"/>
    <w:tmpl w:val="FDF2BC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44C21538"/>
    <w:multiLevelType w:val="hybridMultilevel"/>
    <w:tmpl w:val="B1A0D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CE369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6D0D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B6642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BB46A0"/>
    <w:multiLevelType w:val="multilevel"/>
    <w:tmpl w:val="6DC8FA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4FAB29C7"/>
    <w:multiLevelType w:val="hybridMultilevel"/>
    <w:tmpl w:val="05E23286"/>
    <w:lvl w:ilvl="0" w:tplc="04150011">
      <w:start w:val="1"/>
      <w:numFmt w:val="decimal"/>
      <w:lvlText w:val="%1)"/>
      <w:lvlJc w:val="left"/>
      <w:pPr>
        <w:tabs>
          <w:tab w:val="num" w:pos="928"/>
        </w:tabs>
        <w:ind w:left="928" w:hanging="360"/>
      </w:pPr>
      <w:rPr>
        <w:b w:val="0"/>
      </w:rPr>
    </w:lvl>
    <w:lvl w:ilvl="1" w:tplc="516E7CB8">
      <w:start w:val="1"/>
      <w:numFmt w:val="lowerLetter"/>
      <w:lvlText w:val="%2."/>
      <w:lvlJc w:val="left"/>
      <w:pPr>
        <w:tabs>
          <w:tab w:val="num" w:pos="1648"/>
        </w:tabs>
        <w:ind w:left="1648" w:hanging="360"/>
      </w:pPr>
    </w:lvl>
    <w:lvl w:ilvl="2" w:tplc="181A0CB8">
      <w:start w:val="1"/>
      <w:numFmt w:val="lowerRoman"/>
      <w:lvlText w:val="%3."/>
      <w:lvlJc w:val="right"/>
      <w:pPr>
        <w:tabs>
          <w:tab w:val="num" w:pos="2368"/>
        </w:tabs>
        <w:ind w:left="2368" w:hanging="180"/>
      </w:pPr>
    </w:lvl>
    <w:lvl w:ilvl="3" w:tplc="586A7036">
      <w:start w:val="1"/>
      <w:numFmt w:val="decimal"/>
      <w:lvlText w:val="%4."/>
      <w:lvlJc w:val="left"/>
      <w:pPr>
        <w:tabs>
          <w:tab w:val="num" w:pos="3088"/>
        </w:tabs>
        <w:ind w:left="3088" w:hanging="360"/>
      </w:pPr>
    </w:lvl>
    <w:lvl w:ilvl="4" w:tplc="65ACDF0A">
      <w:start w:val="1"/>
      <w:numFmt w:val="lowerLetter"/>
      <w:lvlText w:val="%5."/>
      <w:lvlJc w:val="left"/>
      <w:pPr>
        <w:tabs>
          <w:tab w:val="num" w:pos="3808"/>
        </w:tabs>
        <w:ind w:left="3808" w:hanging="360"/>
      </w:pPr>
    </w:lvl>
    <w:lvl w:ilvl="5" w:tplc="FE48C2C2">
      <w:start w:val="1"/>
      <w:numFmt w:val="lowerRoman"/>
      <w:lvlText w:val="%6."/>
      <w:lvlJc w:val="right"/>
      <w:pPr>
        <w:tabs>
          <w:tab w:val="num" w:pos="4528"/>
        </w:tabs>
        <w:ind w:left="4528" w:hanging="180"/>
      </w:pPr>
    </w:lvl>
    <w:lvl w:ilvl="6" w:tplc="22A20FCC">
      <w:start w:val="1"/>
      <w:numFmt w:val="decimal"/>
      <w:lvlText w:val="%7."/>
      <w:lvlJc w:val="left"/>
      <w:pPr>
        <w:tabs>
          <w:tab w:val="num" w:pos="5248"/>
        </w:tabs>
        <w:ind w:left="5248" w:hanging="360"/>
      </w:pPr>
    </w:lvl>
    <w:lvl w:ilvl="7" w:tplc="5F641B9E">
      <w:start w:val="1"/>
      <w:numFmt w:val="lowerLetter"/>
      <w:lvlText w:val="%8."/>
      <w:lvlJc w:val="left"/>
      <w:pPr>
        <w:tabs>
          <w:tab w:val="num" w:pos="5968"/>
        </w:tabs>
        <w:ind w:left="5968" w:hanging="360"/>
      </w:pPr>
    </w:lvl>
    <w:lvl w:ilvl="8" w:tplc="C42074D4">
      <w:start w:val="1"/>
      <w:numFmt w:val="lowerRoman"/>
      <w:lvlText w:val="%9."/>
      <w:lvlJc w:val="right"/>
      <w:pPr>
        <w:tabs>
          <w:tab w:val="num" w:pos="6688"/>
        </w:tabs>
        <w:ind w:left="6688" w:hanging="180"/>
      </w:pPr>
    </w:lvl>
  </w:abstractNum>
  <w:abstractNum w:abstractNumId="30" w15:restartNumberingAfterBreak="0">
    <w:nsid w:val="527C18E5"/>
    <w:multiLevelType w:val="multilevel"/>
    <w:tmpl w:val="98C07B9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55A56413"/>
    <w:multiLevelType w:val="multilevel"/>
    <w:tmpl w:val="78A83474"/>
    <w:lvl w:ilvl="0">
      <w:start w:val="3"/>
      <w:numFmt w:val="decimal"/>
      <w:lvlText w:val="%1."/>
      <w:lvlJc w:val="left"/>
      <w:pPr>
        <w:tabs>
          <w:tab w:val="num" w:pos="8591"/>
        </w:tabs>
        <w:ind w:left="8591" w:hanging="510"/>
      </w:pPr>
    </w:lvl>
    <w:lvl w:ilvl="1">
      <w:start w:val="1"/>
      <w:numFmt w:val="decimal"/>
      <w:isLgl/>
      <w:lvlText w:val="%1.%2."/>
      <w:lvlJc w:val="left"/>
      <w:pPr>
        <w:tabs>
          <w:tab w:val="num" w:pos="720"/>
        </w:tabs>
        <w:ind w:left="720" w:hanging="360"/>
      </w:pPr>
    </w:lvl>
    <w:lvl w:ilvl="2">
      <w:start w:val="1"/>
      <w:numFmt w:val="upperLetter"/>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567E59D9"/>
    <w:multiLevelType w:val="hybridMultilevel"/>
    <w:tmpl w:val="B1A0D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163C00"/>
    <w:multiLevelType w:val="multilevel"/>
    <w:tmpl w:val="018219C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5AE3726C"/>
    <w:multiLevelType w:val="multilevel"/>
    <w:tmpl w:val="E10C3B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B145C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2C30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574FE6"/>
    <w:multiLevelType w:val="hybridMultilevel"/>
    <w:tmpl w:val="D48C79CA"/>
    <w:lvl w:ilvl="0" w:tplc="04150011">
      <w:start w:val="1"/>
      <w:numFmt w:val="decimal"/>
      <w:lvlText w:val="%1)"/>
      <w:lvlJc w:val="left"/>
      <w:pPr>
        <w:tabs>
          <w:tab w:val="num" w:pos="7165"/>
        </w:tabs>
        <w:ind w:left="7165" w:hanging="360"/>
      </w:pPr>
      <w:rPr>
        <w:b w:val="0"/>
      </w:rPr>
    </w:lvl>
    <w:lvl w:ilvl="1" w:tplc="516E7CB8">
      <w:start w:val="1"/>
      <w:numFmt w:val="lowerLetter"/>
      <w:lvlText w:val="%2."/>
      <w:lvlJc w:val="left"/>
      <w:pPr>
        <w:tabs>
          <w:tab w:val="num" w:pos="1222"/>
        </w:tabs>
        <w:ind w:left="1222" w:hanging="360"/>
      </w:pPr>
    </w:lvl>
    <w:lvl w:ilvl="2" w:tplc="181A0CB8">
      <w:start w:val="1"/>
      <w:numFmt w:val="lowerRoman"/>
      <w:lvlText w:val="%3."/>
      <w:lvlJc w:val="right"/>
      <w:pPr>
        <w:tabs>
          <w:tab w:val="num" w:pos="1942"/>
        </w:tabs>
        <w:ind w:left="1942" w:hanging="180"/>
      </w:pPr>
    </w:lvl>
    <w:lvl w:ilvl="3" w:tplc="586A7036">
      <w:start w:val="1"/>
      <w:numFmt w:val="decimal"/>
      <w:lvlText w:val="%4."/>
      <w:lvlJc w:val="left"/>
      <w:pPr>
        <w:tabs>
          <w:tab w:val="num" w:pos="2662"/>
        </w:tabs>
        <w:ind w:left="2662" w:hanging="360"/>
      </w:pPr>
    </w:lvl>
    <w:lvl w:ilvl="4" w:tplc="65ACDF0A">
      <w:start w:val="1"/>
      <w:numFmt w:val="lowerLetter"/>
      <w:lvlText w:val="%5."/>
      <w:lvlJc w:val="left"/>
      <w:pPr>
        <w:tabs>
          <w:tab w:val="num" w:pos="3382"/>
        </w:tabs>
        <w:ind w:left="3382" w:hanging="360"/>
      </w:pPr>
    </w:lvl>
    <w:lvl w:ilvl="5" w:tplc="FE48C2C2">
      <w:start w:val="1"/>
      <w:numFmt w:val="lowerRoman"/>
      <w:lvlText w:val="%6."/>
      <w:lvlJc w:val="right"/>
      <w:pPr>
        <w:tabs>
          <w:tab w:val="num" w:pos="4102"/>
        </w:tabs>
        <w:ind w:left="4102" w:hanging="180"/>
      </w:pPr>
    </w:lvl>
    <w:lvl w:ilvl="6" w:tplc="22A20FCC">
      <w:start w:val="1"/>
      <w:numFmt w:val="decimal"/>
      <w:lvlText w:val="%7."/>
      <w:lvlJc w:val="left"/>
      <w:pPr>
        <w:tabs>
          <w:tab w:val="num" w:pos="4822"/>
        </w:tabs>
        <w:ind w:left="4822" w:hanging="360"/>
      </w:pPr>
    </w:lvl>
    <w:lvl w:ilvl="7" w:tplc="5F641B9E">
      <w:start w:val="1"/>
      <w:numFmt w:val="lowerLetter"/>
      <w:lvlText w:val="%8."/>
      <w:lvlJc w:val="left"/>
      <w:pPr>
        <w:tabs>
          <w:tab w:val="num" w:pos="5542"/>
        </w:tabs>
        <w:ind w:left="5542" w:hanging="360"/>
      </w:pPr>
    </w:lvl>
    <w:lvl w:ilvl="8" w:tplc="C42074D4">
      <w:start w:val="1"/>
      <w:numFmt w:val="lowerRoman"/>
      <w:lvlText w:val="%9."/>
      <w:lvlJc w:val="right"/>
      <w:pPr>
        <w:tabs>
          <w:tab w:val="num" w:pos="6262"/>
        </w:tabs>
        <w:ind w:left="6262" w:hanging="180"/>
      </w:pPr>
    </w:lvl>
  </w:abstractNum>
  <w:abstractNum w:abstractNumId="38" w15:restartNumberingAfterBreak="0">
    <w:nsid w:val="701409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151735"/>
    <w:multiLevelType w:val="multilevel"/>
    <w:tmpl w:val="09042CE6"/>
    <w:lvl w:ilvl="0">
      <w:start w:val="1"/>
      <w:numFmt w:val="decimal"/>
      <w:lvlText w:val="%1."/>
      <w:lvlJc w:val="left"/>
      <w:pPr>
        <w:ind w:left="2629" w:hanging="360"/>
      </w:pPr>
      <w:rPr>
        <w:rFonts w:ascii="Calibri" w:hAnsi="Calibri" w:cs="Calibri" w:hint="default"/>
        <w:b w:val="0"/>
        <w:bCs w:val="0"/>
        <w:i w:val="0"/>
        <w:iCs w:val="0"/>
        <w:color w:val="auto"/>
        <w:sz w:val="24"/>
        <w:szCs w:val="24"/>
      </w:rPr>
    </w:lvl>
    <w:lvl w:ilvl="1">
      <w:start w:val="1"/>
      <w:numFmt w:val="decimal"/>
      <w:lvlText w:val="%1.%2."/>
      <w:lvlJc w:val="left"/>
      <w:pPr>
        <w:ind w:left="3061" w:hanging="432"/>
      </w:pPr>
      <w:rPr>
        <w:rFonts w:ascii="Calibri" w:hAnsi="Calibri" w:cs="Calibri" w:hint="default"/>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40" w15:restartNumberingAfterBreak="0">
    <w:nsid w:val="724B699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F25F1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E32300"/>
    <w:multiLevelType w:val="multilevel"/>
    <w:tmpl w:val="030AF8F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77281CF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5828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252B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C16BC8"/>
    <w:multiLevelType w:val="multilevel"/>
    <w:tmpl w:val="2DB4DE9E"/>
    <w:lvl w:ilvl="0">
      <w:start w:val="11"/>
      <w:numFmt w:val="decimal"/>
      <w:lvlText w:val="%1."/>
      <w:lvlJc w:val="left"/>
      <w:pPr>
        <w:ind w:left="720" w:hanging="360"/>
      </w:pPr>
      <w:rPr>
        <w:rFonts w:hint="default"/>
      </w:rPr>
    </w:lvl>
    <w:lvl w:ilvl="1">
      <w:start w:val="1"/>
      <w:numFmt w:val="decimal"/>
      <w:lvlText w:val="10.%2."/>
      <w:lvlJc w:val="left"/>
      <w:pPr>
        <w:ind w:left="780" w:hanging="420"/>
      </w:pPr>
      <w:rPr>
        <w:rFonts w:ascii="Calibri" w:hAnsi="Calibri" w:cs="Times New Roman" w:hint="default"/>
        <w:b w:val="0"/>
        <w:bCs w:val="0"/>
        <w:i w:val="0"/>
        <w:iCs w:val="0"/>
        <w:color w:val="auto"/>
        <w:sz w:val="24"/>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24373644">
    <w:abstractNumId w:val="32"/>
  </w:num>
  <w:num w:numId="2" w16cid:durableId="799306924">
    <w:abstractNumId w:val="24"/>
  </w:num>
  <w:num w:numId="3" w16cid:durableId="1141534140">
    <w:abstractNumId w:val="7"/>
  </w:num>
  <w:num w:numId="4" w16cid:durableId="2137329417">
    <w:abstractNumId w:val="2"/>
  </w:num>
  <w:num w:numId="5" w16cid:durableId="1596130385">
    <w:abstractNumId w:val="40"/>
  </w:num>
  <w:num w:numId="6" w16cid:durableId="1666128723">
    <w:abstractNumId w:val="26"/>
  </w:num>
  <w:num w:numId="7" w16cid:durableId="1419864469">
    <w:abstractNumId w:val="45"/>
  </w:num>
  <w:num w:numId="8" w16cid:durableId="322779523">
    <w:abstractNumId w:val="35"/>
  </w:num>
  <w:num w:numId="9" w16cid:durableId="1134760509">
    <w:abstractNumId w:val="8"/>
  </w:num>
  <w:num w:numId="10" w16cid:durableId="1315601777">
    <w:abstractNumId w:val="27"/>
  </w:num>
  <w:num w:numId="11" w16cid:durableId="1339308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021020">
    <w:abstractNumId w:val="11"/>
  </w:num>
  <w:num w:numId="13" w16cid:durableId="56977183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5028823">
    <w:abstractNumId w:val="46"/>
  </w:num>
  <w:num w:numId="15" w16cid:durableId="857276557">
    <w:abstractNumId w:val="14"/>
  </w:num>
  <w:num w:numId="16" w16cid:durableId="300038730">
    <w:abstractNumId w:val="25"/>
  </w:num>
  <w:num w:numId="17" w16cid:durableId="58133167">
    <w:abstractNumId w:val="41"/>
  </w:num>
  <w:num w:numId="18" w16cid:durableId="10900060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4862201">
    <w:abstractNumId w:val="38"/>
  </w:num>
  <w:num w:numId="20" w16cid:durableId="1782456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011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5226938">
    <w:abstractNumId w:val="29"/>
  </w:num>
  <w:num w:numId="23" w16cid:durableId="1652636589">
    <w:abstractNumId w:val="5"/>
  </w:num>
  <w:num w:numId="24" w16cid:durableId="1019551623">
    <w:abstractNumId w:val="0"/>
  </w:num>
  <w:num w:numId="25" w16cid:durableId="29734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6268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719837">
    <w:abstractNumId w:val="43"/>
  </w:num>
  <w:num w:numId="28" w16cid:durableId="39308738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965645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952366">
    <w:abstractNumId w:val="34"/>
  </w:num>
  <w:num w:numId="31" w16cid:durableId="1472210047">
    <w:abstractNumId w:val="28"/>
  </w:num>
  <w:num w:numId="32" w16cid:durableId="1923177569">
    <w:abstractNumId w:val="12"/>
  </w:num>
  <w:num w:numId="33" w16cid:durableId="1935554147">
    <w:abstractNumId w:val="10"/>
  </w:num>
  <w:num w:numId="34" w16cid:durableId="192957947">
    <w:abstractNumId w:val="23"/>
  </w:num>
  <w:num w:numId="35" w16cid:durableId="187187520">
    <w:abstractNumId w:val="20"/>
  </w:num>
  <w:num w:numId="36" w16cid:durableId="977034352">
    <w:abstractNumId w:val="3"/>
  </w:num>
  <w:num w:numId="37" w16cid:durableId="11149422">
    <w:abstractNumId w:val="44"/>
  </w:num>
  <w:num w:numId="38" w16cid:durableId="1130633998">
    <w:abstractNumId w:val="4"/>
  </w:num>
  <w:num w:numId="39" w16cid:durableId="1524708152">
    <w:abstractNumId w:val="30"/>
  </w:num>
  <w:num w:numId="40" w16cid:durableId="555895719">
    <w:abstractNumId w:val="16"/>
  </w:num>
  <w:num w:numId="41" w16cid:durableId="846871486">
    <w:abstractNumId w:val="13"/>
  </w:num>
  <w:num w:numId="42" w16cid:durableId="130295865">
    <w:abstractNumId w:val="15"/>
  </w:num>
  <w:num w:numId="43" w16cid:durableId="2128155693">
    <w:abstractNumId w:val="6"/>
  </w:num>
  <w:num w:numId="44" w16cid:durableId="842932683">
    <w:abstractNumId w:val="18"/>
  </w:num>
  <w:num w:numId="45" w16cid:durableId="585844994">
    <w:abstractNumId w:val="36"/>
  </w:num>
  <w:num w:numId="46" w16cid:durableId="89814722">
    <w:abstractNumId w:val="42"/>
  </w:num>
  <w:num w:numId="47" w16cid:durableId="1247956352">
    <w:abstractNumId w:val="33"/>
  </w:num>
  <w:num w:numId="48" w16cid:durableId="93205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17"/>
    <w:rsid w:val="00002786"/>
    <w:rsid w:val="000244AD"/>
    <w:rsid w:val="00047BE0"/>
    <w:rsid w:val="00060811"/>
    <w:rsid w:val="000735C6"/>
    <w:rsid w:val="000949B8"/>
    <w:rsid w:val="000A5D9A"/>
    <w:rsid w:val="000A70CA"/>
    <w:rsid w:val="000A7732"/>
    <w:rsid w:val="000B69C3"/>
    <w:rsid w:val="000B7146"/>
    <w:rsid w:val="000D03B8"/>
    <w:rsid w:val="000D7B14"/>
    <w:rsid w:val="00112B36"/>
    <w:rsid w:val="00115A44"/>
    <w:rsid w:val="00117AEA"/>
    <w:rsid w:val="00134071"/>
    <w:rsid w:val="00143F21"/>
    <w:rsid w:val="0014692A"/>
    <w:rsid w:val="00154544"/>
    <w:rsid w:val="00155D84"/>
    <w:rsid w:val="00182F31"/>
    <w:rsid w:val="00187799"/>
    <w:rsid w:val="001A0B1E"/>
    <w:rsid w:val="001C504C"/>
    <w:rsid w:val="001E069F"/>
    <w:rsid w:val="00206D4F"/>
    <w:rsid w:val="0022366E"/>
    <w:rsid w:val="00251571"/>
    <w:rsid w:val="00255057"/>
    <w:rsid w:val="00267170"/>
    <w:rsid w:val="00270B9D"/>
    <w:rsid w:val="002A4501"/>
    <w:rsid w:val="002E4797"/>
    <w:rsid w:val="002F4FF8"/>
    <w:rsid w:val="00306A97"/>
    <w:rsid w:val="00325912"/>
    <w:rsid w:val="003426CB"/>
    <w:rsid w:val="003472F1"/>
    <w:rsid w:val="00357449"/>
    <w:rsid w:val="004204F8"/>
    <w:rsid w:val="00421FDB"/>
    <w:rsid w:val="004462EA"/>
    <w:rsid w:val="00476EA6"/>
    <w:rsid w:val="004910F5"/>
    <w:rsid w:val="004A524A"/>
    <w:rsid w:val="004F020B"/>
    <w:rsid w:val="004F38DD"/>
    <w:rsid w:val="00501E90"/>
    <w:rsid w:val="005260E3"/>
    <w:rsid w:val="005537EA"/>
    <w:rsid w:val="005636CF"/>
    <w:rsid w:val="00577A52"/>
    <w:rsid w:val="00582783"/>
    <w:rsid w:val="00586BCA"/>
    <w:rsid w:val="00586C60"/>
    <w:rsid w:val="005A76B1"/>
    <w:rsid w:val="005D3189"/>
    <w:rsid w:val="00615C48"/>
    <w:rsid w:val="0061623B"/>
    <w:rsid w:val="00644779"/>
    <w:rsid w:val="00661836"/>
    <w:rsid w:val="00670C58"/>
    <w:rsid w:val="0068205A"/>
    <w:rsid w:val="006A7E9F"/>
    <w:rsid w:val="006C12FE"/>
    <w:rsid w:val="006D5609"/>
    <w:rsid w:val="006F3919"/>
    <w:rsid w:val="00705044"/>
    <w:rsid w:val="0074009C"/>
    <w:rsid w:val="007600C2"/>
    <w:rsid w:val="00776B19"/>
    <w:rsid w:val="00782297"/>
    <w:rsid w:val="00793562"/>
    <w:rsid w:val="007D41D5"/>
    <w:rsid w:val="00842738"/>
    <w:rsid w:val="0084665A"/>
    <w:rsid w:val="00877164"/>
    <w:rsid w:val="00877D24"/>
    <w:rsid w:val="008A7321"/>
    <w:rsid w:val="008F590F"/>
    <w:rsid w:val="00946638"/>
    <w:rsid w:val="0096727E"/>
    <w:rsid w:val="00993FA8"/>
    <w:rsid w:val="009A7E46"/>
    <w:rsid w:val="00A16A36"/>
    <w:rsid w:val="00A651DE"/>
    <w:rsid w:val="00A77B55"/>
    <w:rsid w:val="00AD5717"/>
    <w:rsid w:val="00AE6922"/>
    <w:rsid w:val="00AF4AE5"/>
    <w:rsid w:val="00B046AB"/>
    <w:rsid w:val="00B152F7"/>
    <w:rsid w:val="00B90381"/>
    <w:rsid w:val="00B96612"/>
    <w:rsid w:val="00BD50C1"/>
    <w:rsid w:val="00BE6C75"/>
    <w:rsid w:val="00BF11BD"/>
    <w:rsid w:val="00C03E8A"/>
    <w:rsid w:val="00C04835"/>
    <w:rsid w:val="00C14ACC"/>
    <w:rsid w:val="00C3279A"/>
    <w:rsid w:val="00C44289"/>
    <w:rsid w:val="00C95A0A"/>
    <w:rsid w:val="00C97282"/>
    <w:rsid w:val="00CA1B6D"/>
    <w:rsid w:val="00CB0BD0"/>
    <w:rsid w:val="00CC6230"/>
    <w:rsid w:val="00CD1410"/>
    <w:rsid w:val="00CD17A0"/>
    <w:rsid w:val="00CF275F"/>
    <w:rsid w:val="00CF7C17"/>
    <w:rsid w:val="00D247F0"/>
    <w:rsid w:val="00D253A6"/>
    <w:rsid w:val="00D64D1E"/>
    <w:rsid w:val="00D80517"/>
    <w:rsid w:val="00DA29E8"/>
    <w:rsid w:val="00DB4EA5"/>
    <w:rsid w:val="00DC70D5"/>
    <w:rsid w:val="00E06216"/>
    <w:rsid w:val="00E50BF2"/>
    <w:rsid w:val="00E91CF9"/>
    <w:rsid w:val="00ED1193"/>
    <w:rsid w:val="00EE5760"/>
    <w:rsid w:val="00EF6B74"/>
    <w:rsid w:val="00F03EFD"/>
    <w:rsid w:val="00F30AFB"/>
    <w:rsid w:val="00F616E3"/>
    <w:rsid w:val="00F83FE6"/>
    <w:rsid w:val="00FB35FF"/>
    <w:rsid w:val="00FB5FDE"/>
    <w:rsid w:val="00FC2D78"/>
    <w:rsid w:val="00FF215A"/>
    <w:rsid w:val="00FF6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8EAE"/>
  <w15:chartTrackingRefBased/>
  <w15:docId w15:val="{21DE4018-5A21-4127-BC60-A4456402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B1E"/>
    <w:rPr>
      <w:kern w:val="0"/>
      <w14:ligatures w14:val="none"/>
    </w:rPr>
  </w:style>
  <w:style w:type="paragraph" w:styleId="Nagwek1">
    <w:name w:val="heading 1"/>
    <w:basedOn w:val="Normalny"/>
    <w:next w:val="Normalny"/>
    <w:link w:val="Nagwek1Znak"/>
    <w:uiPriority w:val="9"/>
    <w:qFormat/>
    <w:rsid w:val="00AD5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5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D57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57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57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57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57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57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57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7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57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D57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57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57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57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57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57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5717"/>
    <w:rPr>
      <w:rFonts w:eastAsiaTheme="majorEastAsia" w:cstheme="majorBidi"/>
      <w:color w:val="272727" w:themeColor="text1" w:themeTint="D8"/>
    </w:rPr>
  </w:style>
  <w:style w:type="paragraph" w:styleId="Tytu">
    <w:name w:val="Title"/>
    <w:basedOn w:val="Normalny"/>
    <w:next w:val="Normalny"/>
    <w:link w:val="TytuZnak"/>
    <w:uiPriority w:val="10"/>
    <w:qFormat/>
    <w:rsid w:val="00AD5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57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57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57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5717"/>
    <w:pPr>
      <w:spacing w:before="160"/>
      <w:jc w:val="center"/>
    </w:pPr>
    <w:rPr>
      <w:i/>
      <w:iCs/>
      <w:color w:val="404040" w:themeColor="text1" w:themeTint="BF"/>
    </w:rPr>
  </w:style>
  <w:style w:type="character" w:customStyle="1" w:styleId="CytatZnak">
    <w:name w:val="Cytat Znak"/>
    <w:basedOn w:val="Domylnaczcionkaakapitu"/>
    <w:link w:val="Cytat"/>
    <w:uiPriority w:val="29"/>
    <w:rsid w:val="00AD5717"/>
    <w:rPr>
      <w:i/>
      <w:iCs/>
      <w:color w:val="404040" w:themeColor="text1" w:themeTint="BF"/>
    </w:rPr>
  </w:style>
  <w:style w:type="paragraph" w:styleId="Akapitzlist">
    <w:name w:val="List Paragraph"/>
    <w:aliases w:val="Akapit z listą numerowaną,Podsis rysunku,EPL lista punktowana z wyrózneniem,A_wyliczenie,K-P_odwolanie,Akapit z listą5,maz_wyliczenie,opis dzialania,1st level - Bullet List Paragraph,Lettre d'introduction,Normal bullet 2,Bullet list,Wykre"/>
    <w:basedOn w:val="Normalny"/>
    <w:link w:val="AkapitzlistZnak"/>
    <w:uiPriority w:val="34"/>
    <w:qFormat/>
    <w:rsid w:val="00AD5717"/>
    <w:pPr>
      <w:ind w:left="720"/>
      <w:contextualSpacing/>
    </w:pPr>
  </w:style>
  <w:style w:type="character" w:styleId="Wyrnienieintensywne">
    <w:name w:val="Intense Emphasis"/>
    <w:basedOn w:val="Domylnaczcionkaakapitu"/>
    <w:uiPriority w:val="21"/>
    <w:qFormat/>
    <w:rsid w:val="00AD5717"/>
    <w:rPr>
      <w:i/>
      <w:iCs/>
      <w:color w:val="0F4761" w:themeColor="accent1" w:themeShade="BF"/>
    </w:rPr>
  </w:style>
  <w:style w:type="paragraph" w:styleId="Cytatintensywny">
    <w:name w:val="Intense Quote"/>
    <w:basedOn w:val="Normalny"/>
    <w:next w:val="Normalny"/>
    <w:link w:val="CytatintensywnyZnak"/>
    <w:uiPriority w:val="30"/>
    <w:qFormat/>
    <w:rsid w:val="00AD5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5717"/>
    <w:rPr>
      <w:i/>
      <w:iCs/>
      <w:color w:val="0F4761" w:themeColor="accent1" w:themeShade="BF"/>
    </w:rPr>
  </w:style>
  <w:style w:type="character" w:styleId="Odwoanieintensywne">
    <w:name w:val="Intense Reference"/>
    <w:basedOn w:val="Domylnaczcionkaakapitu"/>
    <w:uiPriority w:val="32"/>
    <w:qFormat/>
    <w:rsid w:val="00AD5717"/>
    <w:rPr>
      <w:b/>
      <w:bCs/>
      <w:smallCaps/>
      <w:color w:val="0F4761" w:themeColor="accent1" w:themeShade="BF"/>
      <w:spacing w:val="5"/>
    </w:rPr>
  </w:style>
  <w:style w:type="character" w:customStyle="1" w:styleId="AkapitzlistZnak">
    <w:name w:val="Akapit z listą Znak"/>
    <w:aliases w:val="Akapit z listą numerowaną Znak,Podsis rysunku Znak,EPL lista punktowana z wyrózneniem Znak,A_wyliczenie Znak,K-P_odwolanie Znak,Akapit z listą5 Znak,maz_wyliczenie Znak,opis dzialania Znak,1st level - Bullet List Paragraph Znak"/>
    <w:link w:val="Akapitzlist"/>
    <w:uiPriority w:val="34"/>
    <w:qFormat/>
    <w:rsid w:val="00946638"/>
    <w:rPr>
      <w:kern w:val="0"/>
      <w14:ligatures w14:val="none"/>
    </w:rPr>
  </w:style>
  <w:style w:type="numbering" w:customStyle="1" w:styleId="Styl832112">
    <w:name w:val="Styl832112"/>
    <w:uiPriority w:val="99"/>
    <w:rsid w:val="00C3279A"/>
    <w:pPr>
      <w:numPr>
        <w:numId w:val="24"/>
      </w:numPr>
    </w:pPr>
  </w:style>
  <w:style w:type="character" w:styleId="Hipercze">
    <w:name w:val="Hyperlink"/>
    <w:basedOn w:val="Domylnaczcionkaakapitu"/>
    <w:rsid w:val="00476EA6"/>
    <w:rPr>
      <w:color w:val="467886"/>
      <w:u w:val="single"/>
    </w:rPr>
  </w:style>
  <w:style w:type="character" w:styleId="Odwoaniedokomentarza">
    <w:name w:val="annotation reference"/>
    <w:basedOn w:val="Domylnaczcionkaakapitu"/>
    <w:uiPriority w:val="99"/>
    <w:semiHidden/>
    <w:unhideWhenUsed/>
    <w:rsid w:val="00187799"/>
    <w:rPr>
      <w:sz w:val="16"/>
      <w:szCs w:val="16"/>
    </w:rPr>
  </w:style>
  <w:style w:type="paragraph" w:styleId="Tekstkomentarza">
    <w:name w:val="annotation text"/>
    <w:basedOn w:val="Normalny"/>
    <w:link w:val="TekstkomentarzaZnak"/>
    <w:uiPriority w:val="99"/>
    <w:unhideWhenUsed/>
    <w:rsid w:val="00187799"/>
    <w:pPr>
      <w:spacing w:line="240" w:lineRule="auto"/>
    </w:pPr>
    <w:rPr>
      <w:sz w:val="20"/>
      <w:szCs w:val="20"/>
    </w:rPr>
  </w:style>
  <w:style w:type="character" w:customStyle="1" w:styleId="TekstkomentarzaZnak">
    <w:name w:val="Tekst komentarza Znak"/>
    <w:basedOn w:val="Domylnaczcionkaakapitu"/>
    <w:link w:val="Tekstkomentarza"/>
    <w:uiPriority w:val="99"/>
    <w:rsid w:val="00187799"/>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187799"/>
    <w:rPr>
      <w:b/>
      <w:bCs/>
    </w:rPr>
  </w:style>
  <w:style w:type="character" w:customStyle="1" w:styleId="TematkomentarzaZnak">
    <w:name w:val="Temat komentarza Znak"/>
    <w:basedOn w:val="TekstkomentarzaZnak"/>
    <w:link w:val="Tematkomentarza"/>
    <w:uiPriority w:val="99"/>
    <w:semiHidden/>
    <w:rsid w:val="0018779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fron.org.pl" TargetMode="External"/><Relationship Id="rId3" Type="http://schemas.openxmlformats.org/officeDocument/2006/relationships/settings" Target="settings.xml"/><Relationship Id="rId7" Type="http://schemas.openxmlformats.org/officeDocument/2006/relationships/hyperlink" Target="mailto:iod@pfron.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pfron.org.pl" TargetMode="External"/><Relationship Id="rId5" Type="http://schemas.openxmlformats.org/officeDocument/2006/relationships/hyperlink" Target="mailto:iod@pfron.org.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18</Pages>
  <Words>7612</Words>
  <Characters>45673</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Ptaszyński Krzysztof</dc:creator>
  <cp:keywords/>
  <dc:description/>
  <cp:lastModifiedBy>Ptaszyński Krzysztof</cp:lastModifiedBy>
  <cp:revision>131</cp:revision>
  <dcterms:created xsi:type="dcterms:W3CDTF">2024-07-10T20:06:00Z</dcterms:created>
  <dcterms:modified xsi:type="dcterms:W3CDTF">2024-08-16T08:04:00Z</dcterms:modified>
</cp:coreProperties>
</file>