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CD79" w14:textId="3AECC7A5" w:rsidR="00BC066F" w:rsidRPr="00BC066F" w:rsidRDefault="00BC066F" w:rsidP="00BC066F">
      <w:pPr>
        <w:pStyle w:val="Nagwek1"/>
      </w:pPr>
      <w:r w:rsidRPr="00BC066F">
        <w:t xml:space="preserve">Zapytanie ofertowe na wykonanie usługi cateringowej </w:t>
      </w:r>
      <w:r w:rsidR="00260962" w:rsidRPr="00260962">
        <w:t>konferencji organizowanej w dn. 27 listopada 2025 roku.</w:t>
      </w:r>
    </w:p>
    <w:p w14:paraId="7F484763" w14:textId="77777777" w:rsidR="00BC066F" w:rsidRPr="00BC066F" w:rsidRDefault="00BC066F" w:rsidP="00BC066F">
      <w:pPr>
        <w:pStyle w:val="Nagwek2"/>
      </w:pPr>
      <w:r w:rsidRPr="00BC066F">
        <w:t>Nazwa i adres zamawiającego.</w:t>
      </w:r>
    </w:p>
    <w:p w14:paraId="12E79628" w14:textId="77777777" w:rsidR="00BC066F" w:rsidRPr="00BC066F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 xml:space="preserve">Państwowy Fundusz Rehabilitacji Osób Niepełnosprawnych (PFRON) </w:t>
      </w:r>
    </w:p>
    <w:p w14:paraId="59784A61" w14:textId="77777777" w:rsidR="00BC066F" w:rsidRPr="00BC066F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al. Jana Pawła II nr 13</w:t>
      </w:r>
    </w:p>
    <w:p w14:paraId="76CA60DF" w14:textId="77777777" w:rsidR="00BC066F" w:rsidRPr="00BC066F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00-828 Warszawa</w:t>
      </w:r>
    </w:p>
    <w:p w14:paraId="4CF351F5" w14:textId="77777777" w:rsidR="00BC066F" w:rsidRPr="00BC066F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NIP: 525-10-00-810, REGON: 12059538</w:t>
      </w:r>
    </w:p>
    <w:p w14:paraId="2D9C0317" w14:textId="77777777" w:rsidR="00BC066F" w:rsidRPr="00BC066F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www.pfron.org.pl</w:t>
      </w:r>
    </w:p>
    <w:p w14:paraId="552F5016" w14:textId="77777777" w:rsidR="00BC066F" w:rsidRPr="00BC066F" w:rsidRDefault="00BC066F" w:rsidP="00BC066F">
      <w:pPr>
        <w:pStyle w:val="Nagwek2"/>
      </w:pPr>
      <w:r w:rsidRPr="00BC066F">
        <w:t>Opis przedmiotu zamówienia:</w:t>
      </w:r>
    </w:p>
    <w:p w14:paraId="132047D1" w14:textId="77777777" w:rsidR="00BC066F" w:rsidRPr="00BC066F" w:rsidRDefault="00BC066F" w:rsidP="00BC066F">
      <w:pPr>
        <w:contextualSpacing/>
        <w:rPr>
          <w:rFonts w:asciiTheme="minorHAnsi" w:eastAsia="Calibri" w:hAnsiTheme="minorHAnsi" w:cstheme="minorHAnsi"/>
          <w:lang w:eastAsia="pl-PL"/>
        </w:rPr>
      </w:pPr>
      <w:r w:rsidRPr="00BC066F">
        <w:rPr>
          <w:rFonts w:asciiTheme="minorHAnsi" w:eastAsia="Calibri" w:hAnsiTheme="minorHAnsi" w:cstheme="minorHAnsi"/>
          <w:lang w:eastAsia="pl-PL"/>
        </w:rPr>
        <w:t xml:space="preserve">Zapytanie ofertowe na </w:t>
      </w:r>
      <w:bookmarkStart w:id="0" w:name="_Hlk210916403"/>
      <w:r w:rsidRPr="00BC066F">
        <w:rPr>
          <w:rFonts w:asciiTheme="minorHAnsi" w:eastAsia="Calibri" w:hAnsiTheme="minorHAnsi" w:cstheme="minorHAnsi"/>
          <w:lang w:eastAsia="pl-PL"/>
        </w:rPr>
        <w:t xml:space="preserve">obsługę cateringową konferencji organizowanej </w:t>
      </w:r>
      <w:bookmarkEnd w:id="0"/>
      <w:r w:rsidRPr="00BC066F">
        <w:rPr>
          <w:rFonts w:asciiTheme="minorHAnsi" w:eastAsia="Calibri" w:hAnsiTheme="minorHAnsi" w:cstheme="minorHAnsi"/>
          <w:lang w:eastAsia="pl-PL"/>
        </w:rPr>
        <w:t>przez Państwowy Fundusz Rehabilitacji Osób Niepełnosprawnych.</w:t>
      </w:r>
    </w:p>
    <w:p w14:paraId="586FDF03" w14:textId="4A35200D" w:rsidR="00BC066F" w:rsidRPr="00BC066F" w:rsidRDefault="00BC066F" w:rsidP="00BC066F">
      <w:pPr>
        <w:pStyle w:val="Akapitzlist"/>
        <w:numPr>
          <w:ilvl w:val="0"/>
          <w:numId w:val="25"/>
        </w:numPr>
        <w:ind w:right="-285" w:hanging="357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Obsługa cateringowa konferencji pod tytułem</w:t>
      </w:r>
      <w:r w:rsidR="00111D68" w:rsidRPr="00BC066F">
        <w:rPr>
          <w:rFonts w:asciiTheme="minorHAnsi" w:hAnsiTheme="minorHAnsi" w:cstheme="minorHAnsi"/>
        </w:rPr>
        <w:t>:</w:t>
      </w:r>
      <w:r w:rsidR="00C03A80">
        <w:rPr>
          <w:rFonts w:asciiTheme="minorHAnsi" w:hAnsiTheme="minorHAnsi" w:cstheme="minorHAnsi"/>
        </w:rPr>
        <w:t xml:space="preserve"> „</w:t>
      </w:r>
      <w:r w:rsidR="00111D68">
        <w:rPr>
          <w:rFonts w:asciiTheme="minorHAnsi" w:hAnsiTheme="minorHAnsi" w:cstheme="minorHAnsi"/>
        </w:rPr>
        <w:t>Dostępność</w:t>
      </w:r>
      <w:r w:rsidRPr="00BC066F">
        <w:rPr>
          <w:rFonts w:asciiTheme="minorHAnsi" w:hAnsiTheme="minorHAnsi" w:cstheme="minorHAnsi"/>
        </w:rPr>
        <w:t>. Twoje Prawo</w:t>
      </w:r>
      <w:r w:rsidRPr="00BC066F">
        <w:rPr>
          <w:rFonts w:asciiTheme="minorHAnsi" w:eastAsia="Calibri" w:hAnsiTheme="minorHAnsi" w:cstheme="minorHAnsi"/>
          <w:lang w:eastAsia="pl-PL"/>
        </w:rPr>
        <w:t>”</w:t>
      </w:r>
      <w:r w:rsidRPr="00BC066F">
        <w:rPr>
          <w:rFonts w:asciiTheme="minorHAnsi" w:hAnsiTheme="minorHAnsi" w:cstheme="minorHAnsi"/>
        </w:rPr>
        <w:t>.</w:t>
      </w:r>
    </w:p>
    <w:p w14:paraId="56CB57DF" w14:textId="77777777" w:rsidR="00BC066F" w:rsidRPr="00BC066F" w:rsidRDefault="00BC066F" w:rsidP="00BC066F">
      <w:pPr>
        <w:numPr>
          <w:ilvl w:val="0"/>
          <w:numId w:val="23"/>
        </w:numPr>
        <w:ind w:right="-285" w:hanging="357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Data: 27 listopada 2025 roku.</w:t>
      </w:r>
    </w:p>
    <w:p w14:paraId="51F6E16C" w14:textId="77777777" w:rsidR="00BC066F" w:rsidRPr="00BC066F" w:rsidRDefault="00BC066F" w:rsidP="00BC066F">
      <w:pPr>
        <w:numPr>
          <w:ilvl w:val="0"/>
          <w:numId w:val="23"/>
        </w:numPr>
        <w:ind w:right="-285" w:hanging="357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Miejsce: Ministerstwo Rodziny, Pracy i Polityki Społecznej, ul. Nowogrodzka 1/3/5, 00‐513 Warszawa.</w:t>
      </w:r>
    </w:p>
    <w:p w14:paraId="0732DD28" w14:textId="77777777" w:rsidR="00BC066F" w:rsidRPr="00BC066F" w:rsidRDefault="00BC066F" w:rsidP="00BC066F">
      <w:pPr>
        <w:numPr>
          <w:ilvl w:val="0"/>
          <w:numId w:val="23"/>
        </w:numPr>
        <w:ind w:right="-285" w:hanging="357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Godziny: 9.30-15.00.</w:t>
      </w:r>
    </w:p>
    <w:p w14:paraId="455AF0BE" w14:textId="77777777" w:rsidR="00BC066F" w:rsidRPr="00BC066F" w:rsidRDefault="00BC066F" w:rsidP="00BC066F">
      <w:pPr>
        <w:pStyle w:val="Akapitzlist"/>
        <w:numPr>
          <w:ilvl w:val="0"/>
          <w:numId w:val="25"/>
        </w:numPr>
        <w:ind w:right="-285" w:hanging="357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 xml:space="preserve">Wymagania w zakresie zamówienia: </w:t>
      </w:r>
    </w:p>
    <w:p w14:paraId="4CD27F1E" w14:textId="3EE14824" w:rsidR="00BC066F" w:rsidRPr="00BC066F" w:rsidRDefault="00BC066F" w:rsidP="00BC066F">
      <w:pPr>
        <w:pStyle w:val="Akapitzlist"/>
        <w:numPr>
          <w:ilvl w:val="0"/>
          <w:numId w:val="24"/>
        </w:numPr>
        <w:tabs>
          <w:tab w:val="left" w:pos="1134"/>
          <w:tab w:val="left" w:pos="1701"/>
        </w:tabs>
        <w:ind w:left="1134" w:hanging="283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 xml:space="preserve">serwis kawowy stale dostępny podczas trwania konferencji, </w:t>
      </w:r>
      <w:r w:rsidR="001B3B84">
        <w:rPr>
          <w:rFonts w:asciiTheme="minorHAnsi" w:hAnsiTheme="minorHAnsi" w:cstheme="minorHAnsi"/>
        </w:rPr>
        <w:t xml:space="preserve">na 90 osób, </w:t>
      </w:r>
      <w:r w:rsidRPr="00BC066F">
        <w:rPr>
          <w:rFonts w:asciiTheme="minorHAnsi" w:hAnsiTheme="minorHAnsi" w:cstheme="minorHAnsi"/>
        </w:rPr>
        <w:t>na który składa się: kawa z ekspresu, herbata z dodatkami (mleko krowie, mleko roślinne, cukier, cytryna), soki owocowe</w:t>
      </w:r>
      <w:r w:rsidR="00852C84">
        <w:rPr>
          <w:rFonts w:asciiTheme="minorHAnsi" w:hAnsiTheme="minorHAnsi" w:cstheme="minorHAnsi"/>
        </w:rPr>
        <w:t xml:space="preserve"> – co najmniej 2 rodzaje, minimum 0,5l dla każdej osoby</w:t>
      </w:r>
      <w:r w:rsidRPr="00BC066F">
        <w:rPr>
          <w:rFonts w:asciiTheme="minorHAnsi" w:hAnsiTheme="minorHAnsi" w:cstheme="minorHAnsi"/>
        </w:rPr>
        <w:t>, woda mineralna gazowana i niegazowana</w:t>
      </w:r>
      <w:r w:rsidR="00852C84">
        <w:rPr>
          <w:rFonts w:asciiTheme="minorHAnsi" w:hAnsiTheme="minorHAnsi" w:cstheme="minorHAnsi"/>
        </w:rPr>
        <w:t xml:space="preserve"> – minimum 0,5l dla każdej osoby</w:t>
      </w:r>
      <w:r w:rsidRPr="00BC066F">
        <w:rPr>
          <w:rFonts w:asciiTheme="minorHAnsi" w:hAnsiTheme="minorHAnsi" w:cstheme="minorHAnsi"/>
        </w:rPr>
        <w:t>, świeże owoce, mix ciastek (np. kruche, maślane), ciasta pieczone (minimum 3 rodzaje ciast domowych np. szarlotka, sernik),</w:t>
      </w:r>
    </w:p>
    <w:p w14:paraId="4263706C" w14:textId="5BEB7794" w:rsidR="00BC066F" w:rsidRPr="00BC066F" w:rsidRDefault="00BC066F" w:rsidP="00852C84">
      <w:pPr>
        <w:pStyle w:val="Akapitzlist"/>
        <w:numPr>
          <w:ilvl w:val="0"/>
          <w:numId w:val="24"/>
        </w:numPr>
        <w:tabs>
          <w:tab w:val="left" w:pos="1134"/>
          <w:tab w:val="left" w:pos="1701"/>
        </w:tabs>
        <w:spacing w:after="0"/>
        <w:ind w:left="1134" w:hanging="283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obiad od godziny 14.</w:t>
      </w:r>
      <w:r w:rsidR="00CE6F14">
        <w:rPr>
          <w:rFonts w:asciiTheme="minorHAnsi" w:hAnsiTheme="minorHAnsi" w:cstheme="minorHAnsi"/>
        </w:rPr>
        <w:t>15</w:t>
      </w:r>
      <w:r w:rsidR="00852C84">
        <w:rPr>
          <w:rFonts w:asciiTheme="minorHAnsi" w:hAnsiTheme="minorHAnsi" w:cstheme="minorHAnsi"/>
        </w:rPr>
        <w:t>, na który składać się będą: minimum dwie zupy do wyboru, w tym minimum jedna wegetariańska;</w:t>
      </w:r>
      <w:r w:rsidRPr="00BC066F">
        <w:rPr>
          <w:rFonts w:asciiTheme="minorHAnsi" w:hAnsiTheme="minorHAnsi" w:cstheme="minorHAnsi"/>
        </w:rPr>
        <w:t xml:space="preserve"> </w:t>
      </w:r>
      <w:r w:rsidR="00852C84">
        <w:rPr>
          <w:rFonts w:asciiTheme="minorHAnsi" w:hAnsiTheme="minorHAnsi" w:cstheme="minorHAnsi"/>
        </w:rPr>
        <w:t xml:space="preserve">minimum trzy dania główne </w:t>
      </w:r>
      <w:r w:rsidRPr="00BC066F">
        <w:rPr>
          <w:rFonts w:asciiTheme="minorHAnsi" w:hAnsiTheme="minorHAnsi" w:cstheme="minorHAnsi"/>
        </w:rPr>
        <w:t xml:space="preserve">do </w:t>
      </w:r>
      <w:r w:rsidR="00C33CDD" w:rsidRPr="00BC066F">
        <w:rPr>
          <w:rFonts w:asciiTheme="minorHAnsi" w:hAnsiTheme="minorHAnsi" w:cstheme="minorHAnsi"/>
        </w:rPr>
        <w:t>wyboru</w:t>
      </w:r>
      <w:r w:rsidR="00852C84">
        <w:rPr>
          <w:rFonts w:asciiTheme="minorHAnsi" w:hAnsiTheme="minorHAnsi" w:cstheme="minorHAnsi"/>
        </w:rPr>
        <w:t>,</w:t>
      </w:r>
      <w:r w:rsidRPr="00BC066F">
        <w:rPr>
          <w:rFonts w:asciiTheme="minorHAnsi" w:hAnsiTheme="minorHAnsi" w:cstheme="minorHAnsi"/>
        </w:rPr>
        <w:t xml:space="preserve"> zawierając</w:t>
      </w:r>
      <w:r w:rsidR="00852C84">
        <w:rPr>
          <w:rFonts w:asciiTheme="minorHAnsi" w:hAnsiTheme="minorHAnsi" w:cstheme="minorHAnsi"/>
        </w:rPr>
        <w:t>e</w:t>
      </w:r>
      <w:r w:rsidRPr="00BC066F">
        <w:rPr>
          <w:rFonts w:asciiTheme="minorHAnsi" w:hAnsiTheme="minorHAnsi" w:cstheme="minorHAnsi"/>
        </w:rPr>
        <w:t xml:space="preserve"> sztukę mięsa/ryby o wadze zgodnej ze standardami i</w:t>
      </w:r>
      <w:r w:rsidR="00111D68">
        <w:rPr>
          <w:rFonts w:asciiTheme="minorHAnsi" w:hAnsiTheme="minorHAnsi" w:cstheme="minorHAnsi"/>
        </w:rPr>
        <w:t> </w:t>
      </w:r>
      <w:r w:rsidRPr="00BC066F">
        <w:rPr>
          <w:rFonts w:asciiTheme="minorHAnsi" w:hAnsiTheme="minorHAnsi" w:cstheme="minorHAnsi"/>
        </w:rPr>
        <w:t>normami żywienia grupowego</w:t>
      </w:r>
      <w:r w:rsidR="00852C84">
        <w:rPr>
          <w:rFonts w:asciiTheme="minorHAnsi" w:hAnsiTheme="minorHAnsi" w:cstheme="minorHAnsi"/>
        </w:rPr>
        <w:t>, w tym minimum</w:t>
      </w:r>
      <w:r w:rsidR="00CE6F14">
        <w:rPr>
          <w:rFonts w:asciiTheme="minorHAnsi" w:hAnsiTheme="minorHAnsi" w:cstheme="minorHAnsi"/>
        </w:rPr>
        <w:t xml:space="preserve"> jedn</w:t>
      </w:r>
      <w:r w:rsidR="00852C84">
        <w:rPr>
          <w:rFonts w:asciiTheme="minorHAnsi" w:hAnsiTheme="minorHAnsi" w:cstheme="minorHAnsi"/>
        </w:rPr>
        <w:t>o</w:t>
      </w:r>
      <w:r w:rsidR="00CE6F14">
        <w:rPr>
          <w:rFonts w:asciiTheme="minorHAnsi" w:hAnsiTheme="minorHAnsi" w:cstheme="minorHAnsi"/>
        </w:rPr>
        <w:t xml:space="preserve"> dan</w:t>
      </w:r>
      <w:r w:rsidR="00852C84">
        <w:rPr>
          <w:rFonts w:asciiTheme="minorHAnsi" w:hAnsiTheme="minorHAnsi" w:cstheme="minorHAnsi"/>
        </w:rPr>
        <w:t>ie</w:t>
      </w:r>
      <w:r w:rsidR="00CE6F14">
        <w:rPr>
          <w:rFonts w:asciiTheme="minorHAnsi" w:hAnsiTheme="minorHAnsi" w:cstheme="minorHAnsi"/>
        </w:rPr>
        <w:t xml:space="preserve"> wegetariańskie</w:t>
      </w:r>
      <w:r w:rsidRPr="00BC066F">
        <w:rPr>
          <w:rFonts w:asciiTheme="minorHAnsi" w:hAnsiTheme="minorHAnsi" w:cstheme="minorHAnsi"/>
        </w:rPr>
        <w:t xml:space="preserve">, </w:t>
      </w:r>
      <w:r w:rsidR="00852C84">
        <w:rPr>
          <w:rFonts w:asciiTheme="minorHAnsi" w:hAnsiTheme="minorHAnsi" w:cstheme="minorHAnsi"/>
        </w:rPr>
        <w:t>minimum dwa dodatki skrobiowe, minimum trzy dodatki warzywne</w:t>
      </w:r>
      <w:r w:rsidRPr="00BC066F">
        <w:rPr>
          <w:rFonts w:asciiTheme="minorHAnsi" w:hAnsiTheme="minorHAnsi" w:cstheme="minorHAnsi"/>
        </w:rPr>
        <w:t>, deser (minimum dwie propozycje do wyboru), kaw</w:t>
      </w:r>
      <w:r w:rsidR="00852C84">
        <w:rPr>
          <w:rFonts w:asciiTheme="minorHAnsi" w:hAnsiTheme="minorHAnsi" w:cstheme="minorHAnsi"/>
        </w:rPr>
        <w:t>a</w:t>
      </w:r>
      <w:r w:rsidRPr="00BC066F">
        <w:rPr>
          <w:rFonts w:asciiTheme="minorHAnsi" w:hAnsiTheme="minorHAnsi" w:cstheme="minorHAnsi"/>
        </w:rPr>
        <w:t xml:space="preserve"> z ekspresu i herbat</w:t>
      </w:r>
      <w:r w:rsidR="00852C84">
        <w:rPr>
          <w:rFonts w:asciiTheme="minorHAnsi" w:hAnsiTheme="minorHAnsi" w:cstheme="minorHAnsi"/>
        </w:rPr>
        <w:t>a</w:t>
      </w:r>
      <w:r w:rsidRPr="00BC066F">
        <w:rPr>
          <w:rFonts w:asciiTheme="minorHAnsi" w:hAnsiTheme="minorHAnsi" w:cstheme="minorHAnsi"/>
        </w:rPr>
        <w:t xml:space="preserve"> z</w:t>
      </w:r>
      <w:r w:rsidR="00C33CDD">
        <w:rPr>
          <w:rFonts w:asciiTheme="minorHAnsi" w:hAnsiTheme="minorHAnsi" w:cstheme="minorHAnsi"/>
        </w:rPr>
        <w:t> </w:t>
      </w:r>
      <w:r w:rsidRPr="00BC066F">
        <w:rPr>
          <w:rFonts w:asciiTheme="minorHAnsi" w:hAnsiTheme="minorHAnsi" w:cstheme="minorHAnsi"/>
        </w:rPr>
        <w:t>dodatkami (mleko krowie, mleko roślinne, cukier, cytryna), sok</w:t>
      </w:r>
      <w:r w:rsidR="00852C84">
        <w:rPr>
          <w:rFonts w:asciiTheme="minorHAnsi" w:hAnsiTheme="minorHAnsi" w:cstheme="minorHAnsi"/>
        </w:rPr>
        <w:t>i – co najmniej dwa rodzaje i minimum 0,5l dla każdej osoby</w:t>
      </w:r>
      <w:r w:rsidRPr="00BC066F">
        <w:rPr>
          <w:rFonts w:asciiTheme="minorHAnsi" w:hAnsiTheme="minorHAnsi" w:cstheme="minorHAnsi"/>
        </w:rPr>
        <w:t>, wod</w:t>
      </w:r>
      <w:r w:rsidR="00852C84">
        <w:rPr>
          <w:rFonts w:asciiTheme="minorHAnsi" w:hAnsiTheme="minorHAnsi" w:cstheme="minorHAnsi"/>
        </w:rPr>
        <w:t>a</w:t>
      </w:r>
      <w:r w:rsidRPr="00BC066F">
        <w:rPr>
          <w:rFonts w:asciiTheme="minorHAnsi" w:hAnsiTheme="minorHAnsi" w:cstheme="minorHAnsi"/>
        </w:rPr>
        <w:t xml:space="preserve"> mineraln</w:t>
      </w:r>
      <w:r w:rsidR="00852C84">
        <w:rPr>
          <w:rFonts w:asciiTheme="minorHAnsi" w:hAnsiTheme="minorHAnsi" w:cstheme="minorHAnsi"/>
        </w:rPr>
        <w:t>a</w:t>
      </w:r>
      <w:r w:rsidRPr="00BC066F">
        <w:rPr>
          <w:rFonts w:asciiTheme="minorHAnsi" w:hAnsiTheme="minorHAnsi" w:cstheme="minorHAnsi"/>
        </w:rPr>
        <w:t xml:space="preserve"> gazowan</w:t>
      </w:r>
      <w:r w:rsidR="00852C84">
        <w:rPr>
          <w:rFonts w:asciiTheme="minorHAnsi" w:hAnsiTheme="minorHAnsi" w:cstheme="minorHAnsi"/>
        </w:rPr>
        <w:t>a</w:t>
      </w:r>
      <w:r w:rsidRPr="00BC066F">
        <w:rPr>
          <w:rFonts w:asciiTheme="minorHAnsi" w:hAnsiTheme="minorHAnsi" w:cstheme="minorHAnsi"/>
        </w:rPr>
        <w:t xml:space="preserve"> i niegazowan</w:t>
      </w:r>
      <w:r w:rsidR="00852C84">
        <w:rPr>
          <w:rFonts w:asciiTheme="minorHAnsi" w:hAnsiTheme="minorHAnsi" w:cstheme="minorHAnsi"/>
        </w:rPr>
        <w:t>a – minimum 0,5l dla każdej osoby.</w:t>
      </w:r>
    </w:p>
    <w:p w14:paraId="7BDCC6DB" w14:textId="77777777" w:rsidR="00BC066F" w:rsidRPr="00BC066F" w:rsidRDefault="00BC066F" w:rsidP="00BC066F">
      <w:pPr>
        <w:numPr>
          <w:ilvl w:val="0"/>
          <w:numId w:val="24"/>
        </w:numPr>
        <w:tabs>
          <w:tab w:val="left" w:pos="1134"/>
        </w:tabs>
        <w:ind w:left="1134" w:right="-285" w:hanging="283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stoliki umożliwiające dostęp do cateringu i spożycie posiłku osobom poruszającym się na wózkach inwalidzkich (z wolnym miejscem pod blatem, góra blatu na wysokości 70-74 cm),</w:t>
      </w:r>
    </w:p>
    <w:p w14:paraId="5FC5C7C7" w14:textId="77777777" w:rsidR="00BC066F" w:rsidRPr="00BC066F" w:rsidRDefault="00BC066F" w:rsidP="00852C84">
      <w:pPr>
        <w:numPr>
          <w:ilvl w:val="0"/>
          <w:numId w:val="24"/>
        </w:numPr>
        <w:tabs>
          <w:tab w:val="left" w:pos="1134"/>
        </w:tabs>
        <w:spacing w:after="0"/>
        <w:ind w:left="1134" w:right="-285" w:hanging="283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lastRenderedPageBreak/>
        <w:t>obsługa.</w:t>
      </w:r>
    </w:p>
    <w:p w14:paraId="418DFFD3" w14:textId="71DD1928" w:rsidR="00BC066F" w:rsidRPr="00BC066F" w:rsidRDefault="00BC066F" w:rsidP="00BC066F">
      <w:pPr>
        <w:pStyle w:val="Akapitzlist"/>
        <w:numPr>
          <w:ilvl w:val="0"/>
          <w:numId w:val="25"/>
        </w:numPr>
        <w:ind w:right="-285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szacowana liczba osób: 90.</w:t>
      </w:r>
    </w:p>
    <w:p w14:paraId="7F9C1605" w14:textId="77777777" w:rsidR="00BC066F" w:rsidRPr="00BC066F" w:rsidRDefault="00BC066F" w:rsidP="00BC066F">
      <w:pPr>
        <w:pStyle w:val="Akapitzlist"/>
        <w:numPr>
          <w:ilvl w:val="0"/>
          <w:numId w:val="25"/>
        </w:numPr>
        <w:ind w:right="-285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dokładna liczba osób, dla której usługa będzie podlegać rozliczeniu, zostanie podana przez Zamawiającego na 3 dni robocze przed datą wydarzenia w formie pisemnej drogą mailową.</w:t>
      </w:r>
    </w:p>
    <w:p w14:paraId="2205ABE3" w14:textId="77777777" w:rsidR="00BC066F" w:rsidRPr="00BC066F" w:rsidRDefault="00BC066F" w:rsidP="00BC066F">
      <w:pPr>
        <w:pStyle w:val="Akapitzlist"/>
        <w:numPr>
          <w:ilvl w:val="0"/>
          <w:numId w:val="25"/>
        </w:numPr>
        <w:ind w:right="-285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umiejscowienie serwisu do uzgodnienia z Ministerstwem Rodziny, Pracy i Polityki Społecznej.</w:t>
      </w:r>
    </w:p>
    <w:p w14:paraId="4E9FF6DC" w14:textId="77777777" w:rsidR="00BC066F" w:rsidRPr="00BC066F" w:rsidRDefault="00BC066F" w:rsidP="00BC066F">
      <w:pPr>
        <w:ind w:right="-284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Wykonawca podczas realizacji zamówienia uwzględni wszelkie uwagi zgłoszone przez Zamawiającego w zakresie realizacji.</w:t>
      </w:r>
    </w:p>
    <w:p w14:paraId="69CE3621" w14:textId="77777777" w:rsidR="00BC066F" w:rsidRPr="00BC066F" w:rsidRDefault="00BC066F" w:rsidP="00BC066F">
      <w:pPr>
        <w:ind w:right="-285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Wykonawca będzie niezwłocznie informował o pojawiających się problemach, zagrożeniach lub opóźnieniach w realizacji, a także innych zagadnieniach istotnych dla prawidłowej realizacji zamówienia.</w:t>
      </w:r>
    </w:p>
    <w:p w14:paraId="26FF7285" w14:textId="77777777" w:rsidR="00BC066F" w:rsidRPr="00BC066F" w:rsidRDefault="00BC066F" w:rsidP="00BC066F">
      <w:pPr>
        <w:pStyle w:val="Nagwek2"/>
      </w:pPr>
      <w:r w:rsidRPr="00BC066F">
        <w:t>Opis kryteriów</w:t>
      </w:r>
    </w:p>
    <w:p w14:paraId="30D92CB0" w14:textId="77777777" w:rsidR="00BC066F" w:rsidRPr="00BC066F" w:rsidRDefault="00BC066F" w:rsidP="00BC066F">
      <w:pPr>
        <w:ind w:right="-2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Przy wyborze najkorzystniejszej oferty zamawiający będzie się kierował następującymi kryteriami i ich wagą:</w:t>
      </w:r>
    </w:p>
    <w:p w14:paraId="169423A6" w14:textId="1D4F1E08" w:rsidR="00BC066F" w:rsidRPr="00BC066F" w:rsidRDefault="00BC066F" w:rsidP="00BC066F">
      <w:pPr>
        <w:ind w:right="-284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 xml:space="preserve">kryterium - Cena brutto „C” </w:t>
      </w:r>
      <w:r w:rsidR="00111D68" w:rsidRPr="00BC066F">
        <w:rPr>
          <w:rFonts w:asciiTheme="minorHAnsi" w:hAnsiTheme="minorHAnsi" w:cstheme="minorHAnsi"/>
        </w:rPr>
        <w:t>– waga</w:t>
      </w:r>
      <w:r w:rsidRPr="00BC066F">
        <w:rPr>
          <w:rFonts w:asciiTheme="minorHAnsi" w:hAnsiTheme="minorHAnsi" w:cstheme="minorHAnsi"/>
        </w:rPr>
        <w:t xml:space="preserve"> 100 % (100% = 100 pkt).</w:t>
      </w:r>
    </w:p>
    <w:p w14:paraId="4C284443" w14:textId="48F5C29E" w:rsidR="00BC066F" w:rsidRPr="00BC066F" w:rsidRDefault="00BC066F" w:rsidP="00BC066F">
      <w:pPr>
        <w:ind w:right="36"/>
        <w:contextualSpacing/>
        <w:rPr>
          <w:rFonts w:asciiTheme="minorHAnsi" w:eastAsia="Calibri" w:hAnsiTheme="minorHAnsi" w:cstheme="minorHAnsi"/>
          <w:iCs/>
        </w:rPr>
      </w:pPr>
      <w:r w:rsidRPr="00BC066F">
        <w:rPr>
          <w:rFonts w:asciiTheme="minorHAnsi" w:eastAsia="Calibri" w:hAnsiTheme="minorHAnsi" w:cstheme="minorHAnsi"/>
          <w:iCs/>
        </w:rPr>
        <w:t>Maksymalną liczbę punktów w tym kryterium (100 pkt) otrzyma oferta wykonawcy, który zaproponuje najniższą cenę za wykonanie całości przedmiotu zamówienia. Liczbę punktów oblicza się zgodnie z poniższym wzorem:</w:t>
      </w:r>
    </w:p>
    <w:p w14:paraId="3FCF9794" w14:textId="77777777" w:rsidR="00BC066F" w:rsidRPr="00BC066F" w:rsidRDefault="00BC066F" w:rsidP="00BC066F">
      <w:pPr>
        <w:suppressAutoHyphens/>
        <w:ind w:left="357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E12780" wp14:editId="67B54672">
                <wp:simplePos x="0" y="0"/>
                <wp:positionH relativeFrom="column">
                  <wp:posOffset>257810</wp:posOffset>
                </wp:positionH>
                <wp:positionV relativeFrom="paragraph">
                  <wp:posOffset>442595</wp:posOffset>
                </wp:positionV>
                <wp:extent cx="4892040" cy="1404620"/>
                <wp:effectExtent l="0" t="0" r="22860" b="21590"/>
                <wp:wrapTopAndBottom/>
                <wp:docPr id="1227819558" name="Pole tekstowe 2" descr="Wzór matematyczny: C jest równe ilorazowi Cn przez Co przemnożonego przez 100 pkt. " title="Wzór matematycz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2AFA3" w14:textId="77777777" w:rsidR="00BC066F" w:rsidRPr="00A11A26" w:rsidRDefault="00BC066F" w:rsidP="00BC066F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</w:rPr>
                            </w:pPr>
                            <w:r w:rsidRPr="00A11A2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</w:rPr>
                              <w:tab/>
                            </w:r>
                            <w:r w:rsidRPr="00A11A2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</w:rPr>
                              <w:tab/>
                            </w:r>
                            <w:r w:rsidRPr="00A11A26">
                              <w:rPr>
                                <w:rFonts w:asciiTheme="minorHAnsi" w:eastAsiaTheme="minorHAnsi" w:hAnsiTheme="minorHAnsi" w:cstheme="minorHAnsi"/>
                                <w:iCs/>
                                <w:color w:val="000000" w:themeColor="text1"/>
                                <w:spacing w:val="-1"/>
                                <w:lang w:val="de-DE" w:eastAsia="pl-PL"/>
                              </w:rPr>
                              <w:t>C</w:t>
                            </w:r>
                            <w:r w:rsidRPr="00A11A26">
                              <w:rPr>
                                <w:rFonts w:asciiTheme="minorHAnsi" w:eastAsiaTheme="minorHAnsi" w:hAnsiTheme="minorHAnsi" w:cstheme="minorHAnsi"/>
                                <w:iCs/>
                                <w:color w:val="000000" w:themeColor="text1"/>
                                <w:spacing w:val="-1"/>
                                <w:vertAlign w:val="subscript"/>
                                <w:lang w:val="de-DE" w:eastAsia="pl-PL"/>
                              </w:rPr>
                              <w:t>n</w:t>
                            </w:r>
                          </w:p>
                          <w:p w14:paraId="1488D9E8" w14:textId="77777777" w:rsidR="00BC066F" w:rsidRPr="00A11A26" w:rsidRDefault="00BC066F" w:rsidP="00BC066F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</w:rPr>
                            </w:pPr>
                            <w:r w:rsidRPr="00A11A2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</w:rPr>
                              <w:t>C = _______________________</w:t>
                            </w:r>
                            <w:r w:rsidRPr="00A11A26">
                              <w:rPr>
                                <w:rFonts w:asciiTheme="minorHAnsi" w:eastAsiaTheme="minorHAnsi" w:hAnsiTheme="minorHAnsi" w:cstheme="minorHAnsi"/>
                                <w:iCs/>
                                <w:color w:val="000000" w:themeColor="text1"/>
                                <w:spacing w:val="-1"/>
                                <w:lang w:val="de-DE" w:eastAsia="pl-PL"/>
                              </w:rPr>
                              <w:t xml:space="preserve">X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iCs/>
                                <w:color w:val="000000" w:themeColor="text1"/>
                                <w:spacing w:val="-1"/>
                                <w:lang w:val="de-DE" w:eastAsia="pl-PL"/>
                              </w:rPr>
                              <w:t xml:space="preserve">100 </w:t>
                            </w:r>
                            <w:proofErr w:type="spellStart"/>
                            <w:r>
                              <w:rPr>
                                <w:rFonts w:asciiTheme="minorHAnsi" w:eastAsiaTheme="minorHAnsi" w:hAnsiTheme="minorHAnsi" w:cstheme="minorHAnsi"/>
                                <w:iCs/>
                                <w:color w:val="000000" w:themeColor="text1"/>
                                <w:spacing w:val="-1"/>
                                <w:lang w:val="de-DE" w:eastAsia="pl-PL"/>
                              </w:rPr>
                              <w:t>pkt</w:t>
                            </w:r>
                            <w:proofErr w:type="spellEnd"/>
                            <w:r>
                              <w:rPr>
                                <w:rFonts w:asciiTheme="minorHAnsi" w:eastAsiaTheme="minorHAnsi" w:hAnsiTheme="minorHAnsi" w:cstheme="minorHAnsi"/>
                                <w:iCs/>
                                <w:color w:val="000000" w:themeColor="text1"/>
                                <w:spacing w:val="-1"/>
                                <w:lang w:val="de-DE" w:eastAsia="pl-PL"/>
                              </w:rPr>
                              <w:t xml:space="preserve"> =100%</w:t>
                            </w:r>
                          </w:p>
                          <w:p w14:paraId="611C5D04" w14:textId="77777777" w:rsidR="00BC066F" w:rsidRDefault="00BC066F" w:rsidP="00BC066F">
                            <w:pPr>
                              <w:spacing w:after="160" w:line="259" w:lineRule="auto"/>
                            </w:pPr>
                            <w:r w:rsidRPr="00A11A2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</w:rPr>
                              <w:tab/>
                            </w:r>
                            <w:r w:rsidRPr="00A11A2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</w:rPr>
                              <w:tab/>
                            </w:r>
                            <w:r w:rsidRPr="00A11A26">
                              <w:rPr>
                                <w:rFonts w:asciiTheme="minorHAnsi" w:eastAsiaTheme="minorHAnsi" w:hAnsiTheme="minorHAnsi" w:cstheme="minorHAnsi"/>
                                <w:iCs/>
                                <w:color w:val="000000" w:themeColor="text1"/>
                                <w:spacing w:val="-1"/>
                                <w:lang w:eastAsia="pl-PL"/>
                              </w:rPr>
                              <w:t>C</w:t>
                            </w:r>
                            <w:r w:rsidRPr="00A11A26">
                              <w:rPr>
                                <w:rFonts w:asciiTheme="minorHAnsi" w:eastAsiaTheme="minorHAnsi" w:hAnsiTheme="minorHAnsi" w:cstheme="minorHAnsi"/>
                                <w:iCs/>
                                <w:color w:val="000000" w:themeColor="text1"/>
                                <w:spacing w:val="-1"/>
                                <w:vertAlign w:val="subscript"/>
                                <w:lang w:eastAsia="pl-P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E127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Tytuł: Wzór matematyczny — opis: Wzór matematyczny: C jest równe ilorazowi Cn przez Co przemnożonego przez 100 pkt. " style="position:absolute;left:0;text-align:left;margin-left:20.3pt;margin-top:34.85pt;width:385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" strokecolor="window">
                <v:textbox style="mso-fit-shape-to-text:t">
                  <w:txbxContent>
                    <w:p w14:paraId="5532AFA3" w14:textId="77777777" w:rsidR="00BC066F" w:rsidRPr="00A11A26" w:rsidRDefault="00BC066F" w:rsidP="00BC066F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</w:rPr>
                      </w:pPr>
                      <w:r w:rsidRPr="00A11A26">
                        <w:rPr>
                          <w:rFonts w:asciiTheme="minorHAnsi" w:eastAsiaTheme="minorHAnsi" w:hAnsiTheme="minorHAnsi" w:cstheme="minorBidi"/>
                          <w:color w:val="000000" w:themeColor="text1"/>
                        </w:rPr>
                        <w:tab/>
                      </w:r>
                      <w:r w:rsidRPr="00A11A26">
                        <w:rPr>
                          <w:rFonts w:asciiTheme="minorHAnsi" w:eastAsiaTheme="minorHAnsi" w:hAnsiTheme="minorHAnsi" w:cstheme="minorBidi"/>
                          <w:color w:val="000000" w:themeColor="text1"/>
                        </w:rPr>
                        <w:tab/>
                      </w:r>
                      <w:r w:rsidRPr="00A11A26">
                        <w:rPr>
                          <w:rFonts w:asciiTheme="minorHAnsi" w:eastAsiaTheme="minorHAnsi" w:hAnsiTheme="minorHAnsi" w:cstheme="minorHAnsi"/>
                          <w:iCs/>
                          <w:color w:val="000000" w:themeColor="text1"/>
                          <w:spacing w:val="-1"/>
                          <w:lang w:val="de-DE" w:eastAsia="pl-PL"/>
                        </w:rPr>
                        <w:t>C</w:t>
                      </w:r>
                      <w:r w:rsidRPr="00A11A26">
                        <w:rPr>
                          <w:rFonts w:asciiTheme="minorHAnsi" w:eastAsiaTheme="minorHAnsi" w:hAnsiTheme="minorHAnsi" w:cstheme="minorHAnsi"/>
                          <w:iCs/>
                          <w:color w:val="000000" w:themeColor="text1"/>
                          <w:spacing w:val="-1"/>
                          <w:vertAlign w:val="subscript"/>
                          <w:lang w:val="de-DE" w:eastAsia="pl-PL"/>
                        </w:rPr>
                        <w:t>n</w:t>
                      </w:r>
                    </w:p>
                    <w:p w14:paraId="1488D9E8" w14:textId="77777777" w:rsidR="00BC066F" w:rsidRPr="00A11A26" w:rsidRDefault="00BC066F" w:rsidP="00BC066F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</w:rPr>
                      </w:pPr>
                      <w:r w:rsidRPr="00A11A26">
                        <w:rPr>
                          <w:rFonts w:asciiTheme="minorHAnsi" w:eastAsiaTheme="minorHAnsi" w:hAnsiTheme="minorHAnsi" w:cstheme="minorBidi"/>
                          <w:color w:val="000000" w:themeColor="text1"/>
                        </w:rPr>
                        <w:t>C = _______________________</w:t>
                      </w:r>
                      <w:r w:rsidRPr="00A11A26">
                        <w:rPr>
                          <w:rFonts w:asciiTheme="minorHAnsi" w:eastAsiaTheme="minorHAnsi" w:hAnsiTheme="minorHAnsi" w:cstheme="minorHAnsi"/>
                          <w:iCs/>
                          <w:color w:val="000000" w:themeColor="text1"/>
                          <w:spacing w:val="-1"/>
                          <w:lang w:val="de-DE" w:eastAsia="pl-PL"/>
                        </w:rPr>
                        <w:t xml:space="preserve">X </w:t>
                      </w:r>
                      <w:r>
                        <w:rPr>
                          <w:rFonts w:asciiTheme="minorHAnsi" w:eastAsiaTheme="minorHAnsi" w:hAnsiTheme="minorHAnsi" w:cstheme="minorHAnsi"/>
                          <w:iCs/>
                          <w:color w:val="000000" w:themeColor="text1"/>
                          <w:spacing w:val="-1"/>
                          <w:lang w:val="de-DE" w:eastAsia="pl-PL"/>
                        </w:rPr>
                        <w:t xml:space="preserve">100 </w:t>
                      </w:r>
                      <w:proofErr w:type="spellStart"/>
                      <w:r>
                        <w:rPr>
                          <w:rFonts w:asciiTheme="minorHAnsi" w:eastAsiaTheme="minorHAnsi" w:hAnsiTheme="minorHAnsi" w:cstheme="minorHAnsi"/>
                          <w:iCs/>
                          <w:color w:val="000000" w:themeColor="text1"/>
                          <w:spacing w:val="-1"/>
                          <w:lang w:val="de-DE" w:eastAsia="pl-PL"/>
                        </w:rPr>
                        <w:t>pkt</w:t>
                      </w:r>
                      <w:proofErr w:type="spellEnd"/>
                      <w:r>
                        <w:rPr>
                          <w:rFonts w:asciiTheme="minorHAnsi" w:eastAsiaTheme="minorHAnsi" w:hAnsiTheme="minorHAnsi" w:cstheme="minorHAnsi"/>
                          <w:iCs/>
                          <w:color w:val="000000" w:themeColor="text1"/>
                          <w:spacing w:val="-1"/>
                          <w:lang w:val="de-DE" w:eastAsia="pl-PL"/>
                        </w:rPr>
                        <w:t xml:space="preserve"> =100%</w:t>
                      </w:r>
                    </w:p>
                    <w:p w14:paraId="611C5D04" w14:textId="77777777" w:rsidR="00BC066F" w:rsidRDefault="00BC066F" w:rsidP="00BC066F">
                      <w:pPr>
                        <w:spacing w:after="160" w:line="259" w:lineRule="auto"/>
                      </w:pPr>
                      <w:r w:rsidRPr="00A11A26">
                        <w:rPr>
                          <w:rFonts w:asciiTheme="minorHAnsi" w:eastAsiaTheme="minorHAnsi" w:hAnsiTheme="minorHAnsi" w:cstheme="minorBidi"/>
                          <w:color w:val="000000" w:themeColor="text1"/>
                        </w:rPr>
                        <w:tab/>
                      </w:r>
                      <w:r w:rsidRPr="00A11A26">
                        <w:rPr>
                          <w:rFonts w:asciiTheme="minorHAnsi" w:eastAsiaTheme="minorHAnsi" w:hAnsiTheme="minorHAnsi" w:cstheme="minorBidi"/>
                          <w:color w:val="000000" w:themeColor="text1"/>
                        </w:rPr>
                        <w:tab/>
                      </w:r>
                      <w:r w:rsidRPr="00A11A26">
                        <w:rPr>
                          <w:rFonts w:asciiTheme="minorHAnsi" w:eastAsiaTheme="minorHAnsi" w:hAnsiTheme="minorHAnsi" w:cstheme="minorHAnsi"/>
                          <w:iCs/>
                          <w:color w:val="000000" w:themeColor="text1"/>
                          <w:spacing w:val="-1"/>
                          <w:lang w:eastAsia="pl-PL"/>
                        </w:rPr>
                        <w:t>C</w:t>
                      </w:r>
                      <w:r w:rsidRPr="00A11A26">
                        <w:rPr>
                          <w:rFonts w:asciiTheme="minorHAnsi" w:eastAsiaTheme="minorHAnsi" w:hAnsiTheme="minorHAnsi" w:cstheme="minorHAnsi"/>
                          <w:iCs/>
                          <w:color w:val="000000" w:themeColor="text1"/>
                          <w:spacing w:val="-1"/>
                          <w:vertAlign w:val="subscript"/>
                          <w:lang w:eastAsia="pl-PL"/>
                        </w:rPr>
                        <w:t>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BC066F">
        <w:rPr>
          <w:rFonts w:asciiTheme="minorHAnsi" w:hAnsiTheme="minorHAnsi" w:cstheme="minorHAnsi"/>
        </w:rPr>
        <w:t>Gdzie:</w:t>
      </w:r>
    </w:p>
    <w:p w14:paraId="19F6EF6C" w14:textId="77777777" w:rsidR="00BC066F" w:rsidRPr="00BC066F" w:rsidRDefault="00000000" w:rsidP="00BC066F">
      <w:pPr>
        <w:suppressAutoHyphens/>
        <w:ind w:left="357"/>
        <w:contextualSpacing/>
        <w:rPr>
          <w:rFonts w:asciiTheme="minorHAnsi" w:hAnsiTheme="minorHAnsi" w:cstheme="minorHAnsi"/>
          <w:iCs/>
        </w:rPr>
      </w:pPr>
      <m:oMath>
        <m:sSub>
          <m:sSubPr>
            <m:ctrlPr>
              <w:rPr>
                <w:rFonts w:ascii="Cambria Math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n</m:t>
            </m:r>
          </m:sub>
        </m:sSub>
      </m:oMath>
      <w:r w:rsidR="00BC066F" w:rsidRPr="00BC066F">
        <w:rPr>
          <w:rFonts w:asciiTheme="minorHAnsi" w:hAnsiTheme="minorHAnsi" w:cstheme="minorHAnsi"/>
          <w:iCs/>
        </w:rPr>
        <w:t xml:space="preserve"> – najniższa cena brutto spośród ocenianych ofert,</w:t>
      </w:r>
    </w:p>
    <w:p w14:paraId="314BAFDE" w14:textId="77777777" w:rsidR="00BC066F" w:rsidRPr="00BC066F" w:rsidRDefault="00000000" w:rsidP="00BC066F">
      <w:pPr>
        <w:suppressAutoHyphens/>
        <w:ind w:left="357"/>
        <w:contextualSpacing/>
        <w:rPr>
          <w:rFonts w:asciiTheme="minorHAnsi" w:hAnsiTheme="minorHAnsi" w:cstheme="minorHAnsi"/>
          <w:iCs/>
        </w:rPr>
      </w:pPr>
      <m:oMath>
        <m:sSub>
          <m:sSubPr>
            <m:ctrlPr>
              <w:rPr>
                <w:rFonts w:ascii="Cambria Math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sub>
        </m:sSub>
      </m:oMath>
      <w:r w:rsidR="00BC066F" w:rsidRPr="00BC066F">
        <w:rPr>
          <w:rFonts w:asciiTheme="minorHAnsi" w:hAnsiTheme="minorHAnsi" w:cstheme="minorHAnsi"/>
          <w:iCs/>
        </w:rPr>
        <w:t xml:space="preserve"> – cena brutto oferty ocenianej.</w:t>
      </w:r>
    </w:p>
    <w:p w14:paraId="47C746C2" w14:textId="38FF911A" w:rsidR="00852C84" w:rsidRDefault="00852C84" w:rsidP="00852C84">
      <w:pPr>
        <w:pStyle w:val="Nagwek2"/>
      </w:pPr>
      <w:r>
        <w:t>Termin związania ofertą</w:t>
      </w:r>
    </w:p>
    <w:p w14:paraId="098DA615" w14:textId="2F8E68AB" w:rsidR="00852C84" w:rsidRPr="00852C84" w:rsidRDefault="00852C84" w:rsidP="00852C84">
      <w:r>
        <w:t>21 dni od dnia upływu składania ofert.</w:t>
      </w:r>
    </w:p>
    <w:p w14:paraId="3E5F8857" w14:textId="77777777" w:rsidR="00BC066F" w:rsidRPr="00BC066F" w:rsidRDefault="00BC066F" w:rsidP="00BC066F">
      <w:pPr>
        <w:pStyle w:val="Nagwek2"/>
      </w:pPr>
      <w:r w:rsidRPr="00BC066F">
        <w:t xml:space="preserve">Warunki udziału w postępowaniu </w:t>
      </w:r>
    </w:p>
    <w:p w14:paraId="71FE43A6" w14:textId="126C65C5" w:rsidR="00BC066F" w:rsidRPr="00BC066F" w:rsidRDefault="00BC066F" w:rsidP="00BC066F">
      <w:pPr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O udzielenie zamówienia może ubiegać się wykonawca, który ma doświadczenie w obsłudze cateringowej konferencji i podobnych wydarzeń dla minimum 50 uczestników. Wykonawca powinien posiadać odpowiednie zaplecze kadrowe i wyposażenie (potencjał techniczny) do realizacji zamówienia.</w:t>
      </w:r>
    </w:p>
    <w:p w14:paraId="42763389" w14:textId="082500D0" w:rsidR="00BC066F" w:rsidRDefault="00BC066F" w:rsidP="00BC066F">
      <w:pPr>
        <w:pStyle w:val="Nagwek2"/>
      </w:pPr>
      <w:r w:rsidRPr="00BC066F">
        <w:t>Klauzule społeczne</w:t>
      </w:r>
    </w:p>
    <w:p w14:paraId="35C8D5EA" w14:textId="73455244" w:rsidR="00BC066F" w:rsidRPr="00BC066F" w:rsidRDefault="00BC066F" w:rsidP="00BC066F">
      <w:r>
        <w:t>Nie dotyczy.</w:t>
      </w:r>
    </w:p>
    <w:p w14:paraId="4BA3EEE7" w14:textId="6D71E2BB" w:rsidR="00BC066F" w:rsidRDefault="00BC066F" w:rsidP="00BC066F">
      <w:pPr>
        <w:pStyle w:val="Nagwek2"/>
      </w:pPr>
      <w:r w:rsidRPr="00BC066F">
        <w:lastRenderedPageBreak/>
        <w:t>Wymagane dokumenty</w:t>
      </w:r>
    </w:p>
    <w:p w14:paraId="2CC91701" w14:textId="4FA46559" w:rsidR="00BC066F" w:rsidRPr="00BC066F" w:rsidRDefault="00BC066F" w:rsidP="00BC066F">
      <w:r>
        <w:t>Formularz wyceny.</w:t>
      </w:r>
    </w:p>
    <w:p w14:paraId="6B10EF7A" w14:textId="614262ED" w:rsidR="00BC066F" w:rsidRPr="00BC066F" w:rsidRDefault="00BC066F" w:rsidP="00BC066F">
      <w:pPr>
        <w:pStyle w:val="Nagwek2"/>
        <w:ind w:left="0" w:firstLine="0"/>
      </w:pPr>
      <w:r>
        <w:t>M</w:t>
      </w:r>
      <w:r w:rsidRPr="00BC066F">
        <w:t>iejsc</w:t>
      </w:r>
      <w:r>
        <w:t>e</w:t>
      </w:r>
      <w:r w:rsidRPr="00BC066F">
        <w:t>, spos</w:t>
      </w:r>
      <w:r>
        <w:t>ób</w:t>
      </w:r>
      <w:r w:rsidRPr="00BC066F">
        <w:t xml:space="preserve"> i termin składania ofert</w:t>
      </w:r>
    </w:p>
    <w:p w14:paraId="03C01A2E" w14:textId="1C1E95CB" w:rsidR="00BC066F" w:rsidRPr="00BC066F" w:rsidRDefault="00BC066F" w:rsidP="00BC066F">
      <w:pPr>
        <w:ind w:right="-284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 xml:space="preserve">Ofertę należy przygotować na formularzu stanowiącym załącznik nr 1 do zapytania i przesłać, wraz ze szczegółowym menu na adres e-mail: </w:t>
      </w:r>
      <w:hyperlink r:id="rId8" w:history="1">
        <w:r w:rsidRPr="00BC066F">
          <w:rPr>
            <w:rStyle w:val="Hipercze"/>
            <w:rFonts w:asciiTheme="minorHAnsi" w:hAnsiTheme="minorHAnsi" w:cstheme="minorHAnsi"/>
            <w:b/>
            <w:bCs/>
            <w:color w:val="auto"/>
          </w:rPr>
          <w:t>kamil.gasowski@pfron.org.pl</w:t>
        </w:r>
      </w:hyperlink>
      <w:r w:rsidRPr="00BC066F">
        <w:rPr>
          <w:rFonts w:asciiTheme="minorHAnsi" w:hAnsiTheme="minorHAnsi" w:cstheme="minorHAnsi"/>
        </w:rPr>
        <w:t xml:space="preserve"> w terminie do dnia </w:t>
      </w:r>
      <w:r w:rsidR="00852C84">
        <w:rPr>
          <w:rFonts w:asciiTheme="minorHAnsi" w:hAnsiTheme="minorHAnsi" w:cstheme="minorHAnsi"/>
          <w:b/>
          <w:bCs/>
        </w:rPr>
        <w:t>30</w:t>
      </w:r>
      <w:r w:rsidRPr="00BC066F">
        <w:rPr>
          <w:rFonts w:asciiTheme="minorHAnsi" w:hAnsiTheme="minorHAnsi" w:cstheme="minorHAnsi"/>
          <w:b/>
          <w:bCs/>
        </w:rPr>
        <w:t xml:space="preserve"> października 2025 r.</w:t>
      </w:r>
    </w:p>
    <w:p w14:paraId="7BB8F7C0" w14:textId="77777777" w:rsidR="00BC066F" w:rsidRPr="00BC066F" w:rsidRDefault="00BC066F" w:rsidP="00BC066F">
      <w:pPr>
        <w:ind w:right="-284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Ofertę należy złożyć w formie elektronicznej:</w:t>
      </w:r>
    </w:p>
    <w:p w14:paraId="020584ED" w14:textId="77777777" w:rsidR="00BC066F" w:rsidRPr="00BC066F" w:rsidRDefault="00BC066F" w:rsidP="00BC066F">
      <w:pPr>
        <w:pStyle w:val="Akapitzlist"/>
        <w:numPr>
          <w:ilvl w:val="0"/>
          <w:numId w:val="22"/>
        </w:numPr>
        <w:ind w:left="709" w:right="-284" w:hanging="283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jako fotokopię (</w:t>
      </w:r>
      <w:proofErr w:type="spellStart"/>
      <w:r w:rsidRPr="00BC066F">
        <w:rPr>
          <w:rFonts w:asciiTheme="minorHAnsi" w:hAnsiTheme="minorHAnsi" w:cstheme="minorHAnsi"/>
        </w:rPr>
        <w:t>scan</w:t>
      </w:r>
      <w:proofErr w:type="spellEnd"/>
      <w:r w:rsidRPr="00BC066F">
        <w:rPr>
          <w:rFonts w:asciiTheme="minorHAnsi" w:hAnsiTheme="minorHAnsi" w:cstheme="minorHAnsi"/>
        </w:rPr>
        <w:t xml:space="preserve">), w formacie pdf, uprzednio podpisanej oferty przez osoby uprawnione do reprezentowania Wykonawcy lub </w:t>
      </w:r>
    </w:p>
    <w:p w14:paraId="28C93B76" w14:textId="77777777" w:rsidR="00BC066F" w:rsidRPr="00BC066F" w:rsidRDefault="00BC066F" w:rsidP="00BC066F">
      <w:pPr>
        <w:pStyle w:val="Akapitzlist"/>
        <w:numPr>
          <w:ilvl w:val="0"/>
          <w:numId w:val="22"/>
        </w:numPr>
        <w:ind w:left="709" w:right="-284" w:hanging="283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w formacie danych, podpisaną podpisem elektronicznym umożliwiającym identyfikację osoby składającej podpis.</w:t>
      </w:r>
    </w:p>
    <w:p w14:paraId="4AFADCA9" w14:textId="24EA601E" w:rsidR="00BC066F" w:rsidRPr="00BC066F" w:rsidRDefault="00BC066F" w:rsidP="00BC066F">
      <w:pPr>
        <w:ind w:left="284" w:hanging="284"/>
        <w:contextualSpacing/>
        <w:rPr>
          <w:rFonts w:asciiTheme="minorHAnsi" w:hAnsiTheme="minorHAnsi" w:cstheme="minorHAnsi"/>
        </w:rPr>
      </w:pPr>
      <w:r w:rsidRPr="00BC066F">
        <w:rPr>
          <w:b/>
          <w:bCs/>
          <w:sz w:val="32"/>
          <w:szCs w:val="32"/>
        </w:rPr>
        <w:t xml:space="preserve">Osoba uprawniona do kontaktów z wykonawcami: </w:t>
      </w:r>
    </w:p>
    <w:p w14:paraId="1C9C5D5F" w14:textId="5EA4A3D0" w:rsidR="00BC066F" w:rsidRPr="00BC066F" w:rsidRDefault="00BC066F" w:rsidP="00BC066F">
      <w:pPr>
        <w:ind w:right="-2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Informacji na temat przedmiotu zamówienia udziela Pan Kamil Gąsowski</w:t>
      </w:r>
      <w:r>
        <w:rPr>
          <w:rFonts w:asciiTheme="minorHAnsi" w:hAnsiTheme="minorHAnsi" w:cstheme="minorHAnsi"/>
        </w:rPr>
        <w:t xml:space="preserve"> </w:t>
      </w:r>
      <w:r w:rsidRPr="00BC066F">
        <w:rPr>
          <w:rFonts w:asciiTheme="minorHAnsi" w:hAnsiTheme="minorHAnsi" w:cstheme="minorHAnsi"/>
        </w:rPr>
        <w:t>w godzinach 8.00 – 15.00</w:t>
      </w:r>
      <w:r>
        <w:rPr>
          <w:rFonts w:asciiTheme="minorHAnsi" w:hAnsiTheme="minorHAnsi" w:cstheme="minorHAnsi"/>
        </w:rPr>
        <w:t>.</w:t>
      </w:r>
      <w:r w:rsidRPr="00BC066F">
        <w:rPr>
          <w:rFonts w:asciiTheme="minorHAnsi" w:hAnsiTheme="minorHAnsi" w:cstheme="minorHAnsi"/>
        </w:rPr>
        <w:t xml:space="preserve"> Dane kontaktowe: </w:t>
      </w:r>
      <w:hyperlink r:id="rId9" w:history="1">
        <w:r w:rsidRPr="00BC066F">
          <w:rPr>
            <w:rStyle w:val="Hipercze"/>
            <w:rFonts w:asciiTheme="minorHAnsi" w:hAnsiTheme="minorHAnsi" w:cstheme="minorHAnsi"/>
            <w:color w:val="auto"/>
          </w:rPr>
          <w:t>kamil.gasowski@pfron.org.pl</w:t>
        </w:r>
      </w:hyperlink>
      <w:r w:rsidRPr="00BC066F">
        <w:rPr>
          <w:rFonts w:asciiTheme="minorHAnsi" w:hAnsiTheme="minorHAnsi" w:cstheme="minorHAnsi"/>
        </w:rPr>
        <w:t>, tel.: 538189758</w:t>
      </w:r>
      <w:r>
        <w:rPr>
          <w:rFonts w:asciiTheme="minorHAnsi" w:hAnsiTheme="minorHAnsi" w:cstheme="minorHAnsi"/>
        </w:rPr>
        <w:t>.</w:t>
      </w:r>
    </w:p>
    <w:p w14:paraId="35B6D683" w14:textId="70D0E5AA" w:rsidR="00BC066F" w:rsidRPr="00BC066F" w:rsidRDefault="00BC066F" w:rsidP="00BC066F">
      <w:pPr>
        <w:pStyle w:val="Nagwek2"/>
      </w:pPr>
      <w:r w:rsidRPr="00BC066F">
        <w:t>Termin wykonania zamówienia:</w:t>
      </w:r>
    </w:p>
    <w:p w14:paraId="5CC4BB7E" w14:textId="1A4D728A" w:rsidR="00BC066F" w:rsidRDefault="00BC066F" w:rsidP="00BC066F">
      <w:pPr>
        <w:ind w:right="-28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27 listopada</w:t>
      </w:r>
      <w:r w:rsidR="00855D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2025 r. – data realizacji konferencji.</w:t>
      </w:r>
    </w:p>
    <w:p w14:paraId="425020A1" w14:textId="4F5A7844" w:rsidR="00BC066F" w:rsidRPr="00BC066F" w:rsidRDefault="00BC066F" w:rsidP="00BC066F">
      <w:pPr>
        <w:ind w:right="-285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Ewentualna zmiana terminu będzie zgłaszana najpóźniej 7 dni przed planowaną datą.</w:t>
      </w:r>
    </w:p>
    <w:p w14:paraId="17008D71" w14:textId="19079EE6" w:rsidR="00BC066F" w:rsidRPr="00BC066F" w:rsidRDefault="00BC066F" w:rsidP="00BC066F">
      <w:pPr>
        <w:pStyle w:val="Nagwek2"/>
      </w:pPr>
      <w:r w:rsidRPr="00BC066F">
        <w:t>Sposób oceny ofert:</w:t>
      </w:r>
    </w:p>
    <w:p w14:paraId="0B3EF06F" w14:textId="5467A602" w:rsidR="00BC066F" w:rsidRPr="00BC066F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089A97A3" w14:textId="27588D5E" w:rsidR="00BC066F" w:rsidRPr="00BC066F" w:rsidRDefault="00BC066F" w:rsidP="00BC066F">
      <w:pPr>
        <w:pStyle w:val="Nagwek2"/>
      </w:pPr>
      <w:r w:rsidRPr="00BC066F">
        <w:t>Informacje dodatkowe:</w:t>
      </w:r>
    </w:p>
    <w:p w14:paraId="2DB7FC5E" w14:textId="0B34258B" w:rsidR="00BC066F" w:rsidRPr="00BC066F" w:rsidRDefault="00BC066F" w:rsidP="00BC066F">
      <w:pPr>
        <w:numPr>
          <w:ilvl w:val="1"/>
          <w:numId w:val="26"/>
        </w:numPr>
        <w:ind w:left="709" w:hanging="425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w toku analizy ofert zamawiający może żądać od oferentów wyjaśnień dotyczących treści złożonych ofert;</w:t>
      </w:r>
    </w:p>
    <w:p w14:paraId="065965D0" w14:textId="6A910987" w:rsidR="00BC066F" w:rsidRPr="00BC066F" w:rsidRDefault="00BC066F" w:rsidP="00BC066F">
      <w:pPr>
        <w:numPr>
          <w:ilvl w:val="1"/>
          <w:numId w:val="26"/>
        </w:numPr>
        <w:ind w:left="709" w:hanging="425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występujące w ofertach oczywiste omyłki pisarskie zostaną poprawione przez zamawiającego;</w:t>
      </w:r>
    </w:p>
    <w:p w14:paraId="2EA390DD" w14:textId="59277D8C" w:rsidR="00BC066F" w:rsidRPr="00BC066F" w:rsidRDefault="00BC066F" w:rsidP="00BC066F">
      <w:pPr>
        <w:numPr>
          <w:ilvl w:val="1"/>
          <w:numId w:val="26"/>
        </w:numPr>
        <w:ind w:left="709" w:hanging="425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oferty nieczytelne nie będą rozpatrywane;</w:t>
      </w:r>
    </w:p>
    <w:p w14:paraId="53F93FE2" w14:textId="5B084737" w:rsidR="00BC066F" w:rsidRPr="00BC066F" w:rsidRDefault="00BC066F" w:rsidP="00BC066F">
      <w:pPr>
        <w:numPr>
          <w:ilvl w:val="1"/>
          <w:numId w:val="26"/>
        </w:numPr>
        <w:ind w:left="709" w:hanging="425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oferta winna zawierać: nazwę, adres, numer telefonu do kontaktu z oferentem oraz datę sporządzenia oferty i podpis oferenta;</w:t>
      </w:r>
    </w:p>
    <w:p w14:paraId="1C149386" w14:textId="67A0DD46" w:rsidR="00BC066F" w:rsidRPr="00BC066F" w:rsidRDefault="00BC066F" w:rsidP="00BC066F">
      <w:pPr>
        <w:numPr>
          <w:ilvl w:val="1"/>
          <w:numId w:val="26"/>
        </w:numPr>
        <w:ind w:left="709" w:hanging="425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na stronie internetowej zamawiający umieści zestawienie ofert z podaniem ostatecznych cen i danych wykonawców,</w:t>
      </w:r>
    </w:p>
    <w:p w14:paraId="5C6C4E06" w14:textId="2155AD89" w:rsidR="00BC066F" w:rsidRPr="00BC066F" w:rsidRDefault="00BC066F" w:rsidP="00BC066F">
      <w:pPr>
        <w:numPr>
          <w:ilvl w:val="1"/>
          <w:numId w:val="26"/>
        </w:numPr>
        <w:ind w:left="709" w:hanging="425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wszystkie koszty związane ze sporządzeniem i złożeniem oferty ponosi wykonawca. PFRON nie przewiduje zwrotu kosztów udziału w postępowaniu;</w:t>
      </w:r>
    </w:p>
    <w:p w14:paraId="41FA2DEC" w14:textId="648C8AB2" w:rsidR="00BC066F" w:rsidRPr="00BC066F" w:rsidRDefault="00BC066F" w:rsidP="00BC066F">
      <w:pPr>
        <w:numPr>
          <w:ilvl w:val="1"/>
          <w:numId w:val="26"/>
        </w:numPr>
        <w:ind w:left="709" w:hanging="425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lastRenderedPageBreak/>
        <w:t>inne, np. integralną częścią niniejszego Zapytania Ofertowego stanowi projekt umowy.</w:t>
      </w:r>
    </w:p>
    <w:p w14:paraId="35C0863C" w14:textId="4A1AF516" w:rsidR="00BC066F" w:rsidRPr="00BC066F" w:rsidRDefault="00BC066F" w:rsidP="00BC066F">
      <w:pPr>
        <w:pStyle w:val="Nagwek2"/>
      </w:pPr>
      <w:r w:rsidRPr="00BC066F">
        <w:t>Postanowienia końcowe:</w:t>
      </w:r>
    </w:p>
    <w:p w14:paraId="35EA7AEC" w14:textId="03129216" w:rsidR="00BC066F" w:rsidRPr="00BC066F" w:rsidRDefault="00BC066F" w:rsidP="00BC066F">
      <w:pPr>
        <w:pStyle w:val="Akapitzlist"/>
        <w:numPr>
          <w:ilvl w:val="0"/>
          <w:numId w:val="29"/>
        </w:numPr>
        <w:ind w:left="709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zapytanie ofertowe nie stanowi oferty w rozumieniu art. 66 Kodeksu cywilnego;</w:t>
      </w:r>
    </w:p>
    <w:p w14:paraId="7F7A8260" w14:textId="7EB1B8FC" w:rsidR="00BC066F" w:rsidRPr="00BC066F" w:rsidRDefault="00BC066F" w:rsidP="00BC066F">
      <w:pPr>
        <w:pStyle w:val="Akapitzlist"/>
        <w:numPr>
          <w:ilvl w:val="0"/>
          <w:numId w:val="29"/>
        </w:numPr>
        <w:ind w:left="709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zamawiający zastrzega sobie prawo negocjacji ceny ofert z Wykonawcami, którzy złożyli w terminie prawidłowe oferty;</w:t>
      </w:r>
    </w:p>
    <w:p w14:paraId="19E8AA7E" w14:textId="7A7B1740" w:rsidR="00BC066F" w:rsidRPr="00BC066F" w:rsidRDefault="00BC066F" w:rsidP="00BC066F">
      <w:pPr>
        <w:pStyle w:val="Akapitzlist"/>
        <w:numPr>
          <w:ilvl w:val="0"/>
          <w:numId w:val="29"/>
        </w:numPr>
        <w:ind w:left="709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zamawiający zastrzega sobie prawo unieważnienia przedmiotowego postępowania na każdym etapie bez podania przyczyny unieważnienia;</w:t>
      </w:r>
    </w:p>
    <w:p w14:paraId="0DE162F1" w14:textId="5F37FA78" w:rsidR="00BC066F" w:rsidRPr="00BC066F" w:rsidRDefault="00BC066F" w:rsidP="00BC066F">
      <w:pPr>
        <w:pStyle w:val="Akapitzlist"/>
        <w:numPr>
          <w:ilvl w:val="0"/>
          <w:numId w:val="29"/>
        </w:numPr>
        <w:ind w:left="709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w przypadku unieważnienia postępowania Zamawiający nie ponosi kosztów przygotowania i złożenia oferty;</w:t>
      </w:r>
    </w:p>
    <w:p w14:paraId="1A9D6FC0" w14:textId="2A31286C" w:rsidR="00BC066F" w:rsidRDefault="00BC066F" w:rsidP="00BC066F">
      <w:pPr>
        <w:pStyle w:val="Akapitzlist"/>
        <w:numPr>
          <w:ilvl w:val="0"/>
          <w:numId w:val="29"/>
        </w:numPr>
        <w:ind w:left="709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705FE49B" w14:textId="498B1FBC" w:rsidR="00BC066F" w:rsidRPr="00BC066F" w:rsidRDefault="00BC066F" w:rsidP="00BC066F">
      <w:pPr>
        <w:pStyle w:val="Nagwek2"/>
        <w:ind w:left="0" w:firstLine="0"/>
      </w:pPr>
      <w:r w:rsidRPr="00BC066F">
        <w:t>Informacje o przetwarzaniu danych osobowych przez Państwowy</w:t>
      </w:r>
      <w:r>
        <w:t xml:space="preserve"> </w:t>
      </w:r>
      <w:r w:rsidRPr="00BC066F">
        <w:t>Fundusz Rehabilitacji Osób Niepełnosprawnych</w:t>
      </w:r>
    </w:p>
    <w:p w14:paraId="24D4D512" w14:textId="1706EB26" w:rsidR="00BC066F" w:rsidRPr="00BC066F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Działając na podstawie art. 13 i 14 rozporządzenia Parlamentu Europejskiego i Rady (UE)</w:t>
      </w:r>
      <w:r>
        <w:rPr>
          <w:rFonts w:asciiTheme="minorHAnsi" w:hAnsiTheme="minorHAnsi" w:cstheme="minorHAnsi"/>
        </w:rPr>
        <w:t xml:space="preserve"> </w:t>
      </w:r>
      <w:r w:rsidRPr="00BC066F">
        <w:rPr>
          <w:rFonts w:asciiTheme="minorHAnsi" w:hAnsiTheme="minorHAnsi" w:cstheme="minorHAnsi"/>
        </w:rPr>
        <w:t>2016/679 z dnia 27 kwietnia 2016 r. w sprawie ochrony osób fizycznych w związku z</w:t>
      </w:r>
      <w:r w:rsidR="00111D68">
        <w:rPr>
          <w:rFonts w:asciiTheme="minorHAnsi" w:hAnsiTheme="minorHAnsi" w:cstheme="minorHAnsi"/>
        </w:rPr>
        <w:t> </w:t>
      </w:r>
      <w:r w:rsidRPr="00BC066F">
        <w:rPr>
          <w:rFonts w:asciiTheme="minorHAnsi" w:hAnsiTheme="minorHAnsi" w:cstheme="minorHAnsi"/>
        </w:rPr>
        <w:t xml:space="preserve">przetwarzaniem danych osobowych i w sprawie swobodnego przepływu takich danych oraz uchylenia dyrektywy 95/46/WE (ogólne rozporządzenie o ochronie danych) </w:t>
      </w:r>
    </w:p>
    <w:p w14:paraId="316A8783" w14:textId="7F77D390" w:rsidR="00BC066F" w:rsidRPr="00BC066F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(Dz. Urz. UE L 119 z 04.05.2016, str. 1), dalej „RODO”, w związku z zapytaniem ofertowym na wykonanie usługi cateringowej</w:t>
      </w:r>
      <w:r>
        <w:rPr>
          <w:rFonts w:asciiTheme="minorHAnsi" w:hAnsiTheme="minorHAnsi" w:cstheme="minorHAnsi"/>
        </w:rPr>
        <w:t xml:space="preserve"> </w:t>
      </w:r>
      <w:r w:rsidRPr="00BC066F">
        <w:rPr>
          <w:rFonts w:asciiTheme="minorHAnsi" w:hAnsiTheme="minorHAnsi" w:cstheme="minorHAnsi"/>
        </w:rPr>
        <w:t>(dalej: „Zapytanie”), Zamawiający przekazuje poniżej informacje dotyczące przetwarzania danych osobowych.</w:t>
      </w:r>
    </w:p>
    <w:p w14:paraId="5EDD80A8" w14:textId="0C7DC5C0" w:rsidR="00BC066F" w:rsidRPr="00BC066F" w:rsidRDefault="00BC066F" w:rsidP="00CB1EE6">
      <w:pPr>
        <w:pStyle w:val="Nagwek3"/>
      </w:pPr>
      <w:r w:rsidRPr="00BC066F">
        <w:t>Tożsamość administratora</w:t>
      </w:r>
    </w:p>
    <w:p w14:paraId="729DA597" w14:textId="32FC3572" w:rsidR="00BC066F" w:rsidRPr="00BC066F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Administratorem Państwa danych osobowych jest Państwowy Fundusz Rehabilitacji Osób Niepełnosprawnych (PFRON) z siedzibą w Warszawie (00-828), przy al. Jana Pawła II 13.</w:t>
      </w:r>
    </w:p>
    <w:p w14:paraId="24E675A9" w14:textId="50181A7C" w:rsidR="00BC066F" w:rsidRPr="00BC066F" w:rsidRDefault="00BC066F" w:rsidP="00CB1EE6">
      <w:pPr>
        <w:pStyle w:val="Nagwek3"/>
      </w:pPr>
      <w:r w:rsidRPr="00BC066F">
        <w:t>Dane kontaktowe administratora</w:t>
      </w:r>
    </w:p>
    <w:p w14:paraId="72CCF888" w14:textId="77777777" w:rsidR="00111D68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Z administratorem można skontaktować się poprzez adres e-mail: kancelaria@pfron.org.pl, telefonicznie pod numerem +48 22 50 55 500 lub pisemnie na adres siedziby administratora.</w:t>
      </w:r>
    </w:p>
    <w:p w14:paraId="383CAC23" w14:textId="47BCE8AE" w:rsidR="00BC066F" w:rsidRPr="00BC066F" w:rsidRDefault="00BC066F" w:rsidP="00111D68">
      <w:pPr>
        <w:pStyle w:val="Nagwek3"/>
        <w:rPr>
          <w:rFonts w:asciiTheme="minorHAnsi" w:hAnsiTheme="minorHAnsi" w:cstheme="minorHAnsi"/>
        </w:rPr>
      </w:pPr>
      <w:r w:rsidRPr="00111D68">
        <w:t>Dane kontaktowe Inspektora Ochrony Danych</w:t>
      </w:r>
    </w:p>
    <w:p w14:paraId="0AA48918" w14:textId="2020BABC" w:rsidR="00BC066F" w:rsidRPr="00BC066F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Administrator wyznaczył inspektora ochrony danych, z którym można skontaktować się poprzez e-mail: iod@pfron.org.pl we wszystkich sprawach dotyczących przetwarzania danych osobowych oraz korzystania z praw związanych z przetwarzaniem.</w:t>
      </w:r>
    </w:p>
    <w:p w14:paraId="652C110B" w14:textId="353728B0" w:rsidR="00BC066F" w:rsidRPr="00BC066F" w:rsidRDefault="00BC066F" w:rsidP="008D7C37">
      <w:pPr>
        <w:pStyle w:val="Nagwek3"/>
        <w:keepNext/>
      </w:pPr>
      <w:r w:rsidRPr="00BC066F">
        <w:lastRenderedPageBreak/>
        <w:t>Cele przetwarzania</w:t>
      </w:r>
    </w:p>
    <w:p w14:paraId="4F23F481" w14:textId="22A88D20" w:rsidR="00855DEC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Celem przetwarzania danych osobowych jest przeprowadzenie Zapytania.</w:t>
      </w:r>
    </w:p>
    <w:p w14:paraId="6696BD18" w14:textId="373ABB66" w:rsidR="00BC066F" w:rsidRPr="00855DEC" w:rsidRDefault="00BC066F" w:rsidP="00CB1EE6">
      <w:pPr>
        <w:pStyle w:val="Nagwek3"/>
      </w:pPr>
      <w:r w:rsidRPr="00855DEC">
        <w:t>Podstawa prawna przetwarzania</w:t>
      </w:r>
    </w:p>
    <w:p w14:paraId="3FE1235A" w14:textId="5E5A7E7A" w:rsidR="00BC066F" w:rsidRPr="00BC066F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Podstawą prawną przetwarzania danych osobowych jest art. 6 ust. 1 lit. c RODO (realizacja przez administratora obowiązku prawnego).</w:t>
      </w:r>
    </w:p>
    <w:p w14:paraId="3B16012C" w14:textId="50B2ED07" w:rsidR="00BC066F" w:rsidRPr="00BC066F" w:rsidRDefault="00BC066F" w:rsidP="00CB1EE6">
      <w:pPr>
        <w:pStyle w:val="Nagwek3"/>
      </w:pPr>
      <w:r w:rsidRPr="00BC066F">
        <w:t>Źródło danych osobowych</w:t>
      </w:r>
    </w:p>
    <w:p w14:paraId="773BF2DC" w14:textId="6D2D3B80" w:rsidR="00855DEC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Administrator może pozyskiwać dane osobowe przedstawicieli Oferenta za jego pośrednictwem.</w:t>
      </w:r>
    </w:p>
    <w:p w14:paraId="5637C7C7" w14:textId="7B3C1628" w:rsidR="00BC066F" w:rsidRPr="00855DEC" w:rsidRDefault="00BC066F" w:rsidP="00CB1EE6">
      <w:pPr>
        <w:pStyle w:val="Nagwek3"/>
      </w:pPr>
      <w:r w:rsidRPr="00855DEC">
        <w:t>Kategorie danych osobowych</w:t>
      </w:r>
    </w:p>
    <w:p w14:paraId="34F8127B" w14:textId="4B2AFCF5" w:rsidR="00BC066F" w:rsidRPr="00BC066F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Zakres danych dotyczących przedstawicieli Oferenta obejmuje dane osobowe przedstawione w ofercie, w szczególności imię, nazwisko, stanowisko, adres poczty elektronicznej lub numer telefonu.</w:t>
      </w:r>
    </w:p>
    <w:p w14:paraId="2BE9D5D2" w14:textId="3435D304" w:rsidR="00BC066F" w:rsidRPr="00BC066F" w:rsidRDefault="00BC066F" w:rsidP="00CB1EE6">
      <w:pPr>
        <w:pStyle w:val="Nagwek3"/>
      </w:pPr>
      <w:r w:rsidRPr="00BC066F">
        <w:t>Okres, przez który dane będą przechowywane</w:t>
      </w:r>
    </w:p>
    <w:p w14:paraId="44BCAAA9" w14:textId="77777777" w:rsidR="00BC066F" w:rsidRPr="00BC066F" w:rsidRDefault="00BC066F" w:rsidP="00BC066F">
      <w:pPr>
        <w:ind w:right="-284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Dane osobowe będą przetwarzane przez okres wynikający z obowiązujących przepisów, zgodnie z zasadami archiwizacji obowiązującymi w PFRON, nie dłużej jednak niż do ustania celu, dla którego dane zostały zebrane, lub cofnięcia zgody na przetwarzanie danych osobowych.</w:t>
      </w:r>
    </w:p>
    <w:p w14:paraId="14EBF947" w14:textId="4B3729BB" w:rsidR="00BC066F" w:rsidRPr="00BC066F" w:rsidRDefault="00BC066F" w:rsidP="00CB1EE6">
      <w:pPr>
        <w:pStyle w:val="Nagwek3"/>
      </w:pPr>
      <w:r w:rsidRPr="00BC066F">
        <w:t>Podmioty, którym będą udostępniane dane osobowe</w:t>
      </w:r>
    </w:p>
    <w:p w14:paraId="3BC6D124" w14:textId="1E48C5E6" w:rsidR="00BC066F" w:rsidRPr="00BC066F" w:rsidRDefault="00BC066F" w:rsidP="00F156B5">
      <w:pPr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Dostęp do danych osobowych mogą mieć podmioty świadczące na rzecz administratora usługi doradcze, z zakresu pomocy prawnej, pocztowe, dostawy, dostawy lub utrzymania systemów informatycznych.</w:t>
      </w:r>
    </w:p>
    <w:p w14:paraId="55521C55" w14:textId="7A176EB1" w:rsidR="00BC066F" w:rsidRPr="00BC066F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Dane osobowe mogą być udostępniane przez PFRON podmiotom uprawnionym do ich otrzymania na mocy obowiązujących przepisów prawa, np. organom publicznym.</w:t>
      </w:r>
    </w:p>
    <w:p w14:paraId="4A15C2F1" w14:textId="68DCCFA9" w:rsidR="00BC066F" w:rsidRPr="00BC066F" w:rsidRDefault="00BC066F" w:rsidP="00F156B5">
      <w:pPr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Prawa podmiotów danych</w:t>
      </w:r>
    </w:p>
    <w:p w14:paraId="3FE47E21" w14:textId="6FFE7682" w:rsidR="00BC066F" w:rsidRPr="00BC066F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Osobom fizycznym, które dane osobowe przetwarza administrator, przysługuje:</w:t>
      </w:r>
    </w:p>
    <w:p w14:paraId="3BC78504" w14:textId="77777777" w:rsidR="00BC066F" w:rsidRPr="00BC066F" w:rsidRDefault="00BC066F" w:rsidP="00BC066F">
      <w:pPr>
        <w:numPr>
          <w:ilvl w:val="0"/>
          <w:numId w:val="27"/>
        </w:numPr>
        <w:ind w:left="709" w:hanging="414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 xml:space="preserve">na podstawie art. 15 RODO – prawo dostępu do danych osobowych i uzyskania ich kopii; </w:t>
      </w:r>
    </w:p>
    <w:p w14:paraId="7046B9CD" w14:textId="3A0A337D" w:rsidR="00BC066F" w:rsidRPr="00BC066F" w:rsidRDefault="00BC066F" w:rsidP="00BC066F">
      <w:pPr>
        <w:numPr>
          <w:ilvl w:val="0"/>
          <w:numId w:val="27"/>
        </w:numPr>
        <w:ind w:left="709" w:hanging="414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 xml:space="preserve">na podstawie art. 16 RODO – prawo do sprostowania i uzupełnienia danych osobowych, z zastrzeżeniem, że skorzystania z tego prawa nie może naruszać integralności protokołu Postępowania oraz jego załączników oraz nie może skutkować zmianą wyniku Postępowania ani zmianą postanowień umowy w sprawie zamówienia publicznego w zakresie niezgodnym z ustawą </w:t>
      </w:r>
      <w:proofErr w:type="spellStart"/>
      <w:r w:rsidRPr="00BC066F">
        <w:rPr>
          <w:rFonts w:asciiTheme="minorHAnsi" w:hAnsiTheme="minorHAnsi" w:cstheme="minorHAnsi"/>
        </w:rPr>
        <w:t>Pzp</w:t>
      </w:r>
      <w:proofErr w:type="spellEnd"/>
      <w:r w:rsidR="00111D68">
        <w:rPr>
          <w:rFonts w:asciiTheme="minorHAnsi" w:hAnsiTheme="minorHAnsi" w:cstheme="minorHAnsi"/>
        </w:rPr>
        <w:t>:</w:t>
      </w:r>
    </w:p>
    <w:p w14:paraId="6452D506" w14:textId="34660EC3" w:rsidR="00BC066F" w:rsidRPr="00BC066F" w:rsidRDefault="00BC066F" w:rsidP="00BC066F">
      <w:pPr>
        <w:numPr>
          <w:ilvl w:val="0"/>
          <w:numId w:val="27"/>
        </w:numPr>
        <w:ind w:left="709" w:hanging="414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na podstawie art. 17 RODO – prawo do usunięcia danych osobowych;</w:t>
      </w:r>
    </w:p>
    <w:p w14:paraId="58C32237" w14:textId="1955645B" w:rsidR="00BC066F" w:rsidRPr="00BC066F" w:rsidRDefault="00BC066F" w:rsidP="00BC066F">
      <w:pPr>
        <w:ind w:left="709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 xml:space="preserve">na podstawie art. 18 RODO – prawo żądania od administratora ograniczenia przetwarzania danych, z tym zastrzeżeniem, że zgłoszenie tego żądania nie ogranicza </w:t>
      </w:r>
      <w:r w:rsidRPr="00BC066F">
        <w:rPr>
          <w:rFonts w:asciiTheme="minorHAnsi" w:hAnsiTheme="minorHAnsi" w:cstheme="minorHAnsi"/>
        </w:rPr>
        <w:lastRenderedPageBreak/>
        <w:t>przetwarzania danych osobowych do czasu zakończenia postępowania. Prawo wniesienia skargi do organu nadzorczego</w:t>
      </w:r>
      <w:r w:rsidR="00111D68">
        <w:rPr>
          <w:rFonts w:asciiTheme="minorHAnsi" w:hAnsiTheme="minorHAnsi" w:cstheme="minorHAnsi"/>
        </w:rPr>
        <w:t>.</w:t>
      </w:r>
    </w:p>
    <w:p w14:paraId="51048C6B" w14:textId="7BF7B086" w:rsidR="00BC066F" w:rsidRPr="00BC066F" w:rsidRDefault="00BC066F" w:rsidP="00BC066F">
      <w:pPr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Osobom fizycznym, które dane osobowe przetwarza administrator, przysługuje prawo wniesienia skargi do organu nadzorczego, tj. Prezesa Urzędu Ochrony Danych Osobowych, ul. Stawki 2, 00 - 193 Warszawa, na niezgodne z prawem przetwarzanie danych osobowych przez administratora.</w:t>
      </w:r>
    </w:p>
    <w:p w14:paraId="368BC90D" w14:textId="683C1118" w:rsidR="00BC066F" w:rsidRPr="00BC066F" w:rsidRDefault="00BC066F" w:rsidP="00CB1EE6">
      <w:pPr>
        <w:pStyle w:val="Nagwek3"/>
      </w:pPr>
      <w:r w:rsidRPr="00BC066F">
        <w:t>Informacja o dowolności lub obowiązku podania danych oraz o ewentualnych konsekwencjach niepodania danych</w:t>
      </w:r>
    </w:p>
    <w:p w14:paraId="2BACCBF2" w14:textId="135080DD" w:rsidR="00BC066F" w:rsidRPr="00BC066F" w:rsidRDefault="00BC066F" w:rsidP="00F156B5">
      <w:pPr>
        <w:rPr>
          <w:rFonts w:eastAsia="Calibri" w:cs="Calibri"/>
        </w:rPr>
      </w:pPr>
      <w:r w:rsidRPr="00BC066F">
        <w:rPr>
          <w:rFonts w:eastAsia="Calibri" w:cs="Calibri"/>
        </w:rPr>
        <w:t>Podanie danych osobowych jest dobrowolne, jednak stanowi warunek umożliwiający udział w zapytaniu ofertowym. Informacja o zautomatyzowanym podejmowaniu decyzji</w:t>
      </w:r>
      <w:r w:rsidR="00591643">
        <w:rPr>
          <w:rFonts w:eastAsia="Calibri" w:cs="Calibri"/>
        </w:rPr>
        <w:t>.</w:t>
      </w:r>
    </w:p>
    <w:p w14:paraId="1F18BCB0" w14:textId="6368AED7" w:rsidR="00BC066F" w:rsidRPr="00BC066F" w:rsidRDefault="00BC066F" w:rsidP="00F156B5">
      <w:pPr>
        <w:ind w:right="1423"/>
        <w:rPr>
          <w:rFonts w:eastAsia="Calibri" w:cs="Calibri"/>
        </w:rPr>
      </w:pPr>
      <w:r w:rsidRPr="00BC066F">
        <w:rPr>
          <w:rFonts w:eastAsia="Calibri" w:cs="Calibri"/>
        </w:rPr>
        <w:t>Decyzje podejmowane przez administratora nie będą opierały się wyłącznie na zautomatyzowanym przetwarzaniu.</w:t>
      </w:r>
    </w:p>
    <w:p w14:paraId="130B6124" w14:textId="4208683D" w:rsidR="00BC066F" w:rsidRPr="00BC066F" w:rsidRDefault="00BC066F" w:rsidP="00F156B5">
      <w:pPr>
        <w:ind w:right="248"/>
        <w:rPr>
          <w:rFonts w:eastAsia="Calibri" w:cs="Calibri"/>
        </w:rPr>
      </w:pPr>
      <w:r w:rsidRPr="00BC066F">
        <w:rPr>
          <w:rFonts w:eastAsia="Calibri" w:cs="Calibri"/>
        </w:rPr>
        <w:t>W przypadku konieczności powierzenia wykonawcy przetwarzania danych osobowych w</w:t>
      </w:r>
      <w:r>
        <w:rPr>
          <w:rFonts w:eastAsia="Calibri" w:cs="Calibri"/>
        </w:rPr>
        <w:t> </w:t>
      </w:r>
      <w:r w:rsidRPr="00BC066F">
        <w:rPr>
          <w:rFonts w:eastAsia="Calibri" w:cs="Calibri"/>
        </w:rPr>
        <w:t>ramach realizacji umowy zamawiający przeprowadzi weryfikację wdrożenia przez wykonawcę odpowiednich środków technicznych i organizacyjnych, zgodnych z</w:t>
      </w:r>
      <w:r>
        <w:rPr>
          <w:rFonts w:eastAsia="Calibri" w:cs="Calibri"/>
        </w:rPr>
        <w:t> </w:t>
      </w:r>
      <w:r w:rsidRPr="00BC066F">
        <w:rPr>
          <w:rFonts w:eastAsia="Calibri" w:cs="Calibri"/>
        </w:rPr>
        <w:t>przepisami o ochronie danych osobowych i chroniących prawa osób, których dane dotyczą.</w:t>
      </w:r>
    </w:p>
    <w:p w14:paraId="369A5435" w14:textId="5793C8D8" w:rsidR="00BC066F" w:rsidRPr="00BC066F" w:rsidRDefault="00BC066F" w:rsidP="00F156B5">
      <w:pPr>
        <w:spacing w:before="120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Oświadczam, że wypełniłem obowiązki informacyjne przewidziane w art. 14 RODO wobec osób fizycznych, od których dane osobowe bezpośrednio lub pośrednio pozyskałem w celu przedstawienia oferty zamawiającemu.</w:t>
      </w:r>
    </w:p>
    <w:p w14:paraId="68DCB1D4" w14:textId="77777777" w:rsidR="00C03A80" w:rsidRDefault="00BC066F" w:rsidP="00CB1EE6">
      <w:pPr>
        <w:pStyle w:val="Nagwek2"/>
        <w:spacing w:before="120"/>
        <w:rPr>
          <w:u w:color="000000"/>
        </w:rPr>
      </w:pPr>
      <w:r w:rsidRPr="00855DEC">
        <w:rPr>
          <w:u w:color="000000"/>
        </w:rPr>
        <w:t>Załączniki</w:t>
      </w:r>
    </w:p>
    <w:p w14:paraId="599D3C96" w14:textId="0003E5D1" w:rsidR="00BC066F" w:rsidRDefault="00C03A80" w:rsidP="00F156B5">
      <w:pPr>
        <w:rPr>
          <w:u w:color="000000"/>
        </w:rPr>
      </w:pPr>
      <w:r>
        <w:rPr>
          <w:u w:color="000000"/>
        </w:rPr>
        <w:t>Załącznik nr 1</w:t>
      </w:r>
      <w:r w:rsidR="00BC066F" w:rsidRPr="00855DEC">
        <w:rPr>
          <w:u w:color="000000"/>
        </w:rPr>
        <w:t xml:space="preserve"> – Formularz oferty</w:t>
      </w:r>
    </w:p>
    <w:p w14:paraId="5B136F41" w14:textId="77777777" w:rsidR="00521308" w:rsidRPr="00BC066F" w:rsidRDefault="00357D2D" w:rsidP="00BC066F">
      <w:pPr>
        <w:pStyle w:val="Nagwek2"/>
      </w:pPr>
      <w:r w:rsidRPr="00BC066F">
        <w:t>Treść ze stopki pisma</w:t>
      </w:r>
    </w:p>
    <w:p w14:paraId="13A00607" w14:textId="77777777" w:rsidR="00357D2D" w:rsidRPr="00BC066F" w:rsidRDefault="00357D2D" w:rsidP="008D2F1F">
      <w:r w:rsidRPr="00BC066F">
        <w:t>al. Jana Pawła II 13</w:t>
      </w:r>
      <w:r w:rsidR="006A310D" w:rsidRPr="00BC066F">
        <w:t>, 00-828 Warszawa, POLSKA, te</w:t>
      </w:r>
      <w:r w:rsidR="00AC545F" w:rsidRPr="00BC066F">
        <w:t>l</w:t>
      </w:r>
      <w:r w:rsidR="006A310D" w:rsidRPr="00BC066F">
        <w:t>. +</w:t>
      </w:r>
      <w:r w:rsidR="00F223FC" w:rsidRPr="00BC066F">
        <w:t xml:space="preserve">48 22 50 55 500, </w:t>
      </w:r>
      <w:hyperlink r:id="rId10" w:history="1">
        <w:r w:rsidR="00F223FC" w:rsidRPr="00BC066F">
          <w:rPr>
            <w:rStyle w:val="Hipercze"/>
            <w:color w:val="auto"/>
          </w:rPr>
          <w:t>www.pfron.org.pl</w:t>
        </w:r>
      </w:hyperlink>
    </w:p>
    <w:sectPr w:rsidR="00357D2D" w:rsidRPr="00BC066F" w:rsidSect="00AC54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8006" w14:textId="77777777" w:rsidR="00E754D6" w:rsidRDefault="00E754D6" w:rsidP="008D2F1F">
      <w:r>
        <w:separator/>
      </w:r>
    </w:p>
  </w:endnote>
  <w:endnote w:type="continuationSeparator" w:id="0">
    <w:p w14:paraId="19D142B2" w14:textId="77777777" w:rsidR="00E754D6" w:rsidRDefault="00E754D6" w:rsidP="008D2F1F">
      <w:r>
        <w:continuationSeparator/>
      </w:r>
    </w:p>
  </w:endnote>
  <w:endnote w:type="continuationNotice" w:id="1">
    <w:p w14:paraId="53B4F115" w14:textId="77777777" w:rsidR="00E754D6" w:rsidRDefault="00E754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139C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8B37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1AE60256" wp14:editId="04F44EEC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60C8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26830A54" wp14:editId="0C300C10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3DAD" w14:textId="77777777" w:rsidR="00E754D6" w:rsidRDefault="00E754D6" w:rsidP="008D2F1F">
      <w:r>
        <w:separator/>
      </w:r>
    </w:p>
  </w:footnote>
  <w:footnote w:type="continuationSeparator" w:id="0">
    <w:p w14:paraId="62F440C9" w14:textId="77777777" w:rsidR="00E754D6" w:rsidRDefault="00E754D6" w:rsidP="008D2F1F">
      <w:r>
        <w:continuationSeparator/>
      </w:r>
    </w:p>
  </w:footnote>
  <w:footnote w:type="continuationNotice" w:id="1">
    <w:p w14:paraId="20F63235" w14:textId="77777777" w:rsidR="00E754D6" w:rsidRDefault="00E754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DD1F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3276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7310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B84779F" wp14:editId="13EDD7F8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DA7"/>
    <w:multiLevelType w:val="hybridMultilevel"/>
    <w:tmpl w:val="E354AF4C"/>
    <w:lvl w:ilvl="0" w:tplc="6B8A1446">
      <w:start w:val="1"/>
      <w:numFmt w:val="decimal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161B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005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CA4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1657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A6EE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2B8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A99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098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346B"/>
    <w:multiLevelType w:val="hybridMultilevel"/>
    <w:tmpl w:val="5D8C3CC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E3F88"/>
    <w:multiLevelType w:val="hybridMultilevel"/>
    <w:tmpl w:val="369C74AA"/>
    <w:lvl w:ilvl="0" w:tplc="31FE6AC2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E685A"/>
    <w:multiLevelType w:val="hybridMultilevel"/>
    <w:tmpl w:val="FFC6E8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5844D6"/>
    <w:multiLevelType w:val="hybridMultilevel"/>
    <w:tmpl w:val="EC285194"/>
    <w:lvl w:ilvl="0" w:tplc="2F7E764E">
      <w:start w:val="1"/>
      <w:numFmt w:val="decimal"/>
      <w:lvlText w:val="%1.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6752">
      <w:start w:val="1"/>
      <w:numFmt w:val="decimal"/>
      <w:lvlText w:val="%2)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14C3AE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E8508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E67DC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C269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0F2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6797C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E748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6B0054"/>
    <w:multiLevelType w:val="hybridMultilevel"/>
    <w:tmpl w:val="0FEAEB2E"/>
    <w:lvl w:ilvl="0" w:tplc="069042D4">
      <w:start w:val="1"/>
      <w:numFmt w:val="decimal"/>
      <w:lvlText w:val="%1."/>
      <w:lvlJc w:val="center"/>
      <w:pPr>
        <w:ind w:left="360" w:hanging="360"/>
      </w:pPr>
      <w:rPr>
        <w:b w:val="0"/>
        <w:bCs w:val="0"/>
        <w:color w:val="auto"/>
        <w:sz w:val="32"/>
        <w:szCs w:val="32"/>
      </w:rPr>
    </w:lvl>
    <w:lvl w:ilvl="1" w:tplc="E932A59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480437"/>
    <w:multiLevelType w:val="hybridMultilevel"/>
    <w:tmpl w:val="96F26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3529D"/>
    <w:multiLevelType w:val="hybridMultilevel"/>
    <w:tmpl w:val="2EF86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336670"/>
    <w:multiLevelType w:val="hybridMultilevel"/>
    <w:tmpl w:val="94F64EDC"/>
    <w:lvl w:ilvl="0" w:tplc="24E235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74771A"/>
    <w:multiLevelType w:val="hybridMultilevel"/>
    <w:tmpl w:val="FCA28EB0"/>
    <w:lvl w:ilvl="0" w:tplc="4A98085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47591">
    <w:abstractNumId w:val="7"/>
  </w:num>
  <w:num w:numId="2" w16cid:durableId="413279930">
    <w:abstractNumId w:val="5"/>
  </w:num>
  <w:num w:numId="3" w16cid:durableId="767042470">
    <w:abstractNumId w:val="23"/>
  </w:num>
  <w:num w:numId="4" w16cid:durableId="1257329717">
    <w:abstractNumId w:val="21"/>
  </w:num>
  <w:num w:numId="5" w16cid:durableId="1786269051">
    <w:abstractNumId w:val="3"/>
  </w:num>
  <w:num w:numId="6" w16cid:durableId="507988097">
    <w:abstractNumId w:val="24"/>
  </w:num>
  <w:num w:numId="7" w16cid:durableId="1091512453">
    <w:abstractNumId w:val="13"/>
  </w:num>
  <w:num w:numId="8" w16cid:durableId="1405684767">
    <w:abstractNumId w:val="1"/>
  </w:num>
  <w:num w:numId="9" w16cid:durableId="2030452274">
    <w:abstractNumId w:val="12"/>
  </w:num>
  <w:num w:numId="10" w16cid:durableId="342558730">
    <w:abstractNumId w:val="16"/>
  </w:num>
  <w:num w:numId="11" w16cid:durableId="1491217738">
    <w:abstractNumId w:val="27"/>
  </w:num>
  <w:num w:numId="12" w16cid:durableId="1708918456">
    <w:abstractNumId w:val="26"/>
  </w:num>
  <w:num w:numId="13" w16cid:durableId="1123882351">
    <w:abstractNumId w:val="22"/>
  </w:num>
  <w:num w:numId="14" w16cid:durableId="423500874">
    <w:abstractNumId w:val="18"/>
  </w:num>
  <w:num w:numId="15" w16cid:durableId="268583385">
    <w:abstractNumId w:val="20"/>
  </w:num>
  <w:num w:numId="16" w16cid:durableId="423576566">
    <w:abstractNumId w:val="25"/>
  </w:num>
  <w:num w:numId="17" w16cid:durableId="427966436">
    <w:abstractNumId w:val="28"/>
  </w:num>
  <w:num w:numId="18" w16cid:durableId="1336496106">
    <w:abstractNumId w:val="19"/>
  </w:num>
  <w:num w:numId="19" w16cid:durableId="568925434">
    <w:abstractNumId w:val="4"/>
  </w:num>
  <w:num w:numId="20" w16cid:durableId="255476947">
    <w:abstractNumId w:val="8"/>
  </w:num>
  <w:num w:numId="21" w16cid:durableId="1353606759">
    <w:abstractNumId w:val="11"/>
  </w:num>
  <w:num w:numId="22" w16cid:durableId="304049597">
    <w:abstractNumId w:val="6"/>
  </w:num>
  <w:num w:numId="23" w16cid:durableId="1007100626">
    <w:abstractNumId w:val="2"/>
  </w:num>
  <w:num w:numId="24" w16cid:durableId="1788085700">
    <w:abstractNumId w:val="15"/>
  </w:num>
  <w:num w:numId="25" w16cid:durableId="673262072">
    <w:abstractNumId w:val="14"/>
  </w:num>
  <w:num w:numId="26" w16cid:durableId="2048481316">
    <w:abstractNumId w:val="10"/>
  </w:num>
  <w:num w:numId="27" w16cid:durableId="2081364529">
    <w:abstractNumId w:val="0"/>
  </w:num>
  <w:num w:numId="28" w16cid:durableId="247928763">
    <w:abstractNumId w:val="29"/>
  </w:num>
  <w:num w:numId="29" w16cid:durableId="446436697">
    <w:abstractNumId w:val="9"/>
  </w:num>
  <w:num w:numId="30" w16cid:durableId="19557468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66F"/>
    <w:rsid w:val="000435F4"/>
    <w:rsid w:val="000477B4"/>
    <w:rsid w:val="00050604"/>
    <w:rsid w:val="00053CA8"/>
    <w:rsid w:val="00065135"/>
    <w:rsid w:val="00077316"/>
    <w:rsid w:val="00091E7E"/>
    <w:rsid w:val="00092842"/>
    <w:rsid w:val="000A34FB"/>
    <w:rsid w:val="000B09F4"/>
    <w:rsid w:val="000F6692"/>
    <w:rsid w:val="00111D68"/>
    <w:rsid w:val="00122643"/>
    <w:rsid w:val="00132623"/>
    <w:rsid w:val="0014029D"/>
    <w:rsid w:val="00161E95"/>
    <w:rsid w:val="00163201"/>
    <w:rsid w:val="001701EF"/>
    <w:rsid w:val="0018202C"/>
    <w:rsid w:val="00185D06"/>
    <w:rsid w:val="0019354E"/>
    <w:rsid w:val="001A7E1B"/>
    <w:rsid w:val="001B3B84"/>
    <w:rsid w:val="001C3794"/>
    <w:rsid w:val="001E4A8E"/>
    <w:rsid w:val="001F70C8"/>
    <w:rsid w:val="002461E7"/>
    <w:rsid w:val="00250CF3"/>
    <w:rsid w:val="00255220"/>
    <w:rsid w:val="00260962"/>
    <w:rsid w:val="00265742"/>
    <w:rsid w:val="002A0122"/>
    <w:rsid w:val="002A3319"/>
    <w:rsid w:val="002D2710"/>
    <w:rsid w:val="0032268E"/>
    <w:rsid w:val="00323140"/>
    <w:rsid w:val="00324541"/>
    <w:rsid w:val="00342BCC"/>
    <w:rsid w:val="0034321A"/>
    <w:rsid w:val="003436A6"/>
    <w:rsid w:val="0035572B"/>
    <w:rsid w:val="00357D2D"/>
    <w:rsid w:val="0037367E"/>
    <w:rsid w:val="00387E8F"/>
    <w:rsid w:val="003A1C0A"/>
    <w:rsid w:val="003B48DF"/>
    <w:rsid w:val="003B68DC"/>
    <w:rsid w:val="003E5F06"/>
    <w:rsid w:val="003F31D5"/>
    <w:rsid w:val="0041072C"/>
    <w:rsid w:val="004124EF"/>
    <w:rsid w:val="0043376A"/>
    <w:rsid w:val="00454EFE"/>
    <w:rsid w:val="004A230F"/>
    <w:rsid w:val="004A6A1E"/>
    <w:rsid w:val="004D7961"/>
    <w:rsid w:val="00502415"/>
    <w:rsid w:val="005070F0"/>
    <w:rsid w:val="00521308"/>
    <w:rsid w:val="005224BE"/>
    <w:rsid w:val="00536C0D"/>
    <w:rsid w:val="00542D99"/>
    <w:rsid w:val="00546DEE"/>
    <w:rsid w:val="00567338"/>
    <w:rsid w:val="00567974"/>
    <w:rsid w:val="0057745A"/>
    <w:rsid w:val="005777FB"/>
    <w:rsid w:val="00591643"/>
    <w:rsid w:val="00591D37"/>
    <w:rsid w:val="005B018F"/>
    <w:rsid w:val="005B1247"/>
    <w:rsid w:val="005B3C82"/>
    <w:rsid w:val="005B4445"/>
    <w:rsid w:val="005B49B9"/>
    <w:rsid w:val="005E09D8"/>
    <w:rsid w:val="0062731B"/>
    <w:rsid w:val="00633FB3"/>
    <w:rsid w:val="00644574"/>
    <w:rsid w:val="00645141"/>
    <w:rsid w:val="00645BEE"/>
    <w:rsid w:val="006525CE"/>
    <w:rsid w:val="006573BE"/>
    <w:rsid w:val="00671961"/>
    <w:rsid w:val="006771E9"/>
    <w:rsid w:val="006A310D"/>
    <w:rsid w:val="006A620B"/>
    <w:rsid w:val="006B3880"/>
    <w:rsid w:val="006E60D7"/>
    <w:rsid w:val="006E6136"/>
    <w:rsid w:val="006F3289"/>
    <w:rsid w:val="006F4199"/>
    <w:rsid w:val="0070142F"/>
    <w:rsid w:val="00733073"/>
    <w:rsid w:val="00751CE8"/>
    <w:rsid w:val="00760BE9"/>
    <w:rsid w:val="0079581E"/>
    <w:rsid w:val="007C0BE1"/>
    <w:rsid w:val="007C7ECE"/>
    <w:rsid w:val="007D1C8E"/>
    <w:rsid w:val="007E008B"/>
    <w:rsid w:val="007E2C1D"/>
    <w:rsid w:val="007E3988"/>
    <w:rsid w:val="007F35DF"/>
    <w:rsid w:val="0080060F"/>
    <w:rsid w:val="00801386"/>
    <w:rsid w:val="008202B0"/>
    <w:rsid w:val="008228BF"/>
    <w:rsid w:val="00825AE5"/>
    <w:rsid w:val="00843694"/>
    <w:rsid w:val="00850167"/>
    <w:rsid w:val="00852C84"/>
    <w:rsid w:val="00855DEC"/>
    <w:rsid w:val="008570FF"/>
    <w:rsid w:val="00866193"/>
    <w:rsid w:val="00872C0B"/>
    <w:rsid w:val="00874FD7"/>
    <w:rsid w:val="00894D9E"/>
    <w:rsid w:val="008C0DD2"/>
    <w:rsid w:val="008C39CF"/>
    <w:rsid w:val="008C6298"/>
    <w:rsid w:val="008D2F1F"/>
    <w:rsid w:val="008D7C37"/>
    <w:rsid w:val="008F09E6"/>
    <w:rsid w:val="00902F8C"/>
    <w:rsid w:val="0092417A"/>
    <w:rsid w:val="0092652F"/>
    <w:rsid w:val="009269D2"/>
    <w:rsid w:val="00935369"/>
    <w:rsid w:val="00944C77"/>
    <w:rsid w:val="00945190"/>
    <w:rsid w:val="0094526F"/>
    <w:rsid w:val="00946765"/>
    <w:rsid w:val="00965F92"/>
    <w:rsid w:val="00987DA4"/>
    <w:rsid w:val="009A2FE8"/>
    <w:rsid w:val="009B60BC"/>
    <w:rsid w:val="009B7540"/>
    <w:rsid w:val="009C638C"/>
    <w:rsid w:val="009D0ED7"/>
    <w:rsid w:val="009E3A01"/>
    <w:rsid w:val="00A23326"/>
    <w:rsid w:val="00A24328"/>
    <w:rsid w:val="00A45B62"/>
    <w:rsid w:val="00A94D81"/>
    <w:rsid w:val="00AA1C80"/>
    <w:rsid w:val="00AB4ACB"/>
    <w:rsid w:val="00AC1539"/>
    <w:rsid w:val="00AC41A8"/>
    <w:rsid w:val="00AC545F"/>
    <w:rsid w:val="00AD4482"/>
    <w:rsid w:val="00AE259D"/>
    <w:rsid w:val="00B04DF2"/>
    <w:rsid w:val="00B26F75"/>
    <w:rsid w:val="00B66B2F"/>
    <w:rsid w:val="00B71470"/>
    <w:rsid w:val="00B90A5A"/>
    <w:rsid w:val="00BC066F"/>
    <w:rsid w:val="00BD2BDD"/>
    <w:rsid w:val="00C03A80"/>
    <w:rsid w:val="00C24796"/>
    <w:rsid w:val="00C2636C"/>
    <w:rsid w:val="00C33CDD"/>
    <w:rsid w:val="00C72B8F"/>
    <w:rsid w:val="00C758E3"/>
    <w:rsid w:val="00C778D0"/>
    <w:rsid w:val="00CB1EE6"/>
    <w:rsid w:val="00CE4458"/>
    <w:rsid w:val="00CE5990"/>
    <w:rsid w:val="00CE6F14"/>
    <w:rsid w:val="00CF31A1"/>
    <w:rsid w:val="00CF610B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226C6"/>
    <w:rsid w:val="00E302A6"/>
    <w:rsid w:val="00E33C00"/>
    <w:rsid w:val="00E441DC"/>
    <w:rsid w:val="00E70F1A"/>
    <w:rsid w:val="00E754D6"/>
    <w:rsid w:val="00EA5BC9"/>
    <w:rsid w:val="00EA6905"/>
    <w:rsid w:val="00EC5246"/>
    <w:rsid w:val="00EE2184"/>
    <w:rsid w:val="00EF307A"/>
    <w:rsid w:val="00F015F4"/>
    <w:rsid w:val="00F156B5"/>
    <w:rsid w:val="00F21BFA"/>
    <w:rsid w:val="00F223FC"/>
    <w:rsid w:val="00F252CA"/>
    <w:rsid w:val="00F43CA8"/>
    <w:rsid w:val="00F60BE6"/>
    <w:rsid w:val="00F7027A"/>
    <w:rsid w:val="00FA1C80"/>
    <w:rsid w:val="00FA6CB1"/>
    <w:rsid w:val="00FB04E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A6682"/>
  <w15:docId w15:val="{C09119BB-68F4-4FCC-A029-03CB659B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066F"/>
    <w:pPr>
      <w:ind w:left="357" w:hanging="357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BC066F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99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99"/>
    <w:rsid w:val="00BC066F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C03A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gasowski@pfron.org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il.gasowski@pfron.org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113</TotalTime>
  <Pages>6</Pages>
  <Words>1594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na wykonanie usługi cateringowej</vt:lpstr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na wykonanie usługi cateringowej</dc:title>
  <dc:creator>Then Artur</dc:creator>
  <cp:lastModifiedBy>Iwancio Łukasz</cp:lastModifiedBy>
  <cp:revision>15</cp:revision>
  <cp:lastPrinted>2018-05-09T10:06:00Z</cp:lastPrinted>
  <dcterms:created xsi:type="dcterms:W3CDTF">2025-10-17T14:47:00Z</dcterms:created>
  <dcterms:modified xsi:type="dcterms:W3CDTF">2025-10-23T06:54:00Z</dcterms:modified>
</cp:coreProperties>
</file>