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964C" w14:textId="160EAB8E" w:rsidR="00481823" w:rsidRPr="0020097F" w:rsidRDefault="008F24B5" w:rsidP="00AF78B4">
      <w:pPr>
        <w:spacing w:before="600"/>
        <w:jc w:val="right"/>
        <w:rPr>
          <w:rStyle w:val="Pogrubienie"/>
          <w:b/>
          <w:bCs/>
          <w:color w:val="1F497D" w:themeColor="text2"/>
        </w:rPr>
      </w:pPr>
      <w:r w:rsidRPr="0020097F">
        <w:rPr>
          <w:rStyle w:val="Pogrubienie"/>
          <w:b/>
          <w:bCs/>
          <w:color w:val="1F497D" w:themeColor="text2"/>
        </w:rPr>
        <w:t xml:space="preserve">Załącznik nr 1 do </w:t>
      </w:r>
      <w:r w:rsidR="004255B2">
        <w:rPr>
          <w:rStyle w:val="Pogrubienie"/>
          <w:b/>
          <w:bCs/>
          <w:color w:val="1F497D" w:themeColor="text2"/>
        </w:rPr>
        <w:t>SWZ</w:t>
      </w:r>
      <w:r w:rsidR="00440F19">
        <w:rPr>
          <w:rStyle w:val="Pogrubienie"/>
          <w:b/>
          <w:bCs/>
          <w:color w:val="1F497D" w:themeColor="text2"/>
        </w:rPr>
        <w:t>/ Załącznik nr 1 do Umowy</w:t>
      </w:r>
    </w:p>
    <w:p w14:paraId="3958D30B" w14:textId="27AC6238" w:rsidR="00481823" w:rsidRPr="007D141B" w:rsidRDefault="0030625E" w:rsidP="007B1086">
      <w:pPr>
        <w:pStyle w:val="Nagwek1"/>
        <w:rPr>
          <w:lang w:eastAsia="en-US"/>
        </w:rPr>
        <w:sectPr w:rsidR="00481823" w:rsidRPr="007D141B" w:rsidSect="0087024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bookmarkStart w:id="0" w:name="_Toc215642522"/>
      <w:bookmarkStart w:id="1" w:name="_Toc229725357"/>
      <w:r w:rsidRPr="007D141B">
        <w:rPr>
          <w:lang w:eastAsia="en-US"/>
        </w:rPr>
        <w:t xml:space="preserve">Opis </w:t>
      </w:r>
      <w:r w:rsidR="003D00A8" w:rsidRPr="007D141B">
        <w:rPr>
          <w:lang w:eastAsia="en-US"/>
        </w:rPr>
        <w:t xml:space="preserve">Przedmiotu </w:t>
      </w:r>
      <w:bookmarkEnd w:id="0"/>
      <w:r w:rsidR="003D00A8" w:rsidRPr="007D141B">
        <w:rPr>
          <w:lang w:eastAsia="en-US"/>
        </w:rPr>
        <w:t>Zamówieni</w:t>
      </w:r>
      <w:r w:rsidR="00746A79">
        <w:rPr>
          <w:lang w:eastAsia="en-US"/>
        </w:rPr>
        <w:t>a</w:t>
      </w:r>
      <w:bookmarkEnd w:id="1"/>
    </w:p>
    <w:sdt>
      <w:sdtPr>
        <w:rPr>
          <w:rFonts w:cstheme="minorBidi"/>
          <w:b/>
          <w:bCs/>
          <w:sz w:val="22"/>
          <w:szCs w:val="22"/>
        </w:rPr>
        <w:id w:val="-736172483"/>
        <w:docPartObj>
          <w:docPartGallery w:val="Table of Contents"/>
          <w:docPartUnique/>
        </w:docPartObj>
      </w:sdtPr>
      <w:sdtEndPr>
        <w:rPr>
          <w:b w:val="0"/>
          <w:bCs w:val="0"/>
          <w:sz w:val="24"/>
          <w:szCs w:val="24"/>
        </w:rPr>
      </w:sdtEndPr>
      <w:sdtContent>
        <w:p w14:paraId="3998FF8F" w14:textId="40DC9A13" w:rsidR="00D42A3D" w:rsidRPr="009B6D0B" w:rsidRDefault="00D42A3D" w:rsidP="00AF78B4">
          <w:pPr>
            <w:rPr>
              <w:rStyle w:val="Pogrubienie"/>
              <w:bCs/>
            </w:rPr>
          </w:pPr>
          <w:r w:rsidRPr="009B6D0B">
            <w:rPr>
              <w:rStyle w:val="Pogrubienie"/>
              <w:bCs/>
            </w:rPr>
            <w:t>Spis treści</w:t>
          </w:r>
        </w:p>
        <w:p w14:paraId="6B2454D0" w14:textId="31EE0C43" w:rsidR="0064634E" w:rsidRDefault="00476C0F">
          <w:pPr>
            <w:pStyle w:val="Spistreci1"/>
            <w:rPr>
              <w:rFonts w:eastAsiaTheme="minorEastAsia" w:cstheme="minorBidi"/>
              <w:noProof/>
              <w:kern w:val="2"/>
              <w14:ligatures w14:val="standardContextual"/>
            </w:rPr>
          </w:pPr>
          <w:r>
            <w:rPr>
              <w:b/>
              <w:bCs/>
            </w:rPr>
            <w:fldChar w:fldCharType="begin"/>
          </w:r>
          <w:r>
            <w:rPr>
              <w:b/>
              <w:bCs/>
            </w:rPr>
            <w:instrText xml:space="preserve"> TOC \o "1-2" \h \z \u </w:instrText>
          </w:r>
          <w:r>
            <w:rPr>
              <w:b/>
              <w:bCs/>
            </w:rPr>
            <w:fldChar w:fldCharType="separate"/>
          </w:r>
          <w:hyperlink w:anchor="_Toc229725357" w:history="1">
            <w:r w:rsidR="0064634E" w:rsidRPr="002E64D3">
              <w:rPr>
                <w:rStyle w:val="Hipercze"/>
                <w:noProof/>
                <w:lang w:eastAsia="en-US"/>
              </w:rPr>
              <w:t>Opis Przedmiotu Zamówienia</w:t>
            </w:r>
            <w:r w:rsidR="0064634E">
              <w:rPr>
                <w:noProof/>
                <w:webHidden/>
              </w:rPr>
              <w:tab/>
            </w:r>
            <w:r w:rsidR="0064634E">
              <w:rPr>
                <w:noProof/>
                <w:webHidden/>
              </w:rPr>
              <w:fldChar w:fldCharType="begin"/>
            </w:r>
            <w:r w:rsidR="0064634E">
              <w:rPr>
                <w:noProof/>
                <w:webHidden/>
              </w:rPr>
              <w:instrText xml:space="preserve"> PAGEREF _Toc229725357 \h </w:instrText>
            </w:r>
            <w:r w:rsidR="0064634E">
              <w:rPr>
                <w:noProof/>
                <w:webHidden/>
              </w:rPr>
            </w:r>
            <w:r w:rsidR="0064634E">
              <w:rPr>
                <w:noProof/>
                <w:webHidden/>
              </w:rPr>
              <w:fldChar w:fldCharType="separate"/>
            </w:r>
            <w:r w:rsidR="0064634E">
              <w:rPr>
                <w:noProof/>
                <w:webHidden/>
              </w:rPr>
              <w:t>1</w:t>
            </w:r>
            <w:r w:rsidR="0064634E">
              <w:rPr>
                <w:noProof/>
                <w:webHidden/>
              </w:rPr>
              <w:fldChar w:fldCharType="end"/>
            </w:r>
          </w:hyperlink>
        </w:p>
        <w:p w14:paraId="6BD69982" w14:textId="3AE105D9" w:rsidR="0064634E" w:rsidRDefault="0064634E">
          <w:pPr>
            <w:pStyle w:val="Spistreci2"/>
            <w:rPr>
              <w:rFonts w:eastAsiaTheme="minorEastAsia" w:cstheme="minorBidi"/>
              <w:noProof/>
              <w:kern w:val="2"/>
              <w14:ligatures w14:val="standardContextual"/>
            </w:rPr>
          </w:pPr>
          <w:hyperlink w:anchor="_Toc229725358" w:history="1">
            <w:r w:rsidRPr="002E64D3">
              <w:rPr>
                <w:rStyle w:val="Hipercze"/>
                <w:noProof/>
              </w:rPr>
              <w:t>1.</w:t>
            </w:r>
            <w:r>
              <w:rPr>
                <w:rFonts w:eastAsiaTheme="minorEastAsia" w:cstheme="minorBidi"/>
                <w:noProof/>
                <w:kern w:val="2"/>
                <w14:ligatures w14:val="standardContextual"/>
              </w:rPr>
              <w:tab/>
            </w:r>
            <w:r w:rsidRPr="002E64D3">
              <w:rPr>
                <w:rStyle w:val="Hipercze"/>
                <w:noProof/>
              </w:rPr>
              <w:t>Wprowadzenie</w:t>
            </w:r>
            <w:r>
              <w:rPr>
                <w:noProof/>
                <w:webHidden/>
              </w:rPr>
              <w:tab/>
            </w:r>
            <w:r>
              <w:rPr>
                <w:noProof/>
                <w:webHidden/>
              </w:rPr>
              <w:fldChar w:fldCharType="begin"/>
            </w:r>
            <w:r>
              <w:rPr>
                <w:noProof/>
                <w:webHidden/>
              </w:rPr>
              <w:instrText xml:space="preserve"> PAGEREF _Toc229725358 \h </w:instrText>
            </w:r>
            <w:r>
              <w:rPr>
                <w:noProof/>
                <w:webHidden/>
              </w:rPr>
            </w:r>
            <w:r>
              <w:rPr>
                <w:noProof/>
                <w:webHidden/>
              </w:rPr>
              <w:fldChar w:fldCharType="separate"/>
            </w:r>
            <w:r>
              <w:rPr>
                <w:noProof/>
                <w:webHidden/>
              </w:rPr>
              <w:t>3</w:t>
            </w:r>
            <w:r>
              <w:rPr>
                <w:noProof/>
                <w:webHidden/>
              </w:rPr>
              <w:fldChar w:fldCharType="end"/>
            </w:r>
          </w:hyperlink>
        </w:p>
        <w:p w14:paraId="22CC0A70" w14:textId="49927215" w:rsidR="0064634E" w:rsidRDefault="0064634E">
          <w:pPr>
            <w:pStyle w:val="Spistreci2"/>
            <w:rPr>
              <w:rFonts w:eastAsiaTheme="minorEastAsia" w:cstheme="minorBidi"/>
              <w:noProof/>
              <w:kern w:val="2"/>
              <w14:ligatures w14:val="standardContextual"/>
            </w:rPr>
          </w:pPr>
          <w:hyperlink w:anchor="_Toc229725359" w:history="1">
            <w:r w:rsidRPr="002E64D3">
              <w:rPr>
                <w:rStyle w:val="Hipercze"/>
                <w:noProof/>
              </w:rPr>
              <w:t>2.</w:t>
            </w:r>
            <w:r>
              <w:rPr>
                <w:rFonts w:eastAsiaTheme="minorEastAsia" w:cstheme="minorBidi"/>
                <w:noProof/>
                <w:kern w:val="2"/>
                <w14:ligatures w14:val="standardContextual"/>
              </w:rPr>
              <w:tab/>
            </w:r>
            <w:r w:rsidRPr="002E64D3">
              <w:rPr>
                <w:rStyle w:val="Hipercze"/>
                <w:noProof/>
              </w:rPr>
              <w:t>Zastosowane skróty i pojęcia.</w:t>
            </w:r>
            <w:r>
              <w:rPr>
                <w:noProof/>
                <w:webHidden/>
              </w:rPr>
              <w:tab/>
            </w:r>
            <w:r>
              <w:rPr>
                <w:noProof/>
                <w:webHidden/>
              </w:rPr>
              <w:fldChar w:fldCharType="begin"/>
            </w:r>
            <w:r>
              <w:rPr>
                <w:noProof/>
                <w:webHidden/>
              </w:rPr>
              <w:instrText xml:space="preserve"> PAGEREF _Toc229725359 \h </w:instrText>
            </w:r>
            <w:r>
              <w:rPr>
                <w:noProof/>
                <w:webHidden/>
              </w:rPr>
            </w:r>
            <w:r>
              <w:rPr>
                <w:noProof/>
                <w:webHidden/>
              </w:rPr>
              <w:fldChar w:fldCharType="separate"/>
            </w:r>
            <w:r>
              <w:rPr>
                <w:noProof/>
                <w:webHidden/>
              </w:rPr>
              <w:t>3</w:t>
            </w:r>
            <w:r>
              <w:rPr>
                <w:noProof/>
                <w:webHidden/>
              </w:rPr>
              <w:fldChar w:fldCharType="end"/>
            </w:r>
          </w:hyperlink>
        </w:p>
        <w:p w14:paraId="08B9280F" w14:textId="41C83CED" w:rsidR="0064634E" w:rsidRDefault="0064634E">
          <w:pPr>
            <w:pStyle w:val="Spistreci2"/>
            <w:rPr>
              <w:rFonts w:eastAsiaTheme="minorEastAsia" w:cstheme="minorBidi"/>
              <w:noProof/>
              <w:kern w:val="2"/>
              <w14:ligatures w14:val="standardContextual"/>
            </w:rPr>
          </w:pPr>
          <w:hyperlink w:anchor="_Toc229725360" w:history="1">
            <w:r w:rsidRPr="002E64D3">
              <w:rPr>
                <w:rStyle w:val="Hipercze"/>
                <w:noProof/>
              </w:rPr>
              <w:t>3.</w:t>
            </w:r>
            <w:r>
              <w:rPr>
                <w:rFonts w:eastAsiaTheme="minorEastAsia" w:cstheme="minorBidi"/>
                <w:noProof/>
                <w:kern w:val="2"/>
                <w14:ligatures w14:val="standardContextual"/>
              </w:rPr>
              <w:tab/>
            </w:r>
            <w:r w:rsidRPr="002E64D3">
              <w:rPr>
                <w:rStyle w:val="Hipercze"/>
                <w:noProof/>
              </w:rPr>
              <w:t>Cel zamówienia.</w:t>
            </w:r>
            <w:r>
              <w:rPr>
                <w:noProof/>
                <w:webHidden/>
              </w:rPr>
              <w:tab/>
            </w:r>
            <w:r>
              <w:rPr>
                <w:noProof/>
                <w:webHidden/>
              </w:rPr>
              <w:fldChar w:fldCharType="begin"/>
            </w:r>
            <w:r>
              <w:rPr>
                <w:noProof/>
                <w:webHidden/>
              </w:rPr>
              <w:instrText xml:space="preserve"> PAGEREF _Toc229725360 \h </w:instrText>
            </w:r>
            <w:r>
              <w:rPr>
                <w:noProof/>
                <w:webHidden/>
              </w:rPr>
            </w:r>
            <w:r>
              <w:rPr>
                <w:noProof/>
                <w:webHidden/>
              </w:rPr>
              <w:fldChar w:fldCharType="separate"/>
            </w:r>
            <w:r>
              <w:rPr>
                <w:noProof/>
                <w:webHidden/>
              </w:rPr>
              <w:t>3</w:t>
            </w:r>
            <w:r>
              <w:rPr>
                <w:noProof/>
                <w:webHidden/>
              </w:rPr>
              <w:fldChar w:fldCharType="end"/>
            </w:r>
          </w:hyperlink>
        </w:p>
        <w:p w14:paraId="424271DC" w14:textId="6997BC66" w:rsidR="0064634E" w:rsidRDefault="0064634E">
          <w:pPr>
            <w:pStyle w:val="Spistreci2"/>
            <w:rPr>
              <w:rFonts w:eastAsiaTheme="minorEastAsia" w:cstheme="minorBidi"/>
              <w:noProof/>
              <w:kern w:val="2"/>
              <w14:ligatures w14:val="standardContextual"/>
            </w:rPr>
          </w:pPr>
          <w:hyperlink w:anchor="_Toc229725361" w:history="1">
            <w:r w:rsidRPr="002E64D3">
              <w:rPr>
                <w:rStyle w:val="Hipercze"/>
                <w:noProof/>
              </w:rPr>
              <w:t>4.</w:t>
            </w:r>
            <w:r>
              <w:rPr>
                <w:rFonts w:eastAsiaTheme="minorEastAsia" w:cstheme="minorBidi"/>
                <w:noProof/>
                <w:kern w:val="2"/>
                <w14:ligatures w14:val="standardContextual"/>
              </w:rPr>
              <w:tab/>
            </w:r>
            <w:r w:rsidRPr="002E64D3">
              <w:rPr>
                <w:rStyle w:val="Hipercze"/>
                <w:noProof/>
              </w:rPr>
              <w:t>Ogólny opis przedmiotu zamówienia</w:t>
            </w:r>
            <w:r>
              <w:rPr>
                <w:noProof/>
                <w:webHidden/>
              </w:rPr>
              <w:tab/>
            </w:r>
            <w:r>
              <w:rPr>
                <w:noProof/>
                <w:webHidden/>
              </w:rPr>
              <w:fldChar w:fldCharType="begin"/>
            </w:r>
            <w:r>
              <w:rPr>
                <w:noProof/>
                <w:webHidden/>
              </w:rPr>
              <w:instrText xml:space="preserve"> PAGEREF _Toc229725361 \h </w:instrText>
            </w:r>
            <w:r>
              <w:rPr>
                <w:noProof/>
                <w:webHidden/>
              </w:rPr>
            </w:r>
            <w:r>
              <w:rPr>
                <w:noProof/>
                <w:webHidden/>
              </w:rPr>
              <w:fldChar w:fldCharType="separate"/>
            </w:r>
            <w:r>
              <w:rPr>
                <w:noProof/>
                <w:webHidden/>
              </w:rPr>
              <w:t>3</w:t>
            </w:r>
            <w:r>
              <w:rPr>
                <w:noProof/>
                <w:webHidden/>
              </w:rPr>
              <w:fldChar w:fldCharType="end"/>
            </w:r>
          </w:hyperlink>
        </w:p>
        <w:p w14:paraId="0A16D76C" w14:textId="562DD8A9" w:rsidR="0064634E" w:rsidRDefault="0064634E">
          <w:pPr>
            <w:pStyle w:val="Spistreci2"/>
            <w:rPr>
              <w:rFonts w:eastAsiaTheme="minorEastAsia" w:cstheme="minorBidi"/>
              <w:noProof/>
              <w:kern w:val="2"/>
              <w14:ligatures w14:val="standardContextual"/>
            </w:rPr>
          </w:pPr>
          <w:hyperlink w:anchor="_Toc229725362" w:history="1">
            <w:r w:rsidRPr="002E64D3">
              <w:rPr>
                <w:rStyle w:val="Hipercze"/>
                <w:noProof/>
              </w:rPr>
              <w:t>5.</w:t>
            </w:r>
            <w:r>
              <w:rPr>
                <w:rFonts w:eastAsiaTheme="minorEastAsia" w:cstheme="minorBidi"/>
                <w:noProof/>
                <w:kern w:val="2"/>
                <w14:ligatures w14:val="standardContextual"/>
              </w:rPr>
              <w:tab/>
            </w:r>
            <w:r w:rsidRPr="002E64D3">
              <w:rPr>
                <w:rStyle w:val="Hipercze"/>
                <w:noProof/>
              </w:rPr>
              <w:t>Ogólny opis rezultatu projektu „System Obsługi Dofinansowań i Refundacji SODiR 3.0”</w:t>
            </w:r>
            <w:r>
              <w:rPr>
                <w:noProof/>
                <w:webHidden/>
              </w:rPr>
              <w:tab/>
            </w:r>
            <w:r>
              <w:rPr>
                <w:noProof/>
                <w:webHidden/>
              </w:rPr>
              <w:fldChar w:fldCharType="begin"/>
            </w:r>
            <w:r>
              <w:rPr>
                <w:noProof/>
                <w:webHidden/>
              </w:rPr>
              <w:instrText xml:space="preserve"> PAGEREF _Toc229725362 \h </w:instrText>
            </w:r>
            <w:r>
              <w:rPr>
                <w:noProof/>
                <w:webHidden/>
              </w:rPr>
            </w:r>
            <w:r>
              <w:rPr>
                <w:noProof/>
                <w:webHidden/>
              </w:rPr>
              <w:fldChar w:fldCharType="separate"/>
            </w:r>
            <w:r>
              <w:rPr>
                <w:noProof/>
                <w:webHidden/>
              </w:rPr>
              <w:t>4</w:t>
            </w:r>
            <w:r>
              <w:rPr>
                <w:noProof/>
                <w:webHidden/>
              </w:rPr>
              <w:fldChar w:fldCharType="end"/>
            </w:r>
          </w:hyperlink>
        </w:p>
        <w:p w14:paraId="2952FD30" w14:textId="4E7D306F" w:rsidR="0064634E" w:rsidRDefault="0064634E">
          <w:pPr>
            <w:pStyle w:val="Spistreci2"/>
            <w:rPr>
              <w:rFonts w:eastAsiaTheme="minorEastAsia" w:cstheme="minorBidi"/>
              <w:noProof/>
              <w:kern w:val="2"/>
              <w14:ligatures w14:val="standardContextual"/>
            </w:rPr>
          </w:pPr>
          <w:hyperlink w:anchor="_Toc229725363" w:history="1">
            <w:r w:rsidRPr="002E64D3">
              <w:rPr>
                <w:rStyle w:val="Hipercze"/>
                <w:noProof/>
              </w:rPr>
              <w:t>6.</w:t>
            </w:r>
            <w:r>
              <w:rPr>
                <w:rFonts w:eastAsiaTheme="minorEastAsia" w:cstheme="minorBidi"/>
                <w:noProof/>
                <w:kern w:val="2"/>
                <w14:ligatures w14:val="standardContextual"/>
              </w:rPr>
              <w:tab/>
            </w:r>
            <w:r w:rsidRPr="002E64D3">
              <w:rPr>
                <w:rStyle w:val="Hipercze"/>
                <w:noProof/>
              </w:rPr>
              <w:t>Zakres wymagań w OPZ i sposób realizacji zamówienia</w:t>
            </w:r>
            <w:r>
              <w:rPr>
                <w:noProof/>
                <w:webHidden/>
              </w:rPr>
              <w:tab/>
            </w:r>
            <w:r>
              <w:rPr>
                <w:noProof/>
                <w:webHidden/>
              </w:rPr>
              <w:fldChar w:fldCharType="begin"/>
            </w:r>
            <w:r>
              <w:rPr>
                <w:noProof/>
                <w:webHidden/>
              </w:rPr>
              <w:instrText xml:space="preserve"> PAGEREF _Toc229725363 \h </w:instrText>
            </w:r>
            <w:r>
              <w:rPr>
                <w:noProof/>
                <w:webHidden/>
              </w:rPr>
            </w:r>
            <w:r>
              <w:rPr>
                <w:noProof/>
                <w:webHidden/>
              </w:rPr>
              <w:fldChar w:fldCharType="separate"/>
            </w:r>
            <w:r>
              <w:rPr>
                <w:noProof/>
                <w:webHidden/>
              </w:rPr>
              <w:t>5</w:t>
            </w:r>
            <w:r>
              <w:rPr>
                <w:noProof/>
                <w:webHidden/>
              </w:rPr>
              <w:fldChar w:fldCharType="end"/>
            </w:r>
          </w:hyperlink>
        </w:p>
        <w:p w14:paraId="6FC7E1B1" w14:textId="30032EEB" w:rsidR="0064634E" w:rsidRDefault="0064634E">
          <w:pPr>
            <w:pStyle w:val="Spistreci2"/>
            <w:rPr>
              <w:rFonts w:eastAsiaTheme="minorEastAsia" w:cstheme="minorBidi"/>
              <w:noProof/>
              <w:kern w:val="2"/>
              <w14:ligatures w14:val="standardContextual"/>
            </w:rPr>
          </w:pPr>
          <w:hyperlink w:anchor="_Toc229725364" w:history="1">
            <w:r w:rsidRPr="002E64D3">
              <w:rPr>
                <w:rStyle w:val="Hipercze"/>
                <w:noProof/>
              </w:rPr>
              <w:t>7.</w:t>
            </w:r>
            <w:r>
              <w:rPr>
                <w:rFonts w:eastAsiaTheme="minorEastAsia" w:cstheme="minorBidi"/>
                <w:noProof/>
                <w:kern w:val="2"/>
                <w14:ligatures w14:val="standardContextual"/>
              </w:rPr>
              <w:tab/>
            </w:r>
            <w:r w:rsidRPr="002E64D3">
              <w:rPr>
                <w:rStyle w:val="Hipercze"/>
                <w:noProof/>
              </w:rPr>
              <w:t>Ramowy harmonogram</w:t>
            </w:r>
            <w:r>
              <w:rPr>
                <w:noProof/>
                <w:webHidden/>
              </w:rPr>
              <w:tab/>
            </w:r>
            <w:r>
              <w:rPr>
                <w:noProof/>
                <w:webHidden/>
              </w:rPr>
              <w:fldChar w:fldCharType="begin"/>
            </w:r>
            <w:r>
              <w:rPr>
                <w:noProof/>
                <w:webHidden/>
              </w:rPr>
              <w:instrText xml:space="preserve"> PAGEREF _Toc229725364 \h </w:instrText>
            </w:r>
            <w:r>
              <w:rPr>
                <w:noProof/>
                <w:webHidden/>
              </w:rPr>
            </w:r>
            <w:r>
              <w:rPr>
                <w:noProof/>
                <w:webHidden/>
              </w:rPr>
              <w:fldChar w:fldCharType="separate"/>
            </w:r>
            <w:r>
              <w:rPr>
                <w:noProof/>
                <w:webHidden/>
              </w:rPr>
              <w:t>5</w:t>
            </w:r>
            <w:r>
              <w:rPr>
                <w:noProof/>
                <w:webHidden/>
              </w:rPr>
              <w:fldChar w:fldCharType="end"/>
            </w:r>
          </w:hyperlink>
        </w:p>
        <w:p w14:paraId="622A3989" w14:textId="773665F2" w:rsidR="0064634E" w:rsidRDefault="0064634E">
          <w:pPr>
            <w:pStyle w:val="Spistreci2"/>
            <w:rPr>
              <w:rFonts w:eastAsiaTheme="minorEastAsia" w:cstheme="minorBidi"/>
              <w:noProof/>
              <w:kern w:val="2"/>
              <w14:ligatures w14:val="standardContextual"/>
            </w:rPr>
          </w:pPr>
          <w:hyperlink w:anchor="_Toc229725365" w:history="1">
            <w:r w:rsidRPr="002E64D3">
              <w:rPr>
                <w:rStyle w:val="Hipercze"/>
                <w:noProof/>
              </w:rPr>
              <w:t>8.</w:t>
            </w:r>
            <w:r>
              <w:rPr>
                <w:rFonts w:eastAsiaTheme="minorEastAsia" w:cstheme="minorBidi"/>
                <w:noProof/>
                <w:kern w:val="2"/>
                <w14:ligatures w14:val="standardContextual"/>
              </w:rPr>
              <w:tab/>
            </w:r>
            <w:r w:rsidRPr="002E64D3">
              <w:rPr>
                <w:rStyle w:val="Hipercze"/>
                <w:noProof/>
              </w:rPr>
              <w:t>Etapy prac w ramach Zadania nr 1</w:t>
            </w:r>
            <w:r>
              <w:rPr>
                <w:noProof/>
                <w:webHidden/>
              </w:rPr>
              <w:tab/>
            </w:r>
            <w:r>
              <w:rPr>
                <w:noProof/>
                <w:webHidden/>
              </w:rPr>
              <w:fldChar w:fldCharType="begin"/>
            </w:r>
            <w:r>
              <w:rPr>
                <w:noProof/>
                <w:webHidden/>
              </w:rPr>
              <w:instrText xml:space="preserve"> PAGEREF _Toc229725365 \h </w:instrText>
            </w:r>
            <w:r>
              <w:rPr>
                <w:noProof/>
                <w:webHidden/>
              </w:rPr>
            </w:r>
            <w:r>
              <w:rPr>
                <w:noProof/>
                <w:webHidden/>
              </w:rPr>
              <w:fldChar w:fldCharType="separate"/>
            </w:r>
            <w:r>
              <w:rPr>
                <w:noProof/>
                <w:webHidden/>
              </w:rPr>
              <w:t>7</w:t>
            </w:r>
            <w:r>
              <w:rPr>
                <w:noProof/>
                <w:webHidden/>
              </w:rPr>
              <w:fldChar w:fldCharType="end"/>
            </w:r>
          </w:hyperlink>
        </w:p>
        <w:p w14:paraId="08EE2EE4" w14:textId="6AB401DD" w:rsidR="0064634E" w:rsidRDefault="0064634E">
          <w:pPr>
            <w:pStyle w:val="Spistreci2"/>
            <w:rPr>
              <w:rFonts w:eastAsiaTheme="minorEastAsia" w:cstheme="minorBidi"/>
              <w:noProof/>
              <w:kern w:val="2"/>
              <w14:ligatures w14:val="standardContextual"/>
            </w:rPr>
          </w:pPr>
          <w:hyperlink w:anchor="_Toc229725366" w:history="1">
            <w:r w:rsidRPr="002E64D3">
              <w:rPr>
                <w:rStyle w:val="Hipercze"/>
                <w:noProof/>
              </w:rPr>
              <w:t>9.</w:t>
            </w:r>
            <w:r>
              <w:rPr>
                <w:rFonts w:eastAsiaTheme="minorEastAsia" w:cstheme="minorBidi"/>
                <w:noProof/>
                <w:kern w:val="2"/>
                <w14:ligatures w14:val="standardContextual"/>
              </w:rPr>
              <w:tab/>
            </w:r>
            <w:r w:rsidRPr="002E64D3">
              <w:rPr>
                <w:rStyle w:val="Hipercze"/>
                <w:noProof/>
              </w:rPr>
              <w:t>Podstawy prawne i wymagania legislacyjne</w:t>
            </w:r>
            <w:r>
              <w:rPr>
                <w:noProof/>
                <w:webHidden/>
              </w:rPr>
              <w:tab/>
            </w:r>
            <w:r>
              <w:rPr>
                <w:noProof/>
                <w:webHidden/>
              </w:rPr>
              <w:fldChar w:fldCharType="begin"/>
            </w:r>
            <w:r>
              <w:rPr>
                <w:noProof/>
                <w:webHidden/>
              </w:rPr>
              <w:instrText xml:space="preserve"> PAGEREF _Toc229725366 \h </w:instrText>
            </w:r>
            <w:r>
              <w:rPr>
                <w:noProof/>
                <w:webHidden/>
              </w:rPr>
            </w:r>
            <w:r>
              <w:rPr>
                <w:noProof/>
                <w:webHidden/>
              </w:rPr>
              <w:fldChar w:fldCharType="separate"/>
            </w:r>
            <w:r>
              <w:rPr>
                <w:noProof/>
                <w:webHidden/>
              </w:rPr>
              <w:t>17</w:t>
            </w:r>
            <w:r>
              <w:rPr>
                <w:noProof/>
                <w:webHidden/>
              </w:rPr>
              <w:fldChar w:fldCharType="end"/>
            </w:r>
          </w:hyperlink>
        </w:p>
        <w:p w14:paraId="34898671" w14:textId="3EC7F7AF" w:rsidR="0064634E" w:rsidRDefault="0064634E">
          <w:pPr>
            <w:pStyle w:val="Spistreci2"/>
            <w:rPr>
              <w:rFonts w:eastAsiaTheme="minorEastAsia" w:cstheme="minorBidi"/>
              <w:noProof/>
              <w:kern w:val="2"/>
              <w14:ligatures w14:val="standardContextual"/>
            </w:rPr>
          </w:pPr>
          <w:hyperlink w:anchor="_Toc229725367" w:history="1">
            <w:r w:rsidRPr="002E64D3">
              <w:rPr>
                <w:rStyle w:val="Hipercze"/>
                <w:noProof/>
              </w:rPr>
              <w:t>10.</w:t>
            </w:r>
            <w:r>
              <w:rPr>
                <w:rFonts w:eastAsiaTheme="minorEastAsia" w:cstheme="minorBidi"/>
                <w:noProof/>
                <w:kern w:val="2"/>
                <w14:ligatures w14:val="standardContextual"/>
              </w:rPr>
              <w:tab/>
            </w:r>
            <w:r w:rsidRPr="002E64D3">
              <w:rPr>
                <w:rStyle w:val="Hipercze"/>
                <w:noProof/>
              </w:rPr>
              <w:t>Wymagania niefunkcjonalne</w:t>
            </w:r>
            <w:r>
              <w:rPr>
                <w:noProof/>
                <w:webHidden/>
              </w:rPr>
              <w:tab/>
            </w:r>
            <w:r>
              <w:rPr>
                <w:noProof/>
                <w:webHidden/>
              </w:rPr>
              <w:fldChar w:fldCharType="begin"/>
            </w:r>
            <w:r>
              <w:rPr>
                <w:noProof/>
                <w:webHidden/>
              </w:rPr>
              <w:instrText xml:space="preserve"> PAGEREF _Toc229725367 \h </w:instrText>
            </w:r>
            <w:r>
              <w:rPr>
                <w:noProof/>
                <w:webHidden/>
              </w:rPr>
            </w:r>
            <w:r>
              <w:rPr>
                <w:noProof/>
                <w:webHidden/>
              </w:rPr>
              <w:fldChar w:fldCharType="separate"/>
            </w:r>
            <w:r>
              <w:rPr>
                <w:noProof/>
                <w:webHidden/>
              </w:rPr>
              <w:t>23</w:t>
            </w:r>
            <w:r>
              <w:rPr>
                <w:noProof/>
                <w:webHidden/>
              </w:rPr>
              <w:fldChar w:fldCharType="end"/>
            </w:r>
          </w:hyperlink>
        </w:p>
        <w:p w14:paraId="1AF77DF0" w14:textId="7C6AF3EF" w:rsidR="0064634E" w:rsidRDefault="0064634E">
          <w:pPr>
            <w:pStyle w:val="Spistreci2"/>
            <w:rPr>
              <w:rFonts w:eastAsiaTheme="minorEastAsia" w:cstheme="minorBidi"/>
              <w:noProof/>
              <w:kern w:val="2"/>
              <w14:ligatures w14:val="standardContextual"/>
            </w:rPr>
          </w:pPr>
          <w:hyperlink w:anchor="_Toc229725368" w:history="1">
            <w:r w:rsidRPr="002E64D3">
              <w:rPr>
                <w:rStyle w:val="Hipercze"/>
                <w:noProof/>
              </w:rPr>
              <w:t>11.</w:t>
            </w:r>
            <w:r>
              <w:rPr>
                <w:rFonts w:eastAsiaTheme="minorEastAsia" w:cstheme="minorBidi"/>
                <w:noProof/>
                <w:kern w:val="2"/>
                <w14:ligatures w14:val="standardContextual"/>
              </w:rPr>
              <w:tab/>
            </w:r>
            <w:r w:rsidRPr="002E64D3">
              <w:rPr>
                <w:rStyle w:val="Hipercze"/>
                <w:noProof/>
              </w:rPr>
              <w:t>Wymagania funkcjonalne</w:t>
            </w:r>
            <w:r>
              <w:rPr>
                <w:noProof/>
                <w:webHidden/>
              </w:rPr>
              <w:tab/>
            </w:r>
            <w:r>
              <w:rPr>
                <w:noProof/>
                <w:webHidden/>
              </w:rPr>
              <w:fldChar w:fldCharType="begin"/>
            </w:r>
            <w:r>
              <w:rPr>
                <w:noProof/>
                <w:webHidden/>
              </w:rPr>
              <w:instrText xml:space="preserve"> PAGEREF _Toc229725368 \h </w:instrText>
            </w:r>
            <w:r>
              <w:rPr>
                <w:noProof/>
                <w:webHidden/>
              </w:rPr>
            </w:r>
            <w:r>
              <w:rPr>
                <w:noProof/>
                <w:webHidden/>
              </w:rPr>
              <w:fldChar w:fldCharType="separate"/>
            </w:r>
            <w:r>
              <w:rPr>
                <w:noProof/>
                <w:webHidden/>
              </w:rPr>
              <w:t>23</w:t>
            </w:r>
            <w:r>
              <w:rPr>
                <w:noProof/>
                <w:webHidden/>
              </w:rPr>
              <w:fldChar w:fldCharType="end"/>
            </w:r>
          </w:hyperlink>
        </w:p>
        <w:p w14:paraId="23A70E58" w14:textId="2A60F69F" w:rsidR="0064634E" w:rsidRDefault="0064634E">
          <w:pPr>
            <w:pStyle w:val="Spistreci2"/>
            <w:rPr>
              <w:rFonts w:eastAsiaTheme="minorEastAsia" w:cstheme="minorBidi"/>
              <w:noProof/>
              <w:kern w:val="2"/>
              <w14:ligatures w14:val="standardContextual"/>
            </w:rPr>
          </w:pPr>
          <w:hyperlink w:anchor="_Toc229725369" w:history="1">
            <w:r w:rsidRPr="002E64D3">
              <w:rPr>
                <w:rStyle w:val="Hipercze"/>
                <w:noProof/>
              </w:rPr>
              <w:t>12.</w:t>
            </w:r>
            <w:r>
              <w:rPr>
                <w:rFonts w:eastAsiaTheme="minorEastAsia" w:cstheme="minorBidi"/>
                <w:noProof/>
                <w:kern w:val="2"/>
                <w14:ligatures w14:val="standardContextual"/>
              </w:rPr>
              <w:tab/>
            </w:r>
            <w:r w:rsidRPr="002E64D3">
              <w:rPr>
                <w:rStyle w:val="Hipercze"/>
                <w:noProof/>
              </w:rPr>
              <w:t>Wymagania w zakresie dostępności systemu dla użytkowników z niepełnosprawnościami</w:t>
            </w:r>
            <w:r>
              <w:rPr>
                <w:noProof/>
                <w:webHidden/>
              </w:rPr>
              <w:tab/>
            </w:r>
            <w:r>
              <w:rPr>
                <w:noProof/>
                <w:webHidden/>
              </w:rPr>
              <w:fldChar w:fldCharType="begin"/>
            </w:r>
            <w:r>
              <w:rPr>
                <w:noProof/>
                <w:webHidden/>
              </w:rPr>
              <w:instrText xml:space="preserve"> PAGEREF _Toc229725369 \h </w:instrText>
            </w:r>
            <w:r>
              <w:rPr>
                <w:noProof/>
                <w:webHidden/>
              </w:rPr>
            </w:r>
            <w:r>
              <w:rPr>
                <w:noProof/>
                <w:webHidden/>
              </w:rPr>
              <w:fldChar w:fldCharType="separate"/>
            </w:r>
            <w:r>
              <w:rPr>
                <w:noProof/>
                <w:webHidden/>
              </w:rPr>
              <w:t>29</w:t>
            </w:r>
            <w:r>
              <w:rPr>
                <w:noProof/>
                <w:webHidden/>
              </w:rPr>
              <w:fldChar w:fldCharType="end"/>
            </w:r>
          </w:hyperlink>
        </w:p>
        <w:p w14:paraId="5ADE1B9C" w14:textId="4F0942EF" w:rsidR="0064634E" w:rsidRDefault="0064634E">
          <w:pPr>
            <w:pStyle w:val="Spistreci2"/>
            <w:rPr>
              <w:rFonts w:eastAsiaTheme="minorEastAsia" w:cstheme="minorBidi"/>
              <w:noProof/>
              <w:kern w:val="2"/>
              <w14:ligatures w14:val="standardContextual"/>
            </w:rPr>
          </w:pPr>
          <w:hyperlink w:anchor="_Toc229725370" w:history="1">
            <w:r w:rsidRPr="002E64D3">
              <w:rPr>
                <w:rStyle w:val="Hipercze"/>
                <w:noProof/>
              </w:rPr>
              <w:t>13.</w:t>
            </w:r>
            <w:r>
              <w:rPr>
                <w:rFonts w:eastAsiaTheme="minorEastAsia" w:cstheme="minorBidi"/>
                <w:noProof/>
                <w:kern w:val="2"/>
                <w14:ligatures w14:val="standardContextual"/>
              </w:rPr>
              <w:tab/>
            </w:r>
            <w:r w:rsidRPr="002E64D3">
              <w:rPr>
                <w:rStyle w:val="Hipercze"/>
                <w:noProof/>
              </w:rPr>
              <w:t>Infrastruktura techniczna dedykowana dla SODIR 3.0</w:t>
            </w:r>
            <w:r>
              <w:rPr>
                <w:noProof/>
                <w:webHidden/>
              </w:rPr>
              <w:tab/>
            </w:r>
            <w:r>
              <w:rPr>
                <w:noProof/>
                <w:webHidden/>
              </w:rPr>
              <w:fldChar w:fldCharType="begin"/>
            </w:r>
            <w:r>
              <w:rPr>
                <w:noProof/>
                <w:webHidden/>
              </w:rPr>
              <w:instrText xml:space="preserve"> PAGEREF _Toc229725370 \h </w:instrText>
            </w:r>
            <w:r>
              <w:rPr>
                <w:noProof/>
                <w:webHidden/>
              </w:rPr>
            </w:r>
            <w:r>
              <w:rPr>
                <w:noProof/>
                <w:webHidden/>
              </w:rPr>
              <w:fldChar w:fldCharType="separate"/>
            </w:r>
            <w:r>
              <w:rPr>
                <w:noProof/>
                <w:webHidden/>
              </w:rPr>
              <w:t>29</w:t>
            </w:r>
            <w:r>
              <w:rPr>
                <w:noProof/>
                <w:webHidden/>
              </w:rPr>
              <w:fldChar w:fldCharType="end"/>
            </w:r>
          </w:hyperlink>
        </w:p>
        <w:p w14:paraId="15D6211E" w14:textId="5A75D83E" w:rsidR="0064634E" w:rsidRDefault="0064634E">
          <w:pPr>
            <w:pStyle w:val="Spistreci2"/>
            <w:rPr>
              <w:rFonts w:eastAsiaTheme="minorEastAsia" w:cstheme="minorBidi"/>
              <w:noProof/>
              <w:kern w:val="2"/>
              <w14:ligatures w14:val="standardContextual"/>
            </w:rPr>
          </w:pPr>
          <w:hyperlink w:anchor="_Toc229725371" w:history="1">
            <w:r w:rsidRPr="002E64D3">
              <w:rPr>
                <w:rStyle w:val="Hipercze"/>
                <w:noProof/>
              </w:rPr>
              <w:t>14.</w:t>
            </w:r>
            <w:r>
              <w:rPr>
                <w:rFonts w:eastAsiaTheme="minorEastAsia" w:cstheme="minorBidi"/>
                <w:noProof/>
                <w:kern w:val="2"/>
                <w14:ligatures w14:val="standardContextual"/>
              </w:rPr>
              <w:tab/>
            </w:r>
            <w:r w:rsidRPr="002E64D3">
              <w:rPr>
                <w:rStyle w:val="Hipercze"/>
                <w:noProof/>
              </w:rPr>
              <w:t>Wymagania w zakresie migracji danych</w:t>
            </w:r>
            <w:r>
              <w:rPr>
                <w:noProof/>
                <w:webHidden/>
              </w:rPr>
              <w:tab/>
            </w:r>
            <w:r>
              <w:rPr>
                <w:noProof/>
                <w:webHidden/>
              </w:rPr>
              <w:fldChar w:fldCharType="begin"/>
            </w:r>
            <w:r>
              <w:rPr>
                <w:noProof/>
                <w:webHidden/>
              </w:rPr>
              <w:instrText xml:space="preserve"> PAGEREF _Toc229725371 \h </w:instrText>
            </w:r>
            <w:r>
              <w:rPr>
                <w:noProof/>
                <w:webHidden/>
              </w:rPr>
            </w:r>
            <w:r>
              <w:rPr>
                <w:noProof/>
                <w:webHidden/>
              </w:rPr>
              <w:fldChar w:fldCharType="separate"/>
            </w:r>
            <w:r>
              <w:rPr>
                <w:noProof/>
                <w:webHidden/>
              </w:rPr>
              <w:t>29</w:t>
            </w:r>
            <w:r>
              <w:rPr>
                <w:noProof/>
                <w:webHidden/>
              </w:rPr>
              <w:fldChar w:fldCharType="end"/>
            </w:r>
          </w:hyperlink>
        </w:p>
        <w:p w14:paraId="52C12F86" w14:textId="6D03305B" w:rsidR="0064634E" w:rsidRDefault="0064634E">
          <w:pPr>
            <w:pStyle w:val="Spistreci2"/>
            <w:rPr>
              <w:rFonts w:eastAsiaTheme="minorEastAsia" w:cstheme="minorBidi"/>
              <w:noProof/>
              <w:kern w:val="2"/>
              <w14:ligatures w14:val="standardContextual"/>
            </w:rPr>
          </w:pPr>
          <w:hyperlink w:anchor="_Toc229725372" w:history="1">
            <w:r w:rsidRPr="002E64D3">
              <w:rPr>
                <w:rStyle w:val="Hipercze"/>
                <w:noProof/>
              </w:rPr>
              <w:t>15.</w:t>
            </w:r>
            <w:r>
              <w:rPr>
                <w:rFonts w:eastAsiaTheme="minorEastAsia" w:cstheme="minorBidi"/>
                <w:noProof/>
                <w:kern w:val="2"/>
                <w14:ligatures w14:val="standardContextual"/>
              </w:rPr>
              <w:tab/>
            </w:r>
            <w:r w:rsidRPr="002E64D3">
              <w:rPr>
                <w:rStyle w:val="Hipercze"/>
                <w:noProof/>
              </w:rPr>
              <w:t>Wymagania w zakresie jakości oprogramowania</w:t>
            </w:r>
            <w:r>
              <w:rPr>
                <w:noProof/>
                <w:webHidden/>
              </w:rPr>
              <w:tab/>
            </w:r>
            <w:r>
              <w:rPr>
                <w:noProof/>
                <w:webHidden/>
              </w:rPr>
              <w:fldChar w:fldCharType="begin"/>
            </w:r>
            <w:r>
              <w:rPr>
                <w:noProof/>
                <w:webHidden/>
              </w:rPr>
              <w:instrText xml:space="preserve"> PAGEREF _Toc229725372 \h </w:instrText>
            </w:r>
            <w:r>
              <w:rPr>
                <w:noProof/>
                <w:webHidden/>
              </w:rPr>
            </w:r>
            <w:r>
              <w:rPr>
                <w:noProof/>
                <w:webHidden/>
              </w:rPr>
              <w:fldChar w:fldCharType="separate"/>
            </w:r>
            <w:r>
              <w:rPr>
                <w:noProof/>
                <w:webHidden/>
              </w:rPr>
              <w:t>30</w:t>
            </w:r>
            <w:r>
              <w:rPr>
                <w:noProof/>
                <w:webHidden/>
              </w:rPr>
              <w:fldChar w:fldCharType="end"/>
            </w:r>
          </w:hyperlink>
        </w:p>
        <w:p w14:paraId="58490749" w14:textId="28DE4EFD" w:rsidR="0064634E" w:rsidRDefault="0064634E">
          <w:pPr>
            <w:pStyle w:val="Spistreci2"/>
            <w:rPr>
              <w:rFonts w:eastAsiaTheme="minorEastAsia" w:cstheme="minorBidi"/>
              <w:noProof/>
              <w:kern w:val="2"/>
              <w14:ligatures w14:val="standardContextual"/>
            </w:rPr>
          </w:pPr>
          <w:hyperlink w:anchor="_Toc229725373" w:history="1">
            <w:r w:rsidRPr="002E64D3">
              <w:rPr>
                <w:rStyle w:val="Hipercze"/>
                <w:noProof/>
              </w:rPr>
              <w:t>16.</w:t>
            </w:r>
            <w:r>
              <w:rPr>
                <w:rFonts w:eastAsiaTheme="minorEastAsia" w:cstheme="minorBidi"/>
                <w:noProof/>
                <w:kern w:val="2"/>
                <w14:ligatures w14:val="standardContextual"/>
              </w:rPr>
              <w:tab/>
            </w:r>
            <w:r w:rsidRPr="002E64D3">
              <w:rPr>
                <w:rStyle w:val="Hipercze"/>
                <w:noProof/>
              </w:rPr>
              <w:t>Wymagania dla dokumentacji Systemu</w:t>
            </w:r>
            <w:r>
              <w:rPr>
                <w:noProof/>
                <w:webHidden/>
              </w:rPr>
              <w:tab/>
            </w:r>
            <w:r>
              <w:rPr>
                <w:noProof/>
                <w:webHidden/>
              </w:rPr>
              <w:fldChar w:fldCharType="begin"/>
            </w:r>
            <w:r>
              <w:rPr>
                <w:noProof/>
                <w:webHidden/>
              </w:rPr>
              <w:instrText xml:space="preserve"> PAGEREF _Toc229725373 \h </w:instrText>
            </w:r>
            <w:r>
              <w:rPr>
                <w:noProof/>
                <w:webHidden/>
              </w:rPr>
            </w:r>
            <w:r>
              <w:rPr>
                <w:noProof/>
                <w:webHidden/>
              </w:rPr>
              <w:fldChar w:fldCharType="separate"/>
            </w:r>
            <w:r>
              <w:rPr>
                <w:noProof/>
                <w:webHidden/>
              </w:rPr>
              <w:t>30</w:t>
            </w:r>
            <w:r>
              <w:rPr>
                <w:noProof/>
                <w:webHidden/>
              </w:rPr>
              <w:fldChar w:fldCharType="end"/>
            </w:r>
          </w:hyperlink>
        </w:p>
        <w:p w14:paraId="04A97309" w14:textId="683B8B25" w:rsidR="0064634E" w:rsidRDefault="0064634E">
          <w:pPr>
            <w:pStyle w:val="Spistreci2"/>
            <w:rPr>
              <w:rFonts w:eastAsiaTheme="minorEastAsia" w:cstheme="minorBidi"/>
              <w:noProof/>
              <w:kern w:val="2"/>
              <w14:ligatures w14:val="standardContextual"/>
            </w:rPr>
          </w:pPr>
          <w:hyperlink w:anchor="_Toc229725374" w:history="1">
            <w:r w:rsidRPr="002E64D3">
              <w:rPr>
                <w:rStyle w:val="Hipercze"/>
                <w:noProof/>
              </w:rPr>
              <w:t>17.</w:t>
            </w:r>
            <w:r>
              <w:rPr>
                <w:rFonts w:eastAsiaTheme="minorEastAsia" w:cstheme="minorBidi"/>
                <w:noProof/>
                <w:kern w:val="2"/>
                <w14:ligatures w14:val="standardContextual"/>
              </w:rPr>
              <w:tab/>
            </w:r>
            <w:r w:rsidRPr="002E64D3">
              <w:rPr>
                <w:rStyle w:val="Hipercze"/>
                <w:noProof/>
              </w:rPr>
              <w:t>Wymagania w zakresie realizacji i budowy Systemu SODiR 3.0</w:t>
            </w:r>
            <w:r>
              <w:rPr>
                <w:noProof/>
                <w:webHidden/>
              </w:rPr>
              <w:tab/>
            </w:r>
            <w:r>
              <w:rPr>
                <w:noProof/>
                <w:webHidden/>
              </w:rPr>
              <w:fldChar w:fldCharType="begin"/>
            </w:r>
            <w:r>
              <w:rPr>
                <w:noProof/>
                <w:webHidden/>
              </w:rPr>
              <w:instrText xml:space="preserve"> PAGEREF _Toc229725374 \h </w:instrText>
            </w:r>
            <w:r>
              <w:rPr>
                <w:noProof/>
                <w:webHidden/>
              </w:rPr>
            </w:r>
            <w:r>
              <w:rPr>
                <w:noProof/>
                <w:webHidden/>
              </w:rPr>
              <w:fldChar w:fldCharType="separate"/>
            </w:r>
            <w:r>
              <w:rPr>
                <w:noProof/>
                <w:webHidden/>
              </w:rPr>
              <w:t>32</w:t>
            </w:r>
            <w:r>
              <w:rPr>
                <w:noProof/>
                <w:webHidden/>
              </w:rPr>
              <w:fldChar w:fldCharType="end"/>
            </w:r>
          </w:hyperlink>
        </w:p>
        <w:p w14:paraId="73AEC8E1" w14:textId="2DA7A9E1" w:rsidR="0064634E" w:rsidRDefault="0064634E">
          <w:pPr>
            <w:pStyle w:val="Spistreci2"/>
            <w:rPr>
              <w:rFonts w:eastAsiaTheme="minorEastAsia" w:cstheme="minorBidi"/>
              <w:noProof/>
              <w:kern w:val="2"/>
              <w14:ligatures w14:val="standardContextual"/>
            </w:rPr>
          </w:pPr>
          <w:hyperlink w:anchor="_Toc229725375" w:history="1">
            <w:r w:rsidRPr="002E64D3">
              <w:rPr>
                <w:rStyle w:val="Hipercze"/>
                <w:noProof/>
              </w:rPr>
              <w:t>18.</w:t>
            </w:r>
            <w:r>
              <w:rPr>
                <w:rFonts w:eastAsiaTheme="minorEastAsia" w:cstheme="minorBidi"/>
                <w:noProof/>
                <w:kern w:val="2"/>
                <w14:ligatures w14:val="standardContextual"/>
              </w:rPr>
              <w:tab/>
            </w:r>
            <w:r w:rsidRPr="002E64D3">
              <w:rPr>
                <w:rStyle w:val="Hipercze"/>
                <w:noProof/>
              </w:rPr>
              <w:t>Wymagania związane z bezpieczeństwem i ochroną danych osobowych</w:t>
            </w:r>
            <w:r>
              <w:rPr>
                <w:noProof/>
                <w:webHidden/>
              </w:rPr>
              <w:tab/>
            </w:r>
            <w:r>
              <w:rPr>
                <w:noProof/>
                <w:webHidden/>
              </w:rPr>
              <w:fldChar w:fldCharType="begin"/>
            </w:r>
            <w:r>
              <w:rPr>
                <w:noProof/>
                <w:webHidden/>
              </w:rPr>
              <w:instrText xml:space="preserve"> PAGEREF _Toc229725375 \h </w:instrText>
            </w:r>
            <w:r>
              <w:rPr>
                <w:noProof/>
                <w:webHidden/>
              </w:rPr>
            </w:r>
            <w:r>
              <w:rPr>
                <w:noProof/>
                <w:webHidden/>
              </w:rPr>
              <w:fldChar w:fldCharType="separate"/>
            </w:r>
            <w:r>
              <w:rPr>
                <w:noProof/>
                <w:webHidden/>
              </w:rPr>
              <w:t>34</w:t>
            </w:r>
            <w:r>
              <w:rPr>
                <w:noProof/>
                <w:webHidden/>
              </w:rPr>
              <w:fldChar w:fldCharType="end"/>
            </w:r>
          </w:hyperlink>
        </w:p>
        <w:p w14:paraId="135D4AD0" w14:textId="1C415A56" w:rsidR="0064634E" w:rsidRDefault="0064634E">
          <w:pPr>
            <w:pStyle w:val="Spistreci2"/>
            <w:rPr>
              <w:rFonts w:eastAsiaTheme="minorEastAsia" w:cstheme="minorBidi"/>
              <w:noProof/>
              <w:kern w:val="2"/>
              <w14:ligatures w14:val="standardContextual"/>
            </w:rPr>
          </w:pPr>
          <w:hyperlink w:anchor="_Toc229725376" w:history="1">
            <w:r w:rsidRPr="002E64D3">
              <w:rPr>
                <w:rStyle w:val="Hipercze"/>
                <w:noProof/>
                <w:lang w:eastAsia="en-US"/>
              </w:rPr>
              <w:t>19.</w:t>
            </w:r>
            <w:r>
              <w:rPr>
                <w:rFonts w:eastAsiaTheme="minorEastAsia" w:cstheme="minorBidi"/>
                <w:noProof/>
                <w:kern w:val="2"/>
                <w14:ligatures w14:val="standardContextual"/>
              </w:rPr>
              <w:tab/>
            </w:r>
            <w:r w:rsidRPr="002E64D3">
              <w:rPr>
                <w:rStyle w:val="Hipercze"/>
                <w:noProof/>
              </w:rPr>
              <w:t>Audyty zewnętrzne</w:t>
            </w:r>
            <w:r>
              <w:rPr>
                <w:noProof/>
                <w:webHidden/>
              </w:rPr>
              <w:tab/>
            </w:r>
            <w:r>
              <w:rPr>
                <w:noProof/>
                <w:webHidden/>
              </w:rPr>
              <w:fldChar w:fldCharType="begin"/>
            </w:r>
            <w:r>
              <w:rPr>
                <w:noProof/>
                <w:webHidden/>
              </w:rPr>
              <w:instrText xml:space="preserve"> PAGEREF _Toc229725376 \h </w:instrText>
            </w:r>
            <w:r>
              <w:rPr>
                <w:noProof/>
                <w:webHidden/>
              </w:rPr>
            </w:r>
            <w:r>
              <w:rPr>
                <w:noProof/>
                <w:webHidden/>
              </w:rPr>
              <w:fldChar w:fldCharType="separate"/>
            </w:r>
            <w:r>
              <w:rPr>
                <w:noProof/>
                <w:webHidden/>
              </w:rPr>
              <w:t>35</w:t>
            </w:r>
            <w:r>
              <w:rPr>
                <w:noProof/>
                <w:webHidden/>
              </w:rPr>
              <w:fldChar w:fldCharType="end"/>
            </w:r>
          </w:hyperlink>
        </w:p>
        <w:p w14:paraId="7D0BD6C4" w14:textId="56D5315B" w:rsidR="0064634E" w:rsidRDefault="0064634E">
          <w:pPr>
            <w:pStyle w:val="Spistreci2"/>
            <w:rPr>
              <w:rFonts w:eastAsiaTheme="minorEastAsia" w:cstheme="minorBidi"/>
              <w:noProof/>
              <w:kern w:val="2"/>
              <w14:ligatures w14:val="standardContextual"/>
            </w:rPr>
          </w:pPr>
          <w:hyperlink w:anchor="_Toc229725377" w:history="1">
            <w:r w:rsidRPr="002E64D3">
              <w:rPr>
                <w:rStyle w:val="Hipercze"/>
                <w:noProof/>
              </w:rPr>
              <w:t>20.</w:t>
            </w:r>
            <w:r>
              <w:rPr>
                <w:rFonts w:eastAsiaTheme="minorEastAsia" w:cstheme="minorBidi"/>
                <w:noProof/>
                <w:kern w:val="2"/>
                <w14:ligatures w14:val="standardContextual"/>
              </w:rPr>
              <w:tab/>
            </w:r>
            <w:r w:rsidRPr="002E64D3">
              <w:rPr>
                <w:rStyle w:val="Hipercze"/>
                <w:noProof/>
              </w:rPr>
              <w:t>Wymagania dla transferu wiedzy</w:t>
            </w:r>
            <w:r>
              <w:rPr>
                <w:noProof/>
                <w:webHidden/>
              </w:rPr>
              <w:tab/>
            </w:r>
            <w:r>
              <w:rPr>
                <w:noProof/>
                <w:webHidden/>
              </w:rPr>
              <w:fldChar w:fldCharType="begin"/>
            </w:r>
            <w:r>
              <w:rPr>
                <w:noProof/>
                <w:webHidden/>
              </w:rPr>
              <w:instrText xml:space="preserve"> PAGEREF _Toc229725377 \h </w:instrText>
            </w:r>
            <w:r>
              <w:rPr>
                <w:noProof/>
                <w:webHidden/>
              </w:rPr>
            </w:r>
            <w:r>
              <w:rPr>
                <w:noProof/>
                <w:webHidden/>
              </w:rPr>
              <w:fldChar w:fldCharType="separate"/>
            </w:r>
            <w:r>
              <w:rPr>
                <w:noProof/>
                <w:webHidden/>
              </w:rPr>
              <w:t>36</w:t>
            </w:r>
            <w:r>
              <w:rPr>
                <w:noProof/>
                <w:webHidden/>
              </w:rPr>
              <w:fldChar w:fldCharType="end"/>
            </w:r>
          </w:hyperlink>
        </w:p>
        <w:p w14:paraId="4A3B08CD" w14:textId="063F31C7" w:rsidR="0064634E" w:rsidRDefault="0064634E">
          <w:pPr>
            <w:pStyle w:val="Spistreci2"/>
            <w:rPr>
              <w:rFonts w:eastAsiaTheme="minorEastAsia" w:cstheme="minorBidi"/>
              <w:noProof/>
              <w:kern w:val="2"/>
              <w14:ligatures w14:val="standardContextual"/>
            </w:rPr>
          </w:pPr>
          <w:hyperlink w:anchor="_Toc229725378" w:history="1">
            <w:r w:rsidRPr="002E64D3">
              <w:rPr>
                <w:rStyle w:val="Hipercze"/>
                <w:noProof/>
              </w:rPr>
              <w:t>21.</w:t>
            </w:r>
            <w:r>
              <w:rPr>
                <w:rFonts w:eastAsiaTheme="minorEastAsia" w:cstheme="minorBidi"/>
                <w:noProof/>
                <w:kern w:val="2"/>
                <w14:ligatures w14:val="standardContextual"/>
              </w:rPr>
              <w:tab/>
            </w:r>
            <w:r w:rsidRPr="002E64D3">
              <w:rPr>
                <w:rStyle w:val="Hipercze"/>
                <w:noProof/>
              </w:rPr>
              <w:t>Wymagania dla Zadania 2 – Usługi Asysty Technicznej i Konserwacji Systemu SODiR 3.0</w:t>
            </w:r>
            <w:r>
              <w:rPr>
                <w:noProof/>
                <w:webHidden/>
              </w:rPr>
              <w:tab/>
            </w:r>
            <w:r>
              <w:rPr>
                <w:noProof/>
                <w:webHidden/>
              </w:rPr>
              <w:fldChar w:fldCharType="begin"/>
            </w:r>
            <w:r>
              <w:rPr>
                <w:noProof/>
                <w:webHidden/>
              </w:rPr>
              <w:instrText xml:space="preserve"> PAGEREF _Toc229725378 \h </w:instrText>
            </w:r>
            <w:r>
              <w:rPr>
                <w:noProof/>
                <w:webHidden/>
              </w:rPr>
            </w:r>
            <w:r>
              <w:rPr>
                <w:noProof/>
                <w:webHidden/>
              </w:rPr>
              <w:fldChar w:fldCharType="separate"/>
            </w:r>
            <w:r>
              <w:rPr>
                <w:noProof/>
                <w:webHidden/>
              </w:rPr>
              <w:t>37</w:t>
            </w:r>
            <w:r>
              <w:rPr>
                <w:noProof/>
                <w:webHidden/>
              </w:rPr>
              <w:fldChar w:fldCharType="end"/>
            </w:r>
          </w:hyperlink>
        </w:p>
        <w:p w14:paraId="55CD7404" w14:textId="693049B3" w:rsidR="0064634E" w:rsidRDefault="0064634E">
          <w:pPr>
            <w:pStyle w:val="Spistreci2"/>
            <w:rPr>
              <w:rFonts w:eastAsiaTheme="minorEastAsia" w:cstheme="minorBidi"/>
              <w:noProof/>
              <w:kern w:val="2"/>
              <w14:ligatures w14:val="standardContextual"/>
            </w:rPr>
          </w:pPr>
          <w:hyperlink w:anchor="_Toc229725379" w:history="1">
            <w:r w:rsidRPr="002E64D3">
              <w:rPr>
                <w:rStyle w:val="Hipercze"/>
                <w:noProof/>
              </w:rPr>
              <w:t>22.</w:t>
            </w:r>
            <w:r>
              <w:rPr>
                <w:rFonts w:eastAsiaTheme="minorEastAsia" w:cstheme="minorBidi"/>
                <w:noProof/>
                <w:kern w:val="2"/>
                <w14:ligatures w14:val="standardContextual"/>
              </w:rPr>
              <w:tab/>
            </w:r>
            <w:r w:rsidRPr="002E64D3">
              <w:rPr>
                <w:rStyle w:val="Hipercze"/>
                <w:noProof/>
                <w:lang w:eastAsia="en-US"/>
              </w:rPr>
              <w:t>Wymagania dla Zadania 3 - Usługi modyfikacji i rozwój Systemu SODiR 3.0</w:t>
            </w:r>
            <w:r>
              <w:rPr>
                <w:noProof/>
                <w:webHidden/>
              </w:rPr>
              <w:tab/>
            </w:r>
            <w:r>
              <w:rPr>
                <w:noProof/>
                <w:webHidden/>
              </w:rPr>
              <w:fldChar w:fldCharType="begin"/>
            </w:r>
            <w:r>
              <w:rPr>
                <w:noProof/>
                <w:webHidden/>
              </w:rPr>
              <w:instrText xml:space="preserve"> PAGEREF _Toc229725379 \h </w:instrText>
            </w:r>
            <w:r>
              <w:rPr>
                <w:noProof/>
                <w:webHidden/>
              </w:rPr>
            </w:r>
            <w:r>
              <w:rPr>
                <w:noProof/>
                <w:webHidden/>
              </w:rPr>
              <w:fldChar w:fldCharType="separate"/>
            </w:r>
            <w:r>
              <w:rPr>
                <w:noProof/>
                <w:webHidden/>
              </w:rPr>
              <w:t>37</w:t>
            </w:r>
            <w:r>
              <w:rPr>
                <w:noProof/>
                <w:webHidden/>
              </w:rPr>
              <w:fldChar w:fldCharType="end"/>
            </w:r>
          </w:hyperlink>
        </w:p>
        <w:p w14:paraId="45E8AB99" w14:textId="1271C65B" w:rsidR="0064634E" w:rsidRDefault="0064634E">
          <w:pPr>
            <w:pStyle w:val="Spistreci2"/>
            <w:rPr>
              <w:rFonts w:eastAsiaTheme="minorEastAsia" w:cstheme="minorBidi"/>
              <w:noProof/>
              <w:kern w:val="2"/>
              <w14:ligatures w14:val="standardContextual"/>
            </w:rPr>
          </w:pPr>
          <w:hyperlink w:anchor="_Toc229725380" w:history="1">
            <w:r w:rsidRPr="002E64D3">
              <w:rPr>
                <w:rStyle w:val="Hipercze"/>
                <w:noProof/>
              </w:rPr>
              <w:t>23.</w:t>
            </w:r>
            <w:r>
              <w:rPr>
                <w:rFonts w:eastAsiaTheme="minorEastAsia" w:cstheme="minorBidi"/>
                <w:noProof/>
                <w:kern w:val="2"/>
                <w14:ligatures w14:val="standardContextual"/>
              </w:rPr>
              <w:tab/>
            </w:r>
            <w:r w:rsidRPr="002E64D3">
              <w:rPr>
                <w:rStyle w:val="Hipercze"/>
                <w:noProof/>
              </w:rPr>
              <w:t>Załączniki do OPZ</w:t>
            </w:r>
            <w:r>
              <w:rPr>
                <w:noProof/>
                <w:webHidden/>
              </w:rPr>
              <w:tab/>
            </w:r>
            <w:r>
              <w:rPr>
                <w:noProof/>
                <w:webHidden/>
              </w:rPr>
              <w:fldChar w:fldCharType="begin"/>
            </w:r>
            <w:r>
              <w:rPr>
                <w:noProof/>
                <w:webHidden/>
              </w:rPr>
              <w:instrText xml:space="preserve"> PAGEREF _Toc229725380 \h </w:instrText>
            </w:r>
            <w:r>
              <w:rPr>
                <w:noProof/>
                <w:webHidden/>
              </w:rPr>
            </w:r>
            <w:r>
              <w:rPr>
                <w:noProof/>
                <w:webHidden/>
              </w:rPr>
              <w:fldChar w:fldCharType="separate"/>
            </w:r>
            <w:r>
              <w:rPr>
                <w:noProof/>
                <w:webHidden/>
              </w:rPr>
              <w:t>38</w:t>
            </w:r>
            <w:r>
              <w:rPr>
                <w:noProof/>
                <w:webHidden/>
              </w:rPr>
              <w:fldChar w:fldCharType="end"/>
            </w:r>
          </w:hyperlink>
        </w:p>
        <w:p w14:paraId="32EBFAB6" w14:textId="0A0BE6E0" w:rsidR="008A1208" w:rsidRPr="009B6D0B" w:rsidRDefault="00476C0F" w:rsidP="00AF78B4">
          <w:pPr>
            <w:pStyle w:val="Spistreci2"/>
          </w:pPr>
          <w:r>
            <w:rPr>
              <w:b/>
              <w:bCs/>
            </w:rPr>
            <w:fldChar w:fldCharType="end"/>
          </w:r>
        </w:p>
      </w:sdtContent>
    </w:sdt>
    <w:p w14:paraId="21FDE106" w14:textId="3BE979B0" w:rsidR="008A1208" w:rsidRPr="009B6D0B" w:rsidRDefault="008A1208" w:rsidP="007B1086">
      <w:r w:rsidRPr="009B6D0B">
        <w:br w:type="page"/>
      </w:r>
    </w:p>
    <w:p w14:paraId="64BA8F8F" w14:textId="138D5747" w:rsidR="000E38E7" w:rsidRPr="009D1A9A" w:rsidRDefault="000E38E7" w:rsidP="007477B5">
      <w:pPr>
        <w:pStyle w:val="Nagwek2"/>
      </w:pPr>
      <w:bookmarkStart w:id="2" w:name="_Toc47645299"/>
      <w:bookmarkStart w:id="3" w:name="_Toc47645441"/>
      <w:bookmarkStart w:id="4" w:name="_Toc47645583"/>
      <w:bookmarkStart w:id="5" w:name="_Toc47645725"/>
      <w:bookmarkStart w:id="6" w:name="_Toc47645867"/>
      <w:bookmarkStart w:id="7" w:name="_Toc47646009"/>
      <w:bookmarkStart w:id="8" w:name="_Toc47646151"/>
      <w:bookmarkStart w:id="9" w:name="_Toc47646700"/>
      <w:bookmarkStart w:id="10" w:name="_Toc47646842"/>
      <w:bookmarkStart w:id="11" w:name="_Toc47647036"/>
      <w:bookmarkStart w:id="12" w:name="_Toc47647120"/>
      <w:bookmarkStart w:id="13" w:name="_Toc47647201"/>
      <w:bookmarkStart w:id="14" w:name="_Toc47647282"/>
      <w:bookmarkStart w:id="15" w:name="_Toc47647179"/>
      <w:bookmarkStart w:id="16" w:name="_Toc47647382"/>
      <w:bookmarkStart w:id="17" w:name="_Toc47647463"/>
      <w:bookmarkStart w:id="18" w:name="_Toc47647544"/>
      <w:bookmarkStart w:id="19" w:name="_Toc47647625"/>
      <w:bookmarkStart w:id="20" w:name="_Toc47647706"/>
      <w:bookmarkStart w:id="21" w:name="_Toc47647787"/>
      <w:bookmarkStart w:id="22" w:name="_Toc47647868"/>
      <w:bookmarkStart w:id="23" w:name="_Toc47647949"/>
      <w:bookmarkStart w:id="24" w:name="_Toc47648030"/>
      <w:bookmarkStart w:id="25" w:name="_Toc47648111"/>
      <w:bookmarkStart w:id="26" w:name="_Toc47648192"/>
      <w:bookmarkStart w:id="27" w:name="_Toc47648273"/>
      <w:bookmarkStart w:id="28" w:name="_Toc47648354"/>
      <w:bookmarkStart w:id="29" w:name="_Toc47648435"/>
      <w:bookmarkStart w:id="30" w:name="_Toc47648516"/>
      <w:bookmarkStart w:id="31" w:name="_Toc47648597"/>
      <w:bookmarkStart w:id="32" w:name="_Toc47648678"/>
      <w:bookmarkStart w:id="33" w:name="_Toc47648759"/>
      <w:bookmarkStart w:id="34" w:name="_Toc47648840"/>
      <w:bookmarkStart w:id="35" w:name="_Toc47648921"/>
      <w:bookmarkStart w:id="36" w:name="_Toc47649002"/>
      <w:bookmarkStart w:id="37" w:name="_Toc47649083"/>
      <w:bookmarkStart w:id="38" w:name="_Toc47649164"/>
      <w:bookmarkStart w:id="39" w:name="_Toc47649245"/>
      <w:bookmarkStart w:id="40" w:name="_Toc47648170"/>
      <w:bookmarkStart w:id="41" w:name="_Toc47648296"/>
      <w:bookmarkStart w:id="42" w:name="_Toc47648452"/>
      <w:bookmarkStart w:id="43" w:name="_Toc47648608"/>
      <w:bookmarkStart w:id="44" w:name="_Toc47648765"/>
      <w:bookmarkStart w:id="45" w:name="_Toc47648926"/>
      <w:bookmarkStart w:id="46" w:name="_Toc47649081"/>
      <w:bookmarkStart w:id="47" w:name="_Toc47645300"/>
      <w:bookmarkStart w:id="48" w:name="_Toc47645442"/>
      <w:bookmarkStart w:id="49" w:name="_Toc47645584"/>
      <w:bookmarkStart w:id="50" w:name="_Toc47645726"/>
      <w:bookmarkStart w:id="51" w:name="_Toc47645868"/>
      <w:bookmarkStart w:id="52" w:name="_Toc47646010"/>
      <w:bookmarkStart w:id="53" w:name="_Toc47646152"/>
      <w:bookmarkStart w:id="54" w:name="_Toc47646701"/>
      <w:bookmarkStart w:id="55" w:name="_Toc47646843"/>
      <w:bookmarkStart w:id="56" w:name="_Toc47647037"/>
      <w:bookmarkStart w:id="57" w:name="_Toc47647121"/>
      <w:bookmarkStart w:id="58" w:name="_Toc47647202"/>
      <w:bookmarkStart w:id="59" w:name="_Toc47647283"/>
      <w:bookmarkStart w:id="60" w:name="_Toc47647180"/>
      <w:bookmarkStart w:id="61" w:name="_Toc47647383"/>
      <w:bookmarkStart w:id="62" w:name="_Toc47647464"/>
      <w:bookmarkStart w:id="63" w:name="_Toc47647545"/>
      <w:bookmarkStart w:id="64" w:name="_Toc47647626"/>
      <w:bookmarkStart w:id="65" w:name="_Toc47647707"/>
      <w:bookmarkStart w:id="66" w:name="_Toc47647788"/>
      <w:bookmarkStart w:id="67" w:name="_Toc47647869"/>
      <w:bookmarkStart w:id="68" w:name="_Toc47647950"/>
      <w:bookmarkStart w:id="69" w:name="_Toc47648031"/>
      <w:bookmarkStart w:id="70" w:name="_Toc47648112"/>
      <w:bookmarkStart w:id="71" w:name="_Toc47648193"/>
      <w:bookmarkStart w:id="72" w:name="_Toc47648274"/>
      <w:bookmarkStart w:id="73" w:name="_Toc47648355"/>
      <w:bookmarkStart w:id="74" w:name="_Toc47648436"/>
      <w:bookmarkStart w:id="75" w:name="_Toc47648517"/>
      <w:bookmarkStart w:id="76" w:name="_Toc47648598"/>
      <w:bookmarkStart w:id="77" w:name="_Toc47648679"/>
      <w:bookmarkStart w:id="78" w:name="_Toc47648760"/>
      <w:bookmarkStart w:id="79" w:name="_Toc47648841"/>
      <w:bookmarkStart w:id="80" w:name="_Toc47648922"/>
      <w:bookmarkStart w:id="81" w:name="_Toc47649003"/>
      <w:bookmarkStart w:id="82" w:name="_Toc47649084"/>
      <w:bookmarkStart w:id="83" w:name="_Toc47649165"/>
      <w:bookmarkStart w:id="84" w:name="_Toc47649246"/>
      <w:bookmarkStart w:id="85" w:name="_Toc47648171"/>
      <w:bookmarkStart w:id="86" w:name="_Toc47648297"/>
      <w:bookmarkStart w:id="87" w:name="_Toc47648453"/>
      <w:bookmarkStart w:id="88" w:name="_Toc47648609"/>
      <w:bookmarkStart w:id="89" w:name="_Toc47648766"/>
      <w:bookmarkStart w:id="90" w:name="_Toc47648927"/>
      <w:bookmarkStart w:id="91" w:name="_Toc47649082"/>
      <w:bookmarkStart w:id="92" w:name="_Toc22327968"/>
      <w:bookmarkStart w:id="93" w:name="_Toc32607311"/>
      <w:bookmarkStart w:id="94" w:name="_Toc47646844"/>
      <w:bookmarkStart w:id="95" w:name="_Toc47648767"/>
      <w:bookmarkStart w:id="96" w:name="_Toc215642523"/>
      <w:bookmarkStart w:id="97" w:name="_Toc22972535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9D1A9A">
        <w:lastRenderedPageBreak/>
        <w:t>Wprowadzenie</w:t>
      </w:r>
      <w:bookmarkEnd w:id="92"/>
      <w:bookmarkEnd w:id="93"/>
      <w:bookmarkEnd w:id="94"/>
      <w:bookmarkEnd w:id="95"/>
      <w:bookmarkEnd w:id="96"/>
      <w:bookmarkEnd w:id="97"/>
    </w:p>
    <w:p w14:paraId="64224979" w14:textId="27D571B4" w:rsidR="00296F76" w:rsidRDefault="000E38E7" w:rsidP="00AF78B4">
      <w:pPr>
        <w:pStyle w:val="Akapitzlist"/>
        <w:ind w:left="0"/>
      </w:pPr>
      <w:r w:rsidRPr="00811167">
        <w:t xml:space="preserve">Niniejszy dokument stanowi </w:t>
      </w:r>
      <w:r w:rsidR="00EA310D" w:rsidRPr="00811167">
        <w:t xml:space="preserve">Opis </w:t>
      </w:r>
      <w:r w:rsidR="004A18B0" w:rsidRPr="00811167">
        <w:t xml:space="preserve">Przedmiotu Zamówienia (OPZ) </w:t>
      </w:r>
      <w:r w:rsidRPr="00811167">
        <w:t>do postępowania o</w:t>
      </w:r>
      <w:r w:rsidR="005403DF">
        <w:t> </w:t>
      </w:r>
      <w:r w:rsidR="00626861" w:rsidRPr="00811167">
        <w:t xml:space="preserve">udzielenie zamówienia </w:t>
      </w:r>
      <w:r w:rsidRPr="00811167">
        <w:t>publiczne</w:t>
      </w:r>
      <w:r w:rsidR="00F32AE6" w:rsidRPr="00811167">
        <w:t>go</w:t>
      </w:r>
      <w:r w:rsidRPr="00811167">
        <w:t xml:space="preserve"> na</w:t>
      </w:r>
      <w:r w:rsidR="0014710E">
        <w:t xml:space="preserve"> </w:t>
      </w:r>
      <w:r w:rsidR="00FE0A76">
        <w:t>b</w:t>
      </w:r>
      <w:r w:rsidR="005236BF">
        <w:t>udowę</w:t>
      </w:r>
      <w:r w:rsidR="00CD7B8A" w:rsidRPr="00811167">
        <w:t xml:space="preserve"> oraz utrzymanie i rozwój systemu informatycznego </w:t>
      </w:r>
      <w:r w:rsidR="007A00DC" w:rsidRPr="00811167">
        <w:t>SODIR 3.0</w:t>
      </w:r>
      <w:r w:rsidR="00CD7B8A" w:rsidRPr="00811167">
        <w:t xml:space="preserve"> w ramach projektu „</w:t>
      </w:r>
      <w:r w:rsidR="00425B9A" w:rsidRPr="00811167">
        <w:t xml:space="preserve">System Obsługi Dofinansowań i Refundacji </w:t>
      </w:r>
      <w:proofErr w:type="spellStart"/>
      <w:r w:rsidR="00425B9A" w:rsidRPr="00811167">
        <w:t>SODiR</w:t>
      </w:r>
      <w:proofErr w:type="spellEnd"/>
      <w:r w:rsidR="00425B9A" w:rsidRPr="00811167">
        <w:t xml:space="preserve"> 3.0</w:t>
      </w:r>
      <w:r w:rsidR="00CD7B8A" w:rsidRPr="00811167">
        <w:t>”</w:t>
      </w:r>
      <w:r w:rsidR="00296F76" w:rsidRPr="00811167">
        <w:t xml:space="preserve"> </w:t>
      </w:r>
      <w:r w:rsidR="00BE1610" w:rsidRPr="00811167">
        <w:t>w ramach P</w:t>
      </w:r>
      <w:r w:rsidR="00913FAC" w:rsidRPr="00811167">
        <w:t>rogram</w:t>
      </w:r>
      <w:r w:rsidR="00BE1610" w:rsidRPr="00811167">
        <w:t>u</w:t>
      </w:r>
      <w:r w:rsidR="00913FAC" w:rsidRPr="00811167">
        <w:t xml:space="preserve"> Fundusze Europejskie na Rozwój Cyfrowy 2021-2027 w II Priorytecie, Działanie FERC.02.01 Wysoka jakość i dostępność e-usług publicznych</w:t>
      </w:r>
      <w:r w:rsidR="00296F76" w:rsidRPr="00811167">
        <w:t>.</w:t>
      </w:r>
    </w:p>
    <w:p w14:paraId="01C6E41F" w14:textId="0B9AE453" w:rsidR="009135B6" w:rsidRPr="00AD22D6" w:rsidRDefault="005D3EF1" w:rsidP="007477B5">
      <w:pPr>
        <w:pStyle w:val="Nagwek2"/>
      </w:pPr>
      <w:bookmarkStart w:id="98" w:name="_Toc22327969"/>
      <w:bookmarkStart w:id="99" w:name="_Toc32607312"/>
      <w:bookmarkStart w:id="100" w:name="_Toc47646845"/>
      <w:bookmarkStart w:id="101" w:name="_Toc47648768"/>
      <w:bookmarkStart w:id="102" w:name="_Toc215642524"/>
      <w:bookmarkStart w:id="103" w:name="_Toc229725359"/>
      <w:r>
        <w:t>Z</w:t>
      </w:r>
      <w:r w:rsidR="009135B6">
        <w:t>astosowane skróty i pojęcia</w:t>
      </w:r>
      <w:r w:rsidR="00E3486B">
        <w:t>.</w:t>
      </w:r>
      <w:bookmarkEnd w:id="98"/>
      <w:bookmarkEnd w:id="99"/>
      <w:bookmarkEnd w:id="100"/>
      <w:bookmarkEnd w:id="101"/>
      <w:bookmarkEnd w:id="102"/>
      <w:bookmarkEnd w:id="103"/>
    </w:p>
    <w:p w14:paraId="13114DCD" w14:textId="344E65D4" w:rsidR="00DE1D33" w:rsidRPr="00AD22D6" w:rsidRDefault="00234686" w:rsidP="00AF78B4">
      <w:pPr>
        <w:pStyle w:val="Akapitzlist"/>
        <w:ind w:left="0"/>
        <w:rPr>
          <w:lang w:eastAsia="en-US"/>
        </w:rPr>
      </w:pPr>
      <w:r w:rsidRPr="00AD22D6">
        <w:rPr>
          <w:lang w:eastAsia="en-US"/>
        </w:rPr>
        <w:t>Słownik stosowanych skrótów i pojęć zawiera załącznik nr 1 do OPZ</w:t>
      </w:r>
      <w:r w:rsidR="00E50302">
        <w:rPr>
          <w:lang w:eastAsia="en-US"/>
        </w:rPr>
        <w:t>.</w:t>
      </w:r>
    </w:p>
    <w:p w14:paraId="6F55545E" w14:textId="6570146B" w:rsidR="009135B6" w:rsidRPr="009F0BFB" w:rsidRDefault="009135B6" w:rsidP="007477B5">
      <w:pPr>
        <w:pStyle w:val="Nagwek2"/>
      </w:pPr>
      <w:bookmarkStart w:id="104" w:name="_Toc22327970"/>
      <w:bookmarkStart w:id="105" w:name="_Toc32607313"/>
      <w:bookmarkStart w:id="106" w:name="_Toc47646846"/>
      <w:bookmarkStart w:id="107" w:name="_Toc47648769"/>
      <w:bookmarkStart w:id="108" w:name="_Toc215642525"/>
      <w:bookmarkStart w:id="109" w:name="_Toc229725360"/>
      <w:r w:rsidRPr="009F0BFB">
        <w:t>Cel zamówienia</w:t>
      </w:r>
      <w:r w:rsidR="00E3486B" w:rsidRPr="009F0BFB">
        <w:t>.</w:t>
      </w:r>
      <w:bookmarkEnd w:id="104"/>
      <w:bookmarkEnd w:id="105"/>
      <w:bookmarkEnd w:id="106"/>
      <w:bookmarkEnd w:id="107"/>
      <w:bookmarkEnd w:id="108"/>
      <w:bookmarkEnd w:id="109"/>
    </w:p>
    <w:p w14:paraId="3B8FD5B7" w14:textId="185A4A1C" w:rsidR="00963D1E" w:rsidRPr="00AD22D6" w:rsidRDefault="00963D1E" w:rsidP="6A9C5030">
      <w:pPr>
        <w:pStyle w:val="Akapitzlist"/>
        <w:ind w:left="0"/>
        <w:rPr>
          <w:lang w:eastAsia="en-US"/>
        </w:rPr>
      </w:pPr>
      <w:r w:rsidRPr="6A9C5030">
        <w:rPr>
          <w:lang w:eastAsia="en-US"/>
        </w:rPr>
        <w:t xml:space="preserve">Celem </w:t>
      </w:r>
      <w:r w:rsidR="00B436AB" w:rsidRPr="6A9C5030">
        <w:rPr>
          <w:lang w:eastAsia="en-US"/>
        </w:rPr>
        <w:t>zamówienia</w:t>
      </w:r>
      <w:r w:rsidRPr="6A9C5030">
        <w:rPr>
          <w:lang w:eastAsia="en-US"/>
        </w:rPr>
        <w:t xml:space="preserve"> jest </w:t>
      </w:r>
      <w:r w:rsidR="00B436AB" w:rsidRPr="6A9C5030">
        <w:rPr>
          <w:lang w:eastAsia="en-US"/>
        </w:rPr>
        <w:t xml:space="preserve">zaprojektowanie, wytworzenie i </w:t>
      </w:r>
      <w:r w:rsidRPr="6A9C5030">
        <w:rPr>
          <w:lang w:eastAsia="en-US"/>
        </w:rPr>
        <w:t>wdrożenie</w:t>
      </w:r>
      <w:r w:rsidR="34FF7DA5" w:rsidRPr="6A9C5030">
        <w:rPr>
          <w:lang w:eastAsia="en-US"/>
        </w:rPr>
        <w:t xml:space="preserve"> systemu informatycznego o zasięgu krajowym, który umożliwi realizację</w:t>
      </w:r>
      <w:r w:rsidRPr="6A9C5030">
        <w:rPr>
          <w:lang w:eastAsia="en-US"/>
        </w:rPr>
        <w:t xml:space="preserve"> dwóch nowoczesnych e-usług o stopniu dojrzałości 5 – personalizacja</w:t>
      </w:r>
      <w:r w:rsidR="006F1E9A" w:rsidRPr="6A9C5030">
        <w:rPr>
          <w:lang w:eastAsia="en-US"/>
        </w:rPr>
        <w:t>,</w:t>
      </w:r>
      <w:r w:rsidRPr="6A9C5030">
        <w:rPr>
          <w:lang w:eastAsia="en-US"/>
        </w:rPr>
        <w:t xml:space="preserve"> umożliwiających łatwe uzyskiwanie dofinansowań do wynagrodzeń pracowników niepełnosprawnych oraz refundacji składek na ubezpieczenia społeczne przez osoby niepełnosprawne wykonujące działalność gospodarczą, niepełnosprawnych rolników lub rolników zobowiązanym do opłacania składek za niepełnosprawnego domownika.</w:t>
      </w:r>
    </w:p>
    <w:p w14:paraId="4378A7AF" w14:textId="7FC30CA8" w:rsidR="00361EA7" w:rsidRDefault="00963D1E" w:rsidP="00746A79">
      <w:pPr>
        <w:pStyle w:val="Nagwek2"/>
      </w:pPr>
      <w:r w:rsidRPr="6A9C5030">
        <w:rPr>
          <w:lang w:eastAsia="en-US"/>
        </w:rPr>
        <w:t xml:space="preserve"> </w:t>
      </w:r>
      <w:bookmarkStart w:id="110" w:name="_Toc215642526"/>
      <w:bookmarkStart w:id="111" w:name="_Toc229725361"/>
      <w:bookmarkStart w:id="112" w:name="_Toc22327971"/>
      <w:bookmarkStart w:id="113" w:name="_Toc32607314"/>
      <w:bookmarkStart w:id="114" w:name="_Toc47646847"/>
      <w:bookmarkStart w:id="115" w:name="_Toc47648770"/>
      <w:r w:rsidR="00CB25EA" w:rsidRPr="009215FA">
        <w:t>Ogólny</w:t>
      </w:r>
      <w:r w:rsidR="00CB25EA" w:rsidRPr="00CB25EA">
        <w:t xml:space="preserve"> opis przedmiotu zamówienia</w:t>
      </w:r>
      <w:bookmarkEnd w:id="110"/>
      <w:bookmarkEnd w:id="111"/>
    </w:p>
    <w:bookmarkEnd w:id="112"/>
    <w:bookmarkEnd w:id="113"/>
    <w:bookmarkEnd w:id="114"/>
    <w:bookmarkEnd w:id="115"/>
    <w:p w14:paraId="25315738" w14:textId="3402D530" w:rsidR="00B43BDE" w:rsidRDefault="002833BC" w:rsidP="00E66C27">
      <w:pPr>
        <w:pStyle w:val="Akapitzlist"/>
        <w:numPr>
          <w:ilvl w:val="1"/>
          <w:numId w:val="33"/>
        </w:numPr>
        <w:ind w:left="567" w:hanging="567"/>
        <w:contextualSpacing w:val="0"/>
      </w:pPr>
      <w:r w:rsidRPr="00224C6C">
        <w:t xml:space="preserve">Przedmiot zamówienia został określony w </w:t>
      </w:r>
      <w:r w:rsidR="5030896B">
        <w:t xml:space="preserve">OPZ, załącznikach do OPZ </w:t>
      </w:r>
      <w:r w:rsidRPr="00224C6C">
        <w:t>oraz Umowie.</w:t>
      </w:r>
    </w:p>
    <w:p w14:paraId="09B9C5DA" w14:textId="1A320585" w:rsidR="00417BD1" w:rsidRDefault="002833BC" w:rsidP="00E66C27">
      <w:pPr>
        <w:pStyle w:val="Akapitzlist"/>
        <w:numPr>
          <w:ilvl w:val="1"/>
          <w:numId w:val="33"/>
        </w:numPr>
        <w:ind w:left="567" w:hanging="567"/>
        <w:contextualSpacing w:val="0"/>
      </w:pPr>
      <w:r w:rsidRPr="00224C6C">
        <w:t>Przedmiotem Zamówienia jest realizacja przez Wykonawcę na rzecz Zamawiającego, w zamian za wynagrodzenie opisane Umową:</w:t>
      </w:r>
    </w:p>
    <w:p w14:paraId="17A4543D" w14:textId="0D0309CD" w:rsidR="00387FDA" w:rsidRDefault="005B3689" w:rsidP="00E66C27">
      <w:pPr>
        <w:pStyle w:val="Akapitzlist"/>
        <w:numPr>
          <w:ilvl w:val="2"/>
          <w:numId w:val="54"/>
        </w:numPr>
        <w:contextualSpacing w:val="0"/>
      </w:pPr>
      <w:r w:rsidRPr="005B3689">
        <w:t xml:space="preserve">Zadania nr 1 (zamówienie podstawowe) – dzieła w postaci przeprowadzenia Wdrożenia, którego rezultatem będzie powstanie i uruchomienie działającego Systemu </w:t>
      </w:r>
      <w:proofErr w:type="spellStart"/>
      <w:r w:rsidRPr="005B3689">
        <w:t>SODiR</w:t>
      </w:r>
      <w:proofErr w:type="spellEnd"/>
      <w:r w:rsidRPr="005B3689">
        <w:t xml:space="preserve"> 3.0, spełniającego wymagania opisane w Umowie, w tym w OPZ. Zadanie nr 1 podzielone jest na poniższe Etapy:</w:t>
      </w:r>
    </w:p>
    <w:p w14:paraId="49A7956D" w14:textId="77777777" w:rsidR="00DA6AE0" w:rsidRPr="004A7737" w:rsidRDefault="00DA6AE0" w:rsidP="00E66C27">
      <w:pPr>
        <w:pStyle w:val="Akapitzlist"/>
        <w:numPr>
          <w:ilvl w:val="3"/>
          <w:numId w:val="55"/>
        </w:numPr>
        <w:contextualSpacing w:val="0"/>
      </w:pPr>
      <w:r w:rsidRPr="004A7737">
        <w:t xml:space="preserve">Etap 1 – Analiza funkcjonalna Systemu </w:t>
      </w:r>
      <w:proofErr w:type="spellStart"/>
      <w:r w:rsidRPr="004A7737">
        <w:t>SODiR</w:t>
      </w:r>
      <w:proofErr w:type="spellEnd"/>
      <w:r w:rsidRPr="004A7737">
        <w:t xml:space="preserve"> 3.0;</w:t>
      </w:r>
    </w:p>
    <w:p w14:paraId="3D1C5F93" w14:textId="25B8C6DE" w:rsidR="00DA6AE0" w:rsidRPr="004A7737" w:rsidRDefault="00DA6AE0" w:rsidP="00E66C27">
      <w:pPr>
        <w:pStyle w:val="Akapitzlist"/>
        <w:numPr>
          <w:ilvl w:val="3"/>
          <w:numId w:val="55"/>
        </w:numPr>
        <w:contextualSpacing w:val="0"/>
      </w:pPr>
      <w:r w:rsidRPr="004A7737">
        <w:t xml:space="preserve">Etap 2 - Budowa Systemu </w:t>
      </w:r>
      <w:proofErr w:type="spellStart"/>
      <w:r w:rsidRPr="004A7737">
        <w:t>SODiR</w:t>
      </w:r>
      <w:proofErr w:type="spellEnd"/>
      <w:r w:rsidRPr="004A7737">
        <w:t xml:space="preserve"> 3.0. W Etapie 2 Wykonawca wykona migrację danych z Systemu </w:t>
      </w:r>
      <w:proofErr w:type="spellStart"/>
      <w:r w:rsidRPr="004A7737">
        <w:t>SODiR</w:t>
      </w:r>
      <w:proofErr w:type="spellEnd"/>
      <w:r w:rsidRPr="004A7737">
        <w:t xml:space="preserve"> 2.0 i PAWOR do Systemu </w:t>
      </w:r>
      <w:proofErr w:type="spellStart"/>
      <w:r w:rsidRPr="004A7737">
        <w:t>SODiR</w:t>
      </w:r>
      <w:proofErr w:type="spellEnd"/>
      <w:r w:rsidRPr="004A7737">
        <w:t xml:space="preserve"> 3.0</w:t>
      </w:r>
      <w:r w:rsidR="003C4370">
        <w:t>;</w:t>
      </w:r>
    </w:p>
    <w:p w14:paraId="048B503D" w14:textId="3CB1EB4B" w:rsidR="00DA6AE0" w:rsidRPr="004A7737" w:rsidRDefault="00DA6AE0" w:rsidP="00E66C27">
      <w:pPr>
        <w:pStyle w:val="Akapitzlist"/>
        <w:numPr>
          <w:ilvl w:val="3"/>
          <w:numId w:val="55"/>
        </w:numPr>
        <w:contextualSpacing w:val="0"/>
      </w:pPr>
      <w:r w:rsidRPr="004A7737">
        <w:t>Etap 3 – Warsztaty wdrożeniowe;</w:t>
      </w:r>
    </w:p>
    <w:p w14:paraId="6F91F2B9" w14:textId="77777777" w:rsidR="00DA6AE0" w:rsidRPr="004A7737" w:rsidRDefault="00DA6AE0" w:rsidP="00E66C27">
      <w:pPr>
        <w:pStyle w:val="Akapitzlist"/>
        <w:numPr>
          <w:ilvl w:val="3"/>
          <w:numId w:val="55"/>
        </w:numPr>
        <w:contextualSpacing w:val="0"/>
      </w:pPr>
      <w:r w:rsidRPr="004A7737">
        <w:t xml:space="preserve">Etap 4 - Start Produkcyjny i Stabilizacja Systemu </w:t>
      </w:r>
      <w:proofErr w:type="spellStart"/>
      <w:r w:rsidRPr="004A7737">
        <w:t>SODiR</w:t>
      </w:r>
      <w:proofErr w:type="spellEnd"/>
      <w:r w:rsidRPr="004A7737">
        <w:t xml:space="preserve"> 3.0 na Środowisku Produkcyjnym;</w:t>
      </w:r>
    </w:p>
    <w:p w14:paraId="4D1996BF" w14:textId="09E90C15" w:rsidR="00DA6AE0" w:rsidRPr="004A7737" w:rsidRDefault="00DA6AE0" w:rsidP="00E66C27">
      <w:pPr>
        <w:pStyle w:val="Akapitzlist"/>
        <w:numPr>
          <w:ilvl w:val="3"/>
          <w:numId w:val="55"/>
        </w:numPr>
        <w:contextualSpacing w:val="0"/>
      </w:pPr>
      <w:r w:rsidRPr="004A7737">
        <w:t xml:space="preserve">Etap 5 - Dokumentacja Powykonawcza Systemu </w:t>
      </w:r>
      <w:proofErr w:type="spellStart"/>
      <w:r w:rsidRPr="004A7737">
        <w:t>SODiR</w:t>
      </w:r>
      <w:proofErr w:type="spellEnd"/>
      <w:r w:rsidRPr="004A7737">
        <w:t xml:space="preserve"> 3.0</w:t>
      </w:r>
      <w:r w:rsidR="000137D8">
        <w:t>.</w:t>
      </w:r>
    </w:p>
    <w:p w14:paraId="43C960E0" w14:textId="431FBFA7" w:rsidR="000D106D" w:rsidRDefault="00E81978" w:rsidP="00E66C27">
      <w:pPr>
        <w:pStyle w:val="Akapitzlist"/>
        <w:numPr>
          <w:ilvl w:val="2"/>
          <w:numId w:val="55"/>
        </w:numPr>
        <w:contextualSpacing w:val="0"/>
      </w:pPr>
      <w:r w:rsidRPr="00E81978">
        <w:lastRenderedPageBreak/>
        <w:t xml:space="preserve">Zadania nr 2 – świadczenia usług w ramach </w:t>
      </w:r>
      <w:proofErr w:type="spellStart"/>
      <w:r w:rsidRPr="00E81978">
        <w:t>ATiK</w:t>
      </w:r>
      <w:proofErr w:type="spellEnd"/>
      <w:r w:rsidRPr="00E81978">
        <w:t xml:space="preserve"> Systemu </w:t>
      </w:r>
      <w:proofErr w:type="spellStart"/>
      <w:r w:rsidRPr="00E81978">
        <w:t>SODiR</w:t>
      </w:r>
      <w:proofErr w:type="spellEnd"/>
      <w:r w:rsidRPr="00E81978">
        <w:t xml:space="preserve"> 3.0 w zakresie i w sposób opisany Umową i OPZ, w ramach zamówienia podstawowego i w ramach </w:t>
      </w:r>
      <w:r w:rsidR="00D0255E">
        <w:t>O</w:t>
      </w:r>
      <w:r w:rsidRPr="00E81978">
        <w:t>pcji.</w:t>
      </w:r>
    </w:p>
    <w:p w14:paraId="1AFA1020" w14:textId="0557D1E1" w:rsidR="00EE30F6" w:rsidRPr="00A66A0B" w:rsidRDefault="00EE30F6" w:rsidP="00E66C27">
      <w:pPr>
        <w:pStyle w:val="Akapitzlist"/>
        <w:numPr>
          <w:ilvl w:val="2"/>
          <w:numId w:val="55"/>
        </w:numPr>
        <w:contextualSpacing w:val="0"/>
      </w:pPr>
      <w:r>
        <w:t xml:space="preserve">Zadania nr 3 – świadczenie Modyfikacji i Rozwoju Systemu </w:t>
      </w:r>
      <w:proofErr w:type="spellStart"/>
      <w:r>
        <w:t>SODiR</w:t>
      </w:r>
      <w:proofErr w:type="spellEnd"/>
      <w:r>
        <w:t xml:space="preserve"> 3.</w:t>
      </w:r>
      <w:r w:rsidR="002835B3">
        <w:t>0</w:t>
      </w:r>
      <w:r>
        <w:t xml:space="preserve"> w ramach maksymalnego limitu </w:t>
      </w:r>
      <w:r w:rsidR="0D87B41B">
        <w:t>60</w:t>
      </w:r>
      <w:r w:rsidR="47ADBC03">
        <w:t xml:space="preserve"> </w:t>
      </w:r>
      <w:r>
        <w:t>000 Roboczogodzin. Zadanie nr 3 będzie realizowane w ramach Opcji.</w:t>
      </w:r>
    </w:p>
    <w:p w14:paraId="52E6B02E" w14:textId="2B0AA465" w:rsidR="00EC26E4" w:rsidRPr="008B24D5" w:rsidRDefault="00EC26E4" w:rsidP="00746A79">
      <w:pPr>
        <w:pStyle w:val="Nagwek2"/>
      </w:pPr>
      <w:bookmarkStart w:id="116" w:name="_Toc215573803"/>
      <w:bookmarkStart w:id="117" w:name="_Toc215573856"/>
      <w:bookmarkStart w:id="118" w:name="_Toc215660389"/>
      <w:bookmarkStart w:id="119" w:name="_Toc215662736"/>
      <w:bookmarkStart w:id="120" w:name="_Toc215662853"/>
      <w:bookmarkStart w:id="121" w:name="_Toc215662969"/>
      <w:bookmarkStart w:id="122" w:name="_Toc215663085"/>
      <w:bookmarkStart w:id="123" w:name="_Toc215663202"/>
      <w:bookmarkStart w:id="124" w:name="_Toc215663318"/>
      <w:bookmarkStart w:id="125" w:name="_Toc215642527"/>
      <w:bookmarkStart w:id="126" w:name="_Toc215669256"/>
      <w:bookmarkStart w:id="127" w:name="_Toc215669815"/>
      <w:bookmarkStart w:id="128" w:name="_Toc215669934"/>
      <w:bookmarkStart w:id="129" w:name="_Toc215670052"/>
      <w:bookmarkStart w:id="130" w:name="_Toc215745910"/>
      <w:bookmarkStart w:id="131" w:name="_Toc215746331"/>
      <w:bookmarkStart w:id="132" w:name="_Toc215573804"/>
      <w:bookmarkStart w:id="133" w:name="_Toc215573857"/>
      <w:bookmarkStart w:id="134" w:name="_Toc215660390"/>
      <w:bookmarkStart w:id="135" w:name="_Toc215662737"/>
      <w:bookmarkStart w:id="136" w:name="_Toc215662854"/>
      <w:bookmarkStart w:id="137" w:name="_Toc215662970"/>
      <w:bookmarkStart w:id="138" w:name="_Toc215663086"/>
      <w:bookmarkStart w:id="139" w:name="_Toc215663203"/>
      <w:bookmarkStart w:id="140" w:name="_Toc215663319"/>
      <w:bookmarkStart w:id="141" w:name="_Toc215642528"/>
      <w:bookmarkStart w:id="142" w:name="_Toc215669257"/>
      <w:bookmarkStart w:id="143" w:name="_Toc215669816"/>
      <w:bookmarkStart w:id="144" w:name="_Toc215669935"/>
      <w:bookmarkStart w:id="145" w:name="_Toc215670053"/>
      <w:bookmarkStart w:id="146" w:name="_Toc215745911"/>
      <w:bookmarkStart w:id="147" w:name="_Toc215746332"/>
      <w:bookmarkStart w:id="148" w:name="_Toc215573805"/>
      <w:bookmarkStart w:id="149" w:name="_Toc215573858"/>
      <w:bookmarkStart w:id="150" w:name="_Toc215660391"/>
      <w:bookmarkStart w:id="151" w:name="_Toc215662738"/>
      <w:bookmarkStart w:id="152" w:name="_Toc215662855"/>
      <w:bookmarkStart w:id="153" w:name="_Toc215662971"/>
      <w:bookmarkStart w:id="154" w:name="_Toc215663087"/>
      <w:bookmarkStart w:id="155" w:name="_Toc215663204"/>
      <w:bookmarkStart w:id="156" w:name="_Toc215663320"/>
      <w:bookmarkStart w:id="157" w:name="_Toc215642529"/>
      <w:bookmarkStart w:id="158" w:name="_Toc215669258"/>
      <w:bookmarkStart w:id="159" w:name="_Toc215669817"/>
      <w:bookmarkStart w:id="160" w:name="_Toc215669936"/>
      <w:bookmarkStart w:id="161" w:name="_Toc215670054"/>
      <w:bookmarkStart w:id="162" w:name="_Toc215745912"/>
      <w:bookmarkStart w:id="163" w:name="_Toc215746333"/>
      <w:bookmarkStart w:id="164" w:name="_Toc215573806"/>
      <w:bookmarkStart w:id="165" w:name="_Toc215573859"/>
      <w:bookmarkStart w:id="166" w:name="_Toc215660392"/>
      <w:bookmarkStart w:id="167" w:name="_Toc215662739"/>
      <w:bookmarkStart w:id="168" w:name="_Toc215662856"/>
      <w:bookmarkStart w:id="169" w:name="_Toc215662972"/>
      <w:bookmarkStart w:id="170" w:name="_Toc215663088"/>
      <w:bookmarkStart w:id="171" w:name="_Toc215663205"/>
      <w:bookmarkStart w:id="172" w:name="_Toc215663321"/>
      <w:bookmarkStart w:id="173" w:name="_Toc215642530"/>
      <w:bookmarkStart w:id="174" w:name="_Toc215669259"/>
      <w:bookmarkStart w:id="175" w:name="_Toc215669818"/>
      <w:bookmarkStart w:id="176" w:name="_Toc215669937"/>
      <w:bookmarkStart w:id="177" w:name="_Toc215670055"/>
      <w:bookmarkStart w:id="178" w:name="_Toc215745913"/>
      <w:bookmarkStart w:id="179" w:name="_Toc215746334"/>
      <w:bookmarkStart w:id="180" w:name="_Toc215573807"/>
      <w:bookmarkStart w:id="181" w:name="_Toc215573860"/>
      <w:bookmarkStart w:id="182" w:name="_Toc215660393"/>
      <w:bookmarkStart w:id="183" w:name="_Toc215662740"/>
      <w:bookmarkStart w:id="184" w:name="_Toc215662857"/>
      <w:bookmarkStart w:id="185" w:name="_Toc215662973"/>
      <w:bookmarkStart w:id="186" w:name="_Toc215663089"/>
      <w:bookmarkStart w:id="187" w:name="_Toc215663206"/>
      <w:bookmarkStart w:id="188" w:name="_Toc215663322"/>
      <w:bookmarkStart w:id="189" w:name="_Toc215642531"/>
      <w:bookmarkStart w:id="190" w:name="_Toc215669260"/>
      <w:bookmarkStart w:id="191" w:name="_Toc215669819"/>
      <w:bookmarkStart w:id="192" w:name="_Toc215669938"/>
      <w:bookmarkStart w:id="193" w:name="_Toc215670056"/>
      <w:bookmarkStart w:id="194" w:name="_Toc215745914"/>
      <w:bookmarkStart w:id="195" w:name="_Toc215746335"/>
      <w:bookmarkStart w:id="196" w:name="_Toc215573808"/>
      <w:bookmarkStart w:id="197" w:name="_Toc215573861"/>
      <w:bookmarkStart w:id="198" w:name="_Toc215660394"/>
      <w:bookmarkStart w:id="199" w:name="_Toc215662741"/>
      <w:bookmarkStart w:id="200" w:name="_Toc215662858"/>
      <w:bookmarkStart w:id="201" w:name="_Toc215662974"/>
      <w:bookmarkStart w:id="202" w:name="_Toc215663090"/>
      <w:bookmarkStart w:id="203" w:name="_Toc215663207"/>
      <w:bookmarkStart w:id="204" w:name="_Toc215663323"/>
      <w:bookmarkStart w:id="205" w:name="_Toc215642532"/>
      <w:bookmarkStart w:id="206" w:name="_Toc215669261"/>
      <w:bookmarkStart w:id="207" w:name="_Toc215669820"/>
      <w:bookmarkStart w:id="208" w:name="_Toc215669939"/>
      <w:bookmarkStart w:id="209" w:name="_Toc215670057"/>
      <w:bookmarkStart w:id="210" w:name="_Toc215745915"/>
      <w:bookmarkStart w:id="211" w:name="_Toc215746336"/>
      <w:bookmarkStart w:id="212" w:name="_Toc215573809"/>
      <w:bookmarkStart w:id="213" w:name="_Toc215573862"/>
      <w:bookmarkStart w:id="214" w:name="_Toc215660395"/>
      <w:bookmarkStart w:id="215" w:name="_Toc215662742"/>
      <w:bookmarkStart w:id="216" w:name="_Toc215662859"/>
      <w:bookmarkStart w:id="217" w:name="_Toc215662975"/>
      <w:bookmarkStart w:id="218" w:name="_Toc215663091"/>
      <w:bookmarkStart w:id="219" w:name="_Toc215663208"/>
      <w:bookmarkStart w:id="220" w:name="_Toc215663324"/>
      <w:bookmarkStart w:id="221" w:name="_Toc215642533"/>
      <w:bookmarkStart w:id="222" w:name="_Toc215669262"/>
      <w:bookmarkStart w:id="223" w:name="_Toc215669821"/>
      <w:bookmarkStart w:id="224" w:name="_Toc215669940"/>
      <w:bookmarkStart w:id="225" w:name="_Toc215670058"/>
      <w:bookmarkStart w:id="226" w:name="_Toc215745916"/>
      <w:bookmarkStart w:id="227" w:name="_Toc215746337"/>
      <w:bookmarkStart w:id="228" w:name="_Toc215573810"/>
      <w:bookmarkStart w:id="229" w:name="_Toc215573863"/>
      <w:bookmarkStart w:id="230" w:name="_Toc215660396"/>
      <w:bookmarkStart w:id="231" w:name="_Toc215662743"/>
      <w:bookmarkStart w:id="232" w:name="_Toc215662860"/>
      <w:bookmarkStart w:id="233" w:name="_Toc215662976"/>
      <w:bookmarkStart w:id="234" w:name="_Toc215663092"/>
      <w:bookmarkStart w:id="235" w:name="_Toc215663209"/>
      <w:bookmarkStart w:id="236" w:name="_Toc215663325"/>
      <w:bookmarkStart w:id="237" w:name="_Toc215642534"/>
      <w:bookmarkStart w:id="238" w:name="_Toc215669263"/>
      <w:bookmarkStart w:id="239" w:name="_Toc215669822"/>
      <w:bookmarkStart w:id="240" w:name="_Toc215669941"/>
      <w:bookmarkStart w:id="241" w:name="_Toc215670059"/>
      <w:bookmarkStart w:id="242" w:name="_Toc215745917"/>
      <w:bookmarkStart w:id="243" w:name="_Toc215746338"/>
      <w:bookmarkStart w:id="244" w:name="_Toc215573811"/>
      <w:bookmarkStart w:id="245" w:name="_Toc215573864"/>
      <w:bookmarkStart w:id="246" w:name="_Toc215660397"/>
      <w:bookmarkStart w:id="247" w:name="_Toc215662744"/>
      <w:bookmarkStart w:id="248" w:name="_Toc215662861"/>
      <w:bookmarkStart w:id="249" w:name="_Toc215662977"/>
      <w:bookmarkStart w:id="250" w:name="_Toc215663093"/>
      <w:bookmarkStart w:id="251" w:name="_Toc215663210"/>
      <w:bookmarkStart w:id="252" w:name="_Toc215663326"/>
      <w:bookmarkStart w:id="253" w:name="_Toc215642535"/>
      <w:bookmarkStart w:id="254" w:name="_Toc215669264"/>
      <w:bookmarkStart w:id="255" w:name="_Toc215669823"/>
      <w:bookmarkStart w:id="256" w:name="_Toc215669942"/>
      <w:bookmarkStart w:id="257" w:name="_Toc215670060"/>
      <w:bookmarkStart w:id="258" w:name="_Toc215745918"/>
      <w:bookmarkStart w:id="259" w:name="_Toc215746339"/>
      <w:bookmarkStart w:id="260" w:name="_Toc32607316"/>
      <w:bookmarkStart w:id="261" w:name="_Toc47646849"/>
      <w:bookmarkStart w:id="262" w:name="_Toc47648772"/>
      <w:bookmarkStart w:id="263" w:name="_Toc215642536"/>
      <w:bookmarkStart w:id="264" w:name="_Toc22972536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 xml:space="preserve">Ogólny opis rezultatu </w:t>
      </w:r>
      <w:r w:rsidR="59EA085B">
        <w:t xml:space="preserve">projektu </w:t>
      </w:r>
      <w:bookmarkEnd w:id="260"/>
      <w:bookmarkEnd w:id="261"/>
      <w:bookmarkEnd w:id="262"/>
      <w:bookmarkEnd w:id="263"/>
      <w:r w:rsidR="59EA085B">
        <w:t xml:space="preserve">„System Obsługi Dofinansowań i Refundacji </w:t>
      </w:r>
      <w:proofErr w:type="spellStart"/>
      <w:r w:rsidR="59EA085B">
        <w:t>SODiR</w:t>
      </w:r>
      <w:proofErr w:type="spellEnd"/>
      <w:r w:rsidR="59EA085B">
        <w:t xml:space="preserve"> 3.0”</w:t>
      </w:r>
      <w:bookmarkEnd w:id="264"/>
    </w:p>
    <w:p w14:paraId="511D467A" w14:textId="036AD95E" w:rsidR="00DC4E2A" w:rsidRPr="00805FAD" w:rsidRDefault="0064659B" w:rsidP="00E66C27">
      <w:pPr>
        <w:pStyle w:val="Akapitzlist"/>
        <w:numPr>
          <w:ilvl w:val="1"/>
          <w:numId w:val="43"/>
        </w:numPr>
        <w:ind w:left="567" w:hanging="567"/>
        <w:rPr>
          <w:rStyle w:val="Pogrubienie"/>
          <w:b/>
          <w:bCs/>
        </w:rPr>
      </w:pPr>
      <w:r w:rsidRPr="6A9C5030">
        <w:rPr>
          <w:rStyle w:val="Pogrubienie"/>
        </w:rPr>
        <w:t>Celem ogólnym projektu jest wdrożenie dwóch nowoczesnych e-usług o</w:t>
      </w:r>
      <w:r w:rsidR="00862AC2" w:rsidRPr="6A9C5030">
        <w:rPr>
          <w:rStyle w:val="Pogrubienie"/>
        </w:rPr>
        <w:t xml:space="preserve"> </w:t>
      </w:r>
      <w:r w:rsidRPr="6A9C5030">
        <w:rPr>
          <w:rStyle w:val="Pogrubienie"/>
        </w:rPr>
        <w:t xml:space="preserve">stopniu dojrzałości 5 </w:t>
      </w:r>
      <w:r w:rsidR="009361F9" w:rsidRPr="6A9C5030">
        <w:rPr>
          <w:rStyle w:val="Pogrubienie"/>
        </w:rPr>
        <w:t xml:space="preserve">- </w:t>
      </w:r>
      <w:r w:rsidRPr="6A9C5030">
        <w:rPr>
          <w:rStyle w:val="Pogrubienie"/>
        </w:rPr>
        <w:t>personalizacja</w:t>
      </w:r>
      <w:r w:rsidR="009361F9" w:rsidRPr="6A9C5030">
        <w:rPr>
          <w:rStyle w:val="Pogrubienie"/>
        </w:rPr>
        <w:t>,</w:t>
      </w:r>
      <w:r w:rsidRPr="6A9C5030">
        <w:rPr>
          <w:rStyle w:val="Pogrubienie"/>
        </w:rPr>
        <w:t xml:space="preserve"> umożliwiających łatwe uzyskiwanie</w:t>
      </w:r>
      <w:r w:rsidR="00BF0631" w:rsidRPr="6A9C5030">
        <w:rPr>
          <w:rStyle w:val="Pogrubienie"/>
        </w:rPr>
        <w:t xml:space="preserve"> </w:t>
      </w:r>
      <w:r w:rsidRPr="6A9C5030">
        <w:rPr>
          <w:rStyle w:val="Pogrubienie"/>
        </w:rPr>
        <w:t>dofinansowań do wynagrodzeń pracowników niepełnosprawnych oraz</w:t>
      </w:r>
      <w:r w:rsidR="00862AC2" w:rsidRPr="6A9C5030">
        <w:rPr>
          <w:rStyle w:val="Pogrubienie"/>
        </w:rPr>
        <w:t xml:space="preserve"> </w:t>
      </w:r>
      <w:r w:rsidRPr="6A9C5030">
        <w:rPr>
          <w:rStyle w:val="Pogrubienie"/>
        </w:rPr>
        <w:t xml:space="preserve">refundacji składek na </w:t>
      </w:r>
      <w:r w:rsidR="000F1E97" w:rsidRPr="6A9C5030">
        <w:rPr>
          <w:rStyle w:val="Pogrubienie"/>
        </w:rPr>
        <w:t xml:space="preserve">ubezpieczenia </w:t>
      </w:r>
      <w:r w:rsidRPr="6A9C5030">
        <w:rPr>
          <w:rStyle w:val="Pogrubienie"/>
        </w:rPr>
        <w:t>społeczne przez osoby</w:t>
      </w:r>
      <w:r w:rsidR="00862AC2" w:rsidRPr="6A9C5030">
        <w:rPr>
          <w:rStyle w:val="Pogrubienie"/>
        </w:rPr>
        <w:t xml:space="preserve"> </w:t>
      </w:r>
      <w:r w:rsidRPr="6A9C5030">
        <w:rPr>
          <w:rStyle w:val="Pogrubienie"/>
        </w:rPr>
        <w:t>niepełnosprawne wykonujące działalność gospodarczą,</w:t>
      </w:r>
      <w:r w:rsidR="00862AC2" w:rsidRPr="6A9C5030">
        <w:rPr>
          <w:rStyle w:val="Pogrubienie"/>
        </w:rPr>
        <w:t xml:space="preserve"> </w:t>
      </w:r>
      <w:r w:rsidRPr="6A9C5030">
        <w:rPr>
          <w:rStyle w:val="Pogrubienie"/>
        </w:rPr>
        <w:t>niepełnosprawnych rolników lub rolników zobowiązany</w:t>
      </w:r>
      <w:r w:rsidR="00FB6300" w:rsidRPr="6A9C5030">
        <w:rPr>
          <w:rStyle w:val="Pogrubienie"/>
        </w:rPr>
        <w:t>ch</w:t>
      </w:r>
      <w:r w:rsidRPr="6A9C5030">
        <w:rPr>
          <w:rStyle w:val="Pogrubienie"/>
        </w:rPr>
        <w:t xml:space="preserve"> do opłacania</w:t>
      </w:r>
      <w:r w:rsidR="00862AC2" w:rsidRPr="6A9C5030">
        <w:rPr>
          <w:rStyle w:val="Pogrubienie"/>
        </w:rPr>
        <w:t xml:space="preserve"> </w:t>
      </w:r>
      <w:r w:rsidRPr="6A9C5030">
        <w:rPr>
          <w:rStyle w:val="Pogrubienie"/>
        </w:rPr>
        <w:t>składek za niepełnosprawnego domownika.</w:t>
      </w:r>
      <w:r w:rsidR="00862AC2" w:rsidRPr="6A9C5030">
        <w:rPr>
          <w:rStyle w:val="Pogrubienie"/>
        </w:rPr>
        <w:t xml:space="preserve"> </w:t>
      </w:r>
      <w:r w:rsidRPr="6A9C5030">
        <w:rPr>
          <w:rStyle w:val="Pogrubienie"/>
        </w:rPr>
        <w:t xml:space="preserve">E-usługi świadczone będą przez system informatyczny </w:t>
      </w:r>
      <w:proofErr w:type="spellStart"/>
      <w:r w:rsidRPr="6A9C5030">
        <w:rPr>
          <w:rStyle w:val="Pogrubienie"/>
        </w:rPr>
        <w:t>SODiR</w:t>
      </w:r>
      <w:proofErr w:type="spellEnd"/>
      <w:r w:rsidRPr="6A9C5030">
        <w:rPr>
          <w:rStyle w:val="Pogrubienie"/>
        </w:rPr>
        <w:t xml:space="preserve"> 3.0, który</w:t>
      </w:r>
      <w:r w:rsidR="00862AC2" w:rsidRPr="6A9C5030">
        <w:rPr>
          <w:rStyle w:val="Pogrubienie"/>
        </w:rPr>
        <w:t xml:space="preserve"> </w:t>
      </w:r>
      <w:r w:rsidRPr="6A9C5030">
        <w:rPr>
          <w:rStyle w:val="Pogrubienie"/>
        </w:rPr>
        <w:t>w ramach realizacji projektu zostanie zaprojektowany i</w:t>
      </w:r>
      <w:r w:rsidR="00214F9D" w:rsidRPr="6A9C5030">
        <w:rPr>
          <w:rStyle w:val="Pogrubienie"/>
        </w:rPr>
        <w:t> </w:t>
      </w:r>
      <w:r w:rsidRPr="6A9C5030">
        <w:rPr>
          <w:rStyle w:val="Pogrubienie"/>
        </w:rPr>
        <w:t>zbudowany od</w:t>
      </w:r>
      <w:r w:rsidR="00862AC2" w:rsidRPr="6A9C5030">
        <w:rPr>
          <w:rStyle w:val="Pogrubienie"/>
        </w:rPr>
        <w:t xml:space="preserve"> </w:t>
      </w:r>
      <w:r w:rsidRPr="6A9C5030">
        <w:rPr>
          <w:rStyle w:val="Pogrubienie"/>
        </w:rPr>
        <w:t>podstaw.</w:t>
      </w:r>
    </w:p>
    <w:p w14:paraId="305C84B3" w14:textId="14995FB7" w:rsidR="008D064F" w:rsidRPr="0064659B" w:rsidRDefault="0064659B" w:rsidP="00E66C27">
      <w:pPr>
        <w:pStyle w:val="Akapitzlist"/>
        <w:numPr>
          <w:ilvl w:val="1"/>
          <w:numId w:val="43"/>
        </w:numPr>
        <w:ind w:left="567" w:hanging="567"/>
        <w:contextualSpacing w:val="0"/>
        <w:rPr>
          <w:rStyle w:val="Pogrubienie"/>
        </w:rPr>
      </w:pPr>
      <w:r w:rsidRPr="6A9C5030">
        <w:rPr>
          <w:rStyle w:val="Pogrubienie"/>
        </w:rPr>
        <w:t xml:space="preserve">E-usługi w </w:t>
      </w:r>
      <w:r w:rsidR="00450F28">
        <w:rPr>
          <w:rStyle w:val="Pogrubienie"/>
        </w:rPr>
        <w:t>S</w:t>
      </w:r>
      <w:r w:rsidRPr="6A9C5030">
        <w:rPr>
          <w:rStyle w:val="Pogrubienie"/>
        </w:rPr>
        <w:t xml:space="preserve">ystemie </w:t>
      </w:r>
      <w:proofErr w:type="spellStart"/>
      <w:r w:rsidRPr="6A9C5030">
        <w:rPr>
          <w:rStyle w:val="Pogrubienie"/>
        </w:rPr>
        <w:t>SODiR</w:t>
      </w:r>
      <w:proofErr w:type="spellEnd"/>
      <w:r w:rsidRPr="6A9C5030">
        <w:rPr>
          <w:rStyle w:val="Pogrubienie"/>
        </w:rPr>
        <w:t xml:space="preserve"> 3.0:</w:t>
      </w:r>
    </w:p>
    <w:p w14:paraId="1EC8E80E" w14:textId="3B4A8443" w:rsidR="00980BFA" w:rsidRDefault="0064659B" w:rsidP="00E66C27">
      <w:pPr>
        <w:pStyle w:val="Akapitzlist"/>
        <w:numPr>
          <w:ilvl w:val="2"/>
          <w:numId w:val="43"/>
        </w:numPr>
        <w:ind w:left="1247" w:hanging="680"/>
        <w:rPr>
          <w:rStyle w:val="Pogrubienie"/>
        </w:rPr>
      </w:pPr>
      <w:r w:rsidRPr="6A9C5030">
        <w:rPr>
          <w:rStyle w:val="Pogrubienie"/>
        </w:rPr>
        <w:t>Dofinansowani</w:t>
      </w:r>
      <w:r w:rsidR="005405CA" w:rsidRPr="6A9C5030">
        <w:rPr>
          <w:rStyle w:val="Pogrubienie"/>
        </w:rPr>
        <w:t>e</w:t>
      </w:r>
      <w:r w:rsidRPr="6A9C5030">
        <w:rPr>
          <w:rStyle w:val="Pogrubienie"/>
        </w:rPr>
        <w:t xml:space="preserve"> pracodawców zatrudniających osoby z</w:t>
      </w:r>
      <w:r w:rsidR="00862AC2" w:rsidRPr="6A9C5030">
        <w:rPr>
          <w:rStyle w:val="Pogrubienie"/>
        </w:rPr>
        <w:t xml:space="preserve"> </w:t>
      </w:r>
      <w:r w:rsidRPr="6A9C5030">
        <w:rPr>
          <w:rStyle w:val="Pogrubienie"/>
        </w:rPr>
        <w:t>niepełnosprawnościami.</w:t>
      </w:r>
      <w:r w:rsidR="00802DFD" w:rsidRPr="6A9C5030">
        <w:rPr>
          <w:rStyle w:val="Pogrubienie"/>
        </w:rPr>
        <w:t xml:space="preserve"> </w:t>
      </w:r>
      <w:r w:rsidRPr="6A9C5030">
        <w:rPr>
          <w:rStyle w:val="Pogrubienie"/>
        </w:rPr>
        <w:t>E-usługa typu A2B/A2C o stopniu dojrzałości 5 skierowana do</w:t>
      </w:r>
      <w:r w:rsidR="00862AC2" w:rsidRPr="6A9C5030">
        <w:rPr>
          <w:rStyle w:val="Pogrubienie"/>
        </w:rPr>
        <w:t xml:space="preserve"> </w:t>
      </w:r>
      <w:r w:rsidRPr="6A9C5030">
        <w:rPr>
          <w:rStyle w:val="Pogrubienie"/>
        </w:rPr>
        <w:t>pracodawców zatrudniających osoby niepełnosprawne (około 300</w:t>
      </w:r>
      <w:r w:rsidR="00862AC2" w:rsidRPr="6A9C5030">
        <w:rPr>
          <w:rStyle w:val="Pogrubienie"/>
        </w:rPr>
        <w:t> </w:t>
      </w:r>
      <w:r w:rsidRPr="6A9C5030">
        <w:rPr>
          <w:rStyle w:val="Pogrubienie"/>
        </w:rPr>
        <w:t>000</w:t>
      </w:r>
      <w:r w:rsidR="00862AC2" w:rsidRPr="6A9C5030">
        <w:rPr>
          <w:rStyle w:val="Pogrubienie"/>
        </w:rPr>
        <w:t xml:space="preserve"> </w:t>
      </w:r>
      <w:r w:rsidRPr="6A9C5030">
        <w:rPr>
          <w:rStyle w:val="Pogrubienie"/>
        </w:rPr>
        <w:t>transakcji rocznie).</w:t>
      </w:r>
    </w:p>
    <w:p w14:paraId="0A998B22" w14:textId="390EC477" w:rsidR="008D064F" w:rsidRPr="00476C0F" w:rsidRDefault="0064659B" w:rsidP="00E66C27">
      <w:pPr>
        <w:pStyle w:val="Akapitzlist"/>
        <w:numPr>
          <w:ilvl w:val="2"/>
          <w:numId w:val="43"/>
        </w:numPr>
        <w:ind w:left="1247" w:hanging="680"/>
        <w:contextualSpacing w:val="0"/>
        <w:rPr>
          <w:rStyle w:val="Pogrubienie"/>
        </w:rPr>
      </w:pPr>
      <w:r w:rsidRPr="6A9C5030">
        <w:rPr>
          <w:rStyle w:val="Pogrubienie"/>
        </w:rPr>
        <w:t>Refundacj</w:t>
      </w:r>
      <w:r w:rsidR="00C4731B" w:rsidRPr="6A9C5030">
        <w:rPr>
          <w:rStyle w:val="Pogrubienie"/>
        </w:rPr>
        <w:t>a</w:t>
      </w:r>
      <w:r w:rsidRPr="6A9C5030">
        <w:rPr>
          <w:rStyle w:val="Pogrubienie"/>
        </w:rPr>
        <w:t xml:space="preserve"> składek na </w:t>
      </w:r>
      <w:r w:rsidR="000B7A5F" w:rsidRPr="6A9C5030">
        <w:rPr>
          <w:rStyle w:val="Pogrubienie"/>
        </w:rPr>
        <w:t xml:space="preserve">ubezpieczenia </w:t>
      </w:r>
      <w:r w:rsidRPr="6A9C5030">
        <w:rPr>
          <w:rStyle w:val="Pogrubienie"/>
        </w:rPr>
        <w:t>społeczne.</w:t>
      </w:r>
      <w:r w:rsidR="00802DFD" w:rsidRPr="6A9C5030">
        <w:rPr>
          <w:rStyle w:val="Pogrubienie"/>
        </w:rPr>
        <w:t xml:space="preserve"> </w:t>
      </w:r>
      <w:r w:rsidRPr="6A9C5030">
        <w:rPr>
          <w:rStyle w:val="Pogrubienie"/>
        </w:rPr>
        <w:t>E-usługa typu A2B/A2C o stopniu dojrzałości 5 skierowana do osób</w:t>
      </w:r>
      <w:r w:rsidR="00862AC2" w:rsidRPr="6A9C5030">
        <w:rPr>
          <w:rStyle w:val="Pogrubienie"/>
        </w:rPr>
        <w:t xml:space="preserve"> </w:t>
      </w:r>
      <w:r w:rsidRPr="6A9C5030">
        <w:rPr>
          <w:rStyle w:val="Pogrubienie"/>
        </w:rPr>
        <w:t>niepełnosprawnych prowadzących działalność gospodarczą oraz</w:t>
      </w:r>
      <w:r w:rsidR="00862AC2" w:rsidRPr="6A9C5030">
        <w:rPr>
          <w:rStyle w:val="Pogrubienie"/>
        </w:rPr>
        <w:t xml:space="preserve"> </w:t>
      </w:r>
      <w:r w:rsidRPr="6A9C5030">
        <w:rPr>
          <w:rStyle w:val="Pogrubienie"/>
        </w:rPr>
        <w:t>niepełnosprawnych rolników lub rolników zobowiązanych do opłacania</w:t>
      </w:r>
      <w:r w:rsidR="00862AC2" w:rsidRPr="6A9C5030">
        <w:rPr>
          <w:rStyle w:val="Pogrubienie"/>
        </w:rPr>
        <w:t xml:space="preserve"> </w:t>
      </w:r>
      <w:r w:rsidRPr="6A9C5030">
        <w:rPr>
          <w:rStyle w:val="Pogrubienie"/>
        </w:rPr>
        <w:t>składek za niepełnosprawnego domownika (około 200 000 transakcji</w:t>
      </w:r>
      <w:r w:rsidR="00862AC2" w:rsidRPr="6A9C5030">
        <w:rPr>
          <w:rStyle w:val="Pogrubienie"/>
        </w:rPr>
        <w:t xml:space="preserve"> </w:t>
      </w:r>
      <w:r w:rsidRPr="6A9C5030">
        <w:rPr>
          <w:rStyle w:val="Pogrubienie"/>
        </w:rPr>
        <w:t>rocznie).</w:t>
      </w:r>
    </w:p>
    <w:p w14:paraId="76747700" w14:textId="0CFC93A2" w:rsidR="00A00FE6" w:rsidRPr="0064659B" w:rsidRDefault="0064659B" w:rsidP="00E66C27">
      <w:pPr>
        <w:pStyle w:val="Akapitzlist"/>
        <w:numPr>
          <w:ilvl w:val="1"/>
          <w:numId w:val="43"/>
        </w:numPr>
        <w:ind w:left="567" w:hanging="567"/>
        <w:contextualSpacing w:val="0"/>
        <w:rPr>
          <w:rStyle w:val="Pogrubienie"/>
        </w:rPr>
      </w:pPr>
      <w:r w:rsidRPr="0064659B">
        <w:rPr>
          <w:rStyle w:val="Pogrubienie"/>
        </w:rPr>
        <w:t>Poziom 5: personalizacja (indywidualizacja) zostanie zrealizowany</w:t>
      </w:r>
      <w:r w:rsidR="001678A8">
        <w:rPr>
          <w:rStyle w:val="Pogrubienie"/>
        </w:rPr>
        <w:t xml:space="preserve"> </w:t>
      </w:r>
      <w:r w:rsidRPr="0064659B">
        <w:rPr>
          <w:rStyle w:val="Pogrubienie"/>
        </w:rPr>
        <w:t>poprzez funkcje w</w:t>
      </w:r>
      <w:r w:rsidR="00214F9D">
        <w:rPr>
          <w:rStyle w:val="Pogrubienie"/>
        </w:rPr>
        <w:t> </w:t>
      </w:r>
      <w:r w:rsidRPr="0064659B">
        <w:rPr>
          <w:rStyle w:val="Pogrubienie"/>
        </w:rPr>
        <w:t>systemie:</w:t>
      </w:r>
    </w:p>
    <w:p w14:paraId="640BF1F3" w14:textId="5B4E6302" w:rsidR="00A02D1A" w:rsidRDefault="0064659B" w:rsidP="00E66C27">
      <w:pPr>
        <w:pStyle w:val="Akapitzlist"/>
        <w:numPr>
          <w:ilvl w:val="2"/>
          <w:numId w:val="43"/>
        </w:numPr>
        <w:ind w:left="1247" w:hanging="680"/>
        <w:rPr>
          <w:rStyle w:val="Pogrubienie"/>
        </w:rPr>
      </w:pPr>
      <w:r w:rsidRPr="0064659B">
        <w:rPr>
          <w:rStyle w:val="Pogrubienie"/>
        </w:rPr>
        <w:t>formularze wniosków w postaci elektronicznej będą wstępnie</w:t>
      </w:r>
      <w:r w:rsidR="006A345A">
        <w:rPr>
          <w:rStyle w:val="Pogrubienie"/>
        </w:rPr>
        <w:t xml:space="preserve"> </w:t>
      </w:r>
      <w:r w:rsidRPr="0064659B">
        <w:rPr>
          <w:rStyle w:val="Pogrubienie"/>
        </w:rPr>
        <w:t>wypełniane będącymi w posiadaniu podmiotu świadczącego usługę</w:t>
      </w:r>
      <w:r w:rsidR="006A345A">
        <w:rPr>
          <w:rStyle w:val="Pogrubienie"/>
        </w:rPr>
        <w:t xml:space="preserve"> </w:t>
      </w:r>
      <w:r w:rsidRPr="0064659B">
        <w:rPr>
          <w:rStyle w:val="Pogrubienie"/>
        </w:rPr>
        <w:t>danymi obywatela lub przedsiębiorcy (np. imię i nazwisko, dane</w:t>
      </w:r>
      <w:r w:rsidR="006A345A">
        <w:rPr>
          <w:rStyle w:val="Pogrubienie"/>
        </w:rPr>
        <w:t xml:space="preserve"> </w:t>
      </w:r>
      <w:r w:rsidRPr="0064659B">
        <w:rPr>
          <w:rStyle w:val="Pogrubienie"/>
        </w:rPr>
        <w:t>adresowe, numer PESEL, REGON itp.),</w:t>
      </w:r>
    </w:p>
    <w:p w14:paraId="135BB868" w14:textId="50B86E37" w:rsidR="008C0BF8" w:rsidRPr="00802DFD" w:rsidRDefault="0064659B" w:rsidP="00E66C27">
      <w:pPr>
        <w:pStyle w:val="Akapitzlist"/>
        <w:numPr>
          <w:ilvl w:val="2"/>
          <w:numId w:val="43"/>
        </w:numPr>
        <w:ind w:left="1247" w:hanging="680"/>
        <w:rPr>
          <w:rStyle w:val="Pogrubienie"/>
        </w:rPr>
      </w:pPr>
      <w:r w:rsidRPr="0064659B">
        <w:rPr>
          <w:rStyle w:val="Pogrubienie"/>
        </w:rPr>
        <w:t>w przypadku, gdy w procedurze istnieje konieczność dokonania</w:t>
      </w:r>
      <w:r w:rsidR="006A345A">
        <w:rPr>
          <w:rStyle w:val="Pogrubienie"/>
        </w:rPr>
        <w:t xml:space="preserve"> </w:t>
      </w:r>
      <w:r w:rsidRPr="0064659B">
        <w:rPr>
          <w:rStyle w:val="Pogrubienie"/>
        </w:rPr>
        <w:t>płatności, usługodawca zapewni przekierowanie usługobiorcy do</w:t>
      </w:r>
      <w:r w:rsidR="006A345A">
        <w:rPr>
          <w:rStyle w:val="Pogrubienie"/>
        </w:rPr>
        <w:t xml:space="preserve"> </w:t>
      </w:r>
      <w:r w:rsidRPr="0064659B">
        <w:rPr>
          <w:rStyle w:val="Pogrubienie"/>
        </w:rPr>
        <w:t>właściwego pośrednika dla dokonania płatności (operacja</w:t>
      </w:r>
      <w:r w:rsidR="006A345A">
        <w:rPr>
          <w:rStyle w:val="Pogrubienie"/>
        </w:rPr>
        <w:t xml:space="preserve"> </w:t>
      </w:r>
      <w:r w:rsidRPr="0064659B">
        <w:rPr>
          <w:rStyle w:val="Pogrubienie"/>
        </w:rPr>
        <w:t>przekierowania musi zapewnić zachowanie kontekstu zdarzenia, tzn.</w:t>
      </w:r>
      <w:r w:rsidR="006A345A">
        <w:rPr>
          <w:rStyle w:val="Pogrubienie"/>
        </w:rPr>
        <w:t xml:space="preserve"> </w:t>
      </w:r>
      <w:r w:rsidRPr="0064659B">
        <w:rPr>
          <w:rStyle w:val="Pogrubienie"/>
        </w:rPr>
        <w:t>wszystkie pola niezbędne do zdefiniowania i</w:t>
      </w:r>
      <w:r w:rsidR="00214F9D">
        <w:rPr>
          <w:rStyle w:val="Pogrubienie"/>
        </w:rPr>
        <w:t> </w:t>
      </w:r>
      <w:r w:rsidRPr="0064659B">
        <w:rPr>
          <w:rStyle w:val="Pogrubienie"/>
        </w:rPr>
        <w:t>wykonania płatności, np.</w:t>
      </w:r>
      <w:r w:rsidR="006A345A">
        <w:rPr>
          <w:rStyle w:val="Pogrubienie"/>
        </w:rPr>
        <w:t xml:space="preserve"> </w:t>
      </w:r>
      <w:r w:rsidRPr="0064659B">
        <w:rPr>
          <w:rStyle w:val="Pogrubienie"/>
        </w:rPr>
        <w:t>przelewu, są wypełniane automatycznie przez system usługodawcy).</w:t>
      </w:r>
    </w:p>
    <w:p w14:paraId="40BE180B" w14:textId="35806A3F" w:rsidR="009F16AC" w:rsidRDefault="00EB3DA8" w:rsidP="007477B5">
      <w:pPr>
        <w:pStyle w:val="Nagwek2"/>
      </w:pPr>
      <w:bookmarkStart w:id="265" w:name="_Toc32607317"/>
      <w:bookmarkStart w:id="266" w:name="_Toc47646850"/>
      <w:bookmarkStart w:id="267" w:name="_Toc47648773"/>
      <w:bookmarkStart w:id="268" w:name="_Toc215642537"/>
      <w:bookmarkStart w:id="269" w:name="_Toc229725363"/>
      <w:r w:rsidRPr="00F802B3">
        <w:lastRenderedPageBreak/>
        <w:t>Zakres wymagań w OPZ i sposób realizacji zamówienia</w:t>
      </w:r>
      <w:bookmarkEnd w:id="265"/>
      <w:bookmarkEnd w:id="266"/>
      <w:bookmarkEnd w:id="267"/>
      <w:bookmarkEnd w:id="268"/>
      <w:bookmarkEnd w:id="269"/>
    </w:p>
    <w:p w14:paraId="6A6758FB" w14:textId="1DA633A2" w:rsidR="00F362F1" w:rsidRPr="00817A0E" w:rsidRDefault="00534CBF" w:rsidP="00E66C27">
      <w:pPr>
        <w:pStyle w:val="Akapitzlist"/>
        <w:numPr>
          <w:ilvl w:val="1"/>
          <w:numId w:val="44"/>
        </w:numPr>
        <w:ind w:left="567" w:hanging="567"/>
      </w:pPr>
      <w:bookmarkStart w:id="270" w:name="_Toc215521042"/>
      <w:bookmarkStart w:id="271" w:name="_Toc215573814"/>
      <w:bookmarkStart w:id="272" w:name="_Toc215573867"/>
      <w:bookmarkStart w:id="273" w:name="_Toc215745927"/>
      <w:bookmarkStart w:id="274" w:name="_Toc215521043"/>
      <w:bookmarkStart w:id="275" w:name="_Toc215573815"/>
      <w:bookmarkStart w:id="276" w:name="_Toc215573868"/>
      <w:bookmarkStart w:id="277" w:name="_Toc215745928"/>
      <w:bookmarkStart w:id="278" w:name="_Toc215521044"/>
      <w:bookmarkStart w:id="279" w:name="_Toc215573816"/>
      <w:bookmarkStart w:id="280" w:name="_Toc215573869"/>
      <w:bookmarkStart w:id="281" w:name="_Toc215745929"/>
      <w:bookmarkStart w:id="282" w:name="_Toc215745930"/>
      <w:bookmarkEnd w:id="270"/>
      <w:bookmarkEnd w:id="271"/>
      <w:bookmarkEnd w:id="272"/>
      <w:bookmarkEnd w:id="273"/>
      <w:bookmarkEnd w:id="274"/>
      <w:bookmarkEnd w:id="275"/>
      <w:bookmarkEnd w:id="276"/>
      <w:bookmarkEnd w:id="277"/>
      <w:bookmarkEnd w:id="278"/>
      <w:bookmarkEnd w:id="279"/>
      <w:bookmarkEnd w:id="280"/>
      <w:bookmarkEnd w:id="281"/>
      <w:bookmarkEnd w:id="282"/>
      <w:r w:rsidRPr="00A3151A">
        <w:t xml:space="preserve">Niniejszy OPZ stanowi zestawienie ramowych wymagań niezbędnych do zrealizowania celu zamówienia. Lista wymagań zawarta w dokumencie stanowi opis zakresu zamówienia przedstawiony w sposób umożliwiający skalkulowanie oferty przez Wykonawcę. Wymagania zawierają </w:t>
      </w:r>
      <w:r w:rsidR="00AC26F6" w:rsidRPr="00A3151A">
        <w:t>opisy</w:t>
      </w:r>
      <w:r w:rsidRPr="00A3151A">
        <w:t xml:space="preserve"> pozwalające Wykonawcy zorientować się w celu i ogólnym zakresie realizacji zamówienia. Określenie szczegółów implementacyjnych następować będzie zgodnie z metodyką SCRUM, co oznacza, że podmioty przystępujące do postępowania godzą się na ustalanie szczegóło</w:t>
      </w:r>
      <w:r w:rsidR="00E1053E" w:rsidRPr="00A3151A">
        <w:t>wego sposobu realizacji</w:t>
      </w:r>
      <w:r w:rsidRPr="00A3151A">
        <w:t xml:space="preserve"> </w:t>
      </w:r>
      <w:r w:rsidR="00274938" w:rsidRPr="00A3151A">
        <w:t xml:space="preserve">opisanych </w:t>
      </w:r>
      <w:r w:rsidRPr="00A3151A">
        <w:t>wymagań przedmiotu zamówienia</w:t>
      </w:r>
      <w:r w:rsidR="00274938" w:rsidRPr="00A3151A">
        <w:t>,</w:t>
      </w:r>
      <w:r w:rsidRPr="00A3151A">
        <w:t xml:space="preserve"> na każdym </w:t>
      </w:r>
      <w:r w:rsidR="00B62E3F" w:rsidRPr="00A3151A">
        <w:t>e</w:t>
      </w:r>
      <w:r w:rsidRPr="00A3151A">
        <w:t>tapie jego wytworzenia</w:t>
      </w:r>
      <w:r w:rsidR="008C572D" w:rsidRPr="00A3151A">
        <w:t>.</w:t>
      </w:r>
    </w:p>
    <w:p w14:paraId="28138325" w14:textId="1360E3F2" w:rsidR="00716704" w:rsidRPr="00A3151A" w:rsidRDefault="00716704" w:rsidP="00E66C27">
      <w:pPr>
        <w:pStyle w:val="Akapitzlist"/>
        <w:numPr>
          <w:ilvl w:val="1"/>
          <w:numId w:val="44"/>
        </w:numPr>
        <w:ind w:left="567" w:hanging="567"/>
        <w:contextualSpacing w:val="0"/>
      </w:pPr>
      <w:bookmarkStart w:id="283" w:name="_Toc215745932"/>
      <w:bookmarkEnd w:id="283"/>
      <w:r>
        <w:t>Uszczegółowieni</w:t>
      </w:r>
      <w:r w:rsidR="00376380">
        <w:t>a</w:t>
      </w:r>
      <w:r>
        <w:t>, o który</w:t>
      </w:r>
      <w:r w:rsidR="00376380">
        <w:t>ch</w:t>
      </w:r>
      <w:r>
        <w:t xml:space="preserve"> mowa powyżej</w:t>
      </w:r>
      <w:r w:rsidR="00DF211B">
        <w:t>,</w:t>
      </w:r>
      <w:r>
        <w:t xml:space="preserve"> </w:t>
      </w:r>
      <w:r w:rsidR="00376380">
        <w:t>obejmować będą sposób realiz</w:t>
      </w:r>
      <w:r w:rsidR="003F4626">
        <w:t>acji</w:t>
      </w:r>
      <w:r w:rsidR="00376380">
        <w:t xml:space="preserve"> poszczególnych </w:t>
      </w:r>
      <w:r w:rsidR="003F4626">
        <w:t>wymagań przedmiotu zamówienia</w:t>
      </w:r>
      <w:r>
        <w:t>.</w:t>
      </w:r>
      <w:r w:rsidR="00376380">
        <w:t xml:space="preserve"> Mogą obejmować określenie</w:t>
      </w:r>
      <w:r w:rsidR="005424EA">
        <w:t xml:space="preserve"> m.in.</w:t>
      </w:r>
      <w:r w:rsidR="00376380">
        <w:t>:</w:t>
      </w:r>
    </w:p>
    <w:p w14:paraId="2DF51A34" w14:textId="77777777" w:rsidR="00B62E3F" w:rsidRPr="00B62E3F" w:rsidRDefault="00B62E3F" w:rsidP="00E66C27">
      <w:pPr>
        <w:pStyle w:val="Akapitzlist"/>
        <w:numPr>
          <w:ilvl w:val="0"/>
          <w:numId w:val="34"/>
        </w:numPr>
        <w:ind w:left="992" w:hanging="425"/>
        <w:rPr>
          <w:rStyle w:val="Pogrubienie"/>
        </w:rPr>
      </w:pPr>
      <w:r w:rsidRPr="00B62E3F">
        <w:rPr>
          <w:rStyle w:val="Pogrubienie"/>
        </w:rPr>
        <w:t>Sposobu nawigacji w interfejsie Systemu.</w:t>
      </w:r>
    </w:p>
    <w:p w14:paraId="2EFB12D6" w14:textId="77777777" w:rsidR="00B62E3F" w:rsidRPr="00B62E3F" w:rsidRDefault="00B62E3F" w:rsidP="00E66C27">
      <w:pPr>
        <w:pStyle w:val="Akapitzlist"/>
        <w:numPr>
          <w:ilvl w:val="0"/>
          <w:numId w:val="34"/>
        </w:numPr>
        <w:ind w:left="992" w:hanging="425"/>
        <w:rPr>
          <w:rStyle w:val="Pogrubienie"/>
        </w:rPr>
      </w:pPr>
      <w:r w:rsidRPr="00B62E3F">
        <w:rPr>
          <w:rStyle w:val="Pogrubienie"/>
        </w:rPr>
        <w:t>Logiki wprowadzania informacji do Systemu</w:t>
      </w:r>
    </w:p>
    <w:p w14:paraId="710E5C54" w14:textId="77777777" w:rsidR="00B62E3F" w:rsidRPr="00B62E3F" w:rsidRDefault="00B62E3F" w:rsidP="00E66C27">
      <w:pPr>
        <w:pStyle w:val="Akapitzlist"/>
        <w:numPr>
          <w:ilvl w:val="0"/>
          <w:numId w:val="34"/>
        </w:numPr>
        <w:ind w:left="992" w:hanging="425"/>
        <w:rPr>
          <w:rStyle w:val="Pogrubienie"/>
        </w:rPr>
      </w:pPr>
      <w:r w:rsidRPr="00B62E3F">
        <w:rPr>
          <w:rStyle w:val="Pogrubienie"/>
        </w:rPr>
        <w:t>Wyglądu interfejsu użytkownika oraz sposobu działania jego poszczególnych składników.</w:t>
      </w:r>
    </w:p>
    <w:p w14:paraId="4EF8F262" w14:textId="77777777" w:rsidR="00B62E3F" w:rsidRPr="00B62E3F" w:rsidRDefault="00B62E3F" w:rsidP="00E66C27">
      <w:pPr>
        <w:pStyle w:val="Akapitzlist"/>
        <w:numPr>
          <w:ilvl w:val="0"/>
          <w:numId w:val="34"/>
        </w:numPr>
        <w:ind w:left="992" w:hanging="425"/>
        <w:rPr>
          <w:rStyle w:val="Pogrubienie"/>
        </w:rPr>
      </w:pPr>
      <w:r w:rsidRPr="00B62E3F">
        <w:rPr>
          <w:rStyle w:val="Pogrubienie"/>
        </w:rPr>
        <w:t>Weryfikacji i kontroli danych wprowadzanych do Systemu przez Użytkowników.</w:t>
      </w:r>
    </w:p>
    <w:p w14:paraId="3F777AC9" w14:textId="77777777" w:rsidR="00B62E3F" w:rsidRPr="00B62E3F" w:rsidRDefault="00B62E3F" w:rsidP="00E66C27">
      <w:pPr>
        <w:pStyle w:val="Akapitzlist"/>
        <w:numPr>
          <w:ilvl w:val="0"/>
          <w:numId w:val="34"/>
        </w:numPr>
        <w:ind w:left="992" w:hanging="425"/>
        <w:rPr>
          <w:rStyle w:val="Pogrubienie"/>
        </w:rPr>
      </w:pPr>
      <w:r w:rsidRPr="00B62E3F">
        <w:rPr>
          <w:rStyle w:val="Pogrubienie"/>
        </w:rPr>
        <w:t>Sposobu zarządzania systemem przez administratorów, w tym parametryzacji Systemu.</w:t>
      </w:r>
    </w:p>
    <w:p w14:paraId="65AE3B0C" w14:textId="77777777" w:rsidR="00B62E3F" w:rsidRPr="00B62E3F" w:rsidRDefault="00B62E3F" w:rsidP="00E66C27">
      <w:pPr>
        <w:pStyle w:val="Akapitzlist"/>
        <w:numPr>
          <w:ilvl w:val="0"/>
          <w:numId w:val="34"/>
        </w:numPr>
        <w:ind w:left="992" w:hanging="425"/>
        <w:rPr>
          <w:rStyle w:val="Pogrubienie"/>
        </w:rPr>
      </w:pPr>
      <w:r w:rsidRPr="00B62E3F">
        <w:rPr>
          <w:rStyle w:val="Pogrubienie"/>
        </w:rPr>
        <w:t>Konstruowania przebiegu procesu biznesowego.</w:t>
      </w:r>
    </w:p>
    <w:p w14:paraId="681C26E1" w14:textId="5D61286B" w:rsidR="00B62E3F" w:rsidRPr="00B62E3F" w:rsidRDefault="00B62E3F" w:rsidP="00E66C27">
      <w:pPr>
        <w:pStyle w:val="Akapitzlist"/>
        <w:numPr>
          <w:ilvl w:val="0"/>
          <w:numId w:val="34"/>
        </w:numPr>
        <w:ind w:left="992" w:hanging="425"/>
        <w:rPr>
          <w:rStyle w:val="Pogrubienie"/>
        </w:rPr>
      </w:pPr>
      <w:r w:rsidRPr="6A9C5030">
        <w:rPr>
          <w:rStyle w:val="Pogrubienie"/>
        </w:rPr>
        <w:t>Zestawu danych zapisywanych w bazie danych Sy</w:t>
      </w:r>
      <w:r w:rsidR="00EC702A" w:rsidRPr="6A9C5030">
        <w:rPr>
          <w:rStyle w:val="Pogrubienie"/>
        </w:rPr>
        <w:t>s</w:t>
      </w:r>
      <w:r w:rsidRPr="6A9C5030">
        <w:rPr>
          <w:rStyle w:val="Pogrubienie"/>
        </w:rPr>
        <w:t>temu oraz w rejestrze zdarzeń, zakresu prezentacji w interfejsie graficznym danych gromadzonych w rejestrze zdarzeń.</w:t>
      </w:r>
    </w:p>
    <w:p w14:paraId="1B0C78AE" w14:textId="77777777" w:rsidR="00B62E3F" w:rsidRPr="00B62E3F" w:rsidRDefault="00B62E3F" w:rsidP="00E66C27">
      <w:pPr>
        <w:pStyle w:val="Akapitzlist"/>
        <w:numPr>
          <w:ilvl w:val="0"/>
          <w:numId w:val="34"/>
        </w:numPr>
        <w:ind w:left="992" w:hanging="425"/>
        <w:rPr>
          <w:rStyle w:val="Pogrubienie"/>
        </w:rPr>
      </w:pPr>
      <w:r w:rsidRPr="00B62E3F">
        <w:rPr>
          <w:rStyle w:val="Pogrubienie"/>
        </w:rPr>
        <w:t>Sposobu raportowania informacji gromadzonych w Systemie.</w:t>
      </w:r>
    </w:p>
    <w:p w14:paraId="76962575" w14:textId="77777777" w:rsidR="00CB020D" w:rsidRDefault="00B62E3F" w:rsidP="00E66C27">
      <w:pPr>
        <w:pStyle w:val="Akapitzlist"/>
        <w:numPr>
          <w:ilvl w:val="0"/>
          <w:numId w:val="34"/>
        </w:numPr>
        <w:ind w:left="992" w:hanging="425"/>
        <w:rPr>
          <w:rStyle w:val="Pogrubienie"/>
        </w:rPr>
      </w:pPr>
      <w:r w:rsidRPr="00B62E3F">
        <w:rPr>
          <w:rStyle w:val="Pogrubienie"/>
        </w:rPr>
        <w:t>Sposobu integracji i szczegółowego zakresu danych wymienianych z zewnętrznymi systemami informatycznymi oraz serwisami internetowymi.</w:t>
      </w:r>
    </w:p>
    <w:p w14:paraId="3F6E0ABD" w14:textId="0599C138" w:rsidR="00690D7D" w:rsidRDefault="00B62E3F" w:rsidP="00E66C27">
      <w:pPr>
        <w:pStyle w:val="Akapitzlist"/>
        <w:numPr>
          <w:ilvl w:val="0"/>
          <w:numId w:val="34"/>
        </w:numPr>
        <w:ind w:left="992" w:hanging="425"/>
        <w:rPr>
          <w:rStyle w:val="Pogrubienie"/>
        </w:rPr>
      </w:pPr>
      <w:r w:rsidRPr="443A52C8">
        <w:rPr>
          <w:rStyle w:val="Pogrubienie"/>
        </w:rPr>
        <w:t>Sposobu prezentacji pomocy dla Użytkowników.</w:t>
      </w:r>
    </w:p>
    <w:p w14:paraId="52E837BF" w14:textId="0B391C8A" w:rsidR="337D967E" w:rsidRDefault="00B62E3F" w:rsidP="00E66C27">
      <w:pPr>
        <w:pStyle w:val="Akapitzlist"/>
        <w:numPr>
          <w:ilvl w:val="0"/>
          <w:numId w:val="34"/>
        </w:numPr>
        <w:ind w:left="992" w:hanging="425"/>
        <w:rPr>
          <w:rStyle w:val="Pogrubienie"/>
        </w:rPr>
      </w:pPr>
      <w:r w:rsidRPr="00B62E3F">
        <w:rPr>
          <w:rStyle w:val="Pogrubienie"/>
        </w:rPr>
        <w:t>Sposobu zapewnienia zgodności interfejsu Użytkownika z zaleceniami WCAG 2.2.</w:t>
      </w:r>
      <w:bookmarkStart w:id="284" w:name="_Toc215521049"/>
      <w:bookmarkStart w:id="285" w:name="_Toc215521050"/>
      <w:bookmarkStart w:id="286" w:name="_Toc215521051"/>
      <w:bookmarkStart w:id="287" w:name="_Toc215521052"/>
      <w:bookmarkStart w:id="288" w:name="_Toc215521053"/>
      <w:bookmarkStart w:id="289" w:name="_Toc215521054"/>
      <w:bookmarkStart w:id="290" w:name="_Toc215521055"/>
      <w:bookmarkStart w:id="291" w:name="_Toc215521056"/>
      <w:bookmarkStart w:id="292" w:name="_Toc215521057"/>
      <w:bookmarkStart w:id="293" w:name="_Toc215521058"/>
      <w:bookmarkStart w:id="294" w:name="_Toc215521059"/>
      <w:bookmarkStart w:id="295" w:name="_Toc215521060"/>
      <w:bookmarkStart w:id="296" w:name="_Toc215521061"/>
      <w:bookmarkStart w:id="297" w:name="_Toc215521062"/>
      <w:bookmarkStart w:id="298" w:name="_Toc215521063"/>
      <w:bookmarkStart w:id="299" w:name="_Toc215521064"/>
      <w:bookmarkStart w:id="300" w:name="_Toc215521065"/>
      <w:bookmarkStart w:id="301" w:name="_Toc215521066"/>
      <w:bookmarkStart w:id="302" w:name="_Toc215521067"/>
      <w:bookmarkStart w:id="303" w:name="_Toc215521068"/>
      <w:bookmarkStart w:id="304" w:name="_Toc215521069"/>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48B8457" w14:textId="5ACA1310" w:rsidR="00690507" w:rsidRPr="00AA7ED3" w:rsidRDefault="009D0FD3" w:rsidP="007477B5">
      <w:pPr>
        <w:pStyle w:val="Nagwek2"/>
      </w:pPr>
      <w:bookmarkStart w:id="305" w:name="_Toc22327973"/>
      <w:bookmarkStart w:id="306" w:name="_Toc32607319"/>
      <w:bookmarkStart w:id="307" w:name="_Toc47646852"/>
      <w:bookmarkStart w:id="308" w:name="_Toc47648776"/>
      <w:bookmarkStart w:id="309" w:name="_Toc215642538"/>
      <w:bookmarkStart w:id="310" w:name="_Toc229725364"/>
      <w:r>
        <w:t>Ramowy h</w:t>
      </w:r>
      <w:r w:rsidR="00690507" w:rsidRPr="00AA7ED3">
        <w:t>armonogram</w:t>
      </w:r>
      <w:bookmarkEnd w:id="305"/>
      <w:bookmarkEnd w:id="306"/>
      <w:bookmarkEnd w:id="307"/>
      <w:bookmarkEnd w:id="308"/>
      <w:bookmarkEnd w:id="309"/>
      <w:bookmarkEnd w:id="310"/>
    </w:p>
    <w:p w14:paraId="79136F7A" w14:textId="706A6618" w:rsidR="0065345D" w:rsidRDefault="009D0FD3" w:rsidP="00AF78B4">
      <w:pPr>
        <w:spacing w:after="240"/>
        <w:contextualSpacing w:val="0"/>
      </w:pPr>
      <w:r>
        <w:t>Ramowy</w:t>
      </w:r>
      <w:r w:rsidR="009A2749" w:rsidRPr="4DEEE4A7">
        <w:t xml:space="preserve"> harmonogram realizacji</w:t>
      </w:r>
      <w:r>
        <w:t xml:space="preserve"> </w:t>
      </w:r>
      <w:r w:rsidR="00F724A7">
        <w:t>przedmiotu zamówienia</w:t>
      </w:r>
      <w:r>
        <w:t xml:space="preserve"> </w:t>
      </w:r>
      <w:r w:rsidR="009A2749" w:rsidRPr="4DEEE4A7">
        <w:t>przedstawia tabela poniżej:</w:t>
      </w:r>
    </w:p>
    <w:tbl>
      <w:tblPr>
        <w:tblStyle w:val="Tabela-Siatka"/>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Ramowy harmonogram prac"/>
      </w:tblPr>
      <w:tblGrid>
        <w:gridCol w:w="581"/>
        <w:gridCol w:w="2655"/>
        <w:gridCol w:w="5826"/>
      </w:tblGrid>
      <w:tr w:rsidR="00521381" w:rsidRPr="003F7008" w14:paraId="5CDB7698" w14:textId="77777777" w:rsidTr="06DFFB41">
        <w:trPr>
          <w:tblHeader/>
        </w:trPr>
        <w:tc>
          <w:tcPr>
            <w:tcW w:w="581" w:type="dxa"/>
          </w:tcPr>
          <w:p w14:paraId="2D80655F" w14:textId="77777777" w:rsidR="00010844" w:rsidRPr="003F7008" w:rsidRDefault="00010844">
            <w:pPr>
              <w:contextualSpacing w:val="0"/>
              <w:jc w:val="center"/>
              <w:rPr>
                <w:b/>
                <w:bCs/>
              </w:rPr>
            </w:pPr>
            <w:bookmarkStart w:id="311" w:name="_Hlk215754193"/>
            <w:r w:rsidRPr="003F7008">
              <w:rPr>
                <w:b/>
                <w:bCs/>
              </w:rPr>
              <w:t>Lp.</w:t>
            </w:r>
          </w:p>
        </w:tc>
        <w:tc>
          <w:tcPr>
            <w:tcW w:w="2655" w:type="dxa"/>
          </w:tcPr>
          <w:p w14:paraId="31BDC075" w14:textId="77777777" w:rsidR="00010844" w:rsidRPr="003F7008" w:rsidRDefault="00010844">
            <w:pPr>
              <w:contextualSpacing w:val="0"/>
              <w:jc w:val="center"/>
              <w:rPr>
                <w:b/>
                <w:bCs/>
              </w:rPr>
            </w:pPr>
            <w:r w:rsidRPr="003F7008">
              <w:rPr>
                <w:b/>
                <w:bCs/>
              </w:rPr>
              <w:t>Zakres prac</w:t>
            </w:r>
          </w:p>
        </w:tc>
        <w:tc>
          <w:tcPr>
            <w:tcW w:w="5826" w:type="dxa"/>
          </w:tcPr>
          <w:p w14:paraId="578D2544" w14:textId="77777777" w:rsidR="00010844" w:rsidRPr="003F7008" w:rsidRDefault="00010844">
            <w:pPr>
              <w:contextualSpacing w:val="0"/>
              <w:jc w:val="center"/>
              <w:rPr>
                <w:b/>
                <w:bCs/>
              </w:rPr>
            </w:pPr>
            <w:r w:rsidRPr="003F7008">
              <w:rPr>
                <w:b/>
                <w:bCs/>
              </w:rPr>
              <w:t>Termin</w:t>
            </w:r>
          </w:p>
        </w:tc>
      </w:tr>
      <w:tr w:rsidR="00521381" w:rsidRPr="003F7008" w14:paraId="47A191D3" w14:textId="77777777" w:rsidTr="06DFFB41">
        <w:tc>
          <w:tcPr>
            <w:tcW w:w="581" w:type="dxa"/>
          </w:tcPr>
          <w:p w14:paraId="6A619DB4" w14:textId="77777777" w:rsidR="00010844" w:rsidRPr="003F7008" w:rsidRDefault="00010844" w:rsidP="00533EC2">
            <w:pPr>
              <w:spacing w:after="0"/>
              <w:contextualSpacing w:val="0"/>
            </w:pPr>
            <w:r w:rsidRPr="003F7008">
              <w:t>1</w:t>
            </w:r>
          </w:p>
        </w:tc>
        <w:tc>
          <w:tcPr>
            <w:tcW w:w="2655" w:type="dxa"/>
          </w:tcPr>
          <w:p w14:paraId="3DEBDF3A" w14:textId="3E06A9F0" w:rsidR="00010844" w:rsidRPr="003F7008" w:rsidRDefault="00010844" w:rsidP="00533EC2">
            <w:pPr>
              <w:spacing w:after="0"/>
              <w:contextualSpacing w:val="0"/>
            </w:pPr>
            <w:r w:rsidRPr="003F7008">
              <w:t xml:space="preserve">Zadanie 1 Budowa Systemu </w:t>
            </w:r>
            <w:proofErr w:type="spellStart"/>
            <w:r w:rsidRPr="003F7008">
              <w:t>SODiR</w:t>
            </w:r>
            <w:proofErr w:type="spellEnd"/>
            <w:r w:rsidRPr="003F7008">
              <w:t xml:space="preserve"> 3.0 </w:t>
            </w:r>
          </w:p>
        </w:tc>
        <w:tc>
          <w:tcPr>
            <w:tcW w:w="5826" w:type="dxa"/>
          </w:tcPr>
          <w:p w14:paraId="1CDF8FEF" w14:textId="6E567700" w:rsidR="00010844" w:rsidRPr="003F7008" w:rsidRDefault="357F42E0" w:rsidP="00533EC2">
            <w:pPr>
              <w:spacing w:after="0"/>
              <w:contextualSpacing w:val="0"/>
              <w:rPr>
                <w:b/>
                <w:bCs/>
              </w:rPr>
            </w:pPr>
            <w:r w:rsidRPr="003F7008">
              <w:rPr>
                <w:b/>
                <w:bCs/>
              </w:rPr>
              <w:t>Maksymalnie </w:t>
            </w:r>
            <w:r w:rsidR="05672BD7" w:rsidRPr="003F7008">
              <w:rPr>
                <w:b/>
                <w:bCs/>
              </w:rPr>
              <w:t>2</w:t>
            </w:r>
            <w:r w:rsidR="51F2136B" w:rsidRPr="003F7008">
              <w:rPr>
                <w:b/>
                <w:bCs/>
              </w:rPr>
              <w:t>2</w:t>
            </w:r>
            <w:r w:rsidRPr="003F7008">
              <w:rPr>
                <w:b/>
                <w:bCs/>
              </w:rPr>
              <w:t> miesi</w:t>
            </w:r>
            <w:r w:rsidR="0017435B" w:rsidRPr="003F7008">
              <w:rPr>
                <w:b/>
                <w:bCs/>
              </w:rPr>
              <w:t>ą</w:t>
            </w:r>
            <w:r w:rsidRPr="003F7008">
              <w:rPr>
                <w:b/>
                <w:bCs/>
              </w:rPr>
              <w:t>c</w:t>
            </w:r>
            <w:r w:rsidR="47955510" w:rsidRPr="003F7008">
              <w:rPr>
                <w:b/>
                <w:bCs/>
              </w:rPr>
              <w:t>e i 23 dni</w:t>
            </w:r>
            <w:r w:rsidRPr="003F7008">
              <w:rPr>
                <w:b/>
                <w:bCs/>
              </w:rPr>
              <w:t xml:space="preserve"> od dnia </w:t>
            </w:r>
            <w:r w:rsidR="474622C3" w:rsidRPr="003F7008">
              <w:rPr>
                <w:b/>
                <w:bCs/>
              </w:rPr>
              <w:t xml:space="preserve">zawarcia </w:t>
            </w:r>
            <w:r w:rsidRPr="003F7008">
              <w:rPr>
                <w:b/>
                <w:bCs/>
              </w:rPr>
              <w:t>Umowy</w:t>
            </w:r>
            <w:r w:rsidR="7EFC7A53" w:rsidRPr="003F7008">
              <w:rPr>
                <w:b/>
                <w:bCs/>
              </w:rPr>
              <w:t>.</w:t>
            </w:r>
          </w:p>
        </w:tc>
      </w:tr>
      <w:tr w:rsidR="00521381" w:rsidRPr="003F7008" w14:paraId="04B08031" w14:textId="77777777" w:rsidTr="06DFFB41">
        <w:tc>
          <w:tcPr>
            <w:tcW w:w="581" w:type="dxa"/>
          </w:tcPr>
          <w:p w14:paraId="1C6428DE" w14:textId="77777777" w:rsidR="00010844" w:rsidRPr="003F7008" w:rsidRDefault="00010844" w:rsidP="00533EC2">
            <w:pPr>
              <w:spacing w:after="0"/>
              <w:contextualSpacing w:val="0"/>
            </w:pPr>
            <w:r w:rsidRPr="003F7008">
              <w:lastRenderedPageBreak/>
              <w:t>1.1.</w:t>
            </w:r>
          </w:p>
        </w:tc>
        <w:tc>
          <w:tcPr>
            <w:tcW w:w="2655" w:type="dxa"/>
          </w:tcPr>
          <w:p w14:paraId="49807EA0" w14:textId="4E2E3641" w:rsidR="00010844" w:rsidRPr="003F7008" w:rsidRDefault="004B596A" w:rsidP="00533EC2">
            <w:pPr>
              <w:spacing w:after="0"/>
              <w:contextualSpacing w:val="0"/>
            </w:pPr>
            <w:r w:rsidRPr="003F7008">
              <w:t xml:space="preserve">Zadanie 1 </w:t>
            </w:r>
            <w:r w:rsidR="00010844" w:rsidRPr="003F7008">
              <w:t xml:space="preserve">Etap 1 Analiza funkcjonalna Systemu </w:t>
            </w:r>
            <w:proofErr w:type="spellStart"/>
            <w:r w:rsidR="00010844" w:rsidRPr="003F7008">
              <w:t>SODiR</w:t>
            </w:r>
            <w:proofErr w:type="spellEnd"/>
            <w:r w:rsidR="00010844" w:rsidRPr="003F7008">
              <w:t xml:space="preserve"> 3.0</w:t>
            </w:r>
          </w:p>
        </w:tc>
        <w:tc>
          <w:tcPr>
            <w:tcW w:w="5826" w:type="dxa"/>
          </w:tcPr>
          <w:p w14:paraId="603527B5" w14:textId="450AA5CA" w:rsidR="007F2EE4" w:rsidRPr="003F7008" w:rsidRDefault="007F2EE4" w:rsidP="00533EC2">
            <w:pPr>
              <w:spacing w:after="0"/>
            </w:pPr>
            <w:r w:rsidRPr="003F7008">
              <w:t>Maksymalnie </w:t>
            </w:r>
            <w:r w:rsidR="182553AA" w:rsidRPr="003F7008">
              <w:t xml:space="preserve">6 </w:t>
            </w:r>
            <w:r w:rsidRPr="003F7008">
              <w:t xml:space="preserve">miesiące od dnia </w:t>
            </w:r>
            <w:r w:rsidR="45EA4560" w:rsidRPr="003F7008">
              <w:t xml:space="preserve">zawarcia </w:t>
            </w:r>
            <w:r w:rsidRPr="003F7008">
              <w:t>Umowy.</w:t>
            </w:r>
          </w:p>
          <w:p w14:paraId="61869FE2" w14:textId="4C0E5DD2" w:rsidR="00010844" w:rsidRPr="003F7008" w:rsidRDefault="00010844" w:rsidP="00533EC2">
            <w:pPr>
              <w:spacing w:after="0"/>
              <w:contextualSpacing w:val="0"/>
            </w:pPr>
          </w:p>
        </w:tc>
      </w:tr>
      <w:tr w:rsidR="00521381" w:rsidRPr="003F7008" w14:paraId="5F3D85DD" w14:textId="77777777" w:rsidTr="06DFFB41">
        <w:tc>
          <w:tcPr>
            <w:tcW w:w="581" w:type="dxa"/>
          </w:tcPr>
          <w:p w14:paraId="0232782D" w14:textId="77777777" w:rsidR="00695143" w:rsidRPr="003F7008" w:rsidRDefault="00695143" w:rsidP="00533EC2">
            <w:pPr>
              <w:spacing w:after="0"/>
              <w:contextualSpacing w:val="0"/>
            </w:pPr>
            <w:r w:rsidRPr="003F7008">
              <w:t>1.2.</w:t>
            </w:r>
          </w:p>
        </w:tc>
        <w:tc>
          <w:tcPr>
            <w:tcW w:w="2655" w:type="dxa"/>
          </w:tcPr>
          <w:p w14:paraId="6538F571" w14:textId="4E610498" w:rsidR="00695143" w:rsidRPr="003F7008" w:rsidRDefault="009608C8" w:rsidP="00533EC2">
            <w:pPr>
              <w:spacing w:after="0"/>
              <w:contextualSpacing w:val="0"/>
            </w:pPr>
            <w:r w:rsidRPr="003F7008">
              <w:t xml:space="preserve">Zadanie 1 </w:t>
            </w:r>
            <w:r w:rsidR="00695143" w:rsidRPr="003F7008">
              <w:t xml:space="preserve">Etap 2 Budowa Systemu </w:t>
            </w:r>
            <w:proofErr w:type="spellStart"/>
            <w:r w:rsidR="00695143" w:rsidRPr="003F7008">
              <w:t>SODiR</w:t>
            </w:r>
            <w:proofErr w:type="spellEnd"/>
            <w:r w:rsidR="00695143" w:rsidRPr="003F7008">
              <w:t xml:space="preserve"> 3.0, w tym migracja danych</w:t>
            </w:r>
          </w:p>
        </w:tc>
        <w:tc>
          <w:tcPr>
            <w:tcW w:w="5826" w:type="dxa"/>
          </w:tcPr>
          <w:p w14:paraId="347A9F49" w14:textId="3E1F3D48" w:rsidR="00480D6E" w:rsidRPr="003F7008" w:rsidRDefault="00906803" w:rsidP="00533EC2">
            <w:pPr>
              <w:spacing w:after="0"/>
              <w:contextualSpacing w:val="0"/>
              <w:rPr>
                <w:b/>
                <w:bCs/>
              </w:rPr>
            </w:pPr>
            <w:r w:rsidRPr="003F7008">
              <w:t>Maksymalnie </w:t>
            </w:r>
            <w:r w:rsidR="14528747" w:rsidRPr="003F7008">
              <w:t>1</w:t>
            </w:r>
            <w:r w:rsidR="1F284075" w:rsidRPr="003F7008">
              <w:t xml:space="preserve">4 </w:t>
            </w:r>
            <w:r w:rsidRPr="003F7008">
              <w:t xml:space="preserve">miesięcy od dnia </w:t>
            </w:r>
            <w:r w:rsidR="206C4F9B" w:rsidRPr="003F7008">
              <w:t>O</w:t>
            </w:r>
            <w:r w:rsidR="24851ED2" w:rsidRPr="003F7008">
              <w:t>dbioru</w:t>
            </w:r>
            <w:r w:rsidR="5CB9975F" w:rsidRPr="003F7008">
              <w:t xml:space="preserve"> pozytywnego</w:t>
            </w:r>
            <w:r w:rsidR="04F0013F" w:rsidRPr="003F7008">
              <w:t xml:space="preserve"> </w:t>
            </w:r>
            <w:r w:rsidR="70CE79EC" w:rsidRPr="003F7008">
              <w:t xml:space="preserve">przez Zamawiającego Zadania 1 </w:t>
            </w:r>
            <w:r w:rsidR="14528747" w:rsidRPr="003F7008">
              <w:t>Etapu</w:t>
            </w:r>
            <w:r w:rsidRPr="003F7008">
              <w:t xml:space="preserve"> 1.</w:t>
            </w:r>
          </w:p>
        </w:tc>
      </w:tr>
      <w:tr w:rsidR="00521381" w:rsidRPr="003F7008" w14:paraId="082099E9" w14:textId="77777777" w:rsidTr="06DFFB41">
        <w:tc>
          <w:tcPr>
            <w:tcW w:w="581" w:type="dxa"/>
          </w:tcPr>
          <w:p w14:paraId="56456106" w14:textId="77777777" w:rsidR="00695143" w:rsidRPr="003F7008" w:rsidRDefault="00695143" w:rsidP="00533EC2">
            <w:pPr>
              <w:spacing w:after="0"/>
              <w:contextualSpacing w:val="0"/>
            </w:pPr>
            <w:r w:rsidRPr="003F7008">
              <w:t>1.3.</w:t>
            </w:r>
          </w:p>
        </w:tc>
        <w:tc>
          <w:tcPr>
            <w:tcW w:w="2655" w:type="dxa"/>
          </w:tcPr>
          <w:p w14:paraId="3EA8190B" w14:textId="67C629A8" w:rsidR="00695143" w:rsidRPr="003F7008" w:rsidRDefault="009608C8" w:rsidP="00533EC2">
            <w:pPr>
              <w:spacing w:after="0"/>
              <w:contextualSpacing w:val="0"/>
            </w:pPr>
            <w:r w:rsidRPr="003F7008">
              <w:t xml:space="preserve">Zadanie 1 </w:t>
            </w:r>
            <w:r w:rsidR="00695143" w:rsidRPr="003F7008">
              <w:t xml:space="preserve">Etap 3 Warsztaty wdrożeniowe </w:t>
            </w:r>
          </w:p>
        </w:tc>
        <w:tc>
          <w:tcPr>
            <w:tcW w:w="5826" w:type="dxa"/>
          </w:tcPr>
          <w:p w14:paraId="51D58A1F" w14:textId="33F32E94" w:rsidR="00695143" w:rsidRPr="003F7008" w:rsidRDefault="001F60D6" w:rsidP="2333360D">
            <w:pPr>
              <w:spacing w:after="0"/>
            </w:pPr>
            <w:r w:rsidRPr="003F7008">
              <w:t xml:space="preserve">Maksymalnie </w:t>
            </w:r>
            <w:r w:rsidR="29EDED13" w:rsidRPr="003F7008">
              <w:t>1</w:t>
            </w:r>
            <w:r w:rsidR="4EFBA341" w:rsidRPr="003F7008">
              <w:t>8</w:t>
            </w:r>
            <w:r w:rsidR="00A129CE" w:rsidRPr="003F7008">
              <w:t xml:space="preserve"> dni kalendarzowych</w:t>
            </w:r>
            <w:r w:rsidRPr="003F7008">
              <w:t xml:space="preserve"> </w:t>
            </w:r>
            <w:r w:rsidR="5F5E452B" w:rsidRPr="003F7008">
              <w:t xml:space="preserve">w terminie uzgodnionym z Zamawiającym </w:t>
            </w:r>
            <w:r w:rsidR="1D24FC17" w:rsidRPr="003F7008">
              <w:t xml:space="preserve">nie wcześniej niż </w:t>
            </w:r>
            <w:r w:rsidR="0675379E" w:rsidRPr="003F7008">
              <w:t>od dnia</w:t>
            </w:r>
            <w:r w:rsidR="009B404B" w:rsidRPr="003F7008">
              <w:t xml:space="preserve"> </w:t>
            </w:r>
            <w:r w:rsidR="2EA9DCC2" w:rsidRPr="003F7008">
              <w:t>Odbioru pozytywnego</w:t>
            </w:r>
            <w:r w:rsidR="711F13FF" w:rsidRPr="003F7008">
              <w:t xml:space="preserve"> </w:t>
            </w:r>
            <w:r w:rsidR="0675379E" w:rsidRPr="003F7008">
              <w:t>przez Zamawiającego</w:t>
            </w:r>
            <w:r w:rsidR="4A733CA3" w:rsidRPr="003F7008">
              <w:t xml:space="preserve"> </w:t>
            </w:r>
            <w:r w:rsidR="18BF3A45" w:rsidRPr="003F7008">
              <w:t xml:space="preserve">Zadania 1 </w:t>
            </w:r>
            <w:r w:rsidRPr="003F7008">
              <w:t>Etapu 2</w:t>
            </w:r>
            <w:r w:rsidR="00F74475" w:rsidRPr="003F7008">
              <w:t>.</w:t>
            </w:r>
          </w:p>
        </w:tc>
      </w:tr>
      <w:tr w:rsidR="00521381" w:rsidRPr="003F7008" w14:paraId="4D331B0E" w14:textId="77777777" w:rsidTr="06DFFB41">
        <w:tc>
          <w:tcPr>
            <w:tcW w:w="581" w:type="dxa"/>
          </w:tcPr>
          <w:p w14:paraId="65BD4088" w14:textId="77777777" w:rsidR="00695143" w:rsidRPr="003F7008" w:rsidRDefault="00695143" w:rsidP="00533EC2">
            <w:pPr>
              <w:spacing w:after="0"/>
              <w:contextualSpacing w:val="0"/>
            </w:pPr>
            <w:r w:rsidRPr="003F7008">
              <w:t>1.4.</w:t>
            </w:r>
          </w:p>
        </w:tc>
        <w:tc>
          <w:tcPr>
            <w:tcW w:w="2655" w:type="dxa"/>
          </w:tcPr>
          <w:p w14:paraId="286186C9" w14:textId="4A11BFB6" w:rsidR="00695143" w:rsidRPr="003F7008" w:rsidRDefault="009608C8" w:rsidP="00533EC2">
            <w:pPr>
              <w:spacing w:after="0"/>
              <w:contextualSpacing w:val="0"/>
            </w:pPr>
            <w:r w:rsidRPr="003F7008">
              <w:t xml:space="preserve">Zadanie 1 </w:t>
            </w:r>
            <w:r w:rsidR="00695143" w:rsidRPr="003F7008">
              <w:t xml:space="preserve">Etap 4 - Start Produkcyjny Systemu </w:t>
            </w:r>
            <w:proofErr w:type="spellStart"/>
            <w:r w:rsidR="00695143" w:rsidRPr="003F7008">
              <w:t>SODiR</w:t>
            </w:r>
            <w:proofErr w:type="spellEnd"/>
            <w:r w:rsidR="00695143" w:rsidRPr="003F7008">
              <w:t xml:space="preserve"> 3.0</w:t>
            </w:r>
          </w:p>
        </w:tc>
        <w:tc>
          <w:tcPr>
            <w:tcW w:w="5826" w:type="dxa"/>
          </w:tcPr>
          <w:p w14:paraId="07B88781" w14:textId="44B1B09A" w:rsidR="005422A2" w:rsidRPr="003F7008" w:rsidRDefault="7A30642A" w:rsidP="2333360D">
            <w:pPr>
              <w:spacing w:after="0"/>
              <w:contextualSpacing w:val="0"/>
            </w:pPr>
            <w:r w:rsidRPr="003F7008">
              <w:t xml:space="preserve">Termin Startu Produkcyjnego wyznaczy Zamawiający po dokonaniu </w:t>
            </w:r>
            <w:r w:rsidR="1A801595" w:rsidRPr="003F7008">
              <w:t>Odbioru pozytywnego</w:t>
            </w:r>
            <w:r w:rsidRPr="003F7008">
              <w:t xml:space="preserve"> Zadania 1</w:t>
            </w:r>
            <w:r w:rsidR="7D7BE555" w:rsidRPr="003F7008">
              <w:t xml:space="preserve"> </w:t>
            </w:r>
            <w:r w:rsidRPr="003F7008">
              <w:t xml:space="preserve">Etapu 2.  </w:t>
            </w:r>
            <w:r w:rsidR="00C55B45" w:rsidRPr="003F7008">
              <w:t xml:space="preserve">Przed Startem Produkcyjnym, </w:t>
            </w:r>
            <w:r w:rsidR="5610BB06" w:rsidRPr="003F7008">
              <w:t>w terminie</w:t>
            </w:r>
            <w:r w:rsidR="00C55B45" w:rsidRPr="003F7008">
              <w:t xml:space="preserve"> uzgodnionym </w:t>
            </w:r>
            <w:r w:rsidR="5610BB06" w:rsidRPr="003F7008">
              <w:t>z Zamawiającym</w:t>
            </w:r>
            <w:r w:rsidR="00C55B45" w:rsidRPr="003F7008">
              <w:t xml:space="preserve">, Wykonawca zobowiązany jest wykonać migrację danych </w:t>
            </w:r>
            <w:r w:rsidR="5610BB06" w:rsidRPr="003F7008">
              <w:t>z Systemu</w:t>
            </w:r>
            <w:r w:rsidR="00C55B45" w:rsidRPr="003F7008">
              <w:t> </w:t>
            </w:r>
            <w:proofErr w:type="spellStart"/>
            <w:r w:rsidR="00C55B45" w:rsidRPr="003F7008">
              <w:t>SODiR</w:t>
            </w:r>
            <w:proofErr w:type="spellEnd"/>
            <w:r w:rsidR="00C55B45" w:rsidRPr="003F7008">
              <w:t> 2.0 i PAWOR na Środowisko Produkcyjne. </w:t>
            </w:r>
          </w:p>
        </w:tc>
      </w:tr>
      <w:tr w:rsidR="00521381" w:rsidRPr="003F7008" w14:paraId="1CE5C0BC" w14:textId="77777777" w:rsidTr="06DFFB41">
        <w:tc>
          <w:tcPr>
            <w:tcW w:w="581" w:type="dxa"/>
          </w:tcPr>
          <w:p w14:paraId="3CA1D4F5" w14:textId="7BA45F47" w:rsidR="00695143" w:rsidRPr="003F7008" w:rsidRDefault="00695143" w:rsidP="00533EC2">
            <w:pPr>
              <w:spacing w:after="0"/>
              <w:contextualSpacing w:val="0"/>
            </w:pPr>
            <w:r w:rsidRPr="003F7008">
              <w:t>1.5.</w:t>
            </w:r>
          </w:p>
        </w:tc>
        <w:tc>
          <w:tcPr>
            <w:tcW w:w="2655" w:type="dxa"/>
          </w:tcPr>
          <w:p w14:paraId="277391EC" w14:textId="53481C58" w:rsidR="00695143" w:rsidRPr="003F7008" w:rsidRDefault="00FF4291" w:rsidP="24645D90">
            <w:pPr>
              <w:spacing w:after="0"/>
            </w:pPr>
            <w:r w:rsidRPr="003F7008">
              <w:t xml:space="preserve">Zadanie 1 </w:t>
            </w:r>
            <w:r w:rsidR="00695143" w:rsidRPr="003F7008">
              <w:t xml:space="preserve">Etap 4 - Stabilizacja Systemu </w:t>
            </w:r>
            <w:proofErr w:type="spellStart"/>
            <w:r w:rsidR="00695143" w:rsidRPr="003F7008">
              <w:t>SODiR</w:t>
            </w:r>
            <w:proofErr w:type="spellEnd"/>
            <w:r w:rsidR="00695143" w:rsidRPr="003F7008">
              <w:t xml:space="preserve"> 3.0 na Środowisku Produkcyjnym</w:t>
            </w:r>
          </w:p>
        </w:tc>
        <w:tc>
          <w:tcPr>
            <w:tcW w:w="5826" w:type="dxa"/>
          </w:tcPr>
          <w:p w14:paraId="17B1D930" w14:textId="4F7CCC6D" w:rsidR="00695143" w:rsidRPr="003F7008" w:rsidRDefault="47A26B10" w:rsidP="79491AFA">
            <w:pPr>
              <w:spacing w:after="0"/>
            </w:pPr>
            <w:r w:rsidRPr="003F7008">
              <w:t>Maksymalnie</w:t>
            </w:r>
            <w:r w:rsidR="2F75ABB9" w:rsidRPr="003F7008">
              <w:t xml:space="preserve"> </w:t>
            </w:r>
            <w:r w:rsidR="6B9C92F2" w:rsidRPr="003F7008">
              <w:t>35</w:t>
            </w:r>
            <w:r w:rsidR="150C8C7C" w:rsidRPr="003F7008">
              <w:t xml:space="preserve"> dni kalendarzowych </w:t>
            </w:r>
            <w:r w:rsidR="15259B42" w:rsidRPr="003F7008">
              <w:t>liczonych</w:t>
            </w:r>
            <w:r w:rsidR="150C8C7C" w:rsidRPr="003F7008">
              <w:t xml:space="preserve"> </w:t>
            </w:r>
            <w:r w:rsidR="2F75ABB9" w:rsidRPr="003F7008">
              <w:t>od dnia startu produkcyjnego włącznie.</w:t>
            </w:r>
          </w:p>
        </w:tc>
      </w:tr>
      <w:tr w:rsidR="00521381" w:rsidRPr="003F7008" w14:paraId="231ACB51" w14:textId="77777777" w:rsidTr="06DFFB41">
        <w:tc>
          <w:tcPr>
            <w:tcW w:w="581" w:type="dxa"/>
          </w:tcPr>
          <w:p w14:paraId="351FABE9" w14:textId="77777777" w:rsidR="00695143" w:rsidRPr="003F7008" w:rsidRDefault="00695143" w:rsidP="00533EC2">
            <w:pPr>
              <w:spacing w:after="0"/>
              <w:contextualSpacing w:val="0"/>
            </w:pPr>
            <w:r w:rsidRPr="003F7008">
              <w:t>1.6.</w:t>
            </w:r>
          </w:p>
        </w:tc>
        <w:tc>
          <w:tcPr>
            <w:tcW w:w="2655" w:type="dxa"/>
          </w:tcPr>
          <w:p w14:paraId="1B12EBA7" w14:textId="2CB954F7" w:rsidR="00695143" w:rsidRPr="003F7008" w:rsidRDefault="00FF4291" w:rsidP="00533EC2">
            <w:pPr>
              <w:spacing w:after="0"/>
              <w:contextualSpacing w:val="0"/>
            </w:pPr>
            <w:r w:rsidRPr="003F7008">
              <w:t xml:space="preserve">Zadanie 1 </w:t>
            </w:r>
            <w:r w:rsidR="00695143" w:rsidRPr="003F7008">
              <w:t>Etap 5 - Dokumentacja Powykonawcza</w:t>
            </w:r>
          </w:p>
        </w:tc>
        <w:tc>
          <w:tcPr>
            <w:tcW w:w="5826" w:type="dxa"/>
          </w:tcPr>
          <w:p w14:paraId="3FE72F9F" w14:textId="7E3F1959" w:rsidR="00695143" w:rsidRPr="003F7008" w:rsidRDefault="001D4BB9" w:rsidP="2333360D">
            <w:pPr>
              <w:spacing w:after="0"/>
              <w:contextualSpacing w:val="0"/>
            </w:pPr>
            <w:r w:rsidRPr="003F7008">
              <w:t xml:space="preserve">Maksymalnie </w:t>
            </w:r>
            <w:r w:rsidR="190EAD36" w:rsidRPr="003F7008">
              <w:t>20</w:t>
            </w:r>
            <w:r w:rsidRPr="003F7008">
              <w:t> </w:t>
            </w:r>
            <w:r w:rsidR="40B61B1F" w:rsidRPr="003F7008">
              <w:t>d</w:t>
            </w:r>
            <w:r w:rsidR="09A24339" w:rsidRPr="003F7008">
              <w:t>ni </w:t>
            </w:r>
            <w:r w:rsidR="0E695634" w:rsidRPr="003F7008">
              <w:t>kalendarzowych</w:t>
            </w:r>
            <w:r w:rsidRPr="003F7008">
              <w:t xml:space="preserve"> liczonych od dnia </w:t>
            </w:r>
            <w:r w:rsidR="74DEAB8A" w:rsidRPr="003F7008">
              <w:t>Odbioru pozytywnego</w:t>
            </w:r>
            <w:r w:rsidR="6FCC2C3B" w:rsidRPr="003F7008">
              <w:t xml:space="preserve"> przez Zamawiającego</w:t>
            </w:r>
            <w:r w:rsidRPr="003F7008">
              <w:t xml:space="preserve"> </w:t>
            </w:r>
            <w:r w:rsidR="34770FC0" w:rsidRPr="003F7008">
              <w:t>Etapu 4 Zadanie 1</w:t>
            </w:r>
            <w:r w:rsidRPr="003F7008">
              <w:t>. </w:t>
            </w:r>
          </w:p>
        </w:tc>
      </w:tr>
      <w:tr w:rsidR="00521381" w:rsidRPr="003F7008" w14:paraId="6B4C966A" w14:textId="77777777" w:rsidTr="06DFFB41">
        <w:tc>
          <w:tcPr>
            <w:tcW w:w="581" w:type="dxa"/>
          </w:tcPr>
          <w:p w14:paraId="495DC3A5" w14:textId="1863AB9C" w:rsidR="00C926C8" w:rsidRPr="003F7008" w:rsidRDefault="00C926C8" w:rsidP="00533EC2">
            <w:pPr>
              <w:spacing w:after="0"/>
              <w:contextualSpacing w:val="0"/>
            </w:pPr>
            <w:r w:rsidRPr="003F7008">
              <w:t>2.</w:t>
            </w:r>
          </w:p>
        </w:tc>
        <w:tc>
          <w:tcPr>
            <w:tcW w:w="2655" w:type="dxa"/>
          </w:tcPr>
          <w:p w14:paraId="2D275F78" w14:textId="03F90760" w:rsidR="00C926C8" w:rsidRPr="003F7008" w:rsidRDefault="00C926C8" w:rsidP="00533EC2">
            <w:pPr>
              <w:spacing w:after="0"/>
              <w:contextualSpacing w:val="0"/>
            </w:pPr>
            <w:r w:rsidRPr="003F7008">
              <w:t xml:space="preserve">Zadanie 2 - świadczenie usługi </w:t>
            </w:r>
            <w:proofErr w:type="spellStart"/>
            <w:r w:rsidRPr="003F7008">
              <w:t>ATiK</w:t>
            </w:r>
            <w:proofErr w:type="spellEnd"/>
            <w:r w:rsidRPr="003F7008">
              <w:t xml:space="preserve"> dla Systemu </w:t>
            </w:r>
            <w:proofErr w:type="spellStart"/>
            <w:r w:rsidRPr="003F7008">
              <w:t>SODiR</w:t>
            </w:r>
            <w:proofErr w:type="spellEnd"/>
            <w:r w:rsidRPr="003F7008">
              <w:t xml:space="preserve"> 3.0 w ramach zamówienia podstawowego i w ramach </w:t>
            </w:r>
            <w:r w:rsidR="2CDDC473" w:rsidRPr="003F7008">
              <w:t>O</w:t>
            </w:r>
            <w:r w:rsidR="57DB5560" w:rsidRPr="003F7008">
              <w:t>pcji</w:t>
            </w:r>
          </w:p>
        </w:tc>
        <w:tc>
          <w:tcPr>
            <w:tcW w:w="5826" w:type="dxa"/>
          </w:tcPr>
          <w:p w14:paraId="5A863FDB" w14:textId="10FBA064" w:rsidR="00C926C8" w:rsidRPr="003F7008" w:rsidRDefault="00CB1D82" w:rsidP="2333360D">
            <w:pPr>
              <w:spacing w:after="0"/>
              <w:contextualSpacing w:val="0"/>
            </w:pPr>
            <w:r w:rsidRPr="003F7008">
              <w:t>Maksymalnie 24 miesiące</w:t>
            </w:r>
            <w:r w:rsidR="5C003BB0" w:rsidRPr="003F7008">
              <w:t xml:space="preserve"> liczone od dnia </w:t>
            </w:r>
            <w:r w:rsidR="5A614DCB" w:rsidRPr="003F7008">
              <w:t>Odbioru pozytywnego</w:t>
            </w:r>
            <w:r w:rsidR="5C003BB0" w:rsidRPr="003F7008">
              <w:t xml:space="preserve"> przez Zamawiającego Zadania 1 Etap 4</w:t>
            </w:r>
            <w:r w:rsidR="7521DFAF" w:rsidRPr="003F7008">
              <w:t>.</w:t>
            </w:r>
          </w:p>
        </w:tc>
      </w:tr>
      <w:tr w:rsidR="00521381" w:rsidRPr="003F7008" w14:paraId="10C1D045" w14:textId="77777777" w:rsidTr="06DFFB41">
        <w:tc>
          <w:tcPr>
            <w:tcW w:w="581" w:type="dxa"/>
          </w:tcPr>
          <w:p w14:paraId="55F6B31F" w14:textId="381E027A" w:rsidR="00695143" w:rsidRPr="003F7008" w:rsidRDefault="00695143" w:rsidP="00533EC2">
            <w:pPr>
              <w:spacing w:after="0"/>
              <w:contextualSpacing w:val="0"/>
            </w:pPr>
            <w:r w:rsidRPr="003F7008">
              <w:t>2.</w:t>
            </w:r>
            <w:r w:rsidR="00C926C8" w:rsidRPr="003F7008">
              <w:t>1</w:t>
            </w:r>
          </w:p>
        </w:tc>
        <w:tc>
          <w:tcPr>
            <w:tcW w:w="2655" w:type="dxa"/>
          </w:tcPr>
          <w:p w14:paraId="74429E26" w14:textId="70C3402F" w:rsidR="00695143" w:rsidRPr="003F7008" w:rsidRDefault="00695143" w:rsidP="00533EC2">
            <w:pPr>
              <w:spacing w:after="0"/>
              <w:contextualSpacing w:val="0"/>
            </w:pPr>
            <w:r w:rsidRPr="003F7008">
              <w:t xml:space="preserve">Zadanie 2 </w:t>
            </w:r>
            <w:r w:rsidR="00FF77ED" w:rsidRPr="003F7008">
              <w:t xml:space="preserve">Etap 1 </w:t>
            </w:r>
            <w:r w:rsidRPr="003F7008">
              <w:t xml:space="preserve">- świadczenie usługi </w:t>
            </w:r>
            <w:proofErr w:type="spellStart"/>
            <w:r w:rsidRPr="003F7008">
              <w:t>ATiK</w:t>
            </w:r>
            <w:proofErr w:type="spellEnd"/>
            <w:r w:rsidRPr="003F7008">
              <w:t xml:space="preserve"> dla Systemu </w:t>
            </w:r>
            <w:proofErr w:type="spellStart"/>
            <w:r w:rsidRPr="003F7008">
              <w:t>SODiR</w:t>
            </w:r>
            <w:proofErr w:type="spellEnd"/>
            <w:r w:rsidRPr="003F7008">
              <w:t xml:space="preserve"> 3.0</w:t>
            </w:r>
            <w:r w:rsidR="00C926C8" w:rsidRPr="003F7008">
              <w:t xml:space="preserve"> (zamówienie podstawowe)</w:t>
            </w:r>
          </w:p>
        </w:tc>
        <w:tc>
          <w:tcPr>
            <w:tcW w:w="5826" w:type="dxa"/>
          </w:tcPr>
          <w:p w14:paraId="3ABA1B9B" w14:textId="67039B73" w:rsidR="00695143" w:rsidRPr="003F7008" w:rsidRDefault="402B8FAE" w:rsidP="2333360D">
            <w:pPr>
              <w:spacing w:after="0"/>
              <w:contextualSpacing w:val="0"/>
            </w:pPr>
            <w:r w:rsidRPr="003F7008">
              <w:t xml:space="preserve">Maksymalnie </w:t>
            </w:r>
            <w:r w:rsidR="50A5EEF3" w:rsidRPr="003F7008">
              <w:t>6</w:t>
            </w:r>
            <w:r w:rsidR="00695143" w:rsidRPr="003F7008">
              <w:t xml:space="preserve"> miesięcy </w:t>
            </w:r>
            <w:r w:rsidR="268687ED" w:rsidRPr="003F7008">
              <w:t xml:space="preserve">liczone </w:t>
            </w:r>
            <w:r w:rsidR="00695143" w:rsidRPr="003F7008">
              <w:t xml:space="preserve">od dnia </w:t>
            </w:r>
            <w:r w:rsidR="6232C68C" w:rsidRPr="003F7008">
              <w:t>Odbioru pozytywnego</w:t>
            </w:r>
            <w:r w:rsidR="00C926C8" w:rsidRPr="003F7008">
              <w:t xml:space="preserve"> przez Zamawiającego </w:t>
            </w:r>
            <w:r w:rsidR="3331DCBA" w:rsidRPr="003F7008">
              <w:t>Etapu 4 Zadania 1</w:t>
            </w:r>
          </w:p>
        </w:tc>
      </w:tr>
      <w:tr w:rsidR="00521381" w:rsidRPr="003F7008" w14:paraId="32A6C140" w14:textId="77777777" w:rsidTr="06DFFB41">
        <w:tc>
          <w:tcPr>
            <w:tcW w:w="581" w:type="dxa"/>
          </w:tcPr>
          <w:p w14:paraId="1C11FA3C" w14:textId="5585B823" w:rsidR="00695143" w:rsidRPr="003F7008" w:rsidRDefault="00695143" w:rsidP="00533EC2">
            <w:pPr>
              <w:spacing w:after="0"/>
              <w:contextualSpacing w:val="0"/>
            </w:pPr>
            <w:r w:rsidRPr="003F7008">
              <w:lastRenderedPageBreak/>
              <w:t>2.</w:t>
            </w:r>
            <w:r w:rsidR="00C926C8" w:rsidRPr="003F7008">
              <w:t>2</w:t>
            </w:r>
            <w:r w:rsidRPr="003F7008">
              <w:t>.</w:t>
            </w:r>
          </w:p>
        </w:tc>
        <w:tc>
          <w:tcPr>
            <w:tcW w:w="2655" w:type="dxa"/>
          </w:tcPr>
          <w:p w14:paraId="78B9A13E" w14:textId="2730CA6F" w:rsidR="00695143" w:rsidRPr="003F7008" w:rsidRDefault="00A87ED7" w:rsidP="00533EC2">
            <w:pPr>
              <w:spacing w:after="0"/>
              <w:contextualSpacing w:val="0"/>
            </w:pPr>
            <w:r w:rsidRPr="003F7008">
              <w:t xml:space="preserve">Zadanie 2 Etap 2 </w:t>
            </w:r>
            <w:r w:rsidR="00695143" w:rsidRPr="003F7008">
              <w:t xml:space="preserve">świadczenie usługi </w:t>
            </w:r>
            <w:proofErr w:type="spellStart"/>
            <w:r w:rsidR="00695143" w:rsidRPr="003F7008">
              <w:t>ATiK</w:t>
            </w:r>
            <w:proofErr w:type="spellEnd"/>
            <w:r w:rsidR="00695143" w:rsidRPr="003F7008">
              <w:t xml:space="preserve"> dla Systemu </w:t>
            </w:r>
            <w:proofErr w:type="spellStart"/>
            <w:r w:rsidR="00695143" w:rsidRPr="003F7008">
              <w:t>SODiR</w:t>
            </w:r>
            <w:proofErr w:type="spellEnd"/>
            <w:r w:rsidR="00695143" w:rsidRPr="003F7008">
              <w:t xml:space="preserve"> 3.0</w:t>
            </w:r>
            <w:r w:rsidR="00C926C8" w:rsidRPr="003F7008">
              <w:t xml:space="preserve"> (</w:t>
            </w:r>
            <w:r w:rsidR="2CDDC473" w:rsidRPr="003F7008">
              <w:t>O</w:t>
            </w:r>
            <w:r w:rsidR="57DB5560" w:rsidRPr="003F7008">
              <w:t>pcja</w:t>
            </w:r>
            <w:r w:rsidR="00C926C8" w:rsidRPr="003F7008">
              <w:t>)</w:t>
            </w:r>
          </w:p>
        </w:tc>
        <w:tc>
          <w:tcPr>
            <w:tcW w:w="5826" w:type="dxa"/>
          </w:tcPr>
          <w:p w14:paraId="046BB260" w14:textId="4266883A" w:rsidR="00695143" w:rsidRPr="003F7008" w:rsidRDefault="0B537F7E" w:rsidP="00533EC2">
            <w:pPr>
              <w:spacing w:after="0"/>
              <w:contextualSpacing w:val="0"/>
            </w:pPr>
            <w:r w:rsidRPr="003F7008">
              <w:t xml:space="preserve">Maksymalnie 18 miesięcy liczone od dnia </w:t>
            </w:r>
            <w:r w:rsidR="2578FCDF" w:rsidRPr="003F7008">
              <w:t xml:space="preserve">uruchomienia Opcji nie wcześniej niż od dnia zakończenia </w:t>
            </w:r>
            <w:r w:rsidR="72B95E06" w:rsidRPr="003F7008">
              <w:t>Zadania 2 Etapu 1.</w:t>
            </w:r>
          </w:p>
        </w:tc>
      </w:tr>
      <w:tr w:rsidR="00521381" w:rsidRPr="003F7008" w14:paraId="09A5A69B" w14:textId="77777777" w:rsidTr="06DFFB41">
        <w:tc>
          <w:tcPr>
            <w:tcW w:w="581" w:type="dxa"/>
          </w:tcPr>
          <w:p w14:paraId="42508CD1" w14:textId="77777777" w:rsidR="00695143" w:rsidRPr="003F7008" w:rsidRDefault="00695143" w:rsidP="00533EC2">
            <w:pPr>
              <w:spacing w:after="0"/>
              <w:contextualSpacing w:val="0"/>
            </w:pPr>
            <w:r w:rsidRPr="003F7008">
              <w:t>3.</w:t>
            </w:r>
          </w:p>
        </w:tc>
        <w:tc>
          <w:tcPr>
            <w:tcW w:w="2655" w:type="dxa"/>
          </w:tcPr>
          <w:p w14:paraId="2736FC3A" w14:textId="6853DDB4" w:rsidR="00695143" w:rsidRPr="003F7008" w:rsidRDefault="00695143" w:rsidP="00533EC2">
            <w:pPr>
              <w:spacing w:after="0"/>
              <w:contextualSpacing w:val="0"/>
            </w:pPr>
            <w:r w:rsidRPr="003F7008">
              <w:t>Zadanie 3</w:t>
            </w:r>
            <w:r w:rsidR="00DF041F" w:rsidRPr="003F7008">
              <w:t xml:space="preserve"> -</w:t>
            </w:r>
            <w:r w:rsidRPr="003F7008">
              <w:t xml:space="preserve"> Modyfikacje i Rozwój Systemu </w:t>
            </w:r>
            <w:proofErr w:type="spellStart"/>
            <w:r w:rsidRPr="003F7008">
              <w:t>SODiR</w:t>
            </w:r>
            <w:proofErr w:type="spellEnd"/>
            <w:r w:rsidRPr="003F7008">
              <w:t xml:space="preserve"> 3.0</w:t>
            </w:r>
            <w:r w:rsidR="00FF21EA" w:rsidRPr="003F7008">
              <w:t xml:space="preserve"> (</w:t>
            </w:r>
            <w:r w:rsidR="7582AE40" w:rsidRPr="003F7008">
              <w:t>O</w:t>
            </w:r>
            <w:r w:rsidR="144C885A" w:rsidRPr="003F7008">
              <w:t>pcja</w:t>
            </w:r>
            <w:r w:rsidR="00FF21EA" w:rsidRPr="003F7008">
              <w:t>)</w:t>
            </w:r>
          </w:p>
        </w:tc>
        <w:tc>
          <w:tcPr>
            <w:tcW w:w="5826" w:type="dxa"/>
          </w:tcPr>
          <w:p w14:paraId="03770FCC" w14:textId="2D72FFE0" w:rsidR="00695143" w:rsidRPr="003F7008" w:rsidRDefault="3C899232" w:rsidP="2333360D">
            <w:pPr>
              <w:spacing w:after="0"/>
              <w:contextualSpacing w:val="0"/>
            </w:pPr>
            <w:r w:rsidRPr="003F7008">
              <w:t xml:space="preserve">Od dnia uruchomienia Opcji nie wcześniej niż </w:t>
            </w:r>
            <w:r w:rsidR="1100F974" w:rsidRPr="003F7008">
              <w:t>od</w:t>
            </w:r>
            <w:r w:rsidR="00DF041F" w:rsidRPr="003F7008">
              <w:t xml:space="preserve"> </w:t>
            </w:r>
            <w:r w:rsidR="34D25C2F" w:rsidRPr="003F7008">
              <w:t xml:space="preserve">dnia </w:t>
            </w:r>
            <w:r w:rsidR="30D04CD4" w:rsidRPr="003F7008">
              <w:t>Odbioru pozytywnego</w:t>
            </w:r>
            <w:r w:rsidR="2B26B34B" w:rsidRPr="003F7008">
              <w:t xml:space="preserve"> </w:t>
            </w:r>
            <w:r w:rsidR="496E109C" w:rsidRPr="003F7008">
              <w:t>przez Zamawiającego Zadania 1 Etap 4</w:t>
            </w:r>
            <w:r w:rsidR="0B4368B7" w:rsidRPr="003F7008">
              <w:t xml:space="preserve"> </w:t>
            </w:r>
            <w:r w:rsidR="3C185E36" w:rsidRPr="003F7008">
              <w:t xml:space="preserve">do dnia zakończenia Umowy </w:t>
            </w:r>
            <w:r w:rsidR="0B4368B7" w:rsidRPr="003F7008">
              <w:t>lub do wyczerpania limitu Roboczogodzin, w zależności</w:t>
            </w:r>
            <w:r w:rsidR="34D25C2F" w:rsidRPr="003F7008">
              <w:t xml:space="preserve"> od tego</w:t>
            </w:r>
            <w:r w:rsidR="00C977B1" w:rsidRPr="003F7008">
              <w:t>,</w:t>
            </w:r>
            <w:r w:rsidR="34D25C2F" w:rsidRPr="003F7008">
              <w:t xml:space="preserve"> które zdarzenie nastąpi pierwsze</w:t>
            </w:r>
            <w:r w:rsidR="000B5FA3" w:rsidRPr="003F7008">
              <w:t>.</w:t>
            </w:r>
          </w:p>
        </w:tc>
      </w:tr>
    </w:tbl>
    <w:p w14:paraId="3CCDFC10" w14:textId="2B8B55E2" w:rsidR="003C5F0B" w:rsidRDefault="006879C3" w:rsidP="00AF78B4">
      <w:pPr>
        <w:pStyle w:val="Nagwek2"/>
        <w:contextualSpacing w:val="0"/>
      </w:pPr>
      <w:bookmarkStart w:id="312" w:name="_Toc215669268"/>
      <w:bookmarkStart w:id="313" w:name="_Toc215669827"/>
      <w:bookmarkStart w:id="314" w:name="_Toc215669946"/>
      <w:bookmarkStart w:id="315" w:name="_Toc215670064"/>
      <w:bookmarkStart w:id="316" w:name="_Toc215745935"/>
      <w:bookmarkStart w:id="317" w:name="_Toc215746343"/>
      <w:bookmarkStart w:id="318" w:name="_Toc215642539"/>
      <w:bookmarkStart w:id="319" w:name="_Toc229725365"/>
      <w:bookmarkStart w:id="320" w:name="_Toc203668010"/>
      <w:bookmarkStart w:id="321" w:name="_Toc22327974"/>
      <w:bookmarkStart w:id="322" w:name="_Toc32607320"/>
      <w:bookmarkStart w:id="323" w:name="_Toc47646853"/>
      <w:bookmarkStart w:id="324" w:name="_Toc47648777"/>
      <w:bookmarkEnd w:id="311"/>
      <w:bookmarkEnd w:id="312"/>
      <w:bookmarkEnd w:id="313"/>
      <w:bookmarkEnd w:id="314"/>
      <w:bookmarkEnd w:id="315"/>
      <w:bookmarkEnd w:id="316"/>
      <w:bookmarkEnd w:id="317"/>
      <w:r w:rsidRPr="006879C3">
        <w:t>Etapy prac w ramach Zadania nr 1</w:t>
      </w:r>
      <w:bookmarkEnd w:id="318"/>
      <w:bookmarkEnd w:id="319"/>
    </w:p>
    <w:p w14:paraId="329C8099" w14:textId="77777777" w:rsidR="00E00CA9" w:rsidRDefault="00E00CA9" w:rsidP="00803645">
      <w:pPr>
        <w:pStyle w:val="Nagwek3"/>
      </w:pPr>
      <w:r w:rsidRPr="00476C0F">
        <w:t xml:space="preserve">Etap 1 – Analiza funkcjonalna dla Systemu </w:t>
      </w:r>
      <w:proofErr w:type="spellStart"/>
      <w:r w:rsidRPr="00476C0F">
        <w:t>SODiR</w:t>
      </w:r>
      <w:proofErr w:type="spellEnd"/>
      <w:r w:rsidRPr="00476C0F">
        <w:t xml:space="preserve"> 3.0.</w:t>
      </w:r>
    </w:p>
    <w:p w14:paraId="5D191BDE" w14:textId="3A5CB109" w:rsidR="00902F88" w:rsidRPr="00476C0F" w:rsidRDefault="00902F88" w:rsidP="00E66C27">
      <w:pPr>
        <w:pStyle w:val="Akapitzlist"/>
        <w:numPr>
          <w:ilvl w:val="1"/>
          <w:numId w:val="60"/>
        </w:numPr>
        <w:rPr>
          <w:lang w:eastAsia="en-US"/>
        </w:rPr>
      </w:pPr>
      <w:bookmarkStart w:id="325" w:name="_Toc215642540"/>
      <w:r w:rsidRPr="00476C0F">
        <w:rPr>
          <w:lang w:eastAsia="en-US"/>
        </w:rPr>
        <w:t>Etap 1</w:t>
      </w:r>
      <w:r w:rsidR="00E011D3" w:rsidRPr="00476C0F">
        <w:rPr>
          <w:lang w:eastAsia="en-US"/>
        </w:rPr>
        <w:t xml:space="preserve"> –</w:t>
      </w:r>
      <w:r w:rsidR="003C5F0B" w:rsidRPr="00476C0F">
        <w:rPr>
          <w:lang w:eastAsia="en-US"/>
        </w:rPr>
        <w:t xml:space="preserve"> </w:t>
      </w:r>
      <w:r w:rsidR="008C65E5" w:rsidRPr="00476C0F">
        <w:rPr>
          <w:lang w:eastAsia="en-US"/>
        </w:rPr>
        <w:t xml:space="preserve">Analiza funkcjonalna dla Systemu </w:t>
      </w:r>
      <w:proofErr w:type="spellStart"/>
      <w:r w:rsidR="008C65E5" w:rsidRPr="00476C0F">
        <w:rPr>
          <w:lang w:eastAsia="en-US"/>
        </w:rPr>
        <w:t>SODiR</w:t>
      </w:r>
      <w:proofErr w:type="spellEnd"/>
      <w:r w:rsidR="008C65E5" w:rsidRPr="00476C0F">
        <w:rPr>
          <w:lang w:eastAsia="en-US"/>
        </w:rPr>
        <w:t xml:space="preserve"> 3.0.</w:t>
      </w:r>
      <w:bookmarkEnd w:id="325"/>
    </w:p>
    <w:p w14:paraId="49E5DE58" w14:textId="6D058EDF" w:rsidR="00EC78CF" w:rsidRDefault="00910812" w:rsidP="00E66C27">
      <w:pPr>
        <w:pStyle w:val="Akapitzlist"/>
        <w:numPr>
          <w:ilvl w:val="2"/>
          <w:numId w:val="60"/>
        </w:numPr>
        <w:rPr>
          <w:lang w:eastAsia="en-US"/>
        </w:rPr>
      </w:pPr>
      <w:bookmarkStart w:id="326" w:name="_Toc215521073"/>
      <w:bookmarkStart w:id="327" w:name="_Toc215573819"/>
      <w:bookmarkStart w:id="328" w:name="_Toc215573872"/>
      <w:bookmarkStart w:id="329" w:name="_Toc215691326"/>
      <w:bookmarkStart w:id="330" w:name="_Toc215691398"/>
      <w:bookmarkStart w:id="331" w:name="_Toc215521074"/>
      <w:bookmarkStart w:id="332" w:name="_Toc215573820"/>
      <w:bookmarkStart w:id="333" w:name="_Toc215573873"/>
      <w:bookmarkStart w:id="334" w:name="_Toc215691327"/>
      <w:bookmarkStart w:id="335" w:name="_Toc215691399"/>
      <w:bookmarkStart w:id="336" w:name="_Toc215521075"/>
      <w:bookmarkStart w:id="337" w:name="_Toc215573821"/>
      <w:bookmarkStart w:id="338" w:name="_Toc215573874"/>
      <w:bookmarkStart w:id="339" w:name="_Toc215691328"/>
      <w:bookmarkStart w:id="340" w:name="_Toc215691400"/>
      <w:bookmarkStart w:id="341" w:name="_Toc215521076"/>
      <w:bookmarkStart w:id="342" w:name="_Toc215573822"/>
      <w:bookmarkStart w:id="343" w:name="_Toc215573875"/>
      <w:bookmarkStart w:id="344" w:name="_Toc215691329"/>
      <w:bookmarkStart w:id="345" w:name="_Toc215691401"/>
      <w:bookmarkEnd w:id="320"/>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910812">
        <w:rPr>
          <w:lang w:eastAsia="en-US"/>
        </w:rPr>
        <w:t xml:space="preserve">Wykonawca wykona pełną analizę funkcjonalną Systemu </w:t>
      </w:r>
      <w:proofErr w:type="spellStart"/>
      <w:r w:rsidRPr="00910812">
        <w:rPr>
          <w:lang w:eastAsia="en-US"/>
        </w:rPr>
        <w:t>SODiR</w:t>
      </w:r>
      <w:proofErr w:type="spellEnd"/>
      <w:r w:rsidRPr="00910812">
        <w:rPr>
          <w:lang w:eastAsia="en-US"/>
        </w:rPr>
        <w:t xml:space="preserve"> 3.0 bazując na Opisie Przedmiotu Zamówienia.</w:t>
      </w:r>
    </w:p>
    <w:p w14:paraId="24339B50" w14:textId="563E0A7E" w:rsidR="008D19B9" w:rsidRDefault="008D19B9" w:rsidP="00E66C27">
      <w:pPr>
        <w:pStyle w:val="Akapitzlist"/>
        <w:numPr>
          <w:ilvl w:val="2"/>
          <w:numId w:val="60"/>
        </w:numPr>
        <w:rPr>
          <w:lang w:eastAsia="en-US"/>
        </w:rPr>
      </w:pPr>
      <w:r w:rsidRPr="008D19B9">
        <w:rPr>
          <w:lang w:eastAsia="en-US"/>
        </w:rPr>
        <w:t>W wyniku przeprowadzonej analizy Wykonawca zobowiązany będzie do przygotowania i dostarczenia</w:t>
      </w:r>
      <w:r w:rsidR="00C3315C">
        <w:rPr>
          <w:lang w:eastAsia="en-US"/>
        </w:rPr>
        <w:t xml:space="preserve"> zgodnie z Załącznikiem </w:t>
      </w:r>
      <w:r w:rsidR="00790896">
        <w:rPr>
          <w:lang w:eastAsia="en-US"/>
        </w:rPr>
        <w:t xml:space="preserve">nr 8 </w:t>
      </w:r>
      <w:r w:rsidR="00D16F3A">
        <w:rPr>
          <w:lang w:eastAsia="en-US"/>
        </w:rPr>
        <w:t>do OPZ,</w:t>
      </w:r>
      <w:r w:rsidRPr="008D19B9">
        <w:rPr>
          <w:lang w:eastAsia="en-US"/>
        </w:rPr>
        <w:t xml:space="preserve"> Zamawiającemu poniższych dokumentów i</w:t>
      </w:r>
      <w:r w:rsidR="00A52E4E">
        <w:rPr>
          <w:lang w:eastAsia="en-US"/>
        </w:rPr>
        <w:t> </w:t>
      </w:r>
      <w:r w:rsidRPr="008D19B9">
        <w:rPr>
          <w:lang w:eastAsia="en-US"/>
        </w:rPr>
        <w:t>opracowań:</w:t>
      </w:r>
    </w:p>
    <w:p w14:paraId="35CEC2E3" w14:textId="4639CD48" w:rsidR="00957940" w:rsidRDefault="00767D1B" w:rsidP="00E66C27">
      <w:pPr>
        <w:pStyle w:val="Akapitzlist"/>
        <w:numPr>
          <w:ilvl w:val="3"/>
          <w:numId w:val="60"/>
        </w:numPr>
        <w:rPr>
          <w:lang w:eastAsia="en-US"/>
        </w:rPr>
      </w:pPr>
      <w:r w:rsidRPr="00767D1B">
        <w:rPr>
          <w:lang w:eastAsia="en-US"/>
        </w:rPr>
        <w:t xml:space="preserve">„Analiza funkcjonalna Systemu </w:t>
      </w:r>
      <w:proofErr w:type="spellStart"/>
      <w:r w:rsidRPr="00767D1B">
        <w:rPr>
          <w:lang w:eastAsia="en-US"/>
        </w:rPr>
        <w:t>SODiR</w:t>
      </w:r>
      <w:proofErr w:type="spellEnd"/>
      <w:r w:rsidRPr="00767D1B">
        <w:rPr>
          <w:lang w:eastAsia="en-US"/>
        </w:rPr>
        <w:t xml:space="preserve"> 3.0” – dokument opisujący wszystkie funkcjonalności Systemu </w:t>
      </w:r>
      <w:proofErr w:type="spellStart"/>
      <w:r w:rsidRPr="00767D1B">
        <w:rPr>
          <w:lang w:eastAsia="en-US"/>
        </w:rPr>
        <w:t>SODiR</w:t>
      </w:r>
      <w:proofErr w:type="spellEnd"/>
      <w:r w:rsidRPr="00767D1B">
        <w:rPr>
          <w:lang w:eastAsia="en-US"/>
        </w:rPr>
        <w:t xml:space="preserve"> 3.0.</w:t>
      </w:r>
    </w:p>
    <w:p w14:paraId="567859E0" w14:textId="2B1961DB" w:rsidR="0024662C" w:rsidRPr="0024662C" w:rsidRDefault="0024662C" w:rsidP="00E66C27">
      <w:pPr>
        <w:pStyle w:val="Akapitzlist"/>
        <w:numPr>
          <w:ilvl w:val="3"/>
          <w:numId w:val="60"/>
        </w:numPr>
        <w:rPr>
          <w:lang w:eastAsia="en-US"/>
        </w:rPr>
      </w:pPr>
      <w:r>
        <w:rPr>
          <w:lang w:eastAsia="en-US"/>
        </w:rPr>
        <w:t xml:space="preserve">Opracuje Plan Testów Systemu </w:t>
      </w:r>
      <w:proofErr w:type="spellStart"/>
      <w:r>
        <w:rPr>
          <w:lang w:eastAsia="en-US"/>
        </w:rPr>
        <w:t>SODiR</w:t>
      </w:r>
      <w:proofErr w:type="spellEnd"/>
      <w:r>
        <w:rPr>
          <w:lang w:eastAsia="en-US"/>
        </w:rPr>
        <w:t xml:space="preserve"> 3.0 (dalej jako PTS)</w:t>
      </w:r>
      <w:r w:rsidR="00F712D6">
        <w:rPr>
          <w:lang w:eastAsia="en-US"/>
        </w:rPr>
        <w:t xml:space="preserve"> oraz opracuje mechanizmy automatycznych testów regresji wraz z narzędziami i procedurami ich uruchamiania i wykonywania.</w:t>
      </w:r>
      <w:r w:rsidR="00B80349">
        <w:rPr>
          <w:lang w:eastAsia="en-US"/>
        </w:rPr>
        <w:t xml:space="preserve"> </w:t>
      </w:r>
      <w:r>
        <w:rPr>
          <w:lang w:eastAsia="en-US"/>
        </w:rPr>
        <w:t xml:space="preserve">Plan Testów Systemu </w:t>
      </w:r>
      <w:proofErr w:type="spellStart"/>
      <w:r>
        <w:rPr>
          <w:lang w:eastAsia="en-US"/>
        </w:rPr>
        <w:t>SODiR</w:t>
      </w:r>
      <w:proofErr w:type="spellEnd"/>
      <w:r>
        <w:rPr>
          <w:lang w:eastAsia="en-US"/>
        </w:rPr>
        <w:t xml:space="preserve"> 3.0 musi zostać sporządzony zgodnie z wymaganiami Załącznika nr 8 do OPZ dla PTS.</w:t>
      </w:r>
      <w:r w:rsidR="003C58DE">
        <w:rPr>
          <w:lang w:eastAsia="en-US"/>
        </w:rPr>
        <w:t xml:space="preserve"> </w:t>
      </w:r>
    </w:p>
    <w:p w14:paraId="651A6641" w14:textId="6BCE5ED9" w:rsidR="0085054F" w:rsidRDefault="00A03AA1" w:rsidP="00E66C27">
      <w:pPr>
        <w:pStyle w:val="Akapitzlist"/>
        <w:numPr>
          <w:ilvl w:val="3"/>
          <w:numId w:val="60"/>
        </w:numPr>
        <w:rPr>
          <w:lang w:eastAsia="en-US"/>
        </w:rPr>
      </w:pPr>
      <w:r w:rsidRPr="00A03AA1">
        <w:rPr>
          <w:lang w:eastAsia="en-US"/>
        </w:rPr>
        <w:t xml:space="preserve">Scenariusze testowe funkcjonalne – pokrywające wszystkie funkcjonalności Systemu </w:t>
      </w:r>
      <w:proofErr w:type="spellStart"/>
      <w:r w:rsidRPr="00A03AA1">
        <w:rPr>
          <w:lang w:eastAsia="en-US"/>
        </w:rPr>
        <w:t>SODiR</w:t>
      </w:r>
      <w:proofErr w:type="spellEnd"/>
      <w:r w:rsidRPr="00A03AA1">
        <w:rPr>
          <w:lang w:eastAsia="en-US"/>
        </w:rPr>
        <w:t xml:space="preserve"> 3.0.</w:t>
      </w:r>
    </w:p>
    <w:p w14:paraId="52CFF1A2" w14:textId="6171FE65" w:rsidR="00205E92" w:rsidRDefault="00743531" w:rsidP="00E66C27">
      <w:pPr>
        <w:pStyle w:val="Akapitzlist"/>
        <w:numPr>
          <w:ilvl w:val="3"/>
          <w:numId w:val="60"/>
        </w:numPr>
        <w:rPr>
          <w:lang w:eastAsia="en-US"/>
        </w:rPr>
      </w:pPr>
      <w:r w:rsidRPr="00743531">
        <w:rPr>
          <w:lang w:eastAsia="en-US"/>
        </w:rPr>
        <w:t xml:space="preserve">Scenariusze testowe niefunkcjonalne Systemu </w:t>
      </w:r>
      <w:proofErr w:type="spellStart"/>
      <w:r w:rsidRPr="00743531">
        <w:rPr>
          <w:lang w:eastAsia="en-US"/>
        </w:rPr>
        <w:t>SODiR</w:t>
      </w:r>
      <w:proofErr w:type="spellEnd"/>
      <w:r w:rsidRPr="00743531">
        <w:rPr>
          <w:lang w:eastAsia="en-US"/>
        </w:rPr>
        <w:t xml:space="preserve"> 3.0.</w:t>
      </w:r>
    </w:p>
    <w:p w14:paraId="5141F112" w14:textId="782B33E6" w:rsidR="00743531" w:rsidRDefault="00743531" w:rsidP="00E66C27">
      <w:pPr>
        <w:pStyle w:val="Akapitzlist"/>
        <w:numPr>
          <w:ilvl w:val="3"/>
          <w:numId w:val="60"/>
        </w:numPr>
        <w:rPr>
          <w:lang w:eastAsia="en-US"/>
        </w:rPr>
      </w:pPr>
      <w:r w:rsidRPr="00743531">
        <w:rPr>
          <w:lang w:eastAsia="en-US"/>
        </w:rPr>
        <w:t>Scenariusze testowe bezpieczeństwa (SAST, DAST) i zgodności z</w:t>
      </w:r>
      <w:r w:rsidR="00A52E4E">
        <w:rPr>
          <w:lang w:eastAsia="en-US"/>
        </w:rPr>
        <w:t> </w:t>
      </w:r>
      <w:r w:rsidRPr="00743531">
        <w:rPr>
          <w:lang w:eastAsia="en-US"/>
        </w:rPr>
        <w:t>RODO/GDPR.</w:t>
      </w:r>
    </w:p>
    <w:p w14:paraId="55A8D33C" w14:textId="70D1B346" w:rsidR="00743531" w:rsidRDefault="00743531" w:rsidP="00E66C27">
      <w:pPr>
        <w:pStyle w:val="Akapitzlist"/>
        <w:numPr>
          <w:ilvl w:val="3"/>
          <w:numId w:val="60"/>
        </w:numPr>
        <w:rPr>
          <w:lang w:eastAsia="en-US"/>
        </w:rPr>
      </w:pPr>
      <w:r w:rsidRPr="00743531">
        <w:rPr>
          <w:lang w:eastAsia="en-US"/>
        </w:rPr>
        <w:t xml:space="preserve">Scenariusze testowe wydajnościowe Systemu </w:t>
      </w:r>
      <w:proofErr w:type="spellStart"/>
      <w:r w:rsidRPr="00743531">
        <w:rPr>
          <w:lang w:eastAsia="en-US"/>
        </w:rPr>
        <w:t>SODiR</w:t>
      </w:r>
      <w:proofErr w:type="spellEnd"/>
      <w:r w:rsidRPr="00743531">
        <w:rPr>
          <w:lang w:eastAsia="en-US"/>
        </w:rPr>
        <w:t xml:space="preserve"> 3.0.</w:t>
      </w:r>
    </w:p>
    <w:p w14:paraId="7B4D6625" w14:textId="35986729" w:rsidR="003C15F7" w:rsidRDefault="003C15F7" w:rsidP="00E66C27">
      <w:pPr>
        <w:pStyle w:val="Akapitzlist"/>
        <w:numPr>
          <w:ilvl w:val="3"/>
          <w:numId w:val="60"/>
        </w:numPr>
        <w:rPr>
          <w:lang w:eastAsia="en-US"/>
        </w:rPr>
      </w:pPr>
      <w:r w:rsidRPr="003C15F7">
        <w:rPr>
          <w:lang w:eastAsia="en-US"/>
        </w:rPr>
        <w:t xml:space="preserve">Scenariusze testowe użyteczności aplikacji Systemu </w:t>
      </w:r>
      <w:proofErr w:type="spellStart"/>
      <w:r w:rsidRPr="003C15F7">
        <w:rPr>
          <w:lang w:eastAsia="en-US"/>
        </w:rPr>
        <w:t>SODiR</w:t>
      </w:r>
      <w:proofErr w:type="spellEnd"/>
      <w:r w:rsidRPr="003C15F7">
        <w:rPr>
          <w:lang w:eastAsia="en-US"/>
        </w:rPr>
        <w:t xml:space="preserve"> 3.0.</w:t>
      </w:r>
    </w:p>
    <w:p w14:paraId="3EC25DB0" w14:textId="0ED6B68B" w:rsidR="00DC0C9E" w:rsidRDefault="00DC0C9E" w:rsidP="00E66C27">
      <w:pPr>
        <w:pStyle w:val="Akapitzlist"/>
        <w:numPr>
          <w:ilvl w:val="3"/>
          <w:numId w:val="60"/>
        </w:numPr>
        <w:rPr>
          <w:lang w:eastAsia="en-US"/>
        </w:rPr>
      </w:pPr>
      <w:r>
        <w:rPr>
          <w:lang w:eastAsia="en-US"/>
        </w:rPr>
        <w:t>Punkty 8.1.2.2–8.1.2.</w:t>
      </w:r>
      <w:r w:rsidR="00492DD3">
        <w:rPr>
          <w:lang w:eastAsia="en-US"/>
        </w:rPr>
        <w:t>7</w:t>
      </w:r>
      <w:r>
        <w:rPr>
          <w:lang w:eastAsia="en-US"/>
        </w:rPr>
        <w:t xml:space="preserve">, a w szczególności opracowanie przypadków testowych będzie miało charakter wysokopoziomowy i będą opracowane na podstawie produktów dostarczonych w ramach </w:t>
      </w:r>
      <w:r w:rsidR="000E22C1">
        <w:rPr>
          <w:lang w:eastAsia="en-US"/>
        </w:rPr>
        <w:t>E</w:t>
      </w:r>
      <w:r>
        <w:rPr>
          <w:lang w:eastAsia="en-US"/>
        </w:rPr>
        <w:t>tapu 1 w szczególności SWB i SWSI.</w:t>
      </w:r>
    </w:p>
    <w:p w14:paraId="4191071F" w14:textId="77777777" w:rsidR="00DC0C9E" w:rsidRDefault="00DC0C9E" w:rsidP="00E66C27">
      <w:pPr>
        <w:pStyle w:val="Akapitzlist"/>
        <w:numPr>
          <w:ilvl w:val="3"/>
          <w:numId w:val="60"/>
        </w:numPr>
        <w:rPr>
          <w:lang w:eastAsia="en-US"/>
        </w:rPr>
      </w:pPr>
      <w:r>
        <w:rPr>
          <w:lang w:eastAsia="en-US"/>
        </w:rPr>
        <w:lastRenderedPageBreak/>
        <w:t>Scenariusze w ramach wyżej wymienionych punktów określą co najmniej:</w:t>
      </w:r>
    </w:p>
    <w:p w14:paraId="73CB1676" w14:textId="77777777" w:rsidR="00DC0C9E" w:rsidRDefault="00DC0C9E" w:rsidP="00E66C27">
      <w:pPr>
        <w:pStyle w:val="Akapitzlist"/>
        <w:numPr>
          <w:ilvl w:val="4"/>
          <w:numId w:val="60"/>
        </w:numPr>
        <w:rPr>
          <w:lang w:eastAsia="en-US"/>
        </w:rPr>
      </w:pPr>
      <w:r>
        <w:rPr>
          <w:lang w:eastAsia="en-US"/>
        </w:rPr>
        <w:t>cel testu,</w:t>
      </w:r>
    </w:p>
    <w:p w14:paraId="5129A3C7" w14:textId="77777777" w:rsidR="00DC0C9E" w:rsidRDefault="00DC0C9E" w:rsidP="00E66C27">
      <w:pPr>
        <w:pStyle w:val="Akapitzlist"/>
        <w:numPr>
          <w:ilvl w:val="4"/>
          <w:numId w:val="60"/>
        </w:numPr>
        <w:rPr>
          <w:lang w:eastAsia="en-US"/>
        </w:rPr>
      </w:pPr>
      <w:r>
        <w:rPr>
          <w:lang w:eastAsia="en-US"/>
        </w:rPr>
        <w:t>zakres weryfikacji,</w:t>
      </w:r>
    </w:p>
    <w:p w14:paraId="457CED52" w14:textId="77777777" w:rsidR="00DC0C9E" w:rsidRDefault="00DC0C9E" w:rsidP="00E66C27">
      <w:pPr>
        <w:pStyle w:val="Akapitzlist"/>
        <w:numPr>
          <w:ilvl w:val="4"/>
          <w:numId w:val="60"/>
        </w:numPr>
        <w:rPr>
          <w:lang w:eastAsia="en-US"/>
        </w:rPr>
      </w:pPr>
      <w:r>
        <w:rPr>
          <w:lang w:eastAsia="en-US"/>
        </w:rPr>
        <w:t>powiązanie z wymaganiami.</w:t>
      </w:r>
    </w:p>
    <w:p w14:paraId="541D2F8C" w14:textId="38DAB6D9" w:rsidR="006176E6" w:rsidRDefault="00DC0C9E" w:rsidP="00E66C27">
      <w:pPr>
        <w:pStyle w:val="Akapitzlist"/>
        <w:numPr>
          <w:ilvl w:val="3"/>
          <w:numId w:val="60"/>
        </w:numPr>
        <w:rPr>
          <w:lang w:eastAsia="en-US"/>
        </w:rPr>
      </w:pPr>
      <w:r>
        <w:rPr>
          <w:lang w:eastAsia="en-US"/>
        </w:rPr>
        <w:t xml:space="preserve">Szczegółowe przypadki użycia będą opracowane w trakcie realizacji </w:t>
      </w:r>
      <w:r w:rsidR="00450F28">
        <w:rPr>
          <w:lang w:eastAsia="en-US"/>
        </w:rPr>
        <w:t>S</w:t>
      </w:r>
      <w:r>
        <w:rPr>
          <w:lang w:eastAsia="en-US"/>
        </w:rPr>
        <w:t xml:space="preserve">ystemu zgodnie z wymaganiami Zamawiającego i postępem realizacji implementacji </w:t>
      </w:r>
      <w:r w:rsidR="00450F28">
        <w:rPr>
          <w:lang w:eastAsia="en-US"/>
        </w:rPr>
        <w:t>S</w:t>
      </w:r>
      <w:r>
        <w:rPr>
          <w:lang w:eastAsia="en-US"/>
        </w:rPr>
        <w:t xml:space="preserve">ystemu </w:t>
      </w:r>
      <w:proofErr w:type="spellStart"/>
      <w:r>
        <w:rPr>
          <w:lang w:eastAsia="en-US"/>
        </w:rPr>
        <w:t>SODiR</w:t>
      </w:r>
      <w:proofErr w:type="spellEnd"/>
      <w:r>
        <w:rPr>
          <w:lang w:eastAsia="en-US"/>
        </w:rPr>
        <w:t xml:space="preserve"> 3.0</w:t>
      </w:r>
    </w:p>
    <w:p w14:paraId="337379F9" w14:textId="0DCD63A9" w:rsidR="008E2EAC" w:rsidRDefault="008E2EAC" w:rsidP="00E66C27">
      <w:pPr>
        <w:pStyle w:val="Akapitzlist"/>
        <w:numPr>
          <w:ilvl w:val="3"/>
          <w:numId w:val="60"/>
        </w:numPr>
        <w:rPr>
          <w:lang w:eastAsia="en-US"/>
        </w:rPr>
      </w:pPr>
      <w:r w:rsidRPr="008E2EAC">
        <w:rPr>
          <w:lang w:eastAsia="en-US"/>
        </w:rPr>
        <w:t xml:space="preserve">Docelowy opis architektury Systemu </w:t>
      </w:r>
      <w:proofErr w:type="spellStart"/>
      <w:r w:rsidRPr="008E2EAC">
        <w:rPr>
          <w:lang w:eastAsia="en-US"/>
        </w:rPr>
        <w:t>SODiR</w:t>
      </w:r>
      <w:proofErr w:type="spellEnd"/>
      <w:r w:rsidRPr="008E2EAC">
        <w:rPr>
          <w:lang w:eastAsia="en-US"/>
        </w:rPr>
        <w:t xml:space="preserve"> 3.0 wraz z diagramami środowiska.</w:t>
      </w:r>
    </w:p>
    <w:p w14:paraId="535C3EFB" w14:textId="31339216" w:rsidR="008E2EAC" w:rsidRDefault="008E2EAC" w:rsidP="00E66C27">
      <w:pPr>
        <w:pStyle w:val="Akapitzlist"/>
        <w:numPr>
          <w:ilvl w:val="3"/>
          <w:numId w:val="60"/>
        </w:numPr>
        <w:rPr>
          <w:lang w:eastAsia="en-US"/>
        </w:rPr>
      </w:pPr>
      <w:r w:rsidRPr="008E2EAC">
        <w:rPr>
          <w:lang w:eastAsia="en-US"/>
        </w:rPr>
        <w:t xml:space="preserve">Dokument opisujący wymagania dla maszyn wirtualnych, na których Wykonawca będzie instalował System </w:t>
      </w:r>
      <w:proofErr w:type="spellStart"/>
      <w:r w:rsidRPr="008E2EAC">
        <w:rPr>
          <w:lang w:eastAsia="en-US"/>
        </w:rPr>
        <w:t>SODiR</w:t>
      </w:r>
      <w:proofErr w:type="spellEnd"/>
      <w:r w:rsidRPr="008E2EAC">
        <w:rPr>
          <w:lang w:eastAsia="en-US"/>
        </w:rPr>
        <w:t xml:space="preserve"> 3.0</w:t>
      </w:r>
      <w:r w:rsidR="007B030F">
        <w:rPr>
          <w:lang w:eastAsia="en-US"/>
        </w:rPr>
        <w:t>.</w:t>
      </w:r>
    </w:p>
    <w:p w14:paraId="2C2F7C70" w14:textId="18D277E7" w:rsidR="000D46F3" w:rsidRDefault="32D79514" w:rsidP="00E66C27">
      <w:pPr>
        <w:pStyle w:val="Akapitzlist"/>
        <w:numPr>
          <w:ilvl w:val="3"/>
          <w:numId w:val="60"/>
        </w:numPr>
        <w:rPr>
          <w:lang w:eastAsia="en-US"/>
        </w:rPr>
      </w:pPr>
      <w:r>
        <w:rPr>
          <w:lang w:eastAsia="en-US"/>
        </w:rPr>
        <w:t xml:space="preserve">Szatę graficzną Systemu </w:t>
      </w:r>
      <w:proofErr w:type="spellStart"/>
      <w:r>
        <w:rPr>
          <w:lang w:eastAsia="en-US"/>
        </w:rPr>
        <w:t>SODiR</w:t>
      </w:r>
      <w:proofErr w:type="spellEnd"/>
      <w:r>
        <w:rPr>
          <w:lang w:eastAsia="en-US"/>
        </w:rPr>
        <w:t xml:space="preserve"> 3.0 zgodną z Księgą Identyfikacji Wizualnej PFRON</w:t>
      </w:r>
      <w:r w:rsidR="5E00063F">
        <w:rPr>
          <w:lang w:eastAsia="en-US"/>
        </w:rPr>
        <w:t xml:space="preserve"> udostępnioną przez Zamawiającego</w:t>
      </w:r>
      <w:r w:rsidR="006A2278">
        <w:rPr>
          <w:lang w:eastAsia="en-US"/>
        </w:rPr>
        <w:t xml:space="preserve"> oraz </w:t>
      </w:r>
      <w:r w:rsidR="00DA08E4">
        <w:rPr>
          <w:lang w:eastAsia="en-US"/>
        </w:rPr>
        <w:t>aktualnym wyglądem p</w:t>
      </w:r>
      <w:r w:rsidR="00E22087">
        <w:rPr>
          <w:lang w:eastAsia="en-US"/>
        </w:rPr>
        <w:t xml:space="preserve">ortalu </w:t>
      </w:r>
      <w:r w:rsidR="00CD3990">
        <w:rPr>
          <w:lang w:eastAsia="en-US"/>
        </w:rPr>
        <w:t xml:space="preserve">(design system) </w:t>
      </w:r>
      <w:r w:rsidR="00E22087">
        <w:rPr>
          <w:lang w:eastAsia="en-US"/>
        </w:rPr>
        <w:t>Mój PFRON</w:t>
      </w:r>
      <w:r w:rsidR="5E00063F">
        <w:rPr>
          <w:lang w:eastAsia="en-US"/>
        </w:rPr>
        <w:t>.</w:t>
      </w:r>
    </w:p>
    <w:p w14:paraId="5D05FE61" w14:textId="64336A2E" w:rsidR="000D46F3" w:rsidRDefault="008B298B" w:rsidP="00E66C27">
      <w:pPr>
        <w:pStyle w:val="Akapitzlist"/>
        <w:numPr>
          <w:ilvl w:val="3"/>
          <w:numId w:val="60"/>
        </w:numPr>
        <w:rPr>
          <w:lang w:eastAsia="en-US"/>
        </w:rPr>
      </w:pPr>
      <w:r>
        <w:rPr>
          <w:lang w:eastAsia="en-US"/>
        </w:rPr>
        <w:t xml:space="preserve"> </w:t>
      </w:r>
      <w:r w:rsidR="00815F0A" w:rsidRPr="00815F0A">
        <w:rPr>
          <w:lang w:eastAsia="en-US"/>
        </w:rPr>
        <w:t xml:space="preserve">Makiety Systemu </w:t>
      </w:r>
      <w:proofErr w:type="spellStart"/>
      <w:r w:rsidR="00815F0A" w:rsidRPr="00815F0A">
        <w:rPr>
          <w:lang w:eastAsia="en-US"/>
        </w:rPr>
        <w:t>SODiR</w:t>
      </w:r>
      <w:proofErr w:type="spellEnd"/>
      <w:r w:rsidR="00815F0A" w:rsidRPr="00815F0A">
        <w:rPr>
          <w:lang w:eastAsia="en-US"/>
        </w:rPr>
        <w:t xml:space="preserve"> 3.0 niskiego poziomu </w:t>
      </w:r>
      <w:proofErr w:type="spellStart"/>
      <w:r w:rsidR="00815F0A" w:rsidRPr="00815F0A">
        <w:rPr>
          <w:lang w:eastAsia="en-US"/>
        </w:rPr>
        <w:t>LoFi</w:t>
      </w:r>
      <w:proofErr w:type="spellEnd"/>
      <w:r w:rsidR="00815F0A" w:rsidRPr="00815F0A">
        <w:rPr>
          <w:lang w:eastAsia="en-US"/>
        </w:rPr>
        <w:t xml:space="preserve"> (z ang. </w:t>
      </w:r>
      <w:proofErr w:type="spellStart"/>
      <w:r w:rsidR="00815F0A" w:rsidRPr="00815F0A">
        <w:rPr>
          <w:lang w:eastAsia="en-US"/>
        </w:rPr>
        <w:t>Low</w:t>
      </w:r>
      <w:proofErr w:type="spellEnd"/>
      <w:r w:rsidR="00815F0A" w:rsidRPr="00815F0A">
        <w:rPr>
          <w:lang w:eastAsia="en-US"/>
        </w:rPr>
        <w:t xml:space="preserve"> </w:t>
      </w:r>
      <w:proofErr w:type="spellStart"/>
      <w:r w:rsidR="00815F0A" w:rsidRPr="00815F0A">
        <w:rPr>
          <w:lang w:eastAsia="en-US"/>
        </w:rPr>
        <w:t>Fidelity</w:t>
      </w:r>
      <w:proofErr w:type="spellEnd"/>
      <w:r w:rsidR="00815F0A" w:rsidRPr="00815F0A">
        <w:rPr>
          <w:lang w:eastAsia="en-US"/>
        </w:rPr>
        <w:t xml:space="preserve">) oraz wysokiego poziomu </w:t>
      </w:r>
      <w:proofErr w:type="spellStart"/>
      <w:r w:rsidR="00815F0A" w:rsidRPr="00815F0A">
        <w:rPr>
          <w:lang w:eastAsia="en-US"/>
        </w:rPr>
        <w:t>HiFi</w:t>
      </w:r>
      <w:proofErr w:type="spellEnd"/>
      <w:r w:rsidR="00815F0A" w:rsidRPr="00815F0A">
        <w:rPr>
          <w:lang w:eastAsia="en-US"/>
        </w:rPr>
        <w:t xml:space="preserve"> (z ang. High </w:t>
      </w:r>
      <w:proofErr w:type="spellStart"/>
      <w:r w:rsidR="00815F0A" w:rsidRPr="00815F0A">
        <w:rPr>
          <w:lang w:eastAsia="en-US"/>
        </w:rPr>
        <w:t>Fidelity</w:t>
      </w:r>
      <w:proofErr w:type="spellEnd"/>
      <w:r w:rsidR="00815F0A" w:rsidRPr="00815F0A">
        <w:rPr>
          <w:lang w:eastAsia="en-US"/>
        </w:rPr>
        <w:t>). Zakres makiet zostanie ustalony w porozumieniu z Zamawiającym. Makiety będą możliwe do otworzeni</w:t>
      </w:r>
      <w:r w:rsidR="00A655A9">
        <w:rPr>
          <w:lang w:eastAsia="en-US"/>
        </w:rPr>
        <w:t>a</w:t>
      </w:r>
      <w:r w:rsidR="00815F0A" w:rsidRPr="00815F0A">
        <w:rPr>
          <w:lang w:eastAsia="en-US"/>
        </w:rPr>
        <w:t xml:space="preserve"> w systemie FIGMA. Makiety mają zostać przekazane na konto Zamawiającego w systemie FIGMA.</w:t>
      </w:r>
    </w:p>
    <w:p w14:paraId="50C58A10" w14:textId="23C9EFA6" w:rsidR="00800F76" w:rsidRDefault="00800F76" w:rsidP="00E66C27">
      <w:pPr>
        <w:pStyle w:val="Akapitzlist"/>
        <w:numPr>
          <w:ilvl w:val="3"/>
          <w:numId w:val="60"/>
        </w:numPr>
        <w:rPr>
          <w:lang w:eastAsia="en-US"/>
        </w:rPr>
      </w:pPr>
      <w:r>
        <w:rPr>
          <w:lang w:eastAsia="en-US"/>
        </w:rPr>
        <w:t>Analiz</w:t>
      </w:r>
      <w:r w:rsidR="004A2294">
        <w:rPr>
          <w:lang w:eastAsia="en-US"/>
        </w:rPr>
        <w:t>ę</w:t>
      </w:r>
      <w:r w:rsidRPr="00800F76">
        <w:rPr>
          <w:lang w:eastAsia="en-US"/>
        </w:rPr>
        <w:t xml:space="preserve"> przeprowadzenia </w:t>
      </w:r>
      <w:r w:rsidR="00CC0589">
        <w:rPr>
          <w:lang w:eastAsia="en-US"/>
        </w:rPr>
        <w:t xml:space="preserve">procesu </w:t>
      </w:r>
      <w:r w:rsidRPr="00800F76">
        <w:rPr>
          <w:lang w:eastAsia="en-US"/>
        </w:rPr>
        <w:t xml:space="preserve">migracji danych do Systemu </w:t>
      </w:r>
      <w:proofErr w:type="spellStart"/>
      <w:r w:rsidRPr="00800F76">
        <w:rPr>
          <w:lang w:eastAsia="en-US"/>
        </w:rPr>
        <w:t>SODiR</w:t>
      </w:r>
      <w:proofErr w:type="spellEnd"/>
      <w:r w:rsidRPr="00800F76">
        <w:rPr>
          <w:lang w:eastAsia="en-US"/>
        </w:rPr>
        <w:t xml:space="preserve"> 3.0.</w:t>
      </w:r>
      <w:r w:rsidR="004C0A86">
        <w:rPr>
          <w:lang w:eastAsia="en-US"/>
        </w:rPr>
        <w:t xml:space="preserve"> Wykonawca jest zobowiąz</w:t>
      </w:r>
      <w:r w:rsidR="00A44719">
        <w:rPr>
          <w:lang w:eastAsia="en-US"/>
        </w:rPr>
        <w:t>a</w:t>
      </w:r>
      <w:r w:rsidR="004C0A86">
        <w:rPr>
          <w:lang w:eastAsia="en-US"/>
        </w:rPr>
        <w:t xml:space="preserve">ny do </w:t>
      </w:r>
      <w:r w:rsidR="005E0863">
        <w:rPr>
          <w:lang w:eastAsia="en-US"/>
        </w:rPr>
        <w:t>dostarczenia co najmniej następujących produktów:</w:t>
      </w:r>
    </w:p>
    <w:p w14:paraId="68AA0972" w14:textId="0707FFF5" w:rsidR="002A5FE5" w:rsidRDefault="004C0A86" w:rsidP="00E66C27">
      <w:pPr>
        <w:pStyle w:val="Akapitzlist"/>
        <w:numPr>
          <w:ilvl w:val="4"/>
          <w:numId w:val="60"/>
        </w:numPr>
        <w:rPr>
          <w:lang w:eastAsia="en-US"/>
        </w:rPr>
      </w:pPr>
      <w:r>
        <w:rPr>
          <w:lang w:eastAsia="en-US"/>
        </w:rPr>
        <w:t xml:space="preserve">Pełną inwentaryzację danych w </w:t>
      </w:r>
      <w:proofErr w:type="spellStart"/>
      <w:r>
        <w:rPr>
          <w:lang w:eastAsia="en-US"/>
        </w:rPr>
        <w:t>SODiR</w:t>
      </w:r>
      <w:proofErr w:type="spellEnd"/>
      <w:r>
        <w:rPr>
          <w:lang w:eastAsia="en-US"/>
        </w:rPr>
        <w:t xml:space="preserve"> 2.0 i PAWOR</w:t>
      </w:r>
    </w:p>
    <w:p w14:paraId="5B3DBFF6" w14:textId="3EA121E4" w:rsidR="005E0863" w:rsidRDefault="00241138" w:rsidP="00E66C27">
      <w:pPr>
        <w:pStyle w:val="Akapitzlist"/>
        <w:numPr>
          <w:ilvl w:val="4"/>
          <w:numId w:val="60"/>
        </w:numPr>
        <w:rPr>
          <w:lang w:eastAsia="en-US"/>
        </w:rPr>
      </w:pPr>
      <w:r>
        <w:rPr>
          <w:lang w:eastAsia="en-US"/>
        </w:rPr>
        <w:t>Statystyki i charakterystykę zbiorów danych</w:t>
      </w:r>
    </w:p>
    <w:p w14:paraId="5EDB7835" w14:textId="4E57F905" w:rsidR="006D7D2C" w:rsidRDefault="00664ECD" w:rsidP="00E66C27">
      <w:pPr>
        <w:pStyle w:val="Akapitzlist"/>
        <w:numPr>
          <w:ilvl w:val="4"/>
          <w:numId w:val="60"/>
        </w:numPr>
        <w:rPr>
          <w:lang w:eastAsia="en-US"/>
        </w:rPr>
      </w:pPr>
      <w:r>
        <w:rPr>
          <w:lang w:eastAsia="en-US"/>
        </w:rPr>
        <w:t>Analizę słowników systemowych i propozycję harmonizacji</w:t>
      </w:r>
    </w:p>
    <w:p w14:paraId="018765DC" w14:textId="53C4F4DE" w:rsidR="00664ECD" w:rsidRDefault="00664ECD" w:rsidP="00E66C27">
      <w:pPr>
        <w:pStyle w:val="Akapitzlist"/>
        <w:numPr>
          <w:ilvl w:val="4"/>
          <w:numId w:val="60"/>
        </w:numPr>
        <w:rPr>
          <w:lang w:eastAsia="en-US"/>
        </w:rPr>
      </w:pPr>
      <w:r>
        <w:rPr>
          <w:lang w:eastAsia="en-US"/>
        </w:rPr>
        <w:t>Identyfikację problemów jakościowych danych</w:t>
      </w:r>
    </w:p>
    <w:p w14:paraId="634A7FC6" w14:textId="5F97DD53" w:rsidR="00664ECD" w:rsidRDefault="00017FF9" w:rsidP="00E66C27">
      <w:pPr>
        <w:pStyle w:val="Akapitzlist"/>
        <w:numPr>
          <w:ilvl w:val="4"/>
          <w:numId w:val="60"/>
        </w:numPr>
        <w:rPr>
          <w:lang w:eastAsia="en-US"/>
        </w:rPr>
      </w:pPr>
      <w:r>
        <w:rPr>
          <w:lang w:eastAsia="en-US"/>
        </w:rPr>
        <w:t xml:space="preserve">Wstępny projekt </w:t>
      </w:r>
      <w:r w:rsidR="00FB7301">
        <w:rPr>
          <w:lang w:eastAsia="en-US"/>
        </w:rPr>
        <w:t>i koncepcj</w:t>
      </w:r>
      <w:r w:rsidR="00752F3A">
        <w:rPr>
          <w:lang w:eastAsia="en-US"/>
        </w:rPr>
        <w:t>ę</w:t>
      </w:r>
      <w:r w:rsidR="00FB7301">
        <w:rPr>
          <w:lang w:eastAsia="en-US"/>
        </w:rPr>
        <w:t xml:space="preserve"> przeprowadzenia</w:t>
      </w:r>
      <w:r>
        <w:rPr>
          <w:lang w:eastAsia="en-US"/>
        </w:rPr>
        <w:t xml:space="preserve"> migracji</w:t>
      </w:r>
    </w:p>
    <w:p w14:paraId="36739E49" w14:textId="14EB922F" w:rsidR="00B00FBA" w:rsidRDefault="00617EDC" w:rsidP="00E66C27">
      <w:pPr>
        <w:pStyle w:val="Akapitzlist"/>
        <w:numPr>
          <w:ilvl w:val="4"/>
          <w:numId w:val="60"/>
        </w:numPr>
        <w:rPr>
          <w:lang w:eastAsia="en-US"/>
        </w:rPr>
      </w:pPr>
      <w:r>
        <w:rPr>
          <w:lang w:eastAsia="en-US"/>
        </w:rPr>
        <w:t>Rekomendacje dotyczące strategii migracji</w:t>
      </w:r>
      <w:r w:rsidR="002F6EA8">
        <w:rPr>
          <w:lang w:eastAsia="en-US"/>
        </w:rPr>
        <w:t xml:space="preserve"> w tym </w:t>
      </w:r>
      <w:r w:rsidR="0092683C">
        <w:rPr>
          <w:lang w:eastAsia="en-US"/>
        </w:rPr>
        <w:t xml:space="preserve">określenie zakresu i horyzontu czasowego </w:t>
      </w:r>
      <w:r w:rsidR="00B00FBA">
        <w:rPr>
          <w:lang w:eastAsia="en-US"/>
        </w:rPr>
        <w:t>danych objętych migracją</w:t>
      </w:r>
      <w:r w:rsidR="00C37C77">
        <w:rPr>
          <w:lang w:eastAsia="en-US"/>
        </w:rPr>
        <w:t>.</w:t>
      </w:r>
    </w:p>
    <w:p w14:paraId="413EF6D6" w14:textId="09B76608" w:rsidR="000C7275" w:rsidRDefault="004B0ADF" w:rsidP="00E66C27">
      <w:pPr>
        <w:pStyle w:val="Akapitzlist"/>
        <w:numPr>
          <w:ilvl w:val="3"/>
          <w:numId w:val="60"/>
        </w:numPr>
        <w:rPr>
          <w:lang w:eastAsia="en-US"/>
        </w:rPr>
      </w:pPr>
      <w:r>
        <w:rPr>
          <w:lang w:eastAsia="en-US"/>
        </w:rPr>
        <w:t xml:space="preserve"> </w:t>
      </w:r>
      <w:r w:rsidR="000C7275" w:rsidRPr="000C7275">
        <w:rPr>
          <w:lang w:eastAsia="en-US"/>
        </w:rPr>
        <w:t xml:space="preserve">Uzgodnione z właścicielem biznesowym Systemu </w:t>
      </w:r>
      <w:proofErr w:type="spellStart"/>
      <w:r w:rsidR="000C7275" w:rsidRPr="000C7275">
        <w:rPr>
          <w:lang w:eastAsia="en-US"/>
        </w:rPr>
        <w:t>SODiR</w:t>
      </w:r>
      <w:proofErr w:type="spellEnd"/>
      <w:r w:rsidR="000C7275" w:rsidRPr="000C7275">
        <w:rPr>
          <w:lang w:eastAsia="en-US"/>
        </w:rPr>
        <w:t xml:space="preserve"> 3.0 wartości parametrami RPO i RTO oraz wartości parametrów wydajnościowych Systemu </w:t>
      </w:r>
      <w:proofErr w:type="spellStart"/>
      <w:r w:rsidR="000C7275" w:rsidRPr="000C7275">
        <w:rPr>
          <w:lang w:eastAsia="en-US"/>
        </w:rPr>
        <w:t>SODiR</w:t>
      </w:r>
      <w:proofErr w:type="spellEnd"/>
      <w:r w:rsidR="000C7275" w:rsidRPr="000C7275">
        <w:rPr>
          <w:lang w:eastAsia="en-US"/>
        </w:rPr>
        <w:t xml:space="preserve"> 3.0 opisanych</w:t>
      </w:r>
      <w:r w:rsidR="00023231">
        <w:rPr>
          <w:lang w:eastAsia="en-US"/>
        </w:rPr>
        <w:t xml:space="preserve"> </w:t>
      </w:r>
      <w:r w:rsidR="00023231" w:rsidRPr="00023231">
        <w:rPr>
          <w:lang w:eastAsia="en-US"/>
        </w:rPr>
        <w:t xml:space="preserve">w Załączniku nr 3.1. do OPZ – Wymagania </w:t>
      </w:r>
      <w:r w:rsidR="00C977B1" w:rsidRPr="00023231">
        <w:rPr>
          <w:lang w:eastAsia="en-US"/>
        </w:rPr>
        <w:t>niefunkcjonalne</w:t>
      </w:r>
      <w:r w:rsidR="00C977B1">
        <w:rPr>
          <w:lang w:eastAsia="en-US"/>
        </w:rPr>
        <w:t>,</w:t>
      </w:r>
      <w:r w:rsidR="000C7275" w:rsidRPr="000C7275">
        <w:rPr>
          <w:lang w:eastAsia="en-US"/>
        </w:rPr>
        <w:t xml:space="preserve"> uszczegółowionych </w:t>
      </w:r>
      <w:r w:rsidR="00C977B1">
        <w:rPr>
          <w:lang w:eastAsia="en-US"/>
        </w:rPr>
        <w:t xml:space="preserve">także </w:t>
      </w:r>
      <w:r w:rsidR="000C7275" w:rsidRPr="000C7275">
        <w:rPr>
          <w:lang w:eastAsia="en-US"/>
        </w:rPr>
        <w:t>w ramach niniejszej analizy.</w:t>
      </w:r>
    </w:p>
    <w:p w14:paraId="6A044100" w14:textId="372F4224" w:rsidR="00927AD7" w:rsidRDefault="000364D2" w:rsidP="00E66C27">
      <w:pPr>
        <w:pStyle w:val="Akapitzlist"/>
        <w:numPr>
          <w:ilvl w:val="2"/>
          <w:numId w:val="60"/>
        </w:numPr>
        <w:rPr>
          <w:lang w:eastAsia="en-US"/>
        </w:rPr>
      </w:pPr>
      <w:r>
        <w:rPr>
          <w:lang w:eastAsia="en-US"/>
        </w:rPr>
        <w:t>Etap</w:t>
      </w:r>
      <w:r w:rsidRPr="000364D2">
        <w:rPr>
          <w:lang w:eastAsia="en-US"/>
        </w:rPr>
        <w:t xml:space="preserve"> 1 podlega Odbiorowi. Należyte wykonanie Etapu 1 zostanie potwierdzone Protokołem Odbioru.</w:t>
      </w:r>
      <w:r w:rsidR="00DC1B0A">
        <w:rPr>
          <w:lang w:eastAsia="en-US"/>
        </w:rPr>
        <w:t xml:space="preserve"> </w:t>
      </w:r>
      <w:r w:rsidR="00A21237" w:rsidRPr="00A21237">
        <w:rPr>
          <w:lang w:eastAsia="en-US"/>
        </w:rPr>
        <w:t>Dokumenty i opracowania określone w pkt 8.1.2 muszą być opracowane zgodnie z wymaganiami Załącznika nr 8 do OPZ – Wymagania dla dokumentacji systemu, w szczególności w zakresie następujących pozycji dokumentacyjnych:</w:t>
      </w:r>
    </w:p>
    <w:p w14:paraId="327884F1" w14:textId="537FA37B" w:rsidR="00A21237" w:rsidRDefault="00051DB7" w:rsidP="00E66C27">
      <w:pPr>
        <w:pStyle w:val="Akapitzlist"/>
        <w:numPr>
          <w:ilvl w:val="3"/>
          <w:numId w:val="60"/>
        </w:numPr>
        <w:rPr>
          <w:lang w:eastAsia="en-US"/>
        </w:rPr>
      </w:pPr>
      <w:r w:rsidRPr="00051DB7">
        <w:rPr>
          <w:lang w:eastAsia="en-US"/>
        </w:rPr>
        <w:lastRenderedPageBreak/>
        <w:t>Specyfikacja Wymagań Biznesowych (SWB),</w:t>
      </w:r>
    </w:p>
    <w:p w14:paraId="20450D9A" w14:textId="64897790" w:rsidR="00051DB7" w:rsidRDefault="00051DB7" w:rsidP="00E66C27">
      <w:pPr>
        <w:pStyle w:val="Akapitzlist"/>
        <w:numPr>
          <w:ilvl w:val="3"/>
          <w:numId w:val="60"/>
        </w:numPr>
        <w:rPr>
          <w:lang w:eastAsia="en-US"/>
        </w:rPr>
      </w:pPr>
      <w:r w:rsidRPr="00051DB7">
        <w:rPr>
          <w:lang w:eastAsia="en-US"/>
        </w:rPr>
        <w:t>Specyfikacja Wymagań Systemu Informatycznego (SWSI),</w:t>
      </w:r>
    </w:p>
    <w:p w14:paraId="0ABA34D5" w14:textId="1C5D014C" w:rsidR="00051DB7" w:rsidRDefault="00BB6EE2" w:rsidP="00E66C27">
      <w:pPr>
        <w:pStyle w:val="Akapitzlist"/>
        <w:numPr>
          <w:ilvl w:val="3"/>
          <w:numId w:val="60"/>
        </w:numPr>
        <w:rPr>
          <w:lang w:eastAsia="en-US"/>
        </w:rPr>
      </w:pPr>
      <w:r w:rsidRPr="00BB6EE2">
        <w:rPr>
          <w:lang w:eastAsia="en-US"/>
        </w:rPr>
        <w:t>Specyfikacja Produktów i Procesów (</w:t>
      </w:r>
      <w:proofErr w:type="spellStart"/>
      <w:r w:rsidRPr="00BB6EE2">
        <w:rPr>
          <w:lang w:eastAsia="en-US"/>
        </w:rPr>
        <w:t>SPiP</w:t>
      </w:r>
      <w:proofErr w:type="spellEnd"/>
      <w:r w:rsidRPr="00BB6EE2">
        <w:rPr>
          <w:lang w:eastAsia="en-US"/>
        </w:rPr>
        <w:t>),</w:t>
      </w:r>
    </w:p>
    <w:p w14:paraId="0F1D7187" w14:textId="78BB93FF" w:rsidR="00BB6EE2" w:rsidRDefault="00BB6EE2" w:rsidP="00E66C27">
      <w:pPr>
        <w:pStyle w:val="Akapitzlist"/>
        <w:numPr>
          <w:ilvl w:val="3"/>
          <w:numId w:val="60"/>
        </w:numPr>
        <w:rPr>
          <w:lang w:eastAsia="en-US"/>
        </w:rPr>
      </w:pPr>
      <w:r w:rsidRPr="00BB6EE2">
        <w:rPr>
          <w:lang w:eastAsia="en-US"/>
        </w:rPr>
        <w:t>Opis Architektury Rozwiązania (OAR),</w:t>
      </w:r>
    </w:p>
    <w:p w14:paraId="0FF58648" w14:textId="543ABB31" w:rsidR="00BB6EE2" w:rsidRDefault="0043118B" w:rsidP="00E66C27">
      <w:pPr>
        <w:pStyle w:val="Akapitzlist"/>
        <w:numPr>
          <w:ilvl w:val="3"/>
          <w:numId w:val="60"/>
        </w:numPr>
        <w:rPr>
          <w:lang w:eastAsia="en-US"/>
        </w:rPr>
      </w:pPr>
      <w:r w:rsidRPr="0043118B">
        <w:rPr>
          <w:lang w:eastAsia="en-US"/>
        </w:rPr>
        <w:t>Projekt Infrastruktury Systemu (PIS),</w:t>
      </w:r>
    </w:p>
    <w:p w14:paraId="677578CD" w14:textId="7FCFA00F" w:rsidR="0043118B" w:rsidRDefault="0043118B" w:rsidP="00E66C27">
      <w:pPr>
        <w:pStyle w:val="Akapitzlist"/>
        <w:numPr>
          <w:ilvl w:val="3"/>
          <w:numId w:val="60"/>
        </w:numPr>
        <w:rPr>
          <w:lang w:eastAsia="en-US"/>
        </w:rPr>
      </w:pPr>
      <w:r w:rsidRPr="0043118B">
        <w:rPr>
          <w:lang w:eastAsia="en-US"/>
        </w:rPr>
        <w:t>Plan Zarządzania Konfiguracją Oprogramowania (PZKO),</w:t>
      </w:r>
    </w:p>
    <w:p w14:paraId="44CA6D8A" w14:textId="091A65CB" w:rsidR="0043118B" w:rsidRDefault="00404E7D" w:rsidP="00E66C27">
      <w:pPr>
        <w:pStyle w:val="Akapitzlist"/>
        <w:numPr>
          <w:ilvl w:val="3"/>
          <w:numId w:val="60"/>
        </w:numPr>
        <w:rPr>
          <w:lang w:eastAsia="en-US"/>
        </w:rPr>
      </w:pPr>
      <w:r w:rsidRPr="00404E7D">
        <w:rPr>
          <w:lang w:eastAsia="en-US"/>
        </w:rPr>
        <w:t>Plan Testów Systemu (PTS)</w:t>
      </w:r>
      <w:r w:rsidR="002926CC">
        <w:rPr>
          <w:lang w:eastAsia="en-US"/>
        </w:rPr>
        <w:t>,</w:t>
      </w:r>
    </w:p>
    <w:p w14:paraId="23687C3D" w14:textId="61C92E43" w:rsidR="00404E7D" w:rsidRPr="00984F04" w:rsidRDefault="00404E7D" w:rsidP="00E66C27">
      <w:pPr>
        <w:pStyle w:val="Akapitzlist"/>
        <w:numPr>
          <w:ilvl w:val="3"/>
          <w:numId w:val="60"/>
        </w:numPr>
        <w:rPr>
          <w:lang w:eastAsia="en-US"/>
        </w:rPr>
      </w:pPr>
      <w:r w:rsidRPr="00984F04">
        <w:rPr>
          <w:lang w:eastAsia="en-US"/>
        </w:rPr>
        <w:t>Specyfikacja Przypadków i Scenariuszy Testowych (SPST)</w:t>
      </w:r>
      <w:r w:rsidR="004A4584" w:rsidRPr="00984F04">
        <w:rPr>
          <w:lang w:eastAsia="en-US"/>
        </w:rPr>
        <w:t xml:space="preserve"> - w zakresie scenariuszy testowych wysokopoziomowych, pokrywających wymagania określone w dokumentach SWB i SWSI; szczegółowe przypadki testowe będą uzupełniane w ramach Etapu 2.</w:t>
      </w:r>
    </w:p>
    <w:p w14:paraId="73F37695" w14:textId="078309ED" w:rsidR="00F62569" w:rsidRPr="00984F04" w:rsidRDefault="00F62569" w:rsidP="00E66C27">
      <w:pPr>
        <w:pStyle w:val="Akapitzlist"/>
        <w:numPr>
          <w:ilvl w:val="2"/>
          <w:numId w:val="60"/>
        </w:numPr>
        <w:rPr>
          <w:lang w:eastAsia="en-US"/>
        </w:rPr>
      </w:pPr>
      <w:r w:rsidRPr="776F401C">
        <w:rPr>
          <w:lang w:eastAsia="en-US"/>
        </w:rPr>
        <w:t xml:space="preserve">Wykonawca określi w trakcie Etapu 1 Zadania 1 wstępny </w:t>
      </w:r>
      <w:r w:rsidR="04529E51" w:rsidRPr="776F401C">
        <w:rPr>
          <w:lang w:eastAsia="en-US"/>
        </w:rPr>
        <w:t>H</w:t>
      </w:r>
      <w:r w:rsidRPr="776F401C">
        <w:rPr>
          <w:lang w:eastAsia="en-US"/>
        </w:rPr>
        <w:t xml:space="preserve">armonogram </w:t>
      </w:r>
      <w:r w:rsidR="2C5BDB30" w:rsidRPr="776F401C">
        <w:rPr>
          <w:lang w:eastAsia="en-US"/>
        </w:rPr>
        <w:t>zawierający term</w:t>
      </w:r>
      <w:r w:rsidR="6EB81C87" w:rsidRPr="776F401C">
        <w:rPr>
          <w:lang w:eastAsia="en-US"/>
        </w:rPr>
        <w:t>i</w:t>
      </w:r>
      <w:r w:rsidR="2C5BDB30" w:rsidRPr="776F401C">
        <w:rPr>
          <w:lang w:eastAsia="en-US"/>
        </w:rPr>
        <w:t>ny</w:t>
      </w:r>
      <w:r w:rsidR="71B64F9E" w:rsidRPr="776F401C">
        <w:rPr>
          <w:lang w:eastAsia="en-US"/>
        </w:rPr>
        <w:t xml:space="preserve"> </w:t>
      </w:r>
      <w:r w:rsidRPr="776F401C">
        <w:rPr>
          <w:lang w:eastAsia="en-US"/>
        </w:rPr>
        <w:t>Wydań realizowanych w ramach Etapu 2 Zadania 1 z tym</w:t>
      </w:r>
      <w:r w:rsidR="004A1BDA" w:rsidRPr="776F401C">
        <w:rPr>
          <w:lang w:eastAsia="en-US"/>
        </w:rPr>
        <w:t>,</w:t>
      </w:r>
      <w:r w:rsidRPr="776F401C">
        <w:rPr>
          <w:lang w:eastAsia="en-US"/>
        </w:rPr>
        <w:t xml:space="preserve"> że czas pomiędzy Wydaniami nie może być dłuższy niż </w:t>
      </w:r>
      <w:r w:rsidR="00C06CAC" w:rsidRPr="776F401C">
        <w:rPr>
          <w:lang w:eastAsia="en-US"/>
        </w:rPr>
        <w:t>4</w:t>
      </w:r>
      <w:r w:rsidRPr="776F401C">
        <w:rPr>
          <w:lang w:eastAsia="en-US"/>
        </w:rPr>
        <w:t xml:space="preserve"> </w:t>
      </w:r>
      <w:r w:rsidRPr="40AD5DDB">
        <w:rPr>
          <w:lang w:eastAsia="en-US"/>
        </w:rPr>
        <w:t>miesi</w:t>
      </w:r>
      <w:r w:rsidR="6B360D27" w:rsidRPr="40AD5DDB">
        <w:rPr>
          <w:lang w:eastAsia="en-US"/>
        </w:rPr>
        <w:t>ą</w:t>
      </w:r>
      <w:r w:rsidRPr="40AD5DDB">
        <w:rPr>
          <w:lang w:eastAsia="en-US"/>
        </w:rPr>
        <w:t>c</w:t>
      </w:r>
      <w:r w:rsidR="05D3296C" w:rsidRPr="40AD5DDB">
        <w:rPr>
          <w:lang w:eastAsia="en-US"/>
        </w:rPr>
        <w:t>e</w:t>
      </w:r>
      <w:r w:rsidRPr="776F401C">
        <w:rPr>
          <w:lang w:eastAsia="en-US"/>
        </w:rPr>
        <w:t xml:space="preserve"> i nie może być więcej niż czterech Wydań w ramach Etapu 2 Zadania 1. Termin realizacji pierwszego Wydania nie może być późniejszy niż w przeciągu </w:t>
      </w:r>
      <w:r w:rsidR="00C06CAC" w:rsidRPr="776F401C">
        <w:rPr>
          <w:lang w:eastAsia="en-US"/>
        </w:rPr>
        <w:t>4</w:t>
      </w:r>
      <w:r w:rsidRPr="776F401C">
        <w:rPr>
          <w:lang w:eastAsia="en-US"/>
        </w:rPr>
        <w:t xml:space="preserve"> miesięcy od podpisania </w:t>
      </w:r>
      <w:r w:rsidR="5D50F537" w:rsidRPr="3266C463">
        <w:rPr>
          <w:lang w:eastAsia="en-US"/>
        </w:rPr>
        <w:t xml:space="preserve">bez </w:t>
      </w:r>
      <w:r w:rsidR="5D50F537" w:rsidRPr="1EDC0DB6">
        <w:rPr>
          <w:lang w:eastAsia="en-US"/>
        </w:rPr>
        <w:t>zastrze</w:t>
      </w:r>
      <w:r w:rsidR="19078D59" w:rsidRPr="1EDC0DB6">
        <w:rPr>
          <w:lang w:eastAsia="en-US"/>
        </w:rPr>
        <w:t>ż</w:t>
      </w:r>
      <w:r w:rsidR="5D50F537" w:rsidRPr="1EDC0DB6">
        <w:rPr>
          <w:lang w:eastAsia="en-US"/>
        </w:rPr>
        <w:t>eń</w:t>
      </w:r>
      <w:r w:rsidR="5D50F537" w:rsidRPr="3266C463">
        <w:rPr>
          <w:lang w:eastAsia="en-US"/>
        </w:rPr>
        <w:t xml:space="preserve"> lub </w:t>
      </w:r>
      <w:r w:rsidR="02F641E6" w:rsidRPr="3266C463">
        <w:rPr>
          <w:lang w:eastAsia="en-US"/>
        </w:rPr>
        <w:t>bez</w:t>
      </w:r>
      <w:r w:rsidRPr="776F401C">
        <w:rPr>
          <w:lang w:eastAsia="en-US"/>
        </w:rPr>
        <w:t xml:space="preserve"> </w:t>
      </w:r>
      <w:r w:rsidR="605DDA06" w:rsidRPr="600E70BA">
        <w:rPr>
          <w:lang w:eastAsia="en-US"/>
        </w:rPr>
        <w:t xml:space="preserve">wad istotnych </w:t>
      </w:r>
      <w:r w:rsidRPr="600E70BA">
        <w:rPr>
          <w:lang w:eastAsia="en-US"/>
        </w:rPr>
        <w:t>protokołu</w:t>
      </w:r>
      <w:r w:rsidRPr="776F401C">
        <w:rPr>
          <w:lang w:eastAsia="en-US"/>
        </w:rPr>
        <w:t xml:space="preserve"> odbioru Etapu 1 Zadania 1.</w:t>
      </w:r>
      <w:r w:rsidR="17DC80EC" w:rsidRPr="40AD5DDB">
        <w:rPr>
          <w:lang w:eastAsia="en-US"/>
        </w:rPr>
        <w:t xml:space="preserve"> Wstępny Harmonogram zawierający term</w:t>
      </w:r>
      <w:r w:rsidR="003B2C01">
        <w:rPr>
          <w:lang w:eastAsia="en-US"/>
        </w:rPr>
        <w:t>i</w:t>
      </w:r>
      <w:r w:rsidR="17DC80EC" w:rsidRPr="40AD5DDB">
        <w:rPr>
          <w:lang w:eastAsia="en-US"/>
        </w:rPr>
        <w:t>ny Wydań musi być zgodny z Harmonogramem Ramowym.</w:t>
      </w:r>
    </w:p>
    <w:p w14:paraId="3F79659D" w14:textId="4E43BC46" w:rsidR="50123EF6" w:rsidRDefault="50123EF6" w:rsidP="3C65ABE0">
      <w:pPr>
        <w:pStyle w:val="Akapitzlist"/>
        <w:numPr>
          <w:ilvl w:val="2"/>
          <w:numId w:val="60"/>
        </w:numPr>
        <w:rPr>
          <w:lang w:eastAsia="en-US"/>
        </w:rPr>
      </w:pPr>
      <w:r w:rsidRPr="3C65ABE0">
        <w:rPr>
          <w:lang w:eastAsia="en-US"/>
        </w:rPr>
        <w:t>Wykonawca określi w trakcie Etapu 1 Zadania 1 wstępny Harmonogram zawierający terminy uruchamiania Środowisk, który musi być zgodny z Harmonogramem Ramowym.</w:t>
      </w:r>
    </w:p>
    <w:p w14:paraId="7BA04671" w14:textId="0F914509" w:rsidR="3C65ABE0" w:rsidRDefault="3C65ABE0" w:rsidP="3C65ABE0">
      <w:pPr>
        <w:rPr>
          <w:lang w:eastAsia="en-US"/>
        </w:rPr>
      </w:pPr>
    </w:p>
    <w:p w14:paraId="4A01C175" w14:textId="7E0D09FF" w:rsidR="3C65ABE0" w:rsidRDefault="3C65ABE0" w:rsidP="3C65ABE0">
      <w:pPr>
        <w:pStyle w:val="Akapitzlist"/>
        <w:ind w:left="1224"/>
        <w:rPr>
          <w:lang w:eastAsia="en-US"/>
        </w:rPr>
      </w:pPr>
    </w:p>
    <w:p w14:paraId="70D90F32" w14:textId="77777777" w:rsidR="00404E7D" w:rsidRDefault="00404E7D" w:rsidP="3C65ABE0">
      <w:pPr>
        <w:ind w:left="1416"/>
        <w:contextualSpacing w:val="0"/>
      </w:pPr>
    </w:p>
    <w:p w14:paraId="1F3AF01A" w14:textId="0FE6E63C" w:rsidR="00927AD7" w:rsidRDefault="00927AD7" w:rsidP="00803645">
      <w:pPr>
        <w:pStyle w:val="Nagwek3"/>
      </w:pPr>
      <w:r w:rsidRPr="00A02DA8">
        <w:t xml:space="preserve">Etap 2 – Budowa Systemu </w:t>
      </w:r>
      <w:proofErr w:type="spellStart"/>
      <w:r w:rsidRPr="00A02DA8">
        <w:t>SODiR</w:t>
      </w:r>
      <w:proofErr w:type="spellEnd"/>
      <w:r w:rsidRPr="00A02DA8">
        <w:t xml:space="preserve"> 3.0</w:t>
      </w:r>
    </w:p>
    <w:p w14:paraId="705768DD" w14:textId="61415B1C" w:rsidR="0056054C" w:rsidRDefault="00A02DA8" w:rsidP="00E66C27">
      <w:pPr>
        <w:pStyle w:val="Akapitzlist"/>
        <w:numPr>
          <w:ilvl w:val="1"/>
          <w:numId w:val="51"/>
        </w:numPr>
        <w:ind w:left="567"/>
        <w:contextualSpacing w:val="0"/>
      </w:pPr>
      <w:r w:rsidRPr="00A02DA8">
        <w:t xml:space="preserve">Etap 2 – Budowa Systemu </w:t>
      </w:r>
      <w:proofErr w:type="spellStart"/>
      <w:r w:rsidRPr="00A02DA8">
        <w:t>SODiR</w:t>
      </w:r>
      <w:proofErr w:type="spellEnd"/>
      <w:r w:rsidRPr="00A02DA8">
        <w:t xml:space="preserve"> 3.0</w:t>
      </w:r>
    </w:p>
    <w:p w14:paraId="0D24D5EC" w14:textId="7008E6C0" w:rsidR="00C27E1D" w:rsidRDefault="000865CC" w:rsidP="00E66C27">
      <w:pPr>
        <w:pStyle w:val="Akapitzlist"/>
        <w:numPr>
          <w:ilvl w:val="2"/>
          <w:numId w:val="61"/>
        </w:numPr>
        <w:contextualSpacing w:val="0"/>
      </w:pPr>
      <w:r w:rsidRPr="000865CC">
        <w:t>Założenia ogólne</w:t>
      </w:r>
    </w:p>
    <w:p w14:paraId="3C455D93" w14:textId="77777777" w:rsidR="00C27E1D" w:rsidRDefault="55947AEB" w:rsidP="00E66C27">
      <w:pPr>
        <w:pStyle w:val="Akapitzlist"/>
        <w:numPr>
          <w:ilvl w:val="3"/>
          <w:numId w:val="61"/>
        </w:numPr>
        <w:contextualSpacing w:val="0"/>
        <w:rPr>
          <w:lang w:eastAsia="en-US"/>
        </w:rPr>
      </w:pPr>
      <w:r>
        <w:rPr>
          <w:lang w:eastAsia="en-US"/>
        </w:rPr>
        <w:t xml:space="preserve">System </w:t>
      </w:r>
      <w:proofErr w:type="spellStart"/>
      <w:r>
        <w:rPr>
          <w:lang w:eastAsia="en-US"/>
        </w:rPr>
        <w:t>SODiR</w:t>
      </w:r>
      <w:proofErr w:type="spellEnd"/>
      <w:r>
        <w:rPr>
          <w:lang w:eastAsia="en-US"/>
        </w:rPr>
        <w:t xml:space="preserve"> 3.0 musi posiadać wszystkie funkcjonalności Systemu </w:t>
      </w:r>
      <w:proofErr w:type="spellStart"/>
      <w:r>
        <w:rPr>
          <w:lang w:eastAsia="en-US"/>
        </w:rPr>
        <w:t>SODiR</w:t>
      </w:r>
      <w:proofErr w:type="spellEnd"/>
      <w:r>
        <w:rPr>
          <w:lang w:eastAsia="en-US"/>
        </w:rPr>
        <w:t xml:space="preserve"> 2.0 oraz </w:t>
      </w:r>
      <w:r w:rsidR="1AF1F698">
        <w:rPr>
          <w:lang w:eastAsia="en-US"/>
        </w:rPr>
        <w:t xml:space="preserve">funkcjonalności </w:t>
      </w:r>
      <w:r>
        <w:rPr>
          <w:lang w:eastAsia="en-US"/>
        </w:rPr>
        <w:t>opisan</w:t>
      </w:r>
      <w:r w:rsidR="7E3A7DF1">
        <w:rPr>
          <w:lang w:eastAsia="en-US"/>
        </w:rPr>
        <w:t>e</w:t>
      </w:r>
      <w:r>
        <w:rPr>
          <w:lang w:eastAsia="en-US"/>
        </w:rPr>
        <w:t xml:space="preserve"> w wymaganiach biznesowych </w:t>
      </w:r>
      <w:r w:rsidR="2F7AAFC4">
        <w:rPr>
          <w:lang w:eastAsia="en-US"/>
        </w:rPr>
        <w:t>wskazan</w:t>
      </w:r>
      <w:r w:rsidR="0BEE4956">
        <w:rPr>
          <w:lang w:eastAsia="en-US"/>
        </w:rPr>
        <w:t>e</w:t>
      </w:r>
      <w:r>
        <w:rPr>
          <w:lang w:eastAsia="en-US"/>
        </w:rPr>
        <w:t xml:space="preserve"> w OPZ </w:t>
      </w:r>
      <w:r w:rsidR="00185F09">
        <w:rPr>
          <w:lang w:eastAsia="en-US"/>
        </w:rPr>
        <w:t>i</w:t>
      </w:r>
      <w:r>
        <w:rPr>
          <w:lang w:eastAsia="en-US"/>
        </w:rPr>
        <w:t xml:space="preserve"> załącznikach.</w:t>
      </w:r>
    </w:p>
    <w:p w14:paraId="41443CC6" w14:textId="3E82D580" w:rsidR="00080AC4" w:rsidRPr="00716D8D" w:rsidRDefault="00080AC4" w:rsidP="00E66C27">
      <w:pPr>
        <w:pStyle w:val="Akapitzlist"/>
        <w:numPr>
          <w:ilvl w:val="3"/>
          <w:numId w:val="61"/>
        </w:numPr>
        <w:contextualSpacing w:val="0"/>
        <w:rPr>
          <w:lang w:eastAsia="en-US"/>
        </w:rPr>
      </w:pPr>
      <w:r w:rsidRPr="00716D8D">
        <w:rPr>
          <w:lang w:eastAsia="en-US"/>
        </w:rPr>
        <w:t>Podstawą do rozpoczęcia Etapu 2 jest podpisany przez Zamawiającego bez zastrzeżeń Protokół Odbioru Etapu 1.</w:t>
      </w:r>
    </w:p>
    <w:p w14:paraId="0D728977" w14:textId="77B2B334" w:rsidR="006876EB" w:rsidRDefault="006876EB" w:rsidP="00E66C27">
      <w:pPr>
        <w:pStyle w:val="Akapitzlist"/>
        <w:numPr>
          <w:ilvl w:val="3"/>
          <w:numId w:val="61"/>
        </w:numPr>
        <w:rPr>
          <w:lang w:eastAsia="en-US"/>
        </w:rPr>
      </w:pPr>
      <w:r>
        <w:rPr>
          <w:lang w:eastAsia="en-US"/>
        </w:rPr>
        <w:t>Etap</w:t>
      </w:r>
      <w:r w:rsidRPr="006876EB">
        <w:rPr>
          <w:lang w:eastAsia="en-US"/>
        </w:rPr>
        <w:t xml:space="preserve"> 2 podlega Odbiorowi. Należyte wykonanie Etapu 2 zostanie potwierdzone Protokołem Odbioru.</w:t>
      </w:r>
    </w:p>
    <w:p w14:paraId="291EF7D9" w14:textId="552DF43E" w:rsidR="00C03FE1" w:rsidRDefault="00C03FE1" w:rsidP="00E66C27">
      <w:pPr>
        <w:pStyle w:val="Akapitzlist"/>
        <w:numPr>
          <w:ilvl w:val="3"/>
          <w:numId w:val="61"/>
        </w:numPr>
        <w:rPr>
          <w:lang w:eastAsia="en-US"/>
        </w:rPr>
      </w:pPr>
      <w:r w:rsidRPr="00C03FE1">
        <w:rPr>
          <w:lang w:eastAsia="en-US"/>
        </w:rPr>
        <w:lastRenderedPageBreak/>
        <w:t xml:space="preserve">Jeżeli w trakcie Etapu 1 Wykonawca nie opisze wszystkich funkcjonalności Systemu </w:t>
      </w:r>
      <w:proofErr w:type="spellStart"/>
      <w:r w:rsidRPr="00C03FE1">
        <w:rPr>
          <w:lang w:eastAsia="en-US"/>
        </w:rPr>
        <w:t>SODiR</w:t>
      </w:r>
      <w:proofErr w:type="spellEnd"/>
      <w:r w:rsidRPr="00C03FE1">
        <w:rPr>
          <w:lang w:eastAsia="en-US"/>
        </w:rPr>
        <w:t xml:space="preserve"> 3.0 czego Zamawiający nie zidentyfikował podczas Odbioru Etapu 1, Wykonawca zobowiązany jest uwzględnić te funkcjonalności przy budowie Systemu </w:t>
      </w:r>
      <w:proofErr w:type="spellStart"/>
      <w:r w:rsidRPr="00C03FE1">
        <w:rPr>
          <w:lang w:eastAsia="en-US"/>
        </w:rPr>
        <w:t>SODiR</w:t>
      </w:r>
      <w:proofErr w:type="spellEnd"/>
      <w:r w:rsidRPr="00C03FE1">
        <w:rPr>
          <w:lang w:eastAsia="en-US"/>
        </w:rPr>
        <w:t xml:space="preserve"> 3.0 w</w:t>
      </w:r>
      <w:r w:rsidR="00C33C88">
        <w:rPr>
          <w:lang w:eastAsia="en-US"/>
        </w:rPr>
        <w:t> </w:t>
      </w:r>
      <w:r w:rsidRPr="00C03FE1">
        <w:rPr>
          <w:lang w:eastAsia="en-US"/>
        </w:rPr>
        <w:t>Etapie 2 bez dodatkowego wynagrodzenia.</w:t>
      </w:r>
    </w:p>
    <w:p w14:paraId="006784CF" w14:textId="35698871" w:rsidR="00C57CD1" w:rsidRDefault="0047751A" w:rsidP="00E66C27">
      <w:pPr>
        <w:pStyle w:val="Akapitzlist"/>
        <w:numPr>
          <w:ilvl w:val="2"/>
          <w:numId w:val="61"/>
        </w:numPr>
        <w:contextualSpacing w:val="0"/>
      </w:pPr>
      <w:r>
        <w:t>Migracja danych z Systemu 2.0</w:t>
      </w:r>
      <w:r w:rsidR="01C82970">
        <w:t xml:space="preserve"> i PAWOR</w:t>
      </w:r>
      <w:r>
        <w:t xml:space="preserve"> do Systemu 3.0</w:t>
      </w:r>
      <w:r w:rsidR="00764085">
        <w:t xml:space="preserve"> </w:t>
      </w:r>
    </w:p>
    <w:p w14:paraId="0F3E37C2" w14:textId="77777777" w:rsidR="00C57CD1" w:rsidRDefault="00CF5109" w:rsidP="00E66C27">
      <w:pPr>
        <w:pStyle w:val="Akapitzlist"/>
        <w:numPr>
          <w:ilvl w:val="3"/>
          <w:numId w:val="62"/>
        </w:numPr>
        <w:contextualSpacing w:val="0"/>
        <w:rPr>
          <w:lang w:eastAsia="en-US"/>
        </w:rPr>
      </w:pPr>
      <w:r w:rsidRPr="00CF5109">
        <w:rPr>
          <w:lang w:eastAsia="en-US"/>
        </w:rPr>
        <w:t xml:space="preserve">Wykonawca musi opracować i przedłożyć Zamawiającemu szczegółowy projekt mechanizmu migracji bazy danych Systemu </w:t>
      </w:r>
      <w:proofErr w:type="spellStart"/>
      <w:r w:rsidRPr="00CF5109">
        <w:rPr>
          <w:lang w:eastAsia="en-US"/>
        </w:rPr>
        <w:t>SODiR</w:t>
      </w:r>
      <w:proofErr w:type="spellEnd"/>
      <w:r w:rsidRPr="00CF5109">
        <w:rPr>
          <w:lang w:eastAsia="en-US"/>
        </w:rPr>
        <w:t xml:space="preserve"> 2.0 i PAWOR, który będzie podstawą do bezpiecznego, kompletnego i zgodnego z wymaganiami przeniesienia danych do Systemu </w:t>
      </w:r>
      <w:proofErr w:type="spellStart"/>
      <w:r w:rsidRPr="00CF5109">
        <w:rPr>
          <w:lang w:eastAsia="en-US"/>
        </w:rPr>
        <w:t>SODiR</w:t>
      </w:r>
      <w:proofErr w:type="spellEnd"/>
      <w:r w:rsidRPr="00CF5109">
        <w:rPr>
          <w:lang w:eastAsia="en-US"/>
        </w:rPr>
        <w:t xml:space="preserve"> 3.0. Dokumentacja ta musi być zatwierdzona przez Zamawiającego przed rozpoczęciem implementacji migracji.</w:t>
      </w:r>
    </w:p>
    <w:p w14:paraId="32BB6124" w14:textId="4318109F" w:rsidR="00DE7412" w:rsidRDefault="71B100D8" w:rsidP="00E66C27">
      <w:pPr>
        <w:pStyle w:val="Akapitzlist"/>
        <w:numPr>
          <w:ilvl w:val="3"/>
          <w:numId w:val="62"/>
        </w:numPr>
        <w:contextualSpacing w:val="0"/>
        <w:rPr>
          <w:lang w:eastAsia="en-US"/>
        </w:rPr>
      </w:pPr>
      <w:r w:rsidRPr="2B6B905F">
        <w:rPr>
          <w:lang w:eastAsia="en-US"/>
        </w:rPr>
        <w:t xml:space="preserve">Wykonawca w ramach realizacji Zadania nr 1 przeprowadzi co najmniej dwie pełne migracje wszystkich danych z Systemu </w:t>
      </w:r>
      <w:proofErr w:type="spellStart"/>
      <w:r w:rsidRPr="2B6B905F">
        <w:rPr>
          <w:lang w:eastAsia="en-US"/>
        </w:rPr>
        <w:t>SODiR</w:t>
      </w:r>
      <w:proofErr w:type="spellEnd"/>
      <w:r w:rsidRPr="2B6B905F">
        <w:rPr>
          <w:lang w:eastAsia="en-US"/>
        </w:rPr>
        <w:t xml:space="preserve"> 2.0 </w:t>
      </w:r>
      <w:r w:rsidR="0F08B466" w:rsidRPr="2B6B905F">
        <w:rPr>
          <w:lang w:eastAsia="en-US"/>
        </w:rPr>
        <w:t>i PAWOR</w:t>
      </w:r>
      <w:r w:rsidRPr="2B6B905F">
        <w:rPr>
          <w:lang w:eastAsia="en-US"/>
        </w:rPr>
        <w:t xml:space="preserve"> do Systemu </w:t>
      </w:r>
      <w:proofErr w:type="spellStart"/>
      <w:r w:rsidRPr="2B6B905F">
        <w:rPr>
          <w:lang w:eastAsia="en-US"/>
        </w:rPr>
        <w:t>SODiR</w:t>
      </w:r>
      <w:proofErr w:type="spellEnd"/>
      <w:r w:rsidRPr="2B6B905F">
        <w:rPr>
          <w:lang w:eastAsia="en-US"/>
        </w:rPr>
        <w:t xml:space="preserve"> 3.0. Pierwsza pełna migracja musi być wykonana w</w:t>
      </w:r>
      <w:r w:rsidR="618CE4CF" w:rsidRPr="2B6B905F">
        <w:rPr>
          <w:lang w:eastAsia="en-US"/>
        </w:rPr>
        <w:t> </w:t>
      </w:r>
      <w:r w:rsidRPr="2B6B905F">
        <w:rPr>
          <w:lang w:eastAsia="en-US"/>
        </w:rPr>
        <w:t xml:space="preserve">Etapie 2 Zadania nr 1 nie później niż przed zgłoszeniem Etapu 2 do Odbioru, druga przed Startem Produkcyjnym, w terminie </w:t>
      </w:r>
      <w:r w:rsidR="2CDBF115" w:rsidRPr="2B6B905F">
        <w:rPr>
          <w:lang w:eastAsia="en-US"/>
        </w:rPr>
        <w:t>wskazanym przez</w:t>
      </w:r>
      <w:r w:rsidRPr="2B6B905F">
        <w:rPr>
          <w:lang w:eastAsia="en-US"/>
        </w:rPr>
        <w:t xml:space="preserve"> Zamawiając</w:t>
      </w:r>
      <w:r w:rsidR="2F8FBF58" w:rsidRPr="2B6B905F">
        <w:rPr>
          <w:lang w:eastAsia="en-US"/>
        </w:rPr>
        <w:t>ego</w:t>
      </w:r>
      <w:r w:rsidRPr="2B6B905F">
        <w:rPr>
          <w:lang w:eastAsia="en-US"/>
        </w:rPr>
        <w:t xml:space="preserve">, Wykonawca zobowiązany jest wykonać migrację danych z Systemu </w:t>
      </w:r>
      <w:proofErr w:type="spellStart"/>
      <w:r w:rsidRPr="2B6B905F">
        <w:rPr>
          <w:lang w:eastAsia="en-US"/>
        </w:rPr>
        <w:t>SODiR</w:t>
      </w:r>
      <w:proofErr w:type="spellEnd"/>
      <w:r w:rsidRPr="2B6B905F">
        <w:rPr>
          <w:lang w:eastAsia="en-US"/>
        </w:rPr>
        <w:t xml:space="preserve"> </w:t>
      </w:r>
      <w:r w:rsidR="2B981DF3" w:rsidRPr="2B6B905F">
        <w:rPr>
          <w:lang w:eastAsia="en-US"/>
        </w:rPr>
        <w:t>2</w:t>
      </w:r>
      <w:r w:rsidRPr="2B6B905F">
        <w:rPr>
          <w:lang w:eastAsia="en-US"/>
        </w:rPr>
        <w:t xml:space="preserve">.0 </w:t>
      </w:r>
      <w:r w:rsidR="34817185" w:rsidRPr="2B6B905F">
        <w:rPr>
          <w:lang w:eastAsia="en-US"/>
        </w:rPr>
        <w:t xml:space="preserve">i PAWOR </w:t>
      </w:r>
      <w:r w:rsidRPr="2B6B905F">
        <w:rPr>
          <w:lang w:eastAsia="en-US"/>
        </w:rPr>
        <w:t>na Środowisko Produkcyjne</w:t>
      </w:r>
      <w:r w:rsidR="4147910A" w:rsidRPr="2B6B905F">
        <w:rPr>
          <w:lang w:eastAsia="en-US"/>
        </w:rPr>
        <w:t xml:space="preserve"> Systemu </w:t>
      </w:r>
      <w:proofErr w:type="spellStart"/>
      <w:r w:rsidR="4147910A" w:rsidRPr="2B6B905F">
        <w:rPr>
          <w:lang w:eastAsia="en-US"/>
        </w:rPr>
        <w:t>SODiR</w:t>
      </w:r>
      <w:proofErr w:type="spellEnd"/>
      <w:r w:rsidR="4147910A" w:rsidRPr="2B6B905F">
        <w:rPr>
          <w:lang w:eastAsia="en-US"/>
        </w:rPr>
        <w:t xml:space="preserve"> 3.0</w:t>
      </w:r>
      <w:r w:rsidRPr="2B6B905F">
        <w:rPr>
          <w:lang w:eastAsia="en-US"/>
        </w:rPr>
        <w:t>. Zakres dokumentów oraz czynności niezbędnych do przeprowadzenia drugiej migracji danych Strony ustalą na etapie realizacji Umowy. O ile zajdzie taka konieczność dla prawidłowej realizacji Przedmiotu Umowy migracje danych będą wykonywane w zależności od potrzeb.</w:t>
      </w:r>
    </w:p>
    <w:p w14:paraId="389A538F" w14:textId="359CCCC3" w:rsidR="0006377B" w:rsidRPr="00577EEB" w:rsidRDefault="4A6B1972" w:rsidP="00E66C27">
      <w:pPr>
        <w:pStyle w:val="Akapitzlist"/>
        <w:numPr>
          <w:ilvl w:val="3"/>
          <w:numId w:val="62"/>
        </w:numPr>
        <w:contextualSpacing w:val="0"/>
        <w:rPr>
          <w:lang w:eastAsia="en-US"/>
        </w:rPr>
      </w:pPr>
      <w:r w:rsidRPr="00577EEB">
        <w:rPr>
          <w:lang w:eastAsia="en-US"/>
        </w:rPr>
        <w:t xml:space="preserve">Wykonawca </w:t>
      </w:r>
      <w:r w:rsidR="1E3F52CA" w:rsidRPr="00577EEB">
        <w:rPr>
          <w:lang w:eastAsia="en-US"/>
        </w:rPr>
        <w:t xml:space="preserve">w Etapie 2 Zadania nr 1 </w:t>
      </w:r>
      <w:r w:rsidRPr="00577EEB">
        <w:rPr>
          <w:lang w:eastAsia="en-US"/>
        </w:rPr>
        <w:t>zaprojektuje i wykona mechanizm migracji przyrostowej, który zostanie wykorzystany w okresie Stabilizacji Systemu i umożliwi cykliczną aktualizację baz</w:t>
      </w:r>
      <w:r w:rsidR="21E765E0" w:rsidRPr="00577EEB">
        <w:rPr>
          <w:lang w:eastAsia="en-US"/>
        </w:rPr>
        <w:t>y</w:t>
      </w:r>
      <w:r w:rsidRPr="00577EEB">
        <w:rPr>
          <w:lang w:eastAsia="en-US"/>
        </w:rPr>
        <w:t xml:space="preserve"> danych </w:t>
      </w:r>
      <w:proofErr w:type="spellStart"/>
      <w:r w:rsidRPr="00577EEB">
        <w:rPr>
          <w:lang w:eastAsia="en-US"/>
        </w:rPr>
        <w:t>SOD</w:t>
      </w:r>
      <w:r w:rsidR="2B0E792C" w:rsidRPr="00577EEB">
        <w:rPr>
          <w:lang w:eastAsia="en-US"/>
        </w:rPr>
        <w:t>i</w:t>
      </w:r>
      <w:r w:rsidRPr="00577EEB">
        <w:rPr>
          <w:lang w:eastAsia="en-US"/>
        </w:rPr>
        <w:t>R</w:t>
      </w:r>
      <w:proofErr w:type="spellEnd"/>
      <w:r w:rsidRPr="00577EEB">
        <w:rPr>
          <w:lang w:eastAsia="en-US"/>
        </w:rPr>
        <w:t xml:space="preserve"> 3.0</w:t>
      </w:r>
      <w:r w:rsidR="497353AC" w:rsidRPr="00577EEB">
        <w:rPr>
          <w:lang w:eastAsia="en-US"/>
        </w:rPr>
        <w:t>.</w:t>
      </w:r>
      <w:r w:rsidRPr="00577EEB">
        <w:rPr>
          <w:lang w:eastAsia="en-US"/>
        </w:rPr>
        <w:t xml:space="preserve"> danymi Systemu </w:t>
      </w:r>
      <w:proofErr w:type="spellStart"/>
      <w:r w:rsidRPr="00577EEB">
        <w:rPr>
          <w:lang w:eastAsia="en-US"/>
        </w:rPr>
        <w:t>SOD</w:t>
      </w:r>
      <w:r w:rsidR="50750F43" w:rsidRPr="00577EEB">
        <w:rPr>
          <w:lang w:eastAsia="en-US"/>
        </w:rPr>
        <w:t>i</w:t>
      </w:r>
      <w:r w:rsidRPr="00577EEB">
        <w:rPr>
          <w:lang w:eastAsia="en-US"/>
        </w:rPr>
        <w:t>R</w:t>
      </w:r>
      <w:proofErr w:type="spellEnd"/>
      <w:r w:rsidRPr="00577EEB">
        <w:rPr>
          <w:lang w:eastAsia="en-US"/>
        </w:rPr>
        <w:t xml:space="preserve"> 2.0 i PAWOR. </w:t>
      </w:r>
      <w:r w:rsidR="789C4DEB" w:rsidRPr="00577EEB">
        <w:rPr>
          <w:lang w:eastAsia="en-US"/>
        </w:rPr>
        <w:t>O wykorzystaniu tego mechanizmu decyduje Zamawiający.</w:t>
      </w:r>
    </w:p>
    <w:p w14:paraId="1338C6CE" w14:textId="2111BD0C" w:rsidR="00EB2EEB" w:rsidRDefault="00EB2EEB" w:rsidP="00E66C27">
      <w:pPr>
        <w:pStyle w:val="Akapitzlist"/>
        <w:numPr>
          <w:ilvl w:val="2"/>
          <w:numId w:val="62"/>
        </w:numPr>
        <w:contextualSpacing w:val="0"/>
        <w:rPr>
          <w:lang w:eastAsia="en-US"/>
        </w:rPr>
      </w:pPr>
      <w:r>
        <w:rPr>
          <w:lang w:eastAsia="en-US"/>
        </w:rPr>
        <w:t>Testy</w:t>
      </w:r>
    </w:p>
    <w:p w14:paraId="1339ECF5" w14:textId="3B878C8F" w:rsidR="00510170" w:rsidRDefault="002F0EE3" w:rsidP="00E66C27">
      <w:pPr>
        <w:pStyle w:val="Akapitzlist"/>
        <w:numPr>
          <w:ilvl w:val="3"/>
          <w:numId w:val="62"/>
        </w:numPr>
        <w:contextualSpacing w:val="0"/>
        <w:rPr>
          <w:lang w:eastAsia="en-US"/>
        </w:rPr>
      </w:pPr>
      <w:r w:rsidRPr="002F0EE3">
        <w:rPr>
          <w:lang w:eastAsia="en-US"/>
        </w:rPr>
        <w:t xml:space="preserve">Przeprowadzenie testów ma na celu wyeliminowanie nieujawnionych podczas wytwarzania oprogramowania błędów (testy wewnętrzne Wykonawcy) oraz weryfikację prawidłowości implementacji w Systemie </w:t>
      </w:r>
      <w:proofErr w:type="spellStart"/>
      <w:r w:rsidRPr="002F0EE3">
        <w:rPr>
          <w:lang w:eastAsia="en-US"/>
        </w:rPr>
        <w:t>SODiR</w:t>
      </w:r>
      <w:proofErr w:type="spellEnd"/>
      <w:r w:rsidRPr="002F0EE3">
        <w:rPr>
          <w:lang w:eastAsia="en-US"/>
        </w:rPr>
        <w:t xml:space="preserve"> 3.0 wymaganych przez Zamawiającego funkcjonalności, bezpieczeństwa i wydajności Systemu </w:t>
      </w:r>
      <w:proofErr w:type="spellStart"/>
      <w:r w:rsidRPr="002F0EE3">
        <w:rPr>
          <w:lang w:eastAsia="en-US"/>
        </w:rPr>
        <w:t>SODiR</w:t>
      </w:r>
      <w:proofErr w:type="spellEnd"/>
      <w:r w:rsidRPr="002F0EE3">
        <w:rPr>
          <w:lang w:eastAsia="en-US"/>
        </w:rPr>
        <w:t xml:space="preserve"> 3.0.</w:t>
      </w:r>
    </w:p>
    <w:p w14:paraId="2B91C30F" w14:textId="77777777" w:rsidR="00204590" w:rsidRDefault="00DE1389" w:rsidP="00E66C27">
      <w:pPr>
        <w:pStyle w:val="Akapitzlist"/>
        <w:numPr>
          <w:ilvl w:val="3"/>
          <w:numId w:val="62"/>
        </w:numPr>
        <w:contextualSpacing w:val="0"/>
        <w:rPr>
          <w:lang w:eastAsia="en-US"/>
        </w:rPr>
      </w:pPr>
      <w:r w:rsidRPr="00DE1389">
        <w:rPr>
          <w:lang w:eastAsia="en-US"/>
        </w:rPr>
        <w:t xml:space="preserve">Przeprowadzenie testów ma na celu wyeliminowanie nieujawnionych podczas wytwarzania oprogramowania błędów (testy wewnętrzne Wykonawcy) oraz weryfikację prawidłowości implementacji w Systemie </w:t>
      </w:r>
      <w:proofErr w:type="spellStart"/>
      <w:r w:rsidRPr="00DE1389">
        <w:rPr>
          <w:lang w:eastAsia="en-US"/>
        </w:rPr>
        <w:lastRenderedPageBreak/>
        <w:t>SODiR</w:t>
      </w:r>
      <w:proofErr w:type="spellEnd"/>
      <w:r w:rsidRPr="00DE1389">
        <w:rPr>
          <w:lang w:eastAsia="en-US"/>
        </w:rPr>
        <w:t xml:space="preserve"> 3.0 wymaganych przez Zamawiającego funkcjonalności, bezpieczeństwa i wydajności Systemu </w:t>
      </w:r>
      <w:proofErr w:type="spellStart"/>
      <w:r w:rsidRPr="00DE1389">
        <w:rPr>
          <w:lang w:eastAsia="en-US"/>
        </w:rPr>
        <w:t>SODiR</w:t>
      </w:r>
      <w:proofErr w:type="spellEnd"/>
      <w:r w:rsidRPr="00DE1389">
        <w:rPr>
          <w:lang w:eastAsia="en-US"/>
        </w:rPr>
        <w:t xml:space="preserve"> 3.0.</w:t>
      </w:r>
    </w:p>
    <w:p w14:paraId="093D577F" w14:textId="713223BB" w:rsidR="00980237" w:rsidRDefault="00525A4A" w:rsidP="00E66C27">
      <w:pPr>
        <w:pStyle w:val="Akapitzlist"/>
        <w:numPr>
          <w:ilvl w:val="3"/>
          <w:numId w:val="62"/>
        </w:numPr>
        <w:contextualSpacing w:val="0"/>
        <w:rPr>
          <w:lang w:eastAsia="en-US"/>
        </w:rPr>
      </w:pPr>
      <w:r w:rsidRPr="00525A4A">
        <w:rPr>
          <w:lang w:eastAsia="en-US"/>
        </w:rPr>
        <w:t xml:space="preserve">Wymagania dla testów Systemu </w:t>
      </w:r>
      <w:proofErr w:type="spellStart"/>
      <w:r w:rsidRPr="00525A4A">
        <w:rPr>
          <w:lang w:eastAsia="en-US"/>
        </w:rPr>
        <w:t>SODiR</w:t>
      </w:r>
      <w:proofErr w:type="spellEnd"/>
      <w:r w:rsidRPr="00525A4A">
        <w:rPr>
          <w:lang w:eastAsia="en-US"/>
        </w:rPr>
        <w:t xml:space="preserve"> 3.0 zostały opisane w załączniku nr 3.1. do OPZ – Wymagania niefunkcjonalne.</w:t>
      </w:r>
    </w:p>
    <w:p w14:paraId="1B3187FB" w14:textId="201F73E3" w:rsidR="00B71B1F" w:rsidRDefault="00B71B1F" w:rsidP="00E66C27">
      <w:pPr>
        <w:pStyle w:val="Akapitzlist"/>
        <w:numPr>
          <w:ilvl w:val="3"/>
          <w:numId w:val="62"/>
        </w:numPr>
        <w:contextualSpacing w:val="0"/>
        <w:rPr>
          <w:lang w:eastAsia="en-US"/>
        </w:rPr>
      </w:pPr>
      <w:r w:rsidRPr="00B71B1F">
        <w:rPr>
          <w:lang w:eastAsia="en-US"/>
        </w:rPr>
        <w:t>Wykonawca w trakcie Sprintu 1 skonfiguruje i uruchomi narzędzia do wykonywania automatycznych testów regresji oraz zaimplementuje pierwsze scenariusze dotyczące funkcji zbudowanych w ramach Sprintu 1. Następnie Wykonawca będzie zobowiązany w ramach kolejnych Sprintów do dodawania nowych scenariuszy dotyczących zaimplementowanych w danym Sprincie funkcji.</w:t>
      </w:r>
    </w:p>
    <w:p w14:paraId="6140B825" w14:textId="7182AFEF" w:rsidR="00133F4A" w:rsidRDefault="00133F4A" w:rsidP="00E66C27">
      <w:pPr>
        <w:pStyle w:val="Akapitzlist"/>
        <w:numPr>
          <w:ilvl w:val="3"/>
          <w:numId w:val="62"/>
        </w:numPr>
        <w:contextualSpacing w:val="0"/>
        <w:rPr>
          <w:lang w:eastAsia="en-US"/>
        </w:rPr>
      </w:pPr>
      <w:r w:rsidRPr="00133F4A">
        <w:rPr>
          <w:lang w:eastAsia="en-US"/>
        </w:rPr>
        <w:t>Zasady dotyczące testów opisane dla Etapu 2 Zadania nr 1 obowiązują we wszystkich usługach realizowanych w ramach niniejszej Umowy.</w:t>
      </w:r>
    </w:p>
    <w:p w14:paraId="196E9ABB" w14:textId="353671EA" w:rsidR="005509D5" w:rsidRPr="00AF78B4" w:rsidRDefault="005509D5" w:rsidP="00AF78B4">
      <w:pPr>
        <w:pStyle w:val="Akapitzlist"/>
        <w:ind w:left="1247"/>
        <w:contextualSpacing w:val="0"/>
        <w:rPr>
          <w:b/>
          <w:bCs/>
        </w:rPr>
      </w:pPr>
      <w:r w:rsidRPr="00AF78B4">
        <w:rPr>
          <w:b/>
          <w:bCs/>
        </w:rPr>
        <w:t>Testy wewnętrzne w ramach Sprintu</w:t>
      </w:r>
    </w:p>
    <w:p w14:paraId="44055AFC" w14:textId="10D7351C" w:rsidR="005F2C1F" w:rsidRDefault="004F2E50" w:rsidP="00E66C27">
      <w:pPr>
        <w:pStyle w:val="Akapitzlist"/>
        <w:numPr>
          <w:ilvl w:val="3"/>
          <w:numId w:val="62"/>
        </w:numPr>
        <w:contextualSpacing w:val="0"/>
        <w:rPr>
          <w:lang w:eastAsia="en-US"/>
        </w:rPr>
      </w:pPr>
      <w:r w:rsidRPr="004F2E50">
        <w:rPr>
          <w:lang w:eastAsia="en-US"/>
        </w:rPr>
        <w:t>W ramach realizacji prac</w:t>
      </w:r>
      <w:r w:rsidR="0052682C">
        <w:rPr>
          <w:lang w:eastAsia="en-US"/>
        </w:rPr>
        <w:t>,</w:t>
      </w:r>
      <w:r w:rsidRPr="004F2E50">
        <w:rPr>
          <w:lang w:eastAsia="en-US"/>
        </w:rPr>
        <w:t xml:space="preserve"> w każdym Sprincie Wykonawca musi przeprowadzić szczegółowe testy wewnętrzne rozwiązania</w:t>
      </w:r>
      <w:r w:rsidR="00BB4008">
        <w:rPr>
          <w:lang w:eastAsia="en-US"/>
        </w:rPr>
        <w:t>,</w:t>
      </w:r>
      <w:r w:rsidRPr="004F2E50">
        <w:rPr>
          <w:lang w:eastAsia="en-US"/>
        </w:rPr>
        <w:t xml:space="preserve"> </w:t>
      </w:r>
      <w:r w:rsidR="000F399A">
        <w:rPr>
          <w:lang w:eastAsia="en-US"/>
        </w:rPr>
        <w:t xml:space="preserve">zgodnie z </w:t>
      </w:r>
      <w:r w:rsidR="003404DA">
        <w:rPr>
          <w:lang w:eastAsia="en-US"/>
        </w:rPr>
        <w:t>opracowanym i zatwierdzony</w:t>
      </w:r>
      <w:r w:rsidR="00E31BA5">
        <w:rPr>
          <w:lang w:eastAsia="en-US"/>
        </w:rPr>
        <w:t>m</w:t>
      </w:r>
      <w:r w:rsidR="003404DA">
        <w:rPr>
          <w:lang w:eastAsia="en-US"/>
        </w:rPr>
        <w:t xml:space="preserve"> Plan</w:t>
      </w:r>
      <w:r w:rsidR="00E31BA5">
        <w:rPr>
          <w:lang w:eastAsia="en-US"/>
        </w:rPr>
        <w:t>em</w:t>
      </w:r>
      <w:r w:rsidR="003404DA">
        <w:rPr>
          <w:lang w:eastAsia="en-US"/>
        </w:rPr>
        <w:t xml:space="preserve"> Testów </w:t>
      </w:r>
      <w:r w:rsidR="00905581">
        <w:rPr>
          <w:lang w:eastAsia="en-US"/>
        </w:rPr>
        <w:t xml:space="preserve">Systemu </w:t>
      </w:r>
      <w:r w:rsidRPr="004F2E50">
        <w:rPr>
          <w:lang w:eastAsia="en-US"/>
        </w:rPr>
        <w:t>obejmując</w:t>
      </w:r>
      <w:r w:rsidR="00E31BA5">
        <w:rPr>
          <w:lang w:eastAsia="en-US"/>
        </w:rPr>
        <w:t>ym</w:t>
      </w:r>
      <w:r w:rsidRPr="004F2E50">
        <w:rPr>
          <w:lang w:eastAsia="en-US"/>
        </w:rPr>
        <w:t xml:space="preserve"> co najmniej</w:t>
      </w:r>
      <w:r w:rsidR="00CF1458">
        <w:rPr>
          <w:lang w:eastAsia="en-US"/>
        </w:rPr>
        <w:t xml:space="preserve"> </w:t>
      </w:r>
      <w:r w:rsidR="00E31BA5">
        <w:rPr>
          <w:lang w:eastAsia="en-US"/>
        </w:rPr>
        <w:t>z</w:t>
      </w:r>
      <w:r w:rsidR="005F2C1F" w:rsidRPr="005F2C1F">
        <w:rPr>
          <w:lang w:eastAsia="en-US"/>
        </w:rPr>
        <w:t xml:space="preserve">aimplementowane w Systemie </w:t>
      </w:r>
      <w:proofErr w:type="spellStart"/>
      <w:r w:rsidR="005F2C1F" w:rsidRPr="005F2C1F">
        <w:rPr>
          <w:lang w:eastAsia="en-US"/>
        </w:rPr>
        <w:t>SODiR</w:t>
      </w:r>
      <w:proofErr w:type="spellEnd"/>
      <w:r w:rsidR="005F2C1F" w:rsidRPr="005F2C1F">
        <w:rPr>
          <w:lang w:eastAsia="en-US"/>
        </w:rPr>
        <w:t xml:space="preserve"> 3.0 funkcjonalności, wykonaną konfigurację Systemu, prace programistyczne czy dedykowane modyfikacje (m.in. parametryzacja, rozszerzenia, raporty i formularze)</w:t>
      </w:r>
      <w:r w:rsidR="00CF1458">
        <w:rPr>
          <w:lang w:eastAsia="en-US"/>
        </w:rPr>
        <w:t>.</w:t>
      </w:r>
    </w:p>
    <w:p w14:paraId="7EE75E8C" w14:textId="684522F4" w:rsidR="006F72D7" w:rsidRDefault="006F72D7" w:rsidP="00E66C27">
      <w:pPr>
        <w:pStyle w:val="Akapitzlist"/>
        <w:numPr>
          <w:ilvl w:val="3"/>
          <w:numId w:val="62"/>
        </w:numPr>
        <w:contextualSpacing w:val="0"/>
        <w:rPr>
          <w:lang w:eastAsia="en-US"/>
        </w:rPr>
      </w:pPr>
      <w:r w:rsidRPr="006F72D7">
        <w:rPr>
          <w:lang w:eastAsia="en-US"/>
        </w:rPr>
        <w:t>Wykonawca musi przekazać Zamawiającemu na koniec danego Sprintu Produkty, dla których wszystkie wymienione w punkcie powyżej testy zakończyły się wynikiem pozytywnym. W przypadku, gdy zdaniem Zamawiającego Wykonawca nie przeprowadził wszystkich testów niezbędnych w danym Sprincie ze względu na jego przedmiot, Wykonawca zobowiązany jest je przeprowadzić w terminie wskazanym przez Zamawiającego.</w:t>
      </w:r>
    </w:p>
    <w:p w14:paraId="5C85A1B1" w14:textId="46F3EB74" w:rsidR="00551B79" w:rsidRDefault="00FD3E42" w:rsidP="00E66C27">
      <w:pPr>
        <w:pStyle w:val="Akapitzlist"/>
        <w:numPr>
          <w:ilvl w:val="3"/>
          <w:numId w:val="62"/>
        </w:numPr>
        <w:contextualSpacing w:val="0"/>
        <w:rPr>
          <w:lang w:eastAsia="en-US"/>
        </w:rPr>
      </w:pPr>
      <w:r w:rsidRPr="00FD3E42">
        <w:rPr>
          <w:lang w:eastAsia="en-US"/>
        </w:rPr>
        <w:t xml:space="preserve">Wykonawca zobowiązany jest przekazać Zamawiającemu </w:t>
      </w:r>
      <w:r>
        <w:rPr>
          <w:lang w:eastAsia="en-US"/>
        </w:rPr>
        <w:t>Dokumentacj</w:t>
      </w:r>
      <w:r w:rsidR="0004258F">
        <w:rPr>
          <w:lang w:eastAsia="en-US"/>
        </w:rPr>
        <w:t>ę</w:t>
      </w:r>
      <w:r w:rsidRPr="00FD3E42">
        <w:rPr>
          <w:lang w:eastAsia="en-US"/>
        </w:rPr>
        <w:t xml:space="preserve"> potwierdzającą wykonanie ww. testów zgodną z</w:t>
      </w:r>
      <w:r w:rsidR="00C33C88">
        <w:rPr>
          <w:lang w:eastAsia="en-US"/>
        </w:rPr>
        <w:t> </w:t>
      </w:r>
      <w:r w:rsidRPr="00FD3E42">
        <w:rPr>
          <w:lang w:eastAsia="en-US"/>
        </w:rPr>
        <w:t>Załącznikiem nr 8 do OPZ wraz z Produktami Sprintu do Odbioru.</w:t>
      </w:r>
    </w:p>
    <w:p w14:paraId="385A58C7" w14:textId="5CFA1E1D" w:rsidR="00737456" w:rsidRDefault="00737456" w:rsidP="00E66C27">
      <w:pPr>
        <w:pStyle w:val="Akapitzlist"/>
        <w:numPr>
          <w:ilvl w:val="3"/>
          <w:numId w:val="62"/>
        </w:numPr>
        <w:contextualSpacing w:val="0"/>
        <w:rPr>
          <w:lang w:eastAsia="en-US"/>
        </w:rPr>
      </w:pPr>
      <w:r w:rsidRPr="00737456">
        <w:rPr>
          <w:lang w:eastAsia="en-US"/>
        </w:rPr>
        <w:t>Wykonawca po testach wewnętrznych musi przekazać Zamawiającemu Dokumentację z przeprowadzonych testów, skonfigurowane i zasilone danymi testowymi Środowisko Testowe.</w:t>
      </w:r>
    </w:p>
    <w:p w14:paraId="311DB10E" w14:textId="476E7866" w:rsidR="00484A18" w:rsidRPr="00AF78B4" w:rsidRDefault="00484A18" w:rsidP="00AF78B4">
      <w:pPr>
        <w:pStyle w:val="Akapitzlist"/>
        <w:ind w:left="1247"/>
        <w:contextualSpacing w:val="0"/>
        <w:rPr>
          <w:b/>
          <w:bCs/>
        </w:rPr>
      </w:pPr>
      <w:r w:rsidRPr="00AF78B4">
        <w:rPr>
          <w:b/>
          <w:bCs/>
        </w:rPr>
        <w:t>Testy bezpieczeństwa i wydajności</w:t>
      </w:r>
    </w:p>
    <w:p w14:paraId="70EDF89B" w14:textId="2A74378B" w:rsidR="006816F6" w:rsidRDefault="00DF421D" w:rsidP="00E66C27">
      <w:pPr>
        <w:pStyle w:val="Akapitzlist"/>
        <w:numPr>
          <w:ilvl w:val="3"/>
          <w:numId w:val="62"/>
        </w:numPr>
        <w:contextualSpacing w:val="0"/>
        <w:rPr>
          <w:lang w:eastAsia="en-US"/>
        </w:rPr>
      </w:pPr>
      <w:r>
        <w:rPr>
          <w:lang w:eastAsia="en-US"/>
        </w:rPr>
        <w:t xml:space="preserve"> </w:t>
      </w:r>
      <w:r w:rsidR="006816F6" w:rsidRPr="006816F6">
        <w:rPr>
          <w:lang w:eastAsia="en-US"/>
        </w:rPr>
        <w:t>Zamawiający wymaga, aby Wykonawca przeprowadził przynajmniej 3-krotnie w ramach Etapu 2 Zadania nr 1 testy obejmujące swoim zakresem:</w:t>
      </w:r>
    </w:p>
    <w:p w14:paraId="0238D092" w14:textId="1A737DC4" w:rsidR="00866FDB" w:rsidRDefault="00026D52" w:rsidP="00E66C27">
      <w:pPr>
        <w:pStyle w:val="Akapitzlist"/>
        <w:numPr>
          <w:ilvl w:val="4"/>
          <w:numId w:val="62"/>
        </w:numPr>
        <w:contextualSpacing w:val="0"/>
        <w:rPr>
          <w:lang w:eastAsia="en-US"/>
        </w:rPr>
      </w:pPr>
      <w:r w:rsidRPr="00026D52">
        <w:rPr>
          <w:lang w:eastAsia="en-US"/>
        </w:rPr>
        <w:lastRenderedPageBreak/>
        <w:t xml:space="preserve">Testy wykonane z poziomu zewnętrznego Użytkownika sprawdzające podatność </w:t>
      </w:r>
      <w:r w:rsidR="00450F28">
        <w:rPr>
          <w:lang w:eastAsia="en-US"/>
        </w:rPr>
        <w:t>S</w:t>
      </w:r>
      <w:r w:rsidRPr="00026D52">
        <w:rPr>
          <w:lang w:eastAsia="en-US"/>
        </w:rPr>
        <w:t>ystemu na ataki z zewnątrz,</w:t>
      </w:r>
    </w:p>
    <w:p w14:paraId="14DBDAB5" w14:textId="5B0D3216" w:rsidR="00026D52" w:rsidRDefault="005E0191" w:rsidP="00E66C27">
      <w:pPr>
        <w:pStyle w:val="Akapitzlist"/>
        <w:numPr>
          <w:ilvl w:val="4"/>
          <w:numId w:val="62"/>
        </w:numPr>
        <w:contextualSpacing w:val="0"/>
        <w:rPr>
          <w:lang w:eastAsia="en-US"/>
        </w:rPr>
      </w:pPr>
      <w:r w:rsidRPr="005E0191">
        <w:rPr>
          <w:lang w:eastAsia="en-US"/>
        </w:rPr>
        <w:t>Testy bezpieczeństwa platformy bazy danych,</w:t>
      </w:r>
    </w:p>
    <w:p w14:paraId="45670DF8" w14:textId="160B231E" w:rsidR="005E0191" w:rsidRDefault="00370593" w:rsidP="00E66C27">
      <w:pPr>
        <w:pStyle w:val="Akapitzlist"/>
        <w:numPr>
          <w:ilvl w:val="4"/>
          <w:numId w:val="62"/>
        </w:numPr>
        <w:contextualSpacing w:val="0"/>
        <w:rPr>
          <w:lang w:eastAsia="en-US"/>
        </w:rPr>
      </w:pPr>
      <w:r w:rsidRPr="00370593">
        <w:rPr>
          <w:lang w:eastAsia="en-US"/>
        </w:rPr>
        <w:t>Testy bezpieczeństwa infrastruktury sieciowej,</w:t>
      </w:r>
    </w:p>
    <w:p w14:paraId="70A53855" w14:textId="71CC3C2C" w:rsidR="00370593" w:rsidRDefault="00370593" w:rsidP="00E66C27">
      <w:pPr>
        <w:pStyle w:val="Akapitzlist"/>
        <w:numPr>
          <w:ilvl w:val="4"/>
          <w:numId w:val="62"/>
        </w:numPr>
        <w:contextualSpacing w:val="0"/>
        <w:rPr>
          <w:lang w:eastAsia="en-US"/>
        </w:rPr>
      </w:pPr>
      <w:r w:rsidRPr="00370593">
        <w:rPr>
          <w:lang w:eastAsia="en-US"/>
        </w:rPr>
        <w:t>Testy bezpieczeństwa przetwarzania danych osobowych,</w:t>
      </w:r>
    </w:p>
    <w:p w14:paraId="68E0721A" w14:textId="56FA211F" w:rsidR="00370593" w:rsidRDefault="00370593" w:rsidP="00E66C27">
      <w:pPr>
        <w:pStyle w:val="Akapitzlist"/>
        <w:numPr>
          <w:ilvl w:val="4"/>
          <w:numId w:val="62"/>
        </w:numPr>
        <w:contextualSpacing w:val="0"/>
        <w:rPr>
          <w:lang w:eastAsia="en-US"/>
        </w:rPr>
      </w:pPr>
      <w:r w:rsidRPr="00370593">
        <w:rPr>
          <w:lang w:eastAsia="en-US"/>
        </w:rPr>
        <w:t>Testy lokalne infrastruktury serwerowej,</w:t>
      </w:r>
    </w:p>
    <w:p w14:paraId="6D0C2EA9" w14:textId="58610321" w:rsidR="00370593" w:rsidRDefault="00370593" w:rsidP="00E66C27">
      <w:pPr>
        <w:pStyle w:val="Akapitzlist"/>
        <w:numPr>
          <w:ilvl w:val="4"/>
          <w:numId w:val="62"/>
        </w:numPr>
        <w:contextualSpacing w:val="0"/>
        <w:rPr>
          <w:lang w:eastAsia="en-US"/>
        </w:rPr>
      </w:pPr>
      <w:r w:rsidRPr="00370593">
        <w:rPr>
          <w:lang w:eastAsia="en-US"/>
        </w:rPr>
        <w:t xml:space="preserve">Testy </w:t>
      </w:r>
      <w:proofErr w:type="spellStart"/>
      <w:r w:rsidRPr="00757CDA">
        <w:rPr>
          <w:lang w:eastAsia="en-US"/>
        </w:rPr>
        <w:t>disaster</w:t>
      </w:r>
      <w:proofErr w:type="spellEnd"/>
      <w:r w:rsidRPr="00757CDA">
        <w:rPr>
          <w:lang w:eastAsia="en-US"/>
        </w:rPr>
        <w:t xml:space="preserve"> </w:t>
      </w:r>
      <w:proofErr w:type="spellStart"/>
      <w:r w:rsidRPr="00757CDA">
        <w:rPr>
          <w:lang w:eastAsia="en-US"/>
        </w:rPr>
        <w:t>recovery</w:t>
      </w:r>
      <w:proofErr w:type="spellEnd"/>
      <w:r w:rsidRPr="00370593">
        <w:rPr>
          <w:lang w:eastAsia="en-US"/>
        </w:rPr>
        <w:t>;</w:t>
      </w:r>
    </w:p>
    <w:p w14:paraId="2B292224" w14:textId="14076062" w:rsidR="00370593" w:rsidRDefault="004F6AE3" w:rsidP="00E66C27">
      <w:pPr>
        <w:pStyle w:val="Akapitzlist"/>
        <w:numPr>
          <w:ilvl w:val="4"/>
          <w:numId w:val="62"/>
        </w:numPr>
        <w:contextualSpacing w:val="0"/>
        <w:rPr>
          <w:lang w:eastAsia="en-US"/>
        </w:rPr>
      </w:pPr>
      <w:r w:rsidRPr="004F6AE3">
        <w:rPr>
          <w:lang w:eastAsia="en-US"/>
        </w:rPr>
        <w:t>Symulację ataku na konto użytkownika</w:t>
      </w:r>
      <w:r w:rsidR="00D27011">
        <w:rPr>
          <w:lang w:eastAsia="en-US"/>
        </w:rPr>
        <w:t>,</w:t>
      </w:r>
      <w:r w:rsidRPr="004F6AE3">
        <w:rPr>
          <w:lang w:eastAsia="en-US"/>
        </w:rPr>
        <w:t xml:space="preserve"> a w tym badanie bezpieczeństwa systemu autoryzacji użytkowników,</w:t>
      </w:r>
    </w:p>
    <w:p w14:paraId="0CB2E159" w14:textId="5362CD86" w:rsidR="004F6AE3" w:rsidRDefault="004F6AE3" w:rsidP="00E66C27">
      <w:pPr>
        <w:pStyle w:val="Akapitzlist"/>
        <w:numPr>
          <w:ilvl w:val="4"/>
          <w:numId w:val="62"/>
        </w:numPr>
        <w:contextualSpacing w:val="0"/>
        <w:rPr>
          <w:lang w:eastAsia="en-US"/>
        </w:rPr>
      </w:pPr>
      <w:r w:rsidRPr="004F6AE3">
        <w:rPr>
          <w:lang w:eastAsia="en-US"/>
        </w:rPr>
        <w:t>Testy potwierdzające działanie i prawidłowe zapisy w</w:t>
      </w:r>
      <w:r w:rsidR="00C33C88">
        <w:rPr>
          <w:lang w:eastAsia="en-US"/>
        </w:rPr>
        <w:t> </w:t>
      </w:r>
      <w:r w:rsidRPr="004F6AE3">
        <w:rPr>
          <w:lang w:eastAsia="en-US"/>
        </w:rPr>
        <w:t>logach systemowych;</w:t>
      </w:r>
    </w:p>
    <w:p w14:paraId="07AEEAB5" w14:textId="7211CD71" w:rsidR="004A522E" w:rsidRDefault="004A522E" w:rsidP="00E66C27">
      <w:pPr>
        <w:pStyle w:val="Akapitzlist"/>
        <w:numPr>
          <w:ilvl w:val="3"/>
          <w:numId w:val="62"/>
        </w:numPr>
        <w:contextualSpacing w:val="0"/>
        <w:rPr>
          <w:lang w:eastAsia="en-US"/>
        </w:rPr>
      </w:pPr>
      <w:r w:rsidRPr="004A522E">
        <w:rPr>
          <w:lang w:eastAsia="en-US"/>
        </w:rPr>
        <w:t>Wyżej wymienione testy Wykonawca zobowiązany jest również przeprowadzić:</w:t>
      </w:r>
    </w:p>
    <w:p w14:paraId="5EAD8A30" w14:textId="717A52BD" w:rsidR="004A522E" w:rsidRDefault="00D3310B" w:rsidP="00E66C27">
      <w:pPr>
        <w:pStyle w:val="Akapitzlist"/>
        <w:numPr>
          <w:ilvl w:val="4"/>
          <w:numId w:val="62"/>
        </w:numPr>
        <w:contextualSpacing w:val="0"/>
        <w:rPr>
          <w:lang w:eastAsia="en-US"/>
        </w:rPr>
      </w:pPr>
      <w:r w:rsidRPr="00D3310B">
        <w:rPr>
          <w:lang w:eastAsia="en-US"/>
        </w:rPr>
        <w:t xml:space="preserve">przed przekazaniem Zamawiającemu Systemu </w:t>
      </w:r>
      <w:proofErr w:type="spellStart"/>
      <w:r w:rsidRPr="00D3310B">
        <w:rPr>
          <w:lang w:eastAsia="en-US"/>
        </w:rPr>
        <w:t>SODiR</w:t>
      </w:r>
      <w:proofErr w:type="spellEnd"/>
      <w:r w:rsidRPr="00D3310B">
        <w:rPr>
          <w:lang w:eastAsia="en-US"/>
        </w:rPr>
        <w:t xml:space="preserve"> 3.0 do Odbioru Etapu 2,</w:t>
      </w:r>
    </w:p>
    <w:p w14:paraId="50D04A2B" w14:textId="4FB80734" w:rsidR="00D3310B" w:rsidRDefault="003559AF" w:rsidP="00E66C27">
      <w:pPr>
        <w:pStyle w:val="Akapitzlist"/>
        <w:numPr>
          <w:ilvl w:val="4"/>
          <w:numId w:val="62"/>
        </w:numPr>
        <w:contextualSpacing w:val="0"/>
        <w:rPr>
          <w:lang w:eastAsia="en-US"/>
        </w:rPr>
      </w:pPr>
      <w:r w:rsidRPr="003559AF">
        <w:rPr>
          <w:lang w:eastAsia="en-US"/>
        </w:rPr>
        <w:t>przed Startem Produkcyjnym;</w:t>
      </w:r>
    </w:p>
    <w:p w14:paraId="40816C03" w14:textId="065B3B2F" w:rsidR="003559AF" w:rsidRDefault="003559AF" w:rsidP="00E66C27">
      <w:pPr>
        <w:pStyle w:val="Akapitzlist"/>
        <w:numPr>
          <w:ilvl w:val="4"/>
          <w:numId w:val="62"/>
        </w:numPr>
        <w:contextualSpacing w:val="0"/>
        <w:rPr>
          <w:lang w:eastAsia="en-US"/>
        </w:rPr>
      </w:pPr>
      <w:r w:rsidRPr="2B6B905F">
        <w:rPr>
          <w:lang w:eastAsia="en-US"/>
        </w:rPr>
        <w:t xml:space="preserve">w trakcie trwania okresu Stabilizacji Systemu </w:t>
      </w:r>
      <w:proofErr w:type="spellStart"/>
      <w:r w:rsidRPr="2B6B905F">
        <w:rPr>
          <w:lang w:eastAsia="en-US"/>
        </w:rPr>
        <w:t>SODiR</w:t>
      </w:r>
      <w:proofErr w:type="spellEnd"/>
      <w:r w:rsidRPr="2B6B905F">
        <w:rPr>
          <w:lang w:eastAsia="en-US"/>
        </w:rPr>
        <w:t xml:space="preserve"> 3.0 na Środowisku Produkcyjnym w terminie </w:t>
      </w:r>
      <w:r w:rsidR="2BD89428" w:rsidRPr="2B6B905F">
        <w:rPr>
          <w:lang w:eastAsia="en-US"/>
        </w:rPr>
        <w:t>wskazanym przez</w:t>
      </w:r>
      <w:r w:rsidRPr="2B6B905F">
        <w:rPr>
          <w:lang w:eastAsia="en-US"/>
        </w:rPr>
        <w:t xml:space="preserve"> Zamawiając</w:t>
      </w:r>
      <w:r w:rsidR="3C072B9B" w:rsidRPr="2B6B905F">
        <w:rPr>
          <w:lang w:eastAsia="en-US"/>
        </w:rPr>
        <w:t>ego.</w:t>
      </w:r>
    </w:p>
    <w:p w14:paraId="433DB411" w14:textId="52D0E36E" w:rsidR="003554D0" w:rsidRPr="00AF78B4" w:rsidRDefault="003554D0" w:rsidP="00AF78B4">
      <w:pPr>
        <w:ind w:left="1247"/>
        <w:contextualSpacing w:val="0"/>
        <w:rPr>
          <w:b/>
          <w:bCs/>
        </w:rPr>
      </w:pPr>
      <w:r w:rsidRPr="00AF78B4">
        <w:rPr>
          <w:b/>
          <w:bCs/>
        </w:rPr>
        <w:t>Dokumentacja Testów</w:t>
      </w:r>
    </w:p>
    <w:p w14:paraId="645995FB" w14:textId="7EEF73E2" w:rsidR="007B3DE5" w:rsidRDefault="007B3DE5" w:rsidP="00E66C27">
      <w:pPr>
        <w:pStyle w:val="Akapitzlist"/>
        <w:numPr>
          <w:ilvl w:val="3"/>
          <w:numId w:val="62"/>
        </w:numPr>
        <w:contextualSpacing w:val="0"/>
        <w:rPr>
          <w:lang w:eastAsia="en-US"/>
        </w:rPr>
      </w:pPr>
      <w:r w:rsidRPr="007B3DE5">
        <w:rPr>
          <w:lang w:eastAsia="en-US"/>
        </w:rPr>
        <w:t>Wykonawca dla każdego Sprintu musi opracować Dokumentację testów obejmującą, co najmniej:</w:t>
      </w:r>
    </w:p>
    <w:p w14:paraId="0224617F" w14:textId="7329783F" w:rsidR="007B3DE5" w:rsidRDefault="00ED500C" w:rsidP="00E66C27">
      <w:pPr>
        <w:pStyle w:val="Akapitzlist"/>
        <w:numPr>
          <w:ilvl w:val="4"/>
          <w:numId w:val="62"/>
        </w:numPr>
        <w:contextualSpacing w:val="0"/>
        <w:rPr>
          <w:lang w:eastAsia="en-US"/>
        </w:rPr>
      </w:pPr>
      <w:r w:rsidRPr="00ED500C">
        <w:rPr>
          <w:lang w:eastAsia="en-US"/>
        </w:rPr>
        <w:t>Testy jednostkowe;</w:t>
      </w:r>
    </w:p>
    <w:p w14:paraId="35E7BDF3" w14:textId="7F87F1FD" w:rsidR="00ED500C" w:rsidRDefault="002A3F02" w:rsidP="00E66C27">
      <w:pPr>
        <w:pStyle w:val="Akapitzlist"/>
        <w:numPr>
          <w:ilvl w:val="4"/>
          <w:numId w:val="62"/>
        </w:numPr>
        <w:contextualSpacing w:val="0"/>
        <w:rPr>
          <w:lang w:eastAsia="en-US"/>
        </w:rPr>
      </w:pPr>
      <w:r w:rsidRPr="002A3F02">
        <w:rPr>
          <w:lang w:eastAsia="en-US"/>
        </w:rPr>
        <w:t>Testy funkcjonalne;</w:t>
      </w:r>
    </w:p>
    <w:p w14:paraId="64E31F03" w14:textId="1A7B940C" w:rsidR="002A3F02" w:rsidRDefault="002A3F02" w:rsidP="00E66C27">
      <w:pPr>
        <w:pStyle w:val="Akapitzlist"/>
        <w:numPr>
          <w:ilvl w:val="4"/>
          <w:numId w:val="62"/>
        </w:numPr>
        <w:contextualSpacing w:val="0"/>
        <w:rPr>
          <w:lang w:eastAsia="en-US"/>
        </w:rPr>
      </w:pPr>
      <w:r w:rsidRPr="002A3F02">
        <w:rPr>
          <w:lang w:eastAsia="en-US"/>
        </w:rPr>
        <w:t>Testy integracji – testy powiązań między systemami;</w:t>
      </w:r>
    </w:p>
    <w:p w14:paraId="7C8F0723" w14:textId="5008DF61" w:rsidR="002A3F02" w:rsidRDefault="002A3F02" w:rsidP="00E66C27">
      <w:pPr>
        <w:pStyle w:val="Akapitzlist"/>
        <w:numPr>
          <w:ilvl w:val="4"/>
          <w:numId w:val="62"/>
        </w:numPr>
        <w:contextualSpacing w:val="0"/>
        <w:rPr>
          <w:lang w:eastAsia="en-US"/>
        </w:rPr>
      </w:pPr>
      <w:r w:rsidRPr="002A3F02">
        <w:rPr>
          <w:lang w:eastAsia="en-US"/>
        </w:rPr>
        <w:t>Testy uprawnień;</w:t>
      </w:r>
    </w:p>
    <w:p w14:paraId="3AA9074E" w14:textId="61BBA3EB" w:rsidR="002A3F02" w:rsidRDefault="002A3F02" w:rsidP="00E66C27">
      <w:pPr>
        <w:pStyle w:val="Akapitzlist"/>
        <w:numPr>
          <w:ilvl w:val="4"/>
          <w:numId w:val="62"/>
        </w:numPr>
        <w:contextualSpacing w:val="0"/>
        <w:rPr>
          <w:lang w:eastAsia="en-US"/>
        </w:rPr>
      </w:pPr>
      <w:r w:rsidRPr="002A3F02">
        <w:rPr>
          <w:lang w:eastAsia="en-US"/>
        </w:rPr>
        <w:t>Testy migracji danych;</w:t>
      </w:r>
    </w:p>
    <w:p w14:paraId="12D087AC" w14:textId="048D02D1" w:rsidR="002A3F02" w:rsidRDefault="004E5699" w:rsidP="00E66C27">
      <w:pPr>
        <w:pStyle w:val="Akapitzlist"/>
        <w:numPr>
          <w:ilvl w:val="4"/>
          <w:numId w:val="62"/>
        </w:numPr>
        <w:contextualSpacing w:val="0"/>
        <w:rPr>
          <w:lang w:eastAsia="en-US"/>
        </w:rPr>
      </w:pPr>
      <w:r w:rsidRPr="004E5699">
        <w:rPr>
          <w:lang w:eastAsia="en-US"/>
        </w:rPr>
        <w:t xml:space="preserve">Testy wydajnościowe – testy sprawdzające wydajność Systemu w warunkach różnego obciążenia </w:t>
      </w:r>
      <w:r w:rsidR="00450F28">
        <w:rPr>
          <w:lang w:eastAsia="en-US"/>
        </w:rPr>
        <w:t>S</w:t>
      </w:r>
      <w:r w:rsidRPr="004E5699">
        <w:rPr>
          <w:lang w:eastAsia="en-US"/>
        </w:rPr>
        <w:t>ystemu;</w:t>
      </w:r>
    </w:p>
    <w:p w14:paraId="41F8EB8C" w14:textId="2B0161CF" w:rsidR="004E5699" w:rsidRDefault="004E5699" w:rsidP="00E66C27">
      <w:pPr>
        <w:pStyle w:val="Akapitzlist"/>
        <w:numPr>
          <w:ilvl w:val="4"/>
          <w:numId w:val="62"/>
        </w:numPr>
        <w:contextualSpacing w:val="0"/>
        <w:rPr>
          <w:lang w:eastAsia="en-US"/>
        </w:rPr>
      </w:pPr>
      <w:r w:rsidRPr="004E5699">
        <w:rPr>
          <w:lang w:eastAsia="en-US"/>
        </w:rPr>
        <w:t>Testy bezpieczeństwa;</w:t>
      </w:r>
    </w:p>
    <w:p w14:paraId="76AE99D2" w14:textId="1DAE4B58" w:rsidR="004E5699" w:rsidRDefault="004E5699" w:rsidP="00E66C27">
      <w:pPr>
        <w:pStyle w:val="Akapitzlist"/>
        <w:numPr>
          <w:ilvl w:val="4"/>
          <w:numId w:val="62"/>
        </w:numPr>
        <w:contextualSpacing w:val="0"/>
        <w:rPr>
          <w:lang w:eastAsia="en-US"/>
        </w:rPr>
      </w:pPr>
      <w:r w:rsidRPr="004E5699">
        <w:rPr>
          <w:lang w:eastAsia="en-US"/>
        </w:rPr>
        <w:t>Testy regresji.</w:t>
      </w:r>
    </w:p>
    <w:p w14:paraId="775E2D30" w14:textId="6C07F0C5" w:rsidR="00866E8C" w:rsidRDefault="00866E8C" w:rsidP="00E66C27">
      <w:pPr>
        <w:pStyle w:val="Akapitzlist"/>
        <w:numPr>
          <w:ilvl w:val="3"/>
          <w:numId w:val="62"/>
        </w:numPr>
        <w:contextualSpacing w:val="0"/>
        <w:rPr>
          <w:lang w:eastAsia="en-US"/>
        </w:rPr>
      </w:pPr>
      <w:r w:rsidRPr="00866E8C">
        <w:rPr>
          <w:lang w:eastAsia="en-US"/>
        </w:rPr>
        <w:lastRenderedPageBreak/>
        <w:t>Dla każdego z ww. rodzajów testów Dokumentacja testów musi obejmować, co najmniej:</w:t>
      </w:r>
    </w:p>
    <w:p w14:paraId="10F15095" w14:textId="5C295624" w:rsidR="00866E8C" w:rsidRDefault="000B6F7F" w:rsidP="00E66C27">
      <w:pPr>
        <w:pStyle w:val="Akapitzlist"/>
        <w:numPr>
          <w:ilvl w:val="4"/>
          <w:numId w:val="62"/>
        </w:numPr>
        <w:contextualSpacing w:val="0"/>
        <w:rPr>
          <w:lang w:eastAsia="en-US"/>
        </w:rPr>
      </w:pPr>
      <w:r w:rsidRPr="000B6F7F">
        <w:rPr>
          <w:lang w:eastAsia="en-US"/>
        </w:rPr>
        <w:t>Cele testów;</w:t>
      </w:r>
    </w:p>
    <w:p w14:paraId="58F7DDEB" w14:textId="49B71331" w:rsidR="000B6F7F" w:rsidRDefault="00472F5A" w:rsidP="00E66C27">
      <w:pPr>
        <w:pStyle w:val="Akapitzlist"/>
        <w:numPr>
          <w:ilvl w:val="4"/>
          <w:numId w:val="62"/>
        </w:numPr>
        <w:contextualSpacing w:val="0"/>
        <w:rPr>
          <w:lang w:eastAsia="en-US"/>
        </w:rPr>
      </w:pPr>
      <w:r w:rsidRPr="00472F5A">
        <w:rPr>
          <w:lang w:eastAsia="en-US"/>
        </w:rPr>
        <w:t>Zakres;</w:t>
      </w:r>
    </w:p>
    <w:p w14:paraId="6F029647" w14:textId="2F1F3F87" w:rsidR="00472F5A" w:rsidRDefault="00472F5A" w:rsidP="00E66C27">
      <w:pPr>
        <w:pStyle w:val="Akapitzlist"/>
        <w:numPr>
          <w:ilvl w:val="4"/>
          <w:numId w:val="62"/>
        </w:numPr>
        <w:contextualSpacing w:val="0"/>
        <w:rPr>
          <w:lang w:eastAsia="en-US"/>
        </w:rPr>
      </w:pPr>
      <w:r w:rsidRPr="00472F5A">
        <w:rPr>
          <w:lang w:eastAsia="en-US"/>
        </w:rPr>
        <w:t>Scenariusze testowe i szczegółową kolejność testowania scenariuszy;</w:t>
      </w:r>
    </w:p>
    <w:p w14:paraId="1B3BC8C2" w14:textId="08FFB2EA" w:rsidR="00472F5A" w:rsidRDefault="00472F5A" w:rsidP="00E66C27">
      <w:pPr>
        <w:pStyle w:val="Akapitzlist"/>
        <w:numPr>
          <w:ilvl w:val="4"/>
          <w:numId w:val="62"/>
        </w:numPr>
        <w:contextualSpacing w:val="0"/>
        <w:rPr>
          <w:lang w:eastAsia="en-US"/>
        </w:rPr>
      </w:pPr>
      <w:r w:rsidRPr="00472F5A">
        <w:rPr>
          <w:lang w:eastAsia="en-US"/>
        </w:rPr>
        <w:t>Role i podział odpowiedzialności za Zadania;</w:t>
      </w:r>
    </w:p>
    <w:p w14:paraId="5EF8E842" w14:textId="0C9FA573" w:rsidR="00472F5A" w:rsidRDefault="00472F5A" w:rsidP="00E66C27">
      <w:pPr>
        <w:pStyle w:val="Akapitzlist"/>
        <w:numPr>
          <w:ilvl w:val="4"/>
          <w:numId w:val="62"/>
        </w:numPr>
        <w:contextualSpacing w:val="0"/>
        <w:rPr>
          <w:lang w:eastAsia="en-US"/>
        </w:rPr>
      </w:pPr>
      <w:r w:rsidRPr="00472F5A">
        <w:rPr>
          <w:lang w:eastAsia="en-US"/>
        </w:rPr>
        <w:t>Przypisanie scenariuszy testowych do Zadań;</w:t>
      </w:r>
    </w:p>
    <w:p w14:paraId="347DCB96" w14:textId="2CEEF0C4" w:rsidR="00472F5A" w:rsidRDefault="003352A8" w:rsidP="00E66C27">
      <w:pPr>
        <w:pStyle w:val="Akapitzlist"/>
        <w:numPr>
          <w:ilvl w:val="4"/>
          <w:numId w:val="62"/>
        </w:numPr>
        <w:contextualSpacing w:val="0"/>
        <w:rPr>
          <w:lang w:eastAsia="en-US"/>
        </w:rPr>
      </w:pPr>
      <w:r w:rsidRPr="003352A8">
        <w:rPr>
          <w:lang w:eastAsia="en-US"/>
        </w:rPr>
        <w:t xml:space="preserve">Kryteria Akceptacji poszczególnych testów oraz akceptacji </w:t>
      </w:r>
      <w:r w:rsidR="00450F28">
        <w:rPr>
          <w:lang w:eastAsia="en-US"/>
        </w:rPr>
        <w:t>S</w:t>
      </w:r>
      <w:r w:rsidRPr="003352A8">
        <w:rPr>
          <w:lang w:eastAsia="en-US"/>
        </w:rPr>
        <w:t>ystemu;</w:t>
      </w:r>
    </w:p>
    <w:p w14:paraId="5189166A" w14:textId="793F12DC" w:rsidR="003352A8" w:rsidRDefault="003352A8" w:rsidP="00E66C27">
      <w:pPr>
        <w:pStyle w:val="Akapitzlist"/>
        <w:numPr>
          <w:ilvl w:val="4"/>
          <w:numId w:val="62"/>
        </w:numPr>
        <w:contextualSpacing w:val="0"/>
        <w:rPr>
          <w:lang w:eastAsia="en-US"/>
        </w:rPr>
      </w:pPr>
      <w:r w:rsidRPr="003352A8">
        <w:rPr>
          <w:lang w:eastAsia="en-US"/>
        </w:rPr>
        <w:t>Sposób przygotowania danych testowych;</w:t>
      </w:r>
    </w:p>
    <w:p w14:paraId="5B3DB90E" w14:textId="69688DA9" w:rsidR="003352A8" w:rsidRDefault="003352A8" w:rsidP="00E66C27">
      <w:pPr>
        <w:pStyle w:val="Akapitzlist"/>
        <w:numPr>
          <w:ilvl w:val="4"/>
          <w:numId w:val="62"/>
        </w:numPr>
        <w:contextualSpacing w:val="0"/>
        <w:rPr>
          <w:lang w:eastAsia="en-US"/>
        </w:rPr>
      </w:pPr>
      <w:r w:rsidRPr="003352A8">
        <w:rPr>
          <w:lang w:eastAsia="en-US"/>
        </w:rPr>
        <w:t>Metryki i sposób prezentacji wyników testów;</w:t>
      </w:r>
    </w:p>
    <w:p w14:paraId="3882B29A" w14:textId="4BE033EA" w:rsidR="003352A8" w:rsidRDefault="003352A8" w:rsidP="00E66C27">
      <w:pPr>
        <w:pStyle w:val="Akapitzlist"/>
        <w:numPr>
          <w:ilvl w:val="4"/>
          <w:numId w:val="62"/>
        </w:numPr>
        <w:contextualSpacing w:val="0"/>
        <w:rPr>
          <w:lang w:eastAsia="en-US"/>
        </w:rPr>
      </w:pPr>
      <w:r w:rsidRPr="003352A8">
        <w:rPr>
          <w:lang w:eastAsia="en-US"/>
        </w:rPr>
        <w:t>Sposób klasyfikacji błędów;</w:t>
      </w:r>
    </w:p>
    <w:p w14:paraId="2B41EA10" w14:textId="13A208F3" w:rsidR="003352A8" w:rsidRDefault="00B70D97" w:rsidP="00E66C27">
      <w:pPr>
        <w:pStyle w:val="Akapitzlist"/>
        <w:numPr>
          <w:ilvl w:val="4"/>
          <w:numId w:val="62"/>
        </w:numPr>
        <w:contextualSpacing w:val="0"/>
        <w:rPr>
          <w:lang w:eastAsia="en-US"/>
        </w:rPr>
      </w:pPr>
      <w:r w:rsidRPr="00B70D97">
        <w:rPr>
          <w:lang w:eastAsia="en-US"/>
        </w:rPr>
        <w:t>Spodziewane rezultaty testów;</w:t>
      </w:r>
    </w:p>
    <w:p w14:paraId="4E9DF39E" w14:textId="715534EF" w:rsidR="00B70D97" w:rsidRDefault="00B70D97" w:rsidP="00E66C27">
      <w:pPr>
        <w:pStyle w:val="Akapitzlist"/>
        <w:numPr>
          <w:ilvl w:val="4"/>
          <w:numId w:val="62"/>
        </w:numPr>
        <w:contextualSpacing w:val="0"/>
        <w:rPr>
          <w:lang w:eastAsia="en-US"/>
        </w:rPr>
      </w:pPr>
      <w:r w:rsidRPr="00B70D97">
        <w:rPr>
          <w:lang w:eastAsia="en-US"/>
        </w:rPr>
        <w:t>Narzędzia wykorzystywane do testów;</w:t>
      </w:r>
    </w:p>
    <w:p w14:paraId="03BA1EFF" w14:textId="3F985D57" w:rsidR="00B70D97" w:rsidRDefault="00B70D97" w:rsidP="00E66C27">
      <w:pPr>
        <w:pStyle w:val="Akapitzlist"/>
        <w:numPr>
          <w:ilvl w:val="4"/>
          <w:numId w:val="62"/>
        </w:numPr>
        <w:contextualSpacing w:val="0"/>
        <w:rPr>
          <w:lang w:eastAsia="en-US"/>
        </w:rPr>
      </w:pPr>
      <w:r w:rsidRPr="00B70D97">
        <w:rPr>
          <w:lang w:eastAsia="en-US"/>
        </w:rPr>
        <w:t>Proces obsługi zgłoszeń;</w:t>
      </w:r>
    </w:p>
    <w:p w14:paraId="2D585FCB" w14:textId="1466A0D3" w:rsidR="000439D5" w:rsidRDefault="000439D5" w:rsidP="00E66C27">
      <w:pPr>
        <w:pStyle w:val="Akapitzlist"/>
        <w:numPr>
          <w:ilvl w:val="4"/>
          <w:numId w:val="62"/>
        </w:numPr>
        <w:contextualSpacing w:val="0"/>
        <w:rPr>
          <w:lang w:eastAsia="en-US"/>
        </w:rPr>
      </w:pPr>
      <w:r w:rsidRPr="000439D5">
        <w:rPr>
          <w:lang w:eastAsia="en-US"/>
        </w:rPr>
        <w:t>Integracja z komponentami, systemami, zaślepki;</w:t>
      </w:r>
    </w:p>
    <w:p w14:paraId="1C9E3C17" w14:textId="71C5786D" w:rsidR="000439D5" w:rsidRDefault="000439D5" w:rsidP="00E66C27">
      <w:pPr>
        <w:pStyle w:val="Akapitzlist"/>
        <w:numPr>
          <w:ilvl w:val="4"/>
          <w:numId w:val="62"/>
        </w:numPr>
        <w:contextualSpacing w:val="0"/>
        <w:rPr>
          <w:lang w:eastAsia="en-US"/>
        </w:rPr>
      </w:pPr>
      <w:r w:rsidRPr="000439D5">
        <w:rPr>
          <w:lang w:eastAsia="en-US"/>
        </w:rPr>
        <w:t>Ryzyka i problemy w testach.</w:t>
      </w:r>
    </w:p>
    <w:p w14:paraId="773A8367" w14:textId="5050D290" w:rsidR="0029471C" w:rsidRDefault="59CE77E0" w:rsidP="00E66C27">
      <w:pPr>
        <w:pStyle w:val="Akapitzlist"/>
        <w:numPr>
          <w:ilvl w:val="3"/>
          <w:numId w:val="62"/>
        </w:numPr>
        <w:contextualSpacing w:val="0"/>
        <w:rPr>
          <w:lang w:eastAsia="en-US"/>
        </w:rPr>
      </w:pPr>
      <w:r>
        <w:rPr>
          <w:lang w:eastAsia="en-US"/>
        </w:rPr>
        <w:t xml:space="preserve"> </w:t>
      </w:r>
      <w:r w:rsidR="0029471C" w:rsidRPr="0029471C">
        <w:rPr>
          <w:lang w:eastAsia="en-US"/>
        </w:rPr>
        <w:t>Powyższa Dokumentacja testów będzie podlegała weryfikacji przez Zamawiającego.</w:t>
      </w:r>
    </w:p>
    <w:p w14:paraId="2D3F77A5" w14:textId="0B53D301" w:rsidR="005F452B" w:rsidRPr="00AF78B4" w:rsidRDefault="005F452B" w:rsidP="00AF78B4">
      <w:pPr>
        <w:pStyle w:val="Akapitzlist"/>
        <w:ind w:left="1247"/>
        <w:contextualSpacing w:val="0"/>
        <w:rPr>
          <w:b/>
          <w:bCs/>
        </w:rPr>
      </w:pPr>
      <w:r w:rsidRPr="00AF78B4">
        <w:rPr>
          <w:b/>
          <w:bCs/>
        </w:rPr>
        <w:t>Kryteria Akceptacji testu.</w:t>
      </w:r>
    </w:p>
    <w:p w14:paraId="16006131" w14:textId="6A142A51" w:rsidR="006721BB" w:rsidRDefault="006721BB" w:rsidP="00E66C27">
      <w:pPr>
        <w:pStyle w:val="Akapitzlist"/>
        <w:numPr>
          <w:ilvl w:val="3"/>
          <w:numId w:val="62"/>
        </w:numPr>
        <w:contextualSpacing w:val="0"/>
        <w:rPr>
          <w:lang w:eastAsia="en-US"/>
        </w:rPr>
      </w:pPr>
      <w:r w:rsidRPr="006721BB">
        <w:rPr>
          <w:lang w:eastAsia="en-US"/>
        </w:rPr>
        <w:t>Wykonawca przygotowuje scenariusze testowe dla każdego rodzaju testów zgodnie z szablonem uzgodnionym z Zamawiającym, dla każdej historyjki realizowanej w danym Sprincie. Propozycję szablonu dostarczy Wykonawca. Scenariusze testowe muszą zawierać co najmniej:</w:t>
      </w:r>
    </w:p>
    <w:p w14:paraId="734FCAF2" w14:textId="4DF7DE96" w:rsidR="006721BB" w:rsidRDefault="002435B9" w:rsidP="00E66C27">
      <w:pPr>
        <w:pStyle w:val="Akapitzlist"/>
        <w:numPr>
          <w:ilvl w:val="4"/>
          <w:numId w:val="62"/>
        </w:numPr>
        <w:contextualSpacing w:val="0"/>
        <w:rPr>
          <w:lang w:eastAsia="en-US"/>
        </w:rPr>
      </w:pPr>
      <w:r w:rsidRPr="002435B9">
        <w:rPr>
          <w:lang w:eastAsia="en-US"/>
        </w:rPr>
        <w:t>Opis testu i metod postępowania;</w:t>
      </w:r>
    </w:p>
    <w:p w14:paraId="29EDF6DF" w14:textId="392F8E76" w:rsidR="005A4E1F" w:rsidRDefault="005A4E1F" w:rsidP="00E66C27">
      <w:pPr>
        <w:pStyle w:val="Akapitzlist"/>
        <w:numPr>
          <w:ilvl w:val="4"/>
          <w:numId w:val="62"/>
        </w:numPr>
        <w:contextualSpacing w:val="0"/>
        <w:rPr>
          <w:lang w:eastAsia="en-US"/>
        </w:rPr>
      </w:pPr>
      <w:r w:rsidRPr="005A4E1F">
        <w:rPr>
          <w:lang w:eastAsia="en-US"/>
        </w:rPr>
        <w:t>Sytuacje wariantowe podlegające odrębnej weryfikacji;</w:t>
      </w:r>
    </w:p>
    <w:p w14:paraId="656A6D8B" w14:textId="216003BA" w:rsidR="005A4E1F" w:rsidRDefault="005A4E1F" w:rsidP="00E66C27">
      <w:pPr>
        <w:pStyle w:val="Akapitzlist"/>
        <w:numPr>
          <w:ilvl w:val="4"/>
          <w:numId w:val="62"/>
        </w:numPr>
        <w:contextualSpacing w:val="0"/>
        <w:rPr>
          <w:lang w:eastAsia="en-US"/>
        </w:rPr>
      </w:pPr>
      <w:r w:rsidRPr="005A4E1F">
        <w:rPr>
          <w:lang w:eastAsia="en-US"/>
        </w:rPr>
        <w:t>Wymagania odnośnie przygotowania danych testowych;</w:t>
      </w:r>
    </w:p>
    <w:p w14:paraId="5BF67B24" w14:textId="2779DB53" w:rsidR="005A4E1F" w:rsidRDefault="005A76D2" w:rsidP="00E66C27">
      <w:pPr>
        <w:pStyle w:val="Akapitzlist"/>
        <w:numPr>
          <w:ilvl w:val="4"/>
          <w:numId w:val="62"/>
        </w:numPr>
        <w:contextualSpacing w:val="0"/>
        <w:rPr>
          <w:lang w:eastAsia="en-US"/>
        </w:rPr>
      </w:pPr>
      <w:r w:rsidRPr="005A76D2">
        <w:rPr>
          <w:lang w:eastAsia="en-US"/>
        </w:rPr>
        <w:t>Spodziewane rezultaty testu;</w:t>
      </w:r>
    </w:p>
    <w:p w14:paraId="0F2512A1" w14:textId="3E7171EE" w:rsidR="005A76D2" w:rsidRDefault="005A76D2" w:rsidP="00E66C27">
      <w:pPr>
        <w:pStyle w:val="Akapitzlist"/>
        <w:numPr>
          <w:ilvl w:val="4"/>
          <w:numId w:val="62"/>
        </w:numPr>
        <w:contextualSpacing w:val="0"/>
        <w:rPr>
          <w:lang w:eastAsia="en-US"/>
        </w:rPr>
      </w:pPr>
      <w:r w:rsidRPr="005A76D2">
        <w:rPr>
          <w:lang w:eastAsia="en-US"/>
        </w:rPr>
        <w:t>Kryteria Akceptacji testu.</w:t>
      </w:r>
    </w:p>
    <w:p w14:paraId="1B6123D6" w14:textId="520AF2C1" w:rsidR="00C41A05" w:rsidRDefault="008A5166" w:rsidP="00E66C27">
      <w:pPr>
        <w:pStyle w:val="Akapitzlist"/>
        <w:numPr>
          <w:ilvl w:val="3"/>
          <w:numId w:val="62"/>
        </w:numPr>
        <w:contextualSpacing w:val="0"/>
        <w:rPr>
          <w:lang w:eastAsia="en-US"/>
        </w:rPr>
      </w:pPr>
      <w:r w:rsidRPr="008A5166">
        <w:rPr>
          <w:lang w:eastAsia="en-US"/>
        </w:rPr>
        <w:lastRenderedPageBreak/>
        <w:t>Zamawiający ma prawo rozszerzenia listy zagadnień testowych po zapoznaniu się z roboczą listą scenariuszy testowych oraz w zakresie sytuacji wariantowych i negatywnych w trakcie iteracji testów. Zamawiający zastrzega sobie prawo do zgłaszania zmian w</w:t>
      </w:r>
      <w:r w:rsidR="00D00162">
        <w:rPr>
          <w:lang w:eastAsia="en-US"/>
        </w:rPr>
        <w:t> </w:t>
      </w:r>
      <w:r w:rsidRPr="008A5166">
        <w:rPr>
          <w:lang w:eastAsia="en-US"/>
        </w:rPr>
        <w:t>proponowanych scenariuszach, które Wykonawca zobowiązany jest uwzględnić.</w:t>
      </w:r>
    </w:p>
    <w:p w14:paraId="6BD6D436" w14:textId="7A7E1D73" w:rsidR="78A1C9BF" w:rsidRPr="00A7664C" w:rsidRDefault="78A1C9BF" w:rsidP="00E66C27">
      <w:pPr>
        <w:pStyle w:val="Akapitzlist"/>
        <w:numPr>
          <w:ilvl w:val="3"/>
          <w:numId w:val="62"/>
        </w:numPr>
        <w:contextualSpacing w:val="0"/>
        <w:rPr>
          <w:lang w:eastAsia="en-US"/>
        </w:rPr>
      </w:pPr>
      <w:r w:rsidRPr="00A7664C">
        <w:rPr>
          <w:lang w:eastAsia="en-US"/>
        </w:rPr>
        <w:t>W trakcie procedury Odbiorowej prowadzone będą Testy Akceptacyjne przez Zamawiającego</w:t>
      </w:r>
      <w:r w:rsidR="5A6D22B2" w:rsidRPr="00A7664C">
        <w:rPr>
          <w:lang w:eastAsia="en-US"/>
        </w:rPr>
        <w:t xml:space="preserve"> </w:t>
      </w:r>
      <w:r w:rsidR="5A6D22B2">
        <w:rPr>
          <w:lang w:eastAsia="en-US"/>
        </w:rPr>
        <w:t>zgodnie z załącznikiem nr 3.1. do OPZ – Wymagania niefunkcjonalne.</w:t>
      </w:r>
      <w:r w:rsidRPr="00A7664C">
        <w:rPr>
          <w:lang w:eastAsia="en-US"/>
        </w:rPr>
        <w:t xml:space="preserve"> </w:t>
      </w:r>
    </w:p>
    <w:p w14:paraId="24E74D7A" w14:textId="2BD9FF33" w:rsidR="78A1C9BF" w:rsidRPr="008D4B24" w:rsidRDefault="78A1C9BF" w:rsidP="00E66C27">
      <w:pPr>
        <w:pStyle w:val="Akapitzlist"/>
        <w:numPr>
          <w:ilvl w:val="3"/>
          <w:numId w:val="62"/>
        </w:numPr>
        <w:contextualSpacing w:val="0"/>
        <w:rPr>
          <w:lang w:eastAsia="en-US"/>
        </w:rPr>
      </w:pPr>
      <w:r w:rsidRPr="008D4B24">
        <w:rPr>
          <w:lang w:eastAsia="en-US"/>
        </w:rPr>
        <w:t>Zamawiający będzie uprawniony do przeprowadzenia Testów Akceptacyjnych dowolnymi wybranymi przez siebie metodami.</w:t>
      </w:r>
    </w:p>
    <w:p w14:paraId="09414342" w14:textId="02025A0B" w:rsidR="78A1C9BF" w:rsidRPr="008D4B24" w:rsidRDefault="78A1C9BF" w:rsidP="00E66C27">
      <w:pPr>
        <w:pStyle w:val="Akapitzlist"/>
        <w:numPr>
          <w:ilvl w:val="3"/>
          <w:numId w:val="62"/>
        </w:numPr>
        <w:contextualSpacing w:val="0"/>
        <w:rPr>
          <w:lang w:eastAsia="en-US"/>
        </w:rPr>
      </w:pPr>
      <w:r w:rsidRPr="008D4B24">
        <w:rPr>
          <w:lang w:eastAsia="en-US"/>
        </w:rPr>
        <w:t>Na życzenie Zamawiającego, Wykonawca weźmie udział w Testach Akceptacyjnych lub będzie udzielał Zamawiającemu potrzebnej asysty i konsultacji.</w:t>
      </w:r>
    </w:p>
    <w:p w14:paraId="4ABB1AC6" w14:textId="40F4E840" w:rsidR="78A1C9BF" w:rsidRPr="0079477F" w:rsidRDefault="2E97D8CD" w:rsidP="5EE618A2">
      <w:pPr>
        <w:pStyle w:val="Akapitzlist"/>
        <w:numPr>
          <w:ilvl w:val="3"/>
          <w:numId w:val="62"/>
        </w:numPr>
        <w:contextualSpacing w:val="0"/>
        <w:rPr>
          <w:lang w:eastAsia="en-US"/>
        </w:rPr>
      </w:pPr>
      <w:r w:rsidRPr="17731C72">
        <w:rPr>
          <w:lang w:eastAsia="en-US"/>
        </w:rPr>
        <w:t>Zamawiający będzie w szczególności uprawniony do przeprowadzenia testów według scenariuszy testowych wymienionych przez Wykonawcę w jego Raporcie z Testów. W przypadku gdy realizacja danego scenariusza testowego da wynik odmienny od zadeklarowanego przez Wykonawcę – Zamawiający naliczy Wykonawcy karę umowną, o której mowa w Paragrafie 22 ust. 11 pkt 11.</w:t>
      </w:r>
      <w:r w:rsidR="62D8A477" w:rsidRPr="17731C72">
        <w:rPr>
          <w:lang w:eastAsia="en-US"/>
        </w:rPr>
        <w:t>2</w:t>
      </w:r>
      <w:r w:rsidR="0C88E8D6" w:rsidRPr="17731C72">
        <w:rPr>
          <w:lang w:eastAsia="en-US"/>
        </w:rPr>
        <w:t>1</w:t>
      </w:r>
      <w:r w:rsidRPr="17731C72">
        <w:rPr>
          <w:lang w:eastAsia="en-US"/>
        </w:rPr>
        <w:t xml:space="preserve"> Umowy.</w:t>
      </w:r>
    </w:p>
    <w:p w14:paraId="4C86D563" w14:textId="143B42B5" w:rsidR="78A1C9BF" w:rsidRPr="008D4B24" w:rsidRDefault="78A1C9BF" w:rsidP="00E66C27">
      <w:pPr>
        <w:pStyle w:val="Akapitzlist"/>
        <w:numPr>
          <w:ilvl w:val="3"/>
          <w:numId w:val="62"/>
        </w:numPr>
        <w:contextualSpacing w:val="0"/>
        <w:rPr>
          <w:lang w:eastAsia="en-US"/>
        </w:rPr>
      </w:pPr>
      <w:r w:rsidRPr="008D4B24">
        <w:rPr>
          <w:lang w:eastAsia="en-US"/>
        </w:rPr>
        <w:t xml:space="preserve">Zamawiający zgłosi Wykonawcy wszystkie wykryte podczas swoich Testów Akceptacyjnych Wady i nieprawidłowości w terminie </w:t>
      </w:r>
      <w:r w:rsidR="267883E9" w:rsidRPr="40AD5DDB">
        <w:rPr>
          <w:lang w:eastAsia="en-US"/>
        </w:rPr>
        <w:t>3</w:t>
      </w:r>
      <w:r w:rsidRPr="40AD5DDB">
        <w:rPr>
          <w:lang w:eastAsia="en-US"/>
        </w:rPr>
        <w:t xml:space="preserve">0 </w:t>
      </w:r>
      <w:r w:rsidR="78E8A6B1" w:rsidRPr="40AD5DDB">
        <w:rPr>
          <w:lang w:eastAsia="en-US"/>
        </w:rPr>
        <w:t>dni</w:t>
      </w:r>
      <w:r w:rsidRPr="40AD5DDB">
        <w:rPr>
          <w:lang w:eastAsia="en-US"/>
        </w:rPr>
        <w:t xml:space="preserve"> </w:t>
      </w:r>
      <w:r w:rsidR="5DCBADBF" w:rsidRPr="40AD5DDB">
        <w:rPr>
          <w:lang w:eastAsia="en-US"/>
        </w:rPr>
        <w:t>kalendarzowych</w:t>
      </w:r>
      <w:r w:rsidRPr="008D4B24">
        <w:rPr>
          <w:lang w:eastAsia="en-US"/>
        </w:rPr>
        <w:t xml:space="preserve"> od dnia zgłoszenia gotowości do Odbioru. Zamawiający może wydłużyć termin na wykonanie Testów Akceptacyjnych o czym poinformuje Wykonawcę.</w:t>
      </w:r>
    </w:p>
    <w:p w14:paraId="3792E085" w14:textId="283CD368" w:rsidR="78A1C9BF" w:rsidRPr="008D4B24" w:rsidRDefault="78A1C9BF" w:rsidP="00E66C27">
      <w:pPr>
        <w:pStyle w:val="Akapitzlist"/>
        <w:numPr>
          <w:ilvl w:val="3"/>
          <w:numId w:val="62"/>
        </w:numPr>
        <w:contextualSpacing w:val="0"/>
        <w:rPr>
          <w:lang w:eastAsia="en-US"/>
        </w:rPr>
      </w:pPr>
      <w:r w:rsidRPr="008D4B24">
        <w:rPr>
          <w:lang w:eastAsia="en-US"/>
        </w:rPr>
        <w:t xml:space="preserve">Wykonawca będzie zobowiązany do naprawienia wszystkich Wad lub nieprawidłowości zidentyfikowanych podczas Testów Akceptacyjnych w terminie </w:t>
      </w:r>
      <w:r w:rsidR="5EACAD63" w:rsidRPr="40AD5DDB">
        <w:rPr>
          <w:lang w:eastAsia="en-US"/>
        </w:rPr>
        <w:t>14</w:t>
      </w:r>
      <w:r w:rsidRPr="40AD5DDB">
        <w:rPr>
          <w:lang w:eastAsia="en-US"/>
        </w:rPr>
        <w:t xml:space="preserve"> </w:t>
      </w:r>
      <w:r w:rsidR="628DE199" w:rsidRPr="40AD5DDB">
        <w:rPr>
          <w:lang w:eastAsia="en-US"/>
        </w:rPr>
        <w:t>dni kalendarzowych</w:t>
      </w:r>
      <w:r w:rsidRPr="008D4B24">
        <w:rPr>
          <w:lang w:eastAsia="en-US"/>
        </w:rPr>
        <w:t xml:space="preserve"> od zgłoszenia ich przez Zamawiającego. W uzasadnionych przypadkach Zamawiający może przedłużyć termin naprawy na wniosek Wykonawcy.</w:t>
      </w:r>
    </w:p>
    <w:p w14:paraId="67C0C4D4" w14:textId="456FF2AB" w:rsidR="78A1C9BF" w:rsidRPr="008D4B24" w:rsidRDefault="78A1C9BF" w:rsidP="00E66C27">
      <w:pPr>
        <w:pStyle w:val="Akapitzlist"/>
        <w:numPr>
          <w:ilvl w:val="3"/>
          <w:numId w:val="62"/>
        </w:numPr>
        <w:contextualSpacing w:val="0"/>
        <w:rPr>
          <w:lang w:eastAsia="en-US"/>
        </w:rPr>
      </w:pPr>
      <w:r w:rsidRPr="008D4B24">
        <w:rPr>
          <w:lang w:eastAsia="en-US"/>
        </w:rPr>
        <w:t xml:space="preserve">Po naprawieniu wszystkich zgłoszonych przez Zamawiającego Wad lub nieprawidłowości, Wykonawca powtórnie przygotuje do testów przedmiot podlegający Odbiorowi. </w:t>
      </w:r>
    </w:p>
    <w:p w14:paraId="3DB53EA2" w14:textId="2CE7C133" w:rsidR="78A1C9BF" w:rsidRPr="008D4B24" w:rsidRDefault="78A1C9BF" w:rsidP="00E66C27">
      <w:pPr>
        <w:pStyle w:val="Akapitzlist"/>
        <w:numPr>
          <w:ilvl w:val="3"/>
          <w:numId w:val="62"/>
        </w:numPr>
        <w:contextualSpacing w:val="0"/>
        <w:rPr>
          <w:lang w:eastAsia="en-US"/>
        </w:rPr>
      </w:pPr>
      <w:r w:rsidRPr="008D4B24">
        <w:rPr>
          <w:lang w:eastAsia="en-US"/>
        </w:rPr>
        <w:t>Wykonawca wraz z przekazaniem do</w:t>
      </w:r>
      <w:r w:rsidR="2A6426F4" w:rsidRPr="008D4B24">
        <w:rPr>
          <w:lang w:eastAsia="en-US"/>
        </w:rPr>
        <w:t xml:space="preserve"> odbioru Etapu 2 Zadanie 1</w:t>
      </w:r>
      <w:r w:rsidRPr="008D4B24">
        <w:rPr>
          <w:lang w:eastAsia="en-US"/>
        </w:rPr>
        <w:t xml:space="preserve">, zobowiązany jest dostarczyć zaktualizowaną Dokumentację Systemu. </w:t>
      </w:r>
    </w:p>
    <w:p w14:paraId="03226971" w14:textId="27732BC2" w:rsidR="0ED67BA1" w:rsidRDefault="0ED67BA1" w:rsidP="3D5BB249">
      <w:pPr>
        <w:pStyle w:val="Akapitzlist"/>
        <w:ind w:left="2098" w:hanging="851"/>
        <w:contextualSpacing w:val="0"/>
      </w:pPr>
    </w:p>
    <w:p w14:paraId="438BFB62" w14:textId="0418D54E" w:rsidR="00FC751A" w:rsidRDefault="001A0D1D" w:rsidP="00803645">
      <w:pPr>
        <w:pStyle w:val="Nagwek3"/>
      </w:pPr>
      <w:r w:rsidRPr="001A0D1D">
        <w:lastRenderedPageBreak/>
        <w:t>Etap 3 - Warsztaty wdrożeniowe</w:t>
      </w:r>
    </w:p>
    <w:p w14:paraId="74F5152A" w14:textId="77777777" w:rsidR="000850B6" w:rsidRDefault="000850B6" w:rsidP="00E66C27">
      <w:pPr>
        <w:pStyle w:val="Akapitzlist"/>
        <w:numPr>
          <w:ilvl w:val="1"/>
          <w:numId w:val="63"/>
        </w:numPr>
        <w:ind w:left="-142"/>
        <w:contextualSpacing w:val="0"/>
      </w:pPr>
      <w:r w:rsidRPr="001A0D1D">
        <w:t>Etap 3 - Warsztaty wdrożeniowe</w:t>
      </w:r>
    </w:p>
    <w:p w14:paraId="60054E55" w14:textId="78518693" w:rsidR="0047602C" w:rsidRDefault="00A435FE" w:rsidP="00E66C27">
      <w:pPr>
        <w:pStyle w:val="Akapitzlist"/>
        <w:numPr>
          <w:ilvl w:val="2"/>
          <w:numId w:val="64"/>
        </w:numPr>
      </w:pPr>
      <w:r>
        <w:t xml:space="preserve">Po </w:t>
      </w:r>
      <w:r w:rsidR="7A090EF4">
        <w:t>odbiorze</w:t>
      </w:r>
      <w:r>
        <w:t xml:space="preserve"> </w:t>
      </w:r>
      <w:r w:rsidRPr="2B6B905F">
        <w:rPr>
          <w:rFonts w:ascii="Calibri" w:eastAsia="Calibri" w:hAnsi="Calibri" w:cs="Calibri"/>
          <w:color w:val="000000" w:themeColor="text1"/>
        </w:rPr>
        <w:t>Etapu 2</w:t>
      </w:r>
      <w:r w:rsidR="7A090EF4" w:rsidRPr="2B6B905F">
        <w:rPr>
          <w:rFonts w:ascii="Calibri" w:eastAsia="Calibri" w:hAnsi="Calibri" w:cs="Calibri"/>
          <w:color w:val="000000" w:themeColor="text1"/>
        </w:rPr>
        <w:t xml:space="preserve"> Zadanie 1 Budowa Systemu </w:t>
      </w:r>
      <w:proofErr w:type="spellStart"/>
      <w:r w:rsidR="7A090EF4" w:rsidRPr="2B6B905F">
        <w:rPr>
          <w:rFonts w:ascii="Calibri" w:eastAsia="Calibri" w:hAnsi="Calibri" w:cs="Calibri"/>
          <w:color w:val="000000" w:themeColor="text1"/>
        </w:rPr>
        <w:t>SODiR</w:t>
      </w:r>
      <w:proofErr w:type="spellEnd"/>
      <w:r w:rsidR="7A090EF4" w:rsidRPr="2B6B905F">
        <w:rPr>
          <w:rFonts w:ascii="Calibri" w:eastAsia="Calibri" w:hAnsi="Calibri" w:cs="Calibri"/>
          <w:color w:val="000000" w:themeColor="text1"/>
        </w:rPr>
        <w:t xml:space="preserve"> 3.0</w:t>
      </w:r>
      <w:r>
        <w:t xml:space="preserve">, Wykonawca przeprowadzi warsztaty dla 70 Użytkowników. </w:t>
      </w:r>
    </w:p>
    <w:p w14:paraId="65BFB8AE" w14:textId="46AF476C" w:rsidR="00CA04D7" w:rsidRDefault="00204A8A" w:rsidP="00E66C27">
      <w:pPr>
        <w:pStyle w:val="Akapitzlist"/>
        <w:numPr>
          <w:ilvl w:val="2"/>
          <w:numId w:val="64"/>
        </w:numPr>
      </w:pPr>
      <w:r>
        <w:t>Zakres przeprowadzonych w</w:t>
      </w:r>
      <w:r w:rsidR="006529F4" w:rsidRPr="006529F4">
        <w:t xml:space="preserve">arsztatów musi zapewnić Zamawiającemu możliwość sprawnego, samodzielnego użytkowania Systemu </w:t>
      </w:r>
      <w:proofErr w:type="spellStart"/>
      <w:r w:rsidR="006529F4" w:rsidRPr="006529F4">
        <w:t>SODiR</w:t>
      </w:r>
      <w:proofErr w:type="spellEnd"/>
      <w:r w:rsidR="006529F4" w:rsidRPr="006529F4">
        <w:t xml:space="preserve"> 3.0 przez Użytkowników będących pracownikami Zamawiającego oraz administratorów Systemu </w:t>
      </w:r>
      <w:proofErr w:type="spellStart"/>
      <w:r w:rsidR="006529F4" w:rsidRPr="006529F4">
        <w:t>SODiR</w:t>
      </w:r>
      <w:proofErr w:type="spellEnd"/>
      <w:r w:rsidR="006529F4" w:rsidRPr="006529F4">
        <w:t xml:space="preserve"> 3.0 w</w:t>
      </w:r>
      <w:r w:rsidR="00D00162">
        <w:t> </w:t>
      </w:r>
      <w:r w:rsidR="006529F4" w:rsidRPr="006529F4">
        <w:t xml:space="preserve">całym </w:t>
      </w:r>
      <w:r>
        <w:t xml:space="preserve">zakresie i </w:t>
      </w:r>
      <w:r w:rsidR="00DA713E">
        <w:t>we</w:t>
      </w:r>
      <w:r w:rsidR="00FC48CD">
        <w:t xml:space="preserve"> wszystkich </w:t>
      </w:r>
      <w:r w:rsidR="0F9D6BB3">
        <w:t>obszarach</w:t>
      </w:r>
      <w:r w:rsidR="00FC48CD" w:rsidRPr="006529F4">
        <w:t xml:space="preserve"> </w:t>
      </w:r>
      <w:r w:rsidR="006529F4" w:rsidRPr="006529F4">
        <w:t>jego eksploatacji.</w:t>
      </w:r>
    </w:p>
    <w:p w14:paraId="73CE8C7E" w14:textId="2256ED73" w:rsidR="006529F4" w:rsidRDefault="00F324C5" w:rsidP="00E66C27">
      <w:pPr>
        <w:pStyle w:val="Akapitzlist"/>
        <w:numPr>
          <w:ilvl w:val="2"/>
          <w:numId w:val="64"/>
        </w:numPr>
      </w:pPr>
      <w:r w:rsidRPr="00F324C5">
        <w:t xml:space="preserve">Warsztaty będą przeprowadzone </w:t>
      </w:r>
      <w:r w:rsidR="6643D152">
        <w:t>w formie stacjonarnej</w:t>
      </w:r>
      <w:r>
        <w:t xml:space="preserve"> </w:t>
      </w:r>
      <w:r w:rsidRPr="00F324C5">
        <w:t xml:space="preserve">w jednej z lokalizacji </w:t>
      </w:r>
      <w:r w:rsidR="295117A8">
        <w:t>wskazanej przez</w:t>
      </w:r>
      <w:r>
        <w:t xml:space="preserve"> </w:t>
      </w:r>
      <w:r w:rsidRPr="00F324C5">
        <w:t>Zamawiającego.</w:t>
      </w:r>
    </w:p>
    <w:p w14:paraId="03520840" w14:textId="294208CA" w:rsidR="00CE01EA" w:rsidRDefault="00CE01EA" w:rsidP="00E66C27">
      <w:pPr>
        <w:pStyle w:val="Akapitzlist"/>
        <w:numPr>
          <w:ilvl w:val="2"/>
          <w:numId w:val="64"/>
        </w:numPr>
      </w:pPr>
      <w:r w:rsidRPr="00CE01EA">
        <w:t>Warsztaty muszą być przeprowadzone w terminie uzgodnionym pomiędzy Stronami.</w:t>
      </w:r>
    </w:p>
    <w:p w14:paraId="5F09C474" w14:textId="0A4E1D17" w:rsidR="00873478" w:rsidRDefault="00D87C26" w:rsidP="00E66C27">
      <w:pPr>
        <w:pStyle w:val="Akapitzlist"/>
        <w:numPr>
          <w:ilvl w:val="2"/>
          <w:numId w:val="64"/>
        </w:numPr>
      </w:pPr>
      <w:r w:rsidRPr="00D87C26">
        <w:t>Należy przyjąć, że jednorazowo liczba osób na poszczególnych warsztatach nie przekroczy 10 osób.</w:t>
      </w:r>
    </w:p>
    <w:p w14:paraId="3060562F" w14:textId="098993BD" w:rsidR="00D87C26" w:rsidRDefault="00701516" w:rsidP="00E66C27">
      <w:pPr>
        <w:pStyle w:val="Akapitzlist"/>
        <w:numPr>
          <w:ilvl w:val="2"/>
          <w:numId w:val="64"/>
        </w:numPr>
      </w:pPr>
      <w:r w:rsidRPr="00701516">
        <w:t xml:space="preserve">Materiały szkoleniowe dla administratorów i Użytkowników Systemu </w:t>
      </w:r>
      <w:proofErr w:type="spellStart"/>
      <w:r w:rsidRPr="00701516">
        <w:t>SODiR</w:t>
      </w:r>
      <w:proofErr w:type="spellEnd"/>
      <w:r w:rsidRPr="00701516">
        <w:t xml:space="preserve"> 3.0, </w:t>
      </w:r>
      <w:r w:rsidR="00283018">
        <w:t xml:space="preserve">muszą </w:t>
      </w:r>
      <w:r w:rsidRPr="00701516">
        <w:t>pozwal</w:t>
      </w:r>
      <w:r w:rsidR="00283018">
        <w:t>ać</w:t>
      </w:r>
      <w:r w:rsidRPr="00701516">
        <w:t xml:space="preserve"> na przeprowadzenie stosownych warsztatów i zawiera</w:t>
      </w:r>
      <w:r w:rsidR="00B91E80">
        <w:t>ć</w:t>
      </w:r>
      <w:r w:rsidRPr="00701516">
        <w:t xml:space="preserve"> treści adekwatne do zakresu warsztatu i grupy odbiorców. W szczególności muszą powstać materiały szkoleniowe dla pracowników merytorycznych, administratorów merytorycznych i administratorów systemów informatycznych. Materiały te muszą być przygotowane oddzielnie dla każdej roli takiego Użytkownika i muszą opisywać wszystkie funkcje dostępne dla tych użytkowników w Systemie </w:t>
      </w:r>
      <w:proofErr w:type="spellStart"/>
      <w:r w:rsidRPr="00701516">
        <w:t>SODiR</w:t>
      </w:r>
      <w:proofErr w:type="spellEnd"/>
      <w:r w:rsidRPr="00701516">
        <w:t xml:space="preserve"> 3.0 oraz procesy biznesowe, w których te funkcje są wykorzystywane (procesy biznesowe mają prezentować całość procesu, a nie tylko kroki realizowane przez daną rolę).</w:t>
      </w:r>
    </w:p>
    <w:p w14:paraId="25C7B9A3" w14:textId="105EE7E3" w:rsidR="00701516" w:rsidRDefault="00894FFE" w:rsidP="00E66C27">
      <w:pPr>
        <w:pStyle w:val="Akapitzlist"/>
        <w:numPr>
          <w:ilvl w:val="2"/>
          <w:numId w:val="64"/>
        </w:numPr>
      </w:pPr>
      <w:r w:rsidRPr="00894FFE">
        <w:t>Każdy uczestnik warsztatów powinien otrzymać od Wykonawcy materiały warsztatowe w języku polskim obejmujące zagadnienia będące przedmiotem warsztatów.</w:t>
      </w:r>
    </w:p>
    <w:p w14:paraId="02C0A46B" w14:textId="6C31A139" w:rsidR="00894FFE" w:rsidRDefault="002B0C17" w:rsidP="00E66C27">
      <w:pPr>
        <w:pStyle w:val="Akapitzlist"/>
        <w:numPr>
          <w:ilvl w:val="2"/>
          <w:numId w:val="64"/>
        </w:numPr>
      </w:pPr>
      <w:r w:rsidRPr="002B0C17">
        <w:t xml:space="preserve">Wykonawca musi przekazać Zamawiającemu wszystkie wykorzystywane materiały szkoleniowe w formie elektronicznej, umożliwiającej edycję, w celu późniejszego ich wykorzystania przez Zamawiającego do dalszych szkoleń </w:t>
      </w:r>
      <w:r>
        <w:t>wewnętrznych</w:t>
      </w:r>
      <w:r w:rsidR="55EB88B3">
        <w:t xml:space="preserve"> oraz podpisane listy obecności przez uczestników warsztat</w:t>
      </w:r>
      <w:r w:rsidR="63E1025D">
        <w:t>ów</w:t>
      </w:r>
      <w:r w:rsidR="55EB88B3">
        <w:t>.</w:t>
      </w:r>
    </w:p>
    <w:p w14:paraId="518D17DE" w14:textId="287524CC" w:rsidR="002B0C17" w:rsidRDefault="00F822E0" w:rsidP="00E66C27">
      <w:pPr>
        <w:pStyle w:val="Akapitzlist"/>
        <w:numPr>
          <w:ilvl w:val="2"/>
          <w:numId w:val="64"/>
        </w:numPr>
      </w:pPr>
      <w:r w:rsidRPr="00F822E0">
        <w:t>Etapu 3 podlega Odbiorowi. Należyte wykonanie Etapu 3 zostanie potwierdzone Protokołem Odbioru.</w:t>
      </w:r>
    </w:p>
    <w:p w14:paraId="15A45612" w14:textId="37CC2603" w:rsidR="08DAD7A5" w:rsidRDefault="10130B32" w:rsidP="00E66C27">
      <w:pPr>
        <w:pStyle w:val="Akapitzlist"/>
        <w:numPr>
          <w:ilvl w:val="2"/>
          <w:numId w:val="64"/>
        </w:numPr>
      </w:pPr>
      <w:r>
        <w:t>Warunkiem dokonania odbioru Etapu 3 Zadanie 1 będzie Przeszkolenie 70 uczestników warsztatów</w:t>
      </w:r>
      <w:r w:rsidR="203A7B98">
        <w:t xml:space="preserve"> zgodnie z wymaganiami zawartymi w punkcie 8.11.6 powyżej</w:t>
      </w:r>
      <w:r>
        <w:t xml:space="preserve"> oraz pr</w:t>
      </w:r>
      <w:r w:rsidR="60C166C4">
        <w:t xml:space="preserve">zekazanie Zamawiającemu wszystkich materiały szkoleniowe </w:t>
      </w:r>
      <w:r w:rsidR="60C166C4">
        <w:lastRenderedPageBreak/>
        <w:t>opisanych w punkcie 8.11.8 oraz podpisane listy obecności uczestników warsztatów.</w:t>
      </w:r>
    </w:p>
    <w:p w14:paraId="0F74B624" w14:textId="77777777" w:rsidR="004F66A1" w:rsidRDefault="004F66A1" w:rsidP="00803645">
      <w:pPr>
        <w:pStyle w:val="Nagwek3"/>
      </w:pPr>
      <w:r w:rsidRPr="00C82FF2">
        <w:t xml:space="preserve">Etap 4 – Start Produkcyjny i Stabilizacja Systemu </w:t>
      </w:r>
      <w:proofErr w:type="spellStart"/>
      <w:r w:rsidRPr="00C82FF2">
        <w:t>SODiR</w:t>
      </w:r>
      <w:proofErr w:type="spellEnd"/>
      <w:r w:rsidRPr="00C82FF2">
        <w:t xml:space="preserve"> 3.0 na Środowisku Produkcyjnym</w:t>
      </w:r>
    </w:p>
    <w:p w14:paraId="56AEABE8" w14:textId="0016E800" w:rsidR="00C82FF2" w:rsidRDefault="00C82FF2" w:rsidP="00E66C27">
      <w:pPr>
        <w:pStyle w:val="Akapitzlist"/>
        <w:numPr>
          <w:ilvl w:val="1"/>
          <w:numId w:val="64"/>
        </w:numPr>
        <w:ind w:left="567" w:hanging="567"/>
        <w:contextualSpacing w:val="0"/>
      </w:pPr>
      <w:r w:rsidRPr="00C82FF2">
        <w:t xml:space="preserve">Etap 4 – Start Produkcyjny i Stabilizacja Systemu </w:t>
      </w:r>
      <w:proofErr w:type="spellStart"/>
      <w:r w:rsidRPr="00C82FF2">
        <w:t>SODiR</w:t>
      </w:r>
      <w:proofErr w:type="spellEnd"/>
      <w:r w:rsidRPr="00C82FF2">
        <w:t xml:space="preserve"> 3.0 na Środowisku Produkcyjnym</w:t>
      </w:r>
    </w:p>
    <w:p w14:paraId="1909EEE8" w14:textId="66E7BCA8" w:rsidR="002831BE" w:rsidRDefault="006D560F" w:rsidP="00E66C27">
      <w:pPr>
        <w:pStyle w:val="Akapitzlist"/>
        <w:numPr>
          <w:ilvl w:val="2"/>
          <w:numId w:val="64"/>
        </w:numPr>
        <w:ind w:left="1247" w:hanging="680"/>
      </w:pPr>
      <w:r w:rsidRPr="006D560F">
        <w:t>Po dokonaniu Odbioru Etapu 2 Zadania nr 1, Zamawiający podejmie decyzję o</w:t>
      </w:r>
      <w:r w:rsidR="00D00162">
        <w:t> </w:t>
      </w:r>
      <w:r w:rsidRPr="006D560F">
        <w:t xml:space="preserve">przeprowadzeniu Startu Produkcyjnego Systemu </w:t>
      </w:r>
      <w:proofErr w:type="spellStart"/>
      <w:r w:rsidRPr="006D560F">
        <w:t>SODiR</w:t>
      </w:r>
      <w:proofErr w:type="spellEnd"/>
      <w:r w:rsidRPr="006D560F">
        <w:t xml:space="preserve"> 3.0. W celu uniknięcia </w:t>
      </w:r>
      <w:r w:rsidRPr="00023231">
        <w:t xml:space="preserve">wątpliwości </w:t>
      </w:r>
      <w:r w:rsidRPr="00716D8D">
        <w:t>Strony potwierdzają</w:t>
      </w:r>
      <w:r w:rsidRPr="006D560F">
        <w:t>, że decyzja o Starcie Produkcyjnym – zarówno odnośnie do jego czasu, jak i zakresu, jest wyłączną i dyskrecjonalną kompetencją Zamawiającego. Zamawiający wyznaczy termin Startu Produkcyjnego.</w:t>
      </w:r>
      <w:r w:rsidR="00151356">
        <w:t xml:space="preserve"> </w:t>
      </w:r>
      <w:r w:rsidRPr="006D560F">
        <w:t>Przed Startem Produkcyjnym, w terminie uzgodnionym z</w:t>
      </w:r>
      <w:r w:rsidR="00D00162">
        <w:t> </w:t>
      </w:r>
      <w:r w:rsidRPr="006D560F">
        <w:t xml:space="preserve">Zamawiającym, Wykonawca zobowiązany jest wykonać migrację </w:t>
      </w:r>
      <w:r w:rsidR="080F5A75">
        <w:t xml:space="preserve">migracji bazy </w:t>
      </w:r>
      <w:r w:rsidRPr="006D560F">
        <w:t xml:space="preserve">danych </w:t>
      </w:r>
      <w:r w:rsidRPr="006D560F" w:rsidDel="00D83236">
        <w:t xml:space="preserve">Systemu </w:t>
      </w:r>
      <w:proofErr w:type="spellStart"/>
      <w:r w:rsidRPr="006D560F" w:rsidDel="00D83236">
        <w:t>SODiR</w:t>
      </w:r>
      <w:proofErr w:type="spellEnd"/>
      <w:r w:rsidRPr="006D560F" w:rsidDel="00D83236">
        <w:t xml:space="preserve"> </w:t>
      </w:r>
      <w:r w:rsidR="080F5A75">
        <w:t>2</w:t>
      </w:r>
      <w:r w:rsidRPr="006D560F" w:rsidDel="00D83236">
        <w:t xml:space="preserve">.0 </w:t>
      </w:r>
      <w:r w:rsidR="080F5A75">
        <w:t>i PAWOR</w:t>
      </w:r>
      <w:r>
        <w:t xml:space="preserve"> </w:t>
      </w:r>
      <w:r w:rsidRPr="006D560F">
        <w:t>na Środowisko Produkcyjne.</w:t>
      </w:r>
    </w:p>
    <w:p w14:paraId="3DB97BFA" w14:textId="3033DD33" w:rsidR="00151356" w:rsidRDefault="00C27AEA" w:rsidP="00E66C27">
      <w:pPr>
        <w:pStyle w:val="Akapitzlist"/>
        <w:numPr>
          <w:ilvl w:val="2"/>
          <w:numId w:val="64"/>
        </w:numPr>
        <w:ind w:left="1247" w:hanging="680"/>
      </w:pPr>
      <w:r w:rsidRPr="00C27AEA">
        <w:t xml:space="preserve">W ramach Startu Produkcyjnego Wykonawca zainstaluje System </w:t>
      </w:r>
      <w:proofErr w:type="spellStart"/>
      <w:r w:rsidRPr="00C27AEA">
        <w:t>SODiR</w:t>
      </w:r>
      <w:proofErr w:type="spellEnd"/>
      <w:r w:rsidRPr="00C27AEA">
        <w:t xml:space="preserve"> 3.0 na Środowisku Produkcyjnym oraz uruchomi go – w trybie i terminie ustalonym z</w:t>
      </w:r>
      <w:r w:rsidR="00D00162">
        <w:t> </w:t>
      </w:r>
      <w:r w:rsidRPr="00C27AEA">
        <w:t>Zamawiającym.</w:t>
      </w:r>
      <w:r w:rsidR="055FA167">
        <w:t xml:space="preserve"> </w:t>
      </w:r>
      <w:r w:rsidR="6E4D72F7">
        <w:t>Wykonawca</w:t>
      </w:r>
      <w:r w:rsidR="6B7774B2">
        <w:t xml:space="preserve"> w dniu startu produkcyjnego</w:t>
      </w:r>
      <w:r w:rsidR="055FA167">
        <w:t xml:space="preserve"> złoży </w:t>
      </w:r>
      <w:r w:rsidR="7979C2D0">
        <w:t xml:space="preserve">Zamawiającemu </w:t>
      </w:r>
      <w:r w:rsidR="055FA167">
        <w:t xml:space="preserve">oświadczenie o starcie produkcyjnym oraz o rozpoczęciu stabilizacji Systemu </w:t>
      </w:r>
      <w:proofErr w:type="spellStart"/>
      <w:r w:rsidR="055FA167">
        <w:t>SODiR</w:t>
      </w:r>
      <w:proofErr w:type="spellEnd"/>
      <w:r w:rsidR="055FA167">
        <w:t xml:space="preserve"> 3.0 w dniu startu produkcyjnego</w:t>
      </w:r>
      <w:r w:rsidR="2C682DD2">
        <w:t>.</w:t>
      </w:r>
    </w:p>
    <w:p w14:paraId="3804EDB7" w14:textId="0956E490" w:rsidR="00D3485C" w:rsidRDefault="00D3485C" w:rsidP="00E66C27">
      <w:pPr>
        <w:pStyle w:val="Akapitzlist"/>
        <w:numPr>
          <w:ilvl w:val="2"/>
          <w:numId w:val="64"/>
        </w:numPr>
        <w:ind w:left="1247" w:hanging="680"/>
      </w:pPr>
      <w:r w:rsidRPr="00D3485C">
        <w:t xml:space="preserve">Zamawiający w okresie Stabilizacji Systemu </w:t>
      </w:r>
      <w:proofErr w:type="spellStart"/>
      <w:r w:rsidRPr="00D3485C">
        <w:t>SODiR</w:t>
      </w:r>
      <w:proofErr w:type="spellEnd"/>
      <w:r w:rsidRPr="00D3485C">
        <w:t xml:space="preserve"> 3.0 na Środowisku Produkcyjnym będzie na bieżąco wykonywał testy funkcjonalne, integracji oraz uprawnień.</w:t>
      </w:r>
    </w:p>
    <w:p w14:paraId="64747519" w14:textId="6EA8E36F" w:rsidR="00D3485C" w:rsidRDefault="00EC563D" w:rsidP="00E66C27">
      <w:pPr>
        <w:pStyle w:val="Akapitzlist"/>
        <w:numPr>
          <w:ilvl w:val="2"/>
          <w:numId w:val="64"/>
        </w:numPr>
        <w:ind w:left="1247" w:hanging="680"/>
        <w:contextualSpacing w:val="0"/>
      </w:pPr>
      <w:r>
        <w:t xml:space="preserve">W okresie Stabilizacji Systemu </w:t>
      </w:r>
      <w:proofErr w:type="spellStart"/>
      <w:r>
        <w:t>SODiR</w:t>
      </w:r>
      <w:proofErr w:type="spellEnd"/>
      <w:r>
        <w:t xml:space="preserve"> 3.0 Wykonawca</w:t>
      </w:r>
      <w:r w:rsidR="00D310D7">
        <w:t xml:space="preserve"> będzie</w:t>
      </w:r>
      <w:r w:rsidR="00057EB1">
        <w:t xml:space="preserve"> </w:t>
      </w:r>
      <w:r w:rsidR="00D310D7">
        <w:t>na bieżąco usuwał Wady</w:t>
      </w:r>
      <w:r w:rsidR="00D14141">
        <w:t xml:space="preserve"> i inne ni</w:t>
      </w:r>
      <w:r w:rsidR="00D415D8">
        <w:t>e</w:t>
      </w:r>
      <w:r w:rsidR="00D14141">
        <w:t xml:space="preserve">zgodności Systemu </w:t>
      </w:r>
      <w:proofErr w:type="spellStart"/>
      <w:r w:rsidR="00D14141">
        <w:t>SODiR</w:t>
      </w:r>
      <w:proofErr w:type="spellEnd"/>
      <w:r w:rsidR="00D14141">
        <w:t xml:space="preserve"> 3.0 </w:t>
      </w:r>
      <w:r w:rsidR="37A53972">
        <w:t>oraz świadczył usługi opisane</w:t>
      </w:r>
      <w:r w:rsidR="00D14141">
        <w:t xml:space="preserve"> w </w:t>
      </w:r>
      <w:r w:rsidR="37A53972">
        <w:t xml:space="preserve">załączniku </w:t>
      </w:r>
      <w:r w:rsidR="37A53972" w:rsidRPr="3C97ECA6">
        <w:rPr>
          <w:rFonts w:ascii="Segoe UI" w:eastAsia="Segoe UI" w:hAnsi="Segoe UI" w:cs="Segoe UI"/>
          <w:color w:val="242424"/>
          <w:sz w:val="21"/>
          <w:szCs w:val="21"/>
        </w:rPr>
        <w:t>Zal_OPZ_</w:t>
      </w:r>
      <w:r w:rsidR="00D14141" w:rsidRPr="3C97ECA6">
        <w:rPr>
          <w:rFonts w:ascii="Segoe UI" w:eastAsia="Segoe UI" w:hAnsi="Segoe UI" w:cs="Segoe UI"/>
          <w:color w:val="242424"/>
          <w:sz w:val="21"/>
          <w:szCs w:val="21"/>
        </w:rPr>
        <w:t>nr</w:t>
      </w:r>
      <w:r w:rsidR="37A53972" w:rsidRPr="3C97ECA6">
        <w:rPr>
          <w:rFonts w:ascii="Segoe UI" w:eastAsia="Segoe UI" w:hAnsi="Segoe UI" w:cs="Segoe UI"/>
          <w:color w:val="242424"/>
          <w:sz w:val="21"/>
          <w:szCs w:val="21"/>
        </w:rPr>
        <w:t>_10_Asysta_Techniczna_i_Konserwacja</w:t>
      </w:r>
      <w:r w:rsidR="00D14141">
        <w:t xml:space="preserve"> do OPZ </w:t>
      </w:r>
      <w:r w:rsidR="37A53972" w:rsidRPr="3C97ECA6">
        <w:t>z zastrzeżeniem zapisów poniższej tabeli</w:t>
      </w:r>
      <w:r w:rsidR="54200738">
        <w:t>:</w:t>
      </w:r>
      <w:r w:rsidR="00D14141">
        <w:t xml:space="preserve"> </w:t>
      </w:r>
    </w:p>
    <w:tbl>
      <w:tblPr>
        <w:tblStyle w:val="Tabela-Siatka"/>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50"/>
        <w:gridCol w:w="7412"/>
      </w:tblGrid>
      <w:tr w:rsidR="007D10DC" w14:paraId="723A9C40" w14:textId="77777777" w:rsidTr="26910F77">
        <w:trPr>
          <w:trHeight w:val="300"/>
        </w:trPr>
        <w:tc>
          <w:tcPr>
            <w:tcW w:w="1665" w:type="dxa"/>
            <w:tcBorders>
              <w:top w:val="single" w:sz="4" w:space="0" w:color="auto"/>
              <w:left w:val="single" w:sz="4" w:space="0" w:color="auto"/>
              <w:bottom w:val="single" w:sz="4" w:space="0" w:color="auto"/>
              <w:right w:val="single" w:sz="4" w:space="0" w:color="auto"/>
            </w:tcBorders>
            <w:tcMar>
              <w:left w:w="105" w:type="dxa"/>
              <w:right w:w="105" w:type="dxa"/>
            </w:tcMar>
          </w:tcPr>
          <w:p w14:paraId="5CF2DD3B" w14:textId="346FE1F1" w:rsidR="3C97ECA6" w:rsidRDefault="3C97ECA6" w:rsidP="3C97ECA6">
            <w:pPr>
              <w:spacing w:after="0"/>
              <w:rPr>
                <w:rFonts w:ascii="Calibri" w:eastAsia="Calibri" w:hAnsi="Calibri" w:cs="Calibri"/>
                <w:color w:val="000000" w:themeColor="text1"/>
              </w:rPr>
            </w:pPr>
            <w:r w:rsidRPr="3C97ECA6">
              <w:rPr>
                <w:rFonts w:ascii="Calibri" w:eastAsia="Calibri" w:hAnsi="Calibri" w:cs="Calibri"/>
                <w:b/>
                <w:bCs/>
                <w:color w:val="000000" w:themeColor="text1"/>
              </w:rPr>
              <w:t>Kalendarz świadczenia usługi</w:t>
            </w:r>
          </w:p>
        </w:tc>
        <w:tc>
          <w:tcPr>
            <w:tcW w:w="7605" w:type="dxa"/>
            <w:tcBorders>
              <w:top w:val="single" w:sz="4" w:space="0" w:color="auto"/>
              <w:left w:val="single" w:sz="4" w:space="0" w:color="auto"/>
              <w:bottom w:val="single" w:sz="4" w:space="0" w:color="auto"/>
              <w:right w:val="single" w:sz="4" w:space="0" w:color="auto"/>
            </w:tcBorders>
            <w:tcMar>
              <w:left w:w="105" w:type="dxa"/>
              <w:right w:w="105" w:type="dxa"/>
            </w:tcMar>
          </w:tcPr>
          <w:p w14:paraId="6DF34A7C" w14:textId="1B6CBDD1" w:rsidR="3C97ECA6" w:rsidRDefault="3C97ECA6" w:rsidP="3C97ECA6">
            <w:pPr>
              <w:spacing w:after="0"/>
              <w:rPr>
                <w:rFonts w:ascii="Calibri" w:eastAsia="Calibri" w:hAnsi="Calibri" w:cs="Calibri"/>
                <w:color w:val="000000" w:themeColor="text1"/>
              </w:rPr>
            </w:pPr>
            <w:r w:rsidRPr="3C97ECA6">
              <w:rPr>
                <w:rFonts w:ascii="Calibri" w:eastAsia="Calibri" w:hAnsi="Calibri" w:cs="Calibri"/>
                <w:color w:val="000000" w:themeColor="text1"/>
              </w:rPr>
              <w:t>Przez 24 godziny 7 dni w tygodniu 365 dni w roku („24/7/365/366”).</w:t>
            </w:r>
          </w:p>
          <w:p w14:paraId="48A347EE" w14:textId="6DBAA080" w:rsidR="3C97ECA6" w:rsidRDefault="3C97ECA6" w:rsidP="3C97ECA6">
            <w:pPr>
              <w:spacing w:after="0"/>
              <w:rPr>
                <w:rFonts w:ascii="Calibri" w:eastAsia="Calibri" w:hAnsi="Calibri" w:cs="Calibri"/>
                <w:color w:val="000000" w:themeColor="text1"/>
              </w:rPr>
            </w:pPr>
            <w:r w:rsidRPr="3C97ECA6">
              <w:rPr>
                <w:rFonts w:ascii="Calibri" w:eastAsia="Calibri" w:hAnsi="Calibri" w:cs="Calibri"/>
                <w:color w:val="000000" w:themeColor="text1"/>
              </w:rPr>
              <w:t>Okno serwisowe w godzinach: 21.00 – 7.00.</w:t>
            </w:r>
          </w:p>
          <w:p w14:paraId="2F910D88" w14:textId="6B32A14F" w:rsidR="3C97ECA6" w:rsidRDefault="3C97ECA6" w:rsidP="3C97ECA6">
            <w:pPr>
              <w:rPr>
                <w:rFonts w:ascii="Calibri" w:eastAsia="Calibri" w:hAnsi="Calibri" w:cs="Calibri"/>
                <w:color w:val="000000" w:themeColor="text1"/>
              </w:rPr>
            </w:pPr>
            <w:r w:rsidRPr="3C97ECA6">
              <w:rPr>
                <w:rFonts w:ascii="Calibri" w:eastAsia="Calibri" w:hAnsi="Calibri" w:cs="Calibri"/>
                <w:color w:val="000000" w:themeColor="text1"/>
              </w:rPr>
              <w:t>Przyjmowanie i obsługa w trybie 24/7/365/366.</w:t>
            </w:r>
          </w:p>
        </w:tc>
      </w:tr>
      <w:tr w:rsidR="007D10DC" w14:paraId="14868990" w14:textId="77777777" w:rsidTr="26910F77">
        <w:trPr>
          <w:trHeight w:val="555"/>
        </w:trPr>
        <w:tc>
          <w:tcPr>
            <w:tcW w:w="1665" w:type="dxa"/>
            <w:tcBorders>
              <w:top w:val="single" w:sz="4" w:space="0" w:color="auto"/>
              <w:left w:val="single" w:sz="4" w:space="0" w:color="auto"/>
              <w:bottom w:val="single" w:sz="4" w:space="0" w:color="auto"/>
              <w:right w:val="single" w:sz="4" w:space="0" w:color="auto"/>
            </w:tcBorders>
            <w:tcMar>
              <w:left w:w="105" w:type="dxa"/>
              <w:right w:w="105" w:type="dxa"/>
            </w:tcMar>
          </w:tcPr>
          <w:p w14:paraId="1A9B4DE0" w14:textId="5ED0CEB3" w:rsidR="3C97ECA6" w:rsidRDefault="3C97ECA6" w:rsidP="3C97ECA6">
            <w:pPr>
              <w:spacing w:after="0"/>
              <w:rPr>
                <w:rFonts w:ascii="Calibri" w:eastAsia="Calibri" w:hAnsi="Calibri" w:cs="Calibri"/>
                <w:color w:val="000000" w:themeColor="text1"/>
              </w:rPr>
            </w:pPr>
            <w:r w:rsidRPr="3C97ECA6">
              <w:rPr>
                <w:rFonts w:ascii="Calibri" w:eastAsia="Calibri" w:hAnsi="Calibri" w:cs="Calibri"/>
                <w:b/>
                <w:bCs/>
                <w:color w:val="000000" w:themeColor="text1"/>
              </w:rPr>
              <w:t>Czasy realizacji</w:t>
            </w:r>
          </w:p>
        </w:tc>
        <w:tc>
          <w:tcPr>
            <w:tcW w:w="7605" w:type="dxa"/>
            <w:tcBorders>
              <w:top w:val="single" w:sz="4" w:space="0" w:color="auto"/>
              <w:left w:val="single" w:sz="4" w:space="0" w:color="auto"/>
              <w:bottom w:val="single" w:sz="4" w:space="0" w:color="auto"/>
              <w:right w:val="single" w:sz="4" w:space="0" w:color="auto"/>
            </w:tcBorders>
          </w:tcPr>
          <w:tbl>
            <w:tblPr>
              <w:tblStyle w:val="Tabela-Siatka"/>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08"/>
              <w:gridCol w:w="2418"/>
              <w:gridCol w:w="2094"/>
              <w:gridCol w:w="2066"/>
            </w:tblGrid>
            <w:tr w:rsidR="00A32F4F" w14:paraId="414035F8" w14:textId="77777777" w:rsidTr="26910F77">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A161E56" w14:textId="38E23428" w:rsidR="3C97ECA6" w:rsidRDefault="3C97ECA6" w:rsidP="3C97ECA6">
                  <w:pPr>
                    <w:spacing w:after="0"/>
                    <w:rPr>
                      <w:rFonts w:ascii="Calibri" w:eastAsia="Calibri" w:hAnsi="Calibri" w:cs="Calibri"/>
                    </w:rPr>
                  </w:pPr>
                  <w:r w:rsidRPr="3C97ECA6">
                    <w:rPr>
                      <w:rFonts w:ascii="Calibri" w:eastAsia="Calibri" w:hAnsi="Calibri" w:cs="Calibri"/>
                      <w:b/>
                      <w:bCs/>
                    </w:rPr>
                    <w:t>Lp.</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5D4DB277" w14:textId="0CB86E46" w:rsidR="3C97ECA6" w:rsidRDefault="3C97ECA6" w:rsidP="3C97ECA6">
                  <w:pPr>
                    <w:spacing w:after="0"/>
                    <w:rPr>
                      <w:rFonts w:ascii="Calibri" w:eastAsia="Calibri" w:hAnsi="Calibri" w:cs="Calibri"/>
                    </w:rPr>
                  </w:pPr>
                  <w:r w:rsidRPr="3C97ECA6">
                    <w:rPr>
                      <w:rFonts w:ascii="Calibri" w:eastAsia="Calibri" w:hAnsi="Calibri" w:cs="Calibri"/>
                      <w:b/>
                      <w:bCs/>
                    </w:rPr>
                    <w:t>Nazwa Wady</w:t>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37F2BC5B" w14:textId="35BB77AB" w:rsidR="3C97ECA6" w:rsidRDefault="3C97ECA6" w:rsidP="3C97ECA6">
                  <w:pPr>
                    <w:spacing w:after="0"/>
                    <w:rPr>
                      <w:rFonts w:ascii="Calibri" w:eastAsia="Calibri" w:hAnsi="Calibri" w:cs="Calibri"/>
                    </w:rPr>
                  </w:pPr>
                  <w:r w:rsidRPr="3C97ECA6">
                    <w:rPr>
                      <w:rFonts w:ascii="Calibri" w:eastAsia="Calibri" w:hAnsi="Calibri" w:cs="Calibri"/>
                      <w:b/>
                      <w:bCs/>
                    </w:rPr>
                    <w:t>Czas Naprawy</w:t>
                  </w:r>
                  <w:r w:rsidRPr="3C97ECA6">
                    <w:rPr>
                      <w:rFonts w:ascii="Calibri" w:eastAsia="Calibri" w:hAnsi="Calibri" w:cs="Calibri"/>
                      <w:vertAlign w:val="superscript"/>
                    </w:rPr>
                    <w:t>1</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846C4A8" w14:textId="50CB1601" w:rsidR="3C97ECA6" w:rsidRDefault="3C97ECA6" w:rsidP="3C97ECA6">
                  <w:pPr>
                    <w:spacing w:after="0"/>
                    <w:rPr>
                      <w:rFonts w:ascii="Calibri" w:eastAsia="Calibri" w:hAnsi="Calibri" w:cs="Calibri"/>
                      <w:sz w:val="19"/>
                      <w:szCs w:val="19"/>
                    </w:rPr>
                  </w:pPr>
                  <w:r w:rsidRPr="3C97ECA6">
                    <w:rPr>
                      <w:rFonts w:ascii="Calibri" w:eastAsia="Calibri" w:hAnsi="Calibri" w:cs="Calibri"/>
                      <w:b/>
                      <w:bCs/>
                    </w:rPr>
                    <w:t>Czas Obejścia</w:t>
                  </w:r>
                  <w:r w:rsidRPr="3C97ECA6">
                    <w:rPr>
                      <w:rFonts w:ascii="Calibri" w:eastAsia="Calibri" w:hAnsi="Calibri" w:cs="Calibri"/>
                      <w:b/>
                      <w:bCs/>
                      <w:vertAlign w:val="superscript"/>
                    </w:rPr>
                    <w:t>1</w:t>
                  </w:r>
                </w:p>
              </w:tc>
            </w:tr>
            <w:tr w:rsidR="00521F90" w14:paraId="44413B39" w14:textId="77777777" w:rsidTr="26910F77">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tcPr>
                <w:p w14:paraId="6C29297A" w14:textId="6DAB24CD" w:rsidR="3C97ECA6" w:rsidRDefault="3C97ECA6" w:rsidP="3C97ECA6">
                  <w:pPr>
                    <w:spacing w:after="0"/>
                    <w:rPr>
                      <w:rFonts w:ascii="Calibri" w:eastAsia="Calibri" w:hAnsi="Calibri" w:cs="Calibri"/>
                    </w:rPr>
                  </w:pPr>
                  <w:r w:rsidRPr="3C97ECA6">
                    <w:rPr>
                      <w:rFonts w:ascii="Calibri" w:eastAsia="Calibri" w:hAnsi="Calibri" w:cs="Calibri"/>
                    </w:rPr>
                    <w:t>1.</w:t>
                  </w:r>
                </w:p>
              </w:tc>
              <w:tc>
                <w:tcPr>
                  <w:tcW w:w="2520" w:type="dxa"/>
                  <w:tcBorders>
                    <w:top w:val="single" w:sz="4" w:space="0" w:color="auto"/>
                    <w:left w:val="single" w:sz="4" w:space="0" w:color="auto"/>
                    <w:bottom w:val="single" w:sz="4" w:space="0" w:color="auto"/>
                    <w:right w:val="single" w:sz="4" w:space="0" w:color="auto"/>
                  </w:tcBorders>
                  <w:tcMar>
                    <w:left w:w="105" w:type="dxa"/>
                    <w:right w:w="105" w:type="dxa"/>
                  </w:tcMar>
                </w:tcPr>
                <w:p w14:paraId="2E040876" w14:textId="3467DA6A" w:rsidR="3C97ECA6" w:rsidRDefault="3C97ECA6" w:rsidP="3C97ECA6">
                  <w:pPr>
                    <w:spacing w:after="0"/>
                    <w:rPr>
                      <w:rFonts w:ascii="Calibri" w:eastAsia="Calibri" w:hAnsi="Calibri" w:cs="Calibri"/>
                    </w:rPr>
                  </w:pPr>
                  <w:r w:rsidRPr="3C97ECA6">
                    <w:rPr>
                      <w:rFonts w:ascii="Calibri" w:eastAsia="Calibri" w:hAnsi="Calibri" w:cs="Calibri"/>
                    </w:rPr>
                    <w:t>Awaria</w:t>
                  </w:r>
                </w:p>
              </w:tc>
              <w:tc>
                <w:tcPr>
                  <w:tcW w:w="2145" w:type="dxa"/>
                  <w:tcBorders>
                    <w:top w:val="single" w:sz="4" w:space="0" w:color="auto"/>
                    <w:left w:val="single" w:sz="4" w:space="0" w:color="auto"/>
                    <w:bottom w:val="single" w:sz="4" w:space="0" w:color="auto"/>
                    <w:right w:val="single" w:sz="4" w:space="0" w:color="auto"/>
                  </w:tcBorders>
                  <w:tcMar>
                    <w:left w:w="105" w:type="dxa"/>
                    <w:right w:w="105" w:type="dxa"/>
                  </w:tcMar>
                </w:tcPr>
                <w:p w14:paraId="503003E6" w14:textId="28C8F288" w:rsidR="33797DEE" w:rsidRDefault="33797DEE" w:rsidP="3C97ECA6">
                  <w:pPr>
                    <w:spacing w:after="0"/>
                    <w:rPr>
                      <w:rFonts w:ascii="Calibri" w:eastAsia="Calibri" w:hAnsi="Calibri" w:cs="Calibri"/>
                    </w:rPr>
                  </w:pPr>
                  <w:r w:rsidRPr="3C97ECA6">
                    <w:rPr>
                      <w:rFonts w:ascii="Calibri" w:eastAsia="Calibri" w:hAnsi="Calibri" w:cs="Calibri"/>
                    </w:rPr>
                    <w:t>4</w:t>
                  </w:r>
                  <w:r w:rsidR="3C97ECA6" w:rsidRPr="3C97ECA6">
                    <w:rPr>
                      <w:rFonts w:ascii="Calibri" w:eastAsia="Calibri" w:hAnsi="Calibri" w:cs="Calibri"/>
                    </w:rPr>
                    <w:t xml:space="preserve"> godzin zegarowych </w:t>
                  </w:r>
                </w:p>
              </w:tc>
              <w:tc>
                <w:tcPr>
                  <w:tcW w:w="2115" w:type="dxa"/>
                  <w:tcBorders>
                    <w:top w:val="single" w:sz="4" w:space="0" w:color="auto"/>
                    <w:left w:val="single" w:sz="4" w:space="0" w:color="auto"/>
                    <w:bottom w:val="single" w:sz="4" w:space="0" w:color="auto"/>
                    <w:right w:val="single" w:sz="4" w:space="0" w:color="auto"/>
                  </w:tcBorders>
                  <w:tcMar>
                    <w:left w:w="105" w:type="dxa"/>
                    <w:right w:w="105" w:type="dxa"/>
                  </w:tcMar>
                </w:tcPr>
                <w:p w14:paraId="11424C3E" w14:textId="247FDC8D" w:rsidR="24363773" w:rsidRDefault="24363773" w:rsidP="3C97ECA6">
                  <w:pPr>
                    <w:spacing w:after="0"/>
                    <w:rPr>
                      <w:rFonts w:ascii="Calibri" w:eastAsia="Calibri" w:hAnsi="Calibri" w:cs="Calibri"/>
                    </w:rPr>
                  </w:pPr>
                  <w:r w:rsidRPr="3C97ECA6">
                    <w:rPr>
                      <w:rFonts w:ascii="Calibri" w:eastAsia="Calibri" w:hAnsi="Calibri" w:cs="Calibri"/>
                    </w:rPr>
                    <w:t>2</w:t>
                  </w:r>
                  <w:r w:rsidR="3C97ECA6" w:rsidRPr="3C97ECA6">
                    <w:rPr>
                      <w:rFonts w:ascii="Calibri" w:eastAsia="Calibri" w:hAnsi="Calibri" w:cs="Calibri"/>
                    </w:rPr>
                    <w:t xml:space="preserve"> Godzin </w:t>
                  </w:r>
                </w:p>
                <w:p w14:paraId="0238FBB7" w14:textId="5AD5ADFB" w:rsidR="3C97ECA6" w:rsidRDefault="3C97ECA6" w:rsidP="3C97ECA6">
                  <w:pPr>
                    <w:spacing w:after="0"/>
                    <w:rPr>
                      <w:rFonts w:ascii="Calibri" w:eastAsia="Calibri" w:hAnsi="Calibri" w:cs="Calibri"/>
                    </w:rPr>
                  </w:pPr>
                  <w:r w:rsidRPr="3C97ECA6">
                    <w:rPr>
                      <w:rFonts w:ascii="Calibri" w:eastAsia="Calibri" w:hAnsi="Calibri" w:cs="Calibri"/>
                    </w:rPr>
                    <w:t>zegarowych</w:t>
                  </w:r>
                </w:p>
              </w:tc>
            </w:tr>
            <w:tr w:rsidR="00521F90" w14:paraId="4E1DC24A" w14:textId="77777777" w:rsidTr="26910F77">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tcPr>
                <w:p w14:paraId="50E4192B" w14:textId="767322AD" w:rsidR="3C97ECA6" w:rsidRDefault="3C97ECA6" w:rsidP="3C97ECA6">
                  <w:pPr>
                    <w:spacing w:after="0"/>
                    <w:rPr>
                      <w:rFonts w:ascii="Calibri" w:eastAsia="Calibri" w:hAnsi="Calibri" w:cs="Calibri"/>
                    </w:rPr>
                  </w:pPr>
                  <w:r w:rsidRPr="3C97ECA6">
                    <w:rPr>
                      <w:rFonts w:ascii="Calibri" w:eastAsia="Calibri" w:hAnsi="Calibri" w:cs="Calibri"/>
                    </w:rPr>
                    <w:t>2.</w:t>
                  </w:r>
                </w:p>
              </w:tc>
              <w:tc>
                <w:tcPr>
                  <w:tcW w:w="2520" w:type="dxa"/>
                  <w:tcBorders>
                    <w:top w:val="single" w:sz="4" w:space="0" w:color="auto"/>
                    <w:left w:val="single" w:sz="4" w:space="0" w:color="auto"/>
                    <w:bottom w:val="single" w:sz="4" w:space="0" w:color="auto"/>
                    <w:right w:val="single" w:sz="4" w:space="0" w:color="auto"/>
                  </w:tcBorders>
                  <w:tcMar>
                    <w:left w:w="105" w:type="dxa"/>
                    <w:right w:w="105" w:type="dxa"/>
                  </w:tcMar>
                </w:tcPr>
                <w:p w14:paraId="0F169D67" w14:textId="029E256C" w:rsidR="3C97ECA6" w:rsidRDefault="3C97ECA6" w:rsidP="3C97ECA6">
                  <w:pPr>
                    <w:spacing w:after="0"/>
                    <w:rPr>
                      <w:rFonts w:ascii="Calibri" w:eastAsia="Calibri" w:hAnsi="Calibri" w:cs="Calibri"/>
                    </w:rPr>
                  </w:pPr>
                  <w:r w:rsidRPr="3C97ECA6">
                    <w:rPr>
                      <w:rFonts w:ascii="Calibri" w:eastAsia="Calibri" w:hAnsi="Calibri" w:cs="Calibri"/>
                    </w:rPr>
                    <w:t>Błąd</w:t>
                  </w:r>
                </w:p>
              </w:tc>
              <w:tc>
                <w:tcPr>
                  <w:tcW w:w="2145" w:type="dxa"/>
                  <w:tcBorders>
                    <w:top w:val="single" w:sz="4" w:space="0" w:color="auto"/>
                    <w:left w:val="single" w:sz="4" w:space="0" w:color="auto"/>
                    <w:bottom w:val="single" w:sz="4" w:space="0" w:color="auto"/>
                    <w:right w:val="single" w:sz="4" w:space="0" w:color="auto"/>
                  </w:tcBorders>
                  <w:tcMar>
                    <w:left w:w="105" w:type="dxa"/>
                    <w:right w:w="105" w:type="dxa"/>
                  </w:tcMar>
                </w:tcPr>
                <w:p w14:paraId="72E88AD5" w14:textId="5DEC6559" w:rsidR="15644BA6" w:rsidRDefault="15644BA6" w:rsidP="3C97ECA6">
                  <w:pPr>
                    <w:spacing w:after="0"/>
                    <w:rPr>
                      <w:rFonts w:ascii="Calibri" w:eastAsia="Calibri" w:hAnsi="Calibri" w:cs="Calibri"/>
                    </w:rPr>
                  </w:pPr>
                  <w:r w:rsidRPr="3C97ECA6">
                    <w:rPr>
                      <w:rFonts w:ascii="Calibri" w:eastAsia="Calibri" w:hAnsi="Calibri" w:cs="Calibri"/>
                    </w:rPr>
                    <w:t>4</w:t>
                  </w:r>
                  <w:r w:rsidR="3C97ECA6" w:rsidRPr="3C97ECA6">
                    <w:rPr>
                      <w:rFonts w:ascii="Calibri" w:eastAsia="Calibri" w:hAnsi="Calibri" w:cs="Calibri"/>
                    </w:rPr>
                    <w:t xml:space="preserve"> Godzin Roboczych</w:t>
                  </w:r>
                </w:p>
              </w:tc>
              <w:tc>
                <w:tcPr>
                  <w:tcW w:w="2115" w:type="dxa"/>
                  <w:tcBorders>
                    <w:top w:val="single" w:sz="4" w:space="0" w:color="auto"/>
                    <w:left w:val="single" w:sz="4" w:space="0" w:color="auto"/>
                    <w:bottom w:val="single" w:sz="4" w:space="0" w:color="auto"/>
                    <w:right w:val="single" w:sz="4" w:space="0" w:color="auto"/>
                  </w:tcBorders>
                  <w:tcMar>
                    <w:left w:w="105" w:type="dxa"/>
                    <w:right w:w="105" w:type="dxa"/>
                  </w:tcMar>
                </w:tcPr>
                <w:p w14:paraId="7F6CC30F" w14:textId="507988A9" w:rsidR="5DFC57DB" w:rsidRDefault="5DFC57DB" w:rsidP="3C97ECA6">
                  <w:pPr>
                    <w:spacing w:after="0"/>
                    <w:rPr>
                      <w:rFonts w:ascii="Calibri" w:eastAsia="Calibri" w:hAnsi="Calibri" w:cs="Calibri"/>
                    </w:rPr>
                  </w:pPr>
                  <w:r w:rsidRPr="3C97ECA6">
                    <w:rPr>
                      <w:rFonts w:ascii="Calibri" w:eastAsia="Calibri" w:hAnsi="Calibri" w:cs="Calibri"/>
                    </w:rPr>
                    <w:t>2</w:t>
                  </w:r>
                  <w:r w:rsidR="3C97ECA6" w:rsidRPr="3C97ECA6">
                    <w:rPr>
                      <w:rFonts w:ascii="Calibri" w:eastAsia="Calibri" w:hAnsi="Calibri" w:cs="Calibri"/>
                    </w:rPr>
                    <w:t xml:space="preserve"> Godzin Roboczych</w:t>
                  </w:r>
                </w:p>
              </w:tc>
            </w:tr>
            <w:tr w:rsidR="00521F90" w14:paraId="779D01DC" w14:textId="77777777" w:rsidTr="26910F77">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tcPr>
                <w:p w14:paraId="36C6711D" w14:textId="0EDE2280" w:rsidR="3C97ECA6" w:rsidRDefault="3C97ECA6" w:rsidP="3C97ECA6">
                  <w:pPr>
                    <w:spacing w:after="0"/>
                    <w:rPr>
                      <w:rFonts w:ascii="Calibri" w:eastAsia="Calibri" w:hAnsi="Calibri" w:cs="Calibri"/>
                    </w:rPr>
                  </w:pPr>
                  <w:r w:rsidRPr="3C97ECA6">
                    <w:rPr>
                      <w:rFonts w:ascii="Calibri" w:eastAsia="Calibri" w:hAnsi="Calibri" w:cs="Calibri"/>
                    </w:rPr>
                    <w:t>3.</w:t>
                  </w:r>
                </w:p>
              </w:tc>
              <w:tc>
                <w:tcPr>
                  <w:tcW w:w="2520" w:type="dxa"/>
                  <w:tcBorders>
                    <w:top w:val="single" w:sz="4" w:space="0" w:color="auto"/>
                    <w:left w:val="single" w:sz="4" w:space="0" w:color="auto"/>
                    <w:bottom w:val="single" w:sz="4" w:space="0" w:color="auto"/>
                    <w:right w:val="single" w:sz="4" w:space="0" w:color="auto"/>
                  </w:tcBorders>
                  <w:tcMar>
                    <w:left w:w="105" w:type="dxa"/>
                    <w:right w:w="105" w:type="dxa"/>
                  </w:tcMar>
                </w:tcPr>
                <w:p w14:paraId="726590DE" w14:textId="1DBD63FD" w:rsidR="3C97ECA6" w:rsidRDefault="3C97ECA6" w:rsidP="3C97ECA6">
                  <w:pPr>
                    <w:spacing w:after="0"/>
                    <w:rPr>
                      <w:rFonts w:ascii="Calibri" w:eastAsia="Calibri" w:hAnsi="Calibri" w:cs="Calibri"/>
                    </w:rPr>
                  </w:pPr>
                  <w:r w:rsidRPr="3C97ECA6">
                    <w:rPr>
                      <w:rFonts w:ascii="Calibri" w:eastAsia="Calibri" w:hAnsi="Calibri" w:cs="Calibri"/>
                    </w:rPr>
                    <w:t>Usterka</w:t>
                  </w:r>
                </w:p>
              </w:tc>
              <w:tc>
                <w:tcPr>
                  <w:tcW w:w="2145" w:type="dxa"/>
                  <w:tcBorders>
                    <w:top w:val="single" w:sz="4" w:space="0" w:color="auto"/>
                    <w:left w:val="single" w:sz="4" w:space="0" w:color="auto"/>
                    <w:bottom w:val="single" w:sz="4" w:space="0" w:color="auto"/>
                    <w:right w:val="single" w:sz="4" w:space="0" w:color="auto"/>
                  </w:tcBorders>
                  <w:tcMar>
                    <w:left w:w="105" w:type="dxa"/>
                    <w:right w:w="105" w:type="dxa"/>
                  </w:tcMar>
                </w:tcPr>
                <w:p w14:paraId="67232BA3" w14:textId="0E9CF182" w:rsidR="16C255B1" w:rsidRDefault="16C255B1" w:rsidP="3C97ECA6">
                  <w:pPr>
                    <w:spacing w:after="0"/>
                    <w:rPr>
                      <w:rFonts w:ascii="Calibri" w:eastAsia="Calibri" w:hAnsi="Calibri" w:cs="Calibri"/>
                    </w:rPr>
                  </w:pPr>
                  <w:r w:rsidRPr="3C97ECA6">
                    <w:rPr>
                      <w:rFonts w:ascii="Calibri" w:eastAsia="Calibri" w:hAnsi="Calibri" w:cs="Calibri"/>
                    </w:rPr>
                    <w:t>12</w:t>
                  </w:r>
                  <w:r w:rsidR="3C97ECA6" w:rsidRPr="3C97ECA6">
                    <w:rPr>
                      <w:rFonts w:ascii="Calibri" w:eastAsia="Calibri" w:hAnsi="Calibri" w:cs="Calibri"/>
                    </w:rPr>
                    <w:t xml:space="preserve"> Godzin Roboczych  </w:t>
                  </w:r>
                </w:p>
              </w:tc>
              <w:tc>
                <w:tcPr>
                  <w:tcW w:w="2115" w:type="dxa"/>
                  <w:tcBorders>
                    <w:top w:val="single" w:sz="4" w:space="0" w:color="auto"/>
                    <w:left w:val="single" w:sz="4" w:space="0" w:color="auto"/>
                    <w:bottom w:val="single" w:sz="4" w:space="0" w:color="auto"/>
                    <w:right w:val="single" w:sz="4" w:space="0" w:color="auto"/>
                  </w:tcBorders>
                  <w:tcMar>
                    <w:left w:w="105" w:type="dxa"/>
                    <w:right w:w="105" w:type="dxa"/>
                  </w:tcMar>
                </w:tcPr>
                <w:p w14:paraId="31AB2373" w14:textId="6FD11675" w:rsidR="3C97ECA6" w:rsidRDefault="3C97ECA6" w:rsidP="3C97ECA6">
                  <w:pPr>
                    <w:spacing w:after="0"/>
                    <w:rPr>
                      <w:rFonts w:ascii="Calibri" w:eastAsia="Calibri" w:hAnsi="Calibri" w:cs="Calibri"/>
                    </w:rPr>
                  </w:pPr>
                  <w:r w:rsidRPr="3C97ECA6">
                    <w:rPr>
                      <w:rFonts w:ascii="Calibri" w:eastAsia="Calibri" w:hAnsi="Calibri" w:cs="Calibri"/>
                    </w:rPr>
                    <w:t>Nie dotyczy</w:t>
                  </w:r>
                </w:p>
              </w:tc>
            </w:tr>
            <w:tr w:rsidR="00521F90" w14:paraId="554F94AB" w14:textId="77777777" w:rsidTr="26910F77">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tcPr>
                <w:p w14:paraId="6B0E43EA" w14:textId="4490A19E" w:rsidR="3C97ECA6" w:rsidRDefault="3C97ECA6" w:rsidP="3C97ECA6">
                  <w:pPr>
                    <w:spacing w:after="0"/>
                    <w:rPr>
                      <w:rFonts w:ascii="Calibri" w:eastAsia="Calibri" w:hAnsi="Calibri" w:cs="Calibri"/>
                    </w:rPr>
                  </w:pPr>
                  <w:r w:rsidRPr="3C97ECA6">
                    <w:rPr>
                      <w:rFonts w:ascii="Calibri" w:eastAsia="Calibri" w:hAnsi="Calibri" w:cs="Calibri"/>
                    </w:rPr>
                    <w:t>4.</w:t>
                  </w:r>
                </w:p>
              </w:tc>
              <w:tc>
                <w:tcPr>
                  <w:tcW w:w="2520" w:type="dxa"/>
                  <w:tcBorders>
                    <w:top w:val="single" w:sz="4" w:space="0" w:color="auto"/>
                    <w:left w:val="single" w:sz="4" w:space="0" w:color="auto"/>
                    <w:bottom w:val="single" w:sz="4" w:space="0" w:color="auto"/>
                    <w:right w:val="single" w:sz="4" w:space="0" w:color="auto"/>
                  </w:tcBorders>
                  <w:tcMar>
                    <w:left w:w="105" w:type="dxa"/>
                    <w:right w:w="105" w:type="dxa"/>
                  </w:tcMar>
                </w:tcPr>
                <w:p w14:paraId="1608310D" w14:textId="2B0BAD88" w:rsidR="3C97ECA6" w:rsidRDefault="3C97ECA6" w:rsidP="3C97ECA6">
                  <w:pPr>
                    <w:spacing w:after="0"/>
                    <w:rPr>
                      <w:rFonts w:ascii="Calibri" w:eastAsia="Calibri" w:hAnsi="Calibri" w:cs="Calibri"/>
                    </w:rPr>
                  </w:pPr>
                  <w:r w:rsidRPr="3C97ECA6">
                    <w:rPr>
                      <w:rFonts w:ascii="Calibri" w:eastAsia="Calibri" w:hAnsi="Calibri" w:cs="Calibri"/>
                    </w:rPr>
                    <w:t>Pytanie</w:t>
                  </w:r>
                </w:p>
              </w:tc>
              <w:tc>
                <w:tcPr>
                  <w:tcW w:w="2145" w:type="dxa"/>
                  <w:tcBorders>
                    <w:top w:val="single" w:sz="4" w:space="0" w:color="auto"/>
                    <w:left w:val="single" w:sz="4" w:space="0" w:color="auto"/>
                    <w:bottom w:val="single" w:sz="4" w:space="0" w:color="auto"/>
                    <w:right w:val="single" w:sz="4" w:space="0" w:color="auto"/>
                  </w:tcBorders>
                  <w:tcMar>
                    <w:left w:w="105" w:type="dxa"/>
                    <w:right w:w="105" w:type="dxa"/>
                  </w:tcMar>
                </w:tcPr>
                <w:p w14:paraId="7862F892" w14:textId="6962F7A6" w:rsidR="63E8A144" w:rsidRDefault="63E8A144" w:rsidP="3C97ECA6">
                  <w:pPr>
                    <w:spacing w:after="0"/>
                    <w:rPr>
                      <w:rFonts w:ascii="Calibri" w:eastAsia="Calibri" w:hAnsi="Calibri" w:cs="Calibri"/>
                    </w:rPr>
                  </w:pPr>
                  <w:r w:rsidRPr="3C97ECA6">
                    <w:rPr>
                      <w:rFonts w:ascii="Calibri" w:eastAsia="Calibri" w:hAnsi="Calibri" w:cs="Calibri"/>
                    </w:rPr>
                    <w:t>2</w:t>
                  </w:r>
                  <w:r w:rsidR="3C97ECA6" w:rsidRPr="3C97ECA6">
                    <w:rPr>
                      <w:rFonts w:ascii="Calibri" w:eastAsia="Calibri" w:hAnsi="Calibri" w:cs="Calibri"/>
                    </w:rPr>
                    <w:t xml:space="preserve"> Godzin Roboczych</w:t>
                  </w:r>
                </w:p>
              </w:tc>
              <w:tc>
                <w:tcPr>
                  <w:tcW w:w="2115" w:type="dxa"/>
                  <w:tcBorders>
                    <w:top w:val="single" w:sz="4" w:space="0" w:color="auto"/>
                    <w:left w:val="single" w:sz="4" w:space="0" w:color="auto"/>
                    <w:bottom w:val="single" w:sz="4" w:space="0" w:color="auto"/>
                    <w:right w:val="single" w:sz="4" w:space="0" w:color="auto"/>
                  </w:tcBorders>
                  <w:tcMar>
                    <w:left w:w="105" w:type="dxa"/>
                    <w:right w:w="105" w:type="dxa"/>
                  </w:tcMar>
                </w:tcPr>
                <w:p w14:paraId="1069153E" w14:textId="7C5E1B74" w:rsidR="3C97ECA6" w:rsidRDefault="3C97ECA6" w:rsidP="3C97ECA6">
                  <w:pPr>
                    <w:spacing w:after="0"/>
                    <w:rPr>
                      <w:rFonts w:ascii="Calibri" w:eastAsia="Calibri" w:hAnsi="Calibri" w:cs="Calibri"/>
                    </w:rPr>
                  </w:pPr>
                  <w:r w:rsidRPr="3C97ECA6">
                    <w:rPr>
                      <w:rFonts w:ascii="Calibri" w:eastAsia="Calibri" w:hAnsi="Calibri" w:cs="Calibri"/>
                    </w:rPr>
                    <w:t>Nie dotyczy</w:t>
                  </w:r>
                </w:p>
              </w:tc>
            </w:tr>
          </w:tbl>
          <w:p w14:paraId="2DACC881" w14:textId="3F2C565B" w:rsidR="3C97ECA6" w:rsidRDefault="3C97ECA6" w:rsidP="3C97ECA6">
            <w:pPr>
              <w:spacing w:before="240" w:after="0"/>
              <w:rPr>
                <w:rFonts w:ascii="Calibri" w:eastAsia="Calibri" w:hAnsi="Calibri" w:cs="Calibri"/>
                <w:color w:val="000000" w:themeColor="text1"/>
              </w:rPr>
            </w:pPr>
            <w:r w:rsidRPr="3C97ECA6">
              <w:rPr>
                <w:rFonts w:ascii="Calibri" w:eastAsia="Calibri" w:hAnsi="Calibri" w:cs="Calibri"/>
                <w:color w:val="000000" w:themeColor="text1"/>
              </w:rPr>
              <w:lastRenderedPageBreak/>
              <w:t>Definicje znajdują się w słowniku w pkt 1 Opisu Przedmiotu Zamówienia.</w:t>
            </w:r>
          </w:p>
        </w:tc>
      </w:tr>
    </w:tbl>
    <w:p w14:paraId="011DF152" w14:textId="668EEBF9" w:rsidR="46094352" w:rsidRDefault="46094352" w:rsidP="3C97ECA6"/>
    <w:p w14:paraId="46591B5D" w14:textId="4C3F0C34" w:rsidR="008F63A7" w:rsidRDefault="008F63A7" w:rsidP="00E66C27">
      <w:pPr>
        <w:pStyle w:val="Akapitzlist"/>
        <w:numPr>
          <w:ilvl w:val="2"/>
          <w:numId w:val="64"/>
        </w:numPr>
        <w:ind w:left="1247" w:hanging="680"/>
        <w:contextualSpacing w:val="0"/>
      </w:pPr>
      <w:r w:rsidRPr="008F63A7">
        <w:t xml:space="preserve">Stabilizacja Systemu </w:t>
      </w:r>
      <w:proofErr w:type="spellStart"/>
      <w:r w:rsidRPr="008F63A7">
        <w:t>SODiR</w:t>
      </w:r>
      <w:proofErr w:type="spellEnd"/>
      <w:r w:rsidRPr="008F63A7">
        <w:t xml:space="preserve"> 3.0 na Środowisku Produkcyjnym podlega Odbiorowi. </w:t>
      </w:r>
      <w:r w:rsidR="4DBEE3AF">
        <w:t>Potwierdzenie</w:t>
      </w:r>
      <w:r w:rsidRPr="008F63A7">
        <w:t xml:space="preserve"> wykonanie </w:t>
      </w:r>
      <w:r w:rsidR="349876D9">
        <w:t xml:space="preserve">Etapu 4 Zadanie 1 </w:t>
      </w:r>
      <w:r w:rsidR="105459D5">
        <w:t>S</w:t>
      </w:r>
      <w:r w:rsidR="349876D9">
        <w:t xml:space="preserve">tartu Produkcyjnego i </w:t>
      </w:r>
      <w:r w:rsidRPr="008F63A7">
        <w:t xml:space="preserve">Stabilizacji Systemu </w:t>
      </w:r>
      <w:proofErr w:type="spellStart"/>
      <w:r w:rsidRPr="008F63A7">
        <w:t>SODiR</w:t>
      </w:r>
      <w:proofErr w:type="spellEnd"/>
      <w:r w:rsidRPr="008F63A7">
        <w:t xml:space="preserve"> 3.0 zostanie potwierdzone Protokołem Odbioru</w:t>
      </w:r>
    </w:p>
    <w:p w14:paraId="0FA5AD33" w14:textId="30FC843B" w:rsidR="008F63A7" w:rsidRDefault="75E0A811" w:rsidP="00E66C27">
      <w:pPr>
        <w:pStyle w:val="Akapitzlist"/>
        <w:numPr>
          <w:ilvl w:val="2"/>
          <w:numId w:val="64"/>
        </w:numPr>
        <w:ind w:left="1247" w:hanging="680"/>
        <w:contextualSpacing w:val="0"/>
      </w:pPr>
      <w:r>
        <w:t>Warunkiem dokonania odbioru Etapu 4 Zadanie 1 będzie usunięcie wszystkich Wad i udzielenie odpowiedzi na zadane Pytania</w:t>
      </w:r>
      <w:r w:rsidR="786773AF">
        <w:t xml:space="preserve"> </w:t>
      </w:r>
      <w:r>
        <w:t>zgłoszonych</w:t>
      </w:r>
      <w:r w:rsidR="2606ED4A">
        <w:t xml:space="preserve"> </w:t>
      </w:r>
      <w:r>
        <w:t>w okresie Stabilizacji</w:t>
      </w:r>
      <w:r w:rsidR="008F63A7">
        <w:t>.</w:t>
      </w:r>
    </w:p>
    <w:p w14:paraId="292BF655" w14:textId="77777777" w:rsidR="005C6486" w:rsidRDefault="005C6486" w:rsidP="00803645">
      <w:pPr>
        <w:pStyle w:val="Nagwek3"/>
      </w:pPr>
      <w:r w:rsidRPr="002831BE">
        <w:t xml:space="preserve">Etap 5 - Dokumentacja Powykonawcza Systemu </w:t>
      </w:r>
      <w:proofErr w:type="spellStart"/>
      <w:r w:rsidRPr="002831BE">
        <w:t>SODiR</w:t>
      </w:r>
      <w:proofErr w:type="spellEnd"/>
      <w:r w:rsidRPr="002831BE">
        <w:t xml:space="preserve"> 3.0</w:t>
      </w:r>
    </w:p>
    <w:p w14:paraId="009957B8" w14:textId="60D198BE" w:rsidR="00F37BA5" w:rsidRDefault="002831BE" w:rsidP="00E66C27">
      <w:pPr>
        <w:pStyle w:val="Akapitzlist"/>
        <w:numPr>
          <w:ilvl w:val="1"/>
          <w:numId w:val="64"/>
        </w:numPr>
        <w:ind w:left="567" w:hanging="567"/>
        <w:contextualSpacing w:val="0"/>
      </w:pPr>
      <w:r w:rsidRPr="002831BE">
        <w:t xml:space="preserve">Etap 5 - Dokumentacja Powykonawcza Systemu </w:t>
      </w:r>
      <w:proofErr w:type="spellStart"/>
      <w:r w:rsidRPr="002831BE">
        <w:t>SODiR</w:t>
      </w:r>
      <w:proofErr w:type="spellEnd"/>
      <w:r w:rsidRPr="002831BE">
        <w:t xml:space="preserve"> 3.0</w:t>
      </w:r>
    </w:p>
    <w:p w14:paraId="72434C36" w14:textId="31B091B1" w:rsidR="008F63A7" w:rsidRDefault="0008630B" w:rsidP="00E66C27">
      <w:pPr>
        <w:pStyle w:val="Akapitzlist"/>
        <w:numPr>
          <w:ilvl w:val="2"/>
          <w:numId w:val="64"/>
        </w:numPr>
        <w:ind w:left="1276" w:hanging="680"/>
      </w:pPr>
      <w:r w:rsidRPr="0008630B">
        <w:t xml:space="preserve">W ramach Zadania nr 1 Wykonawca zobowiązany jest opracować Dokumentację Powykonawczą Systemu </w:t>
      </w:r>
      <w:proofErr w:type="spellStart"/>
      <w:r w:rsidRPr="0008630B">
        <w:t>SODiR</w:t>
      </w:r>
      <w:proofErr w:type="spellEnd"/>
      <w:r w:rsidRPr="0008630B">
        <w:t xml:space="preserve"> 3.0. Dokumentacja ta powinna być prowadzona i aktualizowana na bieżąco. Dokumentacja Powykonawcza podlega Odbiorowi w ramach Etapu 5 Zadania nr 1.</w:t>
      </w:r>
    </w:p>
    <w:p w14:paraId="5CA2B81E" w14:textId="5030E1B3" w:rsidR="0008630B" w:rsidRPr="00023231" w:rsidRDefault="000C0C3C" w:rsidP="00E66C27">
      <w:pPr>
        <w:pStyle w:val="Akapitzlist"/>
        <w:numPr>
          <w:ilvl w:val="2"/>
          <w:numId w:val="64"/>
        </w:numPr>
        <w:ind w:left="1276" w:hanging="680"/>
      </w:pPr>
      <w:r>
        <w:t>Dokumentacj</w:t>
      </w:r>
      <w:r w:rsidR="00F45E46">
        <w:t>a</w:t>
      </w:r>
      <w:r w:rsidRPr="000C0C3C">
        <w:t xml:space="preserve"> każdorazowo ma być przekazywana w formie elektronicznej umożliwiającej edycję. Szczegółowy zakres jak i opis wymagań dotyczących Dokumentacji Powykonawczej zawiera </w:t>
      </w:r>
      <w:r w:rsidRPr="00716D8D">
        <w:t>Załącznik nr 5 OPZ i Załącznik nr 8 OPZ</w:t>
      </w:r>
      <w:r w:rsidRPr="00023231">
        <w:t>.</w:t>
      </w:r>
    </w:p>
    <w:p w14:paraId="658198DE" w14:textId="4EC869E8" w:rsidR="003721DC" w:rsidRPr="00716D8D" w:rsidRDefault="003721DC" w:rsidP="00E66C27">
      <w:pPr>
        <w:pStyle w:val="Akapitzlist"/>
        <w:numPr>
          <w:ilvl w:val="2"/>
          <w:numId w:val="64"/>
        </w:numPr>
        <w:ind w:left="1276" w:hanging="680"/>
      </w:pPr>
      <w:r w:rsidRPr="003721DC">
        <w:t xml:space="preserve">Dokumentacja zostanie przygotowana zgodnie z zasadami WCAG dla dokumentów (zalecenia w tym zakresie dostępne są na stronie W3C opisujące techniki WCAG dla PDF - </w:t>
      </w:r>
      <w:hyperlink r:id="rId17">
        <w:r w:rsidRPr="7E078E53">
          <w:rPr>
            <w:rStyle w:val="Hipercze"/>
          </w:rPr>
          <w:t>https://www.w3.org/TR/WCAG20-TECHS/pdf</w:t>
        </w:r>
      </w:hyperlink>
      <w:r w:rsidRPr="003721DC">
        <w:t xml:space="preserve">) oraz zapisami dotyczącymi dokumentów, które są opisane w </w:t>
      </w:r>
      <w:r w:rsidRPr="00716D8D">
        <w:t>Załącznik</w:t>
      </w:r>
      <w:r w:rsidR="006E2391">
        <w:t>u</w:t>
      </w:r>
      <w:r w:rsidRPr="00716D8D">
        <w:t xml:space="preserve"> nr 5 OPZ i Załącznik</w:t>
      </w:r>
      <w:r w:rsidR="006E2391">
        <w:t>u</w:t>
      </w:r>
      <w:r w:rsidRPr="00716D8D">
        <w:t xml:space="preserve"> nr 8 OPZ.</w:t>
      </w:r>
    </w:p>
    <w:p w14:paraId="42C9E0E1" w14:textId="4126E96C" w:rsidR="003B60E9" w:rsidRDefault="003B60E9" w:rsidP="00E66C27">
      <w:pPr>
        <w:pStyle w:val="Akapitzlist"/>
        <w:numPr>
          <w:ilvl w:val="2"/>
          <w:numId w:val="64"/>
        </w:numPr>
        <w:ind w:left="1276" w:hanging="680"/>
      </w:pPr>
      <w:r w:rsidRPr="003B60E9">
        <w:t xml:space="preserve">Dokumentacja Powykonawcza podlega Odbiorowi. </w:t>
      </w:r>
      <w:r w:rsidR="267C7B97">
        <w:t>Potwierdzeni</w:t>
      </w:r>
      <w:r>
        <w:t>e</w:t>
      </w:r>
      <w:r w:rsidRPr="003B60E9">
        <w:t xml:space="preserve"> </w:t>
      </w:r>
      <w:r>
        <w:t>wykonani</w:t>
      </w:r>
      <w:r w:rsidR="22B47FA8">
        <w:t>a</w:t>
      </w:r>
      <w:r w:rsidRPr="003B60E9">
        <w:t xml:space="preserve"> Dokumentacji Powykonawczej zostanie potwierdzone Protokołem Odbioru.</w:t>
      </w:r>
    </w:p>
    <w:p w14:paraId="3238A2ED" w14:textId="2ED78167" w:rsidR="31786032" w:rsidRDefault="703AD295" w:rsidP="00E66C27">
      <w:pPr>
        <w:pStyle w:val="Akapitzlist"/>
        <w:numPr>
          <w:ilvl w:val="2"/>
          <w:numId w:val="64"/>
        </w:numPr>
        <w:ind w:left="1276" w:hanging="680"/>
      </w:pPr>
      <w:r>
        <w:t>Warunkiem dokonania odbioru Etapu 5 Zadanie 1 będzie spełnienie wszystkich wymagań dla dokumentacji opisanej w OPZ</w:t>
      </w:r>
      <w:r w:rsidR="31786032">
        <w:t xml:space="preserve"> w szczególności w Załączniku nr 5 OPZ i Załączniku nr 8 OPZ.</w:t>
      </w:r>
    </w:p>
    <w:p w14:paraId="7D72C0E9" w14:textId="6B195E2C" w:rsidR="2EC8888C" w:rsidRDefault="2EC8888C" w:rsidP="1CEE00D1">
      <w:pPr>
        <w:pStyle w:val="Akapitzlist"/>
        <w:ind w:left="1276" w:hanging="680"/>
      </w:pPr>
    </w:p>
    <w:p w14:paraId="538D2020" w14:textId="24D0AFDB" w:rsidR="00712217" w:rsidRPr="00712217" w:rsidRDefault="009D0FD3" w:rsidP="009327B1">
      <w:pPr>
        <w:pStyle w:val="Nagwek2"/>
      </w:pPr>
      <w:bookmarkStart w:id="346" w:name="_Toc215745954"/>
      <w:bookmarkStart w:id="347" w:name="_Toc215746345"/>
      <w:bookmarkStart w:id="348" w:name="_Toc215670072"/>
      <w:bookmarkStart w:id="349" w:name="_Toc215745955"/>
      <w:bookmarkStart w:id="350" w:name="_Toc215746346"/>
      <w:bookmarkStart w:id="351" w:name="_Toc229725366"/>
      <w:bookmarkEnd w:id="346"/>
      <w:bookmarkEnd w:id="347"/>
      <w:bookmarkEnd w:id="348"/>
      <w:bookmarkEnd w:id="349"/>
      <w:bookmarkEnd w:id="350"/>
      <w:r w:rsidRPr="00712217">
        <w:t xml:space="preserve">Podstawy prawne i </w:t>
      </w:r>
      <w:r w:rsidRPr="00CA5810">
        <w:t>wymagania</w:t>
      </w:r>
      <w:r>
        <w:t xml:space="preserve"> legislacyjne</w:t>
      </w:r>
      <w:bookmarkEnd w:id="351"/>
    </w:p>
    <w:p w14:paraId="1CDAD8CC" w14:textId="79DCBCBD" w:rsidR="00900350" w:rsidRDefault="00900350" w:rsidP="00E66C27">
      <w:pPr>
        <w:pStyle w:val="Akapitzlist"/>
        <w:numPr>
          <w:ilvl w:val="1"/>
          <w:numId w:val="45"/>
        </w:numPr>
        <w:ind w:left="567" w:hanging="567"/>
        <w:rPr>
          <w:rFonts w:eastAsiaTheme="minorEastAsia"/>
        </w:rPr>
      </w:pPr>
      <w:bookmarkStart w:id="352" w:name="_Toc215663104"/>
      <w:bookmarkEnd w:id="352"/>
      <w:r w:rsidRPr="00AF78B4">
        <w:rPr>
          <w:rFonts w:eastAsiaTheme="minorEastAsia"/>
        </w:rPr>
        <w:t xml:space="preserve">Realizacja projektu budowy, wdrożenia, utrzymania/eksploatacji i rozwoju </w:t>
      </w:r>
      <w:r w:rsidR="00450F28">
        <w:rPr>
          <w:rFonts w:eastAsiaTheme="minorEastAsia"/>
        </w:rPr>
        <w:t>S</w:t>
      </w:r>
      <w:r w:rsidRPr="00AF78B4">
        <w:rPr>
          <w:rFonts w:eastAsiaTheme="minorEastAsia"/>
        </w:rPr>
        <w:t xml:space="preserve">ystemu </w:t>
      </w:r>
      <w:proofErr w:type="spellStart"/>
      <w:r w:rsidRPr="00AF78B4">
        <w:rPr>
          <w:rFonts w:eastAsiaTheme="minorEastAsia"/>
        </w:rPr>
        <w:t>SODiR</w:t>
      </w:r>
      <w:proofErr w:type="spellEnd"/>
      <w:r w:rsidRPr="00AF78B4">
        <w:rPr>
          <w:rFonts w:eastAsiaTheme="minorEastAsia"/>
        </w:rPr>
        <w:t xml:space="preserve"> 3.0 w PFRON odbywa się w zgodności z obowiązującymi przepisami prawa krajowego i unijnego. System </w:t>
      </w:r>
      <w:proofErr w:type="spellStart"/>
      <w:r w:rsidRPr="00AF78B4">
        <w:rPr>
          <w:rFonts w:eastAsiaTheme="minorEastAsia"/>
        </w:rPr>
        <w:t>SODiR</w:t>
      </w:r>
      <w:proofErr w:type="spellEnd"/>
      <w:r w:rsidRPr="00AF78B4">
        <w:rPr>
          <w:rFonts w:eastAsiaTheme="minorEastAsia"/>
        </w:rPr>
        <w:t xml:space="preserve"> 3.0 musi spełniać wymogi określone w aktach prawnych regulujących działalność instytucji publicznych.</w:t>
      </w:r>
    </w:p>
    <w:p w14:paraId="4634F2BE" w14:textId="3C7C41A6" w:rsidR="00963D4D" w:rsidRDefault="00900350" w:rsidP="00E66C27">
      <w:pPr>
        <w:pStyle w:val="Akapitzlist"/>
        <w:numPr>
          <w:ilvl w:val="1"/>
          <w:numId w:val="45"/>
        </w:numPr>
        <w:ind w:left="567" w:hanging="567"/>
        <w:rPr>
          <w:rStyle w:val="cf01"/>
          <w:rFonts w:asciiTheme="minorHAnsi" w:eastAsiaTheme="minorEastAsia" w:hAnsiTheme="minorHAnsi" w:cstheme="minorHAnsi"/>
          <w:sz w:val="24"/>
          <w:szCs w:val="24"/>
        </w:rPr>
      </w:pPr>
      <w:r w:rsidRPr="00963D4D">
        <w:rPr>
          <w:rStyle w:val="cf01"/>
          <w:rFonts w:asciiTheme="minorHAnsi" w:eastAsiaTheme="minorEastAsia" w:hAnsiTheme="minorHAnsi" w:cstheme="minorHAnsi"/>
          <w:sz w:val="24"/>
          <w:szCs w:val="24"/>
        </w:rPr>
        <w:t>Główne akty prawne, które mają wpływ na realizację projektu, ponieważ definiują:</w:t>
      </w:r>
    </w:p>
    <w:p w14:paraId="24469F33" w14:textId="35329D0B" w:rsidR="000541E4" w:rsidRPr="00C40EE5" w:rsidRDefault="000541E4" w:rsidP="00E66C27">
      <w:pPr>
        <w:pStyle w:val="Akapitzlist"/>
        <w:numPr>
          <w:ilvl w:val="0"/>
          <w:numId w:val="46"/>
        </w:numPr>
        <w:ind w:left="992" w:hanging="425"/>
        <w:rPr>
          <w:rStyle w:val="cf01"/>
          <w:rFonts w:asciiTheme="minorHAnsi" w:eastAsiaTheme="minorEastAsia" w:hAnsiTheme="minorHAnsi" w:cstheme="minorBidi"/>
          <w:sz w:val="24"/>
          <w:szCs w:val="24"/>
        </w:rPr>
      </w:pPr>
      <w:r w:rsidRPr="059582B3">
        <w:rPr>
          <w:rStyle w:val="cf01"/>
          <w:rFonts w:asciiTheme="minorHAnsi" w:eastAsiaTheme="minorEastAsia" w:hAnsiTheme="minorHAnsi" w:cstheme="minorBidi"/>
          <w:sz w:val="24"/>
          <w:szCs w:val="24"/>
        </w:rPr>
        <w:lastRenderedPageBreak/>
        <w:t xml:space="preserve">podstawowe warunki przyznania pomocy, w związku z którą budowany jest </w:t>
      </w:r>
      <w:proofErr w:type="spellStart"/>
      <w:r w:rsidRPr="059582B3">
        <w:rPr>
          <w:rStyle w:val="cf01"/>
          <w:rFonts w:asciiTheme="minorHAnsi" w:eastAsiaTheme="minorEastAsia" w:hAnsiTheme="minorHAnsi" w:cstheme="minorBidi"/>
          <w:sz w:val="24"/>
          <w:szCs w:val="24"/>
        </w:rPr>
        <w:t>SODiR</w:t>
      </w:r>
      <w:proofErr w:type="spellEnd"/>
      <w:r w:rsidRPr="059582B3">
        <w:rPr>
          <w:rStyle w:val="cf01"/>
          <w:rFonts w:asciiTheme="minorHAnsi" w:eastAsiaTheme="minorEastAsia" w:hAnsiTheme="minorHAnsi" w:cstheme="minorBidi"/>
          <w:sz w:val="24"/>
          <w:szCs w:val="24"/>
        </w:rPr>
        <w:t xml:space="preserve"> 3.0, jak i</w:t>
      </w:r>
    </w:p>
    <w:p w14:paraId="0AE91CB1" w14:textId="5929C465" w:rsidR="000541E4" w:rsidRPr="00694671" w:rsidRDefault="000541E4" w:rsidP="00E66C27">
      <w:pPr>
        <w:pStyle w:val="Akapitzlist"/>
        <w:numPr>
          <w:ilvl w:val="0"/>
          <w:numId w:val="46"/>
        </w:numPr>
        <w:ind w:left="992" w:hanging="425"/>
        <w:contextualSpacing w:val="0"/>
        <w:rPr>
          <w:rStyle w:val="cf01"/>
          <w:rFonts w:asciiTheme="minorHAnsi" w:eastAsiaTheme="minorEastAsia" w:hAnsiTheme="minorHAnsi" w:cstheme="minorBidi"/>
          <w:sz w:val="24"/>
          <w:szCs w:val="24"/>
        </w:rPr>
      </w:pPr>
      <w:r w:rsidRPr="059582B3">
        <w:rPr>
          <w:rStyle w:val="cf01"/>
          <w:rFonts w:asciiTheme="minorHAnsi" w:eastAsiaTheme="minorEastAsia" w:hAnsiTheme="minorHAnsi" w:cstheme="minorBidi"/>
          <w:sz w:val="24"/>
          <w:szCs w:val="24"/>
        </w:rPr>
        <w:t>szczegółowe wymagania formalne, w tym wzory dokumentów oraz przypisy regulujące sposób ich wypełniania.</w:t>
      </w:r>
    </w:p>
    <w:p w14:paraId="70B6A64A" w14:textId="2D1C8582" w:rsidR="00016FB3" w:rsidRPr="00C62857" w:rsidRDefault="000541E4" w:rsidP="00E66C27">
      <w:pPr>
        <w:pStyle w:val="Akapitzlist"/>
        <w:numPr>
          <w:ilvl w:val="1"/>
          <w:numId w:val="45"/>
        </w:numPr>
        <w:ind w:left="567" w:hanging="567"/>
        <w:contextualSpacing w:val="0"/>
        <w:rPr>
          <w:rFonts w:eastAsiaTheme="minorEastAsia"/>
        </w:rPr>
      </w:pPr>
      <w:r>
        <w:rPr>
          <w:rFonts w:eastAsiaTheme="minorEastAsia"/>
        </w:rPr>
        <w:t>Ustawy:</w:t>
      </w:r>
    </w:p>
    <w:p w14:paraId="6CAABED6"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27 sierpnia 1997 r. o rehabilitacji zawodowej i społecznej oraz zatrudnianiu osób niepełnosprawnych (Dz.U. z 2025 r., poz. 913, ze zm.)</w:t>
      </w:r>
    </w:p>
    <w:p w14:paraId="6D6811CC"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30 kwietnia 2004 r. o postępowaniu w sprawach dotyczących pomocy publicznej (Dz.U. z 2025 r., poz. 468)</w:t>
      </w:r>
    </w:p>
    <w:p w14:paraId="4C7FBB44" w14:textId="42F5B46D"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14 czerwca 1960 r. Kodeks postępowania administracyjnego (Dz.U. z</w:t>
      </w:r>
      <w:r w:rsidR="00C167DD">
        <w:rPr>
          <w:rFonts w:eastAsiaTheme="minorEastAsia"/>
        </w:rPr>
        <w:t> </w:t>
      </w:r>
      <w:r w:rsidRPr="00F8407D">
        <w:rPr>
          <w:rFonts w:eastAsiaTheme="minorEastAsia"/>
        </w:rPr>
        <w:t>2024 r., poz. 572, ze zm.)</w:t>
      </w:r>
    </w:p>
    <w:p w14:paraId="5B3FF8CB"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29 sierpnia 1997 r. Ordynacja podatkowa (Dz.U. z 2025 r., poz. 111, ze zm.).</w:t>
      </w:r>
    </w:p>
    <w:p w14:paraId="40385C76"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27 sierpnia 2009 r. o finansach publicznych (Dz.U. z 2025 r., poz. 1483, ze zm.)</w:t>
      </w:r>
    </w:p>
    <w:p w14:paraId="4D3FF71A"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26 czerwca 1974 r. Kodeks Pracy (Dz.U. z 2025 r., poz. 277, ze zm.)</w:t>
      </w:r>
    </w:p>
    <w:p w14:paraId="29F7914A" w14:textId="0878AD82"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13 października 1998 r. o systemie ubezpieczeń społecznych (Dz.U. z</w:t>
      </w:r>
      <w:r w:rsidR="00C167DD">
        <w:rPr>
          <w:rFonts w:eastAsiaTheme="minorEastAsia"/>
        </w:rPr>
        <w:t> </w:t>
      </w:r>
      <w:r w:rsidRPr="00F8407D">
        <w:rPr>
          <w:rFonts w:eastAsiaTheme="minorEastAsia"/>
        </w:rPr>
        <w:t>2025 r., poz. 350, ze zm.)</w:t>
      </w:r>
    </w:p>
    <w:p w14:paraId="198D8C7E"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17 grudnia 1998 r. o emeryturach i rentach z Funduszu Ubezpieczeń Społecznych (Dz.U. z 2024 r., poz. 1631, ze zm.)</w:t>
      </w:r>
    </w:p>
    <w:p w14:paraId="6653719F" w14:textId="66962FB1"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20 grudnia 1990 r. o ubezpieczeniu społecznym rolników (Dz. U. z 2025</w:t>
      </w:r>
      <w:r w:rsidR="008A41C7">
        <w:rPr>
          <w:rFonts w:eastAsiaTheme="minorEastAsia"/>
        </w:rPr>
        <w:t> </w:t>
      </w:r>
      <w:r w:rsidRPr="00F8407D">
        <w:rPr>
          <w:rFonts w:eastAsiaTheme="minorEastAsia"/>
        </w:rPr>
        <w:t>r., poz. 197, ze zm.)</w:t>
      </w:r>
    </w:p>
    <w:p w14:paraId="2A3AD547" w14:textId="6C700D8D"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26 lipca 1991 r. o podatku dochodowym od osób fizycznych (Dz.U. z</w:t>
      </w:r>
      <w:r w:rsidR="00C167DD">
        <w:rPr>
          <w:rFonts w:eastAsiaTheme="minorEastAsia"/>
        </w:rPr>
        <w:t> </w:t>
      </w:r>
      <w:r w:rsidRPr="00F8407D">
        <w:rPr>
          <w:rFonts w:eastAsiaTheme="minorEastAsia"/>
        </w:rPr>
        <w:t>2025 r., poz.  163, ze zm.)</w:t>
      </w:r>
    </w:p>
    <w:p w14:paraId="2E14C994"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6 marca 2018 r. Prawo przedsiębiorców (Dz.U. z 2025 r., poz. 1480, ze zm.)</w:t>
      </w:r>
    </w:p>
    <w:p w14:paraId="6E8602DD"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6 marca 2018 r. o Centralnej Ewidencji i Informacji o Działalności Gospodarczej i Punkcie Informacji dla Przedsiębiorcy (Dz.U. z 2022 r., poz. 541, ze zm.)</w:t>
      </w:r>
    </w:p>
    <w:p w14:paraId="2628B8CB" w14:textId="2245C420"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20 sierpnia 1997 r. o Krajowym Rejestrze Sądowym (Dz.U. z 2025 r., poz. 869</w:t>
      </w:r>
      <w:r w:rsidR="00454292">
        <w:rPr>
          <w:rFonts w:eastAsiaTheme="minorEastAsia"/>
        </w:rPr>
        <w:t xml:space="preserve"> za zm.</w:t>
      </w:r>
      <w:r w:rsidRPr="00F8407D">
        <w:rPr>
          <w:rFonts w:eastAsiaTheme="minorEastAsia"/>
        </w:rPr>
        <w:t>)</w:t>
      </w:r>
    </w:p>
    <w:p w14:paraId="03461BCA" w14:textId="1541BB33"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17 listopada 1964 r. Kodeks postępowania cywilnego (Dz. U. z</w:t>
      </w:r>
      <w:r w:rsidR="00BA5EE3">
        <w:rPr>
          <w:rFonts w:eastAsiaTheme="minorEastAsia"/>
        </w:rPr>
        <w:t> </w:t>
      </w:r>
      <w:r w:rsidRPr="00F8407D">
        <w:rPr>
          <w:rFonts w:eastAsiaTheme="minorEastAsia"/>
        </w:rPr>
        <w:t>2024</w:t>
      </w:r>
      <w:r w:rsidR="008A41C7">
        <w:rPr>
          <w:rFonts w:eastAsiaTheme="minorEastAsia"/>
        </w:rPr>
        <w:t> </w:t>
      </w:r>
      <w:r w:rsidRPr="00F8407D">
        <w:rPr>
          <w:rFonts w:eastAsiaTheme="minorEastAsia"/>
        </w:rPr>
        <w:t>r., poz. 1568, ze zm.)</w:t>
      </w:r>
    </w:p>
    <w:p w14:paraId="33A4D845"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23 kwietnia 1964 r. Kodeks cywilny (Dz. U. z 2025 r., poz. 1071, ze zm.)</w:t>
      </w:r>
    </w:p>
    <w:p w14:paraId="56099846"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 xml:space="preserve">Ustawa z dnia 18 listopada 2020 r. o doręczeniach elektronicznych (Dz.U. z 2024 r., poz. 1045, ze zm.) </w:t>
      </w:r>
    </w:p>
    <w:p w14:paraId="492391AB"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lastRenderedPageBreak/>
        <w:t>Ustawa z dnia 10 maja 2018 r. o ochronie danych osobowych (Dz.U. z 2019 r., poz. 1781)</w:t>
      </w:r>
    </w:p>
    <w:p w14:paraId="74981799"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17 czerwca 1966 r. o postępowaniu egzekucyjnym w administracji (Dz. U. z 2025 r., poz. 132, ze zm.)</w:t>
      </w:r>
    </w:p>
    <w:p w14:paraId="09CE378E"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17 lutego 2005 r. o informatyzacji działalności podmiotów realizujących zadania publiczne (Dz.U. z 2024 r., poz. 1557, ze zm.)</w:t>
      </w:r>
    </w:p>
    <w:p w14:paraId="4735F683" w14:textId="68D177E4"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 xml:space="preserve">Ustawa z dnia 5 lipca 2018 r. o krajowym systemie </w:t>
      </w:r>
      <w:proofErr w:type="spellStart"/>
      <w:r w:rsidRPr="00F8407D">
        <w:rPr>
          <w:rFonts w:eastAsiaTheme="minorEastAsia"/>
        </w:rPr>
        <w:t>cyberbezpieczeństwa</w:t>
      </w:r>
      <w:proofErr w:type="spellEnd"/>
      <w:r w:rsidRPr="00F8407D">
        <w:rPr>
          <w:rFonts w:eastAsiaTheme="minorEastAsia"/>
        </w:rPr>
        <w:t xml:space="preserve"> (Dz.U. z</w:t>
      </w:r>
      <w:r w:rsidR="00BA5EE3">
        <w:rPr>
          <w:rFonts w:eastAsiaTheme="minorEastAsia"/>
        </w:rPr>
        <w:t> </w:t>
      </w:r>
      <w:r w:rsidRPr="00F8407D">
        <w:rPr>
          <w:rFonts w:eastAsiaTheme="minorEastAsia"/>
        </w:rPr>
        <w:t xml:space="preserve">2024 r., poz. 1077, ze zm.) </w:t>
      </w:r>
    </w:p>
    <w:p w14:paraId="7C3ED4B4"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11 sierpnia 2021 r. o otwartych danych i ponownym wykorzystywaniu informacji sektora publicznego (Dz.U. z 2023 r., poz. 1524)</w:t>
      </w:r>
    </w:p>
    <w:p w14:paraId="11730AC9" w14:textId="3AFB2268" w:rsidR="00F8407D" w:rsidRPr="002642B7" w:rsidRDefault="00F8407D" w:rsidP="00E66C27">
      <w:pPr>
        <w:pStyle w:val="Akapitzlist"/>
        <w:numPr>
          <w:ilvl w:val="0"/>
          <w:numId w:val="47"/>
        </w:numPr>
        <w:ind w:left="992" w:hanging="425"/>
      </w:pPr>
      <w:r w:rsidRPr="00F8407D">
        <w:rPr>
          <w:rFonts w:eastAsiaTheme="minorEastAsia"/>
        </w:rPr>
        <w:t>Ustawa z dnia 4 kwietnia 2019 r. o dostępności cyfrowej stron internetowych i</w:t>
      </w:r>
      <w:r w:rsidR="00BA5EE3">
        <w:rPr>
          <w:rFonts w:eastAsiaTheme="minorEastAsia"/>
        </w:rPr>
        <w:t> </w:t>
      </w:r>
      <w:r w:rsidRPr="00F8407D">
        <w:rPr>
          <w:rFonts w:eastAsiaTheme="minorEastAsia"/>
        </w:rPr>
        <w:t>aplikacji mobilnych podmiotów publicznych (Dz.U. z 2023 r., poz. 1440)</w:t>
      </w:r>
    </w:p>
    <w:p w14:paraId="05716B35"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19 lipca 2019 r. o zapewnianiu dostępności osobom ze szczególnymi potrzebami (Dz. U. z 2024 r., poz. 1411, ze zm.)</w:t>
      </w:r>
    </w:p>
    <w:p w14:paraId="6B2A8DD8" w14:textId="61EBA324"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26 kwietnia 2024 r. o zapewnianiu spełniania wymagań dostępności niektórych produktów i usług przez podmioty gospodarcze (Dz.U. z</w:t>
      </w:r>
      <w:r w:rsidR="00BA5EE3">
        <w:rPr>
          <w:rFonts w:eastAsiaTheme="minorEastAsia"/>
        </w:rPr>
        <w:t> </w:t>
      </w:r>
      <w:r w:rsidRPr="00F8407D">
        <w:rPr>
          <w:rFonts w:eastAsiaTheme="minorEastAsia"/>
        </w:rPr>
        <w:t>2024 r., poz. 731)</w:t>
      </w:r>
    </w:p>
    <w:p w14:paraId="5A907D25"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5 września 2016 r. o usługach zaufania oraz identyfikacji elektronicznej (Dz.U. z 2024 r., poz. 1725)</w:t>
      </w:r>
    </w:p>
    <w:p w14:paraId="741DE102" w14:textId="45EF528D"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4 lutego 1994 r. o prawie autorskim i prawach pokrewnych (Dz.U. z</w:t>
      </w:r>
      <w:r w:rsidR="00FF6980">
        <w:rPr>
          <w:rFonts w:eastAsiaTheme="minorEastAsia"/>
        </w:rPr>
        <w:t> </w:t>
      </w:r>
      <w:r w:rsidRPr="00F8407D">
        <w:rPr>
          <w:rFonts w:eastAsiaTheme="minorEastAsia"/>
        </w:rPr>
        <w:t>2025 r., poz. 24, ze zm.)</w:t>
      </w:r>
    </w:p>
    <w:p w14:paraId="394E117F"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30 sierpnia 2002 r. Prawo o postępowaniu przed sądami administracyjnymi (Dz.U. z 2024 r., poz. 935, ze zm.)</w:t>
      </w:r>
    </w:p>
    <w:p w14:paraId="03021413"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15 września 2020 r. Kodeks Spółek Handlowych (Dz. U. z 2024 r., poz. 18, ze zm.)</w:t>
      </w:r>
    </w:p>
    <w:p w14:paraId="01C8D5B4"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28 lutego 2003 r. Prawo upadłościowe (Dz. U. z 2025 r., poz. 614, ze zm.);</w:t>
      </w:r>
    </w:p>
    <w:p w14:paraId="10BB01BC"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15 maja 2015 r. Prawo restrukturyzacyjne (Dz.U. z 2024 r., poz.1428, ze zm.)</w:t>
      </w:r>
    </w:p>
    <w:p w14:paraId="713E3B44" w14:textId="0EE445F3"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5 lipca 2018 r. o zarządzie sukcesyjnym przedsiębiorstwem osoby fizycznej i innych ułatwieniach związanych z sukcesją przedsiębiorstw (Dz. U. z</w:t>
      </w:r>
      <w:r w:rsidR="00BA5EE3">
        <w:rPr>
          <w:rFonts w:eastAsiaTheme="minorEastAsia"/>
        </w:rPr>
        <w:t> </w:t>
      </w:r>
      <w:r w:rsidRPr="00F8407D">
        <w:rPr>
          <w:rFonts w:eastAsiaTheme="minorEastAsia"/>
        </w:rPr>
        <w:t>2021 r., poz. 170)</w:t>
      </w:r>
    </w:p>
    <w:p w14:paraId="7B749E33" w14:textId="77777777" w:rsidR="00F8407D" w:rsidRPr="00F8407D" w:rsidRDefault="00F8407D" w:rsidP="00E66C27">
      <w:pPr>
        <w:pStyle w:val="Akapitzlist"/>
        <w:numPr>
          <w:ilvl w:val="0"/>
          <w:numId w:val="47"/>
        </w:numPr>
        <w:ind w:left="992" w:hanging="425"/>
        <w:rPr>
          <w:rFonts w:eastAsiaTheme="minorEastAsia"/>
        </w:rPr>
      </w:pPr>
      <w:r w:rsidRPr="00F8407D">
        <w:rPr>
          <w:rFonts w:eastAsiaTheme="minorEastAsia"/>
        </w:rPr>
        <w:t>Ustawa z dnia 16 września 1982 r. Prawo spółdzielcze (Dz.U. z 2024 r., poz.593)</w:t>
      </w:r>
    </w:p>
    <w:p w14:paraId="0B88FC47" w14:textId="13D51B8C" w:rsidR="00F8407D" w:rsidRPr="00B4667F" w:rsidRDefault="00F8407D" w:rsidP="00E66C27">
      <w:pPr>
        <w:pStyle w:val="Akapitzlist"/>
        <w:numPr>
          <w:ilvl w:val="0"/>
          <w:numId w:val="47"/>
        </w:numPr>
        <w:ind w:left="992" w:hanging="425"/>
        <w:contextualSpacing w:val="0"/>
        <w:rPr>
          <w:rFonts w:eastAsiaTheme="minorEastAsia"/>
        </w:rPr>
      </w:pPr>
      <w:r w:rsidRPr="00F8407D">
        <w:rPr>
          <w:rFonts w:eastAsiaTheme="minorEastAsia"/>
        </w:rPr>
        <w:t>Ustawa z dnia 28 kwietnia 2022 r. o zasadach realizacji zadań finansowanych ze środków europejskich w perspektywie finansowej 2021-2027 (Dz. U. z 2022 r., poz. 1079)</w:t>
      </w:r>
    </w:p>
    <w:p w14:paraId="444D2B13" w14:textId="360A3AE4" w:rsidR="0003397A" w:rsidRPr="005F542E" w:rsidRDefault="001A2BDB" w:rsidP="00E66C27">
      <w:pPr>
        <w:pStyle w:val="Akapitzlist"/>
        <w:numPr>
          <w:ilvl w:val="1"/>
          <w:numId w:val="45"/>
        </w:numPr>
        <w:ind w:left="567" w:hanging="567"/>
        <w:contextualSpacing w:val="0"/>
        <w:rPr>
          <w:rFonts w:eastAsiaTheme="minorEastAsia"/>
        </w:rPr>
      </w:pPr>
      <w:r>
        <w:rPr>
          <w:rFonts w:eastAsiaTheme="minorEastAsia"/>
        </w:rPr>
        <w:t>Akty</w:t>
      </w:r>
      <w:r w:rsidR="002529D0">
        <w:rPr>
          <w:rFonts w:eastAsiaTheme="minorEastAsia"/>
        </w:rPr>
        <w:t xml:space="preserve"> prawa UE:</w:t>
      </w:r>
    </w:p>
    <w:p w14:paraId="5F7A48E6" w14:textId="2E891562"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lastRenderedPageBreak/>
        <w:t>Rozporządzenie Komisji (UE) nr 651/2014 z dnia 17 czerwca 2014 r. uznające niektóre rodzaje pomocy za zgodne z rynkiem wewnętrznym w zastosowaniu art. 107 i 108 Traktatu (Dz. Urz. UE L 187 z 26.06.2014 r., str. 1, ze zm.)</w:t>
      </w:r>
    </w:p>
    <w:p w14:paraId="714B86F4"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 xml:space="preserve">Rozporządzenie Komisji (UE) nr 2023/2831 z dnia 13 grudnia 2023 r. w sprawie stosowania art. 107 i 108 Traktatu o funkcjonowaniu Unii Europejskiej do pomocy de </w:t>
      </w:r>
      <w:proofErr w:type="spellStart"/>
      <w:r w:rsidRPr="00876D9C">
        <w:rPr>
          <w:rFonts w:eastAsiaTheme="minorEastAsia"/>
        </w:rPr>
        <w:t>minimis</w:t>
      </w:r>
      <w:proofErr w:type="spellEnd"/>
      <w:r w:rsidRPr="00876D9C">
        <w:rPr>
          <w:rFonts w:eastAsiaTheme="minorEastAsia"/>
        </w:rPr>
        <w:t xml:space="preserve"> (Dz. Urz. UE L 2831 z 15.12.2023)</w:t>
      </w:r>
    </w:p>
    <w:p w14:paraId="798531F4"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 xml:space="preserve">Rozporządzenie Komisji (UE) nr 1408/2013 z dnia 18 grudnia 2013 r. w sprawie stosowania art. 107 i 108 Traktatu o funkcjonowaniu Unii Europejskiej do pomocy de </w:t>
      </w:r>
      <w:proofErr w:type="spellStart"/>
      <w:r w:rsidRPr="00876D9C">
        <w:rPr>
          <w:rFonts w:eastAsiaTheme="minorEastAsia"/>
        </w:rPr>
        <w:t>minimis</w:t>
      </w:r>
      <w:proofErr w:type="spellEnd"/>
      <w:r w:rsidRPr="00876D9C">
        <w:rPr>
          <w:rFonts w:eastAsiaTheme="minorEastAsia"/>
        </w:rPr>
        <w:t xml:space="preserve"> w sektorze rolnym (Dz. Urz. UE L 352 z 24.12.2013 r., str. 9, ze zm.)</w:t>
      </w:r>
    </w:p>
    <w:p w14:paraId="05DA4C77" w14:textId="426A1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 xml:space="preserve">Rozporządzeniu Komisji (UE) nr 717/2014 z dnia 27 czerwca 2014 r. w sprawie stosowania art. 107 i 108 Traktatu o funkcjonowaniu Unii Europejskiej do pomocy de </w:t>
      </w:r>
      <w:proofErr w:type="spellStart"/>
      <w:r w:rsidRPr="00876D9C">
        <w:rPr>
          <w:rFonts w:eastAsiaTheme="minorEastAsia"/>
        </w:rPr>
        <w:t>minimis</w:t>
      </w:r>
      <w:proofErr w:type="spellEnd"/>
      <w:r w:rsidRPr="00876D9C">
        <w:rPr>
          <w:rFonts w:eastAsiaTheme="minorEastAsia"/>
        </w:rPr>
        <w:t xml:space="preserve"> w sektorze rybołówstwa i akwakultury (Dz. Urz. L 190, z</w:t>
      </w:r>
      <w:r w:rsidR="00BA5EE3">
        <w:rPr>
          <w:rFonts w:eastAsiaTheme="minorEastAsia"/>
        </w:rPr>
        <w:t> </w:t>
      </w:r>
      <w:r w:rsidRPr="00876D9C">
        <w:rPr>
          <w:rFonts w:eastAsiaTheme="minorEastAsia"/>
        </w:rPr>
        <w:t>28.06.2014 r., str. 45, ze zm.)</w:t>
      </w:r>
    </w:p>
    <w:p w14:paraId="22B41739"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(Dz.U. UE L 119 z 4.05.2016, s. 1, ze zm.)</w:t>
      </w:r>
    </w:p>
    <w:p w14:paraId="71EB9CB4"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 xml:space="preserve">Dyrektywa Parlamentu Europejskiego i Rady (UE) 2022/2555 z dnia 14 grudnia 2022 r. w sprawie środków na rzecz wysokiego wspólnego poziomu </w:t>
      </w:r>
      <w:proofErr w:type="spellStart"/>
      <w:r w:rsidRPr="00876D9C">
        <w:rPr>
          <w:rFonts w:eastAsiaTheme="minorEastAsia"/>
        </w:rPr>
        <w:t>cyberbezpieczeństwa</w:t>
      </w:r>
      <w:proofErr w:type="spellEnd"/>
      <w:r w:rsidRPr="00876D9C">
        <w:rPr>
          <w:rFonts w:eastAsiaTheme="minorEastAsia"/>
        </w:rPr>
        <w:t xml:space="preserve"> na terytorium Unii, zmieniająca rozporządzenie (UE) nr 910/2014 i dyrektywę (UE) 2018/1972 oraz uchylająca dyrektywę (UE) 2016/1148 (dyrektywa NIS 2) (Dz. Urz. UE L 333 z 27.12.2022, s. 80)</w:t>
      </w:r>
    </w:p>
    <w:p w14:paraId="76E78BAA"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 xml:space="preserve">Rozporządzenie Parlamentu Europejskiego i Rady (UE) 2024/903 z dnia 13 marca 2024 r. w sprawie ustanowienia środków na rzecz wysokiego poziomu interoperacyjności sektora publicznego na terytorium Unii (akt w sprawie </w:t>
      </w:r>
      <w:proofErr w:type="spellStart"/>
      <w:r w:rsidRPr="00876D9C">
        <w:rPr>
          <w:rFonts w:eastAsiaTheme="minorEastAsia"/>
        </w:rPr>
        <w:t>Interoperacyjnej</w:t>
      </w:r>
      <w:proofErr w:type="spellEnd"/>
      <w:r w:rsidRPr="00876D9C">
        <w:rPr>
          <w:rFonts w:eastAsiaTheme="minorEastAsia"/>
        </w:rPr>
        <w:t xml:space="preserve"> Europy) (Dz. Urz. UE L 231 z 22.03.2024, s. 1, ze zm.)</w:t>
      </w:r>
    </w:p>
    <w:p w14:paraId="2BE5F6B7" w14:textId="7777777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Rozporządzenie Parlamentu Europejskiego i Rady (UE) 910/2014 z dnia 23 lipca 2014 r. w sprawie identyfikacji elektronicznej i usług zaufania w odniesieniu do transakcji elektronicznych na rynku wewnętrznym oraz uchylające dyrektywę 1999/93/WE. (Dz. Urz. UE L 257 z 28.08.2014, s. 73)</w:t>
      </w:r>
    </w:p>
    <w:p w14:paraId="30368AFF" w14:textId="66FF4547" w:rsidR="0003397A" w:rsidRPr="00876D9C" w:rsidRDefault="0003397A" w:rsidP="00E66C27">
      <w:pPr>
        <w:pStyle w:val="Akapitzlist"/>
        <w:numPr>
          <w:ilvl w:val="0"/>
          <w:numId w:val="48"/>
        </w:numPr>
        <w:ind w:left="992" w:hanging="425"/>
        <w:rPr>
          <w:rFonts w:eastAsiaTheme="minorEastAsia"/>
        </w:rPr>
      </w:pPr>
      <w:r w:rsidRPr="00876D9C">
        <w:rPr>
          <w:rFonts w:eastAsiaTheme="minorEastAsia"/>
        </w:rPr>
        <w:t>Rozporządzenie Parlamentu Europejskiego i Rady (UE) 2018/1724 z dnia 2 października 2018 r. w sprawie utworzenia jednolitego portalu cyfrowego w celu zapewnienia dostępu do informacji, procedur oraz usług wsparcia i</w:t>
      </w:r>
      <w:r w:rsidR="00BA5EE3">
        <w:rPr>
          <w:rFonts w:eastAsiaTheme="minorEastAsia"/>
        </w:rPr>
        <w:t> </w:t>
      </w:r>
      <w:r w:rsidRPr="00876D9C">
        <w:rPr>
          <w:rFonts w:eastAsiaTheme="minorEastAsia"/>
        </w:rPr>
        <w:t>rozwiązywania problemów, a także zmieniające rozporządzenie (UE) nr 1024/2012 (Dz. Urz. UE L 295 z 21.11.2018, ze zm.)</w:t>
      </w:r>
    </w:p>
    <w:p w14:paraId="7D910CA3" w14:textId="5CAC6303" w:rsidR="00296981" w:rsidRPr="00AF78B4" w:rsidRDefault="0003397A" w:rsidP="00E66C27">
      <w:pPr>
        <w:pStyle w:val="Akapitzlist"/>
        <w:numPr>
          <w:ilvl w:val="0"/>
          <w:numId w:val="48"/>
        </w:numPr>
        <w:ind w:left="992" w:hanging="425"/>
        <w:contextualSpacing w:val="0"/>
      </w:pPr>
      <w:r w:rsidRPr="00876D9C">
        <w:rPr>
          <w:rFonts w:eastAsiaTheme="minorEastAsia"/>
        </w:rPr>
        <w:t>Dyrektywa Parlamentu Europejskiego i Rady (UE) 2019/882 z dnia 17 kwietnia 2019 r w sprawie wymogów dostępności produktów i usług (Dz. Urz. UE L 151 z</w:t>
      </w:r>
      <w:r w:rsidR="00BA5EE3">
        <w:rPr>
          <w:rFonts w:eastAsiaTheme="minorEastAsia"/>
        </w:rPr>
        <w:t> </w:t>
      </w:r>
      <w:r w:rsidRPr="00876D9C">
        <w:rPr>
          <w:rFonts w:eastAsiaTheme="minorEastAsia"/>
        </w:rPr>
        <w:t>dnia 7.06.2019, s.70)</w:t>
      </w:r>
    </w:p>
    <w:p w14:paraId="0407D9C2" w14:textId="23B24393" w:rsidR="002F4B86" w:rsidRDefault="00387331" w:rsidP="00E66C27">
      <w:pPr>
        <w:pStyle w:val="Akapitzlist"/>
        <w:numPr>
          <w:ilvl w:val="1"/>
          <w:numId w:val="45"/>
        </w:numPr>
        <w:ind w:left="567" w:hanging="567"/>
        <w:contextualSpacing w:val="0"/>
        <w:rPr>
          <w:rFonts w:eastAsiaTheme="minorEastAsia"/>
        </w:rPr>
      </w:pPr>
      <w:r>
        <w:rPr>
          <w:rFonts w:eastAsiaTheme="minorEastAsia"/>
        </w:rPr>
        <w:lastRenderedPageBreak/>
        <w:t xml:space="preserve">Rozporządzenia </w:t>
      </w:r>
      <w:r w:rsidR="001D2A07">
        <w:rPr>
          <w:rFonts w:eastAsiaTheme="minorEastAsia"/>
        </w:rPr>
        <w:t>krajowe:</w:t>
      </w:r>
    </w:p>
    <w:p w14:paraId="3185C466"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Ministra Rodziny, Pracy i Polityki Społecznej z dnia 31 lipca 2024 r. w sprawie miesięcznego dofinansowania do wynagrodzeń pracowników niepełnosprawnych (Dz.U. z 2024 r., poz. 1191)</w:t>
      </w:r>
    </w:p>
    <w:p w14:paraId="73CC5A0A" w14:textId="22F39CE0"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Ministra Pracy i Polityki Społecznej z dnia 9 stycznia 2009 r. w</w:t>
      </w:r>
      <w:r w:rsidR="00BA5EE3">
        <w:rPr>
          <w:rFonts w:eastAsiaTheme="minorEastAsia"/>
        </w:rPr>
        <w:t> </w:t>
      </w:r>
      <w:r w:rsidRPr="00FA7671">
        <w:rPr>
          <w:rFonts w:eastAsiaTheme="minorEastAsia"/>
        </w:rPr>
        <w:t>sprawie refundacji składek na ubezpieczenia społeczne osób niepełnosprawnych (Dz.U. z 2024 r., poz. 1751, ze zm.)</w:t>
      </w:r>
    </w:p>
    <w:p w14:paraId="01A71B70" w14:textId="20226A1E"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 xml:space="preserve">Rozporządzenie Rady Ministrów z dnia 29 marca 2010 r. w sprawie zakresu informacji przedstawianych przez podmiot ubiegający się o pomoc inną niż pomoc de </w:t>
      </w:r>
      <w:proofErr w:type="spellStart"/>
      <w:r w:rsidRPr="00FA7671">
        <w:rPr>
          <w:rFonts w:eastAsiaTheme="minorEastAsia"/>
        </w:rPr>
        <w:t>minimis</w:t>
      </w:r>
      <w:proofErr w:type="spellEnd"/>
      <w:r w:rsidRPr="00FA7671">
        <w:rPr>
          <w:rFonts w:eastAsiaTheme="minorEastAsia"/>
        </w:rPr>
        <w:t xml:space="preserve"> lub pomoc de </w:t>
      </w:r>
      <w:proofErr w:type="spellStart"/>
      <w:r w:rsidRPr="00FA7671">
        <w:rPr>
          <w:rFonts w:eastAsiaTheme="minorEastAsia"/>
        </w:rPr>
        <w:t>minimis</w:t>
      </w:r>
      <w:proofErr w:type="spellEnd"/>
      <w:r w:rsidRPr="00FA7671">
        <w:rPr>
          <w:rFonts w:eastAsiaTheme="minorEastAsia"/>
        </w:rPr>
        <w:t xml:space="preserve"> w rolnictwie lub rybołówstwie (Dz.U. z</w:t>
      </w:r>
      <w:r w:rsidR="00BA5EE3">
        <w:rPr>
          <w:rFonts w:eastAsiaTheme="minorEastAsia"/>
        </w:rPr>
        <w:t> </w:t>
      </w:r>
      <w:r w:rsidRPr="00FA7671">
        <w:rPr>
          <w:rFonts w:eastAsiaTheme="minorEastAsia"/>
        </w:rPr>
        <w:t>2010 r., Nr 53, poz. 312, ze zm.)</w:t>
      </w:r>
    </w:p>
    <w:p w14:paraId="02D43716"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 xml:space="preserve">Rozporządzenie Rady Ministrów z dnia 29 marca 2010 r. w sprawie zakresu informacji przedstawianych przez podmiot ubiegający się o pomoc de </w:t>
      </w:r>
      <w:proofErr w:type="spellStart"/>
      <w:r w:rsidRPr="00FA7671">
        <w:rPr>
          <w:rFonts w:eastAsiaTheme="minorEastAsia"/>
        </w:rPr>
        <w:t>minimis</w:t>
      </w:r>
      <w:proofErr w:type="spellEnd"/>
      <w:r w:rsidRPr="00FA7671">
        <w:rPr>
          <w:rFonts w:eastAsiaTheme="minorEastAsia"/>
        </w:rPr>
        <w:t xml:space="preserve"> (Dz.U. z 2024 r., poz. 40, ze zm.)</w:t>
      </w:r>
    </w:p>
    <w:p w14:paraId="2251FE98"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 xml:space="preserve">Rozporządzenie Rady Ministrów z dnia 11 czerwca 2010 r. w sprawie informacji składanych przez podmioty ubiegające się o pomoc de </w:t>
      </w:r>
      <w:proofErr w:type="spellStart"/>
      <w:r w:rsidRPr="00FA7671">
        <w:rPr>
          <w:rFonts w:eastAsiaTheme="minorEastAsia"/>
        </w:rPr>
        <w:t>minimis</w:t>
      </w:r>
      <w:proofErr w:type="spellEnd"/>
      <w:r w:rsidRPr="00FA7671">
        <w:rPr>
          <w:rFonts w:eastAsiaTheme="minorEastAsia"/>
        </w:rPr>
        <w:t xml:space="preserve"> w rolnictwie lub rybołówstwie (Dz.U. z 2010 r., Nr 121, poz. 810, ze zm.)</w:t>
      </w:r>
    </w:p>
    <w:p w14:paraId="3EA0C3A7" w14:textId="269CBEFA"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Rady Ministrów z dnia 20 marca 2007 r. w sprawie zaświadczeń o</w:t>
      </w:r>
      <w:r w:rsidR="00FF6980">
        <w:rPr>
          <w:rFonts w:eastAsiaTheme="minorEastAsia"/>
        </w:rPr>
        <w:t> </w:t>
      </w:r>
      <w:r w:rsidRPr="00FA7671">
        <w:rPr>
          <w:rFonts w:eastAsiaTheme="minorEastAsia"/>
        </w:rPr>
        <w:t xml:space="preserve">pomocy de </w:t>
      </w:r>
      <w:proofErr w:type="spellStart"/>
      <w:r w:rsidRPr="00FA7671">
        <w:rPr>
          <w:rFonts w:eastAsiaTheme="minorEastAsia"/>
        </w:rPr>
        <w:t>minimis</w:t>
      </w:r>
      <w:proofErr w:type="spellEnd"/>
      <w:r w:rsidRPr="00FA7671">
        <w:rPr>
          <w:rFonts w:eastAsiaTheme="minorEastAsia"/>
        </w:rPr>
        <w:t xml:space="preserve"> i pomocy de </w:t>
      </w:r>
      <w:proofErr w:type="spellStart"/>
      <w:r w:rsidRPr="00FA7671">
        <w:rPr>
          <w:rFonts w:eastAsiaTheme="minorEastAsia"/>
        </w:rPr>
        <w:t>minimis</w:t>
      </w:r>
      <w:proofErr w:type="spellEnd"/>
      <w:r w:rsidRPr="00FA7671">
        <w:rPr>
          <w:rFonts w:eastAsiaTheme="minorEastAsia"/>
        </w:rPr>
        <w:t xml:space="preserve"> w rolnictwie lub rybołówstwie (Dz.U. z</w:t>
      </w:r>
      <w:r w:rsidR="00FF6980">
        <w:rPr>
          <w:rFonts w:eastAsiaTheme="minorEastAsia"/>
        </w:rPr>
        <w:t> </w:t>
      </w:r>
      <w:r w:rsidRPr="00FA7671">
        <w:rPr>
          <w:rFonts w:eastAsiaTheme="minorEastAsia"/>
        </w:rPr>
        <w:t>2024 r., poz. 1546)</w:t>
      </w:r>
    </w:p>
    <w:p w14:paraId="387EB23A" w14:textId="7A0E315F"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Rozporządzenia Rady Ministrów z dnia 30 listopada 2015 r. w sprawie sposobu i</w:t>
      </w:r>
      <w:r w:rsidR="00BA5EE3">
        <w:rPr>
          <w:rFonts w:eastAsiaTheme="minorEastAsia"/>
        </w:rPr>
        <w:t> </w:t>
      </w:r>
      <w:r w:rsidRPr="00FA7671">
        <w:rPr>
          <w:rFonts w:eastAsiaTheme="minorEastAsia"/>
        </w:rPr>
        <w:t>metodologii prowadzenia i aktualizacji krajowego rejestru urzędowego podmiotów gospodarki narodowej, wzorów wniosków, ankiet i zaświadczeń (Dz.U. z 2015 r., poz. 2009, ze zm.)</w:t>
      </w:r>
    </w:p>
    <w:p w14:paraId="6F88210D"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Rady Ministrów z dnia 18 grudnia 2024 r. w sprawie Polskiej Klasyfikacji Działalności (PKD) (Dz.U. z 2024 r., poz. 1936)</w:t>
      </w:r>
    </w:p>
    <w:p w14:paraId="5468E296"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Ministra Cyfryzacji z dnia 29 czerwca 2020 r. w sprawie profilu zaufanego i podpisu zaufanego (Dz.U. z 2023 r., poz. 2551, ze zm.) </w:t>
      </w:r>
    </w:p>
    <w:p w14:paraId="56C97FDD"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Ministra Cyfryzacji z 10 marca 2020 r.  w sprawie szczegółowych warunków organizacyjnych i technicznych, które powinien spełniać system teleinformatyczny służący do uwierzytelniania użytkowników (Dz.U. z 2020 r., poz. 399, ze zm.)</w:t>
      </w:r>
    </w:p>
    <w:p w14:paraId="0B3B264B"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Prezesa Rady Ministrów z 20 lipca 2011 r. w sprawie podstawowych wymagań bezpieczeństwa teleinformatycznego (Dz.U. z 2011 r., Nr 159, poz. 948) </w:t>
      </w:r>
    </w:p>
    <w:p w14:paraId="7738B906"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 xml:space="preserve">Rozporządzenie Prezesa Rady Ministrów z dnia 14 września 2011 r.  w sprawie sporządzania pism w formie dokumentów elektronicznych, doręczania </w:t>
      </w:r>
      <w:r w:rsidRPr="00FA7671">
        <w:rPr>
          <w:rFonts w:eastAsiaTheme="minorEastAsia"/>
        </w:rPr>
        <w:lastRenderedPageBreak/>
        <w:t>dokumentów elektronicznych oraz udostępniania formularzy, wzorów i kopii dokumentów elektronicznych (Dz.U. z 2018 r., poz. 180)</w:t>
      </w:r>
    </w:p>
    <w:p w14:paraId="561F1AB5" w14:textId="54C03FB6"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Rady Ministrów z dnia 21 maja 2024 r. w sprawie Krajowych Ram Interoperacyjności, minimalnych wymagań dla rejestrów publicznych i</w:t>
      </w:r>
      <w:r w:rsidR="00BA5EE3">
        <w:rPr>
          <w:rFonts w:eastAsiaTheme="minorEastAsia"/>
        </w:rPr>
        <w:t> </w:t>
      </w:r>
      <w:r w:rsidRPr="00FA7671">
        <w:rPr>
          <w:rFonts w:eastAsiaTheme="minorEastAsia"/>
        </w:rPr>
        <w:t>wymiany informacji w postaci elektronicznej oraz minimalnych wymagań dla systemów teleinformatycznych (Dz.U. z 2024 r., poz. 773).</w:t>
      </w:r>
    </w:p>
    <w:p w14:paraId="02507197" w14:textId="77777777"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Rady Ministrów z dnia 16 grudnia 2003 r. w sprawie wysokości oraz szczegółowych zasad pobierania wpisu w postępowaniu przed sądami administracyjnymi (Dz.U. z 2021 r., poz. 535)</w:t>
      </w:r>
    </w:p>
    <w:p w14:paraId="63226D8B" w14:textId="3953ADDF" w:rsidR="00FA7671" w:rsidRPr="00FA7671" w:rsidRDefault="00FA7671" w:rsidP="00E66C27">
      <w:pPr>
        <w:pStyle w:val="Akapitzlist"/>
        <w:numPr>
          <w:ilvl w:val="0"/>
          <w:numId w:val="49"/>
        </w:numPr>
        <w:ind w:left="992" w:hanging="425"/>
        <w:rPr>
          <w:rFonts w:eastAsiaTheme="minorEastAsia"/>
        </w:rPr>
      </w:pPr>
      <w:r w:rsidRPr="00FA7671">
        <w:rPr>
          <w:rFonts w:eastAsiaTheme="minorEastAsia"/>
        </w:rPr>
        <w:t>Rozporządzenie Ministra Administracji i Cyfryzacji z dnia 6 marca 2012 r. w</w:t>
      </w:r>
      <w:r w:rsidR="00BA5EE3">
        <w:rPr>
          <w:rFonts w:eastAsiaTheme="minorEastAsia"/>
        </w:rPr>
        <w:t> </w:t>
      </w:r>
      <w:r w:rsidRPr="00FA7671">
        <w:rPr>
          <w:rFonts w:eastAsiaTheme="minorEastAsia"/>
        </w:rPr>
        <w:t>sprawie wzoru i sposobu prowadzenia metryki sprawy (Dz. U. z 2012 r., poz. 250)</w:t>
      </w:r>
    </w:p>
    <w:p w14:paraId="5B6629D9" w14:textId="11CA24C8" w:rsidR="00E513C2" w:rsidRPr="00AF78B4" w:rsidRDefault="00FA7671" w:rsidP="00E66C27">
      <w:pPr>
        <w:pStyle w:val="Akapitzlist"/>
        <w:numPr>
          <w:ilvl w:val="0"/>
          <w:numId w:val="49"/>
        </w:numPr>
        <w:ind w:left="992" w:hanging="425"/>
        <w:contextualSpacing w:val="0"/>
      </w:pPr>
      <w:r w:rsidRPr="00FA7671">
        <w:rPr>
          <w:rFonts w:eastAsiaTheme="minorEastAsia"/>
        </w:rPr>
        <w:t>Rozporządzenie Prezydenta Rzeczypospolitej Polskiej z dnia 27 maja 2019 r. w</w:t>
      </w:r>
      <w:r w:rsidR="00BA5EE3">
        <w:rPr>
          <w:rFonts w:eastAsiaTheme="minorEastAsia"/>
        </w:rPr>
        <w:t> </w:t>
      </w:r>
      <w:r w:rsidRPr="00FA7671">
        <w:rPr>
          <w:rFonts w:eastAsiaTheme="minorEastAsia"/>
        </w:rPr>
        <w:t>sprawie sposobu postępowania z aktami spraw sądowo-administracyjnych w</w:t>
      </w:r>
      <w:r w:rsidR="00BA5EE3">
        <w:rPr>
          <w:rFonts w:eastAsiaTheme="minorEastAsia"/>
        </w:rPr>
        <w:t> </w:t>
      </w:r>
      <w:r w:rsidRPr="00FA7671">
        <w:rPr>
          <w:rFonts w:eastAsiaTheme="minorEastAsia"/>
        </w:rPr>
        <w:t>wojewódzkich sądach administracyjnych i Naczelnym Sądzie Administracyjnym (Dz. U. z 2019 r., poz. 1004)</w:t>
      </w:r>
    </w:p>
    <w:p w14:paraId="78AB73FB" w14:textId="0AE8D150" w:rsidR="002D7A4F" w:rsidRDefault="002D7A4F" w:rsidP="00E66C27">
      <w:pPr>
        <w:pStyle w:val="Akapitzlist"/>
        <w:numPr>
          <w:ilvl w:val="1"/>
          <w:numId w:val="45"/>
        </w:numPr>
        <w:ind w:left="567" w:hanging="567"/>
        <w:contextualSpacing w:val="0"/>
        <w:rPr>
          <w:rFonts w:eastAsiaTheme="minorEastAsia"/>
        </w:rPr>
      </w:pPr>
      <w:r>
        <w:rPr>
          <w:rFonts w:eastAsiaTheme="minorEastAsia"/>
        </w:rPr>
        <w:t>Inne akty prawne:</w:t>
      </w:r>
    </w:p>
    <w:p w14:paraId="7225DF44" w14:textId="77777777"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 xml:space="preserve">Konwencja o prawach osób niepełnosprawnych, sporządzona w Nowym Jorku dnia 13 grudnia 2006 r. (Dz.U. z 2012 r., poz. 1169 ze </w:t>
      </w:r>
      <w:proofErr w:type="spellStart"/>
      <w:r w:rsidRPr="00AF78B4">
        <w:rPr>
          <w:rFonts w:eastAsiaTheme="minorEastAsia"/>
        </w:rPr>
        <w:t>sprost</w:t>
      </w:r>
      <w:proofErr w:type="spellEnd"/>
      <w:r w:rsidRPr="00AF78B4">
        <w:rPr>
          <w:rFonts w:eastAsiaTheme="minorEastAsia"/>
        </w:rPr>
        <w:t>.), </w:t>
      </w:r>
    </w:p>
    <w:p w14:paraId="31F31EDA" w14:textId="5605ADE9"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Uchwała nr 27 Rady Ministrów z dnia 16 lutego 2021 r. w sprawie przyjęcia dokumentu Strategia na rzecz Osób z Niepełnosprawnościami 2021–2030 (M.P. z</w:t>
      </w:r>
      <w:r w:rsidR="00FF6980">
        <w:rPr>
          <w:rFonts w:eastAsiaTheme="minorEastAsia"/>
        </w:rPr>
        <w:t> </w:t>
      </w:r>
      <w:r w:rsidRPr="00AF78B4">
        <w:rPr>
          <w:rFonts w:eastAsiaTheme="minorEastAsia"/>
        </w:rPr>
        <w:t>2021 r., poz. 218).</w:t>
      </w:r>
    </w:p>
    <w:p w14:paraId="56F36171" w14:textId="77777777"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Statut Państwowego Funduszu Rehabilitacji Osób Niepełnosprawnych zatwierdzony w dniu 21 czerwca 2016 r., obowiązujący od dnia 1 lipca 2016 r.</w:t>
      </w:r>
    </w:p>
    <w:p w14:paraId="51EE1A7F" w14:textId="77777777"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Uchwała nr 30/2025 Zarządu Państwowego Funduszu Rehabilitacji Osób Niepełnosprawnych z dnia 24 marca 2025 r. w sprawie wprowadzenia Regulaminu Organizacyjnego Państwowego Funduszu Rehabilitacji Osób Niepełnosprawnych, ze zm.</w:t>
      </w:r>
    </w:p>
    <w:p w14:paraId="367B49F0" w14:textId="07EA0DBD"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Zarządzenie nr 2/2021 Prezesa Zarządu Państwowego Funduszu Rehabilitacji Osób Niepełnosprawnych z dnia 8 stycznia 2021 r. w sprawie: wprowadzenia instrukcji kancelaryjnej, jednolitego rzeczowego wykazu akt oraz instrukcji w</w:t>
      </w:r>
      <w:r w:rsidR="00BA5EE3">
        <w:rPr>
          <w:rFonts w:eastAsiaTheme="minorEastAsia"/>
        </w:rPr>
        <w:t> </w:t>
      </w:r>
      <w:r w:rsidRPr="00AF78B4">
        <w:rPr>
          <w:rFonts w:eastAsiaTheme="minorEastAsia"/>
        </w:rPr>
        <w:t>sprawie organizacji i zakresu działania archiwum zakładowego, ze zm.</w:t>
      </w:r>
    </w:p>
    <w:p w14:paraId="32D040D3" w14:textId="77777777"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Zarządzenie nr 14/2025 Prezesa Zarządu Państwowego Funduszu Rehabilitacji Osób Niepełnosprawnych z dnia 18 marca 2025 r. w sprawie wprowadzenia „Polityki Ochrony Danych Osobowych Państwowego Funduszu Rehabilitacji Osób Niepełnosprawnych”.</w:t>
      </w:r>
    </w:p>
    <w:p w14:paraId="7A53A0D0" w14:textId="77777777" w:rsidR="001B27D1" w:rsidRPr="00AF78B4" w:rsidRDefault="001B27D1" w:rsidP="00E66C27">
      <w:pPr>
        <w:pStyle w:val="Akapitzlist"/>
        <w:numPr>
          <w:ilvl w:val="0"/>
          <w:numId w:val="50"/>
        </w:numPr>
        <w:ind w:left="992" w:hanging="425"/>
        <w:rPr>
          <w:rFonts w:eastAsiaTheme="minorEastAsia"/>
        </w:rPr>
      </w:pPr>
      <w:r w:rsidRPr="00AF78B4">
        <w:rPr>
          <w:rFonts w:eastAsiaTheme="minorEastAsia"/>
        </w:rPr>
        <w:t>Uchwała nr 44/2017 Zarządu Państwowego Funduszu Rehabilitacji Osób Niepełnosprawnych z dnia 24 maja 2017 r. w sprawie: zatwierdzenia Księgi Identyfikacji Wizualnej PFRON, ze zm.</w:t>
      </w:r>
    </w:p>
    <w:p w14:paraId="1F1DE710" w14:textId="1FFAAA79" w:rsidR="007B07BF" w:rsidRPr="0029768E" w:rsidRDefault="007B07BF" w:rsidP="007477B5">
      <w:pPr>
        <w:pStyle w:val="Nagwek2"/>
      </w:pPr>
      <w:bookmarkStart w:id="353" w:name="_Toc215746006"/>
      <w:bookmarkStart w:id="354" w:name="_Toc215642546"/>
      <w:bookmarkStart w:id="355" w:name="_Toc229725367"/>
      <w:bookmarkEnd w:id="321"/>
      <w:bookmarkEnd w:id="322"/>
      <w:bookmarkEnd w:id="323"/>
      <w:bookmarkEnd w:id="324"/>
      <w:bookmarkEnd w:id="353"/>
      <w:r w:rsidRPr="0029768E">
        <w:lastRenderedPageBreak/>
        <w:t>Wymagania niefunkcjonalne</w:t>
      </w:r>
      <w:bookmarkEnd w:id="354"/>
      <w:bookmarkEnd w:id="355"/>
    </w:p>
    <w:p w14:paraId="3396527D" w14:textId="69D2B16F" w:rsidR="00A83B36" w:rsidRDefault="005415EB" w:rsidP="005415EB">
      <w:r>
        <w:t xml:space="preserve">Wymagania niefunkcjonalne zostały opisane w załącznikach </w:t>
      </w:r>
      <w:r w:rsidR="00EA4A2B">
        <w:t xml:space="preserve">do OPZ </w:t>
      </w:r>
      <w:r w:rsidRPr="00817A0E">
        <w:t xml:space="preserve">od numeru </w:t>
      </w:r>
      <w:r w:rsidR="000344A1" w:rsidRPr="00817A0E">
        <w:t>3.1</w:t>
      </w:r>
      <w:r w:rsidRPr="00817A0E">
        <w:t xml:space="preserve"> </w:t>
      </w:r>
      <w:r w:rsidRPr="00C977B1">
        <w:t xml:space="preserve">do numeru </w:t>
      </w:r>
      <w:r w:rsidR="00C977B1" w:rsidRPr="00C977B1">
        <w:t>3.</w:t>
      </w:r>
      <w:r w:rsidR="002F22FD">
        <w:t>3</w:t>
      </w:r>
      <w:r w:rsidR="00C977B1" w:rsidRPr="00C977B1">
        <w:t>.</w:t>
      </w:r>
    </w:p>
    <w:p w14:paraId="4D0DB3A7" w14:textId="39554F3D" w:rsidR="002D6E34" w:rsidRDefault="00A83B36" w:rsidP="00E66C27">
      <w:pPr>
        <w:pStyle w:val="Akapitzlist"/>
        <w:numPr>
          <w:ilvl w:val="1"/>
          <w:numId w:val="35"/>
        </w:numPr>
        <w:ind w:left="567" w:hanging="567"/>
        <w:rPr>
          <w:bCs/>
          <w:lang w:eastAsia="en-US"/>
        </w:rPr>
      </w:pPr>
      <w:r w:rsidRPr="00817A0E">
        <w:rPr>
          <w:bCs/>
          <w:lang w:eastAsia="en-US"/>
        </w:rPr>
        <w:t xml:space="preserve">Załącznik 3.1 </w:t>
      </w:r>
      <w:r w:rsidR="007F05C5">
        <w:rPr>
          <w:bCs/>
          <w:lang w:eastAsia="en-US"/>
        </w:rPr>
        <w:t>–</w:t>
      </w:r>
      <w:r w:rsidR="007F05C5" w:rsidRPr="00817A0E">
        <w:rPr>
          <w:bCs/>
          <w:lang w:eastAsia="en-US"/>
        </w:rPr>
        <w:t xml:space="preserve"> </w:t>
      </w:r>
      <w:r w:rsidRPr="00817A0E">
        <w:rPr>
          <w:bCs/>
          <w:lang w:eastAsia="en-US"/>
        </w:rPr>
        <w:t>Wymagania niefunkcjonalne</w:t>
      </w:r>
    </w:p>
    <w:p w14:paraId="12748813" w14:textId="6BCD66ED" w:rsidR="006E715F" w:rsidRPr="00817A0E" w:rsidRDefault="006E715F" w:rsidP="00E66C27">
      <w:pPr>
        <w:pStyle w:val="Akapitzlist"/>
        <w:numPr>
          <w:ilvl w:val="1"/>
          <w:numId w:val="35"/>
        </w:numPr>
        <w:ind w:left="567" w:hanging="567"/>
        <w:rPr>
          <w:bCs/>
          <w:lang w:eastAsia="en-US"/>
        </w:rPr>
      </w:pPr>
      <w:r>
        <w:rPr>
          <w:bCs/>
          <w:lang w:eastAsia="en-US"/>
        </w:rPr>
        <w:t xml:space="preserve">Załącznik 3.1.1 </w:t>
      </w:r>
      <w:r w:rsidR="007F05C5">
        <w:rPr>
          <w:bCs/>
          <w:lang w:eastAsia="en-US"/>
        </w:rPr>
        <w:t>–</w:t>
      </w:r>
      <w:r w:rsidR="007F05C5" w:rsidRPr="00817A0E">
        <w:rPr>
          <w:bCs/>
          <w:lang w:eastAsia="en-US"/>
        </w:rPr>
        <w:t xml:space="preserve"> </w:t>
      </w:r>
      <w:r>
        <w:rPr>
          <w:bCs/>
          <w:lang w:eastAsia="en-US"/>
        </w:rPr>
        <w:t>Warunki techniczne publikacji i struktura dokumentu elektronicznego deklaracji dostępności</w:t>
      </w:r>
    </w:p>
    <w:p w14:paraId="3BC17EE1" w14:textId="53609ECC" w:rsidR="00A83B36" w:rsidRDefault="00A83B36" w:rsidP="00E66C27">
      <w:pPr>
        <w:pStyle w:val="Akapitzlist"/>
        <w:numPr>
          <w:ilvl w:val="1"/>
          <w:numId w:val="35"/>
        </w:numPr>
        <w:ind w:left="567" w:hanging="567"/>
        <w:rPr>
          <w:bCs/>
          <w:lang w:eastAsia="en-US"/>
        </w:rPr>
      </w:pPr>
      <w:r w:rsidRPr="00817A0E">
        <w:rPr>
          <w:bCs/>
          <w:lang w:eastAsia="en-US"/>
        </w:rPr>
        <w:t xml:space="preserve">Załącznik 3.2 </w:t>
      </w:r>
      <w:r w:rsidR="007F05C5">
        <w:rPr>
          <w:bCs/>
          <w:lang w:eastAsia="en-US"/>
        </w:rPr>
        <w:t>–</w:t>
      </w:r>
      <w:r w:rsidRPr="00817A0E">
        <w:rPr>
          <w:bCs/>
          <w:lang w:eastAsia="en-US"/>
        </w:rPr>
        <w:t xml:space="preserve"> Architektura</w:t>
      </w:r>
    </w:p>
    <w:p w14:paraId="06E8328A" w14:textId="5CBC1196" w:rsidR="007F05C5" w:rsidRPr="00817A0E" w:rsidRDefault="007F05C5" w:rsidP="00E66C27">
      <w:pPr>
        <w:pStyle w:val="Akapitzlist"/>
        <w:numPr>
          <w:ilvl w:val="1"/>
          <w:numId w:val="35"/>
        </w:numPr>
        <w:ind w:left="567" w:hanging="567"/>
        <w:rPr>
          <w:bCs/>
          <w:lang w:eastAsia="en-US"/>
        </w:rPr>
      </w:pPr>
      <w:r>
        <w:rPr>
          <w:bCs/>
          <w:lang w:eastAsia="en-US"/>
        </w:rPr>
        <w:t xml:space="preserve">Załącznik 3.3 – </w:t>
      </w:r>
      <w:r w:rsidR="00DE212A">
        <w:t xml:space="preserve">Warunki równoważności dla </w:t>
      </w:r>
      <w:proofErr w:type="spellStart"/>
      <w:r w:rsidR="00DE212A">
        <w:t>Angular</w:t>
      </w:r>
      <w:proofErr w:type="spellEnd"/>
      <w:r w:rsidR="00DE212A">
        <w:t xml:space="preserve">, Java, </w:t>
      </w:r>
      <w:proofErr w:type="spellStart"/>
      <w:r w:rsidR="00DE212A">
        <w:t>PostgreSQL</w:t>
      </w:r>
      <w:proofErr w:type="spellEnd"/>
    </w:p>
    <w:p w14:paraId="44D39B3C" w14:textId="77777777" w:rsidR="00A7589E" w:rsidRDefault="00757B35" w:rsidP="007477B5">
      <w:pPr>
        <w:pStyle w:val="Nagwek2"/>
      </w:pPr>
      <w:bookmarkStart w:id="356" w:name="_Toc215669279"/>
      <w:bookmarkStart w:id="357" w:name="_Toc215669836"/>
      <w:bookmarkStart w:id="358" w:name="_Toc215669955"/>
      <w:bookmarkStart w:id="359" w:name="_Toc215670075"/>
      <w:bookmarkStart w:id="360" w:name="_Toc215746033"/>
      <w:bookmarkStart w:id="361" w:name="_Toc215746349"/>
      <w:bookmarkStart w:id="362" w:name="_Toc215642547"/>
      <w:bookmarkStart w:id="363" w:name="_Toc229725368"/>
      <w:bookmarkEnd w:id="356"/>
      <w:bookmarkEnd w:id="357"/>
      <w:bookmarkEnd w:id="358"/>
      <w:bookmarkEnd w:id="359"/>
      <w:bookmarkEnd w:id="360"/>
      <w:bookmarkEnd w:id="361"/>
      <w:r w:rsidRPr="0029768E">
        <w:t>Wymagania funkcjonalne</w:t>
      </w:r>
      <w:bookmarkEnd w:id="362"/>
      <w:bookmarkEnd w:id="363"/>
    </w:p>
    <w:p w14:paraId="6F83A3C8" w14:textId="04970F13" w:rsidR="003D7EC1" w:rsidRPr="00817A0E" w:rsidRDefault="003D7EC1" w:rsidP="00E66C27">
      <w:pPr>
        <w:pStyle w:val="Akapitzlist"/>
        <w:numPr>
          <w:ilvl w:val="1"/>
          <w:numId w:val="35"/>
        </w:numPr>
        <w:ind w:left="680" w:hanging="680"/>
        <w:rPr>
          <w:bCs/>
          <w:lang w:eastAsia="en-US"/>
        </w:rPr>
      </w:pPr>
      <w:r w:rsidRPr="00817A0E">
        <w:rPr>
          <w:bCs/>
          <w:lang w:eastAsia="en-US"/>
        </w:rPr>
        <w:t>Opis procesu głównego</w:t>
      </w:r>
    </w:p>
    <w:p w14:paraId="18E2137B" w14:textId="02562E9C" w:rsidR="003D7EC1" w:rsidRDefault="003D7EC1" w:rsidP="003D7EC1">
      <w:pPr>
        <w:rPr>
          <w:lang w:eastAsia="en-US"/>
        </w:rPr>
      </w:pPr>
      <w:r w:rsidRPr="003D7EC1">
        <w:rPr>
          <w:lang w:eastAsia="en-US"/>
        </w:rPr>
        <w:t xml:space="preserve">Proces główny został przygotowany w celu przedstawienia w sposób czytelny i syntetyczny kluczowych działań </w:t>
      </w:r>
      <w:r>
        <w:rPr>
          <w:lang w:eastAsia="en-US"/>
        </w:rPr>
        <w:t>wykonywanych</w:t>
      </w:r>
      <w:r w:rsidRPr="003D7EC1">
        <w:rPr>
          <w:lang w:eastAsia="en-US"/>
        </w:rPr>
        <w:t xml:space="preserve"> w </w:t>
      </w:r>
      <w:r w:rsidR="00450F28">
        <w:rPr>
          <w:lang w:eastAsia="en-US"/>
        </w:rPr>
        <w:t>S</w:t>
      </w:r>
      <w:r w:rsidRPr="003D7EC1">
        <w:rPr>
          <w:lang w:eastAsia="en-US"/>
        </w:rPr>
        <w:t>ystemie </w:t>
      </w:r>
      <w:proofErr w:type="spellStart"/>
      <w:r w:rsidRPr="003D7EC1">
        <w:rPr>
          <w:lang w:eastAsia="en-US"/>
        </w:rPr>
        <w:t>SODiR</w:t>
      </w:r>
      <w:proofErr w:type="spellEnd"/>
      <w:r w:rsidRPr="003D7EC1">
        <w:rPr>
          <w:lang w:eastAsia="en-US"/>
        </w:rPr>
        <w:t> 3.0</w:t>
      </w:r>
      <w:r>
        <w:rPr>
          <w:lang w:eastAsia="en-US"/>
        </w:rPr>
        <w:t xml:space="preserve"> w celu realizacji obsług</w:t>
      </w:r>
      <w:r w:rsidR="001F271C">
        <w:rPr>
          <w:lang w:eastAsia="en-US"/>
        </w:rPr>
        <w:t>i</w:t>
      </w:r>
      <w:r w:rsidR="00EC0ADD">
        <w:rPr>
          <w:lang w:eastAsia="en-US"/>
        </w:rPr>
        <w:t xml:space="preserve"> </w:t>
      </w:r>
      <w:r w:rsidR="00EC0ADD" w:rsidRPr="00AD22D6">
        <w:rPr>
          <w:lang w:eastAsia="en-US"/>
        </w:rPr>
        <w:t>uzyskiwani</w:t>
      </w:r>
      <w:r w:rsidR="00EC0ADD">
        <w:rPr>
          <w:lang w:eastAsia="en-US"/>
        </w:rPr>
        <w:t>a</w:t>
      </w:r>
      <w:r>
        <w:rPr>
          <w:lang w:eastAsia="en-US"/>
        </w:rPr>
        <w:t>:</w:t>
      </w:r>
    </w:p>
    <w:p w14:paraId="098689FF" w14:textId="12BCFEB6" w:rsidR="003D7EC1" w:rsidRDefault="003D7EC1" w:rsidP="00E66C27">
      <w:pPr>
        <w:pStyle w:val="Akapitzlist"/>
        <w:numPr>
          <w:ilvl w:val="0"/>
          <w:numId w:val="41"/>
        </w:numPr>
        <w:ind w:left="992" w:hanging="425"/>
        <w:rPr>
          <w:lang w:eastAsia="en-US"/>
        </w:rPr>
      </w:pPr>
      <w:r w:rsidRPr="00AD22D6">
        <w:rPr>
          <w:lang w:eastAsia="en-US"/>
        </w:rPr>
        <w:t>dofinansowań do wynagrodzeń pracowników niepełnosprawnych</w:t>
      </w:r>
      <w:r>
        <w:rPr>
          <w:lang w:eastAsia="en-US"/>
        </w:rPr>
        <w:t>,</w:t>
      </w:r>
    </w:p>
    <w:p w14:paraId="6B80A608" w14:textId="7175FDDC" w:rsidR="003D7EC1" w:rsidRDefault="003D7EC1" w:rsidP="00E66C27">
      <w:pPr>
        <w:pStyle w:val="Akapitzlist"/>
        <w:numPr>
          <w:ilvl w:val="0"/>
          <w:numId w:val="41"/>
        </w:numPr>
        <w:ind w:left="992" w:hanging="425"/>
        <w:rPr>
          <w:lang w:eastAsia="en-US"/>
        </w:rPr>
      </w:pPr>
      <w:r w:rsidRPr="00AD22D6">
        <w:rPr>
          <w:lang w:eastAsia="en-US"/>
        </w:rPr>
        <w:t>refundacji składek na ubezpieczenia społeczne przez osoby niepełnosprawne wykonujące działalność gospodarczą, niepełnosprawnych rolników lub rolników zobowiązany</w:t>
      </w:r>
      <w:r w:rsidR="00D135EA">
        <w:rPr>
          <w:lang w:eastAsia="en-US"/>
        </w:rPr>
        <w:t>ch</w:t>
      </w:r>
      <w:r w:rsidRPr="00AD22D6">
        <w:rPr>
          <w:lang w:eastAsia="en-US"/>
        </w:rPr>
        <w:t xml:space="preserve"> do opłacania składek za niepełnosprawnego domownika</w:t>
      </w:r>
      <w:r>
        <w:rPr>
          <w:lang w:eastAsia="en-US"/>
        </w:rPr>
        <w:t>.</w:t>
      </w:r>
    </w:p>
    <w:p w14:paraId="743B5C5C" w14:textId="6F676E5A" w:rsidR="003D7EC1" w:rsidRDefault="003D7EC1" w:rsidP="003D7EC1">
      <w:pPr>
        <w:rPr>
          <w:b/>
          <w:bCs/>
          <w:lang w:eastAsia="en-US"/>
        </w:rPr>
      </w:pPr>
      <w:r w:rsidRPr="003D7EC1">
        <w:rPr>
          <w:lang w:eastAsia="en-US"/>
        </w:rPr>
        <w:t xml:space="preserve">Jego zadaniem jest umożliwienie wszystkim uczestnikom projektu lepszego zrozumienia logiki biznesowej, powiązań między obszarami funkcjonalnymi oraz kolejności działań użytkowników i systemu. </w:t>
      </w:r>
      <w:r w:rsidR="00A5564A">
        <w:rPr>
          <w:lang w:eastAsia="en-US"/>
        </w:rPr>
        <w:t>Dokument m</w:t>
      </w:r>
      <w:r w:rsidRPr="003D7EC1">
        <w:rPr>
          <w:lang w:eastAsia="en-US"/>
        </w:rPr>
        <w:t xml:space="preserve">a formę ustrukturyzowanej mapy, która porządkuje obszary, grupy działań oraz aktywności, aby ułatwić wspólne spojrzenie na całość rozwiązania i przyspieszyć proces komunikacji. Dokument pełni rolę materiału orientacyjnego, który będzie rozwijany i doprecyzowywany </w:t>
      </w:r>
      <w:r w:rsidR="00A6216F">
        <w:rPr>
          <w:lang w:eastAsia="en-US"/>
        </w:rPr>
        <w:t>w</w:t>
      </w:r>
      <w:r w:rsidRPr="003D7EC1">
        <w:rPr>
          <w:lang w:eastAsia="en-US"/>
        </w:rPr>
        <w:t xml:space="preserve"> </w:t>
      </w:r>
      <w:r w:rsidR="00024235">
        <w:rPr>
          <w:lang w:eastAsia="en-US"/>
        </w:rPr>
        <w:t>E</w:t>
      </w:r>
      <w:r w:rsidRPr="003D7EC1">
        <w:rPr>
          <w:lang w:eastAsia="en-US"/>
        </w:rPr>
        <w:t xml:space="preserve">tapie </w:t>
      </w:r>
      <w:r w:rsidR="00024235">
        <w:rPr>
          <w:lang w:eastAsia="en-US"/>
        </w:rPr>
        <w:t xml:space="preserve">1 </w:t>
      </w:r>
      <w:r w:rsidR="00E7443B">
        <w:rPr>
          <w:lang w:eastAsia="en-US"/>
        </w:rPr>
        <w:t xml:space="preserve">- </w:t>
      </w:r>
      <w:r w:rsidR="00024235">
        <w:rPr>
          <w:lang w:eastAsia="en-US"/>
        </w:rPr>
        <w:t>A</w:t>
      </w:r>
      <w:r w:rsidRPr="003D7EC1">
        <w:rPr>
          <w:lang w:eastAsia="en-US"/>
        </w:rPr>
        <w:t>naliz</w:t>
      </w:r>
      <w:r w:rsidR="00024235">
        <w:rPr>
          <w:lang w:eastAsia="en-US"/>
        </w:rPr>
        <w:t>a</w:t>
      </w:r>
      <w:r w:rsidRPr="003D7EC1">
        <w:rPr>
          <w:lang w:eastAsia="en-US"/>
        </w:rPr>
        <w:t xml:space="preserve"> </w:t>
      </w:r>
      <w:r w:rsidR="00024235">
        <w:rPr>
          <w:lang w:eastAsia="en-US"/>
        </w:rPr>
        <w:t>funkcjonal</w:t>
      </w:r>
      <w:r w:rsidR="000B124C">
        <w:rPr>
          <w:lang w:eastAsia="en-US"/>
        </w:rPr>
        <w:t>na (</w:t>
      </w:r>
      <w:r w:rsidR="001C085D">
        <w:rPr>
          <w:lang w:eastAsia="en-US"/>
        </w:rPr>
        <w:t>przedwdrożeniowa)</w:t>
      </w:r>
      <w:r w:rsidRPr="003D7EC1">
        <w:rPr>
          <w:lang w:eastAsia="en-US"/>
        </w:rPr>
        <w:t>, aby wspierać tworzenie szczegółowych wymagań oraz projektowanie dokładnej architektury rozwiązania.</w:t>
      </w:r>
    </w:p>
    <w:p w14:paraId="321B8166" w14:textId="7F2E40C1" w:rsidR="003D7EC1" w:rsidRPr="00B557CA" w:rsidRDefault="003D7EC1" w:rsidP="00B557CA">
      <w:pPr>
        <w:pStyle w:val="Akapitzlist"/>
        <w:numPr>
          <w:ilvl w:val="1"/>
          <w:numId w:val="35"/>
        </w:numPr>
        <w:ind w:left="680" w:hanging="680"/>
        <w:rPr>
          <w:bCs/>
          <w:lang w:eastAsia="en-US"/>
        </w:rPr>
      </w:pPr>
      <w:r w:rsidRPr="00B557CA">
        <w:rPr>
          <w:bCs/>
          <w:lang w:eastAsia="en-US"/>
        </w:rPr>
        <w:t>User Story </w:t>
      </w:r>
      <w:proofErr w:type="spellStart"/>
      <w:r w:rsidRPr="00B557CA">
        <w:rPr>
          <w:bCs/>
          <w:lang w:eastAsia="en-US"/>
        </w:rPr>
        <w:t>Mapping</w:t>
      </w:r>
      <w:proofErr w:type="spellEnd"/>
      <w:r w:rsidRPr="00B557CA">
        <w:rPr>
          <w:bCs/>
          <w:lang w:eastAsia="en-US"/>
        </w:rPr>
        <w:t> – definicja i cele zastosowania w procesie głównym</w:t>
      </w:r>
    </w:p>
    <w:p w14:paraId="643FF387" w14:textId="5F014BA4" w:rsidR="003D7EC1" w:rsidRPr="003D7EC1" w:rsidRDefault="003D7EC1" w:rsidP="003D7EC1">
      <w:pPr>
        <w:rPr>
          <w:lang w:eastAsia="en-US"/>
        </w:rPr>
      </w:pPr>
      <w:r w:rsidRPr="00047059">
        <w:rPr>
          <w:lang w:eastAsia="en-US"/>
        </w:rPr>
        <w:t>User Story </w:t>
      </w:r>
      <w:proofErr w:type="spellStart"/>
      <w:r w:rsidRPr="00047059">
        <w:rPr>
          <w:lang w:eastAsia="en-US"/>
        </w:rPr>
        <w:t>Mapping</w:t>
      </w:r>
      <w:proofErr w:type="spellEnd"/>
      <w:r w:rsidRPr="003D7EC1">
        <w:rPr>
          <w:lang w:eastAsia="en-US"/>
        </w:rPr>
        <w:t> to metoda wizualnego przedstawiania zakresu produktu, która polega na porządkowaniu działań użytkowników i systemu w narracyjną strukturę odzwierciedlającą rzeczywisty przebieg procesu. Metoda łączy perspektywę użytkownika, logikę procesową oraz warstwy szczegółowości funkcjonalnej, co pozwala zrozumieć nie tylko</w:t>
      </w:r>
      <w:r w:rsidR="00DA3357">
        <w:rPr>
          <w:lang w:eastAsia="en-US"/>
        </w:rPr>
        <w:t>,</w:t>
      </w:r>
      <w:r w:rsidRPr="003D7EC1">
        <w:rPr>
          <w:lang w:eastAsia="en-US"/>
        </w:rPr>
        <w:t xml:space="preserve"> co system ma robić, ale również w jakim kontekście.</w:t>
      </w:r>
    </w:p>
    <w:p w14:paraId="046E7B35" w14:textId="73C66757" w:rsidR="003D7EC1" w:rsidRPr="003D7EC1" w:rsidRDefault="003D7EC1" w:rsidP="00AF78B4">
      <w:pPr>
        <w:contextualSpacing w:val="0"/>
        <w:rPr>
          <w:lang w:eastAsia="en-US"/>
        </w:rPr>
      </w:pPr>
      <w:r w:rsidRPr="003D7EC1">
        <w:rPr>
          <w:lang w:eastAsia="en-US"/>
        </w:rPr>
        <w:t>Zastosowanie </w:t>
      </w:r>
      <w:proofErr w:type="spellStart"/>
      <w:r w:rsidRPr="00047059">
        <w:rPr>
          <w:lang w:eastAsia="en-US"/>
        </w:rPr>
        <w:t>user</w:t>
      </w:r>
      <w:proofErr w:type="spellEnd"/>
      <w:r w:rsidRPr="00047059">
        <w:rPr>
          <w:lang w:eastAsia="en-US"/>
        </w:rPr>
        <w:t> story </w:t>
      </w:r>
      <w:proofErr w:type="spellStart"/>
      <w:r w:rsidRPr="00047059">
        <w:rPr>
          <w:lang w:eastAsia="en-US"/>
        </w:rPr>
        <w:t>mapping</w:t>
      </w:r>
      <w:proofErr w:type="spellEnd"/>
      <w:r w:rsidRPr="003D7EC1">
        <w:rPr>
          <w:lang w:eastAsia="en-US"/>
        </w:rPr>
        <w:t> w procesie głównym </w:t>
      </w:r>
      <w:proofErr w:type="spellStart"/>
      <w:r w:rsidRPr="003D7EC1">
        <w:rPr>
          <w:lang w:eastAsia="en-US"/>
        </w:rPr>
        <w:t>SODiR</w:t>
      </w:r>
      <w:proofErr w:type="spellEnd"/>
      <w:r w:rsidRPr="003D7EC1">
        <w:rPr>
          <w:lang w:eastAsia="en-US"/>
        </w:rPr>
        <w:t> 3.0 ma na celu:</w:t>
      </w:r>
    </w:p>
    <w:p w14:paraId="1D7948B8" w14:textId="3FEA7D2F" w:rsidR="003D7EC1" w:rsidRPr="003D7EC1" w:rsidRDefault="003D7EC1" w:rsidP="00E66C27">
      <w:pPr>
        <w:numPr>
          <w:ilvl w:val="0"/>
          <w:numId w:val="36"/>
        </w:numPr>
        <w:rPr>
          <w:lang w:eastAsia="en-US"/>
        </w:rPr>
      </w:pPr>
      <w:r w:rsidRPr="003D7EC1">
        <w:rPr>
          <w:lang w:eastAsia="en-US"/>
        </w:rPr>
        <w:t>Ułatwienie wspólnego rozumienia produktu – przedstawienie działań użytkowników i</w:t>
      </w:r>
      <w:r w:rsidR="00CF4BBC">
        <w:rPr>
          <w:lang w:eastAsia="en-US"/>
        </w:rPr>
        <w:t> </w:t>
      </w:r>
      <w:r w:rsidRPr="003D7EC1">
        <w:rPr>
          <w:lang w:eastAsia="en-US"/>
        </w:rPr>
        <w:t>systemu w przejrzystej, sekwencyjnej formie, która jest zrozumiała zarówno dla analityków, projektantów, architektów, jak i interesariuszy biznesowych.</w:t>
      </w:r>
    </w:p>
    <w:p w14:paraId="50E7719E" w14:textId="0667275E" w:rsidR="003D7EC1" w:rsidRPr="003D7EC1" w:rsidRDefault="003D7EC1" w:rsidP="00E66C27">
      <w:pPr>
        <w:numPr>
          <w:ilvl w:val="0"/>
          <w:numId w:val="37"/>
        </w:numPr>
        <w:rPr>
          <w:lang w:eastAsia="en-US"/>
        </w:rPr>
      </w:pPr>
      <w:r w:rsidRPr="003D7EC1">
        <w:rPr>
          <w:lang w:eastAsia="en-US"/>
        </w:rPr>
        <w:lastRenderedPageBreak/>
        <w:t xml:space="preserve">Uporządkowanie funkcjonalności – prezentacja struktury systemu w układzie </w:t>
      </w:r>
      <w:r w:rsidR="005B4270" w:rsidRPr="005B4270">
        <w:rPr>
          <w:b/>
          <w:bCs/>
        </w:rPr>
        <w:t>hierarchicznym</w:t>
      </w:r>
      <w:r w:rsidR="005B4270" w:rsidRPr="005B4270">
        <w:t xml:space="preserve">: </w:t>
      </w:r>
      <w:r w:rsidRPr="003D7EC1">
        <w:rPr>
          <w:lang w:eastAsia="en-US"/>
        </w:rPr>
        <w:t>od poziomu głównych obszarów, przez grupy działań, po szczegółowe aktywności, co pozwala na logiczne rozłożenie pracy analitycznej i projektowej.</w:t>
      </w:r>
    </w:p>
    <w:p w14:paraId="59FE8BC5" w14:textId="1D30B768" w:rsidR="003D7EC1" w:rsidRPr="003D7EC1" w:rsidRDefault="003D7EC1" w:rsidP="00E66C27">
      <w:pPr>
        <w:numPr>
          <w:ilvl w:val="0"/>
          <w:numId w:val="38"/>
        </w:numPr>
        <w:rPr>
          <w:lang w:eastAsia="en-US"/>
        </w:rPr>
      </w:pPr>
      <w:r w:rsidRPr="003D7EC1">
        <w:rPr>
          <w:lang w:eastAsia="en-US"/>
        </w:rPr>
        <w:t xml:space="preserve">Wsparcie analizy </w:t>
      </w:r>
      <w:r w:rsidR="002E18D8">
        <w:rPr>
          <w:lang w:eastAsia="en-US"/>
        </w:rPr>
        <w:t>funkcjonalnej</w:t>
      </w:r>
      <w:r w:rsidRPr="003D7EC1">
        <w:rPr>
          <w:lang w:eastAsia="en-US"/>
        </w:rPr>
        <w:t xml:space="preserve"> – dostarczenie mapy procesów, która w</w:t>
      </w:r>
      <w:r w:rsidR="00CF4BBC">
        <w:rPr>
          <w:lang w:eastAsia="en-US"/>
        </w:rPr>
        <w:t> </w:t>
      </w:r>
      <w:r w:rsidRPr="003D7EC1">
        <w:rPr>
          <w:lang w:eastAsia="en-US"/>
        </w:rPr>
        <w:t>kolejnych etapach prac będzie rozwijana, uzupełniana i powiązana z innymi materiałami dotyczącymi wymagań funkcjonalnych i niefunkcjonalnych.</w:t>
      </w:r>
    </w:p>
    <w:p w14:paraId="1544E873" w14:textId="1DD30009" w:rsidR="003D7EC1" w:rsidRPr="003D7EC1" w:rsidRDefault="003D7EC1" w:rsidP="00E66C27">
      <w:pPr>
        <w:numPr>
          <w:ilvl w:val="0"/>
          <w:numId w:val="39"/>
        </w:numPr>
        <w:rPr>
          <w:lang w:eastAsia="en-US"/>
        </w:rPr>
      </w:pPr>
      <w:r w:rsidRPr="003D7EC1">
        <w:rPr>
          <w:lang w:eastAsia="en-US"/>
        </w:rPr>
        <w:t>Zapewnienie kontekstu dla szczegółowych wymagań – </w:t>
      </w:r>
      <w:proofErr w:type="spellStart"/>
      <w:r w:rsidRPr="00047059">
        <w:rPr>
          <w:lang w:eastAsia="en-US"/>
        </w:rPr>
        <w:t>user</w:t>
      </w:r>
      <w:proofErr w:type="spellEnd"/>
      <w:r w:rsidRPr="00047059">
        <w:rPr>
          <w:lang w:eastAsia="en-US"/>
        </w:rPr>
        <w:t> story </w:t>
      </w:r>
      <w:proofErr w:type="spellStart"/>
      <w:r w:rsidRPr="00047059">
        <w:rPr>
          <w:lang w:eastAsia="en-US"/>
        </w:rPr>
        <w:t>mapping</w:t>
      </w:r>
      <w:proofErr w:type="spellEnd"/>
      <w:r w:rsidRPr="003D7EC1">
        <w:rPr>
          <w:lang w:eastAsia="en-US"/>
        </w:rPr>
        <w:t> nie zastępuje pełnych wymagań, ale stanowi ich fundament i punkt wyjścia, pozwalając na łatwiejsze identyfikowanie zależności, wyjątków, wymagań danych i integracji.</w:t>
      </w:r>
    </w:p>
    <w:p w14:paraId="0F963C20" w14:textId="5BD9C03D" w:rsidR="003D7EC1" w:rsidRPr="003D7EC1" w:rsidRDefault="003D7EC1" w:rsidP="00E66C27">
      <w:pPr>
        <w:numPr>
          <w:ilvl w:val="0"/>
          <w:numId w:val="40"/>
        </w:numPr>
        <w:ind w:left="714" w:hanging="357"/>
        <w:contextualSpacing w:val="0"/>
        <w:rPr>
          <w:lang w:eastAsia="en-US"/>
        </w:rPr>
      </w:pPr>
      <w:r w:rsidRPr="003D7EC1">
        <w:rPr>
          <w:lang w:eastAsia="en-US"/>
        </w:rPr>
        <w:t>Zachowanie spójności pomiędzy procesem</w:t>
      </w:r>
      <w:r w:rsidR="003E086E">
        <w:rPr>
          <w:lang w:eastAsia="en-US"/>
        </w:rPr>
        <w:t>,</w:t>
      </w:r>
      <w:r w:rsidRPr="003D7EC1">
        <w:rPr>
          <w:lang w:eastAsia="en-US"/>
        </w:rPr>
        <w:t xml:space="preserve"> a rozwiązaniem – metoda pomaga powiązać perspektywę użytkownika z docelową architekturą systemu, zapewniając, że dalsze decyzje projektowe będą osadzone w rzeczywistej logice procesowej.</w:t>
      </w:r>
    </w:p>
    <w:p w14:paraId="6BFE7D68" w14:textId="175BE149" w:rsidR="003D7EC1" w:rsidRDefault="003D7EC1" w:rsidP="003D7EC1">
      <w:pPr>
        <w:rPr>
          <w:b/>
          <w:bCs/>
          <w:lang w:eastAsia="en-US"/>
        </w:rPr>
      </w:pPr>
      <w:r w:rsidRPr="003D7EC1">
        <w:rPr>
          <w:lang w:eastAsia="en-US"/>
        </w:rPr>
        <w:t>Wykorzystanie </w:t>
      </w:r>
      <w:proofErr w:type="spellStart"/>
      <w:r w:rsidRPr="00047059">
        <w:rPr>
          <w:lang w:eastAsia="en-US"/>
        </w:rPr>
        <w:t>user</w:t>
      </w:r>
      <w:proofErr w:type="spellEnd"/>
      <w:r w:rsidRPr="00047059">
        <w:rPr>
          <w:lang w:eastAsia="en-US"/>
        </w:rPr>
        <w:t> story </w:t>
      </w:r>
      <w:proofErr w:type="spellStart"/>
      <w:r w:rsidRPr="00047059">
        <w:rPr>
          <w:lang w:eastAsia="en-US"/>
        </w:rPr>
        <w:t>mapping</w:t>
      </w:r>
      <w:proofErr w:type="spellEnd"/>
      <w:r w:rsidRPr="003D7EC1">
        <w:rPr>
          <w:lang w:eastAsia="en-US"/>
        </w:rPr>
        <w:t xml:space="preserve"> w tym dokumencie służy więc zrozumieniu, uporządkowaniu i usystematyzowaniu logiki działań </w:t>
      </w:r>
      <w:r w:rsidR="00450F28">
        <w:rPr>
          <w:lang w:eastAsia="en-US"/>
        </w:rPr>
        <w:t>S</w:t>
      </w:r>
      <w:r w:rsidRPr="003D7EC1">
        <w:rPr>
          <w:lang w:eastAsia="en-US"/>
        </w:rPr>
        <w:t>ystemu </w:t>
      </w:r>
      <w:proofErr w:type="spellStart"/>
      <w:r w:rsidRPr="003D7EC1">
        <w:rPr>
          <w:lang w:eastAsia="en-US"/>
        </w:rPr>
        <w:t>SODiR</w:t>
      </w:r>
      <w:proofErr w:type="spellEnd"/>
      <w:r w:rsidRPr="003D7EC1">
        <w:rPr>
          <w:lang w:eastAsia="en-US"/>
        </w:rPr>
        <w:t xml:space="preserve"> 3.0, przy jednoczesnym pozostawieniu przestrzeni na dalsze doprecyzowanie w ramach </w:t>
      </w:r>
      <w:r w:rsidR="00755E2B">
        <w:rPr>
          <w:lang w:eastAsia="en-US"/>
        </w:rPr>
        <w:t>Etap1 - A</w:t>
      </w:r>
      <w:r w:rsidRPr="003D7EC1">
        <w:rPr>
          <w:lang w:eastAsia="en-US"/>
        </w:rPr>
        <w:t>naliz</w:t>
      </w:r>
      <w:r w:rsidR="00755E2B">
        <w:rPr>
          <w:lang w:eastAsia="en-US"/>
        </w:rPr>
        <w:t>a</w:t>
      </w:r>
      <w:r w:rsidRPr="003D7EC1">
        <w:rPr>
          <w:lang w:eastAsia="en-US"/>
        </w:rPr>
        <w:t xml:space="preserve"> </w:t>
      </w:r>
      <w:r w:rsidR="003A4FFD">
        <w:rPr>
          <w:lang w:eastAsia="en-US"/>
        </w:rPr>
        <w:t>funkcjonaln</w:t>
      </w:r>
      <w:r w:rsidR="00755E2B">
        <w:rPr>
          <w:lang w:eastAsia="en-US"/>
        </w:rPr>
        <w:t>a</w:t>
      </w:r>
      <w:r w:rsidRPr="003D7EC1">
        <w:rPr>
          <w:lang w:eastAsia="en-US"/>
        </w:rPr>
        <w:t>.</w:t>
      </w:r>
    </w:p>
    <w:p w14:paraId="77F0CECD" w14:textId="523F76C5" w:rsidR="003D7EC1" w:rsidRPr="002906F5" w:rsidRDefault="003D7EC1" w:rsidP="002906F5">
      <w:pPr>
        <w:pStyle w:val="Akapitzlist"/>
        <w:numPr>
          <w:ilvl w:val="1"/>
          <w:numId w:val="35"/>
        </w:numPr>
        <w:ind w:left="680" w:hanging="680"/>
        <w:rPr>
          <w:bCs/>
          <w:lang w:eastAsia="en-US"/>
        </w:rPr>
      </w:pPr>
      <w:r w:rsidRPr="002906F5">
        <w:rPr>
          <w:bCs/>
          <w:lang w:eastAsia="en-US"/>
        </w:rPr>
        <w:t>Jak czytać dokument?</w:t>
      </w:r>
    </w:p>
    <w:p w14:paraId="6C3A750C" w14:textId="0429FB0C" w:rsidR="003D7EC1" w:rsidRPr="003D7EC1" w:rsidRDefault="003D7EC1" w:rsidP="003D7EC1">
      <w:pPr>
        <w:rPr>
          <w:lang w:eastAsia="en-US"/>
        </w:rPr>
      </w:pPr>
      <w:r w:rsidRPr="003D7EC1">
        <w:rPr>
          <w:lang w:eastAsia="en-US"/>
        </w:rPr>
        <w:t xml:space="preserve">Dokument został przygotowany w formule </w:t>
      </w:r>
      <w:r w:rsidRPr="00047059">
        <w:rPr>
          <w:lang w:eastAsia="en-US"/>
        </w:rPr>
        <w:t>User Story </w:t>
      </w:r>
      <w:proofErr w:type="spellStart"/>
      <w:r w:rsidRPr="00047059">
        <w:rPr>
          <w:lang w:eastAsia="en-US"/>
        </w:rPr>
        <w:t>Mapping</w:t>
      </w:r>
      <w:proofErr w:type="spellEnd"/>
      <w:r w:rsidR="00A67C30">
        <w:rPr>
          <w:lang w:eastAsia="en-US"/>
        </w:rPr>
        <w:t xml:space="preserve">. Górne </w:t>
      </w:r>
      <w:r w:rsidRPr="003D7EC1">
        <w:rPr>
          <w:lang w:eastAsia="en-US"/>
        </w:rPr>
        <w:t xml:space="preserve">poziomy przedstawiają kluczowe obszary funkcjonalne, a niższe poziomy pokazują bardziej szczegółowe aktywności — jednak nie w formie pełnych wymagań, lecz jako mapę orientacyjną, która wskazuje przebieg i logikę działań. Dokument ten przedstawia w taki sposób główne działania </w:t>
      </w:r>
      <w:r w:rsidR="00450F28">
        <w:rPr>
          <w:lang w:eastAsia="en-US"/>
        </w:rPr>
        <w:t>S</w:t>
      </w:r>
      <w:r w:rsidRPr="003D7EC1">
        <w:rPr>
          <w:lang w:eastAsia="en-US"/>
        </w:rPr>
        <w:t>ystemu </w:t>
      </w:r>
      <w:proofErr w:type="spellStart"/>
      <w:r w:rsidRPr="003D7EC1">
        <w:rPr>
          <w:lang w:eastAsia="en-US"/>
        </w:rPr>
        <w:t>SODiR</w:t>
      </w:r>
      <w:proofErr w:type="spellEnd"/>
      <w:r w:rsidRPr="003D7EC1">
        <w:rPr>
          <w:lang w:eastAsia="en-US"/>
        </w:rPr>
        <w:t> 3.0, ale nie jest kompletnym opisem wszystkich funkcjonalności.</w:t>
      </w:r>
    </w:p>
    <w:p w14:paraId="19A940D4" w14:textId="38AE12EC" w:rsidR="003D7EC1" w:rsidRPr="003D7EC1" w:rsidRDefault="003D7EC1" w:rsidP="003D7EC1">
      <w:pPr>
        <w:rPr>
          <w:lang w:eastAsia="en-US"/>
        </w:rPr>
      </w:pPr>
      <w:r w:rsidRPr="003D7EC1">
        <w:rPr>
          <w:lang w:eastAsia="en-US"/>
        </w:rPr>
        <w:t xml:space="preserve">Dokument składa się z dwóch głównych poziomów obrazujących podział procesów oraz trzeciego poziomu, na którym znajdują się szczegółowe aktywności dotyczące użytkownika wewnętrznego, użytkownika zewnętrznego oraz systemu (ich definicje znajdują się w </w:t>
      </w:r>
      <w:r w:rsidR="00153947">
        <w:rPr>
          <w:lang w:eastAsia="en-US"/>
        </w:rPr>
        <w:t xml:space="preserve">Załączniku </w:t>
      </w:r>
      <w:r w:rsidR="000D4FEE">
        <w:rPr>
          <w:lang w:eastAsia="en-US"/>
        </w:rPr>
        <w:t>nr 1</w:t>
      </w:r>
      <w:r w:rsidR="00230CCE">
        <w:rPr>
          <w:lang w:eastAsia="en-US"/>
        </w:rPr>
        <w:t xml:space="preserve"> </w:t>
      </w:r>
      <w:r w:rsidR="003C09F9">
        <w:rPr>
          <w:lang w:eastAsia="en-US"/>
        </w:rPr>
        <w:t>OPZ -</w:t>
      </w:r>
      <w:r w:rsidR="000D4FEE">
        <w:rPr>
          <w:lang w:eastAsia="en-US"/>
        </w:rPr>
        <w:t xml:space="preserve"> </w:t>
      </w:r>
      <w:r w:rsidRPr="003D7EC1">
        <w:rPr>
          <w:lang w:eastAsia="en-US"/>
        </w:rPr>
        <w:t xml:space="preserve">słowniku pojęć). </w:t>
      </w:r>
      <w:r w:rsidR="00117429">
        <w:rPr>
          <w:lang w:eastAsia="en-US"/>
        </w:rPr>
        <w:t>S</w:t>
      </w:r>
      <w:r w:rsidRPr="003D7EC1">
        <w:rPr>
          <w:lang w:eastAsia="en-US"/>
        </w:rPr>
        <w:t xml:space="preserve">truktura zawiera </w:t>
      </w:r>
      <w:r w:rsidR="00117429">
        <w:rPr>
          <w:lang w:eastAsia="en-US"/>
        </w:rPr>
        <w:t xml:space="preserve">podstawowe grupy funkcjonalności takie </w:t>
      </w:r>
      <w:r w:rsidRPr="003D7EC1">
        <w:rPr>
          <w:lang w:eastAsia="en-US"/>
        </w:rPr>
        <w:t xml:space="preserve">jak </w:t>
      </w:r>
      <w:r w:rsidR="00117429">
        <w:rPr>
          <w:lang w:eastAsia="en-US"/>
        </w:rPr>
        <w:t>np. r</w:t>
      </w:r>
      <w:r w:rsidRPr="003D7EC1">
        <w:rPr>
          <w:lang w:eastAsia="en-US"/>
        </w:rPr>
        <w:t xml:space="preserve">ejestracja i obsługa wniosków, </w:t>
      </w:r>
      <w:r w:rsidR="00117429">
        <w:rPr>
          <w:lang w:eastAsia="en-US"/>
        </w:rPr>
        <w:t>obsługa płatności</w:t>
      </w:r>
      <w:r w:rsidRPr="003D7EC1">
        <w:rPr>
          <w:lang w:eastAsia="en-US"/>
        </w:rPr>
        <w:t xml:space="preserve">, </w:t>
      </w:r>
      <w:r w:rsidR="00117429">
        <w:rPr>
          <w:lang w:eastAsia="en-US"/>
        </w:rPr>
        <w:t>o</w:t>
      </w:r>
      <w:r w:rsidRPr="003D7EC1">
        <w:rPr>
          <w:lang w:eastAsia="en-US"/>
        </w:rPr>
        <w:t>bsługa dokumentów i</w:t>
      </w:r>
      <w:r w:rsidR="00CF4BBC">
        <w:rPr>
          <w:lang w:eastAsia="en-US"/>
        </w:rPr>
        <w:t> </w:t>
      </w:r>
      <w:r w:rsidRPr="003D7EC1">
        <w:rPr>
          <w:lang w:eastAsia="en-US"/>
        </w:rPr>
        <w:t>komunikacji</w:t>
      </w:r>
      <w:r w:rsidR="00117429">
        <w:rPr>
          <w:lang w:eastAsia="en-US"/>
        </w:rPr>
        <w:t>,</w:t>
      </w:r>
      <w:r w:rsidRPr="003D7EC1">
        <w:rPr>
          <w:lang w:eastAsia="en-US"/>
        </w:rPr>
        <w:t xml:space="preserve"> </w:t>
      </w:r>
      <w:r w:rsidR="00117429">
        <w:rPr>
          <w:lang w:eastAsia="en-US"/>
        </w:rPr>
        <w:t>z</w:t>
      </w:r>
      <w:r w:rsidRPr="003D7EC1">
        <w:rPr>
          <w:lang w:eastAsia="en-US"/>
        </w:rPr>
        <w:t>arządzanie kontem i danymi użytkownika. W ramach każde</w:t>
      </w:r>
      <w:r w:rsidR="00117429">
        <w:rPr>
          <w:lang w:eastAsia="en-US"/>
        </w:rPr>
        <w:t>j</w:t>
      </w:r>
      <w:r w:rsidRPr="003D7EC1">
        <w:rPr>
          <w:lang w:eastAsia="en-US"/>
        </w:rPr>
        <w:t xml:space="preserve"> </w:t>
      </w:r>
      <w:r w:rsidR="00117429">
        <w:rPr>
          <w:lang w:eastAsia="en-US"/>
        </w:rPr>
        <w:t>grupy</w:t>
      </w:r>
      <w:r w:rsidR="00117429" w:rsidRPr="003D7EC1">
        <w:rPr>
          <w:lang w:eastAsia="en-US"/>
        </w:rPr>
        <w:t xml:space="preserve"> </w:t>
      </w:r>
      <w:r w:rsidRPr="003D7EC1">
        <w:rPr>
          <w:lang w:eastAsia="en-US"/>
        </w:rPr>
        <w:t xml:space="preserve">znajdują się grupy działań (np. „Złożenie wniosku”, „Weryfikacja danych”, „Przekazanie decyzji”, „Obsługa zgłoszeń i </w:t>
      </w:r>
      <w:r w:rsidR="001246F8" w:rsidRPr="6841C707">
        <w:rPr>
          <w:lang w:eastAsia="en-US"/>
        </w:rPr>
        <w:t>skarg</w:t>
      </w:r>
      <w:r w:rsidRPr="003D7EC1">
        <w:rPr>
          <w:lang w:eastAsia="en-US"/>
        </w:rPr>
        <w:t>”), a pod nimi – szczegółowe aktywności z trzeciego poziomu.</w:t>
      </w:r>
    </w:p>
    <w:p w14:paraId="0D28B50C" w14:textId="05396BCC" w:rsidR="003D7EC1" w:rsidRPr="003D7EC1" w:rsidRDefault="003D7EC1" w:rsidP="003D7EC1">
      <w:pPr>
        <w:rPr>
          <w:lang w:eastAsia="en-US"/>
        </w:rPr>
      </w:pPr>
      <w:r w:rsidRPr="003D7EC1">
        <w:rPr>
          <w:lang w:eastAsia="en-US"/>
        </w:rPr>
        <w:t xml:space="preserve">Aktywności te nie stanowią kompletnych scenariuszy procesowych i na etapie analizy </w:t>
      </w:r>
      <w:r w:rsidR="007414EF">
        <w:rPr>
          <w:lang w:eastAsia="en-US"/>
        </w:rPr>
        <w:t>funkcjonalnej</w:t>
      </w:r>
      <w:r w:rsidRPr="003D7EC1">
        <w:rPr>
          <w:lang w:eastAsia="en-US"/>
        </w:rPr>
        <w:t xml:space="preserve"> muszą zostać rozwinięte, uzupełnione i powiązane z wymaganiami opisanymi w innych dokumentach. Przykładowo, jeśli w mapie widnieją działania takie jak „Użytkownik zewnętrzny dodaje dokument” lub „System generuje powiadomienie”, to należy je traktować jako punkty odniesienia, które w dalszych pracach muszą zostać przełożone na pełne przypadki użycia, warunki brzegowe, reguły biznesowe, alternatywne ścieżki itp. Brak </w:t>
      </w:r>
      <w:r w:rsidRPr="003D7EC1">
        <w:rPr>
          <w:lang w:eastAsia="en-US"/>
        </w:rPr>
        <w:lastRenderedPageBreak/>
        <w:t>szczegółu w tym dokumencie nie oznacza wykluczenia funkcjonalności z</w:t>
      </w:r>
      <w:r w:rsidR="00CF4BBC">
        <w:rPr>
          <w:lang w:eastAsia="en-US"/>
        </w:rPr>
        <w:t> </w:t>
      </w:r>
      <w:r w:rsidRPr="003D7EC1">
        <w:rPr>
          <w:lang w:eastAsia="en-US"/>
        </w:rPr>
        <w:t>zakresu projektu, a jedynie wskazuje, że wymagane jest dalsze doprecyzowanie.</w:t>
      </w:r>
    </w:p>
    <w:p w14:paraId="6DB65164" w14:textId="59696D3E" w:rsidR="003D7EC1" w:rsidRPr="003D7EC1" w:rsidRDefault="003D7EC1" w:rsidP="003D7EC1">
      <w:pPr>
        <w:rPr>
          <w:lang w:eastAsia="en-US"/>
        </w:rPr>
      </w:pPr>
      <w:r w:rsidRPr="003D7EC1">
        <w:rPr>
          <w:lang w:eastAsia="en-US"/>
        </w:rPr>
        <w:t>Na dole dokumentu znajduje się sekcja zdiagnozowanych możliwych integracji, obejmująca m.in. systemy płatnicze, rejestry publiczne czy usługi potwierdzania tożsamości. Należy traktować je jako wstępny, nienależący do zamkniętej listy zestaw integracji, oparty na aktualnym rozpoznaniu. Zakres finalnych integracji, ich architektura, kierunki przepływów oraz technologie muszą zostać potwierdzone i rozwinięte na etapie analizy </w:t>
      </w:r>
      <w:r w:rsidR="00E12925">
        <w:rPr>
          <w:lang w:eastAsia="en-US"/>
        </w:rPr>
        <w:t>funkcjonalnej</w:t>
      </w:r>
      <w:r w:rsidRPr="003D7EC1">
        <w:rPr>
          <w:lang w:eastAsia="en-US"/>
        </w:rPr>
        <w:t>. Wskazanie integracji w tym materiale nie oznacza, że lista jest kompletna ani że pozostałe integracje są wyłączone z zakresu.</w:t>
      </w:r>
    </w:p>
    <w:p w14:paraId="065D66D6" w14:textId="20CEFF8D" w:rsidR="003D7EC1" w:rsidRPr="003D7EC1" w:rsidRDefault="003D7EC1" w:rsidP="003D7EC1">
      <w:pPr>
        <w:rPr>
          <w:lang w:eastAsia="en-US"/>
        </w:rPr>
      </w:pPr>
      <w:r w:rsidRPr="003D7EC1">
        <w:rPr>
          <w:lang w:eastAsia="en-US"/>
        </w:rPr>
        <w:t xml:space="preserve">Dokument ten należy czytać wyłącznie jako materiał orientacyjny, który wspiera zrozumienie logiki procesów i zakresu funkcjonalnego </w:t>
      </w:r>
      <w:r w:rsidR="00450F28">
        <w:rPr>
          <w:lang w:eastAsia="en-US"/>
        </w:rPr>
        <w:t>S</w:t>
      </w:r>
      <w:r w:rsidRPr="003D7EC1">
        <w:rPr>
          <w:lang w:eastAsia="en-US"/>
        </w:rPr>
        <w:t>ystemu </w:t>
      </w:r>
      <w:proofErr w:type="spellStart"/>
      <w:r w:rsidRPr="003D7EC1">
        <w:rPr>
          <w:lang w:eastAsia="en-US"/>
        </w:rPr>
        <w:t>SODiR</w:t>
      </w:r>
      <w:proofErr w:type="spellEnd"/>
      <w:r w:rsidRPr="003D7EC1">
        <w:rPr>
          <w:lang w:eastAsia="en-US"/>
        </w:rPr>
        <w:t xml:space="preserve"> 3.0. Nie jest on projektem technicznym, pełną specyfikacją wymagań ani szczegółową dokumentacją procesową. Na etapie analizy </w:t>
      </w:r>
      <w:r w:rsidR="009017AE">
        <w:rPr>
          <w:lang w:eastAsia="en-US"/>
        </w:rPr>
        <w:t>funkcjonalnej</w:t>
      </w:r>
      <w:r w:rsidRPr="003D7EC1">
        <w:rPr>
          <w:lang w:eastAsia="en-US"/>
        </w:rPr>
        <w:t xml:space="preserve"> dokument powinien być rozwijany, uszczegóławiany i</w:t>
      </w:r>
      <w:r w:rsidR="00CF4BBC">
        <w:rPr>
          <w:lang w:eastAsia="en-US"/>
        </w:rPr>
        <w:t> </w:t>
      </w:r>
      <w:r w:rsidRPr="003D7EC1">
        <w:rPr>
          <w:lang w:eastAsia="en-US"/>
        </w:rPr>
        <w:t>uzupełniany, a następnie powiązany z innymi wymaganiami funkcjonalnymi i</w:t>
      </w:r>
      <w:r w:rsidR="0094540F">
        <w:rPr>
          <w:lang w:eastAsia="en-US"/>
        </w:rPr>
        <w:t> </w:t>
      </w:r>
      <w:r w:rsidRPr="003D7EC1">
        <w:rPr>
          <w:lang w:eastAsia="en-US"/>
        </w:rPr>
        <w:t>niefunkcjonalnymi opisanymi w odrębnych materiałach.</w:t>
      </w:r>
    </w:p>
    <w:p w14:paraId="2EA9CC77" w14:textId="3774146E" w:rsidR="003D7EC1" w:rsidRPr="003D7EC1" w:rsidRDefault="003D7EC1" w:rsidP="003D7EC1">
      <w:pPr>
        <w:rPr>
          <w:lang w:eastAsia="en-US"/>
        </w:rPr>
      </w:pPr>
      <w:r w:rsidRPr="00817A0E">
        <w:rPr>
          <w:lang w:eastAsia="en-US"/>
        </w:rPr>
        <w:t>Każdy wpis znajdujący się w niniejszym dokumencie – niezależnie od poziomu szczegółowości, formy lub stopnia doprecyzowania – podlega opracowaniu, rozwinięciu i</w:t>
      </w:r>
      <w:r w:rsidR="00CF4BBC">
        <w:rPr>
          <w:lang w:eastAsia="en-US"/>
        </w:rPr>
        <w:t> </w:t>
      </w:r>
      <w:r w:rsidRPr="00817A0E">
        <w:rPr>
          <w:lang w:eastAsia="en-US"/>
        </w:rPr>
        <w:t xml:space="preserve">uszczegółowieniu na etapie analizy </w:t>
      </w:r>
      <w:r w:rsidR="009017AE">
        <w:rPr>
          <w:lang w:eastAsia="en-US"/>
        </w:rPr>
        <w:t>funkcjonalnej</w:t>
      </w:r>
      <w:r w:rsidRPr="00817A0E">
        <w:rPr>
          <w:lang w:eastAsia="en-US"/>
        </w:rPr>
        <w:t xml:space="preserve"> oraz wchodzi w zakres zamówienia. </w:t>
      </w:r>
      <w:r w:rsidR="00AF0AAE" w:rsidRPr="00AF0AAE">
        <w:rPr>
          <w:lang w:eastAsia="en-US"/>
        </w:rPr>
        <w:t>W przypadku rozbieżności między niniejszą mapą procesu głównego a szczegółowymi wymaganiami funkcjonalnymi określonymi w Załącznikach nr 4.x do OPZ, pierwszeństwo mają wymagania</w:t>
      </w:r>
      <w:r w:rsidR="000132BE">
        <w:rPr>
          <w:lang w:eastAsia="en-US"/>
        </w:rPr>
        <w:t xml:space="preserve"> </w:t>
      </w:r>
      <w:r w:rsidR="00AF0AAE" w:rsidRPr="00AF0AAE">
        <w:rPr>
          <w:lang w:eastAsia="en-US"/>
        </w:rPr>
        <w:t>funkcjonalne.</w:t>
      </w:r>
      <w:r w:rsidR="000132BE">
        <w:rPr>
          <w:lang w:eastAsia="en-US"/>
        </w:rPr>
        <w:t xml:space="preserve"> </w:t>
      </w:r>
      <w:r w:rsidRPr="00817A0E">
        <w:rPr>
          <w:lang w:eastAsia="en-US"/>
        </w:rPr>
        <w:t>Wskazanie elementu w niniejszej mapie oznacza obowiązek jego uwzględnienia przez Wykonawcę, a brak doprecyzowania w tym miejscu nie może być interpretowany jako wyłączenie go z realizacji</w:t>
      </w:r>
      <w:r w:rsidR="007468FF">
        <w:rPr>
          <w:lang w:eastAsia="en-US"/>
        </w:rPr>
        <w:t xml:space="preserve"> </w:t>
      </w:r>
      <w:r w:rsidR="007468FF" w:rsidRPr="007468FF">
        <w:rPr>
          <w:lang w:eastAsia="en-US"/>
        </w:rPr>
        <w:t>ani jako podstawa do zgłaszania roszczeń o dodatkowe wynagrodzenie.</w:t>
      </w:r>
    </w:p>
    <w:p w14:paraId="4315ADD9" w14:textId="1C0CF55D" w:rsidR="003D7EC1" w:rsidRPr="003D7EC1" w:rsidRDefault="003D7EC1" w:rsidP="003D7EC1">
      <w:pPr>
        <w:rPr>
          <w:lang w:eastAsia="en-US"/>
        </w:rPr>
      </w:pPr>
      <w:r w:rsidRPr="003D7EC1">
        <w:rPr>
          <w:lang w:eastAsia="en-US"/>
        </w:rPr>
        <w:t xml:space="preserve">Proces główny został </w:t>
      </w:r>
      <w:r w:rsidR="00B37589">
        <w:rPr>
          <w:lang w:eastAsia="en-US"/>
        </w:rPr>
        <w:t>przedstawiony</w:t>
      </w:r>
      <w:r w:rsidRPr="003D7EC1">
        <w:rPr>
          <w:lang w:eastAsia="en-US"/>
        </w:rPr>
        <w:t xml:space="preserve"> w załączniku</w:t>
      </w:r>
      <w:r w:rsidR="00B37589">
        <w:rPr>
          <w:lang w:eastAsia="en-US"/>
        </w:rPr>
        <w:t xml:space="preserve"> nr 2 do OPZ - </w:t>
      </w:r>
      <w:r w:rsidR="00B37589" w:rsidRPr="00B37589">
        <w:rPr>
          <w:lang w:eastAsia="en-US"/>
        </w:rPr>
        <w:t>Mapa</w:t>
      </w:r>
      <w:r w:rsidR="00B37589">
        <w:rPr>
          <w:lang w:eastAsia="en-US"/>
        </w:rPr>
        <w:t xml:space="preserve"> </w:t>
      </w:r>
      <w:r w:rsidR="00B37589" w:rsidRPr="00B37589">
        <w:rPr>
          <w:lang w:eastAsia="en-US"/>
        </w:rPr>
        <w:t>procesu</w:t>
      </w:r>
      <w:r w:rsidR="00B37589">
        <w:rPr>
          <w:lang w:eastAsia="en-US"/>
        </w:rPr>
        <w:t xml:space="preserve"> </w:t>
      </w:r>
      <w:r w:rsidR="00B37589" w:rsidRPr="00B37589">
        <w:rPr>
          <w:lang w:eastAsia="en-US"/>
        </w:rPr>
        <w:t>głównego</w:t>
      </w:r>
      <w:r w:rsidR="00B37589">
        <w:rPr>
          <w:i/>
          <w:iCs/>
          <w:lang w:eastAsia="en-US"/>
        </w:rPr>
        <w:t xml:space="preserve"> </w:t>
      </w:r>
    </w:p>
    <w:p w14:paraId="31BB35A6" w14:textId="566707D4" w:rsidR="003D7EC1" w:rsidRPr="003D7EC1" w:rsidRDefault="003D7EC1" w:rsidP="00817A0E">
      <w:pPr>
        <w:spacing w:after="240"/>
        <w:contextualSpacing w:val="0"/>
      </w:pPr>
    </w:p>
    <w:p w14:paraId="26E72ECF" w14:textId="22C4800E" w:rsidR="00B2699B" w:rsidRDefault="001B2F2E" w:rsidP="00E66C27">
      <w:pPr>
        <w:pStyle w:val="Akapitzlist"/>
        <w:keepNext/>
        <w:numPr>
          <w:ilvl w:val="1"/>
          <w:numId w:val="35"/>
        </w:numPr>
        <w:ind w:left="680" w:hanging="680"/>
        <w:rPr>
          <w:bCs/>
          <w:lang w:eastAsia="en-US"/>
        </w:rPr>
      </w:pPr>
      <w:r w:rsidRPr="0074410A">
        <w:rPr>
          <w:b/>
          <w:lang w:eastAsia="en-US"/>
        </w:rPr>
        <w:t>Szczegółowe wymagania funkcjonalne</w:t>
      </w:r>
      <w:r w:rsidR="0074410A">
        <w:br/>
      </w:r>
      <w:r w:rsidRPr="00817A0E">
        <w:rPr>
          <w:bCs/>
          <w:lang w:eastAsia="en-US"/>
        </w:rPr>
        <w:t>Wymagania funkcjonalne zostały opisane w załącznikach do OPZ od numeru 4.0 do numeru 4.1</w:t>
      </w:r>
      <w:r w:rsidR="00BE09D6">
        <w:rPr>
          <w:bCs/>
          <w:lang w:eastAsia="en-US"/>
        </w:rPr>
        <w:t>9</w:t>
      </w:r>
      <w:r w:rsidRPr="00817A0E">
        <w:rPr>
          <w:bCs/>
          <w:lang w:eastAsia="en-US"/>
        </w:rPr>
        <w:t>.</w:t>
      </w:r>
    </w:p>
    <w:p w14:paraId="0B6CFE59" w14:textId="5A84274D" w:rsidR="001017C1" w:rsidRDefault="0091340F" w:rsidP="00E66C27">
      <w:pPr>
        <w:pStyle w:val="Akapitzlist"/>
        <w:keepNext/>
        <w:numPr>
          <w:ilvl w:val="2"/>
          <w:numId w:val="35"/>
        </w:numPr>
        <w:ind w:left="1587" w:hanging="907"/>
        <w:rPr>
          <w:bCs/>
          <w:lang w:eastAsia="en-US"/>
        </w:rPr>
      </w:pPr>
      <w:r w:rsidRPr="0091340F">
        <w:rPr>
          <w:bCs/>
          <w:lang w:eastAsia="en-US"/>
        </w:rPr>
        <w:t>Załącznik 4.0 - Wymagania ogólne.</w:t>
      </w:r>
      <w:r w:rsidR="005F7F77">
        <w:br/>
      </w:r>
      <w:r w:rsidRPr="0091340F">
        <w:rPr>
          <w:bCs/>
          <w:lang w:eastAsia="en-US"/>
        </w:rPr>
        <w:t xml:space="preserve">Definiuje fundamentalne zasady działania systemu obowiązujące we wszystkich modułach: spójność wizualną i funkcjonalną interfejsu, intuicyjność obsługi, </w:t>
      </w:r>
      <w:proofErr w:type="spellStart"/>
      <w:r w:rsidRPr="0091340F">
        <w:rPr>
          <w:bCs/>
          <w:lang w:eastAsia="en-US"/>
        </w:rPr>
        <w:t>responsywność</w:t>
      </w:r>
      <w:proofErr w:type="spellEnd"/>
      <w:r w:rsidRPr="0091340F">
        <w:rPr>
          <w:bCs/>
          <w:lang w:eastAsia="en-US"/>
        </w:rPr>
        <w:t xml:space="preserve">, ergonomię rozmieszczenia elementów, obsługę komunikatów systemowych oraz automatyzację powtarzalnych czynności. Określa również różnice w obsłudze wniosków elektronicznych </w:t>
      </w:r>
      <w:r w:rsidRPr="0091340F">
        <w:rPr>
          <w:bCs/>
          <w:lang w:eastAsia="en-US"/>
        </w:rPr>
        <w:lastRenderedPageBreak/>
        <w:t>i</w:t>
      </w:r>
      <w:r w:rsidR="0094540F">
        <w:rPr>
          <w:bCs/>
          <w:lang w:eastAsia="en-US"/>
        </w:rPr>
        <w:t> </w:t>
      </w:r>
      <w:r w:rsidRPr="0091340F">
        <w:rPr>
          <w:bCs/>
          <w:lang w:eastAsia="en-US"/>
        </w:rPr>
        <w:t>papierowych oraz zasady rozróżniania użytkowników wewnętrznych i</w:t>
      </w:r>
      <w:r w:rsidR="0094540F">
        <w:rPr>
          <w:bCs/>
          <w:lang w:eastAsia="en-US"/>
        </w:rPr>
        <w:t> </w:t>
      </w:r>
      <w:r w:rsidRPr="0091340F">
        <w:rPr>
          <w:bCs/>
          <w:lang w:eastAsia="en-US"/>
        </w:rPr>
        <w:t>zewnętrznych.</w:t>
      </w:r>
    </w:p>
    <w:p w14:paraId="73F8FE40" w14:textId="5C3C7CE9" w:rsidR="00A76A6B" w:rsidRDefault="00502D59" w:rsidP="00E66C27">
      <w:pPr>
        <w:pStyle w:val="Akapitzlist"/>
        <w:keepNext/>
        <w:numPr>
          <w:ilvl w:val="2"/>
          <w:numId w:val="35"/>
        </w:numPr>
        <w:ind w:left="1587" w:hanging="907"/>
        <w:rPr>
          <w:bCs/>
          <w:lang w:eastAsia="en-US"/>
        </w:rPr>
      </w:pPr>
      <w:r w:rsidRPr="00502D59">
        <w:rPr>
          <w:bCs/>
          <w:lang w:eastAsia="en-US"/>
        </w:rPr>
        <w:t>Załącznik 4.1 – Obszar procesów decyzyjnych</w:t>
      </w:r>
      <w:r>
        <w:rPr>
          <w:bCs/>
          <w:lang w:eastAsia="en-US"/>
        </w:rPr>
        <w:br/>
      </w:r>
      <w:r w:rsidRPr="00502D59">
        <w:rPr>
          <w:bCs/>
          <w:lang w:eastAsia="en-US"/>
        </w:rPr>
        <w:t>Opisuje wymagania dla procesu podejmowania decyzji o przyznaniu lub odmowie dofinansowania i refundacji. Obejmuje weryfikację przesłanek ustawowych, kontrolę zaległości wobec PFRON, analizę sytuacji ekonomicznej pracodawców, weryfikację orzeczeń o niepełnosprawności oraz mechanizmy wyliczania kwot wsparcia i generowania wezwań do usunięcia nieprawidłowości.</w:t>
      </w:r>
    </w:p>
    <w:p w14:paraId="65A48F26" w14:textId="54987E55" w:rsidR="005E0CC7" w:rsidRDefault="0095755E" w:rsidP="00E66C27">
      <w:pPr>
        <w:pStyle w:val="Akapitzlist"/>
        <w:keepNext/>
        <w:numPr>
          <w:ilvl w:val="2"/>
          <w:numId w:val="35"/>
        </w:numPr>
        <w:ind w:left="1587" w:hanging="907"/>
        <w:rPr>
          <w:bCs/>
          <w:lang w:eastAsia="en-US"/>
        </w:rPr>
      </w:pPr>
      <w:r w:rsidRPr="0095755E">
        <w:rPr>
          <w:bCs/>
          <w:lang w:eastAsia="en-US"/>
        </w:rPr>
        <w:t>Załącznik 4.2 – Obszar integracyjny</w:t>
      </w:r>
      <w:r w:rsidR="00E719EC">
        <w:rPr>
          <w:bCs/>
          <w:lang w:eastAsia="en-US"/>
        </w:rPr>
        <w:br/>
      </w:r>
      <w:r w:rsidRPr="0095755E">
        <w:rPr>
          <w:bCs/>
          <w:lang w:eastAsia="en-US"/>
        </w:rPr>
        <w:t xml:space="preserve">Określa wymagania dotyczące integracji </w:t>
      </w:r>
      <w:r w:rsidR="00450F28">
        <w:rPr>
          <w:bCs/>
          <w:lang w:eastAsia="en-US"/>
        </w:rPr>
        <w:t>S</w:t>
      </w:r>
      <w:r w:rsidRPr="0095755E">
        <w:rPr>
          <w:bCs/>
          <w:lang w:eastAsia="en-US"/>
        </w:rPr>
        <w:t xml:space="preserve">ystemu </w:t>
      </w:r>
      <w:proofErr w:type="spellStart"/>
      <w:r w:rsidRPr="0095755E">
        <w:rPr>
          <w:bCs/>
          <w:lang w:eastAsia="en-US"/>
        </w:rPr>
        <w:t>SODiR</w:t>
      </w:r>
      <w:proofErr w:type="spellEnd"/>
      <w:r w:rsidRPr="0095755E">
        <w:rPr>
          <w:bCs/>
          <w:lang w:eastAsia="en-US"/>
        </w:rPr>
        <w:t xml:space="preserve"> 3.0 z systemami wewnętrznymi PFRON oraz zewnętrznymi systemami administracji publicznej (m.in. ZUS, KRUS, GUS, UOKIK, KRS). Definiuje architekturę opartą na szynie usług WSO2, zasady wymiany danych poprzez API REST/SOAP, mechanizmy uwierzytelniania oraz standardy komunikacji.</w:t>
      </w:r>
    </w:p>
    <w:p w14:paraId="7877A6F8" w14:textId="41B673FC" w:rsidR="00262262" w:rsidRDefault="00262262" w:rsidP="00E66C27">
      <w:pPr>
        <w:pStyle w:val="Akapitzlist"/>
        <w:keepNext/>
        <w:numPr>
          <w:ilvl w:val="2"/>
          <w:numId w:val="35"/>
        </w:numPr>
        <w:ind w:left="1587" w:hanging="907"/>
        <w:rPr>
          <w:bCs/>
          <w:lang w:eastAsia="en-US"/>
        </w:rPr>
      </w:pPr>
      <w:r w:rsidRPr="00262262">
        <w:rPr>
          <w:bCs/>
          <w:lang w:eastAsia="en-US"/>
        </w:rPr>
        <w:t>Załącznik 4.3 – Obszar rejestrów i ewidencji</w:t>
      </w:r>
      <w:r w:rsidR="00C12E58">
        <w:rPr>
          <w:bCs/>
          <w:lang w:eastAsia="en-US"/>
        </w:rPr>
        <w:br/>
      </w:r>
      <w:r w:rsidRPr="00262262">
        <w:rPr>
          <w:bCs/>
          <w:lang w:eastAsia="en-US"/>
        </w:rPr>
        <w:t>Zawiera wymagania dla systemu rejestrów i ewidencji, w tym: rejestru beneficjentów, rejestru wniosków, rejestru decyzji, rejestru pism, rejestru czynności wyjaśniających oraz rejestru dokumentów nieformalnych. Określa zasady spójnej obsługi rejestrów, powiązań między nimi, struktury atrybutów oraz mechanizmów filtrowania i eksportu danych.</w:t>
      </w:r>
    </w:p>
    <w:p w14:paraId="6A3E1800" w14:textId="22EB7BCA" w:rsidR="009C4EEF" w:rsidRDefault="009C4EEF" w:rsidP="00E66C27">
      <w:pPr>
        <w:pStyle w:val="Akapitzlist"/>
        <w:keepNext/>
        <w:numPr>
          <w:ilvl w:val="2"/>
          <w:numId w:val="35"/>
        </w:numPr>
        <w:ind w:left="1587" w:hanging="907"/>
        <w:rPr>
          <w:bCs/>
          <w:lang w:eastAsia="en-US"/>
        </w:rPr>
      </w:pPr>
      <w:r w:rsidRPr="009C4EEF">
        <w:rPr>
          <w:bCs/>
          <w:lang w:eastAsia="en-US"/>
        </w:rPr>
        <w:t>Załącznik 4.4 – Obszar ewidencji danych pracodawców</w:t>
      </w:r>
      <w:r w:rsidR="00C12E58">
        <w:rPr>
          <w:bCs/>
          <w:lang w:eastAsia="en-US"/>
        </w:rPr>
        <w:br/>
      </w:r>
      <w:r w:rsidRPr="009C4EEF">
        <w:rPr>
          <w:bCs/>
          <w:lang w:eastAsia="en-US"/>
        </w:rPr>
        <w:t>Definiuje wymagania dla prowadzenia ewidencji pracodawców ubiegających się o dofinansowanie do wynagrodzeń pracowników niepełnosprawnych. Obejmuje rejestrowanie danych identyfikacyjnych podmiotów, historii współpracy z PFRON, zatrudnionych pracowników niepełnosprawnych oraz informacji niezbędnych do procesów decyzyjnych.</w:t>
      </w:r>
    </w:p>
    <w:p w14:paraId="75735B52" w14:textId="1AE48F57" w:rsidR="004657F4" w:rsidRDefault="0020071B" w:rsidP="00E66C27">
      <w:pPr>
        <w:pStyle w:val="Akapitzlist"/>
        <w:keepNext/>
        <w:numPr>
          <w:ilvl w:val="2"/>
          <w:numId w:val="35"/>
        </w:numPr>
        <w:ind w:left="1587" w:hanging="907"/>
        <w:rPr>
          <w:bCs/>
          <w:lang w:eastAsia="en-US"/>
        </w:rPr>
      </w:pPr>
      <w:r w:rsidRPr="0020071B">
        <w:rPr>
          <w:bCs/>
          <w:lang w:eastAsia="en-US"/>
        </w:rPr>
        <w:t>Załącznik 4.5 – Obszar obsługi dokumentów dofinansowania pracodawców</w:t>
      </w:r>
      <w:r w:rsidR="009F2EF1">
        <w:rPr>
          <w:bCs/>
          <w:lang w:eastAsia="en-US"/>
        </w:rPr>
        <w:br/>
      </w:r>
      <w:r w:rsidRPr="0020071B">
        <w:rPr>
          <w:bCs/>
          <w:lang w:eastAsia="en-US"/>
        </w:rPr>
        <w:t xml:space="preserve">Opisuje wymagania dla obsługi wniosków </w:t>
      </w:r>
      <w:proofErr w:type="spellStart"/>
      <w:r w:rsidRPr="0020071B">
        <w:rPr>
          <w:bCs/>
          <w:lang w:eastAsia="en-US"/>
        </w:rPr>
        <w:t>Wn</w:t>
      </w:r>
      <w:proofErr w:type="spellEnd"/>
      <w:r w:rsidRPr="0020071B">
        <w:rPr>
          <w:bCs/>
          <w:lang w:eastAsia="en-US"/>
        </w:rPr>
        <w:t>-D oraz załączników INF-D-P i</w:t>
      </w:r>
      <w:r w:rsidR="0094540F">
        <w:rPr>
          <w:bCs/>
          <w:lang w:eastAsia="en-US"/>
        </w:rPr>
        <w:t> </w:t>
      </w:r>
      <w:r w:rsidRPr="0020071B">
        <w:rPr>
          <w:bCs/>
          <w:lang w:eastAsia="en-US"/>
        </w:rPr>
        <w:t>INF-o-PP/INF-o-PR związanych z dofinansowaniem do wynagrodzeń pracowników niepełnosprawnych. Obejmuje składanie, rejestrację, weryfikację formalną wniosków wraz z załącznikami.</w:t>
      </w:r>
    </w:p>
    <w:p w14:paraId="62D042C5" w14:textId="4D5BBDCB" w:rsidR="00AB2CF5" w:rsidRDefault="00AB2CF5" w:rsidP="00E66C27">
      <w:pPr>
        <w:pStyle w:val="Akapitzlist"/>
        <w:keepNext/>
        <w:numPr>
          <w:ilvl w:val="2"/>
          <w:numId w:val="35"/>
        </w:numPr>
        <w:ind w:left="1587" w:hanging="907"/>
        <w:rPr>
          <w:bCs/>
          <w:lang w:eastAsia="en-US"/>
        </w:rPr>
      </w:pPr>
      <w:r w:rsidRPr="00AB2CF5">
        <w:rPr>
          <w:bCs/>
          <w:lang w:eastAsia="en-US"/>
        </w:rPr>
        <w:t>Załącznik 4.6 – Obszar obsługi dokumentów refundacji</w:t>
      </w:r>
      <w:r w:rsidR="009F2EF1">
        <w:rPr>
          <w:bCs/>
          <w:lang w:eastAsia="en-US"/>
        </w:rPr>
        <w:br/>
      </w:r>
      <w:r w:rsidRPr="00AB2CF5">
        <w:rPr>
          <w:bCs/>
          <w:lang w:eastAsia="en-US"/>
        </w:rPr>
        <w:t xml:space="preserve">Zawiera wymagania dla obsługi wniosków </w:t>
      </w:r>
      <w:proofErr w:type="spellStart"/>
      <w:r w:rsidRPr="00AB2CF5">
        <w:rPr>
          <w:bCs/>
          <w:lang w:eastAsia="en-US"/>
        </w:rPr>
        <w:t>Wn</w:t>
      </w:r>
      <w:proofErr w:type="spellEnd"/>
      <w:r w:rsidRPr="00AB2CF5">
        <w:rPr>
          <w:bCs/>
          <w:lang w:eastAsia="en-US"/>
        </w:rPr>
        <w:t xml:space="preserve">-U-G (osoby niepełnosprawne prowadzące działalność gospodarczą) i </w:t>
      </w:r>
      <w:proofErr w:type="spellStart"/>
      <w:r w:rsidRPr="00AB2CF5">
        <w:rPr>
          <w:bCs/>
          <w:lang w:eastAsia="en-US"/>
        </w:rPr>
        <w:t>Wn</w:t>
      </w:r>
      <w:proofErr w:type="spellEnd"/>
      <w:r w:rsidRPr="00AB2CF5">
        <w:rPr>
          <w:bCs/>
          <w:lang w:eastAsia="en-US"/>
        </w:rPr>
        <w:t>-U-A (niepełnosprawni rolnicy i</w:t>
      </w:r>
      <w:r w:rsidR="0094540F">
        <w:rPr>
          <w:bCs/>
          <w:lang w:eastAsia="en-US"/>
        </w:rPr>
        <w:t> </w:t>
      </w:r>
      <w:r w:rsidRPr="00AB2CF5">
        <w:rPr>
          <w:bCs/>
          <w:lang w:eastAsia="en-US"/>
        </w:rPr>
        <w:t xml:space="preserve">domownicy) o refundację składek na ubezpieczenia społeczne. Definiuje </w:t>
      </w:r>
      <w:r w:rsidRPr="00AB2CF5">
        <w:rPr>
          <w:bCs/>
          <w:lang w:eastAsia="en-US"/>
        </w:rPr>
        <w:lastRenderedPageBreak/>
        <w:t>obsługę formularzy informacyjnych INF-O-</w:t>
      </w:r>
      <w:proofErr w:type="spellStart"/>
      <w:r w:rsidRPr="00AB2CF5">
        <w:rPr>
          <w:bCs/>
          <w:lang w:eastAsia="en-US"/>
        </w:rPr>
        <w:t>PdM</w:t>
      </w:r>
      <w:proofErr w:type="spellEnd"/>
      <w:r w:rsidRPr="00AB2CF5">
        <w:rPr>
          <w:bCs/>
          <w:lang w:eastAsia="en-US"/>
        </w:rPr>
        <w:t xml:space="preserve"> i INF-O-</w:t>
      </w:r>
      <w:proofErr w:type="spellStart"/>
      <w:r w:rsidRPr="00AB2CF5">
        <w:rPr>
          <w:bCs/>
          <w:lang w:eastAsia="en-US"/>
        </w:rPr>
        <w:t>PdR</w:t>
      </w:r>
      <w:proofErr w:type="spellEnd"/>
      <w:r w:rsidRPr="00AB2CF5">
        <w:rPr>
          <w:bCs/>
          <w:lang w:eastAsia="en-US"/>
        </w:rPr>
        <w:t>. Obejmuje składanie, rejestrację, weryfikację formalną wniosków wraz z załącznikami.</w:t>
      </w:r>
    </w:p>
    <w:p w14:paraId="63887CC0" w14:textId="5043FA6C" w:rsidR="008F4B7E" w:rsidRDefault="008F4B7E" w:rsidP="00E66C27">
      <w:pPr>
        <w:pStyle w:val="Akapitzlist"/>
        <w:keepNext/>
        <w:numPr>
          <w:ilvl w:val="2"/>
          <w:numId w:val="35"/>
        </w:numPr>
        <w:ind w:left="1587" w:hanging="907"/>
        <w:rPr>
          <w:bCs/>
          <w:lang w:eastAsia="en-US"/>
        </w:rPr>
      </w:pPr>
      <w:r w:rsidRPr="008F4B7E">
        <w:rPr>
          <w:bCs/>
          <w:lang w:eastAsia="en-US"/>
        </w:rPr>
        <w:t xml:space="preserve">Załącznik 4.7 – Obszar pomocy publicznej i pomocy de </w:t>
      </w:r>
      <w:proofErr w:type="spellStart"/>
      <w:r w:rsidRPr="008F4B7E">
        <w:rPr>
          <w:bCs/>
          <w:lang w:eastAsia="en-US"/>
        </w:rPr>
        <w:t>minimis</w:t>
      </w:r>
      <w:proofErr w:type="spellEnd"/>
      <w:r w:rsidR="004651B5">
        <w:rPr>
          <w:bCs/>
          <w:lang w:eastAsia="en-US"/>
        </w:rPr>
        <w:br/>
      </w:r>
      <w:r w:rsidRPr="008F4B7E">
        <w:rPr>
          <w:bCs/>
          <w:lang w:eastAsia="en-US"/>
        </w:rPr>
        <w:t xml:space="preserve">Określa wymagania dla zarządzania pomocą publiczną i pomocą de </w:t>
      </w:r>
      <w:proofErr w:type="spellStart"/>
      <w:r w:rsidRPr="008F4B7E">
        <w:rPr>
          <w:bCs/>
          <w:lang w:eastAsia="en-US"/>
        </w:rPr>
        <w:t>minimis</w:t>
      </w:r>
      <w:proofErr w:type="spellEnd"/>
      <w:r w:rsidRPr="008F4B7E">
        <w:rPr>
          <w:bCs/>
          <w:lang w:eastAsia="en-US"/>
        </w:rPr>
        <w:t xml:space="preserve">, w tym monitorowanie limitów pomocy, wystawianie zaświadczeń, sprawozdawczość do UOKIK (system SHRIMP2) oraz </w:t>
      </w:r>
      <w:proofErr w:type="spellStart"/>
      <w:r w:rsidRPr="008F4B7E">
        <w:rPr>
          <w:bCs/>
          <w:lang w:eastAsia="en-US"/>
        </w:rPr>
        <w:t>MRiRW</w:t>
      </w:r>
      <w:proofErr w:type="spellEnd"/>
      <w:r w:rsidRPr="008F4B7E">
        <w:rPr>
          <w:bCs/>
          <w:lang w:eastAsia="en-US"/>
        </w:rPr>
        <w:t xml:space="preserve"> (system SRPP). Obejmuje weryfikację wykorzystania limitów z uwzględnieniem podmiotów powiązanych oraz wystawianie zaświadczeń dla Beneficjentów o udzielonej przez PFRON pomocy.</w:t>
      </w:r>
    </w:p>
    <w:p w14:paraId="07DC5F50" w14:textId="374FC0A5" w:rsidR="00DD094A" w:rsidRDefault="00DD094A" w:rsidP="00E66C27">
      <w:pPr>
        <w:pStyle w:val="Akapitzlist"/>
        <w:keepNext/>
        <w:numPr>
          <w:ilvl w:val="2"/>
          <w:numId w:val="35"/>
        </w:numPr>
        <w:ind w:left="1587" w:hanging="907"/>
        <w:rPr>
          <w:bCs/>
          <w:lang w:eastAsia="en-US"/>
        </w:rPr>
      </w:pPr>
      <w:r w:rsidRPr="00DD094A">
        <w:rPr>
          <w:bCs/>
          <w:lang w:eastAsia="en-US"/>
        </w:rPr>
        <w:t>Załącznik 4.8 – Obszar komunikacji zewnętrznej i wewnętrznej</w:t>
      </w:r>
      <w:r w:rsidR="004651B5">
        <w:rPr>
          <w:bCs/>
          <w:lang w:eastAsia="en-US"/>
        </w:rPr>
        <w:br/>
      </w:r>
      <w:r w:rsidRPr="00DD094A">
        <w:rPr>
          <w:bCs/>
          <w:lang w:eastAsia="en-US"/>
        </w:rPr>
        <w:t>Definiuje wymagania dla systemu komunikacji i korespondencji: wewnętrzną skrzynkę pocztową, obsługę e-Doręczeń za pośrednictwem EZD RP, zarządzanie szablonami pism, korespondencję seryjną, rejestrowanie metadanych oraz historię korespondencji z beneficjentami. Obejmuje również mechanizmy powiadomień i eksportu danych.</w:t>
      </w:r>
    </w:p>
    <w:p w14:paraId="53905A6D" w14:textId="538CEFA2" w:rsidR="00031033" w:rsidRDefault="00281804" w:rsidP="00E66C27">
      <w:pPr>
        <w:pStyle w:val="Akapitzlist"/>
        <w:keepNext/>
        <w:numPr>
          <w:ilvl w:val="2"/>
          <w:numId w:val="35"/>
        </w:numPr>
        <w:ind w:left="1587" w:hanging="907"/>
        <w:rPr>
          <w:bCs/>
          <w:lang w:eastAsia="en-US"/>
        </w:rPr>
      </w:pPr>
      <w:r w:rsidRPr="00281804">
        <w:rPr>
          <w:bCs/>
          <w:lang w:eastAsia="en-US"/>
        </w:rPr>
        <w:t>Załącznik 4.9 – Obszar obsługi finansowej</w:t>
      </w:r>
      <w:r>
        <w:rPr>
          <w:bCs/>
          <w:lang w:eastAsia="en-US"/>
        </w:rPr>
        <w:br/>
      </w:r>
      <w:r w:rsidRPr="00281804">
        <w:rPr>
          <w:bCs/>
          <w:lang w:eastAsia="en-US"/>
        </w:rPr>
        <w:t>Opisuje wymagania dla współpracy z systemem SOF2 w zakresie obsługi finansowej: przekazywanie decyzji do SOF2, sposób obsługi rozrachunków z</w:t>
      </w:r>
      <w:r w:rsidR="0094540F">
        <w:rPr>
          <w:bCs/>
          <w:lang w:eastAsia="en-US"/>
        </w:rPr>
        <w:t> </w:t>
      </w:r>
      <w:r w:rsidRPr="00281804">
        <w:rPr>
          <w:bCs/>
          <w:lang w:eastAsia="en-US"/>
        </w:rPr>
        <w:t>beneficjentami we współpracy z SOF2.</w:t>
      </w:r>
    </w:p>
    <w:p w14:paraId="441A6BFA" w14:textId="07F32C7A" w:rsidR="00FA6604" w:rsidRDefault="00FA6604" w:rsidP="00E66C27">
      <w:pPr>
        <w:pStyle w:val="Akapitzlist"/>
        <w:keepNext/>
        <w:numPr>
          <w:ilvl w:val="2"/>
          <w:numId w:val="35"/>
        </w:numPr>
        <w:ind w:left="1587" w:hanging="907"/>
        <w:rPr>
          <w:bCs/>
          <w:lang w:eastAsia="en-US"/>
        </w:rPr>
      </w:pPr>
      <w:r w:rsidRPr="00FA6604">
        <w:rPr>
          <w:bCs/>
          <w:lang w:eastAsia="en-US"/>
        </w:rPr>
        <w:t>Załącznik 4.10 – Obszar raportowania</w:t>
      </w:r>
      <w:r w:rsidR="00487A4F">
        <w:rPr>
          <w:bCs/>
          <w:lang w:eastAsia="en-US"/>
        </w:rPr>
        <w:br/>
      </w:r>
      <w:r w:rsidRPr="00FA6604">
        <w:rPr>
          <w:bCs/>
          <w:lang w:eastAsia="en-US"/>
        </w:rPr>
        <w:t>Zawiera wymagania dla generowania raportów operacyjnych i analitycznych.</w:t>
      </w:r>
    </w:p>
    <w:p w14:paraId="75142751" w14:textId="67B35B88" w:rsidR="00487A4F" w:rsidRDefault="00F306F8" w:rsidP="00E66C27">
      <w:pPr>
        <w:pStyle w:val="Akapitzlist"/>
        <w:keepNext/>
        <w:numPr>
          <w:ilvl w:val="2"/>
          <w:numId w:val="35"/>
        </w:numPr>
        <w:ind w:left="1587" w:hanging="907"/>
        <w:rPr>
          <w:bCs/>
          <w:lang w:eastAsia="en-US"/>
        </w:rPr>
      </w:pPr>
      <w:r w:rsidRPr="00F306F8">
        <w:rPr>
          <w:bCs/>
          <w:lang w:eastAsia="en-US"/>
        </w:rPr>
        <w:t>Załącznik 4.11 – Obszar administracyjny</w:t>
      </w:r>
      <w:r w:rsidR="009D6D86">
        <w:rPr>
          <w:bCs/>
          <w:lang w:eastAsia="en-US"/>
        </w:rPr>
        <w:br/>
      </w:r>
      <w:r w:rsidRPr="00F306F8">
        <w:rPr>
          <w:bCs/>
          <w:lang w:eastAsia="en-US"/>
        </w:rPr>
        <w:t>Definiuje wymagania dla administracji systemem: zarządzanie użytkownikami i rolami, konfigurację parametrów systemowych, harmonogramy przetwarzania wsadowego, definiowanie terminów realizacji zadań oraz reguły walidacji danych.</w:t>
      </w:r>
    </w:p>
    <w:p w14:paraId="400B88DC" w14:textId="409E7DC9" w:rsidR="009169D1" w:rsidRDefault="009169D1" w:rsidP="00E66C27">
      <w:pPr>
        <w:pStyle w:val="Akapitzlist"/>
        <w:keepNext/>
        <w:numPr>
          <w:ilvl w:val="2"/>
          <w:numId w:val="35"/>
        </w:numPr>
        <w:ind w:left="1587" w:hanging="907"/>
        <w:rPr>
          <w:bCs/>
          <w:lang w:eastAsia="en-US"/>
        </w:rPr>
      </w:pPr>
      <w:r w:rsidRPr="009169D1">
        <w:rPr>
          <w:bCs/>
          <w:lang w:eastAsia="en-US"/>
        </w:rPr>
        <w:t>Załącznik 4.12 – Obszar audytu</w:t>
      </w:r>
      <w:r w:rsidR="004A16CE">
        <w:rPr>
          <w:bCs/>
          <w:lang w:eastAsia="en-US"/>
        </w:rPr>
        <w:br/>
      </w:r>
      <w:r w:rsidRPr="009169D1">
        <w:rPr>
          <w:bCs/>
          <w:lang w:eastAsia="en-US"/>
        </w:rPr>
        <w:t>Określa wymagania dla funkcji audytowych systemu: generowanie zestawów dokumentów audytowych z wizualizacją na osi czasu, konto audytorskie z dostępem tylko do odczytu, rejestrowanie operacji i zdarzeń bezpieczeństwa oraz możliwości  pobierania dokumentacji przez audytorów.</w:t>
      </w:r>
    </w:p>
    <w:p w14:paraId="3535DBBD" w14:textId="60D2005A" w:rsidR="00636093" w:rsidRDefault="00636093" w:rsidP="00E66C27">
      <w:pPr>
        <w:pStyle w:val="Akapitzlist"/>
        <w:keepNext/>
        <w:numPr>
          <w:ilvl w:val="2"/>
          <w:numId w:val="35"/>
        </w:numPr>
        <w:ind w:left="1587" w:hanging="907"/>
        <w:rPr>
          <w:bCs/>
          <w:lang w:eastAsia="en-US"/>
        </w:rPr>
      </w:pPr>
      <w:r w:rsidRPr="00636093">
        <w:rPr>
          <w:bCs/>
          <w:lang w:eastAsia="en-US"/>
        </w:rPr>
        <w:t>Załącznik 4.13 – Obszar postępowań administracyjnych i wyjaśniających</w:t>
      </w:r>
      <w:r>
        <w:rPr>
          <w:bCs/>
          <w:lang w:eastAsia="en-US"/>
        </w:rPr>
        <w:br/>
      </w:r>
      <w:r w:rsidRPr="00636093">
        <w:rPr>
          <w:bCs/>
          <w:lang w:eastAsia="en-US"/>
        </w:rPr>
        <w:t>Zawiera wymagania dla prowadzenia postępowań administracyjnych i</w:t>
      </w:r>
      <w:r w:rsidR="0094540F">
        <w:rPr>
          <w:bCs/>
          <w:lang w:eastAsia="en-US"/>
        </w:rPr>
        <w:t> </w:t>
      </w:r>
      <w:r w:rsidRPr="00636093">
        <w:rPr>
          <w:bCs/>
          <w:lang w:eastAsia="en-US"/>
        </w:rPr>
        <w:t>wyjaśniających: obsługę rejestrów spraw z metrykami, rejestr spraw wyjaśniających, rejestr monitoringu i windykacji, obsługę środków zaskarżenia, przekazywanie spraw do windykacji.</w:t>
      </w:r>
    </w:p>
    <w:p w14:paraId="1E6AF585" w14:textId="40F3EAC5" w:rsidR="005B6E7A" w:rsidRDefault="005B6E7A" w:rsidP="00E66C27">
      <w:pPr>
        <w:pStyle w:val="Akapitzlist"/>
        <w:keepNext/>
        <w:numPr>
          <w:ilvl w:val="2"/>
          <w:numId w:val="35"/>
        </w:numPr>
        <w:ind w:left="1587" w:hanging="907"/>
        <w:rPr>
          <w:bCs/>
          <w:lang w:eastAsia="en-US"/>
        </w:rPr>
      </w:pPr>
      <w:r w:rsidRPr="005B6E7A">
        <w:rPr>
          <w:bCs/>
          <w:lang w:eastAsia="en-US"/>
        </w:rPr>
        <w:t>Załącznik 4.14 – Obszar bezpieczeństwa i ochrony danych osobowych</w:t>
      </w:r>
      <w:r w:rsidR="003A2A8B">
        <w:rPr>
          <w:bCs/>
          <w:lang w:eastAsia="en-US"/>
        </w:rPr>
        <w:br/>
      </w:r>
      <w:r w:rsidRPr="005B6E7A">
        <w:rPr>
          <w:bCs/>
          <w:lang w:eastAsia="en-US"/>
        </w:rPr>
        <w:t xml:space="preserve">Definiuje wymagania bezpieczeństwa: szyfrowanie transmisji i danych, kontrolę dostępu przez API Gateway, logowanie zdarzeń bezpieczeństwa, </w:t>
      </w:r>
      <w:r w:rsidRPr="005B6E7A">
        <w:rPr>
          <w:bCs/>
          <w:lang w:eastAsia="en-US"/>
        </w:rPr>
        <w:lastRenderedPageBreak/>
        <w:t>zgodność z RODO (</w:t>
      </w:r>
      <w:proofErr w:type="spellStart"/>
      <w:r w:rsidRPr="00047059">
        <w:rPr>
          <w:lang w:eastAsia="en-US"/>
        </w:rPr>
        <w:t>privacy</w:t>
      </w:r>
      <w:proofErr w:type="spellEnd"/>
      <w:r w:rsidRPr="00047059">
        <w:rPr>
          <w:lang w:eastAsia="en-US"/>
        </w:rPr>
        <w:t xml:space="preserve"> by design</w:t>
      </w:r>
      <w:r w:rsidRPr="005B6E7A">
        <w:rPr>
          <w:bCs/>
          <w:lang w:eastAsia="en-US"/>
        </w:rPr>
        <w:t xml:space="preserve">, prawo do usunięcia danych), </w:t>
      </w:r>
      <w:proofErr w:type="spellStart"/>
      <w:r w:rsidRPr="005B6E7A">
        <w:rPr>
          <w:bCs/>
          <w:lang w:eastAsia="en-US"/>
        </w:rPr>
        <w:t>backupowanie</w:t>
      </w:r>
      <w:proofErr w:type="spellEnd"/>
      <w:r w:rsidRPr="005B6E7A">
        <w:rPr>
          <w:bCs/>
          <w:lang w:eastAsia="en-US"/>
        </w:rPr>
        <w:t xml:space="preserve"> logów oraz integrację z centralnym systemem monitoringu bezpieczeństwa PFRON.</w:t>
      </w:r>
    </w:p>
    <w:p w14:paraId="4A74918E" w14:textId="7364691D" w:rsidR="00B22C8B" w:rsidRDefault="00B22C8B" w:rsidP="00E66C27">
      <w:pPr>
        <w:pStyle w:val="Akapitzlist"/>
        <w:keepNext/>
        <w:numPr>
          <w:ilvl w:val="2"/>
          <w:numId w:val="35"/>
        </w:numPr>
        <w:ind w:left="1587" w:hanging="907"/>
        <w:rPr>
          <w:bCs/>
          <w:lang w:eastAsia="en-US"/>
        </w:rPr>
      </w:pPr>
      <w:r w:rsidRPr="00B22C8B">
        <w:rPr>
          <w:bCs/>
          <w:lang w:eastAsia="en-US"/>
        </w:rPr>
        <w:t>Załącznik 4.15 – Obszar użytkownika zewnętrznego</w:t>
      </w:r>
      <w:r w:rsidR="008A526B">
        <w:rPr>
          <w:bCs/>
          <w:lang w:eastAsia="en-US"/>
        </w:rPr>
        <w:br/>
      </w:r>
      <w:r w:rsidRPr="00B22C8B">
        <w:rPr>
          <w:bCs/>
          <w:lang w:eastAsia="en-US"/>
        </w:rPr>
        <w:t>Opisuje wymagania dla interfejsu użytkownika zewnętrznego (beneficjenci, pracodawcy, pełnomocnicy): zarządzanie kontem, personalizację ustawień, konfigurację powiadomień, dostęp do funkcjonalności zgodnie z</w:t>
      </w:r>
      <w:r w:rsidR="0094540F">
        <w:rPr>
          <w:bCs/>
          <w:lang w:eastAsia="en-US"/>
        </w:rPr>
        <w:t> </w:t>
      </w:r>
      <w:r w:rsidRPr="00B22C8B">
        <w:rPr>
          <w:bCs/>
          <w:lang w:eastAsia="en-US"/>
        </w:rPr>
        <w:t>przypisanymi rolami oraz mechanizmy komunikacji dwustronnej z PFRON.</w:t>
      </w:r>
    </w:p>
    <w:p w14:paraId="1DC34196" w14:textId="618300A4" w:rsidR="00872DB4" w:rsidRDefault="00872DB4" w:rsidP="00E66C27">
      <w:pPr>
        <w:pStyle w:val="Akapitzlist"/>
        <w:keepNext/>
        <w:numPr>
          <w:ilvl w:val="2"/>
          <w:numId w:val="35"/>
        </w:numPr>
        <w:ind w:left="1587" w:hanging="907"/>
        <w:rPr>
          <w:bCs/>
          <w:lang w:eastAsia="en-US"/>
        </w:rPr>
      </w:pPr>
      <w:r w:rsidRPr="00872DB4">
        <w:rPr>
          <w:bCs/>
          <w:lang w:eastAsia="en-US"/>
        </w:rPr>
        <w:t>Załącznik 4.16 – Obszar rejestru DRP</w:t>
      </w:r>
      <w:r w:rsidR="002164A5">
        <w:rPr>
          <w:bCs/>
          <w:lang w:eastAsia="en-US"/>
        </w:rPr>
        <w:br/>
      </w:r>
      <w:r w:rsidRPr="00872DB4">
        <w:rPr>
          <w:bCs/>
          <w:lang w:eastAsia="en-US"/>
        </w:rPr>
        <w:t xml:space="preserve">Określa wymagania dla cyfrowego rejestru repozytorium dokumentacji papierowej Departamentu Rynku Pracy: ewidencjonowanie </w:t>
      </w:r>
      <w:proofErr w:type="spellStart"/>
      <w:r w:rsidRPr="00872DB4">
        <w:rPr>
          <w:bCs/>
          <w:lang w:eastAsia="en-US"/>
        </w:rPr>
        <w:t>wypożyczeń</w:t>
      </w:r>
      <w:proofErr w:type="spellEnd"/>
      <w:r w:rsidRPr="00872DB4">
        <w:rPr>
          <w:bCs/>
          <w:lang w:eastAsia="en-US"/>
        </w:rPr>
        <w:t>, zwrotów i przekazań dokumentacji, monitorowanie terminów, powiadomienia o przekroczonych terminach.</w:t>
      </w:r>
    </w:p>
    <w:p w14:paraId="1DB91755" w14:textId="54BF782C" w:rsidR="002164A5" w:rsidRDefault="002164A5" w:rsidP="00E66C27">
      <w:pPr>
        <w:pStyle w:val="Akapitzlist"/>
        <w:keepNext/>
        <w:numPr>
          <w:ilvl w:val="2"/>
          <w:numId w:val="35"/>
        </w:numPr>
        <w:ind w:left="1587" w:hanging="907"/>
        <w:rPr>
          <w:bCs/>
          <w:lang w:eastAsia="en-US"/>
        </w:rPr>
      </w:pPr>
      <w:r w:rsidRPr="002164A5">
        <w:rPr>
          <w:bCs/>
          <w:lang w:eastAsia="en-US"/>
        </w:rPr>
        <w:t>Załącznik 4.17 – Obszar procesów wspierających</w:t>
      </w:r>
      <w:r>
        <w:rPr>
          <w:bCs/>
          <w:lang w:eastAsia="en-US"/>
        </w:rPr>
        <w:br/>
      </w:r>
      <w:r w:rsidRPr="002164A5">
        <w:rPr>
          <w:bCs/>
          <w:lang w:eastAsia="en-US"/>
        </w:rPr>
        <w:t>Zawiera wymagania dla procesów wspierających główne funkcjonalności systemu: dekretację wniosków, zarządzanie zadaniami użytkowników wewnętrznych, obsługę kolejek pracy oraz mechanizmy wspierające realizację procesów biznesowych w pozostałych obszarach systemu.</w:t>
      </w:r>
    </w:p>
    <w:p w14:paraId="32DE8B7B" w14:textId="440B3E69" w:rsidR="00297932" w:rsidRPr="00E83104" w:rsidRDefault="00297932" w:rsidP="00E66C27">
      <w:pPr>
        <w:pStyle w:val="Akapitzlist"/>
        <w:keepNext/>
        <w:numPr>
          <w:ilvl w:val="2"/>
          <w:numId w:val="35"/>
        </w:numPr>
        <w:ind w:left="1587" w:hanging="907"/>
        <w:rPr>
          <w:bCs/>
          <w:lang w:eastAsia="en-US"/>
        </w:rPr>
      </w:pPr>
      <w:r>
        <w:rPr>
          <w:bCs/>
          <w:lang w:eastAsia="en-US"/>
        </w:rPr>
        <w:t xml:space="preserve">Załącznik 4.18 </w:t>
      </w:r>
      <w:r w:rsidR="00477C56">
        <w:rPr>
          <w:bCs/>
          <w:lang w:eastAsia="en-US"/>
        </w:rPr>
        <w:t>–</w:t>
      </w:r>
      <w:r>
        <w:rPr>
          <w:bCs/>
          <w:lang w:eastAsia="en-US"/>
        </w:rPr>
        <w:t xml:space="preserve"> </w:t>
      </w:r>
      <w:r w:rsidR="005A6EB2">
        <w:t xml:space="preserve">Koncepcja komunikacji umożliwiająca systemom zewnętrznym składanie i obsługę wniosków w </w:t>
      </w:r>
      <w:r w:rsidR="00450F28">
        <w:t>S</w:t>
      </w:r>
      <w:r w:rsidR="005A6EB2">
        <w:t xml:space="preserve">ystemie </w:t>
      </w:r>
      <w:proofErr w:type="spellStart"/>
      <w:r w:rsidR="005A6EB2">
        <w:t>SODiR</w:t>
      </w:r>
      <w:proofErr w:type="spellEnd"/>
      <w:r w:rsidR="005A6EB2">
        <w:t xml:space="preserve"> 3.0</w:t>
      </w:r>
    </w:p>
    <w:p w14:paraId="4DA39E2B" w14:textId="2E076753" w:rsidR="00357CAE" w:rsidRDefault="00E24386" w:rsidP="00E83104">
      <w:pPr>
        <w:pStyle w:val="Akapitzlist"/>
        <w:keepNext/>
        <w:ind w:left="1587"/>
        <w:rPr>
          <w:bCs/>
          <w:lang w:eastAsia="en-US"/>
        </w:rPr>
      </w:pPr>
      <w:r w:rsidRPr="00E24386">
        <w:rPr>
          <w:bCs/>
          <w:lang w:eastAsia="en-US"/>
        </w:rPr>
        <w:t>Definiuje wymagania dla otwartego interfejsu programistycznego (</w:t>
      </w:r>
      <w:proofErr w:type="spellStart"/>
      <w:r w:rsidRPr="00E24386">
        <w:rPr>
          <w:bCs/>
          <w:lang w:eastAsia="en-US"/>
        </w:rPr>
        <w:t>SODiR</w:t>
      </w:r>
      <w:proofErr w:type="spellEnd"/>
      <w:r w:rsidRPr="00E24386">
        <w:rPr>
          <w:bCs/>
          <w:lang w:eastAsia="en-US"/>
        </w:rPr>
        <w:t xml:space="preserve"> API) umożliwiającego integrację systemów zewnętrznych beneficjentów z </w:t>
      </w:r>
      <w:r w:rsidR="00450F28">
        <w:rPr>
          <w:bCs/>
          <w:lang w:eastAsia="en-US"/>
        </w:rPr>
        <w:t>S</w:t>
      </w:r>
      <w:r w:rsidRPr="00E24386">
        <w:rPr>
          <w:bCs/>
          <w:lang w:eastAsia="en-US"/>
        </w:rPr>
        <w:t xml:space="preserve">ystemem </w:t>
      </w:r>
      <w:proofErr w:type="spellStart"/>
      <w:r w:rsidRPr="00E24386">
        <w:rPr>
          <w:bCs/>
          <w:lang w:eastAsia="en-US"/>
        </w:rPr>
        <w:t>SODiR</w:t>
      </w:r>
      <w:proofErr w:type="spellEnd"/>
      <w:r w:rsidRPr="00E24386">
        <w:rPr>
          <w:bCs/>
          <w:lang w:eastAsia="en-US"/>
        </w:rPr>
        <w:t xml:space="preserve"> 3.0.</w:t>
      </w:r>
      <w:r w:rsidR="002A0071">
        <w:rPr>
          <w:bCs/>
          <w:lang w:eastAsia="en-US"/>
        </w:rPr>
        <w:t xml:space="preserve"> </w:t>
      </w:r>
      <w:r w:rsidR="002A0071" w:rsidRPr="002A0071">
        <w:rPr>
          <w:bCs/>
          <w:lang w:eastAsia="en-US"/>
        </w:rPr>
        <w:t>Obejmuje automatyczne składanie wniosków o dofinansowanie i refundacje wraz z załącznikami, obsługę wniosków zgłoszeniowych z automatyczną weryfikacją w rejestrach referencyjnych</w:t>
      </w:r>
      <w:r w:rsidR="003C0C64">
        <w:rPr>
          <w:bCs/>
          <w:lang w:eastAsia="en-US"/>
        </w:rPr>
        <w:t xml:space="preserve">, </w:t>
      </w:r>
      <w:r w:rsidR="002A0071" w:rsidRPr="002A0071">
        <w:rPr>
          <w:bCs/>
          <w:lang w:eastAsia="en-US"/>
        </w:rPr>
        <w:t xml:space="preserve">mechanizmy korekt i wyjaśnień oraz pobieranie statusów i historii wniosków. Określa również udostępnienie środowiska </w:t>
      </w:r>
      <w:proofErr w:type="spellStart"/>
      <w:r w:rsidR="002A0071" w:rsidRPr="002A0071">
        <w:rPr>
          <w:bCs/>
          <w:lang w:eastAsia="en-US"/>
        </w:rPr>
        <w:t>sandbox</w:t>
      </w:r>
      <w:proofErr w:type="spellEnd"/>
      <w:r w:rsidR="002A0071" w:rsidRPr="002A0071">
        <w:rPr>
          <w:bCs/>
          <w:lang w:eastAsia="en-US"/>
        </w:rPr>
        <w:t xml:space="preserve"> do testowania integracji oraz specyfikacji w standardzie </w:t>
      </w:r>
      <w:proofErr w:type="spellStart"/>
      <w:r w:rsidR="002A0071" w:rsidRPr="002A0071">
        <w:rPr>
          <w:bCs/>
          <w:lang w:eastAsia="en-US"/>
        </w:rPr>
        <w:t>OpenAPI</w:t>
      </w:r>
      <w:proofErr w:type="spellEnd"/>
      <w:r w:rsidR="002A0071" w:rsidRPr="002A0071">
        <w:rPr>
          <w:bCs/>
          <w:lang w:eastAsia="en-US"/>
        </w:rPr>
        <w:t>.</w:t>
      </w:r>
    </w:p>
    <w:p w14:paraId="0BB56071" w14:textId="28D2E52D" w:rsidR="00477C56" w:rsidRPr="00E83104" w:rsidRDefault="00477C56" w:rsidP="00E66C27">
      <w:pPr>
        <w:pStyle w:val="Akapitzlist"/>
        <w:keepNext/>
        <w:numPr>
          <w:ilvl w:val="2"/>
          <w:numId w:val="35"/>
        </w:numPr>
        <w:ind w:left="1587" w:hanging="907"/>
        <w:rPr>
          <w:bCs/>
          <w:lang w:eastAsia="en-US"/>
        </w:rPr>
      </w:pPr>
      <w:r>
        <w:rPr>
          <w:bCs/>
          <w:lang w:eastAsia="en-US"/>
        </w:rPr>
        <w:t xml:space="preserve">Załącznik 4.19 </w:t>
      </w:r>
      <w:r w:rsidRPr="002164A5">
        <w:rPr>
          <w:bCs/>
          <w:lang w:eastAsia="en-US"/>
        </w:rPr>
        <w:t>–</w:t>
      </w:r>
      <w:r w:rsidR="005A6EB2" w:rsidRPr="005A6EB2">
        <w:rPr>
          <w:lang w:val="la-Latn" w:eastAsia="en-US"/>
        </w:rPr>
        <w:t xml:space="preserve"> </w:t>
      </w:r>
      <w:r w:rsidR="005A6EB2">
        <w:rPr>
          <w:lang w:val="la-Latn" w:eastAsia="en-US"/>
        </w:rPr>
        <w:t xml:space="preserve">Wymagania funkcjonalne dla obszaru </w:t>
      </w:r>
      <w:r w:rsidR="005A6EB2" w:rsidRPr="0029042B">
        <w:rPr>
          <w:lang w:val="la-Latn" w:eastAsia="en-US"/>
        </w:rPr>
        <w:t>pełnomocnictw</w:t>
      </w:r>
      <w:r w:rsidR="005A6EB2">
        <w:rPr>
          <w:lang w:val="la-Latn" w:eastAsia="en-US"/>
        </w:rPr>
        <w:t xml:space="preserve"> </w:t>
      </w:r>
      <w:r w:rsidR="005A6EB2" w:rsidRPr="0029042B">
        <w:rPr>
          <w:lang w:val="la-Latn" w:eastAsia="en-US"/>
        </w:rPr>
        <w:t>zewnętrznych</w:t>
      </w:r>
    </w:p>
    <w:p w14:paraId="5F73F17C" w14:textId="6187B51F" w:rsidR="001154C9" w:rsidRPr="00817A0E" w:rsidRDefault="00B27D5B" w:rsidP="00E83104">
      <w:pPr>
        <w:pStyle w:val="Akapitzlist"/>
        <w:keepNext/>
        <w:ind w:left="1587"/>
        <w:rPr>
          <w:bCs/>
          <w:lang w:eastAsia="en-US"/>
        </w:rPr>
      </w:pPr>
      <w:r w:rsidRPr="00B27D5B">
        <w:rPr>
          <w:bCs/>
          <w:lang w:eastAsia="en-US"/>
        </w:rPr>
        <w:t xml:space="preserve">Zawiera wymagania dla obsługi pełnomocnictw udzielanych przez użytkowników zewnętrznych systemu. Obejmuje interaktywny kreator pełnomocnictw elektronicznych z możliwością weryfikacji danych mocodawcy w KRS i CEIDG, obsługę pełnomocnictw papierowych wymagających weryfikacji przez użytkownika wewnętrznego oraz mechanizmy aktualizacji i odwoływania pełnomocnictw. Definiuje również automatyczne unieważnianie pełnomocnictw w przypadku informacji o </w:t>
      </w:r>
      <w:r w:rsidRPr="00B27D5B">
        <w:rPr>
          <w:bCs/>
          <w:lang w:eastAsia="en-US"/>
        </w:rPr>
        <w:lastRenderedPageBreak/>
        <w:t>zgonie z bazy PESEL oraz prowadzenie rejestru pełnomocnictw z pełną historią zmian i statusów.</w:t>
      </w:r>
    </w:p>
    <w:p w14:paraId="189FDF37" w14:textId="259AE266" w:rsidR="007A5E30" w:rsidRPr="0029768E" w:rsidRDefault="00C3464D" w:rsidP="00746A79">
      <w:pPr>
        <w:pStyle w:val="Nagwek2"/>
      </w:pPr>
      <w:bookmarkStart w:id="364" w:name="_Toc215521082"/>
      <w:bookmarkStart w:id="365" w:name="_Toc215573831"/>
      <w:bookmarkStart w:id="366" w:name="_Toc215573884"/>
      <w:bookmarkStart w:id="367" w:name="_Toc215660230"/>
      <w:bookmarkStart w:id="368" w:name="_Toc215660411"/>
      <w:bookmarkStart w:id="369" w:name="_Toc215662758"/>
      <w:bookmarkStart w:id="370" w:name="_Toc215662875"/>
      <w:bookmarkStart w:id="371" w:name="_Toc215662991"/>
      <w:bookmarkStart w:id="372" w:name="_Toc215663108"/>
      <w:bookmarkStart w:id="373" w:name="_Toc215663224"/>
      <w:bookmarkStart w:id="374" w:name="_Toc215663340"/>
      <w:bookmarkStart w:id="375" w:name="_Toc215642548"/>
      <w:bookmarkStart w:id="376" w:name="_Toc215669281"/>
      <w:bookmarkStart w:id="377" w:name="_Toc215669838"/>
      <w:bookmarkStart w:id="378" w:name="_Toc215669957"/>
      <w:bookmarkStart w:id="379" w:name="_Toc215670077"/>
      <w:bookmarkStart w:id="380" w:name="_Toc215691341"/>
      <w:bookmarkStart w:id="381" w:name="_Toc215691413"/>
      <w:bookmarkStart w:id="382" w:name="_Toc215746052"/>
      <w:bookmarkStart w:id="383" w:name="_Toc215746351"/>
      <w:bookmarkStart w:id="384" w:name="_Toc215642549"/>
      <w:bookmarkStart w:id="385" w:name="_Toc229725369"/>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29768E">
        <w:t>Wymagania w zakresie dostępności</w:t>
      </w:r>
      <w:r w:rsidR="00573FB6" w:rsidRPr="0029768E">
        <w:t xml:space="preserve"> </w:t>
      </w:r>
      <w:r w:rsidR="00450F28">
        <w:t>S</w:t>
      </w:r>
      <w:r w:rsidR="00573FB6" w:rsidRPr="0029768E">
        <w:t>ystemu dl</w:t>
      </w:r>
      <w:r w:rsidR="009E3F61" w:rsidRPr="0029768E">
        <w:t xml:space="preserve">a </w:t>
      </w:r>
      <w:r w:rsidR="00E212C0" w:rsidRPr="0029768E">
        <w:t>użytkowników z niepełnosprawnościami</w:t>
      </w:r>
      <w:bookmarkEnd w:id="384"/>
      <w:bookmarkEnd w:id="385"/>
    </w:p>
    <w:p w14:paraId="2B729824" w14:textId="6E21775E" w:rsidR="00012D08" w:rsidRDefault="00C96C0C" w:rsidP="00E66C27">
      <w:pPr>
        <w:pStyle w:val="Akapitzlist"/>
        <w:numPr>
          <w:ilvl w:val="1"/>
          <w:numId w:val="35"/>
        </w:numPr>
        <w:ind w:left="680" w:hanging="680"/>
        <w:rPr>
          <w:bCs/>
          <w:lang w:eastAsia="en-US"/>
        </w:rPr>
      </w:pPr>
      <w:r w:rsidRPr="00817A0E">
        <w:rPr>
          <w:bCs/>
          <w:lang w:eastAsia="en-US"/>
        </w:rPr>
        <w:t xml:space="preserve">System </w:t>
      </w:r>
      <w:proofErr w:type="spellStart"/>
      <w:r w:rsidRPr="00817A0E">
        <w:rPr>
          <w:bCs/>
          <w:lang w:eastAsia="en-US"/>
        </w:rPr>
        <w:t>SODiR</w:t>
      </w:r>
      <w:proofErr w:type="spellEnd"/>
      <w:r w:rsidRPr="00817A0E">
        <w:rPr>
          <w:bCs/>
          <w:lang w:eastAsia="en-US"/>
        </w:rPr>
        <w:t xml:space="preserve"> 3.0 powinien być całkowicie dostępny cyfrowo dla Użytkowników z</w:t>
      </w:r>
      <w:r w:rsidR="0094540F">
        <w:rPr>
          <w:lang w:eastAsia="en-US"/>
        </w:rPr>
        <w:t> </w:t>
      </w:r>
      <w:r w:rsidRPr="00817A0E">
        <w:rPr>
          <w:bCs/>
          <w:lang w:eastAsia="en-US"/>
        </w:rPr>
        <w:t>niepełnosprawnościami.</w:t>
      </w:r>
    </w:p>
    <w:p w14:paraId="2307B6BB" w14:textId="14ED387A" w:rsidR="00012D08" w:rsidRDefault="00C96C0C" w:rsidP="00E66C27">
      <w:pPr>
        <w:pStyle w:val="Akapitzlist"/>
        <w:numPr>
          <w:ilvl w:val="1"/>
          <w:numId w:val="35"/>
        </w:numPr>
        <w:ind w:left="680" w:hanging="680"/>
        <w:rPr>
          <w:bCs/>
          <w:lang w:eastAsia="en-US"/>
        </w:rPr>
      </w:pPr>
      <w:r w:rsidRPr="00817A0E">
        <w:rPr>
          <w:bCs/>
          <w:lang w:eastAsia="en-US"/>
        </w:rPr>
        <w:t xml:space="preserve">Ze względu na rolę, jaką pełni PFRON, System </w:t>
      </w:r>
      <w:proofErr w:type="spellStart"/>
      <w:r w:rsidRPr="00817A0E">
        <w:rPr>
          <w:bCs/>
          <w:lang w:eastAsia="en-US"/>
        </w:rPr>
        <w:t>SODiR</w:t>
      </w:r>
      <w:proofErr w:type="spellEnd"/>
      <w:r w:rsidRPr="00817A0E">
        <w:rPr>
          <w:bCs/>
          <w:lang w:eastAsia="en-US"/>
        </w:rPr>
        <w:t xml:space="preserve"> 3.0 powinien być wzorcowy w</w:t>
      </w:r>
      <w:r w:rsidR="0094540F">
        <w:rPr>
          <w:lang w:eastAsia="en-US"/>
        </w:rPr>
        <w:t> </w:t>
      </w:r>
      <w:r w:rsidRPr="00817A0E">
        <w:rPr>
          <w:bCs/>
          <w:lang w:eastAsia="en-US"/>
        </w:rPr>
        <w:t>zakresie dostępności.</w:t>
      </w:r>
    </w:p>
    <w:p w14:paraId="23812061" w14:textId="7C1DC7C7" w:rsidR="00012D08" w:rsidRDefault="003A16D7" w:rsidP="00E66C27">
      <w:pPr>
        <w:pStyle w:val="Akapitzlist"/>
        <w:numPr>
          <w:ilvl w:val="1"/>
          <w:numId w:val="35"/>
        </w:numPr>
        <w:ind w:left="680" w:hanging="680"/>
        <w:rPr>
          <w:bCs/>
          <w:lang w:eastAsia="en-US"/>
        </w:rPr>
      </w:pPr>
      <w:r w:rsidRPr="00817A0E">
        <w:rPr>
          <w:rFonts w:eastAsia="Calibri"/>
          <w:lang w:eastAsia="en-US"/>
        </w:rPr>
        <w:t xml:space="preserve">Wykonawca jest zobowiązany do dostarczenia </w:t>
      </w:r>
      <w:r w:rsidR="006F318D">
        <w:rPr>
          <w:rFonts w:eastAsia="Calibri"/>
          <w:lang w:eastAsia="en-US"/>
        </w:rPr>
        <w:t>przedmiotu Umowy</w:t>
      </w:r>
      <w:r w:rsidRPr="00817A0E">
        <w:rPr>
          <w:rFonts w:eastAsia="Calibri"/>
          <w:lang w:eastAsia="en-US"/>
        </w:rPr>
        <w:t>, który jest zgodny z</w:t>
      </w:r>
      <w:r w:rsidR="0094540F">
        <w:rPr>
          <w:rFonts w:eastAsia="Calibri"/>
          <w:lang w:eastAsia="en-US"/>
        </w:rPr>
        <w:t> </w:t>
      </w:r>
      <w:r w:rsidRPr="00817A0E">
        <w:rPr>
          <w:rFonts w:eastAsia="Calibri"/>
        </w:rPr>
        <w:t>WCAG 2.2</w:t>
      </w:r>
      <w:r w:rsidRPr="00817A0E">
        <w:rPr>
          <w:rFonts w:eastAsia="Calibri"/>
          <w:lang w:eastAsia="en-US"/>
        </w:rPr>
        <w:t xml:space="preserve"> na poziomie A, AA i w wyszczególnionych przypadkach na poziomie AAA.</w:t>
      </w:r>
    </w:p>
    <w:p w14:paraId="5F421671" w14:textId="35AB3CE2" w:rsidR="00906F78" w:rsidRPr="00817A0E" w:rsidRDefault="003A16D7" w:rsidP="00E66C27">
      <w:pPr>
        <w:pStyle w:val="Akapitzlist"/>
        <w:numPr>
          <w:ilvl w:val="1"/>
          <w:numId w:val="35"/>
        </w:numPr>
        <w:ind w:left="680" w:hanging="680"/>
        <w:rPr>
          <w:bCs/>
          <w:lang w:eastAsia="en-US"/>
        </w:rPr>
      </w:pPr>
      <w:r w:rsidRPr="00817A0E">
        <w:rPr>
          <w:rFonts w:eastAsia="Calibri"/>
          <w:lang w:eastAsia="en-US"/>
        </w:rPr>
        <w:t xml:space="preserve">Szczegółowe wymagania w zakresie </w:t>
      </w:r>
      <w:r w:rsidR="005A113C" w:rsidRPr="00817A0E">
        <w:rPr>
          <w:rFonts w:eastAsia="Calibri"/>
          <w:lang w:eastAsia="en-US"/>
        </w:rPr>
        <w:t>realizacji zgodności z WCAG 2.2 s</w:t>
      </w:r>
      <w:r w:rsidR="003C3749" w:rsidRPr="00817A0E">
        <w:rPr>
          <w:rFonts w:eastAsia="Calibri"/>
          <w:lang w:eastAsia="en-US"/>
        </w:rPr>
        <w:t>ą opisane w</w:t>
      </w:r>
      <w:r w:rsidR="0094540F">
        <w:rPr>
          <w:rFonts w:eastAsia="Calibri"/>
          <w:lang w:eastAsia="en-US"/>
        </w:rPr>
        <w:t> </w:t>
      </w:r>
      <w:r w:rsidR="00485205" w:rsidRPr="360EAE02">
        <w:rPr>
          <w:lang w:eastAsia="en-US"/>
        </w:rPr>
        <w:t>Z</w:t>
      </w:r>
      <w:r w:rsidR="003C3749" w:rsidRPr="360EAE02">
        <w:rPr>
          <w:rFonts w:eastAsia="Calibri"/>
          <w:lang w:eastAsia="en-US"/>
        </w:rPr>
        <w:t>ałącznik</w:t>
      </w:r>
      <w:r w:rsidR="00781D6A" w:rsidRPr="360EAE02">
        <w:rPr>
          <w:rFonts w:eastAsia="Calibri"/>
          <w:lang w:eastAsia="en-US"/>
        </w:rPr>
        <w:t>u</w:t>
      </w:r>
      <w:r w:rsidR="003C3749" w:rsidRPr="00817A0E">
        <w:rPr>
          <w:rFonts w:eastAsia="Calibri"/>
          <w:lang w:eastAsia="en-US"/>
        </w:rPr>
        <w:t xml:space="preserve"> nr 5 do OPZ</w:t>
      </w:r>
      <w:r w:rsidR="00485205" w:rsidRPr="00817A0E">
        <w:rPr>
          <w:bCs/>
          <w:lang w:eastAsia="en-US"/>
        </w:rPr>
        <w:t xml:space="preserve"> – Wymagania w zakresie WCAG</w:t>
      </w:r>
      <w:r w:rsidR="003C3749" w:rsidRPr="00817A0E">
        <w:rPr>
          <w:rFonts w:eastAsia="Calibri"/>
          <w:lang w:eastAsia="en-US"/>
        </w:rPr>
        <w:t>.</w:t>
      </w:r>
    </w:p>
    <w:p w14:paraId="5FFC8EBC" w14:textId="0C41CF45" w:rsidR="001014BE" w:rsidRPr="0029768E" w:rsidRDefault="00142F73" w:rsidP="007477B5">
      <w:pPr>
        <w:pStyle w:val="Nagwek2"/>
      </w:pPr>
      <w:bookmarkStart w:id="386" w:name="_Toc47645314"/>
      <w:bookmarkStart w:id="387" w:name="_Toc47645456"/>
      <w:bookmarkStart w:id="388" w:name="_Toc47645598"/>
      <w:bookmarkStart w:id="389" w:name="_Toc47645740"/>
      <w:bookmarkStart w:id="390" w:name="_Toc47645882"/>
      <w:bookmarkStart w:id="391" w:name="_Toc47646024"/>
      <w:bookmarkStart w:id="392" w:name="_Toc47646166"/>
      <w:bookmarkStart w:id="393" w:name="_Toc47646715"/>
      <w:bookmarkStart w:id="394" w:name="_Toc47646857"/>
      <w:bookmarkStart w:id="395" w:name="_Toc47647051"/>
      <w:bookmarkStart w:id="396" w:name="_Toc47647135"/>
      <w:bookmarkStart w:id="397" w:name="_Toc47647216"/>
      <w:bookmarkStart w:id="398" w:name="_Toc47647297"/>
      <w:bookmarkStart w:id="399" w:name="_Toc47647197"/>
      <w:bookmarkStart w:id="400" w:name="_Toc47647397"/>
      <w:bookmarkStart w:id="401" w:name="_Toc47647478"/>
      <w:bookmarkStart w:id="402" w:name="_Toc47647559"/>
      <w:bookmarkStart w:id="403" w:name="_Toc47647640"/>
      <w:bookmarkStart w:id="404" w:name="_Toc47647721"/>
      <w:bookmarkStart w:id="405" w:name="_Toc47647802"/>
      <w:bookmarkStart w:id="406" w:name="_Toc47647883"/>
      <w:bookmarkStart w:id="407" w:name="_Toc47647964"/>
      <w:bookmarkStart w:id="408" w:name="_Toc47648045"/>
      <w:bookmarkStart w:id="409" w:name="_Toc47648126"/>
      <w:bookmarkStart w:id="410" w:name="_Toc47648207"/>
      <w:bookmarkStart w:id="411" w:name="_Toc47648288"/>
      <w:bookmarkStart w:id="412" w:name="_Toc47648369"/>
      <w:bookmarkStart w:id="413" w:name="_Toc47648450"/>
      <w:bookmarkStart w:id="414" w:name="_Toc47648531"/>
      <w:bookmarkStart w:id="415" w:name="_Toc47648612"/>
      <w:bookmarkStart w:id="416" w:name="_Toc47648693"/>
      <w:bookmarkStart w:id="417" w:name="_Toc47648774"/>
      <w:bookmarkStart w:id="418" w:name="_Toc47648855"/>
      <w:bookmarkStart w:id="419" w:name="_Toc47648936"/>
      <w:bookmarkStart w:id="420" w:name="_Toc47649017"/>
      <w:bookmarkStart w:id="421" w:name="_Toc47649098"/>
      <w:bookmarkStart w:id="422" w:name="_Toc47649179"/>
      <w:bookmarkStart w:id="423" w:name="_Toc47649260"/>
      <w:bookmarkStart w:id="424" w:name="_Toc47648188"/>
      <w:bookmarkStart w:id="425" w:name="_Toc47648342"/>
      <w:bookmarkStart w:id="426" w:name="_Toc47648499"/>
      <w:bookmarkStart w:id="427" w:name="_Toc47648656"/>
      <w:bookmarkStart w:id="428" w:name="_Toc47648782"/>
      <w:bookmarkStart w:id="429" w:name="_Toc47648943"/>
      <w:bookmarkStart w:id="430" w:name="_Toc47649099"/>
      <w:bookmarkStart w:id="431" w:name="_Toc215642550"/>
      <w:bookmarkStart w:id="432" w:name="_Toc229725370"/>
      <w:bookmarkStart w:id="433" w:name="_Toc22327996"/>
      <w:bookmarkStart w:id="434" w:name="_Toc32607326"/>
      <w:bookmarkStart w:id="435" w:name="_Toc47646858"/>
      <w:bookmarkStart w:id="436" w:name="_Toc47648783"/>
      <w:bookmarkStart w:id="437" w:name="_Toc2232797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29768E">
        <w:t xml:space="preserve">Infrastruktura </w:t>
      </w:r>
      <w:r w:rsidR="00FF7B0A" w:rsidRPr="0029768E">
        <w:t xml:space="preserve">techniczna dedykowana </w:t>
      </w:r>
      <w:r w:rsidR="00E01E60" w:rsidRPr="0029768E">
        <w:t>dla SODIR 3.0</w:t>
      </w:r>
      <w:bookmarkEnd w:id="431"/>
      <w:bookmarkEnd w:id="432"/>
    </w:p>
    <w:p w14:paraId="787AA941" w14:textId="54C1721C" w:rsidR="006F7D06" w:rsidRPr="00047059" w:rsidRDefault="00817A0E" w:rsidP="00E66C27">
      <w:pPr>
        <w:pStyle w:val="Akapitzlist"/>
        <w:numPr>
          <w:ilvl w:val="1"/>
          <w:numId w:val="35"/>
        </w:numPr>
        <w:ind w:left="680" w:hanging="680"/>
        <w:rPr>
          <w:rFonts w:eastAsia="Calibri"/>
          <w:lang w:eastAsia="en-US"/>
        </w:rPr>
      </w:pPr>
      <w:r w:rsidRPr="00047059">
        <w:rPr>
          <w:rFonts w:eastAsia="Calibri"/>
          <w:lang w:eastAsia="en-US"/>
        </w:rPr>
        <w:t xml:space="preserve">Infrastruktura techniczna dedykowana dla </w:t>
      </w:r>
      <w:proofErr w:type="spellStart"/>
      <w:r w:rsidRPr="00047059">
        <w:rPr>
          <w:rFonts w:eastAsia="Calibri"/>
          <w:lang w:eastAsia="en-US"/>
        </w:rPr>
        <w:t>SODiR</w:t>
      </w:r>
      <w:proofErr w:type="spellEnd"/>
      <w:r w:rsidRPr="00047059">
        <w:rPr>
          <w:rFonts w:eastAsia="Calibri"/>
          <w:lang w:eastAsia="en-US"/>
        </w:rPr>
        <w:t xml:space="preserve"> 3.0. będzie zapewniona przez Zamawiającego.</w:t>
      </w:r>
    </w:p>
    <w:p w14:paraId="13303E50" w14:textId="37E86BB9" w:rsidR="004535E3" w:rsidRPr="00047059" w:rsidRDefault="004535E3" w:rsidP="00E66C27">
      <w:pPr>
        <w:pStyle w:val="Akapitzlist"/>
        <w:numPr>
          <w:ilvl w:val="1"/>
          <w:numId w:val="35"/>
        </w:numPr>
        <w:ind w:left="680" w:hanging="680"/>
        <w:rPr>
          <w:rFonts w:eastAsia="Calibri"/>
          <w:lang w:eastAsia="en-US"/>
        </w:rPr>
      </w:pPr>
      <w:r w:rsidRPr="00047059">
        <w:rPr>
          <w:rFonts w:eastAsia="Calibri"/>
          <w:lang w:eastAsia="en-US"/>
        </w:rPr>
        <w:t xml:space="preserve">System </w:t>
      </w:r>
      <w:proofErr w:type="spellStart"/>
      <w:r w:rsidRPr="00047059">
        <w:rPr>
          <w:rFonts w:eastAsia="Calibri"/>
          <w:lang w:eastAsia="en-US"/>
        </w:rPr>
        <w:t>SODiR</w:t>
      </w:r>
      <w:proofErr w:type="spellEnd"/>
      <w:r w:rsidRPr="00047059">
        <w:rPr>
          <w:rFonts w:eastAsia="Calibri"/>
          <w:lang w:eastAsia="en-US"/>
        </w:rPr>
        <w:t xml:space="preserve"> 3.0 wdrożony w chmurze musi spełniać wymagania bezpieczeństwa i ochrony danych osobowych określone w </w:t>
      </w:r>
      <w:r w:rsidR="00865E3B">
        <w:rPr>
          <w:rFonts w:eastAsia="Calibri"/>
          <w:lang w:eastAsia="en-US"/>
        </w:rPr>
        <w:t>z</w:t>
      </w:r>
      <w:r w:rsidRPr="00047059">
        <w:rPr>
          <w:rFonts w:eastAsia="Calibri"/>
          <w:lang w:eastAsia="en-US"/>
        </w:rPr>
        <w:t>ał</w:t>
      </w:r>
      <w:r w:rsidR="00865E3B">
        <w:rPr>
          <w:rFonts w:eastAsia="Calibri"/>
          <w:lang w:eastAsia="en-US"/>
        </w:rPr>
        <w:t>ączniku nr</w:t>
      </w:r>
      <w:r w:rsidRPr="00047059">
        <w:rPr>
          <w:rFonts w:eastAsia="Calibri"/>
          <w:lang w:eastAsia="en-US"/>
        </w:rPr>
        <w:t xml:space="preserve"> 4.14</w:t>
      </w:r>
      <w:r w:rsidR="00865E3B">
        <w:rPr>
          <w:rFonts w:eastAsia="Calibri"/>
          <w:lang w:eastAsia="en-US"/>
        </w:rPr>
        <w:t xml:space="preserve"> do OPZ – Obszar bezpieczeństwa i ochrony danych osobowych</w:t>
      </w:r>
      <w:r w:rsidRPr="00047059">
        <w:rPr>
          <w:rFonts w:eastAsia="Calibri"/>
          <w:lang w:eastAsia="en-US"/>
        </w:rPr>
        <w:t>, niezależnie od zastosowanej warstwy IaaS/PaaS/SaaS oraz dostawcy usług chmurowych.</w:t>
      </w:r>
    </w:p>
    <w:p w14:paraId="5F68FEFA" w14:textId="1CC107B2" w:rsidR="004535E3" w:rsidRPr="00817A0E" w:rsidRDefault="004535E3" w:rsidP="00E66C27">
      <w:pPr>
        <w:pStyle w:val="Akapitzlist"/>
        <w:numPr>
          <w:ilvl w:val="1"/>
          <w:numId w:val="35"/>
        </w:numPr>
        <w:ind w:left="680" w:hanging="680"/>
        <w:rPr>
          <w:lang w:eastAsia="en-US"/>
        </w:rPr>
      </w:pPr>
      <w:r w:rsidRPr="00047059">
        <w:rPr>
          <w:rFonts w:eastAsia="Calibri"/>
          <w:lang w:eastAsia="en-US"/>
        </w:rPr>
        <w:t xml:space="preserve">Wykonawca Systemu </w:t>
      </w:r>
      <w:proofErr w:type="spellStart"/>
      <w:r w:rsidRPr="00047059">
        <w:rPr>
          <w:rFonts w:eastAsia="Calibri"/>
          <w:lang w:eastAsia="en-US"/>
        </w:rPr>
        <w:t>SODiR</w:t>
      </w:r>
      <w:proofErr w:type="spellEnd"/>
      <w:r w:rsidRPr="00047059">
        <w:rPr>
          <w:rFonts w:eastAsia="Calibri"/>
          <w:lang w:eastAsia="en-US"/>
        </w:rPr>
        <w:t xml:space="preserve"> 3.0 odpowiada za zaprojektowanie i konfigurację </w:t>
      </w:r>
      <w:r w:rsidR="00450F28">
        <w:rPr>
          <w:rFonts w:eastAsia="Calibri"/>
          <w:lang w:eastAsia="en-US"/>
        </w:rPr>
        <w:t>S</w:t>
      </w:r>
      <w:r w:rsidRPr="00047059">
        <w:rPr>
          <w:rFonts w:eastAsia="Calibri"/>
          <w:lang w:eastAsia="en-US"/>
        </w:rPr>
        <w:t>ystemu oraz usług chmurowych w sposób zapewniający spełnienie wszystkich wymagań niefunkcjonalnych (m.in. SLA, dostępność, RPO, RTO, wydajność) na poziomie dostarczanej usługi/usług biznesowych, a nie wyłącznie na poziomie komponentów infrastruktury (SaaS/PaaS/IaaS).</w:t>
      </w:r>
    </w:p>
    <w:p w14:paraId="642D3852" w14:textId="6845FCB5" w:rsidR="00906F78" w:rsidRPr="0029768E" w:rsidRDefault="00906F78" w:rsidP="007477B5">
      <w:pPr>
        <w:pStyle w:val="Nagwek2"/>
      </w:pPr>
      <w:bookmarkStart w:id="438" w:name="_Toc215642551"/>
      <w:bookmarkStart w:id="439" w:name="_Toc229725371"/>
      <w:r w:rsidRPr="0029768E">
        <w:t xml:space="preserve">Wymagania </w:t>
      </w:r>
      <w:r w:rsidR="00091FA5" w:rsidRPr="0029768E">
        <w:t>w zakresie migracji danych</w:t>
      </w:r>
      <w:bookmarkEnd w:id="433"/>
      <w:bookmarkEnd w:id="434"/>
      <w:bookmarkEnd w:id="435"/>
      <w:bookmarkEnd w:id="436"/>
      <w:bookmarkEnd w:id="438"/>
      <w:bookmarkEnd w:id="439"/>
    </w:p>
    <w:bookmarkEnd w:id="437"/>
    <w:p w14:paraId="0A5E04F6" w14:textId="4264EA8E" w:rsidR="00012D08" w:rsidRDefault="001F4C7A" w:rsidP="00E66C27">
      <w:pPr>
        <w:pStyle w:val="Akapitzlist"/>
        <w:numPr>
          <w:ilvl w:val="1"/>
          <w:numId w:val="35"/>
        </w:numPr>
        <w:ind w:left="680" w:hanging="680"/>
        <w:rPr>
          <w:bCs/>
          <w:lang w:eastAsia="en-US"/>
        </w:rPr>
      </w:pPr>
      <w:r w:rsidRPr="00817A0E">
        <w:rPr>
          <w:bCs/>
          <w:lang w:eastAsia="en-US"/>
        </w:rPr>
        <w:t xml:space="preserve">Kompleksowy proces migracji danych stanowi kluczowy element wdrożenia </w:t>
      </w:r>
      <w:r w:rsidR="00EA4AFE">
        <w:rPr>
          <w:bCs/>
          <w:lang w:eastAsia="en-US"/>
        </w:rPr>
        <w:t>S</w:t>
      </w:r>
      <w:r w:rsidRPr="00817A0E">
        <w:rPr>
          <w:bCs/>
          <w:lang w:eastAsia="en-US"/>
        </w:rPr>
        <w:t xml:space="preserve">ystemu </w:t>
      </w:r>
      <w:proofErr w:type="spellStart"/>
      <w:r w:rsidRPr="00817A0E">
        <w:rPr>
          <w:bCs/>
          <w:lang w:eastAsia="en-US"/>
        </w:rPr>
        <w:t>SODiR</w:t>
      </w:r>
      <w:proofErr w:type="spellEnd"/>
      <w:r w:rsidRPr="00817A0E">
        <w:rPr>
          <w:bCs/>
          <w:lang w:eastAsia="en-US"/>
        </w:rPr>
        <w:t xml:space="preserve"> 3.0 i został szczegółowo opisany w Załączniku OPZ nr 6 – Migracja danych.</w:t>
      </w:r>
    </w:p>
    <w:p w14:paraId="40CB399E" w14:textId="13BEB3A9" w:rsidR="001F4C7A" w:rsidRPr="00817A0E" w:rsidRDefault="001F4C7A" w:rsidP="00E66C27">
      <w:pPr>
        <w:pStyle w:val="Akapitzlist"/>
        <w:numPr>
          <w:ilvl w:val="1"/>
          <w:numId w:val="35"/>
        </w:numPr>
        <w:ind w:left="680" w:hanging="680"/>
        <w:rPr>
          <w:bCs/>
          <w:lang w:eastAsia="en-US"/>
        </w:rPr>
      </w:pPr>
      <w:r w:rsidRPr="00817A0E">
        <w:rPr>
          <w:bCs/>
          <w:lang w:eastAsia="en-US"/>
        </w:rPr>
        <w:t xml:space="preserve">Migracja obejmuje przeniesienie wszystkich istotnych informacji ze środowiska </w:t>
      </w:r>
      <w:proofErr w:type="spellStart"/>
      <w:r w:rsidRPr="00817A0E">
        <w:rPr>
          <w:bCs/>
          <w:lang w:eastAsia="en-US"/>
        </w:rPr>
        <w:t>SODiR</w:t>
      </w:r>
      <w:proofErr w:type="spellEnd"/>
      <w:r w:rsidRPr="00817A0E">
        <w:rPr>
          <w:bCs/>
          <w:lang w:eastAsia="en-US"/>
        </w:rPr>
        <w:t xml:space="preserve"> 2.0 oraz systemu PAWOR do nowego środowiska chmurowego, przy zachowaniu pełnej kompletności, integralności i dostępności danych historycznych.</w:t>
      </w:r>
    </w:p>
    <w:p w14:paraId="7AD46119" w14:textId="3E1AD337" w:rsidR="00012D08" w:rsidRDefault="001F4C7A" w:rsidP="00E66C27">
      <w:pPr>
        <w:pStyle w:val="Akapitzlist"/>
        <w:numPr>
          <w:ilvl w:val="1"/>
          <w:numId w:val="35"/>
        </w:numPr>
        <w:ind w:left="680" w:hanging="680"/>
        <w:rPr>
          <w:lang w:eastAsia="en-US"/>
        </w:rPr>
      </w:pPr>
      <w:r w:rsidRPr="443A52C8">
        <w:rPr>
          <w:lang w:eastAsia="en-US"/>
        </w:rPr>
        <w:t xml:space="preserve">Zakres czasowy migracji obejmuje wszystkie dane wytworzone od 2009 roku do dnia uruchomienia produkcyjnego </w:t>
      </w:r>
      <w:r w:rsidR="033D101B" w:rsidRPr="5ABBEC56">
        <w:rPr>
          <w:lang w:eastAsia="en-US"/>
        </w:rPr>
        <w:t>Systemu</w:t>
      </w:r>
      <w:r w:rsidR="033D101B" w:rsidRPr="443A52C8">
        <w:rPr>
          <w:lang w:eastAsia="en-US"/>
        </w:rPr>
        <w:t xml:space="preserve"> </w:t>
      </w:r>
      <w:proofErr w:type="spellStart"/>
      <w:r w:rsidR="033D101B" w:rsidRPr="443A52C8">
        <w:rPr>
          <w:lang w:eastAsia="en-US"/>
        </w:rPr>
        <w:t>SOD</w:t>
      </w:r>
      <w:r w:rsidR="00E9402F">
        <w:rPr>
          <w:lang w:eastAsia="en-US"/>
        </w:rPr>
        <w:t>i</w:t>
      </w:r>
      <w:r w:rsidR="033D101B" w:rsidRPr="443A52C8">
        <w:rPr>
          <w:lang w:eastAsia="en-US"/>
        </w:rPr>
        <w:t>R</w:t>
      </w:r>
      <w:proofErr w:type="spellEnd"/>
      <w:r w:rsidR="033D101B" w:rsidRPr="443A52C8">
        <w:rPr>
          <w:lang w:eastAsia="en-US"/>
        </w:rPr>
        <w:t xml:space="preserve"> 3.0</w:t>
      </w:r>
      <w:r w:rsidRPr="443A52C8">
        <w:rPr>
          <w:lang w:eastAsia="en-US"/>
        </w:rPr>
        <w:t>.</w:t>
      </w:r>
    </w:p>
    <w:p w14:paraId="25B8601F" w14:textId="22E452A1" w:rsidR="00012D08" w:rsidRDefault="001F4C7A" w:rsidP="00E66C27">
      <w:pPr>
        <w:pStyle w:val="Akapitzlist"/>
        <w:numPr>
          <w:ilvl w:val="1"/>
          <w:numId w:val="35"/>
        </w:numPr>
        <w:ind w:left="680" w:hanging="680"/>
        <w:rPr>
          <w:bCs/>
          <w:lang w:eastAsia="en-US"/>
        </w:rPr>
      </w:pPr>
      <w:r w:rsidRPr="00817A0E">
        <w:rPr>
          <w:bCs/>
          <w:lang w:eastAsia="en-US"/>
        </w:rPr>
        <w:t>Proces obejmie pełen zakres danych dotyczących beneficjentów pomocy (aktywnych i</w:t>
      </w:r>
      <w:r w:rsidR="0094540F">
        <w:rPr>
          <w:lang w:eastAsia="en-US"/>
        </w:rPr>
        <w:t> </w:t>
      </w:r>
      <w:r w:rsidRPr="00817A0E">
        <w:rPr>
          <w:bCs/>
          <w:lang w:eastAsia="en-US"/>
        </w:rPr>
        <w:t xml:space="preserve">nieaktywnych), niepełnosprawnych pracowników oraz spraw administracyjnych – zarówno otwartych, zawieszonych, jak i zamkniętych. </w:t>
      </w:r>
    </w:p>
    <w:p w14:paraId="357AD860" w14:textId="2C42B378" w:rsidR="001F4C7A" w:rsidRPr="00817A0E" w:rsidRDefault="001F4C7A" w:rsidP="00E66C27">
      <w:pPr>
        <w:pStyle w:val="Akapitzlist"/>
        <w:numPr>
          <w:ilvl w:val="1"/>
          <w:numId w:val="35"/>
        </w:numPr>
        <w:ind w:left="680" w:hanging="680"/>
        <w:rPr>
          <w:bCs/>
          <w:lang w:eastAsia="en-US"/>
        </w:rPr>
      </w:pPr>
      <w:r w:rsidRPr="00817A0E">
        <w:rPr>
          <w:bCs/>
          <w:lang w:eastAsia="en-US"/>
        </w:rPr>
        <w:lastRenderedPageBreak/>
        <w:t>Dodatkowo migracji podlegają wszystkie słowniki systemowe wykorzystywane w</w:t>
      </w:r>
      <w:r w:rsidR="0094540F">
        <w:rPr>
          <w:lang w:eastAsia="en-US"/>
        </w:rPr>
        <w:t> </w:t>
      </w:r>
      <w:proofErr w:type="spellStart"/>
      <w:r w:rsidRPr="00817A0E">
        <w:rPr>
          <w:bCs/>
          <w:lang w:eastAsia="en-US"/>
        </w:rPr>
        <w:t>SODiR</w:t>
      </w:r>
      <w:proofErr w:type="spellEnd"/>
      <w:r w:rsidRPr="00817A0E">
        <w:rPr>
          <w:bCs/>
          <w:lang w:eastAsia="en-US"/>
        </w:rPr>
        <w:t xml:space="preserve"> 2.0, które zostaną poddane procesowi harmonizacji w celu ujednolicenia wartości występujących w różnych instancjach systemu.</w:t>
      </w:r>
    </w:p>
    <w:p w14:paraId="51D9F16C" w14:textId="15EBD94A" w:rsidR="00012D08" w:rsidRDefault="00A67C30" w:rsidP="00E66C27">
      <w:pPr>
        <w:pStyle w:val="Akapitzlist"/>
        <w:numPr>
          <w:ilvl w:val="1"/>
          <w:numId w:val="35"/>
        </w:numPr>
        <w:ind w:left="680" w:hanging="680"/>
        <w:rPr>
          <w:bCs/>
          <w:lang w:eastAsia="en-US"/>
        </w:rPr>
      </w:pPr>
      <w:r w:rsidRPr="00817A0E">
        <w:rPr>
          <w:bCs/>
          <w:lang w:eastAsia="en-US"/>
        </w:rPr>
        <w:t>Wykonawca przedstawi Zamawiającemu projekt migracji danych do zatwierdzenia.</w:t>
      </w:r>
    </w:p>
    <w:p w14:paraId="77575057" w14:textId="77777777" w:rsidR="001F4C7A" w:rsidRPr="00817A0E" w:rsidRDefault="001F4C7A" w:rsidP="00E66C27">
      <w:pPr>
        <w:pStyle w:val="Akapitzlist"/>
        <w:numPr>
          <w:ilvl w:val="1"/>
          <w:numId w:val="35"/>
        </w:numPr>
        <w:ind w:left="680" w:hanging="680"/>
        <w:rPr>
          <w:bCs/>
          <w:lang w:eastAsia="en-US"/>
        </w:rPr>
      </w:pPr>
      <w:r w:rsidRPr="00817A0E">
        <w:rPr>
          <w:bCs/>
          <w:lang w:eastAsia="en-US"/>
        </w:rPr>
        <w:t>Realizacja migracji będzie przebiegać etapowo, zgodnie z zatwierdzonym projektem mechanizmu migracji danych. Wykonawca opracuje szczegółową dokumentację procesu, obejmującą struktury baz danych, zasady mapowania, scenariusze migracji oraz plan zarządzania ryzykiem. Kluczowym elementem będzie przeprowadzenie kompleksowych testów – zarówno automatycznych testów ilościowych weryfikujących kompletność i wolumen danych, jak i ręcznych testów jakościowych potwierdzających zgodność i integralność przeniesionych i</w:t>
      </w:r>
      <w:r w:rsidRPr="000B4B7E">
        <w:rPr>
          <w:lang w:eastAsia="en-US"/>
        </w:rPr>
        <w:t>n</w:t>
      </w:r>
      <w:r w:rsidRPr="00817A0E">
        <w:rPr>
          <w:bCs/>
          <w:lang w:eastAsia="en-US"/>
        </w:rPr>
        <w:t>formacji.</w:t>
      </w:r>
    </w:p>
    <w:p w14:paraId="67F51502" w14:textId="13FBA56E" w:rsidR="001F4C7A" w:rsidRPr="00817A0E" w:rsidRDefault="001F4C7A" w:rsidP="00E66C27">
      <w:pPr>
        <w:pStyle w:val="Akapitzlist"/>
        <w:numPr>
          <w:ilvl w:val="1"/>
          <w:numId w:val="35"/>
        </w:numPr>
        <w:ind w:left="680" w:hanging="680"/>
        <w:rPr>
          <w:bCs/>
          <w:lang w:eastAsia="en-US"/>
        </w:rPr>
      </w:pPr>
      <w:r w:rsidRPr="00817A0E">
        <w:rPr>
          <w:bCs/>
          <w:lang w:eastAsia="en-US"/>
        </w:rPr>
        <w:t>Proces migracji będzie wspierany przez dedykowany zespół testujący, w skład którego wejdą przedstawiciele Biura Informatyki i Telekomunikacji (BIT), departamentu merytorycznego DRP oraz wykonawcy. Zamawiający zapewni odpowiednie środowisko testowe oraz zestaw danych do przeprowadzenia prac analitycznych i</w:t>
      </w:r>
      <w:r w:rsidR="0094540F">
        <w:rPr>
          <w:lang w:eastAsia="en-US"/>
        </w:rPr>
        <w:t> </w:t>
      </w:r>
      <w:r w:rsidRPr="00817A0E">
        <w:rPr>
          <w:bCs/>
          <w:lang w:eastAsia="en-US"/>
        </w:rPr>
        <w:t>testowych.</w:t>
      </w:r>
    </w:p>
    <w:p w14:paraId="02E19BBF" w14:textId="029098D3" w:rsidR="00485205" w:rsidRPr="009B6D0B" w:rsidRDefault="001F4C7A" w:rsidP="00E66C27">
      <w:pPr>
        <w:pStyle w:val="Akapitzlist"/>
        <w:numPr>
          <w:ilvl w:val="1"/>
          <w:numId w:val="35"/>
        </w:numPr>
        <w:ind w:left="680" w:hanging="680"/>
      </w:pPr>
      <w:r w:rsidRPr="00817A0E">
        <w:rPr>
          <w:bCs/>
          <w:lang w:eastAsia="en-US"/>
        </w:rPr>
        <w:t>Szczegółowe wymagania funkcjonalne, harmonogramy, kryteria akceptacji oraz standardy jakości procesu migracji zostały opisane w wyżej wskazanym załączniku</w:t>
      </w:r>
      <w:r w:rsidR="002A3CC1" w:rsidRPr="00817A0E">
        <w:rPr>
          <w:bCs/>
          <w:lang w:eastAsia="en-US"/>
        </w:rPr>
        <w:t>,</w:t>
      </w:r>
      <w:r w:rsidRPr="00817A0E">
        <w:rPr>
          <w:bCs/>
          <w:lang w:eastAsia="en-US"/>
        </w:rPr>
        <w:t xml:space="preserve"> zgodnie z obowiązującymi normami branżowymi.</w:t>
      </w:r>
    </w:p>
    <w:p w14:paraId="33F70BB6" w14:textId="77777777" w:rsidR="00B929F7" w:rsidRPr="0029768E" w:rsidRDefault="00B929F7" w:rsidP="007477B5">
      <w:pPr>
        <w:pStyle w:val="Nagwek2"/>
      </w:pPr>
      <w:bookmarkStart w:id="440" w:name="_Toc215746056"/>
      <w:bookmarkStart w:id="441" w:name="_Toc215746355"/>
      <w:bookmarkStart w:id="442" w:name="_Toc32607345"/>
      <w:bookmarkStart w:id="443" w:name="_Toc47646908"/>
      <w:bookmarkStart w:id="444" w:name="_Toc47648902"/>
      <w:bookmarkStart w:id="445" w:name="_Toc215642552"/>
      <w:bookmarkStart w:id="446" w:name="_Toc229725372"/>
      <w:bookmarkEnd w:id="440"/>
      <w:bookmarkEnd w:id="441"/>
      <w:r w:rsidRPr="0029768E">
        <w:t>Wymagania w zakresie jakości oprogramowania</w:t>
      </w:r>
      <w:bookmarkEnd w:id="442"/>
      <w:bookmarkEnd w:id="443"/>
      <w:bookmarkEnd w:id="444"/>
      <w:bookmarkEnd w:id="445"/>
      <w:bookmarkEnd w:id="446"/>
    </w:p>
    <w:p w14:paraId="388912E0" w14:textId="633EA536" w:rsidR="00FE7A05" w:rsidRPr="00817A0E" w:rsidRDefault="00FE7A05" w:rsidP="00E66C27">
      <w:pPr>
        <w:pStyle w:val="Akapitzlist"/>
        <w:numPr>
          <w:ilvl w:val="1"/>
          <w:numId w:val="35"/>
        </w:numPr>
        <w:ind w:left="680" w:hanging="680"/>
        <w:rPr>
          <w:bCs/>
          <w:lang w:eastAsia="en-US"/>
        </w:rPr>
      </w:pPr>
      <w:bookmarkStart w:id="447" w:name="_Toc32607346"/>
      <w:bookmarkStart w:id="448" w:name="_Toc47646909"/>
      <w:bookmarkStart w:id="449" w:name="_Toc47648903"/>
      <w:r w:rsidRPr="00817A0E">
        <w:rPr>
          <w:bCs/>
          <w:lang w:eastAsia="en-US"/>
        </w:rPr>
        <w:t xml:space="preserve">Wymagania </w:t>
      </w:r>
      <w:r w:rsidR="00F804E5" w:rsidRPr="00817A0E">
        <w:rPr>
          <w:bCs/>
          <w:lang w:eastAsia="en-US"/>
        </w:rPr>
        <w:t xml:space="preserve">w zakresie </w:t>
      </w:r>
      <w:r w:rsidR="0037046F" w:rsidRPr="00817A0E">
        <w:rPr>
          <w:bCs/>
          <w:lang w:eastAsia="en-US"/>
        </w:rPr>
        <w:t xml:space="preserve">w zakresie organizacji, formatowania, komentowania oraz utrzymywania Kodu Źródłowego </w:t>
      </w:r>
      <w:r w:rsidR="008874EC" w:rsidRPr="00817A0E">
        <w:rPr>
          <w:bCs/>
          <w:lang w:eastAsia="en-US"/>
        </w:rPr>
        <w:t xml:space="preserve">opisuje </w:t>
      </w:r>
      <w:r w:rsidR="003D4C60" w:rsidRPr="00817A0E">
        <w:rPr>
          <w:bCs/>
          <w:lang w:eastAsia="en-US"/>
        </w:rPr>
        <w:t>Z</w:t>
      </w:r>
      <w:r w:rsidR="008874EC" w:rsidRPr="00817A0E">
        <w:rPr>
          <w:bCs/>
          <w:lang w:eastAsia="en-US"/>
        </w:rPr>
        <w:t xml:space="preserve">ałącznik </w:t>
      </w:r>
      <w:r w:rsidR="00485205" w:rsidRPr="00817A0E">
        <w:rPr>
          <w:bCs/>
          <w:lang w:eastAsia="en-US"/>
        </w:rPr>
        <w:t xml:space="preserve">nr </w:t>
      </w:r>
      <w:r w:rsidR="003D4C60" w:rsidRPr="00817A0E">
        <w:rPr>
          <w:bCs/>
          <w:lang w:eastAsia="en-US"/>
        </w:rPr>
        <w:t xml:space="preserve">7 </w:t>
      </w:r>
      <w:r w:rsidR="00485205" w:rsidRPr="00817A0E">
        <w:rPr>
          <w:bCs/>
          <w:lang w:eastAsia="en-US"/>
        </w:rPr>
        <w:t xml:space="preserve">do OPZ </w:t>
      </w:r>
      <w:r w:rsidR="003D4C60" w:rsidRPr="00817A0E">
        <w:rPr>
          <w:bCs/>
          <w:lang w:eastAsia="en-US"/>
        </w:rPr>
        <w:t xml:space="preserve">– </w:t>
      </w:r>
      <w:r w:rsidR="00485205" w:rsidRPr="00817A0E">
        <w:rPr>
          <w:bCs/>
          <w:lang w:eastAsia="en-US"/>
        </w:rPr>
        <w:t>Organizacja formatowanie komentowanie i utrzymanie Kodu Źródłowego</w:t>
      </w:r>
      <w:r w:rsidR="006F7D06" w:rsidRPr="00817A0E">
        <w:rPr>
          <w:bCs/>
          <w:lang w:eastAsia="en-US"/>
        </w:rPr>
        <w:t>.</w:t>
      </w:r>
      <w:r w:rsidR="008874EC" w:rsidRPr="00817A0E">
        <w:rPr>
          <w:bCs/>
          <w:lang w:eastAsia="en-US"/>
        </w:rPr>
        <w:t xml:space="preserve"> </w:t>
      </w:r>
    </w:p>
    <w:p w14:paraId="4882D840" w14:textId="4CB51ED7" w:rsidR="00DF46E0" w:rsidRDefault="00DF46E0" w:rsidP="007477B5">
      <w:pPr>
        <w:pStyle w:val="Nagwek2"/>
      </w:pPr>
      <w:bookmarkStart w:id="450" w:name="_Toc215660416"/>
      <w:bookmarkStart w:id="451" w:name="_Toc215662763"/>
      <w:bookmarkStart w:id="452" w:name="_Toc215662880"/>
      <w:bookmarkStart w:id="453" w:name="_Toc215662996"/>
      <w:bookmarkStart w:id="454" w:name="_Toc215663113"/>
      <w:bookmarkStart w:id="455" w:name="_Toc215663229"/>
      <w:bookmarkStart w:id="456" w:name="_Toc215663345"/>
      <w:bookmarkStart w:id="457" w:name="_Toc215642553"/>
      <w:bookmarkStart w:id="458" w:name="_Toc215669286"/>
      <w:bookmarkStart w:id="459" w:name="_Toc215669843"/>
      <w:bookmarkStart w:id="460" w:name="_Toc215669962"/>
      <w:bookmarkStart w:id="461" w:name="_Toc215670082"/>
      <w:bookmarkStart w:id="462" w:name="_Toc215746058"/>
      <w:bookmarkStart w:id="463" w:name="_Toc215746357"/>
      <w:bookmarkStart w:id="464" w:name="_Toc215642554"/>
      <w:bookmarkStart w:id="465" w:name="_Toc229725373"/>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t xml:space="preserve">Wymagania dla dokumentacji </w:t>
      </w:r>
      <w:r w:rsidR="009F4EE6">
        <w:t>S</w:t>
      </w:r>
      <w:r w:rsidR="00F65322">
        <w:t>ystemu</w:t>
      </w:r>
      <w:bookmarkEnd w:id="464"/>
      <w:bookmarkEnd w:id="465"/>
    </w:p>
    <w:p w14:paraId="22771A8B" w14:textId="4F285631" w:rsidR="001E2F3E" w:rsidRPr="00817A0E" w:rsidRDefault="001E2F3E" w:rsidP="00E66C27">
      <w:pPr>
        <w:pStyle w:val="Akapitzlist"/>
        <w:numPr>
          <w:ilvl w:val="1"/>
          <w:numId w:val="35"/>
        </w:numPr>
        <w:ind w:left="680" w:hanging="680"/>
        <w:rPr>
          <w:bCs/>
          <w:lang w:eastAsia="en-US"/>
        </w:rPr>
      </w:pPr>
      <w:r w:rsidRPr="00817A0E">
        <w:rPr>
          <w:bCs/>
          <w:lang w:eastAsia="en-US"/>
        </w:rPr>
        <w:t>Dokumentacja musi by</w:t>
      </w:r>
      <w:r w:rsidR="005B2987">
        <w:rPr>
          <w:bCs/>
          <w:lang w:eastAsia="en-US"/>
        </w:rPr>
        <w:t>ć</w:t>
      </w:r>
      <w:r w:rsidRPr="00817A0E">
        <w:rPr>
          <w:bCs/>
          <w:lang w:eastAsia="en-US"/>
        </w:rPr>
        <w:t xml:space="preserve"> zgodna</w:t>
      </w:r>
      <w:r w:rsidR="00012D08">
        <w:rPr>
          <w:bCs/>
          <w:lang w:eastAsia="en-US"/>
        </w:rPr>
        <w:t xml:space="preserve"> z</w:t>
      </w:r>
      <w:r w:rsidRPr="00817A0E">
        <w:rPr>
          <w:bCs/>
          <w:lang w:eastAsia="en-US"/>
        </w:rPr>
        <w:t>:</w:t>
      </w:r>
    </w:p>
    <w:p w14:paraId="2C4B66FA" w14:textId="0F13CE72" w:rsidR="00012D08" w:rsidRPr="00476C0F" w:rsidRDefault="00012D08" w:rsidP="00E66C27">
      <w:pPr>
        <w:pStyle w:val="Akapitzlist"/>
        <w:numPr>
          <w:ilvl w:val="2"/>
          <w:numId w:val="35"/>
        </w:numPr>
        <w:ind w:left="1360" w:hanging="680"/>
        <w:rPr>
          <w:rFonts w:eastAsiaTheme="minorEastAsia"/>
        </w:rPr>
      </w:pPr>
      <w:r w:rsidRPr="00476C0F">
        <w:rPr>
          <w:rFonts w:eastAsiaTheme="minorEastAsia"/>
        </w:rPr>
        <w:t>Ustaw</w:t>
      </w:r>
      <w:r>
        <w:rPr>
          <w:rFonts w:eastAsiaTheme="minorEastAsia"/>
        </w:rPr>
        <w:t>ą</w:t>
      </w:r>
      <w:r w:rsidRPr="00476C0F">
        <w:rPr>
          <w:rFonts w:eastAsiaTheme="minorEastAsia"/>
        </w:rPr>
        <w:t xml:space="preserve"> z 4 kwietnia 2019 roku o dostępności stron internetowych i aplikacji mobilnych podmiotów publicznych (Dz. U. 2019 poz. 848)</w:t>
      </w:r>
      <w:r>
        <w:rPr>
          <w:rFonts w:eastAsiaTheme="minorEastAsia"/>
        </w:rPr>
        <w:t>.</w:t>
      </w:r>
    </w:p>
    <w:p w14:paraId="63BA446F" w14:textId="7C042A18" w:rsidR="00012D08" w:rsidRPr="00476C0F" w:rsidRDefault="00012D08" w:rsidP="00E66C27">
      <w:pPr>
        <w:pStyle w:val="Akapitzlist"/>
        <w:numPr>
          <w:ilvl w:val="2"/>
          <w:numId w:val="35"/>
        </w:numPr>
        <w:ind w:left="1360" w:hanging="680"/>
        <w:rPr>
          <w:rFonts w:eastAsiaTheme="minorEastAsia"/>
        </w:rPr>
      </w:pPr>
      <w:r w:rsidRPr="00476C0F">
        <w:rPr>
          <w:rFonts w:eastAsiaTheme="minorEastAsia"/>
        </w:rPr>
        <w:t xml:space="preserve">Wytyczne dotyczące realizacji zasad równościowych w ramach funduszy unijnych na lata 2021-2027, Załącznik nr </w:t>
      </w:r>
      <w:r>
        <w:rPr>
          <w:rFonts w:eastAsiaTheme="minorEastAsia"/>
        </w:rPr>
        <w:t>2 (do wytycznych)</w:t>
      </w:r>
      <w:r w:rsidRPr="00476C0F">
        <w:rPr>
          <w:rFonts w:eastAsiaTheme="minorEastAsia"/>
        </w:rPr>
        <w:t xml:space="preserve"> - standardy dostępności</w:t>
      </w:r>
      <w:r>
        <w:rPr>
          <w:rFonts w:eastAsiaTheme="minorEastAsia"/>
        </w:rPr>
        <w:t>.</w:t>
      </w:r>
    </w:p>
    <w:p w14:paraId="7BE03854" w14:textId="7B3D928A" w:rsidR="00012D08" w:rsidRPr="00476C0F" w:rsidRDefault="00012D08" w:rsidP="00E66C27">
      <w:pPr>
        <w:pStyle w:val="Akapitzlist"/>
        <w:numPr>
          <w:ilvl w:val="2"/>
          <w:numId w:val="35"/>
        </w:numPr>
        <w:ind w:left="1360" w:hanging="680"/>
        <w:rPr>
          <w:rFonts w:eastAsiaTheme="minorEastAsia"/>
        </w:rPr>
      </w:pPr>
      <w:r w:rsidRPr="00476C0F">
        <w:rPr>
          <w:rFonts w:eastAsiaTheme="minorEastAsia"/>
        </w:rPr>
        <w:t>Załącznik</w:t>
      </w:r>
      <w:r>
        <w:rPr>
          <w:rFonts w:eastAsiaTheme="minorEastAsia"/>
        </w:rPr>
        <w:t>iem</w:t>
      </w:r>
      <w:r w:rsidRPr="00476C0F">
        <w:rPr>
          <w:rFonts w:eastAsiaTheme="minorEastAsia"/>
        </w:rPr>
        <w:t xml:space="preserve"> nr 4 do Polityki dostępności PFRON</w:t>
      </w:r>
      <w:r>
        <w:rPr>
          <w:rFonts w:eastAsiaTheme="minorEastAsia"/>
        </w:rPr>
        <w:t>.</w:t>
      </w:r>
    </w:p>
    <w:p w14:paraId="27FE8D05" w14:textId="4249B30C" w:rsidR="004D4EAF" w:rsidRPr="001E2F3E" w:rsidRDefault="001E2F3E" w:rsidP="00E66C27">
      <w:pPr>
        <w:pStyle w:val="Akapitzlist"/>
        <w:numPr>
          <w:ilvl w:val="1"/>
          <w:numId w:val="35"/>
        </w:numPr>
        <w:ind w:left="680" w:hanging="680"/>
        <w:rPr>
          <w:bCs/>
          <w:lang w:eastAsia="en-US"/>
        </w:rPr>
      </w:pPr>
      <w:r>
        <w:rPr>
          <w:bCs/>
          <w:lang w:eastAsia="en-US"/>
        </w:rPr>
        <w:t>Dodatkowe</w:t>
      </w:r>
      <w:r w:rsidRPr="00817A0E">
        <w:rPr>
          <w:bCs/>
          <w:lang w:eastAsia="en-US"/>
        </w:rPr>
        <w:t xml:space="preserve"> s</w:t>
      </w:r>
      <w:r w:rsidR="004D4EAF" w:rsidRPr="001E2F3E">
        <w:rPr>
          <w:bCs/>
          <w:lang w:eastAsia="en-US"/>
        </w:rPr>
        <w:t xml:space="preserve">zczegółowe wymagania dotyczące dokumentacji Systemu </w:t>
      </w:r>
      <w:proofErr w:type="spellStart"/>
      <w:r w:rsidR="004D4EAF" w:rsidRPr="001E2F3E">
        <w:rPr>
          <w:bCs/>
          <w:lang w:eastAsia="en-US"/>
        </w:rPr>
        <w:t>SODiR</w:t>
      </w:r>
      <w:proofErr w:type="spellEnd"/>
      <w:r w:rsidR="004D4EAF" w:rsidRPr="001E2F3E">
        <w:rPr>
          <w:bCs/>
          <w:lang w:eastAsia="en-US"/>
        </w:rPr>
        <w:t xml:space="preserve"> 3.0 zostały określone w Załączniku nr 8 do OPZ – Wymagania dla dokumentacji systemu. </w:t>
      </w:r>
      <w:r w:rsidR="00362F9C" w:rsidRPr="001E2F3E">
        <w:rPr>
          <w:bCs/>
          <w:lang w:eastAsia="en-US"/>
        </w:rPr>
        <w:t>Załącznik definiuje szczegółową strukturę, zakres merytoryczny oraz wymagania formalne dla ponad dwudziestu pozycji dokumentacyjnych.</w:t>
      </w:r>
      <w:r w:rsidR="005F13CE" w:rsidRPr="001E2F3E">
        <w:rPr>
          <w:bCs/>
          <w:lang w:eastAsia="en-US"/>
        </w:rPr>
        <w:t xml:space="preserve"> Dla każdej pozycji dokumentacyjnej określono wymaganą strukturę, minimalną zawartość, wzajemne powiązania oraz zasady aktualizacji i wersjonowania.</w:t>
      </w:r>
      <w:r w:rsidR="00362F9C" w:rsidRPr="001E2F3E">
        <w:rPr>
          <w:bCs/>
          <w:lang w:eastAsia="en-US"/>
        </w:rPr>
        <w:t xml:space="preserve"> </w:t>
      </w:r>
      <w:r w:rsidR="004D4EAF" w:rsidRPr="001E2F3E">
        <w:rPr>
          <w:bCs/>
          <w:lang w:eastAsia="en-US"/>
        </w:rPr>
        <w:t xml:space="preserve">Wykonawca zobowiązany jest </w:t>
      </w:r>
      <w:r w:rsidR="004D4EAF" w:rsidRPr="001E2F3E">
        <w:rPr>
          <w:bCs/>
          <w:lang w:eastAsia="en-US"/>
        </w:rPr>
        <w:lastRenderedPageBreak/>
        <w:t xml:space="preserve">do opracowania kompleksowej dokumentacji obejmującej siedem podstawowych kategorii: dokumentację użytkową (dla użytkowników zewnętrznych, wewnętrznych oraz administratorów merytorycznych), dokumentację administrowania, </w:t>
      </w:r>
      <w:r w:rsidR="00FE16FE" w:rsidRPr="001E2F3E">
        <w:rPr>
          <w:bCs/>
          <w:lang w:eastAsia="en-US"/>
        </w:rPr>
        <w:t>dokumentację</w:t>
      </w:r>
      <w:r w:rsidR="004D4EAF" w:rsidRPr="001E2F3E">
        <w:rPr>
          <w:bCs/>
          <w:lang w:eastAsia="en-US"/>
        </w:rPr>
        <w:t xml:space="preserve"> wymagań, dokumentację analityczno-projektową, dokumentację wspierającą proces wytwórczy, dokumentację kodu źródłowego oraz dokumentację zapewnienia jakości.</w:t>
      </w:r>
    </w:p>
    <w:p w14:paraId="205D16F6" w14:textId="30B39CA9" w:rsidR="00157E16" w:rsidRPr="00520911" w:rsidRDefault="009C7D79" w:rsidP="00E66C27">
      <w:pPr>
        <w:pStyle w:val="Akapitzlist"/>
        <w:numPr>
          <w:ilvl w:val="1"/>
          <w:numId w:val="35"/>
        </w:numPr>
        <w:ind w:left="680" w:hanging="680"/>
        <w:rPr>
          <w:lang w:eastAsia="en-US"/>
        </w:rPr>
      </w:pPr>
      <w:r w:rsidRPr="001E2F3E">
        <w:rPr>
          <w:bCs/>
          <w:lang w:eastAsia="en-US"/>
        </w:rPr>
        <w:t xml:space="preserve">W ramach realizacji Umowy Wykonawca będzie prowadził Repozytorium Prac Projektu składające się z </w:t>
      </w:r>
      <w:r w:rsidRPr="00047059">
        <w:rPr>
          <w:lang w:eastAsia="en-US"/>
        </w:rPr>
        <w:t xml:space="preserve">Product </w:t>
      </w:r>
      <w:proofErr w:type="spellStart"/>
      <w:r w:rsidRPr="00047059">
        <w:rPr>
          <w:lang w:eastAsia="en-US"/>
        </w:rPr>
        <w:t>Backlogu</w:t>
      </w:r>
      <w:proofErr w:type="spellEnd"/>
      <w:r w:rsidRPr="001E2F3E">
        <w:rPr>
          <w:bCs/>
          <w:lang w:eastAsia="en-US"/>
        </w:rPr>
        <w:t xml:space="preserve"> (źródła wszystkich wymagań i katalogu referencyjnego dla przypadków testowych), Cyfrowego Dziennika Projektu (dokumentacja operacyjna, rejestr notatek, historia wersji) oraz Repozytorium Architektury (modele pojęciowe, modele usług, struktury, danych i wdrożenia). Zamawiający udostępni Wykonawcy niezbędną infrastrukturę oraz narzędzia, w tym </w:t>
      </w:r>
      <w:r w:rsidR="00542B89" w:rsidRPr="001E2F3E">
        <w:rPr>
          <w:bCs/>
          <w:lang w:eastAsia="en-US"/>
        </w:rPr>
        <w:t xml:space="preserve">oprogramowanie </w:t>
      </w:r>
      <w:r w:rsidRPr="001E2F3E">
        <w:rPr>
          <w:bCs/>
          <w:lang w:eastAsia="en-US"/>
        </w:rPr>
        <w:t xml:space="preserve">Enterprise Architect firmy </w:t>
      </w:r>
      <w:proofErr w:type="spellStart"/>
      <w:r w:rsidRPr="001E2F3E">
        <w:rPr>
          <w:bCs/>
          <w:lang w:eastAsia="en-US"/>
        </w:rPr>
        <w:t>Sparx</w:t>
      </w:r>
      <w:proofErr w:type="spellEnd"/>
      <w:r w:rsidRPr="001E2F3E">
        <w:rPr>
          <w:bCs/>
          <w:lang w:eastAsia="en-US"/>
        </w:rPr>
        <w:t xml:space="preserve"> Systems do prowadzenia Repozytorium Architektury.</w:t>
      </w:r>
      <w:bookmarkEnd w:id="447"/>
      <w:bookmarkEnd w:id="448"/>
      <w:bookmarkEnd w:id="449"/>
    </w:p>
    <w:p w14:paraId="6C57DC0F" w14:textId="08BA0223" w:rsidR="5FCF42DA" w:rsidRDefault="610168EA" w:rsidP="00E66C27">
      <w:pPr>
        <w:pStyle w:val="Akapitzlist"/>
        <w:numPr>
          <w:ilvl w:val="1"/>
          <w:numId w:val="35"/>
        </w:numPr>
        <w:ind w:left="680" w:hanging="680"/>
      </w:pPr>
      <w:r>
        <w:t xml:space="preserve">Wykonawca </w:t>
      </w:r>
      <w:r w:rsidR="5FCF42DA">
        <w:t xml:space="preserve">zobowiązany jest do bieżącego prowadzenia, aktualizacji oraz utrzymania kompletnej dokumentacji </w:t>
      </w:r>
      <w:r w:rsidR="00EE1088">
        <w:t>S</w:t>
      </w:r>
      <w:r w:rsidR="5FCF42DA">
        <w:t xml:space="preserve">ystemu objętego niniejszym zamówieniem. </w:t>
      </w:r>
    </w:p>
    <w:p w14:paraId="5C634663" w14:textId="73FF4960" w:rsidR="5FCF42DA" w:rsidRDefault="5FCF42DA" w:rsidP="00E66C27">
      <w:pPr>
        <w:pStyle w:val="Akapitzlist"/>
        <w:numPr>
          <w:ilvl w:val="2"/>
          <w:numId w:val="35"/>
        </w:numPr>
      </w:pPr>
      <w:r>
        <w:t xml:space="preserve">Aktualizacja dokumentacji musi być realizowana każdorazowo w przypadku: </w:t>
      </w:r>
      <w:r>
        <w:br/>
        <w:t xml:space="preserve">a) wydania nowej wersji oprogramowania, </w:t>
      </w:r>
      <w:r>
        <w:br/>
        <w:t xml:space="preserve">b) wprowadzenia modyfikacji funkcjonalnych lub technicznych, </w:t>
      </w:r>
      <w:r>
        <w:br/>
        <w:t xml:space="preserve">c) dokonania zmian konfiguracyjnych, </w:t>
      </w:r>
      <w:r>
        <w:br/>
        <w:t xml:space="preserve">d) przeprowadzenia </w:t>
      </w:r>
      <w:proofErr w:type="spellStart"/>
      <w:r>
        <w:t>upgrade’u</w:t>
      </w:r>
      <w:proofErr w:type="spellEnd"/>
      <w:r>
        <w:t xml:space="preserve"> lub wymiany któregokolwiek komponentu technicznego </w:t>
      </w:r>
      <w:r w:rsidR="00F0766A">
        <w:t>S</w:t>
      </w:r>
      <w:r>
        <w:t xml:space="preserve">ystemu. </w:t>
      </w:r>
    </w:p>
    <w:p w14:paraId="497004A2" w14:textId="1EAD549D" w:rsidR="5FCF42DA" w:rsidRDefault="5FCF42DA" w:rsidP="00E66C27">
      <w:pPr>
        <w:pStyle w:val="Akapitzlist"/>
        <w:numPr>
          <w:ilvl w:val="2"/>
          <w:numId w:val="35"/>
        </w:numPr>
      </w:pPr>
      <w:r>
        <w:t xml:space="preserve">Dokumentacja systemowa musi zawierać metrykę dokumentu, obejmującą w szczególności: </w:t>
      </w:r>
      <w:r>
        <w:br/>
        <w:t xml:space="preserve">a) numer wersji </w:t>
      </w:r>
      <w:r w:rsidR="00F0766A">
        <w:t>S</w:t>
      </w:r>
      <w:r>
        <w:t xml:space="preserve">ystemu, </w:t>
      </w:r>
      <w:r>
        <w:br/>
        <w:t xml:space="preserve">b) numer wersji dokumentacji, </w:t>
      </w:r>
      <w:r>
        <w:br/>
        <w:t xml:space="preserve">c) datę obowiązywania wersji, </w:t>
      </w:r>
      <w:r>
        <w:br/>
        <w:t xml:space="preserve">d) opis zmian wprowadzonych w danej wersji </w:t>
      </w:r>
      <w:r w:rsidR="00E25180">
        <w:t>S</w:t>
      </w:r>
      <w:r>
        <w:t xml:space="preserve">ystemu. </w:t>
      </w:r>
    </w:p>
    <w:p w14:paraId="3D18C398" w14:textId="178D8066" w:rsidR="5FCF42DA" w:rsidRDefault="5FCF42DA" w:rsidP="00E66C27">
      <w:pPr>
        <w:pStyle w:val="Akapitzlist"/>
        <w:numPr>
          <w:ilvl w:val="2"/>
          <w:numId w:val="35"/>
        </w:numPr>
      </w:pPr>
      <w:r>
        <w:t xml:space="preserve">Każdorazowe wydanie nowej wersji oprogramowania lub wprowadzenie zmian, o których mowa w ust. 2, skutkuje obowiązkiem nadania nowego numeru wersji dokumentacji. </w:t>
      </w:r>
    </w:p>
    <w:p w14:paraId="38EF2842" w14:textId="3CB25B24" w:rsidR="5FCF42DA" w:rsidRDefault="5FCF42DA" w:rsidP="00E66C27">
      <w:pPr>
        <w:pStyle w:val="Akapitzlist"/>
        <w:numPr>
          <w:ilvl w:val="2"/>
          <w:numId w:val="35"/>
        </w:numPr>
      </w:pPr>
      <w:r>
        <w:t xml:space="preserve">Wykonawca zobowiązany jest do dostarczenia Zamawiającemu pełnego kompletu aktualnej wersji dokumentacji systemowej, obejmującego wszystkie dokumenty składowe, niezależnie od tego, czy poszczególne elementy dokumentacji uległy zmianie. </w:t>
      </w:r>
    </w:p>
    <w:p w14:paraId="0A7ACD1D" w14:textId="4C4EA5BF" w:rsidR="5FCF42DA" w:rsidRDefault="5FCF42DA" w:rsidP="00E66C27">
      <w:pPr>
        <w:pStyle w:val="Akapitzlist"/>
        <w:numPr>
          <w:ilvl w:val="2"/>
          <w:numId w:val="35"/>
        </w:numPr>
      </w:pPr>
      <w:r>
        <w:t xml:space="preserve">Dokumentacja musi być spójna z aktualnym stanem </w:t>
      </w:r>
      <w:r w:rsidR="004730BC">
        <w:t>S</w:t>
      </w:r>
      <w:r>
        <w:t xml:space="preserve">ystemu, kompletna, aktualna oraz umożliwiająca jego prawidłową eksploatację, administrację i rozwój. </w:t>
      </w:r>
    </w:p>
    <w:p w14:paraId="5D351C65" w14:textId="58BA0DD3" w:rsidR="5FCF42DA" w:rsidRDefault="5FCF42DA" w:rsidP="00E66C27">
      <w:pPr>
        <w:pStyle w:val="Akapitzlist"/>
        <w:numPr>
          <w:ilvl w:val="2"/>
          <w:numId w:val="35"/>
        </w:numPr>
      </w:pPr>
      <w:r>
        <w:lastRenderedPageBreak/>
        <w:t xml:space="preserve">Dostarczenie dokumentacji nieaktualnej, niekompletnej lub niespójnej z obowiązującą wersją </w:t>
      </w:r>
      <w:r w:rsidR="004730BC">
        <w:t>S</w:t>
      </w:r>
      <w:r>
        <w:t xml:space="preserve">ystemu będzie traktowane jako nienależyte wykonanie przedmiotu zamówienia. </w:t>
      </w:r>
    </w:p>
    <w:p w14:paraId="055C14E0" w14:textId="3F9D5CBB" w:rsidR="5FCF42DA" w:rsidRDefault="5FCF42DA" w:rsidP="00E66C27">
      <w:pPr>
        <w:pStyle w:val="Akapitzlist"/>
        <w:numPr>
          <w:ilvl w:val="2"/>
          <w:numId w:val="35"/>
        </w:numPr>
      </w:pPr>
      <w:r>
        <w:t>Obowiązek aktualizacji dokumentacji dotyczy wszystkich dokumentów opisanych w Zal_OPZ_nr_8_Wymagania_dla_dokumentacji_systemu</w:t>
      </w:r>
    </w:p>
    <w:p w14:paraId="3DAB12DF" w14:textId="5A906BAA" w:rsidR="00D54830" w:rsidRPr="0029768E" w:rsidRDefault="00B32108" w:rsidP="007477B5">
      <w:pPr>
        <w:pStyle w:val="Nagwek2"/>
      </w:pPr>
      <w:bookmarkStart w:id="466" w:name="_Toc215642556"/>
      <w:bookmarkStart w:id="467" w:name="_Toc32607348"/>
      <w:bookmarkStart w:id="468" w:name="_Toc47646911"/>
      <w:bookmarkStart w:id="469" w:name="_Toc47648905"/>
      <w:bookmarkStart w:id="470" w:name="_Toc229725374"/>
      <w:r w:rsidRPr="0029768E">
        <w:t xml:space="preserve">Wymagania w zakresie </w:t>
      </w:r>
      <w:r w:rsidR="003A21E5" w:rsidRPr="00817A0E">
        <w:t xml:space="preserve">realizacji i budowy Systemu </w:t>
      </w:r>
      <w:proofErr w:type="spellStart"/>
      <w:r w:rsidR="003A21E5" w:rsidRPr="00817A0E">
        <w:t>SODiR</w:t>
      </w:r>
      <w:proofErr w:type="spellEnd"/>
      <w:r w:rsidR="003A21E5" w:rsidRPr="00817A0E">
        <w:t xml:space="preserve"> 3.0</w:t>
      </w:r>
      <w:bookmarkEnd w:id="466"/>
      <w:bookmarkEnd w:id="467"/>
      <w:bookmarkEnd w:id="468"/>
      <w:bookmarkEnd w:id="469"/>
      <w:bookmarkEnd w:id="470"/>
    </w:p>
    <w:p w14:paraId="16A5D804" w14:textId="57F9273F" w:rsidR="00E22B4D" w:rsidRPr="003863AD" w:rsidRDefault="003863AD" w:rsidP="00E66C27">
      <w:pPr>
        <w:pStyle w:val="Akapitzlist"/>
        <w:numPr>
          <w:ilvl w:val="1"/>
          <w:numId w:val="35"/>
        </w:numPr>
        <w:ind w:left="680" w:hanging="680"/>
        <w:rPr>
          <w:bCs/>
          <w:lang w:eastAsia="en-US"/>
        </w:rPr>
      </w:pPr>
      <w:r w:rsidRPr="003863AD">
        <w:rPr>
          <w:bCs/>
          <w:lang w:eastAsia="en-US"/>
        </w:rPr>
        <w:t xml:space="preserve">Wymagania w zakresie realizacji i budowy Systemu </w:t>
      </w:r>
      <w:proofErr w:type="spellStart"/>
      <w:r w:rsidRPr="003863AD">
        <w:rPr>
          <w:bCs/>
          <w:lang w:eastAsia="en-US"/>
        </w:rPr>
        <w:t>SODiR</w:t>
      </w:r>
      <w:proofErr w:type="spellEnd"/>
      <w:r w:rsidRPr="003863AD">
        <w:rPr>
          <w:bCs/>
          <w:lang w:eastAsia="en-US"/>
        </w:rPr>
        <w:t xml:space="preserve"> 3.0 </w:t>
      </w:r>
      <w:r w:rsidR="00972239">
        <w:rPr>
          <w:bCs/>
          <w:lang w:eastAsia="en-US"/>
        </w:rPr>
        <w:t xml:space="preserve">zostały zawarte w </w:t>
      </w:r>
      <w:r w:rsidR="00481355">
        <w:rPr>
          <w:bCs/>
          <w:lang w:eastAsia="en-US"/>
        </w:rPr>
        <w:t xml:space="preserve">postanowieniach </w:t>
      </w:r>
      <w:r w:rsidR="00972239">
        <w:rPr>
          <w:bCs/>
          <w:lang w:eastAsia="en-US"/>
        </w:rPr>
        <w:t>umow</w:t>
      </w:r>
      <w:r w:rsidR="00481355">
        <w:rPr>
          <w:bCs/>
          <w:lang w:eastAsia="en-US"/>
        </w:rPr>
        <w:t>y</w:t>
      </w:r>
      <w:r w:rsidR="00972239">
        <w:rPr>
          <w:bCs/>
          <w:lang w:eastAsia="en-US"/>
        </w:rPr>
        <w:t xml:space="preserve"> </w:t>
      </w:r>
      <w:r w:rsidR="00DE7457">
        <w:rPr>
          <w:bCs/>
          <w:lang w:eastAsia="en-US"/>
        </w:rPr>
        <w:t xml:space="preserve">oraz w </w:t>
      </w:r>
      <w:r w:rsidR="00481355">
        <w:rPr>
          <w:bCs/>
          <w:lang w:eastAsia="en-US"/>
        </w:rPr>
        <w:t>poniżej przedstawionych</w:t>
      </w:r>
      <w:r w:rsidR="00DE7457">
        <w:rPr>
          <w:bCs/>
          <w:lang w:eastAsia="en-US"/>
        </w:rPr>
        <w:t xml:space="preserve"> punktach.</w:t>
      </w:r>
    </w:p>
    <w:p w14:paraId="1E942E6E" w14:textId="6A443376" w:rsidR="006C4F95" w:rsidRPr="006C4F95" w:rsidRDefault="006C4F95" w:rsidP="00E66C27">
      <w:pPr>
        <w:pStyle w:val="Akapitzlist"/>
        <w:numPr>
          <w:ilvl w:val="1"/>
          <w:numId w:val="35"/>
        </w:numPr>
        <w:ind w:left="709" w:hanging="709"/>
        <w:rPr>
          <w:bCs/>
          <w:lang w:eastAsia="en-US"/>
        </w:rPr>
      </w:pPr>
      <w:r w:rsidRPr="006C4F95">
        <w:rPr>
          <w:bCs/>
          <w:lang w:eastAsia="en-US"/>
        </w:rPr>
        <w:t>Budow</w:t>
      </w:r>
      <w:r w:rsidR="00105DDB">
        <w:rPr>
          <w:bCs/>
          <w:lang w:eastAsia="en-US"/>
        </w:rPr>
        <w:t>ę</w:t>
      </w:r>
      <w:r w:rsidRPr="006C4F95">
        <w:rPr>
          <w:bCs/>
          <w:lang w:eastAsia="en-US"/>
        </w:rPr>
        <w:t xml:space="preserve"> oprogramowania na poziomie dostarczania produktu </w:t>
      </w:r>
      <w:r w:rsidR="00105DDB">
        <w:rPr>
          <w:bCs/>
          <w:lang w:eastAsia="en-US"/>
        </w:rPr>
        <w:t>Wykonawca</w:t>
      </w:r>
      <w:r w:rsidR="00105DDB" w:rsidRPr="006C4F95">
        <w:rPr>
          <w:bCs/>
          <w:lang w:eastAsia="en-US"/>
        </w:rPr>
        <w:t xml:space="preserve"> </w:t>
      </w:r>
      <w:r w:rsidR="00105DDB">
        <w:rPr>
          <w:bCs/>
          <w:lang w:eastAsia="en-US"/>
        </w:rPr>
        <w:t xml:space="preserve">musi </w:t>
      </w:r>
      <w:r w:rsidRPr="006C4F95">
        <w:rPr>
          <w:bCs/>
          <w:lang w:eastAsia="en-US"/>
        </w:rPr>
        <w:t>realiz</w:t>
      </w:r>
      <w:r w:rsidR="00105DDB">
        <w:rPr>
          <w:bCs/>
          <w:lang w:eastAsia="en-US"/>
        </w:rPr>
        <w:t>ować</w:t>
      </w:r>
      <w:r w:rsidRPr="006C4F95">
        <w:rPr>
          <w:bCs/>
          <w:lang w:eastAsia="en-US"/>
        </w:rPr>
        <w:t xml:space="preserve"> zgodnie z metodyką wypracowaną autorsko w Funduszu. Metodyka łączy elementy metodyk:</w:t>
      </w:r>
    </w:p>
    <w:p w14:paraId="06328141" w14:textId="77777777" w:rsidR="006C4F95" w:rsidRDefault="006C4F95" w:rsidP="00E66C27">
      <w:pPr>
        <w:pStyle w:val="Akapitzlist"/>
        <w:numPr>
          <w:ilvl w:val="2"/>
          <w:numId w:val="35"/>
        </w:numPr>
        <w:rPr>
          <w:bCs/>
          <w:lang w:eastAsia="en-US"/>
        </w:rPr>
      </w:pPr>
      <w:r w:rsidRPr="006C4F95">
        <w:rPr>
          <w:bCs/>
          <w:lang w:eastAsia="en-US"/>
        </w:rPr>
        <w:t xml:space="preserve">Kaskadowej: </w:t>
      </w:r>
    </w:p>
    <w:p w14:paraId="04F14080" w14:textId="418EF64B" w:rsidR="006C4F95" w:rsidRPr="006C4F95" w:rsidRDefault="003E5C3A" w:rsidP="00E66C27">
      <w:pPr>
        <w:pStyle w:val="Akapitzlist"/>
        <w:numPr>
          <w:ilvl w:val="1"/>
          <w:numId w:val="53"/>
        </w:numPr>
        <w:ind w:left="1843"/>
        <w:rPr>
          <w:bCs/>
          <w:lang w:eastAsia="en-US"/>
        </w:rPr>
      </w:pPr>
      <w:r>
        <w:rPr>
          <w:bCs/>
          <w:lang w:eastAsia="en-US"/>
        </w:rPr>
        <w:t>w</w:t>
      </w:r>
      <w:r w:rsidR="006C4F95" w:rsidRPr="006C4F95">
        <w:rPr>
          <w:bCs/>
          <w:lang w:eastAsia="en-US"/>
        </w:rPr>
        <w:t>ymagania</w:t>
      </w:r>
      <w:r>
        <w:rPr>
          <w:bCs/>
          <w:lang w:eastAsia="en-US"/>
        </w:rPr>
        <w:t xml:space="preserve">, </w:t>
      </w:r>
      <w:r w:rsidR="006C4F95" w:rsidRPr="006C4F95">
        <w:rPr>
          <w:bCs/>
          <w:lang w:eastAsia="en-US"/>
        </w:rPr>
        <w:t>szczególnie biznesowe są lepiej wyspecyfikowane niż w metodykach zwinnych,</w:t>
      </w:r>
    </w:p>
    <w:p w14:paraId="364420A1" w14:textId="14F52038" w:rsidR="006C4F95" w:rsidRPr="006C4F95" w:rsidRDefault="006C4F95" w:rsidP="00E66C27">
      <w:pPr>
        <w:pStyle w:val="Akapitzlist"/>
        <w:numPr>
          <w:ilvl w:val="1"/>
          <w:numId w:val="53"/>
        </w:numPr>
        <w:ind w:left="1843"/>
        <w:rPr>
          <w:bCs/>
          <w:lang w:eastAsia="en-US"/>
        </w:rPr>
      </w:pPr>
      <w:r w:rsidRPr="006C4F95">
        <w:rPr>
          <w:bCs/>
          <w:lang w:eastAsia="en-US"/>
        </w:rPr>
        <w:t xml:space="preserve">wymagania niefunkcjonalne (szczególnie dotyczące architektury, wydajności i bezpieczeństwa) są definiowane w pierwszym etapie projektowania </w:t>
      </w:r>
      <w:r w:rsidR="00C81D33">
        <w:rPr>
          <w:bCs/>
          <w:lang w:eastAsia="en-US"/>
        </w:rPr>
        <w:t xml:space="preserve">tj. </w:t>
      </w:r>
      <w:r w:rsidRPr="006C4F95">
        <w:rPr>
          <w:bCs/>
          <w:lang w:eastAsia="en-US"/>
        </w:rPr>
        <w:t>przed rozpoczęciem prac programistycznych,</w:t>
      </w:r>
    </w:p>
    <w:p w14:paraId="6EA487D1" w14:textId="1B0127D2" w:rsidR="006C4F95" w:rsidRPr="006C4F95" w:rsidRDefault="006C4F95" w:rsidP="00E66C27">
      <w:pPr>
        <w:pStyle w:val="Akapitzlist"/>
        <w:numPr>
          <w:ilvl w:val="1"/>
          <w:numId w:val="53"/>
        </w:numPr>
        <w:ind w:left="1843"/>
        <w:rPr>
          <w:bCs/>
          <w:lang w:eastAsia="en-US"/>
        </w:rPr>
      </w:pPr>
      <w:r w:rsidRPr="006C4F95">
        <w:rPr>
          <w:bCs/>
          <w:lang w:eastAsia="en-US"/>
        </w:rPr>
        <w:t xml:space="preserve">weryfikacja szczegółów wymagań funkcjonalnych następuje w pierwszym etapie projektowania </w:t>
      </w:r>
      <w:r w:rsidR="000C2085">
        <w:rPr>
          <w:bCs/>
          <w:lang w:eastAsia="en-US"/>
        </w:rPr>
        <w:t xml:space="preserve">tj. </w:t>
      </w:r>
      <w:r w:rsidRPr="006C4F95">
        <w:rPr>
          <w:bCs/>
          <w:lang w:eastAsia="en-US"/>
        </w:rPr>
        <w:t>przed rozpoczęciem prac programistycznych.</w:t>
      </w:r>
    </w:p>
    <w:p w14:paraId="2B80AFDC" w14:textId="77777777" w:rsidR="00A93BDE" w:rsidRDefault="006C4F95" w:rsidP="00E66C27">
      <w:pPr>
        <w:pStyle w:val="Akapitzlist"/>
        <w:numPr>
          <w:ilvl w:val="2"/>
          <w:numId w:val="35"/>
        </w:numPr>
        <w:rPr>
          <w:bCs/>
          <w:lang w:eastAsia="en-US"/>
        </w:rPr>
      </w:pPr>
      <w:r w:rsidRPr="006C4F95">
        <w:rPr>
          <w:bCs/>
          <w:lang w:eastAsia="en-US"/>
        </w:rPr>
        <w:t xml:space="preserve">Zwinnej (SCRUM): </w:t>
      </w:r>
    </w:p>
    <w:p w14:paraId="7A2FBDA2" w14:textId="139A80D3" w:rsidR="00565DDD" w:rsidRDefault="00AD39DF" w:rsidP="00E66C27">
      <w:pPr>
        <w:pStyle w:val="Akapitzlist"/>
        <w:numPr>
          <w:ilvl w:val="0"/>
          <w:numId w:val="56"/>
        </w:numPr>
        <w:rPr>
          <w:bCs/>
          <w:lang w:eastAsia="en-US"/>
        </w:rPr>
      </w:pPr>
      <w:r>
        <w:rPr>
          <w:bCs/>
          <w:lang w:eastAsia="en-US"/>
        </w:rPr>
        <w:t>P</w:t>
      </w:r>
      <w:r w:rsidR="006C4F95" w:rsidRPr="00565DDD">
        <w:rPr>
          <w:bCs/>
          <w:lang w:eastAsia="en-US"/>
        </w:rPr>
        <w:t xml:space="preserve">race </w:t>
      </w:r>
      <w:r w:rsidR="00BE2483" w:rsidRPr="00565DDD">
        <w:rPr>
          <w:bCs/>
          <w:lang w:eastAsia="en-US"/>
        </w:rPr>
        <w:t xml:space="preserve">związane z wytwarzanie oprogramowania </w:t>
      </w:r>
      <w:r w:rsidR="006C4F95" w:rsidRPr="00565DDD">
        <w:rPr>
          <w:bCs/>
          <w:lang w:eastAsia="en-US"/>
        </w:rPr>
        <w:t>są prowadzone w etapach, które składają się z podetapów</w:t>
      </w:r>
      <w:r w:rsidR="00F31BCB">
        <w:rPr>
          <w:bCs/>
          <w:lang w:eastAsia="en-US"/>
        </w:rPr>
        <w:t>.</w:t>
      </w:r>
    </w:p>
    <w:p w14:paraId="6642D304" w14:textId="294CDC2C" w:rsidR="00E859E2" w:rsidRDefault="00F31BCB" w:rsidP="00E66C27">
      <w:pPr>
        <w:pStyle w:val="Akapitzlist"/>
        <w:numPr>
          <w:ilvl w:val="0"/>
          <w:numId w:val="56"/>
        </w:numPr>
        <w:rPr>
          <w:bCs/>
          <w:lang w:eastAsia="en-US"/>
        </w:rPr>
      </w:pPr>
      <w:r>
        <w:rPr>
          <w:bCs/>
          <w:lang w:eastAsia="en-US"/>
        </w:rPr>
        <w:t>K</w:t>
      </w:r>
      <w:r w:rsidR="006C4F95" w:rsidRPr="00565DDD">
        <w:rPr>
          <w:bCs/>
          <w:lang w:eastAsia="en-US"/>
        </w:rPr>
        <w:t xml:space="preserve">ażdy podetap zawiera się w pojedynczym sprincie i obejmuje: </w:t>
      </w:r>
    </w:p>
    <w:p w14:paraId="105517A1" w14:textId="77777777" w:rsidR="00E859E2" w:rsidRDefault="006C4F95" w:rsidP="00E66C27">
      <w:pPr>
        <w:pStyle w:val="Akapitzlist"/>
        <w:numPr>
          <w:ilvl w:val="1"/>
          <w:numId w:val="56"/>
        </w:numPr>
        <w:rPr>
          <w:bCs/>
          <w:lang w:eastAsia="en-US"/>
        </w:rPr>
      </w:pPr>
      <w:r w:rsidRPr="00565DDD">
        <w:rPr>
          <w:bCs/>
          <w:lang w:eastAsia="en-US"/>
        </w:rPr>
        <w:t xml:space="preserve">przegląd i specyfikacje wymagań (z pierwszego etapu i decyzji z kolejnych przeglądów), </w:t>
      </w:r>
    </w:p>
    <w:p w14:paraId="15C6ADA1" w14:textId="77777777" w:rsidR="00E859E2" w:rsidRDefault="006C4F95" w:rsidP="00E66C27">
      <w:pPr>
        <w:pStyle w:val="Akapitzlist"/>
        <w:numPr>
          <w:ilvl w:val="1"/>
          <w:numId w:val="56"/>
        </w:numPr>
        <w:rPr>
          <w:bCs/>
          <w:lang w:eastAsia="en-US"/>
        </w:rPr>
      </w:pPr>
      <w:r w:rsidRPr="00565DDD">
        <w:rPr>
          <w:bCs/>
          <w:lang w:eastAsia="en-US"/>
        </w:rPr>
        <w:t xml:space="preserve">prace programistyczne, </w:t>
      </w:r>
    </w:p>
    <w:p w14:paraId="58B0AACB" w14:textId="21F634D4" w:rsidR="00AD39DF" w:rsidRDefault="006C4F95" w:rsidP="00E66C27">
      <w:pPr>
        <w:pStyle w:val="Akapitzlist"/>
        <w:numPr>
          <w:ilvl w:val="1"/>
          <w:numId w:val="56"/>
        </w:numPr>
        <w:rPr>
          <w:bCs/>
          <w:lang w:eastAsia="en-US"/>
        </w:rPr>
      </w:pPr>
      <w:r w:rsidRPr="00565DDD">
        <w:rPr>
          <w:bCs/>
          <w:lang w:eastAsia="en-US"/>
        </w:rPr>
        <w:t>testy przeprowadzane przez niezależnych testerów (testy funkcjonalne i API, testy dostępności – osoby niepełnosprawne, testy wydajności i bezpieczeństwa), w końcowej fazie</w:t>
      </w:r>
      <w:r w:rsidR="00105DDB" w:rsidRPr="00565DDD">
        <w:rPr>
          <w:bCs/>
          <w:lang w:eastAsia="en-US"/>
        </w:rPr>
        <w:t xml:space="preserve"> sesja </w:t>
      </w:r>
      <w:r w:rsidR="000244E7">
        <w:rPr>
          <w:bCs/>
          <w:lang w:eastAsia="en-US"/>
        </w:rPr>
        <w:t>demo</w:t>
      </w:r>
      <w:r w:rsidR="000244E7" w:rsidRPr="00565DDD">
        <w:rPr>
          <w:bCs/>
          <w:lang w:eastAsia="en-US"/>
        </w:rPr>
        <w:t xml:space="preserve"> </w:t>
      </w:r>
      <w:r w:rsidR="00105DDB" w:rsidRPr="00565DDD">
        <w:rPr>
          <w:bCs/>
          <w:lang w:eastAsia="en-US"/>
        </w:rPr>
        <w:t>tj.</w:t>
      </w:r>
      <w:r w:rsidRPr="00565DDD">
        <w:rPr>
          <w:bCs/>
          <w:lang w:eastAsia="en-US"/>
        </w:rPr>
        <w:t xml:space="preserve"> formalny przegląd z udziałem właściciela produktu. </w:t>
      </w:r>
    </w:p>
    <w:p w14:paraId="59FC06BF" w14:textId="681715EA" w:rsidR="006C4F95" w:rsidRPr="00565DDD" w:rsidRDefault="006C4F95" w:rsidP="00E66C27">
      <w:pPr>
        <w:pStyle w:val="Akapitzlist"/>
        <w:numPr>
          <w:ilvl w:val="1"/>
          <w:numId w:val="56"/>
        </w:numPr>
        <w:rPr>
          <w:bCs/>
          <w:lang w:eastAsia="en-US"/>
        </w:rPr>
      </w:pPr>
      <w:r w:rsidRPr="00565DDD">
        <w:rPr>
          <w:bCs/>
          <w:lang w:eastAsia="en-US"/>
        </w:rPr>
        <w:t xml:space="preserve">Przegląd kończy się listą decyzji projektowych dotyczących następnego etapu (m.in. określeniem/aktualizacją Celu Produktu). </w:t>
      </w:r>
    </w:p>
    <w:p w14:paraId="08F29778" w14:textId="77777777" w:rsidR="00233888" w:rsidRPr="00233888" w:rsidRDefault="00233888" w:rsidP="00E66C27">
      <w:pPr>
        <w:pStyle w:val="Akapitzlist"/>
        <w:numPr>
          <w:ilvl w:val="1"/>
          <w:numId w:val="35"/>
        </w:numPr>
        <w:ind w:left="426"/>
        <w:rPr>
          <w:bCs/>
          <w:lang w:eastAsia="en-US"/>
        </w:rPr>
      </w:pPr>
      <w:r w:rsidRPr="00233888">
        <w:rPr>
          <w:bCs/>
          <w:lang w:eastAsia="en-US"/>
        </w:rPr>
        <w:t xml:space="preserve">Zarządzanie Projektem na poziomie strategicznym i organizacyjnym Wykonawca  musi realizować zgodnie z metodyką Prince2. </w:t>
      </w:r>
    </w:p>
    <w:p w14:paraId="3269A522" w14:textId="77777777" w:rsidR="00233888" w:rsidRPr="00233888" w:rsidRDefault="00233888" w:rsidP="00E66C27">
      <w:pPr>
        <w:pStyle w:val="Akapitzlist"/>
        <w:numPr>
          <w:ilvl w:val="2"/>
          <w:numId w:val="35"/>
        </w:numPr>
        <w:rPr>
          <w:bCs/>
          <w:lang w:eastAsia="en-US"/>
        </w:rPr>
      </w:pPr>
      <w:r w:rsidRPr="00233888">
        <w:rPr>
          <w:bCs/>
          <w:lang w:eastAsia="en-US"/>
        </w:rPr>
        <w:t>Wykonawca zobowiązany jest do zarządzania etapami realizacji przedmiotu Umowy zgodnie z metodyką PRINCE2. Zakres stosowania zostanie uzgodniony z Zamawiającym na początku Etapu 1.</w:t>
      </w:r>
    </w:p>
    <w:p w14:paraId="19F0D003" w14:textId="77777777" w:rsidR="00233888" w:rsidRPr="00233888" w:rsidRDefault="00233888" w:rsidP="00E66C27">
      <w:pPr>
        <w:pStyle w:val="Akapitzlist"/>
        <w:numPr>
          <w:ilvl w:val="2"/>
          <w:numId w:val="35"/>
        </w:numPr>
        <w:rPr>
          <w:bCs/>
          <w:lang w:eastAsia="en-US"/>
        </w:rPr>
      </w:pPr>
      <w:r w:rsidRPr="00233888">
        <w:rPr>
          <w:bCs/>
          <w:lang w:eastAsia="en-US"/>
        </w:rPr>
        <w:t>Obowiązkiem Wykonawcy jest prowadzenie dokumentacji zarządczej.</w:t>
      </w:r>
    </w:p>
    <w:p w14:paraId="4668C194" w14:textId="58A2733A" w:rsidR="00233888" w:rsidRPr="00233888" w:rsidRDefault="00233888" w:rsidP="00E66C27">
      <w:pPr>
        <w:pStyle w:val="Akapitzlist"/>
        <w:numPr>
          <w:ilvl w:val="2"/>
          <w:numId w:val="35"/>
        </w:numPr>
        <w:rPr>
          <w:bCs/>
          <w:lang w:eastAsia="en-US"/>
        </w:rPr>
      </w:pPr>
      <w:r w:rsidRPr="00233888">
        <w:rPr>
          <w:bCs/>
          <w:lang w:eastAsia="en-US"/>
        </w:rPr>
        <w:lastRenderedPageBreak/>
        <w:t>Metodyka PRINCE 2 nie określa sposobu wytwarzania produktów projektowych. Zamawiający wymaga, aby Wykonawca podczas wytwarzania produktów projektowych korzystał z metodyk zwinnych</w:t>
      </w:r>
      <w:r w:rsidR="002E1FCB">
        <w:rPr>
          <w:bCs/>
          <w:lang w:eastAsia="en-US"/>
        </w:rPr>
        <w:t xml:space="preserve"> (SCRUM)</w:t>
      </w:r>
      <w:r w:rsidRPr="00233888">
        <w:rPr>
          <w:bCs/>
          <w:lang w:eastAsia="en-US"/>
        </w:rPr>
        <w:t>.</w:t>
      </w:r>
    </w:p>
    <w:p w14:paraId="3BD73756" w14:textId="06E56D3D" w:rsidR="00233888" w:rsidRPr="00233888" w:rsidRDefault="00233888" w:rsidP="00E66C27">
      <w:pPr>
        <w:pStyle w:val="Akapitzlist"/>
        <w:numPr>
          <w:ilvl w:val="2"/>
          <w:numId w:val="35"/>
        </w:numPr>
        <w:rPr>
          <w:bCs/>
          <w:lang w:eastAsia="en-US"/>
        </w:rPr>
      </w:pPr>
      <w:r w:rsidRPr="00233888">
        <w:rPr>
          <w:bCs/>
          <w:lang w:eastAsia="en-US"/>
        </w:rPr>
        <w:t xml:space="preserve">Wykonawca w terminie </w:t>
      </w:r>
      <w:r w:rsidR="00C03F17">
        <w:rPr>
          <w:bCs/>
          <w:lang w:eastAsia="en-US"/>
        </w:rPr>
        <w:t xml:space="preserve">do </w:t>
      </w:r>
      <w:r w:rsidR="006B7338">
        <w:rPr>
          <w:bCs/>
          <w:lang w:eastAsia="en-US"/>
        </w:rPr>
        <w:t>7</w:t>
      </w:r>
      <w:r w:rsidRPr="00233888">
        <w:rPr>
          <w:bCs/>
          <w:lang w:eastAsia="en-US"/>
        </w:rPr>
        <w:t xml:space="preserve"> dni roboczych od podpisania Umowy uzgodni z Zamawiającym zakres stosowania metodyki PRINCE2. Zakres ten będzie obejmował co najmniej:</w:t>
      </w:r>
    </w:p>
    <w:p w14:paraId="6DD7903F" w14:textId="26B025F5" w:rsidR="001F3D07" w:rsidRDefault="00233888" w:rsidP="00E66C27">
      <w:pPr>
        <w:pStyle w:val="Akapitzlist"/>
        <w:numPr>
          <w:ilvl w:val="3"/>
          <w:numId w:val="35"/>
        </w:numPr>
        <w:rPr>
          <w:bCs/>
          <w:lang w:eastAsia="en-US"/>
        </w:rPr>
      </w:pPr>
      <w:r w:rsidRPr="00233888">
        <w:rPr>
          <w:bCs/>
          <w:lang w:eastAsia="en-US"/>
        </w:rPr>
        <w:t>Opracowanie i prowadzeni</w:t>
      </w:r>
      <w:r w:rsidR="001F3D07">
        <w:rPr>
          <w:bCs/>
          <w:lang w:eastAsia="en-US"/>
        </w:rPr>
        <w:t>e:</w:t>
      </w:r>
    </w:p>
    <w:p w14:paraId="2391D936" w14:textId="5DD272AE" w:rsidR="00A535BF" w:rsidRDefault="00233888" w:rsidP="00E66C27">
      <w:pPr>
        <w:pStyle w:val="Akapitzlist"/>
        <w:numPr>
          <w:ilvl w:val="0"/>
          <w:numId w:val="57"/>
        </w:numPr>
        <w:rPr>
          <w:bCs/>
          <w:lang w:eastAsia="en-US"/>
        </w:rPr>
      </w:pPr>
      <w:r w:rsidRPr="001F3D07">
        <w:rPr>
          <w:bCs/>
          <w:lang w:eastAsia="en-US"/>
        </w:rPr>
        <w:t>Dokumentu Inicjowania Projektu,</w:t>
      </w:r>
    </w:p>
    <w:p w14:paraId="7E490487" w14:textId="6E586BDA" w:rsidR="00A535BF" w:rsidRDefault="00233888" w:rsidP="00E66C27">
      <w:pPr>
        <w:pStyle w:val="Akapitzlist"/>
        <w:numPr>
          <w:ilvl w:val="0"/>
          <w:numId w:val="57"/>
        </w:numPr>
        <w:rPr>
          <w:bCs/>
          <w:lang w:eastAsia="en-US"/>
        </w:rPr>
      </w:pPr>
      <w:r w:rsidRPr="001F3D07">
        <w:rPr>
          <w:bCs/>
          <w:lang w:eastAsia="en-US"/>
        </w:rPr>
        <w:t>Planu Projektu i Etapów, Struktury z rolami i obowiązkami,</w:t>
      </w:r>
    </w:p>
    <w:p w14:paraId="4A72BFA6" w14:textId="6A0C8B4D" w:rsidR="00233888" w:rsidRPr="001F3D07" w:rsidRDefault="00233888" w:rsidP="00E66C27">
      <w:pPr>
        <w:pStyle w:val="Akapitzlist"/>
        <w:numPr>
          <w:ilvl w:val="0"/>
          <w:numId w:val="57"/>
        </w:numPr>
        <w:rPr>
          <w:bCs/>
          <w:lang w:eastAsia="en-US"/>
        </w:rPr>
      </w:pPr>
      <w:r w:rsidRPr="001F3D07">
        <w:rPr>
          <w:bCs/>
          <w:lang w:eastAsia="en-US"/>
        </w:rPr>
        <w:t>Raporty.</w:t>
      </w:r>
    </w:p>
    <w:p w14:paraId="609F72D8" w14:textId="174BE157" w:rsidR="00A535BF" w:rsidRDefault="00233888" w:rsidP="00E66C27">
      <w:pPr>
        <w:pStyle w:val="Akapitzlist"/>
        <w:numPr>
          <w:ilvl w:val="3"/>
          <w:numId w:val="35"/>
        </w:numPr>
        <w:rPr>
          <w:bCs/>
          <w:lang w:eastAsia="en-US"/>
        </w:rPr>
      </w:pPr>
      <w:r w:rsidRPr="00233888">
        <w:rPr>
          <w:bCs/>
          <w:lang w:eastAsia="en-US"/>
        </w:rPr>
        <w:t>Opracowanie i prowadzenie rejestrów co najmniej:</w:t>
      </w:r>
    </w:p>
    <w:p w14:paraId="4CC570CC" w14:textId="3B669CFE" w:rsidR="00A535BF" w:rsidRDefault="00CE206A" w:rsidP="00E66C27">
      <w:pPr>
        <w:pStyle w:val="Akapitzlist"/>
        <w:numPr>
          <w:ilvl w:val="0"/>
          <w:numId w:val="58"/>
        </w:numPr>
        <w:rPr>
          <w:bCs/>
          <w:lang w:eastAsia="en-US"/>
        </w:rPr>
      </w:pPr>
      <w:r>
        <w:rPr>
          <w:bCs/>
          <w:lang w:eastAsia="en-US"/>
        </w:rPr>
        <w:t xml:space="preserve">Rejestru </w:t>
      </w:r>
      <w:r w:rsidR="00233888" w:rsidRPr="00A535BF">
        <w:rPr>
          <w:bCs/>
          <w:lang w:eastAsia="en-US"/>
        </w:rPr>
        <w:t>zagadnień,</w:t>
      </w:r>
    </w:p>
    <w:p w14:paraId="3986ECDA" w14:textId="29FB0C19" w:rsidR="00A535BF" w:rsidRDefault="00CE206A" w:rsidP="00E66C27">
      <w:pPr>
        <w:pStyle w:val="Akapitzlist"/>
        <w:numPr>
          <w:ilvl w:val="0"/>
          <w:numId w:val="58"/>
        </w:numPr>
        <w:rPr>
          <w:bCs/>
          <w:lang w:eastAsia="en-US"/>
        </w:rPr>
      </w:pPr>
      <w:r>
        <w:rPr>
          <w:bCs/>
          <w:lang w:eastAsia="en-US"/>
        </w:rPr>
        <w:t xml:space="preserve">Rejestru </w:t>
      </w:r>
      <w:r w:rsidR="009827AD" w:rsidRPr="00A535BF">
        <w:rPr>
          <w:bCs/>
          <w:lang w:eastAsia="en-US"/>
        </w:rPr>
        <w:t>zmian,</w:t>
      </w:r>
    </w:p>
    <w:p w14:paraId="51ED9EF4" w14:textId="1C8A418C" w:rsidR="00A535BF" w:rsidRDefault="00CE206A" w:rsidP="00E66C27">
      <w:pPr>
        <w:pStyle w:val="Akapitzlist"/>
        <w:numPr>
          <w:ilvl w:val="0"/>
          <w:numId w:val="58"/>
        </w:numPr>
        <w:rPr>
          <w:bCs/>
          <w:lang w:eastAsia="en-US"/>
        </w:rPr>
      </w:pPr>
      <w:r>
        <w:rPr>
          <w:bCs/>
          <w:lang w:eastAsia="en-US"/>
        </w:rPr>
        <w:t xml:space="preserve">Rejestru </w:t>
      </w:r>
      <w:proofErr w:type="spellStart"/>
      <w:r w:rsidR="00233888" w:rsidRPr="00A535BF">
        <w:rPr>
          <w:bCs/>
          <w:lang w:eastAsia="en-US"/>
        </w:rPr>
        <w:t>ryzyk</w:t>
      </w:r>
      <w:proofErr w:type="spellEnd"/>
      <w:r w:rsidR="00233888" w:rsidRPr="00A535BF">
        <w:rPr>
          <w:bCs/>
          <w:lang w:eastAsia="en-US"/>
        </w:rPr>
        <w:t>,</w:t>
      </w:r>
    </w:p>
    <w:p w14:paraId="2F2F223D" w14:textId="34A24076" w:rsidR="00233888" w:rsidRPr="00A535BF" w:rsidRDefault="00CE206A" w:rsidP="00E66C27">
      <w:pPr>
        <w:pStyle w:val="Akapitzlist"/>
        <w:numPr>
          <w:ilvl w:val="0"/>
          <w:numId w:val="58"/>
        </w:numPr>
        <w:rPr>
          <w:bCs/>
          <w:lang w:eastAsia="en-US"/>
        </w:rPr>
      </w:pPr>
      <w:r>
        <w:rPr>
          <w:bCs/>
          <w:lang w:eastAsia="en-US"/>
        </w:rPr>
        <w:t xml:space="preserve">Rejestru </w:t>
      </w:r>
      <w:r w:rsidR="00233888" w:rsidRPr="00A535BF">
        <w:rPr>
          <w:bCs/>
          <w:lang w:eastAsia="en-US"/>
        </w:rPr>
        <w:t>doświadczeń.</w:t>
      </w:r>
    </w:p>
    <w:p w14:paraId="3E415D52" w14:textId="49473983" w:rsidR="00233888" w:rsidRPr="00233888" w:rsidRDefault="00233888" w:rsidP="00E66C27">
      <w:pPr>
        <w:pStyle w:val="Akapitzlist"/>
        <w:numPr>
          <w:ilvl w:val="3"/>
          <w:numId w:val="35"/>
        </w:numPr>
        <w:rPr>
          <w:bCs/>
          <w:lang w:eastAsia="en-US"/>
        </w:rPr>
      </w:pPr>
      <w:r w:rsidRPr="00233888">
        <w:rPr>
          <w:bCs/>
          <w:lang w:eastAsia="en-US"/>
        </w:rPr>
        <w:t xml:space="preserve">Opracowanie i utrzymanie następujących </w:t>
      </w:r>
      <w:r w:rsidR="00C03F17">
        <w:rPr>
          <w:bCs/>
          <w:lang w:eastAsia="en-US"/>
        </w:rPr>
        <w:t xml:space="preserve">strategii i </w:t>
      </w:r>
      <w:r w:rsidRPr="00233888">
        <w:rPr>
          <w:bCs/>
          <w:lang w:eastAsia="en-US"/>
        </w:rPr>
        <w:t>procedur:</w:t>
      </w:r>
    </w:p>
    <w:p w14:paraId="6CA5E07D" w14:textId="413E51DE"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Ryzykiem</w:t>
      </w:r>
    </w:p>
    <w:p w14:paraId="32A2031D" w14:textId="53ABD501"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Zagadnieniami</w:t>
      </w:r>
    </w:p>
    <w:p w14:paraId="0C5E3200" w14:textId="14B22995"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Zmianą</w:t>
      </w:r>
    </w:p>
    <w:p w14:paraId="14B0E1E6" w14:textId="614C0FD0"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Jakością</w:t>
      </w:r>
    </w:p>
    <w:p w14:paraId="60D6FB5C" w14:textId="2CEB5815"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Harmonogramem</w:t>
      </w:r>
    </w:p>
    <w:p w14:paraId="3275EB37" w14:textId="3C5D516C"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Budżetem</w:t>
      </w:r>
    </w:p>
    <w:p w14:paraId="70CD5AF2" w14:textId="3467352E"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Zarządzania Dokumentacją</w:t>
      </w:r>
    </w:p>
    <w:p w14:paraId="1126D813" w14:textId="1513B639" w:rsidR="00233888" w:rsidRPr="00233888" w:rsidRDefault="00C03F17" w:rsidP="00E66C27">
      <w:pPr>
        <w:pStyle w:val="Akapitzlist"/>
        <w:numPr>
          <w:ilvl w:val="4"/>
          <w:numId w:val="35"/>
        </w:numPr>
        <w:rPr>
          <w:bCs/>
          <w:lang w:eastAsia="en-US"/>
        </w:rPr>
      </w:pPr>
      <w:r>
        <w:rPr>
          <w:bCs/>
          <w:lang w:eastAsia="en-US"/>
        </w:rPr>
        <w:t xml:space="preserve">Strategia i </w:t>
      </w:r>
      <w:r w:rsidR="00233888" w:rsidRPr="00233888">
        <w:rPr>
          <w:bCs/>
          <w:lang w:eastAsia="en-US"/>
        </w:rPr>
        <w:t>Procedura Raportowania i Monitorowania</w:t>
      </w:r>
    </w:p>
    <w:p w14:paraId="1A3C0295" w14:textId="3949D7B5" w:rsidR="00233888" w:rsidRPr="00233888" w:rsidRDefault="00233888" w:rsidP="00E66C27">
      <w:pPr>
        <w:pStyle w:val="Akapitzlist"/>
        <w:numPr>
          <w:ilvl w:val="2"/>
          <w:numId w:val="35"/>
        </w:numPr>
        <w:rPr>
          <w:bCs/>
          <w:lang w:eastAsia="en-US"/>
        </w:rPr>
      </w:pPr>
      <w:r w:rsidRPr="00233888">
        <w:rPr>
          <w:bCs/>
          <w:lang w:eastAsia="en-US"/>
        </w:rPr>
        <w:t xml:space="preserve">Wykonawca w terminie </w:t>
      </w:r>
      <w:r w:rsidR="00C03F17">
        <w:rPr>
          <w:bCs/>
          <w:lang w:eastAsia="en-US"/>
        </w:rPr>
        <w:t>do 21</w:t>
      </w:r>
      <w:r w:rsidRPr="00233888">
        <w:rPr>
          <w:bCs/>
          <w:lang w:eastAsia="en-US"/>
        </w:rPr>
        <w:t xml:space="preserve"> dni od podpisania umowy przekaże Zamawiającemu dokumentację zarządczą.</w:t>
      </w:r>
    </w:p>
    <w:p w14:paraId="0B3BD204" w14:textId="77777777" w:rsidR="00233888" w:rsidRPr="00233888" w:rsidRDefault="00233888" w:rsidP="00E66C27">
      <w:pPr>
        <w:pStyle w:val="Akapitzlist"/>
        <w:numPr>
          <w:ilvl w:val="2"/>
          <w:numId w:val="35"/>
        </w:numPr>
        <w:rPr>
          <w:bCs/>
          <w:lang w:eastAsia="en-US"/>
        </w:rPr>
      </w:pPr>
      <w:r w:rsidRPr="00233888">
        <w:rPr>
          <w:bCs/>
          <w:lang w:eastAsia="en-US"/>
        </w:rPr>
        <w:t>Wykonawca jest zobowiązany do prowadzenia dokumentacji w trakcie wszystkich etapów realizacji Umowy.</w:t>
      </w:r>
    </w:p>
    <w:p w14:paraId="443D96ED" w14:textId="67023018" w:rsidR="001E2F3E" w:rsidRPr="00817A0E" w:rsidRDefault="001E2F3E" w:rsidP="00E66C27">
      <w:pPr>
        <w:pStyle w:val="Akapitzlist"/>
        <w:numPr>
          <w:ilvl w:val="1"/>
          <w:numId w:val="35"/>
        </w:numPr>
        <w:ind w:left="709" w:hanging="709"/>
        <w:rPr>
          <w:bCs/>
          <w:lang w:eastAsia="en-US"/>
        </w:rPr>
      </w:pPr>
      <w:r w:rsidRPr="00817A0E">
        <w:rPr>
          <w:bCs/>
          <w:lang w:eastAsia="en-US"/>
        </w:rPr>
        <w:t>Wykonawca jest zobowiązany do uzgodnienia, wykonania i złożenia Zamawiającemu, najpóźniej w terminie 60 dni po zawarciu niniejszej Umowy, Projektów Infrastruktury Środowisk Wirtualnych niezbędnych dla budowy i wdrożenia Systemu w celu uzyskania akceptacji Zamawiającego.</w:t>
      </w:r>
    </w:p>
    <w:p w14:paraId="09D3DF76" w14:textId="77777777" w:rsidR="001E2F3E" w:rsidRPr="00817A0E" w:rsidRDefault="001E2F3E" w:rsidP="00E66C27">
      <w:pPr>
        <w:pStyle w:val="Akapitzlist"/>
        <w:numPr>
          <w:ilvl w:val="1"/>
          <w:numId w:val="35"/>
        </w:numPr>
        <w:ind w:left="680" w:hanging="680"/>
        <w:rPr>
          <w:bCs/>
          <w:lang w:eastAsia="en-US"/>
        </w:rPr>
      </w:pPr>
      <w:r w:rsidRPr="00817A0E">
        <w:rPr>
          <w:bCs/>
          <w:lang w:eastAsia="en-US"/>
        </w:rPr>
        <w:t>Do celów realizacji zamówienia Wykonawca jest zobowiązany do uruchomienia niezbędnych Środowisk, a następnie ich utrzymania od momentu utworzenia do zakończenia Umowy.</w:t>
      </w:r>
    </w:p>
    <w:p w14:paraId="203071C9" w14:textId="288D9BBD" w:rsidR="001E2F3E" w:rsidRPr="00817A0E" w:rsidRDefault="001E2F3E" w:rsidP="00E66C27">
      <w:pPr>
        <w:pStyle w:val="Akapitzlist"/>
        <w:numPr>
          <w:ilvl w:val="1"/>
          <w:numId w:val="35"/>
        </w:numPr>
        <w:ind w:left="680" w:hanging="680"/>
        <w:rPr>
          <w:bCs/>
          <w:lang w:eastAsia="en-US"/>
        </w:rPr>
      </w:pPr>
      <w:r w:rsidRPr="3C65ABE0">
        <w:rPr>
          <w:lang w:eastAsia="en-US"/>
        </w:rPr>
        <w:t xml:space="preserve">Środowiska uruchamiane będą </w:t>
      </w:r>
      <w:r w:rsidR="62B64A6B" w:rsidRPr="3C65ABE0">
        <w:rPr>
          <w:lang w:eastAsia="en-US"/>
        </w:rPr>
        <w:t>w terminach wskazanych we wstępnym Harmonogramie, o którym mowa w pkt 8.1.5 OPZ.</w:t>
      </w:r>
    </w:p>
    <w:p w14:paraId="7D89DD2B" w14:textId="0FED52E9" w:rsidR="001E2F3E" w:rsidRPr="00817A0E" w:rsidRDefault="001E2F3E" w:rsidP="00E66C27">
      <w:pPr>
        <w:pStyle w:val="Akapitzlist"/>
        <w:numPr>
          <w:ilvl w:val="1"/>
          <w:numId w:val="35"/>
        </w:numPr>
        <w:ind w:left="680" w:hanging="680"/>
        <w:rPr>
          <w:bCs/>
          <w:lang w:eastAsia="en-US"/>
        </w:rPr>
      </w:pPr>
      <w:r w:rsidRPr="00817A0E">
        <w:rPr>
          <w:bCs/>
          <w:lang w:eastAsia="en-US"/>
        </w:rPr>
        <w:lastRenderedPageBreak/>
        <w:t>Najpóźniej w terminie 30 dni przed dniem uruchomienia każdego ze Środowisk Wykonawca przedstawi do akceptacji Zamawiającego procedurę instalacji tego Środowiska na infrastrukturze wskazanej przez Zamawiającego.</w:t>
      </w:r>
    </w:p>
    <w:p w14:paraId="6BB21F46" w14:textId="044670F8" w:rsidR="001E2F3E" w:rsidRPr="00817A0E" w:rsidRDefault="001E2F3E" w:rsidP="00E66C27">
      <w:pPr>
        <w:pStyle w:val="Akapitzlist"/>
        <w:numPr>
          <w:ilvl w:val="1"/>
          <w:numId w:val="35"/>
        </w:numPr>
        <w:ind w:left="680" w:hanging="680"/>
        <w:rPr>
          <w:bCs/>
          <w:lang w:eastAsia="en-US"/>
        </w:rPr>
      </w:pPr>
      <w:r w:rsidRPr="00817A0E">
        <w:rPr>
          <w:bCs/>
          <w:lang w:eastAsia="en-US"/>
        </w:rPr>
        <w:t>Za dostawę, instalację, konfigurację oraz utrzymanie Oprogramowanie Standardowego/Obce, Oprogramowanie Open Source, Oprogramowanie Systemowe i</w:t>
      </w:r>
      <w:r w:rsidR="005A6B00">
        <w:rPr>
          <w:lang w:eastAsia="en-US"/>
        </w:rPr>
        <w:t> </w:t>
      </w:r>
      <w:r w:rsidRPr="00817A0E">
        <w:rPr>
          <w:bCs/>
          <w:lang w:eastAsia="en-US"/>
        </w:rPr>
        <w:t xml:space="preserve">Narzędziowego, Oprogramowanie Dedykowane, poza Oprogramowaniem Zamawiającego, odpowiada Wykonawca w ramach wynagrodzenia za System </w:t>
      </w:r>
      <w:proofErr w:type="spellStart"/>
      <w:r w:rsidRPr="00817A0E">
        <w:rPr>
          <w:bCs/>
          <w:lang w:eastAsia="en-US"/>
        </w:rPr>
        <w:t>SODiR</w:t>
      </w:r>
      <w:proofErr w:type="spellEnd"/>
      <w:r w:rsidRPr="00817A0E">
        <w:rPr>
          <w:bCs/>
          <w:lang w:eastAsia="en-US"/>
        </w:rPr>
        <w:t xml:space="preserve"> 3.0.</w:t>
      </w:r>
    </w:p>
    <w:p w14:paraId="7211873A" w14:textId="560C70F0" w:rsidR="00E22B4D" w:rsidRPr="0029768E" w:rsidRDefault="7A207B7F" w:rsidP="007477B5">
      <w:pPr>
        <w:pStyle w:val="Nagwek2"/>
      </w:pPr>
      <w:bookmarkStart w:id="471" w:name="_Toc215642557"/>
      <w:bookmarkStart w:id="472" w:name="_Toc47646912"/>
      <w:bookmarkStart w:id="473" w:name="_Toc47648906"/>
      <w:bookmarkStart w:id="474" w:name="_Toc229725375"/>
      <w:r w:rsidRPr="286D626D">
        <w:t xml:space="preserve">Wymagania </w:t>
      </w:r>
      <w:r w:rsidR="2039525E" w:rsidRPr="286D626D">
        <w:t xml:space="preserve">związane z </w:t>
      </w:r>
      <w:r w:rsidR="006F7D06" w:rsidRPr="00817A0E">
        <w:t>bezpieczeństwem i ochroną danych osobowych</w:t>
      </w:r>
      <w:bookmarkEnd w:id="471"/>
      <w:bookmarkEnd w:id="472"/>
      <w:bookmarkEnd w:id="473"/>
      <w:bookmarkEnd w:id="474"/>
    </w:p>
    <w:p w14:paraId="47F8AE2E" w14:textId="6D22D276" w:rsidR="00C72A6B" w:rsidRPr="001E2F3E" w:rsidRDefault="009716DA" w:rsidP="00E66C27">
      <w:pPr>
        <w:pStyle w:val="Akapitzlist"/>
        <w:numPr>
          <w:ilvl w:val="1"/>
          <w:numId w:val="35"/>
        </w:numPr>
        <w:ind w:left="680" w:hanging="680"/>
        <w:rPr>
          <w:bCs/>
          <w:lang w:eastAsia="en-US"/>
        </w:rPr>
      </w:pPr>
      <w:r w:rsidRPr="001E2F3E">
        <w:rPr>
          <w:bCs/>
          <w:lang w:eastAsia="en-US"/>
        </w:rPr>
        <w:t xml:space="preserve">Kompleksowe wymagania w zakresie bezpieczeństwa i ochrony danych osobowych Systemu </w:t>
      </w:r>
      <w:proofErr w:type="spellStart"/>
      <w:r w:rsidRPr="001E2F3E">
        <w:rPr>
          <w:bCs/>
          <w:lang w:eastAsia="en-US"/>
        </w:rPr>
        <w:t>SODiR</w:t>
      </w:r>
      <w:proofErr w:type="spellEnd"/>
      <w:r w:rsidRPr="001E2F3E">
        <w:rPr>
          <w:bCs/>
          <w:lang w:eastAsia="en-US"/>
        </w:rPr>
        <w:t xml:space="preserve"> 3.0 zostały szczegółowo określone w Załączniku nr 4.14 do OPZ – Wymagania funkcjonalne dla obszaru bezpieczeństwa i ochrony danych osobowych. Załącznik definiuje wymagania zapewniające zgodność przetwarzania danych osobowych z obowiązującymi przepisami prawa, ze szczególnym uwzględnieniem wymogów RODO, oraz określa standardy bezpieczeństwa na poziomie aplikacyjnym, sieciowym i infrastrukturalnym.</w:t>
      </w:r>
    </w:p>
    <w:p w14:paraId="5BFAE27D" w14:textId="3D9EBCD6" w:rsidR="009716DA" w:rsidRPr="001E2F3E" w:rsidRDefault="00D746C7" w:rsidP="00E66C27">
      <w:pPr>
        <w:pStyle w:val="Akapitzlist"/>
        <w:numPr>
          <w:ilvl w:val="1"/>
          <w:numId w:val="35"/>
        </w:numPr>
        <w:ind w:left="680" w:hanging="680"/>
        <w:contextualSpacing w:val="0"/>
        <w:rPr>
          <w:bCs/>
          <w:lang w:eastAsia="en-US"/>
        </w:rPr>
      </w:pPr>
      <w:r w:rsidRPr="001E2F3E">
        <w:rPr>
          <w:bCs/>
          <w:lang w:eastAsia="en-US"/>
        </w:rPr>
        <w:t>Zakres wymagań bezpieczeństwa obejmuje siedem kluczowych obszarów:</w:t>
      </w:r>
    </w:p>
    <w:p w14:paraId="2B44F435" w14:textId="1E3DBFB8" w:rsidR="00430812" w:rsidRDefault="008D5AAB" w:rsidP="00E66C27">
      <w:pPr>
        <w:pStyle w:val="Akapitzlist"/>
        <w:numPr>
          <w:ilvl w:val="2"/>
          <w:numId w:val="35"/>
        </w:numPr>
        <w:ind w:left="1531" w:hanging="851"/>
        <w:rPr>
          <w:bCs/>
          <w:lang w:eastAsia="en-US"/>
        </w:rPr>
      </w:pPr>
      <w:r w:rsidRPr="004C387D">
        <w:rPr>
          <w:rFonts w:eastAsiaTheme="minorEastAsia"/>
          <w:lang w:eastAsia="en-US"/>
        </w:rPr>
        <w:t>Szyfrowanie i kryptografia – System musi zapewniać szyfrowanie danych w</w:t>
      </w:r>
      <w:r w:rsidR="002F134A">
        <w:rPr>
          <w:bCs/>
          <w:lang w:eastAsia="en-US"/>
        </w:rPr>
        <w:t> </w:t>
      </w:r>
      <w:r w:rsidRPr="004C387D">
        <w:rPr>
          <w:rFonts w:eastAsiaTheme="minorEastAsia"/>
          <w:lang w:eastAsia="en-US"/>
        </w:rPr>
        <w:t xml:space="preserve">warstwie transportowej (TLS 1.3), warstwie wiadomości (JWE, JWS, S/MIME) oraz w spoczynku (AES-256 dla baz danych i kopii zapasowych). </w:t>
      </w:r>
      <w:r w:rsidR="004C387D" w:rsidRPr="004C387D">
        <w:rPr>
          <w:bCs/>
          <w:lang w:eastAsia="en-US"/>
        </w:rPr>
        <w:t>Wszystkie klucze kryptograficzne muszą być przechowywane w bezpiecznych repozytoriach (HSM, KMS) i podlegać cyklicznej rotacji.</w:t>
      </w:r>
    </w:p>
    <w:p w14:paraId="1C27D720" w14:textId="05B91DEC" w:rsidR="007430B4" w:rsidRDefault="009B2D2B" w:rsidP="00E66C27">
      <w:pPr>
        <w:pStyle w:val="Akapitzlist"/>
        <w:numPr>
          <w:ilvl w:val="2"/>
          <w:numId w:val="35"/>
        </w:numPr>
        <w:ind w:left="1531" w:hanging="851"/>
        <w:rPr>
          <w:bCs/>
          <w:lang w:eastAsia="en-US"/>
        </w:rPr>
      </w:pPr>
      <w:r w:rsidRPr="009B2D2B">
        <w:rPr>
          <w:bCs/>
          <w:lang w:eastAsia="en-US"/>
        </w:rPr>
        <w:t>Uwierzytelnianie i autoryzacja – Wymagane jest wdrożenie centralnego mechanizmu zarządzania tożsamością (</w:t>
      </w:r>
      <w:proofErr w:type="spellStart"/>
      <w:r w:rsidRPr="0006336E">
        <w:rPr>
          <w:lang w:eastAsia="en-US"/>
        </w:rPr>
        <w:t>Keycloak</w:t>
      </w:r>
      <w:proofErr w:type="spellEnd"/>
      <w:r w:rsidRPr="009B2D2B">
        <w:rPr>
          <w:bCs/>
          <w:lang w:eastAsia="en-US"/>
        </w:rPr>
        <w:t>) z obsługą SSO, MFA oraz federacji tożsamości poprzez Węzeł Krajowy (</w:t>
      </w:r>
      <w:proofErr w:type="spellStart"/>
      <w:r w:rsidRPr="009B2D2B">
        <w:rPr>
          <w:bCs/>
          <w:lang w:eastAsia="en-US"/>
        </w:rPr>
        <w:t>eIDAS</w:t>
      </w:r>
      <w:proofErr w:type="spellEnd"/>
      <w:r w:rsidRPr="009B2D2B">
        <w:rPr>
          <w:bCs/>
          <w:lang w:eastAsia="en-US"/>
        </w:rPr>
        <w:t>). System musi egzekwować model kontroli dostępu RBAC/ABAC z zachowaniem zasady najmniejszych uprawnień (</w:t>
      </w:r>
      <w:proofErr w:type="spellStart"/>
      <w:r w:rsidRPr="0006336E">
        <w:rPr>
          <w:lang w:eastAsia="en-US"/>
        </w:rPr>
        <w:t>least</w:t>
      </w:r>
      <w:proofErr w:type="spellEnd"/>
      <w:r w:rsidRPr="0006336E">
        <w:rPr>
          <w:lang w:eastAsia="en-US"/>
        </w:rPr>
        <w:t xml:space="preserve"> </w:t>
      </w:r>
      <w:proofErr w:type="spellStart"/>
      <w:r w:rsidRPr="0006336E">
        <w:rPr>
          <w:lang w:eastAsia="en-US"/>
        </w:rPr>
        <w:t>privilege</w:t>
      </w:r>
      <w:proofErr w:type="spellEnd"/>
      <w:r w:rsidRPr="009B2D2B">
        <w:rPr>
          <w:bCs/>
          <w:lang w:eastAsia="en-US"/>
        </w:rPr>
        <w:t>) i separacji obowiązków (</w:t>
      </w:r>
      <w:proofErr w:type="spellStart"/>
      <w:r w:rsidRPr="009B2D2B">
        <w:rPr>
          <w:bCs/>
          <w:lang w:eastAsia="en-US"/>
        </w:rPr>
        <w:t>SoD</w:t>
      </w:r>
      <w:proofErr w:type="spellEnd"/>
      <w:r w:rsidRPr="009B2D2B">
        <w:rPr>
          <w:bCs/>
          <w:lang w:eastAsia="en-US"/>
        </w:rPr>
        <w:t>).</w:t>
      </w:r>
    </w:p>
    <w:p w14:paraId="56B9E96A" w14:textId="60999C33" w:rsidR="009B2D2B" w:rsidRDefault="004026A5" w:rsidP="00E66C27">
      <w:pPr>
        <w:pStyle w:val="Akapitzlist"/>
        <w:numPr>
          <w:ilvl w:val="2"/>
          <w:numId w:val="35"/>
        </w:numPr>
        <w:ind w:left="1531" w:hanging="851"/>
        <w:rPr>
          <w:bCs/>
          <w:lang w:eastAsia="en-US"/>
        </w:rPr>
      </w:pPr>
      <w:r w:rsidRPr="004026A5">
        <w:rPr>
          <w:bCs/>
          <w:lang w:eastAsia="en-US"/>
        </w:rPr>
        <w:t xml:space="preserve">Bezpieczeństwo aplikacji i API – System musi spełniać wymagania OWASP ASVS 5.0, OWASP Top 10 oraz OWASP API Security Top 10. Komunikacja przychodząca musi być realizowana przez API Gateway z mechanizmami WAF, </w:t>
      </w:r>
      <w:proofErr w:type="spellStart"/>
      <w:r w:rsidRPr="0006336E">
        <w:rPr>
          <w:lang w:eastAsia="en-US"/>
        </w:rPr>
        <w:t>rate</w:t>
      </w:r>
      <w:proofErr w:type="spellEnd"/>
      <w:r w:rsidRPr="0006336E">
        <w:rPr>
          <w:lang w:eastAsia="en-US"/>
        </w:rPr>
        <w:t xml:space="preserve"> </w:t>
      </w:r>
      <w:proofErr w:type="spellStart"/>
      <w:r w:rsidRPr="0006336E">
        <w:rPr>
          <w:lang w:eastAsia="en-US"/>
        </w:rPr>
        <w:t>limiting</w:t>
      </w:r>
      <w:proofErr w:type="spellEnd"/>
      <w:r w:rsidRPr="004026A5">
        <w:rPr>
          <w:bCs/>
          <w:lang w:eastAsia="en-US"/>
        </w:rPr>
        <w:t xml:space="preserve"> oraz ochroną przed atakami </w:t>
      </w:r>
      <w:proofErr w:type="spellStart"/>
      <w:r w:rsidRPr="004026A5">
        <w:rPr>
          <w:bCs/>
          <w:lang w:eastAsia="en-US"/>
        </w:rPr>
        <w:t>DDoS</w:t>
      </w:r>
      <w:proofErr w:type="spellEnd"/>
      <w:r w:rsidRPr="004026A5">
        <w:rPr>
          <w:bCs/>
          <w:lang w:eastAsia="en-US"/>
        </w:rPr>
        <w:t>. Funkcje ochrony aplikacyjnej będą realizowane z wykorzystaniem licencji WAF dostarczonych przez Zamawiającego.</w:t>
      </w:r>
    </w:p>
    <w:p w14:paraId="38A929F2" w14:textId="2A0B7C9A" w:rsidR="004026A5" w:rsidRDefault="002A37CF" w:rsidP="00E66C27">
      <w:pPr>
        <w:pStyle w:val="Akapitzlist"/>
        <w:numPr>
          <w:ilvl w:val="2"/>
          <w:numId w:val="35"/>
        </w:numPr>
        <w:ind w:left="1531" w:hanging="851"/>
        <w:rPr>
          <w:bCs/>
          <w:lang w:eastAsia="en-US"/>
        </w:rPr>
      </w:pPr>
      <w:r w:rsidRPr="002A37CF">
        <w:rPr>
          <w:bCs/>
          <w:lang w:eastAsia="en-US"/>
        </w:rPr>
        <w:t xml:space="preserve">Architektura sieciowa i </w:t>
      </w:r>
      <w:proofErr w:type="spellStart"/>
      <w:r w:rsidRPr="002A37CF">
        <w:rPr>
          <w:bCs/>
          <w:lang w:eastAsia="en-US"/>
        </w:rPr>
        <w:t>mikroserwisy</w:t>
      </w:r>
      <w:proofErr w:type="spellEnd"/>
      <w:r w:rsidRPr="002A37CF">
        <w:rPr>
          <w:bCs/>
          <w:lang w:eastAsia="en-US"/>
        </w:rPr>
        <w:t xml:space="preserve"> – Wymagana jest segmentacja sieciowa z wydzieloną strefą DMZ dla integracji zewnętrznych, kontrola komunikacji </w:t>
      </w:r>
      <w:r w:rsidRPr="002A37CF">
        <w:rPr>
          <w:bCs/>
          <w:lang w:eastAsia="en-US"/>
        </w:rPr>
        <w:lastRenderedPageBreak/>
        <w:t xml:space="preserve">między </w:t>
      </w:r>
      <w:proofErr w:type="spellStart"/>
      <w:r w:rsidRPr="002A37CF">
        <w:rPr>
          <w:bCs/>
          <w:lang w:eastAsia="en-US"/>
        </w:rPr>
        <w:t>mikroserwisami</w:t>
      </w:r>
      <w:proofErr w:type="spellEnd"/>
      <w:r w:rsidRPr="002A37CF">
        <w:rPr>
          <w:bCs/>
          <w:lang w:eastAsia="en-US"/>
        </w:rPr>
        <w:t xml:space="preserve"> (</w:t>
      </w:r>
      <w:proofErr w:type="spellStart"/>
      <w:r w:rsidRPr="002A37CF">
        <w:rPr>
          <w:bCs/>
          <w:lang w:eastAsia="en-US"/>
        </w:rPr>
        <w:t>mTLS</w:t>
      </w:r>
      <w:proofErr w:type="spellEnd"/>
      <w:r w:rsidRPr="002A37CF">
        <w:rPr>
          <w:bCs/>
          <w:lang w:eastAsia="en-US"/>
        </w:rPr>
        <w:t xml:space="preserve">, polityki sieciowe) oraz mechanizmy izolacji środowisk kontenerowych zgodne z zasadą </w:t>
      </w:r>
      <w:proofErr w:type="spellStart"/>
      <w:r w:rsidRPr="0006336E">
        <w:rPr>
          <w:lang w:eastAsia="en-US"/>
        </w:rPr>
        <w:t>deny</w:t>
      </w:r>
      <w:proofErr w:type="spellEnd"/>
      <w:r w:rsidRPr="0006336E">
        <w:rPr>
          <w:lang w:eastAsia="en-US"/>
        </w:rPr>
        <w:t xml:space="preserve"> by </w:t>
      </w:r>
      <w:proofErr w:type="spellStart"/>
      <w:r w:rsidRPr="0006336E">
        <w:rPr>
          <w:lang w:eastAsia="en-US"/>
        </w:rPr>
        <w:t>default</w:t>
      </w:r>
      <w:proofErr w:type="spellEnd"/>
      <w:r w:rsidRPr="002A37CF">
        <w:rPr>
          <w:bCs/>
          <w:lang w:eastAsia="en-US"/>
        </w:rPr>
        <w:t>.</w:t>
      </w:r>
    </w:p>
    <w:p w14:paraId="0CC775E0" w14:textId="4741789A" w:rsidR="00410FD7" w:rsidRDefault="00410FD7" w:rsidP="00E66C27">
      <w:pPr>
        <w:pStyle w:val="Akapitzlist"/>
        <w:numPr>
          <w:ilvl w:val="2"/>
          <w:numId w:val="35"/>
        </w:numPr>
        <w:ind w:left="1531" w:hanging="851"/>
        <w:rPr>
          <w:bCs/>
          <w:lang w:eastAsia="en-US"/>
        </w:rPr>
      </w:pPr>
      <w:r w:rsidRPr="00410FD7">
        <w:rPr>
          <w:bCs/>
          <w:lang w:eastAsia="en-US"/>
        </w:rPr>
        <w:t>Logowanie, audyt i monitoring – System musi zapewniać centralne logowanie wszystkich zdarzeń bezpieczeństwa z możliwością integracji z</w:t>
      </w:r>
      <w:r w:rsidR="002F134A">
        <w:rPr>
          <w:bCs/>
          <w:lang w:eastAsia="en-US"/>
        </w:rPr>
        <w:t> </w:t>
      </w:r>
      <w:r w:rsidRPr="00410FD7">
        <w:rPr>
          <w:bCs/>
          <w:lang w:eastAsia="en-US"/>
        </w:rPr>
        <w:t>systemem SIEM Zamawiającego. Logi muszą być chronione przed modyfikacją (</w:t>
      </w:r>
      <w:proofErr w:type="spellStart"/>
      <w:r w:rsidRPr="0006336E">
        <w:rPr>
          <w:lang w:eastAsia="en-US"/>
        </w:rPr>
        <w:t>append-only</w:t>
      </w:r>
      <w:proofErr w:type="spellEnd"/>
      <w:r w:rsidRPr="00410FD7">
        <w:rPr>
          <w:bCs/>
          <w:lang w:eastAsia="en-US"/>
        </w:rPr>
        <w:t>), przechowywane przez minimum 12 miesięcy i</w:t>
      </w:r>
      <w:r w:rsidR="002F134A">
        <w:rPr>
          <w:bCs/>
          <w:lang w:eastAsia="en-US"/>
        </w:rPr>
        <w:t> </w:t>
      </w:r>
      <w:r w:rsidRPr="00410FD7">
        <w:rPr>
          <w:bCs/>
          <w:lang w:eastAsia="en-US"/>
        </w:rPr>
        <w:t>umożliwiać pełną rozliczalność działań użytkowników.</w:t>
      </w:r>
    </w:p>
    <w:p w14:paraId="0B173D02" w14:textId="3B945DA1" w:rsidR="00C86D78" w:rsidRDefault="00C86D78" w:rsidP="00E66C27">
      <w:pPr>
        <w:pStyle w:val="Akapitzlist"/>
        <w:numPr>
          <w:ilvl w:val="2"/>
          <w:numId w:val="35"/>
        </w:numPr>
        <w:ind w:left="1531" w:hanging="851"/>
        <w:rPr>
          <w:bCs/>
          <w:lang w:eastAsia="en-US"/>
        </w:rPr>
      </w:pPr>
      <w:r w:rsidRPr="00C86D78">
        <w:rPr>
          <w:bCs/>
          <w:lang w:eastAsia="en-US"/>
        </w:rPr>
        <w:t xml:space="preserve">Zgodność z RODO – System musi wspierać realizację praw podmiotów danych (dostęp, sprostowanie, usunięcie, ograniczenie przetwarzania), automatyczne zarządzanie okresami retencji, mechanizmy </w:t>
      </w:r>
      <w:proofErr w:type="spellStart"/>
      <w:r w:rsidRPr="00C86D78">
        <w:rPr>
          <w:bCs/>
          <w:lang w:eastAsia="en-US"/>
        </w:rPr>
        <w:t>pseudonimizacji</w:t>
      </w:r>
      <w:proofErr w:type="spellEnd"/>
      <w:r w:rsidRPr="00C86D78">
        <w:rPr>
          <w:bCs/>
          <w:lang w:eastAsia="en-US"/>
        </w:rPr>
        <w:t xml:space="preserve"> i</w:t>
      </w:r>
      <w:r w:rsidR="002F134A">
        <w:rPr>
          <w:bCs/>
          <w:lang w:eastAsia="en-US"/>
        </w:rPr>
        <w:t> </w:t>
      </w:r>
      <w:proofErr w:type="spellStart"/>
      <w:r w:rsidRPr="00C86D78">
        <w:rPr>
          <w:bCs/>
          <w:lang w:eastAsia="en-US"/>
        </w:rPr>
        <w:t>anonimizacji</w:t>
      </w:r>
      <w:proofErr w:type="spellEnd"/>
      <w:r w:rsidRPr="00C86D78">
        <w:rPr>
          <w:bCs/>
          <w:lang w:eastAsia="en-US"/>
        </w:rPr>
        <w:t xml:space="preserve"> oraz obsługę żądań eksportu danych. Wymagane jest wdrożenie zasad </w:t>
      </w:r>
      <w:proofErr w:type="spellStart"/>
      <w:r w:rsidRPr="0006336E">
        <w:rPr>
          <w:lang w:eastAsia="en-US"/>
        </w:rPr>
        <w:t>privacy</w:t>
      </w:r>
      <w:proofErr w:type="spellEnd"/>
      <w:r w:rsidRPr="0006336E">
        <w:rPr>
          <w:lang w:eastAsia="en-US"/>
        </w:rPr>
        <w:t xml:space="preserve"> by design</w:t>
      </w:r>
      <w:r w:rsidRPr="00C86D78">
        <w:rPr>
          <w:bCs/>
          <w:lang w:eastAsia="en-US"/>
        </w:rPr>
        <w:t xml:space="preserve"> i </w:t>
      </w:r>
      <w:proofErr w:type="spellStart"/>
      <w:r w:rsidRPr="0006336E">
        <w:rPr>
          <w:lang w:eastAsia="en-US"/>
        </w:rPr>
        <w:t>privacy</w:t>
      </w:r>
      <w:proofErr w:type="spellEnd"/>
      <w:r w:rsidRPr="0006336E">
        <w:rPr>
          <w:lang w:eastAsia="en-US"/>
        </w:rPr>
        <w:t xml:space="preserve"> by </w:t>
      </w:r>
      <w:proofErr w:type="spellStart"/>
      <w:r w:rsidRPr="0006336E">
        <w:rPr>
          <w:lang w:eastAsia="en-US"/>
        </w:rPr>
        <w:t>default</w:t>
      </w:r>
      <w:proofErr w:type="spellEnd"/>
      <w:r w:rsidRPr="00C86D78">
        <w:rPr>
          <w:bCs/>
          <w:lang w:eastAsia="en-US"/>
        </w:rPr>
        <w:t>.</w:t>
      </w:r>
    </w:p>
    <w:p w14:paraId="66D45C0F" w14:textId="32B67391" w:rsidR="00C86D78" w:rsidRDefault="0032786A" w:rsidP="00E66C27">
      <w:pPr>
        <w:pStyle w:val="Akapitzlist"/>
        <w:numPr>
          <w:ilvl w:val="2"/>
          <w:numId w:val="35"/>
        </w:numPr>
        <w:ind w:left="1531" w:hanging="851"/>
        <w:contextualSpacing w:val="0"/>
        <w:rPr>
          <w:bCs/>
          <w:lang w:eastAsia="en-US"/>
        </w:rPr>
      </w:pPr>
      <w:r w:rsidRPr="0032786A">
        <w:rPr>
          <w:bCs/>
          <w:lang w:eastAsia="en-US"/>
        </w:rPr>
        <w:t>Ciągłość działania i odporność – System musi być objęty planem zapewnienia ciągłości działania (BCP) i odtwarzania po katastrofie (DRP) z określonymi parametrami RPO i RTO. Kopie zapasowe muszą być szyfrowane, testowane i</w:t>
      </w:r>
      <w:r w:rsidR="002F134A">
        <w:rPr>
          <w:bCs/>
          <w:lang w:eastAsia="en-US"/>
        </w:rPr>
        <w:t> </w:t>
      </w:r>
      <w:r w:rsidRPr="0032786A">
        <w:rPr>
          <w:bCs/>
          <w:lang w:eastAsia="en-US"/>
        </w:rPr>
        <w:t xml:space="preserve">chronione przed </w:t>
      </w:r>
      <w:proofErr w:type="spellStart"/>
      <w:r w:rsidRPr="0006336E">
        <w:rPr>
          <w:lang w:eastAsia="en-US"/>
        </w:rPr>
        <w:t>ransomware</w:t>
      </w:r>
      <w:proofErr w:type="spellEnd"/>
      <w:r w:rsidRPr="0006336E">
        <w:rPr>
          <w:lang w:eastAsia="en-US"/>
        </w:rPr>
        <w:t xml:space="preserve"> (</w:t>
      </w:r>
      <w:proofErr w:type="spellStart"/>
      <w:r w:rsidRPr="0006336E">
        <w:rPr>
          <w:lang w:eastAsia="en-US"/>
        </w:rPr>
        <w:t>immutable</w:t>
      </w:r>
      <w:proofErr w:type="spellEnd"/>
      <w:r w:rsidRPr="0006336E">
        <w:rPr>
          <w:lang w:eastAsia="en-US"/>
        </w:rPr>
        <w:t xml:space="preserve"> </w:t>
      </w:r>
      <w:proofErr w:type="spellStart"/>
      <w:r w:rsidRPr="0006336E">
        <w:rPr>
          <w:lang w:eastAsia="en-US"/>
        </w:rPr>
        <w:t>storage</w:t>
      </w:r>
      <w:proofErr w:type="spellEnd"/>
      <w:r w:rsidRPr="0006336E">
        <w:rPr>
          <w:lang w:eastAsia="en-US"/>
        </w:rPr>
        <w:t xml:space="preserve">, </w:t>
      </w:r>
      <w:proofErr w:type="spellStart"/>
      <w:r w:rsidRPr="0006336E">
        <w:rPr>
          <w:lang w:eastAsia="en-US"/>
        </w:rPr>
        <w:t>air</w:t>
      </w:r>
      <w:proofErr w:type="spellEnd"/>
      <w:r w:rsidRPr="0006336E">
        <w:rPr>
          <w:lang w:eastAsia="en-US"/>
        </w:rPr>
        <w:t>-gap</w:t>
      </w:r>
      <w:r w:rsidRPr="0032786A">
        <w:rPr>
          <w:bCs/>
          <w:lang w:eastAsia="en-US"/>
        </w:rPr>
        <w:t xml:space="preserve">). Środowiska muszą być poddane </w:t>
      </w:r>
      <w:proofErr w:type="spellStart"/>
      <w:r w:rsidRPr="0032786A">
        <w:rPr>
          <w:bCs/>
          <w:lang w:eastAsia="en-US"/>
        </w:rPr>
        <w:t>hardeningowi</w:t>
      </w:r>
      <w:proofErr w:type="spellEnd"/>
      <w:r w:rsidRPr="0032786A">
        <w:rPr>
          <w:bCs/>
          <w:lang w:eastAsia="en-US"/>
        </w:rPr>
        <w:t xml:space="preserve"> zgodnie z CIS </w:t>
      </w:r>
      <w:proofErr w:type="spellStart"/>
      <w:r w:rsidRPr="0006336E">
        <w:rPr>
          <w:lang w:eastAsia="en-US"/>
        </w:rPr>
        <w:t>Benchmarks</w:t>
      </w:r>
      <w:proofErr w:type="spellEnd"/>
      <w:r w:rsidRPr="0032786A">
        <w:rPr>
          <w:bCs/>
          <w:lang w:eastAsia="en-US"/>
        </w:rPr>
        <w:t xml:space="preserve"> i monitorowane przez narzędzia CSPM.</w:t>
      </w:r>
    </w:p>
    <w:p w14:paraId="14BDCA59" w14:textId="6A22A050" w:rsidR="00AD1D5F" w:rsidRDefault="00DC73D8" w:rsidP="00E66C27">
      <w:pPr>
        <w:pStyle w:val="Akapitzlist"/>
        <w:numPr>
          <w:ilvl w:val="1"/>
          <w:numId w:val="35"/>
        </w:numPr>
        <w:ind w:left="680" w:hanging="680"/>
        <w:rPr>
          <w:bCs/>
          <w:lang w:eastAsia="en-US"/>
        </w:rPr>
      </w:pPr>
      <w:r w:rsidRPr="00DC73D8">
        <w:rPr>
          <w:bCs/>
          <w:lang w:eastAsia="en-US"/>
        </w:rPr>
        <w:t xml:space="preserve">Wykonawca jest zobowiązany do zapewnienia zgodności Systemu </w:t>
      </w:r>
      <w:proofErr w:type="spellStart"/>
      <w:r w:rsidRPr="00DC73D8">
        <w:rPr>
          <w:bCs/>
          <w:lang w:eastAsia="en-US"/>
        </w:rPr>
        <w:t>SODiR</w:t>
      </w:r>
      <w:proofErr w:type="spellEnd"/>
      <w:r w:rsidRPr="00DC73D8">
        <w:rPr>
          <w:bCs/>
          <w:lang w:eastAsia="en-US"/>
        </w:rPr>
        <w:t xml:space="preserve"> 3.0 ze standardami ISO/IEC 27001:2022, Krajowymi Ramami Interoperacyjności (KRI), Dyrektywą NIS2 oraz rekomendacjami NASK i CERT Polska.</w:t>
      </w:r>
    </w:p>
    <w:p w14:paraId="6994C495" w14:textId="519BF384" w:rsidR="009D6519" w:rsidRPr="0029768E" w:rsidRDefault="2D0183FD" w:rsidP="31E33A4C">
      <w:pPr>
        <w:pStyle w:val="Nagwek2"/>
        <w:ind w:hanging="680"/>
        <w:rPr>
          <w:lang w:eastAsia="en-US"/>
        </w:rPr>
      </w:pPr>
      <w:bookmarkStart w:id="475" w:name="_Toc215669291"/>
      <w:bookmarkStart w:id="476" w:name="_Toc215669848"/>
      <w:bookmarkStart w:id="477" w:name="_Toc215669967"/>
      <w:bookmarkStart w:id="478" w:name="_Toc215670087"/>
      <w:bookmarkStart w:id="479" w:name="_Toc215746072"/>
      <w:bookmarkStart w:id="480" w:name="_Toc215746361"/>
      <w:bookmarkStart w:id="481" w:name="_Toc215660421"/>
      <w:bookmarkStart w:id="482" w:name="_Toc215662768"/>
      <w:bookmarkStart w:id="483" w:name="_Toc215662885"/>
      <w:bookmarkStart w:id="484" w:name="_Toc215663001"/>
      <w:bookmarkStart w:id="485" w:name="_Toc215663118"/>
      <w:bookmarkStart w:id="486" w:name="_Toc215663234"/>
      <w:bookmarkStart w:id="487" w:name="_Toc215663350"/>
      <w:bookmarkStart w:id="488" w:name="_Toc215642558"/>
      <w:bookmarkStart w:id="489" w:name="_Toc215669292"/>
      <w:bookmarkStart w:id="490" w:name="_Toc215669849"/>
      <w:bookmarkStart w:id="491" w:name="_Toc215669968"/>
      <w:bookmarkStart w:id="492" w:name="_Toc215670088"/>
      <w:bookmarkStart w:id="493" w:name="_Toc215746073"/>
      <w:bookmarkStart w:id="494" w:name="_Toc215746362"/>
      <w:bookmarkStart w:id="495" w:name="_Toc215642559"/>
      <w:bookmarkStart w:id="496" w:name="_Toc229725376"/>
      <w:bookmarkStart w:id="497" w:name="_Toc32607349"/>
      <w:bookmarkStart w:id="498" w:name="_Toc47646913"/>
      <w:bookmarkStart w:id="499" w:name="_Toc47648907"/>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286D626D">
        <w:t>Audyty zewnętrzne</w:t>
      </w:r>
      <w:bookmarkEnd w:id="495"/>
      <w:bookmarkEnd w:id="496"/>
    </w:p>
    <w:p w14:paraId="5CB2A003" w14:textId="5E1246BB" w:rsidR="009D6519" w:rsidRPr="00817A0E" w:rsidRDefault="7EF9D13C" w:rsidP="00E66C27">
      <w:pPr>
        <w:pStyle w:val="Akapitzlist"/>
        <w:numPr>
          <w:ilvl w:val="1"/>
          <w:numId w:val="35"/>
        </w:numPr>
        <w:ind w:left="680" w:hanging="680"/>
        <w:rPr>
          <w:lang w:eastAsia="en-US"/>
        </w:rPr>
      </w:pPr>
      <w:r w:rsidRPr="2B6B905F">
        <w:rPr>
          <w:lang w:eastAsia="en-US"/>
        </w:rPr>
        <w:t xml:space="preserve">Zamawiający </w:t>
      </w:r>
      <w:r w:rsidR="239840CA" w:rsidRPr="2B6B905F">
        <w:rPr>
          <w:lang w:eastAsia="en-US"/>
        </w:rPr>
        <w:t xml:space="preserve">może </w:t>
      </w:r>
      <w:r w:rsidRPr="2B6B905F">
        <w:rPr>
          <w:lang w:eastAsia="en-US"/>
        </w:rPr>
        <w:t>zleci</w:t>
      </w:r>
      <w:r w:rsidR="239840CA" w:rsidRPr="2B6B905F">
        <w:rPr>
          <w:lang w:eastAsia="en-US"/>
        </w:rPr>
        <w:t>ć</w:t>
      </w:r>
      <w:r w:rsidRPr="2B6B905F">
        <w:rPr>
          <w:lang w:eastAsia="en-US"/>
        </w:rPr>
        <w:t xml:space="preserve"> innemu podmiotowi zewnętrznemu przeprowadzenie audytu </w:t>
      </w:r>
      <w:proofErr w:type="spellStart"/>
      <w:r w:rsidR="61002BFB" w:rsidRPr="2B6B905F">
        <w:rPr>
          <w:lang w:eastAsia="en-US"/>
        </w:rPr>
        <w:t>cyberbezpieczeństwa</w:t>
      </w:r>
      <w:proofErr w:type="spellEnd"/>
      <w:r w:rsidR="61002BFB" w:rsidRPr="2B6B905F">
        <w:rPr>
          <w:lang w:eastAsia="en-US"/>
        </w:rPr>
        <w:t xml:space="preserve">, </w:t>
      </w:r>
      <w:r w:rsidRPr="2B6B905F">
        <w:rPr>
          <w:lang w:eastAsia="en-US"/>
        </w:rPr>
        <w:t>bezpieczeństwa i ochrony danych osobowych</w:t>
      </w:r>
      <w:r w:rsidR="1CDC1DDD" w:rsidRPr="2B6B905F">
        <w:rPr>
          <w:lang w:eastAsia="en-US"/>
        </w:rPr>
        <w:t xml:space="preserve">, w celu weryfikacji </w:t>
      </w:r>
      <w:r w:rsidR="61002BFB" w:rsidRPr="2B6B905F">
        <w:rPr>
          <w:lang w:eastAsia="en-US"/>
        </w:rPr>
        <w:t>zaimplementowanych</w:t>
      </w:r>
      <w:r w:rsidR="1CDC1DDD" w:rsidRPr="2B6B905F">
        <w:rPr>
          <w:lang w:eastAsia="en-US"/>
        </w:rPr>
        <w:t xml:space="preserve"> przez Wykonawcę rozwiązań z wymaganiami OPZ i</w:t>
      </w:r>
      <w:r w:rsidR="33ADCBB2" w:rsidRPr="2B6B905F">
        <w:rPr>
          <w:lang w:eastAsia="en-US"/>
        </w:rPr>
        <w:t> </w:t>
      </w:r>
      <w:r w:rsidR="6E0057E6" w:rsidRPr="2B6B905F">
        <w:rPr>
          <w:lang w:eastAsia="en-US"/>
        </w:rPr>
        <w:t>U</w:t>
      </w:r>
      <w:r w:rsidR="1CDC1DDD" w:rsidRPr="2B6B905F">
        <w:rPr>
          <w:lang w:eastAsia="en-US"/>
        </w:rPr>
        <w:t>mowy.</w:t>
      </w:r>
      <w:r w:rsidR="11ACF2EE" w:rsidRPr="2B6B905F">
        <w:rPr>
          <w:lang w:eastAsia="en-US"/>
        </w:rPr>
        <w:t xml:space="preserve"> Wykonawca musi zrealizować uwagi z audytu</w:t>
      </w:r>
      <w:r w:rsidR="792E1E38" w:rsidRPr="2B6B905F">
        <w:rPr>
          <w:lang w:eastAsia="en-US"/>
        </w:rPr>
        <w:t xml:space="preserve"> w terminie wskazanym przez Zamawiającego</w:t>
      </w:r>
      <w:r w:rsidR="11ACF2EE" w:rsidRPr="2B6B905F">
        <w:rPr>
          <w:lang w:eastAsia="en-US"/>
        </w:rPr>
        <w:t>.</w:t>
      </w:r>
    </w:p>
    <w:p w14:paraId="5CAAE2A6" w14:textId="272974B7" w:rsidR="009D6519" w:rsidRPr="00817A0E" w:rsidRDefault="481E279F" w:rsidP="00E66C27">
      <w:pPr>
        <w:pStyle w:val="Akapitzlist"/>
        <w:numPr>
          <w:ilvl w:val="1"/>
          <w:numId w:val="35"/>
        </w:numPr>
        <w:ind w:left="680" w:hanging="680"/>
        <w:rPr>
          <w:lang w:eastAsia="en-US"/>
        </w:rPr>
      </w:pPr>
      <w:r w:rsidRPr="77DEF1B8">
        <w:rPr>
          <w:lang w:eastAsia="en-US"/>
        </w:rPr>
        <w:t xml:space="preserve">Zamawiający </w:t>
      </w:r>
      <w:r w:rsidR="4AFBD170" w:rsidRPr="77DEF1B8">
        <w:rPr>
          <w:lang w:eastAsia="en-US"/>
        </w:rPr>
        <w:t xml:space="preserve">może </w:t>
      </w:r>
      <w:r w:rsidRPr="77DEF1B8">
        <w:rPr>
          <w:lang w:eastAsia="en-US"/>
        </w:rPr>
        <w:t xml:space="preserve">zlecić innemu podmiotowi zewnętrznemu przeprowadzenie audytu </w:t>
      </w:r>
      <w:r w:rsidR="61002BFB" w:rsidRPr="77DEF1B8">
        <w:rPr>
          <w:lang w:eastAsia="en-US"/>
        </w:rPr>
        <w:t>UX</w:t>
      </w:r>
      <w:r w:rsidR="11ACF2EE" w:rsidRPr="77DEF1B8">
        <w:rPr>
          <w:lang w:eastAsia="en-US"/>
        </w:rPr>
        <w:t xml:space="preserve"> i audytu dostępności</w:t>
      </w:r>
      <w:r w:rsidR="534733F3" w:rsidRPr="77DEF1B8">
        <w:rPr>
          <w:lang w:eastAsia="en-US"/>
        </w:rPr>
        <w:t>, w celu weryfikacji za</w:t>
      </w:r>
      <w:r w:rsidR="61002BFB" w:rsidRPr="77DEF1B8">
        <w:rPr>
          <w:lang w:eastAsia="en-US"/>
        </w:rPr>
        <w:t>implementowanych</w:t>
      </w:r>
      <w:r w:rsidR="534733F3" w:rsidRPr="77DEF1B8">
        <w:rPr>
          <w:lang w:eastAsia="en-US"/>
        </w:rPr>
        <w:t xml:space="preserve"> przez Wykonawcę rozwiązań z wymaganiami OPZ i umowy.</w:t>
      </w:r>
      <w:r w:rsidR="11ACF2EE" w:rsidRPr="77DEF1B8">
        <w:rPr>
          <w:lang w:eastAsia="en-US"/>
        </w:rPr>
        <w:t xml:space="preserve"> Wykonawca musi zrealizować uwagi z obu audytów</w:t>
      </w:r>
      <w:r w:rsidR="0B93DBB0" w:rsidRPr="77DEF1B8">
        <w:rPr>
          <w:lang w:eastAsia="en-US"/>
        </w:rPr>
        <w:t xml:space="preserve"> w terminie wskazanym przez Zamawiającego</w:t>
      </w:r>
      <w:r w:rsidR="34C5D648" w:rsidRPr="77DEF1B8" w:rsidDel="11ACF2EE">
        <w:rPr>
          <w:lang w:eastAsia="en-US"/>
        </w:rPr>
        <w:t>.</w:t>
      </w:r>
    </w:p>
    <w:p w14:paraId="019497BD" w14:textId="4D035FB3" w:rsidR="001E2F3E" w:rsidRDefault="61002BFB" w:rsidP="00E66C27">
      <w:pPr>
        <w:pStyle w:val="Akapitzlist"/>
        <w:numPr>
          <w:ilvl w:val="1"/>
          <w:numId w:val="35"/>
        </w:numPr>
        <w:ind w:left="680" w:hanging="680"/>
        <w:rPr>
          <w:lang w:eastAsia="en-US"/>
        </w:rPr>
      </w:pPr>
      <w:r w:rsidRPr="4C5FFAF0">
        <w:rPr>
          <w:lang w:eastAsia="en-US"/>
        </w:rPr>
        <w:t>Zamawiający</w:t>
      </w:r>
      <w:r w:rsidR="239840CA" w:rsidRPr="4C5FFAF0">
        <w:rPr>
          <w:lang w:eastAsia="en-US"/>
        </w:rPr>
        <w:t xml:space="preserve"> może</w:t>
      </w:r>
      <w:r w:rsidRPr="4C5FFAF0">
        <w:rPr>
          <w:lang w:eastAsia="en-US"/>
        </w:rPr>
        <w:t xml:space="preserve"> zleci</w:t>
      </w:r>
      <w:r w:rsidR="239840CA" w:rsidRPr="4C5FFAF0">
        <w:rPr>
          <w:lang w:eastAsia="en-US"/>
        </w:rPr>
        <w:t>ć</w:t>
      </w:r>
      <w:r w:rsidRPr="4C5FFAF0">
        <w:rPr>
          <w:lang w:eastAsia="en-US"/>
        </w:rPr>
        <w:t xml:space="preserve"> innemu podmiotowi zewnętrznemu przeprowadzenie testów Systemu </w:t>
      </w:r>
      <w:proofErr w:type="spellStart"/>
      <w:r w:rsidRPr="4C5FFAF0">
        <w:rPr>
          <w:lang w:eastAsia="en-US"/>
        </w:rPr>
        <w:t>SODiR</w:t>
      </w:r>
      <w:proofErr w:type="spellEnd"/>
      <w:r w:rsidRPr="4C5FFAF0">
        <w:rPr>
          <w:lang w:eastAsia="en-US"/>
        </w:rPr>
        <w:t xml:space="preserve"> 3.0, w celu weryfikacji poprawności działania i podatności na błędy.</w:t>
      </w:r>
      <w:r w:rsidR="11ACF2EE" w:rsidRPr="4C5FFAF0">
        <w:rPr>
          <w:lang w:eastAsia="en-US"/>
        </w:rPr>
        <w:t xml:space="preserve"> Wykonawca musi zrealizować uwagi z audytu </w:t>
      </w:r>
      <w:r w:rsidR="00DC3DA7" w:rsidRPr="36008BCC">
        <w:rPr>
          <w:lang w:eastAsia="en-US"/>
        </w:rPr>
        <w:t>w</w:t>
      </w:r>
      <w:r w:rsidR="4BAE7DF8" w:rsidRPr="4C5FFAF0">
        <w:rPr>
          <w:lang w:eastAsia="en-US"/>
        </w:rPr>
        <w:t xml:space="preserve"> </w:t>
      </w:r>
      <w:r w:rsidR="3CB5B664" w:rsidRPr="4C5FFAF0">
        <w:rPr>
          <w:lang w:eastAsia="en-US"/>
        </w:rPr>
        <w:t>terminie wskazanym przez Zamawiającego.</w:t>
      </w:r>
    </w:p>
    <w:p w14:paraId="189CBF3C" w14:textId="706EA390" w:rsidR="000D2D85" w:rsidRPr="00817A0E" w:rsidRDefault="000D2D85" w:rsidP="00E66C27">
      <w:pPr>
        <w:pStyle w:val="Akapitzlist"/>
        <w:numPr>
          <w:ilvl w:val="1"/>
          <w:numId w:val="35"/>
        </w:numPr>
        <w:ind w:left="680" w:hanging="680"/>
        <w:rPr>
          <w:lang w:eastAsia="en-US"/>
        </w:rPr>
      </w:pPr>
      <w:r w:rsidRPr="4C5FFAF0">
        <w:rPr>
          <w:lang w:eastAsia="en-US"/>
        </w:rPr>
        <w:t xml:space="preserve">Zamawiający może zlecić innemu podmiotowi zewnętrznemu przeprowadzenie audytu Systemu </w:t>
      </w:r>
      <w:proofErr w:type="spellStart"/>
      <w:r w:rsidRPr="4C5FFAF0">
        <w:rPr>
          <w:lang w:eastAsia="en-US"/>
        </w:rPr>
        <w:t>SODiR</w:t>
      </w:r>
      <w:proofErr w:type="spellEnd"/>
      <w:r w:rsidRPr="4C5FFAF0">
        <w:rPr>
          <w:lang w:eastAsia="en-US"/>
        </w:rPr>
        <w:t xml:space="preserve"> 3.0, w celu weryfikacji zgodności zaimplementowanych przez </w:t>
      </w:r>
      <w:r w:rsidRPr="4C5FFAF0">
        <w:rPr>
          <w:lang w:eastAsia="en-US"/>
        </w:rPr>
        <w:lastRenderedPageBreak/>
        <w:t>Wykonawcę wymagań z OPZ i Umową.</w:t>
      </w:r>
      <w:r w:rsidR="000E0D74" w:rsidRPr="4C5FFAF0">
        <w:rPr>
          <w:lang w:eastAsia="en-US"/>
        </w:rPr>
        <w:t xml:space="preserve"> Wykonawca musi zrealizować uwagi z audytu.</w:t>
      </w:r>
      <w:r w:rsidR="759F79BD" w:rsidRPr="4C5FFAF0">
        <w:rPr>
          <w:lang w:eastAsia="en-US"/>
        </w:rPr>
        <w:t xml:space="preserve"> w terminie wskazanym przez Zamawiającego.</w:t>
      </w:r>
    </w:p>
    <w:p w14:paraId="5917A893" w14:textId="45DCF8F7" w:rsidR="000D2D85" w:rsidRPr="00817A0E" w:rsidRDefault="00D2522E" w:rsidP="00E66C27">
      <w:pPr>
        <w:pStyle w:val="Akapitzlist"/>
        <w:numPr>
          <w:ilvl w:val="1"/>
          <w:numId w:val="35"/>
        </w:numPr>
        <w:ind w:left="680" w:hanging="680"/>
        <w:rPr>
          <w:lang w:eastAsia="en-US"/>
        </w:rPr>
      </w:pPr>
      <w:r>
        <w:rPr>
          <w:lang w:eastAsia="en-US"/>
        </w:rPr>
        <w:t xml:space="preserve">Zamawiający może zlecić innemu podmiotowi zewnętrznemu </w:t>
      </w:r>
      <w:r w:rsidR="0019508C">
        <w:rPr>
          <w:lang w:eastAsia="en-US"/>
        </w:rPr>
        <w:t xml:space="preserve">przeprowadzenie oceny i opracowanie zaleceń do opracowanej przez Wykonawcę analizy w Etap 1. </w:t>
      </w:r>
      <w:r w:rsidR="0019508C" w:rsidRPr="4C5FFAF0">
        <w:rPr>
          <w:lang w:eastAsia="en-US"/>
        </w:rPr>
        <w:t xml:space="preserve">Wykonawca musi zrealizować uwagi z </w:t>
      </w:r>
      <w:r w:rsidR="00947D98">
        <w:rPr>
          <w:lang w:eastAsia="en-US"/>
        </w:rPr>
        <w:t>oceny</w:t>
      </w:r>
      <w:r w:rsidR="0019508C" w:rsidRPr="4C5FFAF0">
        <w:rPr>
          <w:lang w:eastAsia="en-US"/>
        </w:rPr>
        <w:t xml:space="preserve"> w terminie wskazanym przez Zamawiającego.</w:t>
      </w:r>
    </w:p>
    <w:p w14:paraId="77850129" w14:textId="5B680B89" w:rsidR="000E5602" w:rsidRPr="0029768E" w:rsidRDefault="7DFB42AB" w:rsidP="006639A4">
      <w:pPr>
        <w:pStyle w:val="Nagwek2"/>
      </w:pPr>
      <w:bookmarkStart w:id="500" w:name="_Toc215746075"/>
      <w:bookmarkStart w:id="501" w:name="_Toc215746364"/>
      <w:bookmarkStart w:id="502" w:name="_Toc215746076"/>
      <w:bookmarkStart w:id="503" w:name="_Toc215746365"/>
      <w:bookmarkStart w:id="504" w:name="_Toc215746077"/>
      <w:bookmarkStart w:id="505" w:name="_Toc215746366"/>
      <w:bookmarkStart w:id="506" w:name="_Toc215746078"/>
      <w:bookmarkStart w:id="507" w:name="_Toc215746367"/>
      <w:bookmarkStart w:id="508" w:name="_Toc215746079"/>
      <w:bookmarkStart w:id="509" w:name="_Toc215746368"/>
      <w:bookmarkStart w:id="510" w:name="_Toc215746080"/>
      <w:bookmarkStart w:id="511" w:name="_Toc215746369"/>
      <w:bookmarkStart w:id="512" w:name="_Toc215746081"/>
      <w:bookmarkStart w:id="513" w:name="_Toc215746370"/>
      <w:bookmarkStart w:id="514" w:name="_Toc215746082"/>
      <w:bookmarkStart w:id="515" w:name="_Toc215746371"/>
      <w:bookmarkStart w:id="516" w:name="_Toc215746083"/>
      <w:bookmarkStart w:id="517" w:name="_Toc215746372"/>
      <w:bookmarkStart w:id="518" w:name="_Toc215746084"/>
      <w:bookmarkStart w:id="519" w:name="_Toc215746373"/>
      <w:bookmarkStart w:id="520" w:name="_Toc22327992"/>
      <w:bookmarkStart w:id="521" w:name="_Toc32607350"/>
      <w:bookmarkStart w:id="522" w:name="_Toc47646914"/>
      <w:bookmarkStart w:id="523" w:name="_Toc47648908"/>
      <w:bookmarkStart w:id="524" w:name="_Toc215642561"/>
      <w:bookmarkStart w:id="525" w:name="_Toc22972537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286D626D">
        <w:t xml:space="preserve">Wymagania </w:t>
      </w:r>
      <w:bookmarkEnd w:id="520"/>
      <w:bookmarkEnd w:id="521"/>
      <w:bookmarkEnd w:id="522"/>
      <w:bookmarkEnd w:id="523"/>
      <w:r w:rsidR="002A2FB3" w:rsidRPr="00817A0E">
        <w:t>dla transferu wiedzy</w:t>
      </w:r>
      <w:bookmarkEnd w:id="524"/>
      <w:bookmarkEnd w:id="525"/>
    </w:p>
    <w:p w14:paraId="36399771" w14:textId="0F2E9FBF" w:rsidR="00423E9E" w:rsidRPr="00817A0E" w:rsidRDefault="00B37589" w:rsidP="00E66C27">
      <w:pPr>
        <w:pStyle w:val="Akapitzlist"/>
        <w:numPr>
          <w:ilvl w:val="1"/>
          <w:numId w:val="35"/>
        </w:numPr>
        <w:ind w:left="680" w:hanging="680"/>
        <w:rPr>
          <w:bCs/>
          <w:lang w:eastAsia="en-US"/>
        </w:rPr>
      </w:pPr>
      <w:r w:rsidRPr="00817A0E">
        <w:rPr>
          <w:bCs/>
          <w:lang w:eastAsia="en-US"/>
        </w:rPr>
        <w:t>Wymagania dla transferu wiedzy opisują działania jakie wykonuje Wykonawca w</w:t>
      </w:r>
      <w:r w:rsidR="007A16B4">
        <w:rPr>
          <w:lang w:eastAsia="en-US"/>
        </w:rPr>
        <w:t> </w:t>
      </w:r>
      <w:r w:rsidRPr="00817A0E">
        <w:rPr>
          <w:bCs/>
          <w:lang w:eastAsia="en-US"/>
        </w:rPr>
        <w:t>porozumieniu z Zamawiającym w celu transferu wiedzy do innych pracowników</w:t>
      </w:r>
      <w:r w:rsidR="0063495D" w:rsidRPr="00817A0E">
        <w:rPr>
          <w:bCs/>
          <w:lang w:eastAsia="en-US"/>
        </w:rPr>
        <w:t>, użytkowników,</w:t>
      </w:r>
      <w:r w:rsidRPr="00817A0E">
        <w:rPr>
          <w:bCs/>
          <w:lang w:eastAsia="en-US"/>
        </w:rPr>
        <w:t xml:space="preserve"> zespołów </w:t>
      </w:r>
      <w:r w:rsidR="0063495D" w:rsidRPr="00817A0E">
        <w:rPr>
          <w:bCs/>
          <w:lang w:eastAsia="en-US"/>
        </w:rPr>
        <w:t xml:space="preserve">i podmiotów zewnętrznych </w:t>
      </w:r>
      <w:r w:rsidRPr="00817A0E">
        <w:rPr>
          <w:bCs/>
          <w:lang w:eastAsia="en-US"/>
        </w:rPr>
        <w:t xml:space="preserve">wykonujących zlecone przez Zamawiającego zadania np. </w:t>
      </w:r>
      <w:r w:rsidR="0063495D" w:rsidRPr="00817A0E">
        <w:rPr>
          <w:bCs/>
          <w:lang w:eastAsia="en-US"/>
        </w:rPr>
        <w:t>zadanie opracowanie treści i platformy e-</w:t>
      </w:r>
      <w:proofErr w:type="spellStart"/>
      <w:r w:rsidR="0063495D" w:rsidRPr="00817A0E">
        <w:rPr>
          <w:bCs/>
          <w:lang w:eastAsia="en-US"/>
        </w:rPr>
        <w:t>learnigowej</w:t>
      </w:r>
      <w:proofErr w:type="spellEnd"/>
      <w:r w:rsidR="0063495D" w:rsidRPr="00817A0E">
        <w:rPr>
          <w:bCs/>
          <w:lang w:eastAsia="en-US"/>
        </w:rPr>
        <w:t>, wykonanie instruktarzy, testów, zespołów audytowych</w:t>
      </w:r>
      <w:r w:rsidR="00BF47E6">
        <w:rPr>
          <w:bCs/>
          <w:lang w:eastAsia="en-US"/>
        </w:rPr>
        <w:t>, zespołów konsultacyjnych</w:t>
      </w:r>
      <w:r w:rsidR="0063495D" w:rsidRPr="00817A0E">
        <w:rPr>
          <w:bCs/>
          <w:lang w:eastAsia="en-US"/>
        </w:rPr>
        <w:t>.</w:t>
      </w:r>
    </w:p>
    <w:p w14:paraId="7F8FFB24" w14:textId="2C00DE37" w:rsidR="007B1C6C" w:rsidRPr="00817A0E" w:rsidRDefault="007B1C6C" w:rsidP="00E66C27">
      <w:pPr>
        <w:pStyle w:val="Akapitzlist"/>
        <w:numPr>
          <w:ilvl w:val="1"/>
          <w:numId w:val="35"/>
        </w:numPr>
        <w:ind w:left="680" w:hanging="680"/>
        <w:contextualSpacing w:val="0"/>
        <w:rPr>
          <w:bCs/>
          <w:lang w:eastAsia="en-US"/>
        </w:rPr>
      </w:pPr>
      <w:r w:rsidRPr="00817A0E">
        <w:rPr>
          <w:bCs/>
          <w:lang w:eastAsia="en-US"/>
        </w:rPr>
        <w:t>Zamawiający planu</w:t>
      </w:r>
      <w:r w:rsidR="00095DC5">
        <w:rPr>
          <w:bCs/>
          <w:lang w:eastAsia="en-US"/>
        </w:rPr>
        <w:t>je</w:t>
      </w:r>
      <w:r w:rsidRPr="00817A0E">
        <w:rPr>
          <w:bCs/>
          <w:lang w:eastAsia="en-US"/>
        </w:rPr>
        <w:t xml:space="preserve"> przeprowadzić następujące działania</w:t>
      </w:r>
      <w:r w:rsidR="00057010">
        <w:rPr>
          <w:bCs/>
          <w:lang w:eastAsia="en-US"/>
        </w:rPr>
        <w:t xml:space="preserve"> przy udziale</w:t>
      </w:r>
      <w:r w:rsidR="004919DA">
        <w:rPr>
          <w:bCs/>
          <w:lang w:eastAsia="en-US"/>
        </w:rPr>
        <w:t xml:space="preserve"> innych podmiotów</w:t>
      </w:r>
      <w:r w:rsidRPr="00817A0E">
        <w:rPr>
          <w:bCs/>
          <w:lang w:eastAsia="en-US"/>
        </w:rPr>
        <w:t>:</w:t>
      </w:r>
    </w:p>
    <w:p w14:paraId="1F454BE1" w14:textId="3A654D70" w:rsidR="001477FD" w:rsidRDefault="001477FD" w:rsidP="00E66C27">
      <w:pPr>
        <w:pStyle w:val="Akapitzlist"/>
        <w:numPr>
          <w:ilvl w:val="2"/>
          <w:numId w:val="35"/>
        </w:numPr>
        <w:ind w:left="1531" w:hanging="851"/>
        <w:rPr>
          <w:lang w:eastAsia="en-US"/>
        </w:rPr>
      </w:pPr>
      <w:r w:rsidRPr="001477FD">
        <w:rPr>
          <w:lang w:eastAsia="en-US"/>
        </w:rPr>
        <w:t xml:space="preserve">Spotkania konsultacyjne z użytkownikami zewnętrznymi Systemu </w:t>
      </w:r>
      <w:proofErr w:type="spellStart"/>
      <w:r w:rsidRPr="001477FD">
        <w:rPr>
          <w:lang w:eastAsia="en-US"/>
        </w:rPr>
        <w:t>SODiR</w:t>
      </w:r>
      <w:proofErr w:type="spellEnd"/>
      <w:r w:rsidRPr="001477FD">
        <w:rPr>
          <w:lang w:eastAsia="en-US"/>
        </w:rPr>
        <w:t xml:space="preserve"> 3.0.</w:t>
      </w:r>
    </w:p>
    <w:p w14:paraId="4E165DF8" w14:textId="11617A1E" w:rsidR="001477FD" w:rsidRDefault="0012658C" w:rsidP="00E66C27">
      <w:pPr>
        <w:pStyle w:val="Akapitzlist"/>
        <w:numPr>
          <w:ilvl w:val="2"/>
          <w:numId w:val="35"/>
        </w:numPr>
        <w:ind w:left="1531" w:hanging="851"/>
        <w:rPr>
          <w:lang w:eastAsia="en-US"/>
        </w:rPr>
      </w:pPr>
      <w:r>
        <w:rPr>
          <w:lang w:eastAsia="en-US"/>
        </w:rPr>
        <w:t>Warsztaty</w:t>
      </w:r>
      <w:r w:rsidR="00EA78A9">
        <w:rPr>
          <w:lang w:eastAsia="en-US"/>
        </w:rPr>
        <w:t xml:space="preserve"> (i</w:t>
      </w:r>
      <w:r w:rsidR="00CE047E" w:rsidRPr="00CE047E">
        <w:rPr>
          <w:lang w:eastAsia="en-US"/>
        </w:rPr>
        <w:t>nstruktarze</w:t>
      </w:r>
      <w:r w:rsidR="00EA78A9">
        <w:rPr>
          <w:lang w:eastAsia="en-US"/>
        </w:rPr>
        <w:t>)</w:t>
      </w:r>
      <w:r w:rsidR="00CE047E" w:rsidRPr="00CE047E">
        <w:rPr>
          <w:lang w:eastAsia="en-US"/>
        </w:rPr>
        <w:t xml:space="preserve"> dla użytkowników wewnętrznych i zewnętrznych.</w:t>
      </w:r>
    </w:p>
    <w:p w14:paraId="570D9B01" w14:textId="52CC859F" w:rsidR="00CE047E" w:rsidRDefault="00CE047E" w:rsidP="00E66C27">
      <w:pPr>
        <w:pStyle w:val="Akapitzlist"/>
        <w:numPr>
          <w:ilvl w:val="2"/>
          <w:numId w:val="35"/>
        </w:numPr>
        <w:ind w:left="1531" w:hanging="851"/>
        <w:rPr>
          <w:lang w:eastAsia="en-US"/>
        </w:rPr>
      </w:pPr>
      <w:r w:rsidRPr="00CE047E">
        <w:rPr>
          <w:lang w:eastAsia="en-US"/>
        </w:rPr>
        <w:t>Opracowanie platformy e-</w:t>
      </w:r>
      <w:proofErr w:type="spellStart"/>
      <w:r w:rsidRPr="00CE047E">
        <w:rPr>
          <w:lang w:eastAsia="en-US"/>
        </w:rPr>
        <w:t>learnigowej</w:t>
      </w:r>
      <w:proofErr w:type="spellEnd"/>
      <w:r w:rsidR="00B0287C">
        <w:rPr>
          <w:lang w:eastAsia="en-US"/>
        </w:rPr>
        <w:t>.</w:t>
      </w:r>
    </w:p>
    <w:p w14:paraId="6AC558D7" w14:textId="772E95FB" w:rsidR="00CE047E" w:rsidRDefault="00CE047E" w:rsidP="00E66C27">
      <w:pPr>
        <w:pStyle w:val="Akapitzlist"/>
        <w:numPr>
          <w:ilvl w:val="2"/>
          <w:numId w:val="35"/>
        </w:numPr>
        <w:ind w:left="1531" w:hanging="851"/>
        <w:contextualSpacing w:val="0"/>
        <w:rPr>
          <w:lang w:eastAsia="en-US"/>
        </w:rPr>
      </w:pPr>
      <w:r w:rsidRPr="00CE047E">
        <w:rPr>
          <w:lang w:eastAsia="en-US"/>
        </w:rPr>
        <w:t>Opracowanie serwisu informacyjnego</w:t>
      </w:r>
      <w:r w:rsidR="00B0287C">
        <w:rPr>
          <w:lang w:eastAsia="en-US"/>
        </w:rPr>
        <w:t>.</w:t>
      </w:r>
    </w:p>
    <w:p w14:paraId="3AFBE79E" w14:textId="4C037C1C" w:rsidR="00B6337D" w:rsidRDefault="00B6337D" w:rsidP="00E66C27">
      <w:pPr>
        <w:pStyle w:val="Akapitzlist"/>
        <w:numPr>
          <w:ilvl w:val="1"/>
          <w:numId w:val="35"/>
        </w:numPr>
        <w:ind w:left="680" w:hanging="680"/>
        <w:rPr>
          <w:lang w:eastAsia="en-US"/>
        </w:rPr>
      </w:pPr>
      <w:r w:rsidRPr="00B6337D">
        <w:rPr>
          <w:lang w:eastAsia="en-US"/>
        </w:rPr>
        <w:t>Wykonawca zapewni ustrukturyzowany transfer wiedzy na rzecz Zamawiającego i</w:t>
      </w:r>
      <w:r>
        <w:rPr>
          <w:lang w:eastAsia="en-US"/>
        </w:rPr>
        <w:t> </w:t>
      </w:r>
      <w:r w:rsidRPr="00B6337D">
        <w:rPr>
          <w:lang w:eastAsia="en-US"/>
        </w:rPr>
        <w:t xml:space="preserve">wyznaczonych pracowników, gwarantujący płynne przejęcie Systemu do eksploatacji i utrzymania. Transfer wiedzy musi obejmować instruktaże stanowiskowe dla personelu Zamawiającego (IT oraz biznesowego), sesje warsztatowe i Q&amp;A z udziałem ekspertów Wykonawcy, a także dostarczenie pełnej dokumentacji powykonawczej (technicznej i użytkowej). Wykonawca przekaże również Zamawiającemu utrwalone materiały z tych instruktaży (np. nagrania wideo z webinariów/instruktaży), aby wiedza o systemie była dostępna do ponownego wykorzystania w przyszłości przez nowych pracowników. Wykonawca jest również zobowiązany do udziału w procesie transferu wiedzy na potrzeby instruktaży i przygotowania użytkowników końcowych do pracy z Systemem </w:t>
      </w:r>
      <w:proofErr w:type="spellStart"/>
      <w:r w:rsidRPr="00B6337D">
        <w:rPr>
          <w:lang w:eastAsia="en-US"/>
        </w:rPr>
        <w:t>SODiR</w:t>
      </w:r>
      <w:proofErr w:type="spellEnd"/>
      <w:r w:rsidRPr="00B6337D">
        <w:rPr>
          <w:lang w:eastAsia="en-US"/>
        </w:rPr>
        <w:t xml:space="preserve"> 3.0, realizowanych w ramach odrębnego zamówienia. Udział Wykonawcy obejmuje przekazywanie wiedzy o systemie osobom prowadzącym instruktaże (mentorom, trenerom, pracownikom infolinii i</w:t>
      </w:r>
      <w:r>
        <w:rPr>
          <w:lang w:eastAsia="en-US"/>
        </w:rPr>
        <w:t> </w:t>
      </w:r>
      <w:r w:rsidRPr="00B6337D">
        <w:rPr>
          <w:lang w:eastAsia="en-US"/>
        </w:rPr>
        <w:t>przedstawicielom firm instruktażowych), zgodnie z harmonogramem ustalonym z</w:t>
      </w:r>
      <w:r>
        <w:rPr>
          <w:lang w:eastAsia="en-US"/>
        </w:rPr>
        <w:t> </w:t>
      </w:r>
      <w:r w:rsidRPr="00B6337D">
        <w:rPr>
          <w:lang w:eastAsia="en-US"/>
        </w:rPr>
        <w:t>Zamawiającym.</w:t>
      </w:r>
    </w:p>
    <w:p w14:paraId="6FFF9330" w14:textId="71F1CD05" w:rsidR="00B6337D" w:rsidRDefault="007B2C18" w:rsidP="00E66C27">
      <w:pPr>
        <w:pStyle w:val="Akapitzlist"/>
        <w:numPr>
          <w:ilvl w:val="1"/>
          <w:numId w:val="35"/>
        </w:numPr>
        <w:ind w:left="680" w:hanging="680"/>
        <w:rPr>
          <w:lang w:eastAsia="en-US"/>
        </w:rPr>
      </w:pPr>
      <w:r w:rsidRPr="007B2C18">
        <w:rPr>
          <w:lang w:eastAsia="en-US"/>
        </w:rPr>
        <w:t>Wykonawca będzie aktywnie udzielał wsparcia dla podmiotów realizujących działania opisane powyżej w podpunkcie 20.2</w:t>
      </w:r>
      <w:r w:rsidR="00DD65CD">
        <w:rPr>
          <w:lang w:eastAsia="en-US"/>
        </w:rPr>
        <w:t>.</w:t>
      </w:r>
      <w:r w:rsidRPr="007B2C18">
        <w:rPr>
          <w:lang w:eastAsia="en-US"/>
        </w:rPr>
        <w:t xml:space="preserve"> Wsparcie to obejmuje w szczególności: przekazanie tym podmiotom niezbędnych materiałów z zakresu dokumentacji </w:t>
      </w:r>
      <w:proofErr w:type="spellStart"/>
      <w:r w:rsidRPr="007B2C18">
        <w:rPr>
          <w:lang w:eastAsia="en-US"/>
        </w:rPr>
        <w:t>SODiR</w:t>
      </w:r>
      <w:proofErr w:type="spellEnd"/>
      <w:r w:rsidRPr="007B2C18">
        <w:rPr>
          <w:lang w:eastAsia="en-US"/>
        </w:rPr>
        <w:t xml:space="preserve"> </w:t>
      </w:r>
      <w:r w:rsidRPr="007B2C18">
        <w:rPr>
          <w:lang w:eastAsia="en-US"/>
        </w:rPr>
        <w:lastRenderedPageBreak/>
        <w:t>3.0 (np. prezentacje, podręczniki, nagrania itp.), udzielenie dostępu do środowiska demonstracyjnego systemu na potrzeby instruktarzy</w:t>
      </w:r>
      <w:r w:rsidR="005C6341">
        <w:rPr>
          <w:lang w:eastAsia="en-US"/>
        </w:rPr>
        <w:t xml:space="preserve"> oraz spotkań konsultacyjnych</w:t>
      </w:r>
      <w:r w:rsidRPr="007B2C18">
        <w:rPr>
          <w:lang w:eastAsia="en-US"/>
        </w:rPr>
        <w:t>.</w:t>
      </w:r>
    </w:p>
    <w:p w14:paraId="5DD4655D" w14:textId="22E02D25" w:rsidR="007B2C18" w:rsidRDefault="003D12CC" w:rsidP="00E66C27">
      <w:pPr>
        <w:pStyle w:val="Akapitzlist"/>
        <w:numPr>
          <w:ilvl w:val="1"/>
          <w:numId w:val="35"/>
        </w:numPr>
        <w:ind w:left="680" w:hanging="680"/>
        <w:rPr>
          <w:lang w:eastAsia="en-US"/>
        </w:rPr>
      </w:pPr>
      <w:r w:rsidRPr="003D12CC">
        <w:rPr>
          <w:lang w:eastAsia="en-US"/>
        </w:rPr>
        <w:t xml:space="preserve">Na żądanie Zamawiającego Wykonawca zapewni udział swoich specjalistów w sesjach przekazania wiedzy dla trenerów i mentorów prowadzących instruktaże z obsługi </w:t>
      </w:r>
      <w:r w:rsidR="00450F28">
        <w:rPr>
          <w:lang w:eastAsia="en-US"/>
        </w:rPr>
        <w:t>S</w:t>
      </w:r>
      <w:r w:rsidRPr="003D12CC">
        <w:rPr>
          <w:lang w:eastAsia="en-US"/>
        </w:rPr>
        <w:t xml:space="preserve">ystemu </w:t>
      </w:r>
      <w:proofErr w:type="spellStart"/>
      <w:r w:rsidRPr="003D12CC">
        <w:rPr>
          <w:lang w:eastAsia="en-US"/>
        </w:rPr>
        <w:t>SODiR</w:t>
      </w:r>
      <w:proofErr w:type="spellEnd"/>
      <w:r w:rsidRPr="003D12CC">
        <w:rPr>
          <w:lang w:eastAsia="en-US"/>
        </w:rPr>
        <w:t xml:space="preserve"> 3.0. Udział Wykonawcy ma charakter ekspercki – polega na prezentacji sposobu działania systemu, omówieniu jego funkcjonalności i procesów oraz odpowiedzi na pytania uczestników, celem przygotowania ich do prowadzenia instruktaży z obsługi Systemu </w:t>
      </w:r>
      <w:proofErr w:type="spellStart"/>
      <w:r w:rsidRPr="003D12CC">
        <w:rPr>
          <w:lang w:eastAsia="en-US"/>
        </w:rPr>
        <w:t>SODiR</w:t>
      </w:r>
      <w:proofErr w:type="spellEnd"/>
      <w:r w:rsidRPr="003D12CC">
        <w:rPr>
          <w:lang w:eastAsia="en-US"/>
        </w:rPr>
        <w:t xml:space="preserve"> 3.0.</w:t>
      </w:r>
    </w:p>
    <w:p w14:paraId="66779791" w14:textId="1DBC52F9" w:rsidR="003D12CC" w:rsidRDefault="00A45516" w:rsidP="00E66C27">
      <w:pPr>
        <w:pStyle w:val="Akapitzlist"/>
        <w:numPr>
          <w:ilvl w:val="1"/>
          <w:numId w:val="35"/>
        </w:numPr>
        <w:ind w:left="680" w:hanging="680"/>
        <w:rPr>
          <w:lang w:eastAsia="en-US"/>
        </w:rPr>
      </w:pPr>
      <w:r w:rsidRPr="00A45516">
        <w:rPr>
          <w:lang w:eastAsia="en-US"/>
        </w:rPr>
        <w:t>Na żądanie Zamawiającego Wykonawca zapewni udział swoich specjalistów w</w:t>
      </w:r>
      <w:r w:rsidR="00A523D0">
        <w:rPr>
          <w:lang w:eastAsia="en-US"/>
        </w:rPr>
        <w:t> </w:t>
      </w:r>
      <w:r w:rsidRPr="00A45516">
        <w:rPr>
          <w:lang w:eastAsia="en-US"/>
        </w:rPr>
        <w:t xml:space="preserve">spotkaniach konsultacyjnych, również prowadzonych w innych miastach w Polsce (niż siedziba Zamawiającego) z użytkownikami Systemu </w:t>
      </w:r>
      <w:proofErr w:type="spellStart"/>
      <w:r w:rsidRPr="00A45516">
        <w:rPr>
          <w:lang w:eastAsia="en-US"/>
        </w:rPr>
        <w:t>SODiR</w:t>
      </w:r>
      <w:proofErr w:type="spellEnd"/>
      <w:r w:rsidRPr="00A45516">
        <w:rPr>
          <w:lang w:eastAsia="en-US"/>
        </w:rPr>
        <w:t xml:space="preserve"> 3.0. Udział Wykonawcy ma charakter ekspercki – polega na prezentacji sposobu działania </w:t>
      </w:r>
      <w:r w:rsidR="00450F28">
        <w:rPr>
          <w:lang w:eastAsia="en-US"/>
        </w:rPr>
        <w:t>S</w:t>
      </w:r>
      <w:r w:rsidRPr="00A45516">
        <w:rPr>
          <w:lang w:eastAsia="en-US"/>
        </w:rPr>
        <w:t xml:space="preserve">ystemu, omówieniu jego funkcjonalności i procesów oraz odpowiedzi na pytania uczestników, celem przygotowania ich do prowadzenia instruktaży z obsługi Systemu </w:t>
      </w:r>
      <w:proofErr w:type="spellStart"/>
      <w:r w:rsidRPr="00A45516">
        <w:rPr>
          <w:lang w:eastAsia="en-US"/>
        </w:rPr>
        <w:t>SODiR</w:t>
      </w:r>
      <w:proofErr w:type="spellEnd"/>
      <w:r w:rsidRPr="00A45516">
        <w:rPr>
          <w:lang w:eastAsia="en-US"/>
        </w:rPr>
        <w:t xml:space="preserve"> 3.0.</w:t>
      </w:r>
    </w:p>
    <w:p w14:paraId="0F25A962" w14:textId="7CDA25F4" w:rsidR="00A45516" w:rsidRDefault="002515C4" w:rsidP="00E66C27">
      <w:pPr>
        <w:pStyle w:val="Akapitzlist"/>
        <w:numPr>
          <w:ilvl w:val="1"/>
          <w:numId w:val="35"/>
        </w:numPr>
        <w:ind w:left="680" w:hanging="680"/>
        <w:rPr>
          <w:lang w:eastAsia="en-US"/>
        </w:rPr>
      </w:pPr>
      <w:r w:rsidRPr="002515C4">
        <w:rPr>
          <w:lang w:eastAsia="en-US"/>
        </w:rPr>
        <w:t>Wykonawca zapewni wsparcie merytoryczne dla podmiotów realizujących działania opisane powyżej w podpunkcie 20.2</w:t>
      </w:r>
      <w:r w:rsidR="00DD65CD">
        <w:rPr>
          <w:lang w:eastAsia="en-US"/>
        </w:rPr>
        <w:t>.</w:t>
      </w:r>
      <w:r w:rsidRPr="002515C4">
        <w:rPr>
          <w:lang w:eastAsia="en-US"/>
        </w:rPr>
        <w:t xml:space="preserve"> w szczególności w zakresie interpretacji dokumentacji systemowej, konfiguracji środowiska demonstracyjnego oraz odpowiedzi na pytania dotyczące działania </w:t>
      </w:r>
      <w:r w:rsidR="00450F28">
        <w:rPr>
          <w:lang w:eastAsia="en-US"/>
        </w:rPr>
        <w:t>S</w:t>
      </w:r>
      <w:r w:rsidRPr="002515C4">
        <w:rPr>
          <w:lang w:eastAsia="en-US"/>
        </w:rPr>
        <w:t>ystemu. Wykonawca powinien ściśle współpracować z tymi podmiotami, aby zapewnić spójność merytoryczną instruktaży oraz jednolity standard przekazywanej wiedzy.</w:t>
      </w:r>
    </w:p>
    <w:p w14:paraId="7B88F648" w14:textId="1AAAC19C" w:rsidR="007A16B4" w:rsidRPr="00817A0E" w:rsidRDefault="00A523D0" w:rsidP="00E66C27">
      <w:pPr>
        <w:pStyle w:val="Akapitzlist"/>
        <w:numPr>
          <w:ilvl w:val="1"/>
          <w:numId w:val="35"/>
        </w:numPr>
        <w:ind w:left="680" w:hanging="680"/>
        <w:rPr>
          <w:lang w:eastAsia="en-US"/>
        </w:rPr>
      </w:pPr>
      <w:r w:rsidRPr="00A523D0">
        <w:rPr>
          <w:lang w:eastAsia="en-US"/>
        </w:rPr>
        <w:t>Wymagania dla transferu wiedzy zostały opisane w załączniku nr 3.1. – Wymagania niefunkcjonalne</w:t>
      </w:r>
      <w:r>
        <w:rPr>
          <w:lang w:eastAsia="en-US"/>
        </w:rPr>
        <w:t>.</w:t>
      </w:r>
    </w:p>
    <w:p w14:paraId="373CE5CF" w14:textId="2D9DE6ED" w:rsidR="002A2FB3" w:rsidRPr="00817A0E" w:rsidRDefault="00C65BBF" w:rsidP="00817A0E">
      <w:pPr>
        <w:pStyle w:val="Nagwek2"/>
      </w:pPr>
      <w:bookmarkStart w:id="526" w:name="_Toc215660425"/>
      <w:bookmarkStart w:id="527" w:name="_Toc215662772"/>
      <w:bookmarkStart w:id="528" w:name="_Toc215662889"/>
      <w:bookmarkStart w:id="529" w:name="_Toc215663005"/>
      <w:bookmarkStart w:id="530" w:name="_Toc215663122"/>
      <w:bookmarkStart w:id="531" w:name="_Toc215663238"/>
      <w:bookmarkStart w:id="532" w:name="_Toc215663354"/>
      <w:bookmarkStart w:id="533" w:name="_Toc215642562"/>
      <w:bookmarkStart w:id="534" w:name="_Toc215669296"/>
      <w:bookmarkStart w:id="535" w:name="_Toc215669853"/>
      <w:bookmarkStart w:id="536" w:name="_Toc215669972"/>
      <w:bookmarkStart w:id="537" w:name="_Toc215670092"/>
      <w:bookmarkStart w:id="538" w:name="_Toc215746090"/>
      <w:bookmarkStart w:id="539" w:name="_Toc215746375"/>
      <w:bookmarkStart w:id="540" w:name="_Toc215660426"/>
      <w:bookmarkStart w:id="541" w:name="_Toc215662773"/>
      <w:bookmarkStart w:id="542" w:name="_Toc215662890"/>
      <w:bookmarkStart w:id="543" w:name="_Toc215663006"/>
      <w:bookmarkStart w:id="544" w:name="_Toc215663123"/>
      <w:bookmarkStart w:id="545" w:name="_Toc215663239"/>
      <w:bookmarkStart w:id="546" w:name="_Toc215663355"/>
      <w:bookmarkStart w:id="547" w:name="_Toc215642563"/>
      <w:bookmarkStart w:id="548" w:name="_Toc215669297"/>
      <w:bookmarkStart w:id="549" w:name="_Toc215669736"/>
      <w:bookmarkStart w:id="550" w:name="_Toc215669854"/>
      <w:bookmarkStart w:id="551" w:name="_Toc215669973"/>
      <w:bookmarkStart w:id="552" w:name="_Toc215670093"/>
      <w:bookmarkStart w:id="553" w:name="_Toc215746091"/>
      <w:bookmarkStart w:id="554" w:name="_Toc215746376"/>
      <w:bookmarkStart w:id="555" w:name="_Toc215660427"/>
      <w:bookmarkStart w:id="556" w:name="_Toc215662774"/>
      <w:bookmarkStart w:id="557" w:name="_Toc215662891"/>
      <w:bookmarkStart w:id="558" w:name="_Toc215663007"/>
      <w:bookmarkStart w:id="559" w:name="_Toc215663124"/>
      <w:bookmarkStart w:id="560" w:name="_Toc215663240"/>
      <w:bookmarkStart w:id="561" w:name="_Toc215663356"/>
      <w:bookmarkStart w:id="562" w:name="_Toc215642564"/>
      <w:bookmarkStart w:id="563" w:name="_Toc215669298"/>
      <w:bookmarkStart w:id="564" w:name="_Toc215669737"/>
      <w:bookmarkStart w:id="565" w:name="_Toc215669855"/>
      <w:bookmarkStart w:id="566" w:name="_Toc215669974"/>
      <w:bookmarkStart w:id="567" w:name="_Toc215670094"/>
      <w:bookmarkStart w:id="568" w:name="_Toc215746092"/>
      <w:bookmarkStart w:id="569" w:name="_Toc215746377"/>
      <w:bookmarkStart w:id="570" w:name="_Toc215660444"/>
      <w:bookmarkStart w:id="571" w:name="_Toc215662791"/>
      <w:bookmarkStart w:id="572" w:name="_Toc215662908"/>
      <w:bookmarkStart w:id="573" w:name="_Toc215663024"/>
      <w:bookmarkStart w:id="574" w:name="_Toc215663141"/>
      <w:bookmarkStart w:id="575" w:name="_Toc215663257"/>
      <w:bookmarkStart w:id="576" w:name="_Toc215663373"/>
      <w:bookmarkStart w:id="577" w:name="_Toc215642581"/>
      <w:bookmarkStart w:id="578" w:name="_Toc215669315"/>
      <w:bookmarkStart w:id="579" w:name="_Toc215669754"/>
      <w:bookmarkStart w:id="580" w:name="_Toc215669872"/>
      <w:bookmarkStart w:id="581" w:name="_Toc215669991"/>
      <w:bookmarkStart w:id="582" w:name="_Toc215670111"/>
      <w:bookmarkStart w:id="583" w:name="_Toc215746109"/>
      <w:bookmarkStart w:id="584" w:name="_Toc215746394"/>
      <w:bookmarkStart w:id="585" w:name="_Toc215660445"/>
      <w:bookmarkStart w:id="586" w:name="_Toc215662792"/>
      <w:bookmarkStart w:id="587" w:name="_Toc215662909"/>
      <w:bookmarkStart w:id="588" w:name="_Toc215663025"/>
      <w:bookmarkStart w:id="589" w:name="_Toc215663142"/>
      <w:bookmarkStart w:id="590" w:name="_Toc215663258"/>
      <w:bookmarkStart w:id="591" w:name="_Toc215663374"/>
      <w:bookmarkStart w:id="592" w:name="_Toc215642582"/>
      <w:bookmarkStart w:id="593" w:name="_Toc215669316"/>
      <w:bookmarkStart w:id="594" w:name="_Toc215669755"/>
      <w:bookmarkStart w:id="595" w:name="_Toc215669873"/>
      <w:bookmarkStart w:id="596" w:name="_Toc215669992"/>
      <w:bookmarkStart w:id="597" w:name="_Toc215670112"/>
      <w:bookmarkStart w:id="598" w:name="_Toc215746110"/>
      <w:bookmarkStart w:id="599" w:name="_Toc215746395"/>
      <w:bookmarkStart w:id="600" w:name="_Toc215660446"/>
      <w:bookmarkStart w:id="601" w:name="_Toc215662793"/>
      <w:bookmarkStart w:id="602" w:name="_Toc215662910"/>
      <w:bookmarkStart w:id="603" w:name="_Toc215663026"/>
      <w:bookmarkStart w:id="604" w:name="_Toc215663143"/>
      <w:bookmarkStart w:id="605" w:name="_Toc215663259"/>
      <w:bookmarkStart w:id="606" w:name="_Toc215663375"/>
      <w:bookmarkStart w:id="607" w:name="_Toc215642583"/>
      <w:bookmarkStart w:id="608" w:name="_Toc215669317"/>
      <w:bookmarkStart w:id="609" w:name="_Toc215669756"/>
      <w:bookmarkStart w:id="610" w:name="_Toc215669874"/>
      <w:bookmarkStart w:id="611" w:name="_Toc215669993"/>
      <w:bookmarkStart w:id="612" w:name="_Toc215670113"/>
      <w:bookmarkStart w:id="613" w:name="_Toc215746111"/>
      <w:bookmarkStart w:id="614" w:name="_Toc215746396"/>
      <w:bookmarkStart w:id="615" w:name="_Toc215660447"/>
      <w:bookmarkStart w:id="616" w:name="_Toc215662794"/>
      <w:bookmarkStart w:id="617" w:name="_Toc215662911"/>
      <w:bookmarkStart w:id="618" w:name="_Toc215663027"/>
      <w:bookmarkStart w:id="619" w:name="_Toc215663144"/>
      <w:bookmarkStart w:id="620" w:name="_Toc215663260"/>
      <w:bookmarkStart w:id="621" w:name="_Toc215663376"/>
      <w:bookmarkStart w:id="622" w:name="_Toc215642584"/>
      <w:bookmarkStart w:id="623" w:name="_Toc215669318"/>
      <w:bookmarkStart w:id="624" w:name="_Toc215669757"/>
      <w:bookmarkStart w:id="625" w:name="_Toc215669875"/>
      <w:bookmarkStart w:id="626" w:name="_Toc215669994"/>
      <w:bookmarkStart w:id="627" w:name="_Toc215670114"/>
      <w:bookmarkStart w:id="628" w:name="_Toc215746112"/>
      <w:bookmarkStart w:id="629" w:name="_Toc215746397"/>
      <w:bookmarkStart w:id="630" w:name="_Toc215660448"/>
      <w:bookmarkStart w:id="631" w:name="_Toc215662795"/>
      <w:bookmarkStart w:id="632" w:name="_Toc215662912"/>
      <w:bookmarkStart w:id="633" w:name="_Toc215663028"/>
      <w:bookmarkStart w:id="634" w:name="_Toc215663145"/>
      <w:bookmarkStart w:id="635" w:name="_Toc215663261"/>
      <w:bookmarkStart w:id="636" w:name="_Toc215663377"/>
      <w:bookmarkStart w:id="637" w:name="_Toc215642585"/>
      <w:bookmarkStart w:id="638" w:name="_Toc215669319"/>
      <w:bookmarkStart w:id="639" w:name="_Toc215669758"/>
      <w:bookmarkStart w:id="640" w:name="_Toc215669876"/>
      <w:bookmarkStart w:id="641" w:name="_Toc215669995"/>
      <w:bookmarkStart w:id="642" w:name="_Toc215670115"/>
      <w:bookmarkStart w:id="643" w:name="_Toc215746113"/>
      <w:bookmarkStart w:id="644" w:name="_Toc215746398"/>
      <w:bookmarkStart w:id="645" w:name="_Toc215660449"/>
      <w:bookmarkStart w:id="646" w:name="_Toc215662796"/>
      <w:bookmarkStart w:id="647" w:name="_Toc215662913"/>
      <w:bookmarkStart w:id="648" w:name="_Toc215663029"/>
      <w:bookmarkStart w:id="649" w:name="_Toc215663146"/>
      <w:bookmarkStart w:id="650" w:name="_Toc215663262"/>
      <w:bookmarkStart w:id="651" w:name="_Toc215663378"/>
      <w:bookmarkStart w:id="652" w:name="_Toc215642586"/>
      <w:bookmarkStart w:id="653" w:name="_Toc215669320"/>
      <w:bookmarkStart w:id="654" w:name="_Toc215669759"/>
      <w:bookmarkStart w:id="655" w:name="_Toc215669877"/>
      <w:bookmarkStart w:id="656" w:name="_Toc215669996"/>
      <w:bookmarkStart w:id="657" w:name="_Toc215670116"/>
      <w:bookmarkStart w:id="658" w:name="_Toc215746114"/>
      <w:bookmarkStart w:id="659" w:name="_Toc215746399"/>
      <w:bookmarkStart w:id="660" w:name="_Toc215660450"/>
      <w:bookmarkStart w:id="661" w:name="_Toc215662797"/>
      <w:bookmarkStart w:id="662" w:name="_Toc215662914"/>
      <w:bookmarkStart w:id="663" w:name="_Toc215663030"/>
      <w:bookmarkStart w:id="664" w:name="_Toc215663147"/>
      <w:bookmarkStart w:id="665" w:name="_Toc215663263"/>
      <w:bookmarkStart w:id="666" w:name="_Toc215663379"/>
      <w:bookmarkStart w:id="667" w:name="_Toc215642587"/>
      <w:bookmarkStart w:id="668" w:name="_Toc215669321"/>
      <w:bookmarkStart w:id="669" w:name="_Toc215669760"/>
      <w:bookmarkStart w:id="670" w:name="_Toc215669878"/>
      <w:bookmarkStart w:id="671" w:name="_Toc215669997"/>
      <w:bookmarkStart w:id="672" w:name="_Toc215670117"/>
      <w:bookmarkStart w:id="673" w:name="_Toc215746115"/>
      <w:bookmarkStart w:id="674" w:name="_Toc215746400"/>
      <w:bookmarkStart w:id="675" w:name="_Toc215660451"/>
      <w:bookmarkStart w:id="676" w:name="_Toc215662798"/>
      <w:bookmarkStart w:id="677" w:name="_Toc215662915"/>
      <w:bookmarkStart w:id="678" w:name="_Toc215663031"/>
      <w:bookmarkStart w:id="679" w:name="_Toc215663148"/>
      <w:bookmarkStart w:id="680" w:name="_Toc215663264"/>
      <w:bookmarkStart w:id="681" w:name="_Toc215663380"/>
      <w:bookmarkStart w:id="682" w:name="_Toc215642588"/>
      <w:bookmarkStart w:id="683" w:name="_Toc215669322"/>
      <w:bookmarkStart w:id="684" w:name="_Toc215669761"/>
      <w:bookmarkStart w:id="685" w:name="_Toc215669879"/>
      <w:bookmarkStart w:id="686" w:name="_Toc215669998"/>
      <w:bookmarkStart w:id="687" w:name="_Toc215670118"/>
      <w:bookmarkStart w:id="688" w:name="_Toc215746116"/>
      <w:bookmarkStart w:id="689" w:name="_Toc215746401"/>
      <w:bookmarkStart w:id="690" w:name="_Toc215660452"/>
      <w:bookmarkStart w:id="691" w:name="_Toc215662799"/>
      <w:bookmarkStart w:id="692" w:name="_Toc215662916"/>
      <w:bookmarkStart w:id="693" w:name="_Toc215663032"/>
      <w:bookmarkStart w:id="694" w:name="_Toc215663149"/>
      <w:bookmarkStart w:id="695" w:name="_Toc215663265"/>
      <w:bookmarkStart w:id="696" w:name="_Toc215663381"/>
      <w:bookmarkStart w:id="697" w:name="_Toc215642589"/>
      <w:bookmarkStart w:id="698" w:name="_Toc215669323"/>
      <w:bookmarkStart w:id="699" w:name="_Toc215669762"/>
      <w:bookmarkStart w:id="700" w:name="_Toc215669880"/>
      <w:bookmarkStart w:id="701" w:name="_Toc215669999"/>
      <w:bookmarkStart w:id="702" w:name="_Toc215670119"/>
      <w:bookmarkStart w:id="703" w:name="_Toc215746117"/>
      <w:bookmarkStart w:id="704" w:name="_Toc215746402"/>
      <w:bookmarkStart w:id="705" w:name="_Toc215660453"/>
      <w:bookmarkStart w:id="706" w:name="_Toc215662800"/>
      <w:bookmarkStart w:id="707" w:name="_Toc215662917"/>
      <w:bookmarkStart w:id="708" w:name="_Toc215663033"/>
      <w:bookmarkStart w:id="709" w:name="_Toc215663150"/>
      <w:bookmarkStart w:id="710" w:name="_Toc215663266"/>
      <w:bookmarkStart w:id="711" w:name="_Toc215663382"/>
      <w:bookmarkStart w:id="712" w:name="_Toc215642590"/>
      <w:bookmarkStart w:id="713" w:name="_Toc215669324"/>
      <w:bookmarkStart w:id="714" w:name="_Toc215669763"/>
      <w:bookmarkStart w:id="715" w:name="_Toc215669881"/>
      <w:bookmarkStart w:id="716" w:name="_Toc215670000"/>
      <w:bookmarkStart w:id="717" w:name="_Toc215670120"/>
      <w:bookmarkStart w:id="718" w:name="_Toc215746118"/>
      <w:bookmarkStart w:id="719" w:name="_Toc215746403"/>
      <w:bookmarkStart w:id="720" w:name="_Toc215660454"/>
      <w:bookmarkStart w:id="721" w:name="_Toc215662801"/>
      <w:bookmarkStart w:id="722" w:name="_Toc215662918"/>
      <w:bookmarkStart w:id="723" w:name="_Toc215663034"/>
      <w:bookmarkStart w:id="724" w:name="_Toc215663151"/>
      <w:bookmarkStart w:id="725" w:name="_Toc215663267"/>
      <w:bookmarkStart w:id="726" w:name="_Toc215663383"/>
      <w:bookmarkStart w:id="727" w:name="_Toc215642591"/>
      <w:bookmarkStart w:id="728" w:name="_Toc215669325"/>
      <w:bookmarkStart w:id="729" w:name="_Toc215669764"/>
      <w:bookmarkStart w:id="730" w:name="_Toc215669882"/>
      <w:bookmarkStart w:id="731" w:name="_Toc215670001"/>
      <w:bookmarkStart w:id="732" w:name="_Toc215670121"/>
      <w:bookmarkStart w:id="733" w:name="_Toc215746119"/>
      <w:bookmarkStart w:id="734" w:name="_Toc215746404"/>
      <w:bookmarkStart w:id="735" w:name="_Toc215660455"/>
      <w:bookmarkStart w:id="736" w:name="_Toc215662802"/>
      <w:bookmarkStart w:id="737" w:name="_Toc215662919"/>
      <w:bookmarkStart w:id="738" w:name="_Toc215663035"/>
      <w:bookmarkStart w:id="739" w:name="_Toc215663152"/>
      <w:bookmarkStart w:id="740" w:name="_Toc215663268"/>
      <w:bookmarkStart w:id="741" w:name="_Toc215663384"/>
      <w:bookmarkStart w:id="742" w:name="_Toc215642592"/>
      <w:bookmarkStart w:id="743" w:name="_Toc215669326"/>
      <w:bookmarkStart w:id="744" w:name="_Toc215669765"/>
      <w:bookmarkStart w:id="745" w:name="_Toc215669883"/>
      <w:bookmarkStart w:id="746" w:name="_Toc215670002"/>
      <w:bookmarkStart w:id="747" w:name="_Toc215670122"/>
      <w:bookmarkStart w:id="748" w:name="_Toc215746120"/>
      <w:bookmarkStart w:id="749" w:name="_Toc215746405"/>
      <w:bookmarkStart w:id="750" w:name="_Toc215660456"/>
      <w:bookmarkStart w:id="751" w:name="_Toc215662803"/>
      <w:bookmarkStart w:id="752" w:name="_Toc215662920"/>
      <w:bookmarkStart w:id="753" w:name="_Toc215663036"/>
      <w:bookmarkStart w:id="754" w:name="_Toc215663153"/>
      <w:bookmarkStart w:id="755" w:name="_Toc215663269"/>
      <w:bookmarkStart w:id="756" w:name="_Toc215663385"/>
      <w:bookmarkStart w:id="757" w:name="_Toc215642593"/>
      <w:bookmarkStart w:id="758" w:name="_Toc215669327"/>
      <w:bookmarkStart w:id="759" w:name="_Toc215669766"/>
      <w:bookmarkStart w:id="760" w:name="_Toc215669884"/>
      <w:bookmarkStart w:id="761" w:name="_Toc215670003"/>
      <w:bookmarkStart w:id="762" w:name="_Toc215670123"/>
      <w:bookmarkStart w:id="763" w:name="_Toc215746121"/>
      <w:bookmarkStart w:id="764" w:name="_Toc215746406"/>
      <w:bookmarkStart w:id="765" w:name="_Toc215660457"/>
      <w:bookmarkStart w:id="766" w:name="_Toc215662804"/>
      <w:bookmarkStart w:id="767" w:name="_Toc215662921"/>
      <w:bookmarkStart w:id="768" w:name="_Toc215663037"/>
      <w:bookmarkStart w:id="769" w:name="_Toc215663154"/>
      <w:bookmarkStart w:id="770" w:name="_Toc215663270"/>
      <w:bookmarkStart w:id="771" w:name="_Toc215663386"/>
      <w:bookmarkStart w:id="772" w:name="_Toc215642594"/>
      <w:bookmarkStart w:id="773" w:name="_Toc215669328"/>
      <w:bookmarkStart w:id="774" w:name="_Toc215669767"/>
      <w:bookmarkStart w:id="775" w:name="_Toc215669885"/>
      <w:bookmarkStart w:id="776" w:name="_Toc215670004"/>
      <w:bookmarkStart w:id="777" w:name="_Toc215670124"/>
      <w:bookmarkStart w:id="778" w:name="_Toc215746122"/>
      <w:bookmarkStart w:id="779" w:name="_Toc215746407"/>
      <w:bookmarkStart w:id="780" w:name="_Toc215660458"/>
      <w:bookmarkStart w:id="781" w:name="_Toc215662805"/>
      <w:bookmarkStart w:id="782" w:name="_Toc215662922"/>
      <w:bookmarkStart w:id="783" w:name="_Toc215663038"/>
      <w:bookmarkStart w:id="784" w:name="_Toc215663155"/>
      <w:bookmarkStart w:id="785" w:name="_Toc215663271"/>
      <w:bookmarkStart w:id="786" w:name="_Toc215663387"/>
      <w:bookmarkStart w:id="787" w:name="_Toc215642595"/>
      <w:bookmarkStart w:id="788" w:name="_Toc215669329"/>
      <w:bookmarkStart w:id="789" w:name="_Toc215669768"/>
      <w:bookmarkStart w:id="790" w:name="_Toc215669886"/>
      <w:bookmarkStart w:id="791" w:name="_Toc215670005"/>
      <w:bookmarkStart w:id="792" w:name="_Toc215670125"/>
      <w:bookmarkStart w:id="793" w:name="_Toc215746123"/>
      <w:bookmarkStart w:id="794" w:name="_Toc215746408"/>
      <w:bookmarkStart w:id="795" w:name="_Toc215660459"/>
      <w:bookmarkStart w:id="796" w:name="_Toc215662806"/>
      <w:bookmarkStart w:id="797" w:name="_Toc215662923"/>
      <w:bookmarkStart w:id="798" w:name="_Toc215663039"/>
      <w:bookmarkStart w:id="799" w:name="_Toc215663156"/>
      <w:bookmarkStart w:id="800" w:name="_Toc215663272"/>
      <w:bookmarkStart w:id="801" w:name="_Toc215663388"/>
      <w:bookmarkStart w:id="802" w:name="_Toc215642596"/>
      <w:bookmarkStart w:id="803" w:name="_Toc215669330"/>
      <w:bookmarkStart w:id="804" w:name="_Toc215669695"/>
      <w:bookmarkStart w:id="805" w:name="_Toc215669769"/>
      <w:bookmarkStart w:id="806" w:name="_Toc215669887"/>
      <w:bookmarkStart w:id="807" w:name="_Toc215670006"/>
      <w:bookmarkStart w:id="808" w:name="_Toc215670126"/>
      <w:bookmarkStart w:id="809" w:name="_Toc215746124"/>
      <w:bookmarkStart w:id="810" w:name="_Toc215746409"/>
      <w:bookmarkStart w:id="811" w:name="_Toc215660460"/>
      <w:bookmarkStart w:id="812" w:name="_Toc215662807"/>
      <w:bookmarkStart w:id="813" w:name="_Toc215662924"/>
      <w:bookmarkStart w:id="814" w:name="_Toc215663040"/>
      <w:bookmarkStart w:id="815" w:name="_Toc215663157"/>
      <w:bookmarkStart w:id="816" w:name="_Toc215663273"/>
      <w:bookmarkStart w:id="817" w:name="_Toc215663389"/>
      <w:bookmarkStart w:id="818" w:name="_Toc215642597"/>
      <w:bookmarkStart w:id="819" w:name="_Toc215669331"/>
      <w:bookmarkStart w:id="820" w:name="_Toc215669696"/>
      <w:bookmarkStart w:id="821" w:name="_Toc215669770"/>
      <w:bookmarkStart w:id="822" w:name="_Toc215669888"/>
      <w:bookmarkStart w:id="823" w:name="_Toc215670007"/>
      <w:bookmarkStart w:id="824" w:name="_Toc215670127"/>
      <w:bookmarkStart w:id="825" w:name="_Toc215746125"/>
      <w:bookmarkStart w:id="826" w:name="_Toc215746410"/>
      <w:bookmarkStart w:id="827" w:name="_Toc215660461"/>
      <w:bookmarkStart w:id="828" w:name="_Toc215662808"/>
      <w:bookmarkStart w:id="829" w:name="_Toc215662925"/>
      <w:bookmarkStart w:id="830" w:name="_Toc215663041"/>
      <w:bookmarkStart w:id="831" w:name="_Toc215663158"/>
      <w:bookmarkStart w:id="832" w:name="_Toc215663274"/>
      <w:bookmarkStart w:id="833" w:name="_Toc215663390"/>
      <w:bookmarkStart w:id="834" w:name="_Toc215642598"/>
      <w:bookmarkStart w:id="835" w:name="_Toc215669332"/>
      <w:bookmarkStart w:id="836" w:name="_Toc215669697"/>
      <w:bookmarkStart w:id="837" w:name="_Toc215669771"/>
      <w:bookmarkStart w:id="838" w:name="_Toc215669889"/>
      <w:bookmarkStart w:id="839" w:name="_Toc215670008"/>
      <w:bookmarkStart w:id="840" w:name="_Toc215670128"/>
      <w:bookmarkStart w:id="841" w:name="_Toc215746126"/>
      <w:bookmarkStart w:id="842" w:name="_Toc215746411"/>
      <w:bookmarkStart w:id="843" w:name="_Toc215660462"/>
      <w:bookmarkStart w:id="844" w:name="_Toc215662809"/>
      <w:bookmarkStart w:id="845" w:name="_Toc215662926"/>
      <w:bookmarkStart w:id="846" w:name="_Toc215663042"/>
      <w:bookmarkStart w:id="847" w:name="_Toc215663159"/>
      <w:bookmarkStart w:id="848" w:name="_Toc215663275"/>
      <w:bookmarkStart w:id="849" w:name="_Toc215663391"/>
      <w:bookmarkStart w:id="850" w:name="_Toc215642599"/>
      <w:bookmarkStart w:id="851" w:name="_Toc215669333"/>
      <w:bookmarkStart w:id="852" w:name="_Toc215669698"/>
      <w:bookmarkStart w:id="853" w:name="_Toc215669772"/>
      <w:bookmarkStart w:id="854" w:name="_Toc215669890"/>
      <w:bookmarkStart w:id="855" w:name="_Toc215670009"/>
      <w:bookmarkStart w:id="856" w:name="_Toc215670129"/>
      <w:bookmarkStart w:id="857" w:name="_Toc215746127"/>
      <w:bookmarkStart w:id="858" w:name="_Toc215746412"/>
      <w:bookmarkStart w:id="859" w:name="_Toc215660463"/>
      <w:bookmarkStart w:id="860" w:name="_Toc215662810"/>
      <w:bookmarkStart w:id="861" w:name="_Toc215662927"/>
      <w:bookmarkStart w:id="862" w:name="_Toc215663043"/>
      <w:bookmarkStart w:id="863" w:name="_Toc215663160"/>
      <w:bookmarkStart w:id="864" w:name="_Toc215663276"/>
      <w:bookmarkStart w:id="865" w:name="_Toc215663392"/>
      <w:bookmarkStart w:id="866" w:name="_Toc215642600"/>
      <w:bookmarkStart w:id="867" w:name="_Toc215669334"/>
      <w:bookmarkStart w:id="868" w:name="_Toc215669699"/>
      <w:bookmarkStart w:id="869" w:name="_Toc215669773"/>
      <w:bookmarkStart w:id="870" w:name="_Toc215669891"/>
      <w:bookmarkStart w:id="871" w:name="_Toc215670010"/>
      <w:bookmarkStart w:id="872" w:name="_Toc215670130"/>
      <w:bookmarkStart w:id="873" w:name="_Toc215746128"/>
      <w:bookmarkStart w:id="874" w:name="_Toc215746413"/>
      <w:bookmarkStart w:id="875" w:name="_Toc215660464"/>
      <w:bookmarkStart w:id="876" w:name="_Toc215662811"/>
      <w:bookmarkStart w:id="877" w:name="_Toc215662928"/>
      <w:bookmarkStart w:id="878" w:name="_Toc215663044"/>
      <w:bookmarkStart w:id="879" w:name="_Toc215663161"/>
      <w:bookmarkStart w:id="880" w:name="_Toc215663277"/>
      <w:bookmarkStart w:id="881" w:name="_Toc215663393"/>
      <w:bookmarkStart w:id="882" w:name="_Toc215642601"/>
      <w:bookmarkStart w:id="883" w:name="_Toc215669335"/>
      <w:bookmarkStart w:id="884" w:name="_Toc215669700"/>
      <w:bookmarkStart w:id="885" w:name="_Toc215669774"/>
      <w:bookmarkStart w:id="886" w:name="_Toc215669892"/>
      <w:bookmarkStart w:id="887" w:name="_Toc215670011"/>
      <w:bookmarkStart w:id="888" w:name="_Toc215670131"/>
      <w:bookmarkStart w:id="889" w:name="_Toc215746129"/>
      <w:bookmarkStart w:id="890" w:name="_Toc215746414"/>
      <w:bookmarkStart w:id="891" w:name="_Toc215660465"/>
      <w:bookmarkStart w:id="892" w:name="_Toc215662812"/>
      <w:bookmarkStart w:id="893" w:name="_Toc215662929"/>
      <w:bookmarkStart w:id="894" w:name="_Toc215663045"/>
      <w:bookmarkStart w:id="895" w:name="_Toc215663162"/>
      <w:bookmarkStart w:id="896" w:name="_Toc215663278"/>
      <w:bookmarkStart w:id="897" w:name="_Toc215663394"/>
      <w:bookmarkStart w:id="898" w:name="_Toc215642602"/>
      <w:bookmarkStart w:id="899" w:name="_Toc215669336"/>
      <w:bookmarkStart w:id="900" w:name="_Toc215669701"/>
      <w:bookmarkStart w:id="901" w:name="_Toc215669775"/>
      <w:bookmarkStart w:id="902" w:name="_Toc215669893"/>
      <w:bookmarkStart w:id="903" w:name="_Toc215670012"/>
      <w:bookmarkStart w:id="904" w:name="_Toc215670132"/>
      <w:bookmarkStart w:id="905" w:name="_Toc215746130"/>
      <w:bookmarkStart w:id="906" w:name="_Toc215746415"/>
      <w:bookmarkStart w:id="907" w:name="_Toc215660466"/>
      <w:bookmarkStart w:id="908" w:name="_Toc215662813"/>
      <w:bookmarkStart w:id="909" w:name="_Toc215662930"/>
      <w:bookmarkStart w:id="910" w:name="_Toc215663046"/>
      <w:bookmarkStart w:id="911" w:name="_Toc215663163"/>
      <w:bookmarkStart w:id="912" w:name="_Toc215663279"/>
      <w:bookmarkStart w:id="913" w:name="_Toc215663395"/>
      <w:bookmarkStart w:id="914" w:name="_Toc215642603"/>
      <w:bookmarkStart w:id="915" w:name="_Toc215669337"/>
      <w:bookmarkStart w:id="916" w:name="_Toc215669702"/>
      <w:bookmarkStart w:id="917" w:name="_Toc215669776"/>
      <w:bookmarkStart w:id="918" w:name="_Toc215669894"/>
      <w:bookmarkStart w:id="919" w:name="_Toc215670013"/>
      <w:bookmarkStart w:id="920" w:name="_Toc215670133"/>
      <w:bookmarkStart w:id="921" w:name="_Toc215746131"/>
      <w:bookmarkStart w:id="922" w:name="_Toc215746416"/>
      <w:bookmarkStart w:id="923" w:name="_Toc215660467"/>
      <w:bookmarkStart w:id="924" w:name="_Toc215662814"/>
      <w:bookmarkStart w:id="925" w:name="_Toc215662931"/>
      <w:bookmarkStart w:id="926" w:name="_Toc215663047"/>
      <w:bookmarkStart w:id="927" w:name="_Toc215663164"/>
      <w:bookmarkStart w:id="928" w:name="_Toc215663280"/>
      <w:bookmarkStart w:id="929" w:name="_Toc215663396"/>
      <w:bookmarkStart w:id="930" w:name="_Toc215642604"/>
      <w:bookmarkStart w:id="931" w:name="_Toc215669338"/>
      <w:bookmarkStart w:id="932" w:name="_Toc215669703"/>
      <w:bookmarkStart w:id="933" w:name="_Toc215669777"/>
      <w:bookmarkStart w:id="934" w:name="_Toc215669895"/>
      <w:bookmarkStart w:id="935" w:name="_Toc215670014"/>
      <w:bookmarkStart w:id="936" w:name="_Toc215670134"/>
      <w:bookmarkStart w:id="937" w:name="_Toc215746132"/>
      <w:bookmarkStart w:id="938" w:name="_Toc215746417"/>
      <w:bookmarkStart w:id="939" w:name="_Toc215660468"/>
      <w:bookmarkStart w:id="940" w:name="_Toc215662815"/>
      <w:bookmarkStart w:id="941" w:name="_Toc215662932"/>
      <w:bookmarkStart w:id="942" w:name="_Toc215663048"/>
      <w:bookmarkStart w:id="943" w:name="_Toc215663165"/>
      <w:bookmarkStart w:id="944" w:name="_Toc215663281"/>
      <w:bookmarkStart w:id="945" w:name="_Toc215663397"/>
      <w:bookmarkStart w:id="946" w:name="_Toc215642605"/>
      <w:bookmarkStart w:id="947" w:name="_Toc215669339"/>
      <w:bookmarkStart w:id="948" w:name="_Toc215669778"/>
      <w:bookmarkStart w:id="949" w:name="_Toc215669896"/>
      <w:bookmarkStart w:id="950" w:name="_Toc215670015"/>
      <w:bookmarkStart w:id="951" w:name="_Toc215670135"/>
      <w:bookmarkStart w:id="952" w:name="_Toc215746133"/>
      <w:bookmarkStart w:id="953" w:name="_Toc215746418"/>
      <w:bookmarkStart w:id="954" w:name="_Toc215660469"/>
      <w:bookmarkStart w:id="955" w:name="_Toc215662816"/>
      <w:bookmarkStart w:id="956" w:name="_Toc215662933"/>
      <w:bookmarkStart w:id="957" w:name="_Toc215663049"/>
      <w:bookmarkStart w:id="958" w:name="_Toc215663166"/>
      <w:bookmarkStart w:id="959" w:name="_Toc215663282"/>
      <w:bookmarkStart w:id="960" w:name="_Toc215663398"/>
      <w:bookmarkStart w:id="961" w:name="_Toc215642606"/>
      <w:bookmarkStart w:id="962" w:name="_Toc215669340"/>
      <w:bookmarkStart w:id="963" w:name="_Toc215669779"/>
      <w:bookmarkStart w:id="964" w:name="_Toc215669897"/>
      <w:bookmarkStart w:id="965" w:name="_Toc215670016"/>
      <w:bookmarkStart w:id="966" w:name="_Toc215670136"/>
      <w:bookmarkStart w:id="967" w:name="_Toc215746134"/>
      <w:bookmarkStart w:id="968" w:name="_Toc215746419"/>
      <w:bookmarkStart w:id="969" w:name="_Toc215660470"/>
      <w:bookmarkStart w:id="970" w:name="_Toc215662817"/>
      <w:bookmarkStart w:id="971" w:name="_Toc215662934"/>
      <w:bookmarkStart w:id="972" w:name="_Toc215663050"/>
      <w:bookmarkStart w:id="973" w:name="_Toc215663167"/>
      <w:bookmarkStart w:id="974" w:name="_Toc215663283"/>
      <w:bookmarkStart w:id="975" w:name="_Toc215663399"/>
      <w:bookmarkStart w:id="976" w:name="_Toc215642607"/>
      <w:bookmarkStart w:id="977" w:name="_Toc215669341"/>
      <w:bookmarkStart w:id="978" w:name="_Toc215669780"/>
      <w:bookmarkStart w:id="979" w:name="_Toc215669898"/>
      <w:bookmarkStart w:id="980" w:name="_Toc215670017"/>
      <w:bookmarkStart w:id="981" w:name="_Toc215670137"/>
      <w:bookmarkStart w:id="982" w:name="_Toc215746135"/>
      <w:bookmarkStart w:id="983" w:name="_Toc215746420"/>
      <w:bookmarkStart w:id="984" w:name="_Toc215660471"/>
      <w:bookmarkStart w:id="985" w:name="_Toc215662818"/>
      <w:bookmarkStart w:id="986" w:name="_Toc215662935"/>
      <w:bookmarkStart w:id="987" w:name="_Toc215663051"/>
      <w:bookmarkStart w:id="988" w:name="_Toc215663168"/>
      <w:bookmarkStart w:id="989" w:name="_Toc215663284"/>
      <w:bookmarkStart w:id="990" w:name="_Toc215663400"/>
      <w:bookmarkStart w:id="991" w:name="_Toc215642608"/>
      <w:bookmarkStart w:id="992" w:name="_Toc215669342"/>
      <w:bookmarkStart w:id="993" w:name="_Toc215669707"/>
      <w:bookmarkStart w:id="994" w:name="_Toc215669781"/>
      <w:bookmarkStart w:id="995" w:name="_Toc215669899"/>
      <w:bookmarkStart w:id="996" w:name="_Toc215670018"/>
      <w:bookmarkStart w:id="997" w:name="_Toc215670138"/>
      <w:bookmarkStart w:id="998" w:name="_Toc215746136"/>
      <w:bookmarkStart w:id="999" w:name="_Toc215746421"/>
      <w:bookmarkStart w:id="1000" w:name="_Toc215660472"/>
      <w:bookmarkStart w:id="1001" w:name="_Toc215662819"/>
      <w:bookmarkStart w:id="1002" w:name="_Toc215662936"/>
      <w:bookmarkStart w:id="1003" w:name="_Toc215663052"/>
      <w:bookmarkStart w:id="1004" w:name="_Toc215663169"/>
      <w:bookmarkStart w:id="1005" w:name="_Toc215663285"/>
      <w:bookmarkStart w:id="1006" w:name="_Toc215663401"/>
      <w:bookmarkStart w:id="1007" w:name="_Toc215642609"/>
      <w:bookmarkStart w:id="1008" w:name="_Toc215669343"/>
      <w:bookmarkStart w:id="1009" w:name="_Toc215669782"/>
      <w:bookmarkStart w:id="1010" w:name="_Toc215669900"/>
      <w:bookmarkStart w:id="1011" w:name="_Toc215670019"/>
      <w:bookmarkStart w:id="1012" w:name="_Toc215670139"/>
      <w:bookmarkStart w:id="1013" w:name="_Toc215746137"/>
      <w:bookmarkStart w:id="1014" w:name="_Toc215746422"/>
      <w:bookmarkStart w:id="1015" w:name="_Toc215660473"/>
      <w:bookmarkStart w:id="1016" w:name="_Toc215662820"/>
      <w:bookmarkStart w:id="1017" w:name="_Toc215662937"/>
      <w:bookmarkStart w:id="1018" w:name="_Toc215663053"/>
      <w:bookmarkStart w:id="1019" w:name="_Toc215663170"/>
      <w:bookmarkStart w:id="1020" w:name="_Toc215663286"/>
      <w:bookmarkStart w:id="1021" w:name="_Toc215663402"/>
      <w:bookmarkStart w:id="1022" w:name="_Toc215642610"/>
      <w:bookmarkStart w:id="1023" w:name="_Toc215669344"/>
      <w:bookmarkStart w:id="1024" w:name="_Toc215669783"/>
      <w:bookmarkStart w:id="1025" w:name="_Toc215669901"/>
      <w:bookmarkStart w:id="1026" w:name="_Toc215670020"/>
      <w:bookmarkStart w:id="1027" w:name="_Toc215670140"/>
      <w:bookmarkStart w:id="1028" w:name="_Toc215746138"/>
      <w:bookmarkStart w:id="1029" w:name="_Toc215746423"/>
      <w:bookmarkStart w:id="1030" w:name="_Toc215660474"/>
      <w:bookmarkStart w:id="1031" w:name="_Toc215662821"/>
      <w:bookmarkStart w:id="1032" w:name="_Toc215662938"/>
      <w:bookmarkStart w:id="1033" w:name="_Toc215663054"/>
      <w:bookmarkStart w:id="1034" w:name="_Toc215663171"/>
      <w:bookmarkStart w:id="1035" w:name="_Toc215663287"/>
      <w:bookmarkStart w:id="1036" w:name="_Toc215663403"/>
      <w:bookmarkStart w:id="1037" w:name="_Toc215642611"/>
      <w:bookmarkStart w:id="1038" w:name="_Toc215669345"/>
      <w:bookmarkStart w:id="1039" w:name="_Toc215669784"/>
      <w:bookmarkStart w:id="1040" w:name="_Toc215669902"/>
      <w:bookmarkStart w:id="1041" w:name="_Toc215670021"/>
      <w:bookmarkStart w:id="1042" w:name="_Toc215670141"/>
      <w:bookmarkStart w:id="1043" w:name="_Toc215746139"/>
      <w:bookmarkStart w:id="1044" w:name="_Toc215746424"/>
      <w:bookmarkStart w:id="1045" w:name="_Toc215660475"/>
      <w:bookmarkStart w:id="1046" w:name="_Toc215662822"/>
      <w:bookmarkStart w:id="1047" w:name="_Toc215662939"/>
      <w:bookmarkStart w:id="1048" w:name="_Toc215663055"/>
      <w:bookmarkStart w:id="1049" w:name="_Toc215663172"/>
      <w:bookmarkStart w:id="1050" w:name="_Toc215663288"/>
      <w:bookmarkStart w:id="1051" w:name="_Toc215663404"/>
      <w:bookmarkStart w:id="1052" w:name="_Toc215642612"/>
      <w:bookmarkStart w:id="1053" w:name="_Toc215669346"/>
      <w:bookmarkStart w:id="1054" w:name="_Toc215669785"/>
      <w:bookmarkStart w:id="1055" w:name="_Toc215669903"/>
      <w:bookmarkStart w:id="1056" w:name="_Toc215670022"/>
      <w:bookmarkStart w:id="1057" w:name="_Toc215670142"/>
      <w:bookmarkStart w:id="1058" w:name="_Toc215746140"/>
      <w:bookmarkStart w:id="1059" w:name="_Toc215746425"/>
      <w:bookmarkStart w:id="1060" w:name="_Toc215660476"/>
      <w:bookmarkStart w:id="1061" w:name="_Toc215662823"/>
      <w:bookmarkStart w:id="1062" w:name="_Toc215662940"/>
      <w:bookmarkStart w:id="1063" w:name="_Toc215663056"/>
      <w:bookmarkStart w:id="1064" w:name="_Toc215663173"/>
      <w:bookmarkStart w:id="1065" w:name="_Toc215663289"/>
      <w:bookmarkStart w:id="1066" w:name="_Toc215663405"/>
      <w:bookmarkStart w:id="1067" w:name="_Toc215642613"/>
      <w:bookmarkStart w:id="1068" w:name="_Toc215669347"/>
      <w:bookmarkStart w:id="1069" w:name="_Toc215669786"/>
      <w:bookmarkStart w:id="1070" w:name="_Toc215669904"/>
      <w:bookmarkStart w:id="1071" w:name="_Toc215670023"/>
      <w:bookmarkStart w:id="1072" w:name="_Toc215670143"/>
      <w:bookmarkStart w:id="1073" w:name="_Toc215746141"/>
      <w:bookmarkStart w:id="1074" w:name="_Toc215746426"/>
      <w:bookmarkStart w:id="1075" w:name="_Toc215660477"/>
      <w:bookmarkStart w:id="1076" w:name="_Toc215662824"/>
      <w:bookmarkStart w:id="1077" w:name="_Toc215662941"/>
      <w:bookmarkStart w:id="1078" w:name="_Toc215663057"/>
      <w:bookmarkStart w:id="1079" w:name="_Toc215663174"/>
      <w:bookmarkStart w:id="1080" w:name="_Toc215663290"/>
      <w:bookmarkStart w:id="1081" w:name="_Toc215663406"/>
      <w:bookmarkStart w:id="1082" w:name="_Toc215642614"/>
      <w:bookmarkStart w:id="1083" w:name="_Toc215669348"/>
      <w:bookmarkStart w:id="1084" w:name="_Toc215669787"/>
      <w:bookmarkStart w:id="1085" w:name="_Toc215669905"/>
      <w:bookmarkStart w:id="1086" w:name="_Toc215670024"/>
      <w:bookmarkStart w:id="1087" w:name="_Toc215670144"/>
      <w:bookmarkStart w:id="1088" w:name="_Toc215746142"/>
      <w:bookmarkStart w:id="1089" w:name="_Toc215746427"/>
      <w:bookmarkStart w:id="1090" w:name="_Toc215660478"/>
      <w:bookmarkStart w:id="1091" w:name="_Toc215662825"/>
      <w:bookmarkStart w:id="1092" w:name="_Toc215662942"/>
      <w:bookmarkStart w:id="1093" w:name="_Toc215663058"/>
      <w:bookmarkStart w:id="1094" w:name="_Toc215663175"/>
      <w:bookmarkStart w:id="1095" w:name="_Toc215663291"/>
      <w:bookmarkStart w:id="1096" w:name="_Toc215663407"/>
      <w:bookmarkStart w:id="1097" w:name="_Toc215642615"/>
      <w:bookmarkStart w:id="1098" w:name="_Toc215669349"/>
      <w:bookmarkStart w:id="1099" w:name="_Toc215669788"/>
      <w:bookmarkStart w:id="1100" w:name="_Toc215669906"/>
      <w:bookmarkStart w:id="1101" w:name="_Toc215670025"/>
      <w:bookmarkStart w:id="1102" w:name="_Toc215670145"/>
      <w:bookmarkStart w:id="1103" w:name="_Toc215746143"/>
      <w:bookmarkStart w:id="1104" w:name="_Toc215746428"/>
      <w:bookmarkStart w:id="1105" w:name="_Toc215660479"/>
      <w:bookmarkStart w:id="1106" w:name="_Toc215662826"/>
      <w:bookmarkStart w:id="1107" w:name="_Toc215662943"/>
      <w:bookmarkStart w:id="1108" w:name="_Toc215663059"/>
      <w:bookmarkStart w:id="1109" w:name="_Toc215663176"/>
      <w:bookmarkStart w:id="1110" w:name="_Toc215663292"/>
      <w:bookmarkStart w:id="1111" w:name="_Toc215663408"/>
      <w:bookmarkStart w:id="1112" w:name="_Toc215642616"/>
      <w:bookmarkStart w:id="1113" w:name="_Toc215669350"/>
      <w:bookmarkStart w:id="1114" w:name="_Toc215669715"/>
      <w:bookmarkStart w:id="1115" w:name="_Toc215669789"/>
      <w:bookmarkStart w:id="1116" w:name="_Toc215669907"/>
      <w:bookmarkStart w:id="1117" w:name="_Toc215670026"/>
      <w:bookmarkStart w:id="1118" w:name="_Toc215670146"/>
      <w:bookmarkStart w:id="1119" w:name="_Toc215746144"/>
      <w:bookmarkStart w:id="1120" w:name="_Toc215746429"/>
      <w:bookmarkStart w:id="1121" w:name="_Toc215660480"/>
      <w:bookmarkStart w:id="1122" w:name="_Toc215662827"/>
      <w:bookmarkStart w:id="1123" w:name="_Toc215662944"/>
      <w:bookmarkStart w:id="1124" w:name="_Toc215663060"/>
      <w:bookmarkStart w:id="1125" w:name="_Toc215663177"/>
      <w:bookmarkStart w:id="1126" w:name="_Toc215663293"/>
      <w:bookmarkStart w:id="1127" w:name="_Toc215663409"/>
      <w:bookmarkStart w:id="1128" w:name="_Toc215642617"/>
      <w:bookmarkStart w:id="1129" w:name="_Toc215669351"/>
      <w:bookmarkStart w:id="1130" w:name="_Toc215669790"/>
      <w:bookmarkStart w:id="1131" w:name="_Toc215669908"/>
      <w:bookmarkStart w:id="1132" w:name="_Toc215670027"/>
      <w:bookmarkStart w:id="1133" w:name="_Toc215670147"/>
      <w:bookmarkStart w:id="1134" w:name="_Toc215746145"/>
      <w:bookmarkStart w:id="1135" w:name="_Toc215746430"/>
      <w:bookmarkStart w:id="1136" w:name="_Toc215660481"/>
      <w:bookmarkStart w:id="1137" w:name="_Toc215662828"/>
      <w:bookmarkStart w:id="1138" w:name="_Toc215662945"/>
      <w:bookmarkStart w:id="1139" w:name="_Toc215663061"/>
      <w:bookmarkStart w:id="1140" w:name="_Toc215663178"/>
      <w:bookmarkStart w:id="1141" w:name="_Toc215663294"/>
      <w:bookmarkStart w:id="1142" w:name="_Toc215663410"/>
      <w:bookmarkStart w:id="1143" w:name="_Toc215642618"/>
      <w:bookmarkStart w:id="1144" w:name="_Toc215669352"/>
      <w:bookmarkStart w:id="1145" w:name="_Toc215669791"/>
      <w:bookmarkStart w:id="1146" w:name="_Toc215669909"/>
      <w:bookmarkStart w:id="1147" w:name="_Toc215670028"/>
      <w:bookmarkStart w:id="1148" w:name="_Toc215670148"/>
      <w:bookmarkStart w:id="1149" w:name="_Toc215746146"/>
      <w:bookmarkStart w:id="1150" w:name="_Toc215746431"/>
      <w:bookmarkStart w:id="1151" w:name="_Toc215660482"/>
      <w:bookmarkStart w:id="1152" w:name="_Toc215662829"/>
      <w:bookmarkStart w:id="1153" w:name="_Toc215662946"/>
      <w:bookmarkStart w:id="1154" w:name="_Toc215663062"/>
      <w:bookmarkStart w:id="1155" w:name="_Toc215663179"/>
      <w:bookmarkStart w:id="1156" w:name="_Toc215663295"/>
      <w:bookmarkStart w:id="1157" w:name="_Toc215663411"/>
      <w:bookmarkStart w:id="1158" w:name="_Toc215642619"/>
      <w:bookmarkStart w:id="1159" w:name="_Toc215669353"/>
      <w:bookmarkStart w:id="1160" w:name="_Toc215669718"/>
      <w:bookmarkStart w:id="1161" w:name="_Toc215669792"/>
      <w:bookmarkStart w:id="1162" w:name="_Toc215669910"/>
      <w:bookmarkStart w:id="1163" w:name="_Toc215670029"/>
      <w:bookmarkStart w:id="1164" w:name="_Toc215670149"/>
      <w:bookmarkStart w:id="1165" w:name="_Toc215746147"/>
      <w:bookmarkStart w:id="1166" w:name="_Toc215746432"/>
      <w:bookmarkStart w:id="1167" w:name="_Toc215660483"/>
      <w:bookmarkStart w:id="1168" w:name="_Toc215662830"/>
      <w:bookmarkStart w:id="1169" w:name="_Toc215662947"/>
      <w:bookmarkStart w:id="1170" w:name="_Toc215663063"/>
      <w:bookmarkStart w:id="1171" w:name="_Toc215663180"/>
      <w:bookmarkStart w:id="1172" w:name="_Toc215663296"/>
      <w:bookmarkStart w:id="1173" w:name="_Toc215663412"/>
      <w:bookmarkStart w:id="1174" w:name="_Toc215642620"/>
      <w:bookmarkStart w:id="1175" w:name="_Toc215669354"/>
      <w:bookmarkStart w:id="1176" w:name="_Toc215669793"/>
      <w:bookmarkStart w:id="1177" w:name="_Toc215669911"/>
      <w:bookmarkStart w:id="1178" w:name="_Toc215670030"/>
      <w:bookmarkStart w:id="1179" w:name="_Toc215670150"/>
      <w:bookmarkStart w:id="1180" w:name="_Toc215746148"/>
      <w:bookmarkStart w:id="1181" w:name="_Toc215746433"/>
      <w:bookmarkStart w:id="1182" w:name="_Toc215660484"/>
      <w:bookmarkStart w:id="1183" w:name="_Toc215662831"/>
      <w:bookmarkStart w:id="1184" w:name="_Toc215662948"/>
      <w:bookmarkStart w:id="1185" w:name="_Toc215663064"/>
      <w:bookmarkStart w:id="1186" w:name="_Toc215663181"/>
      <w:bookmarkStart w:id="1187" w:name="_Toc215663297"/>
      <w:bookmarkStart w:id="1188" w:name="_Toc215663413"/>
      <w:bookmarkStart w:id="1189" w:name="_Toc215642621"/>
      <w:bookmarkStart w:id="1190" w:name="_Toc215669355"/>
      <w:bookmarkStart w:id="1191" w:name="_Toc215669720"/>
      <w:bookmarkStart w:id="1192" w:name="_Toc215669794"/>
      <w:bookmarkStart w:id="1193" w:name="_Toc215669912"/>
      <w:bookmarkStart w:id="1194" w:name="_Toc215670031"/>
      <w:bookmarkStart w:id="1195" w:name="_Toc215670151"/>
      <w:bookmarkStart w:id="1196" w:name="_Toc215746149"/>
      <w:bookmarkStart w:id="1197" w:name="_Toc215746434"/>
      <w:bookmarkStart w:id="1198" w:name="_Toc215660485"/>
      <w:bookmarkStart w:id="1199" w:name="_Toc215662832"/>
      <w:bookmarkStart w:id="1200" w:name="_Toc215662949"/>
      <w:bookmarkStart w:id="1201" w:name="_Toc215663065"/>
      <w:bookmarkStart w:id="1202" w:name="_Toc215663182"/>
      <w:bookmarkStart w:id="1203" w:name="_Toc215663298"/>
      <w:bookmarkStart w:id="1204" w:name="_Toc215663414"/>
      <w:bookmarkStart w:id="1205" w:name="_Toc215642622"/>
      <w:bookmarkStart w:id="1206" w:name="_Toc215669356"/>
      <w:bookmarkStart w:id="1207" w:name="_Toc215669795"/>
      <w:bookmarkStart w:id="1208" w:name="_Toc215669913"/>
      <w:bookmarkStart w:id="1209" w:name="_Toc215670032"/>
      <w:bookmarkStart w:id="1210" w:name="_Toc215670152"/>
      <w:bookmarkStart w:id="1211" w:name="_Toc215746150"/>
      <w:bookmarkStart w:id="1212" w:name="_Toc215746435"/>
      <w:bookmarkStart w:id="1213" w:name="_Toc215660486"/>
      <w:bookmarkStart w:id="1214" w:name="_Toc215662833"/>
      <w:bookmarkStart w:id="1215" w:name="_Toc215662950"/>
      <w:bookmarkStart w:id="1216" w:name="_Toc215663066"/>
      <w:bookmarkStart w:id="1217" w:name="_Toc215663183"/>
      <w:bookmarkStart w:id="1218" w:name="_Toc215663299"/>
      <w:bookmarkStart w:id="1219" w:name="_Toc215663415"/>
      <w:bookmarkStart w:id="1220" w:name="_Toc215642623"/>
      <w:bookmarkStart w:id="1221" w:name="_Toc215669357"/>
      <w:bookmarkStart w:id="1222" w:name="_Toc215669796"/>
      <w:bookmarkStart w:id="1223" w:name="_Toc215669914"/>
      <w:bookmarkStart w:id="1224" w:name="_Toc215670033"/>
      <w:bookmarkStart w:id="1225" w:name="_Toc215670153"/>
      <w:bookmarkStart w:id="1226" w:name="_Toc215746151"/>
      <w:bookmarkStart w:id="1227" w:name="_Toc215746436"/>
      <w:bookmarkStart w:id="1228" w:name="_Toc215660487"/>
      <w:bookmarkStart w:id="1229" w:name="_Toc215662834"/>
      <w:bookmarkStart w:id="1230" w:name="_Toc215662951"/>
      <w:bookmarkStart w:id="1231" w:name="_Toc215663067"/>
      <w:bookmarkStart w:id="1232" w:name="_Toc215663184"/>
      <w:bookmarkStart w:id="1233" w:name="_Toc215663300"/>
      <w:bookmarkStart w:id="1234" w:name="_Toc215663416"/>
      <w:bookmarkStart w:id="1235" w:name="_Toc215642624"/>
      <w:bookmarkStart w:id="1236" w:name="_Toc215669358"/>
      <w:bookmarkStart w:id="1237" w:name="_Toc215669797"/>
      <w:bookmarkStart w:id="1238" w:name="_Toc215669915"/>
      <w:bookmarkStart w:id="1239" w:name="_Toc215670034"/>
      <w:bookmarkStart w:id="1240" w:name="_Toc215670154"/>
      <w:bookmarkStart w:id="1241" w:name="_Toc215746152"/>
      <w:bookmarkStart w:id="1242" w:name="_Toc215746437"/>
      <w:bookmarkStart w:id="1243" w:name="_Toc215660488"/>
      <w:bookmarkStart w:id="1244" w:name="_Toc215662835"/>
      <w:bookmarkStart w:id="1245" w:name="_Toc215662952"/>
      <w:bookmarkStart w:id="1246" w:name="_Toc215663068"/>
      <w:bookmarkStart w:id="1247" w:name="_Toc215663185"/>
      <w:bookmarkStart w:id="1248" w:name="_Toc215663301"/>
      <w:bookmarkStart w:id="1249" w:name="_Toc215663417"/>
      <w:bookmarkStart w:id="1250" w:name="_Toc215642625"/>
      <w:bookmarkStart w:id="1251" w:name="_Toc215669359"/>
      <w:bookmarkStart w:id="1252" w:name="_Toc215669798"/>
      <w:bookmarkStart w:id="1253" w:name="_Toc215669916"/>
      <w:bookmarkStart w:id="1254" w:name="_Toc215670035"/>
      <w:bookmarkStart w:id="1255" w:name="_Toc215670155"/>
      <w:bookmarkStart w:id="1256" w:name="_Toc215746153"/>
      <w:bookmarkStart w:id="1257" w:name="_Toc215746438"/>
      <w:bookmarkStart w:id="1258" w:name="_Toc215660489"/>
      <w:bookmarkStart w:id="1259" w:name="_Toc215662836"/>
      <w:bookmarkStart w:id="1260" w:name="_Toc215662953"/>
      <w:bookmarkStart w:id="1261" w:name="_Toc215663069"/>
      <w:bookmarkStart w:id="1262" w:name="_Toc215663186"/>
      <w:bookmarkStart w:id="1263" w:name="_Toc215663302"/>
      <w:bookmarkStart w:id="1264" w:name="_Toc215663418"/>
      <w:bookmarkStart w:id="1265" w:name="_Toc215642626"/>
      <w:bookmarkStart w:id="1266" w:name="_Toc215669360"/>
      <w:bookmarkStart w:id="1267" w:name="_Toc215669725"/>
      <w:bookmarkStart w:id="1268" w:name="_Toc215669799"/>
      <w:bookmarkStart w:id="1269" w:name="_Toc215669917"/>
      <w:bookmarkStart w:id="1270" w:name="_Toc215670036"/>
      <w:bookmarkStart w:id="1271" w:name="_Toc215670156"/>
      <w:bookmarkStart w:id="1272" w:name="_Toc215746154"/>
      <w:bookmarkStart w:id="1273" w:name="_Toc215746439"/>
      <w:bookmarkStart w:id="1274" w:name="_Toc215660490"/>
      <w:bookmarkStart w:id="1275" w:name="_Toc215662837"/>
      <w:bookmarkStart w:id="1276" w:name="_Toc215662954"/>
      <w:bookmarkStart w:id="1277" w:name="_Toc215663070"/>
      <w:bookmarkStart w:id="1278" w:name="_Toc215663187"/>
      <w:bookmarkStart w:id="1279" w:name="_Toc215663303"/>
      <w:bookmarkStart w:id="1280" w:name="_Toc215663419"/>
      <w:bookmarkStart w:id="1281" w:name="_Toc215642627"/>
      <w:bookmarkStart w:id="1282" w:name="_Toc215669361"/>
      <w:bookmarkStart w:id="1283" w:name="_Toc215669800"/>
      <w:bookmarkStart w:id="1284" w:name="_Toc215669918"/>
      <w:bookmarkStart w:id="1285" w:name="_Toc215670037"/>
      <w:bookmarkStart w:id="1286" w:name="_Toc215670157"/>
      <w:bookmarkStart w:id="1287" w:name="_Toc215746155"/>
      <w:bookmarkStart w:id="1288" w:name="_Toc215746440"/>
      <w:bookmarkStart w:id="1289" w:name="_Toc215660491"/>
      <w:bookmarkStart w:id="1290" w:name="_Toc215662838"/>
      <w:bookmarkStart w:id="1291" w:name="_Toc215662955"/>
      <w:bookmarkStart w:id="1292" w:name="_Toc215663071"/>
      <w:bookmarkStart w:id="1293" w:name="_Toc215663188"/>
      <w:bookmarkStart w:id="1294" w:name="_Toc215663304"/>
      <w:bookmarkStart w:id="1295" w:name="_Toc215663420"/>
      <w:bookmarkStart w:id="1296" w:name="_Toc215642628"/>
      <w:bookmarkStart w:id="1297" w:name="_Toc215669362"/>
      <w:bookmarkStart w:id="1298" w:name="_Toc215669801"/>
      <w:bookmarkStart w:id="1299" w:name="_Toc215669919"/>
      <w:bookmarkStart w:id="1300" w:name="_Toc215670038"/>
      <w:bookmarkStart w:id="1301" w:name="_Toc215670158"/>
      <w:bookmarkStart w:id="1302" w:name="_Toc215746156"/>
      <w:bookmarkStart w:id="1303" w:name="_Toc215746441"/>
      <w:bookmarkStart w:id="1304" w:name="_Toc215660492"/>
      <w:bookmarkStart w:id="1305" w:name="_Toc215662839"/>
      <w:bookmarkStart w:id="1306" w:name="_Toc215662956"/>
      <w:bookmarkStart w:id="1307" w:name="_Toc215663072"/>
      <w:bookmarkStart w:id="1308" w:name="_Toc215663189"/>
      <w:bookmarkStart w:id="1309" w:name="_Toc215663305"/>
      <w:bookmarkStart w:id="1310" w:name="_Toc215663421"/>
      <w:bookmarkStart w:id="1311" w:name="_Toc215642629"/>
      <w:bookmarkStart w:id="1312" w:name="_Toc215669363"/>
      <w:bookmarkStart w:id="1313" w:name="_Toc215669802"/>
      <w:bookmarkStart w:id="1314" w:name="_Toc215669920"/>
      <w:bookmarkStart w:id="1315" w:name="_Toc215670039"/>
      <w:bookmarkStart w:id="1316" w:name="_Toc215670159"/>
      <w:bookmarkStart w:id="1317" w:name="_Toc215746157"/>
      <w:bookmarkStart w:id="1318" w:name="_Toc215746442"/>
      <w:bookmarkStart w:id="1319" w:name="_Toc47645372"/>
      <w:bookmarkStart w:id="1320" w:name="_Toc47645514"/>
      <w:bookmarkStart w:id="1321" w:name="_Toc47645656"/>
      <w:bookmarkStart w:id="1322" w:name="_Toc47645798"/>
      <w:bookmarkStart w:id="1323" w:name="_Toc47645940"/>
      <w:bookmarkStart w:id="1324" w:name="_Toc47646082"/>
      <w:bookmarkStart w:id="1325" w:name="_Toc47646224"/>
      <w:bookmarkStart w:id="1326" w:name="_Toc47646773"/>
      <w:bookmarkStart w:id="1327" w:name="_Toc47646915"/>
      <w:bookmarkStart w:id="1328" w:name="_Toc47647109"/>
      <w:bookmarkStart w:id="1329" w:name="_Toc47647193"/>
      <w:bookmarkStart w:id="1330" w:name="_Toc47647274"/>
      <w:bookmarkStart w:id="1331" w:name="_Toc47647355"/>
      <w:bookmarkStart w:id="1332" w:name="_Toc47647374"/>
      <w:bookmarkStart w:id="1333" w:name="_Toc47647455"/>
      <w:bookmarkStart w:id="1334" w:name="_Toc47647536"/>
      <w:bookmarkStart w:id="1335" w:name="_Toc47647617"/>
      <w:bookmarkStart w:id="1336" w:name="_Toc47647698"/>
      <w:bookmarkStart w:id="1337" w:name="_Toc47647779"/>
      <w:bookmarkStart w:id="1338" w:name="_Toc47647860"/>
      <w:bookmarkStart w:id="1339" w:name="_Toc47647941"/>
      <w:bookmarkStart w:id="1340" w:name="_Toc47648022"/>
      <w:bookmarkStart w:id="1341" w:name="_Toc47648103"/>
      <w:bookmarkStart w:id="1342" w:name="_Toc47648184"/>
      <w:bookmarkStart w:id="1343" w:name="_Toc47648265"/>
      <w:bookmarkStart w:id="1344" w:name="_Toc47648346"/>
      <w:bookmarkStart w:id="1345" w:name="_Toc47648427"/>
      <w:bookmarkStart w:id="1346" w:name="_Toc47648508"/>
      <w:bookmarkStart w:id="1347" w:name="_Toc47648589"/>
      <w:bookmarkStart w:id="1348" w:name="_Toc47648670"/>
      <w:bookmarkStart w:id="1349" w:name="_Toc47648751"/>
      <w:bookmarkStart w:id="1350" w:name="_Toc47648832"/>
      <w:bookmarkStart w:id="1351" w:name="_Toc47648913"/>
      <w:bookmarkStart w:id="1352" w:name="_Toc47648994"/>
      <w:bookmarkStart w:id="1353" w:name="_Toc47649075"/>
      <w:bookmarkStart w:id="1354" w:name="_Toc47649156"/>
      <w:bookmarkStart w:id="1355" w:name="_Toc47649237"/>
      <w:bookmarkStart w:id="1356" w:name="_Toc47649318"/>
      <w:bookmarkStart w:id="1357" w:name="_Toc47648286"/>
      <w:bookmarkStart w:id="1358" w:name="_Toc47648443"/>
      <w:bookmarkStart w:id="1359" w:name="_Toc47648600"/>
      <w:bookmarkStart w:id="1360" w:name="_Toc47648755"/>
      <w:bookmarkStart w:id="1361" w:name="_Toc47648909"/>
      <w:bookmarkStart w:id="1362" w:name="_Toc47649070"/>
      <w:bookmarkStart w:id="1363" w:name="_Toc47649227"/>
      <w:bookmarkStart w:id="1364" w:name="_Toc47645373"/>
      <w:bookmarkStart w:id="1365" w:name="_Toc47645515"/>
      <w:bookmarkStart w:id="1366" w:name="_Toc47645657"/>
      <w:bookmarkStart w:id="1367" w:name="_Toc47645799"/>
      <w:bookmarkStart w:id="1368" w:name="_Toc47645941"/>
      <w:bookmarkStart w:id="1369" w:name="_Toc47646083"/>
      <w:bookmarkStart w:id="1370" w:name="_Toc47646225"/>
      <w:bookmarkStart w:id="1371" w:name="_Toc47646774"/>
      <w:bookmarkStart w:id="1372" w:name="_Toc47646916"/>
      <w:bookmarkStart w:id="1373" w:name="_Toc47647110"/>
      <w:bookmarkStart w:id="1374" w:name="_Toc47647194"/>
      <w:bookmarkStart w:id="1375" w:name="_Toc47647275"/>
      <w:bookmarkStart w:id="1376" w:name="_Toc47647356"/>
      <w:bookmarkStart w:id="1377" w:name="_Toc47647375"/>
      <w:bookmarkStart w:id="1378" w:name="_Toc47647456"/>
      <w:bookmarkStart w:id="1379" w:name="_Toc47647537"/>
      <w:bookmarkStart w:id="1380" w:name="_Toc47647618"/>
      <w:bookmarkStart w:id="1381" w:name="_Toc47647699"/>
      <w:bookmarkStart w:id="1382" w:name="_Toc47647780"/>
      <w:bookmarkStart w:id="1383" w:name="_Toc47647861"/>
      <w:bookmarkStart w:id="1384" w:name="_Toc47647942"/>
      <w:bookmarkStart w:id="1385" w:name="_Toc47648023"/>
      <w:bookmarkStart w:id="1386" w:name="_Toc47648104"/>
      <w:bookmarkStart w:id="1387" w:name="_Toc47648185"/>
      <w:bookmarkStart w:id="1388" w:name="_Toc47648266"/>
      <w:bookmarkStart w:id="1389" w:name="_Toc47648347"/>
      <w:bookmarkStart w:id="1390" w:name="_Toc47648428"/>
      <w:bookmarkStart w:id="1391" w:name="_Toc47648509"/>
      <w:bookmarkStart w:id="1392" w:name="_Toc47648590"/>
      <w:bookmarkStart w:id="1393" w:name="_Toc47648671"/>
      <w:bookmarkStart w:id="1394" w:name="_Toc47648752"/>
      <w:bookmarkStart w:id="1395" w:name="_Toc47648833"/>
      <w:bookmarkStart w:id="1396" w:name="_Toc47648914"/>
      <w:bookmarkStart w:id="1397" w:name="_Toc47648995"/>
      <w:bookmarkStart w:id="1398" w:name="_Toc47649076"/>
      <w:bookmarkStart w:id="1399" w:name="_Toc47649157"/>
      <w:bookmarkStart w:id="1400" w:name="_Toc47649238"/>
      <w:bookmarkStart w:id="1401" w:name="_Toc47649319"/>
      <w:bookmarkStart w:id="1402" w:name="_Toc47648287"/>
      <w:bookmarkStart w:id="1403" w:name="_Toc47648444"/>
      <w:bookmarkStart w:id="1404" w:name="_Toc47648601"/>
      <w:bookmarkStart w:id="1405" w:name="_Toc47648756"/>
      <w:bookmarkStart w:id="1406" w:name="_Toc47648910"/>
      <w:bookmarkStart w:id="1407" w:name="_Toc47649071"/>
      <w:bookmarkStart w:id="1408" w:name="_Toc47649228"/>
      <w:bookmarkStart w:id="1409" w:name="_Toc47645374"/>
      <w:bookmarkStart w:id="1410" w:name="_Toc47645516"/>
      <w:bookmarkStart w:id="1411" w:name="_Toc47645658"/>
      <w:bookmarkStart w:id="1412" w:name="_Toc47645800"/>
      <w:bookmarkStart w:id="1413" w:name="_Toc47645942"/>
      <w:bookmarkStart w:id="1414" w:name="_Toc47646084"/>
      <w:bookmarkStart w:id="1415" w:name="_Toc47646226"/>
      <w:bookmarkStart w:id="1416" w:name="_Toc47646775"/>
      <w:bookmarkStart w:id="1417" w:name="_Toc47646917"/>
      <w:bookmarkStart w:id="1418" w:name="_Toc47647111"/>
      <w:bookmarkStart w:id="1419" w:name="_Toc47647195"/>
      <w:bookmarkStart w:id="1420" w:name="_Toc47647276"/>
      <w:bookmarkStart w:id="1421" w:name="_Toc47647357"/>
      <w:bookmarkStart w:id="1422" w:name="_Toc47647376"/>
      <w:bookmarkStart w:id="1423" w:name="_Toc47647457"/>
      <w:bookmarkStart w:id="1424" w:name="_Toc47647538"/>
      <w:bookmarkStart w:id="1425" w:name="_Toc47647619"/>
      <w:bookmarkStart w:id="1426" w:name="_Toc47647700"/>
      <w:bookmarkStart w:id="1427" w:name="_Toc47647781"/>
      <w:bookmarkStart w:id="1428" w:name="_Toc47647862"/>
      <w:bookmarkStart w:id="1429" w:name="_Toc47647943"/>
      <w:bookmarkStart w:id="1430" w:name="_Toc47648024"/>
      <w:bookmarkStart w:id="1431" w:name="_Toc47648105"/>
      <w:bookmarkStart w:id="1432" w:name="_Toc47648186"/>
      <w:bookmarkStart w:id="1433" w:name="_Toc47648267"/>
      <w:bookmarkStart w:id="1434" w:name="_Toc47648348"/>
      <w:bookmarkStart w:id="1435" w:name="_Toc47648429"/>
      <w:bookmarkStart w:id="1436" w:name="_Toc47648510"/>
      <w:bookmarkStart w:id="1437" w:name="_Toc47648591"/>
      <w:bookmarkStart w:id="1438" w:name="_Toc47648672"/>
      <w:bookmarkStart w:id="1439" w:name="_Toc47648753"/>
      <w:bookmarkStart w:id="1440" w:name="_Toc47648834"/>
      <w:bookmarkStart w:id="1441" w:name="_Toc47648915"/>
      <w:bookmarkStart w:id="1442" w:name="_Toc47648996"/>
      <w:bookmarkStart w:id="1443" w:name="_Toc47649077"/>
      <w:bookmarkStart w:id="1444" w:name="_Toc47649158"/>
      <w:bookmarkStart w:id="1445" w:name="_Toc47649239"/>
      <w:bookmarkStart w:id="1446" w:name="_Toc47649320"/>
      <w:bookmarkStart w:id="1447" w:name="_Toc47648289"/>
      <w:bookmarkStart w:id="1448" w:name="_Toc47648445"/>
      <w:bookmarkStart w:id="1449" w:name="_Toc47648602"/>
      <w:bookmarkStart w:id="1450" w:name="_Toc47648757"/>
      <w:bookmarkStart w:id="1451" w:name="_Toc47648911"/>
      <w:bookmarkStart w:id="1452" w:name="_Toc47649072"/>
      <w:bookmarkStart w:id="1453" w:name="_Toc47649229"/>
      <w:bookmarkStart w:id="1454" w:name="_Toc215660493"/>
      <w:bookmarkStart w:id="1455" w:name="_Toc215662840"/>
      <w:bookmarkStart w:id="1456" w:name="_Toc215662957"/>
      <w:bookmarkStart w:id="1457" w:name="_Toc215663073"/>
      <w:bookmarkStart w:id="1458" w:name="_Toc215663190"/>
      <w:bookmarkStart w:id="1459" w:name="_Toc215663306"/>
      <w:bookmarkStart w:id="1460" w:name="_Toc215663422"/>
      <w:bookmarkStart w:id="1461" w:name="_Toc215642630"/>
      <w:bookmarkStart w:id="1462" w:name="_Toc215669364"/>
      <w:bookmarkStart w:id="1463" w:name="_Toc215669803"/>
      <w:bookmarkStart w:id="1464" w:name="_Toc215669921"/>
      <w:bookmarkStart w:id="1465" w:name="_Toc215670040"/>
      <w:bookmarkStart w:id="1466" w:name="_Toc215670160"/>
      <w:bookmarkStart w:id="1467" w:name="_Toc215746158"/>
      <w:bookmarkStart w:id="1468" w:name="_Toc215746443"/>
      <w:bookmarkStart w:id="1469" w:name="_Toc215642631"/>
      <w:bookmarkStart w:id="1470" w:name="_Toc215669730"/>
      <w:bookmarkStart w:id="1471" w:name="_Toc229725378"/>
      <w:bookmarkStart w:id="1472" w:name="_Toc32607353"/>
      <w:bookmarkStart w:id="1473" w:name="_Toc47646920"/>
      <w:bookmarkStart w:id="1474" w:name="_Toc47648917"/>
      <w:bookmarkStart w:id="1475" w:name="_Hlk44967690"/>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29768E">
        <w:t xml:space="preserve">Wymagania </w:t>
      </w:r>
      <w:r w:rsidR="002A2FB3" w:rsidRPr="00817A0E">
        <w:t>dla Zadania 2 –</w:t>
      </w:r>
      <w:r w:rsidR="002A2FB3" w:rsidRPr="0029768E">
        <w:t xml:space="preserve"> </w:t>
      </w:r>
      <w:r w:rsidR="003A21E5" w:rsidRPr="0029768E">
        <w:t>U</w:t>
      </w:r>
      <w:r w:rsidR="002A2FB3" w:rsidRPr="0029768E">
        <w:t>sługi</w:t>
      </w:r>
      <w:r w:rsidRPr="0029768E">
        <w:t xml:space="preserve"> </w:t>
      </w:r>
      <w:r w:rsidR="002A2FB3" w:rsidRPr="00817A0E">
        <w:t>Asysty Technicznej i</w:t>
      </w:r>
      <w:r w:rsidR="00A523D0">
        <w:t> </w:t>
      </w:r>
      <w:r w:rsidR="002A2FB3" w:rsidRPr="00817A0E">
        <w:t>Konserwacji</w:t>
      </w:r>
      <w:r w:rsidR="003A21E5" w:rsidRPr="00817A0E">
        <w:t xml:space="preserve"> Systemu </w:t>
      </w:r>
      <w:proofErr w:type="spellStart"/>
      <w:r w:rsidR="003A21E5" w:rsidRPr="00817A0E">
        <w:t>SODiR</w:t>
      </w:r>
      <w:proofErr w:type="spellEnd"/>
      <w:r w:rsidR="003A21E5" w:rsidRPr="00817A0E">
        <w:t xml:space="preserve"> 3.0</w:t>
      </w:r>
      <w:bookmarkEnd w:id="1469"/>
      <w:bookmarkEnd w:id="1470"/>
      <w:bookmarkEnd w:id="1471"/>
    </w:p>
    <w:p w14:paraId="2C5EA40C" w14:textId="6D5C3A99" w:rsidR="002A2FB3" w:rsidRDefault="003863AD" w:rsidP="00E66C27">
      <w:pPr>
        <w:pStyle w:val="Akapitzlist"/>
        <w:numPr>
          <w:ilvl w:val="1"/>
          <w:numId w:val="35"/>
        </w:numPr>
        <w:ind w:left="680" w:hanging="680"/>
        <w:rPr>
          <w:lang w:eastAsia="en-US"/>
        </w:rPr>
      </w:pPr>
      <w:r w:rsidRPr="003863AD">
        <w:rPr>
          <w:lang w:eastAsia="en-US"/>
        </w:rPr>
        <w:t xml:space="preserve">Wymagania dla usług Asysty Technicznej i Konserwacji Systemu </w:t>
      </w:r>
      <w:proofErr w:type="spellStart"/>
      <w:r w:rsidRPr="003863AD">
        <w:rPr>
          <w:lang w:eastAsia="en-US"/>
        </w:rPr>
        <w:t>SODiR</w:t>
      </w:r>
      <w:proofErr w:type="spellEnd"/>
      <w:r w:rsidRPr="003863AD">
        <w:rPr>
          <w:lang w:eastAsia="en-US"/>
        </w:rPr>
        <w:t xml:space="preserve"> 3.0 opisuje załącznik nr 10</w:t>
      </w:r>
      <w:r>
        <w:rPr>
          <w:lang w:eastAsia="en-US"/>
        </w:rPr>
        <w:t xml:space="preserve"> do OPZ</w:t>
      </w:r>
      <w:r w:rsidRPr="003863AD">
        <w:rPr>
          <w:lang w:eastAsia="en-US"/>
        </w:rPr>
        <w:t xml:space="preserve"> – Asysta Techniczna i Konserwacja.</w:t>
      </w:r>
    </w:p>
    <w:p w14:paraId="0E60594B" w14:textId="55C22B26" w:rsidR="0023227E" w:rsidRPr="00817A0E" w:rsidRDefault="00D64867" w:rsidP="00E66C27">
      <w:pPr>
        <w:pStyle w:val="Akapitzlist"/>
        <w:numPr>
          <w:ilvl w:val="1"/>
          <w:numId w:val="35"/>
        </w:numPr>
        <w:ind w:left="680" w:hanging="680"/>
        <w:rPr>
          <w:lang w:eastAsia="en-US"/>
        </w:rPr>
      </w:pPr>
      <w:r w:rsidRPr="00D64867">
        <w:rPr>
          <w:lang w:eastAsia="en-US"/>
        </w:rPr>
        <w:t>Szczegółowe wymagania w zakresie poziomu świadczenia usług (SLA) zostały określone w Załączniku nr 9 do OPZ – Poziom świadczenia usług. Załącznik definiuje parametry SLA dla Usługi Asysty Technicznej i Konserwacji, obejmujące: kalendarz świadczenia usług (24/7/365), czasy realizacji napraw dla poszczególnych kategorii</w:t>
      </w:r>
      <w:r w:rsidR="006D7E84">
        <w:rPr>
          <w:lang w:eastAsia="en-US"/>
        </w:rPr>
        <w:t xml:space="preserve"> Wad</w:t>
      </w:r>
      <w:r w:rsidR="0047401C">
        <w:rPr>
          <w:lang w:eastAsia="en-US"/>
        </w:rPr>
        <w:t>. W</w:t>
      </w:r>
      <w:r w:rsidR="00F47296">
        <w:rPr>
          <w:lang w:eastAsia="en-US"/>
        </w:rPr>
        <w:t>skaźniki jakościowe – Rzeczywisty Poziom Dostępności Systemu, Poziom Dotrzymania Terminów Naprawy oraz Wskaźnik Jakościowy Czasu Realizacji dla prac rozwojowych, a także wymagania dotyczące częstotliwości i zakresu raportowania.</w:t>
      </w:r>
    </w:p>
    <w:p w14:paraId="0D22FD2D" w14:textId="07315D15" w:rsidR="00C65BBF" w:rsidRPr="0029768E" w:rsidRDefault="002A2FB3" w:rsidP="007477B5">
      <w:pPr>
        <w:pStyle w:val="Nagwek2"/>
      </w:pPr>
      <w:bookmarkStart w:id="1476" w:name="_Toc215642632"/>
      <w:bookmarkStart w:id="1477" w:name="_Toc215669731"/>
      <w:bookmarkStart w:id="1478" w:name="_Toc229725379"/>
      <w:r w:rsidRPr="00086B91">
        <w:rPr>
          <w:lang w:eastAsia="en-US"/>
        </w:rPr>
        <w:t xml:space="preserve">Wymagania dla Zadania 3 - </w:t>
      </w:r>
      <w:r w:rsidR="00C65BBF" w:rsidRPr="00086B91">
        <w:rPr>
          <w:lang w:eastAsia="en-US"/>
        </w:rPr>
        <w:t>Usług</w:t>
      </w:r>
      <w:r w:rsidR="007A0611" w:rsidRPr="00086B91">
        <w:rPr>
          <w:lang w:eastAsia="en-US"/>
        </w:rPr>
        <w:t>i</w:t>
      </w:r>
      <w:r w:rsidR="00C65BBF" w:rsidRPr="00086B91">
        <w:rPr>
          <w:lang w:eastAsia="en-US"/>
        </w:rPr>
        <w:t xml:space="preserve"> </w:t>
      </w:r>
      <w:r w:rsidR="00086B91" w:rsidRPr="00086B91">
        <w:rPr>
          <w:lang w:eastAsia="en-US"/>
        </w:rPr>
        <w:t>modyfikacji i rozwój</w:t>
      </w:r>
      <w:r w:rsidR="00086B91">
        <w:rPr>
          <w:lang w:eastAsia="en-US"/>
        </w:rPr>
        <w:t xml:space="preserve"> Systemu </w:t>
      </w:r>
      <w:proofErr w:type="spellStart"/>
      <w:r w:rsidR="00086B91">
        <w:rPr>
          <w:lang w:eastAsia="en-US"/>
        </w:rPr>
        <w:t>SODiR</w:t>
      </w:r>
      <w:proofErr w:type="spellEnd"/>
      <w:r w:rsidR="00086B91">
        <w:rPr>
          <w:lang w:eastAsia="en-US"/>
        </w:rPr>
        <w:t xml:space="preserve"> 3.0</w:t>
      </w:r>
      <w:bookmarkEnd w:id="1472"/>
      <w:bookmarkEnd w:id="1473"/>
      <w:bookmarkEnd w:id="1474"/>
      <w:bookmarkEnd w:id="1476"/>
      <w:bookmarkEnd w:id="1477"/>
      <w:bookmarkEnd w:id="1478"/>
    </w:p>
    <w:p w14:paraId="6DA7C939" w14:textId="77777777" w:rsidR="00AA2674" w:rsidRDefault="00C65BBF" w:rsidP="00AF78B4">
      <w:pPr>
        <w:pStyle w:val="Akapitzlist"/>
        <w:ind w:left="0"/>
      </w:pPr>
      <w:r w:rsidRPr="000B4B7E">
        <w:t xml:space="preserve">Szczegółowe wymagania w zakresie </w:t>
      </w:r>
      <w:r w:rsidR="003863AD" w:rsidRPr="000B4B7E">
        <w:t>u</w:t>
      </w:r>
      <w:r w:rsidRPr="000B4B7E">
        <w:t xml:space="preserve">sług </w:t>
      </w:r>
      <w:r w:rsidR="003863AD" w:rsidRPr="000B4B7E">
        <w:t xml:space="preserve">modyfikacji </w:t>
      </w:r>
      <w:r w:rsidRPr="000B4B7E">
        <w:t xml:space="preserve">oraz </w:t>
      </w:r>
      <w:r w:rsidR="003863AD" w:rsidRPr="000B4B7E">
        <w:t>r</w:t>
      </w:r>
      <w:r w:rsidR="003C185E" w:rsidRPr="000B4B7E">
        <w:t>ozw</w:t>
      </w:r>
      <w:r w:rsidR="008B3A5C" w:rsidRPr="000B4B7E">
        <w:t>o</w:t>
      </w:r>
      <w:r w:rsidR="003C185E" w:rsidRPr="000B4B7E">
        <w:t>ju</w:t>
      </w:r>
      <w:r w:rsidRPr="000B4B7E">
        <w:t xml:space="preserve"> Systemu zawie</w:t>
      </w:r>
      <w:r w:rsidR="0051211F" w:rsidRPr="000B4B7E">
        <w:t>r</w:t>
      </w:r>
      <w:r w:rsidRPr="000B4B7E">
        <w:t>a</w:t>
      </w:r>
      <w:r w:rsidR="00E766F9">
        <w:t>ją:</w:t>
      </w:r>
      <w:r w:rsidRPr="000B4B7E">
        <w:t xml:space="preserve"> </w:t>
      </w:r>
    </w:p>
    <w:p w14:paraId="67833513" w14:textId="74CCC7E4" w:rsidR="00030FFC" w:rsidRDefault="00030FFC" w:rsidP="00E66C27">
      <w:pPr>
        <w:pStyle w:val="Akapitzlist"/>
        <w:numPr>
          <w:ilvl w:val="0"/>
          <w:numId w:val="59"/>
        </w:numPr>
        <w:rPr>
          <w:lang w:eastAsia="en-US"/>
        </w:rPr>
      </w:pPr>
      <w:r>
        <w:rPr>
          <w:lang w:eastAsia="en-US"/>
        </w:rPr>
        <w:t>Załącznik nr 8 do OPZ – Wymagania dla dokumentacji systemu</w:t>
      </w:r>
      <w:r w:rsidRPr="14027120">
        <w:rPr>
          <w:lang w:eastAsia="en-US"/>
        </w:rPr>
        <w:t>,</w:t>
      </w:r>
    </w:p>
    <w:p w14:paraId="4377F609" w14:textId="77777777" w:rsidR="00030FFC" w:rsidRDefault="00030FFC" w:rsidP="00E66C27">
      <w:pPr>
        <w:pStyle w:val="Akapitzlist"/>
        <w:numPr>
          <w:ilvl w:val="0"/>
          <w:numId w:val="59"/>
        </w:numPr>
        <w:rPr>
          <w:lang w:eastAsia="en-US"/>
        </w:rPr>
      </w:pPr>
      <w:r w:rsidRPr="695FA8CD">
        <w:rPr>
          <w:lang w:eastAsia="en-US"/>
        </w:rPr>
        <w:lastRenderedPageBreak/>
        <w:t xml:space="preserve">Załącznik nr 9 do OPZ – Poziom świadczenia usług SLA, </w:t>
      </w:r>
    </w:p>
    <w:p w14:paraId="38F8B4CE" w14:textId="5568D0BA" w:rsidR="000F4AFA" w:rsidRPr="00966BDA" w:rsidRDefault="000F4AFA" w:rsidP="007477B5">
      <w:pPr>
        <w:pStyle w:val="Nagwek2"/>
      </w:pPr>
      <w:bookmarkStart w:id="1479" w:name="_Toc454193950"/>
      <w:bookmarkStart w:id="1480" w:name="_Toc22328009"/>
      <w:bookmarkStart w:id="1481" w:name="_Toc32607355"/>
      <w:bookmarkStart w:id="1482" w:name="_Toc47646922"/>
      <w:bookmarkStart w:id="1483" w:name="_Toc47648919"/>
      <w:bookmarkStart w:id="1484" w:name="_Toc215642636"/>
      <w:bookmarkStart w:id="1485" w:name="_Toc215669735"/>
      <w:bookmarkStart w:id="1486" w:name="_Toc229725380"/>
      <w:bookmarkEnd w:id="1475"/>
      <w:r w:rsidRPr="00966BDA">
        <w:t>Załączniki</w:t>
      </w:r>
      <w:r w:rsidR="559223FB" w:rsidRPr="00966BDA">
        <w:t xml:space="preserve"> do OPZ</w:t>
      </w:r>
      <w:bookmarkEnd w:id="1479"/>
      <w:bookmarkEnd w:id="1480"/>
      <w:bookmarkEnd w:id="1481"/>
      <w:bookmarkEnd w:id="1482"/>
      <w:bookmarkEnd w:id="1483"/>
      <w:bookmarkEnd w:id="1484"/>
      <w:bookmarkEnd w:id="1485"/>
      <w:bookmarkEnd w:id="1486"/>
    </w:p>
    <w:p w14:paraId="4E0B00F0" w14:textId="349436DA" w:rsidR="003C2F1E" w:rsidRDefault="00FD71CC" w:rsidP="00E66C27">
      <w:pPr>
        <w:pStyle w:val="Akapitzlist"/>
        <w:numPr>
          <w:ilvl w:val="1"/>
          <w:numId w:val="52"/>
        </w:numPr>
        <w:ind w:left="680" w:hanging="680"/>
      </w:pPr>
      <w:r w:rsidRPr="10C6C1F0">
        <w:rPr>
          <w:rFonts w:cstheme="minorBidi"/>
        </w:rPr>
        <w:t xml:space="preserve">Załącznik nr 1 </w:t>
      </w:r>
      <w:r w:rsidR="003C2F1E" w:rsidRPr="10C6C1F0">
        <w:rPr>
          <w:rFonts w:cstheme="minorBidi"/>
        </w:rPr>
        <w:t xml:space="preserve">– </w:t>
      </w:r>
      <w:r w:rsidR="004A4425">
        <w:t>Słownik stosowanych skrótów i pojęć</w:t>
      </w:r>
    </w:p>
    <w:p w14:paraId="4908F347" w14:textId="3A4063E7" w:rsidR="005B4487" w:rsidRDefault="03EA959C" w:rsidP="00E66C27">
      <w:pPr>
        <w:pStyle w:val="Akapitzlist"/>
        <w:numPr>
          <w:ilvl w:val="1"/>
          <w:numId w:val="52"/>
        </w:numPr>
        <w:ind w:left="680" w:hanging="680"/>
      </w:pPr>
      <w:r w:rsidRPr="10C6C1F0">
        <w:t xml:space="preserve">Załącznik nr 2 – </w:t>
      </w:r>
      <w:r w:rsidR="00B063CB">
        <w:t>Mapa procesu głównego</w:t>
      </w:r>
    </w:p>
    <w:p w14:paraId="576AC3BD" w14:textId="5E29DA56" w:rsidR="005B4487" w:rsidRDefault="00553FAE" w:rsidP="00E66C27">
      <w:pPr>
        <w:pStyle w:val="Akapitzlist"/>
        <w:numPr>
          <w:ilvl w:val="1"/>
          <w:numId w:val="52"/>
        </w:numPr>
        <w:ind w:left="680" w:hanging="680"/>
        <w:contextualSpacing w:val="0"/>
      </w:pPr>
      <w:r w:rsidRPr="00AF78B4">
        <w:t>Załącznik nr 3 – Wymagania niefunkcjonalne</w:t>
      </w:r>
      <w:r w:rsidR="003863AD">
        <w:t>:</w:t>
      </w:r>
    </w:p>
    <w:p w14:paraId="1B96F528" w14:textId="3CD0F3BD" w:rsidR="00071303" w:rsidRPr="00615CE6" w:rsidRDefault="00071303" w:rsidP="00E66C27">
      <w:pPr>
        <w:pStyle w:val="Akapitzlist"/>
        <w:numPr>
          <w:ilvl w:val="2"/>
          <w:numId w:val="52"/>
        </w:numPr>
        <w:ind w:left="1531" w:hanging="851"/>
        <w:rPr>
          <w:lang w:val="la-Latn" w:eastAsia="en-US"/>
        </w:rPr>
      </w:pPr>
      <w:r w:rsidRPr="000B4B7E">
        <w:rPr>
          <w:lang w:val="la-Latn" w:eastAsia="en-US"/>
        </w:rPr>
        <w:t>Załącznik nr 3.1</w:t>
      </w:r>
      <w:r>
        <w:rPr>
          <w:lang w:val="la-Latn" w:eastAsia="en-US"/>
        </w:rPr>
        <w:t xml:space="preserve"> </w:t>
      </w:r>
      <w:r w:rsidRPr="10C6C1F0">
        <w:t>–</w:t>
      </w:r>
      <w:r w:rsidR="001921A4">
        <w:t xml:space="preserve"> Wymagania niefunkcjonalne</w:t>
      </w:r>
    </w:p>
    <w:p w14:paraId="47BDA8D3" w14:textId="249D48CB" w:rsidR="001845E0" w:rsidRPr="009471FC" w:rsidRDefault="001845E0" w:rsidP="00E66C27">
      <w:pPr>
        <w:pStyle w:val="Akapitzlist"/>
        <w:numPr>
          <w:ilvl w:val="2"/>
          <w:numId w:val="52"/>
        </w:numPr>
        <w:ind w:left="1531" w:hanging="851"/>
        <w:rPr>
          <w:lang w:val="la-Latn" w:eastAsia="en-US"/>
        </w:rPr>
      </w:pPr>
      <w:r w:rsidRPr="001845E0">
        <w:rPr>
          <w:lang w:eastAsia="en-US"/>
        </w:rPr>
        <w:t xml:space="preserve">Załącznik </w:t>
      </w:r>
      <w:r>
        <w:rPr>
          <w:lang w:eastAsia="en-US"/>
        </w:rPr>
        <w:t xml:space="preserve">nr </w:t>
      </w:r>
      <w:r w:rsidRPr="001845E0">
        <w:rPr>
          <w:lang w:eastAsia="en-US"/>
        </w:rPr>
        <w:t>3.1.1 Warunki techniczne publikacji i struktura dokumentu elektronicznego deklaracji dostępności</w:t>
      </w:r>
    </w:p>
    <w:p w14:paraId="2B57131A" w14:textId="5DC708DD" w:rsidR="00071303" w:rsidRPr="0006336E" w:rsidRDefault="00071303" w:rsidP="00E66C27">
      <w:pPr>
        <w:pStyle w:val="Akapitzlist"/>
        <w:numPr>
          <w:ilvl w:val="2"/>
          <w:numId w:val="52"/>
        </w:numPr>
        <w:ind w:left="1531" w:hanging="851"/>
        <w:contextualSpacing w:val="0"/>
        <w:rPr>
          <w:lang w:val="la-Latn" w:eastAsia="en-US"/>
        </w:rPr>
      </w:pPr>
      <w:r w:rsidRPr="000B4B7E">
        <w:rPr>
          <w:lang w:val="la-Latn" w:eastAsia="en-US"/>
        </w:rPr>
        <w:t>Załącznik nr 3.2</w:t>
      </w:r>
      <w:r>
        <w:rPr>
          <w:lang w:val="la-Latn" w:eastAsia="en-US"/>
        </w:rPr>
        <w:t xml:space="preserve"> </w:t>
      </w:r>
      <w:r w:rsidRPr="10C6C1F0">
        <w:t>–</w:t>
      </w:r>
      <w:r>
        <w:t xml:space="preserve"> </w:t>
      </w:r>
      <w:r w:rsidR="00AC7660">
        <w:t>Architektura rozwiązania</w:t>
      </w:r>
    </w:p>
    <w:p w14:paraId="714E343E" w14:textId="496A93D6" w:rsidR="0017618D" w:rsidRPr="009471FC" w:rsidRDefault="0017618D" w:rsidP="00E66C27">
      <w:pPr>
        <w:pStyle w:val="Akapitzlist"/>
        <w:numPr>
          <w:ilvl w:val="2"/>
          <w:numId w:val="52"/>
        </w:numPr>
        <w:ind w:left="1531" w:hanging="851"/>
        <w:contextualSpacing w:val="0"/>
        <w:rPr>
          <w:lang w:val="la-Latn" w:eastAsia="en-US"/>
        </w:rPr>
      </w:pPr>
      <w:r>
        <w:t xml:space="preserve">Załącznik nr 3.3 – Warunki równoważności dla </w:t>
      </w:r>
      <w:proofErr w:type="spellStart"/>
      <w:r>
        <w:t>Angular</w:t>
      </w:r>
      <w:proofErr w:type="spellEnd"/>
      <w:r>
        <w:t xml:space="preserve">, Java, </w:t>
      </w:r>
      <w:proofErr w:type="spellStart"/>
      <w:r>
        <w:t>PostgreSQL</w:t>
      </w:r>
      <w:proofErr w:type="spellEnd"/>
      <w:r>
        <w:t xml:space="preserve"> </w:t>
      </w:r>
    </w:p>
    <w:p w14:paraId="58DD28F2" w14:textId="583E5FA3" w:rsidR="00441458" w:rsidRDefault="5A433688" w:rsidP="00E66C27">
      <w:pPr>
        <w:pStyle w:val="Akapitzlist"/>
        <w:numPr>
          <w:ilvl w:val="1"/>
          <w:numId w:val="52"/>
        </w:numPr>
        <w:ind w:left="680" w:hanging="680"/>
        <w:contextualSpacing w:val="0"/>
      </w:pPr>
      <w:r w:rsidRPr="10C6C1F0">
        <w:t>Załącznik nr 4 – Wymagania funkcjonale</w:t>
      </w:r>
      <w:r w:rsidR="00124B7A">
        <w:t>:</w:t>
      </w:r>
    </w:p>
    <w:p w14:paraId="054D10AB" w14:textId="3EB4C1F9" w:rsidR="00441458" w:rsidRPr="00AF78B4" w:rsidRDefault="006576B4" w:rsidP="00E66C27">
      <w:pPr>
        <w:pStyle w:val="Akapitzlist"/>
        <w:numPr>
          <w:ilvl w:val="2"/>
          <w:numId w:val="52"/>
        </w:numPr>
        <w:ind w:left="1531" w:hanging="851"/>
      </w:pPr>
      <w:r w:rsidRPr="00AF78B4">
        <w:t xml:space="preserve">Załącznik nr 4.0 – Wymagania </w:t>
      </w:r>
      <w:r w:rsidR="00AB23B0" w:rsidRPr="00AF78B4">
        <w:t>ogólne</w:t>
      </w:r>
      <w:r w:rsidRPr="00AF78B4">
        <w:t xml:space="preserve"> </w:t>
      </w:r>
    </w:p>
    <w:p w14:paraId="09AEEAE2" w14:textId="0AAD50F7" w:rsidR="00441458" w:rsidRPr="00441458" w:rsidRDefault="00EA7542" w:rsidP="00E66C27">
      <w:pPr>
        <w:pStyle w:val="Akapitzlist"/>
        <w:numPr>
          <w:ilvl w:val="2"/>
          <w:numId w:val="52"/>
        </w:numPr>
        <w:ind w:left="1531" w:hanging="851"/>
        <w:rPr>
          <w:lang w:val="la-Latn" w:eastAsia="en-US"/>
        </w:rPr>
      </w:pPr>
      <w:r w:rsidRPr="00A77131">
        <w:rPr>
          <w:lang w:val="la-Latn" w:eastAsia="en-US"/>
        </w:rPr>
        <w:t xml:space="preserve">Załącznik nr 4.1 </w:t>
      </w:r>
      <w:r w:rsidR="00A17D36" w:rsidRPr="00A77131">
        <w:rPr>
          <w:lang w:val="la-Latn" w:eastAsia="en-US"/>
        </w:rPr>
        <w:t>–</w:t>
      </w:r>
      <w:r w:rsidRPr="00A77131">
        <w:rPr>
          <w:lang w:val="la-Latn" w:eastAsia="en-US"/>
        </w:rPr>
        <w:t xml:space="preserve"> </w:t>
      </w:r>
      <w:r w:rsidR="00124B7A" w:rsidRPr="00A77131">
        <w:rPr>
          <w:lang w:val="la-Latn" w:eastAsia="en-US"/>
        </w:rPr>
        <w:t>Wymagania funkcjonalne dla o</w:t>
      </w:r>
      <w:r w:rsidR="00A17D36" w:rsidRPr="00A77131">
        <w:rPr>
          <w:lang w:val="la-Latn" w:eastAsia="en-US"/>
        </w:rPr>
        <w:t>bszar</w:t>
      </w:r>
      <w:r w:rsidR="00124B7A" w:rsidRPr="00A77131">
        <w:rPr>
          <w:lang w:val="la-Latn" w:eastAsia="en-US"/>
        </w:rPr>
        <w:t>u</w:t>
      </w:r>
      <w:r w:rsidR="00A17D36" w:rsidRPr="00A77131">
        <w:rPr>
          <w:lang w:val="la-Latn" w:eastAsia="en-US"/>
        </w:rPr>
        <w:t xml:space="preserve"> procesów decyzyjnych</w:t>
      </w:r>
    </w:p>
    <w:p w14:paraId="313C060C" w14:textId="4EA8EC8E" w:rsidR="00441458" w:rsidRPr="00441458" w:rsidRDefault="008C1DD0" w:rsidP="00E66C27">
      <w:pPr>
        <w:pStyle w:val="Akapitzlist"/>
        <w:numPr>
          <w:ilvl w:val="2"/>
          <w:numId w:val="52"/>
        </w:numPr>
        <w:ind w:left="1531" w:hanging="851"/>
        <w:rPr>
          <w:lang w:val="la-Latn" w:eastAsia="en-US"/>
        </w:rPr>
      </w:pPr>
      <w:r w:rsidRPr="00E727D0">
        <w:rPr>
          <w:lang w:val="la-Latn" w:eastAsia="en-US"/>
        </w:rPr>
        <w:t>Załącznik nr 4.</w:t>
      </w:r>
      <w:r w:rsidR="00A17D36" w:rsidRPr="00E727D0">
        <w:rPr>
          <w:lang w:val="la-Latn" w:eastAsia="en-US"/>
        </w:rPr>
        <w:t>2</w:t>
      </w:r>
      <w:r w:rsidR="00725646" w:rsidRPr="00E727D0">
        <w:rPr>
          <w:lang w:val="la-Latn" w:eastAsia="en-US"/>
        </w:rPr>
        <w:t xml:space="preserve"> – Wymagania funkcjonalne dla </w:t>
      </w:r>
      <w:r w:rsidR="00BC05D1" w:rsidRPr="00E727D0">
        <w:rPr>
          <w:lang w:val="la-Latn" w:eastAsia="en-US"/>
        </w:rPr>
        <w:t>o</w:t>
      </w:r>
      <w:r w:rsidR="00A17D36" w:rsidRPr="00E727D0">
        <w:rPr>
          <w:lang w:val="la-Latn" w:eastAsia="en-US"/>
        </w:rPr>
        <w:t>bszar</w:t>
      </w:r>
      <w:r w:rsidR="00BC05D1" w:rsidRPr="00E727D0">
        <w:rPr>
          <w:lang w:val="la-Latn" w:eastAsia="en-US"/>
        </w:rPr>
        <w:t>u</w:t>
      </w:r>
      <w:r w:rsidR="00A17D36" w:rsidRPr="00E727D0">
        <w:rPr>
          <w:lang w:val="la-Latn" w:eastAsia="en-US"/>
        </w:rPr>
        <w:t xml:space="preserve"> integracyjn</w:t>
      </w:r>
      <w:r w:rsidR="00BC05D1" w:rsidRPr="00E727D0">
        <w:rPr>
          <w:lang w:val="la-Latn" w:eastAsia="en-US"/>
        </w:rPr>
        <w:t>ego</w:t>
      </w:r>
    </w:p>
    <w:p w14:paraId="155FDBEE" w14:textId="556329BA" w:rsidR="00441458" w:rsidRPr="00441458" w:rsidRDefault="008C1DD0" w:rsidP="00E66C27">
      <w:pPr>
        <w:pStyle w:val="Akapitzlist"/>
        <w:numPr>
          <w:ilvl w:val="2"/>
          <w:numId w:val="52"/>
        </w:numPr>
        <w:ind w:left="1531" w:hanging="851"/>
        <w:rPr>
          <w:lang w:val="la-Latn" w:eastAsia="en-US"/>
        </w:rPr>
      </w:pPr>
      <w:r w:rsidRPr="00AF78B4">
        <w:rPr>
          <w:lang w:val="la-Latn" w:eastAsia="en-US"/>
        </w:rPr>
        <w:t>Załącznik nr 4.</w:t>
      </w:r>
      <w:r w:rsidR="00A17D36" w:rsidRPr="00AF78B4">
        <w:rPr>
          <w:lang w:val="la-Latn" w:eastAsia="en-US"/>
        </w:rPr>
        <w:t>3</w:t>
      </w:r>
      <w:r w:rsidR="00BC05D1" w:rsidRPr="00AF78B4">
        <w:rPr>
          <w:lang w:val="la-Latn" w:eastAsia="en-US"/>
        </w:rPr>
        <w:t xml:space="preserve"> – </w:t>
      </w:r>
      <w:r w:rsidR="00DF4853">
        <w:rPr>
          <w:lang w:val="la-Latn" w:eastAsia="en-US"/>
        </w:rPr>
        <w:t xml:space="preserve">Wymagania funkcjonalne dla obszaru </w:t>
      </w:r>
      <w:r w:rsidR="00072E23">
        <w:rPr>
          <w:lang w:val="la-Latn" w:eastAsia="en-US"/>
        </w:rPr>
        <w:t>rejestrów i</w:t>
      </w:r>
      <w:r w:rsidR="00DB04C3">
        <w:rPr>
          <w:lang w:val="la-Latn" w:eastAsia="en-US"/>
        </w:rPr>
        <w:t xml:space="preserve"> ewidencji</w:t>
      </w:r>
    </w:p>
    <w:p w14:paraId="03EC1891" w14:textId="6B080F85" w:rsidR="00441458" w:rsidRPr="00441458" w:rsidRDefault="008C1DD0" w:rsidP="00E66C27">
      <w:pPr>
        <w:pStyle w:val="Akapitzlist"/>
        <w:numPr>
          <w:ilvl w:val="2"/>
          <w:numId w:val="52"/>
        </w:numPr>
        <w:ind w:left="1531" w:hanging="851"/>
        <w:rPr>
          <w:lang w:val="la-Latn" w:eastAsia="en-US"/>
        </w:rPr>
      </w:pPr>
      <w:r w:rsidRPr="00AF78B4">
        <w:rPr>
          <w:lang w:val="la-Latn" w:eastAsia="en-US"/>
        </w:rPr>
        <w:t>Załącznik nr 4.</w:t>
      </w:r>
      <w:r w:rsidR="00A17D36" w:rsidRPr="00AF78B4">
        <w:rPr>
          <w:lang w:val="la-Latn" w:eastAsia="en-US"/>
        </w:rPr>
        <w:t>4</w:t>
      </w:r>
      <w:r w:rsidR="00BC05D1" w:rsidRPr="00AF78B4">
        <w:rPr>
          <w:lang w:val="la-Latn" w:eastAsia="en-US"/>
        </w:rPr>
        <w:t xml:space="preserve"> – </w:t>
      </w:r>
      <w:r w:rsidR="00BC05D1" w:rsidRPr="00937FA7">
        <w:rPr>
          <w:lang w:val="la-Latn" w:eastAsia="en-US"/>
        </w:rPr>
        <w:t>Wymagania funkcjonalne dla</w:t>
      </w:r>
      <w:r w:rsidR="00031F02">
        <w:rPr>
          <w:lang w:val="la-Latn" w:eastAsia="en-US"/>
        </w:rPr>
        <w:t xml:space="preserve"> </w:t>
      </w:r>
      <w:r w:rsidR="00BC05D1" w:rsidRPr="00937FA7">
        <w:rPr>
          <w:lang w:val="la-Latn" w:eastAsia="en-US"/>
        </w:rPr>
        <w:t>o</w:t>
      </w:r>
      <w:r w:rsidR="00A17D36" w:rsidRPr="00937FA7">
        <w:rPr>
          <w:lang w:val="la-Latn" w:eastAsia="en-US"/>
        </w:rPr>
        <w:t>bszar</w:t>
      </w:r>
      <w:r w:rsidR="00BC05D1" w:rsidRPr="00937FA7">
        <w:rPr>
          <w:lang w:val="la-Latn" w:eastAsia="en-US"/>
        </w:rPr>
        <w:t>u</w:t>
      </w:r>
      <w:r w:rsidR="00A17D36" w:rsidRPr="00937FA7">
        <w:rPr>
          <w:lang w:val="la-Latn" w:eastAsia="en-US"/>
        </w:rPr>
        <w:t xml:space="preserve"> ewidencji danych pracodawców</w:t>
      </w:r>
    </w:p>
    <w:p w14:paraId="750A2C2C" w14:textId="21BD3F82" w:rsidR="00441458" w:rsidRPr="00441458" w:rsidRDefault="00447CD5" w:rsidP="00E66C27">
      <w:pPr>
        <w:pStyle w:val="Akapitzlist"/>
        <w:numPr>
          <w:ilvl w:val="2"/>
          <w:numId w:val="52"/>
        </w:numPr>
        <w:ind w:left="1531" w:hanging="851"/>
        <w:rPr>
          <w:lang w:val="la-Latn" w:eastAsia="en-US"/>
        </w:rPr>
      </w:pPr>
      <w:r w:rsidRPr="00A77131">
        <w:rPr>
          <w:lang w:val="la-Latn" w:eastAsia="en-US"/>
        </w:rPr>
        <w:t>Załącznik nr 4.</w:t>
      </w:r>
      <w:r w:rsidR="00A17D36" w:rsidRPr="00A77131">
        <w:rPr>
          <w:lang w:val="la-Latn" w:eastAsia="en-US"/>
        </w:rPr>
        <w:t>5</w:t>
      </w:r>
      <w:r w:rsidR="00341915" w:rsidRPr="00A77131">
        <w:rPr>
          <w:lang w:val="la-Latn" w:eastAsia="en-US"/>
        </w:rPr>
        <w:t xml:space="preserve"> – Wymagania funkcjonalne dla o</w:t>
      </w:r>
      <w:r w:rsidR="00A17D36" w:rsidRPr="00A77131">
        <w:rPr>
          <w:lang w:val="la-Latn" w:eastAsia="en-US"/>
        </w:rPr>
        <w:t>bszar</w:t>
      </w:r>
      <w:r w:rsidR="00341915" w:rsidRPr="00A77131">
        <w:rPr>
          <w:lang w:val="la-Latn" w:eastAsia="en-US"/>
        </w:rPr>
        <w:t>u</w:t>
      </w:r>
      <w:r w:rsidR="00A17D36" w:rsidRPr="00A77131">
        <w:rPr>
          <w:lang w:val="la-Latn" w:eastAsia="en-US"/>
        </w:rPr>
        <w:t xml:space="preserve"> obsługi dokumentów dofinansowania pracodawców</w:t>
      </w:r>
    </w:p>
    <w:p w14:paraId="44BC669F" w14:textId="5798EC5B" w:rsidR="00441458" w:rsidRPr="00441458" w:rsidRDefault="00447CD5" w:rsidP="00E66C27">
      <w:pPr>
        <w:pStyle w:val="Akapitzlist"/>
        <w:numPr>
          <w:ilvl w:val="2"/>
          <w:numId w:val="52"/>
        </w:numPr>
        <w:ind w:left="1531" w:hanging="851"/>
        <w:rPr>
          <w:lang w:val="la-Latn" w:eastAsia="en-US"/>
        </w:rPr>
      </w:pPr>
      <w:r w:rsidRPr="6A9C5030">
        <w:rPr>
          <w:lang w:val="la-Latn" w:eastAsia="en-US"/>
        </w:rPr>
        <w:t>Załącznik nr 4.</w:t>
      </w:r>
      <w:r w:rsidR="00A17D36" w:rsidRPr="6A9C5030">
        <w:rPr>
          <w:lang w:val="la-Latn" w:eastAsia="en-US"/>
        </w:rPr>
        <w:t>6</w:t>
      </w:r>
      <w:r w:rsidR="00341915" w:rsidRPr="6A9C5030">
        <w:rPr>
          <w:lang w:val="la-Latn" w:eastAsia="en-US"/>
        </w:rPr>
        <w:t xml:space="preserve"> – Wymagania funkcjonalne dla</w:t>
      </w:r>
      <w:r w:rsidR="00E1073A" w:rsidRPr="6A9C5030">
        <w:rPr>
          <w:lang w:val="la-Latn" w:eastAsia="en-US"/>
        </w:rPr>
        <w:t xml:space="preserve"> </w:t>
      </w:r>
      <w:r w:rsidR="00341915" w:rsidRPr="6A9C5030">
        <w:rPr>
          <w:lang w:val="la-Latn" w:eastAsia="en-US"/>
        </w:rPr>
        <w:t>o</w:t>
      </w:r>
      <w:r w:rsidR="00A17D36" w:rsidRPr="6A9C5030">
        <w:rPr>
          <w:lang w:val="la-Latn" w:eastAsia="en-US"/>
        </w:rPr>
        <w:t>bszar</w:t>
      </w:r>
      <w:r w:rsidR="00341915" w:rsidRPr="6A9C5030">
        <w:rPr>
          <w:lang w:val="la-Latn" w:eastAsia="en-US"/>
        </w:rPr>
        <w:t>u</w:t>
      </w:r>
      <w:r w:rsidR="00A17D36" w:rsidRPr="6A9C5030">
        <w:rPr>
          <w:lang w:val="la-Latn" w:eastAsia="en-US"/>
        </w:rPr>
        <w:t xml:space="preserve"> obsługi dokumentów refundacji</w:t>
      </w:r>
    </w:p>
    <w:p w14:paraId="06486055" w14:textId="63C89291" w:rsidR="00441458" w:rsidRPr="00441458" w:rsidRDefault="00447CD5" w:rsidP="00E66C27">
      <w:pPr>
        <w:pStyle w:val="Akapitzlist"/>
        <w:numPr>
          <w:ilvl w:val="2"/>
          <w:numId w:val="52"/>
        </w:numPr>
        <w:ind w:left="1531" w:hanging="851"/>
        <w:rPr>
          <w:lang w:val="la-Latn" w:eastAsia="en-US"/>
        </w:rPr>
      </w:pPr>
      <w:r w:rsidRPr="6A9C5030">
        <w:rPr>
          <w:lang w:val="la-Latn" w:eastAsia="en-US"/>
        </w:rPr>
        <w:t>Załącznik nr 4.</w:t>
      </w:r>
      <w:r w:rsidR="00A17D36" w:rsidRPr="6A9C5030">
        <w:rPr>
          <w:lang w:val="la-Latn" w:eastAsia="en-US"/>
        </w:rPr>
        <w:t>7</w:t>
      </w:r>
      <w:r w:rsidR="00341915" w:rsidRPr="6A9C5030">
        <w:rPr>
          <w:lang w:val="la-Latn" w:eastAsia="en-US"/>
        </w:rPr>
        <w:t xml:space="preserve"> – Wymagania funkcjonalne dla</w:t>
      </w:r>
      <w:r w:rsidR="00E1073A" w:rsidRPr="6A9C5030">
        <w:rPr>
          <w:lang w:val="la-Latn" w:eastAsia="en-US"/>
        </w:rPr>
        <w:t xml:space="preserve"> </w:t>
      </w:r>
      <w:r w:rsidR="00341915" w:rsidRPr="6A9C5030">
        <w:rPr>
          <w:lang w:val="la-Latn" w:eastAsia="en-US"/>
        </w:rPr>
        <w:t>o</w:t>
      </w:r>
      <w:r w:rsidR="00A17D36" w:rsidRPr="6A9C5030">
        <w:rPr>
          <w:lang w:val="la-Latn" w:eastAsia="en-US"/>
        </w:rPr>
        <w:t xml:space="preserve">bszar </w:t>
      </w:r>
      <w:r w:rsidRPr="6A9C5030">
        <w:rPr>
          <w:lang w:val="la-Latn" w:eastAsia="en-US"/>
        </w:rPr>
        <w:t>p</w:t>
      </w:r>
      <w:r w:rsidR="00A17D36" w:rsidRPr="6A9C5030">
        <w:rPr>
          <w:lang w:val="la-Latn" w:eastAsia="en-US"/>
        </w:rPr>
        <w:t xml:space="preserve">omocy </w:t>
      </w:r>
      <w:r w:rsidRPr="6A9C5030">
        <w:rPr>
          <w:lang w:val="la-Latn" w:eastAsia="en-US"/>
        </w:rPr>
        <w:t xml:space="preserve">publicznej i pomocy </w:t>
      </w:r>
      <w:r w:rsidR="00A17D36" w:rsidRPr="6A9C5030">
        <w:rPr>
          <w:lang w:val="la-Latn" w:eastAsia="en-US"/>
        </w:rPr>
        <w:t>de minimis</w:t>
      </w:r>
    </w:p>
    <w:p w14:paraId="585A1F1C" w14:textId="3FAA2B53" w:rsidR="00441458" w:rsidRPr="00441458" w:rsidRDefault="00447CD5" w:rsidP="00E66C27">
      <w:pPr>
        <w:pStyle w:val="Akapitzlist"/>
        <w:numPr>
          <w:ilvl w:val="2"/>
          <w:numId w:val="52"/>
        </w:numPr>
        <w:ind w:left="1531" w:hanging="851"/>
        <w:rPr>
          <w:lang w:val="la-Latn" w:eastAsia="en-US"/>
        </w:rPr>
      </w:pPr>
      <w:r w:rsidRPr="6A9C5030">
        <w:rPr>
          <w:lang w:val="la-Latn" w:eastAsia="en-US"/>
        </w:rPr>
        <w:t>Załącznik nr 4.</w:t>
      </w:r>
      <w:r w:rsidR="00A17D36" w:rsidRPr="6A9C5030">
        <w:rPr>
          <w:lang w:val="la-Latn" w:eastAsia="en-US"/>
        </w:rPr>
        <w:t>8</w:t>
      </w:r>
      <w:r w:rsidR="00341915" w:rsidRPr="6A9C5030">
        <w:rPr>
          <w:lang w:val="la-Latn" w:eastAsia="en-US"/>
        </w:rPr>
        <w:t xml:space="preserve"> – Wymagania funkcjonalne dla</w:t>
      </w:r>
      <w:r w:rsidR="00E1073A" w:rsidRPr="6A9C5030">
        <w:rPr>
          <w:lang w:val="la-Latn" w:eastAsia="en-US"/>
        </w:rPr>
        <w:t xml:space="preserve"> </w:t>
      </w:r>
      <w:r w:rsidR="007C544C" w:rsidRPr="6A9C5030">
        <w:rPr>
          <w:lang w:val="la-Latn" w:eastAsia="en-US"/>
        </w:rPr>
        <w:t>o</w:t>
      </w:r>
      <w:r w:rsidR="00A17D36" w:rsidRPr="6A9C5030">
        <w:rPr>
          <w:lang w:val="la-Latn" w:eastAsia="en-US"/>
        </w:rPr>
        <w:t>bszar</w:t>
      </w:r>
      <w:r w:rsidR="007C544C" w:rsidRPr="6A9C5030">
        <w:rPr>
          <w:lang w:val="la-Latn" w:eastAsia="en-US"/>
        </w:rPr>
        <w:t>u</w:t>
      </w:r>
      <w:r w:rsidR="00A17D36" w:rsidRPr="6A9C5030">
        <w:rPr>
          <w:lang w:val="la-Latn" w:eastAsia="en-US"/>
        </w:rPr>
        <w:t xml:space="preserve"> komunikacji wewnętrznej i zewnętrznej</w:t>
      </w:r>
    </w:p>
    <w:p w14:paraId="1E9D0FE3" w14:textId="3242F0D2" w:rsidR="00441458" w:rsidRPr="00441458" w:rsidRDefault="00447CD5" w:rsidP="00E66C27">
      <w:pPr>
        <w:pStyle w:val="Akapitzlist"/>
        <w:numPr>
          <w:ilvl w:val="2"/>
          <w:numId w:val="52"/>
        </w:numPr>
        <w:ind w:left="1531" w:hanging="851"/>
        <w:rPr>
          <w:lang w:val="la-Latn" w:eastAsia="en-US"/>
        </w:rPr>
      </w:pPr>
      <w:r w:rsidRPr="6A9C5030">
        <w:rPr>
          <w:lang w:val="la-Latn" w:eastAsia="en-US"/>
        </w:rPr>
        <w:t>Załącznik nr 4.</w:t>
      </w:r>
      <w:r w:rsidR="00A17D36" w:rsidRPr="6A9C5030">
        <w:rPr>
          <w:lang w:val="la-Latn" w:eastAsia="en-US"/>
        </w:rPr>
        <w:t>9</w:t>
      </w:r>
      <w:r w:rsidR="007C544C" w:rsidRPr="6A9C5030">
        <w:rPr>
          <w:lang w:val="la-Latn" w:eastAsia="en-US"/>
        </w:rPr>
        <w:t xml:space="preserve"> – Wymagania funkcjonalne dla</w:t>
      </w:r>
      <w:r w:rsidR="00E1073A" w:rsidRPr="6A9C5030">
        <w:rPr>
          <w:lang w:val="la-Latn" w:eastAsia="en-US"/>
        </w:rPr>
        <w:t xml:space="preserve"> </w:t>
      </w:r>
      <w:r w:rsidR="007C544C" w:rsidRPr="6A9C5030">
        <w:rPr>
          <w:lang w:val="la-Latn" w:eastAsia="en-US"/>
        </w:rPr>
        <w:t>o</w:t>
      </w:r>
      <w:r w:rsidR="00A17D36" w:rsidRPr="6A9C5030">
        <w:rPr>
          <w:lang w:val="la-Latn" w:eastAsia="en-US"/>
        </w:rPr>
        <w:t>bszar</w:t>
      </w:r>
      <w:r w:rsidR="007C544C" w:rsidRPr="6A9C5030">
        <w:rPr>
          <w:lang w:val="la-Latn" w:eastAsia="en-US"/>
        </w:rPr>
        <w:t>u</w:t>
      </w:r>
      <w:r w:rsidR="00A17D36" w:rsidRPr="6A9C5030">
        <w:rPr>
          <w:lang w:val="la-Latn" w:eastAsia="en-US"/>
        </w:rPr>
        <w:t xml:space="preserve"> obsługi finansowej</w:t>
      </w:r>
    </w:p>
    <w:p w14:paraId="333894CD" w14:textId="54A910FB" w:rsidR="00441458" w:rsidRPr="00441458" w:rsidRDefault="00447CD5" w:rsidP="00E66C27">
      <w:pPr>
        <w:pStyle w:val="Akapitzlist"/>
        <w:numPr>
          <w:ilvl w:val="2"/>
          <w:numId w:val="52"/>
        </w:numPr>
        <w:ind w:left="1531" w:hanging="851"/>
        <w:rPr>
          <w:lang w:val="la-Latn" w:eastAsia="en-US"/>
        </w:rPr>
      </w:pPr>
      <w:r w:rsidRPr="00A77131">
        <w:rPr>
          <w:lang w:val="la-Latn" w:eastAsia="en-US"/>
        </w:rPr>
        <w:t>Załącznik nr 4.</w:t>
      </w:r>
      <w:r w:rsidR="00A17D36" w:rsidRPr="00A77131">
        <w:rPr>
          <w:lang w:val="la-Latn" w:eastAsia="en-US"/>
        </w:rPr>
        <w:t>10</w:t>
      </w:r>
      <w:r w:rsidR="007C544C" w:rsidRPr="00A77131">
        <w:rPr>
          <w:lang w:val="la-Latn" w:eastAsia="en-US"/>
        </w:rPr>
        <w:t xml:space="preserve"> – Wymagania funkcjonalne dla o</w:t>
      </w:r>
      <w:r w:rsidR="00A17D36" w:rsidRPr="00A77131">
        <w:rPr>
          <w:lang w:val="la-Latn" w:eastAsia="en-US"/>
        </w:rPr>
        <w:t>bszar</w:t>
      </w:r>
      <w:r w:rsidR="007C544C" w:rsidRPr="00A77131">
        <w:rPr>
          <w:lang w:val="la-Latn" w:eastAsia="en-US"/>
        </w:rPr>
        <w:t>u</w:t>
      </w:r>
      <w:r w:rsidR="00A17D36" w:rsidRPr="00A77131">
        <w:rPr>
          <w:lang w:val="la-Latn" w:eastAsia="en-US"/>
        </w:rPr>
        <w:t xml:space="preserve"> </w:t>
      </w:r>
      <w:r w:rsidR="007C544C" w:rsidRPr="00A77131">
        <w:rPr>
          <w:lang w:val="la-Latn" w:eastAsia="en-US"/>
        </w:rPr>
        <w:t>r</w:t>
      </w:r>
      <w:r w:rsidR="00A17D36" w:rsidRPr="00A77131">
        <w:rPr>
          <w:lang w:val="la-Latn" w:eastAsia="en-US"/>
        </w:rPr>
        <w:t>aportowania</w:t>
      </w:r>
    </w:p>
    <w:p w14:paraId="362FE7CE" w14:textId="2ED31582" w:rsidR="00441458" w:rsidRPr="00441458" w:rsidRDefault="008A6DF1" w:rsidP="00E66C27">
      <w:pPr>
        <w:pStyle w:val="Akapitzlist"/>
        <w:numPr>
          <w:ilvl w:val="2"/>
          <w:numId w:val="52"/>
        </w:numPr>
        <w:ind w:left="1531" w:hanging="851"/>
        <w:rPr>
          <w:lang w:val="la-Latn" w:eastAsia="en-US"/>
        </w:rPr>
      </w:pPr>
      <w:r>
        <w:rPr>
          <w:lang w:val="la-Latn" w:eastAsia="en-US"/>
        </w:rPr>
        <w:t xml:space="preserve">Załącznik nr 4.10 – Arkusz </w:t>
      </w:r>
      <w:r w:rsidR="00293823">
        <w:rPr>
          <w:lang w:val="la-Latn" w:eastAsia="en-US"/>
        </w:rPr>
        <w:t>nr 1</w:t>
      </w:r>
      <w:r w:rsidR="00452378">
        <w:rPr>
          <w:lang w:val="la-Latn" w:eastAsia="en-US"/>
        </w:rPr>
        <w:t>.xls</w:t>
      </w:r>
      <w:r w:rsidR="0053332C">
        <w:rPr>
          <w:lang w:val="la-Latn" w:eastAsia="en-US"/>
        </w:rPr>
        <w:t>x -</w:t>
      </w:r>
      <w:r w:rsidR="00CE68A2">
        <w:rPr>
          <w:lang w:val="la-Latn" w:eastAsia="en-US"/>
        </w:rPr>
        <w:t xml:space="preserve"> </w:t>
      </w:r>
      <w:r w:rsidR="00D64114">
        <w:rPr>
          <w:lang w:val="la-Latn" w:eastAsia="en-US"/>
        </w:rPr>
        <w:t xml:space="preserve">stanowiący </w:t>
      </w:r>
      <w:r w:rsidR="00CE68A2">
        <w:rPr>
          <w:lang w:val="la-Latn" w:eastAsia="en-US"/>
        </w:rPr>
        <w:t xml:space="preserve">załącznik do </w:t>
      </w:r>
      <w:r w:rsidR="00D64114">
        <w:rPr>
          <w:lang w:val="la-Latn" w:eastAsia="en-US"/>
        </w:rPr>
        <w:t>Załacznika nr 4.10</w:t>
      </w:r>
    </w:p>
    <w:p w14:paraId="723737DF" w14:textId="7227194C" w:rsidR="00441458" w:rsidRPr="00441458" w:rsidRDefault="00447CD5" w:rsidP="00E66C27">
      <w:pPr>
        <w:pStyle w:val="Akapitzlist"/>
        <w:numPr>
          <w:ilvl w:val="2"/>
          <w:numId w:val="52"/>
        </w:numPr>
        <w:ind w:left="1531" w:hanging="851"/>
        <w:rPr>
          <w:lang w:val="la-Latn" w:eastAsia="en-US"/>
        </w:rPr>
      </w:pPr>
      <w:r w:rsidRPr="00EF7935">
        <w:rPr>
          <w:lang w:val="la-Latn" w:eastAsia="en-US"/>
        </w:rPr>
        <w:t>Załącznik nr 4.</w:t>
      </w:r>
      <w:r w:rsidR="00A17D36" w:rsidRPr="00EF7935">
        <w:rPr>
          <w:lang w:val="la-Latn" w:eastAsia="en-US"/>
        </w:rPr>
        <w:t>11</w:t>
      </w:r>
      <w:r w:rsidR="007C544C" w:rsidRPr="00EF7935">
        <w:rPr>
          <w:lang w:val="la-Latn" w:eastAsia="en-US"/>
        </w:rPr>
        <w:t xml:space="preserve"> – Wymagania funkcjonalne dla o</w:t>
      </w:r>
      <w:r w:rsidR="00A17D36" w:rsidRPr="00EF7935">
        <w:rPr>
          <w:lang w:val="la-Latn" w:eastAsia="en-US"/>
        </w:rPr>
        <w:t>bszar</w:t>
      </w:r>
      <w:r w:rsidR="007C544C" w:rsidRPr="00EF7935">
        <w:rPr>
          <w:lang w:val="la-Latn" w:eastAsia="en-US"/>
        </w:rPr>
        <w:t>u</w:t>
      </w:r>
      <w:r w:rsidR="00A17D36" w:rsidRPr="00EF7935">
        <w:rPr>
          <w:lang w:val="la-Latn" w:eastAsia="en-US"/>
        </w:rPr>
        <w:t xml:space="preserve"> administracyjn</w:t>
      </w:r>
      <w:r w:rsidR="007C544C" w:rsidRPr="00EF7935">
        <w:rPr>
          <w:lang w:val="la-Latn" w:eastAsia="en-US"/>
        </w:rPr>
        <w:t>ego</w:t>
      </w:r>
    </w:p>
    <w:p w14:paraId="2B4D0BB0" w14:textId="3C99CDCD" w:rsidR="00441458" w:rsidRPr="00441458" w:rsidRDefault="00447CD5" w:rsidP="00E66C27">
      <w:pPr>
        <w:pStyle w:val="Akapitzlist"/>
        <w:numPr>
          <w:ilvl w:val="2"/>
          <w:numId w:val="52"/>
        </w:numPr>
        <w:ind w:left="1531" w:hanging="851"/>
        <w:rPr>
          <w:lang w:val="la-Latn" w:eastAsia="en-US"/>
        </w:rPr>
      </w:pPr>
      <w:r w:rsidRPr="00991002">
        <w:rPr>
          <w:lang w:val="la-Latn" w:eastAsia="en-US"/>
        </w:rPr>
        <w:t>Załącznik nr 4.</w:t>
      </w:r>
      <w:r w:rsidR="00A17D36" w:rsidRPr="00991002">
        <w:rPr>
          <w:lang w:val="la-Latn" w:eastAsia="en-US"/>
        </w:rPr>
        <w:t>12</w:t>
      </w:r>
      <w:r w:rsidR="007C544C" w:rsidRPr="00991002">
        <w:rPr>
          <w:lang w:val="la-Latn" w:eastAsia="en-US"/>
        </w:rPr>
        <w:t xml:space="preserve"> – Wymagania funkcjonalne dla o</w:t>
      </w:r>
      <w:r w:rsidR="00A17D36" w:rsidRPr="00991002">
        <w:rPr>
          <w:lang w:val="la-Latn" w:eastAsia="en-US"/>
        </w:rPr>
        <w:t>bszar</w:t>
      </w:r>
      <w:r w:rsidR="007C544C" w:rsidRPr="00991002">
        <w:rPr>
          <w:lang w:val="la-Latn" w:eastAsia="en-US"/>
        </w:rPr>
        <w:t>u</w:t>
      </w:r>
      <w:r w:rsidR="00A17D36" w:rsidRPr="00991002">
        <w:rPr>
          <w:lang w:val="la-Latn" w:eastAsia="en-US"/>
        </w:rPr>
        <w:t xml:space="preserve"> audytu</w:t>
      </w:r>
    </w:p>
    <w:p w14:paraId="74560EF3" w14:textId="7D4FA8B6" w:rsidR="00441458" w:rsidRPr="00441458" w:rsidRDefault="00447CD5" w:rsidP="00E66C27">
      <w:pPr>
        <w:pStyle w:val="Akapitzlist"/>
        <w:numPr>
          <w:ilvl w:val="2"/>
          <w:numId w:val="52"/>
        </w:numPr>
        <w:ind w:left="1531" w:hanging="851"/>
        <w:rPr>
          <w:lang w:val="la-Latn" w:eastAsia="en-US"/>
        </w:rPr>
      </w:pPr>
      <w:r w:rsidRPr="00EF40D2">
        <w:rPr>
          <w:lang w:val="la-Latn" w:eastAsia="en-US"/>
        </w:rPr>
        <w:t>Załącznik nr 4.</w:t>
      </w:r>
      <w:r w:rsidR="00A17D36" w:rsidRPr="00EF40D2">
        <w:rPr>
          <w:lang w:val="la-Latn" w:eastAsia="en-US"/>
        </w:rPr>
        <w:t>13</w:t>
      </w:r>
      <w:r w:rsidR="007C544C" w:rsidRPr="00EF40D2">
        <w:rPr>
          <w:lang w:val="la-Latn" w:eastAsia="en-US"/>
        </w:rPr>
        <w:t xml:space="preserve"> – Wymagania funkcjonalne dla o</w:t>
      </w:r>
      <w:r w:rsidR="00A17D36" w:rsidRPr="00EF40D2">
        <w:rPr>
          <w:lang w:val="la-Latn" w:eastAsia="en-US"/>
        </w:rPr>
        <w:t>bszar</w:t>
      </w:r>
      <w:r w:rsidR="007C544C" w:rsidRPr="00EF40D2">
        <w:rPr>
          <w:lang w:val="la-Latn" w:eastAsia="en-US"/>
        </w:rPr>
        <w:t>u</w:t>
      </w:r>
      <w:r w:rsidR="00A17D36" w:rsidRPr="00EF40D2">
        <w:rPr>
          <w:lang w:val="la-Latn" w:eastAsia="en-US"/>
        </w:rPr>
        <w:t xml:space="preserve"> postępowań administracyjnych</w:t>
      </w:r>
    </w:p>
    <w:p w14:paraId="2065569B" w14:textId="0617310E" w:rsidR="00441458" w:rsidRPr="00441458" w:rsidRDefault="00447CD5" w:rsidP="00E66C27">
      <w:pPr>
        <w:pStyle w:val="Akapitzlist"/>
        <w:numPr>
          <w:ilvl w:val="2"/>
          <w:numId w:val="52"/>
        </w:numPr>
        <w:ind w:left="1531" w:hanging="851"/>
        <w:rPr>
          <w:lang w:val="la-Latn" w:eastAsia="en-US"/>
        </w:rPr>
      </w:pPr>
      <w:r w:rsidRPr="00817A0E">
        <w:rPr>
          <w:lang w:val="la-Latn" w:eastAsia="en-US"/>
        </w:rPr>
        <w:t>Załącznik nr 4.</w:t>
      </w:r>
      <w:r w:rsidR="00A17D36" w:rsidRPr="00817A0E">
        <w:rPr>
          <w:lang w:val="la-Latn" w:eastAsia="en-US"/>
        </w:rPr>
        <w:t>14</w:t>
      </w:r>
      <w:r w:rsidR="007C544C" w:rsidRPr="00817A0E">
        <w:rPr>
          <w:lang w:val="la-Latn" w:eastAsia="en-US"/>
        </w:rPr>
        <w:t xml:space="preserve"> – Wymagania funkcjonalne dla o</w:t>
      </w:r>
      <w:r w:rsidR="00A17D36" w:rsidRPr="00817A0E">
        <w:rPr>
          <w:lang w:val="la-Latn" w:eastAsia="en-US"/>
        </w:rPr>
        <w:t>bszar</w:t>
      </w:r>
      <w:r w:rsidR="007C544C" w:rsidRPr="00817A0E">
        <w:rPr>
          <w:lang w:val="la-Latn" w:eastAsia="en-US"/>
        </w:rPr>
        <w:t>u</w:t>
      </w:r>
      <w:r w:rsidR="00A17D36" w:rsidRPr="00817A0E">
        <w:rPr>
          <w:lang w:val="la-Latn" w:eastAsia="en-US"/>
        </w:rPr>
        <w:t xml:space="preserve"> bezpieczeństwa i ochrony danych osobowych</w:t>
      </w:r>
    </w:p>
    <w:p w14:paraId="0BB86E69" w14:textId="16D68F8F" w:rsidR="00441458" w:rsidRPr="00441458" w:rsidRDefault="00447CD5" w:rsidP="00E66C27">
      <w:pPr>
        <w:pStyle w:val="Akapitzlist"/>
        <w:numPr>
          <w:ilvl w:val="2"/>
          <w:numId w:val="52"/>
        </w:numPr>
        <w:ind w:left="1531" w:hanging="851"/>
        <w:rPr>
          <w:lang w:val="la-Latn" w:eastAsia="en-US"/>
        </w:rPr>
      </w:pPr>
      <w:r w:rsidRPr="00A77131">
        <w:rPr>
          <w:lang w:val="la-Latn" w:eastAsia="en-US"/>
        </w:rPr>
        <w:lastRenderedPageBreak/>
        <w:t>Załącznik nr 4.</w:t>
      </w:r>
      <w:r w:rsidR="00A17D36" w:rsidRPr="00A77131">
        <w:rPr>
          <w:lang w:val="la-Latn" w:eastAsia="en-US"/>
        </w:rPr>
        <w:t>15</w:t>
      </w:r>
      <w:r w:rsidR="007C544C" w:rsidRPr="00A77131">
        <w:rPr>
          <w:lang w:val="la-Latn" w:eastAsia="en-US"/>
        </w:rPr>
        <w:t xml:space="preserve"> – Wymagania funkcjonalne dla o</w:t>
      </w:r>
      <w:r w:rsidR="00A17D36" w:rsidRPr="00A77131">
        <w:rPr>
          <w:lang w:val="la-Latn" w:eastAsia="en-US"/>
        </w:rPr>
        <w:t>bszar</w:t>
      </w:r>
      <w:r w:rsidR="007C544C" w:rsidRPr="00A77131">
        <w:rPr>
          <w:lang w:val="la-Latn" w:eastAsia="en-US"/>
        </w:rPr>
        <w:t>u</w:t>
      </w:r>
      <w:r w:rsidR="00A17D36" w:rsidRPr="00A77131">
        <w:rPr>
          <w:lang w:val="la-Latn" w:eastAsia="en-US"/>
        </w:rPr>
        <w:t xml:space="preserve"> użytkownika zewnętrznego</w:t>
      </w:r>
    </w:p>
    <w:p w14:paraId="1555FA84" w14:textId="4A85258A" w:rsidR="00441458" w:rsidRPr="00441458" w:rsidRDefault="00FC3455" w:rsidP="00E66C27">
      <w:pPr>
        <w:pStyle w:val="Akapitzlist"/>
        <w:numPr>
          <w:ilvl w:val="2"/>
          <w:numId w:val="52"/>
        </w:numPr>
        <w:ind w:left="1531" w:hanging="851"/>
        <w:rPr>
          <w:lang w:val="la-Latn" w:eastAsia="en-US"/>
        </w:rPr>
      </w:pPr>
      <w:r w:rsidRPr="000B4B7E">
        <w:rPr>
          <w:lang w:val="la-Latn" w:eastAsia="en-US"/>
        </w:rPr>
        <w:t>Załącznik nr 4.1</w:t>
      </w:r>
      <w:r w:rsidR="00E27F12" w:rsidRPr="000B4B7E">
        <w:rPr>
          <w:lang w:val="la-Latn" w:eastAsia="en-US"/>
        </w:rPr>
        <w:t>6</w:t>
      </w:r>
      <w:r w:rsidRPr="00A77131">
        <w:rPr>
          <w:lang w:val="la-Latn" w:eastAsia="en-US"/>
        </w:rPr>
        <w:t xml:space="preserve"> –</w:t>
      </w:r>
      <w:r>
        <w:rPr>
          <w:lang w:val="la-Latn" w:eastAsia="en-US"/>
        </w:rPr>
        <w:t xml:space="preserve"> </w:t>
      </w:r>
      <w:r w:rsidR="00E27F12">
        <w:rPr>
          <w:lang w:val="la-Latn" w:eastAsia="en-US"/>
        </w:rPr>
        <w:t>Wymagania funkcjonalne dla o</w:t>
      </w:r>
      <w:r w:rsidR="00E27F12" w:rsidRPr="00E27F12">
        <w:rPr>
          <w:lang w:val="la-Latn" w:eastAsia="en-US"/>
        </w:rPr>
        <w:t>bszar</w:t>
      </w:r>
      <w:r w:rsidR="00E27F12">
        <w:rPr>
          <w:lang w:val="la-Latn" w:eastAsia="en-US"/>
        </w:rPr>
        <w:t xml:space="preserve">u </w:t>
      </w:r>
      <w:r w:rsidR="00E27F12" w:rsidRPr="00E27F12">
        <w:rPr>
          <w:lang w:val="la-Latn" w:eastAsia="en-US"/>
        </w:rPr>
        <w:t>rejestru</w:t>
      </w:r>
      <w:r w:rsidR="00E27F12">
        <w:rPr>
          <w:lang w:val="la-Latn" w:eastAsia="en-US"/>
        </w:rPr>
        <w:t xml:space="preserve"> </w:t>
      </w:r>
      <w:r w:rsidR="00E27F12" w:rsidRPr="00E27F12">
        <w:rPr>
          <w:lang w:val="la-Latn" w:eastAsia="en-US"/>
        </w:rPr>
        <w:t>DRP</w:t>
      </w:r>
    </w:p>
    <w:p w14:paraId="0B84282F" w14:textId="1F4566B8" w:rsidR="00441458" w:rsidRDefault="00A066A3" w:rsidP="00E66C27">
      <w:pPr>
        <w:pStyle w:val="Akapitzlist"/>
        <w:numPr>
          <w:ilvl w:val="2"/>
          <w:numId w:val="52"/>
        </w:numPr>
        <w:ind w:left="1531" w:hanging="851"/>
        <w:contextualSpacing w:val="0"/>
        <w:rPr>
          <w:lang w:val="la-Latn" w:eastAsia="en-US"/>
        </w:rPr>
      </w:pPr>
      <w:r>
        <w:rPr>
          <w:lang w:val="la-Latn" w:eastAsia="en-US"/>
        </w:rPr>
        <w:t>Załącznik nr 4.17</w:t>
      </w:r>
      <w:r w:rsidRPr="00A77131">
        <w:rPr>
          <w:lang w:val="la-Latn" w:eastAsia="en-US"/>
        </w:rPr>
        <w:t xml:space="preserve"> –</w:t>
      </w:r>
      <w:r>
        <w:rPr>
          <w:lang w:val="la-Latn" w:eastAsia="en-US"/>
        </w:rPr>
        <w:t xml:space="preserve"> </w:t>
      </w:r>
      <w:r w:rsidR="00EA7D95">
        <w:rPr>
          <w:lang w:val="la-Latn" w:eastAsia="en-US"/>
        </w:rPr>
        <w:t xml:space="preserve">Wymagania funkcjonalne dla </w:t>
      </w:r>
      <w:r w:rsidR="003D0ED3">
        <w:rPr>
          <w:lang w:val="la-Latn" w:eastAsia="en-US"/>
        </w:rPr>
        <w:t>obszaru procesów wspierających</w:t>
      </w:r>
    </w:p>
    <w:p w14:paraId="73356532" w14:textId="75B547FE" w:rsidR="002F2F02" w:rsidRPr="007E072F" w:rsidRDefault="002F2F02" w:rsidP="00E66C27">
      <w:pPr>
        <w:pStyle w:val="Akapitzlist"/>
        <w:numPr>
          <w:ilvl w:val="2"/>
          <w:numId w:val="52"/>
        </w:numPr>
        <w:ind w:left="1531" w:hanging="851"/>
        <w:contextualSpacing w:val="0"/>
        <w:rPr>
          <w:lang w:val="la-Latn" w:eastAsia="en-US"/>
        </w:rPr>
      </w:pPr>
      <w:r w:rsidRPr="6A9C5030">
        <w:rPr>
          <w:lang w:val="la-Latn" w:eastAsia="en-US"/>
        </w:rPr>
        <w:t>Załącznik nr 4.18 –</w:t>
      </w:r>
      <w:r w:rsidR="00196F51" w:rsidRPr="6A9C5030">
        <w:rPr>
          <w:lang w:val="la-Latn" w:eastAsia="en-US"/>
        </w:rPr>
        <w:t xml:space="preserve"> </w:t>
      </w:r>
      <w:r w:rsidR="00196F51">
        <w:t xml:space="preserve">Koncepcja komunikacji umożliwiająca systemom zewnętrznym składanie i obsługę wniosków w </w:t>
      </w:r>
      <w:r w:rsidR="00450F28">
        <w:t>S</w:t>
      </w:r>
      <w:r w:rsidR="00196F51">
        <w:t xml:space="preserve">ystemie </w:t>
      </w:r>
      <w:proofErr w:type="spellStart"/>
      <w:r w:rsidR="00196F51">
        <w:t>SODiR</w:t>
      </w:r>
      <w:proofErr w:type="spellEnd"/>
      <w:r w:rsidR="00196F51">
        <w:t xml:space="preserve"> 3.0</w:t>
      </w:r>
    </w:p>
    <w:p w14:paraId="68B931DD" w14:textId="5602811C" w:rsidR="0029042B" w:rsidRPr="00441458" w:rsidRDefault="0029042B" w:rsidP="00E66C27">
      <w:pPr>
        <w:pStyle w:val="Akapitzlist"/>
        <w:numPr>
          <w:ilvl w:val="2"/>
          <w:numId w:val="52"/>
        </w:numPr>
        <w:ind w:left="1531" w:hanging="851"/>
        <w:contextualSpacing w:val="0"/>
        <w:rPr>
          <w:lang w:val="la-Latn" w:eastAsia="en-US"/>
        </w:rPr>
      </w:pPr>
      <w:r w:rsidRPr="0029042B">
        <w:rPr>
          <w:lang w:val="la-Latn" w:eastAsia="en-US"/>
        </w:rPr>
        <w:t>Za</w:t>
      </w:r>
      <w:r>
        <w:rPr>
          <w:lang w:val="la-Latn" w:eastAsia="en-US"/>
        </w:rPr>
        <w:t>łącznik nr 4.19</w:t>
      </w:r>
      <w:r w:rsidRPr="00A77131">
        <w:rPr>
          <w:lang w:val="la-Latn" w:eastAsia="en-US"/>
        </w:rPr>
        <w:t>–</w:t>
      </w:r>
      <w:r>
        <w:rPr>
          <w:lang w:val="la-Latn" w:eastAsia="en-US"/>
        </w:rPr>
        <w:t xml:space="preserve"> Wymagania funkcjonalne dla obszaru </w:t>
      </w:r>
      <w:r w:rsidRPr="0029042B">
        <w:rPr>
          <w:lang w:val="la-Latn" w:eastAsia="en-US"/>
        </w:rPr>
        <w:t>pełnomocnictw</w:t>
      </w:r>
      <w:r>
        <w:rPr>
          <w:lang w:val="la-Latn" w:eastAsia="en-US"/>
        </w:rPr>
        <w:t xml:space="preserve"> </w:t>
      </w:r>
      <w:r w:rsidRPr="0029042B">
        <w:rPr>
          <w:lang w:val="la-Latn" w:eastAsia="en-US"/>
        </w:rPr>
        <w:t>zewnętrznych</w:t>
      </w:r>
    </w:p>
    <w:p w14:paraId="5F509315" w14:textId="1949A386" w:rsidR="00441458" w:rsidRDefault="00447CD5" w:rsidP="00E66C27">
      <w:pPr>
        <w:pStyle w:val="Akapitzlist"/>
        <w:numPr>
          <w:ilvl w:val="1"/>
          <w:numId w:val="52"/>
        </w:numPr>
        <w:ind w:left="680" w:hanging="680"/>
      </w:pPr>
      <w:r w:rsidRPr="6A9C5030">
        <w:rPr>
          <w:rFonts w:cstheme="minorBidi"/>
        </w:rPr>
        <w:t xml:space="preserve">Załącznik nr </w:t>
      </w:r>
      <w:r w:rsidR="004C001D" w:rsidRPr="6A9C5030">
        <w:rPr>
          <w:rFonts w:cstheme="minorBidi"/>
        </w:rPr>
        <w:t>5</w:t>
      </w:r>
      <w:r w:rsidR="002928C0">
        <w:t xml:space="preserve"> – </w:t>
      </w:r>
      <w:r w:rsidR="00C1292F">
        <w:t xml:space="preserve">Wymagania w zakresie WCAG dla Systemu </w:t>
      </w:r>
      <w:proofErr w:type="spellStart"/>
      <w:r w:rsidR="00C1292F">
        <w:t>SODiR</w:t>
      </w:r>
      <w:proofErr w:type="spellEnd"/>
      <w:r w:rsidR="00C1292F">
        <w:t xml:space="preserve"> 3.</w:t>
      </w:r>
      <w:r w:rsidR="00E1073A">
        <w:t>0</w:t>
      </w:r>
    </w:p>
    <w:p w14:paraId="49A375A8" w14:textId="66465100" w:rsidR="00441458" w:rsidRDefault="00DC2AE5" w:rsidP="00E66C27">
      <w:pPr>
        <w:pStyle w:val="Akapitzlist"/>
        <w:numPr>
          <w:ilvl w:val="1"/>
          <w:numId w:val="52"/>
        </w:numPr>
        <w:ind w:left="680" w:hanging="680"/>
      </w:pPr>
      <w:r>
        <w:t>Załącznik</w:t>
      </w:r>
      <w:r w:rsidR="00A604C3">
        <w:t xml:space="preserve"> nr 6 </w:t>
      </w:r>
      <w:r w:rsidR="00320D35">
        <w:t>– Migracja danych</w:t>
      </w:r>
    </w:p>
    <w:p w14:paraId="1A8499A4" w14:textId="5287020E" w:rsidR="00B76A35" w:rsidRDefault="00286E7A" w:rsidP="00E66C27">
      <w:pPr>
        <w:pStyle w:val="Akapitzlist"/>
        <w:numPr>
          <w:ilvl w:val="1"/>
          <w:numId w:val="52"/>
        </w:numPr>
        <w:ind w:left="680" w:hanging="680"/>
      </w:pPr>
      <w:r>
        <w:t xml:space="preserve">Załącznik nr </w:t>
      </w:r>
      <w:r w:rsidR="001D3FE1">
        <w:t>7</w:t>
      </w:r>
      <w:r>
        <w:t xml:space="preserve"> – </w:t>
      </w:r>
      <w:bookmarkStart w:id="1487" w:name="_Toc214918715"/>
      <w:r w:rsidR="005469F6" w:rsidRPr="00541098">
        <w:t>Organizacja, formatowanie, komentowanie i utrzymanie Kodu Źródłowego</w:t>
      </w:r>
      <w:bookmarkEnd w:id="1487"/>
    </w:p>
    <w:p w14:paraId="5E0A282D" w14:textId="72CBB94D" w:rsidR="00B76A35" w:rsidRDefault="00937A0B" w:rsidP="00E66C27">
      <w:pPr>
        <w:pStyle w:val="Akapitzlist"/>
        <w:numPr>
          <w:ilvl w:val="1"/>
          <w:numId w:val="52"/>
        </w:numPr>
        <w:ind w:left="680" w:hanging="680"/>
      </w:pPr>
      <w:r>
        <w:t>Za</w:t>
      </w:r>
      <w:r w:rsidR="00C12B01">
        <w:t xml:space="preserve">łącznik nr 8 </w:t>
      </w:r>
      <w:r w:rsidR="00401955" w:rsidRPr="00401955">
        <w:t>– Wymagania dla dokumentacji systemu</w:t>
      </w:r>
    </w:p>
    <w:p w14:paraId="184FE3FA" w14:textId="5F0ADD9E" w:rsidR="00B76A35" w:rsidRDefault="000634FB" w:rsidP="00E66C27">
      <w:pPr>
        <w:pStyle w:val="Akapitzlist"/>
        <w:numPr>
          <w:ilvl w:val="1"/>
          <w:numId w:val="52"/>
        </w:numPr>
        <w:ind w:left="680" w:hanging="680"/>
      </w:pPr>
      <w:r>
        <w:t xml:space="preserve">Załącznik nr 9 </w:t>
      </w:r>
      <w:r w:rsidRPr="00401955">
        <w:t xml:space="preserve">– </w:t>
      </w:r>
      <w:r w:rsidR="006B5040">
        <w:t xml:space="preserve">Poziom świadczenia </w:t>
      </w:r>
      <w:r w:rsidR="009047E0">
        <w:t>usług SLA</w:t>
      </w:r>
    </w:p>
    <w:p w14:paraId="6FA7D5AE" w14:textId="0FCC7520" w:rsidR="00B76A35" w:rsidRDefault="003C6F4D" w:rsidP="00E66C27">
      <w:pPr>
        <w:pStyle w:val="Akapitzlist"/>
        <w:numPr>
          <w:ilvl w:val="1"/>
          <w:numId w:val="52"/>
        </w:numPr>
        <w:ind w:left="680" w:hanging="680"/>
      </w:pPr>
      <w:r>
        <w:t>Załącznik nr 10</w:t>
      </w:r>
      <w:r w:rsidR="00DE6AAC">
        <w:t xml:space="preserve"> </w:t>
      </w:r>
      <w:r w:rsidR="00DE6AAC" w:rsidRPr="00401955">
        <w:t xml:space="preserve">– </w:t>
      </w:r>
      <w:r w:rsidR="00A72B96" w:rsidRPr="00A72B96">
        <w:t>Asysta techniczna i konserwacja</w:t>
      </w:r>
    </w:p>
    <w:p w14:paraId="5A709E6A" w14:textId="10329128" w:rsidR="00B76A35" w:rsidRPr="00B76A35" w:rsidRDefault="00DE6AAC" w:rsidP="00E66C27">
      <w:pPr>
        <w:pStyle w:val="Akapitzlist"/>
        <w:numPr>
          <w:ilvl w:val="1"/>
          <w:numId w:val="52"/>
        </w:numPr>
        <w:ind w:left="680" w:hanging="680"/>
        <w:rPr>
          <w:rFonts w:cstheme="minorBidi"/>
        </w:rPr>
      </w:pPr>
      <w:r>
        <w:t>Załącznik nr 1</w:t>
      </w:r>
      <w:r w:rsidR="00D31D32">
        <w:t>1</w:t>
      </w:r>
      <w:r>
        <w:t xml:space="preserve"> </w:t>
      </w:r>
      <w:r w:rsidRPr="00401955">
        <w:t xml:space="preserve">– </w:t>
      </w:r>
      <w:r w:rsidR="000244E7">
        <w:t>załącznik usunięty</w:t>
      </w:r>
    </w:p>
    <w:p w14:paraId="017FC9E4" w14:textId="504228C9" w:rsidR="004410BA" w:rsidRPr="00D31D32" w:rsidRDefault="00DE6AAC" w:rsidP="004410BA">
      <w:pPr>
        <w:pStyle w:val="Akapitzlist"/>
        <w:numPr>
          <w:ilvl w:val="1"/>
          <w:numId w:val="52"/>
        </w:numPr>
        <w:ind w:left="680" w:hanging="680"/>
        <w:rPr>
          <w:rFonts w:cstheme="minorBidi"/>
        </w:rPr>
      </w:pPr>
      <w:r>
        <w:t>Załącznik nr 1</w:t>
      </w:r>
      <w:r w:rsidR="00D31D32">
        <w:t>2</w:t>
      </w:r>
      <w:r>
        <w:t xml:space="preserve"> </w:t>
      </w:r>
      <w:r w:rsidRPr="00401955">
        <w:t>–</w:t>
      </w:r>
      <w:r w:rsidR="00342DCB">
        <w:t xml:space="preserve"> </w:t>
      </w:r>
      <w:r w:rsidR="004410BA">
        <w:t>załącznik usunięty</w:t>
      </w:r>
    </w:p>
    <w:p w14:paraId="58F7580B" w14:textId="77777777" w:rsidR="00D31D32" w:rsidRPr="00B76A35" w:rsidRDefault="00D31D32" w:rsidP="00D31D32">
      <w:pPr>
        <w:pStyle w:val="Akapitzlist"/>
        <w:numPr>
          <w:ilvl w:val="1"/>
          <w:numId w:val="52"/>
        </w:numPr>
        <w:ind w:left="680" w:hanging="680"/>
        <w:rPr>
          <w:rFonts w:cstheme="minorBidi"/>
        </w:rPr>
      </w:pPr>
      <w:r>
        <w:t xml:space="preserve">Załącznik nr 13 </w:t>
      </w:r>
      <w:r w:rsidRPr="00401955">
        <w:t>–</w:t>
      </w:r>
      <w:r>
        <w:t xml:space="preserve"> załącznik usunięty</w:t>
      </w:r>
    </w:p>
    <w:p w14:paraId="735D2F95" w14:textId="77777777" w:rsidR="00D31D32" w:rsidRPr="00B76A35" w:rsidRDefault="00D31D32" w:rsidP="00D31D32">
      <w:pPr>
        <w:pStyle w:val="Akapitzlist"/>
        <w:ind w:left="680"/>
        <w:rPr>
          <w:rFonts w:cstheme="minorBidi"/>
        </w:rPr>
      </w:pPr>
    </w:p>
    <w:p w14:paraId="28157E62" w14:textId="1E70DF2F" w:rsidR="00B76A35" w:rsidRDefault="00B76A35" w:rsidP="004410BA">
      <w:pPr>
        <w:pStyle w:val="Akapitzlist"/>
        <w:ind w:left="680"/>
      </w:pPr>
    </w:p>
    <w:p w14:paraId="224299C8" w14:textId="700F829F" w:rsidR="0088605C" w:rsidRPr="009B6D0B" w:rsidRDefault="0088605C" w:rsidP="00C9156D">
      <w:pPr>
        <w:pStyle w:val="Akapitzlist"/>
        <w:ind w:left="680"/>
      </w:pPr>
    </w:p>
    <w:sectPr w:rsidR="0088605C" w:rsidRPr="009B6D0B" w:rsidSect="009228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B140" w14:textId="77777777" w:rsidR="0048313D" w:rsidRDefault="0048313D" w:rsidP="007B1086">
      <w:r>
        <w:separator/>
      </w:r>
    </w:p>
  </w:endnote>
  <w:endnote w:type="continuationSeparator" w:id="0">
    <w:p w14:paraId="67558422" w14:textId="77777777" w:rsidR="0048313D" w:rsidRDefault="0048313D" w:rsidP="007B1086">
      <w:r>
        <w:continuationSeparator/>
      </w:r>
    </w:p>
  </w:endnote>
  <w:endnote w:type="continuationNotice" w:id="1">
    <w:p w14:paraId="5E11B575" w14:textId="77777777" w:rsidR="0048313D" w:rsidRDefault="0048313D" w:rsidP="007B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E&amp;Y Font">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Time">
    <w:altName w:val="Courier New"/>
    <w:panose1 w:val="00000000000000000000"/>
    <w:charset w:val="FF"/>
    <w:family w:val="decorative"/>
    <w:notTrueType/>
    <w:pitch w:val="variable"/>
    <w:sig w:usb0="00000003"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99097751"/>
      <w:docPartObj>
        <w:docPartGallery w:val="Page Numbers (Bottom of Page)"/>
        <w:docPartUnique/>
      </w:docPartObj>
    </w:sdtPr>
    <w:sdtEndPr>
      <w:rPr>
        <w:rStyle w:val="Numerstrony"/>
      </w:rPr>
    </w:sdtEndPr>
    <w:sdtContent>
      <w:p w14:paraId="7D65FDD7" w14:textId="31BBC797" w:rsidR="006A7694" w:rsidRDefault="006A7694" w:rsidP="007B1086">
        <w:pPr>
          <w:pStyle w:val="Stopka"/>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0E07143" w14:textId="77777777" w:rsidR="006A7694" w:rsidRDefault="006A7694" w:rsidP="007B10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72D9" w14:textId="7CB5E184" w:rsidR="006A7694" w:rsidRDefault="006A7694" w:rsidP="007B1086">
    <w:pPr>
      <w:pStyle w:val="Stopka"/>
      <w:rPr>
        <w:rStyle w:val="Numerstrony"/>
      </w:rPr>
    </w:pPr>
  </w:p>
  <w:p w14:paraId="46F88E30" w14:textId="41D68484" w:rsidR="004E1CDE" w:rsidRDefault="006A7694" w:rsidP="00AF78B4">
    <w:pPr>
      <w:pStyle w:val="Stopka"/>
      <w:jc w:val="right"/>
    </w:pPr>
    <w:r>
      <w:tab/>
    </w:r>
    <w:r>
      <w:rPr>
        <w:noProof/>
      </w:rPr>
      <w:drawing>
        <wp:inline distT="0" distB="0" distL="0" distR="0" wp14:anchorId="11F43169" wp14:editId="0F19E059">
          <wp:extent cx="5760720" cy="480060"/>
          <wp:effectExtent l="0" t="0" r="0" b="0"/>
          <wp:docPr id="1132251118" name="Obraz 2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80060"/>
                  </a:xfrm>
                  <a:prstGeom prst="rect">
                    <a:avLst/>
                  </a:prstGeom>
                </pic:spPr>
              </pic:pic>
            </a:graphicData>
          </a:graphic>
        </wp:inline>
      </w:drawing>
    </w:r>
    <w:r w:rsidR="009D0C47" w:rsidRPr="009D0C47">
      <w:rPr>
        <w:rStyle w:val="Numerstrony"/>
      </w:rPr>
      <w:t xml:space="preserve"> </w:t>
    </w:r>
    <w:sdt>
      <w:sdtPr>
        <w:rPr>
          <w:rStyle w:val="Numerstrony"/>
        </w:rPr>
        <w:id w:val="1400633498"/>
        <w:docPartObj>
          <w:docPartGallery w:val="Page Numbers (Bottom of Page)"/>
          <w:docPartUnique/>
        </w:docPartObj>
      </w:sdtPr>
      <w:sdtEndPr>
        <w:rPr>
          <w:rStyle w:val="Numerstrony"/>
        </w:rPr>
      </w:sdtEndPr>
      <w:sdtContent>
        <w:r w:rsidR="009D0C47">
          <w:rPr>
            <w:rStyle w:val="Numerstrony"/>
          </w:rPr>
          <w:fldChar w:fldCharType="begin"/>
        </w:r>
        <w:r w:rsidR="009D0C47">
          <w:rPr>
            <w:rStyle w:val="Numerstrony"/>
          </w:rPr>
          <w:instrText xml:space="preserve"> PAGE </w:instrText>
        </w:r>
        <w:r w:rsidR="009D0C47">
          <w:rPr>
            <w:rStyle w:val="Numerstrony"/>
          </w:rPr>
          <w:fldChar w:fldCharType="separate"/>
        </w:r>
        <w:r w:rsidR="009D0C47">
          <w:rPr>
            <w:rStyle w:val="Numerstrony"/>
          </w:rPr>
          <w:t>2</w:t>
        </w:r>
        <w:r w:rsidR="009D0C47">
          <w:rPr>
            <w:rStyle w:val="Numerstrony"/>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27CE" w14:textId="6940E58C" w:rsidR="00F02F60" w:rsidRDefault="00F02F60">
    <w:pPr>
      <w:pStyle w:val="Stopka"/>
    </w:pPr>
    <w:r>
      <w:rPr>
        <w:noProof/>
      </w:rPr>
      <w:drawing>
        <wp:inline distT="0" distB="0" distL="0" distR="0" wp14:anchorId="79B31248" wp14:editId="5106CB7D">
          <wp:extent cx="5760720" cy="480665"/>
          <wp:effectExtent l="0" t="0" r="0" b="0"/>
          <wp:docPr id="226757611" name="Obraz 2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806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A94E" w14:textId="77777777" w:rsidR="0048313D" w:rsidRDefault="0048313D" w:rsidP="007B1086">
      <w:r>
        <w:separator/>
      </w:r>
    </w:p>
  </w:footnote>
  <w:footnote w:type="continuationSeparator" w:id="0">
    <w:p w14:paraId="40C0A433" w14:textId="77777777" w:rsidR="0048313D" w:rsidRDefault="0048313D" w:rsidP="007B1086">
      <w:r>
        <w:continuationSeparator/>
      </w:r>
    </w:p>
  </w:footnote>
  <w:footnote w:type="continuationNotice" w:id="1">
    <w:p w14:paraId="69534049" w14:textId="77777777" w:rsidR="0048313D" w:rsidRDefault="0048313D" w:rsidP="007B1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64ED" w14:textId="40B6C78F" w:rsidR="00057290" w:rsidRDefault="00C23AC0">
    <w:pPr>
      <w:pStyle w:val="Nagwek"/>
    </w:pPr>
    <w:r w:rsidRPr="0094474D">
      <w:rPr>
        <w:rFonts w:eastAsia="Calibri"/>
        <w:noProof/>
      </w:rPr>
      <w:drawing>
        <wp:anchor distT="0" distB="0" distL="114300" distR="114300" simplePos="0" relativeHeight="251658243" behindDoc="0" locked="0" layoutInCell="1" allowOverlap="1" wp14:anchorId="10E4DAD7" wp14:editId="66AF2A88">
          <wp:simplePos x="0" y="0"/>
          <wp:positionH relativeFrom="leftMargin">
            <wp:posOffset>263525</wp:posOffset>
          </wp:positionH>
          <wp:positionV relativeFrom="paragraph">
            <wp:posOffset>-237490</wp:posOffset>
          </wp:positionV>
          <wp:extent cx="5396230" cy="770255"/>
          <wp:effectExtent l="0" t="0" r="0" b="0"/>
          <wp:wrapNone/>
          <wp:docPr id="896063401" name="Obraz 2" descr="Obraz zawierający zrzut ekranu, Wielobarwność, design&#10;&#10;Zawartość wygenerowana przez AI może być niepoprawna.">
            <a:extLst xmlns:a="http://schemas.openxmlformats.org/drawingml/2006/main">
              <a:ext uri="{FF2B5EF4-FFF2-40B4-BE49-F238E27FC236}">
                <a16:creationId xmlns:a16="http://schemas.microsoft.com/office/drawing/2014/main" id="{BA55B403-395C-9E3A-DB77-8BFF662552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5465" name="Obraz 2" descr="Obraz zawierający zrzut ekranu, Wielobarwność, design&#10;&#10;Zawartość wygenerowana przez AI może być niepoprawna.">
                    <a:extLst>
                      <a:ext uri="{FF2B5EF4-FFF2-40B4-BE49-F238E27FC236}">
                        <a16:creationId xmlns:a16="http://schemas.microsoft.com/office/drawing/2014/main" id="{BA55B403-395C-9E3A-DB77-8BFF662552B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623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noProof/>
      </w:rPr>
      <mc:AlternateContent>
        <mc:Choice Requires="wps">
          <w:drawing>
            <wp:anchor distT="0" distB="0" distL="114300" distR="114300" simplePos="0" relativeHeight="251658244" behindDoc="0" locked="0" layoutInCell="1" allowOverlap="1" wp14:anchorId="044B0B0E" wp14:editId="4D4EE4DF">
              <wp:simplePos x="0" y="0"/>
              <wp:positionH relativeFrom="column">
                <wp:posOffset>4939665</wp:posOffset>
              </wp:positionH>
              <wp:positionV relativeFrom="paragraph">
                <wp:posOffset>-25400</wp:posOffset>
              </wp:positionV>
              <wp:extent cx="0" cy="379730"/>
              <wp:effectExtent l="0" t="0" r="38100" b="20320"/>
              <wp:wrapNone/>
              <wp:docPr id="351970308" name="Łącznik prosty 1"/>
              <wp:cNvGraphicFramePr/>
              <a:graphic xmlns:a="http://schemas.openxmlformats.org/drawingml/2006/main">
                <a:graphicData uri="http://schemas.microsoft.com/office/word/2010/wordprocessingShape">
                  <wps:wsp>
                    <wps:cNvCnPr/>
                    <wps:spPr>
                      <a:xfrm>
                        <a:off x="0" y="0"/>
                        <a:ext cx="0" cy="37973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0C40EABF">
            <v:line id="Łącznik prosty 1" style="position:absolute;z-index:251661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2pt" from="388.95pt,-2pt" to="388.95pt,27.9pt" w14:anchorId="1751A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"/>
          </w:pict>
        </mc:Fallback>
      </mc:AlternateContent>
    </w:r>
    <w:r>
      <w:rPr>
        <w:rFonts w:eastAsia="Calibri"/>
        <w:noProof/>
      </w:rPr>
      <w:drawing>
        <wp:anchor distT="0" distB="0" distL="114300" distR="114300" simplePos="0" relativeHeight="251658245" behindDoc="0" locked="0" layoutInCell="1" allowOverlap="1" wp14:anchorId="1C1A4D65" wp14:editId="4A4828B8">
          <wp:simplePos x="0" y="0"/>
          <wp:positionH relativeFrom="page">
            <wp:posOffset>5969000</wp:posOffset>
          </wp:positionH>
          <wp:positionV relativeFrom="paragraph">
            <wp:posOffset>-178598</wp:posOffset>
          </wp:positionV>
          <wp:extent cx="1363980" cy="719455"/>
          <wp:effectExtent l="0" t="0" r="7620" b="4445"/>
          <wp:wrapNone/>
          <wp:docPr id="1030412459" name="Obraz 2" descr="Obraz zawierający tekst, Czcion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1182" name="Obraz 2" descr="Obraz zawierający tekst, Czcionka, logo, symbol&#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36398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B9B2" w14:textId="2F4AFA4F" w:rsidR="00AF78B4" w:rsidRDefault="0030083D">
    <w:r w:rsidRPr="0094474D">
      <w:rPr>
        <w:rFonts w:eastAsia="Calibri"/>
        <w:noProof/>
      </w:rPr>
      <w:drawing>
        <wp:anchor distT="0" distB="0" distL="114300" distR="114300" simplePos="0" relativeHeight="251658240" behindDoc="0" locked="0" layoutInCell="1" allowOverlap="1" wp14:anchorId="07CE1E51" wp14:editId="0BE888E3">
          <wp:simplePos x="0" y="0"/>
          <wp:positionH relativeFrom="leftMargin">
            <wp:posOffset>227965</wp:posOffset>
          </wp:positionH>
          <wp:positionV relativeFrom="paragraph">
            <wp:posOffset>-402590</wp:posOffset>
          </wp:positionV>
          <wp:extent cx="5396230" cy="770255"/>
          <wp:effectExtent l="0" t="0" r="0" b="0"/>
          <wp:wrapNone/>
          <wp:docPr id="446398381" name="Obraz 2" descr="Obraz zawierający zrzut ekranu, Wielobarwność, design&#10;&#10;Zawartość wygenerowana przez AI może być niepoprawna.">
            <a:extLst xmlns:a="http://schemas.openxmlformats.org/drawingml/2006/main">
              <a:ext uri="{FF2B5EF4-FFF2-40B4-BE49-F238E27FC236}">
                <a16:creationId xmlns:a16="http://schemas.microsoft.com/office/drawing/2014/main" id="{BA55B403-395C-9E3A-DB77-8BFF662552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5465" name="Obraz 2" descr="Obraz zawierający zrzut ekranu, Wielobarwność, design&#10;&#10;Zawartość wygenerowana przez AI może być niepoprawna.">
                    <a:extLst>
                      <a:ext uri="{FF2B5EF4-FFF2-40B4-BE49-F238E27FC236}">
                        <a16:creationId xmlns:a16="http://schemas.microsoft.com/office/drawing/2014/main" id="{BA55B403-395C-9E3A-DB77-8BFF662552B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623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noProof/>
      </w:rPr>
      <mc:AlternateContent>
        <mc:Choice Requires="wps">
          <w:drawing>
            <wp:anchor distT="0" distB="0" distL="114300" distR="114300" simplePos="0" relativeHeight="251658241" behindDoc="0" locked="0" layoutInCell="1" allowOverlap="1" wp14:anchorId="52CF31C3" wp14:editId="13785F31">
              <wp:simplePos x="0" y="0"/>
              <wp:positionH relativeFrom="column">
                <wp:posOffset>4910455</wp:posOffset>
              </wp:positionH>
              <wp:positionV relativeFrom="paragraph">
                <wp:posOffset>-186690</wp:posOffset>
              </wp:positionV>
              <wp:extent cx="0" cy="379730"/>
              <wp:effectExtent l="0" t="0" r="38100" b="20320"/>
              <wp:wrapNone/>
              <wp:docPr id="900354069" name="Łącznik prosty 1"/>
              <wp:cNvGraphicFramePr/>
              <a:graphic xmlns:a="http://schemas.openxmlformats.org/drawingml/2006/main">
                <a:graphicData uri="http://schemas.microsoft.com/office/word/2010/wordprocessingShape">
                  <wps:wsp>
                    <wps:cNvCnPr/>
                    <wps:spPr>
                      <a:xfrm>
                        <a:off x="0" y="0"/>
                        <a:ext cx="0" cy="37973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3BE34876">
            <v:line id="Łącznik prosty 1"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2pt" from="386.65pt,-14.7pt" to="386.65pt,15.2pt" w14:anchorId="001D6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"/>
          </w:pict>
        </mc:Fallback>
      </mc:AlternateContent>
    </w:r>
    <w:r>
      <w:rPr>
        <w:rFonts w:eastAsia="Calibri"/>
        <w:noProof/>
      </w:rPr>
      <w:drawing>
        <wp:anchor distT="0" distB="0" distL="114300" distR="114300" simplePos="0" relativeHeight="251658242" behindDoc="0" locked="0" layoutInCell="1" allowOverlap="1" wp14:anchorId="41F33386" wp14:editId="344D45B7">
          <wp:simplePos x="0" y="0"/>
          <wp:positionH relativeFrom="page">
            <wp:posOffset>5940356</wp:posOffset>
          </wp:positionH>
          <wp:positionV relativeFrom="paragraph">
            <wp:posOffset>-344552</wp:posOffset>
          </wp:positionV>
          <wp:extent cx="1363980" cy="719455"/>
          <wp:effectExtent l="0" t="0" r="7620" b="4445"/>
          <wp:wrapNone/>
          <wp:docPr id="188229784" name="Obraz 2" descr="Obraz zawierający tekst, Czcion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1182" name="Obraz 2" descr="Obraz zawierający tekst, Czcionka, logo, symbol&#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36398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280"/>
    <w:multiLevelType w:val="multilevel"/>
    <w:tmpl w:val="F7645754"/>
    <w:styleLink w:val="CurrentList12"/>
    <w:lvl w:ilvl="0">
      <w:start w:val="1"/>
      <w:numFmt w:val="decimal"/>
      <w:lvlText w:val="%1."/>
      <w:lvlJc w:val="left"/>
      <w:pPr>
        <w:ind w:left="720" w:hanging="360"/>
      </w:pPr>
      <w:rPr>
        <w:rFonts w:hint="default"/>
        <w:b/>
      </w:rPr>
    </w:lvl>
    <w:lvl w:ilvl="1">
      <w:start w:val="1"/>
      <w:numFmt w:val="decimal"/>
      <w:lvlText w:val="%1.%2."/>
      <w:lvlJc w:val="left"/>
      <w:pPr>
        <w:ind w:left="1080" w:hanging="720"/>
      </w:pPr>
      <w:rPr>
        <w:rFonts w:asciiTheme="minorHAnsi" w:hAnsiTheme="minorHAnsi" w:cs="Times New Roman" w:hint="default"/>
        <w:b w:val="0"/>
        <w:bCs w:val="0"/>
        <w:sz w:val="24"/>
        <w:szCs w:val="24"/>
      </w:rPr>
    </w:lvl>
    <w:lvl w:ilvl="2">
      <w:start w:val="1"/>
      <w:numFmt w:val="decimal"/>
      <w:lvlText w:val="%1.%2.%3."/>
      <w:lvlJc w:val="left"/>
      <w:pPr>
        <w:ind w:left="1080" w:hanging="720"/>
      </w:pPr>
      <w:rPr>
        <w:rFonts w:hint="default"/>
        <w:b w:val="0"/>
      </w:rPr>
    </w:lvl>
    <w:lvl w:ilvl="3">
      <w:start w:val="1"/>
      <w:numFmt w:val="decimal"/>
      <w:lvlText w:val="%1.%2.%3.%4."/>
      <w:lvlJc w:val="left"/>
      <w:pPr>
        <w:ind w:left="1440" w:hanging="108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00" w:hanging="144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2160" w:hanging="1800"/>
      </w:pPr>
      <w:rPr>
        <w:rFonts w:hint="default"/>
        <w:b w:val="0"/>
      </w:rPr>
    </w:lvl>
    <w:lvl w:ilvl="8">
      <w:start w:val="1"/>
      <w:numFmt w:val="decimal"/>
      <w:lvlText w:val="%1.%2.%3.%4.%5.%6.%7.%8.%9."/>
      <w:lvlJc w:val="left"/>
      <w:pPr>
        <w:ind w:left="2160" w:hanging="1800"/>
      </w:pPr>
      <w:rPr>
        <w:rFonts w:hint="default"/>
        <w:b w:val="0"/>
      </w:rPr>
    </w:lvl>
  </w:abstractNum>
  <w:abstractNum w:abstractNumId="1" w15:restartNumberingAfterBreak="0">
    <w:nsid w:val="09507715"/>
    <w:multiLevelType w:val="multilevel"/>
    <w:tmpl w:val="80441C1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6D6739"/>
    <w:multiLevelType w:val="multilevel"/>
    <w:tmpl w:val="F7645754"/>
    <w:styleLink w:val="CurrentList16"/>
    <w:lvl w:ilvl="0">
      <w:start w:val="1"/>
      <w:numFmt w:val="decimal"/>
      <w:lvlText w:val="%1."/>
      <w:lvlJc w:val="left"/>
      <w:pPr>
        <w:ind w:left="720" w:hanging="360"/>
      </w:pPr>
      <w:rPr>
        <w:rFonts w:hint="default"/>
        <w:b/>
      </w:rPr>
    </w:lvl>
    <w:lvl w:ilvl="1">
      <w:start w:val="1"/>
      <w:numFmt w:val="decimal"/>
      <w:lvlText w:val="%1.%2."/>
      <w:lvlJc w:val="left"/>
      <w:pPr>
        <w:ind w:left="1080" w:hanging="720"/>
      </w:pPr>
      <w:rPr>
        <w:rFonts w:asciiTheme="minorHAnsi" w:hAnsiTheme="minorHAnsi" w:cs="Times New Roman" w:hint="default"/>
        <w:b w:val="0"/>
        <w:bCs w:val="0"/>
        <w:sz w:val="24"/>
        <w:szCs w:val="24"/>
      </w:rPr>
    </w:lvl>
    <w:lvl w:ilvl="2">
      <w:start w:val="1"/>
      <w:numFmt w:val="decimal"/>
      <w:lvlText w:val="%1.%2.%3."/>
      <w:lvlJc w:val="left"/>
      <w:pPr>
        <w:ind w:left="1080" w:hanging="720"/>
      </w:pPr>
      <w:rPr>
        <w:rFonts w:hint="default"/>
        <w:b w:val="0"/>
      </w:rPr>
    </w:lvl>
    <w:lvl w:ilvl="3">
      <w:start w:val="1"/>
      <w:numFmt w:val="decimal"/>
      <w:lvlText w:val="%1.%2.%3.%4."/>
      <w:lvlJc w:val="left"/>
      <w:pPr>
        <w:ind w:left="1440" w:hanging="108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00" w:hanging="144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2160" w:hanging="1800"/>
      </w:pPr>
      <w:rPr>
        <w:rFonts w:hint="default"/>
        <w:b w:val="0"/>
      </w:rPr>
    </w:lvl>
    <w:lvl w:ilvl="8">
      <w:start w:val="1"/>
      <w:numFmt w:val="decimal"/>
      <w:lvlText w:val="%1.%2.%3.%4.%5.%6.%7.%8.%9."/>
      <w:lvlJc w:val="left"/>
      <w:pPr>
        <w:ind w:left="2160" w:hanging="1800"/>
      </w:pPr>
      <w:rPr>
        <w:rFonts w:hint="default"/>
        <w:b w:val="0"/>
      </w:rPr>
    </w:lvl>
  </w:abstractNum>
  <w:abstractNum w:abstractNumId="3" w15:restartNumberingAfterBreak="0">
    <w:nsid w:val="0FF61612"/>
    <w:multiLevelType w:val="multilevel"/>
    <w:tmpl w:val="FEB2AB62"/>
    <w:numStyleLink w:val="CurrentList3"/>
  </w:abstractNum>
  <w:abstractNum w:abstractNumId="4" w15:restartNumberingAfterBreak="0">
    <w:nsid w:val="13D4522C"/>
    <w:multiLevelType w:val="multilevel"/>
    <w:tmpl w:val="53AC794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442464"/>
    <w:multiLevelType w:val="multilevel"/>
    <w:tmpl w:val="37AE72C4"/>
    <w:styleLink w:val="CurrentList5"/>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83E7F"/>
    <w:multiLevelType w:val="multilevel"/>
    <w:tmpl w:val="D180B80E"/>
    <w:styleLink w:val="CurrentList7"/>
    <w:lvl w:ilvl="0">
      <w:start w:val="6"/>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C3575B"/>
    <w:multiLevelType w:val="multilevel"/>
    <w:tmpl w:val="E1147EE8"/>
    <w:lvl w:ilvl="0">
      <w:start w:val="8"/>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3"/>
      <w:numFmt w:val="decimal"/>
      <w:lvlText w:val="%1.%2.%3."/>
      <w:lvlJc w:val="left"/>
      <w:pPr>
        <w:ind w:left="1224" w:hanging="504"/>
      </w:pPr>
      <w:rPr>
        <w:rFonts w:hint="default"/>
      </w:rPr>
    </w:lvl>
    <w:lvl w:ilvl="3">
      <w:start w:val="1"/>
      <w:numFmt w:val="none"/>
      <w:lvlText w:val="8.2.3.1."/>
      <w:lvlJc w:val="left"/>
      <w:pPr>
        <w:ind w:left="1728" w:hanging="648"/>
      </w:pPr>
      <w:rPr>
        <w:rFonts w:hint="default"/>
      </w:rPr>
    </w:lvl>
    <w:lvl w:ilvl="4">
      <w:start w:val="1"/>
      <w:numFmt w:val="decimal"/>
      <w:lvlText w:val="%1.%2.%3%4.%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65E72"/>
    <w:multiLevelType w:val="multilevel"/>
    <w:tmpl w:val="A74823BC"/>
    <w:styleLink w:val="Styl7"/>
    <w:lvl w:ilvl="0">
      <w:start w:val="2"/>
      <w:numFmt w:val="decimal"/>
      <w:lvlText w:val="%1."/>
      <w:lvlJc w:val="left"/>
      <w:pPr>
        <w:ind w:left="720" w:hanging="360"/>
      </w:pPr>
      <w:rPr>
        <w:rFonts w:asciiTheme="minorHAnsi" w:hAnsiTheme="minorHAnsi" w:hint="default"/>
        <w:b/>
        <w:color w:val="0070C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863C3F"/>
    <w:multiLevelType w:val="hybridMultilevel"/>
    <w:tmpl w:val="F5CAF9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5275459"/>
    <w:multiLevelType w:val="multilevel"/>
    <w:tmpl w:val="E2821EE6"/>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A75834"/>
    <w:multiLevelType w:val="multilevel"/>
    <w:tmpl w:val="D3C84BE2"/>
    <w:styleLink w:val="CurrentList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37A93"/>
    <w:multiLevelType w:val="hybridMultilevel"/>
    <w:tmpl w:val="5670717E"/>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start w:val="1"/>
      <w:numFmt w:val="decimal"/>
      <w:pStyle w:val="Styl2"/>
      <w:lvlText w:val="%6."/>
      <w:lvlJc w:val="lef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 w15:restartNumberingAfterBreak="0">
    <w:nsid w:val="382119BA"/>
    <w:multiLevelType w:val="hybridMultilevel"/>
    <w:tmpl w:val="66AC6CD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15:restartNumberingAfterBreak="0">
    <w:nsid w:val="3B0A238B"/>
    <w:multiLevelType w:val="hybridMultilevel"/>
    <w:tmpl w:val="6DD27910"/>
    <w:lvl w:ilvl="0" w:tplc="04150001">
      <w:start w:val="1"/>
      <w:numFmt w:val="bullet"/>
      <w:lvlText w:val=""/>
      <w:lvlJc w:val="left"/>
      <w:pPr>
        <w:ind w:left="2508"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D551A06"/>
    <w:multiLevelType w:val="hybridMultilevel"/>
    <w:tmpl w:val="2384E4FC"/>
    <w:styleLink w:val="Styl31"/>
    <w:lvl w:ilvl="0" w:tplc="2452A98E">
      <w:start w:val="1"/>
      <w:numFmt w:val="lowerLetter"/>
      <w:lvlText w:val="%1."/>
      <w:lvlJc w:val="left"/>
      <w:pPr>
        <w:tabs>
          <w:tab w:val="num" w:pos="2688"/>
        </w:tabs>
        <w:ind w:left="2688" w:hanging="360"/>
      </w:pPr>
      <w:rPr>
        <w:rFonts w:hint="default"/>
      </w:rPr>
    </w:lvl>
    <w:lvl w:ilvl="1" w:tplc="623052D4">
      <w:start w:val="1"/>
      <w:numFmt w:val="bullet"/>
      <w:lvlText w:val="­"/>
      <w:lvlJc w:val="left"/>
      <w:pPr>
        <w:tabs>
          <w:tab w:val="num" w:pos="1788"/>
        </w:tabs>
        <w:ind w:left="1788" w:hanging="360"/>
      </w:pPr>
      <w:rPr>
        <w:rFonts w:ascii="Times New Roman" w:hAnsi="Times New Roman" w:cs="Times New Roman" w:hint="default"/>
      </w:rPr>
    </w:lvl>
    <w:lvl w:ilvl="2" w:tplc="F82C6B08">
      <w:start w:val="1"/>
      <w:numFmt w:val="lowerLetter"/>
      <w:lvlText w:val="%3."/>
      <w:lvlJc w:val="left"/>
      <w:pPr>
        <w:tabs>
          <w:tab w:val="num" w:pos="2688"/>
        </w:tabs>
        <w:ind w:left="2688" w:hanging="360"/>
      </w:pPr>
      <w:rPr>
        <w:rFonts w:hint="default"/>
      </w:rPr>
    </w:lvl>
    <w:lvl w:ilvl="3" w:tplc="9DC071F0">
      <w:start w:val="2"/>
      <w:numFmt w:val="lowerLetter"/>
      <w:lvlText w:val="%4."/>
      <w:lvlJc w:val="left"/>
      <w:pPr>
        <w:tabs>
          <w:tab w:val="num" w:pos="3228"/>
        </w:tabs>
        <w:ind w:left="3228" w:hanging="360"/>
      </w:pPr>
      <w:rPr>
        <w:rFonts w:hint="default"/>
      </w:rPr>
    </w:lvl>
    <w:lvl w:ilvl="4" w:tplc="7C4866D4" w:tentative="1">
      <w:start w:val="1"/>
      <w:numFmt w:val="lowerLetter"/>
      <w:lvlText w:val="%5."/>
      <w:lvlJc w:val="left"/>
      <w:pPr>
        <w:tabs>
          <w:tab w:val="num" w:pos="3948"/>
        </w:tabs>
        <w:ind w:left="3948" w:hanging="360"/>
      </w:pPr>
    </w:lvl>
    <w:lvl w:ilvl="5" w:tplc="70248162" w:tentative="1">
      <w:start w:val="1"/>
      <w:numFmt w:val="lowerRoman"/>
      <w:lvlText w:val="%6."/>
      <w:lvlJc w:val="right"/>
      <w:pPr>
        <w:tabs>
          <w:tab w:val="num" w:pos="4668"/>
        </w:tabs>
        <w:ind w:left="4668" w:hanging="180"/>
      </w:pPr>
    </w:lvl>
    <w:lvl w:ilvl="6" w:tplc="F7E22284" w:tentative="1">
      <w:start w:val="1"/>
      <w:numFmt w:val="decimal"/>
      <w:lvlText w:val="%7."/>
      <w:lvlJc w:val="left"/>
      <w:pPr>
        <w:tabs>
          <w:tab w:val="num" w:pos="5388"/>
        </w:tabs>
        <w:ind w:left="5388" w:hanging="360"/>
      </w:pPr>
    </w:lvl>
    <w:lvl w:ilvl="7" w:tplc="890ABD9C" w:tentative="1">
      <w:start w:val="1"/>
      <w:numFmt w:val="lowerLetter"/>
      <w:lvlText w:val="%8."/>
      <w:lvlJc w:val="left"/>
      <w:pPr>
        <w:tabs>
          <w:tab w:val="num" w:pos="6108"/>
        </w:tabs>
        <w:ind w:left="6108" w:hanging="360"/>
      </w:pPr>
    </w:lvl>
    <w:lvl w:ilvl="8" w:tplc="BBE023E2" w:tentative="1">
      <w:start w:val="1"/>
      <w:numFmt w:val="lowerRoman"/>
      <w:lvlText w:val="%9."/>
      <w:lvlJc w:val="right"/>
      <w:pPr>
        <w:tabs>
          <w:tab w:val="num" w:pos="6828"/>
        </w:tabs>
        <w:ind w:left="6828" w:hanging="180"/>
      </w:pPr>
    </w:lvl>
  </w:abstractNum>
  <w:abstractNum w:abstractNumId="16" w15:restartNumberingAfterBreak="0">
    <w:nsid w:val="3E2C563D"/>
    <w:multiLevelType w:val="hybridMultilevel"/>
    <w:tmpl w:val="72CEC5C4"/>
    <w:lvl w:ilvl="0" w:tplc="CDCED9E2">
      <w:start w:val="1"/>
      <w:numFmt w:val="bullet"/>
      <w:pStyle w:val="opispola"/>
      <w:lvlText w:val=""/>
      <w:lvlJc w:val="left"/>
      <w:pPr>
        <w:tabs>
          <w:tab w:val="num" w:pos="360"/>
        </w:tabs>
        <w:ind w:left="360" w:hanging="360"/>
      </w:pPr>
      <w:rPr>
        <w:rFonts w:ascii="Symbol" w:hAnsi="Symbol" w:cs="Symbol" w:hint="default"/>
      </w:rPr>
    </w:lvl>
    <w:lvl w:ilvl="1" w:tplc="6D0E3E34">
      <w:numFmt w:val="decimal"/>
      <w:lvlText w:val=""/>
      <w:lvlJc w:val="left"/>
    </w:lvl>
    <w:lvl w:ilvl="2" w:tplc="D7F09B68">
      <w:numFmt w:val="decimal"/>
      <w:lvlText w:val=""/>
      <w:lvlJc w:val="left"/>
    </w:lvl>
    <w:lvl w:ilvl="3" w:tplc="5A9A2770">
      <w:numFmt w:val="decimal"/>
      <w:lvlText w:val=""/>
      <w:lvlJc w:val="left"/>
    </w:lvl>
    <w:lvl w:ilvl="4" w:tplc="36C0C19C">
      <w:numFmt w:val="decimal"/>
      <w:lvlText w:val=""/>
      <w:lvlJc w:val="left"/>
    </w:lvl>
    <w:lvl w:ilvl="5" w:tplc="F08A9CD6">
      <w:numFmt w:val="decimal"/>
      <w:lvlText w:val=""/>
      <w:lvlJc w:val="left"/>
    </w:lvl>
    <w:lvl w:ilvl="6" w:tplc="406E2A98">
      <w:numFmt w:val="decimal"/>
      <w:lvlText w:val=""/>
      <w:lvlJc w:val="left"/>
    </w:lvl>
    <w:lvl w:ilvl="7" w:tplc="5EB2671E">
      <w:numFmt w:val="decimal"/>
      <w:lvlText w:val=""/>
      <w:lvlJc w:val="left"/>
    </w:lvl>
    <w:lvl w:ilvl="8" w:tplc="5156D58C">
      <w:numFmt w:val="decimal"/>
      <w:lvlText w:val=""/>
      <w:lvlJc w:val="left"/>
    </w:lvl>
  </w:abstractNum>
  <w:abstractNum w:abstractNumId="17" w15:restartNumberingAfterBreak="0">
    <w:nsid w:val="3ED66B2D"/>
    <w:multiLevelType w:val="multilevel"/>
    <w:tmpl w:val="8A16F944"/>
    <w:styleLink w:val="Sty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20639"/>
    <w:multiLevelType w:val="multilevel"/>
    <w:tmpl w:val="C9E049F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B349C1"/>
    <w:multiLevelType w:val="multilevel"/>
    <w:tmpl w:val="B7FCE0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0620A3"/>
    <w:multiLevelType w:val="multilevel"/>
    <w:tmpl w:val="7F66EB22"/>
    <w:lvl w:ilvl="0">
      <w:start w:val="8"/>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1224" w:hanging="504"/>
      </w:pPr>
      <w:rPr>
        <w:rFonts w:hint="default"/>
      </w:rPr>
    </w:lvl>
    <w:lvl w:ilvl="3">
      <w:start w:val="1"/>
      <w:numFmt w:val="none"/>
      <w:lvlText w:val="8.2.3.1."/>
      <w:lvlJc w:val="left"/>
      <w:pPr>
        <w:ind w:left="1728" w:hanging="648"/>
      </w:pPr>
      <w:rPr>
        <w:rFonts w:hint="default"/>
      </w:rPr>
    </w:lvl>
    <w:lvl w:ilvl="4">
      <w:start w:val="1"/>
      <w:numFmt w:val="decimal"/>
      <w:lvlText w:val="%1.%2.%3%4.%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F20191"/>
    <w:multiLevelType w:val="hybridMultilevel"/>
    <w:tmpl w:val="4DFC10E2"/>
    <w:styleLink w:val="Styl71"/>
    <w:lvl w:ilvl="0" w:tplc="1EAE4A1C">
      <w:start w:val="1"/>
      <w:numFmt w:val="lowerLetter"/>
      <w:pStyle w:val="Tresczkropkadalej"/>
      <w:lvlText w:val="%1."/>
      <w:lvlJc w:val="left"/>
      <w:pPr>
        <w:tabs>
          <w:tab w:val="num" w:pos="1134"/>
        </w:tabs>
        <w:ind w:left="1134" w:hanging="567"/>
      </w:pPr>
    </w:lvl>
    <w:lvl w:ilvl="1" w:tplc="82E4E1E8">
      <w:start w:val="1"/>
      <w:numFmt w:val="decimal"/>
      <w:lvlText w:val="%2."/>
      <w:lvlJc w:val="left"/>
      <w:pPr>
        <w:tabs>
          <w:tab w:val="num" w:pos="1440"/>
        </w:tabs>
        <w:ind w:left="1440" w:hanging="360"/>
      </w:pPr>
    </w:lvl>
    <w:lvl w:ilvl="2" w:tplc="0C020862">
      <w:start w:val="1"/>
      <w:numFmt w:val="decimal"/>
      <w:lvlText w:val="%3."/>
      <w:lvlJc w:val="left"/>
      <w:pPr>
        <w:tabs>
          <w:tab w:val="num" w:pos="2160"/>
        </w:tabs>
        <w:ind w:left="2160" w:hanging="360"/>
      </w:pPr>
    </w:lvl>
    <w:lvl w:ilvl="3" w:tplc="0CCA0766">
      <w:start w:val="1"/>
      <w:numFmt w:val="decimal"/>
      <w:lvlText w:val="%4."/>
      <w:lvlJc w:val="left"/>
      <w:pPr>
        <w:tabs>
          <w:tab w:val="num" w:pos="2880"/>
        </w:tabs>
        <w:ind w:left="2880" w:hanging="360"/>
      </w:pPr>
    </w:lvl>
    <w:lvl w:ilvl="4" w:tplc="4386CB70">
      <w:start w:val="1"/>
      <w:numFmt w:val="decimal"/>
      <w:lvlText w:val="%5."/>
      <w:lvlJc w:val="left"/>
      <w:pPr>
        <w:tabs>
          <w:tab w:val="num" w:pos="3600"/>
        </w:tabs>
        <w:ind w:left="3600" w:hanging="360"/>
      </w:pPr>
    </w:lvl>
    <w:lvl w:ilvl="5" w:tplc="0FA8EA64">
      <w:start w:val="1"/>
      <w:numFmt w:val="decimal"/>
      <w:lvlText w:val="%6."/>
      <w:lvlJc w:val="left"/>
      <w:pPr>
        <w:tabs>
          <w:tab w:val="num" w:pos="4320"/>
        </w:tabs>
        <w:ind w:left="4320" w:hanging="360"/>
      </w:pPr>
    </w:lvl>
    <w:lvl w:ilvl="6" w:tplc="AD6A6F10">
      <w:start w:val="1"/>
      <w:numFmt w:val="decimal"/>
      <w:lvlText w:val="%7."/>
      <w:lvlJc w:val="left"/>
      <w:pPr>
        <w:tabs>
          <w:tab w:val="num" w:pos="5040"/>
        </w:tabs>
        <w:ind w:left="5040" w:hanging="360"/>
      </w:pPr>
    </w:lvl>
    <w:lvl w:ilvl="7" w:tplc="34203436">
      <w:start w:val="1"/>
      <w:numFmt w:val="decimal"/>
      <w:lvlText w:val="%8."/>
      <w:lvlJc w:val="left"/>
      <w:pPr>
        <w:tabs>
          <w:tab w:val="num" w:pos="5760"/>
        </w:tabs>
        <w:ind w:left="5760" w:hanging="360"/>
      </w:pPr>
    </w:lvl>
    <w:lvl w:ilvl="8" w:tplc="7536F4BC">
      <w:start w:val="1"/>
      <w:numFmt w:val="decimal"/>
      <w:lvlText w:val="%9."/>
      <w:lvlJc w:val="left"/>
      <w:pPr>
        <w:tabs>
          <w:tab w:val="num" w:pos="6480"/>
        </w:tabs>
        <w:ind w:left="6480" w:hanging="360"/>
      </w:pPr>
    </w:lvl>
  </w:abstractNum>
  <w:abstractNum w:abstractNumId="22" w15:restartNumberingAfterBreak="0">
    <w:nsid w:val="43A01A0F"/>
    <w:multiLevelType w:val="multilevel"/>
    <w:tmpl w:val="837CA8AE"/>
    <w:styleLink w:val="CurrentList4"/>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C1370"/>
    <w:multiLevelType w:val="multilevel"/>
    <w:tmpl w:val="F7645754"/>
    <w:styleLink w:val="CurrentList13"/>
    <w:lvl w:ilvl="0">
      <w:start w:val="1"/>
      <w:numFmt w:val="decimal"/>
      <w:lvlText w:val="%1."/>
      <w:lvlJc w:val="left"/>
      <w:pPr>
        <w:ind w:left="720" w:hanging="360"/>
      </w:pPr>
      <w:rPr>
        <w:rFonts w:hint="default"/>
        <w:b/>
      </w:rPr>
    </w:lvl>
    <w:lvl w:ilvl="1">
      <w:start w:val="1"/>
      <w:numFmt w:val="decimal"/>
      <w:lvlText w:val="%1.%2."/>
      <w:lvlJc w:val="left"/>
      <w:pPr>
        <w:ind w:left="1080" w:hanging="720"/>
      </w:pPr>
      <w:rPr>
        <w:rFonts w:asciiTheme="minorHAnsi" w:hAnsiTheme="minorHAnsi" w:cs="Times New Roman" w:hint="default"/>
        <w:b w:val="0"/>
        <w:bCs w:val="0"/>
        <w:sz w:val="24"/>
        <w:szCs w:val="24"/>
      </w:rPr>
    </w:lvl>
    <w:lvl w:ilvl="2">
      <w:start w:val="1"/>
      <w:numFmt w:val="decimal"/>
      <w:lvlText w:val="%1.%2.%3."/>
      <w:lvlJc w:val="left"/>
      <w:pPr>
        <w:ind w:left="1080" w:hanging="720"/>
      </w:pPr>
      <w:rPr>
        <w:rFonts w:hint="default"/>
        <w:b w:val="0"/>
      </w:rPr>
    </w:lvl>
    <w:lvl w:ilvl="3">
      <w:start w:val="1"/>
      <w:numFmt w:val="decimal"/>
      <w:lvlText w:val="%1.%2.%3.%4."/>
      <w:lvlJc w:val="left"/>
      <w:pPr>
        <w:ind w:left="1440" w:hanging="108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00" w:hanging="144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2160" w:hanging="1800"/>
      </w:pPr>
      <w:rPr>
        <w:rFonts w:hint="default"/>
        <w:b w:val="0"/>
      </w:rPr>
    </w:lvl>
    <w:lvl w:ilvl="8">
      <w:start w:val="1"/>
      <w:numFmt w:val="decimal"/>
      <w:lvlText w:val="%1.%2.%3.%4.%5.%6.%7.%8.%9."/>
      <w:lvlJc w:val="left"/>
      <w:pPr>
        <w:ind w:left="2160" w:hanging="1800"/>
      </w:pPr>
      <w:rPr>
        <w:rFonts w:hint="default"/>
        <w:b w:val="0"/>
      </w:rPr>
    </w:lvl>
  </w:abstractNum>
  <w:abstractNum w:abstractNumId="24" w15:restartNumberingAfterBreak="0">
    <w:nsid w:val="463F2780"/>
    <w:multiLevelType w:val="hybridMultilevel"/>
    <w:tmpl w:val="1928981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46BC5234"/>
    <w:multiLevelType w:val="multilevel"/>
    <w:tmpl w:val="FEB2AB62"/>
    <w:styleLink w:val="CurrentList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A95EC2"/>
    <w:multiLevelType w:val="hybridMultilevel"/>
    <w:tmpl w:val="676E78B8"/>
    <w:lvl w:ilvl="0" w:tplc="A626AFB2">
      <w:start w:val="1"/>
      <w:numFmt w:val="decimal"/>
      <w:lvlRestart w:val="0"/>
      <w:pStyle w:val="stylA"/>
      <w:lvlText w:val="%1."/>
      <w:lvlJc w:val="left"/>
      <w:pPr>
        <w:tabs>
          <w:tab w:val="num" w:pos="360"/>
        </w:tabs>
        <w:ind w:left="360" w:hanging="360"/>
      </w:pPr>
      <w:rPr>
        <w:rFonts w:cs="Times New Roman" w:hint="default"/>
        <w:b w:val="0"/>
        <w:i w:val="0"/>
        <w:color w:val="auto"/>
      </w:rPr>
    </w:lvl>
    <w:lvl w:ilvl="1" w:tplc="04150019">
      <w:start w:val="1"/>
      <w:numFmt w:val="lowerLetter"/>
      <w:pStyle w:val="stylB"/>
      <w:lvlText w:val="%2."/>
      <w:lvlJc w:val="left"/>
      <w:pPr>
        <w:tabs>
          <w:tab w:val="num" w:pos="717"/>
        </w:tabs>
        <w:ind w:left="717" w:hanging="360"/>
      </w:pPr>
      <w:rPr>
        <w:rFonts w:cs="Times New Roman" w:hint="default"/>
        <w:b w:val="0"/>
        <w:i w:val="0"/>
        <w:color w:val="auto"/>
      </w:rPr>
    </w:lvl>
    <w:lvl w:ilvl="2" w:tplc="0415001B">
      <w:start w:val="1"/>
      <w:numFmt w:val="lowerRoman"/>
      <w:lvlText w:val="%3."/>
      <w:lvlJc w:val="right"/>
      <w:pPr>
        <w:tabs>
          <w:tab w:val="num" w:pos="2517"/>
        </w:tabs>
        <w:ind w:left="2517" w:hanging="180"/>
      </w:pPr>
      <w:rPr>
        <w:rFonts w:cs="Times New Roman"/>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start w:val="1"/>
      <w:numFmt w:val="lowerRoman"/>
      <w:lvlText w:val="%6."/>
      <w:lvlJc w:val="right"/>
      <w:pPr>
        <w:tabs>
          <w:tab w:val="num" w:pos="4677"/>
        </w:tabs>
        <w:ind w:left="4677" w:hanging="180"/>
      </w:pPr>
      <w:rPr>
        <w:rFonts w:cs="Times New Roman"/>
      </w:rPr>
    </w:lvl>
    <w:lvl w:ilvl="6" w:tplc="0415000F">
      <w:start w:val="1"/>
      <w:numFmt w:val="decimal"/>
      <w:lvlText w:val="%7."/>
      <w:lvlJc w:val="left"/>
      <w:pPr>
        <w:tabs>
          <w:tab w:val="num" w:pos="5397"/>
        </w:tabs>
        <w:ind w:left="5397" w:hanging="360"/>
      </w:pPr>
      <w:rPr>
        <w:rFonts w:cs="Times New Roman"/>
      </w:rPr>
    </w:lvl>
    <w:lvl w:ilvl="7" w:tplc="04150019">
      <w:start w:val="1"/>
      <w:numFmt w:val="lowerLetter"/>
      <w:lvlText w:val="%8."/>
      <w:lvlJc w:val="left"/>
      <w:pPr>
        <w:tabs>
          <w:tab w:val="num" w:pos="6117"/>
        </w:tabs>
        <w:ind w:left="6117" w:hanging="360"/>
      </w:pPr>
      <w:rPr>
        <w:rFonts w:cs="Times New Roman"/>
      </w:rPr>
    </w:lvl>
    <w:lvl w:ilvl="8" w:tplc="0415001B">
      <w:start w:val="1"/>
      <w:numFmt w:val="lowerRoman"/>
      <w:lvlText w:val="%9."/>
      <w:lvlJc w:val="right"/>
      <w:pPr>
        <w:tabs>
          <w:tab w:val="num" w:pos="6837"/>
        </w:tabs>
        <w:ind w:left="6837" w:hanging="180"/>
      </w:pPr>
      <w:rPr>
        <w:rFonts w:cs="Times New Roman"/>
      </w:rPr>
    </w:lvl>
  </w:abstractNum>
  <w:abstractNum w:abstractNumId="27" w15:restartNumberingAfterBreak="0">
    <w:nsid w:val="47FC491B"/>
    <w:multiLevelType w:val="multilevel"/>
    <w:tmpl w:val="52F86992"/>
    <w:numStyleLink w:val="CurrentList10"/>
  </w:abstractNum>
  <w:abstractNum w:abstractNumId="28" w15:restartNumberingAfterBreak="0">
    <w:nsid w:val="498537AB"/>
    <w:multiLevelType w:val="multilevel"/>
    <w:tmpl w:val="D180B80E"/>
    <w:styleLink w:val="CurrentList8"/>
    <w:lvl w:ilvl="0">
      <w:start w:val="6"/>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9A1DCA"/>
    <w:multiLevelType w:val="multilevel"/>
    <w:tmpl w:val="2EA6E36E"/>
    <w:lvl w:ilvl="0">
      <w:start w:val="1"/>
      <w:numFmt w:val="decimal"/>
      <w:pStyle w:val="NajniszypoziomUmowy"/>
      <w:lvlText w:val="%1."/>
      <w:lvlJc w:val="left"/>
      <w:pPr>
        <w:ind w:left="360" w:hanging="360"/>
      </w:pPr>
      <w:rPr>
        <w:rFonts w:hint="default"/>
        <w:b/>
        <w:i w:val="0"/>
      </w:rPr>
    </w:lvl>
    <w:lvl w:ilvl="1">
      <w:start w:val="1"/>
      <w:numFmt w:val="decimal"/>
      <w:lvlText w:val="%1.%2."/>
      <w:lvlJc w:val="left"/>
      <w:pPr>
        <w:ind w:left="1228" w:hanging="661"/>
      </w:pPr>
      <w:rPr>
        <w:rFonts w:ascii="Candara" w:hAnsi="Candara" w:cs="Arial" w:hint="default"/>
        <w:b w:val="0"/>
        <w:sz w:val="22"/>
        <w:szCs w:val="22"/>
      </w:rPr>
    </w:lvl>
    <w:lvl w:ilvl="2">
      <w:start w:val="1"/>
      <w:numFmt w:val="decimal"/>
      <w:lvlText w:val="%1.%2.%3."/>
      <w:lvlJc w:val="left"/>
      <w:pPr>
        <w:ind w:left="3147" w:hanging="1020"/>
      </w:pPr>
      <w:rPr>
        <w:rFonts w:ascii="Candara" w:hAnsi="Candara" w:cs="Times New Roman" w:hint="default"/>
        <w:b w:val="0"/>
        <w:sz w:val="22"/>
        <w:szCs w:val="22"/>
      </w:rPr>
    </w:lvl>
    <w:lvl w:ilvl="3">
      <w:start w:val="1"/>
      <w:numFmt w:val="lowerRoman"/>
      <w:lvlText w:val="%4."/>
      <w:lvlJc w:val="left"/>
      <w:pPr>
        <w:ind w:left="2892" w:hanging="284"/>
      </w:pPr>
      <w:rPr>
        <w:rFonts w:hint="default"/>
      </w:rPr>
    </w:lvl>
    <w:lvl w:ilvl="4">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5A4BEC"/>
    <w:multiLevelType w:val="multilevel"/>
    <w:tmpl w:val="F370A87A"/>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8B4023"/>
    <w:multiLevelType w:val="multilevel"/>
    <w:tmpl w:val="D4F0BCAC"/>
    <w:styleLink w:val="CurrentList11"/>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552CEB"/>
    <w:multiLevelType w:val="multilevel"/>
    <w:tmpl w:val="31BC46A8"/>
    <w:styleLink w:val="Styl4"/>
    <w:lvl w:ilvl="0">
      <w:start w:val="2"/>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b/>
      </w:rPr>
    </w:lvl>
    <w:lvl w:ilvl="2">
      <w:start w:val="1"/>
      <w:numFmt w:val="decimal"/>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4F5E206D"/>
    <w:multiLevelType w:val="multilevel"/>
    <w:tmpl w:val="D4F0BCAC"/>
    <w:styleLink w:val="CurrentList14"/>
    <w:lvl w:ilvl="0">
      <w:start w:val="8"/>
      <w:numFmt w:val="decimal"/>
      <w:isLg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F4127D"/>
    <w:multiLevelType w:val="multilevel"/>
    <w:tmpl w:val="0BD2C0EA"/>
    <w:styleLink w:val="Styl6"/>
    <w:lvl w:ilvl="0">
      <w:start w:val="3"/>
      <w:numFmt w:val="decimal"/>
      <w:lvlText w:val="%1."/>
      <w:lvlJc w:val="left"/>
      <w:pPr>
        <w:ind w:left="360" w:hanging="360"/>
      </w:pPr>
      <w:rPr>
        <w:rFonts w:asciiTheme="minorHAnsi" w:hAnsiTheme="minorHAnsi" w:hint="default"/>
        <w:b/>
        <w:color w:val="0070C0"/>
        <w:sz w:val="22"/>
        <w:szCs w:val="22"/>
      </w:rPr>
    </w:lvl>
    <w:lvl w:ilvl="1">
      <w:start w:val="1"/>
      <w:numFmt w:val="decimal"/>
      <w:lvlText w:val="%1.%2."/>
      <w:lvlJc w:val="left"/>
      <w:pPr>
        <w:ind w:left="792"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BE61BB"/>
    <w:multiLevelType w:val="multilevel"/>
    <w:tmpl w:val="3260F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7B1B06"/>
    <w:multiLevelType w:val="multilevel"/>
    <w:tmpl w:val="9DEA9E60"/>
    <w:styleLink w:val="CurrentList9"/>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51271D"/>
    <w:multiLevelType w:val="hybridMultilevel"/>
    <w:tmpl w:val="62723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0E6F12"/>
    <w:multiLevelType w:val="multilevel"/>
    <w:tmpl w:val="A792F964"/>
    <w:styleLink w:val="CurrentList15"/>
    <w:lvl w:ilvl="0">
      <w:start w:val="4"/>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46745C2"/>
    <w:multiLevelType w:val="multilevel"/>
    <w:tmpl w:val="8AE622CA"/>
    <w:lvl w:ilvl="0">
      <w:start w:val="8"/>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3"/>
      <w:numFmt w:val="decimal"/>
      <w:lvlText w:val="%1.%2.%3."/>
      <w:lvlJc w:val="left"/>
      <w:pPr>
        <w:ind w:left="1224" w:hanging="504"/>
      </w:pPr>
      <w:rPr>
        <w:rFonts w:hint="default"/>
      </w:rPr>
    </w:lvl>
    <w:lvl w:ilvl="3">
      <w:start w:val="8"/>
      <w:numFmt w:val="decimal"/>
      <w:lvlText w:val="%4.%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93162AC"/>
    <w:multiLevelType w:val="multilevel"/>
    <w:tmpl w:val="35323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F00F3C"/>
    <w:multiLevelType w:val="multilevel"/>
    <w:tmpl w:val="C0D8BBD2"/>
    <w:lvl w:ilvl="0">
      <w:start w:val="1"/>
      <w:numFmt w:val="decimal"/>
      <w:pStyle w:val="Nagwek2"/>
      <w:lvlText w:val="%1."/>
      <w:lvlJc w:val="left"/>
      <w:pPr>
        <w:ind w:left="360" w:hanging="360"/>
      </w:pPr>
    </w:lvl>
    <w:lvl w:ilvl="1">
      <w:start w:val="1"/>
      <w:numFmt w:val="decimal"/>
      <w:lvlText w:val="%1.%2."/>
      <w:lvlJc w:val="left"/>
      <w:pPr>
        <w:ind w:left="1000" w:hanging="432"/>
      </w:pPr>
      <w:rPr>
        <w:rFonts w:hint="default"/>
        <w:b w:val="0"/>
        <w:bCs/>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716807"/>
    <w:multiLevelType w:val="multilevel"/>
    <w:tmpl w:val="F6AE25E4"/>
    <w:styleLink w:val="CurrentList6"/>
    <w:lvl w:ilvl="0">
      <w:start w:val="6"/>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CE03DB"/>
    <w:multiLevelType w:val="hybridMultilevel"/>
    <w:tmpl w:val="D5C69740"/>
    <w:styleLink w:val="Styl61"/>
    <w:lvl w:ilvl="0" w:tplc="5C7C6706">
      <w:start w:val="1"/>
      <w:numFmt w:val="decimal"/>
      <w:pStyle w:val="Podtytu"/>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5E873AC7"/>
    <w:multiLevelType w:val="hybridMultilevel"/>
    <w:tmpl w:val="40D6D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1035B3"/>
    <w:multiLevelType w:val="multilevel"/>
    <w:tmpl w:val="AB22A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2E681E"/>
    <w:multiLevelType w:val="multilevel"/>
    <w:tmpl w:val="13589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040010"/>
    <w:multiLevelType w:val="multilevel"/>
    <w:tmpl w:val="49325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608112"/>
    <w:multiLevelType w:val="hybridMultilevel"/>
    <w:tmpl w:val="B366CD18"/>
    <w:styleLink w:val="LFO1"/>
    <w:lvl w:ilvl="0" w:tplc="CFBCD9E4">
      <w:start w:val="1"/>
      <w:numFmt w:val="decimal"/>
      <w:lvlText w:val="%1."/>
      <w:lvlJc w:val="left"/>
      <w:pPr>
        <w:ind w:left="720" w:hanging="360"/>
      </w:pPr>
    </w:lvl>
    <w:lvl w:ilvl="1" w:tplc="A3BE56A2">
      <w:start w:val="1"/>
      <w:numFmt w:val="lowerLetter"/>
      <w:lvlText w:val="%2."/>
      <w:lvlJc w:val="left"/>
      <w:pPr>
        <w:ind w:left="1440" w:hanging="360"/>
      </w:pPr>
    </w:lvl>
    <w:lvl w:ilvl="2" w:tplc="F3E05D04">
      <w:start w:val="1"/>
      <w:numFmt w:val="lowerRoman"/>
      <w:lvlText w:val="%3."/>
      <w:lvlJc w:val="right"/>
      <w:pPr>
        <w:ind w:left="2160" w:hanging="180"/>
      </w:pPr>
    </w:lvl>
    <w:lvl w:ilvl="3" w:tplc="C80C2644">
      <w:start w:val="1"/>
      <w:numFmt w:val="decimal"/>
      <w:lvlText w:val="%4."/>
      <w:lvlJc w:val="left"/>
      <w:pPr>
        <w:ind w:left="2880" w:hanging="360"/>
      </w:pPr>
    </w:lvl>
    <w:lvl w:ilvl="4" w:tplc="5B56507C">
      <w:start w:val="1"/>
      <w:numFmt w:val="lowerLetter"/>
      <w:lvlText w:val="%5."/>
      <w:lvlJc w:val="left"/>
      <w:pPr>
        <w:ind w:left="3600" w:hanging="360"/>
      </w:pPr>
    </w:lvl>
    <w:lvl w:ilvl="5" w:tplc="1C6EF952">
      <w:start w:val="1"/>
      <w:numFmt w:val="lowerRoman"/>
      <w:lvlText w:val="%6."/>
      <w:lvlJc w:val="right"/>
      <w:pPr>
        <w:ind w:left="4320" w:hanging="180"/>
      </w:pPr>
    </w:lvl>
    <w:lvl w:ilvl="6" w:tplc="47F4D49A">
      <w:start w:val="1"/>
      <w:numFmt w:val="decimal"/>
      <w:lvlText w:val="%7."/>
      <w:lvlJc w:val="left"/>
      <w:pPr>
        <w:ind w:left="5040" w:hanging="360"/>
      </w:pPr>
    </w:lvl>
    <w:lvl w:ilvl="7" w:tplc="C7024690">
      <w:start w:val="1"/>
      <w:numFmt w:val="lowerLetter"/>
      <w:lvlText w:val="%8."/>
      <w:lvlJc w:val="left"/>
      <w:pPr>
        <w:ind w:left="5760" w:hanging="360"/>
      </w:pPr>
    </w:lvl>
    <w:lvl w:ilvl="8" w:tplc="6D10A012">
      <w:start w:val="1"/>
      <w:numFmt w:val="lowerRoman"/>
      <w:lvlText w:val="%9."/>
      <w:lvlJc w:val="right"/>
      <w:pPr>
        <w:ind w:left="6480" w:hanging="180"/>
      </w:pPr>
    </w:lvl>
  </w:abstractNum>
  <w:abstractNum w:abstractNumId="49" w15:restartNumberingAfterBreak="0">
    <w:nsid w:val="6EBC700D"/>
    <w:multiLevelType w:val="multilevel"/>
    <w:tmpl w:val="52F86992"/>
    <w:styleLink w:val="CurrentList10"/>
    <w:lvl w:ilvl="0">
      <w:start w:val="6"/>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D7565A"/>
    <w:multiLevelType w:val="multilevel"/>
    <w:tmpl w:val="8A2AD25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04D0B83"/>
    <w:multiLevelType w:val="hybridMultilevel"/>
    <w:tmpl w:val="A9000198"/>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2" w15:restartNumberingAfterBreak="0">
    <w:nsid w:val="72AB662A"/>
    <w:multiLevelType w:val="hybridMultilevel"/>
    <w:tmpl w:val="66BC904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746108E1"/>
    <w:multiLevelType w:val="multilevel"/>
    <w:tmpl w:val="9830E7A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393B91"/>
    <w:multiLevelType w:val="hybridMultilevel"/>
    <w:tmpl w:val="E4566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0E1679"/>
    <w:multiLevelType w:val="hybridMultilevel"/>
    <w:tmpl w:val="B4A49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73915C0"/>
    <w:multiLevelType w:val="hybridMultilevel"/>
    <w:tmpl w:val="3F90F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792747B"/>
    <w:multiLevelType w:val="multilevel"/>
    <w:tmpl w:val="3F981CE8"/>
    <w:lvl w:ilvl="0">
      <w:start w:val="1"/>
      <w:numFmt w:val="decimal"/>
      <w:lvlText w:val="%1."/>
      <w:lvlJc w:val="left"/>
      <w:pPr>
        <w:ind w:left="360" w:hanging="36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F2547C"/>
    <w:multiLevelType w:val="hybridMultilevel"/>
    <w:tmpl w:val="E132E3BC"/>
    <w:lvl w:ilvl="0" w:tplc="26A87F4C">
      <w:start w:val="1"/>
      <w:numFmt w:val="decimal"/>
      <w:pStyle w:val="TekstPodstNumery"/>
      <w:lvlText w:val="%1."/>
      <w:lvlJc w:val="left"/>
      <w:pPr>
        <w:ind w:left="720" w:hanging="360"/>
      </w:pPr>
      <w:rPr>
        <w:rFonts w:ascii="Calibri" w:hAnsi="Calibri" w:cs="Calibri" w:hint="default"/>
        <w:b w:val="0"/>
      </w:rPr>
    </w:lvl>
    <w:lvl w:ilvl="1" w:tplc="E9FAC5DC">
      <w:start w:val="1"/>
      <w:numFmt w:val="lowerLetter"/>
      <w:lvlText w:val="%2."/>
      <w:lvlJc w:val="left"/>
      <w:pPr>
        <w:ind w:left="174" w:hanging="360"/>
      </w:pPr>
    </w:lvl>
    <w:lvl w:ilvl="2" w:tplc="426CB68A" w:tentative="1">
      <w:start w:val="1"/>
      <w:numFmt w:val="lowerRoman"/>
      <w:lvlText w:val="%3."/>
      <w:lvlJc w:val="right"/>
      <w:pPr>
        <w:ind w:left="894" w:hanging="180"/>
      </w:pPr>
    </w:lvl>
    <w:lvl w:ilvl="3" w:tplc="46326740" w:tentative="1">
      <w:start w:val="1"/>
      <w:numFmt w:val="decimal"/>
      <w:lvlText w:val="%4."/>
      <w:lvlJc w:val="left"/>
      <w:pPr>
        <w:ind w:left="1614" w:hanging="360"/>
      </w:pPr>
    </w:lvl>
    <w:lvl w:ilvl="4" w:tplc="8EDC2428" w:tentative="1">
      <w:start w:val="1"/>
      <w:numFmt w:val="lowerLetter"/>
      <w:lvlText w:val="%5."/>
      <w:lvlJc w:val="left"/>
      <w:pPr>
        <w:ind w:left="2334" w:hanging="360"/>
      </w:pPr>
    </w:lvl>
    <w:lvl w:ilvl="5" w:tplc="827C4398" w:tentative="1">
      <w:start w:val="1"/>
      <w:numFmt w:val="lowerRoman"/>
      <w:lvlText w:val="%6."/>
      <w:lvlJc w:val="right"/>
      <w:pPr>
        <w:ind w:left="3054" w:hanging="180"/>
      </w:pPr>
    </w:lvl>
    <w:lvl w:ilvl="6" w:tplc="B15A60CC" w:tentative="1">
      <w:start w:val="1"/>
      <w:numFmt w:val="decimal"/>
      <w:lvlText w:val="%7."/>
      <w:lvlJc w:val="left"/>
      <w:pPr>
        <w:ind w:left="3774" w:hanging="360"/>
      </w:pPr>
    </w:lvl>
    <w:lvl w:ilvl="7" w:tplc="F71C838E" w:tentative="1">
      <w:start w:val="1"/>
      <w:numFmt w:val="lowerLetter"/>
      <w:lvlText w:val="%8."/>
      <w:lvlJc w:val="left"/>
      <w:pPr>
        <w:ind w:left="4494" w:hanging="360"/>
      </w:pPr>
    </w:lvl>
    <w:lvl w:ilvl="8" w:tplc="6AA0E33C" w:tentative="1">
      <w:start w:val="1"/>
      <w:numFmt w:val="lowerRoman"/>
      <w:lvlText w:val="%9."/>
      <w:lvlJc w:val="right"/>
      <w:pPr>
        <w:ind w:left="5214" w:hanging="180"/>
      </w:pPr>
    </w:lvl>
  </w:abstractNum>
  <w:abstractNum w:abstractNumId="59" w15:restartNumberingAfterBreak="0">
    <w:nsid w:val="7AEA2B6E"/>
    <w:multiLevelType w:val="multilevel"/>
    <w:tmpl w:val="6512DABA"/>
    <w:styleLink w:val="CurrentList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CB32D82"/>
    <w:multiLevelType w:val="multilevel"/>
    <w:tmpl w:val="654A6458"/>
    <w:lvl w:ilvl="0">
      <w:start w:val="1"/>
      <w:numFmt w:val="bullet"/>
      <w:pStyle w:val="Bullet2"/>
      <w:lvlText w:val=""/>
      <w:lvlJc w:val="left"/>
      <w:pPr>
        <w:tabs>
          <w:tab w:val="num" w:pos="927"/>
        </w:tabs>
        <w:ind w:left="927" w:hanging="360"/>
      </w:pPr>
      <w:rPr>
        <w:rFonts w:ascii="Symbol" w:hAnsi="Symbol" w:cs="Symbol" w:hint="default"/>
        <w:sz w:val="16"/>
        <w:szCs w:val="16"/>
      </w:rPr>
    </w:lvl>
    <w:lvl w:ilvl="1">
      <w:start w:val="1"/>
      <w:numFmt w:val="decimal"/>
      <w:lvlText w:val="%2."/>
      <w:lvlJc w:val="left"/>
      <w:pPr>
        <w:tabs>
          <w:tab w:val="num" w:pos="1069"/>
        </w:tabs>
        <w:ind w:left="1069" w:hanging="709"/>
      </w:pPr>
      <w:rPr>
        <w:rFonts w:hint="default"/>
        <w:b/>
        <w:bCs/>
        <w:i w:val="0"/>
        <w:iCs w:val="0"/>
      </w:rPr>
    </w:lvl>
    <w:lvl w:ilvl="2">
      <w:start w:val="1"/>
      <w:numFmt w:val="decimal"/>
      <w:lvlText w:val="%2.%3."/>
      <w:lvlJc w:val="left"/>
      <w:pPr>
        <w:tabs>
          <w:tab w:val="num" w:pos="1069"/>
        </w:tabs>
        <w:ind w:left="1069" w:hanging="709"/>
      </w:pPr>
      <w:rPr>
        <w:rFonts w:hint="default"/>
      </w:rPr>
    </w:lvl>
    <w:lvl w:ilvl="3">
      <w:start w:val="1"/>
      <w:numFmt w:val="lowerLetter"/>
      <w:lvlText w:val="%4)"/>
      <w:lvlJc w:val="left"/>
      <w:pPr>
        <w:tabs>
          <w:tab w:val="num" w:pos="720"/>
        </w:tabs>
        <w:ind w:left="720" w:hanging="360"/>
      </w:pPr>
      <w:rPr>
        <w:rFonts w:hint="default"/>
        <w:b w:val="0"/>
        <w:sz w:val="22"/>
        <w:szCs w:val="22"/>
      </w:rPr>
    </w:lvl>
    <w:lvl w:ilvl="4">
      <w:start w:val="1"/>
      <w:numFmt w:val="lowerLetter"/>
      <w:lvlText w:val="%5)"/>
      <w:lvlJc w:val="left"/>
      <w:pPr>
        <w:tabs>
          <w:tab w:val="num" w:pos="1069"/>
        </w:tabs>
        <w:ind w:left="1069" w:hanging="709"/>
      </w:pPr>
      <w:rPr>
        <w:rFonts w:hint="default"/>
      </w:rPr>
    </w:lvl>
    <w:lvl w:ilvl="5">
      <w:start w:val="1"/>
      <w:numFmt w:val="lowerRoman"/>
      <w:lvlText w:val="%6."/>
      <w:lvlJc w:val="left"/>
      <w:pPr>
        <w:tabs>
          <w:tab w:val="num" w:pos="1069"/>
        </w:tabs>
        <w:ind w:left="1069" w:hanging="709"/>
      </w:pPr>
      <w:rPr>
        <w:rFonts w:hint="default"/>
      </w:rPr>
    </w:lvl>
    <w:lvl w:ilvl="6">
      <w:start w:val="1"/>
      <w:numFmt w:val="bullet"/>
      <w:lvlText w:val=""/>
      <w:lvlJc w:val="left"/>
      <w:pPr>
        <w:tabs>
          <w:tab w:val="num" w:pos="1069"/>
        </w:tabs>
        <w:ind w:left="1069" w:hanging="425"/>
      </w:pPr>
      <w:rPr>
        <w:rFonts w:ascii="E&amp;Y Font" w:hAnsi="E&amp;Y Font" w:cs="E&amp;Y Font" w:hint="default"/>
        <w:b w:val="0"/>
        <w:bCs w:val="0"/>
        <w:i w:val="0"/>
        <w:iCs w:val="0"/>
        <w:sz w:val="14"/>
        <w:szCs w:val="14"/>
      </w:rPr>
    </w:lvl>
    <w:lvl w:ilvl="7">
      <w:start w:val="1"/>
      <w:numFmt w:val="bullet"/>
      <w:lvlText w:val=""/>
      <w:lvlJc w:val="left"/>
      <w:pPr>
        <w:tabs>
          <w:tab w:val="num" w:pos="1287"/>
        </w:tabs>
        <w:ind w:left="1211" w:hanging="284"/>
      </w:pPr>
      <w:rPr>
        <w:rFonts w:ascii="Symbol" w:hAnsi="Symbol" w:cs="Symbol" w:hint="default"/>
      </w:rPr>
    </w:lvl>
    <w:lvl w:ilvl="8">
      <w:start w:val="1"/>
      <w:numFmt w:val="bullet"/>
      <w:lvlText w:val=""/>
      <w:lvlJc w:val="left"/>
      <w:pPr>
        <w:tabs>
          <w:tab w:val="num" w:pos="1287"/>
        </w:tabs>
        <w:ind w:left="1211" w:hanging="284"/>
      </w:pPr>
      <w:rPr>
        <w:rFonts w:ascii="Symbol" w:hAnsi="Symbol" w:cs="Symbol" w:hint="default"/>
      </w:rPr>
    </w:lvl>
  </w:abstractNum>
  <w:abstractNum w:abstractNumId="61" w15:restartNumberingAfterBreak="0">
    <w:nsid w:val="7E357842"/>
    <w:multiLevelType w:val="multilevel"/>
    <w:tmpl w:val="F59C2A22"/>
    <w:styleLink w:val="Styl5"/>
    <w:lvl w:ilvl="0">
      <w:start w:val="2"/>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rPr>
    </w:lvl>
    <w:lvl w:ilvl="2">
      <w:start w:val="1"/>
      <w:numFmt w:val="decimal"/>
      <w:pStyle w:val="StylQ"/>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871335378">
    <w:abstractNumId w:val="8"/>
  </w:num>
  <w:num w:numId="2" w16cid:durableId="1595748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6997187">
    <w:abstractNumId w:val="12"/>
  </w:num>
  <w:num w:numId="4" w16cid:durableId="264506282">
    <w:abstractNumId w:val="15"/>
  </w:num>
  <w:num w:numId="5" w16cid:durableId="1863548566">
    <w:abstractNumId w:val="43"/>
  </w:num>
  <w:num w:numId="6" w16cid:durableId="879782707">
    <w:abstractNumId w:val="60"/>
  </w:num>
  <w:num w:numId="7" w16cid:durableId="1305234762">
    <w:abstractNumId w:val="58"/>
  </w:num>
  <w:num w:numId="8" w16cid:durableId="1393239450">
    <w:abstractNumId w:val="26"/>
  </w:num>
  <w:num w:numId="9" w16cid:durableId="464012333">
    <w:abstractNumId w:val="16"/>
  </w:num>
  <w:num w:numId="10" w16cid:durableId="1582372919">
    <w:abstractNumId w:val="17"/>
  </w:num>
  <w:num w:numId="11" w16cid:durableId="1590504307">
    <w:abstractNumId w:val="34"/>
  </w:num>
  <w:num w:numId="12" w16cid:durableId="1932470742">
    <w:abstractNumId w:val="32"/>
  </w:num>
  <w:num w:numId="13" w16cid:durableId="632253039">
    <w:abstractNumId w:val="61"/>
  </w:num>
  <w:num w:numId="14" w16cid:durableId="23016829">
    <w:abstractNumId w:val="29"/>
  </w:num>
  <w:num w:numId="15" w16cid:durableId="1883978671">
    <w:abstractNumId w:val="48"/>
  </w:num>
  <w:num w:numId="16" w16cid:durableId="1679457116">
    <w:abstractNumId w:val="21"/>
  </w:num>
  <w:num w:numId="17" w16cid:durableId="1611736410">
    <w:abstractNumId w:val="59"/>
  </w:num>
  <w:num w:numId="18" w16cid:durableId="152455454">
    <w:abstractNumId w:val="11"/>
  </w:num>
  <w:num w:numId="19" w16cid:durableId="1557744575">
    <w:abstractNumId w:val="25"/>
  </w:num>
  <w:num w:numId="20" w16cid:durableId="1688949171">
    <w:abstractNumId w:val="22"/>
  </w:num>
  <w:num w:numId="21" w16cid:durableId="935871313">
    <w:abstractNumId w:val="5"/>
  </w:num>
  <w:num w:numId="22" w16cid:durableId="665474012">
    <w:abstractNumId w:val="42"/>
  </w:num>
  <w:num w:numId="23" w16cid:durableId="1490826564">
    <w:abstractNumId w:val="6"/>
  </w:num>
  <w:num w:numId="24" w16cid:durableId="1693451602">
    <w:abstractNumId w:val="28"/>
  </w:num>
  <w:num w:numId="25" w16cid:durableId="1692074335">
    <w:abstractNumId w:val="36"/>
  </w:num>
  <w:num w:numId="26" w16cid:durableId="1787233631">
    <w:abstractNumId w:val="49"/>
  </w:num>
  <w:num w:numId="27" w16cid:durableId="1110785696">
    <w:abstractNumId w:val="31"/>
  </w:num>
  <w:num w:numId="28" w16cid:durableId="1874800390">
    <w:abstractNumId w:val="0"/>
  </w:num>
  <w:num w:numId="29" w16cid:durableId="1496602107">
    <w:abstractNumId w:val="23"/>
  </w:num>
  <w:num w:numId="30" w16cid:durableId="469252321">
    <w:abstractNumId w:val="33"/>
  </w:num>
  <w:num w:numId="31" w16cid:durableId="1649285509">
    <w:abstractNumId w:val="38"/>
  </w:num>
  <w:num w:numId="32" w16cid:durableId="1387021934">
    <w:abstractNumId w:val="2"/>
  </w:num>
  <w:num w:numId="33" w16cid:durableId="1480069658">
    <w:abstractNumId w:val="3"/>
  </w:num>
  <w:num w:numId="34" w16cid:durableId="1086611310">
    <w:abstractNumId w:val="14"/>
  </w:num>
  <w:num w:numId="35" w16cid:durableId="621889769">
    <w:abstractNumId w:val="41"/>
  </w:num>
  <w:num w:numId="36" w16cid:durableId="489833398">
    <w:abstractNumId w:val="35"/>
  </w:num>
  <w:num w:numId="37" w16cid:durableId="783500618">
    <w:abstractNumId w:val="47"/>
  </w:num>
  <w:num w:numId="38" w16cid:durableId="883449160">
    <w:abstractNumId w:val="40"/>
  </w:num>
  <w:num w:numId="39" w16cid:durableId="1687898799">
    <w:abstractNumId w:val="46"/>
  </w:num>
  <w:num w:numId="40" w16cid:durableId="1930000982">
    <w:abstractNumId w:val="45"/>
  </w:num>
  <w:num w:numId="41" w16cid:durableId="1577398931">
    <w:abstractNumId w:val="44"/>
  </w:num>
  <w:num w:numId="42" w16cid:durableId="1302691721">
    <w:abstractNumId w:val="41"/>
  </w:num>
  <w:num w:numId="43" w16cid:durableId="1059860164">
    <w:abstractNumId w:val="19"/>
  </w:num>
  <w:num w:numId="44" w16cid:durableId="2083403427">
    <w:abstractNumId w:val="27"/>
  </w:num>
  <w:num w:numId="45" w16cid:durableId="1547377020">
    <w:abstractNumId w:val="50"/>
  </w:num>
  <w:num w:numId="46" w16cid:durableId="125583898">
    <w:abstractNumId w:val="9"/>
  </w:num>
  <w:num w:numId="47" w16cid:durableId="569926373">
    <w:abstractNumId w:val="13"/>
  </w:num>
  <w:num w:numId="48" w16cid:durableId="1038972204">
    <w:abstractNumId w:val="55"/>
  </w:num>
  <w:num w:numId="49" w16cid:durableId="1788505955">
    <w:abstractNumId w:val="56"/>
  </w:num>
  <w:num w:numId="50" w16cid:durableId="1544177637">
    <w:abstractNumId w:val="37"/>
  </w:num>
  <w:num w:numId="51" w16cid:durableId="1903104396">
    <w:abstractNumId w:val="39"/>
  </w:num>
  <w:num w:numId="52" w16cid:durableId="2110004352">
    <w:abstractNumId w:val="4"/>
  </w:num>
  <w:num w:numId="53" w16cid:durableId="1492284851">
    <w:abstractNumId w:val="57"/>
  </w:num>
  <w:num w:numId="54" w16cid:durableId="1014385197">
    <w:abstractNumId w:val="53"/>
  </w:num>
  <w:num w:numId="55" w16cid:durableId="1792551136">
    <w:abstractNumId w:val="30"/>
  </w:num>
  <w:num w:numId="56" w16cid:durableId="1352298099">
    <w:abstractNumId w:val="51"/>
  </w:num>
  <w:num w:numId="57" w16cid:durableId="1117915662">
    <w:abstractNumId w:val="52"/>
  </w:num>
  <w:num w:numId="58" w16cid:durableId="354574360">
    <w:abstractNumId w:val="24"/>
  </w:num>
  <w:num w:numId="59" w16cid:durableId="707796089">
    <w:abstractNumId w:val="54"/>
  </w:num>
  <w:num w:numId="60" w16cid:durableId="283119469">
    <w:abstractNumId w:val="1"/>
  </w:num>
  <w:num w:numId="61" w16cid:durableId="1941990702">
    <w:abstractNumId w:val="18"/>
  </w:num>
  <w:num w:numId="62" w16cid:durableId="1443300840">
    <w:abstractNumId w:val="10"/>
  </w:num>
  <w:num w:numId="63" w16cid:durableId="49765968">
    <w:abstractNumId w:val="7"/>
  </w:num>
  <w:num w:numId="64" w16cid:durableId="437410276">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B6"/>
    <w:rsid w:val="0000010C"/>
    <w:rsid w:val="000003FD"/>
    <w:rsid w:val="00000753"/>
    <w:rsid w:val="000007E0"/>
    <w:rsid w:val="00000A83"/>
    <w:rsid w:val="00001217"/>
    <w:rsid w:val="0000134E"/>
    <w:rsid w:val="00001352"/>
    <w:rsid w:val="0000166F"/>
    <w:rsid w:val="00001730"/>
    <w:rsid w:val="000019C5"/>
    <w:rsid w:val="00002156"/>
    <w:rsid w:val="000024F5"/>
    <w:rsid w:val="000025E1"/>
    <w:rsid w:val="00002864"/>
    <w:rsid w:val="00002AC8"/>
    <w:rsid w:val="00002BE7"/>
    <w:rsid w:val="00003237"/>
    <w:rsid w:val="000032BE"/>
    <w:rsid w:val="00003FB2"/>
    <w:rsid w:val="00004065"/>
    <w:rsid w:val="0000409C"/>
    <w:rsid w:val="0000434B"/>
    <w:rsid w:val="00004506"/>
    <w:rsid w:val="00004A1A"/>
    <w:rsid w:val="00004A4C"/>
    <w:rsid w:val="00004F0A"/>
    <w:rsid w:val="0000506C"/>
    <w:rsid w:val="0000567C"/>
    <w:rsid w:val="000057F9"/>
    <w:rsid w:val="00005A41"/>
    <w:rsid w:val="00005A6F"/>
    <w:rsid w:val="00005AE5"/>
    <w:rsid w:val="00005D0D"/>
    <w:rsid w:val="00005E3B"/>
    <w:rsid w:val="00005EB2"/>
    <w:rsid w:val="000060BE"/>
    <w:rsid w:val="000062E7"/>
    <w:rsid w:val="00006FD9"/>
    <w:rsid w:val="0000705E"/>
    <w:rsid w:val="000071A6"/>
    <w:rsid w:val="000071E0"/>
    <w:rsid w:val="000072C0"/>
    <w:rsid w:val="0000741C"/>
    <w:rsid w:val="00007514"/>
    <w:rsid w:val="000079B5"/>
    <w:rsid w:val="00007C83"/>
    <w:rsid w:val="00007C96"/>
    <w:rsid w:val="00007D9C"/>
    <w:rsid w:val="00007E7E"/>
    <w:rsid w:val="00007EA0"/>
    <w:rsid w:val="0001047C"/>
    <w:rsid w:val="00010844"/>
    <w:rsid w:val="000108D5"/>
    <w:rsid w:val="00010DFA"/>
    <w:rsid w:val="00010E16"/>
    <w:rsid w:val="00010F0F"/>
    <w:rsid w:val="00010FAE"/>
    <w:rsid w:val="00011106"/>
    <w:rsid w:val="0001119A"/>
    <w:rsid w:val="00011601"/>
    <w:rsid w:val="00011629"/>
    <w:rsid w:val="0001176B"/>
    <w:rsid w:val="000119AB"/>
    <w:rsid w:val="00011C4B"/>
    <w:rsid w:val="00011C52"/>
    <w:rsid w:val="0001210C"/>
    <w:rsid w:val="0001240C"/>
    <w:rsid w:val="00012585"/>
    <w:rsid w:val="00012B69"/>
    <w:rsid w:val="00012CAC"/>
    <w:rsid w:val="00012D08"/>
    <w:rsid w:val="00012D60"/>
    <w:rsid w:val="00012E50"/>
    <w:rsid w:val="00012E62"/>
    <w:rsid w:val="00013236"/>
    <w:rsid w:val="000132BE"/>
    <w:rsid w:val="00013434"/>
    <w:rsid w:val="0001357E"/>
    <w:rsid w:val="00013705"/>
    <w:rsid w:val="00013789"/>
    <w:rsid w:val="000137D8"/>
    <w:rsid w:val="00013C83"/>
    <w:rsid w:val="00013D81"/>
    <w:rsid w:val="0001413A"/>
    <w:rsid w:val="0001439A"/>
    <w:rsid w:val="000144A5"/>
    <w:rsid w:val="00014669"/>
    <w:rsid w:val="00014C7C"/>
    <w:rsid w:val="00014DBF"/>
    <w:rsid w:val="00014EF5"/>
    <w:rsid w:val="000150A6"/>
    <w:rsid w:val="000150C0"/>
    <w:rsid w:val="000153C4"/>
    <w:rsid w:val="00015463"/>
    <w:rsid w:val="00015553"/>
    <w:rsid w:val="000155E0"/>
    <w:rsid w:val="00015B1A"/>
    <w:rsid w:val="00015BA6"/>
    <w:rsid w:val="00016099"/>
    <w:rsid w:val="000160B0"/>
    <w:rsid w:val="000160B3"/>
    <w:rsid w:val="0001618A"/>
    <w:rsid w:val="000164E0"/>
    <w:rsid w:val="00016517"/>
    <w:rsid w:val="000168E4"/>
    <w:rsid w:val="00016926"/>
    <w:rsid w:val="00016B10"/>
    <w:rsid w:val="00016C8F"/>
    <w:rsid w:val="00016FB3"/>
    <w:rsid w:val="00017246"/>
    <w:rsid w:val="000172DB"/>
    <w:rsid w:val="0001733E"/>
    <w:rsid w:val="000179FB"/>
    <w:rsid w:val="00017CFE"/>
    <w:rsid w:val="00017D11"/>
    <w:rsid w:val="00017D5C"/>
    <w:rsid w:val="00017FF9"/>
    <w:rsid w:val="00020185"/>
    <w:rsid w:val="000206DA"/>
    <w:rsid w:val="000208F3"/>
    <w:rsid w:val="000209D6"/>
    <w:rsid w:val="00020C09"/>
    <w:rsid w:val="00020D23"/>
    <w:rsid w:val="00020DFB"/>
    <w:rsid w:val="00021039"/>
    <w:rsid w:val="0002137A"/>
    <w:rsid w:val="00021CDF"/>
    <w:rsid w:val="00021CF6"/>
    <w:rsid w:val="00021E92"/>
    <w:rsid w:val="00021FFD"/>
    <w:rsid w:val="000220CD"/>
    <w:rsid w:val="00022910"/>
    <w:rsid w:val="00022BEC"/>
    <w:rsid w:val="00022D54"/>
    <w:rsid w:val="00022E2C"/>
    <w:rsid w:val="00023231"/>
    <w:rsid w:val="0002328C"/>
    <w:rsid w:val="00023375"/>
    <w:rsid w:val="000233E6"/>
    <w:rsid w:val="000234F1"/>
    <w:rsid w:val="000237C8"/>
    <w:rsid w:val="00023812"/>
    <w:rsid w:val="0002386F"/>
    <w:rsid w:val="000239B5"/>
    <w:rsid w:val="00023B16"/>
    <w:rsid w:val="00024189"/>
    <w:rsid w:val="00024235"/>
    <w:rsid w:val="000242D0"/>
    <w:rsid w:val="000244E7"/>
    <w:rsid w:val="000246D9"/>
    <w:rsid w:val="00024730"/>
    <w:rsid w:val="0002493B"/>
    <w:rsid w:val="0002497C"/>
    <w:rsid w:val="00024A30"/>
    <w:rsid w:val="00024A54"/>
    <w:rsid w:val="00024A74"/>
    <w:rsid w:val="00024CAD"/>
    <w:rsid w:val="00024D6F"/>
    <w:rsid w:val="00024F3A"/>
    <w:rsid w:val="00025380"/>
    <w:rsid w:val="000253DF"/>
    <w:rsid w:val="00025601"/>
    <w:rsid w:val="000256F4"/>
    <w:rsid w:val="00025768"/>
    <w:rsid w:val="00025B63"/>
    <w:rsid w:val="00026418"/>
    <w:rsid w:val="000264C1"/>
    <w:rsid w:val="000268A0"/>
    <w:rsid w:val="000269D8"/>
    <w:rsid w:val="00026AFB"/>
    <w:rsid w:val="00026C0C"/>
    <w:rsid w:val="00026D52"/>
    <w:rsid w:val="00026DB9"/>
    <w:rsid w:val="00027076"/>
    <w:rsid w:val="00027079"/>
    <w:rsid w:val="00027237"/>
    <w:rsid w:val="00027434"/>
    <w:rsid w:val="000278DC"/>
    <w:rsid w:val="000279AF"/>
    <w:rsid w:val="00027B71"/>
    <w:rsid w:val="00027B9B"/>
    <w:rsid w:val="00027E8A"/>
    <w:rsid w:val="00027F5F"/>
    <w:rsid w:val="000300FC"/>
    <w:rsid w:val="00030671"/>
    <w:rsid w:val="0003078A"/>
    <w:rsid w:val="000308BC"/>
    <w:rsid w:val="00030A3A"/>
    <w:rsid w:val="00030AD6"/>
    <w:rsid w:val="00030FFC"/>
    <w:rsid w:val="00031033"/>
    <w:rsid w:val="000312C4"/>
    <w:rsid w:val="0003171D"/>
    <w:rsid w:val="00031A05"/>
    <w:rsid w:val="00031C07"/>
    <w:rsid w:val="00031F02"/>
    <w:rsid w:val="00031F5F"/>
    <w:rsid w:val="0003209A"/>
    <w:rsid w:val="00032178"/>
    <w:rsid w:val="00032507"/>
    <w:rsid w:val="0003253E"/>
    <w:rsid w:val="00032595"/>
    <w:rsid w:val="0003270B"/>
    <w:rsid w:val="00032A67"/>
    <w:rsid w:val="00032B21"/>
    <w:rsid w:val="00032D59"/>
    <w:rsid w:val="00032E22"/>
    <w:rsid w:val="00032E40"/>
    <w:rsid w:val="00032E57"/>
    <w:rsid w:val="00032FED"/>
    <w:rsid w:val="00033735"/>
    <w:rsid w:val="00033763"/>
    <w:rsid w:val="0003397A"/>
    <w:rsid w:val="000344A1"/>
    <w:rsid w:val="000345D1"/>
    <w:rsid w:val="000348F0"/>
    <w:rsid w:val="00034DDD"/>
    <w:rsid w:val="00034EE0"/>
    <w:rsid w:val="00035168"/>
    <w:rsid w:val="0003522F"/>
    <w:rsid w:val="000355DB"/>
    <w:rsid w:val="00035B0E"/>
    <w:rsid w:val="00035C52"/>
    <w:rsid w:val="00035F81"/>
    <w:rsid w:val="000364D2"/>
    <w:rsid w:val="00036520"/>
    <w:rsid w:val="00036614"/>
    <w:rsid w:val="00036C89"/>
    <w:rsid w:val="00036F62"/>
    <w:rsid w:val="00036FD2"/>
    <w:rsid w:val="000371D1"/>
    <w:rsid w:val="00037381"/>
    <w:rsid w:val="000374C7"/>
    <w:rsid w:val="00037A00"/>
    <w:rsid w:val="00040143"/>
    <w:rsid w:val="00040301"/>
    <w:rsid w:val="0004051C"/>
    <w:rsid w:val="00040764"/>
    <w:rsid w:val="000408FD"/>
    <w:rsid w:val="00040B8F"/>
    <w:rsid w:val="00040B9C"/>
    <w:rsid w:val="00040BA3"/>
    <w:rsid w:val="00040DF2"/>
    <w:rsid w:val="00040E11"/>
    <w:rsid w:val="000415E7"/>
    <w:rsid w:val="00041C27"/>
    <w:rsid w:val="00041CD9"/>
    <w:rsid w:val="00041E4C"/>
    <w:rsid w:val="00041FE7"/>
    <w:rsid w:val="00042013"/>
    <w:rsid w:val="00042465"/>
    <w:rsid w:val="00042558"/>
    <w:rsid w:val="0004258F"/>
    <w:rsid w:val="000425D7"/>
    <w:rsid w:val="00042688"/>
    <w:rsid w:val="00042B27"/>
    <w:rsid w:val="00042BA6"/>
    <w:rsid w:val="00042C38"/>
    <w:rsid w:val="00042D7E"/>
    <w:rsid w:val="000433F4"/>
    <w:rsid w:val="000436A3"/>
    <w:rsid w:val="000437E4"/>
    <w:rsid w:val="000438DB"/>
    <w:rsid w:val="000439D5"/>
    <w:rsid w:val="000439EF"/>
    <w:rsid w:val="00043BF4"/>
    <w:rsid w:val="00043E00"/>
    <w:rsid w:val="00043EB8"/>
    <w:rsid w:val="00043F1B"/>
    <w:rsid w:val="0004420D"/>
    <w:rsid w:val="00044723"/>
    <w:rsid w:val="000447C5"/>
    <w:rsid w:val="00044A8A"/>
    <w:rsid w:val="00044C50"/>
    <w:rsid w:val="00044E0B"/>
    <w:rsid w:val="00044E7C"/>
    <w:rsid w:val="00045016"/>
    <w:rsid w:val="00045165"/>
    <w:rsid w:val="000451C2"/>
    <w:rsid w:val="000451F1"/>
    <w:rsid w:val="00045444"/>
    <w:rsid w:val="00045493"/>
    <w:rsid w:val="000457A2"/>
    <w:rsid w:val="00045830"/>
    <w:rsid w:val="00045C3D"/>
    <w:rsid w:val="00045DD6"/>
    <w:rsid w:val="00046238"/>
    <w:rsid w:val="000462EC"/>
    <w:rsid w:val="0004655A"/>
    <w:rsid w:val="0004689E"/>
    <w:rsid w:val="00046AFA"/>
    <w:rsid w:val="00046CCB"/>
    <w:rsid w:val="00047059"/>
    <w:rsid w:val="00047370"/>
    <w:rsid w:val="000474D4"/>
    <w:rsid w:val="000476DA"/>
    <w:rsid w:val="00047829"/>
    <w:rsid w:val="00047B55"/>
    <w:rsid w:val="00047B93"/>
    <w:rsid w:val="00047D89"/>
    <w:rsid w:val="00047EAC"/>
    <w:rsid w:val="000500EC"/>
    <w:rsid w:val="00050228"/>
    <w:rsid w:val="000502BD"/>
    <w:rsid w:val="000502E9"/>
    <w:rsid w:val="0005035A"/>
    <w:rsid w:val="00050971"/>
    <w:rsid w:val="00050DA5"/>
    <w:rsid w:val="00050F27"/>
    <w:rsid w:val="00050FE3"/>
    <w:rsid w:val="00051010"/>
    <w:rsid w:val="00051636"/>
    <w:rsid w:val="000518E9"/>
    <w:rsid w:val="00051DB7"/>
    <w:rsid w:val="00051F3D"/>
    <w:rsid w:val="000523A4"/>
    <w:rsid w:val="00052598"/>
    <w:rsid w:val="000526BB"/>
    <w:rsid w:val="000527F2"/>
    <w:rsid w:val="000528EE"/>
    <w:rsid w:val="000529E7"/>
    <w:rsid w:val="00052DB4"/>
    <w:rsid w:val="00052E7B"/>
    <w:rsid w:val="0005338C"/>
    <w:rsid w:val="0005344C"/>
    <w:rsid w:val="00053BAD"/>
    <w:rsid w:val="00053CFE"/>
    <w:rsid w:val="00053F27"/>
    <w:rsid w:val="000541AE"/>
    <w:rsid w:val="000541D8"/>
    <w:rsid w:val="000541E4"/>
    <w:rsid w:val="0005425B"/>
    <w:rsid w:val="000546C5"/>
    <w:rsid w:val="000546E7"/>
    <w:rsid w:val="000547FE"/>
    <w:rsid w:val="00054976"/>
    <w:rsid w:val="00054997"/>
    <w:rsid w:val="00054DA9"/>
    <w:rsid w:val="00054EA7"/>
    <w:rsid w:val="000550D8"/>
    <w:rsid w:val="000556A8"/>
    <w:rsid w:val="000556B1"/>
    <w:rsid w:val="000557EE"/>
    <w:rsid w:val="00055A07"/>
    <w:rsid w:val="00055B91"/>
    <w:rsid w:val="00055EC7"/>
    <w:rsid w:val="00056026"/>
    <w:rsid w:val="0005608D"/>
    <w:rsid w:val="00056274"/>
    <w:rsid w:val="00056436"/>
    <w:rsid w:val="00056465"/>
    <w:rsid w:val="000564D6"/>
    <w:rsid w:val="000566F2"/>
    <w:rsid w:val="00056869"/>
    <w:rsid w:val="00056B5A"/>
    <w:rsid w:val="00056B78"/>
    <w:rsid w:val="00056DAD"/>
    <w:rsid w:val="00056F57"/>
    <w:rsid w:val="00056F71"/>
    <w:rsid w:val="00057010"/>
    <w:rsid w:val="00057290"/>
    <w:rsid w:val="00057325"/>
    <w:rsid w:val="00057421"/>
    <w:rsid w:val="00057634"/>
    <w:rsid w:val="00057889"/>
    <w:rsid w:val="00057B48"/>
    <w:rsid w:val="00057EB1"/>
    <w:rsid w:val="0006033D"/>
    <w:rsid w:val="000604C3"/>
    <w:rsid w:val="0006072D"/>
    <w:rsid w:val="00060A68"/>
    <w:rsid w:val="00060C36"/>
    <w:rsid w:val="00060FBB"/>
    <w:rsid w:val="0006130A"/>
    <w:rsid w:val="00061616"/>
    <w:rsid w:val="00061734"/>
    <w:rsid w:val="0006182B"/>
    <w:rsid w:val="00061840"/>
    <w:rsid w:val="0006186A"/>
    <w:rsid w:val="00061A00"/>
    <w:rsid w:val="00061BB8"/>
    <w:rsid w:val="00062395"/>
    <w:rsid w:val="00062798"/>
    <w:rsid w:val="000629A3"/>
    <w:rsid w:val="00062BF4"/>
    <w:rsid w:val="00062CF1"/>
    <w:rsid w:val="0006336E"/>
    <w:rsid w:val="000633FC"/>
    <w:rsid w:val="000634A9"/>
    <w:rsid w:val="000634FB"/>
    <w:rsid w:val="000635FF"/>
    <w:rsid w:val="00063605"/>
    <w:rsid w:val="0006377B"/>
    <w:rsid w:val="0006383D"/>
    <w:rsid w:val="00063963"/>
    <w:rsid w:val="00063D9D"/>
    <w:rsid w:val="00063E18"/>
    <w:rsid w:val="00063F76"/>
    <w:rsid w:val="00064393"/>
    <w:rsid w:val="00064724"/>
    <w:rsid w:val="00064A3B"/>
    <w:rsid w:val="00065606"/>
    <w:rsid w:val="0006587F"/>
    <w:rsid w:val="00065AD2"/>
    <w:rsid w:val="00065BCF"/>
    <w:rsid w:val="00065CDE"/>
    <w:rsid w:val="00065FEB"/>
    <w:rsid w:val="00065FF8"/>
    <w:rsid w:val="0006622C"/>
    <w:rsid w:val="000662F0"/>
    <w:rsid w:val="0006641C"/>
    <w:rsid w:val="000665B7"/>
    <w:rsid w:val="00066B8D"/>
    <w:rsid w:val="00066C7C"/>
    <w:rsid w:val="00066F29"/>
    <w:rsid w:val="00066FE3"/>
    <w:rsid w:val="0006717A"/>
    <w:rsid w:val="00067C00"/>
    <w:rsid w:val="00067D8B"/>
    <w:rsid w:val="00067ED8"/>
    <w:rsid w:val="00067FB3"/>
    <w:rsid w:val="00070045"/>
    <w:rsid w:val="000703DC"/>
    <w:rsid w:val="0007046F"/>
    <w:rsid w:val="00070695"/>
    <w:rsid w:val="000706FE"/>
    <w:rsid w:val="0007099E"/>
    <w:rsid w:val="00071274"/>
    <w:rsid w:val="00071292"/>
    <w:rsid w:val="00071303"/>
    <w:rsid w:val="000713DB"/>
    <w:rsid w:val="000714B0"/>
    <w:rsid w:val="00071566"/>
    <w:rsid w:val="0007173D"/>
    <w:rsid w:val="00071836"/>
    <w:rsid w:val="0007190A"/>
    <w:rsid w:val="00071DF7"/>
    <w:rsid w:val="0007237F"/>
    <w:rsid w:val="0007243D"/>
    <w:rsid w:val="000726FC"/>
    <w:rsid w:val="0007278B"/>
    <w:rsid w:val="000729FC"/>
    <w:rsid w:val="00072E23"/>
    <w:rsid w:val="00072E92"/>
    <w:rsid w:val="00073246"/>
    <w:rsid w:val="00073658"/>
    <w:rsid w:val="00073776"/>
    <w:rsid w:val="00073AA4"/>
    <w:rsid w:val="00073BBE"/>
    <w:rsid w:val="00073F19"/>
    <w:rsid w:val="00074217"/>
    <w:rsid w:val="0007428B"/>
    <w:rsid w:val="0007432E"/>
    <w:rsid w:val="000744AF"/>
    <w:rsid w:val="00074559"/>
    <w:rsid w:val="00074653"/>
    <w:rsid w:val="0007490B"/>
    <w:rsid w:val="00074C52"/>
    <w:rsid w:val="00074DDE"/>
    <w:rsid w:val="00074F7D"/>
    <w:rsid w:val="00075533"/>
    <w:rsid w:val="000757AA"/>
    <w:rsid w:val="00075813"/>
    <w:rsid w:val="00075E17"/>
    <w:rsid w:val="000760A9"/>
    <w:rsid w:val="0007616D"/>
    <w:rsid w:val="00076213"/>
    <w:rsid w:val="00076220"/>
    <w:rsid w:val="000766CC"/>
    <w:rsid w:val="00076B99"/>
    <w:rsid w:val="00076BA1"/>
    <w:rsid w:val="00076E9F"/>
    <w:rsid w:val="000770F9"/>
    <w:rsid w:val="0007742D"/>
    <w:rsid w:val="000777B7"/>
    <w:rsid w:val="00077BF1"/>
    <w:rsid w:val="00077D64"/>
    <w:rsid w:val="00077FC7"/>
    <w:rsid w:val="000801F2"/>
    <w:rsid w:val="00080249"/>
    <w:rsid w:val="00080337"/>
    <w:rsid w:val="00080AC4"/>
    <w:rsid w:val="00080B17"/>
    <w:rsid w:val="00080E28"/>
    <w:rsid w:val="0008124C"/>
    <w:rsid w:val="00081462"/>
    <w:rsid w:val="00081561"/>
    <w:rsid w:val="0008189A"/>
    <w:rsid w:val="000818E9"/>
    <w:rsid w:val="00081F54"/>
    <w:rsid w:val="00082213"/>
    <w:rsid w:val="000825DD"/>
    <w:rsid w:val="0008265F"/>
    <w:rsid w:val="000829AE"/>
    <w:rsid w:val="00082A94"/>
    <w:rsid w:val="00082B04"/>
    <w:rsid w:val="00082BD7"/>
    <w:rsid w:val="00082DD2"/>
    <w:rsid w:val="00083168"/>
    <w:rsid w:val="0008336F"/>
    <w:rsid w:val="0008354F"/>
    <w:rsid w:val="000835C3"/>
    <w:rsid w:val="00083884"/>
    <w:rsid w:val="0008396E"/>
    <w:rsid w:val="00083D82"/>
    <w:rsid w:val="000845DB"/>
    <w:rsid w:val="0008482F"/>
    <w:rsid w:val="0008499F"/>
    <w:rsid w:val="00084AFE"/>
    <w:rsid w:val="00084D4D"/>
    <w:rsid w:val="00084F52"/>
    <w:rsid w:val="000850B6"/>
    <w:rsid w:val="0008517A"/>
    <w:rsid w:val="00085184"/>
    <w:rsid w:val="000852B4"/>
    <w:rsid w:val="0008543C"/>
    <w:rsid w:val="000855A9"/>
    <w:rsid w:val="000857DB"/>
    <w:rsid w:val="00085802"/>
    <w:rsid w:val="000858D9"/>
    <w:rsid w:val="000859E1"/>
    <w:rsid w:val="00085CF0"/>
    <w:rsid w:val="00085E85"/>
    <w:rsid w:val="00086025"/>
    <w:rsid w:val="00086163"/>
    <w:rsid w:val="00086180"/>
    <w:rsid w:val="000861AE"/>
    <w:rsid w:val="00086217"/>
    <w:rsid w:val="0008630B"/>
    <w:rsid w:val="000865CC"/>
    <w:rsid w:val="00086B91"/>
    <w:rsid w:val="00086D8F"/>
    <w:rsid w:val="00086E5C"/>
    <w:rsid w:val="00087172"/>
    <w:rsid w:val="000871DC"/>
    <w:rsid w:val="00087C61"/>
    <w:rsid w:val="0009002F"/>
    <w:rsid w:val="000900D5"/>
    <w:rsid w:val="000900EF"/>
    <w:rsid w:val="00090365"/>
    <w:rsid w:val="0009066F"/>
    <w:rsid w:val="0009094F"/>
    <w:rsid w:val="00090E12"/>
    <w:rsid w:val="000915FD"/>
    <w:rsid w:val="00091885"/>
    <w:rsid w:val="00091B7A"/>
    <w:rsid w:val="00091DB8"/>
    <w:rsid w:val="00091F77"/>
    <w:rsid w:val="00091FA5"/>
    <w:rsid w:val="0009220A"/>
    <w:rsid w:val="00092331"/>
    <w:rsid w:val="0009256C"/>
    <w:rsid w:val="00092EB3"/>
    <w:rsid w:val="00092FCF"/>
    <w:rsid w:val="00093927"/>
    <w:rsid w:val="00093944"/>
    <w:rsid w:val="00093E24"/>
    <w:rsid w:val="00094158"/>
    <w:rsid w:val="0009418C"/>
    <w:rsid w:val="00094299"/>
    <w:rsid w:val="00094AD5"/>
    <w:rsid w:val="00094AEF"/>
    <w:rsid w:val="00094DA0"/>
    <w:rsid w:val="00094E3D"/>
    <w:rsid w:val="00094F47"/>
    <w:rsid w:val="00094F6F"/>
    <w:rsid w:val="000950A3"/>
    <w:rsid w:val="000956C5"/>
    <w:rsid w:val="0009571B"/>
    <w:rsid w:val="00095D71"/>
    <w:rsid w:val="00095D7A"/>
    <w:rsid w:val="00095DC5"/>
    <w:rsid w:val="00095E51"/>
    <w:rsid w:val="00096490"/>
    <w:rsid w:val="0009654F"/>
    <w:rsid w:val="00096852"/>
    <w:rsid w:val="00096915"/>
    <w:rsid w:val="0009699D"/>
    <w:rsid w:val="00096AD0"/>
    <w:rsid w:val="00096C98"/>
    <w:rsid w:val="00097031"/>
    <w:rsid w:val="000970B1"/>
    <w:rsid w:val="00097418"/>
    <w:rsid w:val="000975DB"/>
    <w:rsid w:val="000A0012"/>
    <w:rsid w:val="000A0070"/>
    <w:rsid w:val="000A022A"/>
    <w:rsid w:val="000A06D4"/>
    <w:rsid w:val="000A06DA"/>
    <w:rsid w:val="000A07F6"/>
    <w:rsid w:val="000A0840"/>
    <w:rsid w:val="000A0D46"/>
    <w:rsid w:val="000A0E15"/>
    <w:rsid w:val="000A1077"/>
    <w:rsid w:val="000A1101"/>
    <w:rsid w:val="000A121B"/>
    <w:rsid w:val="000A13F6"/>
    <w:rsid w:val="000A1898"/>
    <w:rsid w:val="000A1A14"/>
    <w:rsid w:val="000A1B96"/>
    <w:rsid w:val="000A1D85"/>
    <w:rsid w:val="000A225A"/>
    <w:rsid w:val="000A23C9"/>
    <w:rsid w:val="000A2448"/>
    <w:rsid w:val="000A2472"/>
    <w:rsid w:val="000A247D"/>
    <w:rsid w:val="000A26E0"/>
    <w:rsid w:val="000A2B2C"/>
    <w:rsid w:val="000A2B3B"/>
    <w:rsid w:val="000A2ECE"/>
    <w:rsid w:val="000A366D"/>
    <w:rsid w:val="000A3728"/>
    <w:rsid w:val="000A3743"/>
    <w:rsid w:val="000A3A15"/>
    <w:rsid w:val="000A3DB8"/>
    <w:rsid w:val="000A3EC3"/>
    <w:rsid w:val="000A3FFA"/>
    <w:rsid w:val="000A429E"/>
    <w:rsid w:val="000A459B"/>
    <w:rsid w:val="000A4699"/>
    <w:rsid w:val="000A4844"/>
    <w:rsid w:val="000A49C7"/>
    <w:rsid w:val="000A4AC7"/>
    <w:rsid w:val="000A4B31"/>
    <w:rsid w:val="000A4BAA"/>
    <w:rsid w:val="000A4D78"/>
    <w:rsid w:val="000A4DC7"/>
    <w:rsid w:val="000A4F57"/>
    <w:rsid w:val="000A533E"/>
    <w:rsid w:val="000A5478"/>
    <w:rsid w:val="000A5809"/>
    <w:rsid w:val="000A58DC"/>
    <w:rsid w:val="000A591B"/>
    <w:rsid w:val="000A5C73"/>
    <w:rsid w:val="000A5E5F"/>
    <w:rsid w:val="000A5E75"/>
    <w:rsid w:val="000A6068"/>
    <w:rsid w:val="000A6082"/>
    <w:rsid w:val="000A6B8E"/>
    <w:rsid w:val="000A6C87"/>
    <w:rsid w:val="000A7090"/>
    <w:rsid w:val="000A7385"/>
    <w:rsid w:val="000A756A"/>
    <w:rsid w:val="000B0004"/>
    <w:rsid w:val="000B003D"/>
    <w:rsid w:val="000B0703"/>
    <w:rsid w:val="000B074B"/>
    <w:rsid w:val="000B0935"/>
    <w:rsid w:val="000B09E3"/>
    <w:rsid w:val="000B0A8F"/>
    <w:rsid w:val="000B0C84"/>
    <w:rsid w:val="000B0F00"/>
    <w:rsid w:val="000B1053"/>
    <w:rsid w:val="000B124C"/>
    <w:rsid w:val="000B155F"/>
    <w:rsid w:val="000B1615"/>
    <w:rsid w:val="000B185B"/>
    <w:rsid w:val="000B18BA"/>
    <w:rsid w:val="000B2151"/>
    <w:rsid w:val="000B21D0"/>
    <w:rsid w:val="000B2678"/>
    <w:rsid w:val="000B2725"/>
    <w:rsid w:val="000B2774"/>
    <w:rsid w:val="000B2899"/>
    <w:rsid w:val="000B2CDB"/>
    <w:rsid w:val="000B331B"/>
    <w:rsid w:val="000B3407"/>
    <w:rsid w:val="000B35C7"/>
    <w:rsid w:val="000B3676"/>
    <w:rsid w:val="000B38D6"/>
    <w:rsid w:val="000B3C5A"/>
    <w:rsid w:val="000B3CEF"/>
    <w:rsid w:val="000B4288"/>
    <w:rsid w:val="000B43A2"/>
    <w:rsid w:val="000B43C8"/>
    <w:rsid w:val="000B4699"/>
    <w:rsid w:val="000B4B7E"/>
    <w:rsid w:val="000B4F9B"/>
    <w:rsid w:val="000B53B7"/>
    <w:rsid w:val="000B5505"/>
    <w:rsid w:val="000B5552"/>
    <w:rsid w:val="000B5B96"/>
    <w:rsid w:val="000B5D76"/>
    <w:rsid w:val="000B5F80"/>
    <w:rsid w:val="000B5FA3"/>
    <w:rsid w:val="000B600C"/>
    <w:rsid w:val="000B6251"/>
    <w:rsid w:val="000B63EB"/>
    <w:rsid w:val="000B65BE"/>
    <w:rsid w:val="000B65D8"/>
    <w:rsid w:val="000B6627"/>
    <w:rsid w:val="000B6729"/>
    <w:rsid w:val="000B68A2"/>
    <w:rsid w:val="000B68E3"/>
    <w:rsid w:val="000B6BCF"/>
    <w:rsid w:val="000B6DDE"/>
    <w:rsid w:val="000B6F7F"/>
    <w:rsid w:val="000B710C"/>
    <w:rsid w:val="000B72E1"/>
    <w:rsid w:val="000B74EF"/>
    <w:rsid w:val="000B757C"/>
    <w:rsid w:val="000B76BE"/>
    <w:rsid w:val="000B7A5F"/>
    <w:rsid w:val="000C002D"/>
    <w:rsid w:val="000C02BB"/>
    <w:rsid w:val="000C0394"/>
    <w:rsid w:val="000C0425"/>
    <w:rsid w:val="000C07B3"/>
    <w:rsid w:val="000C0B13"/>
    <w:rsid w:val="000C0C3C"/>
    <w:rsid w:val="000C0CD0"/>
    <w:rsid w:val="000C0F32"/>
    <w:rsid w:val="000C0FB7"/>
    <w:rsid w:val="000C12F5"/>
    <w:rsid w:val="000C13AD"/>
    <w:rsid w:val="000C18C1"/>
    <w:rsid w:val="000C1BFF"/>
    <w:rsid w:val="000C1F69"/>
    <w:rsid w:val="000C1FE7"/>
    <w:rsid w:val="000C2085"/>
    <w:rsid w:val="000C2144"/>
    <w:rsid w:val="000C2166"/>
    <w:rsid w:val="000C243F"/>
    <w:rsid w:val="000C24D1"/>
    <w:rsid w:val="000C2743"/>
    <w:rsid w:val="000C28D8"/>
    <w:rsid w:val="000C2CD5"/>
    <w:rsid w:val="000C2D14"/>
    <w:rsid w:val="000C2E85"/>
    <w:rsid w:val="000C3070"/>
    <w:rsid w:val="000C3313"/>
    <w:rsid w:val="000C33E8"/>
    <w:rsid w:val="000C34B0"/>
    <w:rsid w:val="000C378F"/>
    <w:rsid w:val="000C37F3"/>
    <w:rsid w:val="000C41A9"/>
    <w:rsid w:val="000C42C7"/>
    <w:rsid w:val="000C42DB"/>
    <w:rsid w:val="000C4826"/>
    <w:rsid w:val="000C4931"/>
    <w:rsid w:val="000C4E5E"/>
    <w:rsid w:val="000C4F87"/>
    <w:rsid w:val="000C511C"/>
    <w:rsid w:val="000C53DD"/>
    <w:rsid w:val="000C5466"/>
    <w:rsid w:val="000C5476"/>
    <w:rsid w:val="000C58A0"/>
    <w:rsid w:val="000C5AC6"/>
    <w:rsid w:val="000C6769"/>
    <w:rsid w:val="000C7275"/>
    <w:rsid w:val="000C728B"/>
    <w:rsid w:val="000C739E"/>
    <w:rsid w:val="000C76D3"/>
    <w:rsid w:val="000C79E6"/>
    <w:rsid w:val="000C7BD7"/>
    <w:rsid w:val="000C7C96"/>
    <w:rsid w:val="000D0329"/>
    <w:rsid w:val="000D0536"/>
    <w:rsid w:val="000D06C1"/>
    <w:rsid w:val="000D0711"/>
    <w:rsid w:val="000D09DD"/>
    <w:rsid w:val="000D0C44"/>
    <w:rsid w:val="000D106D"/>
    <w:rsid w:val="000D11D7"/>
    <w:rsid w:val="000D14B1"/>
    <w:rsid w:val="000D1A1A"/>
    <w:rsid w:val="000D1D24"/>
    <w:rsid w:val="000D22E3"/>
    <w:rsid w:val="000D2531"/>
    <w:rsid w:val="000D2736"/>
    <w:rsid w:val="000D273D"/>
    <w:rsid w:val="000D2A17"/>
    <w:rsid w:val="000D2B40"/>
    <w:rsid w:val="000D2C7A"/>
    <w:rsid w:val="000D2D56"/>
    <w:rsid w:val="000D2D85"/>
    <w:rsid w:val="000D2DE7"/>
    <w:rsid w:val="000D2EAE"/>
    <w:rsid w:val="000D2FAE"/>
    <w:rsid w:val="000D3007"/>
    <w:rsid w:val="000D309C"/>
    <w:rsid w:val="000D3322"/>
    <w:rsid w:val="000D3347"/>
    <w:rsid w:val="000D3398"/>
    <w:rsid w:val="000D3512"/>
    <w:rsid w:val="000D3592"/>
    <w:rsid w:val="000D38FD"/>
    <w:rsid w:val="000D3C2A"/>
    <w:rsid w:val="000D3C73"/>
    <w:rsid w:val="000D3E7E"/>
    <w:rsid w:val="000D3F1B"/>
    <w:rsid w:val="000D408F"/>
    <w:rsid w:val="000D432D"/>
    <w:rsid w:val="000D45CE"/>
    <w:rsid w:val="000D46F3"/>
    <w:rsid w:val="000D47FB"/>
    <w:rsid w:val="000D4B0D"/>
    <w:rsid w:val="000D4F9E"/>
    <w:rsid w:val="000D4FEE"/>
    <w:rsid w:val="000D5159"/>
    <w:rsid w:val="000D51DA"/>
    <w:rsid w:val="000D5210"/>
    <w:rsid w:val="000D5537"/>
    <w:rsid w:val="000D58E1"/>
    <w:rsid w:val="000D5AE6"/>
    <w:rsid w:val="000D5FA8"/>
    <w:rsid w:val="000D6290"/>
    <w:rsid w:val="000D6731"/>
    <w:rsid w:val="000D6773"/>
    <w:rsid w:val="000D685C"/>
    <w:rsid w:val="000D6D9B"/>
    <w:rsid w:val="000D6ED9"/>
    <w:rsid w:val="000D6F23"/>
    <w:rsid w:val="000D6F88"/>
    <w:rsid w:val="000D72C7"/>
    <w:rsid w:val="000D759D"/>
    <w:rsid w:val="000D75DA"/>
    <w:rsid w:val="000D7CFB"/>
    <w:rsid w:val="000D7DFD"/>
    <w:rsid w:val="000D7F12"/>
    <w:rsid w:val="000D7F57"/>
    <w:rsid w:val="000E009C"/>
    <w:rsid w:val="000E05DE"/>
    <w:rsid w:val="000E0745"/>
    <w:rsid w:val="000E0815"/>
    <w:rsid w:val="000E0911"/>
    <w:rsid w:val="000E0B47"/>
    <w:rsid w:val="000E0BFD"/>
    <w:rsid w:val="000E0D74"/>
    <w:rsid w:val="000E0EEB"/>
    <w:rsid w:val="000E1135"/>
    <w:rsid w:val="000E122F"/>
    <w:rsid w:val="000E135B"/>
    <w:rsid w:val="000E13A9"/>
    <w:rsid w:val="000E14BA"/>
    <w:rsid w:val="000E14C2"/>
    <w:rsid w:val="000E1595"/>
    <w:rsid w:val="000E1689"/>
    <w:rsid w:val="000E16F7"/>
    <w:rsid w:val="000E19C5"/>
    <w:rsid w:val="000E1A5D"/>
    <w:rsid w:val="000E1B15"/>
    <w:rsid w:val="000E1C9B"/>
    <w:rsid w:val="000E1F9D"/>
    <w:rsid w:val="000E20DB"/>
    <w:rsid w:val="000E213B"/>
    <w:rsid w:val="000E21DA"/>
    <w:rsid w:val="000E22C1"/>
    <w:rsid w:val="000E2552"/>
    <w:rsid w:val="000E2657"/>
    <w:rsid w:val="000E2723"/>
    <w:rsid w:val="000E28BC"/>
    <w:rsid w:val="000E28BF"/>
    <w:rsid w:val="000E290A"/>
    <w:rsid w:val="000E2960"/>
    <w:rsid w:val="000E317F"/>
    <w:rsid w:val="000E3182"/>
    <w:rsid w:val="000E3340"/>
    <w:rsid w:val="000E3388"/>
    <w:rsid w:val="000E3587"/>
    <w:rsid w:val="000E38E7"/>
    <w:rsid w:val="000E3A07"/>
    <w:rsid w:val="000E3AA2"/>
    <w:rsid w:val="000E3AD5"/>
    <w:rsid w:val="000E3B24"/>
    <w:rsid w:val="000E3C03"/>
    <w:rsid w:val="000E3CA8"/>
    <w:rsid w:val="000E4BA3"/>
    <w:rsid w:val="000E50D8"/>
    <w:rsid w:val="000E5238"/>
    <w:rsid w:val="000E5602"/>
    <w:rsid w:val="000E592D"/>
    <w:rsid w:val="000E5A4B"/>
    <w:rsid w:val="000E5AB7"/>
    <w:rsid w:val="000E5D78"/>
    <w:rsid w:val="000E6216"/>
    <w:rsid w:val="000E6921"/>
    <w:rsid w:val="000E6C62"/>
    <w:rsid w:val="000E7290"/>
    <w:rsid w:val="000E7A5D"/>
    <w:rsid w:val="000E7AB7"/>
    <w:rsid w:val="000E7EE1"/>
    <w:rsid w:val="000F0338"/>
    <w:rsid w:val="000F0775"/>
    <w:rsid w:val="000F07CE"/>
    <w:rsid w:val="000F0A2A"/>
    <w:rsid w:val="000F0BBA"/>
    <w:rsid w:val="000F0C0D"/>
    <w:rsid w:val="000F0C99"/>
    <w:rsid w:val="000F0CC4"/>
    <w:rsid w:val="000F0F9B"/>
    <w:rsid w:val="000F0FF5"/>
    <w:rsid w:val="000F1189"/>
    <w:rsid w:val="000F18F8"/>
    <w:rsid w:val="000F1C15"/>
    <w:rsid w:val="000F1E33"/>
    <w:rsid w:val="000F1E64"/>
    <w:rsid w:val="000F1E97"/>
    <w:rsid w:val="000F1FAF"/>
    <w:rsid w:val="000F2118"/>
    <w:rsid w:val="000F2615"/>
    <w:rsid w:val="000F2767"/>
    <w:rsid w:val="000F2E1A"/>
    <w:rsid w:val="000F2E3F"/>
    <w:rsid w:val="000F34BC"/>
    <w:rsid w:val="000F35F0"/>
    <w:rsid w:val="000F368F"/>
    <w:rsid w:val="000F399A"/>
    <w:rsid w:val="000F39B2"/>
    <w:rsid w:val="000F3ADB"/>
    <w:rsid w:val="000F42D3"/>
    <w:rsid w:val="000F4300"/>
    <w:rsid w:val="000F434A"/>
    <w:rsid w:val="000F475B"/>
    <w:rsid w:val="000F4792"/>
    <w:rsid w:val="000F4AFA"/>
    <w:rsid w:val="000F4CBE"/>
    <w:rsid w:val="000F4D89"/>
    <w:rsid w:val="000F52EF"/>
    <w:rsid w:val="000F5454"/>
    <w:rsid w:val="000F55CE"/>
    <w:rsid w:val="000F5C31"/>
    <w:rsid w:val="000F5D5B"/>
    <w:rsid w:val="000F5E2D"/>
    <w:rsid w:val="000F5F44"/>
    <w:rsid w:val="000F6353"/>
    <w:rsid w:val="000F6868"/>
    <w:rsid w:val="000F6B3C"/>
    <w:rsid w:val="000F6FA7"/>
    <w:rsid w:val="000F7C5D"/>
    <w:rsid w:val="000F7E6E"/>
    <w:rsid w:val="000F7EBC"/>
    <w:rsid w:val="0010015A"/>
    <w:rsid w:val="0010035E"/>
    <w:rsid w:val="001004E0"/>
    <w:rsid w:val="00100875"/>
    <w:rsid w:val="00100C6B"/>
    <w:rsid w:val="00100CC2"/>
    <w:rsid w:val="00100DFD"/>
    <w:rsid w:val="00100F79"/>
    <w:rsid w:val="001014BE"/>
    <w:rsid w:val="00101587"/>
    <w:rsid w:val="001017C1"/>
    <w:rsid w:val="001019BE"/>
    <w:rsid w:val="00101C7E"/>
    <w:rsid w:val="00101D65"/>
    <w:rsid w:val="00101EFC"/>
    <w:rsid w:val="00101FEB"/>
    <w:rsid w:val="0010204E"/>
    <w:rsid w:val="001020FF"/>
    <w:rsid w:val="001021C9"/>
    <w:rsid w:val="0010227B"/>
    <w:rsid w:val="001025C1"/>
    <w:rsid w:val="0010275E"/>
    <w:rsid w:val="001030EE"/>
    <w:rsid w:val="00103204"/>
    <w:rsid w:val="00103228"/>
    <w:rsid w:val="0010340A"/>
    <w:rsid w:val="00103886"/>
    <w:rsid w:val="00103908"/>
    <w:rsid w:val="00103BFE"/>
    <w:rsid w:val="00103D17"/>
    <w:rsid w:val="001041EA"/>
    <w:rsid w:val="001046B3"/>
    <w:rsid w:val="00104757"/>
    <w:rsid w:val="00104A69"/>
    <w:rsid w:val="00104C3F"/>
    <w:rsid w:val="00104D88"/>
    <w:rsid w:val="00104D8B"/>
    <w:rsid w:val="00104E83"/>
    <w:rsid w:val="001051AB"/>
    <w:rsid w:val="001053A8"/>
    <w:rsid w:val="001053C6"/>
    <w:rsid w:val="00105479"/>
    <w:rsid w:val="0010547B"/>
    <w:rsid w:val="001054E5"/>
    <w:rsid w:val="001054F6"/>
    <w:rsid w:val="00105677"/>
    <w:rsid w:val="00105DDB"/>
    <w:rsid w:val="00105EF9"/>
    <w:rsid w:val="00106043"/>
    <w:rsid w:val="001064F8"/>
    <w:rsid w:val="001065CB"/>
    <w:rsid w:val="00106631"/>
    <w:rsid w:val="001067D6"/>
    <w:rsid w:val="001069C4"/>
    <w:rsid w:val="00106AF4"/>
    <w:rsid w:val="00106B98"/>
    <w:rsid w:val="00106CEE"/>
    <w:rsid w:val="00106D8A"/>
    <w:rsid w:val="00106FB1"/>
    <w:rsid w:val="00106FB7"/>
    <w:rsid w:val="0010739C"/>
    <w:rsid w:val="00107672"/>
    <w:rsid w:val="00107DEF"/>
    <w:rsid w:val="00107E72"/>
    <w:rsid w:val="00107EE0"/>
    <w:rsid w:val="00110002"/>
    <w:rsid w:val="00110414"/>
    <w:rsid w:val="00111906"/>
    <w:rsid w:val="00111A38"/>
    <w:rsid w:val="00111C61"/>
    <w:rsid w:val="00111D13"/>
    <w:rsid w:val="00111E2F"/>
    <w:rsid w:val="00111FCA"/>
    <w:rsid w:val="0011257C"/>
    <w:rsid w:val="00112651"/>
    <w:rsid w:val="00112891"/>
    <w:rsid w:val="001129CB"/>
    <w:rsid w:val="00112BA8"/>
    <w:rsid w:val="00112C92"/>
    <w:rsid w:val="00112E8F"/>
    <w:rsid w:val="001131E4"/>
    <w:rsid w:val="001132F3"/>
    <w:rsid w:val="00113326"/>
    <w:rsid w:val="001133D3"/>
    <w:rsid w:val="00113452"/>
    <w:rsid w:val="0011362D"/>
    <w:rsid w:val="00113716"/>
    <w:rsid w:val="00113764"/>
    <w:rsid w:val="00113779"/>
    <w:rsid w:val="00113C09"/>
    <w:rsid w:val="00113FAA"/>
    <w:rsid w:val="00114428"/>
    <w:rsid w:val="00114489"/>
    <w:rsid w:val="0011461A"/>
    <w:rsid w:val="0011472A"/>
    <w:rsid w:val="00114A4E"/>
    <w:rsid w:val="00114B3A"/>
    <w:rsid w:val="00114EAC"/>
    <w:rsid w:val="001154C9"/>
    <w:rsid w:val="00115629"/>
    <w:rsid w:val="00115837"/>
    <w:rsid w:val="00115898"/>
    <w:rsid w:val="0011590A"/>
    <w:rsid w:val="00115B0C"/>
    <w:rsid w:val="00115EAD"/>
    <w:rsid w:val="001160CA"/>
    <w:rsid w:val="00116651"/>
    <w:rsid w:val="001166E9"/>
    <w:rsid w:val="00116941"/>
    <w:rsid w:val="00116E72"/>
    <w:rsid w:val="00117105"/>
    <w:rsid w:val="0011737C"/>
    <w:rsid w:val="00117421"/>
    <w:rsid w:val="00117429"/>
    <w:rsid w:val="0011747E"/>
    <w:rsid w:val="001177B4"/>
    <w:rsid w:val="001177B6"/>
    <w:rsid w:val="001178FC"/>
    <w:rsid w:val="001179AB"/>
    <w:rsid w:val="00117D51"/>
    <w:rsid w:val="00117DA1"/>
    <w:rsid w:val="00117E54"/>
    <w:rsid w:val="001202B2"/>
    <w:rsid w:val="001205D0"/>
    <w:rsid w:val="001207E3"/>
    <w:rsid w:val="00120905"/>
    <w:rsid w:val="00120A60"/>
    <w:rsid w:val="00120AC1"/>
    <w:rsid w:val="00120C74"/>
    <w:rsid w:val="0012120C"/>
    <w:rsid w:val="001216DA"/>
    <w:rsid w:val="001216E1"/>
    <w:rsid w:val="00121911"/>
    <w:rsid w:val="00121B23"/>
    <w:rsid w:val="00121B31"/>
    <w:rsid w:val="00121DEB"/>
    <w:rsid w:val="00122306"/>
    <w:rsid w:val="0012233D"/>
    <w:rsid w:val="00122862"/>
    <w:rsid w:val="00122885"/>
    <w:rsid w:val="0012289F"/>
    <w:rsid w:val="00122907"/>
    <w:rsid w:val="00122C30"/>
    <w:rsid w:val="00122FCF"/>
    <w:rsid w:val="0012307F"/>
    <w:rsid w:val="00123345"/>
    <w:rsid w:val="00123369"/>
    <w:rsid w:val="0012349E"/>
    <w:rsid w:val="00123847"/>
    <w:rsid w:val="00123C10"/>
    <w:rsid w:val="00123C6A"/>
    <w:rsid w:val="00124019"/>
    <w:rsid w:val="00124035"/>
    <w:rsid w:val="001244DC"/>
    <w:rsid w:val="001246F8"/>
    <w:rsid w:val="00124722"/>
    <w:rsid w:val="001247DA"/>
    <w:rsid w:val="0012480E"/>
    <w:rsid w:val="00124B59"/>
    <w:rsid w:val="00124B7A"/>
    <w:rsid w:val="00124CBE"/>
    <w:rsid w:val="00125475"/>
    <w:rsid w:val="00125D5D"/>
    <w:rsid w:val="00125E34"/>
    <w:rsid w:val="00125E5F"/>
    <w:rsid w:val="00125ED4"/>
    <w:rsid w:val="00126177"/>
    <w:rsid w:val="0012658C"/>
    <w:rsid w:val="0012665B"/>
    <w:rsid w:val="00126797"/>
    <w:rsid w:val="00126BB4"/>
    <w:rsid w:val="00126C89"/>
    <w:rsid w:val="00126DD7"/>
    <w:rsid w:val="00126F03"/>
    <w:rsid w:val="001271F5"/>
    <w:rsid w:val="001273DB"/>
    <w:rsid w:val="00127403"/>
    <w:rsid w:val="00127436"/>
    <w:rsid w:val="0012743B"/>
    <w:rsid w:val="00127542"/>
    <w:rsid w:val="00127604"/>
    <w:rsid w:val="00127828"/>
    <w:rsid w:val="00127E37"/>
    <w:rsid w:val="00130578"/>
    <w:rsid w:val="001306D1"/>
    <w:rsid w:val="001309D5"/>
    <w:rsid w:val="00130CBC"/>
    <w:rsid w:val="00130F72"/>
    <w:rsid w:val="00131030"/>
    <w:rsid w:val="001311DC"/>
    <w:rsid w:val="00131348"/>
    <w:rsid w:val="00131586"/>
    <w:rsid w:val="00131827"/>
    <w:rsid w:val="0013194C"/>
    <w:rsid w:val="00131CA0"/>
    <w:rsid w:val="00131CB4"/>
    <w:rsid w:val="00131F83"/>
    <w:rsid w:val="0013215E"/>
    <w:rsid w:val="00132294"/>
    <w:rsid w:val="00132E07"/>
    <w:rsid w:val="00133667"/>
    <w:rsid w:val="00133F4A"/>
    <w:rsid w:val="00134991"/>
    <w:rsid w:val="00134A80"/>
    <w:rsid w:val="00134E52"/>
    <w:rsid w:val="001351FF"/>
    <w:rsid w:val="001354B6"/>
    <w:rsid w:val="001354ED"/>
    <w:rsid w:val="001357EF"/>
    <w:rsid w:val="001358C1"/>
    <w:rsid w:val="00135CC1"/>
    <w:rsid w:val="00135DA4"/>
    <w:rsid w:val="00135DCA"/>
    <w:rsid w:val="001362E2"/>
    <w:rsid w:val="00136314"/>
    <w:rsid w:val="00136821"/>
    <w:rsid w:val="00136CB6"/>
    <w:rsid w:val="00136D44"/>
    <w:rsid w:val="00137082"/>
    <w:rsid w:val="001374F5"/>
    <w:rsid w:val="00137630"/>
    <w:rsid w:val="00137705"/>
    <w:rsid w:val="00137CC9"/>
    <w:rsid w:val="00137DFB"/>
    <w:rsid w:val="0014008A"/>
    <w:rsid w:val="0014045B"/>
    <w:rsid w:val="00140483"/>
    <w:rsid w:val="001406E5"/>
    <w:rsid w:val="0014075A"/>
    <w:rsid w:val="00140919"/>
    <w:rsid w:val="00140DAA"/>
    <w:rsid w:val="00140E72"/>
    <w:rsid w:val="00140EA5"/>
    <w:rsid w:val="00140F98"/>
    <w:rsid w:val="001410C7"/>
    <w:rsid w:val="001411FD"/>
    <w:rsid w:val="0014130B"/>
    <w:rsid w:val="001415EB"/>
    <w:rsid w:val="001416C7"/>
    <w:rsid w:val="001419BE"/>
    <w:rsid w:val="00141D6C"/>
    <w:rsid w:val="00141E9B"/>
    <w:rsid w:val="00142009"/>
    <w:rsid w:val="00142437"/>
    <w:rsid w:val="00142E5B"/>
    <w:rsid w:val="00142E5C"/>
    <w:rsid w:val="00142EAF"/>
    <w:rsid w:val="00142F73"/>
    <w:rsid w:val="00142FF4"/>
    <w:rsid w:val="001430BA"/>
    <w:rsid w:val="0014325C"/>
    <w:rsid w:val="001433DE"/>
    <w:rsid w:val="001436C1"/>
    <w:rsid w:val="00143968"/>
    <w:rsid w:val="00143CFE"/>
    <w:rsid w:val="0014451B"/>
    <w:rsid w:val="00144AD0"/>
    <w:rsid w:val="00144F73"/>
    <w:rsid w:val="00145008"/>
    <w:rsid w:val="00145701"/>
    <w:rsid w:val="0014597F"/>
    <w:rsid w:val="00146224"/>
    <w:rsid w:val="001464D5"/>
    <w:rsid w:val="001468C0"/>
    <w:rsid w:val="00147039"/>
    <w:rsid w:val="00147079"/>
    <w:rsid w:val="0014710E"/>
    <w:rsid w:val="00147233"/>
    <w:rsid w:val="001472E1"/>
    <w:rsid w:val="0014737E"/>
    <w:rsid w:val="001476BC"/>
    <w:rsid w:val="001477FD"/>
    <w:rsid w:val="00147846"/>
    <w:rsid w:val="00147A51"/>
    <w:rsid w:val="00147A91"/>
    <w:rsid w:val="00147D2E"/>
    <w:rsid w:val="001500B4"/>
    <w:rsid w:val="001500F5"/>
    <w:rsid w:val="001501F3"/>
    <w:rsid w:val="00150241"/>
    <w:rsid w:val="0015043A"/>
    <w:rsid w:val="00150766"/>
    <w:rsid w:val="001508A1"/>
    <w:rsid w:val="00150BA7"/>
    <w:rsid w:val="00150C7E"/>
    <w:rsid w:val="0015100F"/>
    <w:rsid w:val="00151035"/>
    <w:rsid w:val="0015121E"/>
    <w:rsid w:val="00151356"/>
    <w:rsid w:val="00151386"/>
    <w:rsid w:val="001514D8"/>
    <w:rsid w:val="00151BE8"/>
    <w:rsid w:val="00151C1B"/>
    <w:rsid w:val="00151F73"/>
    <w:rsid w:val="00151FE9"/>
    <w:rsid w:val="00151FF7"/>
    <w:rsid w:val="00152404"/>
    <w:rsid w:val="00152537"/>
    <w:rsid w:val="00152684"/>
    <w:rsid w:val="00152A42"/>
    <w:rsid w:val="00152B23"/>
    <w:rsid w:val="00152C72"/>
    <w:rsid w:val="00152CB3"/>
    <w:rsid w:val="00153120"/>
    <w:rsid w:val="00153379"/>
    <w:rsid w:val="0015346B"/>
    <w:rsid w:val="001534C0"/>
    <w:rsid w:val="00153563"/>
    <w:rsid w:val="00153947"/>
    <w:rsid w:val="00153A65"/>
    <w:rsid w:val="00153B09"/>
    <w:rsid w:val="001543F6"/>
    <w:rsid w:val="00154626"/>
    <w:rsid w:val="0015501B"/>
    <w:rsid w:val="0015530C"/>
    <w:rsid w:val="001554A8"/>
    <w:rsid w:val="001555CE"/>
    <w:rsid w:val="001557FB"/>
    <w:rsid w:val="00155848"/>
    <w:rsid w:val="0015587D"/>
    <w:rsid w:val="00155C88"/>
    <w:rsid w:val="00155D3C"/>
    <w:rsid w:val="00155D61"/>
    <w:rsid w:val="001560AA"/>
    <w:rsid w:val="00156411"/>
    <w:rsid w:val="00156808"/>
    <w:rsid w:val="0015686B"/>
    <w:rsid w:val="00156941"/>
    <w:rsid w:val="00156B57"/>
    <w:rsid w:val="00156B75"/>
    <w:rsid w:val="00157800"/>
    <w:rsid w:val="00157B88"/>
    <w:rsid w:val="00157BD4"/>
    <w:rsid w:val="00157E16"/>
    <w:rsid w:val="00157F3B"/>
    <w:rsid w:val="00157FAE"/>
    <w:rsid w:val="00160477"/>
    <w:rsid w:val="00160527"/>
    <w:rsid w:val="00160536"/>
    <w:rsid w:val="001605B8"/>
    <w:rsid w:val="001606E9"/>
    <w:rsid w:val="0016079F"/>
    <w:rsid w:val="001607E4"/>
    <w:rsid w:val="0016095A"/>
    <w:rsid w:val="00160981"/>
    <w:rsid w:val="00160F1D"/>
    <w:rsid w:val="0016129A"/>
    <w:rsid w:val="001614FC"/>
    <w:rsid w:val="00161925"/>
    <w:rsid w:val="0016199F"/>
    <w:rsid w:val="00161EA1"/>
    <w:rsid w:val="00162023"/>
    <w:rsid w:val="00162062"/>
    <w:rsid w:val="001621E6"/>
    <w:rsid w:val="0016230D"/>
    <w:rsid w:val="0016237F"/>
    <w:rsid w:val="00162661"/>
    <w:rsid w:val="001628EF"/>
    <w:rsid w:val="0016292B"/>
    <w:rsid w:val="001629A1"/>
    <w:rsid w:val="00162A3A"/>
    <w:rsid w:val="00162ACD"/>
    <w:rsid w:val="00162B33"/>
    <w:rsid w:val="00162BA6"/>
    <w:rsid w:val="00162CA8"/>
    <w:rsid w:val="00162D02"/>
    <w:rsid w:val="00162DFB"/>
    <w:rsid w:val="00162ECA"/>
    <w:rsid w:val="001633E9"/>
    <w:rsid w:val="00163555"/>
    <w:rsid w:val="00163994"/>
    <w:rsid w:val="00163BAC"/>
    <w:rsid w:val="00163C56"/>
    <w:rsid w:val="00163FBA"/>
    <w:rsid w:val="00164340"/>
    <w:rsid w:val="0016444C"/>
    <w:rsid w:val="001645F2"/>
    <w:rsid w:val="0016469E"/>
    <w:rsid w:val="00164918"/>
    <w:rsid w:val="0016491C"/>
    <w:rsid w:val="00164968"/>
    <w:rsid w:val="001650B7"/>
    <w:rsid w:val="00165117"/>
    <w:rsid w:val="00165616"/>
    <w:rsid w:val="00165862"/>
    <w:rsid w:val="00165A10"/>
    <w:rsid w:val="00165BF8"/>
    <w:rsid w:val="00165F64"/>
    <w:rsid w:val="001665C9"/>
    <w:rsid w:val="001666A4"/>
    <w:rsid w:val="00166A07"/>
    <w:rsid w:val="00166CCE"/>
    <w:rsid w:val="00166FAD"/>
    <w:rsid w:val="0016703A"/>
    <w:rsid w:val="00167206"/>
    <w:rsid w:val="0016731D"/>
    <w:rsid w:val="0016749B"/>
    <w:rsid w:val="00167790"/>
    <w:rsid w:val="001678A8"/>
    <w:rsid w:val="00167C29"/>
    <w:rsid w:val="00167D8E"/>
    <w:rsid w:val="00167DCF"/>
    <w:rsid w:val="00167F2A"/>
    <w:rsid w:val="0017022B"/>
    <w:rsid w:val="001703CB"/>
    <w:rsid w:val="00170810"/>
    <w:rsid w:val="00170827"/>
    <w:rsid w:val="00170BC0"/>
    <w:rsid w:val="00170DF3"/>
    <w:rsid w:val="00171229"/>
    <w:rsid w:val="001715B6"/>
    <w:rsid w:val="00171DD8"/>
    <w:rsid w:val="00171E2B"/>
    <w:rsid w:val="001727F7"/>
    <w:rsid w:val="00172964"/>
    <w:rsid w:val="00172A14"/>
    <w:rsid w:val="00172D81"/>
    <w:rsid w:val="00172FBB"/>
    <w:rsid w:val="00173153"/>
    <w:rsid w:val="00173175"/>
    <w:rsid w:val="00173541"/>
    <w:rsid w:val="0017354E"/>
    <w:rsid w:val="001735A0"/>
    <w:rsid w:val="00173842"/>
    <w:rsid w:val="00173E17"/>
    <w:rsid w:val="00173F42"/>
    <w:rsid w:val="001741C7"/>
    <w:rsid w:val="0017435B"/>
    <w:rsid w:val="0017475A"/>
    <w:rsid w:val="001748D6"/>
    <w:rsid w:val="001749F9"/>
    <w:rsid w:val="00175097"/>
    <w:rsid w:val="0017509F"/>
    <w:rsid w:val="00175393"/>
    <w:rsid w:val="00175657"/>
    <w:rsid w:val="001758EA"/>
    <w:rsid w:val="00175956"/>
    <w:rsid w:val="00175B6F"/>
    <w:rsid w:val="00175C92"/>
    <w:rsid w:val="00175CCB"/>
    <w:rsid w:val="00175E61"/>
    <w:rsid w:val="0017618D"/>
    <w:rsid w:val="001762C0"/>
    <w:rsid w:val="00176714"/>
    <w:rsid w:val="00176B5B"/>
    <w:rsid w:val="00176F9F"/>
    <w:rsid w:val="00177388"/>
    <w:rsid w:val="001779F8"/>
    <w:rsid w:val="00177C41"/>
    <w:rsid w:val="00177DF3"/>
    <w:rsid w:val="00180191"/>
    <w:rsid w:val="001802B5"/>
    <w:rsid w:val="0018035D"/>
    <w:rsid w:val="001806BF"/>
    <w:rsid w:val="00180963"/>
    <w:rsid w:val="00180D76"/>
    <w:rsid w:val="00180D87"/>
    <w:rsid w:val="00180DC7"/>
    <w:rsid w:val="0018113B"/>
    <w:rsid w:val="001814A3"/>
    <w:rsid w:val="001816E7"/>
    <w:rsid w:val="0018194E"/>
    <w:rsid w:val="00181A5E"/>
    <w:rsid w:val="00181C5E"/>
    <w:rsid w:val="00181FAF"/>
    <w:rsid w:val="0018201B"/>
    <w:rsid w:val="001822AC"/>
    <w:rsid w:val="0018260A"/>
    <w:rsid w:val="00182626"/>
    <w:rsid w:val="00182E34"/>
    <w:rsid w:val="00183111"/>
    <w:rsid w:val="00183294"/>
    <w:rsid w:val="00183400"/>
    <w:rsid w:val="001834D9"/>
    <w:rsid w:val="001839B5"/>
    <w:rsid w:val="00183E03"/>
    <w:rsid w:val="00184237"/>
    <w:rsid w:val="001842C3"/>
    <w:rsid w:val="001845E0"/>
    <w:rsid w:val="00184709"/>
    <w:rsid w:val="00184848"/>
    <w:rsid w:val="001849E9"/>
    <w:rsid w:val="00184EDF"/>
    <w:rsid w:val="00185007"/>
    <w:rsid w:val="00185074"/>
    <w:rsid w:val="00185150"/>
    <w:rsid w:val="00185308"/>
    <w:rsid w:val="00185714"/>
    <w:rsid w:val="001858D4"/>
    <w:rsid w:val="00185B43"/>
    <w:rsid w:val="00185F09"/>
    <w:rsid w:val="00185FA3"/>
    <w:rsid w:val="00186161"/>
    <w:rsid w:val="001862ED"/>
    <w:rsid w:val="00186498"/>
    <w:rsid w:val="0018669A"/>
    <w:rsid w:val="00186804"/>
    <w:rsid w:val="0018699F"/>
    <w:rsid w:val="00186A35"/>
    <w:rsid w:val="00186AEC"/>
    <w:rsid w:val="00186DE1"/>
    <w:rsid w:val="00186FC5"/>
    <w:rsid w:val="00187120"/>
    <w:rsid w:val="00187577"/>
    <w:rsid w:val="00187B41"/>
    <w:rsid w:val="00187DB8"/>
    <w:rsid w:val="00187FE1"/>
    <w:rsid w:val="001900B3"/>
    <w:rsid w:val="0019051D"/>
    <w:rsid w:val="00190527"/>
    <w:rsid w:val="0019053C"/>
    <w:rsid w:val="00190923"/>
    <w:rsid w:val="00190AF6"/>
    <w:rsid w:val="00190C01"/>
    <w:rsid w:val="00190C0D"/>
    <w:rsid w:val="00190DA9"/>
    <w:rsid w:val="00190ED5"/>
    <w:rsid w:val="001911C9"/>
    <w:rsid w:val="00191261"/>
    <w:rsid w:val="00191C01"/>
    <w:rsid w:val="00191FD9"/>
    <w:rsid w:val="001921A4"/>
    <w:rsid w:val="0019222A"/>
    <w:rsid w:val="0019231F"/>
    <w:rsid w:val="001923E1"/>
    <w:rsid w:val="00192566"/>
    <w:rsid w:val="001927A0"/>
    <w:rsid w:val="001927B4"/>
    <w:rsid w:val="00192982"/>
    <w:rsid w:val="00192B71"/>
    <w:rsid w:val="00192D80"/>
    <w:rsid w:val="00192DAF"/>
    <w:rsid w:val="00192DC3"/>
    <w:rsid w:val="00192F6F"/>
    <w:rsid w:val="0019304F"/>
    <w:rsid w:val="00193589"/>
    <w:rsid w:val="001937C3"/>
    <w:rsid w:val="00193BA3"/>
    <w:rsid w:val="00194465"/>
    <w:rsid w:val="001945B3"/>
    <w:rsid w:val="00194626"/>
    <w:rsid w:val="00194651"/>
    <w:rsid w:val="00194CC6"/>
    <w:rsid w:val="00194F94"/>
    <w:rsid w:val="00195012"/>
    <w:rsid w:val="00195056"/>
    <w:rsid w:val="0019508C"/>
    <w:rsid w:val="001950E3"/>
    <w:rsid w:val="001951FA"/>
    <w:rsid w:val="0019526F"/>
    <w:rsid w:val="001952B1"/>
    <w:rsid w:val="00195929"/>
    <w:rsid w:val="001959B6"/>
    <w:rsid w:val="00195A75"/>
    <w:rsid w:val="00195B60"/>
    <w:rsid w:val="001963AD"/>
    <w:rsid w:val="001964C5"/>
    <w:rsid w:val="0019669F"/>
    <w:rsid w:val="001966A2"/>
    <w:rsid w:val="00196729"/>
    <w:rsid w:val="00196F51"/>
    <w:rsid w:val="0019715D"/>
    <w:rsid w:val="001972E5"/>
    <w:rsid w:val="001978BB"/>
    <w:rsid w:val="0019799E"/>
    <w:rsid w:val="00197E81"/>
    <w:rsid w:val="001A00EA"/>
    <w:rsid w:val="001A0276"/>
    <w:rsid w:val="001A0B4A"/>
    <w:rsid w:val="001A0D1D"/>
    <w:rsid w:val="001A0E35"/>
    <w:rsid w:val="001A105C"/>
    <w:rsid w:val="001A1091"/>
    <w:rsid w:val="001A1245"/>
    <w:rsid w:val="001A126B"/>
    <w:rsid w:val="001A14EC"/>
    <w:rsid w:val="001A165C"/>
    <w:rsid w:val="001A1772"/>
    <w:rsid w:val="001A17C7"/>
    <w:rsid w:val="001A1982"/>
    <w:rsid w:val="001A19BC"/>
    <w:rsid w:val="001A19EC"/>
    <w:rsid w:val="001A1EA4"/>
    <w:rsid w:val="001A1EC3"/>
    <w:rsid w:val="001A2010"/>
    <w:rsid w:val="001A2268"/>
    <w:rsid w:val="001A22B7"/>
    <w:rsid w:val="001A2432"/>
    <w:rsid w:val="001A27C3"/>
    <w:rsid w:val="001A29CD"/>
    <w:rsid w:val="001A2A3F"/>
    <w:rsid w:val="001A2BDB"/>
    <w:rsid w:val="001A2E33"/>
    <w:rsid w:val="001A2E41"/>
    <w:rsid w:val="001A2E80"/>
    <w:rsid w:val="001A350D"/>
    <w:rsid w:val="001A3792"/>
    <w:rsid w:val="001A3A63"/>
    <w:rsid w:val="001A3CDF"/>
    <w:rsid w:val="001A3F0D"/>
    <w:rsid w:val="001A4764"/>
    <w:rsid w:val="001A47F9"/>
    <w:rsid w:val="001A4AD6"/>
    <w:rsid w:val="001A5095"/>
    <w:rsid w:val="001A5229"/>
    <w:rsid w:val="001A53E0"/>
    <w:rsid w:val="001A545A"/>
    <w:rsid w:val="001A54F6"/>
    <w:rsid w:val="001A5538"/>
    <w:rsid w:val="001A5C6D"/>
    <w:rsid w:val="001A5CC1"/>
    <w:rsid w:val="001A5E72"/>
    <w:rsid w:val="001A5EC4"/>
    <w:rsid w:val="001A6299"/>
    <w:rsid w:val="001A661A"/>
    <w:rsid w:val="001A6AB4"/>
    <w:rsid w:val="001A6E32"/>
    <w:rsid w:val="001A6EF2"/>
    <w:rsid w:val="001A7023"/>
    <w:rsid w:val="001A70D9"/>
    <w:rsid w:val="001A72B8"/>
    <w:rsid w:val="001A73AA"/>
    <w:rsid w:val="001A7436"/>
    <w:rsid w:val="001A797A"/>
    <w:rsid w:val="001A79EF"/>
    <w:rsid w:val="001A7C1B"/>
    <w:rsid w:val="001A7CCE"/>
    <w:rsid w:val="001B03F0"/>
    <w:rsid w:val="001B066F"/>
    <w:rsid w:val="001B0712"/>
    <w:rsid w:val="001B07FB"/>
    <w:rsid w:val="001B08E2"/>
    <w:rsid w:val="001B0BD9"/>
    <w:rsid w:val="001B0D28"/>
    <w:rsid w:val="001B1100"/>
    <w:rsid w:val="001B167D"/>
    <w:rsid w:val="001B168D"/>
    <w:rsid w:val="001B17E9"/>
    <w:rsid w:val="001B18F2"/>
    <w:rsid w:val="001B1A0D"/>
    <w:rsid w:val="001B1A17"/>
    <w:rsid w:val="001B1D71"/>
    <w:rsid w:val="001B1EA4"/>
    <w:rsid w:val="001B1FF8"/>
    <w:rsid w:val="001B2653"/>
    <w:rsid w:val="001B26B4"/>
    <w:rsid w:val="001B27D1"/>
    <w:rsid w:val="001B2B17"/>
    <w:rsid w:val="001B2F2E"/>
    <w:rsid w:val="001B2F6C"/>
    <w:rsid w:val="001B30F1"/>
    <w:rsid w:val="001B3144"/>
    <w:rsid w:val="001B3327"/>
    <w:rsid w:val="001B3426"/>
    <w:rsid w:val="001B366B"/>
    <w:rsid w:val="001B368A"/>
    <w:rsid w:val="001B37EE"/>
    <w:rsid w:val="001B38E4"/>
    <w:rsid w:val="001B3A8C"/>
    <w:rsid w:val="001B3DDE"/>
    <w:rsid w:val="001B3E62"/>
    <w:rsid w:val="001B401B"/>
    <w:rsid w:val="001B4036"/>
    <w:rsid w:val="001B403F"/>
    <w:rsid w:val="001B4059"/>
    <w:rsid w:val="001B4549"/>
    <w:rsid w:val="001B47DE"/>
    <w:rsid w:val="001B4EDD"/>
    <w:rsid w:val="001B51EE"/>
    <w:rsid w:val="001B57B9"/>
    <w:rsid w:val="001B57D8"/>
    <w:rsid w:val="001B592E"/>
    <w:rsid w:val="001B5B91"/>
    <w:rsid w:val="001B5C70"/>
    <w:rsid w:val="001B60D8"/>
    <w:rsid w:val="001B6194"/>
    <w:rsid w:val="001B6256"/>
    <w:rsid w:val="001B636A"/>
    <w:rsid w:val="001B6383"/>
    <w:rsid w:val="001B63B1"/>
    <w:rsid w:val="001B66CC"/>
    <w:rsid w:val="001B6857"/>
    <w:rsid w:val="001B71CB"/>
    <w:rsid w:val="001B7270"/>
    <w:rsid w:val="001B771D"/>
    <w:rsid w:val="001B79CE"/>
    <w:rsid w:val="001B7D11"/>
    <w:rsid w:val="001B7F32"/>
    <w:rsid w:val="001C0249"/>
    <w:rsid w:val="001C02D4"/>
    <w:rsid w:val="001C0318"/>
    <w:rsid w:val="001C0410"/>
    <w:rsid w:val="001C070D"/>
    <w:rsid w:val="001C0815"/>
    <w:rsid w:val="001C085D"/>
    <w:rsid w:val="001C0B41"/>
    <w:rsid w:val="001C0C08"/>
    <w:rsid w:val="001C0C3F"/>
    <w:rsid w:val="001C12FE"/>
    <w:rsid w:val="001C1401"/>
    <w:rsid w:val="001C1631"/>
    <w:rsid w:val="001C1747"/>
    <w:rsid w:val="001C17E3"/>
    <w:rsid w:val="001C18CC"/>
    <w:rsid w:val="001C18DE"/>
    <w:rsid w:val="001C196C"/>
    <w:rsid w:val="001C2141"/>
    <w:rsid w:val="001C2455"/>
    <w:rsid w:val="001C2560"/>
    <w:rsid w:val="001C2812"/>
    <w:rsid w:val="001C2E05"/>
    <w:rsid w:val="001C2F48"/>
    <w:rsid w:val="001C325E"/>
    <w:rsid w:val="001C3269"/>
    <w:rsid w:val="001C32B7"/>
    <w:rsid w:val="001C3536"/>
    <w:rsid w:val="001C40D1"/>
    <w:rsid w:val="001C4106"/>
    <w:rsid w:val="001C4679"/>
    <w:rsid w:val="001C473A"/>
    <w:rsid w:val="001C4756"/>
    <w:rsid w:val="001C48BF"/>
    <w:rsid w:val="001C5218"/>
    <w:rsid w:val="001C5912"/>
    <w:rsid w:val="001C62F1"/>
    <w:rsid w:val="001C64E6"/>
    <w:rsid w:val="001C66A1"/>
    <w:rsid w:val="001C6705"/>
    <w:rsid w:val="001C67BB"/>
    <w:rsid w:val="001C6899"/>
    <w:rsid w:val="001C68D4"/>
    <w:rsid w:val="001C6B27"/>
    <w:rsid w:val="001C6D7A"/>
    <w:rsid w:val="001C6DA5"/>
    <w:rsid w:val="001C6E89"/>
    <w:rsid w:val="001C6EDA"/>
    <w:rsid w:val="001C7175"/>
    <w:rsid w:val="001C73ED"/>
    <w:rsid w:val="001C7573"/>
    <w:rsid w:val="001C788C"/>
    <w:rsid w:val="001C78F8"/>
    <w:rsid w:val="001C7990"/>
    <w:rsid w:val="001C7A44"/>
    <w:rsid w:val="001C7D2F"/>
    <w:rsid w:val="001D0715"/>
    <w:rsid w:val="001D0B02"/>
    <w:rsid w:val="001D0CA6"/>
    <w:rsid w:val="001D0CC5"/>
    <w:rsid w:val="001D0D24"/>
    <w:rsid w:val="001D0DC1"/>
    <w:rsid w:val="001D0E74"/>
    <w:rsid w:val="001D134D"/>
    <w:rsid w:val="001D14D7"/>
    <w:rsid w:val="001D1541"/>
    <w:rsid w:val="001D15F3"/>
    <w:rsid w:val="001D16A8"/>
    <w:rsid w:val="001D174F"/>
    <w:rsid w:val="001D187A"/>
    <w:rsid w:val="001D18BF"/>
    <w:rsid w:val="001D1B6A"/>
    <w:rsid w:val="001D1C8F"/>
    <w:rsid w:val="001D1E40"/>
    <w:rsid w:val="001D2097"/>
    <w:rsid w:val="001D2266"/>
    <w:rsid w:val="001D2438"/>
    <w:rsid w:val="001D2719"/>
    <w:rsid w:val="001D2878"/>
    <w:rsid w:val="001D2957"/>
    <w:rsid w:val="001D2A07"/>
    <w:rsid w:val="001D2B6D"/>
    <w:rsid w:val="001D2B74"/>
    <w:rsid w:val="001D2BE6"/>
    <w:rsid w:val="001D2D65"/>
    <w:rsid w:val="001D2FDD"/>
    <w:rsid w:val="001D374D"/>
    <w:rsid w:val="001D3B49"/>
    <w:rsid w:val="001D3D55"/>
    <w:rsid w:val="001D3FE1"/>
    <w:rsid w:val="001D4062"/>
    <w:rsid w:val="001D4394"/>
    <w:rsid w:val="001D467A"/>
    <w:rsid w:val="001D46CC"/>
    <w:rsid w:val="001D47F4"/>
    <w:rsid w:val="001D492E"/>
    <w:rsid w:val="001D4A64"/>
    <w:rsid w:val="001D4BB9"/>
    <w:rsid w:val="001D4DCD"/>
    <w:rsid w:val="001D4EB6"/>
    <w:rsid w:val="001D5621"/>
    <w:rsid w:val="001D5653"/>
    <w:rsid w:val="001D5A57"/>
    <w:rsid w:val="001D5B04"/>
    <w:rsid w:val="001D5DC5"/>
    <w:rsid w:val="001D60F0"/>
    <w:rsid w:val="001D6587"/>
    <w:rsid w:val="001D6DD6"/>
    <w:rsid w:val="001D7237"/>
    <w:rsid w:val="001D7564"/>
    <w:rsid w:val="001D7590"/>
    <w:rsid w:val="001D7596"/>
    <w:rsid w:val="001D7D43"/>
    <w:rsid w:val="001E06C9"/>
    <w:rsid w:val="001E0A7D"/>
    <w:rsid w:val="001E0C2F"/>
    <w:rsid w:val="001E0E0E"/>
    <w:rsid w:val="001E0F67"/>
    <w:rsid w:val="001E108D"/>
    <w:rsid w:val="001E1374"/>
    <w:rsid w:val="001E155E"/>
    <w:rsid w:val="001E1696"/>
    <w:rsid w:val="001E1719"/>
    <w:rsid w:val="001E174C"/>
    <w:rsid w:val="001E1838"/>
    <w:rsid w:val="001E19D9"/>
    <w:rsid w:val="001E1A30"/>
    <w:rsid w:val="001E1A3C"/>
    <w:rsid w:val="001E1B40"/>
    <w:rsid w:val="001E1BBF"/>
    <w:rsid w:val="001E1C59"/>
    <w:rsid w:val="001E1E57"/>
    <w:rsid w:val="001E1EEE"/>
    <w:rsid w:val="001E1FB4"/>
    <w:rsid w:val="001E1FD0"/>
    <w:rsid w:val="001E231A"/>
    <w:rsid w:val="001E23F5"/>
    <w:rsid w:val="001E2684"/>
    <w:rsid w:val="001E2882"/>
    <w:rsid w:val="001E28C7"/>
    <w:rsid w:val="001E2A9A"/>
    <w:rsid w:val="001E2BBD"/>
    <w:rsid w:val="001E2F3E"/>
    <w:rsid w:val="001E2F45"/>
    <w:rsid w:val="001E338E"/>
    <w:rsid w:val="001E33C2"/>
    <w:rsid w:val="001E390F"/>
    <w:rsid w:val="001E3913"/>
    <w:rsid w:val="001E393C"/>
    <w:rsid w:val="001E3AAD"/>
    <w:rsid w:val="001E3B45"/>
    <w:rsid w:val="001E3BB4"/>
    <w:rsid w:val="001E3C5C"/>
    <w:rsid w:val="001E3E00"/>
    <w:rsid w:val="001E3EBF"/>
    <w:rsid w:val="001E3F88"/>
    <w:rsid w:val="001E3F94"/>
    <w:rsid w:val="001E3FCE"/>
    <w:rsid w:val="001E4060"/>
    <w:rsid w:val="001E434C"/>
    <w:rsid w:val="001E4350"/>
    <w:rsid w:val="001E4518"/>
    <w:rsid w:val="001E4603"/>
    <w:rsid w:val="001E4AD1"/>
    <w:rsid w:val="001E4E3F"/>
    <w:rsid w:val="001E506A"/>
    <w:rsid w:val="001E52EC"/>
    <w:rsid w:val="001E56EC"/>
    <w:rsid w:val="001E5705"/>
    <w:rsid w:val="001E5744"/>
    <w:rsid w:val="001E5C34"/>
    <w:rsid w:val="001E5C6C"/>
    <w:rsid w:val="001E6085"/>
    <w:rsid w:val="001E658D"/>
    <w:rsid w:val="001E664D"/>
    <w:rsid w:val="001E6739"/>
    <w:rsid w:val="001E67E9"/>
    <w:rsid w:val="001E680B"/>
    <w:rsid w:val="001E6860"/>
    <w:rsid w:val="001E686D"/>
    <w:rsid w:val="001E6948"/>
    <w:rsid w:val="001E6985"/>
    <w:rsid w:val="001E6F9A"/>
    <w:rsid w:val="001E7070"/>
    <w:rsid w:val="001E730E"/>
    <w:rsid w:val="001E7391"/>
    <w:rsid w:val="001E797F"/>
    <w:rsid w:val="001E7AF1"/>
    <w:rsid w:val="001E7D1C"/>
    <w:rsid w:val="001E7E6E"/>
    <w:rsid w:val="001E7F75"/>
    <w:rsid w:val="001F0433"/>
    <w:rsid w:val="001F0497"/>
    <w:rsid w:val="001F0519"/>
    <w:rsid w:val="001F056D"/>
    <w:rsid w:val="001F0687"/>
    <w:rsid w:val="001F0769"/>
    <w:rsid w:val="001F0ADD"/>
    <w:rsid w:val="001F0AEB"/>
    <w:rsid w:val="001F0B94"/>
    <w:rsid w:val="001F0F9D"/>
    <w:rsid w:val="001F0FD6"/>
    <w:rsid w:val="001F11AB"/>
    <w:rsid w:val="001F1456"/>
    <w:rsid w:val="001F1767"/>
    <w:rsid w:val="001F1832"/>
    <w:rsid w:val="001F1FE7"/>
    <w:rsid w:val="001F2189"/>
    <w:rsid w:val="001F219E"/>
    <w:rsid w:val="001F271C"/>
    <w:rsid w:val="001F292A"/>
    <w:rsid w:val="001F2988"/>
    <w:rsid w:val="001F2FF9"/>
    <w:rsid w:val="001F30C3"/>
    <w:rsid w:val="001F336A"/>
    <w:rsid w:val="001F38D2"/>
    <w:rsid w:val="001F392A"/>
    <w:rsid w:val="001F3946"/>
    <w:rsid w:val="001F3BAD"/>
    <w:rsid w:val="001F3D03"/>
    <w:rsid w:val="001F3D07"/>
    <w:rsid w:val="001F4270"/>
    <w:rsid w:val="001F4307"/>
    <w:rsid w:val="001F4401"/>
    <w:rsid w:val="001F45E3"/>
    <w:rsid w:val="001F46EA"/>
    <w:rsid w:val="001F4732"/>
    <w:rsid w:val="001F4804"/>
    <w:rsid w:val="001F48A9"/>
    <w:rsid w:val="001F4C7A"/>
    <w:rsid w:val="001F4CFF"/>
    <w:rsid w:val="001F52F5"/>
    <w:rsid w:val="001F5A4B"/>
    <w:rsid w:val="001F5BE7"/>
    <w:rsid w:val="001F5E58"/>
    <w:rsid w:val="001F60D6"/>
    <w:rsid w:val="001F61EB"/>
    <w:rsid w:val="001F63BB"/>
    <w:rsid w:val="001F64B7"/>
    <w:rsid w:val="001F6520"/>
    <w:rsid w:val="001F6781"/>
    <w:rsid w:val="001F6996"/>
    <w:rsid w:val="001F6C52"/>
    <w:rsid w:val="001F6FD3"/>
    <w:rsid w:val="001F72AE"/>
    <w:rsid w:val="001F73B4"/>
    <w:rsid w:val="001F743C"/>
    <w:rsid w:val="001F7AE4"/>
    <w:rsid w:val="001F7B55"/>
    <w:rsid w:val="001F7BD0"/>
    <w:rsid w:val="00200415"/>
    <w:rsid w:val="00200556"/>
    <w:rsid w:val="0020071B"/>
    <w:rsid w:val="00200788"/>
    <w:rsid w:val="0020097F"/>
    <w:rsid w:val="00200AC2"/>
    <w:rsid w:val="00200AEC"/>
    <w:rsid w:val="00200C12"/>
    <w:rsid w:val="00200C6D"/>
    <w:rsid w:val="00201675"/>
    <w:rsid w:val="0020186A"/>
    <w:rsid w:val="00201B65"/>
    <w:rsid w:val="00201C73"/>
    <w:rsid w:val="00201CDB"/>
    <w:rsid w:val="0020255C"/>
    <w:rsid w:val="002026CD"/>
    <w:rsid w:val="002027EE"/>
    <w:rsid w:val="00202862"/>
    <w:rsid w:val="00202A7A"/>
    <w:rsid w:val="00202C4A"/>
    <w:rsid w:val="00202EA5"/>
    <w:rsid w:val="002030A6"/>
    <w:rsid w:val="0020359C"/>
    <w:rsid w:val="002035AB"/>
    <w:rsid w:val="002037E9"/>
    <w:rsid w:val="00203A36"/>
    <w:rsid w:val="00203AFB"/>
    <w:rsid w:val="00203B11"/>
    <w:rsid w:val="00203B65"/>
    <w:rsid w:val="00203BC2"/>
    <w:rsid w:val="00203E57"/>
    <w:rsid w:val="00203EE5"/>
    <w:rsid w:val="00203FA7"/>
    <w:rsid w:val="002043A4"/>
    <w:rsid w:val="00204590"/>
    <w:rsid w:val="002045BE"/>
    <w:rsid w:val="002049AA"/>
    <w:rsid w:val="00204A8A"/>
    <w:rsid w:val="00204BC6"/>
    <w:rsid w:val="00204CEC"/>
    <w:rsid w:val="00204D8B"/>
    <w:rsid w:val="002055E9"/>
    <w:rsid w:val="00205631"/>
    <w:rsid w:val="00205636"/>
    <w:rsid w:val="002057D9"/>
    <w:rsid w:val="00205917"/>
    <w:rsid w:val="00205962"/>
    <w:rsid w:val="002059EE"/>
    <w:rsid w:val="00205AA1"/>
    <w:rsid w:val="00205E92"/>
    <w:rsid w:val="002060FA"/>
    <w:rsid w:val="0020635D"/>
    <w:rsid w:val="002064DD"/>
    <w:rsid w:val="002065AC"/>
    <w:rsid w:val="0020670E"/>
    <w:rsid w:val="00206C6B"/>
    <w:rsid w:val="00206E8D"/>
    <w:rsid w:val="00206F07"/>
    <w:rsid w:val="00207263"/>
    <w:rsid w:val="0020735A"/>
    <w:rsid w:val="00207A4C"/>
    <w:rsid w:val="00207BF4"/>
    <w:rsid w:val="00207D39"/>
    <w:rsid w:val="00207E81"/>
    <w:rsid w:val="002100F5"/>
    <w:rsid w:val="002102DB"/>
    <w:rsid w:val="002107F7"/>
    <w:rsid w:val="00210816"/>
    <w:rsid w:val="0021085E"/>
    <w:rsid w:val="002108AF"/>
    <w:rsid w:val="00210BE6"/>
    <w:rsid w:val="00210BEB"/>
    <w:rsid w:val="00210C41"/>
    <w:rsid w:val="00210CDF"/>
    <w:rsid w:val="00210F4B"/>
    <w:rsid w:val="00211204"/>
    <w:rsid w:val="0021129E"/>
    <w:rsid w:val="002115D7"/>
    <w:rsid w:val="00211857"/>
    <w:rsid w:val="00211969"/>
    <w:rsid w:val="00211CCC"/>
    <w:rsid w:val="00211FEB"/>
    <w:rsid w:val="00212CF0"/>
    <w:rsid w:val="00212E1D"/>
    <w:rsid w:val="00212F54"/>
    <w:rsid w:val="0021300C"/>
    <w:rsid w:val="0021302E"/>
    <w:rsid w:val="0021336E"/>
    <w:rsid w:val="0021357E"/>
    <w:rsid w:val="00213A16"/>
    <w:rsid w:val="00213AE3"/>
    <w:rsid w:val="00213B6E"/>
    <w:rsid w:val="00213C30"/>
    <w:rsid w:val="00213D0D"/>
    <w:rsid w:val="00213F70"/>
    <w:rsid w:val="002140EC"/>
    <w:rsid w:val="0021412B"/>
    <w:rsid w:val="002143E7"/>
    <w:rsid w:val="002146D0"/>
    <w:rsid w:val="002148B6"/>
    <w:rsid w:val="00214C56"/>
    <w:rsid w:val="00214DD8"/>
    <w:rsid w:val="00214F9D"/>
    <w:rsid w:val="002150E1"/>
    <w:rsid w:val="00215214"/>
    <w:rsid w:val="00215A30"/>
    <w:rsid w:val="002161C2"/>
    <w:rsid w:val="002162C8"/>
    <w:rsid w:val="002164A5"/>
    <w:rsid w:val="00216770"/>
    <w:rsid w:val="00216BB4"/>
    <w:rsid w:val="00216DF5"/>
    <w:rsid w:val="00216E69"/>
    <w:rsid w:val="00216F67"/>
    <w:rsid w:val="0021733C"/>
    <w:rsid w:val="002173B4"/>
    <w:rsid w:val="002174E9"/>
    <w:rsid w:val="0021751E"/>
    <w:rsid w:val="00217548"/>
    <w:rsid w:val="00217892"/>
    <w:rsid w:val="00217A19"/>
    <w:rsid w:val="00217EA4"/>
    <w:rsid w:val="002201B7"/>
    <w:rsid w:val="002201EE"/>
    <w:rsid w:val="0022021D"/>
    <w:rsid w:val="00220CFB"/>
    <w:rsid w:val="00220D80"/>
    <w:rsid w:val="00221051"/>
    <w:rsid w:val="0022117A"/>
    <w:rsid w:val="00221354"/>
    <w:rsid w:val="002213AC"/>
    <w:rsid w:val="002214F8"/>
    <w:rsid w:val="002215C5"/>
    <w:rsid w:val="00221781"/>
    <w:rsid w:val="002217A7"/>
    <w:rsid w:val="002217E6"/>
    <w:rsid w:val="00221C40"/>
    <w:rsid w:val="00221EA3"/>
    <w:rsid w:val="00222162"/>
    <w:rsid w:val="002221BD"/>
    <w:rsid w:val="00222488"/>
    <w:rsid w:val="00222542"/>
    <w:rsid w:val="002228BA"/>
    <w:rsid w:val="00222C75"/>
    <w:rsid w:val="00222E20"/>
    <w:rsid w:val="00222E7E"/>
    <w:rsid w:val="0022326A"/>
    <w:rsid w:val="002232E6"/>
    <w:rsid w:val="0022353F"/>
    <w:rsid w:val="002237B9"/>
    <w:rsid w:val="00223CEB"/>
    <w:rsid w:val="00223FAF"/>
    <w:rsid w:val="00224135"/>
    <w:rsid w:val="002245BD"/>
    <w:rsid w:val="00224A91"/>
    <w:rsid w:val="00224C6C"/>
    <w:rsid w:val="00224D2A"/>
    <w:rsid w:val="00224D64"/>
    <w:rsid w:val="00224E36"/>
    <w:rsid w:val="00224E44"/>
    <w:rsid w:val="00224F6B"/>
    <w:rsid w:val="002251C7"/>
    <w:rsid w:val="002251E8"/>
    <w:rsid w:val="00225243"/>
    <w:rsid w:val="00225249"/>
    <w:rsid w:val="00225350"/>
    <w:rsid w:val="002263BC"/>
    <w:rsid w:val="002264F1"/>
    <w:rsid w:val="0022650D"/>
    <w:rsid w:val="00226C7A"/>
    <w:rsid w:val="00226CAA"/>
    <w:rsid w:val="00226D3F"/>
    <w:rsid w:val="00226D5B"/>
    <w:rsid w:val="002271C4"/>
    <w:rsid w:val="002274EA"/>
    <w:rsid w:val="00227995"/>
    <w:rsid w:val="00227B49"/>
    <w:rsid w:val="00227CCC"/>
    <w:rsid w:val="002303C3"/>
    <w:rsid w:val="0023059B"/>
    <w:rsid w:val="002306AC"/>
    <w:rsid w:val="00230C02"/>
    <w:rsid w:val="00230C4C"/>
    <w:rsid w:val="00230CCE"/>
    <w:rsid w:val="00230CE8"/>
    <w:rsid w:val="00230E30"/>
    <w:rsid w:val="00230F77"/>
    <w:rsid w:val="002310A9"/>
    <w:rsid w:val="002314F5"/>
    <w:rsid w:val="002315BD"/>
    <w:rsid w:val="00232091"/>
    <w:rsid w:val="00232121"/>
    <w:rsid w:val="0023227E"/>
    <w:rsid w:val="002322D7"/>
    <w:rsid w:val="002325A1"/>
    <w:rsid w:val="00232690"/>
    <w:rsid w:val="002328C0"/>
    <w:rsid w:val="0023291F"/>
    <w:rsid w:val="002329D4"/>
    <w:rsid w:val="00232E4E"/>
    <w:rsid w:val="002332C5"/>
    <w:rsid w:val="0023334B"/>
    <w:rsid w:val="00233706"/>
    <w:rsid w:val="0023373F"/>
    <w:rsid w:val="00233888"/>
    <w:rsid w:val="002338D2"/>
    <w:rsid w:val="00233B46"/>
    <w:rsid w:val="00233D49"/>
    <w:rsid w:val="00234077"/>
    <w:rsid w:val="00234085"/>
    <w:rsid w:val="00234496"/>
    <w:rsid w:val="0023459B"/>
    <w:rsid w:val="00234686"/>
    <w:rsid w:val="00234997"/>
    <w:rsid w:val="00234C7E"/>
    <w:rsid w:val="002350D2"/>
    <w:rsid w:val="00235198"/>
    <w:rsid w:val="002353A7"/>
    <w:rsid w:val="0023549B"/>
    <w:rsid w:val="0023578A"/>
    <w:rsid w:val="002357D0"/>
    <w:rsid w:val="00235817"/>
    <w:rsid w:val="0023590F"/>
    <w:rsid w:val="002359A7"/>
    <w:rsid w:val="002359CE"/>
    <w:rsid w:val="00235CA8"/>
    <w:rsid w:val="00236061"/>
    <w:rsid w:val="0023608E"/>
    <w:rsid w:val="002361AC"/>
    <w:rsid w:val="0023624B"/>
    <w:rsid w:val="0023624C"/>
    <w:rsid w:val="002362CC"/>
    <w:rsid w:val="0023632A"/>
    <w:rsid w:val="002364D4"/>
    <w:rsid w:val="00236ED8"/>
    <w:rsid w:val="00236F7A"/>
    <w:rsid w:val="00237199"/>
    <w:rsid w:val="00237231"/>
    <w:rsid w:val="0023733F"/>
    <w:rsid w:val="002373F9"/>
    <w:rsid w:val="00237421"/>
    <w:rsid w:val="00237AC1"/>
    <w:rsid w:val="00237C05"/>
    <w:rsid w:val="00237C87"/>
    <w:rsid w:val="00240021"/>
    <w:rsid w:val="00240178"/>
    <w:rsid w:val="002402D0"/>
    <w:rsid w:val="002405A2"/>
    <w:rsid w:val="002406D9"/>
    <w:rsid w:val="00240938"/>
    <w:rsid w:val="00240968"/>
    <w:rsid w:val="00240E60"/>
    <w:rsid w:val="00241138"/>
    <w:rsid w:val="002415A3"/>
    <w:rsid w:val="00241833"/>
    <w:rsid w:val="00241C89"/>
    <w:rsid w:val="00241EC1"/>
    <w:rsid w:val="00242072"/>
    <w:rsid w:val="00242536"/>
    <w:rsid w:val="00242781"/>
    <w:rsid w:val="0024288B"/>
    <w:rsid w:val="00242957"/>
    <w:rsid w:val="00242A57"/>
    <w:rsid w:val="00242ADA"/>
    <w:rsid w:val="00242F4B"/>
    <w:rsid w:val="00243096"/>
    <w:rsid w:val="0024321B"/>
    <w:rsid w:val="00243323"/>
    <w:rsid w:val="002433D8"/>
    <w:rsid w:val="002435B9"/>
    <w:rsid w:val="0024362C"/>
    <w:rsid w:val="00243764"/>
    <w:rsid w:val="00243768"/>
    <w:rsid w:val="00243CBD"/>
    <w:rsid w:val="00243FB4"/>
    <w:rsid w:val="00244024"/>
    <w:rsid w:val="002441AA"/>
    <w:rsid w:val="00244248"/>
    <w:rsid w:val="002443D4"/>
    <w:rsid w:val="002444C8"/>
    <w:rsid w:val="00244686"/>
    <w:rsid w:val="002449CD"/>
    <w:rsid w:val="00244A8E"/>
    <w:rsid w:val="00244EA1"/>
    <w:rsid w:val="002453D7"/>
    <w:rsid w:val="00245482"/>
    <w:rsid w:val="002455DD"/>
    <w:rsid w:val="0024565B"/>
    <w:rsid w:val="0024595E"/>
    <w:rsid w:val="00245BE1"/>
    <w:rsid w:val="00245C69"/>
    <w:rsid w:val="0024614D"/>
    <w:rsid w:val="00246179"/>
    <w:rsid w:val="00246222"/>
    <w:rsid w:val="002462F7"/>
    <w:rsid w:val="0024641F"/>
    <w:rsid w:val="0024651D"/>
    <w:rsid w:val="0024662C"/>
    <w:rsid w:val="00246EEF"/>
    <w:rsid w:val="00247066"/>
    <w:rsid w:val="002472CB"/>
    <w:rsid w:val="0024738E"/>
    <w:rsid w:val="002474C3"/>
    <w:rsid w:val="00247528"/>
    <w:rsid w:val="00247751"/>
    <w:rsid w:val="002477DC"/>
    <w:rsid w:val="002477F5"/>
    <w:rsid w:val="002478C6"/>
    <w:rsid w:val="00247B34"/>
    <w:rsid w:val="00247D62"/>
    <w:rsid w:val="00247F7A"/>
    <w:rsid w:val="002503F3"/>
    <w:rsid w:val="002506E6"/>
    <w:rsid w:val="0025076B"/>
    <w:rsid w:val="00250A06"/>
    <w:rsid w:val="002510CB"/>
    <w:rsid w:val="002513F7"/>
    <w:rsid w:val="002515C4"/>
    <w:rsid w:val="00251A01"/>
    <w:rsid w:val="00251ABA"/>
    <w:rsid w:val="00251B42"/>
    <w:rsid w:val="00251B52"/>
    <w:rsid w:val="00252013"/>
    <w:rsid w:val="00252154"/>
    <w:rsid w:val="0025230A"/>
    <w:rsid w:val="00252451"/>
    <w:rsid w:val="002524B1"/>
    <w:rsid w:val="0025282F"/>
    <w:rsid w:val="002529D0"/>
    <w:rsid w:val="002529F8"/>
    <w:rsid w:val="0025362C"/>
    <w:rsid w:val="00253796"/>
    <w:rsid w:val="002537A6"/>
    <w:rsid w:val="00253956"/>
    <w:rsid w:val="00253ACD"/>
    <w:rsid w:val="00253CD7"/>
    <w:rsid w:val="00253DEB"/>
    <w:rsid w:val="00253EE7"/>
    <w:rsid w:val="00254868"/>
    <w:rsid w:val="00254DD0"/>
    <w:rsid w:val="002550EB"/>
    <w:rsid w:val="0025599C"/>
    <w:rsid w:val="002559D3"/>
    <w:rsid w:val="00255A6E"/>
    <w:rsid w:val="00255E16"/>
    <w:rsid w:val="00255FF6"/>
    <w:rsid w:val="002560B3"/>
    <w:rsid w:val="002565AF"/>
    <w:rsid w:val="0025669E"/>
    <w:rsid w:val="00256737"/>
    <w:rsid w:val="00256813"/>
    <w:rsid w:val="002569E3"/>
    <w:rsid w:val="00256CAC"/>
    <w:rsid w:val="00256DEE"/>
    <w:rsid w:val="00256F93"/>
    <w:rsid w:val="002570CF"/>
    <w:rsid w:val="00257187"/>
    <w:rsid w:val="00257197"/>
    <w:rsid w:val="0025719B"/>
    <w:rsid w:val="0025773C"/>
    <w:rsid w:val="002577A5"/>
    <w:rsid w:val="002577F8"/>
    <w:rsid w:val="0025782A"/>
    <w:rsid w:val="00257944"/>
    <w:rsid w:val="00257C03"/>
    <w:rsid w:val="00257C45"/>
    <w:rsid w:val="00257E4E"/>
    <w:rsid w:val="00257E62"/>
    <w:rsid w:val="00257E90"/>
    <w:rsid w:val="00257E97"/>
    <w:rsid w:val="0026048B"/>
    <w:rsid w:val="00260582"/>
    <w:rsid w:val="00260803"/>
    <w:rsid w:val="00260AA4"/>
    <w:rsid w:val="00260BC7"/>
    <w:rsid w:val="00260BF1"/>
    <w:rsid w:val="00260C5E"/>
    <w:rsid w:val="00260E58"/>
    <w:rsid w:val="00260F37"/>
    <w:rsid w:val="0026103B"/>
    <w:rsid w:val="00261AEC"/>
    <w:rsid w:val="00261D83"/>
    <w:rsid w:val="00261E64"/>
    <w:rsid w:val="0026217D"/>
    <w:rsid w:val="002621A6"/>
    <w:rsid w:val="002621C1"/>
    <w:rsid w:val="00262262"/>
    <w:rsid w:val="00262280"/>
    <w:rsid w:val="0026255B"/>
    <w:rsid w:val="0026272D"/>
    <w:rsid w:val="0026274A"/>
    <w:rsid w:val="0026280A"/>
    <w:rsid w:val="00262813"/>
    <w:rsid w:val="002629F3"/>
    <w:rsid w:val="00262DF2"/>
    <w:rsid w:val="00263143"/>
    <w:rsid w:val="002631B3"/>
    <w:rsid w:val="00263208"/>
    <w:rsid w:val="0026338A"/>
    <w:rsid w:val="002633A3"/>
    <w:rsid w:val="00263646"/>
    <w:rsid w:val="0026364F"/>
    <w:rsid w:val="0026370F"/>
    <w:rsid w:val="002637AF"/>
    <w:rsid w:val="002637B4"/>
    <w:rsid w:val="00263C4C"/>
    <w:rsid w:val="00263D7B"/>
    <w:rsid w:val="00263EBD"/>
    <w:rsid w:val="0026470E"/>
    <w:rsid w:val="002648FB"/>
    <w:rsid w:val="00264A2E"/>
    <w:rsid w:val="00264B2E"/>
    <w:rsid w:val="00264B47"/>
    <w:rsid w:val="00265000"/>
    <w:rsid w:val="00265290"/>
    <w:rsid w:val="002655EC"/>
    <w:rsid w:val="002659AA"/>
    <w:rsid w:val="002659D7"/>
    <w:rsid w:val="00265A72"/>
    <w:rsid w:val="00265DBA"/>
    <w:rsid w:val="00265EDA"/>
    <w:rsid w:val="00265F5E"/>
    <w:rsid w:val="002662A8"/>
    <w:rsid w:val="00266400"/>
    <w:rsid w:val="002664D2"/>
    <w:rsid w:val="00266535"/>
    <w:rsid w:val="002666C6"/>
    <w:rsid w:val="002667EF"/>
    <w:rsid w:val="00266C0E"/>
    <w:rsid w:val="00266C7E"/>
    <w:rsid w:val="00266C8B"/>
    <w:rsid w:val="00266E3D"/>
    <w:rsid w:val="00267378"/>
    <w:rsid w:val="00267590"/>
    <w:rsid w:val="00267F98"/>
    <w:rsid w:val="002701C0"/>
    <w:rsid w:val="002702BC"/>
    <w:rsid w:val="00270365"/>
    <w:rsid w:val="00270818"/>
    <w:rsid w:val="00270AF4"/>
    <w:rsid w:val="00271102"/>
    <w:rsid w:val="00271289"/>
    <w:rsid w:val="0027135B"/>
    <w:rsid w:val="002715C8"/>
    <w:rsid w:val="002715DC"/>
    <w:rsid w:val="0027176F"/>
    <w:rsid w:val="00271BC7"/>
    <w:rsid w:val="00271CE8"/>
    <w:rsid w:val="00271E96"/>
    <w:rsid w:val="0027206F"/>
    <w:rsid w:val="00272373"/>
    <w:rsid w:val="0027238F"/>
    <w:rsid w:val="0027247B"/>
    <w:rsid w:val="002725AC"/>
    <w:rsid w:val="002726F0"/>
    <w:rsid w:val="002728A1"/>
    <w:rsid w:val="00272B20"/>
    <w:rsid w:val="00272E08"/>
    <w:rsid w:val="002733BC"/>
    <w:rsid w:val="0027388E"/>
    <w:rsid w:val="00273BEA"/>
    <w:rsid w:val="00273D23"/>
    <w:rsid w:val="00273D78"/>
    <w:rsid w:val="00273E01"/>
    <w:rsid w:val="00273E4F"/>
    <w:rsid w:val="00274102"/>
    <w:rsid w:val="0027449F"/>
    <w:rsid w:val="002745C9"/>
    <w:rsid w:val="00274938"/>
    <w:rsid w:val="00274AF8"/>
    <w:rsid w:val="00274E1E"/>
    <w:rsid w:val="002750DB"/>
    <w:rsid w:val="002751D0"/>
    <w:rsid w:val="002754CE"/>
    <w:rsid w:val="002759B4"/>
    <w:rsid w:val="00275BEA"/>
    <w:rsid w:val="00275C9E"/>
    <w:rsid w:val="00275DCD"/>
    <w:rsid w:val="00275EC7"/>
    <w:rsid w:val="002769CA"/>
    <w:rsid w:val="00276A69"/>
    <w:rsid w:val="00276BA1"/>
    <w:rsid w:val="00276CE4"/>
    <w:rsid w:val="00276D05"/>
    <w:rsid w:val="00276E8A"/>
    <w:rsid w:val="00276ECC"/>
    <w:rsid w:val="00276EF6"/>
    <w:rsid w:val="00276F2C"/>
    <w:rsid w:val="00277066"/>
    <w:rsid w:val="002770E5"/>
    <w:rsid w:val="00277581"/>
    <w:rsid w:val="002775FD"/>
    <w:rsid w:val="0027770B"/>
    <w:rsid w:val="00277721"/>
    <w:rsid w:val="00277983"/>
    <w:rsid w:val="00277D10"/>
    <w:rsid w:val="00280169"/>
    <w:rsid w:val="002801CE"/>
    <w:rsid w:val="002802B1"/>
    <w:rsid w:val="002803BC"/>
    <w:rsid w:val="002804D7"/>
    <w:rsid w:val="00280503"/>
    <w:rsid w:val="0028054B"/>
    <w:rsid w:val="002806E9"/>
    <w:rsid w:val="00280732"/>
    <w:rsid w:val="00280C92"/>
    <w:rsid w:val="00280CF8"/>
    <w:rsid w:val="00281395"/>
    <w:rsid w:val="00281708"/>
    <w:rsid w:val="00281804"/>
    <w:rsid w:val="00281878"/>
    <w:rsid w:val="00281EB6"/>
    <w:rsid w:val="00281F2C"/>
    <w:rsid w:val="00282143"/>
    <w:rsid w:val="0028223B"/>
    <w:rsid w:val="0028236D"/>
    <w:rsid w:val="002826F8"/>
    <w:rsid w:val="00282A59"/>
    <w:rsid w:val="00283018"/>
    <w:rsid w:val="002831BE"/>
    <w:rsid w:val="002831E5"/>
    <w:rsid w:val="00283259"/>
    <w:rsid w:val="002833BC"/>
    <w:rsid w:val="00283587"/>
    <w:rsid w:val="002835A2"/>
    <w:rsid w:val="002835B3"/>
    <w:rsid w:val="00283DB1"/>
    <w:rsid w:val="0028435B"/>
    <w:rsid w:val="00284757"/>
    <w:rsid w:val="00284CEE"/>
    <w:rsid w:val="00284EB8"/>
    <w:rsid w:val="002858BE"/>
    <w:rsid w:val="00285AC1"/>
    <w:rsid w:val="00285B19"/>
    <w:rsid w:val="00285B93"/>
    <w:rsid w:val="00285C14"/>
    <w:rsid w:val="00285C33"/>
    <w:rsid w:val="00285D77"/>
    <w:rsid w:val="00285D78"/>
    <w:rsid w:val="002861BE"/>
    <w:rsid w:val="002861CA"/>
    <w:rsid w:val="002862C1"/>
    <w:rsid w:val="00286488"/>
    <w:rsid w:val="00286580"/>
    <w:rsid w:val="00286793"/>
    <w:rsid w:val="00286AE7"/>
    <w:rsid w:val="00286B56"/>
    <w:rsid w:val="00286C9C"/>
    <w:rsid w:val="00286E7A"/>
    <w:rsid w:val="00287007"/>
    <w:rsid w:val="002875F3"/>
    <w:rsid w:val="00287624"/>
    <w:rsid w:val="002876AC"/>
    <w:rsid w:val="00287816"/>
    <w:rsid w:val="0028793B"/>
    <w:rsid w:val="00287A29"/>
    <w:rsid w:val="00287C44"/>
    <w:rsid w:val="00287CBC"/>
    <w:rsid w:val="00287D80"/>
    <w:rsid w:val="0029042B"/>
    <w:rsid w:val="002904DE"/>
    <w:rsid w:val="00290503"/>
    <w:rsid w:val="002906F5"/>
    <w:rsid w:val="00290714"/>
    <w:rsid w:val="00290765"/>
    <w:rsid w:val="00290783"/>
    <w:rsid w:val="002907F2"/>
    <w:rsid w:val="0029115B"/>
    <w:rsid w:val="002917A0"/>
    <w:rsid w:val="002917F9"/>
    <w:rsid w:val="00291AEF"/>
    <w:rsid w:val="00291B52"/>
    <w:rsid w:val="00291BDC"/>
    <w:rsid w:val="00291C98"/>
    <w:rsid w:val="00291EF3"/>
    <w:rsid w:val="00291FF7"/>
    <w:rsid w:val="00292344"/>
    <w:rsid w:val="00292448"/>
    <w:rsid w:val="002926CC"/>
    <w:rsid w:val="002928C0"/>
    <w:rsid w:val="00292B3D"/>
    <w:rsid w:val="00292BD1"/>
    <w:rsid w:val="002933CB"/>
    <w:rsid w:val="00293823"/>
    <w:rsid w:val="0029388F"/>
    <w:rsid w:val="00293B56"/>
    <w:rsid w:val="00293B5C"/>
    <w:rsid w:val="00293CB7"/>
    <w:rsid w:val="00293DB3"/>
    <w:rsid w:val="00294363"/>
    <w:rsid w:val="002945F2"/>
    <w:rsid w:val="0029471C"/>
    <w:rsid w:val="00294A50"/>
    <w:rsid w:val="00294D37"/>
    <w:rsid w:val="002951E4"/>
    <w:rsid w:val="0029533E"/>
    <w:rsid w:val="002958C1"/>
    <w:rsid w:val="00295953"/>
    <w:rsid w:val="002960E7"/>
    <w:rsid w:val="00296372"/>
    <w:rsid w:val="00296518"/>
    <w:rsid w:val="00296742"/>
    <w:rsid w:val="002967A7"/>
    <w:rsid w:val="00296981"/>
    <w:rsid w:val="00296C4A"/>
    <w:rsid w:val="00296F76"/>
    <w:rsid w:val="00296FF1"/>
    <w:rsid w:val="002970C7"/>
    <w:rsid w:val="00297111"/>
    <w:rsid w:val="002972DD"/>
    <w:rsid w:val="002975A1"/>
    <w:rsid w:val="0029768E"/>
    <w:rsid w:val="0029771D"/>
    <w:rsid w:val="00297932"/>
    <w:rsid w:val="0029799B"/>
    <w:rsid w:val="00297C17"/>
    <w:rsid w:val="00297C53"/>
    <w:rsid w:val="002A0012"/>
    <w:rsid w:val="002A0071"/>
    <w:rsid w:val="002A037F"/>
    <w:rsid w:val="002A0457"/>
    <w:rsid w:val="002A06BC"/>
    <w:rsid w:val="002A06E4"/>
    <w:rsid w:val="002A0859"/>
    <w:rsid w:val="002A0BA8"/>
    <w:rsid w:val="002A0E00"/>
    <w:rsid w:val="002A1388"/>
    <w:rsid w:val="002A14C6"/>
    <w:rsid w:val="002A155A"/>
    <w:rsid w:val="002A15AF"/>
    <w:rsid w:val="002A1A95"/>
    <w:rsid w:val="002A223E"/>
    <w:rsid w:val="002A2680"/>
    <w:rsid w:val="002A2941"/>
    <w:rsid w:val="002A2B08"/>
    <w:rsid w:val="002A2C09"/>
    <w:rsid w:val="002A2E2D"/>
    <w:rsid w:val="002A2FB3"/>
    <w:rsid w:val="002A3452"/>
    <w:rsid w:val="002A36A6"/>
    <w:rsid w:val="002A37CF"/>
    <w:rsid w:val="002A38FA"/>
    <w:rsid w:val="002A3CC1"/>
    <w:rsid w:val="002A3D7B"/>
    <w:rsid w:val="002A3E10"/>
    <w:rsid w:val="002A3F02"/>
    <w:rsid w:val="002A4053"/>
    <w:rsid w:val="002A40D1"/>
    <w:rsid w:val="002A4165"/>
    <w:rsid w:val="002A45E3"/>
    <w:rsid w:val="002A46C9"/>
    <w:rsid w:val="002A4B38"/>
    <w:rsid w:val="002A4FEB"/>
    <w:rsid w:val="002A51B8"/>
    <w:rsid w:val="002A5367"/>
    <w:rsid w:val="002A54F0"/>
    <w:rsid w:val="002A5820"/>
    <w:rsid w:val="002A5A89"/>
    <w:rsid w:val="002A5B2A"/>
    <w:rsid w:val="002A5B94"/>
    <w:rsid w:val="002A5C17"/>
    <w:rsid w:val="002A5C6D"/>
    <w:rsid w:val="002A5FE5"/>
    <w:rsid w:val="002A6000"/>
    <w:rsid w:val="002A620F"/>
    <w:rsid w:val="002A6245"/>
    <w:rsid w:val="002A6769"/>
    <w:rsid w:val="002A683E"/>
    <w:rsid w:val="002A68A3"/>
    <w:rsid w:val="002A6972"/>
    <w:rsid w:val="002A7159"/>
    <w:rsid w:val="002A7473"/>
    <w:rsid w:val="002A76FB"/>
    <w:rsid w:val="002A78A6"/>
    <w:rsid w:val="002A78E5"/>
    <w:rsid w:val="002A7A87"/>
    <w:rsid w:val="002A7C0D"/>
    <w:rsid w:val="002A7D05"/>
    <w:rsid w:val="002A7DF1"/>
    <w:rsid w:val="002B02FC"/>
    <w:rsid w:val="002B06C5"/>
    <w:rsid w:val="002B06DD"/>
    <w:rsid w:val="002B0877"/>
    <w:rsid w:val="002B0966"/>
    <w:rsid w:val="002B0C17"/>
    <w:rsid w:val="002B0C60"/>
    <w:rsid w:val="002B0D37"/>
    <w:rsid w:val="002B0D8B"/>
    <w:rsid w:val="002B103C"/>
    <w:rsid w:val="002B1356"/>
    <w:rsid w:val="002B165D"/>
    <w:rsid w:val="002B167D"/>
    <w:rsid w:val="002B169D"/>
    <w:rsid w:val="002B18D5"/>
    <w:rsid w:val="002B1938"/>
    <w:rsid w:val="002B1DED"/>
    <w:rsid w:val="002B1ED9"/>
    <w:rsid w:val="002B2056"/>
    <w:rsid w:val="002B25FA"/>
    <w:rsid w:val="002B27F7"/>
    <w:rsid w:val="002B2864"/>
    <w:rsid w:val="002B2952"/>
    <w:rsid w:val="002B2AB5"/>
    <w:rsid w:val="002B2C7D"/>
    <w:rsid w:val="002B3182"/>
    <w:rsid w:val="002B32A1"/>
    <w:rsid w:val="002B3313"/>
    <w:rsid w:val="002B3614"/>
    <w:rsid w:val="002B3E51"/>
    <w:rsid w:val="002B3E6F"/>
    <w:rsid w:val="002B402C"/>
    <w:rsid w:val="002B443D"/>
    <w:rsid w:val="002B4488"/>
    <w:rsid w:val="002B4585"/>
    <w:rsid w:val="002B4A03"/>
    <w:rsid w:val="002B4B35"/>
    <w:rsid w:val="002B5356"/>
    <w:rsid w:val="002B5603"/>
    <w:rsid w:val="002B5804"/>
    <w:rsid w:val="002B58B9"/>
    <w:rsid w:val="002B5C87"/>
    <w:rsid w:val="002B5D6B"/>
    <w:rsid w:val="002B6045"/>
    <w:rsid w:val="002B6267"/>
    <w:rsid w:val="002B638E"/>
    <w:rsid w:val="002B6519"/>
    <w:rsid w:val="002B6889"/>
    <w:rsid w:val="002B6E3E"/>
    <w:rsid w:val="002B6E70"/>
    <w:rsid w:val="002B6F5B"/>
    <w:rsid w:val="002B6F71"/>
    <w:rsid w:val="002B712D"/>
    <w:rsid w:val="002B7496"/>
    <w:rsid w:val="002B7A13"/>
    <w:rsid w:val="002B7C33"/>
    <w:rsid w:val="002B7E1C"/>
    <w:rsid w:val="002C02E6"/>
    <w:rsid w:val="002C0730"/>
    <w:rsid w:val="002C0805"/>
    <w:rsid w:val="002C0F71"/>
    <w:rsid w:val="002C12F7"/>
    <w:rsid w:val="002C148C"/>
    <w:rsid w:val="002C1A37"/>
    <w:rsid w:val="002C1B14"/>
    <w:rsid w:val="002C1C47"/>
    <w:rsid w:val="002C1C8C"/>
    <w:rsid w:val="002C1DEF"/>
    <w:rsid w:val="002C2004"/>
    <w:rsid w:val="002C203D"/>
    <w:rsid w:val="002C23BE"/>
    <w:rsid w:val="002C2638"/>
    <w:rsid w:val="002C27FE"/>
    <w:rsid w:val="002C295F"/>
    <w:rsid w:val="002C2BBD"/>
    <w:rsid w:val="002C2D80"/>
    <w:rsid w:val="002C2E42"/>
    <w:rsid w:val="002C3284"/>
    <w:rsid w:val="002C3607"/>
    <w:rsid w:val="002C371E"/>
    <w:rsid w:val="002C38F9"/>
    <w:rsid w:val="002C3F80"/>
    <w:rsid w:val="002C429B"/>
    <w:rsid w:val="002C456F"/>
    <w:rsid w:val="002C459D"/>
    <w:rsid w:val="002C473A"/>
    <w:rsid w:val="002C4781"/>
    <w:rsid w:val="002C4845"/>
    <w:rsid w:val="002C4B76"/>
    <w:rsid w:val="002C50C8"/>
    <w:rsid w:val="002C52A1"/>
    <w:rsid w:val="002C567B"/>
    <w:rsid w:val="002C5731"/>
    <w:rsid w:val="002C57CB"/>
    <w:rsid w:val="002C5A56"/>
    <w:rsid w:val="002C5F76"/>
    <w:rsid w:val="002C611D"/>
    <w:rsid w:val="002C6202"/>
    <w:rsid w:val="002C63D0"/>
    <w:rsid w:val="002C6BED"/>
    <w:rsid w:val="002C6E8F"/>
    <w:rsid w:val="002C72E6"/>
    <w:rsid w:val="002C7493"/>
    <w:rsid w:val="002C7534"/>
    <w:rsid w:val="002C77B3"/>
    <w:rsid w:val="002C7949"/>
    <w:rsid w:val="002C7B13"/>
    <w:rsid w:val="002C7EA3"/>
    <w:rsid w:val="002C7F97"/>
    <w:rsid w:val="002D02ED"/>
    <w:rsid w:val="002D06EC"/>
    <w:rsid w:val="002D06F4"/>
    <w:rsid w:val="002D072A"/>
    <w:rsid w:val="002D0892"/>
    <w:rsid w:val="002D0C8E"/>
    <w:rsid w:val="002D0E62"/>
    <w:rsid w:val="002D103B"/>
    <w:rsid w:val="002D1454"/>
    <w:rsid w:val="002D14E7"/>
    <w:rsid w:val="002D18EA"/>
    <w:rsid w:val="002D1944"/>
    <w:rsid w:val="002D22C7"/>
    <w:rsid w:val="002D2647"/>
    <w:rsid w:val="002D270D"/>
    <w:rsid w:val="002D2819"/>
    <w:rsid w:val="002D2860"/>
    <w:rsid w:val="002D28EC"/>
    <w:rsid w:val="002D29AE"/>
    <w:rsid w:val="002D2A3F"/>
    <w:rsid w:val="002D2A61"/>
    <w:rsid w:val="002D2B8A"/>
    <w:rsid w:val="002D2ED6"/>
    <w:rsid w:val="002D2F34"/>
    <w:rsid w:val="002D3093"/>
    <w:rsid w:val="002D335B"/>
    <w:rsid w:val="002D3431"/>
    <w:rsid w:val="002D3462"/>
    <w:rsid w:val="002D3518"/>
    <w:rsid w:val="002D377D"/>
    <w:rsid w:val="002D379E"/>
    <w:rsid w:val="002D39B7"/>
    <w:rsid w:val="002D3A23"/>
    <w:rsid w:val="002D3D38"/>
    <w:rsid w:val="002D3D52"/>
    <w:rsid w:val="002D3DDA"/>
    <w:rsid w:val="002D410D"/>
    <w:rsid w:val="002D411C"/>
    <w:rsid w:val="002D44B5"/>
    <w:rsid w:val="002D461C"/>
    <w:rsid w:val="002D48AC"/>
    <w:rsid w:val="002D4DC0"/>
    <w:rsid w:val="002D4FDE"/>
    <w:rsid w:val="002D5125"/>
    <w:rsid w:val="002D5635"/>
    <w:rsid w:val="002D567A"/>
    <w:rsid w:val="002D574D"/>
    <w:rsid w:val="002D5AC9"/>
    <w:rsid w:val="002D5AD0"/>
    <w:rsid w:val="002D6242"/>
    <w:rsid w:val="002D6385"/>
    <w:rsid w:val="002D6551"/>
    <w:rsid w:val="002D65DD"/>
    <w:rsid w:val="002D6661"/>
    <w:rsid w:val="002D6683"/>
    <w:rsid w:val="002D67CD"/>
    <w:rsid w:val="002D6C9B"/>
    <w:rsid w:val="002D6E34"/>
    <w:rsid w:val="002D6E72"/>
    <w:rsid w:val="002D73AB"/>
    <w:rsid w:val="002D75ED"/>
    <w:rsid w:val="002D76F1"/>
    <w:rsid w:val="002D7A42"/>
    <w:rsid w:val="002D7A4F"/>
    <w:rsid w:val="002E00F7"/>
    <w:rsid w:val="002E01E9"/>
    <w:rsid w:val="002E02C0"/>
    <w:rsid w:val="002E083B"/>
    <w:rsid w:val="002E0A76"/>
    <w:rsid w:val="002E0B1E"/>
    <w:rsid w:val="002E0CC5"/>
    <w:rsid w:val="002E0EE6"/>
    <w:rsid w:val="002E10F5"/>
    <w:rsid w:val="002E18D8"/>
    <w:rsid w:val="002E1B5C"/>
    <w:rsid w:val="002E1B65"/>
    <w:rsid w:val="002E1C05"/>
    <w:rsid w:val="002E1C76"/>
    <w:rsid w:val="002E1FCB"/>
    <w:rsid w:val="002E203D"/>
    <w:rsid w:val="002E2250"/>
    <w:rsid w:val="002E275D"/>
    <w:rsid w:val="002E296C"/>
    <w:rsid w:val="002E2B96"/>
    <w:rsid w:val="002E2C7A"/>
    <w:rsid w:val="002E2E15"/>
    <w:rsid w:val="002E3154"/>
    <w:rsid w:val="002E33BB"/>
    <w:rsid w:val="002E351A"/>
    <w:rsid w:val="002E3660"/>
    <w:rsid w:val="002E3883"/>
    <w:rsid w:val="002E39C5"/>
    <w:rsid w:val="002E3D9C"/>
    <w:rsid w:val="002E40D4"/>
    <w:rsid w:val="002E4489"/>
    <w:rsid w:val="002E44CE"/>
    <w:rsid w:val="002E4910"/>
    <w:rsid w:val="002E4B3A"/>
    <w:rsid w:val="002E4B75"/>
    <w:rsid w:val="002E4F05"/>
    <w:rsid w:val="002E52C1"/>
    <w:rsid w:val="002E55FA"/>
    <w:rsid w:val="002E5A76"/>
    <w:rsid w:val="002E5DAC"/>
    <w:rsid w:val="002E5DF3"/>
    <w:rsid w:val="002E6273"/>
    <w:rsid w:val="002E6340"/>
    <w:rsid w:val="002E639A"/>
    <w:rsid w:val="002E6467"/>
    <w:rsid w:val="002E64CF"/>
    <w:rsid w:val="002E6715"/>
    <w:rsid w:val="002E6AB6"/>
    <w:rsid w:val="002E6D3F"/>
    <w:rsid w:val="002E6DD9"/>
    <w:rsid w:val="002E6DFE"/>
    <w:rsid w:val="002E6EB3"/>
    <w:rsid w:val="002E6F70"/>
    <w:rsid w:val="002E73ED"/>
    <w:rsid w:val="002E7421"/>
    <w:rsid w:val="002E74BB"/>
    <w:rsid w:val="002E7876"/>
    <w:rsid w:val="002E7A93"/>
    <w:rsid w:val="002E7E60"/>
    <w:rsid w:val="002F0179"/>
    <w:rsid w:val="002F03A6"/>
    <w:rsid w:val="002F04AE"/>
    <w:rsid w:val="002F095F"/>
    <w:rsid w:val="002F0A7A"/>
    <w:rsid w:val="002F0B19"/>
    <w:rsid w:val="002F0B76"/>
    <w:rsid w:val="002F0C2B"/>
    <w:rsid w:val="002F0EE3"/>
    <w:rsid w:val="002F0EEF"/>
    <w:rsid w:val="002F0EF3"/>
    <w:rsid w:val="002F0F77"/>
    <w:rsid w:val="002F131A"/>
    <w:rsid w:val="002F134A"/>
    <w:rsid w:val="002F1721"/>
    <w:rsid w:val="002F1A69"/>
    <w:rsid w:val="002F1EAD"/>
    <w:rsid w:val="002F22FD"/>
    <w:rsid w:val="002F24AC"/>
    <w:rsid w:val="002F262A"/>
    <w:rsid w:val="002F29FA"/>
    <w:rsid w:val="002F2F02"/>
    <w:rsid w:val="002F3012"/>
    <w:rsid w:val="002F349E"/>
    <w:rsid w:val="002F3647"/>
    <w:rsid w:val="002F364F"/>
    <w:rsid w:val="002F379B"/>
    <w:rsid w:val="002F390B"/>
    <w:rsid w:val="002F395D"/>
    <w:rsid w:val="002F3A59"/>
    <w:rsid w:val="002F3A86"/>
    <w:rsid w:val="002F3B67"/>
    <w:rsid w:val="002F3C80"/>
    <w:rsid w:val="002F3CCC"/>
    <w:rsid w:val="002F48C9"/>
    <w:rsid w:val="002F4911"/>
    <w:rsid w:val="002F4B86"/>
    <w:rsid w:val="002F4C84"/>
    <w:rsid w:val="002F515F"/>
    <w:rsid w:val="002F539B"/>
    <w:rsid w:val="002F5678"/>
    <w:rsid w:val="002F56A4"/>
    <w:rsid w:val="002F640B"/>
    <w:rsid w:val="002F6435"/>
    <w:rsid w:val="002F65AE"/>
    <w:rsid w:val="002F6972"/>
    <w:rsid w:val="002F6AC3"/>
    <w:rsid w:val="002F6EA8"/>
    <w:rsid w:val="002F6EDC"/>
    <w:rsid w:val="002F6F4F"/>
    <w:rsid w:val="002F7243"/>
    <w:rsid w:val="002F737D"/>
    <w:rsid w:val="002F74CC"/>
    <w:rsid w:val="002F7504"/>
    <w:rsid w:val="002F768C"/>
    <w:rsid w:val="002F7851"/>
    <w:rsid w:val="002F79E1"/>
    <w:rsid w:val="002F7DE8"/>
    <w:rsid w:val="003000BC"/>
    <w:rsid w:val="00300163"/>
    <w:rsid w:val="003006AE"/>
    <w:rsid w:val="0030083D"/>
    <w:rsid w:val="003008C2"/>
    <w:rsid w:val="00300D7F"/>
    <w:rsid w:val="00300E4E"/>
    <w:rsid w:val="00300E65"/>
    <w:rsid w:val="003016A4"/>
    <w:rsid w:val="00301891"/>
    <w:rsid w:val="00301A85"/>
    <w:rsid w:val="00301B58"/>
    <w:rsid w:val="00301C60"/>
    <w:rsid w:val="00301C6C"/>
    <w:rsid w:val="003020F7"/>
    <w:rsid w:val="00302898"/>
    <w:rsid w:val="00302AE3"/>
    <w:rsid w:val="00302AF4"/>
    <w:rsid w:val="00302F80"/>
    <w:rsid w:val="00302FAB"/>
    <w:rsid w:val="0030309E"/>
    <w:rsid w:val="0030332D"/>
    <w:rsid w:val="003033E9"/>
    <w:rsid w:val="003034CF"/>
    <w:rsid w:val="0030354C"/>
    <w:rsid w:val="00303A2D"/>
    <w:rsid w:val="003041F5"/>
    <w:rsid w:val="0030473D"/>
    <w:rsid w:val="00304A07"/>
    <w:rsid w:val="00304AFE"/>
    <w:rsid w:val="00304C8F"/>
    <w:rsid w:val="00304CC2"/>
    <w:rsid w:val="00304EEE"/>
    <w:rsid w:val="00305319"/>
    <w:rsid w:val="00305390"/>
    <w:rsid w:val="003054A6"/>
    <w:rsid w:val="0030553F"/>
    <w:rsid w:val="003058E3"/>
    <w:rsid w:val="0030591E"/>
    <w:rsid w:val="00305996"/>
    <w:rsid w:val="00305A45"/>
    <w:rsid w:val="00305AB5"/>
    <w:rsid w:val="00305CB6"/>
    <w:rsid w:val="00305F99"/>
    <w:rsid w:val="00305FE2"/>
    <w:rsid w:val="003061FA"/>
    <w:rsid w:val="0030625E"/>
    <w:rsid w:val="0030628B"/>
    <w:rsid w:val="003062A7"/>
    <w:rsid w:val="00306399"/>
    <w:rsid w:val="003065FC"/>
    <w:rsid w:val="00306705"/>
    <w:rsid w:val="00306A0A"/>
    <w:rsid w:val="00306A45"/>
    <w:rsid w:val="00306A98"/>
    <w:rsid w:val="00306E71"/>
    <w:rsid w:val="00306EAD"/>
    <w:rsid w:val="00306F5C"/>
    <w:rsid w:val="003073B2"/>
    <w:rsid w:val="00307497"/>
    <w:rsid w:val="003074FC"/>
    <w:rsid w:val="0030785B"/>
    <w:rsid w:val="00307BA7"/>
    <w:rsid w:val="00307CCA"/>
    <w:rsid w:val="00307E3F"/>
    <w:rsid w:val="00310301"/>
    <w:rsid w:val="00310B51"/>
    <w:rsid w:val="00310CA8"/>
    <w:rsid w:val="00310D16"/>
    <w:rsid w:val="00310E68"/>
    <w:rsid w:val="00310FD5"/>
    <w:rsid w:val="00311007"/>
    <w:rsid w:val="00311558"/>
    <w:rsid w:val="003115E6"/>
    <w:rsid w:val="00311AFF"/>
    <w:rsid w:val="00311DC5"/>
    <w:rsid w:val="00311F5F"/>
    <w:rsid w:val="00312074"/>
    <w:rsid w:val="003125B4"/>
    <w:rsid w:val="00312617"/>
    <w:rsid w:val="003126A4"/>
    <w:rsid w:val="00312A09"/>
    <w:rsid w:val="00312A3A"/>
    <w:rsid w:val="00312B7C"/>
    <w:rsid w:val="0031303C"/>
    <w:rsid w:val="003130E0"/>
    <w:rsid w:val="003130E3"/>
    <w:rsid w:val="00313189"/>
    <w:rsid w:val="00313312"/>
    <w:rsid w:val="00313383"/>
    <w:rsid w:val="00313387"/>
    <w:rsid w:val="003135B8"/>
    <w:rsid w:val="0031367A"/>
    <w:rsid w:val="003136B6"/>
    <w:rsid w:val="003136F0"/>
    <w:rsid w:val="00313763"/>
    <w:rsid w:val="00313901"/>
    <w:rsid w:val="00313AB4"/>
    <w:rsid w:val="00313E7E"/>
    <w:rsid w:val="00313EA1"/>
    <w:rsid w:val="00313EDA"/>
    <w:rsid w:val="003140DA"/>
    <w:rsid w:val="003141B0"/>
    <w:rsid w:val="00314286"/>
    <w:rsid w:val="0031445F"/>
    <w:rsid w:val="003146FD"/>
    <w:rsid w:val="0031486D"/>
    <w:rsid w:val="00314C3A"/>
    <w:rsid w:val="00314F20"/>
    <w:rsid w:val="0031532A"/>
    <w:rsid w:val="00315539"/>
    <w:rsid w:val="003156E9"/>
    <w:rsid w:val="00315A57"/>
    <w:rsid w:val="00315B1E"/>
    <w:rsid w:val="00315C70"/>
    <w:rsid w:val="00315D37"/>
    <w:rsid w:val="003160CD"/>
    <w:rsid w:val="003161B9"/>
    <w:rsid w:val="00316BE2"/>
    <w:rsid w:val="00316C01"/>
    <w:rsid w:val="00316D67"/>
    <w:rsid w:val="00317071"/>
    <w:rsid w:val="003170BC"/>
    <w:rsid w:val="00317522"/>
    <w:rsid w:val="00317848"/>
    <w:rsid w:val="00317A04"/>
    <w:rsid w:val="00317EA9"/>
    <w:rsid w:val="00317F1C"/>
    <w:rsid w:val="00320066"/>
    <w:rsid w:val="003204D6"/>
    <w:rsid w:val="00320511"/>
    <w:rsid w:val="00320766"/>
    <w:rsid w:val="00320D35"/>
    <w:rsid w:val="00320F0E"/>
    <w:rsid w:val="00321087"/>
    <w:rsid w:val="00321347"/>
    <w:rsid w:val="00321387"/>
    <w:rsid w:val="00321391"/>
    <w:rsid w:val="003215B8"/>
    <w:rsid w:val="00321644"/>
    <w:rsid w:val="003216FD"/>
    <w:rsid w:val="003217C6"/>
    <w:rsid w:val="003217D8"/>
    <w:rsid w:val="00321981"/>
    <w:rsid w:val="00321B85"/>
    <w:rsid w:val="00321D1B"/>
    <w:rsid w:val="00321D77"/>
    <w:rsid w:val="00321DE6"/>
    <w:rsid w:val="00321F41"/>
    <w:rsid w:val="003220A8"/>
    <w:rsid w:val="003220E0"/>
    <w:rsid w:val="00322211"/>
    <w:rsid w:val="0032294B"/>
    <w:rsid w:val="00322A65"/>
    <w:rsid w:val="00322AFC"/>
    <w:rsid w:val="00322B2C"/>
    <w:rsid w:val="00322E0A"/>
    <w:rsid w:val="00323015"/>
    <w:rsid w:val="003232E6"/>
    <w:rsid w:val="00323519"/>
    <w:rsid w:val="003236AE"/>
    <w:rsid w:val="003238B4"/>
    <w:rsid w:val="00323910"/>
    <w:rsid w:val="0032403B"/>
    <w:rsid w:val="00324327"/>
    <w:rsid w:val="003243B5"/>
    <w:rsid w:val="00324571"/>
    <w:rsid w:val="003248C3"/>
    <w:rsid w:val="00324905"/>
    <w:rsid w:val="00324926"/>
    <w:rsid w:val="00324DDF"/>
    <w:rsid w:val="00325129"/>
    <w:rsid w:val="00325295"/>
    <w:rsid w:val="00325361"/>
    <w:rsid w:val="00325422"/>
    <w:rsid w:val="00325963"/>
    <w:rsid w:val="00325AB0"/>
    <w:rsid w:val="00325C34"/>
    <w:rsid w:val="00325CC7"/>
    <w:rsid w:val="00325E67"/>
    <w:rsid w:val="00326034"/>
    <w:rsid w:val="00326043"/>
    <w:rsid w:val="00326669"/>
    <w:rsid w:val="0032670A"/>
    <w:rsid w:val="00326870"/>
    <w:rsid w:val="00326DF1"/>
    <w:rsid w:val="00326E5C"/>
    <w:rsid w:val="00326F14"/>
    <w:rsid w:val="00326FAB"/>
    <w:rsid w:val="003271B8"/>
    <w:rsid w:val="0032725E"/>
    <w:rsid w:val="0032726B"/>
    <w:rsid w:val="003273A5"/>
    <w:rsid w:val="003273FC"/>
    <w:rsid w:val="0032786A"/>
    <w:rsid w:val="00327B50"/>
    <w:rsid w:val="00327F3E"/>
    <w:rsid w:val="00330055"/>
    <w:rsid w:val="003307DA"/>
    <w:rsid w:val="003308D7"/>
    <w:rsid w:val="00330C19"/>
    <w:rsid w:val="00330CD7"/>
    <w:rsid w:val="0033104F"/>
    <w:rsid w:val="00331130"/>
    <w:rsid w:val="003311A0"/>
    <w:rsid w:val="003315D7"/>
    <w:rsid w:val="00331A92"/>
    <w:rsid w:val="00331B90"/>
    <w:rsid w:val="00331C19"/>
    <w:rsid w:val="00331CF2"/>
    <w:rsid w:val="00331F92"/>
    <w:rsid w:val="00331FC7"/>
    <w:rsid w:val="00332085"/>
    <w:rsid w:val="0033249D"/>
    <w:rsid w:val="0033262D"/>
    <w:rsid w:val="00332890"/>
    <w:rsid w:val="00332C97"/>
    <w:rsid w:val="00332F5F"/>
    <w:rsid w:val="00333219"/>
    <w:rsid w:val="00333915"/>
    <w:rsid w:val="00333D58"/>
    <w:rsid w:val="00333D78"/>
    <w:rsid w:val="0033415C"/>
    <w:rsid w:val="0033421B"/>
    <w:rsid w:val="00334459"/>
    <w:rsid w:val="0033475F"/>
    <w:rsid w:val="00334A7A"/>
    <w:rsid w:val="00334CB2"/>
    <w:rsid w:val="00334D29"/>
    <w:rsid w:val="00334FDC"/>
    <w:rsid w:val="003351D1"/>
    <w:rsid w:val="003352A8"/>
    <w:rsid w:val="00335544"/>
    <w:rsid w:val="00335550"/>
    <w:rsid w:val="00335587"/>
    <w:rsid w:val="00335673"/>
    <w:rsid w:val="00335DA2"/>
    <w:rsid w:val="003366CB"/>
    <w:rsid w:val="003368F9"/>
    <w:rsid w:val="00336AC6"/>
    <w:rsid w:val="00336BFE"/>
    <w:rsid w:val="00336F85"/>
    <w:rsid w:val="00337337"/>
    <w:rsid w:val="0033752E"/>
    <w:rsid w:val="0033779C"/>
    <w:rsid w:val="003378A1"/>
    <w:rsid w:val="00337A82"/>
    <w:rsid w:val="00337B0B"/>
    <w:rsid w:val="00337D52"/>
    <w:rsid w:val="00337D96"/>
    <w:rsid w:val="003404DA"/>
    <w:rsid w:val="003404F8"/>
    <w:rsid w:val="003405E8"/>
    <w:rsid w:val="00340799"/>
    <w:rsid w:val="003408D0"/>
    <w:rsid w:val="00340C53"/>
    <w:rsid w:val="00340FEC"/>
    <w:rsid w:val="00341155"/>
    <w:rsid w:val="0034135D"/>
    <w:rsid w:val="00341501"/>
    <w:rsid w:val="00341915"/>
    <w:rsid w:val="00341B34"/>
    <w:rsid w:val="00341B78"/>
    <w:rsid w:val="00341BE4"/>
    <w:rsid w:val="00341C71"/>
    <w:rsid w:val="00341E8C"/>
    <w:rsid w:val="00342063"/>
    <w:rsid w:val="003422E9"/>
    <w:rsid w:val="00342338"/>
    <w:rsid w:val="0034259A"/>
    <w:rsid w:val="003425B6"/>
    <w:rsid w:val="00342902"/>
    <w:rsid w:val="00342BF1"/>
    <w:rsid w:val="00342C46"/>
    <w:rsid w:val="00342DCB"/>
    <w:rsid w:val="00342F2C"/>
    <w:rsid w:val="003436AC"/>
    <w:rsid w:val="003440C2"/>
    <w:rsid w:val="0034434B"/>
    <w:rsid w:val="0034482D"/>
    <w:rsid w:val="003448CF"/>
    <w:rsid w:val="0034497F"/>
    <w:rsid w:val="003449BD"/>
    <w:rsid w:val="00344B07"/>
    <w:rsid w:val="00344C01"/>
    <w:rsid w:val="00344CFC"/>
    <w:rsid w:val="00344DB4"/>
    <w:rsid w:val="003452F7"/>
    <w:rsid w:val="003455D0"/>
    <w:rsid w:val="00345823"/>
    <w:rsid w:val="00345D5D"/>
    <w:rsid w:val="00346513"/>
    <w:rsid w:val="0034654A"/>
    <w:rsid w:val="003465ED"/>
    <w:rsid w:val="0034665A"/>
    <w:rsid w:val="003466AB"/>
    <w:rsid w:val="003468E3"/>
    <w:rsid w:val="00346CF8"/>
    <w:rsid w:val="00346D40"/>
    <w:rsid w:val="00346D98"/>
    <w:rsid w:val="00346DA3"/>
    <w:rsid w:val="0034703E"/>
    <w:rsid w:val="0034709F"/>
    <w:rsid w:val="003470AB"/>
    <w:rsid w:val="0034731C"/>
    <w:rsid w:val="003474A5"/>
    <w:rsid w:val="00347675"/>
    <w:rsid w:val="003478AF"/>
    <w:rsid w:val="003479FC"/>
    <w:rsid w:val="00347B1B"/>
    <w:rsid w:val="00347C23"/>
    <w:rsid w:val="00347C64"/>
    <w:rsid w:val="00347F03"/>
    <w:rsid w:val="00347F09"/>
    <w:rsid w:val="0035010B"/>
    <w:rsid w:val="0035018A"/>
    <w:rsid w:val="003501E2"/>
    <w:rsid w:val="0035036C"/>
    <w:rsid w:val="0035064D"/>
    <w:rsid w:val="003508B8"/>
    <w:rsid w:val="00350900"/>
    <w:rsid w:val="00350AB3"/>
    <w:rsid w:val="00350C0B"/>
    <w:rsid w:val="00350EF7"/>
    <w:rsid w:val="00351134"/>
    <w:rsid w:val="00351138"/>
    <w:rsid w:val="0035121C"/>
    <w:rsid w:val="00351241"/>
    <w:rsid w:val="003513D6"/>
    <w:rsid w:val="00351713"/>
    <w:rsid w:val="0035178E"/>
    <w:rsid w:val="00351828"/>
    <w:rsid w:val="003518A0"/>
    <w:rsid w:val="003518E1"/>
    <w:rsid w:val="00351DA4"/>
    <w:rsid w:val="00352162"/>
    <w:rsid w:val="003522EB"/>
    <w:rsid w:val="003526D2"/>
    <w:rsid w:val="00352B9B"/>
    <w:rsid w:val="00352BD7"/>
    <w:rsid w:val="00352C1F"/>
    <w:rsid w:val="00352E5E"/>
    <w:rsid w:val="003531FD"/>
    <w:rsid w:val="0035332B"/>
    <w:rsid w:val="003537BC"/>
    <w:rsid w:val="00353DDB"/>
    <w:rsid w:val="00353E87"/>
    <w:rsid w:val="00353FDB"/>
    <w:rsid w:val="00354132"/>
    <w:rsid w:val="00354141"/>
    <w:rsid w:val="003542AB"/>
    <w:rsid w:val="00354492"/>
    <w:rsid w:val="0035462E"/>
    <w:rsid w:val="00354B9B"/>
    <w:rsid w:val="00354BDF"/>
    <w:rsid w:val="00354D2E"/>
    <w:rsid w:val="00354E70"/>
    <w:rsid w:val="00355047"/>
    <w:rsid w:val="003552D1"/>
    <w:rsid w:val="003554D0"/>
    <w:rsid w:val="003559AF"/>
    <w:rsid w:val="00355E8E"/>
    <w:rsid w:val="00356389"/>
    <w:rsid w:val="0035641E"/>
    <w:rsid w:val="0035655A"/>
    <w:rsid w:val="003569D3"/>
    <w:rsid w:val="00356BC6"/>
    <w:rsid w:val="00356D5A"/>
    <w:rsid w:val="00356F88"/>
    <w:rsid w:val="003570AE"/>
    <w:rsid w:val="00357324"/>
    <w:rsid w:val="003575F8"/>
    <w:rsid w:val="003577E2"/>
    <w:rsid w:val="00357835"/>
    <w:rsid w:val="00357CAE"/>
    <w:rsid w:val="00357E42"/>
    <w:rsid w:val="0036015B"/>
    <w:rsid w:val="003601F4"/>
    <w:rsid w:val="00360204"/>
    <w:rsid w:val="00360309"/>
    <w:rsid w:val="00360353"/>
    <w:rsid w:val="00360809"/>
    <w:rsid w:val="00360A84"/>
    <w:rsid w:val="00360D70"/>
    <w:rsid w:val="003616C3"/>
    <w:rsid w:val="00361903"/>
    <w:rsid w:val="0036197A"/>
    <w:rsid w:val="00361D83"/>
    <w:rsid w:val="00361DAF"/>
    <w:rsid w:val="00361EA7"/>
    <w:rsid w:val="00361EC5"/>
    <w:rsid w:val="00362307"/>
    <w:rsid w:val="003625CC"/>
    <w:rsid w:val="00362827"/>
    <w:rsid w:val="003628D9"/>
    <w:rsid w:val="003628E9"/>
    <w:rsid w:val="003629C3"/>
    <w:rsid w:val="00362AFF"/>
    <w:rsid w:val="00362BDF"/>
    <w:rsid w:val="00362F9C"/>
    <w:rsid w:val="003632CE"/>
    <w:rsid w:val="00363301"/>
    <w:rsid w:val="00363582"/>
    <w:rsid w:val="00363835"/>
    <w:rsid w:val="003643BD"/>
    <w:rsid w:val="003643D3"/>
    <w:rsid w:val="00364654"/>
    <w:rsid w:val="00364995"/>
    <w:rsid w:val="00364B61"/>
    <w:rsid w:val="00365146"/>
    <w:rsid w:val="00365393"/>
    <w:rsid w:val="003653EC"/>
    <w:rsid w:val="00365424"/>
    <w:rsid w:val="003656F4"/>
    <w:rsid w:val="00365873"/>
    <w:rsid w:val="0036596D"/>
    <w:rsid w:val="00365A55"/>
    <w:rsid w:val="00365AD3"/>
    <w:rsid w:val="00365C46"/>
    <w:rsid w:val="00365C5E"/>
    <w:rsid w:val="00365CFD"/>
    <w:rsid w:val="00365D0B"/>
    <w:rsid w:val="00365F7B"/>
    <w:rsid w:val="00365F7C"/>
    <w:rsid w:val="003662D9"/>
    <w:rsid w:val="00366702"/>
    <w:rsid w:val="003668B6"/>
    <w:rsid w:val="00366C5B"/>
    <w:rsid w:val="00366D42"/>
    <w:rsid w:val="00366EAB"/>
    <w:rsid w:val="00367166"/>
    <w:rsid w:val="003671A9"/>
    <w:rsid w:val="0036741E"/>
    <w:rsid w:val="00367520"/>
    <w:rsid w:val="00367C1F"/>
    <w:rsid w:val="00367E4B"/>
    <w:rsid w:val="00370245"/>
    <w:rsid w:val="0037046F"/>
    <w:rsid w:val="00370593"/>
    <w:rsid w:val="0037074A"/>
    <w:rsid w:val="00370843"/>
    <w:rsid w:val="00370B8D"/>
    <w:rsid w:val="00370BE5"/>
    <w:rsid w:val="00370C00"/>
    <w:rsid w:val="00370E1A"/>
    <w:rsid w:val="00371019"/>
    <w:rsid w:val="00371068"/>
    <w:rsid w:val="003710E4"/>
    <w:rsid w:val="0037121B"/>
    <w:rsid w:val="00371354"/>
    <w:rsid w:val="0037144B"/>
    <w:rsid w:val="0037150B"/>
    <w:rsid w:val="00371A5D"/>
    <w:rsid w:val="00371C17"/>
    <w:rsid w:val="00371D0F"/>
    <w:rsid w:val="00371D6E"/>
    <w:rsid w:val="00371F52"/>
    <w:rsid w:val="00371F9E"/>
    <w:rsid w:val="0037210C"/>
    <w:rsid w:val="003721DC"/>
    <w:rsid w:val="00372265"/>
    <w:rsid w:val="00372759"/>
    <w:rsid w:val="00372D04"/>
    <w:rsid w:val="00372D76"/>
    <w:rsid w:val="00372EE7"/>
    <w:rsid w:val="003730E0"/>
    <w:rsid w:val="00373153"/>
    <w:rsid w:val="0037335E"/>
    <w:rsid w:val="00373399"/>
    <w:rsid w:val="0037372F"/>
    <w:rsid w:val="003737EE"/>
    <w:rsid w:val="003738BC"/>
    <w:rsid w:val="00374056"/>
    <w:rsid w:val="003745E4"/>
    <w:rsid w:val="003747EB"/>
    <w:rsid w:val="00374A14"/>
    <w:rsid w:val="00374D4A"/>
    <w:rsid w:val="00374D4F"/>
    <w:rsid w:val="00374F9B"/>
    <w:rsid w:val="003750E2"/>
    <w:rsid w:val="00375258"/>
    <w:rsid w:val="00375908"/>
    <w:rsid w:val="00375AB8"/>
    <w:rsid w:val="00375B0A"/>
    <w:rsid w:val="00375BA9"/>
    <w:rsid w:val="00375C9C"/>
    <w:rsid w:val="00375E6F"/>
    <w:rsid w:val="0037609B"/>
    <w:rsid w:val="00376289"/>
    <w:rsid w:val="00376380"/>
    <w:rsid w:val="0037643E"/>
    <w:rsid w:val="0037675C"/>
    <w:rsid w:val="0037683C"/>
    <w:rsid w:val="00376B4D"/>
    <w:rsid w:val="00376CD9"/>
    <w:rsid w:val="00376F0B"/>
    <w:rsid w:val="00377846"/>
    <w:rsid w:val="00377B60"/>
    <w:rsid w:val="00377D9D"/>
    <w:rsid w:val="00377EB9"/>
    <w:rsid w:val="00380250"/>
    <w:rsid w:val="00380265"/>
    <w:rsid w:val="003802EF"/>
    <w:rsid w:val="0038035B"/>
    <w:rsid w:val="0038041A"/>
    <w:rsid w:val="00380784"/>
    <w:rsid w:val="00380858"/>
    <w:rsid w:val="003809DA"/>
    <w:rsid w:val="00380BDE"/>
    <w:rsid w:val="0038105A"/>
    <w:rsid w:val="0038113F"/>
    <w:rsid w:val="00381411"/>
    <w:rsid w:val="00381643"/>
    <w:rsid w:val="0038171F"/>
    <w:rsid w:val="0038195A"/>
    <w:rsid w:val="00381B91"/>
    <w:rsid w:val="00381CEA"/>
    <w:rsid w:val="00381D6A"/>
    <w:rsid w:val="00381EA0"/>
    <w:rsid w:val="00381FDD"/>
    <w:rsid w:val="003823DB"/>
    <w:rsid w:val="00382685"/>
    <w:rsid w:val="003829DB"/>
    <w:rsid w:val="00382E84"/>
    <w:rsid w:val="003830A7"/>
    <w:rsid w:val="003832D8"/>
    <w:rsid w:val="0038340A"/>
    <w:rsid w:val="003834D7"/>
    <w:rsid w:val="003835EA"/>
    <w:rsid w:val="0038360D"/>
    <w:rsid w:val="003836A3"/>
    <w:rsid w:val="00383743"/>
    <w:rsid w:val="0038377B"/>
    <w:rsid w:val="00383812"/>
    <w:rsid w:val="00383833"/>
    <w:rsid w:val="0038397F"/>
    <w:rsid w:val="00383C9E"/>
    <w:rsid w:val="00383F6F"/>
    <w:rsid w:val="00384002"/>
    <w:rsid w:val="00384036"/>
    <w:rsid w:val="0038426A"/>
    <w:rsid w:val="003845B2"/>
    <w:rsid w:val="0038463B"/>
    <w:rsid w:val="00384683"/>
    <w:rsid w:val="00384ACE"/>
    <w:rsid w:val="00384EC6"/>
    <w:rsid w:val="00384F2F"/>
    <w:rsid w:val="00385214"/>
    <w:rsid w:val="00385445"/>
    <w:rsid w:val="00385655"/>
    <w:rsid w:val="003856EC"/>
    <w:rsid w:val="003858E7"/>
    <w:rsid w:val="00385954"/>
    <w:rsid w:val="00385999"/>
    <w:rsid w:val="003859B3"/>
    <w:rsid w:val="00385B28"/>
    <w:rsid w:val="00385C5D"/>
    <w:rsid w:val="00385FBD"/>
    <w:rsid w:val="00386321"/>
    <w:rsid w:val="003863AD"/>
    <w:rsid w:val="00386958"/>
    <w:rsid w:val="00386AEE"/>
    <w:rsid w:val="00386DBB"/>
    <w:rsid w:val="00386DC5"/>
    <w:rsid w:val="00386F30"/>
    <w:rsid w:val="0038708C"/>
    <w:rsid w:val="003871F5"/>
    <w:rsid w:val="00387331"/>
    <w:rsid w:val="003873B7"/>
    <w:rsid w:val="00387503"/>
    <w:rsid w:val="00387E0B"/>
    <w:rsid w:val="00387E39"/>
    <w:rsid w:val="00387FDA"/>
    <w:rsid w:val="0039009B"/>
    <w:rsid w:val="003905A7"/>
    <w:rsid w:val="00390807"/>
    <w:rsid w:val="00390AA6"/>
    <w:rsid w:val="00390BA7"/>
    <w:rsid w:val="00390C23"/>
    <w:rsid w:val="00390CB7"/>
    <w:rsid w:val="00390CE7"/>
    <w:rsid w:val="003910B2"/>
    <w:rsid w:val="0039156D"/>
    <w:rsid w:val="00391B54"/>
    <w:rsid w:val="00391DC5"/>
    <w:rsid w:val="0039231B"/>
    <w:rsid w:val="00392733"/>
    <w:rsid w:val="003927C0"/>
    <w:rsid w:val="003927D1"/>
    <w:rsid w:val="00392EC4"/>
    <w:rsid w:val="003930D8"/>
    <w:rsid w:val="00393100"/>
    <w:rsid w:val="00393426"/>
    <w:rsid w:val="00393561"/>
    <w:rsid w:val="0039360B"/>
    <w:rsid w:val="00394083"/>
    <w:rsid w:val="00394144"/>
    <w:rsid w:val="00394985"/>
    <w:rsid w:val="00394A93"/>
    <w:rsid w:val="00394B99"/>
    <w:rsid w:val="00394BCC"/>
    <w:rsid w:val="00394E29"/>
    <w:rsid w:val="003953D5"/>
    <w:rsid w:val="0039572F"/>
    <w:rsid w:val="0039586C"/>
    <w:rsid w:val="00395991"/>
    <w:rsid w:val="003959AB"/>
    <w:rsid w:val="003959C5"/>
    <w:rsid w:val="003959CE"/>
    <w:rsid w:val="00395AF8"/>
    <w:rsid w:val="00395BC9"/>
    <w:rsid w:val="00395C61"/>
    <w:rsid w:val="00395CC8"/>
    <w:rsid w:val="00395F9D"/>
    <w:rsid w:val="00395FDE"/>
    <w:rsid w:val="003960EA"/>
    <w:rsid w:val="00396349"/>
    <w:rsid w:val="003965EB"/>
    <w:rsid w:val="00396623"/>
    <w:rsid w:val="00396632"/>
    <w:rsid w:val="0039670C"/>
    <w:rsid w:val="00396B30"/>
    <w:rsid w:val="00396B7D"/>
    <w:rsid w:val="00396CB3"/>
    <w:rsid w:val="00396EC8"/>
    <w:rsid w:val="00397113"/>
    <w:rsid w:val="003975A9"/>
    <w:rsid w:val="00397600"/>
    <w:rsid w:val="0039783D"/>
    <w:rsid w:val="00397970"/>
    <w:rsid w:val="00397E6B"/>
    <w:rsid w:val="003A00A8"/>
    <w:rsid w:val="003A025F"/>
    <w:rsid w:val="003A09C3"/>
    <w:rsid w:val="003A16D7"/>
    <w:rsid w:val="003A1853"/>
    <w:rsid w:val="003A1A08"/>
    <w:rsid w:val="003A1E09"/>
    <w:rsid w:val="003A21E5"/>
    <w:rsid w:val="003A2440"/>
    <w:rsid w:val="003A25DD"/>
    <w:rsid w:val="003A27BE"/>
    <w:rsid w:val="003A2A2D"/>
    <w:rsid w:val="003A2A8B"/>
    <w:rsid w:val="003A2B24"/>
    <w:rsid w:val="003A2C1F"/>
    <w:rsid w:val="003A2D5E"/>
    <w:rsid w:val="003A2EE3"/>
    <w:rsid w:val="003A352E"/>
    <w:rsid w:val="003A3702"/>
    <w:rsid w:val="003A3BD5"/>
    <w:rsid w:val="003A4AD0"/>
    <w:rsid w:val="003A4CA4"/>
    <w:rsid w:val="003A4DA4"/>
    <w:rsid w:val="003A4FFD"/>
    <w:rsid w:val="003A518C"/>
    <w:rsid w:val="003A51D8"/>
    <w:rsid w:val="003A55D2"/>
    <w:rsid w:val="003A560E"/>
    <w:rsid w:val="003A5932"/>
    <w:rsid w:val="003A5CA0"/>
    <w:rsid w:val="003A6314"/>
    <w:rsid w:val="003A6536"/>
    <w:rsid w:val="003A6802"/>
    <w:rsid w:val="003A6830"/>
    <w:rsid w:val="003A68D3"/>
    <w:rsid w:val="003A6B23"/>
    <w:rsid w:val="003A6F08"/>
    <w:rsid w:val="003A6FBB"/>
    <w:rsid w:val="003A7214"/>
    <w:rsid w:val="003A73B8"/>
    <w:rsid w:val="003A7451"/>
    <w:rsid w:val="003A7458"/>
    <w:rsid w:val="003A768B"/>
    <w:rsid w:val="003A7910"/>
    <w:rsid w:val="003A7B86"/>
    <w:rsid w:val="003A7C50"/>
    <w:rsid w:val="003A7F8B"/>
    <w:rsid w:val="003B040A"/>
    <w:rsid w:val="003B0475"/>
    <w:rsid w:val="003B05C2"/>
    <w:rsid w:val="003B07F5"/>
    <w:rsid w:val="003B085F"/>
    <w:rsid w:val="003B0877"/>
    <w:rsid w:val="003B0ABB"/>
    <w:rsid w:val="003B0D65"/>
    <w:rsid w:val="003B1478"/>
    <w:rsid w:val="003B172C"/>
    <w:rsid w:val="003B18D9"/>
    <w:rsid w:val="003B1B1B"/>
    <w:rsid w:val="003B1B96"/>
    <w:rsid w:val="003B1C9F"/>
    <w:rsid w:val="003B1CD2"/>
    <w:rsid w:val="003B1D55"/>
    <w:rsid w:val="003B1F32"/>
    <w:rsid w:val="003B205E"/>
    <w:rsid w:val="003B2278"/>
    <w:rsid w:val="003B23F9"/>
    <w:rsid w:val="003B2688"/>
    <w:rsid w:val="003B2694"/>
    <w:rsid w:val="003B29EA"/>
    <w:rsid w:val="003B2C01"/>
    <w:rsid w:val="003B2C88"/>
    <w:rsid w:val="003B2C9C"/>
    <w:rsid w:val="003B2E20"/>
    <w:rsid w:val="003B2E9B"/>
    <w:rsid w:val="003B33B9"/>
    <w:rsid w:val="003B3411"/>
    <w:rsid w:val="003B34A4"/>
    <w:rsid w:val="003B3D64"/>
    <w:rsid w:val="003B3EC1"/>
    <w:rsid w:val="003B3FF0"/>
    <w:rsid w:val="003B4004"/>
    <w:rsid w:val="003B4062"/>
    <w:rsid w:val="003B434E"/>
    <w:rsid w:val="003B47D7"/>
    <w:rsid w:val="003B4B2E"/>
    <w:rsid w:val="003B521A"/>
    <w:rsid w:val="003B526C"/>
    <w:rsid w:val="003B52D1"/>
    <w:rsid w:val="003B5327"/>
    <w:rsid w:val="003B535E"/>
    <w:rsid w:val="003B5416"/>
    <w:rsid w:val="003B5AD0"/>
    <w:rsid w:val="003B5AF2"/>
    <w:rsid w:val="003B5C40"/>
    <w:rsid w:val="003B60E9"/>
    <w:rsid w:val="003B60EB"/>
    <w:rsid w:val="003B6A55"/>
    <w:rsid w:val="003B73DA"/>
    <w:rsid w:val="003B77E2"/>
    <w:rsid w:val="003B7879"/>
    <w:rsid w:val="003B78E6"/>
    <w:rsid w:val="003B7915"/>
    <w:rsid w:val="003B7923"/>
    <w:rsid w:val="003B7A2C"/>
    <w:rsid w:val="003B7D94"/>
    <w:rsid w:val="003B7F0B"/>
    <w:rsid w:val="003C00EB"/>
    <w:rsid w:val="003C0484"/>
    <w:rsid w:val="003C0828"/>
    <w:rsid w:val="003C0957"/>
    <w:rsid w:val="003C09F9"/>
    <w:rsid w:val="003C0C64"/>
    <w:rsid w:val="003C1038"/>
    <w:rsid w:val="003C12A7"/>
    <w:rsid w:val="003C13DD"/>
    <w:rsid w:val="003C15F7"/>
    <w:rsid w:val="003C164B"/>
    <w:rsid w:val="003C167C"/>
    <w:rsid w:val="003C1853"/>
    <w:rsid w:val="003C185E"/>
    <w:rsid w:val="003C1DAE"/>
    <w:rsid w:val="003C1E67"/>
    <w:rsid w:val="003C1E6A"/>
    <w:rsid w:val="003C1E96"/>
    <w:rsid w:val="003C1ECD"/>
    <w:rsid w:val="003C26B1"/>
    <w:rsid w:val="003C28F4"/>
    <w:rsid w:val="003C2A20"/>
    <w:rsid w:val="003C2CE8"/>
    <w:rsid w:val="003C2D91"/>
    <w:rsid w:val="003C2F1E"/>
    <w:rsid w:val="003C3031"/>
    <w:rsid w:val="003C303B"/>
    <w:rsid w:val="003C30E1"/>
    <w:rsid w:val="003C31B0"/>
    <w:rsid w:val="003C3268"/>
    <w:rsid w:val="003C33CB"/>
    <w:rsid w:val="003C3570"/>
    <w:rsid w:val="003C364C"/>
    <w:rsid w:val="003C3738"/>
    <w:rsid w:val="003C3749"/>
    <w:rsid w:val="003C374B"/>
    <w:rsid w:val="003C3C7B"/>
    <w:rsid w:val="003C4185"/>
    <w:rsid w:val="003C419D"/>
    <w:rsid w:val="003C42A8"/>
    <w:rsid w:val="003C4370"/>
    <w:rsid w:val="003C4424"/>
    <w:rsid w:val="003C451A"/>
    <w:rsid w:val="003C45DD"/>
    <w:rsid w:val="003C467C"/>
    <w:rsid w:val="003C47BC"/>
    <w:rsid w:val="003C4ACA"/>
    <w:rsid w:val="003C51D2"/>
    <w:rsid w:val="003C51FE"/>
    <w:rsid w:val="003C5542"/>
    <w:rsid w:val="003C55AA"/>
    <w:rsid w:val="003C58DE"/>
    <w:rsid w:val="003C58E4"/>
    <w:rsid w:val="003C5C78"/>
    <w:rsid w:val="003C5F0B"/>
    <w:rsid w:val="003C5F74"/>
    <w:rsid w:val="003C622D"/>
    <w:rsid w:val="003C65A7"/>
    <w:rsid w:val="003C6687"/>
    <w:rsid w:val="003C66B6"/>
    <w:rsid w:val="003C66BB"/>
    <w:rsid w:val="003C67B7"/>
    <w:rsid w:val="003C692F"/>
    <w:rsid w:val="003C69B6"/>
    <w:rsid w:val="003C6BAF"/>
    <w:rsid w:val="003C6BEE"/>
    <w:rsid w:val="003C6D1D"/>
    <w:rsid w:val="003C6F4D"/>
    <w:rsid w:val="003C75DD"/>
    <w:rsid w:val="003C76AB"/>
    <w:rsid w:val="003C7760"/>
    <w:rsid w:val="003C783E"/>
    <w:rsid w:val="003C7C7D"/>
    <w:rsid w:val="003C7E7E"/>
    <w:rsid w:val="003C7EE2"/>
    <w:rsid w:val="003D00A8"/>
    <w:rsid w:val="003D04A5"/>
    <w:rsid w:val="003D0D26"/>
    <w:rsid w:val="003D0ED3"/>
    <w:rsid w:val="003D0F59"/>
    <w:rsid w:val="003D12CC"/>
    <w:rsid w:val="003D12DD"/>
    <w:rsid w:val="003D15AB"/>
    <w:rsid w:val="003D1750"/>
    <w:rsid w:val="003D17FE"/>
    <w:rsid w:val="003D1A57"/>
    <w:rsid w:val="003D20F1"/>
    <w:rsid w:val="003D24DE"/>
    <w:rsid w:val="003D26F1"/>
    <w:rsid w:val="003D2834"/>
    <w:rsid w:val="003D2961"/>
    <w:rsid w:val="003D29F3"/>
    <w:rsid w:val="003D2AB3"/>
    <w:rsid w:val="003D2DFC"/>
    <w:rsid w:val="003D3012"/>
    <w:rsid w:val="003D3200"/>
    <w:rsid w:val="003D3465"/>
    <w:rsid w:val="003D34ED"/>
    <w:rsid w:val="003D352A"/>
    <w:rsid w:val="003D3625"/>
    <w:rsid w:val="003D36C6"/>
    <w:rsid w:val="003D3870"/>
    <w:rsid w:val="003D3E60"/>
    <w:rsid w:val="003D3EF1"/>
    <w:rsid w:val="003D4233"/>
    <w:rsid w:val="003D454B"/>
    <w:rsid w:val="003D4673"/>
    <w:rsid w:val="003D4776"/>
    <w:rsid w:val="003D48C1"/>
    <w:rsid w:val="003D48D4"/>
    <w:rsid w:val="003D49CD"/>
    <w:rsid w:val="003D4C60"/>
    <w:rsid w:val="003D4F77"/>
    <w:rsid w:val="003D544D"/>
    <w:rsid w:val="003D54C0"/>
    <w:rsid w:val="003D5AB3"/>
    <w:rsid w:val="003D648D"/>
    <w:rsid w:val="003D673C"/>
    <w:rsid w:val="003D683A"/>
    <w:rsid w:val="003D68D7"/>
    <w:rsid w:val="003D6A9C"/>
    <w:rsid w:val="003D6D3F"/>
    <w:rsid w:val="003D6DD5"/>
    <w:rsid w:val="003D706A"/>
    <w:rsid w:val="003D7220"/>
    <w:rsid w:val="003D754A"/>
    <w:rsid w:val="003D7579"/>
    <w:rsid w:val="003D765E"/>
    <w:rsid w:val="003D766C"/>
    <w:rsid w:val="003D79A5"/>
    <w:rsid w:val="003D7C12"/>
    <w:rsid w:val="003D7EC1"/>
    <w:rsid w:val="003E0036"/>
    <w:rsid w:val="003E016E"/>
    <w:rsid w:val="003E05B8"/>
    <w:rsid w:val="003E06A1"/>
    <w:rsid w:val="003E0742"/>
    <w:rsid w:val="003E086E"/>
    <w:rsid w:val="003E088D"/>
    <w:rsid w:val="003E0BC6"/>
    <w:rsid w:val="003E0CA5"/>
    <w:rsid w:val="003E0D2C"/>
    <w:rsid w:val="003E0E0C"/>
    <w:rsid w:val="003E148F"/>
    <w:rsid w:val="003E16A9"/>
    <w:rsid w:val="003E188E"/>
    <w:rsid w:val="003E1B49"/>
    <w:rsid w:val="003E1B8C"/>
    <w:rsid w:val="003E1C13"/>
    <w:rsid w:val="003E21C6"/>
    <w:rsid w:val="003E2374"/>
    <w:rsid w:val="003E246C"/>
    <w:rsid w:val="003E255B"/>
    <w:rsid w:val="003E2628"/>
    <w:rsid w:val="003E26C8"/>
    <w:rsid w:val="003E29DA"/>
    <w:rsid w:val="003E2B5D"/>
    <w:rsid w:val="003E2B74"/>
    <w:rsid w:val="003E3B24"/>
    <w:rsid w:val="003E3D44"/>
    <w:rsid w:val="003E3D7A"/>
    <w:rsid w:val="003E3D8B"/>
    <w:rsid w:val="003E44C1"/>
    <w:rsid w:val="003E45B7"/>
    <w:rsid w:val="003E45D4"/>
    <w:rsid w:val="003E46E3"/>
    <w:rsid w:val="003E4D00"/>
    <w:rsid w:val="003E55FE"/>
    <w:rsid w:val="003E5BCB"/>
    <w:rsid w:val="003E5C3A"/>
    <w:rsid w:val="003E5CDE"/>
    <w:rsid w:val="003E6092"/>
    <w:rsid w:val="003E6340"/>
    <w:rsid w:val="003E6475"/>
    <w:rsid w:val="003E64AB"/>
    <w:rsid w:val="003E6577"/>
    <w:rsid w:val="003E67FB"/>
    <w:rsid w:val="003E6969"/>
    <w:rsid w:val="003E6B8C"/>
    <w:rsid w:val="003E6C17"/>
    <w:rsid w:val="003E6C68"/>
    <w:rsid w:val="003E765E"/>
    <w:rsid w:val="003E77F7"/>
    <w:rsid w:val="003E7E0E"/>
    <w:rsid w:val="003E7FE0"/>
    <w:rsid w:val="003F0038"/>
    <w:rsid w:val="003F046A"/>
    <w:rsid w:val="003F15DD"/>
    <w:rsid w:val="003F19D0"/>
    <w:rsid w:val="003F1C0D"/>
    <w:rsid w:val="003F1C3D"/>
    <w:rsid w:val="003F245E"/>
    <w:rsid w:val="003F2838"/>
    <w:rsid w:val="003F2926"/>
    <w:rsid w:val="003F2A81"/>
    <w:rsid w:val="003F2BF1"/>
    <w:rsid w:val="003F2C7F"/>
    <w:rsid w:val="003F2DC6"/>
    <w:rsid w:val="003F2DC8"/>
    <w:rsid w:val="003F30B5"/>
    <w:rsid w:val="003F317C"/>
    <w:rsid w:val="003F3661"/>
    <w:rsid w:val="003F3C30"/>
    <w:rsid w:val="003F3D6C"/>
    <w:rsid w:val="003F41E8"/>
    <w:rsid w:val="003F4202"/>
    <w:rsid w:val="003F42A6"/>
    <w:rsid w:val="003F4626"/>
    <w:rsid w:val="003F49C2"/>
    <w:rsid w:val="003F4A8E"/>
    <w:rsid w:val="003F4D8A"/>
    <w:rsid w:val="003F509C"/>
    <w:rsid w:val="003F5212"/>
    <w:rsid w:val="003F55AA"/>
    <w:rsid w:val="003F564A"/>
    <w:rsid w:val="003F5F47"/>
    <w:rsid w:val="003F60CD"/>
    <w:rsid w:val="003F60DF"/>
    <w:rsid w:val="003F6124"/>
    <w:rsid w:val="003F616E"/>
    <w:rsid w:val="003F6502"/>
    <w:rsid w:val="003F66F3"/>
    <w:rsid w:val="003F6919"/>
    <w:rsid w:val="003F7008"/>
    <w:rsid w:val="003F70DF"/>
    <w:rsid w:val="003F74BC"/>
    <w:rsid w:val="003F74C1"/>
    <w:rsid w:val="003F7585"/>
    <w:rsid w:val="003F75F3"/>
    <w:rsid w:val="003F771C"/>
    <w:rsid w:val="003F7A31"/>
    <w:rsid w:val="003F7E67"/>
    <w:rsid w:val="003F7F36"/>
    <w:rsid w:val="003F7F54"/>
    <w:rsid w:val="0040016A"/>
    <w:rsid w:val="0040031D"/>
    <w:rsid w:val="0040081D"/>
    <w:rsid w:val="00400D5B"/>
    <w:rsid w:val="00400DEB"/>
    <w:rsid w:val="00400FD0"/>
    <w:rsid w:val="0040110B"/>
    <w:rsid w:val="0040114F"/>
    <w:rsid w:val="0040149E"/>
    <w:rsid w:val="0040167A"/>
    <w:rsid w:val="00401775"/>
    <w:rsid w:val="00401955"/>
    <w:rsid w:val="00401DFB"/>
    <w:rsid w:val="004025EE"/>
    <w:rsid w:val="004026A5"/>
    <w:rsid w:val="004028A8"/>
    <w:rsid w:val="00402E29"/>
    <w:rsid w:val="00403E29"/>
    <w:rsid w:val="00403F23"/>
    <w:rsid w:val="0040418B"/>
    <w:rsid w:val="004041C2"/>
    <w:rsid w:val="00404245"/>
    <w:rsid w:val="00404272"/>
    <w:rsid w:val="004042C4"/>
    <w:rsid w:val="00404575"/>
    <w:rsid w:val="00404B28"/>
    <w:rsid w:val="00404D8B"/>
    <w:rsid w:val="00404E5A"/>
    <w:rsid w:val="00404E7D"/>
    <w:rsid w:val="00404F67"/>
    <w:rsid w:val="0040511E"/>
    <w:rsid w:val="00405388"/>
    <w:rsid w:val="004057AC"/>
    <w:rsid w:val="00406024"/>
    <w:rsid w:val="004064BB"/>
    <w:rsid w:val="00406689"/>
    <w:rsid w:val="00406797"/>
    <w:rsid w:val="004068DF"/>
    <w:rsid w:val="00406B8B"/>
    <w:rsid w:val="0040728B"/>
    <w:rsid w:val="00407308"/>
    <w:rsid w:val="004074E7"/>
    <w:rsid w:val="004075AC"/>
    <w:rsid w:val="0040781E"/>
    <w:rsid w:val="00407834"/>
    <w:rsid w:val="00407D7F"/>
    <w:rsid w:val="00407FAE"/>
    <w:rsid w:val="00410147"/>
    <w:rsid w:val="004105DC"/>
    <w:rsid w:val="00410703"/>
    <w:rsid w:val="0041082C"/>
    <w:rsid w:val="00410892"/>
    <w:rsid w:val="00410AA2"/>
    <w:rsid w:val="00410FB6"/>
    <w:rsid w:val="00410FD7"/>
    <w:rsid w:val="004110C4"/>
    <w:rsid w:val="00411235"/>
    <w:rsid w:val="00411CCA"/>
    <w:rsid w:val="00412342"/>
    <w:rsid w:val="004123A1"/>
    <w:rsid w:val="0041247A"/>
    <w:rsid w:val="0041266C"/>
    <w:rsid w:val="00412C20"/>
    <w:rsid w:val="00412C38"/>
    <w:rsid w:val="00412CAD"/>
    <w:rsid w:val="00412DCF"/>
    <w:rsid w:val="00413023"/>
    <w:rsid w:val="004130F1"/>
    <w:rsid w:val="0041370A"/>
    <w:rsid w:val="00413E69"/>
    <w:rsid w:val="00414039"/>
    <w:rsid w:val="0041417E"/>
    <w:rsid w:val="004143BA"/>
    <w:rsid w:val="0041454E"/>
    <w:rsid w:val="00414933"/>
    <w:rsid w:val="00415641"/>
    <w:rsid w:val="00415ADB"/>
    <w:rsid w:val="00415DDB"/>
    <w:rsid w:val="00415EAD"/>
    <w:rsid w:val="00415EBB"/>
    <w:rsid w:val="004161E3"/>
    <w:rsid w:val="00416290"/>
    <w:rsid w:val="004162DC"/>
    <w:rsid w:val="004163B2"/>
    <w:rsid w:val="00416627"/>
    <w:rsid w:val="00416E9B"/>
    <w:rsid w:val="00416F07"/>
    <w:rsid w:val="00416F0C"/>
    <w:rsid w:val="00416F4C"/>
    <w:rsid w:val="00416FE1"/>
    <w:rsid w:val="00416FE4"/>
    <w:rsid w:val="004170CC"/>
    <w:rsid w:val="004178B5"/>
    <w:rsid w:val="00417BD1"/>
    <w:rsid w:val="00417DD0"/>
    <w:rsid w:val="00417EAD"/>
    <w:rsid w:val="00417EB2"/>
    <w:rsid w:val="00420345"/>
    <w:rsid w:val="00420762"/>
    <w:rsid w:val="0042082C"/>
    <w:rsid w:val="00420A7E"/>
    <w:rsid w:val="00420B4D"/>
    <w:rsid w:val="00420D07"/>
    <w:rsid w:val="00420DA2"/>
    <w:rsid w:val="00420DDA"/>
    <w:rsid w:val="00420E13"/>
    <w:rsid w:val="00420FFD"/>
    <w:rsid w:val="0042108F"/>
    <w:rsid w:val="00421453"/>
    <w:rsid w:val="004214A6"/>
    <w:rsid w:val="00421A2D"/>
    <w:rsid w:val="00421C7C"/>
    <w:rsid w:val="00421EF5"/>
    <w:rsid w:val="0042217E"/>
    <w:rsid w:val="004222F3"/>
    <w:rsid w:val="004224DC"/>
    <w:rsid w:val="00422C18"/>
    <w:rsid w:val="00422D38"/>
    <w:rsid w:val="00422E9E"/>
    <w:rsid w:val="004233CE"/>
    <w:rsid w:val="00423494"/>
    <w:rsid w:val="0042351B"/>
    <w:rsid w:val="004236AE"/>
    <w:rsid w:val="00423927"/>
    <w:rsid w:val="00423CD8"/>
    <w:rsid w:val="00423E7D"/>
    <w:rsid w:val="00423E9E"/>
    <w:rsid w:val="004245EB"/>
    <w:rsid w:val="00424BA0"/>
    <w:rsid w:val="00424E42"/>
    <w:rsid w:val="004252CA"/>
    <w:rsid w:val="0042530E"/>
    <w:rsid w:val="004255B2"/>
    <w:rsid w:val="004256F0"/>
    <w:rsid w:val="00425B1C"/>
    <w:rsid w:val="00425B9A"/>
    <w:rsid w:val="00425BE9"/>
    <w:rsid w:val="00425D85"/>
    <w:rsid w:val="0042600D"/>
    <w:rsid w:val="004261EB"/>
    <w:rsid w:val="004266B0"/>
    <w:rsid w:val="0042672C"/>
    <w:rsid w:val="00426766"/>
    <w:rsid w:val="00426D58"/>
    <w:rsid w:val="00426E7F"/>
    <w:rsid w:val="00427342"/>
    <w:rsid w:val="0042764A"/>
    <w:rsid w:val="00427847"/>
    <w:rsid w:val="00427915"/>
    <w:rsid w:val="00427B02"/>
    <w:rsid w:val="00427FB9"/>
    <w:rsid w:val="004301D0"/>
    <w:rsid w:val="00430421"/>
    <w:rsid w:val="00430812"/>
    <w:rsid w:val="004309FA"/>
    <w:rsid w:val="00431108"/>
    <w:rsid w:val="0043118B"/>
    <w:rsid w:val="00431375"/>
    <w:rsid w:val="0043155E"/>
    <w:rsid w:val="004317FB"/>
    <w:rsid w:val="004319BE"/>
    <w:rsid w:val="004319C0"/>
    <w:rsid w:val="00431CC0"/>
    <w:rsid w:val="00431EBD"/>
    <w:rsid w:val="00432185"/>
    <w:rsid w:val="00432458"/>
    <w:rsid w:val="00432600"/>
    <w:rsid w:val="004326AF"/>
    <w:rsid w:val="004328C4"/>
    <w:rsid w:val="004328D8"/>
    <w:rsid w:val="00432B1F"/>
    <w:rsid w:val="00432B6A"/>
    <w:rsid w:val="00432C22"/>
    <w:rsid w:val="00433074"/>
    <w:rsid w:val="004330F8"/>
    <w:rsid w:val="004331A2"/>
    <w:rsid w:val="0043327A"/>
    <w:rsid w:val="004332CA"/>
    <w:rsid w:val="00433653"/>
    <w:rsid w:val="0043377B"/>
    <w:rsid w:val="0043394C"/>
    <w:rsid w:val="00433EC4"/>
    <w:rsid w:val="0043427E"/>
    <w:rsid w:val="004344C5"/>
    <w:rsid w:val="00434729"/>
    <w:rsid w:val="00434753"/>
    <w:rsid w:val="00434E2B"/>
    <w:rsid w:val="00434E91"/>
    <w:rsid w:val="00435237"/>
    <w:rsid w:val="00435324"/>
    <w:rsid w:val="004359B5"/>
    <w:rsid w:val="00435B22"/>
    <w:rsid w:val="00435C63"/>
    <w:rsid w:val="00435D66"/>
    <w:rsid w:val="00435EB2"/>
    <w:rsid w:val="004365A7"/>
    <w:rsid w:val="00436859"/>
    <w:rsid w:val="00436E04"/>
    <w:rsid w:val="0043709C"/>
    <w:rsid w:val="0043768F"/>
    <w:rsid w:val="00437C4F"/>
    <w:rsid w:val="00437DF2"/>
    <w:rsid w:val="00440556"/>
    <w:rsid w:val="004405CB"/>
    <w:rsid w:val="00440842"/>
    <w:rsid w:val="00440E0F"/>
    <w:rsid w:val="00440F19"/>
    <w:rsid w:val="004410BA"/>
    <w:rsid w:val="004410EC"/>
    <w:rsid w:val="0044136F"/>
    <w:rsid w:val="00441458"/>
    <w:rsid w:val="0044167A"/>
    <w:rsid w:val="00441729"/>
    <w:rsid w:val="004417B7"/>
    <w:rsid w:val="00441897"/>
    <w:rsid w:val="004418AA"/>
    <w:rsid w:val="00441A97"/>
    <w:rsid w:val="00441ABE"/>
    <w:rsid w:val="00441CEB"/>
    <w:rsid w:val="00442039"/>
    <w:rsid w:val="00442266"/>
    <w:rsid w:val="0044238C"/>
    <w:rsid w:val="0044288C"/>
    <w:rsid w:val="00442D06"/>
    <w:rsid w:val="00442DFE"/>
    <w:rsid w:val="00442EBB"/>
    <w:rsid w:val="00443299"/>
    <w:rsid w:val="0044346C"/>
    <w:rsid w:val="004436DE"/>
    <w:rsid w:val="004439DD"/>
    <w:rsid w:val="00443BB6"/>
    <w:rsid w:val="00443D2F"/>
    <w:rsid w:val="00443F29"/>
    <w:rsid w:val="0044404A"/>
    <w:rsid w:val="00444442"/>
    <w:rsid w:val="00444466"/>
    <w:rsid w:val="0044469B"/>
    <w:rsid w:val="0044473F"/>
    <w:rsid w:val="00444827"/>
    <w:rsid w:val="00444A8E"/>
    <w:rsid w:val="0044504E"/>
    <w:rsid w:val="00445971"/>
    <w:rsid w:val="0044617B"/>
    <w:rsid w:val="004464FA"/>
    <w:rsid w:val="004469EF"/>
    <w:rsid w:val="00446DF9"/>
    <w:rsid w:val="004472F1"/>
    <w:rsid w:val="004472F5"/>
    <w:rsid w:val="004473FE"/>
    <w:rsid w:val="004474D6"/>
    <w:rsid w:val="00447618"/>
    <w:rsid w:val="00447725"/>
    <w:rsid w:val="0044782F"/>
    <w:rsid w:val="0044796A"/>
    <w:rsid w:val="004479B4"/>
    <w:rsid w:val="00447AD9"/>
    <w:rsid w:val="00447CD5"/>
    <w:rsid w:val="00450427"/>
    <w:rsid w:val="0045045A"/>
    <w:rsid w:val="004504AF"/>
    <w:rsid w:val="00450734"/>
    <w:rsid w:val="004507D8"/>
    <w:rsid w:val="00450F28"/>
    <w:rsid w:val="00451356"/>
    <w:rsid w:val="004518C9"/>
    <w:rsid w:val="00451ACF"/>
    <w:rsid w:val="00451CF4"/>
    <w:rsid w:val="00451F38"/>
    <w:rsid w:val="00452300"/>
    <w:rsid w:val="00452378"/>
    <w:rsid w:val="00452557"/>
    <w:rsid w:val="004525B3"/>
    <w:rsid w:val="004525DB"/>
    <w:rsid w:val="004526E0"/>
    <w:rsid w:val="004529BA"/>
    <w:rsid w:val="00452B03"/>
    <w:rsid w:val="00452E81"/>
    <w:rsid w:val="00452FBD"/>
    <w:rsid w:val="004535E3"/>
    <w:rsid w:val="00453ACE"/>
    <w:rsid w:val="00454292"/>
    <w:rsid w:val="00454C4D"/>
    <w:rsid w:val="00454D02"/>
    <w:rsid w:val="00454E42"/>
    <w:rsid w:val="00454EEB"/>
    <w:rsid w:val="00455074"/>
    <w:rsid w:val="0045527F"/>
    <w:rsid w:val="00455681"/>
    <w:rsid w:val="00455686"/>
    <w:rsid w:val="004558F0"/>
    <w:rsid w:val="00455C3A"/>
    <w:rsid w:val="004563AD"/>
    <w:rsid w:val="00456823"/>
    <w:rsid w:val="00456B30"/>
    <w:rsid w:val="00456F1F"/>
    <w:rsid w:val="00456F2B"/>
    <w:rsid w:val="004570B8"/>
    <w:rsid w:val="00457291"/>
    <w:rsid w:val="004577E1"/>
    <w:rsid w:val="00457A49"/>
    <w:rsid w:val="00457AF5"/>
    <w:rsid w:val="00457B8A"/>
    <w:rsid w:val="00457D50"/>
    <w:rsid w:val="00457E1C"/>
    <w:rsid w:val="00457E46"/>
    <w:rsid w:val="00457F14"/>
    <w:rsid w:val="00457F47"/>
    <w:rsid w:val="0046003F"/>
    <w:rsid w:val="004607A7"/>
    <w:rsid w:val="00460C1A"/>
    <w:rsid w:val="00460FD1"/>
    <w:rsid w:val="00461112"/>
    <w:rsid w:val="00461596"/>
    <w:rsid w:val="004618BE"/>
    <w:rsid w:val="00461A35"/>
    <w:rsid w:val="00461DB1"/>
    <w:rsid w:val="00462079"/>
    <w:rsid w:val="00462354"/>
    <w:rsid w:val="004624A0"/>
    <w:rsid w:val="00462515"/>
    <w:rsid w:val="00462535"/>
    <w:rsid w:val="004625FE"/>
    <w:rsid w:val="00462D35"/>
    <w:rsid w:val="00463558"/>
    <w:rsid w:val="004638F2"/>
    <w:rsid w:val="00463963"/>
    <w:rsid w:val="00463A07"/>
    <w:rsid w:val="00463A9F"/>
    <w:rsid w:val="00463CE0"/>
    <w:rsid w:val="00463EB3"/>
    <w:rsid w:val="00463EB5"/>
    <w:rsid w:val="0046402C"/>
    <w:rsid w:val="00464077"/>
    <w:rsid w:val="004649C9"/>
    <w:rsid w:val="00464AC2"/>
    <w:rsid w:val="00464EE8"/>
    <w:rsid w:val="00465089"/>
    <w:rsid w:val="0046509F"/>
    <w:rsid w:val="004651B5"/>
    <w:rsid w:val="004657F4"/>
    <w:rsid w:val="0046582A"/>
    <w:rsid w:val="00465E15"/>
    <w:rsid w:val="00465EBB"/>
    <w:rsid w:val="0046601F"/>
    <w:rsid w:val="004663F1"/>
    <w:rsid w:val="0046644B"/>
    <w:rsid w:val="0046693D"/>
    <w:rsid w:val="004669FD"/>
    <w:rsid w:val="00466B85"/>
    <w:rsid w:val="00466C84"/>
    <w:rsid w:val="00466D6E"/>
    <w:rsid w:val="00466F2E"/>
    <w:rsid w:val="0046706A"/>
    <w:rsid w:val="004672E4"/>
    <w:rsid w:val="00467566"/>
    <w:rsid w:val="0046758F"/>
    <w:rsid w:val="004678EB"/>
    <w:rsid w:val="00467B62"/>
    <w:rsid w:val="00467C66"/>
    <w:rsid w:val="00467CD6"/>
    <w:rsid w:val="00470209"/>
    <w:rsid w:val="00470960"/>
    <w:rsid w:val="00470AC3"/>
    <w:rsid w:val="00470DDF"/>
    <w:rsid w:val="004715FF"/>
    <w:rsid w:val="00471C0C"/>
    <w:rsid w:val="00471C28"/>
    <w:rsid w:val="00472090"/>
    <w:rsid w:val="004720C3"/>
    <w:rsid w:val="00472875"/>
    <w:rsid w:val="00472E9A"/>
    <w:rsid w:val="00472F5A"/>
    <w:rsid w:val="004730BC"/>
    <w:rsid w:val="004731DA"/>
    <w:rsid w:val="004732C0"/>
    <w:rsid w:val="004733AC"/>
    <w:rsid w:val="004733C9"/>
    <w:rsid w:val="0047391F"/>
    <w:rsid w:val="00473A1C"/>
    <w:rsid w:val="00473B05"/>
    <w:rsid w:val="00473B06"/>
    <w:rsid w:val="00473B07"/>
    <w:rsid w:val="00473E9C"/>
    <w:rsid w:val="00473F0F"/>
    <w:rsid w:val="0047401C"/>
    <w:rsid w:val="004740F5"/>
    <w:rsid w:val="004745F2"/>
    <w:rsid w:val="00474997"/>
    <w:rsid w:val="00474AD3"/>
    <w:rsid w:val="00474CB5"/>
    <w:rsid w:val="00474E46"/>
    <w:rsid w:val="00474F45"/>
    <w:rsid w:val="00475605"/>
    <w:rsid w:val="0047585E"/>
    <w:rsid w:val="00475B6E"/>
    <w:rsid w:val="00475D66"/>
    <w:rsid w:val="00475E62"/>
    <w:rsid w:val="0047602C"/>
    <w:rsid w:val="004760F0"/>
    <w:rsid w:val="00476509"/>
    <w:rsid w:val="004766B7"/>
    <w:rsid w:val="00476812"/>
    <w:rsid w:val="00476A78"/>
    <w:rsid w:val="00476B6C"/>
    <w:rsid w:val="00476C0F"/>
    <w:rsid w:val="00476CD3"/>
    <w:rsid w:val="00476CF7"/>
    <w:rsid w:val="00477416"/>
    <w:rsid w:val="0047751A"/>
    <w:rsid w:val="004776E3"/>
    <w:rsid w:val="00477C56"/>
    <w:rsid w:val="00477D0E"/>
    <w:rsid w:val="00477D13"/>
    <w:rsid w:val="0048011C"/>
    <w:rsid w:val="0048029B"/>
    <w:rsid w:val="0048071A"/>
    <w:rsid w:val="0048082C"/>
    <w:rsid w:val="004808DE"/>
    <w:rsid w:val="00480C4D"/>
    <w:rsid w:val="00480D6E"/>
    <w:rsid w:val="00480F78"/>
    <w:rsid w:val="004810E0"/>
    <w:rsid w:val="00481175"/>
    <w:rsid w:val="00481355"/>
    <w:rsid w:val="004815B7"/>
    <w:rsid w:val="00481823"/>
    <w:rsid w:val="00481988"/>
    <w:rsid w:val="00481EF5"/>
    <w:rsid w:val="00482025"/>
    <w:rsid w:val="00482093"/>
    <w:rsid w:val="004821C3"/>
    <w:rsid w:val="00482470"/>
    <w:rsid w:val="0048275D"/>
    <w:rsid w:val="00482947"/>
    <w:rsid w:val="00482991"/>
    <w:rsid w:val="00482A76"/>
    <w:rsid w:val="00482AD0"/>
    <w:rsid w:val="00482D03"/>
    <w:rsid w:val="00482F14"/>
    <w:rsid w:val="0048300A"/>
    <w:rsid w:val="00483037"/>
    <w:rsid w:val="0048313D"/>
    <w:rsid w:val="0048315E"/>
    <w:rsid w:val="004831E3"/>
    <w:rsid w:val="0048325E"/>
    <w:rsid w:val="004835B5"/>
    <w:rsid w:val="0048369B"/>
    <w:rsid w:val="004838D4"/>
    <w:rsid w:val="004838F3"/>
    <w:rsid w:val="00483991"/>
    <w:rsid w:val="00483CB2"/>
    <w:rsid w:val="00483D99"/>
    <w:rsid w:val="00483DA2"/>
    <w:rsid w:val="00483EDF"/>
    <w:rsid w:val="00483FA8"/>
    <w:rsid w:val="004842EB"/>
    <w:rsid w:val="00484528"/>
    <w:rsid w:val="0048466F"/>
    <w:rsid w:val="00484888"/>
    <w:rsid w:val="00484A18"/>
    <w:rsid w:val="00484A4E"/>
    <w:rsid w:val="00484B4B"/>
    <w:rsid w:val="00484C8A"/>
    <w:rsid w:val="00484C95"/>
    <w:rsid w:val="00484CEF"/>
    <w:rsid w:val="00485205"/>
    <w:rsid w:val="004852C8"/>
    <w:rsid w:val="004855FA"/>
    <w:rsid w:val="00485739"/>
    <w:rsid w:val="00485D57"/>
    <w:rsid w:val="00485F7E"/>
    <w:rsid w:val="00486843"/>
    <w:rsid w:val="00486A9D"/>
    <w:rsid w:val="00486AB9"/>
    <w:rsid w:val="00486CE3"/>
    <w:rsid w:val="00486D54"/>
    <w:rsid w:val="00486F8E"/>
    <w:rsid w:val="004871F4"/>
    <w:rsid w:val="004874B7"/>
    <w:rsid w:val="004874E1"/>
    <w:rsid w:val="00487707"/>
    <w:rsid w:val="004878BE"/>
    <w:rsid w:val="00487A2E"/>
    <w:rsid w:val="00487A4F"/>
    <w:rsid w:val="00487C17"/>
    <w:rsid w:val="00487D00"/>
    <w:rsid w:val="00487E1D"/>
    <w:rsid w:val="004900BC"/>
    <w:rsid w:val="00490859"/>
    <w:rsid w:val="004908B7"/>
    <w:rsid w:val="0049090E"/>
    <w:rsid w:val="00491802"/>
    <w:rsid w:val="004919DA"/>
    <w:rsid w:val="00492197"/>
    <w:rsid w:val="0049241A"/>
    <w:rsid w:val="0049247C"/>
    <w:rsid w:val="00492780"/>
    <w:rsid w:val="004927EC"/>
    <w:rsid w:val="00492A33"/>
    <w:rsid w:val="00492DD3"/>
    <w:rsid w:val="00492E4C"/>
    <w:rsid w:val="00493163"/>
    <w:rsid w:val="0049335C"/>
    <w:rsid w:val="0049348F"/>
    <w:rsid w:val="004935E0"/>
    <w:rsid w:val="004937FF"/>
    <w:rsid w:val="00493B51"/>
    <w:rsid w:val="004941F7"/>
    <w:rsid w:val="00494669"/>
    <w:rsid w:val="00494AD4"/>
    <w:rsid w:val="00494C46"/>
    <w:rsid w:val="00495038"/>
    <w:rsid w:val="004951D9"/>
    <w:rsid w:val="00495240"/>
    <w:rsid w:val="0049560B"/>
    <w:rsid w:val="00495645"/>
    <w:rsid w:val="0049569D"/>
    <w:rsid w:val="00495888"/>
    <w:rsid w:val="00496282"/>
    <w:rsid w:val="004965BD"/>
    <w:rsid w:val="0049666B"/>
    <w:rsid w:val="00496919"/>
    <w:rsid w:val="00496CCC"/>
    <w:rsid w:val="00496DA8"/>
    <w:rsid w:val="004978C3"/>
    <w:rsid w:val="0049792A"/>
    <w:rsid w:val="00497BF1"/>
    <w:rsid w:val="00497C8B"/>
    <w:rsid w:val="00497E9B"/>
    <w:rsid w:val="004A02B7"/>
    <w:rsid w:val="004A0452"/>
    <w:rsid w:val="004A075C"/>
    <w:rsid w:val="004A079D"/>
    <w:rsid w:val="004A11D2"/>
    <w:rsid w:val="004A125D"/>
    <w:rsid w:val="004A1283"/>
    <w:rsid w:val="004A12A6"/>
    <w:rsid w:val="004A14C6"/>
    <w:rsid w:val="004A16CE"/>
    <w:rsid w:val="004A18B0"/>
    <w:rsid w:val="004A1ABB"/>
    <w:rsid w:val="004A1BDA"/>
    <w:rsid w:val="004A1BE8"/>
    <w:rsid w:val="004A1C07"/>
    <w:rsid w:val="004A1D96"/>
    <w:rsid w:val="004A1F96"/>
    <w:rsid w:val="004A2163"/>
    <w:rsid w:val="004A2294"/>
    <w:rsid w:val="004A23DE"/>
    <w:rsid w:val="004A2639"/>
    <w:rsid w:val="004A29C6"/>
    <w:rsid w:val="004A2AA8"/>
    <w:rsid w:val="004A2C96"/>
    <w:rsid w:val="004A2D96"/>
    <w:rsid w:val="004A2D9D"/>
    <w:rsid w:val="004A2DE0"/>
    <w:rsid w:val="004A311A"/>
    <w:rsid w:val="004A329D"/>
    <w:rsid w:val="004A33A9"/>
    <w:rsid w:val="004A351A"/>
    <w:rsid w:val="004A387E"/>
    <w:rsid w:val="004A391A"/>
    <w:rsid w:val="004A3A2E"/>
    <w:rsid w:val="004A3A90"/>
    <w:rsid w:val="004A3C6F"/>
    <w:rsid w:val="004A4425"/>
    <w:rsid w:val="004A4584"/>
    <w:rsid w:val="004A46A7"/>
    <w:rsid w:val="004A4BC4"/>
    <w:rsid w:val="004A4D53"/>
    <w:rsid w:val="004A4DD3"/>
    <w:rsid w:val="004A5091"/>
    <w:rsid w:val="004A522E"/>
    <w:rsid w:val="004A5418"/>
    <w:rsid w:val="004A560E"/>
    <w:rsid w:val="004A5639"/>
    <w:rsid w:val="004A5DB2"/>
    <w:rsid w:val="004A5FE7"/>
    <w:rsid w:val="004A60F8"/>
    <w:rsid w:val="004A6172"/>
    <w:rsid w:val="004A61E1"/>
    <w:rsid w:val="004A66D5"/>
    <w:rsid w:val="004A6986"/>
    <w:rsid w:val="004A6A01"/>
    <w:rsid w:val="004A6C7D"/>
    <w:rsid w:val="004A6C9A"/>
    <w:rsid w:val="004A6CAB"/>
    <w:rsid w:val="004A6FD6"/>
    <w:rsid w:val="004A7066"/>
    <w:rsid w:val="004A750D"/>
    <w:rsid w:val="004A75D6"/>
    <w:rsid w:val="004A767A"/>
    <w:rsid w:val="004A7705"/>
    <w:rsid w:val="004A7737"/>
    <w:rsid w:val="004A7933"/>
    <w:rsid w:val="004A7BA9"/>
    <w:rsid w:val="004A7C0E"/>
    <w:rsid w:val="004A7D9C"/>
    <w:rsid w:val="004B0047"/>
    <w:rsid w:val="004B01F2"/>
    <w:rsid w:val="004B02F1"/>
    <w:rsid w:val="004B03BA"/>
    <w:rsid w:val="004B0636"/>
    <w:rsid w:val="004B06D1"/>
    <w:rsid w:val="004B0823"/>
    <w:rsid w:val="004B08CB"/>
    <w:rsid w:val="004B0ADF"/>
    <w:rsid w:val="004B0F05"/>
    <w:rsid w:val="004B0F9C"/>
    <w:rsid w:val="004B13C9"/>
    <w:rsid w:val="004B13E8"/>
    <w:rsid w:val="004B14F8"/>
    <w:rsid w:val="004B17D0"/>
    <w:rsid w:val="004B1987"/>
    <w:rsid w:val="004B1A97"/>
    <w:rsid w:val="004B1B45"/>
    <w:rsid w:val="004B1E3E"/>
    <w:rsid w:val="004B2060"/>
    <w:rsid w:val="004B2148"/>
    <w:rsid w:val="004B2332"/>
    <w:rsid w:val="004B24D0"/>
    <w:rsid w:val="004B26DB"/>
    <w:rsid w:val="004B28C1"/>
    <w:rsid w:val="004B29FD"/>
    <w:rsid w:val="004B2BFF"/>
    <w:rsid w:val="004B2D0B"/>
    <w:rsid w:val="004B3BFC"/>
    <w:rsid w:val="004B3C2D"/>
    <w:rsid w:val="004B4331"/>
    <w:rsid w:val="004B43A4"/>
    <w:rsid w:val="004B4918"/>
    <w:rsid w:val="004B49D2"/>
    <w:rsid w:val="004B4AF4"/>
    <w:rsid w:val="004B4F2A"/>
    <w:rsid w:val="004B50E2"/>
    <w:rsid w:val="004B50FB"/>
    <w:rsid w:val="004B5379"/>
    <w:rsid w:val="004B5853"/>
    <w:rsid w:val="004B596A"/>
    <w:rsid w:val="004B5B4A"/>
    <w:rsid w:val="004B5D67"/>
    <w:rsid w:val="004B6200"/>
    <w:rsid w:val="004B6446"/>
    <w:rsid w:val="004B661B"/>
    <w:rsid w:val="004B6929"/>
    <w:rsid w:val="004B6994"/>
    <w:rsid w:val="004B6AA7"/>
    <w:rsid w:val="004B6DDA"/>
    <w:rsid w:val="004B6F12"/>
    <w:rsid w:val="004B75B7"/>
    <w:rsid w:val="004B75BB"/>
    <w:rsid w:val="004B7819"/>
    <w:rsid w:val="004B78E4"/>
    <w:rsid w:val="004B7C29"/>
    <w:rsid w:val="004B7E86"/>
    <w:rsid w:val="004C001D"/>
    <w:rsid w:val="004C02D2"/>
    <w:rsid w:val="004C040D"/>
    <w:rsid w:val="004C04D0"/>
    <w:rsid w:val="004C04F9"/>
    <w:rsid w:val="004C0710"/>
    <w:rsid w:val="004C08DB"/>
    <w:rsid w:val="004C0A86"/>
    <w:rsid w:val="004C0B10"/>
    <w:rsid w:val="004C0CC8"/>
    <w:rsid w:val="004C112D"/>
    <w:rsid w:val="004C12A5"/>
    <w:rsid w:val="004C12B6"/>
    <w:rsid w:val="004C156E"/>
    <w:rsid w:val="004C15B4"/>
    <w:rsid w:val="004C1976"/>
    <w:rsid w:val="004C1A0B"/>
    <w:rsid w:val="004C1D17"/>
    <w:rsid w:val="004C2288"/>
    <w:rsid w:val="004C22B5"/>
    <w:rsid w:val="004C24E8"/>
    <w:rsid w:val="004C2547"/>
    <w:rsid w:val="004C288E"/>
    <w:rsid w:val="004C2A12"/>
    <w:rsid w:val="004C2A6A"/>
    <w:rsid w:val="004C2E01"/>
    <w:rsid w:val="004C3216"/>
    <w:rsid w:val="004C3479"/>
    <w:rsid w:val="004C3754"/>
    <w:rsid w:val="004C387D"/>
    <w:rsid w:val="004C38AB"/>
    <w:rsid w:val="004C38C0"/>
    <w:rsid w:val="004C3B4E"/>
    <w:rsid w:val="004C3F69"/>
    <w:rsid w:val="004C4416"/>
    <w:rsid w:val="004C45FE"/>
    <w:rsid w:val="004C48C1"/>
    <w:rsid w:val="004C4912"/>
    <w:rsid w:val="004C4B5F"/>
    <w:rsid w:val="004C502C"/>
    <w:rsid w:val="004C5366"/>
    <w:rsid w:val="004C539B"/>
    <w:rsid w:val="004C56C6"/>
    <w:rsid w:val="004C56F9"/>
    <w:rsid w:val="004C57C9"/>
    <w:rsid w:val="004C57FE"/>
    <w:rsid w:val="004C5902"/>
    <w:rsid w:val="004C590F"/>
    <w:rsid w:val="004C59D6"/>
    <w:rsid w:val="004C5C27"/>
    <w:rsid w:val="004C5EB4"/>
    <w:rsid w:val="004C6384"/>
    <w:rsid w:val="004C664C"/>
    <w:rsid w:val="004C66AA"/>
    <w:rsid w:val="004C6A89"/>
    <w:rsid w:val="004C6E46"/>
    <w:rsid w:val="004C6E5F"/>
    <w:rsid w:val="004C732E"/>
    <w:rsid w:val="004C786B"/>
    <w:rsid w:val="004C798F"/>
    <w:rsid w:val="004C7C0C"/>
    <w:rsid w:val="004C7C90"/>
    <w:rsid w:val="004C7F10"/>
    <w:rsid w:val="004D01A4"/>
    <w:rsid w:val="004D073B"/>
    <w:rsid w:val="004D082E"/>
    <w:rsid w:val="004D0876"/>
    <w:rsid w:val="004D09AC"/>
    <w:rsid w:val="004D0DA9"/>
    <w:rsid w:val="004D0E50"/>
    <w:rsid w:val="004D1746"/>
    <w:rsid w:val="004D1A95"/>
    <w:rsid w:val="004D1BEB"/>
    <w:rsid w:val="004D1C01"/>
    <w:rsid w:val="004D1C46"/>
    <w:rsid w:val="004D1F71"/>
    <w:rsid w:val="004D213F"/>
    <w:rsid w:val="004D225F"/>
    <w:rsid w:val="004D2493"/>
    <w:rsid w:val="004D273E"/>
    <w:rsid w:val="004D28E4"/>
    <w:rsid w:val="004D29B6"/>
    <w:rsid w:val="004D2DE1"/>
    <w:rsid w:val="004D314D"/>
    <w:rsid w:val="004D3428"/>
    <w:rsid w:val="004D344B"/>
    <w:rsid w:val="004D3679"/>
    <w:rsid w:val="004D37ED"/>
    <w:rsid w:val="004D3D56"/>
    <w:rsid w:val="004D3EB5"/>
    <w:rsid w:val="004D3FFC"/>
    <w:rsid w:val="004D4583"/>
    <w:rsid w:val="004D46BD"/>
    <w:rsid w:val="004D4E40"/>
    <w:rsid w:val="004D4EAF"/>
    <w:rsid w:val="004D5761"/>
    <w:rsid w:val="004D58AB"/>
    <w:rsid w:val="004D5AB1"/>
    <w:rsid w:val="004D5D2F"/>
    <w:rsid w:val="004D5EDC"/>
    <w:rsid w:val="004D5EE8"/>
    <w:rsid w:val="004D5F40"/>
    <w:rsid w:val="004D5F7B"/>
    <w:rsid w:val="004D5FE8"/>
    <w:rsid w:val="004D6444"/>
    <w:rsid w:val="004D65A0"/>
    <w:rsid w:val="004D6911"/>
    <w:rsid w:val="004D6C39"/>
    <w:rsid w:val="004D775C"/>
    <w:rsid w:val="004D78BA"/>
    <w:rsid w:val="004D7968"/>
    <w:rsid w:val="004D7B11"/>
    <w:rsid w:val="004D7F81"/>
    <w:rsid w:val="004D7FB9"/>
    <w:rsid w:val="004E028C"/>
    <w:rsid w:val="004E06B6"/>
    <w:rsid w:val="004E0C25"/>
    <w:rsid w:val="004E0C5F"/>
    <w:rsid w:val="004E0CEF"/>
    <w:rsid w:val="004E0DA2"/>
    <w:rsid w:val="004E1309"/>
    <w:rsid w:val="004E16B3"/>
    <w:rsid w:val="004E1772"/>
    <w:rsid w:val="004E178C"/>
    <w:rsid w:val="004E19A2"/>
    <w:rsid w:val="004E1B11"/>
    <w:rsid w:val="004E1B24"/>
    <w:rsid w:val="004E1CDE"/>
    <w:rsid w:val="004E22CE"/>
    <w:rsid w:val="004E24C4"/>
    <w:rsid w:val="004E250E"/>
    <w:rsid w:val="004E2536"/>
    <w:rsid w:val="004E25CA"/>
    <w:rsid w:val="004E25CF"/>
    <w:rsid w:val="004E2865"/>
    <w:rsid w:val="004E2948"/>
    <w:rsid w:val="004E2958"/>
    <w:rsid w:val="004E2B0F"/>
    <w:rsid w:val="004E2B89"/>
    <w:rsid w:val="004E2D04"/>
    <w:rsid w:val="004E2F01"/>
    <w:rsid w:val="004E3287"/>
    <w:rsid w:val="004E32F5"/>
    <w:rsid w:val="004E3638"/>
    <w:rsid w:val="004E3699"/>
    <w:rsid w:val="004E37E9"/>
    <w:rsid w:val="004E3B55"/>
    <w:rsid w:val="004E3C31"/>
    <w:rsid w:val="004E3DF9"/>
    <w:rsid w:val="004E3FA1"/>
    <w:rsid w:val="004E40FB"/>
    <w:rsid w:val="004E4648"/>
    <w:rsid w:val="004E478D"/>
    <w:rsid w:val="004E4BAE"/>
    <w:rsid w:val="004E4CD9"/>
    <w:rsid w:val="004E4FD4"/>
    <w:rsid w:val="004E52D1"/>
    <w:rsid w:val="004E541A"/>
    <w:rsid w:val="004E5699"/>
    <w:rsid w:val="004E57ED"/>
    <w:rsid w:val="004E5AD4"/>
    <w:rsid w:val="004E5ED0"/>
    <w:rsid w:val="004E5FAF"/>
    <w:rsid w:val="004E6083"/>
    <w:rsid w:val="004E60FA"/>
    <w:rsid w:val="004E6178"/>
    <w:rsid w:val="004E676D"/>
    <w:rsid w:val="004E67FF"/>
    <w:rsid w:val="004E680D"/>
    <w:rsid w:val="004E690E"/>
    <w:rsid w:val="004E6C02"/>
    <w:rsid w:val="004E6C3F"/>
    <w:rsid w:val="004E6E21"/>
    <w:rsid w:val="004E752A"/>
    <w:rsid w:val="004E76D0"/>
    <w:rsid w:val="004E7785"/>
    <w:rsid w:val="004E7A6E"/>
    <w:rsid w:val="004E7C90"/>
    <w:rsid w:val="004E7CD5"/>
    <w:rsid w:val="004E7F46"/>
    <w:rsid w:val="004E7F6B"/>
    <w:rsid w:val="004F028C"/>
    <w:rsid w:val="004F04A3"/>
    <w:rsid w:val="004F0590"/>
    <w:rsid w:val="004F0B21"/>
    <w:rsid w:val="004F0C7C"/>
    <w:rsid w:val="004F1214"/>
    <w:rsid w:val="004F1361"/>
    <w:rsid w:val="004F185B"/>
    <w:rsid w:val="004F1B75"/>
    <w:rsid w:val="004F1E69"/>
    <w:rsid w:val="004F1F30"/>
    <w:rsid w:val="004F24F8"/>
    <w:rsid w:val="004F2A3D"/>
    <w:rsid w:val="004F2E50"/>
    <w:rsid w:val="004F3161"/>
    <w:rsid w:val="004F323B"/>
    <w:rsid w:val="004F32B2"/>
    <w:rsid w:val="004F3447"/>
    <w:rsid w:val="004F3674"/>
    <w:rsid w:val="004F37E3"/>
    <w:rsid w:val="004F37F5"/>
    <w:rsid w:val="004F382B"/>
    <w:rsid w:val="004F39BF"/>
    <w:rsid w:val="004F3A2A"/>
    <w:rsid w:val="004F3AE9"/>
    <w:rsid w:val="004F3DB2"/>
    <w:rsid w:val="004F3DD3"/>
    <w:rsid w:val="004F3ECC"/>
    <w:rsid w:val="004F3F3B"/>
    <w:rsid w:val="004F40B0"/>
    <w:rsid w:val="004F42B9"/>
    <w:rsid w:val="004F45EA"/>
    <w:rsid w:val="004F4AF4"/>
    <w:rsid w:val="004F4C71"/>
    <w:rsid w:val="004F4E4A"/>
    <w:rsid w:val="004F533A"/>
    <w:rsid w:val="004F545E"/>
    <w:rsid w:val="004F54C7"/>
    <w:rsid w:val="004F55E5"/>
    <w:rsid w:val="004F577F"/>
    <w:rsid w:val="004F5CC6"/>
    <w:rsid w:val="004F604B"/>
    <w:rsid w:val="004F627C"/>
    <w:rsid w:val="004F636D"/>
    <w:rsid w:val="004F6384"/>
    <w:rsid w:val="004F64EB"/>
    <w:rsid w:val="004F66A1"/>
    <w:rsid w:val="004F67BF"/>
    <w:rsid w:val="004F69B1"/>
    <w:rsid w:val="004F6AE3"/>
    <w:rsid w:val="004F746C"/>
    <w:rsid w:val="004F74DF"/>
    <w:rsid w:val="004F78BF"/>
    <w:rsid w:val="004F7A26"/>
    <w:rsid w:val="004F7DAD"/>
    <w:rsid w:val="004F7EA1"/>
    <w:rsid w:val="00500123"/>
    <w:rsid w:val="005002B2"/>
    <w:rsid w:val="0050052A"/>
    <w:rsid w:val="00500562"/>
    <w:rsid w:val="005005C8"/>
    <w:rsid w:val="00500828"/>
    <w:rsid w:val="00500888"/>
    <w:rsid w:val="005009B2"/>
    <w:rsid w:val="00500D38"/>
    <w:rsid w:val="00500ECE"/>
    <w:rsid w:val="00500F47"/>
    <w:rsid w:val="00501298"/>
    <w:rsid w:val="00501535"/>
    <w:rsid w:val="005019B3"/>
    <w:rsid w:val="00501AAF"/>
    <w:rsid w:val="00501B5D"/>
    <w:rsid w:val="00501BDB"/>
    <w:rsid w:val="00501CF0"/>
    <w:rsid w:val="00502167"/>
    <w:rsid w:val="00502197"/>
    <w:rsid w:val="0050232A"/>
    <w:rsid w:val="0050249B"/>
    <w:rsid w:val="005028F3"/>
    <w:rsid w:val="00502923"/>
    <w:rsid w:val="00502968"/>
    <w:rsid w:val="00502AC2"/>
    <w:rsid w:val="00502B14"/>
    <w:rsid w:val="00502D59"/>
    <w:rsid w:val="0050315E"/>
    <w:rsid w:val="00503172"/>
    <w:rsid w:val="005032D6"/>
    <w:rsid w:val="00503A2A"/>
    <w:rsid w:val="00503AC1"/>
    <w:rsid w:val="00503BBD"/>
    <w:rsid w:val="00503BC7"/>
    <w:rsid w:val="00503FC4"/>
    <w:rsid w:val="00504618"/>
    <w:rsid w:val="0050471D"/>
    <w:rsid w:val="00504FF8"/>
    <w:rsid w:val="00505127"/>
    <w:rsid w:val="005054A7"/>
    <w:rsid w:val="00505536"/>
    <w:rsid w:val="005057B1"/>
    <w:rsid w:val="00505908"/>
    <w:rsid w:val="00505A63"/>
    <w:rsid w:val="00505A99"/>
    <w:rsid w:val="00505C31"/>
    <w:rsid w:val="00505C9B"/>
    <w:rsid w:val="0050635B"/>
    <w:rsid w:val="00506421"/>
    <w:rsid w:val="005064F3"/>
    <w:rsid w:val="0050696F"/>
    <w:rsid w:val="00506ABA"/>
    <w:rsid w:val="00506DAE"/>
    <w:rsid w:val="00506F2C"/>
    <w:rsid w:val="0050713A"/>
    <w:rsid w:val="00507628"/>
    <w:rsid w:val="00507921"/>
    <w:rsid w:val="00507D7C"/>
    <w:rsid w:val="00507EAA"/>
    <w:rsid w:val="00510170"/>
    <w:rsid w:val="00510216"/>
    <w:rsid w:val="005103ED"/>
    <w:rsid w:val="005105BE"/>
    <w:rsid w:val="0051085B"/>
    <w:rsid w:val="00510BB9"/>
    <w:rsid w:val="00510DF7"/>
    <w:rsid w:val="00510F1D"/>
    <w:rsid w:val="005112DD"/>
    <w:rsid w:val="00511391"/>
    <w:rsid w:val="00511747"/>
    <w:rsid w:val="005117A8"/>
    <w:rsid w:val="00511AFF"/>
    <w:rsid w:val="00511C3D"/>
    <w:rsid w:val="00511D72"/>
    <w:rsid w:val="00511F54"/>
    <w:rsid w:val="0051204B"/>
    <w:rsid w:val="00512108"/>
    <w:rsid w:val="0051211F"/>
    <w:rsid w:val="00512305"/>
    <w:rsid w:val="0051293D"/>
    <w:rsid w:val="00512B3A"/>
    <w:rsid w:val="00512BD0"/>
    <w:rsid w:val="00512BEE"/>
    <w:rsid w:val="00512E00"/>
    <w:rsid w:val="0051302B"/>
    <w:rsid w:val="005131B4"/>
    <w:rsid w:val="00513754"/>
    <w:rsid w:val="005139DB"/>
    <w:rsid w:val="00513BF6"/>
    <w:rsid w:val="00513C1E"/>
    <w:rsid w:val="00513C83"/>
    <w:rsid w:val="00513C91"/>
    <w:rsid w:val="00513CA3"/>
    <w:rsid w:val="00513EE4"/>
    <w:rsid w:val="00513F50"/>
    <w:rsid w:val="00514685"/>
    <w:rsid w:val="0051482F"/>
    <w:rsid w:val="005151F8"/>
    <w:rsid w:val="005152B2"/>
    <w:rsid w:val="005153B4"/>
    <w:rsid w:val="0051593F"/>
    <w:rsid w:val="00515A10"/>
    <w:rsid w:val="00515A86"/>
    <w:rsid w:val="00516074"/>
    <w:rsid w:val="005166A6"/>
    <w:rsid w:val="0051685D"/>
    <w:rsid w:val="00516DD2"/>
    <w:rsid w:val="00516F8C"/>
    <w:rsid w:val="00517321"/>
    <w:rsid w:val="00517B92"/>
    <w:rsid w:val="00517BDB"/>
    <w:rsid w:val="00517C1D"/>
    <w:rsid w:val="00517C85"/>
    <w:rsid w:val="00517D0A"/>
    <w:rsid w:val="00517F61"/>
    <w:rsid w:val="00520020"/>
    <w:rsid w:val="005208C2"/>
    <w:rsid w:val="00520911"/>
    <w:rsid w:val="00520C0C"/>
    <w:rsid w:val="00520C1F"/>
    <w:rsid w:val="00520D28"/>
    <w:rsid w:val="00520D75"/>
    <w:rsid w:val="00520E0C"/>
    <w:rsid w:val="00520E74"/>
    <w:rsid w:val="00520FD8"/>
    <w:rsid w:val="00520FE6"/>
    <w:rsid w:val="005211DE"/>
    <w:rsid w:val="00521381"/>
    <w:rsid w:val="005215C6"/>
    <w:rsid w:val="00521642"/>
    <w:rsid w:val="0052176E"/>
    <w:rsid w:val="00521957"/>
    <w:rsid w:val="00521A20"/>
    <w:rsid w:val="00521AFE"/>
    <w:rsid w:val="00521B0E"/>
    <w:rsid w:val="00521E38"/>
    <w:rsid w:val="00521F90"/>
    <w:rsid w:val="005227C7"/>
    <w:rsid w:val="00522815"/>
    <w:rsid w:val="00522C43"/>
    <w:rsid w:val="00522CC0"/>
    <w:rsid w:val="00522E7D"/>
    <w:rsid w:val="00522F30"/>
    <w:rsid w:val="00523371"/>
    <w:rsid w:val="00523380"/>
    <w:rsid w:val="005233F9"/>
    <w:rsid w:val="005234D0"/>
    <w:rsid w:val="00523509"/>
    <w:rsid w:val="005236BF"/>
    <w:rsid w:val="00523786"/>
    <w:rsid w:val="0052386B"/>
    <w:rsid w:val="005239E2"/>
    <w:rsid w:val="00523CF8"/>
    <w:rsid w:val="00523E9C"/>
    <w:rsid w:val="005241C3"/>
    <w:rsid w:val="00524300"/>
    <w:rsid w:val="00524588"/>
    <w:rsid w:val="00524B5F"/>
    <w:rsid w:val="0052514C"/>
    <w:rsid w:val="00525258"/>
    <w:rsid w:val="0052568C"/>
    <w:rsid w:val="005258C0"/>
    <w:rsid w:val="005258CF"/>
    <w:rsid w:val="0052599A"/>
    <w:rsid w:val="00525A4A"/>
    <w:rsid w:val="00525A6A"/>
    <w:rsid w:val="00525AE9"/>
    <w:rsid w:val="0052602F"/>
    <w:rsid w:val="00526038"/>
    <w:rsid w:val="00526261"/>
    <w:rsid w:val="00526595"/>
    <w:rsid w:val="005266B7"/>
    <w:rsid w:val="005267AB"/>
    <w:rsid w:val="00526828"/>
    <w:rsid w:val="0052682C"/>
    <w:rsid w:val="00526AB4"/>
    <w:rsid w:val="00526E2C"/>
    <w:rsid w:val="00527426"/>
    <w:rsid w:val="005277B0"/>
    <w:rsid w:val="005279BA"/>
    <w:rsid w:val="00527A09"/>
    <w:rsid w:val="00527A80"/>
    <w:rsid w:val="00527CA0"/>
    <w:rsid w:val="00527DB2"/>
    <w:rsid w:val="0053021B"/>
    <w:rsid w:val="0053039A"/>
    <w:rsid w:val="005304F7"/>
    <w:rsid w:val="00530A74"/>
    <w:rsid w:val="00530B7D"/>
    <w:rsid w:val="00531363"/>
    <w:rsid w:val="005315E2"/>
    <w:rsid w:val="00531623"/>
    <w:rsid w:val="0053177A"/>
    <w:rsid w:val="00531E24"/>
    <w:rsid w:val="00531EEB"/>
    <w:rsid w:val="00531F7C"/>
    <w:rsid w:val="00532884"/>
    <w:rsid w:val="00532EB6"/>
    <w:rsid w:val="00533076"/>
    <w:rsid w:val="00533207"/>
    <w:rsid w:val="005332D4"/>
    <w:rsid w:val="0053332C"/>
    <w:rsid w:val="00533338"/>
    <w:rsid w:val="0053387F"/>
    <w:rsid w:val="00533E75"/>
    <w:rsid w:val="00533EC2"/>
    <w:rsid w:val="00534323"/>
    <w:rsid w:val="0053437A"/>
    <w:rsid w:val="0053474C"/>
    <w:rsid w:val="00534C41"/>
    <w:rsid w:val="00534CBF"/>
    <w:rsid w:val="0053567E"/>
    <w:rsid w:val="00536146"/>
    <w:rsid w:val="0053656A"/>
    <w:rsid w:val="00536A55"/>
    <w:rsid w:val="00536C09"/>
    <w:rsid w:val="00536ED4"/>
    <w:rsid w:val="00536F2B"/>
    <w:rsid w:val="00537378"/>
    <w:rsid w:val="00537505"/>
    <w:rsid w:val="005377A1"/>
    <w:rsid w:val="00537882"/>
    <w:rsid w:val="00537928"/>
    <w:rsid w:val="00537AC3"/>
    <w:rsid w:val="005402E9"/>
    <w:rsid w:val="005403DF"/>
    <w:rsid w:val="005404C8"/>
    <w:rsid w:val="005405BB"/>
    <w:rsid w:val="005405CA"/>
    <w:rsid w:val="00540663"/>
    <w:rsid w:val="00540715"/>
    <w:rsid w:val="005409CC"/>
    <w:rsid w:val="00540CAA"/>
    <w:rsid w:val="00540CD4"/>
    <w:rsid w:val="00540FF1"/>
    <w:rsid w:val="00541041"/>
    <w:rsid w:val="0054124C"/>
    <w:rsid w:val="00541485"/>
    <w:rsid w:val="005414F8"/>
    <w:rsid w:val="005415EB"/>
    <w:rsid w:val="005416BC"/>
    <w:rsid w:val="0054173B"/>
    <w:rsid w:val="00541882"/>
    <w:rsid w:val="005418E6"/>
    <w:rsid w:val="0054191F"/>
    <w:rsid w:val="00541B24"/>
    <w:rsid w:val="00541DBF"/>
    <w:rsid w:val="00541DE0"/>
    <w:rsid w:val="0054214F"/>
    <w:rsid w:val="00542190"/>
    <w:rsid w:val="005421C4"/>
    <w:rsid w:val="005422A2"/>
    <w:rsid w:val="005424EA"/>
    <w:rsid w:val="005426E0"/>
    <w:rsid w:val="005427B7"/>
    <w:rsid w:val="005427C6"/>
    <w:rsid w:val="00542816"/>
    <w:rsid w:val="005428C0"/>
    <w:rsid w:val="00542B89"/>
    <w:rsid w:val="00543006"/>
    <w:rsid w:val="005430FE"/>
    <w:rsid w:val="0054333E"/>
    <w:rsid w:val="005434AB"/>
    <w:rsid w:val="0054368A"/>
    <w:rsid w:val="0054372E"/>
    <w:rsid w:val="005437F7"/>
    <w:rsid w:val="00543874"/>
    <w:rsid w:val="00543A4A"/>
    <w:rsid w:val="00543D69"/>
    <w:rsid w:val="005441D3"/>
    <w:rsid w:val="00544226"/>
    <w:rsid w:val="005442BC"/>
    <w:rsid w:val="00544481"/>
    <w:rsid w:val="005444FE"/>
    <w:rsid w:val="005446DC"/>
    <w:rsid w:val="00544947"/>
    <w:rsid w:val="005449AB"/>
    <w:rsid w:val="00544ADD"/>
    <w:rsid w:val="00544D91"/>
    <w:rsid w:val="0054528A"/>
    <w:rsid w:val="005458FC"/>
    <w:rsid w:val="00545C2A"/>
    <w:rsid w:val="00546195"/>
    <w:rsid w:val="005464D1"/>
    <w:rsid w:val="005467F7"/>
    <w:rsid w:val="005469F6"/>
    <w:rsid w:val="00546A63"/>
    <w:rsid w:val="00546C73"/>
    <w:rsid w:val="00546F20"/>
    <w:rsid w:val="00546FCC"/>
    <w:rsid w:val="0054714D"/>
    <w:rsid w:val="005471CE"/>
    <w:rsid w:val="0054732F"/>
    <w:rsid w:val="0054738D"/>
    <w:rsid w:val="005474E7"/>
    <w:rsid w:val="005475C4"/>
    <w:rsid w:val="00547772"/>
    <w:rsid w:val="005478B7"/>
    <w:rsid w:val="00547B5D"/>
    <w:rsid w:val="00547D04"/>
    <w:rsid w:val="00547D17"/>
    <w:rsid w:val="005501DB"/>
    <w:rsid w:val="0055059A"/>
    <w:rsid w:val="00550912"/>
    <w:rsid w:val="005509D5"/>
    <w:rsid w:val="00550C5B"/>
    <w:rsid w:val="00550D62"/>
    <w:rsid w:val="00550E1B"/>
    <w:rsid w:val="00550E5B"/>
    <w:rsid w:val="00550F66"/>
    <w:rsid w:val="00551058"/>
    <w:rsid w:val="005511BA"/>
    <w:rsid w:val="00551386"/>
    <w:rsid w:val="00551608"/>
    <w:rsid w:val="005517EE"/>
    <w:rsid w:val="0055181F"/>
    <w:rsid w:val="005518E0"/>
    <w:rsid w:val="00551B79"/>
    <w:rsid w:val="00551BD4"/>
    <w:rsid w:val="00551C7E"/>
    <w:rsid w:val="00551F45"/>
    <w:rsid w:val="005520CD"/>
    <w:rsid w:val="0055267D"/>
    <w:rsid w:val="005526AC"/>
    <w:rsid w:val="005526AE"/>
    <w:rsid w:val="005526E7"/>
    <w:rsid w:val="0055280B"/>
    <w:rsid w:val="00552851"/>
    <w:rsid w:val="00552A17"/>
    <w:rsid w:val="00552FB7"/>
    <w:rsid w:val="005537CE"/>
    <w:rsid w:val="00553BAF"/>
    <w:rsid w:val="00553FAE"/>
    <w:rsid w:val="00554048"/>
    <w:rsid w:val="00554357"/>
    <w:rsid w:val="00554412"/>
    <w:rsid w:val="00554855"/>
    <w:rsid w:val="005549E9"/>
    <w:rsid w:val="00554B24"/>
    <w:rsid w:val="00554CFD"/>
    <w:rsid w:val="00554EC6"/>
    <w:rsid w:val="00555307"/>
    <w:rsid w:val="00555331"/>
    <w:rsid w:val="005557D2"/>
    <w:rsid w:val="005557FE"/>
    <w:rsid w:val="0055592F"/>
    <w:rsid w:val="00555A19"/>
    <w:rsid w:val="00555A73"/>
    <w:rsid w:val="00555DFE"/>
    <w:rsid w:val="00555E82"/>
    <w:rsid w:val="00555FBF"/>
    <w:rsid w:val="00556028"/>
    <w:rsid w:val="005560C2"/>
    <w:rsid w:val="00556129"/>
    <w:rsid w:val="005561B6"/>
    <w:rsid w:val="005562EC"/>
    <w:rsid w:val="00556538"/>
    <w:rsid w:val="005565CA"/>
    <w:rsid w:val="005565EE"/>
    <w:rsid w:val="00556622"/>
    <w:rsid w:val="0055665F"/>
    <w:rsid w:val="00556E60"/>
    <w:rsid w:val="00556FC6"/>
    <w:rsid w:val="005573B2"/>
    <w:rsid w:val="00557BED"/>
    <w:rsid w:val="00557DCD"/>
    <w:rsid w:val="00557F51"/>
    <w:rsid w:val="00557F62"/>
    <w:rsid w:val="0056054C"/>
    <w:rsid w:val="00561150"/>
    <w:rsid w:val="00561366"/>
    <w:rsid w:val="00561430"/>
    <w:rsid w:val="005615A4"/>
    <w:rsid w:val="00561C4C"/>
    <w:rsid w:val="00561E9A"/>
    <w:rsid w:val="005620A7"/>
    <w:rsid w:val="005620ED"/>
    <w:rsid w:val="00562301"/>
    <w:rsid w:val="00562370"/>
    <w:rsid w:val="00562567"/>
    <w:rsid w:val="005627E8"/>
    <w:rsid w:val="005628B4"/>
    <w:rsid w:val="00562F17"/>
    <w:rsid w:val="00562F3E"/>
    <w:rsid w:val="00563128"/>
    <w:rsid w:val="00563160"/>
    <w:rsid w:val="00563385"/>
    <w:rsid w:val="00563421"/>
    <w:rsid w:val="00563561"/>
    <w:rsid w:val="005635C2"/>
    <w:rsid w:val="005639F2"/>
    <w:rsid w:val="00563A14"/>
    <w:rsid w:val="00563B0C"/>
    <w:rsid w:val="00563DA2"/>
    <w:rsid w:val="00563F6F"/>
    <w:rsid w:val="005642A2"/>
    <w:rsid w:val="00564888"/>
    <w:rsid w:val="0056498B"/>
    <w:rsid w:val="00564E0D"/>
    <w:rsid w:val="00564EE0"/>
    <w:rsid w:val="00564F6F"/>
    <w:rsid w:val="005650EC"/>
    <w:rsid w:val="00565336"/>
    <w:rsid w:val="0056560F"/>
    <w:rsid w:val="005656B6"/>
    <w:rsid w:val="00565BD2"/>
    <w:rsid w:val="00565D2C"/>
    <w:rsid w:val="00565DDD"/>
    <w:rsid w:val="00565E8B"/>
    <w:rsid w:val="0056649E"/>
    <w:rsid w:val="00566917"/>
    <w:rsid w:val="00566AC7"/>
    <w:rsid w:val="00566BCB"/>
    <w:rsid w:val="00566C23"/>
    <w:rsid w:val="00566EBA"/>
    <w:rsid w:val="00567060"/>
    <w:rsid w:val="00567238"/>
    <w:rsid w:val="005674E8"/>
    <w:rsid w:val="00567535"/>
    <w:rsid w:val="005675AE"/>
    <w:rsid w:val="00567773"/>
    <w:rsid w:val="00567AF4"/>
    <w:rsid w:val="00567D41"/>
    <w:rsid w:val="00567D65"/>
    <w:rsid w:val="00567F0B"/>
    <w:rsid w:val="005703E9"/>
    <w:rsid w:val="00570445"/>
    <w:rsid w:val="005705B4"/>
    <w:rsid w:val="00570641"/>
    <w:rsid w:val="0057089E"/>
    <w:rsid w:val="0057089F"/>
    <w:rsid w:val="00570A0A"/>
    <w:rsid w:val="00570C49"/>
    <w:rsid w:val="00570CA9"/>
    <w:rsid w:val="00570D5A"/>
    <w:rsid w:val="0057149E"/>
    <w:rsid w:val="005714A4"/>
    <w:rsid w:val="005719B4"/>
    <w:rsid w:val="005719BD"/>
    <w:rsid w:val="00571EF3"/>
    <w:rsid w:val="00571F67"/>
    <w:rsid w:val="00572006"/>
    <w:rsid w:val="005720FB"/>
    <w:rsid w:val="00572187"/>
    <w:rsid w:val="0057261A"/>
    <w:rsid w:val="00572AAC"/>
    <w:rsid w:val="00572F20"/>
    <w:rsid w:val="005732A9"/>
    <w:rsid w:val="00573540"/>
    <w:rsid w:val="0057375B"/>
    <w:rsid w:val="00573878"/>
    <w:rsid w:val="00573A93"/>
    <w:rsid w:val="00573CD3"/>
    <w:rsid w:val="00573DE9"/>
    <w:rsid w:val="00573DFB"/>
    <w:rsid w:val="00573FB6"/>
    <w:rsid w:val="00574169"/>
    <w:rsid w:val="005744E7"/>
    <w:rsid w:val="00574730"/>
    <w:rsid w:val="00574975"/>
    <w:rsid w:val="005749AC"/>
    <w:rsid w:val="00574A71"/>
    <w:rsid w:val="00574D35"/>
    <w:rsid w:val="00574EBB"/>
    <w:rsid w:val="00574F26"/>
    <w:rsid w:val="00574F59"/>
    <w:rsid w:val="005756DA"/>
    <w:rsid w:val="00575A1B"/>
    <w:rsid w:val="00576055"/>
    <w:rsid w:val="00576065"/>
    <w:rsid w:val="005767E7"/>
    <w:rsid w:val="005768D2"/>
    <w:rsid w:val="00577087"/>
    <w:rsid w:val="005770C1"/>
    <w:rsid w:val="00577EEB"/>
    <w:rsid w:val="00580118"/>
    <w:rsid w:val="005801BE"/>
    <w:rsid w:val="0058034E"/>
    <w:rsid w:val="005807BC"/>
    <w:rsid w:val="005808D0"/>
    <w:rsid w:val="00580F46"/>
    <w:rsid w:val="0058104A"/>
    <w:rsid w:val="0058121A"/>
    <w:rsid w:val="00581331"/>
    <w:rsid w:val="00581358"/>
    <w:rsid w:val="00581417"/>
    <w:rsid w:val="005814AD"/>
    <w:rsid w:val="005818A4"/>
    <w:rsid w:val="005818F0"/>
    <w:rsid w:val="0058194F"/>
    <w:rsid w:val="00581BD3"/>
    <w:rsid w:val="00581D07"/>
    <w:rsid w:val="00581E00"/>
    <w:rsid w:val="00581E7B"/>
    <w:rsid w:val="00581F3D"/>
    <w:rsid w:val="005825A6"/>
    <w:rsid w:val="0058312A"/>
    <w:rsid w:val="005832F1"/>
    <w:rsid w:val="0058335D"/>
    <w:rsid w:val="005836E5"/>
    <w:rsid w:val="00583852"/>
    <w:rsid w:val="0058385A"/>
    <w:rsid w:val="00583A8D"/>
    <w:rsid w:val="00583B85"/>
    <w:rsid w:val="00583E0D"/>
    <w:rsid w:val="00583EA3"/>
    <w:rsid w:val="005844A9"/>
    <w:rsid w:val="005846C8"/>
    <w:rsid w:val="0058478B"/>
    <w:rsid w:val="005847FC"/>
    <w:rsid w:val="00584DC0"/>
    <w:rsid w:val="00584F84"/>
    <w:rsid w:val="00585208"/>
    <w:rsid w:val="005853D9"/>
    <w:rsid w:val="00585528"/>
    <w:rsid w:val="00585760"/>
    <w:rsid w:val="005859D9"/>
    <w:rsid w:val="0058619B"/>
    <w:rsid w:val="00586356"/>
    <w:rsid w:val="0058641E"/>
    <w:rsid w:val="00586494"/>
    <w:rsid w:val="005868C0"/>
    <w:rsid w:val="00586AA3"/>
    <w:rsid w:val="00586CFC"/>
    <w:rsid w:val="00586CFD"/>
    <w:rsid w:val="00586FFD"/>
    <w:rsid w:val="005872D3"/>
    <w:rsid w:val="005873BE"/>
    <w:rsid w:val="00587569"/>
    <w:rsid w:val="005876AD"/>
    <w:rsid w:val="00587971"/>
    <w:rsid w:val="0058797E"/>
    <w:rsid w:val="00587B9E"/>
    <w:rsid w:val="00587E10"/>
    <w:rsid w:val="00587E6E"/>
    <w:rsid w:val="00587FB1"/>
    <w:rsid w:val="0059001C"/>
    <w:rsid w:val="005904B9"/>
    <w:rsid w:val="005904C5"/>
    <w:rsid w:val="00590615"/>
    <w:rsid w:val="00590640"/>
    <w:rsid w:val="00590706"/>
    <w:rsid w:val="005907B5"/>
    <w:rsid w:val="00590B68"/>
    <w:rsid w:val="00590C44"/>
    <w:rsid w:val="00590EE1"/>
    <w:rsid w:val="0059116A"/>
    <w:rsid w:val="0059134A"/>
    <w:rsid w:val="0059161E"/>
    <w:rsid w:val="0059189B"/>
    <w:rsid w:val="00591B69"/>
    <w:rsid w:val="005922D5"/>
    <w:rsid w:val="0059248E"/>
    <w:rsid w:val="0059285A"/>
    <w:rsid w:val="00592BB4"/>
    <w:rsid w:val="00592E83"/>
    <w:rsid w:val="00593647"/>
    <w:rsid w:val="00593666"/>
    <w:rsid w:val="00593C91"/>
    <w:rsid w:val="00593EBC"/>
    <w:rsid w:val="00594064"/>
    <w:rsid w:val="005940A1"/>
    <w:rsid w:val="005942A9"/>
    <w:rsid w:val="0059436C"/>
    <w:rsid w:val="0059437E"/>
    <w:rsid w:val="0059480D"/>
    <w:rsid w:val="00594810"/>
    <w:rsid w:val="00594824"/>
    <w:rsid w:val="0059484E"/>
    <w:rsid w:val="00594964"/>
    <w:rsid w:val="00594D82"/>
    <w:rsid w:val="00594FEA"/>
    <w:rsid w:val="0059500B"/>
    <w:rsid w:val="00595194"/>
    <w:rsid w:val="005955E2"/>
    <w:rsid w:val="005958A3"/>
    <w:rsid w:val="00595A2D"/>
    <w:rsid w:val="00595DA8"/>
    <w:rsid w:val="005960E7"/>
    <w:rsid w:val="005961C4"/>
    <w:rsid w:val="005962C2"/>
    <w:rsid w:val="00596365"/>
    <w:rsid w:val="00596483"/>
    <w:rsid w:val="0059653C"/>
    <w:rsid w:val="0059681C"/>
    <w:rsid w:val="00596A0A"/>
    <w:rsid w:val="00596A4F"/>
    <w:rsid w:val="00596ABC"/>
    <w:rsid w:val="00596B8B"/>
    <w:rsid w:val="00596C41"/>
    <w:rsid w:val="00596C77"/>
    <w:rsid w:val="00596C8B"/>
    <w:rsid w:val="00596D3D"/>
    <w:rsid w:val="00596FF1"/>
    <w:rsid w:val="00597185"/>
    <w:rsid w:val="005972EB"/>
    <w:rsid w:val="0059749D"/>
    <w:rsid w:val="005979E4"/>
    <w:rsid w:val="00597A41"/>
    <w:rsid w:val="00597AD5"/>
    <w:rsid w:val="00597FE3"/>
    <w:rsid w:val="005A0322"/>
    <w:rsid w:val="005A036A"/>
    <w:rsid w:val="005A04AC"/>
    <w:rsid w:val="005A04E4"/>
    <w:rsid w:val="005A0620"/>
    <w:rsid w:val="005A0700"/>
    <w:rsid w:val="005A0927"/>
    <w:rsid w:val="005A0CD3"/>
    <w:rsid w:val="005A0D4F"/>
    <w:rsid w:val="005A10F8"/>
    <w:rsid w:val="005A113C"/>
    <w:rsid w:val="005A15AE"/>
    <w:rsid w:val="005A15D0"/>
    <w:rsid w:val="005A1708"/>
    <w:rsid w:val="005A1A04"/>
    <w:rsid w:val="005A1B4B"/>
    <w:rsid w:val="005A1BE7"/>
    <w:rsid w:val="005A1C62"/>
    <w:rsid w:val="005A1D58"/>
    <w:rsid w:val="005A1F1C"/>
    <w:rsid w:val="005A2130"/>
    <w:rsid w:val="005A24F9"/>
    <w:rsid w:val="005A27F2"/>
    <w:rsid w:val="005A2C6F"/>
    <w:rsid w:val="005A2CA9"/>
    <w:rsid w:val="005A2DAB"/>
    <w:rsid w:val="005A3121"/>
    <w:rsid w:val="005A3240"/>
    <w:rsid w:val="005A33D3"/>
    <w:rsid w:val="005A346F"/>
    <w:rsid w:val="005A377D"/>
    <w:rsid w:val="005A387B"/>
    <w:rsid w:val="005A39B3"/>
    <w:rsid w:val="005A3B5C"/>
    <w:rsid w:val="005A3C8A"/>
    <w:rsid w:val="005A3FF1"/>
    <w:rsid w:val="005A414B"/>
    <w:rsid w:val="005A4186"/>
    <w:rsid w:val="005A437A"/>
    <w:rsid w:val="005A4452"/>
    <w:rsid w:val="005A4522"/>
    <w:rsid w:val="005A456D"/>
    <w:rsid w:val="005A4604"/>
    <w:rsid w:val="005A4A39"/>
    <w:rsid w:val="005A4BF0"/>
    <w:rsid w:val="005A4D2F"/>
    <w:rsid w:val="005A4E1F"/>
    <w:rsid w:val="005A5326"/>
    <w:rsid w:val="005A5443"/>
    <w:rsid w:val="005A581B"/>
    <w:rsid w:val="005A5963"/>
    <w:rsid w:val="005A63ED"/>
    <w:rsid w:val="005A66A9"/>
    <w:rsid w:val="005A68B6"/>
    <w:rsid w:val="005A6B00"/>
    <w:rsid w:val="005A6EB2"/>
    <w:rsid w:val="005A706C"/>
    <w:rsid w:val="005A7161"/>
    <w:rsid w:val="005A72F9"/>
    <w:rsid w:val="005A73F2"/>
    <w:rsid w:val="005A7675"/>
    <w:rsid w:val="005A76B6"/>
    <w:rsid w:val="005A76D2"/>
    <w:rsid w:val="005A795F"/>
    <w:rsid w:val="005A796D"/>
    <w:rsid w:val="005A79B2"/>
    <w:rsid w:val="005A7DBA"/>
    <w:rsid w:val="005B06E3"/>
    <w:rsid w:val="005B0741"/>
    <w:rsid w:val="005B0D6D"/>
    <w:rsid w:val="005B0E17"/>
    <w:rsid w:val="005B0ED2"/>
    <w:rsid w:val="005B1222"/>
    <w:rsid w:val="005B1255"/>
    <w:rsid w:val="005B15EF"/>
    <w:rsid w:val="005B18A3"/>
    <w:rsid w:val="005B18B2"/>
    <w:rsid w:val="005B18B8"/>
    <w:rsid w:val="005B1B25"/>
    <w:rsid w:val="005B1C69"/>
    <w:rsid w:val="005B1CE3"/>
    <w:rsid w:val="005B1EAD"/>
    <w:rsid w:val="005B2140"/>
    <w:rsid w:val="005B226F"/>
    <w:rsid w:val="005B2436"/>
    <w:rsid w:val="005B254B"/>
    <w:rsid w:val="005B2919"/>
    <w:rsid w:val="005B2987"/>
    <w:rsid w:val="005B3432"/>
    <w:rsid w:val="005B367D"/>
    <w:rsid w:val="005B3689"/>
    <w:rsid w:val="005B3864"/>
    <w:rsid w:val="005B4224"/>
    <w:rsid w:val="005B4270"/>
    <w:rsid w:val="005B432E"/>
    <w:rsid w:val="005B4394"/>
    <w:rsid w:val="005B43C4"/>
    <w:rsid w:val="005B4487"/>
    <w:rsid w:val="005B4607"/>
    <w:rsid w:val="005B46E8"/>
    <w:rsid w:val="005B480C"/>
    <w:rsid w:val="005B4CB5"/>
    <w:rsid w:val="005B4E13"/>
    <w:rsid w:val="005B4E14"/>
    <w:rsid w:val="005B4ECD"/>
    <w:rsid w:val="005B5081"/>
    <w:rsid w:val="005B521E"/>
    <w:rsid w:val="005B5450"/>
    <w:rsid w:val="005B549E"/>
    <w:rsid w:val="005B56F6"/>
    <w:rsid w:val="005B5927"/>
    <w:rsid w:val="005B5A67"/>
    <w:rsid w:val="005B5BAE"/>
    <w:rsid w:val="005B5C68"/>
    <w:rsid w:val="005B6037"/>
    <w:rsid w:val="005B6204"/>
    <w:rsid w:val="005B6A51"/>
    <w:rsid w:val="005B6B9D"/>
    <w:rsid w:val="005B6E7A"/>
    <w:rsid w:val="005B704D"/>
    <w:rsid w:val="005B7085"/>
    <w:rsid w:val="005B71A9"/>
    <w:rsid w:val="005B77FE"/>
    <w:rsid w:val="005B7B0F"/>
    <w:rsid w:val="005B7D58"/>
    <w:rsid w:val="005B7EAB"/>
    <w:rsid w:val="005C081C"/>
    <w:rsid w:val="005C0CCF"/>
    <w:rsid w:val="005C10FA"/>
    <w:rsid w:val="005C1562"/>
    <w:rsid w:val="005C1E46"/>
    <w:rsid w:val="005C203C"/>
    <w:rsid w:val="005C2264"/>
    <w:rsid w:val="005C2487"/>
    <w:rsid w:val="005C2C5A"/>
    <w:rsid w:val="005C2F60"/>
    <w:rsid w:val="005C2FBC"/>
    <w:rsid w:val="005C31B0"/>
    <w:rsid w:val="005C339C"/>
    <w:rsid w:val="005C35F5"/>
    <w:rsid w:val="005C365E"/>
    <w:rsid w:val="005C387B"/>
    <w:rsid w:val="005C3C15"/>
    <w:rsid w:val="005C3CB4"/>
    <w:rsid w:val="005C3D11"/>
    <w:rsid w:val="005C3EF1"/>
    <w:rsid w:val="005C41AA"/>
    <w:rsid w:val="005C42DA"/>
    <w:rsid w:val="005C4457"/>
    <w:rsid w:val="005C448B"/>
    <w:rsid w:val="005C44C5"/>
    <w:rsid w:val="005C4CB8"/>
    <w:rsid w:val="005C5323"/>
    <w:rsid w:val="005C5447"/>
    <w:rsid w:val="005C54C0"/>
    <w:rsid w:val="005C6018"/>
    <w:rsid w:val="005C6341"/>
    <w:rsid w:val="005C6486"/>
    <w:rsid w:val="005C664D"/>
    <w:rsid w:val="005C6FAD"/>
    <w:rsid w:val="005C71EE"/>
    <w:rsid w:val="005C737C"/>
    <w:rsid w:val="005C73CF"/>
    <w:rsid w:val="005C797B"/>
    <w:rsid w:val="005C7C2D"/>
    <w:rsid w:val="005C7C8C"/>
    <w:rsid w:val="005C7DA5"/>
    <w:rsid w:val="005C7DF9"/>
    <w:rsid w:val="005C7EF7"/>
    <w:rsid w:val="005C7FF3"/>
    <w:rsid w:val="005D0436"/>
    <w:rsid w:val="005D063D"/>
    <w:rsid w:val="005D06B0"/>
    <w:rsid w:val="005D0B27"/>
    <w:rsid w:val="005D0CCF"/>
    <w:rsid w:val="005D0DE0"/>
    <w:rsid w:val="005D0E9B"/>
    <w:rsid w:val="005D0FF7"/>
    <w:rsid w:val="005D10B1"/>
    <w:rsid w:val="005D10C9"/>
    <w:rsid w:val="005D1109"/>
    <w:rsid w:val="005D114D"/>
    <w:rsid w:val="005D1164"/>
    <w:rsid w:val="005D123C"/>
    <w:rsid w:val="005D13C6"/>
    <w:rsid w:val="005D15A2"/>
    <w:rsid w:val="005D1977"/>
    <w:rsid w:val="005D1C83"/>
    <w:rsid w:val="005D1F2D"/>
    <w:rsid w:val="005D22CA"/>
    <w:rsid w:val="005D25BF"/>
    <w:rsid w:val="005D28E6"/>
    <w:rsid w:val="005D2A67"/>
    <w:rsid w:val="005D2E76"/>
    <w:rsid w:val="005D2F08"/>
    <w:rsid w:val="005D2FDF"/>
    <w:rsid w:val="005D353B"/>
    <w:rsid w:val="005D368D"/>
    <w:rsid w:val="005D3693"/>
    <w:rsid w:val="005D36D8"/>
    <w:rsid w:val="005D3EF1"/>
    <w:rsid w:val="005D4172"/>
    <w:rsid w:val="005D429E"/>
    <w:rsid w:val="005D43A1"/>
    <w:rsid w:val="005D456B"/>
    <w:rsid w:val="005D46A5"/>
    <w:rsid w:val="005D492C"/>
    <w:rsid w:val="005D4AF2"/>
    <w:rsid w:val="005D4EBA"/>
    <w:rsid w:val="005D4FCD"/>
    <w:rsid w:val="005D5403"/>
    <w:rsid w:val="005D551C"/>
    <w:rsid w:val="005D5562"/>
    <w:rsid w:val="005D56A9"/>
    <w:rsid w:val="005D6098"/>
    <w:rsid w:val="005D61F1"/>
    <w:rsid w:val="005D6D51"/>
    <w:rsid w:val="005D6DEE"/>
    <w:rsid w:val="005D6EEB"/>
    <w:rsid w:val="005D736C"/>
    <w:rsid w:val="005D74F5"/>
    <w:rsid w:val="005D758D"/>
    <w:rsid w:val="005D7E89"/>
    <w:rsid w:val="005E012B"/>
    <w:rsid w:val="005E0191"/>
    <w:rsid w:val="005E01B8"/>
    <w:rsid w:val="005E0724"/>
    <w:rsid w:val="005E07B7"/>
    <w:rsid w:val="005E0863"/>
    <w:rsid w:val="005E0C06"/>
    <w:rsid w:val="005E0CC7"/>
    <w:rsid w:val="005E0D1C"/>
    <w:rsid w:val="005E0E7F"/>
    <w:rsid w:val="005E0F16"/>
    <w:rsid w:val="005E10A5"/>
    <w:rsid w:val="005E15A7"/>
    <w:rsid w:val="005E15C0"/>
    <w:rsid w:val="005E16AD"/>
    <w:rsid w:val="005E1728"/>
    <w:rsid w:val="005E1766"/>
    <w:rsid w:val="005E1887"/>
    <w:rsid w:val="005E1D25"/>
    <w:rsid w:val="005E1D8E"/>
    <w:rsid w:val="005E218D"/>
    <w:rsid w:val="005E225C"/>
    <w:rsid w:val="005E2345"/>
    <w:rsid w:val="005E2510"/>
    <w:rsid w:val="005E2636"/>
    <w:rsid w:val="005E284B"/>
    <w:rsid w:val="005E28B9"/>
    <w:rsid w:val="005E2CF4"/>
    <w:rsid w:val="005E3298"/>
    <w:rsid w:val="005E32C4"/>
    <w:rsid w:val="005E33E6"/>
    <w:rsid w:val="005E33F5"/>
    <w:rsid w:val="005E382C"/>
    <w:rsid w:val="005E397E"/>
    <w:rsid w:val="005E3A2C"/>
    <w:rsid w:val="005E428C"/>
    <w:rsid w:val="005E445B"/>
    <w:rsid w:val="005E447B"/>
    <w:rsid w:val="005E4595"/>
    <w:rsid w:val="005E46C7"/>
    <w:rsid w:val="005E4775"/>
    <w:rsid w:val="005E4824"/>
    <w:rsid w:val="005E497B"/>
    <w:rsid w:val="005E4D44"/>
    <w:rsid w:val="005E4E92"/>
    <w:rsid w:val="005E5085"/>
    <w:rsid w:val="005E5140"/>
    <w:rsid w:val="005E5689"/>
    <w:rsid w:val="005E578A"/>
    <w:rsid w:val="005E58CE"/>
    <w:rsid w:val="005E5A48"/>
    <w:rsid w:val="005E5E22"/>
    <w:rsid w:val="005E61CC"/>
    <w:rsid w:val="005E64D4"/>
    <w:rsid w:val="005E6606"/>
    <w:rsid w:val="005E6813"/>
    <w:rsid w:val="005E6BBF"/>
    <w:rsid w:val="005E6CC4"/>
    <w:rsid w:val="005E6FE1"/>
    <w:rsid w:val="005E71AC"/>
    <w:rsid w:val="005E76C7"/>
    <w:rsid w:val="005E799F"/>
    <w:rsid w:val="005E7C54"/>
    <w:rsid w:val="005E7D12"/>
    <w:rsid w:val="005F00CC"/>
    <w:rsid w:val="005F07C8"/>
    <w:rsid w:val="005F0BA5"/>
    <w:rsid w:val="005F0D14"/>
    <w:rsid w:val="005F0D9E"/>
    <w:rsid w:val="005F0E41"/>
    <w:rsid w:val="005F0ED7"/>
    <w:rsid w:val="005F0FEB"/>
    <w:rsid w:val="005F13CE"/>
    <w:rsid w:val="005F1E83"/>
    <w:rsid w:val="005F21FF"/>
    <w:rsid w:val="005F2228"/>
    <w:rsid w:val="005F245C"/>
    <w:rsid w:val="005F26C0"/>
    <w:rsid w:val="005F27C3"/>
    <w:rsid w:val="005F2813"/>
    <w:rsid w:val="005F28E0"/>
    <w:rsid w:val="005F29A1"/>
    <w:rsid w:val="005F2C1F"/>
    <w:rsid w:val="005F3581"/>
    <w:rsid w:val="005F381A"/>
    <w:rsid w:val="005F393E"/>
    <w:rsid w:val="005F3972"/>
    <w:rsid w:val="005F3A34"/>
    <w:rsid w:val="005F3A57"/>
    <w:rsid w:val="005F3C11"/>
    <w:rsid w:val="005F3D8C"/>
    <w:rsid w:val="005F3EFE"/>
    <w:rsid w:val="005F3FE3"/>
    <w:rsid w:val="005F40D4"/>
    <w:rsid w:val="005F4210"/>
    <w:rsid w:val="005F452B"/>
    <w:rsid w:val="005F45C3"/>
    <w:rsid w:val="005F4790"/>
    <w:rsid w:val="005F4E2D"/>
    <w:rsid w:val="005F4F58"/>
    <w:rsid w:val="005F542E"/>
    <w:rsid w:val="005F5449"/>
    <w:rsid w:val="005F5641"/>
    <w:rsid w:val="005F5649"/>
    <w:rsid w:val="005F5768"/>
    <w:rsid w:val="005F5CF0"/>
    <w:rsid w:val="005F6115"/>
    <w:rsid w:val="005F65C8"/>
    <w:rsid w:val="005F676E"/>
    <w:rsid w:val="005F6C9C"/>
    <w:rsid w:val="005F6D63"/>
    <w:rsid w:val="005F6F5B"/>
    <w:rsid w:val="005F7088"/>
    <w:rsid w:val="005F70A5"/>
    <w:rsid w:val="005F7422"/>
    <w:rsid w:val="005F7574"/>
    <w:rsid w:val="005F7A7F"/>
    <w:rsid w:val="005F7B08"/>
    <w:rsid w:val="005F7BE0"/>
    <w:rsid w:val="005F7ECD"/>
    <w:rsid w:val="005F7F0F"/>
    <w:rsid w:val="005F7F77"/>
    <w:rsid w:val="006000C9"/>
    <w:rsid w:val="006006A5"/>
    <w:rsid w:val="00600804"/>
    <w:rsid w:val="00600865"/>
    <w:rsid w:val="00600959"/>
    <w:rsid w:val="00600DB5"/>
    <w:rsid w:val="0060125E"/>
    <w:rsid w:val="006012F2"/>
    <w:rsid w:val="00601496"/>
    <w:rsid w:val="00601514"/>
    <w:rsid w:val="006015EF"/>
    <w:rsid w:val="006017C0"/>
    <w:rsid w:val="00601942"/>
    <w:rsid w:val="00601ACA"/>
    <w:rsid w:val="00601E83"/>
    <w:rsid w:val="0060241C"/>
    <w:rsid w:val="00602735"/>
    <w:rsid w:val="00603166"/>
    <w:rsid w:val="0060393A"/>
    <w:rsid w:val="00604028"/>
    <w:rsid w:val="00604230"/>
    <w:rsid w:val="006044FA"/>
    <w:rsid w:val="00604C63"/>
    <w:rsid w:val="00605110"/>
    <w:rsid w:val="0060517E"/>
    <w:rsid w:val="00605306"/>
    <w:rsid w:val="0060568F"/>
    <w:rsid w:val="006056D7"/>
    <w:rsid w:val="00605AC5"/>
    <w:rsid w:val="00605D98"/>
    <w:rsid w:val="00605FA7"/>
    <w:rsid w:val="006061C3"/>
    <w:rsid w:val="0060639E"/>
    <w:rsid w:val="00606628"/>
    <w:rsid w:val="006066E6"/>
    <w:rsid w:val="0060684F"/>
    <w:rsid w:val="00607214"/>
    <w:rsid w:val="00607277"/>
    <w:rsid w:val="006073E7"/>
    <w:rsid w:val="006076E0"/>
    <w:rsid w:val="00607741"/>
    <w:rsid w:val="00607AFF"/>
    <w:rsid w:val="00607B7A"/>
    <w:rsid w:val="00607FC5"/>
    <w:rsid w:val="00610013"/>
    <w:rsid w:val="006101BF"/>
    <w:rsid w:val="006101C9"/>
    <w:rsid w:val="006102FA"/>
    <w:rsid w:val="00610772"/>
    <w:rsid w:val="00610E6D"/>
    <w:rsid w:val="00611064"/>
    <w:rsid w:val="00611134"/>
    <w:rsid w:val="006111EE"/>
    <w:rsid w:val="006115BA"/>
    <w:rsid w:val="00611693"/>
    <w:rsid w:val="00611890"/>
    <w:rsid w:val="00611D0A"/>
    <w:rsid w:val="006121A7"/>
    <w:rsid w:val="00612410"/>
    <w:rsid w:val="00612696"/>
    <w:rsid w:val="00612987"/>
    <w:rsid w:val="00612F16"/>
    <w:rsid w:val="00612F18"/>
    <w:rsid w:val="00612F85"/>
    <w:rsid w:val="00613219"/>
    <w:rsid w:val="00613235"/>
    <w:rsid w:val="006132C3"/>
    <w:rsid w:val="00613315"/>
    <w:rsid w:val="00613570"/>
    <w:rsid w:val="006139FB"/>
    <w:rsid w:val="00613B10"/>
    <w:rsid w:val="00613BDD"/>
    <w:rsid w:val="00613D17"/>
    <w:rsid w:val="00613E55"/>
    <w:rsid w:val="00614146"/>
    <w:rsid w:val="006143F5"/>
    <w:rsid w:val="006146DE"/>
    <w:rsid w:val="0061484A"/>
    <w:rsid w:val="006149FF"/>
    <w:rsid w:val="00614AD0"/>
    <w:rsid w:val="00614CDC"/>
    <w:rsid w:val="00614EEF"/>
    <w:rsid w:val="006151D0"/>
    <w:rsid w:val="006154F8"/>
    <w:rsid w:val="00615C18"/>
    <w:rsid w:val="00615CE6"/>
    <w:rsid w:val="00615CFB"/>
    <w:rsid w:val="00616389"/>
    <w:rsid w:val="00616D36"/>
    <w:rsid w:val="0061728D"/>
    <w:rsid w:val="006176E6"/>
    <w:rsid w:val="00617701"/>
    <w:rsid w:val="00617898"/>
    <w:rsid w:val="00617BAF"/>
    <w:rsid w:val="00617EDC"/>
    <w:rsid w:val="006200F2"/>
    <w:rsid w:val="00620361"/>
    <w:rsid w:val="00620377"/>
    <w:rsid w:val="00620618"/>
    <w:rsid w:val="00620AEF"/>
    <w:rsid w:val="00621090"/>
    <w:rsid w:val="00621224"/>
    <w:rsid w:val="00621254"/>
    <w:rsid w:val="00621399"/>
    <w:rsid w:val="006214FD"/>
    <w:rsid w:val="00621563"/>
    <w:rsid w:val="00621EAD"/>
    <w:rsid w:val="00622330"/>
    <w:rsid w:val="0062254D"/>
    <w:rsid w:val="00622995"/>
    <w:rsid w:val="00622E1A"/>
    <w:rsid w:val="0062301F"/>
    <w:rsid w:val="006231D8"/>
    <w:rsid w:val="006232B7"/>
    <w:rsid w:val="006233A7"/>
    <w:rsid w:val="00623432"/>
    <w:rsid w:val="00623618"/>
    <w:rsid w:val="0062366B"/>
    <w:rsid w:val="006238CF"/>
    <w:rsid w:val="00623B93"/>
    <w:rsid w:val="00623F61"/>
    <w:rsid w:val="00623FA5"/>
    <w:rsid w:val="00623FFD"/>
    <w:rsid w:val="0062426B"/>
    <w:rsid w:val="006242B7"/>
    <w:rsid w:val="00624372"/>
    <w:rsid w:val="006243D5"/>
    <w:rsid w:val="00624E7A"/>
    <w:rsid w:val="00624EF9"/>
    <w:rsid w:val="006250AD"/>
    <w:rsid w:val="00625137"/>
    <w:rsid w:val="0062527A"/>
    <w:rsid w:val="0062568D"/>
    <w:rsid w:val="006259EC"/>
    <w:rsid w:val="006260EC"/>
    <w:rsid w:val="0062640F"/>
    <w:rsid w:val="0062652F"/>
    <w:rsid w:val="00626861"/>
    <w:rsid w:val="00626AD0"/>
    <w:rsid w:val="00626CB0"/>
    <w:rsid w:val="00626D5E"/>
    <w:rsid w:val="006271F7"/>
    <w:rsid w:val="00627460"/>
    <w:rsid w:val="006278BF"/>
    <w:rsid w:val="00627906"/>
    <w:rsid w:val="00627BC2"/>
    <w:rsid w:val="00627C49"/>
    <w:rsid w:val="00627D65"/>
    <w:rsid w:val="00627E6A"/>
    <w:rsid w:val="00627F95"/>
    <w:rsid w:val="0063000B"/>
    <w:rsid w:val="00630040"/>
    <w:rsid w:val="006302F3"/>
    <w:rsid w:val="0063031B"/>
    <w:rsid w:val="006305F0"/>
    <w:rsid w:val="00630A9B"/>
    <w:rsid w:val="00630BB6"/>
    <w:rsid w:val="00630D2F"/>
    <w:rsid w:val="00630EB1"/>
    <w:rsid w:val="00630F6B"/>
    <w:rsid w:val="0063106C"/>
    <w:rsid w:val="006313DF"/>
    <w:rsid w:val="006316DC"/>
    <w:rsid w:val="006317B7"/>
    <w:rsid w:val="00631A14"/>
    <w:rsid w:val="00631BC8"/>
    <w:rsid w:val="00631C82"/>
    <w:rsid w:val="006324DA"/>
    <w:rsid w:val="00632633"/>
    <w:rsid w:val="00632732"/>
    <w:rsid w:val="006327E8"/>
    <w:rsid w:val="006328B6"/>
    <w:rsid w:val="00632ACC"/>
    <w:rsid w:val="00633533"/>
    <w:rsid w:val="00633787"/>
    <w:rsid w:val="00633FD9"/>
    <w:rsid w:val="006341F4"/>
    <w:rsid w:val="0063439F"/>
    <w:rsid w:val="006346CA"/>
    <w:rsid w:val="0063495D"/>
    <w:rsid w:val="00634A80"/>
    <w:rsid w:val="00634D01"/>
    <w:rsid w:val="00634E91"/>
    <w:rsid w:val="006350F2"/>
    <w:rsid w:val="00635143"/>
    <w:rsid w:val="006353E0"/>
    <w:rsid w:val="006354D9"/>
    <w:rsid w:val="006355F9"/>
    <w:rsid w:val="006359D9"/>
    <w:rsid w:val="00635CDB"/>
    <w:rsid w:val="00635E22"/>
    <w:rsid w:val="00636030"/>
    <w:rsid w:val="00636093"/>
    <w:rsid w:val="006360BA"/>
    <w:rsid w:val="006361E9"/>
    <w:rsid w:val="006362FA"/>
    <w:rsid w:val="006365E7"/>
    <w:rsid w:val="00636627"/>
    <w:rsid w:val="006366B1"/>
    <w:rsid w:val="006366EA"/>
    <w:rsid w:val="00636708"/>
    <w:rsid w:val="00636D39"/>
    <w:rsid w:val="00636D57"/>
    <w:rsid w:val="00636E08"/>
    <w:rsid w:val="00636F85"/>
    <w:rsid w:val="00637101"/>
    <w:rsid w:val="00637235"/>
    <w:rsid w:val="00637405"/>
    <w:rsid w:val="006377C2"/>
    <w:rsid w:val="00637824"/>
    <w:rsid w:val="00637866"/>
    <w:rsid w:val="00637B19"/>
    <w:rsid w:val="00637BC7"/>
    <w:rsid w:val="00637C74"/>
    <w:rsid w:val="0064002E"/>
    <w:rsid w:val="00640107"/>
    <w:rsid w:val="006404E4"/>
    <w:rsid w:val="006407B6"/>
    <w:rsid w:val="00640893"/>
    <w:rsid w:val="00640B07"/>
    <w:rsid w:val="00640B6E"/>
    <w:rsid w:val="00640C53"/>
    <w:rsid w:val="00640D4D"/>
    <w:rsid w:val="00640E07"/>
    <w:rsid w:val="006414D5"/>
    <w:rsid w:val="006414EC"/>
    <w:rsid w:val="00641761"/>
    <w:rsid w:val="006418B5"/>
    <w:rsid w:val="00641980"/>
    <w:rsid w:val="006419A1"/>
    <w:rsid w:val="00641CAC"/>
    <w:rsid w:val="00641CC5"/>
    <w:rsid w:val="006422C5"/>
    <w:rsid w:val="006423C4"/>
    <w:rsid w:val="006424ED"/>
    <w:rsid w:val="00642556"/>
    <w:rsid w:val="006427F9"/>
    <w:rsid w:val="00642BCB"/>
    <w:rsid w:val="00642C05"/>
    <w:rsid w:val="00642DFC"/>
    <w:rsid w:val="006430DF"/>
    <w:rsid w:val="006432D0"/>
    <w:rsid w:val="00643652"/>
    <w:rsid w:val="00643826"/>
    <w:rsid w:val="006439CB"/>
    <w:rsid w:val="00643F1A"/>
    <w:rsid w:val="00643FB2"/>
    <w:rsid w:val="006442EB"/>
    <w:rsid w:val="006443BE"/>
    <w:rsid w:val="00644481"/>
    <w:rsid w:val="00644719"/>
    <w:rsid w:val="0064473B"/>
    <w:rsid w:val="00644926"/>
    <w:rsid w:val="00644FD1"/>
    <w:rsid w:val="0064524D"/>
    <w:rsid w:val="006456B3"/>
    <w:rsid w:val="0064573E"/>
    <w:rsid w:val="006457C0"/>
    <w:rsid w:val="00645F11"/>
    <w:rsid w:val="00646004"/>
    <w:rsid w:val="0064608A"/>
    <w:rsid w:val="0064634E"/>
    <w:rsid w:val="00646474"/>
    <w:rsid w:val="0064659B"/>
    <w:rsid w:val="006466F2"/>
    <w:rsid w:val="00646807"/>
    <w:rsid w:val="00646DC4"/>
    <w:rsid w:val="00646F33"/>
    <w:rsid w:val="006472D6"/>
    <w:rsid w:val="0064746B"/>
    <w:rsid w:val="00647500"/>
    <w:rsid w:val="00647609"/>
    <w:rsid w:val="00647AB2"/>
    <w:rsid w:val="0065000F"/>
    <w:rsid w:val="006505A6"/>
    <w:rsid w:val="00650624"/>
    <w:rsid w:val="00650B41"/>
    <w:rsid w:val="00650D78"/>
    <w:rsid w:val="00650E01"/>
    <w:rsid w:val="00650FAF"/>
    <w:rsid w:val="006510A8"/>
    <w:rsid w:val="006510DD"/>
    <w:rsid w:val="006512BE"/>
    <w:rsid w:val="0065145C"/>
    <w:rsid w:val="0065156E"/>
    <w:rsid w:val="006517EE"/>
    <w:rsid w:val="00651967"/>
    <w:rsid w:val="00651CB3"/>
    <w:rsid w:val="00651D6E"/>
    <w:rsid w:val="00651E35"/>
    <w:rsid w:val="006521E7"/>
    <w:rsid w:val="006528DD"/>
    <w:rsid w:val="00652960"/>
    <w:rsid w:val="006529F4"/>
    <w:rsid w:val="0065345D"/>
    <w:rsid w:val="006538BC"/>
    <w:rsid w:val="00653B3A"/>
    <w:rsid w:val="00653CFA"/>
    <w:rsid w:val="00653CFC"/>
    <w:rsid w:val="00653D15"/>
    <w:rsid w:val="00653F00"/>
    <w:rsid w:val="006541AC"/>
    <w:rsid w:val="006542B3"/>
    <w:rsid w:val="00654965"/>
    <w:rsid w:val="00654D6E"/>
    <w:rsid w:val="0065531F"/>
    <w:rsid w:val="006554EF"/>
    <w:rsid w:val="00655610"/>
    <w:rsid w:val="00655963"/>
    <w:rsid w:val="00655BB0"/>
    <w:rsid w:val="00655C1F"/>
    <w:rsid w:val="00655DB6"/>
    <w:rsid w:val="0065629C"/>
    <w:rsid w:val="00656527"/>
    <w:rsid w:val="00656742"/>
    <w:rsid w:val="00656908"/>
    <w:rsid w:val="0065693A"/>
    <w:rsid w:val="0065693D"/>
    <w:rsid w:val="0065699D"/>
    <w:rsid w:val="006569C6"/>
    <w:rsid w:val="00656A38"/>
    <w:rsid w:val="00656AC8"/>
    <w:rsid w:val="00656F90"/>
    <w:rsid w:val="00657084"/>
    <w:rsid w:val="006574CA"/>
    <w:rsid w:val="006576B4"/>
    <w:rsid w:val="00657C94"/>
    <w:rsid w:val="00657DA0"/>
    <w:rsid w:val="00660279"/>
    <w:rsid w:val="006603DF"/>
    <w:rsid w:val="006606C4"/>
    <w:rsid w:val="0066095C"/>
    <w:rsid w:val="00660B5D"/>
    <w:rsid w:val="006611CF"/>
    <w:rsid w:val="006612C7"/>
    <w:rsid w:val="00661313"/>
    <w:rsid w:val="006615A5"/>
    <w:rsid w:val="0066178B"/>
    <w:rsid w:val="00661A63"/>
    <w:rsid w:val="00661C4E"/>
    <w:rsid w:val="00662040"/>
    <w:rsid w:val="006625B9"/>
    <w:rsid w:val="006626E0"/>
    <w:rsid w:val="00662CBD"/>
    <w:rsid w:val="00662D82"/>
    <w:rsid w:val="00662DB0"/>
    <w:rsid w:val="00662FAF"/>
    <w:rsid w:val="00662FF4"/>
    <w:rsid w:val="006630E9"/>
    <w:rsid w:val="0066333F"/>
    <w:rsid w:val="006633D5"/>
    <w:rsid w:val="0066359C"/>
    <w:rsid w:val="0066376A"/>
    <w:rsid w:val="006639A4"/>
    <w:rsid w:val="00663AD6"/>
    <w:rsid w:val="00663DC7"/>
    <w:rsid w:val="00663E3D"/>
    <w:rsid w:val="00663E78"/>
    <w:rsid w:val="00664045"/>
    <w:rsid w:val="00664084"/>
    <w:rsid w:val="00664218"/>
    <w:rsid w:val="006643FF"/>
    <w:rsid w:val="00664713"/>
    <w:rsid w:val="006649C1"/>
    <w:rsid w:val="00664C04"/>
    <w:rsid w:val="00664D29"/>
    <w:rsid w:val="00664E7D"/>
    <w:rsid w:val="00664ECD"/>
    <w:rsid w:val="00665409"/>
    <w:rsid w:val="006656B2"/>
    <w:rsid w:val="0066571F"/>
    <w:rsid w:val="00665776"/>
    <w:rsid w:val="00665814"/>
    <w:rsid w:val="00665909"/>
    <w:rsid w:val="0066595D"/>
    <w:rsid w:val="00665D10"/>
    <w:rsid w:val="00665E98"/>
    <w:rsid w:val="00665ED4"/>
    <w:rsid w:val="00665FA3"/>
    <w:rsid w:val="006660BA"/>
    <w:rsid w:val="006664EB"/>
    <w:rsid w:val="006664F9"/>
    <w:rsid w:val="00666B56"/>
    <w:rsid w:val="00666C47"/>
    <w:rsid w:val="00666E7C"/>
    <w:rsid w:val="006671FE"/>
    <w:rsid w:val="0066722F"/>
    <w:rsid w:val="006673F0"/>
    <w:rsid w:val="006675B7"/>
    <w:rsid w:val="0066767E"/>
    <w:rsid w:val="006676B5"/>
    <w:rsid w:val="00667828"/>
    <w:rsid w:val="00667ABD"/>
    <w:rsid w:val="00667DB0"/>
    <w:rsid w:val="0067015B"/>
    <w:rsid w:val="006702FE"/>
    <w:rsid w:val="00670348"/>
    <w:rsid w:val="0067039A"/>
    <w:rsid w:val="00670631"/>
    <w:rsid w:val="00670ABD"/>
    <w:rsid w:val="00670C4A"/>
    <w:rsid w:val="00670F49"/>
    <w:rsid w:val="006710A6"/>
    <w:rsid w:val="006712D0"/>
    <w:rsid w:val="006713D2"/>
    <w:rsid w:val="00671712"/>
    <w:rsid w:val="00671AB8"/>
    <w:rsid w:val="00671D8A"/>
    <w:rsid w:val="00671FC3"/>
    <w:rsid w:val="0067212C"/>
    <w:rsid w:val="006721BB"/>
    <w:rsid w:val="006724EC"/>
    <w:rsid w:val="006726FC"/>
    <w:rsid w:val="00672862"/>
    <w:rsid w:val="006728CD"/>
    <w:rsid w:val="0067298D"/>
    <w:rsid w:val="006729AB"/>
    <w:rsid w:val="00672AC6"/>
    <w:rsid w:val="00672C19"/>
    <w:rsid w:val="00672EBB"/>
    <w:rsid w:val="00672F88"/>
    <w:rsid w:val="0067306A"/>
    <w:rsid w:val="0067343A"/>
    <w:rsid w:val="0067381D"/>
    <w:rsid w:val="00673C23"/>
    <w:rsid w:val="00673CA5"/>
    <w:rsid w:val="006741D7"/>
    <w:rsid w:val="006744FB"/>
    <w:rsid w:val="0067453C"/>
    <w:rsid w:val="0067454A"/>
    <w:rsid w:val="00674605"/>
    <w:rsid w:val="00674D2E"/>
    <w:rsid w:val="00674E36"/>
    <w:rsid w:val="00674F11"/>
    <w:rsid w:val="00674F16"/>
    <w:rsid w:val="006750D1"/>
    <w:rsid w:val="0067514E"/>
    <w:rsid w:val="006754C5"/>
    <w:rsid w:val="00675728"/>
    <w:rsid w:val="0067586B"/>
    <w:rsid w:val="00675D29"/>
    <w:rsid w:val="00676084"/>
    <w:rsid w:val="00676225"/>
    <w:rsid w:val="0067659B"/>
    <w:rsid w:val="00676844"/>
    <w:rsid w:val="00676BF5"/>
    <w:rsid w:val="00676F8A"/>
    <w:rsid w:val="00677000"/>
    <w:rsid w:val="0067715C"/>
    <w:rsid w:val="006772A8"/>
    <w:rsid w:val="0067740B"/>
    <w:rsid w:val="006778D3"/>
    <w:rsid w:val="00677903"/>
    <w:rsid w:val="00677C18"/>
    <w:rsid w:val="00677D09"/>
    <w:rsid w:val="00677F9F"/>
    <w:rsid w:val="00680366"/>
    <w:rsid w:val="0068039B"/>
    <w:rsid w:val="006809AD"/>
    <w:rsid w:val="00680FE5"/>
    <w:rsid w:val="0068104D"/>
    <w:rsid w:val="006811F8"/>
    <w:rsid w:val="0068131C"/>
    <w:rsid w:val="006816F6"/>
    <w:rsid w:val="00681830"/>
    <w:rsid w:val="00681C94"/>
    <w:rsid w:val="00681D1E"/>
    <w:rsid w:val="00681D7D"/>
    <w:rsid w:val="00682313"/>
    <w:rsid w:val="006826D7"/>
    <w:rsid w:val="00682732"/>
    <w:rsid w:val="00682749"/>
    <w:rsid w:val="00682766"/>
    <w:rsid w:val="00682870"/>
    <w:rsid w:val="00682A49"/>
    <w:rsid w:val="00682A75"/>
    <w:rsid w:val="00682CA6"/>
    <w:rsid w:val="00682DD4"/>
    <w:rsid w:val="00683C55"/>
    <w:rsid w:val="00683CCC"/>
    <w:rsid w:val="00683EA8"/>
    <w:rsid w:val="0068424E"/>
    <w:rsid w:val="00684303"/>
    <w:rsid w:val="00684737"/>
    <w:rsid w:val="00684919"/>
    <w:rsid w:val="0068492C"/>
    <w:rsid w:val="00684A0E"/>
    <w:rsid w:val="00684C55"/>
    <w:rsid w:val="006850FB"/>
    <w:rsid w:val="0068519C"/>
    <w:rsid w:val="006858B9"/>
    <w:rsid w:val="0068593D"/>
    <w:rsid w:val="00685A21"/>
    <w:rsid w:val="00685D5A"/>
    <w:rsid w:val="00685ECB"/>
    <w:rsid w:val="006860CD"/>
    <w:rsid w:val="00686261"/>
    <w:rsid w:val="00686382"/>
    <w:rsid w:val="0068669C"/>
    <w:rsid w:val="006866E9"/>
    <w:rsid w:val="0068673D"/>
    <w:rsid w:val="006867D9"/>
    <w:rsid w:val="006867FE"/>
    <w:rsid w:val="00686A39"/>
    <w:rsid w:val="00686AE5"/>
    <w:rsid w:val="0068726F"/>
    <w:rsid w:val="0068741B"/>
    <w:rsid w:val="0068742F"/>
    <w:rsid w:val="006876EB"/>
    <w:rsid w:val="006879C3"/>
    <w:rsid w:val="00687B26"/>
    <w:rsid w:val="00687F67"/>
    <w:rsid w:val="0069001B"/>
    <w:rsid w:val="006903EF"/>
    <w:rsid w:val="00690507"/>
    <w:rsid w:val="0069062D"/>
    <w:rsid w:val="006908A4"/>
    <w:rsid w:val="00690A2C"/>
    <w:rsid w:val="00690B64"/>
    <w:rsid w:val="00690D7D"/>
    <w:rsid w:val="00690E08"/>
    <w:rsid w:val="00690FFA"/>
    <w:rsid w:val="0069109C"/>
    <w:rsid w:val="006910C6"/>
    <w:rsid w:val="006914BE"/>
    <w:rsid w:val="00691730"/>
    <w:rsid w:val="0069176A"/>
    <w:rsid w:val="00691842"/>
    <w:rsid w:val="006919C6"/>
    <w:rsid w:val="00691B74"/>
    <w:rsid w:val="00691D4E"/>
    <w:rsid w:val="00691DBE"/>
    <w:rsid w:val="00691DC5"/>
    <w:rsid w:val="00691DF8"/>
    <w:rsid w:val="00691ED4"/>
    <w:rsid w:val="00691F96"/>
    <w:rsid w:val="0069207A"/>
    <w:rsid w:val="00692275"/>
    <w:rsid w:val="0069241E"/>
    <w:rsid w:val="00692430"/>
    <w:rsid w:val="006926DD"/>
    <w:rsid w:val="006928C7"/>
    <w:rsid w:val="00692AD1"/>
    <w:rsid w:val="00692D55"/>
    <w:rsid w:val="00693244"/>
    <w:rsid w:val="00693407"/>
    <w:rsid w:val="006934B9"/>
    <w:rsid w:val="00693916"/>
    <w:rsid w:val="00693A34"/>
    <w:rsid w:val="00693B92"/>
    <w:rsid w:val="00693BB7"/>
    <w:rsid w:val="00693E8B"/>
    <w:rsid w:val="00693FEB"/>
    <w:rsid w:val="00694140"/>
    <w:rsid w:val="00694671"/>
    <w:rsid w:val="00694A66"/>
    <w:rsid w:val="00694AF0"/>
    <w:rsid w:val="00694E11"/>
    <w:rsid w:val="00694EC3"/>
    <w:rsid w:val="00695143"/>
    <w:rsid w:val="0069549B"/>
    <w:rsid w:val="00695699"/>
    <w:rsid w:val="00695725"/>
    <w:rsid w:val="006958FD"/>
    <w:rsid w:val="00695C9E"/>
    <w:rsid w:val="00695DC8"/>
    <w:rsid w:val="00695EEA"/>
    <w:rsid w:val="00696035"/>
    <w:rsid w:val="00696106"/>
    <w:rsid w:val="0069619A"/>
    <w:rsid w:val="00696503"/>
    <w:rsid w:val="0069661D"/>
    <w:rsid w:val="00696645"/>
    <w:rsid w:val="00696704"/>
    <w:rsid w:val="00696771"/>
    <w:rsid w:val="00696AD8"/>
    <w:rsid w:val="00696C0E"/>
    <w:rsid w:val="00697536"/>
    <w:rsid w:val="00697684"/>
    <w:rsid w:val="00697997"/>
    <w:rsid w:val="006979E5"/>
    <w:rsid w:val="00697B85"/>
    <w:rsid w:val="00697E4C"/>
    <w:rsid w:val="006A0190"/>
    <w:rsid w:val="006A0208"/>
    <w:rsid w:val="006A0266"/>
    <w:rsid w:val="006A0275"/>
    <w:rsid w:val="006A0389"/>
    <w:rsid w:val="006A0548"/>
    <w:rsid w:val="006A0732"/>
    <w:rsid w:val="006A0842"/>
    <w:rsid w:val="006A0C6C"/>
    <w:rsid w:val="006A0C90"/>
    <w:rsid w:val="006A0FA7"/>
    <w:rsid w:val="006A1405"/>
    <w:rsid w:val="006A175D"/>
    <w:rsid w:val="006A176D"/>
    <w:rsid w:val="006A19F0"/>
    <w:rsid w:val="006A1B13"/>
    <w:rsid w:val="006A1E81"/>
    <w:rsid w:val="006A2278"/>
    <w:rsid w:val="006A2623"/>
    <w:rsid w:val="006A27BD"/>
    <w:rsid w:val="006A2981"/>
    <w:rsid w:val="006A2A11"/>
    <w:rsid w:val="006A2C74"/>
    <w:rsid w:val="006A2DFE"/>
    <w:rsid w:val="006A2FA5"/>
    <w:rsid w:val="006A2FBD"/>
    <w:rsid w:val="006A31F1"/>
    <w:rsid w:val="006A345A"/>
    <w:rsid w:val="006A350F"/>
    <w:rsid w:val="006A44D1"/>
    <w:rsid w:val="006A468E"/>
    <w:rsid w:val="006A4B8E"/>
    <w:rsid w:val="006A4C12"/>
    <w:rsid w:val="006A4C16"/>
    <w:rsid w:val="006A4CD2"/>
    <w:rsid w:val="006A4D04"/>
    <w:rsid w:val="006A5131"/>
    <w:rsid w:val="006A530C"/>
    <w:rsid w:val="006A5522"/>
    <w:rsid w:val="006A56F1"/>
    <w:rsid w:val="006A5992"/>
    <w:rsid w:val="006A5BF7"/>
    <w:rsid w:val="006A5C8F"/>
    <w:rsid w:val="006A5D34"/>
    <w:rsid w:val="006A5EAE"/>
    <w:rsid w:val="006A618A"/>
    <w:rsid w:val="006A627B"/>
    <w:rsid w:val="006A63BC"/>
    <w:rsid w:val="006A6689"/>
    <w:rsid w:val="006A69F8"/>
    <w:rsid w:val="006A6EB0"/>
    <w:rsid w:val="006A6F17"/>
    <w:rsid w:val="006A70F7"/>
    <w:rsid w:val="006A7142"/>
    <w:rsid w:val="006A714D"/>
    <w:rsid w:val="006A7166"/>
    <w:rsid w:val="006A71A9"/>
    <w:rsid w:val="006A71FA"/>
    <w:rsid w:val="006A724C"/>
    <w:rsid w:val="006A7462"/>
    <w:rsid w:val="006A74B8"/>
    <w:rsid w:val="006A7694"/>
    <w:rsid w:val="006A793F"/>
    <w:rsid w:val="006A796D"/>
    <w:rsid w:val="006A79A6"/>
    <w:rsid w:val="006A7A04"/>
    <w:rsid w:val="006A7A41"/>
    <w:rsid w:val="006B00FE"/>
    <w:rsid w:val="006B0134"/>
    <w:rsid w:val="006B026C"/>
    <w:rsid w:val="006B0286"/>
    <w:rsid w:val="006B04EE"/>
    <w:rsid w:val="006B08B3"/>
    <w:rsid w:val="006B0944"/>
    <w:rsid w:val="006B0AC5"/>
    <w:rsid w:val="006B0B27"/>
    <w:rsid w:val="006B0BA8"/>
    <w:rsid w:val="006B0CAD"/>
    <w:rsid w:val="006B0D73"/>
    <w:rsid w:val="006B0E7A"/>
    <w:rsid w:val="006B0ED2"/>
    <w:rsid w:val="006B1265"/>
    <w:rsid w:val="006B1602"/>
    <w:rsid w:val="006B1D40"/>
    <w:rsid w:val="006B1EE6"/>
    <w:rsid w:val="006B1EE7"/>
    <w:rsid w:val="006B1FC0"/>
    <w:rsid w:val="006B26DA"/>
    <w:rsid w:val="006B27C5"/>
    <w:rsid w:val="006B29A6"/>
    <w:rsid w:val="006B2A11"/>
    <w:rsid w:val="006B2BF0"/>
    <w:rsid w:val="006B2D3E"/>
    <w:rsid w:val="006B3183"/>
    <w:rsid w:val="006B327A"/>
    <w:rsid w:val="006B358F"/>
    <w:rsid w:val="006B37A0"/>
    <w:rsid w:val="006B37D4"/>
    <w:rsid w:val="006B3C1D"/>
    <w:rsid w:val="006B3DB3"/>
    <w:rsid w:val="006B3DC2"/>
    <w:rsid w:val="006B3DE5"/>
    <w:rsid w:val="006B3E54"/>
    <w:rsid w:val="006B3E7F"/>
    <w:rsid w:val="006B4114"/>
    <w:rsid w:val="006B437B"/>
    <w:rsid w:val="006B4745"/>
    <w:rsid w:val="006B47CE"/>
    <w:rsid w:val="006B4A32"/>
    <w:rsid w:val="006B4B59"/>
    <w:rsid w:val="006B4B73"/>
    <w:rsid w:val="006B5040"/>
    <w:rsid w:val="006B5875"/>
    <w:rsid w:val="006B597D"/>
    <w:rsid w:val="006B5988"/>
    <w:rsid w:val="006B59AC"/>
    <w:rsid w:val="006B5C8C"/>
    <w:rsid w:val="006B5F50"/>
    <w:rsid w:val="006B603F"/>
    <w:rsid w:val="006B6259"/>
    <w:rsid w:val="006B62EC"/>
    <w:rsid w:val="006B6487"/>
    <w:rsid w:val="006B68C4"/>
    <w:rsid w:val="006B6A79"/>
    <w:rsid w:val="006B6C17"/>
    <w:rsid w:val="006B6EC4"/>
    <w:rsid w:val="006B7125"/>
    <w:rsid w:val="006B7338"/>
    <w:rsid w:val="006B739C"/>
    <w:rsid w:val="006B760C"/>
    <w:rsid w:val="006B772B"/>
    <w:rsid w:val="006B7A46"/>
    <w:rsid w:val="006B7D64"/>
    <w:rsid w:val="006B7F55"/>
    <w:rsid w:val="006B7FB6"/>
    <w:rsid w:val="006C0210"/>
    <w:rsid w:val="006C0263"/>
    <w:rsid w:val="006C0538"/>
    <w:rsid w:val="006C067A"/>
    <w:rsid w:val="006C0A90"/>
    <w:rsid w:val="006C0CF1"/>
    <w:rsid w:val="006C0D93"/>
    <w:rsid w:val="006C117A"/>
    <w:rsid w:val="006C121A"/>
    <w:rsid w:val="006C1294"/>
    <w:rsid w:val="006C13B9"/>
    <w:rsid w:val="006C1509"/>
    <w:rsid w:val="006C1594"/>
    <w:rsid w:val="006C1BCF"/>
    <w:rsid w:val="006C1C70"/>
    <w:rsid w:val="006C1EF9"/>
    <w:rsid w:val="006C21E6"/>
    <w:rsid w:val="006C24A8"/>
    <w:rsid w:val="006C26E9"/>
    <w:rsid w:val="006C2A95"/>
    <w:rsid w:val="006C2ADE"/>
    <w:rsid w:val="006C2C42"/>
    <w:rsid w:val="006C2D27"/>
    <w:rsid w:val="006C2F9F"/>
    <w:rsid w:val="006C3319"/>
    <w:rsid w:val="006C331C"/>
    <w:rsid w:val="006C3394"/>
    <w:rsid w:val="006C363E"/>
    <w:rsid w:val="006C3A4D"/>
    <w:rsid w:val="006C4326"/>
    <w:rsid w:val="006C44D4"/>
    <w:rsid w:val="006C4AB9"/>
    <w:rsid w:val="006C4B8D"/>
    <w:rsid w:val="006C4BF8"/>
    <w:rsid w:val="006C4D12"/>
    <w:rsid w:val="006C4EF2"/>
    <w:rsid w:val="006C4F95"/>
    <w:rsid w:val="006C4FE5"/>
    <w:rsid w:val="006C52D9"/>
    <w:rsid w:val="006C56AE"/>
    <w:rsid w:val="006C56F3"/>
    <w:rsid w:val="006C5C17"/>
    <w:rsid w:val="006C5DE2"/>
    <w:rsid w:val="006C5DE9"/>
    <w:rsid w:val="006C5F50"/>
    <w:rsid w:val="006C5FFE"/>
    <w:rsid w:val="006C60E3"/>
    <w:rsid w:val="006C61EE"/>
    <w:rsid w:val="006C6635"/>
    <w:rsid w:val="006C679E"/>
    <w:rsid w:val="006C6ABD"/>
    <w:rsid w:val="006C6B71"/>
    <w:rsid w:val="006C6F80"/>
    <w:rsid w:val="006C71DE"/>
    <w:rsid w:val="006C7250"/>
    <w:rsid w:val="006C7570"/>
    <w:rsid w:val="006C77DE"/>
    <w:rsid w:val="006C783E"/>
    <w:rsid w:val="006C7A7B"/>
    <w:rsid w:val="006C7B62"/>
    <w:rsid w:val="006C7C0C"/>
    <w:rsid w:val="006C7DB4"/>
    <w:rsid w:val="006D0058"/>
    <w:rsid w:val="006D073B"/>
    <w:rsid w:val="006D0ACF"/>
    <w:rsid w:val="006D133D"/>
    <w:rsid w:val="006D144A"/>
    <w:rsid w:val="006D150D"/>
    <w:rsid w:val="006D16D3"/>
    <w:rsid w:val="006D1B1D"/>
    <w:rsid w:val="006D1D7A"/>
    <w:rsid w:val="006D213A"/>
    <w:rsid w:val="006D2406"/>
    <w:rsid w:val="006D28BC"/>
    <w:rsid w:val="006D2AC0"/>
    <w:rsid w:val="006D2BD1"/>
    <w:rsid w:val="006D300B"/>
    <w:rsid w:val="006D3027"/>
    <w:rsid w:val="006D3084"/>
    <w:rsid w:val="006D31F7"/>
    <w:rsid w:val="006D3200"/>
    <w:rsid w:val="006D32D5"/>
    <w:rsid w:val="006D3BD1"/>
    <w:rsid w:val="006D3CB8"/>
    <w:rsid w:val="006D3CC7"/>
    <w:rsid w:val="006D3D6A"/>
    <w:rsid w:val="006D3DB1"/>
    <w:rsid w:val="006D3F42"/>
    <w:rsid w:val="006D43BC"/>
    <w:rsid w:val="006D43C0"/>
    <w:rsid w:val="006D4589"/>
    <w:rsid w:val="006D4CAB"/>
    <w:rsid w:val="006D4DB6"/>
    <w:rsid w:val="006D5091"/>
    <w:rsid w:val="006D5445"/>
    <w:rsid w:val="006D55CE"/>
    <w:rsid w:val="006D560F"/>
    <w:rsid w:val="006D5A0A"/>
    <w:rsid w:val="006D625A"/>
    <w:rsid w:val="006D651A"/>
    <w:rsid w:val="006D66AF"/>
    <w:rsid w:val="006D6AC5"/>
    <w:rsid w:val="006D6C4A"/>
    <w:rsid w:val="006D6CA0"/>
    <w:rsid w:val="006D6D06"/>
    <w:rsid w:val="006D7586"/>
    <w:rsid w:val="006D795F"/>
    <w:rsid w:val="006D7AD8"/>
    <w:rsid w:val="006D7D2C"/>
    <w:rsid w:val="006D7E84"/>
    <w:rsid w:val="006D7F14"/>
    <w:rsid w:val="006E0037"/>
    <w:rsid w:val="006E0628"/>
    <w:rsid w:val="006E0641"/>
    <w:rsid w:val="006E08F5"/>
    <w:rsid w:val="006E0936"/>
    <w:rsid w:val="006E0B02"/>
    <w:rsid w:val="006E0BB9"/>
    <w:rsid w:val="006E1536"/>
    <w:rsid w:val="006E15D8"/>
    <w:rsid w:val="006E16D0"/>
    <w:rsid w:val="006E198A"/>
    <w:rsid w:val="006E1A2A"/>
    <w:rsid w:val="006E1B15"/>
    <w:rsid w:val="006E1CD5"/>
    <w:rsid w:val="006E1FEC"/>
    <w:rsid w:val="006E2151"/>
    <w:rsid w:val="006E2391"/>
    <w:rsid w:val="006E26C3"/>
    <w:rsid w:val="006E284E"/>
    <w:rsid w:val="006E29B5"/>
    <w:rsid w:val="006E2B1D"/>
    <w:rsid w:val="006E2E52"/>
    <w:rsid w:val="006E2E91"/>
    <w:rsid w:val="006E2FD2"/>
    <w:rsid w:val="006E32C1"/>
    <w:rsid w:val="006E34D6"/>
    <w:rsid w:val="006E34F3"/>
    <w:rsid w:val="006E396E"/>
    <w:rsid w:val="006E3C9E"/>
    <w:rsid w:val="006E3E63"/>
    <w:rsid w:val="006E3E83"/>
    <w:rsid w:val="006E4159"/>
    <w:rsid w:val="006E42AF"/>
    <w:rsid w:val="006E4344"/>
    <w:rsid w:val="006E4A88"/>
    <w:rsid w:val="006E4AD7"/>
    <w:rsid w:val="006E4D4E"/>
    <w:rsid w:val="006E5211"/>
    <w:rsid w:val="006E54F0"/>
    <w:rsid w:val="006E56A4"/>
    <w:rsid w:val="006E586E"/>
    <w:rsid w:val="006E64E3"/>
    <w:rsid w:val="006E64F6"/>
    <w:rsid w:val="006E6732"/>
    <w:rsid w:val="006E685B"/>
    <w:rsid w:val="006E6B22"/>
    <w:rsid w:val="006E6EA0"/>
    <w:rsid w:val="006E6F2C"/>
    <w:rsid w:val="006E7032"/>
    <w:rsid w:val="006E70B2"/>
    <w:rsid w:val="006E70F9"/>
    <w:rsid w:val="006E715F"/>
    <w:rsid w:val="006E72CC"/>
    <w:rsid w:val="006E7506"/>
    <w:rsid w:val="006E7ED0"/>
    <w:rsid w:val="006E7FD0"/>
    <w:rsid w:val="006F0106"/>
    <w:rsid w:val="006F0378"/>
    <w:rsid w:val="006F0736"/>
    <w:rsid w:val="006F0778"/>
    <w:rsid w:val="006F0ABD"/>
    <w:rsid w:val="006F0B01"/>
    <w:rsid w:val="006F0E8D"/>
    <w:rsid w:val="006F158A"/>
    <w:rsid w:val="006F1883"/>
    <w:rsid w:val="006F1B7F"/>
    <w:rsid w:val="006F1BB9"/>
    <w:rsid w:val="006F1CD9"/>
    <w:rsid w:val="006F1E74"/>
    <w:rsid w:val="006F1E9A"/>
    <w:rsid w:val="006F1EEA"/>
    <w:rsid w:val="006F23AA"/>
    <w:rsid w:val="006F2534"/>
    <w:rsid w:val="006F253C"/>
    <w:rsid w:val="006F26F0"/>
    <w:rsid w:val="006F2846"/>
    <w:rsid w:val="006F2A52"/>
    <w:rsid w:val="006F318D"/>
    <w:rsid w:val="006F3475"/>
    <w:rsid w:val="006F3701"/>
    <w:rsid w:val="006F395A"/>
    <w:rsid w:val="006F3B24"/>
    <w:rsid w:val="006F3B7D"/>
    <w:rsid w:val="006F3DA5"/>
    <w:rsid w:val="006F40CA"/>
    <w:rsid w:val="006F40E4"/>
    <w:rsid w:val="006F4218"/>
    <w:rsid w:val="006F4316"/>
    <w:rsid w:val="006F473A"/>
    <w:rsid w:val="006F483A"/>
    <w:rsid w:val="006F4853"/>
    <w:rsid w:val="006F4895"/>
    <w:rsid w:val="006F48F6"/>
    <w:rsid w:val="006F49B3"/>
    <w:rsid w:val="006F4A75"/>
    <w:rsid w:val="006F4CFE"/>
    <w:rsid w:val="006F4D2D"/>
    <w:rsid w:val="006F4D61"/>
    <w:rsid w:val="006F4F98"/>
    <w:rsid w:val="006F536D"/>
    <w:rsid w:val="006F5416"/>
    <w:rsid w:val="006F5427"/>
    <w:rsid w:val="006F55A8"/>
    <w:rsid w:val="006F5741"/>
    <w:rsid w:val="006F583C"/>
    <w:rsid w:val="006F59B6"/>
    <w:rsid w:val="006F5D1B"/>
    <w:rsid w:val="006F5E43"/>
    <w:rsid w:val="006F5F41"/>
    <w:rsid w:val="006F638B"/>
    <w:rsid w:val="006F64C1"/>
    <w:rsid w:val="006F6587"/>
    <w:rsid w:val="006F669C"/>
    <w:rsid w:val="006F6A95"/>
    <w:rsid w:val="006F6AF0"/>
    <w:rsid w:val="006F6FC2"/>
    <w:rsid w:val="006F70A2"/>
    <w:rsid w:val="006F70D0"/>
    <w:rsid w:val="006F71C2"/>
    <w:rsid w:val="006F72D7"/>
    <w:rsid w:val="006F7311"/>
    <w:rsid w:val="006F7578"/>
    <w:rsid w:val="006F75B4"/>
    <w:rsid w:val="006F7616"/>
    <w:rsid w:val="006F775A"/>
    <w:rsid w:val="006F78C1"/>
    <w:rsid w:val="006F78D9"/>
    <w:rsid w:val="006F7D06"/>
    <w:rsid w:val="007000A7"/>
    <w:rsid w:val="00700748"/>
    <w:rsid w:val="007009BC"/>
    <w:rsid w:val="00700C37"/>
    <w:rsid w:val="00700EBE"/>
    <w:rsid w:val="00700F2D"/>
    <w:rsid w:val="00701516"/>
    <w:rsid w:val="0070172F"/>
    <w:rsid w:val="00701822"/>
    <w:rsid w:val="0070191D"/>
    <w:rsid w:val="00701C0D"/>
    <w:rsid w:val="00701D19"/>
    <w:rsid w:val="00701F95"/>
    <w:rsid w:val="00702428"/>
    <w:rsid w:val="0070251E"/>
    <w:rsid w:val="0070264F"/>
    <w:rsid w:val="0070276B"/>
    <w:rsid w:val="007028B3"/>
    <w:rsid w:val="00702AA0"/>
    <w:rsid w:val="00702F0C"/>
    <w:rsid w:val="007035FE"/>
    <w:rsid w:val="007039AE"/>
    <w:rsid w:val="00703B5D"/>
    <w:rsid w:val="00703B93"/>
    <w:rsid w:val="00703D20"/>
    <w:rsid w:val="00703D84"/>
    <w:rsid w:val="00703FA1"/>
    <w:rsid w:val="007040EC"/>
    <w:rsid w:val="0070419C"/>
    <w:rsid w:val="007043B8"/>
    <w:rsid w:val="00704596"/>
    <w:rsid w:val="0070473C"/>
    <w:rsid w:val="00704B7E"/>
    <w:rsid w:val="00704F0E"/>
    <w:rsid w:val="00704FF0"/>
    <w:rsid w:val="0070548F"/>
    <w:rsid w:val="00705981"/>
    <w:rsid w:val="0070599F"/>
    <w:rsid w:val="00705AED"/>
    <w:rsid w:val="00705CB3"/>
    <w:rsid w:val="00706112"/>
    <w:rsid w:val="007066C6"/>
    <w:rsid w:val="007067B6"/>
    <w:rsid w:val="007068C1"/>
    <w:rsid w:val="00706976"/>
    <w:rsid w:val="00706E0E"/>
    <w:rsid w:val="00707271"/>
    <w:rsid w:val="0070728E"/>
    <w:rsid w:val="007076E0"/>
    <w:rsid w:val="007078E5"/>
    <w:rsid w:val="007078FE"/>
    <w:rsid w:val="00707AB2"/>
    <w:rsid w:val="00707AB6"/>
    <w:rsid w:val="00710130"/>
    <w:rsid w:val="00710832"/>
    <w:rsid w:val="00710ABA"/>
    <w:rsid w:val="00710B24"/>
    <w:rsid w:val="00710DBF"/>
    <w:rsid w:val="00710E55"/>
    <w:rsid w:val="00711349"/>
    <w:rsid w:val="0071185E"/>
    <w:rsid w:val="00711D42"/>
    <w:rsid w:val="00711D9A"/>
    <w:rsid w:val="007120D1"/>
    <w:rsid w:val="0071211F"/>
    <w:rsid w:val="00712217"/>
    <w:rsid w:val="00712252"/>
    <w:rsid w:val="007122D3"/>
    <w:rsid w:val="007123E2"/>
    <w:rsid w:val="0071276F"/>
    <w:rsid w:val="00712A27"/>
    <w:rsid w:val="00712BA6"/>
    <w:rsid w:val="00712CE8"/>
    <w:rsid w:val="00712DCD"/>
    <w:rsid w:val="00712F18"/>
    <w:rsid w:val="00712FE1"/>
    <w:rsid w:val="00712FF6"/>
    <w:rsid w:val="00713112"/>
    <w:rsid w:val="007131ED"/>
    <w:rsid w:val="0071352B"/>
    <w:rsid w:val="007135C6"/>
    <w:rsid w:val="007135DC"/>
    <w:rsid w:val="007136A3"/>
    <w:rsid w:val="007138D4"/>
    <w:rsid w:val="00713954"/>
    <w:rsid w:val="00713BBF"/>
    <w:rsid w:val="007142AF"/>
    <w:rsid w:val="007145A1"/>
    <w:rsid w:val="007145D3"/>
    <w:rsid w:val="00715255"/>
    <w:rsid w:val="0071547D"/>
    <w:rsid w:val="007156A8"/>
    <w:rsid w:val="00715737"/>
    <w:rsid w:val="007157F0"/>
    <w:rsid w:val="00716469"/>
    <w:rsid w:val="00716595"/>
    <w:rsid w:val="0071664D"/>
    <w:rsid w:val="00716704"/>
    <w:rsid w:val="00716789"/>
    <w:rsid w:val="00716B29"/>
    <w:rsid w:val="00716D8D"/>
    <w:rsid w:val="00716DB2"/>
    <w:rsid w:val="00717078"/>
    <w:rsid w:val="00717147"/>
    <w:rsid w:val="007176CB"/>
    <w:rsid w:val="00717881"/>
    <w:rsid w:val="00717C99"/>
    <w:rsid w:val="00720308"/>
    <w:rsid w:val="007203EC"/>
    <w:rsid w:val="0072051F"/>
    <w:rsid w:val="007205C9"/>
    <w:rsid w:val="00720948"/>
    <w:rsid w:val="00720ADE"/>
    <w:rsid w:val="00720EA7"/>
    <w:rsid w:val="00721149"/>
    <w:rsid w:val="0072159F"/>
    <w:rsid w:val="00721970"/>
    <w:rsid w:val="00721B44"/>
    <w:rsid w:val="00721C22"/>
    <w:rsid w:val="00721CE5"/>
    <w:rsid w:val="0072230A"/>
    <w:rsid w:val="007224AB"/>
    <w:rsid w:val="00722634"/>
    <w:rsid w:val="007229FB"/>
    <w:rsid w:val="00722DFA"/>
    <w:rsid w:val="00722F75"/>
    <w:rsid w:val="00723051"/>
    <w:rsid w:val="00723230"/>
    <w:rsid w:val="00723695"/>
    <w:rsid w:val="00723809"/>
    <w:rsid w:val="00723837"/>
    <w:rsid w:val="00723BAF"/>
    <w:rsid w:val="007245A2"/>
    <w:rsid w:val="007245CA"/>
    <w:rsid w:val="0072496A"/>
    <w:rsid w:val="0072497A"/>
    <w:rsid w:val="00724B0D"/>
    <w:rsid w:val="00724CB1"/>
    <w:rsid w:val="00724DB4"/>
    <w:rsid w:val="00724F86"/>
    <w:rsid w:val="00725139"/>
    <w:rsid w:val="00725646"/>
    <w:rsid w:val="007256C4"/>
    <w:rsid w:val="007258A1"/>
    <w:rsid w:val="00725942"/>
    <w:rsid w:val="00725F87"/>
    <w:rsid w:val="00726148"/>
    <w:rsid w:val="00726454"/>
    <w:rsid w:val="00726771"/>
    <w:rsid w:val="00726DBC"/>
    <w:rsid w:val="007271EF"/>
    <w:rsid w:val="00727A10"/>
    <w:rsid w:val="00727AA6"/>
    <w:rsid w:val="00727BBB"/>
    <w:rsid w:val="0073004A"/>
    <w:rsid w:val="007300BE"/>
    <w:rsid w:val="00730254"/>
    <w:rsid w:val="00730313"/>
    <w:rsid w:val="007309A4"/>
    <w:rsid w:val="00730BA6"/>
    <w:rsid w:val="007315F9"/>
    <w:rsid w:val="00731645"/>
    <w:rsid w:val="00731710"/>
    <w:rsid w:val="007319E4"/>
    <w:rsid w:val="00731EA5"/>
    <w:rsid w:val="007320E7"/>
    <w:rsid w:val="007322EF"/>
    <w:rsid w:val="0073265D"/>
    <w:rsid w:val="0073295C"/>
    <w:rsid w:val="00732ADF"/>
    <w:rsid w:val="00732D6B"/>
    <w:rsid w:val="00732FFF"/>
    <w:rsid w:val="0073311F"/>
    <w:rsid w:val="007334A5"/>
    <w:rsid w:val="00733525"/>
    <w:rsid w:val="0073365E"/>
    <w:rsid w:val="00733B3E"/>
    <w:rsid w:val="00733CD3"/>
    <w:rsid w:val="00733DC1"/>
    <w:rsid w:val="007340ED"/>
    <w:rsid w:val="0073463B"/>
    <w:rsid w:val="007348B5"/>
    <w:rsid w:val="00734A55"/>
    <w:rsid w:val="00734A7A"/>
    <w:rsid w:val="00734B29"/>
    <w:rsid w:val="00734C02"/>
    <w:rsid w:val="00734EFE"/>
    <w:rsid w:val="00734F6F"/>
    <w:rsid w:val="007350E4"/>
    <w:rsid w:val="00735366"/>
    <w:rsid w:val="00735A41"/>
    <w:rsid w:val="00735C02"/>
    <w:rsid w:val="00735CF3"/>
    <w:rsid w:val="00735DED"/>
    <w:rsid w:val="00736102"/>
    <w:rsid w:val="0073626B"/>
    <w:rsid w:val="007367CC"/>
    <w:rsid w:val="00736819"/>
    <w:rsid w:val="0073699E"/>
    <w:rsid w:val="00736ACB"/>
    <w:rsid w:val="00736CA2"/>
    <w:rsid w:val="00737342"/>
    <w:rsid w:val="00737456"/>
    <w:rsid w:val="0073755D"/>
    <w:rsid w:val="00737F36"/>
    <w:rsid w:val="00740018"/>
    <w:rsid w:val="00740020"/>
    <w:rsid w:val="0074022D"/>
    <w:rsid w:val="00740414"/>
    <w:rsid w:val="007404D3"/>
    <w:rsid w:val="007404FA"/>
    <w:rsid w:val="0074069A"/>
    <w:rsid w:val="00740A49"/>
    <w:rsid w:val="00740AD8"/>
    <w:rsid w:val="00740C00"/>
    <w:rsid w:val="00740C8C"/>
    <w:rsid w:val="00740C93"/>
    <w:rsid w:val="00740CF4"/>
    <w:rsid w:val="00740D49"/>
    <w:rsid w:val="00741493"/>
    <w:rsid w:val="007414EF"/>
    <w:rsid w:val="00741F52"/>
    <w:rsid w:val="007430A7"/>
    <w:rsid w:val="007430B4"/>
    <w:rsid w:val="00743250"/>
    <w:rsid w:val="00743499"/>
    <w:rsid w:val="00743531"/>
    <w:rsid w:val="00743592"/>
    <w:rsid w:val="007435B1"/>
    <w:rsid w:val="0074379F"/>
    <w:rsid w:val="007438F9"/>
    <w:rsid w:val="00743BC2"/>
    <w:rsid w:val="00743C38"/>
    <w:rsid w:val="00743F5C"/>
    <w:rsid w:val="007440A8"/>
    <w:rsid w:val="0074410A"/>
    <w:rsid w:val="007443D1"/>
    <w:rsid w:val="00744472"/>
    <w:rsid w:val="00744726"/>
    <w:rsid w:val="00744990"/>
    <w:rsid w:val="00744AAC"/>
    <w:rsid w:val="00744FE5"/>
    <w:rsid w:val="00745031"/>
    <w:rsid w:val="00745211"/>
    <w:rsid w:val="00745328"/>
    <w:rsid w:val="00745781"/>
    <w:rsid w:val="007457DB"/>
    <w:rsid w:val="007459FB"/>
    <w:rsid w:val="00745DD4"/>
    <w:rsid w:val="00746422"/>
    <w:rsid w:val="007468FF"/>
    <w:rsid w:val="00746A79"/>
    <w:rsid w:val="00746AE2"/>
    <w:rsid w:val="00746C95"/>
    <w:rsid w:val="00746F98"/>
    <w:rsid w:val="007477B5"/>
    <w:rsid w:val="007477D4"/>
    <w:rsid w:val="0074780D"/>
    <w:rsid w:val="00747A63"/>
    <w:rsid w:val="00747CB8"/>
    <w:rsid w:val="00747D3B"/>
    <w:rsid w:val="00747F21"/>
    <w:rsid w:val="00750355"/>
    <w:rsid w:val="00750715"/>
    <w:rsid w:val="007507A5"/>
    <w:rsid w:val="00750D1C"/>
    <w:rsid w:val="00750D5D"/>
    <w:rsid w:val="00750E45"/>
    <w:rsid w:val="00750EEA"/>
    <w:rsid w:val="00751558"/>
    <w:rsid w:val="00751634"/>
    <w:rsid w:val="00751B95"/>
    <w:rsid w:val="00751D21"/>
    <w:rsid w:val="007523A0"/>
    <w:rsid w:val="007524A3"/>
    <w:rsid w:val="00752698"/>
    <w:rsid w:val="007529F8"/>
    <w:rsid w:val="00752A63"/>
    <w:rsid w:val="00752AB2"/>
    <w:rsid w:val="00752CCC"/>
    <w:rsid w:val="00752F3A"/>
    <w:rsid w:val="00752F5B"/>
    <w:rsid w:val="007534BA"/>
    <w:rsid w:val="00753B05"/>
    <w:rsid w:val="00753DD0"/>
    <w:rsid w:val="00753F81"/>
    <w:rsid w:val="00754229"/>
    <w:rsid w:val="00754428"/>
    <w:rsid w:val="00754655"/>
    <w:rsid w:val="0075466F"/>
    <w:rsid w:val="007546A5"/>
    <w:rsid w:val="0075493E"/>
    <w:rsid w:val="00754BBD"/>
    <w:rsid w:val="00754D00"/>
    <w:rsid w:val="00754D2D"/>
    <w:rsid w:val="00754D96"/>
    <w:rsid w:val="0075525D"/>
    <w:rsid w:val="007552AA"/>
    <w:rsid w:val="00755417"/>
    <w:rsid w:val="00755572"/>
    <w:rsid w:val="00755728"/>
    <w:rsid w:val="00755937"/>
    <w:rsid w:val="00755A39"/>
    <w:rsid w:val="00755C03"/>
    <w:rsid w:val="00755C44"/>
    <w:rsid w:val="00755E2B"/>
    <w:rsid w:val="00755E62"/>
    <w:rsid w:val="007562B5"/>
    <w:rsid w:val="007563ED"/>
    <w:rsid w:val="007564B5"/>
    <w:rsid w:val="007564E5"/>
    <w:rsid w:val="0075701E"/>
    <w:rsid w:val="007574D3"/>
    <w:rsid w:val="00757629"/>
    <w:rsid w:val="0075778A"/>
    <w:rsid w:val="007579B7"/>
    <w:rsid w:val="00757B19"/>
    <w:rsid w:val="00757B35"/>
    <w:rsid w:val="00757CDA"/>
    <w:rsid w:val="00757DB3"/>
    <w:rsid w:val="00757E83"/>
    <w:rsid w:val="00757F49"/>
    <w:rsid w:val="007604FF"/>
    <w:rsid w:val="007606D5"/>
    <w:rsid w:val="0076094C"/>
    <w:rsid w:val="00760BBB"/>
    <w:rsid w:val="00760C3E"/>
    <w:rsid w:val="00760F73"/>
    <w:rsid w:val="007610CF"/>
    <w:rsid w:val="007612CC"/>
    <w:rsid w:val="0076139A"/>
    <w:rsid w:val="00761622"/>
    <w:rsid w:val="00761858"/>
    <w:rsid w:val="00761DEC"/>
    <w:rsid w:val="00761EE3"/>
    <w:rsid w:val="00761F2A"/>
    <w:rsid w:val="00762391"/>
    <w:rsid w:val="00762B75"/>
    <w:rsid w:val="00762C60"/>
    <w:rsid w:val="00762F0A"/>
    <w:rsid w:val="00762F0E"/>
    <w:rsid w:val="00763145"/>
    <w:rsid w:val="007632FC"/>
    <w:rsid w:val="007633B1"/>
    <w:rsid w:val="00763483"/>
    <w:rsid w:val="0076353D"/>
    <w:rsid w:val="007635F4"/>
    <w:rsid w:val="00763C31"/>
    <w:rsid w:val="00763E7B"/>
    <w:rsid w:val="00763F69"/>
    <w:rsid w:val="00764037"/>
    <w:rsid w:val="00764085"/>
    <w:rsid w:val="007643F0"/>
    <w:rsid w:val="007644FD"/>
    <w:rsid w:val="0076465A"/>
    <w:rsid w:val="00764983"/>
    <w:rsid w:val="00764B74"/>
    <w:rsid w:val="00764E7E"/>
    <w:rsid w:val="007650E6"/>
    <w:rsid w:val="0076512C"/>
    <w:rsid w:val="00765290"/>
    <w:rsid w:val="007655B9"/>
    <w:rsid w:val="0076568D"/>
    <w:rsid w:val="007659B8"/>
    <w:rsid w:val="00765C21"/>
    <w:rsid w:val="00765CA2"/>
    <w:rsid w:val="00765D61"/>
    <w:rsid w:val="00765EA3"/>
    <w:rsid w:val="00765F69"/>
    <w:rsid w:val="007662AB"/>
    <w:rsid w:val="007663D1"/>
    <w:rsid w:val="00766920"/>
    <w:rsid w:val="0076695A"/>
    <w:rsid w:val="00766C3F"/>
    <w:rsid w:val="00766FC4"/>
    <w:rsid w:val="007670DA"/>
    <w:rsid w:val="0076729A"/>
    <w:rsid w:val="007672D2"/>
    <w:rsid w:val="007673C4"/>
    <w:rsid w:val="00767B63"/>
    <w:rsid w:val="00767D1B"/>
    <w:rsid w:val="00767DA4"/>
    <w:rsid w:val="00767EEE"/>
    <w:rsid w:val="0077007E"/>
    <w:rsid w:val="0077035D"/>
    <w:rsid w:val="00770437"/>
    <w:rsid w:val="007704BA"/>
    <w:rsid w:val="0077096D"/>
    <w:rsid w:val="00770971"/>
    <w:rsid w:val="00770F1F"/>
    <w:rsid w:val="00771339"/>
    <w:rsid w:val="00771345"/>
    <w:rsid w:val="007716B4"/>
    <w:rsid w:val="007718C2"/>
    <w:rsid w:val="0077192C"/>
    <w:rsid w:val="00771AB0"/>
    <w:rsid w:val="00771B26"/>
    <w:rsid w:val="00771C59"/>
    <w:rsid w:val="00771C9A"/>
    <w:rsid w:val="00771EBC"/>
    <w:rsid w:val="007722B0"/>
    <w:rsid w:val="007725FD"/>
    <w:rsid w:val="00772A85"/>
    <w:rsid w:val="00772C68"/>
    <w:rsid w:val="00773446"/>
    <w:rsid w:val="0077354E"/>
    <w:rsid w:val="00773990"/>
    <w:rsid w:val="00773D0B"/>
    <w:rsid w:val="007740AC"/>
    <w:rsid w:val="007743D1"/>
    <w:rsid w:val="00774486"/>
    <w:rsid w:val="00774529"/>
    <w:rsid w:val="00774899"/>
    <w:rsid w:val="00774925"/>
    <w:rsid w:val="00774A25"/>
    <w:rsid w:val="00774BAA"/>
    <w:rsid w:val="00774BCA"/>
    <w:rsid w:val="00774CA4"/>
    <w:rsid w:val="00774CB0"/>
    <w:rsid w:val="007756AF"/>
    <w:rsid w:val="00775C16"/>
    <w:rsid w:val="00775DA8"/>
    <w:rsid w:val="00775F0D"/>
    <w:rsid w:val="007760EE"/>
    <w:rsid w:val="00776132"/>
    <w:rsid w:val="00776305"/>
    <w:rsid w:val="00776DBD"/>
    <w:rsid w:val="007770DC"/>
    <w:rsid w:val="0077754B"/>
    <w:rsid w:val="0077798F"/>
    <w:rsid w:val="00777A3E"/>
    <w:rsid w:val="00777DE9"/>
    <w:rsid w:val="00777E1A"/>
    <w:rsid w:val="00780027"/>
    <w:rsid w:val="007803EB"/>
    <w:rsid w:val="0078092C"/>
    <w:rsid w:val="00780B32"/>
    <w:rsid w:val="007813C5"/>
    <w:rsid w:val="007815F5"/>
    <w:rsid w:val="007819A4"/>
    <w:rsid w:val="007819FD"/>
    <w:rsid w:val="00781A0D"/>
    <w:rsid w:val="00781BDA"/>
    <w:rsid w:val="00781D6A"/>
    <w:rsid w:val="00782309"/>
    <w:rsid w:val="007827B9"/>
    <w:rsid w:val="00782FF5"/>
    <w:rsid w:val="00783073"/>
    <w:rsid w:val="00783184"/>
    <w:rsid w:val="007833C1"/>
    <w:rsid w:val="00783869"/>
    <w:rsid w:val="00783B65"/>
    <w:rsid w:val="00783BA3"/>
    <w:rsid w:val="00783BD3"/>
    <w:rsid w:val="00783BF0"/>
    <w:rsid w:val="00783DB9"/>
    <w:rsid w:val="00784546"/>
    <w:rsid w:val="00784742"/>
    <w:rsid w:val="007847F3"/>
    <w:rsid w:val="00784998"/>
    <w:rsid w:val="007849D5"/>
    <w:rsid w:val="00784F67"/>
    <w:rsid w:val="007856BF"/>
    <w:rsid w:val="00785A61"/>
    <w:rsid w:val="00785B51"/>
    <w:rsid w:val="00785CF6"/>
    <w:rsid w:val="00785E8C"/>
    <w:rsid w:val="007860A7"/>
    <w:rsid w:val="0078614B"/>
    <w:rsid w:val="0078615F"/>
    <w:rsid w:val="0078619D"/>
    <w:rsid w:val="007863D5"/>
    <w:rsid w:val="0078647D"/>
    <w:rsid w:val="00786787"/>
    <w:rsid w:val="00786A14"/>
    <w:rsid w:val="00786D2F"/>
    <w:rsid w:val="00786DCF"/>
    <w:rsid w:val="007873C7"/>
    <w:rsid w:val="00787741"/>
    <w:rsid w:val="00787BD1"/>
    <w:rsid w:val="00787C98"/>
    <w:rsid w:val="00787DCA"/>
    <w:rsid w:val="007900B7"/>
    <w:rsid w:val="0079024E"/>
    <w:rsid w:val="0079048E"/>
    <w:rsid w:val="00790495"/>
    <w:rsid w:val="007905E5"/>
    <w:rsid w:val="007907A1"/>
    <w:rsid w:val="00790896"/>
    <w:rsid w:val="007908BA"/>
    <w:rsid w:val="00790A50"/>
    <w:rsid w:val="00790BBB"/>
    <w:rsid w:val="00790BCB"/>
    <w:rsid w:val="00791097"/>
    <w:rsid w:val="00791123"/>
    <w:rsid w:val="007911B3"/>
    <w:rsid w:val="007917B4"/>
    <w:rsid w:val="0079180C"/>
    <w:rsid w:val="0079186D"/>
    <w:rsid w:val="00791E88"/>
    <w:rsid w:val="00792183"/>
    <w:rsid w:val="007923BB"/>
    <w:rsid w:val="007924C0"/>
    <w:rsid w:val="007927C0"/>
    <w:rsid w:val="00792AD5"/>
    <w:rsid w:val="00792B89"/>
    <w:rsid w:val="00792F0E"/>
    <w:rsid w:val="00793616"/>
    <w:rsid w:val="00793721"/>
    <w:rsid w:val="00793844"/>
    <w:rsid w:val="00793BD2"/>
    <w:rsid w:val="00793C16"/>
    <w:rsid w:val="00793C4F"/>
    <w:rsid w:val="00793CC4"/>
    <w:rsid w:val="00793D59"/>
    <w:rsid w:val="00793F04"/>
    <w:rsid w:val="00793F27"/>
    <w:rsid w:val="00793F94"/>
    <w:rsid w:val="007942B0"/>
    <w:rsid w:val="007946B3"/>
    <w:rsid w:val="0079477F"/>
    <w:rsid w:val="007948CD"/>
    <w:rsid w:val="00794D4F"/>
    <w:rsid w:val="00794DC6"/>
    <w:rsid w:val="00794FAF"/>
    <w:rsid w:val="00795333"/>
    <w:rsid w:val="0079560C"/>
    <w:rsid w:val="00795688"/>
    <w:rsid w:val="007959FC"/>
    <w:rsid w:val="00795A35"/>
    <w:rsid w:val="00795C26"/>
    <w:rsid w:val="00795CDC"/>
    <w:rsid w:val="00795D77"/>
    <w:rsid w:val="00795F6C"/>
    <w:rsid w:val="007961C2"/>
    <w:rsid w:val="007963F1"/>
    <w:rsid w:val="0079656B"/>
    <w:rsid w:val="00796748"/>
    <w:rsid w:val="0079676C"/>
    <w:rsid w:val="0079697C"/>
    <w:rsid w:val="0079699B"/>
    <w:rsid w:val="00796B00"/>
    <w:rsid w:val="00796E4B"/>
    <w:rsid w:val="00796F7D"/>
    <w:rsid w:val="00796FF2"/>
    <w:rsid w:val="00797012"/>
    <w:rsid w:val="007977BC"/>
    <w:rsid w:val="007978F9"/>
    <w:rsid w:val="00797952"/>
    <w:rsid w:val="00797CD5"/>
    <w:rsid w:val="00797E56"/>
    <w:rsid w:val="00797F40"/>
    <w:rsid w:val="00797FB9"/>
    <w:rsid w:val="007A00DC"/>
    <w:rsid w:val="007A01DC"/>
    <w:rsid w:val="007A01FC"/>
    <w:rsid w:val="007A0611"/>
    <w:rsid w:val="007A065D"/>
    <w:rsid w:val="007A098A"/>
    <w:rsid w:val="007A126D"/>
    <w:rsid w:val="007A1322"/>
    <w:rsid w:val="007A132E"/>
    <w:rsid w:val="007A16B4"/>
    <w:rsid w:val="007A18FC"/>
    <w:rsid w:val="007A1A4A"/>
    <w:rsid w:val="007A1ABC"/>
    <w:rsid w:val="007A1BCE"/>
    <w:rsid w:val="007A1BE0"/>
    <w:rsid w:val="007A1D2F"/>
    <w:rsid w:val="007A1F8D"/>
    <w:rsid w:val="007A1FC9"/>
    <w:rsid w:val="007A1FEB"/>
    <w:rsid w:val="007A2171"/>
    <w:rsid w:val="007A2201"/>
    <w:rsid w:val="007A2551"/>
    <w:rsid w:val="007A26FD"/>
    <w:rsid w:val="007A297A"/>
    <w:rsid w:val="007A2D60"/>
    <w:rsid w:val="007A2E18"/>
    <w:rsid w:val="007A32B9"/>
    <w:rsid w:val="007A3A76"/>
    <w:rsid w:val="007A3BF6"/>
    <w:rsid w:val="007A3E76"/>
    <w:rsid w:val="007A422F"/>
    <w:rsid w:val="007A4299"/>
    <w:rsid w:val="007A4424"/>
    <w:rsid w:val="007A45EE"/>
    <w:rsid w:val="007A46CA"/>
    <w:rsid w:val="007A4807"/>
    <w:rsid w:val="007A4F8F"/>
    <w:rsid w:val="007A511F"/>
    <w:rsid w:val="007A5327"/>
    <w:rsid w:val="007A559A"/>
    <w:rsid w:val="007A5608"/>
    <w:rsid w:val="007A57DA"/>
    <w:rsid w:val="007A59B6"/>
    <w:rsid w:val="007A59FA"/>
    <w:rsid w:val="007A5B20"/>
    <w:rsid w:val="007A5E30"/>
    <w:rsid w:val="007A6678"/>
    <w:rsid w:val="007A69ED"/>
    <w:rsid w:val="007A6DFF"/>
    <w:rsid w:val="007A6E6B"/>
    <w:rsid w:val="007A6EE1"/>
    <w:rsid w:val="007A71EE"/>
    <w:rsid w:val="007A72A2"/>
    <w:rsid w:val="007A72BB"/>
    <w:rsid w:val="007A7A93"/>
    <w:rsid w:val="007A7AA7"/>
    <w:rsid w:val="007A7F2B"/>
    <w:rsid w:val="007B0063"/>
    <w:rsid w:val="007B00CB"/>
    <w:rsid w:val="007B0104"/>
    <w:rsid w:val="007B030F"/>
    <w:rsid w:val="007B05A7"/>
    <w:rsid w:val="007B07BF"/>
    <w:rsid w:val="007B07E0"/>
    <w:rsid w:val="007B0806"/>
    <w:rsid w:val="007B0A01"/>
    <w:rsid w:val="007B0E75"/>
    <w:rsid w:val="007B0EAB"/>
    <w:rsid w:val="007B1086"/>
    <w:rsid w:val="007B1276"/>
    <w:rsid w:val="007B14D7"/>
    <w:rsid w:val="007B1534"/>
    <w:rsid w:val="007B15FD"/>
    <w:rsid w:val="007B1758"/>
    <w:rsid w:val="007B1A75"/>
    <w:rsid w:val="007B1C6C"/>
    <w:rsid w:val="007B20EB"/>
    <w:rsid w:val="007B25BD"/>
    <w:rsid w:val="007B2913"/>
    <w:rsid w:val="007B2C18"/>
    <w:rsid w:val="007B2E27"/>
    <w:rsid w:val="007B32F5"/>
    <w:rsid w:val="007B3C20"/>
    <w:rsid w:val="007B3DE5"/>
    <w:rsid w:val="007B3E00"/>
    <w:rsid w:val="007B3E0F"/>
    <w:rsid w:val="007B3FBB"/>
    <w:rsid w:val="007B421D"/>
    <w:rsid w:val="007B4275"/>
    <w:rsid w:val="007B44F8"/>
    <w:rsid w:val="007B4896"/>
    <w:rsid w:val="007B4A4E"/>
    <w:rsid w:val="007B4A65"/>
    <w:rsid w:val="007B4A78"/>
    <w:rsid w:val="007B4C5E"/>
    <w:rsid w:val="007B4CA2"/>
    <w:rsid w:val="007B4EEB"/>
    <w:rsid w:val="007B50A9"/>
    <w:rsid w:val="007B52A5"/>
    <w:rsid w:val="007B536F"/>
    <w:rsid w:val="007B5A17"/>
    <w:rsid w:val="007B5A2B"/>
    <w:rsid w:val="007B5AE5"/>
    <w:rsid w:val="007B5DB8"/>
    <w:rsid w:val="007B5E7F"/>
    <w:rsid w:val="007B5E98"/>
    <w:rsid w:val="007B5FD3"/>
    <w:rsid w:val="007B60BC"/>
    <w:rsid w:val="007B63B6"/>
    <w:rsid w:val="007B645E"/>
    <w:rsid w:val="007B691B"/>
    <w:rsid w:val="007B6B3B"/>
    <w:rsid w:val="007B6C3D"/>
    <w:rsid w:val="007B7455"/>
    <w:rsid w:val="007B7664"/>
    <w:rsid w:val="007B7675"/>
    <w:rsid w:val="007B76A7"/>
    <w:rsid w:val="007B777B"/>
    <w:rsid w:val="007B7D5C"/>
    <w:rsid w:val="007C011B"/>
    <w:rsid w:val="007C0A50"/>
    <w:rsid w:val="007C0C99"/>
    <w:rsid w:val="007C1326"/>
    <w:rsid w:val="007C1405"/>
    <w:rsid w:val="007C165D"/>
    <w:rsid w:val="007C1699"/>
    <w:rsid w:val="007C1A36"/>
    <w:rsid w:val="007C1C02"/>
    <w:rsid w:val="007C1F7A"/>
    <w:rsid w:val="007C1FAC"/>
    <w:rsid w:val="007C2155"/>
    <w:rsid w:val="007C21AD"/>
    <w:rsid w:val="007C230A"/>
    <w:rsid w:val="007C23AE"/>
    <w:rsid w:val="007C2468"/>
    <w:rsid w:val="007C2522"/>
    <w:rsid w:val="007C25B8"/>
    <w:rsid w:val="007C2675"/>
    <w:rsid w:val="007C3285"/>
    <w:rsid w:val="007C3288"/>
    <w:rsid w:val="007C333C"/>
    <w:rsid w:val="007C3589"/>
    <w:rsid w:val="007C376E"/>
    <w:rsid w:val="007C386C"/>
    <w:rsid w:val="007C3CC7"/>
    <w:rsid w:val="007C3D80"/>
    <w:rsid w:val="007C40CB"/>
    <w:rsid w:val="007C43AA"/>
    <w:rsid w:val="007C4586"/>
    <w:rsid w:val="007C487A"/>
    <w:rsid w:val="007C50BA"/>
    <w:rsid w:val="007C520D"/>
    <w:rsid w:val="007C52D7"/>
    <w:rsid w:val="007C5304"/>
    <w:rsid w:val="007C53B3"/>
    <w:rsid w:val="007C544C"/>
    <w:rsid w:val="007C5944"/>
    <w:rsid w:val="007C5A17"/>
    <w:rsid w:val="007C5BCE"/>
    <w:rsid w:val="007C5C18"/>
    <w:rsid w:val="007C5E17"/>
    <w:rsid w:val="007C5E4F"/>
    <w:rsid w:val="007C623F"/>
    <w:rsid w:val="007C6338"/>
    <w:rsid w:val="007C653D"/>
    <w:rsid w:val="007C6549"/>
    <w:rsid w:val="007C6592"/>
    <w:rsid w:val="007C6EDB"/>
    <w:rsid w:val="007C6F24"/>
    <w:rsid w:val="007C71BF"/>
    <w:rsid w:val="007C7358"/>
    <w:rsid w:val="007C7684"/>
    <w:rsid w:val="007C7711"/>
    <w:rsid w:val="007C7C64"/>
    <w:rsid w:val="007C7CDC"/>
    <w:rsid w:val="007C7E91"/>
    <w:rsid w:val="007D04C0"/>
    <w:rsid w:val="007D05F5"/>
    <w:rsid w:val="007D0BFF"/>
    <w:rsid w:val="007D10DC"/>
    <w:rsid w:val="007D1266"/>
    <w:rsid w:val="007D12E5"/>
    <w:rsid w:val="007D1355"/>
    <w:rsid w:val="007D141B"/>
    <w:rsid w:val="007D158F"/>
    <w:rsid w:val="007D1611"/>
    <w:rsid w:val="007D1B89"/>
    <w:rsid w:val="007D1C73"/>
    <w:rsid w:val="007D1DBD"/>
    <w:rsid w:val="007D1DE0"/>
    <w:rsid w:val="007D1E45"/>
    <w:rsid w:val="007D2178"/>
    <w:rsid w:val="007D2326"/>
    <w:rsid w:val="007D270F"/>
    <w:rsid w:val="007D2EFF"/>
    <w:rsid w:val="007D306E"/>
    <w:rsid w:val="007D3073"/>
    <w:rsid w:val="007D310D"/>
    <w:rsid w:val="007D33CF"/>
    <w:rsid w:val="007D34BC"/>
    <w:rsid w:val="007D3786"/>
    <w:rsid w:val="007D3DE9"/>
    <w:rsid w:val="007D4413"/>
    <w:rsid w:val="007D469C"/>
    <w:rsid w:val="007D46DC"/>
    <w:rsid w:val="007D4A7E"/>
    <w:rsid w:val="007D4BF6"/>
    <w:rsid w:val="007D4C2F"/>
    <w:rsid w:val="007D5124"/>
    <w:rsid w:val="007D5683"/>
    <w:rsid w:val="007D5858"/>
    <w:rsid w:val="007D5C57"/>
    <w:rsid w:val="007D5D96"/>
    <w:rsid w:val="007D5DA0"/>
    <w:rsid w:val="007D6158"/>
    <w:rsid w:val="007D65E0"/>
    <w:rsid w:val="007D6772"/>
    <w:rsid w:val="007D68C4"/>
    <w:rsid w:val="007D6981"/>
    <w:rsid w:val="007D6A42"/>
    <w:rsid w:val="007D6AEC"/>
    <w:rsid w:val="007D6FBB"/>
    <w:rsid w:val="007D6FDA"/>
    <w:rsid w:val="007D74CC"/>
    <w:rsid w:val="007D7599"/>
    <w:rsid w:val="007D7740"/>
    <w:rsid w:val="007D7BBA"/>
    <w:rsid w:val="007D7C1E"/>
    <w:rsid w:val="007E025E"/>
    <w:rsid w:val="007E0418"/>
    <w:rsid w:val="007E072F"/>
    <w:rsid w:val="007E0953"/>
    <w:rsid w:val="007E0D11"/>
    <w:rsid w:val="007E10A6"/>
    <w:rsid w:val="007E13E5"/>
    <w:rsid w:val="007E1583"/>
    <w:rsid w:val="007E1BCD"/>
    <w:rsid w:val="007E1D44"/>
    <w:rsid w:val="007E1FC3"/>
    <w:rsid w:val="007E24A1"/>
    <w:rsid w:val="007E29CF"/>
    <w:rsid w:val="007E2A6F"/>
    <w:rsid w:val="007E2BCB"/>
    <w:rsid w:val="007E2C29"/>
    <w:rsid w:val="007E2D7F"/>
    <w:rsid w:val="007E2DE9"/>
    <w:rsid w:val="007E3446"/>
    <w:rsid w:val="007E35B8"/>
    <w:rsid w:val="007E3676"/>
    <w:rsid w:val="007E36B0"/>
    <w:rsid w:val="007E4134"/>
    <w:rsid w:val="007E4FDC"/>
    <w:rsid w:val="007E5160"/>
    <w:rsid w:val="007E5215"/>
    <w:rsid w:val="007E53CB"/>
    <w:rsid w:val="007E5447"/>
    <w:rsid w:val="007E5650"/>
    <w:rsid w:val="007E5815"/>
    <w:rsid w:val="007E59FB"/>
    <w:rsid w:val="007E5AA2"/>
    <w:rsid w:val="007E5ED6"/>
    <w:rsid w:val="007E5FC6"/>
    <w:rsid w:val="007E6073"/>
    <w:rsid w:val="007E6368"/>
    <w:rsid w:val="007E653E"/>
    <w:rsid w:val="007E6A47"/>
    <w:rsid w:val="007E6FD1"/>
    <w:rsid w:val="007E764B"/>
    <w:rsid w:val="007E77BB"/>
    <w:rsid w:val="007E7D16"/>
    <w:rsid w:val="007E7DE7"/>
    <w:rsid w:val="007E7DF0"/>
    <w:rsid w:val="007E7E4E"/>
    <w:rsid w:val="007F0057"/>
    <w:rsid w:val="007F0552"/>
    <w:rsid w:val="007F05C5"/>
    <w:rsid w:val="007F0913"/>
    <w:rsid w:val="007F0AF1"/>
    <w:rsid w:val="007F0E0A"/>
    <w:rsid w:val="007F10E3"/>
    <w:rsid w:val="007F1171"/>
    <w:rsid w:val="007F1173"/>
    <w:rsid w:val="007F13CF"/>
    <w:rsid w:val="007F144E"/>
    <w:rsid w:val="007F1573"/>
    <w:rsid w:val="007F1591"/>
    <w:rsid w:val="007F1747"/>
    <w:rsid w:val="007F19AE"/>
    <w:rsid w:val="007F1AAA"/>
    <w:rsid w:val="007F1D6A"/>
    <w:rsid w:val="007F206B"/>
    <w:rsid w:val="007F22A7"/>
    <w:rsid w:val="007F23AA"/>
    <w:rsid w:val="007F26A5"/>
    <w:rsid w:val="007F2AD2"/>
    <w:rsid w:val="007F2B1A"/>
    <w:rsid w:val="007F2D45"/>
    <w:rsid w:val="007F2EE4"/>
    <w:rsid w:val="007F2EEA"/>
    <w:rsid w:val="007F303A"/>
    <w:rsid w:val="007F3515"/>
    <w:rsid w:val="007F3A53"/>
    <w:rsid w:val="007F3A9B"/>
    <w:rsid w:val="007F3CFE"/>
    <w:rsid w:val="007F3D81"/>
    <w:rsid w:val="007F3E2F"/>
    <w:rsid w:val="007F3EED"/>
    <w:rsid w:val="007F417A"/>
    <w:rsid w:val="007F41DC"/>
    <w:rsid w:val="007F4603"/>
    <w:rsid w:val="007F4AC4"/>
    <w:rsid w:val="007F4FEA"/>
    <w:rsid w:val="007F57FE"/>
    <w:rsid w:val="007F5841"/>
    <w:rsid w:val="007F5D6D"/>
    <w:rsid w:val="007F6127"/>
    <w:rsid w:val="007F67B3"/>
    <w:rsid w:val="007F6FDE"/>
    <w:rsid w:val="007F703B"/>
    <w:rsid w:val="007F71B7"/>
    <w:rsid w:val="007F7359"/>
    <w:rsid w:val="007F76FD"/>
    <w:rsid w:val="007F7871"/>
    <w:rsid w:val="007F787E"/>
    <w:rsid w:val="007F7E22"/>
    <w:rsid w:val="007F7F2C"/>
    <w:rsid w:val="00800146"/>
    <w:rsid w:val="00800339"/>
    <w:rsid w:val="0080039E"/>
    <w:rsid w:val="008003C5"/>
    <w:rsid w:val="0080053C"/>
    <w:rsid w:val="00800567"/>
    <w:rsid w:val="00800852"/>
    <w:rsid w:val="00800908"/>
    <w:rsid w:val="008009C7"/>
    <w:rsid w:val="00800A4D"/>
    <w:rsid w:val="00800AD8"/>
    <w:rsid w:val="00800BE1"/>
    <w:rsid w:val="00800CC5"/>
    <w:rsid w:val="00800D97"/>
    <w:rsid w:val="00800F76"/>
    <w:rsid w:val="008012CA"/>
    <w:rsid w:val="00801450"/>
    <w:rsid w:val="00801508"/>
    <w:rsid w:val="0080157A"/>
    <w:rsid w:val="0080158E"/>
    <w:rsid w:val="00801637"/>
    <w:rsid w:val="0080166B"/>
    <w:rsid w:val="00801891"/>
    <w:rsid w:val="008018A5"/>
    <w:rsid w:val="00801AE3"/>
    <w:rsid w:val="00801BE9"/>
    <w:rsid w:val="00801C97"/>
    <w:rsid w:val="00801F65"/>
    <w:rsid w:val="00802034"/>
    <w:rsid w:val="0080205C"/>
    <w:rsid w:val="0080219C"/>
    <w:rsid w:val="008021E4"/>
    <w:rsid w:val="00802345"/>
    <w:rsid w:val="00802422"/>
    <w:rsid w:val="008026B5"/>
    <w:rsid w:val="0080286A"/>
    <w:rsid w:val="00802D54"/>
    <w:rsid w:val="00802DFD"/>
    <w:rsid w:val="00802E5D"/>
    <w:rsid w:val="00802F71"/>
    <w:rsid w:val="00803051"/>
    <w:rsid w:val="0080310C"/>
    <w:rsid w:val="0080324C"/>
    <w:rsid w:val="00803355"/>
    <w:rsid w:val="0080349A"/>
    <w:rsid w:val="008035C2"/>
    <w:rsid w:val="00803645"/>
    <w:rsid w:val="008036E4"/>
    <w:rsid w:val="00803984"/>
    <w:rsid w:val="00803C35"/>
    <w:rsid w:val="00803D2A"/>
    <w:rsid w:val="008042F6"/>
    <w:rsid w:val="008043EE"/>
    <w:rsid w:val="0080442A"/>
    <w:rsid w:val="00804490"/>
    <w:rsid w:val="008044F9"/>
    <w:rsid w:val="0080461A"/>
    <w:rsid w:val="0080467F"/>
    <w:rsid w:val="0080479D"/>
    <w:rsid w:val="008048DE"/>
    <w:rsid w:val="00804B15"/>
    <w:rsid w:val="00804DD8"/>
    <w:rsid w:val="00804E69"/>
    <w:rsid w:val="0080518E"/>
    <w:rsid w:val="0080534D"/>
    <w:rsid w:val="008055B1"/>
    <w:rsid w:val="008056B9"/>
    <w:rsid w:val="008056ED"/>
    <w:rsid w:val="00805720"/>
    <w:rsid w:val="00805798"/>
    <w:rsid w:val="0080599B"/>
    <w:rsid w:val="00805C14"/>
    <w:rsid w:val="00805C56"/>
    <w:rsid w:val="00805D0A"/>
    <w:rsid w:val="00805FAD"/>
    <w:rsid w:val="00805FE8"/>
    <w:rsid w:val="008060E1"/>
    <w:rsid w:val="008063C8"/>
    <w:rsid w:val="008065C8"/>
    <w:rsid w:val="0080660E"/>
    <w:rsid w:val="00806816"/>
    <w:rsid w:val="008069B4"/>
    <w:rsid w:val="00806BBE"/>
    <w:rsid w:val="00806DEE"/>
    <w:rsid w:val="00806F46"/>
    <w:rsid w:val="00806FC7"/>
    <w:rsid w:val="0080702D"/>
    <w:rsid w:val="008073D5"/>
    <w:rsid w:val="00807B1F"/>
    <w:rsid w:val="00810030"/>
    <w:rsid w:val="00810179"/>
    <w:rsid w:val="008101F2"/>
    <w:rsid w:val="008103B1"/>
    <w:rsid w:val="00810412"/>
    <w:rsid w:val="008107B6"/>
    <w:rsid w:val="00810949"/>
    <w:rsid w:val="00810992"/>
    <w:rsid w:val="00810AB1"/>
    <w:rsid w:val="00810CD1"/>
    <w:rsid w:val="00810E8B"/>
    <w:rsid w:val="00810F82"/>
    <w:rsid w:val="00811167"/>
    <w:rsid w:val="00811198"/>
    <w:rsid w:val="0081136A"/>
    <w:rsid w:val="0081139C"/>
    <w:rsid w:val="008115B0"/>
    <w:rsid w:val="0081172F"/>
    <w:rsid w:val="0081184A"/>
    <w:rsid w:val="00811870"/>
    <w:rsid w:val="00811ACB"/>
    <w:rsid w:val="00811CC1"/>
    <w:rsid w:val="00811E83"/>
    <w:rsid w:val="0081222E"/>
    <w:rsid w:val="0081236B"/>
    <w:rsid w:val="0081246F"/>
    <w:rsid w:val="0081259A"/>
    <w:rsid w:val="008127B8"/>
    <w:rsid w:val="0081286B"/>
    <w:rsid w:val="00812923"/>
    <w:rsid w:val="00812A2A"/>
    <w:rsid w:val="00812BCB"/>
    <w:rsid w:val="00812CED"/>
    <w:rsid w:val="00812E70"/>
    <w:rsid w:val="00812F72"/>
    <w:rsid w:val="00812FF8"/>
    <w:rsid w:val="00813060"/>
    <w:rsid w:val="00813356"/>
    <w:rsid w:val="008135AC"/>
    <w:rsid w:val="00813610"/>
    <w:rsid w:val="00813654"/>
    <w:rsid w:val="00813B20"/>
    <w:rsid w:val="008143A9"/>
    <w:rsid w:val="008143DC"/>
    <w:rsid w:val="00814791"/>
    <w:rsid w:val="008147C4"/>
    <w:rsid w:val="00814B5D"/>
    <w:rsid w:val="00814D9B"/>
    <w:rsid w:val="00814F6C"/>
    <w:rsid w:val="00814FC7"/>
    <w:rsid w:val="008151D1"/>
    <w:rsid w:val="00815236"/>
    <w:rsid w:val="00815390"/>
    <w:rsid w:val="008155E1"/>
    <w:rsid w:val="008156C4"/>
    <w:rsid w:val="00815850"/>
    <w:rsid w:val="00815F0A"/>
    <w:rsid w:val="008162B6"/>
    <w:rsid w:val="00816348"/>
    <w:rsid w:val="008165DD"/>
    <w:rsid w:val="008165F6"/>
    <w:rsid w:val="00816BAF"/>
    <w:rsid w:val="00816F9F"/>
    <w:rsid w:val="0081712D"/>
    <w:rsid w:val="00817439"/>
    <w:rsid w:val="0081748D"/>
    <w:rsid w:val="0081788B"/>
    <w:rsid w:val="00817905"/>
    <w:rsid w:val="00817A0E"/>
    <w:rsid w:val="00817BEF"/>
    <w:rsid w:val="00817C84"/>
    <w:rsid w:val="00820569"/>
    <w:rsid w:val="00820CB1"/>
    <w:rsid w:val="00820EEF"/>
    <w:rsid w:val="00820FEC"/>
    <w:rsid w:val="0082106A"/>
    <w:rsid w:val="00821246"/>
    <w:rsid w:val="008212E6"/>
    <w:rsid w:val="008214B1"/>
    <w:rsid w:val="0082168C"/>
    <w:rsid w:val="0082183E"/>
    <w:rsid w:val="00821A6B"/>
    <w:rsid w:val="00821AF2"/>
    <w:rsid w:val="00821BAB"/>
    <w:rsid w:val="00822304"/>
    <w:rsid w:val="008228DF"/>
    <w:rsid w:val="00822C6A"/>
    <w:rsid w:val="00822F2C"/>
    <w:rsid w:val="008231D5"/>
    <w:rsid w:val="0082394C"/>
    <w:rsid w:val="00823C6D"/>
    <w:rsid w:val="0082411F"/>
    <w:rsid w:val="008241A3"/>
    <w:rsid w:val="00824287"/>
    <w:rsid w:val="00824674"/>
    <w:rsid w:val="0082473D"/>
    <w:rsid w:val="00824876"/>
    <w:rsid w:val="008248A3"/>
    <w:rsid w:val="0082490E"/>
    <w:rsid w:val="0082496A"/>
    <w:rsid w:val="00824AD6"/>
    <w:rsid w:val="00824F19"/>
    <w:rsid w:val="008255C2"/>
    <w:rsid w:val="00825711"/>
    <w:rsid w:val="00825CEA"/>
    <w:rsid w:val="00826C65"/>
    <w:rsid w:val="00826C69"/>
    <w:rsid w:val="0082729B"/>
    <w:rsid w:val="008273E5"/>
    <w:rsid w:val="008274D7"/>
    <w:rsid w:val="00827507"/>
    <w:rsid w:val="00827736"/>
    <w:rsid w:val="008279B7"/>
    <w:rsid w:val="00827A14"/>
    <w:rsid w:val="00827A2A"/>
    <w:rsid w:val="00827A44"/>
    <w:rsid w:val="008300A8"/>
    <w:rsid w:val="008300CD"/>
    <w:rsid w:val="0083076D"/>
    <w:rsid w:val="00830833"/>
    <w:rsid w:val="00830A42"/>
    <w:rsid w:val="00830ACE"/>
    <w:rsid w:val="00830BD0"/>
    <w:rsid w:val="00830BE3"/>
    <w:rsid w:val="00830EAA"/>
    <w:rsid w:val="008310CF"/>
    <w:rsid w:val="0083145F"/>
    <w:rsid w:val="0083151C"/>
    <w:rsid w:val="0083152B"/>
    <w:rsid w:val="008319B8"/>
    <w:rsid w:val="00831FC3"/>
    <w:rsid w:val="00832022"/>
    <w:rsid w:val="00832070"/>
    <w:rsid w:val="00832581"/>
    <w:rsid w:val="008325CF"/>
    <w:rsid w:val="0083267E"/>
    <w:rsid w:val="008326DD"/>
    <w:rsid w:val="0083298F"/>
    <w:rsid w:val="008329D2"/>
    <w:rsid w:val="00832C7D"/>
    <w:rsid w:val="00832C7F"/>
    <w:rsid w:val="00832D69"/>
    <w:rsid w:val="00832EAA"/>
    <w:rsid w:val="00832EE7"/>
    <w:rsid w:val="00832FBE"/>
    <w:rsid w:val="0083312B"/>
    <w:rsid w:val="00833468"/>
    <w:rsid w:val="00833508"/>
    <w:rsid w:val="008337B7"/>
    <w:rsid w:val="00833996"/>
    <w:rsid w:val="008340BB"/>
    <w:rsid w:val="00834318"/>
    <w:rsid w:val="008343C1"/>
    <w:rsid w:val="008343D0"/>
    <w:rsid w:val="008347D4"/>
    <w:rsid w:val="008347F0"/>
    <w:rsid w:val="00834A75"/>
    <w:rsid w:val="00834BE4"/>
    <w:rsid w:val="00834D7A"/>
    <w:rsid w:val="00834F57"/>
    <w:rsid w:val="008350F0"/>
    <w:rsid w:val="008356A1"/>
    <w:rsid w:val="008356A3"/>
    <w:rsid w:val="00835DB4"/>
    <w:rsid w:val="00835ED2"/>
    <w:rsid w:val="0083606D"/>
    <w:rsid w:val="0083642A"/>
    <w:rsid w:val="00836622"/>
    <w:rsid w:val="00836A4C"/>
    <w:rsid w:val="0083704D"/>
    <w:rsid w:val="008371B4"/>
    <w:rsid w:val="008371BA"/>
    <w:rsid w:val="0083735A"/>
    <w:rsid w:val="008373BE"/>
    <w:rsid w:val="00837AFD"/>
    <w:rsid w:val="00837C2C"/>
    <w:rsid w:val="00840614"/>
    <w:rsid w:val="00840732"/>
    <w:rsid w:val="00840782"/>
    <w:rsid w:val="00840AF0"/>
    <w:rsid w:val="00840B03"/>
    <w:rsid w:val="00840BAB"/>
    <w:rsid w:val="00841022"/>
    <w:rsid w:val="00841631"/>
    <w:rsid w:val="008418BE"/>
    <w:rsid w:val="00841CF0"/>
    <w:rsid w:val="00842093"/>
    <w:rsid w:val="008420EA"/>
    <w:rsid w:val="008421EB"/>
    <w:rsid w:val="0084220A"/>
    <w:rsid w:val="00842314"/>
    <w:rsid w:val="008424A1"/>
    <w:rsid w:val="0084251C"/>
    <w:rsid w:val="008426E7"/>
    <w:rsid w:val="00842712"/>
    <w:rsid w:val="00842889"/>
    <w:rsid w:val="00843365"/>
    <w:rsid w:val="0084361E"/>
    <w:rsid w:val="008438F2"/>
    <w:rsid w:val="00843900"/>
    <w:rsid w:val="00843B77"/>
    <w:rsid w:val="00843D8C"/>
    <w:rsid w:val="00843E28"/>
    <w:rsid w:val="00843E92"/>
    <w:rsid w:val="00843FA0"/>
    <w:rsid w:val="00844113"/>
    <w:rsid w:val="008442E3"/>
    <w:rsid w:val="008442E8"/>
    <w:rsid w:val="0084454E"/>
    <w:rsid w:val="0084461D"/>
    <w:rsid w:val="008446EA"/>
    <w:rsid w:val="00844B19"/>
    <w:rsid w:val="00844D47"/>
    <w:rsid w:val="00844D6A"/>
    <w:rsid w:val="00844D79"/>
    <w:rsid w:val="00844E03"/>
    <w:rsid w:val="00844FA7"/>
    <w:rsid w:val="008450F6"/>
    <w:rsid w:val="008454B3"/>
    <w:rsid w:val="0084585C"/>
    <w:rsid w:val="00845929"/>
    <w:rsid w:val="00845BA5"/>
    <w:rsid w:val="00845BF0"/>
    <w:rsid w:val="00845C32"/>
    <w:rsid w:val="00845C63"/>
    <w:rsid w:val="00845E52"/>
    <w:rsid w:val="00845F48"/>
    <w:rsid w:val="00845FC4"/>
    <w:rsid w:val="00846060"/>
    <w:rsid w:val="008461AC"/>
    <w:rsid w:val="008463DD"/>
    <w:rsid w:val="008467AA"/>
    <w:rsid w:val="008469E9"/>
    <w:rsid w:val="00846B81"/>
    <w:rsid w:val="00846B86"/>
    <w:rsid w:val="00846E04"/>
    <w:rsid w:val="00846FB0"/>
    <w:rsid w:val="0084710B"/>
    <w:rsid w:val="00847219"/>
    <w:rsid w:val="00847325"/>
    <w:rsid w:val="0084764E"/>
    <w:rsid w:val="00847E3C"/>
    <w:rsid w:val="0085054F"/>
    <w:rsid w:val="008506ED"/>
    <w:rsid w:val="0085072B"/>
    <w:rsid w:val="00850788"/>
    <w:rsid w:val="00850A22"/>
    <w:rsid w:val="00850B06"/>
    <w:rsid w:val="00850B46"/>
    <w:rsid w:val="00850B6A"/>
    <w:rsid w:val="00850D1A"/>
    <w:rsid w:val="00851261"/>
    <w:rsid w:val="00851462"/>
    <w:rsid w:val="0085152B"/>
    <w:rsid w:val="0085159F"/>
    <w:rsid w:val="00851917"/>
    <w:rsid w:val="00851AD1"/>
    <w:rsid w:val="00851BBF"/>
    <w:rsid w:val="00851E9C"/>
    <w:rsid w:val="00851FAF"/>
    <w:rsid w:val="00852124"/>
    <w:rsid w:val="008523B4"/>
    <w:rsid w:val="008523E9"/>
    <w:rsid w:val="008525C6"/>
    <w:rsid w:val="00852CAB"/>
    <w:rsid w:val="00852CB5"/>
    <w:rsid w:val="00852D3F"/>
    <w:rsid w:val="00852F91"/>
    <w:rsid w:val="0085326F"/>
    <w:rsid w:val="008536E6"/>
    <w:rsid w:val="00853DB9"/>
    <w:rsid w:val="00853E1A"/>
    <w:rsid w:val="008541C9"/>
    <w:rsid w:val="00854484"/>
    <w:rsid w:val="00854494"/>
    <w:rsid w:val="008544B0"/>
    <w:rsid w:val="00854748"/>
    <w:rsid w:val="0085491E"/>
    <w:rsid w:val="00854CD5"/>
    <w:rsid w:val="00854EF3"/>
    <w:rsid w:val="00855037"/>
    <w:rsid w:val="00855313"/>
    <w:rsid w:val="00855778"/>
    <w:rsid w:val="00855E6F"/>
    <w:rsid w:val="00855E9A"/>
    <w:rsid w:val="00855EA8"/>
    <w:rsid w:val="00855FB7"/>
    <w:rsid w:val="00856137"/>
    <w:rsid w:val="0085617D"/>
    <w:rsid w:val="00856434"/>
    <w:rsid w:val="00856810"/>
    <w:rsid w:val="008568D3"/>
    <w:rsid w:val="0085692B"/>
    <w:rsid w:val="00856B98"/>
    <w:rsid w:val="00856D7E"/>
    <w:rsid w:val="008571B3"/>
    <w:rsid w:val="0085724F"/>
    <w:rsid w:val="00857348"/>
    <w:rsid w:val="00857358"/>
    <w:rsid w:val="008573FC"/>
    <w:rsid w:val="00857705"/>
    <w:rsid w:val="008578A3"/>
    <w:rsid w:val="00857975"/>
    <w:rsid w:val="00857FFC"/>
    <w:rsid w:val="0086007F"/>
    <w:rsid w:val="008601DD"/>
    <w:rsid w:val="00860442"/>
    <w:rsid w:val="008605C9"/>
    <w:rsid w:val="0086066B"/>
    <w:rsid w:val="008606C1"/>
    <w:rsid w:val="00860A41"/>
    <w:rsid w:val="00860D64"/>
    <w:rsid w:val="00860D6A"/>
    <w:rsid w:val="00860E05"/>
    <w:rsid w:val="00860EA9"/>
    <w:rsid w:val="00860FE9"/>
    <w:rsid w:val="008610A3"/>
    <w:rsid w:val="008612E4"/>
    <w:rsid w:val="00861337"/>
    <w:rsid w:val="008613FB"/>
    <w:rsid w:val="00861697"/>
    <w:rsid w:val="00861964"/>
    <w:rsid w:val="00861E27"/>
    <w:rsid w:val="00861F1B"/>
    <w:rsid w:val="00862068"/>
    <w:rsid w:val="008621A5"/>
    <w:rsid w:val="008622E8"/>
    <w:rsid w:val="008623CF"/>
    <w:rsid w:val="0086241F"/>
    <w:rsid w:val="00862AC2"/>
    <w:rsid w:val="00862C45"/>
    <w:rsid w:val="00862D5F"/>
    <w:rsid w:val="008630EF"/>
    <w:rsid w:val="0086326B"/>
    <w:rsid w:val="008634A4"/>
    <w:rsid w:val="008634A5"/>
    <w:rsid w:val="008639D2"/>
    <w:rsid w:val="00863B85"/>
    <w:rsid w:val="00863E18"/>
    <w:rsid w:val="00863FC8"/>
    <w:rsid w:val="0086426B"/>
    <w:rsid w:val="0086438D"/>
    <w:rsid w:val="008645DA"/>
    <w:rsid w:val="00864B12"/>
    <w:rsid w:val="00864EE0"/>
    <w:rsid w:val="008650AB"/>
    <w:rsid w:val="00865726"/>
    <w:rsid w:val="0086590A"/>
    <w:rsid w:val="00865E3B"/>
    <w:rsid w:val="00865E95"/>
    <w:rsid w:val="00866378"/>
    <w:rsid w:val="00866465"/>
    <w:rsid w:val="008664B6"/>
    <w:rsid w:val="00866595"/>
    <w:rsid w:val="008666DE"/>
    <w:rsid w:val="0086686A"/>
    <w:rsid w:val="0086698C"/>
    <w:rsid w:val="00866DBB"/>
    <w:rsid w:val="00866E8C"/>
    <w:rsid w:val="00866FDB"/>
    <w:rsid w:val="00867119"/>
    <w:rsid w:val="008672CB"/>
    <w:rsid w:val="00867416"/>
    <w:rsid w:val="008674D3"/>
    <w:rsid w:val="0086788A"/>
    <w:rsid w:val="00867C5D"/>
    <w:rsid w:val="00870241"/>
    <w:rsid w:val="00870325"/>
    <w:rsid w:val="008704B3"/>
    <w:rsid w:val="00870535"/>
    <w:rsid w:val="00870920"/>
    <w:rsid w:val="00870E8C"/>
    <w:rsid w:val="00870F28"/>
    <w:rsid w:val="00870FE5"/>
    <w:rsid w:val="0087142C"/>
    <w:rsid w:val="0087168D"/>
    <w:rsid w:val="008717D7"/>
    <w:rsid w:val="008718FA"/>
    <w:rsid w:val="008719C0"/>
    <w:rsid w:val="00871B32"/>
    <w:rsid w:val="00871F11"/>
    <w:rsid w:val="00872132"/>
    <w:rsid w:val="0087234B"/>
    <w:rsid w:val="008728E3"/>
    <w:rsid w:val="00872D4A"/>
    <w:rsid w:val="00872DB4"/>
    <w:rsid w:val="00872FEA"/>
    <w:rsid w:val="00873045"/>
    <w:rsid w:val="008732ED"/>
    <w:rsid w:val="00873437"/>
    <w:rsid w:val="00873478"/>
    <w:rsid w:val="00873611"/>
    <w:rsid w:val="00873979"/>
    <w:rsid w:val="0087406C"/>
    <w:rsid w:val="0087418E"/>
    <w:rsid w:val="00874233"/>
    <w:rsid w:val="00874328"/>
    <w:rsid w:val="0087478A"/>
    <w:rsid w:val="00874B35"/>
    <w:rsid w:val="00875132"/>
    <w:rsid w:val="008753AE"/>
    <w:rsid w:val="008753D1"/>
    <w:rsid w:val="008754B4"/>
    <w:rsid w:val="008754CD"/>
    <w:rsid w:val="00875635"/>
    <w:rsid w:val="00875683"/>
    <w:rsid w:val="008756E1"/>
    <w:rsid w:val="008757A0"/>
    <w:rsid w:val="00875A81"/>
    <w:rsid w:val="00875C81"/>
    <w:rsid w:val="00875C8E"/>
    <w:rsid w:val="00876990"/>
    <w:rsid w:val="00876B32"/>
    <w:rsid w:val="00876D9C"/>
    <w:rsid w:val="00877076"/>
    <w:rsid w:val="008775CB"/>
    <w:rsid w:val="008775EB"/>
    <w:rsid w:val="00877721"/>
    <w:rsid w:val="0087779F"/>
    <w:rsid w:val="00877A29"/>
    <w:rsid w:val="00877B03"/>
    <w:rsid w:val="00877FA4"/>
    <w:rsid w:val="00880086"/>
    <w:rsid w:val="008800D9"/>
    <w:rsid w:val="0088025C"/>
    <w:rsid w:val="00880466"/>
    <w:rsid w:val="00880A12"/>
    <w:rsid w:val="00880B91"/>
    <w:rsid w:val="00880D6F"/>
    <w:rsid w:val="00880F65"/>
    <w:rsid w:val="008816B2"/>
    <w:rsid w:val="00881740"/>
    <w:rsid w:val="00881AF6"/>
    <w:rsid w:val="0088235F"/>
    <w:rsid w:val="00882517"/>
    <w:rsid w:val="00882D25"/>
    <w:rsid w:val="00882F11"/>
    <w:rsid w:val="00883419"/>
    <w:rsid w:val="00883B7D"/>
    <w:rsid w:val="00883C15"/>
    <w:rsid w:val="00883E7A"/>
    <w:rsid w:val="0088428A"/>
    <w:rsid w:val="0088492A"/>
    <w:rsid w:val="0088494F"/>
    <w:rsid w:val="00884B49"/>
    <w:rsid w:val="00884D4F"/>
    <w:rsid w:val="00885240"/>
    <w:rsid w:val="008855DB"/>
    <w:rsid w:val="0088563C"/>
    <w:rsid w:val="0088571F"/>
    <w:rsid w:val="0088576B"/>
    <w:rsid w:val="008859B7"/>
    <w:rsid w:val="00885AE2"/>
    <w:rsid w:val="00885D83"/>
    <w:rsid w:val="00885E67"/>
    <w:rsid w:val="0088605C"/>
    <w:rsid w:val="0088622D"/>
    <w:rsid w:val="00886245"/>
    <w:rsid w:val="00886560"/>
    <w:rsid w:val="0088686C"/>
    <w:rsid w:val="00886E80"/>
    <w:rsid w:val="00887061"/>
    <w:rsid w:val="00887103"/>
    <w:rsid w:val="00887154"/>
    <w:rsid w:val="008874EC"/>
    <w:rsid w:val="00887537"/>
    <w:rsid w:val="008876D5"/>
    <w:rsid w:val="008878E2"/>
    <w:rsid w:val="00887F34"/>
    <w:rsid w:val="00890126"/>
    <w:rsid w:val="00890580"/>
    <w:rsid w:val="00890932"/>
    <w:rsid w:val="00890CF3"/>
    <w:rsid w:val="00891019"/>
    <w:rsid w:val="008910F6"/>
    <w:rsid w:val="008912F2"/>
    <w:rsid w:val="0089191B"/>
    <w:rsid w:val="00891DFD"/>
    <w:rsid w:val="008922F2"/>
    <w:rsid w:val="0089237B"/>
    <w:rsid w:val="00892404"/>
    <w:rsid w:val="00892509"/>
    <w:rsid w:val="0089254C"/>
    <w:rsid w:val="00892749"/>
    <w:rsid w:val="008928D0"/>
    <w:rsid w:val="00892A9F"/>
    <w:rsid w:val="00892DC9"/>
    <w:rsid w:val="00892F65"/>
    <w:rsid w:val="00893409"/>
    <w:rsid w:val="008936BB"/>
    <w:rsid w:val="008936D8"/>
    <w:rsid w:val="008937E9"/>
    <w:rsid w:val="008938C7"/>
    <w:rsid w:val="00893994"/>
    <w:rsid w:val="00893A49"/>
    <w:rsid w:val="00893A74"/>
    <w:rsid w:val="00893AC4"/>
    <w:rsid w:val="00893B0D"/>
    <w:rsid w:val="00893C2F"/>
    <w:rsid w:val="0089402C"/>
    <w:rsid w:val="00894188"/>
    <w:rsid w:val="0089424C"/>
    <w:rsid w:val="00894788"/>
    <w:rsid w:val="00894AE9"/>
    <w:rsid w:val="00894C0B"/>
    <w:rsid w:val="00894C43"/>
    <w:rsid w:val="00894D81"/>
    <w:rsid w:val="00894FFE"/>
    <w:rsid w:val="00895371"/>
    <w:rsid w:val="008955C6"/>
    <w:rsid w:val="00895719"/>
    <w:rsid w:val="00895FE4"/>
    <w:rsid w:val="00896026"/>
    <w:rsid w:val="008961FD"/>
    <w:rsid w:val="00896D24"/>
    <w:rsid w:val="00897623"/>
    <w:rsid w:val="008976EE"/>
    <w:rsid w:val="00897719"/>
    <w:rsid w:val="008977CA"/>
    <w:rsid w:val="008978E2"/>
    <w:rsid w:val="008979A3"/>
    <w:rsid w:val="00897B57"/>
    <w:rsid w:val="00897C26"/>
    <w:rsid w:val="00897D28"/>
    <w:rsid w:val="00897E48"/>
    <w:rsid w:val="008A0035"/>
    <w:rsid w:val="008A02F7"/>
    <w:rsid w:val="008A0485"/>
    <w:rsid w:val="008A04BA"/>
    <w:rsid w:val="008A0F82"/>
    <w:rsid w:val="008A1208"/>
    <w:rsid w:val="008A13EB"/>
    <w:rsid w:val="008A1659"/>
    <w:rsid w:val="008A17AD"/>
    <w:rsid w:val="008A1990"/>
    <w:rsid w:val="008A1A35"/>
    <w:rsid w:val="008A1D7D"/>
    <w:rsid w:val="008A2139"/>
    <w:rsid w:val="008A22AC"/>
    <w:rsid w:val="008A2AA6"/>
    <w:rsid w:val="008A2B3B"/>
    <w:rsid w:val="008A2C76"/>
    <w:rsid w:val="008A2FDE"/>
    <w:rsid w:val="008A3101"/>
    <w:rsid w:val="008A3364"/>
    <w:rsid w:val="008A33BA"/>
    <w:rsid w:val="008A3443"/>
    <w:rsid w:val="008A34A8"/>
    <w:rsid w:val="008A350E"/>
    <w:rsid w:val="008A3788"/>
    <w:rsid w:val="008A3792"/>
    <w:rsid w:val="008A37A2"/>
    <w:rsid w:val="008A381A"/>
    <w:rsid w:val="008A3A47"/>
    <w:rsid w:val="008A404C"/>
    <w:rsid w:val="008A41C7"/>
    <w:rsid w:val="008A4531"/>
    <w:rsid w:val="008A45DB"/>
    <w:rsid w:val="008A4804"/>
    <w:rsid w:val="008A4852"/>
    <w:rsid w:val="008A496F"/>
    <w:rsid w:val="008A4A8E"/>
    <w:rsid w:val="008A4E7E"/>
    <w:rsid w:val="008A4F3F"/>
    <w:rsid w:val="008A506A"/>
    <w:rsid w:val="008A5141"/>
    <w:rsid w:val="008A5166"/>
    <w:rsid w:val="008A5218"/>
    <w:rsid w:val="008A522E"/>
    <w:rsid w:val="008A5241"/>
    <w:rsid w:val="008A526B"/>
    <w:rsid w:val="008A54F9"/>
    <w:rsid w:val="008A552D"/>
    <w:rsid w:val="008A5573"/>
    <w:rsid w:val="008A5577"/>
    <w:rsid w:val="008A5679"/>
    <w:rsid w:val="008A57C2"/>
    <w:rsid w:val="008A5EA2"/>
    <w:rsid w:val="008A5F39"/>
    <w:rsid w:val="008A62FE"/>
    <w:rsid w:val="008A6762"/>
    <w:rsid w:val="008A687E"/>
    <w:rsid w:val="008A688F"/>
    <w:rsid w:val="008A6DF1"/>
    <w:rsid w:val="008A71E3"/>
    <w:rsid w:val="008A72C5"/>
    <w:rsid w:val="008A7363"/>
    <w:rsid w:val="008A75B8"/>
    <w:rsid w:val="008A7BD9"/>
    <w:rsid w:val="008A7D34"/>
    <w:rsid w:val="008A7D4A"/>
    <w:rsid w:val="008B00BF"/>
    <w:rsid w:val="008B0251"/>
    <w:rsid w:val="008B038D"/>
    <w:rsid w:val="008B0607"/>
    <w:rsid w:val="008B092E"/>
    <w:rsid w:val="008B0B34"/>
    <w:rsid w:val="008B0B93"/>
    <w:rsid w:val="008B0D2F"/>
    <w:rsid w:val="008B1183"/>
    <w:rsid w:val="008B12F3"/>
    <w:rsid w:val="008B1F95"/>
    <w:rsid w:val="008B204F"/>
    <w:rsid w:val="008B24D5"/>
    <w:rsid w:val="008B2629"/>
    <w:rsid w:val="008B26F2"/>
    <w:rsid w:val="008B298B"/>
    <w:rsid w:val="008B2E01"/>
    <w:rsid w:val="008B2FB8"/>
    <w:rsid w:val="008B32B4"/>
    <w:rsid w:val="008B34A4"/>
    <w:rsid w:val="008B3563"/>
    <w:rsid w:val="008B362D"/>
    <w:rsid w:val="008B373D"/>
    <w:rsid w:val="008B3A5C"/>
    <w:rsid w:val="008B40B6"/>
    <w:rsid w:val="008B44B6"/>
    <w:rsid w:val="008B46BA"/>
    <w:rsid w:val="008B4DAF"/>
    <w:rsid w:val="008B4E30"/>
    <w:rsid w:val="008B4E39"/>
    <w:rsid w:val="008B53DC"/>
    <w:rsid w:val="008B5428"/>
    <w:rsid w:val="008B54EC"/>
    <w:rsid w:val="008B558C"/>
    <w:rsid w:val="008B5E54"/>
    <w:rsid w:val="008B5E5A"/>
    <w:rsid w:val="008B614D"/>
    <w:rsid w:val="008B6617"/>
    <w:rsid w:val="008B6630"/>
    <w:rsid w:val="008B673A"/>
    <w:rsid w:val="008B698C"/>
    <w:rsid w:val="008B6EA4"/>
    <w:rsid w:val="008B711F"/>
    <w:rsid w:val="008B730F"/>
    <w:rsid w:val="008B754A"/>
    <w:rsid w:val="008B797E"/>
    <w:rsid w:val="008B7A40"/>
    <w:rsid w:val="008B7E6A"/>
    <w:rsid w:val="008B7F69"/>
    <w:rsid w:val="008C03E1"/>
    <w:rsid w:val="008C044F"/>
    <w:rsid w:val="008C059D"/>
    <w:rsid w:val="008C06F4"/>
    <w:rsid w:val="008C0BEA"/>
    <w:rsid w:val="008C0BF8"/>
    <w:rsid w:val="008C0E7F"/>
    <w:rsid w:val="008C0F3F"/>
    <w:rsid w:val="008C10E3"/>
    <w:rsid w:val="008C1278"/>
    <w:rsid w:val="008C14E1"/>
    <w:rsid w:val="008C1555"/>
    <w:rsid w:val="008C1C9F"/>
    <w:rsid w:val="008C1DD0"/>
    <w:rsid w:val="008C1F1B"/>
    <w:rsid w:val="008C2162"/>
    <w:rsid w:val="008C264A"/>
    <w:rsid w:val="008C2C88"/>
    <w:rsid w:val="008C2D3E"/>
    <w:rsid w:val="008C2E00"/>
    <w:rsid w:val="008C2F58"/>
    <w:rsid w:val="008C36F0"/>
    <w:rsid w:val="008C37C2"/>
    <w:rsid w:val="008C3AD8"/>
    <w:rsid w:val="008C3B4C"/>
    <w:rsid w:val="008C3C0A"/>
    <w:rsid w:val="008C3C7C"/>
    <w:rsid w:val="008C3CB8"/>
    <w:rsid w:val="008C3CE3"/>
    <w:rsid w:val="008C41C4"/>
    <w:rsid w:val="008C42CA"/>
    <w:rsid w:val="008C43B1"/>
    <w:rsid w:val="008C459C"/>
    <w:rsid w:val="008C464B"/>
    <w:rsid w:val="008C46B2"/>
    <w:rsid w:val="008C490E"/>
    <w:rsid w:val="008C4C08"/>
    <w:rsid w:val="008C572D"/>
    <w:rsid w:val="008C5904"/>
    <w:rsid w:val="008C5A29"/>
    <w:rsid w:val="008C5CCB"/>
    <w:rsid w:val="008C5D5B"/>
    <w:rsid w:val="008C5DB5"/>
    <w:rsid w:val="008C5E7B"/>
    <w:rsid w:val="008C5FBB"/>
    <w:rsid w:val="008C60BC"/>
    <w:rsid w:val="008C60D6"/>
    <w:rsid w:val="008C6101"/>
    <w:rsid w:val="008C61D5"/>
    <w:rsid w:val="008C6441"/>
    <w:rsid w:val="008C65E5"/>
    <w:rsid w:val="008C66A6"/>
    <w:rsid w:val="008C67FB"/>
    <w:rsid w:val="008C688E"/>
    <w:rsid w:val="008C6AA9"/>
    <w:rsid w:val="008C6BFA"/>
    <w:rsid w:val="008C6E8A"/>
    <w:rsid w:val="008C702B"/>
    <w:rsid w:val="008C739A"/>
    <w:rsid w:val="008C75BC"/>
    <w:rsid w:val="008C75E5"/>
    <w:rsid w:val="008C7829"/>
    <w:rsid w:val="008C78D2"/>
    <w:rsid w:val="008C7B8B"/>
    <w:rsid w:val="008D00D3"/>
    <w:rsid w:val="008D017E"/>
    <w:rsid w:val="008D01ED"/>
    <w:rsid w:val="008D0497"/>
    <w:rsid w:val="008D04A5"/>
    <w:rsid w:val="008D064F"/>
    <w:rsid w:val="008D06F3"/>
    <w:rsid w:val="008D0A6A"/>
    <w:rsid w:val="008D0B92"/>
    <w:rsid w:val="008D0CE7"/>
    <w:rsid w:val="008D0D4D"/>
    <w:rsid w:val="008D117B"/>
    <w:rsid w:val="008D124A"/>
    <w:rsid w:val="008D143B"/>
    <w:rsid w:val="008D1520"/>
    <w:rsid w:val="008D1937"/>
    <w:rsid w:val="008D19B9"/>
    <w:rsid w:val="008D1BDB"/>
    <w:rsid w:val="008D1F33"/>
    <w:rsid w:val="008D1F69"/>
    <w:rsid w:val="008D2295"/>
    <w:rsid w:val="008D23BE"/>
    <w:rsid w:val="008D23E6"/>
    <w:rsid w:val="008D23F7"/>
    <w:rsid w:val="008D2594"/>
    <w:rsid w:val="008D26D6"/>
    <w:rsid w:val="008D285F"/>
    <w:rsid w:val="008D2CEF"/>
    <w:rsid w:val="008D3256"/>
    <w:rsid w:val="008D3348"/>
    <w:rsid w:val="008D35EB"/>
    <w:rsid w:val="008D38A7"/>
    <w:rsid w:val="008D3D89"/>
    <w:rsid w:val="008D3FFB"/>
    <w:rsid w:val="008D4004"/>
    <w:rsid w:val="008D48D2"/>
    <w:rsid w:val="008D49EB"/>
    <w:rsid w:val="008D4B24"/>
    <w:rsid w:val="008D4C54"/>
    <w:rsid w:val="008D4E5F"/>
    <w:rsid w:val="008D51C0"/>
    <w:rsid w:val="008D5284"/>
    <w:rsid w:val="008D5411"/>
    <w:rsid w:val="008D5AAB"/>
    <w:rsid w:val="008D5E84"/>
    <w:rsid w:val="008D5E91"/>
    <w:rsid w:val="008D611D"/>
    <w:rsid w:val="008D6272"/>
    <w:rsid w:val="008D62C9"/>
    <w:rsid w:val="008D6645"/>
    <w:rsid w:val="008D6728"/>
    <w:rsid w:val="008D674F"/>
    <w:rsid w:val="008D67A7"/>
    <w:rsid w:val="008D6A6E"/>
    <w:rsid w:val="008D6BC9"/>
    <w:rsid w:val="008D6C84"/>
    <w:rsid w:val="008D6E81"/>
    <w:rsid w:val="008D7215"/>
    <w:rsid w:val="008D741C"/>
    <w:rsid w:val="008D75B2"/>
    <w:rsid w:val="008D7A2C"/>
    <w:rsid w:val="008D7A7B"/>
    <w:rsid w:val="008D7BA0"/>
    <w:rsid w:val="008E003A"/>
    <w:rsid w:val="008E004C"/>
    <w:rsid w:val="008E0346"/>
    <w:rsid w:val="008E0775"/>
    <w:rsid w:val="008E0A5B"/>
    <w:rsid w:val="008E0E7C"/>
    <w:rsid w:val="008E1239"/>
    <w:rsid w:val="008E1315"/>
    <w:rsid w:val="008E1461"/>
    <w:rsid w:val="008E1969"/>
    <w:rsid w:val="008E1AA8"/>
    <w:rsid w:val="008E1CE4"/>
    <w:rsid w:val="008E1EE0"/>
    <w:rsid w:val="008E21E3"/>
    <w:rsid w:val="008E2450"/>
    <w:rsid w:val="008E2830"/>
    <w:rsid w:val="008E29F6"/>
    <w:rsid w:val="008E2A82"/>
    <w:rsid w:val="008E2CC7"/>
    <w:rsid w:val="008E2D78"/>
    <w:rsid w:val="008E2DFA"/>
    <w:rsid w:val="008E2EAC"/>
    <w:rsid w:val="008E316C"/>
    <w:rsid w:val="008E34E5"/>
    <w:rsid w:val="008E3601"/>
    <w:rsid w:val="008E3622"/>
    <w:rsid w:val="008E3DA2"/>
    <w:rsid w:val="008E4267"/>
    <w:rsid w:val="008E4325"/>
    <w:rsid w:val="008E43B0"/>
    <w:rsid w:val="008E47C1"/>
    <w:rsid w:val="008E4F03"/>
    <w:rsid w:val="008E50D2"/>
    <w:rsid w:val="008E5114"/>
    <w:rsid w:val="008E53A0"/>
    <w:rsid w:val="008E55E8"/>
    <w:rsid w:val="008E5725"/>
    <w:rsid w:val="008E5B61"/>
    <w:rsid w:val="008E5CA6"/>
    <w:rsid w:val="008E5E3C"/>
    <w:rsid w:val="008E5FA8"/>
    <w:rsid w:val="008E6253"/>
    <w:rsid w:val="008E65B4"/>
    <w:rsid w:val="008E6695"/>
    <w:rsid w:val="008E67E5"/>
    <w:rsid w:val="008E6805"/>
    <w:rsid w:val="008E6DA2"/>
    <w:rsid w:val="008E7169"/>
    <w:rsid w:val="008E741E"/>
    <w:rsid w:val="008E77F7"/>
    <w:rsid w:val="008E78C5"/>
    <w:rsid w:val="008E7E6C"/>
    <w:rsid w:val="008E7FB4"/>
    <w:rsid w:val="008F01E9"/>
    <w:rsid w:val="008F06CB"/>
    <w:rsid w:val="008F0889"/>
    <w:rsid w:val="008F0AB0"/>
    <w:rsid w:val="008F0B8E"/>
    <w:rsid w:val="008F0D1A"/>
    <w:rsid w:val="008F101D"/>
    <w:rsid w:val="008F1101"/>
    <w:rsid w:val="008F114F"/>
    <w:rsid w:val="008F1528"/>
    <w:rsid w:val="008F1831"/>
    <w:rsid w:val="008F1C6D"/>
    <w:rsid w:val="008F1D3E"/>
    <w:rsid w:val="008F24B5"/>
    <w:rsid w:val="008F2930"/>
    <w:rsid w:val="008F2975"/>
    <w:rsid w:val="008F2CBB"/>
    <w:rsid w:val="008F2D6C"/>
    <w:rsid w:val="008F2F14"/>
    <w:rsid w:val="008F3269"/>
    <w:rsid w:val="008F3635"/>
    <w:rsid w:val="008F37B0"/>
    <w:rsid w:val="008F3D20"/>
    <w:rsid w:val="008F3DE0"/>
    <w:rsid w:val="008F40FA"/>
    <w:rsid w:val="008F422A"/>
    <w:rsid w:val="008F430C"/>
    <w:rsid w:val="008F4726"/>
    <w:rsid w:val="008F473D"/>
    <w:rsid w:val="008F48C8"/>
    <w:rsid w:val="008F48F8"/>
    <w:rsid w:val="008F4947"/>
    <w:rsid w:val="008F4997"/>
    <w:rsid w:val="008F4B7E"/>
    <w:rsid w:val="008F4C8D"/>
    <w:rsid w:val="008F5056"/>
    <w:rsid w:val="008F573D"/>
    <w:rsid w:val="008F5757"/>
    <w:rsid w:val="008F5C0B"/>
    <w:rsid w:val="008F5C9B"/>
    <w:rsid w:val="008F6070"/>
    <w:rsid w:val="008F6368"/>
    <w:rsid w:val="008F63A7"/>
    <w:rsid w:val="008F6B48"/>
    <w:rsid w:val="008F6CA2"/>
    <w:rsid w:val="008F743C"/>
    <w:rsid w:val="008F783A"/>
    <w:rsid w:val="008F78A5"/>
    <w:rsid w:val="008F7ABA"/>
    <w:rsid w:val="008F7C13"/>
    <w:rsid w:val="008F7DD5"/>
    <w:rsid w:val="009002BB"/>
    <w:rsid w:val="00900350"/>
    <w:rsid w:val="0090044E"/>
    <w:rsid w:val="0090054B"/>
    <w:rsid w:val="00900607"/>
    <w:rsid w:val="00900EB5"/>
    <w:rsid w:val="009014E3"/>
    <w:rsid w:val="009017AE"/>
    <w:rsid w:val="009018D2"/>
    <w:rsid w:val="009019B4"/>
    <w:rsid w:val="00901CAB"/>
    <w:rsid w:val="00901D93"/>
    <w:rsid w:val="00901E1A"/>
    <w:rsid w:val="0090205D"/>
    <w:rsid w:val="00902790"/>
    <w:rsid w:val="00902B3D"/>
    <w:rsid w:val="00902DED"/>
    <w:rsid w:val="00902F27"/>
    <w:rsid w:val="00902F88"/>
    <w:rsid w:val="00902F8F"/>
    <w:rsid w:val="00903073"/>
    <w:rsid w:val="00903103"/>
    <w:rsid w:val="00903584"/>
    <w:rsid w:val="009036E4"/>
    <w:rsid w:val="009039E1"/>
    <w:rsid w:val="009039EE"/>
    <w:rsid w:val="00903C8B"/>
    <w:rsid w:val="00903EE7"/>
    <w:rsid w:val="00903F8A"/>
    <w:rsid w:val="00903F9D"/>
    <w:rsid w:val="009040BC"/>
    <w:rsid w:val="00904186"/>
    <w:rsid w:val="00904430"/>
    <w:rsid w:val="009044F7"/>
    <w:rsid w:val="00904712"/>
    <w:rsid w:val="009047E0"/>
    <w:rsid w:val="0090490D"/>
    <w:rsid w:val="00905105"/>
    <w:rsid w:val="0090528A"/>
    <w:rsid w:val="00905383"/>
    <w:rsid w:val="009053A7"/>
    <w:rsid w:val="009054E3"/>
    <w:rsid w:val="00905578"/>
    <w:rsid w:val="00905581"/>
    <w:rsid w:val="0090575B"/>
    <w:rsid w:val="00905A28"/>
    <w:rsid w:val="0090600A"/>
    <w:rsid w:val="0090652F"/>
    <w:rsid w:val="009065A8"/>
    <w:rsid w:val="0090671E"/>
    <w:rsid w:val="00906803"/>
    <w:rsid w:val="0090683B"/>
    <w:rsid w:val="0090688B"/>
    <w:rsid w:val="009069F8"/>
    <w:rsid w:val="00906D07"/>
    <w:rsid w:val="00906D3F"/>
    <w:rsid w:val="00906F78"/>
    <w:rsid w:val="0090700E"/>
    <w:rsid w:val="00907443"/>
    <w:rsid w:val="0090758E"/>
    <w:rsid w:val="00907810"/>
    <w:rsid w:val="0090781B"/>
    <w:rsid w:val="00907EC6"/>
    <w:rsid w:val="00907EDC"/>
    <w:rsid w:val="0091010D"/>
    <w:rsid w:val="009101E4"/>
    <w:rsid w:val="0091020A"/>
    <w:rsid w:val="00910354"/>
    <w:rsid w:val="009104C1"/>
    <w:rsid w:val="0091078D"/>
    <w:rsid w:val="00910812"/>
    <w:rsid w:val="00910B32"/>
    <w:rsid w:val="00910B3D"/>
    <w:rsid w:val="00910B5D"/>
    <w:rsid w:val="00910CB6"/>
    <w:rsid w:val="009110AC"/>
    <w:rsid w:val="009112F1"/>
    <w:rsid w:val="00911338"/>
    <w:rsid w:val="0091142C"/>
    <w:rsid w:val="0091179B"/>
    <w:rsid w:val="009117FC"/>
    <w:rsid w:val="00911A5D"/>
    <w:rsid w:val="00911E01"/>
    <w:rsid w:val="00911EAD"/>
    <w:rsid w:val="00911F00"/>
    <w:rsid w:val="00912318"/>
    <w:rsid w:val="00912A9E"/>
    <w:rsid w:val="00912BDA"/>
    <w:rsid w:val="00912BE7"/>
    <w:rsid w:val="00912DD8"/>
    <w:rsid w:val="00913154"/>
    <w:rsid w:val="009133CB"/>
    <w:rsid w:val="009133E5"/>
    <w:rsid w:val="0091340F"/>
    <w:rsid w:val="009135B6"/>
    <w:rsid w:val="00913692"/>
    <w:rsid w:val="00913A32"/>
    <w:rsid w:val="00913A94"/>
    <w:rsid w:val="00913C63"/>
    <w:rsid w:val="00913EBC"/>
    <w:rsid w:val="00913FAC"/>
    <w:rsid w:val="009148A7"/>
    <w:rsid w:val="0091497D"/>
    <w:rsid w:val="00914BB9"/>
    <w:rsid w:val="00914EC9"/>
    <w:rsid w:val="009154D9"/>
    <w:rsid w:val="00915824"/>
    <w:rsid w:val="009161E2"/>
    <w:rsid w:val="0091634A"/>
    <w:rsid w:val="009164C4"/>
    <w:rsid w:val="009169D1"/>
    <w:rsid w:val="00916E12"/>
    <w:rsid w:val="00917177"/>
    <w:rsid w:val="00917440"/>
    <w:rsid w:val="00917574"/>
    <w:rsid w:val="00917705"/>
    <w:rsid w:val="00917C99"/>
    <w:rsid w:val="00917E0B"/>
    <w:rsid w:val="00917F94"/>
    <w:rsid w:val="00920015"/>
    <w:rsid w:val="00920064"/>
    <w:rsid w:val="009202EF"/>
    <w:rsid w:val="00920596"/>
    <w:rsid w:val="00920637"/>
    <w:rsid w:val="00920670"/>
    <w:rsid w:val="00920701"/>
    <w:rsid w:val="00920A87"/>
    <w:rsid w:val="00920C36"/>
    <w:rsid w:val="00920D05"/>
    <w:rsid w:val="00920EA4"/>
    <w:rsid w:val="0092158B"/>
    <w:rsid w:val="009215FA"/>
    <w:rsid w:val="009218BD"/>
    <w:rsid w:val="00921E33"/>
    <w:rsid w:val="00921E49"/>
    <w:rsid w:val="00922184"/>
    <w:rsid w:val="009222F5"/>
    <w:rsid w:val="00922498"/>
    <w:rsid w:val="0092269C"/>
    <w:rsid w:val="00922813"/>
    <w:rsid w:val="00922F26"/>
    <w:rsid w:val="00922FC6"/>
    <w:rsid w:val="00923051"/>
    <w:rsid w:val="00923181"/>
    <w:rsid w:val="00923344"/>
    <w:rsid w:val="00923C87"/>
    <w:rsid w:val="00924005"/>
    <w:rsid w:val="0092403B"/>
    <w:rsid w:val="0092412A"/>
    <w:rsid w:val="00924669"/>
    <w:rsid w:val="009248F0"/>
    <w:rsid w:val="00924A0C"/>
    <w:rsid w:val="00924A69"/>
    <w:rsid w:val="00924B60"/>
    <w:rsid w:val="00924E82"/>
    <w:rsid w:val="00924F2B"/>
    <w:rsid w:val="009251FA"/>
    <w:rsid w:val="0092528F"/>
    <w:rsid w:val="00925F99"/>
    <w:rsid w:val="009260E7"/>
    <w:rsid w:val="0092614B"/>
    <w:rsid w:val="0092633E"/>
    <w:rsid w:val="0092659A"/>
    <w:rsid w:val="0092683C"/>
    <w:rsid w:val="009268C0"/>
    <w:rsid w:val="00926ECB"/>
    <w:rsid w:val="009271CC"/>
    <w:rsid w:val="009275D2"/>
    <w:rsid w:val="0092776B"/>
    <w:rsid w:val="0092788D"/>
    <w:rsid w:val="00927AD7"/>
    <w:rsid w:val="00930149"/>
    <w:rsid w:val="00930493"/>
    <w:rsid w:val="009307CD"/>
    <w:rsid w:val="00930A5D"/>
    <w:rsid w:val="00930CAA"/>
    <w:rsid w:val="00930E42"/>
    <w:rsid w:val="00931BCD"/>
    <w:rsid w:val="00931C11"/>
    <w:rsid w:val="0093200E"/>
    <w:rsid w:val="009320E2"/>
    <w:rsid w:val="00932251"/>
    <w:rsid w:val="00932332"/>
    <w:rsid w:val="0093237C"/>
    <w:rsid w:val="009326B6"/>
    <w:rsid w:val="00932702"/>
    <w:rsid w:val="00932722"/>
    <w:rsid w:val="0093277E"/>
    <w:rsid w:val="009327B1"/>
    <w:rsid w:val="0093282C"/>
    <w:rsid w:val="00932D3D"/>
    <w:rsid w:val="00932F42"/>
    <w:rsid w:val="00933080"/>
    <w:rsid w:val="00933197"/>
    <w:rsid w:val="00933826"/>
    <w:rsid w:val="00933B46"/>
    <w:rsid w:val="00933D5E"/>
    <w:rsid w:val="00933FAD"/>
    <w:rsid w:val="009340FE"/>
    <w:rsid w:val="009341D1"/>
    <w:rsid w:val="00934206"/>
    <w:rsid w:val="00934476"/>
    <w:rsid w:val="00934610"/>
    <w:rsid w:val="009346B0"/>
    <w:rsid w:val="009346FB"/>
    <w:rsid w:val="00934A53"/>
    <w:rsid w:val="00934DD5"/>
    <w:rsid w:val="009351D3"/>
    <w:rsid w:val="009352E9"/>
    <w:rsid w:val="00935655"/>
    <w:rsid w:val="00935AA5"/>
    <w:rsid w:val="0093602B"/>
    <w:rsid w:val="009361F9"/>
    <w:rsid w:val="00936266"/>
    <w:rsid w:val="00936436"/>
    <w:rsid w:val="0093647C"/>
    <w:rsid w:val="009365F3"/>
    <w:rsid w:val="009366C0"/>
    <w:rsid w:val="009366DB"/>
    <w:rsid w:val="00936FAD"/>
    <w:rsid w:val="00937010"/>
    <w:rsid w:val="0093723C"/>
    <w:rsid w:val="0093733D"/>
    <w:rsid w:val="00937341"/>
    <w:rsid w:val="009374F9"/>
    <w:rsid w:val="00937A0B"/>
    <w:rsid w:val="00937A10"/>
    <w:rsid w:val="00937AC4"/>
    <w:rsid w:val="00937B1D"/>
    <w:rsid w:val="00937BC3"/>
    <w:rsid w:val="00937BEA"/>
    <w:rsid w:val="00937C61"/>
    <w:rsid w:val="00937D9D"/>
    <w:rsid w:val="00937FA7"/>
    <w:rsid w:val="009401BE"/>
    <w:rsid w:val="009402F3"/>
    <w:rsid w:val="00940409"/>
    <w:rsid w:val="009404AB"/>
    <w:rsid w:val="0094115A"/>
    <w:rsid w:val="00941307"/>
    <w:rsid w:val="00941638"/>
    <w:rsid w:val="00941B12"/>
    <w:rsid w:val="00941E25"/>
    <w:rsid w:val="00942365"/>
    <w:rsid w:val="0094246F"/>
    <w:rsid w:val="00942652"/>
    <w:rsid w:val="00942EF9"/>
    <w:rsid w:val="009432CB"/>
    <w:rsid w:val="0094351E"/>
    <w:rsid w:val="009436BE"/>
    <w:rsid w:val="00943858"/>
    <w:rsid w:val="00943A23"/>
    <w:rsid w:val="00943CF3"/>
    <w:rsid w:val="00943D9B"/>
    <w:rsid w:val="009441A4"/>
    <w:rsid w:val="00944216"/>
    <w:rsid w:val="009442D9"/>
    <w:rsid w:val="00944341"/>
    <w:rsid w:val="00944617"/>
    <w:rsid w:val="00944C73"/>
    <w:rsid w:val="00945083"/>
    <w:rsid w:val="009451F1"/>
    <w:rsid w:val="0094540F"/>
    <w:rsid w:val="00945A54"/>
    <w:rsid w:val="00945D43"/>
    <w:rsid w:val="009460CB"/>
    <w:rsid w:val="009460E7"/>
    <w:rsid w:val="0094654D"/>
    <w:rsid w:val="00946597"/>
    <w:rsid w:val="00946695"/>
    <w:rsid w:val="009466EC"/>
    <w:rsid w:val="009466F5"/>
    <w:rsid w:val="009467F7"/>
    <w:rsid w:val="009469DE"/>
    <w:rsid w:val="00946E55"/>
    <w:rsid w:val="009471FC"/>
    <w:rsid w:val="009472A6"/>
    <w:rsid w:val="0094732A"/>
    <w:rsid w:val="00947AD8"/>
    <w:rsid w:val="00947C8B"/>
    <w:rsid w:val="00947D98"/>
    <w:rsid w:val="00947E4F"/>
    <w:rsid w:val="00950544"/>
    <w:rsid w:val="009505A4"/>
    <w:rsid w:val="00950928"/>
    <w:rsid w:val="009509AD"/>
    <w:rsid w:val="00950CCB"/>
    <w:rsid w:val="00951156"/>
    <w:rsid w:val="0095143E"/>
    <w:rsid w:val="009515B1"/>
    <w:rsid w:val="009516D3"/>
    <w:rsid w:val="00952070"/>
    <w:rsid w:val="0095240C"/>
    <w:rsid w:val="009526AA"/>
    <w:rsid w:val="00952997"/>
    <w:rsid w:val="009529C0"/>
    <w:rsid w:val="00952A9E"/>
    <w:rsid w:val="00952B60"/>
    <w:rsid w:val="00952BD2"/>
    <w:rsid w:val="00952C4F"/>
    <w:rsid w:val="00952D28"/>
    <w:rsid w:val="00952D8F"/>
    <w:rsid w:val="009531C8"/>
    <w:rsid w:val="0095354E"/>
    <w:rsid w:val="009535C4"/>
    <w:rsid w:val="009537D6"/>
    <w:rsid w:val="009539BB"/>
    <w:rsid w:val="00953E26"/>
    <w:rsid w:val="00954A37"/>
    <w:rsid w:val="00954C6A"/>
    <w:rsid w:val="00954FA8"/>
    <w:rsid w:val="009551CC"/>
    <w:rsid w:val="0095524C"/>
    <w:rsid w:val="0095557D"/>
    <w:rsid w:val="00955A76"/>
    <w:rsid w:val="00955D7A"/>
    <w:rsid w:val="00955E78"/>
    <w:rsid w:val="00956078"/>
    <w:rsid w:val="00956309"/>
    <w:rsid w:val="00956325"/>
    <w:rsid w:val="0095634B"/>
    <w:rsid w:val="009568EA"/>
    <w:rsid w:val="00956E8B"/>
    <w:rsid w:val="00956F84"/>
    <w:rsid w:val="00957163"/>
    <w:rsid w:val="009571DA"/>
    <w:rsid w:val="00957208"/>
    <w:rsid w:val="0095724C"/>
    <w:rsid w:val="00957483"/>
    <w:rsid w:val="0095755E"/>
    <w:rsid w:val="0095757D"/>
    <w:rsid w:val="00957651"/>
    <w:rsid w:val="009576BA"/>
    <w:rsid w:val="00957858"/>
    <w:rsid w:val="009578EA"/>
    <w:rsid w:val="00957940"/>
    <w:rsid w:val="00957B07"/>
    <w:rsid w:val="00957E2D"/>
    <w:rsid w:val="00960092"/>
    <w:rsid w:val="009601B7"/>
    <w:rsid w:val="009608C8"/>
    <w:rsid w:val="009609A9"/>
    <w:rsid w:val="00960BE9"/>
    <w:rsid w:val="00960D6C"/>
    <w:rsid w:val="00960E7D"/>
    <w:rsid w:val="00961063"/>
    <w:rsid w:val="00961AF3"/>
    <w:rsid w:val="00961B94"/>
    <w:rsid w:val="00961DC4"/>
    <w:rsid w:val="0096205A"/>
    <w:rsid w:val="00962207"/>
    <w:rsid w:val="00962248"/>
    <w:rsid w:val="0096245E"/>
    <w:rsid w:val="0096254D"/>
    <w:rsid w:val="0096258F"/>
    <w:rsid w:val="009628AB"/>
    <w:rsid w:val="00962B74"/>
    <w:rsid w:val="00962BC3"/>
    <w:rsid w:val="009635F8"/>
    <w:rsid w:val="0096362B"/>
    <w:rsid w:val="009636F6"/>
    <w:rsid w:val="00963B02"/>
    <w:rsid w:val="00963D1E"/>
    <w:rsid w:val="00963D4D"/>
    <w:rsid w:val="00963ED0"/>
    <w:rsid w:val="00963FA2"/>
    <w:rsid w:val="009640FF"/>
    <w:rsid w:val="009644FD"/>
    <w:rsid w:val="00964D48"/>
    <w:rsid w:val="009652F0"/>
    <w:rsid w:val="009652F1"/>
    <w:rsid w:val="00965324"/>
    <w:rsid w:val="009653AB"/>
    <w:rsid w:val="00965598"/>
    <w:rsid w:val="00965628"/>
    <w:rsid w:val="00965893"/>
    <w:rsid w:val="00965928"/>
    <w:rsid w:val="00965949"/>
    <w:rsid w:val="0096629A"/>
    <w:rsid w:val="00966388"/>
    <w:rsid w:val="0096641B"/>
    <w:rsid w:val="009664FA"/>
    <w:rsid w:val="00966661"/>
    <w:rsid w:val="009667CD"/>
    <w:rsid w:val="00966839"/>
    <w:rsid w:val="00966859"/>
    <w:rsid w:val="009669CD"/>
    <w:rsid w:val="00966B9D"/>
    <w:rsid w:val="00966BDA"/>
    <w:rsid w:val="00966CCC"/>
    <w:rsid w:val="00966D92"/>
    <w:rsid w:val="009673BA"/>
    <w:rsid w:val="00967489"/>
    <w:rsid w:val="0096755A"/>
    <w:rsid w:val="0096760C"/>
    <w:rsid w:val="0096761F"/>
    <w:rsid w:val="00967682"/>
    <w:rsid w:val="00970046"/>
    <w:rsid w:val="00970243"/>
    <w:rsid w:val="00970A52"/>
    <w:rsid w:val="00970BCD"/>
    <w:rsid w:val="00970CBC"/>
    <w:rsid w:val="00971234"/>
    <w:rsid w:val="00971324"/>
    <w:rsid w:val="009716DA"/>
    <w:rsid w:val="009716E5"/>
    <w:rsid w:val="00971860"/>
    <w:rsid w:val="00971D1E"/>
    <w:rsid w:val="00972239"/>
    <w:rsid w:val="009722CD"/>
    <w:rsid w:val="009723DF"/>
    <w:rsid w:val="0097285E"/>
    <w:rsid w:val="00972AC4"/>
    <w:rsid w:val="00972E55"/>
    <w:rsid w:val="00972E66"/>
    <w:rsid w:val="0097306F"/>
    <w:rsid w:val="009734D3"/>
    <w:rsid w:val="009734FE"/>
    <w:rsid w:val="00973670"/>
    <w:rsid w:val="0097369E"/>
    <w:rsid w:val="00973C4E"/>
    <w:rsid w:val="00973C5A"/>
    <w:rsid w:val="00973F64"/>
    <w:rsid w:val="009743BC"/>
    <w:rsid w:val="00974644"/>
    <w:rsid w:val="00974AA8"/>
    <w:rsid w:val="00974AE2"/>
    <w:rsid w:val="00974C86"/>
    <w:rsid w:val="00974DB9"/>
    <w:rsid w:val="00974E85"/>
    <w:rsid w:val="00974EF2"/>
    <w:rsid w:val="0097531A"/>
    <w:rsid w:val="009753F3"/>
    <w:rsid w:val="00975C3C"/>
    <w:rsid w:val="00975C8C"/>
    <w:rsid w:val="00975E6A"/>
    <w:rsid w:val="009760D7"/>
    <w:rsid w:val="009761EB"/>
    <w:rsid w:val="00976206"/>
    <w:rsid w:val="0097634B"/>
    <w:rsid w:val="009765E3"/>
    <w:rsid w:val="0097695F"/>
    <w:rsid w:val="00976B9D"/>
    <w:rsid w:val="00976D25"/>
    <w:rsid w:val="009771B0"/>
    <w:rsid w:val="009773D5"/>
    <w:rsid w:val="00977646"/>
    <w:rsid w:val="00977664"/>
    <w:rsid w:val="0097791D"/>
    <w:rsid w:val="00977B0B"/>
    <w:rsid w:val="009801AD"/>
    <w:rsid w:val="00980237"/>
    <w:rsid w:val="00980B1D"/>
    <w:rsid w:val="00980BFA"/>
    <w:rsid w:val="00980C17"/>
    <w:rsid w:val="00980E5C"/>
    <w:rsid w:val="00980FAD"/>
    <w:rsid w:val="00981851"/>
    <w:rsid w:val="009823D3"/>
    <w:rsid w:val="009823DF"/>
    <w:rsid w:val="00982692"/>
    <w:rsid w:val="0098270C"/>
    <w:rsid w:val="009827AD"/>
    <w:rsid w:val="009829F5"/>
    <w:rsid w:val="00982A97"/>
    <w:rsid w:val="00982AC6"/>
    <w:rsid w:val="00982E35"/>
    <w:rsid w:val="00982EFE"/>
    <w:rsid w:val="009830FA"/>
    <w:rsid w:val="00983875"/>
    <w:rsid w:val="009839BE"/>
    <w:rsid w:val="00983A72"/>
    <w:rsid w:val="00983DC8"/>
    <w:rsid w:val="00984028"/>
    <w:rsid w:val="0098429D"/>
    <w:rsid w:val="009842FC"/>
    <w:rsid w:val="009843FC"/>
    <w:rsid w:val="00984475"/>
    <w:rsid w:val="00984797"/>
    <w:rsid w:val="0098487B"/>
    <w:rsid w:val="009848D2"/>
    <w:rsid w:val="00984951"/>
    <w:rsid w:val="00984F04"/>
    <w:rsid w:val="009850D5"/>
    <w:rsid w:val="00985256"/>
    <w:rsid w:val="0098534E"/>
    <w:rsid w:val="00985D10"/>
    <w:rsid w:val="00985E25"/>
    <w:rsid w:val="00986A1D"/>
    <w:rsid w:val="00986BAA"/>
    <w:rsid w:val="00986BBE"/>
    <w:rsid w:val="00986DD1"/>
    <w:rsid w:val="00986FA0"/>
    <w:rsid w:val="00986FED"/>
    <w:rsid w:val="0098723F"/>
    <w:rsid w:val="0098762A"/>
    <w:rsid w:val="00987868"/>
    <w:rsid w:val="00987948"/>
    <w:rsid w:val="009879C3"/>
    <w:rsid w:val="009879FE"/>
    <w:rsid w:val="00987E22"/>
    <w:rsid w:val="009901A9"/>
    <w:rsid w:val="009902D0"/>
    <w:rsid w:val="0099055A"/>
    <w:rsid w:val="0099055F"/>
    <w:rsid w:val="0099072F"/>
    <w:rsid w:val="009909E2"/>
    <w:rsid w:val="00990AFF"/>
    <w:rsid w:val="00990E65"/>
    <w:rsid w:val="00990F06"/>
    <w:rsid w:val="00991002"/>
    <w:rsid w:val="009910EF"/>
    <w:rsid w:val="009911FF"/>
    <w:rsid w:val="009915D2"/>
    <w:rsid w:val="00991810"/>
    <w:rsid w:val="00991FD1"/>
    <w:rsid w:val="009921E3"/>
    <w:rsid w:val="009922FC"/>
    <w:rsid w:val="00992521"/>
    <w:rsid w:val="0099252F"/>
    <w:rsid w:val="00992737"/>
    <w:rsid w:val="009929F2"/>
    <w:rsid w:val="00992CBF"/>
    <w:rsid w:val="00992E3F"/>
    <w:rsid w:val="009930E3"/>
    <w:rsid w:val="00993236"/>
    <w:rsid w:val="0099335F"/>
    <w:rsid w:val="00993992"/>
    <w:rsid w:val="00993D6A"/>
    <w:rsid w:val="00993F08"/>
    <w:rsid w:val="009945F2"/>
    <w:rsid w:val="00994A27"/>
    <w:rsid w:val="00994E0D"/>
    <w:rsid w:val="009957BF"/>
    <w:rsid w:val="009958CE"/>
    <w:rsid w:val="00995A56"/>
    <w:rsid w:val="00995CC4"/>
    <w:rsid w:val="00995EA8"/>
    <w:rsid w:val="0099613A"/>
    <w:rsid w:val="009961B0"/>
    <w:rsid w:val="009963B0"/>
    <w:rsid w:val="009966C3"/>
    <w:rsid w:val="0099685F"/>
    <w:rsid w:val="00996AC4"/>
    <w:rsid w:val="00996B35"/>
    <w:rsid w:val="009970BF"/>
    <w:rsid w:val="009970C9"/>
    <w:rsid w:val="009972BF"/>
    <w:rsid w:val="0099749C"/>
    <w:rsid w:val="00997524"/>
    <w:rsid w:val="009975AF"/>
    <w:rsid w:val="00997652"/>
    <w:rsid w:val="0099789A"/>
    <w:rsid w:val="00997A53"/>
    <w:rsid w:val="00997BEC"/>
    <w:rsid w:val="00997DA3"/>
    <w:rsid w:val="00997EA1"/>
    <w:rsid w:val="009A056B"/>
    <w:rsid w:val="009A06F2"/>
    <w:rsid w:val="009A0B6D"/>
    <w:rsid w:val="009A0DBD"/>
    <w:rsid w:val="009A0DF0"/>
    <w:rsid w:val="009A1072"/>
    <w:rsid w:val="009A151C"/>
    <w:rsid w:val="009A1649"/>
    <w:rsid w:val="009A1C4B"/>
    <w:rsid w:val="009A259C"/>
    <w:rsid w:val="009A26C7"/>
    <w:rsid w:val="009A2749"/>
    <w:rsid w:val="009A2866"/>
    <w:rsid w:val="009A2ACE"/>
    <w:rsid w:val="009A32AB"/>
    <w:rsid w:val="009A346C"/>
    <w:rsid w:val="009A3724"/>
    <w:rsid w:val="009A3793"/>
    <w:rsid w:val="009A38E2"/>
    <w:rsid w:val="009A3ADF"/>
    <w:rsid w:val="009A3CAB"/>
    <w:rsid w:val="009A3D0D"/>
    <w:rsid w:val="009A3D54"/>
    <w:rsid w:val="009A3E65"/>
    <w:rsid w:val="009A3F13"/>
    <w:rsid w:val="009A41F5"/>
    <w:rsid w:val="009A43D5"/>
    <w:rsid w:val="009A45A5"/>
    <w:rsid w:val="009A46A1"/>
    <w:rsid w:val="009A4855"/>
    <w:rsid w:val="009A4B22"/>
    <w:rsid w:val="009A4B60"/>
    <w:rsid w:val="009A4F66"/>
    <w:rsid w:val="009A50B5"/>
    <w:rsid w:val="009A5101"/>
    <w:rsid w:val="009A534C"/>
    <w:rsid w:val="009A5425"/>
    <w:rsid w:val="009A5430"/>
    <w:rsid w:val="009A5566"/>
    <w:rsid w:val="009A5743"/>
    <w:rsid w:val="009A5E4C"/>
    <w:rsid w:val="009A64DC"/>
    <w:rsid w:val="009A6527"/>
    <w:rsid w:val="009A659F"/>
    <w:rsid w:val="009A678E"/>
    <w:rsid w:val="009A6A1E"/>
    <w:rsid w:val="009A6D3C"/>
    <w:rsid w:val="009A6D4E"/>
    <w:rsid w:val="009A71D9"/>
    <w:rsid w:val="009A72BB"/>
    <w:rsid w:val="009A76B1"/>
    <w:rsid w:val="009A781D"/>
    <w:rsid w:val="009A7E8D"/>
    <w:rsid w:val="009B00C5"/>
    <w:rsid w:val="009B0315"/>
    <w:rsid w:val="009B0B6A"/>
    <w:rsid w:val="009B0F96"/>
    <w:rsid w:val="009B106D"/>
    <w:rsid w:val="009B10C3"/>
    <w:rsid w:val="009B134D"/>
    <w:rsid w:val="009B1397"/>
    <w:rsid w:val="009B146E"/>
    <w:rsid w:val="009B15DA"/>
    <w:rsid w:val="009B164D"/>
    <w:rsid w:val="009B193F"/>
    <w:rsid w:val="009B1A1C"/>
    <w:rsid w:val="009B26E1"/>
    <w:rsid w:val="009B28C9"/>
    <w:rsid w:val="009B29F0"/>
    <w:rsid w:val="009B2A75"/>
    <w:rsid w:val="009B2AA0"/>
    <w:rsid w:val="009B2B63"/>
    <w:rsid w:val="009B2D1B"/>
    <w:rsid w:val="009B2D2B"/>
    <w:rsid w:val="009B2E18"/>
    <w:rsid w:val="009B2F8A"/>
    <w:rsid w:val="009B30A6"/>
    <w:rsid w:val="009B3184"/>
    <w:rsid w:val="009B327B"/>
    <w:rsid w:val="009B3348"/>
    <w:rsid w:val="009B367E"/>
    <w:rsid w:val="009B3681"/>
    <w:rsid w:val="009B3C83"/>
    <w:rsid w:val="009B3D3D"/>
    <w:rsid w:val="009B404B"/>
    <w:rsid w:val="009B42DF"/>
    <w:rsid w:val="009B4D17"/>
    <w:rsid w:val="009B5232"/>
    <w:rsid w:val="009B536D"/>
    <w:rsid w:val="009B539F"/>
    <w:rsid w:val="009B5406"/>
    <w:rsid w:val="009B5579"/>
    <w:rsid w:val="009B5905"/>
    <w:rsid w:val="009B5CDE"/>
    <w:rsid w:val="009B604D"/>
    <w:rsid w:val="009B614F"/>
    <w:rsid w:val="009B6525"/>
    <w:rsid w:val="009B6608"/>
    <w:rsid w:val="009B6637"/>
    <w:rsid w:val="009B6661"/>
    <w:rsid w:val="009B6685"/>
    <w:rsid w:val="009B66F1"/>
    <w:rsid w:val="009B6987"/>
    <w:rsid w:val="009B6A63"/>
    <w:rsid w:val="009B6C61"/>
    <w:rsid w:val="009B6D0B"/>
    <w:rsid w:val="009B6E14"/>
    <w:rsid w:val="009B6F92"/>
    <w:rsid w:val="009B733E"/>
    <w:rsid w:val="009B74FC"/>
    <w:rsid w:val="009B7523"/>
    <w:rsid w:val="009B76F7"/>
    <w:rsid w:val="009B774D"/>
    <w:rsid w:val="009B7971"/>
    <w:rsid w:val="009B797F"/>
    <w:rsid w:val="009B7992"/>
    <w:rsid w:val="009B7CFD"/>
    <w:rsid w:val="009B7F09"/>
    <w:rsid w:val="009C01C1"/>
    <w:rsid w:val="009C041E"/>
    <w:rsid w:val="009C06C3"/>
    <w:rsid w:val="009C0B19"/>
    <w:rsid w:val="009C0BD8"/>
    <w:rsid w:val="009C0CA0"/>
    <w:rsid w:val="009C0D5D"/>
    <w:rsid w:val="009C16FE"/>
    <w:rsid w:val="009C1720"/>
    <w:rsid w:val="009C18D2"/>
    <w:rsid w:val="009C1BE1"/>
    <w:rsid w:val="009C1E40"/>
    <w:rsid w:val="009C2040"/>
    <w:rsid w:val="009C23DE"/>
    <w:rsid w:val="009C251C"/>
    <w:rsid w:val="009C27AD"/>
    <w:rsid w:val="009C2DB7"/>
    <w:rsid w:val="009C3015"/>
    <w:rsid w:val="009C3325"/>
    <w:rsid w:val="009C38C6"/>
    <w:rsid w:val="009C3A66"/>
    <w:rsid w:val="009C3AF2"/>
    <w:rsid w:val="009C3B97"/>
    <w:rsid w:val="009C3DAB"/>
    <w:rsid w:val="009C400D"/>
    <w:rsid w:val="009C42CA"/>
    <w:rsid w:val="009C4418"/>
    <w:rsid w:val="009C4868"/>
    <w:rsid w:val="009C49FD"/>
    <w:rsid w:val="009C4BBD"/>
    <w:rsid w:val="009C4C55"/>
    <w:rsid w:val="009C4E0C"/>
    <w:rsid w:val="009C4EEF"/>
    <w:rsid w:val="009C5102"/>
    <w:rsid w:val="009C552B"/>
    <w:rsid w:val="009C56AD"/>
    <w:rsid w:val="009C5A1E"/>
    <w:rsid w:val="009C5CE1"/>
    <w:rsid w:val="009C5E63"/>
    <w:rsid w:val="009C5F7E"/>
    <w:rsid w:val="009C6047"/>
    <w:rsid w:val="009C6165"/>
    <w:rsid w:val="009C671D"/>
    <w:rsid w:val="009C677B"/>
    <w:rsid w:val="009C69AC"/>
    <w:rsid w:val="009C6B67"/>
    <w:rsid w:val="009C6E0E"/>
    <w:rsid w:val="009C6F8E"/>
    <w:rsid w:val="009C70BB"/>
    <w:rsid w:val="009C72B3"/>
    <w:rsid w:val="009C7753"/>
    <w:rsid w:val="009C7C20"/>
    <w:rsid w:val="009C7D79"/>
    <w:rsid w:val="009C7E6C"/>
    <w:rsid w:val="009C7ED6"/>
    <w:rsid w:val="009D04B3"/>
    <w:rsid w:val="009D04DB"/>
    <w:rsid w:val="009D075D"/>
    <w:rsid w:val="009D08D8"/>
    <w:rsid w:val="009D0A14"/>
    <w:rsid w:val="009D0A70"/>
    <w:rsid w:val="009D0ABD"/>
    <w:rsid w:val="009D0C47"/>
    <w:rsid w:val="009D0F8F"/>
    <w:rsid w:val="009D0FD3"/>
    <w:rsid w:val="009D141F"/>
    <w:rsid w:val="009D1660"/>
    <w:rsid w:val="009D1725"/>
    <w:rsid w:val="009D17F2"/>
    <w:rsid w:val="009D1A9A"/>
    <w:rsid w:val="009D1B9F"/>
    <w:rsid w:val="009D1C48"/>
    <w:rsid w:val="009D1D57"/>
    <w:rsid w:val="009D1DD3"/>
    <w:rsid w:val="009D2252"/>
    <w:rsid w:val="009D2368"/>
    <w:rsid w:val="009D23DE"/>
    <w:rsid w:val="009D24D9"/>
    <w:rsid w:val="009D252A"/>
    <w:rsid w:val="009D2555"/>
    <w:rsid w:val="009D2615"/>
    <w:rsid w:val="009D2678"/>
    <w:rsid w:val="009D267E"/>
    <w:rsid w:val="009D28DB"/>
    <w:rsid w:val="009D2B95"/>
    <w:rsid w:val="009D2CC4"/>
    <w:rsid w:val="009D2E1F"/>
    <w:rsid w:val="009D2E4F"/>
    <w:rsid w:val="009D310A"/>
    <w:rsid w:val="009D32AB"/>
    <w:rsid w:val="009D3626"/>
    <w:rsid w:val="009D380E"/>
    <w:rsid w:val="009D383E"/>
    <w:rsid w:val="009D3B3E"/>
    <w:rsid w:val="009D43F3"/>
    <w:rsid w:val="009D4FD8"/>
    <w:rsid w:val="009D5008"/>
    <w:rsid w:val="009D50A4"/>
    <w:rsid w:val="009D5132"/>
    <w:rsid w:val="009D52AA"/>
    <w:rsid w:val="009D5685"/>
    <w:rsid w:val="009D581D"/>
    <w:rsid w:val="009D5859"/>
    <w:rsid w:val="009D5CC8"/>
    <w:rsid w:val="009D5E67"/>
    <w:rsid w:val="009D5F95"/>
    <w:rsid w:val="009D60FA"/>
    <w:rsid w:val="009D619F"/>
    <w:rsid w:val="009D6519"/>
    <w:rsid w:val="009D6580"/>
    <w:rsid w:val="009D67F2"/>
    <w:rsid w:val="009D6880"/>
    <w:rsid w:val="009D6D86"/>
    <w:rsid w:val="009D6DB7"/>
    <w:rsid w:val="009D700D"/>
    <w:rsid w:val="009D7293"/>
    <w:rsid w:val="009D735E"/>
    <w:rsid w:val="009D752C"/>
    <w:rsid w:val="009D775B"/>
    <w:rsid w:val="009D77A5"/>
    <w:rsid w:val="009D784A"/>
    <w:rsid w:val="009D78C6"/>
    <w:rsid w:val="009D792D"/>
    <w:rsid w:val="009E00B7"/>
    <w:rsid w:val="009E0168"/>
    <w:rsid w:val="009E026C"/>
    <w:rsid w:val="009E04DE"/>
    <w:rsid w:val="009E061D"/>
    <w:rsid w:val="009E088B"/>
    <w:rsid w:val="009E090D"/>
    <w:rsid w:val="009E0992"/>
    <w:rsid w:val="009E0D36"/>
    <w:rsid w:val="009E0DC8"/>
    <w:rsid w:val="009E13D2"/>
    <w:rsid w:val="009E14D6"/>
    <w:rsid w:val="009E1613"/>
    <w:rsid w:val="009E17EE"/>
    <w:rsid w:val="009E1E28"/>
    <w:rsid w:val="009E2069"/>
    <w:rsid w:val="009E2333"/>
    <w:rsid w:val="009E233F"/>
    <w:rsid w:val="009E2477"/>
    <w:rsid w:val="009E253A"/>
    <w:rsid w:val="009E284D"/>
    <w:rsid w:val="009E2A8B"/>
    <w:rsid w:val="009E2BFF"/>
    <w:rsid w:val="009E2C9E"/>
    <w:rsid w:val="009E30FB"/>
    <w:rsid w:val="009E3513"/>
    <w:rsid w:val="009E3C54"/>
    <w:rsid w:val="009E3C7B"/>
    <w:rsid w:val="009E3CB4"/>
    <w:rsid w:val="009E3F61"/>
    <w:rsid w:val="009E3FF2"/>
    <w:rsid w:val="009E4301"/>
    <w:rsid w:val="009E4CC6"/>
    <w:rsid w:val="009E4F83"/>
    <w:rsid w:val="009E5256"/>
    <w:rsid w:val="009E52C0"/>
    <w:rsid w:val="009E54BE"/>
    <w:rsid w:val="009E54C3"/>
    <w:rsid w:val="009E553E"/>
    <w:rsid w:val="009E59C8"/>
    <w:rsid w:val="009E5A19"/>
    <w:rsid w:val="009E5DEF"/>
    <w:rsid w:val="009E6075"/>
    <w:rsid w:val="009E65CB"/>
    <w:rsid w:val="009E65E5"/>
    <w:rsid w:val="009E65FD"/>
    <w:rsid w:val="009E6600"/>
    <w:rsid w:val="009E688B"/>
    <w:rsid w:val="009E68AA"/>
    <w:rsid w:val="009E68E0"/>
    <w:rsid w:val="009E6B74"/>
    <w:rsid w:val="009E6DE4"/>
    <w:rsid w:val="009E7056"/>
    <w:rsid w:val="009E71FF"/>
    <w:rsid w:val="009E7214"/>
    <w:rsid w:val="009E732E"/>
    <w:rsid w:val="009E73C1"/>
    <w:rsid w:val="009E7404"/>
    <w:rsid w:val="009E772C"/>
    <w:rsid w:val="009E7895"/>
    <w:rsid w:val="009E7AFD"/>
    <w:rsid w:val="009E7EA5"/>
    <w:rsid w:val="009E7F1E"/>
    <w:rsid w:val="009F07F8"/>
    <w:rsid w:val="009F089D"/>
    <w:rsid w:val="009F0A28"/>
    <w:rsid w:val="009F0A95"/>
    <w:rsid w:val="009F0BFB"/>
    <w:rsid w:val="009F0C3F"/>
    <w:rsid w:val="009F0C5D"/>
    <w:rsid w:val="009F0D60"/>
    <w:rsid w:val="009F0EBC"/>
    <w:rsid w:val="009F1093"/>
    <w:rsid w:val="009F168A"/>
    <w:rsid w:val="009F16A0"/>
    <w:rsid w:val="009F16AC"/>
    <w:rsid w:val="009F185A"/>
    <w:rsid w:val="009F193C"/>
    <w:rsid w:val="009F1D6B"/>
    <w:rsid w:val="009F1E85"/>
    <w:rsid w:val="009F2009"/>
    <w:rsid w:val="009F2236"/>
    <w:rsid w:val="009F23B8"/>
    <w:rsid w:val="009F2515"/>
    <w:rsid w:val="009F2948"/>
    <w:rsid w:val="009F29BB"/>
    <w:rsid w:val="009F2D0D"/>
    <w:rsid w:val="009F2EF1"/>
    <w:rsid w:val="009F2FF0"/>
    <w:rsid w:val="009F37D7"/>
    <w:rsid w:val="009F3944"/>
    <w:rsid w:val="009F3A3B"/>
    <w:rsid w:val="009F3B6B"/>
    <w:rsid w:val="009F4007"/>
    <w:rsid w:val="009F40CC"/>
    <w:rsid w:val="009F4C99"/>
    <w:rsid w:val="009F4EE6"/>
    <w:rsid w:val="009F4FDA"/>
    <w:rsid w:val="009F52B7"/>
    <w:rsid w:val="009F546D"/>
    <w:rsid w:val="009F563C"/>
    <w:rsid w:val="009F57FF"/>
    <w:rsid w:val="009F5B7B"/>
    <w:rsid w:val="009F5C02"/>
    <w:rsid w:val="009F5D39"/>
    <w:rsid w:val="009F5E8E"/>
    <w:rsid w:val="009F5F03"/>
    <w:rsid w:val="009F6061"/>
    <w:rsid w:val="009F647C"/>
    <w:rsid w:val="009F679A"/>
    <w:rsid w:val="009F6808"/>
    <w:rsid w:val="009F68EF"/>
    <w:rsid w:val="009F7187"/>
    <w:rsid w:val="009F7A38"/>
    <w:rsid w:val="009F7AB5"/>
    <w:rsid w:val="009F7BA8"/>
    <w:rsid w:val="00A0016A"/>
    <w:rsid w:val="00A001C7"/>
    <w:rsid w:val="00A002C1"/>
    <w:rsid w:val="00A003BD"/>
    <w:rsid w:val="00A006E1"/>
    <w:rsid w:val="00A0081D"/>
    <w:rsid w:val="00A00A4F"/>
    <w:rsid w:val="00A00D65"/>
    <w:rsid w:val="00A00FAE"/>
    <w:rsid w:val="00A00FE6"/>
    <w:rsid w:val="00A013C6"/>
    <w:rsid w:val="00A01964"/>
    <w:rsid w:val="00A01C7B"/>
    <w:rsid w:val="00A01FBB"/>
    <w:rsid w:val="00A0222F"/>
    <w:rsid w:val="00A02771"/>
    <w:rsid w:val="00A02B14"/>
    <w:rsid w:val="00A02D1A"/>
    <w:rsid w:val="00A02DA8"/>
    <w:rsid w:val="00A03025"/>
    <w:rsid w:val="00A031C1"/>
    <w:rsid w:val="00A038AB"/>
    <w:rsid w:val="00A03960"/>
    <w:rsid w:val="00A03AA1"/>
    <w:rsid w:val="00A03CF2"/>
    <w:rsid w:val="00A03F95"/>
    <w:rsid w:val="00A041B7"/>
    <w:rsid w:val="00A049FD"/>
    <w:rsid w:val="00A04C49"/>
    <w:rsid w:val="00A04EC6"/>
    <w:rsid w:val="00A051FE"/>
    <w:rsid w:val="00A05293"/>
    <w:rsid w:val="00A05364"/>
    <w:rsid w:val="00A05490"/>
    <w:rsid w:val="00A057DD"/>
    <w:rsid w:val="00A05994"/>
    <w:rsid w:val="00A06025"/>
    <w:rsid w:val="00A06100"/>
    <w:rsid w:val="00A06653"/>
    <w:rsid w:val="00A066A3"/>
    <w:rsid w:val="00A06763"/>
    <w:rsid w:val="00A06EDE"/>
    <w:rsid w:val="00A06FE3"/>
    <w:rsid w:val="00A074EB"/>
    <w:rsid w:val="00A07741"/>
    <w:rsid w:val="00A0795A"/>
    <w:rsid w:val="00A07A77"/>
    <w:rsid w:val="00A07B87"/>
    <w:rsid w:val="00A07F74"/>
    <w:rsid w:val="00A10038"/>
    <w:rsid w:val="00A100BB"/>
    <w:rsid w:val="00A10162"/>
    <w:rsid w:val="00A10230"/>
    <w:rsid w:val="00A10908"/>
    <w:rsid w:val="00A109F0"/>
    <w:rsid w:val="00A10AD5"/>
    <w:rsid w:val="00A10BEA"/>
    <w:rsid w:val="00A10C11"/>
    <w:rsid w:val="00A10FDC"/>
    <w:rsid w:val="00A11084"/>
    <w:rsid w:val="00A111C1"/>
    <w:rsid w:val="00A11697"/>
    <w:rsid w:val="00A119FB"/>
    <w:rsid w:val="00A11A88"/>
    <w:rsid w:val="00A11C33"/>
    <w:rsid w:val="00A12067"/>
    <w:rsid w:val="00A120E9"/>
    <w:rsid w:val="00A125D9"/>
    <w:rsid w:val="00A129CE"/>
    <w:rsid w:val="00A129D1"/>
    <w:rsid w:val="00A12A71"/>
    <w:rsid w:val="00A12ACC"/>
    <w:rsid w:val="00A12C30"/>
    <w:rsid w:val="00A12C4C"/>
    <w:rsid w:val="00A130A4"/>
    <w:rsid w:val="00A131CA"/>
    <w:rsid w:val="00A132A0"/>
    <w:rsid w:val="00A1334B"/>
    <w:rsid w:val="00A134CE"/>
    <w:rsid w:val="00A134FE"/>
    <w:rsid w:val="00A1381A"/>
    <w:rsid w:val="00A139D3"/>
    <w:rsid w:val="00A13ADD"/>
    <w:rsid w:val="00A142D4"/>
    <w:rsid w:val="00A1448B"/>
    <w:rsid w:val="00A1464F"/>
    <w:rsid w:val="00A14AE5"/>
    <w:rsid w:val="00A14B13"/>
    <w:rsid w:val="00A14D18"/>
    <w:rsid w:val="00A14E72"/>
    <w:rsid w:val="00A14FCE"/>
    <w:rsid w:val="00A150D5"/>
    <w:rsid w:val="00A156C3"/>
    <w:rsid w:val="00A15A9F"/>
    <w:rsid w:val="00A15B98"/>
    <w:rsid w:val="00A15C24"/>
    <w:rsid w:val="00A15FC3"/>
    <w:rsid w:val="00A161EA"/>
    <w:rsid w:val="00A16353"/>
    <w:rsid w:val="00A167B3"/>
    <w:rsid w:val="00A1683C"/>
    <w:rsid w:val="00A1692A"/>
    <w:rsid w:val="00A16A67"/>
    <w:rsid w:val="00A16F59"/>
    <w:rsid w:val="00A1709A"/>
    <w:rsid w:val="00A170AC"/>
    <w:rsid w:val="00A1724C"/>
    <w:rsid w:val="00A17252"/>
    <w:rsid w:val="00A1744A"/>
    <w:rsid w:val="00A17D36"/>
    <w:rsid w:val="00A20270"/>
    <w:rsid w:val="00A2039F"/>
    <w:rsid w:val="00A20496"/>
    <w:rsid w:val="00A204C5"/>
    <w:rsid w:val="00A20A99"/>
    <w:rsid w:val="00A20BBA"/>
    <w:rsid w:val="00A20FFA"/>
    <w:rsid w:val="00A21206"/>
    <w:rsid w:val="00A21237"/>
    <w:rsid w:val="00A21FA3"/>
    <w:rsid w:val="00A225F5"/>
    <w:rsid w:val="00A226B9"/>
    <w:rsid w:val="00A22747"/>
    <w:rsid w:val="00A22B4E"/>
    <w:rsid w:val="00A22CC5"/>
    <w:rsid w:val="00A22D32"/>
    <w:rsid w:val="00A22D3A"/>
    <w:rsid w:val="00A22D8E"/>
    <w:rsid w:val="00A22E27"/>
    <w:rsid w:val="00A22E54"/>
    <w:rsid w:val="00A22F08"/>
    <w:rsid w:val="00A2300B"/>
    <w:rsid w:val="00A23076"/>
    <w:rsid w:val="00A232DE"/>
    <w:rsid w:val="00A23704"/>
    <w:rsid w:val="00A23B64"/>
    <w:rsid w:val="00A23B90"/>
    <w:rsid w:val="00A23C9F"/>
    <w:rsid w:val="00A23CE3"/>
    <w:rsid w:val="00A23D70"/>
    <w:rsid w:val="00A23E69"/>
    <w:rsid w:val="00A23E9F"/>
    <w:rsid w:val="00A242F7"/>
    <w:rsid w:val="00A247FC"/>
    <w:rsid w:val="00A24BBD"/>
    <w:rsid w:val="00A24E55"/>
    <w:rsid w:val="00A24F0D"/>
    <w:rsid w:val="00A24F49"/>
    <w:rsid w:val="00A250D6"/>
    <w:rsid w:val="00A25462"/>
    <w:rsid w:val="00A2592A"/>
    <w:rsid w:val="00A259BE"/>
    <w:rsid w:val="00A25A17"/>
    <w:rsid w:val="00A25BC5"/>
    <w:rsid w:val="00A25C0E"/>
    <w:rsid w:val="00A25E1A"/>
    <w:rsid w:val="00A26014"/>
    <w:rsid w:val="00A263A3"/>
    <w:rsid w:val="00A26433"/>
    <w:rsid w:val="00A26448"/>
    <w:rsid w:val="00A266E8"/>
    <w:rsid w:val="00A268BC"/>
    <w:rsid w:val="00A269AC"/>
    <w:rsid w:val="00A26C95"/>
    <w:rsid w:val="00A2729F"/>
    <w:rsid w:val="00A27657"/>
    <w:rsid w:val="00A276D0"/>
    <w:rsid w:val="00A27710"/>
    <w:rsid w:val="00A27A5D"/>
    <w:rsid w:val="00A27BD8"/>
    <w:rsid w:val="00A30084"/>
    <w:rsid w:val="00A3011A"/>
    <w:rsid w:val="00A30157"/>
    <w:rsid w:val="00A30252"/>
    <w:rsid w:val="00A30457"/>
    <w:rsid w:val="00A3059F"/>
    <w:rsid w:val="00A305BB"/>
    <w:rsid w:val="00A30602"/>
    <w:rsid w:val="00A306F3"/>
    <w:rsid w:val="00A30830"/>
    <w:rsid w:val="00A30AD0"/>
    <w:rsid w:val="00A30BF6"/>
    <w:rsid w:val="00A30C86"/>
    <w:rsid w:val="00A31351"/>
    <w:rsid w:val="00A313AB"/>
    <w:rsid w:val="00A3151A"/>
    <w:rsid w:val="00A315B1"/>
    <w:rsid w:val="00A315E0"/>
    <w:rsid w:val="00A316A1"/>
    <w:rsid w:val="00A3170B"/>
    <w:rsid w:val="00A318BB"/>
    <w:rsid w:val="00A318F2"/>
    <w:rsid w:val="00A31988"/>
    <w:rsid w:val="00A320E4"/>
    <w:rsid w:val="00A3251C"/>
    <w:rsid w:val="00A32612"/>
    <w:rsid w:val="00A326A2"/>
    <w:rsid w:val="00A32D2E"/>
    <w:rsid w:val="00A32F4F"/>
    <w:rsid w:val="00A33002"/>
    <w:rsid w:val="00A3318A"/>
    <w:rsid w:val="00A33308"/>
    <w:rsid w:val="00A333C1"/>
    <w:rsid w:val="00A33A21"/>
    <w:rsid w:val="00A33C9B"/>
    <w:rsid w:val="00A342D5"/>
    <w:rsid w:val="00A34893"/>
    <w:rsid w:val="00A34E1B"/>
    <w:rsid w:val="00A35075"/>
    <w:rsid w:val="00A352B4"/>
    <w:rsid w:val="00A3542A"/>
    <w:rsid w:val="00A3546F"/>
    <w:rsid w:val="00A3569E"/>
    <w:rsid w:val="00A35855"/>
    <w:rsid w:val="00A359DB"/>
    <w:rsid w:val="00A361EF"/>
    <w:rsid w:val="00A3633F"/>
    <w:rsid w:val="00A36572"/>
    <w:rsid w:val="00A369EE"/>
    <w:rsid w:val="00A36BF1"/>
    <w:rsid w:val="00A36C21"/>
    <w:rsid w:val="00A36C7E"/>
    <w:rsid w:val="00A36DA1"/>
    <w:rsid w:val="00A36EC6"/>
    <w:rsid w:val="00A36F66"/>
    <w:rsid w:val="00A370E3"/>
    <w:rsid w:val="00A37300"/>
    <w:rsid w:val="00A37326"/>
    <w:rsid w:val="00A3733A"/>
    <w:rsid w:val="00A373A1"/>
    <w:rsid w:val="00A37636"/>
    <w:rsid w:val="00A376F0"/>
    <w:rsid w:val="00A37759"/>
    <w:rsid w:val="00A37CC8"/>
    <w:rsid w:val="00A37ECF"/>
    <w:rsid w:val="00A37F1F"/>
    <w:rsid w:val="00A40130"/>
    <w:rsid w:val="00A40179"/>
    <w:rsid w:val="00A4021B"/>
    <w:rsid w:val="00A402CF"/>
    <w:rsid w:val="00A40791"/>
    <w:rsid w:val="00A4084D"/>
    <w:rsid w:val="00A408FD"/>
    <w:rsid w:val="00A4098C"/>
    <w:rsid w:val="00A40FD8"/>
    <w:rsid w:val="00A41199"/>
    <w:rsid w:val="00A4130A"/>
    <w:rsid w:val="00A4136C"/>
    <w:rsid w:val="00A416A7"/>
    <w:rsid w:val="00A418B3"/>
    <w:rsid w:val="00A418B6"/>
    <w:rsid w:val="00A41918"/>
    <w:rsid w:val="00A41948"/>
    <w:rsid w:val="00A419D6"/>
    <w:rsid w:val="00A41A0B"/>
    <w:rsid w:val="00A41ABB"/>
    <w:rsid w:val="00A41B17"/>
    <w:rsid w:val="00A41BF6"/>
    <w:rsid w:val="00A41E58"/>
    <w:rsid w:val="00A42089"/>
    <w:rsid w:val="00A427E7"/>
    <w:rsid w:val="00A42DA7"/>
    <w:rsid w:val="00A4336F"/>
    <w:rsid w:val="00A434A2"/>
    <w:rsid w:val="00A434CB"/>
    <w:rsid w:val="00A435FE"/>
    <w:rsid w:val="00A437F5"/>
    <w:rsid w:val="00A439CE"/>
    <w:rsid w:val="00A43BD6"/>
    <w:rsid w:val="00A43BE3"/>
    <w:rsid w:val="00A43E32"/>
    <w:rsid w:val="00A43E74"/>
    <w:rsid w:val="00A443B0"/>
    <w:rsid w:val="00A445E4"/>
    <w:rsid w:val="00A44719"/>
    <w:rsid w:val="00A44906"/>
    <w:rsid w:val="00A44BCF"/>
    <w:rsid w:val="00A44E68"/>
    <w:rsid w:val="00A44EA8"/>
    <w:rsid w:val="00A44EAF"/>
    <w:rsid w:val="00A44F7B"/>
    <w:rsid w:val="00A45516"/>
    <w:rsid w:val="00A455EF"/>
    <w:rsid w:val="00A4565C"/>
    <w:rsid w:val="00A45832"/>
    <w:rsid w:val="00A45DB3"/>
    <w:rsid w:val="00A45DB5"/>
    <w:rsid w:val="00A4623E"/>
    <w:rsid w:val="00A467D5"/>
    <w:rsid w:val="00A46C67"/>
    <w:rsid w:val="00A47085"/>
    <w:rsid w:val="00A470C5"/>
    <w:rsid w:val="00A471EA"/>
    <w:rsid w:val="00A47225"/>
    <w:rsid w:val="00A473F6"/>
    <w:rsid w:val="00A477E1"/>
    <w:rsid w:val="00A47A27"/>
    <w:rsid w:val="00A47D38"/>
    <w:rsid w:val="00A47D6D"/>
    <w:rsid w:val="00A47F47"/>
    <w:rsid w:val="00A47FDA"/>
    <w:rsid w:val="00A5006C"/>
    <w:rsid w:val="00A501C2"/>
    <w:rsid w:val="00A5065D"/>
    <w:rsid w:val="00A50677"/>
    <w:rsid w:val="00A5099B"/>
    <w:rsid w:val="00A50B31"/>
    <w:rsid w:val="00A50D15"/>
    <w:rsid w:val="00A51085"/>
    <w:rsid w:val="00A510B6"/>
    <w:rsid w:val="00A51218"/>
    <w:rsid w:val="00A514E3"/>
    <w:rsid w:val="00A515BA"/>
    <w:rsid w:val="00A51620"/>
    <w:rsid w:val="00A51806"/>
    <w:rsid w:val="00A51EED"/>
    <w:rsid w:val="00A52198"/>
    <w:rsid w:val="00A5230E"/>
    <w:rsid w:val="00A523D0"/>
    <w:rsid w:val="00A52828"/>
    <w:rsid w:val="00A52CF0"/>
    <w:rsid w:val="00A52E4E"/>
    <w:rsid w:val="00A52EB7"/>
    <w:rsid w:val="00A532E9"/>
    <w:rsid w:val="00A53338"/>
    <w:rsid w:val="00A535BF"/>
    <w:rsid w:val="00A5370F"/>
    <w:rsid w:val="00A53716"/>
    <w:rsid w:val="00A53A8D"/>
    <w:rsid w:val="00A5475C"/>
    <w:rsid w:val="00A54957"/>
    <w:rsid w:val="00A54B65"/>
    <w:rsid w:val="00A54EB7"/>
    <w:rsid w:val="00A54F2D"/>
    <w:rsid w:val="00A54FCB"/>
    <w:rsid w:val="00A55258"/>
    <w:rsid w:val="00A55316"/>
    <w:rsid w:val="00A55563"/>
    <w:rsid w:val="00A5564A"/>
    <w:rsid w:val="00A55B64"/>
    <w:rsid w:val="00A56420"/>
    <w:rsid w:val="00A56473"/>
    <w:rsid w:val="00A564FC"/>
    <w:rsid w:val="00A565A4"/>
    <w:rsid w:val="00A56A52"/>
    <w:rsid w:val="00A56CF5"/>
    <w:rsid w:val="00A56D91"/>
    <w:rsid w:val="00A56E18"/>
    <w:rsid w:val="00A571D8"/>
    <w:rsid w:val="00A573C3"/>
    <w:rsid w:val="00A5746B"/>
    <w:rsid w:val="00A57917"/>
    <w:rsid w:val="00A57BA7"/>
    <w:rsid w:val="00A57C8F"/>
    <w:rsid w:val="00A57DBE"/>
    <w:rsid w:val="00A57EDB"/>
    <w:rsid w:val="00A57FEC"/>
    <w:rsid w:val="00A60082"/>
    <w:rsid w:val="00A6049B"/>
    <w:rsid w:val="00A604C3"/>
    <w:rsid w:val="00A60676"/>
    <w:rsid w:val="00A60C90"/>
    <w:rsid w:val="00A611A6"/>
    <w:rsid w:val="00A61441"/>
    <w:rsid w:val="00A614AD"/>
    <w:rsid w:val="00A615B0"/>
    <w:rsid w:val="00A6160E"/>
    <w:rsid w:val="00A6179F"/>
    <w:rsid w:val="00A61924"/>
    <w:rsid w:val="00A61A4F"/>
    <w:rsid w:val="00A61B75"/>
    <w:rsid w:val="00A61BB6"/>
    <w:rsid w:val="00A61D6D"/>
    <w:rsid w:val="00A61EC7"/>
    <w:rsid w:val="00A61F3B"/>
    <w:rsid w:val="00A620D1"/>
    <w:rsid w:val="00A6216F"/>
    <w:rsid w:val="00A62175"/>
    <w:rsid w:val="00A62187"/>
    <w:rsid w:val="00A622C8"/>
    <w:rsid w:val="00A625C7"/>
    <w:rsid w:val="00A62B49"/>
    <w:rsid w:val="00A62D87"/>
    <w:rsid w:val="00A63058"/>
    <w:rsid w:val="00A630AE"/>
    <w:rsid w:val="00A63128"/>
    <w:rsid w:val="00A63333"/>
    <w:rsid w:val="00A63405"/>
    <w:rsid w:val="00A63C33"/>
    <w:rsid w:val="00A63D40"/>
    <w:rsid w:val="00A63EF1"/>
    <w:rsid w:val="00A63FB3"/>
    <w:rsid w:val="00A641AC"/>
    <w:rsid w:val="00A645CC"/>
    <w:rsid w:val="00A6468E"/>
    <w:rsid w:val="00A64B47"/>
    <w:rsid w:val="00A64E72"/>
    <w:rsid w:val="00A651D8"/>
    <w:rsid w:val="00A65265"/>
    <w:rsid w:val="00A654EF"/>
    <w:rsid w:val="00A655A9"/>
    <w:rsid w:val="00A65624"/>
    <w:rsid w:val="00A65851"/>
    <w:rsid w:val="00A6599C"/>
    <w:rsid w:val="00A659B3"/>
    <w:rsid w:val="00A65CF3"/>
    <w:rsid w:val="00A664BB"/>
    <w:rsid w:val="00A66887"/>
    <w:rsid w:val="00A66A19"/>
    <w:rsid w:val="00A66E81"/>
    <w:rsid w:val="00A672D9"/>
    <w:rsid w:val="00A673EC"/>
    <w:rsid w:val="00A67937"/>
    <w:rsid w:val="00A67A47"/>
    <w:rsid w:val="00A67AC6"/>
    <w:rsid w:val="00A67C2F"/>
    <w:rsid w:val="00A67C30"/>
    <w:rsid w:val="00A67C51"/>
    <w:rsid w:val="00A67CC9"/>
    <w:rsid w:val="00A706CB"/>
    <w:rsid w:val="00A7080D"/>
    <w:rsid w:val="00A7096D"/>
    <w:rsid w:val="00A70ACE"/>
    <w:rsid w:val="00A70F03"/>
    <w:rsid w:val="00A70F54"/>
    <w:rsid w:val="00A713FD"/>
    <w:rsid w:val="00A7141D"/>
    <w:rsid w:val="00A71547"/>
    <w:rsid w:val="00A71812"/>
    <w:rsid w:val="00A71B71"/>
    <w:rsid w:val="00A71EC7"/>
    <w:rsid w:val="00A71F0D"/>
    <w:rsid w:val="00A71F46"/>
    <w:rsid w:val="00A72388"/>
    <w:rsid w:val="00A72849"/>
    <w:rsid w:val="00A728C0"/>
    <w:rsid w:val="00A728D4"/>
    <w:rsid w:val="00A72B38"/>
    <w:rsid w:val="00A72B64"/>
    <w:rsid w:val="00A72B96"/>
    <w:rsid w:val="00A72C9C"/>
    <w:rsid w:val="00A72D7D"/>
    <w:rsid w:val="00A72DBA"/>
    <w:rsid w:val="00A73126"/>
    <w:rsid w:val="00A7344B"/>
    <w:rsid w:val="00A73527"/>
    <w:rsid w:val="00A738EB"/>
    <w:rsid w:val="00A73951"/>
    <w:rsid w:val="00A739A0"/>
    <w:rsid w:val="00A73B87"/>
    <w:rsid w:val="00A73CE5"/>
    <w:rsid w:val="00A73F3A"/>
    <w:rsid w:val="00A748D5"/>
    <w:rsid w:val="00A74B98"/>
    <w:rsid w:val="00A74C85"/>
    <w:rsid w:val="00A74D28"/>
    <w:rsid w:val="00A75299"/>
    <w:rsid w:val="00A757C0"/>
    <w:rsid w:val="00A7589E"/>
    <w:rsid w:val="00A75E54"/>
    <w:rsid w:val="00A75F15"/>
    <w:rsid w:val="00A762A0"/>
    <w:rsid w:val="00A76378"/>
    <w:rsid w:val="00A7664C"/>
    <w:rsid w:val="00A76A6B"/>
    <w:rsid w:val="00A76C54"/>
    <w:rsid w:val="00A76CE0"/>
    <w:rsid w:val="00A77131"/>
    <w:rsid w:val="00A77191"/>
    <w:rsid w:val="00A77223"/>
    <w:rsid w:val="00A7770F"/>
    <w:rsid w:val="00A77D29"/>
    <w:rsid w:val="00A802E5"/>
    <w:rsid w:val="00A80540"/>
    <w:rsid w:val="00A80880"/>
    <w:rsid w:val="00A808CC"/>
    <w:rsid w:val="00A80C7D"/>
    <w:rsid w:val="00A81106"/>
    <w:rsid w:val="00A81204"/>
    <w:rsid w:val="00A8159B"/>
    <w:rsid w:val="00A817F3"/>
    <w:rsid w:val="00A819C4"/>
    <w:rsid w:val="00A81B21"/>
    <w:rsid w:val="00A81C3A"/>
    <w:rsid w:val="00A81DBE"/>
    <w:rsid w:val="00A81EC0"/>
    <w:rsid w:val="00A81FBC"/>
    <w:rsid w:val="00A8228F"/>
    <w:rsid w:val="00A822AA"/>
    <w:rsid w:val="00A822F9"/>
    <w:rsid w:val="00A82456"/>
    <w:rsid w:val="00A825E9"/>
    <w:rsid w:val="00A82741"/>
    <w:rsid w:val="00A8278C"/>
    <w:rsid w:val="00A82926"/>
    <w:rsid w:val="00A82957"/>
    <w:rsid w:val="00A82DC3"/>
    <w:rsid w:val="00A82F29"/>
    <w:rsid w:val="00A831E6"/>
    <w:rsid w:val="00A831F8"/>
    <w:rsid w:val="00A83824"/>
    <w:rsid w:val="00A83B36"/>
    <w:rsid w:val="00A83C2B"/>
    <w:rsid w:val="00A83ED6"/>
    <w:rsid w:val="00A83FDC"/>
    <w:rsid w:val="00A84198"/>
    <w:rsid w:val="00A8448C"/>
    <w:rsid w:val="00A84895"/>
    <w:rsid w:val="00A84A1A"/>
    <w:rsid w:val="00A84CF4"/>
    <w:rsid w:val="00A84D17"/>
    <w:rsid w:val="00A84E70"/>
    <w:rsid w:val="00A852AF"/>
    <w:rsid w:val="00A852BE"/>
    <w:rsid w:val="00A8585A"/>
    <w:rsid w:val="00A8599B"/>
    <w:rsid w:val="00A85FFE"/>
    <w:rsid w:val="00A86261"/>
    <w:rsid w:val="00A867C1"/>
    <w:rsid w:val="00A86832"/>
    <w:rsid w:val="00A86B7F"/>
    <w:rsid w:val="00A86D4B"/>
    <w:rsid w:val="00A872E2"/>
    <w:rsid w:val="00A87736"/>
    <w:rsid w:val="00A87B83"/>
    <w:rsid w:val="00A87E26"/>
    <w:rsid w:val="00A87ED7"/>
    <w:rsid w:val="00A90511"/>
    <w:rsid w:val="00A90AA9"/>
    <w:rsid w:val="00A90BE4"/>
    <w:rsid w:val="00A90E72"/>
    <w:rsid w:val="00A90E92"/>
    <w:rsid w:val="00A9126B"/>
    <w:rsid w:val="00A9167B"/>
    <w:rsid w:val="00A91742"/>
    <w:rsid w:val="00A9192F"/>
    <w:rsid w:val="00A920D5"/>
    <w:rsid w:val="00A92224"/>
    <w:rsid w:val="00A9275C"/>
    <w:rsid w:val="00A92911"/>
    <w:rsid w:val="00A92DDF"/>
    <w:rsid w:val="00A92EE1"/>
    <w:rsid w:val="00A92FA5"/>
    <w:rsid w:val="00A932A3"/>
    <w:rsid w:val="00A9357E"/>
    <w:rsid w:val="00A93BDE"/>
    <w:rsid w:val="00A93C6A"/>
    <w:rsid w:val="00A93D2F"/>
    <w:rsid w:val="00A93F32"/>
    <w:rsid w:val="00A93F8F"/>
    <w:rsid w:val="00A93FE7"/>
    <w:rsid w:val="00A940CA"/>
    <w:rsid w:val="00A94A9E"/>
    <w:rsid w:val="00A94EAE"/>
    <w:rsid w:val="00A94F18"/>
    <w:rsid w:val="00A94FA0"/>
    <w:rsid w:val="00A94FE8"/>
    <w:rsid w:val="00A950B2"/>
    <w:rsid w:val="00A953AD"/>
    <w:rsid w:val="00A953C8"/>
    <w:rsid w:val="00A9543F"/>
    <w:rsid w:val="00A95692"/>
    <w:rsid w:val="00A957D4"/>
    <w:rsid w:val="00A95901"/>
    <w:rsid w:val="00A95958"/>
    <w:rsid w:val="00A95DA3"/>
    <w:rsid w:val="00A95E56"/>
    <w:rsid w:val="00A95EDE"/>
    <w:rsid w:val="00A9609A"/>
    <w:rsid w:val="00A9611E"/>
    <w:rsid w:val="00A96608"/>
    <w:rsid w:val="00A966B4"/>
    <w:rsid w:val="00A967CC"/>
    <w:rsid w:val="00A968EF"/>
    <w:rsid w:val="00A96EA3"/>
    <w:rsid w:val="00A96F88"/>
    <w:rsid w:val="00A97702"/>
    <w:rsid w:val="00A978DE"/>
    <w:rsid w:val="00A9790B"/>
    <w:rsid w:val="00A97960"/>
    <w:rsid w:val="00A97AC8"/>
    <w:rsid w:val="00A97D21"/>
    <w:rsid w:val="00A97D5A"/>
    <w:rsid w:val="00AA01F3"/>
    <w:rsid w:val="00AA0644"/>
    <w:rsid w:val="00AA069C"/>
    <w:rsid w:val="00AA09D9"/>
    <w:rsid w:val="00AA0D12"/>
    <w:rsid w:val="00AA1187"/>
    <w:rsid w:val="00AA1DEF"/>
    <w:rsid w:val="00AA1F37"/>
    <w:rsid w:val="00AA2016"/>
    <w:rsid w:val="00AA2261"/>
    <w:rsid w:val="00AA240D"/>
    <w:rsid w:val="00AA2548"/>
    <w:rsid w:val="00AA2550"/>
    <w:rsid w:val="00AA2674"/>
    <w:rsid w:val="00AA2806"/>
    <w:rsid w:val="00AA2B4B"/>
    <w:rsid w:val="00AA3139"/>
    <w:rsid w:val="00AA36EB"/>
    <w:rsid w:val="00AA3C23"/>
    <w:rsid w:val="00AA3F16"/>
    <w:rsid w:val="00AA3F3B"/>
    <w:rsid w:val="00AA42D3"/>
    <w:rsid w:val="00AA441B"/>
    <w:rsid w:val="00AA4720"/>
    <w:rsid w:val="00AA474D"/>
    <w:rsid w:val="00AA47F4"/>
    <w:rsid w:val="00AA4A3D"/>
    <w:rsid w:val="00AA4BD1"/>
    <w:rsid w:val="00AA4BF7"/>
    <w:rsid w:val="00AA4DE8"/>
    <w:rsid w:val="00AA51F8"/>
    <w:rsid w:val="00AA544F"/>
    <w:rsid w:val="00AA5812"/>
    <w:rsid w:val="00AA58B5"/>
    <w:rsid w:val="00AA592F"/>
    <w:rsid w:val="00AA5BB1"/>
    <w:rsid w:val="00AA5E44"/>
    <w:rsid w:val="00AA5F91"/>
    <w:rsid w:val="00AA6391"/>
    <w:rsid w:val="00AA6453"/>
    <w:rsid w:val="00AA650E"/>
    <w:rsid w:val="00AA68B2"/>
    <w:rsid w:val="00AA6AC3"/>
    <w:rsid w:val="00AA6D1B"/>
    <w:rsid w:val="00AA6E92"/>
    <w:rsid w:val="00AA6FFC"/>
    <w:rsid w:val="00AA7173"/>
    <w:rsid w:val="00AA7232"/>
    <w:rsid w:val="00AA72BE"/>
    <w:rsid w:val="00AA7599"/>
    <w:rsid w:val="00AA75AC"/>
    <w:rsid w:val="00AA7ED3"/>
    <w:rsid w:val="00AA7F64"/>
    <w:rsid w:val="00AA7FA9"/>
    <w:rsid w:val="00AA7FCC"/>
    <w:rsid w:val="00AB00BF"/>
    <w:rsid w:val="00AB0365"/>
    <w:rsid w:val="00AB03DE"/>
    <w:rsid w:val="00AB0DCB"/>
    <w:rsid w:val="00AB0F6B"/>
    <w:rsid w:val="00AB1234"/>
    <w:rsid w:val="00AB12BB"/>
    <w:rsid w:val="00AB13DA"/>
    <w:rsid w:val="00AB145C"/>
    <w:rsid w:val="00AB18D6"/>
    <w:rsid w:val="00AB1941"/>
    <w:rsid w:val="00AB1F85"/>
    <w:rsid w:val="00AB2109"/>
    <w:rsid w:val="00AB2123"/>
    <w:rsid w:val="00AB21D5"/>
    <w:rsid w:val="00AB23B0"/>
    <w:rsid w:val="00AB2639"/>
    <w:rsid w:val="00AB27E3"/>
    <w:rsid w:val="00AB2811"/>
    <w:rsid w:val="00AB2A0C"/>
    <w:rsid w:val="00AB2B33"/>
    <w:rsid w:val="00AB2BCA"/>
    <w:rsid w:val="00AB2CF5"/>
    <w:rsid w:val="00AB2D29"/>
    <w:rsid w:val="00AB2D95"/>
    <w:rsid w:val="00AB2DDB"/>
    <w:rsid w:val="00AB2E13"/>
    <w:rsid w:val="00AB2F73"/>
    <w:rsid w:val="00AB31CE"/>
    <w:rsid w:val="00AB3256"/>
    <w:rsid w:val="00AB3331"/>
    <w:rsid w:val="00AB3385"/>
    <w:rsid w:val="00AB3C99"/>
    <w:rsid w:val="00AB3CAA"/>
    <w:rsid w:val="00AB46D7"/>
    <w:rsid w:val="00AB47BC"/>
    <w:rsid w:val="00AB47BD"/>
    <w:rsid w:val="00AB4880"/>
    <w:rsid w:val="00AB4C9D"/>
    <w:rsid w:val="00AB50DE"/>
    <w:rsid w:val="00AB50E1"/>
    <w:rsid w:val="00AB51BB"/>
    <w:rsid w:val="00AB53AD"/>
    <w:rsid w:val="00AB5476"/>
    <w:rsid w:val="00AB57A3"/>
    <w:rsid w:val="00AB5BE8"/>
    <w:rsid w:val="00AB5EBE"/>
    <w:rsid w:val="00AB6083"/>
    <w:rsid w:val="00AB637D"/>
    <w:rsid w:val="00AB655E"/>
    <w:rsid w:val="00AB6644"/>
    <w:rsid w:val="00AB6676"/>
    <w:rsid w:val="00AB68D4"/>
    <w:rsid w:val="00AB6AC5"/>
    <w:rsid w:val="00AB6C29"/>
    <w:rsid w:val="00AB6D4A"/>
    <w:rsid w:val="00AB6E1C"/>
    <w:rsid w:val="00AB6E74"/>
    <w:rsid w:val="00AB6FA6"/>
    <w:rsid w:val="00AB715D"/>
    <w:rsid w:val="00AB7184"/>
    <w:rsid w:val="00AB7602"/>
    <w:rsid w:val="00AB7BE9"/>
    <w:rsid w:val="00AB7DA1"/>
    <w:rsid w:val="00AB7DDE"/>
    <w:rsid w:val="00AB7EC5"/>
    <w:rsid w:val="00AB7F40"/>
    <w:rsid w:val="00AC00DB"/>
    <w:rsid w:val="00AC0370"/>
    <w:rsid w:val="00AC039F"/>
    <w:rsid w:val="00AC062B"/>
    <w:rsid w:val="00AC0B68"/>
    <w:rsid w:val="00AC0C2A"/>
    <w:rsid w:val="00AC0CDB"/>
    <w:rsid w:val="00AC0CDE"/>
    <w:rsid w:val="00AC1213"/>
    <w:rsid w:val="00AC124D"/>
    <w:rsid w:val="00AC1377"/>
    <w:rsid w:val="00AC13C1"/>
    <w:rsid w:val="00AC1736"/>
    <w:rsid w:val="00AC17E8"/>
    <w:rsid w:val="00AC1A6B"/>
    <w:rsid w:val="00AC1C10"/>
    <w:rsid w:val="00AC206B"/>
    <w:rsid w:val="00AC22C6"/>
    <w:rsid w:val="00AC25F9"/>
    <w:rsid w:val="00AC26BA"/>
    <w:rsid w:val="00AC26F6"/>
    <w:rsid w:val="00AC2A64"/>
    <w:rsid w:val="00AC2A79"/>
    <w:rsid w:val="00AC2B4F"/>
    <w:rsid w:val="00AC2B99"/>
    <w:rsid w:val="00AC31F9"/>
    <w:rsid w:val="00AC3521"/>
    <w:rsid w:val="00AC35CC"/>
    <w:rsid w:val="00AC3D08"/>
    <w:rsid w:val="00AC409C"/>
    <w:rsid w:val="00AC4186"/>
    <w:rsid w:val="00AC444D"/>
    <w:rsid w:val="00AC48CA"/>
    <w:rsid w:val="00AC4948"/>
    <w:rsid w:val="00AC4960"/>
    <w:rsid w:val="00AC4A92"/>
    <w:rsid w:val="00AC4AF6"/>
    <w:rsid w:val="00AC4B8A"/>
    <w:rsid w:val="00AC4CA0"/>
    <w:rsid w:val="00AC4FB6"/>
    <w:rsid w:val="00AC5207"/>
    <w:rsid w:val="00AC53D7"/>
    <w:rsid w:val="00AC5995"/>
    <w:rsid w:val="00AC5A78"/>
    <w:rsid w:val="00AC60A1"/>
    <w:rsid w:val="00AC61B2"/>
    <w:rsid w:val="00AC6501"/>
    <w:rsid w:val="00AC651C"/>
    <w:rsid w:val="00AC6947"/>
    <w:rsid w:val="00AC6AEB"/>
    <w:rsid w:val="00AC6F41"/>
    <w:rsid w:val="00AC6F70"/>
    <w:rsid w:val="00AC7073"/>
    <w:rsid w:val="00AC72F4"/>
    <w:rsid w:val="00AC7660"/>
    <w:rsid w:val="00AC7B98"/>
    <w:rsid w:val="00AC7C1E"/>
    <w:rsid w:val="00AC7D9B"/>
    <w:rsid w:val="00AC7E50"/>
    <w:rsid w:val="00AD0111"/>
    <w:rsid w:val="00AD01E4"/>
    <w:rsid w:val="00AD062D"/>
    <w:rsid w:val="00AD0AA6"/>
    <w:rsid w:val="00AD0F74"/>
    <w:rsid w:val="00AD15B3"/>
    <w:rsid w:val="00AD166D"/>
    <w:rsid w:val="00AD16BA"/>
    <w:rsid w:val="00AD1D5F"/>
    <w:rsid w:val="00AD1E76"/>
    <w:rsid w:val="00AD1FEF"/>
    <w:rsid w:val="00AD21F8"/>
    <w:rsid w:val="00AD22D6"/>
    <w:rsid w:val="00AD2322"/>
    <w:rsid w:val="00AD2651"/>
    <w:rsid w:val="00AD2C5F"/>
    <w:rsid w:val="00AD30D8"/>
    <w:rsid w:val="00AD3157"/>
    <w:rsid w:val="00AD34FC"/>
    <w:rsid w:val="00AD35DF"/>
    <w:rsid w:val="00AD35E3"/>
    <w:rsid w:val="00AD3706"/>
    <w:rsid w:val="00AD39DF"/>
    <w:rsid w:val="00AD3AAB"/>
    <w:rsid w:val="00AD3DEB"/>
    <w:rsid w:val="00AD3DFF"/>
    <w:rsid w:val="00AD3FBD"/>
    <w:rsid w:val="00AD3FC2"/>
    <w:rsid w:val="00AD409B"/>
    <w:rsid w:val="00AD4396"/>
    <w:rsid w:val="00AD4866"/>
    <w:rsid w:val="00AD4873"/>
    <w:rsid w:val="00AD4CFE"/>
    <w:rsid w:val="00AD542A"/>
    <w:rsid w:val="00AD5898"/>
    <w:rsid w:val="00AD58B1"/>
    <w:rsid w:val="00AD58FB"/>
    <w:rsid w:val="00AD5903"/>
    <w:rsid w:val="00AD5B4A"/>
    <w:rsid w:val="00AD5D42"/>
    <w:rsid w:val="00AD6006"/>
    <w:rsid w:val="00AD6095"/>
    <w:rsid w:val="00AD6405"/>
    <w:rsid w:val="00AD6515"/>
    <w:rsid w:val="00AD656C"/>
    <w:rsid w:val="00AD66CC"/>
    <w:rsid w:val="00AD69BB"/>
    <w:rsid w:val="00AD6A5B"/>
    <w:rsid w:val="00AD6C4A"/>
    <w:rsid w:val="00AD6D9F"/>
    <w:rsid w:val="00AD6F6D"/>
    <w:rsid w:val="00AD6FE6"/>
    <w:rsid w:val="00AD70B8"/>
    <w:rsid w:val="00AD734B"/>
    <w:rsid w:val="00AD7913"/>
    <w:rsid w:val="00AD79F3"/>
    <w:rsid w:val="00AD7B97"/>
    <w:rsid w:val="00AD7CD1"/>
    <w:rsid w:val="00AD7E1A"/>
    <w:rsid w:val="00AE0607"/>
    <w:rsid w:val="00AE0A1A"/>
    <w:rsid w:val="00AE0D67"/>
    <w:rsid w:val="00AE2257"/>
    <w:rsid w:val="00AE274E"/>
    <w:rsid w:val="00AE28D0"/>
    <w:rsid w:val="00AE2F65"/>
    <w:rsid w:val="00AE31A4"/>
    <w:rsid w:val="00AE3408"/>
    <w:rsid w:val="00AE3780"/>
    <w:rsid w:val="00AE3908"/>
    <w:rsid w:val="00AE3BB7"/>
    <w:rsid w:val="00AE42CB"/>
    <w:rsid w:val="00AE42E5"/>
    <w:rsid w:val="00AE4706"/>
    <w:rsid w:val="00AE495B"/>
    <w:rsid w:val="00AE4CE3"/>
    <w:rsid w:val="00AE4FDF"/>
    <w:rsid w:val="00AE5040"/>
    <w:rsid w:val="00AE5634"/>
    <w:rsid w:val="00AE592D"/>
    <w:rsid w:val="00AE59C4"/>
    <w:rsid w:val="00AE5B6E"/>
    <w:rsid w:val="00AE5C54"/>
    <w:rsid w:val="00AE5E1F"/>
    <w:rsid w:val="00AE608E"/>
    <w:rsid w:val="00AE62EA"/>
    <w:rsid w:val="00AE62EE"/>
    <w:rsid w:val="00AE705A"/>
    <w:rsid w:val="00AE718F"/>
    <w:rsid w:val="00AE7401"/>
    <w:rsid w:val="00AE7557"/>
    <w:rsid w:val="00AE7703"/>
    <w:rsid w:val="00AE7730"/>
    <w:rsid w:val="00AE788F"/>
    <w:rsid w:val="00AE78B4"/>
    <w:rsid w:val="00AE7CD7"/>
    <w:rsid w:val="00AECAA5"/>
    <w:rsid w:val="00AF0136"/>
    <w:rsid w:val="00AF02AC"/>
    <w:rsid w:val="00AF056E"/>
    <w:rsid w:val="00AF0AAE"/>
    <w:rsid w:val="00AF0C87"/>
    <w:rsid w:val="00AF0D42"/>
    <w:rsid w:val="00AF0F17"/>
    <w:rsid w:val="00AF16CE"/>
    <w:rsid w:val="00AF1A54"/>
    <w:rsid w:val="00AF1B51"/>
    <w:rsid w:val="00AF1E53"/>
    <w:rsid w:val="00AF201E"/>
    <w:rsid w:val="00AF2037"/>
    <w:rsid w:val="00AF2059"/>
    <w:rsid w:val="00AF2064"/>
    <w:rsid w:val="00AF21F3"/>
    <w:rsid w:val="00AF263D"/>
    <w:rsid w:val="00AF2DED"/>
    <w:rsid w:val="00AF2E26"/>
    <w:rsid w:val="00AF30ED"/>
    <w:rsid w:val="00AF36D4"/>
    <w:rsid w:val="00AF37BF"/>
    <w:rsid w:val="00AF4021"/>
    <w:rsid w:val="00AF4C67"/>
    <w:rsid w:val="00AF4E5D"/>
    <w:rsid w:val="00AF5245"/>
    <w:rsid w:val="00AF5484"/>
    <w:rsid w:val="00AF5AD1"/>
    <w:rsid w:val="00AF5B10"/>
    <w:rsid w:val="00AF5B78"/>
    <w:rsid w:val="00AF5C95"/>
    <w:rsid w:val="00AF64E6"/>
    <w:rsid w:val="00AF6BA5"/>
    <w:rsid w:val="00AF6D03"/>
    <w:rsid w:val="00AF761C"/>
    <w:rsid w:val="00AF761F"/>
    <w:rsid w:val="00AF77A5"/>
    <w:rsid w:val="00AF78B4"/>
    <w:rsid w:val="00AF79D5"/>
    <w:rsid w:val="00AF7B90"/>
    <w:rsid w:val="00AF7FCE"/>
    <w:rsid w:val="00B00070"/>
    <w:rsid w:val="00B00204"/>
    <w:rsid w:val="00B005C9"/>
    <w:rsid w:val="00B00632"/>
    <w:rsid w:val="00B007BA"/>
    <w:rsid w:val="00B0098C"/>
    <w:rsid w:val="00B00AC0"/>
    <w:rsid w:val="00B00DC6"/>
    <w:rsid w:val="00B00FBA"/>
    <w:rsid w:val="00B012C5"/>
    <w:rsid w:val="00B01418"/>
    <w:rsid w:val="00B01428"/>
    <w:rsid w:val="00B0163D"/>
    <w:rsid w:val="00B01691"/>
    <w:rsid w:val="00B018AE"/>
    <w:rsid w:val="00B01CE1"/>
    <w:rsid w:val="00B01E5D"/>
    <w:rsid w:val="00B01F1C"/>
    <w:rsid w:val="00B025D9"/>
    <w:rsid w:val="00B027B0"/>
    <w:rsid w:val="00B0287C"/>
    <w:rsid w:val="00B02B27"/>
    <w:rsid w:val="00B02D95"/>
    <w:rsid w:val="00B02E14"/>
    <w:rsid w:val="00B02E59"/>
    <w:rsid w:val="00B03225"/>
    <w:rsid w:val="00B0326B"/>
    <w:rsid w:val="00B03294"/>
    <w:rsid w:val="00B034E8"/>
    <w:rsid w:val="00B03596"/>
    <w:rsid w:val="00B03676"/>
    <w:rsid w:val="00B0395B"/>
    <w:rsid w:val="00B03A5D"/>
    <w:rsid w:val="00B03D1E"/>
    <w:rsid w:val="00B03E62"/>
    <w:rsid w:val="00B03FC3"/>
    <w:rsid w:val="00B04001"/>
    <w:rsid w:val="00B04169"/>
    <w:rsid w:val="00B04242"/>
    <w:rsid w:val="00B0460A"/>
    <w:rsid w:val="00B046D8"/>
    <w:rsid w:val="00B047A6"/>
    <w:rsid w:val="00B04AF0"/>
    <w:rsid w:val="00B04EEF"/>
    <w:rsid w:val="00B05458"/>
    <w:rsid w:val="00B05D1E"/>
    <w:rsid w:val="00B05D6B"/>
    <w:rsid w:val="00B05EFF"/>
    <w:rsid w:val="00B06127"/>
    <w:rsid w:val="00B062FA"/>
    <w:rsid w:val="00B06329"/>
    <w:rsid w:val="00B063CB"/>
    <w:rsid w:val="00B06498"/>
    <w:rsid w:val="00B065E1"/>
    <w:rsid w:val="00B066B5"/>
    <w:rsid w:val="00B067D5"/>
    <w:rsid w:val="00B069B0"/>
    <w:rsid w:val="00B06EAB"/>
    <w:rsid w:val="00B071BF"/>
    <w:rsid w:val="00B07857"/>
    <w:rsid w:val="00B07AA8"/>
    <w:rsid w:val="00B07E36"/>
    <w:rsid w:val="00B07EFE"/>
    <w:rsid w:val="00B100AC"/>
    <w:rsid w:val="00B106B8"/>
    <w:rsid w:val="00B106E7"/>
    <w:rsid w:val="00B10A13"/>
    <w:rsid w:val="00B111BE"/>
    <w:rsid w:val="00B1129D"/>
    <w:rsid w:val="00B1145C"/>
    <w:rsid w:val="00B114C5"/>
    <w:rsid w:val="00B11570"/>
    <w:rsid w:val="00B116A2"/>
    <w:rsid w:val="00B11999"/>
    <w:rsid w:val="00B119B3"/>
    <w:rsid w:val="00B11D4C"/>
    <w:rsid w:val="00B11E73"/>
    <w:rsid w:val="00B12115"/>
    <w:rsid w:val="00B12351"/>
    <w:rsid w:val="00B129CD"/>
    <w:rsid w:val="00B12E11"/>
    <w:rsid w:val="00B12E4F"/>
    <w:rsid w:val="00B13108"/>
    <w:rsid w:val="00B1347E"/>
    <w:rsid w:val="00B13DD3"/>
    <w:rsid w:val="00B1435F"/>
    <w:rsid w:val="00B143AB"/>
    <w:rsid w:val="00B1444E"/>
    <w:rsid w:val="00B147C8"/>
    <w:rsid w:val="00B14A63"/>
    <w:rsid w:val="00B14B30"/>
    <w:rsid w:val="00B14D1D"/>
    <w:rsid w:val="00B14F36"/>
    <w:rsid w:val="00B1548F"/>
    <w:rsid w:val="00B15DA2"/>
    <w:rsid w:val="00B1610A"/>
    <w:rsid w:val="00B164BB"/>
    <w:rsid w:val="00B16521"/>
    <w:rsid w:val="00B16A93"/>
    <w:rsid w:val="00B16AE5"/>
    <w:rsid w:val="00B16D1A"/>
    <w:rsid w:val="00B16D30"/>
    <w:rsid w:val="00B16DD6"/>
    <w:rsid w:val="00B16DF0"/>
    <w:rsid w:val="00B16EF5"/>
    <w:rsid w:val="00B17047"/>
    <w:rsid w:val="00B170A5"/>
    <w:rsid w:val="00B172A6"/>
    <w:rsid w:val="00B17432"/>
    <w:rsid w:val="00B17800"/>
    <w:rsid w:val="00B17C27"/>
    <w:rsid w:val="00B17F7B"/>
    <w:rsid w:val="00B204D9"/>
    <w:rsid w:val="00B2078E"/>
    <w:rsid w:val="00B20A0B"/>
    <w:rsid w:val="00B20CE6"/>
    <w:rsid w:val="00B20EAA"/>
    <w:rsid w:val="00B21023"/>
    <w:rsid w:val="00B21025"/>
    <w:rsid w:val="00B21194"/>
    <w:rsid w:val="00B21444"/>
    <w:rsid w:val="00B21577"/>
    <w:rsid w:val="00B2176F"/>
    <w:rsid w:val="00B21999"/>
    <w:rsid w:val="00B21B33"/>
    <w:rsid w:val="00B21B46"/>
    <w:rsid w:val="00B21CCF"/>
    <w:rsid w:val="00B21E8A"/>
    <w:rsid w:val="00B2218F"/>
    <w:rsid w:val="00B22211"/>
    <w:rsid w:val="00B2246C"/>
    <w:rsid w:val="00B2256D"/>
    <w:rsid w:val="00B2263F"/>
    <w:rsid w:val="00B22B16"/>
    <w:rsid w:val="00B22C8B"/>
    <w:rsid w:val="00B230C3"/>
    <w:rsid w:val="00B23461"/>
    <w:rsid w:val="00B23631"/>
    <w:rsid w:val="00B23637"/>
    <w:rsid w:val="00B2387D"/>
    <w:rsid w:val="00B23902"/>
    <w:rsid w:val="00B23A74"/>
    <w:rsid w:val="00B23D02"/>
    <w:rsid w:val="00B23E88"/>
    <w:rsid w:val="00B241F1"/>
    <w:rsid w:val="00B243EC"/>
    <w:rsid w:val="00B245EB"/>
    <w:rsid w:val="00B247C3"/>
    <w:rsid w:val="00B24BAA"/>
    <w:rsid w:val="00B24C54"/>
    <w:rsid w:val="00B24D87"/>
    <w:rsid w:val="00B24E8C"/>
    <w:rsid w:val="00B2527E"/>
    <w:rsid w:val="00B255BA"/>
    <w:rsid w:val="00B25914"/>
    <w:rsid w:val="00B2595B"/>
    <w:rsid w:val="00B259F7"/>
    <w:rsid w:val="00B25E0A"/>
    <w:rsid w:val="00B26033"/>
    <w:rsid w:val="00B26113"/>
    <w:rsid w:val="00B26198"/>
    <w:rsid w:val="00B26661"/>
    <w:rsid w:val="00B2685A"/>
    <w:rsid w:val="00B2699B"/>
    <w:rsid w:val="00B26C91"/>
    <w:rsid w:val="00B26D15"/>
    <w:rsid w:val="00B26D4C"/>
    <w:rsid w:val="00B271E3"/>
    <w:rsid w:val="00B272E5"/>
    <w:rsid w:val="00B273E4"/>
    <w:rsid w:val="00B27463"/>
    <w:rsid w:val="00B27549"/>
    <w:rsid w:val="00B278F8"/>
    <w:rsid w:val="00B2797C"/>
    <w:rsid w:val="00B27A72"/>
    <w:rsid w:val="00B27B83"/>
    <w:rsid w:val="00B27D5B"/>
    <w:rsid w:val="00B30073"/>
    <w:rsid w:val="00B300C1"/>
    <w:rsid w:val="00B3037C"/>
    <w:rsid w:val="00B303A7"/>
    <w:rsid w:val="00B30948"/>
    <w:rsid w:val="00B30C32"/>
    <w:rsid w:val="00B3102F"/>
    <w:rsid w:val="00B3106F"/>
    <w:rsid w:val="00B3120A"/>
    <w:rsid w:val="00B31262"/>
    <w:rsid w:val="00B31411"/>
    <w:rsid w:val="00B31521"/>
    <w:rsid w:val="00B31871"/>
    <w:rsid w:val="00B318FD"/>
    <w:rsid w:val="00B31B7C"/>
    <w:rsid w:val="00B31EE8"/>
    <w:rsid w:val="00B31F33"/>
    <w:rsid w:val="00B31FF7"/>
    <w:rsid w:val="00B32108"/>
    <w:rsid w:val="00B32867"/>
    <w:rsid w:val="00B32AD6"/>
    <w:rsid w:val="00B32BBB"/>
    <w:rsid w:val="00B3307A"/>
    <w:rsid w:val="00B3314F"/>
    <w:rsid w:val="00B33234"/>
    <w:rsid w:val="00B336AA"/>
    <w:rsid w:val="00B3396E"/>
    <w:rsid w:val="00B33A69"/>
    <w:rsid w:val="00B33B61"/>
    <w:rsid w:val="00B33EC1"/>
    <w:rsid w:val="00B33EDC"/>
    <w:rsid w:val="00B3413A"/>
    <w:rsid w:val="00B34229"/>
    <w:rsid w:val="00B34BB3"/>
    <w:rsid w:val="00B34C6C"/>
    <w:rsid w:val="00B34E3C"/>
    <w:rsid w:val="00B34F85"/>
    <w:rsid w:val="00B34FA9"/>
    <w:rsid w:val="00B350CA"/>
    <w:rsid w:val="00B35309"/>
    <w:rsid w:val="00B357C3"/>
    <w:rsid w:val="00B3585E"/>
    <w:rsid w:val="00B35B86"/>
    <w:rsid w:val="00B35C82"/>
    <w:rsid w:val="00B35F98"/>
    <w:rsid w:val="00B36107"/>
    <w:rsid w:val="00B36311"/>
    <w:rsid w:val="00B363F0"/>
    <w:rsid w:val="00B36618"/>
    <w:rsid w:val="00B3673D"/>
    <w:rsid w:val="00B36BA6"/>
    <w:rsid w:val="00B37149"/>
    <w:rsid w:val="00B371DD"/>
    <w:rsid w:val="00B37345"/>
    <w:rsid w:val="00B374CD"/>
    <w:rsid w:val="00B37589"/>
    <w:rsid w:val="00B37AA6"/>
    <w:rsid w:val="00B37DC1"/>
    <w:rsid w:val="00B4019F"/>
    <w:rsid w:val="00B40749"/>
    <w:rsid w:val="00B40E6D"/>
    <w:rsid w:val="00B41215"/>
    <w:rsid w:val="00B4131F"/>
    <w:rsid w:val="00B41537"/>
    <w:rsid w:val="00B41790"/>
    <w:rsid w:val="00B41843"/>
    <w:rsid w:val="00B41C3E"/>
    <w:rsid w:val="00B41E6E"/>
    <w:rsid w:val="00B427E7"/>
    <w:rsid w:val="00B427EA"/>
    <w:rsid w:val="00B42E5E"/>
    <w:rsid w:val="00B42F25"/>
    <w:rsid w:val="00B433FC"/>
    <w:rsid w:val="00B43582"/>
    <w:rsid w:val="00B4359F"/>
    <w:rsid w:val="00B435CD"/>
    <w:rsid w:val="00B436AB"/>
    <w:rsid w:val="00B437E0"/>
    <w:rsid w:val="00B438AC"/>
    <w:rsid w:val="00B43A24"/>
    <w:rsid w:val="00B43BDE"/>
    <w:rsid w:val="00B43C48"/>
    <w:rsid w:val="00B43C5A"/>
    <w:rsid w:val="00B43CEB"/>
    <w:rsid w:val="00B43D1F"/>
    <w:rsid w:val="00B43DFD"/>
    <w:rsid w:val="00B43ECE"/>
    <w:rsid w:val="00B43EE3"/>
    <w:rsid w:val="00B4413D"/>
    <w:rsid w:val="00B44188"/>
    <w:rsid w:val="00B443E7"/>
    <w:rsid w:val="00B44636"/>
    <w:rsid w:val="00B44841"/>
    <w:rsid w:val="00B44E22"/>
    <w:rsid w:val="00B4545F"/>
    <w:rsid w:val="00B4562A"/>
    <w:rsid w:val="00B45779"/>
    <w:rsid w:val="00B45929"/>
    <w:rsid w:val="00B45A06"/>
    <w:rsid w:val="00B45DF9"/>
    <w:rsid w:val="00B45E04"/>
    <w:rsid w:val="00B45F46"/>
    <w:rsid w:val="00B45FDB"/>
    <w:rsid w:val="00B463D4"/>
    <w:rsid w:val="00B463EC"/>
    <w:rsid w:val="00B4667F"/>
    <w:rsid w:val="00B466AC"/>
    <w:rsid w:val="00B467DA"/>
    <w:rsid w:val="00B46A80"/>
    <w:rsid w:val="00B46BD4"/>
    <w:rsid w:val="00B4735A"/>
    <w:rsid w:val="00B4780D"/>
    <w:rsid w:val="00B478F7"/>
    <w:rsid w:val="00B479FD"/>
    <w:rsid w:val="00B47A6C"/>
    <w:rsid w:val="00B47F75"/>
    <w:rsid w:val="00B50318"/>
    <w:rsid w:val="00B5070E"/>
    <w:rsid w:val="00B50830"/>
    <w:rsid w:val="00B50AFA"/>
    <w:rsid w:val="00B50BFA"/>
    <w:rsid w:val="00B510DC"/>
    <w:rsid w:val="00B51196"/>
    <w:rsid w:val="00B514F6"/>
    <w:rsid w:val="00B51689"/>
    <w:rsid w:val="00B51A45"/>
    <w:rsid w:val="00B524B6"/>
    <w:rsid w:val="00B5261A"/>
    <w:rsid w:val="00B527C2"/>
    <w:rsid w:val="00B52821"/>
    <w:rsid w:val="00B52C0D"/>
    <w:rsid w:val="00B52DD8"/>
    <w:rsid w:val="00B53381"/>
    <w:rsid w:val="00B5375F"/>
    <w:rsid w:val="00B537C8"/>
    <w:rsid w:val="00B537E3"/>
    <w:rsid w:val="00B538A9"/>
    <w:rsid w:val="00B538C6"/>
    <w:rsid w:val="00B53929"/>
    <w:rsid w:val="00B53AD7"/>
    <w:rsid w:val="00B53B5D"/>
    <w:rsid w:val="00B53F9A"/>
    <w:rsid w:val="00B54095"/>
    <w:rsid w:val="00B5423B"/>
    <w:rsid w:val="00B548B8"/>
    <w:rsid w:val="00B5495F"/>
    <w:rsid w:val="00B54FBB"/>
    <w:rsid w:val="00B557CA"/>
    <w:rsid w:val="00B55BD9"/>
    <w:rsid w:val="00B55DEA"/>
    <w:rsid w:val="00B5635B"/>
    <w:rsid w:val="00B56498"/>
    <w:rsid w:val="00B567CF"/>
    <w:rsid w:val="00B56A69"/>
    <w:rsid w:val="00B56A74"/>
    <w:rsid w:val="00B56A7E"/>
    <w:rsid w:val="00B56FB1"/>
    <w:rsid w:val="00B570D6"/>
    <w:rsid w:val="00B574FA"/>
    <w:rsid w:val="00B5758E"/>
    <w:rsid w:val="00B576D6"/>
    <w:rsid w:val="00B5782E"/>
    <w:rsid w:val="00B578DF"/>
    <w:rsid w:val="00B57AFA"/>
    <w:rsid w:val="00B57CAF"/>
    <w:rsid w:val="00B57DB8"/>
    <w:rsid w:val="00B6055A"/>
    <w:rsid w:val="00B60890"/>
    <w:rsid w:val="00B60927"/>
    <w:rsid w:val="00B60C6A"/>
    <w:rsid w:val="00B60CB8"/>
    <w:rsid w:val="00B60E3E"/>
    <w:rsid w:val="00B60FA3"/>
    <w:rsid w:val="00B613AD"/>
    <w:rsid w:val="00B61468"/>
    <w:rsid w:val="00B617B9"/>
    <w:rsid w:val="00B6181B"/>
    <w:rsid w:val="00B61C18"/>
    <w:rsid w:val="00B61CBA"/>
    <w:rsid w:val="00B61CFF"/>
    <w:rsid w:val="00B61E1F"/>
    <w:rsid w:val="00B62007"/>
    <w:rsid w:val="00B62057"/>
    <w:rsid w:val="00B62192"/>
    <w:rsid w:val="00B6229A"/>
    <w:rsid w:val="00B6263D"/>
    <w:rsid w:val="00B6299D"/>
    <w:rsid w:val="00B62C6E"/>
    <w:rsid w:val="00B62CB5"/>
    <w:rsid w:val="00B62E3F"/>
    <w:rsid w:val="00B62F18"/>
    <w:rsid w:val="00B62F44"/>
    <w:rsid w:val="00B63248"/>
    <w:rsid w:val="00B6329C"/>
    <w:rsid w:val="00B6337D"/>
    <w:rsid w:val="00B6343D"/>
    <w:rsid w:val="00B634E2"/>
    <w:rsid w:val="00B63640"/>
    <w:rsid w:val="00B63FBD"/>
    <w:rsid w:val="00B6451F"/>
    <w:rsid w:val="00B64592"/>
    <w:rsid w:val="00B645AC"/>
    <w:rsid w:val="00B6468A"/>
    <w:rsid w:val="00B646F0"/>
    <w:rsid w:val="00B648EE"/>
    <w:rsid w:val="00B6497A"/>
    <w:rsid w:val="00B64B33"/>
    <w:rsid w:val="00B64BCF"/>
    <w:rsid w:val="00B64BD9"/>
    <w:rsid w:val="00B64E38"/>
    <w:rsid w:val="00B64FBD"/>
    <w:rsid w:val="00B64FC0"/>
    <w:rsid w:val="00B65955"/>
    <w:rsid w:val="00B65AB1"/>
    <w:rsid w:val="00B65BD7"/>
    <w:rsid w:val="00B65C4F"/>
    <w:rsid w:val="00B65C98"/>
    <w:rsid w:val="00B65CC0"/>
    <w:rsid w:val="00B65EDD"/>
    <w:rsid w:val="00B6663F"/>
    <w:rsid w:val="00B667DA"/>
    <w:rsid w:val="00B66A20"/>
    <w:rsid w:val="00B66A3B"/>
    <w:rsid w:val="00B66DA9"/>
    <w:rsid w:val="00B66F0C"/>
    <w:rsid w:val="00B672B8"/>
    <w:rsid w:val="00B6792A"/>
    <w:rsid w:val="00B67A7B"/>
    <w:rsid w:val="00B67BA8"/>
    <w:rsid w:val="00B67C01"/>
    <w:rsid w:val="00B67E00"/>
    <w:rsid w:val="00B67F44"/>
    <w:rsid w:val="00B701EC"/>
    <w:rsid w:val="00B7028A"/>
    <w:rsid w:val="00B70429"/>
    <w:rsid w:val="00B7056D"/>
    <w:rsid w:val="00B70579"/>
    <w:rsid w:val="00B705A6"/>
    <w:rsid w:val="00B705C7"/>
    <w:rsid w:val="00B7070A"/>
    <w:rsid w:val="00B70CB8"/>
    <w:rsid w:val="00B70D97"/>
    <w:rsid w:val="00B70F7A"/>
    <w:rsid w:val="00B70FA5"/>
    <w:rsid w:val="00B70FE3"/>
    <w:rsid w:val="00B715CD"/>
    <w:rsid w:val="00B7170F"/>
    <w:rsid w:val="00B71B1F"/>
    <w:rsid w:val="00B72137"/>
    <w:rsid w:val="00B72564"/>
    <w:rsid w:val="00B726B1"/>
    <w:rsid w:val="00B72AD0"/>
    <w:rsid w:val="00B730A2"/>
    <w:rsid w:val="00B730BF"/>
    <w:rsid w:val="00B731BD"/>
    <w:rsid w:val="00B73206"/>
    <w:rsid w:val="00B735CE"/>
    <w:rsid w:val="00B7361A"/>
    <w:rsid w:val="00B73911"/>
    <w:rsid w:val="00B7391A"/>
    <w:rsid w:val="00B73E51"/>
    <w:rsid w:val="00B7439D"/>
    <w:rsid w:val="00B7460D"/>
    <w:rsid w:val="00B746BF"/>
    <w:rsid w:val="00B74814"/>
    <w:rsid w:val="00B74BA4"/>
    <w:rsid w:val="00B74E51"/>
    <w:rsid w:val="00B74F24"/>
    <w:rsid w:val="00B7510F"/>
    <w:rsid w:val="00B75298"/>
    <w:rsid w:val="00B7582B"/>
    <w:rsid w:val="00B759E3"/>
    <w:rsid w:val="00B75C76"/>
    <w:rsid w:val="00B760CD"/>
    <w:rsid w:val="00B7624F"/>
    <w:rsid w:val="00B7638E"/>
    <w:rsid w:val="00B7676E"/>
    <w:rsid w:val="00B76879"/>
    <w:rsid w:val="00B768AC"/>
    <w:rsid w:val="00B76A34"/>
    <w:rsid w:val="00B76A35"/>
    <w:rsid w:val="00B76A89"/>
    <w:rsid w:val="00B76DE6"/>
    <w:rsid w:val="00B77130"/>
    <w:rsid w:val="00B77221"/>
    <w:rsid w:val="00B7786C"/>
    <w:rsid w:val="00B77AE9"/>
    <w:rsid w:val="00B77B1A"/>
    <w:rsid w:val="00B77B9F"/>
    <w:rsid w:val="00B7CDB0"/>
    <w:rsid w:val="00B80098"/>
    <w:rsid w:val="00B801A5"/>
    <w:rsid w:val="00B80349"/>
    <w:rsid w:val="00B804A0"/>
    <w:rsid w:val="00B804A9"/>
    <w:rsid w:val="00B80657"/>
    <w:rsid w:val="00B80815"/>
    <w:rsid w:val="00B80DE6"/>
    <w:rsid w:val="00B80E50"/>
    <w:rsid w:val="00B80E85"/>
    <w:rsid w:val="00B810EE"/>
    <w:rsid w:val="00B81133"/>
    <w:rsid w:val="00B812D6"/>
    <w:rsid w:val="00B812F5"/>
    <w:rsid w:val="00B81329"/>
    <w:rsid w:val="00B814AC"/>
    <w:rsid w:val="00B8156C"/>
    <w:rsid w:val="00B816D6"/>
    <w:rsid w:val="00B81701"/>
    <w:rsid w:val="00B81838"/>
    <w:rsid w:val="00B81901"/>
    <w:rsid w:val="00B81AC0"/>
    <w:rsid w:val="00B81B25"/>
    <w:rsid w:val="00B81BE4"/>
    <w:rsid w:val="00B81C3B"/>
    <w:rsid w:val="00B81C63"/>
    <w:rsid w:val="00B81E6D"/>
    <w:rsid w:val="00B81F13"/>
    <w:rsid w:val="00B821DF"/>
    <w:rsid w:val="00B823BD"/>
    <w:rsid w:val="00B824F8"/>
    <w:rsid w:val="00B82912"/>
    <w:rsid w:val="00B82965"/>
    <w:rsid w:val="00B82A04"/>
    <w:rsid w:val="00B83255"/>
    <w:rsid w:val="00B837A0"/>
    <w:rsid w:val="00B83827"/>
    <w:rsid w:val="00B84150"/>
    <w:rsid w:val="00B84303"/>
    <w:rsid w:val="00B8495B"/>
    <w:rsid w:val="00B84B01"/>
    <w:rsid w:val="00B84FB6"/>
    <w:rsid w:val="00B8505F"/>
    <w:rsid w:val="00B85361"/>
    <w:rsid w:val="00B853AC"/>
    <w:rsid w:val="00B853FA"/>
    <w:rsid w:val="00B8577A"/>
    <w:rsid w:val="00B857BD"/>
    <w:rsid w:val="00B857DE"/>
    <w:rsid w:val="00B85A2B"/>
    <w:rsid w:val="00B85D57"/>
    <w:rsid w:val="00B86A18"/>
    <w:rsid w:val="00B8717D"/>
    <w:rsid w:val="00B87182"/>
    <w:rsid w:val="00B87315"/>
    <w:rsid w:val="00B873C8"/>
    <w:rsid w:val="00B87513"/>
    <w:rsid w:val="00B875B5"/>
    <w:rsid w:val="00B87675"/>
    <w:rsid w:val="00B876D6"/>
    <w:rsid w:val="00B879ED"/>
    <w:rsid w:val="00B87DC2"/>
    <w:rsid w:val="00B90434"/>
    <w:rsid w:val="00B90456"/>
    <w:rsid w:val="00B90866"/>
    <w:rsid w:val="00B9147E"/>
    <w:rsid w:val="00B914B9"/>
    <w:rsid w:val="00B9186A"/>
    <w:rsid w:val="00B91A92"/>
    <w:rsid w:val="00B91CA1"/>
    <w:rsid w:val="00B91DB5"/>
    <w:rsid w:val="00B91E80"/>
    <w:rsid w:val="00B9201A"/>
    <w:rsid w:val="00B9258D"/>
    <w:rsid w:val="00B9278F"/>
    <w:rsid w:val="00B927AD"/>
    <w:rsid w:val="00B9280E"/>
    <w:rsid w:val="00B929F7"/>
    <w:rsid w:val="00B92A27"/>
    <w:rsid w:val="00B92A74"/>
    <w:rsid w:val="00B92BAF"/>
    <w:rsid w:val="00B92D35"/>
    <w:rsid w:val="00B92D4C"/>
    <w:rsid w:val="00B93126"/>
    <w:rsid w:val="00B934BE"/>
    <w:rsid w:val="00B9395F"/>
    <w:rsid w:val="00B93D70"/>
    <w:rsid w:val="00B93E41"/>
    <w:rsid w:val="00B94042"/>
    <w:rsid w:val="00B9414C"/>
    <w:rsid w:val="00B943D6"/>
    <w:rsid w:val="00B95122"/>
    <w:rsid w:val="00B9559D"/>
    <w:rsid w:val="00B9566B"/>
    <w:rsid w:val="00B9579E"/>
    <w:rsid w:val="00B95820"/>
    <w:rsid w:val="00B9584B"/>
    <w:rsid w:val="00B95ECC"/>
    <w:rsid w:val="00B95F23"/>
    <w:rsid w:val="00B968CD"/>
    <w:rsid w:val="00B96B4A"/>
    <w:rsid w:val="00B9708E"/>
    <w:rsid w:val="00B9761A"/>
    <w:rsid w:val="00B97CE8"/>
    <w:rsid w:val="00B97D6C"/>
    <w:rsid w:val="00B97F33"/>
    <w:rsid w:val="00BA05C0"/>
    <w:rsid w:val="00BA06C7"/>
    <w:rsid w:val="00BA0931"/>
    <w:rsid w:val="00BA0963"/>
    <w:rsid w:val="00BA09D4"/>
    <w:rsid w:val="00BA0B71"/>
    <w:rsid w:val="00BA0B8B"/>
    <w:rsid w:val="00BA0BA4"/>
    <w:rsid w:val="00BA0FB3"/>
    <w:rsid w:val="00BA10A5"/>
    <w:rsid w:val="00BA1990"/>
    <w:rsid w:val="00BA1A60"/>
    <w:rsid w:val="00BA1C4F"/>
    <w:rsid w:val="00BA1F37"/>
    <w:rsid w:val="00BA2129"/>
    <w:rsid w:val="00BA2186"/>
    <w:rsid w:val="00BA26AA"/>
    <w:rsid w:val="00BA277B"/>
    <w:rsid w:val="00BA27DA"/>
    <w:rsid w:val="00BA2B00"/>
    <w:rsid w:val="00BA2B9D"/>
    <w:rsid w:val="00BA2CD4"/>
    <w:rsid w:val="00BA2D29"/>
    <w:rsid w:val="00BA345B"/>
    <w:rsid w:val="00BA34B9"/>
    <w:rsid w:val="00BA358D"/>
    <w:rsid w:val="00BA379D"/>
    <w:rsid w:val="00BA38F3"/>
    <w:rsid w:val="00BA397F"/>
    <w:rsid w:val="00BA3A44"/>
    <w:rsid w:val="00BA3BB3"/>
    <w:rsid w:val="00BA406F"/>
    <w:rsid w:val="00BA40EB"/>
    <w:rsid w:val="00BA4454"/>
    <w:rsid w:val="00BA44A7"/>
    <w:rsid w:val="00BA4982"/>
    <w:rsid w:val="00BA4A0F"/>
    <w:rsid w:val="00BA4A61"/>
    <w:rsid w:val="00BA4AAE"/>
    <w:rsid w:val="00BA4B6A"/>
    <w:rsid w:val="00BA4BEA"/>
    <w:rsid w:val="00BA4E06"/>
    <w:rsid w:val="00BA5049"/>
    <w:rsid w:val="00BA5828"/>
    <w:rsid w:val="00BA5A8E"/>
    <w:rsid w:val="00BA5EE3"/>
    <w:rsid w:val="00BA5EFE"/>
    <w:rsid w:val="00BA6077"/>
    <w:rsid w:val="00BA6210"/>
    <w:rsid w:val="00BA62EE"/>
    <w:rsid w:val="00BA65A4"/>
    <w:rsid w:val="00BA6703"/>
    <w:rsid w:val="00BA6951"/>
    <w:rsid w:val="00BA695C"/>
    <w:rsid w:val="00BA6F32"/>
    <w:rsid w:val="00BA6F67"/>
    <w:rsid w:val="00BA6FB6"/>
    <w:rsid w:val="00BA715B"/>
    <w:rsid w:val="00BA7715"/>
    <w:rsid w:val="00BA7726"/>
    <w:rsid w:val="00BA7759"/>
    <w:rsid w:val="00BA77F9"/>
    <w:rsid w:val="00BA789C"/>
    <w:rsid w:val="00BA78E0"/>
    <w:rsid w:val="00BA7E51"/>
    <w:rsid w:val="00BA7E7B"/>
    <w:rsid w:val="00BA7F7D"/>
    <w:rsid w:val="00BB05FF"/>
    <w:rsid w:val="00BB07DC"/>
    <w:rsid w:val="00BB07F4"/>
    <w:rsid w:val="00BB0CDC"/>
    <w:rsid w:val="00BB0DFA"/>
    <w:rsid w:val="00BB0ECA"/>
    <w:rsid w:val="00BB0F49"/>
    <w:rsid w:val="00BB119C"/>
    <w:rsid w:val="00BB13B0"/>
    <w:rsid w:val="00BB163E"/>
    <w:rsid w:val="00BB1876"/>
    <w:rsid w:val="00BB1CD8"/>
    <w:rsid w:val="00BB201E"/>
    <w:rsid w:val="00BB211F"/>
    <w:rsid w:val="00BB21F6"/>
    <w:rsid w:val="00BB2242"/>
    <w:rsid w:val="00BB239F"/>
    <w:rsid w:val="00BB275D"/>
    <w:rsid w:val="00BB2809"/>
    <w:rsid w:val="00BB29D0"/>
    <w:rsid w:val="00BB29DC"/>
    <w:rsid w:val="00BB2CC6"/>
    <w:rsid w:val="00BB2F6A"/>
    <w:rsid w:val="00BB3133"/>
    <w:rsid w:val="00BB32A7"/>
    <w:rsid w:val="00BB3425"/>
    <w:rsid w:val="00BB4008"/>
    <w:rsid w:val="00BB42F6"/>
    <w:rsid w:val="00BB4569"/>
    <w:rsid w:val="00BB4981"/>
    <w:rsid w:val="00BB49C0"/>
    <w:rsid w:val="00BB4A11"/>
    <w:rsid w:val="00BB51AD"/>
    <w:rsid w:val="00BB524F"/>
    <w:rsid w:val="00BB535E"/>
    <w:rsid w:val="00BB5403"/>
    <w:rsid w:val="00BB552A"/>
    <w:rsid w:val="00BB559B"/>
    <w:rsid w:val="00BB55E4"/>
    <w:rsid w:val="00BB585C"/>
    <w:rsid w:val="00BB588F"/>
    <w:rsid w:val="00BB58E6"/>
    <w:rsid w:val="00BB5A3E"/>
    <w:rsid w:val="00BB5A95"/>
    <w:rsid w:val="00BB5B00"/>
    <w:rsid w:val="00BB5F2D"/>
    <w:rsid w:val="00BB6656"/>
    <w:rsid w:val="00BB6683"/>
    <w:rsid w:val="00BB675D"/>
    <w:rsid w:val="00BB6985"/>
    <w:rsid w:val="00BB6A38"/>
    <w:rsid w:val="00BB6B70"/>
    <w:rsid w:val="00BB6D9E"/>
    <w:rsid w:val="00BB6EE2"/>
    <w:rsid w:val="00BB71C3"/>
    <w:rsid w:val="00BB7356"/>
    <w:rsid w:val="00BB7466"/>
    <w:rsid w:val="00BB7A5C"/>
    <w:rsid w:val="00BB7CE7"/>
    <w:rsid w:val="00BB7F7C"/>
    <w:rsid w:val="00BC00B2"/>
    <w:rsid w:val="00BC014A"/>
    <w:rsid w:val="00BC02AC"/>
    <w:rsid w:val="00BC036B"/>
    <w:rsid w:val="00BC05D1"/>
    <w:rsid w:val="00BC065F"/>
    <w:rsid w:val="00BC0707"/>
    <w:rsid w:val="00BC07FA"/>
    <w:rsid w:val="00BC0839"/>
    <w:rsid w:val="00BC0A06"/>
    <w:rsid w:val="00BC0B5F"/>
    <w:rsid w:val="00BC0F89"/>
    <w:rsid w:val="00BC1317"/>
    <w:rsid w:val="00BC1475"/>
    <w:rsid w:val="00BC14B0"/>
    <w:rsid w:val="00BC1767"/>
    <w:rsid w:val="00BC1B90"/>
    <w:rsid w:val="00BC1DAF"/>
    <w:rsid w:val="00BC21B6"/>
    <w:rsid w:val="00BC2323"/>
    <w:rsid w:val="00BC2397"/>
    <w:rsid w:val="00BC24E8"/>
    <w:rsid w:val="00BC25FD"/>
    <w:rsid w:val="00BC26A2"/>
    <w:rsid w:val="00BC2B25"/>
    <w:rsid w:val="00BC30C8"/>
    <w:rsid w:val="00BC32E9"/>
    <w:rsid w:val="00BC33EB"/>
    <w:rsid w:val="00BC3615"/>
    <w:rsid w:val="00BC36EB"/>
    <w:rsid w:val="00BC3835"/>
    <w:rsid w:val="00BC3B8B"/>
    <w:rsid w:val="00BC3BE6"/>
    <w:rsid w:val="00BC3FE9"/>
    <w:rsid w:val="00BC4117"/>
    <w:rsid w:val="00BC4823"/>
    <w:rsid w:val="00BC4847"/>
    <w:rsid w:val="00BC4EC9"/>
    <w:rsid w:val="00BC50BE"/>
    <w:rsid w:val="00BC5149"/>
    <w:rsid w:val="00BC5165"/>
    <w:rsid w:val="00BC5BD7"/>
    <w:rsid w:val="00BC5C14"/>
    <w:rsid w:val="00BC61A2"/>
    <w:rsid w:val="00BC6687"/>
    <w:rsid w:val="00BC6688"/>
    <w:rsid w:val="00BC677B"/>
    <w:rsid w:val="00BC68FA"/>
    <w:rsid w:val="00BC69E2"/>
    <w:rsid w:val="00BC6B9C"/>
    <w:rsid w:val="00BC6EFD"/>
    <w:rsid w:val="00BC70A9"/>
    <w:rsid w:val="00BC735F"/>
    <w:rsid w:val="00BC750C"/>
    <w:rsid w:val="00BC7B33"/>
    <w:rsid w:val="00BC7B69"/>
    <w:rsid w:val="00BC7CED"/>
    <w:rsid w:val="00BC7DD8"/>
    <w:rsid w:val="00BC7E65"/>
    <w:rsid w:val="00BD0035"/>
    <w:rsid w:val="00BD06CF"/>
    <w:rsid w:val="00BD0961"/>
    <w:rsid w:val="00BD09D1"/>
    <w:rsid w:val="00BD0DC7"/>
    <w:rsid w:val="00BD1176"/>
    <w:rsid w:val="00BD124F"/>
    <w:rsid w:val="00BD1390"/>
    <w:rsid w:val="00BD2057"/>
    <w:rsid w:val="00BD20B2"/>
    <w:rsid w:val="00BD2BAD"/>
    <w:rsid w:val="00BD2C8C"/>
    <w:rsid w:val="00BD2E02"/>
    <w:rsid w:val="00BD2FF9"/>
    <w:rsid w:val="00BD3406"/>
    <w:rsid w:val="00BD366A"/>
    <w:rsid w:val="00BD388D"/>
    <w:rsid w:val="00BD3AC5"/>
    <w:rsid w:val="00BD3ACF"/>
    <w:rsid w:val="00BD3D00"/>
    <w:rsid w:val="00BD3F0A"/>
    <w:rsid w:val="00BD43AA"/>
    <w:rsid w:val="00BD4558"/>
    <w:rsid w:val="00BD45F1"/>
    <w:rsid w:val="00BD46B1"/>
    <w:rsid w:val="00BD4978"/>
    <w:rsid w:val="00BD49A7"/>
    <w:rsid w:val="00BD4B75"/>
    <w:rsid w:val="00BD4BB2"/>
    <w:rsid w:val="00BD4CD8"/>
    <w:rsid w:val="00BD4D3C"/>
    <w:rsid w:val="00BD5086"/>
    <w:rsid w:val="00BD50C7"/>
    <w:rsid w:val="00BD5737"/>
    <w:rsid w:val="00BD5CD0"/>
    <w:rsid w:val="00BD6000"/>
    <w:rsid w:val="00BD633A"/>
    <w:rsid w:val="00BD634F"/>
    <w:rsid w:val="00BD63B3"/>
    <w:rsid w:val="00BD6633"/>
    <w:rsid w:val="00BD66E7"/>
    <w:rsid w:val="00BD676A"/>
    <w:rsid w:val="00BD699A"/>
    <w:rsid w:val="00BD6DF8"/>
    <w:rsid w:val="00BD7109"/>
    <w:rsid w:val="00BD71E0"/>
    <w:rsid w:val="00BD72AA"/>
    <w:rsid w:val="00BD7485"/>
    <w:rsid w:val="00BD771C"/>
    <w:rsid w:val="00BD783D"/>
    <w:rsid w:val="00BD7840"/>
    <w:rsid w:val="00BD7B8A"/>
    <w:rsid w:val="00BD7E6B"/>
    <w:rsid w:val="00BE02AA"/>
    <w:rsid w:val="00BE046B"/>
    <w:rsid w:val="00BE04BD"/>
    <w:rsid w:val="00BE0811"/>
    <w:rsid w:val="00BE0967"/>
    <w:rsid w:val="00BE09A9"/>
    <w:rsid w:val="00BE09D6"/>
    <w:rsid w:val="00BE0A9F"/>
    <w:rsid w:val="00BE0B7E"/>
    <w:rsid w:val="00BE0FEB"/>
    <w:rsid w:val="00BE1504"/>
    <w:rsid w:val="00BE1610"/>
    <w:rsid w:val="00BE167F"/>
    <w:rsid w:val="00BE1689"/>
    <w:rsid w:val="00BE18A0"/>
    <w:rsid w:val="00BE1E60"/>
    <w:rsid w:val="00BE1EC5"/>
    <w:rsid w:val="00BE2483"/>
    <w:rsid w:val="00BE2597"/>
    <w:rsid w:val="00BE2862"/>
    <w:rsid w:val="00BE28E2"/>
    <w:rsid w:val="00BE2A78"/>
    <w:rsid w:val="00BE2E81"/>
    <w:rsid w:val="00BE3021"/>
    <w:rsid w:val="00BE3201"/>
    <w:rsid w:val="00BE32C5"/>
    <w:rsid w:val="00BE32ED"/>
    <w:rsid w:val="00BE358A"/>
    <w:rsid w:val="00BE363A"/>
    <w:rsid w:val="00BE426A"/>
    <w:rsid w:val="00BE4306"/>
    <w:rsid w:val="00BE43EF"/>
    <w:rsid w:val="00BE450B"/>
    <w:rsid w:val="00BE45A7"/>
    <w:rsid w:val="00BE4628"/>
    <w:rsid w:val="00BE4840"/>
    <w:rsid w:val="00BE4C01"/>
    <w:rsid w:val="00BE4CA0"/>
    <w:rsid w:val="00BE4F41"/>
    <w:rsid w:val="00BE51C7"/>
    <w:rsid w:val="00BE51D3"/>
    <w:rsid w:val="00BE52A1"/>
    <w:rsid w:val="00BE5324"/>
    <w:rsid w:val="00BE541C"/>
    <w:rsid w:val="00BE57FE"/>
    <w:rsid w:val="00BE592D"/>
    <w:rsid w:val="00BE5F29"/>
    <w:rsid w:val="00BE6071"/>
    <w:rsid w:val="00BE6143"/>
    <w:rsid w:val="00BE6148"/>
    <w:rsid w:val="00BE6192"/>
    <w:rsid w:val="00BE6370"/>
    <w:rsid w:val="00BE6376"/>
    <w:rsid w:val="00BE6402"/>
    <w:rsid w:val="00BE6990"/>
    <w:rsid w:val="00BE6E7F"/>
    <w:rsid w:val="00BE7069"/>
    <w:rsid w:val="00BE73F6"/>
    <w:rsid w:val="00BE7C39"/>
    <w:rsid w:val="00BF000D"/>
    <w:rsid w:val="00BF01FD"/>
    <w:rsid w:val="00BF030F"/>
    <w:rsid w:val="00BF04B3"/>
    <w:rsid w:val="00BF0631"/>
    <w:rsid w:val="00BF07E9"/>
    <w:rsid w:val="00BF087A"/>
    <w:rsid w:val="00BF0A29"/>
    <w:rsid w:val="00BF0FFB"/>
    <w:rsid w:val="00BF106A"/>
    <w:rsid w:val="00BF126B"/>
    <w:rsid w:val="00BF1347"/>
    <w:rsid w:val="00BF1795"/>
    <w:rsid w:val="00BF1E98"/>
    <w:rsid w:val="00BF1FA3"/>
    <w:rsid w:val="00BF22A9"/>
    <w:rsid w:val="00BF25C6"/>
    <w:rsid w:val="00BF2758"/>
    <w:rsid w:val="00BF2915"/>
    <w:rsid w:val="00BF298D"/>
    <w:rsid w:val="00BF29F2"/>
    <w:rsid w:val="00BF318C"/>
    <w:rsid w:val="00BF31B9"/>
    <w:rsid w:val="00BF3404"/>
    <w:rsid w:val="00BF345B"/>
    <w:rsid w:val="00BF3498"/>
    <w:rsid w:val="00BF3A2E"/>
    <w:rsid w:val="00BF3C60"/>
    <w:rsid w:val="00BF3D02"/>
    <w:rsid w:val="00BF3D1C"/>
    <w:rsid w:val="00BF45DD"/>
    <w:rsid w:val="00BF4767"/>
    <w:rsid w:val="00BF47E6"/>
    <w:rsid w:val="00BF48A8"/>
    <w:rsid w:val="00BF4B0B"/>
    <w:rsid w:val="00BF4E74"/>
    <w:rsid w:val="00BF50BC"/>
    <w:rsid w:val="00BF524B"/>
    <w:rsid w:val="00BF543D"/>
    <w:rsid w:val="00BF5781"/>
    <w:rsid w:val="00BF5802"/>
    <w:rsid w:val="00BF5A33"/>
    <w:rsid w:val="00BF5AE9"/>
    <w:rsid w:val="00BF5BE6"/>
    <w:rsid w:val="00BF5D79"/>
    <w:rsid w:val="00BF6366"/>
    <w:rsid w:val="00BF64C3"/>
    <w:rsid w:val="00BF6D1F"/>
    <w:rsid w:val="00BF6E48"/>
    <w:rsid w:val="00BF749C"/>
    <w:rsid w:val="00BF7521"/>
    <w:rsid w:val="00BF7557"/>
    <w:rsid w:val="00BF77E7"/>
    <w:rsid w:val="00BF7E79"/>
    <w:rsid w:val="00C0023B"/>
    <w:rsid w:val="00C00372"/>
    <w:rsid w:val="00C0073E"/>
    <w:rsid w:val="00C0129E"/>
    <w:rsid w:val="00C0131B"/>
    <w:rsid w:val="00C01569"/>
    <w:rsid w:val="00C016D9"/>
    <w:rsid w:val="00C01804"/>
    <w:rsid w:val="00C018DC"/>
    <w:rsid w:val="00C01D6C"/>
    <w:rsid w:val="00C02220"/>
    <w:rsid w:val="00C0247C"/>
    <w:rsid w:val="00C024FC"/>
    <w:rsid w:val="00C02594"/>
    <w:rsid w:val="00C026B1"/>
    <w:rsid w:val="00C02B9F"/>
    <w:rsid w:val="00C02C4C"/>
    <w:rsid w:val="00C02D20"/>
    <w:rsid w:val="00C033E2"/>
    <w:rsid w:val="00C0364D"/>
    <w:rsid w:val="00C03802"/>
    <w:rsid w:val="00C03DD5"/>
    <w:rsid w:val="00C03F17"/>
    <w:rsid w:val="00C03FE1"/>
    <w:rsid w:val="00C04420"/>
    <w:rsid w:val="00C044BF"/>
    <w:rsid w:val="00C04523"/>
    <w:rsid w:val="00C04844"/>
    <w:rsid w:val="00C04A6C"/>
    <w:rsid w:val="00C04C2A"/>
    <w:rsid w:val="00C04D54"/>
    <w:rsid w:val="00C04E40"/>
    <w:rsid w:val="00C04FAA"/>
    <w:rsid w:val="00C056D0"/>
    <w:rsid w:val="00C05A37"/>
    <w:rsid w:val="00C05E19"/>
    <w:rsid w:val="00C06004"/>
    <w:rsid w:val="00C06075"/>
    <w:rsid w:val="00C06143"/>
    <w:rsid w:val="00C06448"/>
    <w:rsid w:val="00C06813"/>
    <w:rsid w:val="00C06837"/>
    <w:rsid w:val="00C06C0E"/>
    <w:rsid w:val="00C06CAC"/>
    <w:rsid w:val="00C06D97"/>
    <w:rsid w:val="00C06EC6"/>
    <w:rsid w:val="00C06F6F"/>
    <w:rsid w:val="00C076B6"/>
    <w:rsid w:val="00C07886"/>
    <w:rsid w:val="00C07897"/>
    <w:rsid w:val="00C078FE"/>
    <w:rsid w:val="00C07E96"/>
    <w:rsid w:val="00C1031F"/>
    <w:rsid w:val="00C10631"/>
    <w:rsid w:val="00C10A5D"/>
    <w:rsid w:val="00C10B5F"/>
    <w:rsid w:val="00C10C84"/>
    <w:rsid w:val="00C10EB7"/>
    <w:rsid w:val="00C1158B"/>
    <w:rsid w:val="00C115C4"/>
    <w:rsid w:val="00C116FD"/>
    <w:rsid w:val="00C1183E"/>
    <w:rsid w:val="00C1187C"/>
    <w:rsid w:val="00C11B4B"/>
    <w:rsid w:val="00C11DEC"/>
    <w:rsid w:val="00C1292F"/>
    <w:rsid w:val="00C12A3A"/>
    <w:rsid w:val="00C12B01"/>
    <w:rsid w:val="00C12E58"/>
    <w:rsid w:val="00C13211"/>
    <w:rsid w:val="00C13464"/>
    <w:rsid w:val="00C135FC"/>
    <w:rsid w:val="00C1394C"/>
    <w:rsid w:val="00C13A70"/>
    <w:rsid w:val="00C13E54"/>
    <w:rsid w:val="00C13F4E"/>
    <w:rsid w:val="00C14662"/>
    <w:rsid w:val="00C146BC"/>
    <w:rsid w:val="00C1470A"/>
    <w:rsid w:val="00C14758"/>
    <w:rsid w:val="00C14AF6"/>
    <w:rsid w:val="00C14B0E"/>
    <w:rsid w:val="00C14CA2"/>
    <w:rsid w:val="00C14CE2"/>
    <w:rsid w:val="00C14D42"/>
    <w:rsid w:val="00C150DB"/>
    <w:rsid w:val="00C1567E"/>
    <w:rsid w:val="00C15818"/>
    <w:rsid w:val="00C1586A"/>
    <w:rsid w:val="00C1587E"/>
    <w:rsid w:val="00C158DC"/>
    <w:rsid w:val="00C15A13"/>
    <w:rsid w:val="00C15D21"/>
    <w:rsid w:val="00C161FC"/>
    <w:rsid w:val="00C1649D"/>
    <w:rsid w:val="00C166EC"/>
    <w:rsid w:val="00C167DB"/>
    <w:rsid w:val="00C167DD"/>
    <w:rsid w:val="00C167EE"/>
    <w:rsid w:val="00C16D90"/>
    <w:rsid w:val="00C16F4E"/>
    <w:rsid w:val="00C16F5C"/>
    <w:rsid w:val="00C1701B"/>
    <w:rsid w:val="00C172C9"/>
    <w:rsid w:val="00C17576"/>
    <w:rsid w:val="00C17AAF"/>
    <w:rsid w:val="00C17BFB"/>
    <w:rsid w:val="00C17D03"/>
    <w:rsid w:val="00C17F40"/>
    <w:rsid w:val="00C2010E"/>
    <w:rsid w:val="00C20526"/>
    <w:rsid w:val="00C206EF"/>
    <w:rsid w:val="00C20840"/>
    <w:rsid w:val="00C20E2D"/>
    <w:rsid w:val="00C211D4"/>
    <w:rsid w:val="00C213BF"/>
    <w:rsid w:val="00C2143A"/>
    <w:rsid w:val="00C21477"/>
    <w:rsid w:val="00C2175B"/>
    <w:rsid w:val="00C21857"/>
    <w:rsid w:val="00C2197B"/>
    <w:rsid w:val="00C21A31"/>
    <w:rsid w:val="00C21B93"/>
    <w:rsid w:val="00C21D7C"/>
    <w:rsid w:val="00C21F3D"/>
    <w:rsid w:val="00C22781"/>
    <w:rsid w:val="00C228AF"/>
    <w:rsid w:val="00C228DB"/>
    <w:rsid w:val="00C22A39"/>
    <w:rsid w:val="00C22B8A"/>
    <w:rsid w:val="00C22DDA"/>
    <w:rsid w:val="00C22E24"/>
    <w:rsid w:val="00C22E33"/>
    <w:rsid w:val="00C22EAF"/>
    <w:rsid w:val="00C2318E"/>
    <w:rsid w:val="00C23387"/>
    <w:rsid w:val="00C23414"/>
    <w:rsid w:val="00C2358E"/>
    <w:rsid w:val="00C236FB"/>
    <w:rsid w:val="00C23896"/>
    <w:rsid w:val="00C23941"/>
    <w:rsid w:val="00C23AC0"/>
    <w:rsid w:val="00C23D88"/>
    <w:rsid w:val="00C23F86"/>
    <w:rsid w:val="00C2432C"/>
    <w:rsid w:val="00C24379"/>
    <w:rsid w:val="00C245EE"/>
    <w:rsid w:val="00C2461B"/>
    <w:rsid w:val="00C24A66"/>
    <w:rsid w:val="00C24C7E"/>
    <w:rsid w:val="00C24D9B"/>
    <w:rsid w:val="00C24E4B"/>
    <w:rsid w:val="00C2506A"/>
    <w:rsid w:val="00C25569"/>
    <w:rsid w:val="00C25880"/>
    <w:rsid w:val="00C259E9"/>
    <w:rsid w:val="00C25C1A"/>
    <w:rsid w:val="00C261AF"/>
    <w:rsid w:val="00C26AAF"/>
    <w:rsid w:val="00C26DDC"/>
    <w:rsid w:val="00C26E1E"/>
    <w:rsid w:val="00C27216"/>
    <w:rsid w:val="00C275D6"/>
    <w:rsid w:val="00C27AEA"/>
    <w:rsid w:val="00C27B83"/>
    <w:rsid w:val="00C27CB1"/>
    <w:rsid w:val="00C27CC6"/>
    <w:rsid w:val="00C27E1D"/>
    <w:rsid w:val="00C30110"/>
    <w:rsid w:val="00C30243"/>
    <w:rsid w:val="00C302FD"/>
    <w:rsid w:val="00C30702"/>
    <w:rsid w:val="00C307C6"/>
    <w:rsid w:val="00C30A9C"/>
    <w:rsid w:val="00C30ABC"/>
    <w:rsid w:val="00C30C46"/>
    <w:rsid w:val="00C30EA9"/>
    <w:rsid w:val="00C3124F"/>
    <w:rsid w:val="00C314EC"/>
    <w:rsid w:val="00C3163C"/>
    <w:rsid w:val="00C31BD6"/>
    <w:rsid w:val="00C31D11"/>
    <w:rsid w:val="00C31E15"/>
    <w:rsid w:val="00C31E99"/>
    <w:rsid w:val="00C32016"/>
    <w:rsid w:val="00C3212B"/>
    <w:rsid w:val="00C32D09"/>
    <w:rsid w:val="00C32D40"/>
    <w:rsid w:val="00C32FCB"/>
    <w:rsid w:val="00C330B0"/>
    <w:rsid w:val="00C3315C"/>
    <w:rsid w:val="00C331B8"/>
    <w:rsid w:val="00C332DA"/>
    <w:rsid w:val="00C336DE"/>
    <w:rsid w:val="00C33930"/>
    <w:rsid w:val="00C33987"/>
    <w:rsid w:val="00C339C0"/>
    <w:rsid w:val="00C33B79"/>
    <w:rsid w:val="00C33C54"/>
    <w:rsid w:val="00C33C88"/>
    <w:rsid w:val="00C33DDB"/>
    <w:rsid w:val="00C340C9"/>
    <w:rsid w:val="00C34321"/>
    <w:rsid w:val="00C3464D"/>
    <w:rsid w:val="00C34876"/>
    <w:rsid w:val="00C348BA"/>
    <w:rsid w:val="00C34923"/>
    <w:rsid w:val="00C3493A"/>
    <w:rsid w:val="00C34A15"/>
    <w:rsid w:val="00C34BB6"/>
    <w:rsid w:val="00C34C79"/>
    <w:rsid w:val="00C34E04"/>
    <w:rsid w:val="00C34F8A"/>
    <w:rsid w:val="00C354F9"/>
    <w:rsid w:val="00C356C2"/>
    <w:rsid w:val="00C35B44"/>
    <w:rsid w:val="00C3679B"/>
    <w:rsid w:val="00C368EF"/>
    <w:rsid w:val="00C36A89"/>
    <w:rsid w:val="00C36B67"/>
    <w:rsid w:val="00C36EFF"/>
    <w:rsid w:val="00C37432"/>
    <w:rsid w:val="00C379F1"/>
    <w:rsid w:val="00C37AF4"/>
    <w:rsid w:val="00C37C77"/>
    <w:rsid w:val="00C40085"/>
    <w:rsid w:val="00C40699"/>
    <w:rsid w:val="00C40765"/>
    <w:rsid w:val="00C40B0A"/>
    <w:rsid w:val="00C40D43"/>
    <w:rsid w:val="00C410F6"/>
    <w:rsid w:val="00C412DD"/>
    <w:rsid w:val="00C41394"/>
    <w:rsid w:val="00C4140C"/>
    <w:rsid w:val="00C417A4"/>
    <w:rsid w:val="00C41A05"/>
    <w:rsid w:val="00C41BA8"/>
    <w:rsid w:val="00C41D9F"/>
    <w:rsid w:val="00C41FAC"/>
    <w:rsid w:val="00C41FDF"/>
    <w:rsid w:val="00C4228D"/>
    <w:rsid w:val="00C42435"/>
    <w:rsid w:val="00C4255B"/>
    <w:rsid w:val="00C4259D"/>
    <w:rsid w:val="00C4272A"/>
    <w:rsid w:val="00C429FC"/>
    <w:rsid w:val="00C42ACC"/>
    <w:rsid w:val="00C42B05"/>
    <w:rsid w:val="00C42C13"/>
    <w:rsid w:val="00C42D28"/>
    <w:rsid w:val="00C42E7B"/>
    <w:rsid w:val="00C42FF8"/>
    <w:rsid w:val="00C43A9B"/>
    <w:rsid w:val="00C43AF6"/>
    <w:rsid w:val="00C43B84"/>
    <w:rsid w:val="00C43BF2"/>
    <w:rsid w:val="00C4446D"/>
    <w:rsid w:val="00C444E1"/>
    <w:rsid w:val="00C44872"/>
    <w:rsid w:val="00C44889"/>
    <w:rsid w:val="00C44C0B"/>
    <w:rsid w:val="00C44FBA"/>
    <w:rsid w:val="00C45105"/>
    <w:rsid w:val="00C4580E"/>
    <w:rsid w:val="00C46197"/>
    <w:rsid w:val="00C461FA"/>
    <w:rsid w:val="00C4625F"/>
    <w:rsid w:val="00C4664A"/>
    <w:rsid w:val="00C469F9"/>
    <w:rsid w:val="00C46C57"/>
    <w:rsid w:val="00C46CA7"/>
    <w:rsid w:val="00C46D97"/>
    <w:rsid w:val="00C46DBC"/>
    <w:rsid w:val="00C46FAE"/>
    <w:rsid w:val="00C46FDD"/>
    <w:rsid w:val="00C471FB"/>
    <w:rsid w:val="00C472E8"/>
    <w:rsid w:val="00C4731B"/>
    <w:rsid w:val="00C47382"/>
    <w:rsid w:val="00C47559"/>
    <w:rsid w:val="00C47821"/>
    <w:rsid w:val="00C478DA"/>
    <w:rsid w:val="00C47C5A"/>
    <w:rsid w:val="00C47F81"/>
    <w:rsid w:val="00C5097B"/>
    <w:rsid w:val="00C50ACA"/>
    <w:rsid w:val="00C50B06"/>
    <w:rsid w:val="00C50D3D"/>
    <w:rsid w:val="00C50F19"/>
    <w:rsid w:val="00C50F5F"/>
    <w:rsid w:val="00C5149F"/>
    <w:rsid w:val="00C515C3"/>
    <w:rsid w:val="00C5167A"/>
    <w:rsid w:val="00C5170C"/>
    <w:rsid w:val="00C51974"/>
    <w:rsid w:val="00C519C6"/>
    <w:rsid w:val="00C51E73"/>
    <w:rsid w:val="00C51ED6"/>
    <w:rsid w:val="00C52062"/>
    <w:rsid w:val="00C52351"/>
    <w:rsid w:val="00C524F8"/>
    <w:rsid w:val="00C52A2B"/>
    <w:rsid w:val="00C52A54"/>
    <w:rsid w:val="00C52B91"/>
    <w:rsid w:val="00C52D7C"/>
    <w:rsid w:val="00C52F98"/>
    <w:rsid w:val="00C53208"/>
    <w:rsid w:val="00C53239"/>
    <w:rsid w:val="00C533C7"/>
    <w:rsid w:val="00C53605"/>
    <w:rsid w:val="00C53936"/>
    <w:rsid w:val="00C539F9"/>
    <w:rsid w:val="00C53CC3"/>
    <w:rsid w:val="00C53DE2"/>
    <w:rsid w:val="00C54082"/>
    <w:rsid w:val="00C540F9"/>
    <w:rsid w:val="00C541B0"/>
    <w:rsid w:val="00C54378"/>
    <w:rsid w:val="00C5441D"/>
    <w:rsid w:val="00C545A3"/>
    <w:rsid w:val="00C5469F"/>
    <w:rsid w:val="00C546B8"/>
    <w:rsid w:val="00C54A98"/>
    <w:rsid w:val="00C54B36"/>
    <w:rsid w:val="00C550AD"/>
    <w:rsid w:val="00C552C8"/>
    <w:rsid w:val="00C556BA"/>
    <w:rsid w:val="00C559B4"/>
    <w:rsid w:val="00C55B45"/>
    <w:rsid w:val="00C55CDB"/>
    <w:rsid w:val="00C55E16"/>
    <w:rsid w:val="00C55EF2"/>
    <w:rsid w:val="00C56010"/>
    <w:rsid w:val="00C562DD"/>
    <w:rsid w:val="00C5647C"/>
    <w:rsid w:val="00C568A8"/>
    <w:rsid w:val="00C569B4"/>
    <w:rsid w:val="00C56C66"/>
    <w:rsid w:val="00C56ED6"/>
    <w:rsid w:val="00C57047"/>
    <w:rsid w:val="00C571E0"/>
    <w:rsid w:val="00C57607"/>
    <w:rsid w:val="00C57619"/>
    <w:rsid w:val="00C579DF"/>
    <w:rsid w:val="00C57A6E"/>
    <w:rsid w:val="00C57CD1"/>
    <w:rsid w:val="00C57D76"/>
    <w:rsid w:val="00C57F15"/>
    <w:rsid w:val="00C603E0"/>
    <w:rsid w:val="00C60A91"/>
    <w:rsid w:val="00C60CD3"/>
    <w:rsid w:val="00C610A0"/>
    <w:rsid w:val="00C611BE"/>
    <w:rsid w:val="00C6127A"/>
    <w:rsid w:val="00C615DA"/>
    <w:rsid w:val="00C6164D"/>
    <w:rsid w:val="00C6173E"/>
    <w:rsid w:val="00C61991"/>
    <w:rsid w:val="00C61D06"/>
    <w:rsid w:val="00C61F4D"/>
    <w:rsid w:val="00C61FC3"/>
    <w:rsid w:val="00C62157"/>
    <w:rsid w:val="00C6216E"/>
    <w:rsid w:val="00C62207"/>
    <w:rsid w:val="00C62765"/>
    <w:rsid w:val="00C62857"/>
    <w:rsid w:val="00C629B8"/>
    <w:rsid w:val="00C62C00"/>
    <w:rsid w:val="00C6332F"/>
    <w:rsid w:val="00C63779"/>
    <w:rsid w:val="00C639A3"/>
    <w:rsid w:val="00C63C92"/>
    <w:rsid w:val="00C63CC8"/>
    <w:rsid w:val="00C63ECF"/>
    <w:rsid w:val="00C6430C"/>
    <w:rsid w:val="00C64773"/>
    <w:rsid w:val="00C64797"/>
    <w:rsid w:val="00C64817"/>
    <w:rsid w:val="00C6498F"/>
    <w:rsid w:val="00C64AF7"/>
    <w:rsid w:val="00C64E65"/>
    <w:rsid w:val="00C64E81"/>
    <w:rsid w:val="00C64EDE"/>
    <w:rsid w:val="00C65023"/>
    <w:rsid w:val="00C65080"/>
    <w:rsid w:val="00C655D8"/>
    <w:rsid w:val="00C656D7"/>
    <w:rsid w:val="00C65774"/>
    <w:rsid w:val="00C65801"/>
    <w:rsid w:val="00C65ADF"/>
    <w:rsid w:val="00C65BBF"/>
    <w:rsid w:val="00C65BFA"/>
    <w:rsid w:val="00C66236"/>
    <w:rsid w:val="00C66388"/>
    <w:rsid w:val="00C6639C"/>
    <w:rsid w:val="00C671C5"/>
    <w:rsid w:val="00C67683"/>
    <w:rsid w:val="00C67D20"/>
    <w:rsid w:val="00C7028F"/>
    <w:rsid w:val="00C70568"/>
    <w:rsid w:val="00C7063B"/>
    <w:rsid w:val="00C70812"/>
    <w:rsid w:val="00C70986"/>
    <w:rsid w:val="00C70EBC"/>
    <w:rsid w:val="00C7102A"/>
    <w:rsid w:val="00C71236"/>
    <w:rsid w:val="00C71929"/>
    <w:rsid w:val="00C719F1"/>
    <w:rsid w:val="00C71EA0"/>
    <w:rsid w:val="00C72171"/>
    <w:rsid w:val="00C72224"/>
    <w:rsid w:val="00C7232F"/>
    <w:rsid w:val="00C72355"/>
    <w:rsid w:val="00C72773"/>
    <w:rsid w:val="00C72880"/>
    <w:rsid w:val="00C72A6B"/>
    <w:rsid w:val="00C72A8E"/>
    <w:rsid w:val="00C72B1E"/>
    <w:rsid w:val="00C72D76"/>
    <w:rsid w:val="00C72D85"/>
    <w:rsid w:val="00C72E1F"/>
    <w:rsid w:val="00C72EA6"/>
    <w:rsid w:val="00C72F55"/>
    <w:rsid w:val="00C72FA4"/>
    <w:rsid w:val="00C7315A"/>
    <w:rsid w:val="00C734F2"/>
    <w:rsid w:val="00C73567"/>
    <w:rsid w:val="00C7391E"/>
    <w:rsid w:val="00C739EE"/>
    <w:rsid w:val="00C745AE"/>
    <w:rsid w:val="00C746A0"/>
    <w:rsid w:val="00C74F8A"/>
    <w:rsid w:val="00C750C7"/>
    <w:rsid w:val="00C75408"/>
    <w:rsid w:val="00C7541B"/>
    <w:rsid w:val="00C756C7"/>
    <w:rsid w:val="00C75833"/>
    <w:rsid w:val="00C7591F"/>
    <w:rsid w:val="00C75989"/>
    <w:rsid w:val="00C759CF"/>
    <w:rsid w:val="00C75A29"/>
    <w:rsid w:val="00C75AF0"/>
    <w:rsid w:val="00C75B64"/>
    <w:rsid w:val="00C764FC"/>
    <w:rsid w:val="00C768E3"/>
    <w:rsid w:val="00C769DD"/>
    <w:rsid w:val="00C76B7D"/>
    <w:rsid w:val="00C76BEA"/>
    <w:rsid w:val="00C76CF1"/>
    <w:rsid w:val="00C771D9"/>
    <w:rsid w:val="00C774F9"/>
    <w:rsid w:val="00C779EC"/>
    <w:rsid w:val="00C77B3D"/>
    <w:rsid w:val="00C77B4A"/>
    <w:rsid w:val="00C77D55"/>
    <w:rsid w:val="00C77E14"/>
    <w:rsid w:val="00C77E65"/>
    <w:rsid w:val="00C8006C"/>
    <w:rsid w:val="00C80109"/>
    <w:rsid w:val="00C8059C"/>
    <w:rsid w:val="00C806AD"/>
    <w:rsid w:val="00C807AE"/>
    <w:rsid w:val="00C80F5F"/>
    <w:rsid w:val="00C81305"/>
    <w:rsid w:val="00C816BD"/>
    <w:rsid w:val="00C817E0"/>
    <w:rsid w:val="00C8198A"/>
    <w:rsid w:val="00C81A2B"/>
    <w:rsid w:val="00C81D33"/>
    <w:rsid w:val="00C821A0"/>
    <w:rsid w:val="00C8229F"/>
    <w:rsid w:val="00C82A94"/>
    <w:rsid w:val="00C82B10"/>
    <w:rsid w:val="00C82FF2"/>
    <w:rsid w:val="00C8303B"/>
    <w:rsid w:val="00C830E8"/>
    <w:rsid w:val="00C8313D"/>
    <w:rsid w:val="00C836E7"/>
    <w:rsid w:val="00C8386A"/>
    <w:rsid w:val="00C83D4C"/>
    <w:rsid w:val="00C83E2D"/>
    <w:rsid w:val="00C83F47"/>
    <w:rsid w:val="00C8437D"/>
    <w:rsid w:val="00C84640"/>
    <w:rsid w:val="00C8474A"/>
    <w:rsid w:val="00C84785"/>
    <w:rsid w:val="00C84833"/>
    <w:rsid w:val="00C8483B"/>
    <w:rsid w:val="00C84C4C"/>
    <w:rsid w:val="00C84F4B"/>
    <w:rsid w:val="00C852CE"/>
    <w:rsid w:val="00C854CD"/>
    <w:rsid w:val="00C855FA"/>
    <w:rsid w:val="00C856E4"/>
    <w:rsid w:val="00C85710"/>
    <w:rsid w:val="00C857AE"/>
    <w:rsid w:val="00C8597D"/>
    <w:rsid w:val="00C85A77"/>
    <w:rsid w:val="00C85D85"/>
    <w:rsid w:val="00C86173"/>
    <w:rsid w:val="00C864D1"/>
    <w:rsid w:val="00C86BDB"/>
    <w:rsid w:val="00C86CF5"/>
    <w:rsid w:val="00C86D78"/>
    <w:rsid w:val="00C8715B"/>
    <w:rsid w:val="00C871F3"/>
    <w:rsid w:val="00C87351"/>
    <w:rsid w:val="00C8750E"/>
    <w:rsid w:val="00C875B8"/>
    <w:rsid w:val="00C87681"/>
    <w:rsid w:val="00C878AB"/>
    <w:rsid w:val="00C87B23"/>
    <w:rsid w:val="00C87C0A"/>
    <w:rsid w:val="00C87FDB"/>
    <w:rsid w:val="00C9033B"/>
    <w:rsid w:val="00C90447"/>
    <w:rsid w:val="00C90597"/>
    <w:rsid w:val="00C905E0"/>
    <w:rsid w:val="00C907E8"/>
    <w:rsid w:val="00C90AF4"/>
    <w:rsid w:val="00C90B53"/>
    <w:rsid w:val="00C90CA7"/>
    <w:rsid w:val="00C90EB1"/>
    <w:rsid w:val="00C90EFF"/>
    <w:rsid w:val="00C90FBF"/>
    <w:rsid w:val="00C9137F"/>
    <w:rsid w:val="00C9156D"/>
    <w:rsid w:val="00C9162D"/>
    <w:rsid w:val="00C91944"/>
    <w:rsid w:val="00C91B7D"/>
    <w:rsid w:val="00C91CE2"/>
    <w:rsid w:val="00C91DDB"/>
    <w:rsid w:val="00C91FD9"/>
    <w:rsid w:val="00C92180"/>
    <w:rsid w:val="00C924DD"/>
    <w:rsid w:val="00C926C8"/>
    <w:rsid w:val="00C9273B"/>
    <w:rsid w:val="00C92D75"/>
    <w:rsid w:val="00C931C4"/>
    <w:rsid w:val="00C931DA"/>
    <w:rsid w:val="00C932BF"/>
    <w:rsid w:val="00C93401"/>
    <w:rsid w:val="00C936CA"/>
    <w:rsid w:val="00C936F7"/>
    <w:rsid w:val="00C93736"/>
    <w:rsid w:val="00C93B09"/>
    <w:rsid w:val="00C93C67"/>
    <w:rsid w:val="00C93D34"/>
    <w:rsid w:val="00C93EF5"/>
    <w:rsid w:val="00C9466E"/>
    <w:rsid w:val="00C94AAD"/>
    <w:rsid w:val="00C94BEE"/>
    <w:rsid w:val="00C94DF3"/>
    <w:rsid w:val="00C9503F"/>
    <w:rsid w:val="00C952EA"/>
    <w:rsid w:val="00C955AB"/>
    <w:rsid w:val="00C9565C"/>
    <w:rsid w:val="00C9586D"/>
    <w:rsid w:val="00C95936"/>
    <w:rsid w:val="00C95C20"/>
    <w:rsid w:val="00C96458"/>
    <w:rsid w:val="00C96478"/>
    <w:rsid w:val="00C96650"/>
    <w:rsid w:val="00C966E1"/>
    <w:rsid w:val="00C967C4"/>
    <w:rsid w:val="00C9699D"/>
    <w:rsid w:val="00C96ABB"/>
    <w:rsid w:val="00C96B97"/>
    <w:rsid w:val="00C96C0C"/>
    <w:rsid w:val="00C97046"/>
    <w:rsid w:val="00C970EF"/>
    <w:rsid w:val="00C97285"/>
    <w:rsid w:val="00C97297"/>
    <w:rsid w:val="00C972B6"/>
    <w:rsid w:val="00C976FF"/>
    <w:rsid w:val="00C97777"/>
    <w:rsid w:val="00C977B1"/>
    <w:rsid w:val="00C97A70"/>
    <w:rsid w:val="00C97CDD"/>
    <w:rsid w:val="00C97DC3"/>
    <w:rsid w:val="00CA003C"/>
    <w:rsid w:val="00CA00EA"/>
    <w:rsid w:val="00CA0291"/>
    <w:rsid w:val="00CA04D7"/>
    <w:rsid w:val="00CA0886"/>
    <w:rsid w:val="00CA0970"/>
    <w:rsid w:val="00CA09A1"/>
    <w:rsid w:val="00CA0DC8"/>
    <w:rsid w:val="00CA103D"/>
    <w:rsid w:val="00CA12D0"/>
    <w:rsid w:val="00CA13B6"/>
    <w:rsid w:val="00CA153A"/>
    <w:rsid w:val="00CA19C2"/>
    <w:rsid w:val="00CA1B84"/>
    <w:rsid w:val="00CA20C7"/>
    <w:rsid w:val="00CA23FA"/>
    <w:rsid w:val="00CA2544"/>
    <w:rsid w:val="00CA287C"/>
    <w:rsid w:val="00CA291C"/>
    <w:rsid w:val="00CA2AB7"/>
    <w:rsid w:val="00CA2BFB"/>
    <w:rsid w:val="00CA2E04"/>
    <w:rsid w:val="00CA2FDF"/>
    <w:rsid w:val="00CA30D0"/>
    <w:rsid w:val="00CA382E"/>
    <w:rsid w:val="00CA3BC4"/>
    <w:rsid w:val="00CA40A0"/>
    <w:rsid w:val="00CA41C6"/>
    <w:rsid w:val="00CA49A4"/>
    <w:rsid w:val="00CA4C5F"/>
    <w:rsid w:val="00CA4D20"/>
    <w:rsid w:val="00CA50F5"/>
    <w:rsid w:val="00CA5810"/>
    <w:rsid w:val="00CA584C"/>
    <w:rsid w:val="00CA5A94"/>
    <w:rsid w:val="00CA5B79"/>
    <w:rsid w:val="00CA617B"/>
    <w:rsid w:val="00CA6286"/>
    <w:rsid w:val="00CA6295"/>
    <w:rsid w:val="00CA62F1"/>
    <w:rsid w:val="00CA6572"/>
    <w:rsid w:val="00CA657F"/>
    <w:rsid w:val="00CA6A34"/>
    <w:rsid w:val="00CA6C85"/>
    <w:rsid w:val="00CA6D33"/>
    <w:rsid w:val="00CA6D8E"/>
    <w:rsid w:val="00CA7388"/>
    <w:rsid w:val="00CA7672"/>
    <w:rsid w:val="00CA7794"/>
    <w:rsid w:val="00CA78D5"/>
    <w:rsid w:val="00CA78EA"/>
    <w:rsid w:val="00CA797B"/>
    <w:rsid w:val="00CA7C2B"/>
    <w:rsid w:val="00CB0086"/>
    <w:rsid w:val="00CB020D"/>
    <w:rsid w:val="00CB0877"/>
    <w:rsid w:val="00CB0E60"/>
    <w:rsid w:val="00CB14BA"/>
    <w:rsid w:val="00CB1812"/>
    <w:rsid w:val="00CB1968"/>
    <w:rsid w:val="00CB1AE5"/>
    <w:rsid w:val="00CB1D82"/>
    <w:rsid w:val="00CB1ED3"/>
    <w:rsid w:val="00CB1F1F"/>
    <w:rsid w:val="00CB21BB"/>
    <w:rsid w:val="00CB2302"/>
    <w:rsid w:val="00CB240D"/>
    <w:rsid w:val="00CB243C"/>
    <w:rsid w:val="00CB25CF"/>
    <w:rsid w:val="00CB25EA"/>
    <w:rsid w:val="00CB2858"/>
    <w:rsid w:val="00CB3389"/>
    <w:rsid w:val="00CB3511"/>
    <w:rsid w:val="00CB38F0"/>
    <w:rsid w:val="00CB39DA"/>
    <w:rsid w:val="00CB3A97"/>
    <w:rsid w:val="00CB3C84"/>
    <w:rsid w:val="00CB3E50"/>
    <w:rsid w:val="00CB4298"/>
    <w:rsid w:val="00CB42FB"/>
    <w:rsid w:val="00CB4373"/>
    <w:rsid w:val="00CB44A0"/>
    <w:rsid w:val="00CB453D"/>
    <w:rsid w:val="00CB471C"/>
    <w:rsid w:val="00CB47B2"/>
    <w:rsid w:val="00CB48CB"/>
    <w:rsid w:val="00CB4B26"/>
    <w:rsid w:val="00CB4D05"/>
    <w:rsid w:val="00CB4E9E"/>
    <w:rsid w:val="00CB5500"/>
    <w:rsid w:val="00CB560C"/>
    <w:rsid w:val="00CB5691"/>
    <w:rsid w:val="00CB57B2"/>
    <w:rsid w:val="00CB586B"/>
    <w:rsid w:val="00CB58DA"/>
    <w:rsid w:val="00CB5EE2"/>
    <w:rsid w:val="00CB5F0D"/>
    <w:rsid w:val="00CB5F62"/>
    <w:rsid w:val="00CB60B3"/>
    <w:rsid w:val="00CB6141"/>
    <w:rsid w:val="00CB66A5"/>
    <w:rsid w:val="00CB6737"/>
    <w:rsid w:val="00CB6799"/>
    <w:rsid w:val="00CB6B55"/>
    <w:rsid w:val="00CB6D4A"/>
    <w:rsid w:val="00CB6FE5"/>
    <w:rsid w:val="00CB712E"/>
    <w:rsid w:val="00CB717B"/>
    <w:rsid w:val="00CB7243"/>
    <w:rsid w:val="00CB7303"/>
    <w:rsid w:val="00CB7387"/>
    <w:rsid w:val="00CB7736"/>
    <w:rsid w:val="00CB7765"/>
    <w:rsid w:val="00CB77CD"/>
    <w:rsid w:val="00CB7854"/>
    <w:rsid w:val="00CB791E"/>
    <w:rsid w:val="00CB7AC3"/>
    <w:rsid w:val="00CB7D85"/>
    <w:rsid w:val="00CB7DE0"/>
    <w:rsid w:val="00CB7E52"/>
    <w:rsid w:val="00CB7E9F"/>
    <w:rsid w:val="00CB7FD8"/>
    <w:rsid w:val="00CC0089"/>
    <w:rsid w:val="00CC00CC"/>
    <w:rsid w:val="00CC00CF"/>
    <w:rsid w:val="00CC0589"/>
    <w:rsid w:val="00CC066A"/>
    <w:rsid w:val="00CC0709"/>
    <w:rsid w:val="00CC0829"/>
    <w:rsid w:val="00CC0936"/>
    <w:rsid w:val="00CC09B8"/>
    <w:rsid w:val="00CC0A3C"/>
    <w:rsid w:val="00CC1709"/>
    <w:rsid w:val="00CC1754"/>
    <w:rsid w:val="00CC1837"/>
    <w:rsid w:val="00CC19E6"/>
    <w:rsid w:val="00CC1AC6"/>
    <w:rsid w:val="00CC1B4A"/>
    <w:rsid w:val="00CC1D6D"/>
    <w:rsid w:val="00CC20BD"/>
    <w:rsid w:val="00CC2170"/>
    <w:rsid w:val="00CC236D"/>
    <w:rsid w:val="00CC24EB"/>
    <w:rsid w:val="00CC2D7D"/>
    <w:rsid w:val="00CC2DEE"/>
    <w:rsid w:val="00CC2E45"/>
    <w:rsid w:val="00CC34B6"/>
    <w:rsid w:val="00CC36C1"/>
    <w:rsid w:val="00CC3805"/>
    <w:rsid w:val="00CC399F"/>
    <w:rsid w:val="00CC400D"/>
    <w:rsid w:val="00CC4130"/>
    <w:rsid w:val="00CC4865"/>
    <w:rsid w:val="00CC48CF"/>
    <w:rsid w:val="00CC4971"/>
    <w:rsid w:val="00CC4C23"/>
    <w:rsid w:val="00CC4CBA"/>
    <w:rsid w:val="00CC4E10"/>
    <w:rsid w:val="00CC4FAC"/>
    <w:rsid w:val="00CC5496"/>
    <w:rsid w:val="00CC55E9"/>
    <w:rsid w:val="00CC5637"/>
    <w:rsid w:val="00CC5C26"/>
    <w:rsid w:val="00CC5C6C"/>
    <w:rsid w:val="00CC5E20"/>
    <w:rsid w:val="00CC60A8"/>
    <w:rsid w:val="00CC60CB"/>
    <w:rsid w:val="00CC618E"/>
    <w:rsid w:val="00CC6727"/>
    <w:rsid w:val="00CC67E6"/>
    <w:rsid w:val="00CC68F9"/>
    <w:rsid w:val="00CC6B29"/>
    <w:rsid w:val="00CC6BDB"/>
    <w:rsid w:val="00CC7290"/>
    <w:rsid w:val="00CC7733"/>
    <w:rsid w:val="00CC7C58"/>
    <w:rsid w:val="00CC7E49"/>
    <w:rsid w:val="00CD0058"/>
    <w:rsid w:val="00CD0070"/>
    <w:rsid w:val="00CD0163"/>
    <w:rsid w:val="00CD01F3"/>
    <w:rsid w:val="00CD0BAD"/>
    <w:rsid w:val="00CD0BED"/>
    <w:rsid w:val="00CD0CB9"/>
    <w:rsid w:val="00CD0D67"/>
    <w:rsid w:val="00CD131B"/>
    <w:rsid w:val="00CD1348"/>
    <w:rsid w:val="00CD141C"/>
    <w:rsid w:val="00CD17F2"/>
    <w:rsid w:val="00CD1884"/>
    <w:rsid w:val="00CD1C0B"/>
    <w:rsid w:val="00CD1C8E"/>
    <w:rsid w:val="00CD1FD4"/>
    <w:rsid w:val="00CD21A9"/>
    <w:rsid w:val="00CD2394"/>
    <w:rsid w:val="00CD2759"/>
    <w:rsid w:val="00CD29D6"/>
    <w:rsid w:val="00CD2CA5"/>
    <w:rsid w:val="00CD2CAB"/>
    <w:rsid w:val="00CD2DDA"/>
    <w:rsid w:val="00CD2EA8"/>
    <w:rsid w:val="00CD2F58"/>
    <w:rsid w:val="00CD3042"/>
    <w:rsid w:val="00CD30C4"/>
    <w:rsid w:val="00CD316C"/>
    <w:rsid w:val="00CD33A8"/>
    <w:rsid w:val="00CD370F"/>
    <w:rsid w:val="00CD3733"/>
    <w:rsid w:val="00CD3990"/>
    <w:rsid w:val="00CD4032"/>
    <w:rsid w:val="00CD44F9"/>
    <w:rsid w:val="00CD4C98"/>
    <w:rsid w:val="00CD4D11"/>
    <w:rsid w:val="00CD4E6C"/>
    <w:rsid w:val="00CD4F20"/>
    <w:rsid w:val="00CD4FA9"/>
    <w:rsid w:val="00CD509B"/>
    <w:rsid w:val="00CD52E6"/>
    <w:rsid w:val="00CD5732"/>
    <w:rsid w:val="00CD5739"/>
    <w:rsid w:val="00CD59DB"/>
    <w:rsid w:val="00CD5CA5"/>
    <w:rsid w:val="00CD604E"/>
    <w:rsid w:val="00CD62C2"/>
    <w:rsid w:val="00CD63CA"/>
    <w:rsid w:val="00CD63D4"/>
    <w:rsid w:val="00CD6BAD"/>
    <w:rsid w:val="00CD6CA3"/>
    <w:rsid w:val="00CD6F2F"/>
    <w:rsid w:val="00CD6F83"/>
    <w:rsid w:val="00CD7260"/>
    <w:rsid w:val="00CD7362"/>
    <w:rsid w:val="00CD7495"/>
    <w:rsid w:val="00CD7ABC"/>
    <w:rsid w:val="00CD7B56"/>
    <w:rsid w:val="00CD7B8A"/>
    <w:rsid w:val="00CD7C46"/>
    <w:rsid w:val="00CE004D"/>
    <w:rsid w:val="00CE015B"/>
    <w:rsid w:val="00CE01CB"/>
    <w:rsid w:val="00CE01EA"/>
    <w:rsid w:val="00CE0281"/>
    <w:rsid w:val="00CE031F"/>
    <w:rsid w:val="00CE0383"/>
    <w:rsid w:val="00CE047E"/>
    <w:rsid w:val="00CE0664"/>
    <w:rsid w:val="00CE095E"/>
    <w:rsid w:val="00CE0CD2"/>
    <w:rsid w:val="00CE0E4B"/>
    <w:rsid w:val="00CE0E89"/>
    <w:rsid w:val="00CE1386"/>
    <w:rsid w:val="00CE1483"/>
    <w:rsid w:val="00CE14A9"/>
    <w:rsid w:val="00CE184C"/>
    <w:rsid w:val="00CE1B20"/>
    <w:rsid w:val="00CE1BF8"/>
    <w:rsid w:val="00CE1F07"/>
    <w:rsid w:val="00CE206A"/>
    <w:rsid w:val="00CE2367"/>
    <w:rsid w:val="00CE2677"/>
    <w:rsid w:val="00CE2700"/>
    <w:rsid w:val="00CE28CD"/>
    <w:rsid w:val="00CE2CAA"/>
    <w:rsid w:val="00CE3313"/>
    <w:rsid w:val="00CE3B05"/>
    <w:rsid w:val="00CE3D80"/>
    <w:rsid w:val="00CE3E94"/>
    <w:rsid w:val="00CE3FEB"/>
    <w:rsid w:val="00CE43B5"/>
    <w:rsid w:val="00CE4757"/>
    <w:rsid w:val="00CE48E9"/>
    <w:rsid w:val="00CE4930"/>
    <w:rsid w:val="00CE4E89"/>
    <w:rsid w:val="00CE4EB5"/>
    <w:rsid w:val="00CE506E"/>
    <w:rsid w:val="00CE5129"/>
    <w:rsid w:val="00CE56C9"/>
    <w:rsid w:val="00CE5814"/>
    <w:rsid w:val="00CE5CC5"/>
    <w:rsid w:val="00CE5E5C"/>
    <w:rsid w:val="00CE5F73"/>
    <w:rsid w:val="00CE5F83"/>
    <w:rsid w:val="00CE5FCA"/>
    <w:rsid w:val="00CE60E8"/>
    <w:rsid w:val="00CE618C"/>
    <w:rsid w:val="00CE6372"/>
    <w:rsid w:val="00CE639B"/>
    <w:rsid w:val="00CE64EB"/>
    <w:rsid w:val="00CE68A2"/>
    <w:rsid w:val="00CE6A18"/>
    <w:rsid w:val="00CE6A6E"/>
    <w:rsid w:val="00CE6A81"/>
    <w:rsid w:val="00CE6BA0"/>
    <w:rsid w:val="00CE6D85"/>
    <w:rsid w:val="00CE6D8C"/>
    <w:rsid w:val="00CE714A"/>
    <w:rsid w:val="00CE71FE"/>
    <w:rsid w:val="00CE72C5"/>
    <w:rsid w:val="00CE7513"/>
    <w:rsid w:val="00CE782C"/>
    <w:rsid w:val="00CE7868"/>
    <w:rsid w:val="00CE7C9D"/>
    <w:rsid w:val="00CE7D7C"/>
    <w:rsid w:val="00CE7DA3"/>
    <w:rsid w:val="00CF004A"/>
    <w:rsid w:val="00CF017F"/>
    <w:rsid w:val="00CF01B0"/>
    <w:rsid w:val="00CF01E1"/>
    <w:rsid w:val="00CF0258"/>
    <w:rsid w:val="00CF04E8"/>
    <w:rsid w:val="00CF0550"/>
    <w:rsid w:val="00CF08FC"/>
    <w:rsid w:val="00CF0B58"/>
    <w:rsid w:val="00CF0C05"/>
    <w:rsid w:val="00CF0F18"/>
    <w:rsid w:val="00CF13EF"/>
    <w:rsid w:val="00CF1458"/>
    <w:rsid w:val="00CF1653"/>
    <w:rsid w:val="00CF1818"/>
    <w:rsid w:val="00CF1C9C"/>
    <w:rsid w:val="00CF1DE2"/>
    <w:rsid w:val="00CF1E8E"/>
    <w:rsid w:val="00CF1F7F"/>
    <w:rsid w:val="00CF221D"/>
    <w:rsid w:val="00CF2AFD"/>
    <w:rsid w:val="00CF2C98"/>
    <w:rsid w:val="00CF3319"/>
    <w:rsid w:val="00CF34F3"/>
    <w:rsid w:val="00CF39D1"/>
    <w:rsid w:val="00CF3A13"/>
    <w:rsid w:val="00CF3A5E"/>
    <w:rsid w:val="00CF3D67"/>
    <w:rsid w:val="00CF3EF8"/>
    <w:rsid w:val="00CF46A4"/>
    <w:rsid w:val="00CF4A85"/>
    <w:rsid w:val="00CF4BBC"/>
    <w:rsid w:val="00CF5109"/>
    <w:rsid w:val="00CF51AA"/>
    <w:rsid w:val="00CF53A1"/>
    <w:rsid w:val="00CF5C0E"/>
    <w:rsid w:val="00CF5E15"/>
    <w:rsid w:val="00CF5EB6"/>
    <w:rsid w:val="00CF5FB2"/>
    <w:rsid w:val="00CF5FED"/>
    <w:rsid w:val="00CF606B"/>
    <w:rsid w:val="00CF6171"/>
    <w:rsid w:val="00CF6205"/>
    <w:rsid w:val="00CF6CA8"/>
    <w:rsid w:val="00CF6CCD"/>
    <w:rsid w:val="00CF6D8B"/>
    <w:rsid w:val="00CF6EC9"/>
    <w:rsid w:val="00CF71BA"/>
    <w:rsid w:val="00CF72F2"/>
    <w:rsid w:val="00CF73A1"/>
    <w:rsid w:val="00CF7786"/>
    <w:rsid w:val="00CF793D"/>
    <w:rsid w:val="00CF79FC"/>
    <w:rsid w:val="00CF7A5C"/>
    <w:rsid w:val="00CF7DA2"/>
    <w:rsid w:val="00D00022"/>
    <w:rsid w:val="00D00162"/>
    <w:rsid w:val="00D00445"/>
    <w:rsid w:val="00D006BD"/>
    <w:rsid w:val="00D006C5"/>
    <w:rsid w:val="00D00809"/>
    <w:rsid w:val="00D009EA"/>
    <w:rsid w:val="00D00CE7"/>
    <w:rsid w:val="00D00D90"/>
    <w:rsid w:val="00D011CE"/>
    <w:rsid w:val="00D012BF"/>
    <w:rsid w:val="00D01957"/>
    <w:rsid w:val="00D01962"/>
    <w:rsid w:val="00D019A0"/>
    <w:rsid w:val="00D0202D"/>
    <w:rsid w:val="00D021EC"/>
    <w:rsid w:val="00D0255E"/>
    <w:rsid w:val="00D02762"/>
    <w:rsid w:val="00D029B6"/>
    <w:rsid w:val="00D02AC6"/>
    <w:rsid w:val="00D02BB5"/>
    <w:rsid w:val="00D02C94"/>
    <w:rsid w:val="00D02E4E"/>
    <w:rsid w:val="00D02EB6"/>
    <w:rsid w:val="00D03550"/>
    <w:rsid w:val="00D03644"/>
    <w:rsid w:val="00D03835"/>
    <w:rsid w:val="00D03B3C"/>
    <w:rsid w:val="00D0484E"/>
    <w:rsid w:val="00D04BA9"/>
    <w:rsid w:val="00D04F3C"/>
    <w:rsid w:val="00D05584"/>
    <w:rsid w:val="00D05CE9"/>
    <w:rsid w:val="00D0626D"/>
    <w:rsid w:val="00D064DA"/>
    <w:rsid w:val="00D067C3"/>
    <w:rsid w:val="00D068A4"/>
    <w:rsid w:val="00D06D9D"/>
    <w:rsid w:val="00D06ECB"/>
    <w:rsid w:val="00D06EF5"/>
    <w:rsid w:val="00D06F76"/>
    <w:rsid w:val="00D072FC"/>
    <w:rsid w:val="00D073B3"/>
    <w:rsid w:val="00D07594"/>
    <w:rsid w:val="00D07988"/>
    <w:rsid w:val="00D07A3C"/>
    <w:rsid w:val="00D07B11"/>
    <w:rsid w:val="00D07C49"/>
    <w:rsid w:val="00D07CA9"/>
    <w:rsid w:val="00D07E81"/>
    <w:rsid w:val="00D07FD0"/>
    <w:rsid w:val="00D10021"/>
    <w:rsid w:val="00D10079"/>
    <w:rsid w:val="00D100D2"/>
    <w:rsid w:val="00D1020C"/>
    <w:rsid w:val="00D10497"/>
    <w:rsid w:val="00D10A33"/>
    <w:rsid w:val="00D10C3C"/>
    <w:rsid w:val="00D10CC4"/>
    <w:rsid w:val="00D10FF2"/>
    <w:rsid w:val="00D111D1"/>
    <w:rsid w:val="00D112E6"/>
    <w:rsid w:val="00D113F6"/>
    <w:rsid w:val="00D114D7"/>
    <w:rsid w:val="00D11615"/>
    <w:rsid w:val="00D118F9"/>
    <w:rsid w:val="00D11A2E"/>
    <w:rsid w:val="00D11AD6"/>
    <w:rsid w:val="00D11C1C"/>
    <w:rsid w:val="00D11E48"/>
    <w:rsid w:val="00D12100"/>
    <w:rsid w:val="00D1219A"/>
    <w:rsid w:val="00D12217"/>
    <w:rsid w:val="00D12491"/>
    <w:rsid w:val="00D1281E"/>
    <w:rsid w:val="00D12965"/>
    <w:rsid w:val="00D129D4"/>
    <w:rsid w:val="00D12A8A"/>
    <w:rsid w:val="00D12A8E"/>
    <w:rsid w:val="00D12D24"/>
    <w:rsid w:val="00D12D57"/>
    <w:rsid w:val="00D12D87"/>
    <w:rsid w:val="00D12E7B"/>
    <w:rsid w:val="00D12F11"/>
    <w:rsid w:val="00D1329D"/>
    <w:rsid w:val="00D134BF"/>
    <w:rsid w:val="00D135EA"/>
    <w:rsid w:val="00D13C41"/>
    <w:rsid w:val="00D1405A"/>
    <w:rsid w:val="00D14141"/>
    <w:rsid w:val="00D143CD"/>
    <w:rsid w:val="00D14688"/>
    <w:rsid w:val="00D147CE"/>
    <w:rsid w:val="00D14977"/>
    <w:rsid w:val="00D14AE7"/>
    <w:rsid w:val="00D14B1F"/>
    <w:rsid w:val="00D14E83"/>
    <w:rsid w:val="00D15058"/>
    <w:rsid w:val="00D150D5"/>
    <w:rsid w:val="00D15407"/>
    <w:rsid w:val="00D15566"/>
    <w:rsid w:val="00D157B6"/>
    <w:rsid w:val="00D15ABF"/>
    <w:rsid w:val="00D15D13"/>
    <w:rsid w:val="00D15D57"/>
    <w:rsid w:val="00D15F09"/>
    <w:rsid w:val="00D16146"/>
    <w:rsid w:val="00D16239"/>
    <w:rsid w:val="00D16312"/>
    <w:rsid w:val="00D16553"/>
    <w:rsid w:val="00D16A9E"/>
    <w:rsid w:val="00D16CF1"/>
    <w:rsid w:val="00D16E51"/>
    <w:rsid w:val="00D16F3A"/>
    <w:rsid w:val="00D16FD9"/>
    <w:rsid w:val="00D17035"/>
    <w:rsid w:val="00D17078"/>
    <w:rsid w:val="00D17088"/>
    <w:rsid w:val="00D170E5"/>
    <w:rsid w:val="00D173AF"/>
    <w:rsid w:val="00D174C3"/>
    <w:rsid w:val="00D175C5"/>
    <w:rsid w:val="00D1770C"/>
    <w:rsid w:val="00D17926"/>
    <w:rsid w:val="00D20066"/>
    <w:rsid w:val="00D202E9"/>
    <w:rsid w:val="00D206A8"/>
    <w:rsid w:val="00D20784"/>
    <w:rsid w:val="00D2087D"/>
    <w:rsid w:val="00D20E58"/>
    <w:rsid w:val="00D20E67"/>
    <w:rsid w:val="00D2115A"/>
    <w:rsid w:val="00D21230"/>
    <w:rsid w:val="00D21552"/>
    <w:rsid w:val="00D21774"/>
    <w:rsid w:val="00D218B4"/>
    <w:rsid w:val="00D21AAF"/>
    <w:rsid w:val="00D21D02"/>
    <w:rsid w:val="00D21ED4"/>
    <w:rsid w:val="00D22202"/>
    <w:rsid w:val="00D223C6"/>
    <w:rsid w:val="00D225D3"/>
    <w:rsid w:val="00D22DEA"/>
    <w:rsid w:val="00D22E5C"/>
    <w:rsid w:val="00D23A18"/>
    <w:rsid w:val="00D23A7F"/>
    <w:rsid w:val="00D23B2A"/>
    <w:rsid w:val="00D23D63"/>
    <w:rsid w:val="00D2406C"/>
    <w:rsid w:val="00D24113"/>
    <w:rsid w:val="00D24386"/>
    <w:rsid w:val="00D245CF"/>
    <w:rsid w:val="00D2464E"/>
    <w:rsid w:val="00D24924"/>
    <w:rsid w:val="00D24A21"/>
    <w:rsid w:val="00D24A2A"/>
    <w:rsid w:val="00D24A3C"/>
    <w:rsid w:val="00D24AC7"/>
    <w:rsid w:val="00D24B48"/>
    <w:rsid w:val="00D250DC"/>
    <w:rsid w:val="00D2522E"/>
    <w:rsid w:val="00D25422"/>
    <w:rsid w:val="00D256CD"/>
    <w:rsid w:val="00D25A71"/>
    <w:rsid w:val="00D25B36"/>
    <w:rsid w:val="00D25C89"/>
    <w:rsid w:val="00D25F17"/>
    <w:rsid w:val="00D25FDB"/>
    <w:rsid w:val="00D25FF9"/>
    <w:rsid w:val="00D2607E"/>
    <w:rsid w:val="00D260E4"/>
    <w:rsid w:val="00D26215"/>
    <w:rsid w:val="00D264B8"/>
    <w:rsid w:val="00D26836"/>
    <w:rsid w:val="00D26887"/>
    <w:rsid w:val="00D26B44"/>
    <w:rsid w:val="00D26DE9"/>
    <w:rsid w:val="00D26DFC"/>
    <w:rsid w:val="00D27011"/>
    <w:rsid w:val="00D270DB"/>
    <w:rsid w:val="00D27200"/>
    <w:rsid w:val="00D27208"/>
    <w:rsid w:val="00D27A2E"/>
    <w:rsid w:val="00D27B09"/>
    <w:rsid w:val="00D27D65"/>
    <w:rsid w:val="00D3013D"/>
    <w:rsid w:val="00D303B9"/>
    <w:rsid w:val="00D30861"/>
    <w:rsid w:val="00D30AC2"/>
    <w:rsid w:val="00D30F6A"/>
    <w:rsid w:val="00D31040"/>
    <w:rsid w:val="00D31071"/>
    <w:rsid w:val="00D310D7"/>
    <w:rsid w:val="00D311C3"/>
    <w:rsid w:val="00D312A4"/>
    <w:rsid w:val="00D31338"/>
    <w:rsid w:val="00D31757"/>
    <w:rsid w:val="00D31A09"/>
    <w:rsid w:val="00D31D32"/>
    <w:rsid w:val="00D32129"/>
    <w:rsid w:val="00D3225F"/>
    <w:rsid w:val="00D3254A"/>
    <w:rsid w:val="00D325AF"/>
    <w:rsid w:val="00D32623"/>
    <w:rsid w:val="00D326B9"/>
    <w:rsid w:val="00D32A97"/>
    <w:rsid w:val="00D32F54"/>
    <w:rsid w:val="00D330A1"/>
    <w:rsid w:val="00D330E7"/>
    <w:rsid w:val="00D3310B"/>
    <w:rsid w:val="00D331DE"/>
    <w:rsid w:val="00D3346D"/>
    <w:rsid w:val="00D3361C"/>
    <w:rsid w:val="00D33744"/>
    <w:rsid w:val="00D33B09"/>
    <w:rsid w:val="00D33D71"/>
    <w:rsid w:val="00D3412F"/>
    <w:rsid w:val="00D34491"/>
    <w:rsid w:val="00D3485C"/>
    <w:rsid w:val="00D34A9C"/>
    <w:rsid w:val="00D34FEE"/>
    <w:rsid w:val="00D35A60"/>
    <w:rsid w:val="00D35C8B"/>
    <w:rsid w:val="00D35D1F"/>
    <w:rsid w:val="00D35DCB"/>
    <w:rsid w:val="00D35EB5"/>
    <w:rsid w:val="00D35FCC"/>
    <w:rsid w:val="00D360B7"/>
    <w:rsid w:val="00D36202"/>
    <w:rsid w:val="00D364F0"/>
    <w:rsid w:val="00D3661A"/>
    <w:rsid w:val="00D36699"/>
    <w:rsid w:val="00D366A0"/>
    <w:rsid w:val="00D368B7"/>
    <w:rsid w:val="00D37167"/>
    <w:rsid w:val="00D374BF"/>
    <w:rsid w:val="00D375E1"/>
    <w:rsid w:val="00D3771A"/>
    <w:rsid w:val="00D37B01"/>
    <w:rsid w:val="00D37D21"/>
    <w:rsid w:val="00D40229"/>
    <w:rsid w:val="00D40271"/>
    <w:rsid w:val="00D404DF"/>
    <w:rsid w:val="00D40A5E"/>
    <w:rsid w:val="00D40B06"/>
    <w:rsid w:val="00D40E7C"/>
    <w:rsid w:val="00D40F8B"/>
    <w:rsid w:val="00D41082"/>
    <w:rsid w:val="00D413CB"/>
    <w:rsid w:val="00D415D8"/>
    <w:rsid w:val="00D41A42"/>
    <w:rsid w:val="00D41B81"/>
    <w:rsid w:val="00D41BB3"/>
    <w:rsid w:val="00D41EFE"/>
    <w:rsid w:val="00D42A3D"/>
    <w:rsid w:val="00D42B46"/>
    <w:rsid w:val="00D42B7A"/>
    <w:rsid w:val="00D42F01"/>
    <w:rsid w:val="00D4313D"/>
    <w:rsid w:val="00D4322F"/>
    <w:rsid w:val="00D4324F"/>
    <w:rsid w:val="00D43557"/>
    <w:rsid w:val="00D4382C"/>
    <w:rsid w:val="00D438BE"/>
    <w:rsid w:val="00D4393A"/>
    <w:rsid w:val="00D4398D"/>
    <w:rsid w:val="00D43997"/>
    <w:rsid w:val="00D43B2D"/>
    <w:rsid w:val="00D43BB7"/>
    <w:rsid w:val="00D43E70"/>
    <w:rsid w:val="00D440B6"/>
    <w:rsid w:val="00D444ED"/>
    <w:rsid w:val="00D44C12"/>
    <w:rsid w:val="00D44F3E"/>
    <w:rsid w:val="00D44F50"/>
    <w:rsid w:val="00D44F7C"/>
    <w:rsid w:val="00D450F3"/>
    <w:rsid w:val="00D4544D"/>
    <w:rsid w:val="00D455BF"/>
    <w:rsid w:val="00D4616A"/>
    <w:rsid w:val="00D462E7"/>
    <w:rsid w:val="00D46487"/>
    <w:rsid w:val="00D4693C"/>
    <w:rsid w:val="00D4729B"/>
    <w:rsid w:val="00D475EC"/>
    <w:rsid w:val="00D477CD"/>
    <w:rsid w:val="00D47DF8"/>
    <w:rsid w:val="00D500E6"/>
    <w:rsid w:val="00D50209"/>
    <w:rsid w:val="00D5081F"/>
    <w:rsid w:val="00D50ACB"/>
    <w:rsid w:val="00D50E39"/>
    <w:rsid w:val="00D50E8C"/>
    <w:rsid w:val="00D51059"/>
    <w:rsid w:val="00D51681"/>
    <w:rsid w:val="00D5173C"/>
    <w:rsid w:val="00D51775"/>
    <w:rsid w:val="00D51E81"/>
    <w:rsid w:val="00D51FAE"/>
    <w:rsid w:val="00D5201F"/>
    <w:rsid w:val="00D5290A"/>
    <w:rsid w:val="00D53130"/>
    <w:rsid w:val="00D53668"/>
    <w:rsid w:val="00D537D9"/>
    <w:rsid w:val="00D53864"/>
    <w:rsid w:val="00D538CB"/>
    <w:rsid w:val="00D545E4"/>
    <w:rsid w:val="00D545F4"/>
    <w:rsid w:val="00D5464A"/>
    <w:rsid w:val="00D54830"/>
    <w:rsid w:val="00D54A92"/>
    <w:rsid w:val="00D54B4E"/>
    <w:rsid w:val="00D54D44"/>
    <w:rsid w:val="00D555B9"/>
    <w:rsid w:val="00D555D7"/>
    <w:rsid w:val="00D55D2A"/>
    <w:rsid w:val="00D55F20"/>
    <w:rsid w:val="00D5618B"/>
    <w:rsid w:val="00D562D3"/>
    <w:rsid w:val="00D5636D"/>
    <w:rsid w:val="00D56488"/>
    <w:rsid w:val="00D5689D"/>
    <w:rsid w:val="00D56A3F"/>
    <w:rsid w:val="00D574DC"/>
    <w:rsid w:val="00D577CF"/>
    <w:rsid w:val="00D57820"/>
    <w:rsid w:val="00D578F9"/>
    <w:rsid w:val="00D57D17"/>
    <w:rsid w:val="00D57D25"/>
    <w:rsid w:val="00D57F39"/>
    <w:rsid w:val="00D57FC9"/>
    <w:rsid w:val="00D6060C"/>
    <w:rsid w:val="00D607EF"/>
    <w:rsid w:val="00D60AA4"/>
    <w:rsid w:val="00D60B2F"/>
    <w:rsid w:val="00D60F3D"/>
    <w:rsid w:val="00D6122E"/>
    <w:rsid w:val="00D6127D"/>
    <w:rsid w:val="00D61698"/>
    <w:rsid w:val="00D617E1"/>
    <w:rsid w:val="00D617E3"/>
    <w:rsid w:val="00D618CC"/>
    <w:rsid w:val="00D61C39"/>
    <w:rsid w:val="00D61F02"/>
    <w:rsid w:val="00D61F48"/>
    <w:rsid w:val="00D6250D"/>
    <w:rsid w:val="00D62BB9"/>
    <w:rsid w:val="00D62BE7"/>
    <w:rsid w:val="00D62FED"/>
    <w:rsid w:val="00D63799"/>
    <w:rsid w:val="00D63849"/>
    <w:rsid w:val="00D6391F"/>
    <w:rsid w:val="00D63982"/>
    <w:rsid w:val="00D63990"/>
    <w:rsid w:val="00D63A6D"/>
    <w:rsid w:val="00D63D4E"/>
    <w:rsid w:val="00D63DAB"/>
    <w:rsid w:val="00D63E0C"/>
    <w:rsid w:val="00D63E76"/>
    <w:rsid w:val="00D64114"/>
    <w:rsid w:val="00D6426E"/>
    <w:rsid w:val="00D643F6"/>
    <w:rsid w:val="00D645C1"/>
    <w:rsid w:val="00D64867"/>
    <w:rsid w:val="00D64893"/>
    <w:rsid w:val="00D64909"/>
    <w:rsid w:val="00D64CF7"/>
    <w:rsid w:val="00D64E25"/>
    <w:rsid w:val="00D64FE6"/>
    <w:rsid w:val="00D65027"/>
    <w:rsid w:val="00D65304"/>
    <w:rsid w:val="00D655C1"/>
    <w:rsid w:val="00D658B9"/>
    <w:rsid w:val="00D65BDD"/>
    <w:rsid w:val="00D65C3B"/>
    <w:rsid w:val="00D65E28"/>
    <w:rsid w:val="00D6697D"/>
    <w:rsid w:val="00D669B1"/>
    <w:rsid w:val="00D66B81"/>
    <w:rsid w:val="00D66F04"/>
    <w:rsid w:val="00D6727B"/>
    <w:rsid w:val="00D67329"/>
    <w:rsid w:val="00D673D1"/>
    <w:rsid w:val="00D67426"/>
    <w:rsid w:val="00D67AFB"/>
    <w:rsid w:val="00D67D85"/>
    <w:rsid w:val="00D67E36"/>
    <w:rsid w:val="00D70016"/>
    <w:rsid w:val="00D705E7"/>
    <w:rsid w:val="00D707F2"/>
    <w:rsid w:val="00D70B6D"/>
    <w:rsid w:val="00D70BFE"/>
    <w:rsid w:val="00D70C97"/>
    <w:rsid w:val="00D70D5B"/>
    <w:rsid w:val="00D70E68"/>
    <w:rsid w:val="00D710FB"/>
    <w:rsid w:val="00D713D7"/>
    <w:rsid w:val="00D715F2"/>
    <w:rsid w:val="00D716B8"/>
    <w:rsid w:val="00D717B6"/>
    <w:rsid w:val="00D71D63"/>
    <w:rsid w:val="00D71DB8"/>
    <w:rsid w:val="00D71FC9"/>
    <w:rsid w:val="00D720AD"/>
    <w:rsid w:val="00D72163"/>
    <w:rsid w:val="00D7277A"/>
    <w:rsid w:val="00D72CA1"/>
    <w:rsid w:val="00D72E1C"/>
    <w:rsid w:val="00D7329F"/>
    <w:rsid w:val="00D7346A"/>
    <w:rsid w:val="00D73596"/>
    <w:rsid w:val="00D73829"/>
    <w:rsid w:val="00D73A08"/>
    <w:rsid w:val="00D73F24"/>
    <w:rsid w:val="00D74013"/>
    <w:rsid w:val="00D741BB"/>
    <w:rsid w:val="00D7421A"/>
    <w:rsid w:val="00D74401"/>
    <w:rsid w:val="00D74547"/>
    <w:rsid w:val="00D745A6"/>
    <w:rsid w:val="00D74629"/>
    <w:rsid w:val="00D74688"/>
    <w:rsid w:val="00D746C7"/>
    <w:rsid w:val="00D747BB"/>
    <w:rsid w:val="00D74A5C"/>
    <w:rsid w:val="00D74C81"/>
    <w:rsid w:val="00D74D35"/>
    <w:rsid w:val="00D74ED5"/>
    <w:rsid w:val="00D754F5"/>
    <w:rsid w:val="00D75557"/>
    <w:rsid w:val="00D75816"/>
    <w:rsid w:val="00D75879"/>
    <w:rsid w:val="00D75EE0"/>
    <w:rsid w:val="00D76133"/>
    <w:rsid w:val="00D7676E"/>
    <w:rsid w:val="00D76D3D"/>
    <w:rsid w:val="00D7702F"/>
    <w:rsid w:val="00D77053"/>
    <w:rsid w:val="00D7755E"/>
    <w:rsid w:val="00D77A0A"/>
    <w:rsid w:val="00D77E11"/>
    <w:rsid w:val="00D77F63"/>
    <w:rsid w:val="00D803A8"/>
    <w:rsid w:val="00D80557"/>
    <w:rsid w:val="00D805A5"/>
    <w:rsid w:val="00D807E5"/>
    <w:rsid w:val="00D80933"/>
    <w:rsid w:val="00D80D1B"/>
    <w:rsid w:val="00D80E53"/>
    <w:rsid w:val="00D80E92"/>
    <w:rsid w:val="00D80F43"/>
    <w:rsid w:val="00D81242"/>
    <w:rsid w:val="00D815BC"/>
    <w:rsid w:val="00D8174C"/>
    <w:rsid w:val="00D81958"/>
    <w:rsid w:val="00D81B4E"/>
    <w:rsid w:val="00D81CE8"/>
    <w:rsid w:val="00D81D36"/>
    <w:rsid w:val="00D81D67"/>
    <w:rsid w:val="00D81E26"/>
    <w:rsid w:val="00D81E28"/>
    <w:rsid w:val="00D82225"/>
    <w:rsid w:val="00D823BA"/>
    <w:rsid w:val="00D8250F"/>
    <w:rsid w:val="00D825C8"/>
    <w:rsid w:val="00D82669"/>
    <w:rsid w:val="00D826D2"/>
    <w:rsid w:val="00D82787"/>
    <w:rsid w:val="00D83236"/>
    <w:rsid w:val="00D834A2"/>
    <w:rsid w:val="00D83A57"/>
    <w:rsid w:val="00D83FBA"/>
    <w:rsid w:val="00D8405F"/>
    <w:rsid w:val="00D84A0F"/>
    <w:rsid w:val="00D84C66"/>
    <w:rsid w:val="00D84ED5"/>
    <w:rsid w:val="00D85080"/>
    <w:rsid w:val="00D852C9"/>
    <w:rsid w:val="00D857E2"/>
    <w:rsid w:val="00D85B99"/>
    <w:rsid w:val="00D85C77"/>
    <w:rsid w:val="00D85D7D"/>
    <w:rsid w:val="00D85DF5"/>
    <w:rsid w:val="00D85E26"/>
    <w:rsid w:val="00D85E9A"/>
    <w:rsid w:val="00D85EFA"/>
    <w:rsid w:val="00D860EB"/>
    <w:rsid w:val="00D8620B"/>
    <w:rsid w:val="00D863FB"/>
    <w:rsid w:val="00D863FD"/>
    <w:rsid w:val="00D86906"/>
    <w:rsid w:val="00D86972"/>
    <w:rsid w:val="00D86B3E"/>
    <w:rsid w:val="00D86F98"/>
    <w:rsid w:val="00D87955"/>
    <w:rsid w:val="00D87BDB"/>
    <w:rsid w:val="00D87C26"/>
    <w:rsid w:val="00D87CC4"/>
    <w:rsid w:val="00D87D99"/>
    <w:rsid w:val="00D87DBC"/>
    <w:rsid w:val="00D87E2E"/>
    <w:rsid w:val="00D90721"/>
    <w:rsid w:val="00D90E4E"/>
    <w:rsid w:val="00D90F4A"/>
    <w:rsid w:val="00D911D5"/>
    <w:rsid w:val="00D916EA"/>
    <w:rsid w:val="00D91932"/>
    <w:rsid w:val="00D91F4C"/>
    <w:rsid w:val="00D92132"/>
    <w:rsid w:val="00D92224"/>
    <w:rsid w:val="00D9238C"/>
    <w:rsid w:val="00D925C4"/>
    <w:rsid w:val="00D92744"/>
    <w:rsid w:val="00D92AB0"/>
    <w:rsid w:val="00D92C49"/>
    <w:rsid w:val="00D92D8A"/>
    <w:rsid w:val="00D9332A"/>
    <w:rsid w:val="00D93347"/>
    <w:rsid w:val="00D9356C"/>
    <w:rsid w:val="00D93659"/>
    <w:rsid w:val="00D93788"/>
    <w:rsid w:val="00D93844"/>
    <w:rsid w:val="00D93854"/>
    <w:rsid w:val="00D93912"/>
    <w:rsid w:val="00D939D6"/>
    <w:rsid w:val="00D93D88"/>
    <w:rsid w:val="00D93D8F"/>
    <w:rsid w:val="00D93E94"/>
    <w:rsid w:val="00D93F45"/>
    <w:rsid w:val="00D93FB4"/>
    <w:rsid w:val="00D93FED"/>
    <w:rsid w:val="00D94122"/>
    <w:rsid w:val="00D94167"/>
    <w:rsid w:val="00D94308"/>
    <w:rsid w:val="00D9452A"/>
    <w:rsid w:val="00D945C1"/>
    <w:rsid w:val="00D94798"/>
    <w:rsid w:val="00D948B2"/>
    <w:rsid w:val="00D94BEE"/>
    <w:rsid w:val="00D94D55"/>
    <w:rsid w:val="00D950AE"/>
    <w:rsid w:val="00D95317"/>
    <w:rsid w:val="00D9532C"/>
    <w:rsid w:val="00D955B9"/>
    <w:rsid w:val="00D9565C"/>
    <w:rsid w:val="00D956A9"/>
    <w:rsid w:val="00D9588B"/>
    <w:rsid w:val="00D9597F"/>
    <w:rsid w:val="00D95AB2"/>
    <w:rsid w:val="00D96023"/>
    <w:rsid w:val="00D962FD"/>
    <w:rsid w:val="00D96354"/>
    <w:rsid w:val="00D9637C"/>
    <w:rsid w:val="00D9678E"/>
    <w:rsid w:val="00D96A63"/>
    <w:rsid w:val="00D96C90"/>
    <w:rsid w:val="00D96DC0"/>
    <w:rsid w:val="00D96FF0"/>
    <w:rsid w:val="00D97032"/>
    <w:rsid w:val="00D97222"/>
    <w:rsid w:val="00D97D7E"/>
    <w:rsid w:val="00DA026F"/>
    <w:rsid w:val="00DA02A9"/>
    <w:rsid w:val="00DA030C"/>
    <w:rsid w:val="00DA08E4"/>
    <w:rsid w:val="00DA0A67"/>
    <w:rsid w:val="00DA0B8F"/>
    <w:rsid w:val="00DA0C2F"/>
    <w:rsid w:val="00DA0FC7"/>
    <w:rsid w:val="00DA114F"/>
    <w:rsid w:val="00DA136A"/>
    <w:rsid w:val="00DA16B3"/>
    <w:rsid w:val="00DA16EB"/>
    <w:rsid w:val="00DA1764"/>
    <w:rsid w:val="00DA209D"/>
    <w:rsid w:val="00DA2193"/>
    <w:rsid w:val="00DA2200"/>
    <w:rsid w:val="00DA275A"/>
    <w:rsid w:val="00DA2C38"/>
    <w:rsid w:val="00DA2E84"/>
    <w:rsid w:val="00DA3083"/>
    <w:rsid w:val="00DA3123"/>
    <w:rsid w:val="00DA318B"/>
    <w:rsid w:val="00DA31BA"/>
    <w:rsid w:val="00DA3357"/>
    <w:rsid w:val="00DA3655"/>
    <w:rsid w:val="00DA36B3"/>
    <w:rsid w:val="00DA36B4"/>
    <w:rsid w:val="00DA3C1F"/>
    <w:rsid w:val="00DA437C"/>
    <w:rsid w:val="00DA4416"/>
    <w:rsid w:val="00DA4A36"/>
    <w:rsid w:val="00DA4F0C"/>
    <w:rsid w:val="00DA5E1E"/>
    <w:rsid w:val="00DA6276"/>
    <w:rsid w:val="00DA645B"/>
    <w:rsid w:val="00DA6665"/>
    <w:rsid w:val="00DA6AE0"/>
    <w:rsid w:val="00DA6DE4"/>
    <w:rsid w:val="00DA6E7C"/>
    <w:rsid w:val="00DA7097"/>
    <w:rsid w:val="00DA713E"/>
    <w:rsid w:val="00DA7506"/>
    <w:rsid w:val="00DA779B"/>
    <w:rsid w:val="00DA7AD7"/>
    <w:rsid w:val="00DA7B4F"/>
    <w:rsid w:val="00DA7BB4"/>
    <w:rsid w:val="00DA7DFC"/>
    <w:rsid w:val="00DA7E7A"/>
    <w:rsid w:val="00DB0080"/>
    <w:rsid w:val="00DB04C3"/>
    <w:rsid w:val="00DB0571"/>
    <w:rsid w:val="00DB0A7E"/>
    <w:rsid w:val="00DB0B76"/>
    <w:rsid w:val="00DB0F0B"/>
    <w:rsid w:val="00DB12C1"/>
    <w:rsid w:val="00DB1314"/>
    <w:rsid w:val="00DB1A68"/>
    <w:rsid w:val="00DB1E29"/>
    <w:rsid w:val="00DB1F42"/>
    <w:rsid w:val="00DB22FD"/>
    <w:rsid w:val="00DB2448"/>
    <w:rsid w:val="00DB2514"/>
    <w:rsid w:val="00DB2B5E"/>
    <w:rsid w:val="00DB32EB"/>
    <w:rsid w:val="00DB35D3"/>
    <w:rsid w:val="00DB368D"/>
    <w:rsid w:val="00DB3693"/>
    <w:rsid w:val="00DB3A57"/>
    <w:rsid w:val="00DB3D41"/>
    <w:rsid w:val="00DB3DE2"/>
    <w:rsid w:val="00DB41C8"/>
    <w:rsid w:val="00DB448E"/>
    <w:rsid w:val="00DB4501"/>
    <w:rsid w:val="00DB49E1"/>
    <w:rsid w:val="00DB4ADA"/>
    <w:rsid w:val="00DB4D52"/>
    <w:rsid w:val="00DB4F12"/>
    <w:rsid w:val="00DB518A"/>
    <w:rsid w:val="00DB51C1"/>
    <w:rsid w:val="00DB523E"/>
    <w:rsid w:val="00DB53CB"/>
    <w:rsid w:val="00DB5A48"/>
    <w:rsid w:val="00DB5BE4"/>
    <w:rsid w:val="00DB5DB6"/>
    <w:rsid w:val="00DB5DBB"/>
    <w:rsid w:val="00DB6399"/>
    <w:rsid w:val="00DB671F"/>
    <w:rsid w:val="00DB6860"/>
    <w:rsid w:val="00DB6AA1"/>
    <w:rsid w:val="00DB7350"/>
    <w:rsid w:val="00DB7401"/>
    <w:rsid w:val="00DB76BD"/>
    <w:rsid w:val="00DB7AFD"/>
    <w:rsid w:val="00DB7BC3"/>
    <w:rsid w:val="00DB7C81"/>
    <w:rsid w:val="00DB7D3F"/>
    <w:rsid w:val="00DC0003"/>
    <w:rsid w:val="00DC0035"/>
    <w:rsid w:val="00DC086A"/>
    <w:rsid w:val="00DC0A7B"/>
    <w:rsid w:val="00DC0C9E"/>
    <w:rsid w:val="00DC0CCB"/>
    <w:rsid w:val="00DC10C5"/>
    <w:rsid w:val="00DC1101"/>
    <w:rsid w:val="00DC14D9"/>
    <w:rsid w:val="00DC1532"/>
    <w:rsid w:val="00DC174F"/>
    <w:rsid w:val="00DC196D"/>
    <w:rsid w:val="00DC1B0A"/>
    <w:rsid w:val="00DC2368"/>
    <w:rsid w:val="00DC27A5"/>
    <w:rsid w:val="00DC2AE5"/>
    <w:rsid w:val="00DC2BCC"/>
    <w:rsid w:val="00DC3122"/>
    <w:rsid w:val="00DC31E3"/>
    <w:rsid w:val="00DC3353"/>
    <w:rsid w:val="00DC33D6"/>
    <w:rsid w:val="00DC39A8"/>
    <w:rsid w:val="00DC39B6"/>
    <w:rsid w:val="00DC3A44"/>
    <w:rsid w:val="00DC3DA7"/>
    <w:rsid w:val="00DC408A"/>
    <w:rsid w:val="00DC4093"/>
    <w:rsid w:val="00DC4778"/>
    <w:rsid w:val="00DC4955"/>
    <w:rsid w:val="00DC4D18"/>
    <w:rsid w:val="00DC4E2A"/>
    <w:rsid w:val="00DC50A0"/>
    <w:rsid w:val="00DC542C"/>
    <w:rsid w:val="00DC55D4"/>
    <w:rsid w:val="00DC57D9"/>
    <w:rsid w:val="00DC58B0"/>
    <w:rsid w:val="00DC5BA4"/>
    <w:rsid w:val="00DC5C82"/>
    <w:rsid w:val="00DC5C9E"/>
    <w:rsid w:val="00DC5DFB"/>
    <w:rsid w:val="00DC600B"/>
    <w:rsid w:val="00DC6220"/>
    <w:rsid w:val="00DC64C0"/>
    <w:rsid w:val="00DC657B"/>
    <w:rsid w:val="00DC6D28"/>
    <w:rsid w:val="00DC6D45"/>
    <w:rsid w:val="00DC737F"/>
    <w:rsid w:val="00DC73D8"/>
    <w:rsid w:val="00DC7424"/>
    <w:rsid w:val="00DC75D9"/>
    <w:rsid w:val="00DC761C"/>
    <w:rsid w:val="00DC78A4"/>
    <w:rsid w:val="00DC78CA"/>
    <w:rsid w:val="00DC7AD6"/>
    <w:rsid w:val="00DC7C86"/>
    <w:rsid w:val="00DC7E54"/>
    <w:rsid w:val="00DD03DA"/>
    <w:rsid w:val="00DD0511"/>
    <w:rsid w:val="00DD0689"/>
    <w:rsid w:val="00DD094A"/>
    <w:rsid w:val="00DD0B91"/>
    <w:rsid w:val="00DD0B9F"/>
    <w:rsid w:val="00DD0C0E"/>
    <w:rsid w:val="00DD0CA0"/>
    <w:rsid w:val="00DD0DC0"/>
    <w:rsid w:val="00DD0E94"/>
    <w:rsid w:val="00DD13FA"/>
    <w:rsid w:val="00DD15CB"/>
    <w:rsid w:val="00DD17DF"/>
    <w:rsid w:val="00DD18D7"/>
    <w:rsid w:val="00DD1912"/>
    <w:rsid w:val="00DD192E"/>
    <w:rsid w:val="00DD19AC"/>
    <w:rsid w:val="00DD1A7F"/>
    <w:rsid w:val="00DD1B07"/>
    <w:rsid w:val="00DD236D"/>
    <w:rsid w:val="00DD2694"/>
    <w:rsid w:val="00DD2BFA"/>
    <w:rsid w:val="00DD2F61"/>
    <w:rsid w:val="00DD3249"/>
    <w:rsid w:val="00DD3285"/>
    <w:rsid w:val="00DD32D7"/>
    <w:rsid w:val="00DD331B"/>
    <w:rsid w:val="00DD34EA"/>
    <w:rsid w:val="00DD3A08"/>
    <w:rsid w:val="00DD3A5F"/>
    <w:rsid w:val="00DD3C24"/>
    <w:rsid w:val="00DD3F26"/>
    <w:rsid w:val="00DD3F33"/>
    <w:rsid w:val="00DD4682"/>
    <w:rsid w:val="00DD49E1"/>
    <w:rsid w:val="00DD4D8E"/>
    <w:rsid w:val="00DD51C3"/>
    <w:rsid w:val="00DD5A46"/>
    <w:rsid w:val="00DD5BDD"/>
    <w:rsid w:val="00DD61A2"/>
    <w:rsid w:val="00DD65CD"/>
    <w:rsid w:val="00DD6C35"/>
    <w:rsid w:val="00DD6D99"/>
    <w:rsid w:val="00DD7470"/>
    <w:rsid w:val="00DD7751"/>
    <w:rsid w:val="00DD77E0"/>
    <w:rsid w:val="00DD79DC"/>
    <w:rsid w:val="00DD79E7"/>
    <w:rsid w:val="00DE01C2"/>
    <w:rsid w:val="00DE044F"/>
    <w:rsid w:val="00DE046D"/>
    <w:rsid w:val="00DE0708"/>
    <w:rsid w:val="00DE081F"/>
    <w:rsid w:val="00DE0B31"/>
    <w:rsid w:val="00DE0DE7"/>
    <w:rsid w:val="00DE10D3"/>
    <w:rsid w:val="00DE112F"/>
    <w:rsid w:val="00DE113F"/>
    <w:rsid w:val="00DE1389"/>
    <w:rsid w:val="00DE1550"/>
    <w:rsid w:val="00DE1639"/>
    <w:rsid w:val="00DE179E"/>
    <w:rsid w:val="00DE18B1"/>
    <w:rsid w:val="00DE18E6"/>
    <w:rsid w:val="00DE1AE3"/>
    <w:rsid w:val="00DE1D33"/>
    <w:rsid w:val="00DE1F1A"/>
    <w:rsid w:val="00DE2115"/>
    <w:rsid w:val="00DE212A"/>
    <w:rsid w:val="00DE247F"/>
    <w:rsid w:val="00DE25B6"/>
    <w:rsid w:val="00DE2613"/>
    <w:rsid w:val="00DE27E3"/>
    <w:rsid w:val="00DE2E01"/>
    <w:rsid w:val="00DE3367"/>
    <w:rsid w:val="00DE3524"/>
    <w:rsid w:val="00DE3551"/>
    <w:rsid w:val="00DE404A"/>
    <w:rsid w:val="00DE40DC"/>
    <w:rsid w:val="00DE4220"/>
    <w:rsid w:val="00DE4460"/>
    <w:rsid w:val="00DE46DA"/>
    <w:rsid w:val="00DE4790"/>
    <w:rsid w:val="00DE49A3"/>
    <w:rsid w:val="00DE49EB"/>
    <w:rsid w:val="00DE4AAB"/>
    <w:rsid w:val="00DE4DC6"/>
    <w:rsid w:val="00DE4E7B"/>
    <w:rsid w:val="00DE5008"/>
    <w:rsid w:val="00DE503B"/>
    <w:rsid w:val="00DE51FF"/>
    <w:rsid w:val="00DE527A"/>
    <w:rsid w:val="00DE5724"/>
    <w:rsid w:val="00DE58FC"/>
    <w:rsid w:val="00DE5D55"/>
    <w:rsid w:val="00DE5E7C"/>
    <w:rsid w:val="00DE617E"/>
    <w:rsid w:val="00DE6287"/>
    <w:rsid w:val="00DE6636"/>
    <w:rsid w:val="00DE6AAC"/>
    <w:rsid w:val="00DE6AB0"/>
    <w:rsid w:val="00DE6AF4"/>
    <w:rsid w:val="00DE6CE8"/>
    <w:rsid w:val="00DE6D85"/>
    <w:rsid w:val="00DE7342"/>
    <w:rsid w:val="00DE7412"/>
    <w:rsid w:val="00DE7457"/>
    <w:rsid w:val="00DE74B0"/>
    <w:rsid w:val="00DE753D"/>
    <w:rsid w:val="00DE77B3"/>
    <w:rsid w:val="00DE7900"/>
    <w:rsid w:val="00DE7BDC"/>
    <w:rsid w:val="00DE7CA5"/>
    <w:rsid w:val="00DE7E19"/>
    <w:rsid w:val="00DE7F05"/>
    <w:rsid w:val="00DE7F7A"/>
    <w:rsid w:val="00DF009F"/>
    <w:rsid w:val="00DF041F"/>
    <w:rsid w:val="00DF04FB"/>
    <w:rsid w:val="00DF104A"/>
    <w:rsid w:val="00DF129A"/>
    <w:rsid w:val="00DF12D4"/>
    <w:rsid w:val="00DF154E"/>
    <w:rsid w:val="00DF1950"/>
    <w:rsid w:val="00DF1A3A"/>
    <w:rsid w:val="00DF1A73"/>
    <w:rsid w:val="00DF1A8D"/>
    <w:rsid w:val="00DF211B"/>
    <w:rsid w:val="00DF21B1"/>
    <w:rsid w:val="00DF2306"/>
    <w:rsid w:val="00DF2407"/>
    <w:rsid w:val="00DF2470"/>
    <w:rsid w:val="00DF25B1"/>
    <w:rsid w:val="00DF289F"/>
    <w:rsid w:val="00DF28C4"/>
    <w:rsid w:val="00DF2A83"/>
    <w:rsid w:val="00DF2E0A"/>
    <w:rsid w:val="00DF2E36"/>
    <w:rsid w:val="00DF2F62"/>
    <w:rsid w:val="00DF3239"/>
    <w:rsid w:val="00DF359E"/>
    <w:rsid w:val="00DF378E"/>
    <w:rsid w:val="00DF3FCB"/>
    <w:rsid w:val="00DF402F"/>
    <w:rsid w:val="00DF419A"/>
    <w:rsid w:val="00DF4201"/>
    <w:rsid w:val="00DF421D"/>
    <w:rsid w:val="00DF426C"/>
    <w:rsid w:val="00DF46BE"/>
    <w:rsid w:val="00DF46E0"/>
    <w:rsid w:val="00DF4853"/>
    <w:rsid w:val="00DF4B27"/>
    <w:rsid w:val="00DF4C67"/>
    <w:rsid w:val="00DF4CAC"/>
    <w:rsid w:val="00DF4CB8"/>
    <w:rsid w:val="00DF51DD"/>
    <w:rsid w:val="00DF54E9"/>
    <w:rsid w:val="00DF551A"/>
    <w:rsid w:val="00DF55A2"/>
    <w:rsid w:val="00DF575E"/>
    <w:rsid w:val="00DF598B"/>
    <w:rsid w:val="00DF5BA2"/>
    <w:rsid w:val="00DF5D14"/>
    <w:rsid w:val="00DF5F42"/>
    <w:rsid w:val="00DF5FDD"/>
    <w:rsid w:val="00DF63A5"/>
    <w:rsid w:val="00DF6A0C"/>
    <w:rsid w:val="00DF6BBB"/>
    <w:rsid w:val="00DF6FDA"/>
    <w:rsid w:val="00DF70C0"/>
    <w:rsid w:val="00DF73B0"/>
    <w:rsid w:val="00DF762D"/>
    <w:rsid w:val="00DF76A7"/>
    <w:rsid w:val="00DF77AD"/>
    <w:rsid w:val="00DF77E4"/>
    <w:rsid w:val="00DF78AB"/>
    <w:rsid w:val="00DF7A3E"/>
    <w:rsid w:val="00DF7D3B"/>
    <w:rsid w:val="00E0016E"/>
    <w:rsid w:val="00E0025A"/>
    <w:rsid w:val="00E00978"/>
    <w:rsid w:val="00E00A4B"/>
    <w:rsid w:val="00E00A79"/>
    <w:rsid w:val="00E00C26"/>
    <w:rsid w:val="00E00C36"/>
    <w:rsid w:val="00E00CA9"/>
    <w:rsid w:val="00E00D32"/>
    <w:rsid w:val="00E00EED"/>
    <w:rsid w:val="00E00FD8"/>
    <w:rsid w:val="00E011D3"/>
    <w:rsid w:val="00E01398"/>
    <w:rsid w:val="00E0145C"/>
    <w:rsid w:val="00E01669"/>
    <w:rsid w:val="00E0185F"/>
    <w:rsid w:val="00E019B2"/>
    <w:rsid w:val="00E01BE1"/>
    <w:rsid w:val="00E01CC8"/>
    <w:rsid w:val="00E01D98"/>
    <w:rsid w:val="00E01E60"/>
    <w:rsid w:val="00E02532"/>
    <w:rsid w:val="00E0265F"/>
    <w:rsid w:val="00E02979"/>
    <w:rsid w:val="00E02B0C"/>
    <w:rsid w:val="00E02B35"/>
    <w:rsid w:val="00E02B43"/>
    <w:rsid w:val="00E02E3B"/>
    <w:rsid w:val="00E02F59"/>
    <w:rsid w:val="00E02F81"/>
    <w:rsid w:val="00E03085"/>
    <w:rsid w:val="00E03113"/>
    <w:rsid w:val="00E03174"/>
    <w:rsid w:val="00E03360"/>
    <w:rsid w:val="00E03612"/>
    <w:rsid w:val="00E036DE"/>
    <w:rsid w:val="00E040CC"/>
    <w:rsid w:val="00E040FD"/>
    <w:rsid w:val="00E04369"/>
    <w:rsid w:val="00E043BC"/>
    <w:rsid w:val="00E04D0F"/>
    <w:rsid w:val="00E04DAC"/>
    <w:rsid w:val="00E04EA4"/>
    <w:rsid w:val="00E0503A"/>
    <w:rsid w:val="00E06628"/>
    <w:rsid w:val="00E0674C"/>
    <w:rsid w:val="00E06798"/>
    <w:rsid w:val="00E06826"/>
    <w:rsid w:val="00E06C1E"/>
    <w:rsid w:val="00E06DA1"/>
    <w:rsid w:val="00E07037"/>
    <w:rsid w:val="00E0726F"/>
    <w:rsid w:val="00E0730B"/>
    <w:rsid w:val="00E073F7"/>
    <w:rsid w:val="00E07761"/>
    <w:rsid w:val="00E07929"/>
    <w:rsid w:val="00E07B4B"/>
    <w:rsid w:val="00E07BE8"/>
    <w:rsid w:val="00E07C55"/>
    <w:rsid w:val="00E100A8"/>
    <w:rsid w:val="00E1053E"/>
    <w:rsid w:val="00E10650"/>
    <w:rsid w:val="00E106DA"/>
    <w:rsid w:val="00E1073A"/>
    <w:rsid w:val="00E10823"/>
    <w:rsid w:val="00E10876"/>
    <w:rsid w:val="00E10D17"/>
    <w:rsid w:val="00E10D8D"/>
    <w:rsid w:val="00E10F61"/>
    <w:rsid w:val="00E11698"/>
    <w:rsid w:val="00E1175C"/>
    <w:rsid w:val="00E11C5C"/>
    <w:rsid w:val="00E11F27"/>
    <w:rsid w:val="00E11F53"/>
    <w:rsid w:val="00E1252B"/>
    <w:rsid w:val="00E12925"/>
    <w:rsid w:val="00E12A62"/>
    <w:rsid w:val="00E12B9D"/>
    <w:rsid w:val="00E12E48"/>
    <w:rsid w:val="00E1317A"/>
    <w:rsid w:val="00E131B9"/>
    <w:rsid w:val="00E132CA"/>
    <w:rsid w:val="00E137EF"/>
    <w:rsid w:val="00E138C9"/>
    <w:rsid w:val="00E13B29"/>
    <w:rsid w:val="00E13CC9"/>
    <w:rsid w:val="00E13E2F"/>
    <w:rsid w:val="00E13EAA"/>
    <w:rsid w:val="00E1400C"/>
    <w:rsid w:val="00E14028"/>
    <w:rsid w:val="00E14139"/>
    <w:rsid w:val="00E143BA"/>
    <w:rsid w:val="00E14876"/>
    <w:rsid w:val="00E14A2A"/>
    <w:rsid w:val="00E14A5F"/>
    <w:rsid w:val="00E14B56"/>
    <w:rsid w:val="00E14C27"/>
    <w:rsid w:val="00E14C7A"/>
    <w:rsid w:val="00E14DD9"/>
    <w:rsid w:val="00E151DC"/>
    <w:rsid w:val="00E15246"/>
    <w:rsid w:val="00E152F8"/>
    <w:rsid w:val="00E15743"/>
    <w:rsid w:val="00E15AE7"/>
    <w:rsid w:val="00E15B11"/>
    <w:rsid w:val="00E15B72"/>
    <w:rsid w:val="00E15BA9"/>
    <w:rsid w:val="00E15BB4"/>
    <w:rsid w:val="00E15C53"/>
    <w:rsid w:val="00E15D57"/>
    <w:rsid w:val="00E15D6F"/>
    <w:rsid w:val="00E15E1D"/>
    <w:rsid w:val="00E15EFA"/>
    <w:rsid w:val="00E1605F"/>
    <w:rsid w:val="00E16352"/>
    <w:rsid w:val="00E16495"/>
    <w:rsid w:val="00E165DC"/>
    <w:rsid w:val="00E166F3"/>
    <w:rsid w:val="00E16814"/>
    <w:rsid w:val="00E16A33"/>
    <w:rsid w:val="00E16DB5"/>
    <w:rsid w:val="00E16F2B"/>
    <w:rsid w:val="00E1712F"/>
    <w:rsid w:val="00E171E4"/>
    <w:rsid w:val="00E17342"/>
    <w:rsid w:val="00E173AA"/>
    <w:rsid w:val="00E1748C"/>
    <w:rsid w:val="00E174E9"/>
    <w:rsid w:val="00E17730"/>
    <w:rsid w:val="00E17A4C"/>
    <w:rsid w:val="00E17A84"/>
    <w:rsid w:val="00E17B93"/>
    <w:rsid w:val="00E17CA4"/>
    <w:rsid w:val="00E17D0F"/>
    <w:rsid w:val="00E2028E"/>
    <w:rsid w:val="00E204E0"/>
    <w:rsid w:val="00E20CBE"/>
    <w:rsid w:val="00E20D14"/>
    <w:rsid w:val="00E20E93"/>
    <w:rsid w:val="00E211AA"/>
    <w:rsid w:val="00E21227"/>
    <w:rsid w:val="00E212C0"/>
    <w:rsid w:val="00E213F2"/>
    <w:rsid w:val="00E21506"/>
    <w:rsid w:val="00E21530"/>
    <w:rsid w:val="00E21991"/>
    <w:rsid w:val="00E219F1"/>
    <w:rsid w:val="00E21AEA"/>
    <w:rsid w:val="00E21D63"/>
    <w:rsid w:val="00E21E05"/>
    <w:rsid w:val="00E22087"/>
    <w:rsid w:val="00E220FE"/>
    <w:rsid w:val="00E222CA"/>
    <w:rsid w:val="00E224C9"/>
    <w:rsid w:val="00E2296C"/>
    <w:rsid w:val="00E22B4D"/>
    <w:rsid w:val="00E22B5F"/>
    <w:rsid w:val="00E22BE2"/>
    <w:rsid w:val="00E23178"/>
    <w:rsid w:val="00E232D9"/>
    <w:rsid w:val="00E23534"/>
    <w:rsid w:val="00E2362E"/>
    <w:rsid w:val="00E238CF"/>
    <w:rsid w:val="00E23DAB"/>
    <w:rsid w:val="00E23DE7"/>
    <w:rsid w:val="00E23F92"/>
    <w:rsid w:val="00E24386"/>
    <w:rsid w:val="00E24B25"/>
    <w:rsid w:val="00E24BA5"/>
    <w:rsid w:val="00E24C2A"/>
    <w:rsid w:val="00E24C2F"/>
    <w:rsid w:val="00E24F75"/>
    <w:rsid w:val="00E25180"/>
    <w:rsid w:val="00E25B7F"/>
    <w:rsid w:val="00E2608D"/>
    <w:rsid w:val="00E260DA"/>
    <w:rsid w:val="00E26212"/>
    <w:rsid w:val="00E265B8"/>
    <w:rsid w:val="00E26B37"/>
    <w:rsid w:val="00E27832"/>
    <w:rsid w:val="00E279C5"/>
    <w:rsid w:val="00E27A9A"/>
    <w:rsid w:val="00E27C36"/>
    <w:rsid w:val="00E27C59"/>
    <w:rsid w:val="00E27F12"/>
    <w:rsid w:val="00E302C8"/>
    <w:rsid w:val="00E30334"/>
    <w:rsid w:val="00E3053F"/>
    <w:rsid w:val="00E30744"/>
    <w:rsid w:val="00E308DA"/>
    <w:rsid w:val="00E30D99"/>
    <w:rsid w:val="00E3135E"/>
    <w:rsid w:val="00E31696"/>
    <w:rsid w:val="00E316AB"/>
    <w:rsid w:val="00E31786"/>
    <w:rsid w:val="00E318BD"/>
    <w:rsid w:val="00E31951"/>
    <w:rsid w:val="00E31B2C"/>
    <w:rsid w:val="00E31BA5"/>
    <w:rsid w:val="00E31F69"/>
    <w:rsid w:val="00E32211"/>
    <w:rsid w:val="00E3228A"/>
    <w:rsid w:val="00E323DA"/>
    <w:rsid w:val="00E325DF"/>
    <w:rsid w:val="00E325FF"/>
    <w:rsid w:val="00E32EE3"/>
    <w:rsid w:val="00E3311A"/>
    <w:rsid w:val="00E33616"/>
    <w:rsid w:val="00E3393A"/>
    <w:rsid w:val="00E340F1"/>
    <w:rsid w:val="00E34104"/>
    <w:rsid w:val="00E3431A"/>
    <w:rsid w:val="00E34378"/>
    <w:rsid w:val="00E343B0"/>
    <w:rsid w:val="00E3486B"/>
    <w:rsid w:val="00E34F26"/>
    <w:rsid w:val="00E34F2B"/>
    <w:rsid w:val="00E34F53"/>
    <w:rsid w:val="00E34FFA"/>
    <w:rsid w:val="00E34FFF"/>
    <w:rsid w:val="00E3563B"/>
    <w:rsid w:val="00E35722"/>
    <w:rsid w:val="00E36024"/>
    <w:rsid w:val="00E366BC"/>
    <w:rsid w:val="00E368D8"/>
    <w:rsid w:val="00E3694D"/>
    <w:rsid w:val="00E36A4D"/>
    <w:rsid w:val="00E36A97"/>
    <w:rsid w:val="00E36B8E"/>
    <w:rsid w:val="00E36C67"/>
    <w:rsid w:val="00E36C6C"/>
    <w:rsid w:val="00E36D23"/>
    <w:rsid w:val="00E3721D"/>
    <w:rsid w:val="00E37368"/>
    <w:rsid w:val="00E37BCD"/>
    <w:rsid w:val="00E40341"/>
    <w:rsid w:val="00E40466"/>
    <w:rsid w:val="00E409D4"/>
    <w:rsid w:val="00E40D20"/>
    <w:rsid w:val="00E40E4E"/>
    <w:rsid w:val="00E41163"/>
    <w:rsid w:val="00E412DA"/>
    <w:rsid w:val="00E414A2"/>
    <w:rsid w:val="00E417AA"/>
    <w:rsid w:val="00E4189D"/>
    <w:rsid w:val="00E418F9"/>
    <w:rsid w:val="00E419EC"/>
    <w:rsid w:val="00E41ADE"/>
    <w:rsid w:val="00E41C5E"/>
    <w:rsid w:val="00E41D63"/>
    <w:rsid w:val="00E41E26"/>
    <w:rsid w:val="00E41E9E"/>
    <w:rsid w:val="00E42179"/>
    <w:rsid w:val="00E4228F"/>
    <w:rsid w:val="00E42377"/>
    <w:rsid w:val="00E4243C"/>
    <w:rsid w:val="00E42603"/>
    <w:rsid w:val="00E429B3"/>
    <w:rsid w:val="00E42B86"/>
    <w:rsid w:val="00E42D4C"/>
    <w:rsid w:val="00E42FDB"/>
    <w:rsid w:val="00E430F1"/>
    <w:rsid w:val="00E432D1"/>
    <w:rsid w:val="00E436FF"/>
    <w:rsid w:val="00E437CE"/>
    <w:rsid w:val="00E43D40"/>
    <w:rsid w:val="00E43E99"/>
    <w:rsid w:val="00E4411A"/>
    <w:rsid w:val="00E44209"/>
    <w:rsid w:val="00E4435F"/>
    <w:rsid w:val="00E445D3"/>
    <w:rsid w:val="00E447C5"/>
    <w:rsid w:val="00E44918"/>
    <w:rsid w:val="00E44989"/>
    <w:rsid w:val="00E44CAB"/>
    <w:rsid w:val="00E44F9F"/>
    <w:rsid w:val="00E45156"/>
    <w:rsid w:val="00E454AA"/>
    <w:rsid w:val="00E4594B"/>
    <w:rsid w:val="00E45B8E"/>
    <w:rsid w:val="00E45C5B"/>
    <w:rsid w:val="00E45D50"/>
    <w:rsid w:val="00E462CF"/>
    <w:rsid w:val="00E46490"/>
    <w:rsid w:val="00E464EF"/>
    <w:rsid w:val="00E466DB"/>
    <w:rsid w:val="00E46796"/>
    <w:rsid w:val="00E46A4A"/>
    <w:rsid w:val="00E46A74"/>
    <w:rsid w:val="00E47246"/>
    <w:rsid w:val="00E47293"/>
    <w:rsid w:val="00E47366"/>
    <w:rsid w:val="00E474F2"/>
    <w:rsid w:val="00E476C3"/>
    <w:rsid w:val="00E4774F"/>
    <w:rsid w:val="00E4778A"/>
    <w:rsid w:val="00E47B14"/>
    <w:rsid w:val="00E47D21"/>
    <w:rsid w:val="00E47F96"/>
    <w:rsid w:val="00E501CA"/>
    <w:rsid w:val="00E50301"/>
    <w:rsid w:val="00E50302"/>
    <w:rsid w:val="00E503AF"/>
    <w:rsid w:val="00E503ED"/>
    <w:rsid w:val="00E50505"/>
    <w:rsid w:val="00E50674"/>
    <w:rsid w:val="00E50993"/>
    <w:rsid w:val="00E50D51"/>
    <w:rsid w:val="00E50E74"/>
    <w:rsid w:val="00E5107F"/>
    <w:rsid w:val="00E513C2"/>
    <w:rsid w:val="00E5152B"/>
    <w:rsid w:val="00E516F3"/>
    <w:rsid w:val="00E5174B"/>
    <w:rsid w:val="00E517C4"/>
    <w:rsid w:val="00E51847"/>
    <w:rsid w:val="00E51B0C"/>
    <w:rsid w:val="00E51D18"/>
    <w:rsid w:val="00E51F08"/>
    <w:rsid w:val="00E525AA"/>
    <w:rsid w:val="00E527DF"/>
    <w:rsid w:val="00E52A44"/>
    <w:rsid w:val="00E52AB4"/>
    <w:rsid w:val="00E532A8"/>
    <w:rsid w:val="00E53444"/>
    <w:rsid w:val="00E53806"/>
    <w:rsid w:val="00E53B25"/>
    <w:rsid w:val="00E540CC"/>
    <w:rsid w:val="00E5427A"/>
    <w:rsid w:val="00E545CE"/>
    <w:rsid w:val="00E54AF8"/>
    <w:rsid w:val="00E54CB2"/>
    <w:rsid w:val="00E54D2E"/>
    <w:rsid w:val="00E54F3D"/>
    <w:rsid w:val="00E550EB"/>
    <w:rsid w:val="00E55573"/>
    <w:rsid w:val="00E557B5"/>
    <w:rsid w:val="00E55813"/>
    <w:rsid w:val="00E5582E"/>
    <w:rsid w:val="00E55AA0"/>
    <w:rsid w:val="00E55AAA"/>
    <w:rsid w:val="00E55AF7"/>
    <w:rsid w:val="00E55B72"/>
    <w:rsid w:val="00E55D32"/>
    <w:rsid w:val="00E5615B"/>
    <w:rsid w:val="00E562C5"/>
    <w:rsid w:val="00E56319"/>
    <w:rsid w:val="00E566DE"/>
    <w:rsid w:val="00E5699C"/>
    <w:rsid w:val="00E56AC4"/>
    <w:rsid w:val="00E56FC5"/>
    <w:rsid w:val="00E573D0"/>
    <w:rsid w:val="00E5741D"/>
    <w:rsid w:val="00E5767D"/>
    <w:rsid w:val="00E57A66"/>
    <w:rsid w:val="00E57ABC"/>
    <w:rsid w:val="00E6051F"/>
    <w:rsid w:val="00E60539"/>
    <w:rsid w:val="00E609EA"/>
    <w:rsid w:val="00E60B4A"/>
    <w:rsid w:val="00E60BDE"/>
    <w:rsid w:val="00E61136"/>
    <w:rsid w:val="00E61398"/>
    <w:rsid w:val="00E6149D"/>
    <w:rsid w:val="00E614F6"/>
    <w:rsid w:val="00E617E3"/>
    <w:rsid w:val="00E61BC0"/>
    <w:rsid w:val="00E61C94"/>
    <w:rsid w:val="00E61E62"/>
    <w:rsid w:val="00E61FB5"/>
    <w:rsid w:val="00E6202C"/>
    <w:rsid w:val="00E621A2"/>
    <w:rsid w:val="00E62230"/>
    <w:rsid w:val="00E62338"/>
    <w:rsid w:val="00E623F4"/>
    <w:rsid w:val="00E6244D"/>
    <w:rsid w:val="00E6253B"/>
    <w:rsid w:val="00E6283C"/>
    <w:rsid w:val="00E631D0"/>
    <w:rsid w:val="00E631E9"/>
    <w:rsid w:val="00E634D7"/>
    <w:rsid w:val="00E6354E"/>
    <w:rsid w:val="00E63883"/>
    <w:rsid w:val="00E64288"/>
    <w:rsid w:val="00E64353"/>
    <w:rsid w:val="00E64823"/>
    <w:rsid w:val="00E649A3"/>
    <w:rsid w:val="00E64D4C"/>
    <w:rsid w:val="00E6500D"/>
    <w:rsid w:val="00E65267"/>
    <w:rsid w:val="00E654C8"/>
    <w:rsid w:val="00E655CA"/>
    <w:rsid w:val="00E655F8"/>
    <w:rsid w:val="00E656D0"/>
    <w:rsid w:val="00E658BB"/>
    <w:rsid w:val="00E658CA"/>
    <w:rsid w:val="00E65DD7"/>
    <w:rsid w:val="00E65F34"/>
    <w:rsid w:val="00E65F51"/>
    <w:rsid w:val="00E66035"/>
    <w:rsid w:val="00E662C8"/>
    <w:rsid w:val="00E66553"/>
    <w:rsid w:val="00E6674B"/>
    <w:rsid w:val="00E66C27"/>
    <w:rsid w:val="00E66CF6"/>
    <w:rsid w:val="00E66E2E"/>
    <w:rsid w:val="00E66EAE"/>
    <w:rsid w:val="00E670A8"/>
    <w:rsid w:val="00E67170"/>
    <w:rsid w:val="00E6745B"/>
    <w:rsid w:val="00E67532"/>
    <w:rsid w:val="00E67662"/>
    <w:rsid w:val="00E678C3"/>
    <w:rsid w:val="00E67AD3"/>
    <w:rsid w:val="00E70129"/>
    <w:rsid w:val="00E7058D"/>
    <w:rsid w:val="00E705BB"/>
    <w:rsid w:val="00E7068E"/>
    <w:rsid w:val="00E708BA"/>
    <w:rsid w:val="00E70F17"/>
    <w:rsid w:val="00E71069"/>
    <w:rsid w:val="00E711BD"/>
    <w:rsid w:val="00E71465"/>
    <w:rsid w:val="00E71595"/>
    <w:rsid w:val="00E71743"/>
    <w:rsid w:val="00E717B1"/>
    <w:rsid w:val="00E719EC"/>
    <w:rsid w:val="00E722BD"/>
    <w:rsid w:val="00E727D0"/>
    <w:rsid w:val="00E72ABE"/>
    <w:rsid w:val="00E73318"/>
    <w:rsid w:val="00E733CA"/>
    <w:rsid w:val="00E738FB"/>
    <w:rsid w:val="00E73A49"/>
    <w:rsid w:val="00E73B00"/>
    <w:rsid w:val="00E73B8E"/>
    <w:rsid w:val="00E73C6A"/>
    <w:rsid w:val="00E7402B"/>
    <w:rsid w:val="00E74119"/>
    <w:rsid w:val="00E742E2"/>
    <w:rsid w:val="00E743ED"/>
    <w:rsid w:val="00E7443B"/>
    <w:rsid w:val="00E7450A"/>
    <w:rsid w:val="00E74A63"/>
    <w:rsid w:val="00E74C2B"/>
    <w:rsid w:val="00E74FD5"/>
    <w:rsid w:val="00E7501F"/>
    <w:rsid w:val="00E7514D"/>
    <w:rsid w:val="00E751C6"/>
    <w:rsid w:val="00E753EF"/>
    <w:rsid w:val="00E75BD7"/>
    <w:rsid w:val="00E761B0"/>
    <w:rsid w:val="00E766F9"/>
    <w:rsid w:val="00E76BA3"/>
    <w:rsid w:val="00E76E08"/>
    <w:rsid w:val="00E76E6F"/>
    <w:rsid w:val="00E7721B"/>
    <w:rsid w:val="00E77232"/>
    <w:rsid w:val="00E776D2"/>
    <w:rsid w:val="00E77C28"/>
    <w:rsid w:val="00E77C78"/>
    <w:rsid w:val="00E77D57"/>
    <w:rsid w:val="00E77F41"/>
    <w:rsid w:val="00E80537"/>
    <w:rsid w:val="00E80617"/>
    <w:rsid w:val="00E80720"/>
    <w:rsid w:val="00E80DDE"/>
    <w:rsid w:val="00E8111A"/>
    <w:rsid w:val="00E81596"/>
    <w:rsid w:val="00E816B3"/>
    <w:rsid w:val="00E81783"/>
    <w:rsid w:val="00E8190D"/>
    <w:rsid w:val="00E81978"/>
    <w:rsid w:val="00E81BC4"/>
    <w:rsid w:val="00E81D7F"/>
    <w:rsid w:val="00E82018"/>
    <w:rsid w:val="00E829CA"/>
    <w:rsid w:val="00E82B89"/>
    <w:rsid w:val="00E82E78"/>
    <w:rsid w:val="00E82F95"/>
    <w:rsid w:val="00E83104"/>
    <w:rsid w:val="00E8323D"/>
    <w:rsid w:val="00E832D0"/>
    <w:rsid w:val="00E83732"/>
    <w:rsid w:val="00E83CF2"/>
    <w:rsid w:val="00E8403F"/>
    <w:rsid w:val="00E841F6"/>
    <w:rsid w:val="00E8421E"/>
    <w:rsid w:val="00E84378"/>
    <w:rsid w:val="00E843D2"/>
    <w:rsid w:val="00E846B5"/>
    <w:rsid w:val="00E8482D"/>
    <w:rsid w:val="00E848B0"/>
    <w:rsid w:val="00E84BC0"/>
    <w:rsid w:val="00E84E90"/>
    <w:rsid w:val="00E84F68"/>
    <w:rsid w:val="00E84FDF"/>
    <w:rsid w:val="00E8504B"/>
    <w:rsid w:val="00E85065"/>
    <w:rsid w:val="00E85654"/>
    <w:rsid w:val="00E859E2"/>
    <w:rsid w:val="00E85B5F"/>
    <w:rsid w:val="00E85B65"/>
    <w:rsid w:val="00E85C09"/>
    <w:rsid w:val="00E85E01"/>
    <w:rsid w:val="00E85FDB"/>
    <w:rsid w:val="00E861F2"/>
    <w:rsid w:val="00E863AE"/>
    <w:rsid w:val="00E866AB"/>
    <w:rsid w:val="00E86C57"/>
    <w:rsid w:val="00E86CF4"/>
    <w:rsid w:val="00E87342"/>
    <w:rsid w:val="00E873E9"/>
    <w:rsid w:val="00E874C9"/>
    <w:rsid w:val="00E87531"/>
    <w:rsid w:val="00E87A8E"/>
    <w:rsid w:val="00E87D02"/>
    <w:rsid w:val="00E87E68"/>
    <w:rsid w:val="00E90094"/>
    <w:rsid w:val="00E904E6"/>
    <w:rsid w:val="00E9077D"/>
    <w:rsid w:val="00E90D61"/>
    <w:rsid w:val="00E90F92"/>
    <w:rsid w:val="00E913A8"/>
    <w:rsid w:val="00E914EF"/>
    <w:rsid w:val="00E91747"/>
    <w:rsid w:val="00E91803"/>
    <w:rsid w:val="00E91B85"/>
    <w:rsid w:val="00E91D35"/>
    <w:rsid w:val="00E91E6B"/>
    <w:rsid w:val="00E91ED4"/>
    <w:rsid w:val="00E92077"/>
    <w:rsid w:val="00E92358"/>
    <w:rsid w:val="00E9263B"/>
    <w:rsid w:val="00E9269A"/>
    <w:rsid w:val="00E92772"/>
    <w:rsid w:val="00E927AD"/>
    <w:rsid w:val="00E9287F"/>
    <w:rsid w:val="00E92A31"/>
    <w:rsid w:val="00E92BE6"/>
    <w:rsid w:val="00E92D79"/>
    <w:rsid w:val="00E92EC5"/>
    <w:rsid w:val="00E93367"/>
    <w:rsid w:val="00E93449"/>
    <w:rsid w:val="00E938BC"/>
    <w:rsid w:val="00E938FF"/>
    <w:rsid w:val="00E93996"/>
    <w:rsid w:val="00E93A06"/>
    <w:rsid w:val="00E93ADF"/>
    <w:rsid w:val="00E93B72"/>
    <w:rsid w:val="00E93D17"/>
    <w:rsid w:val="00E93DBB"/>
    <w:rsid w:val="00E93E56"/>
    <w:rsid w:val="00E93E94"/>
    <w:rsid w:val="00E93F12"/>
    <w:rsid w:val="00E9402F"/>
    <w:rsid w:val="00E9417B"/>
    <w:rsid w:val="00E941AD"/>
    <w:rsid w:val="00E944E8"/>
    <w:rsid w:val="00E944EA"/>
    <w:rsid w:val="00E94BBA"/>
    <w:rsid w:val="00E94BED"/>
    <w:rsid w:val="00E94D0E"/>
    <w:rsid w:val="00E94EB5"/>
    <w:rsid w:val="00E94F74"/>
    <w:rsid w:val="00E94FF2"/>
    <w:rsid w:val="00E951B7"/>
    <w:rsid w:val="00E952D4"/>
    <w:rsid w:val="00E9548D"/>
    <w:rsid w:val="00E959FA"/>
    <w:rsid w:val="00E95A26"/>
    <w:rsid w:val="00E95AC9"/>
    <w:rsid w:val="00E9621F"/>
    <w:rsid w:val="00E96234"/>
    <w:rsid w:val="00E96532"/>
    <w:rsid w:val="00E96BB0"/>
    <w:rsid w:val="00E96DCB"/>
    <w:rsid w:val="00E96E25"/>
    <w:rsid w:val="00E96EAF"/>
    <w:rsid w:val="00E96F52"/>
    <w:rsid w:val="00E96F91"/>
    <w:rsid w:val="00E976D0"/>
    <w:rsid w:val="00E978C2"/>
    <w:rsid w:val="00E979D0"/>
    <w:rsid w:val="00E97CC6"/>
    <w:rsid w:val="00E97D9E"/>
    <w:rsid w:val="00EA046F"/>
    <w:rsid w:val="00EA0488"/>
    <w:rsid w:val="00EA0543"/>
    <w:rsid w:val="00EA0563"/>
    <w:rsid w:val="00EA0680"/>
    <w:rsid w:val="00EA09EF"/>
    <w:rsid w:val="00EA0A61"/>
    <w:rsid w:val="00EA0EF6"/>
    <w:rsid w:val="00EA10C4"/>
    <w:rsid w:val="00EA12FE"/>
    <w:rsid w:val="00EA16F1"/>
    <w:rsid w:val="00EA1A51"/>
    <w:rsid w:val="00EA1B23"/>
    <w:rsid w:val="00EA1DF1"/>
    <w:rsid w:val="00EA2139"/>
    <w:rsid w:val="00EA2677"/>
    <w:rsid w:val="00EA2923"/>
    <w:rsid w:val="00EA2BFC"/>
    <w:rsid w:val="00EA2CFF"/>
    <w:rsid w:val="00EA2D35"/>
    <w:rsid w:val="00EA310D"/>
    <w:rsid w:val="00EA3200"/>
    <w:rsid w:val="00EA326B"/>
    <w:rsid w:val="00EA3435"/>
    <w:rsid w:val="00EA3563"/>
    <w:rsid w:val="00EA3CFE"/>
    <w:rsid w:val="00EA40EF"/>
    <w:rsid w:val="00EA4176"/>
    <w:rsid w:val="00EA42AC"/>
    <w:rsid w:val="00EA4334"/>
    <w:rsid w:val="00EA4506"/>
    <w:rsid w:val="00EA464D"/>
    <w:rsid w:val="00EA47F2"/>
    <w:rsid w:val="00EA4971"/>
    <w:rsid w:val="00EA4997"/>
    <w:rsid w:val="00EA4A2B"/>
    <w:rsid w:val="00EA4AFE"/>
    <w:rsid w:val="00EA4C24"/>
    <w:rsid w:val="00EA4F37"/>
    <w:rsid w:val="00EA50BD"/>
    <w:rsid w:val="00EA51D3"/>
    <w:rsid w:val="00EA53A5"/>
    <w:rsid w:val="00EA54B5"/>
    <w:rsid w:val="00EA55F3"/>
    <w:rsid w:val="00EA56AC"/>
    <w:rsid w:val="00EA56E9"/>
    <w:rsid w:val="00EA57D1"/>
    <w:rsid w:val="00EA5F30"/>
    <w:rsid w:val="00EA6247"/>
    <w:rsid w:val="00EA62CE"/>
    <w:rsid w:val="00EA68F6"/>
    <w:rsid w:val="00EA69A3"/>
    <w:rsid w:val="00EA6B44"/>
    <w:rsid w:val="00EA6B57"/>
    <w:rsid w:val="00EA7048"/>
    <w:rsid w:val="00EA7123"/>
    <w:rsid w:val="00EA722C"/>
    <w:rsid w:val="00EA7292"/>
    <w:rsid w:val="00EA7542"/>
    <w:rsid w:val="00EA7586"/>
    <w:rsid w:val="00EA7774"/>
    <w:rsid w:val="00EA78A9"/>
    <w:rsid w:val="00EA7A13"/>
    <w:rsid w:val="00EA7A26"/>
    <w:rsid w:val="00EA7A63"/>
    <w:rsid w:val="00EA7D0A"/>
    <w:rsid w:val="00EA7D95"/>
    <w:rsid w:val="00EA7DDE"/>
    <w:rsid w:val="00EB0114"/>
    <w:rsid w:val="00EB0171"/>
    <w:rsid w:val="00EB07AF"/>
    <w:rsid w:val="00EB07C2"/>
    <w:rsid w:val="00EB07C7"/>
    <w:rsid w:val="00EB08E7"/>
    <w:rsid w:val="00EB08FE"/>
    <w:rsid w:val="00EB0DFB"/>
    <w:rsid w:val="00EB0EE6"/>
    <w:rsid w:val="00EB131A"/>
    <w:rsid w:val="00EB186E"/>
    <w:rsid w:val="00EB1B61"/>
    <w:rsid w:val="00EB1D3A"/>
    <w:rsid w:val="00EB202B"/>
    <w:rsid w:val="00EB23D0"/>
    <w:rsid w:val="00EB23EF"/>
    <w:rsid w:val="00EB2484"/>
    <w:rsid w:val="00EB265D"/>
    <w:rsid w:val="00EB2866"/>
    <w:rsid w:val="00EB2AD2"/>
    <w:rsid w:val="00EB2CB0"/>
    <w:rsid w:val="00EB2D84"/>
    <w:rsid w:val="00EB2EEB"/>
    <w:rsid w:val="00EB31B7"/>
    <w:rsid w:val="00EB35BA"/>
    <w:rsid w:val="00EB376D"/>
    <w:rsid w:val="00EB3BD1"/>
    <w:rsid w:val="00EB3D90"/>
    <w:rsid w:val="00EB3DA8"/>
    <w:rsid w:val="00EB4278"/>
    <w:rsid w:val="00EB42C2"/>
    <w:rsid w:val="00EB4318"/>
    <w:rsid w:val="00EB4363"/>
    <w:rsid w:val="00EB46E2"/>
    <w:rsid w:val="00EB4703"/>
    <w:rsid w:val="00EB49DC"/>
    <w:rsid w:val="00EB4B9A"/>
    <w:rsid w:val="00EB4C6E"/>
    <w:rsid w:val="00EB556D"/>
    <w:rsid w:val="00EB58E1"/>
    <w:rsid w:val="00EB5A47"/>
    <w:rsid w:val="00EB5B70"/>
    <w:rsid w:val="00EB5C75"/>
    <w:rsid w:val="00EB6D38"/>
    <w:rsid w:val="00EB7162"/>
    <w:rsid w:val="00EB73F3"/>
    <w:rsid w:val="00EB7541"/>
    <w:rsid w:val="00EB7FDF"/>
    <w:rsid w:val="00EBE7F7"/>
    <w:rsid w:val="00EC0115"/>
    <w:rsid w:val="00EC02AB"/>
    <w:rsid w:val="00EC03B5"/>
    <w:rsid w:val="00EC075C"/>
    <w:rsid w:val="00EC0ADD"/>
    <w:rsid w:val="00EC0AF2"/>
    <w:rsid w:val="00EC0C5A"/>
    <w:rsid w:val="00EC0D64"/>
    <w:rsid w:val="00EC1438"/>
    <w:rsid w:val="00EC1669"/>
    <w:rsid w:val="00EC16B9"/>
    <w:rsid w:val="00EC1DA9"/>
    <w:rsid w:val="00EC2165"/>
    <w:rsid w:val="00EC2214"/>
    <w:rsid w:val="00EC26E4"/>
    <w:rsid w:val="00EC2735"/>
    <w:rsid w:val="00EC2982"/>
    <w:rsid w:val="00EC2B12"/>
    <w:rsid w:val="00EC2BF5"/>
    <w:rsid w:val="00EC2D35"/>
    <w:rsid w:val="00EC2EA4"/>
    <w:rsid w:val="00EC3047"/>
    <w:rsid w:val="00EC3159"/>
    <w:rsid w:val="00EC3500"/>
    <w:rsid w:val="00EC36D2"/>
    <w:rsid w:val="00EC39F4"/>
    <w:rsid w:val="00EC3A51"/>
    <w:rsid w:val="00EC3AD4"/>
    <w:rsid w:val="00EC40F9"/>
    <w:rsid w:val="00EC417B"/>
    <w:rsid w:val="00EC428A"/>
    <w:rsid w:val="00EC432F"/>
    <w:rsid w:val="00EC43B1"/>
    <w:rsid w:val="00EC4899"/>
    <w:rsid w:val="00EC4E3A"/>
    <w:rsid w:val="00EC4E92"/>
    <w:rsid w:val="00EC507F"/>
    <w:rsid w:val="00EC5325"/>
    <w:rsid w:val="00EC5613"/>
    <w:rsid w:val="00EC563C"/>
    <w:rsid w:val="00EC563D"/>
    <w:rsid w:val="00EC56E6"/>
    <w:rsid w:val="00EC56FE"/>
    <w:rsid w:val="00EC573F"/>
    <w:rsid w:val="00EC5C92"/>
    <w:rsid w:val="00EC5DF0"/>
    <w:rsid w:val="00EC5EE0"/>
    <w:rsid w:val="00EC61D1"/>
    <w:rsid w:val="00EC641F"/>
    <w:rsid w:val="00EC69A0"/>
    <w:rsid w:val="00EC6C53"/>
    <w:rsid w:val="00EC6DD9"/>
    <w:rsid w:val="00EC6DF4"/>
    <w:rsid w:val="00EC6E8A"/>
    <w:rsid w:val="00EC702A"/>
    <w:rsid w:val="00EC73B8"/>
    <w:rsid w:val="00EC75C5"/>
    <w:rsid w:val="00EC78CF"/>
    <w:rsid w:val="00EC7D33"/>
    <w:rsid w:val="00EC7D46"/>
    <w:rsid w:val="00EC7D8F"/>
    <w:rsid w:val="00EC7FAF"/>
    <w:rsid w:val="00EC7FFE"/>
    <w:rsid w:val="00ED024C"/>
    <w:rsid w:val="00ED0475"/>
    <w:rsid w:val="00ED0700"/>
    <w:rsid w:val="00ED0724"/>
    <w:rsid w:val="00ED0D1B"/>
    <w:rsid w:val="00ED0DB8"/>
    <w:rsid w:val="00ED0EE0"/>
    <w:rsid w:val="00ED0FFB"/>
    <w:rsid w:val="00ED13B1"/>
    <w:rsid w:val="00ED13EC"/>
    <w:rsid w:val="00ED1482"/>
    <w:rsid w:val="00ED14D3"/>
    <w:rsid w:val="00ED176E"/>
    <w:rsid w:val="00ED1790"/>
    <w:rsid w:val="00ED1A66"/>
    <w:rsid w:val="00ED1BC2"/>
    <w:rsid w:val="00ED1D19"/>
    <w:rsid w:val="00ED1F48"/>
    <w:rsid w:val="00ED2199"/>
    <w:rsid w:val="00ED2434"/>
    <w:rsid w:val="00ED2487"/>
    <w:rsid w:val="00ED279A"/>
    <w:rsid w:val="00ED2838"/>
    <w:rsid w:val="00ED2A1C"/>
    <w:rsid w:val="00ED2AB4"/>
    <w:rsid w:val="00ED2B46"/>
    <w:rsid w:val="00ED2C43"/>
    <w:rsid w:val="00ED2D01"/>
    <w:rsid w:val="00ED2E29"/>
    <w:rsid w:val="00ED31B1"/>
    <w:rsid w:val="00ED3660"/>
    <w:rsid w:val="00ED36E3"/>
    <w:rsid w:val="00ED375E"/>
    <w:rsid w:val="00ED3873"/>
    <w:rsid w:val="00ED39DE"/>
    <w:rsid w:val="00ED3A35"/>
    <w:rsid w:val="00ED3B3F"/>
    <w:rsid w:val="00ED3C01"/>
    <w:rsid w:val="00ED3C4B"/>
    <w:rsid w:val="00ED4141"/>
    <w:rsid w:val="00ED41BA"/>
    <w:rsid w:val="00ED4592"/>
    <w:rsid w:val="00ED469F"/>
    <w:rsid w:val="00ED4714"/>
    <w:rsid w:val="00ED471C"/>
    <w:rsid w:val="00ED497F"/>
    <w:rsid w:val="00ED49E4"/>
    <w:rsid w:val="00ED4B5E"/>
    <w:rsid w:val="00ED4C62"/>
    <w:rsid w:val="00ED500C"/>
    <w:rsid w:val="00ED5044"/>
    <w:rsid w:val="00ED5735"/>
    <w:rsid w:val="00ED5852"/>
    <w:rsid w:val="00ED58AA"/>
    <w:rsid w:val="00ED5BF9"/>
    <w:rsid w:val="00ED617F"/>
    <w:rsid w:val="00ED61B1"/>
    <w:rsid w:val="00ED69D8"/>
    <w:rsid w:val="00ED6A86"/>
    <w:rsid w:val="00ED6BA9"/>
    <w:rsid w:val="00ED71A9"/>
    <w:rsid w:val="00ED754B"/>
    <w:rsid w:val="00ED7798"/>
    <w:rsid w:val="00ED77E2"/>
    <w:rsid w:val="00ED792E"/>
    <w:rsid w:val="00ED7A1F"/>
    <w:rsid w:val="00ED7B57"/>
    <w:rsid w:val="00ED7BE1"/>
    <w:rsid w:val="00ED7DB9"/>
    <w:rsid w:val="00EE02EB"/>
    <w:rsid w:val="00EE0336"/>
    <w:rsid w:val="00EE063D"/>
    <w:rsid w:val="00EE07AF"/>
    <w:rsid w:val="00EE07DB"/>
    <w:rsid w:val="00EE0A42"/>
    <w:rsid w:val="00EE0F32"/>
    <w:rsid w:val="00EE1088"/>
    <w:rsid w:val="00EE1696"/>
    <w:rsid w:val="00EE19B7"/>
    <w:rsid w:val="00EE1B73"/>
    <w:rsid w:val="00EE1D87"/>
    <w:rsid w:val="00EE1DB7"/>
    <w:rsid w:val="00EE1F3C"/>
    <w:rsid w:val="00EE1FE5"/>
    <w:rsid w:val="00EE20B7"/>
    <w:rsid w:val="00EE2158"/>
    <w:rsid w:val="00EE21E5"/>
    <w:rsid w:val="00EE22DA"/>
    <w:rsid w:val="00EE2599"/>
    <w:rsid w:val="00EE2ADD"/>
    <w:rsid w:val="00EE2E63"/>
    <w:rsid w:val="00EE2F70"/>
    <w:rsid w:val="00EE2FA2"/>
    <w:rsid w:val="00EE30F6"/>
    <w:rsid w:val="00EE368D"/>
    <w:rsid w:val="00EE390B"/>
    <w:rsid w:val="00EE3A40"/>
    <w:rsid w:val="00EE3A60"/>
    <w:rsid w:val="00EE3DD2"/>
    <w:rsid w:val="00EE3F03"/>
    <w:rsid w:val="00EE3F0E"/>
    <w:rsid w:val="00EE4182"/>
    <w:rsid w:val="00EE4328"/>
    <w:rsid w:val="00EE4350"/>
    <w:rsid w:val="00EE47E0"/>
    <w:rsid w:val="00EE49CD"/>
    <w:rsid w:val="00EE4DCB"/>
    <w:rsid w:val="00EE5078"/>
    <w:rsid w:val="00EE5866"/>
    <w:rsid w:val="00EE5B10"/>
    <w:rsid w:val="00EE5B63"/>
    <w:rsid w:val="00EE62F0"/>
    <w:rsid w:val="00EE6744"/>
    <w:rsid w:val="00EE6886"/>
    <w:rsid w:val="00EE6AB5"/>
    <w:rsid w:val="00EE6CF5"/>
    <w:rsid w:val="00EE7378"/>
    <w:rsid w:val="00EE75A4"/>
    <w:rsid w:val="00EE784F"/>
    <w:rsid w:val="00EE7EAF"/>
    <w:rsid w:val="00EE7FBD"/>
    <w:rsid w:val="00EF0464"/>
    <w:rsid w:val="00EF04BF"/>
    <w:rsid w:val="00EF04C0"/>
    <w:rsid w:val="00EF0502"/>
    <w:rsid w:val="00EF05A7"/>
    <w:rsid w:val="00EF072D"/>
    <w:rsid w:val="00EF07D3"/>
    <w:rsid w:val="00EF07EC"/>
    <w:rsid w:val="00EF0908"/>
    <w:rsid w:val="00EF0AA6"/>
    <w:rsid w:val="00EF0D46"/>
    <w:rsid w:val="00EF0EE0"/>
    <w:rsid w:val="00EF0EE7"/>
    <w:rsid w:val="00EF1007"/>
    <w:rsid w:val="00EF1128"/>
    <w:rsid w:val="00EF1141"/>
    <w:rsid w:val="00EF1596"/>
    <w:rsid w:val="00EF1891"/>
    <w:rsid w:val="00EF1B38"/>
    <w:rsid w:val="00EF1B8E"/>
    <w:rsid w:val="00EF1ED2"/>
    <w:rsid w:val="00EF2368"/>
    <w:rsid w:val="00EF2451"/>
    <w:rsid w:val="00EF26AE"/>
    <w:rsid w:val="00EF29D1"/>
    <w:rsid w:val="00EF2AEB"/>
    <w:rsid w:val="00EF2B5C"/>
    <w:rsid w:val="00EF2B9C"/>
    <w:rsid w:val="00EF2C5E"/>
    <w:rsid w:val="00EF2E39"/>
    <w:rsid w:val="00EF3164"/>
    <w:rsid w:val="00EF32F2"/>
    <w:rsid w:val="00EF339E"/>
    <w:rsid w:val="00EF34AB"/>
    <w:rsid w:val="00EF3EF5"/>
    <w:rsid w:val="00EF40D2"/>
    <w:rsid w:val="00EF456D"/>
    <w:rsid w:val="00EF4B0F"/>
    <w:rsid w:val="00EF4B23"/>
    <w:rsid w:val="00EF4BA0"/>
    <w:rsid w:val="00EF5049"/>
    <w:rsid w:val="00EF5B94"/>
    <w:rsid w:val="00EF5D11"/>
    <w:rsid w:val="00EF61EF"/>
    <w:rsid w:val="00EF6394"/>
    <w:rsid w:val="00EF64E5"/>
    <w:rsid w:val="00EF65CC"/>
    <w:rsid w:val="00EF6ABC"/>
    <w:rsid w:val="00EF6D93"/>
    <w:rsid w:val="00EF71A7"/>
    <w:rsid w:val="00EF72BF"/>
    <w:rsid w:val="00EF741F"/>
    <w:rsid w:val="00EF74BD"/>
    <w:rsid w:val="00EF7575"/>
    <w:rsid w:val="00EF7629"/>
    <w:rsid w:val="00EF767B"/>
    <w:rsid w:val="00EF776A"/>
    <w:rsid w:val="00EF7875"/>
    <w:rsid w:val="00EF7935"/>
    <w:rsid w:val="00EF7D65"/>
    <w:rsid w:val="00EF7D6F"/>
    <w:rsid w:val="00EF7E66"/>
    <w:rsid w:val="00F00175"/>
    <w:rsid w:val="00F0019E"/>
    <w:rsid w:val="00F001D6"/>
    <w:rsid w:val="00F00297"/>
    <w:rsid w:val="00F004C0"/>
    <w:rsid w:val="00F0061D"/>
    <w:rsid w:val="00F00670"/>
    <w:rsid w:val="00F00B69"/>
    <w:rsid w:val="00F00B88"/>
    <w:rsid w:val="00F00F82"/>
    <w:rsid w:val="00F010DA"/>
    <w:rsid w:val="00F0120C"/>
    <w:rsid w:val="00F014E3"/>
    <w:rsid w:val="00F01566"/>
    <w:rsid w:val="00F0176B"/>
    <w:rsid w:val="00F01896"/>
    <w:rsid w:val="00F01C01"/>
    <w:rsid w:val="00F01D1C"/>
    <w:rsid w:val="00F01E0C"/>
    <w:rsid w:val="00F0208D"/>
    <w:rsid w:val="00F02769"/>
    <w:rsid w:val="00F02A3D"/>
    <w:rsid w:val="00F02DF8"/>
    <w:rsid w:val="00F02F2D"/>
    <w:rsid w:val="00F02F60"/>
    <w:rsid w:val="00F02FA2"/>
    <w:rsid w:val="00F03023"/>
    <w:rsid w:val="00F030AF"/>
    <w:rsid w:val="00F034A4"/>
    <w:rsid w:val="00F034F3"/>
    <w:rsid w:val="00F035A4"/>
    <w:rsid w:val="00F035C4"/>
    <w:rsid w:val="00F0381A"/>
    <w:rsid w:val="00F0393B"/>
    <w:rsid w:val="00F039E8"/>
    <w:rsid w:val="00F03D4A"/>
    <w:rsid w:val="00F03D81"/>
    <w:rsid w:val="00F03E74"/>
    <w:rsid w:val="00F041A6"/>
    <w:rsid w:val="00F04395"/>
    <w:rsid w:val="00F043C4"/>
    <w:rsid w:val="00F04666"/>
    <w:rsid w:val="00F049AE"/>
    <w:rsid w:val="00F04A03"/>
    <w:rsid w:val="00F04A8F"/>
    <w:rsid w:val="00F05034"/>
    <w:rsid w:val="00F051F5"/>
    <w:rsid w:val="00F0543E"/>
    <w:rsid w:val="00F0587F"/>
    <w:rsid w:val="00F058AD"/>
    <w:rsid w:val="00F05BED"/>
    <w:rsid w:val="00F06363"/>
    <w:rsid w:val="00F0662C"/>
    <w:rsid w:val="00F0668D"/>
    <w:rsid w:val="00F066F2"/>
    <w:rsid w:val="00F068A2"/>
    <w:rsid w:val="00F06951"/>
    <w:rsid w:val="00F06A1A"/>
    <w:rsid w:val="00F06B9A"/>
    <w:rsid w:val="00F06DDF"/>
    <w:rsid w:val="00F06FDD"/>
    <w:rsid w:val="00F07202"/>
    <w:rsid w:val="00F07440"/>
    <w:rsid w:val="00F0744B"/>
    <w:rsid w:val="00F07533"/>
    <w:rsid w:val="00F07595"/>
    <w:rsid w:val="00F075F1"/>
    <w:rsid w:val="00F0766A"/>
    <w:rsid w:val="00F07993"/>
    <w:rsid w:val="00F07996"/>
    <w:rsid w:val="00F07B59"/>
    <w:rsid w:val="00F07EC6"/>
    <w:rsid w:val="00F07EF0"/>
    <w:rsid w:val="00F07F59"/>
    <w:rsid w:val="00F07F62"/>
    <w:rsid w:val="00F1015C"/>
    <w:rsid w:val="00F10216"/>
    <w:rsid w:val="00F10395"/>
    <w:rsid w:val="00F1047F"/>
    <w:rsid w:val="00F104FF"/>
    <w:rsid w:val="00F10657"/>
    <w:rsid w:val="00F106BC"/>
    <w:rsid w:val="00F10795"/>
    <w:rsid w:val="00F108CB"/>
    <w:rsid w:val="00F10E28"/>
    <w:rsid w:val="00F10F87"/>
    <w:rsid w:val="00F1100D"/>
    <w:rsid w:val="00F11889"/>
    <w:rsid w:val="00F11DF4"/>
    <w:rsid w:val="00F12099"/>
    <w:rsid w:val="00F12160"/>
    <w:rsid w:val="00F12490"/>
    <w:rsid w:val="00F12518"/>
    <w:rsid w:val="00F128FE"/>
    <w:rsid w:val="00F129BC"/>
    <w:rsid w:val="00F12A0A"/>
    <w:rsid w:val="00F12D0F"/>
    <w:rsid w:val="00F131BA"/>
    <w:rsid w:val="00F131D3"/>
    <w:rsid w:val="00F134CB"/>
    <w:rsid w:val="00F13516"/>
    <w:rsid w:val="00F13629"/>
    <w:rsid w:val="00F136E5"/>
    <w:rsid w:val="00F137BC"/>
    <w:rsid w:val="00F13C22"/>
    <w:rsid w:val="00F13E17"/>
    <w:rsid w:val="00F14037"/>
    <w:rsid w:val="00F1461D"/>
    <w:rsid w:val="00F149B3"/>
    <w:rsid w:val="00F14A63"/>
    <w:rsid w:val="00F14AA2"/>
    <w:rsid w:val="00F14C69"/>
    <w:rsid w:val="00F14CC3"/>
    <w:rsid w:val="00F14E35"/>
    <w:rsid w:val="00F1519C"/>
    <w:rsid w:val="00F1520E"/>
    <w:rsid w:val="00F152FA"/>
    <w:rsid w:val="00F15316"/>
    <w:rsid w:val="00F1559B"/>
    <w:rsid w:val="00F1562D"/>
    <w:rsid w:val="00F15CE8"/>
    <w:rsid w:val="00F15F23"/>
    <w:rsid w:val="00F1606D"/>
    <w:rsid w:val="00F162B8"/>
    <w:rsid w:val="00F169AA"/>
    <w:rsid w:val="00F169C2"/>
    <w:rsid w:val="00F16B4B"/>
    <w:rsid w:val="00F16DC3"/>
    <w:rsid w:val="00F16DC5"/>
    <w:rsid w:val="00F16E1B"/>
    <w:rsid w:val="00F170FA"/>
    <w:rsid w:val="00F17289"/>
    <w:rsid w:val="00F175D4"/>
    <w:rsid w:val="00F177EF"/>
    <w:rsid w:val="00F1785C"/>
    <w:rsid w:val="00F179B2"/>
    <w:rsid w:val="00F17BFE"/>
    <w:rsid w:val="00F200D8"/>
    <w:rsid w:val="00F20159"/>
    <w:rsid w:val="00F203A0"/>
    <w:rsid w:val="00F20557"/>
    <w:rsid w:val="00F20630"/>
    <w:rsid w:val="00F2088F"/>
    <w:rsid w:val="00F20A24"/>
    <w:rsid w:val="00F20E6F"/>
    <w:rsid w:val="00F20E91"/>
    <w:rsid w:val="00F20ECC"/>
    <w:rsid w:val="00F21101"/>
    <w:rsid w:val="00F21231"/>
    <w:rsid w:val="00F21865"/>
    <w:rsid w:val="00F21B93"/>
    <w:rsid w:val="00F22000"/>
    <w:rsid w:val="00F22039"/>
    <w:rsid w:val="00F22145"/>
    <w:rsid w:val="00F2215A"/>
    <w:rsid w:val="00F223C3"/>
    <w:rsid w:val="00F22592"/>
    <w:rsid w:val="00F228A9"/>
    <w:rsid w:val="00F229BF"/>
    <w:rsid w:val="00F23109"/>
    <w:rsid w:val="00F232D4"/>
    <w:rsid w:val="00F23363"/>
    <w:rsid w:val="00F235CB"/>
    <w:rsid w:val="00F2369C"/>
    <w:rsid w:val="00F236AD"/>
    <w:rsid w:val="00F23B68"/>
    <w:rsid w:val="00F23B9B"/>
    <w:rsid w:val="00F23C0E"/>
    <w:rsid w:val="00F23D35"/>
    <w:rsid w:val="00F23E55"/>
    <w:rsid w:val="00F23F5F"/>
    <w:rsid w:val="00F24027"/>
    <w:rsid w:val="00F24047"/>
    <w:rsid w:val="00F2409F"/>
    <w:rsid w:val="00F240CF"/>
    <w:rsid w:val="00F241B2"/>
    <w:rsid w:val="00F242F0"/>
    <w:rsid w:val="00F24490"/>
    <w:rsid w:val="00F244A6"/>
    <w:rsid w:val="00F248CC"/>
    <w:rsid w:val="00F24EBF"/>
    <w:rsid w:val="00F25501"/>
    <w:rsid w:val="00F2567C"/>
    <w:rsid w:val="00F259E4"/>
    <w:rsid w:val="00F25A21"/>
    <w:rsid w:val="00F25D73"/>
    <w:rsid w:val="00F2602B"/>
    <w:rsid w:val="00F26222"/>
    <w:rsid w:val="00F26376"/>
    <w:rsid w:val="00F2641F"/>
    <w:rsid w:val="00F2650F"/>
    <w:rsid w:val="00F265E1"/>
    <w:rsid w:val="00F26A67"/>
    <w:rsid w:val="00F26D78"/>
    <w:rsid w:val="00F26EAA"/>
    <w:rsid w:val="00F271BA"/>
    <w:rsid w:val="00F2735B"/>
    <w:rsid w:val="00F274D4"/>
    <w:rsid w:val="00F275C0"/>
    <w:rsid w:val="00F275D0"/>
    <w:rsid w:val="00F2770C"/>
    <w:rsid w:val="00F277A4"/>
    <w:rsid w:val="00F279EA"/>
    <w:rsid w:val="00F27A28"/>
    <w:rsid w:val="00F27AB6"/>
    <w:rsid w:val="00F303BA"/>
    <w:rsid w:val="00F30536"/>
    <w:rsid w:val="00F3068B"/>
    <w:rsid w:val="00F306F8"/>
    <w:rsid w:val="00F30843"/>
    <w:rsid w:val="00F3087A"/>
    <w:rsid w:val="00F30980"/>
    <w:rsid w:val="00F30C55"/>
    <w:rsid w:val="00F30DE1"/>
    <w:rsid w:val="00F30F2C"/>
    <w:rsid w:val="00F30F67"/>
    <w:rsid w:val="00F31492"/>
    <w:rsid w:val="00F31BCB"/>
    <w:rsid w:val="00F31EC6"/>
    <w:rsid w:val="00F320F7"/>
    <w:rsid w:val="00F32142"/>
    <w:rsid w:val="00F32486"/>
    <w:rsid w:val="00F324C5"/>
    <w:rsid w:val="00F32577"/>
    <w:rsid w:val="00F32758"/>
    <w:rsid w:val="00F32AE6"/>
    <w:rsid w:val="00F32B81"/>
    <w:rsid w:val="00F32E13"/>
    <w:rsid w:val="00F32EE9"/>
    <w:rsid w:val="00F3306F"/>
    <w:rsid w:val="00F330F2"/>
    <w:rsid w:val="00F338A8"/>
    <w:rsid w:val="00F33EF2"/>
    <w:rsid w:val="00F34184"/>
    <w:rsid w:val="00F3426A"/>
    <w:rsid w:val="00F34E55"/>
    <w:rsid w:val="00F35296"/>
    <w:rsid w:val="00F35844"/>
    <w:rsid w:val="00F3592E"/>
    <w:rsid w:val="00F362F1"/>
    <w:rsid w:val="00F362FF"/>
    <w:rsid w:val="00F363DC"/>
    <w:rsid w:val="00F365F4"/>
    <w:rsid w:val="00F36B78"/>
    <w:rsid w:val="00F36BE3"/>
    <w:rsid w:val="00F36E74"/>
    <w:rsid w:val="00F36F36"/>
    <w:rsid w:val="00F36F9B"/>
    <w:rsid w:val="00F371A9"/>
    <w:rsid w:val="00F373E0"/>
    <w:rsid w:val="00F374DB"/>
    <w:rsid w:val="00F37797"/>
    <w:rsid w:val="00F379DE"/>
    <w:rsid w:val="00F37A19"/>
    <w:rsid w:val="00F37A6A"/>
    <w:rsid w:val="00F37BA5"/>
    <w:rsid w:val="00F37D35"/>
    <w:rsid w:val="00F37DA9"/>
    <w:rsid w:val="00F37DCC"/>
    <w:rsid w:val="00F40579"/>
    <w:rsid w:val="00F40744"/>
    <w:rsid w:val="00F40805"/>
    <w:rsid w:val="00F40AB7"/>
    <w:rsid w:val="00F40F9D"/>
    <w:rsid w:val="00F40FBB"/>
    <w:rsid w:val="00F41117"/>
    <w:rsid w:val="00F411C7"/>
    <w:rsid w:val="00F4143C"/>
    <w:rsid w:val="00F416E1"/>
    <w:rsid w:val="00F418BC"/>
    <w:rsid w:val="00F41996"/>
    <w:rsid w:val="00F41BDA"/>
    <w:rsid w:val="00F41D91"/>
    <w:rsid w:val="00F41DEC"/>
    <w:rsid w:val="00F41F11"/>
    <w:rsid w:val="00F421A1"/>
    <w:rsid w:val="00F425B9"/>
    <w:rsid w:val="00F42612"/>
    <w:rsid w:val="00F426FC"/>
    <w:rsid w:val="00F42886"/>
    <w:rsid w:val="00F429A6"/>
    <w:rsid w:val="00F42D33"/>
    <w:rsid w:val="00F42E24"/>
    <w:rsid w:val="00F42E9B"/>
    <w:rsid w:val="00F43072"/>
    <w:rsid w:val="00F4313A"/>
    <w:rsid w:val="00F43320"/>
    <w:rsid w:val="00F43347"/>
    <w:rsid w:val="00F43425"/>
    <w:rsid w:val="00F4368A"/>
    <w:rsid w:val="00F43930"/>
    <w:rsid w:val="00F43C37"/>
    <w:rsid w:val="00F4420D"/>
    <w:rsid w:val="00F4458D"/>
    <w:rsid w:val="00F44A33"/>
    <w:rsid w:val="00F44CBF"/>
    <w:rsid w:val="00F44D85"/>
    <w:rsid w:val="00F44E93"/>
    <w:rsid w:val="00F44ECA"/>
    <w:rsid w:val="00F4519B"/>
    <w:rsid w:val="00F452DB"/>
    <w:rsid w:val="00F45645"/>
    <w:rsid w:val="00F45AE2"/>
    <w:rsid w:val="00F45B41"/>
    <w:rsid w:val="00F45E46"/>
    <w:rsid w:val="00F45F04"/>
    <w:rsid w:val="00F46140"/>
    <w:rsid w:val="00F467F7"/>
    <w:rsid w:val="00F46891"/>
    <w:rsid w:val="00F46AC5"/>
    <w:rsid w:val="00F46E24"/>
    <w:rsid w:val="00F46F5D"/>
    <w:rsid w:val="00F470BC"/>
    <w:rsid w:val="00F47296"/>
    <w:rsid w:val="00F47605"/>
    <w:rsid w:val="00F4776F"/>
    <w:rsid w:val="00F478E6"/>
    <w:rsid w:val="00F500DA"/>
    <w:rsid w:val="00F501E3"/>
    <w:rsid w:val="00F5059C"/>
    <w:rsid w:val="00F50621"/>
    <w:rsid w:val="00F506BE"/>
    <w:rsid w:val="00F50732"/>
    <w:rsid w:val="00F50CCA"/>
    <w:rsid w:val="00F514E4"/>
    <w:rsid w:val="00F51545"/>
    <w:rsid w:val="00F515D4"/>
    <w:rsid w:val="00F51677"/>
    <w:rsid w:val="00F516BF"/>
    <w:rsid w:val="00F51D76"/>
    <w:rsid w:val="00F51D98"/>
    <w:rsid w:val="00F51E6B"/>
    <w:rsid w:val="00F5235F"/>
    <w:rsid w:val="00F527F3"/>
    <w:rsid w:val="00F529A2"/>
    <w:rsid w:val="00F52AE1"/>
    <w:rsid w:val="00F52DDA"/>
    <w:rsid w:val="00F52F59"/>
    <w:rsid w:val="00F5300C"/>
    <w:rsid w:val="00F53014"/>
    <w:rsid w:val="00F53135"/>
    <w:rsid w:val="00F53157"/>
    <w:rsid w:val="00F533E2"/>
    <w:rsid w:val="00F53D20"/>
    <w:rsid w:val="00F53DF5"/>
    <w:rsid w:val="00F54292"/>
    <w:rsid w:val="00F5462D"/>
    <w:rsid w:val="00F54B1A"/>
    <w:rsid w:val="00F54B61"/>
    <w:rsid w:val="00F54C23"/>
    <w:rsid w:val="00F54F48"/>
    <w:rsid w:val="00F5505E"/>
    <w:rsid w:val="00F55238"/>
    <w:rsid w:val="00F555EE"/>
    <w:rsid w:val="00F55A50"/>
    <w:rsid w:val="00F55B26"/>
    <w:rsid w:val="00F55D33"/>
    <w:rsid w:val="00F55F10"/>
    <w:rsid w:val="00F56192"/>
    <w:rsid w:val="00F566EF"/>
    <w:rsid w:val="00F567FF"/>
    <w:rsid w:val="00F56C2D"/>
    <w:rsid w:val="00F56E2F"/>
    <w:rsid w:val="00F56EEE"/>
    <w:rsid w:val="00F57069"/>
    <w:rsid w:val="00F57218"/>
    <w:rsid w:val="00F573A2"/>
    <w:rsid w:val="00F576BD"/>
    <w:rsid w:val="00F577E5"/>
    <w:rsid w:val="00F57848"/>
    <w:rsid w:val="00F57EBE"/>
    <w:rsid w:val="00F57EFC"/>
    <w:rsid w:val="00F601AC"/>
    <w:rsid w:val="00F60814"/>
    <w:rsid w:val="00F60A3D"/>
    <w:rsid w:val="00F60B2B"/>
    <w:rsid w:val="00F60CB6"/>
    <w:rsid w:val="00F6102B"/>
    <w:rsid w:val="00F6154A"/>
    <w:rsid w:val="00F61590"/>
    <w:rsid w:val="00F61764"/>
    <w:rsid w:val="00F619C3"/>
    <w:rsid w:val="00F61AB5"/>
    <w:rsid w:val="00F61CDE"/>
    <w:rsid w:val="00F61F3F"/>
    <w:rsid w:val="00F61F46"/>
    <w:rsid w:val="00F61FDA"/>
    <w:rsid w:val="00F62196"/>
    <w:rsid w:val="00F62393"/>
    <w:rsid w:val="00F623FB"/>
    <w:rsid w:val="00F62569"/>
    <w:rsid w:val="00F6262F"/>
    <w:rsid w:val="00F62937"/>
    <w:rsid w:val="00F6295B"/>
    <w:rsid w:val="00F62C81"/>
    <w:rsid w:val="00F62D0F"/>
    <w:rsid w:val="00F62EDE"/>
    <w:rsid w:val="00F631FA"/>
    <w:rsid w:val="00F63424"/>
    <w:rsid w:val="00F6348D"/>
    <w:rsid w:val="00F63695"/>
    <w:rsid w:val="00F636E5"/>
    <w:rsid w:val="00F63734"/>
    <w:rsid w:val="00F637B7"/>
    <w:rsid w:val="00F63E2D"/>
    <w:rsid w:val="00F64171"/>
    <w:rsid w:val="00F64764"/>
    <w:rsid w:val="00F64A23"/>
    <w:rsid w:val="00F64BA1"/>
    <w:rsid w:val="00F64F15"/>
    <w:rsid w:val="00F64F27"/>
    <w:rsid w:val="00F64F9F"/>
    <w:rsid w:val="00F651AD"/>
    <w:rsid w:val="00F65322"/>
    <w:rsid w:val="00F6568B"/>
    <w:rsid w:val="00F65748"/>
    <w:rsid w:val="00F657E8"/>
    <w:rsid w:val="00F65C64"/>
    <w:rsid w:val="00F65CF0"/>
    <w:rsid w:val="00F65CF1"/>
    <w:rsid w:val="00F66C92"/>
    <w:rsid w:val="00F66F4B"/>
    <w:rsid w:val="00F67092"/>
    <w:rsid w:val="00F6730D"/>
    <w:rsid w:val="00F67370"/>
    <w:rsid w:val="00F6766E"/>
    <w:rsid w:val="00F6785C"/>
    <w:rsid w:val="00F6796A"/>
    <w:rsid w:val="00F67A68"/>
    <w:rsid w:val="00F67A70"/>
    <w:rsid w:val="00F67DF4"/>
    <w:rsid w:val="00F67FE1"/>
    <w:rsid w:val="00F70021"/>
    <w:rsid w:val="00F70031"/>
    <w:rsid w:val="00F7029C"/>
    <w:rsid w:val="00F70545"/>
    <w:rsid w:val="00F70667"/>
    <w:rsid w:val="00F70784"/>
    <w:rsid w:val="00F707EF"/>
    <w:rsid w:val="00F70A0E"/>
    <w:rsid w:val="00F70F64"/>
    <w:rsid w:val="00F711A8"/>
    <w:rsid w:val="00F712D6"/>
    <w:rsid w:val="00F712D7"/>
    <w:rsid w:val="00F71699"/>
    <w:rsid w:val="00F71815"/>
    <w:rsid w:val="00F71A18"/>
    <w:rsid w:val="00F71A55"/>
    <w:rsid w:val="00F71AC9"/>
    <w:rsid w:val="00F721E0"/>
    <w:rsid w:val="00F72247"/>
    <w:rsid w:val="00F7242D"/>
    <w:rsid w:val="00F724A7"/>
    <w:rsid w:val="00F724D1"/>
    <w:rsid w:val="00F724EC"/>
    <w:rsid w:val="00F7264C"/>
    <w:rsid w:val="00F727A6"/>
    <w:rsid w:val="00F727F4"/>
    <w:rsid w:val="00F72971"/>
    <w:rsid w:val="00F72D7D"/>
    <w:rsid w:val="00F72FF1"/>
    <w:rsid w:val="00F733DB"/>
    <w:rsid w:val="00F737EC"/>
    <w:rsid w:val="00F73A43"/>
    <w:rsid w:val="00F73AA3"/>
    <w:rsid w:val="00F73E5B"/>
    <w:rsid w:val="00F73FD4"/>
    <w:rsid w:val="00F74053"/>
    <w:rsid w:val="00F74243"/>
    <w:rsid w:val="00F74475"/>
    <w:rsid w:val="00F746E4"/>
    <w:rsid w:val="00F74A5B"/>
    <w:rsid w:val="00F74C8F"/>
    <w:rsid w:val="00F74D70"/>
    <w:rsid w:val="00F74DB8"/>
    <w:rsid w:val="00F74E31"/>
    <w:rsid w:val="00F7512D"/>
    <w:rsid w:val="00F753E3"/>
    <w:rsid w:val="00F75542"/>
    <w:rsid w:val="00F756B6"/>
    <w:rsid w:val="00F756C9"/>
    <w:rsid w:val="00F758ED"/>
    <w:rsid w:val="00F75913"/>
    <w:rsid w:val="00F75CA3"/>
    <w:rsid w:val="00F75E45"/>
    <w:rsid w:val="00F764F2"/>
    <w:rsid w:val="00F76B6A"/>
    <w:rsid w:val="00F76DC8"/>
    <w:rsid w:val="00F76E15"/>
    <w:rsid w:val="00F76FCD"/>
    <w:rsid w:val="00F76FF4"/>
    <w:rsid w:val="00F77063"/>
    <w:rsid w:val="00F77129"/>
    <w:rsid w:val="00F772C0"/>
    <w:rsid w:val="00F77401"/>
    <w:rsid w:val="00F778A5"/>
    <w:rsid w:val="00F77A1A"/>
    <w:rsid w:val="00F77C17"/>
    <w:rsid w:val="00F77DBE"/>
    <w:rsid w:val="00F80197"/>
    <w:rsid w:val="00F802B3"/>
    <w:rsid w:val="00F802D9"/>
    <w:rsid w:val="00F8035F"/>
    <w:rsid w:val="00F804E5"/>
    <w:rsid w:val="00F80712"/>
    <w:rsid w:val="00F80910"/>
    <w:rsid w:val="00F80DF3"/>
    <w:rsid w:val="00F81254"/>
    <w:rsid w:val="00F81311"/>
    <w:rsid w:val="00F81669"/>
    <w:rsid w:val="00F816B4"/>
    <w:rsid w:val="00F81878"/>
    <w:rsid w:val="00F81BD7"/>
    <w:rsid w:val="00F81D68"/>
    <w:rsid w:val="00F81FA5"/>
    <w:rsid w:val="00F821FB"/>
    <w:rsid w:val="00F822E0"/>
    <w:rsid w:val="00F82431"/>
    <w:rsid w:val="00F8255F"/>
    <w:rsid w:val="00F8256A"/>
    <w:rsid w:val="00F8267B"/>
    <w:rsid w:val="00F8282E"/>
    <w:rsid w:val="00F82C31"/>
    <w:rsid w:val="00F83941"/>
    <w:rsid w:val="00F8397F"/>
    <w:rsid w:val="00F83BB2"/>
    <w:rsid w:val="00F83C85"/>
    <w:rsid w:val="00F83CBB"/>
    <w:rsid w:val="00F8407D"/>
    <w:rsid w:val="00F843DE"/>
    <w:rsid w:val="00F844B1"/>
    <w:rsid w:val="00F84AF4"/>
    <w:rsid w:val="00F84B66"/>
    <w:rsid w:val="00F84B92"/>
    <w:rsid w:val="00F84CB1"/>
    <w:rsid w:val="00F84D50"/>
    <w:rsid w:val="00F85291"/>
    <w:rsid w:val="00F85456"/>
    <w:rsid w:val="00F859A1"/>
    <w:rsid w:val="00F85C69"/>
    <w:rsid w:val="00F8615B"/>
    <w:rsid w:val="00F86433"/>
    <w:rsid w:val="00F86524"/>
    <w:rsid w:val="00F86690"/>
    <w:rsid w:val="00F86703"/>
    <w:rsid w:val="00F86810"/>
    <w:rsid w:val="00F86C82"/>
    <w:rsid w:val="00F86E89"/>
    <w:rsid w:val="00F871C6"/>
    <w:rsid w:val="00F8726A"/>
    <w:rsid w:val="00F875AA"/>
    <w:rsid w:val="00F876BC"/>
    <w:rsid w:val="00F87D0A"/>
    <w:rsid w:val="00F9009C"/>
    <w:rsid w:val="00F901B8"/>
    <w:rsid w:val="00F90254"/>
    <w:rsid w:val="00F90304"/>
    <w:rsid w:val="00F905BB"/>
    <w:rsid w:val="00F90B1D"/>
    <w:rsid w:val="00F90D7C"/>
    <w:rsid w:val="00F91133"/>
    <w:rsid w:val="00F9131D"/>
    <w:rsid w:val="00F91EB3"/>
    <w:rsid w:val="00F91F88"/>
    <w:rsid w:val="00F92430"/>
    <w:rsid w:val="00F92DD1"/>
    <w:rsid w:val="00F933DC"/>
    <w:rsid w:val="00F93556"/>
    <w:rsid w:val="00F935FB"/>
    <w:rsid w:val="00F9362C"/>
    <w:rsid w:val="00F93652"/>
    <w:rsid w:val="00F93AEF"/>
    <w:rsid w:val="00F93B24"/>
    <w:rsid w:val="00F93BC7"/>
    <w:rsid w:val="00F93C45"/>
    <w:rsid w:val="00F93D85"/>
    <w:rsid w:val="00F93E49"/>
    <w:rsid w:val="00F93F0F"/>
    <w:rsid w:val="00F93F8B"/>
    <w:rsid w:val="00F94371"/>
    <w:rsid w:val="00F944FA"/>
    <w:rsid w:val="00F94721"/>
    <w:rsid w:val="00F94760"/>
    <w:rsid w:val="00F948E5"/>
    <w:rsid w:val="00F94A42"/>
    <w:rsid w:val="00F94D4F"/>
    <w:rsid w:val="00F94DC3"/>
    <w:rsid w:val="00F94E1F"/>
    <w:rsid w:val="00F94ED8"/>
    <w:rsid w:val="00F94FD3"/>
    <w:rsid w:val="00F952DA"/>
    <w:rsid w:val="00F95318"/>
    <w:rsid w:val="00F9563B"/>
    <w:rsid w:val="00F95797"/>
    <w:rsid w:val="00F95B76"/>
    <w:rsid w:val="00F95E99"/>
    <w:rsid w:val="00F95EB7"/>
    <w:rsid w:val="00F96411"/>
    <w:rsid w:val="00F96446"/>
    <w:rsid w:val="00F965F0"/>
    <w:rsid w:val="00F965F5"/>
    <w:rsid w:val="00F96773"/>
    <w:rsid w:val="00F96979"/>
    <w:rsid w:val="00F96B44"/>
    <w:rsid w:val="00F96D8B"/>
    <w:rsid w:val="00F97168"/>
    <w:rsid w:val="00F9797B"/>
    <w:rsid w:val="00F97C0A"/>
    <w:rsid w:val="00FA0528"/>
    <w:rsid w:val="00FA069D"/>
    <w:rsid w:val="00FA0B85"/>
    <w:rsid w:val="00FA0BA3"/>
    <w:rsid w:val="00FA0C82"/>
    <w:rsid w:val="00FA11E8"/>
    <w:rsid w:val="00FA139F"/>
    <w:rsid w:val="00FA14C9"/>
    <w:rsid w:val="00FA14F8"/>
    <w:rsid w:val="00FA19B3"/>
    <w:rsid w:val="00FA1A24"/>
    <w:rsid w:val="00FA1B91"/>
    <w:rsid w:val="00FA1C83"/>
    <w:rsid w:val="00FA1D46"/>
    <w:rsid w:val="00FA1D61"/>
    <w:rsid w:val="00FA1F23"/>
    <w:rsid w:val="00FA2365"/>
    <w:rsid w:val="00FA2421"/>
    <w:rsid w:val="00FA26A1"/>
    <w:rsid w:val="00FA29AB"/>
    <w:rsid w:val="00FA2C9E"/>
    <w:rsid w:val="00FA2D32"/>
    <w:rsid w:val="00FA2D57"/>
    <w:rsid w:val="00FA2F56"/>
    <w:rsid w:val="00FA36B3"/>
    <w:rsid w:val="00FA3BFA"/>
    <w:rsid w:val="00FA416C"/>
    <w:rsid w:val="00FA4211"/>
    <w:rsid w:val="00FA42AB"/>
    <w:rsid w:val="00FA446B"/>
    <w:rsid w:val="00FA44C7"/>
    <w:rsid w:val="00FA465D"/>
    <w:rsid w:val="00FA46A7"/>
    <w:rsid w:val="00FA4989"/>
    <w:rsid w:val="00FA5027"/>
    <w:rsid w:val="00FA513B"/>
    <w:rsid w:val="00FA53F3"/>
    <w:rsid w:val="00FA56C2"/>
    <w:rsid w:val="00FA5707"/>
    <w:rsid w:val="00FA5921"/>
    <w:rsid w:val="00FA5D89"/>
    <w:rsid w:val="00FA5E60"/>
    <w:rsid w:val="00FA5E86"/>
    <w:rsid w:val="00FA604B"/>
    <w:rsid w:val="00FA615C"/>
    <w:rsid w:val="00FA616F"/>
    <w:rsid w:val="00FA627F"/>
    <w:rsid w:val="00FA62E0"/>
    <w:rsid w:val="00FA6308"/>
    <w:rsid w:val="00FA65F3"/>
    <w:rsid w:val="00FA6604"/>
    <w:rsid w:val="00FA660C"/>
    <w:rsid w:val="00FA6658"/>
    <w:rsid w:val="00FA6762"/>
    <w:rsid w:val="00FA67A2"/>
    <w:rsid w:val="00FA6860"/>
    <w:rsid w:val="00FA6DA7"/>
    <w:rsid w:val="00FA6EB6"/>
    <w:rsid w:val="00FA7671"/>
    <w:rsid w:val="00FA768C"/>
    <w:rsid w:val="00FA7A4F"/>
    <w:rsid w:val="00FA7C8D"/>
    <w:rsid w:val="00FA7CBA"/>
    <w:rsid w:val="00FA7E9C"/>
    <w:rsid w:val="00FA7F7C"/>
    <w:rsid w:val="00FB05B9"/>
    <w:rsid w:val="00FB0663"/>
    <w:rsid w:val="00FB06A2"/>
    <w:rsid w:val="00FB06C1"/>
    <w:rsid w:val="00FB0714"/>
    <w:rsid w:val="00FB0C22"/>
    <w:rsid w:val="00FB13B7"/>
    <w:rsid w:val="00FB1981"/>
    <w:rsid w:val="00FB2145"/>
    <w:rsid w:val="00FB27C3"/>
    <w:rsid w:val="00FB294B"/>
    <w:rsid w:val="00FB296B"/>
    <w:rsid w:val="00FB2BE8"/>
    <w:rsid w:val="00FB2C6A"/>
    <w:rsid w:val="00FB2D40"/>
    <w:rsid w:val="00FB2E53"/>
    <w:rsid w:val="00FB304F"/>
    <w:rsid w:val="00FB33B0"/>
    <w:rsid w:val="00FB33EC"/>
    <w:rsid w:val="00FB3489"/>
    <w:rsid w:val="00FB36DA"/>
    <w:rsid w:val="00FB3704"/>
    <w:rsid w:val="00FB3B14"/>
    <w:rsid w:val="00FB4142"/>
    <w:rsid w:val="00FB4A3C"/>
    <w:rsid w:val="00FB4A90"/>
    <w:rsid w:val="00FB4BF8"/>
    <w:rsid w:val="00FB4D09"/>
    <w:rsid w:val="00FB4D10"/>
    <w:rsid w:val="00FB52DE"/>
    <w:rsid w:val="00FB5495"/>
    <w:rsid w:val="00FB56C0"/>
    <w:rsid w:val="00FB61B2"/>
    <w:rsid w:val="00FB6220"/>
    <w:rsid w:val="00FB6300"/>
    <w:rsid w:val="00FB6323"/>
    <w:rsid w:val="00FB641A"/>
    <w:rsid w:val="00FB6676"/>
    <w:rsid w:val="00FB66AB"/>
    <w:rsid w:val="00FB67FA"/>
    <w:rsid w:val="00FB6B9E"/>
    <w:rsid w:val="00FB6C8E"/>
    <w:rsid w:val="00FB6E76"/>
    <w:rsid w:val="00FB6E78"/>
    <w:rsid w:val="00FB6F66"/>
    <w:rsid w:val="00FB71B0"/>
    <w:rsid w:val="00FB7301"/>
    <w:rsid w:val="00FB76F8"/>
    <w:rsid w:val="00FB7968"/>
    <w:rsid w:val="00FB797F"/>
    <w:rsid w:val="00FB79B9"/>
    <w:rsid w:val="00FB7AA1"/>
    <w:rsid w:val="00FB7B53"/>
    <w:rsid w:val="00FB7C18"/>
    <w:rsid w:val="00FC02A4"/>
    <w:rsid w:val="00FC0949"/>
    <w:rsid w:val="00FC0953"/>
    <w:rsid w:val="00FC135D"/>
    <w:rsid w:val="00FC1811"/>
    <w:rsid w:val="00FC1A63"/>
    <w:rsid w:val="00FC1A8F"/>
    <w:rsid w:val="00FC1C78"/>
    <w:rsid w:val="00FC1FE7"/>
    <w:rsid w:val="00FC2041"/>
    <w:rsid w:val="00FC20B2"/>
    <w:rsid w:val="00FC21F3"/>
    <w:rsid w:val="00FC2381"/>
    <w:rsid w:val="00FC23D2"/>
    <w:rsid w:val="00FC247A"/>
    <w:rsid w:val="00FC258A"/>
    <w:rsid w:val="00FC282A"/>
    <w:rsid w:val="00FC2847"/>
    <w:rsid w:val="00FC2E40"/>
    <w:rsid w:val="00FC3149"/>
    <w:rsid w:val="00FC329A"/>
    <w:rsid w:val="00FC32A6"/>
    <w:rsid w:val="00FC32EC"/>
    <w:rsid w:val="00FC3455"/>
    <w:rsid w:val="00FC392D"/>
    <w:rsid w:val="00FC39B5"/>
    <w:rsid w:val="00FC3A06"/>
    <w:rsid w:val="00FC3C4E"/>
    <w:rsid w:val="00FC3F2A"/>
    <w:rsid w:val="00FC3FCA"/>
    <w:rsid w:val="00FC4028"/>
    <w:rsid w:val="00FC4029"/>
    <w:rsid w:val="00FC4075"/>
    <w:rsid w:val="00FC410C"/>
    <w:rsid w:val="00FC417D"/>
    <w:rsid w:val="00FC4252"/>
    <w:rsid w:val="00FC42F3"/>
    <w:rsid w:val="00FC46CA"/>
    <w:rsid w:val="00FC47B7"/>
    <w:rsid w:val="00FC48CD"/>
    <w:rsid w:val="00FC4EB1"/>
    <w:rsid w:val="00FC519D"/>
    <w:rsid w:val="00FC5447"/>
    <w:rsid w:val="00FC5459"/>
    <w:rsid w:val="00FC5BCD"/>
    <w:rsid w:val="00FC5BF3"/>
    <w:rsid w:val="00FC5C5C"/>
    <w:rsid w:val="00FC5DAE"/>
    <w:rsid w:val="00FC6542"/>
    <w:rsid w:val="00FC6695"/>
    <w:rsid w:val="00FC6922"/>
    <w:rsid w:val="00FC6A21"/>
    <w:rsid w:val="00FC6A4F"/>
    <w:rsid w:val="00FC6A67"/>
    <w:rsid w:val="00FC6B03"/>
    <w:rsid w:val="00FC6C90"/>
    <w:rsid w:val="00FC71C4"/>
    <w:rsid w:val="00FC733B"/>
    <w:rsid w:val="00FC748E"/>
    <w:rsid w:val="00FC751A"/>
    <w:rsid w:val="00FC75C8"/>
    <w:rsid w:val="00FC76E3"/>
    <w:rsid w:val="00FC7B29"/>
    <w:rsid w:val="00FC7C76"/>
    <w:rsid w:val="00FD0489"/>
    <w:rsid w:val="00FD04BD"/>
    <w:rsid w:val="00FD0BC1"/>
    <w:rsid w:val="00FD105E"/>
    <w:rsid w:val="00FD11B9"/>
    <w:rsid w:val="00FD13BA"/>
    <w:rsid w:val="00FD1917"/>
    <w:rsid w:val="00FD1DD9"/>
    <w:rsid w:val="00FD1FFC"/>
    <w:rsid w:val="00FD22B2"/>
    <w:rsid w:val="00FD2369"/>
    <w:rsid w:val="00FD23F7"/>
    <w:rsid w:val="00FD258B"/>
    <w:rsid w:val="00FD2685"/>
    <w:rsid w:val="00FD27C5"/>
    <w:rsid w:val="00FD2956"/>
    <w:rsid w:val="00FD2AAA"/>
    <w:rsid w:val="00FD308E"/>
    <w:rsid w:val="00FD34DF"/>
    <w:rsid w:val="00FD38E9"/>
    <w:rsid w:val="00FD3A77"/>
    <w:rsid w:val="00FD3AC0"/>
    <w:rsid w:val="00FD3B1D"/>
    <w:rsid w:val="00FD3B85"/>
    <w:rsid w:val="00FD3BB2"/>
    <w:rsid w:val="00FD3C73"/>
    <w:rsid w:val="00FD3E42"/>
    <w:rsid w:val="00FD3EB0"/>
    <w:rsid w:val="00FD3FCC"/>
    <w:rsid w:val="00FD4204"/>
    <w:rsid w:val="00FD43CB"/>
    <w:rsid w:val="00FD4977"/>
    <w:rsid w:val="00FD4CCB"/>
    <w:rsid w:val="00FD5485"/>
    <w:rsid w:val="00FD56EF"/>
    <w:rsid w:val="00FD5900"/>
    <w:rsid w:val="00FD5BBC"/>
    <w:rsid w:val="00FD5BFB"/>
    <w:rsid w:val="00FD5FC0"/>
    <w:rsid w:val="00FD606E"/>
    <w:rsid w:val="00FD60D3"/>
    <w:rsid w:val="00FD60DD"/>
    <w:rsid w:val="00FD6246"/>
    <w:rsid w:val="00FD641A"/>
    <w:rsid w:val="00FD6788"/>
    <w:rsid w:val="00FD68B8"/>
    <w:rsid w:val="00FD68B9"/>
    <w:rsid w:val="00FD692B"/>
    <w:rsid w:val="00FD6A12"/>
    <w:rsid w:val="00FD6C04"/>
    <w:rsid w:val="00FD6D4B"/>
    <w:rsid w:val="00FD6E1C"/>
    <w:rsid w:val="00FD7117"/>
    <w:rsid w:val="00FD71CC"/>
    <w:rsid w:val="00FD76B6"/>
    <w:rsid w:val="00FD78C1"/>
    <w:rsid w:val="00FD7C31"/>
    <w:rsid w:val="00FD7CE3"/>
    <w:rsid w:val="00FE02F0"/>
    <w:rsid w:val="00FE05A3"/>
    <w:rsid w:val="00FE08BD"/>
    <w:rsid w:val="00FE0917"/>
    <w:rsid w:val="00FE0A76"/>
    <w:rsid w:val="00FE0AD5"/>
    <w:rsid w:val="00FE0BC9"/>
    <w:rsid w:val="00FE0F4E"/>
    <w:rsid w:val="00FE16FE"/>
    <w:rsid w:val="00FE1B91"/>
    <w:rsid w:val="00FE1F1A"/>
    <w:rsid w:val="00FE2B48"/>
    <w:rsid w:val="00FE36B7"/>
    <w:rsid w:val="00FE3A5C"/>
    <w:rsid w:val="00FE3CE8"/>
    <w:rsid w:val="00FE3D4C"/>
    <w:rsid w:val="00FE40A8"/>
    <w:rsid w:val="00FE40F1"/>
    <w:rsid w:val="00FE414A"/>
    <w:rsid w:val="00FE4187"/>
    <w:rsid w:val="00FE42B9"/>
    <w:rsid w:val="00FE4497"/>
    <w:rsid w:val="00FE4511"/>
    <w:rsid w:val="00FE4C95"/>
    <w:rsid w:val="00FE4CC4"/>
    <w:rsid w:val="00FE4D73"/>
    <w:rsid w:val="00FE544D"/>
    <w:rsid w:val="00FE5840"/>
    <w:rsid w:val="00FE5EDE"/>
    <w:rsid w:val="00FE6129"/>
    <w:rsid w:val="00FE62E3"/>
    <w:rsid w:val="00FE6339"/>
    <w:rsid w:val="00FE64A6"/>
    <w:rsid w:val="00FE68B1"/>
    <w:rsid w:val="00FE6A03"/>
    <w:rsid w:val="00FE6A12"/>
    <w:rsid w:val="00FE6A42"/>
    <w:rsid w:val="00FE6B2A"/>
    <w:rsid w:val="00FE6C06"/>
    <w:rsid w:val="00FE6D0E"/>
    <w:rsid w:val="00FE6E35"/>
    <w:rsid w:val="00FE6EEC"/>
    <w:rsid w:val="00FE7135"/>
    <w:rsid w:val="00FE73F6"/>
    <w:rsid w:val="00FE76D6"/>
    <w:rsid w:val="00FE77C1"/>
    <w:rsid w:val="00FE7865"/>
    <w:rsid w:val="00FE7A05"/>
    <w:rsid w:val="00FE7E22"/>
    <w:rsid w:val="00FF000A"/>
    <w:rsid w:val="00FF0109"/>
    <w:rsid w:val="00FF024D"/>
    <w:rsid w:val="00FF0279"/>
    <w:rsid w:val="00FF02D8"/>
    <w:rsid w:val="00FF062D"/>
    <w:rsid w:val="00FF0854"/>
    <w:rsid w:val="00FF0933"/>
    <w:rsid w:val="00FF095C"/>
    <w:rsid w:val="00FF10E4"/>
    <w:rsid w:val="00FF1A1F"/>
    <w:rsid w:val="00FF1C3F"/>
    <w:rsid w:val="00FF1EDE"/>
    <w:rsid w:val="00FF1F59"/>
    <w:rsid w:val="00FF2051"/>
    <w:rsid w:val="00FF21AE"/>
    <w:rsid w:val="00FF21EA"/>
    <w:rsid w:val="00FF2228"/>
    <w:rsid w:val="00FF2556"/>
    <w:rsid w:val="00FF266B"/>
    <w:rsid w:val="00FF270B"/>
    <w:rsid w:val="00FF27CF"/>
    <w:rsid w:val="00FF2A87"/>
    <w:rsid w:val="00FF2BB9"/>
    <w:rsid w:val="00FF32C1"/>
    <w:rsid w:val="00FF3523"/>
    <w:rsid w:val="00FF380B"/>
    <w:rsid w:val="00FF3893"/>
    <w:rsid w:val="00FF3BA8"/>
    <w:rsid w:val="00FF3D09"/>
    <w:rsid w:val="00FF3D8F"/>
    <w:rsid w:val="00FF3DBF"/>
    <w:rsid w:val="00FF3EAF"/>
    <w:rsid w:val="00FF4291"/>
    <w:rsid w:val="00FF438F"/>
    <w:rsid w:val="00FF44B5"/>
    <w:rsid w:val="00FF4AD0"/>
    <w:rsid w:val="00FF4CEF"/>
    <w:rsid w:val="00FF4F69"/>
    <w:rsid w:val="00FF502E"/>
    <w:rsid w:val="00FF5E99"/>
    <w:rsid w:val="00FF6104"/>
    <w:rsid w:val="00FF63E2"/>
    <w:rsid w:val="00FF6699"/>
    <w:rsid w:val="00FF6871"/>
    <w:rsid w:val="00FF6931"/>
    <w:rsid w:val="00FF6980"/>
    <w:rsid w:val="00FF6A88"/>
    <w:rsid w:val="00FF6BAC"/>
    <w:rsid w:val="00FF768A"/>
    <w:rsid w:val="00FF77ED"/>
    <w:rsid w:val="00FF7983"/>
    <w:rsid w:val="00FF799C"/>
    <w:rsid w:val="00FF7B0A"/>
    <w:rsid w:val="00FF7B6E"/>
    <w:rsid w:val="00FF7E59"/>
    <w:rsid w:val="01178A83"/>
    <w:rsid w:val="0119A60F"/>
    <w:rsid w:val="0161E5F2"/>
    <w:rsid w:val="01649442"/>
    <w:rsid w:val="019B70B6"/>
    <w:rsid w:val="01B47DCE"/>
    <w:rsid w:val="01C82970"/>
    <w:rsid w:val="01CD0BDF"/>
    <w:rsid w:val="01D7178E"/>
    <w:rsid w:val="01DFAEA6"/>
    <w:rsid w:val="0211D110"/>
    <w:rsid w:val="0221514D"/>
    <w:rsid w:val="0241026E"/>
    <w:rsid w:val="0259FCA8"/>
    <w:rsid w:val="027152F1"/>
    <w:rsid w:val="02ACA001"/>
    <w:rsid w:val="02E6CBA9"/>
    <w:rsid w:val="02F641E6"/>
    <w:rsid w:val="030EF791"/>
    <w:rsid w:val="030FF878"/>
    <w:rsid w:val="031BD6F8"/>
    <w:rsid w:val="033D101B"/>
    <w:rsid w:val="034DFFE2"/>
    <w:rsid w:val="03EA959C"/>
    <w:rsid w:val="03F87EE8"/>
    <w:rsid w:val="04529E51"/>
    <w:rsid w:val="045AF09B"/>
    <w:rsid w:val="049040B6"/>
    <w:rsid w:val="049ACE97"/>
    <w:rsid w:val="04B3F7A3"/>
    <w:rsid w:val="04CF6F43"/>
    <w:rsid w:val="04F0013F"/>
    <w:rsid w:val="04F4CBC7"/>
    <w:rsid w:val="05304F4B"/>
    <w:rsid w:val="055FA167"/>
    <w:rsid w:val="0564E34A"/>
    <w:rsid w:val="05672BD7"/>
    <w:rsid w:val="0572FAB3"/>
    <w:rsid w:val="057394AB"/>
    <w:rsid w:val="05C180A3"/>
    <w:rsid w:val="05D3296C"/>
    <w:rsid w:val="061E5429"/>
    <w:rsid w:val="06306BA2"/>
    <w:rsid w:val="064007FB"/>
    <w:rsid w:val="06465218"/>
    <w:rsid w:val="065D0A3E"/>
    <w:rsid w:val="06628376"/>
    <w:rsid w:val="0662E712"/>
    <w:rsid w:val="066B04BB"/>
    <w:rsid w:val="066B10A0"/>
    <w:rsid w:val="0675379E"/>
    <w:rsid w:val="0697A82C"/>
    <w:rsid w:val="06DFFB41"/>
    <w:rsid w:val="06E71863"/>
    <w:rsid w:val="074F9CB4"/>
    <w:rsid w:val="0774FA99"/>
    <w:rsid w:val="079DC4FC"/>
    <w:rsid w:val="07B68FDD"/>
    <w:rsid w:val="07F07B73"/>
    <w:rsid w:val="080F5A75"/>
    <w:rsid w:val="082535A4"/>
    <w:rsid w:val="08315D6B"/>
    <w:rsid w:val="083A3E73"/>
    <w:rsid w:val="08649999"/>
    <w:rsid w:val="088FAD6A"/>
    <w:rsid w:val="08DAD7A5"/>
    <w:rsid w:val="08E11394"/>
    <w:rsid w:val="08E1C28A"/>
    <w:rsid w:val="08F39440"/>
    <w:rsid w:val="08FD4600"/>
    <w:rsid w:val="092D0C42"/>
    <w:rsid w:val="0943BED1"/>
    <w:rsid w:val="094F6D0C"/>
    <w:rsid w:val="0970C153"/>
    <w:rsid w:val="09A24339"/>
    <w:rsid w:val="09F67419"/>
    <w:rsid w:val="0A0013A6"/>
    <w:rsid w:val="0A0BE742"/>
    <w:rsid w:val="0A146D60"/>
    <w:rsid w:val="0A22BB0E"/>
    <w:rsid w:val="0A49E609"/>
    <w:rsid w:val="0A68882F"/>
    <w:rsid w:val="0A9FB31F"/>
    <w:rsid w:val="0B049D1D"/>
    <w:rsid w:val="0B124B10"/>
    <w:rsid w:val="0B14B196"/>
    <w:rsid w:val="0B24FA3E"/>
    <w:rsid w:val="0B4368B7"/>
    <w:rsid w:val="0B537F7E"/>
    <w:rsid w:val="0B59D163"/>
    <w:rsid w:val="0B705B4B"/>
    <w:rsid w:val="0B7075D1"/>
    <w:rsid w:val="0B809E62"/>
    <w:rsid w:val="0B93DBB0"/>
    <w:rsid w:val="0BA0E845"/>
    <w:rsid w:val="0BD2BF9D"/>
    <w:rsid w:val="0BEE4956"/>
    <w:rsid w:val="0C1C178A"/>
    <w:rsid w:val="0C2232C7"/>
    <w:rsid w:val="0C6825F2"/>
    <w:rsid w:val="0C88E8D6"/>
    <w:rsid w:val="0CBE9A8C"/>
    <w:rsid w:val="0D4517E7"/>
    <w:rsid w:val="0D4C1992"/>
    <w:rsid w:val="0D507050"/>
    <w:rsid w:val="0D87B41B"/>
    <w:rsid w:val="0D8EF2F2"/>
    <w:rsid w:val="0D9F0981"/>
    <w:rsid w:val="0DAF7D62"/>
    <w:rsid w:val="0E2070C6"/>
    <w:rsid w:val="0E695634"/>
    <w:rsid w:val="0E8E7A07"/>
    <w:rsid w:val="0ED67BA1"/>
    <w:rsid w:val="0EF139D7"/>
    <w:rsid w:val="0EFE7807"/>
    <w:rsid w:val="0F050302"/>
    <w:rsid w:val="0F08B466"/>
    <w:rsid w:val="0F64C6FC"/>
    <w:rsid w:val="0F6724C7"/>
    <w:rsid w:val="0F9D6BB3"/>
    <w:rsid w:val="0FDEA760"/>
    <w:rsid w:val="0FF1F33F"/>
    <w:rsid w:val="0FFCCF26"/>
    <w:rsid w:val="10130B32"/>
    <w:rsid w:val="105459D5"/>
    <w:rsid w:val="10B5767A"/>
    <w:rsid w:val="10C6C1F0"/>
    <w:rsid w:val="10D903E9"/>
    <w:rsid w:val="10E095C6"/>
    <w:rsid w:val="10EC38F2"/>
    <w:rsid w:val="1100F974"/>
    <w:rsid w:val="113B44F9"/>
    <w:rsid w:val="1140ABB6"/>
    <w:rsid w:val="11451CD4"/>
    <w:rsid w:val="115EA8B2"/>
    <w:rsid w:val="116E2505"/>
    <w:rsid w:val="118182B6"/>
    <w:rsid w:val="118D16C5"/>
    <w:rsid w:val="118F2171"/>
    <w:rsid w:val="119A7593"/>
    <w:rsid w:val="119F278B"/>
    <w:rsid w:val="11ACF2EE"/>
    <w:rsid w:val="11C867B1"/>
    <w:rsid w:val="12053190"/>
    <w:rsid w:val="127C49F6"/>
    <w:rsid w:val="12CA100B"/>
    <w:rsid w:val="12D1DFDF"/>
    <w:rsid w:val="12F2E689"/>
    <w:rsid w:val="13BEE482"/>
    <w:rsid w:val="14027120"/>
    <w:rsid w:val="14285141"/>
    <w:rsid w:val="142D81BB"/>
    <w:rsid w:val="1444710E"/>
    <w:rsid w:val="144C885A"/>
    <w:rsid w:val="14528747"/>
    <w:rsid w:val="145C1F2E"/>
    <w:rsid w:val="1496F123"/>
    <w:rsid w:val="150C8C7C"/>
    <w:rsid w:val="15259B42"/>
    <w:rsid w:val="153DA19C"/>
    <w:rsid w:val="15644BA6"/>
    <w:rsid w:val="156F897B"/>
    <w:rsid w:val="15976109"/>
    <w:rsid w:val="15AB7914"/>
    <w:rsid w:val="15BB8FF1"/>
    <w:rsid w:val="162AD0FF"/>
    <w:rsid w:val="162C7F5C"/>
    <w:rsid w:val="16BD1294"/>
    <w:rsid w:val="16C255B1"/>
    <w:rsid w:val="173C4052"/>
    <w:rsid w:val="173CD1F6"/>
    <w:rsid w:val="174ABAF9"/>
    <w:rsid w:val="1772425A"/>
    <w:rsid w:val="17731C72"/>
    <w:rsid w:val="1796A6B2"/>
    <w:rsid w:val="17B001E0"/>
    <w:rsid w:val="17DC80EC"/>
    <w:rsid w:val="18181193"/>
    <w:rsid w:val="182553AA"/>
    <w:rsid w:val="183865EC"/>
    <w:rsid w:val="185EBCFD"/>
    <w:rsid w:val="187B6085"/>
    <w:rsid w:val="18B21B2E"/>
    <w:rsid w:val="18BF3A45"/>
    <w:rsid w:val="18E52428"/>
    <w:rsid w:val="18E5B7DC"/>
    <w:rsid w:val="19078D59"/>
    <w:rsid w:val="190EAD36"/>
    <w:rsid w:val="191D2EB1"/>
    <w:rsid w:val="1963A006"/>
    <w:rsid w:val="1980E117"/>
    <w:rsid w:val="19810E38"/>
    <w:rsid w:val="19946C50"/>
    <w:rsid w:val="199D9241"/>
    <w:rsid w:val="1A2726BB"/>
    <w:rsid w:val="1A522102"/>
    <w:rsid w:val="1A6DCB17"/>
    <w:rsid w:val="1A7F0C7E"/>
    <w:rsid w:val="1A801595"/>
    <w:rsid w:val="1ACD5A55"/>
    <w:rsid w:val="1AF1F698"/>
    <w:rsid w:val="1B0E0D7E"/>
    <w:rsid w:val="1B485BB0"/>
    <w:rsid w:val="1B4AD101"/>
    <w:rsid w:val="1BB0F2AE"/>
    <w:rsid w:val="1BB1E94B"/>
    <w:rsid w:val="1BFDFC07"/>
    <w:rsid w:val="1C09A251"/>
    <w:rsid w:val="1C2C7154"/>
    <w:rsid w:val="1C4E744B"/>
    <w:rsid w:val="1CBED48E"/>
    <w:rsid w:val="1CC93140"/>
    <w:rsid w:val="1CDAB01C"/>
    <w:rsid w:val="1CDC1DDD"/>
    <w:rsid w:val="1CE43813"/>
    <w:rsid w:val="1CEE00D1"/>
    <w:rsid w:val="1D2412A6"/>
    <w:rsid w:val="1D24FC17"/>
    <w:rsid w:val="1D4394D3"/>
    <w:rsid w:val="1D45AECC"/>
    <w:rsid w:val="1D631F5C"/>
    <w:rsid w:val="1DA28A12"/>
    <w:rsid w:val="1DA4370E"/>
    <w:rsid w:val="1DC3182E"/>
    <w:rsid w:val="1E189D1F"/>
    <w:rsid w:val="1E3F52CA"/>
    <w:rsid w:val="1E4B0815"/>
    <w:rsid w:val="1E67DFB3"/>
    <w:rsid w:val="1E6D8DF4"/>
    <w:rsid w:val="1E7C3D6F"/>
    <w:rsid w:val="1EAF9B03"/>
    <w:rsid w:val="1EDC0DB6"/>
    <w:rsid w:val="1EF8D001"/>
    <w:rsid w:val="1F284075"/>
    <w:rsid w:val="1F4545F0"/>
    <w:rsid w:val="1F57EDC3"/>
    <w:rsid w:val="1F93E6D0"/>
    <w:rsid w:val="1FC135C1"/>
    <w:rsid w:val="1FCC7819"/>
    <w:rsid w:val="1FFDF28B"/>
    <w:rsid w:val="2026AD28"/>
    <w:rsid w:val="2039525E"/>
    <w:rsid w:val="203A7B98"/>
    <w:rsid w:val="2045164C"/>
    <w:rsid w:val="205E0EA9"/>
    <w:rsid w:val="2063E25A"/>
    <w:rsid w:val="206C4F9B"/>
    <w:rsid w:val="2133FECE"/>
    <w:rsid w:val="2152229E"/>
    <w:rsid w:val="2192F607"/>
    <w:rsid w:val="21E765E0"/>
    <w:rsid w:val="21FCE003"/>
    <w:rsid w:val="220741A1"/>
    <w:rsid w:val="224FE476"/>
    <w:rsid w:val="2278BBB2"/>
    <w:rsid w:val="227E7F23"/>
    <w:rsid w:val="228C4636"/>
    <w:rsid w:val="2292CC66"/>
    <w:rsid w:val="22B47FA8"/>
    <w:rsid w:val="22C40E0E"/>
    <w:rsid w:val="22E04B0D"/>
    <w:rsid w:val="230AE055"/>
    <w:rsid w:val="231D3FF5"/>
    <w:rsid w:val="2333360D"/>
    <w:rsid w:val="234AF9FD"/>
    <w:rsid w:val="23549330"/>
    <w:rsid w:val="2371A7D4"/>
    <w:rsid w:val="239840CA"/>
    <w:rsid w:val="2399EF27"/>
    <w:rsid w:val="23E3CE11"/>
    <w:rsid w:val="23F29847"/>
    <w:rsid w:val="2405B489"/>
    <w:rsid w:val="24363773"/>
    <w:rsid w:val="24645D90"/>
    <w:rsid w:val="246E3281"/>
    <w:rsid w:val="24851ED2"/>
    <w:rsid w:val="24D30418"/>
    <w:rsid w:val="24DCED8B"/>
    <w:rsid w:val="24E32AF1"/>
    <w:rsid w:val="251F70DC"/>
    <w:rsid w:val="25437CC9"/>
    <w:rsid w:val="2578FCDF"/>
    <w:rsid w:val="25CAFFE9"/>
    <w:rsid w:val="25DFE581"/>
    <w:rsid w:val="25FBCCF0"/>
    <w:rsid w:val="2606ED4A"/>
    <w:rsid w:val="260EB7B3"/>
    <w:rsid w:val="267883E9"/>
    <w:rsid w:val="267C7B97"/>
    <w:rsid w:val="268687ED"/>
    <w:rsid w:val="26910F77"/>
    <w:rsid w:val="26DA4DC9"/>
    <w:rsid w:val="26F70145"/>
    <w:rsid w:val="27640B48"/>
    <w:rsid w:val="278112F3"/>
    <w:rsid w:val="27896CF2"/>
    <w:rsid w:val="27A52D75"/>
    <w:rsid w:val="27B63AF6"/>
    <w:rsid w:val="27D10D57"/>
    <w:rsid w:val="286D626D"/>
    <w:rsid w:val="28A846A3"/>
    <w:rsid w:val="294CE722"/>
    <w:rsid w:val="294D5A33"/>
    <w:rsid w:val="295117A8"/>
    <w:rsid w:val="2976E220"/>
    <w:rsid w:val="2992799B"/>
    <w:rsid w:val="2995FC25"/>
    <w:rsid w:val="299EDE46"/>
    <w:rsid w:val="29C1B9F3"/>
    <w:rsid w:val="29C2EDF9"/>
    <w:rsid w:val="29E5B621"/>
    <w:rsid w:val="29EDED13"/>
    <w:rsid w:val="2A50113F"/>
    <w:rsid w:val="2A6426F4"/>
    <w:rsid w:val="2A65EB71"/>
    <w:rsid w:val="2A97B0FE"/>
    <w:rsid w:val="2AB0B736"/>
    <w:rsid w:val="2AEAD8E2"/>
    <w:rsid w:val="2B0E792C"/>
    <w:rsid w:val="2B260AB9"/>
    <w:rsid w:val="2B26B34B"/>
    <w:rsid w:val="2B64DC3E"/>
    <w:rsid w:val="2B67B865"/>
    <w:rsid w:val="2B6B905F"/>
    <w:rsid w:val="2B8FCC3A"/>
    <w:rsid w:val="2B981DF3"/>
    <w:rsid w:val="2BD89428"/>
    <w:rsid w:val="2BE6C166"/>
    <w:rsid w:val="2BEAE405"/>
    <w:rsid w:val="2BED4C6C"/>
    <w:rsid w:val="2C364036"/>
    <w:rsid w:val="2C494209"/>
    <w:rsid w:val="2C4E3422"/>
    <w:rsid w:val="2C5543F7"/>
    <w:rsid w:val="2C5BDB30"/>
    <w:rsid w:val="2C682DD2"/>
    <w:rsid w:val="2C845EBC"/>
    <w:rsid w:val="2CB5B1B1"/>
    <w:rsid w:val="2CDBF115"/>
    <w:rsid w:val="2CDDC473"/>
    <w:rsid w:val="2CE6B705"/>
    <w:rsid w:val="2D0183FD"/>
    <w:rsid w:val="2D678044"/>
    <w:rsid w:val="2D85F284"/>
    <w:rsid w:val="2D8EE9AC"/>
    <w:rsid w:val="2DDF3F95"/>
    <w:rsid w:val="2E079F5C"/>
    <w:rsid w:val="2E3CEFC0"/>
    <w:rsid w:val="2E97D8CD"/>
    <w:rsid w:val="2EA35192"/>
    <w:rsid w:val="2EA9DCC2"/>
    <w:rsid w:val="2EC4EA32"/>
    <w:rsid w:val="2EC8888C"/>
    <w:rsid w:val="2EC92264"/>
    <w:rsid w:val="2ED4E378"/>
    <w:rsid w:val="2EDE5FB6"/>
    <w:rsid w:val="2EFCB571"/>
    <w:rsid w:val="2F0FB7D3"/>
    <w:rsid w:val="2F4D1743"/>
    <w:rsid w:val="2F75ABB9"/>
    <w:rsid w:val="2F7AAFC4"/>
    <w:rsid w:val="2F8FBF58"/>
    <w:rsid w:val="30144571"/>
    <w:rsid w:val="301D7102"/>
    <w:rsid w:val="3041629B"/>
    <w:rsid w:val="30783F0F"/>
    <w:rsid w:val="308F8762"/>
    <w:rsid w:val="30A27E2A"/>
    <w:rsid w:val="30A915D5"/>
    <w:rsid w:val="30C2B783"/>
    <w:rsid w:val="30CB6324"/>
    <w:rsid w:val="30D04CD4"/>
    <w:rsid w:val="30E84E1C"/>
    <w:rsid w:val="30EA55F3"/>
    <w:rsid w:val="31709173"/>
    <w:rsid w:val="31786032"/>
    <w:rsid w:val="31999421"/>
    <w:rsid w:val="31B383B0"/>
    <w:rsid w:val="31E33A4C"/>
    <w:rsid w:val="3218172B"/>
    <w:rsid w:val="3266C463"/>
    <w:rsid w:val="3268CA4E"/>
    <w:rsid w:val="32C209CD"/>
    <w:rsid w:val="32D79514"/>
    <w:rsid w:val="32F50A62"/>
    <w:rsid w:val="330416A5"/>
    <w:rsid w:val="3331DCBA"/>
    <w:rsid w:val="336E070F"/>
    <w:rsid w:val="336EEB13"/>
    <w:rsid w:val="33797DEE"/>
    <w:rsid w:val="337D967E"/>
    <w:rsid w:val="33834EF7"/>
    <w:rsid w:val="338CA71F"/>
    <w:rsid w:val="33ADCBB2"/>
    <w:rsid w:val="33E172D8"/>
    <w:rsid w:val="33E96E3F"/>
    <w:rsid w:val="33F8DEE0"/>
    <w:rsid w:val="3413C1E8"/>
    <w:rsid w:val="34537F4C"/>
    <w:rsid w:val="346A8BDD"/>
    <w:rsid w:val="34770FC0"/>
    <w:rsid w:val="34817185"/>
    <w:rsid w:val="349876D9"/>
    <w:rsid w:val="34B37AA7"/>
    <w:rsid w:val="34C5D648"/>
    <w:rsid w:val="34D25C2F"/>
    <w:rsid w:val="34E9BA29"/>
    <w:rsid w:val="34EA6876"/>
    <w:rsid w:val="34F08E3E"/>
    <w:rsid w:val="34FF7DA5"/>
    <w:rsid w:val="35160A56"/>
    <w:rsid w:val="357F42E0"/>
    <w:rsid w:val="35CE380E"/>
    <w:rsid w:val="35E4675B"/>
    <w:rsid w:val="36008BCC"/>
    <w:rsid w:val="360EAE02"/>
    <w:rsid w:val="36151C06"/>
    <w:rsid w:val="3660564A"/>
    <w:rsid w:val="369133B0"/>
    <w:rsid w:val="36A7431E"/>
    <w:rsid w:val="36A8D31F"/>
    <w:rsid w:val="36B2B300"/>
    <w:rsid w:val="36B7C6CA"/>
    <w:rsid w:val="36D3EFAF"/>
    <w:rsid w:val="3720B962"/>
    <w:rsid w:val="377AEC32"/>
    <w:rsid w:val="37A53972"/>
    <w:rsid w:val="37BA81D7"/>
    <w:rsid w:val="37DEAA21"/>
    <w:rsid w:val="3811025F"/>
    <w:rsid w:val="381AE3F5"/>
    <w:rsid w:val="383AF71B"/>
    <w:rsid w:val="387AF5F5"/>
    <w:rsid w:val="38AC72E5"/>
    <w:rsid w:val="393817A7"/>
    <w:rsid w:val="393A3252"/>
    <w:rsid w:val="3966271A"/>
    <w:rsid w:val="39977BF5"/>
    <w:rsid w:val="39992FF4"/>
    <w:rsid w:val="39C01665"/>
    <w:rsid w:val="39D16966"/>
    <w:rsid w:val="3A10933B"/>
    <w:rsid w:val="3A160375"/>
    <w:rsid w:val="3A18DF99"/>
    <w:rsid w:val="3A52F1D9"/>
    <w:rsid w:val="3A62637B"/>
    <w:rsid w:val="3A99ACA0"/>
    <w:rsid w:val="3AB49927"/>
    <w:rsid w:val="3AB7B336"/>
    <w:rsid w:val="3B12254D"/>
    <w:rsid w:val="3B21978B"/>
    <w:rsid w:val="3B2E9FE6"/>
    <w:rsid w:val="3B2F8526"/>
    <w:rsid w:val="3BBB638E"/>
    <w:rsid w:val="3BFFAA02"/>
    <w:rsid w:val="3C072B9B"/>
    <w:rsid w:val="3C185E36"/>
    <w:rsid w:val="3C3618D9"/>
    <w:rsid w:val="3C65ABE0"/>
    <w:rsid w:val="3C899232"/>
    <w:rsid w:val="3C97ECA6"/>
    <w:rsid w:val="3CB1211D"/>
    <w:rsid w:val="3CB1A8BA"/>
    <w:rsid w:val="3CB5B664"/>
    <w:rsid w:val="3CDA9DA5"/>
    <w:rsid w:val="3CFF77E1"/>
    <w:rsid w:val="3D0FFCFD"/>
    <w:rsid w:val="3D239213"/>
    <w:rsid w:val="3D41DAC5"/>
    <w:rsid w:val="3D5BB249"/>
    <w:rsid w:val="3DA4B1BB"/>
    <w:rsid w:val="3E655681"/>
    <w:rsid w:val="3EB47616"/>
    <w:rsid w:val="3ECC3E3F"/>
    <w:rsid w:val="3ED104EC"/>
    <w:rsid w:val="3FA7CBAE"/>
    <w:rsid w:val="402B8FAE"/>
    <w:rsid w:val="403B72DF"/>
    <w:rsid w:val="405AD020"/>
    <w:rsid w:val="409FB4CD"/>
    <w:rsid w:val="40AD5DDB"/>
    <w:rsid w:val="40B61B1F"/>
    <w:rsid w:val="40C4D1D2"/>
    <w:rsid w:val="40C5B65D"/>
    <w:rsid w:val="40F0A2BD"/>
    <w:rsid w:val="412B0ED3"/>
    <w:rsid w:val="4147910A"/>
    <w:rsid w:val="4161D71D"/>
    <w:rsid w:val="4165F9FC"/>
    <w:rsid w:val="418F611B"/>
    <w:rsid w:val="41E60066"/>
    <w:rsid w:val="41F3F824"/>
    <w:rsid w:val="427249B9"/>
    <w:rsid w:val="42A64CB2"/>
    <w:rsid w:val="42CECCFE"/>
    <w:rsid w:val="432E5AD3"/>
    <w:rsid w:val="434CCB04"/>
    <w:rsid w:val="438C0153"/>
    <w:rsid w:val="43B9EF24"/>
    <w:rsid w:val="43BE8ACF"/>
    <w:rsid w:val="43EB602D"/>
    <w:rsid w:val="43F9B3D6"/>
    <w:rsid w:val="443A52C8"/>
    <w:rsid w:val="4443BCDF"/>
    <w:rsid w:val="44DAA3F5"/>
    <w:rsid w:val="44DD732D"/>
    <w:rsid w:val="44F6158B"/>
    <w:rsid w:val="453B69B7"/>
    <w:rsid w:val="45566443"/>
    <w:rsid w:val="4565BDD8"/>
    <w:rsid w:val="45A878F0"/>
    <w:rsid w:val="45D894CE"/>
    <w:rsid w:val="45EA4560"/>
    <w:rsid w:val="46094352"/>
    <w:rsid w:val="46300ADE"/>
    <w:rsid w:val="463C523B"/>
    <w:rsid w:val="465932F0"/>
    <w:rsid w:val="467B9A6E"/>
    <w:rsid w:val="46975FE3"/>
    <w:rsid w:val="46BF9E47"/>
    <w:rsid w:val="47157CFC"/>
    <w:rsid w:val="474622C3"/>
    <w:rsid w:val="475C1040"/>
    <w:rsid w:val="47703582"/>
    <w:rsid w:val="47955510"/>
    <w:rsid w:val="47A26B10"/>
    <w:rsid w:val="47ADBC03"/>
    <w:rsid w:val="47D9FF85"/>
    <w:rsid w:val="47E1D241"/>
    <w:rsid w:val="47E4F8E8"/>
    <w:rsid w:val="481E279F"/>
    <w:rsid w:val="483F8FB4"/>
    <w:rsid w:val="4887FE9A"/>
    <w:rsid w:val="48DE2DDD"/>
    <w:rsid w:val="48EB5BB1"/>
    <w:rsid w:val="48FD6FC5"/>
    <w:rsid w:val="48FECBB2"/>
    <w:rsid w:val="49456641"/>
    <w:rsid w:val="496E109C"/>
    <w:rsid w:val="497353AC"/>
    <w:rsid w:val="4A6B1972"/>
    <w:rsid w:val="4A733CA3"/>
    <w:rsid w:val="4AA14BB2"/>
    <w:rsid w:val="4AC4A4A8"/>
    <w:rsid w:val="4AE4C1D8"/>
    <w:rsid w:val="4AFBD170"/>
    <w:rsid w:val="4B00BF98"/>
    <w:rsid w:val="4B0A5AD2"/>
    <w:rsid w:val="4B44659B"/>
    <w:rsid w:val="4BAE7DF8"/>
    <w:rsid w:val="4BFCAADA"/>
    <w:rsid w:val="4C2C62B8"/>
    <w:rsid w:val="4C5FFAF0"/>
    <w:rsid w:val="4C7A8FDB"/>
    <w:rsid w:val="4CA1146A"/>
    <w:rsid w:val="4CB4A2E4"/>
    <w:rsid w:val="4CC1A175"/>
    <w:rsid w:val="4CEB20AD"/>
    <w:rsid w:val="4CF3AE94"/>
    <w:rsid w:val="4CF8BD69"/>
    <w:rsid w:val="4D445621"/>
    <w:rsid w:val="4D5FF3D1"/>
    <w:rsid w:val="4D87D3FD"/>
    <w:rsid w:val="4D95FFF1"/>
    <w:rsid w:val="4DAACA85"/>
    <w:rsid w:val="4DBEE3AF"/>
    <w:rsid w:val="4DC2048F"/>
    <w:rsid w:val="4DD1D127"/>
    <w:rsid w:val="4DDEC0FE"/>
    <w:rsid w:val="4DEEE4A7"/>
    <w:rsid w:val="4E4FDC57"/>
    <w:rsid w:val="4E70A6A9"/>
    <w:rsid w:val="4E7B1DE4"/>
    <w:rsid w:val="4EA6A6DB"/>
    <w:rsid w:val="4ECF9B67"/>
    <w:rsid w:val="4ED4A1D1"/>
    <w:rsid w:val="4EF74D69"/>
    <w:rsid w:val="4EFBA341"/>
    <w:rsid w:val="4F3D3384"/>
    <w:rsid w:val="4F3ECFF0"/>
    <w:rsid w:val="4F754850"/>
    <w:rsid w:val="4F8BEB99"/>
    <w:rsid w:val="4F8E7721"/>
    <w:rsid w:val="4FA381A7"/>
    <w:rsid w:val="4FB8DABA"/>
    <w:rsid w:val="4FD6ADD2"/>
    <w:rsid w:val="4FDD2B16"/>
    <w:rsid w:val="4FDE1323"/>
    <w:rsid w:val="4FEC4130"/>
    <w:rsid w:val="500FF7FC"/>
    <w:rsid w:val="50123EF6"/>
    <w:rsid w:val="5030896B"/>
    <w:rsid w:val="5063F77B"/>
    <w:rsid w:val="50750F43"/>
    <w:rsid w:val="509777D5"/>
    <w:rsid w:val="50A5EEF3"/>
    <w:rsid w:val="50A9CC4B"/>
    <w:rsid w:val="50F211EB"/>
    <w:rsid w:val="50F8588C"/>
    <w:rsid w:val="516E03E9"/>
    <w:rsid w:val="517BFA90"/>
    <w:rsid w:val="518E13A8"/>
    <w:rsid w:val="51A6DCB1"/>
    <w:rsid w:val="51B2D744"/>
    <w:rsid w:val="51DCFE4B"/>
    <w:rsid w:val="51F2136B"/>
    <w:rsid w:val="5215D808"/>
    <w:rsid w:val="521E00B8"/>
    <w:rsid w:val="522D697B"/>
    <w:rsid w:val="5241268A"/>
    <w:rsid w:val="525AE8EF"/>
    <w:rsid w:val="52697736"/>
    <w:rsid w:val="52A5D2A1"/>
    <w:rsid w:val="52E566CE"/>
    <w:rsid w:val="5312172C"/>
    <w:rsid w:val="534733F3"/>
    <w:rsid w:val="536822D4"/>
    <w:rsid w:val="53A82654"/>
    <w:rsid w:val="53D15ADC"/>
    <w:rsid w:val="5419100D"/>
    <w:rsid w:val="54200738"/>
    <w:rsid w:val="544A2D90"/>
    <w:rsid w:val="54901E48"/>
    <w:rsid w:val="54B8BDF1"/>
    <w:rsid w:val="54C790DA"/>
    <w:rsid w:val="54ECAFFD"/>
    <w:rsid w:val="551C4332"/>
    <w:rsid w:val="5544CF12"/>
    <w:rsid w:val="5556669D"/>
    <w:rsid w:val="559223FB"/>
    <w:rsid w:val="55947AEB"/>
    <w:rsid w:val="55EB88B3"/>
    <w:rsid w:val="560B34FD"/>
    <w:rsid w:val="5610BB06"/>
    <w:rsid w:val="561EBE36"/>
    <w:rsid w:val="562C9226"/>
    <w:rsid w:val="56B68CA2"/>
    <w:rsid w:val="56FA4EEC"/>
    <w:rsid w:val="5724049C"/>
    <w:rsid w:val="57527D59"/>
    <w:rsid w:val="57B620E8"/>
    <w:rsid w:val="57DB5560"/>
    <w:rsid w:val="5801A2F3"/>
    <w:rsid w:val="5820FE50"/>
    <w:rsid w:val="583B112C"/>
    <w:rsid w:val="58AC0CA8"/>
    <w:rsid w:val="5909367F"/>
    <w:rsid w:val="592FD32F"/>
    <w:rsid w:val="5944C74C"/>
    <w:rsid w:val="595683A5"/>
    <w:rsid w:val="596CB41B"/>
    <w:rsid w:val="59B9DA82"/>
    <w:rsid w:val="59CD2EE8"/>
    <w:rsid w:val="59CE77E0"/>
    <w:rsid w:val="59DB8F65"/>
    <w:rsid w:val="59EA085B"/>
    <w:rsid w:val="59EABA05"/>
    <w:rsid w:val="59F2B20C"/>
    <w:rsid w:val="5A117E7F"/>
    <w:rsid w:val="5A364806"/>
    <w:rsid w:val="5A433688"/>
    <w:rsid w:val="5A614DCB"/>
    <w:rsid w:val="5A6D22B2"/>
    <w:rsid w:val="5A86A5DD"/>
    <w:rsid w:val="5ABBEC56"/>
    <w:rsid w:val="5AC37453"/>
    <w:rsid w:val="5B0EC4FD"/>
    <w:rsid w:val="5B6F7993"/>
    <w:rsid w:val="5B7F05F5"/>
    <w:rsid w:val="5B81F088"/>
    <w:rsid w:val="5B8A042A"/>
    <w:rsid w:val="5BA2D453"/>
    <w:rsid w:val="5BE4E4DD"/>
    <w:rsid w:val="5C003BB0"/>
    <w:rsid w:val="5C47B12C"/>
    <w:rsid w:val="5C5AD381"/>
    <w:rsid w:val="5C61E93B"/>
    <w:rsid w:val="5C95C9C6"/>
    <w:rsid w:val="5CB9975F"/>
    <w:rsid w:val="5CC5C0BF"/>
    <w:rsid w:val="5CDB869D"/>
    <w:rsid w:val="5D1D4D72"/>
    <w:rsid w:val="5D27794A"/>
    <w:rsid w:val="5D50F537"/>
    <w:rsid w:val="5D83DD7F"/>
    <w:rsid w:val="5DCB2DA3"/>
    <w:rsid w:val="5DCBADBF"/>
    <w:rsid w:val="5DED1D67"/>
    <w:rsid w:val="5DED90BF"/>
    <w:rsid w:val="5DFC4791"/>
    <w:rsid w:val="5DFC57DB"/>
    <w:rsid w:val="5E00063F"/>
    <w:rsid w:val="5E3CF128"/>
    <w:rsid w:val="5E8C27B1"/>
    <w:rsid w:val="5E9EACFB"/>
    <w:rsid w:val="5EACAD63"/>
    <w:rsid w:val="5EAE09B8"/>
    <w:rsid w:val="5EB0CD60"/>
    <w:rsid w:val="5EE618A2"/>
    <w:rsid w:val="5F25ECA3"/>
    <w:rsid w:val="5F2FA278"/>
    <w:rsid w:val="5F5E452B"/>
    <w:rsid w:val="5F72AE42"/>
    <w:rsid w:val="5F9375AC"/>
    <w:rsid w:val="5FA6E823"/>
    <w:rsid w:val="5FC72DF4"/>
    <w:rsid w:val="5FCF42DA"/>
    <w:rsid w:val="600E70BA"/>
    <w:rsid w:val="603F3DBB"/>
    <w:rsid w:val="60404926"/>
    <w:rsid w:val="605AE3F5"/>
    <w:rsid w:val="605DDA06"/>
    <w:rsid w:val="60613351"/>
    <w:rsid w:val="606FFFBF"/>
    <w:rsid w:val="60809492"/>
    <w:rsid w:val="60B732CE"/>
    <w:rsid w:val="60C166C4"/>
    <w:rsid w:val="60D2D418"/>
    <w:rsid w:val="61002BFB"/>
    <w:rsid w:val="610168EA"/>
    <w:rsid w:val="613EC4D1"/>
    <w:rsid w:val="61462253"/>
    <w:rsid w:val="6162DE6B"/>
    <w:rsid w:val="618CE4CF"/>
    <w:rsid w:val="61D337D0"/>
    <w:rsid w:val="61DA17CF"/>
    <w:rsid w:val="6232C68C"/>
    <w:rsid w:val="628DE199"/>
    <w:rsid w:val="62B64A6B"/>
    <w:rsid w:val="62D8A477"/>
    <w:rsid w:val="63A63F22"/>
    <w:rsid w:val="63A82078"/>
    <w:rsid w:val="63E1025D"/>
    <w:rsid w:val="63E8A144"/>
    <w:rsid w:val="63FC7C61"/>
    <w:rsid w:val="64004722"/>
    <w:rsid w:val="646A271A"/>
    <w:rsid w:val="647CD97A"/>
    <w:rsid w:val="648EBE56"/>
    <w:rsid w:val="649B3B89"/>
    <w:rsid w:val="649F5EB2"/>
    <w:rsid w:val="64A87EB4"/>
    <w:rsid w:val="64E8AB66"/>
    <w:rsid w:val="64FC25DD"/>
    <w:rsid w:val="6516970C"/>
    <w:rsid w:val="65283F75"/>
    <w:rsid w:val="654A12A1"/>
    <w:rsid w:val="655A2016"/>
    <w:rsid w:val="65C576F5"/>
    <w:rsid w:val="65F0A064"/>
    <w:rsid w:val="66021FD0"/>
    <w:rsid w:val="663AB98E"/>
    <w:rsid w:val="6643D152"/>
    <w:rsid w:val="66925D05"/>
    <w:rsid w:val="6694961A"/>
    <w:rsid w:val="66A09F56"/>
    <w:rsid w:val="66FE78AA"/>
    <w:rsid w:val="6730BDAF"/>
    <w:rsid w:val="674C7AFB"/>
    <w:rsid w:val="676F409A"/>
    <w:rsid w:val="67794F62"/>
    <w:rsid w:val="67DDAF90"/>
    <w:rsid w:val="67E4EDBF"/>
    <w:rsid w:val="67ECAEA1"/>
    <w:rsid w:val="67F0B9AD"/>
    <w:rsid w:val="67F84E9A"/>
    <w:rsid w:val="681352F9"/>
    <w:rsid w:val="681CCEF6"/>
    <w:rsid w:val="6841C707"/>
    <w:rsid w:val="68890E3C"/>
    <w:rsid w:val="6901F6BF"/>
    <w:rsid w:val="695FA8CD"/>
    <w:rsid w:val="698F2760"/>
    <w:rsid w:val="69D473B7"/>
    <w:rsid w:val="69D7F31B"/>
    <w:rsid w:val="69DCA936"/>
    <w:rsid w:val="6A38B329"/>
    <w:rsid w:val="6A4A9502"/>
    <w:rsid w:val="6A6E3A5A"/>
    <w:rsid w:val="6A84B3A5"/>
    <w:rsid w:val="6A98112C"/>
    <w:rsid w:val="6A9C5030"/>
    <w:rsid w:val="6AD10D57"/>
    <w:rsid w:val="6B360D27"/>
    <w:rsid w:val="6B494902"/>
    <w:rsid w:val="6B526705"/>
    <w:rsid w:val="6B7774B2"/>
    <w:rsid w:val="6B789893"/>
    <w:rsid w:val="6B9C92F2"/>
    <w:rsid w:val="6BA059D7"/>
    <w:rsid w:val="6C4E5918"/>
    <w:rsid w:val="6C5244E4"/>
    <w:rsid w:val="6CACE8A1"/>
    <w:rsid w:val="6CC85A0C"/>
    <w:rsid w:val="6CCD51BF"/>
    <w:rsid w:val="6D55ECE6"/>
    <w:rsid w:val="6D5F1702"/>
    <w:rsid w:val="6D99AAB0"/>
    <w:rsid w:val="6DB53A43"/>
    <w:rsid w:val="6DCA1120"/>
    <w:rsid w:val="6DCC599A"/>
    <w:rsid w:val="6E0057E6"/>
    <w:rsid w:val="6E13DF08"/>
    <w:rsid w:val="6E3BA57E"/>
    <w:rsid w:val="6E4D72F7"/>
    <w:rsid w:val="6E561282"/>
    <w:rsid w:val="6E5F2D39"/>
    <w:rsid w:val="6E61C02B"/>
    <w:rsid w:val="6EB81C87"/>
    <w:rsid w:val="6F54C533"/>
    <w:rsid w:val="6F592808"/>
    <w:rsid w:val="6F5EAAFD"/>
    <w:rsid w:val="6F6BB0AE"/>
    <w:rsid w:val="6F7D47B8"/>
    <w:rsid w:val="6FCC2C3B"/>
    <w:rsid w:val="6FCD5732"/>
    <w:rsid w:val="6FF98800"/>
    <w:rsid w:val="7017741E"/>
    <w:rsid w:val="703AD295"/>
    <w:rsid w:val="70419FFD"/>
    <w:rsid w:val="7092EF0C"/>
    <w:rsid w:val="709DEBBB"/>
    <w:rsid w:val="70C02E4C"/>
    <w:rsid w:val="70CE79EC"/>
    <w:rsid w:val="70DA6FA2"/>
    <w:rsid w:val="711B2419"/>
    <w:rsid w:val="711F13FF"/>
    <w:rsid w:val="7130F643"/>
    <w:rsid w:val="717636C6"/>
    <w:rsid w:val="71835788"/>
    <w:rsid w:val="71B100D8"/>
    <w:rsid w:val="71B64F9E"/>
    <w:rsid w:val="71C25EAB"/>
    <w:rsid w:val="71C6D8B4"/>
    <w:rsid w:val="71DC1DD2"/>
    <w:rsid w:val="728F7290"/>
    <w:rsid w:val="72912B7A"/>
    <w:rsid w:val="72B95E06"/>
    <w:rsid w:val="72F694FB"/>
    <w:rsid w:val="732B9887"/>
    <w:rsid w:val="73443AF6"/>
    <w:rsid w:val="73C29DBD"/>
    <w:rsid w:val="73E28F00"/>
    <w:rsid w:val="742162BC"/>
    <w:rsid w:val="743649D5"/>
    <w:rsid w:val="744F6C88"/>
    <w:rsid w:val="749C0F73"/>
    <w:rsid w:val="74CD0FBD"/>
    <w:rsid w:val="74DEAB8A"/>
    <w:rsid w:val="7521DFAF"/>
    <w:rsid w:val="755CA84D"/>
    <w:rsid w:val="7582AE40"/>
    <w:rsid w:val="75903D4B"/>
    <w:rsid w:val="7598D755"/>
    <w:rsid w:val="759F79BD"/>
    <w:rsid w:val="75E0A811"/>
    <w:rsid w:val="7619DA80"/>
    <w:rsid w:val="76203A91"/>
    <w:rsid w:val="76A875DB"/>
    <w:rsid w:val="76AB37C3"/>
    <w:rsid w:val="76AC5FD3"/>
    <w:rsid w:val="76E4AE24"/>
    <w:rsid w:val="76EF58DD"/>
    <w:rsid w:val="7720E1D4"/>
    <w:rsid w:val="774E10FB"/>
    <w:rsid w:val="776F401C"/>
    <w:rsid w:val="77A77EFB"/>
    <w:rsid w:val="77DEA8D8"/>
    <w:rsid w:val="77DEF1B8"/>
    <w:rsid w:val="77F9A230"/>
    <w:rsid w:val="786773AF"/>
    <w:rsid w:val="78868344"/>
    <w:rsid w:val="789C4DEB"/>
    <w:rsid w:val="78A1C9BF"/>
    <w:rsid w:val="78B9F9CD"/>
    <w:rsid w:val="78E8A6B1"/>
    <w:rsid w:val="7924912A"/>
    <w:rsid w:val="7926B71E"/>
    <w:rsid w:val="792E1E38"/>
    <w:rsid w:val="79473317"/>
    <w:rsid w:val="79491AFA"/>
    <w:rsid w:val="794EAE1C"/>
    <w:rsid w:val="7950C2EF"/>
    <w:rsid w:val="796B26AE"/>
    <w:rsid w:val="7979C2D0"/>
    <w:rsid w:val="79E6C099"/>
    <w:rsid w:val="79FDC8E4"/>
    <w:rsid w:val="7A090EF4"/>
    <w:rsid w:val="7A207B7F"/>
    <w:rsid w:val="7A30642A"/>
    <w:rsid w:val="7A4E9453"/>
    <w:rsid w:val="7A8358DB"/>
    <w:rsid w:val="7A8CA4CB"/>
    <w:rsid w:val="7A92BA90"/>
    <w:rsid w:val="7A9B8A0E"/>
    <w:rsid w:val="7B192D46"/>
    <w:rsid w:val="7B1B4693"/>
    <w:rsid w:val="7B37B9A6"/>
    <w:rsid w:val="7B66AE7F"/>
    <w:rsid w:val="7B6FF81D"/>
    <w:rsid w:val="7B9EF029"/>
    <w:rsid w:val="7BA7EEAE"/>
    <w:rsid w:val="7BCB15D3"/>
    <w:rsid w:val="7BEE5C44"/>
    <w:rsid w:val="7C38ADEF"/>
    <w:rsid w:val="7C45AF64"/>
    <w:rsid w:val="7CC0778B"/>
    <w:rsid w:val="7D2D4869"/>
    <w:rsid w:val="7D2F688E"/>
    <w:rsid w:val="7D4E9EBB"/>
    <w:rsid w:val="7D4EABDF"/>
    <w:rsid w:val="7D7BE555"/>
    <w:rsid w:val="7D881F57"/>
    <w:rsid w:val="7D96CFC0"/>
    <w:rsid w:val="7DB05B25"/>
    <w:rsid w:val="7DF36F03"/>
    <w:rsid w:val="7DFB42AB"/>
    <w:rsid w:val="7E078E53"/>
    <w:rsid w:val="7E3A7DF1"/>
    <w:rsid w:val="7E727FE3"/>
    <w:rsid w:val="7E74E2C2"/>
    <w:rsid w:val="7E8FF1A3"/>
    <w:rsid w:val="7EF9D13C"/>
    <w:rsid w:val="7EFC7A53"/>
    <w:rsid w:val="7F331E28"/>
    <w:rsid w:val="7F76389D"/>
    <w:rsid w:val="7F9CCCB0"/>
    <w:rsid w:val="7FF432E4"/>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784C"/>
  <w15:docId w15:val="{4B3334BE-D5E3-434F-903C-CE2D9728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086"/>
    <w:pPr>
      <w:spacing w:after="120" w:line="276" w:lineRule="auto"/>
      <w:contextualSpacing/>
    </w:pPr>
    <w:rPr>
      <w:rFonts w:asciiTheme="minorHAnsi" w:hAnsiTheme="minorHAnsi" w:cstheme="minorHAnsi"/>
      <w:sz w:val="24"/>
      <w:szCs w:val="24"/>
    </w:rPr>
  </w:style>
  <w:style w:type="paragraph" w:styleId="Nagwek1">
    <w:name w:val="heading 1"/>
    <w:aliases w:val="Ligné,H1,1,h1,Header 1,level 1,Level 1 Head,Rozdzia3,ImieNazwisko,ImieNazwisko1,Rozdział,Appendix 1,Chapterh1,CCBS,Level 1 Topic Heading,h1 chapter heading,Heading 11,Chapter Headline,Main Section,Section Heading,Header 1st Page,Headline 1"/>
    <w:basedOn w:val="Akapitzlist"/>
    <w:next w:val="Normalny"/>
    <w:link w:val="Nagwek1Znak"/>
    <w:autoRedefine/>
    <w:uiPriority w:val="9"/>
    <w:qFormat/>
    <w:rsid w:val="000A2448"/>
    <w:pPr>
      <w:keepNext/>
      <w:tabs>
        <w:tab w:val="left" w:pos="567"/>
      </w:tabs>
      <w:spacing w:before="720"/>
      <w:ind w:left="0"/>
      <w:outlineLvl w:val="0"/>
    </w:pPr>
    <w:rPr>
      <w:b/>
      <w:bCs/>
      <w:sz w:val="36"/>
      <w:szCs w:val="36"/>
    </w:rPr>
  </w:style>
  <w:style w:type="paragraph" w:styleId="Nagwek2">
    <w:name w:val="heading 2"/>
    <w:basedOn w:val="Normalny"/>
    <w:next w:val="Normalny"/>
    <w:link w:val="Nagwek2Znak"/>
    <w:uiPriority w:val="9"/>
    <w:unhideWhenUsed/>
    <w:qFormat/>
    <w:rsid w:val="004D5EDC"/>
    <w:pPr>
      <w:keepNext/>
      <w:keepLines/>
      <w:numPr>
        <w:numId w:val="42"/>
      </w:numPr>
      <w:spacing w:before="240"/>
      <w:outlineLvl w:val="1"/>
    </w:pPr>
    <w:rPr>
      <w:rFonts w:ascii="Arial" w:hAnsi="Arial"/>
      <w:b/>
      <w:bCs/>
      <w:sz w:val="26"/>
      <w:szCs w:val="26"/>
    </w:rPr>
  </w:style>
  <w:style w:type="paragraph" w:styleId="Nagwek3">
    <w:name w:val="heading 3"/>
    <w:basedOn w:val="Nagwek2"/>
    <w:next w:val="Normalny"/>
    <w:link w:val="Nagwek3Znak"/>
    <w:autoRedefine/>
    <w:uiPriority w:val="9"/>
    <w:unhideWhenUsed/>
    <w:qFormat/>
    <w:rsid w:val="00803645"/>
    <w:pPr>
      <w:numPr>
        <w:numId w:val="0"/>
      </w:numPr>
      <w:ind w:left="-142" w:hanging="432"/>
      <w:outlineLvl w:val="2"/>
    </w:pPr>
    <w:rPr>
      <w:rFonts w:asciiTheme="minorHAnsi" w:hAnsiTheme="minorHAnsi"/>
      <w:b w:val="0"/>
      <w:bCs w:val="0"/>
      <w:sz w:val="24"/>
      <w:szCs w:val="24"/>
      <w:lang w:eastAsia="en-US"/>
    </w:rPr>
  </w:style>
  <w:style w:type="paragraph" w:styleId="Nagwek4">
    <w:name w:val="heading 4"/>
    <w:basedOn w:val="Normalny"/>
    <w:next w:val="Normalny"/>
    <w:link w:val="Nagwek4Znak"/>
    <w:qFormat/>
    <w:rsid w:val="0060684F"/>
    <w:pPr>
      <w:keepNext/>
      <w:keepLines/>
      <w:spacing w:before="200" w:line="240" w:lineRule="auto"/>
      <w:jc w:val="both"/>
      <w:outlineLvl w:val="3"/>
    </w:pPr>
    <w:rPr>
      <w:b/>
      <w:bCs/>
      <w:i/>
      <w:iCs/>
    </w:rPr>
  </w:style>
  <w:style w:type="paragraph" w:styleId="Nagwek5">
    <w:name w:val="heading 5"/>
    <w:basedOn w:val="Normalny"/>
    <w:next w:val="Normalny"/>
    <w:link w:val="Nagwek5Znak"/>
    <w:qFormat/>
    <w:rsid w:val="0060684F"/>
    <w:pPr>
      <w:keepNext/>
      <w:keepLines/>
      <w:spacing w:before="200" w:line="240" w:lineRule="auto"/>
      <w:jc w:val="both"/>
      <w:outlineLvl w:val="4"/>
    </w:pPr>
    <w:rPr>
      <w:u w:val="single"/>
    </w:rPr>
  </w:style>
  <w:style w:type="paragraph" w:styleId="Nagwek6">
    <w:name w:val="heading 6"/>
    <w:basedOn w:val="Normalny"/>
    <w:next w:val="Normalny"/>
    <w:link w:val="Nagwek6Znak"/>
    <w:qFormat/>
    <w:rsid w:val="0060684F"/>
    <w:pPr>
      <w:keepNext/>
      <w:keepLines/>
      <w:spacing w:before="200"/>
      <w:jc w:val="both"/>
      <w:outlineLvl w:val="5"/>
    </w:pPr>
    <w:rPr>
      <w:i/>
      <w:iCs/>
      <w:szCs w:val="20"/>
    </w:rPr>
  </w:style>
  <w:style w:type="paragraph" w:styleId="Nagwek7">
    <w:name w:val="heading 7"/>
    <w:basedOn w:val="Normalny"/>
    <w:next w:val="Normalny"/>
    <w:link w:val="Nagwek7Znak"/>
    <w:qFormat/>
    <w:rsid w:val="0060684F"/>
    <w:pPr>
      <w:keepNext/>
      <w:keepLines/>
      <w:spacing w:before="200"/>
      <w:jc w:val="both"/>
      <w:outlineLvl w:val="6"/>
    </w:pPr>
    <w:rPr>
      <w:i/>
      <w:iCs/>
      <w:color w:val="404040"/>
      <w:szCs w:val="20"/>
    </w:rPr>
  </w:style>
  <w:style w:type="paragraph" w:styleId="Nagwek8">
    <w:name w:val="heading 8"/>
    <w:basedOn w:val="Normalny"/>
    <w:next w:val="Normalny"/>
    <w:link w:val="Nagwek8Znak"/>
    <w:qFormat/>
    <w:rsid w:val="0060684F"/>
    <w:pPr>
      <w:keepNext/>
      <w:keepLines/>
      <w:spacing w:before="200"/>
      <w:jc w:val="both"/>
      <w:outlineLvl w:val="7"/>
    </w:pPr>
    <w:rPr>
      <w:color w:val="404040"/>
      <w:sz w:val="20"/>
      <w:szCs w:val="20"/>
    </w:rPr>
  </w:style>
  <w:style w:type="paragraph" w:styleId="Nagwek9">
    <w:name w:val="heading 9"/>
    <w:basedOn w:val="Normalny"/>
    <w:next w:val="Normalny"/>
    <w:link w:val="Nagwek9Znak"/>
    <w:qFormat/>
    <w:rsid w:val="0060684F"/>
    <w:pPr>
      <w:keepNext/>
      <w:keepLines/>
      <w:spacing w:before="200"/>
      <w:jc w:val="both"/>
      <w:outlineLvl w:val="8"/>
    </w:pPr>
    <w:rPr>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1,Akapit z listą5,T_SZ_List Paragraph,Normalny PDST,lp1,Preambuła,HŁ_Bullet1,Akapit normalny,Akapit z listą1,Bullet Number,List Paragraph2,ISCG Numerowanie,lp11,List Paragraph11,Bullet 1,Use Case List Paragraph,Podsis rysunku"/>
    <w:basedOn w:val="Normalny"/>
    <w:link w:val="AkapitzlistZnak"/>
    <w:qFormat/>
    <w:rsid w:val="00801891"/>
    <w:pPr>
      <w:ind w:left="720"/>
    </w:pPr>
  </w:style>
  <w:style w:type="character" w:customStyle="1" w:styleId="AkapitzlistZnak">
    <w:name w:val="Akapit z listą Znak"/>
    <w:aliases w:val="Numerowanie Znak,L1 Znak,Akapit z listą5 Znak,T_SZ_List Paragraph Znak,Normalny PDST Znak,lp1 Znak,Preambuła Znak,HŁ_Bullet1 Znak,Akapit normalny Znak,Akapit z listą1 Znak,Bullet Number Znak,List Paragraph2 Znak,ISCG Numerowanie Znak"/>
    <w:link w:val="Akapitzlist"/>
    <w:qFormat/>
    <w:locked/>
    <w:rsid w:val="0060684F"/>
    <w:rPr>
      <w:rFonts w:asciiTheme="minorHAnsi" w:hAnsiTheme="minorHAnsi" w:cstheme="minorHAnsi"/>
      <w:sz w:val="24"/>
      <w:szCs w:val="24"/>
    </w:rPr>
  </w:style>
  <w:style w:type="character" w:customStyle="1" w:styleId="Nagwek1Znak">
    <w:name w:val="Nagłówek 1 Znak"/>
    <w:aliases w:val="Ligné Znak,H1 Znak,1 Znak,h1 Znak,Header 1 Znak,level 1 Znak,Level 1 Head Znak,Rozdzia3 Znak,ImieNazwisko Znak,ImieNazwisko1 Znak,Rozdział Znak,Appendix 1 Znak,Chapterh1 Znak,CCBS Znak,Level 1 Topic Heading Znak,h1 chapter heading Znak"/>
    <w:link w:val="Nagwek1"/>
    <w:uiPriority w:val="9"/>
    <w:rsid w:val="00561366"/>
    <w:rPr>
      <w:rFonts w:asciiTheme="minorHAnsi" w:hAnsiTheme="minorHAnsi" w:cstheme="minorHAnsi"/>
      <w:b/>
      <w:bCs/>
      <w:sz w:val="36"/>
      <w:szCs w:val="36"/>
    </w:rPr>
  </w:style>
  <w:style w:type="character" w:customStyle="1" w:styleId="Nagwek2Znak">
    <w:name w:val="Nagłówek 2 Znak"/>
    <w:link w:val="Nagwek2"/>
    <w:uiPriority w:val="9"/>
    <w:rsid w:val="004D5EDC"/>
    <w:rPr>
      <w:rFonts w:ascii="Arial" w:hAnsi="Arial" w:cstheme="minorHAnsi"/>
      <w:b/>
      <w:bCs/>
      <w:sz w:val="26"/>
      <w:szCs w:val="26"/>
    </w:rPr>
  </w:style>
  <w:style w:type="character" w:customStyle="1" w:styleId="Nagwek3Znak">
    <w:name w:val="Nagłówek 3 Znak"/>
    <w:link w:val="Nagwek3"/>
    <w:uiPriority w:val="9"/>
    <w:rsid w:val="00803645"/>
    <w:rPr>
      <w:rFonts w:asciiTheme="minorHAnsi" w:hAnsiTheme="minorHAnsi" w:cstheme="minorHAnsi"/>
      <w:sz w:val="24"/>
      <w:szCs w:val="24"/>
      <w:lang w:eastAsia="en-US"/>
    </w:rPr>
  </w:style>
  <w:style w:type="character" w:customStyle="1" w:styleId="Nagwek4Znak">
    <w:name w:val="Nagłówek 4 Znak"/>
    <w:link w:val="Nagwek4"/>
    <w:rsid w:val="0060684F"/>
    <w:rPr>
      <w:rFonts w:asciiTheme="minorHAnsi" w:hAnsiTheme="minorHAnsi" w:cstheme="minorHAnsi"/>
      <w:b/>
      <w:bCs/>
      <w:i/>
      <w:iCs/>
      <w:sz w:val="24"/>
      <w:szCs w:val="24"/>
    </w:rPr>
  </w:style>
  <w:style w:type="character" w:customStyle="1" w:styleId="Nagwek5Znak">
    <w:name w:val="Nagłówek 5 Znak"/>
    <w:link w:val="Nagwek5"/>
    <w:rsid w:val="0060684F"/>
    <w:rPr>
      <w:rFonts w:asciiTheme="minorHAnsi" w:hAnsiTheme="minorHAnsi" w:cstheme="minorHAnsi"/>
      <w:sz w:val="24"/>
      <w:szCs w:val="24"/>
      <w:u w:val="single"/>
    </w:rPr>
  </w:style>
  <w:style w:type="character" w:customStyle="1" w:styleId="Nagwek6Znak">
    <w:name w:val="Nagłówek 6 Znak"/>
    <w:link w:val="Nagwek6"/>
    <w:rsid w:val="0060684F"/>
    <w:rPr>
      <w:rFonts w:asciiTheme="minorHAnsi" w:hAnsiTheme="minorHAnsi" w:cstheme="minorHAnsi"/>
      <w:i/>
      <w:iCs/>
      <w:sz w:val="24"/>
    </w:rPr>
  </w:style>
  <w:style w:type="character" w:customStyle="1" w:styleId="Nagwek7Znak">
    <w:name w:val="Nagłówek 7 Znak"/>
    <w:link w:val="Nagwek7"/>
    <w:rsid w:val="0060684F"/>
    <w:rPr>
      <w:rFonts w:asciiTheme="minorHAnsi" w:hAnsiTheme="minorHAnsi" w:cstheme="minorHAnsi"/>
      <w:i/>
      <w:iCs/>
      <w:color w:val="404040"/>
      <w:sz w:val="24"/>
    </w:rPr>
  </w:style>
  <w:style w:type="character" w:customStyle="1" w:styleId="Nagwek8Znak">
    <w:name w:val="Nagłówek 8 Znak"/>
    <w:link w:val="Nagwek8"/>
    <w:rsid w:val="0060684F"/>
    <w:rPr>
      <w:rFonts w:ascii="Calibri" w:eastAsia="Times New Roman" w:hAnsi="Calibri" w:cs="Times New Roman"/>
      <w:color w:val="404040"/>
      <w:sz w:val="20"/>
      <w:szCs w:val="20"/>
    </w:rPr>
  </w:style>
  <w:style w:type="character" w:customStyle="1" w:styleId="Nagwek9Znak">
    <w:name w:val="Nagłówek 9 Znak"/>
    <w:link w:val="Nagwek9"/>
    <w:rsid w:val="0060684F"/>
    <w:rPr>
      <w:rFonts w:ascii="Calibri" w:eastAsia="Times New Roman" w:hAnsi="Calibri" w:cs="Times New Roman"/>
      <w:i/>
      <w:iCs/>
      <w:color w:val="404040"/>
      <w:sz w:val="20"/>
      <w:szCs w:val="20"/>
    </w:rPr>
  </w:style>
  <w:style w:type="paragraph" w:styleId="Bezodstpw">
    <w:name w:val="No Spacing"/>
    <w:uiPriority w:val="1"/>
    <w:qFormat/>
    <w:rsid w:val="009135B6"/>
    <w:rPr>
      <w:sz w:val="22"/>
      <w:szCs w:val="22"/>
    </w:rPr>
  </w:style>
  <w:style w:type="character" w:styleId="Tytuksiki">
    <w:name w:val="Book Title"/>
    <w:uiPriority w:val="33"/>
    <w:qFormat/>
    <w:rsid w:val="009135B6"/>
    <w:rPr>
      <w:b/>
      <w:bCs/>
      <w:smallCaps/>
      <w:spacing w:val="5"/>
    </w:rPr>
  </w:style>
  <w:style w:type="character" w:styleId="Pogrubienie">
    <w:name w:val="Strong"/>
    <w:uiPriority w:val="22"/>
    <w:qFormat/>
    <w:rsid w:val="006B1FC0"/>
    <w:rPr>
      <w:rFonts w:asciiTheme="minorHAnsi" w:hAnsiTheme="minorHAnsi" w:cstheme="minorHAnsi"/>
      <w:sz w:val="24"/>
    </w:rPr>
  </w:style>
  <w:style w:type="paragraph" w:customStyle="1" w:styleId="Nagwekwtabeli">
    <w:name w:val="Nagłówek w tabeli"/>
    <w:basedOn w:val="Normalny"/>
    <w:uiPriority w:val="99"/>
    <w:rsid w:val="00A44BCF"/>
    <w:pPr>
      <w:keepNext/>
      <w:spacing w:before="60" w:after="60" w:line="240" w:lineRule="auto"/>
      <w:jc w:val="center"/>
    </w:pPr>
    <w:rPr>
      <w:rFonts w:ascii="Times New Roman" w:hAnsi="Times New Roman"/>
      <w:b/>
      <w:sz w:val="20"/>
    </w:rPr>
  </w:style>
  <w:style w:type="paragraph" w:styleId="Legenda">
    <w:name w:val="caption"/>
    <w:basedOn w:val="Normalny"/>
    <w:next w:val="Normalny"/>
    <w:uiPriority w:val="35"/>
    <w:qFormat/>
    <w:rsid w:val="0060684F"/>
    <w:pPr>
      <w:spacing w:after="240" w:line="240" w:lineRule="auto"/>
      <w:jc w:val="center"/>
    </w:pPr>
    <w:rPr>
      <w:rFonts w:eastAsia="Calibri"/>
      <w:bCs/>
      <w:i/>
      <w:sz w:val="20"/>
      <w:szCs w:val="20"/>
    </w:rPr>
  </w:style>
  <w:style w:type="paragraph" w:styleId="Tekstdymka">
    <w:name w:val="Balloon Text"/>
    <w:basedOn w:val="Normalny"/>
    <w:link w:val="TekstdymkaZnak"/>
    <w:uiPriority w:val="99"/>
    <w:semiHidden/>
    <w:unhideWhenUsed/>
    <w:rsid w:val="0060684F"/>
    <w:pPr>
      <w:spacing w:line="240" w:lineRule="auto"/>
    </w:pPr>
    <w:rPr>
      <w:rFonts w:ascii="Tahoma" w:hAnsi="Tahoma" w:cs="Tahoma"/>
      <w:sz w:val="16"/>
      <w:szCs w:val="16"/>
    </w:rPr>
  </w:style>
  <w:style w:type="character" w:customStyle="1" w:styleId="TekstdymkaZnak">
    <w:name w:val="Tekst dymka Znak"/>
    <w:link w:val="Tekstdymka"/>
    <w:uiPriority w:val="99"/>
    <w:semiHidden/>
    <w:rsid w:val="0060684F"/>
    <w:rPr>
      <w:rFonts w:ascii="Tahoma" w:hAnsi="Tahoma" w:cs="Tahoma"/>
      <w:sz w:val="16"/>
      <w:szCs w:val="16"/>
    </w:rPr>
  </w:style>
  <w:style w:type="paragraph" w:styleId="Nagwekspisutreci">
    <w:name w:val="TOC Heading"/>
    <w:basedOn w:val="Nagwek1"/>
    <w:next w:val="Normalny"/>
    <w:uiPriority w:val="39"/>
    <w:unhideWhenUsed/>
    <w:qFormat/>
    <w:rsid w:val="007633B1"/>
    <w:pPr>
      <w:keepLines/>
      <w:spacing w:before="480" w:after="0"/>
      <w:contextualSpacing w:val="0"/>
      <w:outlineLvl w:val="9"/>
    </w:pPr>
    <w:rPr>
      <w:rFonts w:ascii="Cambria" w:hAnsi="Cambria" w:cs="Times New Roman"/>
      <w:bCs w:val="0"/>
      <w:color w:val="365F91"/>
      <w:sz w:val="28"/>
      <w:szCs w:val="28"/>
    </w:rPr>
  </w:style>
  <w:style w:type="paragraph" w:styleId="Spistreci2">
    <w:name w:val="toc 2"/>
    <w:basedOn w:val="Normalny"/>
    <w:next w:val="Normalny"/>
    <w:autoRedefine/>
    <w:uiPriority w:val="39"/>
    <w:unhideWhenUsed/>
    <w:qFormat/>
    <w:rsid w:val="009539BB"/>
    <w:pPr>
      <w:tabs>
        <w:tab w:val="left" w:pos="851"/>
        <w:tab w:val="right" w:leader="dot" w:pos="9062"/>
      </w:tabs>
      <w:spacing w:after="100"/>
      <w:ind w:left="220"/>
    </w:pPr>
  </w:style>
  <w:style w:type="paragraph" w:styleId="Spistreci1">
    <w:name w:val="toc 1"/>
    <w:basedOn w:val="Normalny"/>
    <w:next w:val="Normalny"/>
    <w:autoRedefine/>
    <w:uiPriority w:val="39"/>
    <w:unhideWhenUsed/>
    <w:qFormat/>
    <w:rsid w:val="00B875B5"/>
    <w:pPr>
      <w:tabs>
        <w:tab w:val="left" w:pos="851"/>
        <w:tab w:val="left" w:pos="880"/>
        <w:tab w:val="right" w:leader="dot" w:pos="9062"/>
      </w:tabs>
      <w:spacing w:after="100"/>
      <w:ind w:left="851" w:hanging="851"/>
    </w:pPr>
  </w:style>
  <w:style w:type="paragraph" w:styleId="Spistreci3">
    <w:name w:val="toc 3"/>
    <w:basedOn w:val="Normalny"/>
    <w:next w:val="Normalny"/>
    <w:autoRedefine/>
    <w:uiPriority w:val="39"/>
    <w:unhideWhenUsed/>
    <w:qFormat/>
    <w:rsid w:val="007633B1"/>
    <w:pPr>
      <w:spacing w:after="100"/>
      <w:ind w:left="440"/>
    </w:pPr>
  </w:style>
  <w:style w:type="character" w:styleId="Hipercze">
    <w:name w:val="Hyperlink"/>
    <w:uiPriority w:val="99"/>
    <w:unhideWhenUsed/>
    <w:rsid w:val="007633B1"/>
    <w:rPr>
      <w:color w:val="0000FF"/>
      <w:u w:val="single"/>
    </w:rPr>
  </w:style>
  <w:style w:type="paragraph" w:styleId="Cytat">
    <w:name w:val="Quote"/>
    <w:basedOn w:val="Normalny"/>
    <w:next w:val="Normalny"/>
    <w:link w:val="CytatZnak"/>
    <w:uiPriority w:val="29"/>
    <w:qFormat/>
    <w:rsid w:val="007633B1"/>
    <w:rPr>
      <w:i/>
      <w:iCs/>
      <w:color w:val="000000"/>
    </w:rPr>
  </w:style>
  <w:style w:type="character" w:customStyle="1" w:styleId="CytatZnak">
    <w:name w:val="Cytat Znak"/>
    <w:link w:val="Cytat"/>
    <w:uiPriority w:val="29"/>
    <w:rsid w:val="007633B1"/>
    <w:rPr>
      <w:i/>
      <w:iCs/>
      <w:color w:val="000000"/>
    </w:rPr>
  </w:style>
  <w:style w:type="table" w:styleId="Tabela-Siatka">
    <w:name w:val="Table Grid"/>
    <w:basedOn w:val="Standardowy"/>
    <w:uiPriority w:val="59"/>
    <w:rsid w:val="00473A1C"/>
    <w:tblPr/>
  </w:style>
  <w:style w:type="character" w:customStyle="1" w:styleId="TekstkomentarzaZnak1">
    <w:name w:val="Tekst komentarza Znak1"/>
    <w:basedOn w:val="Domylnaczcionkaakapitu"/>
    <w:uiPriority w:val="99"/>
    <w:semiHidden/>
    <w:rsid w:val="007B1276"/>
    <w:rPr>
      <w:rFonts w:asciiTheme="minorHAnsi" w:hAnsiTheme="minorHAnsi" w:cstheme="minorHAnsi"/>
    </w:rPr>
  </w:style>
  <w:style w:type="paragraph" w:customStyle="1" w:styleId="CommentText1">
    <w:name w:val="Comment Text1"/>
    <w:basedOn w:val="Normalny"/>
    <w:link w:val="CommentTextChar"/>
    <w:uiPriority w:val="99"/>
    <w:semiHidden/>
    <w:unhideWhenUsed/>
    <w:rsid w:val="006521E7"/>
    <w:pPr>
      <w:spacing w:line="240" w:lineRule="auto"/>
    </w:pPr>
    <w:rPr>
      <w:sz w:val="20"/>
      <w:szCs w:val="20"/>
    </w:rPr>
  </w:style>
  <w:style w:type="paragraph" w:styleId="Nagwek">
    <w:name w:val="header"/>
    <w:aliases w:val="Nagłówek strony"/>
    <w:basedOn w:val="Normalny"/>
    <w:link w:val="NagwekZnak"/>
    <w:unhideWhenUsed/>
    <w:rsid w:val="00CE6372"/>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CE6372"/>
  </w:style>
  <w:style w:type="paragraph" w:styleId="Stopka">
    <w:name w:val="footer"/>
    <w:basedOn w:val="Normalny"/>
    <w:link w:val="StopkaZnak"/>
    <w:uiPriority w:val="99"/>
    <w:unhideWhenUsed/>
    <w:rsid w:val="00CE6372"/>
    <w:pPr>
      <w:tabs>
        <w:tab w:val="center" w:pos="4536"/>
        <w:tab w:val="right" w:pos="9072"/>
      </w:tabs>
      <w:spacing w:line="240" w:lineRule="auto"/>
    </w:pPr>
  </w:style>
  <w:style w:type="character" w:customStyle="1" w:styleId="StopkaZnak">
    <w:name w:val="Stopka Znak"/>
    <w:basedOn w:val="Domylnaczcionkaakapitu"/>
    <w:link w:val="Stopka"/>
    <w:uiPriority w:val="99"/>
    <w:rsid w:val="00CE6372"/>
  </w:style>
  <w:style w:type="paragraph" w:styleId="Poprawka">
    <w:name w:val="Revision"/>
    <w:hidden/>
    <w:uiPriority w:val="99"/>
    <w:semiHidden/>
    <w:rsid w:val="00A72C9C"/>
    <w:rPr>
      <w:sz w:val="22"/>
      <w:szCs w:val="22"/>
    </w:rPr>
  </w:style>
  <w:style w:type="paragraph" w:customStyle="1" w:styleId="Default">
    <w:name w:val="Default"/>
    <w:rsid w:val="008F2975"/>
    <w:pPr>
      <w:autoSpaceDE w:val="0"/>
      <w:autoSpaceDN w:val="0"/>
      <w:adjustRightInd w:val="0"/>
    </w:pPr>
    <w:rPr>
      <w:rFonts w:ascii="Times New Roman" w:eastAsia="Calibri" w:hAnsi="Times New Roman"/>
      <w:color w:val="000000"/>
      <w:sz w:val="24"/>
      <w:szCs w:val="24"/>
      <w:lang w:eastAsia="en-US"/>
    </w:rPr>
  </w:style>
  <w:style w:type="character" w:styleId="UyteHipercze">
    <w:name w:val="FollowedHyperlink"/>
    <w:uiPriority w:val="99"/>
    <w:semiHidden/>
    <w:unhideWhenUsed/>
    <w:rsid w:val="000D2DE7"/>
    <w:rPr>
      <w:color w:val="800080"/>
      <w:u w:val="single"/>
    </w:rPr>
  </w:style>
  <w:style w:type="paragraph" w:customStyle="1" w:styleId="Punkt">
    <w:name w:val="Punkt"/>
    <w:basedOn w:val="Tekstpodstawowy"/>
    <w:rsid w:val="00723837"/>
    <w:pPr>
      <w:tabs>
        <w:tab w:val="num" w:pos="2155"/>
      </w:tabs>
      <w:spacing w:after="360" w:line="240" w:lineRule="auto"/>
      <w:ind w:left="2268" w:hanging="567"/>
      <w:jc w:val="both"/>
    </w:pPr>
    <w:rPr>
      <w:rFonts w:ascii="Arial" w:hAnsi="Arial"/>
    </w:rPr>
  </w:style>
  <w:style w:type="paragraph" w:styleId="Tekstpodstawowy">
    <w:name w:val="Body Text"/>
    <w:aliases w:val="wypunktowanie,ändrad,Tekst wcięty 2 st,(ALT+½),(F2),L1 Body Text,bt"/>
    <w:basedOn w:val="Normalny"/>
    <w:link w:val="TekstpodstawowyZnak"/>
    <w:unhideWhenUsed/>
    <w:rsid w:val="00723837"/>
  </w:style>
  <w:style w:type="character" w:customStyle="1" w:styleId="TekstpodstawowyZnak">
    <w:name w:val="Tekst podstawowy Znak"/>
    <w:aliases w:val="wypunktowanie Znak,ändrad Znak,Tekst wcięty 2 st Znak,(ALT+½) Znak,(F2) Znak,L1 Body Text Znak,bt Znak"/>
    <w:basedOn w:val="Domylnaczcionkaakapitu"/>
    <w:link w:val="Tekstpodstawowy"/>
    <w:rsid w:val="00723837"/>
    <w:rPr>
      <w:rFonts w:asciiTheme="minorHAnsi" w:hAnsiTheme="minorHAnsi" w:cstheme="minorHAnsi"/>
      <w:sz w:val="24"/>
      <w:szCs w:val="24"/>
    </w:rPr>
  </w:style>
  <w:style w:type="paragraph" w:styleId="Mapadokumentu">
    <w:name w:val="Document Map"/>
    <w:basedOn w:val="Normalny"/>
    <w:link w:val="MapadokumentuZnak"/>
    <w:semiHidden/>
    <w:unhideWhenUsed/>
    <w:rsid w:val="00C04420"/>
    <w:pPr>
      <w:spacing w:line="240" w:lineRule="auto"/>
    </w:pPr>
    <w:rPr>
      <w:rFonts w:ascii="Tahoma" w:hAnsi="Tahoma" w:cs="Tahoma"/>
      <w:sz w:val="16"/>
      <w:szCs w:val="16"/>
    </w:rPr>
  </w:style>
  <w:style w:type="character" w:customStyle="1" w:styleId="MapadokumentuZnak">
    <w:name w:val="Mapa dokumentu Znak"/>
    <w:link w:val="Mapadokumentu"/>
    <w:semiHidden/>
    <w:rsid w:val="00C04420"/>
    <w:rPr>
      <w:rFonts w:ascii="Tahoma" w:hAnsi="Tahoma" w:cs="Tahoma"/>
      <w:sz w:val="16"/>
      <w:szCs w:val="16"/>
    </w:rPr>
  </w:style>
  <w:style w:type="table" w:customStyle="1" w:styleId="Tabela-Siatka1">
    <w:name w:val="Tabela - Siatka1"/>
    <w:basedOn w:val="Standardowy"/>
    <w:next w:val="Tabela-Siatka"/>
    <w:uiPriority w:val="59"/>
    <w:rsid w:val="00690507"/>
    <w:rPr>
      <w:rFonts w:eastAsia="Calibri"/>
      <w:lang w:eastAsia="ja-JP"/>
    </w:rPr>
    <w:tblPr/>
  </w:style>
  <w:style w:type="table" w:styleId="redniasiatka3akcent1">
    <w:name w:val="Medium Grid 3 Accent 1"/>
    <w:basedOn w:val="Standardowy"/>
    <w:uiPriority w:val="69"/>
    <w:rsid w:val="00DE74B0"/>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paragraph" w:styleId="Tekstprzypisudolnego">
    <w:name w:val="footnote text"/>
    <w:aliases w:val="Podrozdział,Footnote,Podrozdzia3,Tekst przypisu"/>
    <w:basedOn w:val="Normalny"/>
    <w:link w:val="TekstprzypisudolnegoZnak"/>
    <w:rsid w:val="00CD509B"/>
    <w:pPr>
      <w:spacing w:before="120" w:line="240" w:lineRule="auto"/>
      <w:jc w:val="both"/>
    </w:pPr>
    <w:rPr>
      <w:rFonts w:eastAsia="Calibri"/>
      <w:sz w:val="20"/>
      <w:szCs w:val="20"/>
    </w:rPr>
  </w:style>
  <w:style w:type="character" w:customStyle="1" w:styleId="TekstprzypisudolnegoZnak">
    <w:name w:val="Tekst przypisu dolnego Znak"/>
    <w:aliases w:val="Podrozdział Znak,Footnote Znak,Podrozdzia3 Znak,Tekst przypisu Znak"/>
    <w:basedOn w:val="Domylnaczcionkaakapitu"/>
    <w:link w:val="Tekstprzypisudolnego"/>
    <w:rsid w:val="00CD509B"/>
    <w:rPr>
      <w:rFonts w:eastAsia="Calibri"/>
    </w:rPr>
  </w:style>
  <w:style w:type="character" w:styleId="Odwoanieprzypisudolnego">
    <w:name w:val="footnote reference"/>
    <w:aliases w:val="Footnote Reference Number"/>
    <w:rsid w:val="00CD509B"/>
    <w:rPr>
      <w:rFonts w:cs="Times New Roman"/>
      <w:vertAlign w:val="superscript"/>
    </w:rPr>
  </w:style>
  <w:style w:type="paragraph" w:styleId="Tekstprzypisukocowego">
    <w:name w:val="endnote text"/>
    <w:basedOn w:val="Normalny"/>
    <w:link w:val="TekstprzypisukocowegoZnak"/>
    <w:unhideWhenUsed/>
    <w:rsid w:val="00E3053F"/>
    <w:pPr>
      <w:spacing w:line="240" w:lineRule="auto"/>
    </w:pPr>
    <w:rPr>
      <w:sz w:val="20"/>
      <w:szCs w:val="20"/>
    </w:rPr>
  </w:style>
  <w:style w:type="character" w:customStyle="1" w:styleId="TekstprzypisukocowegoZnak">
    <w:name w:val="Tekst przypisu końcowego Znak"/>
    <w:basedOn w:val="Domylnaczcionkaakapitu"/>
    <w:link w:val="Tekstprzypisukocowego"/>
    <w:rsid w:val="00E3053F"/>
  </w:style>
  <w:style w:type="character" w:styleId="Odwoanieprzypisukocowego">
    <w:name w:val="endnote reference"/>
    <w:basedOn w:val="Domylnaczcionkaakapitu"/>
    <w:unhideWhenUsed/>
    <w:rsid w:val="00E3053F"/>
    <w:rPr>
      <w:vertAlign w:val="superscript"/>
    </w:rPr>
  </w:style>
  <w:style w:type="character" w:customStyle="1" w:styleId="TekstkomentarzaZnak5">
    <w:name w:val="Tekst komentarza Znak5"/>
    <w:uiPriority w:val="99"/>
    <w:semiHidden/>
    <w:rsid w:val="00EE2FA2"/>
    <w:rPr>
      <w:rFonts w:eastAsia="Batang"/>
      <w:color w:val="00000A"/>
      <w:kern w:val="1"/>
      <w:lang w:val="en-US" w:eastAsia="zh-CN"/>
    </w:rPr>
  </w:style>
  <w:style w:type="character" w:customStyle="1" w:styleId="Nierozpoznanawzmianka1">
    <w:name w:val="Nierozpoznana wzmianka1"/>
    <w:basedOn w:val="Domylnaczcionkaakapitu"/>
    <w:uiPriority w:val="99"/>
    <w:semiHidden/>
    <w:unhideWhenUsed/>
    <w:rsid w:val="00D03550"/>
    <w:rPr>
      <w:color w:val="605E5C"/>
      <w:shd w:val="clear" w:color="auto" w:fill="E1DFDD"/>
    </w:rPr>
  </w:style>
  <w:style w:type="character" w:customStyle="1" w:styleId="normaltextrun">
    <w:name w:val="normaltextrun"/>
    <w:basedOn w:val="Domylnaczcionkaakapitu"/>
    <w:rsid w:val="002C7493"/>
  </w:style>
  <w:style w:type="character" w:customStyle="1" w:styleId="Nierozpoznanawzmianka2">
    <w:name w:val="Nierozpoznana wzmianka2"/>
    <w:basedOn w:val="Domylnaczcionkaakapitu"/>
    <w:uiPriority w:val="99"/>
    <w:semiHidden/>
    <w:unhideWhenUsed/>
    <w:rsid w:val="00BF4767"/>
    <w:rPr>
      <w:color w:val="605E5C"/>
      <w:shd w:val="clear" w:color="auto" w:fill="E1DFDD"/>
    </w:rPr>
  </w:style>
  <w:style w:type="character" w:styleId="Uwydatnienie">
    <w:name w:val="Emphasis"/>
    <w:uiPriority w:val="20"/>
    <w:qFormat/>
    <w:rsid w:val="008E65B4"/>
    <w:rPr>
      <w:b/>
      <w:bCs/>
      <w:i w:val="0"/>
      <w:iCs w:val="0"/>
    </w:rPr>
  </w:style>
  <w:style w:type="character" w:customStyle="1" w:styleId="st">
    <w:name w:val="st"/>
    <w:basedOn w:val="Domylnaczcionkaakapitu"/>
    <w:rsid w:val="008E65B4"/>
  </w:style>
  <w:style w:type="numbering" w:customStyle="1" w:styleId="Styl7">
    <w:name w:val="Styl7"/>
    <w:uiPriority w:val="99"/>
    <w:rsid w:val="008E65B4"/>
    <w:pPr>
      <w:numPr>
        <w:numId w:val="1"/>
      </w:numPr>
    </w:pPr>
  </w:style>
  <w:style w:type="numbering" w:customStyle="1" w:styleId="Bezlisty1">
    <w:name w:val="Bez listy1"/>
    <w:next w:val="Bezlisty"/>
    <w:uiPriority w:val="99"/>
    <w:semiHidden/>
    <w:unhideWhenUsed/>
    <w:rsid w:val="008E65B4"/>
  </w:style>
  <w:style w:type="paragraph" w:customStyle="1" w:styleId="Styl1">
    <w:name w:val="Styl1"/>
    <w:basedOn w:val="Normalny"/>
    <w:rsid w:val="008E65B4"/>
    <w:pPr>
      <w:spacing w:line="240" w:lineRule="auto"/>
    </w:pPr>
    <w:rPr>
      <w:rFonts w:ascii="Tahoma" w:hAnsi="Tahoma"/>
      <w:b/>
      <w:strike/>
      <w:sz w:val="20"/>
      <w:szCs w:val="20"/>
    </w:rPr>
  </w:style>
  <w:style w:type="paragraph" w:customStyle="1" w:styleId="Tahoma">
    <w:name w:val="Tahoma"/>
    <w:aliases w:val="pogrubienie"/>
    <w:basedOn w:val="Legenda"/>
    <w:rsid w:val="008E65B4"/>
    <w:pPr>
      <w:spacing w:after="0"/>
      <w:jc w:val="both"/>
    </w:pPr>
    <w:rPr>
      <w:rFonts w:ascii="Tahoma" w:eastAsia="Times New Roman" w:hAnsi="Tahoma"/>
      <w:b/>
      <w:bCs w:val="0"/>
      <w:i w:val="0"/>
      <w:strike/>
      <w:sz w:val="19"/>
      <w:szCs w:val="19"/>
    </w:rPr>
  </w:style>
  <w:style w:type="paragraph" w:customStyle="1" w:styleId="LegendaTahoma">
    <w:name w:val="Legenda + Tahoma"/>
    <w:basedOn w:val="Legenda"/>
    <w:rsid w:val="008E65B4"/>
    <w:pPr>
      <w:spacing w:after="0"/>
      <w:jc w:val="both"/>
    </w:pPr>
    <w:rPr>
      <w:rFonts w:ascii="Tahoma" w:eastAsia="Times New Roman" w:hAnsi="Tahoma"/>
      <w:b/>
      <w:bCs w:val="0"/>
      <w:i w:val="0"/>
      <w:strike/>
      <w:sz w:val="19"/>
      <w:szCs w:val="19"/>
    </w:rPr>
  </w:style>
  <w:style w:type="paragraph" w:customStyle="1" w:styleId="tahomaprzekrelenie">
    <w:name w:val="tahoma + przekreślenie"/>
    <w:basedOn w:val="Tekstpodstawowy"/>
    <w:rsid w:val="008E65B4"/>
    <w:pPr>
      <w:spacing w:after="0" w:line="240" w:lineRule="auto"/>
      <w:jc w:val="both"/>
    </w:pPr>
    <w:rPr>
      <w:rFonts w:ascii="Tahoma" w:hAnsi="Tahoma"/>
      <w:b/>
      <w:strike/>
      <w:sz w:val="19"/>
      <w:szCs w:val="19"/>
    </w:rPr>
  </w:style>
  <w:style w:type="paragraph" w:customStyle="1" w:styleId="Tahomapodkrelenia">
    <w:name w:val="Tahoma + podkreślenia"/>
    <w:basedOn w:val="Normalny"/>
    <w:rsid w:val="008E65B4"/>
    <w:pPr>
      <w:spacing w:line="240" w:lineRule="auto"/>
    </w:pPr>
    <w:rPr>
      <w:rFonts w:ascii="Tahoma" w:hAnsi="Tahoma"/>
      <w:strike/>
      <w:sz w:val="19"/>
      <w:szCs w:val="19"/>
    </w:rPr>
  </w:style>
  <w:style w:type="paragraph" w:customStyle="1" w:styleId="tahomaprzekrelenie0">
    <w:name w:val="tahoma+przekreślenie"/>
    <w:basedOn w:val="Normalny"/>
    <w:rsid w:val="008E65B4"/>
    <w:pPr>
      <w:spacing w:line="240" w:lineRule="auto"/>
    </w:pPr>
    <w:rPr>
      <w:rFonts w:ascii="Tahoma" w:hAnsi="Tahoma"/>
      <w:b/>
      <w:strike/>
      <w:sz w:val="20"/>
      <w:szCs w:val="20"/>
    </w:rPr>
  </w:style>
  <w:style w:type="paragraph" w:customStyle="1" w:styleId="Tahomaprzekrelenie1">
    <w:name w:val="Tahoma + przekreślenie"/>
    <w:basedOn w:val="Normalny"/>
    <w:rsid w:val="008E65B4"/>
    <w:pPr>
      <w:spacing w:line="240" w:lineRule="auto"/>
    </w:pPr>
    <w:rPr>
      <w:rFonts w:ascii="Tahoma" w:hAnsi="Tahoma"/>
      <w:b/>
      <w:strike/>
      <w:sz w:val="20"/>
      <w:szCs w:val="20"/>
    </w:rPr>
  </w:style>
  <w:style w:type="paragraph" w:styleId="Tytu">
    <w:name w:val="Title"/>
    <w:basedOn w:val="Normalny"/>
    <w:link w:val="TytuZnak"/>
    <w:qFormat/>
    <w:rsid w:val="00136D44"/>
    <w:pPr>
      <w:spacing w:before="4200"/>
      <w:jc w:val="center"/>
      <w:outlineLvl w:val="1"/>
    </w:pPr>
    <w:rPr>
      <w:b/>
      <w:bCs/>
      <w:sz w:val="36"/>
      <w:szCs w:val="20"/>
    </w:rPr>
  </w:style>
  <w:style w:type="character" w:customStyle="1" w:styleId="TytuZnak">
    <w:name w:val="Tytuł Znak"/>
    <w:basedOn w:val="Domylnaczcionkaakapitu"/>
    <w:link w:val="Tytu"/>
    <w:rsid w:val="00136D44"/>
    <w:rPr>
      <w:b/>
      <w:bCs/>
      <w:sz w:val="36"/>
    </w:rPr>
  </w:style>
  <w:style w:type="paragraph" w:styleId="Tekstpodstawowy2">
    <w:name w:val="Body Text 2"/>
    <w:basedOn w:val="Normalny"/>
    <w:link w:val="Tekstpodstawowy2Znak"/>
    <w:uiPriority w:val="99"/>
    <w:rsid w:val="008E65B4"/>
    <w:pPr>
      <w:spacing w:line="240" w:lineRule="auto"/>
      <w:jc w:val="both"/>
    </w:pPr>
    <w:rPr>
      <w:rFonts w:ascii="Times New Roman" w:hAnsi="Times New Roman"/>
    </w:rPr>
  </w:style>
  <w:style w:type="character" w:customStyle="1" w:styleId="Tekstpodstawowy2Znak">
    <w:name w:val="Tekst podstawowy 2 Znak"/>
    <w:basedOn w:val="Domylnaczcionkaakapitu"/>
    <w:link w:val="Tekstpodstawowy2"/>
    <w:uiPriority w:val="99"/>
    <w:rsid w:val="008E65B4"/>
    <w:rPr>
      <w:rFonts w:ascii="Times New Roman" w:hAnsi="Times New Roman" w:cstheme="minorHAnsi"/>
      <w:sz w:val="24"/>
      <w:szCs w:val="24"/>
    </w:rPr>
  </w:style>
  <w:style w:type="paragraph" w:customStyle="1" w:styleId="Tekstpodstawowy31">
    <w:name w:val="Tekst podstawowy 31"/>
    <w:basedOn w:val="Normalny"/>
    <w:rsid w:val="008E65B4"/>
    <w:pPr>
      <w:spacing w:line="300" w:lineRule="auto"/>
    </w:pPr>
    <w:rPr>
      <w:rFonts w:ascii="Times New Roman" w:hAnsi="Times New Roman"/>
      <w:szCs w:val="20"/>
    </w:rPr>
  </w:style>
  <w:style w:type="paragraph" w:customStyle="1" w:styleId="Trenum">
    <w:name w:val="Treść num."/>
    <w:basedOn w:val="Normalny"/>
    <w:rsid w:val="008E65B4"/>
    <w:pPr>
      <w:spacing w:line="300" w:lineRule="auto"/>
      <w:jc w:val="both"/>
    </w:pPr>
    <w:rPr>
      <w:rFonts w:ascii="Times New Roman" w:hAnsi="Times New Roman"/>
      <w:szCs w:val="20"/>
    </w:rPr>
  </w:style>
  <w:style w:type="paragraph" w:customStyle="1" w:styleId="Tresc">
    <w:name w:val="Tresc"/>
    <w:basedOn w:val="Normalny"/>
    <w:rsid w:val="008E65B4"/>
    <w:pPr>
      <w:spacing w:line="300" w:lineRule="auto"/>
      <w:jc w:val="both"/>
    </w:pPr>
    <w:rPr>
      <w:rFonts w:ascii="Times New Roman" w:hAnsi="Times New Roman"/>
      <w:szCs w:val="20"/>
    </w:rPr>
  </w:style>
  <w:style w:type="paragraph" w:styleId="Listanumerowana">
    <w:name w:val="List Number"/>
    <w:basedOn w:val="Normalny"/>
    <w:semiHidden/>
    <w:rsid w:val="008E65B4"/>
    <w:pPr>
      <w:snapToGrid w:val="0"/>
      <w:spacing w:line="240" w:lineRule="auto"/>
    </w:pPr>
    <w:rPr>
      <w:rFonts w:ascii="Times New Roman" w:hAnsi="Times New Roman"/>
      <w:szCs w:val="20"/>
    </w:rPr>
  </w:style>
  <w:style w:type="paragraph" w:styleId="NormalnyWeb">
    <w:name w:val="Normal (Web)"/>
    <w:basedOn w:val="Normalny"/>
    <w:rsid w:val="008E65B4"/>
    <w:pPr>
      <w:spacing w:before="100" w:beforeAutospacing="1" w:after="100" w:afterAutospacing="1" w:line="240" w:lineRule="auto"/>
    </w:pPr>
    <w:rPr>
      <w:rFonts w:ascii="Times New Roman" w:hAnsi="Times New Roman"/>
    </w:rPr>
  </w:style>
  <w:style w:type="paragraph" w:styleId="Tekstpodstawowy3">
    <w:name w:val="Body Text 3"/>
    <w:basedOn w:val="Normalny"/>
    <w:link w:val="Tekstpodstawowy3Znak"/>
    <w:semiHidden/>
    <w:rsid w:val="008E65B4"/>
    <w:pPr>
      <w:spacing w:line="240" w:lineRule="auto"/>
    </w:pPr>
    <w:rPr>
      <w:rFonts w:ascii="Times New Roman" w:hAnsi="Times New Roman"/>
      <w:sz w:val="16"/>
      <w:szCs w:val="16"/>
    </w:rPr>
  </w:style>
  <w:style w:type="character" w:customStyle="1" w:styleId="Tekstpodstawowy3Znak">
    <w:name w:val="Tekst podstawowy 3 Znak"/>
    <w:basedOn w:val="Domylnaczcionkaakapitu"/>
    <w:link w:val="Tekstpodstawowy3"/>
    <w:semiHidden/>
    <w:rsid w:val="008E65B4"/>
    <w:rPr>
      <w:rFonts w:ascii="Times New Roman" w:hAnsi="Times New Roman" w:cstheme="minorHAnsi"/>
      <w:sz w:val="16"/>
      <w:szCs w:val="16"/>
    </w:rPr>
  </w:style>
  <w:style w:type="paragraph" w:customStyle="1" w:styleId="Trescznumztab">
    <w:name w:val="Tresc z num. z tab."/>
    <w:basedOn w:val="Normalny"/>
    <w:rsid w:val="008E65B4"/>
    <w:pPr>
      <w:widowControl w:val="0"/>
      <w:tabs>
        <w:tab w:val="left" w:pos="567"/>
        <w:tab w:val="left" w:pos="5103"/>
        <w:tab w:val="left" w:pos="6804"/>
        <w:tab w:val="right" w:pos="8505"/>
      </w:tabs>
      <w:spacing w:line="300" w:lineRule="auto"/>
    </w:pPr>
    <w:rPr>
      <w:rFonts w:ascii="Times New Roman" w:hAnsi="Times New Roman"/>
      <w:szCs w:val="20"/>
    </w:rPr>
  </w:style>
  <w:style w:type="paragraph" w:customStyle="1" w:styleId="Tekstpodstawowy21">
    <w:name w:val="Tekst podstawowy 21"/>
    <w:basedOn w:val="Normalny"/>
    <w:rsid w:val="008E65B4"/>
    <w:pPr>
      <w:spacing w:line="480" w:lineRule="auto"/>
    </w:pPr>
    <w:rPr>
      <w:rFonts w:ascii="Times New Roman" w:hAnsi="Times New Roman"/>
      <w:sz w:val="28"/>
      <w:szCs w:val="20"/>
    </w:rPr>
  </w:style>
  <w:style w:type="paragraph" w:styleId="Tekstpodstawowywcity2">
    <w:name w:val="Body Text Indent 2"/>
    <w:basedOn w:val="Normalny"/>
    <w:link w:val="Tekstpodstawowywcity2Znak"/>
    <w:rsid w:val="008E65B4"/>
    <w:pPr>
      <w:spacing w:line="480" w:lineRule="auto"/>
      <w:ind w:left="283"/>
    </w:pPr>
    <w:rPr>
      <w:rFonts w:ascii="Times New Roman" w:hAnsi="Times New Roman"/>
    </w:rPr>
  </w:style>
  <w:style w:type="character" w:customStyle="1" w:styleId="Tekstpodstawowywcity2Znak">
    <w:name w:val="Tekst podstawowy wcięty 2 Znak"/>
    <w:basedOn w:val="Domylnaczcionkaakapitu"/>
    <w:link w:val="Tekstpodstawowywcity2"/>
    <w:rsid w:val="008E65B4"/>
    <w:rPr>
      <w:rFonts w:ascii="Times New Roman" w:hAnsi="Times New Roman" w:cstheme="minorHAnsi"/>
      <w:sz w:val="24"/>
      <w:szCs w:val="24"/>
    </w:rPr>
  </w:style>
  <w:style w:type="paragraph" w:customStyle="1" w:styleId="a-podst-2">
    <w:name w:val="a-podst-2"/>
    <w:basedOn w:val="Normalny"/>
    <w:rsid w:val="008E65B4"/>
    <w:pPr>
      <w:spacing w:before="60" w:line="360" w:lineRule="atLeast"/>
    </w:pPr>
    <w:rPr>
      <w:rFonts w:ascii="Times New Roman" w:hAnsi="Times New Roman"/>
      <w:szCs w:val="20"/>
    </w:rPr>
  </w:style>
  <w:style w:type="paragraph" w:customStyle="1" w:styleId="WP1Tekstpodstawowy">
    <w:name w:val="WP1 Tekst podstawowy"/>
    <w:basedOn w:val="Tekstpodstawowy3"/>
    <w:rsid w:val="008E65B4"/>
    <w:pPr>
      <w:spacing w:before="120" w:after="0"/>
      <w:jc w:val="both"/>
    </w:pPr>
    <w:rPr>
      <w:rFonts w:ascii="Arial" w:hAnsi="Arial"/>
      <w:sz w:val="20"/>
    </w:rPr>
  </w:style>
  <w:style w:type="paragraph" w:customStyle="1" w:styleId="pkt1art">
    <w:name w:val="pkt1 art"/>
    <w:rsid w:val="008E65B4"/>
    <w:pPr>
      <w:overflowPunct w:val="0"/>
      <w:autoSpaceDE w:val="0"/>
      <w:autoSpaceDN w:val="0"/>
      <w:adjustRightInd w:val="0"/>
      <w:spacing w:before="60" w:after="60"/>
      <w:ind w:left="2269" w:hanging="284"/>
      <w:jc w:val="both"/>
    </w:pPr>
    <w:rPr>
      <w:rFonts w:ascii="Times New Roman" w:hAnsi="Times New Roman"/>
      <w:sz w:val="24"/>
    </w:rPr>
  </w:style>
  <w:style w:type="paragraph" w:styleId="Listapunktowana">
    <w:name w:val="List Bullet"/>
    <w:basedOn w:val="Normalny"/>
    <w:semiHidden/>
    <w:rsid w:val="008E65B4"/>
    <w:pPr>
      <w:tabs>
        <w:tab w:val="num" w:pos="566"/>
        <w:tab w:val="num" w:pos="1080"/>
      </w:tabs>
      <w:spacing w:before="120" w:line="240" w:lineRule="auto"/>
      <w:ind w:left="566" w:hanging="284"/>
      <w:jc w:val="both"/>
    </w:pPr>
    <w:rPr>
      <w:rFonts w:ascii="Times New Roman" w:hAnsi="Times New Roman"/>
      <w:szCs w:val="20"/>
      <w:lang w:val="en-GB"/>
    </w:rPr>
  </w:style>
  <w:style w:type="paragraph" w:styleId="Zwykytekst">
    <w:name w:val="Plain Text"/>
    <w:basedOn w:val="Normalny"/>
    <w:link w:val="ZwykytekstZnak"/>
    <w:semiHidden/>
    <w:rsid w:val="008E65B4"/>
    <w:pPr>
      <w:spacing w:line="240" w:lineRule="auto"/>
    </w:pPr>
    <w:rPr>
      <w:rFonts w:ascii="Courier New" w:hAnsi="Courier New"/>
      <w:sz w:val="20"/>
      <w:szCs w:val="20"/>
    </w:rPr>
  </w:style>
  <w:style w:type="character" w:customStyle="1" w:styleId="ZwykytekstZnak">
    <w:name w:val="Zwykły tekst Znak"/>
    <w:basedOn w:val="Domylnaczcionkaakapitu"/>
    <w:link w:val="Zwykytekst"/>
    <w:semiHidden/>
    <w:rsid w:val="008E65B4"/>
    <w:rPr>
      <w:rFonts w:ascii="Courier New" w:hAnsi="Courier New"/>
    </w:rPr>
  </w:style>
  <w:style w:type="character" w:customStyle="1" w:styleId="ZnakZnak">
    <w:name w:val="Znak Znak"/>
    <w:locked/>
    <w:rsid w:val="008E65B4"/>
    <w:rPr>
      <w:rFonts w:ascii="Courier New" w:hAnsi="Courier New"/>
      <w:lang w:val="pl-PL" w:eastAsia="pl-PL" w:bidi="ar-SA"/>
    </w:rPr>
  </w:style>
  <w:style w:type="paragraph" w:customStyle="1" w:styleId="BodyTextIndent31">
    <w:name w:val="Body Text Indent 31"/>
    <w:basedOn w:val="Normalny"/>
    <w:rsid w:val="008E65B4"/>
    <w:pPr>
      <w:tabs>
        <w:tab w:val="left" w:pos="851"/>
      </w:tabs>
      <w:spacing w:line="240" w:lineRule="auto"/>
      <w:ind w:left="851"/>
    </w:pPr>
    <w:rPr>
      <w:rFonts w:ascii="Times New Roman" w:hAnsi="Times New Roman"/>
      <w:szCs w:val="20"/>
    </w:rPr>
  </w:style>
  <w:style w:type="character" w:styleId="Numerstrony">
    <w:name w:val="page number"/>
    <w:basedOn w:val="Domylnaczcionkaakapitu"/>
    <w:rsid w:val="008E65B4"/>
  </w:style>
  <w:style w:type="paragraph" w:customStyle="1" w:styleId="Razem">
    <w:name w:val="Razem"/>
    <w:basedOn w:val="Normalny"/>
    <w:rsid w:val="008E65B4"/>
    <w:pPr>
      <w:keepLines/>
      <w:tabs>
        <w:tab w:val="right" w:pos="8789"/>
      </w:tabs>
      <w:spacing w:line="300" w:lineRule="auto"/>
      <w:ind w:left="567"/>
    </w:pPr>
    <w:rPr>
      <w:rFonts w:ascii="Times New Roman" w:hAnsi="Times New Roman"/>
      <w:b/>
      <w:szCs w:val="20"/>
    </w:rPr>
  </w:style>
  <w:style w:type="paragraph" w:customStyle="1" w:styleId="Tresczkropkadalej">
    <w:name w:val="Tresc z kropka dalej"/>
    <w:basedOn w:val="Normalny"/>
    <w:rsid w:val="008E65B4"/>
    <w:pPr>
      <w:numPr>
        <w:numId w:val="2"/>
      </w:numPr>
      <w:spacing w:line="300" w:lineRule="auto"/>
      <w:jc w:val="both"/>
    </w:pPr>
    <w:rPr>
      <w:rFonts w:ascii="Times New Roman" w:hAnsi="Times New Roman"/>
      <w:szCs w:val="20"/>
    </w:rPr>
  </w:style>
  <w:style w:type="paragraph" w:customStyle="1" w:styleId="Trescnumwcieta">
    <w:name w:val="Tresc num. wcieta"/>
    <w:basedOn w:val="Trenum"/>
    <w:rsid w:val="008E65B4"/>
    <w:pPr>
      <w:tabs>
        <w:tab w:val="num" w:pos="720"/>
      </w:tabs>
      <w:ind w:left="720" w:hanging="360"/>
    </w:pPr>
  </w:style>
  <w:style w:type="paragraph" w:customStyle="1" w:styleId="Tekstpodstawowywcity31">
    <w:name w:val="Tekst podstawowy wcięty 31"/>
    <w:basedOn w:val="Normalny"/>
    <w:rsid w:val="008E65B4"/>
    <w:pPr>
      <w:tabs>
        <w:tab w:val="left" w:pos="851"/>
      </w:tabs>
      <w:spacing w:line="240" w:lineRule="auto"/>
      <w:ind w:left="851"/>
    </w:pPr>
    <w:rPr>
      <w:rFonts w:ascii="Times New Roman" w:hAnsi="Times New Roman"/>
      <w:szCs w:val="20"/>
    </w:rPr>
  </w:style>
  <w:style w:type="paragraph" w:styleId="Tekstpodstawowywcity">
    <w:name w:val="Body Text Indent"/>
    <w:basedOn w:val="Normalny"/>
    <w:link w:val="TekstpodstawowywcityZnak"/>
    <w:rsid w:val="008E65B4"/>
    <w:pPr>
      <w:spacing w:line="240" w:lineRule="auto"/>
      <w:ind w:left="283"/>
    </w:pPr>
    <w:rPr>
      <w:rFonts w:ascii="Times New Roman" w:hAnsi="Times New Roman"/>
    </w:rPr>
  </w:style>
  <w:style w:type="character" w:customStyle="1" w:styleId="TekstpodstawowywcityZnak">
    <w:name w:val="Tekst podstawowy wcięty Znak"/>
    <w:basedOn w:val="Domylnaczcionkaakapitu"/>
    <w:link w:val="Tekstpodstawowywcity"/>
    <w:rsid w:val="008E65B4"/>
    <w:rPr>
      <w:rFonts w:ascii="Times New Roman" w:hAnsi="Times New Roman" w:cstheme="minorHAnsi"/>
      <w:sz w:val="24"/>
      <w:szCs w:val="24"/>
    </w:rPr>
  </w:style>
  <w:style w:type="paragraph" w:customStyle="1" w:styleId="TableText">
    <w:name w:val="Table Text"/>
    <w:basedOn w:val="Normalny"/>
    <w:rsid w:val="008E65B4"/>
    <w:pPr>
      <w:autoSpaceDE w:val="0"/>
      <w:autoSpaceDN w:val="0"/>
      <w:spacing w:line="240" w:lineRule="auto"/>
    </w:pPr>
    <w:rPr>
      <w:rFonts w:ascii="Times New Roman" w:hAnsi="Times New Roman"/>
      <w:noProof/>
      <w:sz w:val="20"/>
      <w:szCs w:val="20"/>
      <w:lang w:val="en-US"/>
    </w:rPr>
  </w:style>
  <w:style w:type="paragraph" w:customStyle="1" w:styleId="ListParagraph1">
    <w:name w:val="List Paragraph1"/>
    <w:basedOn w:val="Normalny"/>
    <w:rsid w:val="008E65B4"/>
    <w:pPr>
      <w:spacing w:after="80" w:line="240" w:lineRule="auto"/>
      <w:ind w:left="708"/>
    </w:pPr>
    <w:rPr>
      <w:rFonts w:ascii="Times New Roman" w:hAnsi="Times New Roman"/>
      <w:sz w:val="20"/>
      <w:szCs w:val="20"/>
    </w:rPr>
  </w:style>
  <w:style w:type="paragraph" w:styleId="Tekstpodstawowywcity3">
    <w:name w:val="Body Text Indent 3"/>
    <w:basedOn w:val="Normalny"/>
    <w:link w:val="Tekstpodstawowywcity3Znak"/>
    <w:uiPriority w:val="99"/>
    <w:unhideWhenUsed/>
    <w:rsid w:val="008E65B4"/>
    <w:pPr>
      <w:spacing w:before="120" w:line="360" w:lineRule="auto"/>
      <w:ind w:left="283"/>
      <w:jc w:val="center"/>
    </w:pPr>
    <w:rPr>
      <w:rFonts w:ascii="Arial" w:hAnsi="Arial" w:cs="Arial"/>
      <w:sz w:val="16"/>
      <w:szCs w:val="16"/>
    </w:rPr>
  </w:style>
  <w:style w:type="character" w:customStyle="1" w:styleId="Tekstpodstawowywcity3Znak">
    <w:name w:val="Tekst podstawowy wcięty 3 Znak"/>
    <w:basedOn w:val="Domylnaczcionkaakapitu"/>
    <w:link w:val="Tekstpodstawowywcity3"/>
    <w:uiPriority w:val="99"/>
    <w:rsid w:val="008E65B4"/>
    <w:rPr>
      <w:rFonts w:ascii="Arial" w:hAnsi="Arial" w:cs="Arial"/>
      <w:sz w:val="16"/>
      <w:szCs w:val="16"/>
    </w:rPr>
  </w:style>
  <w:style w:type="paragraph" w:customStyle="1" w:styleId="Paragraf">
    <w:name w:val="Paragraf"/>
    <w:basedOn w:val="Normalny"/>
    <w:uiPriority w:val="99"/>
    <w:rsid w:val="008E65B4"/>
    <w:pPr>
      <w:keepNext/>
      <w:spacing w:before="480" w:after="360" w:line="240" w:lineRule="auto"/>
      <w:jc w:val="center"/>
    </w:pPr>
    <w:rPr>
      <w:rFonts w:ascii="Times New Roman" w:hAnsi="Times New Roman"/>
      <w:b/>
      <w:bCs/>
      <w:sz w:val="20"/>
      <w:szCs w:val="20"/>
    </w:rPr>
  </w:style>
  <w:style w:type="paragraph" w:customStyle="1" w:styleId="NumerowenieTimes">
    <w:name w:val="Numerowenie Times"/>
    <w:basedOn w:val="Normalny"/>
    <w:qFormat/>
    <w:rsid w:val="008E65B4"/>
    <w:pPr>
      <w:suppressAutoHyphens/>
      <w:spacing w:line="240" w:lineRule="auto"/>
      <w:ind w:left="360" w:hanging="360"/>
      <w:jc w:val="both"/>
    </w:pPr>
    <w:rPr>
      <w:rFonts w:ascii="Times New Roman" w:hAnsi="Times New Roman"/>
      <w:color w:val="000000"/>
      <w:kern w:val="2"/>
      <w:lang w:eastAsia="en-US"/>
    </w:rPr>
  </w:style>
  <w:style w:type="paragraph" w:customStyle="1" w:styleId="Text">
    <w:name w:val="Text"/>
    <w:basedOn w:val="Normalny"/>
    <w:rsid w:val="008E65B4"/>
    <w:pPr>
      <w:suppressAutoHyphens/>
      <w:spacing w:after="240" w:line="240" w:lineRule="auto"/>
      <w:ind w:firstLine="1440"/>
    </w:pPr>
    <w:rPr>
      <w:rFonts w:ascii="Times New Roman" w:hAnsi="Times New Roman"/>
      <w:szCs w:val="20"/>
      <w:lang w:val="en-US" w:eastAsia="ar-SA"/>
    </w:rPr>
  </w:style>
  <w:style w:type="paragraph" w:customStyle="1" w:styleId="Styl2">
    <w:name w:val="Styl2"/>
    <w:basedOn w:val="Tekstpodstawowy2"/>
    <w:link w:val="Styl2Znak"/>
    <w:qFormat/>
    <w:rsid w:val="008E65B4"/>
    <w:pPr>
      <w:numPr>
        <w:ilvl w:val="5"/>
        <w:numId w:val="3"/>
      </w:numPr>
      <w:spacing w:before="240"/>
      <w:ind w:left="357" w:hanging="357"/>
    </w:pPr>
    <w:rPr>
      <w:b/>
    </w:rPr>
  </w:style>
  <w:style w:type="character" w:customStyle="1" w:styleId="Styl2Znak">
    <w:name w:val="Styl2 Znak"/>
    <w:basedOn w:val="Tekstpodstawowy2Znak"/>
    <w:link w:val="Styl2"/>
    <w:rsid w:val="008E65B4"/>
    <w:rPr>
      <w:rFonts w:ascii="Times New Roman" w:hAnsi="Times New Roman" w:cstheme="minorHAnsi"/>
      <w:b/>
      <w:sz w:val="24"/>
      <w:szCs w:val="24"/>
    </w:rPr>
  </w:style>
  <w:style w:type="character" w:styleId="Tekstzastpczy">
    <w:name w:val="Placeholder Text"/>
    <w:basedOn w:val="Domylnaczcionkaakapitu"/>
    <w:uiPriority w:val="99"/>
    <w:semiHidden/>
    <w:rsid w:val="008E65B4"/>
    <w:rPr>
      <w:color w:val="808080"/>
    </w:rPr>
  </w:style>
  <w:style w:type="character" w:customStyle="1" w:styleId="TekstpodstawowyZnak1">
    <w:name w:val="Tekst podstawowy Znak1"/>
    <w:aliases w:val="wypunktowanie Znak1,ändrad Znak1,Tekst wcięty 2 st Znak1,(ALT+½) Znak1,(F2) Znak1,L1 Body Text Znak1,bt Znak1"/>
    <w:basedOn w:val="Domylnaczcionkaakapitu"/>
    <w:uiPriority w:val="99"/>
    <w:semiHidden/>
    <w:rsid w:val="008E65B4"/>
    <w:rPr>
      <w:rFonts w:ascii="Times New Roman" w:eastAsia="Times New Roman" w:hAnsi="Times New Roman" w:cs="Times New Roman"/>
      <w:sz w:val="24"/>
      <w:szCs w:val="24"/>
      <w:lang w:eastAsia="pl-PL"/>
    </w:rPr>
  </w:style>
  <w:style w:type="paragraph" w:customStyle="1" w:styleId="Tytuumowy">
    <w:name w:val="Tytuł umowy"/>
    <w:basedOn w:val="Normalny"/>
    <w:rsid w:val="008E65B4"/>
    <w:pPr>
      <w:pBdr>
        <w:top w:val="single" w:sz="4" w:space="1" w:color="auto"/>
        <w:left w:val="single" w:sz="4" w:space="4" w:color="auto"/>
        <w:bottom w:val="single" w:sz="4" w:space="1" w:color="auto"/>
        <w:right w:val="single" w:sz="4" w:space="4" w:color="auto"/>
      </w:pBdr>
      <w:shd w:val="clear" w:color="auto" w:fill="E6E6E6"/>
      <w:spacing w:line="240" w:lineRule="auto"/>
      <w:jc w:val="center"/>
    </w:pPr>
    <w:rPr>
      <w:rFonts w:ascii="Arial" w:hAnsi="Arial"/>
      <w:b/>
      <w:bCs/>
      <w:szCs w:val="20"/>
    </w:rPr>
  </w:style>
  <w:style w:type="paragraph" w:customStyle="1" w:styleId="Podpunkt">
    <w:name w:val="Podpunkt"/>
    <w:basedOn w:val="Punkt"/>
    <w:rsid w:val="008E65B4"/>
    <w:pPr>
      <w:tabs>
        <w:tab w:val="clear" w:pos="2155"/>
        <w:tab w:val="num" w:pos="3430"/>
      </w:tabs>
      <w:ind w:left="3430" w:hanging="453"/>
    </w:pPr>
  </w:style>
  <w:style w:type="paragraph" w:customStyle="1" w:styleId="punkt0">
    <w:name w:val="punkt"/>
    <w:basedOn w:val="Normalny"/>
    <w:rsid w:val="008E65B4"/>
    <w:pPr>
      <w:spacing w:before="100" w:beforeAutospacing="1" w:after="100" w:afterAutospacing="1" w:line="240" w:lineRule="auto"/>
    </w:pPr>
    <w:rPr>
      <w:rFonts w:ascii="Times New Roman" w:hAnsi="Times New Roman"/>
    </w:rPr>
  </w:style>
  <w:style w:type="paragraph" w:customStyle="1" w:styleId="podpunktcxsppierwsze">
    <w:name w:val="podpunktcxsppierwsze"/>
    <w:basedOn w:val="Normalny"/>
    <w:rsid w:val="008E65B4"/>
    <w:pPr>
      <w:spacing w:before="100" w:beforeAutospacing="1" w:after="100" w:afterAutospacing="1" w:line="240" w:lineRule="auto"/>
    </w:pPr>
    <w:rPr>
      <w:rFonts w:ascii="Times New Roman" w:hAnsi="Times New Roman"/>
    </w:rPr>
  </w:style>
  <w:style w:type="paragraph" w:customStyle="1" w:styleId="podpunktcxspnazwisko">
    <w:name w:val="podpunktcxspnazwisko"/>
    <w:basedOn w:val="Normalny"/>
    <w:rsid w:val="008E65B4"/>
    <w:pPr>
      <w:spacing w:before="100" w:beforeAutospacing="1" w:after="100" w:afterAutospacing="1" w:line="240" w:lineRule="auto"/>
    </w:pPr>
    <w:rPr>
      <w:rFonts w:ascii="Times New Roman" w:hAnsi="Times New Roman"/>
    </w:rPr>
  </w:style>
  <w:style w:type="paragraph" w:customStyle="1" w:styleId="ZnakZnakZnak">
    <w:name w:val="Znak Znak Znak"/>
    <w:basedOn w:val="Normalny"/>
    <w:rsid w:val="008E65B4"/>
    <w:pPr>
      <w:tabs>
        <w:tab w:val="left" w:pos="709"/>
      </w:tabs>
      <w:spacing w:before="120" w:line="240" w:lineRule="auto"/>
      <w:ind w:left="4" w:hanging="4"/>
    </w:pPr>
    <w:rPr>
      <w:rFonts w:ascii="Tahoma" w:hAnsi="Tahoma"/>
    </w:rPr>
  </w:style>
  <w:style w:type="paragraph" w:styleId="Podtytu">
    <w:name w:val="Subtitle"/>
    <w:basedOn w:val="Normalny"/>
    <w:next w:val="Normalny"/>
    <w:link w:val="PodtytuZnak"/>
    <w:qFormat/>
    <w:rsid w:val="008E65B4"/>
    <w:pPr>
      <w:numPr>
        <w:numId w:val="5"/>
      </w:numPr>
      <w:spacing w:after="200"/>
    </w:pPr>
    <w:rPr>
      <w:b/>
      <w:sz w:val="21"/>
      <w:szCs w:val="21"/>
      <w:lang w:eastAsia="en-US"/>
    </w:rPr>
  </w:style>
  <w:style w:type="character" w:customStyle="1" w:styleId="PodtytuZnak">
    <w:name w:val="Podtytuł Znak"/>
    <w:basedOn w:val="Domylnaczcionkaakapitu"/>
    <w:link w:val="Podtytu"/>
    <w:rsid w:val="008E65B4"/>
    <w:rPr>
      <w:rFonts w:asciiTheme="minorHAnsi" w:hAnsiTheme="minorHAnsi" w:cstheme="minorHAnsi"/>
      <w:b/>
      <w:sz w:val="21"/>
      <w:szCs w:val="21"/>
      <w:lang w:eastAsia="en-US"/>
    </w:rPr>
  </w:style>
  <w:style w:type="paragraph" w:customStyle="1" w:styleId="Poziom2">
    <w:name w:val="Poziom_2"/>
    <w:basedOn w:val="Normalny"/>
    <w:rsid w:val="008E65B4"/>
    <w:pPr>
      <w:tabs>
        <w:tab w:val="num" w:pos="567"/>
        <w:tab w:val="num" w:pos="1069"/>
      </w:tabs>
      <w:spacing w:before="60" w:after="60" w:line="240" w:lineRule="auto"/>
      <w:ind w:left="567" w:hanging="567"/>
      <w:jc w:val="both"/>
    </w:pPr>
    <w:rPr>
      <w:rFonts w:ascii="Arial" w:hAnsi="Arial" w:cs="Arial"/>
      <w:sz w:val="20"/>
      <w:szCs w:val="20"/>
    </w:rPr>
  </w:style>
  <w:style w:type="paragraph" w:customStyle="1" w:styleId="Poziom3">
    <w:name w:val="Poziom_3"/>
    <w:basedOn w:val="Normalny"/>
    <w:rsid w:val="008E65B4"/>
    <w:pPr>
      <w:tabs>
        <w:tab w:val="num" w:pos="1069"/>
        <w:tab w:val="num" w:pos="1134"/>
      </w:tabs>
      <w:spacing w:before="60" w:after="60" w:line="240" w:lineRule="auto"/>
      <w:ind w:left="1134" w:hanging="567"/>
      <w:jc w:val="both"/>
    </w:pPr>
    <w:rPr>
      <w:rFonts w:ascii="Arial" w:hAnsi="Arial" w:cs="Arial"/>
      <w:sz w:val="20"/>
      <w:szCs w:val="20"/>
    </w:rPr>
  </w:style>
  <w:style w:type="paragraph" w:customStyle="1" w:styleId="BodyTextIndent21">
    <w:name w:val="Body Text Indent 21"/>
    <w:basedOn w:val="Normalny"/>
    <w:rsid w:val="008E65B4"/>
    <w:pPr>
      <w:suppressAutoHyphens/>
      <w:overflowPunct w:val="0"/>
      <w:autoSpaceDE w:val="0"/>
      <w:spacing w:line="240" w:lineRule="auto"/>
      <w:ind w:left="360" w:hanging="360"/>
      <w:jc w:val="both"/>
      <w:textAlignment w:val="baseline"/>
    </w:pPr>
    <w:rPr>
      <w:rFonts w:ascii="Arial" w:hAnsi="Arial" w:cs="Arial"/>
      <w:lang w:eastAsia="ar-SA"/>
    </w:rPr>
  </w:style>
  <w:style w:type="paragraph" w:customStyle="1" w:styleId="CharCharCarCarCharCharCarCar">
    <w:name w:val="Char Char Car Car Char Char Car Car"/>
    <w:basedOn w:val="Normalny"/>
    <w:next w:val="Normalny"/>
    <w:autoRedefine/>
    <w:semiHidden/>
    <w:rsid w:val="008E65B4"/>
    <w:pPr>
      <w:keepNext/>
      <w:tabs>
        <w:tab w:val="num" w:pos="425"/>
      </w:tabs>
      <w:autoSpaceDE w:val="0"/>
      <w:autoSpaceDN w:val="0"/>
      <w:adjustRightInd w:val="0"/>
      <w:spacing w:line="240" w:lineRule="auto"/>
      <w:ind w:hanging="425"/>
      <w:jc w:val="both"/>
    </w:pPr>
    <w:rPr>
      <w:rFonts w:ascii="Arial" w:eastAsia="SimSun" w:hAnsi="Arial" w:cs="Arial"/>
      <w:b/>
      <w:bCs/>
      <w:spacing w:val="-10"/>
      <w:kern w:val="2"/>
      <w:lang w:val="en-US" w:eastAsia="zh-CN"/>
    </w:rPr>
  </w:style>
  <w:style w:type="paragraph" w:customStyle="1" w:styleId="level3">
    <w:name w:val="level3"/>
    <w:basedOn w:val="Normalny"/>
    <w:rsid w:val="008E65B4"/>
    <w:pPr>
      <w:spacing w:before="100" w:beforeAutospacing="1" w:after="100" w:afterAutospacing="1" w:line="240" w:lineRule="auto"/>
    </w:pPr>
    <w:rPr>
      <w:rFonts w:ascii="Times New Roman" w:eastAsia="Calibri" w:hAnsi="Times New Roman"/>
    </w:rPr>
  </w:style>
  <w:style w:type="paragraph" w:customStyle="1" w:styleId="bzawyliczenie">
    <w:name w:val="bzawyliczenie"/>
    <w:basedOn w:val="Normalny"/>
    <w:rsid w:val="008E65B4"/>
    <w:pPr>
      <w:spacing w:before="100" w:beforeAutospacing="1" w:after="100" w:afterAutospacing="1" w:line="240" w:lineRule="auto"/>
    </w:pPr>
    <w:rPr>
      <w:rFonts w:ascii="Times New Roman" w:eastAsia="Calibri" w:hAnsi="Times New Roman"/>
    </w:rPr>
  </w:style>
  <w:style w:type="paragraph" w:customStyle="1" w:styleId="Body">
    <w:name w:val="Body"/>
    <w:basedOn w:val="Normalny"/>
    <w:link w:val="BodyCharChar"/>
    <w:rsid w:val="008E65B4"/>
    <w:pPr>
      <w:spacing w:before="120" w:after="60" w:line="240" w:lineRule="auto"/>
    </w:pPr>
    <w:rPr>
      <w:rFonts w:ascii="Arial" w:hAnsi="Arial"/>
      <w:lang w:eastAsia="en-US"/>
    </w:rPr>
  </w:style>
  <w:style w:type="character" w:customStyle="1" w:styleId="BodyCharChar">
    <w:name w:val="Body Char Char"/>
    <w:link w:val="Body"/>
    <w:locked/>
    <w:rsid w:val="008E65B4"/>
    <w:rPr>
      <w:rFonts w:ascii="Arial" w:hAnsi="Arial" w:cstheme="minorHAnsi"/>
      <w:sz w:val="24"/>
      <w:szCs w:val="24"/>
      <w:lang w:eastAsia="en-US"/>
    </w:rPr>
  </w:style>
  <w:style w:type="paragraph" w:customStyle="1" w:styleId="Bullet2">
    <w:name w:val="Bullet 2"/>
    <w:basedOn w:val="Normalny"/>
    <w:uiPriority w:val="99"/>
    <w:rsid w:val="008E65B4"/>
    <w:pPr>
      <w:widowControl w:val="0"/>
      <w:numPr>
        <w:numId w:val="6"/>
      </w:numPr>
      <w:tabs>
        <w:tab w:val="left" w:pos="1134"/>
      </w:tabs>
      <w:adjustRightInd w:val="0"/>
      <w:spacing w:before="60" w:after="60" w:line="240" w:lineRule="auto"/>
      <w:jc w:val="both"/>
      <w:textAlignment w:val="baseline"/>
    </w:pPr>
    <w:rPr>
      <w:rFonts w:ascii="Arial" w:hAnsi="Arial" w:cs="Arial"/>
      <w:sz w:val="20"/>
      <w:szCs w:val="20"/>
      <w:lang w:eastAsia="en-US"/>
    </w:rPr>
  </w:style>
  <w:style w:type="paragraph" w:customStyle="1" w:styleId="20major">
    <w:name w:val="20 major"/>
    <w:basedOn w:val="Normalny"/>
    <w:next w:val="Normalny"/>
    <w:rsid w:val="008E65B4"/>
    <w:pPr>
      <w:keepNext/>
      <w:tabs>
        <w:tab w:val="left" w:pos="357"/>
      </w:tabs>
      <w:spacing w:before="540" w:after="240" w:line="240" w:lineRule="auto"/>
      <w:ind w:right="360"/>
    </w:pPr>
    <w:rPr>
      <w:rFonts w:ascii="Palatino" w:hAnsi="Palatino"/>
      <w:b/>
      <w:caps/>
      <w:szCs w:val="20"/>
      <w:lang w:val="en-US"/>
    </w:rPr>
  </w:style>
  <w:style w:type="paragraph" w:customStyle="1" w:styleId="BodyText21">
    <w:name w:val="Body Text 21"/>
    <w:basedOn w:val="Normalny"/>
    <w:rsid w:val="008E65B4"/>
    <w:pPr>
      <w:spacing w:line="240" w:lineRule="auto"/>
      <w:jc w:val="center"/>
    </w:pPr>
    <w:rPr>
      <w:rFonts w:ascii="Times New Roman" w:hAnsi="Times New Roman"/>
      <w:sz w:val="28"/>
      <w:szCs w:val="20"/>
    </w:rPr>
  </w:style>
  <w:style w:type="character" w:customStyle="1" w:styleId="Heading2Char">
    <w:name w:val="Heading 2 Char"/>
    <w:uiPriority w:val="9"/>
    <w:locked/>
    <w:rsid w:val="008E65B4"/>
    <w:rPr>
      <w:rFonts w:ascii="Cambria" w:hAnsi="Cambria" w:cs="Times New Roman"/>
      <w:b/>
      <w:bCs/>
      <w:i/>
      <w:iCs/>
      <w:sz w:val="28"/>
      <w:szCs w:val="28"/>
    </w:rPr>
  </w:style>
  <w:style w:type="paragraph" w:customStyle="1" w:styleId="Punkt2">
    <w:name w:val="Punkt_2"/>
    <w:basedOn w:val="Punkt"/>
    <w:rsid w:val="008E65B4"/>
    <w:pPr>
      <w:tabs>
        <w:tab w:val="clear" w:pos="2155"/>
        <w:tab w:val="num" w:pos="2921"/>
      </w:tabs>
      <w:spacing w:after="160"/>
      <w:ind w:left="2921" w:hanging="794"/>
    </w:pPr>
    <w:rPr>
      <w:rFonts w:ascii="Times New Roman" w:hAnsi="Times New Roman"/>
    </w:rPr>
  </w:style>
  <w:style w:type="character" w:customStyle="1" w:styleId="Tekstpodstawowy2Znak1">
    <w:name w:val="Tekst podstawowy 2 Znak1"/>
    <w:rsid w:val="008E65B4"/>
    <w:rPr>
      <w:sz w:val="24"/>
      <w:szCs w:val="24"/>
    </w:rPr>
  </w:style>
  <w:style w:type="paragraph" w:customStyle="1" w:styleId="PARAGRAF0">
    <w:name w:val="PARAGRAF"/>
    <w:basedOn w:val="Normalny"/>
    <w:uiPriority w:val="99"/>
    <w:rsid w:val="008E65B4"/>
    <w:pPr>
      <w:spacing w:before="240" w:line="240" w:lineRule="auto"/>
      <w:ind w:left="425" w:hanging="431"/>
      <w:jc w:val="center"/>
    </w:pPr>
    <w:rPr>
      <w:rFonts w:ascii="Time" w:eastAsia="Calibri" w:hAnsi="Time" w:cs="Time"/>
      <w:b/>
      <w:bCs/>
      <w:lang w:val="en-GB"/>
    </w:rPr>
  </w:style>
  <w:style w:type="paragraph" w:customStyle="1" w:styleId="TekstPodstNumery">
    <w:name w:val="TekstPodstNumery"/>
    <w:basedOn w:val="Akapitzlist"/>
    <w:qFormat/>
    <w:rsid w:val="008E65B4"/>
    <w:pPr>
      <w:numPr>
        <w:numId w:val="7"/>
      </w:numPr>
      <w:suppressAutoHyphens/>
      <w:contextualSpacing w:val="0"/>
      <w:jc w:val="both"/>
    </w:pPr>
    <w:rPr>
      <w:rFonts w:cs="Verdana"/>
      <w:color w:val="000000"/>
      <w:kern w:val="1"/>
      <w:lang w:eastAsia="en-US"/>
    </w:rPr>
  </w:style>
  <w:style w:type="paragraph" w:customStyle="1" w:styleId="apunktyIIIp6">
    <w:name w:val="a_punkty_IIIp_6"/>
    <w:basedOn w:val="Normalny"/>
    <w:rsid w:val="008E65B4"/>
    <w:pPr>
      <w:tabs>
        <w:tab w:val="num" w:pos="1758"/>
      </w:tabs>
      <w:suppressAutoHyphens/>
      <w:spacing w:line="360" w:lineRule="auto"/>
      <w:ind w:left="425" w:right="-17" w:hanging="431"/>
      <w:jc w:val="both"/>
      <w:outlineLvl w:val="2"/>
    </w:pPr>
    <w:rPr>
      <w:rFonts w:ascii="Arial" w:hAnsi="Arial" w:cs="Arial"/>
      <w:kern w:val="1"/>
      <w:szCs w:val="21"/>
    </w:rPr>
  </w:style>
  <w:style w:type="paragraph" w:customStyle="1" w:styleId="apunktyIIp5">
    <w:name w:val="a_punkty_IIp_5"/>
    <w:basedOn w:val="Normalny"/>
    <w:rsid w:val="008E65B4"/>
    <w:pPr>
      <w:tabs>
        <w:tab w:val="num" w:pos="1134"/>
      </w:tabs>
      <w:suppressAutoHyphens/>
      <w:spacing w:line="360" w:lineRule="auto"/>
      <w:ind w:left="425" w:right="-17" w:hanging="431"/>
      <w:jc w:val="both"/>
      <w:outlineLvl w:val="1"/>
    </w:pPr>
    <w:rPr>
      <w:rFonts w:ascii="Arial" w:hAnsi="Arial" w:cs="Arial"/>
      <w:kern w:val="1"/>
      <w:szCs w:val="21"/>
    </w:rPr>
  </w:style>
  <w:style w:type="paragraph" w:customStyle="1" w:styleId="apunktyIp4">
    <w:name w:val="a_punkty_Ip_4"/>
    <w:basedOn w:val="Nagwek2"/>
    <w:rsid w:val="008E65B4"/>
    <w:pPr>
      <w:keepNext w:val="0"/>
      <w:keepLines w:val="0"/>
      <w:widowControl w:val="0"/>
      <w:numPr>
        <w:numId w:val="0"/>
      </w:numPr>
      <w:tabs>
        <w:tab w:val="left" w:pos="-2977"/>
        <w:tab w:val="left" w:pos="-2835"/>
        <w:tab w:val="left" w:pos="-2694"/>
        <w:tab w:val="num" w:pos="454"/>
      </w:tabs>
      <w:suppressAutoHyphens/>
      <w:spacing w:before="120" w:after="0" w:line="360" w:lineRule="auto"/>
      <w:ind w:left="425" w:right="-17" w:hanging="431"/>
      <w:jc w:val="both"/>
      <w:outlineLvl w:val="0"/>
    </w:pPr>
    <w:rPr>
      <w:rFonts w:asciiTheme="minorHAnsi" w:hAnsiTheme="minorHAnsi"/>
      <w:b w:val="0"/>
      <w:kern w:val="1"/>
      <w:sz w:val="22"/>
      <w:szCs w:val="21"/>
      <w:lang w:eastAsia="en-US"/>
    </w:rPr>
  </w:style>
  <w:style w:type="paragraph" w:customStyle="1" w:styleId="stylA">
    <w:name w:val="stylA"/>
    <w:basedOn w:val="Normalny"/>
    <w:rsid w:val="008E65B4"/>
    <w:pPr>
      <w:numPr>
        <w:numId w:val="8"/>
      </w:numPr>
      <w:spacing w:line="280" w:lineRule="atLeast"/>
      <w:jc w:val="both"/>
    </w:pPr>
    <w:rPr>
      <w:rFonts w:ascii="Verdana" w:hAnsi="Verdana"/>
      <w:sz w:val="20"/>
    </w:rPr>
  </w:style>
  <w:style w:type="paragraph" w:customStyle="1" w:styleId="stylB">
    <w:name w:val="stylB"/>
    <w:basedOn w:val="Normalny"/>
    <w:rsid w:val="008E65B4"/>
    <w:pPr>
      <w:numPr>
        <w:ilvl w:val="1"/>
        <w:numId w:val="8"/>
      </w:numPr>
      <w:spacing w:line="280" w:lineRule="atLeast"/>
      <w:jc w:val="both"/>
    </w:pPr>
    <w:rPr>
      <w:rFonts w:ascii="Verdana" w:hAnsi="Verdana"/>
      <w:sz w:val="20"/>
    </w:rPr>
  </w:style>
  <w:style w:type="paragraph" w:customStyle="1" w:styleId="opispola">
    <w:name w:val="opis pola"/>
    <w:basedOn w:val="Normalny"/>
    <w:uiPriority w:val="99"/>
    <w:rsid w:val="008E65B4"/>
    <w:pPr>
      <w:numPr>
        <w:numId w:val="9"/>
      </w:numPr>
      <w:spacing w:line="240" w:lineRule="auto"/>
    </w:pPr>
    <w:rPr>
      <w:rFonts w:ascii="Arial" w:hAnsi="Arial" w:cs="Arial"/>
    </w:rPr>
  </w:style>
  <w:style w:type="paragraph" w:customStyle="1" w:styleId="pub">
    <w:name w:val="pub"/>
    <w:basedOn w:val="Normalny"/>
    <w:rsid w:val="008E65B4"/>
    <w:pPr>
      <w:spacing w:before="187" w:after="187" w:line="240" w:lineRule="auto"/>
      <w:jc w:val="center"/>
    </w:pPr>
    <w:rPr>
      <w:rFonts w:ascii="Times New Roman" w:hAnsi="Times New Roman"/>
      <w:b/>
      <w:bCs/>
    </w:rPr>
  </w:style>
  <w:style w:type="paragraph" w:customStyle="1" w:styleId="Bezodstpw1">
    <w:name w:val="Bez odstępów1"/>
    <w:next w:val="Bezodstpw"/>
    <w:link w:val="BezodstpwZnak"/>
    <w:uiPriority w:val="1"/>
    <w:qFormat/>
    <w:rsid w:val="008E65B4"/>
    <w:rPr>
      <w:rFonts w:asciiTheme="minorHAnsi" w:eastAsiaTheme="minorHAnsi" w:hAnsiTheme="minorHAnsi" w:cstheme="minorBidi"/>
      <w:sz w:val="22"/>
      <w:szCs w:val="22"/>
      <w:lang w:eastAsia="en-US"/>
    </w:rPr>
  </w:style>
  <w:style w:type="character" w:customStyle="1" w:styleId="BezodstpwZnak">
    <w:name w:val="Bez odstępów Znak"/>
    <w:basedOn w:val="Domylnaczcionkaakapitu"/>
    <w:link w:val="Bezodstpw1"/>
    <w:uiPriority w:val="1"/>
    <w:rsid w:val="008E65B4"/>
    <w:rPr>
      <w:rFonts w:asciiTheme="minorHAnsi" w:eastAsiaTheme="minorHAnsi" w:hAnsiTheme="minorHAnsi" w:cstheme="minorBidi"/>
      <w:sz w:val="22"/>
      <w:szCs w:val="22"/>
      <w:lang w:eastAsia="en-US"/>
    </w:rPr>
  </w:style>
  <w:style w:type="numbering" w:customStyle="1" w:styleId="Styl3">
    <w:name w:val="Styl3"/>
    <w:uiPriority w:val="99"/>
    <w:rsid w:val="008E65B4"/>
    <w:pPr>
      <w:numPr>
        <w:numId w:val="10"/>
      </w:numPr>
    </w:pPr>
  </w:style>
  <w:style w:type="numbering" w:customStyle="1" w:styleId="Styl6">
    <w:name w:val="Styl6"/>
    <w:uiPriority w:val="99"/>
    <w:rsid w:val="008E65B4"/>
    <w:pPr>
      <w:numPr>
        <w:numId w:val="11"/>
      </w:numPr>
    </w:pPr>
  </w:style>
  <w:style w:type="paragraph" w:customStyle="1" w:styleId="Nagwekspisutreci1">
    <w:name w:val="Nagłówek spisu treści1"/>
    <w:basedOn w:val="Nagwek1"/>
    <w:next w:val="Normalny"/>
    <w:uiPriority w:val="39"/>
    <w:unhideWhenUsed/>
    <w:qFormat/>
    <w:rsid w:val="008E65B4"/>
    <w:pPr>
      <w:keepLines/>
      <w:tabs>
        <w:tab w:val="clear" w:pos="567"/>
      </w:tabs>
      <w:spacing w:before="240" w:after="0" w:line="259" w:lineRule="auto"/>
      <w:contextualSpacing w:val="0"/>
      <w:outlineLvl w:val="9"/>
    </w:pPr>
    <w:rPr>
      <w:rFonts w:ascii="Cambria" w:hAnsi="Cambria" w:cs="Times New Roman"/>
      <w:color w:val="365F91"/>
      <w:sz w:val="32"/>
      <w:szCs w:val="32"/>
    </w:rPr>
  </w:style>
  <w:style w:type="numbering" w:customStyle="1" w:styleId="Bezlisty11">
    <w:name w:val="Bez listy11"/>
    <w:next w:val="Bezlisty"/>
    <w:uiPriority w:val="99"/>
    <w:semiHidden/>
    <w:unhideWhenUsed/>
    <w:rsid w:val="008E65B4"/>
  </w:style>
  <w:style w:type="numbering" w:customStyle="1" w:styleId="Styl31">
    <w:name w:val="Styl31"/>
    <w:uiPriority w:val="99"/>
    <w:rsid w:val="008E65B4"/>
    <w:pPr>
      <w:numPr>
        <w:numId w:val="4"/>
      </w:numPr>
    </w:pPr>
  </w:style>
  <w:style w:type="numbering" w:customStyle="1" w:styleId="Styl4">
    <w:name w:val="Styl4"/>
    <w:uiPriority w:val="99"/>
    <w:rsid w:val="008E65B4"/>
    <w:pPr>
      <w:numPr>
        <w:numId w:val="12"/>
      </w:numPr>
    </w:pPr>
  </w:style>
  <w:style w:type="numbering" w:customStyle="1" w:styleId="Styl5">
    <w:name w:val="Styl5"/>
    <w:uiPriority w:val="99"/>
    <w:rsid w:val="008E65B4"/>
    <w:pPr>
      <w:numPr>
        <w:numId w:val="13"/>
      </w:numPr>
    </w:pPr>
  </w:style>
  <w:style w:type="numbering" w:customStyle="1" w:styleId="Styl61">
    <w:name w:val="Styl61"/>
    <w:uiPriority w:val="99"/>
    <w:rsid w:val="008E65B4"/>
    <w:pPr>
      <w:numPr>
        <w:numId w:val="5"/>
      </w:numPr>
    </w:pPr>
  </w:style>
  <w:style w:type="numbering" w:customStyle="1" w:styleId="Styl71">
    <w:name w:val="Styl71"/>
    <w:uiPriority w:val="99"/>
    <w:rsid w:val="008E65B4"/>
    <w:pPr>
      <w:numPr>
        <w:numId w:val="16"/>
      </w:numPr>
    </w:pPr>
  </w:style>
  <w:style w:type="table" w:customStyle="1" w:styleId="Tabela-Siatka2">
    <w:name w:val="Tabela - Siatka2"/>
    <w:basedOn w:val="Standardowy"/>
    <w:next w:val="Tabela-Siatka"/>
    <w:uiPriority w:val="59"/>
    <w:rsid w:val="008E65B4"/>
    <w:rPr>
      <w:rFonts w:asciiTheme="minorHAnsi" w:eastAsiaTheme="minorHAnsi" w:hAnsiTheme="minorHAnsi" w:cstheme="minorBidi"/>
      <w:sz w:val="22"/>
      <w:szCs w:val="22"/>
      <w:lang w:eastAsia="en-US"/>
    </w:rPr>
    <w:tblPr/>
  </w:style>
  <w:style w:type="character" w:customStyle="1" w:styleId="apple-converted-space">
    <w:name w:val="apple-converted-space"/>
    <w:basedOn w:val="Domylnaczcionkaakapitu"/>
    <w:rsid w:val="008E65B4"/>
  </w:style>
  <w:style w:type="paragraph" w:styleId="Tekstblokowy">
    <w:name w:val="Block Text"/>
    <w:basedOn w:val="Normalny"/>
    <w:semiHidden/>
    <w:unhideWhenUsed/>
    <w:rsid w:val="008E65B4"/>
    <w:pPr>
      <w:shd w:val="clear" w:color="auto" w:fill="FFFFFF"/>
      <w:spacing w:before="206" w:line="221" w:lineRule="exact"/>
      <w:ind w:left="720" w:right="5" w:hanging="360"/>
      <w:jc w:val="both"/>
    </w:pPr>
    <w:rPr>
      <w:rFonts w:ascii="Arial" w:hAnsi="Arial" w:cs="Arial"/>
      <w:sz w:val="21"/>
      <w:szCs w:val="21"/>
    </w:rPr>
  </w:style>
  <w:style w:type="paragraph" w:customStyle="1" w:styleId="Styl">
    <w:name w:val="Styl"/>
    <w:rsid w:val="008E65B4"/>
    <w:pPr>
      <w:widowControl w:val="0"/>
      <w:autoSpaceDE w:val="0"/>
      <w:autoSpaceDN w:val="0"/>
      <w:adjustRightInd w:val="0"/>
    </w:pPr>
    <w:rPr>
      <w:rFonts w:ascii="Times New Roman" w:hAnsi="Times New Roman"/>
      <w:sz w:val="24"/>
      <w:szCs w:val="24"/>
    </w:rPr>
  </w:style>
  <w:style w:type="paragraph" w:customStyle="1" w:styleId="StylQ">
    <w:name w:val="StylQ"/>
    <w:basedOn w:val="Akapitzlist"/>
    <w:link w:val="StylQZnak"/>
    <w:qFormat/>
    <w:rsid w:val="008E65B4"/>
    <w:pPr>
      <w:numPr>
        <w:ilvl w:val="2"/>
        <w:numId w:val="13"/>
      </w:numPr>
      <w:tabs>
        <w:tab w:val="clear" w:pos="907"/>
      </w:tabs>
      <w:spacing w:after="200"/>
      <w:ind w:left="3147" w:hanging="1020"/>
      <w:jc w:val="both"/>
    </w:pPr>
    <w:rPr>
      <w:rFonts w:eastAsia="Calibri"/>
      <w:lang w:eastAsia="en-US"/>
    </w:rPr>
  </w:style>
  <w:style w:type="character" w:customStyle="1" w:styleId="StylQZnak">
    <w:name w:val="StylQ Znak"/>
    <w:basedOn w:val="AkapitzlistZnak"/>
    <w:link w:val="StylQ"/>
    <w:rsid w:val="008E65B4"/>
    <w:rPr>
      <w:rFonts w:asciiTheme="minorHAnsi" w:eastAsia="Calibri" w:hAnsiTheme="minorHAnsi" w:cstheme="minorHAnsi"/>
      <w:sz w:val="24"/>
      <w:szCs w:val="24"/>
      <w:lang w:eastAsia="en-US"/>
    </w:rPr>
  </w:style>
  <w:style w:type="character" w:customStyle="1" w:styleId="Nagwek1Znak1">
    <w:name w:val="Nagłówek 1 Znak1"/>
    <w:aliases w:val="Ligné Znak1,H1 Znak1,1 Znak1,h1 Znak1,Header 1 Znak1,level 1 Znak1,Level 1 Head Znak1,Rozdzia3 Znak1,ImieNazwisko Znak1,ImieNazwisko1 Znak1,Rozdział Znak1,Appendix 1 Znak1,Chapterh1 Znak1,CCBS Znak1,Level 1 Topic Heading Znak1"/>
    <w:basedOn w:val="Domylnaczcionkaakapitu"/>
    <w:rsid w:val="00F24490"/>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ny"/>
    <w:rsid w:val="00F24490"/>
    <w:pPr>
      <w:spacing w:before="100" w:beforeAutospacing="1" w:after="100" w:afterAutospacing="1" w:line="240" w:lineRule="auto"/>
    </w:pPr>
    <w:rPr>
      <w:rFonts w:ascii="Times New Roman" w:hAnsi="Times New Roman"/>
    </w:rPr>
  </w:style>
  <w:style w:type="character" w:customStyle="1" w:styleId="TekstprzypisudolnegoZnak1">
    <w:name w:val="Tekst przypisu dolnego Znak1"/>
    <w:aliases w:val="Podrozdział Znak1,Footnote Znak1,Podrozdzia3 Znak1,Tekst przypisu Znak1"/>
    <w:basedOn w:val="Domylnaczcionkaakapitu"/>
    <w:semiHidden/>
    <w:rsid w:val="00F24490"/>
    <w:rPr>
      <w:rFonts w:ascii="Times New Roman" w:hAnsi="Times New Roman"/>
    </w:rPr>
  </w:style>
  <w:style w:type="character" w:customStyle="1" w:styleId="OZnak">
    <w:name w:val="O Znak"/>
    <w:basedOn w:val="AkapitzlistZnak"/>
    <w:link w:val="O"/>
    <w:locked/>
    <w:rsid w:val="00F24490"/>
    <w:rPr>
      <w:rFonts w:asciiTheme="minorHAnsi" w:eastAsiaTheme="minorHAnsi" w:hAnsiTheme="minorHAnsi" w:cstheme="minorBidi"/>
      <w:sz w:val="24"/>
      <w:szCs w:val="24"/>
      <w:lang w:eastAsia="en-US"/>
    </w:rPr>
  </w:style>
  <w:style w:type="paragraph" w:customStyle="1" w:styleId="O">
    <w:name w:val="O"/>
    <w:basedOn w:val="Akapitzlist"/>
    <w:link w:val="OZnak"/>
    <w:rsid w:val="00F24490"/>
    <w:pPr>
      <w:tabs>
        <w:tab w:val="num" w:pos="907"/>
      </w:tabs>
      <w:spacing w:after="200"/>
      <w:ind w:left="1474" w:hanging="567"/>
      <w:jc w:val="both"/>
    </w:pPr>
    <w:rPr>
      <w:rFonts w:eastAsiaTheme="minorHAnsi" w:cstheme="minorBidi"/>
      <w:lang w:eastAsia="en-US"/>
    </w:rPr>
  </w:style>
  <w:style w:type="table" w:customStyle="1" w:styleId="Tabela-Siatka3">
    <w:name w:val="Tabela - Siatka3"/>
    <w:basedOn w:val="Standardowy"/>
    <w:next w:val="Tabela-Siatka"/>
    <w:uiPriority w:val="39"/>
    <w:rsid w:val="008469E9"/>
    <w:rPr>
      <w:rFonts w:eastAsia="Calibri"/>
      <w:sz w:val="22"/>
      <w:szCs w:val="22"/>
      <w:lang w:eastAsia="en-US"/>
    </w:rPr>
    <w:tblPr/>
  </w:style>
  <w:style w:type="paragraph" w:styleId="Spistreci4">
    <w:name w:val="toc 4"/>
    <w:basedOn w:val="Normalny"/>
    <w:next w:val="Normalny"/>
    <w:autoRedefine/>
    <w:uiPriority w:val="39"/>
    <w:unhideWhenUsed/>
    <w:rsid w:val="00D3771A"/>
    <w:pPr>
      <w:spacing w:after="100" w:line="259" w:lineRule="auto"/>
      <w:ind w:left="660"/>
    </w:pPr>
    <w:rPr>
      <w:rFonts w:eastAsiaTheme="minorEastAsia" w:cstheme="minorBidi"/>
    </w:rPr>
  </w:style>
  <w:style w:type="paragraph" w:styleId="Spistreci5">
    <w:name w:val="toc 5"/>
    <w:basedOn w:val="Normalny"/>
    <w:next w:val="Normalny"/>
    <w:autoRedefine/>
    <w:uiPriority w:val="39"/>
    <w:unhideWhenUsed/>
    <w:rsid w:val="00D3771A"/>
    <w:pPr>
      <w:spacing w:after="100" w:line="259" w:lineRule="auto"/>
      <w:ind w:left="880"/>
    </w:pPr>
    <w:rPr>
      <w:rFonts w:eastAsiaTheme="minorEastAsia" w:cstheme="minorBidi"/>
    </w:rPr>
  </w:style>
  <w:style w:type="paragraph" w:styleId="Spistreci6">
    <w:name w:val="toc 6"/>
    <w:basedOn w:val="Normalny"/>
    <w:next w:val="Normalny"/>
    <w:autoRedefine/>
    <w:uiPriority w:val="39"/>
    <w:unhideWhenUsed/>
    <w:rsid w:val="00D3771A"/>
    <w:pPr>
      <w:spacing w:after="100" w:line="259" w:lineRule="auto"/>
      <w:ind w:left="1100"/>
    </w:pPr>
    <w:rPr>
      <w:rFonts w:eastAsiaTheme="minorEastAsia" w:cstheme="minorBidi"/>
    </w:rPr>
  </w:style>
  <w:style w:type="paragraph" w:styleId="Spistreci7">
    <w:name w:val="toc 7"/>
    <w:basedOn w:val="Normalny"/>
    <w:next w:val="Normalny"/>
    <w:autoRedefine/>
    <w:uiPriority w:val="39"/>
    <w:unhideWhenUsed/>
    <w:rsid w:val="00D3771A"/>
    <w:pPr>
      <w:spacing w:after="100" w:line="259" w:lineRule="auto"/>
      <w:ind w:left="1320"/>
    </w:pPr>
    <w:rPr>
      <w:rFonts w:eastAsiaTheme="minorEastAsia" w:cstheme="minorBidi"/>
    </w:rPr>
  </w:style>
  <w:style w:type="paragraph" w:styleId="Spistreci8">
    <w:name w:val="toc 8"/>
    <w:basedOn w:val="Normalny"/>
    <w:next w:val="Normalny"/>
    <w:autoRedefine/>
    <w:uiPriority w:val="39"/>
    <w:unhideWhenUsed/>
    <w:rsid w:val="00D3771A"/>
    <w:pPr>
      <w:spacing w:after="100" w:line="259" w:lineRule="auto"/>
      <w:ind w:left="1540"/>
    </w:pPr>
    <w:rPr>
      <w:rFonts w:eastAsiaTheme="minorEastAsia" w:cstheme="minorBidi"/>
    </w:rPr>
  </w:style>
  <w:style w:type="paragraph" w:styleId="Spistreci9">
    <w:name w:val="toc 9"/>
    <w:basedOn w:val="Normalny"/>
    <w:next w:val="Normalny"/>
    <w:autoRedefine/>
    <w:uiPriority w:val="39"/>
    <w:unhideWhenUsed/>
    <w:rsid w:val="00D3771A"/>
    <w:pPr>
      <w:spacing w:after="100" w:line="259" w:lineRule="auto"/>
      <w:ind w:left="1760"/>
    </w:pPr>
    <w:rPr>
      <w:rFonts w:eastAsiaTheme="minorEastAsia" w:cstheme="minorBidi"/>
    </w:rPr>
  </w:style>
  <w:style w:type="paragraph" w:customStyle="1" w:styleId="Umowa111">
    <w:name w:val="Umowa 1.1.1"/>
    <w:basedOn w:val="Normalny"/>
    <w:rsid w:val="0007616D"/>
    <w:pPr>
      <w:tabs>
        <w:tab w:val="left" w:pos="360"/>
        <w:tab w:val="left" w:pos="1560"/>
      </w:tabs>
      <w:suppressAutoHyphens/>
      <w:autoSpaceDN w:val="0"/>
      <w:spacing w:before="120"/>
      <w:ind w:left="2268"/>
      <w:jc w:val="both"/>
      <w:textAlignment w:val="baseline"/>
    </w:pPr>
    <w:rPr>
      <w:rFonts w:ascii="Candara" w:eastAsia="Calibri" w:hAnsi="Candara"/>
    </w:rPr>
  </w:style>
  <w:style w:type="paragraph" w:customStyle="1" w:styleId="NajniszypoziomUmowy">
    <w:name w:val="Najniższy poziom Umowy"/>
    <w:basedOn w:val="Umowa111"/>
    <w:rsid w:val="0007616D"/>
    <w:pPr>
      <w:numPr>
        <w:numId w:val="14"/>
      </w:numPr>
      <w:tabs>
        <w:tab w:val="num" w:pos="360"/>
      </w:tabs>
    </w:pPr>
    <w:rPr>
      <w:lang w:eastAsia="en-US"/>
    </w:rPr>
  </w:style>
  <w:style w:type="numbering" w:customStyle="1" w:styleId="LFO1">
    <w:name w:val="LFO1"/>
    <w:basedOn w:val="Bezlisty"/>
    <w:rsid w:val="0007616D"/>
    <w:pPr>
      <w:numPr>
        <w:numId w:val="15"/>
      </w:numPr>
    </w:pPr>
  </w:style>
  <w:style w:type="character" w:customStyle="1" w:styleId="Domylnaczcionkaakapitu1">
    <w:name w:val="Domyślna czcionka akapitu1"/>
    <w:rsid w:val="00EF1007"/>
  </w:style>
  <w:style w:type="paragraph" w:customStyle="1" w:styleId="Umowa11">
    <w:name w:val="Umowa 1.1"/>
    <w:basedOn w:val="Normalny"/>
    <w:rsid w:val="00464EE8"/>
    <w:pPr>
      <w:tabs>
        <w:tab w:val="left" w:pos="1052"/>
      </w:tabs>
      <w:suppressAutoHyphens/>
      <w:autoSpaceDN w:val="0"/>
      <w:spacing w:before="120"/>
      <w:jc w:val="both"/>
      <w:textAlignment w:val="baseline"/>
    </w:pPr>
    <w:rPr>
      <w:rFonts w:ascii="Candara" w:eastAsia="Calibri" w:hAnsi="Candara"/>
    </w:rPr>
  </w:style>
  <w:style w:type="numbering" w:customStyle="1" w:styleId="LFO11">
    <w:name w:val="LFO11"/>
    <w:basedOn w:val="Bezlisty"/>
    <w:rsid w:val="00922813"/>
  </w:style>
  <w:style w:type="character" w:styleId="Odwoaniedelikatne">
    <w:name w:val="Subtle Reference"/>
    <w:basedOn w:val="Domylnaczcionkaakapitu"/>
    <w:uiPriority w:val="31"/>
    <w:qFormat/>
    <w:rsid w:val="007D1611"/>
    <w:rPr>
      <w:smallCaps/>
      <w:color w:val="5A5A5A" w:themeColor="text1" w:themeTint="A5"/>
    </w:rPr>
  </w:style>
  <w:style w:type="character" w:styleId="Nierozpoznanawzmianka">
    <w:name w:val="Unresolved Mention"/>
    <w:basedOn w:val="Domylnaczcionkaakapitu"/>
    <w:uiPriority w:val="99"/>
    <w:semiHidden/>
    <w:unhideWhenUsed/>
    <w:rsid w:val="00E31696"/>
    <w:rPr>
      <w:color w:val="605E5C"/>
      <w:shd w:val="clear" w:color="auto" w:fill="E1DFDD"/>
    </w:rPr>
  </w:style>
  <w:style w:type="character" w:customStyle="1" w:styleId="cf01">
    <w:name w:val="cf01"/>
    <w:basedOn w:val="Domylnaczcionkaakapitu"/>
    <w:rsid w:val="00900350"/>
    <w:rPr>
      <w:rFonts w:ascii="Segoe UI" w:hAnsi="Segoe UI" w:cs="Segoe UI" w:hint="default"/>
      <w:sz w:val="18"/>
      <w:szCs w:val="18"/>
    </w:rPr>
  </w:style>
  <w:style w:type="character" w:styleId="Wzmianka">
    <w:name w:val="Mention"/>
    <w:basedOn w:val="Domylnaczcionkaakapitu"/>
    <w:uiPriority w:val="99"/>
    <w:unhideWhenUsed/>
    <w:rsid w:val="00314286"/>
    <w:rPr>
      <w:color w:val="2B579A"/>
      <w:shd w:val="clear" w:color="auto" w:fill="E1DFDD"/>
    </w:rPr>
  </w:style>
  <w:style w:type="numbering" w:customStyle="1" w:styleId="CurrentList1">
    <w:name w:val="Current List1"/>
    <w:uiPriority w:val="99"/>
    <w:rsid w:val="00EC40F9"/>
    <w:pPr>
      <w:numPr>
        <w:numId w:val="17"/>
      </w:numPr>
    </w:pPr>
  </w:style>
  <w:style w:type="numbering" w:customStyle="1" w:styleId="CurrentList2">
    <w:name w:val="Current List2"/>
    <w:uiPriority w:val="99"/>
    <w:rsid w:val="00EC40F9"/>
    <w:pPr>
      <w:numPr>
        <w:numId w:val="18"/>
      </w:numPr>
    </w:pPr>
  </w:style>
  <w:style w:type="numbering" w:customStyle="1" w:styleId="CurrentList3">
    <w:name w:val="Current List3"/>
    <w:uiPriority w:val="99"/>
    <w:rsid w:val="00EC40F9"/>
    <w:pPr>
      <w:numPr>
        <w:numId w:val="19"/>
      </w:numPr>
    </w:pPr>
  </w:style>
  <w:style w:type="numbering" w:customStyle="1" w:styleId="CurrentList4">
    <w:name w:val="Current List4"/>
    <w:uiPriority w:val="99"/>
    <w:rsid w:val="00EC40F9"/>
    <w:pPr>
      <w:numPr>
        <w:numId w:val="20"/>
      </w:numPr>
    </w:pPr>
  </w:style>
  <w:style w:type="numbering" w:customStyle="1" w:styleId="CurrentList5">
    <w:name w:val="Current List5"/>
    <w:uiPriority w:val="99"/>
    <w:rsid w:val="00EC40F9"/>
    <w:pPr>
      <w:numPr>
        <w:numId w:val="21"/>
      </w:numPr>
    </w:pPr>
  </w:style>
  <w:style w:type="numbering" w:customStyle="1" w:styleId="CurrentList6">
    <w:name w:val="Current List6"/>
    <w:uiPriority w:val="99"/>
    <w:rsid w:val="00966BDA"/>
    <w:pPr>
      <w:numPr>
        <w:numId w:val="22"/>
      </w:numPr>
    </w:pPr>
  </w:style>
  <w:style w:type="numbering" w:customStyle="1" w:styleId="CurrentList7">
    <w:name w:val="Current List7"/>
    <w:uiPriority w:val="99"/>
    <w:rsid w:val="00966BDA"/>
    <w:pPr>
      <w:numPr>
        <w:numId w:val="23"/>
      </w:numPr>
    </w:pPr>
  </w:style>
  <w:style w:type="numbering" w:customStyle="1" w:styleId="CurrentList8">
    <w:name w:val="Current List8"/>
    <w:uiPriority w:val="99"/>
    <w:rsid w:val="00966BDA"/>
    <w:pPr>
      <w:numPr>
        <w:numId w:val="24"/>
      </w:numPr>
    </w:pPr>
  </w:style>
  <w:style w:type="numbering" w:customStyle="1" w:styleId="CurrentList9">
    <w:name w:val="Current List9"/>
    <w:uiPriority w:val="99"/>
    <w:rsid w:val="000566F2"/>
    <w:pPr>
      <w:numPr>
        <w:numId w:val="25"/>
      </w:numPr>
    </w:pPr>
  </w:style>
  <w:style w:type="numbering" w:customStyle="1" w:styleId="CurrentList10">
    <w:name w:val="Current List10"/>
    <w:uiPriority w:val="99"/>
    <w:rsid w:val="000566F2"/>
    <w:pPr>
      <w:numPr>
        <w:numId w:val="26"/>
      </w:numPr>
    </w:pPr>
  </w:style>
  <w:style w:type="numbering" w:customStyle="1" w:styleId="CurrentList11">
    <w:name w:val="Current List11"/>
    <w:uiPriority w:val="99"/>
    <w:rsid w:val="000566F2"/>
    <w:pPr>
      <w:numPr>
        <w:numId w:val="27"/>
      </w:numPr>
    </w:pPr>
  </w:style>
  <w:style w:type="numbering" w:customStyle="1" w:styleId="CurrentList12">
    <w:name w:val="Current List12"/>
    <w:uiPriority w:val="99"/>
    <w:rsid w:val="000566F2"/>
    <w:pPr>
      <w:numPr>
        <w:numId w:val="28"/>
      </w:numPr>
    </w:pPr>
  </w:style>
  <w:style w:type="numbering" w:customStyle="1" w:styleId="CurrentList13">
    <w:name w:val="Current List13"/>
    <w:uiPriority w:val="99"/>
    <w:rsid w:val="009F16AC"/>
    <w:pPr>
      <w:numPr>
        <w:numId w:val="29"/>
      </w:numPr>
    </w:pPr>
  </w:style>
  <w:style w:type="numbering" w:customStyle="1" w:styleId="CurrentList14">
    <w:name w:val="Current List14"/>
    <w:uiPriority w:val="99"/>
    <w:rsid w:val="009F16AC"/>
    <w:pPr>
      <w:numPr>
        <w:numId w:val="30"/>
      </w:numPr>
    </w:pPr>
  </w:style>
  <w:style w:type="numbering" w:customStyle="1" w:styleId="CurrentList15">
    <w:name w:val="Current List15"/>
    <w:uiPriority w:val="99"/>
    <w:rsid w:val="008D0497"/>
    <w:pPr>
      <w:numPr>
        <w:numId w:val="31"/>
      </w:numPr>
    </w:pPr>
  </w:style>
  <w:style w:type="numbering" w:customStyle="1" w:styleId="CurrentList16">
    <w:name w:val="Current List16"/>
    <w:uiPriority w:val="99"/>
    <w:rsid w:val="00A16F59"/>
    <w:pPr>
      <w:numPr>
        <w:numId w:val="32"/>
      </w:numPr>
    </w:pPr>
  </w:style>
  <w:style w:type="character" w:customStyle="1" w:styleId="CommentTextChar">
    <w:name w:val="Comment Text Char"/>
    <w:basedOn w:val="Domylnaczcionkaakapitu"/>
    <w:link w:val="CommentText1"/>
    <w:uiPriority w:val="99"/>
    <w:semiHidden/>
    <w:rsid w:val="006521E7"/>
    <w:rPr>
      <w:rFonts w:asciiTheme="minorHAnsi" w:hAnsiTheme="minorHAnsi" w:cstheme="minorHAnsi"/>
    </w:rPr>
  </w:style>
  <w:style w:type="paragraph" w:customStyle="1" w:styleId="CommentSubject1">
    <w:name w:val="Comment Subject1"/>
    <w:basedOn w:val="Normalny"/>
    <w:next w:val="Normalny"/>
    <w:link w:val="CommentSubjectChar"/>
    <w:uiPriority w:val="99"/>
    <w:semiHidden/>
    <w:unhideWhenUsed/>
    <w:rsid w:val="009C677B"/>
    <w:pPr>
      <w:spacing w:line="240" w:lineRule="auto"/>
    </w:pPr>
    <w:rPr>
      <w:b/>
      <w:bCs/>
      <w:sz w:val="20"/>
      <w:szCs w:val="20"/>
    </w:rPr>
  </w:style>
  <w:style w:type="character" w:customStyle="1" w:styleId="CommentReference1">
    <w:name w:val="Comment Reference1"/>
    <w:basedOn w:val="Domylnaczcionkaakapitu"/>
    <w:uiPriority w:val="99"/>
    <w:unhideWhenUsed/>
    <w:rPr>
      <w:sz w:val="16"/>
      <w:szCs w:val="16"/>
    </w:rPr>
  </w:style>
  <w:style w:type="character" w:customStyle="1" w:styleId="CommentSubjectChar">
    <w:name w:val="Comment Subject Char"/>
    <w:basedOn w:val="CommentTextChar"/>
    <w:link w:val="CommentSubject1"/>
    <w:uiPriority w:val="99"/>
    <w:semiHidden/>
    <w:rsid w:val="009C677B"/>
    <w:rPr>
      <w:rFonts w:asciiTheme="minorHAnsi" w:hAnsiTheme="minorHAnsi" w:cstheme="minorHAnsi"/>
      <w:b/>
      <w:bCs/>
    </w:rPr>
  </w:style>
  <w:style w:type="paragraph" w:styleId="Tekstkomentarza">
    <w:name w:val="annotation text"/>
    <w:basedOn w:val="Normalny"/>
    <w:link w:val="TekstkomentarzaZnak"/>
    <w:uiPriority w:val="99"/>
    <w:semiHidden/>
    <w:unhideWhenUsed/>
    <w:rsid w:val="00F178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785C"/>
    <w:rPr>
      <w:rFonts w:asciiTheme="minorHAnsi" w:hAnsiTheme="minorHAnsi" w:cstheme="minorHAnsi"/>
    </w:rPr>
  </w:style>
  <w:style w:type="character" w:styleId="Odwoaniedokomentarza">
    <w:name w:val="annotation reference"/>
    <w:basedOn w:val="Domylnaczcionkaakapitu"/>
    <w:uiPriority w:val="99"/>
    <w:semiHidden/>
    <w:unhideWhenUsed/>
    <w:rsid w:val="00F178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9992">
      <w:bodyDiv w:val="1"/>
      <w:marLeft w:val="0"/>
      <w:marRight w:val="0"/>
      <w:marTop w:val="0"/>
      <w:marBottom w:val="0"/>
      <w:divBdr>
        <w:top w:val="none" w:sz="0" w:space="0" w:color="auto"/>
        <w:left w:val="none" w:sz="0" w:space="0" w:color="auto"/>
        <w:bottom w:val="none" w:sz="0" w:space="0" w:color="auto"/>
        <w:right w:val="none" w:sz="0" w:space="0" w:color="auto"/>
      </w:divBdr>
    </w:div>
    <w:div w:id="83579856">
      <w:bodyDiv w:val="1"/>
      <w:marLeft w:val="0"/>
      <w:marRight w:val="0"/>
      <w:marTop w:val="0"/>
      <w:marBottom w:val="0"/>
      <w:divBdr>
        <w:top w:val="none" w:sz="0" w:space="0" w:color="auto"/>
        <w:left w:val="none" w:sz="0" w:space="0" w:color="auto"/>
        <w:bottom w:val="none" w:sz="0" w:space="0" w:color="auto"/>
        <w:right w:val="none" w:sz="0" w:space="0" w:color="auto"/>
      </w:divBdr>
      <w:divsChild>
        <w:div w:id="533494876">
          <w:marLeft w:val="0"/>
          <w:marRight w:val="0"/>
          <w:marTop w:val="0"/>
          <w:marBottom w:val="0"/>
          <w:divBdr>
            <w:top w:val="none" w:sz="0" w:space="0" w:color="auto"/>
            <w:left w:val="none" w:sz="0" w:space="0" w:color="auto"/>
            <w:bottom w:val="none" w:sz="0" w:space="0" w:color="auto"/>
            <w:right w:val="none" w:sz="0" w:space="0" w:color="auto"/>
          </w:divBdr>
        </w:div>
      </w:divsChild>
    </w:div>
    <w:div w:id="199247207">
      <w:bodyDiv w:val="1"/>
      <w:marLeft w:val="0"/>
      <w:marRight w:val="0"/>
      <w:marTop w:val="0"/>
      <w:marBottom w:val="0"/>
      <w:divBdr>
        <w:top w:val="none" w:sz="0" w:space="0" w:color="auto"/>
        <w:left w:val="none" w:sz="0" w:space="0" w:color="auto"/>
        <w:bottom w:val="none" w:sz="0" w:space="0" w:color="auto"/>
        <w:right w:val="none" w:sz="0" w:space="0" w:color="auto"/>
      </w:divBdr>
    </w:div>
    <w:div w:id="249395526">
      <w:bodyDiv w:val="1"/>
      <w:marLeft w:val="0"/>
      <w:marRight w:val="0"/>
      <w:marTop w:val="0"/>
      <w:marBottom w:val="0"/>
      <w:divBdr>
        <w:top w:val="none" w:sz="0" w:space="0" w:color="auto"/>
        <w:left w:val="none" w:sz="0" w:space="0" w:color="auto"/>
        <w:bottom w:val="none" w:sz="0" w:space="0" w:color="auto"/>
        <w:right w:val="none" w:sz="0" w:space="0" w:color="auto"/>
      </w:divBdr>
    </w:div>
    <w:div w:id="416051407">
      <w:bodyDiv w:val="1"/>
      <w:marLeft w:val="0"/>
      <w:marRight w:val="0"/>
      <w:marTop w:val="0"/>
      <w:marBottom w:val="0"/>
      <w:divBdr>
        <w:top w:val="none" w:sz="0" w:space="0" w:color="auto"/>
        <w:left w:val="none" w:sz="0" w:space="0" w:color="auto"/>
        <w:bottom w:val="none" w:sz="0" w:space="0" w:color="auto"/>
        <w:right w:val="none" w:sz="0" w:space="0" w:color="auto"/>
      </w:divBdr>
    </w:div>
    <w:div w:id="510413534">
      <w:bodyDiv w:val="1"/>
      <w:marLeft w:val="0"/>
      <w:marRight w:val="0"/>
      <w:marTop w:val="0"/>
      <w:marBottom w:val="0"/>
      <w:divBdr>
        <w:top w:val="none" w:sz="0" w:space="0" w:color="auto"/>
        <w:left w:val="none" w:sz="0" w:space="0" w:color="auto"/>
        <w:bottom w:val="none" w:sz="0" w:space="0" w:color="auto"/>
        <w:right w:val="none" w:sz="0" w:space="0" w:color="auto"/>
      </w:divBdr>
    </w:div>
    <w:div w:id="529028172">
      <w:bodyDiv w:val="1"/>
      <w:marLeft w:val="0"/>
      <w:marRight w:val="0"/>
      <w:marTop w:val="0"/>
      <w:marBottom w:val="0"/>
      <w:divBdr>
        <w:top w:val="none" w:sz="0" w:space="0" w:color="auto"/>
        <w:left w:val="none" w:sz="0" w:space="0" w:color="auto"/>
        <w:bottom w:val="none" w:sz="0" w:space="0" w:color="auto"/>
        <w:right w:val="none" w:sz="0" w:space="0" w:color="auto"/>
      </w:divBdr>
    </w:div>
    <w:div w:id="775710050">
      <w:bodyDiv w:val="1"/>
      <w:marLeft w:val="0"/>
      <w:marRight w:val="0"/>
      <w:marTop w:val="0"/>
      <w:marBottom w:val="0"/>
      <w:divBdr>
        <w:top w:val="none" w:sz="0" w:space="0" w:color="auto"/>
        <w:left w:val="none" w:sz="0" w:space="0" w:color="auto"/>
        <w:bottom w:val="none" w:sz="0" w:space="0" w:color="auto"/>
        <w:right w:val="none" w:sz="0" w:space="0" w:color="auto"/>
      </w:divBdr>
    </w:div>
    <w:div w:id="853884307">
      <w:bodyDiv w:val="1"/>
      <w:marLeft w:val="0"/>
      <w:marRight w:val="0"/>
      <w:marTop w:val="0"/>
      <w:marBottom w:val="0"/>
      <w:divBdr>
        <w:top w:val="none" w:sz="0" w:space="0" w:color="auto"/>
        <w:left w:val="none" w:sz="0" w:space="0" w:color="auto"/>
        <w:bottom w:val="none" w:sz="0" w:space="0" w:color="auto"/>
        <w:right w:val="none" w:sz="0" w:space="0" w:color="auto"/>
      </w:divBdr>
    </w:div>
    <w:div w:id="878081520">
      <w:bodyDiv w:val="1"/>
      <w:marLeft w:val="0"/>
      <w:marRight w:val="0"/>
      <w:marTop w:val="0"/>
      <w:marBottom w:val="0"/>
      <w:divBdr>
        <w:top w:val="none" w:sz="0" w:space="0" w:color="auto"/>
        <w:left w:val="none" w:sz="0" w:space="0" w:color="auto"/>
        <w:bottom w:val="none" w:sz="0" w:space="0" w:color="auto"/>
        <w:right w:val="none" w:sz="0" w:space="0" w:color="auto"/>
      </w:divBdr>
    </w:div>
    <w:div w:id="962808178">
      <w:bodyDiv w:val="1"/>
      <w:marLeft w:val="0"/>
      <w:marRight w:val="0"/>
      <w:marTop w:val="0"/>
      <w:marBottom w:val="0"/>
      <w:divBdr>
        <w:top w:val="none" w:sz="0" w:space="0" w:color="auto"/>
        <w:left w:val="none" w:sz="0" w:space="0" w:color="auto"/>
        <w:bottom w:val="none" w:sz="0" w:space="0" w:color="auto"/>
        <w:right w:val="none" w:sz="0" w:space="0" w:color="auto"/>
      </w:divBdr>
    </w:div>
    <w:div w:id="1018048768">
      <w:bodyDiv w:val="1"/>
      <w:marLeft w:val="0"/>
      <w:marRight w:val="0"/>
      <w:marTop w:val="0"/>
      <w:marBottom w:val="0"/>
      <w:divBdr>
        <w:top w:val="none" w:sz="0" w:space="0" w:color="auto"/>
        <w:left w:val="none" w:sz="0" w:space="0" w:color="auto"/>
        <w:bottom w:val="none" w:sz="0" w:space="0" w:color="auto"/>
        <w:right w:val="none" w:sz="0" w:space="0" w:color="auto"/>
      </w:divBdr>
    </w:div>
    <w:div w:id="1091394802">
      <w:bodyDiv w:val="1"/>
      <w:marLeft w:val="0"/>
      <w:marRight w:val="0"/>
      <w:marTop w:val="0"/>
      <w:marBottom w:val="0"/>
      <w:divBdr>
        <w:top w:val="none" w:sz="0" w:space="0" w:color="auto"/>
        <w:left w:val="none" w:sz="0" w:space="0" w:color="auto"/>
        <w:bottom w:val="none" w:sz="0" w:space="0" w:color="auto"/>
        <w:right w:val="none" w:sz="0" w:space="0" w:color="auto"/>
      </w:divBdr>
    </w:div>
    <w:div w:id="1126511062">
      <w:bodyDiv w:val="1"/>
      <w:marLeft w:val="0"/>
      <w:marRight w:val="0"/>
      <w:marTop w:val="0"/>
      <w:marBottom w:val="0"/>
      <w:divBdr>
        <w:top w:val="none" w:sz="0" w:space="0" w:color="auto"/>
        <w:left w:val="none" w:sz="0" w:space="0" w:color="auto"/>
        <w:bottom w:val="none" w:sz="0" w:space="0" w:color="auto"/>
        <w:right w:val="none" w:sz="0" w:space="0" w:color="auto"/>
      </w:divBdr>
    </w:div>
    <w:div w:id="1193954651">
      <w:bodyDiv w:val="1"/>
      <w:marLeft w:val="0"/>
      <w:marRight w:val="0"/>
      <w:marTop w:val="0"/>
      <w:marBottom w:val="0"/>
      <w:divBdr>
        <w:top w:val="none" w:sz="0" w:space="0" w:color="auto"/>
        <w:left w:val="none" w:sz="0" w:space="0" w:color="auto"/>
        <w:bottom w:val="none" w:sz="0" w:space="0" w:color="auto"/>
        <w:right w:val="none" w:sz="0" w:space="0" w:color="auto"/>
      </w:divBdr>
    </w:div>
    <w:div w:id="1203900910">
      <w:bodyDiv w:val="1"/>
      <w:marLeft w:val="0"/>
      <w:marRight w:val="0"/>
      <w:marTop w:val="0"/>
      <w:marBottom w:val="0"/>
      <w:divBdr>
        <w:top w:val="none" w:sz="0" w:space="0" w:color="auto"/>
        <w:left w:val="none" w:sz="0" w:space="0" w:color="auto"/>
        <w:bottom w:val="none" w:sz="0" w:space="0" w:color="auto"/>
        <w:right w:val="none" w:sz="0" w:space="0" w:color="auto"/>
      </w:divBdr>
      <w:divsChild>
        <w:div w:id="1820078599">
          <w:marLeft w:val="0"/>
          <w:marRight w:val="0"/>
          <w:marTop w:val="0"/>
          <w:marBottom w:val="0"/>
          <w:divBdr>
            <w:top w:val="none" w:sz="0" w:space="0" w:color="auto"/>
            <w:left w:val="none" w:sz="0" w:space="0" w:color="auto"/>
            <w:bottom w:val="none" w:sz="0" w:space="0" w:color="auto"/>
            <w:right w:val="none" w:sz="0" w:space="0" w:color="auto"/>
          </w:divBdr>
        </w:div>
      </w:divsChild>
    </w:div>
    <w:div w:id="1269266603">
      <w:bodyDiv w:val="1"/>
      <w:marLeft w:val="0"/>
      <w:marRight w:val="0"/>
      <w:marTop w:val="0"/>
      <w:marBottom w:val="0"/>
      <w:divBdr>
        <w:top w:val="none" w:sz="0" w:space="0" w:color="auto"/>
        <w:left w:val="none" w:sz="0" w:space="0" w:color="auto"/>
        <w:bottom w:val="none" w:sz="0" w:space="0" w:color="auto"/>
        <w:right w:val="none" w:sz="0" w:space="0" w:color="auto"/>
      </w:divBdr>
      <w:divsChild>
        <w:div w:id="748893046">
          <w:marLeft w:val="0"/>
          <w:marRight w:val="0"/>
          <w:marTop w:val="0"/>
          <w:marBottom w:val="0"/>
          <w:divBdr>
            <w:top w:val="none" w:sz="0" w:space="0" w:color="auto"/>
            <w:left w:val="none" w:sz="0" w:space="0" w:color="auto"/>
            <w:bottom w:val="none" w:sz="0" w:space="0" w:color="auto"/>
            <w:right w:val="none" w:sz="0" w:space="0" w:color="auto"/>
          </w:divBdr>
        </w:div>
        <w:div w:id="1729066280">
          <w:marLeft w:val="0"/>
          <w:marRight w:val="0"/>
          <w:marTop w:val="0"/>
          <w:marBottom w:val="0"/>
          <w:divBdr>
            <w:top w:val="none" w:sz="0" w:space="0" w:color="auto"/>
            <w:left w:val="none" w:sz="0" w:space="0" w:color="auto"/>
            <w:bottom w:val="none" w:sz="0" w:space="0" w:color="auto"/>
            <w:right w:val="none" w:sz="0" w:space="0" w:color="auto"/>
          </w:divBdr>
        </w:div>
      </w:divsChild>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303536947">
      <w:bodyDiv w:val="1"/>
      <w:marLeft w:val="0"/>
      <w:marRight w:val="0"/>
      <w:marTop w:val="0"/>
      <w:marBottom w:val="0"/>
      <w:divBdr>
        <w:top w:val="none" w:sz="0" w:space="0" w:color="auto"/>
        <w:left w:val="none" w:sz="0" w:space="0" w:color="auto"/>
        <w:bottom w:val="none" w:sz="0" w:space="0" w:color="auto"/>
        <w:right w:val="none" w:sz="0" w:space="0" w:color="auto"/>
      </w:divBdr>
      <w:divsChild>
        <w:div w:id="1569539569">
          <w:marLeft w:val="0"/>
          <w:marRight w:val="0"/>
          <w:marTop w:val="0"/>
          <w:marBottom w:val="0"/>
          <w:divBdr>
            <w:top w:val="none" w:sz="0" w:space="0" w:color="auto"/>
            <w:left w:val="none" w:sz="0" w:space="0" w:color="auto"/>
            <w:bottom w:val="none" w:sz="0" w:space="0" w:color="auto"/>
            <w:right w:val="none" w:sz="0" w:space="0" w:color="auto"/>
          </w:divBdr>
        </w:div>
      </w:divsChild>
    </w:div>
    <w:div w:id="1513564616">
      <w:bodyDiv w:val="1"/>
      <w:marLeft w:val="0"/>
      <w:marRight w:val="0"/>
      <w:marTop w:val="0"/>
      <w:marBottom w:val="0"/>
      <w:divBdr>
        <w:top w:val="none" w:sz="0" w:space="0" w:color="auto"/>
        <w:left w:val="none" w:sz="0" w:space="0" w:color="auto"/>
        <w:bottom w:val="none" w:sz="0" w:space="0" w:color="auto"/>
        <w:right w:val="none" w:sz="0" w:space="0" w:color="auto"/>
      </w:divBdr>
    </w:div>
    <w:div w:id="1919627906">
      <w:bodyDiv w:val="1"/>
      <w:marLeft w:val="0"/>
      <w:marRight w:val="0"/>
      <w:marTop w:val="0"/>
      <w:marBottom w:val="0"/>
      <w:divBdr>
        <w:top w:val="none" w:sz="0" w:space="0" w:color="auto"/>
        <w:left w:val="none" w:sz="0" w:space="0" w:color="auto"/>
        <w:bottom w:val="none" w:sz="0" w:space="0" w:color="auto"/>
        <w:right w:val="none" w:sz="0" w:space="0" w:color="auto"/>
      </w:divBdr>
      <w:divsChild>
        <w:div w:id="226186813">
          <w:marLeft w:val="0"/>
          <w:marRight w:val="0"/>
          <w:marTop w:val="0"/>
          <w:marBottom w:val="0"/>
          <w:divBdr>
            <w:top w:val="none" w:sz="0" w:space="0" w:color="auto"/>
            <w:left w:val="none" w:sz="0" w:space="0" w:color="auto"/>
            <w:bottom w:val="none" w:sz="0" w:space="0" w:color="auto"/>
            <w:right w:val="none" w:sz="0" w:space="0" w:color="auto"/>
          </w:divBdr>
        </w:div>
      </w:divsChild>
    </w:div>
    <w:div w:id="1964190507">
      <w:bodyDiv w:val="1"/>
      <w:marLeft w:val="0"/>
      <w:marRight w:val="0"/>
      <w:marTop w:val="0"/>
      <w:marBottom w:val="0"/>
      <w:divBdr>
        <w:top w:val="none" w:sz="0" w:space="0" w:color="auto"/>
        <w:left w:val="none" w:sz="0" w:space="0" w:color="auto"/>
        <w:bottom w:val="none" w:sz="0" w:space="0" w:color="auto"/>
        <w:right w:val="none" w:sz="0" w:space="0" w:color="auto"/>
      </w:divBdr>
      <w:divsChild>
        <w:div w:id="156045406">
          <w:marLeft w:val="0"/>
          <w:marRight w:val="0"/>
          <w:marTop w:val="0"/>
          <w:marBottom w:val="0"/>
          <w:divBdr>
            <w:top w:val="none" w:sz="0" w:space="0" w:color="auto"/>
            <w:left w:val="none" w:sz="0" w:space="0" w:color="auto"/>
            <w:bottom w:val="none" w:sz="0" w:space="0" w:color="auto"/>
            <w:right w:val="none" w:sz="0" w:space="0" w:color="auto"/>
          </w:divBdr>
        </w:div>
        <w:div w:id="2079862767">
          <w:marLeft w:val="0"/>
          <w:marRight w:val="0"/>
          <w:marTop w:val="0"/>
          <w:marBottom w:val="0"/>
          <w:divBdr>
            <w:top w:val="none" w:sz="0" w:space="0" w:color="auto"/>
            <w:left w:val="none" w:sz="0" w:space="0" w:color="auto"/>
            <w:bottom w:val="none" w:sz="0" w:space="0" w:color="auto"/>
            <w:right w:val="none" w:sz="0" w:space="0" w:color="auto"/>
          </w:divBdr>
        </w:div>
      </w:divsChild>
    </w:div>
    <w:div w:id="1969117819">
      <w:bodyDiv w:val="1"/>
      <w:marLeft w:val="0"/>
      <w:marRight w:val="0"/>
      <w:marTop w:val="0"/>
      <w:marBottom w:val="0"/>
      <w:divBdr>
        <w:top w:val="none" w:sz="0" w:space="0" w:color="auto"/>
        <w:left w:val="none" w:sz="0" w:space="0" w:color="auto"/>
        <w:bottom w:val="none" w:sz="0" w:space="0" w:color="auto"/>
        <w:right w:val="none" w:sz="0" w:space="0" w:color="auto"/>
      </w:divBdr>
      <w:divsChild>
        <w:div w:id="911768598">
          <w:marLeft w:val="0"/>
          <w:marRight w:val="0"/>
          <w:marTop w:val="0"/>
          <w:marBottom w:val="0"/>
          <w:divBdr>
            <w:top w:val="none" w:sz="0" w:space="0" w:color="auto"/>
            <w:left w:val="none" w:sz="0" w:space="0" w:color="auto"/>
            <w:bottom w:val="none" w:sz="0" w:space="0" w:color="auto"/>
            <w:right w:val="none" w:sz="0" w:space="0" w:color="auto"/>
          </w:divBdr>
        </w:div>
      </w:divsChild>
    </w:div>
    <w:div w:id="19978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w3.org/TR/WCAG20-TECHS/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F733AC28668AD74AB924A8E0D500F3DC" ma:contentTypeVersion="9" ma:contentTypeDescription="Utwórz nowy dokument." ma:contentTypeScope="" ma:versionID="ba69af76c50e6ec8f67f9d8ce95e78f0">
  <xsd:schema xmlns:xsd="http://www.w3.org/2001/XMLSchema" xmlns:xs="http://www.w3.org/2001/XMLSchema" xmlns:p="http://schemas.microsoft.com/office/2006/metadata/properties" xmlns:ns1="http://schemas.microsoft.com/sharepoint/v3" xmlns:ns2="339d667c-2541-492d-a43c-6d66f70f999a" targetNamespace="http://schemas.microsoft.com/office/2006/metadata/properties" ma:root="true" ma:fieldsID="0ef29aee6f2ede41760be55edf8b2f9c" ns1:_="" ns2:_="">
    <xsd:import namespace="http://schemas.microsoft.com/sharepoint/v3"/>
    <xsd:import namespace="339d667c-2541-492d-a43c-6d66f70f999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Właściwości ujednoliconych zasad zgodności" ma:hidden="true" ma:internalName="_ip_UnifiedCompliancePolicyProperties">
      <xsd:simpleType>
        <xsd:restriction base="dms:Note"/>
      </xsd:simpleType>
    </xsd:element>
    <xsd:element name="_ip_UnifiedCompliancePolicyUIAction" ma:index="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d667c-2541-492d-a43c-6d66f70f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a3091396-3003-4688-b3ef-3bb4b92834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9d667c-2541-492d-a43c-6d66f70f9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58580-D247-41F4-A41F-2E5080EC3BF1}">
  <ds:schemaRefs>
    <ds:schemaRef ds:uri="http://schemas.openxmlformats.org/officeDocument/2006/bibliography"/>
  </ds:schemaRefs>
</ds:datastoreItem>
</file>

<file path=customXml/itemProps2.xml><?xml version="1.0" encoding="utf-8"?>
<ds:datastoreItem xmlns:ds="http://schemas.openxmlformats.org/officeDocument/2006/customXml" ds:itemID="{BAB39744-3A02-4325-B97D-A5D1ECF289B3}">
  <ds:schemaRefs>
    <ds:schemaRef ds:uri="http://schemas.microsoft.com/sharepoint/v3/contenttype/forms"/>
  </ds:schemaRefs>
</ds:datastoreItem>
</file>

<file path=customXml/itemProps3.xml><?xml version="1.0" encoding="utf-8"?>
<ds:datastoreItem xmlns:ds="http://schemas.openxmlformats.org/officeDocument/2006/customXml" ds:itemID="{53BAAA17-E49B-4FB8-A2D0-3A8F5CC2F230}">
  <ds:schemaRefs>
    <ds:schemaRef ds:uri="http://schemas.openxmlformats.org/officeDocument/2006/bibliography"/>
  </ds:schemaRefs>
</ds:datastoreItem>
</file>

<file path=customXml/itemProps4.xml><?xml version="1.0" encoding="utf-8"?>
<ds:datastoreItem xmlns:ds="http://schemas.openxmlformats.org/officeDocument/2006/customXml" ds:itemID="{053777E3-EB49-4545-A18D-D49F41CDF923}"/>
</file>

<file path=customXml/itemProps5.xml><?xml version="1.0" encoding="utf-8"?>
<ds:datastoreItem xmlns:ds="http://schemas.openxmlformats.org/officeDocument/2006/customXml" ds:itemID="{A9ED6785-8C8C-427F-A564-95655628B9AE}">
  <ds:schemaRefs>
    <ds:schemaRef ds:uri="http://schemas.microsoft.com/office/2006/metadata/properties"/>
    <ds:schemaRef ds:uri="http://schemas.microsoft.com/office/infopath/2007/PartnerControls"/>
    <ds:schemaRef ds:uri="http://schemas.microsoft.com/sharepoint/v3"/>
    <ds:schemaRef ds:uri="b02af0d8-f61a-42cb-8cee-4edf81402491"/>
  </ds:schemaRefs>
</ds:datastoreItem>
</file>

<file path=docMetadata/LabelInfo.xml><?xml version="1.0" encoding="utf-8"?>
<clbl:labelList xmlns:clbl="http://schemas.microsoft.com/office/2020/mipLabelMetadata">
  <clbl:label id="{7bf28170-c0c9-421d-b621-a14f8fd09838}" enabled="1" method="Standar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39</Pages>
  <Words>11343</Words>
  <Characters>68058</Characters>
  <Application>Microsoft Office Word</Application>
  <DocSecurity>0</DocSecurity>
  <Lines>567</Lines>
  <Paragraphs>158</Paragraphs>
  <ScaleCrop>false</ScaleCrop>
  <Manager/>
  <Company/>
  <LinksUpToDate>false</LinksUpToDate>
  <CharactersWithSpaces>79243</CharactersWithSpaces>
  <SharedDoc>false</SharedDoc>
  <HyperlinkBase/>
  <HLinks>
    <vt:vector size="150" baseType="variant">
      <vt:variant>
        <vt:i4>7209081</vt:i4>
      </vt:variant>
      <vt:variant>
        <vt:i4>147</vt:i4>
      </vt:variant>
      <vt:variant>
        <vt:i4>0</vt:i4>
      </vt:variant>
      <vt:variant>
        <vt:i4>5</vt:i4>
      </vt:variant>
      <vt:variant>
        <vt:lpwstr>https://www.w3.org/TR/WCAG20-TECHS/pdf</vt:lpwstr>
      </vt:variant>
      <vt:variant>
        <vt:lpwstr/>
      </vt:variant>
      <vt:variant>
        <vt:i4>2031674</vt:i4>
      </vt:variant>
      <vt:variant>
        <vt:i4>140</vt:i4>
      </vt:variant>
      <vt:variant>
        <vt:i4>0</vt:i4>
      </vt:variant>
      <vt:variant>
        <vt:i4>5</vt:i4>
      </vt:variant>
      <vt:variant>
        <vt:lpwstr/>
      </vt:variant>
      <vt:variant>
        <vt:lpwstr>_Toc229725380</vt:lpwstr>
      </vt:variant>
      <vt:variant>
        <vt:i4>1048634</vt:i4>
      </vt:variant>
      <vt:variant>
        <vt:i4>134</vt:i4>
      </vt:variant>
      <vt:variant>
        <vt:i4>0</vt:i4>
      </vt:variant>
      <vt:variant>
        <vt:i4>5</vt:i4>
      </vt:variant>
      <vt:variant>
        <vt:lpwstr/>
      </vt:variant>
      <vt:variant>
        <vt:lpwstr>_Toc229725379</vt:lpwstr>
      </vt:variant>
      <vt:variant>
        <vt:i4>1048634</vt:i4>
      </vt:variant>
      <vt:variant>
        <vt:i4>128</vt:i4>
      </vt:variant>
      <vt:variant>
        <vt:i4>0</vt:i4>
      </vt:variant>
      <vt:variant>
        <vt:i4>5</vt:i4>
      </vt:variant>
      <vt:variant>
        <vt:lpwstr/>
      </vt:variant>
      <vt:variant>
        <vt:lpwstr>_Toc229725378</vt:lpwstr>
      </vt:variant>
      <vt:variant>
        <vt:i4>1048634</vt:i4>
      </vt:variant>
      <vt:variant>
        <vt:i4>122</vt:i4>
      </vt:variant>
      <vt:variant>
        <vt:i4>0</vt:i4>
      </vt:variant>
      <vt:variant>
        <vt:i4>5</vt:i4>
      </vt:variant>
      <vt:variant>
        <vt:lpwstr/>
      </vt:variant>
      <vt:variant>
        <vt:lpwstr>_Toc229725377</vt:lpwstr>
      </vt:variant>
      <vt:variant>
        <vt:i4>1048634</vt:i4>
      </vt:variant>
      <vt:variant>
        <vt:i4>116</vt:i4>
      </vt:variant>
      <vt:variant>
        <vt:i4>0</vt:i4>
      </vt:variant>
      <vt:variant>
        <vt:i4>5</vt:i4>
      </vt:variant>
      <vt:variant>
        <vt:lpwstr/>
      </vt:variant>
      <vt:variant>
        <vt:lpwstr>_Toc229725376</vt:lpwstr>
      </vt:variant>
      <vt:variant>
        <vt:i4>1048634</vt:i4>
      </vt:variant>
      <vt:variant>
        <vt:i4>110</vt:i4>
      </vt:variant>
      <vt:variant>
        <vt:i4>0</vt:i4>
      </vt:variant>
      <vt:variant>
        <vt:i4>5</vt:i4>
      </vt:variant>
      <vt:variant>
        <vt:lpwstr/>
      </vt:variant>
      <vt:variant>
        <vt:lpwstr>_Toc229725375</vt:lpwstr>
      </vt:variant>
      <vt:variant>
        <vt:i4>1048634</vt:i4>
      </vt:variant>
      <vt:variant>
        <vt:i4>104</vt:i4>
      </vt:variant>
      <vt:variant>
        <vt:i4>0</vt:i4>
      </vt:variant>
      <vt:variant>
        <vt:i4>5</vt:i4>
      </vt:variant>
      <vt:variant>
        <vt:lpwstr/>
      </vt:variant>
      <vt:variant>
        <vt:lpwstr>_Toc229725374</vt:lpwstr>
      </vt:variant>
      <vt:variant>
        <vt:i4>1048634</vt:i4>
      </vt:variant>
      <vt:variant>
        <vt:i4>98</vt:i4>
      </vt:variant>
      <vt:variant>
        <vt:i4>0</vt:i4>
      </vt:variant>
      <vt:variant>
        <vt:i4>5</vt:i4>
      </vt:variant>
      <vt:variant>
        <vt:lpwstr/>
      </vt:variant>
      <vt:variant>
        <vt:lpwstr>_Toc229725373</vt:lpwstr>
      </vt:variant>
      <vt:variant>
        <vt:i4>1048634</vt:i4>
      </vt:variant>
      <vt:variant>
        <vt:i4>92</vt:i4>
      </vt:variant>
      <vt:variant>
        <vt:i4>0</vt:i4>
      </vt:variant>
      <vt:variant>
        <vt:i4>5</vt:i4>
      </vt:variant>
      <vt:variant>
        <vt:lpwstr/>
      </vt:variant>
      <vt:variant>
        <vt:lpwstr>_Toc229725372</vt:lpwstr>
      </vt:variant>
      <vt:variant>
        <vt:i4>1048634</vt:i4>
      </vt:variant>
      <vt:variant>
        <vt:i4>86</vt:i4>
      </vt:variant>
      <vt:variant>
        <vt:i4>0</vt:i4>
      </vt:variant>
      <vt:variant>
        <vt:i4>5</vt:i4>
      </vt:variant>
      <vt:variant>
        <vt:lpwstr/>
      </vt:variant>
      <vt:variant>
        <vt:lpwstr>_Toc229725371</vt:lpwstr>
      </vt:variant>
      <vt:variant>
        <vt:i4>1048634</vt:i4>
      </vt:variant>
      <vt:variant>
        <vt:i4>80</vt:i4>
      </vt:variant>
      <vt:variant>
        <vt:i4>0</vt:i4>
      </vt:variant>
      <vt:variant>
        <vt:i4>5</vt:i4>
      </vt:variant>
      <vt:variant>
        <vt:lpwstr/>
      </vt:variant>
      <vt:variant>
        <vt:lpwstr>_Toc229725370</vt:lpwstr>
      </vt:variant>
      <vt:variant>
        <vt:i4>1114170</vt:i4>
      </vt:variant>
      <vt:variant>
        <vt:i4>74</vt:i4>
      </vt:variant>
      <vt:variant>
        <vt:i4>0</vt:i4>
      </vt:variant>
      <vt:variant>
        <vt:i4>5</vt:i4>
      </vt:variant>
      <vt:variant>
        <vt:lpwstr/>
      </vt:variant>
      <vt:variant>
        <vt:lpwstr>_Toc229725369</vt:lpwstr>
      </vt:variant>
      <vt:variant>
        <vt:i4>1114170</vt:i4>
      </vt:variant>
      <vt:variant>
        <vt:i4>68</vt:i4>
      </vt:variant>
      <vt:variant>
        <vt:i4>0</vt:i4>
      </vt:variant>
      <vt:variant>
        <vt:i4>5</vt:i4>
      </vt:variant>
      <vt:variant>
        <vt:lpwstr/>
      </vt:variant>
      <vt:variant>
        <vt:lpwstr>_Toc229725368</vt:lpwstr>
      </vt:variant>
      <vt:variant>
        <vt:i4>1114170</vt:i4>
      </vt:variant>
      <vt:variant>
        <vt:i4>62</vt:i4>
      </vt:variant>
      <vt:variant>
        <vt:i4>0</vt:i4>
      </vt:variant>
      <vt:variant>
        <vt:i4>5</vt:i4>
      </vt:variant>
      <vt:variant>
        <vt:lpwstr/>
      </vt:variant>
      <vt:variant>
        <vt:lpwstr>_Toc229725367</vt:lpwstr>
      </vt:variant>
      <vt:variant>
        <vt:i4>1114170</vt:i4>
      </vt:variant>
      <vt:variant>
        <vt:i4>56</vt:i4>
      </vt:variant>
      <vt:variant>
        <vt:i4>0</vt:i4>
      </vt:variant>
      <vt:variant>
        <vt:i4>5</vt:i4>
      </vt:variant>
      <vt:variant>
        <vt:lpwstr/>
      </vt:variant>
      <vt:variant>
        <vt:lpwstr>_Toc229725366</vt:lpwstr>
      </vt:variant>
      <vt:variant>
        <vt:i4>1114170</vt:i4>
      </vt:variant>
      <vt:variant>
        <vt:i4>50</vt:i4>
      </vt:variant>
      <vt:variant>
        <vt:i4>0</vt:i4>
      </vt:variant>
      <vt:variant>
        <vt:i4>5</vt:i4>
      </vt:variant>
      <vt:variant>
        <vt:lpwstr/>
      </vt:variant>
      <vt:variant>
        <vt:lpwstr>_Toc229725365</vt:lpwstr>
      </vt:variant>
      <vt:variant>
        <vt:i4>1114170</vt:i4>
      </vt:variant>
      <vt:variant>
        <vt:i4>44</vt:i4>
      </vt:variant>
      <vt:variant>
        <vt:i4>0</vt:i4>
      </vt:variant>
      <vt:variant>
        <vt:i4>5</vt:i4>
      </vt:variant>
      <vt:variant>
        <vt:lpwstr/>
      </vt:variant>
      <vt:variant>
        <vt:lpwstr>_Toc229725364</vt:lpwstr>
      </vt:variant>
      <vt:variant>
        <vt:i4>1114170</vt:i4>
      </vt:variant>
      <vt:variant>
        <vt:i4>38</vt:i4>
      </vt:variant>
      <vt:variant>
        <vt:i4>0</vt:i4>
      </vt:variant>
      <vt:variant>
        <vt:i4>5</vt:i4>
      </vt:variant>
      <vt:variant>
        <vt:lpwstr/>
      </vt:variant>
      <vt:variant>
        <vt:lpwstr>_Toc229725363</vt:lpwstr>
      </vt:variant>
      <vt:variant>
        <vt:i4>1114170</vt:i4>
      </vt:variant>
      <vt:variant>
        <vt:i4>32</vt:i4>
      </vt:variant>
      <vt:variant>
        <vt:i4>0</vt:i4>
      </vt:variant>
      <vt:variant>
        <vt:i4>5</vt:i4>
      </vt:variant>
      <vt:variant>
        <vt:lpwstr/>
      </vt:variant>
      <vt:variant>
        <vt:lpwstr>_Toc229725362</vt:lpwstr>
      </vt:variant>
      <vt:variant>
        <vt:i4>1114170</vt:i4>
      </vt:variant>
      <vt:variant>
        <vt:i4>26</vt:i4>
      </vt:variant>
      <vt:variant>
        <vt:i4>0</vt:i4>
      </vt:variant>
      <vt:variant>
        <vt:i4>5</vt:i4>
      </vt:variant>
      <vt:variant>
        <vt:lpwstr/>
      </vt:variant>
      <vt:variant>
        <vt:lpwstr>_Toc229725361</vt:lpwstr>
      </vt:variant>
      <vt:variant>
        <vt:i4>1114170</vt:i4>
      </vt:variant>
      <vt:variant>
        <vt:i4>20</vt:i4>
      </vt:variant>
      <vt:variant>
        <vt:i4>0</vt:i4>
      </vt:variant>
      <vt:variant>
        <vt:i4>5</vt:i4>
      </vt:variant>
      <vt:variant>
        <vt:lpwstr/>
      </vt:variant>
      <vt:variant>
        <vt:lpwstr>_Toc229725360</vt:lpwstr>
      </vt:variant>
      <vt:variant>
        <vt:i4>1179706</vt:i4>
      </vt:variant>
      <vt:variant>
        <vt:i4>14</vt:i4>
      </vt:variant>
      <vt:variant>
        <vt:i4>0</vt:i4>
      </vt:variant>
      <vt:variant>
        <vt:i4>5</vt:i4>
      </vt:variant>
      <vt:variant>
        <vt:lpwstr/>
      </vt:variant>
      <vt:variant>
        <vt:lpwstr>_Toc229725359</vt:lpwstr>
      </vt:variant>
      <vt:variant>
        <vt:i4>1179706</vt:i4>
      </vt:variant>
      <vt:variant>
        <vt:i4>8</vt:i4>
      </vt:variant>
      <vt:variant>
        <vt:i4>0</vt:i4>
      </vt:variant>
      <vt:variant>
        <vt:i4>5</vt:i4>
      </vt:variant>
      <vt:variant>
        <vt:lpwstr/>
      </vt:variant>
      <vt:variant>
        <vt:lpwstr>_Toc229725358</vt:lpwstr>
      </vt:variant>
      <vt:variant>
        <vt:i4>1179706</vt:i4>
      </vt:variant>
      <vt:variant>
        <vt:i4>2</vt:i4>
      </vt:variant>
      <vt:variant>
        <vt:i4>0</vt:i4>
      </vt:variant>
      <vt:variant>
        <vt:i4>5</vt:i4>
      </vt:variant>
      <vt:variant>
        <vt:lpwstr/>
      </vt:variant>
      <vt:variant>
        <vt:lpwstr>_Toc229725357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SODiR 3.0</dc:title>
  <dc:subject/>
  <dc:creator/>
  <cp:keywords/>
  <dc:description/>
  <cp:lastModifiedBy>Gwara Łukasz</cp:lastModifiedBy>
  <cp:revision>1824</cp:revision>
  <cp:lastPrinted>2025-12-12T21:02:00Z</cp:lastPrinted>
  <dcterms:created xsi:type="dcterms:W3CDTF">2025-11-14T06:36:00Z</dcterms:created>
  <dcterms:modified xsi:type="dcterms:W3CDTF">2026-05-15T12:04:00Z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0x010100F733AC28668AD74AB924A8E0D500F3DC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