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6B7BDC" w:rsidRPr="00065135" w:rsidP="008D2F1F">
      <w:r w:rsidRPr="00065135">
        <w:t xml:space="preserve">Znak </w:t>
      </w:r>
      <w:r>
        <w:t>sprawy</w:t>
      </w:r>
      <w:r w:rsidRPr="00065135">
        <w:t>:</w:t>
      </w:r>
      <w:r>
        <w:t xml:space="preserve"> </w:t>
      </w:r>
      <w:r w:rsidR="00E04126">
        <w:t>DD.WPS.26.2</w:t>
      </w:r>
      <w:r>
        <w:t>.</w:t>
      </w:r>
      <w:bookmarkStart w:id="0" w:name="ezdAutorInicjaly"/>
      <w:r>
        <w:t>KAG</w:t>
      </w:r>
      <w:bookmarkEnd w:id="0"/>
    </w:p>
    <w:p w:rsidR="006B7BDC" w:rsidP="006525CE">
      <w:pPr>
        <w:spacing w:after="200"/>
        <w:jc w:val="right"/>
      </w:pPr>
      <w:r w:rsidRPr="00065135">
        <w:t xml:space="preserve">Warszawa, </w:t>
      </w:r>
      <w:bookmarkStart w:id="1" w:name="ezdDataPodpisu"/>
      <w:r>
        <w:t>21 lipca 2026</w:t>
      </w:r>
      <w:bookmarkEnd w:id="1"/>
    </w:p>
    <w:p w:rsidR="006B7BDC" w:rsidRPr="00065135" w:rsidP="006525CE">
      <w:pPr>
        <w:spacing w:after="200"/>
        <w:jc w:val="right"/>
        <w:sectPr w:rsidSect="00B737D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2098" w:right="1418" w:bottom="1644" w:left="1418" w:header="510" w:footer="510" w:gutter="0"/>
          <w:cols w:num="2" w:space="708"/>
          <w:titlePg/>
          <w:docGrid w:linePitch="326"/>
        </w:sectPr>
      </w:pPr>
    </w:p>
    <w:p w:rsidR="0083296D" w:rsidRPr="00970F00" w:rsidP="0083296D">
      <w:pPr>
        <w:spacing w:before="360"/>
        <w:outlineLvl w:val="0"/>
        <w:rPr>
          <w:b/>
          <w:bCs/>
          <w:sz w:val="36"/>
          <w:szCs w:val="36"/>
        </w:rPr>
      </w:pPr>
      <w:r w:rsidRPr="00970F00">
        <w:rPr>
          <w:b/>
          <w:bCs/>
          <w:sz w:val="36"/>
          <w:szCs w:val="36"/>
        </w:rPr>
        <w:t xml:space="preserve">Zapytanie szacunkowe na </w:t>
      </w:r>
      <w:r w:rsidR="00061E12">
        <w:rPr>
          <w:b/>
          <w:bCs/>
          <w:sz w:val="36"/>
          <w:szCs w:val="36"/>
        </w:rPr>
        <w:t xml:space="preserve">wykonanie usługi </w:t>
      </w:r>
      <w:r>
        <w:rPr>
          <w:b/>
          <w:bCs/>
          <w:sz w:val="36"/>
          <w:szCs w:val="36"/>
        </w:rPr>
        <w:t>catering</w:t>
      </w:r>
      <w:r w:rsidR="00061E12">
        <w:rPr>
          <w:b/>
          <w:bCs/>
          <w:sz w:val="36"/>
          <w:szCs w:val="36"/>
        </w:rPr>
        <w:t>owej</w:t>
      </w:r>
      <w:r>
        <w:rPr>
          <w:b/>
          <w:bCs/>
          <w:sz w:val="36"/>
          <w:szCs w:val="36"/>
        </w:rPr>
        <w:t xml:space="preserve"> podczas</w:t>
      </w:r>
      <w:r w:rsidRPr="00970F00">
        <w:rPr>
          <w:b/>
          <w:bCs/>
          <w:sz w:val="36"/>
          <w:szCs w:val="36"/>
        </w:rPr>
        <w:t xml:space="preserve"> konferencji z</w:t>
      </w:r>
      <w:r w:rsidR="00647B9D">
        <w:rPr>
          <w:b/>
          <w:bCs/>
          <w:sz w:val="36"/>
          <w:szCs w:val="36"/>
        </w:rPr>
        <w:t> </w:t>
      </w:r>
      <w:r w:rsidRPr="00970F00">
        <w:rPr>
          <w:b/>
          <w:bCs/>
          <w:sz w:val="36"/>
          <w:szCs w:val="36"/>
        </w:rPr>
        <w:t>cyklu „Twoje prawo do dostępności”</w:t>
      </w:r>
    </w:p>
    <w:p w:rsidR="0083296D" w:rsidRPr="00970F00" w:rsidP="0083296D">
      <w:pPr>
        <w:rPr>
          <w:rFonts w:eastAsia="Calibri"/>
        </w:rPr>
      </w:pPr>
      <w:r w:rsidRPr="00970F00">
        <w:rPr>
          <w:rFonts w:eastAsia="Calibri"/>
        </w:rPr>
        <w:t xml:space="preserve">Przedmiotem zapytania jest </w:t>
      </w:r>
      <w:r w:rsidR="00061E12">
        <w:rPr>
          <w:rFonts w:eastAsia="Calibri"/>
        </w:rPr>
        <w:t xml:space="preserve">wykonanie usługi </w:t>
      </w:r>
      <w:r>
        <w:rPr>
          <w:rFonts w:eastAsia="Calibri"/>
        </w:rPr>
        <w:t>catering</w:t>
      </w:r>
      <w:r w:rsidR="00061E12">
        <w:rPr>
          <w:rFonts w:eastAsia="Calibri"/>
        </w:rPr>
        <w:t>owej</w:t>
      </w:r>
      <w:r>
        <w:rPr>
          <w:rFonts w:eastAsia="Calibri"/>
        </w:rPr>
        <w:t xml:space="preserve"> </w:t>
      </w:r>
      <w:r w:rsidR="00061E12">
        <w:rPr>
          <w:rFonts w:eastAsia="Calibri"/>
        </w:rPr>
        <w:t xml:space="preserve">podczas </w:t>
      </w:r>
      <w:r>
        <w:rPr>
          <w:rFonts w:eastAsia="Calibri"/>
        </w:rPr>
        <w:t xml:space="preserve">na </w:t>
      </w:r>
      <w:r w:rsidRPr="00970F00" w:rsidR="00061E12">
        <w:rPr>
          <w:rFonts w:eastAsia="Calibri"/>
        </w:rPr>
        <w:t>konferencj</w:t>
      </w:r>
      <w:r w:rsidR="00061E12">
        <w:rPr>
          <w:rFonts w:eastAsia="Calibri"/>
        </w:rPr>
        <w:t>i</w:t>
      </w:r>
      <w:r w:rsidRPr="00970F00" w:rsidR="00061E12">
        <w:rPr>
          <w:rFonts w:eastAsia="Calibri"/>
        </w:rPr>
        <w:t xml:space="preserve"> </w:t>
      </w:r>
      <w:r w:rsidRPr="00970F00">
        <w:rPr>
          <w:rFonts w:eastAsia="Calibri"/>
        </w:rPr>
        <w:t>poświęconej mechanizmowi skargowemu wynikającemu z ustawy z dnia 19 lipca 2019 r. o</w:t>
      </w:r>
      <w:r w:rsidR="005050A6">
        <w:rPr>
          <w:rFonts w:eastAsia="Calibri"/>
        </w:rPr>
        <w:t> </w:t>
      </w:r>
      <w:r w:rsidRPr="00970F00">
        <w:rPr>
          <w:rFonts w:eastAsia="Calibri"/>
        </w:rPr>
        <w:t xml:space="preserve">zapewnianiu dostępności osobom ze szczególnymi potrzebami. </w:t>
      </w:r>
    </w:p>
    <w:p w:rsidR="0083296D" w:rsidRPr="00970F00" w:rsidP="0083296D">
      <w:pPr>
        <w:spacing w:before="240"/>
        <w:outlineLvl w:val="1"/>
        <w:rPr>
          <w:rFonts w:eastAsia="Calibri"/>
          <w:b/>
          <w:bCs/>
          <w:sz w:val="32"/>
          <w:szCs w:val="32"/>
        </w:rPr>
      </w:pPr>
      <w:r w:rsidRPr="00970F00">
        <w:rPr>
          <w:rFonts w:eastAsia="Calibri"/>
          <w:b/>
          <w:bCs/>
          <w:sz w:val="32"/>
          <w:szCs w:val="32"/>
        </w:rPr>
        <w:t>Zamawiający:</w:t>
      </w:r>
    </w:p>
    <w:p w:rsidR="0083296D" w:rsidRPr="00F72A68" w:rsidP="0083296D">
      <w:pPr>
        <w:spacing w:after="0"/>
        <w:rPr>
          <w:b/>
          <w:bCs/>
          <w:bdr w:val="none" w:sz="0" w:space="0" w:color="auto" w:frame="1"/>
        </w:rPr>
      </w:pPr>
      <w:r w:rsidRPr="00F72A68">
        <w:rPr>
          <w:b/>
          <w:bCs/>
          <w:bdr w:val="none" w:sz="0" w:space="0" w:color="auto" w:frame="1"/>
        </w:rPr>
        <w:t xml:space="preserve">Państwowy Fundusz Rehabilitacji Osób Niepełnosprawnych (PFRON) </w:t>
      </w:r>
    </w:p>
    <w:p w:rsidR="0083296D" w:rsidRPr="00970F00" w:rsidP="0083296D">
      <w:pPr>
        <w:spacing w:after="0"/>
        <w:rPr>
          <w:rFonts w:eastAsia="Calibri"/>
          <w:bdr w:val="none" w:sz="0" w:space="0" w:color="auto" w:frame="1"/>
        </w:rPr>
      </w:pPr>
      <w:r w:rsidRPr="00970F00">
        <w:rPr>
          <w:rFonts w:eastAsia="Calibri"/>
          <w:bdr w:val="none" w:sz="0" w:space="0" w:color="auto" w:frame="1"/>
        </w:rPr>
        <w:t xml:space="preserve">ul. Aleja Jana Pawła II 13, </w:t>
      </w:r>
    </w:p>
    <w:p w:rsidR="0083296D" w:rsidRPr="00970F00" w:rsidP="0083296D">
      <w:pPr>
        <w:spacing w:after="0"/>
        <w:rPr>
          <w:rFonts w:eastAsia="Calibri"/>
          <w:b/>
          <w:bCs/>
          <w:bdr w:val="none" w:sz="0" w:space="0" w:color="auto" w:frame="1"/>
        </w:rPr>
      </w:pPr>
      <w:r w:rsidRPr="00970F00">
        <w:rPr>
          <w:rFonts w:eastAsia="Calibri"/>
          <w:bdr w:val="none" w:sz="0" w:space="0" w:color="auto" w:frame="1"/>
        </w:rPr>
        <w:t xml:space="preserve">00-828 Warszawa </w:t>
      </w:r>
    </w:p>
    <w:p w:rsidR="0083296D" w:rsidRPr="00970F00" w:rsidP="0083296D">
      <w:pPr>
        <w:spacing w:after="0"/>
        <w:rPr>
          <w:rFonts w:eastAsia="Calibri"/>
          <w:bdr w:val="none" w:sz="0" w:space="0" w:color="auto" w:frame="1"/>
        </w:rPr>
      </w:pPr>
      <w:r w:rsidRPr="00970F00">
        <w:rPr>
          <w:rFonts w:eastAsia="Calibri"/>
          <w:bdr w:val="none" w:sz="0" w:space="0" w:color="auto" w:frame="1"/>
        </w:rPr>
        <w:t xml:space="preserve">Tel. 22 50 55 500 </w:t>
      </w:r>
    </w:p>
    <w:p w:rsidR="0083296D" w:rsidRPr="00970F00" w:rsidP="0083296D">
      <w:pPr>
        <w:spacing w:after="0"/>
        <w:rPr>
          <w:rFonts w:eastAsia="Calibri"/>
          <w:bdr w:val="none" w:sz="0" w:space="0" w:color="auto" w:frame="1"/>
        </w:rPr>
      </w:pPr>
      <w:r w:rsidRPr="00970F00">
        <w:rPr>
          <w:rFonts w:eastAsia="Calibri"/>
          <w:bdr w:val="none" w:sz="0" w:space="0" w:color="auto" w:frame="1"/>
        </w:rPr>
        <w:t>NIP: 525-10-00-810, REGON: 12059538</w:t>
      </w:r>
    </w:p>
    <w:p w:rsidR="0083296D" w:rsidRPr="00970F00" w:rsidP="0083296D">
      <w:pPr>
        <w:rPr>
          <w:rFonts w:eastAsia="Arial Unicode MS" w:cs="Calibri"/>
          <w:color w:val="0563C1"/>
          <w:u w:val="single"/>
          <w:bdr w:val="none" w:sz="0" w:space="0" w:color="auto" w:frame="1"/>
        </w:rPr>
      </w:pPr>
      <w:r>
        <w:fldChar w:fldCharType="begin"/>
      </w:r>
      <w:r>
        <w:instrText xml:space="preserve"> HYPERLINK "http://www.pfron.org.pl" </w:instrText>
      </w:r>
      <w:r>
        <w:fldChar w:fldCharType="separate"/>
      </w:r>
      <w:r w:rsidRPr="00970F00">
        <w:rPr>
          <w:rFonts w:eastAsia="Arial Unicode MS" w:cs="Calibri"/>
          <w:color w:val="0563C1"/>
          <w:u w:val="single"/>
          <w:bdr w:val="none" w:sz="0" w:space="0" w:color="auto" w:frame="1"/>
        </w:rPr>
        <w:t>www.pfron.org.pl</w:t>
      </w:r>
      <w:r>
        <w:fldChar w:fldCharType="end"/>
      </w:r>
      <w:r w:rsidRPr="00970F00">
        <w:rPr>
          <w:rFonts w:eastAsia="Arial Unicode MS" w:cs="Calibri"/>
          <w:color w:val="0563C1"/>
          <w:u w:val="single"/>
          <w:bdr w:val="none" w:sz="0" w:space="0" w:color="auto" w:frame="1"/>
        </w:rPr>
        <w:t>,</w:t>
      </w:r>
    </w:p>
    <w:p w:rsidR="0083296D" w:rsidRPr="00970F00" w:rsidP="0083296D">
      <w:pPr>
        <w:spacing w:before="240"/>
        <w:outlineLvl w:val="1"/>
        <w:rPr>
          <w:rFonts w:eastAsia="Calibri"/>
          <w:b/>
          <w:bCs/>
          <w:sz w:val="32"/>
          <w:szCs w:val="32"/>
        </w:rPr>
      </w:pPr>
      <w:bookmarkStart w:id="2" w:name="_Hlk74650361"/>
      <w:r w:rsidRPr="00970F00">
        <w:rPr>
          <w:rFonts w:eastAsia="Calibri"/>
          <w:b/>
          <w:bCs/>
          <w:sz w:val="32"/>
          <w:szCs w:val="32"/>
          <w:bdr w:val="none" w:sz="0" w:space="0" w:color="auto" w:frame="1"/>
        </w:rPr>
        <w:t>Przedmiot zamówienia:</w:t>
      </w:r>
    </w:p>
    <w:p w:rsidR="0083296D" w:rsidRPr="00970F00" w:rsidP="0083296D">
      <w:pPr>
        <w:rPr>
          <w:rFonts w:eastAsia="Calibri"/>
        </w:rPr>
      </w:pPr>
      <w:r w:rsidRPr="00970F00">
        <w:rPr>
          <w:rFonts w:eastAsia="Calibri"/>
        </w:rPr>
        <w:t>Szczegółowy opis przedmiotu zamówienia zawarty jest w załączniku nr 1 do niniejszego Zapytania.</w:t>
      </w:r>
    </w:p>
    <w:p w:rsidR="0083296D" w:rsidRPr="00970F00" w:rsidP="0083296D">
      <w:pPr>
        <w:spacing w:before="240"/>
        <w:outlineLvl w:val="1"/>
        <w:rPr>
          <w:rFonts w:eastAsia="Calibri"/>
          <w:b/>
          <w:bCs/>
          <w:sz w:val="32"/>
          <w:szCs w:val="32"/>
        </w:rPr>
      </w:pPr>
      <w:bookmarkEnd w:id="2"/>
      <w:r w:rsidRPr="00970F00">
        <w:rPr>
          <w:rFonts w:eastAsia="Calibri"/>
          <w:b/>
          <w:bCs/>
          <w:sz w:val="32"/>
          <w:szCs w:val="32"/>
        </w:rPr>
        <w:t>Miejsce i termin złożenia wyceny:</w:t>
      </w:r>
    </w:p>
    <w:p w:rsidR="0083296D" w:rsidRPr="00970F00" w:rsidP="0083296D">
      <w:pPr>
        <w:spacing w:before="100" w:beforeAutospacing="1" w:after="100" w:afterAutospacing="1"/>
        <w:rPr>
          <w:rFonts w:asciiTheme="minorHAnsi" w:hAnsiTheme="minorHAnsi" w:cstheme="minorHAnsi"/>
          <w:lang w:eastAsia="pl-PL"/>
        </w:rPr>
      </w:pPr>
      <w:r w:rsidRPr="00970F00">
        <w:rPr>
          <w:lang w:eastAsia="pl-PL"/>
        </w:rPr>
        <w:t xml:space="preserve">Podpisany formularz </w:t>
      </w:r>
      <w:r w:rsidR="00BE49A0">
        <w:rPr>
          <w:lang w:eastAsia="pl-PL"/>
        </w:rPr>
        <w:t>wyceny</w:t>
      </w:r>
      <w:r w:rsidRPr="00970F00">
        <w:rPr>
          <w:lang w:eastAsia="pl-PL"/>
        </w:rPr>
        <w:t xml:space="preserve"> prosimy przesłać drogą elektroniczną w formacie PDF na adres e-mail: </w:t>
      </w:r>
      <w:r>
        <w:fldChar w:fldCharType="begin"/>
      </w:r>
      <w:r>
        <w:instrText xml:space="preserve"> HYPERLINK "mailto:kamil.gasowski@pfron.org.pl" </w:instrText>
      </w:r>
      <w:r>
        <w:fldChar w:fldCharType="separate"/>
      </w:r>
      <w:r w:rsidRPr="00970F00">
        <w:rPr>
          <w:color w:val="0000FF"/>
          <w:u w:val="single"/>
        </w:rPr>
        <w:t>kamil.gasowski@pfron.org.pl</w:t>
      </w:r>
      <w:r>
        <w:fldChar w:fldCharType="end"/>
      </w:r>
      <w:r w:rsidRPr="00970F00">
        <w:rPr>
          <w:color w:val="0563C1"/>
          <w:u w:val="single"/>
          <w:lang w:eastAsia="pl-PL"/>
        </w:rPr>
        <w:t xml:space="preserve"> </w:t>
      </w:r>
      <w:r w:rsidRPr="00970F00">
        <w:rPr>
          <w:color w:val="000000" w:themeColor="text1"/>
          <w:lang w:eastAsia="pl-PL"/>
        </w:rPr>
        <w:t>telefon: 538 189 758</w:t>
      </w:r>
      <w:r w:rsidRPr="00970F00">
        <w:rPr>
          <w:lang w:eastAsia="pl-PL"/>
        </w:rPr>
        <w:t xml:space="preserve"> do </w:t>
      </w:r>
      <w:r w:rsidR="003F4367">
        <w:rPr>
          <w:b/>
          <w:bCs/>
          <w:lang w:eastAsia="pl-PL"/>
        </w:rPr>
        <w:t>29</w:t>
      </w:r>
      <w:r w:rsidRPr="00970F00">
        <w:rPr>
          <w:b/>
          <w:bCs/>
          <w:lang w:eastAsia="pl-PL"/>
        </w:rPr>
        <w:t>.07.2026 r.</w:t>
      </w:r>
    </w:p>
    <w:p w:rsidR="0083296D" w:rsidRPr="00970F00" w:rsidP="0083296D">
      <w:pPr>
        <w:spacing w:after="0"/>
      </w:pPr>
      <w:r>
        <w:t>Wycenę</w:t>
      </w:r>
      <w:r w:rsidRPr="00970F00">
        <w:t xml:space="preserve"> należy złożyć w formie elektronicznej:</w:t>
      </w:r>
    </w:p>
    <w:p w:rsidR="0083296D" w:rsidRPr="00970F00" w:rsidP="0083296D">
      <w:pPr>
        <w:numPr>
          <w:ilvl w:val="0"/>
          <w:numId w:val="22"/>
        </w:numPr>
        <w:spacing w:after="0"/>
      </w:pPr>
      <w:r w:rsidRPr="00970F00">
        <w:t>jako skan, w formacie pdf, uprzednio podpisan</w:t>
      </w:r>
      <w:r w:rsidR="00BE49A0">
        <w:t xml:space="preserve">y </w:t>
      </w:r>
      <w:r w:rsidRPr="00970F00">
        <w:t>przez osoby uprawnione do reprezentowania Wykonawcy; lub</w:t>
      </w:r>
    </w:p>
    <w:p w:rsidR="0083296D" w:rsidRPr="00970F00" w:rsidP="0083296D">
      <w:pPr>
        <w:numPr>
          <w:ilvl w:val="0"/>
          <w:numId w:val="22"/>
        </w:numPr>
        <w:spacing w:before="100" w:beforeAutospacing="1" w:after="100" w:afterAutospacing="1"/>
      </w:pPr>
      <w:r w:rsidRPr="00970F00">
        <w:t>w formacie danych, podpisaną podpisem elektronicznym umożliwiającym identyfikację osoby składającej podpis.</w:t>
      </w:r>
    </w:p>
    <w:p w:rsidR="0083296D" w:rsidRPr="00970F00" w:rsidP="0083296D">
      <w:pPr>
        <w:keepNext/>
        <w:spacing w:before="240"/>
        <w:outlineLvl w:val="1"/>
        <w:rPr>
          <w:rFonts w:asciiTheme="minorHAnsi" w:hAnsiTheme="minorHAnsi" w:cstheme="minorHAnsi"/>
          <w:b/>
          <w:bCs/>
          <w:sz w:val="32"/>
          <w:szCs w:val="32"/>
        </w:rPr>
      </w:pPr>
      <w:r w:rsidRPr="00970F00">
        <w:rPr>
          <w:rFonts w:asciiTheme="minorHAnsi" w:hAnsiTheme="minorHAnsi" w:cstheme="minorHAnsi"/>
          <w:b/>
          <w:bCs/>
          <w:sz w:val="32"/>
          <w:szCs w:val="32"/>
        </w:rPr>
        <w:t>Dodatkowe informacje</w:t>
      </w:r>
    </w:p>
    <w:p w:rsidR="0083296D" w:rsidRPr="00970F00" w:rsidP="0083296D">
      <w:r w:rsidRPr="00970F00">
        <w:t>Wycena powinna zostać wyrażona w złotych polskich i po uwzględnieniu podatku VAT. Złożona wycena powinna również uwzględniać wszystkie koszty związane z realizacją usługi. Wycena zostanie dokonana z dokładnością do dwóch miejsc po przecinku.</w:t>
      </w:r>
    </w:p>
    <w:p w:rsidR="0083296D" w:rsidRPr="00970F00" w:rsidP="0083296D">
      <w:r w:rsidRPr="00970F00">
        <w:t>Przedstawiona przez Państwa szacunkowa wycena realizacji usługi nie będzie stanowić podstawy do roszczeń dotyczących udzielenia zamówienia lub jego części, zawarcia i realizacji umowy.</w:t>
      </w:r>
    </w:p>
    <w:p w:rsidR="0083296D" w:rsidRPr="00970F00" w:rsidP="0083296D">
      <w:r w:rsidRPr="00970F00">
        <w:t>Niniejsze zapytanie nie stanowi oferty w rozumieniu kodeksu cywilnego. Złożenie zapytania o szacunkową wartość, jak też otrzymanie w jego wyniku odpowiedzi nie jest równoznaczne z udzieleniem zamówienia przez Państwowy Fundusz Rehabilitacji Osób Niepełnosprawnych (nie rodzi skutków w postaci zawarcia umowy).</w:t>
      </w:r>
    </w:p>
    <w:p w:rsidR="0083296D" w:rsidRPr="00970F00" w:rsidP="0083296D">
      <w:r w:rsidRPr="00970F00">
        <w:t xml:space="preserve">Niniejsze Zapytanie o szacunkową wycenę nie stanowi także Zapytania ofertowego ani ogłoszenia w rozumieniu ustawy z dnia 11 września 2019 r. Prawo Zamówień Publicznych </w:t>
      </w:r>
      <w:r w:rsidRPr="00010E1C" w:rsidR="00010E1C">
        <w:t>(Dz. U. z 2019 r. poz. 2019 z późn. zm.).</w:t>
      </w:r>
    </w:p>
    <w:p w:rsidR="0083296D" w:rsidRPr="00970F00" w:rsidP="0083296D">
      <w:r w:rsidRPr="00970F00">
        <w:t>Zapytanie szacunkowe prowadzone jest tylko w celu dokonania właściwego określenia wartości docelowego zamówienia zgodnie z art. 36 cyt. ustawy. PFRON może unieważnić Zapytanie na każdym etapie bez podania przyczyn. W przypadku unieważnienia Zapytania PFRON nie ponosi kosztów postępowania.</w:t>
      </w:r>
    </w:p>
    <w:p w:rsidR="0083296D" w:rsidRPr="00970F00" w:rsidP="0083296D">
      <w:r w:rsidRPr="00970F00">
        <w:t>Zamawiający zastrzega sobie prawo do prowadzenia korespondencji celem doprecyzowania/wyjaśnienia treści złożonych wycen. W przypadku pytań warunkujących przygotowanie przez Wykonawcę wyceny prosimy o przekazanie zapytania/zapytań na adres poczty elektronicznej wskazany w zapytaniu (mailu).</w:t>
      </w:r>
    </w:p>
    <w:p w:rsidR="0083296D" w:rsidRPr="00970F00" w:rsidP="0083296D">
      <w:r w:rsidRPr="00970F00">
        <w:t>Wszystkie koszty związane ze sporządzeniem wyceny ponosi Wykonawca. PFRON nie przewiduje zwrotu kosztów udziału w postępowaniu.</w:t>
      </w:r>
    </w:p>
    <w:p w:rsidR="0083296D" w:rsidRPr="00970F00" w:rsidP="0083296D">
      <w:pPr>
        <w:spacing w:before="240"/>
        <w:outlineLvl w:val="1"/>
        <w:rPr>
          <w:rFonts w:eastAsia="Calibri"/>
          <w:b/>
          <w:bCs/>
          <w:sz w:val="32"/>
          <w:szCs w:val="32"/>
        </w:rPr>
      </w:pPr>
      <w:r w:rsidRPr="00970F00">
        <w:rPr>
          <w:rFonts w:eastAsia="Calibri"/>
          <w:b/>
          <w:bCs/>
          <w:sz w:val="32"/>
          <w:szCs w:val="32"/>
        </w:rPr>
        <w:t>Informacje o przetwarzaniu danych osobowych przez Państwowy Fundusz Rehabilitacji Osób Niepełnosprawnych</w:t>
      </w:r>
    </w:p>
    <w:p w:rsidR="0083296D" w:rsidRPr="00970F00" w:rsidP="0083296D">
      <w:pPr>
        <w:spacing w:after="0"/>
        <w:rPr>
          <w:rFonts w:eastAsia="Calibri" w:cs="Calibri"/>
        </w:rPr>
      </w:pPr>
      <w:r w:rsidRPr="00970F00">
        <w:rPr>
          <w:rFonts w:eastAsia="Calibri" w:cs="Calibri"/>
        </w:rPr>
        <w:t>Działając na podstawie art. 13 i 14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(Dz. Urz. UE L 119 z 04.05.2016, str. 1), dalej „RODO”, w związku z zapytaniem o szacunkową wartość zamówienia, dalej: „Zapytanie”, Zamawiający przekazuje poniżej informacje dotyczące przetwarzania danych osobowych.</w:t>
      </w:r>
    </w:p>
    <w:p w:rsidR="0083296D" w:rsidRPr="00970F00" w:rsidP="0083296D">
      <w:pPr>
        <w:keepNext/>
        <w:spacing w:before="240"/>
        <w:outlineLvl w:val="2"/>
        <w:rPr>
          <w:rFonts w:asciiTheme="minorHAnsi" w:eastAsiaTheme="minorHAnsi" w:hAnsiTheme="minorHAnsi" w:cstheme="minorHAnsi"/>
          <w:b/>
          <w:bCs/>
          <w:sz w:val="28"/>
          <w:szCs w:val="28"/>
        </w:rPr>
      </w:pPr>
      <w:r w:rsidRPr="00970F00">
        <w:rPr>
          <w:rFonts w:eastAsiaTheme="minorHAnsi"/>
          <w:b/>
          <w:bCs/>
          <w:sz w:val="28"/>
          <w:szCs w:val="28"/>
        </w:rPr>
        <w:t>Tożsamość administratora</w:t>
      </w:r>
    </w:p>
    <w:p w:rsidR="0083296D" w:rsidRPr="00970F00" w:rsidP="0083296D">
      <w:pPr>
        <w:spacing w:after="0"/>
        <w:rPr>
          <w:rFonts w:eastAsia="Calibri" w:cs="Calibri"/>
        </w:rPr>
      </w:pPr>
      <w:r w:rsidRPr="00970F00">
        <w:rPr>
          <w:rFonts w:eastAsia="Calibri" w:cs="Calibri"/>
        </w:rPr>
        <w:t>Administratorem danych osobowych jest Państwowy Fundusz Rehabilitacji Osób Niepełnosprawnych (PFRON) z siedzibą w Warszawie (00-828), przy al. Jana Pawła II 13.</w:t>
      </w:r>
    </w:p>
    <w:p w:rsidR="0083296D" w:rsidRPr="00970F00" w:rsidP="0083296D">
      <w:pPr>
        <w:spacing w:before="240"/>
        <w:outlineLvl w:val="2"/>
        <w:rPr>
          <w:rFonts w:asciiTheme="minorHAnsi" w:eastAsiaTheme="minorHAnsi" w:hAnsiTheme="minorHAnsi" w:cstheme="minorHAnsi"/>
          <w:b/>
          <w:bCs/>
          <w:sz w:val="28"/>
          <w:szCs w:val="28"/>
        </w:rPr>
      </w:pPr>
      <w:r w:rsidRPr="00970F00">
        <w:rPr>
          <w:rFonts w:eastAsiaTheme="minorHAnsi"/>
          <w:b/>
          <w:bCs/>
          <w:sz w:val="28"/>
          <w:szCs w:val="28"/>
        </w:rPr>
        <w:t>Dane kontaktowe administratora</w:t>
      </w:r>
    </w:p>
    <w:p w:rsidR="0083296D" w:rsidRPr="00970F00" w:rsidP="0083296D">
      <w:pPr>
        <w:spacing w:after="0"/>
        <w:rPr>
          <w:rFonts w:eastAsia="Calibri" w:cs="Calibri"/>
        </w:rPr>
      </w:pPr>
      <w:r w:rsidRPr="00970F00">
        <w:rPr>
          <w:rFonts w:eastAsia="Calibri" w:cs="Calibri"/>
        </w:rPr>
        <w:t xml:space="preserve">Z administratorem można skontaktować się poprzez adres e-mail: </w:t>
      </w:r>
      <w:r>
        <w:fldChar w:fldCharType="begin"/>
      </w:r>
      <w:r>
        <w:instrText xml:space="preserve"> HYPERLINK "mailto:kancelaria@pfron.org.pl" </w:instrText>
      </w:r>
      <w:r>
        <w:fldChar w:fldCharType="separate"/>
      </w:r>
      <w:r w:rsidRPr="00970F00">
        <w:rPr>
          <w:rFonts w:eastAsia="Calibri" w:cs="Calibri"/>
          <w:color w:val="0000FF"/>
          <w:u w:val="single"/>
        </w:rPr>
        <w:t>kancelaria@pfron.org.pl</w:t>
      </w:r>
      <w:r>
        <w:fldChar w:fldCharType="end"/>
      </w:r>
      <w:r w:rsidRPr="00970F00">
        <w:rPr>
          <w:rFonts w:eastAsia="Calibri" w:cs="Calibri"/>
        </w:rPr>
        <w:t>, telefonicznie pod numerem +48 22 50 55 500 lub pisemnie na adres siedziby administratora.</w:t>
      </w:r>
    </w:p>
    <w:p w:rsidR="0083296D" w:rsidRPr="00970F00" w:rsidP="0083296D">
      <w:pPr>
        <w:spacing w:before="240"/>
        <w:outlineLvl w:val="2"/>
        <w:rPr>
          <w:rFonts w:asciiTheme="minorHAnsi" w:eastAsiaTheme="minorHAnsi" w:hAnsiTheme="minorHAnsi" w:cstheme="minorHAnsi"/>
          <w:b/>
          <w:bCs/>
          <w:sz w:val="28"/>
          <w:szCs w:val="28"/>
        </w:rPr>
      </w:pPr>
      <w:r w:rsidRPr="00970F00">
        <w:rPr>
          <w:rFonts w:eastAsiaTheme="minorHAnsi"/>
          <w:b/>
          <w:bCs/>
          <w:sz w:val="28"/>
          <w:szCs w:val="28"/>
        </w:rPr>
        <w:t>Dane kontaktowe Inspektora Ochrony Danych</w:t>
      </w:r>
    </w:p>
    <w:p w:rsidR="0083296D" w:rsidRPr="00970F00" w:rsidP="0083296D">
      <w:pPr>
        <w:spacing w:after="0"/>
        <w:rPr>
          <w:rFonts w:eastAsia="Calibri" w:cs="Calibri"/>
        </w:rPr>
      </w:pPr>
      <w:r w:rsidRPr="00970F00">
        <w:rPr>
          <w:rFonts w:eastAsia="Calibri" w:cs="Calibri"/>
        </w:rPr>
        <w:t xml:space="preserve">Administrator wyznaczył inspektora ochrony danych, z którym można skontaktować się poprzez e-mail: </w:t>
      </w:r>
      <w:r>
        <w:fldChar w:fldCharType="begin"/>
      </w:r>
      <w:r>
        <w:instrText xml:space="preserve"> HYPERLINK "mailto:iod@pfron.org.pl" </w:instrText>
      </w:r>
      <w:r>
        <w:fldChar w:fldCharType="separate"/>
      </w:r>
      <w:r w:rsidRPr="00970F00">
        <w:rPr>
          <w:rFonts w:eastAsia="Calibri" w:cs="Calibri"/>
          <w:color w:val="0000FF"/>
          <w:u w:val="single"/>
        </w:rPr>
        <w:t>iod@pfron.org.pl</w:t>
      </w:r>
      <w:r>
        <w:fldChar w:fldCharType="end"/>
      </w:r>
      <w:r w:rsidRPr="00970F00">
        <w:rPr>
          <w:rFonts w:eastAsia="Calibri" w:cs="Calibri"/>
        </w:rPr>
        <w:t xml:space="preserve"> we wszystkich sprawach dotyczących przetwarzania danych osobowych oraz korzystania z praw związanych z przetwarzaniem.</w:t>
      </w:r>
    </w:p>
    <w:p w:rsidR="0083296D" w:rsidRPr="00970F00" w:rsidP="0083296D">
      <w:pPr>
        <w:spacing w:before="240"/>
        <w:outlineLvl w:val="2"/>
        <w:rPr>
          <w:rFonts w:asciiTheme="minorHAnsi" w:eastAsiaTheme="minorHAnsi" w:hAnsiTheme="minorHAnsi" w:cstheme="minorHAnsi"/>
          <w:b/>
          <w:bCs/>
          <w:sz w:val="28"/>
          <w:szCs w:val="28"/>
        </w:rPr>
      </w:pPr>
      <w:r w:rsidRPr="00970F00">
        <w:rPr>
          <w:rFonts w:eastAsiaTheme="minorHAnsi"/>
          <w:b/>
          <w:bCs/>
          <w:sz w:val="28"/>
          <w:szCs w:val="28"/>
        </w:rPr>
        <w:t>Cele przetwarzania</w:t>
      </w:r>
    </w:p>
    <w:p w:rsidR="0083296D" w:rsidRPr="00970F00" w:rsidP="0083296D">
      <w:pPr>
        <w:spacing w:after="0"/>
        <w:rPr>
          <w:rFonts w:eastAsia="Calibri" w:cs="Calibri"/>
          <w:iCs/>
        </w:rPr>
      </w:pPr>
      <w:r w:rsidRPr="00970F00">
        <w:rPr>
          <w:rFonts w:eastAsia="Calibri" w:cs="Calibri"/>
          <w:iCs/>
        </w:rPr>
        <w:t>Celem przetwarzania danych osobowych jest przeprowadzenie Zapytania oraz archiwizacja dokumentacji zgromadzonej w jego wyniku. Dane osobowe mogą być przetwarzane w celu realizacji przez administratora jego uzasadnionego interesu, w tym ustalenia, dochodzenia lub obrony roszczeń.</w:t>
      </w:r>
    </w:p>
    <w:p w:rsidR="0083296D" w:rsidRPr="00970F00" w:rsidP="0083296D">
      <w:pPr>
        <w:spacing w:before="240"/>
        <w:outlineLvl w:val="2"/>
        <w:rPr>
          <w:rFonts w:asciiTheme="minorHAnsi" w:eastAsiaTheme="minorHAnsi" w:hAnsiTheme="minorHAnsi" w:cstheme="minorHAnsi"/>
          <w:b/>
          <w:bCs/>
          <w:sz w:val="28"/>
          <w:szCs w:val="28"/>
        </w:rPr>
      </w:pPr>
      <w:r w:rsidRPr="00970F00">
        <w:rPr>
          <w:rFonts w:eastAsiaTheme="minorHAnsi"/>
          <w:b/>
          <w:bCs/>
          <w:sz w:val="28"/>
          <w:szCs w:val="28"/>
        </w:rPr>
        <w:t>Podstawa prawna przetwarzania</w:t>
      </w:r>
    </w:p>
    <w:p w:rsidR="0083296D" w:rsidRPr="00970F00" w:rsidP="0083296D">
      <w:pPr>
        <w:spacing w:after="0"/>
        <w:rPr>
          <w:rFonts w:eastAsia="Calibri" w:cs="Calibri"/>
        </w:rPr>
      </w:pPr>
      <w:r w:rsidRPr="00970F00">
        <w:rPr>
          <w:rFonts w:eastAsia="Calibri" w:cs="Calibri"/>
        </w:rPr>
        <w:t xml:space="preserve">Podstawą prawną przetwarzania danych osobowych jest art. 6 ust. 1 lit. c RODO (realizacja przez administratora obowiązku prawnego). W przypadku przetwarzania danych osobowych w celu realizacji przez administratora jest prawnie uzasadnionego interesu podstawą prawną przetwarzania jest art. 6 ust. 1 lit. f RODO. </w:t>
      </w:r>
    </w:p>
    <w:p w:rsidR="0083296D" w:rsidRPr="00970F00" w:rsidP="0083296D">
      <w:pPr>
        <w:spacing w:before="240"/>
        <w:outlineLvl w:val="2"/>
        <w:rPr>
          <w:rFonts w:asciiTheme="minorHAnsi" w:eastAsiaTheme="minorHAnsi" w:hAnsiTheme="minorHAnsi" w:cstheme="minorHAnsi"/>
          <w:b/>
          <w:bCs/>
          <w:sz w:val="28"/>
          <w:szCs w:val="28"/>
        </w:rPr>
      </w:pPr>
      <w:r w:rsidRPr="00970F00">
        <w:rPr>
          <w:rFonts w:eastAsiaTheme="minorHAnsi"/>
          <w:b/>
          <w:bCs/>
          <w:sz w:val="28"/>
          <w:szCs w:val="28"/>
        </w:rPr>
        <w:t>Źródło danych osobowych</w:t>
      </w:r>
    </w:p>
    <w:p w:rsidR="0083296D" w:rsidRPr="00970F00" w:rsidP="0083296D">
      <w:pPr>
        <w:spacing w:after="0"/>
        <w:rPr>
          <w:rFonts w:cs="Calibri"/>
        </w:rPr>
      </w:pPr>
      <w:r w:rsidRPr="00970F00">
        <w:rPr>
          <w:rFonts w:cs="Calibri"/>
        </w:rPr>
        <w:t>Administrator może pozyskiwać dane osobowe przedstawicieli podmiotu uczestniczącego w Zapytaniu za jego pośrednictwem.</w:t>
      </w:r>
    </w:p>
    <w:p w:rsidR="0083296D" w:rsidRPr="00970F00" w:rsidP="0083296D">
      <w:pPr>
        <w:spacing w:before="240"/>
        <w:outlineLvl w:val="2"/>
        <w:rPr>
          <w:rFonts w:asciiTheme="minorHAnsi" w:eastAsiaTheme="minorHAnsi" w:hAnsiTheme="minorHAnsi" w:cstheme="minorHAnsi"/>
          <w:b/>
          <w:bCs/>
          <w:sz w:val="28"/>
          <w:szCs w:val="28"/>
        </w:rPr>
      </w:pPr>
      <w:r w:rsidRPr="00970F00">
        <w:rPr>
          <w:rFonts w:eastAsiaTheme="minorHAnsi"/>
          <w:b/>
          <w:bCs/>
          <w:sz w:val="28"/>
          <w:szCs w:val="28"/>
        </w:rPr>
        <w:t>Kategorie danych osobowych</w:t>
      </w:r>
    </w:p>
    <w:p w:rsidR="0083296D" w:rsidRPr="00970F00" w:rsidP="0083296D">
      <w:pPr>
        <w:spacing w:after="160"/>
        <w:rPr>
          <w:rFonts w:eastAsia="Calibri" w:cs="Calibri"/>
        </w:rPr>
      </w:pPr>
      <w:r w:rsidRPr="00970F00">
        <w:rPr>
          <w:rFonts w:eastAsia="Calibri" w:cs="Calibri"/>
        </w:rPr>
        <w:t>Zakres danych dotyczących przedstawicieli podmiotu uczestniczącego w Zapytaniu obejmuje dane osobowe przedstawione w odpowiedzi na Zapytanie, w szczególności imię, nazwisko, stanowisko, adres poczty elektronicznej lub numer telefonu.</w:t>
      </w:r>
    </w:p>
    <w:p w:rsidR="0083296D" w:rsidRPr="00970F00" w:rsidP="0083296D">
      <w:pPr>
        <w:spacing w:before="240"/>
        <w:outlineLvl w:val="2"/>
        <w:rPr>
          <w:rFonts w:asciiTheme="minorHAnsi" w:eastAsiaTheme="minorHAnsi" w:hAnsiTheme="minorHAnsi" w:cstheme="minorHAnsi"/>
          <w:b/>
          <w:bCs/>
          <w:sz w:val="28"/>
          <w:szCs w:val="28"/>
        </w:rPr>
      </w:pPr>
      <w:r w:rsidRPr="00970F00">
        <w:rPr>
          <w:rFonts w:eastAsiaTheme="minorHAnsi"/>
          <w:b/>
          <w:bCs/>
          <w:sz w:val="28"/>
          <w:szCs w:val="28"/>
        </w:rPr>
        <w:t>Okres, przez który dane będą przechowywane</w:t>
      </w:r>
    </w:p>
    <w:p w:rsidR="0083296D" w:rsidRPr="00970F00" w:rsidP="0083296D">
      <w:pPr>
        <w:spacing w:after="160"/>
        <w:rPr>
          <w:rFonts w:eastAsia="Calibri" w:cs="Calibri"/>
        </w:rPr>
      </w:pPr>
      <w:r w:rsidRPr="00970F00">
        <w:rPr>
          <w:rFonts w:eastAsia="Calibri" w:cs="Calibri"/>
        </w:rPr>
        <w:t>Dane osobowe będą przetwarzane przez okres niezbędny do realizacji celu przetwarzania, zgodnie z zasadami archiwizacji dokumentacji obowiązującymi u administratora.</w:t>
      </w:r>
    </w:p>
    <w:p w:rsidR="0083296D" w:rsidRPr="00970F00" w:rsidP="0083296D">
      <w:pPr>
        <w:keepNext/>
        <w:spacing w:before="240"/>
        <w:outlineLvl w:val="2"/>
        <w:rPr>
          <w:rFonts w:asciiTheme="minorHAnsi" w:eastAsiaTheme="minorHAnsi" w:hAnsiTheme="minorHAnsi" w:cstheme="minorHAnsi"/>
          <w:b/>
          <w:bCs/>
          <w:sz w:val="28"/>
          <w:szCs w:val="28"/>
        </w:rPr>
      </w:pPr>
      <w:r w:rsidRPr="00970F00">
        <w:rPr>
          <w:rFonts w:eastAsiaTheme="minorHAnsi"/>
          <w:b/>
          <w:bCs/>
          <w:sz w:val="28"/>
          <w:szCs w:val="28"/>
        </w:rPr>
        <w:t>Podmioty, którym będą udostępniane dane osobowe</w:t>
      </w:r>
    </w:p>
    <w:p w:rsidR="0083296D" w:rsidRPr="00970F00" w:rsidP="0083296D">
      <w:pPr>
        <w:spacing w:after="160"/>
        <w:rPr>
          <w:rFonts w:eastAsia="Calibri" w:cs="Calibri"/>
        </w:rPr>
      </w:pPr>
      <w:r w:rsidRPr="00970F00">
        <w:rPr>
          <w:rFonts w:eastAsia="Calibri" w:cs="Calibri"/>
        </w:rPr>
        <w:t xml:space="preserve">Dostęp do danych osobowych mogą mieć podmioty świadczące na rzecz administratora usługi doradcze, z zakresu pomocy prawnej, pocztowe, dostawy lub utrzymania systemów informatycznych. </w:t>
      </w:r>
      <w:r w:rsidRPr="00970F00">
        <w:rPr>
          <w:rFonts w:eastAsia="Calibri" w:cs="Calibri"/>
          <w:iCs/>
        </w:rPr>
        <w:t>Dane osobowe mogą być udostępniane przez administratora podmiotom uprawnionym do ich otrzymania na mocy obowiązujących przepisów, np. organom publicznym.</w:t>
      </w:r>
    </w:p>
    <w:p w:rsidR="0083296D" w:rsidRPr="00970F00" w:rsidP="00245E9B">
      <w:pPr>
        <w:keepNext/>
        <w:spacing w:before="240"/>
        <w:outlineLvl w:val="2"/>
        <w:rPr>
          <w:rFonts w:asciiTheme="minorHAnsi" w:eastAsiaTheme="minorHAnsi" w:hAnsiTheme="minorHAnsi" w:cstheme="minorHAnsi"/>
          <w:b/>
          <w:bCs/>
          <w:sz w:val="28"/>
          <w:szCs w:val="28"/>
        </w:rPr>
      </w:pPr>
      <w:r w:rsidRPr="00970F00">
        <w:rPr>
          <w:rFonts w:eastAsiaTheme="minorHAnsi"/>
          <w:b/>
          <w:bCs/>
          <w:sz w:val="28"/>
          <w:szCs w:val="28"/>
        </w:rPr>
        <w:t>Prawa podmiotów danych</w:t>
      </w:r>
    </w:p>
    <w:p w:rsidR="0083296D" w:rsidRPr="00970F00" w:rsidP="0083296D">
      <w:pPr>
        <w:spacing w:after="0"/>
        <w:rPr>
          <w:rFonts w:eastAsia="Calibri" w:cs="Calibri"/>
        </w:rPr>
      </w:pPr>
      <w:r w:rsidRPr="00970F00">
        <w:rPr>
          <w:rFonts w:eastAsia="Calibri" w:cs="Calibri"/>
        </w:rPr>
        <w:t>Osobom fizycznym, których dotyczą dane osobowe przetwarzane przez administratora, przysługuje prawo:</w:t>
      </w:r>
    </w:p>
    <w:p w:rsidR="0083296D" w:rsidRPr="00970F00" w:rsidP="0083296D">
      <w:pPr>
        <w:numPr>
          <w:ilvl w:val="0"/>
          <w:numId w:val="21"/>
        </w:numPr>
        <w:tabs>
          <w:tab w:val="left" w:pos="284"/>
        </w:tabs>
        <w:spacing w:after="0"/>
        <w:ind w:left="709"/>
        <w:contextualSpacing/>
        <w:rPr>
          <w:rFonts w:cs="Calibri"/>
        </w:rPr>
      </w:pPr>
      <w:r w:rsidRPr="00970F00">
        <w:rPr>
          <w:rFonts w:cs="Calibri"/>
        </w:rPr>
        <w:t>na podstawie art. 15 RODO – prawo dostępu do danych osobowych i uzyskania ich kopii;</w:t>
      </w:r>
    </w:p>
    <w:p w:rsidR="0083296D" w:rsidRPr="00970F00" w:rsidP="0083296D">
      <w:pPr>
        <w:numPr>
          <w:ilvl w:val="0"/>
          <w:numId w:val="21"/>
        </w:numPr>
        <w:tabs>
          <w:tab w:val="left" w:pos="284"/>
        </w:tabs>
        <w:spacing w:after="0"/>
        <w:ind w:left="709"/>
        <w:contextualSpacing/>
        <w:rPr>
          <w:rFonts w:cs="Calibri"/>
        </w:rPr>
      </w:pPr>
      <w:r w:rsidRPr="00970F00">
        <w:rPr>
          <w:rFonts w:cs="Calibri"/>
        </w:rPr>
        <w:t>na podstawie art. 16 RODO – prawo do sprostowania i uzupełnienia danych osobowych;</w:t>
      </w:r>
    </w:p>
    <w:p w:rsidR="0083296D" w:rsidRPr="00970F00" w:rsidP="0083296D">
      <w:pPr>
        <w:numPr>
          <w:ilvl w:val="0"/>
          <w:numId w:val="21"/>
        </w:numPr>
        <w:tabs>
          <w:tab w:val="left" w:pos="284"/>
        </w:tabs>
        <w:spacing w:after="0"/>
        <w:ind w:left="284" w:hanging="280"/>
        <w:contextualSpacing/>
        <w:rPr>
          <w:rFonts w:cs="Calibri"/>
        </w:rPr>
      </w:pPr>
      <w:r w:rsidRPr="00970F00">
        <w:rPr>
          <w:rFonts w:cs="Calibri"/>
        </w:rPr>
        <w:t>na podstawie art. 17 RODO – prawo do usunięcia danych osobowych, z zastrzeżeniem wyjątków przewidzianych w art. 17 ust. 3 lit. b, d oraz e RODO;</w:t>
      </w:r>
    </w:p>
    <w:p w:rsidR="0083296D" w:rsidRPr="00970F00" w:rsidP="0083296D">
      <w:pPr>
        <w:numPr>
          <w:ilvl w:val="0"/>
          <w:numId w:val="21"/>
        </w:numPr>
        <w:tabs>
          <w:tab w:val="left" w:pos="284"/>
        </w:tabs>
        <w:spacing w:after="0"/>
        <w:ind w:left="284" w:hanging="280"/>
        <w:contextualSpacing/>
        <w:rPr>
          <w:rFonts w:cs="Calibri"/>
        </w:rPr>
      </w:pPr>
      <w:r w:rsidRPr="00970F00">
        <w:rPr>
          <w:rFonts w:cs="Calibri"/>
        </w:rPr>
        <w:t>na podstawie art. 18 RODO – prawo żądania od administratora ograniczenia przetwarzania danych;</w:t>
      </w:r>
    </w:p>
    <w:p w:rsidR="0083296D" w:rsidRPr="00970F00" w:rsidP="0083296D">
      <w:pPr>
        <w:numPr>
          <w:ilvl w:val="0"/>
          <w:numId w:val="21"/>
        </w:numPr>
        <w:tabs>
          <w:tab w:val="left" w:pos="284"/>
        </w:tabs>
        <w:spacing w:after="0"/>
        <w:ind w:left="284" w:hanging="280"/>
        <w:contextualSpacing/>
        <w:rPr>
          <w:rFonts w:cs="Calibri"/>
        </w:rPr>
      </w:pPr>
      <w:r w:rsidRPr="00970F00">
        <w:rPr>
          <w:rFonts w:cs="Calibri"/>
        </w:rPr>
        <w:t>na podstawie art. 21 RODO – prawo do wniesienia sprzeciwu wobec przetwarzania danych osobowych na podstawie art. 6 ust. 1 lit. f RODO.</w:t>
      </w:r>
    </w:p>
    <w:p w:rsidR="0083296D" w:rsidRPr="00970F00" w:rsidP="0083296D">
      <w:pPr>
        <w:spacing w:before="240"/>
        <w:outlineLvl w:val="2"/>
        <w:rPr>
          <w:rFonts w:asciiTheme="minorHAnsi" w:eastAsiaTheme="minorHAnsi" w:hAnsiTheme="minorHAnsi" w:cstheme="minorHAnsi"/>
          <w:b/>
          <w:bCs/>
          <w:sz w:val="28"/>
          <w:szCs w:val="28"/>
        </w:rPr>
      </w:pPr>
      <w:r w:rsidRPr="00970F00">
        <w:rPr>
          <w:rFonts w:eastAsiaTheme="minorHAnsi"/>
          <w:b/>
          <w:bCs/>
          <w:sz w:val="28"/>
          <w:szCs w:val="28"/>
        </w:rPr>
        <w:t>Prawo wniesienia skargi do organu nadzorczego</w:t>
      </w:r>
    </w:p>
    <w:p w:rsidR="0083296D" w:rsidRPr="00970F00" w:rsidP="0083296D">
      <w:pPr>
        <w:spacing w:after="0"/>
        <w:rPr>
          <w:rFonts w:eastAsia="Calibri" w:cs="Calibri"/>
        </w:rPr>
      </w:pPr>
      <w:r w:rsidRPr="00970F00">
        <w:rPr>
          <w:rFonts w:eastAsia="Calibri" w:cs="Calibri"/>
        </w:rPr>
        <w:t>Osobom fizycznym, których dotyczą dane osobowe przetwarzane przez administratora, przysługuje prawo wniesienia skargi do organu nadzorczego, tj. Prezesa Urzędu Ochrony Danych Osobowych, ul. Stawki 2, 00 - 193 Warszawa, na niezgodne z prawem przetwarzanie danych osobowych przez administratora.</w:t>
      </w:r>
    </w:p>
    <w:p w:rsidR="0083296D" w:rsidRPr="00970F00" w:rsidP="0083296D">
      <w:pPr>
        <w:spacing w:before="240"/>
        <w:outlineLvl w:val="2"/>
        <w:rPr>
          <w:rFonts w:asciiTheme="minorHAnsi" w:eastAsiaTheme="minorHAnsi" w:hAnsiTheme="minorHAnsi" w:cstheme="minorHAnsi"/>
          <w:b/>
          <w:bCs/>
          <w:sz w:val="28"/>
          <w:szCs w:val="28"/>
        </w:rPr>
      </w:pPr>
      <w:r w:rsidRPr="00970F00">
        <w:rPr>
          <w:rFonts w:eastAsiaTheme="minorHAnsi"/>
          <w:b/>
          <w:bCs/>
          <w:sz w:val="28"/>
          <w:szCs w:val="28"/>
        </w:rPr>
        <w:t>Informacja o dowolności lub obowiązku podania danych oraz o ewentualnych konsekwencjach niepodania danych</w:t>
      </w:r>
    </w:p>
    <w:p w:rsidR="0083296D" w:rsidRPr="00970F00" w:rsidP="0083296D">
      <w:pPr>
        <w:spacing w:after="0"/>
        <w:rPr>
          <w:rFonts w:eastAsia="Calibri" w:cs="Calibri"/>
        </w:rPr>
      </w:pPr>
      <w:r w:rsidRPr="00970F00">
        <w:rPr>
          <w:rFonts w:eastAsia="Calibri" w:cs="Calibri"/>
        </w:rPr>
        <w:t>Podanie danych osobowych jest dobrowolne, ale konieczne dla uczestniczenia w Zapytaniu.</w:t>
      </w:r>
    </w:p>
    <w:p w:rsidR="0083296D" w:rsidRPr="00970F00" w:rsidP="0083296D">
      <w:pPr>
        <w:keepNext/>
        <w:spacing w:before="240"/>
        <w:outlineLvl w:val="2"/>
        <w:rPr>
          <w:rFonts w:asciiTheme="minorHAnsi" w:eastAsiaTheme="minorHAnsi" w:hAnsiTheme="minorHAnsi" w:cstheme="minorHAnsi"/>
          <w:b/>
          <w:bCs/>
          <w:sz w:val="28"/>
          <w:szCs w:val="28"/>
        </w:rPr>
      </w:pPr>
      <w:r w:rsidRPr="00970F00">
        <w:rPr>
          <w:rFonts w:eastAsiaTheme="minorHAnsi"/>
          <w:b/>
          <w:bCs/>
          <w:sz w:val="28"/>
          <w:szCs w:val="28"/>
        </w:rPr>
        <w:t>Informacja o zautomatyzowanym podejmowaniu decyzji</w:t>
      </w:r>
    </w:p>
    <w:p w:rsidR="0083296D" w:rsidRPr="00970F00" w:rsidP="0083296D">
      <w:pPr>
        <w:spacing w:after="0"/>
        <w:rPr>
          <w:rFonts w:eastAsia="Calibri" w:cs="Calibri"/>
        </w:rPr>
      </w:pPr>
      <w:r w:rsidRPr="00970F00">
        <w:rPr>
          <w:rFonts w:eastAsia="Calibri" w:cs="Calibri"/>
        </w:rPr>
        <w:t>Administrator nie będzie podejmował decyzji opartych na zautomatyzowanym przetwarzaniu danych osobowych.</w:t>
      </w:r>
    </w:p>
    <w:p w:rsidR="0083296D" w:rsidRPr="00970F00" w:rsidP="0083296D">
      <w:pPr>
        <w:keepNext/>
        <w:spacing w:before="240"/>
        <w:outlineLvl w:val="2"/>
        <w:rPr>
          <w:rFonts w:asciiTheme="minorHAnsi" w:eastAsiaTheme="minorHAnsi" w:hAnsiTheme="minorHAnsi" w:cstheme="minorHAnsi"/>
          <w:b/>
          <w:bCs/>
          <w:sz w:val="28"/>
          <w:szCs w:val="28"/>
        </w:rPr>
      </w:pPr>
      <w:r w:rsidRPr="00970F00">
        <w:rPr>
          <w:rFonts w:eastAsiaTheme="minorHAnsi"/>
          <w:b/>
          <w:bCs/>
          <w:sz w:val="28"/>
          <w:szCs w:val="28"/>
        </w:rPr>
        <w:t>Realizacja obowiązku informacyjnego w imieniu administratora</w:t>
      </w:r>
    </w:p>
    <w:p w:rsidR="0083296D" w:rsidRPr="00970F00" w:rsidP="0083296D">
      <w:pPr>
        <w:spacing w:after="0"/>
        <w:rPr>
          <w:rFonts w:cs="Calibri"/>
        </w:rPr>
      </w:pPr>
      <w:r w:rsidRPr="00970F00">
        <w:rPr>
          <w:rFonts w:cs="Calibri"/>
        </w:rPr>
        <w:t>Podmiot uczestniczący w Zapytaniu jest zobowiązany do przekazania informacji o przetwarzaniu danych osobowych przez administratora osobom, których dane zawarte są w odpowiedzi na Zapytanie.</w:t>
      </w:r>
    </w:p>
    <w:p w:rsidR="0083296D" w:rsidRPr="00970F00" w:rsidP="0083296D">
      <w:pPr>
        <w:keepNext/>
        <w:spacing w:before="240"/>
        <w:outlineLvl w:val="2"/>
        <w:rPr>
          <w:b/>
          <w:bCs/>
          <w:sz w:val="28"/>
          <w:szCs w:val="28"/>
        </w:rPr>
      </w:pPr>
      <w:r w:rsidRPr="00970F00">
        <w:rPr>
          <w:b/>
          <w:bCs/>
          <w:sz w:val="28"/>
          <w:szCs w:val="28"/>
        </w:rPr>
        <w:t>Transfer do państw trzecich</w:t>
      </w:r>
    </w:p>
    <w:p w:rsidR="0083296D" w:rsidRPr="00970F00" w:rsidP="0083296D">
      <w:r w:rsidRPr="00970F00">
        <w:t>Korzystanie z usług chmurowych przez administratora może wiązać się z przekazywaniem Państwa danych poza Europejski Obszar Gospodarczy. Transfer odbywa się zgodnie z decyzją Komisji Europejskiej („Data Privacy Framework”) lub na podstawie standardowych klauzul umownych, zapewniając właściwy poziom ochrony danych.</w:t>
      </w:r>
    </w:p>
    <w:p w:rsidR="0083296D" w:rsidRPr="00065135" w:rsidP="00245E9B">
      <w:pPr>
        <w:pStyle w:val="Heading2"/>
        <w:keepNext/>
      </w:pPr>
      <w:r w:rsidRPr="00065135">
        <w:t>Treść ze stopki pisma</w:t>
      </w:r>
    </w:p>
    <w:p w:rsidR="0083296D" w:rsidP="0083296D">
      <w:r w:rsidRPr="00065135">
        <w:t>al. Jana Pawła II 13, 00-828 Warszawa, POLSKA, te</w:t>
      </w:r>
      <w:r>
        <w:t>l</w:t>
      </w:r>
      <w:r w:rsidRPr="00065135">
        <w:t xml:space="preserve">. +48 22 50 55 500, </w:t>
      </w:r>
      <w:r>
        <w:fldChar w:fldCharType="begin"/>
      </w:r>
      <w:r>
        <w:instrText xml:space="preserve"> HYPERLINK "http://www.pfron.org.pl" </w:instrText>
      </w:r>
      <w:r>
        <w:fldChar w:fldCharType="separate"/>
      </w:r>
      <w:r w:rsidRPr="001C0D16">
        <w:rPr>
          <w:rStyle w:val="Hyperlink"/>
        </w:rPr>
        <w:t>www.pfron.org.pl</w:t>
      </w:r>
      <w:r>
        <w:fldChar w:fldCharType="end"/>
      </w:r>
    </w:p>
    <w:sectPr w:rsidSect="00B737D3">
      <w:type w:val="continuous"/>
      <w:pgSz w:w="11906" w:h="16838"/>
      <w:pgMar w:top="1418" w:right="1418" w:bottom="1644" w:left="1418" w:header="510" w:footer="51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7BD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7BDC" w:rsidP="008D2F1F">
    <w:pPr>
      <w:pStyle w:val="Footer"/>
      <w:ind w:left="-1418"/>
    </w:pPr>
    <w:r>
      <w:rPr>
        <w:noProof/>
      </w:rPr>
      <w:drawing>
        <wp:anchor distT="0" distB="0" distL="114300" distR="114300" simplePos="0" relativeHeight="251660288" behindDoc="0" locked="1" layoutInCell="1" allowOverlap="1">
          <wp:simplePos x="0" y="0"/>
          <wp:positionH relativeFrom="column">
            <wp:align>center</wp:align>
          </wp:positionH>
          <wp:positionV relativeFrom="page">
            <wp:posOffset>9649460</wp:posOffset>
          </wp:positionV>
          <wp:extent cx="5752800" cy="489600"/>
          <wp:effectExtent l="0" t="0" r="635" b="5715"/>
          <wp:wrapSquare wrapText="bothSides"/>
          <wp:docPr id="172348849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3488491" name="Obraz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52800" cy="48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7BDC" w:rsidP="004A0EFE">
    <w:pPr>
      <w:pStyle w:val="Footer"/>
    </w:pPr>
    <w:r>
      <w:rPr>
        <w:noProof/>
      </w:rPr>
      <w:drawing>
        <wp:anchor distT="0" distB="0" distL="114300" distR="114300" simplePos="0" relativeHeight="251659264" behindDoc="1" locked="1" layoutInCell="1" allowOverlap="1">
          <wp:simplePos x="0" y="0"/>
          <wp:positionH relativeFrom="column">
            <wp:align>center</wp:align>
          </wp:positionH>
          <wp:positionV relativeFrom="page">
            <wp:posOffset>9649460</wp:posOffset>
          </wp:positionV>
          <wp:extent cx="5752800" cy="489600"/>
          <wp:effectExtent l="0" t="0" r="635" b="5715"/>
          <wp:wrapNone/>
          <wp:docPr id="90467559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4675594" name="Obraz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52800" cy="48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7BD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7BD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7BDC" w:rsidP="006C360C">
    <w:pPr>
      <w:pStyle w:val="Podstawowyakapitowy"/>
      <w:tabs>
        <w:tab w:val="center" w:pos="3826"/>
      </w:tabs>
      <w:ind w:left="-1418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center</wp:align>
          </wp:positionH>
          <wp:positionV relativeFrom="page">
            <wp:posOffset>431800</wp:posOffset>
          </wp:positionV>
          <wp:extent cx="5760000" cy="864000"/>
          <wp:effectExtent l="0" t="0" r="0" b="0"/>
          <wp:wrapNone/>
          <wp:docPr id="72129825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1298259" name="Obraz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86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:rsidR="006B7BDC" w:rsidP="006C360C">
    <w:pPr>
      <w:pStyle w:val="Podstawowyakapitowy"/>
      <w:tabs>
        <w:tab w:val="center" w:pos="3826"/>
      </w:tabs>
      <w:ind w:left="-1418"/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0E17EF"/>
    <w:multiLevelType w:val="hybridMultilevel"/>
    <w:tmpl w:val="26FE250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873BCF"/>
    <w:multiLevelType w:val="hybridMultilevel"/>
    <w:tmpl w:val="77E056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097DDC"/>
    <w:multiLevelType w:val="hybridMultilevel"/>
    <w:tmpl w:val="7196F3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451ECF"/>
    <w:multiLevelType w:val="hybridMultilevel"/>
    <w:tmpl w:val="5FF6FF7E"/>
    <w:lvl w:ilvl="0">
      <w:start w:val="1"/>
      <w:numFmt w:val="decimal"/>
      <w:lvlText w:val="%1)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6"/>
  </w:num>
  <w:num w:numId="4">
    <w:abstractNumId w:val="14"/>
  </w:num>
  <w:num w:numId="5">
    <w:abstractNumId w:val="1"/>
  </w:num>
  <w:num w:numId="6">
    <w:abstractNumId w:val="17"/>
  </w:num>
  <w:num w:numId="7">
    <w:abstractNumId w:val="8"/>
  </w:num>
  <w:num w:numId="8">
    <w:abstractNumId w:val="0"/>
  </w:num>
  <w:num w:numId="9">
    <w:abstractNumId w:val="7"/>
  </w:num>
  <w:num w:numId="10">
    <w:abstractNumId w:val="10"/>
  </w:num>
  <w:num w:numId="11">
    <w:abstractNumId w:val="20"/>
  </w:num>
  <w:num w:numId="12">
    <w:abstractNumId w:val="19"/>
  </w:num>
  <w:num w:numId="13">
    <w:abstractNumId w:val="15"/>
  </w:num>
  <w:num w:numId="14">
    <w:abstractNumId w:val="11"/>
  </w:num>
  <w:num w:numId="15">
    <w:abstractNumId w:val="13"/>
  </w:num>
  <w:num w:numId="16">
    <w:abstractNumId w:val="18"/>
  </w:num>
  <w:num w:numId="17">
    <w:abstractNumId w:val="21"/>
  </w:num>
  <w:num w:numId="18">
    <w:abstractNumId w:val="12"/>
  </w:num>
  <w:num w:numId="19">
    <w:abstractNumId w:val="2"/>
  </w:num>
  <w:num w:numId="20">
    <w:abstractNumId w:val="6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D2F1F"/>
    <w:pPr>
      <w:spacing w:after="120" w:line="276" w:lineRule="auto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Nagwek1Znak"/>
    <w:uiPriority w:val="9"/>
    <w:qFormat/>
    <w:rsid w:val="006525CE"/>
    <w:pPr>
      <w:spacing w:before="360"/>
      <w:contextualSpacing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2A0122"/>
    <w:pPr>
      <w:spacing w:before="24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4"/>
    <w:next w:val="Normal"/>
    <w:link w:val="Nagwek3Znak"/>
    <w:uiPriority w:val="9"/>
    <w:unhideWhenUsed/>
    <w:qFormat/>
    <w:rsid w:val="002A0122"/>
    <w:pPr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2A0122"/>
    <w:pPr>
      <w:spacing w:before="240"/>
      <w:outlineLvl w:val="3"/>
    </w:pPr>
    <w:rPr>
      <w:b/>
      <w:bCs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Heading6">
    <w:name w:val="heading 6"/>
    <w:basedOn w:val="Normal"/>
    <w:next w:val="Normal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Heading7">
    <w:name w:val="heading 7"/>
    <w:basedOn w:val="Normal"/>
    <w:next w:val="Normal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efaultParagraphFont"/>
  </w:style>
  <w:style w:type="paragraph" w:styleId="Footer">
    <w:name w:val="footer"/>
    <w:basedOn w:val="Normal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efaultParagraphFont"/>
  </w:style>
  <w:style w:type="paragraph" w:customStyle="1" w:styleId="Podstawowyakapitowy">
    <w:name w:val="[Podstawowy akapitowy]"/>
    <w:basedOn w:val="Normal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</w:rPr>
  </w:style>
  <w:style w:type="paragraph" w:styleId="BalloonText">
    <w:name w:val="Balloon Text"/>
    <w:basedOn w:val="Normal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Heading1"/>
    <w:uiPriority w:val="9"/>
    <w:rsid w:val="006525CE"/>
    <w:rPr>
      <w:b/>
      <w:bCs/>
      <w:sz w:val="36"/>
      <w:szCs w:val="36"/>
      <w:lang w:eastAsia="en-US"/>
    </w:rPr>
  </w:style>
  <w:style w:type="character" w:customStyle="1" w:styleId="Nagwek2Znak">
    <w:name w:val="Nagłówek 2 Znak"/>
    <w:link w:val="Heading2"/>
    <w:uiPriority w:val="9"/>
    <w:rsid w:val="002A0122"/>
    <w:rPr>
      <w:b/>
      <w:bCs/>
      <w:sz w:val="32"/>
      <w:szCs w:val="32"/>
      <w:lang w:eastAsia="en-US"/>
    </w:rPr>
  </w:style>
  <w:style w:type="character" w:customStyle="1" w:styleId="Nagwek3Znak">
    <w:name w:val="Nagłówek 3 Znak"/>
    <w:link w:val="Heading3"/>
    <w:uiPriority w:val="9"/>
    <w:rsid w:val="002A0122"/>
    <w:rPr>
      <w:b/>
      <w:bCs/>
      <w:sz w:val="28"/>
      <w:szCs w:val="28"/>
      <w:lang w:eastAsia="en-US"/>
    </w:rPr>
  </w:style>
  <w:style w:type="character" w:customStyle="1" w:styleId="Nagwek4Znak">
    <w:name w:val="Nagłówek 4 Znak"/>
    <w:link w:val="Heading4"/>
    <w:uiPriority w:val="9"/>
    <w:rsid w:val="002A0122"/>
    <w:rPr>
      <w:b/>
      <w:bCs/>
      <w:sz w:val="24"/>
      <w:szCs w:val="24"/>
      <w:lang w:eastAsia="en-US"/>
    </w:rPr>
  </w:style>
  <w:style w:type="character" w:customStyle="1" w:styleId="Nagwek5Znak">
    <w:name w:val="Nagłówek 5 Znak"/>
    <w:link w:val="Heading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Heading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Heading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Heading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Heading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itle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PodtytuZnak"/>
    <w:uiPriority w:val="11"/>
    <w:qFormat/>
    <w:rsid w:val="00946765"/>
    <w:pPr>
      <w:spacing w:after="600"/>
    </w:pPr>
    <w:rPr>
      <w:i/>
      <w:iCs/>
      <w:spacing w:val="13"/>
    </w:rPr>
  </w:style>
  <w:style w:type="character" w:customStyle="1" w:styleId="PodtytuZnak">
    <w:name w:val="Podtytuł Znak"/>
    <w:link w:val="Subtitle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765"/>
    <w:rPr>
      <w:b/>
      <w:bCs/>
    </w:rPr>
  </w:style>
  <w:style w:type="character" w:styleId="Emphasis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76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46765"/>
    <w:pPr>
      <w:ind w:left="720"/>
      <w:contextualSpacing/>
    </w:pPr>
  </w:style>
  <w:style w:type="paragraph" w:styleId="Quote">
    <w:name w:val="Quote"/>
    <w:basedOn w:val="Normal"/>
    <w:next w:val="Normal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Quote"/>
    <w:uiPriority w:val="29"/>
    <w:rsid w:val="00946765"/>
    <w:rPr>
      <w:i/>
      <w:iCs/>
    </w:rPr>
  </w:style>
  <w:style w:type="paragraph" w:styleId="IntenseQuote">
    <w:name w:val="Intense Quote"/>
    <w:basedOn w:val="Normal"/>
    <w:next w:val="Normal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IntenseQuote"/>
    <w:uiPriority w:val="30"/>
    <w:rsid w:val="00946765"/>
    <w:rPr>
      <w:b/>
      <w:bCs/>
      <w:i/>
      <w:iCs/>
    </w:rPr>
  </w:style>
  <w:style w:type="character" w:styleId="SubtleEmphasis">
    <w:name w:val="Subtle Emphasis"/>
    <w:uiPriority w:val="19"/>
    <w:qFormat/>
    <w:rsid w:val="00946765"/>
    <w:rPr>
      <w:i/>
      <w:iCs/>
    </w:rPr>
  </w:style>
  <w:style w:type="character" w:styleId="IntenseEmphasis">
    <w:name w:val="Intense Emphasis"/>
    <w:uiPriority w:val="21"/>
    <w:qFormat/>
    <w:rsid w:val="00946765"/>
    <w:rPr>
      <w:b/>
      <w:bCs/>
    </w:rPr>
  </w:style>
  <w:style w:type="character" w:styleId="SubtleReference">
    <w:name w:val="Subtle Reference"/>
    <w:uiPriority w:val="31"/>
    <w:qFormat/>
    <w:rsid w:val="00946765"/>
    <w:rPr>
      <w:smallCaps/>
    </w:rPr>
  </w:style>
  <w:style w:type="character" w:styleId="IntenseReferenc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BookTitle">
    <w:name w:val="Book Title"/>
    <w:uiPriority w:val="33"/>
    <w:qFormat/>
    <w:rsid w:val="00946765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946765"/>
    <w:pPr>
      <w:outlineLvl w:val="9"/>
    </w:pPr>
    <w:rPr>
      <w:lang w:bidi="en-US"/>
    </w:rPr>
  </w:style>
  <w:style w:type="character" w:styleId="Hyperlink">
    <w:name w:val="Hyperlink"/>
    <w:uiPriority w:val="99"/>
    <w:unhideWhenUsed/>
    <w:rsid w:val="00633FB3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HTMLTopofForm">
    <w:name w:val="HTML Top of Form"/>
    <w:basedOn w:val="Normal"/>
    <w:next w:val="Normal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HTMLTopofForm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HTMLBottomofForm">
    <w:name w:val="HTML Bottom of Form"/>
    <w:basedOn w:val="Normal"/>
    <w:next w:val="Normal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HTMLBottomofForm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"/>
    <w:rsid w:val="00633FB3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customStyle="1" w:styleId="noaccount">
    <w:name w:val="noaccount"/>
    <w:basedOn w:val="DefaultParagraphFont"/>
    <w:rsid w:val="00633FB3"/>
  </w:style>
  <w:style w:type="character" w:customStyle="1" w:styleId="sm">
    <w:name w:val="sm"/>
    <w:basedOn w:val="DefaultParagraphFont"/>
    <w:rsid w:val="00633FB3"/>
  </w:style>
  <w:style w:type="character" w:customStyle="1" w:styleId="fa0">
    <w:name w:val="fa0"/>
    <w:basedOn w:val="DefaultParagraphFont"/>
    <w:rsid w:val="00633FB3"/>
  </w:style>
  <w:style w:type="character" w:customStyle="1" w:styleId="ip">
    <w:name w:val="ip"/>
    <w:basedOn w:val="DefaultParagraphFont"/>
    <w:rsid w:val="00633FB3"/>
  </w:style>
  <w:style w:type="character" w:customStyle="1" w:styleId="dt0">
    <w:name w:val="dt0"/>
    <w:basedOn w:val="DefaultParagraphFont"/>
    <w:rsid w:val="00633FB3"/>
  </w:style>
  <w:style w:type="paragraph" w:customStyle="1" w:styleId="ncbr">
    <w:name w:val="ncbr"/>
    <w:basedOn w:val="Normal"/>
    <w:link w:val="ncbrZnak"/>
    <w:autoRedefine/>
    <w:rsid w:val="00454EFE"/>
  </w:style>
  <w:style w:type="character" w:customStyle="1" w:styleId="fa1">
    <w:name w:val="fa1"/>
    <w:basedOn w:val="DefaultParagraphFont"/>
    <w:rsid w:val="00946765"/>
  </w:style>
  <w:style w:type="character" w:customStyle="1" w:styleId="ncbrZnak">
    <w:name w:val="ncbr Znak"/>
    <w:basedOn w:val="DefaultParagraphFont"/>
    <w:link w:val="ncbr"/>
    <w:rsid w:val="00454EFE"/>
  </w:style>
  <w:style w:type="character" w:customStyle="1" w:styleId="Legenda1">
    <w:name w:val="Legenda1"/>
    <w:basedOn w:val="DefaultParagraphFont"/>
    <w:rsid w:val="00946765"/>
  </w:style>
  <w:style w:type="character" w:customStyle="1" w:styleId="subcaption">
    <w:name w:val="subcaption"/>
    <w:basedOn w:val="DefaultParagraphFont"/>
    <w:rsid w:val="00946765"/>
  </w:style>
  <w:style w:type="character" w:customStyle="1" w:styleId="entries">
    <w:name w:val="entries"/>
    <w:basedOn w:val="DefaultParagraphFont"/>
    <w:rsid w:val="00946765"/>
  </w:style>
  <w:style w:type="character" w:customStyle="1" w:styleId="user">
    <w:name w:val="user"/>
    <w:basedOn w:val="DefaultParagraphFont"/>
    <w:rsid w:val="00946765"/>
  </w:style>
  <w:style w:type="paragraph" w:styleId="NormalWeb">
    <w:name w:val="Normal (Web)"/>
    <w:basedOn w:val="Normal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styleId="CommentReference">
    <w:name w:val="annotation reference"/>
    <w:basedOn w:val="DefaultParagraphFont"/>
    <w:uiPriority w:val="99"/>
    <w:semiHidden/>
    <w:unhideWhenUsed/>
    <w:rsid w:val="0034321A"/>
    <w:rPr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efaultParagraphFont"/>
    <w:link w:val="CommentText"/>
    <w:uiPriority w:val="99"/>
    <w:rsid w:val="0034321A"/>
    <w:rPr>
      <w:lang w:eastAsia="en-US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rsid w:val="0034321A"/>
    <w:rPr>
      <w:b/>
      <w:bCs/>
      <w:lang w:eastAsia="en-US"/>
    </w:rPr>
  </w:style>
  <w:style w:type="table" w:styleId="TableGrid">
    <w:name w:val="Table Grid"/>
    <w:basedOn w:val="TableNormal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listy4akcent61">
    <w:name w:val="Tabela listy 4 — akcent 61"/>
    <w:aliases w:val="Tabela PFRON"/>
    <w:basedOn w:val="TableNormal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F223F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61E12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windows-1252"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foot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D:\!!!pfron\2018\kiw%20zmiany\nowy%20papier\rms\po%20prezes%20PFRON_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2EDF523FB83E4D90161B6EEB9709AA" ma:contentTypeVersion="15" ma:contentTypeDescription="Utwórz nowy dokument." ma:contentTypeScope="" ma:versionID="79b2679055c2e4526b7f8e06d1b7c9ca">
  <xsd:schema xmlns:xsd="http://www.w3.org/2001/XMLSchema" xmlns:xs="http://www.w3.org/2001/XMLSchema" xmlns:p="http://schemas.microsoft.com/office/2006/metadata/properties" xmlns:ns3="d3f86bea-fd2d-4685-a72a-16db52edfa1a" xmlns:ns4="05e16ae5-0c01-47e1-abc9-62b37e2a5124" targetNamespace="http://schemas.microsoft.com/office/2006/metadata/properties" ma:root="true" ma:fieldsID="a750826aca614afb5c47894bb097d0f8" ns3:_="" ns4:_="">
    <xsd:import namespace="d3f86bea-fd2d-4685-a72a-16db52edfa1a"/>
    <xsd:import namespace="05e16ae5-0c01-47e1-abc9-62b37e2a51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86bea-fd2d-4685-a72a-16db52edfa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16ae5-0c01-47e1-abc9-62b37e2a512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3f86bea-fd2d-4685-a72a-16db52edfa1a" xsi:nil="true"/>
  </documentManagement>
</p:properties>
</file>

<file path=customXml/itemProps1.xml><?xml version="1.0" encoding="utf-8"?>
<ds:datastoreItem xmlns:ds="http://schemas.openxmlformats.org/officeDocument/2006/customXml" ds:itemID="{CBE60A49-5434-4390-A529-8CECE9344C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86bea-fd2d-4685-a72a-16db52edfa1a"/>
    <ds:schemaRef ds:uri="05e16ae5-0c01-47e1-abc9-62b37e2a51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4253EA-563E-45CB-86BA-06A420A8B4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71F6359-98EA-4EB8-AAD5-CD03D334C5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02B49D-BE9D-49B8-A665-7A847BD35680}">
  <ds:schemaRefs>
    <ds:schemaRef ds:uri="http://schemas.microsoft.com/office/2006/metadata/properties"/>
    <ds:schemaRef ds:uri="http://schemas.microsoft.com/office/infopath/2007/PartnerControls"/>
    <ds:schemaRef ds:uri="d3f86bea-fd2d-4685-a72a-16db52edfa1a"/>
  </ds:schemaRefs>
</ds:datastoreItem>
</file>

<file path=docMetadata/LabelInfo.xml><?xml version="1.0" encoding="utf-8"?>
<clbl:labelList xmlns:clbl="http://schemas.microsoft.com/office/2020/mipLabelMetadata">
  <clbl:label id="{7bf28170-c0c9-421d-b621-a14f8fd09838}" enabled="1" method="Standard" siteId="{4e80bc7d-72c3-4455-a15a-165f686713b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po prezes PFRON_</Template>
  <TotalTime>42</TotalTime>
  <Pages>1</Pages>
  <Words>1151</Words>
  <Characters>6912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Zapytanie szacunkowe na catering podczas konferencji z cyklu „Twoje prawo do dostępności”</vt:lpstr>
    </vt:vector>
  </TitlesOfParts>
  <Company/>
  <LinksUpToDate>false</LinksUpToDate>
  <CharactersWithSpaces>8047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szacunkowe na catering podczas konferencji z cyklu „Twoje prawo do dostępności”</dc:title>
  <dc:creator>PFRON</dc:creator>
  <cp:lastModifiedBy>Iwancio Łukasz</cp:lastModifiedBy>
  <cp:revision>17</cp:revision>
  <cp:lastPrinted>2018-05-09T10:06:00Z</cp:lastPrinted>
  <dcterms:created xsi:type="dcterms:W3CDTF">2025-05-08T11:08:00Z</dcterms:created>
  <dcterms:modified xsi:type="dcterms:W3CDTF">2026-07-21T13:56:00Z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0x010100452EDF523FB83E4D90161B6EEB9709AA</vt:lpwstr>
  </property>
</Properties>
</file>