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6DA92" w14:textId="77777777" w:rsidR="00A54773" w:rsidRPr="00A54773" w:rsidRDefault="00A54773" w:rsidP="00A54773">
      <w:pPr>
        <w:spacing w:after="0" w:line="360" w:lineRule="auto"/>
        <w:jc w:val="right"/>
        <w:rPr>
          <w:rFonts w:ascii="Calibri" w:eastAsia="Times New Roman" w:hAnsi="Calibri" w:cs="Calibri"/>
          <w:lang w:eastAsia="pl-PL"/>
        </w:rPr>
      </w:pPr>
      <w:r w:rsidRPr="00A54773">
        <w:rPr>
          <w:rFonts w:ascii="Calibri" w:eastAsia="Times New Roman" w:hAnsi="Calibri" w:cs="Calibri"/>
          <w:lang w:eastAsia="pl-PL"/>
        </w:rPr>
        <w:t>Warszawa, 1</w:t>
      </w:r>
      <w:r>
        <w:rPr>
          <w:rFonts w:ascii="Calibri" w:eastAsia="Times New Roman" w:hAnsi="Calibri" w:cs="Calibri"/>
          <w:lang w:eastAsia="pl-PL"/>
        </w:rPr>
        <w:t>9</w:t>
      </w:r>
      <w:r w:rsidRPr="00A54773">
        <w:rPr>
          <w:rFonts w:ascii="Calibri" w:eastAsia="Times New Roman" w:hAnsi="Calibri" w:cs="Calibri"/>
          <w:lang w:eastAsia="pl-PL"/>
        </w:rPr>
        <w:t>.05.2020 r.</w:t>
      </w:r>
    </w:p>
    <w:p w14:paraId="437BCF6E" w14:textId="77777777" w:rsidR="00A54773" w:rsidRPr="00A54773" w:rsidRDefault="00A54773" w:rsidP="00A54773">
      <w:pPr>
        <w:spacing w:after="0" w:line="360" w:lineRule="auto"/>
        <w:rPr>
          <w:rFonts w:ascii="Calibri" w:eastAsia="Times New Roman" w:hAnsi="Calibri" w:cs="Calibri"/>
          <w:lang w:val="en-US" w:eastAsia="pl-PL"/>
        </w:rPr>
      </w:pPr>
    </w:p>
    <w:p w14:paraId="7FD1983B" w14:textId="77777777" w:rsidR="00A54773" w:rsidRPr="00A54773" w:rsidRDefault="00A54773" w:rsidP="00A54773">
      <w:pPr>
        <w:keepNext/>
        <w:spacing w:after="0" w:line="360" w:lineRule="auto"/>
        <w:jc w:val="center"/>
        <w:outlineLvl w:val="0"/>
        <w:rPr>
          <w:rFonts w:ascii="Calibri" w:eastAsia="Times New Roman" w:hAnsi="Calibri" w:cs="Calibri"/>
          <w:b/>
          <w:lang w:eastAsia="pl-PL"/>
        </w:rPr>
      </w:pPr>
    </w:p>
    <w:p w14:paraId="26CA1781" w14:textId="77777777" w:rsidR="00A54773" w:rsidRPr="00614774" w:rsidRDefault="003B5CA6" w:rsidP="00614774">
      <w:pPr>
        <w:pStyle w:val="Nagwek1"/>
      </w:pPr>
      <w:r w:rsidRPr="00614774">
        <w:t>Zmiana treści zapytania ofertowego</w:t>
      </w:r>
      <w:r w:rsidR="00A54773" w:rsidRPr="00614774">
        <w:t xml:space="preserve"> na wykonanie usługi pn. „Mycie okien i elewacji w siedzibach Biura Państwowego Funduszu Rehabilitacji Osób Niepełnosprawnych w Warszawie.”</w:t>
      </w:r>
    </w:p>
    <w:p w14:paraId="31F4844F" w14:textId="77777777" w:rsidR="00A54773" w:rsidRPr="00A54773" w:rsidRDefault="00A54773" w:rsidP="00A54773">
      <w:pPr>
        <w:spacing w:after="0" w:line="360" w:lineRule="auto"/>
        <w:rPr>
          <w:rFonts w:ascii="Calibri" w:eastAsia="Times New Roman" w:hAnsi="Calibri" w:cs="Calibri"/>
          <w:lang w:eastAsia="pl-PL"/>
        </w:rPr>
      </w:pPr>
    </w:p>
    <w:p w14:paraId="0C849961" w14:textId="77777777" w:rsidR="00A54773" w:rsidRPr="00A54773" w:rsidRDefault="00A54773" w:rsidP="00A54773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eastAsia="Times New Roman" w:hAnsi="Calibri" w:cs="Calibri"/>
          <w:b/>
          <w:lang w:eastAsia="pl-PL"/>
        </w:rPr>
      </w:pPr>
      <w:r w:rsidRPr="00A54773">
        <w:rPr>
          <w:rFonts w:ascii="Calibri" w:eastAsia="Times New Roman" w:hAnsi="Calibri" w:cs="Calibri"/>
          <w:b/>
          <w:lang w:eastAsia="pl-PL"/>
        </w:rPr>
        <w:t>Nazwa i adres zamawiającego</w:t>
      </w:r>
    </w:p>
    <w:p w14:paraId="55FCC713" w14:textId="77777777" w:rsidR="00A54773" w:rsidRPr="00A54773" w:rsidRDefault="00A54773" w:rsidP="00A54773">
      <w:pPr>
        <w:spacing w:after="0" w:line="360" w:lineRule="auto"/>
        <w:ind w:left="142"/>
        <w:jc w:val="both"/>
        <w:rPr>
          <w:rFonts w:ascii="Calibri" w:eastAsia="Times New Roman" w:hAnsi="Calibri" w:cs="Calibri"/>
          <w:lang w:eastAsia="pl-PL"/>
        </w:rPr>
      </w:pPr>
      <w:r w:rsidRPr="00A54773">
        <w:rPr>
          <w:rFonts w:ascii="Calibri" w:eastAsia="Times New Roman" w:hAnsi="Calibri" w:cs="Calibri"/>
          <w:lang w:eastAsia="pl-PL"/>
        </w:rPr>
        <w:t xml:space="preserve">Państwowy  Fundusz  Rehabilitacji  Osób  Niepełnosprawnych  </w:t>
      </w:r>
    </w:p>
    <w:p w14:paraId="5D6DFD84" w14:textId="77777777" w:rsidR="00A54773" w:rsidRPr="00A54773" w:rsidRDefault="00A54773" w:rsidP="00A54773">
      <w:pPr>
        <w:spacing w:after="0" w:line="360" w:lineRule="auto"/>
        <w:ind w:left="142"/>
        <w:jc w:val="both"/>
        <w:rPr>
          <w:rFonts w:ascii="Calibri" w:eastAsia="Times New Roman" w:hAnsi="Calibri" w:cs="Calibri"/>
          <w:lang w:eastAsia="pl-PL"/>
        </w:rPr>
      </w:pPr>
      <w:r w:rsidRPr="00A54773">
        <w:rPr>
          <w:rFonts w:ascii="Calibri" w:eastAsia="Times New Roman" w:hAnsi="Calibri" w:cs="Calibri"/>
          <w:lang w:eastAsia="pl-PL"/>
        </w:rPr>
        <w:t>al. Jana Pawła II nr 13</w:t>
      </w:r>
    </w:p>
    <w:p w14:paraId="5FA39415" w14:textId="77777777" w:rsidR="00A54773" w:rsidRPr="00A54773" w:rsidRDefault="00A54773" w:rsidP="00A54773">
      <w:pPr>
        <w:spacing w:after="0" w:line="360" w:lineRule="auto"/>
        <w:ind w:left="142"/>
        <w:jc w:val="both"/>
        <w:rPr>
          <w:rFonts w:ascii="Calibri" w:eastAsia="Times New Roman" w:hAnsi="Calibri" w:cs="Calibri"/>
          <w:lang w:eastAsia="pl-PL"/>
        </w:rPr>
      </w:pPr>
      <w:r w:rsidRPr="00A54773">
        <w:rPr>
          <w:rFonts w:ascii="Calibri" w:eastAsia="Times New Roman" w:hAnsi="Calibri" w:cs="Calibri"/>
          <w:lang w:eastAsia="pl-PL"/>
        </w:rPr>
        <w:t>00-828 Warszawa</w:t>
      </w:r>
    </w:p>
    <w:p w14:paraId="2174CF62" w14:textId="77777777" w:rsidR="00A54773" w:rsidRPr="00A54773" w:rsidRDefault="00A54773" w:rsidP="00A54773">
      <w:pPr>
        <w:spacing w:after="0" w:line="360" w:lineRule="auto"/>
        <w:ind w:left="142"/>
        <w:jc w:val="both"/>
        <w:rPr>
          <w:rFonts w:ascii="Calibri" w:eastAsia="Times New Roman" w:hAnsi="Calibri" w:cs="Calibri"/>
          <w:lang w:eastAsia="pl-PL"/>
        </w:rPr>
      </w:pPr>
      <w:r w:rsidRPr="00A54773">
        <w:rPr>
          <w:rFonts w:ascii="Calibri" w:eastAsia="Times New Roman" w:hAnsi="Calibri" w:cs="Calibri"/>
          <w:lang w:eastAsia="pl-PL"/>
        </w:rPr>
        <w:t>NIP: 525-10-00-810</w:t>
      </w:r>
    </w:p>
    <w:p w14:paraId="1944AFB5" w14:textId="77777777" w:rsidR="00A54773" w:rsidRPr="00A54773" w:rsidRDefault="00A54773" w:rsidP="00A54773">
      <w:pPr>
        <w:spacing w:after="0" w:line="360" w:lineRule="auto"/>
        <w:ind w:left="142"/>
        <w:jc w:val="both"/>
        <w:rPr>
          <w:rFonts w:ascii="Calibri" w:eastAsia="Times New Roman" w:hAnsi="Calibri" w:cs="Calibri"/>
          <w:lang w:eastAsia="pl-PL"/>
        </w:rPr>
      </w:pPr>
      <w:r w:rsidRPr="00A54773">
        <w:rPr>
          <w:rFonts w:ascii="Calibri" w:eastAsia="Times New Roman" w:hAnsi="Calibri" w:cs="Calibri"/>
          <w:lang w:eastAsia="pl-PL"/>
        </w:rPr>
        <w:t>tel. 22 50-55-500</w:t>
      </w:r>
    </w:p>
    <w:p w14:paraId="7B1562B4" w14:textId="77777777" w:rsidR="00A54773" w:rsidRPr="00A54773" w:rsidRDefault="00614774" w:rsidP="00A54773">
      <w:pPr>
        <w:spacing w:after="0" w:line="360" w:lineRule="auto"/>
        <w:ind w:left="142"/>
        <w:jc w:val="both"/>
        <w:rPr>
          <w:rFonts w:ascii="Calibri" w:eastAsia="Times New Roman" w:hAnsi="Calibri" w:cs="Calibri"/>
          <w:lang w:eastAsia="pl-PL"/>
        </w:rPr>
      </w:pPr>
      <w:hyperlink r:id="rId5" w:history="1">
        <w:r w:rsidR="00A54773" w:rsidRPr="00A54773">
          <w:rPr>
            <w:rFonts w:ascii="Calibri" w:eastAsia="Times New Roman" w:hAnsi="Calibri" w:cs="Calibri"/>
            <w:lang w:eastAsia="pl-PL"/>
          </w:rPr>
          <w:t>www.pfron.org.pl</w:t>
        </w:r>
      </w:hyperlink>
    </w:p>
    <w:p w14:paraId="7E789D2E" w14:textId="77777777" w:rsidR="00B16D30" w:rsidRDefault="00B16D30" w:rsidP="006037F1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7432EF69" w14:textId="77777777" w:rsidR="006037F1" w:rsidRDefault="003379A5" w:rsidP="003379A5">
      <w:pPr>
        <w:spacing w:after="0" w:line="360" w:lineRule="auto"/>
        <w:ind w:left="357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W punkcie 3 „</w:t>
      </w:r>
      <w:r w:rsidR="006037F1" w:rsidRPr="006037F1">
        <w:rPr>
          <w:rFonts w:ascii="Calibri" w:eastAsia="Times New Roman" w:hAnsi="Calibri" w:cs="Calibri"/>
          <w:b/>
          <w:lang w:eastAsia="pl-PL"/>
        </w:rPr>
        <w:t>Zakres prac do wykonania w poszczególnych budynkach:</w:t>
      </w:r>
      <w:r>
        <w:rPr>
          <w:rFonts w:ascii="Calibri" w:eastAsia="Times New Roman" w:hAnsi="Calibri" w:cs="Calibri"/>
          <w:b/>
          <w:lang w:eastAsia="pl-PL"/>
        </w:rPr>
        <w:t>” w podpunkcie 1 wers 8:</w:t>
      </w:r>
    </w:p>
    <w:p w14:paraId="6117792B" w14:textId="77777777" w:rsidR="006037F1" w:rsidRPr="006037F1" w:rsidRDefault="003379A5" w:rsidP="003379A5">
      <w:pPr>
        <w:spacing w:after="0" w:line="360" w:lineRule="auto"/>
        <w:ind w:left="357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Obecnie jest:</w:t>
      </w:r>
    </w:p>
    <w:p w14:paraId="5C90415C" w14:textId="77777777" w:rsidR="006037F1" w:rsidRPr="006037F1" w:rsidRDefault="006037F1" w:rsidP="006037F1">
      <w:pPr>
        <w:spacing w:after="0" w:line="360" w:lineRule="auto"/>
        <w:ind w:left="1437"/>
        <w:jc w:val="both"/>
        <w:rPr>
          <w:rFonts w:ascii="Times New Roman" w:eastAsia="Times New Roman" w:hAnsi="Times New Roman" w:cs="Calibri"/>
          <w:b/>
          <w:color w:val="000000"/>
          <w:sz w:val="28"/>
          <w:szCs w:val="20"/>
          <w:lang w:eastAsia="pl-PL"/>
        </w:rPr>
      </w:pPr>
      <w:r w:rsidRPr="006037F1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Pr="006037F1">
        <w:rPr>
          <w:rFonts w:ascii="Calibri" w:eastAsia="Times New Roman" w:hAnsi="Calibri" w:cs="Calibri"/>
          <w:b/>
          <w:lang w:eastAsia="pl-PL"/>
        </w:rPr>
        <w:t xml:space="preserve">Łączna powierzchnia przeznaczona do mycia: </w:t>
      </w:r>
      <w:r w:rsidR="003379A5">
        <w:rPr>
          <w:rFonts w:ascii="Calibri" w:eastAsia="Times New Roman" w:hAnsi="Calibri" w:cs="Calibri"/>
          <w:b/>
          <w:lang w:eastAsia="pl-PL"/>
        </w:rPr>
        <w:t>3</w:t>
      </w:r>
      <w:r w:rsidRPr="006037F1">
        <w:rPr>
          <w:rFonts w:ascii="Calibri" w:eastAsia="Times New Roman" w:hAnsi="Calibri" w:cs="Calibri"/>
          <w:b/>
          <w:lang w:eastAsia="pl-PL"/>
        </w:rPr>
        <w:t>.306,30 m</w:t>
      </w:r>
      <w:r w:rsidRPr="006037F1">
        <w:rPr>
          <w:rFonts w:ascii="Calibri" w:eastAsia="Times New Roman" w:hAnsi="Calibri" w:cs="Calibri"/>
          <w:b/>
          <w:vertAlign w:val="superscript"/>
          <w:lang w:eastAsia="pl-PL"/>
        </w:rPr>
        <w:t>2</w:t>
      </w:r>
      <w:r w:rsidRPr="006037F1">
        <w:rPr>
          <w:rFonts w:ascii="Times New Roman" w:eastAsia="Times New Roman" w:hAnsi="Times New Roman" w:cs="Calibri"/>
          <w:b/>
          <w:sz w:val="28"/>
          <w:szCs w:val="20"/>
          <w:vertAlign w:val="superscript"/>
          <w:lang w:eastAsia="pl-PL"/>
        </w:rPr>
        <w:t xml:space="preserve"> </w:t>
      </w:r>
      <w:r w:rsidRPr="006037F1">
        <w:rPr>
          <w:rFonts w:ascii="Times New Roman" w:eastAsia="Times New Roman" w:hAnsi="Times New Roman" w:cs="Calibri"/>
          <w:bCs/>
          <w:color w:val="000000"/>
          <w:sz w:val="28"/>
          <w:szCs w:val="20"/>
          <w:lang w:eastAsia="pl-PL"/>
        </w:rPr>
        <w:t>.</w:t>
      </w:r>
    </w:p>
    <w:p w14:paraId="25283EFD" w14:textId="77777777" w:rsidR="006037F1" w:rsidRPr="003379A5" w:rsidRDefault="003379A5">
      <w:pPr>
        <w:rPr>
          <w:b/>
        </w:rPr>
      </w:pPr>
      <w:r w:rsidRPr="003379A5">
        <w:rPr>
          <w:b/>
        </w:rPr>
        <w:t>Zmieniono na:</w:t>
      </w:r>
    </w:p>
    <w:p w14:paraId="14053E37" w14:textId="77777777" w:rsidR="003379A5" w:rsidRPr="006037F1" w:rsidRDefault="003379A5" w:rsidP="003379A5">
      <w:pPr>
        <w:spacing w:after="0" w:line="360" w:lineRule="auto"/>
        <w:ind w:left="1437"/>
        <w:jc w:val="both"/>
        <w:rPr>
          <w:rFonts w:ascii="Times New Roman" w:eastAsia="Times New Roman" w:hAnsi="Times New Roman" w:cs="Calibri"/>
          <w:b/>
          <w:color w:val="000000"/>
          <w:sz w:val="28"/>
          <w:szCs w:val="20"/>
          <w:lang w:eastAsia="pl-PL"/>
        </w:rPr>
      </w:pPr>
      <w:r w:rsidRPr="006037F1">
        <w:rPr>
          <w:rFonts w:ascii="Calibri" w:eastAsia="Times New Roman" w:hAnsi="Calibri" w:cs="Calibri"/>
          <w:b/>
          <w:lang w:eastAsia="pl-PL"/>
        </w:rPr>
        <w:t xml:space="preserve">Łączna powierzchnia przeznaczona do mycia: </w:t>
      </w:r>
      <w:r>
        <w:rPr>
          <w:rFonts w:ascii="Calibri" w:eastAsia="Times New Roman" w:hAnsi="Calibri" w:cs="Calibri"/>
          <w:b/>
          <w:lang w:eastAsia="pl-PL"/>
        </w:rPr>
        <w:t>1</w:t>
      </w:r>
      <w:r w:rsidRPr="006037F1">
        <w:rPr>
          <w:rFonts w:ascii="Calibri" w:eastAsia="Times New Roman" w:hAnsi="Calibri" w:cs="Calibri"/>
          <w:b/>
          <w:lang w:eastAsia="pl-PL"/>
        </w:rPr>
        <w:t>.306,30 m</w:t>
      </w:r>
      <w:r w:rsidRPr="006037F1">
        <w:rPr>
          <w:rFonts w:ascii="Calibri" w:eastAsia="Times New Roman" w:hAnsi="Calibri" w:cs="Calibri"/>
          <w:b/>
          <w:vertAlign w:val="superscript"/>
          <w:lang w:eastAsia="pl-PL"/>
        </w:rPr>
        <w:t>2</w:t>
      </w:r>
      <w:r w:rsidRPr="006037F1">
        <w:rPr>
          <w:rFonts w:ascii="Times New Roman" w:eastAsia="Times New Roman" w:hAnsi="Times New Roman" w:cs="Calibri"/>
          <w:b/>
          <w:sz w:val="28"/>
          <w:szCs w:val="20"/>
          <w:vertAlign w:val="superscript"/>
          <w:lang w:eastAsia="pl-PL"/>
        </w:rPr>
        <w:t xml:space="preserve"> </w:t>
      </w:r>
      <w:r w:rsidRPr="006037F1">
        <w:rPr>
          <w:rFonts w:ascii="Times New Roman" w:eastAsia="Times New Roman" w:hAnsi="Times New Roman" w:cs="Calibri"/>
          <w:bCs/>
          <w:color w:val="000000"/>
          <w:sz w:val="28"/>
          <w:szCs w:val="20"/>
          <w:lang w:eastAsia="pl-PL"/>
        </w:rPr>
        <w:t>.</w:t>
      </w:r>
    </w:p>
    <w:p w14:paraId="28307057" w14:textId="77777777" w:rsidR="003379A5" w:rsidRDefault="003379A5"/>
    <w:p w14:paraId="65528176" w14:textId="77777777" w:rsidR="00B16D30" w:rsidRPr="003379A5" w:rsidRDefault="00B16D30" w:rsidP="00B16D30">
      <w:pPr>
        <w:rPr>
          <w:b/>
        </w:rPr>
      </w:pPr>
      <w:r w:rsidRPr="003379A5">
        <w:rPr>
          <w:b/>
        </w:rPr>
        <w:t xml:space="preserve">W punkcie 8 </w:t>
      </w:r>
      <w:r w:rsidR="003379A5">
        <w:rPr>
          <w:b/>
        </w:rPr>
        <w:t>„</w:t>
      </w:r>
      <w:r w:rsidRPr="003379A5">
        <w:rPr>
          <w:b/>
        </w:rPr>
        <w:t>Miejsce i termin składania ofert oraz sposób przygotowania</w:t>
      </w:r>
      <w:r w:rsidR="003379A5">
        <w:rPr>
          <w:b/>
        </w:rPr>
        <w:t>”</w:t>
      </w:r>
      <w:r w:rsidRPr="003379A5">
        <w:rPr>
          <w:b/>
        </w:rPr>
        <w:t xml:space="preserve"> podpunkt 1)</w:t>
      </w:r>
      <w:r w:rsidR="003379A5">
        <w:rPr>
          <w:b/>
        </w:rPr>
        <w:t>:</w:t>
      </w:r>
      <w:r w:rsidRPr="003379A5">
        <w:rPr>
          <w:b/>
        </w:rPr>
        <w:t xml:space="preserve"> </w:t>
      </w:r>
    </w:p>
    <w:p w14:paraId="293D6D20" w14:textId="77777777" w:rsidR="00B16D30" w:rsidRPr="003379A5" w:rsidRDefault="003379A5" w:rsidP="00B16D30">
      <w:pPr>
        <w:rPr>
          <w:b/>
        </w:rPr>
      </w:pPr>
      <w:r w:rsidRPr="003379A5">
        <w:rPr>
          <w:b/>
        </w:rPr>
        <w:t>Obecnie jest:</w:t>
      </w:r>
    </w:p>
    <w:p w14:paraId="349035A0" w14:textId="77777777" w:rsidR="006037F1" w:rsidRPr="006037F1" w:rsidRDefault="006037F1" w:rsidP="006037F1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bCs/>
          <w:lang w:eastAsia="pl-PL"/>
        </w:rPr>
      </w:pPr>
      <w:bookmarkStart w:id="0" w:name="_Hlk40785577"/>
      <w:r w:rsidRPr="006037F1">
        <w:rPr>
          <w:rFonts w:ascii="Calibri" w:eastAsia="Times New Roman" w:hAnsi="Calibri" w:cs="Calibri"/>
          <w:bCs/>
          <w:lang w:eastAsia="pl-PL"/>
        </w:rPr>
        <w:t>Do dnia 2</w:t>
      </w:r>
      <w:r w:rsidR="003379A5">
        <w:rPr>
          <w:rFonts w:ascii="Calibri" w:eastAsia="Times New Roman" w:hAnsi="Calibri" w:cs="Calibri"/>
          <w:bCs/>
          <w:lang w:eastAsia="pl-PL"/>
        </w:rPr>
        <w:t>0</w:t>
      </w:r>
      <w:r w:rsidRPr="006037F1">
        <w:rPr>
          <w:rFonts w:ascii="Calibri" w:eastAsia="Times New Roman" w:hAnsi="Calibri" w:cs="Calibri"/>
          <w:bCs/>
          <w:lang w:eastAsia="pl-PL"/>
        </w:rPr>
        <w:t xml:space="preserve">.05.2020 r. do godziny 13.00, na adres mailowy: </w:t>
      </w:r>
      <w:bookmarkStart w:id="1" w:name="_Hlk40119644"/>
      <w:r w:rsidRPr="006037F1">
        <w:rPr>
          <w:rFonts w:ascii="Calibri" w:eastAsia="Times New Roman" w:hAnsi="Calibri" w:cs="Calibri"/>
          <w:lang w:eastAsia="pl-PL"/>
        </w:rPr>
        <w:fldChar w:fldCharType="begin"/>
      </w:r>
      <w:r w:rsidRPr="006037F1">
        <w:rPr>
          <w:rFonts w:ascii="Calibri" w:eastAsia="Times New Roman" w:hAnsi="Calibri" w:cs="Calibri"/>
          <w:lang w:eastAsia="pl-PL"/>
        </w:rPr>
        <w:instrText xml:space="preserve"> HYPERLINK "mailto:achojnicki@pfron.org.pl" </w:instrText>
      </w:r>
      <w:r w:rsidRPr="006037F1">
        <w:rPr>
          <w:rFonts w:ascii="Calibri" w:eastAsia="Times New Roman" w:hAnsi="Calibri" w:cs="Calibri"/>
          <w:lang w:eastAsia="pl-PL"/>
        </w:rPr>
        <w:fldChar w:fldCharType="separate"/>
      </w:r>
      <w:r w:rsidRPr="006037F1">
        <w:rPr>
          <w:rFonts w:ascii="Calibri" w:eastAsia="Times New Roman" w:hAnsi="Calibri" w:cs="Calibri"/>
          <w:color w:val="0000FF"/>
          <w:u w:val="single"/>
          <w:lang w:eastAsia="pl-PL"/>
        </w:rPr>
        <w:t>achojnicki@pfron.org.pl</w:t>
      </w:r>
      <w:r w:rsidRPr="006037F1">
        <w:rPr>
          <w:rFonts w:ascii="Calibri" w:eastAsia="Times New Roman" w:hAnsi="Calibri" w:cs="Calibri"/>
          <w:lang w:eastAsia="pl-PL"/>
        </w:rPr>
        <w:fldChar w:fldCharType="end"/>
      </w:r>
      <w:bookmarkEnd w:id="1"/>
    </w:p>
    <w:p w14:paraId="1B65FC2A" w14:textId="77777777" w:rsidR="006037F1" w:rsidRDefault="006037F1" w:rsidP="006037F1">
      <w:pPr>
        <w:spacing w:after="0" w:line="360" w:lineRule="auto"/>
        <w:ind w:left="1073"/>
        <w:jc w:val="both"/>
        <w:rPr>
          <w:rFonts w:ascii="Calibri" w:eastAsia="Times New Roman" w:hAnsi="Calibri" w:cs="Calibri"/>
          <w:lang w:eastAsia="pl-PL"/>
        </w:rPr>
      </w:pPr>
      <w:r w:rsidRPr="006037F1">
        <w:rPr>
          <w:rFonts w:ascii="Calibri" w:eastAsia="Times New Roman" w:hAnsi="Calibri" w:cs="Calibri"/>
          <w:lang w:eastAsia="pl-PL"/>
        </w:rPr>
        <w:t>Oferty, które wpłyną po wymaganym terminie nie będą brały udziału w postępowaniu.</w:t>
      </w:r>
    </w:p>
    <w:p w14:paraId="3287A436" w14:textId="77777777" w:rsidR="003379A5" w:rsidRPr="003379A5" w:rsidRDefault="003379A5" w:rsidP="003379A5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3379A5">
        <w:rPr>
          <w:rFonts w:ascii="Calibri" w:eastAsia="Times New Roman" w:hAnsi="Calibri" w:cs="Calibri"/>
          <w:b/>
          <w:lang w:eastAsia="pl-PL"/>
        </w:rPr>
        <w:t>Zmieniono na:</w:t>
      </w:r>
    </w:p>
    <w:p w14:paraId="18B37400" w14:textId="77777777" w:rsidR="003379A5" w:rsidRPr="006037F1" w:rsidRDefault="003379A5" w:rsidP="003379A5">
      <w:pPr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6037F1">
        <w:rPr>
          <w:rFonts w:ascii="Calibri" w:eastAsia="Times New Roman" w:hAnsi="Calibri" w:cs="Calibri"/>
          <w:bCs/>
          <w:lang w:eastAsia="pl-PL"/>
        </w:rPr>
        <w:t>Do dnia 2</w:t>
      </w:r>
      <w:r>
        <w:rPr>
          <w:rFonts w:ascii="Calibri" w:eastAsia="Times New Roman" w:hAnsi="Calibri" w:cs="Calibri"/>
          <w:bCs/>
          <w:lang w:eastAsia="pl-PL"/>
        </w:rPr>
        <w:t>5</w:t>
      </w:r>
      <w:r w:rsidRPr="006037F1">
        <w:rPr>
          <w:rFonts w:ascii="Calibri" w:eastAsia="Times New Roman" w:hAnsi="Calibri" w:cs="Calibri"/>
          <w:bCs/>
          <w:lang w:eastAsia="pl-PL"/>
        </w:rPr>
        <w:t xml:space="preserve">.05.2020 r. do godziny 13.00, na adres mailowy: </w:t>
      </w:r>
      <w:hyperlink r:id="rId6" w:history="1">
        <w:r w:rsidRPr="006037F1">
          <w:rPr>
            <w:rFonts w:ascii="Calibri" w:eastAsia="Times New Roman" w:hAnsi="Calibri" w:cs="Calibri"/>
            <w:color w:val="0000FF"/>
            <w:u w:val="single"/>
            <w:lang w:eastAsia="pl-PL"/>
          </w:rPr>
          <w:t>achojnicki@pfron.org.pl</w:t>
        </w:r>
      </w:hyperlink>
    </w:p>
    <w:p w14:paraId="3775E94F" w14:textId="77777777" w:rsidR="003379A5" w:rsidRDefault="003379A5" w:rsidP="003379A5">
      <w:pPr>
        <w:spacing w:after="0" w:line="360" w:lineRule="auto"/>
        <w:ind w:left="1073"/>
        <w:jc w:val="both"/>
        <w:rPr>
          <w:rFonts w:ascii="Calibri" w:eastAsia="Times New Roman" w:hAnsi="Calibri" w:cs="Calibri"/>
          <w:lang w:eastAsia="pl-PL"/>
        </w:rPr>
      </w:pPr>
      <w:r w:rsidRPr="006037F1">
        <w:rPr>
          <w:rFonts w:ascii="Calibri" w:eastAsia="Times New Roman" w:hAnsi="Calibri" w:cs="Calibri"/>
          <w:lang w:eastAsia="pl-PL"/>
        </w:rPr>
        <w:t>Oferty, które wpłyną po wymaganym terminie nie będą brały udziału w postępowaniu.</w:t>
      </w:r>
      <w:bookmarkEnd w:id="0"/>
    </w:p>
    <w:sectPr w:rsidR="0033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743DA"/>
    <w:multiLevelType w:val="hybridMultilevel"/>
    <w:tmpl w:val="B0F88F2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40D1937"/>
    <w:multiLevelType w:val="hybridMultilevel"/>
    <w:tmpl w:val="CB506E46"/>
    <w:lvl w:ilvl="0" w:tplc="04150011">
      <w:start w:val="1"/>
      <w:numFmt w:val="decimal"/>
      <w:lvlText w:val="%1)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84C678F"/>
    <w:multiLevelType w:val="hybridMultilevel"/>
    <w:tmpl w:val="2FB6AA8E"/>
    <w:lvl w:ilvl="0" w:tplc="04150011">
      <w:start w:val="1"/>
      <w:numFmt w:val="decimal"/>
      <w:lvlText w:val="%1)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44F53166"/>
    <w:multiLevelType w:val="hybridMultilevel"/>
    <w:tmpl w:val="2FB6AA8E"/>
    <w:lvl w:ilvl="0" w:tplc="04150011">
      <w:start w:val="1"/>
      <w:numFmt w:val="decimal"/>
      <w:lvlText w:val="%1)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49AD31FA"/>
    <w:multiLevelType w:val="hybridMultilevel"/>
    <w:tmpl w:val="89341D80"/>
    <w:lvl w:ilvl="0" w:tplc="76AE8A9A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5" w15:restartNumberingAfterBreak="0">
    <w:nsid w:val="55794BED"/>
    <w:multiLevelType w:val="hybridMultilevel"/>
    <w:tmpl w:val="259C14BA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5C8526BA"/>
    <w:multiLevelType w:val="hybridMultilevel"/>
    <w:tmpl w:val="64440B2E"/>
    <w:lvl w:ilvl="0" w:tplc="3642C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F1"/>
    <w:rsid w:val="003379A5"/>
    <w:rsid w:val="003B5CA6"/>
    <w:rsid w:val="006037F1"/>
    <w:rsid w:val="00614774"/>
    <w:rsid w:val="00A54773"/>
    <w:rsid w:val="00B16D30"/>
    <w:rsid w:val="00B94EB1"/>
    <w:rsid w:val="00D869BF"/>
    <w:rsid w:val="00E101A9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3FA5"/>
  <w15:chartTrackingRefBased/>
  <w15:docId w15:val="{A0E57630-311B-4DD8-9C15-5A58AE46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774"/>
    <w:pPr>
      <w:spacing w:after="0" w:line="360" w:lineRule="auto"/>
      <w:jc w:val="both"/>
      <w:outlineLvl w:val="0"/>
    </w:pPr>
    <w:rPr>
      <w:rFonts w:ascii="Calibri" w:eastAsia="Times New Roman" w:hAnsi="Calibri" w:cs="Calibri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774"/>
    <w:rPr>
      <w:rFonts w:ascii="Calibri" w:eastAsia="Times New Roman" w:hAnsi="Calibri" w:cs="Calibri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hojnicki@pfron.org.pl" TargetMode="External"/><Relationship Id="rId5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Chojnicki Adam</dc:creator>
  <cp:keywords/>
  <dc:description/>
  <cp:lastModifiedBy>Tomasz Wojakowski</cp:lastModifiedBy>
  <cp:revision>3</cp:revision>
  <dcterms:created xsi:type="dcterms:W3CDTF">2020-05-19T11:31:00Z</dcterms:created>
  <dcterms:modified xsi:type="dcterms:W3CDTF">2020-05-20T13:13:00Z</dcterms:modified>
</cp:coreProperties>
</file>