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4E1C" w14:textId="47D19811" w:rsidR="001C4FB8" w:rsidRPr="00931787" w:rsidRDefault="001C4FB8" w:rsidP="001C4FB8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  <w:r w:rsidRPr="00931787">
        <w:rPr>
          <w:rFonts w:eastAsia="Times New Roman" w:cstheme="minorHAnsi"/>
          <w:bCs/>
        </w:rPr>
        <w:t xml:space="preserve">Warszawa, </w:t>
      </w:r>
      <w:r>
        <w:rPr>
          <w:rFonts w:eastAsia="Times New Roman" w:cstheme="minorHAnsi"/>
          <w:bCs/>
        </w:rPr>
        <w:t>28.10.2020</w:t>
      </w:r>
      <w:r w:rsidRPr="00931787">
        <w:rPr>
          <w:rFonts w:eastAsia="Times New Roman" w:cstheme="minorHAnsi"/>
          <w:bCs/>
        </w:rPr>
        <w:t xml:space="preserve"> r.</w:t>
      </w:r>
    </w:p>
    <w:p w14:paraId="65E13294" w14:textId="77777777" w:rsidR="001C4FB8" w:rsidRPr="00931787" w:rsidRDefault="001C4FB8" w:rsidP="001C4FB8">
      <w:pPr>
        <w:spacing w:after="0" w:line="360" w:lineRule="auto"/>
        <w:jc w:val="both"/>
        <w:outlineLvl w:val="1"/>
        <w:rPr>
          <w:rFonts w:eastAsia="Times New Roman" w:cstheme="minorHAnsi"/>
          <w:b/>
          <w:bCs/>
        </w:rPr>
      </w:pPr>
    </w:p>
    <w:p w14:paraId="0B5E50A1" w14:textId="77777777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7447E7">
        <w:rPr>
          <w:rFonts w:eastAsia="Times New Roman"/>
        </w:rPr>
        <w:t>Państwowy Fundusz Rehabilitacji Osób Niepełnosprawnych</w:t>
      </w:r>
      <w:r w:rsidRPr="007447E7">
        <w:rPr>
          <w:b/>
          <w:bCs/>
        </w:rPr>
        <w:t xml:space="preserve"> </w:t>
      </w:r>
    </w:p>
    <w:p w14:paraId="3C47E371" w14:textId="0F1EE922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7447E7">
        <w:rPr>
          <w:bCs/>
        </w:rPr>
        <w:t xml:space="preserve">zaprasza do składania ofert na </w:t>
      </w:r>
      <w:r w:rsidRPr="007447E7">
        <w:rPr>
          <w:bCs/>
        </w:rPr>
        <w:br/>
      </w:r>
      <w:bookmarkStart w:id="0" w:name="_Hlk6999610"/>
      <w:r w:rsidRPr="00A358A4">
        <w:rPr>
          <w:b/>
          <w:bCs/>
        </w:rPr>
        <w:t>„</w:t>
      </w:r>
      <w:r>
        <w:rPr>
          <w:b/>
        </w:rPr>
        <w:t>Malowanie pomieszczeń biurowych Oddziału Lubelskiego PFRON</w:t>
      </w:r>
      <w:r w:rsidRPr="00A358A4">
        <w:rPr>
          <w:b/>
          <w:bCs/>
        </w:rPr>
        <w:t>”</w:t>
      </w:r>
      <w:r w:rsidRPr="007447E7">
        <w:rPr>
          <w:b/>
          <w:bCs/>
        </w:rPr>
        <w:t xml:space="preserve"> </w:t>
      </w:r>
      <w:bookmarkEnd w:id="0"/>
    </w:p>
    <w:p w14:paraId="2CED2D4F" w14:textId="77777777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rFonts w:eastAsia="TimesNewRoman"/>
        </w:rPr>
      </w:pPr>
      <w:r w:rsidRPr="007447E7">
        <w:rPr>
          <w:rFonts w:eastAsia="TimesNewRoman"/>
        </w:rPr>
        <w:t>Postępowanie o udzielenie zamówienia publicznego</w:t>
      </w:r>
    </w:p>
    <w:p w14:paraId="21EFFF93" w14:textId="77777777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rFonts w:eastAsia="TimesNewRoman"/>
        </w:rPr>
      </w:pPr>
      <w:r w:rsidRPr="007447E7">
        <w:rPr>
          <w:rFonts w:eastAsia="TimesNewRoman"/>
        </w:rPr>
        <w:t>bez stosowania przepisów ustawy z dnia 29 stycznia 2004 r. Prawo zamówień publicznych</w:t>
      </w:r>
    </w:p>
    <w:p w14:paraId="0F2C7602" w14:textId="77777777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rFonts w:eastAsia="TimesNewRoman"/>
        </w:rPr>
      </w:pPr>
      <w:r w:rsidRPr="007447E7">
        <w:rPr>
          <w:rFonts w:eastAsia="TimesNewRoman"/>
        </w:rPr>
        <w:t>prowadzone w formie Zapytania ofertowego.</w:t>
      </w:r>
    </w:p>
    <w:p w14:paraId="37B7E8C5" w14:textId="77777777" w:rsidR="001C4FB8" w:rsidRPr="007447E7" w:rsidRDefault="001C4FB8" w:rsidP="001C4FB8">
      <w:pPr>
        <w:autoSpaceDE w:val="0"/>
        <w:autoSpaceDN w:val="0"/>
        <w:adjustRightInd w:val="0"/>
        <w:spacing w:after="0"/>
        <w:jc w:val="center"/>
        <w:rPr>
          <w:rFonts w:eastAsia="TimesNewRoman"/>
        </w:rPr>
      </w:pPr>
      <w:r w:rsidRPr="007447E7">
        <w:rPr>
          <w:rFonts w:eastAsia="TimesNewRoman"/>
        </w:rPr>
        <w:t>Szacowana wartość zamówienia nie przekracza</w:t>
      </w:r>
    </w:p>
    <w:p w14:paraId="25699054" w14:textId="77777777" w:rsidR="001C4FB8" w:rsidRDefault="001C4FB8" w:rsidP="001C4FB8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7447E7">
        <w:rPr>
          <w:rFonts w:eastAsia="TimesNewRoman"/>
        </w:rPr>
        <w:t>wyrażonej w złotych równowartości kwoty 30 000 euro</w:t>
      </w:r>
    </w:p>
    <w:p w14:paraId="5DD2BA49" w14:textId="77777777" w:rsidR="001C4FB8" w:rsidRPr="00931787" w:rsidRDefault="001C4FB8" w:rsidP="001C4FB8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  <w:u w:val="single"/>
        </w:rPr>
      </w:pPr>
    </w:p>
    <w:p w14:paraId="78415F34" w14:textId="77777777" w:rsidR="001C4FB8" w:rsidRPr="001C4FB8" w:rsidRDefault="001C4FB8" w:rsidP="001C4FB8">
      <w:pPr>
        <w:spacing w:after="0" w:line="360" w:lineRule="auto"/>
        <w:jc w:val="both"/>
        <w:outlineLvl w:val="1"/>
        <w:rPr>
          <w:rFonts w:cstheme="minorHAnsi"/>
          <w:b/>
        </w:rPr>
      </w:pPr>
      <w:r w:rsidRPr="001C4FB8">
        <w:rPr>
          <w:rStyle w:val="Pogrubienie"/>
          <w:rFonts w:cstheme="minorHAnsi"/>
        </w:rPr>
        <w:t>Nazwa i adres Zamawiającego</w:t>
      </w:r>
    </w:p>
    <w:p w14:paraId="7EEE422D" w14:textId="77777777" w:rsidR="001C4FB8" w:rsidRPr="00931787" w:rsidRDefault="001C4FB8" w:rsidP="001C4FB8">
      <w:pPr>
        <w:spacing w:after="0" w:line="360" w:lineRule="auto"/>
        <w:rPr>
          <w:rFonts w:eastAsia="Times New Roman" w:cstheme="minorHAnsi"/>
        </w:rPr>
      </w:pPr>
      <w:r w:rsidRPr="00931787">
        <w:rPr>
          <w:rFonts w:eastAsia="Times New Roman" w:cstheme="minorHAnsi"/>
        </w:rPr>
        <w:t>Państwowy Fundusz Rehabilitacji Osób Niepełnosprawnych</w:t>
      </w:r>
      <w:r w:rsidRPr="00931787">
        <w:rPr>
          <w:rFonts w:eastAsia="Times New Roman" w:cstheme="minorHAnsi"/>
        </w:rPr>
        <w:br/>
        <w:t>Aleja Jana Pawła II 13</w:t>
      </w:r>
      <w:r w:rsidRPr="00931787">
        <w:rPr>
          <w:rFonts w:eastAsia="Times New Roman" w:cstheme="minorHAnsi"/>
        </w:rPr>
        <w:br/>
        <w:t>00 – 828 Warszawa</w:t>
      </w:r>
      <w:r w:rsidRPr="00931787">
        <w:rPr>
          <w:rFonts w:eastAsia="Times New Roman" w:cstheme="minorHAnsi"/>
        </w:rPr>
        <w:br/>
        <w:t>NIP: 525-10-00-810</w:t>
      </w:r>
    </w:p>
    <w:p w14:paraId="156DB4F5" w14:textId="35DC0A45" w:rsidR="001C4FB8" w:rsidRDefault="001C4FB8" w:rsidP="001C4FB8">
      <w:pPr>
        <w:spacing w:after="0" w:line="360" w:lineRule="auto"/>
        <w:rPr>
          <w:rFonts w:eastAsia="Times New Roman" w:cstheme="minorHAnsi"/>
        </w:rPr>
      </w:pPr>
      <w:r w:rsidRPr="00931787">
        <w:rPr>
          <w:rFonts w:eastAsia="Times New Roman" w:cstheme="minorHAnsi"/>
        </w:rPr>
        <w:t>tel. 22 5055500</w:t>
      </w:r>
    </w:p>
    <w:p w14:paraId="5582D0CE" w14:textId="77777777" w:rsidR="001C4FB8" w:rsidRPr="00931787" w:rsidRDefault="001C4FB8" w:rsidP="001C4FB8">
      <w:pPr>
        <w:spacing w:after="0" w:line="360" w:lineRule="auto"/>
        <w:rPr>
          <w:rFonts w:eastAsia="Times New Roman" w:cstheme="minorHAnsi"/>
        </w:rPr>
      </w:pPr>
    </w:p>
    <w:p w14:paraId="2C87C121" w14:textId="39CF771C" w:rsidR="00FB15EA" w:rsidRPr="00BD1F66" w:rsidRDefault="00BD1F66" w:rsidP="00CA5063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O</w:t>
      </w:r>
      <w:r w:rsidRPr="00BD1F66">
        <w:rPr>
          <w:rFonts w:cstheme="minorHAnsi"/>
          <w:b/>
        </w:rPr>
        <w:t>pis przedmiotu zamówienia</w:t>
      </w:r>
    </w:p>
    <w:p w14:paraId="5A890DFA" w14:textId="7DFD89BF" w:rsidR="0093319B" w:rsidRPr="0049138D" w:rsidRDefault="00FB15EA" w:rsidP="00CA506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9138D">
        <w:rPr>
          <w:rFonts w:cstheme="minorHAnsi"/>
        </w:rPr>
        <w:t xml:space="preserve">Przedmiotem niniejszego zamówienia jest </w:t>
      </w:r>
      <w:r w:rsidR="00504D60" w:rsidRPr="0049138D">
        <w:rPr>
          <w:rFonts w:cstheme="minorHAnsi"/>
        </w:rPr>
        <w:t>kompleksowa usługa malowania pomieszczeń</w:t>
      </w:r>
      <w:r w:rsidR="0086595A" w:rsidRPr="0086595A">
        <w:rPr>
          <w:rFonts w:cstheme="minorHAnsi"/>
        </w:rPr>
        <w:t xml:space="preserve"> </w:t>
      </w:r>
      <w:r w:rsidR="0086595A">
        <w:rPr>
          <w:rFonts w:cstheme="minorHAnsi"/>
        </w:rPr>
        <w:t>(</w:t>
      </w:r>
      <w:r w:rsidR="0086595A" w:rsidRPr="0049138D">
        <w:rPr>
          <w:rFonts w:cstheme="minorHAnsi"/>
        </w:rPr>
        <w:t>korytarza</w:t>
      </w:r>
      <w:r w:rsidR="0086595A">
        <w:rPr>
          <w:rFonts w:cstheme="minorHAnsi"/>
        </w:rPr>
        <w:t>,</w:t>
      </w:r>
      <w:r w:rsidR="0086595A" w:rsidRPr="0049138D">
        <w:rPr>
          <w:rFonts w:cstheme="minorHAnsi"/>
        </w:rPr>
        <w:t xml:space="preserve"> pokoi biurowych, pomieszczenia socjalnego, magazynku oraz  serwerowni</w:t>
      </w:r>
      <w:r w:rsidR="0086595A">
        <w:rPr>
          <w:rFonts w:cstheme="minorHAnsi"/>
        </w:rPr>
        <w:t xml:space="preserve"> - </w:t>
      </w:r>
      <w:r w:rsidR="0086595A" w:rsidRPr="0049138D">
        <w:rPr>
          <w:rFonts w:cstheme="minorHAnsi"/>
        </w:rPr>
        <w:t>I piętro</w:t>
      </w:r>
      <w:r w:rsidR="0086595A">
        <w:rPr>
          <w:rFonts w:cstheme="minorHAnsi"/>
        </w:rPr>
        <w:t>)</w:t>
      </w:r>
      <w:r w:rsidR="00504D60" w:rsidRPr="0049138D">
        <w:rPr>
          <w:rFonts w:cstheme="minorHAnsi"/>
        </w:rPr>
        <w:t xml:space="preserve"> </w:t>
      </w:r>
      <w:r w:rsidR="004A0634" w:rsidRPr="0049138D">
        <w:rPr>
          <w:rFonts w:cstheme="minorHAnsi"/>
        </w:rPr>
        <w:t xml:space="preserve">w </w:t>
      </w:r>
      <w:r w:rsidR="00504D60" w:rsidRPr="0049138D">
        <w:rPr>
          <w:rFonts w:cstheme="minorHAnsi"/>
        </w:rPr>
        <w:t xml:space="preserve">siedzibie Oddziału Lubelskiego </w:t>
      </w:r>
      <w:bookmarkStart w:id="1" w:name="_Hlk53499672"/>
      <w:r w:rsidR="00504D60" w:rsidRPr="0049138D">
        <w:rPr>
          <w:rFonts w:cstheme="minorHAnsi"/>
        </w:rPr>
        <w:t>przy ul. Kunickiego 59 w Lublinie</w:t>
      </w:r>
      <w:r w:rsidR="001C4FB8">
        <w:rPr>
          <w:rFonts w:cstheme="minorHAnsi"/>
        </w:rPr>
        <w:t>.</w:t>
      </w:r>
      <w:r w:rsidR="00504D60" w:rsidRPr="0049138D">
        <w:rPr>
          <w:rFonts w:cstheme="minorHAnsi"/>
        </w:rPr>
        <w:t xml:space="preserve"> </w:t>
      </w:r>
      <w:bookmarkEnd w:id="1"/>
    </w:p>
    <w:p w14:paraId="6318805E" w14:textId="46BF4D1B" w:rsidR="00FB15EA" w:rsidRPr="0049138D" w:rsidRDefault="00FB15EA" w:rsidP="00BD1F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0ABF94" w14:textId="15F2A958" w:rsidR="004D01A7" w:rsidRPr="0049138D" w:rsidRDefault="00BD1F66" w:rsidP="00BD1F66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150" w:afterAutospacing="0"/>
        <w:ind w:left="284" w:hanging="284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S</w:t>
      </w:r>
      <w:r w:rsidRPr="0049138D">
        <w:rPr>
          <w:rFonts w:asciiTheme="minorHAnsi" w:hAnsiTheme="minorHAnsi" w:cstheme="minorHAnsi"/>
          <w:b/>
          <w:bCs/>
          <w:color w:val="333333"/>
          <w:sz w:val="22"/>
          <w:szCs w:val="22"/>
        </w:rPr>
        <w:t>zczegółowy opis przedmiotu zamówienia</w:t>
      </w:r>
    </w:p>
    <w:p w14:paraId="2CED9F6D" w14:textId="5F3F1071" w:rsidR="004D01A7" w:rsidRPr="0049138D" w:rsidRDefault="004D01A7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bookmarkStart w:id="2" w:name="_Hlk53499734"/>
      <w:r w:rsidRPr="0049138D">
        <w:rPr>
          <w:rFonts w:cstheme="minorHAnsi"/>
        </w:rPr>
        <w:t>Przygotowanie pomieszczeń do malowania – demontaż i ponowny montaż mebli, osprzętu</w:t>
      </w:r>
      <w:r w:rsidR="00504D60" w:rsidRPr="0049138D">
        <w:rPr>
          <w:rFonts w:cstheme="minorHAnsi"/>
        </w:rPr>
        <w:t>, tablic, tabliczek piktogramowych</w:t>
      </w:r>
      <w:r w:rsidR="00254D67">
        <w:rPr>
          <w:rFonts w:cstheme="minorHAnsi"/>
        </w:rPr>
        <w:t>, obrazów</w:t>
      </w:r>
      <w:r w:rsidRPr="0049138D">
        <w:rPr>
          <w:rFonts w:cstheme="minorHAnsi"/>
        </w:rPr>
        <w:t xml:space="preserve"> na ścianach oraz ewentualne zabezpieczenie przez osłonięcie</w:t>
      </w:r>
      <w:r w:rsidR="00504D60" w:rsidRPr="0049138D">
        <w:rPr>
          <w:rFonts w:cstheme="minorHAnsi"/>
        </w:rPr>
        <w:t xml:space="preserve"> </w:t>
      </w:r>
      <w:r w:rsidRPr="0049138D">
        <w:rPr>
          <w:rFonts w:cstheme="minorHAnsi"/>
        </w:rPr>
        <w:t xml:space="preserve">(w tym w demontaż i ponowny montaż włączników, gniazd sieciowych, kratek wentylacyjnych, żaluzji, lamp). </w:t>
      </w:r>
    </w:p>
    <w:p w14:paraId="75FBCD92" w14:textId="6C7BC1F3" w:rsidR="004D01A7" w:rsidRPr="0049138D" w:rsidRDefault="004D01A7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49138D">
        <w:rPr>
          <w:rFonts w:cstheme="minorHAnsi"/>
        </w:rPr>
        <w:t>Odpowiednie zabezpieczenie ościeżnic, okien, el. wyposażenia, podłóg podczas przeprowadzania prac (osłonięcie folią polietylenową, zaklejenie taśmą malarską).</w:t>
      </w:r>
    </w:p>
    <w:p w14:paraId="4FEACA0B" w14:textId="33FE924E" w:rsidR="004D01A7" w:rsidRPr="0049138D" w:rsidRDefault="004D01A7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49138D">
        <w:rPr>
          <w:rFonts w:cstheme="minorHAnsi"/>
        </w:rPr>
        <w:t>Przygotowanie powierzchni tynków pod malowanie ze szpachlowaniem nierówności, pęknięć ścian i sufitów.</w:t>
      </w:r>
    </w:p>
    <w:p w14:paraId="483F7EF8" w14:textId="62CC7E7D" w:rsidR="00677F48" w:rsidRPr="0049138D" w:rsidRDefault="00677F48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49138D">
        <w:rPr>
          <w:rFonts w:cstheme="minorHAnsi"/>
        </w:rPr>
        <w:t>Przygotowanie powierzchni tynków pod malowanie (gruntowanie powierzchni)</w:t>
      </w:r>
      <w:r w:rsidR="006863D8" w:rsidRPr="0049138D">
        <w:rPr>
          <w:rFonts w:cstheme="minorHAnsi"/>
        </w:rPr>
        <w:t>.</w:t>
      </w:r>
    </w:p>
    <w:p w14:paraId="424462ED" w14:textId="7B0DE946" w:rsidR="00504D60" w:rsidRPr="00123BD3" w:rsidRDefault="005010A4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123BD3">
        <w:rPr>
          <w:rFonts w:cstheme="minorHAnsi"/>
        </w:rPr>
        <w:t>Co najmniej d</w:t>
      </w:r>
      <w:r w:rsidR="00504D60" w:rsidRPr="00123BD3">
        <w:rPr>
          <w:rFonts w:cstheme="minorHAnsi"/>
        </w:rPr>
        <w:t xml:space="preserve">wukrotne malowanie farbami </w:t>
      </w:r>
      <w:r w:rsidR="0086595A" w:rsidRPr="00123BD3">
        <w:rPr>
          <w:rFonts w:cstheme="minorHAnsi"/>
        </w:rPr>
        <w:t xml:space="preserve">emulsyjnymi </w:t>
      </w:r>
      <w:r w:rsidR="001C4FB8">
        <w:rPr>
          <w:rFonts w:cstheme="minorHAnsi"/>
        </w:rPr>
        <w:t xml:space="preserve">961 m² </w:t>
      </w:r>
      <w:r w:rsidR="00504D60" w:rsidRPr="00123BD3">
        <w:rPr>
          <w:rFonts w:cstheme="minorHAnsi"/>
        </w:rPr>
        <w:t>ścian</w:t>
      </w:r>
      <w:r w:rsidR="00254D67" w:rsidRPr="00123BD3">
        <w:rPr>
          <w:rFonts w:cstheme="minorHAnsi"/>
        </w:rPr>
        <w:t xml:space="preserve"> </w:t>
      </w:r>
      <w:r w:rsidR="006857C9" w:rsidRPr="00123BD3">
        <w:rPr>
          <w:rFonts w:cstheme="minorHAnsi"/>
        </w:rPr>
        <w:t>–</w:t>
      </w:r>
      <w:r w:rsidR="00504D60" w:rsidRPr="00123BD3">
        <w:rPr>
          <w:rFonts w:cstheme="minorHAnsi"/>
        </w:rPr>
        <w:t xml:space="preserve"> kolor</w:t>
      </w:r>
      <w:r w:rsidR="006857C9" w:rsidRPr="00123BD3">
        <w:rPr>
          <w:rFonts w:cstheme="minorHAnsi"/>
        </w:rPr>
        <w:t xml:space="preserve"> wskazany przez Zamawiającego</w:t>
      </w:r>
      <w:r w:rsidR="001C4FB8">
        <w:rPr>
          <w:rFonts w:cstheme="minorHAnsi"/>
        </w:rPr>
        <w:t>.</w:t>
      </w:r>
      <w:r w:rsidR="00123BD3">
        <w:rPr>
          <w:rFonts w:cstheme="minorHAnsi"/>
        </w:rPr>
        <w:t xml:space="preserve"> </w:t>
      </w:r>
    </w:p>
    <w:p w14:paraId="224E0E8F" w14:textId="5094C726" w:rsidR="00504D60" w:rsidRPr="00123BD3" w:rsidRDefault="005010A4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123BD3">
        <w:rPr>
          <w:rFonts w:cstheme="minorHAnsi"/>
        </w:rPr>
        <w:t>Co najmniej d</w:t>
      </w:r>
      <w:r w:rsidR="00504D60" w:rsidRPr="00123BD3">
        <w:rPr>
          <w:rFonts w:cstheme="minorHAnsi"/>
        </w:rPr>
        <w:t xml:space="preserve">wukrotne malowanie farbami </w:t>
      </w:r>
      <w:r w:rsidR="0086595A" w:rsidRPr="00123BD3">
        <w:rPr>
          <w:rFonts w:cstheme="minorHAnsi"/>
        </w:rPr>
        <w:t xml:space="preserve">emulsyjnymi </w:t>
      </w:r>
      <w:r w:rsidR="001C4FB8">
        <w:rPr>
          <w:rFonts w:cstheme="minorHAnsi"/>
        </w:rPr>
        <w:t xml:space="preserve">211 m² </w:t>
      </w:r>
      <w:r w:rsidR="00504D60" w:rsidRPr="00123BD3">
        <w:rPr>
          <w:rFonts w:cstheme="minorHAnsi"/>
        </w:rPr>
        <w:t xml:space="preserve">sufitów </w:t>
      </w:r>
      <w:r w:rsidR="006863D8" w:rsidRPr="00123BD3">
        <w:rPr>
          <w:rFonts w:cstheme="minorHAnsi"/>
        </w:rPr>
        <w:t>–</w:t>
      </w:r>
      <w:r w:rsidR="00504D60" w:rsidRPr="00123BD3">
        <w:rPr>
          <w:rFonts w:cstheme="minorHAnsi"/>
        </w:rPr>
        <w:t xml:space="preserve"> </w:t>
      </w:r>
      <w:r w:rsidR="001C4FB8">
        <w:rPr>
          <w:rFonts w:cstheme="minorHAnsi"/>
        </w:rPr>
        <w:t xml:space="preserve">kolor </w:t>
      </w:r>
      <w:r w:rsidR="00504D60" w:rsidRPr="00123BD3">
        <w:rPr>
          <w:rFonts w:cstheme="minorHAnsi"/>
        </w:rPr>
        <w:t>biały</w:t>
      </w:r>
      <w:r w:rsidR="001C4FB8">
        <w:rPr>
          <w:rFonts w:cstheme="minorHAnsi"/>
        </w:rPr>
        <w:t>.</w:t>
      </w:r>
      <w:r w:rsidR="00123BD3">
        <w:rPr>
          <w:rFonts w:cstheme="minorHAnsi"/>
        </w:rPr>
        <w:t xml:space="preserve"> </w:t>
      </w:r>
    </w:p>
    <w:p w14:paraId="2EAB63CD" w14:textId="76A8E241" w:rsidR="000D0AE7" w:rsidRPr="001C4FB8" w:rsidRDefault="00CF7082" w:rsidP="00531082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49138D">
        <w:rPr>
          <w:rFonts w:cstheme="minorHAnsi"/>
          <w:color w:val="333333"/>
        </w:rPr>
        <w:t>Wszystkie niezbędne rzeczy, materiały i sprzęt  do wykonania  zamówienia dostarcza Oferent</w:t>
      </w:r>
      <w:r w:rsidR="000D0AE7">
        <w:rPr>
          <w:rFonts w:cstheme="minorHAnsi"/>
          <w:color w:val="333333"/>
        </w:rPr>
        <w:t>.</w:t>
      </w:r>
      <w:bookmarkEnd w:id="2"/>
    </w:p>
    <w:p w14:paraId="1EE0F1BD" w14:textId="77777777" w:rsidR="001C4FB8" w:rsidRPr="00EB7DA1" w:rsidRDefault="001C4FB8" w:rsidP="001C4FB8">
      <w:pPr>
        <w:pStyle w:val="Akapitzlist"/>
        <w:spacing w:line="360" w:lineRule="auto"/>
        <w:ind w:left="644"/>
        <w:jc w:val="both"/>
        <w:rPr>
          <w:rFonts w:cstheme="minorHAnsi"/>
        </w:rPr>
      </w:pPr>
    </w:p>
    <w:p w14:paraId="705058C5" w14:textId="327608F7" w:rsidR="000D0AE7" w:rsidRPr="00BD1F66" w:rsidRDefault="00BD1F66" w:rsidP="007B6BC9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lastRenderedPageBreak/>
        <w:t>W</w:t>
      </w:r>
      <w:r w:rsidRPr="00BD1F66">
        <w:rPr>
          <w:rFonts w:cstheme="minorHAnsi"/>
          <w:b/>
          <w:bCs/>
          <w:color w:val="333333"/>
          <w:shd w:val="clear" w:color="auto" w:fill="FFFFFF"/>
        </w:rPr>
        <w:t>izja lokalna</w:t>
      </w:r>
    </w:p>
    <w:p w14:paraId="235E118F" w14:textId="6C7400EB" w:rsidR="005F6A65" w:rsidRPr="005F6A65" w:rsidRDefault="005F6A65" w:rsidP="007B6BC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cstheme="minorHAnsi"/>
          <w:color w:val="333333"/>
          <w:shd w:val="clear" w:color="auto" w:fill="FFFFFF"/>
        </w:rPr>
      </w:pPr>
      <w:r w:rsidRPr="005F6A65">
        <w:rPr>
          <w:rFonts w:cstheme="minorHAnsi"/>
        </w:rPr>
        <w:t>W celu sprawdzenia miejsca realizacji zamówienia i warunków związanych z wykonaniem robót będących przedmiotem zamówienia oraz skalkulowaniem ceny oferty każdy z Oferentów ma możliwość dokonania wizji lokalnej.</w:t>
      </w:r>
    </w:p>
    <w:p w14:paraId="098E937E" w14:textId="5CDC51D1" w:rsidR="001C4FB8" w:rsidRDefault="005F6A65" w:rsidP="007B6BC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F6A65">
        <w:rPr>
          <w:rFonts w:cstheme="minorHAnsi"/>
          <w:bCs/>
        </w:rPr>
        <w:t>W</w:t>
      </w:r>
      <w:r w:rsidR="001C4FB8" w:rsidRPr="005F6A65">
        <w:rPr>
          <w:rFonts w:cstheme="minorHAnsi"/>
          <w:bCs/>
        </w:rPr>
        <w:t>izj</w:t>
      </w:r>
      <w:r w:rsidRPr="005F6A65">
        <w:rPr>
          <w:rFonts w:cstheme="minorHAnsi"/>
          <w:bCs/>
        </w:rPr>
        <w:t>a</w:t>
      </w:r>
      <w:r w:rsidR="001C4FB8" w:rsidRPr="005F6A65">
        <w:rPr>
          <w:rFonts w:cstheme="minorHAnsi"/>
          <w:bCs/>
        </w:rPr>
        <w:t xml:space="preserve"> lokaln</w:t>
      </w:r>
      <w:r w:rsidRPr="005F6A65">
        <w:rPr>
          <w:rFonts w:cstheme="minorHAnsi"/>
          <w:bCs/>
        </w:rPr>
        <w:t>a</w:t>
      </w:r>
      <w:r w:rsidR="001C4FB8" w:rsidRPr="005F6A65">
        <w:rPr>
          <w:rFonts w:cstheme="minorHAnsi"/>
          <w:bCs/>
        </w:rPr>
        <w:t xml:space="preserve"> </w:t>
      </w:r>
      <w:r w:rsidRPr="005F6A65">
        <w:rPr>
          <w:rFonts w:cstheme="minorHAnsi"/>
          <w:bCs/>
        </w:rPr>
        <w:t xml:space="preserve">odbędzie się </w:t>
      </w:r>
      <w:r w:rsidRPr="005F6A65">
        <w:rPr>
          <w:rFonts w:cstheme="minorHAnsi"/>
        </w:rPr>
        <w:t>w siedzibie Oddziału Lubelskiego przy ul. Kunickiego 59 w Lublinie</w:t>
      </w:r>
      <w:r w:rsidR="00A13BA7">
        <w:rPr>
          <w:rFonts w:cstheme="minorHAnsi"/>
        </w:rPr>
        <w:t>,</w:t>
      </w:r>
      <w:r w:rsidRPr="005F6A65">
        <w:rPr>
          <w:rFonts w:cstheme="minorHAnsi"/>
          <w:bCs/>
        </w:rPr>
        <w:t xml:space="preserve"> w dniu</w:t>
      </w:r>
      <w:r w:rsidR="001C4FB8" w:rsidRPr="005F6A65">
        <w:rPr>
          <w:rFonts w:cstheme="minorHAnsi"/>
        </w:rPr>
        <w:t xml:space="preserve"> 04.11.2020 r. w </w:t>
      </w:r>
      <w:r w:rsidR="001C4FB8" w:rsidRPr="005F6A65">
        <w:rPr>
          <w:rFonts w:cstheme="minorHAnsi"/>
          <w:bCs/>
        </w:rPr>
        <w:t>godz. 11:00 – 14:00</w:t>
      </w:r>
      <w:r w:rsidRPr="005F6A65">
        <w:rPr>
          <w:rFonts w:cstheme="minorHAnsi"/>
        </w:rPr>
        <w:t xml:space="preserve">. </w:t>
      </w:r>
    </w:p>
    <w:p w14:paraId="0B3BAAE7" w14:textId="77777777" w:rsidR="007B6BC9" w:rsidRPr="005F6A65" w:rsidRDefault="007B6BC9" w:rsidP="007B6BC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3244521" w14:textId="77777777" w:rsidR="00A124FF" w:rsidRDefault="00A124FF" w:rsidP="007B6BC9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cstheme="minorHAnsi"/>
          <w:b/>
          <w:bCs/>
        </w:rPr>
      </w:pPr>
      <w:r w:rsidRPr="004429F2">
        <w:rPr>
          <w:rFonts w:cstheme="minorHAnsi"/>
          <w:b/>
          <w:bCs/>
        </w:rPr>
        <w:t>Warunki realizacji zamówienia</w:t>
      </w:r>
      <w:r>
        <w:rPr>
          <w:rFonts w:cstheme="minorHAnsi"/>
          <w:b/>
          <w:bCs/>
        </w:rPr>
        <w:t>.</w:t>
      </w:r>
    </w:p>
    <w:p w14:paraId="217CBEEF" w14:textId="2D12736A" w:rsidR="00A124FF" w:rsidRPr="006329DD" w:rsidRDefault="00A124FF" w:rsidP="007B6BC9">
      <w:pPr>
        <w:pStyle w:val="Default"/>
        <w:numPr>
          <w:ilvl w:val="0"/>
          <w:numId w:val="31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54020160"/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6329DD">
        <w:rPr>
          <w:rFonts w:asciiTheme="minorHAnsi" w:hAnsiTheme="minorHAnsi" w:cstheme="minorHAnsi"/>
          <w:color w:val="auto"/>
          <w:sz w:val="22"/>
          <w:szCs w:val="22"/>
        </w:rPr>
        <w:t xml:space="preserve">szelkie prace związane z realizacją przedmiotu zamówienia nie mogą zakłócać funkcjonowania </w:t>
      </w:r>
      <w:r w:rsidR="007B6BC9">
        <w:rPr>
          <w:rFonts w:asciiTheme="minorHAnsi" w:hAnsiTheme="minorHAnsi" w:cstheme="minorHAnsi"/>
          <w:color w:val="auto"/>
          <w:sz w:val="22"/>
          <w:szCs w:val="22"/>
        </w:rPr>
        <w:t>Oddziału Lubelskiego PFRON</w:t>
      </w:r>
      <w:r w:rsidR="009567F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B6B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329DD">
        <w:rPr>
          <w:rFonts w:asciiTheme="minorHAnsi" w:hAnsiTheme="minorHAnsi" w:cstheme="minorHAnsi"/>
          <w:color w:val="auto"/>
          <w:sz w:val="22"/>
          <w:szCs w:val="22"/>
        </w:rPr>
        <w:t>a w szczególności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2DCC553" w14:textId="635F8E04" w:rsidR="00F253E7" w:rsidRPr="00F253E7" w:rsidRDefault="00F253E7" w:rsidP="007B6BC9">
      <w:pPr>
        <w:pStyle w:val="Default"/>
        <w:numPr>
          <w:ilvl w:val="0"/>
          <w:numId w:val="30"/>
        </w:numPr>
        <w:suppressAutoHyphens w:val="0"/>
        <w:autoSpaceDN w:val="0"/>
        <w:adjustRightInd w:val="0"/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253E7">
        <w:rPr>
          <w:rFonts w:asciiTheme="minorHAnsi" w:hAnsiTheme="minorHAnsi" w:cstheme="minorHAnsi"/>
          <w:sz w:val="22"/>
          <w:szCs w:val="22"/>
        </w:rPr>
        <w:t xml:space="preserve">iększość prac może być wykonywanych przez cały tydzień, w dni robocze od godziny </w:t>
      </w:r>
      <w:r w:rsidR="00CA5063">
        <w:rPr>
          <w:rFonts w:asciiTheme="minorHAnsi" w:hAnsiTheme="minorHAnsi" w:cstheme="minorHAnsi"/>
          <w:sz w:val="22"/>
          <w:szCs w:val="22"/>
        </w:rPr>
        <w:t>8.00</w:t>
      </w:r>
      <w:r w:rsidR="007B6BC9">
        <w:rPr>
          <w:rFonts w:asciiTheme="minorHAnsi" w:hAnsiTheme="minorHAnsi" w:cstheme="minorHAnsi"/>
          <w:sz w:val="22"/>
          <w:szCs w:val="22"/>
        </w:rPr>
        <w:t xml:space="preserve"> </w:t>
      </w:r>
      <w:r w:rsidR="001B23A1">
        <w:rPr>
          <w:rFonts w:asciiTheme="minorHAnsi" w:hAnsiTheme="minorHAnsi" w:cstheme="minorHAnsi"/>
          <w:sz w:val="22"/>
          <w:szCs w:val="22"/>
        </w:rPr>
        <w:t xml:space="preserve">do </w:t>
      </w:r>
      <w:r w:rsidR="00CA5063">
        <w:rPr>
          <w:rFonts w:asciiTheme="minorHAnsi" w:hAnsiTheme="minorHAnsi" w:cstheme="minorHAnsi"/>
          <w:sz w:val="22"/>
          <w:szCs w:val="22"/>
        </w:rPr>
        <w:t>16.00,</w:t>
      </w:r>
    </w:p>
    <w:p w14:paraId="56537FF4" w14:textId="6CED97F5" w:rsidR="00A124FF" w:rsidRPr="00D43E12" w:rsidRDefault="00A124FF" w:rsidP="007B6BC9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podczas realizacji robót Wykonawca będzie przestrzegać przepisów dotyczących bezpieczeństwa i higieny pracy. W szczególności Wykonawca ma obowiązek zadbać, aby personel nie wykonywał pracy w warunkach niebezpiecznych, szkodliwych dla zdrowia</w:t>
      </w:r>
      <w:r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,</w:t>
      </w: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niespełniających odpowiednich wymagań </w:t>
      </w:r>
      <w:r w:rsidRPr="007C2413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sanitarnych</w:t>
      </w:r>
      <w:r w:rsidR="00A13BA7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,</w:t>
      </w:r>
    </w:p>
    <w:p w14:paraId="5C60A322" w14:textId="71C875DD" w:rsidR="00A124FF" w:rsidRPr="00D43E12" w:rsidRDefault="00A124FF" w:rsidP="007B6BC9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podczas wykonywania robót </w:t>
      </w:r>
      <w:r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pracownicy Wykonawcy </w:t>
      </w: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ma</w:t>
      </w:r>
      <w:r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ją</w:t>
      </w: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obowiązek </w:t>
      </w:r>
      <w:r w:rsidRPr="00D43E12"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p</w:t>
      </w:r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rzestrzegać instrukcji i wytycznych ustalanych i wydawanych w związku z ochroną przed zakażeniem </w:t>
      </w:r>
      <w:proofErr w:type="spellStart"/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>koronawirusem</w:t>
      </w:r>
      <w:proofErr w:type="spellEnd"/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zarówno w ramach wykonywania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robót</w:t>
      </w:r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>, a także podczas przerw w pracy i zmiany odzieży</w:t>
      </w:r>
      <w:r w:rsidR="00A13BA7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025F33FC" w14:textId="77777777" w:rsidR="00A124FF" w:rsidRPr="004D6C95" w:rsidRDefault="00A124FF" w:rsidP="00A124FF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Wykonawca zapewni i będzie utrzymywał wszelkie urządzenia zabezpieczające, socjalne oraz sprzęt i odpowiednią odzież dla ochrony życia i zdrowia osób zatrudnionych na budowie oraz dla zapewnienia bezpieczeństwa publicznego,</w:t>
      </w:r>
    </w:p>
    <w:p w14:paraId="1959FBDA" w14:textId="77777777" w:rsidR="00A124FF" w:rsidRPr="004B4457" w:rsidRDefault="00A124FF" w:rsidP="00A124FF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C95"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uznaje się, że wszelkie koszty związane z wypełnieniem wymagań  BHP nie podlegają odrębnej zapłacie i są uwzględnione w cenie zamówienia</w:t>
      </w:r>
      <w:r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,</w:t>
      </w:r>
    </w:p>
    <w:p w14:paraId="2C1FA19B" w14:textId="77777777" w:rsidR="00A124FF" w:rsidRPr="004B4457" w:rsidRDefault="00A124FF" w:rsidP="00A124FF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457">
        <w:rPr>
          <w:rFonts w:asciiTheme="minorHAnsi" w:hAnsiTheme="minorHAnsi" w:cstheme="minorHAnsi"/>
          <w:sz w:val="22"/>
          <w:szCs w:val="22"/>
        </w:rPr>
        <w:t xml:space="preserve">Wykonawca zobowiązany jest do uzgodnienia organizacji prac z Zamawiającym i ich realizacji w sposób powodujący jak najmniejsze zakłócenia w codziennym funkcjonowaniu </w:t>
      </w:r>
      <w:r>
        <w:rPr>
          <w:rFonts w:asciiTheme="minorHAnsi" w:hAnsiTheme="minorHAnsi" w:cstheme="minorHAnsi"/>
          <w:sz w:val="22"/>
          <w:szCs w:val="22"/>
        </w:rPr>
        <w:t>obiektu/budynku</w:t>
      </w:r>
      <w:r w:rsidRPr="004B4457">
        <w:rPr>
          <w:rFonts w:asciiTheme="minorHAnsi" w:hAnsiTheme="minorHAnsi" w:cstheme="minorHAnsi"/>
          <w:sz w:val="22"/>
          <w:szCs w:val="22"/>
        </w:rPr>
        <w:t>,</w:t>
      </w:r>
    </w:p>
    <w:p w14:paraId="548785C2" w14:textId="089D69DF" w:rsidR="00A124FF" w:rsidRPr="00531082" w:rsidRDefault="00A124FF" w:rsidP="00A124FF">
      <w:pPr>
        <w:pStyle w:val="Default"/>
        <w:numPr>
          <w:ilvl w:val="0"/>
          <w:numId w:val="30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457">
        <w:rPr>
          <w:rFonts w:asciiTheme="minorHAnsi" w:hAnsiTheme="minorHAnsi" w:cstheme="minorHAnsi"/>
          <w:sz w:val="22"/>
          <w:szCs w:val="22"/>
        </w:rPr>
        <w:t>Wykonawca zobowiązany jest po zakończeniu każdego dnia roboczego oraz całkowitym zakończeniu robót do uporządkowania terenu.</w:t>
      </w:r>
    </w:p>
    <w:p w14:paraId="19F3539A" w14:textId="77777777" w:rsidR="00531082" w:rsidRPr="00D43E12" w:rsidRDefault="00531082" w:rsidP="00CA5063">
      <w:pPr>
        <w:pStyle w:val="Default"/>
        <w:spacing w:line="360" w:lineRule="auto"/>
        <w:ind w:left="10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3"/>
    <w:p w14:paraId="5B3B2298" w14:textId="77777777" w:rsidR="00A124FF" w:rsidRPr="0098723C" w:rsidRDefault="00A124FF" w:rsidP="00CA5063">
      <w:pPr>
        <w:pStyle w:val="Akapitzlist"/>
        <w:numPr>
          <w:ilvl w:val="0"/>
          <w:numId w:val="36"/>
        </w:numPr>
        <w:spacing w:after="0" w:line="360" w:lineRule="auto"/>
        <w:ind w:left="426" w:hanging="284"/>
        <w:jc w:val="both"/>
        <w:rPr>
          <w:rFonts w:cstheme="minorHAnsi"/>
          <w:b/>
        </w:rPr>
      </w:pPr>
      <w:r w:rsidRPr="0098723C">
        <w:rPr>
          <w:rFonts w:cstheme="minorHAnsi"/>
          <w:b/>
        </w:rPr>
        <w:t>Zakres i charakter prac tymczasowych.</w:t>
      </w:r>
    </w:p>
    <w:p w14:paraId="06AB1882" w14:textId="77777777" w:rsidR="00A124FF" w:rsidRPr="004B4457" w:rsidRDefault="00A124FF" w:rsidP="00A124F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B4457">
        <w:rPr>
          <w:rFonts w:cstheme="minorHAnsi"/>
        </w:rPr>
        <w:t xml:space="preserve">Zakres i charakter robót tymczasowych zależeć będzie od przyjętej przez Wykonawcę organizacji robót budowlanych, zastosowanych konkretnych technologii, organizacji zaplecza budowy oraz przyjętych metod ochrony budynku i użytkowników przed negatywnymi skutkami prowadzonych działań. Wykonawca obowiązany jest ustalić zakres i charakter robót </w:t>
      </w:r>
      <w:r w:rsidRPr="004B4457">
        <w:rPr>
          <w:rFonts w:cstheme="minorHAnsi"/>
        </w:rPr>
        <w:lastRenderedPageBreak/>
        <w:t>tymczasowych wykorzystując własne doświadczenie oraz w oparciu o informacje i wymagania zamawiającego w zakresie uprawnień, obowiązków wykonawcy jak również granic przekazywanego do dysponowania placu budowy takich jak:</w:t>
      </w:r>
    </w:p>
    <w:p w14:paraId="6CD7ED4B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98723C">
        <w:rPr>
          <w:rFonts w:cstheme="minorHAnsi"/>
        </w:rPr>
        <w:t>organizowanie i likwidacja zaplecza</w:t>
      </w:r>
      <w:r>
        <w:rPr>
          <w:rFonts w:cstheme="minorHAnsi"/>
        </w:rPr>
        <w:t>,</w:t>
      </w:r>
    </w:p>
    <w:p w14:paraId="32B74DAF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98723C">
        <w:rPr>
          <w:rFonts w:cstheme="minorHAnsi"/>
        </w:rPr>
        <w:t xml:space="preserve">abezpieczenie pomieszczeń lub części budynku nie objętych pracami </w:t>
      </w:r>
      <w:r>
        <w:rPr>
          <w:rFonts w:cstheme="minorHAnsi"/>
        </w:rPr>
        <w:t>budowlanymi</w:t>
      </w:r>
      <w:r w:rsidRPr="0098723C">
        <w:rPr>
          <w:rFonts w:cstheme="minorHAnsi"/>
        </w:rPr>
        <w:t xml:space="preserve"> przed negatywnymi skutkami prowadzenia prac</w:t>
      </w:r>
      <w:r>
        <w:rPr>
          <w:rFonts w:cstheme="minorHAnsi"/>
        </w:rPr>
        <w:t>,</w:t>
      </w:r>
    </w:p>
    <w:p w14:paraId="3D2BFABB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98723C">
        <w:rPr>
          <w:rFonts w:cstheme="minorHAnsi"/>
        </w:rPr>
        <w:t>abezpieczenie elementów budynku i jego wyposażenia przed zniszczeniem, zabrudzeniem lub zakurzeniem na skutek prowadzonych przez Wykonawcę prac lub działań (np. okna, posadzki, czujki p.poż, lampy oświetleniowe itp.).</w:t>
      </w:r>
    </w:p>
    <w:p w14:paraId="5B3EAEB3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k</w:t>
      </w:r>
      <w:r w:rsidRPr="0098723C">
        <w:rPr>
          <w:rFonts w:cstheme="minorHAnsi"/>
        </w:rPr>
        <w:t>orzystanie w trakcie prac z rusztowań</w:t>
      </w:r>
      <w:r>
        <w:rPr>
          <w:rFonts w:cstheme="minorHAnsi"/>
        </w:rPr>
        <w:t>,</w:t>
      </w:r>
    </w:p>
    <w:p w14:paraId="0EC0EFE8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o</w:t>
      </w:r>
      <w:r w:rsidRPr="0098723C">
        <w:rPr>
          <w:rFonts w:cstheme="minorHAnsi"/>
        </w:rPr>
        <w:t>znakowanie kierunków komunikacji na korytarzach</w:t>
      </w:r>
      <w:r>
        <w:rPr>
          <w:rFonts w:cstheme="minorHAnsi"/>
        </w:rPr>
        <w:t>,</w:t>
      </w:r>
    </w:p>
    <w:p w14:paraId="1AC059D2" w14:textId="77777777" w:rsidR="00A124FF" w:rsidRPr="0098723C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98723C">
        <w:rPr>
          <w:rFonts w:cstheme="minorHAnsi"/>
        </w:rPr>
        <w:t>abezpieczenie etapów robót przed dostępem osób postronnych</w:t>
      </w:r>
      <w:r>
        <w:rPr>
          <w:rFonts w:cstheme="minorHAnsi"/>
        </w:rPr>
        <w:t>,</w:t>
      </w:r>
    </w:p>
    <w:p w14:paraId="60428C27" w14:textId="5F3DBD19" w:rsidR="00A124FF" w:rsidRDefault="00A124FF" w:rsidP="00A124F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98723C">
        <w:rPr>
          <w:rFonts w:cstheme="minorHAnsi"/>
        </w:rPr>
        <w:t xml:space="preserve">apewnienia bezpieczeństwa ppoż. oraz bezpiecznych warunków realizacji robót </w:t>
      </w:r>
      <w:r w:rsidRPr="0098723C">
        <w:rPr>
          <w:rFonts w:cstheme="minorHAnsi"/>
        </w:rPr>
        <w:br/>
        <w:t>i przestrzegania przepisów BHP na terenie budowy.</w:t>
      </w:r>
    </w:p>
    <w:p w14:paraId="5E8C40A5" w14:textId="77777777" w:rsidR="007B6BC9" w:rsidRPr="0098723C" w:rsidRDefault="007B6BC9" w:rsidP="007B6BC9">
      <w:pPr>
        <w:pStyle w:val="Akapitzlist"/>
        <w:autoSpaceDE w:val="0"/>
        <w:autoSpaceDN w:val="0"/>
        <w:adjustRightInd w:val="0"/>
        <w:spacing w:after="0" w:line="360" w:lineRule="auto"/>
        <w:ind w:left="1071"/>
        <w:jc w:val="both"/>
        <w:rPr>
          <w:rFonts w:cstheme="minorHAnsi"/>
        </w:rPr>
      </w:pPr>
    </w:p>
    <w:p w14:paraId="74079D37" w14:textId="5560287F" w:rsidR="00A124FF" w:rsidRPr="007B6BC9" w:rsidRDefault="00A124FF" w:rsidP="007B6BC9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7B6BC9">
        <w:rPr>
          <w:rFonts w:cstheme="minorHAnsi"/>
          <w:b/>
        </w:rPr>
        <w:t>Wykaz wymaganych oświadczeń i dokumentów w celu potwierdzenia spełnienia warunków udziału w postępowaniu oraz braku podstaw do wykluczenia z postępowania.</w:t>
      </w:r>
    </w:p>
    <w:p w14:paraId="72EE7E52" w14:textId="77777777" w:rsidR="00A124FF" w:rsidRPr="0098723C" w:rsidRDefault="00A124FF" w:rsidP="00A124FF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8723C">
        <w:rPr>
          <w:rFonts w:cstheme="minorHAnsi"/>
        </w:rPr>
        <w:t xml:space="preserve">Oświadczenie Wykonawcy, że nie </w:t>
      </w:r>
      <w:r w:rsidRPr="0098723C">
        <w:rPr>
          <w:rFonts w:eastAsia="Times New Roman" w:cstheme="minorHAnsi"/>
        </w:rPr>
        <w:t xml:space="preserve"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eastAsia="Times New Roman" w:cstheme="minorHAnsi"/>
        </w:rPr>
        <w:br/>
      </w:r>
      <w:r w:rsidRPr="0098723C">
        <w:rPr>
          <w:rFonts w:eastAsia="Times New Roman" w:cstheme="minorHAnsi"/>
        </w:rPr>
        <w:t>a Wykonawcą, polegające w szczególności na:</w:t>
      </w:r>
    </w:p>
    <w:p w14:paraId="42710AAC" w14:textId="77777777" w:rsidR="00A124FF" w:rsidRPr="0098723C" w:rsidRDefault="00A124FF" w:rsidP="00A124FF">
      <w:pPr>
        <w:pStyle w:val="Akapitzlist"/>
        <w:numPr>
          <w:ilvl w:val="0"/>
          <w:numId w:val="34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98723C">
        <w:rPr>
          <w:rFonts w:eastAsia="Times New Roman" w:cstheme="minorHAnsi"/>
        </w:rPr>
        <w:t>uczestniczeniu w spółce jako wspólnik spółki cywilnej lub spółki osobowej,</w:t>
      </w:r>
    </w:p>
    <w:p w14:paraId="05B33E22" w14:textId="77777777" w:rsidR="00A124FF" w:rsidRPr="0098723C" w:rsidRDefault="00A124FF" w:rsidP="00A124FF">
      <w:pPr>
        <w:pStyle w:val="Akapitzlist"/>
        <w:numPr>
          <w:ilvl w:val="0"/>
          <w:numId w:val="34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98723C">
        <w:rPr>
          <w:rFonts w:eastAsia="Times New Roman" w:cstheme="minorHAnsi"/>
        </w:rPr>
        <w:t>posiadaniu co najmniej 10 % udziałów lub akcji,</w:t>
      </w:r>
    </w:p>
    <w:p w14:paraId="48634311" w14:textId="77777777" w:rsidR="00A124FF" w:rsidRPr="0098723C" w:rsidRDefault="00A124FF" w:rsidP="00A124FF">
      <w:pPr>
        <w:pStyle w:val="Akapitzlist"/>
        <w:numPr>
          <w:ilvl w:val="0"/>
          <w:numId w:val="34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98723C">
        <w:rPr>
          <w:rFonts w:eastAsia="Times New Roman" w:cstheme="minorHAnsi"/>
        </w:rPr>
        <w:t>pełnieniu funkcji członka organu nadzorczego lub zarządzającego, prokurenta, pełnomocnika,</w:t>
      </w:r>
    </w:p>
    <w:p w14:paraId="2310BD2B" w14:textId="004CCAF5" w:rsidR="00A124FF" w:rsidRDefault="00A124FF" w:rsidP="00A124FF">
      <w:pPr>
        <w:pStyle w:val="Akapitzlist"/>
        <w:numPr>
          <w:ilvl w:val="0"/>
          <w:numId w:val="34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98723C">
        <w:rPr>
          <w:rFonts w:eastAsia="Times New Roman" w:cstheme="minorHAnsi"/>
        </w:rPr>
        <w:t xml:space="preserve">pozostawaniu w związku małżeńskim, w stosunku pokrewieństwa lub powinowactwa </w:t>
      </w:r>
      <w:r>
        <w:rPr>
          <w:rFonts w:eastAsia="Times New Roman" w:cstheme="minorHAnsi"/>
        </w:rPr>
        <w:br/>
      </w:r>
      <w:r w:rsidRPr="0098723C">
        <w:rPr>
          <w:rFonts w:eastAsia="Times New Roman" w:cstheme="minorHAnsi"/>
        </w:rPr>
        <w:t>w linii prostej, pokrewieństwa lub powinowactwa w linii bocznej do drugiego stopnia lub w stosunku przysposobienia, opieki lub kurateli</w:t>
      </w:r>
      <w:r>
        <w:rPr>
          <w:rFonts w:eastAsia="Times New Roman" w:cstheme="minorHAnsi"/>
        </w:rPr>
        <w:t>.</w:t>
      </w:r>
    </w:p>
    <w:p w14:paraId="1D12C07E" w14:textId="77777777" w:rsidR="007B6BC9" w:rsidRPr="0098723C" w:rsidRDefault="007B6BC9" w:rsidP="007B6BC9">
      <w:pPr>
        <w:pStyle w:val="Akapitzlist"/>
        <w:spacing w:after="0" w:line="360" w:lineRule="auto"/>
        <w:ind w:left="1071"/>
        <w:jc w:val="both"/>
        <w:rPr>
          <w:rFonts w:eastAsia="Times New Roman" w:cstheme="minorHAnsi"/>
        </w:rPr>
      </w:pPr>
    </w:p>
    <w:p w14:paraId="5435D3DE" w14:textId="742056AA" w:rsidR="00A124FF" w:rsidRPr="007B6BC9" w:rsidRDefault="00A124FF" w:rsidP="007B6BC9">
      <w:pPr>
        <w:pStyle w:val="Akapitzlist"/>
        <w:numPr>
          <w:ilvl w:val="0"/>
          <w:numId w:val="46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  <w:lang w:eastAsia="pl-PL"/>
        </w:rPr>
      </w:pPr>
      <w:r w:rsidRPr="007B6BC9">
        <w:rPr>
          <w:rFonts w:cstheme="minorHAnsi"/>
          <w:b/>
        </w:rPr>
        <w:t>Opis sposobu przygotowania oferty.</w:t>
      </w:r>
    </w:p>
    <w:p w14:paraId="300DBCCC" w14:textId="57C7761D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Oferta powinna być stworzona wg wzoru Formularza ofertowego (</w:t>
      </w:r>
      <w:r w:rsidRPr="0098723C">
        <w:rPr>
          <w:rFonts w:eastAsia="Times New Roman" w:cstheme="minorHAnsi"/>
          <w:b/>
          <w:u w:val="single"/>
          <w:lang w:eastAsia="pl-PL"/>
        </w:rPr>
        <w:t xml:space="preserve">Załącznik nr </w:t>
      </w:r>
      <w:r>
        <w:rPr>
          <w:rFonts w:eastAsia="Times New Roman" w:cstheme="minorHAnsi"/>
          <w:b/>
          <w:u w:val="single"/>
          <w:lang w:eastAsia="pl-PL"/>
        </w:rPr>
        <w:t>1</w:t>
      </w:r>
      <w:r w:rsidRPr="0098723C">
        <w:rPr>
          <w:rFonts w:eastAsia="Times New Roman" w:cstheme="minorHAnsi"/>
          <w:b/>
          <w:u w:val="single"/>
          <w:lang w:eastAsia="pl-PL"/>
        </w:rPr>
        <w:t>)</w:t>
      </w:r>
      <w:r>
        <w:rPr>
          <w:rFonts w:eastAsia="Times New Roman" w:cstheme="minorHAnsi"/>
          <w:b/>
          <w:u w:val="single"/>
          <w:lang w:eastAsia="pl-PL"/>
        </w:rPr>
        <w:t>;</w:t>
      </w:r>
    </w:p>
    <w:p w14:paraId="1A10AD16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Oferta powinna być podpisana przez osobę upoważnioną do podpisania oferty</w:t>
      </w:r>
      <w:r>
        <w:rPr>
          <w:rFonts w:eastAsia="Times New Roman" w:cstheme="minorHAnsi"/>
          <w:lang w:eastAsia="pl-PL"/>
        </w:rPr>
        <w:t>;</w:t>
      </w:r>
    </w:p>
    <w:p w14:paraId="0CCCE9B4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Oferta powinna być podpisana w sposób czytelny imieniem i nazwiskiem lub podpisem opatrzonym pieczęcią imienną</w:t>
      </w:r>
      <w:r>
        <w:rPr>
          <w:rFonts w:eastAsia="Times New Roman" w:cstheme="minorHAnsi"/>
          <w:lang w:eastAsia="pl-PL"/>
        </w:rPr>
        <w:t>;</w:t>
      </w:r>
    </w:p>
    <w:p w14:paraId="2C2E6786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lastRenderedPageBreak/>
        <w:t>Wykonawca ponosi wszelkie koszty związane z opracowaniem i złożeniem oferty, niezależnie od wyniku postępowania</w:t>
      </w:r>
      <w:r>
        <w:rPr>
          <w:rFonts w:eastAsia="Times New Roman" w:cstheme="minorHAnsi"/>
          <w:lang w:eastAsia="pl-PL"/>
        </w:rPr>
        <w:t>;</w:t>
      </w:r>
    </w:p>
    <w:p w14:paraId="0B463DF3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Wykonawca może złożyć tylko jedną ofertę</w:t>
      </w:r>
      <w:r>
        <w:rPr>
          <w:rFonts w:eastAsia="Times New Roman" w:cstheme="minorHAnsi"/>
          <w:lang w:eastAsia="pl-PL"/>
        </w:rPr>
        <w:t>;</w:t>
      </w:r>
    </w:p>
    <w:p w14:paraId="20C34495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Oferta powinna być sporządzona w języku polskim</w:t>
      </w:r>
      <w:r>
        <w:rPr>
          <w:rFonts w:eastAsia="Times New Roman" w:cstheme="minorHAnsi"/>
          <w:lang w:eastAsia="pl-PL"/>
        </w:rPr>
        <w:t>;</w:t>
      </w:r>
    </w:p>
    <w:p w14:paraId="7E2ACF88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Każda poprawka w ofercie musi być skreślona i parafowana przez osobę upoważnioną do podpisywania ofert wraz z datą</w:t>
      </w:r>
      <w:r>
        <w:rPr>
          <w:rFonts w:eastAsia="Times New Roman" w:cstheme="minorHAnsi"/>
          <w:lang w:eastAsia="pl-PL"/>
        </w:rPr>
        <w:t>;</w:t>
      </w:r>
    </w:p>
    <w:p w14:paraId="4B689894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 xml:space="preserve">Oferta jest jawna, z wyjątkiem informacji stanowiących tajemnice przedsiębiorstwa </w:t>
      </w:r>
      <w:r w:rsidRPr="0098723C">
        <w:rPr>
          <w:rFonts w:eastAsia="Times New Roman" w:cstheme="minorHAnsi"/>
          <w:lang w:eastAsia="pl-PL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>
        <w:rPr>
          <w:rFonts w:eastAsia="Times New Roman" w:cstheme="minorHAnsi"/>
          <w:lang w:eastAsia="pl-PL"/>
        </w:rPr>
        <w:t>;</w:t>
      </w:r>
    </w:p>
    <w:p w14:paraId="06B24F7E" w14:textId="77777777" w:rsidR="00A124FF" w:rsidRPr="0098723C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nie dopuszcza składania ofert częściowych</w:t>
      </w:r>
      <w:r>
        <w:rPr>
          <w:rFonts w:eastAsia="Times New Roman" w:cstheme="minorHAnsi"/>
          <w:lang w:eastAsia="pl-PL"/>
        </w:rPr>
        <w:t>;</w:t>
      </w:r>
    </w:p>
    <w:p w14:paraId="01A05391" w14:textId="4598EE9B" w:rsidR="00A124FF" w:rsidRDefault="00A124FF" w:rsidP="00A124FF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nie dopuszcza składania ofert wariantowych.</w:t>
      </w:r>
    </w:p>
    <w:p w14:paraId="17068308" w14:textId="77777777" w:rsidR="007B6BC9" w:rsidRPr="0098723C" w:rsidRDefault="007B6BC9" w:rsidP="007B6BC9">
      <w:pPr>
        <w:pStyle w:val="Akapitzlist"/>
        <w:spacing w:after="0" w:line="360" w:lineRule="auto"/>
        <w:ind w:left="714"/>
        <w:jc w:val="both"/>
        <w:rPr>
          <w:rFonts w:eastAsia="Times New Roman" w:cstheme="minorHAnsi"/>
          <w:lang w:eastAsia="pl-PL"/>
        </w:rPr>
      </w:pPr>
    </w:p>
    <w:p w14:paraId="7EB29D64" w14:textId="1F9A5081" w:rsidR="00A124FF" w:rsidRPr="007B6BC9" w:rsidRDefault="00A124FF" w:rsidP="007B6BC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7B6BC9">
        <w:rPr>
          <w:rFonts w:cstheme="minorHAnsi"/>
          <w:b/>
          <w:bCs/>
          <w:color w:val="000000"/>
        </w:rPr>
        <w:t>Osoby uprawnione do kontaktów z Wykonawcami.</w:t>
      </w:r>
    </w:p>
    <w:p w14:paraId="254CFC9E" w14:textId="57F713B4" w:rsidR="00A124FF" w:rsidRDefault="00A124FF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>Informacji na temat przedmiotu zamówienia udziela w godzinach  9</w:t>
      </w:r>
      <w:r w:rsidRPr="0098723C">
        <w:rPr>
          <w:rFonts w:cstheme="minorHAnsi"/>
          <w:color w:val="000000"/>
          <w:vertAlign w:val="superscript"/>
        </w:rPr>
        <w:t>00</w:t>
      </w:r>
      <w:r w:rsidRPr="0098723C">
        <w:rPr>
          <w:rFonts w:cstheme="minorHAnsi"/>
          <w:color w:val="000000"/>
        </w:rPr>
        <w:t xml:space="preserve"> – 15</w:t>
      </w:r>
      <w:r w:rsidRPr="0098723C">
        <w:rPr>
          <w:rFonts w:cstheme="minorHAnsi"/>
          <w:color w:val="000000"/>
          <w:vertAlign w:val="superscript"/>
        </w:rPr>
        <w:t>00</w:t>
      </w:r>
      <w:r w:rsidRPr="0098723C">
        <w:rPr>
          <w:rFonts w:cstheme="minorHAnsi"/>
          <w:color w:val="000000"/>
        </w:rPr>
        <w:t xml:space="preserve">, pon. – pt.: </w:t>
      </w:r>
      <w:r w:rsidR="00A13BA7">
        <w:rPr>
          <w:rFonts w:cstheme="minorHAnsi"/>
          <w:color w:val="000000"/>
        </w:rPr>
        <w:t>Pani Małgorzata Żywicka, tel. 81 4667</w:t>
      </w:r>
      <w:r w:rsidR="002B412F">
        <w:rPr>
          <w:rFonts w:cstheme="minorHAnsi"/>
          <w:color w:val="000000"/>
        </w:rPr>
        <w:t>6</w:t>
      </w:r>
      <w:r w:rsidR="00A13BA7">
        <w:rPr>
          <w:rFonts w:cstheme="minorHAnsi"/>
          <w:color w:val="000000"/>
        </w:rPr>
        <w:t>18 lub Pani Beata Krzywicka-Nowosad, tel. 81 4667600.</w:t>
      </w:r>
    </w:p>
    <w:p w14:paraId="222DC719" w14:textId="77777777" w:rsidR="007B6BC9" w:rsidRPr="0098723C" w:rsidRDefault="007B6BC9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</w:p>
    <w:p w14:paraId="1583FF02" w14:textId="30A01ED0" w:rsidR="00A124FF" w:rsidRPr="007B6BC9" w:rsidRDefault="00A124FF" w:rsidP="007B6BC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color w:val="000000"/>
        </w:rPr>
      </w:pPr>
      <w:r w:rsidRPr="007B6BC9">
        <w:rPr>
          <w:rFonts w:cstheme="minorHAnsi"/>
          <w:b/>
          <w:bCs/>
          <w:color w:val="000000"/>
        </w:rPr>
        <w:t>Sposób udzielania wyjaśnień</w:t>
      </w:r>
      <w:r w:rsidRPr="007B6BC9">
        <w:rPr>
          <w:rFonts w:cstheme="minorHAnsi"/>
          <w:color w:val="000000"/>
        </w:rPr>
        <w:t>.</w:t>
      </w:r>
    </w:p>
    <w:p w14:paraId="03DABFC1" w14:textId="3AB5A079" w:rsidR="00A124FF" w:rsidRDefault="00A124FF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98723C">
        <w:rPr>
          <w:rFonts w:cstheme="minorHAnsi"/>
          <w:b/>
          <w:bCs/>
          <w:color w:val="000000"/>
        </w:rPr>
        <w:t xml:space="preserve"> </w:t>
      </w:r>
      <w:hyperlink r:id="rId5" w:history="1">
        <w:r w:rsidR="002B412F" w:rsidRPr="004A5DF2">
          <w:rPr>
            <w:rStyle w:val="Hipercze"/>
            <w:rFonts w:cstheme="minorHAnsi"/>
            <w:b/>
            <w:bCs/>
          </w:rPr>
          <w:t>mzywicka@pfron.org.pl</w:t>
        </w:r>
      </w:hyperlink>
      <w:r w:rsidRPr="0098723C">
        <w:rPr>
          <w:rFonts w:cstheme="minorHAnsi"/>
          <w:b/>
          <w:bCs/>
          <w:color w:val="000000"/>
        </w:rPr>
        <w:t>.</w:t>
      </w:r>
      <w:r w:rsidRPr="0098723C">
        <w:rPr>
          <w:rFonts w:cstheme="minorHAnsi"/>
          <w:color w:val="000000"/>
        </w:rPr>
        <w:t xml:space="preserve"> </w:t>
      </w:r>
    </w:p>
    <w:p w14:paraId="02ABE9B2" w14:textId="77777777" w:rsidR="007B6BC9" w:rsidRPr="0098723C" w:rsidRDefault="007B6BC9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</w:p>
    <w:p w14:paraId="79FB0249" w14:textId="495A162E" w:rsidR="00A124FF" w:rsidRPr="007B6BC9" w:rsidRDefault="00A124FF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eastAsia="Times New Roman" w:cstheme="minorHAnsi"/>
          <w:b/>
          <w:bCs/>
          <w:lang w:eastAsia="pl-PL"/>
        </w:rPr>
        <w:t>Termin wykonania</w:t>
      </w:r>
      <w:r w:rsidR="00531082" w:rsidRPr="007B6BC9">
        <w:rPr>
          <w:rFonts w:eastAsia="Times New Roman" w:cstheme="minorHAnsi"/>
          <w:b/>
          <w:bCs/>
          <w:lang w:eastAsia="pl-PL"/>
        </w:rPr>
        <w:t xml:space="preserve"> i miejsce realizacji:</w:t>
      </w:r>
    </w:p>
    <w:p w14:paraId="4B776E60" w14:textId="43DFCFF6" w:rsidR="00531082" w:rsidRPr="00A13BA7" w:rsidRDefault="00531082" w:rsidP="00A13BA7">
      <w:pPr>
        <w:pStyle w:val="Akapitzlist"/>
        <w:numPr>
          <w:ilvl w:val="0"/>
          <w:numId w:val="44"/>
        </w:numPr>
        <w:spacing w:after="0" w:line="360" w:lineRule="auto"/>
        <w:ind w:left="714" w:hanging="357"/>
        <w:outlineLvl w:val="1"/>
        <w:rPr>
          <w:rFonts w:eastAsia="Times New Roman" w:cstheme="minorHAnsi"/>
          <w:lang w:eastAsia="pl-PL"/>
        </w:rPr>
      </w:pPr>
      <w:r w:rsidRPr="00A13BA7">
        <w:rPr>
          <w:rFonts w:eastAsia="Times New Roman" w:cstheme="minorHAnsi"/>
          <w:lang w:eastAsia="pl-PL"/>
        </w:rPr>
        <w:t>28 dni od dnia podpisania umowy</w:t>
      </w:r>
    </w:p>
    <w:p w14:paraId="2D93AD0C" w14:textId="1830FF99" w:rsidR="00A124FF" w:rsidRDefault="00531082" w:rsidP="00A13BA7">
      <w:pPr>
        <w:pStyle w:val="Akapitzlist"/>
        <w:numPr>
          <w:ilvl w:val="0"/>
          <w:numId w:val="44"/>
        </w:numPr>
        <w:spacing w:after="0" w:line="360" w:lineRule="auto"/>
        <w:ind w:left="714" w:hanging="357"/>
        <w:outlineLvl w:val="1"/>
        <w:rPr>
          <w:rFonts w:eastAsia="Times New Roman" w:cstheme="minorHAnsi"/>
          <w:lang w:eastAsia="pl-PL"/>
        </w:rPr>
      </w:pPr>
      <w:r w:rsidRPr="00531082">
        <w:rPr>
          <w:rFonts w:eastAsia="Times New Roman" w:cstheme="minorHAnsi"/>
          <w:lang w:eastAsia="pl-PL"/>
        </w:rPr>
        <w:t>Oddział Lubelski PFRON ul. Kunickiego 59, 20-422 Lublin</w:t>
      </w:r>
    </w:p>
    <w:p w14:paraId="2ACA5153" w14:textId="77777777" w:rsidR="007B6BC9" w:rsidRPr="0098723C" w:rsidRDefault="007B6BC9" w:rsidP="007B6BC9">
      <w:pPr>
        <w:pStyle w:val="Akapitzlist"/>
        <w:spacing w:after="0" w:line="360" w:lineRule="auto"/>
        <w:ind w:left="714"/>
        <w:outlineLvl w:val="1"/>
        <w:rPr>
          <w:rFonts w:eastAsia="Times New Roman" w:cstheme="minorHAnsi"/>
          <w:lang w:eastAsia="pl-PL"/>
        </w:rPr>
      </w:pPr>
    </w:p>
    <w:p w14:paraId="15626906" w14:textId="77777777" w:rsidR="00A124FF" w:rsidRPr="007B6BC9" w:rsidRDefault="00A124FF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eastAsia="Times New Roman" w:cstheme="minorHAnsi"/>
          <w:b/>
          <w:bCs/>
          <w:lang w:eastAsia="pl-PL"/>
        </w:rPr>
        <w:t>Określenie miejsca, sposobu i terminu składania ofert:</w:t>
      </w:r>
    </w:p>
    <w:p w14:paraId="7B63BF7A" w14:textId="1AFF848A" w:rsidR="00A124FF" w:rsidRPr="00DB0CAE" w:rsidRDefault="00A124FF" w:rsidP="00A124FF">
      <w:pPr>
        <w:pStyle w:val="Akapitzlist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DB0CAE">
        <w:rPr>
          <w:rFonts w:eastAsia="Times New Roman" w:cstheme="minorHAnsi"/>
          <w:lang w:eastAsia="pl-PL"/>
        </w:rPr>
        <w:t xml:space="preserve">Termin składania ofert do dnia </w:t>
      </w:r>
      <w:r w:rsidR="006820D2">
        <w:rPr>
          <w:rFonts w:eastAsia="Times New Roman" w:cstheme="minorHAnsi"/>
          <w:lang w:eastAsia="pl-PL"/>
        </w:rPr>
        <w:t>06.11</w:t>
      </w:r>
      <w:r w:rsidRPr="00DB0CAE">
        <w:rPr>
          <w:rFonts w:eastAsia="Times New Roman" w:cstheme="minorHAnsi"/>
          <w:lang w:eastAsia="pl-PL"/>
        </w:rPr>
        <w:t>.2020 r. do godz. 13</w:t>
      </w:r>
      <w:r w:rsidRPr="00DB0CAE">
        <w:rPr>
          <w:rFonts w:eastAsia="Times New Roman" w:cstheme="minorHAnsi"/>
          <w:vertAlign w:val="superscript"/>
          <w:lang w:eastAsia="pl-PL"/>
        </w:rPr>
        <w:t>00</w:t>
      </w:r>
      <w:r>
        <w:rPr>
          <w:rFonts w:eastAsia="Times New Roman" w:cstheme="minorHAnsi"/>
          <w:lang w:eastAsia="pl-PL"/>
        </w:rPr>
        <w:t>;</w:t>
      </w:r>
    </w:p>
    <w:p w14:paraId="3CB5A348" w14:textId="7811B51C" w:rsidR="00A124FF" w:rsidRPr="00DB0CAE" w:rsidRDefault="00A124FF" w:rsidP="00A124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 w:rsidRPr="00DB0CAE">
        <w:rPr>
          <w:rFonts w:eastAsia="Times New Roman" w:cstheme="minorHAnsi"/>
          <w:lang w:eastAsia="pl-PL"/>
        </w:rPr>
        <w:t xml:space="preserve">Sposób składania ofert: na adres email: </w:t>
      </w:r>
      <w:hyperlink r:id="rId6" w:history="1">
        <w:r w:rsidR="002B412F" w:rsidRPr="004A5DF2">
          <w:rPr>
            <w:rStyle w:val="Hipercze"/>
            <w:rFonts w:cstheme="minorHAnsi"/>
            <w:b/>
            <w:bCs/>
          </w:rPr>
          <w:t>mzywicka@pfron.org.pl</w:t>
        </w:r>
      </w:hyperlink>
    </w:p>
    <w:p w14:paraId="1F45D3A8" w14:textId="2E9EA53C" w:rsidR="00A124FF" w:rsidRPr="007B6BC9" w:rsidRDefault="00A124FF" w:rsidP="00A124FF">
      <w:pPr>
        <w:pStyle w:val="Akapitzlist"/>
        <w:numPr>
          <w:ilvl w:val="0"/>
          <w:numId w:val="35"/>
        </w:numPr>
        <w:spacing w:after="0" w:line="360" w:lineRule="auto"/>
        <w:ind w:left="714" w:hanging="357"/>
        <w:rPr>
          <w:rFonts w:eastAsia="Times New Roman" w:cstheme="minorHAnsi"/>
          <w:color w:val="0000FF"/>
          <w:u w:val="single"/>
          <w:lang w:eastAsia="pl-PL"/>
        </w:rPr>
      </w:pPr>
      <w:r w:rsidRPr="00DB0CAE">
        <w:rPr>
          <w:rFonts w:cstheme="minorHAnsi"/>
        </w:rPr>
        <w:t>Oferty, które wpłyną po wymaganym terminie nie będą brały udziału w postępowaniu. </w:t>
      </w:r>
    </w:p>
    <w:p w14:paraId="1735BE99" w14:textId="77777777" w:rsidR="007B6BC9" w:rsidRPr="00DB0CAE" w:rsidRDefault="007B6BC9" w:rsidP="007B6BC9">
      <w:pPr>
        <w:pStyle w:val="Akapitzlist"/>
        <w:spacing w:after="0" w:line="360" w:lineRule="auto"/>
        <w:ind w:left="714"/>
        <w:rPr>
          <w:rFonts w:eastAsia="Times New Roman" w:cstheme="minorHAnsi"/>
          <w:color w:val="0000FF"/>
          <w:u w:val="single"/>
          <w:lang w:eastAsia="pl-PL"/>
        </w:rPr>
      </w:pPr>
    </w:p>
    <w:p w14:paraId="54D586FB" w14:textId="31D355D6" w:rsidR="00A124FF" w:rsidRPr="007B6BC9" w:rsidRDefault="007B6BC9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eastAsia="Times New Roman" w:cstheme="minorHAnsi"/>
          <w:b/>
          <w:bCs/>
          <w:lang w:eastAsia="pl-PL"/>
        </w:rPr>
        <w:lastRenderedPageBreak/>
        <w:t>K</w:t>
      </w:r>
      <w:r w:rsidR="00A124FF" w:rsidRPr="007B6BC9">
        <w:rPr>
          <w:rFonts w:eastAsia="Times New Roman" w:cstheme="minorHAnsi"/>
          <w:b/>
          <w:bCs/>
          <w:lang w:eastAsia="pl-PL"/>
        </w:rPr>
        <w:t>ryteria wyboru oferty</w:t>
      </w:r>
    </w:p>
    <w:p w14:paraId="1EA838CE" w14:textId="77777777" w:rsidR="00A124FF" w:rsidRPr="0098723C" w:rsidRDefault="00A124FF" w:rsidP="00A124FF">
      <w:pPr>
        <w:pStyle w:val="Akapitzlist"/>
        <w:numPr>
          <w:ilvl w:val="0"/>
          <w:numId w:val="24"/>
        </w:numPr>
        <w:spacing w:after="0" w:line="360" w:lineRule="auto"/>
        <w:ind w:left="737" w:hanging="357"/>
        <w:jc w:val="both"/>
        <w:outlineLvl w:val="1"/>
        <w:rPr>
          <w:rFonts w:eastAsia="Times New Roman" w:cstheme="minorHAnsi"/>
          <w:bCs/>
        </w:rPr>
      </w:pPr>
      <w:r w:rsidRPr="0098723C">
        <w:rPr>
          <w:rFonts w:eastAsia="Times New Roman" w:cstheme="minorHAnsi"/>
          <w:bCs/>
        </w:rPr>
        <w:t>Oceniane będą wyłącznie oferty nie odrzucone</w:t>
      </w:r>
      <w:r>
        <w:rPr>
          <w:rFonts w:eastAsia="Times New Roman" w:cstheme="minorHAnsi"/>
          <w:bCs/>
        </w:rPr>
        <w:t>;</w:t>
      </w:r>
    </w:p>
    <w:p w14:paraId="369806B6" w14:textId="77777777" w:rsidR="00A124FF" w:rsidRPr="0098723C" w:rsidRDefault="00A124FF" w:rsidP="00A124FF">
      <w:pPr>
        <w:pStyle w:val="Akapitzlist"/>
        <w:numPr>
          <w:ilvl w:val="0"/>
          <w:numId w:val="24"/>
        </w:numPr>
        <w:spacing w:after="0" w:line="360" w:lineRule="auto"/>
        <w:ind w:left="737" w:hanging="357"/>
        <w:jc w:val="both"/>
        <w:outlineLvl w:val="1"/>
        <w:rPr>
          <w:rFonts w:eastAsia="Times New Roman" w:cstheme="minorHAnsi"/>
          <w:bCs/>
        </w:rPr>
      </w:pPr>
      <w:r w:rsidRPr="0098723C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14:paraId="01463FB9" w14:textId="03DDB838" w:rsidR="00A124FF" w:rsidRDefault="00A124FF" w:rsidP="00A124FF">
      <w:pPr>
        <w:spacing w:after="0" w:line="360" w:lineRule="auto"/>
        <w:ind w:left="714"/>
        <w:jc w:val="both"/>
        <w:outlineLvl w:val="1"/>
        <w:rPr>
          <w:rFonts w:eastAsia="Times New Roman" w:cstheme="minorHAnsi"/>
          <w:b/>
          <w:bCs/>
        </w:rPr>
      </w:pPr>
      <w:r w:rsidRPr="0098723C">
        <w:rPr>
          <w:rFonts w:eastAsia="Times New Roman" w:cstheme="minorHAnsi"/>
          <w:b/>
          <w:bCs/>
        </w:rPr>
        <w:t xml:space="preserve">Kryterium – cena  –  waga 100% </w:t>
      </w:r>
    </w:p>
    <w:p w14:paraId="6BF0FE81" w14:textId="77777777" w:rsidR="007B6BC9" w:rsidRPr="0098723C" w:rsidRDefault="007B6BC9" w:rsidP="00A124FF">
      <w:pPr>
        <w:spacing w:after="0" w:line="360" w:lineRule="auto"/>
        <w:ind w:left="714"/>
        <w:jc w:val="both"/>
        <w:outlineLvl w:val="1"/>
        <w:rPr>
          <w:rFonts w:cstheme="minorHAnsi"/>
        </w:rPr>
      </w:pPr>
    </w:p>
    <w:p w14:paraId="7F075A3E" w14:textId="77777777" w:rsidR="00A124FF" w:rsidRPr="007B6BC9" w:rsidRDefault="00A124FF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cstheme="minorHAnsi"/>
          <w:b/>
        </w:rPr>
        <w:t>Waluta, w jakiej będą prowadzone rozliczenia związane z realizacją niniejszego zamówienia.</w:t>
      </w:r>
    </w:p>
    <w:p w14:paraId="581E0C03" w14:textId="1760839E" w:rsidR="00A124FF" w:rsidRDefault="00A124FF" w:rsidP="00A124FF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98723C">
        <w:rPr>
          <w:rFonts w:cstheme="minorHAnsi"/>
        </w:rPr>
        <w:t xml:space="preserve">Wykonawca określi cenę dla przedmiotu zamówienia, podając ją w kwocie brutto </w:t>
      </w:r>
      <w:r w:rsidRPr="0098723C">
        <w:rPr>
          <w:rFonts w:cstheme="minorHAnsi"/>
        </w:rPr>
        <w:br/>
        <w:t>(z podatkiem VAT) oraz netto (bez podatku VAT). Walutą ceny oferowanej jest złoty polski.</w:t>
      </w:r>
    </w:p>
    <w:p w14:paraId="6CA5F579" w14:textId="77777777" w:rsidR="007B6BC9" w:rsidRPr="0098723C" w:rsidRDefault="007B6BC9" w:rsidP="00A124FF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</w:p>
    <w:p w14:paraId="13BFAE7A" w14:textId="77777777" w:rsidR="00A124FF" w:rsidRPr="007B6BC9" w:rsidRDefault="00A124FF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eastAsia="Times New Roman" w:cstheme="minorHAnsi"/>
          <w:b/>
          <w:bCs/>
          <w:lang w:eastAsia="pl-PL"/>
        </w:rPr>
        <w:t xml:space="preserve">Sposób oceny ofert: </w:t>
      </w:r>
    </w:p>
    <w:p w14:paraId="3B953A90" w14:textId="77777777" w:rsidR="00A124FF" w:rsidRPr="0098723C" w:rsidRDefault="00A124FF" w:rsidP="00A124F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 xml:space="preserve">Oferta powinna składać się z wypełnionego i podpisanego Formularza oraz </w:t>
      </w:r>
      <w:r w:rsidRPr="0098723C">
        <w:rPr>
          <w:rFonts w:cstheme="minorHAnsi"/>
        </w:rPr>
        <w:t xml:space="preserve">wymaganych oświadczeń i dokumentów wymaganych </w:t>
      </w:r>
      <w:r w:rsidRPr="00CA5063">
        <w:rPr>
          <w:rFonts w:cstheme="minorHAnsi"/>
        </w:rPr>
        <w:t>w pkt 6. Zapytania ofertowego;</w:t>
      </w:r>
    </w:p>
    <w:p w14:paraId="66F481A6" w14:textId="77777777" w:rsidR="00A124FF" w:rsidRPr="0098723C" w:rsidRDefault="00A124FF" w:rsidP="00A124F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cstheme="minorHAnsi"/>
          <w:color w:val="000000"/>
        </w:rPr>
        <w:t>Oferta niepełna zostanie odrzucona</w:t>
      </w:r>
      <w:r>
        <w:rPr>
          <w:rFonts w:cstheme="minorHAnsi"/>
          <w:color w:val="000000"/>
        </w:rPr>
        <w:t>;</w:t>
      </w:r>
    </w:p>
    <w:p w14:paraId="4D1EA741" w14:textId="77777777" w:rsidR="00A124FF" w:rsidRPr="0098723C" w:rsidRDefault="00A124FF" w:rsidP="00A124F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cstheme="minorHAnsi"/>
        </w:rPr>
        <w:t>Zamawiający oceni i porówna te oferty, które nie zostaną odrzucone</w:t>
      </w:r>
      <w:r>
        <w:rPr>
          <w:rFonts w:cstheme="minorHAnsi"/>
        </w:rPr>
        <w:t>;</w:t>
      </w:r>
    </w:p>
    <w:p w14:paraId="2C033C4F" w14:textId="35C72230" w:rsidR="00A124FF" w:rsidRPr="007B6BC9" w:rsidRDefault="00A124FF" w:rsidP="00A124F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98723C">
        <w:rPr>
          <w:rFonts w:eastAsia="Times New Roman" w:cstheme="minorHAnsi"/>
          <w:lang w:eastAsia="pl-PL"/>
        </w:rPr>
        <w:t xml:space="preserve">Oferta spełniająca wszystkie wymagania Zamawiającego zostanie oceniona na podstawie wypełnionego i podpisanego przez Wykonawcę Formularza, stanowiącego  </w:t>
      </w:r>
      <w:r w:rsidRPr="0098723C">
        <w:rPr>
          <w:rFonts w:eastAsia="Times New Roman" w:cstheme="minorHAnsi"/>
          <w:b/>
          <w:u w:val="single"/>
          <w:lang w:eastAsia="pl-PL"/>
        </w:rPr>
        <w:t xml:space="preserve">Załącznik nr </w:t>
      </w:r>
      <w:r>
        <w:rPr>
          <w:rFonts w:eastAsia="Times New Roman" w:cstheme="minorHAnsi"/>
          <w:b/>
          <w:u w:val="single"/>
          <w:lang w:eastAsia="pl-PL"/>
        </w:rPr>
        <w:t>1</w:t>
      </w:r>
      <w:r w:rsidRPr="0098723C">
        <w:rPr>
          <w:rFonts w:eastAsia="Times New Roman" w:cstheme="minorHAnsi"/>
          <w:b/>
          <w:u w:val="single"/>
          <w:lang w:eastAsia="pl-PL"/>
        </w:rPr>
        <w:t>.</w:t>
      </w:r>
    </w:p>
    <w:p w14:paraId="33774F66" w14:textId="77777777" w:rsidR="007B6BC9" w:rsidRPr="0098723C" w:rsidRDefault="007B6BC9" w:rsidP="007B6BC9">
      <w:pPr>
        <w:pStyle w:val="Akapitzlist"/>
        <w:spacing w:after="0" w:line="360" w:lineRule="auto"/>
        <w:ind w:left="644"/>
        <w:jc w:val="both"/>
        <w:rPr>
          <w:rFonts w:eastAsia="Times New Roman" w:cstheme="minorHAnsi"/>
          <w:b/>
          <w:lang w:eastAsia="pl-PL"/>
        </w:rPr>
      </w:pPr>
    </w:p>
    <w:p w14:paraId="132D786C" w14:textId="77777777" w:rsidR="00A124FF" w:rsidRPr="007B6BC9" w:rsidRDefault="00A124FF" w:rsidP="007B6BC9">
      <w:pPr>
        <w:pStyle w:val="Akapitzlist"/>
        <w:keepNext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7B6BC9">
        <w:rPr>
          <w:rFonts w:cstheme="minorHAnsi"/>
          <w:b/>
          <w:bCs/>
          <w:color w:val="000000"/>
        </w:rPr>
        <w:t>Termin związania złożoną ofertą.</w:t>
      </w:r>
    </w:p>
    <w:p w14:paraId="527172EB" w14:textId="032DCC3B" w:rsidR="00A124FF" w:rsidRDefault="00A124FF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 xml:space="preserve">Termin związania ofertą wynosi 30 dni. Bieg terminu związania ofertą rozpoczyna się wraz </w:t>
      </w:r>
      <w:r>
        <w:rPr>
          <w:rFonts w:cstheme="minorHAnsi"/>
          <w:color w:val="000000"/>
        </w:rPr>
        <w:br/>
      </w:r>
      <w:r w:rsidRPr="0098723C">
        <w:rPr>
          <w:rFonts w:cstheme="minorHAnsi"/>
          <w:color w:val="000000"/>
        </w:rPr>
        <w:t>z upływem terminu składania ofert.</w:t>
      </w:r>
    </w:p>
    <w:p w14:paraId="0F00B48D" w14:textId="77777777" w:rsidR="007B6BC9" w:rsidRPr="0098723C" w:rsidRDefault="007B6BC9" w:rsidP="00A124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</w:p>
    <w:p w14:paraId="6552773D" w14:textId="77777777" w:rsidR="00A124FF" w:rsidRPr="007B6BC9" w:rsidRDefault="00A124FF" w:rsidP="007B6BC9">
      <w:pPr>
        <w:pStyle w:val="Akapitzlist"/>
        <w:numPr>
          <w:ilvl w:val="0"/>
          <w:numId w:val="49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7B6BC9">
        <w:rPr>
          <w:rFonts w:eastAsia="Times New Roman" w:cstheme="minorHAnsi"/>
          <w:b/>
          <w:bCs/>
          <w:lang w:eastAsia="pl-PL"/>
        </w:rPr>
        <w:t>Informacje dodatkowe</w:t>
      </w:r>
    </w:p>
    <w:p w14:paraId="27B53F25" w14:textId="77777777" w:rsidR="00A124FF" w:rsidRDefault="00A124FF" w:rsidP="00A124F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</w:t>
      </w:r>
      <w:r>
        <w:rPr>
          <w:rFonts w:eastAsia="Times New Roman" w:cstheme="minorHAnsi"/>
        </w:rPr>
        <w:t>;</w:t>
      </w:r>
    </w:p>
    <w:p w14:paraId="6F443C11" w14:textId="77777777" w:rsidR="00A124FF" w:rsidRPr="0098723C" w:rsidRDefault="00A124FF" w:rsidP="00A124F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zastrzega sobie możliwość unieważnienia postępowania bez podania przyczyny</w:t>
      </w:r>
      <w:r>
        <w:rPr>
          <w:rFonts w:eastAsia="Times New Roman" w:cstheme="minorHAnsi"/>
          <w:lang w:eastAsia="pl-PL"/>
        </w:rPr>
        <w:t>;</w:t>
      </w:r>
    </w:p>
    <w:p w14:paraId="27C138E9" w14:textId="77777777" w:rsidR="00A124FF" w:rsidRPr="0098723C" w:rsidRDefault="00A124FF" w:rsidP="00A124F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 przypadku unieważnienia postępowania, Zamawiający nie ponosi kosztów postępowania</w:t>
      </w:r>
      <w:r>
        <w:rPr>
          <w:rFonts w:eastAsia="Times New Roman" w:cstheme="minorHAnsi"/>
          <w:lang w:eastAsia="pl-PL"/>
        </w:rPr>
        <w:t>;</w:t>
      </w:r>
      <w:r w:rsidRPr="0098723C">
        <w:rPr>
          <w:rFonts w:eastAsia="Times New Roman" w:cstheme="minorHAnsi"/>
          <w:lang w:eastAsia="pl-PL"/>
        </w:rPr>
        <w:t> </w:t>
      </w:r>
    </w:p>
    <w:p w14:paraId="674439AF" w14:textId="77777777" w:rsidR="00A124FF" w:rsidRDefault="00A124FF" w:rsidP="00A124F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Zapytanie ofertowe nie stanowi podstaw do roszczeń dotyczących zawarcia umowy/realizacji zamówienia</w:t>
      </w:r>
      <w:r>
        <w:rPr>
          <w:rFonts w:eastAsia="Times New Roman" w:cstheme="minorHAnsi"/>
          <w:lang w:eastAsia="pl-PL"/>
        </w:rPr>
        <w:t>;</w:t>
      </w:r>
    </w:p>
    <w:p w14:paraId="4A8FA11A" w14:textId="3F65DC45" w:rsidR="00A124FF" w:rsidRPr="00A124FF" w:rsidRDefault="00A124FF" w:rsidP="00A124F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124FF">
        <w:rPr>
          <w:rFonts w:eastAsia="Times New Roman" w:cstheme="minorHAnsi"/>
          <w:lang w:eastAsia="pl-PL"/>
        </w:rPr>
        <w:t>W przypadku nie podpisania umowy w terminie wyznaczonym przez Zamawiającego,  Zamawiający zastrzega sobie prawo do zawarcia Umowy z kolejnym Wykonawcą</w:t>
      </w:r>
      <w:r>
        <w:rPr>
          <w:rFonts w:eastAsia="Times New Roman" w:cstheme="minorHAnsi"/>
          <w:lang w:eastAsia="pl-PL"/>
        </w:rPr>
        <w:t>.</w:t>
      </w:r>
    </w:p>
    <w:sectPr w:rsidR="00A124FF" w:rsidRPr="00A124FF" w:rsidSect="00EB7DA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7C0ACC6"/>
    <w:lvl w:ilvl="0">
      <w:numFmt w:val="bullet"/>
      <w:lvlText w:val="*"/>
      <w:lvlJc w:val="left"/>
    </w:lvl>
  </w:abstractNum>
  <w:abstractNum w:abstractNumId="1" w15:restartNumberingAfterBreak="0">
    <w:nsid w:val="058A1D18"/>
    <w:multiLevelType w:val="hybridMultilevel"/>
    <w:tmpl w:val="A67A1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C3F"/>
    <w:multiLevelType w:val="hybridMultilevel"/>
    <w:tmpl w:val="12A23D96"/>
    <w:lvl w:ilvl="0" w:tplc="DE980F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563AF"/>
    <w:multiLevelType w:val="hybridMultilevel"/>
    <w:tmpl w:val="C4EE6F7C"/>
    <w:lvl w:ilvl="0" w:tplc="1E38A6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6EC7"/>
    <w:multiLevelType w:val="hybridMultilevel"/>
    <w:tmpl w:val="2F52C736"/>
    <w:lvl w:ilvl="0" w:tplc="70CE28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03302"/>
    <w:multiLevelType w:val="multilevel"/>
    <w:tmpl w:val="E8E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86694"/>
    <w:multiLevelType w:val="hybridMultilevel"/>
    <w:tmpl w:val="355A3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B58"/>
    <w:multiLevelType w:val="hybridMultilevel"/>
    <w:tmpl w:val="95125C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C6FFD"/>
    <w:multiLevelType w:val="hybridMultilevel"/>
    <w:tmpl w:val="A3929198"/>
    <w:lvl w:ilvl="0" w:tplc="AF24AAF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39A399B"/>
    <w:multiLevelType w:val="hybridMultilevel"/>
    <w:tmpl w:val="813EB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E40B8"/>
    <w:multiLevelType w:val="hybridMultilevel"/>
    <w:tmpl w:val="00D2E1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D53F1"/>
    <w:multiLevelType w:val="hybridMultilevel"/>
    <w:tmpl w:val="C59456AE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BE275AB"/>
    <w:multiLevelType w:val="hybridMultilevel"/>
    <w:tmpl w:val="F748478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0D53453"/>
    <w:multiLevelType w:val="hybridMultilevel"/>
    <w:tmpl w:val="449A4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63BE2"/>
    <w:multiLevelType w:val="hybridMultilevel"/>
    <w:tmpl w:val="3CE8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20FAA"/>
    <w:multiLevelType w:val="hybridMultilevel"/>
    <w:tmpl w:val="CEAAD068"/>
    <w:lvl w:ilvl="0" w:tplc="4AA64C92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3506E0F"/>
    <w:multiLevelType w:val="hybridMultilevel"/>
    <w:tmpl w:val="0F187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90171"/>
    <w:multiLevelType w:val="hybridMultilevel"/>
    <w:tmpl w:val="E0A4AA4C"/>
    <w:lvl w:ilvl="0" w:tplc="04150011">
      <w:start w:val="1"/>
      <w:numFmt w:val="decimal"/>
      <w:lvlText w:val="%1)"/>
      <w:lvlJc w:val="left"/>
      <w:pPr>
        <w:ind w:left="-1077" w:hanging="360"/>
      </w:pPr>
    </w:lvl>
    <w:lvl w:ilvl="1" w:tplc="04150019" w:tentative="1">
      <w:start w:val="1"/>
      <w:numFmt w:val="lowerLetter"/>
      <w:lvlText w:val="%2."/>
      <w:lvlJc w:val="left"/>
      <w:pPr>
        <w:ind w:left="-357" w:hanging="360"/>
      </w:pPr>
    </w:lvl>
    <w:lvl w:ilvl="2" w:tplc="0415001B" w:tentative="1">
      <w:start w:val="1"/>
      <w:numFmt w:val="lowerRoman"/>
      <w:lvlText w:val="%3."/>
      <w:lvlJc w:val="right"/>
      <w:pPr>
        <w:ind w:left="363" w:hanging="180"/>
      </w:pPr>
    </w:lvl>
    <w:lvl w:ilvl="3" w:tplc="0415000F" w:tentative="1">
      <w:start w:val="1"/>
      <w:numFmt w:val="decimal"/>
      <w:lvlText w:val="%4."/>
      <w:lvlJc w:val="left"/>
      <w:pPr>
        <w:ind w:left="1083" w:hanging="360"/>
      </w:pPr>
    </w:lvl>
    <w:lvl w:ilvl="4" w:tplc="04150019" w:tentative="1">
      <w:start w:val="1"/>
      <w:numFmt w:val="lowerLetter"/>
      <w:lvlText w:val="%5."/>
      <w:lvlJc w:val="left"/>
      <w:pPr>
        <w:ind w:left="1803" w:hanging="360"/>
      </w:pPr>
    </w:lvl>
    <w:lvl w:ilvl="5" w:tplc="0415001B" w:tentative="1">
      <w:start w:val="1"/>
      <w:numFmt w:val="lowerRoman"/>
      <w:lvlText w:val="%6."/>
      <w:lvlJc w:val="right"/>
      <w:pPr>
        <w:ind w:left="2523" w:hanging="180"/>
      </w:pPr>
    </w:lvl>
    <w:lvl w:ilvl="6" w:tplc="0415000F" w:tentative="1">
      <w:start w:val="1"/>
      <w:numFmt w:val="decimal"/>
      <w:lvlText w:val="%7."/>
      <w:lvlJc w:val="left"/>
      <w:pPr>
        <w:ind w:left="3243" w:hanging="360"/>
      </w:pPr>
    </w:lvl>
    <w:lvl w:ilvl="7" w:tplc="04150019" w:tentative="1">
      <w:start w:val="1"/>
      <w:numFmt w:val="lowerLetter"/>
      <w:lvlText w:val="%8."/>
      <w:lvlJc w:val="left"/>
      <w:pPr>
        <w:ind w:left="3963" w:hanging="360"/>
      </w:pPr>
    </w:lvl>
    <w:lvl w:ilvl="8" w:tplc="0415001B" w:tentative="1">
      <w:start w:val="1"/>
      <w:numFmt w:val="lowerRoman"/>
      <w:lvlText w:val="%9."/>
      <w:lvlJc w:val="right"/>
      <w:pPr>
        <w:ind w:left="4683" w:hanging="180"/>
      </w:pPr>
    </w:lvl>
  </w:abstractNum>
  <w:abstractNum w:abstractNumId="18" w15:restartNumberingAfterBreak="0">
    <w:nsid w:val="267E73F2"/>
    <w:multiLevelType w:val="hybridMultilevel"/>
    <w:tmpl w:val="BFB4F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67726"/>
    <w:multiLevelType w:val="hybridMultilevel"/>
    <w:tmpl w:val="D35E32D4"/>
    <w:lvl w:ilvl="0" w:tplc="27402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C746A"/>
    <w:multiLevelType w:val="hybridMultilevel"/>
    <w:tmpl w:val="B9ACA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2445A"/>
    <w:multiLevelType w:val="hybridMultilevel"/>
    <w:tmpl w:val="EE643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75308"/>
    <w:multiLevelType w:val="hybridMultilevel"/>
    <w:tmpl w:val="9684DD36"/>
    <w:lvl w:ilvl="0" w:tplc="92D80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A663C"/>
    <w:multiLevelType w:val="hybridMultilevel"/>
    <w:tmpl w:val="1E145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9517D"/>
    <w:multiLevelType w:val="hybridMultilevel"/>
    <w:tmpl w:val="D9124A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46B1BF5"/>
    <w:multiLevelType w:val="hybridMultilevel"/>
    <w:tmpl w:val="9362A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F45B8"/>
    <w:multiLevelType w:val="hybridMultilevel"/>
    <w:tmpl w:val="B9382FC0"/>
    <w:lvl w:ilvl="0" w:tplc="B9DE1A9E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827AF7"/>
    <w:multiLevelType w:val="hybridMultilevel"/>
    <w:tmpl w:val="40FA0B7A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37974DCB"/>
    <w:multiLevelType w:val="hybridMultilevel"/>
    <w:tmpl w:val="57F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F4A3F"/>
    <w:multiLevelType w:val="hybridMultilevel"/>
    <w:tmpl w:val="A208A914"/>
    <w:lvl w:ilvl="0" w:tplc="AE58F5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BE90F94"/>
    <w:multiLevelType w:val="hybridMultilevel"/>
    <w:tmpl w:val="9C864234"/>
    <w:lvl w:ilvl="0" w:tplc="B9DE1A9E">
      <w:start w:val="8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F813F7"/>
    <w:multiLevelType w:val="hybridMultilevel"/>
    <w:tmpl w:val="D39E120A"/>
    <w:lvl w:ilvl="0" w:tplc="EC58A41C">
      <w:start w:val="7"/>
      <w:numFmt w:val="decimal"/>
      <w:lvlText w:val="%1."/>
      <w:lvlJc w:val="left"/>
      <w:pPr>
        <w:ind w:left="-10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E5FB7"/>
    <w:multiLevelType w:val="hybridMultilevel"/>
    <w:tmpl w:val="9AF8AC52"/>
    <w:lvl w:ilvl="0" w:tplc="6CEE851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7622DA3"/>
    <w:multiLevelType w:val="hybridMultilevel"/>
    <w:tmpl w:val="DA1AA8F8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9BA22C6"/>
    <w:multiLevelType w:val="hybridMultilevel"/>
    <w:tmpl w:val="869C7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D63C76"/>
    <w:multiLevelType w:val="hybridMultilevel"/>
    <w:tmpl w:val="6FEC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648EC"/>
    <w:multiLevelType w:val="hybridMultilevel"/>
    <w:tmpl w:val="9A5C2E48"/>
    <w:lvl w:ilvl="0" w:tplc="DD20A3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424A79"/>
    <w:multiLevelType w:val="hybridMultilevel"/>
    <w:tmpl w:val="83D866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35549"/>
    <w:multiLevelType w:val="hybridMultilevel"/>
    <w:tmpl w:val="D568B60C"/>
    <w:lvl w:ilvl="0" w:tplc="409862D4">
      <w:start w:val="8"/>
      <w:numFmt w:val="decimal"/>
      <w:lvlText w:val="%1."/>
      <w:lvlJc w:val="left"/>
      <w:pPr>
        <w:ind w:left="-10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B5E5A"/>
    <w:multiLevelType w:val="hybridMultilevel"/>
    <w:tmpl w:val="5D3C3F10"/>
    <w:lvl w:ilvl="0" w:tplc="7FBA62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D2F8F"/>
    <w:multiLevelType w:val="hybridMultilevel"/>
    <w:tmpl w:val="7EC01034"/>
    <w:lvl w:ilvl="0" w:tplc="0D98E5B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B451EDD"/>
    <w:multiLevelType w:val="hybridMultilevel"/>
    <w:tmpl w:val="6A302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31A4B"/>
    <w:multiLevelType w:val="hybridMultilevel"/>
    <w:tmpl w:val="789EB88A"/>
    <w:lvl w:ilvl="0" w:tplc="366650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D70EA"/>
    <w:multiLevelType w:val="hybridMultilevel"/>
    <w:tmpl w:val="250EF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87CBC"/>
    <w:multiLevelType w:val="hybridMultilevel"/>
    <w:tmpl w:val="2A289E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0D33A9"/>
    <w:multiLevelType w:val="hybridMultilevel"/>
    <w:tmpl w:val="D2E4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E31D4"/>
    <w:multiLevelType w:val="hybridMultilevel"/>
    <w:tmpl w:val="ACD04E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99B720A"/>
    <w:multiLevelType w:val="hybridMultilevel"/>
    <w:tmpl w:val="A9E2CCD8"/>
    <w:lvl w:ilvl="0" w:tplc="02246074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E3B7ECC"/>
    <w:multiLevelType w:val="hybridMultilevel"/>
    <w:tmpl w:val="121C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43"/>
  </w:num>
  <w:num w:numId="3">
    <w:abstractNumId w:val="45"/>
  </w:num>
  <w:num w:numId="4">
    <w:abstractNumId w:val="10"/>
  </w:num>
  <w:num w:numId="5">
    <w:abstractNumId w:val="48"/>
  </w:num>
  <w:num w:numId="6">
    <w:abstractNumId w:val="39"/>
  </w:num>
  <w:num w:numId="7">
    <w:abstractNumId w:val="18"/>
  </w:num>
  <w:num w:numId="8">
    <w:abstractNumId w:val="8"/>
  </w:num>
  <w:num w:numId="9">
    <w:abstractNumId w:val="5"/>
  </w:num>
  <w:num w:numId="10">
    <w:abstractNumId w:val="22"/>
  </w:num>
  <w:num w:numId="11">
    <w:abstractNumId w:val="29"/>
  </w:num>
  <w:num w:numId="12">
    <w:abstractNumId w:val="20"/>
  </w:num>
  <w:num w:numId="13">
    <w:abstractNumId w:val="25"/>
  </w:num>
  <w:num w:numId="14">
    <w:abstractNumId w:val="42"/>
  </w:num>
  <w:num w:numId="15">
    <w:abstractNumId w:val="13"/>
  </w:num>
  <w:num w:numId="16">
    <w:abstractNumId w:val="24"/>
  </w:num>
  <w:num w:numId="17">
    <w:abstractNumId w:val="1"/>
  </w:num>
  <w:num w:numId="18">
    <w:abstractNumId w:val="34"/>
  </w:num>
  <w:num w:numId="19">
    <w:abstractNumId w:val="28"/>
  </w:num>
  <w:num w:numId="20">
    <w:abstractNumId w:val="7"/>
  </w:num>
  <w:num w:numId="21">
    <w:abstractNumId w:val="2"/>
  </w:num>
  <w:num w:numId="22">
    <w:abstractNumId w:val="3"/>
  </w:num>
  <w:num w:numId="23">
    <w:abstractNumId w:val="30"/>
  </w:num>
  <w:num w:numId="24">
    <w:abstractNumId w:val="11"/>
  </w:num>
  <w:num w:numId="25">
    <w:abstractNumId w:val="21"/>
  </w:num>
  <w:num w:numId="26">
    <w:abstractNumId w:val="32"/>
  </w:num>
  <w:num w:numId="27">
    <w:abstractNumId w:val="17"/>
  </w:num>
  <w:num w:numId="28">
    <w:abstractNumId w:val="33"/>
  </w:num>
  <w:num w:numId="29">
    <w:abstractNumId w:val="6"/>
  </w:num>
  <w:num w:numId="30">
    <w:abstractNumId w:val="23"/>
  </w:num>
  <w:num w:numId="31">
    <w:abstractNumId w:val="40"/>
  </w:num>
  <w:num w:numId="32">
    <w:abstractNumId w:val="36"/>
  </w:num>
  <w:num w:numId="33">
    <w:abstractNumId w:val="35"/>
  </w:num>
  <w:num w:numId="34">
    <w:abstractNumId w:val="27"/>
  </w:num>
  <w:num w:numId="35">
    <w:abstractNumId w:val="47"/>
  </w:num>
  <w:num w:numId="36">
    <w:abstractNumId w:val="15"/>
  </w:num>
  <w:num w:numId="37">
    <w:abstractNumId w:val="46"/>
  </w:num>
  <w:num w:numId="38">
    <w:abstractNumId w:val="16"/>
  </w:num>
  <w:num w:numId="39">
    <w:abstractNumId w:val="44"/>
  </w:num>
  <w:num w:numId="40">
    <w:abstractNumId w:val="37"/>
  </w:num>
  <w:num w:numId="41">
    <w:abstractNumId w:val="26"/>
  </w:num>
  <w:num w:numId="42">
    <w:abstractNumId w:val="19"/>
  </w:num>
  <w:num w:numId="43">
    <w:abstractNumId w:val="9"/>
  </w:num>
  <w:num w:numId="44">
    <w:abstractNumId w:val="12"/>
  </w:num>
  <w:num w:numId="45">
    <w:abstractNumId w:val="14"/>
  </w:num>
  <w:num w:numId="46">
    <w:abstractNumId w:val="4"/>
  </w:num>
  <w:num w:numId="47">
    <w:abstractNumId w:val="41"/>
  </w:num>
  <w:num w:numId="48">
    <w:abstractNumId w:val="31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A"/>
    <w:rsid w:val="000D0AE7"/>
    <w:rsid w:val="00123BD3"/>
    <w:rsid w:val="0014784F"/>
    <w:rsid w:val="001B23A1"/>
    <w:rsid w:val="001C4FB8"/>
    <w:rsid w:val="00254D67"/>
    <w:rsid w:val="00287327"/>
    <w:rsid w:val="002B412F"/>
    <w:rsid w:val="002C3397"/>
    <w:rsid w:val="0049138D"/>
    <w:rsid w:val="004A0634"/>
    <w:rsid w:val="004D01A7"/>
    <w:rsid w:val="005010A4"/>
    <w:rsid w:val="00504D60"/>
    <w:rsid w:val="00531082"/>
    <w:rsid w:val="00557A12"/>
    <w:rsid w:val="005F6A65"/>
    <w:rsid w:val="00677F48"/>
    <w:rsid w:val="006814DA"/>
    <w:rsid w:val="006820D2"/>
    <w:rsid w:val="00683137"/>
    <w:rsid w:val="006857C9"/>
    <w:rsid w:val="006863D8"/>
    <w:rsid w:val="00715654"/>
    <w:rsid w:val="007B6BC9"/>
    <w:rsid w:val="008050CC"/>
    <w:rsid w:val="00847EED"/>
    <w:rsid w:val="00864FDF"/>
    <w:rsid w:val="0086595A"/>
    <w:rsid w:val="008D354C"/>
    <w:rsid w:val="0093319B"/>
    <w:rsid w:val="009567F2"/>
    <w:rsid w:val="00A124FF"/>
    <w:rsid w:val="00A13BA7"/>
    <w:rsid w:val="00A23A80"/>
    <w:rsid w:val="00A6231D"/>
    <w:rsid w:val="00A81D27"/>
    <w:rsid w:val="00BA3586"/>
    <w:rsid w:val="00BD1F66"/>
    <w:rsid w:val="00CA5063"/>
    <w:rsid w:val="00CF7082"/>
    <w:rsid w:val="00D115FF"/>
    <w:rsid w:val="00D36EC0"/>
    <w:rsid w:val="00D70488"/>
    <w:rsid w:val="00DD4D4A"/>
    <w:rsid w:val="00DE0CEB"/>
    <w:rsid w:val="00E313D7"/>
    <w:rsid w:val="00E7252B"/>
    <w:rsid w:val="00EB7DA1"/>
    <w:rsid w:val="00F253E7"/>
    <w:rsid w:val="00F44720"/>
    <w:rsid w:val="00F806BA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B59F"/>
  <w15:docId w15:val="{E2DC026F-98F2-40BD-9EE0-26C9754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15E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5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Akapit z listą5"/>
    <w:basedOn w:val="Normalny"/>
    <w:link w:val="AkapitzlistZnak"/>
    <w:uiPriority w:val="34"/>
    <w:qFormat/>
    <w:rsid w:val="00504D6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814DA"/>
    <w:rPr>
      <w:b/>
      <w:bCs/>
    </w:rPr>
  </w:style>
  <w:style w:type="character" w:customStyle="1" w:styleId="AkapitzlistZnak">
    <w:name w:val="Akapit z listą Znak"/>
    <w:aliases w:val="T_SZ_List Paragraph Znak,L1 Znak,Akapit z listą5 Znak"/>
    <w:link w:val="Akapitzlist"/>
    <w:uiPriority w:val="34"/>
    <w:rsid w:val="00A124FF"/>
  </w:style>
  <w:style w:type="paragraph" w:customStyle="1" w:styleId="Default">
    <w:name w:val="Default"/>
    <w:rsid w:val="00A124F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ywicka@pfron.org.pl" TargetMode="External"/><Relationship Id="rId5" Type="http://schemas.openxmlformats.org/officeDocument/2006/relationships/hyperlink" Target="mailto:mzywicka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Żywicka Małgorzata</dc:creator>
  <cp:lastModifiedBy>Żywicka Małgorzata</cp:lastModifiedBy>
  <cp:revision>3</cp:revision>
  <cp:lastPrinted>2015-08-24T09:30:00Z</cp:lastPrinted>
  <dcterms:created xsi:type="dcterms:W3CDTF">2020-10-29T08:31:00Z</dcterms:created>
  <dcterms:modified xsi:type="dcterms:W3CDTF">2020-10-29T08:36:00Z</dcterms:modified>
</cp:coreProperties>
</file>