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0CADB" w14:textId="77777777" w:rsidR="00727D11" w:rsidRPr="000B0DED" w:rsidRDefault="00727D11" w:rsidP="00727D11">
      <w:pPr>
        <w:shd w:val="clear" w:color="auto" w:fill="FFFFFF"/>
        <w:spacing w:line="276" w:lineRule="auto"/>
        <w:ind w:left="3402" w:hanging="2322"/>
        <w:jc w:val="right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Załącznik nr 2</w:t>
      </w:r>
    </w:p>
    <w:p w14:paraId="5742EB4E" w14:textId="77777777" w:rsidR="00727D11" w:rsidRPr="000B0DED" w:rsidRDefault="00727D11" w:rsidP="00727D11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3D49EE92" w14:textId="77777777" w:rsidR="00727D11" w:rsidRPr="000B0DED" w:rsidRDefault="00727D11" w:rsidP="00727D11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RAMOWY HARMONOGRAM PRZEGLĄDÓW</w:t>
      </w:r>
    </w:p>
    <w:p w14:paraId="58522BB5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</w:p>
    <w:p w14:paraId="6363A255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 ramach prac Wykonawca zobowiązany jest do wykonywania co najmniej raz w miesiącu czynności konserwacyjnych celem kontroli poprawności działania urządzeń.</w:t>
      </w:r>
    </w:p>
    <w:p w14:paraId="00578015" w14:textId="77777777" w:rsidR="00727D11" w:rsidRPr="000B0DED" w:rsidRDefault="00727D11" w:rsidP="00727D11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>Wykonawca zobowiązany jest do wykonywania kompleksowego serwisu czynności konserwacyjnych co 3</w:t>
      </w:r>
      <w:r w:rsidRPr="000B0DED">
        <w:rPr>
          <w:rFonts w:asciiTheme="minorHAnsi" w:hAnsiTheme="minorHAnsi" w:cstheme="minorHAnsi"/>
        </w:rPr>
        <w:t xml:space="preserve"> miesięcy, czyli 4 kompleksowe przeglądy w okresie obowiązywania umowy</w:t>
      </w:r>
      <w:r w:rsidRPr="000B0DED">
        <w:rPr>
          <w:rFonts w:asciiTheme="minorHAnsi" w:hAnsiTheme="minorHAnsi" w:cstheme="minorHAnsi"/>
          <w:color w:val="000000"/>
        </w:rPr>
        <w:t>.</w:t>
      </w:r>
    </w:p>
    <w:p w14:paraId="37D95A01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285EB0EF" w14:textId="77777777" w:rsidR="00727D11" w:rsidRPr="000B0DED" w:rsidRDefault="00727D11" w:rsidP="00727D11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Sygnalizacji Włamania i Napadu.</w:t>
      </w:r>
    </w:p>
    <w:p w14:paraId="53B67725" w14:textId="77777777" w:rsidR="00727D11" w:rsidRPr="000B0DED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al. Jana Pawła II 13,</w:t>
      </w:r>
    </w:p>
    <w:p w14:paraId="1A05BABC" w14:textId="77777777" w:rsidR="00727D11" w:rsidRPr="000B0DED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ul. Sienna 63,</w:t>
      </w:r>
    </w:p>
    <w:p w14:paraId="68D96E2D" w14:textId="77777777" w:rsidR="00727D11" w:rsidRPr="000B0DED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ul. Grójecka 19/25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6287"/>
        <w:gridCol w:w="2180"/>
      </w:tblGrid>
      <w:tr w:rsidR="00727D11" w:rsidRPr="000B0DED" w14:paraId="243B5982" w14:textId="77777777" w:rsidTr="00C3760A">
        <w:tc>
          <w:tcPr>
            <w:tcW w:w="599" w:type="dxa"/>
          </w:tcPr>
          <w:p w14:paraId="786490C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401" w:type="dxa"/>
          </w:tcPr>
          <w:p w14:paraId="4514349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2" w:type="dxa"/>
          </w:tcPr>
          <w:p w14:paraId="33321AD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159B8E90" w14:textId="77777777" w:rsidTr="00C3760A">
        <w:tc>
          <w:tcPr>
            <w:tcW w:w="599" w:type="dxa"/>
          </w:tcPr>
          <w:p w14:paraId="13E58FB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401" w:type="dxa"/>
          </w:tcPr>
          <w:p w14:paraId="68C64D5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2" w:type="dxa"/>
          </w:tcPr>
          <w:p w14:paraId="1A9307B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7349ADE" w14:textId="77777777" w:rsidTr="00C3760A">
        <w:tc>
          <w:tcPr>
            <w:tcW w:w="599" w:type="dxa"/>
          </w:tcPr>
          <w:p w14:paraId="0BB8DBB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401" w:type="dxa"/>
          </w:tcPr>
          <w:p w14:paraId="4DD0E3A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Programowe diagnozowanie systemu (praca w programie DSC)</w:t>
            </w:r>
          </w:p>
        </w:tc>
        <w:tc>
          <w:tcPr>
            <w:tcW w:w="2212" w:type="dxa"/>
          </w:tcPr>
          <w:p w14:paraId="61BB3D8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5D4CB21" w14:textId="77777777" w:rsidTr="00C3760A">
        <w:tc>
          <w:tcPr>
            <w:tcW w:w="599" w:type="dxa"/>
          </w:tcPr>
          <w:p w14:paraId="6826184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401" w:type="dxa"/>
          </w:tcPr>
          <w:p w14:paraId="187E4FA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zasilania głównego i rezerwowego</w:t>
            </w:r>
          </w:p>
        </w:tc>
        <w:tc>
          <w:tcPr>
            <w:tcW w:w="2212" w:type="dxa"/>
          </w:tcPr>
          <w:p w14:paraId="40C1CCA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6045AA9" w14:textId="77777777" w:rsidTr="00C3760A">
        <w:tc>
          <w:tcPr>
            <w:tcW w:w="599" w:type="dxa"/>
          </w:tcPr>
          <w:p w14:paraId="2F818E2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401" w:type="dxa"/>
          </w:tcPr>
          <w:p w14:paraId="1836330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czujek systemu</w:t>
            </w:r>
          </w:p>
        </w:tc>
        <w:tc>
          <w:tcPr>
            <w:tcW w:w="2212" w:type="dxa"/>
          </w:tcPr>
          <w:p w14:paraId="724F448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7E19B569" w14:textId="77777777" w:rsidTr="00C3760A">
        <w:tc>
          <w:tcPr>
            <w:tcW w:w="599" w:type="dxa"/>
          </w:tcPr>
          <w:p w14:paraId="5016F60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401" w:type="dxa"/>
          </w:tcPr>
          <w:p w14:paraId="1BE8AB2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wyjść systemu</w:t>
            </w:r>
          </w:p>
        </w:tc>
        <w:tc>
          <w:tcPr>
            <w:tcW w:w="2212" w:type="dxa"/>
          </w:tcPr>
          <w:p w14:paraId="47FADDB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597C3D7" w14:textId="77777777" w:rsidTr="00C3760A">
        <w:tc>
          <w:tcPr>
            <w:tcW w:w="599" w:type="dxa"/>
          </w:tcPr>
          <w:p w14:paraId="3B5172DC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401" w:type="dxa"/>
          </w:tcPr>
          <w:p w14:paraId="3EB0232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monitoringu</w:t>
            </w:r>
          </w:p>
        </w:tc>
        <w:tc>
          <w:tcPr>
            <w:tcW w:w="2212" w:type="dxa"/>
          </w:tcPr>
          <w:p w14:paraId="0642A3E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9501BA1" w14:textId="77777777" w:rsidTr="00C3760A">
        <w:tc>
          <w:tcPr>
            <w:tcW w:w="599" w:type="dxa"/>
          </w:tcPr>
          <w:p w14:paraId="6A40FBE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401" w:type="dxa"/>
          </w:tcPr>
          <w:p w14:paraId="5A0C9CD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Zmiana kodów oraz przyporządkowanie kodów do danych stref systemu użytkownika</w:t>
            </w:r>
          </w:p>
        </w:tc>
        <w:tc>
          <w:tcPr>
            <w:tcW w:w="2212" w:type="dxa"/>
          </w:tcPr>
          <w:p w14:paraId="30EAC33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  <w:tr w:rsidR="00727D11" w:rsidRPr="000B0DED" w14:paraId="02A3DCCE" w14:textId="77777777" w:rsidTr="00C3760A">
        <w:tc>
          <w:tcPr>
            <w:tcW w:w="599" w:type="dxa"/>
          </w:tcPr>
          <w:p w14:paraId="5140B2A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401" w:type="dxa"/>
          </w:tcPr>
          <w:p w14:paraId="3A11746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alarmów – wydruk pracy systemu</w:t>
            </w:r>
          </w:p>
        </w:tc>
        <w:tc>
          <w:tcPr>
            <w:tcW w:w="2212" w:type="dxa"/>
          </w:tcPr>
          <w:p w14:paraId="4AAA4EF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C4669E5" w14:textId="77777777" w:rsidTr="00C3760A">
        <w:tc>
          <w:tcPr>
            <w:tcW w:w="599" w:type="dxa"/>
          </w:tcPr>
          <w:p w14:paraId="635A8F7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401" w:type="dxa"/>
          </w:tcPr>
          <w:p w14:paraId="243ED72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Regulacja czasu rzeczywistego</w:t>
            </w:r>
          </w:p>
        </w:tc>
        <w:tc>
          <w:tcPr>
            <w:tcW w:w="2212" w:type="dxa"/>
          </w:tcPr>
          <w:p w14:paraId="19CF99A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przy zmianie czasu</w:t>
            </w:r>
          </w:p>
        </w:tc>
      </w:tr>
      <w:tr w:rsidR="00727D11" w:rsidRPr="000B0DED" w14:paraId="5CFF25A3" w14:textId="77777777" w:rsidTr="00C3760A">
        <w:tc>
          <w:tcPr>
            <w:tcW w:w="599" w:type="dxa"/>
          </w:tcPr>
          <w:p w14:paraId="445941F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401" w:type="dxa"/>
          </w:tcPr>
          <w:p w14:paraId="2F43ACE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Utrzymanie sprawności</w:t>
            </w:r>
          </w:p>
        </w:tc>
        <w:tc>
          <w:tcPr>
            <w:tcW w:w="2212" w:type="dxa"/>
          </w:tcPr>
          <w:p w14:paraId="524C87B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na bieżąco</w:t>
            </w:r>
          </w:p>
        </w:tc>
      </w:tr>
    </w:tbl>
    <w:p w14:paraId="4353B3DC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</w:rPr>
      </w:pPr>
    </w:p>
    <w:p w14:paraId="7D27C9FF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Wykaz urządzeń w budynku przy al. Jana Pawła II 13:</w:t>
      </w:r>
    </w:p>
    <w:p w14:paraId="7A7D3BFC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Centrala DSC PC4020  – 1 szt.</w:t>
      </w:r>
    </w:p>
    <w:p w14:paraId="31733898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Rozszerzenie 16-linii PC4116 – 3 szt.</w:t>
      </w:r>
    </w:p>
    <w:p w14:paraId="2C4EF769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Moduł zasilacza PC4204  – 1 szt.</w:t>
      </w:r>
    </w:p>
    <w:p w14:paraId="6C7648F7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Szyfrator LCD 4500  – 6 szt.</w:t>
      </w:r>
    </w:p>
    <w:p w14:paraId="10DA130F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Akumulator 12V/17Ah – 2 szt.</w:t>
      </w:r>
    </w:p>
    <w:p w14:paraId="1919EC83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Akumulator 12V/6,5Ah – 1 szt.</w:t>
      </w:r>
    </w:p>
    <w:p w14:paraId="12930AB3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Sygnalizator zewnętrzny 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opt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.-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akust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 1 szt.</w:t>
      </w:r>
    </w:p>
    <w:p w14:paraId="2E0E35D7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Akustyczna czujka tł. szkła FORCE 2 – 9 szt.</w:t>
      </w:r>
    </w:p>
    <w:p w14:paraId="72345783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Czujka pasywnej podczerwieni  BRAVO4 – 65 szt.</w:t>
      </w:r>
    </w:p>
    <w:p w14:paraId="5D0E37B2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Czujka sufitowa dookólna VISONIC  – 5 szt.</w:t>
      </w:r>
    </w:p>
    <w:p w14:paraId="057B924A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Czujka wstrząsowa VVS-300 – 1 szt.</w:t>
      </w:r>
    </w:p>
    <w:p w14:paraId="70A7E690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Kontraktron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 xml:space="preserve"> – 9 szt.</w:t>
      </w:r>
    </w:p>
    <w:p w14:paraId="74451FAA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lastRenderedPageBreak/>
        <w:t>Przycisk napadowy – 2 szt.</w:t>
      </w:r>
    </w:p>
    <w:p w14:paraId="1ADCB89E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Tablica synoptyczna – 2 szt.</w:t>
      </w:r>
    </w:p>
    <w:p w14:paraId="20A3429E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Moduł wyjść do sterowania tablicą – 3 szt.</w:t>
      </w:r>
    </w:p>
    <w:p w14:paraId="323F6A3C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45DB5A89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B2D1257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Wykaz urządzeń przy ul. Grójeckiej 19/25.</w:t>
      </w:r>
    </w:p>
    <w:p w14:paraId="5B253B8A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</w:rPr>
        <w:t>System sygnalizacji włamania i napadu (</w:t>
      </w:r>
      <w:proofErr w:type="spellStart"/>
      <w:r w:rsidRPr="000B0DED">
        <w:rPr>
          <w:rFonts w:asciiTheme="minorHAnsi" w:hAnsiTheme="minorHAnsi" w:cstheme="minorHAnsi"/>
        </w:rPr>
        <w:t>SSWiN</w:t>
      </w:r>
      <w:proofErr w:type="spellEnd"/>
      <w:r w:rsidRPr="000B0DED">
        <w:rPr>
          <w:rFonts w:asciiTheme="minorHAnsi" w:hAnsiTheme="minorHAnsi" w:cstheme="minorHAnsi"/>
        </w:rPr>
        <w:t>) ROKONET wraz z czujkami w każdym pomieszczeniu i siecią kablową</w:t>
      </w:r>
    </w:p>
    <w:p w14:paraId="3E6A1638" w14:textId="77777777" w:rsidR="00727D11" w:rsidRPr="000B0DED" w:rsidRDefault="00727D11" w:rsidP="00727D11">
      <w:pPr>
        <w:pStyle w:val="Akapitzlist"/>
        <w:numPr>
          <w:ilvl w:val="0"/>
          <w:numId w:val="12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telewizji dozorowej:</w:t>
      </w:r>
    </w:p>
    <w:p w14:paraId="06E32A34" w14:textId="77777777" w:rsidR="00727D11" w:rsidRPr="000B0DED" w:rsidRDefault="00727D11" w:rsidP="00727D11">
      <w:pPr>
        <w:pStyle w:val="Akapitzlist"/>
        <w:numPr>
          <w:ilvl w:val="0"/>
          <w:numId w:val="11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Biuro przy al. Jana Pawła II 13</w:t>
      </w:r>
    </w:p>
    <w:p w14:paraId="53D6C7C9" w14:textId="77777777" w:rsidR="00727D11" w:rsidRPr="000B0DED" w:rsidRDefault="00727D11" w:rsidP="00727D11">
      <w:pPr>
        <w:pStyle w:val="Akapitzlist"/>
        <w:numPr>
          <w:ilvl w:val="0"/>
          <w:numId w:val="11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pomieszczenia biurowe przy al. Siennej 63</w:t>
      </w:r>
    </w:p>
    <w:p w14:paraId="71BB3B04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79"/>
        <w:gridCol w:w="2189"/>
      </w:tblGrid>
      <w:tr w:rsidR="00727D11" w:rsidRPr="000B0DED" w14:paraId="4DE0F3EA" w14:textId="77777777" w:rsidTr="00C3760A">
        <w:tc>
          <w:tcPr>
            <w:tcW w:w="598" w:type="dxa"/>
          </w:tcPr>
          <w:p w14:paraId="36D3EFD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5" w:type="dxa"/>
          </w:tcPr>
          <w:p w14:paraId="7BA5718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9" w:type="dxa"/>
          </w:tcPr>
          <w:p w14:paraId="150076F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03FDD462" w14:textId="77777777" w:rsidTr="00C3760A">
        <w:tc>
          <w:tcPr>
            <w:tcW w:w="598" w:type="dxa"/>
          </w:tcPr>
          <w:p w14:paraId="49FA407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5" w:type="dxa"/>
          </w:tcPr>
          <w:p w14:paraId="2087AA4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9" w:type="dxa"/>
          </w:tcPr>
          <w:p w14:paraId="0F9C8DE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7B48F335" w14:textId="77777777" w:rsidTr="00C3760A">
        <w:tc>
          <w:tcPr>
            <w:tcW w:w="598" w:type="dxa"/>
          </w:tcPr>
          <w:p w14:paraId="3BC95CD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5" w:type="dxa"/>
          </w:tcPr>
          <w:p w14:paraId="36FA6DA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stanu zużycia urządzeń nagrywających</w:t>
            </w:r>
          </w:p>
        </w:tc>
        <w:tc>
          <w:tcPr>
            <w:tcW w:w="2219" w:type="dxa"/>
          </w:tcPr>
          <w:p w14:paraId="404D948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576E175D" w14:textId="77777777" w:rsidTr="00C3760A">
        <w:tc>
          <w:tcPr>
            <w:tcW w:w="598" w:type="dxa"/>
          </w:tcPr>
          <w:p w14:paraId="38A7407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5" w:type="dxa"/>
          </w:tcPr>
          <w:p w14:paraId="0361447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 przypadku konieczności przekazania urządzeń do naprawy, zapewnienie urządzeń zastępczych na czas naprawy</w:t>
            </w:r>
          </w:p>
        </w:tc>
        <w:tc>
          <w:tcPr>
            <w:tcW w:w="2219" w:type="dxa"/>
          </w:tcPr>
          <w:p w14:paraId="458D43C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  <w:tr w:rsidR="00727D11" w:rsidRPr="000B0DED" w14:paraId="674AB116" w14:textId="77777777" w:rsidTr="00C3760A">
        <w:tc>
          <w:tcPr>
            <w:tcW w:w="598" w:type="dxa"/>
          </w:tcPr>
          <w:p w14:paraId="35831E1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5" w:type="dxa"/>
          </w:tcPr>
          <w:p w14:paraId="0226CB0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Regulacja czasu rzeczywistego</w:t>
            </w:r>
          </w:p>
        </w:tc>
        <w:tc>
          <w:tcPr>
            <w:tcW w:w="2219" w:type="dxa"/>
          </w:tcPr>
          <w:p w14:paraId="2548720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przy zmianie czasu</w:t>
            </w:r>
          </w:p>
        </w:tc>
      </w:tr>
      <w:tr w:rsidR="00727D11" w:rsidRPr="000B0DED" w14:paraId="182FF879" w14:textId="77777777" w:rsidTr="00C3760A">
        <w:tc>
          <w:tcPr>
            <w:tcW w:w="598" w:type="dxa"/>
          </w:tcPr>
          <w:p w14:paraId="37787B3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5" w:type="dxa"/>
          </w:tcPr>
          <w:p w14:paraId="241C189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Utrzymanie sprawności</w:t>
            </w:r>
          </w:p>
        </w:tc>
        <w:tc>
          <w:tcPr>
            <w:tcW w:w="2219" w:type="dxa"/>
          </w:tcPr>
          <w:p w14:paraId="64E74AD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na bieżąco</w:t>
            </w:r>
          </w:p>
        </w:tc>
      </w:tr>
    </w:tbl>
    <w:p w14:paraId="035BFAED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7AB5F5B7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</w:p>
    <w:p w14:paraId="31A06059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Wykaz urządzeń SWN w budynku przy al. Jana Pawła II 13:</w:t>
      </w:r>
    </w:p>
    <w:p w14:paraId="709CFB57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>Rejestrator NDR-EA 3216 – 2 szt.</w:t>
      </w:r>
    </w:p>
    <w:p w14:paraId="51631D9C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 xml:space="preserve">Kamera </w:t>
      </w:r>
      <w:proofErr w:type="spellStart"/>
      <w:r w:rsidRPr="000B0DED">
        <w:rPr>
          <w:rFonts w:asciiTheme="minorHAnsi" w:hAnsiTheme="minorHAnsi" w:cstheme="minorHAnsi"/>
          <w:spacing w:val="-5"/>
        </w:rPr>
        <w:t>kopułkowa</w:t>
      </w:r>
      <w:proofErr w:type="spellEnd"/>
      <w:r w:rsidRPr="000B0DED">
        <w:rPr>
          <w:rFonts w:asciiTheme="minorHAnsi" w:hAnsiTheme="minorHAnsi" w:cstheme="minorHAnsi"/>
          <w:spacing w:val="-5"/>
        </w:rPr>
        <w:t xml:space="preserve"> – 33 szt.</w:t>
      </w:r>
    </w:p>
    <w:p w14:paraId="6273BDD1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>Monitor – 4 szt.</w:t>
      </w:r>
    </w:p>
    <w:p w14:paraId="0D45D418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spacing w:val="-5"/>
        </w:rPr>
      </w:pPr>
      <w:r w:rsidRPr="000B0DED">
        <w:rPr>
          <w:rFonts w:asciiTheme="minorHAnsi" w:hAnsiTheme="minorHAnsi" w:cstheme="minorHAnsi"/>
          <w:b/>
          <w:spacing w:val="-5"/>
        </w:rPr>
        <w:t>Wykaz urządzeń CCTV w budynku przy ul. Siennej 63:</w:t>
      </w:r>
    </w:p>
    <w:p w14:paraId="4AE6560A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0B0DED">
        <w:rPr>
          <w:rFonts w:asciiTheme="minorHAnsi" w:hAnsiTheme="minorHAnsi" w:cstheme="minorHAnsi"/>
          <w:bCs/>
          <w:spacing w:val="-5"/>
        </w:rPr>
        <w:t>Rejestrator ER 1601 – 1 szt.</w:t>
      </w:r>
    </w:p>
    <w:p w14:paraId="017F95C1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0B0DED">
        <w:rPr>
          <w:rFonts w:asciiTheme="minorHAnsi" w:hAnsiTheme="minorHAnsi" w:cstheme="minorHAnsi"/>
          <w:bCs/>
          <w:spacing w:val="-5"/>
        </w:rPr>
        <w:t>Kamera NOVUS – 16 szt.</w:t>
      </w:r>
    </w:p>
    <w:p w14:paraId="16A0B19B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Zasilacz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 xml:space="preserve"> PULSER 12V – 16 </w:t>
      </w: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2DCA4C65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 w:rsidRPr="000B0DED">
        <w:rPr>
          <w:rFonts w:asciiTheme="minorHAnsi" w:hAnsiTheme="minorHAnsi" w:cstheme="minorHAnsi"/>
          <w:bCs/>
          <w:spacing w:val="-5"/>
          <w:lang w:val="en-US"/>
        </w:rPr>
        <w:t xml:space="preserve">Monitor Samsung – 1 </w:t>
      </w: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44E18FCD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</w:p>
    <w:p w14:paraId="1C568A26" w14:textId="77777777" w:rsidR="00727D11" w:rsidRPr="000B0DED" w:rsidRDefault="00727D11" w:rsidP="00727D11">
      <w:pPr>
        <w:pStyle w:val="Akapitzlist"/>
        <w:numPr>
          <w:ilvl w:val="0"/>
          <w:numId w:val="12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Sygnalizacji Pożaru:</w:t>
      </w:r>
    </w:p>
    <w:p w14:paraId="3EFE875B" w14:textId="652BC8CC" w:rsidR="00727D11" w:rsidRPr="000B0DED" w:rsidRDefault="00727D11" w:rsidP="00727D11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W ramach obsługi serwisowej Wykonawca ma  do wykonania </w:t>
      </w:r>
      <w:r w:rsidRPr="000B0DED">
        <w:rPr>
          <w:rFonts w:asciiTheme="minorHAnsi" w:hAnsiTheme="minorHAnsi" w:cstheme="minorHAnsi"/>
        </w:rPr>
        <w:t>czynności serwisow</w:t>
      </w:r>
      <w:r w:rsidR="00680E95">
        <w:rPr>
          <w:rFonts w:asciiTheme="minorHAnsi" w:hAnsiTheme="minorHAnsi" w:cstheme="minorHAnsi"/>
        </w:rPr>
        <w:t>e</w:t>
      </w:r>
      <w:r w:rsidRPr="000B0DED">
        <w:rPr>
          <w:rFonts w:asciiTheme="minorHAnsi" w:hAnsiTheme="minorHAnsi" w:cstheme="minorHAnsi"/>
        </w:rPr>
        <w:t xml:space="preserve">,  </w:t>
      </w:r>
      <w:proofErr w:type="spellStart"/>
      <w:r w:rsidRPr="000B0DED">
        <w:rPr>
          <w:rFonts w:asciiTheme="minorHAnsi" w:hAnsiTheme="minorHAnsi" w:cstheme="minorHAnsi"/>
        </w:rPr>
        <w:t>okresow</w:t>
      </w:r>
      <w:r w:rsidR="00680E95">
        <w:rPr>
          <w:rFonts w:asciiTheme="minorHAnsi" w:hAnsiTheme="minorHAnsi" w:cstheme="minorHAnsi"/>
        </w:rPr>
        <w:t>e</w:t>
      </w:r>
      <w:r w:rsidRPr="000B0DED">
        <w:rPr>
          <w:rFonts w:asciiTheme="minorHAnsi" w:hAnsiTheme="minorHAnsi" w:cstheme="minorHAnsi"/>
        </w:rPr>
        <w:t>h</w:t>
      </w:r>
      <w:proofErr w:type="spellEnd"/>
      <w:r w:rsidRPr="000B0DED">
        <w:rPr>
          <w:rFonts w:asciiTheme="minorHAnsi" w:hAnsiTheme="minorHAnsi" w:cstheme="minorHAnsi"/>
        </w:rPr>
        <w:t xml:space="preserve"> – które są zespołem czynności, które wykonuje okresowo specjalizowany, certyfikowany Konserwator. </w:t>
      </w:r>
      <w:r w:rsidRPr="000B0DED">
        <w:rPr>
          <w:rFonts w:asciiTheme="minorHAnsi" w:hAnsiTheme="minorHAnsi" w:cstheme="minorHAnsi"/>
          <w:u w:val="single"/>
        </w:rPr>
        <w:t>Konserwator jest obowiązany znać zakresy konserwacji wynikające z odpowiednich DTR i Polskich Norm dla systemu SSP oraz, w razie takiej konieczności, szczególne wytyczne Właściciela systemu.</w:t>
      </w:r>
    </w:p>
    <w:p w14:paraId="459B86B3" w14:textId="77777777" w:rsidR="00727D11" w:rsidRPr="000B0DED" w:rsidRDefault="00727D11" w:rsidP="00727D11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Każdy przegląd okresowy zakończony zostaje stosownym protokołem zawierającym:</w:t>
      </w:r>
    </w:p>
    <w:p w14:paraId="7A8B564B" w14:textId="77777777" w:rsidR="00727D11" w:rsidRPr="000B0DE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opis wykonanych czynności</w:t>
      </w:r>
    </w:p>
    <w:p w14:paraId="4E7A7035" w14:textId="77777777" w:rsidR="00727D11" w:rsidRPr="000B0DE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określenie stanu instalacji po przeglądzie, w tym zgłoszenie do Administratora </w:t>
      </w:r>
      <w:r w:rsidRPr="000B0DED">
        <w:rPr>
          <w:rFonts w:asciiTheme="minorHAnsi" w:hAnsiTheme="minorHAnsi" w:cstheme="minorHAnsi"/>
        </w:rPr>
        <w:lastRenderedPageBreak/>
        <w:t>sytemu konieczności zlecenie odpowiednich napraw lub modyfikacji</w:t>
      </w:r>
    </w:p>
    <w:p w14:paraId="4A2F8FEC" w14:textId="77777777" w:rsidR="00727D11" w:rsidRPr="000B0DE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zalecenia do dalszej eksploatacji</w:t>
      </w:r>
    </w:p>
    <w:p w14:paraId="1DB13571" w14:textId="77777777" w:rsidR="00727D11" w:rsidRPr="000B0DE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podpisem osób przeprowadzających przegląd</w:t>
      </w:r>
    </w:p>
    <w:p w14:paraId="325BE853" w14:textId="77777777" w:rsidR="00727D11" w:rsidRPr="000B0DED" w:rsidRDefault="00727D11" w:rsidP="00727D11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0B0DED">
        <w:rPr>
          <w:rFonts w:asciiTheme="minorHAnsi" w:hAnsiTheme="minorHAnsi" w:cstheme="minorHAnsi"/>
        </w:rPr>
        <w:t>Wykonawca zobowiązany jest w ramach obsługi serwisowej, na podstawie specyfikacji technicznej nr PKN CEN/TS 54-14 do wykonywania następujących czynności:</w:t>
      </w:r>
    </w:p>
    <w:p w14:paraId="0AEC7B71" w14:textId="77777777" w:rsidR="00727D11" w:rsidRPr="000B0DED" w:rsidRDefault="00727D11" w:rsidP="00727D11">
      <w:pPr>
        <w:pStyle w:val="Akapitzlist"/>
        <w:numPr>
          <w:ilvl w:val="0"/>
          <w:numId w:val="19"/>
        </w:num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miesięczna:</w:t>
      </w:r>
    </w:p>
    <w:p w14:paraId="2D4855E0" w14:textId="77777777" w:rsidR="00727D11" w:rsidRPr="000B0DED" w:rsidRDefault="00727D11" w:rsidP="00727D11">
      <w:pPr>
        <w:spacing w:line="276" w:lineRule="auto"/>
        <w:ind w:left="714"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Co najmniej raz w miesiącu sprawdzić / zapewnić:</w:t>
      </w:r>
    </w:p>
    <w:p w14:paraId="4B133237" w14:textId="77777777" w:rsidR="00727D11" w:rsidRPr="000B0DED" w:rsidRDefault="00727D11" w:rsidP="00727D11">
      <w:pPr>
        <w:spacing w:line="276" w:lineRule="auto"/>
        <w:ind w:left="714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Zapasy papieru, tuszu lub taśmy dla każdej drukarki, tak aby były wystarczające. Przeprowadzić test wskaźników, a każdy fakt niesprawności wskaźnika ma zostać odnotowany. </w:t>
      </w:r>
    </w:p>
    <w:p w14:paraId="3A7A3887" w14:textId="77777777" w:rsidR="00727D11" w:rsidRPr="000B0DED" w:rsidRDefault="00727D11" w:rsidP="00727D11">
      <w:pPr>
        <w:spacing w:line="276" w:lineRule="auto"/>
        <w:ind w:left="714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Każda zauważona nieprawidłowość powinna być odnotowana w książce pracy i możliwie szybko usunięta.</w:t>
      </w:r>
    </w:p>
    <w:p w14:paraId="7DD776FE" w14:textId="6D6191D3" w:rsidR="00727D11" w:rsidRPr="000B0DED" w:rsidRDefault="00727D11" w:rsidP="00727D11">
      <w:pPr>
        <w:pStyle w:val="Akapitzlist"/>
        <w:numPr>
          <w:ilvl w:val="0"/>
          <w:numId w:val="19"/>
        </w:numPr>
        <w:spacing w:line="276" w:lineRule="auto"/>
        <w:ind w:right="141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kwartalna:</w:t>
      </w:r>
      <w:r w:rsidRPr="000B0DED">
        <w:rPr>
          <w:rFonts w:asciiTheme="minorHAnsi" w:hAnsiTheme="minorHAnsi" w:cstheme="minorHAnsi"/>
          <w:b/>
        </w:rPr>
        <w:br/>
      </w:r>
      <w:r w:rsidRPr="000B0DED">
        <w:rPr>
          <w:rFonts w:asciiTheme="minorHAnsi" w:hAnsiTheme="minorHAnsi" w:cstheme="minorHAnsi"/>
        </w:rPr>
        <w:t xml:space="preserve">Co najmniej jeden raz na każde 3 miesiące, </w:t>
      </w:r>
      <w:r w:rsidR="00227EAA">
        <w:rPr>
          <w:rFonts w:asciiTheme="minorHAnsi" w:hAnsiTheme="minorHAnsi" w:cstheme="minorHAnsi"/>
        </w:rPr>
        <w:t>Wykonawca musi sprawdzić</w:t>
      </w:r>
      <w:r w:rsidRPr="000B0DED">
        <w:rPr>
          <w:rFonts w:asciiTheme="minorHAnsi" w:hAnsiTheme="minorHAnsi" w:cstheme="minorHAnsi"/>
        </w:rPr>
        <w:t xml:space="preserve"> wszystkie zapisy w książce pracy i podją</w:t>
      </w:r>
      <w:r w:rsidR="00227EAA">
        <w:rPr>
          <w:rFonts w:asciiTheme="minorHAnsi" w:hAnsiTheme="minorHAnsi" w:cstheme="minorHAnsi"/>
        </w:rPr>
        <w:t>ć</w:t>
      </w:r>
      <w:r w:rsidRPr="000B0DED">
        <w:rPr>
          <w:rFonts w:asciiTheme="minorHAnsi" w:hAnsiTheme="minorHAnsi" w:cstheme="minorHAnsi"/>
        </w:rPr>
        <w:t xml:space="preserve"> niezbędne działania, aby doprowadzić do prawidłowej pracy instalacji. </w:t>
      </w:r>
    </w:p>
    <w:p w14:paraId="4DFCFA50" w14:textId="77777777" w:rsidR="00727D11" w:rsidRPr="000B0DED" w:rsidRDefault="00727D11" w:rsidP="00727D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spowodować zadziałanie, co najmniej 50 % czujek i ręcznych ostrzegaczy pożarowych w każdej strefie, w celu sprawdzenia czy centrala prawidłowo odbiera i wyświetla określone sygnały, emituje alarm akustyczny oraz uruchamia wszystkie inne urządzenia ostrzegawcze i pomocnicze. </w:t>
      </w:r>
    </w:p>
    <w:p w14:paraId="7D1BBBA1" w14:textId="77777777" w:rsidR="00727D11" w:rsidRPr="000B0DED" w:rsidRDefault="00727D11" w:rsidP="00727D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dokonać rozpoznania, czy w budynku nastąpiły jakieś zmiany budowlane lub w jego przeznaczeniu, które mogły by wpłynąć na rozmieszczenie czujek i ręcznych ostrzegaczy pożarowych oraz sygnalizatorów akustycznych.</w:t>
      </w:r>
    </w:p>
    <w:p w14:paraId="2BFA1743" w14:textId="77777777" w:rsidR="00727D11" w:rsidRPr="000B0DED" w:rsidRDefault="00727D11" w:rsidP="00727D11">
      <w:pPr>
        <w:pStyle w:val="Akapitzlist"/>
        <w:numPr>
          <w:ilvl w:val="0"/>
          <w:numId w:val="17"/>
        </w:num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roczna:</w:t>
      </w:r>
    </w:p>
    <w:p w14:paraId="345B1DE9" w14:textId="77777777" w:rsidR="00727D11" w:rsidRPr="000B0DED" w:rsidRDefault="00727D11" w:rsidP="00727D11">
      <w:pPr>
        <w:spacing w:line="276" w:lineRule="auto"/>
        <w:ind w:left="714" w:right="142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Co najmniej jeden raz w roku, użytkownik powinien zapewnić, aby specjalista przeprowadził próby zalecane dla obsługi codziennej, miesięcznej i kwartalnej. </w:t>
      </w:r>
    </w:p>
    <w:p w14:paraId="269752CE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sprawdzić każdą czujkę na poprawność działania zgodnie z zaleceniami producenta. Chociaż każda czujka powinna być sprawdzana raz w roku, dopuszcza się sprawdzanie kolejnych 25% czujek przy kolejnej kontroli kwartalnej. </w:t>
      </w:r>
    </w:p>
    <w:p w14:paraId="1650768A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sprawdzić zdolność centrali sygnalizacji pożarowej do uaktywnienia wszystkich funkcji pomocniczych. </w:t>
      </w:r>
    </w:p>
    <w:p w14:paraId="27E04D79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sprawdzić wzrokowo, czy wszystkie połączenia kablowe i sprzęt są sprawne, nieuszkodzone i odpowiednio zabezpieczone. </w:t>
      </w:r>
    </w:p>
    <w:p w14:paraId="6308DD6B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dokonać oględzin, czy w budynku nastąpiły jakieś zmiany budowlane lub w jego przeznaczeniu, które mogłyby wpłynąć na rozmieszczenie czujek i ręcznych ostrzegaczy pożarowych oraz sygnalizatorów akustycznych. Oględziny powinny także potwierdzić, czy pod każdą czujką jest utrzymana wolna przestrzeń co najmniej 0,5 m we wszystkich kierunkach i czy wszystkie ręczne ostrzegacze pożarowe są dostępne i widoczne. </w:t>
      </w:r>
    </w:p>
    <w:p w14:paraId="66233021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sprawdzić i przeprowadzić próby wszystkich baterii akumulatorów</w:t>
      </w:r>
    </w:p>
    <w:p w14:paraId="6EFA4F28" w14:textId="77777777" w:rsidR="00727D11" w:rsidRPr="000B0DED" w:rsidRDefault="00727D11" w:rsidP="00727D11">
      <w:pPr>
        <w:pStyle w:val="Akapitzlist"/>
        <w:numPr>
          <w:ilvl w:val="0"/>
          <w:numId w:val="1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Wykaz urządzeń:</w:t>
      </w:r>
    </w:p>
    <w:p w14:paraId="13BBA453" w14:textId="77777777" w:rsidR="00727D11" w:rsidRPr="000B0DED" w:rsidRDefault="00727D11" w:rsidP="00727D11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lastRenderedPageBreak/>
        <w:t>Al. Jana Pawła II 13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726"/>
        <w:gridCol w:w="687"/>
        <w:gridCol w:w="1276"/>
      </w:tblGrid>
      <w:tr w:rsidR="00727D11" w:rsidRPr="000B0DED" w14:paraId="62ECC7CC" w14:textId="77777777" w:rsidTr="00C3760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C21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B0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Nazwa materiału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7FFA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622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B0DED">
              <w:rPr>
                <w:rFonts w:asciiTheme="minorHAnsi" w:hAnsiTheme="minorHAnsi" w:cstheme="minorHAnsi"/>
                <w:b/>
                <w:bCs/>
              </w:rPr>
              <w:t>jm</w:t>
            </w:r>
            <w:proofErr w:type="spellEnd"/>
          </w:p>
        </w:tc>
      </w:tr>
      <w:tr w:rsidR="00727D11" w:rsidRPr="000B0DED" w14:paraId="210D68D9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C7F5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DC9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Centrala POLON 6000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DD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C45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27D11" w:rsidRPr="000B0DED" w14:paraId="4445EFFC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1BE2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78C8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Panel wyniesiony obsługi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55A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3FC2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27D11" w:rsidRPr="000B0DED" w14:paraId="25152992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FC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8A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Akumulator 12V/40Ah ZEUS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927A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43E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0E1A5075" w14:textId="77777777" w:rsidTr="00C3760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9D7B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508C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 xml:space="preserve">Wielosensorowa czujka dymu i ciepła TF-1-TF9 (sensory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Ouv</w:t>
            </w:r>
            <w:proofErr w:type="spellEnd"/>
            <w:r w:rsidRPr="000B0DED">
              <w:rPr>
                <w:rFonts w:asciiTheme="minorHAnsi" w:hAnsiTheme="minorHAnsi" w:cstheme="minorHAnsi"/>
              </w:rPr>
              <w:t xml:space="preserve">+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Oir</w:t>
            </w:r>
            <w:proofErr w:type="spellEnd"/>
            <w:r w:rsidRPr="000B0DED">
              <w:rPr>
                <w:rFonts w:asciiTheme="minorHAnsi" w:hAnsiTheme="minorHAnsi" w:cstheme="minorHAnsi"/>
              </w:rPr>
              <w:t xml:space="preserve"> + A1R) DUT-6046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F508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1C96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79A82E7A" w14:textId="77777777" w:rsidTr="00C3760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13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C07B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 xml:space="preserve">Czujka dwusensorowa (ciepła +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opt</w:t>
            </w:r>
            <w:proofErr w:type="spellEnd"/>
            <w:r w:rsidRPr="000B0DED">
              <w:rPr>
                <w:rFonts w:asciiTheme="minorHAnsi" w:hAnsiTheme="minorHAnsi" w:cstheme="minorHAnsi"/>
              </w:rPr>
              <w:t>.) z izolatorem zwarć DOT-4046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3B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24D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738C9958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FDEC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D7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Gniazdo G40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2D5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C7C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1C6C7F46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BF2D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051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Ręczny ostrzegacz pożarowy ROP-4001M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A11C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F0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7110E708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65F8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7DC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Wskaźnik zadziałania wraz z obudową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5A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A00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6BA01AF5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FF3E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AB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Moduł wejścia/wyjścia EKS6022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DDD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BBA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24E5511C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1DAA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BE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Stacja operatorska DELL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545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7C3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27D11" w:rsidRPr="000B0DED" w14:paraId="67D43D37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58F2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11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Monitor LCD 32'' do pracy ciągłej z uchwytem ściennym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E06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D9E0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286B57AB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4D3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76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Oprogramowanie do wizualizacji VENO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EC9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5D8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27D11" w:rsidRPr="000B0DED" w14:paraId="3D47EE4D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F770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65F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Zasilacz pożarowy EN54 27,6V/7A/2x17Ah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71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6483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4B244AAA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B6E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B10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Akumulator 12V/17Ah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62D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D5BC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</w:tbl>
    <w:p w14:paraId="13CD8F04" w14:textId="0F914093" w:rsidR="00683E15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4"/>
        <w:gridCol w:w="2184"/>
      </w:tblGrid>
      <w:tr w:rsidR="00683E15" w:rsidRPr="000B0DED" w14:paraId="670B28C4" w14:textId="77777777" w:rsidTr="00983FA2">
        <w:tc>
          <w:tcPr>
            <w:tcW w:w="598" w:type="dxa"/>
          </w:tcPr>
          <w:p w14:paraId="51D35102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32D790CB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12DA9823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683E15" w:rsidRPr="000B0DED" w14:paraId="371B7BB1" w14:textId="77777777" w:rsidTr="00983FA2">
        <w:tc>
          <w:tcPr>
            <w:tcW w:w="598" w:type="dxa"/>
          </w:tcPr>
          <w:p w14:paraId="3227CDEE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3C13FE6D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661462B4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72CD9714" w14:textId="77777777" w:rsidTr="00983FA2">
        <w:tc>
          <w:tcPr>
            <w:tcW w:w="598" w:type="dxa"/>
          </w:tcPr>
          <w:p w14:paraId="34650926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231CB419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1F35ECE4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2546E767" w14:textId="77777777" w:rsidTr="00983FA2">
        <w:tc>
          <w:tcPr>
            <w:tcW w:w="598" w:type="dxa"/>
          </w:tcPr>
          <w:p w14:paraId="5429D991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648C80E4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7D399646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196F1688" w14:textId="77777777" w:rsidTr="00983FA2">
        <w:tc>
          <w:tcPr>
            <w:tcW w:w="598" w:type="dxa"/>
          </w:tcPr>
          <w:p w14:paraId="2C282A85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1BF3EA77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777688E8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7CFFA538" w14:textId="77777777" w:rsidTr="00983FA2">
        <w:tc>
          <w:tcPr>
            <w:tcW w:w="598" w:type="dxa"/>
          </w:tcPr>
          <w:p w14:paraId="55C028C3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47E89403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40830265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57AFFF40" w14:textId="77777777" w:rsidTr="00983FA2">
        <w:tc>
          <w:tcPr>
            <w:tcW w:w="598" w:type="dxa"/>
          </w:tcPr>
          <w:p w14:paraId="76724EF3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1A4BB8FD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66048D5C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01CEF7B9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B9F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F6B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F9A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1AB45E64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056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2EB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612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748593D9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19B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187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70D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657F9DDE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BDA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2F4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C6D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52587914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528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4DE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3E0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57670105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D0A7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F16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F5B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4F8D6201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A4A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D1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E22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5266EE5D" w14:textId="7DF5B087" w:rsidR="00683E15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55822806" w14:textId="7D46471E" w:rsidR="00683E15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0C233B0B" w14:textId="77777777" w:rsidR="00683E15" w:rsidRPr="00683E15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27262FE7" w14:textId="77777777" w:rsidR="00727D11" w:rsidRPr="000B0DED" w:rsidRDefault="00727D11" w:rsidP="00727D11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lastRenderedPageBreak/>
        <w:t>ul. Sienna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4"/>
        <w:gridCol w:w="2184"/>
      </w:tblGrid>
      <w:tr w:rsidR="00727D11" w:rsidRPr="000B0DED" w14:paraId="5C922FD7" w14:textId="77777777" w:rsidTr="00C3760A">
        <w:tc>
          <w:tcPr>
            <w:tcW w:w="598" w:type="dxa"/>
          </w:tcPr>
          <w:p w14:paraId="7F088A3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05ABE70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2ECBD40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166DF5C4" w14:textId="77777777" w:rsidTr="00C3760A">
        <w:tc>
          <w:tcPr>
            <w:tcW w:w="598" w:type="dxa"/>
          </w:tcPr>
          <w:p w14:paraId="6F422B6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58875E7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5C3FCB7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5607FAA5" w14:textId="77777777" w:rsidTr="00C3760A">
        <w:tc>
          <w:tcPr>
            <w:tcW w:w="598" w:type="dxa"/>
          </w:tcPr>
          <w:p w14:paraId="137A300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51905AF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29FFD12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292BD19D" w14:textId="77777777" w:rsidTr="00C3760A">
        <w:tc>
          <w:tcPr>
            <w:tcW w:w="598" w:type="dxa"/>
          </w:tcPr>
          <w:p w14:paraId="0B27633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0116BFB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60C60E9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591B3673" w14:textId="77777777" w:rsidTr="00C3760A">
        <w:tc>
          <w:tcPr>
            <w:tcW w:w="598" w:type="dxa"/>
          </w:tcPr>
          <w:p w14:paraId="11154FE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79A6F88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159A3CC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0E5EEDB5" w14:textId="77777777" w:rsidTr="00C3760A">
        <w:tc>
          <w:tcPr>
            <w:tcW w:w="598" w:type="dxa"/>
          </w:tcPr>
          <w:p w14:paraId="0404B98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444E9BD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16BDE74B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899E829" w14:textId="77777777" w:rsidTr="00C3760A">
        <w:tc>
          <w:tcPr>
            <w:tcW w:w="598" w:type="dxa"/>
          </w:tcPr>
          <w:p w14:paraId="6AD1FAD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1490EBE4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16B63EF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AEB7DE5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EB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29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FA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085115EE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BC0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39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0A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16F3F27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07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7D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26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4C9C8EF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26C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83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FE0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17BEDCE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A6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81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11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AE00E5F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89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FA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4CC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AA0D83A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1A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A0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EF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77940022" w14:textId="77777777" w:rsidR="00727D11" w:rsidRPr="000B0DED" w:rsidRDefault="00727D11" w:rsidP="00727D11">
      <w:pPr>
        <w:shd w:val="clear" w:color="auto" w:fill="FFFFFF"/>
        <w:tabs>
          <w:tab w:val="left" w:pos="180"/>
          <w:tab w:val="left" w:pos="1980"/>
        </w:tabs>
        <w:spacing w:line="276" w:lineRule="auto"/>
        <w:ind w:left="714" w:hanging="357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Urządzenia:</w:t>
      </w:r>
    </w:p>
    <w:p w14:paraId="03D61B1B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Centrala POLON 4200</w:t>
      </w:r>
    </w:p>
    <w:p w14:paraId="47DA8CEF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Czujki dymowe DOR 4046 – szt. 91 – 2 pętle </w:t>
      </w:r>
    </w:p>
    <w:p w14:paraId="265D9A85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Czujki temperaturowe – szt. 1 </w:t>
      </w:r>
    </w:p>
    <w:p w14:paraId="6FFDB728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ROP 4001 – szt. 8 </w:t>
      </w:r>
    </w:p>
    <w:p w14:paraId="73686760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Wskaźnik zadziałania czujki – 37 szt.</w:t>
      </w:r>
    </w:p>
    <w:p w14:paraId="0752B2CF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Syrena alarmowa dźwiękowa – 4 szt.</w:t>
      </w:r>
    </w:p>
    <w:p w14:paraId="0AA25617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Element sterujący – 18 szt.</w:t>
      </w:r>
    </w:p>
    <w:p w14:paraId="10CD6E40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180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Zasilacz 24 V, 5 A ,,MERAVEX’’ 1 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kpl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</w:t>
      </w:r>
    </w:p>
    <w:p w14:paraId="340B4213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714"/>
        <w:rPr>
          <w:rFonts w:asciiTheme="minorHAnsi" w:hAnsiTheme="minorHAnsi" w:cstheme="minorHAnsi"/>
          <w:color w:val="000000"/>
          <w:spacing w:val="-5"/>
        </w:rPr>
      </w:pPr>
    </w:p>
    <w:p w14:paraId="2EF2AEEA" w14:textId="77777777" w:rsidR="00727D11" w:rsidRPr="00114355" w:rsidRDefault="00727D11" w:rsidP="00727D1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114355">
        <w:rPr>
          <w:rFonts w:asciiTheme="minorHAnsi" w:hAnsiTheme="minorHAnsi" w:cstheme="minorHAnsi"/>
          <w:bCs/>
        </w:rPr>
        <w:t>Grójecka 19/25,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5"/>
        <w:gridCol w:w="2183"/>
      </w:tblGrid>
      <w:tr w:rsidR="00727D11" w:rsidRPr="000B0DED" w14:paraId="1EEC2D98" w14:textId="77777777" w:rsidTr="00C3760A">
        <w:tc>
          <w:tcPr>
            <w:tcW w:w="594" w:type="dxa"/>
          </w:tcPr>
          <w:p w14:paraId="2F2D22F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285" w:type="dxa"/>
          </w:tcPr>
          <w:p w14:paraId="71A272E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183" w:type="dxa"/>
          </w:tcPr>
          <w:p w14:paraId="001E213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446E0294" w14:textId="77777777" w:rsidTr="00C3760A">
        <w:tc>
          <w:tcPr>
            <w:tcW w:w="594" w:type="dxa"/>
          </w:tcPr>
          <w:p w14:paraId="659DDD0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285" w:type="dxa"/>
          </w:tcPr>
          <w:p w14:paraId="7436838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zamocowania centralki</w:t>
            </w:r>
          </w:p>
        </w:tc>
        <w:tc>
          <w:tcPr>
            <w:tcW w:w="2183" w:type="dxa"/>
          </w:tcPr>
          <w:p w14:paraId="6A61C92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42AFB4CA" w14:textId="77777777" w:rsidTr="00C3760A">
        <w:tc>
          <w:tcPr>
            <w:tcW w:w="594" w:type="dxa"/>
          </w:tcPr>
          <w:p w14:paraId="4B65D0D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285" w:type="dxa"/>
          </w:tcPr>
          <w:p w14:paraId="1C08AEB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stanu technicznego centralki</w:t>
            </w:r>
          </w:p>
        </w:tc>
        <w:tc>
          <w:tcPr>
            <w:tcW w:w="2183" w:type="dxa"/>
          </w:tcPr>
          <w:p w14:paraId="1423F661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5F60383" w14:textId="77777777" w:rsidTr="00C3760A">
        <w:tc>
          <w:tcPr>
            <w:tcW w:w="594" w:type="dxa"/>
          </w:tcPr>
          <w:p w14:paraId="69B7832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285" w:type="dxa"/>
          </w:tcPr>
          <w:p w14:paraId="402F138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czytelności wyświetlacza i wydruku</w:t>
            </w:r>
          </w:p>
        </w:tc>
        <w:tc>
          <w:tcPr>
            <w:tcW w:w="2183" w:type="dxa"/>
          </w:tcPr>
          <w:p w14:paraId="690C3FBC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9ECDB29" w14:textId="77777777" w:rsidTr="00C3760A">
        <w:tc>
          <w:tcPr>
            <w:tcW w:w="594" w:type="dxa"/>
          </w:tcPr>
          <w:p w14:paraId="19F187D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285" w:type="dxa"/>
          </w:tcPr>
          <w:p w14:paraId="61F609D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Weryfikacja poprawności oprogramowania opisów tekstowych</w:t>
            </w:r>
          </w:p>
        </w:tc>
        <w:tc>
          <w:tcPr>
            <w:tcW w:w="2183" w:type="dxa"/>
          </w:tcPr>
          <w:p w14:paraId="36E568A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044EE447" w14:textId="77777777" w:rsidTr="00C3760A">
        <w:tc>
          <w:tcPr>
            <w:tcW w:w="594" w:type="dxa"/>
          </w:tcPr>
          <w:p w14:paraId="2EA07D7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285" w:type="dxa"/>
          </w:tcPr>
          <w:p w14:paraId="5DFA730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układu zasilającego</w:t>
            </w:r>
          </w:p>
        </w:tc>
        <w:tc>
          <w:tcPr>
            <w:tcW w:w="2183" w:type="dxa"/>
          </w:tcPr>
          <w:p w14:paraId="6C1BDF3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5DB8DB8" w14:textId="77777777" w:rsidTr="00C3760A">
        <w:tc>
          <w:tcPr>
            <w:tcW w:w="594" w:type="dxa"/>
          </w:tcPr>
          <w:p w14:paraId="61981A2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285" w:type="dxa"/>
          </w:tcPr>
          <w:p w14:paraId="2331653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Przegląd stanu technicznego baterii akumulatorowych</w:t>
            </w:r>
          </w:p>
        </w:tc>
        <w:tc>
          <w:tcPr>
            <w:tcW w:w="2183" w:type="dxa"/>
          </w:tcPr>
          <w:p w14:paraId="390527FB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650029A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94E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193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Przegląd stanu technicznego przewodów linii dozorowych </w:t>
            </w: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br/>
              <w:t>i sygnalizacyjnych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EC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19F7710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8E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lastRenderedPageBreak/>
              <w:t>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0F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3BC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877D326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CB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26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Wysterowanie systemów współpracujących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554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00A3227D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76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90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Wyzwolenie gazem testowym czujek dymu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5D4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09C0108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8E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9A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Wyzwolenie ROP-ów celem sprawdzenia poprawności działania systemu przez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EE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91B5E3A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19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42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automatycznego przełączania za zasilanie awaryjne w przypadku zaniku zasilania sieci 230V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0C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</w:tbl>
    <w:p w14:paraId="59FAC969" w14:textId="77777777" w:rsidR="00727D11" w:rsidRPr="000B0DED" w:rsidRDefault="00727D11" w:rsidP="00727D11">
      <w:pPr>
        <w:spacing w:line="276" w:lineRule="auto"/>
        <w:rPr>
          <w:rFonts w:asciiTheme="minorHAnsi" w:hAnsiTheme="minorHAnsi" w:cstheme="minorHAnsi"/>
          <w:b/>
        </w:rPr>
      </w:pPr>
    </w:p>
    <w:p w14:paraId="050DA208" w14:textId="77777777" w:rsidR="00727D11" w:rsidRPr="000B0DED" w:rsidRDefault="00727D11" w:rsidP="00727D11">
      <w:pPr>
        <w:spacing w:line="276" w:lineRule="auto"/>
        <w:ind w:left="357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b/>
        </w:rPr>
        <w:t xml:space="preserve">Urządzenia: </w:t>
      </w:r>
    </w:p>
    <w:p w14:paraId="770DBB0F" w14:textId="77777777" w:rsidR="00727D11" w:rsidRPr="000B0DED" w:rsidRDefault="00727D11" w:rsidP="00727D11">
      <w:pPr>
        <w:spacing w:line="276" w:lineRule="auto"/>
        <w:ind w:left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pożaru (SSP) Polon ALFA 3800 typ. SCP</w:t>
      </w:r>
    </w:p>
    <w:p w14:paraId="64CE2A74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38 czujki pożarowe</w:t>
      </w:r>
    </w:p>
    <w:p w14:paraId="543F95A8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  <w:color w:val="000000"/>
          <w:spacing w:val="-5"/>
        </w:rPr>
      </w:pPr>
    </w:p>
    <w:p w14:paraId="265D2EFE" w14:textId="77777777" w:rsidR="00727D11" w:rsidRPr="000B0DED" w:rsidRDefault="00727D11" w:rsidP="00727D11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Dźwiękowy System Ostrzegawczy firmy BOSCH w budynku przy al. Jana Pawła II 13: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1"/>
        <w:gridCol w:w="2187"/>
      </w:tblGrid>
      <w:tr w:rsidR="00727D11" w:rsidRPr="000B0DED" w14:paraId="367C80D0" w14:textId="77777777" w:rsidTr="00C3760A">
        <w:tc>
          <w:tcPr>
            <w:tcW w:w="598" w:type="dxa"/>
          </w:tcPr>
          <w:p w14:paraId="5FE07B6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6" w:type="dxa"/>
          </w:tcPr>
          <w:p w14:paraId="41EAC994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8" w:type="dxa"/>
          </w:tcPr>
          <w:p w14:paraId="6743FE3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10454678" w14:textId="77777777" w:rsidTr="00C3760A">
        <w:trPr>
          <w:trHeight w:val="106"/>
        </w:trPr>
        <w:tc>
          <w:tcPr>
            <w:tcW w:w="598" w:type="dxa"/>
          </w:tcPr>
          <w:p w14:paraId="6166769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32DF6BB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urządzeń w szafie sterującej</w:t>
            </w:r>
          </w:p>
        </w:tc>
        <w:tc>
          <w:tcPr>
            <w:tcW w:w="2218" w:type="dxa"/>
          </w:tcPr>
          <w:p w14:paraId="40336F6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EE42915" w14:textId="77777777" w:rsidTr="00C3760A">
        <w:tc>
          <w:tcPr>
            <w:tcW w:w="598" w:type="dxa"/>
          </w:tcPr>
          <w:p w14:paraId="4CAD15B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6" w:type="dxa"/>
          </w:tcPr>
          <w:p w14:paraId="272759E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wzmacniaczy</w:t>
            </w:r>
          </w:p>
        </w:tc>
        <w:tc>
          <w:tcPr>
            <w:tcW w:w="2218" w:type="dxa"/>
          </w:tcPr>
          <w:p w14:paraId="2BB020B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3F1BEB6B" w14:textId="77777777" w:rsidTr="00C3760A">
        <w:tc>
          <w:tcPr>
            <w:tcW w:w="598" w:type="dxa"/>
          </w:tcPr>
          <w:p w14:paraId="3208D63C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180F79D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kontrolera</w:t>
            </w:r>
          </w:p>
        </w:tc>
        <w:tc>
          <w:tcPr>
            <w:tcW w:w="2218" w:type="dxa"/>
          </w:tcPr>
          <w:p w14:paraId="24C1EFD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71899BDB" w14:textId="77777777" w:rsidTr="00C3760A">
        <w:tc>
          <w:tcPr>
            <w:tcW w:w="598" w:type="dxa"/>
          </w:tcPr>
          <w:p w14:paraId="2D23448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3D09EFE0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głośników</w:t>
            </w:r>
          </w:p>
        </w:tc>
        <w:tc>
          <w:tcPr>
            <w:tcW w:w="2218" w:type="dxa"/>
          </w:tcPr>
          <w:p w14:paraId="41443A9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02B5D04F" w14:textId="77777777" w:rsidTr="00C3760A">
        <w:tc>
          <w:tcPr>
            <w:tcW w:w="598" w:type="dxa"/>
          </w:tcPr>
          <w:p w14:paraId="472D264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2A236105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panelu strażaka</w:t>
            </w:r>
          </w:p>
        </w:tc>
        <w:tc>
          <w:tcPr>
            <w:tcW w:w="2218" w:type="dxa"/>
          </w:tcPr>
          <w:p w14:paraId="2A4DB8C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B4F3F29" w14:textId="77777777" w:rsidTr="00C3760A">
        <w:tc>
          <w:tcPr>
            <w:tcW w:w="598" w:type="dxa"/>
          </w:tcPr>
          <w:p w14:paraId="1405146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6" w:type="dxa"/>
          </w:tcPr>
          <w:p w14:paraId="21ECABFB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 230V</w:t>
            </w:r>
          </w:p>
        </w:tc>
        <w:tc>
          <w:tcPr>
            <w:tcW w:w="2218" w:type="dxa"/>
          </w:tcPr>
          <w:p w14:paraId="0F8E90A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0A20D931" w14:textId="77777777" w:rsidTr="00C3760A">
        <w:tc>
          <w:tcPr>
            <w:tcW w:w="598" w:type="dxa"/>
          </w:tcPr>
          <w:p w14:paraId="5A36FD7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0AA64B32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8" w:type="dxa"/>
          </w:tcPr>
          <w:p w14:paraId="289F80E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1D66388" w14:textId="77777777" w:rsidTr="00C3760A">
        <w:tc>
          <w:tcPr>
            <w:tcW w:w="598" w:type="dxa"/>
          </w:tcPr>
          <w:p w14:paraId="2938D3E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04268ACF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głośnikowych</w:t>
            </w:r>
          </w:p>
        </w:tc>
        <w:tc>
          <w:tcPr>
            <w:tcW w:w="2218" w:type="dxa"/>
          </w:tcPr>
          <w:p w14:paraId="55A7CFA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A3607EA" w14:textId="77777777" w:rsidTr="00C3760A">
        <w:tc>
          <w:tcPr>
            <w:tcW w:w="598" w:type="dxa"/>
          </w:tcPr>
          <w:p w14:paraId="38B529C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19109B2D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nadawania komunikatów do poszczególnych stref</w:t>
            </w:r>
          </w:p>
        </w:tc>
        <w:tc>
          <w:tcPr>
            <w:tcW w:w="2218" w:type="dxa"/>
          </w:tcPr>
          <w:p w14:paraId="2D1DC5B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7FE36942" w14:textId="77777777" w:rsidTr="00C3760A">
        <w:tc>
          <w:tcPr>
            <w:tcW w:w="598" w:type="dxa"/>
          </w:tcPr>
          <w:p w14:paraId="35DA9C7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1EB034E7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8" w:type="dxa"/>
          </w:tcPr>
          <w:p w14:paraId="68EA4EF1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9CF8289" w14:textId="77777777" w:rsidTr="00C3760A">
        <w:tc>
          <w:tcPr>
            <w:tcW w:w="598" w:type="dxa"/>
          </w:tcPr>
          <w:p w14:paraId="524A16E4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7F5D03DD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z systemu SSP</w:t>
            </w:r>
          </w:p>
        </w:tc>
        <w:tc>
          <w:tcPr>
            <w:tcW w:w="2218" w:type="dxa"/>
          </w:tcPr>
          <w:p w14:paraId="2E6A29B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1377EC29" w14:textId="77777777" w:rsidTr="00C3760A">
        <w:tc>
          <w:tcPr>
            <w:tcW w:w="598" w:type="dxa"/>
          </w:tcPr>
          <w:p w14:paraId="68CFA3EC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00D092FE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Uruchomienie komunikatów ewakuacyjnych i ostrzegawczych</w:t>
            </w:r>
          </w:p>
        </w:tc>
        <w:tc>
          <w:tcPr>
            <w:tcW w:w="2218" w:type="dxa"/>
          </w:tcPr>
          <w:p w14:paraId="5CA3D038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526ABE6E" w14:textId="77777777" w:rsidTr="00C3760A">
        <w:tc>
          <w:tcPr>
            <w:tcW w:w="598" w:type="dxa"/>
          </w:tcPr>
          <w:p w14:paraId="7AAB8A7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13. </w:t>
            </w:r>
          </w:p>
        </w:tc>
        <w:tc>
          <w:tcPr>
            <w:tcW w:w="6396" w:type="dxa"/>
          </w:tcPr>
          <w:p w14:paraId="21EC6342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Pomiar zrozumiałości mowy, poziomu ciśnienia akustycznego praz pomiarów ochronnych</w:t>
            </w:r>
          </w:p>
        </w:tc>
        <w:tc>
          <w:tcPr>
            <w:tcW w:w="2218" w:type="dxa"/>
          </w:tcPr>
          <w:p w14:paraId="04A8950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>
              <w:rPr>
                <w:rFonts w:asciiTheme="minorHAnsi" w:hAnsiTheme="minorHAnsi" w:cstheme="minorHAnsi"/>
                <w:color w:val="000000"/>
                <w:spacing w:val="-5"/>
              </w:rPr>
              <w:t xml:space="preserve">1 </w:t>
            </w: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raz na </w:t>
            </w:r>
            <w:r>
              <w:rPr>
                <w:rFonts w:asciiTheme="minorHAnsi" w:hAnsiTheme="minorHAnsi" w:cstheme="minorHAnsi"/>
                <w:color w:val="000000"/>
                <w:spacing w:val="-5"/>
              </w:rPr>
              <w:t>kwartał</w:t>
            </w:r>
          </w:p>
        </w:tc>
      </w:tr>
    </w:tbl>
    <w:p w14:paraId="64187054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Urządzenia:</w:t>
      </w:r>
    </w:p>
    <w:p w14:paraId="189A35B6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Kontroler – typ ZBB 1990/ZBB1920 </w:t>
      </w:r>
    </w:p>
    <w:p w14:paraId="6F0B4FDF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Monitorowany wzmacniacz mocy 2 X 60W – 1 szt.</w:t>
      </w:r>
    </w:p>
    <w:p w14:paraId="2004062A" w14:textId="77777777" w:rsidR="00727D11" w:rsidRPr="000B0DED" w:rsidRDefault="00727D11" w:rsidP="00727D11">
      <w:pPr>
        <w:pStyle w:val="Akapitzlist"/>
        <w:numPr>
          <w:ilvl w:val="0"/>
          <w:numId w:val="7"/>
        </w:numPr>
        <w:spacing w:line="276" w:lineRule="auto"/>
        <w:outlineLvl w:val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Monitorowany wzmacniacz mocy 4 X 60W – 8 szt.</w:t>
      </w:r>
    </w:p>
    <w:p w14:paraId="556D3F51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Wzmacniacz – typ ZBB 1903 1998 – 2 szt.</w:t>
      </w:r>
    </w:p>
    <w:p w14:paraId="5B22D9E5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Układ zasilania  - typ. Z DSO 4060 – 1 szt.</w:t>
      </w:r>
    </w:p>
    <w:p w14:paraId="630E0D5E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Akumulator – typ. 12V, 160 Ah –7 szt.</w:t>
      </w:r>
    </w:p>
    <w:p w14:paraId="2D23AD8F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Głośnik sufitowy  – 185 szt. </w:t>
      </w:r>
    </w:p>
    <w:p w14:paraId="4CC61BB1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Głośnik projektorowy – 6 szt.</w:t>
      </w:r>
    </w:p>
    <w:p w14:paraId="67213FD9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Głośnik gabinetowy – 322 szt.</w:t>
      </w:r>
    </w:p>
    <w:p w14:paraId="019B4CEA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</w:rPr>
        <w:t>Mikrofon strażaka – 1 szt.</w:t>
      </w:r>
    </w:p>
    <w:p w14:paraId="3DE261C2" w14:textId="77777777" w:rsidR="00727D11" w:rsidRPr="000B0DED" w:rsidRDefault="00727D11" w:rsidP="00727D11">
      <w:pPr>
        <w:pStyle w:val="Akapitzlist"/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30CD2486" w14:textId="77777777" w:rsidR="00727D11" w:rsidRPr="000B0DED" w:rsidRDefault="00727D11" w:rsidP="00727D11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oddymiania w budynku przy al. Jana Pawła II 13.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0"/>
        <w:gridCol w:w="2188"/>
      </w:tblGrid>
      <w:tr w:rsidR="00727D11" w:rsidRPr="000B0DED" w14:paraId="3E78B84F" w14:textId="77777777" w:rsidTr="00C3760A">
        <w:tc>
          <w:tcPr>
            <w:tcW w:w="598" w:type="dxa"/>
          </w:tcPr>
          <w:p w14:paraId="48FEEDD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76F71DAE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prawidłowość mocowania</w:t>
            </w:r>
          </w:p>
        </w:tc>
        <w:tc>
          <w:tcPr>
            <w:tcW w:w="2218" w:type="dxa"/>
          </w:tcPr>
          <w:p w14:paraId="013A8E7B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9F21F2F" w14:textId="77777777" w:rsidTr="00C3760A">
        <w:tc>
          <w:tcPr>
            <w:tcW w:w="598" w:type="dxa"/>
          </w:tcPr>
          <w:p w14:paraId="38438E4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12B74950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8" w:type="dxa"/>
          </w:tcPr>
          <w:p w14:paraId="1C84490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50BAD170" w14:textId="77777777" w:rsidTr="00C3760A">
        <w:tc>
          <w:tcPr>
            <w:tcW w:w="598" w:type="dxa"/>
          </w:tcPr>
          <w:p w14:paraId="78A303C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20D58C04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akumulatorów</w:t>
            </w:r>
          </w:p>
        </w:tc>
        <w:tc>
          <w:tcPr>
            <w:tcW w:w="2218" w:type="dxa"/>
          </w:tcPr>
          <w:p w14:paraId="3B69464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42014AB" w14:textId="77777777" w:rsidTr="00C3760A">
        <w:tc>
          <w:tcPr>
            <w:tcW w:w="598" w:type="dxa"/>
          </w:tcPr>
          <w:p w14:paraId="2A018AE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1839C7BC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Kontrola stanu położenia klap odcinających w przewodach nawiewnych i wyciągowych</w:t>
            </w:r>
          </w:p>
        </w:tc>
        <w:tc>
          <w:tcPr>
            <w:tcW w:w="2218" w:type="dxa"/>
          </w:tcPr>
          <w:p w14:paraId="7BB043A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02A85BA8" w14:textId="77777777" w:rsidTr="00C3760A">
        <w:tc>
          <w:tcPr>
            <w:tcW w:w="598" w:type="dxa"/>
          </w:tcPr>
          <w:p w14:paraId="4DC5A42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6. </w:t>
            </w:r>
          </w:p>
        </w:tc>
        <w:tc>
          <w:tcPr>
            <w:tcW w:w="6396" w:type="dxa"/>
          </w:tcPr>
          <w:p w14:paraId="32388487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Ręczne zamkniecie </w:t>
            </w:r>
          </w:p>
        </w:tc>
        <w:tc>
          <w:tcPr>
            <w:tcW w:w="2218" w:type="dxa"/>
          </w:tcPr>
          <w:p w14:paraId="3D4106A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829C756" w14:textId="77777777" w:rsidTr="00C3760A">
        <w:tc>
          <w:tcPr>
            <w:tcW w:w="598" w:type="dxa"/>
          </w:tcPr>
          <w:p w14:paraId="0FD0F79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5EB791EF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Ręczne otwarcie</w:t>
            </w:r>
          </w:p>
        </w:tc>
        <w:tc>
          <w:tcPr>
            <w:tcW w:w="2218" w:type="dxa"/>
          </w:tcPr>
          <w:p w14:paraId="43665724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03C210B" w14:textId="77777777" w:rsidTr="00C3760A">
        <w:tc>
          <w:tcPr>
            <w:tcW w:w="598" w:type="dxa"/>
          </w:tcPr>
          <w:p w14:paraId="05D0FE1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3DB19080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oraz zamocowania klap i siłowników</w:t>
            </w:r>
          </w:p>
        </w:tc>
        <w:tc>
          <w:tcPr>
            <w:tcW w:w="2218" w:type="dxa"/>
          </w:tcPr>
          <w:p w14:paraId="600162E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DEF7B5B" w14:textId="77777777" w:rsidTr="00C3760A">
        <w:tc>
          <w:tcPr>
            <w:tcW w:w="598" w:type="dxa"/>
          </w:tcPr>
          <w:p w14:paraId="0DCC76C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77F519E3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wyzwalacza termicznego</w:t>
            </w:r>
          </w:p>
        </w:tc>
        <w:tc>
          <w:tcPr>
            <w:tcW w:w="2218" w:type="dxa"/>
          </w:tcPr>
          <w:p w14:paraId="10EF0DC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0746BE31" w14:textId="77777777" w:rsidTr="00C3760A">
        <w:tc>
          <w:tcPr>
            <w:tcW w:w="598" w:type="dxa"/>
          </w:tcPr>
          <w:p w14:paraId="275C2E8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167183B4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Sprawdzenie poprawności współpracy z systemem sygnalizacji pożaru </w:t>
            </w:r>
          </w:p>
        </w:tc>
        <w:tc>
          <w:tcPr>
            <w:tcW w:w="2218" w:type="dxa"/>
          </w:tcPr>
          <w:p w14:paraId="1BD64CA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12306596" w14:textId="77777777" w:rsidTr="00C3760A">
        <w:tc>
          <w:tcPr>
            <w:tcW w:w="598" w:type="dxa"/>
          </w:tcPr>
          <w:p w14:paraId="3FFB216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203CA6A9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Zamkniecie klap z poziomu centrali sterującej</w:t>
            </w:r>
          </w:p>
        </w:tc>
        <w:tc>
          <w:tcPr>
            <w:tcW w:w="2218" w:type="dxa"/>
          </w:tcPr>
          <w:p w14:paraId="51D2771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087BBB3" w14:textId="77777777" w:rsidTr="00C3760A">
        <w:tc>
          <w:tcPr>
            <w:tcW w:w="598" w:type="dxa"/>
          </w:tcPr>
          <w:p w14:paraId="65B5DAF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0C9F48A0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prawidłowości mocowania i podłączeń elektrycznych wyłączników krańcowych.</w:t>
            </w:r>
          </w:p>
        </w:tc>
        <w:tc>
          <w:tcPr>
            <w:tcW w:w="2218" w:type="dxa"/>
          </w:tcPr>
          <w:p w14:paraId="55B1C96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7B6B32D2" w14:textId="77777777" w:rsidTr="00C3760A">
        <w:tc>
          <w:tcPr>
            <w:tcW w:w="598" w:type="dxa"/>
          </w:tcPr>
          <w:p w14:paraId="1238889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6" w:type="dxa"/>
          </w:tcPr>
          <w:p w14:paraId="1DDDA68F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poprawności sygnalizacji położenia</w:t>
            </w:r>
          </w:p>
        </w:tc>
        <w:tc>
          <w:tcPr>
            <w:tcW w:w="2218" w:type="dxa"/>
          </w:tcPr>
          <w:p w14:paraId="5B4B864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4F7EB34F" w14:textId="77777777" w:rsidTr="00C3760A">
        <w:tc>
          <w:tcPr>
            <w:tcW w:w="598" w:type="dxa"/>
          </w:tcPr>
          <w:p w14:paraId="5A89AB1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14.</w:t>
            </w:r>
          </w:p>
        </w:tc>
        <w:tc>
          <w:tcPr>
            <w:tcW w:w="6396" w:type="dxa"/>
          </w:tcPr>
          <w:p w14:paraId="6E761EB8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uruchomienie przycisku oddymiania</w:t>
            </w:r>
          </w:p>
        </w:tc>
        <w:tc>
          <w:tcPr>
            <w:tcW w:w="2218" w:type="dxa"/>
          </w:tcPr>
          <w:p w14:paraId="448578F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4AB1C925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</w:rPr>
      </w:pPr>
    </w:p>
    <w:p w14:paraId="217E7C6A" w14:textId="77777777" w:rsidR="00727D11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</w:p>
    <w:p w14:paraId="0C77BE89" w14:textId="77777777" w:rsidR="00727D11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</w:p>
    <w:p w14:paraId="68D540F2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  <w:r w:rsidRPr="000B0DED">
        <w:rPr>
          <w:rFonts w:asciiTheme="minorHAnsi" w:hAnsiTheme="minorHAnsi" w:cstheme="minorHAnsi"/>
          <w:b/>
          <w:color w:val="000000"/>
          <w:spacing w:val="-5"/>
          <w:u w:val="single"/>
        </w:rPr>
        <w:t>Uwagi:</w:t>
      </w:r>
    </w:p>
    <w:p w14:paraId="58296013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Harmonogram należy traktować jako doprecyzowanie podstawowej czynności serwisowej, czyli zabezpieczenia ciągłości pracy, a także gotowości i podjęcia działań w przypadku wystąpienia awarii.</w:t>
      </w:r>
    </w:p>
    <w:p w14:paraId="4657A2C7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</w:p>
    <w:p w14:paraId="3BB84FD0" w14:textId="25AA79D6" w:rsidR="007958C8" w:rsidRPr="00727D11" w:rsidRDefault="007958C8" w:rsidP="00727D11"/>
    <w:sectPr w:rsidR="007958C8" w:rsidRPr="00727D11" w:rsidSect="00A8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663B8" w14:textId="77777777" w:rsidR="003C2B87" w:rsidRDefault="003C2B87" w:rsidP="00FA6E3E">
      <w:r>
        <w:separator/>
      </w:r>
    </w:p>
  </w:endnote>
  <w:endnote w:type="continuationSeparator" w:id="0">
    <w:p w14:paraId="714828B2" w14:textId="77777777" w:rsidR="003C2B87" w:rsidRDefault="003C2B87" w:rsidP="00FA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AAFDD" w14:textId="77777777" w:rsidR="003C2B87" w:rsidRDefault="003C2B87" w:rsidP="00FA6E3E">
      <w:r>
        <w:separator/>
      </w:r>
    </w:p>
  </w:footnote>
  <w:footnote w:type="continuationSeparator" w:id="0">
    <w:p w14:paraId="60313935" w14:textId="77777777" w:rsidR="003C2B87" w:rsidRDefault="003C2B87" w:rsidP="00FA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92EEC26"/>
    <w:lvl w:ilvl="0">
      <w:numFmt w:val="bullet"/>
      <w:lvlText w:val="*"/>
      <w:lvlJc w:val="left"/>
    </w:lvl>
  </w:abstractNum>
  <w:abstractNum w:abstractNumId="1" w15:restartNumberingAfterBreak="0">
    <w:nsid w:val="098F6045"/>
    <w:multiLevelType w:val="hybridMultilevel"/>
    <w:tmpl w:val="032C27FC"/>
    <w:lvl w:ilvl="0" w:tplc="33908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72D26"/>
    <w:multiLevelType w:val="hybridMultilevel"/>
    <w:tmpl w:val="797E6ABA"/>
    <w:lvl w:ilvl="0" w:tplc="E826952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1350C"/>
    <w:multiLevelType w:val="hybridMultilevel"/>
    <w:tmpl w:val="81B6BBBE"/>
    <w:lvl w:ilvl="0" w:tplc="FAF05F08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2970"/>
    <w:multiLevelType w:val="hybridMultilevel"/>
    <w:tmpl w:val="3B1E6A12"/>
    <w:lvl w:ilvl="0" w:tplc="832CB5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A6081"/>
    <w:multiLevelType w:val="hybridMultilevel"/>
    <w:tmpl w:val="03A64EE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10013"/>
    <w:multiLevelType w:val="hybridMultilevel"/>
    <w:tmpl w:val="45343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DBE"/>
    <w:multiLevelType w:val="hybridMultilevel"/>
    <w:tmpl w:val="74F696F6"/>
    <w:lvl w:ilvl="0" w:tplc="E30277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708A2"/>
    <w:multiLevelType w:val="hybridMultilevel"/>
    <w:tmpl w:val="E544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6527A"/>
    <w:multiLevelType w:val="hybridMultilevel"/>
    <w:tmpl w:val="D862C7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91561"/>
    <w:multiLevelType w:val="hybridMultilevel"/>
    <w:tmpl w:val="12742D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C81F3A"/>
    <w:multiLevelType w:val="hybridMultilevel"/>
    <w:tmpl w:val="7592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359BA"/>
    <w:multiLevelType w:val="hybridMultilevel"/>
    <w:tmpl w:val="EE9466E4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E82695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01D92"/>
    <w:multiLevelType w:val="hybridMultilevel"/>
    <w:tmpl w:val="2112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E1BE1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E656A6"/>
    <w:multiLevelType w:val="hybridMultilevel"/>
    <w:tmpl w:val="54DE18C8"/>
    <w:lvl w:ilvl="0" w:tplc="1234BDB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05293"/>
    <w:multiLevelType w:val="hybridMultilevel"/>
    <w:tmpl w:val="53264570"/>
    <w:lvl w:ilvl="0" w:tplc="B8542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5C6B14"/>
    <w:multiLevelType w:val="hybridMultilevel"/>
    <w:tmpl w:val="685276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4BCF"/>
    <w:multiLevelType w:val="hybridMultilevel"/>
    <w:tmpl w:val="4A7E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54C89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3"/>
  </w:num>
  <w:num w:numId="6">
    <w:abstractNumId w:val="19"/>
  </w:num>
  <w:num w:numId="7">
    <w:abstractNumId w:val="8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9">
    <w:abstractNumId w:val="11"/>
  </w:num>
  <w:num w:numId="10">
    <w:abstractNumId w:val="20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7"/>
  </w:num>
  <w:num w:numId="16">
    <w:abstractNumId w:val="17"/>
  </w:num>
  <w:num w:numId="17">
    <w:abstractNumId w:val="6"/>
  </w:num>
  <w:num w:numId="18">
    <w:abstractNumId w:val="1"/>
  </w:num>
  <w:num w:numId="19">
    <w:abstractNumId w:val="16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C8"/>
    <w:rsid w:val="000B5CA6"/>
    <w:rsid w:val="00187FD6"/>
    <w:rsid w:val="001B1F59"/>
    <w:rsid w:val="001F2664"/>
    <w:rsid w:val="00227EAA"/>
    <w:rsid w:val="00252BAA"/>
    <w:rsid w:val="00292928"/>
    <w:rsid w:val="002C2D70"/>
    <w:rsid w:val="003C2B87"/>
    <w:rsid w:val="00412561"/>
    <w:rsid w:val="004C55E8"/>
    <w:rsid w:val="004F491F"/>
    <w:rsid w:val="005436E6"/>
    <w:rsid w:val="005F3D02"/>
    <w:rsid w:val="00623785"/>
    <w:rsid w:val="00680E95"/>
    <w:rsid w:val="00683E15"/>
    <w:rsid w:val="006A0600"/>
    <w:rsid w:val="00727D11"/>
    <w:rsid w:val="007958C8"/>
    <w:rsid w:val="00801DFF"/>
    <w:rsid w:val="008F0D9D"/>
    <w:rsid w:val="008F4866"/>
    <w:rsid w:val="00A57E66"/>
    <w:rsid w:val="00A8229D"/>
    <w:rsid w:val="00A8521B"/>
    <w:rsid w:val="00AB7C16"/>
    <w:rsid w:val="00B84FD9"/>
    <w:rsid w:val="00BC1C38"/>
    <w:rsid w:val="00CA05A8"/>
    <w:rsid w:val="00CD461B"/>
    <w:rsid w:val="00CF0A91"/>
    <w:rsid w:val="00D75E27"/>
    <w:rsid w:val="00D83E56"/>
    <w:rsid w:val="00DB4B2E"/>
    <w:rsid w:val="00E51422"/>
    <w:rsid w:val="00EA7B7E"/>
    <w:rsid w:val="00EC5B10"/>
    <w:rsid w:val="00F3233C"/>
    <w:rsid w:val="00F47F7D"/>
    <w:rsid w:val="00FA6E3E"/>
    <w:rsid w:val="00F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C309"/>
  <w15:docId w15:val="{4BADF68C-C660-47E2-ABEB-B363C8B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8C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E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E3E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E3E"/>
    <w:rPr>
      <w:vertAlign w:val="superscript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3233C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727D11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23BCD-F78D-4176-9B62-080FD796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1800</Words>
  <Characters>10802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Kałduś Tomasz</cp:lastModifiedBy>
  <cp:revision>2</cp:revision>
  <cp:lastPrinted>2016-03-02T12:15:00Z</cp:lastPrinted>
  <dcterms:created xsi:type="dcterms:W3CDTF">2021-05-06T11:41:00Z</dcterms:created>
  <dcterms:modified xsi:type="dcterms:W3CDTF">2021-05-06T11:41:00Z</dcterms:modified>
</cp:coreProperties>
</file>