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0CADB" w14:textId="77777777" w:rsidR="00727D11" w:rsidRPr="000B0DED" w:rsidRDefault="00727D11" w:rsidP="00727D11">
      <w:pPr>
        <w:shd w:val="clear" w:color="auto" w:fill="FFFFFF"/>
        <w:spacing w:line="276" w:lineRule="auto"/>
        <w:ind w:left="3402" w:hanging="2322"/>
        <w:jc w:val="right"/>
        <w:rPr>
          <w:rFonts w:asciiTheme="minorHAnsi" w:hAnsiTheme="minorHAnsi" w:cstheme="minorHAnsi"/>
          <w:b/>
          <w:color w:val="000000"/>
          <w:spacing w:val="-5"/>
        </w:rPr>
      </w:pPr>
      <w:r w:rsidRPr="000B0DED">
        <w:rPr>
          <w:rFonts w:asciiTheme="minorHAnsi" w:hAnsiTheme="minorHAnsi" w:cstheme="minorHAnsi"/>
          <w:b/>
          <w:color w:val="000000"/>
          <w:spacing w:val="-5"/>
        </w:rPr>
        <w:t>Załącznik nr 2</w:t>
      </w:r>
    </w:p>
    <w:p w14:paraId="5742EB4E" w14:textId="77777777" w:rsidR="00727D11" w:rsidRPr="000B0DED" w:rsidRDefault="00727D11" w:rsidP="00727D11">
      <w:pPr>
        <w:shd w:val="clear" w:color="auto" w:fill="FFFFFF"/>
        <w:spacing w:line="276" w:lineRule="auto"/>
        <w:rPr>
          <w:rFonts w:asciiTheme="minorHAnsi" w:hAnsiTheme="minorHAnsi" w:cstheme="minorHAnsi"/>
          <w:b/>
          <w:bCs/>
          <w:color w:val="000000"/>
          <w:spacing w:val="-5"/>
        </w:rPr>
      </w:pPr>
    </w:p>
    <w:p w14:paraId="3D49EE92" w14:textId="77777777" w:rsidR="00727D11" w:rsidRPr="000B0DED" w:rsidRDefault="00727D11" w:rsidP="00727D11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pacing w:val="-5"/>
        </w:rPr>
      </w:pPr>
      <w:r w:rsidRPr="000B0DED">
        <w:rPr>
          <w:rFonts w:asciiTheme="minorHAnsi" w:hAnsiTheme="minorHAnsi" w:cstheme="minorHAnsi"/>
          <w:b/>
          <w:bCs/>
          <w:color w:val="000000"/>
          <w:spacing w:val="-5"/>
        </w:rPr>
        <w:t>RAMOWY HARMONOGRAM PRZEGLĄDÓW</w:t>
      </w:r>
    </w:p>
    <w:p w14:paraId="58522BB5" w14:textId="77777777" w:rsidR="00727D11" w:rsidRPr="000B0DED" w:rsidRDefault="00727D11" w:rsidP="00727D11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</w:rPr>
      </w:pPr>
    </w:p>
    <w:p w14:paraId="6363A255" w14:textId="77777777" w:rsidR="00727D11" w:rsidRPr="000B0DED" w:rsidRDefault="00727D11" w:rsidP="00727D11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W ramach prac Wykonawca zobowiązany jest do wykonywania co najmniej raz w miesiącu czynności konserwacyjnych celem kontroli poprawności działania urządzeń.</w:t>
      </w:r>
    </w:p>
    <w:p w14:paraId="00578015" w14:textId="77777777" w:rsidR="00727D11" w:rsidRPr="000B0DED" w:rsidRDefault="00727D11" w:rsidP="00727D11">
      <w:pPr>
        <w:shd w:val="clear" w:color="auto" w:fill="FFFFFF"/>
        <w:spacing w:line="276" w:lineRule="auto"/>
        <w:rPr>
          <w:rFonts w:asciiTheme="minorHAnsi" w:hAnsiTheme="minorHAnsi" w:cstheme="minorHAnsi"/>
          <w:color w:val="000000"/>
        </w:rPr>
      </w:pPr>
      <w:r w:rsidRPr="000B0DED">
        <w:rPr>
          <w:rFonts w:asciiTheme="minorHAnsi" w:hAnsiTheme="minorHAnsi" w:cstheme="minorHAnsi"/>
          <w:color w:val="000000"/>
        </w:rPr>
        <w:t>Wykonawca zobowiązany jest do wykonywania kompleksowego serwisu czynności konserwacyjnych co 3</w:t>
      </w:r>
      <w:r w:rsidRPr="000B0DED">
        <w:rPr>
          <w:rFonts w:asciiTheme="minorHAnsi" w:hAnsiTheme="minorHAnsi" w:cstheme="minorHAnsi"/>
        </w:rPr>
        <w:t xml:space="preserve"> miesięcy, czyli 4 kompleksowe przeglądy w okresie obowiązywania umowy</w:t>
      </w:r>
      <w:r w:rsidRPr="000B0DED">
        <w:rPr>
          <w:rFonts w:asciiTheme="minorHAnsi" w:hAnsiTheme="minorHAnsi" w:cstheme="minorHAnsi"/>
          <w:color w:val="000000"/>
        </w:rPr>
        <w:t>.</w:t>
      </w:r>
    </w:p>
    <w:p w14:paraId="37D95A01" w14:textId="77777777" w:rsidR="00727D11" w:rsidRPr="000B0DED" w:rsidRDefault="00727D11" w:rsidP="00727D11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/>
          <w:bCs/>
          <w:color w:val="000000"/>
          <w:spacing w:val="-5"/>
        </w:rPr>
      </w:pPr>
    </w:p>
    <w:p w14:paraId="285EB0EF" w14:textId="77777777" w:rsidR="00727D11" w:rsidRPr="000B0DED" w:rsidRDefault="00727D11" w:rsidP="00727D11">
      <w:pPr>
        <w:pStyle w:val="Akapitzlist"/>
        <w:numPr>
          <w:ilvl w:val="0"/>
          <w:numId w:val="9"/>
        </w:numPr>
        <w:shd w:val="clear" w:color="auto" w:fill="FFFFFF"/>
        <w:tabs>
          <w:tab w:val="left" w:pos="180"/>
        </w:tabs>
        <w:spacing w:line="276" w:lineRule="auto"/>
        <w:ind w:left="357" w:hanging="357"/>
        <w:rPr>
          <w:rFonts w:asciiTheme="minorHAnsi" w:hAnsiTheme="minorHAnsi" w:cstheme="minorHAnsi"/>
          <w:b/>
          <w:bCs/>
          <w:color w:val="000000"/>
          <w:spacing w:val="-5"/>
        </w:rPr>
      </w:pPr>
      <w:r w:rsidRPr="000B0DED">
        <w:rPr>
          <w:rFonts w:asciiTheme="minorHAnsi" w:hAnsiTheme="minorHAnsi" w:cstheme="minorHAnsi"/>
          <w:b/>
          <w:bCs/>
          <w:color w:val="000000"/>
          <w:spacing w:val="-5"/>
        </w:rPr>
        <w:t xml:space="preserve"> System Sygnalizacji Włamania i Napadu.</w:t>
      </w:r>
    </w:p>
    <w:p w14:paraId="53B67725" w14:textId="77777777" w:rsidR="00727D11" w:rsidRPr="000B0DED" w:rsidRDefault="00727D11" w:rsidP="00727D11">
      <w:pPr>
        <w:pStyle w:val="Akapitzlist"/>
        <w:numPr>
          <w:ilvl w:val="0"/>
          <w:numId w:val="10"/>
        </w:numPr>
        <w:shd w:val="clear" w:color="auto" w:fill="FFFFFF"/>
        <w:tabs>
          <w:tab w:val="left" w:pos="180"/>
        </w:tabs>
        <w:spacing w:line="276" w:lineRule="auto"/>
        <w:ind w:left="714" w:hanging="357"/>
        <w:rPr>
          <w:rFonts w:asciiTheme="minorHAnsi" w:hAnsiTheme="minorHAnsi" w:cstheme="minorHAnsi"/>
          <w:bCs/>
          <w:color w:val="000000"/>
          <w:spacing w:val="-5"/>
        </w:rPr>
      </w:pPr>
      <w:r w:rsidRPr="000B0DED">
        <w:rPr>
          <w:rFonts w:asciiTheme="minorHAnsi" w:hAnsiTheme="minorHAnsi" w:cstheme="minorHAnsi"/>
          <w:bCs/>
          <w:color w:val="000000"/>
          <w:spacing w:val="-5"/>
        </w:rPr>
        <w:t>al. Jana Pawła II 13,</w:t>
      </w:r>
    </w:p>
    <w:p w14:paraId="1A05BABC" w14:textId="77777777" w:rsidR="00727D11" w:rsidRPr="000B0DED" w:rsidRDefault="00727D11" w:rsidP="00727D11">
      <w:pPr>
        <w:pStyle w:val="Akapitzlist"/>
        <w:numPr>
          <w:ilvl w:val="0"/>
          <w:numId w:val="10"/>
        </w:numPr>
        <w:shd w:val="clear" w:color="auto" w:fill="FFFFFF"/>
        <w:tabs>
          <w:tab w:val="left" w:pos="180"/>
        </w:tabs>
        <w:spacing w:line="276" w:lineRule="auto"/>
        <w:ind w:left="714" w:hanging="357"/>
        <w:rPr>
          <w:rFonts w:asciiTheme="minorHAnsi" w:hAnsiTheme="minorHAnsi" w:cstheme="minorHAnsi"/>
          <w:bCs/>
          <w:color w:val="000000"/>
          <w:spacing w:val="-5"/>
        </w:rPr>
      </w:pPr>
      <w:r w:rsidRPr="000B0DED">
        <w:rPr>
          <w:rFonts w:asciiTheme="minorHAnsi" w:hAnsiTheme="minorHAnsi" w:cstheme="minorHAnsi"/>
          <w:bCs/>
          <w:color w:val="000000"/>
          <w:spacing w:val="-5"/>
        </w:rPr>
        <w:t>ul. Sienna 63,</w:t>
      </w:r>
    </w:p>
    <w:p w14:paraId="68D96E2D" w14:textId="77777777" w:rsidR="00727D11" w:rsidRPr="000B0DED" w:rsidRDefault="00727D11" w:rsidP="00727D11">
      <w:pPr>
        <w:pStyle w:val="Akapitzlist"/>
        <w:numPr>
          <w:ilvl w:val="0"/>
          <w:numId w:val="10"/>
        </w:numPr>
        <w:shd w:val="clear" w:color="auto" w:fill="FFFFFF"/>
        <w:tabs>
          <w:tab w:val="left" w:pos="180"/>
        </w:tabs>
        <w:spacing w:line="276" w:lineRule="auto"/>
        <w:ind w:left="714" w:hanging="357"/>
        <w:rPr>
          <w:rFonts w:asciiTheme="minorHAnsi" w:hAnsiTheme="minorHAnsi" w:cstheme="minorHAnsi"/>
          <w:bCs/>
          <w:color w:val="000000"/>
          <w:spacing w:val="-5"/>
        </w:rPr>
      </w:pPr>
      <w:r w:rsidRPr="000B0DED">
        <w:rPr>
          <w:rFonts w:asciiTheme="minorHAnsi" w:hAnsiTheme="minorHAnsi" w:cstheme="minorHAnsi"/>
          <w:bCs/>
          <w:color w:val="000000"/>
          <w:spacing w:val="-5"/>
        </w:rPr>
        <w:t>ul. Grójecka 19/25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"/>
        <w:gridCol w:w="6287"/>
        <w:gridCol w:w="2180"/>
      </w:tblGrid>
      <w:tr w:rsidR="00727D11" w:rsidRPr="000B0DED" w14:paraId="243B5982" w14:textId="77777777" w:rsidTr="00C3760A">
        <w:tc>
          <w:tcPr>
            <w:tcW w:w="599" w:type="dxa"/>
          </w:tcPr>
          <w:p w14:paraId="786490CE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Lp.</w:t>
            </w:r>
          </w:p>
        </w:tc>
        <w:tc>
          <w:tcPr>
            <w:tcW w:w="6401" w:type="dxa"/>
          </w:tcPr>
          <w:p w14:paraId="45143495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Zakres prac</w:t>
            </w:r>
          </w:p>
        </w:tc>
        <w:tc>
          <w:tcPr>
            <w:tcW w:w="2212" w:type="dxa"/>
          </w:tcPr>
          <w:p w14:paraId="33321AD0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Terminy realizacji</w:t>
            </w:r>
          </w:p>
        </w:tc>
      </w:tr>
      <w:tr w:rsidR="00727D11" w:rsidRPr="000B0DED" w14:paraId="159B8E90" w14:textId="77777777" w:rsidTr="00C3760A">
        <w:tc>
          <w:tcPr>
            <w:tcW w:w="599" w:type="dxa"/>
          </w:tcPr>
          <w:p w14:paraId="13E58FB2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1.</w:t>
            </w:r>
          </w:p>
        </w:tc>
        <w:tc>
          <w:tcPr>
            <w:tcW w:w="6401" w:type="dxa"/>
          </w:tcPr>
          <w:p w14:paraId="68C64D5E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Sprawdzanie instalacji, rozmieszczenia i zamocowania wyposażenia oraz urządzeń systemu</w:t>
            </w:r>
          </w:p>
        </w:tc>
        <w:tc>
          <w:tcPr>
            <w:tcW w:w="2212" w:type="dxa"/>
          </w:tcPr>
          <w:p w14:paraId="1A9307B6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727D11" w:rsidRPr="000B0DED" w14:paraId="67349ADE" w14:textId="77777777" w:rsidTr="00C3760A">
        <w:tc>
          <w:tcPr>
            <w:tcW w:w="599" w:type="dxa"/>
          </w:tcPr>
          <w:p w14:paraId="0BB8DBB2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2.</w:t>
            </w:r>
          </w:p>
        </w:tc>
        <w:tc>
          <w:tcPr>
            <w:tcW w:w="6401" w:type="dxa"/>
          </w:tcPr>
          <w:p w14:paraId="4DD0E3AD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Programowe diagnozowanie systemu (praca w programie DSC)</w:t>
            </w:r>
          </w:p>
        </w:tc>
        <w:tc>
          <w:tcPr>
            <w:tcW w:w="2212" w:type="dxa"/>
          </w:tcPr>
          <w:p w14:paraId="61BB3D89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727D11" w:rsidRPr="000B0DED" w14:paraId="65D4CB21" w14:textId="77777777" w:rsidTr="00C3760A">
        <w:tc>
          <w:tcPr>
            <w:tcW w:w="599" w:type="dxa"/>
          </w:tcPr>
          <w:p w14:paraId="68261847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3.</w:t>
            </w:r>
          </w:p>
        </w:tc>
        <w:tc>
          <w:tcPr>
            <w:tcW w:w="6401" w:type="dxa"/>
          </w:tcPr>
          <w:p w14:paraId="187E4FA3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Kontrola zasilania głównego i rezerwowego</w:t>
            </w:r>
          </w:p>
        </w:tc>
        <w:tc>
          <w:tcPr>
            <w:tcW w:w="2212" w:type="dxa"/>
          </w:tcPr>
          <w:p w14:paraId="40C1CCA6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727D11" w:rsidRPr="000B0DED" w14:paraId="66045AA9" w14:textId="77777777" w:rsidTr="00C3760A">
        <w:tc>
          <w:tcPr>
            <w:tcW w:w="599" w:type="dxa"/>
          </w:tcPr>
          <w:p w14:paraId="2F818E20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4.</w:t>
            </w:r>
          </w:p>
        </w:tc>
        <w:tc>
          <w:tcPr>
            <w:tcW w:w="6401" w:type="dxa"/>
          </w:tcPr>
          <w:p w14:paraId="18363300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Testowanie czujek systemu</w:t>
            </w:r>
          </w:p>
        </w:tc>
        <w:tc>
          <w:tcPr>
            <w:tcW w:w="2212" w:type="dxa"/>
          </w:tcPr>
          <w:p w14:paraId="724F4483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727D11" w:rsidRPr="000B0DED" w14:paraId="7E19B569" w14:textId="77777777" w:rsidTr="00C3760A">
        <w:tc>
          <w:tcPr>
            <w:tcW w:w="599" w:type="dxa"/>
          </w:tcPr>
          <w:p w14:paraId="5016F603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5.</w:t>
            </w:r>
          </w:p>
        </w:tc>
        <w:tc>
          <w:tcPr>
            <w:tcW w:w="6401" w:type="dxa"/>
          </w:tcPr>
          <w:p w14:paraId="1BE8AB28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Testowanie wyjść systemu</w:t>
            </w:r>
          </w:p>
        </w:tc>
        <w:tc>
          <w:tcPr>
            <w:tcW w:w="2212" w:type="dxa"/>
          </w:tcPr>
          <w:p w14:paraId="47FADDBF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727D11" w:rsidRPr="000B0DED" w14:paraId="4597C3D7" w14:textId="77777777" w:rsidTr="00C3760A">
        <w:tc>
          <w:tcPr>
            <w:tcW w:w="599" w:type="dxa"/>
          </w:tcPr>
          <w:p w14:paraId="3B5172DC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6.</w:t>
            </w:r>
          </w:p>
        </w:tc>
        <w:tc>
          <w:tcPr>
            <w:tcW w:w="6401" w:type="dxa"/>
          </w:tcPr>
          <w:p w14:paraId="3EB0232F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Testowanie monitoringu</w:t>
            </w:r>
          </w:p>
        </w:tc>
        <w:tc>
          <w:tcPr>
            <w:tcW w:w="2212" w:type="dxa"/>
          </w:tcPr>
          <w:p w14:paraId="0642A3EF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727D11" w:rsidRPr="000B0DED" w14:paraId="39501BA1" w14:textId="77777777" w:rsidTr="00C3760A">
        <w:tc>
          <w:tcPr>
            <w:tcW w:w="599" w:type="dxa"/>
          </w:tcPr>
          <w:p w14:paraId="6A40FBE6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7.</w:t>
            </w:r>
          </w:p>
        </w:tc>
        <w:tc>
          <w:tcPr>
            <w:tcW w:w="6401" w:type="dxa"/>
          </w:tcPr>
          <w:p w14:paraId="5A0C9CDD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Zmiana kodów oraz przyporządkowanie kodów do danych stref systemu użytkownika</w:t>
            </w:r>
          </w:p>
        </w:tc>
        <w:tc>
          <w:tcPr>
            <w:tcW w:w="2212" w:type="dxa"/>
          </w:tcPr>
          <w:p w14:paraId="30EAC338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wg potrzeb</w:t>
            </w:r>
          </w:p>
        </w:tc>
      </w:tr>
      <w:tr w:rsidR="00727D11" w:rsidRPr="000B0DED" w14:paraId="02A3DCCE" w14:textId="77777777" w:rsidTr="00C3760A">
        <w:tc>
          <w:tcPr>
            <w:tcW w:w="599" w:type="dxa"/>
          </w:tcPr>
          <w:p w14:paraId="5140B2A0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8.</w:t>
            </w:r>
          </w:p>
        </w:tc>
        <w:tc>
          <w:tcPr>
            <w:tcW w:w="6401" w:type="dxa"/>
          </w:tcPr>
          <w:p w14:paraId="3A117460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Symulacja alarmów – wydruk pracy systemu</w:t>
            </w:r>
          </w:p>
        </w:tc>
        <w:tc>
          <w:tcPr>
            <w:tcW w:w="2212" w:type="dxa"/>
          </w:tcPr>
          <w:p w14:paraId="4AAA4EF5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727D11" w:rsidRPr="000B0DED" w14:paraId="4C4669E5" w14:textId="77777777" w:rsidTr="00C3760A">
        <w:tc>
          <w:tcPr>
            <w:tcW w:w="599" w:type="dxa"/>
          </w:tcPr>
          <w:p w14:paraId="635A8F78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9.</w:t>
            </w:r>
          </w:p>
        </w:tc>
        <w:tc>
          <w:tcPr>
            <w:tcW w:w="6401" w:type="dxa"/>
          </w:tcPr>
          <w:p w14:paraId="243ED720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Regulacja czasu rzeczywistego</w:t>
            </w:r>
          </w:p>
        </w:tc>
        <w:tc>
          <w:tcPr>
            <w:tcW w:w="2212" w:type="dxa"/>
          </w:tcPr>
          <w:p w14:paraId="19CF99A7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przy zmianie czasu</w:t>
            </w:r>
          </w:p>
        </w:tc>
      </w:tr>
      <w:tr w:rsidR="00727D11" w:rsidRPr="000B0DED" w14:paraId="5CFF25A3" w14:textId="77777777" w:rsidTr="00C3760A">
        <w:tc>
          <w:tcPr>
            <w:tcW w:w="599" w:type="dxa"/>
          </w:tcPr>
          <w:p w14:paraId="445941F2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10.</w:t>
            </w:r>
          </w:p>
        </w:tc>
        <w:tc>
          <w:tcPr>
            <w:tcW w:w="6401" w:type="dxa"/>
          </w:tcPr>
          <w:p w14:paraId="2F43ACE5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Utrzymanie sprawności</w:t>
            </w:r>
          </w:p>
        </w:tc>
        <w:tc>
          <w:tcPr>
            <w:tcW w:w="2212" w:type="dxa"/>
          </w:tcPr>
          <w:p w14:paraId="524C87B6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na bieżąco</w:t>
            </w:r>
          </w:p>
        </w:tc>
      </w:tr>
    </w:tbl>
    <w:p w14:paraId="4353B3DC" w14:textId="77777777" w:rsidR="00727D11" w:rsidRPr="000B0DED" w:rsidRDefault="00727D11" w:rsidP="00727D11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/>
          <w:color w:val="000000"/>
          <w:spacing w:val="-5"/>
        </w:rPr>
      </w:pPr>
    </w:p>
    <w:p w14:paraId="7D27C9FF" w14:textId="77777777" w:rsidR="00727D11" w:rsidRPr="000B0DED" w:rsidRDefault="00727D11" w:rsidP="00727D11">
      <w:pPr>
        <w:shd w:val="clear" w:color="auto" w:fill="FFFFFF"/>
        <w:tabs>
          <w:tab w:val="left" w:pos="180"/>
        </w:tabs>
        <w:spacing w:line="276" w:lineRule="auto"/>
        <w:ind w:left="380" w:hanging="380"/>
        <w:rPr>
          <w:rFonts w:asciiTheme="minorHAnsi" w:hAnsiTheme="minorHAnsi" w:cstheme="minorHAnsi"/>
          <w:b/>
          <w:color w:val="000000"/>
          <w:spacing w:val="-5"/>
        </w:rPr>
      </w:pPr>
      <w:r w:rsidRPr="000B0DED">
        <w:rPr>
          <w:rFonts w:asciiTheme="minorHAnsi" w:hAnsiTheme="minorHAnsi" w:cstheme="minorHAnsi"/>
          <w:b/>
          <w:color w:val="000000"/>
          <w:spacing w:val="-5"/>
        </w:rPr>
        <w:t>Wykaz urządzeń w budynku przy al. Jana Pawła II 13:</w:t>
      </w:r>
    </w:p>
    <w:p w14:paraId="7A7D3BFC" w14:textId="77777777" w:rsidR="00727D11" w:rsidRPr="000B0DED" w:rsidRDefault="00727D11" w:rsidP="00727D11">
      <w:pPr>
        <w:pStyle w:val="Akapitzlist"/>
        <w:numPr>
          <w:ilvl w:val="0"/>
          <w:numId w:val="6"/>
        </w:numPr>
        <w:shd w:val="clear" w:color="auto" w:fill="FFFFFF"/>
        <w:tabs>
          <w:tab w:val="left" w:pos="180"/>
        </w:tabs>
        <w:spacing w:line="276" w:lineRule="auto"/>
        <w:ind w:left="380" w:hanging="38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 xml:space="preserve"> Centrala DSC PC4020  – 1 szt.</w:t>
      </w:r>
    </w:p>
    <w:p w14:paraId="31733898" w14:textId="77777777" w:rsidR="00727D11" w:rsidRPr="000B0DED" w:rsidRDefault="00727D11" w:rsidP="00727D11">
      <w:pPr>
        <w:pStyle w:val="Akapitzlist"/>
        <w:numPr>
          <w:ilvl w:val="0"/>
          <w:numId w:val="6"/>
        </w:numPr>
        <w:shd w:val="clear" w:color="auto" w:fill="FFFFFF"/>
        <w:tabs>
          <w:tab w:val="left" w:pos="180"/>
        </w:tabs>
        <w:spacing w:line="276" w:lineRule="auto"/>
        <w:ind w:left="380" w:hanging="38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 xml:space="preserve"> Rozszerzenie 16-linii PC4116 – 3 szt.</w:t>
      </w:r>
    </w:p>
    <w:p w14:paraId="2C4EF769" w14:textId="77777777" w:rsidR="00727D11" w:rsidRPr="000B0DED" w:rsidRDefault="00727D11" w:rsidP="00727D11">
      <w:pPr>
        <w:pStyle w:val="Akapitzlist"/>
        <w:numPr>
          <w:ilvl w:val="0"/>
          <w:numId w:val="6"/>
        </w:numPr>
        <w:shd w:val="clear" w:color="auto" w:fill="FFFFFF"/>
        <w:tabs>
          <w:tab w:val="left" w:pos="180"/>
        </w:tabs>
        <w:spacing w:line="276" w:lineRule="auto"/>
        <w:ind w:left="380" w:hanging="38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 xml:space="preserve"> Moduł zasilacza PC4204  – 1 szt.</w:t>
      </w:r>
    </w:p>
    <w:p w14:paraId="6C7648F7" w14:textId="77777777" w:rsidR="00727D11" w:rsidRPr="000B0DED" w:rsidRDefault="00727D11" w:rsidP="00727D11">
      <w:pPr>
        <w:pStyle w:val="Akapitzlist"/>
        <w:numPr>
          <w:ilvl w:val="0"/>
          <w:numId w:val="6"/>
        </w:numPr>
        <w:shd w:val="clear" w:color="auto" w:fill="FFFFFF"/>
        <w:tabs>
          <w:tab w:val="left" w:pos="180"/>
        </w:tabs>
        <w:spacing w:line="276" w:lineRule="auto"/>
        <w:ind w:left="380" w:hanging="38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 xml:space="preserve"> Szyfrator LCD 4500  – 6 szt.</w:t>
      </w:r>
    </w:p>
    <w:p w14:paraId="10DA130F" w14:textId="77777777" w:rsidR="00727D11" w:rsidRPr="000B0DED" w:rsidRDefault="00727D11" w:rsidP="00727D11">
      <w:pPr>
        <w:pStyle w:val="Akapitzlist"/>
        <w:numPr>
          <w:ilvl w:val="0"/>
          <w:numId w:val="6"/>
        </w:numPr>
        <w:shd w:val="clear" w:color="auto" w:fill="FFFFFF"/>
        <w:tabs>
          <w:tab w:val="left" w:pos="180"/>
        </w:tabs>
        <w:spacing w:line="276" w:lineRule="auto"/>
        <w:ind w:left="380" w:hanging="38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 xml:space="preserve"> Akumulator 12V/17Ah – 2 szt.</w:t>
      </w:r>
    </w:p>
    <w:p w14:paraId="1919EC83" w14:textId="77777777" w:rsidR="00727D11" w:rsidRPr="000B0DED" w:rsidRDefault="00727D11" w:rsidP="00727D11">
      <w:pPr>
        <w:pStyle w:val="Akapitzlist"/>
        <w:numPr>
          <w:ilvl w:val="0"/>
          <w:numId w:val="6"/>
        </w:numPr>
        <w:shd w:val="clear" w:color="auto" w:fill="FFFFFF"/>
        <w:tabs>
          <w:tab w:val="left" w:pos="180"/>
        </w:tabs>
        <w:spacing w:line="276" w:lineRule="auto"/>
        <w:ind w:left="380" w:hanging="38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 xml:space="preserve"> Akumulator 12V/6,5Ah – 1 szt.</w:t>
      </w:r>
    </w:p>
    <w:p w14:paraId="12930AB3" w14:textId="77777777" w:rsidR="00727D11" w:rsidRPr="000B0DED" w:rsidRDefault="00727D11" w:rsidP="00727D11">
      <w:pPr>
        <w:pStyle w:val="Akapitzlist"/>
        <w:numPr>
          <w:ilvl w:val="0"/>
          <w:numId w:val="6"/>
        </w:numPr>
        <w:shd w:val="clear" w:color="auto" w:fill="FFFFFF"/>
        <w:tabs>
          <w:tab w:val="left" w:pos="180"/>
        </w:tabs>
        <w:spacing w:line="276" w:lineRule="auto"/>
        <w:ind w:left="380" w:hanging="38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 xml:space="preserve"> Sygnalizator zewnętrzny </w:t>
      </w:r>
      <w:proofErr w:type="spellStart"/>
      <w:r w:rsidRPr="000B0DED">
        <w:rPr>
          <w:rFonts w:asciiTheme="minorHAnsi" w:hAnsiTheme="minorHAnsi" w:cstheme="minorHAnsi"/>
          <w:color w:val="000000"/>
          <w:spacing w:val="-5"/>
        </w:rPr>
        <w:t>opt</w:t>
      </w:r>
      <w:proofErr w:type="spellEnd"/>
      <w:r w:rsidRPr="000B0DED">
        <w:rPr>
          <w:rFonts w:asciiTheme="minorHAnsi" w:hAnsiTheme="minorHAnsi" w:cstheme="minorHAnsi"/>
          <w:color w:val="000000"/>
          <w:spacing w:val="-5"/>
        </w:rPr>
        <w:t>.-</w:t>
      </w:r>
      <w:proofErr w:type="spellStart"/>
      <w:r w:rsidRPr="000B0DED">
        <w:rPr>
          <w:rFonts w:asciiTheme="minorHAnsi" w:hAnsiTheme="minorHAnsi" w:cstheme="minorHAnsi"/>
          <w:color w:val="000000"/>
          <w:spacing w:val="-5"/>
        </w:rPr>
        <w:t>akust</w:t>
      </w:r>
      <w:proofErr w:type="spellEnd"/>
      <w:r w:rsidRPr="000B0DED">
        <w:rPr>
          <w:rFonts w:asciiTheme="minorHAnsi" w:hAnsiTheme="minorHAnsi" w:cstheme="minorHAnsi"/>
          <w:color w:val="000000"/>
          <w:spacing w:val="-5"/>
        </w:rPr>
        <w:t>. 1 szt.</w:t>
      </w:r>
    </w:p>
    <w:p w14:paraId="2E0E35D7" w14:textId="77777777" w:rsidR="00727D11" w:rsidRPr="000B0DED" w:rsidRDefault="00727D11" w:rsidP="00727D11">
      <w:pPr>
        <w:pStyle w:val="Akapitzlist"/>
        <w:numPr>
          <w:ilvl w:val="0"/>
          <w:numId w:val="6"/>
        </w:numPr>
        <w:shd w:val="clear" w:color="auto" w:fill="FFFFFF"/>
        <w:tabs>
          <w:tab w:val="left" w:pos="180"/>
        </w:tabs>
        <w:spacing w:line="276" w:lineRule="auto"/>
        <w:ind w:left="380" w:hanging="38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 xml:space="preserve"> Akustyczna czujka tł. szkła FORCE 2 – 9 szt.</w:t>
      </w:r>
    </w:p>
    <w:p w14:paraId="72345783" w14:textId="77777777" w:rsidR="00727D11" w:rsidRPr="000B0DED" w:rsidRDefault="00727D11" w:rsidP="00727D11">
      <w:pPr>
        <w:pStyle w:val="Akapitzlist"/>
        <w:numPr>
          <w:ilvl w:val="0"/>
          <w:numId w:val="6"/>
        </w:numPr>
        <w:shd w:val="clear" w:color="auto" w:fill="FFFFFF"/>
        <w:tabs>
          <w:tab w:val="left" w:pos="180"/>
        </w:tabs>
        <w:spacing w:line="276" w:lineRule="auto"/>
        <w:ind w:left="380" w:hanging="38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 xml:space="preserve"> Czujka pasywnej podczerwieni  BRAVO4 – 65 szt.</w:t>
      </w:r>
    </w:p>
    <w:p w14:paraId="5D0E37B2" w14:textId="77777777" w:rsidR="00727D11" w:rsidRPr="000B0DED" w:rsidRDefault="00727D11" w:rsidP="00727D11">
      <w:pPr>
        <w:pStyle w:val="Akapitzlist"/>
        <w:numPr>
          <w:ilvl w:val="0"/>
          <w:numId w:val="6"/>
        </w:numPr>
        <w:shd w:val="clear" w:color="auto" w:fill="FFFFFF"/>
        <w:tabs>
          <w:tab w:val="left" w:pos="180"/>
        </w:tabs>
        <w:spacing w:line="276" w:lineRule="auto"/>
        <w:ind w:left="380" w:hanging="38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>Czujka sufitowa dookólna VISONIC  – 5 szt.</w:t>
      </w:r>
    </w:p>
    <w:p w14:paraId="057B924A" w14:textId="77777777" w:rsidR="00727D11" w:rsidRPr="000B0DED" w:rsidRDefault="00727D11" w:rsidP="00727D11">
      <w:pPr>
        <w:pStyle w:val="Akapitzlist"/>
        <w:numPr>
          <w:ilvl w:val="0"/>
          <w:numId w:val="6"/>
        </w:numPr>
        <w:shd w:val="clear" w:color="auto" w:fill="FFFFFF"/>
        <w:tabs>
          <w:tab w:val="left" w:pos="180"/>
        </w:tabs>
        <w:spacing w:line="276" w:lineRule="auto"/>
        <w:ind w:left="380" w:hanging="38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>Czujka wstrząsowa VVS-300 – 1 szt.</w:t>
      </w:r>
    </w:p>
    <w:p w14:paraId="70A7E690" w14:textId="77777777" w:rsidR="00727D11" w:rsidRPr="000B0DED" w:rsidRDefault="00727D11" w:rsidP="00727D11">
      <w:pPr>
        <w:pStyle w:val="Akapitzlist"/>
        <w:numPr>
          <w:ilvl w:val="0"/>
          <w:numId w:val="6"/>
        </w:numPr>
        <w:shd w:val="clear" w:color="auto" w:fill="FFFFFF"/>
        <w:tabs>
          <w:tab w:val="left" w:pos="180"/>
        </w:tabs>
        <w:spacing w:line="276" w:lineRule="auto"/>
        <w:ind w:left="380" w:hanging="380"/>
        <w:rPr>
          <w:rFonts w:asciiTheme="minorHAnsi" w:hAnsiTheme="minorHAnsi" w:cstheme="minorHAnsi"/>
          <w:color w:val="000000"/>
          <w:spacing w:val="-5"/>
        </w:rPr>
      </w:pPr>
      <w:proofErr w:type="spellStart"/>
      <w:r w:rsidRPr="000B0DED">
        <w:rPr>
          <w:rFonts w:asciiTheme="minorHAnsi" w:hAnsiTheme="minorHAnsi" w:cstheme="minorHAnsi"/>
          <w:color w:val="000000"/>
          <w:spacing w:val="-5"/>
        </w:rPr>
        <w:t>Kontraktron</w:t>
      </w:r>
      <w:proofErr w:type="spellEnd"/>
      <w:r w:rsidRPr="000B0DED">
        <w:rPr>
          <w:rFonts w:asciiTheme="minorHAnsi" w:hAnsiTheme="minorHAnsi" w:cstheme="minorHAnsi"/>
          <w:color w:val="000000"/>
          <w:spacing w:val="-5"/>
        </w:rPr>
        <w:t xml:space="preserve"> – 9 szt.</w:t>
      </w:r>
    </w:p>
    <w:p w14:paraId="74451FAA" w14:textId="77777777" w:rsidR="00727D11" w:rsidRPr="000B0DED" w:rsidRDefault="00727D11" w:rsidP="00727D11">
      <w:pPr>
        <w:pStyle w:val="Akapitzlist"/>
        <w:numPr>
          <w:ilvl w:val="0"/>
          <w:numId w:val="6"/>
        </w:numPr>
        <w:shd w:val="clear" w:color="auto" w:fill="FFFFFF"/>
        <w:tabs>
          <w:tab w:val="left" w:pos="180"/>
        </w:tabs>
        <w:spacing w:line="276" w:lineRule="auto"/>
        <w:ind w:left="380" w:hanging="38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lastRenderedPageBreak/>
        <w:t>Przycisk napadowy – 2 szt.</w:t>
      </w:r>
    </w:p>
    <w:p w14:paraId="1ADCB89E" w14:textId="77777777" w:rsidR="00727D11" w:rsidRPr="000B0DED" w:rsidRDefault="00727D11" w:rsidP="00727D11">
      <w:pPr>
        <w:pStyle w:val="Akapitzlist"/>
        <w:numPr>
          <w:ilvl w:val="0"/>
          <w:numId w:val="6"/>
        </w:numPr>
        <w:shd w:val="clear" w:color="auto" w:fill="FFFFFF"/>
        <w:tabs>
          <w:tab w:val="left" w:pos="180"/>
        </w:tabs>
        <w:spacing w:line="276" w:lineRule="auto"/>
        <w:ind w:left="380" w:hanging="38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>Tablica synoptyczna – 2 szt.</w:t>
      </w:r>
    </w:p>
    <w:p w14:paraId="20A3429E" w14:textId="77777777" w:rsidR="00727D11" w:rsidRPr="000B0DED" w:rsidRDefault="00727D11" w:rsidP="00727D11">
      <w:pPr>
        <w:pStyle w:val="Akapitzlist"/>
        <w:numPr>
          <w:ilvl w:val="0"/>
          <w:numId w:val="6"/>
        </w:numPr>
        <w:shd w:val="clear" w:color="auto" w:fill="FFFFFF"/>
        <w:tabs>
          <w:tab w:val="left" w:pos="180"/>
        </w:tabs>
        <w:spacing w:line="276" w:lineRule="auto"/>
        <w:ind w:left="380" w:hanging="380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>Moduł wyjść do sterowania tablicą – 3 szt.</w:t>
      </w:r>
    </w:p>
    <w:p w14:paraId="323F6A3C" w14:textId="77777777" w:rsidR="00727D11" w:rsidRPr="000B0DED" w:rsidRDefault="00727D11" w:rsidP="00727D11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/>
          <w:bCs/>
          <w:color w:val="000000"/>
          <w:spacing w:val="-5"/>
        </w:rPr>
      </w:pPr>
    </w:p>
    <w:p w14:paraId="45DB5A89" w14:textId="77777777" w:rsidR="00727D11" w:rsidRPr="000B0DED" w:rsidRDefault="00727D11" w:rsidP="00727D11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/>
          <w:bCs/>
          <w:color w:val="000000"/>
          <w:spacing w:val="-5"/>
        </w:rPr>
      </w:pPr>
    </w:p>
    <w:p w14:paraId="0B2D1257" w14:textId="77777777" w:rsidR="00727D11" w:rsidRPr="000B0DED" w:rsidRDefault="00727D11" w:rsidP="00727D11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/>
          <w:bCs/>
          <w:color w:val="000000"/>
          <w:spacing w:val="-5"/>
        </w:rPr>
      </w:pPr>
      <w:r w:rsidRPr="000B0DED">
        <w:rPr>
          <w:rFonts w:asciiTheme="minorHAnsi" w:hAnsiTheme="minorHAnsi" w:cstheme="minorHAnsi"/>
          <w:b/>
          <w:bCs/>
          <w:color w:val="000000"/>
          <w:spacing w:val="-5"/>
        </w:rPr>
        <w:t>Wykaz urządzeń przy ul. Grójeckiej 19/25.</w:t>
      </w:r>
    </w:p>
    <w:p w14:paraId="5B253B8A" w14:textId="09C5C38D" w:rsidR="00727D11" w:rsidRPr="000B0DED" w:rsidRDefault="00727D11" w:rsidP="00727D11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</w:rPr>
        <w:t>System sygnalizacji włamania i napadu (</w:t>
      </w:r>
      <w:proofErr w:type="spellStart"/>
      <w:r w:rsidRPr="000B0DED">
        <w:rPr>
          <w:rFonts w:asciiTheme="minorHAnsi" w:hAnsiTheme="minorHAnsi" w:cstheme="minorHAnsi"/>
        </w:rPr>
        <w:t>SSWiN</w:t>
      </w:r>
      <w:proofErr w:type="spellEnd"/>
      <w:r w:rsidRPr="000B0DED">
        <w:rPr>
          <w:rFonts w:asciiTheme="minorHAnsi" w:hAnsiTheme="minorHAnsi" w:cstheme="minorHAnsi"/>
        </w:rPr>
        <w:t>) ROKONET wraz z czujkami w każdym pomieszczeniu i siecią kablową</w:t>
      </w:r>
      <w:r w:rsidR="00E6446D">
        <w:rPr>
          <w:rFonts w:asciiTheme="minorHAnsi" w:hAnsiTheme="minorHAnsi" w:cstheme="minorHAnsi"/>
        </w:rPr>
        <w:t>.</w:t>
      </w:r>
    </w:p>
    <w:p w14:paraId="3E6A1638" w14:textId="77777777" w:rsidR="00727D11" w:rsidRPr="000B0DED" w:rsidRDefault="00727D11" w:rsidP="00727D11">
      <w:pPr>
        <w:pStyle w:val="Akapitzlist"/>
        <w:numPr>
          <w:ilvl w:val="0"/>
          <w:numId w:val="12"/>
        </w:numPr>
        <w:shd w:val="clear" w:color="auto" w:fill="FFFFFF"/>
        <w:tabs>
          <w:tab w:val="left" w:pos="180"/>
        </w:tabs>
        <w:spacing w:line="276" w:lineRule="auto"/>
        <w:ind w:left="357" w:hanging="357"/>
        <w:rPr>
          <w:rFonts w:asciiTheme="minorHAnsi" w:hAnsiTheme="minorHAnsi" w:cstheme="minorHAnsi"/>
          <w:b/>
          <w:bCs/>
          <w:color w:val="000000"/>
          <w:spacing w:val="-5"/>
        </w:rPr>
      </w:pPr>
      <w:r w:rsidRPr="000B0DED">
        <w:rPr>
          <w:rFonts w:asciiTheme="minorHAnsi" w:hAnsiTheme="minorHAnsi" w:cstheme="minorHAnsi"/>
          <w:b/>
          <w:bCs/>
          <w:color w:val="000000"/>
          <w:spacing w:val="-5"/>
        </w:rPr>
        <w:t xml:space="preserve"> System telewizji dozorowej:</w:t>
      </w:r>
    </w:p>
    <w:p w14:paraId="06E32A34" w14:textId="77777777" w:rsidR="00727D11" w:rsidRPr="000B0DED" w:rsidRDefault="00727D11" w:rsidP="00727D11">
      <w:pPr>
        <w:pStyle w:val="Akapitzlist"/>
        <w:numPr>
          <w:ilvl w:val="0"/>
          <w:numId w:val="11"/>
        </w:numPr>
        <w:shd w:val="clear" w:color="auto" w:fill="FFFFFF"/>
        <w:tabs>
          <w:tab w:val="left" w:pos="180"/>
        </w:tabs>
        <w:spacing w:line="276" w:lineRule="auto"/>
        <w:ind w:left="714" w:hanging="357"/>
        <w:rPr>
          <w:rFonts w:asciiTheme="minorHAnsi" w:hAnsiTheme="minorHAnsi" w:cstheme="minorHAnsi"/>
          <w:bCs/>
          <w:color w:val="000000"/>
          <w:spacing w:val="-5"/>
        </w:rPr>
      </w:pPr>
      <w:r w:rsidRPr="000B0DED">
        <w:rPr>
          <w:rFonts w:asciiTheme="minorHAnsi" w:hAnsiTheme="minorHAnsi" w:cstheme="minorHAnsi"/>
          <w:bCs/>
          <w:color w:val="000000"/>
          <w:spacing w:val="-5"/>
        </w:rPr>
        <w:t>Biuro przy al. Jana Pawła II 13</w:t>
      </w:r>
    </w:p>
    <w:p w14:paraId="53D6C7C9" w14:textId="77777777" w:rsidR="00727D11" w:rsidRPr="000B0DED" w:rsidRDefault="00727D11" w:rsidP="00727D11">
      <w:pPr>
        <w:pStyle w:val="Akapitzlist"/>
        <w:numPr>
          <w:ilvl w:val="0"/>
          <w:numId w:val="11"/>
        </w:numPr>
        <w:shd w:val="clear" w:color="auto" w:fill="FFFFFF"/>
        <w:tabs>
          <w:tab w:val="left" w:pos="180"/>
        </w:tabs>
        <w:spacing w:line="276" w:lineRule="auto"/>
        <w:ind w:left="714" w:hanging="357"/>
        <w:rPr>
          <w:rFonts w:asciiTheme="minorHAnsi" w:hAnsiTheme="minorHAnsi" w:cstheme="minorHAnsi"/>
          <w:bCs/>
          <w:color w:val="000000"/>
          <w:spacing w:val="-5"/>
        </w:rPr>
      </w:pPr>
      <w:r w:rsidRPr="000B0DED">
        <w:rPr>
          <w:rFonts w:asciiTheme="minorHAnsi" w:hAnsiTheme="minorHAnsi" w:cstheme="minorHAnsi"/>
          <w:bCs/>
          <w:color w:val="000000"/>
          <w:spacing w:val="-5"/>
        </w:rPr>
        <w:t>pomieszczenia biurowe przy al. Siennej 63</w:t>
      </w:r>
    </w:p>
    <w:p w14:paraId="71BB3B04" w14:textId="77777777" w:rsidR="00727D11" w:rsidRPr="000B0DED" w:rsidRDefault="00727D11" w:rsidP="00727D11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/>
          <w:bCs/>
          <w:color w:val="000000"/>
          <w:spacing w:val="-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"/>
        <w:gridCol w:w="6279"/>
        <w:gridCol w:w="2189"/>
      </w:tblGrid>
      <w:tr w:rsidR="00727D11" w:rsidRPr="000B0DED" w14:paraId="4DE0F3EA" w14:textId="77777777" w:rsidTr="00C3760A">
        <w:tc>
          <w:tcPr>
            <w:tcW w:w="598" w:type="dxa"/>
          </w:tcPr>
          <w:p w14:paraId="36D3EFDB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Lp.</w:t>
            </w:r>
          </w:p>
        </w:tc>
        <w:tc>
          <w:tcPr>
            <w:tcW w:w="6395" w:type="dxa"/>
          </w:tcPr>
          <w:p w14:paraId="7BA57182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Zakres prac</w:t>
            </w:r>
          </w:p>
        </w:tc>
        <w:tc>
          <w:tcPr>
            <w:tcW w:w="2219" w:type="dxa"/>
          </w:tcPr>
          <w:p w14:paraId="150076F9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Terminy realizacji</w:t>
            </w:r>
          </w:p>
        </w:tc>
      </w:tr>
      <w:tr w:rsidR="00727D11" w:rsidRPr="000B0DED" w14:paraId="03FDD462" w14:textId="77777777" w:rsidTr="00C3760A">
        <w:tc>
          <w:tcPr>
            <w:tcW w:w="598" w:type="dxa"/>
          </w:tcPr>
          <w:p w14:paraId="49FA4075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1.</w:t>
            </w:r>
          </w:p>
        </w:tc>
        <w:tc>
          <w:tcPr>
            <w:tcW w:w="6395" w:type="dxa"/>
          </w:tcPr>
          <w:p w14:paraId="2087AA4A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Sprawdzanie instalacji, rozmieszczenia i zamocowania wyposażenia oraz urządzeń systemu</w:t>
            </w:r>
          </w:p>
        </w:tc>
        <w:tc>
          <w:tcPr>
            <w:tcW w:w="2219" w:type="dxa"/>
          </w:tcPr>
          <w:p w14:paraId="0F9C8DEF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727D11" w:rsidRPr="000B0DED" w14:paraId="7B48F335" w14:textId="77777777" w:rsidTr="00C3760A">
        <w:tc>
          <w:tcPr>
            <w:tcW w:w="598" w:type="dxa"/>
          </w:tcPr>
          <w:p w14:paraId="3BC95CD0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2.</w:t>
            </w:r>
          </w:p>
        </w:tc>
        <w:tc>
          <w:tcPr>
            <w:tcW w:w="6395" w:type="dxa"/>
          </w:tcPr>
          <w:p w14:paraId="36FA6DA8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Sprawdzanie stanu zużycia urządzeń nagrywających</w:t>
            </w:r>
          </w:p>
        </w:tc>
        <w:tc>
          <w:tcPr>
            <w:tcW w:w="2219" w:type="dxa"/>
          </w:tcPr>
          <w:p w14:paraId="404D948E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727D11" w:rsidRPr="000B0DED" w14:paraId="576E175D" w14:textId="77777777" w:rsidTr="00C3760A">
        <w:tc>
          <w:tcPr>
            <w:tcW w:w="598" w:type="dxa"/>
          </w:tcPr>
          <w:p w14:paraId="38A74079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3.</w:t>
            </w:r>
          </w:p>
        </w:tc>
        <w:tc>
          <w:tcPr>
            <w:tcW w:w="6395" w:type="dxa"/>
          </w:tcPr>
          <w:p w14:paraId="0361447E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W przypadku konieczności przekazania urządzeń do naprawy, zapewnienie urządzeń zastępczych na czas naprawy</w:t>
            </w:r>
          </w:p>
        </w:tc>
        <w:tc>
          <w:tcPr>
            <w:tcW w:w="2219" w:type="dxa"/>
          </w:tcPr>
          <w:p w14:paraId="458D43C8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wg potrzeb</w:t>
            </w:r>
          </w:p>
        </w:tc>
      </w:tr>
      <w:tr w:rsidR="00727D11" w:rsidRPr="000B0DED" w14:paraId="674AB116" w14:textId="77777777" w:rsidTr="00C3760A">
        <w:tc>
          <w:tcPr>
            <w:tcW w:w="598" w:type="dxa"/>
          </w:tcPr>
          <w:p w14:paraId="35831E1B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4.</w:t>
            </w:r>
          </w:p>
        </w:tc>
        <w:tc>
          <w:tcPr>
            <w:tcW w:w="6395" w:type="dxa"/>
          </w:tcPr>
          <w:p w14:paraId="0226CB0D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Regulacja czasu rzeczywistego</w:t>
            </w:r>
          </w:p>
        </w:tc>
        <w:tc>
          <w:tcPr>
            <w:tcW w:w="2219" w:type="dxa"/>
          </w:tcPr>
          <w:p w14:paraId="25487203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przy zmianie czasu</w:t>
            </w:r>
          </w:p>
        </w:tc>
      </w:tr>
      <w:tr w:rsidR="00727D11" w:rsidRPr="000B0DED" w14:paraId="182FF879" w14:textId="77777777" w:rsidTr="00C3760A">
        <w:tc>
          <w:tcPr>
            <w:tcW w:w="598" w:type="dxa"/>
          </w:tcPr>
          <w:p w14:paraId="37787B39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5.</w:t>
            </w:r>
          </w:p>
        </w:tc>
        <w:tc>
          <w:tcPr>
            <w:tcW w:w="6395" w:type="dxa"/>
          </w:tcPr>
          <w:p w14:paraId="241C1891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Utrzymanie sprawności</w:t>
            </w:r>
          </w:p>
        </w:tc>
        <w:tc>
          <w:tcPr>
            <w:tcW w:w="2219" w:type="dxa"/>
          </w:tcPr>
          <w:p w14:paraId="64E74ADD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na bieżąco</w:t>
            </w:r>
          </w:p>
        </w:tc>
      </w:tr>
    </w:tbl>
    <w:p w14:paraId="035BFAED" w14:textId="77777777" w:rsidR="00727D11" w:rsidRPr="000B0DED" w:rsidRDefault="00727D11" w:rsidP="00727D11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/>
          <w:bCs/>
          <w:color w:val="000000"/>
          <w:spacing w:val="-5"/>
        </w:rPr>
      </w:pPr>
    </w:p>
    <w:p w14:paraId="7AB5F5B7" w14:textId="77777777" w:rsidR="00727D11" w:rsidRPr="000B0DED" w:rsidRDefault="00727D11" w:rsidP="00727D11">
      <w:pPr>
        <w:shd w:val="clear" w:color="auto" w:fill="FFFFFF"/>
        <w:tabs>
          <w:tab w:val="left" w:pos="180"/>
        </w:tabs>
        <w:spacing w:line="276" w:lineRule="auto"/>
        <w:ind w:left="380" w:hanging="380"/>
        <w:rPr>
          <w:rFonts w:asciiTheme="minorHAnsi" w:hAnsiTheme="minorHAnsi" w:cstheme="minorHAnsi"/>
          <w:b/>
          <w:color w:val="000000"/>
          <w:spacing w:val="-5"/>
        </w:rPr>
      </w:pPr>
    </w:p>
    <w:p w14:paraId="31A06059" w14:textId="77777777" w:rsidR="00727D11" w:rsidRPr="000B0DED" w:rsidRDefault="00727D11" w:rsidP="00727D11">
      <w:pPr>
        <w:shd w:val="clear" w:color="auto" w:fill="FFFFFF"/>
        <w:tabs>
          <w:tab w:val="left" w:pos="180"/>
        </w:tabs>
        <w:spacing w:line="276" w:lineRule="auto"/>
        <w:ind w:left="380" w:hanging="380"/>
        <w:rPr>
          <w:rFonts w:asciiTheme="minorHAnsi" w:hAnsiTheme="minorHAnsi" w:cstheme="minorHAnsi"/>
          <w:b/>
          <w:color w:val="000000"/>
          <w:spacing w:val="-5"/>
        </w:rPr>
      </w:pPr>
      <w:r w:rsidRPr="000B0DED">
        <w:rPr>
          <w:rFonts w:asciiTheme="minorHAnsi" w:hAnsiTheme="minorHAnsi" w:cstheme="minorHAnsi"/>
          <w:b/>
          <w:color w:val="000000"/>
          <w:spacing w:val="-5"/>
        </w:rPr>
        <w:t>Wykaz urządzeń SWN w budynku przy al. Jana Pawła II 13:</w:t>
      </w:r>
    </w:p>
    <w:p w14:paraId="709CFB57" w14:textId="77777777" w:rsidR="00727D11" w:rsidRPr="000B0DED" w:rsidRDefault="00727D11" w:rsidP="00727D11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spacing w:val="-5"/>
        </w:rPr>
      </w:pPr>
      <w:r w:rsidRPr="000B0DED">
        <w:rPr>
          <w:rFonts w:asciiTheme="minorHAnsi" w:hAnsiTheme="minorHAnsi" w:cstheme="minorHAnsi"/>
          <w:spacing w:val="-5"/>
        </w:rPr>
        <w:t>Rejestrator NDR-EA 3216 – 2 szt.</w:t>
      </w:r>
    </w:p>
    <w:p w14:paraId="51631D9C" w14:textId="77777777" w:rsidR="00727D11" w:rsidRPr="000B0DED" w:rsidRDefault="00727D11" w:rsidP="00727D11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spacing w:val="-5"/>
        </w:rPr>
      </w:pPr>
      <w:r w:rsidRPr="000B0DED">
        <w:rPr>
          <w:rFonts w:asciiTheme="minorHAnsi" w:hAnsiTheme="minorHAnsi" w:cstheme="minorHAnsi"/>
          <w:spacing w:val="-5"/>
        </w:rPr>
        <w:t xml:space="preserve">Kamera </w:t>
      </w:r>
      <w:proofErr w:type="spellStart"/>
      <w:r w:rsidRPr="000B0DED">
        <w:rPr>
          <w:rFonts w:asciiTheme="minorHAnsi" w:hAnsiTheme="minorHAnsi" w:cstheme="minorHAnsi"/>
          <w:spacing w:val="-5"/>
        </w:rPr>
        <w:t>kopułkowa</w:t>
      </w:r>
      <w:proofErr w:type="spellEnd"/>
      <w:r w:rsidRPr="000B0DED">
        <w:rPr>
          <w:rFonts w:asciiTheme="minorHAnsi" w:hAnsiTheme="minorHAnsi" w:cstheme="minorHAnsi"/>
          <w:spacing w:val="-5"/>
        </w:rPr>
        <w:t xml:space="preserve"> – 33 szt.</w:t>
      </w:r>
    </w:p>
    <w:p w14:paraId="6273BDD1" w14:textId="77777777" w:rsidR="00727D11" w:rsidRPr="000B0DED" w:rsidRDefault="00727D11" w:rsidP="00727D11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spacing w:val="-5"/>
        </w:rPr>
      </w:pPr>
      <w:r w:rsidRPr="000B0DED">
        <w:rPr>
          <w:rFonts w:asciiTheme="minorHAnsi" w:hAnsiTheme="minorHAnsi" w:cstheme="minorHAnsi"/>
          <w:spacing w:val="-5"/>
        </w:rPr>
        <w:t>Monitor – 4 szt.</w:t>
      </w:r>
    </w:p>
    <w:p w14:paraId="0D45D418" w14:textId="77777777" w:rsidR="00727D11" w:rsidRPr="000B0DED" w:rsidRDefault="00727D11" w:rsidP="00727D11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/>
          <w:spacing w:val="-5"/>
        </w:rPr>
      </w:pPr>
      <w:r w:rsidRPr="000B0DED">
        <w:rPr>
          <w:rFonts w:asciiTheme="minorHAnsi" w:hAnsiTheme="minorHAnsi" w:cstheme="minorHAnsi"/>
          <w:b/>
          <w:spacing w:val="-5"/>
        </w:rPr>
        <w:t>Wykaz urządzeń CCTV w budynku przy ul. Siennej 63:</w:t>
      </w:r>
    </w:p>
    <w:p w14:paraId="4AE6560A" w14:textId="77777777" w:rsidR="00727D11" w:rsidRPr="000B0DED" w:rsidRDefault="00727D11" w:rsidP="00727D11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spacing w:val="-5"/>
        </w:rPr>
      </w:pPr>
      <w:r w:rsidRPr="000B0DED">
        <w:rPr>
          <w:rFonts w:asciiTheme="minorHAnsi" w:hAnsiTheme="minorHAnsi" w:cstheme="minorHAnsi"/>
          <w:bCs/>
          <w:spacing w:val="-5"/>
        </w:rPr>
        <w:t>Rejestrator ER 1601 – 1 szt.</w:t>
      </w:r>
    </w:p>
    <w:p w14:paraId="017F95C1" w14:textId="77777777" w:rsidR="00727D11" w:rsidRPr="000B0DED" w:rsidRDefault="00727D11" w:rsidP="00727D11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spacing w:val="-5"/>
        </w:rPr>
      </w:pPr>
      <w:r w:rsidRPr="000B0DED">
        <w:rPr>
          <w:rFonts w:asciiTheme="minorHAnsi" w:hAnsiTheme="minorHAnsi" w:cstheme="minorHAnsi"/>
          <w:bCs/>
          <w:spacing w:val="-5"/>
        </w:rPr>
        <w:t>Kamera NOVUS – 16 szt.</w:t>
      </w:r>
    </w:p>
    <w:p w14:paraId="16A0B19B" w14:textId="77777777" w:rsidR="00727D11" w:rsidRPr="000B0DED" w:rsidRDefault="00727D11" w:rsidP="00727D11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spacing w:val="-5"/>
          <w:lang w:val="en-US"/>
        </w:rPr>
      </w:pPr>
      <w:proofErr w:type="spellStart"/>
      <w:r w:rsidRPr="000B0DED">
        <w:rPr>
          <w:rFonts w:asciiTheme="minorHAnsi" w:hAnsiTheme="minorHAnsi" w:cstheme="minorHAnsi"/>
          <w:bCs/>
          <w:spacing w:val="-5"/>
          <w:lang w:val="en-US"/>
        </w:rPr>
        <w:t>Zasilacz</w:t>
      </w:r>
      <w:proofErr w:type="spellEnd"/>
      <w:r w:rsidRPr="000B0DED">
        <w:rPr>
          <w:rFonts w:asciiTheme="minorHAnsi" w:hAnsiTheme="minorHAnsi" w:cstheme="minorHAnsi"/>
          <w:bCs/>
          <w:spacing w:val="-5"/>
          <w:lang w:val="en-US"/>
        </w:rPr>
        <w:t xml:space="preserve"> PULSER 12V – 16 </w:t>
      </w:r>
      <w:proofErr w:type="spellStart"/>
      <w:r w:rsidRPr="000B0DED">
        <w:rPr>
          <w:rFonts w:asciiTheme="minorHAnsi" w:hAnsiTheme="minorHAnsi" w:cstheme="minorHAnsi"/>
          <w:bCs/>
          <w:spacing w:val="-5"/>
          <w:lang w:val="en-US"/>
        </w:rPr>
        <w:t>szt</w:t>
      </w:r>
      <w:proofErr w:type="spellEnd"/>
      <w:r w:rsidRPr="000B0DED">
        <w:rPr>
          <w:rFonts w:asciiTheme="minorHAnsi" w:hAnsiTheme="minorHAnsi" w:cstheme="minorHAnsi"/>
          <w:bCs/>
          <w:spacing w:val="-5"/>
          <w:lang w:val="en-US"/>
        </w:rPr>
        <w:t>.</w:t>
      </w:r>
    </w:p>
    <w:p w14:paraId="2DCA4C65" w14:textId="77777777" w:rsidR="00727D11" w:rsidRPr="000B0DED" w:rsidRDefault="00727D11" w:rsidP="00727D11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spacing w:val="-5"/>
          <w:lang w:val="en-US"/>
        </w:rPr>
      </w:pPr>
      <w:r w:rsidRPr="000B0DED">
        <w:rPr>
          <w:rFonts w:asciiTheme="minorHAnsi" w:hAnsiTheme="minorHAnsi" w:cstheme="minorHAnsi"/>
          <w:bCs/>
          <w:spacing w:val="-5"/>
          <w:lang w:val="en-US"/>
        </w:rPr>
        <w:t xml:space="preserve">Monitor Samsung – 1 </w:t>
      </w:r>
      <w:proofErr w:type="spellStart"/>
      <w:r w:rsidRPr="000B0DED">
        <w:rPr>
          <w:rFonts w:asciiTheme="minorHAnsi" w:hAnsiTheme="minorHAnsi" w:cstheme="minorHAnsi"/>
          <w:bCs/>
          <w:spacing w:val="-5"/>
          <w:lang w:val="en-US"/>
        </w:rPr>
        <w:t>szt</w:t>
      </w:r>
      <w:proofErr w:type="spellEnd"/>
      <w:r w:rsidRPr="000B0DED">
        <w:rPr>
          <w:rFonts w:asciiTheme="minorHAnsi" w:hAnsiTheme="minorHAnsi" w:cstheme="minorHAnsi"/>
          <w:bCs/>
          <w:spacing w:val="-5"/>
          <w:lang w:val="en-US"/>
        </w:rPr>
        <w:t>.</w:t>
      </w:r>
    </w:p>
    <w:p w14:paraId="44E18FCD" w14:textId="77777777" w:rsidR="00727D11" w:rsidRPr="000B0DED" w:rsidRDefault="00727D11" w:rsidP="00727D11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spacing w:val="-5"/>
          <w:lang w:val="en-US"/>
        </w:rPr>
      </w:pPr>
    </w:p>
    <w:p w14:paraId="1C568A26" w14:textId="77777777" w:rsidR="00727D11" w:rsidRPr="000B0DED" w:rsidRDefault="00727D11" w:rsidP="00727D11">
      <w:pPr>
        <w:pStyle w:val="Akapitzlist"/>
        <w:numPr>
          <w:ilvl w:val="0"/>
          <w:numId w:val="12"/>
        </w:numPr>
        <w:shd w:val="clear" w:color="auto" w:fill="FFFFFF"/>
        <w:tabs>
          <w:tab w:val="left" w:pos="180"/>
        </w:tabs>
        <w:spacing w:line="276" w:lineRule="auto"/>
        <w:ind w:left="380" w:hanging="380"/>
        <w:rPr>
          <w:rFonts w:asciiTheme="minorHAnsi" w:hAnsiTheme="minorHAnsi" w:cstheme="minorHAnsi"/>
          <w:b/>
          <w:bCs/>
          <w:color w:val="000000"/>
          <w:spacing w:val="-5"/>
        </w:rPr>
      </w:pPr>
      <w:r w:rsidRPr="000B0DED">
        <w:rPr>
          <w:rFonts w:asciiTheme="minorHAnsi" w:hAnsiTheme="minorHAnsi" w:cstheme="minorHAnsi"/>
          <w:b/>
          <w:bCs/>
          <w:color w:val="000000"/>
          <w:spacing w:val="-5"/>
        </w:rPr>
        <w:t xml:space="preserve"> System Sygnalizacji Pożaru:</w:t>
      </w:r>
    </w:p>
    <w:p w14:paraId="3EFE875B" w14:textId="652BC8CC" w:rsidR="00727D11" w:rsidRPr="000B0DED" w:rsidRDefault="00727D11" w:rsidP="00727D11">
      <w:pPr>
        <w:spacing w:line="276" w:lineRule="auto"/>
        <w:ind w:left="357"/>
        <w:jc w:val="both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 xml:space="preserve">W ramach obsługi serwisowej Wykonawca ma  do wykonania </w:t>
      </w:r>
      <w:r w:rsidRPr="000B0DED">
        <w:rPr>
          <w:rFonts w:asciiTheme="minorHAnsi" w:hAnsiTheme="minorHAnsi" w:cstheme="minorHAnsi"/>
        </w:rPr>
        <w:t>czynności serwisow</w:t>
      </w:r>
      <w:r w:rsidR="00680E95">
        <w:rPr>
          <w:rFonts w:asciiTheme="minorHAnsi" w:hAnsiTheme="minorHAnsi" w:cstheme="minorHAnsi"/>
        </w:rPr>
        <w:t>e</w:t>
      </w:r>
      <w:r w:rsidRPr="000B0DED">
        <w:rPr>
          <w:rFonts w:asciiTheme="minorHAnsi" w:hAnsiTheme="minorHAnsi" w:cstheme="minorHAnsi"/>
        </w:rPr>
        <w:t xml:space="preserve">,  </w:t>
      </w:r>
      <w:proofErr w:type="spellStart"/>
      <w:r w:rsidRPr="000B0DED">
        <w:rPr>
          <w:rFonts w:asciiTheme="minorHAnsi" w:hAnsiTheme="minorHAnsi" w:cstheme="minorHAnsi"/>
        </w:rPr>
        <w:t>okresow</w:t>
      </w:r>
      <w:r w:rsidR="00680E95">
        <w:rPr>
          <w:rFonts w:asciiTheme="minorHAnsi" w:hAnsiTheme="minorHAnsi" w:cstheme="minorHAnsi"/>
        </w:rPr>
        <w:t>e</w:t>
      </w:r>
      <w:r w:rsidRPr="000B0DED">
        <w:rPr>
          <w:rFonts w:asciiTheme="minorHAnsi" w:hAnsiTheme="minorHAnsi" w:cstheme="minorHAnsi"/>
        </w:rPr>
        <w:t>h</w:t>
      </w:r>
      <w:proofErr w:type="spellEnd"/>
      <w:r w:rsidRPr="000B0DED">
        <w:rPr>
          <w:rFonts w:asciiTheme="minorHAnsi" w:hAnsiTheme="minorHAnsi" w:cstheme="minorHAnsi"/>
        </w:rPr>
        <w:t xml:space="preserve"> – które są zespołem czynności, które wykonuje okresowo specjalizowany, certyfikowany Konserwator. </w:t>
      </w:r>
      <w:r w:rsidRPr="000B0DED">
        <w:rPr>
          <w:rFonts w:asciiTheme="minorHAnsi" w:hAnsiTheme="minorHAnsi" w:cstheme="minorHAnsi"/>
          <w:u w:val="single"/>
        </w:rPr>
        <w:t>Konserwator jest obowiązany znać zakresy konserwacji wynikające z odpowiednich DTR i Polskich Norm dla systemu SSP oraz, w razie takiej konieczności, szczególne wytyczne Właściciela systemu.</w:t>
      </w:r>
    </w:p>
    <w:p w14:paraId="459B86B3" w14:textId="77777777" w:rsidR="00727D11" w:rsidRPr="000B0DED" w:rsidRDefault="00727D11" w:rsidP="00727D11">
      <w:pPr>
        <w:spacing w:line="276" w:lineRule="auto"/>
        <w:ind w:left="357"/>
        <w:jc w:val="both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Każdy przegląd okresowy zakończony zostaje stosownym protokołem zawierającym:</w:t>
      </w:r>
    </w:p>
    <w:p w14:paraId="7A8B564B" w14:textId="77777777" w:rsidR="00727D11" w:rsidRPr="000B0DED" w:rsidRDefault="00727D11" w:rsidP="00727D11">
      <w:pPr>
        <w:widowControl w:val="0"/>
        <w:numPr>
          <w:ilvl w:val="0"/>
          <w:numId w:val="18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line="276" w:lineRule="auto"/>
        <w:ind w:right="-113"/>
        <w:jc w:val="both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opis wykonanych czynności</w:t>
      </w:r>
    </w:p>
    <w:p w14:paraId="4E7A7035" w14:textId="77777777" w:rsidR="00727D11" w:rsidRPr="000B0DED" w:rsidRDefault="00727D11" w:rsidP="00727D11">
      <w:pPr>
        <w:widowControl w:val="0"/>
        <w:numPr>
          <w:ilvl w:val="0"/>
          <w:numId w:val="18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line="276" w:lineRule="auto"/>
        <w:ind w:right="-113"/>
        <w:jc w:val="both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 xml:space="preserve">określenie stanu instalacji po przeglądzie, w tym zgłoszenie do Administratora </w:t>
      </w:r>
      <w:r w:rsidRPr="000B0DED">
        <w:rPr>
          <w:rFonts w:asciiTheme="minorHAnsi" w:hAnsiTheme="minorHAnsi" w:cstheme="minorHAnsi"/>
        </w:rPr>
        <w:lastRenderedPageBreak/>
        <w:t>sytemu konieczności zlecenie odpowiednich napraw lub modyfikacji</w:t>
      </w:r>
    </w:p>
    <w:p w14:paraId="4A2F8FEC" w14:textId="77777777" w:rsidR="00727D11" w:rsidRPr="000B0DED" w:rsidRDefault="00727D11" w:rsidP="00727D11">
      <w:pPr>
        <w:widowControl w:val="0"/>
        <w:numPr>
          <w:ilvl w:val="0"/>
          <w:numId w:val="18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line="276" w:lineRule="auto"/>
        <w:ind w:right="-113"/>
        <w:jc w:val="both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zalecenia do dalszej eksploatacji</w:t>
      </w:r>
    </w:p>
    <w:p w14:paraId="1DB13571" w14:textId="77777777" w:rsidR="00727D11" w:rsidRPr="000B0DED" w:rsidRDefault="00727D11" w:rsidP="00727D11">
      <w:pPr>
        <w:widowControl w:val="0"/>
        <w:numPr>
          <w:ilvl w:val="0"/>
          <w:numId w:val="18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line="276" w:lineRule="auto"/>
        <w:ind w:right="-113"/>
        <w:jc w:val="both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podpisem osób przeprowadzających przegląd</w:t>
      </w:r>
    </w:p>
    <w:p w14:paraId="325BE853" w14:textId="77777777" w:rsidR="00727D11" w:rsidRPr="000B0DED" w:rsidRDefault="00727D11" w:rsidP="00727D11">
      <w:pPr>
        <w:spacing w:line="276" w:lineRule="auto"/>
        <w:jc w:val="both"/>
        <w:rPr>
          <w:rFonts w:asciiTheme="minorHAnsi" w:hAnsiTheme="minorHAnsi" w:cstheme="minorHAnsi"/>
          <w:u w:val="single"/>
        </w:rPr>
      </w:pPr>
      <w:r w:rsidRPr="000B0DED">
        <w:rPr>
          <w:rFonts w:asciiTheme="minorHAnsi" w:hAnsiTheme="minorHAnsi" w:cstheme="minorHAnsi"/>
        </w:rPr>
        <w:t>Wykonawca zobowiązany jest w ramach obsługi serwisowej, na podstawie specyfikacji technicznej nr PKN CEN/TS 54-14 do wykonywania następujących czynności:</w:t>
      </w:r>
    </w:p>
    <w:p w14:paraId="0AEC7B71" w14:textId="77777777" w:rsidR="00727D11" w:rsidRPr="000B0DED" w:rsidRDefault="00727D11" w:rsidP="00727D11">
      <w:pPr>
        <w:pStyle w:val="Akapitzlist"/>
        <w:numPr>
          <w:ilvl w:val="0"/>
          <w:numId w:val="19"/>
        </w:numPr>
        <w:spacing w:line="276" w:lineRule="auto"/>
        <w:ind w:right="141"/>
        <w:jc w:val="both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  <w:b/>
        </w:rPr>
        <w:t>Obsługa miesięczna:</w:t>
      </w:r>
    </w:p>
    <w:p w14:paraId="2D4855E0" w14:textId="77777777" w:rsidR="00727D11" w:rsidRPr="000B0DED" w:rsidRDefault="00727D11" w:rsidP="00727D11">
      <w:pPr>
        <w:spacing w:line="276" w:lineRule="auto"/>
        <w:ind w:left="714" w:right="141"/>
        <w:jc w:val="both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Co najmniej raz w miesiącu sprawdzić / zapewnić:</w:t>
      </w:r>
    </w:p>
    <w:p w14:paraId="4B133237" w14:textId="77777777" w:rsidR="00727D11" w:rsidRPr="000B0DED" w:rsidRDefault="00727D11" w:rsidP="00727D11">
      <w:pPr>
        <w:spacing w:line="276" w:lineRule="auto"/>
        <w:ind w:left="714"/>
        <w:jc w:val="both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 xml:space="preserve">Zapasy papieru, tuszu lub taśmy dla każdej drukarki, tak aby były wystarczające. Przeprowadzić test wskaźników, a każdy fakt niesprawności wskaźnika ma zostać odnotowany. </w:t>
      </w:r>
    </w:p>
    <w:p w14:paraId="3A7A3887" w14:textId="77777777" w:rsidR="00727D11" w:rsidRPr="000B0DED" w:rsidRDefault="00727D11" w:rsidP="00727D11">
      <w:pPr>
        <w:spacing w:line="276" w:lineRule="auto"/>
        <w:ind w:left="714"/>
        <w:jc w:val="both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Każda zauważona nieprawidłowość powinna być odnotowana w książce pracy i możliwie szybko usunięta.</w:t>
      </w:r>
    </w:p>
    <w:p w14:paraId="7DD776FE" w14:textId="6D6191D3" w:rsidR="00727D11" w:rsidRPr="000B0DED" w:rsidRDefault="00727D11" w:rsidP="00727D11">
      <w:pPr>
        <w:pStyle w:val="Akapitzlist"/>
        <w:numPr>
          <w:ilvl w:val="0"/>
          <w:numId w:val="19"/>
        </w:numPr>
        <w:spacing w:line="276" w:lineRule="auto"/>
        <w:ind w:right="141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  <w:b/>
        </w:rPr>
        <w:t>Obsługa kwartalna:</w:t>
      </w:r>
      <w:r w:rsidRPr="000B0DED">
        <w:rPr>
          <w:rFonts w:asciiTheme="minorHAnsi" w:hAnsiTheme="minorHAnsi" w:cstheme="minorHAnsi"/>
          <w:b/>
        </w:rPr>
        <w:br/>
      </w:r>
      <w:r w:rsidRPr="000B0DED">
        <w:rPr>
          <w:rFonts w:asciiTheme="minorHAnsi" w:hAnsiTheme="minorHAnsi" w:cstheme="minorHAnsi"/>
        </w:rPr>
        <w:t xml:space="preserve">Co najmniej jeden raz na każde 3 miesiące, </w:t>
      </w:r>
      <w:r w:rsidR="00227EAA">
        <w:rPr>
          <w:rFonts w:asciiTheme="minorHAnsi" w:hAnsiTheme="minorHAnsi" w:cstheme="minorHAnsi"/>
        </w:rPr>
        <w:t>Wykonawca musi sprawdzić</w:t>
      </w:r>
      <w:r w:rsidRPr="000B0DED">
        <w:rPr>
          <w:rFonts w:asciiTheme="minorHAnsi" w:hAnsiTheme="minorHAnsi" w:cstheme="minorHAnsi"/>
        </w:rPr>
        <w:t xml:space="preserve"> wszystkie zapisy w książce pracy i podją</w:t>
      </w:r>
      <w:r w:rsidR="00227EAA">
        <w:rPr>
          <w:rFonts w:asciiTheme="minorHAnsi" w:hAnsiTheme="minorHAnsi" w:cstheme="minorHAnsi"/>
        </w:rPr>
        <w:t>ć</w:t>
      </w:r>
      <w:r w:rsidRPr="000B0DED">
        <w:rPr>
          <w:rFonts w:asciiTheme="minorHAnsi" w:hAnsiTheme="minorHAnsi" w:cstheme="minorHAnsi"/>
        </w:rPr>
        <w:t xml:space="preserve"> niezbędne działania, aby doprowadzić do prawidłowej pracy instalacji. </w:t>
      </w:r>
    </w:p>
    <w:p w14:paraId="4DFCFA50" w14:textId="77777777" w:rsidR="00727D11" w:rsidRPr="000B0DED" w:rsidRDefault="00727D11" w:rsidP="00727D11">
      <w:pPr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 xml:space="preserve">spowodować zadziałanie, co najmniej 50 % czujek i ręcznych ostrzegaczy pożarowych w każdej strefie, w celu sprawdzenia czy centrala prawidłowo odbiera i wyświetla określone sygnały, emituje alarm akustyczny oraz uruchamia wszystkie inne urządzenia ostrzegawcze i pomocnicze. </w:t>
      </w:r>
    </w:p>
    <w:p w14:paraId="7D1BBBA1" w14:textId="77777777" w:rsidR="00727D11" w:rsidRPr="000B0DED" w:rsidRDefault="00727D11" w:rsidP="00727D11">
      <w:pPr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dokonać rozpoznania, czy w budynku nastąpiły jakieś zmiany budowlane lub w jego przeznaczeniu, które mogły by wpłynąć na rozmieszczenie czujek i ręcznych ostrzegaczy pożarowych oraz sygnalizatorów akustycznych.</w:t>
      </w:r>
    </w:p>
    <w:p w14:paraId="2BFA1743" w14:textId="77777777" w:rsidR="00727D11" w:rsidRPr="000B0DED" w:rsidRDefault="00727D11" w:rsidP="00727D11">
      <w:pPr>
        <w:pStyle w:val="Akapitzlist"/>
        <w:numPr>
          <w:ilvl w:val="0"/>
          <w:numId w:val="17"/>
        </w:numPr>
        <w:spacing w:line="276" w:lineRule="auto"/>
        <w:ind w:right="141"/>
        <w:jc w:val="both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  <w:b/>
        </w:rPr>
        <w:t>Obsługa roczna:</w:t>
      </w:r>
    </w:p>
    <w:p w14:paraId="345B1DE9" w14:textId="77777777" w:rsidR="00727D11" w:rsidRPr="000B0DED" w:rsidRDefault="00727D11" w:rsidP="00727D11">
      <w:pPr>
        <w:spacing w:line="276" w:lineRule="auto"/>
        <w:ind w:left="714" w:right="142"/>
        <w:jc w:val="both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 xml:space="preserve">Co najmniej jeden raz w roku, użytkownik powinien zapewnić, aby specjalista przeprowadził próby zalecane dla obsługi codziennej, miesięcznej i kwartalnej. </w:t>
      </w:r>
    </w:p>
    <w:p w14:paraId="269752CE" w14:textId="77777777" w:rsidR="00727D11" w:rsidRPr="000B0DED" w:rsidRDefault="00727D11" w:rsidP="00727D11">
      <w:pPr>
        <w:numPr>
          <w:ilvl w:val="0"/>
          <w:numId w:val="21"/>
        </w:numPr>
        <w:suppressAutoHyphens/>
        <w:spacing w:line="276" w:lineRule="auto"/>
        <w:ind w:right="141"/>
        <w:jc w:val="both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 xml:space="preserve">sprawdzić każdą czujkę na poprawność działania zgodnie z zaleceniami producenta. Chociaż każda czujka powinna być sprawdzana raz w roku, dopuszcza się sprawdzanie kolejnych 25% czujek przy kolejnej kontroli kwartalnej. </w:t>
      </w:r>
    </w:p>
    <w:p w14:paraId="1650768A" w14:textId="77777777" w:rsidR="00727D11" w:rsidRPr="000B0DED" w:rsidRDefault="00727D11" w:rsidP="00727D11">
      <w:pPr>
        <w:numPr>
          <w:ilvl w:val="0"/>
          <w:numId w:val="21"/>
        </w:numPr>
        <w:suppressAutoHyphens/>
        <w:spacing w:line="276" w:lineRule="auto"/>
        <w:ind w:right="141"/>
        <w:jc w:val="both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 xml:space="preserve">sprawdzić zdolność centrali sygnalizacji pożarowej do uaktywnienia wszystkich funkcji pomocniczych. </w:t>
      </w:r>
    </w:p>
    <w:p w14:paraId="27E04D79" w14:textId="77777777" w:rsidR="00727D11" w:rsidRPr="000B0DED" w:rsidRDefault="00727D11" w:rsidP="00727D11">
      <w:pPr>
        <w:numPr>
          <w:ilvl w:val="0"/>
          <w:numId w:val="21"/>
        </w:numPr>
        <w:suppressAutoHyphens/>
        <w:spacing w:line="276" w:lineRule="auto"/>
        <w:ind w:right="141"/>
        <w:jc w:val="both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 xml:space="preserve">sprawdzić wzrokowo, czy wszystkie połączenia kablowe i sprzęt są sprawne, nieuszkodzone i odpowiednio zabezpieczone. </w:t>
      </w:r>
    </w:p>
    <w:p w14:paraId="6308DD6B" w14:textId="77777777" w:rsidR="00727D11" w:rsidRPr="000B0DED" w:rsidRDefault="00727D11" w:rsidP="00727D11">
      <w:pPr>
        <w:numPr>
          <w:ilvl w:val="0"/>
          <w:numId w:val="21"/>
        </w:numPr>
        <w:suppressAutoHyphens/>
        <w:spacing w:line="276" w:lineRule="auto"/>
        <w:ind w:right="141"/>
        <w:jc w:val="both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 xml:space="preserve">dokonać oględzin, czy w budynku nastąpiły jakieś zmiany budowlane lub w jego przeznaczeniu, które mogłyby wpłynąć na rozmieszczenie czujek i ręcznych ostrzegaczy pożarowych oraz sygnalizatorów akustycznych. Oględziny powinny także potwierdzić, czy pod każdą czujką jest utrzymana wolna przestrzeń co najmniej 0,5 m we wszystkich kierunkach i czy wszystkie ręczne ostrzegacze pożarowe są dostępne i widoczne. </w:t>
      </w:r>
    </w:p>
    <w:p w14:paraId="66233021" w14:textId="77777777" w:rsidR="00727D11" w:rsidRPr="000B0DED" w:rsidRDefault="00727D11" w:rsidP="00727D11">
      <w:pPr>
        <w:numPr>
          <w:ilvl w:val="0"/>
          <w:numId w:val="21"/>
        </w:numPr>
        <w:suppressAutoHyphens/>
        <w:spacing w:line="276" w:lineRule="auto"/>
        <w:ind w:right="141"/>
        <w:jc w:val="both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sprawdzić i przeprowadzić próby wszystkich baterii akumulatorów</w:t>
      </w:r>
    </w:p>
    <w:p w14:paraId="6EFA4F28" w14:textId="77777777" w:rsidR="00727D11" w:rsidRPr="000B0DED" w:rsidRDefault="00727D11" w:rsidP="00727D11">
      <w:pPr>
        <w:pStyle w:val="Akapitzlist"/>
        <w:numPr>
          <w:ilvl w:val="0"/>
          <w:numId w:val="17"/>
        </w:num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/>
          <w:bCs/>
          <w:color w:val="000000"/>
          <w:spacing w:val="-5"/>
        </w:rPr>
      </w:pPr>
      <w:r w:rsidRPr="000B0DED">
        <w:rPr>
          <w:rFonts w:asciiTheme="minorHAnsi" w:hAnsiTheme="minorHAnsi" w:cstheme="minorHAnsi"/>
          <w:b/>
          <w:bCs/>
          <w:color w:val="000000"/>
          <w:spacing w:val="-5"/>
        </w:rPr>
        <w:t>Wykaz urządzeń:</w:t>
      </w:r>
    </w:p>
    <w:p w14:paraId="13BBA453" w14:textId="77777777" w:rsidR="00727D11" w:rsidRPr="000B0DED" w:rsidRDefault="00727D11" w:rsidP="00727D11">
      <w:pPr>
        <w:pStyle w:val="Akapitzlist"/>
        <w:numPr>
          <w:ilvl w:val="0"/>
          <w:numId w:val="13"/>
        </w:numPr>
        <w:shd w:val="clear" w:color="auto" w:fill="FFFFFF"/>
        <w:tabs>
          <w:tab w:val="left" w:pos="180"/>
        </w:tabs>
        <w:spacing w:line="276" w:lineRule="auto"/>
        <w:ind w:left="714" w:hanging="357"/>
        <w:rPr>
          <w:rFonts w:asciiTheme="minorHAnsi" w:hAnsiTheme="minorHAnsi" w:cstheme="minorHAnsi"/>
          <w:bCs/>
          <w:color w:val="000000"/>
          <w:spacing w:val="-5"/>
        </w:rPr>
      </w:pPr>
      <w:r w:rsidRPr="000B0DED">
        <w:rPr>
          <w:rFonts w:asciiTheme="minorHAnsi" w:hAnsiTheme="minorHAnsi" w:cstheme="minorHAnsi"/>
          <w:bCs/>
          <w:color w:val="000000"/>
          <w:spacing w:val="-5"/>
        </w:rPr>
        <w:lastRenderedPageBreak/>
        <w:t>Al. Jana Pawła II 13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726"/>
        <w:gridCol w:w="687"/>
        <w:gridCol w:w="1276"/>
      </w:tblGrid>
      <w:tr w:rsidR="00727D11" w:rsidRPr="000B0DED" w14:paraId="62ECC7CC" w14:textId="77777777" w:rsidTr="00C3760A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BC21F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B0DED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6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DB0F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B0DED">
              <w:rPr>
                <w:rFonts w:asciiTheme="minorHAnsi" w:hAnsiTheme="minorHAnsi" w:cstheme="minorHAnsi"/>
                <w:b/>
                <w:bCs/>
              </w:rPr>
              <w:t>Nazwa materiału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A7FFA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B0DED">
              <w:rPr>
                <w:rFonts w:asciiTheme="minorHAnsi" w:hAnsiTheme="minorHAnsi" w:cstheme="minorHAnsi"/>
                <w:b/>
                <w:bCs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C7622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0B0DED">
              <w:rPr>
                <w:rFonts w:asciiTheme="minorHAnsi" w:hAnsiTheme="minorHAnsi" w:cstheme="minorHAnsi"/>
                <w:b/>
                <w:bCs/>
              </w:rPr>
              <w:t>jm</w:t>
            </w:r>
            <w:proofErr w:type="spellEnd"/>
          </w:p>
        </w:tc>
      </w:tr>
      <w:tr w:rsidR="00727D11" w:rsidRPr="000B0DED" w14:paraId="210D68D9" w14:textId="77777777" w:rsidTr="00C3760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9C7F5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DC97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Centrala POLON 6000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37DD9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C45F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0B0DED">
              <w:rPr>
                <w:rFonts w:asciiTheme="minorHAnsi" w:hAnsiTheme="minorHAnsi" w:cstheme="minorHAnsi"/>
              </w:rPr>
              <w:t>kpl</w:t>
            </w:r>
            <w:proofErr w:type="spellEnd"/>
            <w:r w:rsidRPr="000B0DED">
              <w:rPr>
                <w:rFonts w:asciiTheme="minorHAnsi" w:hAnsiTheme="minorHAnsi" w:cstheme="minorHAnsi"/>
              </w:rPr>
              <w:t>.</w:t>
            </w:r>
          </w:p>
        </w:tc>
      </w:tr>
      <w:tr w:rsidR="00727D11" w:rsidRPr="000B0DED" w14:paraId="4445EFFC" w14:textId="77777777" w:rsidTr="00C3760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C1BE2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678C8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Panel wyniesiony obsługi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455A9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3FC2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0B0DED">
              <w:rPr>
                <w:rFonts w:asciiTheme="minorHAnsi" w:hAnsiTheme="minorHAnsi" w:cstheme="minorHAnsi"/>
              </w:rPr>
              <w:t>kpl</w:t>
            </w:r>
            <w:proofErr w:type="spellEnd"/>
            <w:r w:rsidRPr="000B0DED">
              <w:rPr>
                <w:rFonts w:asciiTheme="minorHAnsi" w:hAnsiTheme="minorHAnsi" w:cstheme="minorHAnsi"/>
              </w:rPr>
              <w:t>.</w:t>
            </w:r>
          </w:p>
        </w:tc>
      </w:tr>
      <w:tr w:rsidR="00727D11" w:rsidRPr="000B0DED" w14:paraId="25152992" w14:textId="77777777" w:rsidTr="00C3760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6FC9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58AD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Akumulator 12V/40Ah ZEUS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3927A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743E9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szt.</w:t>
            </w:r>
          </w:p>
        </w:tc>
      </w:tr>
      <w:tr w:rsidR="00727D11" w:rsidRPr="000B0DED" w14:paraId="0E1A5075" w14:textId="77777777" w:rsidTr="00C3760A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89D7B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508C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 xml:space="preserve">Wielosensorowa czujka dymu i ciepła TF-1-TF9 (sensory </w:t>
            </w:r>
            <w:proofErr w:type="spellStart"/>
            <w:r w:rsidRPr="000B0DED">
              <w:rPr>
                <w:rFonts w:asciiTheme="minorHAnsi" w:hAnsiTheme="minorHAnsi" w:cstheme="minorHAnsi"/>
              </w:rPr>
              <w:t>Ouv</w:t>
            </w:r>
            <w:proofErr w:type="spellEnd"/>
            <w:r w:rsidRPr="000B0DED">
              <w:rPr>
                <w:rFonts w:asciiTheme="minorHAnsi" w:hAnsiTheme="minorHAnsi" w:cstheme="minorHAnsi"/>
              </w:rPr>
              <w:t xml:space="preserve">+ </w:t>
            </w:r>
            <w:proofErr w:type="spellStart"/>
            <w:r w:rsidRPr="000B0DED">
              <w:rPr>
                <w:rFonts w:asciiTheme="minorHAnsi" w:hAnsiTheme="minorHAnsi" w:cstheme="minorHAnsi"/>
              </w:rPr>
              <w:t>Oir</w:t>
            </w:r>
            <w:proofErr w:type="spellEnd"/>
            <w:r w:rsidRPr="000B0DED">
              <w:rPr>
                <w:rFonts w:asciiTheme="minorHAnsi" w:hAnsiTheme="minorHAnsi" w:cstheme="minorHAnsi"/>
              </w:rPr>
              <w:t xml:space="preserve"> + A1R) DUT-6046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4F508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91C96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szt.</w:t>
            </w:r>
          </w:p>
        </w:tc>
      </w:tr>
      <w:tr w:rsidR="00727D11" w:rsidRPr="000B0DED" w14:paraId="79A82E7A" w14:textId="77777777" w:rsidTr="00C3760A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4131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C07B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 xml:space="preserve">Czujka dwusensorowa (ciepła + </w:t>
            </w:r>
            <w:proofErr w:type="spellStart"/>
            <w:r w:rsidRPr="000B0DED">
              <w:rPr>
                <w:rFonts w:asciiTheme="minorHAnsi" w:hAnsiTheme="minorHAnsi" w:cstheme="minorHAnsi"/>
              </w:rPr>
              <w:t>opt</w:t>
            </w:r>
            <w:proofErr w:type="spellEnd"/>
            <w:r w:rsidRPr="000B0DED">
              <w:rPr>
                <w:rFonts w:asciiTheme="minorHAnsi" w:hAnsiTheme="minorHAnsi" w:cstheme="minorHAnsi"/>
              </w:rPr>
              <w:t>.) z izolatorem zwarć DOT-4046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F3B1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FB24D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szt.</w:t>
            </w:r>
          </w:p>
        </w:tc>
      </w:tr>
      <w:tr w:rsidR="00727D11" w:rsidRPr="000B0DED" w14:paraId="738C9958" w14:textId="77777777" w:rsidTr="00C3760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BFDEC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2D77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Gniazdo G40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1E2D5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565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CC7C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szt.</w:t>
            </w:r>
          </w:p>
        </w:tc>
      </w:tr>
      <w:tr w:rsidR="00727D11" w:rsidRPr="000B0DED" w14:paraId="1C6C7F46" w14:textId="77777777" w:rsidTr="00C3760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BF2D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0515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Ręczny ostrzegacz pożarowy ROP-4001M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1A11C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61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EAF01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szt.</w:t>
            </w:r>
          </w:p>
        </w:tc>
      </w:tr>
      <w:tr w:rsidR="00727D11" w:rsidRPr="000B0DED" w14:paraId="7110E708" w14:textId="77777777" w:rsidTr="00C3760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B65F8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7DCA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Wskaźnik zadziałania wraz z obudową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D65AF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2A001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szt.</w:t>
            </w:r>
          </w:p>
        </w:tc>
      </w:tr>
      <w:tr w:rsidR="00727D11" w:rsidRPr="000B0DED" w14:paraId="6BA01AF5" w14:textId="77777777" w:rsidTr="00C3760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BFF3E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AABE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Moduł wejścia/wyjścia EKS6022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FDDD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4BBA9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szt.</w:t>
            </w:r>
          </w:p>
        </w:tc>
      </w:tr>
      <w:tr w:rsidR="00727D11" w:rsidRPr="000B0DED" w14:paraId="24E5511C" w14:textId="77777777" w:rsidTr="00C3760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71DAA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FBEA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Stacja operatorska DELL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23545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27C3F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0B0DED">
              <w:rPr>
                <w:rFonts w:asciiTheme="minorHAnsi" w:hAnsiTheme="minorHAnsi" w:cstheme="minorHAnsi"/>
              </w:rPr>
              <w:t>kpl</w:t>
            </w:r>
            <w:proofErr w:type="spellEnd"/>
            <w:r w:rsidRPr="000B0DED">
              <w:rPr>
                <w:rFonts w:asciiTheme="minorHAnsi" w:hAnsiTheme="minorHAnsi" w:cstheme="minorHAnsi"/>
              </w:rPr>
              <w:t>.</w:t>
            </w:r>
          </w:p>
        </w:tc>
      </w:tr>
      <w:tr w:rsidR="00727D11" w:rsidRPr="000B0DED" w14:paraId="67D43D37" w14:textId="77777777" w:rsidTr="00C3760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58F2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F11D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Monitor LCD 32'' do pracy ciągłej z uchwytem ściennym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BBE06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5D9E0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szt.</w:t>
            </w:r>
          </w:p>
        </w:tc>
      </w:tr>
      <w:tr w:rsidR="00727D11" w:rsidRPr="000B0DED" w14:paraId="286B57AB" w14:textId="77777777" w:rsidTr="00C3760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D54D3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076E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Oprogramowanie do wizualizacji VENO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5EC91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35D8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0B0DED">
              <w:rPr>
                <w:rFonts w:asciiTheme="minorHAnsi" w:hAnsiTheme="minorHAnsi" w:cstheme="minorHAnsi"/>
              </w:rPr>
              <w:t>kpl</w:t>
            </w:r>
            <w:proofErr w:type="spellEnd"/>
            <w:r w:rsidRPr="000B0DED">
              <w:rPr>
                <w:rFonts w:asciiTheme="minorHAnsi" w:hAnsiTheme="minorHAnsi" w:cstheme="minorHAnsi"/>
              </w:rPr>
              <w:t>.</w:t>
            </w:r>
          </w:p>
        </w:tc>
      </w:tr>
      <w:tr w:rsidR="00727D11" w:rsidRPr="000B0DED" w14:paraId="3D47EE4D" w14:textId="77777777" w:rsidTr="00C3760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EF770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765FF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Zasilacz pożarowy EN54 27,6V/7A/2x17Ah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A719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76483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szt.</w:t>
            </w:r>
          </w:p>
        </w:tc>
      </w:tr>
      <w:tr w:rsidR="00727D11" w:rsidRPr="000B0DED" w14:paraId="4B244AAA" w14:textId="77777777" w:rsidTr="00C3760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CB6E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EB10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Akumulator 12V/17Ah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B62D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0D5BC" w14:textId="77777777" w:rsidR="00727D11" w:rsidRPr="000B0DED" w:rsidRDefault="00727D11" w:rsidP="00C376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</w:rPr>
              <w:t>szt.</w:t>
            </w:r>
          </w:p>
        </w:tc>
      </w:tr>
    </w:tbl>
    <w:p w14:paraId="13CD8F04" w14:textId="0F914093" w:rsidR="00683E15" w:rsidRDefault="00683E15" w:rsidP="00683E15">
      <w:pPr>
        <w:shd w:val="clear" w:color="auto" w:fill="FFFFFF"/>
        <w:tabs>
          <w:tab w:val="left" w:pos="180"/>
        </w:tabs>
        <w:rPr>
          <w:rFonts w:asciiTheme="minorHAnsi" w:hAnsiTheme="minorHAnsi" w:cstheme="minorHAnsi"/>
          <w:bCs/>
          <w:color w:val="000000"/>
          <w:spacing w:val="-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"/>
        <w:gridCol w:w="6284"/>
        <w:gridCol w:w="2184"/>
      </w:tblGrid>
      <w:tr w:rsidR="00683E15" w:rsidRPr="000B0DED" w14:paraId="670B28C4" w14:textId="77777777" w:rsidTr="00983FA2">
        <w:tc>
          <w:tcPr>
            <w:tcW w:w="598" w:type="dxa"/>
          </w:tcPr>
          <w:p w14:paraId="51D35102" w14:textId="77777777" w:rsidR="00683E15" w:rsidRPr="000B0DED" w:rsidRDefault="00683E15" w:rsidP="00983FA2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Lp.</w:t>
            </w:r>
          </w:p>
        </w:tc>
        <w:tc>
          <w:tcPr>
            <w:tcW w:w="6399" w:type="dxa"/>
          </w:tcPr>
          <w:p w14:paraId="32D790CB" w14:textId="77777777" w:rsidR="00683E15" w:rsidRPr="000B0DED" w:rsidRDefault="00683E15" w:rsidP="00983FA2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Zakres prac</w:t>
            </w:r>
          </w:p>
        </w:tc>
        <w:tc>
          <w:tcPr>
            <w:tcW w:w="2215" w:type="dxa"/>
          </w:tcPr>
          <w:p w14:paraId="12DA9823" w14:textId="77777777" w:rsidR="00683E15" w:rsidRPr="000B0DED" w:rsidRDefault="00683E15" w:rsidP="00983FA2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Terminy realizacji</w:t>
            </w:r>
          </w:p>
        </w:tc>
      </w:tr>
      <w:tr w:rsidR="00683E15" w:rsidRPr="000B0DED" w14:paraId="371B7BB1" w14:textId="77777777" w:rsidTr="00983FA2">
        <w:tc>
          <w:tcPr>
            <w:tcW w:w="598" w:type="dxa"/>
          </w:tcPr>
          <w:p w14:paraId="3227CDEE" w14:textId="77777777" w:rsidR="00683E15" w:rsidRPr="000B0DED" w:rsidRDefault="00683E15" w:rsidP="00983FA2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1.</w:t>
            </w:r>
          </w:p>
        </w:tc>
        <w:tc>
          <w:tcPr>
            <w:tcW w:w="6399" w:type="dxa"/>
          </w:tcPr>
          <w:p w14:paraId="3C13FE6D" w14:textId="77777777" w:rsidR="00683E15" w:rsidRPr="000B0DED" w:rsidRDefault="00683E15" w:rsidP="00983FA2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zamocowania centralki</w:t>
            </w:r>
          </w:p>
        </w:tc>
        <w:tc>
          <w:tcPr>
            <w:tcW w:w="2215" w:type="dxa"/>
          </w:tcPr>
          <w:p w14:paraId="661462B4" w14:textId="77777777" w:rsidR="00683E15" w:rsidRPr="000B0DED" w:rsidRDefault="00683E15" w:rsidP="00983FA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683E15" w:rsidRPr="000B0DED" w14:paraId="72CD9714" w14:textId="77777777" w:rsidTr="00983FA2">
        <w:tc>
          <w:tcPr>
            <w:tcW w:w="598" w:type="dxa"/>
          </w:tcPr>
          <w:p w14:paraId="34650926" w14:textId="77777777" w:rsidR="00683E15" w:rsidRPr="000B0DED" w:rsidRDefault="00683E15" w:rsidP="00983FA2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2.</w:t>
            </w:r>
          </w:p>
        </w:tc>
        <w:tc>
          <w:tcPr>
            <w:tcW w:w="6399" w:type="dxa"/>
          </w:tcPr>
          <w:p w14:paraId="231CB419" w14:textId="77777777" w:rsidR="00683E15" w:rsidRPr="000B0DED" w:rsidRDefault="00683E15" w:rsidP="00983FA2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stanu technicznego centralki</w:t>
            </w:r>
          </w:p>
        </w:tc>
        <w:tc>
          <w:tcPr>
            <w:tcW w:w="2215" w:type="dxa"/>
          </w:tcPr>
          <w:p w14:paraId="1F35ECE4" w14:textId="77777777" w:rsidR="00683E15" w:rsidRPr="000B0DED" w:rsidRDefault="00683E15" w:rsidP="00983FA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683E15" w:rsidRPr="000B0DED" w14:paraId="2546E767" w14:textId="77777777" w:rsidTr="00983FA2">
        <w:tc>
          <w:tcPr>
            <w:tcW w:w="598" w:type="dxa"/>
          </w:tcPr>
          <w:p w14:paraId="5429D991" w14:textId="77777777" w:rsidR="00683E15" w:rsidRPr="000B0DED" w:rsidRDefault="00683E15" w:rsidP="00983FA2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3.</w:t>
            </w:r>
          </w:p>
        </w:tc>
        <w:tc>
          <w:tcPr>
            <w:tcW w:w="6399" w:type="dxa"/>
          </w:tcPr>
          <w:p w14:paraId="648C80E4" w14:textId="77777777" w:rsidR="00683E15" w:rsidRPr="000B0DED" w:rsidRDefault="00683E15" w:rsidP="00983FA2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czytelności wyświetlacza i wydruku</w:t>
            </w:r>
          </w:p>
        </w:tc>
        <w:tc>
          <w:tcPr>
            <w:tcW w:w="2215" w:type="dxa"/>
          </w:tcPr>
          <w:p w14:paraId="7D399646" w14:textId="77777777" w:rsidR="00683E15" w:rsidRPr="000B0DED" w:rsidRDefault="00683E15" w:rsidP="00983FA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683E15" w:rsidRPr="000B0DED" w14:paraId="196F1688" w14:textId="77777777" w:rsidTr="00983FA2">
        <w:tc>
          <w:tcPr>
            <w:tcW w:w="598" w:type="dxa"/>
          </w:tcPr>
          <w:p w14:paraId="2C282A85" w14:textId="77777777" w:rsidR="00683E15" w:rsidRPr="000B0DED" w:rsidRDefault="00683E15" w:rsidP="00983FA2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4.</w:t>
            </w:r>
          </w:p>
        </w:tc>
        <w:tc>
          <w:tcPr>
            <w:tcW w:w="6399" w:type="dxa"/>
          </w:tcPr>
          <w:p w14:paraId="1BF3EA77" w14:textId="77777777" w:rsidR="00683E15" w:rsidRPr="000B0DED" w:rsidRDefault="00683E15" w:rsidP="00983FA2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poprawności oprogramowania opisów tekstowych</w:t>
            </w:r>
          </w:p>
        </w:tc>
        <w:tc>
          <w:tcPr>
            <w:tcW w:w="2215" w:type="dxa"/>
          </w:tcPr>
          <w:p w14:paraId="777688E8" w14:textId="77777777" w:rsidR="00683E15" w:rsidRPr="000B0DED" w:rsidRDefault="00683E15" w:rsidP="00983FA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683E15" w:rsidRPr="000B0DED" w14:paraId="7CFFA538" w14:textId="77777777" w:rsidTr="00983FA2">
        <w:tc>
          <w:tcPr>
            <w:tcW w:w="598" w:type="dxa"/>
          </w:tcPr>
          <w:p w14:paraId="55C028C3" w14:textId="77777777" w:rsidR="00683E15" w:rsidRPr="000B0DED" w:rsidRDefault="00683E15" w:rsidP="00983FA2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5.</w:t>
            </w:r>
          </w:p>
        </w:tc>
        <w:tc>
          <w:tcPr>
            <w:tcW w:w="6399" w:type="dxa"/>
          </w:tcPr>
          <w:p w14:paraId="47E89403" w14:textId="77777777" w:rsidR="00683E15" w:rsidRPr="000B0DED" w:rsidRDefault="00683E15" w:rsidP="00983FA2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układu zasilającego</w:t>
            </w:r>
          </w:p>
        </w:tc>
        <w:tc>
          <w:tcPr>
            <w:tcW w:w="2215" w:type="dxa"/>
          </w:tcPr>
          <w:p w14:paraId="40830265" w14:textId="77777777" w:rsidR="00683E15" w:rsidRPr="000B0DED" w:rsidRDefault="00683E15" w:rsidP="00983FA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683E15" w:rsidRPr="000B0DED" w14:paraId="57AFFF40" w14:textId="77777777" w:rsidTr="00983FA2">
        <w:tc>
          <w:tcPr>
            <w:tcW w:w="598" w:type="dxa"/>
          </w:tcPr>
          <w:p w14:paraId="76724EF3" w14:textId="77777777" w:rsidR="00683E15" w:rsidRPr="000B0DED" w:rsidRDefault="00683E15" w:rsidP="00983FA2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6.</w:t>
            </w:r>
          </w:p>
        </w:tc>
        <w:tc>
          <w:tcPr>
            <w:tcW w:w="6399" w:type="dxa"/>
          </w:tcPr>
          <w:p w14:paraId="1A4BB8FD" w14:textId="77777777" w:rsidR="00683E15" w:rsidRPr="000B0DED" w:rsidRDefault="00683E15" w:rsidP="00983FA2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stanu technicznego baterii akumulatorowych</w:t>
            </w:r>
          </w:p>
        </w:tc>
        <w:tc>
          <w:tcPr>
            <w:tcW w:w="2215" w:type="dxa"/>
          </w:tcPr>
          <w:p w14:paraId="66048D5C" w14:textId="77777777" w:rsidR="00683E15" w:rsidRPr="000B0DED" w:rsidRDefault="00683E15" w:rsidP="00983FA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683E15" w:rsidRPr="000B0DED" w14:paraId="01CEF7B9" w14:textId="77777777" w:rsidTr="00983FA2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2B9F" w14:textId="77777777" w:rsidR="00683E15" w:rsidRPr="000B0DED" w:rsidRDefault="00683E15" w:rsidP="00983FA2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7.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1F6B" w14:textId="77777777" w:rsidR="00683E15" w:rsidRPr="000B0DED" w:rsidRDefault="00683E15" w:rsidP="00983FA2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stanu technicznego przewodów linii dozorowych i sygnalizacyjnych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2F9A" w14:textId="77777777" w:rsidR="00683E15" w:rsidRPr="000B0DED" w:rsidRDefault="00683E15" w:rsidP="00983FA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683E15" w:rsidRPr="000B0DED" w14:paraId="1AB45E64" w14:textId="77777777" w:rsidTr="00983FA2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2056" w14:textId="77777777" w:rsidR="00683E15" w:rsidRPr="000B0DED" w:rsidRDefault="00683E15" w:rsidP="00983FA2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8.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82EB" w14:textId="77777777" w:rsidR="00683E15" w:rsidRPr="000B0DED" w:rsidRDefault="00683E15" w:rsidP="00983FA2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Symulacja stanów systemu (pożar, usterka, itp.)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7612" w14:textId="77777777" w:rsidR="00683E15" w:rsidRPr="000B0DED" w:rsidRDefault="00683E15" w:rsidP="00983FA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683E15" w:rsidRPr="000B0DED" w14:paraId="748593D9" w14:textId="77777777" w:rsidTr="00983FA2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F19B" w14:textId="77777777" w:rsidR="00683E15" w:rsidRPr="000B0DED" w:rsidRDefault="00683E15" w:rsidP="00983FA2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9.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8187" w14:textId="77777777" w:rsidR="00683E15" w:rsidRPr="000B0DED" w:rsidRDefault="00683E15" w:rsidP="00983FA2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Kontrola poprawności wysterowania systemów współpracujących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F70D" w14:textId="77777777" w:rsidR="00683E15" w:rsidRPr="000B0DED" w:rsidRDefault="00683E15" w:rsidP="00983FA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683E15" w:rsidRPr="000B0DED" w14:paraId="657F9DDE" w14:textId="77777777" w:rsidTr="00983FA2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DBDA" w14:textId="77777777" w:rsidR="00683E15" w:rsidRPr="000B0DED" w:rsidRDefault="00683E15" w:rsidP="00983FA2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10.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02F4" w14:textId="77777777" w:rsidR="00683E15" w:rsidRPr="000B0DED" w:rsidRDefault="00683E15" w:rsidP="00983FA2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poprawności działania systemu, przez wyzwolenie gazem testowym czujek dymu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0C6D" w14:textId="77777777" w:rsidR="00683E15" w:rsidRPr="000B0DED" w:rsidRDefault="00683E15" w:rsidP="00983FA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683E15" w:rsidRPr="000B0DED" w14:paraId="52587914" w14:textId="77777777" w:rsidTr="00983FA2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4528" w14:textId="77777777" w:rsidR="00683E15" w:rsidRPr="000B0DED" w:rsidRDefault="00683E15" w:rsidP="00983FA2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11.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04DE" w14:textId="77777777" w:rsidR="00683E15" w:rsidRPr="000B0DED" w:rsidRDefault="00683E15" w:rsidP="00983FA2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poprawności działania systemu przez wyzwolenie ROP-ów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A3E0" w14:textId="77777777" w:rsidR="00683E15" w:rsidRPr="000B0DED" w:rsidRDefault="00683E15" w:rsidP="00983FA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683E15" w:rsidRPr="000B0DED" w14:paraId="57670105" w14:textId="77777777" w:rsidTr="00983FA2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D0A7" w14:textId="77777777" w:rsidR="00683E15" w:rsidRPr="000B0DED" w:rsidRDefault="00683E15" w:rsidP="00983FA2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12.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6F16" w14:textId="77777777" w:rsidR="00683E15" w:rsidRPr="000B0DED" w:rsidRDefault="00683E15" w:rsidP="00983FA2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automatycznego przełączania za zasilanie awaryjne w przypadku zaniku zasilania sieci 230V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5F5B" w14:textId="77777777" w:rsidR="00683E15" w:rsidRPr="000B0DED" w:rsidRDefault="00683E15" w:rsidP="00983FA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683E15" w:rsidRPr="000B0DED" w14:paraId="4F8D6201" w14:textId="77777777" w:rsidTr="00983FA2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0A4A" w14:textId="77777777" w:rsidR="00683E15" w:rsidRPr="000B0DED" w:rsidRDefault="00683E15" w:rsidP="00983FA2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13.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7AD1" w14:textId="77777777" w:rsidR="00683E15" w:rsidRPr="000B0DED" w:rsidRDefault="00683E15" w:rsidP="00983FA2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poprawności transmisji sygnałów do PSP – sygnał przekazano do UTA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9E22" w14:textId="77777777" w:rsidR="00683E15" w:rsidRPr="000B0DED" w:rsidRDefault="00683E15" w:rsidP="00983FA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</w:tbl>
    <w:p w14:paraId="5266EE5D" w14:textId="7DF5B087" w:rsidR="00683E15" w:rsidRDefault="00683E15" w:rsidP="00683E15">
      <w:pPr>
        <w:shd w:val="clear" w:color="auto" w:fill="FFFFFF"/>
        <w:tabs>
          <w:tab w:val="left" w:pos="180"/>
        </w:tabs>
        <w:rPr>
          <w:rFonts w:asciiTheme="minorHAnsi" w:hAnsiTheme="minorHAnsi" w:cstheme="minorHAnsi"/>
          <w:bCs/>
          <w:color w:val="000000"/>
          <w:spacing w:val="-5"/>
        </w:rPr>
      </w:pPr>
    </w:p>
    <w:p w14:paraId="55822806" w14:textId="7D46471E" w:rsidR="00683E15" w:rsidRDefault="00683E15" w:rsidP="00683E15">
      <w:pPr>
        <w:shd w:val="clear" w:color="auto" w:fill="FFFFFF"/>
        <w:tabs>
          <w:tab w:val="left" w:pos="180"/>
        </w:tabs>
        <w:rPr>
          <w:rFonts w:asciiTheme="minorHAnsi" w:hAnsiTheme="minorHAnsi" w:cstheme="minorHAnsi"/>
          <w:bCs/>
          <w:color w:val="000000"/>
          <w:spacing w:val="-5"/>
        </w:rPr>
      </w:pPr>
    </w:p>
    <w:p w14:paraId="0C233B0B" w14:textId="77777777" w:rsidR="00683E15" w:rsidRPr="00683E15" w:rsidRDefault="00683E15" w:rsidP="00683E15">
      <w:pPr>
        <w:shd w:val="clear" w:color="auto" w:fill="FFFFFF"/>
        <w:tabs>
          <w:tab w:val="left" w:pos="180"/>
        </w:tabs>
        <w:rPr>
          <w:rFonts w:asciiTheme="minorHAnsi" w:hAnsiTheme="minorHAnsi" w:cstheme="minorHAnsi"/>
          <w:bCs/>
          <w:color w:val="000000"/>
          <w:spacing w:val="-5"/>
        </w:rPr>
      </w:pPr>
    </w:p>
    <w:p w14:paraId="27262FE7" w14:textId="77777777" w:rsidR="00727D11" w:rsidRPr="000B0DED" w:rsidRDefault="00727D11" w:rsidP="00727D11">
      <w:pPr>
        <w:pStyle w:val="Akapitzlist"/>
        <w:numPr>
          <w:ilvl w:val="0"/>
          <w:numId w:val="13"/>
        </w:numPr>
        <w:shd w:val="clear" w:color="auto" w:fill="FFFFFF"/>
        <w:tabs>
          <w:tab w:val="left" w:pos="180"/>
        </w:tabs>
        <w:spacing w:line="276" w:lineRule="auto"/>
        <w:ind w:left="714" w:hanging="357"/>
        <w:rPr>
          <w:rFonts w:asciiTheme="minorHAnsi" w:hAnsiTheme="minorHAnsi" w:cstheme="minorHAnsi"/>
          <w:bCs/>
          <w:color w:val="000000"/>
          <w:spacing w:val="-5"/>
        </w:rPr>
      </w:pPr>
      <w:r w:rsidRPr="000B0DED">
        <w:rPr>
          <w:rFonts w:asciiTheme="minorHAnsi" w:hAnsiTheme="minorHAnsi" w:cstheme="minorHAnsi"/>
          <w:bCs/>
          <w:color w:val="000000"/>
          <w:spacing w:val="-5"/>
        </w:rPr>
        <w:lastRenderedPageBreak/>
        <w:t>ul. Sienna 63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"/>
        <w:gridCol w:w="6284"/>
        <w:gridCol w:w="2184"/>
      </w:tblGrid>
      <w:tr w:rsidR="00727D11" w:rsidRPr="000B0DED" w14:paraId="5C922FD7" w14:textId="77777777" w:rsidTr="00C3760A">
        <w:tc>
          <w:tcPr>
            <w:tcW w:w="598" w:type="dxa"/>
          </w:tcPr>
          <w:p w14:paraId="7F088A3B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Lp.</w:t>
            </w:r>
          </w:p>
        </w:tc>
        <w:tc>
          <w:tcPr>
            <w:tcW w:w="6399" w:type="dxa"/>
          </w:tcPr>
          <w:p w14:paraId="05ABE70F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Zakres prac</w:t>
            </w:r>
          </w:p>
        </w:tc>
        <w:tc>
          <w:tcPr>
            <w:tcW w:w="2215" w:type="dxa"/>
          </w:tcPr>
          <w:p w14:paraId="2ECBD409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Terminy realizacji</w:t>
            </w:r>
          </w:p>
        </w:tc>
      </w:tr>
      <w:tr w:rsidR="00727D11" w:rsidRPr="000B0DED" w14:paraId="166DF5C4" w14:textId="77777777" w:rsidTr="00C3760A">
        <w:tc>
          <w:tcPr>
            <w:tcW w:w="598" w:type="dxa"/>
          </w:tcPr>
          <w:p w14:paraId="6F422B63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1.</w:t>
            </w:r>
          </w:p>
        </w:tc>
        <w:tc>
          <w:tcPr>
            <w:tcW w:w="6399" w:type="dxa"/>
          </w:tcPr>
          <w:p w14:paraId="58875E76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zamocowania centralki</w:t>
            </w:r>
          </w:p>
        </w:tc>
        <w:tc>
          <w:tcPr>
            <w:tcW w:w="2215" w:type="dxa"/>
          </w:tcPr>
          <w:p w14:paraId="5C3FCB7A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727D11" w:rsidRPr="000B0DED" w14:paraId="5607FAA5" w14:textId="77777777" w:rsidTr="00C3760A">
        <w:tc>
          <w:tcPr>
            <w:tcW w:w="598" w:type="dxa"/>
          </w:tcPr>
          <w:p w14:paraId="137A3001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2.</w:t>
            </w:r>
          </w:p>
        </w:tc>
        <w:tc>
          <w:tcPr>
            <w:tcW w:w="6399" w:type="dxa"/>
          </w:tcPr>
          <w:p w14:paraId="51905AFF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stanu technicznego centralki</w:t>
            </w:r>
          </w:p>
        </w:tc>
        <w:tc>
          <w:tcPr>
            <w:tcW w:w="2215" w:type="dxa"/>
          </w:tcPr>
          <w:p w14:paraId="29FFD12A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727D11" w:rsidRPr="000B0DED" w14:paraId="292BD19D" w14:textId="77777777" w:rsidTr="00C3760A">
        <w:tc>
          <w:tcPr>
            <w:tcW w:w="598" w:type="dxa"/>
          </w:tcPr>
          <w:p w14:paraId="0B27633D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3.</w:t>
            </w:r>
          </w:p>
        </w:tc>
        <w:tc>
          <w:tcPr>
            <w:tcW w:w="6399" w:type="dxa"/>
          </w:tcPr>
          <w:p w14:paraId="0116BFBB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czytelności wyświetlacza i wydruku</w:t>
            </w:r>
          </w:p>
        </w:tc>
        <w:tc>
          <w:tcPr>
            <w:tcW w:w="2215" w:type="dxa"/>
          </w:tcPr>
          <w:p w14:paraId="60C60E9F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727D11" w:rsidRPr="000B0DED" w14:paraId="591B3673" w14:textId="77777777" w:rsidTr="00C3760A">
        <w:tc>
          <w:tcPr>
            <w:tcW w:w="598" w:type="dxa"/>
          </w:tcPr>
          <w:p w14:paraId="11154FE7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4.</w:t>
            </w:r>
          </w:p>
        </w:tc>
        <w:tc>
          <w:tcPr>
            <w:tcW w:w="6399" w:type="dxa"/>
          </w:tcPr>
          <w:p w14:paraId="79A6F88D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poprawności oprogramowania opisów tekstowych</w:t>
            </w:r>
          </w:p>
        </w:tc>
        <w:tc>
          <w:tcPr>
            <w:tcW w:w="2215" w:type="dxa"/>
          </w:tcPr>
          <w:p w14:paraId="159A3CCD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727D11" w:rsidRPr="000B0DED" w14:paraId="0E5EEDB5" w14:textId="77777777" w:rsidTr="00C3760A">
        <w:tc>
          <w:tcPr>
            <w:tcW w:w="598" w:type="dxa"/>
          </w:tcPr>
          <w:p w14:paraId="0404B98A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5.</w:t>
            </w:r>
          </w:p>
        </w:tc>
        <w:tc>
          <w:tcPr>
            <w:tcW w:w="6399" w:type="dxa"/>
          </w:tcPr>
          <w:p w14:paraId="444E9BDB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układu zasilającego</w:t>
            </w:r>
          </w:p>
        </w:tc>
        <w:tc>
          <w:tcPr>
            <w:tcW w:w="2215" w:type="dxa"/>
          </w:tcPr>
          <w:p w14:paraId="16BDE74B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727D11" w:rsidRPr="000B0DED" w14:paraId="6899E829" w14:textId="77777777" w:rsidTr="00C3760A">
        <w:tc>
          <w:tcPr>
            <w:tcW w:w="598" w:type="dxa"/>
          </w:tcPr>
          <w:p w14:paraId="6AD1FAD7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6.</w:t>
            </w:r>
          </w:p>
        </w:tc>
        <w:tc>
          <w:tcPr>
            <w:tcW w:w="6399" w:type="dxa"/>
          </w:tcPr>
          <w:p w14:paraId="1490EBE4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stanu technicznego baterii akumulatorowych</w:t>
            </w:r>
          </w:p>
        </w:tc>
        <w:tc>
          <w:tcPr>
            <w:tcW w:w="2215" w:type="dxa"/>
          </w:tcPr>
          <w:p w14:paraId="16B63EF5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727D11" w:rsidRPr="000B0DED" w14:paraId="6AEB7DE5" w14:textId="77777777" w:rsidTr="00C3760A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5EB5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7.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4296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stanu technicznego przewodów linii dozorowych i sygnalizacyjnych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3FA6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727D11" w:rsidRPr="000B0DED" w14:paraId="085115EE" w14:textId="77777777" w:rsidTr="00C3760A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BC0A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8.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C399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Symulacja stanów systemu (pożar, usterka, itp.)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70A3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727D11" w:rsidRPr="000B0DED" w14:paraId="616F3F27" w14:textId="77777777" w:rsidTr="00C3760A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F07A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9.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47D2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Kontrola poprawności wysterowania systemów współpracujących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126A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727D11" w:rsidRPr="000B0DED" w14:paraId="44C9C8EF" w14:textId="77777777" w:rsidTr="00C3760A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A26C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10.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C83F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poprawności działania systemu, przez wyzwolenie gazem testowym czujek dymu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0FE0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727D11" w:rsidRPr="000B0DED" w14:paraId="317BEDCE" w14:textId="77777777" w:rsidTr="00C3760A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5A62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11.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281B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poprawności działania systemu przez wyzwolenie ROP-ów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9116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727D11" w:rsidRPr="000B0DED" w14:paraId="6AE00E5F" w14:textId="77777777" w:rsidTr="00C3760A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D891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12.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1FA0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automatycznego przełączania za zasilanie awaryjne w przypadku zaniku zasilania sieci 230V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F4CC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727D11" w:rsidRPr="000B0DED" w14:paraId="2AA0D83A" w14:textId="77777777" w:rsidTr="00C3760A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51AB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13.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CA0A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poprawności transmisji sygnałów do PSP – sygnał przekazano do UTA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AEF6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</w:tbl>
    <w:p w14:paraId="77940022" w14:textId="77777777" w:rsidR="00727D11" w:rsidRPr="000B0DED" w:rsidRDefault="00727D11" w:rsidP="00727D11">
      <w:pPr>
        <w:shd w:val="clear" w:color="auto" w:fill="FFFFFF"/>
        <w:tabs>
          <w:tab w:val="left" w:pos="180"/>
          <w:tab w:val="left" w:pos="1980"/>
        </w:tabs>
        <w:spacing w:line="276" w:lineRule="auto"/>
        <w:ind w:left="714" w:hanging="357"/>
        <w:rPr>
          <w:rFonts w:asciiTheme="minorHAnsi" w:hAnsiTheme="minorHAnsi" w:cstheme="minorHAnsi"/>
          <w:b/>
          <w:color w:val="000000"/>
          <w:spacing w:val="-5"/>
        </w:rPr>
      </w:pPr>
      <w:r w:rsidRPr="000B0DED">
        <w:rPr>
          <w:rFonts w:asciiTheme="minorHAnsi" w:hAnsiTheme="minorHAnsi" w:cstheme="minorHAnsi"/>
          <w:b/>
          <w:color w:val="000000"/>
          <w:spacing w:val="-5"/>
        </w:rPr>
        <w:t>Urządzenia:</w:t>
      </w:r>
    </w:p>
    <w:p w14:paraId="03D61B1B" w14:textId="77777777" w:rsidR="00727D11" w:rsidRPr="000B0DED" w:rsidRDefault="00727D11" w:rsidP="00727D11">
      <w:pPr>
        <w:numPr>
          <w:ilvl w:val="0"/>
          <w:numId w:val="4"/>
        </w:numPr>
        <w:shd w:val="clear" w:color="auto" w:fill="FFFFFF"/>
        <w:tabs>
          <w:tab w:val="clear" w:pos="3617"/>
          <w:tab w:val="left" w:pos="180"/>
        </w:tabs>
        <w:spacing w:line="276" w:lineRule="auto"/>
        <w:ind w:left="714" w:hanging="357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>Centrala POLON 4200</w:t>
      </w:r>
    </w:p>
    <w:p w14:paraId="47DA8CEF" w14:textId="77777777" w:rsidR="00727D11" w:rsidRPr="000B0DED" w:rsidRDefault="00727D11" w:rsidP="00727D11">
      <w:pPr>
        <w:numPr>
          <w:ilvl w:val="0"/>
          <w:numId w:val="4"/>
        </w:numPr>
        <w:shd w:val="clear" w:color="auto" w:fill="FFFFFF"/>
        <w:tabs>
          <w:tab w:val="clear" w:pos="3617"/>
          <w:tab w:val="left" w:pos="180"/>
        </w:tabs>
        <w:spacing w:line="276" w:lineRule="auto"/>
        <w:ind w:left="714" w:hanging="357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 xml:space="preserve">Czujki dymowe DOR 4046 – szt. 91 – 2 pętle </w:t>
      </w:r>
    </w:p>
    <w:p w14:paraId="265D9A85" w14:textId="77777777" w:rsidR="00727D11" w:rsidRPr="000B0DED" w:rsidRDefault="00727D11" w:rsidP="00727D11">
      <w:pPr>
        <w:numPr>
          <w:ilvl w:val="0"/>
          <w:numId w:val="4"/>
        </w:numPr>
        <w:shd w:val="clear" w:color="auto" w:fill="FFFFFF"/>
        <w:tabs>
          <w:tab w:val="clear" w:pos="3617"/>
          <w:tab w:val="left" w:pos="180"/>
        </w:tabs>
        <w:spacing w:line="276" w:lineRule="auto"/>
        <w:ind w:left="714" w:hanging="357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 xml:space="preserve">Czujki temperaturowe – szt. 1 </w:t>
      </w:r>
    </w:p>
    <w:p w14:paraId="6FFDB728" w14:textId="77777777" w:rsidR="00727D11" w:rsidRPr="000B0DED" w:rsidRDefault="00727D11" w:rsidP="00727D11">
      <w:pPr>
        <w:numPr>
          <w:ilvl w:val="0"/>
          <w:numId w:val="4"/>
        </w:numPr>
        <w:shd w:val="clear" w:color="auto" w:fill="FFFFFF"/>
        <w:tabs>
          <w:tab w:val="clear" w:pos="3617"/>
          <w:tab w:val="left" w:pos="180"/>
        </w:tabs>
        <w:spacing w:line="276" w:lineRule="auto"/>
        <w:ind w:left="714" w:hanging="357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 xml:space="preserve">ROP 4001 – szt. 8 </w:t>
      </w:r>
    </w:p>
    <w:p w14:paraId="73686760" w14:textId="77777777" w:rsidR="00727D11" w:rsidRPr="000B0DED" w:rsidRDefault="00727D11" w:rsidP="00727D11">
      <w:pPr>
        <w:numPr>
          <w:ilvl w:val="0"/>
          <w:numId w:val="4"/>
        </w:numPr>
        <w:shd w:val="clear" w:color="auto" w:fill="FFFFFF"/>
        <w:tabs>
          <w:tab w:val="clear" w:pos="3617"/>
          <w:tab w:val="left" w:pos="180"/>
        </w:tabs>
        <w:spacing w:line="276" w:lineRule="auto"/>
        <w:ind w:left="714" w:hanging="357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>Wskaźnik zadziałania czujki – 37 szt.</w:t>
      </w:r>
    </w:p>
    <w:p w14:paraId="0752B2CF" w14:textId="77777777" w:rsidR="00727D11" w:rsidRPr="000B0DED" w:rsidRDefault="00727D11" w:rsidP="00727D11">
      <w:pPr>
        <w:numPr>
          <w:ilvl w:val="0"/>
          <w:numId w:val="4"/>
        </w:numPr>
        <w:shd w:val="clear" w:color="auto" w:fill="FFFFFF"/>
        <w:tabs>
          <w:tab w:val="clear" w:pos="3617"/>
          <w:tab w:val="left" w:pos="180"/>
        </w:tabs>
        <w:spacing w:line="276" w:lineRule="auto"/>
        <w:ind w:left="714" w:hanging="357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>Syrena alarmowa dźwiękowa – 4 szt.</w:t>
      </w:r>
    </w:p>
    <w:p w14:paraId="0AA25617" w14:textId="77777777" w:rsidR="00727D11" w:rsidRPr="000B0DED" w:rsidRDefault="00727D11" w:rsidP="00727D11">
      <w:pPr>
        <w:numPr>
          <w:ilvl w:val="0"/>
          <w:numId w:val="4"/>
        </w:numPr>
        <w:shd w:val="clear" w:color="auto" w:fill="FFFFFF"/>
        <w:tabs>
          <w:tab w:val="clear" w:pos="3617"/>
          <w:tab w:val="left" w:pos="180"/>
        </w:tabs>
        <w:spacing w:line="276" w:lineRule="auto"/>
        <w:ind w:left="714" w:hanging="357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>Element sterujący – 18 szt.</w:t>
      </w:r>
    </w:p>
    <w:p w14:paraId="10CD6E40" w14:textId="77777777" w:rsidR="00727D11" w:rsidRPr="000B0DED" w:rsidRDefault="00727D11" w:rsidP="00727D11">
      <w:pPr>
        <w:numPr>
          <w:ilvl w:val="0"/>
          <w:numId w:val="4"/>
        </w:numPr>
        <w:shd w:val="clear" w:color="auto" w:fill="FFFFFF"/>
        <w:tabs>
          <w:tab w:val="clear" w:pos="3617"/>
          <w:tab w:val="left" w:pos="180"/>
          <w:tab w:val="num" w:pos="1800"/>
        </w:tabs>
        <w:spacing w:line="276" w:lineRule="auto"/>
        <w:ind w:left="714" w:hanging="357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 xml:space="preserve">Zasilacz 24 V, 5 A ,,MERAVEX’’ 1 </w:t>
      </w:r>
      <w:proofErr w:type="spellStart"/>
      <w:r w:rsidRPr="000B0DED">
        <w:rPr>
          <w:rFonts w:asciiTheme="minorHAnsi" w:hAnsiTheme="minorHAnsi" w:cstheme="minorHAnsi"/>
          <w:color w:val="000000"/>
          <w:spacing w:val="-5"/>
        </w:rPr>
        <w:t>kpl</w:t>
      </w:r>
      <w:proofErr w:type="spellEnd"/>
      <w:r w:rsidRPr="000B0DED">
        <w:rPr>
          <w:rFonts w:asciiTheme="minorHAnsi" w:hAnsiTheme="minorHAnsi" w:cstheme="minorHAnsi"/>
          <w:color w:val="000000"/>
          <w:spacing w:val="-5"/>
        </w:rPr>
        <w:t>.</w:t>
      </w:r>
    </w:p>
    <w:p w14:paraId="340B4213" w14:textId="77777777" w:rsidR="00727D11" w:rsidRPr="000B0DED" w:rsidRDefault="00727D11" w:rsidP="00727D11">
      <w:pPr>
        <w:shd w:val="clear" w:color="auto" w:fill="FFFFFF"/>
        <w:tabs>
          <w:tab w:val="left" w:pos="180"/>
        </w:tabs>
        <w:spacing w:line="276" w:lineRule="auto"/>
        <w:ind w:left="714"/>
        <w:rPr>
          <w:rFonts w:asciiTheme="minorHAnsi" w:hAnsiTheme="minorHAnsi" w:cstheme="minorHAnsi"/>
          <w:color w:val="000000"/>
          <w:spacing w:val="-5"/>
        </w:rPr>
      </w:pPr>
    </w:p>
    <w:p w14:paraId="2EF2AEEA" w14:textId="77777777" w:rsidR="00727D11" w:rsidRPr="00114355" w:rsidRDefault="00727D11" w:rsidP="00727D11">
      <w:pPr>
        <w:pStyle w:val="Akapitzlist"/>
        <w:numPr>
          <w:ilvl w:val="0"/>
          <w:numId w:val="13"/>
        </w:numPr>
        <w:spacing w:line="276" w:lineRule="auto"/>
        <w:ind w:left="714" w:hanging="357"/>
        <w:rPr>
          <w:rFonts w:asciiTheme="minorHAnsi" w:hAnsiTheme="minorHAnsi" w:cstheme="minorHAnsi"/>
          <w:bCs/>
        </w:rPr>
      </w:pPr>
      <w:r w:rsidRPr="00114355">
        <w:rPr>
          <w:rFonts w:asciiTheme="minorHAnsi" w:hAnsiTheme="minorHAnsi" w:cstheme="minorHAnsi"/>
          <w:bCs/>
        </w:rPr>
        <w:t>Grójecka 19/25,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"/>
        <w:gridCol w:w="6285"/>
        <w:gridCol w:w="2183"/>
      </w:tblGrid>
      <w:tr w:rsidR="00727D11" w:rsidRPr="000B0DED" w14:paraId="1EEC2D98" w14:textId="77777777" w:rsidTr="00C3760A">
        <w:tc>
          <w:tcPr>
            <w:tcW w:w="594" w:type="dxa"/>
          </w:tcPr>
          <w:p w14:paraId="2F2D22F2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Lp.</w:t>
            </w:r>
          </w:p>
        </w:tc>
        <w:tc>
          <w:tcPr>
            <w:tcW w:w="6285" w:type="dxa"/>
          </w:tcPr>
          <w:p w14:paraId="71A272E1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Zakres prac</w:t>
            </w:r>
          </w:p>
        </w:tc>
        <w:tc>
          <w:tcPr>
            <w:tcW w:w="2183" w:type="dxa"/>
          </w:tcPr>
          <w:p w14:paraId="001E2132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Terminy realizacji</w:t>
            </w:r>
          </w:p>
        </w:tc>
      </w:tr>
      <w:tr w:rsidR="00727D11" w:rsidRPr="000B0DED" w14:paraId="446E0294" w14:textId="77777777" w:rsidTr="00C3760A">
        <w:tc>
          <w:tcPr>
            <w:tcW w:w="594" w:type="dxa"/>
          </w:tcPr>
          <w:p w14:paraId="659DDD0F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1.</w:t>
            </w:r>
          </w:p>
        </w:tc>
        <w:tc>
          <w:tcPr>
            <w:tcW w:w="6285" w:type="dxa"/>
          </w:tcPr>
          <w:p w14:paraId="7436838E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Kontrola zamocowania centralki</w:t>
            </w:r>
          </w:p>
        </w:tc>
        <w:tc>
          <w:tcPr>
            <w:tcW w:w="2183" w:type="dxa"/>
          </w:tcPr>
          <w:p w14:paraId="6A61C922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727D11" w:rsidRPr="000B0DED" w14:paraId="42AFB4CA" w14:textId="77777777" w:rsidTr="00C3760A">
        <w:tc>
          <w:tcPr>
            <w:tcW w:w="594" w:type="dxa"/>
          </w:tcPr>
          <w:p w14:paraId="4B65D0D1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2.</w:t>
            </w:r>
          </w:p>
        </w:tc>
        <w:tc>
          <w:tcPr>
            <w:tcW w:w="6285" w:type="dxa"/>
          </w:tcPr>
          <w:p w14:paraId="1C08AEBB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Kontrola stanu technicznego centralki</w:t>
            </w:r>
          </w:p>
        </w:tc>
        <w:tc>
          <w:tcPr>
            <w:tcW w:w="2183" w:type="dxa"/>
          </w:tcPr>
          <w:p w14:paraId="1423F661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727D11" w:rsidRPr="000B0DED" w14:paraId="15F60383" w14:textId="77777777" w:rsidTr="00C3760A">
        <w:tc>
          <w:tcPr>
            <w:tcW w:w="594" w:type="dxa"/>
          </w:tcPr>
          <w:p w14:paraId="69B78325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3.</w:t>
            </w:r>
          </w:p>
        </w:tc>
        <w:tc>
          <w:tcPr>
            <w:tcW w:w="6285" w:type="dxa"/>
          </w:tcPr>
          <w:p w14:paraId="402F1382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Kontrola czytelności wyświetlacza i wydruku</w:t>
            </w:r>
          </w:p>
        </w:tc>
        <w:tc>
          <w:tcPr>
            <w:tcW w:w="2183" w:type="dxa"/>
          </w:tcPr>
          <w:p w14:paraId="690C3FBC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727D11" w:rsidRPr="000B0DED" w14:paraId="19ECDB29" w14:textId="77777777" w:rsidTr="00C3760A">
        <w:tc>
          <w:tcPr>
            <w:tcW w:w="594" w:type="dxa"/>
          </w:tcPr>
          <w:p w14:paraId="19F187DE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4.</w:t>
            </w:r>
          </w:p>
        </w:tc>
        <w:tc>
          <w:tcPr>
            <w:tcW w:w="6285" w:type="dxa"/>
          </w:tcPr>
          <w:p w14:paraId="61F609DE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Weryfikacja poprawności oprogramowania opisów tekstowych</w:t>
            </w:r>
          </w:p>
        </w:tc>
        <w:tc>
          <w:tcPr>
            <w:tcW w:w="2183" w:type="dxa"/>
          </w:tcPr>
          <w:p w14:paraId="36E568A9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727D11" w:rsidRPr="000B0DED" w14:paraId="044EE447" w14:textId="77777777" w:rsidTr="00C3760A">
        <w:tc>
          <w:tcPr>
            <w:tcW w:w="594" w:type="dxa"/>
          </w:tcPr>
          <w:p w14:paraId="2EA07D7A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5.</w:t>
            </w:r>
          </w:p>
        </w:tc>
        <w:tc>
          <w:tcPr>
            <w:tcW w:w="6285" w:type="dxa"/>
          </w:tcPr>
          <w:p w14:paraId="5DFA7308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Kontrola układu zasilającego</w:t>
            </w:r>
          </w:p>
        </w:tc>
        <w:tc>
          <w:tcPr>
            <w:tcW w:w="2183" w:type="dxa"/>
          </w:tcPr>
          <w:p w14:paraId="6C1BDF35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727D11" w:rsidRPr="000B0DED" w14:paraId="15DB8DB8" w14:textId="77777777" w:rsidTr="00C3760A">
        <w:tc>
          <w:tcPr>
            <w:tcW w:w="594" w:type="dxa"/>
          </w:tcPr>
          <w:p w14:paraId="61981A2F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6.</w:t>
            </w:r>
          </w:p>
        </w:tc>
        <w:tc>
          <w:tcPr>
            <w:tcW w:w="6285" w:type="dxa"/>
          </w:tcPr>
          <w:p w14:paraId="2331653A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Przegląd stanu technicznego baterii akumulatorowych</w:t>
            </w:r>
          </w:p>
        </w:tc>
        <w:tc>
          <w:tcPr>
            <w:tcW w:w="2183" w:type="dxa"/>
          </w:tcPr>
          <w:p w14:paraId="390527FB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727D11" w:rsidRPr="000B0DED" w14:paraId="2650029A" w14:textId="77777777" w:rsidTr="00C3760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94E7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7.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1936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 xml:space="preserve">Przegląd stanu technicznego przewodów linii dozorowych </w:t>
            </w: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br/>
              <w:t>i sygnalizacyjnych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2EC5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727D11" w:rsidRPr="000B0DED" w14:paraId="419F7710" w14:textId="77777777" w:rsidTr="00C3760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88E9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lastRenderedPageBreak/>
              <w:t>8.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50F9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Symulacja stanów systemu (pożar, usterka, itp.)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43BC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727D11" w:rsidRPr="000B0DED" w14:paraId="4877D326" w14:textId="77777777" w:rsidTr="00C3760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6CB8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9.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8265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Wysterowanie systemów współpracujących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3554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727D11" w:rsidRPr="000B0DED" w14:paraId="00A3227D" w14:textId="77777777" w:rsidTr="00C3760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2768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10.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8902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Wyzwolenie gazem testowym czujek dymu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15D4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727D11" w:rsidRPr="000B0DED" w14:paraId="209C0108" w14:textId="77777777" w:rsidTr="00C3760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B8EE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11.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39AF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 xml:space="preserve">Wyzwolenie ROP-ów celem sprawdzenia poprawności działania systemu przez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CEE5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727D11" w:rsidRPr="000B0DED" w14:paraId="691B5E3A" w14:textId="77777777" w:rsidTr="00C3760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6195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12.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4429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Kontrola automatycznego przełączania za zasilanie awaryjne w przypadku zaniku zasilania sieci 230V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80C2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</w:tbl>
    <w:p w14:paraId="59FAC969" w14:textId="77777777" w:rsidR="00727D11" w:rsidRPr="000B0DED" w:rsidRDefault="00727D11" w:rsidP="00727D11">
      <w:pPr>
        <w:spacing w:line="276" w:lineRule="auto"/>
        <w:rPr>
          <w:rFonts w:asciiTheme="minorHAnsi" w:hAnsiTheme="minorHAnsi" w:cstheme="minorHAnsi"/>
          <w:b/>
        </w:rPr>
      </w:pPr>
    </w:p>
    <w:p w14:paraId="050DA208" w14:textId="77777777" w:rsidR="00727D11" w:rsidRPr="000B0DED" w:rsidRDefault="00727D11" w:rsidP="00727D11">
      <w:pPr>
        <w:spacing w:line="276" w:lineRule="auto"/>
        <w:ind w:left="357"/>
        <w:rPr>
          <w:rFonts w:asciiTheme="minorHAnsi" w:hAnsiTheme="minorHAnsi" w:cstheme="minorHAnsi"/>
          <w:b/>
        </w:rPr>
      </w:pPr>
      <w:r w:rsidRPr="000B0DED">
        <w:rPr>
          <w:rFonts w:asciiTheme="minorHAnsi" w:hAnsiTheme="minorHAnsi" w:cstheme="minorHAnsi"/>
          <w:b/>
        </w:rPr>
        <w:t xml:space="preserve">Urządzenia: </w:t>
      </w:r>
    </w:p>
    <w:p w14:paraId="7E370C6B" w14:textId="77777777" w:rsidR="00E6446D" w:rsidRDefault="00727D11" w:rsidP="00E6446D">
      <w:pPr>
        <w:spacing w:line="276" w:lineRule="auto"/>
        <w:ind w:left="357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System sygnalizacji pożaru (SSP) Polon ALFA 3800 typ. SCP</w:t>
      </w:r>
      <w:r w:rsidR="00E6446D">
        <w:rPr>
          <w:rFonts w:asciiTheme="minorHAnsi" w:hAnsiTheme="minorHAnsi" w:cstheme="minorHAnsi"/>
        </w:rPr>
        <w:t xml:space="preserve"> </w:t>
      </w:r>
    </w:p>
    <w:p w14:paraId="64CE2A74" w14:textId="67D55552" w:rsidR="00727D11" w:rsidRPr="000B0DED" w:rsidRDefault="00727D11" w:rsidP="00E6446D">
      <w:pPr>
        <w:spacing w:line="276" w:lineRule="auto"/>
        <w:ind w:left="357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 xml:space="preserve">38 </w:t>
      </w:r>
      <w:r w:rsidR="00E6446D">
        <w:rPr>
          <w:rFonts w:asciiTheme="minorHAnsi" w:hAnsiTheme="minorHAnsi" w:cstheme="minorHAnsi"/>
        </w:rPr>
        <w:t>izotopowe czujki dymu</w:t>
      </w:r>
      <w:r w:rsidRPr="000B0DED">
        <w:rPr>
          <w:rFonts w:asciiTheme="minorHAnsi" w:hAnsiTheme="minorHAnsi" w:cstheme="minorHAnsi"/>
        </w:rPr>
        <w:t xml:space="preserve"> </w:t>
      </w:r>
      <w:r w:rsidR="00E6446D" w:rsidRPr="006329DD">
        <w:rPr>
          <w:rFonts w:cstheme="minorHAnsi"/>
        </w:rPr>
        <w:t>zawierając</w:t>
      </w:r>
      <w:r w:rsidR="00E6446D">
        <w:rPr>
          <w:rFonts w:cstheme="minorHAnsi"/>
        </w:rPr>
        <w:t>e</w:t>
      </w:r>
      <w:r w:rsidR="00E6446D" w:rsidRPr="006329DD">
        <w:rPr>
          <w:rFonts w:cstheme="minorHAnsi"/>
        </w:rPr>
        <w:t xml:space="preserve"> źródła promieniotwórcze </w:t>
      </w:r>
    </w:p>
    <w:p w14:paraId="543F95A8" w14:textId="77777777" w:rsidR="00727D11" w:rsidRPr="000B0DED" w:rsidRDefault="00727D11" w:rsidP="00727D11">
      <w:pPr>
        <w:shd w:val="clear" w:color="auto" w:fill="FFFFFF"/>
        <w:tabs>
          <w:tab w:val="left" w:pos="180"/>
        </w:tabs>
        <w:spacing w:line="276" w:lineRule="auto"/>
        <w:ind w:left="357"/>
        <w:rPr>
          <w:rFonts w:asciiTheme="minorHAnsi" w:hAnsiTheme="minorHAnsi" w:cstheme="minorHAnsi"/>
          <w:color w:val="000000"/>
          <w:spacing w:val="-5"/>
        </w:rPr>
      </w:pPr>
    </w:p>
    <w:p w14:paraId="265D2EFE" w14:textId="77777777" w:rsidR="00727D11" w:rsidRPr="000B0DED" w:rsidRDefault="00727D11" w:rsidP="00727D11">
      <w:pPr>
        <w:pStyle w:val="Akapitzlist"/>
        <w:numPr>
          <w:ilvl w:val="0"/>
          <w:numId w:val="15"/>
        </w:numPr>
        <w:shd w:val="clear" w:color="auto" w:fill="FFFFFF"/>
        <w:tabs>
          <w:tab w:val="left" w:pos="180"/>
        </w:tabs>
        <w:spacing w:line="276" w:lineRule="auto"/>
        <w:ind w:left="380" w:hanging="380"/>
        <w:rPr>
          <w:rFonts w:asciiTheme="minorHAnsi" w:hAnsiTheme="minorHAnsi" w:cstheme="minorHAnsi"/>
          <w:b/>
          <w:bCs/>
          <w:color w:val="000000"/>
          <w:spacing w:val="-5"/>
        </w:rPr>
      </w:pPr>
      <w:r w:rsidRPr="000B0DED">
        <w:rPr>
          <w:rFonts w:asciiTheme="minorHAnsi" w:hAnsiTheme="minorHAnsi" w:cstheme="minorHAnsi"/>
          <w:b/>
          <w:bCs/>
          <w:color w:val="000000"/>
          <w:spacing w:val="-5"/>
        </w:rPr>
        <w:t xml:space="preserve"> Dźwiękowy System Ostrzegawczy firmy BOSCH w budynku przy al. Jana Pawła II 13: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"/>
        <w:gridCol w:w="6281"/>
        <w:gridCol w:w="2187"/>
      </w:tblGrid>
      <w:tr w:rsidR="00727D11" w:rsidRPr="000B0DED" w14:paraId="367C80D0" w14:textId="77777777" w:rsidTr="00C3760A">
        <w:tc>
          <w:tcPr>
            <w:tcW w:w="598" w:type="dxa"/>
          </w:tcPr>
          <w:p w14:paraId="5FE07B65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Lp.</w:t>
            </w:r>
          </w:p>
        </w:tc>
        <w:tc>
          <w:tcPr>
            <w:tcW w:w="6396" w:type="dxa"/>
          </w:tcPr>
          <w:p w14:paraId="41EAC994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Zakres prac</w:t>
            </w:r>
          </w:p>
        </w:tc>
        <w:tc>
          <w:tcPr>
            <w:tcW w:w="2218" w:type="dxa"/>
          </w:tcPr>
          <w:p w14:paraId="6743FE37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b/>
                <w:bCs/>
                <w:color w:val="000000"/>
                <w:spacing w:val="-5"/>
              </w:rPr>
              <w:t>Terminy realizacji</w:t>
            </w:r>
          </w:p>
        </w:tc>
      </w:tr>
      <w:tr w:rsidR="00727D11" w:rsidRPr="000B0DED" w14:paraId="10454678" w14:textId="77777777" w:rsidTr="00C3760A">
        <w:trPr>
          <w:trHeight w:val="106"/>
        </w:trPr>
        <w:tc>
          <w:tcPr>
            <w:tcW w:w="598" w:type="dxa"/>
          </w:tcPr>
          <w:p w14:paraId="61667690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1.</w:t>
            </w:r>
          </w:p>
        </w:tc>
        <w:tc>
          <w:tcPr>
            <w:tcW w:w="6396" w:type="dxa"/>
          </w:tcPr>
          <w:p w14:paraId="32DF6BB3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zamocowania urządzeń w szafie sterującej</w:t>
            </w:r>
          </w:p>
        </w:tc>
        <w:tc>
          <w:tcPr>
            <w:tcW w:w="2218" w:type="dxa"/>
          </w:tcPr>
          <w:p w14:paraId="40336F65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727D11" w:rsidRPr="000B0DED" w14:paraId="1EE42915" w14:textId="77777777" w:rsidTr="00C3760A">
        <w:tc>
          <w:tcPr>
            <w:tcW w:w="598" w:type="dxa"/>
          </w:tcPr>
          <w:p w14:paraId="4CAD15BA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2.</w:t>
            </w:r>
          </w:p>
        </w:tc>
        <w:tc>
          <w:tcPr>
            <w:tcW w:w="6396" w:type="dxa"/>
          </w:tcPr>
          <w:p w14:paraId="272759E3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stanu technicznego wzmacniaczy</w:t>
            </w:r>
          </w:p>
        </w:tc>
        <w:tc>
          <w:tcPr>
            <w:tcW w:w="2218" w:type="dxa"/>
          </w:tcPr>
          <w:p w14:paraId="2BB020B9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727D11" w:rsidRPr="000B0DED" w14:paraId="3F1BEB6B" w14:textId="77777777" w:rsidTr="00C3760A">
        <w:tc>
          <w:tcPr>
            <w:tcW w:w="598" w:type="dxa"/>
          </w:tcPr>
          <w:p w14:paraId="3208D63C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3.</w:t>
            </w:r>
          </w:p>
        </w:tc>
        <w:tc>
          <w:tcPr>
            <w:tcW w:w="6396" w:type="dxa"/>
          </w:tcPr>
          <w:p w14:paraId="180F79D7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stanu technicznego kontrolera</w:t>
            </w:r>
          </w:p>
        </w:tc>
        <w:tc>
          <w:tcPr>
            <w:tcW w:w="2218" w:type="dxa"/>
          </w:tcPr>
          <w:p w14:paraId="24C1EFDE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727D11" w:rsidRPr="000B0DED" w14:paraId="71899BDB" w14:textId="77777777" w:rsidTr="00C3760A">
        <w:tc>
          <w:tcPr>
            <w:tcW w:w="598" w:type="dxa"/>
          </w:tcPr>
          <w:p w14:paraId="2D23448F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4.</w:t>
            </w:r>
          </w:p>
        </w:tc>
        <w:tc>
          <w:tcPr>
            <w:tcW w:w="6396" w:type="dxa"/>
          </w:tcPr>
          <w:p w14:paraId="3D09EFE0" w14:textId="77777777" w:rsidR="00727D11" w:rsidRPr="000B0DED" w:rsidRDefault="00727D11" w:rsidP="00C3760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stanu technicznego głośników</w:t>
            </w:r>
          </w:p>
        </w:tc>
        <w:tc>
          <w:tcPr>
            <w:tcW w:w="2218" w:type="dxa"/>
          </w:tcPr>
          <w:p w14:paraId="41443A9E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727D11" w:rsidRPr="000B0DED" w14:paraId="02B5D04F" w14:textId="77777777" w:rsidTr="00C3760A">
        <w:tc>
          <w:tcPr>
            <w:tcW w:w="598" w:type="dxa"/>
          </w:tcPr>
          <w:p w14:paraId="472D264E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5.</w:t>
            </w:r>
          </w:p>
        </w:tc>
        <w:tc>
          <w:tcPr>
            <w:tcW w:w="6396" w:type="dxa"/>
          </w:tcPr>
          <w:p w14:paraId="2A236105" w14:textId="77777777" w:rsidR="00727D11" w:rsidRPr="000B0DED" w:rsidRDefault="00727D11" w:rsidP="00C3760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stanu technicznego panelu strażaka</w:t>
            </w:r>
          </w:p>
        </w:tc>
        <w:tc>
          <w:tcPr>
            <w:tcW w:w="2218" w:type="dxa"/>
          </w:tcPr>
          <w:p w14:paraId="2A4DB8C3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727D11" w:rsidRPr="000B0DED" w14:paraId="6B4F3F29" w14:textId="77777777" w:rsidTr="00C3760A">
        <w:tc>
          <w:tcPr>
            <w:tcW w:w="598" w:type="dxa"/>
          </w:tcPr>
          <w:p w14:paraId="14051469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6.</w:t>
            </w:r>
          </w:p>
        </w:tc>
        <w:tc>
          <w:tcPr>
            <w:tcW w:w="6396" w:type="dxa"/>
          </w:tcPr>
          <w:p w14:paraId="21ECABFB" w14:textId="77777777" w:rsidR="00727D11" w:rsidRPr="000B0DED" w:rsidRDefault="00727D11" w:rsidP="00C3760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układu zasilającego 230V</w:t>
            </w:r>
          </w:p>
        </w:tc>
        <w:tc>
          <w:tcPr>
            <w:tcW w:w="2218" w:type="dxa"/>
          </w:tcPr>
          <w:p w14:paraId="0F8E90A2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727D11" w:rsidRPr="000B0DED" w14:paraId="0A20D931" w14:textId="77777777" w:rsidTr="00C3760A">
        <w:tc>
          <w:tcPr>
            <w:tcW w:w="598" w:type="dxa"/>
          </w:tcPr>
          <w:p w14:paraId="5A36FD75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7.</w:t>
            </w:r>
          </w:p>
        </w:tc>
        <w:tc>
          <w:tcPr>
            <w:tcW w:w="6396" w:type="dxa"/>
          </w:tcPr>
          <w:p w14:paraId="0AA64B32" w14:textId="77777777" w:rsidR="00727D11" w:rsidRPr="000B0DED" w:rsidRDefault="00727D11" w:rsidP="00C3760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automatycznego przełączania za zasilanie awaryjne w przypadku zaniku zasilania sieci 230V</w:t>
            </w:r>
          </w:p>
        </w:tc>
        <w:tc>
          <w:tcPr>
            <w:tcW w:w="2218" w:type="dxa"/>
          </w:tcPr>
          <w:p w14:paraId="289F80E7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727D11" w:rsidRPr="000B0DED" w14:paraId="21D66388" w14:textId="77777777" w:rsidTr="00C3760A">
        <w:tc>
          <w:tcPr>
            <w:tcW w:w="598" w:type="dxa"/>
          </w:tcPr>
          <w:p w14:paraId="2938D3EA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8.</w:t>
            </w:r>
          </w:p>
        </w:tc>
        <w:tc>
          <w:tcPr>
            <w:tcW w:w="6396" w:type="dxa"/>
          </w:tcPr>
          <w:p w14:paraId="04268ACF" w14:textId="77777777" w:rsidR="00727D11" w:rsidRPr="000B0DED" w:rsidRDefault="00727D11" w:rsidP="00C3760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stanu technicznego przewodów linii głośnikowych</w:t>
            </w:r>
          </w:p>
        </w:tc>
        <w:tc>
          <w:tcPr>
            <w:tcW w:w="2218" w:type="dxa"/>
          </w:tcPr>
          <w:p w14:paraId="55A7CFA9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727D11" w:rsidRPr="000B0DED" w14:paraId="6A3607EA" w14:textId="77777777" w:rsidTr="00C3760A">
        <w:tc>
          <w:tcPr>
            <w:tcW w:w="598" w:type="dxa"/>
          </w:tcPr>
          <w:p w14:paraId="38B529C7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9.</w:t>
            </w:r>
          </w:p>
        </w:tc>
        <w:tc>
          <w:tcPr>
            <w:tcW w:w="6396" w:type="dxa"/>
          </w:tcPr>
          <w:p w14:paraId="19109B2D" w14:textId="77777777" w:rsidR="00727D11" w:rsidRPr="000B0DED" w:rsidRDefault="00727D11" w:rsidP="00C3760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poprawności nadawania komunikatów do poszczególnych stref</w:t>
            </w:r>
          </w:p>
        </w:tc>
        <w:tc>
          <w:tcPr>
            <w:tcW w:w="2218" w:type="dxa"/>
          </w:tcPr>
          <w:p w14:paraId="2D1DC5B2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727D11" w:rsidRPr="000B0DED" w14:paraId="7FE36942" w14:textId="77777777" w:rsidTr="00C3760A">
        <w:tc>
          <w:tcPr>
            <w:tcW w:w="598" w:type="dxa"/>
          </w:tcPr>
          <w:p w14:paraId="35DA9C70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10.</w:t>
            </w:r>
          </w:p>
        </w:tc>
        <w:tc>
          <w:tcPr>
            <w:tcW w:w="6396" w:type="dxa"/>
          </w:tcPr>
          <w:p w14:paraId="1EB034E7" w14:textId="77777777" w:rsidR="00727D11" w:rsidRPr="000B0DED" w:rsidRDefault="00727D11" w:rsidP="00C3760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Symulacja stanów systemu (pożar, usterka, itp.)</w:t>
            </w:r>
          </w:p>
        </w:tc>
        <w:tc>
          <w:tcPr>
            <w:tcW w:w="2218" w:type="dxa"/>
          </w:tcPr>
          <w:p w14:paraId="68EA4EF1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727D11" w:rsidRPr="000B0DED" w14:paraId="39CF8289" w14:textId="77777777" w:rsidTr="00C3760A">
        <w:tc>
          <w:tcPr>
            <w:tcW w:w="598" w:type="dxa"/>
          </w:tcPr>
          <w:p w14:paraId="524A16E4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11.</w:t>
            </w:r>
          </w:p>
        </w:tc>
        <w:tc>
          <w:tcPr>
            <w:tcW w:w="6396" w:type="dxa"/>
          </w:tcPr>
          <w:p w14:paraId="7F5D03DD" w14:textId="77777777" w:rsidR="00727D11" w:rsidRPr="000B0DED" w:rsidRDefault="00727D11" w:rsidP="00C3760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Kontrola poprawności wysterowania z systemu SSP</w:t>
            </w:r>
          </w:p>
        </w:tc>
        <w:tc>
          <w:tcPr>
            <w:tcW w:w="2218" w:type="dxa"/>
          </w:tcPr>
          <w:p w14:paraId="2E6A29BA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727D11" w:rsidRPr="000B0DED" w14:paraId="1377EC29" w14:textId="77777777" w:rsidTr="00C3760A">
        <w:tc>
          <w:tcPr>
            <w:tcW w:w="598" w:type="dxa"/>
          </w:tcPr>
          <w:p w14:paraId="68CFA3EC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12.</w:t>
            </w:r>
          </w:p>
        </w:tc>
        <w:tc>
          <w:tcPr>
            <w:tcW w:w="6396" w:type="dxa"/>
          </w:tcPr>
          <w:p w14:paraId="00D092FE" w14:textId="77777777" w:rsidR="00727D11" w:rsidRPr="000B0DED" w:rsidRDefault="00727D11" w:rsidP="00C3760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Uruchomienie komunikatów ewakuacyjnych i ostrzegawczych</w:t>
            </w:r>
          </w:p>
        </w:tc>
        <w:tc>
          <w:tcPr>
            <w:tcW w:w="2218" w:type="dxa"/>
          </w:tcPr>
          <w:p w14:paraId="5CA3D038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727D11" w:rsidRPr="000B0DED" w14:paraId="526ABE6E" w14:textId="77777777" w:rsidTr="00C3760A">
        <w:tc>
          <w:tcPr>
            <w:tcW w:w="598" w:type="dxa"/>
          </w:tcPr>
          <w:p w14:paraId="7AAB8A7A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 xml:space="preserve">13. </w:t>
            </w:r>
          </w:p>
        </w:tc>
        <w:tc>
          <w:tcPr>
            <w:tcW w:w="6396" w:type="dxa"/>
          </w:tcPr>
          <w:p w14:paraId="21EC6342" w14:textId="77777777" w:rsidR="00727D11" w:rsidRPr="000B0DED" w:rsidRDefault="00727D11" w:rsidP="00C3760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Pomiar zrozumiałości mowy, poziomu ciśnienia akustycznego praz pomiarów ochronnych</w:t>
            </w:r>
          </w:p>
        </w:tc>
        <w:tc>
          <w:tcPr>
            <w:tcW w:w="2218" w:type="dxa"/>
          </w:tcPr>
          <w:p w14:paraId="04A8950D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>
              <w:rPr>
                <w:rFonts w:asciiTheme="minorHAnsi" w:hAnsiTheme="minorHAnsi" w:cstheme="minorHAnsi"/>
                <w:color w:val="000000"/>
                <w:spacing w:val="-5"/>
              </w:rPr>
              <w:t xml:space="preserve">1 </w:t>
            </w: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 xml:space="preserve">raz na </w:t>
            </w:r>
            <w:r>
              <w:rPr>
                <w:rFonts w:asciiTheme="minorHAnsi" w:hAnsiTheme="minorHAnsi" w:cstheme="minorHAnsi"/>
                <w:color w:val="000000"/>
                <w:spacing w:val="-5"/>
              </w:rPr>
              <w:t>kwartał</w:t>
            </w:r>
          </w:p>
        </w:tc>
      </w:tr>
    </w:tbl>
    <w:p w14:paraId="64187054" w14:textId="77777777" w:rsidR="00727D11" w:rsidRPr="000B0DED" w:rsidRDefault="00727D11" w:rsidP="00727D11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/>
          <w:bCs/>
          <w:color w:val="000000"/>
          <w:spacing w:val="-5"/>
        </w:rPr>
      </w:pPr>
      <w:r w:rsidRPr="000B0DED">
        <w:rPr>
          <w:rFonts w:asciiTheme="minorHAnsi" w:hAnsiTheme="minorHAnsi" w:cstheme="minorHAnsi"/>
          <w:b/>
          <w:bCs/>
          <w:color w:val="000000"/>
          <w:spacing w:val="-5"/>
        </w:rPr>
        <w:t>Urządzenia:</w:t>
      </w:r>
    </w:p>
    <w:p w14:paraId="189A35B6" w14:textId="77777777" w:rsidR="00727D11" w:rsidRPr="000B0DED" w:rsidRDefault="00727D11" w:rsidP="00727D11">
      <w:pPr>
        <w:pStyle w:val="Akapitzlist"/>
        <w:numPr>
          <w:ilvl w:val="0"/>
          <w:numId w:val="7"/>
        </w:num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color w:val="000000"/>
          <w:spacing w:val="-5"/>
        </w:rPr>
      </w:pPr>
      <w:r w:rsidRPr="000B0DED">
        <w:rPr>
          <w:rFonts w:asciiTheme="minorHAnsi" w:hAnsiTheme="minorHAnsi" w:cstheme="minorHAnsi"/>
          <w:bCs/>
          <w:color w:val="000000"/>
          <w:spacing w:val="-5"/>
        </w:rPr>
        <w:t xml:space="preserve">Kontroler – typ ZBB 1990/ZBB1920 </w:t>
      </w:r>
    </w:p>
    <w:p w14:paraId="6F0B4FDF" w14:textId="77777777" w:rsidR="00727D11" w:rsidRPr="000B0DED" w:rsidRDefault="00727D11" w:rsidP="00727D11">
      <w:pPr>
        <w:pStyle w:val="Akapitzlist"/>
        <w:numPr>
          <w:ilvl w:val="0"/>
          <w:numId w:val="7"/>
        </w:num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Monitorowany wzmacniacz mocy 2 X 60W – 1 szt.</w:t>
      </w:r>
    </w:p>
    <w:p w14:paraId="2004062A" w14:textId="77777777" w:rsidR="00727D11" w:rsidRPr="000B0DED" w:rsidRDefault="00727D11" w:rsidP="00727D11">
      <w:pPr>
        <w:pStyle w:val="Akapitzlist"/>
        <w:numPr>
          <w:ilvl w:val="0"/>
          <w:numId w:val="7"/>
        </w:numPr>
        <w:spacing w:line="276" w:lineRule="auto"/>
        <w:outlineLvl w:val="0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Monitorowany wzmacniacz mocy 4 X 60W – 8 szt.</w:t>
      </w:r>
    </w:p>
    <w:p w14:paraId="556D3F51" w14:textId="77777777" w:rsidR="00727D11" w:rsidRPr="000B0DED" w:rsidRDefault="00727D11" w:rsidP="00727D11">
      <w:pPr>
        <w:pStyle w:val="Akapitzlist"/>
        <w:numPr>
          <w:ilvl w:val="0"/>
          <w:numId w:val="7"/>
        </w:num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color w:val="000000"/>
          <w:spacing w:val="-5"/>
        </w:rPr>
      </w:pPr>
      <w:r w:rsidRPr="000B0DED">
        <w:rPr>
          <w:rFonts w:asciiTheme="minorHAnsi" w:hAnsiTheme="minorHAnsi" w:cstheme="minorHAnsi"/>
          <w:bCs/>
          <w:color w:val="000000"/>
          <w:spacing w:val="-5"/>
        </w:rPr>
        <w:t>Wzmacniacz – typ ZBB 1903 1998 – 2 szt.</w:t>
      </w:r>
    </w:p>
    <w:p w14:paraId="5B22D9E5" w14:textId="77777777" w:rsidR="00727D11" w:rsidRPr="000B0DED" w:rsidRDefault="00727D11" w:rsidP="00727D11">
      <w:pPr>
        <w:pStyle w:val="Akapitzlist"/>
        <w:numPr>
          <w:ilvl w:val="0"/>
          <w:numId w:val="7"/>
        </w:num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color w:val="000000"/>
          <w:spacing w:val="-5"/>
        </w:rPr>
      </w:pPr>
      <w:r w:rsidRPr="000B0DED">
        <w:rPr>
          <w:rFonts w:asciiTheme="minorHAnsi" w:hAnsiTheme="minorHAnsi" w:cstheme="minorHAnsi"/>
          <w:bCs/>
          <w:color w:val="000000"/>
          <w:spacing w:val="-5"/>
        </w:rPr>
        <w:t>Układ zasilania  - typ. Z DSO 4060 – 1 szt.</w:t>
      </w:r>
    </w:p>
    <w:p w14:paraId="630E0D5E" w14:textId="77777777" w:rsidR="00727D11" w:rsidRPr="000B0DED" w:rsidRDefault="00727D11" w:rsidP="00727D11">
      <w:pPr>
        <w:pStyle w:val="Akapitzlist"/>
        <w:numPr>
          <w:ilvl w:val="0"/>
          <w:numId w:val="7"/>
        </w:num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color w:val="000000"/>
          <w:spacing w:val="-5"/>
        </w:rPr>
      </w:pPr>
      <w:r w:rsidRPr="000B0DED">
        <w:rPr>
          <w:rFonts w:asciiTheme="minorHAnsi" w:hAnsiTheme="minorHAnsi" w:cstheme="minorHAnsi"/>
          <w:bCs/>
          <w:color w:val="000000"/>
          <w:spacing w:val="-5"/>
        </w:rPr>
        <w:t>Akumulator – typ. 12V, 160 Ah –7 szt.</w:t>
      </w:r>
    </w:p>
    <w:p w14:paraId="2D23AD8F" w14:textId="77777777" w:rsidR="00727D11" w:rsidRPr="000B0DED" w:rsidRDefault="00727D11" w:rsidP="00727D11">
      <w:pPr>
        <w:pStyle w:val="Akapitzlist"/>
        <w:numPr>
          <w:ilvl w:val="0"/>
          <w:numId w:val="7"/>
        </w:num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color w:val="000000"/>
          <w:spacing w:val="-5"/>
        </w:rPr>
      </w:pPr>
      <w:r w:rsidRPr="000B0DED">
        <w:rPr>
          <w:rFonts w:asciiTheme="minorHAnsi" w:hAnsiTheme="minorHAnsi" w:cstheme="minorHAnsi"/>
          <w:bCs/>
          <w:color w:val="000000"/>
          <w:spacing w:val="-5"/>
        </w:rPr>
        <w:t xml:space="preserve">Głośnik sufitowy  – 185 szt. </w:t>
      </w:r>
    </w:p>
    <w:p w14:paraId="4CC61BB1" w14:textId="77777777" w:rsidR="00727D11" w:rsidRPr="000B0DED" w:rsidRDefault="00727D11" w:rsidP="00727D11">
      <w:pPr>
        <w:pStyle w:val="Akapitzlist"/>
        <w:numPr>
          <w:ilvl w:val="0"/>
          <w:numId w:val="7"/>
        </w:num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Głośnik projektorowy – 6 szt.</w:t>
      </w:r>
    </w:p>
    <w:p w14:paraId="67213FD9" w14:textId="77777777" w:rsidR="00727D11" w:rsidRPr="000B0DED" w:rsidRDefault="00727D11" w:rsidP="00727D11">
      <w:pPr>
        <w:pStyle w:val="Akapitzlist"/>
        <w:numPr>
          <w:ilvl w:val="0"/>
          <w:numId w:val="7"/>
        </w:num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</w:rPr>
      </w:pPr>
      <w:r w:rsidRPr="000B0DED">
        <w:rPr>
          <w:rFonts w:asciiTheme="minorHAnsi" w:hAnsiTheme="minorHAnsi" w:cstheme="minorHAnsi"/>
        </w:rPr>
        <w:t>Głośnik gabinetowy – 322 szt.</w:t>
      </w:r>
    </w:p>
    <w:p w14:paraId="019B4CEA" w14:textId="77777777" w:rsidR="00727D11" w:rsidRPr="000B0DED" w:rsidRDefault="00727D11" w:rsidP="00727D11">
      <w:pPr>
        <w:pStyle w:val="Akapitzlist"/>
        <w:numPr>
          <w:ilvl w:val="0"/>
          <w:numId w:val="7"/>
        </w:num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Cs/>
          <w:color w:val="000000"/>
          <w:spacing w:val="-5"/>
        </w:rPr>
      </w:pPr>
      <w:r w:rsidRPr="000B0DED">
        <w:rPr>
          <w:rFonts w:asciiTheme="minorHAnsi" w:hAnsiTheme="minorHAnsi" w:cstheme="minorHAnsi"/>
        </w:rPr>
        <w:t>Mikrofon strażaka – 1 szt.</w:t>
      </w:r>
    </w:p>
    <w:p w14:paraId="3DE261C2" w14:textId="77777777" w:rsidR="00727D11" w:rsidRPr="000B0DED" w:rsidRDefault="00727D11" w:rsidP="00727D11">
      <w:pPr>
        <w:pStyle w:val="Akapitzlist"/>
        <w:shd w:val="clear" w:color="auto" w:fill="FFFFFF"/>
        <w:tabs>
          <w:tab w:val="left" w:pos="180"/>
        </w:tabs>
        <w:rPr>
          <w:rFonts w:asciiTheme="minorHAnsi" w:hAnsiTheme="minorHAnsi" w:cstheme="minorHAnsi"/>
          <w:bCs/>
          <w:color w:val="000000"/>
          <w:spacing w:val="-5"/>
        </w:rPr>
      </w:pPr>
    </w:p>
    <w:p w14:paraId="30CD2486" w14:textId="77777777" w:rsidR="00727D11" w:rsidRPr="000B0DED" w:rsidRDefault="00727D11" w:rsidP="00727D11">
      <w:pPr>
        <w:pStyle w:val="Akapitzlist"/>
        <w:numPr>
          <w:ilvl w:val="0"/>
          <w:numId w:val="15"/>
        </w:numPr>
        <w:shd w:val="clear" w:color="auto" w:fill="FFFFFF"/>
        <w:tabs>
          <w:tab w:val="left" w:pos="180"/>
        </w:tabs>
        <w:spacing w:line="276" w:lineRule="auto"/>
        <w:ind w:left="357" w:hanging="357"/>
        <w:rPr>
          <w:rFonts w:asciiTheme="minorHAnsi" w:hAnsiTheme="minorHAnsi" w:cstheme="minorHAnsi"/>
          <w:b/>
          <w:bCs/>
          <w:color w:val="000000"/>
          <w:spacing w:val="-5"/>
        </w:rPr>
      </w:pPr>
      <w:r w:rsidRPr="000B0DED">
        <w:rPr>
          <w:rFonts w:asciiTheme="minorHAnsi" w:hAnsiTheme="minorHAnsi" w:cstheme="minorHAnsi"/>
          <w:b/>
          <w:bCs/>
          <w:color w:val="000000"/>
          <w:spacing w:val="-5"/>
        </w:rPr>
        <w:t xml:space="preserve"> System oddymiania w budynku przy al. Jana Pawła II 13.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"/>
        <w:gridCol w:w="6280"/>
        <w:gridCol w:w="2188"/>
      </w:tblGrid>
      <w:tr w:rsidR="00727D11" w:rsidRPr="000B0DED" w14:paraId="3E78B84F" w14:textId="77777777" w:rsidTr="00C3760A">
        <w:tc>
          <w:tcPr>
            <w:tcW w:w="598" w:type="dxa"/>
          </w:tcPr>
          <w:p w14:paraId="48FEEDD7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1.</w:t>
            </w:r>
          </w:p>
        </w:tc>
        <w:tc>
          <w:tcPr>
            <w:tcW w:w="6396" w:type="dxa"/>
          </w:tcPr>
          <w:p w14:paraId="76F71DAE" w14:textId="77777777" w:rsidR="00727D11" w:rsidRPr="000B0DED" w:rsidRDefault="00727D11" w:rsidP="00C3760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0B0DED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Sprawdzenie prawidłowość mocowania</w:t>
            </w:r>
          </w:p>
        </w:tc>
        <w:tc>
          <w:tcPr>
            <w:tcW w:w="2218" w:type="dxa"/>
          </w:tcPr>
          <w:p w14:paraId="013A8E7B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727D11" w:rsidRPr="000B0DED" w14:paraId="19F21F2F" w14:textId="77777777" w:rsidTr="00C3760A">
        <w:tc>
          <w:tcPr>
            <w:tcW w:w="598" w:type="dxa"/>
          </w:tcPr>
          <w:p w14:paraId="38438E4F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3.</w:t>
            </w:r>
          </w:p>
        </w:tc>
        <w:tc>
          <w:tcPr>
            <w:tcW w:w="6396" w:type="dxa"/>
          </w:tcPr>
          <w:p w14:paraId="12B74950" w14:textId="77777777" w:rsidR="00727D11" w:rsidRPr="000B0DED" w:rsidRDefault="00727D11" w:rsidP="00C3760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układu zasilającego</w:t>
            </w:r>
          </w:p>
        </w:tc>
        <w:tc>
          <w:tcPr>
            <w:tcW w:w="2218" w:type="dxa"/>
          </w:tcPr>
          <w:p w14:paraId="1C844906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727D11" w:rsidRPr="000B0DED" w14:paraId="50BAD170" w14:textId="77777777" w:rsidTr="00C3760A">
        <w:tc>
          <w:tcPr>
            <w:tcW w:w="598" w:type="dxa"/>
          </w:tcPr>
          <w:p w14:paraId="78A303CB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4.</w:t>
            </w:r>
          </w:p>
        </w:tc>
        <w:tc>
          <w:tcPr>
            <w:tcW w:w="6396" w:type="dxa"/>
          </w:tcPr>
          <w:p w14:paraId="20D58C04" w14:textId="77777777" w:rsidR="00727D11" w:rsidRPr="000B0DED" w:rsidRDefault="00727D11" w:rsidP="00C3760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stanu technicznego baterii akumulatorów</w:t>
            </w:r>
          </w:p>
        </w:tc>
        <w:tc>
          <w:tcPr>
            <w:tcW w:w="2218" w:type="dxa"/>
          </w:tcPr>
          <w:p w14:paraId="3B69464D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727D11" w:rsidRPr="000B0DED" w14:paraId="342014AB" w14:textId="77777777" w:rsidTr="00C3760A">
        <w:tc>
          <w:tcPr>
            <w:tcW w:w="598" w:type="dxa"/>
          </w:tcPr>
          <w:p w14:paraId="2A018AE2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5.</w:t>
            </w:r>
          </w:p>
        </w:tc>
        <w:tc>
          <w:tcPr>
            <w:tcW w:w="6396" w:type="dxa"/>
          </w:tcPr>
          <w:p w14:paraId="1839C7BC" w14:textId="77777777" w:rsidR="00727D11" w:rsidRPr="000B0DED" w:rsidRDefault="00727D11" w:rsidP="00C3760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Kontrola stanu położenia klap odcinających w przewodach nawiewnych i wyciągowych</w:t>
            </w:r>
          </w:p>
        </w:tc>
        <w:tc>
          <w:tcPr>
            <w:tcW w:w="2218" w:type="dxa"/>
          </w:tcPr>
          <w:p w14:paraId="7BB043A5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727D11" w:rsidRPr="000B0DED" w14:paraId="02A85BA8" w14:textId="77777777" w:rsidTr="00C3760A">
        <w:tc>
          <w:tcPr>
            <w:tcW w:w="598" w:type="dxa"/>
          </w:tcPr>
          <w:p w14:paraId="4DC5A42F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 xml:space="preserve">6. </w:t>
            </w:r>
          </w:p>
        </w:tc>
        <w:tc>
          <w:tcPr>
            <w:tcW w:w="6396" w:type="dxa"/>
          </w:tcPr>
          <w:p w14:paraId="32388487" w14:textId="77777777" w:rsidR="00727D11" w:rsidRPr="000B0DED" w:rsidRDefault="00727D11" w:rsidP="00C3760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0B0DED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 xml:space="preserve">Ręczne zamkniecie </w:t>
            </w:r>
          </w:p>
        </w:tc>
        <w:tc>
          <w:tcPr>
            <w:tcW w:w="2218" w:type="dxa"/>
          </w:tcPr>
          <w:p w14:paraId="3D4106A2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727D11" w:rsidRPr="000B0DED" w14:paraId="4829C756" w14:textId="77777777" w:rsidTr="00C3760A">
        <w:tc>
          <w:tcPr>
            <w:tcW w:w="598" w:type="dxa"/>
          </w:tcPr>
          <w:p w14:paraId="0FD0F79A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7.</w:t>
            </w:r>
          </w:p>
        </w:tc>
        <w:tc>
          <w:tcPr>
            <w:tcW w:w="6396" w:type="dxa"/>
          </w:tcPr>
          <w:p w14:paraId="5EB791EF" w14:textId="77777777" w:rsidR="00727D11" w:rsidRPr="000B0DED" w:rsidRDefault="00727D11" w:rsidP="00C3760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0B0DED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Ręczne otwarcie</w:t>
            </w:r>
          </w:p>
        </w:tc>
        <w:tc>
          <w:tcPr>
            <w:tcW w:w="2218" w:type="dxa"/>
          </w:tcPr>
          <w:p w14:paraId="43665724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727D11" w:rsidRPr="000B0DED" w14:paraId="303C210B" w14:textId="77777777" w:rsidTr="00C3760A">
        <w:tc>
          <w:tcPr>
            <w:tcW w:w="598" w:type="dxa"/>
          </w:tcPr>
          <w:p w14:paraId="05D0FE1F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8.</w:t>
            </w:r>
          </w:p>
        </w:tc>
        <w:tc>
          <w:tcPr>
            <w:tcW w:w="6396" w:type="dxa"/>
          </w:tcPr>
          <w:p w14:paraId="3DB19080" w14:textId="77777777" w:rsidR="00727D11" w:rsidRPr="000B0DED" w:rsidRDefault="00727D11" w:rsidP="00C3760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stanu oraz zamocowania klap i siłowników</w:t>
            </w:r>
          </w:p>
        </w:tc>
        <w:tc>
          <w:tcPr>
            <w:tcW w:w="2218" w:type="dxa"/>
          </w:tcPr>
          <w:p w14:paraId="600162E7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727D11" w:rsidRPr="000B0DED" w14:paraId="3DEF7B5B" w14:textId="77777777" w:rsidTr="00C3760A">
        <w:tc>
          <w:tcPr>
            <w:tcW w:w="598" w:type="dxa"/>
          </w:tcPr>
          <w:p w14:paraId="0DCC76C5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9.</w:t>
            </w:r>
          </w:p>
        </w:tc>
        <w:tc>
          <w:tcPr>
            <w:tcW w:w="6396" w:type="dxa"/>
          </w:tcPr>
          <w:p w14:paraId="77F519E3" w14:textId="77777777" w:rsidR="00727D11" w:rsidRPr="000B0DED" w:rsidRDefault="00727D11" w:rsidP="00C3760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0B0DED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Sprawdzenie wyzwalacza termicznego</w:t>
            </w:r>
          </w:p>
        </w:tc>
        <w:tc>
          <w:tcPr>
            <w:tcW w:w="2218" w:type="dxa"/>
          </w:tcPr>
          <w:p w14:paraId="10EF0DC2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727D11" w:rsidRPr="000B0DED" w14:paraId="0746BE31" w14:textId="77777777" w:rsidTr="00C3760A">
        <w:tc>
          <w:tcPr>
            <w:tcW w:w="598" w:type="dxa"/>
          </w:tcPr>
          <w:p w14:paraId="275C2E86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10.</w:t>
            </w:r>
          </w:p>
        </w:tc>
        <w:tc>
          <w:tcPr>
            <w:tcW w:w="6396" w:type="dxa"/>
          </w:tcPr>
          <w:p w14:paraId="167183B4" w14:textId="77777777" w:rsidR="00727D11" w:rsidRPr="000B0DED" w:rsidRDefault="00727D11" w:rsidP="00C3760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 xml:space="preserve">Sprawdzenie poprawności współpracy z systemem sygnalizacji pożaru </w:t>
            </w:r>
          </w:p>
        </w:tc>
        <w:tc>
          <w:tcPr>
            <w:tcW w:w="2218" w:type="dxa"/>
          </w:tcPr>
          <w:p w14:paraId="1BD64CA3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727D11" w:rsidRPr="000B0DED" w14:paraId="12306596" w14:textId="77777777" w:rsidTr="00C3760A">
        <w:tc>
          <w:tcPr>
            <w:tcW w:w="598" w:type="dxa"/>
          </w:tcPr>
          <w:p w14:paraId="3FFB2163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11.</w:t>
            </w:r>
          </w:p>
        </w:tc>
        <w:tc>
          <w:tcPr>
            <w:tcW w:w="6396" w:type="dxa"/>
          </w:tcPr>
          <w:p w14:paraId="203CA6A9" w14:textId="77777777" w:rsidR="00727D11" w:rsidRPr="000B0DED" w:rsidRDefault="00727D11" w:rsidP="00C3760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0B0DED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Zamkniecie klap z poziomu centrali sterującej</w:t>
            </w:r>
          </w:p>
        </w:tc>
        <w:tc>
          <w:tcPr>
            <w:tcW w:w="2218" w:type="dxa"/>
          </w:tcPr>
          <w:p w14:paraId="51D2771D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na kwartał</w:t>
            </w:r>
          </w:p>
        </w:tc>
      </w:tr>
      <w:tr w:rsidR="00727D11" w:rsidRPr="000B0DED" w14:paraId="2087BBB3" w14:textId="77777777" w:rsidTr="00C3760A">
        <w:tc>
          <w:tcPr>
            <w:tcW w:w="598" w:type="dxa"/>
          </w:tcPr>
          <w:p w14:paraId="65B5DAFF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12.</w:t>
            </w:r>
          </w:p>
        </w:tc>
        <w:tc>
          <w:tcPr>
            <w:tcW w:w="6396" w:type="dxa"/>
          </w:tcPr>
          <w:p w14:paraId="0C9F48A0" w14:textId="77777777" w:rsidR="00727D11" w:rsidRPr="000B0DED" w:rsidRDefault="00727D11" w:rsidP="00C3760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0B0DED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Sprawdzenie prawidłowości mocowania i podłączeń elektrycznych wyłączników krańcowych.</w:t>
            </w:r>
          </w:p>
        </w:tc>
        <w:tc>
          <w:tcPr>
            <w:tcW w:w="2218" w:type="dxa"/>
          </w:tcPr>
          <w:p w14:paraId="55B1C963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727D11" w:rsidRPr="000B0DED" w14:paraId="7B6B32D2" w14:textId="77777777" w:rsidTr="00C3760A">
        <w:tc>
          <w:tcPr>
            <w:tcW w:w="598" w:type="dxa"/>
          </w:tcPr>
          <w:p w14:paraId="1238889D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13.</w:t>
            </w:r>
          </w:p>
        </w:tc>
        <w:tc>
          <w:tcPr>
            <w:tcW w:w="6396" w:type="dxa"/>
          </w:tcPr>
          <w:p w14:paraId="1DDDA68F" w14:textId="77777777" w:rsidR="00727D11" w:rsidRPr="000B0DED" w:rsidRDefault="00727D11" w:rsidP="00C3760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0B0DED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Sprawdzenie poprawności sygnalizacji położenia</w:t>
            </w:r>
          </w:p>
        </w:tc>
        <w:tc>
          <w:tcPr>
            <w:tcW w:w="2218" w:type="dxa"/>
          </w:tcPr>
          <w:p w14:paraId="5B4B8647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  <w:tr w:rsidR="00727D11" w:rsidRPr="000B0DED" w14:paraId="4F7EB34F" w14:textId="77777777" w:rsidTr="00C3760A">
        <w:tc>
          <w:tcPr>
            <w:tcW w:w="598" w:type="dxa"/>
          </w:tcPr>
          <w:p w14:paraId="5A89AB1B" w14:textId="77777777" w:rsidR="00727D11" w:rsidRPr="000B0DED" w:rsidRDefault="00727D11" w:rsidP="00C3760A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14.</w:t>
            </w:r>
          </w:p>
        </w:tc>
        <w:tc>
          <w:tcPr>
            <w:tcW w:w="6396" w:type="dxa"/>
          </w:tcPr>
          <w:p w14:paraId="6E761EB8" w14:textId="77777777" w:rsidR="00727D11" w:rsidRPr="000B0DED" w:rsidRDefault="00727D11" w:rsidP="00C3760A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pacing w:val="-5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Sprawdzenie poprawności działania systemu przez uruchomienie przycisku oddymiania</w:t>
            </w:r>
          </w:p>
        </w:tc>
        <w:tc>
          <w:tcPr>
            <w:tcW w:w="2218" w:type="dxa"/>
          </w:tcPr>
          <w:p w14:paraId="448578F9" w14:textId="77777777" w:rsidR="00727D11" w:rsidRPr="000B0DED" w:rsidRDefault="00727D11" w:rsidP="00C376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B0DED">
              <w:rPr>
                <w:rFonts w:asciiTheme="minorHAnsi" w:hAnsiTheme="minorHAnsi" w:cstheme="minorHAnsi"/>
                <w:color w:val="000000"/>
                <w:spacing w:val="-5"/>
              </w:rPr>
              <w:t>1 raz w miesiącu</w:t>
            </w:r>
          </w:p>
        </w:tc>
      </w:tr>
    </w:tbl>
    <w:p w14:paraId="4AB1C925" w14:textId="77777777" w:rsidR="00727D11" w:rsidRPr="000B0DED" w:rsidRDefault="00727D11" w:rsidP="00727D11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/>
          <w:color w:val="000000"/>
          <w:spacing w:val="-5"/>
        </w:rPr>
      </w:pPr>
    </w:p>
    <w:p w14:paraId="217E7C6A" w14:textId="77777777" w:rsidR="00727D11" w:rsidRDefault="00727D11" w:rsidP="00727D11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/>
          <w:color w:val="000000"/>
          <w:spacing w:val="-5"/>
          <w:u w:val="single"/>
        </w:rPr>
      </w:pPr>
    </w:p>
    <w:p w14:paraId="0C77BE89" w14:textId="77777777" w:rsidR="00727D11" w:rsidRDefault="00727D11" w:rsidP="00727D11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/>
          <w:color w:val="000000"/>
          <w:spacing w:val="-5"/>
          <w:u w:val="single"/>
        </w:rPr>
      </w:pPr>
    </w:p>
    <w:p w14:paraId="68D540F2" w14:textId="77777777" w:rsidR="00727D11" w:rsidRPr="000B0DED" w:rsidRDefault="00727D11" w:rsidP="00727D11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b/>
          <w:color w:val="000000"/>
          <w:spacing w:val="-5"/>
          <w:u w:val="single"/>
        </w:rPr>
      </w:pPr>
      <w:r w:rsidRPr="000B0DED">
        <w:rPr>
          <w:rFonts w:asciiTheme="minorHAnsi" w:hAnsiTheme="minorHAnsi" w:cstheme="minorHAnsi"/>
          <w:b/>
          <w:color w:val="000000"/>
          <w:spacing w:val="-5"/>
          <w:u w:val="single"/>
        </w:rPr>
        <w:t>Uwagi:</w:t>
      </w:r>
    </w:p>
    <w:p w14:paraId="58296013" w14:textId="77777777" w:rsidR="00727D11" w:rsidRPr="000B0DED" w:rsidRDefault="00727D11" w:rsidP="00727D11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  <w:color w:val="000000"/>
          <w:spacing w:val="-5"/>
        </w:rPr>
      </w:pPr>
      <w:r w:rsidRPr="000B0DED">
        <w:rPr>
          <w:rFonts w:asciiTheme="minorHAnsi" w:hAnsiTheme="minorHAnsi" w:cstheme="minorHAnsi"/>
          <w:color w:val="000000"/>
          <w:spacing w:val="-5"/>
        </w:rPr>
        <w:t>Harmonogram należy traktować jako doprecyzowanie podstawowej czynności serwisowej, czyli zabezpieczenia ciągłości pracy, a także gotowości i podjęcia działań w przypadku wystąpienia awarii.</w:t>
      </w:r>
    </w:p>
    <w:p w14:paraId="4657A2C7" w14:textId="77777777" w:rsidR="00727D11" w:rsidRPr="000B0DED" w:rsidRDefault="00727D11" w:rsidP="00727D11">
      <w:pPr>
        <w:shd w:val="clear" w:color="auto" w:fill="FFFFFF"/>
        <w:tabs>
          <w:tab w:val="left" w:pos="180"/>
        </w:tabs>
        <w:spacing w:line="276" w:lineRule="auto"/>
        <w:rPr>
          <w:rFonts w:asciiTheme="minorHAnsi" w:hAnsiTheme="minorHAnsi" w:cstheme="minorHAnsi"/>
        </w:rPr>
      </w:pPr>
    </w:p>
    <w:p w14:paraId="3BB84FD0" w14:textId="25AA79D6" w:rsidR="007958C8" w:rsidRPr="00727D11" w:rsidRDefault="007958C8" w:rsidP="00727D11"/>
    <w:sectPr w:rsidR="007958C8" w:rsidRPr="00727D11" w:rsidSect="00A85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D663B8" w14:textId="77777777" w:rsidR="003C2B87" w:rsidRDefault="003C2B87" w:rsidP="00FA6E3E">
      <w:r>
        <w:separator/>
      </w:r>
    </w:p>
  </w:endnote>
  <w:endnote w:type="continuationSeparator" w:id="0">
    <w:p w14:paraId="714828B2" w14:textId="77777777" w:rsidR="003C2B87" w:rsidRDefault="003C2B87" w:rsidP="00FA6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DAAFDD" w14:textId="77777777" w:rsidR="003C2B87" w:rsidRDefault="003C2B87" w:rsidP="00FA6E3E">
      <w:r>
        <w:separator/>
      </w:r>
    </w:p>
  </w:footnote>
  <w:footnote w:type="continuationSeparator" w:id="0">
    <w:p w14:paraId="60313935" w14:textId="77777777" w:rsidR="003C2B87" w:rsidRDefault="003C2B87" w:rsidP="00FA6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992EEC26"/>
    <w:lvl w:ilvl="0">
      <w:numFmt w:val="bullet"/>
      <w:lvlText w:val="*"/>
      <w:lvlJc w:val="left"/>
    </w:lvl>
  </w:abstractNum>
  <w:abstractNum w:abstractNumId="1" w15:restartNumberingAfterBreak="0">
    <w:nsid w:val="098F6045"/>
    <w:multiLevelType w:val="hybridMultilevel"/>
    <w:tmpl w:val="032C27FC"/>
    <w:lvl w:ilvl="0" w:tplc="339083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372D26"/>
    <w:multiLevelType w:val="hybridMultilevel"/>
    <w:tmpl w:val="797E6ABA"/>
    <w:lvl w:ilvl="0" w:tplc="E826952A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21350C"/>
    <w:multiLevelType w:val="hybridMultilevel"/>
    <w:tmpl w:val="81B6BBBE"/>
    <w:lvl w:ilvl="0" w:tplc="FAF05F08">
      <w:start w:val="1"/>
      <w:numFmt w:val="decimal"/>
      <w:lvlText w:val="%1."/>
      <w:lvlJc w:val="left"/>
      <w:pPr>
        <w:tabs>
          <w:tab w:val="num" w:pos="3617"/>
        </w:tabs>
        <w:ind w:left="361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8C2970"/>
    <w:multiLevelType w:val="hybridMultilevel"/>
    <w:tmpl w:val="3B1E6A12"/>
    <w:lvl w:ilvl="0" w:tplc="832CB54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3A6081"/>
    <w:multiLevelType w:val="hybridMultilevel"/>
    <w:tmpl w:val="03A64EEA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10013"/>
    <w:multiLevelType w:val="hybridMultilevel"/>
    <w:tmpl w:val="45343D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27DBE"/>
    <w:multiLevelType w:val="hybridMultilevel"/>
    <w:tmpl w:val="74F696F6"/>
    <w:lvl w:ilvl="0" w:tplc="E302772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708A2"/>
    <w:multiLevelType w:val="hybridMultilevel"/>
    <w:tmpl w:val="E544F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66527A"/>
    <w:multiLevelType w:val="hybridMultilevel"/>
    <w:tmpl w:val="D862C77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D91561"/>
    <w:multiLevelType w:val="hybridMultilevel"/>
    <w:tmpl w:val="12742DC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5C81F3A"/>
    <w:multiLevelType w:val="hybridMultilevel"/>
    <w:tmpl w:val="7592C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8359BA"/>
    <w:multiLevelType w:val="hybridMultilevel"/>
    <w:tmpl w:val="EE9466E4"/>
    <w:lvl w:ilvl="0" w:tplc="69C2CF64">
      <w:start w:val="1"/>
      <w:numFmt w:val="decimal"/>
      <w:lvlText w:val="%1."/>
      <w:lvlJc w:val="left"/>
      <w:pPr>
        <w:tabs>
          <w:tab w:val="num" w:pos="3617"/>
        </w:tabs>
        <w:ind w:left="3617" w:hanging="377"/>
      </w:pPr>
      <w:rPr>
        <w:rFonts w:hint="default"/>
      </w:rPr>
    </w:lvl>
    <w:lvl w:ilvl="1" w:tplc="E826952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E01D92"/>
    <w:multiLevelType w:val="hybridMultilevel"/>
    <w:tmpl w:val="21122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4E1BE1"/>
    <w:multiLevelType w:val="hybridMultilevel"/>
    <w:tmpl w:val="D35E335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E656A6"/>
    <w:multiLevelType w:val="hybridMultilevel"/>
    <w:tmpl w:val="54DE18C8"/>
    <w:lvl w:ilvl="0" w:tplc="1234BDB8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F05293"/>
    <w:multiLevelType w:val="hybridMultilevel"/>
    <w:tmpl w:val="53264570"/>
    <w:lvl w:ilvl="0" w:tplc="B85424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A044E9"/>
    <w:multiLevelType w:val="hybridMultilevel"/>
    <w:tmpl w:val="6D9C7404"/>
    <w:lvl w:ilvl="0" w:tplc="8600276A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A5C6B14"/>
    <w:multiLevelType w:val="hybridMultilevel"/>
    <w:tmpl w:val="685276D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524BCF"/>
    <w:multiLevelType w:val="hybridMultilevel"/>
    <w:tmpl w:val="4A7E4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154C89"/>
    <w:multiLevelType w:val="hybridMultilevel"/>
    <w:tmpl w:val="D35E335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3"/>
  </w:num>
  <w:num w:numId="5">
    <w:abstractNumId w:val="13"/>
  </w:num>
  <w:num w:numId="6">
    <w:abstractNumId w:val="19"/>
  </w:num>
  <w:num w:numId="7">
    <w:abstractNumId w:val="8"/>
  </w:num>
  <w:num w:numId="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9">
    <w:abstractNumId w:val="11"/>
  </w:num>
  <w:num w:numId="10">
    <w:abstractNumId w:val="20"/>
  </w:num>
  <w:num w:numId="11">
    <w:abstractNumId w:val="14"/>
  </w:num>
  <w:num w:numId="12">
    <w:abstractNumId w:val="15"/>
  </w:num>
  <w:num w:numId="13">
    <w:abstractNumId w:val="10"/>
  </w:num>
  <w:num w:numId="14">
    <w:abstractNumId w:val="5"/>
  </w:num>
  <w:num w:numId="15">
    <w:abstractNumId w:val="7"/>
  </w:num>
  <w:num w:numId="16">
    <w:abstractNumId w:val="17"/>
  </w:num>
  <w:num w:numId="17">
    <w:abstractNumId w:val="6"/>
  </w:num>
  <w:num w:numId="18">
    <w:abstractNumId w:val="1"/>
  </w:num>
  <w:num w:numId="19">
    <w:abstractNumId w:val="16"/>
  </w:num>
  <w:num w:numId="20">
    <w:abstractNumId w:val="18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C8"/>
    <w:rsid w:val="000B5CA6"/>
    <w:rsid w:val="00187FD6"/>
    <w:rsid w:val="001B1F59"/>
    <w:rsid w:val="001F2664"/>
    <w:rsid w:val="00227EAA"/>
    <w:rsid w:val="00252BAA"/>
    <w:rsid w:val="002C2D70"/>
    <w:rsid w:val="003C2B87"/>
    <w:rsid w:val="00412561"/>
    <w:rsid w:val="004C55E8"/>
    <w:rsid w:val="004F491F"/>
    <w:rsid w:val="005436E6"/>
    <w:rsid w:val="005F3D02"/>
    <w:rsid w:val="00623785"/>
    <w:rsid w:val="00680E95"/>
    <w:rsid w:val="00683E15"/>
    <w:rsid w:val="006A0600"/>
    <w:rsid w:val="00727D11"/>
    <w:rsid w:val="007958C8"/>
    <w:rsid w:val="00801DFF"/>
    <w:rsid w:val="008F0D9D"/>
    <w:rsid w:val="008F4866"/>
    <w:rsid w:val="00A57E66"/>
    <w:rsid w:val="00A8229D"/>
    <w:rsid w:val="00A8521B"/>
    <w:rsid w:val="00AB7C16"/>
    <w:rsid w:val="00B84FD9"/>
    <w:rsid w:val="00BC1C38"/>
    <w:rsid w:val="00CA05A8"/>
    <w:rsid w:val="00CD461B"/>
    <w:rsid w:val="00CF0A91"/>
    <w:rsid w:val="00D75E27"/>
    <w:rsid w:val="00D83E56"/>
    <w:rsid w:val="00DB4B2E"/>
    <w:rsid w:val="00E51422"/>
    <w:rsid w:val="00E6446D"/>
    <w:rsid w:val="00EA7B7E"/>
    <w:rsid w:val="00EC5B10"/>
    <w:rsid w:val="00F3233C"/>
    <w:rsid w:val="00F47F7D"/>
    <w:rsid w:val="00FA6E3E"/>
    <w:rsid w:val="00FE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CC309"/>
  <w15:docId w15:val="{4BADF68C-C660-47E2-ABEB-B363C8BB1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58C8"/>
    <w:pPr>
      <w:spacing w:after="0" w:line="240" w:lineRule="auto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6E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6E3E"/>
    <w:rPr>
      <w:rFonts w:eastAsia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6E3E"/>
    <w:rPr>
      <w:vertAlign w:val="superscript"/>
    </w:rPr>
  </w:style>
  <w:style w:type="paragraph" w:styleId="Akapitzlist">
    <w:name w:val="List Paragraph"/>
    <w:aliases w:val="T_SZ_List Paragraph,Numerowanie,List Paragraph,L1,Akapit z listą5"/>
    <w:basedOn w:val="Normalny"/>
    <w:link w:val="AkapitzlistZnak"/>
    <w:uiPriority w:val="34"/>
    <w:qFormat/>
    <w:rsid w:val="00F3233C"/>
    <w:pPr>
      <w:ind w:left="720"/>
      <w:contextualSpacing/>
    </w:pPr>
  </w:style>
  <w:style w:type="character" w:customStyle="1" w:styleId="AkapitzlistZnak">
    <w:name w:val="Akapit z listą Znak"/>
    <w:aliases w:val="T_SZ_List Paragraph Znak,Numerowanie Znak,List Paragraph Znak,L1 Znak,Akapit z listą5 Znak"/>
    <w:link w:val="Akapitzlist"/>
    <w:uiPriority w:val="34"/>
    <w:rsid w:val="00727D11"/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026098-ADA1-427E-B07C-F1FD3226F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1806</Words>
  <Characters>10841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Ornatowski Krzysztof</cp:lastModifiedBy>
  <cp:revision>6</cp:revision>
  <cp:lastPrinted>2016-03-02T12:15:00Z</cp:lastPrinted>
  <dcterms:created xsi:type="dcterms:W3CDTF">2021-04-19T11:14:00Z</dcterms:created>
  <dcterms:modified xsi:type="dcterms:W3CDTF">2021-05-14T08:24:00Z</dcterms:modified>
</cp:coreProperties>
</file>