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23FCF" w14:textId="58454E93" w:rsidR="0049037F" w:rsidRPr="0049037F" w:rsidRDefault="0049037F" w:rsidP="0049037F">
      <w:pPr>
        <w:ind w:left="4956" w:firstLine="708"/>
        <w:rPr>
          <w:rFonts w:cstheme="minorHAnsi"/>
          <w:sz w:val="24"/>
          <w:szCs w:val="24"/>
        </w:rPr>
      </w:pPr>
      <w:r w:rsidRPr="0049037F">
        <w:rPr>
          <w:rFonts w:cstheme="minorHAnsi"/>
          <w:sz w:val="24"/>
          <w:szCs w:val="24"/>
        </w:rPr>
        <w:t xml:space="preserve">Warszawa, dnia </w:t>
      </w:r>
      <w:r w:rsidR="004405CD">
        <w:rPr>
          <w:rFonts w:cstheme="minorHAnsi"/>
          <w:sz w:val="24"/>
          <w:szCs w:val="24"/>
        </w:rPr>
        <w:t>0</w:t>
      </w:r>
      <w:r w:rsidR="008C5AB3">
        <w:rPr>
          <w:rFonts w:cstheme="minorHAnsi"/>
          <w:sz w:val="24"/>
          <w:szCs w:val="24"/>
        </w:rPr>
        <w:t>4</w:t>
      </w:r>
      <w:r w:rsidR="004405CD">
        <w:rPr>
          <w:rFonts w:cstheme="minorHAnsi"/>
          <w:sz w:val="24"/>
          <w:szCs w:val="24"/>
        </w:rPr>
        <w:t xml:space="preserve"> lutego</w:t>
      </w:r>
      <w:r w:rsidR="00C01591">
        <w:rPr>
          <w:rFonts w:cstheme="minorHAnsi"/>
          <w:sz w:val="24"/>
          <w:szCs w:val="24"/>
        </w:rPr>
        <w:t xml:space="preserve"> 2022 </w:t>
      </w:r>
      <w:r w:rsidRPr="0049037F">
        <w:rPr>
          <w:rFonts w:cstheme="minorHAnsi"/>
          <w:sz w:val="24"/>
          <w:szCs w:val="24"/>
        </w:rPr>
        <w:t>r.</w:t>
      </w:r>
    </w:p>
    <w:p w14:paraId="5CCED0D0" w14:textId="4B630B22" w:rsidR="0049037F" w:rsidRDefault="00323CAD" w:rsidP="0049037F">
      <w:pPr>
        <w:rPr>
          <w:rFonts w:cstheme="minorHAnsi"/>
          <w:sz w:val="24"/>
          <w:szCs w:val="24"/>
        </w:rPr>
      </w:pPr>
      <w:r w:rsidRPr="00323CAD">
        <w:rPr>
          <w:rFonts w:cstheme="minorHAnsi"/>
          <w:sz w:val="24"/>
          <w:szCs w:val="24"/>
        </w:rPr>
        <w:t>„SAMODZIELNOŚĆ – AKTYWNOŚĆ - MOBILNOŚĆ !” (S-A-M!)</w:t>
      </w:r>
    </w:p>
    <w:p w14:paraId="57B4D5A5" w14:textId="77777777" w:rsidR="00056109" w:rsidRDefault="00056109" w:rsidP="00323CAD">
      <w:pPr>
        <w:ind w:left="2832" w:firstLine="708"/>
        <w:jc w:val="both"/>
        <w:rPr>
          <w:rFonts w:cstheme="minorHAnsi"/>
          <w:b/>
          <w:bCs/>
          <w:sz w:val="24"/>
          <w:szCs w:val="24"/>
        </w:rPr>
      </w:pPr>
    </w:p>
    <w:p w14:paraId="3175A925" w14:textId="6E5BED8B" w:rsidR="00323CAD" w:rsidRPr="00323CAD" w:rsidRDefault="0049037F" w:rsidP="00323CAD">
      <w:pPr>
        <w:ind w:left="2832" w:firstLine="708"/>
        <w:jc w:val="both"/>
        <w:rPr>
          <w:rFonts w:cstheme="minorHAnsi"/>
          <w:b/>
          <w:bCs/>
          <w:sz w:val="24"/>
          <w:szCs w:val="24"/>
        </w:rPr>
      </w:pPr>
      <w:r w:rsidRPr="00323CAD">
        <w:rPr>
          <w:rFonts w:cstheme="minorHAnsi"/>
          <w:b/>
          <w:bCs/>
          <w:sz w:val="24"/>
          <w:szCs w:val="24"/>
        </w:rPr>
        <w:t>Zapytanie ofertowe</w:t>
      </w:r>
    </w:p>
    <w:p w14:paraId="3EFD4ACA" w14:textId="58AD1191" w:rsidR="005A5E4D" w:rsidRDefault="00282AA0" w:rsidP="00282AA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dotyczące </w:t>
      </w:r>
      <w:r w:rsidR="007F047E">
        <w:rPr>
          <w:rFonts w:cstheme="minorHAnsi"/>
          <w:sz w:val="24"/>
          <w:szCs w:val="24"/>
        </w:rPr>
        <w:t xml:space="preserve">świadczenia </w:t>
      </w:r>
      <w:r>
        <w:rPr>
          <w:rFonts w:cstheme="minorHAnsi"/>
          <w:sz w:val="24"/>
          <w:szCs w:val="24"/>
        </w:rPr>
        <w:t xml:space="preserve">usługi </w:t>
      </w:r>
      <w:bookmarkStart w:id="0" w:name="_Hlk94174718"/>
      <w:r w:rsidR="007F047E">
        <w:rPr>
          <w:rFonts w:cstheme="minorHAnsi"/>
          <w:sz w:val="24"/>
          <w:szCs w:val="24"/>
        </w:rPr>
        <w:t xml:space="preserve">eksperckiej w zakresie prac koncepcyjnych i wsparcia merytorycznego przy opracowaniu </w:t>
      </w:r>
      <w:r w:rsidR="007F047E" w:rsidRPr="007F047E">
        <w:rPr>
          <w:rFonts w:cstheme="minorHAnsi"/>
          <w:sz w:val="24"/>
          <w:szCs w:val="24"/>
        </w:rPr>
        <w:t>dokumentacj</w:t>
      </w:r>
      <w:r w:rsidR="007F047E">
        <w:rPr>
          <w:rFonts w:cstheme="minorHAnsi"/>
          <w:sz w:val="24"/>
          <w:szCs w:val="24"/>
        </w:rPr>
        <w:t>i</w:t>
      </w:r>
      <w:r w:rsidR="007F047E" w:rsidRPr="007F047E">
        <w:rPr>
          <w:rFonts w:cstheme="minorHAnsi"/>
          <w:sz w:val="24"/>
          <w:szCs w:val="24"/>
        </w:rPr>
        <w:t xml:space="preserve"> </w:t>
      </w:r>
      <w:r w:rsidR="007F047E">
        <w:rPr>
          <w:rFonts w:cstheme="minorHAnsi"/>
          <w:sz w:val="24"/>
          <w:szCs w:val="24"/>
        </w:rPr>
        <w:t>projektowej na potrzeby programu</w:t>
      </w:r>
      <w:r w:rsidR="006607B3" w:rsidRPr="006607B3">
        <w:rPr>
          <w:rFonts w:cstheme="minorHAnsi"/>
          <w:sz w:val="24"/>
          <w:szCs w:val="24"/>
        </w:rPr>
        <w:t xml:space="preserve"> grantowego</w:t>
      </w:r>
      <w:r w:rsidR="007F047E">
        <w:rPr>
          <w:rFonts w:cstheme="minorHAnsi"/>
          <w:sz w:val="24"/>
          <w:szCs w:val="24"/>
        </w:rPr>
        <w:t xml:space="preserve"> </w:t>
      </w:r>
      <w:r w:rsidR="006607B3" w:rsidRPr="006607B3">
        <w:rPr>
          <w:rFonts w:cstheme="minorHAnsi"/>
          <w:sz w:val="24"/>
          <w:szCs w:val="24"/>
        </w:rPr>
        <w:t>dotyczącego wspomaganych społeczności mieszkaniowych w ramach dodatkowych instrumentów wsparcia pn. „SAMODZIELNOŚĆ – AKTYWNOŚĆ - MOBILNOŚĆ !” (S-A-M!)</w:t>
      </w:r>
      <w:r w:rsidR="006607B3">
        <w:rPr>
          <w:rFonts w:cstheme="minorHAnsi"/>
          <w:sz w:val="24"/>
          <w:szCs w:val="24"/>
        </w:rPr>
        <w:t>.</w:t>
      </w:r>
    </w:p>
    <w:bookmarkEnd w:id="0"/>
    <w:p w14:paraId="6FA63CA4" w14:textId="77777777" w:rsidR="00281D47" w:rsidRDefault="00281D47" w:rsidP="0049037F">
      <w:pPr>
        <w:rPr>
          <w:rFonts w:cstheme="minorHAnsi"/>
          <w:sz w:val="24"/>
          <w:szCs w:val="24"/>
        </w:rPr>
      </w:pPr>
    </w:p>
    <w:p w14:paraId="36F082A8" w14:textId="77777777" w:rsidR="0049037F" w:rsidRPr="00E80DB8" w:rsidRDefault="0049037F" w:rsidP="0049037F">
      <w:pPr>
        <w:rPr>
          <w:rFonts w:cstheme="minorHAnsi"/>
          <w:b/>
          <w:bCs/>
          <w:sz w:val="24"/>
          <w:szCs w:val="24"/>
        </w:rPr>
      </w:pPr>
      <w:r w:rsidRPr="00E80DB8">
        <w:rPr>
          <w:rFonts w:cstheme="minorHAnsi"/>
          <w:b/>
          <w:bCs/>
          <w:sz w:val="24"/>
          <w:szCs w:val="24"/>
        </w:rPr>
        <w:t>1. Nazwa i adres zamawiającego.</w:t>
      </w:r>
    </w:p>
    <w:p w14:paraId="5ED38D02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>Państwowy Fundusz Rehabilitacji Osób Niepełnosprawnych (PFRON)</w:t>
      </w:r>
    </w:p>
    <w:p w14:paraId="74D56EC6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 xml:space="preserve">ul. Aleja Jana Pawła II 13, </w:t>
      </w:r>
    </w:p>
    <w:p w14:paraId="3B079518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 xml:space="preserve">00-828 Warszawa </w:t>
      </w:r>
    </w:p>
    <w:p w14:paraId="2CEF9A9A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 xml:space="preserve">Tel. 22 50 55 500 </w:t>
      </w:r>
    </w:p>
    <w:p w14:paraId="7F0ADA76" w14:textId="7777777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>NIP: 525-10-00-810, REGON: 12059538</w:t>
      </w:r>
    </w:p>
    <w:p w14:paraId="198F9310" w14:textId="0D15A4FB" w:rsidR="00A33A42" w:rsidRDefault="001123FE" w:rsidP="00A33A42">
      <w:pPr>
        <w:rPr>
          <w:rFonts w:cstheme="minorHAnsi"/>
          <w:sz w:val="24"/>
          <w:szCs w:val="24"/>
        </w:rPr>
      </w:pPr>
      <w:hyperlink r:id="rId5" w:history="1">
        <w:r w:rsidR="00A33A42" w:rsidRPr="00EA41BA">
          <w:rPr>
            <w:rStyle w:val="Hipercze"/>
            <w:rFonts w:cstheme="minorHAnsi"/>
            <w:sz w:val="24"/>
            <w:szCs w:val="24"/>
          </w:rPr>
          <w:t>www.pfron.org.pl</w:t>
        </w:r>
      </w:hyperlink>
    </w:p>
    <w:p w14:paraId="5B8B8C96" w14:textId="77777777" w:rsidR="00E80DB8" w:rsidRDefault="00E80DB8" w:rsidP="0049037F">
      <w:pPr>
        <w:rPr>
          <w:rFonts w:cstheme="minorHAnsi"/>
          <w:b/>
          <w:bCs/>
          <w:sz w:val="24"/>
          <w:szCs w:val="24"/>
        </w:rPr>
      </w:pPr>
    </w:p>
    <w:p w14:paraId="4D7EBF03" w14:textId="48ED881D" w:rsidR="0049037F" w:rsidRPr="00E80DB8" w:rsidRDefault="00E80DB8" w:rsidP="0049037F">
      <w:pPr>
        <w:rPr>
          <w:rFonts w:cstheme="minorHAnsi"/>
          <w:b/>
          <w:bCs/>
          <w:sz w:val="24"/>
          <w:szCs w:val="24"/>
        </w:rPr>
      </w:pPr>
      <w:r w:rsidRPr="00E80DB8">
        <w:rPr>
          <w:rFonts w:cstheme="minorHAnsi"/>
          <w:b/>
          <w:bCs/>
          <w:sz w:val="24"/>
          <w:szCs w:val="24"/>
        </w:rPr>
        <w:t xml:space="preserve">2. </w:t>
      </w:r>
      <w:r w:rsidR="0049037F" w:rsidRPr="00E80DB8">
        <w:rPr>
          <w:rFonts w:cstheme="minorHAnsi"/>
          <w:b/>
          <w:bCs/>
          <w:sz w:val="24"/>
          <w:szCs w:val="24"/>
        </w:rPr>
        <w:t>Opis przedmiotu zamówienia:</w:t>
      </w:r>
    </w:p>
    <w:p w14:paraId="69BDD441" w14:textId="5E88CBF9" w:rsidR="00645AA8" w:rsidRDefault="000618C3" w:rsidP="0049037F">
      <w:pPr>
        <w:rPr>
          <w:rFonts w:cstheme="minorHAnsi"/>
          <w:sz w:val="24"/>
          <w:szCs w:val="24"/>
        </w:rPr>
      </w:pPr>
      <w:r w:rsidRPr="00D620EA">
        <w:rPr>
          <w:rFonts w:cstheme="minorHAnsi"/>
          <w:sz w:val="24"/>
          <w:szCs w:val="24"/>
        </w:rPr>
        <w:t xml:space="preserve">Przedmiotem zamówienia będzie </w:t>
      </w:r>
      <w:r w:rsidR="00362059">
        <w:rPr>
          <w:rFonts w:cstheme="minorHAnsi"/>
          <w:sz w:val="24"/>
          <w:szCs w:val="24"/>
        </w:rPr>
        <w:t xml:space="preserve">świadczenie </w:t>
      </w:r>
      <w:r w:rsidR="00CE1248" w:rsidRPr="00D620EA">
        <w:rPr>
          <w:rFonts w:cstheme="minorHAnsi"/>
          <w:sz w:val="24"/>
          <w:szCs w:val="24"/>
        </w:rPr>
        <w:t>usług</w:t>
      </w:r>
      <w:r w:rsidR="00362059">
        <w:rPr>
          <w:rFonts w:cstheme="minorHAnsi"/>
          <w:sz w:val="24"/>
          <w:szCs w:val="24"/>
        </w:rPr>
        <w:t xml:space="preserve">i eksperckiej </w:t>
      </w:r>
      <w:r w:rsidR="00645AA8" w:rsidRPr="00D620EA">
        <w:rPr>
          <w:sz w:val="24"/>
          <w:szCs w:val="24"/>
        </w:rPr>
        <w:t xml:space="preserve"> </w:t>
      </w:r>
      <w:r w:rsidR="00362059" w:rsidRPr="00362059">
        <w:rPr>
          <w:sz w:val="24"/>
          <w:szCs w:val="24"/>
        </w:rPr>
        <w:t xml:space="preserve">w zakresie prac koncepcyjnych i wsparcia merytorycznego przy opracowaniu dokumentacji projektowej </w:t>
      </w:r>
      <w:r w:rsidR="00362059">
        <w:rPr>
          <w:sz w:val="24"/>
          <w:szCs w:val="24"/>
        </w:rPr>
        <w:t xml:space="preserve"> </w:t>
      </w:r>
      <w:r w:rsidR="00645AA8" w:rsidRPr="00D620EA">
        <w:rPr>
          <w:rFonts w:cstheme="minorHAnsi"/>
          <w:sz w:val="24"/>
          <w:szCs w:val="24"/>
        </w:rPr>
        <w:t>w ramach programu grantowego  dotyczącego wspomaganych społeczności mieszkaniowych w ramach</w:t>
      </w:r>
      <w:r w:rsidR="00645AA8" w:rsidRPr="00645AA8">
        <w:rPr>
          <w:rFonts w:cstheme="minorHAnsi"/>
          <w:sz w:val="24"/>
          <w:szCs w:val="24"/>
        </w:rPr>
        <w:t xml:space="preserve"> dodatkowych instrumentów wsparcia pn. „SAMODZIELNOŚĆ – AKTYWNOŚĆ - MOBILNOŚĆ !” (S-A-M!). </w:t>
      </w:r>
      <w:r w:rsidR="00CE1248">
        <w:rPr>
          <w:rFonts w:cstheme="minorHAnsi"/>
          <w:sz w:val="24"/>
          <w:szCs w:val="24"/>
        </w:rPr>
        <w:t xml:space="preserve"> </w:t>
      </w:r>
      <w:r w:rsidR="00D620EA" w:rsidRPr="00D620EA">
        <w:rPr>
          <w:rFonts w:cstheme="minorHAnsi"/>
          <w:sz w:val="24"/>
          <w:szCs w:val="24"/>
        </w:rPr>
        <w:t>Przedmiot zamówienia obejmuje w szczególności:</w:t>
      </w:r>
    </w:p>
    <w:p w14:paraId="6E0344D6" w14:textId="6D58EDC5" w:rsidR="00362059" w:rsidRPr="00362059" w:rsidRDefault="00362059" w:rsidP="00362059">
      <w:pPr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udział </w:t>
      </w:r>
      <w:r w:rsidRPr="00362059">
        <w:rPr>
          <w:rFonts w:cstheme="minorHAnsi"/>
          <w:bCs/>
          <w:sz w:val="24"/>
          <w:szCs w:val="24"/>
        </w:rPr>
        <w:t>w pracach zespołu przygotowującego koncepcję realizacyjną programu grantowego;</w:t>
      </w:r>
    </w:p>
    <w:p w14:paraId="0E74B23E" w14:textId="0921B5A5" w:rsidR="00362059" w:rsidRPr="00362059" w:rsidRDefault="00362059" w:rsidP="00362059">
      <w:pPr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 w:rsidRPr="00362059">
        <w:rPr>
          <w:rFonts w:cstheme="minorHAnsi"/>
          <w:bCs/>
          <w:sz w:val="24"/>
          <w:szCs w:val="24"/>
        </w:rPr>
        <w:t>w</w:t>
      </w:r>
      <w:r>
        <w:rPr>
          <w:rFonts w:cstheme="minorHAnsi"/>
          <w:bCs/>
          <w:sz w:val="24"/>
          <w:szCs w:val="24"/>
        </w:rPr>
        <w:t>spółudział w</w:t>
      </w:r>
      <w:r w:rsidRPr="00362059">
        <w:rPr>
          <w:rFonts w:cstheme="minorHAnsi"/>
          <w:bCs/>
          <w:sz w:val="24"/>
          <w:szCs w:val="24"/>
        </w:rPr>
        <w:t xml:space="preserve"> opracowaniu  procedur, procesów, regulaminów oraz umów związanych z realizacją programu;</w:t>
      </w:r>
    </w:p>
    <w:p w14:paraId="2DE6A89A" w14:textId="335ED1E9" w:rsidR="00362059" w:rsidRPr="00362059" w:rsidRDefault="00362059" w:rsidP="00362059">
      <w:pPr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 w:rsidRPr="00362059">
        <w:rPr>
          <w:rFonts w:cstheme="minorHAnsi"/>
          <w:bCs/>
          <w:sz w:val="24"/>
          <w:szCs w:val="24"/>
        </w:rPr>
        <w:t xml:space="preserve"> w</w:t>
      </w:r>
      <w:r>
        <w:rPr>
          <w:rFonts w:cstheme="minorHAnsi"/>
          <w:bCs/>
          <w:sz w:val="24"/>
          <w:szCs w:val="24"/>
        </w:rPr>
        <w:t>spółudział w</w:t>
      </w:r>
      <w:r w:rsidRPr="00362059">
        <w:rPr>
          <w:rFonts w:cstheme="minorHAnsi"/>
          <w:bCs/>
          <w:sz w:val="24"/>
          <w:szCs w:val="24"/>
        </w:rPr>
        <w:t xml:space="preserve"> opracowani</w:t>
      </w:r>
      <w:r>
        <w:rPr>
          <w:rFonts w:cstheme="minorHAnsi"/>
          <w:bCs/>
          <w:sz w:val="24"/>
          <w:szCs w:val="24"/>
        </w:rPr>
        <w:t>u</w:t>
      </w:r>
      <w:r w:rsidRPr="00362059">
        <w:rPr>
          <w:rFonts w:cstheme="minorHAnsi"/>
          <w:bCs/>
          <w:sz w:val="24"/>
          <w:szCs w:val="24"/>
        </w:rPr>
        <w:t xml:space="preserve"> zasad </w:t>
      </w:r>
      <w:r>
        <w:rPr>
          <w:rFonts w:cstheme="minorHAnsi"/>
          <w:bCs/>
          <w:sz w:val="24"/>
          <w:szCs w:val="24"/>
        </w:rPr>
        <w:t xml:space="preserve">naboru grantobiorców </w:t>
      </w:r>
      <w:r w:rsidRPr="00362059">
        <w:rPr>
          <w:rFonts w:cstheme="minorHAnsi"/>
          <w:bCs/>
          <w:sz w:val="24"/>
          <w:szCs w:val="24"/>
        </w:rPr>
        <w:t>i ogłoszenia konkursu</w:t>
      </w:r>
      <w:r>
        <w:rPr>
          <w:rFonts w:cstheme="minorHAnsi"/>
          <w:bCs/>
          <w:sz w:val="24"/>
          <w:szCs w:val="24"/>
        </w:rPr>
        <w:t xml:space="preserve">. </w:t>
      </w:r>
    </w:p>
    <w:p w14:paraId="38142D9C" w14:textId="3D659E6B" w:rsidR="00A33A42" w:rsidRPr="00645AA8" w:rsidRDefault="00A33A42" w:rsidP="00362059">
      <w:pPr>
        <w:rPr>
          <w:rFonts w:cstheme="minorHAnsi"/>
          <w:sz w:val="24"/>
          <w:szCs w:val="24"/>
        </w:rPr>
      </w:pPr>
      <w:r w:rsidRPr="00A33A42">
        <w:rPr>
          <w:rFonts w:cstheme="minorHAnsi"/>
          <w:b/>
          <w:bCs/>
          <w:sz w:val="24"/>
          <w:szCs w:val="24"/>
        </w:rPr>
        <w:t>Planowany czas pracy: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645AA8" w:rsidRPr="00645AA8">
        <w:rPr>
          <w:rFonts w:cstheme="minorHAnsi"/>
          <w:sz w:val="24"/>
          <w:szCs w:val="24"/>
        </w:rPr>
        <w:t xml:space="preserve">Planowany czas pracy </w:t>
      </w:r>
      <w:r w:rsidR="00362059">
        <w:rPr>
          <w:rFonts w:cstheme="minorHAnsi"/>
          <w:sz w:val="24"/>
          <w:szCs w:val="24"/>
        </w:rPr>
        <w:t>1</w:t>
      </w:r>
      <w:r w:rsidR="004405CD">
        <w:rPr>
          <w:rFonts w:cstheme="minorHAnsi"/>
          <w:sz w:val="24"/>
          <w:szCs w:val="24"/>
        </w:rPr>
        <w:t>8</w:t>
      </w:r>
      <w:r w:rsidR="00362059">
        <w:rPr>
          <w:rFonts w:cstheme="minorHAnsi"/>
          <w:sz w:val="24"/>
          <w:szCs w:val="24"/>
        </w:rPr>
        <w:t>0</w:t>
      </w:r>
      <w:r w:rsidR="00645AA8" w:rsidRPr="00645AA8">
        <w:rPr>
          <w:rFonts w:cstheme="minorHAnsi"/>
          <w:sz w:val="24"/>
          <w:szCs w:val="24"/>
        </w:rPr>
        <w:t xml:space="preserve"> godzin zegarowych (</w:t>
      </w:r>
      <w:r w:rsidR="00362059">
        <w:rPr>
          <w:rFonts w:cstheme="minorHAnsi"/>
          <w:sz w:val="24"/>
          <w:szCs w:val="24"/>
        </w:rPr>
        <w:t>3</w:t>
      </w:r>
      <w:r w:rsidR="00645AA8" w:rsidRPr="00645AA8">
        <w:rPr>
          <w:rFonts w:cstheme="minorHAnsi"/>
          <w:sz w:val="24"/>
          <w:szCs w:val="24"/>
        </w:rPr>
        <w:t xml:space="preserve"> </w:t>
      </w:r>
      <w:r w:rsidR="00362059" w:rsidRPr="00645AA8">
        <w:rPr>
          <w:rFonts w:cstheme="minorHAnsi"/>
          <w:sz w:val="24"/>
          <w:szCs w:val="24"/>
        </w:rPr>
        <w:t>miesiąc</w:t>
      </w:r>
      <w:r w:rsidR="00362059">
        <w:rPr>
          <w:rFonts w:cstheme="minorHAnsi"/>
          <w:sz w:val="24"/>
          <w:szCs w:val="24"/>
        </w:rPr>
        <w:t>e</w:t>
      </w:r>
      <w:r w:rsidR="00645AA8" w:rsidRPr="00645AA8">
        <w:rPr>
          <w:rFonts w:cstheme="minorHAnsi"/>
          <w:sz w:val="24"/>
          <w:szCs w:val="24"/>
        </w:rPr>
        <w:t xml:space="preserve">). Dopuszcza się wydłużenie terminu wykonania zamówienia oraz zwiększenie liczby godzin usługi do </w:t>
      </w:r>
      <w:r w:rsidR="004405CD">
        <w:rPr>
          <w:rFonts w:cstheme="minorHAnsi"/>
          <w:sz w:val="24"/>
          <w:szCs w:val="24"/>
        </w:rPr>
        <w:t>24</w:t>
      </w:r>
      <w:r w:rsidR="00362059">
        <w:rPr>
          <w:rFonts w:cstheme="minorHAnsi"/>
          <w:sz w:val="24"/>
          <w:szCs w:val="24"/>
        </w:rPr>
        <w:t>0</w:t>
      </w:r>
      <w:r w:rsidR="00645AA8" w:rsidRPr="00645AA8">
        <w:rPr>
          <w:rFonts w:cstheme="minorHAnsi"/>
          <w:sz w:val="24"/>
          <w:szCs w:val="24"/>
        </w:rPr>
        <w:t>. Wykonawcy nie przysługuje roszczenie za niezrealizowane godziny wynikające ze wstępnego szacowania liczby godzin.</w:t>
      </w:r>
    </w:p>
    <w:p w14:paraId="5CDD8E14" w14:textId="2669FABC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lastRenderedPageBreak/>
        <w:t xml:space="preserve">Wykonawca zobowiązany będzie świadczyć </w:t>
      </w:r>
      <w:r w:rsidR="00362059">
        <w:rPr>
          <w:rFonts w:cstheme="minorHAnsi"/>
          <w:sz w:val="24"/>
          <w:szCs w:val="24"/>
        </w:rPr>
        <w:t>usługę</w:t>
      </w:r>
      <w:r w:rsidRPr="00A33A42">
        <w:rPr>
          <w:rFonts w:cstheme="minorHAnsi"/>
          <w:sz w:val="24"/>
          <w:szCs w:val="24"/>
        </w:rPr>
        <w:t xml:space="preserve"> osobiście</w:t>
      </w:r>
      <w:r w:rsidR="00843CC2">
        <w:rPr>
          <w:rFonts w:cstheme="minorHAnsi"/>
          <w:sz w:val="24"/>
          <w:szCs w:val="24"/>
        </w:rPr>
        <w:t xml:space="preserve"> lub poprzez wskazanie Ekspertki lub Eksperta spełniającego min. wymagania formalne i merytoryczne określone w pkt. 3 zapytania ofertowego. </w:t>
      </w:r>
    </w:p>
    <w:p w14:paraId="1588ADA5" w14:textId="7510DF56" w:rsid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>Wynagrodzenie zostanie wypłacone wyłącznie za rzeczywiście zrealizowane godziny świadczenia usług przez Wykonawcę. Rozliczenie zrealizowanych godzin będzie następowało w systemie miesięcznym, stanowiąc iloczyn liczby godzin świadczone</w:t>
      </w:r>
      <w:r w:rsidR="00D620EA">
        <w:rPr>
          <w:rFonts w:cstheme="minorHAnsi"/>
          <w:sz w:val="24"/>
          <w:szCs w:val="24"/>
        </w:rPr>
        <w:t>j usługi</w:t>
      </w:r>
      <w:r w:rsidRPr="00A33A42">
        <w:rPr>
          <w:rFonts w:cstheme="minorHAnsi"/>
          <w:sz w:val="24"/>
          <w:szCs w:val="24"/>
        </w:rPr>
        <w:t xml:space="preserve"> i stawki godzinowej, zgodnie z przedstawioną na zakończenie każdego miesiąca, zaakceptowaną przez Zamawiającego ewidencją godzin usług zrealizowanych w danym miesiącu, zgodnie ze wzorem, który stanowić będzie załącznik do umowy. Jeżeli w trakcie realizacji zamówienia zasadne będzie wydłużenie okresu rozliczeniowego, na co obie strony wyrażą zgodę, okres rozliczenia zostanie wydłużony.</w:t>
      </w:r>
    </w:p>
    <w:p w14:paraId="12C4C6F9" w14:textId="77777777" w:rsidR="008909EC" w:rsidRDefault="008909EC" w:rsidP="00A33A42">
      <w:pPr>
        <w:rPr>
          <w:rFonts w:cstheme="minorHAnsi"/>
          <w:b/>
          <w:bCs/>
          <w:sz w:val="24"/>
          <w:szCs w:val="24"/>
        </w:rPr>
      </w:pPr>
    </w:p>
    <w:p w14:paraId="56532AAA" w14:textId="7E54B586" w:rsidR="00A33A42" w:rsidRPr="00A33A42" w:rsidRDefault="00A33A42" w:rsidP="00A33A42">
      <w:pPr>
        <w:rPr>
          <w:rFonts w:cstheme="minorHAnsi"/>
          <w:b/>
          <w:bCs/>
          <w:sz w:val="24"/>
          <w:szCs w:val="24"/>
        </w:rPr>
      </w:pPr>
      <w:r w:rsidRPr="00A33A42">
        <w:rPr>
          <w:rFonts w:cstheme="minorHAnsi"/>
          <w:b/>
          <w:bCs/>
          <w:sz w:val="24"/>
          <w:szCs w:val="24"/>
        </w:rPr>
        <w:t>3.</w:t>
      </w:r>
      <w:r w:rsidRPr="00A33A42">
        <w:rPr>
          <w:rFonts w:cstheme="minorHAnsi"/>
          <w:b/>
          <w:bCs/>
          <w:sz w:val="24"/>
          <w:szCs w:val="24"/>
        </w:rPr>
        <w:tab/>
        <w:t>Wymagania formalne i merytoryczne</w:t>
      </w:r>
    </w:p>
    <w:p w14:paraId="4F989D2A" w14:textId="7A9C9917" w:rsidR="00A33A42" w:rsidRPr="00A33A42" w:rsidRDefault="00A33A42" w:rsidP="00A33A42">
      <w:pPr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>1)</w:t>
      </w:r>
      <w:r w:rsidRPr="00A33A42">
        <w:rPr>
          <w:rFonts w:cstheme="minorHAnsi"/>
          <w:sz w:val="24"/>
          <w:szCs w:val="24"/>
        </w:rPr>
        <w:tab/>
        <w:t xml:space="preserve">Wymagania formalne wobec Wykonawcy świadczącego usługę weryfikowane </w:t>
      </w:r>
      <w:r w:rsidR="00362059">
        <w:rPr>
          <w:rFonts w:cstheme="minorHAnsi"/>
          <w:sz w:val="24"/>
          <w:szCs w:val="24"/>
        </w:rPr>
        <w:t xml:space="preserve">będzie </w:t>
      </w:r>
      <w:r w:rsidRPr="00A33A42">
        <w:rPr>
          <w:rFonts w:cstheme="minorHAnsi"/>
          <w:sz w:val="24"/>
          <w:szCs w:val="24"/>
        </w:rPr>
        <w:t>na postawie oświadczenia zawartego w Formularzu oferty</w:t>
      </w:r>
      <w:r w:rsidR="00D620EA">
        <w:rPr>
          <w:rFonts w:cstheme="minorHAnsi"/>
          <w:sz w:val="24"/>
          <w:szCs w:val="24"/>
        </w:rPr>
        <w:t>, kopii dyplomu</w:t>
      </w:r>
      <w:r w:rsidRPr="00A33A42">
        <w:rPr>
          <w:rFonts w:cstheme="minorHAnsi"/>
          <w:sz w:val="24"/>
          <w:szCs w:val="24"/>
        </w:rPr>
        <w:t xml:space="preserve"> i CV (załącznik do formularza):</w:t>
      </w:r>
    </w:p>
    <w:p w14:paraId="0DBCA865" w14:textId="5C80DCD4" w:rsidR="00D620EA" w:rsidRDefault="00A33A42" w:rsidP="00044DD6">
      <w:pPr>
        <w:ind w:left="851" w:hanging="709"/>
        <w:rPr>
          <w:rFonts w:cstheme="minorHAnsi"/>
          <w:sz w:val="24"/>
          <w:szCs w:val="24"/>
        </w:rPr>
      </w:pPr>
      <w:r w:rsidRPr="00A33A42">
        <w:rPr>
          <w:rFonts w:cstheme="minorHAnsi"/>
          <w:sz w:val="24"/>
          <w:szCs w:val="24"/>
        </w:rPr>
        <w:t>a)</w:t>
      </w:r>
      <w:r w:rsidRPr="00A33A42">
        <w:rPr>
          <w:rFonts w:cstheme="minorHAnsi"/>
          <w:sz w:val="24"/>
          <w:szCs w:val="24"/>
        </w:rPr>
        <w:tab/>
      </w:r>
      <w:r w:rsidR="00D620EA" w:rsidRPr="00D620EA">
        <w:rPr>
          <w:rFonts w:cstheme="minorHAnsi"/>
          <w:sz w:val="24"/>
          <w:szCs w:val="24"/>
        </w:rPr>
        <w:t xml:space="preserve">wykształcenie wyższe </w:t>
      </w:r>
      <w:r w:rsidR="003D5F50">
        <w:rPr>
          <w:rFonts w:cstheme="minorHAnsi"/>
          <w:sz w:val="24"/>
          <w:szCs w:val="24"/>
        </w:rPr>
        <w:t xml:space="preserve">magisterskie </w:t>
      </w:r>
      <w:r w:rsidR="00443E8F">
        <w:rPr>
          <w:rFonts w:cstheme="minorHAnsi"/>
          <w:sz w:val="24"/>
          <w:szCs w:val="24"/>
        </w:rPr>
        <w:t>ekonomiczne lub finansowe</w:t>
      </w:r>
      <w:r w:rsidR="00D620EA" w:rsidRPr="00D620EA">
        <w:rPr>
          <w:rFonts w:cstheme="minorHAnsi"/>
          <w:sz w:val="24"/>
          <w:szCs w:val="24"/>
        </w:rPr>
        <w:t>,</w:t>
      </w:r>
    </w:p>
    <w:p w14:paraId="58F2BED6" w14:textId="552B54FD" w:rsidR="00D620EA" w:rsidRDefault="00D620EA" w:rsidP="00044DD6">
      <w:pPr>
        <w:ind w:left="851" w:hanging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b)</w:t>
      </w:r>
      <w:r w:rsidR="00165DB1">
        <w:rPr>
          <w:rFonts w:cstheme="minorHAnsi"/>
          <w:sz w:val="24"/>
          <w:szCs w:val="24"/>
        </w:rPr>
        <w:tab/>
      </w:r>
      <w:r w:rsidR="00443E8F">
        <w:rPr>
          <w:rFonts w:cstheme="minorHAnsi"/>
          <w:sz w:val="24"/>
          <w:szCs w:val="24"/>
        </w:rPr>
        <w:t xml:space="preserve">doświadczenie </w:t>
      </w:r>
      <w:r w:rsidR="00443E8F" w:rsidRPr="00443E8F">
        <w:rPr>
          <w:rFonts w:cstheme="minorHAnsi"/>
          <w:sz w:val="24"/>
          <w:szCs w:val="24"/>
        </w:rPr>
        <w:t>we współpracy z jednostkami samorządu terytorialnego, organizacjami pozarządowymi w zakresie pozyskiwania funduszy pomocowych na realizację projektów, w tym w szczególności funduszy unijnych</w:t>
      </w:r>
      <w:r w:rsidR="00443E8F">
        <w:rPr>
          <w:rFonts w:cstheme="minorHAnsi"/>
          <w:sz w:val="24"/>
          <w:szCs w:val="24"/>
        </w:rPr>
        <w:t xml:space="preserve"> min. </w:t>
      </w:r>
      <w:r w:rsidR="0040473B">
        <w:rPr>
          <w:rFonts w:cstheme="minorHAnsi"/>
          <w:sz w:val="24"/>
          <w:szCs w:val="24"/>
        </w:rPr>
        <w:t>10</w:t>
      </w:r>
      <w:r w:rsidR="00443E8F">
        <w:rPr>
          <w:rFonts w:cstheme="minorHAnsi"/>
          <w:sz w:val="24"/>
          <w:szCs w:val="24"/>
        </w:rPr>
        <w:t xml:space="preserve"> lat;</w:t>
      </w:r>
    </w:p>
    <w:p w14:paraId="7FF1AC38" w14:textId="125A01B4" w:rsidR="00443E8F" w:rsidRDefault="00443E8F" w:rsidP="00044DD6">
      <w:pPr>
        <w:tabs>
          <w:tab w:val="left" w:pos="709"/>
        </w:tabs>
        <w:ind w:left="851" w:hanging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c) </w:t>
      </w:r>
      <w:r>
        <w:rPr>
          <w:rFonts w:cstheme="minorHAnsi"/>
          <w:sz w:val="24"/>
          <w:szCs w:val="24"/>
        </w:rPr>
        <w:tab/>
      </w:r>
      <w:r w:rsidR="0040473B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doświadczenie w prowadzeniu audytów projektów min. </w:t>
      </w:r>
      <w:r w:rsidR="0040473B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lat; </w:t>
      </w:r>
    </w:p>
    <w:p w14:paraId="3CC91664" w14:textId="188533F9" w:rsidR="00443E8F" w:rsidRDefault="00D620EA" w:rsidP="0049722B">
      <w:pPr>
        <w:ind w:left="851" w:hanging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d)</w:t>
      </w:r>
      <w:r>
        <w:rPr>
          <w:rFonts w:cstheme="minorHAnsi"/>
          <w:sz w:val="24"/>
          <w:szCs w:val="24"/>
        </w:rPr>
        <w:tab/>
      </w:r>
      <w:r w:rsidR="0049722B" w:rsidRPr="0049722B">
        <w:rPr>
          <w:rFonts w:cstheme="minorHAnsi"/>
          <w:sz w:val="24"/>
          <w:szCs w:val="24"/>
        </w:rPr>
        <w:t>doświadczenie w ocenie ofert w konkursach ogłaszanych przez administrację rządową lub samorządową lub doświadczenie w ocenie ofert w konkursach ogłaszanych w ramach Funduszy Europejskich min. 3 lata.</w:t>
      </w:r>
    </w:p>
    <w:p w14:paraId="1272ACEF" w14:textId="46AE2E86" w:rsidR="0049037F" w:rsidRDefault="00443E8F" w:rsidP="00044DD6">
      <w:pPr>
        <w:ind w:left="851" w:hanging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e) </w:t>
      </w:r>
      <w:r>
        <w:rPr>
          <w:rFonts w:cstheme="minorHAnsi"/>
          <w:sz w:val="24"/>
          <w:szCs w:val="24"/>
        </w:rPr>
        <w:tab/>
        <w:t>znajomość</w:t>
      </w:r>
      <w:r w:rsidR="00D620EA" w:rsidRPr="00D620EA">
        <w:rPr>
          <w:rFonts w:cstheme="minorHAnsi"/>
          <w:sz w:val="24"/>
          <w:szCs w:val="24"/>
        </w:rPr>
        <w:t xml:space="preserve"> ustawy o zapewnianiu dostępności osobom ze szczególnymi potrzebami, </w:t>
      </w:r>
      <w:r>
        <w:rPr>
          <w:rFonts w:cstheme="minorHAnsi"/>
          <w:sz w:val="24"/>
          <w:szCs w:val="24"/>
        </w:rPr>
        <w:t xml:space="preserve"> </w:t>
      </w:r>
      <w:r w:rsidR="00D620EA" w:rsidRPr="00D620EA">
        <w:rPr>
          <w:rFonts w:cstheme="minorHAnsi"/>
          <w:sz w:val="24"/>
          <w:szCs w:val="24"/>
        </w:rPr>
        <w:t>problematyki w zakresie dostępności architektonicznej</w:t>
      </w:r>
      <w:r w:rsidR="00165DB1">
        <w:rPr>
          <w:rFonts w:cstheme="minorHAnsi"/>
          <w:sz w:val="24"/>
          <w:szCs w:val="24"/>
        </w:rPr>
        <w:t>;</w:t>
      </w:r>
      <w:r w:rsidR="00D620EA" w:rsidRPr="00D620EA">
        <w:rPr>
          <w:rFonts w:cstheme="minorHAnsi"/>
          <w:sz w:val="24"/>
          <w:szCs w:val="24"/>
        </w:rPr>
        <w:t xml:space="preserve"> </w:t>
      </w:r>
    </w:p>
    <w:p w14:paraId="30B2F23B" w14:textId="4A067212" w:rsidR="00D620EA" w:rsidRDefault="00D620EA" w:rsidP="0049722B">
      <w:pPr>
        <w:ind w:left="851" w:hanging="709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e)</w:t>
      </w:r>
      <w:r>
        <w:rPr>
          <w:rFonts w:cstheme="minorHAnsi"/>
          <w:sz w:val="24"/>
          <w:szCs w:val="24"/>
        </w:rPr>
        <w:tab/>
      </w:r>
      <w:bookmarkStart w:id="1" w:name="_Hlk94514101"/>
      <w:r w:rsidR="0049722B" w:rsidRPr="0049722B">
        <w:rPr>
          <w:rFonts w:cstheme="minorHAnsi"/>
          <w:sz w:val="24"/>
          <w:szCs w:val="24"/>
        </w:rPr>
        <w:t>doświadczenie w opracowywaniu studiów wykonalności oraz analiz społecznych i finansowych</w:t>
      </w:r>
      <w:bookmarkEnd w:id="1"/>
      <w:r w:rsidR="0049722B">
        <w:rPr>
          <w:rFonts w:cstheme="minorHAnsi"/>
          <w:sz w:val="24"/>
          <w:szCs w:val="24"/>
        </w:rPr>
        <w:t>.</w:t>
      </w:r>
    </w:p>
    <w:p w14:paraId="60BB1A15" w14:textId="77777777" w:rsidR="0049722B" w:rsidRPr="0049037F" w:rsidRDefault="0049722B" w:rsidP="0049722B">
      <w:pPr>
        <w:ind w:left="851" w:hanging="709"/>
        <w:rPr>
          <w:rFonts w:cstheme="minorHAnsi"/>
          <w:sz w:val="24"/>
          <w:szCs w:val="24"/>
        </w:rPr>
      </w:pPr>
    </w:p>
    <w:p w14:paraId="5461144E" w14:textId="00B7C76B" w:rsidR="0049037F" w:rsidRPr="002F2E6D" w:rsidRDefault="002F2E6D" w:rsidP="0049037F">
      <w:pPr>
        <w:rPr>
          <w:rFonts w:cstheme="minorHAnsi"/>
          <w:b/>
          <w:bCs/>
          <w:sz w:val="24"/>
          <w:szCs w:val="24"/>
        </w:rPr>
      </w:pPr>
      <w:r w:rsidRPr="002F2E6D">
        <w:rPr>
          <w:rFonts w:cstheme="minorHAnsi"/>
          <w:b/>
          <w:bCs/>
          <w:sz w:val="24"/>
          <w:szCs w:val="24"/>
        </w:rPr>
        <w:t>4</w:t>
      </w:r>
      <w:r w:rsidR="0049037F" w:rsidRPr="002F2E6D">
        <w:rPr>
          <w:rFonts w:cstheme="minorHAnsi"/>
          <w:b/>
          <w:bCs/>
          <w:sz w:val="24"/>
          <w:szCs w:val="24"/>
        </w:rPr>
        <w:t>.</w:t>
      </w:r>
      <w:r>
        <w:rPr>
          <w:rFonts w:cstheme="minorHAnsi"/>
          <w:b/>
          <w:bCs/>
          <w:sz w:val="24"/>
          <w:szCs w:val="24"/>
        </w:rPr>
        <w:tab/>
      </w:r>
      <w:r w:rsidR="0049037F" w:rsidRPr="002F2E6D">
        <w:rPr>
          <w:rFonts w:cstheme="minorHAnsi"/>
          <w:b/>
          <w:bCs/>
          <w:sz w:val="24"/>
          <w:szCs w:val="24"/>
        </w:rPr>
        <w:t>Opis kryteri</w:t>
      </w:r>
      <w:r w:rsidRPr="002F2E6D">
        <w:rPr>
          <w:rFonts w:cstheme="minorHAnsi"/>
          <w:b/>
          <w:bCs/>
          <w:sz w:val="24"/>
          <w:szCs w:val="24"/>
        </w:rPr>
        <w:t>um</w:t>
      </w:r>
      <w:r w:rsidRPr="002F2E6D">
        <w:rPr>
          <w:b/>
          <w:bCs/>
        </w:rPr>
        <w:t xml:space="preserve"> </w:t>
      </w:r>
      <w:r w:rsidRPr="002F2E6D">
        <w:rPr>
          <w:rFonts w:cstheme="minorHAnsi"/>
          <w:b/>
          <w:bCs/>
          <w:sz w:val="24"/>
          <w:szCs w:val="24"/>
        </w:rPr>
        <w:t xml:space="preserve">oceny ofert </w:t>
      </w:r>
      <w:r w:rsidR="0049037F" w:rsidRPr="002F2E6D">
        <w:rPr>
          <w:rFonts w:cstheme="minorHAnsi"/>
          <w:b/>
          <w:bCs/>
          <w:sz w:val="24"/>
          <w:szCs w:val="24"/>
        </w:rPr>
        <w:t>:</w:t>
      </w:r>
    </w:p>
    <w:p w14:paraId="6D782D12" w14:textId="12377825" w:rsidR="002F2E6D" w:rsidRDefault="002F2E6D" w:rsidP="0049037F">
      <w:pPr>
        <w:rPr>
          <w:rFonts w:cstheme="minorHAnsi"/>
          <w:sz w:val="24"/>
          <w:szCs w:val="24"/>
        </w:rPr>
      </w:pPr>
      <w:r w:rsidRPr="002F2E6D">
        <w:rPr>
          <w:rFonts w:cstheme="minorHAnsi"/>
          <w:sz w:val="24"/>
          <w:szCs w:val="24"/>
        </w:rPr>
        <w:t>1)</w:t>
      </w:r>
      <w:r w:rsidRPr="002F2E6D">
        <w:rPr>
          <w:rFonts w:cstheme="minorHAnsi"/>
          <w:sz w:val="24"/>
          <w:szCs w:val="24"/>
        </w:rPr>
        <w:tab/>
        <w:t>Oferty niekompletne lub złożone po terminie nie będą rozpatrywane.</w:t>
      </w:r>
    </w:p>
    <w:p w14:paraId="2B54D91E" w14:textId="769C3FD8" w:rsidR="0049037F" w:rsidRPr="0049037F" w:rsidRDefault="002F2E6D" w:rsidP="0049037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ab/>
      </w:r>
      <w:r w:rsidR="0049037F" w:rsidRPr="0049037F">
        <w:rPr>
          <w:rFonts w:cstheme="minorHAnsi"/>
          <w:sz w:val="24"/>
          <w:szCs w:val="24"/>
        </w:rPr>
        <w:t xml:space="preserve">Przy wyborze najkorzystniejszej oferty </w:t>
      </w:r>
      <w:r>
        <w:rPr>
          <w:rFonts w:cstheme="minorHAnsi"/>
          <w:sz w:val="24"/>
          <w:szCs w:val="24"/>
        </w:rPr>
        <w:t>Z</w:t>
      </w:r>
      <w:r w:rsidR="0049037F" w:rsidRPr="0049037F">
        <w:rPr>
          <w:rFonts w:cstheme="minorHAnsi"/>
          <w:sz w:val="24"/>
          <w:szCs w:val="24"/>
        </w:rPr>
        <w:t xml:space="preserve">amawiający </w:t>
      </w:r>
      <w:r w:rsidRPr="002F2E6D">
        <w:rPr>
          <w:rFonts w:cstheme="minorHAnsi"/>
          <w:sz w:val="24"/>
          <w:szCs w:val="24"/>
        </w:rPr>
        <w:t xml:space="preserve">na podstawie wypełnionego Formularza oferty, będzie kierował się kryterium: </w:t>
      </w:r>
    </w:p>
    <w:p w14:paraId="65DC489A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Zamawiający oceni Oferty przyznając punkty w ramach kryteriów oceny ofert, przyjmując zasadę, że 1% = 1 punkt i uwzględniając następujące kryteria:</w:t>
      </w:r>
    </w:p>
    <w:p w14:paraId="4EDA33D4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Kryterium - Cena brutto „C” –  waga 80%  (80% = 80 pkt).</w:t>
      </w:r>
    </w:p>
    <w:p w14:paraId="24033DD5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lastRenderedPageBreak/>
        <w:t>Maksymalną liczbę punktów w tym kryterium (80 pkt) otrzyma oferta Wykonawcy, który zaproponuje najniższą cenę brutto za wykonanie całości przedmiotu zamówienia. Natomiast pozostali Wykonawcy otrzymają odpowiednio mniejszą liczbę punktów obliczoną zgodnie z poniższym wzorem:</w:t>
      </w:r>
    </w:p>
    <w:p w14:paraId="2B67EAD9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C=</w:t>
      </w:r>
      <w:proofErr w:type="spellStart"/>
      <w:r w:rsidRPr="00B721A9">
        <w:rPr>
          <w:rFonts w:cstheme="minorHAnsi"/>
          <w:sz w:val="24"/>
          <w:szCs w:val="24"/>
        </w:rPr>
        <w:t>C_n</w:t>
      </w:r>
      <w:proofErr w:type="spellEnd"/>
      <w:r w:rsidRPr="00B721A9">
        <w:rPr>
          <w:rFonts w:cstheme="minorHAnsi"/>
          <w:sz w:val="24"/>
          <w:szCs w:val="24"/>
        </w:rPr>
        <w:t>/</w:t>
      </w:r>
      <w:proofErr w:type="spellStart"/>
      <w:r w:rsidRPr="00B721A9">
        <w:rPr>
          <w:rFonts w:cstheme="minorHAnsi"/>
          <w:sz w:val="24"/>
          <w:szCs w:val="24"/>
        </w:rPr>
        <w:t>C_o</w:t>
      </w:r>
      <w:proofErr w:type="spellEnd"/>
      <w:r w:rsidRPr="00B721A9">
        <w:rPr>
          <w:rFonts w:cstheme="minorHAnsi"/>
          <w:sz w:val="24"/>
          <w:szCs w:val="24"/>
        </w:rPr>
        <w:t>  x 80 pkt,</w:t>
      </w:r>
    </w:p>
    <w:p w14:paraId="4CA951D6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Gdzie:</w:t>
      </w:r>
    </w:p>
    <w:p w14:paraId="16B551C4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proofErr w:type="spellStart"/>
      <w:r w:rsidRPr="00B721A9">
        <w:rPr>
          <w:rFonts w:cstheme="minorHAnsi"/>
          <w:sz w:val="24"/>
          <w:szCs w:val="24"/>
        </w:rPr>
        <w:t>C_n</w:t>
      </w:r>
      <w:proofErr w:type="spellEnd"/>
      <w:r w:rsidRPr="00B721A9">
        <w:rPr>
          <w:rFonts w:cstheme="minorHAnsi"/>
          <w:sz w:val="24"/>
          <w:szCs w:val="24"/>
        </w:rPr>
        <w:t xml:space="preserve"> – najniższa cena brutto spośród ocenianych ofert,</w:t>
      </w:r>
    </w:p>
    <w:p w14:paraId="450E8992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proofErr w:type="spellStart"/>
      <w:r w:rsidRPr="00B721A9">
        <w:rPr>
          <w:rFonts w:cstheme="minorHAnsi"/>
          <w:sz w:val="24"/>
          <w:szCs w:val="24"/>
        </w:rPr>
        <w:t>C_o</w:t>
      </w:r>
      <w:proofErr w:type="spellEnd"/>
      <w:r w:rsidRPr="00B721A9">
        <w:rPr>
          <w:rFonts w:cstheme="minorHAnsi"/>
          <w:sz w:val="24"/>
          <w:szCs w:val="24"/>
        </w:rPr>
        <w:t xml:space="preserve"> -cena brutto oferty ocenianej</w:t>
      </w:r>
    </w:p>
    <w:p w14:paraId="59C076CF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</w:p>
    <w:p w14:paraId="479ADC0F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Kryterium - Doświadczenie „D” – waga 20% (20%=20 pkt)</w:t>
      </w:r>
    </w:p>
    <w:p w14:paraId="5E389A75" w14:textId="124C1FDA" w:rsidR="00B721A9" w:rsidRPr="00B721A9" w:rsidRDefault="0049722B" w:rsidP="00B721A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49722B">
        <w:rPr>
          <w:rFonts w:cstheme="minorHAnsi"/>
          <w:sz w:val="24"/>
          <w:szCs w:val="24"/>
        </w:rPr>
        <w:t xml:space="preserve">oświadczenie w </w:t>
      </w:r>
      <w:bookmarkStart w:id="2" w:name="_Hlk94514210"/>
      <w:r w:rsidRPr="0049722B">
        <w:rPr>
          <w:rFonts w:cstheme="minorHAnsi"/>
          <w:sz w:val="24"/>
          <w:szCs w:val="24"/>
        </w:rPr>
        <w:t>opracowywaniu studiów wykonalności oraz analiz społecznych i finansowych</w:t>
      </w:r>
      <w:bookmarkEnd w:id="2"/>
      <w:r>
        <w:rPr>
          <w:rFonts w:cstheme="minorHAnsi"/>
          <w:sz w:val="24"/>
          <w:szCs w:val="24"/>
        </w:rPr>
        <w:t xml:space="preserve"> projektów. </w:t>
      </w:r>
      <w:r w:rsidR="00B721A9" w:rsidRPr="00B721A9">
        <w:rPr>
          <w:rFonts w:cstheme="minorHAnsi"/>
          <w:sz w:val="24"/>
          <w:szCs w:val="24"/>
        </w:rPr>
        <w:t>Doświadczenie w powyższym zakresie oceniane będzie na podstawie przedłożonych przez Wykonawcę dokumentów.</w:t>
      </w:r>
    </w:p>
    <w:p w14:paraId="3C8A70BE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W kryterium Doświadczenie „D” będzie przyznawana następująca punktacja:</w:t>
      </w:r>
    </w:p>
    <w:p w14:paraId="2613F4A1" w14:textId="514BC3D4" w:rsidR="00B721A9" w:rsidRPr="0049722B" w:rsidRDefault="0049722B" w:rsidP="0049722B">
      <w:pPr>
        <w:pStyle w:val="Akapitzlist"/>
        <w:numPr>
          <w:ilvl w:val="0"/>
          <w:numId w:val="5"/>
        </w:numPr>
        <w:tabs>
          <w:tab w:val="left" w:pos="1418"/>
        </w:tabs>
        <w:rPr>
          <w:rFonts w:cstheme="minorHAnsi"/>
          <w:sz w:val="24"/>
          <w:szCs w:val="24"/>
        </w:rPr>
      </w:pPr>
      <w:r w:rsidRPr="0049722B">
        <w:rPr>
          <w:rFonts w:cstheme="minorHAnsi"/>
          <w:sz w:val="24"/>
          <w:szCs w:val="24"/>
        </w:rPr>
        <w:t>Do 5 opracowanych studiów wykonalności oraz analiz społecznych i finansowych</w:t>
      </w:r>
      <w:r w:rsidR="00B721A9" w:rsidRPr="0049722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projektów</w:t>
      </w:r>
      <w:r w:rsidR="00B721A9" w:rsidRPr="0049722B">
        <w:rPr>
          <w:rFonts w:cstheme="minorHAnsi"/>
          <w:sz w:val="24"/>
          <w:szCs w:val="24"/>
        </w:rPr>
        <w:t xml:space="preserve"> - </w:t>
      </w:r>
      <w:r w:rsidR="00BC05E4" w:rsidRPr="0049722B">
        <w:rPr>
          <w:rFonts w:cstheme="minorHAnsi"/>
          <w:sz w:val="24"/>
          <w:szCs w:val="24"/>
        </w:rPr>
        <w:t>1</w:t>
      </w:r>
      <w:r w:rsidR="00B721A9" w:rsidRPr="0049722B">
        <w:rPr>
          <w:rFonts w:cstheme="minorHAnsi"/>
          <w:sz w:val="24"/>
          <w:szCs w:val="24"/>
        </w:rPr>
        <w:t xml:space="preserve"> pkt;</w:t>
      </w:r>
    </w:p>
    <w:p w14:paraId="450D2C25" w14:textId="084280B2" w:rsidR="0049722B" w:rsidRPr="0049722B" w:rsidRDefault="0049722B" w:rsidP="0049722B">
      <w:pPr>
        <w:pStyle w:val="Akapitzlist"/>
        <w:numPr>
          <w:ilvl w:val="0"/>
          <w:numId w:val="5"/>
        </w:numPr>
        <w:tabs>
          <w:tab w:val="left" w:pos="1418"/>
        </w:tabs>
        <w:rPr>
          <w:rFonts w:cstheme="minorHAnsi"/>
          <w:sz w:val="24"/>
          <w:szCs w:val="24"/>
        </w:rPr>
      </w:pPr>
      <w:r w:rsidRPr="0049722B">
        <w:rPr>
          <w:rFonts w:cstheme="minorHAnsi"/>
          <w:sz w:val="24"/>
          <w:szCs w:val="24"/>
        </w:rPr>
        <w:t xml:space="preserve">Od 6 do 10 opracowywanych studiów wykonalności oraz analiz społecznych i finansowych </w:t>
      </w:r>
      <w:r>
        <w:rPr>
          <w:rFonts w:cstheme="minorHAnsi"/>
          <w:sz w:val="24"/>
          <w:szCs w:val="24"/>
        </w:rPr>
        <w:t xml:space="preserve">projektów </w:t>
      </w:r>
      <w:r w:rsidR="00B721A9" w:rsidRPr="0049722B">
        <w:rPr>
          <w:rFonts w:cstheme="minorHAnsi"/>
          <w:sz w:val="24"/>
          <w:szCs w:val="24"/>
        </w:rPr>
        <w:t xml:space="preserve">– </w:t>
      </w:r>
      <w:r w:rsidR="00BC05E4" w:rsidRPr="0049722B">
        <w:rPr>
          <w:rFonts w:cstheme="minorHAnsi"/>
          <w:sz w:val="24"/>
          <w:szCs w:val="24"/>
        </w:rPr>
        <w:t>5</w:t>
      </w:r>
      <w:r w:rsidR="00B721A9" w:rsidRPr="0049722B">
        <w:rPr>
          <w:rFonts w:cstheme="minorHAnsi"/>
          <w:sz w:val="24"/>
          <w:szCs w:val="24"/>
        </w:rPr>
        <w:t xml:space="preserve"> pkt;</w:t>
      </w:r>
    </w:p>
    <w:p w14:paraId="4610A044" w14:textId="2FAC83A1" w:rsidR="00B721A9" w:rsidRPr="0049722B" w:rsidRDefault="00B721A9" w:rsidP="0049722B">
      <w:pPr>
        <w:pStyle w:val="Akapitzlist"/>
        <w:numPr>
          <w:ilvl w:val="0"/>
          <w:numId w:val="5"/>
        </w:numPr>
        <w:tabs>
          <w:tab w:val="left" w:pos="1418"/>
        </w:tabs>
        <w:rPr>
          <w:rFonts w:cstheme="minorHAnsi"/>
          <w:sz w:val="24"/>
          <w:szCs w:val="24"/>
        </w:rPr>
      </w:pPr>
      <w:r w:rsidRPr="0049722B">
        <w:rPr>
          <w:rFonts w:cstheme="minorHAnsi"/>
          <w:sz w:val="24"/>
          <w:szCs w:val="24"/>
        </w:rPr>
        <w:t xml:space="preserve">Od </w:t>
      </w:r>
      <w:r w:rsidR="0049722B" w:rsidRPr="0049722B">
        <w:rPr>
          <w:rFonts w:cstheme="minorHAnsi"/>
          <w:sz w:val="24"/>
          <w:szCs w:val="24"/>
        </w:rPr>
        <w:t>11</w:t>
      </w:r>
      <w:r w:rsidRPr="0049722B">
        <w:rPr>
          <w:rFonts w:cstheme="minorHAnsi"/>
          <w:sz w:val="24"/>
          <w:szCs w:val="24"/>
        </w:rPr>
        <w:t xml:space="preserve"> lat do </w:t>
      </w:r>
      <w:r w:rsidR="0049722B" w:rsidRPr="0049722B">
        <w:rPr>
          <w:rFonts w:cstheme="minorHAnsi"/>
          <w:sz w:val="24"/>
          <w:szCs w:val="24"/>
        </w:rPr>
        <w:t>14</w:t>
      </w:r>
      <w:r w:rsidRPr="0049722B">
        <w:rPr>
          <w:rFonts w:cstheme="minorHAnsi"/>
          <w:sz w:val="24"/>
          <w:szCs w:val="24"/>
        </w:rPr>
        <w:t xml:space="preserve"> </w:t>
      </w:r>
      <w:r w:rsidR="0049722B" w:rsidRPr="0049722B">
        <w:rPr>
          <w:rFonts w:cstheme="minorHAnsi"/>
          <w:sz w:val="24"/>
          <w:szCs w:val="24"/>
        </w:rPr>
        <w:t xml:space="preserve">opracowywanych studiów wykonalności oraz analiz społecznych i finansowych </w:t>
      </w:r>
      <w:r w:rsidR="0049722B">
        <w:rPr>
          <w:rFonts w:cstheme="minorHAnsi"/>
          <w:sz w:val="24"/>
          <w:szCs w:val="24"/>
        </w:rPr>
        <w:t xml:space="preserve">projektów </w:t>
      </w:r>
      <w:r w:rsidRPr="0049722B">
        <w:rPr>
          <w:rFonts w:cstheme="minorHAnsi"/>
          <w:sz w:val="24"/>
          <w:szCs w:val="24"/>
        </w:rPr>
        <w:t>– 6 pkt</w:t>
      </w:r>
      <w:r w:rsidR="00044DD6" w:rsidRPr="0049722B">
        <w:rPr>
          <w:rFonts w:cstheme="minorHAnsi"/>
          <w:sz w:val="24"/>
          <w:szCs w:val="24"/>
        </w:rPr>
        <w:t>;</w:t>
      </w:r>
    </w:p>
    <w:p w14:paraId="14351AE1" w14:textId="4073C264" w:rsidR="00BC05E4" w:rsidRPr="0049722B" w:rsidRDefault="0049722B" w:rsidP="0049722B">
      <w:pPr>
        <w:pStyle w:val="Akapitzlist"/>
        <w:numPr>
          <w:ilvl w:val="0"/>
          <w:numId w:val="5"/>
        </w:numPr>
        <w:tabs>
          <w:tab w:val="left" w:pos="1418"/>
        </w:tabs>
        <w:rPr>
          <w:rFonts w:cstheme="minorHAnsi"/>
          <w:sz w:val="24"/>
          <w:szCs w:val="24"/>
        </w:rPr>
      </w:pPr>
      <w:r w:rsidRPr="0049722B">
        <w:rPr>
          <w:rFonts w:cstheme="minorHAnsi"/>
          <w:sz w:val="24"/>
          <w:szCs w:val="24"/>
        </w:rPr>
        <w:t>15</w:t>
      </w:r>
      <w:r w:rsidR="00BC05E4" w:rsidRPr="0049722B">
        <w:rPr>
          <w:rFonts w:cstheme="minorHAnsi"/>
          <w:sz w:val="24"/>
          <w:szCs w:val="24"/>
        </w:rPr>
        <w:t xml:space="preserve"> </w:t>
      </w:r>
      <w:r w:rsidR="00056109">
        <w:rPr>
          <w:rFonts w:cstheme="minorHAnsi"/>
          <w:sz w:val="24"/>
          <w:szCs w:val="24"/>
        </w:rPr>
        <w:t xml:space="preserve">i powyżej </w:t>
      </w:r>
      <w:r w:rsidRPr="0049722B">
        <w:rPr>
          <w:rFonts w:cstheme="minorHAnsi"/>
          <w:sz w:val="24"/>
          <w:szCs w:val="24"/>
        </w:rPr>
        <w:t>opracowywanych studiów wykonalności oraz analiz społecznych i finansowych</w:t>
      </w:r>
      <w:r w:rsidR="00BC05E4" w:rsidRPr="0049722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projektów </w:t>
      </w:r>
      <w:r w:rsidR="00BC05E4" w:rsidRPr="0049722B">
        <w:rPr>
          <w:rFonts w:cstheme="minorHAnsi"/>
          <w:sz w:val="24"/>
          <w:szCs w:val="24"/>
        </w:rPr>
        <w:t>– 8 pkt</w:t>
      </w:r>
      <w:r w:rsidR="00044DD6" w:rsidRPr="0049722B">
        <w:rPr>
          <w:rFonts w:cstheme="minorHAnsi"/>
          <w:sz w:val="24"/>
          <w:szCs w:val="24"/>
        </w:rPr>
        <w:t>.</w:t>
      </w:r>
    </w:p>
    <w:p w14:paraId="7C516B63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Ostateczną ocenę punktową każdej z ocenianych Ofert stanowić będzie suma liczby punktów przyznanych w ramach kryteriów:</w:t>
      </w:r>
    </w:p>
    <w:p w14:paraId="5A91B803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„C” – Cena oferty brutto;</w:t>
      </w:r>
    </w:p>
    <w:p w14:paraId="65882259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„D” – Doświadczenie;</w:t>
      </w:r>
    </w:p>
    <w:p w14:paraId="329AAF09" w14:textId="60DE8469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LP = C + D</w:t>
      </w:r>
    </w:p>
    <w:p w14:paraId="7339CC06" w14:textId="77777777" w:rsidR="00B721A9" w:rsidRPr="00B721A9" w:rsidRDefault="00B721A9" w:rsidP="00B721A9">
      <w:pPr>
        <w:rPr>
          <w:rFonts w:cstheme="minorHAnsi"/>
          <w:sz w:val="24"/>
          <w:szCs w:val="24"/>
        </w:rPr>
      </w:pPr>
      <w:r w:rsidRPr="00B721A9">
        <w:rPr>
          <w:rFonts w:cstheme="minorHAnsi"/>
          <w:sz w:val="24"/>
          <w:szCs w:val="24"/>
        </w:rPr>
        <w:t>gdzie LP - liczba punktów uzyskanych przez Ofertę.</w:t>
      </w:r>
    </w:p>
    <w:p w14:paraId="1D8AFE6F" w14:textId="77777777" w:rsidR="00573ED9" w:rsidRPr="002F2E6D" w:rsidRDefault="00573ED9" w:rsidP="002F2E6D">
      <w:pPr>
        <w:rPr>
          <w:rFonts w:cstheme="minorHAnsi"/>
          <w:sz w:val="24"/>
          <w:szCs w:val="24"/>
        </w:rPr>
      </w:pPr>
    </w:p>
    <w:p w14:paraId="5CC3EF6A" w14:textId="77777777" w:rsidR="002F2E6D" w:rsidRPr="002F2E6D" w:rsidRDefault="002F2E6D" w:rsidP="002F2E6D">
      <w:pPr>
        <w:rPr>
          <w:rFonts w:cstheme="minorHAnsi"/>
          <w:sz w:val="24"/>
          <w:szCs w:val="24"/>
        </w:rPr>
      </w:pPr>
      <w:r w:rsidRPr="002F2E6D">
        <w:rPr>
          <w:rFonts w:cstheme="minorHAnsi"/>
          <w:sz w:val="24"/>
          <w:szCs w:val="24"/>
        </w:rPr>
        <w:t>3)</w:t>
      </w:r>
      <w:r w:rsidRPr="002F2E6D">
        <w:rPr>
          <w:rFonts w:cstheme="minorHAnsi"/>
          <w:sz w:val="24"/>
          <w:szCs w:val="24"/>
        </w:rPr>
        <w:tab/>
        <w:t>Wszystkie obliczenia dokonywane będą z dokładnością do dwóch miejsc po przecinku.</w:t>
      </w:r>
    </w:p>
    <w:p w14:paraId="6848F7B4" w14:textId="4A38513F" w:rsidR="002F2E6D" w:rsidRDefault="002F2E6D" w:rsidP="002F2E6D">
      <w:pPr>
        <w:rPr>
          <w:rFonts w:cstheme="minorHAnsi"/>
          <w:sz w:val="24"/>
          <w:szCs w:val="24"/>
        </w:rPr>
      </w:pPr>
      <w:r w:rsidRPr="002F2E6D">
        <w:rPr>
          <w:rFonts w:cstheme="minorHAnsi"/>
          <w:sz w:val="24"/>
          <w:szCs w:val="24"/>
        </w:rPr>
        <w:t>4)</w:t>
      </w:r>
      <w:r w:rsidRPr="002F2E6D">
        <w:rPr>
          <w:rFonts w:cstheme="minorHAnsi"/>
          <w:sz w:val="24"/>
          <w:szCs w:val="24"/>
        </w:rPr>
        <w:tab/>
        <w:t>Za ofertę najkorzystniejszą zostanie uznana oferta, która uzyskała najwyższą liczbę punktów.</w:t>
      </w:r>
    </w:p>
    <w:p w14:paraId="6D91C85B" w14:textId="5CBF405D" w:rsidR="00165DB1" w:rsidRDefault="00165DB1" w:rsidP="002F2E6D">
      <w:pPr>
        <w:rPr>
          <w:rFonts w:cstheme="minorHAnsi"/>
          <w:sz w:val="24"/>
          <w:szCs w:val="24"/>
        </w:rPr>
      </w:pPr>
    </w:p>
    <w:p w14:paraId="5857CF35" w14:textId="77777777" w:rsidR="005F13DE" w:rsidRPr="005F13DE" w:rsidRDefault="005F13DE" w:rsidP="005F13DE">
      <w:pPr>
        <w:rPr>
          <w:rFonts w:cstheme="minorHAnsi"/>
          <w:b/>
          <w:bCs/>
          <w:sz w:val="24"/>
          <w:szCs w:val="24"/>
        </w:rPr>
      </w:pPr>
      <w:r w:rsidRPr="005F13DE">
        <w:rPr>
          <w:rFonts w:cstheme="minorHAnsi"/>
          <w:b/>
          <w:bCs/>
          <w:sz w:val="24"/>
          <w:szCs w:val="24"/>
        </w:rPr>
        <w:lastRenderedPageBreak/>
        <w:t>5.</w:t>
      </w:r>
      <w:r w:rsidRPr="005F13DE">
        <w:rPr>
          <w:rFonts w:cstheme="minorHAnsi"/>
          <w:b/>
          <w:bCs/>
          <w:sz w:val="24"/>
          <w:szCs w:val="24"/>
        </w:rPr>
        <w:tab/>
        <w:t>Termin związania ofertą</w:t>
      </w:r>
    </w:p>
    <w:p w14:paraId="292A0514" w14:textId="33F55E68" w:rsidR="008909EC" w:rsidRDefault="005F13DE" w:rsidP="0049037F">
      <w:pPr>
        <w:rPr>
          <w:rFonts w:cstheme="minorHAnsi"/>
          <w:sz w:val="24"/>
          <w:szCs w:val="24"/>
        </w:rPr>
      </w:pPr>
      <w:r w:rsidRPr="005F13DE">
        <w:rPr>
          <w:rFonts w:cstheme="minorHAnsi"/>
          <w:sz w:val="24"/>
          <w:szCs w:val="24"/>
        </w:rPr>
        <w:t>30 dni od dnia upływu terminu składania ofert.</w:t>
      </w:r>
    </w:p>
    <w:p w14:paraId="410989FC" w14:textId="77777777" w:rsidR="008909EC" w:rsidRPr="009946B1" w:rsidRDefault="008909EC" w:rsidP="008909EC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6.</w:t>
      </w:r>
      <w:r w:rsidRPr="009946B1">
        <w:rPr>
          <w:rFonts w:cstheme="minorHAnsi"/>
          <w:b/>
          <w:bCs/>
          <w:sz w:val="24"/>
          <w:szCs w:val="24"/>
        </w:rPr>
        <w:tab/>
        <w:t>Wymagane dokumenty</w:t>
      </w:r>
    </w:p>
    <w:p w14:paraId="25FF6310" w14:textId="7329FC31" w:rsidR="008909EC" w:rsidRPr="008909EC" w:rsidRDefault="008909EC" w:rsidP="008909EC">
      <w:pPr>
        <w:rPr>
          <w:rFonts w:cstheme="minorHAnsi"/>
          <w:sz w:val="24"/>
          <w:szCs w:val="24"/>
        </w:rPr>
      </w:pPr>
      <w:r w:rsidRPr="008909EC">
        <w:rPr>
          <w:rFonts w:cstheme="minorHAnsi"/>
          <w:sz w:val="24"/>
          <w:szCs w:val="24"/>
        </w:rPr>
        <w:t xml:space="preserve">Wykonawca zobowiązany jest złożyć ofertę na Formularzu oferty stanowiącym załącznik nr 1 do zapytania ofertowego wraz z </w:t>
      </w:r>
      <w:r w:rsidR="00165DB1">
        <w:rPr>
          <w:rFonts w:cstheme="minorHAnsi"/>
          <w:sz w:val="24"/>
          <w:szCs w:val="24"/>
        </w:rPr>
        <w:t xml:space="preserve">kopią dyplomu i </w:t>
      </w:r>
      <w:r w:rsidRPr="008909EC">
        <w:rPr>
          <w:rFonts w:cstheme="minorHAnsi"/>
          <w:sz w:val="24"/>
          <w:szCs w:val="24"/>
        </w:rPr>
        <w:t>CV potwierdzającym wykształcenie oraz doświadczenie</w:t>
      </w:r>
      <w:r w:rsidR="009946B1">
        <w:rPr>
          <w:rFonts w:cstheme="minorHAnsi"/>
          <w:sz w:val="24"/>
          <w:szCs w:val="24"/>
        </w:rPr>
        <w:t>.</w:t>
      </w:r>
    </w:p>
    <w:p w14:paraId="124D536A" w14:textId="77777777" w:rsidR="009946B1" w:rsidRDefault="009946B1" w:rsidP="009946B1">
      <w:pPr>
        <w:rPr>
          <w:rFonts w:cstheme="minorHAnsi"/>
          <w:sz w:val="24"/>
          <w:szCs w:val="24"/>
        </w:rPr>
      </w:pPr>
    </w:p>
    <w:p w14:paraId="7F4E366B" w14:textId="31332634" w:rsidR="009946B1" w:rsidRP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7. Określenie miejsca, sposobu i terminu składania ofert</w:t>
      </w:r>
    </w:p>
    <w:p w14:paraId="1B4203CD" w14:textId="77777777" w:rsidR="000D2769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 xml:space="preserve">Ofertę należy przesłać pocztą elektroniczną na adres: </w:t>
      </w:r>
      <w:r w:rsidR="0049722B">
        <w:rPr>
          <w:rFonts w:cstheme="minorHAnsi"/>
          <w:sz w:val="24"/>
          <w:szCs w:val="24"/>
        </w:rPr>
        <w:t>asigłowy</w:t>
      </w:r>
      <w:r w:rsidRPr="009946B1">
        <w:rPr>
          <w:rFonts w:cstheme="minorHAnsi"/>
          <w:sz w:val="24"/>
          <w:szCs w:val="24"/>
        </w:rPr>
        <w:t xml:space="preserve">@pfron.org.pl </w:t>
      </w:r>
    </w:p>
    <w:p w14:paraId="768AB66E" w14:textId="4F05595C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 xml:space="preserve">do dnia </w:t>
      </w:r>
      <w:r w:rsidR="009D1EF4">
        <w:rPr>
          <w:rFonts w:cstheme="minorHAnsi"/>
          <w:sz w:val="24"/>
          <w:szCs w:val="24"/>
        </w:rPr>
        <w:t>8</w:t>
      </w:r>
      <w:r w:rsidR="00652A7C">
        <w:rPr>
          <w:rFonts w:cstheme="minorHAnsi"/>
          <w:sz w:val="24"/>
          <w:szCs w:val="24"/>
        </w:rPr>
        <w:t xml:space="preserve"> lutego</w:t>
      </w:r>
      <w:r w:rsidRPr="009946B1">
        <w:rPr>
          <w:rFonts w:cstheme="minorHAnsi"/>
          <w:sz w:val="24"/>
          <w:szCs w:val="24"/>
        </w:rPr>
        <w:t xml:space="preserve"> 2022 do godziny 1</w:t>
      </w:r>
      <w:r w:rsidR="005F13DE">
        <w:rPr>
          <w:rFonts w:cstheme="minorHAnsi"/>
          <w:sz w:val="24"/>
          <w:szCs w:val="24"/>
        </w:rPr>
        <w:t>6</w:t>
      </w:r>
      <w:r w:rsidRPr="009946B1">
        <w:rPr>
          <w:rFonts w:cstheme="minorHAnsi"/>
          <w:sz w:val="24"/>
          <w:szCs w:val="24"/>
        </w:rPr>
        <w:t>:00.</w:t>
      </w:r>
    </w:p>
    <w:p w14:paraId="1A9A8D75" w14:textId="3E5B0462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Decydujące znaczenie dla oceny zachowania terminu oferty ma data wpływu oferty do</w:t>
      </w:r>
      <w:r w:rsidR="00052120">
        <w:rPr>
          <w:rFonts w:cstheme="minorHAnsi"/>
          <w:sz w:val="24"/>
          <w:szCs w:val="24"/>
        </w:rPr>
        <w:t xml:space="preserve"> </w:t>
      </w:r>
      <w:r w:rsidRPr="009946B1">
        <w:rPr>
          <w:rFonts w:cstheme="minorHAnsi"/>
          <w:sz w:val="24"/>
          <w:szCs w:val="24"/>
        </w:rPr>
        <w:t>Zamawiającego.</w:t>
      </w:r>
    </w:p>
    <w:p w14:paraId="20698B5F" w14:textId="77777777" w:rsidR="009946B1" w:rsidRDefault="009946B1" w:rsidP="009946B1">
      <w:pPr>
        <w:rPr>
          <w:rFonts w:cstheme="minorHAnsi"/>
          <w:sz w:val="24"/>
          <w:szCs w:val="24"/>
        </w:rPr>
      </w:pPr>
    </w:p>
    <w:p w14:paraId="36317069" w14:textId="3B9D6647" w:rsidR="009946B1" w:rsidRP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8. Osoba uprawniona do kontaktów z wykonawcami:</w:t>
      </w:r>
    </w:p>
    <w:p w14:paraId="21B23ABF" w14:textId="08A7D7CE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 xml:space="preserve">Informacji na temat przedmiotu zamówienia udziela </w:t>
      </w:r>
      <w:r w:rsidR="00652A7C">
        <w:rPr>
          <w:rFonts w:cstheme="minorHAnsi"/>
          <w:sz w:val="24"/>
          <w:szCs w:val="24"/>
        </w:rPr>
        <w:t>Anna Sigłowy</w:t>
      </w:r>
      <w:r w:rsidRPr="009946B1">
        <w:rPr>
          <w:rFonts w:cstheme="minorHAnsi"/>
          <w:sz w:val="24"/>
          <w:szCs w:val="24"/>
        </w:rPr>
        <w:t>, adres e-mail:</w:t>
      </w:r>
    </w:p>
    <w:p w14:paraId="4D84799E" w14:textId="5A4DC160" w:rsidR="009946B1" w:rsidRPr="009946B1" w:rsidRDefault="00652A7C" w:rsidP="00994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asigłowy</w:t>
      </w:r>
      <w:r w:rsidR="009946B1" w:rsidRPr="009946B1">
        <w:rPr>
          <w:rFonts w:cstheme="minorHAnsi"/>
          <w:sz w:val="24"/>
          <w:szCs w:val="24"/>
        </w:rPr>
        <w:t xml:space="preserve">@pfron.org.pl, od </w:t>
      </w:r>
      <w:r w:rsidR="005F13DE">
        <w:rPr>
          <w:rFonts w:cstheme="minorHAnsi"/>
          <w:sz w:val="24"/>
          <w:szCs w:val="24"/>
        </w:rPr>
        <w:t xml:space="preserve">piątku </w:t>
      </w:r>
      <w:r w:rsidR="009946B1" w:rsidRPr="009946B1">
        <w:rPr>
          <w:rFonts w:cstheme="minorHAnsi"/>
          <w:sz w:val="24"/>
          <w:szCs w:val="24"/>
        </w:rPr>
        <w:t xml:space="preserve">do </w:t>
      </w:r>
      <w:r w:rsidR="00165DB1">
        <w:rPr>
          <w:rFonts w:cstheme="minorHAnsi"/>
          <w:sz w:val="24"/>
          <w:szCs w:val="24"/>
        </w:rPr>
        <w:t>poniedziałku</w:t>
      </w:r>
      <w:r w:rsidR="009946B1" w:rsidRPr="009946B1">
        <w:rPr>
          <w:rFonts w:cstheme="minorHAnsi"/>
          <w:sz w:val="24"/>
          <w:szCs w:val="24"/>
        </w:rPr>
        <w:t xml:space="preserve"> w godzinach 08:00 – 1</w:t>
      </w:r>
      <w:r w:rsidR="005F13DE">
        <w:rPr>
          <w:rFonts w:cstheme="minorHAnsi"/>
          <w:sz w:val="24"/>
          <w:szCs w:val="24"/>
        </w:rPr>
        <w:t>4</w:t>
      </w:r>
      <w:r w:rsidR="009946B1" w:rsidRPr="009946B1">
        <w:rPr>
          <w:rFonts w:cstheme="minorHAnsi"/>
          <w:sz w:val="24"/>
          <w:szCs w:val="24"/>
        </w:rPr>
        <w:t>:00.</w:t>
      </w:r>
    </w:p>
    <w:p w14:paraId="0F1E0200" w14:textId="77777777" w:rsidR="005F13DE" w:rsidRDefault="005F13DE" w:rsidP="005F13DE">
      <w:pPr>
        <w:rPr>
          <w:rFonts w:cstheme="minorHAnsi"/>
          <w:sz w:val="24"/>
          <w:szCs w:val="24"/>
        </w:rPr>
      </w:pPr>
    </w:p>
    <w:p w14:paraId="3A33FFB2" w14:textId="5668C6B5" w:rsidR="005F13DE" w:rsidRPr="005F13DE" w:rsidRDefault="005F13DE" w:rsidP="005F13D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Pr="005F13DE">
        <w:rPr>
          <w:rFonts w:cstheme="minorHAnsi"/>
          <w:b/>
          <w:bCs/>
          <w:sz w:val="24"/>
          <w:szCs w:val="24"/>
        </w:rPr>
        <w:t>.</w:t>
      </w:r>
      <w:r w:rsidRPr="005F13DE">
        <w:rPr>
          <w:rFonts w:cstheme="minorHAnsi"/>
          <w:b/>
          <w:bCs/>
          <w:sz w:val="24"/>
          <w:szCs w:val="24"/>
        </w:rPr>
        <w:tab/>
        <w:t>Termin wykonania zamówienia:</w:t>
      </w:r>
    </w:p>
    <w:p w14:paraId="50E4634C" w14:textId="4560526A" w:rsidR="005F13DE" w:rsidRDefault="005F13DE" w:rsidP="005F13DE">
      <w:pPr>
        <w:rPr>
          <w:rFonts w:cstheme="minorHAnsi"/>
          <w:sz w:val="24"/>
          <w:szCs w:val="24"/>
        </w:rPr>
      </w:pPr>
      <w:r w:rsidRPr="005F13DE">
        <w:rPr>
          <w:rFonts w:cstheme="minorHAnsi"/>
          <w:sz w:val="24"/>
          <w:szCs w:val="24"/>
        </w:rPr>
        <w:t xml:space="preserve">od daty podpisania umowy do </w:t>
      </w:r>
      <w:r w:rsidR="00652A7C">
        <w:rPr>
          <w:rFonts w:cstheme="minorHAnsi"/>
          <w:sz w:val="24"/>
          <w:szCs w:val="24"/>
        </w:rPr>
        <w:t>31.05</w:t>
      </w:r>
      <w:r w:rsidRPr="005F13DE">
        <w:rPr>
          <w:rFonts w:cstheme="minorHAnsi"/>
          <w:sz w:val="24"/>
          <w:szCs w:val="24"/>
        </w:rPr>
        <w:t>.2022 r.</w:t>
      </w:r>
    </w:p>
    <w:p w14:paraId="52D1723F" w14:textId="77777777" w:rsidR="005F13DE" w:rsidRDefault="005F13DE" w:rsidP="005F13DE">
      <w:pPr>
        <w:rPr>
          <w:rFonts w:cstheme="minorHAnsi"/>
          <w:sz w:val="24"/>
          <w:szCs w:val="24"/>
        </w:rPr>
      </w:pPr>
    </w:p>
    <w:p w14:paraId="5849A43B" w14:textId="77777777" w:rsidR="009946B1" w:rsidRP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10. Sposób oceny ofert:</w:t>
      </w:r>
    </w:p>
    <w:p w14:paraId="1C2E5B14" w14:textId="3C8EA2B8" w:rsidR="009946B1" w:rsidRPr="009946B1" w:rsidRDefault="006B7B2B" w:rsidP="00994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</w:t>
      </w:r>
      <w:r>
        <w:rPr>
          <w:rFonts w:cstheme="minorHAnsi"/>
          <w:sz w:val="24"/>
          <w:szCs w:val="24"/>
        </w:rPr>
        <w:tab/>
      </w:r>
      <w:r w:rsidR="009946B1" w:rsidRPr="009946B1">
        <w:rPr>
          <w:rFonts w:cstheme="minorHAnsi"/>
          <w:sz w:val="24"/>
          <w:szCs w:val="24"/>
        </w:rPr>
        <w:t>Oferta spełniająca wszystkie wymagania zamawiającego zostanie oceniona na podstawie złożonego przez wykonawcę formularza ofertowego. 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740D7A03" w14:textId="1BF4AF18" w:rsidR="009946B1" w:rsidRDefault="006B7B2B" w:rsidP="00994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</w:t>
      </w:r>
      <w:r>
        <w:rPr>
          <w:rFonts w:cstheme="minorHAnsi"/>
          <w:sz w:val="24"/>
          <w:szCs w:val="24"/>
        </w:rPr>
        <w:tab/>
      </w:r>
      <w:r w:rsidRPr="006B7B2B">
        <w:rPr>
          <w:rFonts w:cstheme="minorHAnsi"/>
          <w:sz w:val="24"/>
          <w:szCs w:val="24"/>
        </w:rPr>
        <w:t>O odrzuceniu lub dokonaniu wyboru najkorzystniejszej oferty Zamawiający poinformuje Wykonawców, którzy złożyli oferty przekazując stosowną informację na adres poczty elektronicznej podany w ofercie. Brak skutecznego powiadomienia nie skutkuje nieważnością jakichkolwiek czynności podjętych przez Zamawiającego w toku postępowania.</w:t>
      </w:r>
    </w:p>
    <w:p w14:paraId="14EDE0EC" w14:textId="77777777" w:rsidR="006B7B2B" w:rsidRDefault="006B7B2B" w:rsidP="009946B1">
      <w:pPr>
        <w:rPr>
          <w:rFonts w:cstheme="minorHAnsi"/>
          <w:sz w:val="24"/>
          <w:szCs w:val="24"/>
        </w:rPr>
      </w:pPr>
    </w:p>
    <w:p w14:paraId="3968DA78" w14:textId="5D071715" w:rsidR="009946B1" w:rsidRP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11. Informacje dodatkowe:</w:t>
      </w:r>
    </w:p>
    <w:p w14:paraId="642BD6AC" w14:textId="331BBCF2" w:rsidR="006B7B2B" w:rsidRDefault="00423307" w:rsidP="009946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="006B7B2B">
        <w:rPr>
          <w:rFonts w:cstheme="minorHAnsi"/>
          <w:sz w:val="24"/>
          <w:szCs w:val="24"/>
        </w:rPr>
        <w:t>)</w:t>
      </w:r>
      <w:r w:rsidR="006B7B2B">
        <w:rPr>
          <w:rFonts w:cstheme="minorHAnsi"/>
          <w:sz w:val="24"/>
          <w:szCs w:val="24"/>
        </w:rPr>
        <w:tab/>
      </w:r>
      <w:r w:rsidR="006B7B2B" w:rsidRPr="006B7B2B">
        <w:rPr>
          <w:rFonts w:cstheme="minorHAnsi"/>
          <w:sz w:val="24"/>
          <w:szCs w:val="24"/>
        </w:rPr>
        <w:t>oferty nieczytelne nie będą rozpatrywane;</w:t>
      </w:r>
    </w:p>
    <w:p w14:paraId="695ED592" w14:textId="510DB8A3" w:rsidR="006B7B2B" w:rsidRPr="006B7B2B" w:rsidRDefault="00052120" w:rsidP="006B7B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2</w:t>
      </w:r>
      <w:r w:rsidR="006B7B2B">
        <w:rPr>
          <w:rFonts w:cstheme="minorHAnsi"/>
          <w:sz w:val="24"/>
          <w:szCs w:val="24"/>
        </w:rPr>
        <w:t>)</w:t>
      </w:r>
      <w:r w:rsidR="006B7B2B">
        <w:rPr>
          <w:rFonts w:cstheme="minorHAnsi"/>
          <w:sz w:val="24"/>
          <w:szCs w:val="24"/>
        </w:rPr>
        <w:tab/>
      </w:r>
      <w:r w:rsidR="006B7B2B" w:rsidRPr="006B7B2B">
        <w:rPr>
          <w:rFonts w:cstheme="minorHAnsi"/>
          <w:sz w:val="24"/>
          <w:szCs w:val="24"/>
        </w:rPr>
        <w:t>w toku analizy ofert zamawiający może żądać od oferentów wyjaśnień dotyczących treści złożonych ofert;</w:t>
      </w:r>
    </w:p>
    <w:p w14:paraId="1F8F0373" w14:textId="0FC38B1A" w:rsidR="006B7B2B" w:rsidRDefault="00052120" w:rsidP="006B7B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6B7B2B">
        <w:rPr>
          <w:rFonts w:cstheme="minorHAnsi"/>
          <w:sz w:val="24"/>
          <w:szCs w:val="24"/>
        </w:rPr>
        <w:t>)</w:t>
      </w:r>
      <w:r w:rsidR="006B7B2B">
        <w:rPr>
          <w:rFonts w:cstheme="minorHAnsi"/>
          <w:sz w:val="24"/>
          <w:szCs w:val="24"/>
        </w:rPr>
        <w:tab/>
      </w:r>
      <w:r w:rsidR="006B7B2B" w:rsidRPr="006B7B2B">
        <w:rPr>
          <w:rFonts w:cstheme="minorHAnsi"/>
          <w:sz w:val="24"/>
          <w:szCs w:val="24"/>
        </w:rPr>
        <w:t>występujące w ofertach oczywiste omyłki pisarskie zostaną poprawione prze</w:t>
      </w:r>
      <w:r w:rsidR="00423307">
        <w:rPr>
          <w:rFonts w:cstheme="minorHAnsi"/>
          <w:sz w:val="24"/>
          <w:szCs w:val="24"/>
        </w:rPr>
        <w:t>z Z</w:t>
      </w:r>
      <w:r w:rsidR="006B7B2B" w:rsidRPr="006B7B2B">
        <w:rPr>
          <w:rFonts w:cstheme="minorHAnsi"/>
          <w:sz w:val="24"/>
          <w:szCs w:val="24"/>
        </w:rPr>
        <w:t>amawiającego</w:t>
      </w:r>
      <w:r w:rsidR="006B7B2B">
        <w:rPr>
          <w:rFonts w:cstheme="minorHAnsi"/>
          <w:sz w:val="24"/>
          <w:szCs w:val="24"/>
        </w:rPr>
        <w:t>;</w:t>
      </w:r>
    </w:p>
    <w:p w14:paraId="31FA584F" w14:textId="5B13BD37" w:rsidR="006B7B2B" w:rsidRDefault="00052120" w:rsidP="006B7B2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6B7B2B">
        <w:rPr>
          <w:rFonts w:cstheme="minorHAnsi"/>
          <w:sz w:val="24"/>
          <w:szCs w:val="24"/>
        </w:rPr>
        <w:t>)</w:t>
      </w:r>
      <w:r w:rsidR="006B7B2B">
        <w:rPr>
          <w:rFonts w:cstheme="minorHAnsi"/>
          <w:sz w:val="24"/>
          <w:szCs w:val="24"/>
        </w:rPr>
        <w:tab/>
      </w:r>
      <w:r w:rsidR="006B7B2B" w:rsidRPr="006B7B2B">
        <w:rPr>
          <w:rFonts w:cstheme="minorHAnsi"/>
          <w:sz w:val="24"/>
          <w:szCs w:val="24"/>
        </w:rPr>
        <w:t>wszystkie koszty związane ze sporządzeniem i złożeniem oferty ponosi wykonawca. PFRON nie przewiduje zwrotu kosztów udziału w postępowaniu</w:t>
      </w:r>
      <w:r w:rsidR="006B7B2B">
        <w:rPr>
          <w:rFonts w:cstheme="minorHAnsi"/>
          <w:sz w:val="24"/>
          <w:szCs w:val="24"/>
        </w:rPr>
        <w:t>.</w:t>
      </w:r>
    </w:p>
    <w:p w14:paraId="65C469FB" w14:textId="2B7607E5" w:rsidR="00423307" w:rsidRPr="00423307" w:rsidRDefault="00052120" w:rsidP="004233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423307" w:rsidRPr="00423307">
        <w:rPr>
          <w:rFonts w:cstheme="minorHAnsi"/>
          <w:sz w:val="24"/>
          <w:szCs w:val="24"/>
        </w:rPr>
        <w:t>)</w:t>
      </w:r>
      <w:r w:rsidR="00423307" w:rsidRPr="00423307">
        <w:rPr>
          <w:rFonts w:cstheme="minorHAnsi"/>
          <w:sz w:val="24"/>
          <w:szCs w:val="24"/>
        </w:rPr>
        <w:tab/>
        <w:t xml:space="preserve">Wykonawca w okresie realizacji umowy uwzględni wszelkie uwagi zgłoszone przez Zamawiającego w zakresie realizacji zamówienia. </w:t>
      </w:r>
    </w:p>
    <w:p w14:paraId="6B0ED7A1" w14:textId="733612F1" w:rsidR="00423307" w:rsidRPr="009946B1" w:rsidRDefault="00052120" w:rsidP="0042330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423307" w:rsidRPr="00423307">
        <w:rPr>
          <w:rFonts w:cstheme="minorHAnsi"/>
          <w:sz w:val="24"/>
          <w:szCs w:val="24"/>
        </w:rPr>
        <w:t>)</w:t>
      </w:r>
      <w:r w:rsidR="00423307" w:rsidRPr="00423307">
        <w:rPr>
          <w:rFonts w:cstheme="minorHAnsi"/>
          <w:sz w:val="24"/>
          <w:szCs w:val="24"/>
        </w:rPr>
        <w:tab/>
        <w:t>Wykonawca jest zobowiązany zapewnić warunki techniczne pozwalające na realizację zamówienia.</w:t>
      </w:r>
    </w:p>
    <w:p w14:paraId="39777530" w14:textId="77777777" w:rsidR="009946B1" w:rsidRDefault="009946B1" w:rsidP="009946B1">
      <w:pPr>
        <w:rPr>
          <w:rFonts w:cstheme="minorHAnsi"/>
          <w:sz w:val="24"/>
          <w:szCs w:val="24"/>
        </w:rPr>
      </w:pPr>
    </w:p>
    <w:p w14:paraId="29A470F9" w14:textId="5DCA2D30" w:rsid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b/>
          <w:bCs/>
          <w:sz w:val="24"/>
          <w:szCs w:val="24"/>
        </w:rPr>
        <w:t>12. Postanowienia końcowe:</w:t>
      </w:r>
    </w:p>
    <w:p w14:paraId="7A7BAE4E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1)</w:t>
      </w:r>
      <w:r w:rsidRPr="009946B1">
        <w:rPr>
          <w:rFonts w:cstheme="minorHAnsi"/>
          <w:sz w:val="24"/>
          <w:szCs w:val="24"/>
        </w:rPr>
        <w:tab/>
        <w:t>Zapytanie ofertowe nie stanowi oferty w rozumieniu art. 66 Kodeksu cywilnego.</w:t>
      </w:r>
    </w:p>
    <w:p w14:paraId="75DAD095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2)</w:t>
      </w:r>
      <w:r w:rsidRPr="009946B1">
        <w:rPr>
          <w:rFonts w:cstheme="minorHAnsi"/>
          <w:sz w:val="24"/>
          <w:szCs w:val="24"/>
        </w:rPr>
        <w:tab/>
        <w:t>Zamawiający zastrzega sobie prawo negocjacji ceny ofert z Wykonawcami, którzy złożyli w terminie prawidłowe oferty.</w:t>
      </w:r>
    </w:p>
    <w:p w14:paraId="6680D3D8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3)</w:t>
      </w:r>
      <w:r w:rsidRPr="009946B1">
        <w:rPr>
          <w:rFonts w:cstheme="minorHAnsi"/>
          <w:sz w:val="24"/>
          <w:szCs w:val="24"/>
        </w:rPr>
        <w:tab/>
        <w:t>Zamawiający zastrzega sobie prawo unieważnienia przedmiotowego postępowania na każdym etapie bez podania przyczyny unieważnienia.</w:t>
      </w:r>
    </w:p>
    <w:p w14:paraId="774BFF13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4)</w:t>
      </w:r>
      <w:r w:rsidRPr="009946B1">
        <w:rPr>
          <w:rFonts w:cstheme="minorHAnsi"/>
          <w:sz w:val="24"/>
          <w:szCs w:val="24"/>
        </w:rPr>
        <w:tab/>
        <w:t>W przypadku unieważnienia postępowania Zamawiający nie ponosi kosztów przygotowania i złożenia oferty.</w:t>
      </w:r>
    </w:p>
    <w:p w14:paraId="3985748A" w14:textId="77777777" w:rsidR="009946B1" w:rsidRPr="009946B1" w:rsidRDefault="009946B1" w:rsidP="009946B1">
      <w:pPr>
        <w:rPr>
          <w:rFonts w:cstheme="minorHAnsi"/>
          <w:sz w:val="24"/>
          <w:szCs w:val="24"/>
        </w:rPr>
      </w:pPr>
      <w:r w:rsidRPr="009946B1">
        <w:rPr>
          <w:rFonts w:cstheme="minorHAnsi"/>
          <w:sz w:val="24"/>
          <w:szCs w:val="24"/>
        </w:rPr>
        <w:t>5)</w:t>
      </w:r>
      <w:r w:rsidRPr="009946B1">
        <w:rPr>
          <w:rFonts w:cstheme="minorHAnsi"/>
          <w:sz w:val="24"/>
          <w:szCs w:val="24"/>
        </w:rPr>
        <w:tab/>
        <w:t xml:space="preserve">Wszelkie rozstrzygnięcia i czynności dokonane przez Zamawiającego są ostateczne. </w:t>
      </w:r>
    </w:p>
    <w:p w14:paraId="2AAB314F" w14:textId="45AA3189" w:rsidR="009946B1" w:rsidRDefault="009946B1" w:rsidP="009946B1">
      <w:pPr>
        <w:rPr>
          <w:rFonts w:cstheme="minorHAnsi"/>
          <w:b/>
          <w:bCs/>
          <w:sz w:val="24"/>
          <w:szCs w:val="24"/>
        </w:rPr>
      </w:pPr>
      <w:r w:rsidRPr="009946B1">
        <w:rPr>
          <w:rFonts w:cstheme="minorHAnsi"/>
          <w:sz w:val="24"/>
          <w:szCs w:val="24"/>
        </w:rPr>
        <w:t>6)</w:t>
      </w:r>
      <w:r w:rsidRPr="009946B1">
        <w:rPr>
          <w:rFonts w:cstheme="minorHAnsi"/>
          <w:sz w:val="24"/>
          <w:szCs w:val="24"/>
        </w:rPr>
        <w:tab/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</w:t>
      </w:r>
      <w:r w:rsidR="00052120">
        <w:rPr>
          <w:rFonts w:cstheme="minorHAnsi"/>
          <w:sz w:val="24"/>
          <w:szCs w:val="24"/>
        </w:rPr>
        <w:t>.</w:t>
      </w:r>
    </w:p>
    <w:p w14:paraId="7920EAE6" w14:textId="77777777" w:rsidR="005030F4" w:rsidRDefault="005030F4" w:rsidP="0049037F">
      <w:pPr>
        <w:rPr>
          <w:rFonts w:cstheme="minorHAnsi"/>
          <w:sz w:val="24"/>
          <w:szCs w:val="24"/>
        </w:rPr>
      </w:pPr>
    </w:p>
    <w:p w14:paraId="788A1889" w14:textId="71AF9CD7" w:rsidR="008909EC" w:rsidRPr="005030F4" w:rsidRDefault="005030F4" w:rsidP="0049037F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Informacje o przetwarzaniu danych osobowych przez Państwowy Fundusz Rehabilitacji Osób Niepełnosprawnych</w:t>
      </w:r>
    </w:p>
    <w:p w14:paraId="09B2B44C" w14:textId="747BD345" w:rsidR="0049037F" w:rsidRPr="0049037F" w:rsidRDefault="0049037F" w:rsidP="0049037F">
      <w:pPr>
        <w:rPr>
          <w:rFonts w:cstheme="minorHAnsi"/>
          <w:sz w:val="24"/>
          <w:szCs w:val="24"/>
        </w:rPr>
      </w:pPr>
      <w:r w:rsidRPr="0049037F">
        <w:rPr>
          <w:rFonts w:cstheme="minorHAnsi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w związku z zapytaniem ofertowym na </w:t>
      </w:r>
      <w:r w:rsidR="00423307">
        <w:rPr>
          <w:rFonts w:cstheme="minorHAnsi"/>
          <w:sz w:val="24"/>
          <w:szCs w:val="24"/>
        </w:rPr>
        <w:t xml:space="preserve">usługi </w:t>
      </w:r>
      <w:r w:rsidR="00165DB1" w:rsidRPr="00165DB1">
        <w:rPr>
          <w:rFonts w:cstheme="minorHAnsi"/>
          <w:sz w:val="24"/>
          <w:szCs w:val="24"/>
        </w:rPr>
        <w:t xml:space="preserve">w zakresie budownictwa i znajomości problematyki dostępności architektonicznej w okresie przygotowania i wdrożenia realizacji programu grantowego  dotyczącego wspomaganych społeczności mieszkaniowych w ramach dodatkowych instrumentów wsparcia pn. </w:t>
      </w:r>
      <w:r w:rsidR="00165DB1" w:rsidRPr="00165DB1">
        <w:rPr>
          <w:rFonts w:cstheme="minorHAnsi"/>
          <w:sz w:val="24"/>
          <w:szCs w:val="24"/>
        </w:rPr>
        <w:lastRenderedPageBreak/>
        <w:t>„SAMODZIELNOŚĆ – AKTYWNOŚĆ - MOBILNOŚĆ !” (S-A-M!)</w:t>
      </w:r>
      <w:r w:rsidRPr="0049037F">
        <w:rPr>
          <w:rFonts w:cstheme="minorHAnsi"/>
          <w:sz w:val="24"/>
          <w:szCs w:val="24"/>
        </w:rPr>
        <w:t xml:space="preserve"> (dalej: „Zapytanie”), Zamawiający przekazuje poniżej informacje dotyczące przetwarzania danych osobowych.</w:t>
      </w:r>
    </w:p>
    <w:p w14:paraId="3CF7D4DD" w14:textId="77777777" w:rsidR="00056109" w:rsidRDefault="00056109" w:rsidP="005030F4">
      <w:pPr>
        <w:rPr>
          <w:rFonts w:cstheme="minorHAnsi"/>
          <w:b/>
          <w:bCs/>
          <w:sz w:val="24"/>
          <w:szCs w:val="24"/>
        </w:rPr>
      </w:pPr>
    </w:p>
    <w:p w14:paraId="758AB9A3" w14:textId="67337AB8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Tożsamość administratora</w:t>
      </w:r>
    </w:p>
    <w:p w14:paraId="6600A483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Administratorem Państwa danych osobowych jest Państwowy Fundusz Rehabilitacji Osób Niepełnosprawnych (PFRON) z siedzibą w Warszawie (00-828), przy al. Jana Pawła II 13.</w:t>
      </w:r>
    </w:p>
    <w:p w14:paraId="41B430FF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Dane kontaktowe administratora</w:t>
      </w:r>
    </w:p>
    <w:p w14:paraId="38C886B2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Z administratorem można skontaktować się poprzez adres e-mail:kancelaria@pfron.org.pl, telefonicznie pod numerem +48 22 50 55 500 lub pisemnie na adres siedziby administratora.</w:t>
      </w:r>
    </w:p>
    <w:p w14:paraId="7FE42F41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Dane kontaktowe Inspektora Ochrony Danych</w:t>
      </w:r>
    </w:p>
    <w:p w14:paraId="6FF5D396" w14:textId="6FB90F2B" w:rsidR="005030F4" w:rsidRPr="005030F4" w:rsidRDefault="005030F4" w:rsidP="005030F4">
      <w:pPr>
        <w:rPr>
          <w:rFonts w:cstheme="minorHAnsi"/>
          <w:b/>
          <w:bCs/>
          <w:sz w:val="24"/>
          <w:szCs w:val="24"/>
          <w:lang w:val="en-GB"/>
        </w:rPr>
      </w:pPr>
      <w:r w:rsidRPr="005030F4">
        <w:rPr>
          <w:rFonts w:cstheme="minorHAnsi"/>
          <w:sz w:val="24"/>
          <w:szCs w:val="24"/>
        </w:rPr>
        <w:t>Administrator wyznaczył inspektora ochrony danych, z którym można skontaktować się poprzez</w:t>
      </w:r>
      <w:r>
        <w:rPr>
          <w:rFonts w:cstheme="minorHAnsi"/>
          <w:sz w:val="24"/>
          <w:szCs w:val="24"/>
        </w:rPr>
        <w:t xml:space="preserve"> </w:t>
      </w:r>
      <w:r w:rsidRPr="005030F4">
        <w:rPr>
          <w:rFonts w:cstheme="minorHAnsi"/>
          <w:sz w:val="24"/>
          <w:szCs w:val="24"/>
        </w:rPr>
        <w:t>e-mail:</w:t>
      </w:r>
      <w:r w:rsidRPr="005030F4" w:rsidDel="003D436F">
        <w:rPr>
          <w:rFonts w:cstheme="minorHAnsi"/>
          <w:sz w:val="24"/>
          <w:szCs w:val="24"/>
        </w:rPr>
        <w:t xml:space="preserve"> </w:t>
      </w:r>
      <w:hyperlink r:id="rId6" w:history="1">
        <w:r w:rsidRPr="005030F4">
          <w:rPr>
            <w:rStyle w:val="Hipercze"/>
            <w:rFonts w:cstheme="minorHAnsi"/>
            <w:sz w:val="24"/>
            <w:szCs w:val="24"/>
          </w:rPr>
          <w:t>iod@pfron.org.pl</w:t>
        </w:r>
      </w:hyperlink>
      <w:r w:rsidRPr="005030F4">
        <w:rPr>
          <w:rFonts w:cstheme="minorHAnsi"/>
          <w:sz w:val="24"/>
          <w:szCs w:val="24"/>
        </w:rPr>
        <w:t> we wszystkich sprawach dotyczących przetwarzania danych osobowych oraz korzystania z praw związanych z przetwarzaniem.</w:t>
      </w:r>
    </w:p>
    <w:p w14:paraId="44C30ED0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Cele przetwarzania</w:t>
      </w:r>
    </w:p>
    <w:p w14:paraId="0A1C1C01" w14:textId="39D967C2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Celem przetwarzania danych osobowych jest przeprowadzenie zapytania ofertowe</w:t>
      </w:r>
      <w:r>
        <w:rPr>
          <w:rFonts w:cstheme="minorHAnsi"/>
          <w:sz w:val="24"/>
          <w:szCs w:val="24"/>
        </w:rPr>
        <w:t xml:space="preserve">go </w:t>
      </w:r>
      <w:r w:rsidRPr="005030F4">
        <w:rPr>
          <w:rFonts w:cstheme="minorHAnsi"/>
          <w:sz w:val="24"/>
          <w:szCs w:val="24"/>
        </w:rPr>
        <w:t>dotyczące</w:t>
      </w:r>
      <w:r>
        <w:rPr>
          <w:rFonts w:cstheme="minorHAnsi"/>
          <w:sz w:val="24"/>
          <w:szCs w:val="24"/>
        </w:rPr>
        <w:t>go</w:t>
      </w:r>
      <w:r w:rsidRPr="005030F4">
        <w:rPr>
          <w:rFonts w:cstheme="minorHAnsi"/>
          <w:sz w:val="24"/>
          <w:szCs w:val="24"/>
        </w:rPr>
        <w:t xml:space="preserve"> </w:t>
      </w:r>
      <w:r w:rsidR="00652A7C">
        <w:rPr>
          <w:rFonts w:cstheme="minorHAnsi"/>
          <w:sz w:val="24"/>
          <w:szCs w:val="24"/>
        </w:rPr>
        <w:t xml:space="preserve">świadczenia </w:t>
      </w:r>
      <w:r w:rsidRPr="005030F4">
        <w:rPr>
          <w:rFonts w:cstheme="minorHAnsi"/>
          <w:sz w:val="24"/>
          <w:szCs w:val="24"/>
        </w:rPr>
        <w:t xml:space="preserve">usługi </w:t>
      </w:r>
      <w:r w:rsidR="00652A7C" w:rsidRPr="00652A7C">
        <w:rPr>
          <w:rFonts w:cstheme="minorHAnsi"/>
          <w:sz w:val="24"/>
          <w:szCs w:val="24"/>
        </w:rPr>
        <w:t>eksperckiej w zakresie prac koncepcyjnych i wsparcia merytorycznego przy opracowaniu dokumentacji projektowej na potrzeby programu grantowego dotyczącego wspomaganych społeczności mieszkaniowych w ramach dodatkowych instrumentów wsparcia pn. „SAMODZIELNOŚĆ – AKTYWNOŚĆ - MOBILNOŚĆ !” (S-A-M!).</w:t>
      </w:r>
    </w:p>
    <w:p w14:paraId="736B0F0D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Podstawa prawna przetwarzania</w:t>
      </w:r>
    </w:p>
    <w:p w14:paraId="6D2D6ADE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0269BE50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Źródło danych osobowych</w:t>
      </w:r>
    </w:p>
    <w:p w14:paraId="2DB6B9B0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55FE5860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Kategorie danych osobowych</w:t>
      </w:r>
    </w:p>
    <w:p w14:paraId="75C7CD6B" w14:textId="588FF910" w:rsidR="00652A7C" w:rsidRPr="00652A7C" w:rsidRDefault="005030F4" w:rsidP="00652A7C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Administrator przetwarza dane osobowe zwykłe: imię, nazwisko, adres poczty elektronicznej, numer telefonu, stanowisko oraz inne dane podane przez Wykonawcę w związku z uczestniczeniem w zapytaniu ofertow</w:t>
      </w:r>
      <w:r>
        <w:rPr>
          <w:rFonts w:cstheme="minorHAnsi"/>
          <w:sz w:val="24"/>
          <w:szCs w:val="24"/>
        </w:rPr>
        <w:t xml:space="preserve">ym </w:t>
      </w:r>
      <w:r w:rsidRPr="005030F4">
        <w:rPr>
          <w:rFonts w:cstheme="minorHAnsi"/>
          <w:sz w:val="24"/>
          <w:szCs w:val="24"/>
        </w:rPr>
        <w:t>dotycząc</w:t>
      </w:r>
      <w:r>
        <w:rPr>
          <w:rFonts w:cstheme="minorHAnsi"/>
          <w:sz w:val="24"/>
          <w:szCs w:val="24"/>
        </w:rPr>
        <w:t>ym</w:t>
      </w:r>
      <w:r w:rsidRPr="005030F4">
        <w:rPr>
          <w:rFonts w:cstheme="minorHAnsi"/>
          <w:sz w:val="24"/>
          <w:szCs w:val="24"/>
        </w:rPr>
        <w:t xml:space="preserve"> </w:t>
      </w:r>
      <w:r w:rsidR="00652A7C">
        <w:rPr>
          <w:rFonts w:cstheme="minorHAnsi"/>
          <w:sz w:val="24"/>
          <w:szCs w:val="24"/>
        </w:rPr>
        <w:t xml:space="preserve">świadczenia usługi </w:t>
      </w:r>
      <w:r w:rsidR="00652A7C" w:rsidRPr="00652A7C">
        <w:rPr>
          <w:rFonts w:cstheme="minorHAnsi"/>
          <w:sz w:val="24"/>
          <w:szCs w:val="24"/>
        </w:rPr>
        <w:t>eksperckiej w zakresie prac koncepcyjnych i wsparcia merytorycznego przy opracowaniu dokumentacji projektowej na potrzeby programu grantowego dotyczącego wspomaganych społeczności mieszkaniowych w ramach dodatkowych instrumentów wsparcia pn. „SAMODZIELNOŚĆ – AKTYWNOŚĆ - MOBILNOŚĆ !” (S-A-M!).</w:t>
      </w:r>
    </w:p>
    <w:p w14:paraId="73103D1B" w14:textId="0D20810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Okres, przez który dane będą przechowywane</w:t>
      </w:r>
    </w:p>
    <w:p w14:paraId="51052D4B" w14:textId="77777777" w:rsidR="005030F4" w:rsidRPr="005030F4" w:rsidRDefault="005030F4" w:rsidP="005030F4">
      <w:pPr>
        <w:rPr>
          <w:rFonts w:cstheme="minorHAnsi"/>
          <w:bCs/>
          <w:sz w:val="24"/>
          <w:szCs w:val="24"/>
        </w:rPr>
      </w:pPr>
      <w:r w:rsidRPr="005030F4">
        <w:rPr>
          <w:rFonts w:cstheme="minorHAnsi"/>
          <w:bCs/>
          <w:sz w:val="24"/>
          <w:szCs w:val="24"/>
        </w:rPr>
        <w:lastRenderedPageBreak/>
        <w:t>Państwa dane osobowe będą przetwarzane przez okres wynikający z obowiązujących przepisów,</w:t>
      </w:r>
      <w:r w:rsidRPr="005030F4" w:rsidDel="00E74A4A">
        <w:rPr>
          <w:rFonts w:cstheme="minorHAnsi"/>
          <w:bCs/>
          <w:sz w:val="24"/>
          <w:szCs w:val="24"/>
        </w:rPr>
        <w:t xml:space="preserve"> </w:t>
      </w:r>
      <w:r w:rsidRPr="005030F4">
        <w:rPr>
          <w:rFonts w:cstheme="minorHAnsi"/>
          <w:bCs/>
          <w:sz w:val="24"/>
          <w:szCs w:val="24"/>
        </w:rPr>
        <w:t>zgodnie z zasadami archiwizacji obowiązującymi w PFRON, nie dłużej jednak niż do ustania celu,</w:t>
      </w:r>
      <w:r w:rsidRPr="005030F4" w:rsidDel="00E74A4A">
        <w:rPr>
          <w:rFonts w:cstheme="minorHAnsi"/>
          <w:bCs/>
          <w:sz w:val="24"/>
          <w:szCs w:val="24"/>
        </w:rPr>
        <w:t xml:space="preserve"> </w:t>
      </w:r>
      <w:r w:rsidRPr="005030F4">
        <w:rPr>
          <w:rFonts w:cstheme="minorHAnsi"/>
          <w:bCs/>
          <w:sz w:val="24"/>
          <w:szCs w:val="24"/>
        </w:rPr>
        <w:t>dla którego dane zostały zebrane, lub cofnięcia zgody na przetwarzanie danych osobowych.</w:t>
      </w:r>
    </w:p>
    <w:p w14:paraId="4EA77315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Podmioty, którym będą udostępniane dane osobowe</w:t>
      </w:r>
    </w:p>
    <w:p w14:paraId="08F6C87F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7E7657C5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1D122425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Prawa podmiotów danych</w:t>
      </w:r>
    </w:p>
    <w:p w14:paraId="5C01516B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Przysługuje Państwu prawo:</w:t>
      </w:r>
    </w:p>
    <w:p w14:paraId="399D55A1" w14:textId="77777777" w:rsidR="005030F4" w:rsidRPr="005030F4" w:rsidRDefault="005030F4" w:rsidP="005030F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na podstawie art. 15 RODO – prawo dostępu do danych osobowych i uzyskania ich kopii;</w:t>
      </w:r>
    </w:p>
    <w:p w14:paraId="63EAE092" w14:textId="77777777" w:rsidR="005030F4" w:rsidRPr="005030F4" w:rsidRDefault="005030F4" w:rsidP="005030F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na podstawie art. 16 RODO – prawo do sprostowania i uzupełnienia danych osobowych;</w:t>
      </w:r>
    </w:p>
    <w:p w14:paraId="44B62E22" w14:textId="77777777" w:rsidR="005030F4" w:rsidRPr="005030F4" w:rsidRDefault="005030F4" w:rsidP="005030F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na podstawie art. 17 RODO – prawo do usunięcia danych osobowych;</w:t>
      </w:r>
    </w:p>
    <w:p w14:paraId="1C14BA2D" w14:textId="77777777" w:rsidR="005030F4" w:rsidRPr="005030F4" w:rsidRDefault="005030F4" w:rsidP="005030F4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na podstawie art. 18 RODO – prawo żądania od administratora ograniczenia przetwarzania danych.</w:t>
      </w:r>
    </w:p>
    <w:p w14:paraId="6237126F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Prawo wniesienia skargi do organu nadzorczego</w:t>
      </w:r>
    </w:p>
    <w:p w14:paraId="75CB0E1A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09E8FD3A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Informacja o dowolności lub obowiązku podania danych oraz o ewentualnych konsekwencjach niepodania danych</w:t>
      </w:r>
    </w:p>
    <w:p w14:paraId="4A473E43" w14:textId="780A0C6F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 xml:space="preserve">Podanie danych osobowych jest dobrowolne, jednak stanowi warunek umożliwiający udział w zapytaniu </w:t>
      </w:r>
      <w:r w:rsidR="00165DB1">
        <w:rPr>
          <w:rFonts w:cstheme="minorHAnsi"/>
          <w:sz w:val="24"/>
          <w:szCs w:val="24"/>
        </w:rPr>
        <w:t>ofertowym</w:t>
      </w:r>
      <w:r w:rsidRPr="005030F4">
        <w:rPr>
          <w:rFonts w:cstheme="minorHAnsi"/>
          <w:sz w:val="24"/>
          <w:szCs w:val="24"/>
        </w:rPr>
        <w:t>.</w:t>
      </w:r>
    </w:p>
    <w:p w14:paraId="2A2C5FEA" w14:textId="77777777" w:rsidR="005030F4" w:rsidRPr="005030F4" w:rsidRDefault="005030F4" w:rsidP="005030F4">
      <w:pPr>
        <w:rPr>
          <w:rFonts w:cstheme="minorHAnsi"/>
          <w:b/>
          <w:bCs/>
          <w:sz w:val="24"/>
          <w:szCs w:val="24"/>
        </w:rPr>
      </w:pPr>
      <w:r w:rsidRPr="005030F4">
        <w:rPr>
          <w:rFonts w:cstheme="minorHAnsi"/>
          <w:b/>
          <w:bCs/>
          <w:sz w:val="24"/>
          <w:szCs w:val="24"/>
        </w:rPr>
        <w:t>Informacja o zautomatyzowanym podejmowaniu decyzji</w:t>
      </w:r>
    </w:p>
    <w:p w14:paraId="03686A1B" w14:textId="77777777" w:rsidR="005030F4" w:rsidRPr="005030F4" w:rsidRDefault="005030F4" w:rsidP="005030F4">
      <w:pPr>
        <w:rPr>
          <w:rFonts w:cstheme="minorHAnsi"/>
          <w:sz w:val="24"/>
          <w:szCs w:val="24"/>
        </w:rPr>
      </w:pPr>
      <w:r w:rsidRPr="005030F4">
        <w:rPr>
          <w:rFonts w:cstheme="minorHAnsi"/>
          <w:sz w:val="24"/>
          <w:szCs w:val="24"/>
        </w:rPr>
        <w:t>Decyzje podejmowane wobec Państwa przez administratora nie będą opierały się wyłącznie na zautomatyzowanym przetwarzaniu.</w:t>
      </w:r>
    </w:p>
    <w:p w14:paraId="53A869CA" w14:textId="7A685A7A" w:rsidR="00056109" w:rsidRPr="005457C2" w:rsidRDefault="0049037F" w:rsidP="00DF0D87">
      <w:pPr>
        <w:rPr>
          <w:rFonts w:cstheme="minorHAnsi"/>
          <w:sz w:val="24"/>
          <w:szCs w:val="24"/>
        </w:rPr>
      </w:pPr>
      <w:r w:rsidRPr="0049037F">
        <w:rPr>
          <w:rFonts w:cstheme="minorHAnsi"/>
          <w:sz w:val="24"/>
          <w:szCs w:val="24"/>
        </w:rPr>
        <w:t>W przypadku konieczności powierzenia wykonawcy przetwarzania danych osobowych w ramach realizacji umowy zamawiający przeprowadzi weryfikację wdrożenia przez wykonawcę odpowiednich środków technicznych i organizacyjnych, zgodnych z przepisami o ochronie danych osobowych i chroniących prawa osób, których dane dotyczą.</w:t>
      </w:r>
    </w:p>
    <w:p w14:paraId="6526752C" w14:textId="4276690A" w:rsidR="00DF0D87" w:rsidRPr="00DF0D87" w:rsidRDefault="00DF0D87" w:rsidP="00DF0D87">
      <w:pPr>
        <w:rPr>
          <w:rFonts w:cstheme="minorHAnsi"/>
          <w:b/>
          <w:bCs/>
          <w:sz w:val="24"/>
          <w:szCs w:val="24"/>
        </w:rPr>
      </w:pPr>
      <w:r w:rsidRPr="00DF0D87">
        <w:rPr>
          <w:rFonts w:cstheme="minorHAnsi"/>
          <w:b/>
          <w:bCs/>
          <w:sz w:val="24"/>
          <w:szCs w:val="24"/>
        </w:rPr>
        <w:lastRenderedPageBreak/>
        <w:t>Załączniki:</w:t>
      </w:r>
    </w:p>
    <w:p w14:paraId="5126B52B" w14:textId="25F6D13D" w:rsidR="00D66857" w:rsidRDefault="00DF0D87" w:rsidP="00DF0D87">
      <w:pPr>
        <w:rPr>
          <w:rFonts w:cstheme="minorHAnsi"/>
          <w:sz w:val="24"/>
          <w:szCs w:val="24"/>
        </w:rPr>
      </w:pPr>
      <w:r w:rsidRPr="00DF0D87">
        <w:rPr>
          <w:rFonts w:cstheme="minorHAnsi"/>
          <w:sz w:val="24"/>
          <w:szCs w:val="24"/>
        </w:rPr>
        <w:t>Załącznik nr 1– Formularz oferty</w:t>
      </w:r>
    </w:p>
    <w:p w14:paraId="08C5E66F" w14:textId="1CA66747" w:rsidR="003706FF" w:rsidRDefault="003706FF" w:rsidP="00DF0D8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Załącznik nr 2 – wzór umowy</w:t>
      </w:r>
    </w:p>
    <w:p w14:paraId="3F1EADD3" w14:textId="0A0D7353" w:rsidR="0049037F" w:rsidRPr="0049037F" w:rsidRDefault="0049037F" w:rsidP="0049037F">
      <w:pPr>
        <w:rPr>
          <w:rFonts w:cstheme="minorHAnsi"/>
          <w:sz w:val="24"/>
          <w:szCs w:val="24"/>
        </w:rPr>
      </w:pPr>
    </w:p>
    <w:p w14:paraId="1DDCA3D5" w14:textId="77777777" w:rsidR="003706FF" w:rsidRDefault="003706FF" w:rsidP="00052120">
      <w:pPr>
        <w:ind w:left="2124" w:firstLine="708"/>
        <w:rPr>
          <w:rFonts w:cstheme="minorHAnsi"/>
          <w:sz w:val="24"/>
          <w:szCs w:val="24"/>
        </w:rPr>
      </w:pPr>
    </w:p>
    <w:p w14:paraId="41A38FB9" w14:textId="36D4D42D" w:rsidR="0049037F" w:rsidRDefault="0049037F" w:rsidP="00052120">
      <w:pPr>
        <w:ind w:left="2124" w:firstLine="708"/>
        <w:rPr>
          <w:rFonts w:cstheme="minorHAnsi"/>
          <w:sz w:val="24"/>
          <w:szCs w:val="24"/>
        </w:rPr>
      </w:pPr>
      <w:r w:rsidRPr="0049037F">
        <w:rPr>
          <w:rFonts w:cstheme="minorHAnsi"/>
          <w:sz w:val="24"/>
          <w:szCs w:val="24"/>
        </w:rPr>
        <w:t>( pieczątka i podpis kierownika jednostki organizacyjnej)</w:t>
      </w:r>
    </w:p>
    <w:p w14:paraId="2E211B83" w14:textId="4117801E" w:rsidR="005030F4" w:rsidRDefault="005030F4" w:rsidP="0049037F">
      <w:pPr>
        <w:rPr>
          <w:rFonts w:cstheme="minorHAnsi"/>
          <w:sz w:val="24"/>
          <w:szCs w:val="24"/>
        </w:rPr>
      </w:pPr>
    </w:p>
    <w:p w14:paraId="3D9ADF08" w14:textId="796B1177" w:rsidR="005030F4" w:rsidRDefault="005030F4" w:rsidP="0049037F">
      <w:pPr>
        <w:rPr>
          <w:rFonts w:cstheme="minorHAnsi"/>
          <w:sz w:val="24"/>
          <w:szCs w:val="24"/>
        </w:rPr>
      </w:pPr>
    </w:p>
    <w:p w14:paraId="1B8A0116" w14:textId="18587067" w:rsidR="005030F4" w:rsidRDefault="005030F4" w:rsidP="0049037F">
      <w:pPr>
        <w:rPr>
          <w:rFonts w:cstheme="minorHAnsi"/>
          <w:sz w:val="24"/>
          <w:szCs w:val="24"/>
        </w:rPr>
      </w:pPr>
    </w:p>
    <w:p w14:paraId="13DCD6DE" w14:textId="77777777" w:rsidR="005030F4" w:rsidRDefault="005030F4" w:rsidP="0049037F">
      <w:pPr>
        <w:rPr>
          <w:rFonts w:cstheme="minorHAnsi"/>
          <w:sz w:val="24"/>
          <w:szCs w:val="24"/>
        </w:rPr>
      </w:pPr>
    </w:p>
    <w:p w14:paraId="11D200E9" w14:textId="40799AE6" w:rsidR="005030F4" w:rsidRDefault="005030F4" w:rsidP="0049037F">
      <w:pPr>
        <w:rPr>
          <w:rFonts w:cstheme="minorHAnsi"/>
          <w:sz w:val="24"/>
          <w:szCs w:val="24"/>
        </w:rPr>
      </w:pPr>
    </w:p>
    <w:sectPr w:rsidR="005030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B54BF"/>
    <w:multiLevelType w:val="hybridMultilevel"/>
    <w:tmpl w:val="7BEEE916"/>
    <w:lvl w:ilvl="0" w:tplc="9910738E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iCs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70155"/>
    <w:multiLevelType w:val="hybridMultilevel"/>
    <w:tmpl w:val="4ADC3CB6"/>
    <w:lvl w:ilvl="0" w:tplc="9F0CFC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72A74"/>
    <w:multiLevelType w:val="hybridMultilevel"/>
    <w:tmpl w:val="98F8E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0776A"/>
    <w:multiLevelType w:val="hybridMultilevel"/>
    <w:tmpl w:val="4ADC3CB6"/>
    <w:lvl w:ilvl="0" w:tplc="9F0CFC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33"/>
    <w:rsid w:val="00044DD6"/>
    <w:rsid w:val="00052120"/>
    <w:rsid w:val="00056109"/>
    <w:rsid w:val="000618C3"/>
    <w:rsid w:val="000D2769"/>
    <w:rsid w:val="00165DB1"/>
    <w:rsid w:val="00281D47"/>
    <w:rsid w:val="00282AA0"/>
    <w:rsid w:val="002B7DF6"/>
    <w:rsid w:val="002F2E6D"/>
    <w:rsid w:val="00323CAD"/>
    <w:rsid w:val="00362059"/>
    <w:rsid w:val="003706FF"/>
    <w:rsid w:val="003C606C"/>
    <w:rsid w:val="003D5F50"/>
    <w:rsid w:val="0040473B"/>
    <w:rsid w:val="00423307"/>
    <w:rsid w:val="004405CD"/>
    <w:rsid w:val="00443E8F"/>
    <w:rsid w:val="0049037F"/>
    <w:rsid w:val="0049722B"/>
    <w:rsid w:val="005030F4"/>
    <w:rsid w:val="005457C2"/>
    <w:rsid w:val="00573ED9"/>
    <w:rsid w:val="005A5E4D"/>
    <w:rsid w:val="005F13DE"/>
    <w:rsid w:val="00645AA8"/>
    <w:rsid w:val="00652A7C"/>
    <w:rsid w:val="006607B3"/>
    <w:rsid w:val="00690C2C"/>
    <w:rsid w:val="006B7B2B"/>
    <w:rsid w:val="006C1B76"/>
    <w:rsid w:val="007775D0"/>
    <w:rsid w:val="007F047E"/>
    <w:rsid w:val="00843CC2"/>
    <w:rsid w:val="008909EC"/>
    <w:rsid w:val="008C5AB3"/>
    <w:rsid w:val="00925424"/>
    <w:rsid w:val="009946B1"/>
    <w:rsid w:val="009D1EF4"/>
    <w:rsid w:val="00A33A42"/>
    <w:rsid w:val="00B721A9"/>
    <w:rsid w:val="00BC05E4"/>
    <w:rsid w:val="00BD0C6F"/>
    <w:rsid w:val="00C01591"/>
    <w:rsid w:val="00C44633"/>
    <w:rsid w:val="00CE1248"/>
    <w:rsid w:val="00D31211"/>
    <w:rsid w:val="00D620EA"/>
    <w:rsid w:val="00D66857"/>
    <w:rsid w:val="00DF0D87"/>
    <w:rsid w:val="00E80DB8"/>
    <w:rsid w:val="00F276F3"/>
    <w:rsid w:val="00FA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B668"/>
  <w15:chartTrackingRefBased/>
  <w15:docId w15:val="{CC7110A4-BBDA-49E1-9C0C-895E4401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5E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5E4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62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04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fron.org.pl" TargetMode="External"/><Relationship Id="rId5" Type="http://schemas.openxmlformats.org/officeDocument/2006/relationships/hyperlink" Target="http://www.pfron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1960</Words>
  <Characters>11766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Drewniacka Marzena</dc:creator>
  <cp:keywords/>
  <dc:description/>
  <cp:lastModifiedBy>Izdebski Mirosław</cp:lastModifiedBy>
  <cp:revision>4</cp:revision>
  <cp:lastPrinted>2022-02-04T07:55:00Z</cp:lastPrinted>
  <dcterms:created xsi:type="dcterms:W3CDTF">2022-02-04T07:49:00Z</dcterms:created>
  <dcterms:modified xsi:type="dcterms:W3CDTF">2022-02-04T07:56:00Z</dcterms:modified>
</cp:coreProperties>
</file>