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E1821" w14:textId="77777777" w:rsidR="00F8335E" w:rsidRPr="00486A0E" w:rsidRDefault="00BF13E7" w:rsidP="00BF13E7">
      <w:pPr>
        <w:pStyle w:val="Nagwek4"/>
        <w:spacing w:before="120" w:line="276" w:lineRule="auto"/>
        <w:ind w:left="6379"/>
        <w:jc w:val="left"/>
        <w:rPr>
          <w:rFonts w:asciiTheme="minorHAnsi" w:hAnsiTheme="minorHAnsi" w:cstheme="minorHAnsi"/>
        </w:rPr>
      </w:pPr>
      <w:r w:rsidRPr="00486A0E">
        <w:rPr>
          <w:rFonts w:asciiTheme="minorHAnsi" w:hAnsiTheme="minorHAnsi" w:cstheme="minorHAnsi"/>
        </w:rPr>
        <w:t>Załącznik nr 1</w:t>
      </w:r>
    </w:p>
    <w:p w14:paraId="6E3080AE" w14:textId="77777777" w:rsidR="00BF13E7" w:rsidRPr="00486A0E" w:rsidRDefault="00BF13E7" w:rsidP="00BF13E7">
      <w:pPr>
        <w:pStyle w:val="Standard"/>
        <w:ind w:left="6379"/>
        <w:rPr>
          <w:rFonts w:asciiTheme="minorHAnsi" w:hAnsiTheme="minorHAnsi" w:cstheme="minorHAnsi"/>
        </w:rPr>
      </w:pPr>
      <w:r w:rsidRPr="00486A0E">
        <w:rPr>
          <w:rFonts w:asciiTheme="minorHAnsi" w:hAnsiTheme="minorHAnsi" w:cstheme="minorHAnsi"/>
        </w:rPr>
        <w:t xml:space="preserve">do umowy nr </w:t>
      </w:r>
      <w:r w:rsidR="00486A0E" w:rsidRPr="00486A0E">
        <w:rPr>
          <w:rFonts w:asciiTheme="minorHAnsi" w:hAnsiTheme="minorHAnsi" w:cstheme="minorHAnsi"/>
        </w:rPr>
        <w:t>………..</w:t>
      </w:r>
    </w:p>
    <w:p w14:paraId="55C5731E" w14:textId="77777777" w:rsidR="00BF13E7" w:rsidRPr="00486A0E" w:rsidRDefault="009062E1" w:rsidP="00BF13E7">
      <w:pPr>
        <w:pStyle w:val="Standard"/>
        <w:ind w:left="6379"/>
        <w:rPr>
          <w:rFonts w:asciiTheme="minorHAnsi" w:hAnsiTheme="minorHAnsi" w:cstheme="minorHAnsi"/>
        </w:rPr>
      </w:pPr>
      <w:r w:rsidRPr="00486A0E">
        <w:rPr>
          <w:rFonts w:asciiTheme="minorHAnsi" w:hAnsiTheme="minorHAnsi" w:cstheme="minorHAnsi"/>
        </w:rPr>
        <w:t xml:space="preserve">z dnia </w:t>
      </w:r>
      <w:r w:rsidR="00486A0E" w:rsidRPr="00486A0E">
        <w:rPr>
          <w:rFonts w:asciiTheme="minorHAnsi" w:hAnsiTheme="minorHAnsi" w:cstheme="minorHAnsi"/>
        </w:rPr>
        <w:t>…………….</w:t>
      </w:r>
    </w:p>
    <w:p w14:paraId="12DE32EC" w14:textId="77777777" w:rsidR="00BF13E7" w:rsidRPr="00486A0E" w:rsidRDefault="00BF13E7" w:rsidP="00BF13E7">
      <w:pPr>
        <w:pStyle w:val="Standard"/>
        <w:tabs>
          <w:tab w:val="left" w:pos="2400"/>
        </w:tabs>
        <w:rPr>
          <w:rFonts w:asciiTheme="minorHAnsi" w:hAnsiTheme="minorHAnsi" w:cstheme="minorHAnsi"/>
        </w:rPr>
      </w:pPr>
      <w:r w:rsidRPr="00486A0E">
        <w:rPr>
          <w:rFonts w:asciiTheme="minorHAnsi" w:hAnsiTheme="minorHAnsi" w:cstheme="minorHAnsi"/>
        </w:rPr>
        <w:tab/>
      </w:r>
    </w:p>
    <w:p w14:paraId="71544639" w14:textId="77777777" w:rsidR="00BF13E7" w:rsidRPr="00486A0E" w:rsidRDefault="00BF13E7" w:rsidP="00BF13E7">
      <w:pPr>
        <w:pStyle w:val="Standard"/>
        <w:rPr>
          <w:rFonts w:asciiTheme="minorHAnsi" w:hAnsiTheme="minorHAnsi" w:cstheme="minorHAnsi"/>
        </w:rPr>
      </w:pPr>
    </w:p>
    <w:p w14:paraId="4916E547" w14:textId="77777777" w:rsidR="00BF13E7" w:rsidRPr="00486A0E" w:rsidRDefault="00BF13E7" w:rsidP="00BF13E7">
      <w:pPr>
        <w:pStyle w:val="Standard"/>
        <w:tabs>
          <w:tab w:val="left" w:pos="284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486A0E">
        <w:rPr>
          <w:rFonts w:asciiTheme="minorHAnsi" w:hAnsiTheme="minorHAnsi" w:cstheme="minorHAnsi"/>
          <w:b/>
          <w:sz w:val="28"/>
        </w:rPr>
        <w:t>Numery telefonów Państwowego Funduszu Rehabilitacji Osób Niepełnos</w:t>
      </w:r>
      <w:r w:rsidR="00D301A8" w:rsidRPr="00486A0E">
        <w:rPr>
          <w:rFonts w:asciiTheme="minorHAnsi" w:hAnsiTheme="minorHAnsi" w:cstheme="minorHAnsi"/>
          <w:b/>
          <w:sz w:val="28"/>
        </w:rPr>
        <w:t>prawnych do kontaktu z osobami niesłyszącymi</w:t>
      </w:r>
    </w:p>
    <w:p w14:paraId="0E66B647" w14:textId="77777777" w:rsidR="00D301A8" w:rsidRPr="00486A0E" w:rsidRDefault="00D301A8" w:rsidP="00BF13E7">
      <w:pPr>
        <w:pStyle w:val="Standard"/>
        <w:tabs>
          <w:tab w:val="left" w:pos="284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156B8156" w14:textId="77777777" w:rsidR="00D301A8" w:rsidRPr="00486A0E" w:rsidRDefault="00D301A8" w:rsidP="00D301A8">
      <w:pPr>
        <w:rPr>
          <w:rFonts w:asciiTheme="minorHAnsi" w:hAnsiTheme="minorHAnsi" w:cstheme="minorHAnsi"/>
        </w:rPr>
      </w:pPr>
      <w:r w:rsidRPr="00486A0E">
        <w:rPr>
          <w:rFonts w:asciiTheme="minorHAnsi" w:hAnsiTheme="minorHAnsi" w:cstheme="minorHAnsi"/>
        </w:rPr>
        <w:t xml:space="preserve">Wskazane numery telefonów należy stosować w podanej kolejności, tzn. że jeśli  nie odpowiada pierwszy wskazany wtedy należy korzystać z drugiego. </w:t>
      </w:r>
    </w:p>
    <w:p w14:paraId="584D74EA" w14:textId="77777777" w:rsidR="00BF13E7" w:rsidRPr="00486A0E" w:rsidRDefault="00BF13E7" w:rsidP="00BF13E7">
      <w:pPr>
        <w:pStyle w:val="Standard"/>
        <w:rPr>
          <w:rFonts w:asciiTheme="minorHAnsi" w:hAnsiTheme="minorHAnsi" w:cstheme="minorHAnsi"/>
        </w:rPr>
      </w:pPr>
    </w:p>
    <w:p w14:paraId="2E8B2973" w14:textId="77777777" w:rsidR="00BF13E7" w:rsidRPr="00486A0E" w:rsidRDefault="00BF13E7" w:rsidP="00BF13E7">
      <w:pPr>
        <w:pStyle w:val="Standard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C61992" w:rsidRPr="00486A0E" w14:paraId="5E2C45D2" w14:textId="77777777" w:rsidTr="00730A99">
        <w:tc>
          <w:tcPr>
            <w:tcW w:w="4606" w:type="dxa"/>
          </w:tcPr>
          <w:p w14:paraId="2BC1DE98" w14:textId="77777777" w:rsidR="00BF13E7" w:rsidRPr="00486A0E" w:rsidRDefault="00BF13E7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  <w:r w:rsidRPr="00486A0E">
              <w:rPr>
                <w:rFonts w:asciiTheme="minorHAnsi" w:hAnsiTheme="minorHAnsi" w:cstheme="minorHAnsi"/>
                <w:b/>
                <w:sz w:val="26"/>
              </w:rPr>
              <w:t>Zakres tematyczny</w:t>
            </w:r>
          </w:p>
        </w:tc>
        <w:tc>
          <w:tcPr>
            <w:tcW w:w="4606" w:type="dxa"/>
          </w:tcPr>
          <w:p w14:paraId="47854170" w14:textId="77777777" w:rsidR="00BF13E7" w:rsidRPr="00486A0E" w:rsidRDefault="00BF13E7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  <w:r w:rsidRPr="00486A0E">
              <w:rPr>
                <w:rFonts w:asciiTheme="minorHAnsi" w:hAnsiTheme="minorHAnsi" w:cstheme="minorHAnsi"/>
                <w:b/>
                <w:sz w:val="26"/>
              </w:rPr>
              <w:t>Numer telefonu</w:t>
            </w:r>
          </w:p>
        </w:tc>
      </w:tr>
      <w:tr w:rsidR="00C61992" w:rsidRPr="00486A0E" w14:paraId="49B4F967" w14:textId="77777777" w:rsidTr="00730A99">
        <w:tc>
          <w:tcPr>
            <w:tcW w:w="4606" w:type="dxa"/>
          </w:tcPr>
          <w:p w14:paraId="637F64D9" w14:textId="77777777" w:rsidR="00730A99" w:rsidRPr="00486A0E" w:rsidRDefault="00730A99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</w:p>
          <w:p w14:paraId="294CD7B0" w14:textId="77777777" w:rsidR="00730A99" w:rsidRPr="00486A0E" w:rsidRDefault="00BF13E7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  <w:r w:rsidRPr="00486A0E">
              <w:rPr>
                <w:rFonts w:asciiTheme="minorHAnsi" w:hAnsiTheme="minorHAnsi" w:cstheme="minorHAnsi"/>
                <w:b/>
                <w:sz w:val="26"/>
              </w:rPr>
              <w:t>Ogólny (infolinia dla osób niepełnosprawnych)</w:t>
            </w:r>
          </w:p>
          <w:p w14:paraId="03FB4246" w14:textId="77777777" w:rsidR="00BF13E7" w:rsidRPr="00486A0E" w:rsidRDefault="00BF13E7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  <w:r w:rsidRPr="00486A0E">
              <w:rPr>
                <w:rFonts w:asciiTheme="minorHAnsi" w:hAnsiTheme="minorHAnsi" w:cstheme="minorHAnsi"/>
                <w:b/>
                <w:sz w:val="26"/>
              </w:rPr>
              <w:tab/>
            </w:r>
          </w:p>
        </w:tc>
        <w:tc>
          <w:tcPr>
            <w:tcW w:w="4606" w:type="dxa"/>
          </w:tcPr>
          <w:p w14:paraId="592A27E8" w14:textId="77777777" w:rsidR="00730A99" w:rsidRPr="00486A0E" w:rsidRDefault="00730A99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</w:p>
          <w:p w14:paraId="4149DD20" w14:textId="0FF6FEA1" w:rsidR="00BF13E7" w:rsidRPr="00486A0E" w:rsidRDefault="00C61992" w:rsidP="0037306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>……………………………………………..</w:t>
            </w:r>
          </w:p>
        </w:tc>
      </w:tr>
      <w:tr w:rsidR="00C61992" w:rsidRPr="00486A0E" w14:paraId="26746C33" w14:textId="77777777" w:rsidTr="00730A99">
        <w:tc>
          <w:tcPr>
            <w:tcW w:w="4606" w:type="dxa"/>
          </w:tcPr>
          <w:p w14:paraId="3ED0CA05" w14:textId="77777777" w:rsidR="00730A99" w:rsidRPr="00486A0E" w:rsidRDefault="00730A99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</w:rPr>
            </w:pPr>
          </w:p>
          <w:p w14:paraId="6AE30758" w14:textId="77777777" w:rsidR="00BF13E7" w:rsidRPr="00486A0E" w:rsidRDefault="00BF13E7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</w:rPr>
            </w:pPr>
            <w:r w:rsidRPr="00486A0E">
              <w:rPr>
                <w:rFonts w:asciiTheme="minorHAnsi" w:hAnsiTheme="minorHAnsi" w:cstheme="minorHAnsi"/>
                <w:sz w:val="26"/>
              </w:rPr>
              <w:t xml:space="preserve">Wpłaty obowiązkowe na PFRON </w:t>
            </w:r>
          </w:p>
          <w:p w14:paraId="229D9988" w14:textId="77777777" w:rsidR="00730A99" w:rsidRPr="00486A0E" w:rsidRDefault="00730A99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4606" w:type="dxa"/>
          </w:tcPr>
          <w:p w14:paraId="1317B2E0" w14:textId="77777777" w:rsidR="00730A99" w:rsidRPr="00486A0E" w:rsidRDefault="00730A99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</w:p>
          <w:p w14:paraId="0F360542" w14:textId="1A7830DB" w:rsidR="00BF13E7" w:rsidRPr="00486A0E" w:rsidRDefault="00C61992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>…………………………………………….</w:t>
            </w:r>
          </w:p>
        </w:tc>
      </w:tr>
      <w:tr w:rsidR="00C61992" w:rsidRPr="00486A0E" w14:paraId="4061034C" w14:textId="77777777" w:rsidTr="00730A99">
        <w:tc>
          <w:tcPr>
            <w:tcW w:w="4606" w:type="dxa"/>
          </w:tcPr>
          <w:p w14:paraId="5B67B558" w14:textId="77777777" w:rsidR="00730A99" w:rsidRPr="00486A0E" w:rsidRDefault="00730A99" w:rsidP="00730A99">
            <w:pPr>
              <w:spacing w:after="0" w:line="276" w:lineRule="auto"/>
              <w:rPr>
                <w:rFonts w:asciiTheme="minorHAnsi" w:hAnsiTheme="minorHAnsi" w:cstheme="minorHAnsi"/>
                <w:sz w:val="26"/>
                <w:szCs w:val="24"/>
              </w:rPr>
            </w:pPr>
          </w:p>
          <w:p w14:paraId="34A4E27C" w14:textId="77777777" w:rsidR="00BF13E7" w:rsidRPr="00486A0E" w:rsidRDefault="00BF13E7" w:rsidP="00730A99">
            <w:pPr>
              <w:spacing w:after="0" w:line="276" w:lineRule="auto"/>
              <w:rPr>
                <w:rFonts w:asciiTheme="minorHAnsi" w:hAnsiTheme="minorHAnsi" w:cstheme="minorHAnsi"/>
                <w:sz w:val="26"/>
                <w:szCs w:val="24"/>
              </w:rPr>
            </w:pPr>
            <w:r w:rsidRPr="00486A0E">
              <w:rPr>
                <w:rFonts w:asciiTheme="minorHAnsi" w:hAnsiTheme="minorHAnsi" w:cstheme="minorHAnsi"/>
                <w:sz w:val="26"/>
                <w:szCs w:val="24"/>
              </w:rPr>
              <w:t>Dofinansowania do wynagrodzeń i refundacji składek na ubezpieczenia społeczne osób niepełnosprawnych</w:t>
            </w:r>
          </w:p>
          <w:p w14:paraId="34919001" w14:textId="77777777" w:rsidR="00730A99" w:rsidRPr="00486A0E" w:rsidRDefault="00730A99" w:rsidP="00730A99">
            <w:pPr>
              <w:spacing w:after="0" w:line="276" w:lineRule="auto"/>
              <w:rPr>
                <w:rFonts w:asciiTheme="minorHAnsi" w:hAnsiTheme="minorHAnsi" w:cstheme="minorHAnsi"/>
                <w:sz w:val="26"/>
                <w:szCs w:val="24"/>
              </w:rPr>
            </w:pPr>
          </w:p>
        </w:tc>
        <w:tc>
          <w:tcPr>
            <w:tcW w:w="4606" w:type="dxa"/>
          </w:tcPr>
          <w:p w14:paraId="4F4E51DA" w14:textId="77777777" w:rsidR="00730A99" w:rsidRPr="00486A0E" w:rsidRDefault="00730A99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</w:p>
          <w:p w14:paraId="0AA6E9B9" w14:textId="02EA99B0" w:rsidR="00BF13E7" w:rsidRPr="00486A0E" w:rsidRDefault="00C61992" w:rsidP="001F6FD0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>…………………………………………….</w:t>
            </w:r>
          </w:p>
        </w:tc>
      </w:tr>
      <w:tr w:rsidR="00C61992" w:rsidRPr="00486A0E" w14:paraId="57EF83D8" w14:textId="77777777" w:rsidTr="00730A99">
        <w:tc>
          <w:tcPr>
            <w:tcW w:w="4606" w:type="dxa"/>
          </w:tcPr>
          <w:p w14:paraId="64C85113" w14:textId="77777777" w:rsidR="00730A99" w:rsidRPr="00486A0E" w:rsidRDefault="00730A99" w:rsidP="00730A99">
            <w:pPr>
              <w:spacing w:after="0" w:line="276" w:lineRule="auto"/>
              <w:rPr>
                <w:rFonts w:asciiTheme="minorHAnsi" w:hAnsiTheme="minorHAnsi" w:cstheme="minorHAnsi"/>
                <w:sz w:val="26"/>
                <w:szCs w:val="24"/>
              </w:rPr>
            </w:pPr>
          </w:p>
          <w:p w14:paraId="73DB3744" w14:textId="77777777" w:rsidR="00BF13E7" w:rsidRPr="00486A0E" w:rsidRDefault="002A744A" w:rsidP="00730A99">
            <w:pPr>
              <w:spacing w:after="0" w:line="276" w:lineRule="auto"/>
              <w:rPr>
                <w:rFonts w:asciiTheme="minorHAnsi" w:hAnsiTheme="minorHAnsi" w:cstheme="minorHAnsi"/>
                <w:sz w:val="26"/>
                <w:szCs w:val="24"/>
              </w:rPr>
            </w:pPr>
            <w:r w:rsidRPr="00486A0E">
              <w:rPr>
                <w:rFonts w:asciiTheme="minorHAnsi" w:hAnsiTheme="minorHAnsi" w:cstheme="minorHAnsi"/>
                <w:sz w:val="26"/>
                <w:szCs w:val="24"/>
              </w:rPr>
              <w:t>Program „</w:t>
            </w:r>
            <w:r w:rsidR="00BF13E7" w:rsidRPr="00486A0E">
              <w:rPr>
                <w:rFonts w:asciiTheme="minorHAnsi" w:hAnsiTheme="minorHAnsi" w:cstheme="minorHAnsi"/>
                <w:sz w:val="26"/>
                <w:szCs w:val="24"/>
              </w:rPr>
              <w:t>Aktywny Samorząd”</w:t>
            </w:r>
          </w:p>
          <w:p w14:paraId="3BE42516" w14:textId="77777777" w:rsidR="00730A99" w:rsidRPr="00486A0E" w:rsidRDefault="00730A99" w:rsidP="00730A99">
            <w:pPr>
              <w:spacing w:after="0" w:line="276" w:lineRule="auto"/>
              <w:rPr>
                <w:rFonts w:asciiTheme="minorHAnsi" w:hAnsiTheme="minorHAnsi" w:cstheme="minorHAnsi"/>
                <w:sz w:val="26"/>
                <w:szCs w:val="24"/>
              </w:rPr>
            </w:pPr>
          </w:p>
        </w:tc>
        <w:tc>
          <w:tcPr>
            <w:tcW w:w="4606" w:type="dxa"/>
          </w:tcPr>
          <w:p w14:paraId="3A6FA0B9" w14:textId="77777777" w:rsidR="00730A99" w:rsidRPr="00486A0E" w:rsidRDefault="00730A99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</w:p>
          <w:p w14:paraId="6775A9FA" w14:textId="1C4EEA1E" w:rsidR="00EE2BCE" w:rsidRPr="00486A0E" w:rsidRDefault="00C61992" w:rsidP="00EE2BCE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>…………………………………………….</w:t>
            </w:r>
          </w:p>
          <w:p w14:paraId="2806D4AE" w14:textId="77777777" w:rsidR="00BF13E7" w:rsidRPr="00486A0E" w:rsidRDefault="00BF13E7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</w:p>
          <w:p w14:paraId="2919F087" w14:textId="77777777" w:rsidR="00614F6E" w:rsidRPr="00486A0E" w:rsidRDefault="00614F6E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</w:p>
          <w:p w14:paraId="632D324C" w14:textId="77777777" w:rsidR="00614F6E" w:rsidRPr="00486A0E" w:rsidRDefault="00614F6E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</w:p>
        </w:tc>
      </w:tr>
      <w:tr w:rsidR="00C61992" w:rsidRPr="00486A0E" w14:paraId="7D65E16E" w14:textId="77777777" w:rsidTr="00730A99">
        <w:tc>
          <w:tcPr>
            <w:tcW w:w="4606" w:type="dxa"/>
          </w:tcPr>
          <w:p w14:paraId="1AA1E770" w14:textId="77777777" w:rsidR="00614F6E" w:rsidRPr="00486A0E" w:rsidRDefault="00614F6E" w:rsidP="00614F6E">
            <w:pPr>
              <w:spacing w:after="0" w:line="276" w:lineRule="auto"/>
              <w:rPr>
                <w:rFonts w:asciiTheme="minorHAnsi" w:hAnsiTheme="minorHAnsi" w:cstheme="minorHAnsi"/>
                <w:sz w:val="26"/>
                <w:szCs w:val="24"/>
              </w:rPr>
            </w:pPr>
            <w:r w:rsidRPr="00486A0E">
              <w:rPr>
                <w:rFonts w:asciiTheme="minorHAnsi" w:hAnsiTheme="minorHAnsi" w:cstheme="minorHAnsi"/>
                <w:sz w:val="26"/>
                <w:szCs w:val="24"/>
              </w:rPr>
              <w:t>System Obsługi Wsparcia (SOW)</w:t>
            </w:r>
          </w:p>
          <w:p w14:paraId="503871BA" w14:textId="77777777" w:rsidR="00614F6E" w:rsidRPr="00486A0E" w:rsidRDefault="00614F6E" w:rsidP="00730A99">
            <w:pPr>
              <w:spacing w:after="0" w:line="276" w:lineRule="auto"/>
              <w:rPr>
                <w:rFonts w:asciiTheme="minorHAnsi" w:hAnsiTheme="minorHAnsi" w:cstheme="minorHAnsi"/>
                <w:sz w:val="26"/>
                <w:szCs w:val="24"/>
              </w:rPr>
            </w:pPr>
          </w:p>
        </w:tc>
        <w:tc>
          <w:tcPr>
            <w:tcW w:w="4606" w:type="dxa"/>
          </w:tcPr>
          <w:p w14:paraId="206FD5B2" w14:textId="3FF45ADF" w:rsidR="00614F6E" w:rsidRPr="00486A0E" w:rsidRDefault="00C61992" w:rsidP="00730A99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>……………………………………………..</w:t>
            </w:r>
          </w:p>
        </w:tc>
      </w:tr>
    </w:tbl>
    <w:p w14:paraId="48863C03" w14:textId="77777777" w:rsidR="00BF13E7" w:rsidRPr="00486A0E" w:rsidRDefault="00BF13E7" w:rsidP="00BF13E7">
      <w:pPr>
        <w:pStyle w:val="Standard"/>
        <w:rPr>
          <w:rFonts w:asciiTheme="minorHAnsi" w:hAnsiTheme="minorHAnsi" w:cstheme="minorHAnsi"/>
        </w:rPr>
      </w:pPr>
    </w:p>
    <w:p w14:paraId="60B90D17" w14:textId="77777777" w:rsidR="00BF13E7" w:rsidRPr="00486A0E" w:rsidRDefault="00BF13E7" w:rsidP="00BF13E7">
      <w:pPr>
        <w:spacing w:before="240" w:after="0" w:line="360" w:lineRule="auto"/>
        <w:rPr>
          <w:rFonts w:asciiTheme="minorHAnsi" w:hAnsiTheme="minorHAnsi" w:cstheme="minorHAnsi"/>
          <w:sz w:val="26"/>
          <w:szCs w:val="24"/>
        </w:rPr>
      </w:pPr>
      <w:r w:rsidRPr="00486A0E">
        <w:rPr>
          <w:rFonts w:asciiTheme="minorHAnsi" w:hAnsiTheme="minorHAnsi" w:cstheme="minorHAnsi"/>
          <w:sz w:val="26"/>
          <w:szCs w:val="24"/>
        </w:rPr>
        <w:tab/>
      </w:r>
      <w:r w:rsidRPr="00486A0E">
        <w:rPr>
          <w:rFonts w:asciiTheme="minorHAnsi" w:hAnsiTheme="minorHAnsi" w:cstheme="minorHAnsi"/>
          <w:sz w:val="26"/>
          <w:szCs w:val="24"/>
        </w:rPr>
        <w:tab/>
      </w:r>
      <w:r w:rsidRPr="00486A0E">
        <w:rPr>
          <w:rFonts w:asciiTheme="minorHAnsi" w:hAnsiTheme="minorHAnsi" w:cstheme="minorHAnsi"/>
          <w:sz w:val="26"/>
          <w:szCs w:val="24"/>
        </w:rPr>
        <w:tab/>
      </w:r>
    </w:p>
    <w:sectPr w:rsidR="00BF13E7" w:rsidRPr="00486A0E" w:rsidSect="001E76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D8621" w14:textId="77777777" w:rsidR="003153A1" w:rsidRDefault="003153A1" w:rsidP="00C34E05">
      <w:pPr>
        <w:spacing w:after="0" w:line="240" w:lineRule="auto"/>
      </w:pPr>
      <w:r>
        <w:separator/>
      </w:r>
    </w:p>
  </w:endnote>
  <w:endnote w:type="continuationSeparator" w:id="0">
    <w:p w14:paraId="2B4BD840" w14:textId="77777777" w:rsidR="003153A1" w:rsidRDefault="003153A1" w:rsidP="00C3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2582528"/>
      <w:docPartObj>
        <w:docPartGallery w:val="Page Numbers (Bottom of Page)"/>
        <w:docPartUnique/>
      </w:docPartObj>
    </w:sdtPr>
    <w:sdtEndPr/>
    <w:sdtContent>
      <w:p w14:paraId="699AC4B3" w14:textId="77777777" w:rsidR="00C34E05" w:rsidRDefault="00C34E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F3B">
          <w:rPr>
            <w:noProof/>
          </w:rPr>
          <w:t>1</w:t>
        </w:r>
        <w:r>
          <w:fldChar w:fldCharType="end"/>
        </w:r>
      </w:p>
    </w:sdtContent>
  </w:sdt>
  <w:p w14:paraId="71790654" w14:textId="77777777" w:rsidR="00C34E05" w:rsidRDefault="00C34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80891" w14:textId="77777777" w:rsidR="003153A1" w:rsidRDefault="003153A1" w:rsidP="00C34E05">
      <w:pPr>
        <w:spacing w:after="0" w:line="240" w:lineRule="auto"/>
      </w:pPr>
      <w:r>
        <w:separator/>
      </w:r>
    </w:p>
  </w:footnote>
  <w:footnote w:type="continuationSeparator" w:id="0">
    <w:p w14:paraId="00552837" w14:textId="77777777" w:rsidR="003153A1" w:rsidRDefault="003153A1" w:rsidP="00C34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C2B42"/>
    <w:multiLevelType w:val="hybridMultilevel"/>
    <w:tmpl w:val="FACE5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C4118"/>
    <w:multiLevelType w:val="multilevel"/>
    <w:tmpl w:val="DFCE690A"/>
    <w:styleLink w:val="WW8Num4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468C24E0"/>
    <w:multiLevelType w:val="multilevel"/>
    <w:tmpl w:val="BC7EDE5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CCC70BD"/>
    <w:multiLevelType w:val="multilevel"/>
    <w:tmpl w:val="F2C2C4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4D07DA2"/>
    <w:multiLevelType w:val="multilevel"/>
    <w:tmpl w:val="F4089E40"/>
    <w:styleLink w:val="WW8Num23"/>
    <w:lvl w:ilvl="0">
      <w:start w:val="1"/>
      <w:numFmt w:val="decimal"/>
      <w:lvlText w:val="%1."/>
      <w:lvlJc w:val="left"/>
      <w:rPr>
        <w:rFonts w:ascii="Verdana" w:hAnsi="Verdana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75AE5F15"/>
    <w:multiLevelType w:val="multilevel"/>
    <w:tmpl w:val="0ACCB896"/>
    <w:styleLink w:val="WW8Num8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 w15:restartNumberingAfterBreak="0">
    <w:nsid w:val="7AF83D6B"/>
    <w:multiLevelType w:val="multilevel"/>
    <w:tmpl w:val="EB74553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C674D63"/>
    <w:multiLevelType w:val="hybridMultilevel"/>
    <w:tmpl w:val="2C90E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70"/>
    <w:rsid w:val="00081610"/>
    <w:rsid w:val="000847B6"/>
    <w:rsid w:val="000D4086"/>
    <w:rsid w:val="00115372"/>
    <w:rsid w:val="001C1B7D"/>
    <w:rsid w:val="001F6FD0"/>
    <w:rsid w:val="00280216"/>
    <w:rsid w:val="00296F05"/>
    <w:rsid w:val="002A744A"/>
    <w:rsid w:val="002B0191"/>
    <w:rsid w:val="002B130F"/>
    <w:rsid w:val="003153A1"/>
    <w:rsid w:val="00373061"/>
    <w:rsid w:val="00386BE9"/>
    <w:rsid w:val="003C49D7"/>
    <w:rsid w:val="004368A5"/>
    <w:rsid w:val="00486A0E"/>
    <w:rsid w:val="00520F3B"/>
    <w:rsid w:val="00561329"/>
    <w:rsid w:val="00596243"/>
    <w:rsid w:val="00614F6E"/>
    <w:rsid w:val="006B1D50"/>
    <w:rsid w:val="00730A99"/>
    <w:rsid w:val="0074601F"/>
    <w:rsid w:val="007B63E9"/>
    <w:rsid w:val="007C5E56"/>
    <w:rsid w:val="008F6C8A"/>
    <w:rsid w:val="009062E1"/>
    <w:rsid w:val="0094579F"/>
    <w:rsid w:val="00A43853"/>
    <w:rsid w:val="00AF681E"/>
    <w:rsid w:val="00B40991"/>
    <w:rsid w:val="00B51973"/>
    <w:rsid w:val="00BF13E7"/>
    <w:rsid w:val="00C07103"/>
    <w:rsid w:val="00C34E05"/>
    <w:rsid w:val="00C54F57"/>
    <w:rsid w:val="00C61992"/>
    <w:rsid w:val="00C7568A"/>
    <w:rsid w:val="00CA4C7B"/>
    <w:rsid w:val="00CC2F44"/>
    <w:rsid w:val="00CE0F73"/>
    <w:rsid w:val="00D301A8"/>
    <w:rsid w:val="00D33DBB"/>
    <w:rsid w:val="00D83970"/>
    <w:rsid w:val="00DF494D"/>
    <w:rsid w:val="00E804E0"/>
    <w:rsid w:val="00EA52B9"/>
    <w:rsid w:val="00EE2BCE"/>
    <w:rsid w:val="00F8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EEAE39"/>
  <w15:docId w15:val="{AEBF9058-A964-4014-8965-208BEB1C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970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Standard"/>
    <w:next w:val="Standard"/>
    <w:link w:val="Nagwek1Znak"/>
    <w:rsid w:val="00D83970"/>
    <w:pPr>
      <w:keepNext/>
      <w:outlineLvl w:val="0"/>
    </w:pPr>
  </w:style>
  <w:style w:type="paragraph" w:styleId="Nagwek4">
    <w:name w:val="heading 4"/>
    <w:basedOn w:val="Standard"/>
    <w:next w:val="Standard"/>
    <w:link w:val="Nagwek4Znak"/>
    <w:rsid w:val="00D83970"/>
    <w:pPr>
      <w:keepNext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3970"/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D83970"/>
    <w:rPr>
      <w:rFonts w:ascii="Times New Roman" w:eastAsia="Arial Unicode MS" w:hAnsi="Times New Roman" w:cs="Mangal"/>
      <w:b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839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BodyText21">
    <w:name w:val="Body Text 21"/>
    <w:basedOn w:val="Standard"/>
    <w:rsid w:val="00D83970"/>
  </w:style>
  <w:style w:type="numbering" w:customStyle="1" w:styleId="WW8Num8">
    <w:name w:val="WW8Num8"/>
    <w:basedOn w:val="Bezlisty"/>
    <w:rsid w:val="00D83970"/>
    <w:pPr>
      <w:numPr>
        <w:numId w:val="1"/>
      </w:numPr>
    </w:pPr>
  </w:style>
  <w:style w:type="numbering" w:customStyle="1" w:styleId="WW8Num42">
    <w:name w:val="WW8Num42"/>
    <w:basedOn w:val="Bezlisty"/>
    <w:rsid w:val="00D83970"/>
    <w:pPr>
      <w:numPr>
        <w:numId w:val="2"/>
      </w:numPr>
    </w:pPr>
  </w:style>
  <w:style w:type="character" w:styleId="Odwoaniedokomentarza">
    <w:name w:val="annotation reference"/>
    <w:uiPriority w:val="99"/>
    <w:semiHidden/>
    <w:unhideWhenUsed/>
    <w:rsid w:val="00D83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9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970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83970"/>
    <w:pPr>
      <w:ind w:left="720"/>
      <w:contextualSpacing/>
    </w:pPr>
  </w:style>
  <w:style w:type="paragraph" w:customStyle="1" w:styleId="Paragraf">
    <w:name w:val="Paragraf"/>
    <w:basedOn w:val="Normalny"/>
    <w:rsid w:val="00D83970"/>
    <w:pPr>
      <w:keepNext/>
      <w:widowControl w:val="0"/>
      <w:suppressAutoHyphens/>
      <w:autoSpaceDN w:val="0"/>
      <w:spacing w:before="180" w:after="60" w:line="240" w:lineRule="auto"/>
      <w:jc w:val="center"/>
      <w:textAlignment w:val="baseline"/>
    </w:pPr>
    <w:rPr>
      <w:rFonts w:ascii="Arial Narrow" w:eastAsia="Arial Unicode MS" w:hAnsi="Arial Narrow" w:cs="Arial"/>
      <w:b/>
      <w:kern w:val="3"/>
      <w:szCs w:val="24"/>
      <w:lang w:eastAsia="zh-CN" w:bidi="hi-IN"/>
    </w:rPr>
  </w:style>
  <w:style w:type="numbering" w:customStyle="1" w:styleId="WW8Num23">
    <w:name w:val="WW8Num23"/>
    <w:basedOn w:val="Bezlisty"/>
    <w:rsid w:val="00D83970"/>
    <w:pPr>
      <w:numPr>
        <w:numId w:val="6"/>
      </w:numPr>
    </w:pPr>
  </w:style>
  <w:style w:type="character" w:styleId="Hipercze">
    <w:name w:val="Hyperlink"/>
    <w:basedOn w:val="Domylnaczcionkaakapitu"/>
    <w:uiPriority w:val="99"/>
    <w:unhideWhenUsed/>
    <w:rsid w:val="00D8397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970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F05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F05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E0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34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E0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F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301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DF6D0-66AB-43ED-9FC5-64718C7C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Hrynkiewicz Katarzyna</cp:lastModifiedBy>
  <cp:revision>2</cp:revision>
  <dcterms:created xsi:type="dcterms:W3CDTF">2021-12-13T08:23:00Z</dcterms:created>
  <dcterms:modified xsi:type="dcterms:W3CDTF">2021-12-13T08:23:00Z</dcterms:modified>
</cp:coreProperties>
</file>