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3B3F5F32" w:rsidR="002C68CC" w:rsidRPr="00733C6B" w:rsidRDefault="002C68CC" w:rsidP="279F8B9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753EA7">
        <w:rPr>
          <w:rFonts w:asciiTheme="minorHAnsi" w:hAnsiTheme="minorHAnsi" w:cstheme="minorHAnsi"/>
          <w:color w:val="000000" w:themeColor="text1"/>
        </w:rPr>
        <w:t>1</w:t>
      </w:r>
      <w:r w:rsidR="007B08AA">
        <w:rPr>
          <w:rFonts w:asciiTheme="minorHAnsi" w:hAnsiTheme="minorHAnsi" w:cstheme="minorHAnsi"/>
          <w:color w:val="000000" w:themeColor="text1"/>
        </w:rPr>
        <w:t>3</w:t>
      </w:r>
      <w:r w:rsidRPr="00733C6B">
        <w:rPr>
          <w:rFonts w:asciiTheme="minorHAnsi" w:hAnsiTheme="minorHAnsi" w:cstheme="minorHAnsi"/>
          <w:color w:val="000000" w:themeColor="text1"/>
        </w:rPr>
        <w:t>.</w:t>
      </w:r>
      <w:r w:rsidR="00753EA7">
        <w:rPr>
          <w:rFonts w:asciiTheme="minorHAnsi" w:hAnsiTheme="minorHAnsi" w:cstheme="minorHAnsi"/>
          <w:color w:val="000000" w:themeColor="text1"/>
        </w:rPr>
        <w:t>10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677CDF" w:rsidRPr="00733C6B">
        <w:rPr>
          <w:rFonts w:asciiTheme="minorHAnsi" w:hAnsiTheme="minorHAnsi" w:cstheme="minorHAnsi"/>
          <w:color w:val="000000" w:themeColor="text1"/>
        </w:rPr>
        <w:t>2</w:t>
      </w:r>
      <w:r w:rsidR="000367ED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ED7BAEA" w14:textId="77777777" w:rsidR="00740ED5" w:rsidRPr="00733C6B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Szanowni Państwo.</w:t>
      </w:r>
    </w:p>
    <w:p w14:paraId="672A6659" w14:textId="77777777" w:rsidR="00740ED5" w:rsidRPr="00733C6B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B986270" w14:textId="1B19BDC7" w:rsidR="000367ED" w:rsidRPr="00733C6B" w:rsidRDefault="0056062A" w:rsidP="279F8B9B">
      <w:pPr>
        <w:spacing w:line="360" w:lineRule="auto"/>
        <w:rPr>
          <w:rFonts w:asciiTheme="minorHAnsi" w:hAnsiTheme="minorHAnsi" w:cstheme="minorHAnsi"/>
        </w:rPr>
      </w:pPr>
      <w:bookmarkStart w:id="0" w:name="_Hlk48564338"/>
      <w:r w:rsidRPr="00733C6B">
        <w:rPr>
          <w:rFonts w:asciiTheme="minorHAnsi" w:hAnsiTheme="minorHAnsi" w:cstheme="minorHAnsi"/>
        </w:rPr>
        <w:t>W celu dokonania zamówienia Państwowy Fundusz Rehabilitacji Osób Niepełnosprawnych zwraca się z prośbą o złożenie oferty</w:t>
      </w:r>
      <w:bookmarkEnd w:id="0"/>
      <w:r w:rsidRPr="00733C6B">
        <w:rPr>
          <w:rFonts w:asciiTheme="minorHAnsi" w:hAnsiTheme="minorHAnsi" w:cstheme="minorHAnsi"/>
        </w:rPr>
        <w:t xml:space="preserve"> </w:t>
      </w:r>
      <w:r w:rsidR="000367ED" w:rsidRPr="00733C6B">
        <w:rPr>
          <w:rFonts w:asciiTheme="minorHAnsi" w:hAnsiTheme="minorHAnsi" w:cstheme="minorHAnsi"/>
        </w:rPr>
        <w:t xml:space="preserve">dotyczącego </w:t>
      </w:r>
      <w:r w:rsidR="2073C0E1" w:rsidRPr="00733C6B">
        <w:rPr>
          <w:rFonts w:asciiTheme="minorHAnsi" w:hAnsiTheme="minorHAnsi" w:cstheme="minorHAnsi"/>
        </w:rPr>
        <w:t>dostarczenia subskrypcji dla posiadanego oprogramowania Cyberar</w:t>
      </w:r>
      <w:r w:rsidR="00DC505F">
        <w:rPr>
          <w:rFonts w:asciiTheme="minorHAnsi" w:hAnsiTheme="minorHAnsi" w:cstheme="minorHAnsi"/>
        </w:rPr>
        <w:t>k</w:t>
      </w:r>
      <w:r w:rsidR="000A0D10" w:rsidRPr="00733C6B">
        <w:rPr>
          <w:rFonts w:asciiTheme="minorHAnsi" w:hAnsiTheme="minorHAnsi" w:cstheme="minorHAnsi"/>
        </w:rPr>
        <w:t xml:space="preserve">. </w:t>
      </w:r>
    </w:p>
    <w:p w14:paraId="0A37501D" w14:textId="77777777" w:rsidR="000367ED" w:rsidRPr="00733C6B" w:rsidRDefault="000367ED" w:rsidP="000A0D10">
      <w:pPr>
        <w:spacing w:line="360" w:lineRule="auto"/>
        <w:jc w:val="both"/>
        <w:rPr>
          <w:rFonts w:asciiTheme="minorHAnsi" w:hAnsiTheme="minorHAnsi" w:cstheme="minorHAnsi"/>
        </w:rPr>
      </w:pPr>
    </w:p>
    <w:p w14:paraId="595302AD" w14:textId="77777777" w:rsidR="005C5BD3" w:rsidRPr="00733C6B" w:rsidRDefault="005C5BD3" w:rsidP="000A0D10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OPIS ŚRODOWISKA ZAMAWIAJĄCEGO:</w:t>
      </w:r>
    </w:p>
    <w:p w14:paraId="3DB3C9CC" w14:textId="77777777" w:rsidR="00ED2CDE" w:rsidRPr="00ED2CDE" w:rsidRDefault="00ED2CDE" w:rsidP="00ED2CDE">
      <w:pPr>
        <w:spacing w:line="360" w:lineRule="auto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Zamawiający posiada wdrożone rozwiązanie Cyberark w wersji 12.2.4 (12.2.4.76), działające w oparciu o platformę wirtualizacyjną VMware. W skład systemu Cyberark, wchodzą komponenty:</w:t>
      </w:r>
    </w:p>
    <w:p w14:paraId="35517B37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a)</w:t>
      </w:r>
      <w:r w:rsidRPr="00ED2CDE">
        <w:rPr>
          <w:rFonts w:asciiTheme="minorHAnsi" w:hAnsiTheme="minorHAnsi" w:cs="Calibri"/>
        </w:rPr>
        <w:tab/>
        <w:t>2 serwery VAULT (VAULT i VAULT-DR);</w:t>
      </w:r>
    </w:p>
    <w:p w14:paraId="11F0BA3C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b)</w:t>
      </w:r>
      <w:r w:rsidRPr="00ED2CDE">
        <w:rPr>
          <w:rFonts w:asciiTheme="minorHAnsi" w:hAnsiTheme="minorHAnsi" w:cs="Calibri"/>
        </w:rPr>
        <w:tab/>
        <w:t>4 serwery PSM;</w:t>
      </w:r>
    </w:p>
    <w:p w14:paraId="5B254DB0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c)</w:t>
      </w:r>
      <w:r w:rsidRPr="00ED2CDE">
        <w:rPr>
          <w:rFonts w:asciiTheme="minorHAnsi" w:hAnsiTheme="minorHAnsi" w:cs="Calibri"/>
        </w:rPr>
        <w:tab/>
        <w:t>4 serwery PSMP;</w:t>
      </w:r>
    </w:p>
    <w:p w14:paraId="41223420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d)</w:t>
      </w:r>
      <w:r w:rsidRPr="00ED2CDE">
        <w:rPr>
          <w:rFonts w:asciiTheme="minorHAnsi" w:hAnsiTheme="minorHAnsi" w:cs="Calibri"/>
        </w:rPr>
        <w:tab/>
        <w:t>2 serwery PVWA;</w:t>
      </w:r>
    </w:p>
    <w:p w14:paraId="58368BA3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e)</w:t>
      </w:r>
      <w:r w:rsidRPr="00ED2CDE">
        <w:rPr>
          <w:rFonts w:asciiTheme="minorHAnsi" w:hAnsiTheme="minorHAnsi" w:cs="Calibri"/>
        </w:rPr>
        <w:tab/>
        <w:t>2 serwery CPM (CPM I CPM-DR);</w:t>
      </w:r>
    </w:p>
    <w:p w14:paraId="3F97C827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f)</w:t>
      </w:r>
      <w:r w:rsidRPr="00ED2CDE">
        <w:rPr>
          <w:rFonts w:asciiTheme="minorHAnsi" w:hAnsiTheme="minorHAnsi" w:cs="Calibri"/>
        </w:rPr>
        <w:tab/>
        <w:t>1 serwer RDS.</w:t>
      </w:r>
    </w:p>
    <w:p w14:paraId="3CE65523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g)</w:t>
      </w:r>
      <w:r w:rsidRPr="00ED2CDE">
        <w:rPr>
          <w:rFonts w:asciiTheme="minorHAnsi" w:hAnsiTheme="minorHAnsi" w:cs="Calibri"/>
        </w:rPr>
        <w:tab/>
        <w:t>190 tożsamości</w:t>
      </w:r>
    </w:p>
    <w:p w14:paraId="6B5CF8CD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h)</w:t>
      </w:r>
      <w:r w:rsidRPr="00ED2CDE">
        <w:rPr>
          <w:rFonts w:asciiTheme="minorHAnsi" w:hAnsiTheme="minorHAnsi" w:cs="Calibri"/>
        </w:rPr>
        <w:tab/>
        <w:t>38 sejfów</w:t>
      </w:r>
    </w:p>
    <w:p w14:paraId="68C1CF8D" w14:textId="77777777" w:rsidR="00ED2CDE" w:rsidRPr="00ED2CDE" w:rsidRDefault="00ED2CDE" w:rsidP="00ED2CDE">
      <w:pPr>
        <w:spacing w:line="360" w:lineRule="auto"/>
        <w:ind w:left="993"/>
        <w:jc w:val="both"/>
        <w:rPr>
          <w:rFonts w:asciiTheme="minorHAnsi" w:hAnsiTheme="minorHAnsi" w:cs="Calibri"/>
        </w:rPr>
      </w:pPr>
      <w:r w:rsidRPr="00ED2CDE">
        <w:rPr>
          <w:rFonts w:asciiTheme="minorHAnsi" w:hAnsiTheme="minorHAnsi" w:cs="Calibri"/>
        </w:rPr>
        <w:t>i)</w:t>
      </w:r>
      <w:r w:rsidRPr="00ED2CDE">
        <w:rPr>
          <w:rFonts w:asciiTheme="minorHAnsi" w:hAnsiTheme="minorHAnsi" w:cs="Calibri"/>
        </w:rPr>
        <w:tab/>
        <w:t>20 platform</w:t>
      </w:r>
    </w:p>
    <w:p w14:paraId="3DB3DA66" w14:textId="77777777" w:rsidR="004D4694" w:rsidRPr="00733C6B" w:rsidRDefault="004D4694" w:rsidP="004D4694">
      <w:pPr>
        <w:spacing w:line="360" w:lineRule="auto"/>
        <w:jc w:val="both"/>
        <w:rPr>
          <w:rFonts w:asciiTheme="minorHAnsi" w:hAnsiTheme="minorHAnsi" w:cstheme="minorHAnsi"/>
        </w:rPr>
      </w:pPr>
    </w:p>
    <w:p w14:paraId="18AA1396" w14:textId="1D27A7EA" w:rsidR="005C5BD3" w:rsidRPr="00733C6B" w:rsidRDefault="03B8AD9A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W zakresie licencji </w:t>
      </w:r>
      <w:r w:rsidR="1258122B" w:rsidRPr="00733C6B">
        <w:rPr>
          <w:rFonts w:asciiTheme="minorHAnsi" w:hAnsiTheme="minorHAnsi" w:cstheme="minorHAnsi"/>
        </w:rPr>
        <w:t>systemu Cyberark aktualnie wykorzystywane są</w:t>
      </w:r>
      <w:r w:rsidR="07A66571" w:rsidRPr="00733C6B">
        <w:rPr>
          <w:rFonts w:asciiTheme="minorHAnsi" w:hAnsiTheme="minorHAnsi" w:cstheme="minorHAnsi"/>
        </w:rPr>
        <w:t>:</w:t>
      </w:r>
    </w:p>
    <w:p w14:paraId="09E9A105" w14:textId="12582D99" w:rsidR="00ED2CDE" w:rsidRDefault="00ED2CDE" w:rsidP="0097022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 szt. licencji </w:t>
      </w:r>
      <w:r>
        <w:t>PAS-USER-T2</w:t>
      </w:r>
    </w:p>
    <w:p w14:paraId="2AB2F026" w14:textId="519F94D2" w:rsidR="000075A7" w:rsidRDefault="07A66571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970228">
        <w:rPr>
          <w:rFonts w:asciiTheme="minorHAnsi" w:hAnsiTheme="minorHAnsi" w:cstheme="minorHAnsi"/>
        </w:rPr>
        <w:t>5</w:t>
      </w:r>
      <w:r w:rsidR="00970228" w:rsidRPr="00970228">
        <w:rPr>
          <w:rFonts w:asciiTheme="minorHAnsi" w:hAnsiTheme="minorHAnsi" w:cstheme="minorHAnsi"/>
        </w:rPr>
        <w:t>0</w:t>
      </w:r>
      <w:r w:rsidR="6AA1668C" w:rsidRPr="00970228">
        <w:rPr>
          <w:rFonts w:asciiTheme="minorHAnsi" w:hAnsiTheme="minorHAnsi" w:cstheme="minorHAnsi"/>
        </w:rPr>
        <w:t xml:space="preserve"> szt. </w:t>
      </w:r>
      <w:r w:rsidRPr="00970228">
        <w:rPr>
          <w:rFonts w:asciiTheme="minorHAnsi" w:hAnsiTheme="minorHAnsi" w:cstheme="minorHAnsi"/>
        </w:rPr>
        <w:t xml:space="preserve">licencji </w:t>
      </w:r>
      <w:r w:rsidR="00970228" w:rsidRPr="00970228">
        <w:rPr>
          <w:rFonts w:asciiTheme="minorHAnsi" w:hAnsiTheme="minorHAnsi" w:cstheme="minorHAnsi"/>
          <w:color w:val="201F1E"/>
        </w:rPr>
        <w:t>EXT-VENDOR-USER-SUBS</w:t>
      </w:r>
    </w:p>
    <w:p w14:paraId="63B28175" w14:textId="77777777" w:rsidR="008A23D0" w:rsidRPr="00733C6B" w:rsidRDefault="008A23D0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1E56881" w14:textId="190AB4D1" w:rsidR="000075A7" w:rsidRPr="00733C6B" w:rsidRDefault="005C5BD3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ZAKRES ZAMÓWIENIA:</w:t>
      </w:r>
    </w:p>
    <w:p w14:paraId="153D09F1" w14:textId="2E4BFB25" w:rsidR="00D66209" w:rsidRPr="00462DEC" w:rsidRDefault="00D66209" w:rsidP="00E62406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462DEC">
        <w:rPr>
          <w:rFonts w:asciiTheme="minorHAnsi" w:hAnsiTheme="minorHAnsi" w:cstheme="minorHAnsi"/>
        </w:rPr>
        <w:t>Przedłużenie</w:t>
      </w:r>
      <w:r w:rsidR="00E62406">
        <w:rPr>
          <w:rFonts w:asciiTheme="minorHAnsi" w:hAnsiTheme="minorHAnsi" w:cstheme="minorHAnsi"/>
        </w:rPr>
        <w:t xml:space="preserve"> </w:t>
      </w:r>
      <w:r w:rsidRPr="00462DEC">
        <w:rPr>
          <w:rFonts w:asciiTheme="minorHAnsi" w:hAnsiTheme="minorHAnsi" w:cstheme="minorHAnsi"/>
        </w:rPr>
        <w:t>okresowych</w:t>
      </w:r>
      <w:r w:rsidR="00E62406">
        <w:rPr>
          <w:rFonts w:asciiTheme="minorHAnsi" w:hAnsiTheme="minorHAnsi" w:cstheme="minorHAnsi"/>
        </w:rPr>
        <w:t xml:space="preserve"> </w:t>
      </w:r>
      <w:r w:rsidRPr="00462DEC">
        <w:rPr>
          <w:rFonts w:asciiTheme="minorHAnsi" w:hAnsiTheme="minorHAnsi" w:cstheme="minorHAnsi"/>
        </w:rPr>
        <w:t xml:space="preserve">licencji subskrypcyjnych dla 50 szt. EXT-VENDOR-USER-SUBS obowiązujących </w:t>
      </w:r>
      <w:r w:rsidR="003C1AD4" w:rsidRPr="00462DEC">
        <w:rPr>
          <w:rFonts w:asciiTheme="minorHAnsi" w:hAnsiTheme="minorHAnsi" w:cstheme="minorHAnsi"/>
        </w:rPr>
        <w:t xml:space="preserve">od </w:t>
      </w:r>
      <w:r w:rsidR="009C4F95" w:rsidRPr="00462DEC">
        <w:rPr>
          <w:rFonts w:asciiTheme="minorHAnsi" w:hAnsiTheme="minorHAnsi" w:cstheme="minorHAnsi"/>
        </w:rPr>
        <w:t>1</w:t>
      </w:r>
      <w:r w:rsidR="003C1AD4" w:rsidRPr="00462DEC">
        <w:rPr>
          <w:rFonts w:asciiTheme="minorHAnsi" w:hAnsiTheme="minorHAnsi" w:cstheme="minorHAnsi"/>
        </w:rPr>
        <w:t>.1</w:t>
      </w:r>
      <w:r w:rsidR="009C4F95" w:rsidRPr="00462DEC">
        <w:rPr>
          <w:rFonts w:asciiTheme="minorHAnsi" w:hAnsiTheme="minorHAnsi" w:cstheme="minorHAnsi"/>
        </w:rPr>
        <w:t>2</w:t>
      </w:r>
      <w:r w:rsidR="003C1AD4" w:rsidRPr="00462DEC">
        <w:rPr>
          <w:rFonts w:asciiTheme="minorHAnsi" w:hAnsiTheme="minorHAnsi" w:cstheme="minorHAnsi"/>
        </w:rPr>
        <w:t>.202</w:t>
      </w:r>
      <w:r w:rsidR="00DC2FB6">
        <w:rPr>
          <w:rFonts w:asciiTheme="minorHAnsi" w:hAnsiTheme="minorHAnsi" w:cstheme="minorHAnsi"/>
        </w:rPr>
        <w:t>2</w:t>
      </w:r>
      <w:r w:rsidR="00E47753" w:rsidRPr="00462DEC">
        <w:rPr>
          <w:rFonts w:asciiTheme="minorHAnsi" w:hAnsiTheme="minorHAnsi" w:cstheme="minorHAnsi"/>
        </w:rPr>
        <w:t xml:space="preserve"> r. </w:t>
      </w:r>
      <w:r w:rsidRPr="00462DEC">
        <w:rPr>
          <w:rFonts w:asciiTheme="minorHAnsi" w:hAnsiTheme="minorHAnsi" w:cstheme="minorHAnsi"/>
        </w:rPr>
        <w:t xml:space="preserve">do </w:t>
      </w:r>
      <w:r w:rsidR="00DC2FB6">
        <w:rPr>
          <w:rFonts w:asciiTheme="minorHAnsi" w:hAnsiTheme="minorHAnsi" w:cstheme="minorHAnsi"/>
        </w:rPr>
        <w:t>31</w:t>
      </w:r>
      <w:r w:rsidRPr="00462DEC">
        <w:rPr>
          <w:rFonts w:asciiTheme="minorHAnsi" w:hAnsiTheme="minorHAnsi" w:cstheme="minorHAnsi"/>
        </w:rPr>
        <w:t>.0</w:t>
      </w:r>
      <w:r w:rsidR="00DC2FB6">
        <w:rPr>
          <w:rFonts w:asciiTheme="minorHAnsi" w:hAnsiTheme="minorHAnsi" w:cstheme="minorHAnsi"/>
        </w:rPr>
        <w:t>1</w:t>
      </w:r>
      <w:r w:rsidRPr="00462DEC">
        <w:rPr>
          <w:rFonts w:asciiTheme="minorHAnsi" w:hAnsiTheme="minorHAnsi" w:cstheme="minorHAnsi"/>
        </w:rPr>
        <w:t>.2023</w:t>
      </w:r>
      <w:r w:rsidR="00E47753" w:rsidRPr="00462DEC">
        <w:rPr>
          <w:rFonts w:asciiTheme="minorHAnsi" w:hAnsiTheme="minorHAnsi" w:cstheme="minorHAnsi"/>
        </w:rPr>
        <w:t xml:space="preserve"> r</w:t>
      </w:r>
      <w:r w:rsidRPr="00462DEC">
        <w:rPr>
          <w:rFonts w:asciiTheme="minorHAnsi" w:hAnsiTheme="minorHAnsi" w:cstheme="minorHAnsi"/>
        </w:rPr>
        <w:t>.</w:t>
      </w:r>
    </w:p>
    <w:p w14:paraId="14AFD929" w14:textId="6876BD60" w:rsidR="00443DF5" w:rsidRPr="00E62406" w:rsidRDefault="00443DF5" w:rsidP="00E62406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E62406">
        <w:rPr>
          <w:rFonts w:asciiTheme="minorHAnsi" w:hAnsiTheme="minorHAnsi" w:cstheme="minorHAnsi"/>
        </w:rPr>
        <w:t xml:space="preserve">Przedłużenie okresowych licencji subskrypcyjnych dla 20 szt. </w:t>
      </w:r>
      <w:r w:rsidR="002428BF" w:rsidRPr="002428BF">
        <w:t>PAS-USER-PERP</w:t>
      </w:r>
      <w:r w:rsidR="002428BF">
        <w:t xml:space="preserve"> </w:t>
      </w:r>
      <w:r>
        <w:t>20 szt.</w:t>
      </w:r>
      <w:r w:rsidR="00747174">
        <w:t xml:space="preserve"> </w:t>
      </w:r>
      <w:r w:rsidR="00747174" w:rsidRPr="00E62406">
        <w:rPr>
          <w:rFonts w:asciiTheme="minorHAnsi" w:hAnsiTheme="minorHAnsi" w:cstheme="minorHAnsi"/>
        </w:rPr>
        <w:t>obowiązujących od 1.12.202</w:t>
      </w:r>
      <w:r w:rsidR="00DC2FB6">
        <w:rPr>
          <w:rFonts w:asciiTheme="minorHAnsi" w:hAnsiTheme="minorHAnsi" w:cstheme="minorHAnsi"/>
        </w:rPr>
        <w:t>2</w:t>
      </w:r>
      <w:r w:rsidR="00747174" w:rsidRPr="00E62406">
        <w:rPr>
          <w:rFonts w:asciiTheme="minorHAnsi" w:hAnsiTheme="minorHAnsi" w:cstheme="minorHAnsi"/>
        </w:rPr>
        <w:t xml:space="preserve"> r. do </w:t>
      </w:r>
      <w:r w:rsidR="00DC2FB6">
        <w:rPr>
          <w:rFonts w:asciiTheme="minorHAnsi" w:hAnsiTheme="minorHAnsi" w:cstheme="minorHAnsi"/>
        </w:rPr>
        <w:t>31</w:t>
      </w:r>
      <w:r w:rsidR="00747174" w:rsidRPr="00E62406">
        <w:rPr>
          <w:rFonts w:asciiTheme="minorHAnsi" w:hAnsiTheme="minorHAnsi" w:cstheme="minorHAnsi"/>
        </w:rPr>
        <w:t>.0</w:t>
      </w:r>
      <w:r w:rsidR="00DC2FB6">
        <w:rPr>
          <w:rFonts w:asciiTheme="minorHAnsi" w:hAnsiTheme="minorHAnsi" w:cstheme="minorHAnsi"/>
        </w:rPr>
        <w:t>1</w:t>
      </w:r>
      <w:r w:rsidR="00747174" w:rsidRPr="00E62406">
        <w:rPr>
          <w:rFonts w:asciiTheme="minorHAnsi" w:hAnsiTheme="minorHAnsi" w:cstheme="minorHAnsi"/>
        </w:rPr>
        <w:t>.2023 r.</w:t>
      </w:r>
    </w:p>
    <w:p w14:paraId="26C71ED3" w14:textId="33EE8A2B" w:rsidR="7F29D3B3" w:rsidRDefault="7F29D3B3" w:rsidP="00E62406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E62406">
        <w:rPr>
          <w:rFonts w:asciiTheme="minorHAnsi" w:hAnsiTheme="minorHAnsi" w:cstheme="minorHAnsi"/>
        </w:rPr>
        <w:t xml:space="preserve">Dostarczenie </w:t>
      </w:r>
      <w:r w:rsidR="00970228" w:rsidRPr="00E62406">
        <w:rPr>
          <w:rFonts w:asciiTheme="minorHAnsi" w:hAnsiTheme="minorHAnsi" w:cstheme="minorHAnsi"/>
        </w:rPr>
        <w:t xml:space="preserve">dodatkowych </w:t>
      </w:r>
      <w:r w:rsidR="6287F45E" w:rsidRPr="00E62406">
        <w:rPr>
          <w:rFonts w:asciiTheme="minorHAnsi" w:hAnsiTheme="minorHAnsi" w:cstheme="minorHAnsi"/>
        </w:rPr>
        <w:t xml:space="preserve">okresowych </w:t>
      </w:r>
      <w:r w:rsidR="0567F9D3" w:rsidRPr="00E62406">
        <w:rPr>
          <w:rFonts w:asciiTheme="minorHAnsi" w:hAnsiTheme="minorHAnsi" w:cstheme="minorHAnsi"/>
        </w:rPr>
        <w:t xml:space="preserve">licencji </w:t>
      </w:r>
      <w:r w:rsidR="5660AE31" w:rsidRPr="00E62406">
        <w:rPr>
          <w:rFonts w:asciiTheme="minorHAnsi" w:hAnsiTheme="minorHAnsi" w:cstheme="minorHAnsi"/>
        </w:rPr>
        <w:t>subskrypc</w:t>
      </w:r>
      <w:r w:rsidR="7E4F1EDB" w:rsidRPr="00E62406">
        <w:rPr>
          <w:rFonts w:asciiTheme="minorHAnsi" w:hAnsiTheme="minorHAnsi" w:cstheme="minorHAnsi"/>
        </w:rPr>
        <w:t>yjnych</w:t>
      </w:r>
      <w:r w:rsidR="5660AE31" w:rsidRPr="00E62406">
        <w:rPr>
          <w:rFonts w:asciiTheme="minorHAnsi" w:hAnsiTheme="minorHAnsi" w:cstheme="minorHAnsi"/>
        </w:rPr>
        <w:t xml:space="preserve"> </w:t>
      </w:r>
      <w:r w:rsidR="63187181" w:rsidRPr="00E62406">
        <w:rPr>
          <w:rFonts w:asciiTheme="minorHAnsi" w:hAnsiTheme="minorHAnsi" w:cstheme="minorHAnsi"/>
        </w:rPr>
        <w:t xml:space="preserve">dla </w:t>
      </w:r>
      <w:r w:rsidR="0018D7B7" w:rsidRPr="00E62406">
        <w:rPr>
          <w:rFonts w:asciiTheme="minorHAnsi" w:hAnsiTheme="minorHAnsi" w:cstheme="minorHAnsi"/>
        </w:rPr>
        <w:t xml:space="preserve">50 szt. </w:t>
      </w:r>
      <w:r w:rsidR="5DF8588A" w:rsidRPr="00E62406">
        <w:rPr>
          <w:rFonts w:asciiTheme="minorHAnsi" w:hAnsiTheme="minorHAnsi" w:cstheme="minorHAnsi"/>
        </w:rPr>
        <w:t xml:space="preserve">EXT-VENDOR-USER-SUBS </w:t>
      </w:r>
      <w:r w:rsidR="20EF7F71" w:rsidRPr="00E62406">
        <w:rPr>
          <w:rFonts w:asciiTheme="minorHAnsi" w:hAnsiTheme="minorHAnsi" w:cstheme="minorHAnsi"/>
        </w:rPr>
        <w:t xml:space="preserve">obowiązujących </w:t>
      </w:r>
      <w:r w:rsidR="00970228" w:rsidRPr="00E62406">
        <w:rPr>
          <w:rFonts w:asciiTheme="minorHAnsi" w:hAnsiTheme="minorHAnsi" w:cstheme="minorHAnsi"/>
        </w:rPr>
        <w:t xml:space="preserve">do </w:t>
      </w:r>
      <w:r w:rsidR="00094341">
        <w:rPr>
          <w:rFonts w:asciiTheme="minorHAnsi" w:hAnsiTheme="minorHAnsi" w:cstheme="minorHAnsi"/>
        </w:rPr>
        <w:t>31</w:t>
      </w:r>
      <w:r w:rsidR="00970228" w:rsidRPr="00E62406">
        <w:rPr>
          <w:rFonts w:asciiTheme="minorHAnsi" w:hAnsiTheme="minorHAnsi" w:cstheme="minorHAnsi"/>
        </w:rPr>
        <w:t>.0</w:t>
      </w:r>
      <w:r w:rsidR="00094341">
        <w:rPr>
          <w:rFonts w:asciiTheme="minorHAnsi" w:hAnsiTheme="minorHAnsi" w:cstheme="minorHAnsi"/>
        </w:rPr>
        <w:t>1</w:t>
      </w:r>
      <w:r w:rsidR="00970228" w:rsidRPr="00E62406">
        <w:rPr>
          <w:rFonts w:asciiTheme="minorHAnsi" w:hAnsiTheme="minorHAnsi" w:cstheme="minorHAnsi"/>
        </w:rPr>
        <w:t>.20</w:t>
      </w:r>
      <w:r w:rsidR="005B7670" w:rsidRPr="00E62406">
        <w:rPr>
          <w:rFonts w:asciiTheme="minorHAnsi" w:hAnsiTheme="minorHAnsi" w:cstheme="minorHAnsi"/>
        </w:rPr>
        <w:t>2</w:t>
      </w:r>
      <w:r w:rsidR="00970228" w:rsidRPr="00E62406">
        <w:rPr>
          <w:rFonts w:asciiTheme="minorHAnsi" w:hAnsiTheme="minorHAnsi" w:cstheme="minorHAnsi"/>
        </w:rPr>
        <w:t>3</w:t>
      </w:r>
      <w:r w:rsidR="00E47753" w:rsidRPr="00E62406">
        <w:rPr>
          <w:rFonts w:asciiTheme="minorHAnsi" w:hAnsiTheme="minorHAnsi" w:cstheme="minorHAnsi"/>
        </w:rPr>
        <w:t xml:space="preserve"> r</w:t>
      </w:r>
      <w:r w:rsidR="3E44B1ED" w:rsidRPr="00E62406">
        <w:rPr>
          <w:rFonts w:asciiTheme="minorHAnsi" w:hAnsiTheme="minorHAnsi" w:cstheme="minorHAnsi"/>
        </w:rPr>
        <w:t>.</w:t>
      </w:r>
    </w:p>
    <w:p w14:paraId="5E80F6BB" w14:textId="4542A118" w:rsidR="318C1AC6" w:rsidRPr="00733C6B" w:rsidRDefault="318C1AC6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F4A345B" w14:textId="77777777" w:rsidR="005C5BD3" w:rsidRPr="00733C6B" w:rsidRDefault="005C5BD3" w:rsidP="00A5701A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WYMAGANIA DLA WYKONAWCY:</w:t>
      </w:r>
    </w:p>
    <w:p w14:paraId="55877445" w14:textId="63FEFC4C" w:rsidR="0067722B" w:rsidRPr="00733C6B" w:rsidRDefault="0067722B" w:rsidP="00A5701A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Zamawiający </w:t>
      </w:r>
      <w:r w:rsidR="784381DA" w:rsidRPr="00733C6B">
        <w:rPr>
          <w:rFonts w:asciiTheme="minorHAnsi" w:hAnsiTheme="minorHAnsi" w:cstheme="minorHAnsi"/>
        </w:rPr>
        <w:t>wymaga,</w:t>
      </w:r>
      <w:r w:rsidRPr="00733C6B">
        <w:rPr>
          <w:rFonts w:asciiTheme="minorHAnsi" w:hAnsiTheme="minorHAnsi" w:cstheme="minorHAnsi"/>
        </w:rPr>
        <w:t xml:space="preserve"> aby Wykonawca posiadał doświadczenie w zakresie </w:t>
      </w:r>
      <w:r w:rsidR="00541E24">
        <w:rPr>
          <w:rFonts w:asciiTheme="minorHAnsi" w:hAnsiTheme="minorHAnsi" w:cstheme="minorHAnsi"/>
        </w:rPr>
        <w:t xml:space="preserve">dostaw </w:t>
      </w:r>
      <w:r w:rsidR="00B525EE">
        <w:rPr>
          <w:rFonts w:asciiTheme="minorHAnsi" w:hAnsiTheme="minorHAnsi" w:cstheme="minorHAnsi"/>
        </w:rPr>
        <w:t>subskrypcji do</w:t>
      </w:r>
      <w:r w:rsidR="524D66D3" w:rsidRPr="00733C6B">
        <w:rPr>
          <w:rFonts w:asciiTheme="minorHAnsi" w:hAnsiTheme="minorHAnsi" w:cstheme="minorHAnsi"/>
        </w:rPr>
        <w:t xml:space="preserve"> systemu Cyberark</w:t>
      </w:r>
      <w:r w:rsidRPr="00733C6B">
        <w:rPr>
          <w:rFonts w:asciiTheme="minorHAnsi" w:hAnsiTheme="minorHAnsi" w:cstheme="minorHAnsi"/>
        </w:rPr>
        <w:t xml:space="preserve"> potwierdzone minimum 2 referencjami z okresu ostatnich 2 lat.</w:t>
      </w:r>
    </w:p>
    <w:p w14:paraId="5DAB6C7B" w14:textId="77777777" w:rsidR="00447927" w:rsidRPr="00733C6B" w:rsidRDefault="00447927" w:rsidP="00447927">
      <w:pPr>
        <w:spacing w:line="360" w:lineRule="auto"/>
        <w:jc w:val="both"/>
        <w:rPr>
          <w:rFonts w:asciiTheme="minorHAnsi" w:hAnsiTheme="minorHAnsi" w:cstheme="minorHAnsi"/>
        </w:rPr>
      </w:pPr>
    </w:p>
    <w:p w14:paraId="17D06F1E" w14:textId="77777777" w:rsidR="00447927" w:rsidRPr="00733C6B" w:rsidRDefault="00771BC5" w:rsidP="00447927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Osob</w:t>
      </w:r>
      <w:r w:rsidR="00447927" w:rsidRPr="00733C6B">
        <w:rPr>
          <w:rFonts w:asciiTheme="minorHAnsi" w:hAnsiTheme="minorHAnsi" w:cstheme="minorHAnsi"/>
        </w:rPr>
        <w:t>y</w:t>
      </w:r>
      <w:r w:rsidRPr="00733C6B">
        <w:rPr>
          <w:rFonts w:asciiTheme="minorHAnsi" w:hAnsiTheme="minorHAnsi" w:cstheme="minorHAnsi"/>
        </w:rPr>
        <w:t xml:space="preserve"> do kontaktu:</w:t>
      </w:r>
    </w:p>
    <w:p w14:paraId="39BA7356" w14:textId="6E5826B8" w:rsidR="00740ED5" w:rsidRPr="00733C6B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</w:rPr>
        <w:t>Krystian Perkowski</w:t>
      </w:r>
      <w:r w:rsidR="00771BC5" w:rsidRPr="00733C6B">
        <w:rPr>
          <w:rFonts w:asciiTheme="minorHAnsi" w:hAnsiTheme="minorHAnsi" w:cstheme="minorHAnsi"/>
        </w:rPr>
        <w:t xml:space="preserve"> e-mail</w:t>
      </w:r>
      <w:r w:rsidR="00447927" w:rsidRPr="00733C6B">
        <w:rPr>
          <w:rFonts w:asciiTheme="minorHAnsi" w:hAnsiTheme="minorHAnsi" w:cstheme="minorHAnsi"/>
        </w:rPr>
        <w:t>:</w:t>
      </w:r>
      <w:r w:rsidR="00771BC5" w:rsidRPr="00733C6B">
        <w:rPr>
          <w:rFonts w:asciiTheme="minorHAnsi" w:hAnsiTheme="minorHAnsi" w:cstheme="minorHAnsi"/>
        </w:rPr>
        <w:t xml:space="preserve"> </w:t>
      </w:r>
      <w:r w:rsidRPr="00733C6B">
        <w:rPr>
          <w:rFonts w:asciiTheme="minorHAnsi" w:hAnsiTheme="minorHAnsi" w:cstheme="minorHAnsi"/>
        </w:rPr>
        <w:t>krystian.perkowski</w:t>
      </w:r>
      <w:r w:rsidR="00447927" w:rsidRPr="00733C6B">
        <w:rPr>
          <w:rFonts w:asciiTheme="minorHAnsi" w:hAnsiTheme="minorHAnsi" w:cstheme="minorHAnsi"/>
        </w:rPr>
        <w:t>@pfron.org.pl</w:t>
      </w:r>
    </w:p>
    <w:p w14:paraId="563084AE" w14:textId="04F58C17" w:rsidR="7C74D525" w:rsidRPr="00970228" w:rsidRDefault="00970228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70228">
        <w:rPr>
          <w:rFonts w:asciiTheme="minorHAnsi" w:hAnsiTheme="minorHAnsi" w:cstheme="minorHAnsi"/>
        </w:rPr>
        <w:t xml:space="preserve">Bartosz Remiszewski </w:t>
      </w:r>
      <w:r w:rsidR="008A5DBC" w:rsidRPr="00970228">
        <w:rPr>
          <w:rFonts w:asciiTheme="minorHAnsi" w:hAnsiTheme="minorHAnsi" w:cstheme="minorHAnsi"/>
        </w:rPr>
        <w:t xml:space="preserve">e-mail: </w:t>
      </w:r>
      <w:r w:rsidRPr="00970228">
        <w:rPr>
          <w:rFonts w:asciiTheme="minorHAnsi" w:hAnsiTheme="minorHAnsi" w:cstheme="minorHAnsi"/>
        </w:rPr>
        <w:t>bremiszewski</w:t>
      </w:r>
      <w:r w:rsidR="008A5DBC" w:rsidRPr="00970228">
        <w:rPr>
          <w:rFonts w:asciiTheme="minorHAnsi" w:hAnsiTheme="minorHAnsi" w:cstheme="minorHAnsi"/>
        </w:rPr>
        <w:t>@pfron.org.pl</w:t>
      </w:r>
    </w:p>
    <w:p w14:paraId="7842E62E" w14:textId="6A3909F4" w:rsidR="318C1AC6" w:rsidRPr="00970228" w:rsidRDefault="318C1AC6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218A1FC2" w14:textId="672F5B9C" w:rsidR="00740ED5" w:rsidRPr="00733C6B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>Oferty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733C6B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 </w:t>
      </w:r>
      <w:r w:rsidR="00AA29E7" w:rsidRPr="00733C6B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e-mail: </w:t>
      </w:r>
      <w:r w:rsidR="000A0D10" w:rsidRPr="00733C6B">
        <w:rPr>
          <w:rFonts w:asciiTheme="minorHAnsi" w:hAnsiTheme="minorHAnsi" w:cstheme="minorHAnsi"/>
        </w:rPr>
        <w:t>krystian.perkowski@pfron.org.pl</w:t>
      </w:r>
      <w:r w:rsidR="280FBAAE" w:rsidRPr="00733C6B">
        <w:rPr>
          <w:rFonts w:asciiTheme="minorHAnsi" w:hAnsiTheme="minorHAnsi" w:cstheme="minorHAnsi"/>
        </w:rPr>
        <w:t xml:space="preserve"> </w:t>
      </w:r>
      <w:r w:rsidR="00312E17" w:rsidRPr="00733C6B">
        <w:rPr>
          <w:rFonts w:asciiTheme="minorHAnsi" w:hAnsiTheme="minorHAnsi" w:cstheme="minorHAnsi"/>
          <w:color w:val="000000" w:themeColor="text1"/>
        </w:rPr>
        <w:t xml:space="preserve">maksymalnie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do </w:t>
      </w:r>
      <w:r w:rsidR="00743F6D" w:rsidRPr="00733C6B">
        <w:rPr>
          <w:rFonts w:asciiTheme="minorHAnsi" w:hAnsiTheme="minorHAnsi" w:cstheme="minorHAnsi"/>
          <w:color w:val="000000" w:themeColor="text1"/>
        </w:rPr>
        <w:t xml:space="preserve">końca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dnia </w:t>
      </w:r>
      <w:r w:rsidR="000A0F72">
        <w:rPr>
          <w:rFonts w:asciiTheme="minorHAnsi" w:hAnsiTheme="minorHAnsi" w:cstheme="minorHAnsi"/>
          <w:color w:val="000000" w:themeColor="text1"/>
        </w:rPr>
        <w:t>20</w:t>
      </w:r>
      <w:r w:rsidR="00657AF1" w:rsidRPr="00733C6B">
        <w:rPr>
          <w:rFonts w:asciiTheme="minorHAnsi" w:hAnsiTheme="minorHAnsi" w:cstheme="minorHAnsi"/>
          <w:color w:val="000000" w:themeColor="text1"/>
        </w:rPr>
        <w:t>.</w:t>
      </w:r>
      <w:r w:rsidR="00970228">
        <w:rPr>
          <w:rFonts w:asciiTheme="minorHAnsi" w:hAnsiTheme="minorHAnsi" w:cstheme="minorHAnsi"/>
          <w:color w:val="000000" w:themeColor="text1"/>
        </w:rPr>
        <w:t>10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677CDF" w:rsidRPr="00733C6B">
        <w:rPr>
          <w:rFonts w:asciiTheme="minorHAnsi" w:hAnsiTheme="minorHAnsi" w:cstheme="minorHAnsi"/>
          <w:color w:val="000000" w:themeColor="text1"/>
        </w:rPr>
        <w:t>2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02EB378F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7EA356C" w14:textId="3751145E" w:rsidR="004465D8" w:rsidRPr="00733C6B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 xml:space="preserve">Forma </w:t>
      </w:r>
      <w:r w:rsidR="002C68CC" w:rsidRPr="00733C6B">
        <w:rPr>
          <w:rFonts w:asciiTheme="minorHAnsi" w:hAnsiTheme="minorHAnsi" w:cstheme="minorHAnsi"/>
          <w:color w:val="000000"/>
        </w:rPr>
        <w:t>płatności:</w:t>
      </w:r>
      <w:r w:rsidRPr="00733C6B">
        <w:rPr>
          <w:rFonts w:asciiTheme="minorHAnsi" w:hAnsiTheme="minorHAnsi" w:cstheme="minorHAnsi"/>
          <w:color w:val="000000"/>
        </w:rPr>
        <w:t xml:space="preserve"> </w:t>
      </w:r>
      <w:r w:rsidR="004465D8" w:rsidRPr="00733C6B">
        <w:rPr>
          <w:rFonts w:asciiTheme="minorHAnsi" w:hAnsiTheme="minorHAnsi" w:cstheme="minorHAnsi"/>
          <w:color w:val="000000"/>
        </w:rPr>
        <w:t>Należność uregulujemy przelewem w terminie 21 dni od dnia otrzymania prawidłowo wystawionej faktury.</w:t>
      </w:r>
      <w:r w:rsidR="002E6BB6">
        <w:rPr>
          <w:rFonts w:asciiTheme="minorHAnsi" w:hAnsiTheme="minorHAnsi" w:cstheme="minorHAnsi"/>
          <w:color w:val="000000"/>
        </w:rPr>
        <w:t xml:space="preserve"> </w:t>
      </w:r>
      <w:r w:rsidR="00A732AB">
        <w:rPr>
          <w:rFonts w:asciiTheme="minorHAnsi" w:hAnsiTheme="minorHAnsi" w:cstheme="minorHAnsi"/>
          <w:color w:val="000000"/>
        </w:rPr>
        <w:t>Protokół odbioru</w:t>
      </w:r>
      <w:r w:rsidR="00296503">
        <w:rPr>
          <w:rFonts w:asciiTheme="minorHAnsi" w:hAnsiTheme="minorHAnsi" w:cstheme="minorHAnsi"/>
          <w:color w:val="000000"/>
        </w:rPr>
        <w:t xml:space="preserve"> </w:t>
      </w:r>
      <w:r w:rsidR="00296503" w:rsidRPr="00296503">
        <w:rPr>
          <w:rFonts w:asciiTheme="minorHAnsi" w:hAnsiTheme="minorHAnsi" w:cstheme="minorHAnsi"/>
          <w:color w:val="000000"/>
        </w:rPr>
        <w:t xml:space="preserve">jest podstawą do wystawienia faktury za </w:t>
      </w:r>
      <w:r w:rsidR="00296503">
        <w:rPr>
          <w:rFonts w:asciiTheme="minorHAnsi" w:hAnsiTheme="minorHAnsi" w:cstheme="minorHAnsi"/>
          <w:color w:val="000000"/>
        </w:rPr>
        <w:t>dostawę.</w:t>
      </w:r>
    </w:p>
    <w:p w14:paraId="5624E355" w14:textId="77777777" w:rsidR="004465D8" w:rsidRPr="00733C6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Prosimy o wystawienie faktury VAT na:</w:t>
      </w:r>
    </w:p>
    <w:p w14:paraId="024764A3" w14:textId="77777777" w:rsidR="004465D8" w:rsidRPr="00733C6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Państwowy Funduszu Rehabilitacji Osób Niepełnosprawnych</w:t>
      </w:r>
    </w:p>
    <w:p w14:paraId="04726B74" w14:textId="77777777" w:rsidR="004465D8" w:rsidRPr="00733C6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Al. Jana Pawła II nr 13</w:t>
      </w:r>
    </w:p>
    <w:p w14:paraId="1C3F0129" w14:textId="77777777" w:rsidR="004465D8" w:rsidRPr="00733C6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00-828 Warszawa</w:t>
      </w:r>
    </w:p>
    <w:p w14:paraId="2AE4EE9F" w14:textId="77777777" w:rsidR="00740ED5" w:rsidRPr="00733C6B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NIP 525-10-00-810</w:t>
      </w:r>
    </w:p>
    <w:p w14:paraId="6A05A809" w14:textId="77777777" w:rsidR="00FB080C" w:rsidRPr="00733C6B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69090F9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18EBFA3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PFRON może unieważnić zapytanie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na każdym etapie</w:t>
      </w:r>
      <w:r w:rsidR="00736176" w:rsidRPr="00733C6B">
        <w:rPr>
          <w:rFonts w:asciiTheme="minorHAnsi" w:hAnsiTheme="minorHAnsi" w:cstheme="minorHAnsi"/>
          <w:b/>
          <w:bCs/>
          <w:color w:val="000000"/>
        </w:rPr>
        <w:t>,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bez podania przyczyny.</w:t>
      </w:r>
    </w:p>
    <w:p w14:paraId="41C8F396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4C0B71C" w14:textId="77777777" w:rsidR="002221BC" w:rsidRPr="00733C6B" w:rsidRDefault="00740ED5" w:rsidP="00D3027F">
      <w:pPr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="00736176" w:rsidRPr="00733C6B">
        <w:rPr>
          <w:rFonts w:asciiTheme="minorHAnsi" w:hAnsiTheme="minorHAnsi" w:cstheme="minorHAnsi"/>
          <w:b/>
          <w:color w:val="000000"/>
        </w:rPr>
        <w:t xml:space="preserve"> poniesionych przez oferenta</w:t>
      </w:r>
      <w:r w:rsidR="00736176" w:rsidRPr="00733C6B">
        <w:rPr>
          <w:rFonts w:asciiTheme="minorHAnsi" w:hAnsiTheme="minorHAnsi" w:cstheme="minorHAnsi"/>
          <w:color w:val="000000"/>
        </w:rPr>
        <w:t>.</w:t>
      </w:r>
    </w:p>
    <w:p w14:paraId="72A3D3EC" w14:textId="77777777" w:rsidR="002221BC" w:rsidRPr="00733C6B" w:rsidRDefault="002221BC" w:rsidP="00D3027F">
      <w:pPr>
        <w:jc w:val="both"/>
        <w:rPr>
          <w:rFonts w:asciiTheme="minorHAnsi" w:hAnsiTheme="minorHAnsi" w:cstheme="minorHAnsi"/>
          <w:color w:val="000000"/>
        </w:rPr>
      </w:pPr>
    </w:p>
    <w:p w14:paraId="38C077C8" w14:textId="77777777" w:rsidR="00177BDC" w:rsidRPr="00733C6B" w:rsidRDefault="00177BDC" w:rsidP="00177BDC">
      <w:pPr>
        <w:jc w:val="both"/>
        <w:rPr>
          <w:rFonts w:asciiTheme="minorHAnsi" w:hAnsiTheme="minorHAnsi" w:cstheme="minorHAnsi"/>
          <w:sz w:val="22"/>
          <w:szCs w:val="22"/>
        </w:rPr>
      </w:pPr>
      <w:r w:rsidRPr="00733C6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63CCB655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dostępu do danych osobowych Pana/Pani dotyczących;</w:t>
      </w:r>
    </w:p>
    <w:p w14:paraId="35A37145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usunięcia w sytuacjach określonych w art. 17 ust. 1 RODO z zastrzeżeniem art. 17 ust. 3 RODO;</w:t>
      </w:r>
    </w:p>
    <w:p w14:paraId="614A7E37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sprzeciwu wobec przetwarzania;</w:t>
      </w:r>
    </w:p>
    <w:p w14:paraId="433054F4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14:paraId="7592F59E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CBC66DB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62C2CB01" w14:textId="644AEDA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98D2991" w14:textId="2780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18F642" w14:textId="06AC01F8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FD43F38" w14:textId="5C89FCB1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4AFF8BB" w14:textId="5DE5DD0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65D06C5" w14:textId="49D99A5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C03EA15" w14:textId="7D37EA9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B748945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30D0F46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C7D5F10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F774B0A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F7CAA49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069B643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FE55888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88D79B9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16B4A7C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96AFF05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E476330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FC0EB03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88403CD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FC789A9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F5458D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FD9322E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B62E4F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8CEDB92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49B18C1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782485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F754E31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6BB27E7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4E2F43F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193273F" w14:textId="77777777" w:rsidR="00AA5628" w:rsidRDefault="00AA562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BB8B7B6" w14:textId="77777777" w:rsidR="00982DE8" w:rsidRPr="004D4694" w:rsidRDefault="00982DE8" w:rsidP="004D4694">
      <w:pPr>
        <w:spacing w:after="160" w:line="256" w:lineRule="auto"/>
        <w:jc w:val="both"/>
        <w:rPr>
          <w:rFonts w:asciiTheme="minorHAnsi" w:hAnsiTheme="minorHAnsi" w:cstheme="minorHAnsi"/>
        </w:rPr>
      </w:pPr>
    </w:p>
    <w:p w14:paraId="5F7EFE06" w14:textId="77777777" w:rsidR="00982DE8" w:rsidRPr="002665AE" w:rsidRDefault="00982DE8" w:rsidP="00982DE8">
      <w:pPr>
        <w:pStyle w:val="Nagwek3"/>
        <w:spacing w:after="120" w:line="254" w:lineRule="auto"/>
        <w:ind w:left="-709"/>
        <w:rPr>
          <w:rFonts w:asciiTheme="minorHAnsi" w:hAnsiTheme="minorHAnsi" w:cstheme="minorHAnsi"/>
        </w:rPr>
      </w:pPr>
      <w:r w:rsidRPr="002665AE">
        <w:rPr>
          <w:rFonts w:asciiTheme="minorHAnsi" w:hAnsiTheme="minorHAnsi" w:cstheme="minorHAnsi"/>
        </w:rPr>
        <w:t>Załącznik nr 1 do Zapytania</w:t>
      </w:r>
      <w:r w:rsidRPr="002665AE">
        <w:rPr>
          <w:rFonts w:asciiTheme="minorHAnsi" w:hAnsiTheme="minorHAnsi" w:cstheme="minorHAnsi"/>
        </w:rPr>
        <w:br/>
      </w:r>
    </w:p>
    <w:p w14:paraId="25E40918" w14:textId="77777777" w:rsidR="00982DE8" w:rsidRPr="00BD650D" w:rsidRDefault="00982DE8" w:rsidP="00982DE8">
      <w:pPr>
        <w:pStyle w:val="Nagwek3"/>
        <w:spacing w:after="120" w:line="254" w:lineRule="auto"/>
        <w:ind w:left="-1418"/>
        <w:jc w:val="center"/>
        <w:rPr>
          <w:rFonts w:asciiTheme="minorHAnsi" w:hAnsiTheme="minorHAnsi" w:cstheme="minorHAnsi"/>
        </w:rPr>
      </w:pPr>
      <w:r w:rsidRPr="00BD650D">
        <w:rPr>
          <w:rFonts w:asciiTheme="minorHAnsi" w:hAnsiTheme="minorHAnsi" w:cstheme="minorHAnsi"/>
        </w:rPr>
        <w:t>Formularz Oferty</w:t>
      </w:r>
    </w:p>
    <w:p w14:paraId="383D9A3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Nazwa Wykonawcy:</w:t>
      </w:r>
    </w:p>
    <w:p w14:paraId="2E50ED51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71AD1A02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Siedziba Wykonawcy:</w:t>
      </w:r>
    </w:p>
    <w:p w14:paraId="18CBB9E9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5AA7EACC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REGON: </w:t>
      </w:r>
      <w:r w:rsidRPr="00635E85">
        <w:rPr>
          <w:rFonts w:asciiTheme="minorHAnsi" w:eastAsia="Calibri" w:hAnsiTheme="minorHAnsi" w:cstheme="minorHAnsi"/>
        </w:rPr>
        <w:tab/>
        <w:t xml:space="preserve"> NIP: </w:t>
      </w:r>
      <w:r w:rsidRPr="00635E85">
        <w:rPr>
          <w:rFonts w:asciiTheme="minorHAnsi" w:eastAsia="Calibri" w:hAnsiTheme="minorHAnsi" w:cstheme="minorHAnsi"/>
        </w:rPr>
        <w:tab/>
      </w:r>
    </w:p>
    <w:p w14:paraId="76E7751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osoba uprawniona do kontaktu z Zamawiającym (imię i nazwisko):</w:t>
      </w:r>
    </w:p>
    <w:p w14:paraId="2882E8AA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4124935B" w14:textId="77777777" w:rsidR="00982DE8" w:rsidRPr="00635E85" w:rsidRDefault="00982DE8" w:rsidP="00982DE8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nr tel.: </w:t>
      </w:r>
      <w:r w:rsidRPr="00635E85">
        <w:rPr>
          <w:rFonts w:asciiTheme="minorHAnsi" w:eastAsia="Calibri" w:hAnsiTheme="minorHAnsi" w:cstheme="minorHAnsi"/>
        </w:rPr>
        <w:tab/>
        <w:t xml:space="preserve"> e-mail: </w:t>
      </w:r>
      <w:r w:rsidRPr="00635E85">
        <w:rPr>
          <w:rFonts w:asciiTheme="minorHAnsi" w:eastAsia="Calibri" w:hAnsiTheme="minorHAnsi" w:cstheme="minorHAnsi"/>
        </w:rPr>
        <w:tab/>
      </w:r>
    </w:p>
    <w:p w14:paraId="3335DC7B" w14:textId="78D0E991" w:rsidR="00982DE8" w:rsidRPr="00635E85" w:rsidRDefault="00982DE8" w:rsidP="00982DE8">
      <w:pPr>
        <w:spacing w:before="120" w:after="120" w:line="254" w:lineRule="auto"/>
        <w:rPr>
          <w:rFonts w:asciiTheme="minorHAnsi" w:hAnsiTheme="minorHAnsi" w:cstheme="minorBidi"/>
        </w:rPr>
      </w:pPr>
      <w:r w:rsidRPr="7CB634B2">
        <w:rPr>
          <w:rFonts w:asciiTheme="minorHAnsi" w:hAnsiTheme="minorHAnsi" w:cstheme="minorBidi"/>
        </w:rPr>
        <w:t xml:space="preserve">W nawiązaniu do zapytania ofertowego polegającego na </w:t>
      </w:r>
      <w:r w:rsidR="00183A78" w:rsidRPr="00183A78">
        <w:rPr>
          <w:rFonts w:asciiTheme="minorHAnsi" w:hAnsiTheme="minorHAnsi" w:cstheme="minorBidi"/>
        </w:rPr>
        <w:t>dostarczenia subskrypcji dla posiadanego oprogramowania Cyberark</w:t>
      </w:r>
      <w:r w:rsidRPr="7CB634B2">
        <w:rPr>
          <w:rFonts w:asciiTheme="minorHAnsi" w:hAnsiTheme="minorHAnsi" w:cstheme="minorBidi"/>
        </w:rPr>
        <w:t>, oferujemy realizację usługi będącej przedmiotem zamówienia, zgodnie z wymogami opisanymi w Zapytaniu Ofertowym wraz z załącznikami za cenę brutto (pozycja 1g wyceny): ………………………………………., zgodnie z poniższą wyceną:</w:t>
      </w: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329"/>
        <w:gridCol w:w="1701"/>
      </w:tblGrid>
      <w:tr w:rsidR="00982DE8" w:rsidRPr="00635E85" w14:paraId="3B7738FE" w14:textId="77777777" w:rsidTr="00982DE8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2D08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bookmarkStart w:id="1" w:name="_Hlk94610442"/>
            <w:r w:rsidRPr="0D6A174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749" w14:textId="77777777" w:rsidR="00982DE8" w:rsidRPr="00635E85" w:rsidRDefault="00982DE8" w:rsidP="00C01A0E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B05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Liczba miesięcy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DF2" w14:textId="5B7D92A6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Cena jedn. netto w PLN </w:t>
            </w:r>
            <w:r>
              <w:br/>
            </w:r>
          </w:p>
          <w:p w14:paraId="2664F933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A16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Stawka podatku VAT</w:t>
            </w:r>
            <w:r>
              <w:br/>
            </w:r>
            <w:r w:rsidRPr="0D6A174D">
              <w:rPr>
                <w:rFonts w:asciiTheme="minorHAnsi" w:hAnsiTheme="minorHAnsi" w:cstheme="minorBidi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18EA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Wartość </w:t>
            </w:r>
          </w:p>
          <w:p w14:paraId="16C5AA91" w14:textId="2AAD219B" w:rsidR="00982DE8" w:rsidRPr="00635E85" w:rsidRDefault="00982DE8" w:rsidP="00982DE8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brutto w PLN</w:t>
            </w:r>
          </w:p>
          <w:p w14:paraId="382D432F" w14:textId="0EE9A4FA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62C7E079" w14:textId="77777777" w:rsidTr="00982DE8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6B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37DE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FF42" w14:textId="62E2A225" w:rsidR="00982DE8" w:rsidRPr="00635E85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8F5A" w14:textId="20059A99" w:rsidR="00982DE8" w:rsidRPr="00635E85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BC13" w14:textId="6F79E70C" w:rsidR="00982DE8" w:rsidRPr="00635E85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F59B" w14:textId="3AEFF94D" w:rsidR="00982DE8" w:rsidRPr="00635E85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</w:p>
        </w:tc>
      </w:tr>
      <w:tr w:rsidR="00982DE8" w:rsidRPr="00635E85" w14:paraId="6CD8D53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F65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6C93" w14:textId="02CB7118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16CC" w14:textId="017963B5" w:rsidR="00982DE8" w:rsidRPr="00635E85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7051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4C60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6BB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</w:tr>
      <w:tr w:rsidR="00982DE8" w:rsidRPr="00635E85" w14:paraId="3F7D6E2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86AB" w14:textId="689E0CA6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474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640F" w14:textId="28F2D924" w:rsidR="00982DE8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513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A90E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96D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036C30F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C6E" w14:textId="1258359E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F4E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462B" w14:textId="07811160" w:rsidR="00982DE8" w:rsidRDefault="009702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9F3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B05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A928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557789CC" w14:textId="77777777" w:rsidR="00982DE8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65EE3E9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Oświadczenia</w:t>
      </w:r>
    </w:p>
    <w:p w14:paraId="7E9C0D52" w14:textId="342C5CB0" w:rsidR="00982DE8" w:rsidRPr="00635E85" w:rsidRDefault="00982DE8" w:rsidP="00982DE8">
      <w:pPr>
        <w:spacing w:after="120" w:line="254" w:lineRule="auto"/>
      </w:pPr>
      <w:r w:rsidRPr="7CB634B2">
        <w:rPr>
          <w:rFonts w:asciiTheme="minorHAnsi" w:eastAsia="Arial Narrow" w:hAnsiTheme="minorHAnsi" w:cstheme="minorBidi"/>
        </w:rPr>
        <w:t>1. Oświadczamy, że zapoznaliśmy się z Zapytaniem</w:t>
      </w:r>
      <w:r w:rsidRPr="1B4222F7">
        <w:rPr>
          <w:rFonts w:asciiTheme="minorHAnsi" w:eastAsia="Arial Narrow" w:hAnsiTheme="minorHAnsi" w:cstheme="minorBidi"/>
        </w:rPr>
        <w:t>.</w:t>
      </w:r>
    </w:p>
    <w:p w14:paraId="43B8071D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2. Oświadczamy, że uważamy się za związanych niniejszą ofertą na okres 30 dni od daty upływu terminu składania ofert.</w:t>
      </w:r>
    </w:p>
    <w:p w14:paraId="05F5B4FC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3. Oświadczamy, że posiadamy wiedzę, doświadczenie, kwalifikacje i zasoby niezbędne do prawidłowego wykonania przedmiotu zamówienia.</w:t>
      </w:r>
    </w:p>
    <w:p w14:paraId="3E2CEC08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4. Oświadczamy, że spełniamy wszystkie wymagania zawarte w Zapytaniu Ofertowym i załącznikach będących integralną częścią Zapytania.</w:t>
      </w:r>
    </w:p>
    <w:p w14:paraId="5C67C97E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5. Akceptujemy warunki płatności oraz termin realizacji przedmiotu zamówienia określony w Zapytaniu wraz z załącznikami.</w:t>
      </w:r>
    </w:p>
    <w:p w14:paraId="14A9D7C5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 xml:space="preserve">6. Oświadczamy, że zapoznaliśmy się z klauzulą informacyjną oraz na podstawie art. 6 ust. 1 lit a. Rozporządzenia Parlamentu Europejskiego i Rady (UE) 2016/679 z dnia 27 kwietnia </w:t>
      </w:r>
      <w:r w:rsidRPr="1B4222F7">
        <w:rPr>
          <w:rFonts w:asciiTheme="minorHAnsi" w:eastAsia="Arial Narrow" w:hAnsiTheme="minorHAnsi" w:cstheme="minorBidi"/>
        </w:rPr>
        <w:lastRenderedPageBreak/>
        <w:t>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2C750BF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7. Oświadczamy, że zamówienie zrealizujemy:</w:t>
      </w:r>
    </w:p>
    <w:p w14:paraId="4371815C" w14:textId="77777777" w:rsidR="00982DE8" w:rsidRPr="00635E85" w:rsidRDefault="00982DE8" w:rsidP="00982DE8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asciiTheme="minorHAnsi" w:eastAsia="Arial Narrow" w:hAnsiTheme="minorHAnsi" w:cstheme="minorBidi"/>
        </w:rPr>
      </w:pPr>
      <w:r w:rsidRPr="0D6A174D">
        <w:rPr>
          <w:rFonts w:asciiTheme="minorHAnsi" w:eastAsia="Arial Narrow" w:hAnsiTheme="minorHAnsi" w:cstheme="minorBidi"/>
        </w:rPr>
        <w:t>siłami własnymi;</w:t>
      </w:r>
    </w:p>
    <w:p w14:paraId="747C7552" w14:textId="77777777" w:rsidR="00982DE8" w:rsidRPr="00635E85" w:rsidRDefault="00982DE8" w:rsidP="00982DE8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asciiTheme="minorHAnsi" w:eastAsia="Arial Narrow" w:hAnsiTheme="minorHAnsi" w:cstheme="minorBidi"/>
        </w:rPr>
      </w:pPr>
      <w:r w:rsidRPr="0D6A174D">
        <w:rPr>
          <w:rFonts w:asciiTheme="minorHAnsi" w:eastAsia="Arial Narrow" w:hAnsiTheme="minorHAnsi" w:cstheme="minorBidi"/>
        </w:rPr>
        <w:t>z udziałem podwykonawców.</w:t>
      </w:r>
    </w:p>
    <w:p w14:paraId="65ADAEE4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8. Oświadczamy, że nie posiadamy zaległości finansowych względem Zamawiającego ani nie jesteśmy z nim w sporze prawnym.</w:t>
      </w:r>
    </w:p>
    <w:p w14:paraId="531B5471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9. 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5A83574E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7BB9268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0907BEB2" w14:textId="77777777" w:rsidR="00982DE8" w:rsidRPr="00635E85" w:rsidRDefault="00982DE8" w:rsidP="00982DE8">
      <w:pPr>
        <w:spacing w:before="960" w:after="120" w:line="254" w:lineRule="auto"/>
        <w:ind w:left="4536"/>
        <w:rPr>
          <w:rFonts w:asciiTheme="minorHAnsi" w:hAnsiTheme="minorHAnsi" w:cstheme="minorHAnsi"/>
        </w:rPr>
      </w:pPr>
      <w:r w:rsidRPr="00635E85">
        <w:rPr>
          <w:rFonts w:asciiTheme="minorHAnsi" w:hAnsiTheme="minorHAnsi" w:cstheme="minorHAnsi"/>
        </w:rPr>
        <w:t xml:space="preserve">Podpis Wykonawcy </w:t>
      </w:r>
      <w:r w:rsidRPr="00635E85">
        <w:rPr>
          <w:rFonts w:asciiTheme="minorHAnsi" w:hAnsiTheme="minorHAnsi" w:cstheme="minorHAnsi"/>
        </w:rPr>
        <w:br/>
        <w:t>lub innej umocowanej przez niego osoby</w:t>
      </w:r>
    </w:p>
    <w:p w14:paraId="2F5B6002" w14:textId="77777777" w:rsidR="00982DE8" w:rsidRPr="00733C6B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D0B940D" w14:textId="77777777" w:rsidR="00177BDC" w:rsidRPr="00733C6B" w:rsidRDefault="00177BDC" w:rsidP="00D3027F">
      <w:pPr>
        <w:jc w:val="both"/>
        <w:rPr>
          <w:rFonts w:asciiTheme="minorHAnsi" w:hAnsiTheme="minorHAnsi" w:cstheme="minorHAnsi"/>
          <w:color w:val="000000"/>
        </w:rPr>
      </w:pPr>
    </w:p>
    <w:sectPr w:rsidR="00177BDC" w:rsidRPr="00733C6B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4CEA" w14:textId="77777777" w:rsidR="000B23B5" w:rsidRDefault="000B23B5" w:rsidP="002C68CC">
      <w:r>
        <w:separator/>
      </w:r>
    </w:p>
  </w:endnote>
  <w:endnote w:type="continuationSeparator" w:id="0">
    <w:p w14:paraId="68E21634" w14:textId="77777777" w:rsidR="000B23B5" w:rsidRDefault="000B23B5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9279" w14:textId="77777777" w:rsidR="000B23B5" w:rsidRDefault="000B23B5" w:rsidP="002C68CC">
      <w:r>
        <w:separator/>
      </w:r>
    </w:p>
  </w:footnote>
  <w:footnote w:type="continuationSeparator" w:id="0">
    <w:p w14:paraId="2FC9E933" w14:textId="77777777" w:rsidR="000B23B5" w:rsidRDefault="000B23B5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E01D2"/>
    <w:multiLevelType w:val="hybridMultilevel"/>
    <w:tmpl w:val="63ECC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5797">
    <w:abstractNumId w:val="10"/>
  </w:num>
  <w:num w:numId="2" w16cid:durableId="321156214">
    <w:abstractNumId w:val="0"/>
  </w:num>
  <w:num w:numId="3" w16cid:durableId="198785118">
    <w:abstractNumId w:val="3"/>
  </w:num>
  <w:num w:numId="4" w16cid:durableId="122963413">
    <w:abstractNumId w:val="4"/>
  </w:num>
  <w:num w:numId="5" w16cid:durableId="736435934">
    <w:abstractNumId w:val="7"/>
  </w:num>
  <w:num w:numId="6" w16cid:durableId="2107382803">
    <w:abstractNumId w:val="13"/>
  </w:num>
  <w:num w:numId="7" w16cid:durableId="1411073362">
    <w:abstractNumId w:val="11"/>
  </w:num>
  <w:num w:numId="8" w16cid:durableId="1414277223">
    <w:abstractNumId w:val="14"/>
  </w:num>
  <w:num w:numId="9" w16cid:durableId="1610234864">
    <w:abstractNumId w:val="15"/>
  </w:num>
  <w:num w:numId="10" w16cid:durableId="1198080373">
    <w:abstractNumId w:val="12"/>
  </w:num>
  <w:num w:numId="11" w16cid:durableId="295255127">
    <w:abstractNumId w:val="8"/>
  </w:num>
  <w:num w:numId="12" w16cid:durableId="1287659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7303111">
    <w:abstractNumId w:val="6"/>
  </w:num>
  <w:num w:numId="14" w16cid:durableId="867640524">
    <w:abstractNumId w:val="9"/>
  </w:num>
  <w:num w:numId="15" w16cid:durableId="918558415">
    <w:abstractNumId w:val="2"/>
  </w:num>
  <w:num w:numId="16" w16cid:durableId="1016686788">
    <w:abstractNumId w:val="1"/>
  </w:num>
  <w:num w:numId="17" w16cid:durableId="406075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614C"/>
    <w:rsid w:val="000075A7"/>
    <w:rsid w:val="00021046"/>
    <w:rsid w:val="00022A91"/>
    <w:rsid w:val="00031B71"/>
    <w:rsid w:val="000333AF"/>
    <w:rsid w:val="000367ED"/>
    <w:rsid w:val="000657FC"/>
    <w:rsid w:val="00092C90"/>
    <w:rsid w:val="00094341"/>
    <w:rsid w:val="000A0D10"/>
    <w:rsid w:val="000A0F72"/>
    <w:rsid w:val="000B23B5"/>
    <w:rsid w:val="000C00AF"/>
    <w:rsid w:val="000C487F"/>
    <w:rsid w:val="000D1158"/>
    <w:rsid w:val="000E2A10"/>
    <w:rsid w:val="001004B7"/>
    <w:rsid w:val="001206A8"/>
    <w:rsid w:val="00132884"/>
    <w:rsid w:val="00177BDC"/>
    <w:rsid w:val="00183A78"/>
    <w:rsid w:val="0018D7B7"/>
    <w:rsid w:val="00192387"/>
    <w:rsid w:val="00193CB9"/>
    <w:rsid w:val="001C4251"/>
    <w:rsid w:val="001C62D9"/>
    <w:rsid w:val="001D3270"/>
    <w:rsid w:val="002221BC"/>
    <w:rsid w:val="002428BF"/>
    <w:rsid w:val="00277F8D"/>
    <w:rsid w:val="00283494"/>
    <w:rsid w:val="00296503"/>
    <w:rsid w:val="002C6064"/>
    <w:rsid w:val="002C68CC"/>
    <w:rsid w:val="002E6BB6"/>
    <w:rsid w:val="00312E17"/>
    <w:rsid w:val="00321083"/>
    <w:rsid w:val="00346493"/>
    <w:rsid w:val="00360C54"/>
    <w:rsid w:val="00362C65"/>
    <w:rsid w:val="00376992"/>
    <w:rsid w:val="003A7700"/>
    <w:rsid w:val="003C0D07"/>
    <w:rsid w:val="003C1AD4"/>
    <w:rsid w:val="00400B74"/>
    <w:rsid w:val="004054F6"/>
    <w:rsid w:val="00427E61"/>
    <w:rsid w:val="00443DF5"/>
    <w:rsid w:val="004465D8"/>
    <w:rsid w:val="00447927"/>
    <w:rsid w:val="00462DEC"/>
    <w:rsid w:val="00480FEA"/>
    <w:rsid w:val="004923D8"/>
    <w:rsid w:val="004B7FE8"/>
    <w:rsid w:val="004C3A8A"/>
    <w:rsid w:val="004C5F7B"/>
    <w:rsid w:val="004D05A1"/>
    <w:rsid w:val="004D4694"/>
    <w:rsid w:val="004F7B3B"/>
    <w:rsid w:val="00541E24"/>
    <w:rsid w:val="0056062A"/>
    <w:rsid w:val="00567466"/>
    <w:rsid w:val="00570ADA"/>
    <w:rsid w:val="00573177"/>
    <w:rsid w:val="00580152"/>
    <w:rsid w:val="005832E5"/>
    <w:rsid w:val="005B7670"/>
    <w:rsid w:val="005C5BD3"/>
    <w:rsid w:val="00603C39"/>
    <w:rsid w:val="006149AF"/>
    <w:rsid w:val="00625BBD"/>
    <w:rsid w:val="00637E3D"/>
    <w:rsid w:val="006536DE"/>
    <w:rsid w:val="00654023"/>
    <w:rsid w:val="00657AF1"/>
    <w:rsid w:val="00674C5E"/>
    <w:rsid w:val="0067722B"/>
    <w:rsid w:val="00677CDF"/>
    <w:rsid w:val="0067C0B0"/>
    <w:rsid w:val="006A0974"/>
    <w:rsid w:val="006D61BD"/>
    <w:rsid w:val="006F6DB9"/>
    <w:rsid w:val="007002C0"/>
    <w:rsid w:val="007318F4"/>
    <w:rsid w:val="00733C6B"/>
    <w:rsid w:val="00736176"/>
    <w:rsid w:val="00740ED5"/>
    <w:rsid w:val="00743F6D"/>
    <w:rsid w:val="00747174"/>
    <w:rsid w:val="00753EA7"/>
    <w:rsid w:val="007546AF"/>
    <w:rsid w:val="00762929"/>
    <w:rsid w:val="00771443"/>
    <w:rsid w:val="00771BC5"/>
    <w:rsid w:val="007759C9"/>
    <w:rsid w:val="0078713D"/>
    <w:rsid w:val="007A2CF9"/>
    <w:rsid w:val="007B08AA"/>
    <w:rsid w:val="007D4326"/>
    <w:rsid w:val="0082425C"/>
    <w:rsid w:val="00850FB7"/>
    <w:rsid w:val="00876CDC"/>
    <w:rsid w:val="0088142F"/>
    <w:rsid w:val="008963AA"/>
    <w:rsid w:val="008A23D0"/>
    <w:rsid w:val="008A5DBC"/>
    <w:rsid w:val="008B27D9"/>
    <w:rsid w:val="008D624C"/>
    <w:rsid w:val="008D7423"/>
    <w:rsid w:val="008E4D3B"/>
    <w:rsid w:val="00906445"/>
    <w:rsid w:val="00912BCB"/>
    <w:rsid w:val="009244B3"/>
    <w:rsid w:val="00943947"/>
    <w:rsid w:val="00951630"/>
    <w:rsid w:val="00953D7A"/>
    <w:rsid w:val="00970228"/>
    <w:rsid w:val="00982686"/>
    <w:rsid w:val="00982DE8"/>
    <w:rsid w:val="00984B5D"/>
    <w:rsid w:val="009C4F95"/>
    <w:rsid w:val="009E22BE"/>
    <w:rsid w:val="009E416A"/>
    <w:rsid w:val="009E5489"/>
    <w:rsid w:val="009F4E0B"/>
    <w:rsid w:val="00A01914"/>
    <w:rsid w:val="00A06BB9"/>
    <w:rsid w:val="00A119EE"/>
    <w:rsid w:val="00A12F42"/>
    <w:rsid w:val="00A24693"/>
    <w:rsid w:val="00A5701A"/>
    <w:rsid w:val="00A60640"/>
    <w:rsid w:val="00A61AE7"/>
    <w:rsid w:val="00A732AB"/>
    <w:rsid w:val="00AA29E7"/>
    <w:rsid w:val="00AA5628"/>
    <w:rsid w:val="00AD641D"/>
    <w:rsid w:val="00AD6559"/>
    <w:rsid w:val="00B04FC9"/>
    <w:rsid w:val="00B2352A"/>
    <w:rsid w:val="00B27B73"/>
    <w:rsid w:val="00B44EF2"/>
    <w:rsid w:val="00B5089E"/>
    <w:rsid w:val="00B525EE"/>
    <w:rsid w:val="00B5521B"/>
    <w:rsid w:val="00B66F08"/>
    <w:rsid w:val="00B716D6"/>
    <w:rsid w:val="00B71905"/>
    <w:rsid w:val="00B72EBB"/>
    <w:rsid w:val="00BA5EDA"/>
    <w:rsid w:val="00BA7D6D"/>
    <w:rsid w:val="00BE58A4"/>
    <w:rsid w:val="00C17755"/>
    <w:rsid w:val="00C244DA"/>
    <w:rsid w:val="00C36EAD"/>
    <w:rsid w:val="00C451B6"/>
    <w:rsid w:val="00C518A5"/>
    <w:rsid w:val="00C61A9E"/>
    <w:rsid w:val="00C94D10"/>
    <w:rsid w:val="00CB0502"/>
    <w:rsid w:val="00CB29EE"/>
    <w:rsid w:val="00CB67FE"/>
    <w:rsid w:val="00CC6D8D"/>
    <w:rsid w:val="00CD6712"/>
    <w:rsid w:val="00D0461E"/>
    <w:rsid w:val="00D15B24"/>
    <w:rsid w:val="00D228E5"/>
    <w:rsid w:val="00D3027F"/>
    <w:rsid w:val="00D34AE1"/>
    <w:rsid w:val="00D45600"/>
    <w:rsid w:val="00D504D4"/>
    <w:rsid w:val="00D62D0B"/>
    <w:rsid w:val="00D65B28"/>
    <w:rsid w:val="00D66209"/>
    <w:rsid w:val="00D95A88"/>
    <w:rsid w:val="00DA12D9"/>
    <w:rsid w:val="00DB019F"/>
    <w:rsid w:val="00DB531F"/>
    <w:rsid w:val="00DC2FB6"/>
    <w:rsid w:val="00DC505F"/>
    <w:rsid w:val="00DC7F3B"/>
    <w:rsid w:val="00DD27E3"/>
    <w:rsid w:val="00DE6422"/>
    <w:rsid w:val="00E06C55"/>
    <w:rsid w:val="00E07DFF"/>
    <w:rsid w:val="00E1006C"/>
    <w:rsid w:val="00E47753"/>
    <w:rsid w:val="00E62406"/>
    <w:rsid w:val="00E726EC"/>
    <w:rsid w:val="00E84F27"/>
    <w:rsid w:val="00EA7FD3"/>
    <w:rsid w:val="00EC354B"/>
    <w:rsid w:val="00ED1A2F"/>
    <w:rsid w:val="00ED2CDE"/>
    <w:rsid w:val="00EE1928"/>
    <w:rsid w:val="00EF3875"/>
    <w:rsid w:val="00EF3E55"/>
    <w:rsid w:val="00EF52BF"/>
    <w:rsid w:val="00EF737B"/>
    <w:rsid w:val="00F171F5"/>
    <w:rsid w:val="00F21D22"/>
    <w:rsid w:val="00F53533"/>
    <w:rsid w:val="00F931DA"/>
    <w:rsid w:val="00FA41D0"/>
    <w:rsid w:val="00FA484B"/>
    <w:rsid w:val="00FA6AE5"/>
    <w:rsid w:val="00FB080C"/>
    <w:rsid w:val="00FD1682"/>
    <w:rsid w:val="00FD756C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974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Krystian Person</cp:lastModifiedBy>
  <cp:revision>11</cp:revision>
  <cp:lastPrinted>2016-03-23T09:49:00Z</cp:lastPrinted>
  <dcterms:created xsi:type="dcterms:W3CDTF">2022-10-13T09:43:00Z</dcterms:created>
  <dcterms:modified xsi:type="dcterms:W3CDTF">2022-10-13T11:13:00Z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