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3879A" w14:textId="584D50BD" w:rsidR="00C62992" w:rsidRPr="00216D2E" w:rsidRDefault="001E04FE" w:rsidP="005E36E9">
      <w:pPr>
        <w:pStyle w:val="Nagwek1"/>
        <w:spacing w:before="480" w:after="480"/>
        <w:jc w:val="center"/>
        <w:rPr>
          <w:rFonts w:eastAsia="Arial Unicode MS"/>
        </w:rPr>
      </w:pPr>
      <w:r w:rsidRPr="00216D2E">
        <w:t xml:space="preserve">Opis </w:t>
      </w:r>
      <w:r w:rsidR="0042344A" w:rsidRPr="00216D2E">
        <w:t>P</w:t>
      </w:r>
      <w:r w:rsidRPr="00216D2E">
        <w:t xml:space="preserve">rzedmiotu </w:t>
      </w:r>
      <w:r w:rsidR="0042344A" w:rsidRPr="00216D2E">
        <w:t>Z</w:t>
      </w:r>
      <w:r w:rsidRPr="00216D2E">
        <w:t>amówieni</w:t>
      </w:r>
      <w:r w:rsidR="00FF4270">
        <w:t>a</w:t>
      </w:r>
    </w:p>
    <w:p w14:paraId="02CF8E4B" w14:textId="7BECBAFE" w:rsidR="00564DB1" w:rsidRPr="004037EA" w:rsidRDefault="00564DB1" w:rsidP="00495473">
      <w:pPr>
        <w:pStyle w:val="Nagwek2"/>
        <w:keepNext/>
        <w:keepLines/>
        <w:numPr>
          <w:ilvl w:val="0"/>
          <w:numId w:val="5"/>
        </w:numPr>
        <w:spacing w:before="120"/>
        <w:textAlignment w:val="baseline"/>
      </w:pPr>
      <w:r w:rsidRPr="004037EA" w:rsidDel="000D593E">
        <w:t>Przedmiot zamówienia</w:t>
      </w:r>
    </w:p>
    <w:p w14:paraId="6F929601" w14:textId="1FC6FA39" w:rsidR="00564DB1" w:rsidRPr="00013ACF" w:rsidRDefault="00564DB1" w:rsidP="00564DB1">
      <w:pPr>
        <w:spacing w:before="120"/>
        <w:rPr>
          <w:color w:val="56565A"/>
        </w:rPr>
      </w:pPr>
      <w:r w:rsidRPr="004037EA">
        <w:rPr>
          <w:color w:val="56565A"/>
        </w:rPr>
        <w:t xml:space="preserve">Przedmiotem zamówienia jest usługa wydruku i dystrybucji Poradnika </w:t>
      </w:r>
      <w:r>
        <w:rPr>
          <w:color w:val="56565A"/>
        </w:rPr>
        <w:t xml:space="preserve">o dostępności </w:t>
      </w:r>
      <w:r w:rsidRPr="004037EA">
        <w:rPr>
          <w:color w:val="56565A"/>
        </w:rPr>
        <w:t>zwanego dalej „</w:t>
      </w:r>
      <w:r w:rsidRPr="0068225C">
        <w:rPr>
          <w:color w:val="56565A"/>
        </w:rPr>
        <w:t xml:space="preserve">Poradnikiem” </w:t>
      </w:r>
      <w:r w:rsidR="0018137F" w:rsidRPr="0068225C">
        <w:rPr>
          <w:color w:val="56565A"/>
        </w:rPr>
        <w:t xml:space="preserve">stanowiącego załącznik nr </w:t>
      </w:r>
      <w:r w:rsidR="00B43F8F" w:rsidRPr="0068225C">
        <w:rPr>
          <w:color w:val="56565A"/>
        </w:rPr>
        <w:t>4</w:t>
      </w:r>
      <w:r w:rsidR="0018137F" w:rsidRPr="0068225C">
        <w:rPr>
          <w:color w:val="56565A"/>
        </w:rPr>
        <w:t xml:space="preserve"> do Zapytania ofertowego </w:t>
      </w:r>
      <w:r w:rsidRPr="0068225C">
        <w:rPr>
          <w:color w:val="56565A"/>
        </w:rPr>
        <w:t xml:space="preserve">oraz Broszury o dostępności </w:t>
      </w:r>
      <w:r w:rsidR="0018137F" w:rsidRPr="0068225C">
        <w:rPr>
          <w:color w:val="56565A"/>
        </w:rPr>
        <w:t xml:space="preserve">stanowiącej załącznik nr </w:t>
      </w:r>
      <w:r w:rsidR="00B43F8F" w:rsidRPr="0068225C">
        <w:rPr>
          <w:color w:val="56565A"/>
        </w:rPr>
        <w:t>5</w:t>
      </w:r>
      <w:r w:rsidR="0018137F" w:rsidRPr="0068225C">
        <w:rPr>
          <w:color w:val="56565A"/>
        </w:rPr>
        <w:t xml:space="preserve"> do Zapytania ofertowego </w:t>
      </w:r>
      <w:r w:rsidRPr="0068225C">
        <w:rPr>
          <w:color w:val="56565A"/>
        </w:rPr>
        <w:t>zwanej</w:t>
      </w:r>
      <w:r w:rsidRPr="004037EA">
        <w:rPr>
          <w:color w:val="56565A"/>
        </w:rPr>
        <w:t xml:space="preserve"> dalej „Broszurą”. Zakres usługi obejmuje:</w:t>
      </w:r>
    </w:p>
    <w:p w14:paraId="65919E7F" w14:textId="77777777" w:rsidR="00564DB1" w:rsidRPr="004037EA" w:rsidRDefault="00564DB1" w:rsidP="00495473">
      <w:pPr>
        <w:pStyle w:val="Akapitzlist"/>
        <w:numPr>
          <w:ilvl w:val="0"/>
          <w:numId w:val="1"/>
        </w:numPr>
        <w:spacing w:after="120"/>
        <w:rPr>
          <w:color w:val="56565A"/>
        </w:rPr>
      </w:pPr>
      <w:r w:rsidRPr="004037EA">
        <w:rPr>
          <w:color w:val="56565A"/>
        </w:rPr>
        <w:t>wydruk,</w:t>
      </w:r>
    </w:p>
    <w:p w14:paraId="1E7A61E7" w14:textId="77777777" w:rsidR="00564DB1" w:rsidRPr="004037EA" w:rsidRDefault="00564DB1" w:rsidP="00495473">
      <w:pPr>
        <w:pStyle w:val="Akapitzlist"/>
        <w:numPr>
          <w:ilvl w:val="0"/>
          <w:numId w:val="1"/>
        </w:numPr>
        <w:rPr>
          <w:color w:val="56565A"/>
        </w:rPr>
      </w:pPr>
      <w:r w:rsidRPr="004037EA">
        <w:rPr>
          <w:color w:val="56565A"/>
        </w:rPr>
        <w:t>dystrybucję</w:t>
      </w:r>
    </w:p>
    <w:p w14:paraId="580AA6BF" w14:textId="77777777" w:rsidR="00564DB1" w:rsidRPr="004037EA" w:rsidRDefault="00564DB1" w:rsidP="00564DB1">
      <w:pPr>
        <w:rPr>
          <w:color w:val="56565A"/>
        </w:rPr>
      </w:pPr>
      <w:r w:rsidRPr="004037EA">
        <w:rPr>
          <w:color w:val="56565A"/>
        </w:rPr>
        <w:t>Poradnika oraz Broszury o dostępności.</w:t>
      </w:r>
    </w:p>
    <w:p w14:paraId="2BABC055" w14:textId="77777777" w:rsidR="00564DB1" w:rsidRPr="004037EA" w:rsidRDefault="00564DB1" w:rsidP="00495473">
      <w:pPr>
        <w:pStyle w:val="Nagwek3"/>
        <w:keepNext/>
        <w:keepLines/>
        <w:numPr>
          <w:ilvl w:val="0"/>
          <w:numId w:val="4"/>
        </w:numPr>
        <w:spacing w:before="120"/>
      </w:pPr>
      <w:r w:rsidRPr="002E0EB8">
        <w:t>Wydruk</w:t>
      </w:r>
    </w:p>
    <w:p w14:paraId="76FE59A3" w14:textId="77777777" w:rsidR="00564DB1" w:rsidRPr="00683BBB" w:rsidRDefault="00564DB1" w:rsidP="00564DB1">
      <w:pPr>
        <w:widowControl w:val="0"/>
        <w:rPr>
          <w:color w:val="56565A"/>
        </w:rPr>
      </w:pPr>
      <w:r w:rsidRPr="00683BBB">
        <w:rPr>
          <w:color w:val="56565A"/>
        </w:rPr>
        <w:t>Wykonawca zrealizuje wydruk Poradnika i Broszury według poniższej specyfikacji:</w:t>
      </w:r>
    </w:p>
    <w:p w14:paraId="16C1BD7A" w14:textId="77777777" w:rsidR="00564DB1" w:rsidRPr="00683BBB" w:rsidRDefault="00564DB1" w:rsidP="00495473">
      <w:pPr>
        <w:pStyle w:val="Akapitzlist"/>
        <w:widowControl w:val="0"/>
        <w:numPr>
          <w:ilvl w:val="0"/>
          <w:numId w:val="2"/>
        </w:numPr>
        <w:rPr>
          <w:color w:val="56565A"/>
        </w:rPr>
      </w:pPr>
      <w:r w:rsidRPr="00683BBB">
        <w:rPr>
          <w:color w:val="56565A"/>
        </w:rPr>
        <w:t>Poradnik:</w:t>
      </w:r>
    </w:p>
    <w:p w14:paraId="5FDF4AF9" w14:textId="77777777" w:rsidR="003B517F" w:rsidRDefault="00564DB1" w:rsidP="003B517F">
      <w:pPr>
        <w:pStyle w:val="Akapitzlist"/>
        <w:widowControl w:val="0"/>
        <w:numPr>
          <w:ilvl w:val="1"/>
          <w:numId w:val="2"/>
        </w:numPr>
        <w:ind w:left="1066" w:hanging="357"/>
        <w:rPr>
          <w:color w:val="56565A"/>
        </w:rPr>
      </w:pPr>
      <w:r w:rsidRPr="00683BBB">
        <w:rPr>
          <w:color w:val="56565A"/>
        </w:rPr>
        <w:t>parametry druku: Format A5, surowiec: papier offset biały, okładka kreda błysk, gramatura stron wewnętrznych: 130- 170 g/m</w:t>
      </w:r>
      <w:r w:rsidRPr="00683BBB">
        <w:rPr>
          <w:color w:val="56565A"/>
          <w:vertAlign w:val="superscript"/>
        </w:rPr>
        <w:t>2</w:t>
      </w:r>
      <w:r w:rsidRPr="00683BBB">
        <w:rPr>
          <w:color w:val="56565A"/>
        </w:rPr>
        <w:t>, gramatura okładki: 200-300g/m</w:t>
      </w:r>
      <w:r w:rsidRPr="00683BBB">
        <w:rPr>
          <w:color w:val="56565A"/>
          <w:vertAlign w:val="superscript"/>
        </w:rPr>
        <w:t>2</w:t>
      </w:r>
      <w:r w:rsidRPr="00683BBB">
        <w:rPr>
          <w:color w:val="56565A"/>
        </w:rPr>
        <w:t>, kolorystyka 4+0, wykończenie: grzbiet szyty po dłuższym boku,</w:t>
      </w:r>
    </w:p>
    <w:p w14:paraId="13A2F72C" w14:textId="0B809BA2" w:rsidR="00564DB1" w:rsidRPr="003B517F" w:rsidRDefault="00564DB1" w:rsidP="003B517F">
      <w:pPr>
        <w:pStyle w:val="Akapitzlist"/>
        <w:widowControl w:val="0"/>
        <w:numPr>
          <w:ilvl w:val="1"/>
          <w:numId w:val="2"/>
        </w:numPr>
        <w:ind w:left="1066" w:hanging="357"/>
        <w:rPr>
          <w:color w:val="56565A"/>
        </w:rPr>
      </w:pPr>
      <w:r w:rsidRPr="003B517F">
        <w:rPr>
          <w:color w:val="56565A"/>
        </w:rPr>
        <w:t>okładk</w:t>
      </w:r>
      <w:r w:rsidR="003B517F" w:rsidRPr="003B517F">
        <w:rPr>
          <w:color w:val="56565A"/>
        </w:rPr>
        <w:t xml:space="preserve">a: </w:t>
      </w:r>
      <w:bookmarkStart w:id="0" w:name="_Hlk119998970"/>
      <w:r w:rsidRPr="003B517F">
        <w:rPr>
          <w:color w:val="56565A"/>
        </w:rPr>
        <w:t>matowa folia i lakierowanie punktowe</w:t>
      </w:r>
      <w:bookmarkEnd w:id="0"/>
      <w:r w:rsidRPr="003B517F">
        <w:rPr>
          <w:color w:val="56565A"/>
        </w:rPr>
        <w:t>,</w:t>
      </w:r>
    </w:p>
    <w:p w14:paraId="569F5FDA" w14:textId="77777777" w:rsidR="00564DB1" w:rsidRPr="00683BBB" w:rsidRDefault="00564DB1" w:rsidP="00495473">
      <w:pPr>
        <w:pStyle w:val="Akapitzlist"/>
        <w:widowControl w:val="0"/>
        <w:numPr>
          <w:ilvl w:val="1"/>
          <w:numId w:val="2"/>
        </w:numPr>
        <w:ind w:left="1063"/>
        <w:rPr>
          <w:color w:val="56565A"/>
        </w:rPr>
      </w:pPr>
      <w:r w:rsidRPr="00683BBB">
        <w:rPr>
          <w:color w:val="56565A"/>
        </w:rPr>
        <w:t>druk właściwy w liczbie 4 000 egzemplarzy;</w:t>
      </w:r>
    </w:p>
    <w:p w14:paraId="3B2D1021" w14:textId="77777777" w:rsidR="00564DB1" w:rsidRPr="00683BBB" w:rsidRDefault="00564DB1" w:rsidP="00495473">
      <w:pPr>
        <w:pStyle w:val="Akapitzlist"/>
        <w:widowControl w:val="0"/>
        <w:numPr>
          <w:ilvl w:val="0"/>
          <w:numId w:val="2"/>
        </w:numPr>
        <w:rPr>
          <w:color w:val="56565A"/>
        </w:rPr>
      </w:pPr>
      <w:r w:rsidRPr="00683BBB">
        <w:rPr>
          <w:color w:val="56565A"/>
        </w:rPr>
        <w:t>Broszura:</w:t>
      </w:r>
    </w:p>
    <w:p w14:paraId="4AD084F9" w14:textId="144C2A58" w:rsidR="00564DB1" w:rsidRDefault="00564DB1" w:rsidP="00495473">
      <w:pPr>
        <w:pStyle w:val="Akapitzlist"/>
        <w:widowControl w:val="0"/>
        <w:numPr>
          <w:ilvl w:val="1"/>
          <w:numId w:val="2"/>
        </w:numPr>
        <w:ind w:left="1066" w:hanging="357"/>
        <w:rPr>
          <w:color w:val="56565A"/>
        </w:rPr>
      </w:pPr>
      <w:r w:rsidRPr="00683BBB">
        <w:rPr>
          <w:color w:val="56565A"/>
        </w:rPr>
        <w:t>parametry druku: Format A5, surowiec: papier offset biały, okładka kreda błysk, gramatura stron wewnętrznych: 130- 170 g/m</w:t>
      </w:r>
      <w:r w:rsidRPr="00683BBB">
        <w:rPr>
          <w:color w:val="56565A"/>
          <w:vertAlign w:val="superscript"/>
        </w:rPr>
        <w:t>2</w:t>
      </w:r>
      <w:r w:rsidRPr="00683BBB">
        <w:rPr>
          <w:color w:val="56565A"/>
        </w:rPr>
        <w:t>, gramatura okładki: 170-200g/m</w:t>
      </w:r>
      <w:r w:rsidRPr="00683BBB">
        <w:rPr>
          <w:color w:val="56565A"/>
          <w:vertAlign w:val="superscript"/>
        </w:rPr>
        <w:t>2</w:t>
      </w:r>
      <w:r w:rsidRPr="00683BBB">
        <w:rPr>
          <w:color w:val="56565A"/>
        </w:rPr>
        <w:t>, kolorystyka 4+0, wykończenie: grzbiet szyty po dłuższym boku,</w:t>
      </w:r>
    </w:p>
    <w:p w14:paraId="49013D6C" w14:textId="0FD3F437" w:rsidR="003B517F" w:rsidRPr="00683BBB" w:rsidRDefault="003B517F" w:rsidP="00495473">
      <w:pPr>
        <w:pStyle w:val="Akapitzlist"/>
        <w:widowControl w:val="0"/>
        <w:numPr>
          <w:ilvl w:val="1"/>
          <w:numId w:val="2"/>
        </w:numPr>
        <w:ind w:left="1066" w:hanging="357"/>
        <w:rPr>
          <w:color w:val="56565A"/>
        </w:rPr>
      </w:pPr>
      <w:r>
        <w:rPr>
          <w:color w:val="56565A"/>
        </w:rPr>
        <w:t xml:space="preserve">okładka: </w:t>
      </w:r>
      <w:r w:rsidRPr="003B517F">
        <w:rPr>
          <w:color w:val="56565A"/>
        </w:rPr>
        <w:t>matowa folia i lakierowanie punktowe</w:t>
      </w:r>
      <w:r>
        <w:rPr>
          <w:color w:val="56565A"/>
        </w:rPr>
        <w:t>,</w:t>
      </w:r>
    </w:p>
    <w:p w14:paraId="3C8A2D22" w14:textId="77777777" w:rsidR="00564DB1" w:rsidRPr="00683BBB" w:rsidRDefault="00564DB1" w:rsidP="00495473">
      <w:pPr>
        <w:pStyle w:val="Akapitzlist"/>
        <w:widowControl w:val="0"/>
        <w:numPr>
          <w:ilvl w:val="1"/>
          <w:numId w:val="2"/>
        </w:numPr>
        <w:ind w:left="1066" w:hanging="357"/>
        <w:rPr>
          <w:color w:val="56565A"/>
        </w:rPr>
      </w:pPr>
      <w:r w:rsidRPr="00683BBB">
        <w:rPr>
          <w:color w:val="56565A"/>
        </w:rPr>
        <w:t>druk właściwy w liczbie 8 000 egzemplarzy.</w:t>
      </w:r>
    </w:p>
    <w:p w14:paraId="1BF241AD" w14:textId="77777777" w:rsidR="00564DB1" w:rsidRPr="00683BBB" w:rsidRDefault="00564DB1" w:rsidP="00564DB1">
      <w:pPr>
        <w:widowControl w:val="0"/>
        <w:spacing w:before="120" w:after="120"/>
        <w:rPr>
          <w:color w:val="56565A"/>
        </w:rPr>
      </w:pPr>
      <w:r w:rsidRPr="00683BBB">
        <w:rPr>
          <w:color w:val="56565A"/>
        </w:rPr>
        <w:t>Wykonawca wykona wydruk próbny przed drukiem właściwym Poradnika i Broszury.</w:t>
      </w:r>
    </w:p>
    <w:p w14:paraId="37CE58E6" w14:textId="77777777" w:rsidR="00564DB1" w:rsidRPr="00683BBB" w:rsidRDefault="00564DB1" w:rsidP="00564DB1">
      <w:pPr>
        <w:widowControl w:val="0"/>
        <w:spacing w:before="120" w:after="120"/>
        <w:rPr>
          <w:color w:val="56565A"/>
        </w:rPr>
      </w:pPr>
      <w:r w:rsidRPr="00683BBB">
        <w:rPr>
          <w:color w:val="56565A"/>
        </w:rPr>
        <w:t xml:space="preserve">Wykonawca przygotuje zamówienie na podstawie przekazanego przez Zamawiającego pliku </w:t>
      </w:r>
      <w:proofErr w:type="spellStart"/>
      <w:r w:rsidRPr="00683BBB">
        <w:rPr>
          <w:color w:val="56565A"/>
        </w:rPr>
        <w:t>InDesign</w:t>
      </w:r>
      <w:proofErr w:type="spellEnd"/>
      <w:r w:rsidRPr="00683BBB">
        <w:rPr>
          <w:color w:val="56565A"/>
        </w:rPr>
        <w:t>.</w:t>
      </w:r>
    </w:p>
    <w:p w14:paraId="02353B3D" w14:textId="77777777" w:rsidR="00564DB1" w:rsidRPr="00683BBB" w:rsidRDefault="00564DB1" w:rsidP="00495473">
      <w:pPr>
        <w:pStyle w:val="Nagwek3"/>
        <w:keepNext/>
        <w:keepLines/>
        <w:numPr>
          <w:ilvl w:val="0"/>
          <w:numId w:val="4"/>
        </w:numPr>
        <w:spacing w:before="120"/>
      </w:pPr>
      <w:r w:rsidRPr="00683BBB">
        <w:t>Dystrybucja</w:t>
      </w:r>
    </w:p>
    <w:p w14:paraId="4F2E31CE" w14:textId="77777777" w:rsidR="00564DB1" w:rsidRPr="00683BBB" w:rsidRDefault="00564DB1" w:rsidP="00564DB1">
      <w:pPr>
        <w:spacing w:before="120" w:after="120"/>
        <w:rPr>
          <w:color w:val="56565A"/>
        </w:rPr>
      </w:pPr>
      <w:r w:rsidRPr="00683BBB">
        <w:rPr>
          <w:color w:val="56565A"/>
        </w:rPr>
        <w:t xml:space="preserve">Wykonawca zrealizuje dystrybucję wydrukowanych egzemplarzy Poradnika i Broszury wśród podmiotów działających na rzecz osób ze szczególnymi potrzebami. Lista organizacji pozarządowych, za pośrednictwem których publikacje zostaną rozdystrybuowane, zostanie przekazana Wykonawcy przez Zamawiającego. </w:t>
      </w:r>
    </w:p>
    <w:p w14:paraId="3A3990D8" w14:textId="0AECDB6E" w:rsidR="00564DB1" w:rsidRPr="00683BBB" w:rsidRDefault="00564DB1" w:rsidP="00564DB1">
      <w:pPr>
        <w:spacing w:before="120" w:after="120"/>
        <w:rPr>
          <w:color w:val="56565A"/>
        </w:rPr>
      </w:pPr>
      <w:r w:rsidRPr="00683BBB">
        <w:rPr>
          <w:color w:val="56565A"/>
        </w:rPr>
        <w:t xml:space="preserve">Dystrybucja </w:t>
      </w:r>
      <w:r w:rsidRPr="008B7A96">
        <w:rPr>
          <w:rFonts w:asciiTheme="minorHAnsi" w:hAnsiTheme="minorHAnsi" w:cstheme="minorHAnsi"/>
          <w:color w:val="56565A"/>
        </w:rPr>
        <w:t>obejmie 3 500 egzemplarzy</w:t>
      </w:r>
      <w:r w:rsidRPr="00683BBB">
        <w:rPr>
          <w:color w:val="000000" w:themeColor="text1"/>
        </w:rPr>
        <w:t xml:space="preserve"> </w:t>
      </w:r>
      <w:r w:rsidRPr="00683BBB">
        <w:rPr>
          <w:color w:val="56565A"/>
        </w:rPr>
        <w:t xml:space="preserve">Poradnika oraz </w:t>
      </w:r>
      <w:r w:rsidRPr="008B7A96">
        <w:rPr>
          <w:color w:val="56565A"/>
        </w:rPr>
        <w:t xml:space="preserve">7 000 egzemplarzy </w:t>
      </w:r>
      <w:r w:rsidRPr="00683BBB">
        <w:rPr>
          <w:color w:val="56565A"/>
        </w:rPr>
        <w:t xml:space="preserve">Broszury do 15 oddziałów PFRON (z wyłączeniem oddziału Mazowieckiego) oraz </w:t>
      </w:r>
      <w:r w:rsidR="00831760">
        <w:rPr>
          <w:color w:val="56565A"/>
        </w:rPr>
        <w:t xml:space="preserve">100 </w:t>
      </w:r>
      <w:r w:rsidRPr="00683BBB">
        <w:rPr>
          <w:color w:val="56565A"/>
        </w:rPr>
        <w:t>podmiotów działających na rzecz następujących grup:</w:t>
      </w:r>
    </w:p>
    <w:p w14:paraId="4D767341" w14:textId="77777777" w:rsidR="00564DB1" w:rsidRPr="00683BBB" w:rsidRDefault="00564DB1" w:rsidP="00495473">
      <w:pPr>
        <w:pStyle w:val="Akapitzlist"/>
        <w:numPr>
          <w:ilvl w:val="0"/>
          <w:numId w:val="6"/>
        </w:numPr>
        <w:spacing w:before="120"/>
        <w:rPr>
          <w:color w:val="56565A"/>
        </w:rPr>
      </w:pPr>
      <w:r w:rsidRPr="00683BBB">
        <w:rPr>
          <w:color w:val="56565A"/>
        </w:rPr>
        <w:t>Poradnik będzie dystrybuowany wśród podmiotów działających na rzecz osób ze szczególnymi potrzebami, z wyłączeniem osób niewidomych, z niepełnosprawnością intelektualną, osób starszych oraz mających problem w komunikowaniu się z otoczeniem.</w:t>
      </w:r>
    </w:p>
    <w:p w14:paraId="543054B6" w14:textId="77777777" w:rsidR="00564DB1" w:rsidRPr="00683BBB" w:rsidRDefault="00564DB1" w:rsidP="00495473">
      <w:pPr>
        <w:pStyle w:val="Akapitzlist"/>
        <w:numPr>
          <w:ilvl w:val="0"/>
          <w:numId w:val="6"/>
        </w:numPr>
        <w:spacing w:before="120"/>
        <w:rPr>
          <w:color w:val="56565A"/>
        </w:rPr>
      </w:pPr>
      <w:r w:rsidRPr="00683BBB">
        <w:rPr>
          <w:color w:val="56565A"/>
        </w:rPr>
        <w:t>Broszura będzie dystrybuowana wśród podmiotów działających na rzecz następujących grup osób ze szczególnymi potrzebami:</w:t>
      </w:r>
    </w:p>
    <w:p w14:paraId="5D2EAAA0" w14:textId="77777777" w:rsidR="00564DB1" w:rsidRPr="00683BBB" w:rsidRDefault="00564DB1" w:rsidP="00495473">
      <w:pPr>
        <w:pStyle w:val="Akapitzlist"/>
        <w:numPr>
          <w:ilvl w:val="0"/>
          <w:numId w:val="3"/>
        </w:numPr>
        <w:spacing w:after="120"/>
        <w:ind w:left="1276" w:hanging="357"/>
        <w:rPr>
          <w:color w:val="56565A"/>
        </w:rPr>
      </w:pPr>
      <w:r w:rsidRPr="00683BBB">
        <w:rPr>
          <w:color w:val="56565A"/>
        </w:rPr>
        <w:lastRenderedPageBreak/>
        <w:t>osoby z niepełnosprawnością intelektualną,</w:t>
      </w:r>
    </w:p>
    <w:p w14:paraId="6254942A" w14:textId="77777777" w:rsidR="00564DB1" w:rsidRPr="00683BBB" w:rsidRDefault="00564DB1" w:rsidP="00495473">
      <w:pPr>
        <w:pStyle w:val="Akapitzlist"/>
        <w:numPr>
          <w:ilvl w:val="0"/>
          <w:numId w:val="3"/>
        </w:numPr>
        <w:spacing w:after="120"/>
        <w:ind w:left="1276"/>
        <w:rPr>
          <w:color w:val="56565A"/>
        </w:rPr>
      </w:pPr>
      <w:r w:rsidRPr="00683BBB">
        <w:rPr>
          <w:color w:val="56565A"/>
        </w:rPr>
        <w:t>osoby starsze,</w:t>
      </w:r>
    </w:p>
    <w:p w14:paraId="61C4F981" w14:textId="77777777" w:rsidR="00564DB1" w:rsidRPr="00683BBB" w:rsidRDefault="00564DB1" w:rsidP="00495473">
      <w:pPr>
        <w:pStyle w:val="Akapitzlist"/>
        <w:numPr>
          <w:ilvl w:val="0"/>
          <w:numId w:val="3"/>
        </w:numPr>
        <w:spacing w:after="120"/>
        <w:ind w:left="1276"/>
        <w:rPr>
          <w:color w:val="56565A"/>
        </w:rPr>
      </w:pPr>
      <w:r w:rsidRPr="00683BBB">
        <w:rPr>
          <w:color w:val="56565A"/>
        </w:rPr>
        <w:t>osoby mające trudności w komunikowaniu się z otoczeniem.</w:t>
      </w:r>
    </w:p>
    <w:p w14:paraId="5CA4B96E" w14:textId="77777777" w:rsidR="00564DB1" w:rsidRPr="00683BBB" w:rsidRDefault="00564DB1" w:rsidP="00564DB1">
      <w:pPr>
        <w:spacing w:before="120" w:after="120"/>
        <w:rPr>
          <w:color w:val="56565A"/>
        </w:rPr>
      </w:pPr>
      <w:r w:rsidRPr="00683BBB">
        <w:rPr>
          <w:color w:val="56565A"/>
        </w:rPr>
        <w:t xml:space="preserve">Potwierdzeniem dystrybucji Poradnika i Broszury wśród ww. podmiotów będzie przedstawienie Zamawiającemu dowodów przekazania przesyłek do poszczególnych odbiorców. </w:t>
      </w:r>
    </w:p>
    <w:p w14:paraId="366A9C8F" w14:textId="77777777" w:rsidR="00564DB1" w:rsidRPr="00683BBB" w:rsidRDefault="00564DB1" w:rsidP="00564DB1">
      <w:pPr>
        <w:spacing w:after="120"/>
        <w:rPr>
          <w:color w:val="56565A"/>
        </w:rPr>
      </w:pPr>
      <w:r w:rsidRPr="00683BBB">
        <w:rPr>
          <w:color w:val="56565A"/>
        </w:rPr>
        <w:t>Wydrukowane egzemplarze Poradnika i Broszury, które nie zostaną rozdystrybuowane lub zostaną zwrócone z powodu nieodebrania przesyłki przez adresata, Wykonawca zobowiązany jest przesłać na wskazany przez Zamawiającego adres.</w:t>
      </w:r>
    </w:p>
    <w:p w14:paraId="31A77D71" w14:textId="165EBFE2" w:rsidR="00077066" w:rsidRPr="004037EA" w:rsidRDefault="00077066" w:rsidP="00495473">
      <w:pPr>
        <w:pStyle w:val="Nagwek2"/>
        <w:keepNext/>
        <w:keepLines/>
        <w:numPr>
          <w:ilvl w:val="0"/>
          <w:numId w:val="5"/>
        </w:numPr>
        <w:spacing w:before="120"/>
        <w:textAlignment w:val="baseline"/>
        <w:rPr>
          <w:color w:val="56565A"/>
        </w:rPr>
      </w:pPr>
      <w:r w:rsidRPr="004037EA">
        <w:rPr>
          <w:color w:val="56565A"/>
        </w:rPr>
        <w:t>Warunki realizacji zamówienia</w:t>
      </w:r>
    </w:p>
    <w:p w14:paraId="5CDAC003" w14:textId="77777777" w:rsidR="00564DB1" w:rsidRPr="006C5BA8" w:rsidRDefault="00564DB1" w:rsidP="00564DB1">
      <w:pPr>
        <w:spacing w:after="120"/>
        <w:rPr>
          <w:color w:val="56565A"/>
        </w:rPr>
      </w:pPr>
      <w:r w:rsidRPr="006C5BA8">
        <w:rPr>
          <w:color w:val="56565A"/>
        </w:rPr>
        <w:t>Wykonawca</w:t>
      </w:r>
      <w:r>
        <w:rPr>
          <w:color w:val="56565A"/>
        </w:rPr>
        <w:t xml:space="preserve"> </w:t>
      </w:r>
      <w:r w:rsidRPr="006C5BA8">
        <w:rPr>
          <w:color w:val="56565A"/>
        </w:rPr>
        <w:t>w okresie realizacji umowy uwzględni wszelkie uwagi zgłoszone przez Zamawiającego</w:t>
      </w:r>
      <w:r>
        <w:rPr>
          <w:color w:val="56565A"/>
        </w:rPr>
        <w:t xml:space="preserve"> </w:t>
      </w:r>
      <w:r w:rsidRPr="006C5BA8">
        <w:rPr>
          <w:color w:val="56565A"/>
        </w:rPr>
        <w:t>w</w:t>
      </w:r>
      <w:r>
        <w:rPr>
          <w:color w:val="56565A"/>
        </w:rPr>
        <w:t> </w:t>
      </w:r>
      <w:r w:rsidRPr="006C5BA8">
        <w:rPr>
          <w:color w:val="56565A"/>
        </w:rPr>
        <w:t>zakresie realizacji zamówienia.</w:t>
      </w:r>
    </w:p>
    <w:p w14:paraId="4F051864" w14:textId="77777777" w:rsidR="00564DB1" w:rsidRDefault="00564DB1" w:rsidP="00564DB1">
      <w:pPr>
        <w:spacing w:after="120"/>
        <w:rPr>
          <w:color w:val="56565A"/>
        </w:rPr>
      </w:pPr>
      <w:r w:rsidRPr="006C5BA8">
        <w:rPr>
          <w:color w:val="56565A"/>
        </w:rPr>
        <w:t>Wykonawca będzie niezwłocznie informował o pojawiających</w:t>
      </w:r>
      <w:r>
        <w:rPr>
          <w:color w:val="56565A"/>
        </w:rPr>
        <w:t xml:space="preserve"> </w:t>
      </w:r>
      <w:r w:rsidRPr="006C5BA8">
        <w:rPr>
          <w:color w:val="56565A"/>
        </w:rPr>
        <w:t>się problemach, zagrożeniach lub opóźnieniach w realizacji, a także innych zagadnieniach</w:t>
      </w:r>
      <w:r>
        <w:rPr>
          <w:color w:val="56565A"/>
        </w:rPr>
        <w:t xml:space="preserve"> </w:t>
      </w:r>
      <w:r w:rsidRPr="006C5BA8">
        <w:rPr>
          <w:color w:val="56565A"/>
        </w:rPr>
        <w:t>istotnych dla realizacji zamówienia.</w:t>
      </w:r>
    </w:p>
    <w:p w14:paraId="3EC45C04" w14:textId="020A5CB7" w:rsidR="00077066" w:rsidRPr="006475ED" w:rsidRDefault="00564DB1" w:rsidP="00077066">
      <w:pPr>
        <w:spacing w:after="120"/>
        <w:rPr>
          <w:color w:val="56565A"/>
        </w:rPr>
      </w:pPr>
      <w:r w:rsidRPr="006C5BA8">
        <w:rPr>
          <w:color w:val="56565A"/>
        </w:rPr>
        <w:t>Wykonawca jest zobowiązany zapewnić warunki techniczne pozwalające na realizację</w:t>
      </w:r>
      <w:r>
        <w:rPr>
          <w:color w:val="56565A"/>
        </w:rPr>
        <w:t xml:space="preserve"> </w:t>
      </w:r>
      <w:r w:rsidRPr="006C5BA8">
        <w:rPr>
          <w:color w:val="56565A"/>
        </w:rPr>
        <w:t>zamówienia.</w:t>
      </w:r>
    </w:p>
    <w:sectPr w:rsidR="00077066" w:rsidRPr="006475ED" w:rsidSect="005941E4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D27B2" w14:textId="77777777" w:rsidR="00012802" w:rsidRDefault="00012802">
      <w:pPr>
        <w:spacing w:line="240" w:lineRule="auto"/>
      </w:pPr>
      <w:r>
        <w:separator/>
      </w:r>
    </w:p>
  </w:endnote>
  <w:endnote w:type="continuationSeparator" w:id="0">
    <w:p w14:paraId="460B1309" w14:textId="77777777" w:rsidR="00012802" w:rsidRDefault="00012802">
      <w:pPr>
        <w:spacing w:line="240" w:lineRule="auto"/>
      </w:pPr>
      <w:r>
        <w:continuationSeparator/>
      </w:r>
    </w:p>
  </w:endnote>
  <w:endnote w:type="continuationNotice" w:id="1">
    <w:p w14:paraId="61FAA78F" w14:textId="77777777" w:rsidR="00012802" w:rsidRDefault="000128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24E2E" w14:textId="77777777" w:rsidR="0079581E" w:rsidRDefault="005B4445" w:rsidP="005941E4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7B4B6306" wp14:editId="76AEF56E">
          <wp:extent cx="7557685" cy="630644"/>
          <wp:effectExtent l="0" t="0" r="0" b="0"/>
          <wp:docPr id="1" name="Obraz 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9422B" w14:textId="77777777" w:rsidR="0079581E" w:rsidRDefault="00945190">
    <w:pPr>
      <w:pStyle w:val="Stopka"/>
    </w:pPr>
    <w:r>
      <w:rPr>
        <w:noProof/>
        <w:lang w:eastAsia="pl-PL"/>
      </w:rPr>
      <w:drawing>
        <wp:inline distT="0" distB="0" distL="0" distR="0" wp14:anchorId="39CE8394" wp14:editId="0D7FFC9A">
          <wp:extent cx="7557685" cy="630644"/>
          <wp:effectExtent l="0" t="0" r="0" b="0"/>
          <wp:docPr id="3" name="Obraz 3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38181" w14:textId="77777777" w:rsidR="00012802" w:rsidRDefault="0001280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5FC3C48" w14:textId="77777777" w:rsidR="00012802" w:rsidRDefault="00012802">
      <w:pPr>
        <w:spacing w:line="240" w:lineRule="auto"/>
      </w:pPr>
      <w:r>
        <w:continuationSeparator/>
      </w:r>
    </w:p>
  </w:footnote>
  <w:footnote w:type="continuationNotice" w:id="1">
    <w:p w14:paraId="07351A13" w14:textId="77777777" w:rsidR="00012802" w:rsidRDefault="000128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7E4F0" w14:textId="77777777" w:rsidR="00FA6CB1" w:rsidRDefault="00265742" w:rsidP="005941E4">
    <w:pPr>
      <w:pStyle w:val="Podstawowyakapitowy"/>
      <w:spacing w:before="20" w:line="240" w:lineRule="auto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414F905" wp14:editId="6F27651F">
          <wp:extent cx="7562848" cy="1045770"/>
          <wp:effectExtent l="0" t="0" r="635" b="2540"/>
          <wp:docPr id="2" name="Obraz 2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137D1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6D60B4"/>
    <w:multiLevelType w:val="hybridMultilevel"/>
    <w:tmpl w:val="5E44C27A"/>
    <w:lvl w:ilvl="0" w:tplc="97DEB9D2">
      <w:start w:val="1"/>
      <w:numFmt w:val="lowerLetter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" w15:restartNumberingAfterBreak="0">
    <w:nsid w:val="38E0226F"/>
    <w:multiLevelType w:val="hybridMultilevel"/>
    <w:tmpl w:val="A4224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4CF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9CF960">
      <w:start w:val="1"/>
      <w:numFmt w:val="bullet"/>
      <w:lvlText w:val="―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E6827"/>
    <w:multiLevelType w:val="hybridMultilevel"/>
    <w:tmpl w:val="E2069474"/>
    <w:lvl w:ilvl="0" w:tplc="454258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966408"/>
    <w:multiLevelType w:val="hybridMultilevel"/>
    <w:tmpl w:val="AD10B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A6D34"/>
    <w:multiLevelType w:val="hybridMultilevel"/>
    <w:tmpl w:val="DC542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92"/>
    <w:rsid w:val="00004598"/>
    <w:rsid w:val="00007D2F"/>
    <w:rsid w:val="00012802"/>
    <w:rsid w:val="00024767"/>
    <w:rsid w:val="0002579E"/>
    <w:rsid w:val="00025CC5"/>
    <w:rsid w:val="0004317C"/>
    <w:rsid w:val="00045592"/>
    <w:rsid w:val="000477B4"/>
    <w:rsid w:val="00050604"/>
    <w:rsid w:val="00053CA8"/>
    <w:rsid w:val="000668FD"/>
    <w:rsid w:val="00077066"/>
    <w:rsid w:val="00077316"/>
    <w:rsid w:val="00091E7E"/>
    <w:rsid w:val="00092842"/>
    <w:rsid w:val="000A34FB"/>
    <w:rsid w:val="000A3B3D"/>
    <w:rsid w:val="000B09F4"/>
    <w:rsid w:val="000B1E19"/>
    <w:rsid w:val="000B717F"/>
    <w:rsid w:val="000C1108"/>
    <w:rsid w:val="0010257F"/>
    <w:rsid w:val="001030CF"/>
    <w:rsid w:val="00122643"/>
    <w:rsid w:val="00126B73"/>
    <w:rsid w:val="00126DCA"/>
    <w:rsid w:val="00132623"/>
    <w:rsid w:val="00136AB0"/>
    <w:rsid w:val="0014029D"/>
    <w:rsid w:val="00147FF9"/>
    <w:rsid w:val="00160ACE"/>
    <w:rsid w:val="00161294"/>
    <w:rsid w:val="00161E95"/>
    <w:rsid w:val="00163201"/>
    <w:rsid w:val="00165BCC"/>
    <w:rsid w:val="001761AC"/>
    <w:rsid w:val="0018137F"/>
    <w:rsid w:val="0018202C"/>
    <w:rsid w:val="0019354E"/>
    <w:rsid w:val="00197457"/>
    <w:rsid w:val="00197ED1"/>
    <w:rsid w:val="001A7E1B"/>
    <w:rsid w:val="001B511E"/>
    <w:rsid w:val="001C2E3F"/>
    <w:rsid w:val="001C3794"/>
    <w:rsid w:val="001D6DC2"/>
    <w:rsid w:val="001E04FE"/>
    <w:rsid w:val="001E2B69"/>
    <w:rsid w:val="001E419E"/>
    <w:rsid w:val="001E5D38"/>
    <w:rsid w:val="001F70C8"/>
    <w:rsid w:val="00211537"/>
    <w:rsid w:val="00212CBD"/>
    <w:rsid w:val="00216D2E"/>
    <w:rsid w:val="002363CA"/>
    <w:rsid w:val="002461E7"/>
    <w:rsid w:val="00250CF3"/>
    <w:rsid w:val="00254994"/>
    <w:rsid w:val="00261613"/>
    <w:rsid w:val="0026226B"/>
    <w:rsid w:val="0026244E"/>
    <w:rsid w:val="00263E94"/>
    <w:rsid w:val="00265742"/>
    <w:rsid w:val="002715BF"/>
    <w:rsid w:val="00291E99"/>
    <w:rsid w:val="002A3319"/>
    <w:rsid w:val="002A6E82"/>
    <w:rsid w:val="002C1176"/>
    <w:rsid w:val="002D2710"/>
    <w:rsid w:val="002D47ED"/>
    <w:rsid w:val="002E1430"/>
    <w:rsid w:val="00307047"/>
    <w:rsid w:val="003161AF"/>
    <w:rsid w:val="0032268E"/>
    <w:rsid w:val="00323140"/>
    <w:rsid w:val="00324541"/>
    <w:rsid w:val="00325845"/>
    <w:rsid w:val="00342BCC"/>
    <w:rsid w:val="0034321A"/>
    <w:rsid w:val="003436A6"/>
    <w:rsid w:val="0035393E"/>
    <w:rsid w:val="00357D2D"/>
    <w:rsid w:val="00384410"/>
    <w:rsid w:val="00387E8F"/>
    <w:rsid w:val="00390702"/>
    <w:rsid w:val="003A1C0A"/>
    <w:rsid w:val="003B15C7"/>
    <w:rsid w:val="003B48DF"/>
    <w:rsid w:val="003B4EFC"/>
    <w:rsid w:val="003B517F"/>
    <w:rsid w:val="003B68DC"/>
    <w:rsid w:val="003C2177"/>
    <w:rsid w:val="003C5F68"/>
    <w:rsid w:val="003E3EF9"/>
    <w:rsid w:val="003E5F06"/>
    <w:rsid w:val="003E6B26"/>
    <w:rsid w:val="003F253A"/>
    <w:rsid w:val="0041072C"/>
    <w:rsid w:val="004124EF"/>
    <w:rsid w:val="0042344A"/>
    <w:rsid w:val="0043376A"/>
    <w:rsid w:val="00441FE1"/>
    <w:rsid w:val="0045182D"/>
    <w:rsid w:val="00454EFE"/>
    <w:rsid w:val="0047241D"/>
    <w:rsid w:val="00473F23"/>
    <w:rsid w:val="004929CD"/>
    <w:rsid w:val="00493162"/>
    <w:rsid w:val="00495473"/>
    <w:rsid w:val="004A230F"/>
    <w:rsid w:val="004B14FA"/>
    <w:rsid w:val="004D7961"/>
    <w:rsid w:val="005014DC"/>
    <w:rsid w:val="00502415"/>
    <w:rsid w:val="005070F0"/>
    <w:rsid w:val="00521308"/>
    <w:rsid w:val="00521713"/>
    <w:rsid w:val="0053494B"/>
    <w:rsid w:val="00537650"/>
    <w:rsid w:val="00542D99"/>
    <w:rsid w:val="005439DA"/>
    <w:rsid w:val="00546DEE"/>
    <w:rsid w:val="00564DB1"/>
    <w:rsid w:val="00567974"/>
    <w:rsid w:val="0057436F"/>
    <w:rsid w:val="00584D70"/>
    <w:rsid w:val="00590C48"/>
    <w:rsid w:val="005941E4"/>
    <w:rsid w:val="00597F6D"/>
    <w:rsid w:val="005A785F"/>
    <w:rsid w:val="005B0161"/>
    <w:rsid w:val="005B3C9E"/>
    <w:rsid w:val="005B4445"/>
    <w:rsid w:val="005C1D64"/>
    <w:rsid w:val="005C5883"/>
    <w:rsid w:val="005D65C8"/>
    <w:rsid w:val="005E09D8"/>
    <w:rsid w:val="005E36E9"/>
    <w:rsid w:val="005E5ABC"/>
    <w:rsid w:val="005E5C5C"/>
    <w:rsid w:val="005F0124"/>
    <w:rsid w:val="005F342A"/>
    <w:rsid w:val="006010EE"/>
    <w:rsid w:val="006058F8"/>
    <w:rsid w:val="006178D3"/>
    <w:rsid w:val="0062731B"/>
    <w:rsid w:val="006276ED"/>
    <w:rsid w:val="00633FB3"/>
    <w:rsid w:val="00644574"/>
    <w:rsid w:val="00645141"/>
    <w:rsid w:val="00645BEE"/>
    <w:rsid w:val="0066527B"/>
    <w:rsid w:val="006771E9"/>
    <w:rsid w:val="0068225C"/>
    <w:rsid w:val="00682DC3"/>
    <w:rsid w:val="006A0F20"/>
    <w:rsid w:val="006A310D"/>
    <w:rsid w:val="006A4074"/>
    <w:rsid w:val="006A6FF2"/>
    <w:rsid w:val="006B3880"/>
    <w:rsid w:val="006D1D7B"/>
    <w:rsid w:val="006D6D8B"/>
    <w:rsid w:val="006E60D7"/>
    <w:rsid w:val="006E6136"/>
    <w:rsid w:val="006F3289"/>
    <w:rsid w:val="0070142F"/>
    <w:rsid w:val="00702200"/>
    <w:rsid w:val="007031B4"/>
    <w:rsid w:val="00717AAC"/>
    <w:rsid w:val="00717EF9"/>
    <w:rsid w:val="00760BE9"/>
    <w:rsid w:val="007642B0"/>
    <w:rsid w:val="00772286"/>
    <w:rsid w:val="007766DC"/>
    <w:rsid w:val="0079581E"/>
    <w:rsid w:val="007B0978"/>
    <w:rsid w:val="007C0BE1"/>
    <w:rsid w:val="007C7ECE"/>
    <w:rsid w:val="007D1C8E"/>
    <w:rsid w:val="007E008B"/>
    <w:rsid w:val="007E2C1D"/>
    <w:rsid w:val="007E3988"/>
    <w:rsid w:val="007F1E78"/>
    <w:rsid w:val="0080060F"/>
    <w:rsid w:val="008102C3"/>
    <w:rsid w:val="008119CF"/>
    <w:rsid w:val="0081587A"/>
    <w:rsid w:val="008176CD"/>
    <w:rsid w:val="008202B0"/>
    <w:rsid w:val="008228BF"/>
    <w:rsid w:val="00825AE5"/>
    <w:rsid w:val="00831760"/>
    <w:rsid w:val="0083344C"/>
    <w:rsid w:val="00836E4C"/>
    <w:rsid w:val="00842A0D"/>
    <w:rsid w:val="00844674"/>
    <w:rsid w:val="00850167"/>
    <w:rsid w:val="008570FF"/>
    <w:rsid w:val="00861BF7"/>
    <w:rsid w:val="008622A0"/>
    <w:rsid w:val="00866193"/>
    <w:rsid w:val="00874FD7"/>
    <w:rsid w:val="00894D9E"/>
    <w:rsid w:val="008A5D9B"/>
    <w:rsid w:val="008C0DD2"/>
    <w:rsid w:val="008C39CF"/>
    <w:rsid w:val="008C3FCF"/>
    <w:rsid w:val="008C6298"/>
    <w:rsid w:val="008D0572"/>
    <w:rsid w:val="008D1993"/>
    <w:rsid w:val="008E23E5"/>
    <w:rsid w:val="008F09E6"/>
    <w:rsid w:val="0092064E"/>
    <w:rsid w:val="0092417A"/>
    <w:rsid w:val="00925EB8"/>
    <w:rsid w:val="0092652F"/>
    <w:rsid w:val="009269D2"/>
    <w:rsid w:val="00935369"/>
    <w:rsid w:val="00945190"/>
    <w:rsid w:val="0094526F"/>
    <w:rsid w:val="00946765"/>
    <w:rsid w:val="00955218"/>
    <w:rsid w:val="00967B47"/>
    <w:rsid w:val="00970741"/>
    <w:rsid w:val="00977365"/>
    <w:rsid w:val="00982DD2"/>
    <w:rsid w:val="00987683"/>
    <w:rsid w:val="009A2FE8"/>
    <w:rsid w:val="009B2B80"/>
    <w:rsid w:val="009B4FDD"/>
    <w:rsid w:val="009B60BC"/>
    <w:rsid w:val="009C5866"/>
    <w:rsid w:val="009C638C"/>
    <w:rsid w:val="009D0ED7"/>
    <w:rsid w:val="009E3A01"/>
    <w:rsid w:val="009F4A28"/>
    <w:rsid w:val="00A02331"/>
    <w:rsid w:val="00A135E7"/>
    <w:rsid w:val="00A23326"/>
    <w:rsid w:val="00A24328"/>
    <w:rsid w:val="00A36EE2"/>
    <w:rsid w:val="00A442FF"/>
    <w:rsid w:val="00A45B62"/>
    <w:rsid w:val="00A53566"/>
    <w:rsid w:val="00A55F4B"/>
    <w:rsid w:val="00A67FFB"/>
    <w:rsid w:val="00A72E73"/>
    <w:rsid w:val="00A777E9"/>
    <w:rsid w:val="00A94D81"/>
    <w:rsid w:val="00AA1C80"/>
    <w:rsid w:val="00AA1D31"/>
    <w:rsid w:val="00AA3451"/>
    <w:rsid w:val="00AA5C88"/>
    <w:rsid w:val="00AB4ACB"/>
    <w:rsid w:val="00AC0CE4"/>
    <w:rsid w:val="00AC1539"/>
    <w:rsid w:val="00AC41A8"/>
    <w:rsid w:val="00AC57BD"/>
    <w:rsid w:val="00AC5F54"/>
    <w:rsid w:val="00AC6010"/>
    <w:rsid w:val="00AC7300"/>
    <w:rsid w:val="00AD4482"/>
    <w:rsid w:val="00AD741D"/>
    <w:rsid w:val="00AE259D"/>
    <w:rsid w:val="00B04DF2"/>
    <w:rsid w:val="00B26F75"/>
    <w:rsid w:val="00B43F8F"/>
    <w:rsid w:val="00B66B2F"/>
    <w:rsid w:val="00B71470"/>
    <w:rsid w:val="00B74232"/>
    <w:rsid w:val="00B74D4D"/>
    <w:rsid w:val="00B90A5A"/>
    <w:rsid w:val="00BA275C"/>
    <w:rsid w:val="00BB355E"/>
    <w:rsid w:val="00BB70C9"/>
    <w:rsid w:val="00BC2AD3"/>
    <w:rsid w:val="00BD2BDD"/>
    <w:rsid w:val="00BD78CC"/>
    <w:rsid w:val="00BF1B51"/>
    <w:rsid w:val="00C13D17"/>
    <w:rsid w:val="00C24796"/>
    <w:rsid w:val="00C25ABA"/>
    <w:rsid w:val="00C2636C"/>
    <w:rsid w:val="00C30344"/>
    <w:rsid w:val="00C45825"/>
    <w:rsid w:val="00C535D9"/>
    <w:rsid w:val="00C57EA9"/>
    <w:rsid w:val="00C62992"/>
    <w:rsid w:val="00C67FE6"/>
    <w:rsid w:val="00C72B8F"/>
    <w:rsid w:val="00C775F4"/>
    <w:rsid w:val="00C778D0"/>
    <w:rsid w:val="00C857AC"/>
    <w:rsid w:val="00C85938"/>
    <w:rsid w:val="00CA6C3E"/>
    <w:rsid w:val="00CB47F4"/>
    <w:rsid w:val="00CC5724"/>
    <w:rsid w:val="00CC7FD0"/>
    <w:rsid w:val="00CD6207"/>
    <w:rsid w:val="00CE4458"/>
    <w:rsid w:val="00CE752B"/>
    <w:rsid w:val="00CF31A1"/>
    <w:rsid w:val="00D02955"/>
    <w:rsid w:val="00D11AFD"/>
    <w:rsid w:val="00D302AB"/>
    <w:rsid w:val="00D435F5"/>
    <w:rsid w:val="00D44CF7"/>
    <w:rsid w:val="00D526F6"/>
    <w:rsid w:val="00D54C7A"/>
    <w:rsid w:val="00D6570A"/>
    <w:rsid w:val="00D6757F"/>
    <w:rsid w:val="00D702C2"/>
    <w:rsid w:val="00D7035E"/>
    <w:rsid w:val="00D7067E"/>
    <w:rsid w:val="00D7376C"/>
    <w:rsid w:val="00D7396C"/>
    <w:rsid w:val="00D9647D"/>
    <w:rsid w:val="00DA4A56"/>
    <w:rsid w:val="00DA79B0"/>
    <w:rsid w:val="00DC1DEE"/>
    <w:rsid w:val="00DC2AC4"/>
    <w:rsid w:val="00DC526B"/>
    <w:rsid w:val="00DE0DEB"/>
    <w:rsid w:val="00DF0878"/>
    <w:rsid w:val="00DF2E49"/>
    <w:rsid w:val="00E01178"/>
    <w:rsid w:val="00E2665D"/>
    <w:rsid w:val="00E302A6"/>
    <w:rsid w:val="00E3306D"/>
    <w:rsid w:val="00E441DC"/>
    <w:rsid w:val="00E57F29"/>
    <w:rsid w:val="00E70F1A"/>
    <w:rsid w:val="00E965CF"/>
    <w:rsid w:val="00EA5BC9"/>
    <w:rsid w:val="00EA6905"/>
    <w:rsid w:val="00EA7FD6"/>
    <w:rsid w:val="00EC5246"/>
    <w:rsid w:val="00EC5D92"/>
    <w:rsid w:val="00EE1C21"/>
    <w:rsid w:val="00EE20F6"/>
    <w:rsid w:val="00EE2184"/>
    <w:rsid w:val="00F015F4"/>
    <w:rsid w:val="00F03D57"/>
    <w:rsid w:val="00F14459"/>
    <w:rsid w:val="00F21BFA"/>
    <w:rsid w:val="00F223FC"/>
    <w:rsid w:val="00F23C39"/>
    <w:rsid w:val="00F252CA"/>
    <w:rsid w:val="00F36D03"/>
    <w:rsid w:val="00F43CA8"/>
    <w:rsid w:val="00F45EE4"/>
    <w:rsid w:val="00F516D9"/>
    <w:rsid w:val="00F51730"/>
    <w:rsid w:val="00F51790"/>
    <w:rsid w:val="00F60BE6"/>
    <w:rsid w:val="00F61563"/>
    <w:rsid w:val="00F7693E"/>
    <w:rsid w:val="00F77AE1"/>
    <w:rsid w:val="00F87A45"/>
    <w:rsid w:val="00FA1C80"/>
    <w:rsid w:val="00FA45F6"/>
    <w:rsid w:val="00FA6CB1"/>
    <w:rsid w:val="00FC3202"/>
    <w:rsid w:val="00FD7B49"/>
    <w:rsid w:val="00FF4270"/>
    <w:rsid w:val="079F0EDD"/>
    <w:rsid w:val="0866EA9A"/>
    <w:rsid w:val="519BD8EC"/>
    <w:rsid w:val="58DDC780"/>
    <w:rsid w:val="5F3C43C4"/>
    <w:rsid w:val="60F1457B"/>
    <w:rsid w:val="6660CC21"/>
    <w:rsid w:val="6C33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471E6B"/>
  <w15:docId w15:val="{71EB9EF0-A341-42FD-A690-F3F15D39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992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2A0D"/>
    <w:pPr>
      <w:spacing w:before="1080"/>
      <w:contextualSpacing/>
      <w:outlineLvl w:val="0"/>
    </w:pPr>
    <w:rPr>
      <w:b/>
      <w:bCs/>
      <w:color w:val="53565A"/>
      <w:sz w:val="26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0B1E19"/>
    <w:pPr>
      <w:spacing w:before="0" w:after="120"/>
      <w:ind w:left="714" w:hanging="357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842A0D"/>
    <w:rPr>
      <w:b/>
      <w:bCs/>
      <w:color w:val="53565A"/>
      <w:sz w:val="26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0B1E19"/>
    <w:rPr>
      <w:b/>
      <w:bCs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C62992"/>
    <w:rPr>
      <w:sz w:val="22"/>
      <w:szCs w:val="22"/>
      <w:lang w:eastAsia="en-US"/>
    </w:rPr>
  </w:style>
  <w:style w:type="paragraph" w:customStyle="1" w:styleId="paragraph">
    <w:name w:val="paragraph"/>
    <w:basedOn w:val="Normalny"/>
    <w:rsid w:val="001C2E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C2E3F"/>
  </w:style>
  <w:style w:type="character" w:customStyle="1" w:styleId="eop">
    <w:name w:val="eop"/>
    <w:basedOn w:val="Domylnaczcionkaakapitu"/>
    <w:rsid w:val="001C2E3F"/>
  </w:style>
  <w:style w:type="character" w:customStyle="1" w:styleId="spellingerror">
    <w:name w:val="spellingerror"/>
    <w:basedOn w:val="Domylnaczcionkaakapitu"/>
    <w:rsid w:val="001C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8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97D5B02F1F34D987CF5A1855CCDA9" ma:contentTypeVersion="14" ma:contentTypeDescription="Utwórz nowy dokument." ma:contentTypeScope="" ma:versionID="06f1c948467bfbd5418cf9e3c472b741">
  <xsd:schema xmlns:xsd="http://www.w3.org/2001/XMLSchema" xmlns:xs="http://www.w3.org/2001/XMLSchema" xmlns:p="http://schemas.microsoft.com/office/2006/metadata/properties" xmlns:ns3="f190b279-fe19-4ef5-9bba-1e3e8587f82f" xmlns:ns4="c58ef35c-7b0c-4d77-834c-483d18e30912" targetNamespace="http://schemas.microsoft.com/office/2006/metadata/properties" ma:root="true" ma:fieldsID="83543d3c8c3b46a03eb6bf9dc3ab336e" ns3:_="" ns4:_="">
    <xsd:import namespace="f190b279-fe19-4ef5-9bba-1e3e8587f82f"/>
    <xsd:import namespace="c58ef35c-7b0c-4d77-834c-483d18e309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0b279-fe19-4ef5-9bba-1e3e8587f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ef35c-7b0c-4d77-834c-483d18e30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CCD4-30B0-4CC8-931D-4EE6F1A663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10817F-1E6D-4D0D-A4BF-EEF5A6DE3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0b279-fe19-4ef5-9bba-1e3e8587f82f"/>
    <ds:schemaRef ds:uri="c58ef35c-7b0c-4d77-834c-483d18e30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B5C5A-A0EF-49C3-9758-7031FF221C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CCC64-EC99-4434-8685-53920468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3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1-Opis Przedmiotu Zamówienia - Poradnik i Broszura</vt:lpstr>
    </vt:vector>
  </TitlesOfParts>
  <Company/>
  <LinksUpToDate>false</LinksUpToDate>
  <CharactersWithSpaces>3095</CharactersWithSpaces>
  <SharedDoc>false</SharedDoc>
  <HLinks>
    <vt:vector size="12" baseType="variant">
      <vt:variant>
        <vt:i4>8060958</vt:i4>
      </vt:variant>
      <vt:variant>
        <vt:i4>3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mailto:kancelaria@pfron.org.pl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1-Opis Przedmiotu Zamówienia - Poradnik i Broszura</dc:title>
  <dc:subject/>
  <dc:creator>Grabska Anita</dc:creator>
  <cp:keywords/>
  <cp:lastModifiedBy>Szlendak Martyna</cp:lastModifiedBy>
  <cp:revision>2</cp:revision>
  <cp:lastPrinted>2018-05-09T19:06:00Z</cp:lastPrinted>
  <dcterms:created xsi:type="dcterms:W3CDTF">2022-11-25T14:10:00Z</dcterms:created>
  <dcterms:modified xsi:type="dcterms:W3CDTF">2022-11-25T14:10:00Z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0x01010068A97D5B02F1F34D987CF5A1855CCDA9</vt:lpwstr>
  </property>
</Properties>
</file>