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2AF32" w14:textId="77777777" w:rsidR="004970FC" w:rsidRDefault="00C245C7">
      <w:pPr>
        <w:pStyle w:val="Podstawowyakapitowy"/>
        <w:spacing w:before="20" w:line="240" w:lineRule="auto"/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74C5DCEB" wp14:editId="65B91748">
            <wp:simplePos x="0" y="0"/>
            <wp:positionH relativeFrom="page">
              <wp:align>left</wp:align>
            </wp:positionH>
            <wp:positionV relativeFrom="paragraph">
              <wp:posOffset>-1332230</wp:posOffset>
            </wp:positionV>
            <wp:extent cx="7562846" cy="1045771"/>
            <wp:effectExtent l="0" t="0" r="635" b="2540"/>
            <wp:wrapNone/>
            <wp:docPr id="2" name="Obraz 21" descr="Logo Państwowego Funduszu Rehabilitacji Osób Niepełnosprawnych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2846" cy="10457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CF7C876" w14:textId="77777777" w:rsidR="004970FC" w:rsidRDefault="004970FC">
      <w:pPr>
        <w:pStyle w:val="Stopka"/>
      </w:pPr>
    </w:p>
    <w:p w14:paraId="08D232A8" w14:textId="09B349B8" w:rsidR="004970FC" w:rsidRDefault="004970FC"/>
    <w:p w14:paraId="02EE1E11" w14:textId="77777777" w:rsidR="004970FC" w:rsidRDefault="00C245C7">
      <w:r>
        <w:br/>
      </w:r>
    </w:p>
    <w:p w14:paraId="04042D26" w14:textId="305360BF" w:rsidR="004970FC" w:rsidRDefault="00C245C7">
      <w:pPr>
        <w:jc w:val="right"/>
      </w:pPr>
      <w:r>
        <w:t xml:space="preserve">Warszawa, </w:t>
      </w:r>
      <w:r w:rsidR="0019515B">
        <w:t>0</w:t>
      </w:r>
      <w:r w:rsidR="008914E7">
        <w:t>7</w:t>
      </w:r>
      <w:r>
        <w:t>.</w:t>
      </w:r>
      <w:r w:rsidR="0019515B">
        <w:t>0</w:t>
      </w:r>
      <w:r w:rsidR="008914E7">
        <w:t>2</w:t>
      </w:r>
      <w:r>
        <w:t>.202</w:t>
      </w:r>
      <w:r w:rsidR="008914E7">
        <w:t>3</w:t>
      </w:r>
    </w:p>
    <w:p w14:paraId="2F44BC69" w14:textId="77777777" w:rsidR="007A1518" w:rsidRDefault="007A1518">
      <w:pPr>
        <w:sectPr w:rsidR="007A1518">
          <w:headerReference w:type="default" r:id="rId8"/>
          <w:footerReference w:type="default" r:id="rId9"/>
          <w:pgSz w:w="11906" w:h="16838"/>
          <w:pgMar w:top="1418" w:right="1418" w:bottom="1418" w:left="1418" w:header="1587" w:footer="1134" w:gutter="0"/>
          <w:cols w:num="2" w:space="708"/>
        </w:sectPr>
      </w:pPr>
    </w:p>
    <w:p w14:paraId="7AFCDC0D" w14:textId="77777777" w:rsidR="0019515B" w:rsidRDefault="0019515B">
      <w:pPr>
        <w:spacing w:before="240" w:after="240"/>
        <w:jc w:val="center"/>
        <w:outlineLvl w:val="0"/>
        <w:rPr>
          <w:b/>
          <w:bCs/>
          <w:color w:val="53565A"/>
          <w:sz w:val="30"/>
          <w:szCs w:val="30"/>
        </w:rPr>
      </w:pPr>
    </w:p>
    <w:p w14:paraId="5192E076" w14:textId="6DDC1166" w:rsidR="004970FC" w:rsidRDefault="00C245C7">
      <w:pPr>
        <w:spacing w:before="240" w:after="240"/>
        <w:jc w:val="center"/>
        <w:outlineLvl w:val="0"/>
        <w:rPr>
          <w:b/>
          <w:bCs/>
          <w:color w:val="53565A"/>
          <w:sz w:val="30"/>
          <w:szCs w:val="30"/>
        </w:rPr>
      </w:pPr>
      <w:r>
        <w:rPr>
          <w:b/>
          <w:bCs/>
          <w:color w:val="53565A"/>
          <w:sz w:val="30"/>
          <w:szCs w:val="30"/>
        </w:rPr>
        <w:t>Zestawienie ofert</w:t>
      </w:r>
    </w:p>
    <w:p w14:paraId="0AB9E929" w14:textId="61B5CE95" w:rsidR="004970FC" w:rsidRDefault="00C245C7" w:rsidP="009031C0">
      <w:pPr>
        <w:spacing w:after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dotyczy: </w:t>
      </w:r>
      <w:r w:rsidR="008914E7" w:rsidRPr="008914E7">
        <w:rPr>
          <w:rFonts w:cs="Calibri"/>
          <w:sz w:val="24"/>
          <w:szCs w:val="24"/>
        </w:rPr>
        <w:t>Zapytanie ofertowe obejmujące zakresem przygotowanie dokumentacji projektowej oraz wymagań dotyczących wyposażenia i modernizacji punktów dostępowych znajdujących się w Oddziałach PFRON.</w:t>
      </w:r>
    </w:p>
    <w:p w14:paraId="193278A7" w14:textId="77777777" w:rsidR="004970FC" w:rsidRDefault="00C245C7" w:rsidP="009031C0">
      <w:pPr>
        <w:spacing w:before="120" w:after="120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Zamawiający, Państwowy Funduszu Rehabilitacji Osób Niepełnosprawnych z siedzibą w Warszawie (00-828) przy al. Jana Pawła II 13:</w:t>
      </w:r>
    </w:p>
    <w:p w14:paraId="404B5F55" w14:textId="63EF41F8" w:rsidR="004970FC" w:rsidRDefault="00C245C7" w:rsidP="009031C0">
      <w:pPr>
        <w:numPr>
          <w:ilvl w:val="0"/>
          <w:numId w:val="1"/>
        </w:numPr>
        <w:spacing w:before="120" w:after="120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Przekazuje zestawienie ofert</w:t>
      </w:r>
      <w:r w:rsidR="008914E7">
        <w:rPr>
          <w:rFonts w:cs="Calibri"/>
          <w:sz w:val="24"/>
          <w:szCs w:val="24"/>
          <w:lang w:eastAsia="pl-PL"/>
        </w:rPr>
        <w:t xml:space="preserve">, które </w:t>
      </w:r>
      <w:r>
        <w:rPr>
          <w:rFonts w:cs="Calibri"/>
          <w:sz w:val="24"/>
          <w:szCs w:val="24"/>
          <w:lang w:eastAsia="pl-PL"/>
        </w:rPr>
        <w:t>wpłynęły w niniejszym postępowaniu</w:t>
      </w:r>
      <w:r w:rsidR="008914E7">
        <w:rPr>
          <w:rFonts w:cs="Calibri"/>
          <w:sz w:val="24"/>
          <w:szCs w:val="24"/>
          <w:lang w:eastAsia="pl-PL"/>
        </w:rPr>
        <w:t xml:space="preserve"> w wyznaczonym terminie</w:t>
      </w:r>
      <w:r>
        <w:rPr>
          <w:rFonts w:cs="Calibri"/>
          <w:sz w:val="24"/>
          <w:szCs w:val="24"/>
          <w:lang w:eastAsia="pl-PL"/>
        </w:rPr>
        <w:t>:</w:t>
      </w:r>
    </w:p>
    <w:tbl>
      <w:tblPr>
        <w:tblW w:w="111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5949"/>
        <w:gridCol w:w="4253"/>
      </w:tblGrid>
      <w:tr w:rsidR="004970FC" w14:paraId="499352D9" w14:textId="77777777" w:rsidTr="0019515B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105B" w14:textId="77777777" w:rsidR="004970FC" w:rsidRDefault="00C245C7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>
              <w:rPr>
                <w:rFonts w:cs="Calibri"/>
                <w:b/>
                <w:sz w:val="24"/>
                <w:szCs w:val="24"/>
                <w:lang w:eastAsia="ar-SA"/>
              </w:rPr>
              <w:t>Numer oferty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129AF" w14:textId="77777777" w:rsidR="004970FC" w:rsidRDefault="00C245C7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>
              <w:rPr>
                <w:rFonts w:cs="Calibri"/>
                <w:b/>
                <w:sz w:val="24"/>
                <w:szCs w:val="24"/>
                <w:lang w:eastAsia="ar-SA"/>
              </w:rPr>
              <w:t>Dane  Wykonawcy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8E203" w14:textId="77777777" w:rsidR="004970FC" w:rsidRDefault="00C245C7">
            <w:pPr>
              <w:spacing w:after="0"/>
              <w:jc w:val="center"/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Cena (Brutto) oferty</w:t>
            </w:r>
          </w:p>
        </w:tc>
      </w:tr>
      <w:tr w:rsidR="004970FC" w14:paraId="531EFC7D" w14:textId="77777777" w:rsidTr="009031C0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2CCB" w14:textId="77777777" w:rsidR="004970FC" w:rsidRDefault="00C245C7" w:rsidP="009031C0">
            <w:pPr>
              <w:spacing w:after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C638" w14:textId="77777777" w:rsidR="009031C0" w:rsidRPr="009031C0" w:rsidRDefault="009031C0" w:rsidP="009031C0">
            <w:pPr>
              <w:spacing w:after="0"/>
              <w:rPr>
                <w:rFonts w:cs="Calibri"/>
                <w:sz w:val="24"/>
                <w:szCs w:val="24"/>
                <w:lang w:eastAsia="ar-SA"/>
              </w:rPr>
            </w:pPr>
            <w:r w:rsidRPr="009031C0">
              <w:rPr>
                <w:rFonts w:cs="Calibri"/>
                <w:sz w:val="24"/>
                <w:szCs w:val="24"/>
                <w:lang w:eastAsia="ar-SA"/>
              </w:rPr>
              <w:t>Marta Burakiewicz</w:t>
            </w:r>
          </w:p>
          <w:p w14:paraId="78BE37E7" w14:textId="1A935326" w:rsidR="004970FC" w:rsidRPr="009031C0" w:rsidRDefault="009031C0" w:rsidP="009031C0">
            <w:pPr>
              <w:spacing w:after="0"/>
              <w:rPr>
                <w:rFonts w:cs="Calibri"/>
                <w:sz w:val="24"/>
                <w:szCs w:val="24"/>
                <w:lang w:eastAsia="ar-SA"/>
              </w:rPr>
            </w:pPr>
            <w:r w:rsidRPr="009031C0">
              <w:rPr>
                <w:rFonts w:cs="Calibri"/>
                <w:sz w:val="24"/>
                <w:szCs w:val="24"/>
                <w:lang w:eastAsia="ar-SA"/>
              </w:rPr>
              <w:t>Sołtmany 60, 11-612 Kruklanki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3A21D" w14:textId="59ED93FA" w:rsidR="004970FC" w:rsidRPr="009031C0" w:rsidRDefault="009031C0" w:rsidP="009031C0">
            <w:pPr>
              <w:spacing w:after="0"/>
              <w:ind w:left="172" w:hanging="6"/>
              <w:rPr>
                <w:rFonts w:cs="Calibri"/>
                <w:sz w:val="24"/>
                <w:szCs w:val="24"/>
                <w:lang w:eastAsia="ar-SA"/>
              </w:rPr>
            </w:pPr>
            <w:r w:rsidRPr="009031C0">
              <w:rPr>
                <w:rFonts w:cs="Calibri"/>
                <w:sz w:val="24"/>
                <w:szCs w:val="24"/>
                <w:lang w:eastAsia="ar-SA"/>
              </w:rPr>
              <w:t>90 000,00 zł</w:t>
            </w:r>
          </w:p>
        </w:tc>
      </w:tr>
      <w:tr w:rsidR="009031C0" w14:paraId="72C181B6" w14:textId="77777777" w:rsidTr="009031C0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2BF6" w14:textId="77777777" w:rsidR="009031C0" w:rsidRDefault="009031C0" w:rsidP="009031C0">
            <w:pPr>
              <w:spacing w:after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610E7D" w14:textId="69BB9899" w:rsidR="009031C0" w:rsidRPr="009031C0" w:rsidRDefault="009031C0" w:rsidP="009031C0">
            <w:pPr>
              <w:spacing w:after="0"/>
              <w:rPr>
                <w:rFonts w:cs="Calibri"/>
                <w:sz w:val="24"/>
                <w:szCs w:val="24"/>
                <w:lang w:eastAsia="ar-SA"/>
              </w:rPr>
            </w:pPr>
            <w:r w:rsidRPr="009031C0">
              <w:rPr>
                <w:rFonts w:cs="Calibri"/>
                <w:color w:val="000000"/>
                <w:sz w:val="24"/>
                <w:szCs w:val="24"/>
              </w:rPr>
              <w:t>Pracownia Projektwo-Usługowa Bogusław Dyduch</w:t>
            </w:r>
            <w:r w:rsidRPr="009031C0">
              <w:rPr>
                <w:rFonts w:cs="Calibri"/>
                <w:color w:val="000000"/>
                <w:sz w:val="24"/>
                <w:szCs w:val="24"/>
              </w:rPr>
              <w:br/>
              <w:t>ul. Kozia 7a/2, 54-104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5AED9" w14:textId="715EA461" w:rsidR="009031C0" w:rsidRPr="009031C0" w:rsidRDefault="009031C0" w:rsidP="009031C0">
            <w:pPr>
              <w:spacing w:after="0"/>
              <w:ind w:left="172" w:hanging="6"/>
              <w:rPr>
                <w:rFonts w:cs="Calibri"/>
                <w:sz w:val="24"/>
                <w:szCs w:val="24"/>
                <w:lang w:eastAsia="ar-SA"/>
              </w:rPr>
            </w:pPr>
            <w:r w:rsidRPr="009031C0">
              <w:rPr>
                <w:rFonts w:cs="Calibri"/>
                <w:color w:val="000000"/>
                <w:sz w:val="24"/>
                <w:szCs w:val="24"/>
              </w:rPr>
              <w:t>129 888,00 zł</w:t>
            </w:r>
          </w:p>
        </w:tc>
      </w:tr>
      <w:tr w:rsidR="009031C0" w14:paraId="72E5191C" w14:textId="77777777" w:rsidTr="009031C0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A1CE1" w14:textId="77777777" w:rsidR="009031C0" w:rsidRDefault="009031C0" w:rsidP="009031C0">
            <w:pPr>
              <w:spacing w:after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9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771F88" w14:textId="2B63D999" w:rsidR="009031C0" w:rsidRPr="009031C0" w:rsidRDefault="009031C0" w:rsidP="009031C0">
            <w:pPr>
              <w:spacing w:after="0"/>
              <w:rPr>
                <w:rFonts w:cs="Calibri"/>
                <w:sz w:val="24"/>
                <w:szCs w:val="24"/>
                <w:lang w:eastAsia="ar-SA"/>
              </w:rPr>
            </w:pPr>
            <w:r w:rsidRPr="009031C0">
              <w:rPr>
                <w:rFonts w:cs="Calibri"/>
                <w:color w:val="000000"/>
                <w:sz w:val="24"/>
                <w:szCs w:val="24"/>
              </w:rPr>
              <w:t>Tele-System Krzysztof Podgórzak</w:t>
            </w:r>
            <w:r w:rsidRPr="009031C0">
              <w:rPr>
                <w:rFonts w:cs="Calibri"/>
                <w:color w:val="000000"/>
                <w:sz w:val="24"/>
                <w:szCs w:val="24"/>
              </w:rPr>
              <w:br/>
              <w:t>ul. Meissnera 2/48, 03-982 Warszawa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174A8" w14:textId="56D504DD" w:rsidR="009031C0" w:rsidRPr="009031C0" w:rsidRDefault="009031C0" w:rsidP="009031C0">
            <w:pPr>
              <w:spacing w:after="0"/>
              <w:ind w:left="172" w:hanging="6"/>
              <w:rPr>
                <w:rFonts w:cs="Calibri"/>
                <w:sz w:val="24"/>
                <w:szCs w:val="24"/>
                <w:lang w:eastAsia="ar-SA"/>
              </w:rPr>
            </w:pPr>
            <w:r w:rsidRPr="009031C0">
              <w:rPr>
                <w:rFonts w:cs="Calibri"/>
                <w:color w:val="000000"/>
                <w:sz w:val="24"/>
                <w:szCs w:val="24"/>
              </w:rPr>
              <w:t>113 295,30 zł</w:t>
            </w:r>
          </w:p>
        </w:tc>
      </w:tr>
      <w:tr w:rsidR="009031C0" w14:paraId="4632C8D5" w14:textId="77777777" w:rsidTr="009031C0">
        <w:trPr>
          <w:trHeight w:val="692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13D55" w14:textId="77777777" w:rsidR="009031C0" w:rsidRDefault="009031C0" w:rsidP="009031C0">
            <w:pPr>
              <w:spacing w:after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9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4EE9C5" w14:textId="133C9CBC" w:rsidR="009031C0" w:rsidRPr="009031C0" w:rsidRDefault="009031C0" w:rsidP="009031C0">
            <w:pPr>
              <w:spacing w:after="0"/>
              <w:rPr>
                <w:rFonts w:cs="Calibri"/>
                <w:sz w:val="24"/>
                <w:szCs w:val="24"/>
                <w:lang w:eastAsia="ar-SA"/>
              </w:rPr>
            </w:pPr>
            <w:r w:rsidRPr="009031C0">
              <w:rPr>
                <w:rFonts w:cs="Calibri"/>
                <w:color w:val="000000"/>
                <w:sz w:val="24"/>
                <w:szCs w:val="24"/>
              </w:rPr>
              <w:t>DB UNIT Tomasz Kurpianowicz</w:t>
            </w:r>
            <w:r w:rsidRPr="009031C0">
              <w:rPr>
                <w:rFonts w:cs="Calibri"/>
                <w:color w:val="000000"/>
                <w:sz w:val="24"/>
                <w:szCs w:val="24"/>
              </w:rPr>
              <w:br/>
              <w:t>ul. Ogrodowa 84, 17-100 Bielsk Podlaski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B0F33" w14:textId="45287437" w:rsidR="009031C0" w:rsidRPr="009031C0" w:rsidRDefault="009031C0" w:rsidP="009031C0">
            <w:pPr>
              <w:spacing w:after="0"/>
              <w:ind w:left="172" w:hanging="6"/>
              <w:rPr>
                <w:rFonts w:cs="Calibri"/>
                <w:sz w:val="24"/>
                <w:szCs w:val="24"/>
                <w:lang w:eastAsia="ar-SA"/>
              </w:rPr>
            </w:pPr>
            <w:r w:rsidRPr="009031C0">
              <w:rPr>
                <w:rFonts w:cs="Calibri"/>
                <w:color w:val="000000"/>
                <w:sz w:val="24"/>
                <w:szCs w:val="24"/>
              </w:rPr>
              <w:t>118 080,00 zł</w:t>
            </w:r>
          </w:p>
        </w:tc>
      </w:tr>
      <w:tr w:rsidR="009031C0" w14:paraId="79F027B1" w14:textId="77777777" w:rsidTr="009031C0">
        <w:trPr>
          <w:trHeight w:val="692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1D9E6" w14:textId="79A145E0" w:rsidR="009031C0" w:rsidRDefault="009031C0" w:rsidP="009031C0">
            <w:pPr>
              <w:spacing w:after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9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613EAB" w14:textId="2D628E32" w:rsidR="009031C0" w:rsidRPr="009031C0" w:rsidRDefault="009031C0" w:rsidP="009031C0">
            <w:pPr>
              <w:spacing w:after="0"/>
              <w:rPr>
                <w:rFonts w:cs="Calibri"/>
                <w:sz w:val="24"/>
                <w:szCs w:val="24"/>
                <w:lang w:eastAsia="ar-SA"/>
              </w:rPr>
            </w:pPr>
            <w:r w:rsidRPr="009031C0">
              <w:rPr>
                <w:rFonts w:cs="Calibri"/>
                <w:color w:val="000000"/>
                <w:sz w:val="24"/>
                <w:szCs w:val="24"/>
              </w:rPr>
              <w:t>Tech4 Sp. z o.o.</w:t>
            </w:r>
            <w:r w:rsidRPr="009031C0">
              <w:rPr>
                <w:rFonts w:cs="Calibri"/>
                <w:color w:val="000000"/>
                <w:sz w:val="24"/>
                <w:szCs w:val="24"/>
              </w:rPr>
              <w:br/>
              <w:t>ul. Modlińska 61, 03-199 Warszawa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1889" w14:textId="3BFF4B55" w:rsidR="009031C0" w:rsidRPr="009031C0" w:rsidRDefault="009031C0" w:rsidP="009031C0">
            <w:pPr>
              <w:spacing w:after="0"/>
              <w:ind w:left="172" w:hanging="6"/>
              <w:rPr>
                <w:rFonts w:cs="Calibri"/>
                <w:sz w:val="24"/>
                <w:szCs w:val="24"/>
                <w:lang w:eastAsia="ar-SA"/>
              </w:rPr>
            </w:pPr>
            <w:r w:rsidRPr="009031C0">
              <w:rPr>
                <w:rFonts w:cs="Calibri"/>
                <w:color w:val="000000"/>
                <w:sz w:val="24"/>
                <w:szCs w:val="24"/>
              </w:rPr>
              <w:t>119 697,00 zł</w:t>
            </w:r>
          </w:p>
        </w:tc>
      </w:tr>
      <w:tr w:rsidR="009031C0" w14:paraId="73718EF6" w14:textId="77777777" w:rsidTr="009031C0">
        <w:trPr>
          <w:trHeight w:val="692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1F85D" w14:textId="3B02911F" w:rsidR="009031C0" w:rsidRDefault="009031C0" w:rsidP="009031C0">
            <w:pPr>
              <w:spacing w:after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31BCFC" w14:textId="49154372" w:rsidR="009031C0" w:rsidRPr="009031C0" w:rsidRDefault="009031C0" w:rsidP="009031C0">
            <w:pPr>
              <w:spacing w:after="0"/>
              <w:rPr>
                <w:rFonts w:cs="Calibri"/>
                <w:sz w:val="24"/>
                <w:szCs w:val="24"/>
                <w:lang w:eastAsia="ar-SA"/>
              </w:rPr>
            </w:pPr>
            <w:r w:rsidRPr="009031C0">
              <w:rPr>
                <w:rFonts w:cs="Calibri"/>
                <w:color w:val="000000"/>
                <w:sz w:val="24"/>
                <w:szCs w:val="24"/>
              </w:rPr>
              <w:t>TNS Sp. z o.o. Sp. K</w:t>
            </w:r>
            <w:r w:rsidRPr="009031C0">
              <w:rPr>
                <w:rFonts w:cs="Calibri"/>
                <w:color w:val="000000"/>
                <w:sz w:val="24"/>
                <w:szCs w:val="24"/>
              </w:rPr>
              <w:br/>
              <w:t>ul. Drzewieckiego 51/12, 54-129 Wrocław</w:t>
            </w: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BE80A" w14:textId="4BF9BE31" w:rsidR="009031C0" w:rsidRPr="009031C0" w:rsidRDefault="009031C0" w:rsidP="009031C0">
            <w:pPr>
              <w:spacing w:after="0"/>
              <w:ind w:left="172" w:hanging="6"/>
              <w:rPr>
                <w:rFonts w:cs="Calibri"/>
                <w:sz w:val="24"/>
                <w:szCs w:val="24"/>
                <w:lang w:eastAsia="ar-SA"/>
              </w:rPr>
            </w:pPr>
            <w:r w:rsidRPr="009031C0">
              <w:rPr>
                <w:rFonts w:cs="Calibri"/>
                <w:color w:val="000000"/>
                <w:sz w:val="24"/>
                <w:szCs w:val="24"/>
              </w:rPr>
              <w:t>199 990,00 zł</w:t>
            </w:r>
          </w:p>
        </w:tc>
      </w:tr>
    </w:tbl>
    <w:p w14:paraId="705AAED4" w14:textId="02F1DD98" w:rsidR="004970FC" w:rsidRDefault="009031C0" w:rsidP="0031251D">
      <w:pPr>
        <w:numPr>
          <w:ilvl w:val="0"/>
          <w:numId w:val="1"/>
        </w:numPr>
        <w:spacing w:before="120" w:after="120"/>
        <w:jc w:val="both"/>
      </w:pPr>
      <w:r>
        <w:t>Informuje, że w niniejszym postępowaniu wpłynęła jedna oferta złożona po wyznaczonym terminie - Astel Adam Suplewski</w:t>
      </w:r>
      <w:r w:rsidR="002433CB">
        <w:t>,</w:t>
      </w:r>
      <w:r>
        <w:t xml:space="preserve"> ul. Pszczółki Mai 13, 10-696 Olsztyn. Oferta ta nie podlega rozpatrzeniu.</w:t>
      </w:r>
    </w:p>
    <w:p w14:paraId="0C2B50C2" w14:textId="77777777" w:rsidR="004970FC" w:rsidRDefault="004970FC"/>
    <w:sectPr w:rsidR="004970FC">
      <w:type w:val="continuous"/>
      <w:pgSz w:w="11906" w:h="16838"/>
      <w:pgMar w:top="1418" w:right="1418" w:bottom="1418" w:left="1418" w:header="1587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9D2CF" w14:textId="77777777" w:rsidR="000675C6" w:rsidRDefault="000675C6">
      <w:pPr>
        <w:spacing w:after="0" w:line="240" w:lineRule="auto"/>
      </w:pPr>
      <w:r>
        <w:separator/>
      </w:r>
    </w:p>
  </w:endnote>
  <w:endnote w:type="continuationSeparator" w:id="0">
    <w:p w14:paraId="0DA74E1B" w14:textId="77777777" w:rsidR="000675C6" w:rsidRDefault="0006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6347B" w14:textId="77777777" w:rsidR="00995879" w:rsidRDefault="00C245C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462D8EA" wp14:editId="7F285728">
          <wp:simplePos x="0" y="0"/>
          <wp:positionH relativeFrom="column">
            <wp:posOffset>-911693</wp:posOffset>
          </wp:positionH>
          <wp:positionV relativeFrom="paragraph">
            <wp:posOffset>263520</wp:posOffset>
          </wp:positionV>
          <wp:extent cx="7557680" cy="630643"/>
          <wp:effectExtent l="0" t="0" r="0" b="0"/>
          <wp:wrapNone/>
          <wp:docPr id="1" name="Obraz 20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F255D" w14:textId="77777777" w:rsidR="000675C6" w:rsidRDefault="000675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21CE1B" w14:textId="77777777" w:rsidR="000675C6" w:rsidRDefault="0006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337C" w14:textId="77777777" w:rsidR="00995879" w:rsidRDefault="003125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B7F92"/>
    <w:multiLevelType w:val="multilevel"/>
    <w:tmpl w:val="B494344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FC"/>
    <w:rsid w:val="000675C6"/>
    <w:rsid w:val="0019515B"/>
    <w:rsid w:val="002433CB"/>
    <w:rsid w:val="0031251D"/>
    <w:rsid w:val="004067EE"/>
    <w:rsid w:val="004970FC"/>
    <w:rsid w:val="007A1518"/>
    <w:rsid w:val="008914E7"/>
    <w:rsid w:val="009031C0"/>
    <w:rsid w:val="00C245C7"/>
    <w:rsid w:val="00D1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D776"/>
  <w15:docId w15:val="{B3DF05F7-3103-4033-B451-27CC5467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pPr>
      <w:spacing w:after="0" w:line="266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paragraph" w:customStyle="1" w:styleId="Default">
    <w:name w:val="Default"/>
    <w:rsid w:val="0019515B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19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eztawienie ofert_wybór</vt:lpstr>
    </vt:vector>
  </TitlesOfParts>
  <Company>Dom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eztawienie ofert_wybór</dc:title>
  <dc:creator>Monika Bartold</dc:creator>
  <cp:lastModifiedBy>Steć Wojciech</cp:lastModifiedBy>
  <cp:revision>6</cp:revision>
  <cp:lastPrinted>2018-05-09T10:06:00Z</cp:lastPrinted>
  <dcterms:created xsi:type="dcterms:W3CDTF">2022-07-01T10:42:00Z</dcterms:created>
  <dcterms:modified xsi:type="dcterms:W3CDTF">2023-02-07T12:51:00Z</dcterms:modified>
</cp:coreProperties>
</file>