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77F68" w14:textId="77777777" w:rsidR="002A5850" w:rsidRPr="008D4574" w:rsidRDefault="002A5850" w:rsidP="002A5850">
      <w:pPr>
        <w:spacing w:before="480" w:after="240" w:line="276" w:lineRule="auto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bCs/>
          <w:color w:val="000000"/>
          <w:sz w:val="24"/>
          <w:szCs w:val="24"/>
          <w:lang w:eastAsia="pl-PL"/>
        </w:rPr>
        <w:t>Umowa nr ……...../.../...</w:t>
      </w:r>
    </w:p>
    <w:p w14:paraId="061F0416" w14:textId="6E307DBF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.......................................... 20</w:t>
      </w:r>
      <w:r w:rsidR="00071F8E">
        <w:rPr>
          <w:rFonts w:eastAsia="Calibri" w:cstheme="minorHAnsi"/>
          <w:bCs/>
          <w:color w:val="000000"/>
          <w:sz w:val="24"/>
          <w:szCs w:val="24"/>
          <w:lang w:eastAsia="pl-PL"/>
        </w:rPr>
        <w:t>23</w:t>
      </w: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8D4574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8D4574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„Zamawiającym” a </w:t>
      </w:r>
    </w:p>
    <w:p w14:paraId="097363E8" w14:textId="03E31F4C" w:rsidR="00DD7F17" w:rsidRPr="008D4574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8D4574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„Wykonawcą”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797D392" w14:textId="0925B62A" w:rsidR="00EB2718" w:rsidRPr="0000274F" w:rsidRDefault="00EB2718" w:rsidP="00071F8E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zamawia, a Wykonawca przyjmuje do wykonania </w:t>
      </w:r>
      <w:r w:rsidR="00071F8E" w:rsidRPr="008D4574">
        <w:rPr>
          <w:rFonts w:eastAsia="Calibri" w:cstheme="minorHAnsi"/>
          <w:color w:val="000000"/>
          <w:sz w:val="24"/>
          <w:szCs w:val="24"/>
          <w:lang w:eastAsia="pl-PL"/>
        </w:rPr>
        <w:t>usługę na: „Mycie okien i elewacji w siedzibach Biura Państwowego Funduszu Rehabilitacji Osób Niepełnosprawnych w Warszawie oraz w miejscowości Macierzysz.”</w:t>
      </w: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450D5CC2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Wykonawca oświadcza, że posiada warunki formalnoprawne, techniczne i</w:t>
      </w:r>
      <w:r w:rsidR="005C341A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organizacyjne do wykonania przedmiotu umowy, określonego w paragrafie 1</w:t>
      </w:r>
      <w:r w:rsidR="005A3BBA">
        <w:rPr>
          <w:rFonts w:eastAsia="Calibri" w:cstheme="minorHAnsi"/>
          <w:color w:val="000000"/>
          <w:sz w:val="24"/>
          <w:szCs w:val="24"/>
          <w:lang w:eastAsia="pl-PL"/>
        </w:rPr>
        <w:t xml:space="preserve"> oraz w opisie przedmiotu zmówienia zawartego w zapytaniu ofertowym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1AA0F356" w14:textId="073A11E3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59CCEC82" w14:textId="7DF66021" w:rsidR="005A3BBA" w:rsidRDefault="005A3BBA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Integralnymi składnikami umowy są: </w:t>
      </w:r>
    </w:p>
    <w:p w14:paraId="730CABB1" w14:textId="47810D76" w:rsidR="005A3BBA" w:rsidRDefault="005A3BBA" w:rsidP="005A3BBA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Zapytanie ofertowe</w:t>
      </w:r>
    </w:p>
    <w:p w14:paraId="3CEE3B0A" w14:textId="1ADE1ED3" w:rsidR="005A3BBA" w:rsidRDefault="005A3BBA" w:rsidP="005A3BBA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Oferta Wykonawcy</w:t>
      </w:r>
    </w:p>
    <w:p w14:paraId="56514A8F" w14:textId="4D5BCAF8" w:rsidR="005A3BBA" w:rsidRPr="005A3BBA" w:rsidRDefault="005A3BBA" w:rsidP="005A3BBA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Protokół odbioru przedmiotu umowy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375B887C" w:rsidR="00EB2718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131556515"/>
      <w:bookmarkStart w:id="1" w:name="_Hlk131556494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Rozpoczęcie wykonania przedmiotu umowy nastąpi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w ciągu 5 dni roboczych od podpisania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zaś jego zakończenie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po 3</w:t>
      </w:r>
      <w:r w:rsidR="00F4224B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dniach od rozpoczęcia wykonania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przedmiotu umowy</w:t>
      </w:r>
      <w:bookmarkEnd w:id="0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4D8FDA1B" w14:textId="4CC92CB6" w:rsidR="00F4224B" w:rsidRDefault="00F4224B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przedstawi Zamawiającemu harmonogram realizacji usługi w ciągu 5 dni roboczych od dnia podpisania umowy. </w:t>
      </w:r>
    </w:p>
    <w:p w14:paraId="413546FF" w14:textId="32F3D3D8" w:rsidR="00F4224B" w:rsidRPr="0000274F" w:rsidRDefault="00F4224B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F4224B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Większość prac może być wykonywanych przez cały tydzień, w dni robocze w godzinach: 9:00 do 15:45 – wewnątrz budynk</w:t>
      </w:r>
      <w:r>
        <w:rPr>
          <w:rFonts w:eastAsia="Calibri" w:cstheme="minorHAnsi"/>
          <w:color w:val="000000"/>
          <w:sz w:val="24"/>
          <w:szCs w:val="24"/>
          <w:lang w:eastAsia="pl-PL"/>
        </w:rPr>
        <w:t>ów</w:t>
      </w:r>
      <w:r w:rsidRPr="00F4224B">
        <w:rPr>
          <w:rFonts w:eastAsia="Calibri" w:cstheme="minorHAnsi"/>
          <w:color w:val="000000"/>
          <w:sz w:val="24"/>
          <w:szCs w:val="24"/>
          <w:lang w:eastAsia="pl-PL"/>
        </w:rPr>
        <w:t xml:space="preserve"> oraz od 7:00 do 18:00 na zewnątrz budynk</w:t>
      </w:r>
      <w:r>
        <w:rPr>
          <w:rFonts w:eastAsia="Calibri" w:cstheme="minorHAnsi"/>
          <w:color w:val="000000"/>
          <w:sz w:val="24"/>
          <w:szCs w:val="24"/>
          <w:lang w:eastAsia="pl-PL"/>
        </w:rPr>
        <w:t>ów.</w:t>
      </w:r>
    </w:p>
    <w:bookmarkEnd w:id="1"/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F05232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</w:t>
      </w:r>
      <w:r w:rsidR="00EB2718" w:rsidRPr="00F05232">
        <w:rPr>
          <w:rFonts w:eastAsia="Calibri" w:cstheme="minorHAnsi"/>
          <w:color w:val="000000"/>
          <w:sz w:val="24"/>
          <w:szCs w:val="24"/>
          <w:lang w:eastAsia="pl-PL"/>
        </w:rPr>
        <w:t>piśmie Zamawiającemu.</w:t>
      </w:r>
    </w:p>
    <w:p w14:paraId="662EC3DA" w14:textId="412FF9ED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F0523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EB1DA7" w:rsidRPr="00F05232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</w:t>
      </w:r>
    </w:p>
    <w:p w14:paraId="2B1C6C85" w14:textId="13D0C1C5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realizacji Umowy Wykonawcy zostanie naliczona kara umowna w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wysokości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za każdy dzień.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638C2406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 przypadku niewykonania lub nienależytego wykonania przedmiotu u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mowy przez Wykonawcę w terminie ustalonym przez Zamawiającego zgodnie z ust.1 lub ust. </w:t>
      </w:r>
      <w:r w:rsidR="00DD6AA2" w:rsidRPr="00DD6AA2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Zamawiający może: </w:t>
      </w:r>
    </w:p>
    <w:p w14:paraId="4B5F0618" w14:textId="673E6C61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odstąpić od Umowy ze skutkiem natychmiastowym, bez obowiązku zapłaty Wykonawcy wynagrodzenia należnego mu zgodnie z paragrafem 4;</w:t>
      </w:r>
    </w:p>
    <w:p w14:paraId="1779AEA6" w14:textId="31EF84D6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wezwać Wykonawcę do zaniechania naruszeń i wyznaczyć w tym celu nowy termin w ilości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: 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dni. W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przypadku bezskutecznego upływu terminu – Zamawiający może od Umowy odstąpić w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trybie natychmiastowym. </w:t>
      </w:r>
    </w:p>
    <w:p w14:paraId="322DC74F" w14:textId="0E5F9F53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% brutto wynagrodzenia wskazanego w paragrafie 4 ust. 1 Umowy. 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9CDB7C3" w14:textId="0120282F" w:rsidR="00F4224B" w:rsidRPr="00DD6AA2" w:rsidRDefault="00EB2718" w:rsidP="00DD6AA2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2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>i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będąc</w:t>
      </w:r>
      <w:r w:rsidR="00095DB2">
        <w:rPr>
          <w:rFonts w:eastAsia="Calibri" w:cstheme="minorHAnsi"/>
          <w:color w:val="000000"/>
          <w:sz w:val="24"/>
          <w:szCs w:val="24"/>
          <w:lang w:eastAsia="pl-PL"/>
        </w:rPr>
        <w:t>ej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przedmiotem umowy Wykonawca otrzyma wynagrodzenie,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>którego łączna wartość nie przekroczy kwoty (odpowiednio w</w:t>
      </w:r>
      <w:r w:rsidR="00DD6AA2"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>częściach):</w:t>
      </w:r>
      <w:r w:rsidR="00DD6AA2"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>………………………. zł brutto, (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słownie: ..................................… …../100), w tym: wartość netto ………… zł (słownie: …………………………….… ……/100), </w:t>
      </w:r>
      <w:r w:rsidRPr="00DD6AA2">
        <w:rPr>
          <w:rFonts w:eastAsia="Calibri" w:cstheme="minorHAnsi"/>
          <w:sz w:val="24"/>
          <w:szCs w:val="24"/>
          <w:lang w:eastAsia="pl-PL"/>
        </w:rPr>
        <w:t>podatek VAT …………… zł, (słownie: ………….. …../100), wg stawki podatku VAT: ………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59A5CBE0" w14:textId="05B9891C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Wynagrodzenie określone w ust. 1 zawiera wszystkie koszty Wykonawcy wynikające z opisu przedmiotu zamówienia, jak również inne koszty związane z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realizacją przedmiotu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488B3FA5" w14:textId="4894A7F2" w:rsidR="00EB2718" w:rsidRPr="00C52F14" w:rsidRDefault="00F4224B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Płatnoś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>ć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dokonan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>a będzie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jednorazowo na podstawie 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poprawnie wystawionej faktury VAT </w:t>
      </w:r>
      <w:r w:rsidR="00C52F14"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po 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podpisa</w:t>
      </w:r>
      <w:r w:rsidR="00C52F14" w:rsidRPr="00C52F14">
        <w:rPr>
          <w:rFonts w:eastAsia="Calibri" w:cstheme="minorHAnsi"/>
          <w:color w:val="000000"/>
          <w:sz w:val="24"/>
          <w:szCs w:val="24"/>
          <w:lang w:eastAsia="pl-PL"/>
        </w:rPr>
        <w:t>niu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bookmarkStart w:id="3" w:name="_Hlk136364068"/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przez obie strony Protokołu odbioru przedmiotu umowy, bez zastrzeżeń.</w:t>
      </w:r>
    </w:p>
    <w:bookmarkEnd w:id="3"/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6F2F4346" w14:textId="5AB83D5C" w:rsidR="00C52F14" w:rsidRDefault="00EB2718" w:rsidP="00F207EA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</w:t>
      </w:r>
      <w:r w:rsidR="00053FAA">
        <w:rPr>
          <w:rFonts w:eastAsia="Calibri" w:cstheme="minorHAnsi"/>
          <w:color w:val="000000"/>
          <w:sz w:val="24"/>
          <w:szCs w:val="24"/>
          <w:lang w:eastAsia="pl-PL"/>
        </w:rPr>
        <w:t xml:space="preserve"> (zgodnie z </w:t>
      </w:r>
      <w:proofErr w:type="spellStart"/>
      <w:r w:rsidR="00053FAA">
        <w:rPr>
          <w:rFonts w:eastAsia="Calibri" w:cstheme="minorHAnsi"/>
          <w:color w:val="000000"/>
          <w:sz w:val="24"/>
          <w:szCs w:val="24"/>
          <w:lang w:eastAsia="pl-PL"/>
        </w:rPr>
        <w:t>przpeisami</w:t>
      </w:r>
      <w:proofErr w:type="spellEnd"/>
      <w:r w:rsidR="00053FAA">
        <w:rPr>
          <w:rFonts w:eastAsia="Calibri" w:cstheme="minorHAnsi"/>
          <w:color w:val="000000"/>
          <w:sz w:val="24"/>
          <w:szCs w:val="24"/>
          <w:lang w:eastAsia="pl-PL"/>
        </w:rPr>
        <w:t xml:space="preserve"> ustawy o podatku od towarów i usług – niepotrzebne skreślić)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tj.:</w:t>
      </w:r>
    </w:p>
    <w:p w14:paraId="62C14B09" w14:textId="0F902317" w:rsidR="00F207EA" w:rsidRDefault="00C52F14" w:rsidP="00F207EA">
      <w:pPr>
        <w:pStyle w:val="Akapitzlist"/>
        <w:numPr>
          <w:ilvl w:val="1"/>
          <w:numId w:val="12"/>
        </w:numPr>
        <w:spacing w:before="120"/>
        <w:ind w:left="782" w:right="40" w:hanging="357"/>
        <w:rPr>
          <w:rFonts w:eastAsia="Calibri" w:cstheme="minorHAnsi"/>
          <w:color w:val="000000"/>
          <w:sz w:val="24"/>
          <w:szCs w:val="24"/>
          <w:lang w:eastAsia="pl-PL"/>
        </w:rPr>
      </w:pP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Papierowa, która musi być dostarczona do siedziby Państwowego Funduszu Rehabilitacji Osób Niepełnosprawnych w oryginale (Państwowy Fundusz Rehabilitacji Osób Niepełnosprawnych, Al. Jana Pawła II 13, 00-828 Warszawa);</w:t>
      </w:r>
    </w:p>
    <w:p w14:paraId="279EF542" w14:textId="77777777" w:rsidR="00F207EA" w:rsidRPr="00F207EA" w:rsidRDefault="00F207EA" w:rsidP="00F207EA">
      <w:pPr>
        <w:pStyle w:val="Akapitzlist"/>
        <w:spacing w:before="120"/>
        <w:ind w:left="782" w:right="40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43D32D2A" w14:textId="71D71158" w:rsidR="00EB2718" w:rsidRPr="00C52F14" w:rsidRDefault="00EB2718" w:rsidP="00F207EA">
      <w:pPr>
        <w:pStyle w:val="Akapitzlist"/>
        <w:numPr>
          <w:ilvl w:val="1"/>
          <w:numId w:val="12"/>
        </w:numPr>
        <w:spacing w:before="120"/>
        <w:ind w:left="782" w:right="40" w:hanging="357"/>
        <w:rPr>
          <w:rFonts w:eastAsia="Calibri" w:cstheme="minorHAnsi"/>
          <w:color w:val="000000"/>
          <w:sz w:val="24"/>
          <w:szCs w:val="24"/>
          <w:lang w:eastAsia="pl-PL"/>
        </w:rPr>
      </w:pP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Elektroniczna:</w:t>
      </w:r>
    </w:p>
    <w:p w14:paraId="177883CB" w14:textId="63F6A5AE" w:rsidR="00EB2718" w:rsidRPr="0000274F" w:rsidRDefault="00EB2718" w:rsidP="00F207EA">
      <w:pPr>
        <w:spacing w:before="120" w:after="120" w:line="276" w:lineRule="auto"/>
        <w:ind w:left="993" w:right="60" w:hanging="142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hyperlink r:id="rId7" w:history="1">
        <w:r w:rsidR="00071F8E" w:rsidRPr="00763D0F">
          <w:rPr>
            <w:rStyle w:val="Hipercze"/>
            <w:rFonts w:eastAsia="Calibri" w:cstheme="minorHAnsi"/>
            <w:sz w:val="24"/>
            <w:szCs w:val="24"/>
            <w:lang w:eastAsia="pl-PL"/>
          </w:rPr>
          <w:t>e-faktury@pfron.org.pl</w:t>
        </w:r>
      </w:hyperlink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musi zawierać podpis kwalifikowany, podpis osoby wystawiającej fakturę;</w:t>
      </w:r>
    </w:p>
    <w:p w14:paraId="0564CCEE" w14:textId="77777777" w:rsidR="00EB2718" w:rsidRPr="0000274F" w:rsidRDefault="00EB2718" w:rsidP="00F207EA">
      <w:pPr>
        <w:spacing w:before="120" w:after="120" w:line="276" w:lineRule="auto"/>
        <w:ind w:left="993" w:right="60" w:hanging="142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F207EA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F207EA">
      <w:pPr>
        <w:shd w:val="clear" w:color="auto" w:fill="FFFFFF"/>
        <w:spacing w:before="120" w:after="120" w:line="276" w:lineRule="auto"/>
        <w:ind w:left="426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8D4574" w:rsidRDefault="00EB2718" w:rsidP="00F207EA">
      <w:pPr>
        <w:shd w:val="clear" w:color="auto" w:fill="FFFFFF"/>
        <w:spacing w:before="120" w:after="120" w:line="276" w:lineRule="auto"/>
        <w:ind w:left="426"/>
        <w:rPr>
          <w:rFonts w:eastAsia="Calibri" w:cstheme="minorHAnsi"/>
          <w:bCs/>
          <w:sz w:val="24"/>
          <w:szCs w:val="24"/>
          <w:lang w:eastAsia="pl-PL"/>
        </w:rPr>
      </w:pPr>
      <w:r w:rsidRPr="008D4574">
        <w:rPr>
          <w:rFonts w:eastAsia="Calibri" w:cstheme="minorHAnsi"/>
          <w:bCs/>
          <w:sz w:val="24"/>
          <w:szCs w:val="24"/>
          <w:lang w:eastAsia="pl-PL"/>
        </w:rPr>
        <w:t>Państwowy Fundusz Rehabilitacji Osób Niepełnosprawnych</w:t>
      </w:r>
    </w:p>
    <w:p w14:paraId="20DCEB0B" w14:textId="5854BFEF" w:rsidR="00EB2718" w:rsidRPr="008D4574" w:rsidRDefault="00EB2718" w:rsidP="00F207EA">
      <w:pPr>
        <w:suppressAutoHyphens/>
        <w:autoSpaceDN w:val="0"/>
        <w:spacing w:before="120" w:after="12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8D4574">
        <w:rPr>
          <w:rFonts w:eastAsia="Times New Roman" w:cstheme="minorHAnsi"/>
          <w:bCs/>
          <w:sz w:val="24"/>
          <w:szCs w:val="24"/>
          <w:lang w:eastAsia="ar-SA"/>
        </w:rPr>
        <w:t xml:space="preserve">00-828 Warszawa, </w:t>
      </w:r>
      <w:r w:rsidR="00711751" w:rsidRPr="008D4574">
        <w:rPr>
          <w:rFonts w:eastAsia="Times New Roman" w:cstheme="minorHAnsi"/>
          <w:bCs/>
          <w:sz w:val="24"/>
          <w:szCs w:val="24"/>
          <w:lang w:eastAsia="ar-SA"/>
        </w:rPr>
        <w:t>a</w:t>
      </w:r>
      <w:r w:rsidRPr="008D4574">
        <w:rPr>
          <w:rFonts w:eastAsia="Times New Roman" w:cstheme="minorHAnsi"/>
          <w:bCs/>
          <w:sz w:val="24"/>
          <w:szCs w:val="24"/>
          <w:lang w:eastAsia="ar-SA"/>
        </w:rPr>
        <w:t>l. Jana Pawła II 13</w:t>
      </w:r>
    </w:p>
    <w:p w14:paraId="5631CB6D" w14:textId="038B2668" w:rsidR="00EB2718" w:rsidRPr="008D4574" w:rsidRDefault="00EB2718" w:rsidP="00F207EA">
      <w:pPr>
        <w:shd w:val="clear" w:color="auto" w:fill="FFFFFF"/>
        <w:spacing w:before="120" w:after="120" w:line="276" w:lineRule="auto"/>
        <w:ind w:left="426"/>
        <w:rPr>
          <w:rFonts w:eastAsia="Calibri" w:cstheme="minorHAnsi"/>
          <w:bCs/>
          <w:sz w:val="24"/>
          <w:szCs w:val="24"/>
          <w:lang w:eastAsia="pl-PL"/>
        </w:rPr>
      </w:pPr>
      <w:r w:rsidRPr="008D4574">
        <w:rPr>
          <w:rFonts w:eastAsia="Calibri" w:cstheme="minorHAnsi"/>
          <w:bCs/>
          <w:sz w:val="24"/>
          <w:szCs w:val="24"/>
          <w:lang w:eastAsia="pl-PL"/>
        </w:rPr>
        <w:t>NIP:</w:t>
      </w:r>
      <w:r w:rsidR="00F207EA" w:rsidRPr="008D4574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8D4574">
        <w:rPr>
          <w:rFonts w:eastAsia="Calibri" w:cstheme="minorHAnsi"/>
          <w:bCs/>
          <w:sz w:val="24"/>
          <w:szCs w:val="24"/>
          <w:lang w:eastAsia="pl-PL"/>
        </w:rPr>
        <w:t>5251000810</w:t>
      </w:r>
    </w:p>
    <w:p w14:paraId="4F560AE9" w14:textId="15DCC534" w:rsidR="00EB2718" w:rsidRPr="00C308BC" w:rsidRDefault="00EB2718" w:rsidP="00C308BC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C308BC">
        <w:rPr>
          <w:rFonts w:cstheme="minorHAnsi"/>
          <w:sz w:val="24"/>
          <w:szCs w:val="24"/>
          <w:lang w:val="x-none" w:eastAsia="ar-SA"/>
        </w:rPr>
        <w:t>Wykonawca dostarczy fakturę wraz</w:t>
      </w:r>
      <w:r w:rsidRPr="00C308BC">
        <w:rPr>
          <w:rFonts w:cstheme="minorHAnsi"/>
          <w:sz w:val="24"/>
          <w:szCs w:val="24"/>
          <w:lang w:eastAsia="ar-SA"/>
        </w:rPr>
        <w:t xml:space="preserve"> z</w:t>
      </w:r>
      <w:r w:rsidRPr="00C308BC">
        <w:rPr>
          <w:rFonts w:cstheme="minorHAnsi"/>
          <w:sz w:val="24"/>
          <w:szCs w:val="24"/>
          <w:lang w:val="x-none" w:eastAsia="ar-SA"/>
        </w:rPr>
        <w:t xml:space="preserve"> załącznikami </w:t>
      </w:r>
      <w:r w:rsidRPr="00C308BC">
        <w:rPr>
          <w:rFonts w:cstheme="minorHAnsi"/>
          <w:sz w:val="24"/>
          <w:szCs w:val="24"/>
          <w:lang w:eastAsia="ar-SA"/>
        </w:rPr>
        <w:t xml:space="preserve">w formie papierowej </w:t>
      </w:r>
      <w:r w:rsidRPr="00C308BC">
        <w:rPr>
          <w:rFonts w:cstheme="minorHAnsi"/>
          <w:sz w:val="24"/>
          <w:szCs w:val="24"/>
          <w:lang w:val="x-none" w:eastAsia="ar-SA"/>
        </w:rPr>
        <w:t>do kancelarii</w:t>
      </w:r>
      <w:r w:rsidRPr="00C308BC">
        <w:rPr>
          <w:rFonts w:cstheme="minorHAnsi"/>
          <w:sz w:val="24"/>
          <w:szCs w:val="24"/>
          <w:lang w:eastAsia="ar-SA"/>
        </w:rPr>
        <w:t xml:space="preserve"> lub elektronicznej</w:t>
      </w:r>
      <w:r w:rsidRPr="00C308BC">
        <w:rPr>
          <w:rFonts w:cstheme="minorHAnsi"/>
          <w:sz w:val="24"/>
          <w:szCs w:val="24"/>
          <w:lang w:val="x-none" w:eastAsia="ar-SA"/>
        </w:rPr>
        <w:t xml:space="preserve">, w terminie </w:t>
      </w:r>
      <w:r w:rsidRPr="00C308BC">
        <w:rPr>
          <w:rFonts w:cstheme="minorHAnsi"/>
          <w:sz w:val="24"/>
          <w:szCs w:val="24"/>
          <w:lang w:eastAsia="ar-SA"/>
        </w:rPr>
        <w:t>7</w:t>
      </w:r>
      <w:r w:rsidRPr="00C308BC">
        <w:rPr>
          <w:rFonts w:cstheme="minorHAnsi"/>
          <w:sz w:val="24"/>
          <w:szCs w:val="24"/>
          <w:lang w:val="x-none" w:eastAsia="ar-SA"/>
        </w:rPr>
        <w:t xml:space="preserve"> dni od </w:t>
      </w:r>
      <w:r w:rsidR="00C308BC" w:rsidRPr="00C308BC">
        <w:rPr>
          <w:rFonts w:cstheme="minorHAnsi"/>
          <w:sz w:val="24"/>
          <w:szCs w:val="24"/>
          <w:lang w:eastAsia="ar-SA"/>
        </w:rPr>
        <w:t xml:space="preserve">podpisania </w:t>
      </w:r>
      <w:r w:rsidR="00C308BC" w:rsidRPr="00C308BC">
        <w:rPr>
          <w:rFonts w:asciiTheme="minorHAnsi" w:hAnsiTheme="minorHAnsi" w:cstheme="minorHAnsi"/>
          <w:sz w:val="24"/>
          <w:szCs w:val="24"/>
          <w:lang w:eastAsia="ar-SA"/>
        </w:rPr>
        <w:t>przez obie strony Protokołu odbioru przedmiotu umowy, bez zastrzeżeń.</w:t>
      </w:r>
    </w:p>
    <w:p w14:paraId="32ED5F37" w14:textId="73FD221F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Płatnoś</w:t>
      </w:r>
      <w:r w:rsidR="00C308BC">
        <w:rPr>
          <w:rFonts w:eastAsia="Calibri" w:cstheme="minorHAnsi"/>
          <w:color w:val="000000"/>
          <w:sz w:val="24"/>
          <w:szCs w:val="24"/>
          <w:lang w:eastAsia="pl-PL"/>
        </w:rPr>
        <w:t>ć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za </w:t>
      </w:r>
      <w:r w:rsidRPr="00C308BC">
        <w:rPr>
          <w:rFonts w:eastAsia="Calibri" w:cstheme="minorHAnsi"/>
          <w:color w:val="000000"/>
          <w:sz w:val="24"/>
          <w:szCs w:val="24"/>
          <w:lang w:eastAsia="pl-PL"/>
        </w:rPr>
        <w:t>wykonan</w:t>
      </w:r>
      <w:r w:rsidR="00C308BC" w:rsidRPr="00C308BC">
        <w:rPr>
          <w:rFonts w:eastAsia="Calibri" w:cstheme="minorHAnsi"/>
          <w:color w:val="000000"/>
          <w:sz w:val="24"/>
          <w:szCs w:val="24"/>
          <w:lang w:eastAsia="pl-PL"/>
        </w:rPr>
        <w:t>ie</w:t>
      </w:r>
      <w:r w:rsidRPr="00C308BC">
        <w:rPr>
          <w:rFonts w:eastAsia="Calibri" w:cstheme="minorHAnsi"/>
          <w:color w:val="000000"/>
          <w:sz w:val="24"/>
          <w:szCs w:val="24"/>
          <w:lang w:eastAsia="pl-PL"/>
        </w:rPr>
        <w:t xml:space="preserve"> usługi dokon</w:t>
      </w:r>
      <w:r w:rsidR="00C308BC" w:rsidRPr="00C308BC">
        <w:rPr>
          <w:rFonts w:eastAsia="Calibri" w:cstheme="minorHAnsi"/>
          <w:color w:val="000000"/>
          <w:sz w:val="24"/>
          <w:szCs w:val="24"/>
          <w:lang w:eastAsia="pl-PL"/>
        </w:rPr>
        <w:t>ana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będ</w:t>
      </w:r>
      <w:r w:rsidR="00C308BC">
        <w:rPr>
          <w:rFonts w:eastAsia="Calibri" w:cstheme="minorHAnsi"/>
          <w:color w:val="000000"/>
          <w:sz w:val="24"/>
          <w:szCs w:val="24"/>
          <w:lang w:eastAsia="pl-PL"/>
        </w:rPr>
        <w:t>zie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w terminie 21 dni od daty doręczenia przez Wykonawcę prawidłowo wystawionej faktury wraz z protokoł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em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o których mowa w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C308BC">
        <w:rPr>
          <w:rFonts w:eastAsia="Calibri" w:cstheme="minorHAnsi"/>
          <w:snapToGrid w:val="0"/>
          <w:sz w:val="24"/>
          <w:szCs w:val="24"/>
          <w:lang w:eastAsia="pl-PL"/>
        </w:rPr>
        <w:t>4 us</w:t>
      </w:r>
      <w:r w:rsidR="008D4574">
        <w:rPr>
          <w:rFonts w:eastAsia="Calibri" w:cstheme="minorHAnsi"/>
          <w:snapToGrid w:val="0"/>
          <w:sz w:val="24"/>
          <w:szCs w:val="24"/>
          <w:lang w:eastAsia="pl-PL"/>
        </w:rPr>
        <w:t>t.</w:t>
      </w:r>
      <w:r w:rsidR="00C308BC">
        <w:rPr>
          <w:rFonts w:eastAsia="Calibri" w:cstheme="minorHAnsi"/>
          <w:snapToGrid w:val="0"/>
          <w:sz w:val="24"/>
          <w:szCs w:val="24"/>
          <w:lang w:eastAsia="pl-PL"/>
        </w:rPr>
        <w:t xml:space="preserve"> 3.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11869B0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lastRenderedPageBreak/>
        <w:t xml:space="preserve">Za termin zapłaty uważa się datę obciążenia rachunku bankowego Zamawiającego. Za niedotrzymanie terminu zapłaty Wykonawcy przysługują odsetki ustawowe. </w:t>
      </w:r>
      <w:bookmarkEnd w:id="2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314F5C83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podpisanie protokołu odbioru</w:t>
      </w:r>
      <w:r w:rsidRPr="00071F8E">
        <w:rPr>
          <w:rFonts w:eastAsia="Calibri" w:cstheme="minorHAnsi"/>
          <w:iCs/>
          <w:color w:val="000000"/>
          <w:sz w:val="24"/>
          <w:szCs w:val="24"/>
          <w:lang w:eastAsia="pl-PL"/>
        </w:rPr>
        <w:t>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3B1F305B" w14:textId="77777777" w:rsidR="00071F8E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przedstawiciel/le Zamawiającego: </w:t>
      </w:r>
    </w:p>
    <w:p w14:paraId="4AF1650E" w14:textId="5D1C18E2" w:rsidR="00EB2718" w:rsidRDefault="00071F8E" w:rsidP="00071F8E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Marcin Bogusz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532-514-915; e-mail: </w:t>
      </w:r>
      <w:hyperlink r:id="rId8" w:history="1">
        <w:r w:rsidRPr="00763D0F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19F38D3D" w14:textId="4C3FD79F" w:rsidR="00071F8E" w:rsidRPr="0000274F" w:rsidRDefault="00071F8E" w:rsidP="00071F8E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Krzysztof Ornatowski, tel. 797-502-653; e-mail: </w:t>
      </w:r>
      <w:hyperlink r:id="rId9" w:history="1">
        <w:r w:rsidRPr="00763D0F">
          <w:rPr>
            <w:rStyle w:val="Hipercze"/>
            <w:rFonts w:eastAsia="Calibri" w:cstheme="minorHAnsi"/>
            <w:sz w:val="24"/>
            <w:szCs w:val="24"/>
            <w:lang w:eastAsia="pl-PL"/>
          </w:rPr>
          <w:t>kornatowski@pfron.org.pl</w:t>
        </w:r>
      </w:hyperlink>
    </w:p>
    <w:p w14:paraId="51223793" w14:textId="77777777" w:rsidR="00071F8E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przedstawiciel Wykonawcy: </w:t>
      </w:r>
    </w:p>
    <w:p w14:paraId="0FD4C198" w14:textId="483FC2D5" w:rsidR="00EB2718" w:rsidRPr="0000274F" w:rsidRDefault="00EB2718" w:rsidP="00071F8E">
      <w:pPr>
        <w:tabs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1119106E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</w:t>
      </w:r>
      <w:r w:rsid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związku z realizacją Umowy, pozostaje własnością Zamawiającego i</w:t>
      </w:r>
      <w:r w:rsid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lastRenderedPageBreak/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10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lastRenderedPageBreak/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4A808" w14:textId="77777777" w:rsidR="00FA6EC2" w:rsidRDefault="00FA6EC2" w:rsidP="00F26E53">
      <w:pPr>
        <w:spacing w:after="0" w:line="240" w:lineRule="auto"/>
      </w:pPr>
      <w:r>
        <w:separator/>
      </w:r>
    </w:p>
  </w:endnote>
  <w:endnote w:type="continuationSeparator" w:id="0">
    <w:p w14:paraId="424B38AE" w14:textId="77777777" w:rsidR="00FA6EC2" w:rsidRDefault="00FA6EC2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382AA" w14:textId="77777777" w:rsidR="00FA6EC2" w:rsidRDefault="00FA6EC2" w:rsidP="00F26E53">
      <w:pPr>
        <w:spacing w:after="0" w:line="240" w:lineRule="auto"/>
      </w:pPr>
      <w:r>
        <w:separator/>
      </w:r>
    </w:p>
  </w:footnote>
  <w:footnote w:type="continuationSeparator" w:id="0">
    <w:p w14:paraId="6918E38F" w14:textId="77777777" w:rsidR="00FA6EC2" w:rsidRDefault="00FA6EC2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545BE"/>
    <w:multiLevelType w:val="hybridMultilevel"/>
    <w:tmpl w:val="B5FAC1F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72AB8"/>
    <w:multiLevelType w:val="multilevel"/>
    <w:tmpl w:val="41AE2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B632D9"/>
    <w:multiLevelType w:val="hybridMultilevel"/>
    <w:tmpl w:val="DF9A98DE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53FAA"/>
    <w:rsid w:val="00071F8E"/>
    <w:rsid w:val="00095DB2"/>
    <w:rsid w:val="000A6043"/>
    <w:rsid w:val="001E0949"/>
    <w:rsid w:val="001E3086"/>
    <w:rsid w:val="001E4E83"/>
    <w:rsid w:val="002A5850"/>
    <w:rsid w:val="002D3929"/>
    <w:rsid w:val="0032307E"/>
    <w:rsid w:val="003365B4"/>
    <w:rsid w:val="003470B9"/>
    <w:rsid w:val="00360781"/>
    <w:rsid w:val="00383CD5"/>
    <w:rsid w:val="00420FCB"/>
    <w:rsid w:val="004C151C"/>
    <w:rsid w:val="004F02F3"/>
    <w:rsid w:val="00557DFE"/>
    <w:rsid w:val="00571881"/>
    <w:rsid w:val="005A3BBA"/>
    <w:rsid w:val="005C2656"/>
    <w:rsid w:val="005C341A"/>
    <w:rsid w:val="00605E72"/>
    <w:rsid w:val="00616A80"/>
    <w:rsid w:val="006404E2"/>
    <w:rsid w:val="00683404"/>
    <w:rsid w:val="006B4E5D"/>
    <w:rsid w:val="00711751"/>
    <w:rsid w:val="007A39D8"/>
    <w:rsid w:val="007B1ABC"/>
    <w:rsid w:val="00847FCD"/>
    <w:rsid w:val="008A2B41"/>
    <w:rsid w:val="008D4574"/>
    <w:rsid w:val="009308D3"/>
    <w:rsid w:val="00A03B36"/>
    <w:rsid w:val="00A105FF"/>
    <w:rsid w:val="00A64185"/>
    <w:rsid w:val="00B0662F"/>
    <w:rsid w:val="00B2385E"/>
    <w:rsid w:val="00B96932"/>
    <w:rsid w:val="00C308BC"/>
    <w:rsid w:val="00C52F14"/>
    <w:rsid w:val="00DD3A54"/>
    <w:rsid w:val="00DD6AA2"/>
    <w:rsid w:val="00DD7F17"/>
    <w:rsid w:val="00EA569C"/>
    <w:rsid w:val="00EB1DA7"/>
    <w:rsid w:val="00EB2718"/>
    <w:rsid w:val="00F05232"/>
    <w:rsid w:val="00F207EA"/>
    <w:rsid w:val="00F26E53"/>
    <w:rsid w:val="00F4224B"/>
    <w:rsid w:val="00F509AA"/>
    <w:rsid w:val="00F8093A"/>
    <w:rsid w:val="00F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bogusz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fron.or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1806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Bogusz Marcin</cp:lastModifiedBy>
  <cp:revision>7</cp:revision>
  <dcterms:created xsi:type="dcterms:W3CDTF">2023-05-16T15:05:00Z</dcterms:created>
  <dcterms:modified xsi:type="dcterms:W3CDTF">2023-06-13T09:36:00Z</dcterms:modified>
</cp:coreProperties>
</file>