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90E22" w14:textId="77777777" w:rsidR="00351618" w:rsidRPr="00C00FB9" w:rsidRDefault="00351618" w:rsidP="005F5059">
      <w:pPr>
        <w:tabs>
          <w:tab w:val="left" w:leader="dot" w:pos="4111"/>
          <w:tab w:val="right" w:pos="9070"/>
        </w:tabs>
        <w:spacing w:after="0"/>
        <w:rPr>
          <w:rFonts w:cs="Calibri"/>
          <w:color w:val="000000" w:themeColor="text1"/>
        </w:rPr>
      </w:pPr>
    </w:p>
    <w:p w14:paraId="3BC3B863" w14:textId="165CCE9B" w:rsidR="00472A2E" w:rsidRPr="00C00FB9" w:rsidRDefault="0037644D" w:rsidP="005F5059">
      <w:pPr>
        <w:tabs>
          <w:tab w:val="left" w:leader="dot" w:pos="1985"/>
          <w:tab w:val="left" w:leader="dot" w:pos="4111"/>
          <w:tab w:val="right" w:pos="9070"/>
        </w:tabs>
        <w:spacing w:after="0"/>
        <w:ind w:left="142"/>
        <w:rPr>
          <w:rFonts w:cs="Calibri"/>
          <w:color w:val="000000" w:themeColor="text1"/>
        </w:rPr>
      </w:pPr>
      <w:r w:rsidRPr="00C00FB9">
        <w:rPr>
          <w:rFonts w:cs="Calibri"/>
          <w:color w:val="000000" w:themeColor="text1"/>
        </w:rPr>
        <w:t>Warszawa, dni</w:t>
      </w:r>
      <w:r w:rsidR="007506C2" w:rsidRPr="00C00FB9">
        <w:rPr>
          <w:rFonts w:cs="Calibri"/>
          <w:color w:val="000000" w:themeColor="text1"/>
        </w:rPr>
        <w:t xml:space="preserve">a </w:t>
      </w:r>
      <w:r w:rsidR="008669CC">
        <w:rPr>
          <w:rFonts w:cs="Calibri"/>
          <w:color w:val="000000" w:themeColor="text1"/>
        </w:rPr>
        <w:t>20</w:t>
      </w:r>
      <w:r w:rsidR="005F5059" w:rsidRPr="00C00FB9">
        <w:rPr>
          <w:rFonts w:cs="Calibri"/>
          <w:color w:val="000000" w:themeColor="text1"/>
        </w:rPr>
        <w:t xml:space="preserve"> </w:t>
      </w:r>
      <w:r w:rsidR="003C4F9D" w:rsidRPr="00C00FB9">
        <w:rPr>
          <w:rFonts w:cs="Calibri"/>
          <w:color w:val="000000" w:themeColor="text1"/>
        </w:rPr>
        <w:t>września</w:t>
      </w:r>
      <w:r w:rsidRPr="00C00FB9">
        <w:rPr>
          <w:rFonts w:cs="Calibri"/>
          <w:color w:val="000000" w:themeColor="text1"/>
        </w:rPr>
        <w:t xml:space="preserve"> 202</w:t>
      </w:r>
      <w:r w:rsidR="00187667" w:rsidRPr="00C00FB9">
        <w:rPr>
          <w:rFonts w:cs="Calibri"/>
          <w:color w:val="000000" w:themeColor="text1"/>
        </w:rPr>
        <w:t>3</w:t>
      </w:r>
      <w:r w:rsidRPr="00C00FB9">
        <w:rPr>
          <w:rFonts w:cs="Calibri"/>
          <w:color w:val="000000" w:themeColor="text1"/>
        </w:rPr>
        <w:t xml:space="preserve"> r.</w:t>
      </w:r>
    </w:p>
    <w:p w14:paraId="324ECC06" w14:textId="6C70BB06" w:rsidR="007F17F3" w:rsidRPr="00C00FB9" w:rsidRDefault="007F17F3" w:rsidP="005F5059">
      <w:pPr>
        <w:tabs>
          <w:tab w:val="left" w:leader="dot" w:pos="1985"/>
          <w:tab w:val="left" w:leader="dot" w:pos="4111"/>
          <w:tab w:val="right" w:pos="9070"/>
        </w:tabs>
        <w:spacing w:after="0"/>
        <w:ind w:left="142"/>
        <w:rPr>
          <w:rFonts w:cs="Calibri"/>
          <w:color w:val="000000" w:themeColor="text1"/>
          <w:sz w:val="24"/>
          <w:szCs w:val="24"/>
        </w:rPr>
        <w:sectPr w:rsidR="007F17F3" w:rsidRPr="00C00FB9" w:rsidSect="0054260E">
          <w:footerReference w:type="default" r:id="rId8"/>
          <w:headerReference w:type="first" r:id="rId9"/>
          <w:footerReference w:type="first" r:id="rId10"/>
          <w:type w:val="continuous"/>
          <w:pgSz w:w="11906" w:h="16838" w:code="9"/>
          <w:pgMar w:top="1702" w:right="1418" w:bottom="1418" w:left="1418" w:header="1134" w:footer="1134" w:gutter="0"/>
          <w:cols w:num="2" w:space="1138"/>
          <w:titlePg/>
          <w:docGrid w:linePitch="299"/>
        </w:sectPr>
      </w:pPr>
    </w:p>
    <w:p w14:paraId="02DE030C" w14:textId="77777777" w:rsidR="007F17F3" w:rsidRPr="00C00FB9" w:rsidRDefault="007F17F3" w:rsidP="005F5059">
      <w:pPr>
        <w:pStyle w:val="Nagwek1"/>
        <w:spacing w:before="0"/>
        <w:jc w:val="center"/>
        <w:rPr>
          <w:rFonts w:cs="Calibri"/>
          <w:color w:val="000000" w:themeColor="text1"/>
          <w:sz w:val="24"/>
          <w:szCs w:val="24"/>
        </w:rPr>
      </w:pPr>
    </w:p>
    <w:p w14:paraId="60D6E4D4" w14:textId="2B440B7E" w:rsidR="00A4764E" w:rsidRPr="00C00FB9" w:rsidRDefault="00F3487C" w:rsidP="00A4764E">
      <w:pPr>
        <w:pStyle w:val="Nagwek1"/>
        <w:jc w:val="center"/>
        <w:rPr>
          <w:rFonts w:cs="Calibri"/>
          <w:color w:val="000000" w:themeColor="text1"/>
          <w:sz w:val="24"/>
          <w:szCs w:val="24"/>
        </w:rPr>
      </w:pPr>
      <w:r w:rsidRPr="00C00FB9">
        <w:rPr>
          <w:rFonts w:cs="Calibri"/>
          <w:color w:val="000000" w:themeColor="text1"/>
          <w:sz w:val="24"/>
          <w:szCs w:val="24"/>
        </w:rPr>
        <w:t xml:space="preserve">Zapytanie </w:t>
      </w:r>
      <w:r w:rsidR="0096518D" w:rsidRPr="00C00FB9">
        <w:rPr>
          <w:rFonts w:cs="Calibri"/>
          <w:color w:val="000000" w:themeColor="text1"/>
          <w:sz w:val="24"/>
          <w:szCs w:val="24"/>
        </w:rPr>
        <w:t xml:space="preserve">ofertowe </w:t>
      </w:r>
      <w:r w:rsidR="00FA4257" w:rsidRPr="00C00FB9">
        <w:rPr>
          <w:rFonts w:cs="Calibri"/>
          <w:color w:val="000000" w:themeColor="text1"/>
          <w:sz w:val="24"/>
          <w:szCs w:val="24"/>
        </w:rPr>
        <w:t>na</w:t>
      </w:r>
      <w:r w:rsidR="003D6FA9" w:rsidRPr="00C00FB9">
        <w:rPr>
          <w:rFonts w:cs="Calibri"/>
          <w:color w:val="000000" w:themeColor="text1"/>
          <w:sz w:val="24"/>
          <w:szCs w:val="24"/>
        </w:rPr>
        <w:t xml:space="preserve"> </w:t>
      </w:r>
      <w:r w:rsidR="00A4764E" w:rsidRPr="00C00FB9">
        <w:rPr>
          <w:rFonts w:cs="Calibri"/>
          <w:color w:val="000000" w:themeColor="text1"/>
          <w:sz w:val="24"/>
          <w:szCs w:val="24"/>
        </w:rPr>
        <w:t xml:space="preserve">organizację i przeprowadzenie szkolenia stacjonarnego z zakresu obsługi technologii wspomagających wypożyczanych w ramach programu pn. „Wypożyczalnia technologii wspomagających dla osób </w:t>
      </w:r>
    </w:p>
    <w:p w14:paraId="6EE3FBB2" w14:textId="26B3C7EB" w:rsidR="007F17F3" w:rsidRPr="00C00FB9" w:rsidRDefault="00A4764E" w:rsidP="00A4764E">
      <w:pPr>
        <w:pStyle w:val="Nagwek1"/>
        <w:spacing w:before="0"/>
        <w:jc w:val="center"/>
        <w:rPr>
          <w:rFonts w:cs="Calibri"/>
          <w:color w:val="000000" w:themeColor="text1"/>
          <w:sz w:val="24"/>
          <w:szCs w:val="24"/>
        </w:rPr>
      </w:pPr>
      <w:r w:rsidRPr="00C00FB9">
        <w:rPr>
          <w:rFonts w:cs="Calibri"/>
          <w:color w:val="000000" w:themeColor="text1"/>
          <w:sz w:val="24"/>
          <w:szCs w:val="24"/>
        </w:rPr>
        <w:t>z niepełnosprawnością”</w:t>
      </w:r>
    </w:p>
    <w:p w14:paraId="5A095816" w14:textId="77777777" w:rsidR="00A4764E" w:rsidRPr="00C00FB9" w:rsidRDefault="00A4764E" w:rsidP="00A4764E">
      <w:pPr>
        <w:rPr>
          <w:color w:val="000000" w:themeColor="text1"/>
        </w:rPr>
      </w:pPr>
    </w:p>
    <w:p w14:paraId="7854EF26" w14:textId="28DC93E1" w:rsidR="00FA4257" w:rsidRPr="00C00FB9" w:rsidRDefault="00FA4257" w:rsidP="005F5059">
      <w:pPr>
        <w:pStyle w:val="Akapitzlist"/>
        <w:numPr>
          <w:ilvl w:val="0"/>
          <w:numId w:val="3"/>
        </w:numPr>
        <w:spacing w:after="0"/>
        <w:rPr>
          <w:rFonts w:cs="Calibri"/>
          <w:b/>
          <w:bCs/>
          <w:color w:val="000000" w:themeColor="text1"/>
          <w:sz w:val="24"/>
          <w:szCs w:val="24"/>
        </w:rPr>
      </w:pPr>
      <w:bookmarkStart w:id="0" w:name="_Hlk74650361"/>
      <w:r w:rsidRPr="00C00FB9">
        <w:rPr>
          <w:rFonts w:cs="Calibri"/>
          <w:b/>
          <w:bCs/>
          <w:color w:val="000000" w:themeColor="text1"/>
          <w:sz w:val="24"/>
          <w:szCs w:val="24"/>
        </w:rPr>
        <w:t>Nazwa i adres Zamawiającego:</w:t>
      </w:r>
    </w:p>
    <w:p w14:paraId="3121D48A" w14:textId="77777777" w:rsidR="000909DC" w:rsidRPr="00C00FB9" w:rsidRDefault="000909DC" w:rsidP="000909DC">
      <w:pPr>
        <w:pStyle w:val="Akapitzlist"/>
        <w:spacing w:after="0"/>
        <w:ind w:left="643"/>
        <w:rPr>
          <w:rFonts w:cs="Calibri"/>
          <w:b/>
          <w:bCs/>
          <w:color w:val="000000" w:themeColor="text1"/>
          <w:sz w:val="24"/>
          <w:szCs w:val="24"/>
        </w:rPr>
      </w:pPr>
    </w:p>
    <w:p w14:paraId="6D677FAF" w14:textId="77777777" w:rsidR="00FA4257" w:rsidRPr="00C00FB9" w:rsidRDefault="00FA4257" w:rsidP="005F5059">
      <w:pPr>
        <w:keepNext/>
        <w:keepLines/>
        <w:spacing w:after="0"/>
        <w:outlineLvl w:val="1"/>
        <w:rPr>
          <w:rFonts w:cs="Calibri"/>
          <w:color w:val="000000" w:themeColor="text1"/>
          <w:lang w:eastAsia="pl-PL"/>
        </w:rPr>
      </w:pPr>
      <w:r w:rsidRPr="00C00FB9">
        <w:rPr>
          <w:rFonts w:cs="Calibri"/>
          <w:color w:val="000000" w:themeColor="text1"/>
          <w:lang w:eastAsia="pl-PL"/>
        </w:rPr>
        <w:t xml:space="preserve">Państwowy Fundusz Rehabilitacji Osób Niepełnosprawnych (PFRON) </w:t>
      </w:r>
    </w:p>
    <w:p w14:paraId="369A5895" w14:textId="77777777" w:rsidR="00FA4257" w:rsidRPr="00C00FB9" w:rsidRDefault="00FA4257" w:rsidP="005F5059">
      <w:pPr>
        <w:spacing w:after="0"/>
        <w:rPr>
          <w:rFonts w:cs="Calibri"/>
          <w:color w:val="000000" w:themeColor="text1"/>
          <w:lang w:eastAsia="pl-PL"/>
        </w:rPr>
      </w:pPr>
      <w:r w:rsidRPr="00C00FB9">
        <w:rPr>
          <w:rFonts w:cs="Calibri"/>
          <w:color w:val="000000" w:themeColor="text1"/>
          <w:lang w:eastAsia="pl-PL"/>
        </w:rPr>
        <w:t>al. Jana Pawła II 13</w:t>
      </w:r>
    </w:p>
    <w:p w14:paraId="5A451748" w14:textId="77777777" w:rsidR="00FA4257" w:rsidRPr="00C00FB9" w:rsidRDefault="00FA4257" w:rsidP="005F5059">
      <w:pPr>
        <w:spacing w:after="0"/>
        <w:rPr>
          <w:rFonts w:cs="Calibri"/>
          <w:color w:val="000000" w:themeColor="text1"/>
          <w:lang w:eastAsia="pl-PL"/>
        </w:rPr>
      </w:pPr>
      <w:r w:rsidRPr="00C00FB9">
        <w:rPr>
          <w:rFonts w:cs="Calibri"/>
          <w:color w:val="000000" w:themeColor="text1"/>
          <w:lang w:eastAsia="pl-PL"/>
        </w:rPr>
        <w:t xml:space="preserve">00-828 Warszawa </w:t>
      </w:r>
    </w:p>
    <w:p w14:paraId="279B061E" w14:textId="77777777" w:rsidR="00FA4257" w:rsidRPr="00C00FB9" w:rsidRDefault="00FA4257" w:rsidP="005F5059">
      <w:pPr>
        <w:spacing w:after="0"/>
        <w:rPr>
          <w:rFonts w:cs="Calibri"/>
          <w:color w:val="000000" w:themeColor="text1"/>
          <w:lang w:eastAsia="pl-PL"/>
        </w:rPr>
      </w:pPr>
      <w:r w:rsidRPr="00C00FB9">
        <w:rPr>
          <w:rFonts w:cs="Calibri"/>
          <w:color w:val="000000" w:themeColor="text1"/>
          <w:lang w:eastAsia="pl-PL"/>
        </w:rPr>
        <w:t xml:space="preserve">Tel. 22 50 55 500 </w:t>
      </w:r>
    </w:p>
    <w:p w14:paraId="01466207" w14:textId="77777777" w:rsidR="00FA4257" w:rsidRPr="00C00FB9" w:rsidRDefault="00FA4257" w:rsidP="005F5059">
      <w:pPr>
        <w:spacing w:after="0"/>
        <w:rPr>
          <w:rFonts w:cs="Calibri"/>
          <w:color w:val="000000" w:themeColor="text1"/>
          <w:lang w:eastAsia="pl-PL"/>
        </w:rPr>
      </w:pPr>
      <w:r w:rsidRPr="00C00FB9">
        <w:rPr>
          <w:rFonts w:cs="Calibri"/>
          <w:color w:val="000000" w:themeColor="text1"/>
          <w:lang w:eastAsia="pl-PL"/>
        </w:rPr>
        <w:t>NIP: 525-10-00-810, REGON: 12059538</w:t>
      </w:r>
    </w:p>
    <w:p w14:paraId="35F77CC0" w14:textId="276496E4" w:rsidR="006029C9" w:rsidRPr="00C00FB9" w:rsidRDefault="00B26EB7" w:rsidP="005F5059">
      <w:pPr>
        <w:spacing w:after="0"/>
        <w:rPr>
          <w:rFonts w:cs="Calibri"/>
          <w:color w:val="000000" w:themeColor="text1"/>
          <w:lang w:eastAsia="pl-PL"/>
        </w:rPr>
      </w:pPr>
      <w:hyperlink r:id="rId11" w:history="1">
        <w:r w:rsidR="00FA4257" w:rsidRPr="00C00FB9">
          <w:rPr>
            <w:rFonts w:cs="Calibri"/>
            <w:color w:val="000000" w:themeColor="text1"/>
            <w:u w:val="single"/>
            <w:lang w:eastAsia="pl-PL"/>
          </w:rPr>
          <w:t>www.pfron.org.pl</w:t>
        </w:r>
      </w:hyperlink>
      <w:r w:rsidR="00FA4257" w:rsidRPr="00C00FB9">
        <w:rPr>
          <w:rFonts w:cs="Calibri"/>
          <w:color w:val="000000" w:themeColor="text1"/>
          <w:lang w:eastAsia="pl-PL"/>
        </w:rPr>
        <w:t xml:space="preserve"> </w:t>
      </w:r>
    </w:p>
    <w:p w14:paraId="58FD69F1" w14:textId="77777777" w:rsidR="007F17F3" w:rsidRPr="00C00FB9" w:rsidRDefault="007F17F3" w:rsidP="005F5059">
      <w:pPr>
        <w:spacing w:after="0"/>
        <w:rPr>
          <w:rFonts w:cs="Calibri"/>
          <w:color w:val="000000" w:themeColor="text1"/>
          <w:lang w:eastAsia="pl-PL"/>
        </w:rPr>
      </w:pPr>
    </w:p>
    <w:p w14:paraId="06EF3666" w14:textId="706A25F8" w:rsidR="004E7D64" w:rsidRPr="00C00FB9" w:rsidRDefault="005F5059" w:rsidP="005F5059">
      <w:pPr>
        <w:pStyle w:val="Akapitzlist"/>
        <w:numPr>
          <w:ilvl w:val="0"/>
          <w:numId w:val="3"/>
        </w:numPr>
        <w:spacing w:after="0"/>
        <w:rPr>
          <w:rFonts w:cs="Calibri"/>
          <w:b/>
          <w:bCs/>
          <w:color w:val="000000" w:themeColor="text1"/>
          <w:sz w:val="24"/>
          <w:szCs w:val="24"/>
        </w:rPr>
      </w:pPr>
      <w:r w:rsidRPr="00C00FB9">
        <w:rPr>
          <w:rFonts w:cs="Calibri"/>
          <w:b/>
          <w:bCs/>
          <w:color w:val="000000" w:themeColor="text1"/>
          <w:sz w:val="24"/>
          <w:szCs w:val="24"/>
        </w:rPr>
        <w:t>P</w:t>
      </w:r>
      <w:r w:rsidR="003C4F9D" w:rsidRPr="00C00FB9">
        <w:rPr>
          <w:rFonts w:cs="Calibri"/>
          <w:b/>
          <w:bCs/>
          <w:color w:val="000000" w:themeColor="text1"/>
          <w:sz w:val="24"/>
          <w:szCs w:val="24"/>
        </w:rPr>
        <w:t>rzedmiot zamówienia</w:t>
      </w:r>
      <w:r w:rsidR="004E7D64" w:rsidRPr="00C00FB9">
        <w:rPr>
          <w:rFonts w:cs="Calibri"/>
          <w:b/>
          <w:bCs/>
          <w:color w:val="000000" w:themeColor="text1"/>
          <w:sz w:val="24"/>
          <w:szCs w:val="24"/>
        </w:rPr>
        <w:t>:</w:t>
      </w:r>
    </w:p>
    <w:p w14:paraId="333F924E" w14:textId="77777777" w:rsidR="000909DC" w:rsidRPr="00C00FB9" w:rsidRDefault="000909DC" w:rsidP="000909DC">
      <w:pPr>
        <w:pStyle w:val="Akapitzlist"/>
        <w:spacing w:after="0"/>
        <w:ind w:left="643"/>
        <w:rPr>
          <w:rFonts w:cs="Calibri"/>
          <w:b/>
          <w:bCs/>
          <w:color w:val="000000" w:themeColor="text1"/>
          <w:sz w:val="24"/>
          <w:szCs w:val="24"/>
        </w:rPr>
      </w:pPr>
    </w:p>
    <w:p w14:paraId="7A6D3ABD" w14:textId="26A8781A" w:rsidR="005F5059" w:rsidRPr="00C00FB9" w:rsidRDefault="005F5059" w:rsidP="00A4764E">
      <w:pPr>
        <w:pStyle w:val="Akapitzlist"/>
        <w:numPr>
          <w:ilvl w:val="1"/>
          <w:numId w:val="3"/>
        </w:numPr>
        <w:spacing w:after="0"/>
        <w:jc w:val="both"/>
        <w:rPr>
          <w:rFonts w:cs="Calibri"/>
          <w:color w:val="000000" w:themeColor="text1"/>
        </w:rPr>
      </w:pPr>
      <w:r w:rsidRPr="00C00FB9">
        <w:rPr>
          <w:rFonts w:cs="Calibri"/>
          <w:color w:val="000000" w:themeColor="text1"/>
          <w:lang w:eastAsia="pl-PL"/>
        </w:rPr>
        <w:t>Przedmiotem</w:t>
      </w:r>
      <w:r w:rsidRPr="00C00FB9">
        <w:rPr>
          <w:rFonts w:cs="Calibri"/>
          <w:color w:val="000000" w:themeColor="text1"/>
        </w:rPr>
        <w:t xml:space="preserve"> zamówienia jest </w:t>
      </w:r>
      <w:r w:rsidR="00A4764E" w:rsidRPr="00C00FB9">
        <w:rPr>
          <w:rFonts w:cs="Calibri"/>
          <w:color w:val="000000" w:themeColor="text1"/>
        </w:rPr>
        <w:t>organizacja i przeprowadzenie szkolenia stacjonarnego z zakresu obsługi technologii wspomagających wypożyczanych w ramach programu pn. „Wypożyczalnia technologii wspomagających dla osób z niepełnosprawnością”</w:t>
      </w:r>
    </w:p>
    <w:p w14:paraId="78C92393" w14:textId="56E3A673" w:rsidR="005F5059" w:rsidRPr="00C00FB9" w:rsidRDefault="005F5059" w:rsidP="00A4764E">
      <w:pPr>
        <w:pStyle w:val="Akapitzlist"/>
        <w:numPr>
          <w:ilvl w:val="1"/>
          <w:numId w:val="3"/>
        </w:numPr>
        <w:spacing w:after="0"/>
        <w:jc w:val="both"/>
        <w:rPr>
          <w:rFonts w:cs="Calibri"/>
          <w:b/>
          <w:bCs/>
          <w:color w:val="000000" w:themeColor="text1"/>
          <w:lang w:eastAsia="pl-PL"/>
        </w:rPr>
      </w:pPr>
      <w:r w:rsidRPr="00C00FB9">
        <w:rPr>
          <w:rFonts w:cs="Calibri"/>
          <w:b/>
          <w:bCs/>
          <w:color w:val="000000" w:themeColor="text1"/>
        </w:rPr>
        <w:t>Cele szkolenia:</w:t>
      </w:r>
    </w:p>
    <w:p w14:paraId="5B2F5457" w14:textId="69CB9C87" w:rsidR="00A4764E" w:rsidRPr="00C00FB9" w:rsidRDefault="005F5059" w:rsidP="00A4764E">
      <w:pPr>
        <w:spacing w:after="0"/>
        <w:ind w:left="360"/>
        <w:jc w:val="both"/>
        <w:rPr>
          <w:rFonts w:cs="Calibri"/>
          <w:color w:val="000000" w:themeColor="text1"/>
        </w:rPr>
      </w:pPr>
      <w:r w:rsidRPr="00C00FB9">
        <w:rPr>
          <w:rFonts w:cs="Calibri"/>
          <w:color w:val="000000" w:themeColor="text1"/>
        </w:rPr>
        <w:t xml:space="preserve">Cele szkolenia to </w:t>
      </w:r>
      <w:r w:rsidR="00A4764E" w:rsidRPr="00C00FB9">
        <w:rPr>
          <w:rFonts w:cs="Calibri"/>
          <w:color w:val="000000" w:themeColor="text1"/>
        </w:rPr>
        <w:t xml:space="preserve">poszerzenie </w:t>
      </w:r>
      <w:r w:rsidRPr="00C00FB9">
        <w:rPr>
          <w:rFonts w:cs="Calibri"/>
          <w:color w:val="000000" w:themeColor="text1"/>
        </w:rPr>
        <w:t xml:space="preserve">wiedzy </w:t>
      </w:r>
      <w:r w:rsidR="00A4764E" w:rsidRPr="00C00FB9">
        <w:rPr>
          <w:rFonts w:cs="Calibri"/>
          <w:color w:val="000000" w:themeColor="text1"/>
        </w:rPr>
        <w:t xml:space="preserve">w zakresie szeroko rozumianych technologii </w:t>
      </w:r>
      <w:r w:rsidR="000909DC" w:rsidRPr="00C00FB9">
        <w:rPr>
          <w:rFonts w:cs="Calibri"/>
          <w:color w:val="000000" w:themeColor="text1"/>
        </w:rPr>
        <w:t>wspomagających</w:t>
      </w:r>
      <w:r w:rsidR="00A4764E" w:rsidRPr="00C00FB9">
        <w:rPr>
          <w:rFonts w:cs="Calibri"/>
          <w:color w:val="000000" w:themeColor="text1"/>
        </w:rPr>
        <w:t xml:space="preserve"> dla osób z różnymi rodzajami niepełnosprawności </w:t>
      </w:r>
      <w:r w:rsidRPr="00C00FB9">
        <w:rPr>
          <w:rFonts w:cs="Calibri"/>
          <w:color w:val="000000" w:themeColor="text1"/>
        </w:rPr>
        <w:t xml:space="preserve">i </w:t>
      </w:r>
      <w:r w:rsidR="008B7E96" w:rsidRPr="00C00FB9">
        <w:rPr>
          <w:rFonts w:cs="Calibri"/>
          <w:color w:val="000000" w:themeColor="text1"/>
        </w:rPr>
        <w:t>doskonalenie</w:t>
      </w:r>
      <w:r w:rsidR="00A4764E" w:rsidRPr="00C00FB9">
        <w:rPr>
          <w:rFonts w:cs="Calibri"/>
          <w:color w:val="000000" w:themeColor="text1"/>
        </w:rPr>
        <w:t xml:space="preserve"> praktycznych </w:t>
      </w:r>
      <w:r w:rsidRPr="00C00FB9">
        <w:rPr>
          <w:rFonts w:cs="Calibri"/>
          <w:color w:val="000000" w:themeColor="text1"/>
        </w:rPr>
        <w:t xml:space="preserve">umiejętności </w:t>
      </w:r>
      <w:r w:rsidR="00A4764E" w:rsidRPr="00C00FB9">
        <w:rPr>
          <w:rFonts w:cs="Calibri"/>
          <w:color w:val="000000" w:themeColor="text1"/>
        </w:rPr>
        <w:t>obsługi wybranych technologii wspomagających dla osób z niepełnosp</w:t>
      </w:r>
      <w:r w:rsidR="000909DC" w:rsidRPr="00C00FB9">
        <w:rPr>
          <w:rFonts w:cs="Calibri"/>
          <w:color w:val="000000" w:themeColor="text1"/>
        </w:rPr>
        <w:t>rawnościami</w:t>
      </w:r>
      <w:r w:rsidRPr="00C00FB9">
        <w:rPr>
          <w:rFonts w:cs="Calibri"/>
          <w:color w:val="000000" w:themeColor="text1"/>
        </w:rPr>
        <w:t>.</w:t>
      </w:r>
    </w:p>
    <w:p w14:paraId="679C97A4" w14:textId="7D7263B0" w:rsidR="00A4764E" w:rsidRPr="00C00FB9" w:rsidRDefault="005F5059" w:rsidP="00A4764E">
      <w:pPr>
        <w:pStyle w:val="Akapitzlist"/>
        <w:numPr>
          <w:ilvl w:val="1"/>
          <w:numId w:val="3"/>
        </w:numPr>
        <w:spacing w:after="0"/>
        <w:jc w:val="both"/>
        <w:rPr>
          <w:rFonts w:cs="Calibri"/>
          <w:b/>
          <w:bCs/>
          <w:color w:val="000000" w:themeColor="text1"/>
        </w:rPr>
      </w:pPr>
      <w:r w:rsidRPr="00C00FB9">
        <w:rPr>
          <w:rFonts w:cs="Calibri"/>
          <w:b/>
          <w:bCs/>
          <w:color w:val="000000" w:themeColor="text1"/>
        </w:rPr>
        <w:t xml:space="preserve">Zakres tematyczny szkoleń: </w:t>
      </w:r>
    </w:p>
    <w:p w14:paraId="28675378" w14:textId="2DF805DD" w:rsidR="00A4764E" w:rsidRPr="00C00FB9" w:rsidRDefault="000909DC" w:rsidP="004268C8">
      <w:pPr>
        <w:spacing w:after="0"/>
        <w:ind w:left="360"/>
        <w:jc w:val="both"/>
        <w:rPr>
          <w:rFonts w:cs="Calibri"/>
          <w:color w:val="000000" w:themeColor="text1"/>
        </w:rPr>
      </w:pPr>
      <w:r w:rsidRPr="00C00FB9">
        <w:rPr>
          <w:rFonts w:cs="Calibri"/>
          <w:color w:val="000000" w:themeColor="text1"/>
        </w:rPr>
        <w:t xml:space="preserve">Omówienie różnego rodzaju technologii wspomagających wymienionych w Wykazie technologii wspomagających </w:t>
      </w:r>
      <w:r w:rsidRPr="00621DF5">
        <w:rPr>
          <w:rFonts w:cs="Calibri"/>
          <w:color w:val="000000" w:themeColor="text1"/>
        </w:rPr>
        <w:t>(załącznik nr 1 do niniejszego zapytania ofertowego)</w:t>
      </w:r>
      <w:r w:rsidRPr="00C00FB9">
        <w:rPr>
          <w:rFonts w:cs="Calibri"/>
          <w:color w:val="000000" w:themeColor="text1"/>
        </w:rPr>
        <w:t xml:space="preserve"> wraz ze wskazaniem </w:t>
      </w:r>
      <w:r w:rsidR="00126BA9" w:rsidRPr="00C00FB9">
        <w:rPr>
          <w:rFonts w:cs="Calibri"/>
          <w:color w:val="000000" w:themeColor="text1"/>
        </w:rPr>
        <w:t xml:space="preserve">ich </w:t>
      </w:r>
      <w:r w:rsidRPr="00C00FB9">
        <w:rPr>
          <w:rFonts w:cs="Calibri"/>
          <w:color w:val="000000" w:themeColor="text1"/>
        </w:rPr>
        <w:t>zastosowania</w:t>
      </w:r>
      <w:r w:rsidR="00126BA9" w:rsidRPr="00C00FB9">
        <w:rPr>
          <w:rFonts w:cs="Calibri"/>
          <w:color w:val="000000" w:themeColor="text1"/>
        </w:rPr>
        <w:t xml:space="preserve"> do określonej </w:t>
      </w:r>
      <w:r w:rsidR="004268C8" w:rsidRPr="00C00FB9">
        <w:rPr>
          <w:rFonts w:cs="Calibri"/>
          <w:color w:val="000000" w:themeColor="text1"/>
        </w:rPr>
        <w:t xml:space="preserve">grupy docelowej </w:t>
      </w:r>
      <w:r w:rsidRPr="00C00FB9">
        <w:rPr>
          <w:rFonts w:cs="Calibri"/>
          <w:color w:val="000000" w:themeColor="text1"/>
        </w:rPr>
        <w:t xml:space="preserve">oraz </w:t>
      </w:r>
      <w:r w:rsidR="004268C8" w:rsidRPr="00C00FB9">
        <w:rPr>
          <w:rFonts w:cs="Calibri"/>
          <w:color w:val="000000" w:themeColor="text1"/>
        </w:rPr>
        <w:t>prezentacja praktycznej obsługi wybranych technologii wspomagających zapewnionych przez Wykonawcę.</w:t>
      </w:r>
    </w:p>
    <w:p w14:paraId="47FE25F0" w14:textId="77777777" w:rsidR="004268C8" w:rsidRPr="00C00FB9" w:rsidRDefault="004268C8" w:rsidP="004268C8">
      <w:pPr>
        <w:spacing w:after="0"/>
        <w:ind w:left="360"/>
        <w:jc w:val="both"/>
        <w:rPr>
          <w:rFonts w:cs="Calibri"/>
          <w:color w:val="000000" w:themeColor="text1"/>
        </w:rPr>
      </w:pPr>
    </w:p>
    <w:p w14:paraId="3F3C01E1" w14:textId="77777777" w:rsidR="00996615" w:rsidRPr="00C00FB9" w:rsidRDefault="00996615" w:rsidP="004268C8">
      <w:pPr>
        <w:pStyle w:val="Akapitzlist"/>
        <w:numPr>
          <w:ilvl w:val="1"/>
          <w:numId w:val="3"/>
        </w:numPr>
        <w:spacing w:after="0"/>
        <w:jc w:val="both"/>
        <w:rPr>
          <w:rFonts w:cs="Calibri"/>
          <w:b/>
          <w:bCs/>
          <w:color w:val="000000" w:themeColor="text1"/>
        </w:rPr>
      </w:pPr>
      <w:r w:rsidRPr="00C00FB9">
        <w:rPr>
          <w:rFonts w:cs="Calibri"/>
          <w:b/>
          <w:bCs/>
          <w:color w:val="000000" w:themeColor="text1"/>
        </w:rPr>
        <w:t xml:space="preserve">Zamówienie składa się z dwóch części: </w:t>
      </w:r>
    </w:p>
    <w:p w14:paraId="7C20E2E3" w14:textId="77777777" w:rsidR="00996615" w:rsidRPr="00C00FB9" w:rsidRDefault="00996615" w:rsidP="00996615">
      <w:pPr>
        <w:pStyle w:val="Akapitzlist"/>
        <w:numPr>
          <w:ilvl w:val="0"/>
          <w:numId w:val="20"/>
        </w:numPr>
        <w:spacing w:before="120" w:after="240"/>
        <w:ind w:left="567" w:hanging="283"/>
        <w:contextualSpacing w:val="0"/>
        <w:jc w:val="both"/>
        <w:rPr>
          <w:rFonts w:cs="Calibri"/>
          <w:b/>
          <w:bCs/>
          <w:color w:val="000000" w:themeColor="text1"/>
        </w:rPr>
      </w:pPr>
      <w:r w:rsidRPr="00C00FB9">
        <w:rPr>
          <w:rFonts w:cs="Calibri"/>
          <w:b/>
          <w:bCs/>
          <w:color w:val="000000" w:themeColor="text1"/>
        </w:rPr>
        <w:t xml:space="preserve">I część merytoryczna </w:t>
      </w:r>
    </w:p>
    <w:p w14:paraId="14AD099E" w14:textId="2CD42EC2" w:rsidR="00996615" w:rsidRPr="00C00FB9" w:rsidRDefault="00996615" w:rsidP="00996615">
      <w:pPr>
        <w:pStyle w:val="Akapitzlist"/>
        <w:spacing w:before="120" w:after="360"/>
        <w:ind w:left="0"/>
        <w:jc w:val="both"/>
        <w:rPr>
          <w:rFonts w:cs="Calibri"/>
          <w:color w:val="000000" w:themeColor="text1"/>
        </w:rPr>
      </w:pPr>
      <w:r w:rsidRPr="00C00FB9">
        <w:rPr>
          <w:rFonts w:cs="Calibri"/>
          <w:color w:val="000000" w:themeColor="text1"/>
        </w:rPr>
        <w:t xml:space="preserve">Wykonawca opracuje program, przeprowadzi szkolenie stacjonarne połączone z prezentacją praktycznego zastosowania wybranych technologii wspomagających określonych w załączniku pn. „Wykaz technologii wspomagających” </w:t>
      </w:r>
      <w:r w:rsidRPr="00621DF5">
        <w:rPr>
          <w:rFonts w:cs="Calibri"/>
          <w:color w:val="000000" w:themeColor="text1"/>
        </w:rPr>
        <w:t xml:space="preserve">(załącznik nr 1 do </w:t>
      </w:r>
      <w:r w:rsidR="000909DC" w:rsidRPr="00621DF5">
        <w:rPr>
          <w:rFonts w:cs="Calibri"/>
          <w:color w:val="000000" w:themeColor="text1"/>
        </w:rPr>
        <w:t xml:space="preserve">niniejszego </w:t>
      </w:r>
      <w:r w:rsidRPr="00621DF5">
        <w:rPr>
          <w:rFonts w:cs="Calibri"/>
          <w:color w:val="000000" w:themeColor="text1"/>
        </w:rPr>
        <w:t xml:space="preserve">zapytania </w:t>
      </w:r>
      <w:r w:rsidR="000909DC" w:rsidRPr="00621DF5">
        <w:rPr>
          <w:rFonts w:cs="Calibri"/>
          <w:color w:val="000000" w:themeColor="text1"/>
        </w:rPr>
        <w:t>ofertowego</w:t>
      </w:r>
      <w:r w:rsidRPr="00621DF5">
        <w:rPr>
          <w:rFonts w:cs="Calibri"/>
          <w:color w:val="000000" w:themeColor="text1"/>
        </w:rPr>
        <w:t>).</w:t>
      </w:r>
    </w:p>
    <w:p w14:paraId="4D569C48" w14:textId="4225C3C2" w:rsidR="00996615" w:rsidRPr="00C00FB9" w:rsidRDefault="004268C8" w:rsidP="00996615">
      <w:pPr>
        <w:pStyle w:val="Akapitzlist"/>
        <w:spacing w:before="120" w:after="360"/>
        <w:ind w:left="0"/>
        <w:jc w:val="both"/>
        <w:rPr>
          <w:rFonts w:cs="Calibri"/>
          <w:color w:val="000000" w:themeColor="text1"/>
        </w:rPr>
      </w:pPr>
      <w:r w:rsidRPr="00C00FB9">
        <w:rPr>
          <w:rFonts w:cs="Calibri"/>
          <w:color w:val="000000" w:themeColor="text1"/>
        </w:rPr>
        <w:t>Trenerzy</w:t>
      </w:r>
      <w:r w:rsidR="00996615" w:rsidRPr="00C00FB9">
        <w:rPr>
          <w:rFonts w:cs="Calibri"/>
          <w:color w:val="000000" w:themeColor="text1"/>
        </w:rPr>
        <w:t xml:space="preserve"> omówią zastosowanie każdej z nich, wskażą dla jakiej grupy </w:t>
      </w:r>
      <w:proofErr w:type="spellStart"/>
      <w:r w:rsidR="00996615" w:rsidRPr="00C00FB9">
        <w:rPr>
          <w:rFonts w:cs="Calibri"/>
          <w:color w:val="000000" w:themeColor="text1"/>
        </w:rPr>
        <w:t>OzN</w:t>
      </w:r>
      <w:proofErr w:type="spellEnd"/>
      <w:r w:rsidR="00996615" w:rsidRPr="00C00FB9">
        <w:rPr>
          <w:rFonts w:cs="Calibri"/>
          <w:color w:val="000000" w:themeColor="text1"/>
        </w:rPr>
        <w:t xml:space="preserve"> dana technologia jest dedykowana, a także zaprezentują praktyczną obsługę poniżej wymienionego sprzętu:</w:t>
      </w:r>
    </w:p>
    <w:p w14:paraId="0EB6649B" w14:textId="77777777" w:rsidR="00996615" w:rsidRPr="00C00FB9" w:rsidRDefault="00996615" w:rsidP="00996615">
      <w:pPr>
        <w:pStyle w:val="Akapitzlist"/>
        <w:numPr>
          <w:ilvl w:val="0"/>
          <w:numId w:val="21"/>
        </w:numPr>
        <w:spacing w:before="120" w:after="360"/>
        <w:jc w:val="both"/>
        <w:rPr>
          <w:b/>
          <w:bCs/>
          <w:color w:val="000000" w:themeColor="text1"/>
        </w:rPr>
      </w:pPr>
      <w:r w:rsidRPr="00C00FB9">
        <w:rPr>
          <w:rFonts w:cs="Calibri"/>
          <w:color w:val="000000" w:themeColor="text1"/>
        </w:rPr>
        <w:t xml:space="preserve">co najmniej 1 wybranej technologii wspomagającej z kategorii </w:t>
      </w:r>
      <w:r w:rsidRPr="00C00FB9">
        <w:rPr>
          <w:color w:val="000000" w:themeColor="text1"/>
        </w:rPr>
        <w:t>Technologie wspomagające dla osób z zaburzeniami wzroku, np. linijka Brajlowska, powiększalniki przenośne, itp.;</w:t>
      </w:r>
    </w:p>
    <w:p w14:paraId="063E37BF" w14:textId="77777777" w:rsidR="00996615" w:rsidRPr="00C00FB9" w:rsidRDefault="00996615" w:rsidP="00996615">
      <w:pPr>
        <w:pStyle w:val="Akapitzlist"/>
        <w:numPr>
          <w:ilvl w:val="0"/>
          <w:numId w:val="21"/>
        </w:numPr>
        <w:spacing w:before="120" w:after="360"/>
        <w:jc w:val="both"/>
        <w:rPr>
          <w:b/>
          <w:bCs/>
          <w:color w:val="000000" w:themeColor="text1"/>
        </w:rPr>
      </w:pPr>
      <w:r w:rsidRPr="00C00FB9">
        <w:rPr>
          <w:rFonts w:cs="Calibri"/>
          <w:color w:val="000000" w:themeColor="text1"/>
        </w:rPr>
        <w:lastRenderedPageBreak/>
        <w:t xml:space="preserve">co najmniej 1 wybranej technologii wspomagającej z kategorii </w:t>
      </w:r>
      <w:r w:rsidRPr="00C00FB9">
        <w:rPr>
          <w:color w:val="000000" w:themeColor="text1"/>
        </w:rPr>
        <w:t>Technologie wspomagające dla osób z zaburzeniami słuchu, np. urządzenia wspomagające słyszenie, systemy wspomagające słyszenie, itp.;</w:t>
      </w:r>
    </w:p>
    <w:p w14:paraId="1BED5F06" w14:textId="77777777" w:rsidR="00996615" w:rsidRPr="00C00FB9" w:rsidRDefault="00996615" w:rsidP="00996615">
      <w:pPr>
        <w:pStyle w:val="Akapitzlist"/>
        <w:numPr>
          <w:ilvl w:val="0"/>
          <w:numId w:val="21"/>
        </w:numPr>
        <w:spacing w:before="120" w:after="360"/>
        <w:jc w:val="both"/>
        <w:rPr>
          <w:b/>
          <w:bCs/>
          <w:color w:val="000000" w:themeColor="text1"/>
        </w:rPr>
      </w:pPr>
      <w:r w:rsidRPr="00C00FB9">
        <w:rPr>
          <w:rFonts w:cs="Calibri"/>
          <w:color w:val="000000" w:themeColor="text1"/>
        </w:rPr>
        <w:t xml:space="preserve">co najmniej 1 wybranej technologii wspomagającej z kategorii </w:t>
      </w:r>
      <w:r w:rsidRPr="00C00FB9">
        <w:rPr>
          <w:color w:val="000000" w:themeColor="text1"/>
        </w:rPr>
        <w:t xml:space="preserve">Technologie wspomagające ogólne, np. koncentratory tlenu, łóżka rehabilitacyjne, itp.; </w:t>
      </w:r>
    </w:p>
    <w:p w14:paraId="7C632B57" w14:textId="5318D03C" w:rsidR="00996615" w:rsidRPr="00C00FB9" w:rsidRDefault="00996615" w:rsidP="00996615">
      <w:pPr>
        <w:pStyle w:val="Akapitzlist"/>
        <w:numPr>
          <w:ilvl w:val="0"/>
          <w:numId w:val="21"/>
        </w:numPr>
        <w:spacing w:before="120" w:after="360"/>
        <w:jc w:val="both"/>
        <w:rPr>
          <w:b/>
          <w:bCs/>
          <w:color w:val="000000" w:themeColor="text1"/>
        </w:rPr>
      </w:pPr>
      <w:r w:rsidRPr="00C00FB9">
        <w:rPr>
          <w:rFonts w:cs="Calibri"/>
          <w:color w:val="000000" w:themeColor="text1"/>
        </w:rPr>
        <w:t xml:space="preserve">co najmniej 1 wybranej technologii wspomagającej z kategorii Technologie wspomagające komunikację alternatywną, np. oprogramowanie wspierające komunikację alternatywną, zestawy (tablet i telefon) </w:t>
      </w:r>
      <w:r w:rsidRPr="00C00FB9">
        <w:rPr>
          <w:color w:val="000000" w:themeColor="text1"/>
        </w:rPr>
        <w:t>wspierające komunikację alternatywną, itp.;</w:t>
      </w:r>
    </w:p>
    <w:p w14:paraId="0382915C" w14:textId="7FC7C454" w:rsidR="00996615" w:rsidRPr="00C00FB9" w:rsidRDefault="004268C8" w:rsidP="00996615">
      <w:pPr>
        <w:pStyle w:val="Akapitzlist"/>
        <w:spacing w:before="120" w:after="360"/>
        <w:ind w:left="0"/>
        <w:jc w:val="both"/>
        <w:rPr>
          <w:rFonts w:cs="Calibri"/>
          <w:color w:val="000000" w:themeColor="text1"/>
        </w:rPr>
      </w:pPr>
      <w:r w:rsidRPr="00C00FB9">
        <w:rPr>
          <w:rFonts w:cs="Calibri"/>
          <w:color w:val="000000" w:themeColor="text1"/>
        </w:rPr>
        <w:t>Na czas trwania szkolenia Wykonawca zapewni/udostępni ww. wybrane technologie w miejscu powadzenia zajęć.</w:t>
      </w:r>
      <w:r w:rsidR="00126BA9" w:rsidRPr="00C00FB9">
        <w:rPr>
          <w:rFonts w:cs="Calibri"/>
          <w:color w:val="000000" w:themeColor="text1"/>
        </w:rPr>
        <w:t xml:space="preserve"> Wykonawca umożliwi uczestnikom szkolenia zapoznanie się z obsługą ww. technologii w formie ćwiczeń praktycznych. </w:t>
      </w:r>
      <w:r w:rsidR="00BF23B4">
        <w:rPr>
          <w:rFonts w:cs="Calibri"/>
          <w:color w:val="000000" w:themeColor="text1"/>
        </w:rPr>
        <w:t>Wykonawca przygotuje dokumentację szkoleniową.</w:t>
      </w:r>
    </w:p>
    <w:p w14:paraId="5B4788D1" w14:textId="77777777" w:rsidR="004268C8" w:rsidRPr="00C00FB9" w:rsidRDefault="004268C8" w:rsidP="00996615">
      <w:pPr>
        <w:pStyle w:val="Akapitzlist"/>
        <w:spacing w:before="120" w:after="360"/>
        <w:ind w:left="0"/>
        <w:jc w:val="both"/>
        <w:rPr>
          <w:rFonts w:cs="Calibri"/>
          <w:color w:val="000000" w:themeColor="text1"/>
        </w:rPr>
      </w:pPr>
    </w:p>
    <w:p w14:paraId="430F2780" w14:textId="77777777" w:rsidR="00996615" w:rsidRPr="00C00FB9" w:rsidRDefault="00996615" w:rsidP="00996615">
      <w:pPr>
        <w:pStyle w:val="Akapitzlist"/>
        <w:numPr>
          <w:ilvl w:val="0"/>
          <w:numId w:val="20"/>
        </w:numPr>
        <w:spacing w:before="120" w:after="240"/>
        <w:ind w:left="567" w:hanging="283"/>
        <w:contextualSpacing w:val="0"/>
        <w:jc w:val="both"/>
        <w:rPr>
          <w:rFonts w:cs="Calibri"/>
          <w:color w:val="000000" w:themeColor="text1"/>
        </w:rPr>
      </w:pPr>
      <w:r w:rsidRPr="00C00FB9">
        <w:rPr>
          <w:rFonts w:cs="Calibri"/>
          <w:b/>
          <w:bCs/>
          <w:color w:val="000000" w:themeColor="text1"/>
        </w:rPr>
        <w:t>II część organizacyjna</w:t>
      </w:r>
    </w:p>
    <w:p w14:paraId="376B325E" w14:textId="77777777" w:rsidR="00996615" w:rsidRPr="00C00FB9" w:rsidRDefault="00996615" w:rsidP="00996615">
      <w:pPr>
        <w:pStyle w:val="Akapitzlist"/>
        <w:ind w:left="284"/>
        <w:jc w:val="both"/>
        <w:rPr>
          <w:rFonts w:cs="Calibri"/>
          <w:color w:val="000000" w:themeColor="text1"/>
        </w:rPr>
      </w:pPr>
      <w:r w:rsidRPr="00C00FB9">
        <w:rPr>
          <w:rFonts w:cs="Calibri"/>
          <w:color w:val="000000" w:themeColor="text1"/>
        </w:rPr>
        <w:t>W ramach realizacji przedmiotu zamówienia Wykonawca zapewni:</w:t>
      </w:r>
    </w:p>
    <w:p w14:paraId="653CB69A" w14:textId="77777777" w:rsidR="00996615" w:rsidRPr="00C00FB9" w:rsidRDefault="00996615" w:rsidP="00996615">
      <w:pPr>
        <w:pStyle w:val="Akapitzlist"/>
        <w:numPr>
          <w:ilvl w:val="0"/>
          <w:numId w:val="22"/>
        </w:numPr>
        <w:spacing w:before="120" w:after="360"/>
        <w:jc w:val="both"/>
        <w:rPr>
          <w:color w:val="000000" w:themeColor="text1"/>
        </w:rPr>
      </w:pPr>
      <w:r w:rsidRPr="00C00FB9">
        <w:rPr>
          <w:rFonts w:cs="Calibri"/>
          <w:color w:val="000000" w:themeColor="text1"/>
        </w:rPr>
        <w:t>us</w:t>
      </w:r>
      <w:r w:rsidRPr="00C00FB9">
        <w:rPr>
          <w:color w:val="000000" w:themeColor="text1"/>
        </w:rPr>
        <w:t xml:space="preserve">ługę wynajmu </w:t>
      </w:r>
      <w:proofErr w:type="spellStart"/>
      <w:r w:rsidRPr="00C00FB9">
        <w:rPr>
          <w:color w:val="000000" w:themeColor="text1"/>
        </w:rPr>
        <w:t>sal</w:t>
      </w:r>
      <w:proofErr w:type="spellEnd"/>
      <w:r w:rsidRPr="00C00FB9">
        <w:rPr>
          <w:color w:val="000000" w:themeColor="text1"/>
        </w:rPr>
        <w:t xml:space="preserve"> konferencyjnych/szkoleniowych</w:t>
      </w:r>
    </w:p>
    <w:p w14:paraId="653621A9" w14:textId="77777777" w:rsidR="00996615" w:rsidRPr="00C00FB9" w:rsidRDefault="00996615" w:rsidP="00996615">
      <w:pPr>
        <w:pStyle w:val="Akapitzlist"/>
        <w:numPr>
          <w:ilvl w:val="0"/>
          <w:numId w:val="22"/>
        </w:numPr>
        <w:spacing w:before="120" w:after="360"/>
        <w:jc w:val="both"/>
        <w:rPr>
          <w:color w:val="000000" w:themeColor="text1"/>
        </w:rPr>
      </w:pPr>
      <w:r w:rsidRPr="00C00FB9">
        <w:rPr>
          <w:color w:val="000000" w:themeColor="text1"/>
        </w:rPr>
        <w:t>usługę cateringową, w tym serwis kawowy</w:t>
      </w:r>
    </w:p>
    <w:p w14:paraId="68B649ED" w14:textId="77777777" w:rsidR="00996615" w:rsidRPr="00C00FB9" w:rsidRDefault="00996615" w:rsidP="00996615">
      <w:pPr>
        <w:pStyle w:val="Akapitzlist"/>
        <w:numPr>
          <w:ilvl w:val="0"/>
          <w:numId w:val="22"/>
        </w:numPr>
        <w:spacing w:before="120" w:after="360"/>
        <w:jc w:val="both"/>
        <w:rPr>
          <w:color w:val="000000" w:themeColor="text1"/>
        </w:rPr>
      </w:pPr>
      <w:r w:rsidRPr="00C00FB9">
        <w:rPr>
          <w:color w:val="000000" w:themeColor="text1"/>
        </w:rPr>
        <w:t>usługę hotelową dla uczestników szkolenia wraz z wyżywieniem</w:t>
      </w:r>
    </w:p>
    <w:p w14:paraId="343EFAC4" w14:textId="77777777" w:rsidR="00996615" w:rsidRPr="00C00FB9" w:rsidRDefault="00996615" w:rsidP="00996615">
      <w:pPr>
        <w:pStyle w:val="Akapitzlist"/>
        <w:spacing w:before="120" w:after="360"/>
        <w:jc w:val="both"/>
        <w:rPr>
          <w:color w:val="000000" w:themeColor="text1"/>
        </w:rPr>
      </w:pPr>
    </w:p>
    <w:p w14:paraId="513348FE" w14:textId="77777777" w:rsidR="005A33C4" w:rsidRPr="00C00FB9" w:rsidRDefault="005A33C4" w:rsidP="005A33C4">
      <w:pPr>
        <w:pStyle w:val="Akapitzlist"/>
        <w:ind w:left="0"/>
        <w:jc w:val="both"/>
        <w:rPr>
          <w:rFonts w:cs="Calibri"/>
          <w:color w:val="000000" w:themeColor="text1"/>
        </w:rPr>
      </w:pPr>
      <w:bookmarkStart w:id="1" w:name="_Hlk146025489"/>
      <w:bookmarkStart w:id="2" w:name="_Hlk146025563"/>
      <w:r w:rsidRPr="00C00FB9">
        <w:rPr>
          <w:rFonts w:cs="Calibri"/>
          <w:b/>
          <w:bCs/>
          <w:color w:val="000000" w:themeColor="text1"/>
        </w:rPr>
        <w:t>Miejsce realizacji zamówienia:</w:t>
      </w:r>
      <w:r w:rsidRPr="00C00FB9">
        <w:rPr>
          <w:rFonts w:cs="Calibri"/>
          <w:color w:val="000000" w:themeColor="text1"/>
        </w:rPr>
        <w:t xml:space="preserve"> na terenie miasta Warszawa</w:t>
      </w:r>
    </w:p>
    <w:p w14:paraId="77CC79EB" w14:textId="77777777" w:rsidR="005A33C4" w:rsidRPr="00C00FB9" w:rsidRDefault="005A33C4" w:rsidP="005A33C4">
      <w:pPr>
        <w:pStyle w:val="Akapitzlist"/>
        <w:ind w:left="0"/>
        <w:jc w:val="both"/>
        <w:rPr>
          <w:rFonts w:cs="Calibri"/>
          <w:color w:val="000000" w:themeColor="text1"/>
        </w:rPr>
      </w:pPr>
      <w:r w:rsidRPr="00C00FB9">
        <w:rPr>
          <w:rFonts w:cs="Calibri"/>
          <w:color w:val="000000" w:themeColor="text1"/>
        </w:rPr>
        <w:t xml:space="preserve">Miejscem realizacji przedmiotu zamówienia ma być obiekt hotelarski znajdujący się w promieniu (w linii prostej) do </w:t>
      </w:r>
      <w:r>
        <w:rPr>
          <w:rFonts w:cs="Calibri"/>
          <w:color w:val="000000" w:themeColor="text1"/>
        </w:rPr>
        <w:t>30</w:t>
      </w:r>
      <w:r w:rsidRPr="00C00FB9">
        <w:rPr>
          <w:rFonts w:cs="Calibri"/>
          <w:color w:val="000000" w:themeColor="text1"/>
        </w:rPr>
        <w:t xml:space="preserve"> kilometrów od centrum Warszawy (tj. skrzyżowania Al. Jerozolimskich i ul. Marszałkowskiej – Rondo Romana Dmowskiego)</w:t>
      </w:r>
      <w:r>
        <w:rPr>
          <w:rFonts w:cs="Calibri"/>
          <w:color w:val="000000" w:themeColor="text1"/>
        </w:rPr>
        <w:t>.</w:t>
      </w:r>
    </w:p>
    <w:p w14:paraId="7A6E2BF9" w14:textId="0E48D20E" w:rsidR="005A33C4" w:rsidRPr="00C00FB9" w:rsidRDefault="005A33C4" w:rsidP="005A33C4">
      <w:pPr>
        <w:pStyle w:val="Akapitzlist"/>
        <w:ind w:left="0"/>
        <w:jc w:val="both"/>
        <w:rPr>
          <w:rFonts w:cs="Calibri"/>
          <w:color w:val="000000" w:themeColor="text1"/>
        </w:rPr>
      </w:pPr>
      <w:r w:rsidRPr="00C00FB9">
        <w:rPr>
          <w:rFonts w:cs="Calibri"/>
          <w:color w:val="000000" w:themeColor="text1"/>
        </w:rPr>
        <w:t xml:space="preserve">Wykonawca zapewni zakwaterowanie w hotelu o standardzie hotelu co najmniej trzygwiazdkowego, zgodnie z ustawą z dnia 29 sierpnia 1997 r. o usługach hotelarskich oraz usługach pilotów wycieczek i przewodników turystycznych wraz z aktami </w:t>
      </w:r>
      <w:r w:rsidRPr="00271C99">
        <w:rPr>
          <w:rFonts w:cs="Calibri"/>
          <w:color w:val="000000" w:themeColor="text1"/>
        </w:rPr>
        <w:t>wykonawczymi (Dz. U. z 2020 r. poz. 2211</w:t>
      </w:r>
      <w:r>
        <w:rPr>
          <w:rFonts w:cs="Calibri"/>
          <w:color w:val="000000" w:themeColor="text1"/>
        </w:rPr>
        <w:t xml:space="preserve"> z </w:t>
      </w:r>
      <w:proofErr w:type="spellStart"/>
      <w:r>
        <w:rPr>
          <w:rFonts w:cs="Calibri"/>
          <w:color w:val="000000" w:themeColor="text1"/>
        </w:rPr>
        <w:t>późn</w:t>
      </w:r>
      <w:proofErr w:type="spellEnd"/>
      <w:r>
        <w:rPr>
          <w:rFonts w:cs="Calibri"/>
          <w:color w:val="000000" w:themeColor="text1"/>
        </w:rPr>
        <w:t>. zm.</w:t>
      </w:r>
      <w:r w:rsidRPr="00271C99">
        <w:rPr>
          <w:rFonts w:cs="Calibri"/>
          <w:color w:val="000000" w:themeColor="text1"/>
        </w:rPr>
        <w:t>)</w:t>
      </w:r>
      <w:r w:rsidR="00B26EB7">
        <w:rPr>
          <w:rFonts w:cs="Calibri"/>
          <w:color w:val="000000" w:themeColor="text1"/>
        </w:rPr>
        <w:t xml:space="preserve">. </w:t>
      </w:r>
      <w:r w:rsidRPr="00271C99">
        <w:rPr>
          <w:rFonts w:cs="Calibri"/>
          <w:color w:val="000000" w:themeColor="text1"/>
        </w:rPr>
        <w:t xml:space="preserve">Hotel </w:t>
      </w:r>
      <w:r w:rsidRPr="00C00FB9">
        <w:rPr>
          <w:rFonts w:cs="Calibri"/>
          <w:color w:val="000000" w:themeColor="text1"/>
        </w:rPr>
        <w:t>musi być dostosowany do potrzeb osób z niepełnosprawnościami – tj. dysponować pokojami oraz infrastrukturą dostosowaną do potrzeb osób z niepełnosprawnościami.</w:t>
      </w:r>
    </w:p>
    <w:bookmarkEnd w:id="1"/>
    <w:p w14:paraId="26C88BD9" w14:textId="77777777" w:rsidR="00996615" w:rsidRPr="00C00FB9" w:rsidRDefault="00996615" w:rsidP="00996615">
      <w:pPr>
        <w:pStyle w:val="Akapitzlist"/>
        <w:ind w:left="0"/>
        <w:jc w:val="both"/>
        <w:rPr>
          <w:rFonts w:cs="Calibri"/>
          <w:color w:val="000000" w:themeColor="text1"/>
        </w:rPr>
      </w:pPr>
      <w:r w:rsidRPr="00C00FB9">
        <w:rPr>
          <w:rFonts w:cs="Calibri"/>
          <w:color w:val="000000" w:themeColor="text1"/>
        </w:rPr>
        <w:t xml:space="preserve">Przewidywana liczba uczestników szkolenia - maksymalnie 45 osób. Wykonawca winien zapewnić zakwaterowanie dla przewidywanej liczby 45 osób w pokojach jedno i dwuosobowych z łazienką i WC. </w:t>
      </w:r>
    </w:p>
    <w:p w14:paraId="76A9D354" w14:textId="4FF8518B" w:rsidR="00996615" w:rsidRPr="00C00FB9" w:rsidRDefault="00996615" w:rsidP="00996615">
      <w:pPr>
        <w:pStyle w:val="Akapitzlist"/>
        <w:ind w:left="0"/>
        <w:jc w:val="both"/>
        <w:rPr>
          <w:rFonts w:cs="Calibri"/>
          <w:color w:val="000000" w:themeColor="text1"/>
        </w:rPr>
      </w:pPr>
      <w:r w:rsidRPr="00C00FB9">
        <w:rPr>
          <w:rFonts w:cs="Calibri"/>
          <w:color w:val="000000" w:themeColor="text1"/>
        </w:rPr>
        <w:t>Wykonawca zapewnia salę konferencyjno-szkoleniową wielkością i wyposażeniem dostosowaną dla przewidywanej liczby uczestników</w:t>
      </w:r>
      <w:r w:rsidR="002B0BCA" w:rsidRPr="00C00FB9">
        <w:rPr>
          <w:rFonts w:cs="Calibri"/>
          <w:color w:val="000000" w:themeColor="text1"/>
        </w:rPr>
        <w:t>, w tym osób z niepełnosprawnościami</w:t>
      </w:r>
      <w:r w:rsidRPr="00C00FB9">
        <w:rPr>
          <w:rFonts w:cs="Calibri"/>
          <w:color w:val="000000" w:themeColor="text1"/>
        </w:rPr>
        <w:t>. Sala konferencyjna powinna być wyposażona w: Internet bezprzewodowy, nagłośnienie, 3 mikrofony bezprzewodowe, rzutnik multimedialny, laptop, ekran, 45 krzeseł (układ kinowy). Sala konferencyjna powinna znajdować się na terenie obiektu hotelarskiego. Cena wynajęcia sali konferencyjnej wraz wyposażeniem powinna być wliczona w cenę oferty.</w:t>
      </w:r>
    </w:p>
    <w:bookmarkEnd w:id="2"/>
    <w:p w14:paraId="6C1D3300" w14:textId="77777777" w:rsidR="00996615" w:rsidRPr="00C00FB9" w:rsidRDefault="00996615" w:rsidP="00996615">
      <w:pPr>
        <w:pStyle w:val="Akapitzlist"/>
        <w:ind w:left="0"/>
        <w:jc w:val="both"/>
        <w:rPr>
          <w:rFonts w:cs="Calibri"/>
          <w:color w:val="000000" w:themeColor="text1"/>
        </w:rPr>
      </w:pPr>
      <w:r w:rsidRPr="00C00FB9">
        <w:rPr>
          <w:rFonts w:cs="Calibri"/>
          <w:color w:val="000000" w:themeColor="text1"/>
        </w:rPr>
        <w:t xml:space="preserve">Usługa restauracyjna powinna uwzględniać: </w:t>
      </w:r>
    </w:p>
    <w:p w14:paraId="373A8003" w14:textId="053329CB" w:rsidR="00996615" w:rsidRPr="00C00FB9" w:rsidRDefault="00996615" w:rsidP="00996615">
      <w:pPr>
        <w:pStyle w:val="Akapitzlist"/>
        <w:ind w:left="0"/>
        <w:jc w:val="both"/>
        <w:rPr>
          <w:rFonts w:cs="Calibri"/>
          <w:color w:val="000000" w:themeColor="text1"/>
        </w:rPr>
      </w:pPr>
      <w:r w:rsidRPr="00C00FB9">
        <w:rPr>
          <w:rFonts w:cs="Calibri"/>
          <w:color w:val="000000" w:themeColor="text1"/>
        </w:rPr>
        <w:t>-  1 x śniadanie, 2 x obiad i 1 x kolacj</w:t>
      </w:r>
      <w:r w:rsidR="002B0BCA" w:rsidRPr="00C00FB9">
        <w:rPr>
          <w:rFonts w:cs="Calibri"/>
          <w:color w:val="000000" w:themeColor="text1"/>
        </w:rPr>
        <w:t>a</w:t>
      </w:r>
      <w:r w:rsidRPr="00C00FB9">
        <w:rPr>
          <w:rFonts w:cs="Calibri"/>
          <w:color w:val="000000" w:themeColor="text1"/>
        </w:rPr>
        <w:t xml:space="preserve"> dla każdego z uczestników oraz catering na przerwy kawowe, w szczególności: </w:t>
      </w:r>
    </w:p>
    <w:p w14:paraId="5A4DB40D" w14:textId="77777777" w:rsidR="00996615" w:rsidRPr="00C00FB9" w:rsidRDefault="00996615" w:rsidP="00996615">
      <w:pPr>
        <w:pStyle w:val="Akapitzlist"/>
        <w:ind w:left="0"/>
        <w:jc w:val="both"/>
        <w:rPr>
          <w:rFonts w:cs="Calibri"/>
          <w:color w:val="000000" w:themeColor="text1"/>
        </w:rPr>
      </w:pPr>
      <w:r w:rsidRPr="00C00FB9">
        <w:rPr>
          <w:rFonts w:cs="Calibri"/>
          <w:color w:val="000000" w:themeColor="text1"/>
        </w:rPr>
        <w:t xml:space="preserve">- śniadanie (w godz. 7.00 – 9.00) – bufet: kawa z ekspresu, herbata z dodatkami (mleko krowie, mleko roślinne, cukier, cytryna), soki, woda mineralna, jasne i ciemne pieczywo, masło, wędliny, deska serów żółtych, twarożek, jogurty, dżem, sałatka warzywna, warzywa (min. pomidory, ogórki, papryka, sałata), jajecznica, parówki lub kiełbaski na ciepło. Śniadanie musi być zapewnione dla wszystkich uczestników konferencji w sali restauracyjnej. </w:t>
      </w:r>
    </w:p>
    <w:p w14:paraId="72014311" w14:textId="77777777" w:rsidR="00996615" w:rsidRPr="00C00FB9" w:rsidRDefault="00996615" w:rsidP="00996615">
      <w:pPr>
        <w:pStyle w:val="Akapitzlist"/>
        <w:ind w:left="0"/>
        <w:jc w:val="both"/>
        <w:rPr>
          <w:rFonts w:cs="Calibri"/>
          <w:color w:val="000000" w:themeColor="text1"/>
        </w:rPr>
      </w:pPr>
      <w:r w:rsidRPr="00C00FB9">
        <w:rPr>
          <w:rFonts w:cs="Calibri"/>
          <w:color w:val="000000" w:themeColor="text1"/>
        </w:rPr>
        <w:lastRenderedPageBreak/>
        <w:t xml:space="preserve">- obiad (w godz. 13.00 – 15.00) – bufet: zupa, danie główne (zawierające sztukę mięsa o wadze zgodnej ze standardami i normami żywienia grupowego), a także dania wegetariańskie i wegańskie (do uzgodnienia), zestaw surówek, deser (minimum dwie propozycje do wyboru), kawa z ekspresu, herbata z dodatkami (mleko krowie, mleko roślinne, cukier, cytryna), soki, woda mineralna. Obiad musi być zapewniony dla wszystkich uczestników konferencji w sali restauracyjnej. </w:t>
      </w:r>
    </w:p>
    <w:p w14:paraId="3576D60B" w14:textId="77777777" w:rsidR="00996615" w:rsidRPr="00C00FB9" w:rsidRDefault="00996615" w:rsidP="00996615">
      <w:pPr>
        <w:pStyle w:val="Akapitzlist"/>
        <w:ind w:left="0"/>
        <w:jc w:val="both"/>
        <w:rPr>
          <w:rFonts w:cs="Calibri"/>
          <w:color w:val="000000" w:themeColor="text1"/>
        </w:rPr>
      </w:pPr>
      <w:r w:rsidRPr="00C00FB9">
        <w:rPr>
          <w:rFonts w:cs="Calibri"/>
          <w:color w:val="000000" w:themeColor="text1"/>
        </w:rPr>
        <w:t xml:space="preserve"> - kolacja (w godz. 19.00 – 21.00) – bufet: min. 2 gorące dania, zawierające potrawy mięsne (zawierające sztukę mięsa o wadze zgodnej ze standardami i normami żywienia grupowego), wegetariańskie i wegańskie (do uzgodnienia) oraz wędliny, sery, sałatki warzywne, jasne i ciemne pieczywo, masło, kawa z ekspresu, herbata z dodatkami (mleko krowie, mleko roślinne, cukier, cytryna), soki, woda mineralna. Kolacja musi być zapewniona dla wszystkich uczestników konferencji w sali restauracyjnej.</w:t>
      </w:r>
    </w:p>
    <w:p w14:paraId="2AFE2902" w14:textId="360A57E9" w:rsidR="00996615" w:rsidRPr="00C00FB9" w:rsidRDefault="00996615" w:rsidP="00996615">
      <w:pPr>
        <w:pStyle w:val="Akapitzlist"/>
        <w:ind w:left="0"/>
        <w:jc w:val="both"/>
        <w:rPr>
          <w:rFonts w:cs="Calibri"/>
          <w:color w:val="000000" w:themeColor="text1"/>
        </w:rPr>
      </w:pPr>
      <w:r w:rsidRPr="00C00FB9">
        <w:rPr>
          <w:rFonts w:cs="Calibri"/>
          <w:color w:val="000000" w:themeColor="text1"/>
        </w:rPr>
        <w:t xml:space="preserve">- catering na przerwy kawowe winien być zapewniony w tym samym obiekcie hotelowym, w którym jest świadczona usługa hotelarska. Przerwy kawowe </w:t>
      </w:r>
      <w:r w:rsidR="002B0BCA" w:rsidRPr="00C00FB9">
        <w:rPr>
          <w:rFonts w:cs="Calibri"/>
          <w:color w:val="000000" w:themeColor="text1"/>
        </w:rPr>
        <w:t xml:space="preserve">ciągłe </w:t>
      </w:r>
      <w:r w:rsidRPr="00C00FB9">
        <w:rPr>
          <w:rFonts w:cs="Calibri"/>
          <w:color w:val="000000" w:themeColor="text1"/>
        </w:rPr>
        <w:t xml:space="preserve">wraz z cateringiem </w:t>
      </w:r>
      <w:r w:rsidR="002B0BCA" w:rsidRPr="00C00FB9">
        <w:rPr>
          <w:rFonts w:cs="Calibri"/>
          <w:color w:val="000000" w:themeColor="text1"/>
        </w:rPr>
        <w:t xml:space="preserve">muszą być zapewnione obok sali konferencyjnej lub w sali konferencyjnej dla uczestników konferencji i </w:t>
      </w:r>
      <w:r w:rsidRPr="00C00FB9">
        <w:rPr>
          <w:rFonts w:cs="Calibri"/>
          <w:color w:val="000000" w:themeColor="text1"/>
        </w:rPr>
        <w:t xml:space="preserve">obejmują min. : kawę, herbatę, mleko krowie, mleko roślinne, cukier, cytrynę, wodę mineralną, ciastka kruche </w:t>
      </w:r>
      <w:r w:rsidR="002B0BCA" w:rsidRPr="00C00FB9">
        <w:rPr>
          <w:rFonts w:cs="Calibri"/>
          <w:color w:val="000000" w:themeColor="text1"/>
        </w:rPr>
        <w:t xml:space="preserve">(uzupełniane na bieżąco) </w:t>
      </w:r>
      <w:r w:rsidRPr="00C00FB9">
        <w:rPr>
          <w:rFonts w:cs="Calibri"/>
          <w:color w:val="000000" w:themeColor="text1"/>
        </w:rPr>
        <w:t>oraz raz podane owoce (10 g na osobę bez uzupełniania</w:t>
      </w:r>
      <w:r w:rsidR="002B0BCA" w:rsidRPr="00C00FB9">
        <w:rPr>
          <w:rFonts w:cs="Calibri"/>
          <w:color w:val="000000" w:themeColor="text1"/>
        </w:rPr>
        <w:t>)</w:t>
      </w:r>
      <w:r w:rsidRPr="00C00FB9">
        <w:rPr>
          <w:rFonts w:cs="Calibri"/>
          <w:color w:val="000000" w:themeColor="text1"/>
        </w:rPr>
        <w:t>.</w:t>
      </w:r>
    </w:p>
    <w:p w14:paraId="7377F05D" w14:textId="15544E24" w:rsidR="00996615" w:rsidRPr="00C00FB9" w:rsidRDefault="00996615" w:rsidP="00996615">
      <w:pPr>
        <w:pStyle w:val="Akapitzlist"/>
        <w:ind w:left="0"/>
        <w:jc w:val="both"/>
        <w:rPr>
          <w:rFonts w:cs="Calibri"/>
          <w:color w:val="000000" w:themeColor="text1"/>
        </w:rPr>
      </w:pPr>
      <w:r w:rsidRPr="00C00FB9">
        <w:rPr>
          <w:rFonts w:cs="Calibri"/>
          <w:color w:val="000000" w:themeColor="text1"/>
        </w:rPr>
        <w:t>Wykonawca zapewnia posiłki wegetariańskie/wegańskie</w:t>
      </w:r>
      <w:r w:rsidR="002B0BCA" w:rsidRPr="00C00FB9">
        <w:rPr>
          <w:rFonts w:cs="Calibri"/>
          <w:color w:val="000000" w:themeColor="text1"/>
        </w:rPr>
        <w:t>/bezglutenowe</w:t>
      </w:r>
      <w:r w:rsidRPr="00C00FB9">
        <w:rPr>
          <w:rFonts w:cs="Calibri"/>
          <w:color w:val="000000" w:themeColor="text1"/>
        </w:rPr>
        <w:t xml:space="preserve"> w razie potrzeby.</w:t>
      </w:r>
    </w:p>
    <w:p w14:paraId="5B4D1A4B" w14:textId="77777777" w:rsidR="00996615" w:rsidRPr="00C00FB9" w:rsidRDefault="00996615" w:rsidP="00996615">
      <w:pPr>
        <w:pStyle w:val="Akapitzlist"/>
        <w:ind w:left="0"/>
        <w:jc w:val="both"/>
        <w:rPr>
          <w:rFonts w:cs="Calibri"/>
          <w:color w:val="000000" w:themeColor="text1"/>
        </w:rPr>
      </w:pPr>
    </w:p>
    <w:p w14:paraId="37F6887D" w14:textId="77777777" w:rsidR="00996615" w:rsidRPr="00C00FB9" w:rsidRDefault="00996615" w:rsidP="002B0BCA">
      <w:pPr>
        <w:pStyle w:val="Akapitzlist"/>
        <w:numPr>
          <w:ilvl w:val="1"/>
          <w:numId w:val="3"/>
        </w:numPr>
        <w:spacing w:after="0"/>
        <w:jc w:val="both"/>
        <w:rPr>
          <w:rFonts w:cs="Calibri"/>
          <w:b/>
          <w:bCs/>
          <w:color w:val="000000" w:themeColor="text1"/>
        </w:rPr>
      </w:pPr>
      <w:r w:rsidRPr="00C00FB9">
        <w:rPr>
          <w:rFonts w:cs="Calibri"/>
          <w:b/>
          <w:bCs/>
          <w:color w:val="000000" w:themeColor="text1"/>
        </w:rPr>
        <w:t>Sposób organizacji szkolenia:</w:t>
      </w:r>
    </w:p>
    <w:p w14:paraId="07DEE3B4" w14:textId="77777777" w:rsidR="00996615" w:rsidRPr="00C00FB9" w:rsidRDefault="00996615" w:rsidP="00996615">
      <w:pPr>
        <w:pStyle w:val="Akapitzlist"/>
        <w:spacing w:before="120" w:after="360"/>
        <w:ind w:left="0"/>
        <w:jc w:val="both"/>
        <w:rPr>
          <w:rFonts w:cs="Calibri"/>
          <w:color w:val="000000" w:themeColor="text1"/>
        </w:rPr>
      </w:pPr>
      <w:r w:rsidRPr="00C00FB9">
        <w:rPr>
          <w:rFonts w:cs="Calibri"/>
          <w:color w:val="000000" w:themeColor="text1"/>
        </w:rPr>
        <w:t>Forma prowadzenia zajęć:  teoretyczno-praktyczna</w:t>
      </w:r>
    </w:p>
    <w:p w14:paraId="0CD21E07" w14:textId="25082289" w:rsidR="00996615" w:rsidRPr="00C00FB9" w:rsidRDefault="00996615" w:rsidP="00996615">
      <w:pPr>
        <w:pStyle w:val="Akapitzlist"/>
        <w:spacing w:before="120" w:after="360"/>
        <w:ind w:left="0"/>
        <w:jc w:val="both"/>
        <w:rPr>
          <w:rFonts w:cs="Calibri"/>
          <w:color w:val="000000" w:themeColor="text1"/>
        </w:rPr>
      </w:pPr>
      <w:r w:rsidRPr="00C00FB9">
        <w:rPr>
          <w:rFonts w:cs="Calibri"/>
          <w:color w:val="000000" w:themeColor="text1"/>
        </w:rPr>
        <w:t>Metody prowadzenia zajęć: mini-wykład, prezentacja, praktyczne warsztaty z obsługi wybranych technologii wspomagających określonych w załączniku pn. „Wykaz technologii wspomagających” zapewnionych/udostępnionych przez Wykonawcę</w:t>
      </w:r>
      <w:r w:rsidR="002B0BCA" w:rsidRPr="00C00FB9">
        <w:rPr>
          <w:rFonts w:cs="Calibri"/>
          <w:color w:val="000000" w:themeColor="text1"/>
        </w:rPr>
        <w:t xml:space="preserve"> podczas szkolenia</w:t>
      </w:r>
      <w:r w:rsidRPr="00C00FB9">
        <w:rPr>
          <w:rFonts w:cs="Calibri"/>
          <w:color w:val="000000" w:themeColor="text1"/>
        </w:rPr>
        <w:t>.</w:t>
      </w:r>
    </w:p>
    <w:p w14:paraId="0A7B58B6" w14:textId="6AA1BC85" w:rsidR="00996615" w:rsidRPr="00C00FB9" w:rsidRDefault="00996615" w:rsidP="00996615">
      <w:pPr>
        <w:pStyle w:val="Akapitzlist"/>
        <w:spacing w:before="120" w:after="360"/>
        <w:ind w:left="0"/>
        <w:jc w:val="both"/>
        <w:rPr>
          <w:rFonts w:cs="Calibri"/>
          <w:color w:val="000000" w:themeColor="text1"/>
        </w:rPr>
      </w:pPr>
      <w:r w:rsidRPr="00C00FB9">
        <w:rPr>
          <w:rFonts w:cs="Calibri"/>
          <w:color w:val="000000" w:themeColor="text1"/>
        </w:rPr>
        <w:t>Wymiar szkolenia: 16 godzin dydaktycznych</w:t>
      </w:r>
      <w:r w:rsidR="00126BA9" w:rsidRPr="00C00FB9">
        <w:rPr>
          <w:rFonts w:cs="Calibri"/>
          <w:color w:val="000000" w:themeColor="text1"/>
        </w:rPr>
        <w:t xml:space="preserve"> </w:t>
      </w:r>
      <w:r w:rsidRPr="00C00FB9">
        <w:rPr>
          <w:rFonts w:cs="Calibri"/>
          <w:color w:val="000000" w:themeColor="text1"/>
        </w:rPr>
        <w:t>(1 godzina dydaktyczna- 45min.)</w:t>
      </w:r>
    </w:p>
    <w:p w14:paraId="3906EF32" w14:textId="2F981514" w:rsidR="00996615" w:rsidRPr="00C00FB9" w:rsidRDefault="00996615" w:rsidP="00996615">
      <w:pPr>
        <w:pStyle w:val="Akapitzlist"/>
        <w:spacing w:before="120" w:after="360"/>
        <w:ind w:left="0"/>
        <w:jc w:val="both"/>
        <w:rPr>
          <w:rFonts w:cs="Calibri"/>
          <w:color w:val="000000" w:themeColor="text1"/>
        </w:rPr>
      </w:pPr>
      <w:r w:rsidRPr="00C00FB9">
        <w:rPr>
          <w:rFonts w:cs="Calibri"/>
          <w:color w:val="000000" w:themeColor="text1"/>
        </w:rPr>
        <w:t xml:space="preserve">Termin realizacji szkolenia: nie później niż do </w:t>
      </w:r>
      <w:r w:rsidR="00070383">
        <w:rPr>
          <w:rFonts w:cs="Calibri"/>
          <w:color w:val="000000" w:themeColor="text1"/>
        </w:rPr>
        <w:t>20</w:t>
      </w:r>
      <w:r w:rsidRPr="00C00FB9">
        <w:rPr>
          <w:rFonts w:cs="Calibri"/>
          <w:color w:val="000000" w:themeColor="text1"/>
        </w:rPr>
        <w:t xml:space="preserve"> października 2023 r.</w:t>
      </w:r>
    </w:p>
    <w:p w14:paraId="5A132A07" w14:textId="77777777" w:rsidR="00996615" w:rsidRPr="00C00FB9" w:rsidRDefault="00996615" w:rsidP="00996615">
      <w:pPr>
        <w:pStyle w:val="Akapitzlist"/>
        <w:ind w:left="0"/>
        <w:jc w:val="both"/>
        <w:rPr>
          <w:rFonts w:cs="Calibri"/>
          <w:color w:val="000000" w:themeColor="text1"/>
        </w:rPr>
      </w:pPr>
      <w:r w:rsidRPr="00C00FB9">
        <w:rPr>
          <w:rFonts w:cs="Calibri"/>
          <w:color w:val="000000" w:themeColor="text1"/>
        </w:rPr>
        <w:t xml:space="preserve">Szkolenie odbędzie się w 2 dni robocze następujące bezpośrednio po sobie. </w:t>
      </w:r>
    </w:p>
    <w:p w14:paraId="2C4038B8" w14:textId="77777777" w:rsidR="00996615" w:rsidRPr="00C00FB9" w:rsidRDefault="00996615" w:rsidP="00996615">
      <w:pPr>
        <w:pStyle w:val="Akapitzlist"/>
        <w:ind w:left="0"/>
        <w:jc w:val="both"/>
        <w:rPr>
          <w:rFonts w:cs="Calibri"/>
          <w:color w:val="000000" w:themeColor="text1"/>
        </w:rPr>
      </w:pPr>
      <w:r w:rsidRPr="00C00FB9">
        <w:rPr>
          <w:rFonts w:cs="Calibri"/>
          <w:color w:val="000000" w:themeColor="text1"/>
        </w:rPr>
        <w:t>Rozpoczęcie zajęć w pierwszym dniu szkolenia planowane jest na ok. godz. 9.00-10.00, zaś zakończenie zajęć w drugim dniu szkolenia będzie nie później niż o godzinie 17.00.</w:t>
      </w:r>
    </w:p>
    <w:p w14:paraId="36CCAD15" w14:textId="77777777" w:rsidR="00996615" w:rsidRPr="00C00FB9" w:rsidRDefault="00996615" w:rsidP="00996615">
      <w:pPr>
        <w:pStyle w:val="Akapitzlist"/>
        <w:ind w:left="0"/>
        <w:jc w:val="both"/>
        <w:rPr>
          <w:rFonts w:cs="Calibri"/>
          <w:color w:val="000000" w:themeColor="text1"/>
        </w:rPr>
      </w:pPr>
    </w:p>
    <w:p w14:paraId="251F865A" w14:textId="79EBD6CE" w:rsidR="00F03CC2" w:rsidRPr="00C00FB9" w:rsidRDefault="005F5059" w:rsidP="00A4764E">
      <w:pPr>
        <w:pStyle w:val="Akapitzlist"/>
        <w:numPr>
          <w:ilvl w:val="1"/>
          <w:numId w:val="3"/>
        </w:numPr>
        <w:spacing w:after="0"/>
        <w:jc w:val="both"/>
        <w:rPr>
          <w:rFonts w:cs="Calibri"/>
          <w:b/>
          <w:bCs/>
          <w:color w:val="000000" w:themeColor="text1"/>
        </w:rPr>
      </w:pPr>
      <w:r w:rsidRPr="00C00FB9">
        <w:rPr>
          <w:rFonts w:cs="Calibri"/>
          <w:b/>
          <w:bCs/>
          <w:color w:val="000000" w:themeColor="text1"/>
        </w:rPr>
        <w:t>Warunki realizacji szkoleń:</w:t>
      </w:r>
    </w:p>
    <w:p w14:paraId="64A11B92" w14:textId="77695B41" w:rsidR="00711C79" w:rsidRPr="00C00FB9" w:rsidRDefault="00A4764E" w:rsidP="00711C79">
      <w:pPr>
        <w:numPr>
          <w:ilvl w:val="0"/>
          <w:numId w:val="15"/>
        </w:numPr>
        <w:spacing w:after="0"/>
        <w:contextualSpacing/>
        <w:jc w:val="both"/>
        <w:rPr>
          <w:rFonts w:cs="Calibri"/>
          <w:color w:val="000000" w:themeColor="text1"/>
        </w:rPr>
      </w:pPr>
      <w:bookmarkStart w:id="3" w:name="_Hlk144900116"/>
      <w:r w:rsidRPr="00C00FB9">
        <w:rPr>
          <w:color w:val="000000" w:themeColor="text1"/>
        </w:rPr>
        <w:t>Planowana liczba uczestników szkolenia wynosi maksymalnie 45 osób.</w:t>
      </w:r>
    </w:p>
    <w:p w14:paraId="1FDED49C" w14:textId="09849BB9" w:rsidR="00A4764E" w:rsidRPr="00C00FB9" w:rsidRDefault="00A4764E" w:rsidP="00A4764E">
      <w:pPr>
        <w:spacing w:after="0"/>
        <w:ind w:left="720"/>
        <w:contextualSpacing/>
        <w:jc w:val="both"/>
        <w:rPr>
          <w:rFonts w:cs="Calibri"/>
          <w:color w:val="000000" w:themeColor="text1"/>
        </w:rPr>
      </w:pPr>
      <w:r w:rsidRPr="00C00FB9">
        <w:rPr>
          <w:color w:val="000000" w:themeColor="text1"/>
        </w:rPr>
        <w:t>Zamawiający dopuszcza, aby ze względów organizacyjnych i/lub dydaktycznych w</w:t>
      </w:r>
      <w:r w:rsidR="000150D3" w:rsidRPr="00C00FB9">
        <w:rPr>
          <w:color w:val="000000" w:themeColor="text1"/>
        </w:rPr>
        <w:t> </w:t>
      </w:r>
      <w:r w:rsidRPr="00C00FB9">
        <w:rPr>
          <w:color w:val="000000" w:themeColor="text1"/>
        </w:rPr>
        <w:t xml:space="preserve">szczególności podczas części praktycznej szkolenia zajęcia odbywały się z podziałem na grupy. Zajęcia z podziałem na grupy </w:t>
      </w:r>
      <w:r w:rsidR="000150D3" w:rsidRPr="00C00FB9">
        <w:rPr>
          <w:color w:val="000000" w:themeColor="text1"/>
        </w:rPr>
        <w:t>muszą być realizowane równolegle dla wszystkich grup.</w:t>
      </w:r>
      <w:r w:rsidR="00126BA9" w:rsidRPr="00C00FB9">
        <w:rPr>
          <w:color w:val="000000" w:themeColor="text1"/>
        </w:rPr>
        <w:t xml:space="preserve"> W takiej sytuacji należy uwzględnić ewentualne koszty w kalkulacji cenowej oferty.</w:t>
      </w:r>
    </w:p>
    <w:p w14:paraId="10A2B5E7" w14:textId="1E003EAF" w:rsidR="00711C79" w:rsidRPr="00C00FB9" w:rsidRDefault="00711C79" w:rsidP="004C5AFF">
      <w:pPr>
        <w:numPr>
          <w:ilvl w:val="0"/>
          <w:numId w:val="15"/>
        </w:numPr>
        <w:spacing w:after="0"/>
        <w:contextualSpacing/>
        <w:jc w:val="both"/>
        <w:rPr>
          <w:rFonts w:cs="Calibri"/>
          <w:color w:val="000000" w:themeColor="text1"/>
        </w:rPr>
      </w:pPr>
      <w:r w:rsidRPr="00C00FB9">
        <w:rPr>
          <w:rFonts w:cs="Calibri"/>
          <w:color w:val="000000" w:themeColor="text1"/>
        </w:rPr>
        <w:t>Rekrutacja uczestników szkolenia leży po stronie Zamawiającego.</w:t>
      </w:r>
    </w:p>
    <w:p w14:paraId="25FDE9E7" w14:textId="60CB11CB" w:rsidR="00711C79" w:rsidRPr="00C00FB9" w:rsidRDefault="00711C79" w:rsidP="00711C79">
      <w:pPr>
        <w:pStyle w:val="Akapitzlist"/>
        <w:widowControl w:val="0"/>
        <w:numPr>
          <w:ilvl w:val="0"/>
          <w:numId w:val="15"/>
        </w:numPr>
        <w:tabs>
          <w:tab w:val="left" w:pos="426"/>
        </w:tabs>
        <w:autoSpaceDE w:val="0"/>
        <w:autoSpaceDN w:val="0"/>
        <w:adjustRightInd w:val="0"/>
        <w:spacing w:after="0"/>
        <w:jc w:val="both"/>
        <w:rPr>
          <w:rFonts w:cs="Calibri"/>
          <w:color w:val="000000" w:themeColor="text1"/>
        </w:rPr>
      </w:pPr>
      <w:r w:rsidRPr="00C00FB9">
        <w:rPr>
          <w:rFonts w:cs="Calibri"/>
          <w:color w:val="000000" w:themeColor="text1"/>
        </w:rPr>
        <w:t>Wykonawca przygotowuje szczegółowy program szkole</w:t>
      </w:r>
      <w:r w:rsidR="004C5AFF" w:rsidRPr="00C00FB9">
        <w:rPr>
          <w:rFonts w:cs="Calibri"/>
          <w:color w:val="000000" w:themeColor="text1"/>
        </w:rPr>
        <w:t>nia</w:t>
      </w:r>
      <w:r w:rsidR="00987875" w:rsidRPr="00C00FB9">
        <w:rPr>
          <w:rFonts w:cs="Calibri"/>
          <w:color w:val="000000" w:themeColor="text1"/>
        </w:rPr>
        <w:t xml:space="preserve"> z uwzględnieniem zakresu tematycznego ujętego w niniejszym zapytaniu ofertowym</w:t>
      </w:r>
      <w:r w:rsidRPr="00C00FB9">
        <w:rPr>
          <w:rFonts w:cs="Calibri"/>
          <w:color w:val="000000" w:themeColor="text1"/>
        </w:rPr>
        <w:t>, który wymaga zatwierdzenia Zamawiającego;</w:t>
      </w:r>
    </w:p>
    <w:p w14:paraId="19031A70" w14:textId="7639F70A" w:rsidR="00711C79" w:rsidRPr="00C00FB9" w:rsidRDefault="00711C79" w:rsidP="00711C79">
      <w:pPr>
        <w:pStyle w:val="Akapitzlist"/>
        <w:widowControl w:val="0"/>
        <w:numPr>
          <w:ilvl w:val="0"/>
          <w:numId w:val="15"/>
        </w:numPr>
        <w:tabs>
          <w:tab w:val="left" w:pos="426"/>
        </w:tabs>
        <w:autoSpaceDE w:val="0"/>
        <w:autoSpaceDN w:val="0"/>
        <w:adjustRightInd w:val="0"/>
        <w:spacing w:after="0"/>
        <w:jc w:val="both"/>
        <w:rPr>
          <w:rFonts w:cs="Calibri"/>
          <w:color w:val="000000" w:themeColor="text1"/>
        </w:rPr>
      </w:pPr>
      <w:r w:rsidRPr="00C00FB9">
        <w:rPr>
          <w:rFonts w:cs="Calibri"/>
          <w:color w:val="000000" w:themeColor="text1"/>
        </w:rPr>
        <w:t>Wykonawca opracowuje i przekazuje uczestnikom</w:t>
      </w:r>
      <w:r w:rsidR="00987875" w:rsidRPr="00C00FB9">
        <w:rPr>
          <w:rFonts w:cs="Calibri"/>
          <w:color w:val="000000" w:themeColor="text1"/>
        </w:rPr>
        <w:t xml:space="preserve"> </w:t>
      </w:r>
      <w:r w:rsidRPr="00C00FB9">
        <w:rPr>
          <w:rFonts w:cs="Calibri"/>
          <w:color w:val="000000" w:themeColor="text1"/>
        </w:rPr>
        <w:t xml:space="preserve">pakiet materiałów szkoleniowych dostosowanych </w:t>
      </w:r>
      <w:r w:rsidR="003C080A" w:rsidRPr="00C00FB9">
        <w:rPr>
          <w:rFonts w:cs="Calibri"/>
          <w:color w:val="000000" w:themeColor="text1"/>
        </w:rPr>
        <w:t xml:space="preserve">do </w:t>
      </w:r>
      <w:r w:rsidRPr="00C00FB9">
        <w:rPr>
          <w:rFonts w:cs="Calibri"/>
          <w:color w:val="000000" w:themeColor="text1"/>
        </w:rPr>
        <w:t>formuły</w:t>
      </w:r>
      <w:r w:rsidR="004C5AFF" w:rsidRPr="00C00FB9">
        <w:rPr>
          <w:rFonts w:cs="Calibri"/>
          <w:color w:val="000000" w:themeColor="text1"/>
        </w:rPr>
        <w:t xml:space="preserve"> i tematyki</w:t>
      </w:r>
      <w:r w:rsidRPr="00C00FB9">
        <w:rPr>
          <w:rFonts w:cs="Calibri"/>
          <w:color w:val="000000" w:themeColor="text1"/>
        </w:rPr>
        <w:t xml:space="preserve"> szkolenia zgodnie z wymaganiami Zamawiającego;</w:t>
      </w:r>
    </w:p>
    <w:p w14:paraId="23437395" w14:textId="37494C0C" w:rsidR="00622F7D" w:rsidRPr="00C00FB9" w:rsidRDefault="004C5AFF" w:rsidP="00622F7D">
      <w:pPr>
        <w:pStyle w:val="Akapitzlist"/>
        <w:widowControl w:val="0"/>
        <w:tabs>
          <w:tab w:val="left" w:pos="426"/>
        </w:tabs>
        <w:autoSpaceDE w:val="0"/>
        <w:autoSpaceDN w:val="0"/>
        <w:adjustRightInd w:val="0"/>
        <w:spacing w:after="0"/>
        <w:jc w:val="both"/>
        <w:rPr>
          <w:rFonts w:cs="Calibri"/>
          <w:color w:val="000000" w:themeColor="text1"/>
        </w:rPr>
      </w:pPr>
      <w:r w:rsidRPr="00C00FB9">
        <w:rPr>
          <w:rFonts w:cs="Calibri"/>
          <w:color w:val="000000" w:themeColor="text1"/>
        </w:rPr>
        <w:t>Pakiet materiałów szkoleniowych obejmuje m.in.: notatnik A4 min. 20 kartek, długopis, teczka</w:t>
      </w:r>
      <w:r w:rsidR="00987875" w:rsidRPr="00C00FB9">
        <w:rPr>
          <w:rFonts w:cs="Calibri"/>
          <w:color w:val="000000" w:themeColor="text1"/>
        </w:rPr>
        <w:t xml:space="preserve"> </w:t>
      </w:r>
      <w:r w:rsidRPr="00C00FB9">
        <w:rPr>
          <w:rFonts w:cs="Calibri"/>
          <w:color w:val="000000" w:themeColor="text1"/>
        </w:rPr>
        <w:t xml:space="preserve"> A4 z gumką, tematyczny skrypt/prezentacja. </w:t>
      </w:r>
      <w:r w:rsidR="00622F7D" w:rsidRPr="00C00FB9">
        <w:rPr>
          <w:rFonts w:cs="Calibri"/>
          <w:color w:val="000000" w:themeColor="text1"/>
        </w:rPr>
        <w:t>Materiały szkoleniowe są przekazywane wraz z</w:t>
      </w:r>
      <w:r w:rsidR="00FE1CCE">
        <w:rPr>
          <w:rFonts w:cs="Calibri"/>
          <w:color w:val="000000" w:themeColor="text1"/>
        </w:rPr>
        <w:t> </w:t>
      </w:r>
      <w:r w:rsidR="00622F7D" w:rsidRPr="00C00FB9">
        <w:rPr>
          <w:rFonts w:cs="Calibri"/>
          <w:color w:val="000000" w:themeColor="text1"/>
        </w:rPr>
        <w:t>prawami autorskimi</w:t>
      </w:r>
      <w:r w:rsidR="005A038B" w:rsidRPr="00C00FB9">
        <w:rPr>
          <w:rFonts w:cs="Calibri"/>
          <w:color w:val="000000" w:themeColor="text1"/>
        </w:rPr>
        <w:t xml:space="preserve">. </w:t>
      </w:r>
      <w:r w:rsidR="00622F7D" w:rsidRPr="00C00FB9">
        <w:rPr>
          <w:rFonts w:cs="Calibri"/>
          <w:color w:val="000000" w:themeColor="text1"/>
        </w:rPr>
        <w:t>Materiały szkoleniowe będą obejmować co najmniej: prezentację wykorzystywaną przez trenerów podczas szkolenia, liczącą minimalnie 30 slajdów</w:t>
      </w:r>
      <w:r w:rsidRPr="00C00FB9">
        <w:rPr>
          <w:rFonts w:cs="Calibri"/>
          <w:color w:val="000000" w:themeColor="text1"/>
        </w:rPr>
        <w:t xml:space="preserve"> lub inne </w:t>
      </w:r>
      <w:r w:rsidRPr="00C00FB9">
        <w:rPr>
          <w:rFonts w:cs="Calibri"/>
          <w:color w:val="000000" w:themeColor="text1"/>
        </w:rPr>
        <w:lastRenderedPageBreak/>
        <w:t xml:space="preserve">opracowania przygotowane przez trenera. Uczestnicy otrzymają pakiet materiałów szkoleniowych </w:t>
      </w:r>
      <w:r w:rsidR="005A038B" w:rsidRPr="00C00FB9">
        <w:rPr>
          <w:rFonts w:cs="Calibri"/>
          <w:color w:val="000000" w:themeColor="text1"/>
        </w:rPr>
        <w:t xml:space="preserve">w wersji papierowej </w:t>
      </w:r>
      <w:r w:rsidRPr="00C00FB9">
        <w:rPr>
          <w:rFonts w:cs="Calibri"/>
          <w:color w:val="000000" w:themeColor="text1"/>
        </w:rPr>
        <w:t>w pierwszym dniu szkolenia</w:t>
      </w:r>
      <w:r w:rsidR="005A038B" w:rsidRPr="00C00FB9">
        <w:rPr>
          <w:rFonts w:cs="Calibri"/>
          <w:color w:val="000000" w:themeColor="text1"/>
        </w:rPr>
        <w:t xml:space="preserve"> (Zamawiający otrzyma wersję elektroniczną materiałów szkoleniowych na wskazany email)</w:t>
      </w:r>
      <w:r w:rsidRPr="00C00FB9">
        <w:rPr>
          <w:rFonts w:cs="Calibri"/>
          <w:color w:val="000000" w:themeColor="text1"/>
        </w:rPr>
        <w:t>.</w:t>
      </w:r>
    </w:p>
    <w:p w14:paraId="7E7CB602" w14:textId="607EA644" w:rsidR="00622F7D" w:rsidRPr="00C00FB9" w:rsidRDefault="00622F7D" w:rsidP="00622F7D">
      <w:pPr>
        <w:spacing w:after="0"/>
        <w:ind w:left="720"/>
        <w:jc w:val="both"/>
        <w:rPr>
          <w:color w:val="000000" w:themeColor="text1"/>
        </w:rPr>
      </w:pPr>
      <w:r w:rsidRPr="00C00FB9">
        <w:rPr>
          <w:color w:val="000000" w:themeColor="text1"/>
        </w:rPr>
        <w:t>Materiały szkoleniowe zostaną przedłożone do akceptacji Zamawiającego w</w:t>
      </w:r>
      <w:r w:rsidR="004C5AFF" w:rsidRPr="00C00FB9">
        <w:rPr>
          <w:color w:val="000000" w:themeColor="text1"/>
        </w:rPr>
        <w:t xml:space="preserve"> </w:t>
      </w:r>
      <w:r w:rsidRPr="00C00FB9">
        <w:rPr>
          <w:color w:val="000000" w:themeColor="text1"/>
        </w:rPr>
        <w:t>edytowalnej wersji elektronicznej</w:t>
      </w:r>
      <w:bookmarkStart w:id="4" w:name="_Hlk128659499"/>
      <w:r w:rsidRPr="00C00FB9">
        <w:rPr>
          <w:color w:val="000000" w:themeColor="text1"/>
        </w:rPr>
        <w:t xml:space="preserve"> w terminie </w:t>
      </w:r>
      <w:r w:rsidR="004C5AFF" w:rsidRPr="00C00FB9">
        <w:rPr>
          <w:color w:val="000000" w:themeColor="text1"/>
        </w:rPr>
        <w:t>7</w:t>
      </w:r>
      <w:r w:rsidRPr="00C00FB9">
        <w:rPr>
          <w:color w:val="000000" w:themeColor="text1"/>
        </w:rPr>
        <w:t xml:space="preserve"> dni kalendarzowych przed pierwszym dniem szkolenia</w:t>
      </w:r>
      <w:bookmarkEnd w:id="4"/>
      <w:r w:rsidRPr="00C00FB9">
        <w:rPr>
          <w:color w:val="000000" w:themeColor="text1"/>
        </w:rPr>
        <w:t>.</w:t>
      </w:r>
    </w:p>
    <w:p w14:paraId="115F6E87" w14:textId="77777777" w:rsidR="00622F7D" w:rsidRPr="00C00FB9" w:rsidRDefault="00622F7D" w:rsidP="00622F7D">
      <w:pPr>
        <w:spacing w:after="0"/>
        <w:ind w:left="709"/>
        <w:jc w:val="both"/>
        <w:rPr>
          <w:color w:val="000000" w:themeColor="text1"/>
        </w:rPr>
      </w:pPr>
      <w:r w:rsidRPr="00C00FB9">
        <w:rPr>
          <w:color w:val="000000" w:themeColor="text1"/>
        </w:rPr>
        <w:t>W trakcie realizacji Umowy Wykonawca będzie zobowiązany do aktualizacji materiałów szkoleniowych na bieżąco (np. w przypadku zaistnienia zmian stanu prawnego lub faktycznego).</w:t>
      </w:r>
    </w:p>
    <w:p w14:paraId="151FF801" w14:textId="351B359C" w:rsidR="00622F7D" w:rsidRPr="00C00FB9" w:rsidRDefault="00622F7D" w:rsidP="00622F7D">
      <w:pPr>
        <w:spacing w:after="0"/>
        <w:ind w:left="709"/>
        <w:jc w:val="both"/>
        <w:rPr>
          <w:color w:val="000000" w:themeColor="text1"/>
        </w:rPr>
      </w:pPr>
      <w:r w:rsidRPr="00C00FB9">
        <w:rPr>
          <w:color w:val="000000" w:themeColor="text1"/>
        </w:rPr>
        <w:t xml:space="preserve">W </w:t>
      </w:r>
      <w:bookmarkStart w:id="5" w:name="_Hlk128656675"/>
      <w:r w:rsidRPr="00C00FB9">
        <w:rPr>
          <w:color w:val="000000" w:themeColor="text1"/>
        </w:rPr>
        <w:t>przypadku zgłoszenia uwag przez Zamawiającego, Wykonawca zobowiązuje się do ich uwzględnienia i</w:t>
      </w:r>
      <w:r w:rsidR="005A038B" w:rsidRPr="00C00FB9">
        <w:rPr>
          <w:color w:val="000000" w:themeColor="text1"/>
        </w:rPr>
        <w:t xml:space="preserve"> </w:t>
      </w:r>
      <w:r w:rsidRPr="00C00FB9">
        <w:rPr>
          <w:color w:val="000000" w:themeColor="text1"/>
        </w:rPr>
        <w:t>ponownego przekazania zmienionej wersji materiałów w terminie do </w:t>
      </w:r>
      <w:r w:rsidR="004C5AFF" w:rsidRPr="00C00FB9">
        <w:rPr>
          <w:color w:val="000000" w:themeColor="text1"/>
        </w:rPr>
        <w:t>3</w:t>
      </w:r>
      <w:r w:rsidRPr="00C00FB9">
        <w:rPr>
          <w:color w:val="000000" w:themeColor="text1"/>
        </w:rPr>
        <w:t xml:space="preserve"> dni kalendarzowych od dnia otrzymania uwag. Zamawiający po otrzymaniu ostatecznie poprawionej wersji materiałów, dokona ich pisemnej akceptacji w terminie do </w:t>
      </w:r>
      <w:r w:rsidR="004C5AFF" w:rsidRPr="00C00FB9">
        <w:rPr>
          <w:color w:val="000000" w:themeColor="text1"/>
        </w:rPr>
        <w:t>3</w:t>
      </w:r>
      <w:r w:rsidRPr="00C00FB9">
        <w:rPr>
          <w:color w:val="000000" w:themeColor="text1"/>
        </w:rPr>
        <w:t xml:space="preserve"> dni kalendarzowych od dnia otrzymania.</w:t>
      </w:r>
      <w:bookmarkEnd w:id="5"/>
    </w:p>
    <w:p w14:paraId="57D5F281" w14:textId="6FE4748A" w:rsidR="00711C79" w:rsidRPr="00C00FB9" w:rsidRDefault="00622F7D" w:rsidP="00711C79">
      <w:pPr>
        <w:pStyle w:val="Akapitzlist"/>
        <w:widowControl w:val="0"/>
        <w:numPr>
          <w:ilvl w:val="0"/>
          <w:numId w:val="15"/>
        </w:numPr>
        <w:tabs>
          <w:tab w:val="left" w:pos="426"/>
        </w:tabs>
        <w:autoSpaceDE w:val="0"/>
        <w:autoSpaceDN w:val="0"/>
        <w:adjustRightInd w:val="0"/>
        <w:spacing w:after="0"/>
        <w:jc w:val="both"/>
        <w:rPr>
          <w:rFonts w:cs="Calibri"/>
          <w:color w:val="000000" w:themeColor="text1"/>
        </w:rPr>
      </w:pPr>
      <w:r w:rsidRPr="00C00FB9">
        <w:rPr>
          <w:rFonts w:cs="Calibri"/>
          <w:color w:val="000000" w:themeColor="text1"/>
        </w:rPr>
        <w:t xml:space="preserve">Wykonawca </w:t>
      </w:r>
      <w:r w:rsidR="00711C79" w:rsidRPr="00C00FB9">
        <w:rPr>
          <w:rFonts w:cs="Calibri"/>
          <w:color w:val="000000" w:themeColor="text1"/>
        </w:rPr>
        <w:t>zapewni</w:t>
      </w:r>
      <w:r w:rsidRPr="00C00FB9">
        <w:rPr>
          <w:rFonts w:cs="Calibri"/>
          <w:color w:val="000000" w:themeColor="text1"/>
        </w:rPr>
        <w:t>a</w:t>
      </w:r>
      <w:r w:rsidR="00711C79" w:rsidRPr="00C00FB9">
        <w:rPr>
          <w:rFonts w:cs="Calibri"/>
          <w:color w:val="000000" w:themeColor="text1"/>
        </w:rPr>
        <w:t xml:space="preserve"> zesp</w:t>
      </w:r>
      <w:r w:rsidRPr="00C00FB9">
        <w:rPr>
          <w:rFonts w:cs="Calibri"/>
          <w:color w:val="000000" w:themeColor="text1"/>
        </w:rPr>
        <w:t>ół</w:t>
      </w:r>
      <w:r w:rsidR="00711C79" w:rsidRPr="00C00FB9">
        <w:rPr>
          <w:rFonts w:cs="Calibri"/>
          <w:color w:val="000000" w:themeColor="text1"/>
        </w:rPr>
        <w:t xml:space="preserve"> szkoleniow</w:t>
      </w:r>
      <w:r w:rsidRPr="00C00FB9">
        <w:rPr>
          <w:rFonts w:cs="Calibri"/>
          <w:color w:val="000000" w:themeColor="text1"/>
        </w:rPr>
        <w:t>y</w:t>
      </w:r>
      <w:r w:rsidR="00711C79" w:rsidRPr="00C00FB9">
        <w:rPr>
          <w:rFonts w:cs="Calibri"/>
          <w:color w:val="000000" w:themeColor="text1"/>
        </w:rPr>
        <w:t xml:space="preserve"> w liczbie co najmniej dwóch trenerów mających </w:t>
      </w:r>
      <w:r w:rsidR="00014133" w:rsidRPr="00C00FB9">
        <w:rPr>
          <w:rFonts w:cs="Calibri"/>
          <w:color w:val="000000" w:themeColor="text1"/>
        </w:rPr>
        <w:t xml:space="preserve">odpowiednie </w:t>
      </w:r>
      <w:r w:rsidR="00711C79" w:rsidRPr="00C00FB9">
        <w:rPr>
          <w:rFonts w:cs="Calibri"/>
          <w:color w:val="000000" w:themeColor="text1"/>
        </w:rPr>
        <w:t>doświadczenie</w:t>
      </w:r>
      <w:r w:rsidRPr="00C00FB9">
        <w:rPr>
          <w:rFonts w:cs="Calibri"/>
          <w:color w:val="000000" w:themeColor="text1"/>
        </w:rPr>
        <w:t>, zgodnie z zapisami niniejszego zapytania</w:t>
      </w:r>
      <w:r w:rsidR="00711C79" w:rsidRPr="00C00FB9">
        <w:rPr>
          <w:rFonts w:cs="Calibri"/>
          <w:color w:val="000000" w:themeColor="text1"/>
        </w:rPr>
        <w:t>;</w:t>
      </w:r>
    </w:p>
    <w:p w14:paraId="2A57CE4A" w14:textId="0441766E" w:rsidR="005A038B" w:rsidRPr="00C00FB9" w:rsidRDefault="005A038B" w:rsidP="00711C79">
      <w:pPr>
        <w:pStyle w:val="Akapitzlist"/>
        <w:widowControl w:val="0"/>
        <w:numPr>
          <w:ilvl w:val="0"/>
          <w:numId w:val="15"/>
        </w:numPr>
        <w:tabs>
          <w:tab w:val="left" w:pos="426"/>
        </w:tabs>
        <w:autoSpaceDE w:val="0"/>
        <w:autoSpaceDN w:val="0"/>
        <w:adjustRightInd w:val="0"/>
        <w:spacing w:after="0"/>
        <w:jc w:val="both"/>
        <w:rPr>
          <w:rFonts w:cs="Calibri"/>
          <w:color w:val="000000" w:themeColor="text1"/>
        </w:rPr>
      </w:pPr>
      <w:r w:rsidRPr="00C00FB9">
        <w:rPr>
          <w:rFonts w:cs="Calibri"/>
          <w:color w:val="000000" w:themeColor="text1"/>
        </w:rPr>
        <w:t>Wykonawca zapewnia/udostępni podczas s</w:t>
      </w:r>
      <w:r w:rsidR="00C00FB9" w:rsidRPr="00C00FB9">
        <w:rPr>
          <w:rFonts w:cs="Calibri"/>
          <w:color w:val="000000" w:themeColor="text1"/>
        </w:rPr>
        <w:t>z</w:t>
      </w:r>
      <w:r w:rsidRPr="00C00FB9">
        <w:rPr>
          <w:rFonts w:cs="Calibri"/>
          <w:color w:val="000000" w:themeColor="text1"/>
        </w:rPr>
        <w:t xml:space="preserve">kolenia wybrane technologie </w:t>
      </w:r>
      <w:r w:rsidR="00C00FB9" w:rsidRPr="00C00FB9">
        <w:rPr>
          <w:rFonts w:cs="Calibri"/>
          <w:color w:val="000000" w:themeColor="text1"/>
        </w:rPr>
        <w:t xml:space="preserve">wspomagające liczbowo i rodzajowo zgodnie z </w:t>
      </w:r>
      <w:r w:rsidRPr="00C00FB9">
        <w:rPr>
          <w:rFonts w:cs="Calibri"/>
          <w:color w:val="000000" w:themeColor="text1"/>
        </w:rPr>
        <w:t xml:space="preserve">zapisami </w:t>
      </w:r>
      <w:r w:rsidR="00C00FB9" w:rsidRPr="00C00FB9">
        <w:rPr>
          <w:rFonts w:cs="Calibri"/>
          <w:color w:val="000000" w:themeColor="text1"/>
        </w:rPr>
        <w:t>niniejszego</w:t>
      </w:r>
      <w:r w:rsidRPr="00C00FB9">
        <w:rPr>
          <w:rFonts w:cs="Calibri"/>
          <w:color w:val="000000" w:themeColor="text1"/>
        </w:rPr>
        <w:t xml:space="preserve"> zapytania ofertowego.</w:t>
      </w:r>
    </w:p>
    <w:p w14:paraId="72A004BF" w14:textId="77777777" w:rsidR="004C5AFF" w:rsidRPr="00C00FB9" w:rsidRDefault="00622F7D" w:rsidP="00711C79">
      <w:pPr>
        <w:pStyle w:val="Akapitzlist"/>
        <w:widowControl w:val="0"/>
        <w:numPr>
          <w:ilvl w:val="0"/>
          <w:numId w:val="15"/>
        </w:numPr>
        <w:tabs>
          <w:tab w:val="left" w:pos="426"/>
        </w:tabs>
        <w:autoSpaceDE w:val="0"/>
        <w:autoSpaceDN w:val="0"/>
        <w:adjustRightInd w:val="0"/>
        <w:spacing w:after="0"/>
        <w:jc w:val="both"/>
        <w:rPr>
          <w:rFonts w:cs="Calibri"/>
          <w:color w:val="000000" w:themeColor="text1"/>
        </w:rPr>
      </w:pPr>
      <w:r w:rsidRPr="00C00FB9">
        <w:rPr>
          <w:rFonts w:cs="Calibri"/>
          <w:color w:val="000000" w:themeColor="text1"/>
        </w:rPr>
        <w:t xml:space="preserve">Wykonawca </w:t>
      </w:r>
      <w:r w:rsidR="00711C79" w:rsidRPr="00C00FB9">
        <w:rPr>
          <w:rFonts w:cs="Calibri"/>
          <w:color w:val="000000" w:themeColor="text1"/>
        </w:rPr>
        <w:t>przekaz</w:t>
      </w:r>
      <w:r w:rsidRPr="00C00FB9">
        <w:rPr>
          <w:rFonts w:cs="Calibri"/>
          <w:color w:val="000000" w:themeColor="text1"/>
        </w:rPr>
        <w:t>uje</w:t>
      </w:r>
      <w:r w:rsidR="00711C79" w:rsidRPr="00C00FB9">
        <w:rPr>
          <w:rFonts w:cs="Calibri"/>
          <w:color w:val="000000" w:themeColor="text1"/>
        </w:rPr>
        <w:t xml:space="preserve"> Zamawiającemu </w:t>
      </w:r>
      <w:r w:rsidR="004C5AFF" w:rsidRPr="00C00FB9">
        <w:rPr>
          <w:rFonts w:cs="Calibri"/>
          <w:color w:val="000000" w:themeColor="text1"/>
        </w:rPr>
        <w:t xml:space="preserve">w ramach dokumentacji rozliczeniowej ze szkolenia poniższe </w:t>
      </w:r>
      <w:r w:rsidR="00711C79" w:rsidRPr="00C00FB9">
        <w:rPr>
          <w:rFonts w:cs="Calibri"/>
          <w:color w:val="000000" w:themeColor="text1"/>
        </w:rPr>
        <w:t>dokument</w:t>
      </w:r>
      <w:r w:rsidRPr="00C00FB9">
        <w:rPr>
          <w:rFonts w:cs="Calibri"/>
          <w:color w:val="000000" w:themeColor="text1"/>
        </w:rPr>
        <w:t>y</w:t>
      </w:r>
      <w:r w:rsidR="004C5AFF" w:rsidRPr="00C00FB9">
        <w:rPr>
          <w:rFonts w:cs="Calibri"/>
          <w:color w:val="000000" w:themeColor="text1"/>
        </w:rPr>
        <w:t>:</w:t>
      </w:r>
    </w:p>
    <w:p w14:paraId="392B76B4" w14:textId="6AAA174D" w:rsidR="00711C79" w:rsidRPr="00C00FB9" w:rsidRDefault="004C5AFF" w:rsidP="004C5AFF">
      <w:pPr>
        <w:pStyle w:val="Akapitzlist"/>
        <w:widowControl w:val="0"/>
        <w:numPr>
          <w:ilvl w:val="0"/>
          <w:numId w:val="24"/>
        </w:numPr>
        <w:tabs>
          <w:tab w:val="left" w:pos="426"/>
        </w:tabs>
        <w:autoSpaceDE w:val="0"/>
        <w:autoSpaceDN w:val="0"/>
        <w:adjustRightInd w:val="0"/>
        <w:spacing w:after="0"/>
        <w:jc w:val="both"/>
        <w:rPr>
          <w:rFonts w:cs="Calibri"/>
          <w:color w:val="000000" w:themeColor="text1"/>
        </w:rPr>
      </w:pPr>
      <w:r w:rsidRPr="00C00FB9">
        <w:rPr>
          <w:rFonts w:cs="Calibri"/>
          <w:color w:val="000000" w:themeColor="text1"/>
        </w:rPr>
        <w:t>List</w:t>
      </w:r>
      <w:r w:rsidR="00C00FB9" w:rsidRPr="00C00FB9">
        <w:rPr>
          <w:rFonts w:cs="Calibri"/>
          <w:color w:val="000000" w:themeColor="text1"/>
        </w:rPr>
        <w:t>y</w:t>
      </w:r>
      <w:r w:rsidRPr="00C00FB9">
        <w:rPr>
          <w:rFonts w:cs="Calibri"/>
          <w:color w:val="000000" w:themeColor="text1"/>
        </w:rPr>
        <w:t xml:space="preserve"> obecności uczestników </w:t>
      </w:r>
      <w:r w:rsidR="006B6AAC" w:rsidRPr="00C00FB9">
        <w:rPr>
          <w:rFonts w:cs="Calibri"/>
          <w:color w:val="000000" w:themeColor="text1"/>
        </w:rPr>
        <w:t>z każdego dnia szkolenia</w:t>
      </w:r>
    </w:p>
    <w:p w14:paraId="47A59E8B" w14:textId="3A373E5C" w:rsidR="004C5AFF" w:rsidRPr="00C00FB9" w:rsidRDefault="004C5AFF" w:rsidP="004C5AFF">
      <w:pPr>
        <w:pStyle w:val="Akapitzlist"/>
        <w:widowControl w:val="0"/>
        <w:numPr>
          <w:ilvl w:val="0"/>
          <w:numId w:val="24"/>
        </w:numPr>
        <w:tabs>
          <w:tab w:val="left" w:pos="426"/>
        </w:tabs>
        <w:autoSpaceDE w:val="0"/>
        <w:autoSpaceDN w:val="0"/>
        <w:adjustRightInd w:val="0"/>
        <w:spacing w:after="0"/>
        <w:jc w:val="both"/>
        <w:rPr>
          <w:rFonts w:cs="Calibri"/>
          <w:color w:val="000000" w:themeColor="text1"/>
        </w:rPr>
      </w:pPr>
      <w:r w:rsidRPr="00C00FB9">
        <w:rPr>
          <w:rFonts w:cs="Calibri"/>
          <w:color w:val="000000" w:themeColor="text1"/>
        </w:rPr>
        <w:t>Ankiet</w:t>
      </w:r>
      <w:r w:rsidR="00C00FB9" w:rsidRPr="00C00FB9">
        <w:rPr>
          <w:rFonts w:cs="Calibri"/>
          <w:color w:val="000000" w:themeColor="text1"/>
        </w:rPr>
        <w:t>y</w:t>
      </w:r>
      <w:r w:rsidRPr="00C00FB9">
        <w:rPr>
          <w:rFonts w:cs="Calibri"/>
          <w:color w:val="000000" w:themeColor="text1"/>
        </w:rPr>
        <w:t xml:space="preserve"> oceniając</w:t>
      </w:r>
      <w:r w:rsidR="00C00FB9" w:rsidRPr="00C00FB9">
        <w:rPr>
          <w:rFonts w:cs="Calibri"/>
          <w:color w:val="000000" w:themeColor="text1"/>
        </w:rPr>
        <w:t>e</w:t>
      </w:r>
      <w:r w:rsidRPr="00C00FB9">
        <w:rPr>
          <w:rFonts w:cs="Calibri"/>
          <w:color w:val="000000" w:themeColor="text1"/>
        </w:rPr>
        <w:t xml:space="preserve"> szkolenie </w:t>
      </w:r>
      <w:r w:rsidR="00C00FB9" w:rsidRPr="00C00FB9">
        <w:rPr>
          <w:rFonts w:cs="Calibri"/>
          <w:color w:val="000000" w:themeColor="text1"/>
        </w:rPr>
        <w:t>anonimowo wypełnione przez uczestników</w:t>
      </w:r>
    </w:p>
    <w:p w14:paraId="7FCC1366" w14:textId="040FFF40" w:rsidR="004C5AFF" w:rsidRPr="00C00FB9" w:rsidRDefault="004C5AFF" w:rsidP="004C5AFF">
      <w:pPr>
        <w:pStyle w:val="Akapitzlist"/>
        <w:widowControl w:val="0"/>
        <w:numPr>
          <w:ilvl w:val="0"/>
          <w:numId w:val="24"/>
        </w:numPr>
        <w:tabs>
          <w:tab w:val="left" w:pos="426"/>
        </w:tabs>
        <w:autoSpaceDE w:val="0"/>
        <w:autoSpaceDN w:val="0"/>
        <w:adjustRightInd w:val="0"/>
        <w:spacing w:after="0"/>
        <w:jc w:val="both"/>
        <w:rPr>
          <w:rFonts w:cs="Calibri"/>
          <w:color w:val="000000" w:themeColor="text1"/>
        </w:rPr>
      </w:pPr>
      <w:r w:rsidRPr="00C00FB9">
        <w:rPr>
          <w:rFonts w:cs="Calibri"/>
          <w:color w:val="000000" w:themeColor="text1"/>
        </w:rPr>
        <w:t>Certyfikaty o ukończeniu szkolenia dla każdego uczestnika</w:t>
      </w:r>
    </w:p>
    <w:p w14:paraId="6FF27EBB" w14:textId="05DD8CAE" w:rsidR="006B6AAC" w:rsidRPr="00C00FB9" w:rsidRDefault="00622F7D" w:rsidP="00BF2EDD">
      <w:pPr>
        <w:pStyle w:val="Akapitzlist"/>
        <w:widowControl w:val="0"/>
        <w:numPr>
          <w:ilvl w:val="0"/>
          <w:numId w:val="15"/>
        </w:numPr>
        <w:tabs>
          <w:tab w:val="left" w:pos="426"/>
        </w:tabs>
        <w:autoSpaceDE w:val="0"/>
        <w:autoSpaceDN w:val="0"/>
        <w:adjustRightInd w:val="0"/>
        <w:spacing w:after="0"/>
        <w:jc w:val="both"/>
        <w:rPr>
          <w:color w:val="000000" w:themeColor="text1"/>
        </w:rPr>
      </w:pPr>
      <w:r w:rsidRPr="00C00FB9">
        <w:rPr>
          <w:rFonts w:cs="Calibri"/>
          <w:color w:val="000000" w:themeColor="text1"/>
        </w:rPr>
        <w:t xml:space="preserve">Wykonawca </w:t>
      </w:r>
      <w:r w:rsidR="006B6AAC" w:rsidRPr="00C00FB9">
        <w:rPr>
          <w:rFonts w:cs="Calibri"/>
          <w:color w:val="000000" w:themeColor="text1"/>
        </w:rPr>
        <w:t>wystawi</w:t>
      </w:r>
      <w:r w:rsidRPr="00C00FB9">
        <w:rPr>
          <w:rFonts w:cs="Calibri"/>
          <w:color w:val="000000" w:themeColor="text1"/>
        </w:rPr>
        <w:t xml:space="preserve"> imienne certyfikaty ukończenia szkolenia dla każdego uczestnika</w:t>
      </w:r>
      <w:r w:rsidR="006B6AAC" w:rsidRPr="00C00FB9">
        <w:rPr>
          <w:rFonts w:cs="Calibri"/>
          <w:color w:val="000000" w:themeColor="text1"/>
        </w:rPr>
        <w:t xml:space="preserve"> na podstawie danych otrzymanych od Zamawiającego. </w:t>
      </w:r>
      <w:r w:rsidR="00711C79" w:rsidRPr="00C00FB9">
        <w:rPr>
          <w:color w:val="000000" w:themeColor="text1"/>
        </w:rPr>
        <w:t>Certyfikat będzie zawierać imię i nazwisko uczestnika, przedmiot</w:t>
      </w:r>
      <w:r w:rsidR="006B6AAC" w:rsidRPr="00C00FB9">
        <w:rPr>
          <w:color w:val="000000" w:themeColor="text1"/>
        </w:rPr>
        <w:t>, termin</w:t>
      </w:r>
      <w:r w:rsidR="00711C79" w:rsidRPr="00C00FB9">
        <w:rPr>
          <w:color w:val="000000" w:themeColor="text1"/>
        </w:rPr>
        <w:t xml:space="preserve"> szkolenia i ogólny wymiar godzinowy. </w:t>
      </w:r>
    </w:p>
    <w:bookmarkEnd w:id="3"/>
    <w:p w14:paraId="4AFDA81C" w14:textId="194B9B5B" w:rsidR="005F5059" w:rsidRPr="00C00FB9" w:rsidRDefault="005F5059" w:rsidP="00711C79">
      <w:pPr>
        <w:pStyle w:val="Akapitzlist"/>
        <w:suppressAutoHyphens/>
        <w:spacing w:after="0"/>
        <w:ind w:left="643"/>
        <w:contextualSpacing w:val="0"/>
        <w:jc w:val="both"/>
        <w:rPr>
          <w:rFonts w:cs="Calibri"/>
          <w:b/>
          <w:bCs/>
          <w:color w:val="000000" w:themeColor="text1"/>
        </w:rPr>
      </w:pPr>
    </w:p>
    <w:p w14:paraId="6A24980E" w14:textId="5A7B3231" w:rsidR="006029C9" w:rsidRPr="00C00FB9" w:rsidRDefault="003C4F9D" w:rsidP="005F5059">
      <w:pPr>
        <w:pStyle w:val="Akapitzlist"/>
        <w:numPr>
          <w:ilvl w:val="0"/>
          <w:numId w:val="3"/>
        </w:numPr>
        <w:spacing w:after="0"/>
        <w:rPr>
          <w:rFonts w:cs="Calibri"/>
          <w:b/>
          <w:bCs/>
          <w:color w:val="000000" w:themeColor="text1"/>
          <w:sz w:val="24"/>
          <w:szCs w:val="24"/>
        </w:rPr>
      </w:pPr>
      <w:r w:rsidRPr="00C00FB9">
        <w:rPr>
          <w:rFonts w:cs="Calibri"/>
          <w:b/>
          <w:bCs/>
          <w:color w:val="000000" w:themeColor="text1"/>
          <w:sz w:val="24"/>
          <w:szCs w:val="24"/>
        </w:rPr>
        <w:t>Opis kryteriów:</w:t>
      </w:r>
    </w:p>
    <w:p w14:paraId="398F10BC" w14:textId="5712A4F6" w:rsidR="00F03CC2" w:rsidRPr="00C00FB9" w:rsidRDefault="003C4F9D" w:rsidP="005E0F4C">
      <w:pPr>
        <w:pStyle w:val="Akapitzlist"/>
        <w:numPr>
          <w:ilvl w:val="1"/>
          <w:numId w:val="3"/>
        </w:numPr>
        <w:spacing w:after="0"/>
        <w:ind w:left="426"/>
        <w:jc w:val="both"/>
        <w:rPr>
          <w:rFonts w:cs="Calibri"/>
          <w:b/>
          <w:bCs/>
          <w:color w:val="000000" w:themeColor="text1"/>
          <w:sz w:val="24"/>
          <w:szCs w:val="24"/>
        </w:rPr>
      </w:pPr>
      <w:r w:rsidRPr="00C00FB9">
        <w:rPr>
          <w:rFonts w:cs="Calibri"/>
          <w:color w:val="000000" w:themeColor="text1"/>
          <w:lang w:eastAsia="pl-PL"/>
        </w:rPr>
        <w:t>Oferty niekompletne lub złożone po terminie nie będą rozpatrywane.</w:t>
      </w:r>
    </w:p>
    <w:p w14:paraId="570F47C6" w14:textId="3C5A8479" w:rsidR="003C4F9D" w:rsidRPr="00C00FB9" w:rsidRDefault="003C4F9D" w:rsidP="005E0F4C">
      <w:pPr>
        <w:pStyle w:val="Akapitzlist"/>
        <w:keepNext/>
        <w:keepLines/>
        <w:numPr>
          <w:ilvl w:val="1"/>
          <w:numId w:val="3"/>
        </w:numPr>
        <w:spacing w:after="0"/>
        <w:ind w:left="426"/>
        <w:jc w:val="both"/>
        <w:outlineLvl w:val="1"/>
        <w:rPr>
          <w:rFonts w:cs="Calibri"/>
          <w:color w:val="000000" w:themeColor="text1"/>
          <w:lang w:eastAsia="pl-PL"/>
        </w:rPr>
      </w:pPr>
      <w:r w:rsidRPr="00C00FB9">
        <w:rPr>
          <w:rFonts w:cs="Calibri"/>
          <w:color w:val="000000" w:themeColor="text1"/>
          <w:lang w:eastAsia="pl-PL"/>
        </w:rPr>
        <w:t>Zamawiający oceni Oferty przyznając punkty w ramach kryteriów oceny ofert, przyjmując zasadę, że 1% = 1 punkt i uwzględniając następujące kryteria:</w:t>
      </w:r>
    </w:p>
    <w:p w14:paraId="7798E0CF" w14:textId="77777777" w:rsidR="00F03CC2" w:rsidRPr="00C00FB9" w:rsidRDefault="00F03CC2" w:rsidP="005F5059">
      <w:pPr>
        <w:pStyle w:val="Akapitzlist"/>
        <w:keepNext/>
        <w:keepLines/>
        <w:spacing w:after="0"/>
        <w:ind w:left="770"/>
        <w:outlineLvl w:val="1"/>
        <w:rPr>
          <w:rFonts w:cs="Calibri"/>
          <w:color w:val="000000" w:themeColor="text1"/>
          <w:lang w:eastAsia="pl-PL"/>
        </w:rPr>
      </w:pPr>
    </w:p>
    <w:p w14:paraId="677D4A96" w14:textId="00414A08" w:rsidR="003C4F9D" w:rsidRPr="00C00FB9" w:rsidRDefault="003C4F9D" w:rsidP="005F5059">
      <w:pPr>
        <w:autoSpaceDE w:val="0"/>
        <w:autoSpaceDN w:val="0"/>
        <w:adjustRightInd w:val="0"/>
        <w:spacing w:after="0"/>
        <w:ind w:firstLine="426"/>
        <w:rPr>
          <w:rFonts w:cs="Calibri"/>
          <w:b/>
          <w:bCs/>
          <w:color w:val="000000" w:themeColor="text1"/>
          <w:lang w:eastAsia="pl-PL"/>
        </w:rPr>
      </w:pPr>
      <w:r w:rsidRPr="00C00FB9">
        <w:rPr>
          <w:rFonts w:cs="Calibri"/>
          <w:b/>
          <w:bCs/>
          <w:color w:val="000000" w:themeColor="text1"/>
          <w:lang w:eastAsia="pl-PL"/>
        </w:rPr>
        <w:t>Kryterium - Cena brutto „C” – waga 80% (80% = 80 pkt).</w:t>
      </w:r>
    </w:p>
    <w:p w14:paraId="63C1B2E0" w14:textId="77777777" w:rsidR="003C4F9D" w:rsidRPr="00C00FB9" w:rsidRDefault="003C4F9D" w:rsidP="005F5059">
      <w:pPr>
        <w:pStyle w:val="Akapitzlist"/>
        <w:autoSpaceDE w:val="0"/>
        <w:autoSpaceDN w:val="0"/>
        <w:adjustRightInd w:val="0"/>
        <w:spacing w:after="0"/>
        <w:ind w:left="643"/>
        <w:rPr>
          <w:rFonts w:cs="Calibri"/>
          <w:color w:val="000000" w:themeColor="text1"/>
          <w:lang w:eastAsia="pl-PL"/>
        </w:rPr>
      </w:pPr>
    </w:p>
    <w:p w14:paraId="57092CF3" w14:textId="36E2E951" w:rsidR="003C4F9D" w:rsidRPr="00C00FB9" w:rsidRDefault="003C4F9D" w:rsidP="005B0314">
      <w:pPr>
        <w:pStyle w:val="Akapitzlist"/>
        <w:autoSpaceDE w:val="0"/>
        <w:autoSpaceDN w:val="0"/>
        <w:adjustRightInd w:val="0"/>
        <w:spacing w:after="0"/>
        <w:ind w:left="426"/>
        <w:jc w:val="both"/>
        <w:rPr>
          <w:rFonts w:cs="Calibri"/>
          <w:color w:val="000000" w:themeColor="text1"/>
          <w:lang w:eastAsia="pl-PL"/>
        </w:rPr>
      </w:pPr>
      <w:r w:rsidRPr="00C00FB9">
        <w:rPr>
          <w:rFonts w:cs="Calibri"/>
          <w:color w:val="000000" w:themeColor="text1"/>
          <w:lang w:eastAsia="pl-PL"/>
        </w:rPr>
        <w:t>Maksymalną liczbę punktów w tym kryterium (80 pkt) otrzyma oferta Wykonawcy, który zaproponuje najniższą cenę brutto za wykonanie całości przedmiotu zamówienia. Natomiast pozostali Wykonawcy otrzymają odpowiednio mniejszą liczbę punktów, obliczoną zgodnie z poniższym wzorem:</w:t>
      </w:r>
    </w:p>
    <w:p w14:paraId="3A1DABA2" w14:textId="05D84D57" w:rsidR="003C4F9D" w:rsidRPr="00C00FB9" w:rsidRDefault="003C4F9D" w:rsidP="005F5059">
      <w:pPr>
        <w:pStyle w:val="Akapitzlist"/>
        <w:autoSpaceDE w:val="0"/>
        <w:autoSpaceDN w:val="0"/>
        <w:adjustRightInd w:val="0"/>
        <w:spacing w:after="0"/>
        <w:ind w:left="643"/>
        <w:rPr>
          <w:rFonts w:cs="Calibri"/>
          <w:color w:val="000000" w:themeColor="text1"/>
          <w:lang w:eastAsia="pl-PL"/>
        </w:rPr>
      </w:pPr>
    </w:p>
    <w:p w14:paraId="561BC943" w14:textId="51514382" w:rsidR="003C4F9D" w:rsidRPr="00C00FB9" w:rsidRDefault="003C4F9D" w:rsidP="005F5059">
      <w:pPr>
        <w:pStyle w:val="Akapitzlist"/>
        <w:autoSpaceDE w:val="0"/>
        <w:autoSpaceDN w:val="0"/>
        <w:adjustRightInd w:val="0"/>
        <w:spacing w:after="0"/>
        <w:ind w:left="643"/>
        <w:rPr>
          <w:rFonts w:cs="Calibri"/>
          <w:color w:val="000000" w:themeColor="text1"/>
          <w:sz w:val="24"/>
          <w:szCs w:val="24"/>
          <w:lang w:eastAsia="pl-PL"/>
        </w:rPr>
      </w:pPr>
      <m:oMathPara>
        <m:oMath>
          <m:r>
            <w:rPr>
              <w:rFonts w:ascii="Cambria Math" w:hAnsi="Cambria Math" w:cs="Calibri"/>
              <w:color w:val="000000" w:themeColor="text1"/>
              <w:sz w:val="24"/>
              <w:szCs w:val="24"/>
              <w:lang w:eastAsia="pl-PL"/>
            </w:rPr>
            <m:t>C=</m:t>
          </m:r>
          <m:f>
            <m:fPr>
              <m:ctrlPr>
                <w:rPr>
                  <w:rFonts w:ascii="Cambria Math" w:hAnsi="Cambria Math" w:cs="Calibri"/>
                  <w:i/>
                  <w:color w:val="000000" w:themeColor="text1"/>
                  <w:sz w:val="24"/>
                  <w:szCs w:val="24"/>
                  <w:lang w:eastAsia="pl-PL"/>
                </w:rPr>
              </m:ctrlPr>
            </m:fPr>
            <m:num>
              <m:sSub>
                <m:sSubPr>
                  <m:ctrlPr>
                    <w:rPr>
                      <w:rFonts w:ascii="Cambria Math" w:hAnsi="Cambria Math" w:cs="Calibri"/>
                      <w:i/>
                      <w:color w:val="000000" w:themeColor="text1"/>
                      <w:sz w:val="24"/>
                      <w:szCs w:val="24"/>
                      <w:lang w:eastAsia="pl-PL"/>
                    </w:rPr>
                  </m:ctrlPr>
                </m:sSubPr>
                <m:e>
                  <m:r>
                    <w:rPr>
                      <w:rFonts w:ascii="Cambria Math" w:hAnsi="Cambria Math" w:cs="Calibri"/>
                      <w:color w:val="000000" w:themeColor="text1"/>
                      <w:sz w:val="24"/>
                      <w:szCs w:val="24"/>
                      <w:lang w:eastAsia="pl-PL"/>
                    </w:rPr>
                    <m:t>C</m:t>
                  </m:r>
                </m:e>
                <m:sub>
                  <m:r>
                    <w:rPr>
                      <w:rFonts w:ascii="Cambria Math" w:hAnsi="Cambria Math" w:cs="Calibri"/>
                      <w:color w:val="000000" w:themeColor="text1"/>
                      <w:sz w:val="24"/>
                      <w:szCs w:val="24"/>
                      <w:lang w:eastAsia="pl-PL"/>
                    </w:rPr>
                    <m:t>n</m:t>
                  </m:r>
                </m:sub>
              </m:sSub>
            </m:num>
            <m:den>
              <m:sSub>
                <m:sSubPr>
                  <m:ctrlPr>
                    <w:rPr>
                      <w:rFonts w:ascii="Cambria Math" w:hAnsi="Cambria Math" w:cs="Calibri"/>
                      <w:i/>
                      <w:color w:val="000000" w:themeColor="text1"/>
                      <w:sz w:val="24"/>
                      <w:szCs w:val="24"/>
                      <w:lang w:eastAsia="pl-PL"/>
                    </w:rPr>
                  </m:ctrlPr>
                </m:sSubPr>
                <m:e>
                  <m:r>
                    <w:rPr>
                      <w:rFonts w:ascii="Cambria Math" w:hAnsi="Cambria Math" w:cs="Calibri"/>
                      <w:color w:val="000000" w:themeColor="text1"/>
                      <w:sz w:val="24"/>
                      <w:szCs w:val="24"/>
                      <w:lang w:eastAsia="pl-PL"/>
                    </w:rPr>
                    <m:t>C</m:t>
                  </m:r>
                </m:e>
                <m:sub>
                  <m:r>
                    <w:rPr>
                      <w:rFonts w:ascii="Cambria Math" w:hAnsi="Cambria Math" w:cs="Calibri"/>
                      <w:color w:val="000000" w:themeColor="text1"/>
                      <w:sz w:val="24"/>
                      <w:szCs w:val="24"/>
                      <w:lang w:eastAsia="pl-PL"/>
                    </w:rPr>
                    <m:t>o</m:t>
                  </m:r>
                </m:sub>
              </m:sSub>
            </m:den>
          </m:f>
          <m:r>
            <w:rPr>
              <w:rFonts w:ascii="Cambria Math" w:hAnsi="Cambria Math" w:cs="Calibri"/>
              <w:color w:val="000000" w:themeColor="text1"/>
              <w:sz w:val="24"/>
              <w:szCs w:val="24"/>
              <w:lang w:eastAsia="pl-PL"/>
            </w:rPr>
            <m:t>x80 pkt</m:t>
          </m:r>
        </m:oMath>
      </m:oMathPara>
    </w:p>
    <w:p w14:paraId="661C3826" w14:textId="77777777" w:rsidR="003C4F9D" w:rsidRPr="00C00FB9" w:rsidRDefault="003C4F9D" w:rsidP="005F5059">
      <w:pPr>
        <w:autoSpaceDE w:val="0"/>
        <w:autoSpaceDN w:val="0"/>
        <w:adjustRightInd w:val="0"/>
        <w:spacing w:after="0"/>
        <w:ind w:left="284" w:firstLine="142"/>
        <w:rPr>
          <w:rFonts w:cs="Calibri"/>
          <w:color w:val="000000" w:themeColor="text1"/>
          <w:lang w:eastAsia="pl-PL"/>
        </w:rPr>
      </w:pPr>
      <w:r w:rsidRPr="00C00FB9">
        <w:rPr>
          <w:rFonts w:cs="Calibri"/>
          <w:color w:val="000000" w:themeColor="text1"/>
          <w:lang w:eastAsia="pl-PL"/>
        </w:rPr>
        <w:t>Gdzie:</w:t>
      </w:r>
    </w:p>
    <w:p w14:paraId="63A30536" w14:textId="77777777" w:rsidR="003C4F9D" w:rsidRPr="00C00FB9" w:rsidRDefault="003C4F9D" w:rsidP="005F5059">
      <w:pPr>
        <w:autoSpaceDE w:val="0"/>
        <w:autoSpaceDN w:val="0"/>
        <w:adjustRightInd w:val="0"/>
        <w:spacing w:after="0"/>
        <w:ind w:left="284" w:firstLine="142"/>
        <w:rPr>
          <w:rFonts w:cs="Calibri"/>
          <w:color w:val="000000" w:themeColor="text1"/>
          <w:lang w:eastAsia="pl-PL"/>
        </w:rPr>
      </w:pPr>
      <w:proofErr w:type="spellStart"/>
      <w:r w:rsidRPr="00C00FB9">
        <w:rPr>
          <w:rFonts w:cs="Calibri"/>
          <w:color w:val="000000" w:themeColor="text1"/>
          <w:lang w:eastAsia="pl-PL"/>
        </w:rPr>
        <w:t>Cn</w:t>
      </w:r>
      <w:proofErr w:type="spellEnd"/>
      <w:r w:rsidRPr="00C00FB9">
        <w:rPr>
          <w:rFonts w:cs="Calibri"/>
          <w:color w:val="000000" w:themeColor="text1"/>
          <w:lang w:eastAsia="pl-PL"/>
        </w:rPr>
        <w:t xml:space="preserve"> – najniższa cena brutto spośród ocenianych ofert,</w:t>
      </w:r>
    </w:p>
    <w:p w14:paraId="792DDE61" w14:textId="52C25746" w:rsidR="003C4F9D" w:rsidRPr="00C00FB9" w:rsidRDefault="003C4F9D" w:rsidP="005F5059">
      <w:pPr>
        <w:autoSpaceDE w:val="0"/>
        <w:autoSpaceDN w:val="0"/>
        <w:adjustRightInd w:val="0"/>
        <w:spacing w:after="0"/>
        <w:ind w:left="284" w:firstLine="142"/>
        <w:rPr>
          <w:rFonts w:cs="Calibri"/>
          <w:color w:val="000000" w:themeColor="text1"/>
          <w:lang w:eastAsia="pl-PL"/>
        </w:rPr>
      </w:pPr>
      <w:r w:rsidRPr="00C00FB9">
        <w:rPr>
          <w:rFonts w:cs="Calibri"/>
          <w:color w:val="000000" w:themeColor="text1"/>
          <w:lang w:eastAsia="pl-PL"/>
        </w:rPr>
        <w:t>Co -</w:t>
      </w:r>
      <w:r w:rsidR="007F17F3" w:rsidRPr="00C00FB9">
        <w:rPr>
          <w:rFonts w:cs="Calibri"/>
          <w:color w:val="000000" w:themeColor="text1"/>
          <w:lang w:eastAsia="pl-PL"/>
        </w:rPr>
        <w:t xml:space="preserve"> </w:t>
      </w:r>
      <w:r w:rsidRPr="00C00FB9">
        <w:rPr>
          <w:rFonts w:cs="Calibri"/>
          <w:color w:val="000000" w:themeColor="text1"/>
          <w:lang w:eastAsia="pl-PL"/>
        </w:rPr>
        <w:t>cena brutto oferty ocenianej.</w:t>
      </w:r>
    </w:p>
    <w:p w14:paraId="2444B277" w14:textId="77777777" w:rsidR="003C4F9D" w:rsidRPr="00C00FB9" w:rsidRDefault="003C4F9D" w:rsidP="005F5059">
      <w:pPr>
        <w:autoSpaceDE w:val="0"/>
        <w:autoSpaceDN w:val="0"/>
        <w:adjustRightInd w:val="0"/>
        <w:spacing w:after="0"/>
        <w:ind w:firstLine="142"/>
        <w:rPr>
          <w:rFonts w:cs="Calibri"/>
          <w:color w:val="000000" w:themeColor="text1"/>
          <w:sz w:val="24"/>
          <w:szCs w:val="24"/>
          <w:lang w:eastAsia="pl-PL"/>
        </w:rPr>
      </w:pPr>
    </w:p>
    <w:p w14:paraId="7217BADC" w14:textId="5BA858AA" w:rsidR="004E7D64" w:rsidRPr="00C00FB9" w:rsidRDefault="004E7D64" w:rsidP="005F5059">
      <w:pPr>
        <w:spacing w:after="0"/>
        <w:ind w:firstLine="426"/>
        <w:rPr>
          <w:rFonts w:cs="Calibri"/>
          <w:b/>
          <w:bCs/>
          <w:color w:val="000000" w:themeColor="text1"/>
          <w:lang w:eastAsia="pl-PL"/>
        </w:rPr>
      </w:pPr>
      <w:r w:rsidRPr="00C00FB9">
        <w:rPr>
          <w:rFonts w:cs="Calibri"/>
          <w:b/>
          <w:bCs/>
          <w:color w:val="000000" w:themeColor="text1"/>
          <w:lang w:eastAsia="pl-PL"/>
        </w:rPr>
        <w:t xml:space="preserve">Kryterium – Doświadczenie </w:t>
      </w:r>
      <w:r w:rsidR="005F5059" w:rsidRPr="00C00FB9">
        <w:rPr>
          <w:rFonts w:cs="Calibri"/>
          <w:b/>
          <w:bCs/>
          <w:color w:val="000000" w:themeColor="text1"/>
          <w:lang w:eastAsia="pl-PL"/>
        </w:rPr>
        <w:t>Wykonawcy</w:t>
      </w:r>
      <w:r w:rsidRPr="00C00FB9">
        <w:rPr>
          <w:rFonts w:cs="Calibri"/>
          <w:b/>
          <w:bCs/>
          <w:color w:val="000000" w:themeColor="text1"/>
          <w:lang w:eastAsia="pl-PL"/>
        </w:rPr>
        <w:t xml:space="preserve"> „D” – waga max. 20% (20%=20 pkt).</w:t>
      </w:r>
    </w:p>
    <w:p w14:paraId="65B72F08" w14:textId="77777777" w:rsidR="00EE65F6" w:rsidRPr="00C00FB9" w:rsidRDefault="00EE65F6" w:rsidP="005F5059">
      <w:pPr>
        <w:spacing w:after="0"/>
        <w:ind w:firstLine="426"/>
        <w:rPr>
          <w:rFonts w:cs="Calibri"/>
          <w:b/>
          <w:bCs/>
          <w:color w:val="000000" w:themeColor="text1"/>
          <w:lang w:eastAsia="pl-PL"/>
        </w:rPr>
      </w:pPr>
    </w:p>
    <w:p w14:paraId="13686E67" w14:textId="1E96ECA2" w:rsidR="004E7D64" w:rsidRPr="00C00FB9" w:rsidRDefault="004E7D64" w:rsidP="005B0314">
      <w:pPr>
        <w:spacing w:after="0"/>
        <w:ind w:left="426"/>
        <w:contextualSpacing/>
        <w:jc w:val="both"/>
        <w:rPr>
          <w:rFonts w:cs="Calibri"/>
          <w:color w:val="000000" w:themeColor="text1"/>
          <w:lang w:eastAsia="pl-PL"/>
        </w:rPr>
      </w:pPr>
      <w:r w:rsidRPr="00C00FB9">
        <w:rPr>
          <w:rFonts w:cs="Calibri"/>
          <w:color w:val="000000" w:themeColor="text1"/>
          <w:lang w:eastAsia="pl-PL"/>
        </w:rPr>
        <w:t>Punkty w przedmiotowym kryterium zostaną przyznane na podstawie doświadczenia w</w:t>
      </w:r>
      <w:r w:rsidR="005247AD" w:rsidRPr="00C00FB9">
        <w:rPr>
          <w:rFonts w:cs="Calibri"/>
          <w:color w:val="000000" w:themeColor="text1"/>
          <w:lang w:eastAsia="pl-PL"/>
        </w:rPr>
        <w:t> </w:t>
      </w:r>
      <w:r w:rsidRPr="00C00FB9">
        <w:rPr>
          <w:rFonts w:cs="Calibri"/>
          <w:color w:val="000000" w:themeColor="text1"/>
          <w:lang w:eastAsia="pl-PL"/>
        </w:rPr>
        <w:t xml:space="preserve">organizacji </w:t>
      </w:r>
      <w:r w:rsidR="00C42FE2">
        <w:rPr>
          <w:rFonts w:cs="Calibri"/>
          <w:color w:val="000000" w:themeColor="text1"/>
          <w:lang w:eastAsia="pl-PL"/>
        </w:rPr>
        <w:t xml:space="preserve">stacjonarnych </w:t>
      </w:r>
      <w:r w:rsidRPr="00C00FB9">
        <w:rPr>
          <w:rFonts w:cs="Calibri"/>
          <w:color w:val="000000" w:themeColor="text1"/>
          <w:lang w:eastAsia="pl-PL"/>
        </w:rPr>
        <w:t>szkoleń</w:t>
      </w:r>
      <w:r w:rsidR="00C00FB9">
        <w:rPr>
          <w:rFonts w:cs="Calibri"/>
          <w:color w:val="000000" w:themeColor="text1"/>
          <w:lang w:eastAsia="pl-PL"/>
        </w:rPr>
        <w:t>/warsztatów grupowych</w:t>
      </w:r>
      <w:r w:rsidRPr="00C00FB9">
        <w:rPr>
          <w:rFonts w:cs="Calibri"/>
          <w:color w:val="000000" w:themeColor="text1"/>
          <w:lang w:eastAsia="pl-PL"/>
        </w:rPr>
        <w:t>, które W</w:t>
      </w:r>
      <w:r w:rsidR="005F5059" w:rsidRPr="00C00FB9">
        <w:rPr>
          <w:rFonts w:cs="Calibri"/>
          <w:color w:val="000000" w:themeColor="text1"/>
          <w:lang w:eastAsia="pl-PL"/>
        </w:rPr>
        <w:t>ykonawca</w:t>
      </w:r>
      <w:r w:rsidRPr="00C00FB9">
        <w:rPr>
          <w:rFonts w:cs="Calibri"/>
          <w:color w:val="000000" w:themeColor="text1"/>
          <w:lang w:eastAsia="pl-PL"/>
        </w:rPr>
        <w:t xml:space="preserve"> zrealizował w</w:t>
      </w:r>
      <w:r w:rsidR="00C42FE2">
        <w:rPr>
          <w:rFonts w:cs="Calibri"/>
          <w:color w:val="000000" w:themeColor="text1"/>
          <w:lang w:eastAsia="pl-PL"/>
        </w:rPr>
        <w:t> </w:t>
      </w:r>
      <w:r w:rsidRPr="00C00FB9">
        <w:rPr>
          <w:rFonts w:cs="Calibri"/>
          <w:color w:val="000000" w:themeColor="text1"/>
          <w:lang w:eastAsia="pl-PL"/>
        </w:rPr>
        <w:t>latach 2020-2023.</w:t>
      </w:r>
    </w:p>
    <w:p w14:paraId="28602F39" w14:textId="3718A52D" w:rsidR="004E7D64" w:rsidRPr="00C00FB9" w:rsidRDefault="004E7D64" w:rsidP="005F5059">
      <w:pPr>
        <w:spacing w:after="0"/>
        <w:ind w:left="426"/>
        <w:contextualSpacing/>
        <w:rPr>
          <w:rFonts w:cs="Calibri"/>
          <w:color w:val="000000" w:themeColor="text1"/>
          <w:lang w:eastAsia="pl-PL"/>
        </w:rPr>
      </w:pPr>
      <w:r w:rsidRPr="00C00FB9">
        <w:rPr>
          <w:rFonts w:cs="Calibri"/>
          <w:color w:val="000000" w:themeColor="text1"/>
          <w:lang w:eastAsia="pl-PL"/>
        </w:rPr>
        <w:t>Doświadczenie oceniane będzie w</w:t>
      </w:r>
      <w:r w:rsidR="005E0F4C" w:rsidRPr="00C00FB9">
        <w:rPr>
          <w:rFonts w:cs="Calibri"/>
          <w:color w:val="000000" w:themeColor="text1"/>
          <w:lang w:eastAsia="pl-PL"/>
        </w:rPr>
        <w:t xml:space="preserve">edług </w:t>
      </w:r>
      <w:r w:rsidRPr="00C00FB9">
        <w:rPr>
          <w:rFonts w:cs="Calibri"/>
          <w:color w:val="000000" w:themeColor="text1"/>
          <w:lang w:eastAsia="pl-PL"/>
        </w:rPr>
        <w:t>poniższej skali punktowej</w:t>
      </w:r>
      <w:r w:rsidR="006029C9" w:rsidRPr="00C00FB9">
        <w:rPr>
          <w:rFonts w:cs="Calibri"/>
          <w:color w:val="000000" w:themeColor="text1"/>
          <w:lang w:eastAsia="pl-PL"/>
        </w:rPr>
        <w:t>.</w:t>
      </w:r>
    </w:p>
    <w:p w14:paraId="0D007454" w14:textId="3AD6E42E" w:rsidR="004E7D64" w:rsidRPr="00C00FB9" w:rsidRDefault="004E7D64" w:rsidP="005F5059">
      <w:pPr>
        <w:spacing w:after="0"/>
        <w:ind w:firstLine="426"/>
        <w:rPr>
          <w:rFonts w:cs="Calibri"/>
          <w:color w:val="000000" w:themeColor="text1"/>
          <w:lang w:eastAsia="pl-PL"/>
        </w:rPr>
      </w:pPr>
      <w:r w:rsidRPr="00C00FB9">
        <w:rPr>
          <w:rFonts w:cs="Calibri"/>
          <w:color w:val="000000" w:themeColor="text1"/>
          <w:lang w:eastAsia="pl-PL"/>
        </w:rPr>
        <w:t xml:space="preserve">W kryterium Doświadczenie </w:t>
      </w:r>
      <w:r w:rsidR="005E0F4C" w:rsidRPr="00C00FB9">
        <w:rPr>
          <w:rFonts w:cs="Calibri"/>
          <w:color w:val="000000" w:themeColor="text1"/>
          <w:lang w:eastAsia="pl-PL"/>
        </w:rPr>
        <w:t xml:space="preserve">Wykonawcy </w:t>
      </w:r>
      <w:r w:rsidRPr="00C00FB9">
        <w:rPr>
          <w:rFonts w:cs="Calibri"/>
          <w:color w:val="000000" w:themeColor="text1"/>
          <w:lang w:eastAsia="pl-PL"/>
        </w:rPr>
        <w:t>„D” będzie przyznawana następująca punktacja:</w:t>
      </w:r>
    </w:p>
    <w:p w14:paraId="657B6D17" w14:textId="2264ED81" w:rsidR="004E7D64" w:rsidRPr="00C00FB9" w:rsidRDefault="002E4972" w:rsidP="005F5059">
      <w:pPr>
        <w:pStyle w:val="Akapitzlist"/>
        <w:numPr>
          <w:ilvl w:val="0"/>
          <w:numId w:val="4"/>
        </w:numPr>
        <w:spacing w:after="0"/>
        <w:rPr>
          <w:rFonts w:cs="Calibri"/>
          <w:color w:val="000000" w:themeColor="text1"/>
          <w:lang w:eastAsia="pl-PL"/>
        </w:rPr>
      </w:pPr>
      <w:r w:rsidRPr="00C00FB9">
        <w:rPr>
          <w:rFonts w:cs="Calibri"/>
          <w:color w:val="000000" w:themeColor="text1"/>
          <w:lang w:eastAsia="pl-PL"/>
        </w:rPr>
        <w:t xml:space="preserve">powyżej </w:t>
      </w:r>
      <w:r w:rsidR="005E0F4C" w:rsidRPr="00C00FB9">
        <w:rPr>
          <w:rFonts w:cs="Calibri"/>
          <w:color w:val="000000" w:themeColor="text1"/>
          <w:lang w:eastAsia="pl-PL"/>
        </w:rPr>
        <w:t>15</w:t>
      </w:r>
      <w:r w:rsidR="004E7D64" w:rsidRPr="00C00FB9">
        <w:rPr>
          <w:rFonts w:cs="Calibri"/>
          <w:color w:val="000000" w:themeColor="text1"/>
          <w:lang w:eastAsia="pl-PL"/>
        </w:rPr>
        <w:t xml:space="preserve"> przeprowadzonych szkoleń – 20 pkt;</w:t>
      </w:r>
    </w:p>
    <w:p w14:paraId="4B14FC7F" w14:textId="14F843F5" w:rsidR="004E7D64" w:rsidRPr="00C00FB9" w:rsidRDefault="004E7D64" w:rsidP="005F5059">
      <w:pPr>
        <w:pStyle w:val="Akapitzlist"/>
        <w:numPr>
          <w:ilvl w:val="0"/>
          <w:numId w:val="4"/>
        </w:numPr>
        <w:spacing w:after="0"/>
        <w:rPr>
          <w:rFonts w:cs="Calibri"/>
          <w:color w:val="000000" w:themeColor="text1"/>
          <w:lang w:eastAsia="pl-PL"/>
        </w:rPr>
      </w:pPr>
      <w:r w:rsidRPr="00C00FB9">
        <w:rPr>
          <w:rFonts w:cs="Calibri"/>
          <w:color w:val="000000" w:themeColor="text1"/>
          <w:lang w:eastAsia="pl-PL"/>
        </w:rPr>
        <w:t xml:space="preserve">pomiędzy </w:t>
      </w:r>
      <w:r w:rsidR="005E0F4C" w:rsidRPr="00C00FB9">
        <w:rPr>
          <w:rFonts w:cs="Calibri"/>
          <w:color w:val="000000" w:themeColor="text1"/>
          <w:lang w:eastAsia="pl-PL"/>
        </w:rPr>
        <w:t>12</w:t>
      </w:r>
      <w:r w:rsidRPr="00C00FB9">
        <w:rPr>
          <w:rFonts w:cs="Calibri"/>
          <w:color w:val="000000" w:themeColor="text1"/>
          <w:lang w:eastAsia="pl-PL"/>
        </w:rPr>
        <w:t xml:space="preserve"> a </w:t>
      </w:r>
      <w:r w:rsidR="005E0F4C" w:rsidRPr="00C00FB9">
        <w:rPr>
          <w:rFonts w:cs="Calibri"/>
          <w:color w:val="000000" w:themeColor="text1"/>
          <w:lang w:eastAsia="pl-PL"/>
        </w:rPr>
        <w:t>15</w:t>
      </w:r>
      <w:r w:rsidRPr="00C00FB9">
        <w:rPr>
          <w:rFonts w:cs="Calibri"/>
          <w:color w:val="000000" w:themeColor="text1"/>
          <w:lang w:eastAsia="pl-PL"/>
        </w:rPr>
        <w:t xml:space="preserve"> przeprowadzonych szkoleń – 15 pkt;</w:t>
      </w:r>
    </w:p>
    <w:p w14:paraId="7F27789D" w14:textId="678DD800" w:rsidR="004E7D64" w:rsidRPr="00C00FB9" w:rsidRDefault="004E7D64" w:rsidP="005F5059">
      <w:pPr>
        <w:pStyle w:val="Akapitzlist"/>
        <w:numPr>
          <w:ilvl w:val="0"/>
          <w:numId w:val="4"/>
        </w:numPr>
        <w:spacing w:after="0"/>
        <w:rPr>
          <w:rFonts w:cs="Calibri"/>
          <w:color w:val="000000" w:themeColor="text1"/>
          <w:lang w:eastAsia="pl-PL"/>
        </w:rPr>
      </w:pPr>
      <w:r w:rsidRPr="00C00FB9">
        <w:rPr>
          <w:rFonts w:cs="Calibri"/>
          <w:color w:val="000000" w:themeColor="text1"/>
          <w:lang w:eastAsia="pl-PL"/>
        </w:rPr>
        <w:t>pomiędzy</w:t>
      </w:r>
      <w:r w:rsidR="005E0F4C" w:rsidRPr="00C00FB9">
        <w:rPr>
          <w:rFonts w:cs="Calibri"/>
          <w:color w:val="000000" w:themeColor="text1"/>
          <w:lang w:eastAsia="pl-PL"/>
        </w:rPr>
        <w:t xml:space="preserve"> 8</w:t>
      </w:r>
      <w:r w:rsidRPr="00C00FB9">
        <w:rPr>
          <w:rFonts w:cs="Calibri"/>
          <w:color w:val="000000" w:themeColor="text1"/>
          <w:lang w:eastAsia="pl-PL"/>
        </w:rPr>
        <w:t xml:space="preserve"> a </w:t>
      </w:r>
      <w:r w:rsidR="005E0F4C" w:rsidRPr="00C00FB9">
        <w:rPr>
          <w:rFonts w:cs="Calibri"/>
          <w:color w:val="000000" w:themeColor="text1"/>
          <w:lang w:eastAsia="pl-PL"/>
        </w:rPr>
        <w:t>11</w:t>
      </w:r>
      <w:r w:rsidRPr="00C00FB9">
        <w:rPr>
          <w:rFonts w:cs="Calibri"/>
          <w:color w:val="000000" w:themeColor="text1"/>
          <w:lang w:eastAsia="pl-PL"/>
        </w:rPr>
        <w:t xml:space="preserve"> przeprowadzonych szkoleń – 10 pkt.</w:t>
      </w:r>
    </w:p>
    <w:p w14:paraId="284B0F21" w14:textId="6E3D9CA2" w:rsidR="004E7D64" w:rsidRPr="00C00FB9" w:rsidRDefault="004E7D64" w:rsidP="005F5059">
      <w:pPr>
        <w:pStyle w:val="Akapitzlist"/>
        <w:numPr>
          <w:ilvl w:val="0"/>
          <w:numId w:val="4"/>
        </w:numPr>
        <w:spacing w:after="0"/>
        <w:rPr>
          <w:rFonts w:cs="Calibri"/>
          <w:color w:val="000000" w:themeColor="text1"/>
          <w:lang w:eastAsia="pl-PL"/>
        </w:rPr>
      </w:pPr>
      <w:r w:rsidRPr="00C00FB9">
        <w:rPr>
          <w:rFonts w:cs="Calibri"/>
          <w:color w:val="000000" w:themeColor="text1"/>
          <w:lang w:eastAsia="pl-PL"/>
        </w:rPr>
        <w:t xml:space="preserve">pomiędzy </w:t>
      </w:r>
      <w:r w:rsidR="005E0F4C" w:rsidRPr="00C00FB9">
        <w:rPr>
          <w:rFonts w:cs="Calibri"/>
          <w:color w:val="000000" w:themeColor="text1"/>
          <w:lang w:eastAsia="pl-PL"/>
        </w:rPr>
        <w:t>4</w:t>
      </w:r>
      <w:r w:rsidRPr="00C00FB9">
        <w:rPr>
          <w:rFonts w:cs="Calibri"/>
          <w:color w:val="000000" w:themeColor="text1"/>
          <w:lang w:eastAsia="pl-PL"/>
        </w:rPr>
        <w:t xml:space="preserve"> a </w:t>
      </w:r>
      <w:r w:rsidR="005E0F4C" w:rsidRPr="00C00FB9">
        <w:rPr>
          <w:rFonts w:cs="Calibri"/>
          <w:color w:val="000000" w:themeColor="text1"/>
          <w:lang w:eastAsia="pl-PL"/>
        </w:rPr>
        <w:t>7</w:t>
      </w:r>
      <w:r w:rsidRPr="00C00FB9">
        <w:rPr>
          <w:rFonts w:cs="Calibri"/>
          <w:color w:val="000000" w:themeColor="text1"/>
          <w:lang w:eastAsia="pl-PL"/>
        </w:rPr>
        <w:t xml:space="preserve"> przeprowadzonych szkoleń – 5 pkt.</w:t>
      </w:r>
    </w:p>
    <w:p w14:paraId="629034A3" w14:textId="6FA092FA" w:rsidR="004E7D64" w:rsidRPr="00C00FB9" w:rsidRDefault="005E0F4C" w:rsidP="005F5059">
      <w:pPr>
        <w:pStyle w:val="Akapitzlist"/>
        <w:numPr>
          <w:ilvl w:val="0"/>
          <w:numId w:val="4"/>
        </w:numPr>
        <w:spacing w:after="0"/>
        <w:rPr>
          <w:rFonts w:cs="Calibri"/>
          <w:color w:val="000000" w:themeColor="text1"/>
          <w:lang w:eastAsia="pl-PL"/>
        </w:rPr>
      </w:pPr>
      <w:r w:rsidRPr="00C00FB9">
        <w:rPr>
          <w:rFonts w:cs="Calibri"/>
          <w:color w:val="000000" w:themeColor="text1"/>
          <w:lang w:eastAsia="pl-PL"/>
        </w:rPr>
        <w:t>3</w:t>
      </w:r>
      <w:r w:rsidR="002E4972" w:rsidRPr="00C00FB9">
        <w:rPr>
          <w:rFonts w:cs="Calibri"/>
          <w:color w:val="000000" w:themeColor="text1"/>
          <w:lang w:eastAsia="pl-PL"/>
        </w:rPr>
        <w:t xml:space="preserve"> </w:t>
      </w:r>
      <w:r w:rsidR="004E7D64" w:rsidRPr="00C00FB9">
        <w:rPr>
          <w:rFonts w:cs="Calibri"/>
          <w:color w:val="000000" w:themeColor="text1"/>
          <w:lang w:eastAsia="pl-PL"/>
        </w:rPr>
        <w:t>przeprowadzon</w:t>
      </w:r>
      <w:r w:rsidRPr="00C00FB9">
        <w:rPr>
          <w:rFonts w:cs="Calibri"/>
          <w:color w:val="000000" w:themeColor="text1"/>
          <w:lang w:eastAsia="pl-PL"/>
        </w:rPr>
        <w:t xml:space="preserve">e </w:t>
      </w:r>
      <w:r w:rsidR="004E7D64" w:rsidRPr="00C00FB9">
        <w:rPr>
          <w:rFonts w:cs="Calibri"/>
          <w:color w:val="000000" w:themeColor="text1"/>
          <w:lang w:eastAsia="pl-PL"/>
        </w:rPr>
        <w:t>szkole</w:t>
      </w:r>
      <w:r w:rsidRPr="00C00FB9">
        <w:rPr>
          <w:rFonts w:cs="Calibri"/>
          <w:color w:val="000000" w:themeColor="text1"/>
          <w:lang w:eastAsia="pl-PL"/>
        </w:rPr>
        <w:t>nia</w:t>
      </w:r>
      <w:r w:rsidR="004E7D64" w:rsidRPr="00C00FB9">
        <w:rPr>
          <w:rFonts w:cs="Calibri"/>
          <w:color w:val="000000" w:themeColor="text1"/>
          <w:lang w:eastAsia="pl-PL"/>
        </w:rPr>
        <w:t xml:space="preserve"> – 0 pkt.</w:t>
      </w:r>
      <w:r w:rsidR="005F5059" w:rsidRPr="00C00FB9">
        <w:rPr>
          <w:rFonts w:cs="Calibri"/>
          <w:color w:val="000000" w:themeColor="text1"/>
          <w:lang w:eastAsia="pl-PL"/>
        </w:rPr>
        <w:t xml:space="preserve"> (warunek minimalny)</w:t>
      </w:r>
    </w:p>
    <w:p w14:paraId="33C02F76" w14:textId="77777777" w:rsidR="00EE65F6" w:rsidRPr="00C00FB9" w:rsidRDefault="00EE65F6" w:rsidP="005F5059">
      <w:pPr>
        <w:pStyle w:val="Akapitzlist"/>
        <w:spacing w:after="0"/>
        <w:rPr>
          <w:rFonts w:cs="Calibri"/>
          <w:color w:val="000000" w:themeColor="text1"/>
          <w:lang w:eastAsia="pl-PL"/>
        </w:rPr>
      </w:pPr>
    </w:p>
    <w:p w14:paraId="51402E46" w14:textId="77777777" w:rsidR="004E7D64" w:rsidRPr="00C00FB9" w:rsidRDefault="004E7D64" w:rsidP="005F5059">
      <w:pPr>
        <w:spacing w:after="0"/>
        <w:ind w:firstLine="426"/>
        <w:rPr>
          <w:rFonts w:cs="Calibri"/>
          <w:color w:val="000000" w:themeColor="text1"/>
          <w:lang w:eastAsia="pl-PL"/>
        </w:rPr>
      </w:pPr>
      <w:r w:rsidRPr="00C00FB9">
        <w:rPr>
          <w:rFonts w:cs="Calibri"/>
          <w:color w:val="000000" w:themeColor="text1"/>
          <w:lang w:eastAsia="pl-PL"/>
        </w:rPr>
        <w:t>Ostateczną ocenę punktową każdej z ocenianych Ofert stanowić będzie suma liczby</w:t>
      </w:r>
    </w:p>
    <w:p w14:paraId="263C2433" w14:textId="77777777" w:rsidR="004E7D64" w:rsidRPr="00C00FB9" w:rsidRDefault="004E7D64" w:rsidP="005F5059">
      <w:pPr>
        <w:spacing w:after="0"/>
        <w:ind w:left="426"/>
        <w:rPr>
          <w:rFonts w:cs="Calibri"/>
          <w:color w:val="000000" w:themeColor="text1"/>
          <w:lang w:eastAsia="pl-PL"/>
        </w:rPr>
      </w:pPr>
      <w:r w:rsidRPr="00C00FB9">
        <w:rPr>
          <w:rFonts w:cs="Calibri"/>
          <w:color w:val="000000" w:themeColor="text1"/>
          <w:lang w:eastAsia="pl-PL"/>
        </w:rPr>
        <w:t>punktów przyznanych w ramach kryteriów:</w:t>
      </w:r>
    </w:p>
    <w:p w14:paraId="6C457A2A" w14:textId="77777777" w:rsidR="004E7D64" w:rsidRPr="00C00FB9" w:rsidRDefault="004E7D64" w:rsidP="005F5059">
      <w:pPr>
        <w:spacing w:after="0"/>
        <w:ind w:left="426"/>
        <w:rPr>
          <w:rFonts w:cs="Calibri"/>
          <w:color w:val="000000" w:themeColor="text1"/>
          <w:lang w:eastAsia="pl-PL"/>
        </w:rPr>
      </w:pPr>
      <w:r w:rsidRPr="00C00FB9">
        <w:rPr>
          <w:rFonts w:cs="Calibri"/>
          <w:color w:val="000000" w:themeColor="text1"/>
          <w:lang w:eastAsia="pl-PL"/>
        </w:rPr>
        <w:t>„C” – Cena oferty brutto;</w:t>
      </w:r>
    </w:p>
    <w:p w14:paraId="406C7B98" w14:textId="77777777" w:rsidR="004E7D64" w:rsidRPr="00C00FB9" w:rsidRDefault="004E7D64" w:rsidP="005F5059">
      <w:pPr>
        <w:spacing w:after="0"/>
        <w:ind w:left="426"/>
        <w:rPr>
          <w:rFonts w:cs="Calibri"/>
          <w:color w:val="000000" w:themeColor="text1"/>
          <w:lang w:eastAsia="pl-PL"/>
        </w:rPr>
      </w:pPr>
      <w:r w:rsidRPr="00C00FB9">
        <w:rPr>
          <w:rFonts w:cs="Calibri"/>
          <w:color w:val="000000" w:themeColor="text1"/>
          <w:lang w:eastAsia="pl-PL"/>
        </w:rPr>
        <w:t>„D” – Doświadczenie;</w:t>
      </w:r>
    </w:p>
    <w:p w14:paraId="1CCE4412" w14:textId="77777777" w:rsidR="004E7D64" w:rsidRPr="00C00FB9" w:rsidRDefault="004E7D64" w:rsidP="005F5059">
      <w:pPr>
        <w:spacing w:after="0"/>
        <w:rPr>
          <w:rFonts w:cs="Calibri"/>
          <w:color w:val="000000" w:themeColor="text1"/>
          <w:lang w:eastAsia="pl-PL"/>
        </w:rPr>
      </w:pPr>
      <m:oMathPara>
        <m:oMath>
          <m:r>
            <w:rPr>
              <w:rFonts w:ascii="Cambria Math" w:hAnsi="Cambria Math" w:cs="Calibri"/>
              <w:color w:val="000000" w:themeColor="text1"/>
              <w:lang w:eastAsia="pl-PL"/>
            </w:rPr>
            <m:t xml:space="preserve">LP = C + D </m:t>
          </m:r>
        </m:oMath>
      </m:oMathPara>
    </w:p>
    <w:p w14:paraId="301635D1" w14:textId="6EE98BE5" w:rsidR="004E7D64" w:rsidRPr="00C00FB9" w:rsidRDefault="004E7D64" w:rsidP="005F5059">
      <w:pPr>
        <w:spacing w:after="0"/>
        <w:ind w:left="426"/>
        <w:rPr>
          <w:rFonts w:cs="Calibri"/>
          <w:color w:val="000000" w:themeColor="text1"/>
          <w:lang w:eastAsia="pl-PL"/>
        </w:rPr>
      </w:pPr>
      <w:r w:rsidRPr="00C00FB9">
        <w:rPr>
          <w:rFonts w:cs="Calibri"/>
          <w:color w:val="000000" w:themeColor="text1"/>
          <w:lang w:eastAsia="pl-PL"/>
        </w:rPr>
        <w:t>gdzie LP - liczba punktów uzyskanych przez Ofertę.</w:t>
      </w:r>
    </w:p>
    <w:p w14:paraId="10A8BBB7" w14:textId="77777777" w:rsidR="00EE65F6" w:rsidRPr="00C00FB9" w:rsidRDefault="00EE65F6" w:rsidP="005F5059">
      <w:pPr>
        <w:spacing w:after="0"/>
        <w:ind w:left="426"/>
        <w:rPr>
          <w:rFonts w:cs="Calibri"/>
          <w:color w:val="000000" w:themeColor="text1"/>
          <w:lang w:eastAsia="pl-PL"/>
        </w:rPr>
      </w:pPr>
    </w:p>
    <w:p w14:paraId="5F1B4D25" w14:textId="5296130E" w:rsidR="004E7D64" w:rsidRPr="00C00FB9" w:rsidRDefault="004E7D64" w:rsidP="005E0F4C">
      <w:pPr>
        <w:pStyle w:val="Akapitzlist"/>
        <w:keepNext/>
        <w:keepLines/>
        <w:numPr>
          <w:ilvl w:val="1"/>
          <w:numId w:val="3"/>
        </w:numPr>
        <w:spacing w:after="0"/>
        <w:ind w:left="426"/>
        <w:jc w:val="both"/>
        <w:outlineLvl w:val="1"/>
        <w:rPr>
          <w:rFonts w:cs="Calibri"/>
          <w:color w:val="000000" w:themeColor="text1"/>
          <w:lang w:eastAsia="pl-PL"/>
        </w:rPr>
      </w:pPr>
      <w:r w:rsidRPr="00C00FB9">
        <w:rPr>
          <w:rFonts w:cs="Calibri"/>
          <w:color w:val="000000" w:themeColor="text1"/>
          <w:lang w:eastAsia="pl-PL"/>
        </w:rPr>
        <w:t>Najkorzystniejsza oferta może uzyskać maksymalnie 100 punktów.</w:t>
      </w:r>
    </w:p>
    <w:p w14:paraId="356B6374" w14:textId="6265DBA6" w:rsidR="004E7D64" w:rsidRPr="00C00FB9" w:rsidRDefault="004E7D64" w:rsidP="005E0F4C">
      <w:pPr>
        <w:pStyle w:val="Akapitzlist"/>
        <w:keepNext/>
        <w:keepLines/>
        <w:numPr>
          <w:ilvl w:val="1"/>
          <w:numId w:val="3"/>
        </w:numPr>
        <w:spacing w:after="0"/>
        <w:ind w:left="426"/>
        <w:jc w:val="both"/>
        <w:outlineLvl w:val="1"/>
        <w:rPr>
          <w:rFonts w:cs="Calibri"/>
          <w:color w:val="000000" w:themeColor="text1"/>
          <w:lang w:eastAsia="pl-PL"/>
        </w:rPr>
      </w:pPr>
      <w:r w:rsidRPr="00C00FB9">
        <w:rPr>
          <w:rFonts w:cs="Calibri"/>
          <w:color w:val="000000" w:themeColor="text1"/>
          <w:lang w:eastAsia="pl-PL"/>
        </w:rPr>
        <w:t>Wszystkie obliczenia dokonywane będą z dokładnością do dwóch miejsc po przecinku.</w:t>
      </w:r>
    </w:p>
    <w:p w14:paraId="6A43B576" w14:textId="78A847CB" w:rsidR="003C4F9D" w:rsidRPr="00C00FB9" w:rsidRDefault="004E7D64" w:rsidP="005E0F4C">
      <w:pPr>
        <w:pStyle w:val="Akapitzlist"/>
        <w:keepNext/>
        <w:keepLines/>
        <w:numPr>
          <w:ilvl w:val="1"/>
          <w:numId w:val="3"/>
        </w:numPr>
        <w:spacing w:after="0"/>
        <w:ind w:left="426"/>
        <w:jc w:val="both"/>
        <w:outlineLvl w:val="1"/>
        <w:rPr>
          <w:rFonts w:cs="Calibri"/>
          <w:color w:val="000000" w:themeColor="text1"/>
          <w:lang w:eastAsia="pl-PL"/>
        </w:rPr>
      </w:pPr>
      <w:r w:rsidRPr="00C00FB9">
        <w:rPr>
          <w:rFonts w:cs="Calibri"/>
          <w:color w:val="000000" w:themeColor="text1"/>
          <w:lang w:eastAsia="pl-PL"/>
        </w:rPr>
        <w:t>Za ofertę najkorzystniejszą zostanie uznana oferta, która uzyskała najwyższą liczbę</w:t>
      </w:r>
      <w:r w:rsidR="006029C9" w:rsidRPr="00C00FB9">
        <w:rPr>
          <w:rFonts w:cs="Calibri"/>
          <w:color w:val="000000" w:themeColor="text1"/>
          <w:lang w:eastAsia="pl-PL"/>
        </w:rPr>
        <w:t xml:space="preserve"> </w:t>
      </w:r>
      <w:r w:rsidRPr="00C00FB9">
        <w:rPr>
          <w:rFonts w:cs="Calibri"/>
          <w:color w:val="000000" w:themeColor="text1"/>
          <w:lang w:eastAsia="pl-PL"/>
        </w:rPr>
        <w:t>punktów.</w:t>
      </w:r>
    </w:p>
    <w:p w14:paraId="133CFADA" w14:textId="77777777" w:rsidR="002E5C64" w:rsidRPr="00C00FB9" w:rsidRDefault="002E5C64" w:rsidP="005F5059">
      <w:pPr>
        <w:autoSpaceDE w:val="0"/>
        <w:autoSpaceDN w:val="0"/>
        <w:adjustRightInd w:val="0"/>
        <w:spacing w:after="0"/>
        <w:rPr>
          <w:rFonts w:cs="Calibri"/>
          <w:color w:val="000000" w:themeColor="text1"/>
          <w:sz w:val="24"/>
          <w:szCs w:val="24"/>
          <w:lang w:eastAsia="pl-PL"/>
        </w:rPr>
      </w:pPr>
    </w:p>
    <w:p w14:paraId="60EE5425" w14:textId="7103A186" w:rsidR="003C4F9D" w:rsidRPr="00C00FB9" w:rsidRDefault="003C4F9D" w:rsidP="005F5059">
      <w:pPr>
        <w:pStyle w:val="Akapitzlist"/>
        <w:numPr>
          <w:ilvl w:val="0"/>
          <w:numId w:val="3"/>
        </w:numPr>
        <w:autoSpaceDE w:val="0"/>
        <w:autoSpaceDN w:val="0"/>
        <w:adjustRightInd w:val="0"/>
        <w:spacing w:after="0"/>
        <w:rPr>
          <w:rFonts w:cs="Calibri"/>
          <w:b/>
          <w:bCs/>
          <w:color w:val="000000" w:themeColor="text1"/>
          <w:sz w:val="24"/>
          <w:szCs w:val="24"/>
        </w:rPr>
      </w:pPr>
      <w:r w:rsidRPr="00C00FB9">
        <w:rPr>
          <w:rFonts w:cs="Calibri"/>
          <w:b/>
          <w:bCs/>
          <w:color w:val="000000" w:themeColor="text1"/>
          <w:sz w:val="24"/>
          <w:szCs w:val="24"/>
        </w:rPr>
        <w:t>Termin związania ofertą:</w:t>
      </w:r>
    </w:p>
    <w:p w14:paraId="17AC8CA9" w14:textId="69508A40" w:rsidR="002E5C64" w:rsidRPr="00C00FB9" w:rsidRDefault="006029C9" w:rsidP="005F5059">
      <w:pPr>
        <w:autoSpaceDE w:val="0"/>
        <w:autoSpaceDN w:val="0"/>
        <w:adjustRightInd w:val="0"/>
        <w:spacing w:after="0"/>
        <w:rPr>
          <w:rFonts w:cs="Calibri"/>
          <w:color w:val="000000" w:themeColor="text1"/>
          <w:lang w:eastAsia="pl-PL"/>
        </w:rPr>
      </w:pPr>
      <w:r w:rsidRPr="00C00FB9">
        <w:rPr>
          <w:rFonts w:cs="Calibri"/>
          <w:color w:val="000000" w:themeColor="text1"/>
          <w:lang w:eastAsia="pl-PL"/>
        </w:rPr>
        <w:t xml:space="preserve">Termin związania ofertą wynosi 30 </w:t>
      </w:r>
      <w:r w:rsidR="003C4F9D" w:rsidRPr="00C00FB9">
        <w:rPr>
          <w:rFonts w:cs="Calibri"/>
          <w:color w:val="000000" w:themeColor="text1"/>
          <w:lang w:eastAsia="pl-PL"/>
        </w:rPr>
        <w:t>dni od dnia upływu terminu składania ofert.</w:t>
      </w:r>
    </w:p>
    <w:p w14:paraId="51D4994F" w14:textId="77777777" w:rsidR="006029C9" w:rsidRPr="00C00FB9" w:rsidRDefault="006029C9" w:rsidP="005F5059">
      <w:pPr>
        <w:autoSpaceDE w:val="0"/>
        <w:autoSpaceDN w:val="0"/>
        <w:adjustRightInd w:val="0"/>
        <w:spacing w:after="0"/>
        <w:rPr>
          <w:rFonts w:cs="Calibri"/>
          <w:color w:val="000000" w:themeColor="text1"/>
          <w:lang w:eastAsia="pl-PL"/>
        </w:rPr>
      </w:pPr>
    </w:p>
    <w:p w14:paraId="3E255A88" w14:textId="289ED23B" w:rsidR="006029C9" w:rsidRPr="00C00FB9" w:rsidRDefault="006029C9" w:rsidP="005F5059">
      <w:pPr>
        <w:pStyle w:val="Akapitzlist"/>
        <w:numPr>
          <w:ilvl w:val="0"/>
          <w:numId w:val="3"/>
        </w:numPr>
        <w:autoSpaceDE w:val="0"/>
        <w:autoSpaceDN w:val="0"/>
        <w:adjustRightInd w:val="0"/>
        <w:spacing w:after="0"/>
        <w:rPr>
          <w:rFonts w:cs="Calibri"/>
          <w:b/>
          <w:bCs/>
          <w:color w:val="000000" w:themeColor="text1"/>
          <w:sz w:val="24"/>
          <w:szCs w:val="24"/>
        </w:rPr>
      </w:pPr>
      <w:r w:rsidRPr="00C00FB9">
        <w:rPr>
          <w:rFonts w:cs="Calibri"/>
          <w:b/>
          <w:bCs/>
          <w:color w:val="000000" w:themeColor="text1"/>
          <w:sz w:val="24"/>
          <w:szCs w:val="24"/>
        </w:rPr>
        <w:t xml:space="preserve">Warunki udziału w postępowaniu </w:t>
      </w:r>
    </w:p>
    <w:p w14:paraId="1C7C3CFE" w14:textId="61A29B59" w:rsidR="00467617" w:rsidRPr="00C00FB9" w:rsidRDefault="006029C9" w:rsidP="005E0F4C">
      <w:pPr>
        <w:pStyle w:val="Akapitzlist"/>
        <w:keepNext/>
        <w:keepLines/>
        <w:numPr>
          <w:ilvl w:val="1"/>
          <w:numId w:val="3"/>
        </w:numPr>
        <w:spacing w:after="0"/>
        <w:ind w:left="426"/>
        <w:jc w:val="both"/>
        <w:outlineLvl w:val="1"/>
        <w:rPr>
          <w:rFonts w:cs="Calibri"/>
          <w:color w:val="000000" w:themeColor="text1"/>
        </w:rPr>
      </w:pPr>
      <w:r w:rsidRPr="00C00FB9">
        <w:rPr>
          <w:rFonts w:cs="Calibri"/>
          <w:color w:val="000000" w:themeColor="text1"/>
        </w:rPr>
        <w:t xml:space="preserve">O </w:t>
      </w:r>
      <w:r w:rsidRPr="00C00FB9">
        <w:rPr>
          <w:rFonts w:cs="Calibri"/>
          <w:color w:val="000000" w:themeColor="text1"/>
          <w:lang w:eastAsia="pl-PL"/>
        </w:rPr>
        <w:t>udzielenie</w:t>
      </w:r>
      <w:r w:rsidRPr="00C00FB9">
        <w:rPr>
          <w:rFonts w:cs="Calibri"/>
          <w:color w:val="000000" w:themeColor="text1"/>
        </w:rPr>
        <w:t xml:space="preserve"> zamówienia może ubiegać się Wykonawca, który posiada niezbędną wiedzę</w:t>
      </w:r>
      <w:r w:rsidR="005E0F4C" w:rsidRPr="00C00FB9">
        <w:rPr>
          <w:rFonts w:cs="Calibri"/>
          <w:color w:val="000000" w:themeColor="text1"/>
        </w:rPr>
        <w:t xml:space="preserve"> </w:t>
      </w:r>
      <w:r w:rsidRPr="00C00FB9">
        <w:rPr>
          <w:rFonts w:cs="Calibri"/>
          <w:color w:val="000000" w:themeColor="text1"/>
        </w:rPr>
        <w:t>i</w:t>
      </w:r>
      <w:r w:rsidR="00D52F84" w:rsidRPr="00C00FB9">
        <w:rPr>
          <w:rFonts w:cs="Calibri"/>
          <w:color w:val="000000" w:themeColor="text1"/>
        </w:rPr>
        <w:t> </w:t>
      </w:r>
      <w:r w:rsidRPr="00C00FB9">
        <w:rPr>
          <w:rFonts w:cs="Calibri"/>
          <w:color w:val="000000" w:themeColor="text1"/>
        </w:rPr>
        <w:t>doświadczenie oraz dysponuje odpowiednim potencjałem technicznym oraz osobami zdolnymi do wykonania zamówienia.</w:t>
      </w:r>
    </w:p>
    <w:p w14:paraId="27780397" w14:textId="204F47A5" w:rsidR="006029C9" w:rsidRPr="00C00FB9" w:rsidRDefault="006029C9" w:rsidP="00467617">
      <w:pPr>
        <w:pStyle w:val="Akapitzlist"/>
        <w:keepNext/>
        <w:keepLines/>
        <w:spacing w:after="0"/>
        <w:ind w:left="426"/>
        <w:outlineLvl w:val="1"/>
        <w:rPr>
          <w:rFonts w:cs="Calibri"/>
          <w:color w:val="000000" w:themeColor="text1"/>
        </w:rPr>
      </w:pPr>
      <w:r w:rsidRPr="00C00FB9">
        <w:rPr>
          <w:rFonts w:cs="Calibri"/>
          <w:color w:val="000000" w:themeColor="text1"/>
          <w:lang w:eastAsia="pl-PL"/>
        </w:rPr>
        <w:t>Zamawiający uzna ww. warunek za spełniony, jeżeli Wykonawca wykaże, że:</w:t>
      </w:r>
    </w:p>
    <w:p w14:paraId="422E8748" w14:textId="0F794091" w:rsidR="006029C9" w:rsidRPr="00C00FB9" w:rsidRDefault="006029C9" w:rsidP="005F5059">
      <w:pPr>
        <w:pStyle w:val="Akapitzlist"/>
        <w:numPr>
          <w:ilvl w:val="0"/>
          <w:numId w:val="5"/>
        </w:numPr>
        <w:autoSpaceDE w:val="0"/>
        <w:autoSpaceDN w:val="0"/>
        <w:adjustRightInd w:val="0"/>
        <w:spacing w:after="0"/>
        <w:jc w:val="both"/>
        <w:rPr>
          <w:rFonts w:cs="Calibri"/>
          <w:color w:val="000000" w:themeColor="text1"/>
        </w:rPr>
      </w:pPr>
      <w:r w:rsidRPr="00C00FB9">
        <w:rPr>
          <w:rFonts w:cs="Calibri"/>
          <w:color w:val="000000" w:themeColor="text1"/>
        </w:rPr>
        <w:t xml:space="preserve">zrealizował należycie co najmniej </w:t>
      </w:r>
      <w:r w:rsidR="005E0F4C" w:rsidRPr="00C00FB9">
        <w:rPr>
          <w:rFonts w:cs="Calibri"/>
          <w:color w:val="000000" w:themeColor="text1"/>
        </w:rPr>
        <w:t>3</w:t>
      </w:r>
      <w:r w:rsidRPr="00C00FB9">
        <w:rPr>
          <w:rFonts w:cs="Calibri"/>
          <w:color w:val="000000" w:themeColor="text1"/>
        </w:rPr>
        <w:t xml:space="preserve"> </w:t>
      </w:r>
      <w:r w:rsidR="009E0F97">
        <w:rPr>
          <w:rFonts w:cs="Calibri"/>
          <w:color w:val="000000" w:themeColor="text1"/>
        </w:rPr>
        <w:t xml:space="preserve">stacjonarne </w:t>
      </w:r>
      <w:r w:rsidRPr="00C00FB9">
        <w:rPr>
          <w:rFonts w:cs="Calibri"/>
          <w:color w:val="000000" w:themeColor="text1"/>
        </w:rPr>
        <w:t>szkole</w:t>
      </w:r>
      <w:r w:rsidR="005E0F4C" w:rsidRPr="00C00FB9">
        <w:rPr>
          <w:rFonts w:cs="Calibri"/>
          <w:color w:val="000000" w:themeColor="text1"/>
        </w:rPr>
        <w:t>nia</w:t>
      </w:r>
      <w:r w:rsidR="00C00FB9">
        <w:rPr>
          <w:rFonts w:cs="Calibri"/>
          <w:color w:val="000000" w:themeColor="text1"/>
        </w:rPr>
        <w:t>/warsztaty grupowe</w:t>
      </w:r>
      <w:r w:rsidRPr="00C00FB9">
        <w:rPr>
          <w:rFonts w:cs="Calibri"/>
          <w:color w:val="000000" w:themeColor="text1"/>
        </w:rPr>
        <w:t xml:space="preserve"> w latach 2020-2023;</w:t>
      </w:r>
    </w:p>
    <w:p w14:paraId="2344F48D" w14:textId="77777777" w:rsidR="00467617" w:rsidRPr="00C00FB9" w:rsidRDefault="00467617" w:rsidP="00467617">
      <w:pPr>
        <w:pStyle w:val="Akapitzlist"/>
        <w:autoSpaceDE w:val="0"/>
        <w:autoSpaceDN w:val="0"/>
        <w:adjustRightInd w:val="0"/>
        <w:spacing w:after="0"/>
        <w:jc w:val="both"/>
        <w:rPr>
          <w:rFonts w:cs="Calibri"/>
          <w:color w:val="000000" w:themeColor="text1"/>
          <w:sz w:val="12"/>
          <w:szCs w:val="12"/>
        </w:rPr>
      </w:pPr>
    </w:p>
    <w:p w14:paraId="1E6A8F02" w14:textId="3C28E917" w:rsidR="005F5059" w:rsidRPr="00C00FB9" w:rsidRDefault="005F5059" w:rsidP="005F5059">
      <w:pPr>
        <w:pStyle w:val="Akapitzlist"/>
        <w:autoSpaceDE w:val="0"/>
        <w:autoSpaceDN w:val="0"/>
        <w:adjustRightInd w:val="0"/>
        <w:spacing w:after="0"/>
        <w:jc w:val="both"/>
        <w:rPr>
          <w:rFonts w:cs="Calibri"/>
          <w:color w:val="000000" w:themeColor="text1"/>
        </w:rPr>
      </w:pPr>
      <w:r w:rsidRPr="00C00FB9">
        <w:rPr>
          <w:rFonts w:cs="Calibri"/>
          <w:color w:val="000000" w:themeColor="text1"/>
          <w:lang w:eastAsia="pl-PL"/>
        </w:rPr>
        <w:t xml:space="preserve">Zamawiający </w:t>
      </w:r>
      <w:r w:rsidRPr="00C00FB9">
        <w:rPr>
          <w:rFonts w:cs="Calibri"/>
          <w:color w:val="000000" w:themeColor="text1"/>
        </w:rPr>
        <w:t xml:space="preserve">przez </w:t>
      </w:r>
      <w:r w:rsidR="00C00FB9">
        <w:rPr>
          <w:rFonts w:cs="Calibri"/>
          <w:color w:val="000000" w:themeColor="text1"/>
        </w:rPr>
        <w:t xml:space="preserve">pojęcie </w:t>
      </w:r>
      <w:r w:rsidRPr="00C00FB9">
        <w:rPr>
          <w:rFonts w:cs="Calibri"/>
          <w:color w:val="000000" w:themeColor="text1"/>
        </w:rPr>
        <w:t>„</w:t>
      </w:r>
      <w:r w:rsidR="009E0F97">
        <w:rPr>
          <w:rFonts w:cs="Calibri"/>
          <w:color w:val="000000" w:themeColor="text1"/>
        </w:rPr>
        <w:t xml:space="preserve">stacjonarne </w:t>
      </w:r>
      <w:r w:rsidRPr="00C00FB9">
        <w:rPr>
          <w:rFonts w:cs="Calibri"/>
          <w:color w:val="000000" w:themeColor="text1"/>
        </w:rPr>
        <w:t>szkolenie</w:t>
      </w:r>
      <w:r w:rsidR="00C00FB9">
        <w:rPr>
          <w:rFonts w:cs="Calibri"/>
          <w:color w:val="000000" w:themeColor="text1"/>
        </w:rPr>
        <w:t>/warsztaty grupowe</w:t>
      </w:r>
      <w:r w:rsidRPr="00C00FB9">
        <w:rPr>
          <w:rFonts w:cs="Calibri"/>
          <w:color w:val="000000" w:themeColor="text1"/>
        </w:rPr>
        <w:t xml:space="preserve">” rozumie </w:t>
      </w:r>
      <w:r w:rsidR="00FE3A28">
        <w:rPr>
          <w:rFonts w:cs="Calibri"/>
          <w:color w:val="000000" w:themeColor="text1"/>
        </w:rPr>
        <w:t xml:space="preserve">co najmniej 1 dniowe </w:t>
      </w:r>
      <w:r w:rsidRPr="00C00FB9">
        <w:rPr>
          <w:rFonts w:cs="Calibri"/>
          <w:color w:val="000000" w:themeColor="text1"/>
        </w:rPr>
        <w:t xml:space="preserve">wydarzenie edukacyjne, podczas którego trener prowadzi </w:t>
      </w:r>
      <w:r w:rsidR="00BF23B4">
        <w:rPr>
          <w:rFonts w:cs="Calibri"/>
          <w:color w:val="000000" w:themeColor="text1"/>
        </w:rPr>
        <w:t xml:space="preserve">w wyznaczonym miejscu </w:t>
      </w:r>
      <w:r w:rsidRPr="00C00FB9">
        <w:rPr>
          <w:rFonts w:cs="Calibri"/>
          <w:color w:val="000000" w:themeColor="text1"/>
        </w:rPr>
        <w:t>zajęcia</w:t>
      </w:r>
      <w:r w:rsidR="009E0F97">
        <w:rPr>
          <w:rFonts w:cs="Calibri"/>
          <w:color w:val="000000" w:themeColor="text1"/>
        </w:rPr>
        <w:t xml:space="preserve"> </w:t>
      </w:r>
      <w:r w:rsidRPr="00C00FB9">
        <w:rPr>
          <w:rFonts w:cs="Calibri"/>
          <w:color w:val="000000" w:themeColor="text1"/>
        </w:rPr>
        <w:t xml:space="preserve">dla grupy </w:t>
      </w:r>
      <w:r w:rsidR="00C00FB9">
        <w:rPr>
          <w:rFonts w:cs="Calibri"/>
          <w:color w:val="000000" w:themeColor="text1"/>
        </w:rPr>
        <w:t xml:space="preserve">min. 5 </w:t>
      </w:r>
      <w:r w:rsidRPr="00C00FB9">
        <w:rPr>
          <w:rFonts w:cs="Calibri"/>
          <w:color w:val="000000" w:themeColor="text1"/>
        </w:rPr>
        <w:t>uczestników w celu podniesienia ich wiedzy i/lub umiejętności</w:t>
      </w:r>
      <w:r w:rsidR="00C00FB9">
        <w:rPr>
          <w:rFonts w:cs="Calibri"/>
          <w:color w:val="000000" w:themeColor="text1"/>
        </w:rPr>
        <w:t xml:space="preserve"> z dowolnej tematyki</w:t>
      </w:r>
      <w:r w:rsidR="009E0F97">
        <w:rPr>
          <w:rFonts w:cs="Calibri"/>
          <w:color w:val="000000" w:themeColor="text1"/>
        </w:rPr>
        <w:t xml:space="preserve"> bez wykorzystywania zdalnych środków łączności</w:t>
      </w:r>
      <w:r w:rsidR="00BF23B4">
        <w:rPr>
          <w:rFonts w:cs="Calibri"/>
          <w:color w:val="000000" w:themeColor="text1"/>
        </w:rPr>
        <w:t>;</w:t>
      </w:r>
    </w:p>
    <w:p w14:paraId="24983584" w14:textId="77777777" w:rsidR="00467617" w:rsidRPr="00C00FB9" w:rsidRDefault="00467617" w:rsidP="005F5059">
      <w:pPr>
        <w:pStyle w:val="Akapitzlist"/>
        <w:autoSpaceDE w:val="0"/>
        <w:autoSpaceDN w:val="0"/>
        <w:adjustRightInd w:val="0"/>
        <w:spacing w:after="0"/>
        <w:jc w:val="both"/>
        <w:rPr>
          <w:rFonts w:cs="Calibri"/>
          <w:color w:val="000000" w:themeColor="text1"/>
          <w:sz w:val="12"/>
          <w:szCs w:val="12"/>
        </w:rPr>
      </w:pPr>
    </w:p>
    <w:p w14:paraId="06DFAEA8" w14:textId="6BECE3B2" w:rsidR="005F5059" w:rsidRPr="00C00FB9" w:rsidRDefault="00467617" w:rsidP="005F5059">
      <w:pPr>
        <w:pStyle w:val="Akapitzlist"/>
        <w:autoSpaceDE w:val="0"/>
        <w:autoSpaceDN w:val="0"/>
        <w:adjustRightInd w:val="0"/>
        <w:spacing w:after="0"/>
        <w:jc w:val="both"/>
        <w:rPr>
          <w:rFonts w:cs="Calibri"/>
          <w:b/>
          <w:bCs/>
          <w:color w:val="000000" w:themeColor="text1"/>
          <w:u w:val="single"/>
        </w:rPr>
      </w:pPr>
      <w:r w:rsidRPr="00C00FB9">
        <w:rPr>
          <w:rFonts w:cs="Calibri"/>
          <w:b/>
          <w:bCs/>
          <w:color w:val="000000" w:themeColor="text1"/>
          <w:u w:val="single"/>
        </w:rPr>
        <w:t>o</w:t>
      </w:r>
      <w:r w:rsidR="005F5059" w:rsidRPr="00C00FB9">
        <w:rPr>
          <w:rFonts w:cs="Calibri"/>
          <w:b/>
          <w:bCs/>
          <w:color w:val="000000" w:themeColor="text1"/>
          <w:u w:val="single"/>
        </w:rPr>
        <w:t xml:space="preserve">raz </w:t>
      </w:r>
    </w:p>
    <w:p w14:paraId="70555C88" w14:textId="77777777" w:rsidR="00467617" w:rsidRPr="00C00FB9" w:rsidRDefault="00467617" w:rsidP="005F5059">
      <w:pPr>
        <w:pStyle w:val="Akapitzlist"/>
        <w:autoSpaceDE w:val="0"/>
        <w:autoSpaceDN w:val="0"/>
        <w:adjustRightInd w:val="0"/>
        <w:spacing w:after="0"/>
        <w:jc w:val="both"/>
        <w:rPr>
          <w:rFonts w:cs="Calibri"/>
          <w:b/>
          <w:bCs/>
          <w:color w:val="000000" w:themeColor="text1"/>
          <w:sz w:val="12"/>
          <w:szCs w:val="12"/>
          <w:u w:val="single"/>
        </w:rPr>
      </w:pPr>
    </w:p>
    <w:p w14:paraId="107D8452" w14:textId="73CA1BA0" w:rsidR="002E4972" w:rsidRPr="00C00FB9" w:rsidRDefault="006029C9" w:rsidP="005F5059">
      <w:pPr>
        <w:pStyle w:val="Akapitzlist"/>
        <w:numPr>
          <w:ilvl w:val="0"/>
          <w:numId w:val="5"/>
        </w:numPr>
        <w:autoSpaceDE w:val="0"/>
        <w:autoSpaceDN w:val="0"/>
        <w:adjustRightInd w:val="0"/>
        <w:spacing w:after="0"/>
        <w:jc w:val="both"/>
        <w:rPr>
          <w:rFonts w:cs="Calibri"/>
          <w:color w:val="000000" w:themeColor="text1"/>
        </w:rPr>
      </w:pPr>
      <w:r w:rsidRPr="00C00FB9">
        <w:rPr>
          <w:rFonts w:cs="Calibri"/>
          <w:color w:val="000000" w:themeColor="text1"/>
        </w:rPr>
        <w:t>do realizacji zamówienia będzie dysponował wykwalifikowanym zespołem</w:t>
      </w:r>
      <w:r w:rsidR="005F5059" w:rsidRPr="00C00FB9">
        <w:rPr>
          <w:rFonts w:cs="Calibri"/>
          <w:color w:val="000000" w:themeColor="text1"/>
        </w:rPr>
        <w:t xml:space="preserve"> </w:t>
      </w:r>
      <w:r w:rsidRPr="00C00FB9">
        <w:rPr>
          <w:rFonts w:cs="Calibri"/>
          <w:color w:val="000000" w:themeColor="text1"/>
        </w:rPr>
        <w:t>szkoleniowym</w:t>
      </w:r>
      <w:r w:rsidR="00BF23B4">
        <w:rPr>
          <w:rFonts w:cs="Calibri"/>
          <w:color w:val="000000" w:themeColor="text1"/>
        </w:rPr>
        <w:t>;</w:t>
      </w:r>
    </w:p>
    <w:p w14:paraId="777DC910" w14:textId="77777777" w:rsidR="00467617" w:rsidRPr="00C00FB9" w:rsidRDefault="00467617" w:rsidP="005F5059">
      <w:pPr>
        <w:pStyle w:val="Akapitzlist"/>
        <w:spacing w:after="0"/>
        <w:jc w:val="both"/>
        <w:rPr>
          <w:rFonts w:cs="Calibri"/>
          <w:color w:val="000000" w:themeColor="text1"/>
        </w:rPr>
      </w:pPr>
    </w:p>
    <w:p w14:paraId="7B87DCD3" w14:textId="3ED66D78" w:rsidR="006029C9" w:rsidRPr="00C00FB9" w:rsidRDefault="006029C9" w:rsidP="005F5059">
      <w:pPr>
        <w:pStyle w:val="Akapitzlist"/>
        <w:spacing w:after="0"/>
        <w:jc w:val="both"/>
        <w:rPr>
          <w:rFonts w:cs="Calibri"/>
          <w:color w:val="000000" w:themeColor="text1"/>
          <w:lang w:eastAsia="pl-PL"/>
        </w:rPr>
      </w:pPr>
      <w:r w:rsidRPr="00C00FB9">
        <w:rPr>
          <w:rFonts w:cs="Calibri"/>
          <w:color w:val="000000" w:themeColor="text1"/>
        </w:rPr>
        <w:t xml:space="preserve">Zespół szkoleniowy musi składać się z minimum 2 </w:t>
      </w:r>
      <w:r w:rsidR="005F5059" w:rsidRPr="00C00FB9">
        <w:rPr>
          <w:rFonts w:cs="Calibri"/>
          <w:color w:val="000000" w:themeColor="text1"/>
        </w:rPr>
        <w:t>trenerów</w:t>
      </w:r>
      <w:r w:rsidRPr="00C00FB9">
        <w:rPr>
          <w:rFonts w:cs="Calibri"/>
          <w:color w:val="000000" w:themeColor="text1"/>
        </w:rPr>
        <w:t xml:space="preserve">, posiadających </w:t>
      </w:r>
      <w:r w:rsidR="009E0F97">
        <w:rPr>
          <w:rFonts w:cs="Calibri"/>
          <w:color w:val="000000" w:themeColor="text1"/>
        </w:rPr>
        <w:t xml:space="preserve">odpowiednie </w:t>
      </w:r>
      <w:r w:rsidRPr="00C00FB9">
        <w:rPr>
          <w:rFonts w:cs="Calibri"/>
          <w:color w:val="000000" w:themeColor="text1"/>
        </w:rPr>
        <w:t xml:space="preserve">doświadczenie </w:t>
      </w:r>
      <w:r w:rsidR="005E0F4C" w:rsidRPr="00C00FB9">
        <w:rPr>
          <w:rFonts w:cs="Calibri"/>
          <w:color w:val="000000" w:themeColor="text1"/>
        </w:rPr>
        <w:t xml:space="preserve">szkoleniowe </w:t>
      </w:r>
      <w:r w:rsidR="00CE1942" w:rsidRPr="00C00FB9">
        <w:rPr>
          <w:rFonts w:cs="Calibri"/>
          <w:color w:val="000000" w:themeColor="text1"/>
        </w:rPr>
        <w:t xml:space="preserve">lub </w:t>
      </w:r>
      <w:r w:rsidR="002E4972" w:rsidRPr="00C00FB9">
        <w:rPr>
          <w:rFonts w:cs="Calibri"/>
          <w:color w:val="000000" w:themeColor="text1"/>
          <w:lang w:eastAsia="pl-PL"/>
        </w:rPr>
        <w:t xml:space="preserve">co najmniej </w:t>
      </w:r>
      <w:r w:rsidR="00467617" w:rsidRPr="00C00FB9">
        <w:rPr>
          <w:rFonts w:cs="Calibri"/>
          <w:color w:val="000000" w:themeColor="text1"/>
          <w:lang w:eastAsia="pl-PL"/>
        </w:rPr>
        <w:t>roczne</w:t>
      </w:r>
      <w:r w:rsidR="002E4972" w:rsidRPr="00C00FB9">
        <w:rPr>
          <w:rFonts w:cs="Calibri"/>
          <w:color w:val="000000" w:themeColor="text1"/>
          <w:lang w:eastAsia="pl-PL"/>
        </w:rPr>
        <w:t xml:space="preserve"> doświadczenie zawodowe </w:t>
      </w:r>
      <w:r w:rsidR="005E0F4C" w:rsidRPr="00C00FB9">
        <w:rPr>
          <w:rFonts w:cs="Calibri"/>
          <w:color w:val="000000" w:themeColor="text1"/>
        </w:rPr>
        <w:t xml:space="preserve">(każda wskazana </w:t>
      </w:r>
      <w:r w:rsidR="00C00FB9">
        <w:rPr>
          <w:rFonts w:cs="Calibri"/>
          <w:color w:val="000000" w:themeColor="text1"/>
        </w:rPr>
        <w:t xml:space="preserve">w ofercie </w:t>
      </w:r>
      <w:r w:rsidR="005E0F4C" w:rsidRPr="00C00FB9">
        <w:rPr>
          <w:rFonts w:cs="Calibri"/>
          <w:color w:val="000000" w:themeColor="text1"/>
        </w:rPr>
        <w:t>osoba</w:t>
      </w:r>
      <w:r w:rsidR="009E0F97">
        <w:rPr>
          <w:rFonts w:cs="Calibri"/>
          <w:color w:val="000000" w:themeColor="text1"/>
        </w:rPr>
        <w:t xml:space="preserve"> musi spełniać co najmniej jedno z powyższych wymagań</w:t>
      </w:r>
      <w:r w:rsidR="005E0F4C" w:rsidRPr="00C00FB9">
        <w:rPr>
          <w:rFonts w:cs="Calibri"/>
          <w:color w:val="000000" w:themeColor="text1"/>
        </w:rPr>
        <w:t>)</w:t>
      </w:r>
      <w:r w:rsidR="00CE1942" w:rsidRPr="00C00FB9">
        <w:rPr>
          <w:rFonts w:cs="Calibri"/>
          <w:color w:val="000000" w:themeColor="text1"/>
          <w:lang w:eastAsia="pl-PL"/>
        </w:rPr>
        <w:t>;</w:t>
      </w:r>
    </w:p>
    <w:p w14:paraId="1746A5D5" w14:textId="77777777" w:rsidR="00467617" w:rsidRPr="00C00FB9" w:rsidRDefault="00467617" w:rsidP="005F5059">
      <w:pPr>
        <w:pStyle w:val="Akapitzlist"/>
        <w:spacing w:after="0"/>
        <w:jc w:val="both"/>
        <w:rPr>
          <w:rFonts w:cs="Calibri"/>
          <w:color w:val="000000" w:themeColor="text1"/>
          <w:sz w:val="12"/>
          <w:szCs w:val="12"/>
          <w:lang w:eastAsia="pl-PL"/>
        </w:rPr>
      </w:pPr>
    </w:p>
    <w:p w14:paraId="208673A9" w14:textId="630D831E" w:rsidR="00714617" w:rsidRPr="00C00FB9" w:rsidRDefault="005E0F4C" w:rsidP="005F5059">
      <w:pPr>
        <w:pStyle w:val="Akapitzlist"/>
        <w:autoSpaceDE w:val="0"/>
        <w:autoSpaceDN w:val="0"/>
        <w:adjustRightInd w:val="0"/>
        <w:spacing w:after="0"/>
        <w:jc w:val="both"/>
        <w:rPr>
          <w:rFonts w:cs="Calibri"/>
          <w:color w:val="000000" w:themeColor="text1"/>
        </w:rPr>
      </w:pPr>
      <w:r w:rsidRPr="00C00FB9">
        <w:rPr>
          <w:rFonts w:cs="Calibri"/>
          <w:color w:val="000000" w:themeColor="text1"/>
        </w:rPr>
        <w:t xml:space="preserve">Zamawiający przez pojęcie „doświadczenie szkoleniowe” rozumie doświadczenie </w:t>
      </w:r>
      <w:r w:rsidR="00C00FB9">
        <w:rPr>
          <w:rFonts w:cs="Calibri"/>
          <w:color w:val="000000" w:themeColor="text1"/>
        </w:rPr>
        <w:t xml:space="preserve">trenera </w:t>
      </w:r>
      <w:r w:rsidRPr="00C00FB9">
        <w:rPr>
          <w:rFonts w:cs="Calibri"/>
          <w:color w:val="000000" w:themeColor="text1"/>
        </w:rPr>
        <w:t>w</w:t>
      </w:r>
      <w:r w:rsidR="00714617" w:rsidRPr="00C00FB9">
        <w:rPr>
          <w:rFonts w:cs="Calibri"/>
          <w:color w:val="000000" w:themeColor="text1"/>
        </w:rPr>
        <w:t> </w:t>
      </w:r>
      <w:r w:rsidRPr="00C00FB9">
        <w:rPr>
          <w:rFonts w:cs="Calibri"/>
          <w:color w:val="000000" w:themeColor="text1"/>
        </w:rPr>
        <w:t>przeprowadzeniu min</w:t>
      </w:r>
      <w:r w:rsidR="00714617" w:rsidRPr="00C00FB9">
        <w:rPr>
          <w:rFonts w:cs="Calibri"/>
          <w:color w:val="000000" w:themeColor="text1"/>
        </w:rPr>
        <w:t xml:space="preserve">imum </w:t>
      </w:r>
      <w:r w:rsidRPr="00C00FB9">
        <w:rPr>
          <w:rFonts w:cs="Calibri"/>
          <w:color w:val="000000" w:themeColor="text1"/>
        </w:rPr>
        <w:t>2 szkoleń z tematyki związanej z szeroko rozumian</w:t>
      </w:r>
      <w:r w:rsidR="009E0F97">
        <w:rPr>
          <w:rFonts w:cs="Calibri"/>
          <w:color w:val="000000" w:themeColor="text1"/>
        </w:rPr>
        <w:t>ymi</w:t>
      </w:r>
      <w:r w:rsidRPr="00C00FB9">
        <w:rPr>
          <w:rFonts w:cs="Calibri"/>
          <w:color w:val="000000" w:themeColor="text1"/>
        </w:rPr>
        <w:t xml:space="preserve"> </w:t>
      </w:r>
      <w:r w:rsidR="009E0F97">
        <w:rPr>
          <w:rFonts w:cs="Calibri"/>
          <w:color w:val="000000" w:themeColor="text1"/>
        </w:rPr>
        <w:t>technologiami wspomagającymi dla osób z niepełnosprawnościami w latach 2020-2023</w:t>
      </w:r>
      <w:r w:rsidR="00714617" w:rsidRPr="00C00FB9">
        <w:rPr>
          <w:rFonts w:cs="Calibri"/>
          <w:color w:val="000000" w:themeColor="text1"/>
        </w:rPr>
        <w:t>;</w:t>
      </w:r>
      <w:r w:rsidR="002F79E8">
        <w:rPr>
          <w:rFonts w:cs="Calibri"/>
          <w:color w:val="000000" w:themeColor="text1"/>
        </w:rPr>
        <w:t xml:space="preserve"> Szkolenia rozumiane jako zajęcia w formie stacjonarnej i/lub w formule online.</w:t>
      </w:r>
    </w:p>
    <w:p w14:paraId="0A4C7E36" w14:textId="1AD961B7" w:rsidR="005E0F4C" w:rsidRPr="00C00FB9" w:rsidRDefault="005E0F4C" w:rsidP="005F5059">
      <w:pPr>
        <w:pStyle w:val="Akapitzlist"/>
        <w:autoSpaceDE w:val="0"/>
        <w:autoSpaceDN w:val="0"/>
        <w:adjustRightInd w:val="0"/>
        <w:spacing w:after="0"/>
        <w:jc w:val="both"/>
        <w:rPr>
          <w:rFonts w:cs="Calibri"/>
          <w:color w:val="000000" w:themeColor="text1"/>
        </w:rPr>
      </w:pPr>
      <w:r w:rsidRPr="00C00FB9">
        <w:rPr>
          <w:rFonts w:cs="Calibri"/>
          <w:color w:val="000000" w:themeColor="text1"/>
        </w:rPr>
        <w:t xml:space="preserve"> </w:t>
      </w:r>
    </w:p>
    <w:p w14:paraId="203CDFD2" w14:textId="79D52D14" w:rsidR="005F5059" w:rsidRDefault="005F5059" w:rsidP="005F5059">
      <w:pPr>
        <w:pStyle w:val="Akapitzlist"/>
        <w:autoSpaceDE w:val="0"/>
        <w:autoSpaceDN w:val="0"/>
        <w:adjustRightInd w:val="0"/>
        <w:spacing w:after="0"/>
        <w:jc w:val="both"/>
        <w:rPr>
          <w:rFonts w:cs="Calibri"/>
          <w:color w:val="000000" w:themeColor="text1"/>
          <w:lang w:eastAsia="pl-PL"/>
        </w:rPr>
      </w:pPr>
      <w:r w:rsidRPr="00C00FB9">
        <w:rPr>
          <w:rFonts w:cs="Calibri"/>
          <w:color w:val="000000" w:themeColor="text1"/>
          <w:lang w:eastAsia="pl-PL"/>
        </w:rPr>
        <w:t xml:space="preserve">Zamawiający  </w:t>
      </w:r>
      <w:r w:rsidRPr="00C00FB9">
        <w:rPr>
          <w:rFonts w:cs="Calibri"/>
          <w:color w:val="000000" w:themeColor="text1"/>
        </w:rPr>
        <w:t>przez</w:t>
      </w:r>
      <w:r w:rsidR="00714617" w:rsidRPr="00C00FB9">
        <w:rPr>
          <w:rFonts w:cs="Calibri"/>
          <w:color w:val="000000" w:themeColor="text1"/>
        </w:rPr>
        <w:t xml:space="preserve"> pojęcie</w:t>
      </w:r>
      <w:r w:rsidRPr="00C00FB9">
        <w:rPr>
          <w:rFonts w:cs="Calibri"/>
          <w:color w:val="000000" w:themeColor="text1"/>
        </w:rPr>
        <w:t xml:space="preserve"> „</w:t>
      </w:r>
      <w:r w:rsidR="00467617" w:rsidRPr="00C00FB9">
        <w:rPr>
          <w:rFonts w:cs="Calibri"/>
          <w:color w:val="000000" w:themeColor="text1"/>
        </w:rPr>
        <w:t xml:space="preserve">co najmniej roczne </w:t>
      </w:r>
      <w:r w:rsidRPr="00C00FB9">
        <w:rPr>
          <w:rFonts w:cs="Calibri"/>
          <w:color w:val="000000" w:themeColor="text1"/>
          <w:lang w:eastAsia="pl-PL"/>
        </w:rPr>
        <w:t>doświadczenie zawodowe</w:t>
      </w:r>
      <w:r w:rsidRPr="00C00FB9">
        <w:rPr>
          <w:rFonts w:cs="Calibri"/>
          <w:color w:val="000000" w:themeColor="text1"/>
        </w:rPr>
        <w:t xml:space="preserve">” rozumie </w:t>
      </w:r>
      <w:r w:rsidR="00467617" w:rsidRPr="00C00FB9">
        <w:rPr>
          <w:rFonts w:cs="Calibri"/>
          <w:color w:val="000000" w:themeColor="text1"/>
        </w:rPr>
        <w:t xml:space="preserve">co najmniej 12 miesięczne </w:t>
      </w:r>
      <w:r w:rsidRPr="00C00FB9">
        <w:rPr>
          <w:rFonts w:cs="Calibri"/>
          <w:color w:val="000000" w:themeColor="text1"/>
        </w:rPr>
        <w:t xml:space="preserve">zaangażowanie zawodowe </w:t>
      </w:r>
      <w:r w:rsidR="00D52F84" w:rsidRPr="00C00FB9">
        <w:rPr>
          <w:rFonts w:cs="Calibri"/>
          <w:color w:val="000000" w:themeColor="text1"/>
        </w:rPr>
        <w:t xml:space="preserve">osoby wskazanej w ofercie </w:t>
      </w:r>
      <w:r w:rsidRPr="00C00FB9">
        <w:rPr>
          <w:rFonts w:cs="Calibri"/>
          <w:color w:val="000000" w:themeColor="text1"/>
        </w:rPr>
        <w:t>(bez względu na</w:t>
      </w:r>
      <w:r w:rsidR="002F79E8">
        <w:rPr>
          <w:rFonts w:cs="Calibri"/>
          <w:color w:val="000000" w:themeColor="text1"/>
        </w:rPr>
        <w:t xml:space="preserve"> </w:t>
      </w:r>
      <w:r w:rsidRPr="00C00FB9">
        <w:rPr>
          <w:rFonts w:cs="Calibri"/>
          <w:color w:val="000000" w:themeColor="text1"/>
        </w:rPr>
        <w:t xml:space="preserve">formę zatrudnienia/współpracy) </w:t>
      </w:r>
      <w:r w:rsidR="00467617" w:rsidRPr="00C00FB9">
        <w:rPr>
          <w:rFonts w:cs="Calibri"/>
          <w:color w:val="000000" w:themeColor="text1"/>
        </w:rPr>
        <w:t xml:space="preserve">związane z </w:t>
      </w:r>
      <w:r w:rsidR="00D52F84" w:rsidRPr="00C00FB9">
        <w:rPr>
          <w:rFonts w:cs="Calibri"/>
          <w:color w:val="000000" w:themeColor="text1"/>
        </w:rPr>
        <w:t xml:space="preserve">szeroko rozumianymi </w:t>
      </w:r>
      <w:r w:rsidR="00467617" w:rsidRPr="00C00FB9">
        <w:rPr>
          <w:rFonts w:cs="Calibri"/>
          <w:color w:val="000000" w:themeColor="text1"/>
          <w:lang w:eastAsia="pl-PL"/>
        </w:rPr>
        <w:t xml:space="preserve">technologiami </w:t>
      </w:r>
      <w:r w:rsidR="00CE1942" w:rsidRPr="00C00FB9">
        <w:rPr>
          <w:rFonts w:cs="Calibri"/>
          <w:color w:val="000000" w:themeColor="text1"/>
          <w:lang w:eastAsia="pl-PL"/>
        </w:rPr>
        <w:t xml:space="preserve">wspomagającymi </w:t>
      </w:r>
      <w:r w:rsidR="00467617" w:rsidRPr="00C00FB9">
        <w:rPr>
          <w:rFonts w:cs="Calibri"/>
          <w:color w:val="000000" w:themeColor="text1"/>
          <w:lang w:eastAsia="pl-PL"/>
        </w:rPr>
        <w:t>dla osób z niepełnosprawności</w:t>
      </w:r>
      <w:r w:rsidR="005E0F4C" w:rsidRPr="00C00FB9">
        <w:rPr>
          <w:rFonts w:cs="Calibri"/>
          <w:color w:val="000000" w:themeColor="text1"/>
          <w:lang w:eastAsia="pl-PL"/>
        </w:rPr>
        <w:t>ami</w:t>
      </w:r>
      <w:r w:rsidR="00467617" w:rsidRPr="00C00FB9">
        <w:rPr>
          <w:rFonts w:cs="Calibri"/>
          <w:color w:val="000000" w:themeColor="text1"/>
          <w:lang w:eastAsia="pl-PL"/>
        </w:rPr>
        <w:t>.</w:t>
      </w:r>
    </w:p>
    <w:p w14:paraId="1A46D6B5" w14:textId="77777777" w:rsidR="009E0F97" w:rsidRPr="00C00FB9" w:rsidRDefault="009E0F97" w:rsidP="005F5059">
      <w:pPr>
        <w:pStyle w:val="Akapitzlist"/>
        <w:autoSpaceDE w:val="0"/>
        <w:autoSpaceDN w:val="0"/>
        <w:adjustRightInd w:val="0"/>
        <w:spacing w:after="0"/>
        <w:jc w:val="both"/>
        <w:rPr>
          <w:rFonts w:cs="Calibri"/>
          <w:color w:val="000000" w:themeColor="text1"/>
          <w:lang w:eastAsia="pl-PL"/>
        </w:rPr>
      </w:pPr>
    </w:p>
    <w:p w14:paraId="0AAC5543" w14:textId="0BBE5728" w:rsidR="0086413C" w:rsidRPr="00C00FB9" w:rsidRDefault="00467617" w:rsidP="005E0F4C">
      <w:pPr>
        <w:pStyle w:val="Akapitzlist"/>
        <w:keepNext/>
        <w:keepLines/>
        <w:numPr>
          <w:ilvl w:val="1"/>
          <w:numId w:val="3"/>
        </w:numPr>
        <w:spacing w:after="0"/>
        <w:ind w:left="426"/>
        <w:jc w:val="both"/>
        <w:outlineLvl w:val="1"/>
        <w:rPr>
          <w:rFonts w:cs="Calibri"/>
          <w:color w:val="000000" w:themeColor="text1"/>
          <w:lang w:eastAsia="pl-PL"/>
        </w:rPr>
      </w:pPr>
      <w:r w:rsidRPr="00C00FB9">
        <w:rPr>
          <w:rFonts w:cs="Calibri"/>
          <w:color w:val="000000" w:themeColor="text1"/>
          <w:lang w:eastAsia="pl-PL"/>
        </w:rPr>
        <w:t>Warunki</w:t>
      </w:r>
      <w:r w:rsidRPr="00C00FB9">
        <w:rPr>
          <w:rFonts w:cs="Calibri"/>
          <w:color w:val="000000" w:themeColor="text1"/>
        </w:rPr>
        <w:t xml:space="preserve"> określone w pkt 5.1 </w:t>
      </w:r>
      <w:r w:rsidRPr="00C00FB9">
        <w:rPr>
          <w:rFonts w:cs="Calibri"/>
          <w:color w:val="000000" w:themeColor="text1"/>
          <w:lang w:eastAsia="pl-PL"/>
        </w:rPr>
        <w:t xml:space="preserve">będą weryfikowane przez Zamawiającego na podstawie informacji </w:t>
      </w:r>
      <w:r w:rsidR="00CE1942" w:rsidRPr="00C00FB9">
        <w:rPr>
          <w:rFonts w:cs="Calibri"/>
          <w:color w:val="000000" w:themeColor="text1"/>
          <w:lang w:eastAsia="pl-PL"/>
        </w:rPr>
        <w:t>i</w:t>
      </w:r>
      <w:r w:rsidR="00C00FB9">
        <w:rPr>
          <w:rFonts w:cs="Calibri"/>
          <w:color w:val="000000" w:themeColor="text1"/>
          <w:lang w:eastAsia="pl-PL"/>
        </w:rPr>
        <w:t> </w:t>
      </w:r>
      <w:r w:rsidR="00CE1942" w:rsidRPr="00C00FB9">
        <w:rPr>
          <w:rFonts w:cs="Calibri"/>
          <w:color w:val="000000" w:themeColor="text1"/>
          <w:lang w:eastAsia="pl-PL"/>
        </w:rPr>
        <w:t xml:space="preserve">oświadczeń </w:t>
      </w:r>
      <w:r w:rsidRPr="00C00FB9">
        <w:rPr>
          <w:rFonts w:cs="Calibri"/>
          <w:color w:val="000000" w:themeColor="text1"/>
          <w:lang w:eastAsia="pl-PL"/>
        </w:rPr>
        <w:t>zawartych w Formularzu ofertowym</w:t>
      </w:r>
      <w:r w:rsidR="00FE1CCE">
        <w:rPr>
          <w:rFonts w:cs="Calibri"/>
          <w:color w:val="000000" w:themeColor="text1"/>
          <w:lang w:eastAsia="pl-PL"/>
        </w:rPr>
        <w:t xml:space="preserve"> oraz załączonych dokumentów do oferty</w:t>
      </w:r>
      <w:r w:rsidRPr="00C00FB9">
        <w:rPr>
          <w:rFonts w:cs="Calibri"/>
          <w:color w:val="000000" w:themeColor="text1"/>
          <w:lang w:eastAsia="pl-PL"/>
        </w:rPr>
        <w:t>.</w:t>
      </w:r>
    </w:p>
    <w:p w14:paraId="66875470" w14:textId="77777777" w:rsidR="00467617" w:rsidRPr="00C00FB9" w:rsidRDefault="00467617" w:rsidP="00467617">
      <w:pPr>
        <w:spacing w:after="0"/>
        <w:rPr>
          <w:rFonts w:cs="Calibri"/>
          <w:color w:val="000000" w:themeColor="text1"/>
          <w:lang w:eastAsia="pl-PL"/>
        </w:rPr>
      </w:pPr>
    </w:p>
    <w:p w14:paraId="76F91DA3" w14:textId="7A42D638" w:rsidR="00F603DA" w:rsidRPr="00C00FB9" w:rsidRDefault="00F603DA" w:rsidP="005F5059">
      <w:pPr>
        <w:pStyle w:val="Akapitzlist"/>
        <w:numPr>
          <w:ilvl w:val="0"/>
          <w:numId w:val="3"/>
        </w:numPr>
        <w:spacing w:after="0"/>
        <w:rPr>
          <w:rFonts w:cs="Calibri"/>
          <w:b/>
          <w:bCs/>
          <w:color w:val="000000" w:themeColor="text1"/>
          <w:sz w:val="24"/>
          <w:szCs w:val="24"/>
          <w:lang w:eastAsia="pl-PL"/>
        </w:rPr>
      </w:pPr>
      <w:r w:rsidRPr="00C00FB9">
        <w:rPr>
          <w:rFonts w:cs="Calibri"/>
          <w:b/>
          <w:bCs/>
          <w:color w:val="000000" w:themeColor="text1"/>
          <w:sz w:val="24"/>
          <w:szCs w:val="24"/>
          <w:lang w:eastAsia="pl-PL"/>
        </w:rPr>
        <w:t>Wymagane dokumenty</w:t>
      </w:r>
      <w:r w:rsidR="00407650" w:rsidRPr="00C00FB9">
        <w:rPr>
          <w:rFonts w:cs="Calibri"/>
          <w:b/>
          <w:bCs/>
          <w:color w:val="000000" w:themeColor="text1"/>
          <w:sz w:val="24"/>
          <w:szCs w:val="24"/>
          <w:lang w:eastAsia="pl-PL"/>
        </w:rPr>
        <w:t>:</w:t>
      </w:r>
      <w:r w:rsidRPr="00C00FB9">
        <w:rPr>
          <w:rFonts w:cs="Calibri"/>
          <w:b/>
          <w:bCs/>
          <w:color w:val="000000" w:themeColor="text1"/>
          <w:sz w:val="24"/>
          <w:szCs w:val="24"/>
          <w:lang w:eastAsia="pl-PL"/>
        </w:rPr>
        <w:t xml:space="preserve"> </w:t>
      </w:r>
    </w:p>
    <w:p w14:paraId="0F09904B" w14:textId="63C80F52" w:rsidR="002E5C64" w:rsidRPr="00C00FB9" w:rsidRDefault="00F603DA" w:rsidP="005E0F4C">
      <w:pPr>
        <w:pStyle w:val="Akapitzlist"/>
        <w:keepNext/>
        <w:keepLines/>
        <w:numPr>
          <w:ilvl w:val="1"/>
          <w:numId w:val="3"/>
        </w:numPr>
        <w:spacing w:after="0"/>
        <w:ind w:left="426"/>
        <w:jc w:val="both"/>
        <w:outlineLvl w:val="1"/>
        <w:rPr>
          <w:rFonts w:cs="Calibri"/>
          <w:color w:val="000000" w:themeColor="text1"/>
        </w:rPr>
      </w:pPr>
      <w:r w:rsidRPr="00C00FB9">
        <w:rPr>
          <w:rFonts w:cs="Calibri"/>
          <w:color w:val="000000" w:themeColor="text1"/>
          <w:lang w:eastAsia="pl-PL"/>
        </w:rPr>
        <w:t>Formularz</w:t>
      </w:r>
      <w:r w:rsidRPr="00C00FB9">
        <w:rPr>
          <w:rFonts w:cs="Calibri"/>
          <w:color w:val="000000" w:themeColor="text1"/>
        </w:rPr>
        <w:t xml:space="preserve"> ofertowy, którego wzór stanowi załącznik nr</w:t>
      </w:r>
      <w:r w:rsidR="00467617" w:rsidRPr="00C00FB9">
        <w:rPr>
          <w:rFonts w:cs="Calibri"/>
          <w:color w:val="000000" w:themeColor="text1"/>
        </w:rPr>
        <w:t xml:space="preserve"> </w:t>
      </w:r>
      <w:r w:rsidR="00FE1CCE">
        <w:rPr>
          <w:rFonts w:cs="Calibri"/>
          <w:color w:val="000000" w:themeColor="text1"/>
        </w:rPr>
        <w:t>2</w:t>
      </w:r>
      <w:r w:rsidR="005B17B6" w:rsidRPr="00C00FB9">
        <w:rPr>
          <w:rFonts w:cs="Calibri"/>
          <w:color w:val="000000" w:themeColor="text1"/>
        </w:rPr>
        <w:t xml:space="preserve"> do Zapytania ofertowego.</w:t>
      </w:r>
    </w:p>
    <w:p w14:paraId="12355D48" w14:textId="2106D98E" w:rsidR="00F603DA" w:rsidRPr="00C00FB9" w:rsidRDefault="00467617" w:rsidP="005E0F4C">
      <w:pPr>
        <w:pStyle w:val="Akapitzlist"/>
        <w:keepNext/>
        <w:keepLines/>
        <w:numPr>
          <w:ilvl w:val="1"/>
          <w:numId w:val="3"/>
        </w:numPr>
        <w:spacing w:after="0"/>
        <w:ind w:left="426"/>
        <w:jc w:val="both"/>
        <w:outlineLvl w:val="1"/>
        <w:rPr>
          <w:rFonts w:cs="Calibri"/>
          <w:color w:val="000000" w:themeColor="text1"/>
        </w:rPr>
      </w:pPr>
      <w:r w:rsidRPr="00C00FB9">
        <w:rPr>
          <w:rFonts w:cs="Calibri"/>
          <w:color w:val="000000" w:themeColor="text1"/>
          <w:lang w:eastAsia="pl-PL"/>
        </w:rPr>
        <w:t>Dokumenty</w:t>
      </w:r>
      <w:r w:rsidRPr="00C00FB9">
        <w:rPr>
          <w:rFonts w:cs="Calibri"/>
          <w:color w:val="000000" w:themeColor="text1"/>
        </w:rPr>
        <w:t xml:space="preserve"> potwierdzające należyte wykonanie usług szkoleniowych.</w:t>
      </w:r>
    </w:p>
    <w:p w14:paraId="42752019" w14:textId="77777777" w:rsidR="00F603DA" w:rsidRPr="00C00FB9" w:rsidRDefault="00F603DA" w:rsidP="005F5059">
      <w:pPr>
        <w:autoSpaceDE w:val="0"/>
        <w:autoSpaceDN w:val="0"/>
        <w:adjustRightInd w:val="0"/>
        <w:spacing w:after="0"/>
        <w:rPr>
          <w:rFonts w:cs="Calibri"/>
          <w:color w:val="000000" w:themeColor="text1"/>
          <w:sz w:val="24"/>
          <w:szCs w:val="24"/>
          <w:lang w:eastAsia="pl-PL"/>
        </w:rPr>
      </w:pPr>
    </w:p>
    <w:p w14:paraId="6997182B" w14:textId="5BD7311A" w:rsidR="002E5C64" w:rsidRPr="00C00FB9" w:rsidRDefault="002E5C64" w:rsidP="005F5059">
      <w:pPr>
        <w:pStyle w:val="Akapitzlist"/>
        <w:numPr>
          <w:ilvl w:val="0"/>
          <w:numId w:val="3"/>
        </w:numPr>
        <w:autoSpaceDE w:val="0"/>
        <w:autoSpaceDN w:val="0"/>
        <w:adjustRightInd w:val="0"/>
        <w:spacing w:after="0"/>
        <w:rPr>
          <w:rFonts w:cs="Calibri"/>
          <w:color w:val="000000" w:themeColor="text1"/>
          <w:sz w:val="24"/>
          <w:szCs w:val="24"/>
          <w:lang w:eastAsia="pl-PL"/>
        </w:rPr>
      </w:pPr>
      <w:r w:rsidRPr="00C00FB9">
        <w:rPr>
          <w:rFonts w:cs="Calibri"/>
          <w:b/>
          <w:bCs/>
          <w:color w:val="000000" w:themeColor="text1"/>
          <w:sz w:val="24"/>
          <w:szCs w:val="24"/>
        </w:rPr>
        <w:t>Określenie miejsca, sposobu i terminu składania ofert:</w:t>
      </w:r>
    </w:p>
    <w:p w14:paraId="17094EF0" w14:textId="1D826E88" w:rsidR="003C080A" w:rsidRPr="00C00FB9" w:rsidRDefault="002E5C64" w:rsidP="003C080A">
      <w:pPr>
        <w:spacing w:after="0"/>
        <w:jc w:val="both"/>
        <w:rPr>
          <w:rFonts w:cs="Calibri"/>
          <w:color w:val="000000" w:themeColor="text1"/>
        </w:rPr>
      </w:pPr>
      <w:r w:rsidRPr="00C00FB9">
        <w:rPr>
          <w:rFonts w:cs="Calibri"/>
          <w:color w:val="000000" w:themeColor="text1"/>
        </w:rPr>
        <w:t xml:space="preserve">Ofertę należy przesłać pocztą elektroniczną na adres: </w:t>
      </w:r>
      <w:r w:rsidR="00D52F84" w:rsidRPr="00C00FB9">
        <w:rPr>
          <w:rFonts w:cs="Calibri"/>
          <w:color w:val="000000" w:themeColor="text1"/>
        </w:rPr>
        <w:t>anna.jarzebska@pfron.org.pl</w:t>
      </w:r>
      <w:r w:rsidRPr="00C00FB9">
        <w:rPr>
          <w:rFonts w:cs="Calibri"/>
          <w:color w:val="000000" w:themeColor="text1"/>
        </w:rPr>
        <w:t xml:space="preserve"> do dnia </w:t>
      </w:r>
      <w:r w:rsidR="00CE1942" w:rsidRPr="00C00FB9">
        <w:rPr>
          <w:rFonts w:cs="Calibri"/>
          <w:color w:val="000000" w:themeColor="text1"/>
        </w:rPr>
        <w:t>26</w:t>
      </w:r>
      <w:r w:rsidR="00D52F84" w:rsidRPr="00C00FB9">
        <w:rPr>
          <w:rFonts w:cs="Calibri"/>
          <w:color w:val="000000" w:themeColor="text1"/>
        </w:rPr>
        <w:t xml:space="preserve"> września </w:t>
      </w:r>
      <w:r w:rsidRPr="00C00FB9">
        <w:rPr>
          <w:rFonts w:cs="Calibri"/>
          <w:color w:val="000000" w:themeColor="text1"/>
        </w:rPr>
        <w:t>2023 r. do godz. 1</w:t>
      </w:r>
      <w:r w:rsidR="00D52F84" w:rsidRPr="00C00FB9">
        <w:rPr>
          <w:rFonts w:cs="Calibri"/>
          <w:color w:val="000000" w:themeColor="text1"/>
        </w:rPr>
        <w:t>5</w:t>
      </w:r>
      <w:r w:rsidRPr="00C00FB9">
        <w:rPr>
          <w:rFonts w:cs="Calibri"/>
          <w:color w:val="000000" w:themeColor="text1"/>
        </w:rPr>
        <w:t>.00</w:t>
      </w:r>
      <w:r w:rsidR="00407650" w:rsidRPr="00C00FB9">
        <w:rPr>
          <w:rFonts w:cs="Calibri"/>
          <w:color w:val="000000" w:themeColor="text1"/>
        </w:rPr>
        <w:t>.</w:t>
      </w:r>
    </w:p>
    <w:p w14:paraId="5D1C7668" w14:textId="258C6B9E" w:rsidR="002E5C64" w:rsidRPr="00C00FB9" w:rsidRDefault="002E5C64" w:rsidP="003C080A">
      <w:pPr>
        <w:spacing w:after="0"/>
        <w:jc w:val="both"/>
        <w:rPr>
          <w:rFonts w:cs="Calibri"/>
          <w:color w:val="000000" w:themeColor="text1"/>
        </w:rPr>
      </w:pPr>
      <w:r w:rsidRPr="00C00FB9">
        <w:rPr>
          <w:rFonts w:cs="Calibri"/>
          <w:color w:val="000000" w:themeColor="text1"/>
        </w:rPr>
        <w:t>Decydujące znaczenie dla oceny zachowania terminu oferty ma data wpływu oferty do</w:t>
      </w:r>
      <w:r w:rsidR="009D184A" w:rsidRPr="00C00FB9">
        <w:rPr>
          <w:rFonts w:cs="Calibri"/>
          <w:color w:val="000000" w:themeColor="text1"/>
        </w:rPr>
        <w:t xml:space="preserve"> </w:t>
      </w:r>
      <w:r w:rsidRPr="00C00FB9">
        <w:rPr>
          <w:rFonts w:cs="Calibri"/>
          <w:color w:val="000000" w:themeColor="text1"/>
        </w:rPr>
        <w:t>Zamawiającego.</w:t>
      </w:r>
    </w:p>
    <w:p w14:paraId="66BA38C4" w14:textId="77777777" w:rsidR="00D52F84" w:rsidRPr="00C00FB9" w:rsidRDefault="00D52F84" w:rsidP="005F5059">
      <w:pPr>
        <w:spacing w:after="0"/>
        <w:rPr>
          <w:rFonts w:cs="Calibri"/>
          <w:color w:val="000000" w:themeColor="text1"/>
        </w:rPr>
      </w:pPr>
    </w:p>
    <w:p w14:paraId="2F3442A5" w14:textId="659AA1D8" w:rsidR="002E5C64" w:rsidRPr="00C00FB9" w:rsidRDefault="002E5C64" w:rsidP="005F5059">
      <w:pPr>
        <w:pStyle w:val="Akapitzlist"/>
        <w:numPr>
          <w:ilvl w:val="0"/>
          <w:numId w:val="3"/>
        </w:numPr>
        <w:spacing w:after="0"/>
        <w:rPr>
          <w:rFonts w:cs="Calibri"/>
          <w:color w:val="000000" w:themeColor="text1"/>
          <w:sz w:val="24"/>
          <w:szCs w:val="24"/>
        </w:rPr>
      </w:pPr>
      <w:r w:rsidRPr="00C00FB9">
        <w:rPr>
          <w:rFonts w:cs="Calibri"/>
          <w:b/>
          <w:bCs/>
          <w:color w:val="000000" w:themeColor="text1"/>
          <w:sz w:val="24"/>
          <w:szCs w:val="24"/>
        </w:rPr>
        <w:t xml:space="preserve">Osoba uprawniona do kontaktu z wykonawcami: </w:t>
      </w:r>
    </w:p>
    <w:p w14:paraId="297C9B94" w14:textId="307649AA" w:rsidR="002E5C64" w:rsidRPr="00C00FB9" w:rsidRDefault="002E5C64" w:rsidP="005F5059">
      <w:pPr>
        <w:spacing w:after="0"/>
        <w:rPr>
          <w:rFonts w:cs="Calibri"/>
          <w:color w:val="000000" w:themeColor="text1"/>
        </w:rPr>
      </w:pPr>
      <w:r w:rsidRPr="00C00FB9">
        <w:rPr>
          <w:rFonts w:cs="Calibri"/>
          <w:color w:val="000000" w:themeColor="text1"/>
        </w:rPr>
        <w:t xml:space="preserve">Informacji na temat przedmiotu zamówienia udziela </w:t>
      </w:r>
      <w:r w:rsidR="00D52F84" w:rsidRPr="00C00FB9">
        <w:rPr>
          <w:rFonts w:cs="Calibri"/>
          <w:color w:val="000000" w:themeColor="text1"/>
        </w:rPr>
        <w:t>Anna Jarzębska</w:t>
      </w:r>
      <w:r w:rsidRPr="00C00FB9">
        <w:rPr>
          <w:rFonts w:cs="Calibri"/>
          <w:color w:val="000000" w:themeColor="text1"/>
        </w:rPr>
        <w:t>, adres e-mail:</w:t>
      </w:r>
      <w:bookmarkEnd w:id="0"/>
      <w:r w:rsidR="00D52F84" w:rsidRPr="00C00FB9">
        <w:rPr>
          <w:rFonts w:cs="Calibri"/>
          <w:color w:val="000000" w:themeColor="text1"/>
        </w:rPr>
        <w:t xml:space="preserve"> anna.jarzebska@pfron.org.pl</w:t>
      </w:r>
    </w:p>
    <w:p w14:paraId="2FBC83FB" w14:textId="77777777" w:rsidR="00EE65F6" w:rsidRPr="00C00FB9" w:rsidRDefault="00EE65F6" w:rsidP="005F5059">
      <w:pPr>
        <w:spacing w:after="0"/>
        <w:rPr>
          <w:rFonts w:cs="Calibri"/>
          <w:color w:val="000000" w:themeColor="text1"/>
        </w:rPr>
      </w:pPr>
    </w:p>
    <w:p w14:paraId="6E4415EE" w14:textId="5B4A3B05" w:rsidR="005B17B6" w:rsidRPr="00C00FB9" w:rsidRDefault="005B17B6" w:rsidP="005F5059">
      <w:pPr>
        <w:pStyle w:val="Akapitzlist"/>
        <w:numPr>
          <w:ilvl w:val="0"/>
          <w:numId w:val="3"/>
        </w:numPr>
        <w:spacing w:after="0"/>
        <w:rPr>
          <w:rFonts w:cs="Calibri"/>
          <w:b/>
          <w:bCs/>
          <w:color w:val="000000" w:themeColor="text1"/>
          <w:sz w:val="24"/>
          <w:szCs w:val="24"/>
        </w:rPr>
      </w:pPr>
      <w:r w:rsidRPr="00C00FB9">
        <w:rPr>
          <w:rFonts w:cs="Calibri"/>
          <w:b/>
          <w:bCs/>
          <w:color w:val="000000" w:themeColor="text1"/>
          <w:sz w:val="24"/>
          <w:szCs w:val="24"/>
        </w:rPr>
        <w:t>Termin wykonania Zamówienia:</w:t>
      </w:r>
    </w:p>
    <w:p w14:paraId="7513B2F8" w14:textId="3EBE3186" w:rsidR="00EE65F6" w:rsidRPr="00C00FB9" w:rsidRDefault="00407650" w:rsidP="005F5059">
      <w:pPr>
        <w:spacing w:after="0"/>
        <w:rPr>
          <w:rFonts w:cs="Calibri"/>
          <w:color w:val="000000" w:themeColor="text1"/>
          <w:szCs w:val="24"/>
        </w:rPr>
      </w:pPr>
      <w:r w:rsidRPr="00C00FB9">
        <w:rPr>
          <w:rFonts w:cs="Calibri"/>
          <w:color w:val="000000" w:themeColor="text1"/>
          <w:szCs w:val="24"/>
        </w:rPr>
        <w:t>Wykonawca zrealizuje zamówienie w terminie uzgodnionym z Zamawiającym, jednak nie później niż do dnia</w:t>
      </w:r>
      <w:r w:rsidR="00BE4858">
        <w:rPr>
          <w:rFonts w:cs="Calibri"/>
          <w:color w:val="000000" w:themeColor="text1"/>
          <w:szCs w:val="24"/>
        </w:rPr>
        <w:t xml:space="preserve"> 20</w:t>
      </w:r>
      <w:r w:rsidR="005E0F4C" w:rsidRPr="00C00FB9">
        <w:rPr>
          <w:rFonts w:cs="Calibri"/>
          <w:color w:val="000000" w:themeColor="text1"/>
          <w:szCs w:val="24"/>
        </w:rPr>
        <w:t xml:space="preserve"> października</w:t>
      </w:r>
      <w:r w:rsidRPr="00C00FB9">
        <w:rPr>
          <w:rFonts w:cs="Calibri"/>
          <w:color w:val="000000" w:themeColor="text1"/>
          <w:szCs w:val="24"/>
        </w:rPr>
        <w:t xml:space="preserve"> 2023 r.</w:t>
      </w:r>
    </w:p>
    <w:p w14:paraId="5DD4A5AE" w14:textId="77777777" w:rsidR="00407650" w:rsidRPr="00C00FB9" w:rsidRDefault="00407650" w:rsidP="005F5059">
      <w:pPr>
        <w:spacing w:after="0"/>
        <w:rPr>
          <w:rFonts w:cs="Calibri"/>
          <w:color w:val="000000" w:themeColor="text1"/>
          <w:szCs w:val="24"/>
        </w:rPr>
      </w:pPr>
    </w:p>
    <w:p w14:paraId="1A33ED90" w14:textId="16A6060D" w:rsidR="00D74277" w:rsidRPr="00C00FB9" w:rsidRDefault="00D74277" w:rsidP="00407650">
      <w:pPr>
        <w:pStyle w:val="Akapitzlist"/>
        <w:numPr>
          <w:ilvl w:val="0"/>
          <w:numId w:val="3"/>
        </w:numPr>
        <w:spacing w:after="0"/>
        <w:rPr>
          <w:rFonts w:cs="Calibri"/>
          <w:b/>
          <w:bCs/>
          <w:color w:val="000000" w:themeColor="text1"/>
          <w:sz w:val="24"/>
          <w:szCs w:val="24"/>
        </w:rPr>
      </w:pPr>
      <w:r w:rsidRPr="00C00FB9">
        <w:rPr>
          <w:rFonts w:cs="Calibri"/>
          <w:b/>
          <w:bCs/>
          <w:color w:val="000000" w:themeColor="text1"/>
          <w:sz w:val="24"/>
          <w:szCs w:val="24"/>
        </w:rPr>
        <w:t>Sposób oceny ofert</w:t>
      </w:r>
      <w:r w:rsidR="00407650" w:rsidRPr="00C00FB9">
        <w:rPr>
          <w:rFonts w:cs="Calibri"/>
          <w:b/>
          <w:bCs/>
          <w:color w:val="000000" w:themeColor="text1"/>
          <w:sz w:val="24"/>
          <w:szCs w:val="24"/>
        </w:rPr>
        <w:t>:</w:t>
      </w:r>
    </w:p>
    <w:p w14:paraId="0D4CA4E7" w14:textId="5413DBC0" w:rsidR="009D184A" w:rsidRPr="00C00FB9" w:rsidRDefault="00D74277" w:rsidP="005E0F4C">
      <w:pPr>
        <w:pStyle w:val="Akapitzlist"/>
        <w:keepNext/>
        <w:keepLines/>
        <w:numPr>
          <w:ilvl w:val="1"/>
          <w:numId w:val="3"/>
        </w:numPr>
        <w:spacing w:after="0"/>
        <w:ind w:left="426"/>
        <w:jc w:val="both"/>
        <w:outlineLvl w:val="1"/>
        <w:rPr>
          <w:rFonts w:cs="Calibri"/>
          <w:color w:val="000000" w:themeColor="text1"/>
        </w:rPr>
      </w:pPr>
      <w:r w:rsidRPr="00C00FB9">
        <w:rPr>
          <w:rFonts w:cs="Calibri"/>
          <w:color w:val="000000" w:themeColor="text1"/>
          <w:szCs w:val="24"/>
        </w:rPr>
        <w:t xml:space="preserve">   </w:t>
      </w:r>
      <w:r w:rsidRPr="00C00FB9">
        <w:rPr>
          <w:rFonts w:cs="Calibri"/>
          <w:color w:val="000000" w:themeColor="text1"/>
        </w:rPr>
        <w:t>Oferta spełniająca wszystkie wymagania Zamawiającego zostanie oceniona na podstawie</w:t>
      </w:r>
      <w:r w:rsidR="003C080A" w:rsidRPr="00C00FB9">
        <w:rPr>
          <w:rFonts w:cs="Calibri"/>
          <w:color w:val="000000" w:themeColor="text1"/>
        </w:rPr>
        <w:t xml:space="preserve"> </w:t>
      </w:r>
      <w:r w:rsidRPr="00C00FB9">
        <w:rPr>
          <w:rFonts w:cs="Calibri"/>
          <w:color w:val="000000" w:themeColor="text1"/>
        </w:rPr>
        <w:t>złożonego przez Wykonawcę formularza ofertowego. W przypadku, gdy w postępowaniu</w:t>
      </w:r>
      <w:r w:rsidR="003C080A" w:rsidRPr="00C00FB9">
        <w:rPr>
          <w:rFonts w:cs="Calibri"/>
          <w:color w:val="000000" w:themeColor="text1"/>
        </w:rPr>
        <w:t xml:space="preserve"> </w:t>
      </w:r>
      <w:r w:rsidRPr="00C00FB9">
        <w:rPr>
          <w:rFonts w:cs="Calibri"/>
          <w:color w:val="000000" w:themeColor="text1"/>
        </w:rPr>
        <w:t>nie będzie można dokonać wyboru oferty najkorzystniejszej, z uwagi na to, że dwie lub</w:t>
      </w:r>
      <w:r w:rsidR="003C080A" w:rsidRPr="00C00FB9">
        <w:rPr>
          <w:rFonts w:cs="Calibri"/>
          <w:color w:val="000000" w:themeColor="text1"/>
        </w:rPr>
        <w:t xml:space="preserve"> </w:t>
      </w:r>
      <w:r w:rsidRPr="00C00FB9">
        <w:rPr>
          <w:rFonts w:cs="Calibri"/>
          <w:color w:val="000000" w:themeColor="text1"/>
        </w:rPr>
        <w:t>więcej ofert</w:t>
      </w:r>
      <w:r w:rsidR="003C080A" w:rsidRPr="00C00FB9">
        <w:rPr>
          <w:rFonts w:cs="Calibri"/>
          <w:color w:val="000000" w:themeColor="text1"/>
        </w:rPr>
        <w:t xml:space="preserve"> </w:t>
      </w:r>
      <w:r w:rsidRPr="00C00FB9">
        <w:rPr>
          <w:rFonts w:cs="Calibri"/>
          <w:color w:val="000000" w:themeColor="text1"/>
        </w:rPr>
        <w:t>uzyska taką samą liczbę punktów, Zamawiający wezwie Oferentów do ponownego złożenia</w:t>
      </w:r>
      <w:r w:rsidR="003C080A" w:rsidRPr="00C00FB9">
        <w:rPr>
          <w:rFonts w:cs="Calibri"/>
          <w:color w:val="000000" w:themeColor="text1"/>
        </w:rPr>
        <w:t xml:space="preserve"> </w:t>
      </w:r>
      <w:r w:rsidRPr="00C00FB9">
        <w:rPr>
          <w:rFonts w:cs="Calibri"/>
          <w:color w:val="000000" w:themeColor="text1"/>
        </w:rPr>
        <w:t>korzystniejszych ofert.</w:t>
      </w:r>
    </w:p>
    <w:p w14:paraId="4DE9998C" w14:textId="0B6373E8" w:rsidR="00D74277" w:rsidRPr="00C00FB9" w:rsidRDefault="00D74277" w:rsidP="005B0314">
      <w:pPr>
        <w:pStyle w:val="Akapitzlist"/>
        <w:numPr>
          <w:ilvl w:val="1"/>
          <w:numId w:val="3"/>
        </w:numPr>
        <w:autoSpaceDE w:val="0"/>
        <w:autoSpaceDN w:val="0"/>
        <w:adjustRightInd w:val="0"/>
        <w:spacing w:after="0"/>
        <w:ind w:left="709"/>
        <w:jc w:val="both"/>
        <w:rPr>
          <w:rFonts w:cs="Calibri"/>
          <w:color w:val="000000" w:themeColor="text1"/>
        </w:rPr>
      </w:pPr>
      <w:r w:rsidRPr="00C00FB9">
        <w:rPr>
          <w:rFonts w:cs="Calibri"/>
          <w:color w:val="000000" w:themeColor="text1"/>
        </w:rPr>
        <w:t xml:space="preserve">   Zamawiający odrzuci ofertę, jeżeli:</w:t>
      </w:r>
    </w:p>
    <w:p w14:paraId="4112FBAE" w14:textId="007F47E3" w:rsidR="00D74277" w:rsidRPr="00C00FB9" w:rsidRDefault="00D74277" w:rsidP="005B0314">
      <w:pPr>
        <w:pStyle w:val="Akapitzlist"/>
        <w:numPr>
          <w:ilvl w:val="0"/>
          <w:numId w:val="6"/>
        </w:numPr>
        <w:autoSpaceDE w:val="0"/>
        <w:autoSpaceDN w:val="0"/>
        <w:adjustRightInd w:val="0"/>
        <w:spacing w:after="0"/>
        <w:jc w:val="both"/>
        <w:rPr>
          <w:rFonts w:cs="Calibri"/>
          <w:color w:val="000000" w:themeColor="text1"/>
        </w:rPr>
      </w:pPr>
      <w:r w:rsidRPr="00C00FB9">
        <w:rPr>
          <w:rFonts w:cs="Calibri"/>
          <w:color w:val="000000" w:themeColor="text1"/>
        </w:rPr>
        <w:t>treść oferty jest niezgodna z treścią Zapytania ofertowego;</w:t>
      </w:r>
    </w:p>
    <w:p w14:paraId="21F4772B" w14:textId="77777777" w:rsidR="00D74277" w:rsidRPr="00C00FB9" w:rsidRDefault="00D74277" w:rsidP="005B0314">
      <w:pPr>
        <w:pStyle w:val="Akapitzlist"/>
        <w:numPr>
          <w:ilvl w:val="0"/>
          <w:numId w:val="6"/>
        </w:numPr>
        <w:autoSpaceDE w:val="0"/>
        <w:autoSpaceDN w:val="0"/>
        <w:adjustRightInd w:val="0"/>
        <w:spacing w:after="0"/>
        <w:jc w:val="both"/>
        <w:rPr>
          <w:rFonts w:cs="Calibri"/>
          <w:color w:val="000000" w:themeColor="text1"/>
        </w:rPr>
      </w:pPr>
      <w:r w:rsidRPr="00C00FB9">
        <w:rPr>
          <w:rFonts w:cs="Calibri"/>
          <w:color w:val="000000" w:themeColor="text1"/>
        </w:rPr>
        <w:t>Wykonawca zmieni ofertę po upływie terminu składania ofert;</w:t>
      </w:r>
    </w:p>
    <w:p w14:paraId="4A9F0D88" w14:textId="57BA524F" w:rsidR="00D74277" w:rsidRPr="00C00FB9" w:rsidRDefault="00D74277" w:rsidP="005B0314">
      <w:pPr>
        <w:pStyle w:val="Akapitzlist"/>
        <w:numPr>
          <w:ilvl w:val="0"/>
          <w:numId w:val="6"/>
        </w:numPr>
        <w:autoSpaceDE w:val="0"/>
        <w:autoSpaceDN w:val="0"/>
        <w:adjustRightInd w:val="0"/>
        <w:spacing w:after="0"/>
        <w:jc w:val="both"/>
        <w:rPr>
          <w:rFonts w:cs="Calibri"/>
          <w:color w:val="000000" w:themeColor="text1"/>
        </w:rPr>
      </w:pPr>
      <w:r w:rsidRPr="00C00FB9">
        <w:rPr>
          <w:rFonts w:cs="Calibri"/>
          <w:color w:val="000000" w:themeColor="text1"/>
        </w:rPr>
        <w:t>oferta została złożona przez Wykonawcę, który według wiedzy i doświadczenia</w:t>
      </w:r>
    </w:p>
    <w:p w14:paraId="129B7CE8" w14:textId="77777777" w:rsidR="00006831" w:rsidRPr="00C00FB9" w:rsidRDefault="00D74277" w:rsidP="005B0314">
      <w:pPr>
        <w:autoSpaceDE w:val="0"/>
        <w:autoSpaceDN w:val="0"/>
        <w:adjustRightInd w:val="0"/>
        <w:spacing w:after="0"/>
        <w:ind w:left="371" w:firstLine="709"/>
        <w:jc w:val="both"/>
        <w:rPr>
          <w:rFonts w:cs="Calibri"/>
          <w:color w:val="000000" w:themeColor="text1"/>
        </w:rPr>
      </w:pPr>
      <w:r w:rsidRPr="00C00FB9">
        <w:rPr>
          <w:rFonts w:cs="Calibri"/>
          <w:color w:val="000000" w:themeColor="text1"/>
        </w:rPr>
        <w:t>Zamawiającego nie daje rękojmi terminowego i prawidłowego wykonania umowy</w:t>
      </w:r>
      <w:r w:rsidR="00006831" w:rsidRPr="00C00FB9">
        <w:rPr>
          <w:rFonts w:cs="Calibri"/>
          <w:color w:val="000000" w:themeColor="text1"/>
        </w:rPr>
        <w:t>;</w:t>
      </w:r>
    </w:p>
    <w:p w14:paraId="0A316854" w14:textId="77777777" w:rsidR="00006831" w:rsidRPr="00C00FB9" w:rsidRDefault="00D74277" w:rsidP="005B0314">
      <w:pPr>
        <w:pStyle w:val="Akapitzlist"/>
        <w:numPr>
          <w:ilvl w:val="0"/>
          <w:numId w:val="6"/>
        </w:numPr>
        <w:autoSpaceDE w:val="0"/>
        <w:autoSpaceDN w:val="0"/>
        <w:adjustRightInd w:val="0"/>
        <w:spacing w:after="0"/>
        <w:jc w:val="both"/>
        <w:rPr>
          <w:rFonts w:cs="Calibri"/>
          <w:color w:val="000000" w:themeColor="text1"/>
        </w:rPr>
      </w:pPr>
      <w:r w:rsidRPr="00C00FB9">
        <w:rPr>
          <w:rFonts w:cs="Calibri"/>
          <w:color w:val="000000" w:themeColor="text1"/>
        </w:rPr>
        <w:t>oferta została złożona przez Wykonawcę, który posiada zaległości finansowe</w:t>
      </w:r>
      <w:r w:rsidR="00006831" w:rsidRPr="00C00FB9">
        <w:rPr>
          <w:rFonts w:cs="Calibri"/>
          <w:color w:val="000000" w:themeColor="text1"/>
        </w:rPr>
        <w:t xml:space="preserve"> </w:t>
      </w:r>
      <w:r w:rsidRPr="00C00FB9">
        <w:rPr>
          <w:rFonts w:cs="Calibri"/>
          <w:color w:val="000000" w:themeColor="text1"/>
        </w:rPr>
        <w:t>względem Zamawiającego lub jest z nim w sporze prawnym;</w:t>
      </w:r>
    </w:p>
    <w:p w14:paraId="68E7FBBB" w14:textId="77777777" w:rsidR="00006831" w:rsidRPr="00C00FB9" w:rsidRDefault="00006831" w:rsidP="005B0314">
      <w:pPr>
        <w:pStyle w:val="Akapitzlist"/>
        <w:numPr>
          <w:ilvl w:val="0"/>
          <w:numId w:val="6"/>
        </w:numPr>
        <w:autoSpaceDE w:val="0"/>
        <w:autoSpaceDN w:val="0"/>
        <w:adjustRightInd w:val="0"/>
        <w:spacing w:after="0"/>
        <w:jc w:val="both"/>
        <w:rPr>
          <w:rFonts w:cs="Calibri"/>
          <w:color w:val="000000" w:themeColor="text1"/>
        </w:rPr>
      </w:pPr>
      <w:r w:rsidRPr="00C00FB9">
        <w:rPr>
          <w:rFonts w:cs="Calibri"/>
          <w:color w:val="000000" w:themeColor="text1"/>
        </w:rPr>
        <w:t>Wykonawca jest w trakcie postępowania upadłościowego;</w:t>
      </w:r>
    </w:p>
    <w:p w14:paraId="53D45C8D" w14:textId="1C399A7A" w:rsidR="00006831" w:rsidRPr="00C00FB9" w:rsidRDefault="00006831" w:rsidP="005B0314">
      <w:pPr>
        <w:pStyle w:val="Akapitzlist"/>
        <w:numPr>
          <w:ilvl w:val="0"/>
          <w:numId w:val="6"/>
        </w:numPr>
        <w:autoSpaceDE w:val="0"/>
        <w:autoSpaceDN w:val="0"/>
        <w:adjustRightInd w:val="0"/>
        <w:spacing w:after="0"/>
        <w:jc w:val="both"/>
        <w:rPr>
          <w:rFonts w:cs="Calibri"/>
          <w:color w:val="000000" w:themeColor="text1"/>
        </w:rPr>
      </w:pPr>
      <w:r w:rsidRPr="00C00FB9">
        <w:rPr>
          <w:rFonts w:cs="Calibri"/>
          <w:color w:val="000000" w:themeColor="text1"/>
        </w:rPr>
        <w:lastRenderedPageBreak/>
        <w:t>z innych uzasadnionych przyczyn, na przykład gdy oferta jest nieważna na</w:t>
      </w:r>
    </w:p>
    <w:p w14:paraId="396AC199" w14:textId="505EDD3A" w:rsidR="00006831" w:rsidRPr="00C00FB9" w:rsidRDefault="00006831" w:rsidP="005B0314">
      <w:pPr>
        <w:autoSpaceDE w:val="0"/>
        <w:autoSpaceDN w:val="0"/>
        <w:adjustRightInd w:val="0"/>
        <w:spacing w:after="0"/>
        <w:jc w:val="both"/>
        <w:rPr>
          <w:rFonts w:cs="Calibri"/>
          <w:color w:val="000000" w:themeColor="text1"/>
        </w:rPr>
      </w:pPr>
      <w:r w:rsidRPr="00C00FB9">
        <w:rPr>
          <w:rFonts w:cs="Calibri"/>
          <w:color w:val="000000" w:themeColor="text1"/>
        </w:rPr>
        <w:t xml:space="preserve">                      podstawie przepisów prawa</w:t>
      </w:r>
    </w:p>
    <w:p w14:paraId="22147807" w14:textId="3C7B8B83" w:rsidR="00006831" w:rsidRPr="00C00FB9" w:rsidRDefault="00006831" w:rsidP="005B0314">
      <w:pPr>
        <w:pStyle w:val="Akapitzlist"/>
        <w:numPr>
          <w:ilvl w:val="1"/>
          <w:numId w:val="3"/>
        </w:numPr>
        <w:autoSpaceDE w:val="0"/>
        <w:autoSpaceDN w:val="0"/>
        <w:adjustRightInd w:val="0"/>
        <w:spacing w:after="0"/>
        <w:jc w:val="both"/>
        <w:rPr>
          <w:rFonts w:cs="Calibri"/>
          <w:color w:val="000000" w:themeColor="text1"/>
        </w:rPr>
      </w:pPr>
      <w:r w:rsidRPr="00C00FB9">
        <w:rPr>
          <w:rFonts w:cs="Calibri"/>
          <w:color w:val="000000" w:themeColor="text1"/>
        </w:rPr>
        <w:t xml:space="preserve"> Oferty złożone po terminie nie będą rozpatrywane.</w:t>
      </w:r>
    </w:p>
    <w:p w14:paraId="6AA3E3F3" w14:textId="77777777" w:rsidR="00006831" w:rsidRPr="00C00FB9" w:rsidRDefault="00006831" w:rsidP="005F5059">
      <w:pPr>
        <w:pStyle w:val="Akapitzlist"/>
        <w:autoSpaceDE w:val="0"/>
        <w:autoSpaceDN w:val="0"/>
        <w:adjustRightInd w:val="0"/>
        <w:spacing w:after="0"/>
        <w:ind w:left="770"/>
        <w:rPr>
          <w:rFonts w:cs="Calibri"/>
          <w:color w:val="000000" w:themeColor="text1"/>
        </w:rPr>
      </w:pPr>
    </w:p>
    <w:p w14:paraId="122C1ED3" w14:textId="70BD85EF" w:rsidR="007F5B3B" w:rsidRPr="00C00FB9" w:rsidRDefault="00F3487C" w:rsidP="00E6166F">
      <w:pPr>
        <w:pStyle w:val="Akapitzlist"/>
        <w:numPr>
          <w:ilvl w:val="0"/>
          <w:numId w:val="3"/>
        </w:numPr>
        <w:spacing w:after="0"/>
        <w:jc w:val="both"/>
        <w:rPr>
          <w:rStyle w:val="normaltextrun"/>
          <w:rFonts w:cs="Calibri"/>
          <w:b/>
          <w:bCs/>
          <w:color w:val="000000" w:themeColor="text1"/>
          <w:sz w:val="24"/>
          <w:szCs w:val="24"/>
        </w:rPr>
      </w:pPr>
      <w:r w:rsidRPr="00C00FB9">
        <w:rPr>
          <w:rStyle w:val="normaltextrun"/>
          <w:rFonts w:cs="Calibri"/>
          <w:b/>
          <w:bCs/>
          <w:color w:val="000000" w:themeColor="text1"/>
          <w:sz w:val="24"/>
          <w:szCs w:val="24"/>
        </w:rPr>
        <w:t>Dodatkowe informacje</w:t>
      </w:r>
    </w:p>
    <w:p w14:paraId="7DCE3983" w14:textId="1D70FB0B" w:rsidR="007F5B3B" w:rsidRPr="00C00FB9" w:rsidRDefault="007F5B3B" w:rsidP="00D52F84">
      <w:pPr>
        <w:pStyle w:val="Akapitzlist"/>
        <w:numPr>
          <w:ilvl w:val="1"/>
          <w:numId w:val="3"/>
        </w:numPr>
        <w:autoSpaceDE w:val="0"/>
        <w:autoSpaceDN w:val="0"/>
        <w:adjustRightInd w:val="0"/>
        <w:spacing w:after="0"/>
        <w:jc w:val="both"/>
        <w:rPr>
          <w:rFonts w:cs="Calibri"/>
          <w:color w:val="000000" w:themeColor="text1"/>
        </w:rPr>
      </w:pPr>
      <w:r w:rsidRPr="00C00FB9">
        <w:rPr>
          <w:rFonts w:cs="Calibri"/>
          <w:color w:val="000000" w:themeColor="text1"/>
        </w:rPr>
        <w:t xml:space="preserve"> Zamówienie będzie finansowane w całości (w 100 %) ze środków publicznych i będzie ono służyć podniesieniu kwalifikacji uczestników szkolenia</w:t>
      </w:r>
      <w:r w:rsidR="00407650" w:rsidRPr="00C00FB9">
        <w:rPr>
          <w:rFonts w:cs="Calibri"/>
          <w:color w:val="000000" w:themeColor="text1"/>
        </w:rPr>
        <w:t>.</w:t>
      </w:r>
    </w:p>
    <w:p w14:paraId="6669ACCB" w14:textId="1A387E2E" w:rsidR="005646B2" w:rsidRPr="00C00FB9" w:rsidRDefault="007F5B3B" w:rsidP="00D52F84">
      <w:pPr>
        <w:pStyle w:val="Akapitzlist"/>
        <w:numPr>
          <w:ilvl w:val="1"/>
          <w:numId w:val="3"/>
        </w:numPr>
        <w:autoSpaceDE w:val="0"/>
        <w:autoSpaceDN w:val="0"/>
        <w:adjustRightInd w:val="0"/>
        <w:spacing w:after="0"/>
        <w:jc w:val="both"/>
        <w:rPr>
          <w:rFonts w:cs="Calibri"/>
          <w:color w:val="000000" w:themeColor="text1"/>
        </w:rPr>
      </w:pPr>
      <w:r w:rsidRPr="00C00FB9">
        <w:rPr>
          <w:rFonts w:cs="Calibri"/>
          <w:color w:val="000000" w:themeColor="text1"/>
        </w:rPr>
        <w:t xml:space="preserve"> Oferta powinna zawiera</w:t>
      </w:r>
      <w:r w:rsidR="00D52F84" w:rsidRPr="00C00FB9">
        <w:rPr>
          <w:rFonts w:cs="Calibri"/>
          <w:color w:val="000000" w:themeColor="text1"/>
        </w:rPr>
        <w:t>ć</w:t>
      </w:r>
      <w:r w:rsidRPr="00C00FB9">
        <w:rPr>
          <w:rFonts w:cs="Calibri"/>
          <w:color w:val="000000" w:themeColor="text1"/>
        </w:rPr>
        <w:t>: nazwę</w:t>
      </w:r>
      <w:r w:rsidR="00D52F84" w:rsidRPr="00C00FB9">
        <w:rPr>
          <w:rFonts w:cs="Calibri"/>
          <w:color w:val="000000" w:themeColor="text1"/>
        </w:rPr>
        <w:t xml:space="preserve"> Wykonawcy</w:t>
      </w:r>
      <w:r w:rsidRPr="00C00FB9">
        <w:rPr>
          <w:rFonts w:cs="Calibri"/>
          <w:color w:val="000000" w:themeColor="text1"/>
        </w:rPr>
        <w:t xml:space="preserve">, adres, numer telefonu oraz e-mail wskazany do kontaktu z </w:t>
      </w:r>
      <w:r w:rsidR="00D52F84" w:rsidRPr="00C00FB9">
        <w:rPr>
          <w:rFonts w:cs="Calibri"/>
          <w:color w:val="000000" w:themeColor="text1"/>
        </w:rPr>
        <w:t>O</w:t>
      </w:r>
      <w:r w:rsidRPr="00C00FB9">
        <w:rPr>
          <w:rFonts w:cs="Calibri"/>
          <w:color w:val="000000" w:themeColor="text1"/>
        </w:rPr>
        <w:t>ferentem oraz datę sporządzenia oferty i podpis Oferenta.</w:t>
      </w:r>
    </w:p>
    <w:p w14:paraId="414FFB5F" w14:textId="2884B934" w:rsidR="005F1D5D" w:rsidRPr="00C00FB9" w:rsidRDefault="005F1D5D" w:rsidP="00D52F84">
      <w:pPr>
        <w:pStyle w:val="Akapitzlist"/>
        <w:numPr>
          <w:ilvl w:val="1"/>
          <w:numId w:val="3"/>
        </w:numPr>
        <w:autoSpaceDE w:val="0"/>
        <w:autoSpaceDN w:val="0"/>
        <w:adjustRightInd w:val="0"/>
        <w:spacing w:after="0"/>
        <w:jc w:val="both"/>
        <w:rPr>
          <w:rFonts w:cs="Calibri"/>
          <w:color w:val="000000" w:themeColor="text1"/>
        </w:rPr>
      </w:pPr>
      <w:r w:rsidRPr="00C00FB9">
        <w:rPr>
          <w:rFonts w:cs="Calibri"/>
          <w:color w:val="000000" w:themeColor="text1"/>
        </w:rPr>
        <w:t xml:space="preserve"> Wycena powinna zostać wyrażona w złotych polskich. Kwota powinna uwzględniać podatek VAT. Złożona wycena powinna również zawierać wszystkie koszty związane z realizacją usługi. Kwota winna być przedstawiona z dokładnością do dwóch miejsc po przecinku i zapisana na formularzu stanowiącym załącznik nr </w:t>
      </w:r>
      <w:r w:rsidR="00D52F84" w:rsidRPr="00C00FB9">
        <w:rPr>
          <w:rFonts w:cs="Calibri"/>
          <w:color w:val="000000" w:themeColor="text1"/>
        </w:rPr>
        <w:t>1</w:t>
      </w:r>
      <w:r w:rsidRPr="00C00FB9">
        <w:rPr>
          <w:rFonts w:cs="Calibri"/>
          <w:color w:val="000000" w:themeColor="text1"/>
        </w:rPr>
        <w:t xml:space="preserve"> do zapytania.</w:t>
      </w:r>
    </w:p>
    <w:p w14:paraId="6700678B" w14:textId="1DBD5018" w:rsidR="005646B2" w:rsidRPr="00C00FB9" w:rsidRDefault="005F1D5D" w:rsidP="00D52F84">
      <w:pPr>
        <w:pStyle w:val="Akapitzlist"/>
        <w:numPr>
          <w:ilvl w:val="1"/>
          <w:numId w:val="3"/>
        </w:numPr>
        <w:autoSpaceDE w:val="0"/>
        <w:autoSpaceDN w:val="0"/>
        <w:adjustRightInd w:val="0"/>
        <w:spacing w:after="0"/>
        <w:jc w:val="both"/>
        <w:rPr>
          <w:rFonts w:cs="Calibri"/>
          <w:color w:val="000000" w:themeColor="text1"/>
        </w:rPr>
      </w:pPr>
      <w:r w:rsidRPr="00C00FB9">
        <w:rPr>
          <w:rFonts w:cs="Calibri"/>
          <w:color w:val="000000" w:themeColor="text1"/>
        </w:rPr>
        <w:t xml:space="preserve"> </w:t>
      </w:r>
      <w:r w:rsidR="005646B2" w:rsidRPr="00C00FB9">
        <w:rPr>
          <w:rFonts w:cs="Calibri"/>
          <w:color w:val="000000" w:themeColor="text1"/>
        </w:rPr>
        <w:t>Zamawiający zastrzega sobie prawo do poprawienia w ofercie: oczywistych omyłek</w:t>
      </w:r>
      <w:r w:rsidR="00D52F84" w:rsidRPr="00C00FB9">
        <w:rPr>
          <w:rFonts w:cs="Calibri"/>
          <w:color w:val="000000" w:themeColor="text1"/>
        </w:rPr>
        <w:t xml:space="preserve"> </w:t>
      </w:r>
      <w:r w:rsidR="005646B2" w:rsidRPr="00C00FB9">
        <w:rPr>
          <w:rFonts w:cs="Calibri"/>
          <w:color w:val="000000" w:themeColor="text1"/>
        </w:rPr>
        <w:t>pisarskich, oczywistych omyłek rachunkowych; z uwzględnieniem konsekwencji</w:t>
      </w:r>
      <w:r w:rsidR="00D52F84" w:rsidRPr="00C00FB9">
        <w:rPr>
          <w:rFonts w:cs="Calibri"/>
          <w:color w:val="000000" w:themeColor="text1"/>
        </w:rPr>
        <w:t xml:space="preserve"> </w:t>
      </w:r>
      <w:r w:rsidR="005646B2" w:rsidRPr="00C00FB9">
        <w:rPr>
          <w:rFonts w:cs="Calibri"/>
          <w:color w:val="000000" w:themeColor="text1"/>
        </w:rPr>
        <w:t>rachunkowych dokonanych poprawek; innych oczywistych omyłek polegających na</w:t>
      </w:r>
      <w:r w:rsidR="00D52F84" w:rsidRPr="00C00FB9">
        <w:rPr>
          <w:rFonts w:cs="Calibri"/>
          <w:color w:val="000000" w:themeColor="text1"/>
        </w:rPr>
        <w:t xml:space="preserve"> </w:t>
      </w:r>
      <w:r w:rsidR="005646B2" w:rsidRPr="00C00FB9">
        <w:rPr>
          <w:rFonts w:cs="Calibri"/>
          <w:color w:val="000000" w:themeColor="text1"/>
        </w:rPr>
        <w:t>niezgodności oferty z Zapytaniem, niepowodujących istotnych zmian w treści oferty</w:t>
      </w:r>
      <w:r w:rsidR="00D52F84" w:rsidRPr="00C00FB9">
        <w:rPr>
          <w:rFonts w:cs="Calibri"/>
          <w:color w:val="000000" w:themeColor="text1"/>
        </w:rPr>
        <w:t>.</w:t>
      </w:r>
    </w:p>
    <w:p w14:paraId="407D4861" w14:textId="30573C9E" w:rsidR="005646B2" w:rsidRPr="00C00FB9" w:rsidRDefault="005646B2" w:rsidP="00D52F84">
      <w:pPr>
        <w:pStyle w:val="Akapitzlist"/>
        <w:numPr>
          <w:ilvl w:val="1"/>
          <w:numId w:val="3"/>
        </w:numPr>
        <w:autoSpaceDE w:val="0"/>
        <w:autoSpaceDN w:val="0"/>
        <w:adjustRightInd w:val="0"/>
        <w:spacing w:after="0"/>
        <w:jc w:val="both"/>
        <w:rPr>
          <w:rFonts w:cs="Calibri"/>
          <w:color w:val="000000" w:themeColor="text1"/>
        </w:rPr>
      </w:pPr>
      <w:r w:rsidRPr="00C00FB9">
        <w:rPr>
          <w:rFonts w:cs="Calibri"/>
          <w:color w:val="000000" w:themeColor="text1"/>
        </w:rPr>
        <w:t xml:space="preserve"> W toku badania i oceny ofert Zamawiający może żądać od Wykonawców dodatkowych</w:t>
      </w:r>
      <w:r w:rsidR="00D52F84" w:rsidRPr="00C00FB9">
        <w:rPr>
          <w:rFonts w:cs="Calibri"/>
          <w:color w:val="000000" w:themeColor="text1"/>
        </w:rPr>
        <w:t xml:space="preserve"> </w:t>
      </w:r>
      <w:r w:rsidRPr="00C00FB9">
        <w:rPr>
          <w:rFonts w:cs="Calibri"/>
          <w:color w:val="000000" w:themeColor="text1"/>
        </w:rPr>
        <w:t>wyjaśnień. Zamawiający zastrzega sobie prawo do zwrócenia się o powyższe jedynie do</w:t>
      </w:r>
    </w:p>
    <w:p w14:paraId="6E8F61B8" w14:textId="02B66245" w:rsidR="007F5B3B" w:rsidRPr="00C00FB9" w:rsidRDefault="005646B2" w:rsidP="00D52F84">
      <w:pPr>
        <w:pStyle w:val="Akapitzlist"/>
        <w:autoSpaceDE w:val="0"/>
        <w:autoSpaceDN w:val="0"/>
        <w:adjustRightInd w:val="0"/>
        <w:spacing w:after="0"/>
        <w:ind w:left="770"/>
        <w:jc w:val="both"/>
        <w:rPr>
          <w:rFonts w:cs="Calibri"/>
          <w:color w:val="000000" w:themeColor="text1"/>
        </w:rPr>
      </w:pPr>
      <w:r w:rsidRPr="00C00FB9">
        <w:rPr>
          <w:rFonts w:cs="Calibri"/>
          <w:color w:val="000000" w:themeColor="text1"/>
        </w:rPr>
        <w:t>Wykonawcy, którego oferta została oceniona jako najkorzystniejsza</w:t>
      </w:r>
      <w:r w:rsidR="00D52F84" w:rsidRPr="00C00FB9">
        <w:rPr>
          <w:rFonts w:cs="Calibri"/>
          <w:color w:val="000000" w:themeColor="text1"/>
        </w:rPr>
        <w:t>.</w:t>
      </w:r>
    </w:p>
    <w:p w14:paraId="1FAF13F1" w14:textId="4943A87C" w:rsidR="005646B2" w:rsidRPr="00C00FB9" w:rsidRDefault="005646B2" w:rsidP="00D52F84">
      <w:pPr>
        <w:pStyle w:val="Akapitzlist"/>
        <w:numPr>
          <w:ilvl w:val="1"/>
          <w:numId w:val="3"/>
        </w:numPr>
        <w:autoSpaceDE w:val="0"/>
        <w:autoSpaceDN w:val="0"/>
        <w:adjustRightInd w:val="0"/>
        <w:spacing w:after="0"/>
        <w:jc w:val="both"/>
        <w:rPr>
          <w:rFonts w:cs="Calibri"/>
          <w:color w:val="000000" w:themeColor="text1"/>
        </w:rPr>
      </w:pPr>
      <w:r w:rsidRPr="00C00FB9">
        <w:rPr>
          <w:rFonts w:cs="Calibri"/>
          <w:color w:val="000000" w:themeColor="text1"/>
        </w:rPr>
        <w:t xml:space="preserve"> O </w:t>
      </w:r>
      <w:r w:rsidR="005B0314" w:rsidRPr="00C00FB9">
        <w:rPr>
          <w:rFonts w:cs="Calibri"/>
          <w:color w:val="000000" w:themeColor="text1"/>
        </w:rPr>
        <w:t>wyborze</w:t>
      </w:r>
      <w:r w:rsidRPr="00C00FB9">
        <w:rPr>
          <w:rFonts w:cs="Calibri"/>
          <w:color w:val="000000" w:themeColor="text1"/>
        </w:rPr>
        <w:t xml:space="preserve"> najkorzystniejszej oferty Zamawiający poinformuje</w:t>
      </w:r>
      <w:r w:rsidR="00D52F84" w:rsidRPr="00C00FB9">
        <w:rPr>
          <w:rFonts w:cs="Calibri"/>
          <w:color w:val="000000" w:themeColor="text1"/>
        </w:rPr>
        <w:t xml:space="preserve"> </w:t>
      </w:r>
      <w:r w:rsidRPr="00C00FB9">
        <w:rPr>
          <w:rFonts w:cs="Calibri"/>
          <w:color w:val="000000" w:themeColor="text1"/>
        </w:rPr>
        <w:t>Wykonawców</w:t>
      </w:r>
      <w:r w:rsidR="00622B9A" w:rsidRPr="00C00FB9">
        <w:rPr>
          <w:rFonts w:cs="Calibri"/>
          <w:color w:val="000000" w:themeColor="text1"/>
        </w:rPr>
        <w:t xml:space="preserve"> za pośrednictwem BIP PFRON</w:t>
      </w:r>
      <w:r w:rsidR="00D52F84" w:rsidRPr="00C00FB9">
        <w:rPr>
          <w:rFonts w:cs="Calibri"/>
          <w:color w:val="000000" w:themeColor="text1"/>
        </w:rPr>
        <w:t>.</w:t>
      </w:r>
    </w:p>
    <w:p w14:paraId="15B36F13" w14:textId="22816913" w:rsidR="005646B2" w:rsidRPr="00C00FB9" w:rsidRDefault="005F1D5D" w:rsidP="00D52F84">
      <w:pPr>
        <w:pStyle w:val="Akapitzlist"/>
        <w:numPr>
          <w:ilvl w:val="1"/>
          <w:numId w:val="3"/>
        </w:numPr>
        <w:autoSpaceDE w:val="0"/>
        <w:autoSpaceDN w:val="0"/>
        <w:adjustRightInd w:val="0"/>
        <w:spacing w:after="0"/>
        <w:jc w:val="both"/>
        <w:rPr>
          <w:rFonts w:cs="Calibri"/>
          <w:color w:val="000000" w:themeColor="text1"/>
        </w:rPr>
      </w:pPr>
      <w:r w:rsidRPr="00C00FB9">
        <w:rPr>
          <w:rFonts w:cs="Calibri"/>
          <w:color w:val="000000" w:themeColor="text1"/>
        </w:rPr>
        <w:t xml:space="preserve"> Wszystkie koszty związane ze sporządzeniem i złożeniem oferty ponosi Wykonawca;</w:t>
      </w:r>
      <w:r w:rsidR="00D52F84" w:rsidRPr="00C00FB9">
        <w:rPr>
          <w:rFonts w:cs="Calibri"/>
          <w:color w:val="000000" w:themeColor="text1"/>
        </w:rPr>
        <w:t xml:space="preserve"> </w:t>
      </w:r>
      <w:r w:rsidRPr="00C00FB9">
        <w:rPr>
          <w:rFonts w:cs="Calibri"/>
          <w:color w:val="000000" w:themeColor="text1"/>
        </w:rPr>
        <w:t>PFRON nie przewiduje zwrotu kosztów udziału w postępowaniu.</w:t>
      </w:r>
    </w:p>
    <w:p w14:paraId="2121CCC3" w14:textId="39D2DA9A" w:rsidR="005E0F4C" w:rsidRPr="00C00FB9" w:rsidRDefault="004E6156" w:rsidP="00D52F84">
      <w:pPr>
        <w:pStyle w:val="Akapitzlist"/>
        <w:numPr>
          <w:ilvl w:val="1"/>
          <w:numId w:val="3"/>
        </w:numPr>
        <w:autoSpaceDE w:val="0"/>
        <w:autoSpaceDN w:val="0"/>
        <w:adjustRightInd w:val="0"/>
        <w:spacing w:after="0"/>
        <w:jc w:val="both"/>
        <w:rPr>
          <w:rFonts w:cs="Calibri"/>
          <w:color w:val="000000" w:themeColor="text1"/>
        </w:rPr>
      </w:pPr>
      <w:r w:rsidRPr="00C00FB9">
        <w:rPr>
          <w:rFonts w:cs="Calibri"/>
          <w:color w:val="000000" w:themeColor="text1"/>
        </w:rPr>
        <w:t xml:space="preserve"> </w:t>
      </w:r>
      <w:r w:rsidR="005E0F4C" w:rsidRPr="00C00FB9">
        <w:rPr>
          <w:rFonts w:cs="Calibri"/>
          <w:color w:val="000000" w:themeColor="text1"/>
        </w:rPr>
        <w:t>Zapytanie ofertowe nie stanowi oferty w rozumieniu art. 66 Kodeksu cywilnego.</w:t>
      </w:r>
    </w:p>
    <w:p w14:paraId="646BF562" w14:textId="77777777" w:rsidR="00FE1CCE" w:rsidRDefault="004E6156" w:rsidP="00FE1CCE">
      <w:pPr>
        <w:pStyle w:val="Akapitzlist"/>
        <w:numPr>
          <w:ilvl w:val="1"/>
          <w:numId w:val="3"/>
        </w:numPr>
        <w:autoSpaceDE w:val="0"/>
        <w:autoSpaceDN w:val="0"/>
        <w:adjustRightInd w:val="0"/>
        <w:spacing w:after="0"/>
        <w:jc w:val="both"/>
        <w:rPr>
          <w:rFonts w:cs="Calibri"/>
          <w:color w:val="000000" w:themeColor="text1"/>
        </w:rPr>
      </w:pPr>
      <w:r w:rsidRPr="00C00FB9">
        <w:rPr>
          <w:rFonts w:cs="Calibri"/>
          <w:color w:val="000000" w:themeColor="text1"/>
        </w:rPr>
        <w:t xml:space="preserve">Zamawiający zastrzega sobie prawo do </w:t>
      </w:r>
      <w:r w:rsidR="001D2C0F" w:rsidRPr="00C00FB9">
        <w:rPr>
          <w:rFonts w:cs="Calibri"/>
          <w:color w:val="000000" w:themeColor="text1"/>
        </w:rPr>
        <w:t>unieważnienia zapytania ofertowego na każdym etapie bez podawania przyczyny.</w:t>
      </w:r>
    </w:p>
    <w:p w14:paraId="5F10B5F9" w14:textId="2C661CCF" w:rsidR="00FE1CCE" w:rsidRPr="00FE1CCE" w:rsidRDefault="005F1D5D" w:rsidP="00FE1CCE">
      <w:pPr>
        <w:pStyle w:val="Akapitzlist"/>
        <w:numPr>
          <w:ilvl w:val="1"/>
          <w:numId w:val="3"/>
        </w:numPr>
        <w:tabs>
          <w:tab w:val="left" w:pos="993"/>
        </w:tabs>
        <w:autoSpaceDE w:val="0"/>
        <w:autoSpaceDN w:val="0"/>
        <w:adjustRightInd w:val="0"/>
        <w:spacing w:after="0"/>
        <w:jc w:val="both"/>
        <w:rPr>
          <w:rFonts w:cs="Calibri"/>
          <w:color w:val="000000" w:themeColor="text1"/>
        </w:rPr>
      </w:pPr>
      <w:r w:rsidRPr="00FE1CCE">
        <w:rPr>
          <w:rFonts w:cs="Calibri"/>
          <w:color w:val="000000" w:themeColor="text1"/>
        </w:rPr>
        <w:t>Integralną część niniejszego Zapytania Ofertowego stanowią</w:t>
      </w:r>
      <w:r w:rsidR="00407650" w:rsidRPr="00FE1CCE">
        <w:rPr>
          <w:rFonts w:cs="Calibri"/>
          <w:color w:val="000000" w:themeColor="text1"/>
        </w:rPr>
        <w:t>:</w:t>
      </w:r>
    </w:p>
    <w:p w14:paraId="28A69E6A" w14:textId="5E3AFB65" w:rsidR="00FE1CCE" w:rsidRDefault="00FE1CCE" w:rsidP="00407650">
      <w:pPr>
        <w:pStyle w:val="Akapitzlist"/>
        <w:numPr>
          <w:ilvl w:val="0"/>
          <w:numId w:val="13"/>
        </w:numPr>
        <w:autoSpaceDE w:val="0"/>
        <w:autoSpaceDN w:val="0"/>
        <w:adjustRightInd w:val="0"/>
        <w:spacing w:after="0"/>
        <w:jc w:val="both"/>
        <w:rPr>
          <w:rFonts w:cs="Calibri"/>
          <w:color w:val="000000" w:themeColor="text1"/>
        </w:rPr>
      </w:pPr>
      <w:r w:rsidRPr="00C00FB9">
        <w:rPr>
          <w:rFonts w:cs="Calibri"/>
          <w:color w:val="000000" w:themeColor="text1"/>
        </w:rPr>
        <w:t xml:space="preserve">Wykazie technologii wspomagających </w:t>
      </w:r>
      <w:r>
        <w:rPr>
          <w:rFonts w:cs="Calibri"/>
          <w:color w:val="000000" w:themeColor="text1"/>
        </w:rPr>
        <w:t xml:space="preserve"> (załącznik nr 1)</w:t>
      </w:r>
    </w:p>
    <w:p w14:paraId="7F15A9C9" w14:textId="0812C032" w:rsidR="00407650" w:rsidRDefault="005F1D5D" w:rsidP="00407650">
      <w:pPr>
        <w:pStyle w:val="Akapitzlist"/>
        <w:numPr>
          <w:ilvl w:val="0"/>
          <w:numId w:val="13"/>
        </w:numPr>
        <w:autoSpaceDE w:val="0"/>
        <w:autoSpaceDN w:val="0"/>
        <w:adjustRightInd w:val="0"/>
        <w:spacing w:after="0"/>
        <w:jc w:val="both"/>
        <w:rPr>
          <w:rFonts w:cs="Calibri"/>
          <w:color w:val="000000" w:themeColor="text1"/>
        </w:rPr>
      </w:pPr>
      <w:r w:rsidRPr="00C00FB9">
        <w:rPr>
          <w:rFonts w:cs="Calibri"/>
          <w:color w:val="000000" w:themeColor="text1"/>
        </w:rPr>
        <w:t>Formularz ofertowy</w:t>
      </w:r>
      <w:r w:rsidR="00D52F84" w:rsidRPr="00C00FB9">
        <w:rPr>
          <w:rFonts w:cs="Calibri"/>
          <w:color w:val="000000" w:themeColor="text1"/>
        </w:rPr>
        <w:t xml:space="preserve"> (załącznik nr </w:t>
      </w:r>
      <w:r w:rsidR="00FE1CCE">
        <w:rPr>
          <w:rFonts w:cs="Calibri"/>
          <w:color w:val="000000" w:themeColor="text1"/>
        </w:rPr>
        <w:t>2</w:t>
      </w:r>
      <w:r w:rsidR="00D52F84" w:rsidRPr="00C00FB9">
        <w:rPr>
          <w:rFonts w:cs="Calibri"/>
          <w:color w:val="000000" w:themeColor="text1"/>
        </w:rPr>
        <w:t>)</w:t>
      </w:r>
    </w:p>
    <w:p w14:paraId="0324467B" w14:textId="6202D22D" w:rsidR="005F1D5D" w:rsidRPr="00C00FB9" w:rsidRDefault="00407650" w:rsidP="00407650">
      <w:pPr>
        <w:pStyle w:val="Akapitzlist"/>
        <w:numPr>
          <w:ilvl w:val="0"/>
          <w:numId w:val="13"/>
        </w:numPr>
        <w:autoSpaceDE w:val="0"/>
        <w:autoSpaceDN w:val="0"/>
        <w:adjustRightInd w:val="0"/>
        <w:spacing w:after="0"/>
        <w:jc w:val="both"/>
        <w:rPr>
          <w:rFonts w:cs="Calibri"/>
          <w:color w:val="000000" w:themeColor="text1"/>
        </w:rPr>
      </w:pPr>
      <w:r w:rsidRPr="00C00FB9">
        <w:rPr>
          <w:rFonts w:cs="Calibri"/>
          <w:color w:val="000000" w:themeColor="text1"/>
        </w:rPr>
        <w:t>W</w:t>
      </w:r>
      <w:r w:rsidR="00D52F84" w:rsidRPr="00C00FB9">
        <w:rPr>
          <w:rFonts w:cs="Calibri"/>
          <w:color w:val="000000" w:themeColor="text1"/>
        </w:rPr>
        <w:t xml:space="preserve">zór Umowy (załącznik nr </w:t>
      </w:r>
      <w:r w:rsidR="00FE1CCE">
        <w:rPr>
          <w:rFonts w:cs="Calibri"/>
          <w:color w:val="000000" w:themeColor="text1"/>
        </w:rPr>
        <w:t>3</w:t>
      </w:r>
      <w:r w:rsidR="00D52F84" w:rsidRPr="00C00FB9">
        <w:rPr>
          <w:rFonts w:cs="Calibri"/>
          <w:color w:val="000000" w:themeColor="text1"/>
        </w:rPr>
        <w:t>)</w:t>
      </w:r>
    </w:p>
    <w:p w14:paraId="185E42DC" w14:textId="1302C618" w:rsidR="00E008BA" w:rsidRPr="00C00FB9" w:rsidRDefault="00E008BA" w:rsidP="00407650">
      <w:pPr>
        <w:pStyle w:val="Akapitzlist"/>
        <w:numPr>
          <w:ilvl w:val="0"/>
          <w:numId w:val="13"/>
        </w:numPr>
        <w:autoSpaceDE w:val="0"/>
        <w:autoSpaceDN w:val="0"/>
        <w:adjustRightInd w:val="0"/>
        <w:spacing w:after="0"/>
        <w:jc w:val="both"/>
        <w:rPr>
          <w:rFonts w:cs="Calibri"/>
          <w:color w:val="000000" w:themeColor="text1"/>
        </w:rPr>
      </w:pPr>
      <w:r w:rsidRPr="00C00FB9">
        <w:rPr>
          <w:rFonts w:cs="Calibri"/>
          <w:color w:val="000000" w:themeColor="text1"/>
        </w:rPr>
        <w:t xml:space="preserve">Wzór Umowy powierzenia (załącznik nr </w:t>
      </w:r>
      <w:r w:rsidR="00FE1CCE">
        <w:rPr>
          <w:rFonts w:cs="Calibri"/>
          <w:color w:val="000000" w:themeColor="text1"/>
        </w:rPr>
        <w:t>4</w:t>
      </w:r>
      <w:r w:rsidRPr="00C00FB9">
        <w:rPr>
          <w:rFonts w:cs="Calibri"/>
          <w:color w:val="000000" w:themeColor="text1"/>
        </w:rPr>
        <w:t>)</w:t>
      </w:r>
    </w:p>
    <w:p w14:paraId="47D57EC7" w14:textId="77777777" w:rsidR="00D52F84" w:rsidRPr="00C00FB9" w:rsidRDefault="00D52F84" w:rsidP="00D52F84">
      <w:pPr>
        <w:pStyle w:val="Akapitzlist"/>
        <w:autoSpaceDE w:val="0"/>
        <w:autoSpaceDN w:val="0"/>
        <w:adjustRightInd w:val="0"/>
        <w:spacing w:after="0"/>
        <w:ind w:left="770"/>
        <w:jc w:val="both"/>
        <w:rPr>
          <w:rFonts w:cs="Calibri"/>
          <w:color w:val="000000" w:themeColor="text1"/>
        </w:rPr>
      </w:pPr>
    </w:p>
    <w:p w14:paraId="275338E0" w14:textId="4F73D175" w:rsidR="00F3487C" w:rsidRPr="00C00FB9" w:rsidRDefault="00F3487C" w:rsidP="00E6166F">
      <w:pPr>
        <w:pStyle w:val="Nagwek2"/>
        <w:numPr>
          <w:ilvl w:val="0"/>
          <w:numId w:val="3"/>
        </w:numPr>
        <w:spacing w:before="0" w:after="0"/>
        <w:jc w:val="both"/>
        <w:rPr>
          <w:rStyle w:val="normaltextrun"/>
          <w:rFonts w:cs="Calibri"/>
          <w:color w:val="000000" w:themeColor="text1"/>
          <w:sz w:val="24"/>
          <w:szCs w:val="24"/>
        </w:rPr>
      </w:pPr>
      <w:r w:rsidRPr="00C00FB9">
        <w:rPr>
          <w:rStyle w:val="normaltextrun"/>
          <w:rFonts w:cs="Calibri"/>
          <w:color w:val="000000" w:themeColor="text1"/>
          <w:sz w:val="24"/>
          <w:szCs w:val="24"/>
        </w:rPr>
        <w:t>Informacje o przetwarzaniu danych osobowych przez Państwowy Fundusz Rehabilitacji Osób Niepełnosprawnych</w:t>
      </w:r>
    </w:p>
    <w:p w14:paraId="1DD5CD47" w14:textId="0F7350A8" w:rsidR="00253D7E" w:rsidRPr="00C00FB9" w:rsidRDefault="00253D7E" w:rsidP="00253D7E">
      <w:pPr>
        <w:spacing w:after="0"/>
        <w:jc w:val="both"/>
        <w:rPr>
          <w:rStyle w:val="normaltextrun"/>
          <w:color w:val="000000" w:themeColor="text1"/>
        </w:rPr>
      </w:pPr>
      <w:r w:rsidRPr="00C00FB9">
        <w:rPr>
          <w:rStyle w:val="normaltextrun"/>
          <w:color w:val="000000" w:themeColor="text1"/>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zapytaniem ofertowym na organizację i przeprowadzenie szkolenia stacjonarnego z zakresu obsługi technologii wspomagających wypożyczanych w ramach programu pn. „Wypożyczalnia technologii wspomagających dla osób z niepełnosprawnością” (dalej: „Zapytanie”), Zamawiający przekazuje poniżej informacje dotyczące przetwarzania danych osobowych.</w:t>
      </w:r>
    </w:p>
    <w:p w14:paraId="29375E2E" w14:textId="77777777" w:rsidR="007F17F3" w:rsidRPr="00C00FB9" w:rsidRDefault="007F17F3" w:rsidP="005F5059">
      <w:pPr>
        <w:spacing w:after="0"/>
        <w:rPr>
          <w:rFonts w:cs="Calibri"/>
          <w:color w:val="000000" w:themeColor="text1"/>
        </w:rPr>
      </w:pPr>
    </w:p>
    <w:p w14:paraId="59335178" w14:textId="77777777" w:rsidR="0002589E" w:rsidRPr="00C00FB9" w:rsidRDefault="00F3487C" w:rsidP="00D52F84">
      <w:pPr>
        <w:pStyle w:val="Nagwek3"/>
        <w:rPr>
          <w:rStyle w:val="normaltextrun"/>
          <w:color w:val="000000" w:themeColor="text1"/>
          <w:sz w:val="22"/>
          <w:szCs w:val="22"/>
        </w:rPr>
      </w:pPr>
      <w:r w:rsidRPr="00C00FB9">
        <w:rPr>
          <w:rStyle w:val="normaltextrun"/>
          <w:color w:val="000000" w:themeColor="text1"/>
          <w:sz w:val="22"/>
          <w:szCs w:val="22"/>
        </w:rPr>
        <w:lastRenderedPageBreak/>
        <w:t>Tożsamość administratora</w:t>
      </w:r>
    </w:p>
    <w:p w14:paraId="745E0ADC" w14:textId="646D8381" w:rsidR="00F3487C" w:rsidRPr="00C00FB9" w:rsidRDefault="00F3487C" w:rsidP="00D52F84">
      <w:pPr>
        <w:spacing w:after="0"/>
        <w:jc w:val="both"/>
        <w:rPr>
          <w:rStyle w:val="normaltextrun"/>
          <w:rFonts w:cs="Calibri"/>
          <w:color w:val="000000" w:themeColor="text1"/>
        </w:rPr>
      </w:pPr>
      <w:r w:rsidRPr="00C00FB9">
        <w:rPr>
          <w:rStyle w:val="normaltextrun"/>
          <w:rFonts w:cs="Calibri"/>
          <w:color w:val="000000" w:themeColor="text1"/>
        </w:rPr>
        <w:t>Administratorem Państwa danych osobowych jest Państwowy Fundusz Rehabilitacji Osób Niepełnosprawnych (PFRON) z siedzibą w Warszawie (00-828), przy al. Jana Pawła II 13.</w:t>
      </w:r>
    </w:p>
    <w:p w14:paraId="585ADA02" w14:textId="77777777" w:rsidR="00D52F84" w:rsidRPr="00C00FB9" w:rsidRDefault="00D52F84" w:rsidP="00D52F84">
      <w:pPr>
        <w:spacing w:after="0"/>
        <w:jc w:val="both"/>
        <w:rPr>
          <w:rFonts w:cs="Calibri"/>
          <w:color w:val="000000" w:themeColor="text1"/>
        </w:rPr>
      </w:pPr>
    </w:p>
    <w:p w14:paraId="56D39CAC" w14:textId="27416BC4" w:rsidR="00F3487C" w:rsidRPr="00C00FB9" w:rsidRDefault="00F3487C" w:rsidP="00D52F84">
      <w:pPr>
        <w:pStyle w:val="Nagwek3"/>
        <w:rPr>
          <w:color w:val="000000" w:themeColor="text1"/>
        </w:rPr>
      </w:pPr>
      <w:r w:rsidRPr="00C00FB9">
        <w:rPr>
          <w:rStyle w:val="normaltextrun"/>
          <w:color w:val="000000" w:themeColor="text1"/>
          <w:sz w:val="22"/>
          <w:szCs w:val="22"/>
        </w:rPr>
        <w:t>Dane kontaktowe administratora</w:t>
      </w:r>
    </w:p>
    <w:p w14:paraId="0F2E4AFA" w14:textId="3CBF1FB9" w:rsidR="00F3487C" w:rsidRPr="00C00FB9" w:rsidRDefault="00F3487C" w:rsidP="00D52F84">
      <w:pPr>
        <w:spacing w:after="0"/>
        <w:jc w:val="both"/>
        <w:rPr>
          <w:rStyle w:val="normaltextrun"/>
          <w:rFonts w:cs="Calibri"/>
          <w:color w:val="000000" w:themeColor="text1"/>
        </w:rPr>
      </w:pPr>
      <w:r w:rsidRPr="00C00FB9">
        <w:rPr>
          <w:rStyle w:val="normaltextrun"/>
          <w:rFonts w:cs="Calibri"/>
          <w:color w:val="000000" w:themeColor="text1"/>
        </w:rPr>
        <w:t>Z administratorem można skontaktować się poprzez adres e-mail:</w:t>
      </w:r>
      <w:r w:rsidR="005F51B2" w:rsidRPr="00C00FB9">
        <w:rPr>
          <w:rFonts w:cs="Calibri"/>
          <w:color w:val="000000" w:themeColor="text1"/>
          <w:shd w:val="clear" w:color="auto" w:fill="FFFFFF" w:themeFill="background1"/>
        </w:rPr>
        <w:t>kancelaria@pfron.org.pl</w:t>
      </w:r>
      <w:r w:rsidRPr="00C00FB9">
        <w:rPr>
          <w:rStyle w:val="normaltextrun"/>
          <w:rFonts w:cs="Calibri"/>
          <w:color w:val="000000" w:themeColor="text1"/>
        </w:rPr>
        <w:t>, telefonicznie pod numerem +48 22 50 55 500 lub pisemnie na adres siedziby administratora.</w:t>
      </w:r>
    </w:p>
    <w:p w14:paraId="0B30E02A" w14:textId="77777777" w:rsidR="00D52F84" w:rsidRPr="00C00FB9" w:rsidRDefault="00D52F84" w:rsidP="00D52F84">
      <w:pPr>
        <w:spacing w:after="0"/>
        <w:jc w:val="both"/>
        <w:rPr>
          <w:rFonts w:cs="Calibri"/>
          <w:color w:val="000000" w:themeColor="text1"/>
        </w:rPr>
      </w:pPr>
    </w:p>
    <w:p w14:paraId="7AE5C392" w14:textId="5B8C9F10" w:rsidR="00D52F84" w:rsidRPr="00C00FB9" w:rsidRDefault="00F3487C" w:rsidP="00D52F84">
      <w:pPr>
        <w:pStyle w:val="Nagwek3"/>
        <w:rPr>
          <w:color w:val="000000" w:themeColor="text1"/>
        </w:rPr>
      </w:pPr>
      <w:r w:rsidRPr="00C00FB9">
        <w:rPr>
          <w:rStyle w:val="normaltextrun"/>
          <w:color w:val="000000" w:themeColor="text1"/>
          <w:sz w:val="22"/>
          <w:szCs w:val="22"/>
        </w:rPr>
        <w:t>Dane kontaktowe Inspektora Ochrony Danych</w:t>
      </w:r>
    </w:p>
    <w:p w14:paraId="0EA9BDFE" w14:textId="6D146A92" w:rsidR="00CB2113" w:rsidRPr="00C00FB9" w:rsidRDefault="00F3487C" w:rsidP="00D52F84">
      <w:pPr>
        <w:spacing w:after="0"/>
        <w:jc w:val="both"/>
        <w:rPr>
          <w:rStyle w:val="normaltextrun"/>
          <w:rFonts w:cs="Calibri"/>
          <w:color w:val="000000" w:themeColor="text1"/>
        </w:rPr>
      </w:pPr>
      <w:r w:rsidRPr="00C00FB9">
        <w:rPr>
          <w:rStyle w:val="normaltextrun"/>
          <w:rFonts w:cs="Calibri"/>
          <w:color w:val="000000" w:themeColor="text1"/>
        </w:rPr>
        <w:t>Administrator wyznaczył inspektora ochrony danych, z którym można skontaktować się poprzez</w:t>
      </w:r>
      <w:r w:rsidR="001D02B1" w:rsidRPr="00C00FB9">
        <w:rPr>
          <w:rStyle w:val="normaltextrun"/>
          <w:rFonts w:cs="Calibri"/>
          <w:color w:val="000000" w:themeColor="text1"/>
        </w:rPr>
        <w:t xml:space="preserve"> </w:t>
      </w:r>
      <w:r w:rsidRPr="00C00FB9">
        <w:rPr>
          <w:rStyle w:val="normaltextrun"/>
          <w:rFonts w:cs="Calibri"/>
          <w:color w:val="000000" w:themeColor="text1"/>
        </w:rPr>
        <w:t>e-</w:t>
      </w:r>
      <w:r w:rsidRPr="00C00FB9">
        <w:rPr>
          <w:rStyle w:val="normaltextrun"/>
          <w:rFonts w:cs="Calibri"/>
          <w:color w:val="000000" w:themeColor="text1"/>
          <w:shd w:val="clear" w:color="auto" w:fill="FFFFFF" w:themeFill="background1"/>
        </w:rPr>
        <w:t>mail:</w:t>
      </w:r>
      <w:r w:rsidR="003D436F" w:rsidRPr="00C00FB9" w:rsidDel="003D436F">
        <w:rPr>
          <w:rStyle w:val="normaltextrun"/>
          <w:rFonts w:cs="Calibri"/>
          <w:color w:val="000000" w:themeColor="text1"/>
          <w:shd w:val="clear" w:color="auto" w:fill="FFFFFF" w:themeFill="background1"/>
        </w:rPr>
        <w:t xml:space="preserve"> </w:t>
      </w:r>
      <w:hyperlink r:id="rId12" w:tgtFrame="_blank" w:history="1">
        <w:r w:rsidRPr="00C00FB9">
          <w:rPr>
            <w:rStyle w:val="normaltextrun"/>
            <w:rFonts w:cs="Calibri"/>
            <w:color w:val="000000" w:themeColor="text1"/>
            <w:shd w:val="clear" w:color="auto" w:fill="FFFFFF" w:themeFill="background1"/>
          </w:rPr>
          <w:t>iod@pfron.org.pl</w:t>
        </w:r>
      </w:hyperlink>
      <w:r w:rsidRPr="00C00FB9">
        <w:rPr>
          <w:rStyle w:val="normaltextrun"/>
          <w:rFonts w:cs="Calibri"/>
          <w:color w:val="000000" w:themeColor="text1"/>
          <w:shd w:val="clear" w:color="auto" w:fill="FFFFFF" w:themeFill="background1"/>
        </w:rPr>
        <w:t> we</w:t>
      </w:r>
      <w:r w:rsidRPr="00C00FB9">
        <w:rPr>
          <w:rStyle w:val="normaltextrun"/>
          <w:rFonts w:cs="Calibri"/>
          <w:color w:val="000000" w:themeColor="text1"/>
        </w:rPr>
        <w:t xml:space="preserve"> wszystkich sprawach dotyczących przetwarzania danych osobowych oraz korzystania z praw związanych z przetwarzaniem.</w:t>
      </w:r>
    </w:p>
    <w:p w14:paraId="43494F89" w14:textId="77777777" w:rsidR="00D52F84" w:rsidRPr="00C00FB9" w:rsidRDefault="00D52F84" w:rsidP="00D52F84">
      <w:pPr>
        <w:spacing w:after="0"/>
        <w:jc w:val="both"/>
        <w:rPr>
          <w:rStyle w:val="normaltextrun"/>
          <w:rFonts w:cs="Calibri"/>
          <w:b/>
          <w:bCs/>
          <w:color w:val="000000" w:themeColor="text1"/>
          <w:lang w:val="en-GB"/>
        </w:rPr>
      </w:pPr>
    </w:p>
    <w:p w14:paraId="69FD1D37" w14:textId="77777777" w:rsidR="00807542" w:rsidRPr="00C00FB9" w:rsidRDefault="00F3487C" w:rsidP="00D52F84">
      <w:pPr>
        <w:pStyle w:val="Nagwek3"/>
        <w:rPr>
          <w:rStyle w:val="normaltextrun"/>
          <w:color w:val="000000" w:themeColor="text1"/>
          <w:sz w:val="22"/>
          <w:szCs w:val="22"/>
        </w:rPr>
      </w:pPr>
      <w:r w:rsidRPr="00C00FB9">
        <w:rPr>
          <w:rStyle w:val="normaltextrun"/>
          <w:color w:val="000000" w:themeColor="text1"/>
          <w:sz w:val="22"/>
          <w:szCs w:val="22"/>
        </w:rPr>
        <w:t>Cele przetwarzania</w:t>
      </w:r>
    </w:p>
    <w:p w14:paraId="00D23462" w14:textId="55E9F454" w:rsidR="003A67D6" w:rsidRPr="00C00FB9" w:rsidRDefault="00F3487C" w:rsidP="00D52F84">
      <w:pPr>
        <w:spacing w:after="0"/>
        <w:jc w:val="both"/>
        <w:rPr>
          <w:rFonts w:cs="Calibri"/>
          <w:color w:val="000000" w:themeColor="text1"/>
        </w:rPr>
      </w:pPr>
      <w:r w:rsidRPr="00C00FB9">
        <w:rPr>
          <w:rStyle w:val="normaltextrun"/>
          <w:rFonts w:cs="Calibri"/>
          <w:color w:val="000000" w:themeColor="text1"/>
        </w:rPr>
        <w:t>Celem przetwarzania danych osobowych jest </w:t>
      </w:r>
      <w:r w:rsidR="00253D7E" w:rsidRPr="00C00FB9">
        <w:rPr>
          <w:rFonts w:asciiTheme="minorHAnsi" w:hAnsiTheme="minorHAnsi" w:cstheme="minorHAnsi"/>
          <w:color w:val="000000" w:themeColor="text1"/>
          <w:lang w:eastAsia="pl-PL"/>
        </w:rPr>
        <w:t xml:space="preserve">organizacja i przeprowadzenie szkolenia stacjonarnego z zakresu obsługi technologii wspomagających wypożyczanych w ramach programu </w:t>
      </w:r>
      <w:proofErr w:type="spellStart"/>
      <w:r w:rsidR="00253D7E" w:rsidRPr="00C00FB9">
        <w:rPr>
          <w:rFonts w:asciiTheme="minorHAnsi" w:hAnsiTheme="minorHAnsi" w:cstheme="minorHAnsi"/>
          <w:color w:val="000000" w:themeColor="text1"/>
          <w:lang w:eastAsia="pl-PL"/>
        </w:rPr>
        <w:t>pn</w:t>
      </w:r>
      <w:proofErr w:type="spellEnd"/>
      <w:r w:rsidR="00253D7E" w:rsidRPr="00C00FB9">
        <w:rPr>
          <w:rFonts w:asciiTheme="minorHAnsi" w:hAnsiTheme="minorHAnsi" w:cstheme="minorHAnsi"/>
          <w:color w:val="000000" w:themeColor="text1"/>
          <w:lang w:eastAsia="pl-PL"/>
        </w:rPr>
        <w:t>.„Wypożyczalnia technologii wspomagających dla osób z niepełnosprawnością</w:t>
      </w:r>
      <w:r w:rsidR="00DD6CAF" w:rsidRPr="00C00FB9">
        <w:rPr>
          <w:rFonts w:cs="Calibri"/>
          <w:color w:val="000000" w:themeColor="text1"/>
        </w:rPr>
        <w:t>”</w:t>
      </w:r>
      <w:r w:rsidR="003A67D6" w:rsidRPr="00C00FB9">
        <w:rPr>
          <w:rFonts w:cs="Calibri"/>
          <w:color w:val="000000" w:themeColor="text1"/>
        </w:rPr>
        <w:t>.</w:t>
      </w:r>
    </w:p>
    <w:p w14:paraId="4FA3754F" w14:textId="77777777" w:rsidR="00D52F84" w:rsidRPr="00C00FB9" w:rsidRDefault="00D52F84" w:rsidP="00D52F84">
      <w:pPr>
        <w:spacing w:after="0"/>
        <w:jc w:val="both"/>
        <w:rPr>
          <w:rFonts w:cs="Calibri"/>
          <w:color w:val="000000" w:themeColor="text1"/>
        </w:rPr>
      </w:pPr>
    </w:p>
    <w:p w14:paraId="35C5476C" w14:textId="715BBFB2" w:rsidR="00F3487C" w:rsidRPr="00C00FB9" w:rsidRDefault="00F3487C" w:rsidP="00D52F84">
      <w:pPr>
        <w:pStyle w:val="Nagwek3"/>
        <w:rPr>
          <w:color w:val="000000" w:themeColor="text1"/>
        </w:rPr>
      </w:pPr>
      <w:r w:rsidRPr="00C00FB9">
        <w:rPr>
          <w:rStyle w:val="normaltextrun"/>
          <w:color w:val="000000" w:themeColor="text1"/>
          <w:sz w:val="22"/>
          <w:szCs w:val="22"/>
        </w:rPr>
        <w:t>Podstawa prawna przetwarzania</w:t>
      </w:r>
    </w:p>
    <w:p w14:paraId="05389903" w14:textId="4CD836A2" w:rsidR="00885A5E" w:rsidRPr="00C00FB9" w:rsidRDefault="00F3487C" w:rsidP="00D52F84">
      <w:pPr>
        <w:keepNext/>
        <w:keepLines/>
        <w:spacing w:after="0"/>
        <w:jc w:val="both"/>
        <w:rPr>
          <w:rStyle w:val="normaltextrun"/>
          <w:rFonts w:cs="Calibri"/>
          <w:color w:val="000000" w:themeColor="text1"/>
        </w:rPr>
      </w:pPr>
      <w:r w:rsidRPr="00C00FB9">
        <w:rPr>
          <w:rStyle w:val="normaltextrun"/>
          <w:rFonts w:cs="Calibri"/>
          <w:color w:val="000000" w:themeColor="text1"/>
        </w:rPr>
        <w:t>Podstawą prawną przetwarzania Państwa danych osobowych jest art. 6 ust. 1 lit. c RODO (realizacja przez administratora obowiązku prawnego).</w:t>
      </w:r>
    </w:p>
    <w:p w14:paraId="1DB4C403" w14:textId="77777777" w:rsidR="00D52F84" w:rsidRPr="00C00FB9" w:rsidRDefault="00D52F84" w:rsidP="00D52F84">
      <w:pPr>
        <w:keepNext/>
        <w:keepLines/>
        <w:spacing w:after="0"/>
        <w:jc w:val="both"/>
        <w:rPr>
          <w:rFonts w:cs="Calibri"/>
          <w:color w:val="000000" w:themeColor="text1"/>
        </w:rPr>
      </w:pPr>
    </w:p>
    <w:p w14:paraId="1650BBF8" w14:textId="5D635F5C" w:rsidR="00F3487C" w:rsidRPr="00C00FB9" w:rsidRDefault="00F3487C" w:rsidP="00D52F84">
      <w:pPr>
        <w:pStyle w:val="Nagwek3"/>
        <w:rPr>
          <w:color w:val="000000" w:themeColor="text1"/>
        </w:rPr>
      </w:pPr>
      <w:r w:rsidRPr="00C00FB9">
        <w:rPr>
          <w:rStyle w:val="normaltextrun"/>
          <w:color w:val="000000" w:themeColor="text1"/>
          <w:sz w:val="22"/>
          <w:szCs w:val="22"/>
        </w:rPr>
        <w:t>Źródło danych osobowych</w:t>
      </w:r>
    </w:p>
    <w:p w14:paraId="3247E73F" w14:textId="7D3B8C85" w:rsidR="00F3487C" w:rsidRPr="00C00FB9" w:rsidRDefault="00F3487C" w:rsidP="00D52F84">
      <w:pPr>
        <w:spacing w:after="0"/>
        <w:jc w:val="both"/>
        <w:rPr>
          <w:rStyle w:val="normaltextrun"/>
          <w:rFonts w:cs="Calibri"/>
          <w:color w:val="000000" w:themeColor="text1"/>
        </w:rPr>
      </w:pPr>
      <w:r w:rsidRPr="00C00FB9">
        <w:rPr>
          <w:rStyle w:val="normaltextrun"/>
          <w:rFonts w:cs="Calibri"/>
          <w:color w:val="000000" w:themeColor="text1"/>
        </w:rPr>
        <w:t>Administrator może pozyskiwać dane osobowe od podmiotu składającego ofertę w przypadku danych pracowników i innych przedstawicieli Wykonawcy.</w:t>
      </w:r>
    </w:p>
    <w:p w14:paraId="708AC100" w14:textId="77777777" w:rsidR="00335CB4" w:rsidRPr="00C00FB9" w:rsidRDefault="00335CB4" w:rsidP="00D52F84">
      <w:pPr>
        <w:spacing w:after="0"/>
        <w:jc w:val="both"/>
        <w:rPr>
          <w:rFonts w:cs="Calibri"/>
          <w:color w:val="000000" w:themeColor="text1"/>
        </w:rPr>
      </w:pPr>
    </w:p>
    <w:p w14:paraId="0B7F20AD" w14:textId="6E4C133E" w:rsidR="00F3487C" w:rsidRPr="00C00FB9" w:rsidRDefault="00F3487C" w:rsidP="00D52F84">
      <w:pPr>
        <w:pStyle w:val="Nagwek3"/>
        <w:rPr>
          <w:color w:val="000000" w:themeColor="text1"/>
        </w:rPr>
      </w:pPr>
      <w:r w:rsidRPr="00C00FB9">
        <w:rPr>
          <w:rStyle w:val="normaltextrun"/>
          <w:color w:val="000000" w:themeColor="text1"/>
          <w:sz w:val="22"/>
          <w:szCs w:val="22"/>
        </w:rPr>
        <w:t>Kategorie danych osobowych</w:t>
      </w:r>
    </w:p>
    <w:p w14:paraId="26A74F4E" w14:textId="1A4D4975" w:rsidR="003A67D6" w:rsidRPr="00C00FB9" w:rsidRDefault="00F3487C" w:rsidP="00D52F84">
      <w:pPr>
        <w:spacing w:after="0"/>
        <w:jc w:val="both"/>
        <w:rPr>
          <w:rFonts w:cs="Calibri"/>
          <w:color w:val="000000" w:themeColor="text1"/>
        </w:rPr>
      </w:pPr>
      <w:r w:rsidRPr="00C00FB9">
        <w:rPr>
          <w:rStyle w:val="normaltextrun"/>
          <w:rFonts w:cs="Calibri"/>
          <w:color w:val="000000" w:themeColor="text1"/>
        </w:rPr>
        <w:t xml:space="preserve">Administrator przetwarza dane osobowe zwykłe: imię, nazwisko, adres poczty elektronicznej, numer telefonu, stanowisko oraz inne dane podane przez Wykonawcę w związku z uczestniczeniem w zapytaniu </w:t>
      </w:r>
      <w:r w:rsidR="00444CE2" w:rsidRPr="00C00FB9">
        <w:rPr>
          <w:rStyle w:val="normaltextrun"/>
          <w:rFonts w:cs="Calibri"/>
          <w:color w:val="000000" w:themeColor="text1"/>
        </w:rPr>
        <w:t xml:space="preserve">ofertowym </w:t>
      </w:r>
      <w:r w:rsidR="0096518D" w:rsidRPr="00C00FB9">
        <w:rPr>
          <w:rStyle w:val="normaltextrun"/>
          <w:rFonts w:cs="Calibri"/>
          <w:color w:val="000000" w:themeColor="text1"/>
        </w:rPr>
        <w:t xml:space="preserve">na </w:t>
      </w:r>
      <w:r w:rsidR="00253D7E" w:rsidRPr="00C00FB9">
        <w:rPr>
          <w:rFonts w:asciiTheme="minorHAnsi" w:hAnsiTheme="minorHAnsi" w:cstheme="minorHAnsi"/>
          <w:color w:val="000000" w:themeColor="text1"/>
          <w:lang w:eastAsia="pl-PL"/>
        </w:rPr>
        <w:t xml:space="preserve">organizację i przeprowadzenie szkolenia stacjonarnego z zakresu obsługi technologii wspomagających wypożyczanych w ramach programu </w:t>
      </w:r>
      <w:proofErr w:type="spellStart"/>
      <w:r w:rsidR="00253D7E" w:rsidRPr="00C00FB9">
        <w:rPr>
          <w:rFonts w:asciiTheme="minorHAnsi" w:hAnsiTheme="minorHAnsi" w:cstheme="minorHAnsi"/>
          <w:color w:val="000000" w:themeColor="text1"/>
          <w:lang w:eastAsia="pl-PL"/>
        </w:rPr>
        <w:t>pn</w:t>
      </w:r>
      <w:proofErr w:type="spellEnd"/>
      <w:r w:rsidR="00253D7E" w:rsidRPr="00C00FB9">
        <w:rPr>
          <w:rFonts w:asciiTheme="minorHAnsi" w:hAnsiTheme="minorHAnsi" w:cstheme="minorHAnsi"/>
          <w:color w:val="000000" w:themeColor="text1"/>
          <w:lang w:eastAsia="pl-PL"/>
        </w:rPr>
        <w:t>.„Wypożyczalnia technologii wspomagających dla osób z niepełnosprawnością</w:t>
      </w:r>
      <w:r w:rsidR="00253D7E" w:rsidRPr="00C00FB9">
        <w:rPr>
          <w:rFonts w:cs="Calibri"/>
          <w:color w:val="000000" w:themeColor="text1"/>
        </w:rPr>
        <w:t>”.</w:t>
      </w:r>
    </w:p>
    <w:p w14:paraId="6A1D5115" w14:textId="77777777" w:rsidR="00D52F84" w:rsidRPr="00C00FB9" w:rsidRDefault="00D52F84" w:rsidP="00D52F84">
      <w:pPr>
        <w:spacing w:after="0"/>
        <w:jc w:val="both"/>
        <w:rPr>
          <w:rFonts w:cs="Calibri"/>
          <w:color w:val="000000" w:themeColor="text1"/>
        </w:rPr>
      </w:pPr>
    </w:p>
    <w:p w14:paraId="73DBD2A2" w14:textId="7ADBBA02" w:rsidR="00F3487C" w:rsidRPr="00C00FB9" w:rsidRDefault="00F3487C" w:rsidP="00D52F84">
      <w:pPr>
        <w:pStyle w:val="Nagwek3"/>
        <w:rPr>
          <w:color w:val="000000" w:themeColor="text1"/>
        </w:rPr>
      </w:pPr>
      <w:r w:rsidRPr="00C00FB9">
        <w:rPr>
          <w:rStyle w:val="normaltextrun"/>
          <w:color w:val="000000" w:themeColor="text1"/>
          <w:sz w:val="22"/>
          <w:szCs w:val="22"/>
        </w:rPr>
        <w:t>Okres, przez który dane będą przechowywane</w:t>
      </w:r>
    </w:p>
    <w:p w14:paraId="68383490" w14:textId="01BC7B75" w:rsidR="00205CC8" w:rsidRPr="00C00FB9" w:rsidRDefault="00836362" w:rsidP="00D52F84">
      <w:pPr>
        <w:spacing w:after="0"/>
        <w:jc w:val="both"/>
        <w:rPr>
          <w:rStyle w:val="normaltextrun"/>
          <w:rFonts w:cs="Calibri"/>
          <w:bCs/>
          <w:color w:val="000000" w:themeColor="text1"/>
          <w:shd w:val="clear" w:color="auto" w:fill="FFFFFF"/>
        </w:rPr>
      </w:pPr>
      <w:r w:rsidRPr="00C00FB9">
        <w:rPr>
          <w:rStyle w:val="normaltextrun"/>
          <w:rFonts w:cs="Calibri"/>
          <w:bCs/>
          <w:color w:val="000000" w:themeColor="text1"/>
          <w:shd w:val="clear" w:color="auto" w:fill="FFFFFF"/>
        </w:rPr>
        <w:t>Państwa dane osobowe będą przetwarzane przez okres wynikający z obowiązujących przepisów,</w:t>
      </w:r>
      <w:r w:rsidR="00E74A4A" w:rsidRPr="00C00FB9" w:rsidDel="00E74A4A">
        <w:rPr>
          <w:rStyle w:val="normaltextrun"/>
          <w:rFonts w:cs="Calibri"/>
          <w:bCs/>
          <w:color w:val="000000" w:themeColor="text1"/>
          <w:shd w:val="clear" w:color="auto" w:fill="FFFFFF"/>
        </w:rPr>
        <w:t xml:space="preserve"> </w:t>
      </w:r>
      <w:r w:rsidRPr="00C00FB9">
        <w:rPr>
          <w:rStyle w:val="normaltextrun"/>
          <w:rFonts w:cs="Calibri"/>
          <w:bCs/>
          <w:color w:val="000000" w:themeColor="text1"/>
          <w:shd w:val="clear" w:color="auto" w:fill="FFFFFF"/>
        </w:rPr>
        <w:t>zgodnie z zasadami archiwizacji obowiązującymi w PFRON, nie dłużej jednak niż do ustania celu,</w:t>
      </w:r>
      <w:r w:rsidR="00E74A4A" w:rsidRPr="00C00FB9" w:rsidDel="00E74A4A">
        <w:rPr>
          <w:rStyle w:val="normaltextrun"/>
          <w:rFonts w:cs="Calibri"/>
          <w:bCs/>
          <w:color w:val="000000" w:themeColor="text1"/>
          <w:shd w:val="clear" w:color="auto" w:fill="FFFFFF"/>
        </w:rPr>
        <w:t xml:space="preserve"> </w:t>
      </w:r>
      <w:r w:rsidRPr="00C00FB9">
        <w:rPr>
          <w:rStyle w:val="normaltextrun"/>
          <w:rFonts w:cs="Calibri"/>
          <w:bCs/>
          <w:color w:val="000000" w:themeColor="text1"/>
          <w:shd w:val="clear" w:color="auto" w:fill="FFFFFF"/>
        </w:rPr>
        <w:t>dla którego dane zostały zebrane, lub cofnięcia zgody na przetwarzanie danych osobowych.</w:t>
      </w:r>
    </w:p>
    <w:p w14:paraId="36D8EF67" w14:textId="77777777" w:rsidR="00D52F84" w:rsidRPr="00C00FB9" w:rsidRDefault="00D52F84" w:rsidP="00D52F84">
      <w:pPr>
        <w:spacing w:after="0"/>
        <w:jc w:val="both"/>
        <w:rPr>
          <w:rStyle w:val="eop"/>
          <w:rFonts w:cs="Calibri"/>
          <w:bCs/>
          <w:color w:val="000000" w:themeColor="text1"/>
          <w:shd w:val="clear" w:color="auto" w:fill="FFFFFF"/>
        </w:rPr>
      </w:pPr>
    </w:p>
    <w:p w14:paraId="6F809AEF" w14:textId="23687F03" w:rsidR="00F3487C" w:rsidRPr="00C00FB9" w:rsidRDefault="00F3487C" w:rsidP="00D52F84">
      <w:pPr>
        <w:pStyle w:val="Nagwek3"/>
        <w:rPr>
          <w:color w:val="000000" w:themeColor="text1"/>
        </w:rPr>
      </w:pPr>
      <w:r w:rsidRPr="00C00FB9">
        <w:rPr>
          <w:rStyle w:val="normaltextrun"/>
          <w:color w:val="000000" w:themeColor="text1"/>
          <w:sz w:val="22"/>
          <w:szCs w:val="22"/>
        </w:rPr>
        <w:t>Podmioty, którym będą udostępniane dane osobowe</w:t>
      </w:r>
    </w:p>
    <w:p w14:paraId="0183AED8" w14:textId="59583E6D" w:rsidR="00E55737" w:rsidRPr="00C00FB9" w:rsidRDefault="00E55737" w:rsidP="00D52F84">
      <w:pPr>
        <w:spacing w:after="0"/>
        <w:jc w:val="both"/>
        <w:rPr>
          <w:rStyle w:val="normaltextrun"/>
          <w:rFonts w:cs="Calibri"/>
          <w:color w:val="000000" w:themeColor="text1"/>
        </w:rPr>
      </w:pPr>
      <w:r w:rsidRPr="00C00FB9">
        <w:rPr>
          <w:rStyle w:val="normaltextrun"/>
          <w:rFonts w:cs="Calibri"/>
          <w:color w:val="000000" w:themeColor="text1"/>
        </w:rPr>
        <w:t>Dostęp do Państwa danych osobowych mogą mieć podmioty świadczące na rzecz administratora usługi doradcze, z zakresu pomocy prawnej, pocztowe, dostawy, dostawy lub utrzymania systemów informatycznych.</w:t>
      </w:r>
    </w:p>
    <w:p w14:paraId="1D07E60D" w14:textId="3B65093A" w:rsidR="00F3487C" w:rsidRPr="00C00FB9" w:rsidRDefault="00E55737" w:rsidP="00D52F84">
      <w:pPr>
        <w:spacing w:after="0"/>
        <w:jc w:val="both"/>
        <w:rPr>
          <w:rStyle w:val="normaltextrun"/>
          <w:rFonts w:cs="Calibri"/>
          <w:color w:val="000000" w:themeColor="text1"/>
        </w:rPr>
      </w:pPr>
      <w:r w:rsidRPr="00C00FB9">
        <w:rPr>
          <w:rStyle w:val="normaltextrun"/>
          <w:rFonts w:cs="Calibri"/>
          <w:color w:val="000000" w:themeColor="text1"/>
        </w:rPr>
        <w:t>Państwa dane osobowe mogą być udostępniane przez PFRON podmiotom uprawnionym do ich otrzymania na mocy obowiązujących przepisów prawa, np. organom publicznym, stronom postępowania administracyjnego.</w:t>
      </w:r>
    </w:p>
    <w:p w14:paraId="2E1FD980" w14:textId="77777777" w:rsidR="00D52F84" w:rsidRPr="00C00FB9" w:rsidRDefault="00D52F84" w:rsidP="00D52F84">
      <w:pPr>
        <w:spacing w:after="0"/>
        <w:jc w:val="both"/>
        <w:rPr>
          <w:rFonts w:cs="Calibri"/>
          <w:color w:val="000000" w:themeColor="text1"/>
        </w:rPr>
      </w:pPr>
    </w:p>
    <w:p w14:paraId="53113C37" w14:textId="5176BC6E" w:rsidR="00F3487C" w:rsidRPr="00C00FB9" w:rsidRDefault="00F3487C" w:rsidP="00D52F84">
      <w:pPr>
        <w:pStyle w:val="Nagwek3"/>
        <w:rPr>
          <w:color w:val="000000" w:themeColor="text1"/>
        </w:rPr>
      </w:pPr>
      <w:r w:rsidRPr="00C00FB9">
        <w:rPr>
          <w:rStyle w:val="normaltextrun"/>
          <w:color w:val="000000" w:themeColor="text1"/>
          <w:sz w:val="22"/>
          <w:szCs w:val="22"/>
        </w:rPr>
        <w:t>Prawa podmiotów danych</w:t>
      </w:r>
    </w:p>
    <w:p w14:paraId="573FEC5C" w14:textId="41C0896F" w:rsidR="00F3487C" w:rsidRPr="00C00FB9" w:rsidRDefault="00F3487C" w:rsidP="00D52F84">
      <w:pPr>
        <w:spacing w:after="0"/>
        <w:jc w:val="both"/>
        <w:rPr>
          <w:rFonts w:cs="Calibri"/>
          <w:color w:val="000000" w:themeColor="text1"/>
        </w:rPr>
      </w:pPr>
      <w:r w:rsidRPr="00C00FB9">
        <w:rPr>
          <w:rStyle w:val="normaltextrun"/>
          <w:rFonts w:cs="Calibri"/>
          <w:color w:val="000000" w:themeColor="text1"/>
        </w:rPr>
        <w:t>Przysługuje Państwu prawo:</w:t>
      </w:r>
    </w:p>
    <w:p w14:paraId="4A5B7238" w14:textId="3CD2AA4A" w:rsidR="00F3487C" w:rsidRPr="00C00FB9" w:rsidRDefault="00F3487C" w:rsidP="00D52F84">
      <w:pPr>
        <w:pStyle w:val="Akapitzlist"/>
        <w:numPr>
          <w:ilvl w:val="0"/>
          <w:numId w:val="2"/>
        </w:numPr>
        <w:spacing w:after="0"/>
        <w:ind w:left="714" w:hanging="357"/>
        <w:jc w:val="both"/>
        <w:rPr>
          <w:rFonts w:cs="Calibri"/>
          <w:color w:val="000000" w:themeColor="text1"/>
        </w:rPr>
      </w:pPr>
      <w:r w:rsidRPr="00C00FB9">
        <w:rPr>
          <w:rStyle w:val="normaltextrun"/>
          <w:rFonts w:cs="Calibri"/>
          <w:color w:val="000000" w:themeColor="text1"/>
        </w:rPr>
        <w:t>na podstawie art. 15 RODO – prawo dostępu do danych osobowych i uzyskania ich kopii;</w:t>
      </w:r>
    </w:p>
    <w:p w14:paraId="31399E4B" w14:textId="36B60FD8" w:rsidR="00F3487C" w:rsidRPr="00C00FB9" w:rsidRDefault="00F3487C" w:rsidP="00D52F84">
      <w:pPr>
        <w:pStyle w:val="Akapitzlist"/>
        <w:numPr>
          <w:ilvl w:val="0"/>
          <w:numId w:val="2"/>
        </w:numPr>
        <w:spacing w:after="0"/>
        <w:ind w:left="714" w:hanging="357"/>
        <w:jc w:val="both"/>
        <w:rPr>
          <w:rFonts w:cs="Calibri"/>
          <w:color w:val="000000" w:themeColor="text1"/>
        </w:rPr>
      </w:pPr>
      <w:r w:rsidRPr="00C00FB9">
        <w:rPr>
          <w:rStyle w:val="normaltextrun"/>
          <w:rFonts w:cs="Calibri"/>
          <w:color w:val="000000" w:themeColor="text1"/>
        </w:rPr>
        <w:t>na podstawie art. 16 RODO – prawo do sprostowania i uzupełnienia danych osobowych;</w:t>
      </w:r>
    </w:p>
    <w:p w14:paraId="0A7A75D2" w14:textId="4FCAFB1A" w:rsidR="00F3487C" w:rsidRPr="00C00FB9" w:rsidRDefault="00F3487C" w:rsidP="00D52F84">
      <w:pPr>
        <w:pStyle w:val="Akapitzlist"/>
        <w:numPr>
          <w:ilvl w:val="0"/>
          <w:numId w:val="2"/>
        </w:numPr>
        <w:spacing w:after="0"/>
        <w:ind w:left="714" w:hanging="357"/>
        <w:jc w:val="both"/>
        <w:rPr>
          <w:rFonts w:cs="Calibri"/>
          <w:color w:val="000000" w:themeColor="text1"/>
        </w:rPr>
      </w:pPr>
      <w:r w:rsidRPr="00C00FB9">
        <w:rPr>
          <w:rStyle w:val="normaltextrun"/>
          <w:rFonts w:cs="Calibri"/>
          <w:color w:val="000000" w:themeColor="text1"/>
        </w:rPr>
        <w:t>na podstawie art. 17 RODO – prawo do usunięcia danych osobowych;</w:t>
      </w:r>
    </w:p>
    <w:p w14:paraId="1706B336" w14:textId="16E7DEC4" w:rsidR="00F3487C" w:rsidRPr="00C00FB9" w:rsidRDefault="00F3487C" w:rsidP="00D52F84">
      <w:pPr>
        <w:pStyle w:val="Akapitzlist"/>
        <w:numPr>
          <w:ilvl w:val="0"/>
          <w:numId w:val="2"/>
        </w:numPr>
        <w:spacing w:after="0"/>
        <w:ind w:left="714" w:hanging="357"/>
        <w:jc w:val="both"/>
        <w:rPr>
          <w:rStyle w:val="normaltextrun"/>
          <w:rFonts w:cs="Calibri"/>
          <w:color w:val="000000" w:themeColor="text1"/>
        </w:rPr>
      </w:pPr>
      <w:r w:rsidRPr="00C00FB9">
        <w:rPr>
          <w:rStyle w:val="normaltextrun"/>
          <w:rFonts w:cs="Calibri"/>
          <w:color w:val="000000" w:themeColor="text1"/>
        </w:rPr>
        <w:t>na podstawie art. 18 RODO – prawo żądania od administratora ograniczenia przetwarzania danych.</w:t>
      </w:r>
    </w:p>
    <w:p w14:paraId="5859C1D2" w14:textId="77777777" w:rsidR="00D52F84" w:rsidRPr="00C00FB9" w:rsidRDefault="00D52F84" w:rsidP="00D52F84">
      <w:pPr>
        <w:pStyle w:val="Akapitzlist"/>
        <w:spacing w:after="0"/>
        <w:ind w:left="714"/>
        <w:jc w:val="both"/>
        <w:rPr>
          <w:rFonts w:cs="Calibri"/>
          <w:color w:val="000000" w:themeColor="text1"/>
        </w:rPr>
      </w:pPr>
    </w:p>
    <w:p w14:paraId="7715E1C0" w14:textId="1F58C0DD" w:rsidR="00F3487C" w:rsidRPr="00C00FB9" w:rsidRDefault="00F3487C" w:rsidP="00D52F84">
      <w:pPr>
        <w:pStyle w:val="Nagwek3"/>
        <w:rPr>
          <w:color w:val="000000" w:themeColor="text1"/>
        </w:rPr>
      </w:pPr>
      <w:r w:rsidRPr="00C00FB9">
        <w:rPr>
          <w:rStyle w:val="normaltextrun"/>
          <w:color w:val="000000" w:themeColor="text1"/>
          <w:sz w:val="22"/>
          <w:szCs w:val="22"/>
        </w:rPr>
        <w:t>Prawo wniesienia skargi do organu nadzorczego</w:t>
      </w:r>
    </w:p>
    <w:p w14:paraId="1D82795D" w14:textId="066D6D1C" w:rsidR="00F3487C" w:rsidRPr="00C00FB9" w:rsidRDefault="00F3487C" w:rsidP="00D52F84">
      <w:pPr>
        <w:spacing w:after="0"/>
        <w:jc w:val="both"/>
        <w:rPr>
          <w:rStyle w:val="normaltextrun"/>
          <w:rFonts w:cs="Calibri"/>
          <w:color w:val="000000" w:themeColor="text1"/>
        </w:rPr>
      </w:pPr>
      <w:r w:rsidRPr="00C00FB9">
        <w:rPr>
          <w:rStyle w:val="normaltextrun"/>
          <w:rFonts w:cs="Calibri"/>
          <w:color w:val="000000" w:themeColor="text1"/>
        </w:rPr>
        <w:t>Przysługuje Państwu prawo wniesienia skargi do organu nadzorczego, tj. Prezesa Urzędu Ochrony Danych Osobowych, ul. Stawki 2, 00 - 193 Warszawa, na niezgodne z prawem przetwarzanie danych osobowych przez administratora.</w:t>
      </w:r>
    </w:p>
    <w:p w14:paraId="2EFF7A27" w14:textId="77777777" w:rsidR="00D52F84" w:rsidRPr="00C00FB9" w:rsidRDefault="00D52F84" w:rsidP="00D52F84">
      <w:pPr>
        <w:spacing w:after="0"/>
        <w:jc w:val="both"/>
        <w:rPr>
          <w:rFonts w:cs="Calibri"/>
          <w:color w:val="000000" w:themeColor="text1"/>
        </w:rPr>
      </w:pPr>
    </w:p>
    <w:p w14:paraId="30D57052" w14:textId="6292424E" w:rsidR="00F3487C" w:rsidRPr="00C00FB9" w:rsidRDefault="00F3487C" w:rsidP="00D52F84">
      <w:pPr>
        <w:pStyle w:val="Nagwek3"/>
        <w:rPr>
          <w:color w:val="000000" w:themeColor="text1"/>
        </w:rPr>
      </w:pPr>
      <w:r w:rsidRPr="00C00FB9">
        <w:rPr>
          <w:rStyle w:val="normaltextrun"/>
          <w:color w:val="000000" w:themeColor="text1"/>
          <w:sz w:val="22"/>
          <w:szCs w:val="22"/>
        </w:rPr>
        <w:t>Informacja o dowolności lub obowiązku podania danych oraz o ewentualnych konsekwencjach niepodania danych</w:t>
      </w:r>
    </w:p>
    <w:p w14:paraId="0742BA4E" w14:textId="0AFA5B89" w:rsidR="00F3487C" w:rsidRPr="00C00FB9" w:rsidRDefault="00F3487C" w:rsidP="00D52F84">
      <w:pPr>
        <w:spacing w:after="0"/>
        <w:jc w:val="both"/>
        <w:rPr>
          <w:rStyle w:val="normaltextrun"/>
          <w:rFonts w:cs="Calibri"/>
          <w:color w:val="000000" w:themeColor="text1"/>
        </w:rPr>
      </w:pPr>
      <w:r w:rsidRPr="00C00FB9">
        <w:rPr>
          <w:rStyle w:val="normaltextrun"/>
          <w:rFonts w:cs="Calibri"/>
          <w:color w:val="000000" w:themeColor="text1"/>
        </w:rPr>
        <w:t>Podanie danych osobowych jest dobrowolne, jednak stanowi warunek umożliwiający udział w </w:t>
      </w:r>
      <w:r w:rsidR="00E6166F" w:rsidRPr="00C00FB9">
        <w:rPr>
          <w:rStyle w:val="normaltextrun"/>
          <w:rFonts w:cs="Calibri"/>
          <w:color w:val="000000" w:themeColor="text1"/>
        </w:rPr>
        <w:t xml:space="preserve">niniejszym </w:t>
      </w:r>
      <w:r w:rsidRPr="00C00FB9">
        <w:rPr>
          <w:rStyle w:val="normaltextrun"/>
          <w:rFonts w:cs="Calibri"/>
          <w:color w:val="000000" w:themeColor="text1"/>
        </w:rPr>
        <w:t xml:space="preserve">zapytaniu </w:t>
      </w:r>
      <w:r w:rsidR="00E6166F" w:rsidRPr="00C00FB9">
        <w:rPr>
          <w:rStyle w:val="normaltextrun"/>
          <w:rFonts w:cs="Calibri"/>
          <w:color w:val="000000" w:themeColor="text1"/>
        </w:rPr>
        <w:t>ofertowym</w:t>
      </w:r>
      <w:r w:rsidRPr="00C00FB9">
        <w:rPr>
          <w:rStyle w:val="normaltextrun"/>
          <w:rFonts w:cs="Calibri"/>
          <w:color w:val="000000" w:themeColor="text1"/>
        </w:rPr>
        <w:t>.</w:t>
      </w:r>
    </w:p>
    <w:p w14:paraId="62BDDB1F" w14:textId="77777777" w:rsidR="003E407F" w:rsidRPr="00C00FB9" w:rsidRDefault="003E407F" w:rsidP="00D52F84">
      <w:pPr>
        <w:spacing w:after="0"/>
        <w:jc w:val="both"/>
        <w:rPr>
          <w:rFonts w:cs="Calibri"/>
          <w:color w:val="000000" w:themeColor="text1"/>
        </w:rPr>
      </w:pPr>
    </w:p>
    <w:p w14:paraId="25F204E0" w14:textId="585B4319" w:rsidR="00F3487C" w:rsidRPr="00C00FB9" w:rsidRDefault="00F3487C" w:rsidP="00D52F84">
      <w:pPr>
        <w:pStyle w:val="Nagwek3"/>
        <w:rPr>
          <w:color w:val="000000" w:themeColor="text1"/>
        </w:rPr>
      </w:pPr>
      <w:r w:rsidRPr="00C00FB9">
        <w:rPr>
          <w:rStyle w:val="normaltextrun"/>
          <w:color w:val="000000" w:themeColor="text1"/>
          <w:sz w:val="22"/>
          <w:szCs w:val="22"/>
        </w:rPr>
        <w:t>Informacja o zautomatyzowanym podejmowaniu decyzji</w:t>
      </w:r>
    </w:p>
    <w:p w14:paraId="0E622A82" w14:textId="6A8F102E" w:rsidR="00357D2D" w:rsidRPr="00C00FB9" w:rsidRDefault="00F3487C" w:rsidP="00D52F84">
      <w:pPr>
        <w:spacing w:after="0"/>
        <w:jc w:val="both"/>
        <w:rPr>
          <w:rFonts w:cs="Calibri"/>
          <w:color w:val="000000" w:themeColor="text1"/>
        </w:rPr>
      </w:pPr>
      <w:r w:rsidRPr="00C00FB9">
        <w:rPr>
          <w:rStyle w:val="normaltextrun"/>
          <w:rFonts w:cs="Calibri"/>
          <w:color w:val="000000" w:themeColor="text1"/>
        </w:rPr>
        <w:t>Decyzje podejmowane wobec Państwa przez administratora nie będą opierały się wyłącznie na zautomatyzowanym przetwarzaniu.</w:t>
      </w:r>
    </w:p>
    <w:sectPr w:rsidR="00357D2D" w:rsidRPr="00C00FB9" w:rsidSect="009D5E1A">
      <w:footerReference w:type="default" r:id="rId13"/>
      <w:headerReference w:type="first" r:id="rId14"/>
      <w:footerReference w:type="first" r:id="rId15"/>
      <w:type w:val="continuous"/>
      <w:pgSz w:w="11906" w:h="16838"/>
      <w:pgMar w:top="1418" w:right="1418" w:bottom="1418" w:left="1418" w:header="1134"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B319C" w14:textId="77777777" w:rsidR="00D86838" w:rsidRDefault="00D86838">
      <w:pPr>
        <w:spacing w:after="0" w:line="240" w:lineRule="auto"/>
      </w:pPr>
      <w:r>
        <w:separator/>
      </w:r>
    </w:p>
  </w:endnote>
  <w:endnote w:type="continuationSeparator" w:id="0">
    <w:p w14:paraId="6FA25116" w14:textId="77777777" w:rsidR="00D86838" w:rsidRDefault="00D86838">
      <w:pPr>
        <w:spacing w:after="0" w:line="240" w:lineRule="auto"/>
      </w:pPr>
      <w:r>
        <w:continuationSeparator/>
      </w:r>
    </w:p>
  </w:endnote>
  <w:endnote w:type="continuationNotice" w:id="1">
    <w:p w14:paraId="41F49979" w14:textId="77777777" w:rsidR="00D86838" w:rsidRDefault="00D868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C0F9" w14:textId="77777777" w:rsidR="0037644D" w:rsidRDefault="0037644D">
    <w:pPr>
      <w:pStyle w:val="Stopka"/>
    </w:pPr>
    <w:r>
      <w:rPr>
        <w:noProof/>
      </w:rPr>
      <w:drawing>
        <wp:anchor distT="0" distB="0" distL="114300" distR="114300" simplePos="0" relativeHeight="251658243" behindDoc="1" locked="0" layoutInCell="1" allowOverlap="1" wp14:anchorId="1BEF9D0D" wp14:editId="5268CB72">
          <wp:simplePos x="0" y="0"/>
          <wp:positionH relativeFrom="column">
            <wp:posOffset>-911690</wp:posOffset>
          </wp:positionH>
          <wp:positionV relativeFrom="paragraph">
            <wp:posOffset>263525</wp:posOffset>
          </wp:positionV>
          <wp:extent cx="7557685" cy="630644"/>
          <wp:effectExtent l="0" t="0" r="0" b="0"/>
          <wp:wrapNone/>
          <wp:docPr id="79" name="Obraz 79"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3D92" w14:textId="77777777" w:rsidR="0037644D" w:rsidRDefault="0037644D">
    <w:pPr>
      <w:pStyle w:val="Stopka"/>
    </w:pPr>
    <w:r>
      <w:rPr>
        <w:noProof/>
      </w:rPr>
      <w:drawing>
        <wp:anchor distT="0" distB="0" distL="114300" distR="114300" simplePos="0" relativeHeight="251658245" behindDoc="1" locked="0" layoutInCell="1" allowOverlap="1" wp14:anchorId="61839C0A" wp14:editId="11060686">
          <wp:simplePos x="0" y="0"/>
          <wp:positionH relativeFrom="column">
            <wp:posOffset>-900430</wp:posOffset>
          </wp:positionH>
          <wp:positionV relativeFrom="paragraph">
            <wp:posOffset>262123</wp:posOffset>
          </wp:positionV>
          <wp:extent cx="7557685" cy="630644"/>
          <wp:effectExtent l="0" t="0" r="0" b="0"/>
          <wp:wrapNone/>
          <wp:docPr id="81" name="Obraz 81"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C3DFE" w14:textId="77777777" w:rsidR="0079581E" w:rsidRDefault="005B4445">
    <w:pPr>
      <w:pStyle w:val="Stopka"/>
    </w:pPr>
    <w:r>
      <w:rPr>
        <w:noProof/>
        <w:lang w:eastAsia="pl-PL"/>
      </w:rPr>
      <w:drawing>
        <wp:anchor distT="0" distB="0" distL="114300" distR="114300" simplePos="0" relativeHeight="251658242" behindDoc="1" locked="0" layoutInCell="1" allowOverlap="1" wp14:anchorId="23A5187A" wp14:editId="0FA8CC60">
          <wp:simplePos x="0" y="0"/>
          <wp:positionH relativeFrom="column">
            <wp:posOffset>-911690</wp:posOffset>
          </wp:positionH>
          <wp:positionV relativeFrom="paragraph">
            <wp:posOffset>263525</wp:posOffset>
          </wp:positionV>
          <wp:extent cx="7557685" cy="630644"/>
          <wp:effectExtent l="0" t="0" r="0" b="0"/>
          <wp:wrapNone/>
          <wp:docPr id="20" name="Obraz 20"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FE2E9" w14:textId="77777777" w:rsidR="0079581E" w:rsidRDefault="00945190">
    <w:pPr>
      <w:pStyle w:val="Stopka"/>
    </w:pPr>
    <w:r>
      <w:rPr>
        <w:noProof/>
        <w:lang w:eastAsia="pl-PL"/>
      </w:rPr>
      <w:drawing>
        <wp:anchor distT="0" distB="0" distL="114300" distR="114300" simplePos="0" relativeHeight="251658241" behindDoc="1" locked="0" layoutInCell="1" allowOverlap="1" wp14:anchorId="6BDAE117" wp14:editId="46FA1D46">
          <wp:simplePos x="0" y="0"/>
          <wp:positionH relativeFrom="column">
            <wp:posOffset>-900430</wp:posOffset>
          </wp:positionH>
          <wp:positionV relativeFrom="paragraph">
            <wp:posOffset>262123</wp:posOffset>
          </wp:positionV>
          <wp:extent cx="7557685" cy="630644"/>
          <wp:effectExtent l="0" t="0" r="0" b="0"/>
          <wp:wrapNone/>
          <wp:docPr id="22" name="Obraz 22"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94ECF" w14:textId="77777777" w:rsidR="00D86838" w:rsidRDefault="00D86838">
      <w:pPr>
        <w:spacing w:after="0" w:line="240" w:lineRule="auto"/>
      </w:pPr>
      <w:r>
        <w:rPr>
          <w:color w:val="000000"/>
        </w:rPr>
        <w:separator/>
      </w:r>
    </w:p>
  </w:footnote>
  <w:footnote w:type="continuationSeparator" w:id="0">
    <w:p w14:paraId="49CECE9D" w14:textId="77777777" w:rsidR="00D86838" w:rsidRDefault="00D86838">
      <w:pPr>
        <w:spacing w:after="0" w:line="240" w:lineRule="auto"/>
      </w:pPr>
      <w:r>
        <w:continuationSeparator/>
      </w:r>
    </w:p>
  </w:footnote>
  <w:footnote w:type="continuationNotice" w:id="1">
    <w:p w14:paraId="306BA8F0" w14:textId="77777777" w:rsidR="00D86838" w:rsidRDefault="00D868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DAB45" w14:textId="77777777" w:rsidR="0037644D" w:rsidRDefault="0037644D" w:rsidP="00132623">
    <w:pPr>
      <w:pStyle w:val="Podstawowyakapitowy"/>
      <w:spacing w:before="20" w:line="240" w:lineRule="auto"/>
      <w:rPr>
        <w:noProof/>
      </w:rPr>
    </w:pPr>
    <w:r>
      <w:rPr>
        <w:noProof/>
      </w:rPr>
      <w:drawing>
        <wp:anchor distT="0" distB="0" distL="114300" distR="114300" simplePos="0" relativeHeight="251658244" behindDoc="1" locked="0" layoutInCell="1" allowOverlap="1" wp14:anchorId="1951B872" wp14:editId="4B1FA01D">
          <wp:simplePos x="0" y="0"/>
          <wp:positionH relativeFrom="page">
            <wp:posOffset>-1663</wp:posOffset>
          </wp:positionH>
          <wp:positionV relativeFrom="paragraph">
            <wp:posOffset>-722630</wp:posOffset>
          </wp:positionV>
          <wp:extent cx="7562848" cy="1045770"/>
          <wp:effectExtent l="0" t="0" r="635" b="2540"/>
          <wp:wrapNone/>
          <wp:docPr id="80" name="Obraz 80" descr="Logo Państwowego Funduszu Rehabilitacji Osób Niepełnosprawny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48" cy="10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F93C0" w14:textId="77777777" w:rsidR="00FA6CB1" w:rsidRDefault="00265742" w:rsidP="00132623">
    <w:pPr>
      <w:pStyle w:val="Podstawowyakapitowy"/>
      <w:spacing w:before="20" w:line="240" w:lineRule="auto"/>
      <w:rPr>
        <w:noProof/>
        <w:lang w:eastAsia="pl-PL"/>
      </w:rPr>
    </w:pPr>
    <w:r>
      <w:rPr>
        <w:noProof/>
        <w:lang w:eastAsia="pl-PL"/>
      </w:rPr>
      <w:drawing>
        <wp:anchor distT="0" distB="0" distL="114300" distR="114300" simplePos="0" relativeHeight="251658240" behindDoc="1" locked="0" layoutInCell="1" allowOverlap="1" wp14:anchorId="59B5405C" wp14:editId="19730030">
          <wp:simplePos x="0" y="0"/>
          <wp:positionH relativeFrom="page">
            <wp:align>left</wp:align>
          </wp:positionH>
          <wp:positionV relativeFrom="paragraph">
            <wp:posOffset>-1008380</wp:posOffset>
          </wp:positionV>
          <wp:extent cx="7562848" cy="1045770"/>
          <wp:effectExtent l="0" t="0" r="635" b="2540"/>
          <wp:wrapNone/>
          <wp:docPr id="21" name="Obraz 21" descr="Logo Państwowego Funduszu Rehabilitacji Osób Niepełnosprawny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48" cy="10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6D9"/>
    <w:multiLevelType w:val="hybridMultilevel"/>
    <w:tmpl w:val="3A2299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9525BC"/>
    <w:multiLevelType w:val="multilevel"/>
    <w:tmpl w:val="45C0590A"/>
    <w:lvl w:ilvl="0">
      <w:start w:val="1"/>
      <w:numFmt w:val="decimal"/>
      <w:lvlText w:val="%1."/>
      <w:lvlJc w:val="left"/>
      <w:pPr>
        <w:ind w:left="643" w:hanging="360"/>
      </w:pPr>
      <w:rPr>
        <w:rFonts w:hint="default"/>
        <w:b/>
        <w:bCs/>
      </w:rPr>
    </w:lvl>
    <w:lvl w:ilvl="1">
      <w:start w:val="1"/>
      <w:numFmt w:val="decimal"/>
      <w:isLgl/>
      <w:lvlText w:val="%1.%2"/>
      <w:lvlJc w:val="left"/>
      <w:pPr>
        <w:ind w:left="770" w:hanging="410"/>
      </w:pPr>
      <w:rPr>
        <w:rFonts w:cs="Times New Roman" w:hint="default"/>
        <w:b w:val="0"/>
        <w:bCs w:val="0"/>
        <w:color w:val="000000" w:themeColor="text1"/>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FCF2B9A"/>
    <w:multiLevelType w:val="hybridMultilevel"/>
    <w:tmpl w:val="D9D44C2A"/>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432009E"/>
    <w:multiLevelType w:val="hybridMultilevel"/>
    <w:tmpl w:val="2D7C776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292C71"/>
    <w:multiLevelType w:val="hybridMultilevel"/>
    <w:tmpl w:val="6C2C4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AF5470"/>
    <w:multiLevelType w:val="hybridMultilevel"/>
    <w:tmpl w:val="0924E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B51B29"/>
    <w:multiLevelType w:val="hybridMultilevel"/>
    <w:tmpl w:val="FA84380E"/>
    <w:lvl w:ilvl="0" w:tplc="E1D43BFE">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D97D6F"/>
    <w:multiLevelType w:val="hybridMultilevel"/>
    <w:tmpl w:val="8BE2F5A8"/>
    <w:lvl w:ilvl="0" w:tplc="ED0A4FF4">
      <w:start w:val="1"/>
      <w:numFmt w:val="decimal"/>
      <w:lvlText w:val="%1."/>
      <w:lvlJc w:val="left"/>
      <w:pPr>
        <w:ind w:left="360" w:hanging="360"/>
      </w:pPr>
      <w:rPr>
        <w:rFonts w:cs="Arial" w:hint="default"/>
        <w:b w:val="0"/>
      </w:rPr>
    </w:lvl>
    <w:lvl w:ilvl="1" w:tplc="9172459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4493CA8"/>
    <w:multiLevelType w:val="hybridMultilevel"/>
    <w:tmpl w:val="D0DC1BA6"/>
    <w:lvl w:ilvl="0" w:tplc="CFEC49B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8A46EF"/>
    <w:multiLevelType w:val="hybridMultilevel"/>
    <w:tmpl w:val="80548B44"/>
    <w:lvl w:ilvl="0" w:tplc="2078FADC">
      <w:start w:val="1"/>
      <w:numFmt w:val="decimal"/>
      <w:lvlText w:val="%1."/>
      <w:lvlJc w:val="left"/>
      <w:pPr>
        <w:ind w:left="1434" w:hanging="360"/>
      </w:pPr>
      <w:rPr>
        <w:b/>
        <w:bCs/>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 w15:restartNumberingAfterBreak="0">
    <w:nsid w:val="25B4321D"/>
    <w:multiLevelType w:val="hybridMultilevel"/>
    <w:tmpl w:val="79B6A8B8"/>
    <w:lvl w:ilvl="0" w:tplc="04150001">
      <w:start w:val="1"/>
      <w:numFmt w:val="bullet"/>
      <w:lvlText w:val=""/>
      <w:lvlJc w:val="left"/>
      <w:pPr>
        <w:ind w:left="1490" w:hanging="360"/>
      </w:pPr>
      <w:rPr>
        <w:rFonts w:ascii="Symbol" w:hAnsi="Symbol" w:cs="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cs="Wingdings" w:hint="default"/>
      </w:rPr>
    </w:lvl>
    <w:lvl w:ilvl="3" w:tplc="04150001" w:tentative="1">
      <w:start w:val="1"/>
      <w:numFmt w:val="bullet"/>
      <w:lvlText w:val=""/>
      <w:lvlJc w:val="left"/>
      <w:pPr>
        <w:ind w:left="3650" w:hanging="360"/>
      </w:pPr>
      <w:rPr>
        <w:rFonts w:ascii="Symbol" w:hAnsi="Symbol" w:cs="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cs="Wingdings" w:hint="default"/>
      </w:rPr>
    </w:lvl>
    <w:lvl w:ilvl="6" w:tplc="04150001" w:tentative="1">
      <w:start w:val="1"/>
      <w:numFmt w:val="bullet"/>
      <w:lvlText w:val=""/>
      <w:lvlJc w:val="left"/>
      <w:pPr>
        <w:ind w:left="5810" w:hanging="360"/>
      </w:pPr>
      <w:rPr>
        <w:rFonts w:ascii="Symbol" w:hAnsi="Symbol" w:cs="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cs="Wingdings" w:hint="default"/>
      </w:rPr>
    </w:lvl>
  </w:abstractNum>
  <w:abstractNum w:abstractNumId="11" w15:restartNumberingAfterBreak="0">
    <w:nsid w:val="39EE12ED"/>
    <w:multiLevelType w:val="multilevel"/>
    <w:tmpl w:val="DA78AA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A27ACB"/>
    <w:multiLevelType w:val="hybridMultilevel"/>
    <w:tmpl w:val="3306F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6B5723"/>
    <w:multiLevelType w:val="hybridMultilevel"/>
    <w:tmpl w:val="DC96E1DE"/>
    <w:lvl w:ilvl="0" w:tplc="FA682C24">
      <w:start w:val="1"/>
      <w:numFmt w:val="decimal"/>
      <w:pStyle w:val="Nagwek2"/>
      <w:lvlText w:val="%1."/>
      <w:lvlJc w:val="left"/>
      <w:pPr>
        <w:ind w:left="717"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DF0ACA"/>
    <w:multiLevelType w:val="hybridMultilevel"/>
    <w:tmpl w:val="2D7C776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B75D82"/>
    <w:multiLevelType w:val="multilevel"/>
    <w:tmpl w:val="D0F000C6"/>
    <w:lvl w:ilvl="0">
      <w:start w:val="1"/>
      <w:numFmt w:val="decimal"/>
      <w:lvlText w:val="%1."/>
      <w:lvlJc w:val="left"/>
      <w:pPr>
        <w:ind w:left="643" w:hanging="360"/>
      </w:pPr>
      <w:rPr>
        <w:rFonts w:hint="default"/>
        <w:b/>
        <w:bCs/>
      </w:rPr>
    </w:lvl>
    <w:lvl w:ilvl="1">
      <w:start w:val="1"/>
      <w:numFmt w:val="decimal"/>
      <w:isLgl/>
      <w:lvlText w:val="%1.%2"/>
      <w:lvlJc w:val="left"/>
      <w:pPr>
        <w:ind w:left="770" w:hanging="410"/>
      </w:pPr>
      <w:rPr>
        <w:rFonts w:cs="Times New Roman" w:hint="default"/>
        <w:b w:val="0"/>
        <w:bCs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582709AB"/>
    <w:multiLevelType w:val="hybridMultilevel"/>
    <w:tmpl w:val="F14EF634"/>
    <w:lvl w:ilvl="0" w:tplc="CB96CC76">
      <w:start w:val="1"/>
      <w:numFmt w:val="decimal"/>
      <w:lvlText w:val="%1."/>
      <w:lvlJc w:val="left"/>
      <w:pPr>
        <w:ind w:left="72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AD32704"/>
    <w:multiLevelType w:val="hybridMultilevel"/>
    <w:tmpl w:val="ED0EE02C"/>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8" w15:restartNumberingAfterBreak="0">
    <w:nsid w:val="5DBD537B"/>
    <w:multiLevelType w:val="hybridMultilevel"/>
    <w:tmpl w:val="BAFE5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A9190D"/>
    <w:multiLevelType w:val="hybridMultilevel"/>
    <w:tmpl w:val="8BC8E0E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B142737"/>
    <w:multiLevelType w:val="hybridMultilevel"/>
    <w:tmpl w:val="47A0459E"/>
    <w:lvl w:ilvl="0" w:tplc="89702B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DF35CB6"/>
    <w:multiLevelType w:val="hybridMultilevel"/>
    <w:tmpl w:val="FA84380E"/>
    <w:lvl w:ilvl="0" w:tplc="E1D43BFE">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8515FF"/>
    <w:multiLevelType w:val="hybridMultilevel"/>
    <w:tmpl w:val="2108A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DEC0DE3"/>
    <w:multiLevelType w:val="hybridMultilevel"/>
    <w:tmpl w:val="2D7C776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9"/>
  </w:num>
  <w:num w:numId="5">
    <w:abstractNumId w:val="16"/>
  </w:num>
  <w:num w:numId="6">
    <w:abstractNumId w:val="2"/>
  </w:num>
  <w:num w:numId="7">
    <w:abstractNumId w:val="15"/>
  </w:num>
  <w:num w:numId="8">
    <w:abstractNumId w:val="11"/>
  </w:num>
  <w:num w:numId="9">
    <w:abstractNumId w:val="22"/>
  </w:num>
  <w:num w:numId="10">
    <w:abstractNumId w:val="14"/>
  </w:num>
  <w:num w:numId="11">
    <w:abstractNumId w:val="7"/>
  </w:num>
  <w:num w:numId="12">
    <w:abstractNumId w:val="23"/>
  </w:num>
  <w:num w:numId="13">
    <w:abstractNumId w:val="10"/>
  </w:num>
  <w:num w:numId="14">
    <w:abstractNumId w:val="18"/>
  </w:num>
  <w:num w:numId="15">
    <w:abstractNumId w:val="3"/>
  </w:num>
  <w:num w:numId="16">
    <w:abstractNumId w:val="4"/>
  </w:num>
  <w:num w:numId="17">
    <w:abstractNumId w:val="20"/>
  </w:num>
  <w:num w:numId="18">
    <w:abstractNumId w:val="12"/>
  </w:num>
  <w:num w:numId="19">
    <w:abstractNumId w:val="8"/>
  </w:num>
  <w:num w:numId="20">
    <w:abstractNumId w:val="9"/>
  </w:num>
  <w:num w:numId="21">
    <w:abstractNumId w:val="21"/>
  </w:num>
  <w:num w:numId="22">
    <w:abstractNumId w:val="6"/>
  </w:num>
  <w:num w:numId="23">
    <w:abstractNumId w:val="17"/>
  </w:num>
  <w:num w:numId="2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ocumentProtection w:edit="trackedChanges" w:enforcement="0"/>
  <w:defaultTabStop w:val="709"/>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7C"/>
    <w:rsid w:val="000001FB"/>
    <w:rsid w:val="00000A7A"/>
    <w:rsid w:val="00001A96"/>
    <w:rsid w:val="000041B0"/>
    <w:rsid w:val="00004BD3"/>
    <w:rsid w:val="00006831"/>
    <w:rsid w:val="00012B67"/>
    <w:rsid w:val="00014133"/>
    <w:rsid w:val="000150D3"/>
    <w:rsid w:val="0001589E"/>
    <w:rsid w:val="000200F7"/>
    <w:rsid w:val="00021F71"/>
    <w:rsid w:val="0002589E"/>
    <w:rsid w:val="000268A8"/>
    <w:rsid w:val="00027BF1"/>
    <w:rsid w:val="00034ABD"/>
    <w:rsid w:val="00034EC7"/>
    <w:rsid w:val="000406B7"/>
    <w:rsid w:val="00040B4E"/>
    <w:rsid w:val="00042B8E"/>
    <w:rsid w:val="000445EB"/>
    <w:rsid w:val="00045671"/>
    <w:rsid w:val="000477B4"/>
    <w:rsid w:val="00047E04"/>
    <w:rsid w:val="00047E1C"/>
    <w:rsid w:val="00050604"/>
    <w:rsid w:val="0005326A"/>
    <w:rsid w:val="00053CA8"/>
    <w:rsid w:val="00062784"/>
    <w:rsid w:val="00063AD8"/>
    <w:rsid w:val="00070383"/>
    <w:rsid w:val="000742B7"/>
    <w:rsid w:val="0007493B"/>
    <w:rsid w:val="00077316"/>
    <w:rsid w:val="0008069A"/>
    <w:rsid w:val="000817B9"/>
    <w:rsid w:val="00081C8C"/>
    <w:rsid w:val="00082DA4"/>
    <w:rsid w:val="00085287"/>
    <w:rsid w:val="000909DC"/>
    <w:rsid w:val="00091352"/>
    <w:rsid w:val="00091E7E"/>
    <w:rsid w:val="00092842"/>
    <w:rsid w:val="00092B80"/>
    <w:rsid w:val="00096E5F"/>
    <w:rsid w:val="000A34FB"/>
    <w:rsid w:val="000B09F4"/>
    <w:rsid w:val="000B6375"/>
    <w:rsid w:val="000B725D"/>
    <w:rsid w:val="000C56B9"/>
    <w:rsid w:val="000D2882"/>
    <w:rsid w:val="000D7C2F"/>
    <w:rsid w:val="000E7B5C"/>
    <w:rsid w:val="000F44B1"/>
    <w:rsid w:val="000F44E1"/>
    <w:rsid w:val="001001BF"/>
    <w:rsid w:val="00105EEC"/>
    <w:rsid w:val="00106306"/>
    <w:rsid w:val="001069F3"/>
    <w:rsid w:val="00113C28"/>
    <w:rsid w:val="00115FEE"/>
    <w:rsid w:val="0012226B"/>
    <w:rsid w:val="00122643"/>
    <w:rsid w:val="00126BA9"/>
    <w:rsid w:val="00127F69"/>
    <w:rsid w:val="00132623"/>
    <w:rsid w:val="00136936"/>
    <w:rsid w:val="0014029D"/>
    <w:rsid w:val="00142ED3"/>
    <w:rsid w:val="00143003"/>
    <w:rsid w:val="00143543"/>
    <w:rsid w:val="00143AE3"/>
    <w:rsid w:val="001540C6"/>
    <w:rsid w:val="00155CE3"/>
    <w:rsid w:val="00161E95"/>
    <w:rsid w:val="00163201"/>
    <w:rsid w:val="00165410"/>
    <w:rsid w:val="0017399F"/>
    <w:rsid w:val="00176E36"/>
    <w:rsid w:val="00177DC1"/>
    <w:rsid w:val="00180B4C"/>
    <w:rsid w:val="00180CA3"/>
    <w:rsid w:val="0018202C"/>
    <w:rsid w:val="00182A91"/>
    <w:rsid w:val="00182F84"/>
    <w:rsid w:val="001835A7"/>
    <w:rsid w:val="00183ECD"/>
    <w:rsid w:val="00185E66"/>
    <w:rsid w:val="00187667"/>
    <w:rsid w:val="0019354E"/>
    <w:rsid w:val="00193E6A"/>
    <w:rsid w:val="001A1935"/>
    <w:rsid w:val="001A7888"/>
    <w:rsid w:val="001A7E1B"/>
    <w:rsid w:val="001B2C93"/>
    <w:rsid w:val="001B31A7"/>
    <w:rsid w:val="001B7A9D"/>
    <w:rsid w:val="001B7EB3"/>
    <w:rsid w:val="001C1457"/>
    <w:rsid w:val="001C3794"/>
    <w:rsid w:val="001C72E4"/>
    <w:rsid w:val="001D02B1"/>
    <w:rsid w:val="001D2C0F"/>
    <w:rsid w:val="001E3BAA"/>
    <w:rsid w:val="001F0283"/>
    <w:rsid w:val="001F2149"/>
    <w:rsid w:val="001F3080"/>
    <w:rsid w:val="001F5701"/>
    <w:rsid w:val="001F592C"/>
    <w:rsid w:val="001F70C8"/>
    <w:rsid w:val="00202ADF"/>
    <w:rsid w:val="00205CC8"/>
    <w:rsid w:val="00212D81"/>
    <w:rsid w:val="002146BB"/>
    <w:rsid w:val="00216291"/>
    <w:rsid w:val="002211A7"/>
    <w:rsid w:val="002237F2"/>
    <w:rsid w:val="00236F61"/>
    <w:rsid w:val="002423B6"/>
    <w:rsid w:val="00242A05"/>
    <w:rsid w:val="00245359"/>
    <w:rsid w:val="00245B1A"/>
    <w:rsid w:val="00245B2E"/>
    <w:rsid w:val="002461E7"/>
    <w:rsid w:val="00250CF3"/>
    <w:rsid w:val="00252EAA"/>
    <w:rsid w:val="00253286"/>
    <w:rsid w:val="002533AC"/>
    <w:rsid w:val="00253D7E"/>
    <w:rsid w:val="002572B1"/>
    <w:rsid w:val="00261FB9"/>
    <w:rsid w:val="00263BA0"/>
    <w:rsid w:val="00264635"/>
    <w:rsid w:val="00265742"/>
    <w:rsid w:val="00271C99"/>
    <w:rsid w:val="0027348A"/>
    <w:rsid w:val="002735D4"/>
    <w:rsid w:val="002773FA"/>
    <w:rsid w:val="00281E16"/>
    <w:rsid w:val="0028252E"/>
    <w:rsid w:val="00283CDE"/>
    <w:rsid w:val="00291590"/>
    <w:rsid w:val="00294DCF"/>
    <w:rsid w:val="00296981"/>
    <w:rsid w:val="00297BE4"/>
    <w:rsid w:val="002A3319"/>
    <w:rsid w:val="002B0BCA"/>
    <w:rsid w:val="002B0C5D"/>
    <w:rsid w:val="002B4112"/>
    <w:rsid w:val="002B74FD"/>
    <w:rsid w:val="002B7569"/>
    <w:rsid w:val="002B7DDD"/>
    <w:rsid w:val="002C03F8"/>
    <w:rsid w:val="002C4D7A"/>
    <w:rsid w:val="002C600F"/>
    <w:rsid w:val="002C6826"/>
    <w:rsid w:val="002C7798"/>
    <w:rsid w:val="002D2608"/>
    <w:rsid w:val="002D2710"/>
    <w:rsid w:val="002D542D"/>
    <w:rsid w:val="002D54B9"/>
    <w:rsid w:val="002E218A"/>
    <w:rsid w:val="002E4972"/>
    <w:rsid w:val="002E5C64"/>
    <w:rsid w:val="002E5CA2"/>
    <w:rsid w:val="002E5CF4"/>
    <w:rsid w:val="002F25AC"/>
    <w:rsid w:val="002F79E8"/>
    <w:rsid w:val="00300675"/>
    <w:rsid w:val="00301DF2"/>
    <w:rsid w:val="00302142"/>
    <w:rsid w:val="003048D6"/>
    <w:rsid w:val="0031657E"/>
    <w:rsid w:val="00320C48"/>
    <w:rsid w:val="0032268E"/>
    <w:rsid w:val="00322B17"/>
    <w:rsid w:val="00323140"/>
    <w:rsid w:val="00324541"/>
    <w:rsid w:val="00324AD6"/>
    <w:rsid w:val="00325E5B"/>
    <w:rsid w:val="00327439"/>
    <w:rsid w:val="00330EA0"/>
    <w:rsid w:val="00335CB4"/>
    <w:rsid w:val="0033780B"/>
    <w:rsid w:val="00342BCC"/>
    <w:rsid w:val="0034321A"/>
    <w:rsid w:val="003436A6"/>
    <w:rsid w:val="00351618"/>
    <w:rsid w:val="00357D2D"/>
    <w:rsid w:val="003619D2"/>
    <w:rsid w:val="00365564"/>
    <w:rsid w:val="00366E2D"/>
    <w:rsid w:val="00367301"/>
    <w:rsid w:val="00371E9F"/>
    <w:rsid w:val="003720C3"/>
    <w:rsid w:val="0037644D"/>
    <w:rsid w:val="00381169"/>
    <w:rsid w:val="00387E8F"/>
    <w:rsid w:val="00391397"/>
    <w:rsid w:val="00393767"/>
    <w:rsid w:val="003A12ED"/>
    <w:rsid w:val="003A1C0A"/>
    <w:rsid w:val="003A2938"/>
    <w:rsid w:val="003A67D6"/>
    <w:rsid w:val="003B48DF"/>
    <w:rsid w:val="003B68DC"/>
    <w:rsid w:val="003C080A"/>
    <w:rsid w:val="003C2F01"/>
    <w:rsid w:val="003C4F9D"/>
    <w:rsid w:val="003C5F68"/>
    <w:rsid w:val="003D436F"/>
    <w:rsid w:val="003D6FA9"/>
    <w:rsid w:val="003E3DA7"/>
    <w:rsid w:val="003E407F"/>
    <w:rsid w:val="003E5F06"/>
    <w:rsid w:val="003F62EE"/>
    <w:rsid w:val="004011B4"/>
    <w:rsid w:val="004037EA"/>
    <w:rsid w:val="00404413"/>
    <w:rsid w:val="00404EFE"/>
    <w:rsid w:val="00407650"/>
    <w:rsid w:val="004102E2"/>
    <w:rsid w:val="0041072C"/>
    <w:rsid w:val="00410908"/>
    <w:rsid w:val="0041169B"/>
    <w:rsid w:val="004124EF"/>
    <w:rsid w:val="00412F59"/>
    <w:rsid w:val="004148E9"/>
    <w:rsid w:val="00417FC9"/>
    <w:rsid w:val="004268C8"/>
    <w:rsid w:val="0043376A"/>
    <w:rsid w:val="00434466"/>
    <w:rsid w:val="004429F1"/>
    <w:rsid w:val="00442DCB"/>
    <w:rsid w:val="00444CE2"/>
    <w:rsid w:val="00445484"/>
    <w:rsid w:val="00453231"/>
    <w:rsid w:val="00454EFE"/>
    <w:rsid w:val="00460625"/>
    <w:rsid w:val="00466940"/>
    <w:rsid w:val="00467617"/>
    <w:rsid w:val="00472325"/>
    <w:rsid w:val="00472A2E"/>
    <w:rsid w:val="00476BCB"/>
    <w:rsid w:val="00477589"/>
    <w:rsid w:val="004813F6"/>
    <w:rsid w:val="0048201F"/>
    <w:rsid w:val="0048422E"/>
    <w:rsid w:val="00487479"/>
    <w:rsid w:val="004940B0"/>
    <w:rsid w:val="00494711"/>
    <w:rsid w:val="004A230F"/>
    <w:rsid w:val="004A367D"/>
    <w:rsid w:val="004A409F"/>
    <w:rsid w:val="004A4F73"/>
    <w:rsid w:val="004B27C0"/>
    <w:rsid w:val="004B3D7D"/>
    <w:rsid w:val="004B4DB1"/>
    <w:rsid w:val="004C5AFF"/>
    <w:rsid w:val="004D3B9C"/>
    <w:rsid w:val="004D67BA"/>
    <w:rsid w:val="004D7681"/>
    <w:rsid w:val="004D7961"/>
    <w:rsid w:val="004E3D2F"/>
    <w:rsid w:val="004E6156"/>
    <w:rsid w:val="004E7D64"/>
    <w:rsid w:val="004E7E28"/>
    <w:rsid w:val="004E7E65"/>
    <w:rsid w:val="004F7531"/>
    <w:rsid w:val="00502415"/>
    <w:rsid w:val="00505389"/>
    <w:rsid w:val="0050654E"/>
    <w:rsid w:val="005070F0"/>
    <w:rsid w:val="005110D3"/>
    <w:rsid w:val="00517846"/>
    <w:rsid w:val="00520774"/>
    <w:rsid w:val="00521308"/>
    <w:rsid w:val="00522810"/>
    <w:rsid w:val="005242BE"/>
    <w:rsid w:val="005247AD"/>
    <w:rsid w:val="00531537"/>
    <w:rsid w:val="0054260E"/>
    <w:rsid w:val="00542D99"/>
    <w:rsid w:val="00546DEE"/>
    <w:rsid w:val="00551507"/>
    <w:rsid w:val="00551B75"/>
    <w:rsid w:val="005550D5"/>
    <w:rsid w:val="00556525"/>
    <w:rsid w:val="0056194D"/>
    <w:rsid w:val="0056436D"/>
    <w:rsid w:val="005646B2"/>
    <w:rsid w:val="00565024"/>
    <w:rsid w:val="00567974"/>
    <w:rsid w:val="005709C6"/>
    <w:rsid w:val="0057137D"/>
    <w:rsid w:val="0058426D"/>
    <w:rsid w:val="00584562"/>
    <w:rsid w:val="005849CD"/>
    <w:rsid w:val="0058678F"/>
    <w:rsid w:val="00587E6A"/>
    <w:rsid w:val="005909E5"/>
    <w:rsid w:val="00590E6A"/>
    <w:rsid w:val="005911CC"/>
    <w:rsid w:val="005A038B"/>
    <w:rsid w:val="005A33C4"/>
    <w:rsid w:val="005B0314"/>
    <w:rsid w:val="005B17B6"/>
    <w:rsid w:val="005B4445"/>
    <w:rsid w:val="005C0528"/>
    <w:rsid w:val="005C1CAD"/>
    <w:rsid w:val="005C488C"/>
    <w:rsid w:val="005D1099"/>
    <w:rsid w:val="005E0751"/>
    <w:rsid w:val="005E09D8"/>
    <w:rsid w:val="005E0F4C"/>
    <w:rsid w:val="005E1A15"/>
    <w:rsid w:val="005E750F"/>
    <w:rsid w:val="005F087B"/>
    <w:rsid w:val="005F164B"/>
    <w:rsid w:val="005F1D5D"/>
    <w:rsid w:val="005F5059"/>
    <w:rsid w:val="005F51B2"/>
    <w:rsid w:val="00601916"/>
    <w:rsid w:val="0060270B"/>
    <w:rsid w:val="006029C9"/>
    <w:rsid w:val="006065A3"/>
    <w:rsid w:val="00606710"/>
    <w:rsid w:val="00610BC2"/>
    <w:rsid w:val="0061560D"/>
    <w:rsid w:val="006207C6"/>
    <w:rsid w:val="00621DF5"/>
    <w:rsid w:val="00622B9A"/>
    <w:rsid w:val="00622F7D"/>
    <w:rsid w:val="0062731B"/>
    <w:rsid w:val="00633FB3"/>
    <w:rsid w:val="00642350"/>
    <w:rsid w:val="00644574"/>
    <w:rsid w:val="00645141"/>
    <w:rsid w:val="00645BEE"/>
    <w:rsid w:val="006475ED"/>
    <w:rsid w:val="00655FFF"/>
    <w:rsid w:val="00662205"/>
    <w:rsid w:val="00665DD4"/>
    <w:rsid w:val="00673657"/>
    <w:rsid w:val="006761DA"/>
    <w:rsid w:val="006771E9"/>
    <w:rsid w:val="00680D61"/>
    <w:rsid w:val="00684DF0"/>
    <w:rsid w:val="00691539"/>
    <w:rsid w:val="006A2379"/>
    <w:rsid w:val="006A310D"/>
    <w:rsid w:val="006A78E4"/>
    <w:rsid w:val="006A7927"/>
    <w:rsid w:val="006B178B"/>
    <w:rsid w:val="006B3880"/>
    <w:rsid w:val="006B43A5"/>
    <w:rsid w:val="006B6820"/>
    <w:rsid w:val="006B6AAC"/>
    <w:rsid w:val="006C51CA"/>
    <w:rsid w:val="006C5BA8"/>
    <w:rsid w:val="006D672D"/>
    <w:rsid w:val="006E44E0"/>
    <w:rsid w:val="006E60D7"/>
    <w:rsid w:val="006E6136"/>
    <w:rsid w:val="006E6465"/>
    <w:rsid w:val="006E6583"/>
    <w:rsid w:val="006F17FA"/>
    <w:rsid w:val="006F3289"/>
    <w:rsid w:val="006F6E8D"/>
    <w:rsid w:val="0070142F"/>
    <w:rsid w:val="0070188C"/>
    <w:rsid w:val="00704130"/>
    <w:rsid w:val="00706BD4"/>
    <w:rsid w:val="00711818"/>
    <w:rsid w:val="00711C79"/>
    <w:rsid w:val="00713C4E"/>
    <w:rsid w:val="00714617"/>
    <w:rsid w:val="007179F1"/>
    <w:rsid w:val="0072381D"/>
    <w:rsid w:val="0072418D"/>
    <w:rsid w:val="00742AAC"/>
    <w:rsid w:val="00742ADD"/>
    <w:rsid w:val="007431FB"/>
    <w:rsid w:val="007506C2"/>
    <w:rsid w:val="0075282D"/>
    <w:rsid w:val="00760479"/>
    <w:rsid w:val="00760BE9"/>
    <w:rsid w:val="007613C7"/>
    <w:rsid w:val="00763513"/>
    <w:rsid w:val="00775841"/>
    <w:rsid w:val="007843EC"/>
    <w:rsid w:val="00785A7A"/>
    <w:rsid w:val="007876ED"/>
    <w:rsid w:val="0079076F"/>
    <w:rsid w:val="007910EF"/>
    <w:rsid w:val="00791424"/>
    <w:rsid w:val="00793279"/>
    <w:rsid w:val="0079342F"/>
    <w:rsid w:val="0079581E"/>
    <w:rsid w:val="00797DA7"/>
    <w:rsid w:val="007A25DC"/>
    <w:rsid w:val="007B210A"/>
    <w:rsid w:val="007B5895"/>
    <w:rsid w:val="007B6EA5"/>
    <w:rsid w:val="007B7A68"/>
    <w:rsid w:val="007C0BE1"/>
    <w:rsid w:val="007C297A"/>
    <w:rsid w:val="007C47AB"/>
    <w:rsid w:val="007C48CA"/>
    <w:rsid w:val="007C7ECE"/>
    <w:rsid w:val="007D04F4"/>
    <w:rsid w:val="007D1A6F"/>
    <w:rsid w:val="007D1C8E"/>
    <w:rsid w:val="007D2738"/>
    <w:rsid w:val="007D2CB9"/>
    <w:rsid w:val="007D3A4C"/>
    <w:rsid w:val="007D434C"/>
    <w:rsid w:val="007E008B"/>
    <w:rsid w:val="007E2C1D"/>
    <w:rsid w:val="007E3988"/>
    <w:rsid w:val="007F15BA"/>
    <w:rsid w:val="007F17F3"/>
    <w:rsid w:val="007F5B3B"/>
    <w:rsid w:val="007F64EC"/>
    <w:rsid w:val="0080060F"/>
    <w:rsid w:val="00807542"/>
    <w:rsid w:val="0081558C"/>
    <w:rsid w:val="00817379"/>
    <w:rsid w:val="008202B0"/>
    <w:rsid w:val="008228BF"/>
    <w:rsid w:val="00825AE5"/>
    <w:rsid w:val="008324F7"/>
    <w:rsid w:val="008342F6"/>
    <w:rsid w:val="008357CE"/>
    <w:rsid w:val="00836362"/>
    <w:rsid w:val="008370C1"/>
    <w:rsid w:val="00843E08"/>
    <w:rsid w:val="008454C5"/>
    <w:rsid w:val="00850167"/>
    <w:rsid w:val="00851B96"/>
    <w:rsid w:val="00853766"/>
    <w:rsid w:val="00856C0A"/>
    <w:rsid w:val="008570FF"/>
    <w:rsid w:val="008601BD"/>
    <w:rsid w:val="00860D72"/>
    <w:rsid w:val="0086244F"/>
    <w:rsid w:val="008628E6"/>
    <w:rsid w:val="0086413C"/>
    <w:rsid w:val="00866193"/>
    <w:rsid w:val="008669CC"/>
    <w:rsid w:val="00870AE4"/>
    <w:rsid w:val="00872335"/>
    <w:rsid w:val="00874FD7"/>
    <w:rsid w:val="00881896"/>
    <w:rsid w:val="008823E0"/>
    <w:rsid w:val="00885A5E"/>
    <w:rsid w:val="00890A76"/>
    <w:rsid w:val="0089429A"/>
    <w:rsid w:val="00894D9E"/>
    <w:rsid w:val="008A23D6"/>
    <w:rsid w:val="008A5EAF"/>
    <w:rsid w:val="008A64F7"/>
    <w:rsid w:val="008A6A4B"/>
    <w:rsid w:val="008B16AA"/>
    <w:rsid w:val="008B2B09"/>
    <w:rsid w:val="008B4E5F"/>
    <w:rsid w:val="008B7E96"/>
    <w:rsid w:val="008C0DD2"/>
    <w:rsid w:val="008C298F"/>
    <w:rsid w:val="008C2A83"/>
    <w:rsid w:val="008C39CF"/>
    <w:rsid w:val="008C483A"/>
    <w:rsid w:val="008C6298"/>
    <w:rsid w:val="008C77E4"/>
    <w:rsid w:val="008D1A2C"/>
    <w:rsid w:val="008D29E2"/>
    <w:rsid w:val="008F073D"/>
    <w:rsid w:val="008F09E6"/>
    <w:rsid w:val="008F74F4"/>
    <w:rsid w:val="00905135"/>
    <w:rsid w:val="00906874"/>
    <w:rsid w:val="00920866"/>
    <w:rsid w:val="00922DF5"/>
    <w:rsid w:val="0092417A"/>
    <w:rsid w:val="0092652F"/>
    <w:rsid w:val="009269D2"/>
    <w:rsid w:val="00926F60"/>
    <w:rsid w:val="009273FF"/>
    <w:rsid w:val="00931152"/>
    <w:rsid w:val="0093321E"/>
    <w:rsid w:val="00935369"/>
    <w:rsid w:val="00935B28"/>
    <w:rsid w:val="009363EA"/>
    <w:rsid w:val="00943962"/>
    <w:rsid w:val="00944E3B"/>
    <w:rsid w:val="00944F3B"/>
    <w:rsid w:val="00945190"/>
    <w:rsid w:val="0094526F"/>
    <w:rsid w:val="00945848"/>
    <w:rsid w:val="00946765"/>
    <w:rsid w:val="00952451"/>
    <w:rsid w:val="00952D4B"/>
    <w:rsid w:val="0095488C"/>
    <w:rsid w:val="00962273"/>
    <w:rsid w:val="009632D7"/>
    <w:rsid w:val="0096518D"/>
    <w:rsid w:val="009729D3"/>
    <w:rsid w:val="0097428C"/>
    <w:rsid w:val="00974A92"/>
    <w:rsid w:val="009824F1"/>
    <w:rsid w:val="00987875"/>
    <w:rsid w:val="009902F9"/>
    <w:rsid w:val="00990AC8"/>
    <w:rsid w:val="00996615"/>
    <w:rsid w:val="009A2FE8"/>
    <w:rsid w:val="009A55C2"/>
    <w:rsid w:val="009A7AF5"/>
    <w:rsid w:val="009B40AA"/>
    <w:rsid w:val="009B60BC"/>
    <w:rsid w:val="009B790B"/>
    <w:rsid w:val="009C1985"/>
    <w:rsid w:val="009C3160"/>
    <w:rsid w:val="009C638C"/>
    <w:rsid w:val="009D0ED7"/>
    <w:rsid w:val="009D184A"/>
    <w:rsid w:val="009D3B6E"/>
    <w:rsid w:val="009D5E1A"/>
    <w:rsid w:val="009E0F97"/>
    <w:rsid w:val="009E3A01"/>
    <w:rsid w:val="009E3F49"/>
    <w:rsid w:val="009E5001"/>
    <w:rsid w:val="009F1AA6"/>
    <w:rsid w:val="009F60AB"/>
    <w:rsid w:val="009F6676"/>
    <w:rsid w:val="009F7E0B"/>
    <w:rsid w:val="00A069C1"/>
    <w:rsid w:val="00A06C6E"/>
    <w:rsid w:val="00A11087"/>
    <w:rsid w:val="00A206AB"/>
    <w:rsid w:val="00A23326"/>
    <w:rsid w:val="00A24328"/>
    <w:rsid w:val="00A26AE4"/>
    <w:rsid w:val="00A340FB"/>
    <w:rsid w:val="00A35BB8"/>
    <w:rsid w:val="00A36151"/>
    <w:rsid w:val="00A3626D"/>
    <w:rsid w:val="00A375F8"/>
    <w:rsid w:val="00A45B62"/>
    <w:rsid w:val="00A4764E"/>
    <w:rsid w:val="00A47C56"/>
    <w:rsid w:val="00A57667"/>
    <w:rsid w:val="00A67703"/>
    <w:rsid w:val="00A716FD"/>
    <w:rsid w:val="00A769FD"/>
    <w:rsid w:val="00A84BBA"/>
    <w:rsid w:val="00A92736"/>
    <w:rsid w:val="00A94D81"/>
    <w:rsid w:val="00A94FFB"/>
    <w:rsid w:val="00A9661D"/>
    <w:rsid w:val="00AA1C80"/>
    <w:rsid w:val="00AB0CB0"/>
    <w:rsid w:val="00AB47B2"/>
    <w:rsid w:val="00AB4ACB"/>
    <w:rsid w:val="00AB62EF"/>
    <w:rsid w:val="00AC1539"/>
    <w:rsid w:val="00AC21EC"/>
    <w:rsid w:val="00AC41A8"/>
    <w:rsid w:val="00AD0F33"/>
    <w:rsid w:val="00AD2C50"/>
    <w:rsid w:val="00AD4482"/>
    <w:rsid w:val="00AE1E8F"/>
    <w:rsid w:val="00AE259D"/>
    <w:rsid w:val="00AE7CA1"/>
    <w:rsid w:val="00AF3D5B"/>
    <w:rsid w:val="00B01672"/>
    <w:rsid w:val="00B01DCD"/>
    <w:rsid w:val="00B028E9"/>
    <w:rsid w:val="00B03520"/>
    <w:rsid w:val="00B04DF2"/>
    <w:rsid w:val="00B06843"/>
    <w:rsid w:val="00B11045"/>
    <w:rsid w:val="00B14424"/>
    <w:rsid w:val="00B151C2"/>
    <w:rsid w:val="00B23640"/>
    <w:rsid w:val="00B26EB7"/>
    <w:rsid w:val="00B26F75"/>
    <w:rsid w:val="00B3002B"/>
    <w:rsid w:val="00B3067D"/>
    <w:rsid w:val="00B31157"/>
    <w:rsid w:val="00B31B7D"/>
    <w:rsid w:val="00B3500C"/>
    <w:rsid w:val="00B3655C"/>
    <w:rsid w:val="00B373EA"/>
    <w:rsid w:val="00B37BF2"/>
    <w:rsid w:val="00B41186"/>
    <w:rsid w:val="00B423F2"/>
    <w:rsid w:val="00B50198"/>
    <w:rsid w:val="00B559C4"/>
    <w:rsid w:val="00B56E0A"/>
    <w:rsid w:val="00B615A5"/>
    <w:rsid w:val="00B61CB9"/>
    <w:rsid w:val="00B66B2F"/>
    <w:rsid w:val="00B70789"/>
    <w:rsid w:val="00B71470"/>
    <w:rsid w:val="00B74FC1"/>
    <w:rsid w:val="00B767A7"/>
    <w:rsid w:val="00B82D22"/>
    <w:rsid w:val="00B8764C"/>
    <w:rsid w:val="00B90A5A"/>
    <w:rsid w:val="00B96370"/>
    <w:rsid w:val="00BA10A8"/>
    <w:rsid w:val="00BA649F"/>
    <w:rsid w:val="00BB2EEE"/>
    <w:rsid w:val="00BC72F8"/>
    <w:rsid w:val="00BD2BDD"/>
    <w:rsid w:val="00BD326D"/>
    <w:rsid w:val="00BD7445"/>
    <w:rsid w:val="00BE4858"/>
    <w:rsid w:val="00BE4C3D"/>
    <w:rsid w:val="00BF23B4"/>
    <w:rsid w:val="00BF36A7"/>
    <w:rsid w:val="00C003EA"/>
    <w:rsid w:val="00C00FB9"/>
    <w:rsid w:val="00C01D3C"/>
    <w:rsid w:val="00C024FC"/>
    <w:rsid w:val="00C03C50"/>
    <w:rsid w:val="00C07905"/>
    <w:rsid w:val="00C101AC"/>
    <w:rsid w:val="00C109D1"/>
    <w:rsid w:val="00C14903"/>
    <w:rsid w:val="00C1494F"/>
    <w:rsid w:val="00C16E0E"/>
    <w:rsid w:val="00C206DD"/>
    <w:rsid w:val="00C24796"/>
    <w:rsid w:val="00C2636C"/>
    <w:rsid w:val="00C318C5"/>
    <w:rsid w:val="00C34CF9"/>
    <w:rsid w:val="00C42FE2"/>
    <w:rsid w:val="00C4720F"/>
    <w:rsid w:val="00C529E7"/>
    <w:rsid w:val="00C55D36"/>
    <w:rsid w:val="00C56731"/>
    <w:rsid w:val="00C60941"/>
    <w:rsid w:val="00C706B4"/>
    <w:rsid w:val="00C70EB6"/>
    <w:rsid w:val="00C71DBB"/>
    <w:rsid w:val="00C72B8F"/>
    <w:rsid w:val="00C778D0"/>
    <w:rsid w:val="00C81431"/>
    <w:rsid w:val="00C83662"/>
    <w:rsid w:val="00C97B4F"/>
    <w:rsid w:val="00CA6F0D"/>
    <w:rsid w:val="00CA7E05"/>
    <w:rsid w:val="00CB2113"/>
    <w:rsid w:val="00CB5AA4"/>
    <w:rsid w:val="00CC089C"/>
    <w:rsid w:val="00CC2532"/>
    <w:rsid w:val="00CC3107"/>
    <w:rsid w:val="00CC7C4D"/>
    <w:rsid w:val="00CD0CCB"/>
    <w:rsid w:val="00CE1942"/>
    <w:rsid w:val="00CE4458"/>
    <w:rsid w:val="00CE4A5D"/>
    <w:rsid w:val="00CE6F70"/>
    <w:rsid w:val="00CE7E38"/>
    <w:rsid w:val="00CF153B"/>
    <w:rsid w:val="00CF31A1"/>
    <w:rsid w:val="00D06688"/>
    <w:rsid w:val="00D1147B"/>
    <w:rsid w:val="00D11AFD"/>
    <w:rsid w:val="00D12D26"/>
    <w:rsid w:val="00D138C7"/>
    <w:rsid w:val="00D13D30"/>
    <w:rsid w:val="00D1416F"/>
    <w:rsid w:val="00D150DA"/>
    <w:rsid w:val="00D324D8"/>
    <w:rsid w:val="00D325CD"/>
    <w:rsid w:val="00D353E9"/>
    <w:rsid w:val="00D37260"/>
    <w:rsid w:val="00D421C8"/>
    <w:rsid w:val="00D435F5"/>
    <w:rsid w:val="00D44CF7"/>
    <w:rsid w:val="00D47B5E"/>
    <w:rsid w:val="00D47F99"/>
    <w:rsid w:val="00D52668"/>
    <w:rsid w:val="00D526F6"/>
    <w:rsid w:val="00D52F84"/>
    <w:rsid w:val="00D537D7"/>
    <w:rsid w:val="00D6570A"/>
    <w:rsid w:val="00D7035E"/>
    <w:rsid w:val="00D738DA"/>
    <w:rsid w:val="00D7396C"/>
    <w:rsid w:val="00D74277"/>
    <w:rsid w:val="00D76B3B"/>
    <w:rsid w:val="00D77B98"/>
    <w:rsid w:val="00D83C23"/>
    <w:rsid w:val="00D86838"/>
    <w:rsid w:val="00D86E50"/>
    <w:rsid w:val="00D905EC"/>
    <w:rsid w:val="00D91257"/>
    <w:rsid w:val="00D9251F"/>
    <w:rsid w:val="00D926DE"/>
    <w:rsid w:val="00D9647D"/>
    <w:rsid w:val="00DA20E6"/>
    <w:rsid w:val="00DA5846"/>
    <w:rsid w:val="00DA79B0"/>
    <w:rsid w:val="00DB0303"/>
    <w:rsid w:val="00DB374B"/>
    <w:rsid w:val="00DC0E21"/>
    <w:rsid w:val="00DC1BEE"/>
    <w:rsid w:val="00DC58B1"/>
    <w:rsid w:val="00DC5B35"/>
    <w:rsid w:val="00DC7317"/>
    <w:rsid w:val="00DD2441"/>
    <w:rsid w:val="00DD6CAF"/>
    <w:rsid w:val="00DF0878"/>
    <w:rsid w:val="00DF4380"/>
    <w:rsid w:val="00DF7531"/>
    <w:rsid w:val="00E008BA"/>
    <w:rsid w:val="00E01178"/>
    <w:rsid w:val="00E039A9"/>
    <w:rsid w:val="00E0620A"/>
    <w:rsid w:val="00E07215"/>
    <w:rsid w:val="00E11611"/>
    <w:rsid w:val="00E123AF"/>
    <w:rsid w:val="00E13D66"/>
    <w:rsid w:val="00E16512"/>
    <w:rsid w:val="00E17D01"/>
    <w:rsid w:val="00E17E49"/>
    <w:rsid w:val="00E20155"/>
    <w:rsid w:val="00E25F88"/>
    <w:rsid w:val="00E302A6"/>
    <w:rsid w:val="00E3614C"/>
    <w:rsid w:val="00E441DC"/>
    <w:rsid w:val="00E4562B"/>
    <w:rsid w:val="00E479B8"/>
    <w:rsid w:val="00E55737"/>
    <w:rsid w:val="00E6166F"/>
    <w:rsid w:val="00E6445D"/>
    <w:rsid w:val="00E70F1A"/>
    <w:rsid w:val="00E71880"/>
    <w:rsid w:val="00E7338C"/>
    <w:rsid w:val="00E74A4A"/>
    <w:rsid w:val="00E850F2"/>
    <w:rsid w:val="00E87A6A"/>
    <w:rsid w:val="00E92836"/>
    <w:rsid w:val="00EA081E"/>
    <w:rsid w:val="00EA21B5"/>
    <w:rsid w:val="00EA5BC9"/>
    <w:rsid w:val="00EA6905"/>
    <w:rsid w:val="00EA7149"/>
    <w:rsid w:val="00EB08CE"/>
    <w:rsid w:val="00EB2674"/>
    <w:rsid w:val="00EC11C3"/>
    <w:rsid w:val="00EC1516"/>
    <w:rsid w:val="00EC5246"/>
    <w:rsid w:val="00EC7231"/>
    <w:rsid w:val="00EC7589"/>
    <w:rsid w:val="00EE0E4E"/>
    <w:rsid w:val="00EE2184"/>
    <w:rsid w:val="00EE3536"/>
    <w:rsid w:val="00EE4E2E"/>
    <w:rsid w:val="00EE58CA"/>
    <w:rsid w:val="00EE65F6"/>
    <w:rsid w:val="00EE72F9"/>
    <w:rsid w:val="00EE75C7"/>
    <w:rsid w:val="00EF0440"/>
    <w:rsid w:val="00EF33E8"/>
    <w:rsid w:val="00EF66EC"/>
    <w:rsid w:val="00F00DC7"/>
    <w:rsid w:val="00F015F4"/>
    <w:rsid w:val="00F03CC2"/>
    <w:rsid w:val="00F05227"/>
    <w:rsid w:val="00F12E78"/>
    <w:rsid w:val="00F1552C"/>
    <w:rsid w:val="00F15EFE"/>
    <w:rsid w:val="00F1768B"/>
    <w:rsid w:val="00F21BFA"/>
    <w:rsid w:val="00F223FC"/>
    <w:rsid w:val="00F252CA"/>
    <w:rsid w:val="00F26463"/>
    <w:rsid w:val="00F27B2B"/>
    <w:rsid w:val="00F333E5"/>
    <w:rsid w:val="00F3487C"/>
    <w:rsid w:val="00F37785"/>
    <w:rsid w:val="00F424FB"/>
    <w:rsid w:val="00F42BB6"/>
    <w:rsid w:val="00F43CA8"/>
    <w:rsid w:val="00F46E88"/>
    <w:rsid w:val="00F501F5"/>
    <w:rsid w:val="00F50DDA"/>
    <w:rsid w:val="00F538BB"/>
    <w:rsid w:val="00F539BA"/>
    <w:rsid w:val="00F603DA"/>
    <w:rsid w:val="00F60BE6"/>
    <w:rsid w:val="00F617AC"/>
    <w:rsid w:val="00F63207"/>
    <w:rsid w:val="00F65320"/>
    <w:rsid w:val="00F7362D"/>
    <w:rsid w:val="00F73ECD"/>
    <w:rsid w:val="00F749AD"/>
    <w:rsid w:val="00F75973"/>
    <w:rsid w:val="00F769BD"/>
    <w:rsid w:val="00F8326E"/>
    <w:rsid w:val="00F87376"/>
    <w:rsid w:val="00F903A7"/>
    <w:rsid w:val="00F92824"/>
    <w:rsid w:val="00F93028"/>
    <w:rsid w:val="00F951C2"/>
    <w:rsid w:val="00F977EA"/>
    <w:rsid w:val="00FA1C80"/>
    <w:rsid w:val="00FA1EF9"/>
    <w:rsid w:val="00FA2867"/>
    <w:rsid w:val="00FA317C"/>
    <w:rsid w:val="00FA3760"/>
    <w:rsid w:val="00FA4257"/>
    <w:rsid w:val="00FA4B03"/>
    <w:rsid w:val="00FA6CB1"/>
    <w:rsid w:val="00FA7790"/>
    <w:rsid w:val="00FB0C01"/>
    <w:rsid w:val="00FB1235"/>
    <w:rsid w:val="00FB4C10"/>
    <w:rsid w:val="00FB6D0A"/>
    <w:rsid w:val="00FC55D3"/>
    <w:rsid w:val="00FC7441"/>
    <w:rsid w:val="00FD06B5"/>
    <w:rsid w:val="00FD3CA6"/>
    <w:rsid w:val="00FD7B49"/>
    <w:rsid w:val="00FE1CCE"/>
    <w:rsid w:val="00FE3A28"/>
    <w:rsid w:val="00FE3F73"/>
    <w:rsid w:val="00FE63F6"/>
    <w:rsid w:val="00FF395D"/>
    <w:rsid w:val="0130F4D1"/>
    <w:rsid w:val="06853857"/>
    <w:rsid w:val="07996310"/>
    <w:rsid w:val="0A6560FA"/>
    <w:rsid w:val="0AA9C947"/>
    <w:rsid w:val="11B8C802"/>
    <w:rsid w:val="121E4F95"/>
    <w:rsid w:val="1FB48558"/>
    <w:rsid w:val="25E379B5"/>
    <w:rsid w:val="26268DBC"/>
    <w:rsid w:val="2BA79339"/>
    <w:rsid w:val="31DF211F"/>
    <w:rsid w:val="33D3FDC3"/>
    <w:rsid w:val="376C26C9"/>
    <w:rsid w:val="412A9C08"/>
    <w:rsid w:val="417CE2E0"/>
    <w:rsid w:val="42D3B61B"/>
    <w:rsid w:val="45B1C080"/>
    <w:rsid w:val="48593276"/>
    <w:rsid w:val="4CA6B97D"/>
    <w:rsid w:val="4EC4BF01"/>
    <w:rsid w:val="53E990DF"/>
    <w:rsid w:val="5A8292B2"/>
    <w:rsid w:val="6C71B8C8"/>
    <w:rsid w:val="6DEF68C9"/>
    <w:rsid w:val="75A3BE5F"/>
    <w:rsid w:val="7A4EC2BC"/>
    <w:rsid w:val="7C43C4D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0F769B3"/>
  <w15:docId w15:val="{715A2804-CC21-4475-A49B-FD8B5C12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87C"/>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EA081E"/>
    <w:pPr>
      <w:keepNext/>
      <w:keepLines/>
      <w:numPr>
        <w:numId w:val="1"/>
      </w:numPr>
      <w:spacing w:before="120" w:after="120"/>
      <w:textAlignment w:val="baseline"/>
      <w:outlineLvl w:val="1"/>
    </w:pPr>
    <w:rPr>
      <w:rFonts w:eastAsia="Arial Unicode MS"/>
      <w:b/>
      <w:bCs/>
      <w:sz w:val="26"/>
      <w:szCs w:val="26"/>
    </w:rPr>
  </w:style>
  <w:style w:type="paragraph" w:styleId="Nagwek3">
    <w:name w:val="heading 3"/>
    <w:basedOn w:val="Nagwek4"/>
    <w:next w:val="Normalny"/>
    <w:link w:val="Nagwek3Znak"/>
    <w:autoRedefine/>
    <w:uiPriority w:val="9"/>
    <w:unhideWhenUsed/>
    <w:qFormat/>
    <w:rsid w:val="00D52F84"/>
    <w:pPr>
      <w:keepNext/>
      <w:keepLines/>
      <w:spacing w:before="0"/>
      <w:ind w:left="426" w:hanging="69"/>
      <w:jc w:val="both"/>
      <w:outlineLvl w:val="2"/>
    </w:pPr>
    <w:rPr>
      <w:rFonts w:cs="Calibri"/>
      <w:color w:val="53565A"/>
      <w:sz w:val="24"/>
      <w:szCs w:val="24"/>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EA081E"/>
    <w:rPr>
      <w:rFonts w:eastAsia="Arial Unicode MS"/>
      <w:b/>
      <w:bCs/>
      <w:sz w:val="26"/>
      <w:szCs w:val="26"/>
      <w:lang w:eastAsia="en-US"/>
    </w:rPr>
  </w:style>
  <w:style w:type="character" w:customStyle="1" w:styleId="Nagwek3Znak">
    <w:name w:val="Nagłówek 3 Znak"/>
    <w:link w:val="Nagwek3"/>
    <w:uiPriority w:val="9"/>
    <w:rsid w:val="00D52F84"/>
    <w:rPr>
      <w:rFonts w:cs="Calibri"/>
      <w:b/>
      <w:bCs/>
      <w:color w:val="53565A"/>
      <w:sz w:val="24"/>
      <w:szCs w:val="24"/>
      <w:lang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unkt 1.1"/>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unhideWhenUsed/>
    <w:rsid w:val="00F223FC"/>
    <w:rPr>
      <w:color w:val="605E5C"/>
      <w:shd w:val="clear" w:color="auto" w:fill="E1DFDD"/>
    </w:rPr>
  </w:style>
  <w:style w:type="character" w:customStyle="1" w:styleId="AkapitzlistZnak">
    <w:name w:val="Akapit z listą Znak"/>
    <w:aliases w:val="T_SZ_List Paragraph Znak,L1 Znak,Akapit z listą5 Znak,Nagłowek 3 Znak,Preambuła Znak,Akapit z listą BS Znak,Kolorowa lista — akcent 11 Znak,Dot pt Znak,F5 List Paragraph Znak,Recommendation Znak,List Paragraph11 Znak,lp1 Znak"/>
    <w:link w:val="Akapitzlist"/>
    <w:uiPriority w:val="34"/>
    <w:locked/>
    <w:rsid w:val="00F3487C"/>
    <w:rPr>
      <w:sz w:val="22"/>
      <w:szCs w:val="22"/>
      <w:lang w:eastAsia="en-US"/>
    </w:rPr>
  </w:style>
  <w:style w:type="character" w:customStyle="1" w:styleId="normaltextrun">
    <w:name w:val="normaltextrun"/>
    <w:basedOn w:val="Domylnaczcionkaakapitu"/>
    <w:rsid w:val="00F3487C"/>
  </w:style>
  <w:style w:type="character" w:customStyle="1" w:styleId="eop">
    <w:name w:val="eop"/>
    <w:basedOn w:val="Domylnaczcionkaakapitu"/>
    <w:rsid w:val="00F3487C"/>
  </w:style>
  <w:style w:type="character" w:customStyle="1" w:styleId="scxw79876029">
    <w:name w:val="scxw79876029"/>
    <w:basedOn w:val="Domylnaczcionkaakapitu"/>
    <w:rsid w:val="00F3487C"/>
  </w:style>
  <w:style w:type="character" w:styleId="Wzmianka">
    <w:name w:val="Mention"/>
    <w:basedOn w:val="Domylnaczcionkaakapitu"/>
    <w:uiPriority w:val="99"/>
    <w:unhideWhenUsed/>
    <w:rsid w:val="00F3487C"/>
    <w:rPr>
      <w:color w:val="2B579A"/>
      <w:shd w:val="clear" w:color="auto" w:fill="E1DFDD"/>
    </w:rPr>
  </w:style>
  <w:style w:type="paragraph" w:styleId="Tekstprzypisukocowego">
    <w:name w:val="endnote text"/>
    <w:basedOn w:val="Normalny"/>
    <w:link w:val="TekstprzypisukocowegoZnak"/>
    <w:uiPriority w:val="99"/>
    <w:semiHidden/>
    <w:unhideWhenUsed/>
    <w:rsid w:val="00324A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4AD6"/>
    <w:rPr>
      <w:lang w:eastAsia="en-US"/>
    </w:rPr>
  </w:style>
  <w:style w:type="character" w:styleId="Odwoanieprzypisukocowego">
    <w:name w:val="endnote reference"/>
    <w:basedOn w:val="Domylnaczcionkaakapitu"/>
    <w:uiPriority w:val="99"/>
    <w:semiHidden/>
    <w:unhideWhenUsed/>
    <w:rsid w:val="00324AD6"/>
    <w:rPr>
      <w:vertAlign w:val="superscript"/>
    </w:rPr>
  </w:style>
  <w:style w:type="character" w:styleId="Tekstzastpczy">
    <w:name w:val="Placeholder Text"/>
    <w:basedOn w:val="Domylnaczcionkaakapitu"/>
    <w:uiPriority w:val="99"/>
    <w:semiHidden/>
    <w:rsid w:val="003C4F9D"/>
    <w:rPr>
      <w:color w:val="808080"/>
    </w:rPr>
  </w:style>
  <w:style w:type="character" w:customStyle="1" w:styleId="ui-provider">
    <w:name w:val="ui-provider"/>
    <w:basedOn w:val="Domylnaczcionkaakapitu"/>
    <w:rsid w:val="00996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78549">
      <w:bodyDiv w:val="1"/>
      <w:marLeft w:val="0"/>
      <w:marRight w:val="0"/>
      <w:marTop w:val="0"/>
      <w:marBottom w:val="0"/>
      <w:divBdr>
        <w:top w:val="none" w:sz="0" w:space="0" w:color="auto"/>
        <w:left w:val="none" w:sz="0" w:space="0" w:color="auto"/>
        <w:bottom w:val="none" w:sz="0" w:space="0" w:color="auto"/>
        <w:right w:val="none" w:sz="0" w:space="0" w:color="auto"/>
      </w:divBdr>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fron.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ron.org.p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footer4.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09008-DA48-4BDB-B81C-BF13F07C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Template>
  <TotalTime>499</TotalTime>
  <Pages>9</Pages>
  <Words>3183</Words>
  <Characters>19100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zapytanie szacunkowe -poradnik i broszura</vt:lpstr>
    </vt:vector>
  </TitlesOfParts>
  <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szacunkowe -poradnik i broszura</dc:title>
  <dc:subject/>
  <dc:creator>Grabska Anita</dc:creator>
  <cp:keywords/>
  <cp:lastModifiedBy>Jarzębska Anna</cp:lastModifiedBy>
  <cp:revision>26</cp:revision>
  <cp:lastPrinted>2023-03-17T13:38:00Z</cp:lastPrinted>
  <dcterms:created xsi:type="dcterms:W3CDTF">2023-09-12T09:18:00Z</dcterms:created>
  <dcterms:modified xsi:type="dcterms:W3CDTF">2023-09-19T12:21:00Z</dcterms:modified>
</cp:coreProperties>
</file>