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D4463" w14:textId="6262082A" w:rsidR="007E1B39" w:rsidRDefault="00E87B85">
      <w:r w:rsidRPr="00266038">
        <w:rPr>
          <w:rFonts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7631CF" wp14:editId="07BBA346">
            <wp:simplePos x="0" y="0"/>
            <wp:positionH relativeFrom="page">
              <wp:posOffset>57150</wp:posOffset>
            </wp:positionH>
            <wp:positionV relativeFrom="paragraph">
              <wp:posOffset>-899795</wp:posOffset>
            </wp:positionV>
            <wp:extent cx="7428698" cy="2198601"/>
            <wp:effectExtent l="0" t="0" r="1270" b="0"/>
            <wp:wrapNone/>
            <wp:docPr id="3" name="Obraz 1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698" cy="219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7C4DE" w14:textId="77777777" w:rsidR="00E87B85" w:rsidRDefault="00E87B85" w:rsidP="00E87B85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6BF69A71" w14:textId="6E8FD8DC" w:rsidR="00E87B85" w:rsidRDefault="00E87B85" w:rsidP="00E87B85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1F7F5AD9" w14:textId="77777777" w:rsidR="00E87B85" w:rsidRDefault="00E87B85" w:rsidP="00E87B85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46C446A5" w14:textId="39BFAE3C" w:rsidR="00E87B85" w:rsidRPr="00AD4F21" w:rsidRDefault="00E87B85" w:rsidP="00E87B85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B64C02">
        <w:rPr>
          <w:rFonts w:ascii="Calibri" w:hAnsi="Calibri" w:cs="Calibri"/>
          <w:color w:val="000000"/>
          <w:sz w:val="24"/>
          <w:szCs w:val="24"/>
        </w:rPr>
        <w:t xml:space="preserve">Warszawa, dnia </w:t>
      </w:r>
      <w:r w:rsidR="00873A3D">
        <w:rPr>
          <w:rFonts w:ascii="Calibri" w:hAnsi="Calibri" w:cs="Calibri"/>
          <w:color w:val="000000"/>
          <w:sz w:val="24"/>
          <w:szCs w:val="24"/>
        </w:rPr>
        <w:t>17</w:t>
      </w:r>
      <w:r w:rsidR="001100E7" w:rsidRPr="00B64C0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73A3D">
        <w:rPr>
          <w:rFonts w:ascii="Calibri" w:hAnsi="Calibri" w:cs="Calibri"/>
          <w:color w:val="000000"/>
          <w:sz w:val="24"/>
          <w:szCs w:val="24"/>
        </w:rPr>
        <w:t>lipca</w:t>
      </w:r>
      <w:r w:rsidR="001100E7" w:rsidRPr="00B64C0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64C02">
        <w:rPr>
          <w:rFonts w:ascii="Calibri" w:hAnsi="Calibri" w:cs="Calibri"/>
          <w:color w:val="000000"/>
          <w:sz w:val="24"/>
          <w:szCs w:val="24"/>
        </w:rPr>
        <w:t>202</w:t>
      </w:r>
      <w:r w:rsidR="0069369C">
        <w:rPr>
          <w:rFonts w:ascii="Calibri" w:hAnsi="Calibri" w:cs="Calibri"/>
          <w:color w:val="000000"/>
          <w:sz w:val="24"/>
          <w:szCs w:val="24"/>
        </w:rPr>
        <w:t>4</w:t>
      </w:r>
      <w:r w:rsidRPr="00B64C02">
        <w:rPr>
          <w:rFonts w:ascii="Calibri" w:hAnsi="Calibri" w:cs="Calibri"/>
          <w:color w:val="000000"/>
          <w:sz w:val="24"/>
          <w:szCs w:val="24"/>
        </w:rPr>
        <w:t xml:space="preserve"> r.</w:t>
      </w:r>
    </w:p>
    <w:p w14:paraId="72D6F5F0" w14:textId="77777777" w:rsidR="00E87B85" w:rsidRPr="00AD4F21" w:rsidRDefault="00E87B85" w:rsidP="00E87B85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BA5FBC3" w14:textId="77777777" w:rsidR="00E87B85" w:rsidRPr="00AD4F21" w:rsidRDefault="00E87B85" w:rsidP="00E62B5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br/>
      </w:r>
      <w:bookmarkStart w:id="0" w:name="_Hlk6999610"/>
      <w:r w:rsidRPr="00AD4F21">
        <w:rPr>
          <w:rFonts w:ascii="Calibri" w:hAnsi="Calibri" w:cs="Calibri"/>
          <w:b/>
          <w:bCs/>
          <w:sz w:val="24"/>
          <w:szCs w:val="24"/>
        </w:rPr>
        <w:t>Zapytanie ofertowe na wykonanie naklejek z logo Państwowego Funduszu Rehabilitacji Osób Niepełnosprawnych</w:t>
      </w:r>
      <w:bookmarkEnd w:id="0"/>
      <w:r w:rsidRPr="00AD4F21">
        <w:rPr>
          <w:rFonts w:ascii="Calibri" w:hAnsi="Calibri" w:cs="Calibri"/>
          <w:b/>
          <w:bCs/>
          <w:sz w:val="24"/>
          <w:szCs w:val="24"/>
        </w:rPr>
        <w:t>.</w:t>
      </w:r>
    </w:p>
    <w:p w14:paraId="69B8402E" w14:textId="77777777" w:rsidR="00E87B85" w:rsidRPr="00AD4F21" w:rsidRDefault="00E87B85" w:rsidP="00E62B52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C830478" w14:textId="77777777" w:rsidR="00E87B85" w:rsidRPr="00AD4F21" w:rsidRDefault="00E87B85" w:rsidP="00E62B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t>Nazwa i adres Zamawiającego.</w:t>
      </w:r>
    </w:p>
    <w:p w14:paraId="294F4EAE" w14:textId="1ECCCE7A" w:rsidR="00E87B85" w:rsidRPr="00AD4F21" w:rsidRDefault="00E87B85" w:rsidP="00E62B52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Państwowy Fundusz Rehabilitacji Osób Niepełnosprawnych</w:t>
      </w:r>
      <w:r w:rsidR="00ED1F37">
        <w:rPr>
          <w:rFonts w:ascii="Calibri" w:hAnsi="Calibri" w:cs="Calibri"/>
          <w:sz w:val="24"/>
          <w:szCs w:val="24"/>
        </w:rPr>
        <w:t xml:space="preserve"> (PFRON)</w:t>
      </w:r>
    </w:p>
    <w:p w14:paraId="628A2FF1" w14:textId="77777777" w:rsidR="00E87B85" w:rsidRPr="00AD4F21" w:rsidRDefault="00E87B85" w:rsidP="00E62B52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al. Jana Pawła II 13</w:t>
      </w:r>
    </w:p>
    <w:p w14:paraId="6A5E1C5F" w14:textId="77777777" w:rsidR="00E87B85" w:rsidRPr="00AD4F21" w:rsidRDefault="00E87B85" w:rsidP="00E62B52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00 – 828 Warszawa</w:t>
      </w:r>
    </w:p>
    <w:p w14:paraId="377350F6" w14:textId="77777777" w:rsidR="00E87B85" w:rsidRPr="00AD4F21" w:rsidRDefault="00E87B85" w:rsidP="00E62B52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NIP: 525 10 00 810</w:t>
      </w:r>
    </w:p>
    <w:p w14:paraId="70DB7114" w14:textId="58A050FD" w:rsidR="00E87B85" w:rsidRPr="008C521B" w:rsidRDefault="008C521B" w:rsidP="008C521B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8C521B">
        <w:rPr>
          <w:rFonts w:ascii="Calibri" w:hAnsi="Calibri" w:cs="Calibri"/>
          <w:sz w:val="24"/>
          <w:szCs w:val="24"/>
        </w:rPr>
        <w:t>www.pfron.org.pl</w:t>
      </w:r>
    </w:p>
    <w:p w14:paraId="186A9645" w14:textId="77777777" w:rsidR="008C521B" w:rsidRPr="008C521B" w:rsidRDefault="008C521B" w:rsidP="00C35B04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8C521B">
        <w:rPr>
          <w:rFonts w:ascii="Calibri" w:eastAsia="Times New Roman" w:hAnsi="Calibri" w:cs="Calibri"/>
          <w:b/>
          <w:bCs/>
          <w:sz w:val="24"/>
          <w:szCs w:val="24"/>
        </w:rPr>
        <w:t>Opis przedmiotu zamówienia.</w:t>
      </w:r>
    </w:p>
    <w:p w14:paraId="4C138C37" w14:textId="03805EC9" w:rsidR="008C521B" w:rsidRPr="008C521B" w:rsidRDefault="008C521B" w:rsidP="00C35B04">
      <w:pPr>
        <w:pStyle w:val="Akapitzlist"/>
        <w:spacing w:after="0" w:line="360" w:lineRule="auto"/>
        <w:ind w:left="426"/>
        <w:jc w:val="both"/>
        <w:rPr>
          <w:rFonts w:ascii="Calibri" w:eastAsia="Times New Roman" w:hAnsi="Calibri" w:cs="Calibri"/>
          <w:sz w:val="24"/>
          <w:szCs w:val="24"/>
        </w:rPr>
      </w:pPr>
      <w:r w:rsidRPr="008C521B">
        <w:rPr>
          <w:rFonts w:ascii="Calibri" w:eastAsia="Times New Roman" w:hAnsi="Calibri" w:cs="Calibri"/>
          <w:sz w:val="24"/>
          <w:szCs w:val="24"/>
        </w:rPr>
        <w:t xml:space="preserve">Przedmiotem zamówienia jest usługa </w:t>
      </w:r>
      <w:r w:rsidR="00ED1F37">
        <w:rPr>
          <w:rFonts w:ascii="Calibri" w:eastAsia="Times New Roman" w:hAnsi="Calibri" w:cs="Calibri"/>
          <w:sz w:val="24"/>
          <w:szCs w:val="24"/>
        </w:rPr>
        <w:t>(</w:t>
      </w:r>
      <w:r w:rsidR="00ED1F37" w:rsidRPr="00ED1F37">
        <w:rPr>
          <w:rFonts w:ascii="Calibri" w:eastAsia="Times New Roman" w:hAnsi="Calibri" w:cs="Calibri"/>
          <w:sz w:val="24"/>
          <w:szCs w:val="24"/>
        </w:rPr>
        <w:t>druk lateks</w:t>
      </w:r>
      <w:r w:rsidR="00ED1F37">
        <w:rPr>
          <w:rFonts w:ascii="Calibri" w:eastAsia="Times New Roman" w:hAnsi="Calibri" w:cs="Calibri"/>
          <w:sz w:val="24"/>
          <w:szCs w:val="24"/>
        </w:rPr>
        <w:t>)</w:t>
      </w:r>
      <w:r w:rsidR="00ED1F37" w:rsidRPr="00ED1F37">
        <w:rPr>
          <w:rFonts w:ascii="Calibri" w:eastAsia="Times New Roman" w:hAnsi="Calibri" w:cs="Calibri"/>
          <w:sz w:val="24"/>
          <w:szCs w:val="24"/>
        </w:rPr>
        <w:t xml:space="preserve"> </w:t>
      </w:r>
      <w:r w:rsidRPr="008C521B">
        <w:rPr>
          <w:rFonts w:ascii="Calibri" w:eastAsia="Times New Roman" w:hAnsi="Calibri" w:cs="Calibri"/>
          <w:sz w:val="24"/>
          <w:szCs w:val="24"/>
        </w:rPr>
        <w:t>wykonania</w:t>
      </w:r>
      <w:r w:rsidR="00ED1F37" w:rsidRPr="00ED1F37">
        <w:rPr>
          <w:rFonts w:ascii="Calibri" w:eastAsia="Times New Roman" w:hAnsi="Calibri" w:cs="Calibri"/>
          <w:sz w:val="24"/>
          <w:szCs w:val="24"/>
        </w:rPr>
        <w:t xml:space="preserve"> </w:t>
      </w:r>
      <w:r w:rsidRPr="008C521B">
        <w:rPr>
          <w:rFonts w:ascii="Calibri" w:eastAsia="Times New Roman" w:hAnsi="Calibri" w:cs="Calibri"/>
          <w:sz w:val="24"/>
          <w:szCs w:val="24"/>
        </w:rPr>
        <w:t>naklejek</w:t>
      </w:r>
      <w:r w:rsidR="00ED1F37" w:rsidRPr="00ED1F37">
        <w:rPr>
          <w:rFonts w:ascii="Calibri" w:eastAsia="Times New Roman" w:hAnsi="Calibri" w:cs="Calibri"/>
          <w:sz w:val="24"/>
          <w:szCs w:val="24"/>
        </w:rPr>
        <w:t xml:space="preserve"> </w:t>
      </w:r>
      <w:r w:rsidRPr="008C521B">
        <w:rPr>
          <w:rFonts w:ascii="Calibri" w:eastAsia="Times New Roman" w:hAnsi="Calibri" w:cs="Calibri"/>
          <w:sz w:val="24"/>
          <w:szCs w:val="24"/>
        </w:rPr>
        <w:t>z logo PFRON, według wzoru określonego w Załączniku n</w:t>
      </w:r>
      <w:r w:rsidR="00DB1AA4">
        <w:rPr>
          <w:rFonts w:ascii="Calibri" w:eastAsia="Times New Roman" w:hAnsi="Calibri" w:cs="Calibri"/>
          <w:sz w:val="24"/>
          <w:szCs w:val="24"/>
        </w:rPr>
        <w:t>ume</w:t>
      </w:r>
      <w:r w:rsidRPr="008C521B">
        <w:rPr>
          <w:rFonts w:ascii="Calibri" w:eastAsia="Times New Roman" w:hAnsi="Calibri" w:cs="Calibri"/>
          <w:sz w:val="24"/>
          <w:szCs w:val="24"/>
        </w:rPr>
        <w:t>r 3 wzór naklejki i w ilości zgodnie z Załącznikiem n</w:t>
      </w:r>
      <w:r w:rsidR="00DB1AA4">
        <w:rPr>
          <w:rFonts w:ascii="Calibri" w:eastAsia="Times New Roman" w:hAnsi="Calibri" w:cs="Calibri"/>
          <w:sz w:val="24"/>
          <w:szCs w:val="24"/>
        </w:rPr>
        <w:t>ume</w:t>
      </w:r>
      <w:r w:rsidRPr="008C521B">
        <w:rPr>
          <w:rFonts w:ascii="Calibri" w:eastAsia="Times New Roman" w:hAnsi="Calibri" w:cs="Calibri"/>
          <w:sz w:val="24"/>
          <w:szCs w:val="24"/>
        </w:rPr>
        <w:t xml:space="preserve">r 2 </w:t>
      </w:r>
      <w:r w:rsidR="00177AF9">
        <w:rPr>
          <w:rFonts w:ascii="Calibri" w:eastAsia="Times New Roman" w:hAnsi="Calibri" w:cs="Calibri"/>
          <w:sz w:val="24"/>
          <w:szCs w:val="24"/>
        </w:rPr>
        <w:t>w</w:t>
      </w:r>
      <w:r w:rsidR="00177AF9" w:rsidRPr="00177AF9">
        <w:rPr>
          <w:rFonts w:ascii="Calibri" w:eastAsia="Times New Roman" w:hAnsi="Calibri" w:cs="Calibri"/>
          <w:sz w:val="24"/>
          <w:szCs w:val="24"/>
        </w:rPr>
        <w:t>ymiary i ilości naklejek wraz z adresami siedzib Zamawiającego</w:t>
      </w:r>
      <w:r w:rsidRPr="008C521B">
        <w:rPr>
          <w:rFonts w:ascii="Calibri" w:eastAsia="Times New Roman" w:hAnsi="Calibri" w:cs="Calibri"/>
          <w:sz w:val="24"/>
          <w:szCs w:val="24"/>
        </w:rPr>
        <w:t>.</w:t>
      </w:r>
    </w:p>
    <w:p w14:paraId="4567D840" w14:textId="2CA39E9C" w:rsidR="008C521B" w:rsidRPr="008C521B" w:rsidRDefault="008C521B" w:rsidP="00C35B04">
      <w:pPr>
        <w:pStyle w:val="Akapitzlist"/>
        <w:spacing w:after="0" w:line="360" w:lineRule="auto"/>
        <w:ind w:left="426"/>
        <w:jc w:val="both"/>
        <w:rPr>
          <w:rFonts w:ascii="Calibri" w:eastAsia="Times New Roman" w:hAnsi="Calibri" w:cs="Calibri"/>
          <w:sz w:val="24"/>
          <w:szCs w:val="24"/>
        </w:rPr>
      </w:pPr>
      <w:r w:rsidRPr="008C521B">
        <w:rPr>
          <w:rFonts w:ascii="Calibri" w:eastAsia="Times New Roman" w:hAnsi="Calibri" w:cs="Calibri"/>
          <w:sz w:val="24"/>
          <w:szCs w:val="24"/>
        </w:rPr>
        <w:t>Opis przedmiotu zamówienia stanowi Załącznik n</w:t>
      </w:r>
      <w:r w:rsidR="00DB1AA4">
        <w:rPr>
          <w:rFonts w:ascii="Calibri" w:eastAsia="Times New Roman" w:hAnsi="Calibri" w:cs="Calibri"/>
          <w:sz w:val="24"/>
          <w:szCs w:val="24"/>
        </w:rPr>
        <w:t>ume</w:t>
      </w:r>
      <w:r w:rsidRPr="008C521B">
        <w:rPr>
          <w:rFonts w:ascii="Calibri" w:eastAsia="Times New Roman" w:hAnsi="Calibri" w:cs="Calibri"/>
          <w:sz w:val="24"/>
          <w:szCs w:val="24"/>
        </w:rPr>
        <w:t>r 1 do niniejszego zapytania ofertowego.</w:t>
      </w:r>
    </w:p>
    <w:p w14:paraId="2D8E0128" w14:textId="2F28A5A8" w:rsidR="00E87B85" w:rsidRPr="00AD4F21" w:rsidRDefault="00E87B85" w:rsidP="00C35B04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AD4F21">
        <w:rPr>
          <w:rFonts w:ascii="Calibri" w:eastAsia="Times New Roman" w:hAnsi="Calibri" w:cs="Calibri"/>
          <w:b/>
          <w:bCs/>
          <w:sz w:val="24"/>
          <w:szCs w:val="24"/>
        </w:rPr>
        <w:t>Opis kryteriów.</w:t>
      </w:r>
    </w:p>
    <w:p w14:paraId="3BCF1CCB" w14:textId="77777777" w:rsidR="00E87B85" w:rsidRPr="00AD4F21" w:rsidRDefault="00E87B85" w:rsidP="00E62B52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Przy wyborze najkorzystniejszej oferty Zamawiający będzie się kierował następującymi kryteriami i ich wagą:</w:t>
      </w:r>
    </w:p>
    <w:p w14:paraId="1390799B" w14:textId="77777777" w:rsidR="00E87B85" w:rsidRPr="00AD4F21" w:rsidRDefault="00E87B85" w:rsidP="00E62B52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2895EB54" w14:textId="057E7EF0" w:rsidR="00E87B85" w:rsidRPr="00AD4F21" w:rsidRDefault="00E87B85" w:rsidP="00E62B52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t>Kryterium - cena „C” –  waga 100%  (100% = 100 p</w:t>
      </w:r>
      <w:r w:rsidR="00DB1AA4">
        <w:rPr>
          <w:rFonts w:ascii="Calibri" w:hAnsi="Calibri" w:cs="Calibri"/>
          <w:b/>
          <w:bCs/>
          <w:sz w:val="24"/>
          <w:szCs w:val="24"/>
        </w:rPr>
        <w:t>un</w:t>
      </w:r>
      <w:r w:rsidRPr="00AD4F21">
        <w:rPr>
          <w:rFonts w:ascii="Calibri" w:hAnsi="Calibri" w:cs="Calibri"/>
          <w:b/>
          <w:bCs/>
          <w:sz w:val="24"/>
          <w:szCs w:val="24"/>
        </w:rPr>
        <w:t>k</w:t>
      </w:r>
      <w:r w:rsidR="00DB1AA4">
        <w:rPr>
          <w:rFonts w:ascii="Calibri" w:hAnsi="Calibri" w:cs="Calibri"/>
          <w:b/>
          <w:bCs/>
          <w:sz w:val="24"/>
          <w:szCs w:val="24"/>
        </w:rPr>
        <w:t>ów</w:t>
      </w:r>
      <w:r w:rsidRPr="00AD4F21">
        <w:rPr>
          <w:rFonts w:ascii="Calibri" w:hAnsi="Calibri" w:cs="Calibri"/>
          <w:b/>
          <w:bCs/>
          <w:sz w:val="24"/>
          <w:szCs w:val="24"/>
        </w:rPr>
        <w:t>).</w:t>
      </w:r>
    </w:p>
    <w:p w14:paraId="1A71BBF3" w14:textId="20482075" w:rsidR="00E87B85" w:rsidRDefault="00E87B85" w:rsidP="00E62B52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Maksymalną liczbę punktów w tym kryterium (100 p</w:t>
      </w:r>
      <w:r w:rsidR="00DB1AA4">
        <w:rPr>
          <w:rFonts w:ascii="Calibri" w:hAnsi="Calibri" w:cs="Calibri"/>
          <w:sz w:val="24"/>
          <w:szCs w:val="24"/>
        </w:rPr>
        <w:t>un</w:t>
      </w:r>
      <w:r w:rsidRPr="00AD4F21">
        <w:rPr>
          <w:rFonts w:ascii="Calibri" w:hAnsi="Calibri" w:cs="Calibri"/>
          <w:sz w:val="24"/>
          <w:szCs w:val="24"/>
        </w:rPr>
        <w:t>kt</w:t>
      </w:r>
      <w:r w:rsidR="00DB1AA4">
        <w:rPr>
          <w:rFonts w:ascii="Calibri" w:hAnsi="Calibri" w:cs="Calibri"/>
          <w:sz w:val="24"/>
          <w:szCs w:val="24"/>
        </w:rPr>
        <w:t>ów</w:t>
      </w:r>
      <w:r w:rsidRPr="00AD4F21">
        <w:rPr>
          <w:rFonts w:ascii="Calibri" w:hAnsi="Calibri" w:cs="Calibri"/>
          <w:sz w:val="24"/>
          <w:szCs w:val="24"/>
        </w:rPr>
        <w:t xml:space="preserve">) otrzyma oferta Wykonawcy, który zaproponuje najniższą cenę za wykonanie całości przedmiotu zamówienia. </w:t>
      </w:r>
      <w:r w:rsidRPr="00AD4F21">
        <w:rPr>
          <w:rFonts w:ascii="Calibri" w:hAnsi="Calibri" w:cs="Calibri"/>
          <w:sz w:val="24"/>
          <w:szCs w:val="24"/>
        </w:rPr>
        <w:br/>
        <w:t>Liczbę punktów oblicza się zgodnie z poniższym wzorem:</w:t>
      </w:r>
    </w:p>
    <w:p w14:paraId="082C9F72" w14:textId="77777777" w:rsidR="00E62B52" w:rsidRDefault="00E62B52" w:rsidP="00E62B52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6CCCCF4" w14:textId="77777777" w:rsidR="00E62B52" w:rsidRPr="00AD4F21" w:rsidRDefault="00E62B52" w:rsidP="00E62B52">
      <w:pPr>
        <w:pStyle w:val="Akapitzlist"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6577034B" w14:textId="77777777" w:rsidR="00C35B04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ab/>
      </w:r>
      <w:r w:rsidRPr="00AD4F21">
        <w:rPr>
          <w:rFonts w:ascii="Calibri" w:hAnsi="Calibri" w:cs="Calibri"/>
          <w:sz w:val="24"/>
          <w:szCs w:val="24"/>
        </w:rPr>
        <w:tab/>
      </w:r>
    </w:p>
    <w:p w14:paraId="1844293B" w14:textId="4E92814B" w:rsidR="00E87B85" w:rsidRPr="00AD4F21" w:rsidRDefault="00E87B85" w:rsidP="00C35B04">
      <w:pPr>
        <w:pStyle w:val="Akapitzlist"/>
        <w:spacing w:after="0" w:line="360" w:lineRule="auto"/>
        <w:ind w:left="1417" w:firstLine="70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lastRenderedPageBreak/>
        <w:t>Cn</w:t>
      </w:r>
    </w:p>
    <w:p w14:paraId="09EE68A5" w14:textId="77777777" w:rsidR="00E87B85" w:rsidRPr="00AD4F21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ab/>
        <w:t>C= ------------------</w:t>
      </w:r>
      <w:r w:rsidRPr="00AD4F21">
        <w:rPr>
          <w:rFonts w:ascii="Calibri" w:hAnsi="Calibri" w:cs="Calibri"/>
          <w:sz w:val="24"/>
          <w:szCs w:val="24"/>
        </w:rPr>
        <w:tab/>
        <w:t>x 100 pkt</w:t>
      </w:r>
    </w:p>
    <w:p w14:paraId="1A313BDD" w14:textId="77777777" w:rsidR="00E87B85" w:rsidRPr="00AD4F21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ab/>
      </w:r>
      <w:r w:rsidRPr="00AD4F21">
        <w:rPr>
          <w:rFonts w:ascii="Calibri" w:hAnsi="Calibri" w:cs="Calibri"/>
          <w:sz w:val="24"/>
          <w:szCs w:val="24"/>
        </w:rPr>
        <w:tab/>
        <w:t>Co</w:t>
      </w:r>
      <w:r w:rsidRPr="00AD4F21">
        <w:rPr>
          <w:rFonts w:ascii="Calibri" w:hAnsi="Calibri" w:cs="Calibri"/>
          <w:sz w:val="24"/>
          <w:szCs w:val="24"/>
        </w:rPr>
        <w:tab/>
      </w:r>
    </w:p>
    <w:p w14:paraId="6917C2AA" w14:textId="21C6476A" w:rsidR="00E87B85" w:rsidRPr="00AD4F21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gdzie:      </w:t>
      </w:r>
      <w:r w:rsidRPr="00AD4F21">
        <w:rPr>
          <w:rFonts w:ascii="Calibri" w:hAnsi="Calibri" w:cs="Calibri"/>
          <w:sz w:val="24"/>
          <w:szCs w:val="24"/>
        </w:rPr>
        <w:tab/>
        <w:t xml:space="preserve">Cn </w:t>
      </w:r>
      <w:r w:rsidRPr="00AD4F21">
        <w:rPr>
          <w:rFonts w:ascii="Calibri" w:hAnsi="Calibri" w:cs="Calibri"/>
          <w:sz w:val="24"/>
          <w:szCs w:val="24"/>
        </w:rPr>
        <w:tab/>
        <w:t xml:space="preserve">– najniższa cena brutto spośród ocenianych ofert </w:t>
      </w:r>
    </w:p>
    <w:p w14:paraId="4F93F130" w14:textId="77777777" w:rsidR="00E87B85" w:rsidRPr="00AD4F21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ab/>
      </w:r>
      <w:r w:rsidRPr="00AD4F21">
        <w:rPr>
          <w:rFonts w:ascii="Calibri" w:hAnsi="Calibri" w:cs="Calibri"/>
          <w:sz w:val="24"/>
          <w:szCs w:val="24"/>
        </w:rPr>
        <w:tab/>
        <w:t xml:space="preserve">Co </w:t>
      </w:r>
      <w:r w:rsidRPr="00AD4F21">
        <w:rPr>
          <w:rFonts w:ascii="Calibri" w:hAnsi="Calibri" w:cs="Calibri"/>
          <w:sz w:val="24"/>
          <w:szCs w:val="24"/>
        </w:rPr>
        <w:tab/>
        <w:t>– cena brutto oferty ocenianej.</w:t>
      </w:r>
    </w:p>
    <w:p w14:paraId="79989AD2" w14:textId="77777777" w:rsidR="00E87B85" w:rsidRPr="00AD4F21" w:rsidRDefault="00E87B85" w:rsidP="00E87B85">
      <w:pPr>
        <w:pStyle w:val="Akapitzlist"/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</w:p>
    <w:p w14:paraId="6E786911" w14:textId="77777777" w:rsidR="00E87B85" w:rsidRPr="00AD4F21" w:rsidRDefault="00E87B85" w:rsidP="00E87B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Calibri" w:hAnsi="Calibri" w:cs="Calibri"/>
          <w:b/>
          <w:sz w:val="24"/>
          <w:szCs w:val="24"/>
        </w:rPr>
      </w:pPr>
      <w:r w:rsidRPr="00AD4F21">
        <w:rPr>
          <w:rFonts w:ascii="Calibri" w:hAnsi="Calibri" w:cs="Calibri"/>
          <w:b/>
          <w:sz w:val="24"/>
          <w:szCs w:val="24"/>
        </w:rPr>
        <w:t>Termin związania ofertą.</w:t>
      </w:r>
    </w:p>
    <w:p w14:paraId="1C6397E8" w14:textId="32ED9914" w:rsidR="00E87B85" w:rsidRPr="00AD4F21" w:rsidRDefault="00E87B85" w:rsidP="00E87B85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Termin związania ofertą wynosi 30 dni. Bieg terminu związania ofertą rozpoczyna się wraz z upływem terminu składania ofert.</w:t>
      </w:r>
    </w:p>
    <w:p w14:paraId="33C753F5" w14:textId="77777777" w:rsidR="00E87B85" w:rsidRPr="00AD4F21" w:rsidRDefault="00E87B85" w:rsidP="00E87B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00ECAC15" w14:textId="1ECE121C" w:rsidR="00E87B85" w:rsidRPr="00AD4F21" w:rsidRDefault="00E87B85" w:rsidP="00E87B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Calibri" w:hAnsi="Calibri" w:cs="Calibri"/>
          <w:b/>
          <w:sz w:val="24"/>
          <w:szCs w:val="24"/>
        </w:rPr>
      </w:pPr>
      <w:r w:rsidRPr="00AD4F21">
        <w:rPr>
          <w:rFonts w:ascii="Calibri" w:hAnsi="Calibri" w:cs="Calibri"/>
          <w:b/>
          <w:sz w:val="24"/>
          <w:szCs w:val="24"/>
        </w:rPr>
        <w:t>Warunki udziału w postepowaniu</w:t>
      </w:r>
      <w:r w:rsidR="00311F0B">
        <w:rPr>
          <w:rFonts w:ascii="Calibri" w:hAnsi="Calibri" w:cs="Calibri"/>
          <w:b/>
          <w:sz w:val="24"/>
          <w:szCs w:val="24"/>
        </w:rPr>
        <w:t>:</w:t>
      </w:r>
    </w:p>
    <w:p w14:paraId="12925F73" w14:textId="77777777" w:rsidR="00E87B85" w:rsidRPr="00AD4F21" w:rsidRDefault="00E87B85" w:rsidP="00311F0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567" w:hanging="141"/>
        <w:jc w:val="both"/>
        <w:rPr>
          <w:rFonts w:ascii="Calibri" w:eastAsia="Calibri" w:hAnsi="Calibri" w:cs="Calibri"/>
          <w:spacing w:val="-5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O udzielenie zamówienia może ubiegać się Wykonawca, który posiada niezbędną wiedzę i doświadczenie oraz dysponuje odpowiednim potencjałem technicznym oraz osobami zdolnymi do wykonania zamówienia, zgodnie z obowiązującymi standardami w zakresie przedmiotu zamówienia</w:t>
      </w:r>
      <w:r w:rsidRPr="00AD4F21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14646CA3" w14:textId="77777777" w:rsidR="00E87B85" w:rsidRPr="00AD4F21" w:rsidRDefault="00E87B85" w:rsidP="00311F0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567" w:hanging="141"/>
        <w:rPr>
          <w:rFonts w:ascii="Calibri" w:eastAsia="Calibri" w:hAnsi="Calibri" w:cs="Calibri"/>
          <w:sz w:val="24"/>
          <w:szCs w:val="24"/>
        </w:rPr>
      </w:pPr>
      <w:r w:rsidRPr="00AD4F21">
        <w:rPr>
          <w:rFonts w:ascii="Calibri" w:eastAsia="Calibri" w:hAnsi="Calibri" w:cs="Calibri"/>
          <w:spacing w:val="-5"/>
          <w:sz w:val="24"/>
          <w:szCs w:val="24"/>
        </w:rPr>
        <w:t>Wykonawca oświadcza, że znajduje się w sytuacji ekonomicznej i finansowej zapewniającej wykonanie zamówienia;</w:t>
      </w:r>
    </w:p>
    <w:p w14:paraId="0F4D4CEA" w14:textId="77777777" w:rsidR="00311F0B" w:rsidRDefault="00E87B85" w:rsidP="00311F0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567" w:hanging="141"/>
        <w:rPr>
          <w:rFonts w:ascii="Calibri" w:eastAsia="Calibri" w:hAnsi="Calibri" w:cs="Calibri"/>
          <w:sz w:val="24"/>
          <w:szCs w:val="24"/>
        </w:rPr>
      </w:pPr>
      <w:r w:rsidRPr="00AD4F21">
        <w:rPr>
          <w:rFonts w:ascii="Calibri" w:eastAsia="Calibri" w:hAnsi="Calibri" w:cs="Calibri"/>
          <w:sz w:val="24"/>
          <w:szCs w:val="24"/>
        </w:rPr>
        <w:t>Wykonawca ponosi pełną odpowiedzialność za prace realizowane przez swoich podwykonawców;</w:t>
      </w:r>
    </w:p>
    <w:p w14:paraId="12257B33" w14:textId="64E3B96C" w:rsidR="00D92FD3" w:rsidRPr="00311F0B" w:rsidRDefault="00E87B85" w:rsidP="00311F0B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567" w:hanging="141"/>
        <w:rPr>
          <w:rFonts w:ascii="Calibri" w:eastAsia="Calibri" w:hAnsi="Calibri" w:cs="Calibri"/>
          <w:sz w:val="24"/>
          <w:szCs w:val="24"/>
        </w:rPr>
      </w:pPr>
      <w:r w:rsidRPr="00311F0B">
        <w:rPr>
          <w:rFonts w:ascii="Calibri" w:eastAsia="Calibri" w:hAnsi="Calibri" w:cs="Calibri"/>
          <w:sz w:val="24"/>
          <w:szCs w:val="24"/>
        </w:rPr>
        <w:t>Do wykona</w:t>
      </w:r>
      <w:r w:rsidRPr="00311F0B">
        <w:rPr>
          <w:rFonts w:ascii="Calibri" w:hAnsi="Calibri" w:cs="Calibri"/>
          <w:sz w:val="24"/>
          <w:szCs w:val="24"/>
        </w:rPr>
        <w:t>nia usługi objętej przedmiotem zamówienia</w:t>
      </w:r>
      <w:r w:rsidRPr="00311F0B">
        <w:rPr>
          <w:rFonts w:ascii="Calibri" w:eastAsia="Calibri" w:hAnsi="Calibri" w:cs="Calibri"/>
          <w:sz w:val="24"/>
          <w:szCs w:val="24"/>
        </w:rPr>
        <w:t xml:space="preserve"> Wykonawca będzie używał własnych narzędzi i sprzętu.</w:t>
      </w:r>
    </w:p>
    <w:p w14:paraId="7A122B25" w14:textId="77777777" w:rsidR="00E87B85" w:rsidRPr="00AD4F21" w:rsidRDefault="00E87B85" w:rsidP="00C35B04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t>Klauzule społeczne (jeżeli dotyczy).</w:t>
      </w:r>
    </w:p>
    <w:p w14:paraId="260E3549" w14:textId="77777777" w:rsidR="00E87B85" w:rsidRPr="00AD4F21" w:rsidRDefault="00E87B85" w:rsidP="00E87B85">
      <w:pPr>
        <w:pStyle w:val="Akapitzlist"/>
        <w:spacing w:after="0" w:line="360" w:lineRule="auto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Nie dotyczy.</w:t>
      </w:r>
    </w:p>
    <w:p w14:paraId="0A1EFB54" w14:textId="05F3DB1E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sz w:val="24"/>
          <w:szCs w:val="24"/>
        </w:rPr>
        <w:t>Wymagane dokumenty</w:t>
      </w:r>
      <w:r w:rsidR="00311F0B">
        <w:rPr>
          <w:rFonts w:ascii="Calibri" w:hAnsi="Calibri" w:cs="Calibri"/>
          <w:b/>
          <w:sz w:val="24"/>
          <w:szCs w:val="24"/>
        </w:rPr>
        <w:t>:</w:t>
      </w:r>
    </w:p>
    <w:p w14:paraId="619C75C5" w14:textId="469E8E18" w:rsidR="00E87B85" w:rsidRPr="00AD4F21" w:rsidRDefault="00E87B85" w:rsidP="00E87B85">
      <w:pPr>
        <w:pStyle w:val="Akapitzlist"/>
        <w:numPr>
          <w:ilvl w:val="0"/>
          <w:numId w:val="7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lk100318796"/>
      <w:r w:rsidRPr="00AD4F21">
        <w:rPr>
          <w:rFonts w:ascii="Calibri" w:eastAsia="Calibri" w:hAnsi="Calibri" w:cs="Calibri"/>
          <w:color w:val="000000"/>
          <w:sz w:val="24"/>
          <w:szCs w:val="24"/>
        </w:rPr>
        <w:t>Oferta stworzona wg załączonego wzoru Formularza ofertowego Załącznik n</w:t>
      </w:r>
      <w:r w:rsidR="00DB1AA4">
        <w:rPr>
          <w:rFonts w:ascii="Calibri" w:eastAsia="Calibri" w:hAnsi="Calibri" w:cs="Calibri"/>
          <w:color w:val="000000"/>
          <w:sz w:val="24"/>
          <w:szCs w:val="24"/>
        </w:rPr>
        <w:t>umer</w:t>
      </w:r>
      <w:r w:rsidRPr="00AD4F21">
        <w:rPr>
          <w:rFonts w:ascii="Calibri" w:eastAsia="Calibri" w:hAnsi="Calibri" w:cs="Calibri"/>
          <w:color w:val="000000"/>
          <w:sz w:val="24"/>
          <w:szCs w:val="24"/>
        </w:rPr>
        <w:t xml:space="preserve"> 4;</w:t>
      </w:r>
    </w:p>
    <w:bookmarkEnd w:id="1"/>
    <w:p w14:paraId="4A5EDF82" w14:textId="77777777" w:rsidR="00E87B85" w:rsidRPr="00AD4F21" w:rsidRDefault="00E87B85" w:rsidP="00E87B85">
      <w:pPr>
        <w:numPr>
          <w:ilvl w:val="0"/>
          <w:numId w:val="7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Oświadczenie Wykonawcy, że nie 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34B14902" w14:textId="77777777" w:rsidR="00E87B85" w:rsidRPr="00AD4F21" w:rsidRDefault="00E87B85" w:rsidP="00E87B85">
      <w:pPr>
        <w:pStyle w:val="Akapitzlist"/>
        <w:numPr>
          <w:ilvl w:val="0"/>
          <w:numId w:val="8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uczestniczeniu w spółce jako wspólnik spółki cywilnej lub spółki osobowej;</w:t>
      </w:r>
    </w:p>
    <w:p w14:paraId="104A8FD8" w14:textId="77777777" w:rsidR="00E87B85" w:rsidRPr="00AD4F21" w:rsidRDefault="00E87B85" w:rsidP="00E87B85">
      <w:pPr>
        <w:pStyle w:val="Akapitzlist"/>
        <w:numPr>
          <w:ilvl w:val="0"/>
          <w:numId w:val="8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lastRenderedPageBreak/>
        <w:t>posiadaniu co najmniej 10 % udziałów lub akcji;</w:t>
      </w:r>
    </w:p>
    <w:p w14:paraId="177D1B33" w14:textId="77777777" w:rsidR="00E87B85" w:rsidRPr="00AD4F21" w:rsidRDefault="00E87B85" w:rsidP="00E87B85">
      <w:pPr>
        <w:pStyle w:val="Akapitzlist"/>
        <w:numPr>
          <w:ilvl w:val="0"/>
          <w:numId w:val="8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pełnieniu funkcji członka organu nadzorczego lub zarządzającego, prokurenta, pełnomocnika;</w:t>
      </w:r>
    </w:p>
    <w:p w14:paraId="6DE2F268" w14:textId="7DA724B1" w:rsidR="00E87B85" w:rsidRPr="00E62B52" w:rsidRDefault="00E87B85" w:rsidP="00E62B52">
      <w:pPr>
        <w:pStyle w:val="Akapitzlist"/>
        <w:numPr>
          <w:ilvl w:val="0"/>
          <w:numId w:val="8"/>
        </w:numPr>
        <w:spacing w:after="12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AD4F21">
        <w:rPr>
          <w:rFonts w:ascii="Calibri" w:eastAsia="Calibri" w:hAnsi="Calibri" w:cs="Calibri"/>
          <w:color w:val="000000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C35B04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67A708D" w14:textId="77777777" w:rsidR="00E87B85" w:rsidRPr="00AD4F21" w:rsidRDefault="00E87B85" w:rsidP="00E87B8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23C92F0" w14:textId="77777777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eastAsia="Times New Roman" w:hAnsi="Calibri" w:cs="Calibri"/>
          <w:b/>
          <w:bCs/>
          <w:sz w:val="24"/>
          <w:szCs w:val="24"/>
        </w:rPr>
        <w:t>Określenie miejsca, sposobu i terminu składania ofert.</w:t>
      </w:r>
    </w:p>
    <w:p w14:paraId="38DDC021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Miejsce składania ofert:</w:t>
      </w:r>
    </w:p>
    <w:p w14:paraId="2E207BA5" w14:textId="2608AD30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•</w:t>
      </w:r>
      <w:r w:rsidRPr="00AD4F21">
        <w:rPr>
          <w:rFonts w:ascii="Calibri" w:hAnsi="Calibri" w:cs="Calibri"/>
          <w:sz w:val="24"/>
          <w:szCs w:val="24"/>
        </w:rPr>
        <w:tab/>
        <w:t xml:space="preserve">Za pomocą komunikacji elektronicznej na adres e-mail: </w:t>
      </w:r>
      <w:r w:rsidRPr="00D56045">
        <w:rPr>
          <w:rFonts w:ascii="Calibri" w:hAnsi="Calibri" w:cs="Calibri"/>
          <w:sz w:val="24"/>
          <w:szCs w:val="24"/>
        </w:rPr>
        <w:t>Logistyka@pfron.org.pl</w:t>
      </w:r>
    </w:p>
    <w:p w14:paraId="2F3431A0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Sposób składania ofert: </w:t>
      </w:r>
    </w:p>
    <w:p w14:paraId="006081F3" w14:textId="0375C43F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1) oferta stworzona wg załączonego wzoru Formularza ofertowego Załącznik n</w:t>
      </w:r>
      <w:r w:rsidR="00DB1AA4">
        <w:rPr>
          <w:rFonts w:ascii="Calibri" w:hAnsi="Calibri" w:cs="Calibri"/>
          <w:sz w:val="24"/>
          <w:szCs w:val="24"/>
        </w:rPr>
        <w:t>umer</w:t>
      </w:r>
      <w:r w:rsidRPr="00AD4F21">
        <w:rPr>
          <w:rFonts w:ascii="Calibri" w:hAnsi="Calibri" w:cs="Calibri"/>
          <w:sz w:val="24"/>
          <w:szCs w:val="24"/>
        </w:rPr>
        <w:t xml:space="preserve"> 4;</w:t>
      </w:r>
    </w:p>
    <w:p w14:paraId="1165EAF2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2) oferta powinna być podpisana przez osobę upoważnioną do podpisania oferty;</w:t>
      </w:r>
    </w:p>
    <w:p w14:paraId="0DF30B14" w14:textId="77777777" w:rsidR="00E87B85" w:rsidRPr="00AD4F21" w:rsidRDefault="00E87B85" w:rsidP="00E87B85">
      <w:pPr>
        <w:pStyle w:val="Akapitzlist"/>
        <w:spacing w:after="0" w:line="360" w:lineRule="auto"/>
        <w:ind w:left="567" w:hanging="210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3) oferta powinna być podpisana w sposób czytelny imieniem i nazwiskiem lub podpisem opatrzonym pieczęcią imienną lub elektronicznym podpisem kwalifikowalnym; </w:t>
      </w:r>
    </w:p>
    <w:p w14:paraId="3FFCB2D9" w14:textId="77777777" w:rsidR="00E87B85" w:rsidRPr="00AD4F21" w:rsidRDefault="00E87B85" w:rsidP="00311F0B">
      <w:pPr>
        <w:pStyle w:val="Akapitzlist"/>
        <w:spacing w:after="0" w:line="360" w:lineRule="auto"/>
        <w:ind w:left="567" w:hanging="210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4) Wykonawca ponosi wszelkie koszty związane z opracowaniem i złożeniem oferty, niezależnie od wyniku postępowania;</w:t>
      </w:r>
    </w:p>
    <w:p w14:paraId="5C65FDC9" w14:textId="77777777" w:rsidR="00E87B85" w:rsidRPr="0025549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5) </w:t>
      </w:r>
      <w:r w:rsidRPr="00255491">
        <w:rPr>
          <w:rFonts w:ascii="Calibri" w:hAnsi="Calibri" w:cs="Calibri"/>
          <w:sz w:val="24"/>
          <w:szCs w:val="24"/>
        </w:rPr>
        <w:t>Wykonawca może złożyć tylko jedną ofertę;</w:t>
      </w:r>
    </w:p>
    <w:p w14:paraId="4FC5FAF5" w14:textId="77777777" w:rsidR="00E87B85" w:rsidRPr="0025549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6) oferta powinna być sporządzona w języku polskim;</w:t>
      </w:r>
    </w:p>
    <w:p w14:paraId="79397B44" w14:textId="77777777" w:rsidR="00E87B85" w:rsidRPr="00255491" w:rsidRDefault="00E87B85" w:rsidP="00311F0B">
      <w:pPr>
        <w:pStyle w:val="Akapitzlist"/>
        <w:spacing w:after="0" w:line="360" w:lineRule="auto"/>
        <w:ind w:left="567" w:hanging="210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7) każda poprawka w ofercie musi być skreślona i parafowana przez osobę upoważnioną do podpisywania ofert wraz z datą;</w:t>
      </w:r>
    </w:p>
    <w:p w14:paraId="2D3ADFFB" w14:textId="77777777" w:rsidR="00E87B85" w:rsidRPr="0025549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8) oferta jest jawna, z wyjątkiem informacji stanowiących tajemnice przedsiębiorstwa</w:t>
      </w:r>
    </w:p>
    <w:p w14:paraId="46AF78D3" w14:textId="77777777" w:rsidR="00E87B85" w:rsidRPr="00255491" w:rsidRDefault="00E87B85" w:rsidP="00311F0B">
      <w:pPr>
        <w:pStyle w:val="Akapitzlist"/>
        <w:spacing w:after="0" w:line="360" w:lineRule="auto"/>
        <w:ind w:left="567" w:hanging="210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w rozumieniu przepisów o zwalczaniu nieuczciwej konkurencji, a Wykonawca składając ofertę zastrzegł w odniesieniu do tych informacji, że nie mogą one być udostępnione innym uczestnikom postępowania;</w:t>
      </w:r>
    </w:p>
    <w:p w14:paraId="54BB0BEB" w14:textId="77777777" w:rsidR="00E87B85" w:rsidRPr="0025549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9) Zamawiający nie dopuszcza składania ofert częściowych;</w:t>
      </w:r>
    </w:p>
    <w:p w14:paraId="26C52B56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hAnsi="Calibri" w:cs="Calibri"/>
          <w:sz w:val="24"/>
          <w:szCs w:val="24"/>
        </w:rPr>
      </w:pPr>
      <w:r w:rsidRPr="00255491">
        <w:rPr>
          <w:rFonts w:ascii="Calibri" w:hAnsi="Calibri" w:cs="Calibri"/>
          <w:sz w:val="24"/>
          <w:szCs w:val="24"/>
        </w:rPr>
        <w:t>10) Zamawiający nie dopuszcza składania ofert wariantowych.</w:t>
      </w:r>
    </w:p>
    <w:p w14:paraId="751C4A78" w14:textId="63D31146" w:rsidR="00E87B85" w:rsidRPr="00AD4F21" w:rsidRDefault="00E87B85" w:rsidP="00E87B85">
      <w:pPr>
        <w:spacing w:after="0" w:line="360" w:lineRule="auto"/>
        <w:ind w:firstLine="357"/>
        <w:rPr>
          <w:rFonts w:ascii="Calibri" w:eastAsia="Times New Roman" w:hAnsi="Calibri" w:cs="Calibri"/>
          <w:b/>
          <w:bCs/>
          <w:sz w:val="24"/>
          <w:szCs w:val="24"/>
        </w:rPr>
      </w:pPr>
      <w:r w:rsidRPr="00AD4F21">
        <w:rPr>
          <w:rFonts w:ascii="Calibri" w:eastAsia="Times New Roman" w:hAnsi="Calibri" w:cs="Calibri"/>
          <w:b/>
          <w:bCs/>
          <w:sz w:val="24"/>
          <w:szCs w:val="24"/>
        </w:rPr>
        <w:t xml:space="preserve">Termin składania </w:t>
      </w:r>
      <w:r w:rsidRPr="00B64C02">
        <w:rPr>
          <w:rFonts w:ascii="Calibri" w:eastAsia="Times New Roman" w:hAnsi="Calibri" w:cs="Calibri"/>
          <w:b/>
          <w:bCs/>
          <w:sz w:val="24"/>
          <w:szCs w:val="24"/>
        </w:rPr>
        <w:t xml:space="preserve">ofert do dnia </w:t>
      </w:r>
      <w:r w:rsidR="00873A3D">
        <w:rPr>
          <w:rFonts w:ascii="Calibri" w:eastAsia="Times New Roman" w:hAnsi="Calibri" w:cs="Calibri"/>
          <w:b/>
          <w:bCs/>
          <w:sz w:val="24"/>
          <w:szCs w:val="24"/>
        </w:rPr>
        <w:t>25</w:t>
      </w:r>
      <w:r w:rsidR="00371B6C">
        <w:rPr>
          <w:rFonts w:ascii="Calibri" w:eastAsia="Times New Roman" w:hAnsi="Calibri" w:cs="Calibri"/>
          <w:b/>
          <w:bCs/>
          <w:sz w:val="24"/>
          <w:szCs w:val="24"/>
        </w:rPr>
        <w:t>-07-2024 r.</w:t>
      </w:r>
      <w:r w:rsidR="0069369C">
        <w:rPr>
          <w:rFonts w:ascii="Calibri" w:eastAsia="Times New Roman" w:hAnsi="Calibri" w:cs="Calibri"/>
          <w:b/>
          <w:bCs/>
          <w:sz w:val="24"/>
          <w:szCs w:val="24"/>
        </w:rPr>
        <w:t xml:space="preserve">              </w:t>
      </w:r>
    </w:p>
    <w:p w14:paraId="0348A506" w14:textId="1DE2727E" w:rsidR="00E87B85" w:rsidRPr="00D92FD3" w:rsidRDefault="00E87B85" w:rsidP="00D92FD3">
      <w:pPr>
        <w:spacing w:after="0" w:line="360" w:lineRule="auto"/>
        <w:ind w:firstLine="35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Oferty złożone po wskazanym terminie nie będą brały udziału w postępowaniu</w:t>
      </w:r>
      <w:r w:rsidR="00D92FD3">
        <w:rPr>
          <w:rFonts w:ascii="Calibri" w:hAnsi="Calibri" w:cs="Calibri"/>
          <w:sz w:val="24"/>
          <w:szCs w:val="24"/>
        </w:rPr>
        <w:t>.</w:t>
      </w:r>
    </w:p>
    <w:p w14:paraId="14EF85A3" w14:textId="77777777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Calibri"/>
          <w:b/>
          <w:bCs/>
          <w:sz w:val="24"/>
          <w:szCs w:val="24"/>
        </w:rPr>
      </w:pPr>
      <w:r w:rsidRPr="00AD4F21">
        <w:rPr>
          <w:rFonts w:ascii="Calibri" w:hAnsi="Calibri" w:cs="Calibri"/>
          <w:b/>
          <w:bCs/>
          <w:sz w:val="24"/>
          <w:szCs w:val="24"/>
        </w:rPr>
        <w:t>Osoba uprawniona do kontaktów z Wykonawcami.</w:t>
      </w:r>
    </w:p>
    <w:p w14:paraId="43E6895F" w14:textId="77777777" w:rsidR="00E87B85" w:rsidRPr="00AD4F21" w:rsidRDefault="00E87B85" w:rsidP="00E87B85">
      <w:pPr>
        <w:autoSpaceDE w:val="0"/>
        <w:autoSpaceDN w:val="0"/>
        <w:adjustRightInd w:val="0"/>
        <w:spacing w:after="0" w:line="360" w:lineRule="auto"/>
        <w:ind w:left="56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lastRenderedPageBreak/>
        <w:t>Informacji na temat przedmiotu zamówienia udziela p. Bogdan Kabała, w dniach roboczych pracy  Zamawiającego, od poniedziałku do piątku w godzinach od 8:00 do 15:00 z wyłączeniem dni ustawowo wolnych od pracy na terenie Rzeczypospolitej Polskiej.</w:t>
      </w:r>
    </w:p>
    <w:p w14:paraId="7E30D31B" w14:textId="77777777" w:rsidR="00E87B85" w:rsidRPr="00AD4F21" w:rsidRDefault="00E87B85" w:rsidP="00E87B85">
      <w:pPr>
        <w:autoSpaceDE w:val="0"/>
        <w:autoSpaceDN w:val="0"/>
        <w:adjustRightInd w:val="0"/>
        <w:spacing w:after="0" w:line="360" w:lineRule="auto"/>
        <w:ind w:left="567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 Dane kontaktowe adres e-mail: Bogdan_Kabala@pfron.org.pl   tel.  22 50 55 234, </w:t>
      </w:r>
      <w:r w:rsidRPr="00AD4F21">
        <w:rPr>
          <w:rFonts w:ascii="Calibri" w:hAnsi="Calibri" w:cs="Calibri"/>
          <w:sz w:val="24"/>
          <w:szCs w:val="24"/>
        </w:rPr>
        <w:br/>
        <w:t xml:space="preserve">tel. kom. 601 25 08 26. </w:t>
      </w:r>
    </w:p>
    <w:p w14:paraId="321FAB98" w14:textId="77777777" w:rsidR="00E87B85" w:rsidRPr="00AD4F21" w:rsidRDefault="00E87B85" w:rsidP="00E87B8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406B892" w14:textId="77777777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sz w:val="24"/>
          <w:szCs w:val="24"/>
        </w:rPr>
      </w:pPr>
      <w:r w:rsidRPr="00AD4F21">
        <w:rPr>
          <w:rFonts w:ascii="Calibri" w:eastAsia="Times New Roman" w:hAnsi="Calibri" w:cs="Calibri"/>
          <w:b/>
          <w:bCs/>
          <w:sz w:val="24"/>
          <w:szCs w:val="24"/>
        </w:rPr>
        <w:t>Termin wykonania zamówienia.</w:t>
      </w:r>
    </w:p>
    <w:p w14:paraId="04E4E276" w14:textId="0F6E4610" w:rsidR="00026E89" w:rsidRPr="00026E89" w:rsidRDefault="00E87B85" w:rsidP="00026E89">
      <w:pPr>
        <w:spacing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D4F21">
        <w:rPr>
          <w:rFonts w:ascii="Calibri" w:eastAsia="Times New Roman" w:hAnsi="Calibri" w:cs="Calibri"/>
          <w:sz w:val="24"/>
          <w:szCs w:val="24"/>
        </w:rPr>
        <w:t xml:space="preserve">Realizacja zamówienia ma </w:t>
      </w:r>
      <w:r w:rsidRPr="00B64C02">
        <w:rPr>
          <w:rFonts w:ascii="Calibri" w:eastAsia="Times New Roman" w:hAnsi="Calibri" w:cs="Calibri"/>
          <w:sz w:val="24"/>
          <w:szCs w:val="24"/>
        </w:rPr>
        <w:t>nastąpić w ciągu 1</w:t>
      </w:r>
      <w:r w:rsidR="00D56045" w:rsidRPr="00B64C02">
        <w:rPr>
          <w:rFonts w:ascii="Calibri" w:eastAsia="Times New Roman" w:hAnsi="Calibri" w:cs="Calibri"/>
          <w:sz w:val="24"/>
          <w:szCs w:val="24"/>
        </w:rPr>
        <w:t>4</w:t>
      </w:r>
      <w:r w:rsidRPr="00B64C02">
        <w:rPr>
          <w:rFonts w:ascii="Calibri" w:eastAsia="Times New Roman" w:hAnsi="Calibri" w:cs="Calibri"/>
          <w:sz w:val="24"/>
          <w:szCs w:val="24"/>
        </w:rPr>
        <w:t xml:space="preserve"> dni</w:t>
      </w:r>
      <w:r w:rsidR="00DB1AA4">
        <w:rPr>
          <w:rFonts w:ascii="Calibri" w:eastAsia="Times New Roman" w:hAnsi="Calibri" w:cs="Calibri"/>
          <w:sz w:val="24"/>
          <w:szCs w:val="24"/>
        </w:rPr>
        <w:t xml:space="preserve"> roboczych</w:t>
      </w:r>
      <w:r w:rsidRPr="00B64C02">
        <w:rPr>
          <w:rFonts w:ascii="Calibri" w:eastAsia="Times New Roman" w:hAnsi="Calibri" w:cs="Calibri"/>
          <w:sz w:val="24"/>
          <w:szCs w:val="24"/>
        </w:rPr>
        <w:t xml:space="preserve"> licząc</w:t>
      </w:r>
      <w:r w:rsidRPr="00AD4F21">
        <w:rPr>
          <w:rFonts w:ascii="Calibri" w:eastAsia="Times New Roman" w:hAnsi="Calibri" w:cs="Calibri"/>
          <w:sz w:val="24"/>
          <w:szCs w:val="24"/>
        </w:rPr>
        <w:t xml:space="preserve"> od dnia następującego po dniu ostatecznego zaakceptowania projektów przez Zamawiającego.</w:t>
      </w:r>
      <w:r w:rsidR="00026E89">
        <w:rPr>
          <w:rFonts w:ascii="Calibri" w:eastAsia="Times New Roman" w:hAnsi="Calibri" w:cs="Calibri"/>
          <w:sz w:val="24"/>
          <w:szCs w:val="24"/>
        </w:rPr>
        <w:t xml:space="preserve"> </w:t>
      </w:r>
      <w:r w:rsidR="00026E89" w:rsidRPr="00026E8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Zamawiający </w:t>
      </w:r>
      <w:r w:rsidR="00026E8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 otrzymaniu wszystkich naklejek dokona </w:t>
      </w:r>
      <w:r w:rsidR="0033795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zapłaty Wykonawcy </w:t>
      </w:r>
      <w:r w:rsidR="00026E89" w:rsidRPr="00026E8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 podstawie poprawnie wystawionej faktury VAT w ciągu </w:t>
      </w:r>
      <w:r w:rsidR="00026E89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026E89" w:rsidRPr="00026E89">
        <w:rPr>
          <w:rFonts w:ascii="Calibri" w:eastAsia="Times New Roman" w:hAnsi="Calibri" w:cs="Times New Roman"/>
          <w:sz w:val="24"/>
          <w:szCs w:val="24"/>
          <w:lang w:eastAsia="pl-PL"/>
        </w:rPr>
        <w:t>1 dni od daty jej otrzymania.</w:t>
      </w:r>
    </w:p>
    <w:p w14:paraId="10E35E0F" w14:textId="5BD088A1" w:rsidR="00E87B85" w:rsidRDefault="00E87B85" w:rsidP="00E87B85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sz w:val="24"/>
          <w:szCs w:val="24"/>
        </w:rPr>
      </w:pPr>
    </w:p>
    <w:p w14:paraId="7D9C0E95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b/>
          <w:sz w:val="24"/>
          <w:szCs w:val="24"/>
        </w:rPr>
      </w:pPr>
    </w:p>
    <w:p w14:paraId="66E85F9D" w14:textId="1623461D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sz w:val="24"/>
          <w:szCs w:val="24"/>
        </w:rPr>
      </w:pPr>
      <w:r w:rsidRPr="00AD4F21">
        <w:rPr>
          <w:rFonts w:ascii="Calibri" w:eastAsia="Times New Roman" w:hAnsi="Calibri" w:cs="Calibri"/>
          <w:b/>
          <w:sz w:val="24"/>
          <w:szCs w:val="24"/>
        </w:rPr>
        <w:t>Sposób oceny ofert</w:t>
      </w:r>
      <w:r w:rsidR="00311F0B">
        <w:rPr>
          <w:rFonts w:ascii="Calibri" w:eastAsia="Times New Roman" w:hAnsi="Calibri" w:cs="Calibri"/>
          <w:b/>
          <w:sz w:val="24"/>
          <w:szCs w:val="24"/>
        </w:rPr>
        <w:t>:</w:t>
      </w:r>
    </w:p>
    <w:p w14:paraId="7BA9030B" w14:textId="77777777" w:rsidR="00E87B85" w:rsidRPr="00AD4F21" w:rsidRDefault="00E87B85" w:rsidP="00E87B85">
      <w:pPr>
        <w:pStyle w:val="Akapitzlist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eastAsia="Times New Roman" w:hAnsi="Calibri" w:cs="Calibri"/>
          <w:sz w:val="24"/>
          <w:szCs w:val="24"/>
        </w:rPr>
        <w:t>Oferta powinna składać się z wypełnionego i podpisanego formularza.</w:t>
      </w:r>
    </w:p>
    <w:p w14:paraId="1DE6A440" w14:textId="77777777" w:rsidR="00E87B85" w:rsidRPr="00AD4F21" w:rsidRDefault="00E87B85" w:rsidP="00E87B85">
      <w:pPr>
        <w:pStyle w:val="Akapitzlist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eastAsia="Times New Roman" w:hAnsi="Calibri" w:cs="Calibri"/>
          <w:sz w:val="24"/>
          <w:szCs w:val="24"/>
        </w:rPr>
        <w:t xml:space="preserve">Oferta niepełna zostanie odrzucona. </w:t>
      </w:r>
    </w:p>
    <w:p w14:paraId="3437EA6A" w14:textId="77777777" w:rsidR="00E87B85" w:rsidRPr="00AD4F21" w:rsidRDefault="00E87B85" w:rsidP="00E87B85">
      <w:pPr>
        <w:pStyle w:val="Akapitzlist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eastAsia="Times New Roman" w:hAnsi="Calibri" w:cs="Calibri"/>
          <w:sz w:val="24"/>
          <w:szCs w:val="24"/>
        </w:rPr>
        <w:t>Zamawiający oceni i porówna te oferty, które nie zostaną odrzucone.</w:t>
      </w:r>
    </w:p>
    <w:p w14:paraId="6028C311" w14:textId="0480AA4F" w:rsidR="00E87B85" w:rsidRPr="00AD4F21" w:rsidRDefault="00E87B85" w:rsidP="00E87B85">
      <w:pPr>
        <w:pStyle w:val="Akapitzlist"/>
        <w:numPr>
          <w:ilvl w:val="0"/>
          <w:numId w:val="3"/>
        </w:num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eastAsia="Times New Roman" w:hAnsi="Calibri" w:cs="Calibri"/>
          <w:sz w:val="24"/>
          <w:szCs w:val="24"/>
        </w:rPr>
        <w:t>Oferta spełniająca wszystkie wymagania zamawiającego zostanie oceniona na podstawie złożonego przez Wykonawcę Formularza ofertowego Załącznik n</w:t>
      </w:r>
      <w:r w:rsidR="00DB1AA4">
        <w:rPr>
          <w:rFonts w:ascii="Calibri" w:eastAsia="Times New Roman" w:hAnsi="Calibri" w:cs="Calibri"/>
          <w:sz w:val="24"/>
          <w:szCs w:val="24"/>
        </w:rPr>
        <w:t>umer</w:t>
      </w:r>
      <w:r w:rsidRPr="00AD4F21">
        <w:rPr>
          <w:rFonts w:ascii="Calibri" w:eastAsia="Times New Roman" w:hAnsi="Calibri" w:cs="Calibri"/>
          <w:sz w:val="24"/>
          <w:szCs w:val="24"/>
        </w:rPr>
        <w:t xml:space="preserve"> 4. </w:t>
      </w:r>
      <w:r w:rsidRPr="00AD4F21">
        <w:rPr>
          <w:rFonts w:ascii="Calibri" w:eastAsia="Times New Roman" w:hAnsi="Calibri" w:cs="Calibri"/>
          <w:sz w:val="24"/>
          <w:szCs w:val="24"/>
        </w:rPr>
        <w:br/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16D045DC" w14:textId="77777777" w:rsidR="00E87B85" w:rsidRPr="00AD4F21" w:rsidRDefault="00E87B85" w:rsidP="00E87B85">
      <w:pPr>
        <w:pStyle w:val="Akapitzlist"/>
        <w:spacing w:after="0" w:line="360" w:lineRule="auto"/>
        <w:ind w:left="357"/>
        <w:rPr>
          <w:rFonts w:ascii="Calibri" w:eastAsia="Times New Roman" w:hAnsi="Calibri" w:cs="Calibri"/>
          <w:b/>
          <w:sz w:val="24"/>
          <w:szCs w:val="24"/>
        </w:rPr>
      </w:pPr>
    </w:p>
    <w:p w14:paraId="4F14C4DD" w14:textId="77777777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sz w:val="24"/>
          <w:szCs w:val="24"/>
        </w:rPr>
      </w:pPr>
      <w:r w:rsidRPr="00AD4F21">
        <w:rPr>
          <w:rFonts w:ascii="Calibri" w:hAnsi="Calibri" w:cs="Calibri"/>
          <w:b/>
          <w:sz w:val="24"/>
          <w:szCs w:val="24"/>
        </w:rPr>
        <w:t>Informacje dodatkowe:</w:t>
      </w:r>
    </w:p>
    <w:p w14:paraId="6AD1381C" w14:textId="77777777" w:rsidR="00E87B85" w:rsidRPr="00AD4F2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w toku analizy ofert Zamawiający może żądać od Oferentów wyjaśnień dotyczących treści złożonych ofert;</w:t>
      </w:r>
    </w:p>
    <w:p w14:paraId="7762849A" w14:textId="77777777" w:rsidR="00E87B85" w:rsidRPr="00AD4F2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występujące w ofertach oczywiste omyłki pisarskie zostaną poprawione przez </w:t>
      </w:r>
      <w:r w:rsidRPr="00AD4F21">
        <w:rPr>
          <w:rFonts w:ascii="Calibri" w:hAnsi="Calibri" w:cs="Calibri"/>
          <w:sz w:val="24"/>
          <w:szCs w:val="24"/>
        </w:rPr>
        <w:br/>
        <w:t>Zamawiającego;</w:t>
      </w:r>
    </w:p>
    <w:p w14:paraId="198600A8" w14:textId="77777777" w:rsidR="00E87B85" w:rsidRPr="00AD4F2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oferty nieczytelne nie będą rozpatrywane;</w:t>
      </w:r>
    </w:p>
    <w:p w14:paraId="44D3F87C" w14:textId="77777777" w:rsidR="00E87B85" w:rsidRPr="00AD4F2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oferta winna zawierać: nazwę, adres, numer telefonu do kontaktu z Oferentem oraz datę sporządzenia oferty i podpis Oferenta;</w:t>
      </w:r>
    </w:p>
    <w:p w14:paraId="12F08384" w14:textId="77777777" w:rsidR="00E87B85" w:rsidRPr="00AD4F2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lastRenderedPageBreak/>
        <w:t>na stronie internetowej Zamawiający umieści zestawienie ofert z podaniem ostatecznych cen i danych Wykonawców;</w:t>
      </w:r>
    </w:p>
    <w:p w14:paraId="2FF229F5" w14:textId="77777777" w:rsidR="00E87B85" w:rsidRPr="00255491" w:rsidRDefault="00E87B85" w:rsidP="00E87B85">
      <w:pPr>
        <w:pStyle w:val="Akapitzlist"/>
        <w:numPr>
          <w:ilvl w:val="0"/>
          <w:numId w:val="2"/>
        </w:numPr>
        <w:spacing w:after="0" w:line="360" w:lineRule="auto"/>
        <w:ind w:left="851" w:hanging="567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wszystkie koszty związane ze sporządzeniem i złożeniem oferty ponosi Wykonawca. PFRON nie przewiduje zwrotu kosztów udziału w postępowaniu</w:t>
      </w:r>
      <w:r>
        <w:rPr>
          <w:rFonts w:ascii="Calibri" w:hAnsi="Calibri" w:cs="Calibri"/>
          <w:sz w:val="24"/>
          <w:szCs w:val="24"/>
        </w:rPr>
        <w:t>.</w:t>
      </w:r>
    </w:p>
    <w:p w14:paraId="78406F05" w14:textId="77777777" w:rsidR="00E87B85" w:rsidRPr="00AD4F21" w:rsidRDefault="00E87B85" w:rsidP="00E87B8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b/>
          <w:bCs/>
          <w:sz w:val="24"/>
          <w:szCs w:val="24"/>
        </w:rPr>
      </w:pPr>
      <w:r w:rsidRPr="00AD4F21">
        <w:rPr>
          <w:rFonts w:ascii="Calibri" w:eastAsia="Times New Roman" w:hAnsi="Calibri" w:cs="Calibri"/>
          <w:b/>
          <w:bCs/>
          <w:sz w:val="24"/>
          <w:szCs w:val="24"/>
        </w:rPr>
        <w:t>Postanowienia końcowe:</w:t>
      </w:r>
    </w:p>
    <w:p w14:paraId="5AF01CE8" w14:textId="77777777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zapytanie ofertowe nie stanowi oferty w rozumieniu art. 66 Kodeksu cywilnego;</w:t>
      </w:r>
    </w:p>
    <w:p w14:paraId="4891E77E" w14:textId="77777777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Zamawiający zastrzega sobie prawo negocjacji ceny ofert z Wykonawcami którzy złożyli w terminie prawidłowe oferty;</w:t>
      </w:r>
    </w:p>
    <w:p w14:paraId="206AA63D" w14:textId="77777777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Zamawiający zastrzega sobie prawo unieważnienia przedmiotowego postępowania </w:t>
      </w:r>
      <w:r w:rsidRPr="00AD4F21">
        <w:rPr>
          <w:rFonts w:ascii="Calibri" w:hAnsi="Calibri" w:cs="Calibri"/>
          <w:sz w:val="24"/>
          <w:szCs w:val="24"/>
        </w:rPr>
        <w:br/>
        <w:t>na każdym etapie bez podania przyczyny unieważnienia;</w:t>
      </w:r>
    </w:p>
    <w:p w14:paraId="3678475B" w14:textId="77777777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ind w:left="709" w:hanging="352"/>
        <w:rPr>
          <w:rFonts w:ascii="Calibri" w:eastAsia="Times New Roman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 xml:space="preserve">w przypadku unieważnienia postępowania Zamawiający nie ponosi kosztów </w:t>
      </w:r>
      <w:r w:rsidRPr="00AD4F21">
        <w:rPr>
          <w:rFonts w:ascii="Calibri" w:hAnsi="Calibri" w:cs="Calibri"/>
          <w:sz w:val="24"/>
          <w:szCs w:val="24"/>
        </w:rPr>
        <w:br/>
        <w:t>przygotowania i złożenia oferty;</w:t>
      </w:r>
    </w:p>
    <w:p w14:paraId="3F5635B1" w14:textId="5B808AB9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89112D">
        <w:rPr>
          <w:rFonts w:ascii="Calibri" w:hAnsi="Calibri" w:cs="Calibri"/>
          <w:sz w:val="24"/>
          <w:szCs w:val="24"/>
        </w:rPr>
        <w:t>;</w:t>
      </w:r>
    </w:p>
    <w:p w14:paraId="695693A7" w14:textId="77777777" w:rsidR="00E87B85" w:rsidRPr="00AD4F21" w:rsidRDefault="00E87B85" w:rsidP="00E87B85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AD4F21">
        <w:rPr>
          <w:rFonts w:ascii="Calibri" w:hAnsi="Calibri" w:cs="Calibri"/>
          <w:sz w:val="24"/>
          <w:szCs w:val="24"/>
        </w:rPr>
        <w:t>Zamawiający ma prawo do natychmiastowego odstąpienia pisemnie w formie oświadczenia o odstąpieniu od zamówienia z ważnych powodów, w szczególności w następujących przypadkach:</w:t>
      </w:r>
    </w:p>
    <w:p w14:paraId="396B4B08" w14:textId="77777777" w:rsidR="00E87B85" w:rsidRPr="00AD4F21" w:rsidRDefault="00E87B85" w:rsidP="00E87B85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zwłoki w realizacji zamówienia;</w:t>
      </w:r>
    </w:p>
    <w:p w14:paraId="642A31D1" w14:textId="77777777" w:rsidR="00E87B85" w:rsidRPr="00AD4F21" w:rsidRDefault="00E87B85" w:rsidP="00E87B85">
      <w:pPr>
        <w:pStyle w:val="Akapitzlist"/>
        <w:numPr>
          <w:ilvl w:val="1"/>
          <w:numId w:val="4"/>
        </w:numPr>
        <w:spacing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rażących uchybień jakościowych przedmiotu realizacji zamówienia;</w:t>
      </w:r>
    </w:p>
    <w:p w14:paraId="41C61CCE" w14:textId="77777777" w:rsidR="00E87B85" w:rsidRPr="00AD4F21" w:rsidRDefault="00E87B85" w:rsidP="00E87B85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>nierozpoczęcia lub zaprzestania realizacji zamówienia przez Wykonawcę.</w:t>
      </w:r>
    </w:p>
    <w:p w14:paraId="5E5E2373" w14:textId="77777777" w:rsidR="0089112D" w:rsidRDefault="00E87B85" w:rsidP="0089112D">
      <w:pPr>
        <w:pStyle w:val="Akapitzlist"/>
        <w:spacing w:after="0" w:line="360" w:lineRule="auto"/>
        <w:rPr>
          <w:rFonts w:ascii="Calibri" w:eastAsia="Calibri" w:hAnsi="Calibri" w:cs="Calibri"/>
          <w:spacing w:val="1"/>
          <w:sz w:val="24"/>
          <w:szCs w:val="24"/>
        </w:rPr>
      </w:pPr>
      <w:r w:rsidRPr="00AD4F21">
        <w:rPr>
          <w:rFonts w:ascii="Calibri" w:eastAsia="Calibri" w:hAnsi="Calibri" w:cs="Calibri"/>
          <w:spacing w:val="1"/>
          <w:sz w:val="24"/>
          <w:szCs w:val="24"/>
        </w:rPr>
        <w:t xml:space="preserve">W takich przypadkach Wykonawca może żądać jedynie wynagrodzenia należnego </w:t>
      </w:r>
      <w:r w:rsidRPr="00AD4F21">
        <w:rPr>
          <w:rFonts w:ascii="Calibri" w:eastAsia="Calibri" w:hAnsi="Calibri" w:cs="Calibri"/>
          <w:spacing w:val="1"/>
          <w:sz w:val="24"/>
          <w:szCs w:val="24"/>
        </w:rPr>
        <w:br/>
        <w:t>mu z tytułu faktycznego wykonania części zamówienia, które Zamawiający chce zachować.</w:t>
      </w:r>
    </w:p>
    <w:p w14:paraId="3552E8F6" w14:textId="75048348" w:rsidR="00E87B85" w:rsidRPr="0089112D" w:rsidRDefault="00E87B85" w:rsidP="00390914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Calibri" w:eastAsia="Calibri" w:hAnsi="Calibri" w:cs="Calibri"/>
          <w:spacing w:val="1"/>
          <w:sz w:val="24"/>
          <w:szCs w:val="24"/>
        </w:rPr>
      </w:pPr>
      <w:r w:rsidRPr="0089112D">
        <w:rPr>
          <w:rFonts w:ascii="Calibri" w:hAnsi="Calibri" w:cs="Calibr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89112D">
        <w:rPr>
          <w:rFonts w:ascii="Calibri" w:hAnsi="Calibri" w:cs="Calibri"/>
          <w:sz w:val="24"/>
          <w:szCs w:val="24"/>
        </w:rPr>
        <w:t xml:space="preserve"> r.</w:t>
      </w:r>
      <w:r w:rsidRPr="0089112D">
        <w:rPr>
          <w:rFonts w:ascii="Calibri" w:hAnsi="Calibri" w:cs="Calibri"/>
          <w:sz w:val="24"/>
          <w:szCs w:val="24"/>
        </w:rPr>
        <w:t xml:space="preserve">, str. 1), dalej „RODO”, w związku z Zapytaniem </w:t>
      </w:r>
      <w:r w:rsidR="0089112D">
        <w:rPr>
          <w:rFonts w:ascii="Calibri" w:hAnsi="Calibri" w:cs="Calibri"/>
          <w:sz w:val="24"/>
          <w:szCs w:val="24"/>
        </w:rPr>
        <w:t>o</w:t>
      </w:r>
      <w:r w:rsidRPr="0089112D">
        <w:rPr>
          <w:rFonts w:ascii="Calibri" w:hAnsi="Calibri" w:cs="Calibri"/>
          <w:sz w:val="24"/>
          <w:szCs w:val="24"/>
        </w:rPr>
        <w:t>fertowym Zamawiający przekazuje poniżej informacje dotyczące przetwarzania danych osobowych.</w:t>
      </w:r>
    </w:p>
    <w:p w14:paraId="48BFEB33" w14:textId="77777777" w:rsidR="00E87B85" w:rsidRPr="00661393" w:rsidRDefault="00E87B85" w:rsidP="00E87B85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Tożsamość administratora</w:t>
      </w:r>
    </w:p>
    <w:p w14:paraId="05AEE876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22189DAF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lastRenderedPageBreak/>
        <w:t>Dane kontaktowe administratora</w:t>
      </w:r>
    </w:p>
    <w:p w14:paraId="2565F980" w14:textId="5332798C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Z administratorem można skontaktować się poprzez adres e-mail: </w:t>
      </w:r>
      <w:r w:rsidRPr="00B936D0">
        <w:rPr>
          <w:rFonts w:ascii="Calibri" w:hAnsi="Calibri" w:cs="Calibri"/>
          <w:sz w:val="24"/>
          <w:szCs w:val="24"/>
        </w:rPr>
        <w:t>kancelaria@pfron.org.pl</w:t>
      </w:r>
      <w:r w:rsidRPr="00661393">
        <w:rPr>
          <w:rFonts w:ascii="Calibri" w:hAnsi="Calibri" w:cs="Calibri"/>
          <w:sz w:val="24"/>
          <w:szCs w:val="24"/>
        </w:rPr>
        <w:t>, telefonicznie pod numerem +48 22 50 55 500 lub pisemnie na adres siedziby administratora.</w:t>
      </w:r>
    </w:p>
    <w:p w14:paraId="54215C72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Dane kontaktowe inspektora ochrony danych</w:t>
      </w:r>
    </w:p>
    <w:p w14:paraId="1EE45D0E" w14:textId="5BCDE7F2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Administrator wyznaczył inspektora ochrony danych, z którym można skontaktować się poprzez e-mail: </w:t>
      </w:r>
      <w:r w:rsidRPr="00B936D0">
        <w:rPr>
          <w:rFonts w:ascii="Calibri" w:hAnsi="Calibri" w:cs="Calibri"/>
          <w:sz w:val="24"/>
          <w:szCs w:val="24"/>
        </w:rPr>
        <w:t>iod@pfron.org.pl</w:t>
      </w:r>
      <w:r w:rsidRPr="00661393">
        <w:rPr>
          <w:rFonts w:ascii="Calibri" w:hAnsi="Calibri" w:cs="Calibr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39D29B2F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Cele przetwarzania</w:t>
      </w:r>
    </w:p>
    <w:p w14:paraId="5F981D49" w14:textId="6D77BC49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</w:rPr>
      </w:pPr>
      <w:r w:rsidRPr="00661393">
        <w:rPr>
          <w:rFonts w:ascii="Calibri" w:hAnsi="Calibri" w:cs="Calibri"/>
          <w:iCs/>
          <w:sz w:val="24"/>
          <w:szCs w:val="24"/>
        </w:rPr>
        <w:t xml:space="preserve">Celem przetwarzania danych osobowych jest przeprowadzenie Zapytania </w:t>
      </w:r>
      <w:r w:rsidR="0059008D">
        <w:rPr>
          <w:rFonts w:ascii="Calibri" w:hAnsi="Calibri" w:cs="Calibri"/>
          <w:iCs/>
          <w:sz w:val="24"/>
          <w:szCs w:val="24"/>
        </w:rPr>
        <w:t>o</w:t>
      </w:r>
      <w:r w:rsidRPr="00661393">
        <w:rPr>
          <w:rFonts w:ascii="Calibri" w:hAnsi="Calibri" w:cs="Calibri"/>
          <w:iCs/>
          <w:sz w:val="24"/>
          <w:szCs w:val="24"/>
        </w:rPr>
        <w:t xml:space="preserve">fertowego oraz archiwizacja dokumentacji zgromadzonej w jego wyniku. Dane osobowe mogą być przetwarzane w celu realizacji przez administratora jego uzasadnionego interesu, w tym ustalenia, dochodzenia lub obrony roszczeń. </w:t>
      </w:r>
    </w:p>
    <w:p w14:paraId="69A850BC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Podstawa prawna przetwarzania</w:t>
      </w:r>
    </w:p>
    <w:p w14:paraId="792E269E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7A8C71EF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Źródło danych osobowych</w:t>
      </w:r>
    </w:p>
    <w:p w14:paraId="78FBC572" w14:textId="77777777" w:rsidR="00E87B85" w:rsidRPr="00661393" w:rsidRDefault="00E87B85" w:rsidP="00E87B85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Administrator może pozyskiwać dane osobowe przedstawicieli Oferenta za jego pośrednictwem. </w:t>
      </w:r>
    </w:p>
    <w:p w14:paraId="6DD2AEB5" w14:textId="77777777" w:rsidR="00E87B85" w:rsidRPr="00661393" w:rsidRDefault="00E87B85" w:rsidP="00E87B85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Kategorie danych osobowych</w:t>
      </w:r>
    </w:p>
    <w:p w14:paraId="46853F2E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00D59112" w14:textId="77777777" w:rsidR="00E87B85" w:rsidRPr="00661393" w:rsidRDefault="00E87B85" w:rsidP="00E87B85">
      <w:pPr>
        <w:spacing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Okres, przez który dane będą przetwarzane</w:t>
      </w:r>
    </w:p>
    <w:p w14:paraId="1C2B0C59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3A857DA3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Podmioty, którym będą udostępniane dane osobowe</w:t>
      </w:r>
    </w:p>
    <w:p w14:paraId="2E31AA40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iCs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661393">
        <w:rPr>
          <w:rFonts w:ascii="Calibri" w:hAnsi="Calibri" w:cs="Calibri"/>
          <w:iCs/>
          <w:sz w:val="24"/>
          <w:szCs w:val="24"/>
        </w:rPr>
        <w:t xml:space="preserve">Dane osobowe mogą być udostępniane przez administratora podmiotom </w:t>
      </w:r>
      <w:r w:rsidRPr="00661393">
        <w:rPr>
          <w:rFonts w:ascii="Calibri" w:hAnsi="Calibri" w:cs="Calibri"/>
          <w:iCs/>
          <w:sz w:val="24"/>
          <w:szCs w:val="24"/>
        </w:rPr>
        <w:lastRenderedPageBreak/>
        <w:t>uprawnionym do ich otrzymania na mocy obowiązujących przepisów, np. organom publicznym.</w:t>
      </w:r>
    </w:p>
    <w:p w14:paraId="425D14BE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iCs/>
          <w:sz w:val="24"/>
          <w:szCs w:val="24"/>
          <w:u w:val="single"/>
        </w:rPr>
        <w:t>P</w:t>
      </w:r>
      <w:r w:rsidRPr="00661393">
        <w:rPr>
          <w:rFonts w:ascii="Calibri" w:hAnsi="Calibri" w:cs="Calibri"/>
          <w:sz w:val="24"/>
          <w:szCs w:val="24"/>
          <w:u w:val="single"/>
        </w:rPr>
        <w:t>rawa podmiotów danych</w:t>
      </w:r>
    </w:p>
    <w:p w14:paraId="07F19F68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prawo:</w:t>
      </w:r>
    </w:p>
    <w:p w14:paraId="5B7D1F36" w14:textId="77777777" w:rsidR="00E87B85" w:rsidRPr="00661393" w:rsidRDefault="00E87B85" w:rsidP="00E87B85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09" w:hanging="279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15 RODO – prawo dostępu do danych osobowych i uzyskania ich kopii;</w:t>
      </w:r>
    </w:p>
    <w:p w14:paraId="6A2350ED" w14:textId="77777777" w:rsidR="00E87B85" w:rsidRPr="00661393" w:rsidRDefault="00E87B85" w:rsidP="00E87B85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09" w:hanging="279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16 RODO – prawo do sprostowania i uzupełnienia danych osobowych;</w:t>
      </w:r>
    </w:p>
    <w:p w14:paraId="67E48D08" w14:textId="77777777" w:rsidR="00E87B85" w:rsidRPr="00661393" w:rsidRDefault="00E87B85" w:rsidP="00E87B85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6034C30" w14:textId="77777777" w:rsidR="00E87B85" w:rsidRPr="00661393" w:rsidRDefault="00E87B85" w:rsidP="00E87B85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18 RODO – prawo żądania od administratora ograniczenia przetwarzania danych;</w:t>
      </w:r>
    </w:p>
    <w:p w14:paraId="078EB6F1" w14:textId="77777777" w:rsidR="00E87B85" w:rsidRPr="00661393" w:rsidRDefault="00E87B85" w:rsidP="00E87B85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10" w:hanging="280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090CE570" w14:textId="77777777" w:rsidR="00E87B85" w:rsidRPr="00661393" w:rsidRDefault="00E87B85" w:rsidP="00E87B85">
      <w:pPr>
        <w:tabs>
          <w:tab w:val="left" w:pos="284"/>
        </w:tabs>
        <w:spacing w:after="0" w:line="360" w:lineRule="auto"/>
        <w:ind w:left="430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Prawo wniesienia skargi do organu nadzorczego</w:t>
      </w:r>
    </w:p>
    <w:p w14:paraId="4ECAC1C5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5378725D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4EC844C8" w14:textId="19472533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Podanie danych osobowych jest dobrowolne, ale konieczne dla uczestniczenia w Zapytaniu </w:t>
      </w:r>
      <w:r w:rsidR="0059008D">
        <w:rPr>
          <w:rFonts w:ascii="Calibri" w:hAnsi="Calibri" w:cs="Calibri"/>
          <w:sz w:val="24"/>
          <w:szCs w:val="24"/>
        </w:rPr>
        <w:t>o</w:t>
      </w:r>
      <w:r w:rsidRPr="00661393">
        <w:rPr>
          <w:rFonts w:ascii="Calibri" w:hAnsi="Calibri" w:cs="Calibri"/>
          <w:sz w:val="24"/>
          <w:szCs w:val="24"/>
        </w:rPr>
        <w:t>fertowym.</w:t>
      </w:r>
    </w:p>
    <w:p w14:paraId="7403952E" w14:textId="77777777" w:rsidR="00E87B85" w:rsidRPr="00661393" w:rsidRDefault="00E87B85" w:rsidP="00E87B85">
      <w:pPr>
        <w:spacing w:after="0" w:line="360" w:lineRule="auto"/>
        <w:ind w:left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Informacja o zautomatyzowanym podejmowaniu decyzji</w:t>
      </w:r>
    </w:p>
    <w:p w14:paraId="487EEE76" w14:textId="77777777" w:rsidR="00E87B85" w:rsidRPr="00661393" w:rsidRDefault="00E87B85" w:rsidP="00AF34E4">
      <w:pPr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Administrator nie będzie podejmował decyzji opartych na zautomatyzowanym przetwarzaniu danych osobowych.</w:t>
      </w:r>
    </w:p>
    <w:p w14:paraId="488EFC4F" w14:textId="77777777" w:rsidR="00E87B85" w:rsidRPr="00661393" w:rsidRDefault="00E87B85" w:rsidP="00AF34E4">
      <w:pPr>
        <w:spacing w:after="0" w:line="360" w:lineRule="auto"/>
        <w:ind w:firstLine="426"/>
        <w:rPr>
          <w:rFonts w:ascii="Calibri" w:hAnsi="Calibri" w:cs="Calibri"/>
          <w:sz w:val="24"/>
          <w:szCs w:val="24"/>
          <w:u w:val="single"/>
        </w:rPr>
      </w:pPr>
      <w:r w:rsidRPr="00661393">
        <w:rPr>
          <w:rFonts w:ascii="Calibri" w:hAnsi="Calibri" w:cs="Calibri"/>
          <w:sz w:val="24"/>
          <w:szCs w:val="24"/>
          <w:u w:val="single"/>
        </w:rPr>
        <w:t>Realizacja obowiązku informacyjnego w imieniu administratora</w:t>
      </w:r>
    </w:p>
    <w:p w14:paraId="30723B91" w14:textId="77777777" w:rsidR="00E87B85" w:rsidRPr="00661393" w:rsidRDefault="00E87B85" w:rsidP="00AF34E4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2963ED7D" w14:textId="77777777" w:rsidR="00E87B85" w:rsidRPr="00661393" w:rsidRDefault="00E87B85" w:rsidP="00AF34E4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</w:p>
    <w:p w14:paraId="799A96A5" w14:textId="77777777" w:rsidR="00E87B85" w:rsidRPr="00661393" w:rsidRDefault="00E87B85" w:rsidP="00AF34E4">
      <w:pPr>
        <w:pStyle w:val="Akapitzlist"/>
        <w:spacing w:after="0" w:line="360" w:lineRule="auto"/>
        <w:ind w:left="426"/>
        <w:rPr>
          <w:rFonts w:ascii="Calibri" w:hAnsi="Calibri" w:cs="Calibri"/>
          <w:sz w:val="24"/>
          <w:szCs w:val="24"/>
        </w:rPr>
      </w:pPr>
      <w:r w:rsidRPr="00661393">
        <w:rPr>
          <w:rFonts w:ascii="Calibri" w:hAnsi="Calibri" w:cs="Calibri"/>
          <w:sz w:val="24"/>
          <w:szCs w:val="24"/>
        </w:rPr>
        <w:t xml:space="preserve">W przypadku konieczności powierzenia Wykonawcy przetwarzania danych osobowych </w:t>
      </w:r>
      <w:r w:rsidRPr="00661393">
        <w:rPr>
          <w:rFonts w:ascii="Calibri" w:hAnsi="Calibri" w:cs="Calibri"/>
          <w:sz w:val="24"/>
          <w:szCs w:val="24"/>
        </w:rPr>
        <w:br/>
        <w:t xml:space="preserve">w ramach realizacji umowy zamawiający przeprowadzi weryfikację wdrożenia przez </w:t>
      </w:r>
      <w:r w:rsidRPr="00661393">
        <w:rPr>
          <w:rFonts w:ascii="Calibri" w:hAnsi="Calibri" w:cs="Calibri"/>
          <w:sz w:val="24"/>
          <w:szCs w:val="24"/>
        </w:rPr>
        <w:lastRenderedPageBreak/>
        <w:t>wykonawcę odpowiednich środków technicznych i organizacyjnych, zgodnych z przepisami o ochronie danych osobowych i chroniących prawa osób, których dane dotyczą.</w:t>
      </w:r>
    </w:p>
    <w:p w14:paraId="3A9227A9" w14:textId="77777777" w:rsidR="00E87B85" w:rsidRPr="00661393" w:rsidRDefault="00E87B85" w:rsidP="00E87B85">
      <w:pPr>
        <w:spacing w:before="240" w:line="360" w:lineRule="auto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661393">
        <w:rPr>
          <w:rFonts w:ascii="Calibri" w:eastAsia="Calibri" w:hAnsi="Calibri" w:cs="Calibri"/>
          <w:color w:val="000000"/>
          <w:sz w:val="24"/>
          <w:szCs w:val="24"/>
          <w:u w:val="single"/>
        </w:rPr>
        <w:t>Załączniki: (jeżeli dotyczy)</w:t>
      </w:r>
    </w:p>
    <w:p w14:paraId="140851A5" w14:textId="77777777" w:rsidR="00E87B85" w:rsidRPr="00661393" w:rsidRDefault="00E87B85" w:rsidP="00E87B85">
      <w:p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661393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14:paraId="1E30D2DA" w14:textId="77777777" w:rsidR="00E87B85" w:rsidRPr="00AD4F21" w:rsidRDefault="00E87B85" w:rsidP="00E87B85">
      <w:pPr>
        <w:spacing w:after="0" w:line="360" w:lineRule="auto"/>
        <w:ind w:left="709"/>
        <w:rPr>
          <w:rFonts w:ascii="Calibri" w:eastAsia="Times New Roman" w:hAnsi="Calibri" w:cs="Calibri"/>
          <w:sz w:val="24"/>
          <w:szCs w:val="24"/>
        </w:rPr>
      </w:pPr>
    </w:p>
    <w:p w14:paraId="5215B99B" w14:textId="77777777" w:rsidR="00E87B85" w:rsidRPr="00AD4F21" w:rsidRDefault="00E87B85" w:rsidP="00E87B85">
      <w:pPr>
        <w:pStyle w:val="NormalnyWeb"/>
        <w:spacing w:before="0" w:beforeAutospacing="0" w:after="0" w:afterAutospacing="0" w:line="360" w:lineRule="auto"/>
        <w:ind w:left="284"/>
        <w:rPr>
          <w:rFonts w:ascii="Calibri" w:hAnsi="Calibri" w:cs="Calibri"/>
        </w:rPr>
      </w:pPr>
    </w:p>
    <w:p w14:paraId="267E42EE" w14:textId="74B5EE9B" w:rsidR="00E87B85" w:rsidRPr="00AD4F21" w:rsidRDefault="00E87B85" w:rsidP="00E87B85">
      <w:pPr>
        <w:pStyle w:val="NormalnyWeb"/>
        <w:spacing w:before="0" w:beforeAutospacing="0" w:after="0" w:afterAutospacing="0" w:line="360" w:lineRule="auto"/>
        <w:ind w:left="284"/>
        <w:rPr>
          <w:rFonts w:ascii="Calibri" w:hAnsi="Calibri" w:cs="Calibri"/>
        </w:rPr>
      </w:pPr>
      <w:r w:rsidRPr="00AD4F21">
        <w:rPr>
          <w:rFonts w:ascii="Calibri" w:hAnsi="Calibri" w:cs="Calibri"/>
        </w:rPr>
        <w:t xml:space="preserve">Do </w:t>
      </w:r>
      <w:r w:rsidR="0059008D">
        <w:rPr>
          <w:rFonts w:ascii="Calibri" w:hAnsi="Calibri" w:cs="Calibri"/>
        </w:rPr>
        <w:t>Z</w:t>
      </w:r>
      <w:r w:rsidRPr="00AD4F21">
        <w:rPr>
          <w:rFonts w:ascii="Calibri" w:hAnsi="Calibri" w:cs="Calibri"/>
        </w:rPr>
        <w:t>apytania ofertowego dołączono:</w:t>
      </w:r>
    </w:p>
    <w:p w14:paraId="54DA7336" w14:textId="77777777" w:rsidR="00E87B85" w:rsidRPr="00AD4F21" w:rsidRDefault="00E87B85" w:rsidP="00E87B85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</w:rPr>
      </w:pPr>
    </w:p>
    <w:p w14:paraId="5B82B4C9" w14:textId="1C8500AA" w:rsidR="00E87B85" w:rsidRPr="00AD4F21" w:rsidRDefault="00E87B85" w:rsidP="00DB1AA4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</w:rPr>
      </w:pPr>
      <w:r w:rsidRPr="00AD4F21">
        <w:rPr>
          <w:rFonts w:ascii="Calibri" w:hAnsi="Calibri" w:cs="Calibri"/>
        </w:rPr>
        <w:t>Załącznik n</w:t>
      </w:r>
      <w:r w:rsidR="00DB1AA4">
        <w:rPr>
          <w:rFonts w:ascii="Calibri" w:hAnsi="Calibri" w:cs="Calibri"/>
        </w:rPr>
        <w:t>umer</w:t>
      </w:r>
      <w:r w:rsidRPr="00AD4F21">
        <w:rPr>
          <w:rFonts w:ascii="Calibri" w:hAnsi="Calibri" w:cs="Calibri"/>
        </w:rPr>
        <w:t xml:space="preserve"> 1 </w:t>
      </w:r>
      <w:bookmarkStart w:id="2" w:name="_Hlk133226715"/>
      <w:r w:rsidRPr="00AD4F21">
        <w:rPr>
          <w:rFonts w:ascii="Calibri" w:hAnsi="Calibri" w:cs="Calibri"/>
        </w:rPr>
        <w:t>–</w:t>
      </w:r>
      <w:bookmarkEnd w:id="2"/>
      <w:r w:rsidRPr="00AD4F21">
        <w:rPr>
          <w:rFonts w:ascii="Calibri" w:hAnsi="Calibri" w:cs="Calibri"/>
        </w:rPr>
        <w:t xml:space="preserve">  Opis przedmiotu zamówienia </w:t>
      </w:r>
    </w:p>
    <w:p w14:paraId="405E5883" w14:textId="69D0567E" w:rsidR="00E87B85" w:rsidRPr="00AD4F21" w:rsidRDefault="00AF34E4" w:rsidP="00DB1AA4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</w:rPr>
      </w:pPr>
      <w:r>
        <w:t>Załącznik n</w:t>
      </w:r>
      <w:r w:rsidR="00DB1AA4">
        <w:t>umer</w:t>
      </w:r>
      <w:r>
        <w:t xml:space="preserve"> 2 </w:t>
      </w:r>
      <w:r w:rsidRPr="00AD4F21">
        <w:rPr>
          <w:rFonts w:ascii="Calibri" w:hAnsi="Calibri" w:cs="Calibri"/>
        </w:rPr>
        <w:t>–</w:t>
      </w:r>
      <w:r w:rsidR="00A9496C">
        <w:t xml:space="preserve"> </w:t>
      </w:r>
      <w:r w:rsidR="00177AF9" w:rsidRPr="00177AF9">
        <w:t>Wymiary i ilości naklejek wraz z adresami siedzib Zamawiającego</w:t>
      </w:r>
    </w:p>
    <w:p w14:paraId="7E767D17" w14:textId="28CE96F1" w:rsidR="00E87B85" w:rsidRPr="00AD4F21" w:rsidRDefault="00E87B85" w:rsidP="00DB1AA4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</w:rPr>
      </w:pPr>
      <w:r w:rsidRPr="00AD4F21">
        <w:rPr>
          <w:rFonts w:ascii="Calibri" w:hAnsi="Calibri" w:cs="Calibri"/>
        </w:rPr>
        <w:t>Załącznik n</w:t>
      </w:r>
      <w:r w:rsidR="00DB1AA4">
        <w:rPr>
          <w:rFonts w:ascii="Calibri" w:hAnsi="Calibri" w:cs="Calibri"/>
        </w:rPr>
        <w:t>umer</w:t>
      </w:r>
      <w:r w:rsidRPr="00AD4F21">
        <w:rPr>
          <w:rFonts w:ascii="Calibri" w:hAnsi="Calibri" w:cs="Calibri"/>
        </w:rPr>
        <w:t xml:space="preserve"> 3 –  Wzór naklejki </w:t>
      </w:r>
    </w:p>
    <w:p w14:paraId="22A9E3F4" w14:textId="639B7D03" w:rsidR="00E87B85" w:rsidRDefault="00E87B85" w:rsidP="00DB1AA4">
      <w:pPr>
        <w:pStyle w:val="NormalnyWeb"/>
        <w:spacing w:before="0" w:beforeAutospacing="0" w:after="0" w:afterAutospacing="0" w:line="360" w:lineRule="auto"/>
        <w:ind w:left="426" w:hanging="426"/>
        <w:rPr>
          <w:rFonts w:ascii="Calibri" w:hAnsi="Calibri" w:cs="Calibri"/>
        </w:rPr>
      </w:pPr>
      <w:bookmarkStart w:id="3" w:name="_Hlk136595139"/>
      <w:r w:rsidRPr="00AD4F21">
        <w:rPr>
          <w:rFonts w:ascii="Calibri" w:hAnsi="Calibri" w:cs="Calibri"/>
        </w:rPr>
        <w:t>Załącznik n</w:t>
      </w:r>
      <w:r w:rsidR="00DB1AA4">
        <w:rPr>
          <w:rFonts w:ascii="Calibri" w:hAnsi="Calibri" w:cs="Calibri"/>
        </w:rPr>
        <w:t>umer</w:t>
      </w:r>
      <w:r w:rsidRPr="00AD4F21">
        <w:rPr>
          <w:rFonts w:ascii="Calibri" w:hAnsi="Calibri" w:cs="Calibri"/>
        </w:rPr>
        <w:t xml:space="preserve"> 4 –  Formularz ofertowy</w:t>
      </w:r>
    </w:p>
    <w:bookmarkEnd w:id="3"/>
    <w:p w14:paraId="39EB768D" w14:textId="77777777" w:rsidR="006D3890" w:rsidRPr="00AD4F21" w:rsidRDefault="006D3890" w:rsidP="00AF34E4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="Calibri" w:hAnsi="Calibri" w:cs="Calibri"/>
        </w:rPr>
      </w:pPr>
    </w:p>
    <w:p w14:paraId="6A9AC036" w14:textId="77777777" w:rsidR="00E87B85" w:rsidRDefault="00E87B85" w:rsidP="00E87B85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4DCCB6C7" w14:textId="77777777" w:rsidR="00E87B85" w:rsidRDefault="00E87B85" w:rsidP="00E87B85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418CBDFE" w14:textId="77777777" w:rsidR="00E87B85" w:rsidRDefault="00E87B85" w:rsidP="00E87B85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4F61A0F9" w14:textId="77777777" w:rsidR="00E87B85" w:rsidRDefault="00E87B85" w:rsidP="00E87B85">
      <w:pPr>
        <w:spacing w:after="0" w:line="360" w:lineRule="auto"/>
        <w:ind w:left="2832" w:firstLine="708"/>
      </w:pPr>
      <w:r w:rsidRPr="00661393">
        <w:rPr>
          <w:rFonts w:ascii="Calibri" w:eastAsia="Calibri" w:hAnsi="Calibri" w:cs="Calibri"/>
          <w:color w:val="000000"/>
          <w:sz w:val="24"/>
          <w:szCs w:val="24"/>
        </w:rPr>
        <w:t>( pieczątka i podpis kierownika jednostki organizacyjnej</w:t>
      </w:r>
      <w:r w:rsidRPr="00AA47A2">
        <w:rPr>
          <w:rFonts w:eastAsia="Calibri" w:cstheme="minorHAnsi"/>
          <w:color w:val="000000"/>
          <w:sz w:val="24"/>
          <w:szCs w:val="24"/>
        </w:rPr>
        <w:t>)</w:t>
      </w:r>
    </w:p>
    <w:p w14:paraId="6F695947" w14:textId="77777777" w:rsidR="00E87B85" w:rsidRPr="00DA0806" w:rsidRDefault="00E87B85" w:rsidP="00E87B85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u w:val="single"/>
        </w:rPr>
      </w:pPr>
    </w:p>
    <w:p w14:paraId="65E01423" w14:textId="77777777" w:rsidR="00E87B85" w:rsidRDefault="00E87B85"/>
    <w:sectPr w:rsidR="00E87B85" w:rsidSect="00DB1AA4">
      <w:headerReference w:type="default" r:id="rId8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6591A" w14:textId="77777777" w:rsidR="00E87B85" w:rsidRDefault="00E87B85" w:rsidP="00E87B85">
      <w:pPr>
        <w:spacing w:after="0" w:line="240" w:lineRule="auto"/>
      </w:pPr>
      <w:r>
        <w:separator/>
      </w:r>
    </w:p>
  </w:endnote>
  <w:endnote w:type="continuationSeparator" w:id="0">
    <w:p w14:paraId="37FF44D2" w14:textId="77777777" w:rsidR="00E87B85" w:rsidRDefault="00E87B85" w:rsidP="00E8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B1570" w14:textId="77777777" w:rsidR="00E87B85" w:rsidRDefault="00E87B85" w:rsidP="00E87B85">
      <w:pPr>
        <w:spacing w:after="0" w:line="240" w:lineRule="auto"/>
      </w:pPr>
      <w:r>
        <w:separator/>
      </w:r>
    </w:p>
  </w:footnote>
  <w:footnote w:type="continuationSeparator" w:id="0">
    <w:p w14:paraId="5CCD633F" w14:textId="77777777" w:rsidR="00E87B85" w:rsidRDefault="00E87B85" w:rsidP="00E8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3B066" w14:textId="77777777" w:rsidR="00E87B85" w:rsidRDefault="00E87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097553"/>
    <w:multiLevelType w:val="hybridMultilevel"/>
    <w:tmpl w:val="62D624F2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0CB2B89"/>
    <w:multiLevelType w:val="hybridMultilevel"/>
    <w:tmpl w:val="3C9CA13E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70F029E"/>
    <w:multiLevelType w:val="hybridMultilevel"/>
    <w:tmpl w:val="A67C6732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62A58"/>
    <w:multiLevelType w:val="hybridMultilevel"/>
    <w:tmpl w:val="C682E2E4"/>
    <w:lvl w:ilvl="0" w:tplc="16D2FF88">
      <w:start w:val="1"/>
      <w:numFmt w:val="decimal"/>
      <w:lvlText w:val="%1)"/>
      <w:lvlJc w:val="left"/>
      <w:pPr>
        <w:ind w:left="1093" w:hanging="360"/>
      </w:pPr>
      <w:rPr>
        <w:rFonts w:hint="default"/>
        <w:color w:val="auto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4051142D"/>
    <w:multiLevelType w:val="hybridMultilevel"/>
    <w:tmpl w:val="20BAEE6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A42F6"/>
    <w:multiLevelType w:val="hybridMultilevel"/>
    <w:tmpl w:val="89064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2B0F9E"/>
    <w:multiLevelType w:val="hybridMultilevel"/>
    <w:tmpl w:val="71A2E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7684">
    <w:abstractNumId w:val="3"/>
  </w:num>
  <w:num w:numId="2" w16cid:durableId="2059545002">
    <w:abstractNumId w:val="5"/>
  </w:num>
  <w:num w:numId="3" w16cid:durableId="1510363363">
    <w:abstractNumId w:val="0"/>
  </w:num>
  <w:num w:numId="4" w16cid:durableId="484975279">
    <w:abstractNumId w:val="4"/>
  </w:num>
  <w:num w:numId="5" w16cid:durableId="1999923600">
    <w:abstractNumId w:val="9"/>
  </w:num>
  <w:num w:numId="6" w16cid:durableId="580649255">
    <w:abstractNumId w:val="1"/>
  </w:num>
  <w:num w:numId="7" w16cid:durableId="963192265">
    <w:abstractNumId w:val="8"/>
  </w:num>
  <w:num w:numId="8" w16cid:durableId="157814990">
    <w:abstractNumId w:val="7"/>
  </w:num>
  <w:num w:numId="9" w16cid:durableId="483160592">
    <w:abstractNumId w:val="6"/>
  </w:num>
  <w:num w:numId="10" w16cid:durableId="5637111">
    <w:abstractNumId w:val="10"/>
  </w:num>
  <w:num w:numId="11" w16cid:durableId="1896504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85"/>
    <w:rsid w:val="00026E89"/>
    <w:rsid w:val="000358DC"/>
    <w:rsid w:val="000C21F0"/>
    <w:rsid w:val="001100E7"/>
    <w:rsid w:val="00163BE0"/>
    <w:rsid w:val="00177AF9"/>
    <w:rsid w:val="002D4EAB"/>
    <w:rsid w:val="00311F0B"/>
    <w:rsid w:val="00337957"/>
    <w:rsid w:val="00371B6C"/>
    <w:rsid w:val="00390914"/>
    <w:rsid w:val="004F5FBE"/>
    <w:rsid w:val="0059008D"/>
    <w:rsid w:val="006716B0"/>
    <w:rsid w:val="0069369C"/>
    <w:rsid w:val="0069758A"/>
    <w:rsid w:val="006D3890"/>
    <w:rsid w:val="006D51DA"/>
    <w:rsid w:val="007E1B39"/>
    <w:rsid w:val="00873A3D"/>
    <w:rsid w:val="0089112D"/>
    <w:rsid w:val="008C521B"/>
    <w:rsid w:val="008E7176"/>
    <w:rsid w:val="0091319B"/>
    <w:rsid w:val="00996ED0"/>
    <w:rsid w:val="00A23488"/>
    <w:rsid w:val="00A7600A"/>
    <w:rsid w:val="00A9496C"/>
    <w:rsid w:val="00AB53B9"/>
    <w:rsid w:val="00AF34E4"/>
    <w:rsid w:val="00B53545"/>
    <w:rsid w:val="00B64C02"/>
    <w:rsid w:val="00B936D0"/>
    <w:rsid w:val="00C35B04"/>
    <w:rsid w:val="00D01345"/>
    <w:rsid w:val="00D56045"/>
    <w:rsid w:val="00D92FD3"/>
    <w:rsid w:val="00DB1AA4"/>
    <w:rsid w:val="00DC3066"/>
    <w:rsid w:val="00E62B52"/>
    <w:rsid w:val="00E86B20"/>
    <w:rsid w:val="00E87B85"/>
    <w:rsid w:val="00ED1F37"/>
    <w:rsid w:val="00F4345B"/>
    <w:rsid w:val="00F4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6C5E"/>
  <w15:chartTrackingRefBased/>
  <w15:docId w15:val="{A94FE037-16F7-4515-9B7C-EA6C7B13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B85"/>
  </w:style>
  <w:style w:type="paragraph" w:styleId="Stopka">
    <w:name w:val="footer"/>
    <w:basedOn w:val="Normalny"/>
    <w:link w:val="StopkaZnak"/>
    <w:uiPriority w:val="99"/>
    <w:unhideWhenUsed/>
    <w:rsid w:val="00E8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B85"/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E87B8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E87B85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E8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87B8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1793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Molik Anna</dc:creator>
  <cp:keywords/>
  <dc:description/>
  <cp:lastModifiedBy>Kabała Bogdan</cp:lastModifiedBy>
  <cp:revision>10</cp:revision>
  <dcterms:created xsi:type="dcterms:W3CDTF">2024-05-24T09:38:00Z</dcterms:created>
  <dcterms:modified xsi:type="dcterms:W3CDTF">2024-07-17T10:14:00Z</dcterms:modified>
</cp:coreProperties>
</file>