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C5C42" w14:textId="7F3BDE63" w:rsidR="00E56AEB" w:rsidRPr="00E56AEB" w:rsidRDefault="00E56AEB" w:rsidP="00E56AEB">
      <w:pPr>
        <w:spacing w:before="20" w:line="360" w:lineRule="auto"/>
        <w:ind w:left="7080" w:firstLine="708"/>
        <w:jc w:val="center"/>
        <w:rPr>
          <w:bCs/>
          <w:lang w:eastAsia="pl-PL"/>
        </w:rPr>
      </w:pPr>
      <w:r w:rsidRPr="00E56AEB">
        <w:rPr>
          <w:bCs/>
          <w:lang w:eastAsia="pl-PL"/>
        </w:rPr>
        <w:t>Załącznik nr 2</w:t>
      </w:r>
    </w:p>
    <w:p w14:paraId="1616369D" w14:textId="2E350061" w:rsidR="007E77A2" w:rsidRDefault="00B82BB7" w:rsidP="007E77A2">
      <w:pPr>
        <w:spacing w:before="20"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>UMOWA NR</w:t>
      </w:r>
      <w:r w:rsidR="007E77A2">
        <w:rPr>
          <w:b/>
          <w:lang w:eastAsia="pl-PL"/>
        </w:rPr>
        <w:t xml:space="preserve"> </w:t>
      </w:r>
      <w:r>
        <w:rPr>
          <w:b/>
          <w:lang w:eastAsia="pl-PL"/>
        </w:rPr>
        <w:t>…….</w:t>
      </w:r>
    </w:p>
    <w:p w14:paraId="6D39E58C" w14:textId="77777777" w:rsidR="007E77A2" w:rsidRDefault="007E77A2" w:rsidP="00B82BB7">
      <w:pPr>
        <w:spacing w:before="20" w:line="276" w:lineRule="auto"/>
        <w:jc w:val="both"/>
        <w:rPr>
          <w:bCs/>
          <w:lang w:eastAsia="pl-PL"/>
        </w:rPr>
      </w:pPr>
      <w:r>
        <w:rPr>
          <w:lang w:eastAsia="pl-PL"/>
        </w:rPr>
        <w:t>zawarta w dniu …………………………..r. w Warszawie pomiędzy:</w:t>
      </w:r>
    </w:p>
    <w:p w14:paraId="612814C2" w14:textId="57BF8E70" w:rsidR="007E77A2" w:rsidRDefault="007E77A2" w:rsidP="00B82BB7">
      <w:pPr>
        <w:spacing w:before="40" w:after="0" w:line="276" w:lineRule="auto"/>
        <w:jc w:val="both"/>
        <w:rPr>
          <w:lang w:eastAsia="pl-PL"/>
        </w:rPr>
      </w:pPr>
      <w:r w:rsidRPr="00B82BB7">
        <w:rPr>
          <w:b/>
          <w:lang w:eastAsia="pl-PL"/>
        </w:rPr>
        <w:t>Państwowym Funduszem Rehabilitacji Osób Niepełnosprawnych</w:t>
      </w:r>
      <w:r>
        <w:rPr>
          <w:bCs/>
          <w:lang w:eastAsia="pl-PL"/>
        </w:rPr>
        <w:t xml:space="preserve">, al. Jana Pawła II 13, </w:t>
      </w:r>
      <w:r>
        <w:rPr>
          <w:bCs/>
          <w:lang w:eastAsia="pl-PL"/>
        </w:rPr>
        <w:br/>
        <w:t xml:space="preserve">00-828 Warszawa, </w:t>
      </w:r>
      <w:r>
        <w:rPr>
          <w:lang w:eastAsia="pl-PL"/>
        </w:rPr>
        <w:t xml:space="preserve">zwanym </w:t>
      </w:r>
      <w:r w:rsidR="00B82BB7">
        <w:rPr>
          <w:lang w:eastAsia="pl-PL"/>
        </w:rPr>
        <w:t>dalej</w:t>
      </w:r>
      <w:r>
        <w:rPr>
          <w:lang w:eastAsia="pl-PL"/>
        </w:rPr>
        <w:t xml:space="preserve"> „</w:t>
      </w:r>
      <w:r w:rsidRPr="00B82BB7">
        <w:rPr>
          <w:b/>
          <w:bCs/>
          <w:lang w:eastAsia="pl-PL"/>
        </w:rPr>
        <w:t>Zleceniodawcą</w:t>
      </w:r>
      <w:r>
        <w:rPr>
          <w:lang w:eastAsia="pl-PL"/>
        </w:rPr>
        <w:t>” lub „</w:t>
      </w:r>
      <w:r w:rsidRPr="00B82BB7">
        <w:rPr>
          <w:b/>
          <w:bCs/>
          <w:lang w:eastAsia="pl-PL"/>
        </w:rPr>
        <w:t>Administratorem</w:t>
      </w:r>
      <w:r>
        <w:rPr>
          <w:lang w:eastAsia="pl-PL"/>
        </w:rPr>
        <w:t>”</w:t>
      </w:r>
      <w:r w:rsidR="00B82BB7">
        <w:rPr>
          <w:lang w:eastAsia="pl-PL"/>
        </w:rPr>
        <w:t>,</w:t>
      </w:r>
      <w:r>
        <w:rPr>
          <w:lang w:eastAsia="pl-PL"/>
        </w:rPr>
        <w:t xml:space="preserve"> </w:t>
      </w:r>
    </w:p>
    <w:p w14:paraId="59B13BB4" w14:textId="3A5D3045" w:rsidR="007E77A2" w:rsidRPr="00B82BB7" w:rsidRDefault="007E77A2" w:rsidP="00B82BB7">
      <w:pPr>
        <w:spacing w:after="0" w:line="276" w:lineRule="auto"/>
        <w:jc w:val="both"/>
        <w:rPr>
          <w:bCs/>
          <w:lang w:eastAsia="pl-PL"/>
        </w:rPr>
      </w:pPr>
      <w:r w:rsidRPr="00B82BB7">
        <w:rPr>
          <w:bCs/>
          <w:lang w:eastAsia="pl-PL"/>
        </w:rPr>
        <w:t xml:space="preserve">reprezentowanym przez:  </w:t>
      </w:r>
      <w:r w:rsidR="004D2CC1" w:rsidRPr="00B82BB7">
        <w:rPr>
          <w:bCs/>
          <w:lang w:eastAsia="pl-PL"/>
        </w:rPr>
        <w:t>……………………………………………………..</w:t>
      </w:r>
    </w:p>
    <w:p w14:paraId="7F4C5170" w14:textId="77777777" w:rsidR="007E77A2" w:rsidRDefault="007E77A2" w:rsidP="00B82BB7">
      <w:pPr>
        <w:spacing w:after="0" w:line="276" w:lineRule="auto"/>
        <w:jc w:val="both"/>
        <w:rPr>
          <w:bCs/>
          <w:lang w:eastAsia="pl-PL"/>
        </w:rPr>
      </w:pPr>
      <w:r>
        <w:rPr>
          <w:bCs/>
          <w:lang w:eastAsia="pl-PL"/>
        </w:rPr>
        <w:t>a</w:t>
      </w:r>
    </w:p>
    <w:p w14:paraId="7CF11F28" w14:textId="59FD02C3" w:rsidR="00B82BB7" w:rsidRPr="00B82BB7" w:rsidRDefault="00882F17" w:rsidP="00B82BB7">
      <w:pPr>
        <w:spacing w:after="0" w:line="276" w:lineRule="auto"/>
        <w:jc w:val="both"/>
        <w:rPr>
          <w:b/>
          <w:bCs/>
          <w:lang w:eastAsia="pl-PL"/>
        </w:rPr>
      </w:pPr>
      <w:r w:rsidRPr="00B82BB7">
        <w:rPr>
          <w:b/>
          <w:bCs/>
        </w:rPr>
        <w:t>………………………………………………………………………………………</w:t>
      </w:r>
      <w:r w:rsidR="00B82BB7">
        <w:rPr>
          <w:b/>
          <w:bCs/>
        </w:rPr>
        <w:t>……</w:t>
      </w:r>
      <w:r w:rsidR="00B82BB7">
        <w:rPr>
          <w:lang w:eastAsia="pl-PL"/>
        </w:rPr>
        <w:t>,</w:t>
      </w:r>
      <w:r w:rsidR="007E77A2">
        <w:rPr>
          <w:lang w:eastAsia="pl-PL"/>
        </w:rPr>
        <w:t xml:space="preserve"> zwanym </w:t>
      </w:r>
      <w:r w:rsidR="00B82BB7">
        <w:rPr>
          <w:lang w:eastAsia="pl-PL"/>
        </w:rPr>
        <w:t>dalej</w:t>
      </w:r>
      <w:r w:rsidR="007E77A2">
        <w:rPr>
          <w:lang w:eastAsia="pl-PL"/>
        </w:rPr>
        <w:t xml:space="preserve"> „</w:t>
      </w:r>
      <w:r w:rsidR="007E77A2" w:rsidRPr="00B82BB7">
        <w:rPr>
          <w:b/>
          <w:bCs/>
          <w:lang w:eastAsia="pl-PL"/>
        </w:rPr>
        <w:t>Wykonawcą</w:t>
      </w:r>
      <w:r w:rsidR="007E77A2">
        <w:rPr>
          <w:lang w:eastAsia="pl-PL"/>
        </w:rPr>
        <w:t>”, reprezent</w:t>
      </w:r>
      <w:r w:rsidR="00B82BB7">
        <w:rPr>
          <w:lang w:eastAsia="pl-PL"/>
        </w:rPr>
        <w:t>owanym przez</w:t>
      </w:r>
      <w:r w:rsidR="007E77A2">
        <w:rPr>
          <w:bCs/>
          <w:lang w:eastAsia="pl-PL"/>
        </w:rPr>
        <w:t>:</w:t>
      </w:r>
      <w:r w:rsidR="00B82BB7">
        <w:rPr>
          <w:bCs/>
          <w:lang w:eastAsia="pl-PL"/>
        </w:rPr>
        <w:t xml:space="preserve"> </w:t>
      </w:r>
    </w:p>
    <w:p w14:paraId="5E9017C8" w14:textId="55E63E4E" w:rsidR="007E77A2" w:rsidRDefault="007E77A2" w:rsidP="00B82BB7">
      <w:pPr>
        <w:spacing w:after="0" w:line="276" w:lineRule="auto"/>
        <w:jc w:val="both"/>
        <w:rPr>
          <w:bCs/>
          <w:lang w:eastAsia="pl-PL"/>
        </w:rPr>
      </w:pPr>
      <w:r>
        <w:rPr>
          <w:bCs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8ED4FA9" w14:textId="77777777" w:rsidR="007E77A2" w:rsidRDefault="007E77A2" w:rsidP="00B82BB7">
      <w:pPr>
        <w:spacing w:before="40" w:line="276" w:lineRule="auto"/>
        <w:jc w:val="both"/>
        <w:rPr>
          <w:lang w:eastAsia="pl-PL"/>
        </w:rPr>
      </w:pPr>
      <w:r>
        <w:rPr>
          <w:lang w:eastAsia="pl-PL"/>
        </w:rPr>
        <w:t>o następującej treści:</w:t>
      </w:r>
    </w:p>
    <w:p w14:paraId="2315F7D7" w14:textId="77777777" w:rsidR="007E77A2" w:rsidRDefault="007E77A2" w:rsidP="007E77A2">
      <w:pPr>
        <w:spacing w:before="40"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>§ 1. POSTANOWIENIA OGÓLNE</w:t>
      </w:r>
    </w:p>
    <w:p w14:paraId="1CD1A6BC" w14:textId="61987CE3" w:rsidR="007E77A2" w:rsidRDefault="007E77A2" w:rsidP="007E77A2">
      <w:pPr>
        <w:numPr>
          <w:ilvl w:val="0"/>
          <w:numId w:val="9"/>
        </w:numPr>
        <w:spacing w:before="120" w:after="0" w:line="276" w:lineRule="auto"/>
        <w:ind w:left="426"/>
        <w:jc w:val="both"/>
        <w:rPr>
          <w:lang w:eastAsia="pl-PL"/>
        </w:rPr>
      </w:pPr>
      <w:r>
        <w:rPr>
          <w:lang w:eastAsia="pl-PL"/>
        </w:rPr>
        <w:t>Zleceniodawca i Wykonawca oświadczają, że zawarli w dniu …………….. r</w:t>
      </w:r>
      <w:r w:rsidR="002841D1">
        <w:rPr>
          <w:lang w:eastAsia="pl-PL"/>
        </w:rPr>
        <w:t>.</w:t>
      </w:r>
      <w:r>
        <w:rPr>
          <w:lang w:eastAsia="pl-PL"/>
        </w:rPr>
        <w:t xml:space="preserve">  umowę nr </w:t>
      </w:r>
      <w:r w:rsidR="002841D1">
        <w:rPr>
          <w:lang w:eastAsia="pl-PL"/>
        </w:rPr>
        <w:t>…………..</w:t>
      </w:r>
      <w:r w:rsidR="00335DDD">
        <w:rPr>
          <w:lang w:eastAsia="pl-PL"/>
        </w:rPr>
        <w:t xml:space="preserve"> w sprawie……………..</w:t>
      </w:r>
      <w:r w:rsidR="002841D1">
        <w:rPr>
          <w:bCs/>
        </w:rPr>
        <w:t xml:space="preserve">, </w:t>
      </w:r>
      <w:r>
        <w:rPr>
          <w:lang w:eastAsia="pl-PL"/>
        </w:rPr>
        <w:t>zwaną dalej „Umową Główną”.</w:t>
      </w:r>
    </w:p>
    <w:p w14:paraId="31F6338B" w14:textId="77777777" w:rsidR="007E77A2" w:rsidRDefault="007E77A2" w:rsidP="007E77A2">
      <w:pPr>
        <w:numPr>
          <w:ilvl w:val="0"/>
          <w:numId w:val="9"/>
        </w:numPr>
        <w:spacing w:before="40" w:after="0" w:line="276" w:lineRule="auto"/>
        <w:ind w:left="426"/>
        <w:jc w:val="both"/>
        <w:rPr>
          <w:lang w:eastAsia="pl-PL"/>
        </w:rPr>
      </w:pPr>
      <w:r>
        <w:rPr>
          <w:lang w:eastAsia="pl-PL"/>
        </w:rPr>
        <w:t>Zleceniodawca oświadcza, że jest administratorem w rozumieniu art. 4 pkt 7 Rozporządzenia Parlamentu Europejskiego i Rady (UE) 2016/679 z dnia 27 kwietnia 2016 r. w sprawie ochrony osób fizycznych w związku z przetwarzaniem danych osobowych i w sprawie swobodnego przepływu takich danych oraz uchylenia dyrektywy 95/46/WE, zwanego dalej „</w:t>
      </w:r>
      <w:r w:rsidRPr="002841D1">
        <w:rPr>
          <w:bCs/>
          <w:lang w:eastAsia="pl-PL"/>
        </w:rPr>
        <w:t>RODO</w:t>
      </w:r>
      <w:r>
        <w:rPr>
          <w:lang w:eastAsia="pl-PL"/>
        </w:rPr>
        <w:t>”) w stosunku do danych osobowych powierzonych Wykonawcy.</w:t>
      </w:r>
    </w:p>
    <w:p w14:paraId="4D242CA5" w14:textId="77777777" w:rsidR="007E77A2" w:rsidRDefault="007E77A2" w:rsidP="007E77A2">
      <w:pPr>
        <w:numPr>
          <w:ilvl w:val="0"/>
          <w:numId w:val="9"/>
        </w:numPr>
        <w:spacing w:before="40" w:after="0" w:line="276" w:lineRule="auto"/>
        <w:ind w:left="426"/>
        <w:jc w:val="both"/>
        <w:rPr>
          <w:lang w:eastAsia="pl-PL"/>
        </w:rPr>
      </w:pPr>
      <w:r>
        <w:rPr>
          <w:lang w:eastAsia="pl-PL"/>
        </w:rPr>
        <w:t xml:space="preserve">Zleceniodawca powierza, w rozumieniu art. 28 ust. 3 RODO, Wykonawcy przetwarzanie danych osobowych na zasadach określonych w Umowie Głównej i niniejszej Umowie. </w:t>
      </w:r>
    </w:p>
    <w:p w14:paraId="7FD184EA" w14:textId="2CEA299A" w:rsidR="007E77A2" w:rsidRDefault="007E77A2" w:rsidP="007E77A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426"/>
        <w:jc w:val="both"/>
        <w:rPr>
          <w:lang w:eastAsia="pl-PL"/>
        </w:rPr>
      </w:pPr>
      <w:r>
        <w:rPr>
          <w:lang w:eastAsia="pl-PL"/>
        </w:rPr>
        <w:t xml:space="preserve">Powierzone Wykonawcy dane osobowe obejmują wszystkie niezbędne dane zebrane i zawarte w szczególności w </w:t>
      </w:r>
      <w:r w:rsidR="002841D1">
        <w:rPr>
          <w:lang w:eastAsia="pl-PL"/>
        </w:rPr>
        <w:t xml:space="preserve">drukach, formularzach, systemach informatycznych wykorzystywanych </w:t>
      </w:r>
      <w:r w:rsidR="00166C08">
        <w:rPr>
          <w:lang w:eastAsia="pl-PL"/>
        </w:rPr>
        <w:br/>
      </w:r>
      <w:r w:rsidR="002841D1">
        <w:rPr>
          <w:lang w:eastAsia="pl-PL"/>
        </w:rPr>
        <w:t>w ramach usług objętych</w:t>
      </w:r>
      <w:r>
        <w:rPr>
          <w:lang w:eastAsia="pl-PL"/>
        </w:rPr>
        <w:t xml:space="preserve"> Umową Główną. </w:t>
      </w:r>
    </w:p>
    <w:p w14:paraId="23E4F015" w14:textId="4569ABB1" w:rsidR="007E77A2" w:rsidRDefault="007E77A2" w:rsidP="007E77A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426"/>
        <w:jc w:val="both"/>
        <w:rPr>
          <w:lang w:eastAsia="pl-PL"/>
        </w:rPr>
      </w:pPr>
      <w:r>
        <w:rPr>
          <w:lang w:eastAsia="pl-PL"/>
        </w:rPr>
        <w:t>W ramach realizacji niniejszej Umowy Wykonawca uprawniony jest do przetwarzania danych osobowych, tj. wykonywania w szczególności następujących czynności na danych osobowych:</w:t>
      </w:r>
      <w:r w:rsidR="00F7736A">
        <w:rPr>
          <w:lang w:eastAsia="pl-PL"/>
        </w:rPr>
        <w:t xml:space="preserve"> </w:t>
      </w:r>
      <w:r>
        <w:rPr>
          <w:lang w:eastAsia="pl-PL"/>
        </w:rPr>
        <w:t xml:space="preserve">utrwalania, </w:t>
      </w:r>
      <w:r w:rsidR="00F7736A">
        <w:rPr>
          <w:lang w:eastAsia="pl-PL"/>
        </w:rPr>
        <w:t xml:space="preserve">analizowania, </w:t>
      </w:r>
      <w:r>
        <w:rPr>
          <w:lang w:eastAsia="pl-PL"/>
        </w:rPr>
        <w:t>organizowania</w:t>
      </w:r>
      <w:r w:rsidR="00335DDD">
        <w:rPr>
          <w:lang w:eastAsia="pl-PL"/>
        </w:rPr>
        <w:t xml:space="preserve">, </w:t>
      </w:r>
      <w:r>
        <w:rPr>
          <w:lang w:eastAsia="pl-PL"/>
        </w:rPr>
        <w:t xml:space="preserve">a także innych czynności, o ile jest to konieczne do zrealizowania celu, o którym mowa w ust. 6 pkt </w:t>
      </w:r>
      <w:r w:rsidR="00D34846">
        <w:rPr>
          <w:lang w:eastAsia="pl-PL"/>
        </w:rPr>
        <w:t>3</w:t>
      </w:r>
      <w:r>
        <w:rPr>
          <w:lang w:eastAsia="pl-PL"/>
        </w:rPr>
        <w:t>.</w:t>
      </w:r>
    </w:p>
    <w:p w14:paraId="20DB1ED6" w14:textId="77777777" w:rsidR="007E77A2" w:rsidRDefault="007E77A2" w:rsidP="007E77A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426"/>
        <w:jc w:val="both"/>
        <w:rPr>
          <w:lang w:eastAsia="pl-PL"/>
        </w:rPr>
      </w:pPr>
      <w:r>
        <w:rPr>
          <w:lang w:eastAsia="pl-PL"/>
        </w:rPr>
        <w:t>Strony niniejszej Umowy określają następujący zakres powierzenia:</w:t>
      </w:r>
    </w:p>
    <w:p w14:paraId="1570965E" w14:textId="18AAEFB5" w:rsidR="007E77A2" w:rsidRDefault="007E77A2" w:rsidP="007E77A2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1069"/>
        <w:jc w:val="both"/>
        <w:rPr>
          <w:lang w:eastAsia="pl-PL"/>
        </w:rPr>
      </w:pPr>
      <w:r>
        <w:rPr>
          <w:lang w:eastAsia="pl-PL"/>
        </w:rPr>
        <w:t>czas trwania przetwarzania: w okresie obowiązywania Umowy</w:t>
      </w:r>
      <w:r w:rsidR="00335DDD">
        <w:rPr>
          <w:lang w:eastAsia="pl-PL"/>
        </w:rPr>
        <w:t>;</w:t>
      </w:r>
    </w:p>
    <w:p w14:paraId="1B455BEF" w14:textId="684FEB0D" w:rsidR="007E77A2" w:rsidRPr="00772EBC" w:rsidRDefault="007E77A2" w:rsidP="007E77A2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1069"/>
        <w:jc w:val="both"/>
        <w:rPr>
          <w:lang w:eastAsia="pl-PL"/>
        </w:rPr>
      </w:pPr>
      <w:r>
        <w:rPr>
          <w:lang w:eastAsia="pl-PL"/>
        </w:rPr>
        <w:t>charakter przetwarzania</w:t>
      </w:r>
      <w:r w:rsidRPr="00772EBC">
        <w:rPr>
          <w:lang w:eastAsia="pl-PL"/>
        </w:rPr>
        <w:t>:</w:t>
      </w:r>
      <w:r w:rsidR="004A040B">
        <w:rPr>
          <w:lang w:eastAsia="pl-PL"/>
        </w:rPr>
        <w:t xml:space="preserve"> </w:t>
      </w:r>
      <w:r w:rsidR="00335DDD" w:rsidRPr="00772EBC">
        <w:rPr>
          <w:lang w:eastAsia="pl-PL"/>
        </w:rPr>
        <w:t>ciągły;</w:t>
      </w:r>
    </w:p>
    <w:p w14:paraId="5D549611" w14:textId="533199DB" w:rsidR="002841D1" w:rsidRPr="00772EBC" w:rsidRDefault="007E77A2" w:rsidP="007E77A2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1069"/>
        <w:jc w:val="both"/>
        <w:rPr>
          <w:lang w:eastAsia="pl-PL"/>
        </w:rPr>
      </w:pPr>
      <w:r w:rsidRPr="00772EBC">
        <w:rPr>
          <w:lang w:eastAsia="pl-PL"/>
        </w:rPr>
        <w:t xml:space="preserve">cel przetwarzania: </w:t>
      </w:r>
      <w:r w:rsidR="00F7736A">
        <w:rPr>
          <w:lang w:eastAsia="pl-PL"/>
        </w:rPr>
        <w:t>realizacja Umowy Głównej;</w:t>
      </w:r>
    </w:p>
    <w:p w14:paraId="2352F7C4" w14:textId="122FC34C" w:rsidR="002841D1" w:rsidRPr="00772EBC" w:rsidRDefault="002841D1" w:rsidP="007E77A2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1069"/>
        <w:jc w:val="both"/>
        <w:rPr>
          <w:lang w:eastAsia="pl-PL"/>
        </w:rPr>
      </w:pPr>
      <w:r w:rsidRPr="00772EBC">
        <w:rPr>
          <w:lang w:eastAsia="pl-PL"/>
        </w:rPr>
        <w:t>sposób przetwarzania: zautomatyzowany</w:t>
      </w:r>
      <w:r w:rsidR="00335DDD" w:rsidRPr="00772EBC">
        <w:rPr>
          <w:lang w:eastAsia="pl-PL"/>
        </w:rPr>
        <w:t>;</w:t>
      </w:r>
    </w:p>
    <w:p w14:paraId="320501DF" w14:textId="18B88F27" w:rsidR="007E77A2" w:rsidRPr="00772EBC" w:rsidRDefault="007E77A2" w:rsidP="007E77A2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1069"/>
        <w:jc w:val="both"/>
        <w:rPr>
          <w:lang w:eastAsia="pl-PL"/>
        </w:rPr>
      </w:pPr>
      <w:r w:rsidRPr="00772EBC">
        <w:rPr>
          <w:lang w:eastAsia="pl-PL"/>
        </w:rPr>
        <w:t xml:space="preserve">rodzaj danych osobowych: </w:t>
      </w:r>
      <w:r w:rsidR="00F34A11" w:rsidRPr="00772EBC">
        <w:rPr>
          <w:lang w:eastAsia="pl-PL"/>
        </w:rPr>
        <w:t>dane zwykłe</w:t>
      </w:r>
      <w:r w:rsidR="00335DDD" w:rsidRPr="00772EBC">
        <w:rPr>
          <w:lang w:eastAsia="pl-PL"/>
        </w:rPr>
        <w:t xml:space="preserve"> (</w:t>
      </w:r>
      <w:r w:rsidR="00290E6D" w:rsidRPr="00290E6D">
        <w:rPr>
          <w:lang w:eastAsia="pl-PL"/>
        </w:rPr>
        <w:t xml:space="preserve">dane adresowe oraz zawarte w </w:t>
      </w:r>
      <w:r w:rsidR="00D30E0C">
        <w:rPr>
          <w:lang w:eastAsia="pl-PL"/>
        </w:rPr>
        <w:t>systemach informatycznych</w:t>
      </w:r>
      <w:r w:rsidR="00290E6D" w:rsidRPr="00290E6D">
        <w:rPr>
          <w:lang w:eastAsia="pl-PL"/>
        </w:rPr>
        <w:t xml:space="preserve"> inne dane służące do identyfikacji beneficjentów, pracowników oraz współpracowników Zamawiającego</w:t>
      </w:r>
      <w:r w:rsidR="00335DDD" w:rsidRPr="00772EBC">
        <w:rPr>
          <w:lang w:eastAsia="pl-PL"/>
        </w:rPr>
        <w:t>, szczególnych kategorii (</w:t>
      </w:r>
      <w:r w:rsidR="000C5BD4" w:rsidRPr="000C5BD4">
        <w:rPr>
          <w:lang w:eastAsia="pl-PL"/>
        </w:rPr>
        <w:t>dane osobowe ujawniające pochodzenie rasowe lub etniczne, dane osobowe ujawniające przynależność do związków zawodowych, dane dotyczących zdrowia</w:t>
      </w:r>
      <w:r w:rsidR="00335DDD" w:rsidRPr="00772EBC">
        <w:rPr>
          <w:lang w:eastAsia="pl-PL"/>
        </w:rPr>
        <w:t>);</w:t>
      </w:r>
    </w:p>
    <w:p w14:paraId="052588AE" w14:textId="43EB85DA" w:rsidR="007E77A2" w:rsidRPr="00772EBC" w:rsidRDefault="007E77A2" w:rsidP="00166C08">
      <w:pPr>
        <w:numPr>
          <w:ilvl w:val="1"/>
          <w:numId w:val="2"/>
        </w:numPr>
        <w:suppressAutoHyphens/>
        <w:autoSpaceDE w:val="0"/>
        <w:autoSpaceDN w:val="0"/>
        <w:spacing w:after="0" w:line="276" w:lineRule="auto"/>
        <w:ind w:left="1069"/>
        <w:jc w:val="both"/>
        <w:rPr>
          <w:lang w:eastAsia="pl-PL"/>
        </w:rPr>
      </w:pPr>
      <w:r w:rsidRPr="00772EBC">
        <w:rPr>
          <w:lang w:eastAsia="pl-PL"/>
        </w:rPr>
        <w:t>kategorie osób, których dane dotyczą:</w:t>
      </w:r>
      <w:r w:rsidR="002841D1" w:rsidRPr="00772EBC">
        <w:rPr>
          <w:lang w:eastAsia="pl-PL"/>
        </w:rPr>
        <w:t xml:space="preserve"> </w:t>
      </w:r>
      <w:r w:rsidR="000C5BD4" w:rsidRPr="00290E6D">
        <w:rPr>
          <w:lang w:eastAsia="pl-PL"/>
        </w:rPr>
        <w:t>benefic</w:t>
      </w:r>
      <w:r w:rsidR="000C5BD4">
        <w:rPr>
          <w:lang w:eastAsia="pl-PL"/>
        </w:rPr>
        <w:t>jenci</w:t>
      </w:r>
      <w:r w:rsidR="000C5BD4" w:rsidRPr="00290E6D">
        <w:rPr>
          <w:lang w:eastAsia="pl-PL"/>
        </w:rPr>
        <w:t>, pracowni</w:t>
      </w:r>
      <w:r w:rsidR="000C5BD4">
        <w:rPr>
          <w:lang w:eastAsia="pl-PL"/>
        </w:rPr>
        <w:t>cy</w:t>
      </w:r>
      <w:r w:rsidR="000C5BD4" w:rsidRPr="00290E6D">
        <w:rPr>
          <w:lang w:eastAsia="pl-PL"/>
        </w:rPr>
        <w:t xml:space="preserve"> oraz współpracowni</w:t>
      </w:r>
      <w:r w:rsidR="000C5BD4">
        <w:rPr>
          <w:lang w:eastAsia="pl-PL"/>
        </w:rPr>
        <w:t xml:space="preserve">cy </w:t>
      </w:r>
      <w:r w:rsidR="000C5BD4" w:rsidRPr="00290E6D">
        <w:rPr>
          <w:lang w:eastAsia="pl-PL"/>
        </w:rPr>
        <w:t>Zamawiającego</w:t>
      </w:r>
    </w:p>
    <w:p w14:paraId="301D34E2" w14:textId="77777777" w:rsidR="00B82BB7" w:rsidRDefault="00B82BB7" w:rsidP="00166C08">
      <w:pPr>
        <w:autoSpaceDE w:val="0"/>
        <w:autoSpaceDN w:val="0"/>
        <w:spacing w:after="0" w:line="276" w:lineRule="auto"/>
        <w:ind w:left="1494"/>
        <w:jc w:val="center"/>
        <w:rPr>
          <w:b/>
          <w:lang w:eastAsia="pl-PL"/>
        </w:rPr>
      </w:pPr>
    </w:p>
    <w:p w14:paraId="0306C2A4" w14:textId="5E2E4516" w:rsidR="007E77A2" w:rsidRDefault="007E77A2" w:rsidP="00166C08">
      <w:pPr>
        <w:autoSpaceDE w:val="0"/>
        <w:autoSpaceDN w:val="0"/>
        <w:spacing w:after="0"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lastRenderedPageBreak/>
        <w:t>§ 2. ZASADY PRZETWARZANIA DANYCH OSOBOWYCH</w:t>
      </w:r>
    </w:p>
    <w:p w14:paraId="3565C420" w14:textId="22229DD3" w:rsidR="007E77A2" w:rsidRDefault="007E77A2" w:rsidP="007E77A2">
      <w:pPr>
        <w:numPr>
          <w:ilvl w:val="0"/>
          <w:numId w:val="11"/>
        </w:numPr>
        <w:spacing w:before="40" w:after="0" w:line="276" w:lineRule="auto"/>
        <w:ind w:left="502"/>
        <w:jc w:val="both"/>
        <w:rPr>
          <w:lang w:eastAsia="pl-PL"/>
        </w:rPr>
      </w:pPr>
      <w:r>
        <w:rPr>
          <w:lang w:eastAsia="pl-PL"/>
        </w:rPr>
        <w:t xml:space="preserve">Wykonawca oświadcza, że przed rozpoczęciem przetwarzania powierzonych danych wdrożył </w:t>
      </w:r>
      <w:r w:rsidR="00416FFE">
        <w:rPr>
          <w:lang w:eastAsia="pl-PL"/>
        </w:rPr>
        <w:br/>
      </w:r>
      <w:r w:rsidR="00257C70">
        <w:rPr>
          <w:lang w:eastAsia="pl-PL"/>
        </w:rPr>
        <w:t xml:space="preserve">i monitoruje </w:t>
      </w:r>
      <w:r>
        <w:rPr>
          <w:lang w:eastAsia="pl-PL"/>
        </w:rPr>
        <w:t>odpowiednie środki techniczne i organizacyjne mające na celu spełnienie wymogów określonych w RODO oraz ochronę praw osób, których dane dotyczą.</w:t>
      </w:r>
    </w:p>
    <w:p w14:paraId="1C21E276" w14:textId="77777777" w:rsidR="007E77A2" w:rsidRDefault="007E77A2" w:rsidP="007E77A2">
      <w:pPr>
        <w:numPr>
          <w:ilvl w:val="0"/>
          <w:numId w:val="11"/>
        </w:numPr>
        <w:spacing w:before="40" w:after="0" w:line="276" w:lineRule="auto"/>
        <w:ind w:left="502"/>
        <w:jc w:val="both"/>
        <w:rPr>
          <w:lang w:eastAsia="pl-PL"/>
        </w:rPr>
      </w:pPr>
      <w:r>
        <w:rPr>
          <w:lang w:eastAsia="pl-PL"/>
        </w:rPr>
        <w:t>Wykonawca w szczególności zobowiązuje się:</w:t>
      </w:r>
    </w:p>
    <w:p w14:paraId="5AF98363" w14:textId="6FBEC3A8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>zapewnić, aby osoby upoważnione do przetwarzania powierzonych danych osobowych zachowały je w tajemnicy lub podlegały odpowiedniemu ustawowemu obowiązkowi zachowania tajemnicy</w:t>
      </w:r>
      <w:r w:rsidR="00C774E0">
        <w:rPr>
          <w:lang w:eastAsia="pl-PL"/>
        </w:rPr>
        <w:t>;</w:t>
      </w:r>
    </w:p>
    <w:p w14:paraId="3132417C" w14:textId="31F8C833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t xml:space="preserve">przeszkolenia osób, o których mowa w </w:t>
      </w:r>
      <w:r w:rsidR="00C774E0">
        <w:t>pkt 1</w:t>
      </w:r>
      <w:r>
        <w:t>, z zakresu ochrony danych osobowych, ze szczególnym uwzględnieniem charakteru, kontekstu, zakresu oraz celu powierzenia danych osobowych przez Zleceniodawcę</w:t>
      </w:r>
      <w:r w:rsidR="00C774E0">
        <w:t>;</w:t>
      </w:r>
    </w:p>
    <w:p w14:paraId="5E9E3695" w14:textId="77777777" w:rsidR="00FB2B90" w:rsidRDefault="00FB2B90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>prowadzić rejestr kategorii czynności przetwarzania;</w:t>
      </w:r>
    </w:p>
    <w:p w14:paraId="700707B0" w14:textId="0E4A9762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>zastosować środki określone w art. 32 RODO</w:t>
      </w:r>
      <w:r w:rsidR="00C774E0">
        <w:rPr>
          <w:lang w:eastAsia="pl-PL"/>
        </w:rPr>
        <w:t>;</w:t>
      </w:r>
    </w:p>
    <w:p w14:paraId="58BEDC61" w14:textId="72B6D31D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>pomagać</w:t>
      </w:r>
      <w:r w:rsidR="00C774E0">
        <w:rPr>
          <w:lang w:eastAsia="pl-PL"/>
        </w:rPr>
        <w:t xml:space="preserve"> </w:t>
      </w:r>
      <w:r>
        <w:rPr>
          <w:lang w:eastAsia="pl-PL"/>
        </w:rPr>
        <w:t xml:space="preserve">Administratorowi, w terminach przez niego wyznaczonych, poprzez zastosowanie odpowiednich środków technicznych i organizacyjnych, wywiązywać się z obowiązku odpowiadania na żądania osoby, której dane dotyczą, w zakresie wykonywania jej praw określonych w rozdziale III RODO, </w:t>
      </w:r>
      <w:r>
        <w:t xml:space="preserve">w szczególności niezwłocznie, jednak nie później niż </w:t>
      </w:r>
      <w:r w:rsidR="009E53BF">
        <w:br/>
      </w:r>
      <w:r>
        <w:t>w terminie 2 dni roboczych, informować Administratora o tym, iż osoba, której dane dotyczą, skierowała do Wykonawcy korespondencję zawierającą żądanie w zakresie wykonywania praw osoby określonych w rozdziale III RODO, jak również udostępniać treść tej korespondencji; Wykonawca nie jest uprawniony do samodzielnego udzielania jakichkolwiek informacji osobie w związku ze złożonym żądaniem, chyba że poleci mu to Administrator</w:t>
      </w:r>
      <w:r w:rsidR="00645255">
        <w:rPr>
          <w:lang w:eastAsia="pl-PL"/>
        </w:rPr>
        <w:t>;</w:t>
      </w:r>
    </w:p>
    <w:p w14:paraId="2D194F61" w14:textId="6ACDFFF6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 xml:space="preserve">uwzględniając charakter przetwarzania i dostępne informacje, pomagać Administratorowi, w terminach przez niego wyznaczonych,  wywiązywać się z obowiązków określonych </w:t>
      </w:r>
      <w:r w:rsidR="009E53BF">
        <w:rPr>
          <w:lang w:eastAsia="pl-PL"/>
        </w:rPr>
        <w:br/>
      </w:r>
      <w:r>
        <w:rPr>
          <w:lang w:eastAsia="pl-PL"/>
        </w:rPr>
        <w:t>w art. 33-36 RODO</w:t>
      </w:r>
      <w:r w:rsidR="00645255">
        <w:rPr>
          <w:lang w:eastAsia="pl-PL"/>
        </w:rPr>
        <w:t>;</w:t>
      </w:r>
    </w:p>
    <w:p w14:paraId="3F07036C" w14:textId="4C14C867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>udostępniać Administratorowi na jego żądanie i w terminach przez niego wyznaczonych  wszelkie informacje niezbędne do wykazania spełnienia obowiązków określonych w art. 28 RODO</w:t>
      </w:r>
      <w:r w:rsidR="00645255">
        <w:rPr>
          <w:lang w:eastAsia="pl-PL"/>
        </w:rPr>
        <w:t>;</w:t>
      </w:r>
    </w:p>
    <w:p w14:paraId="0B1B0F25" w14:textId="73D2FB25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>umożliwić Administratorowi lub audytorowi upoważnionemu przez Administratora do przeprowadzania audytów, w tym inspekcji, i przyczyniać się do nich</w:t>
      </w:r>
      <w:r w:rsidR="00645255">
        <w:rPr>
          <w:lang w:eastAsia="pl-PL"/>
        </w:rPr>
        <w:t>;</w:t>
      </w:r>
    </w:p>
    <w:p w14:paraId="2820A7CE" w14:textId="7BE16717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 xml:space="preserve">informować Administratora, jeśli jego zdaniem, wydane mu przez Administratora polecenie narusza postanowienia RODO lub inne przepisy Unii lub państwa członkowskiego </w:t>
      </w:r>
      <w:r w:rsidR="009E53BF">
        <w:rPr>
          <w:lang w:eastAsia="pl-PL"/>
        </w:rPr>
        <w:br/>
      </w:r>
      <w:r>
        <w:rPr>
          <w:lang w:eastAsia="pl-PL"/>
        </w:rPr>
        <w:t>o ochronie danych, pod rygorem utraty możliwości dochodzenia roszczeń przeciwko Zleceniodawcy z tytułu realizacji polecenia Administratora</w:t>
      </w:r>
      <w:r w:rsidR="00645255">
        <w:rPr>
          <w:lang w:eastAsia="pl-PL"/>
        </w:rPr>
        <w:t>;</w:t>
      </w:r>
    </w:p>
    <w:p w14:paraId="3101A85A" w14:textId="314A6FAB" w:rsidR="00C774E0" w:rsidRDefault="007E77A2" w:rsidP="005D398B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>informować Administratora, jeśli w trakcie obowiązywania niniejszej Umowy stanie się on współadministratorem w rozumieniu art. 26 ust. 1 RODO.</w:t>
      </w:r>
    </w:p>
    <w:p w14:paraId="2D9CCE9B" w14:textId="4B6D5DCC" w:rsidR="00C774E0" w:rsidRDefault="00C774E0" w:rsidP="00C774E0">
      <w:pPr>
        <w:numPr>
          <w:ilvl w:val="0"/>
          <w:numId w:val="11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Wykonawca jest uprawniony do przetwarzania danych osobowych wyłącznie na udokumentowane polecenie Zleceniodawcy.</w:t>
      </w:r>
    </w:p>
    <w:p w14:paraId="7115F731" w14:textId="46CA35A7" w:rsidR="007E77A2" w:rsidRDefault="00C774E0" w:rsidP="00C774E0">
      <w:pPr>
        <w:numPr>
          <w:ilvl w:val="0"/>
          <w:numId w:val="11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Za polecenie zgodne z ust. 3 uznaje się Umowę oraz każde kolejne polecenie przekazane przez Zleceniodawcę w postaci pisemnej lub elektronicznej.</w:t>
      </w:r>
      <w:r w:rsidRPr="00C774E0">
        <w:rPr>
          <w:lang w:eastAsia="pl-PL"/>
        </w:rPr>
        <w:t xml:space="preserve"> </w:t>
      </w:r>
    </w:p>
    <w:p w14:paraId="72B90357" w14:textId="47446FF9" w:rsidR="007E77A2" w:rsidRDefault="007E77A2" w:rsidP="007E77A2">
      <w:pPr>
        <w:numPr>
          <w:ilvl w:val="0"/>
          <w:numId w:val="11"/>
        </w:numPr>
        <w:spacing w:before="40" w:after="0" w:line="276" w:lineRule="auto"/>
        <w:ind w:left="502"/>
        <w:jc w:val="both"/>
        <w:rPr>
          <w:lang w:eastAsia="pl-PL"/>
        </w:rPr>
      </w:pPr>
      <w:r>
        <w:rPr>
          <w:lang w:eastAsia="pl-PL"/>
        </w:rPr>
        <w:t>Wykonawca po zakończeniu przetwarzania danych osobowych bądź rozwiązania lub wygaśnięcia niniejszej Umowy</w:t>
      </w:r>
      <w:r w:rsidR="00C774E0">
        <w:rPr>
          <w:lang w:eastAsia="pl-PL"/>
        </w:rPr>
        <w:t xml:space="preserve"> </w:t>
      </w:r>
      <w:r>
        <w:rPr>
          <w:lang w:eastAsia="pl-PL"/>
        </w:rPr>
        <w:t>zobowiązuje się</w:t>
      </w:r>
      <w:r w:rsidR="00C774E0">
        <w:rPr>
          <w:lang w:eastAsia="pl-PL"/>
        </w:rPr>
        <w:t>,</w:t>
      </w:r>
      <w:r>
        <w:rPr>
          <w:lang w:eastAsia="pl-PL"/>
        </w:rPr>
        <w:t xml:space="preserve"> zgodnie z decyzją Administratora</w:t>
      </w:r>
      <w:r w:rsidR="00C774E0">
        <w:rPr>
          <w:lang w:eastAsia="pl-PL"/>
        </w:rPr>
        <w:t>,</w:t>
      </w:r>
      <w:r>
        <w:rPr>
          <w:lang w:eastAsia="pl-PL"/>
        </w:rPr>
        <w:t xml:space="preserve"> do zwrotu </w:t>
      </w:r>
      <w:r>
        <w:rPr>
          <w:lang w:eastAsia="pl-PL"/>
        </w:rPr>
        <w:lastRenderedPageBreak/>
        <w:t>Administratorowi lub usunięcia wszelkich powierzonych danych osobowych oraz trwałego usunięcia wszelkich istniejących i będących w jego posiadaniu kopii powierzonych danych. Poprzez trwałe usunięcie danych należy rozumieć takie zniszczenie tych danych lub taką ich modyfikację, która nie pozwoli na ustalenie tożsamości osoby, której dane dotyczą.</w:t>
      </w:r>
    </w:p>
    <w:p w14:paraId="37748254" w14:textId="10D43A9A" w:rsidR="007E77A2" w:rsidRDefault="007E77A2" w:rsidP="007E77A2">
      <w:pPr>
        <w:numPr>
          <w:ilvl w:val="0"/>
          <w:numId w:val="11"/>
        </w:numPr>
        <w:spacing w:before="40" w:after="0" w:line="276" w:lineRule="auto"/>
        <w:ind w:left="502"/>
        <w:jc w:val="both"/>
        <w:rPr>
          <w:lang w:eastAsia="pl-PL"/>
        </w:rPr>
      </w:pPr>
      <w:r>
        <w:rPr>
          <w:lang w:eastAsia="pl-PL"/>
        </w:rPr>
        <w:t xml:space="preserve">Usunięcie danych, o którym mowa w ust. 5, zostanie potwierdzone przez Wykonawcę Protokołem usunięcia danych, którego wzór stanowi Załącznik nr 1 do niniejszej Umowy, przekazanym na adres: Inspektor Ochrony Danych PFRON, al. Jana Pawła II 13, 00-828 Warszawa oraz elektronicznie na adres: </w:t>
      </w:r>
      <w:r>
        <w:t>iod@pfron.org.pl</w:t>
      </w:r>
      <w:r>
        <w:rPr>
          <w:lang w:eastAsia="pl-PL"/>
        </w:rPr>
        <w:t xml:space="preserve"> w ciągu 7 dni od daty usunięcia danych, lecz nie później niż 14 dni od zakończenia przetwarzania danych osobowych.</w:t>
      </w:r>
    </w:p>
    <w:p w14:paraId="0BB89BE6" w14:textId="18B73EAD" w:rsidR="007E77A2" w:rsidRDefault="007E77A2" w:rsidP="007E77A2">
      <w:pPr>
        <w:numPr>
          <w:ilvl w:val="0"/>
          <w:numId w:val="11"/>
        </w:numPr>
        <w:spacing w:before="40" w:after="0" w:line="276" w:lineRule="auto"/>
        <w:ind w:left="502"/>
        <w:jc w:val="both"/>
        <w:rPr>
          <w:lang w:eastAsia="pl-PL"/>
        </w:rPr>
      </w:pPr>
      <w:r>
        <w:rPr>
          <w:lang w:eastAsia="pl-PL"/>
        </w:rPr>
        <w:t>W przypadku, gdyby w toku realizacji niniejszej Umowy doszło do zmian wymagań prawnych związanych z przetwarzaniem danych osobowych, w szczególności wymagań dotyczących zabezpieczenia danych osobowych, Wykonawca zobowiązuje się do zapewnienia przetwarzania danych osobowych, w tym ich zabezpieczenia</w:t>
      </w:r>
      <w:r w:rsidR="00C774E0">
        <w:rPr>
          <w:lang w:eastAsia="pl-PL"/>
        </w:rPr>
        <w:t>,</w:t>
      </w:r>
      <w:r>
        <w:rPr>
          <w:lang w:eastAsia="pl-PL"/>
        </w:rPr>
        <w:t xml:space="preserve"> w</w:t>
      </w:r>
      <w:r w:rsidR="00C774E0">
        <w:rPr>
          <w:lang w:eastAsia="pl-PL"/>
        </w:rPr>
        <w:t xml:space="preserve"> </w:t>
      </w:r>
      <w:r>
        <w:rPr>
          <w:lang w:eastAsia="pl-PL"/>
        </w:rPr>
        <w:t>sposób zgodny z aktualnymi przepisami o ochronie danych osobowych.</w:t>
      </w:r>
    </w:p>
    <w:p w14:paraId="44416FB1" w14:textId="77777777" w:rsidR="007E77A2" w:rsidRDefault="007E77A2" w:rsidP="007E77A2">
      <w:pPr>
        <w:numPr>
          <w:ilvl w:val="0"/>
          <w:numId w:val="11"/>
        </w:numPr>
        <w:spacing w:before="40" w:after="0" w:line="276" w:lineRule="auto"/>
        <w:ind w:left="502"/>
        <w:jc w:val="both"/>
        <w:rPr>
          <w:lang w:eastAsia="pl-PL"/>
        </w:rPr>
      </w:pPr>
      <w:r>
        <w:rPr>
          <w:lang w:eastAsia="pl-PL"/>
        </w:rPr>
        <w:t xml:space="preserve">Wykonawca może przetwarzać dane osobowe wyłącznie na terenie Europejskiego Obszaru Gospodarczego, zwanego dalej „EOG”. W skład EOG wchodzą następujące państwa: wszystkie państwa członkowskie Unii Europejskiej oraz Islandia, Norwegia, Liechtenstein. </w:t>
      </w:r>
    </w:p>
    <w:p w14:paraId="0658303F" w14:textId="77777777" w:rsidR="007E77A2" w:rsidRDefault="007E77A2" w:rsidP="005D398B">
      <w:pPr>
        <w:spacing w:after="0" w:line="276" w:lineRule="auto"/>
        <w:ind w:left="360"/>
        <w:rPr>
          <w:b/>
          <w:lang w:eastAsia="pl-PL"/>
        </w:rPr>
      </w:pPr>
    </w:p>
    <w:p w14:paraId="003FA1C7" w14:textId="77777777" w:rsidR="007E77A2" w:rsidRDefault="007E77A2" w:rsidP="00416FFE">
      <w:pPr>
        <w:spacing w:after="0" w:line="276" w:lineRule="auto"/>
        <w:ind w:left="360"/>
        <w:jc w:val="center"/>
        <w:rPr>
          <w:b/>
          <w:lang w:eastAsia="pl-PL"/>
        </w:rPr>
      </w:pPr>
      <w:r>
        <w:rPr>
          <w:b/>
          <w:lang w:eastAsia="pl-PL"/>
        </w:rPr>
        <w:t>§ 3. KONTROLA PRZETWARZANIA DANYCH OSOBOWYCH</w:t>
      </w:r>
    </w:p>
    <w:p w14:paraId="792AF920" w14:textId="77777777" w:rsid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 xml:space="preserve">Niezależnie od pozostałych postanowień niniejszej Umowy, Wykonawca podczas realizacji niniejszej Umowy, zobowiązany jest do informowania Zleceniodawcy o wszelkich okolicznościach mających lub mogących mieć wpływ na bezpieczeństwo powierzonych danych osobowych. </w:t>
      </w:r>
    </w:p>
    <w:p w14:paraId="5EB559CB" w14:textId="2171AA48" w:rsid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 xml:space="preserve">Wykonawca zobowiązuje się do przekazania, na każde pisemne żądanie Zleceniodawcy </w:t>
      </w:r>
      <w:r w:rsidR="009E53BF">
        <w:rPr>
          <w:lang w:eastAsia="pl-PL"/>
        </w:rPr>
        <w:br/>
      </w:r>
      <w:r>
        <w:rPr>
          <w:lang w:eastAsia="pl-PL"/>
        </w:rPr>
        <w:t xml:space="preserve">i w terminie przez niego wyznaczonym, wszelkich informacji dotyczących przetwarzania powierzonych danych osobowych, w tym sposobów realizacji obowiązku zabezpieczenia danych osobowych oraz wszelkich danych niezbędnych do wykonania zobowiązań wynikających </w:t>
      </w:r>
      <w:r w:rsidR="009E53BF">
        <w:rPr>
          <w:lang w:eastAsia="pl-PL"/>
        </w:rPr>
        <w:br/>
      </w:r>
      <w:r>
        <w:rPr>
          <w:lang w:eastAsia="pl-PL"/>
        </w:rPr>
        <w:t xml:space="preserve">z odpowiedzialności za powierzone dane osobowe. W szczególności zobowiązuje się do przedstawienia, na pisemne żądanie Zleceniodawcy, dokumentacji opisującej sposób przetwarzania danych osobowych objętych Umową oraz środki techniczne i organizacyjne zapewniające ochronę przetwarzanych danych osobowych, a także informacji dotyczących implementacji rozwiązań opisanych w powyżej wskazanej dokumentacji. </w:t>
      </w:r>
    </w:p>
    <w:p w14:paraId="1F30C1AE" w14:textId="0AAC213D" w:rsid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 xml:space="preserve">Wykonawca zobowiązuje się na każde pisemne żądanie Zleceniodawcy i w terminie przez niego wyznaczonym poddać się audytowi w zakresie realizacji obowiązków wynikających z niniejszej Umowy oraz przepisów o ochronie danych osobowych. W ramach audytu Wykonawca zobowiązuje się do umożliwienia osobom działającym w imieniu Zleceniodawcy wstępu do pomieszczeń, w których przetwarzane są powierzone dane osobowe, oraz udzielania informacji dotyczących przebiegu przetwarzania powierzonych danych osobowych, zapewnienia wglądu </w:t>
      </w:r>
      <w:r w:rsidR="00285E95">
        <w:rPr>
          <w:lang w:eastAsia="pl-PL"/>
        </w:rPr>
        <w:br/>
      </w:r>
      <w:r>
        <w:rPr>
          <w:lang w:eastAsia="pl-PL"/>
        </w:rPr>
        <w:t>w dokumentację wymaganą przepisami</w:t>
      </w:r>
      <w:r w:rsidR="004C05B9">
        <w:rPr>
          <w:lang w:eastAsia="pl-PL"/>
        </w:rPr>
        <w:t xml:space="preserve"> </w:t>
      </w:r>
      <w:r>
        <w:rPr>
          <w:lang w:eastAsia="pl-PL"/>
        </w:rPr>
        <w:t>RODO i odrębnymi przepisami, umożliwienia przeprowadzania oględzin nośników i systemów teleinformatycznych służących do przetwarzania powierzonych danych osobowych. Wykonawca zobowiązuje się usunąć wszelkie nieprawidłowości lub niezgodności z przepisami RODO stwierdzone w trakcie audytu w terminie wyznaczonym przez Administratora.</w:t>
      </w:r>
    </w:p>
    <w:p w14:paraId="12D6C335" w14:textId="77777777" w:rsid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lastRenderedPageBreak/>
        <w:t>Wykonawca zobowiązuje się do umożliwienia przeprowadzenia przez Prezesa Urzędu Ochrony Danych Osobowych, zwanego dalej „Organem nadzorczym”, kontroli zgodności przetwarzania danych osobowych z przepisami prawa na zasadach opisanych w RODO.</w:t>
      </w:r>
    </w:p>
    <w:p w14:paraId="1446C022" w14:textId="77777777" w:rsid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Do prowadzenia audytu w sposób opisany w niniejszym paragrafie ze strony Zleceniobiorcy uprawnionym będzie osoba wskazana imiennie i pisemnie upoważniona przez Zleceniodawcę.</w:t>
      </w:r>
    </w:p>
    <w:p w14:paraId="562CDBDD" w14:textId="77777777" w:rsid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t>Wykonawca zobowiązuje się powiadomić Administratora o każdym naruszeniu lub podejrzeniu naruszenia ochrony danych osobowych, zwanym dalej „Incydentem”, niezwłocznie, nie później jednak niż w ciągu 24 godzin od wystąpienia Incydentu.</w:t>
      </w:r>
    </w:p>
    <w:p w14:paraId="32CD3893" w14:textId="77777777" w:rsid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t>Wykonawca umożliwi Administratorowi uczestnictwo w czynnościach mających na celu ustalenie okoliczności wystąpienia Incydentu oraz jego skutków.</w:t>
      </w:r>
    </w:p>
    <w:p w14:paraId="32A1F5B0" w14:textId="0B716A4C" w:rsid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t>Realizując obowiązek określony w ust. 6, Wykonawca informuje Administratora w szczególności o:</w:t>
      </w:r>
    </w:p>
    <w:p w14:paraId="53D08F6E" w14:textId="06C72522" w:rsidR="00B82BB7" w:rsidRPr="002841D1" w:rsidRDefault="00B82BB7" w:rsidP="003F504D">
      <w:pPr>
        <w:pStyle w:val="Tekstpodstawowy"/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hanging="153"/>
        <w:jc w:val="both"/>
        <w:outlineLvl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841D1">
        <w:rPr>
          <w:rFonts w:asciiTheme="minorHAnsi" w:hAnsiTheme="minorHAnsi" w:cstheme="minorHAnsi"/>
          <w:b w:val="0"/>
          <w:bCs w:val="0"/>
          <w:sz w:val="22"/>
          <w:szCs w:val="22"/>
        </w:rPr>
        <w:t>dacie, czasie trwania i miejscu Incydentu oraz dacie stwierdzenia Incydentu</w:t>
      </w:r>
      <w:r w:rsidR="00645255">
        <w:rPr>
          <w:rFonts w:asciiTheme="minorHAnsi" w:hAnsiTheme="minorHAnsi" w:cstheme="minorHAnsi"/>
          <w:b w:val="0"/>
          <w:bCs w:val="0"/>
          <w:sz w:val="22"/>
          <w:szCs w:val="22"/>
        </w:rPr>
        <w:t>;</w:t>
      </w:r>
    </w:p>
    <w:p w14:paraId="031B546B" w14:textId="084FE43E" w:rsidR="00B82BB7" w:rsidRPr="002841D1" w:rsidRDefault="00B82BB7" w:rsidP="003F504D">
      <w:pPr>
        <w:pStyle w:val="Tekstpodstawowy"/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hanging="153"/>
        <w:jc w:val="both"/>
        <w:outlineLvl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841D1">
        <w:rPr>
          <w:rFonts w:asciiTheme="minorHAnsi" w:hAnsiTheme="minorHAnsi" w:cstheme="minorHAnsi"/>
          <w:b w:val="0"/>
          <w:bCs w:val="0"/>
          <w:sz w:val="22"/>
          <w:szCs w:val="22"/>
        </w:rPr>
        <w:t>charakterze naruszenia ochrony danych osobowych</w:t>
      </w:r>
      <w:r w:rsidR="00645255">
        <w:rPr>
          <w:rFonts w:asciiTheme="minorHAnsi" w:hAnsiTheme="minorHAnsi" w:cstheme="minorHAnsi"/>
          <w:b w:val="0"/>
          <w:bCs w:val="0"/>
          <w:sz w:val="22"/>
          <w:szCs w:val="22"/>
        </w:rPr>
        <w:t>;</w:t>
      </w:r>
    </w:p>
    <w:p w14:paraId="4A823E19" w14:textId="5564494E" w:rsidR="00B82BB7" w:rsidRPr="002841D1" w:rsidRDefault="00B82BB7" w:rsidP="003F504D">
      <w:pPr>
        <w:pStyle w:val="Tekstpodstawowy"/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hanging="153"/>
        <w:jc w:val="both"/>
        <w:outlineLvl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841D1">
        <w:rPr>
          <w:rFonts w:asciiTheme="minorHAnsi" w:hAnsiTheme="minorHAnsi" w:cstheme="minorHAnsi"/>
          <w:b w:val="0"/>
          <w:bCs w:val="0"/>
          <w:sz w:val="22"/>
          <w:szCs w:val="22"/>
        </w:rPr>
        <w:t>kategorii i liczbie podmiotów danych osobowych, których dotyczy Incydent</w:t>
      </w:r>
      <w:r w:rsidR="00645255">
        <w:rPr>
          <w:rFonts w:asciiTheme="minorHAnsi" w:hAnsiTheme="minorHAnsi" w:cstheme="minorHAnsi"/>
          <w:b w:val="0"/>
          <w:bCs w:val="0"/>
          <w:sz w:val="22"/>
          <w:szCs w:val="22"/>
        </w:rPr>
        <w:t>;</w:t>
      </w:r>
    </w:p>
    <w:p w14:paraId="01952BE4" w14:textId="2854D265" w:rsidR="00B82BB7" w:rsidRPr="002841D1" w:rsidRDefault="00B82BB7" w:rsidP="003F504D">
      <w:pPr>
        <w:pStyle w:val="Tekstpodstawowy"/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hanging="153"/>
        <w:jc w:val="both"/>
        <w:outlineLvl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841D1">
        <w:rPr>
          <w:rFonts w:asciiTheme="minorHAnsi" w:hAnsiTheme="minorHAnsi" w:cstheme="minorHAnsi"/>
          <w:b w:val="0"/>
          <w:bCs w:val="0"/>
          <w:sz w:val="22"/>
          <w:szCs w:val="22"/>
        </w:rPr>
        <w:t>kategorii i liczbie wpisów danych osobowych, których dotyczy Incydent</w:t>
      </w:r>
      <w:r w:rsidR="00645255">
        <w:rPr>
          <w:rFonts w:asciiTheme="minorHAnsi" w:hAnsiTheme="minorHAnsi" w:cstheme="minorHAnsi"/>
          <w:b w:val="0"/>
          <w:bCs w:val="0"/>
          <w:sz w:val="22"/>
          <w:szCs w:val="22"/>
        </w:rPr>
        <w:t>;</w:t>
      </w:r>
    </w:p>
    <w:p w14:paraId="4C7FD7C3" w14:textId="11067BB9" w:rsidR="003F504D" w:rsidRDefault="00B82BB7" w:rsidP="003F504D">
      <w:pPr>
        <w:pStyle w:val="Tekstpodstawowy"/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hanging="153"/>
        <w:jc w:val="both"/>
        <w:outlineLvl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841D1">
        <w:rPr>
          <w:rFonts w:asciiTheme="minorHAnsi" w:hAnsiTheme="minorHAnsi" w:cstheme="minorHAnsi"/>
          <w:b w:val="0"/>
          <w:bCs w:val="0"/>
          <w:sz w:val="22"/>
          <w:szCs w:val="22"/>
        </w:rPr>
        <w:t>możliwych skutkach Incydentu</w:t>
      </w:r>
      <w:r w:rsidR="00645255">
        <w:rPr>
          <w:rFonts w:asciiTheme="minorHAnsi" w:hAnsiTheme="minorHAnsi" w:cstheme="minorHAnsi"/>
          <w:b w:val="0"/>
          <w:bCs w:val="0"/>
          <w:sz w:val="22"/>
          <w:szCs w:val="22"/>
        </w:rPr>
        <w:t>;</w:t>
      </w:r>
    </w:p>
    <w:p w14:paraId="19079AF6" w14:textId="0AD946DA" w:rsidR="00B82BB7" w:rsidRPr="003F504D" w:rsidRDefault="00B82BB7" w:rsidP="003F504D">
      <w:pPr>
        <w:pStyle w:val="Tekstpodstawowy"/>
        <w:numPr>
          <w:ilvl w:val="0"/>
          <w:numId w:val="22"/>
        </w:numPr>
        <w:tabs>
          <w:tab w:val="left" w:pos="993"/>
        </w:tabs>
        <w:suppressAutoHyphens w:val="0"/>
        <w:spacing w:line="276" w:lineRule="auto"/>
        <w:ind w:left="851" w:hanging="284"/>
        <w:jc w:val="both"/>
        <w:outlineLvl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F504D">
        <w:rPr>
          <w:rFonts w:asciiTheme="minorHAnsi" w:hAnsiTheme="minorHAnsi" w:cstheme="minorHAnsi"/>
          <w:b w:val="0"/>
          <w:bCs w:val="0"/>
          <w:sz w:val="22"/>
          <w:szCs w:val="22"/>
        </w:rPr>
        <w:t>środkach zastosowanych w celu zaradzenia skutkom, o którym mowa w pkt 4, lub ich zminimalizowania.</w:t>
      </w:r>
    </w:p>
    <w:p w14:paraId="5ADA801B" w14:textId="77777777" w:rsidR="00B82BB7" w:rsidRP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 w:rsidRPr="00B82BB7">
        <w:rPr>
          <w:rFonts w:cstheme="minorHAnsi"/>
        </w:rPr>
        <w:t>Wykonawca zobowiązuje się dokumentować wszelkie Incydenty, w tym okoliczności Incydentu, jego skutki oraz podjęte działania zaradcze, jak również udostępniać tę dokumentację Administratorowi na jego żądanie.</w:t>
      </w:r>
    </w:p>
    <w:p w14:paraId="044917F9" w14:textId="4320C2B5" w:rsidR="007E77A2" w:rsidRPr="00B82BB7" w:rsidRDefault="007E77A2" w:rsidP="00645255">
      <w:pPr>
        <w:numPr>
          <w:ilvl w:val="0"/>
          <w:numId w:val="3"/>
        </w:numPr>
        <w:spacing w:after="0" w:line="276" w:lineRule="auto"/>
        <w:ind w:left="567" w:hanging="425"/>
        <w:jc w:val="both"/>
        <w:rPr>
          <w:lang w:eastAsia="pl-PL"/>
        </w:rPr>
      </w:pPr>
      <w:r w:rsidRPr="00B82BB7">
        <w:rPr>
          <w:rFonts w:cstheme="minorHAnsi"/>
        </w:rPr>
        <w:t>Wykonawca nie jest uprawniony do przekazywania informacji o Incydencie jakimkolwiek innym podmiotom, w szczególności podmiotom danych osobowych lub Organowi nadzorczemu, chyba że poleci mu to Administrator.</w:t>
      </w:r>
    </w:p>
    <w:p w14:paraId="032964B5" w14:textId="77777777" w:rsidR="007E77A2" w:rsidRPr="00085591" w:rsidRDefault="007E77A2" w:rsidP="00645255">
      <w:pPr>
        <w:spacing w:after="0" w:line="276" w:lineRule="auto"/>
        <w:ind w:left="1440"/>
        <w:jc w:val="both"/>
        <w:rPr>
          <w:rFonts w:cstheme="minorHAnsi"/>
          <w:lang w:eastAsia="pl-PL"/>
        </w:rPr>
      </w:pPr>
    </w:p>
    <w:p w14:paraId="66091E89" w14:textId="2429711C" w:rsidR="005D398B" w:rsidRDefault="007E77A2" w:rsidP="005D398B">
      <w:pPr>
        <w:spacing w:after="0"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§ 4. </w:t>
      </w:r>
    </w:p>
    <w:p w14:paraId="25BA0160" w14:textId="69584556" w:rsidR="007E77A2" w:rsidRDefault="007E77A2" w:rsidP="004A2D5D">
      <w:pPr>
        <w:spacing w:after="0"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>ODPOWIEDZIALNOŚĆ I OŚWIADCZENIA PODMIOTU PRZETWARZAJĄCEGO</w:t>
      </w:r>
    </w:p>
    <w:p w14:paraId="033A8DB0" w14:textId="79A90909" w:rsidR="00645255" w:rsidRDefault="007E77A2" w:rsidP="00645255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 xml:space="preserve">Wykonawca zobowiązuje się do przestrzegania przepisów RODO oraz odrębnych przepisów </w:t>
      </w:r>
      <w:r w:rsidR="009E53BF">
        <w:rPr>
          <w:lang w:eastAsia="pl-PL"/>
        </w:rPr>
        <w:br/>
      </w:r>
      <w:r>
        <w:rPr>
          <w:lang w:eastAsia="pl-PL"/>
        </w:rPr>
        <w:t>o ochronie danych osobowych.</w:t>
      </w:r>
    </w:p>
    <w:p w14:paraId="71919DA6" w14:textId="77777777" w:rsidR="00645255" w:rsidRDefault="007E77A2" w:rsidP="00645255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Wykonawca będzie przetwarzał powierzone dane wyłącznie w sposób określony przez Zleceniodawcę.</w:t>
      </w:r>
    </w:p>
    <w:p w14:paraId="61AE70D5" w14:textId="77777777" w:rsidR="00645255" w:rsidRDefault="007E77A2" w:rsidP="00645255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Wykonawca będzie przetwarzał dane osobowe w pomieszczeniach/obszarach i przy użyciu systemów informatycznych zabezpieczonych przed dostępem osób nieupoważnionych.</w:t>
      </w:r>
    </w:p>
    <w:p w14:paraId="4572F897" w14:textId="77777777" w:rsidR="00645255" w:rsidRDefault="007E77A2" w:rsidP="00645255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Wykonawca, w tym w szczególności jego pracownicy/współpracownicy, którzy przetwarzają dane osobowe powierzone przez Zleceniodawcę, zobowiązuje się do zachowania w tajemnicy wszelkich danych osobowych powierzonych mu w czasie obowiązywania niniejszej Umowy lub uzyskanych w związku z jej wykonywaniem. Obowiązek wskazany w zdaniu poprzedzającym obowiązuje bezterminowo, mimo rozwiązania lub wygaśnięcia niniejszej Umowy.</w:t>
      </w:r>
    </w:p>
    <w:p w14:paraId="6C0660F4" w14:textId="1AFBB59D" w:rsidR="007E77A2" w:rsidRDefault="007E77A2" w:rsidP="00645255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Wykonawca zobowiązuje się niezwłocznie, nie później jednak niż w terminie 2 dni roboczych, powiadomić Zleceniodawcę na adres: Prezes Zarządu Państwowego Funduszu Rehabilitacji Osób Niepełnosprawnych, al. Jana Pawła II 13, 00-828 Warszawa, o fakcie:</w:t>
      </w:r>
    </w:p>
    <w:p w14:paraId="4BC2715E" w14:textId="638CE7A0" w:rsidR="007E77A2" w:rsidRDefault="007E77A2" w:rsidP="00645255">
      <w:pPr>
        <w:numPr>
          <w:ilvl w:val="1"/>
          <w:numId w:val="23"/>
        </w:numPr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lastRenderedPageBreak/>
        <w:t xml:space="preserve">wszczęcia kontroli lub postępowania administracyjnego przez Organ nadzorczy, </w:t>
      </w:r>
      <w:r w:rsidR="009E53BF">
        <w:rPr>
          <w:lang w:eastAsia="pl-PL"/>
        </w:rPr>
        <w:br/>
      </w:r>
      <w:r>
        <w:rPr>
          <w:lang w:eastAsia="pl-PL"/>
        </w:rPr>
        <w:t>w rozumieniu art. 4 pkt 21 RODO, w odniesieniu do danych osobowych powierzonych na podstawie niniejszej Umowy</w:t>
      </w:r>
      <w:r w:rsidR="00DC2F5C">
        <w:rPr>
          <w:lang w:eastAsia="pl-PL"/>
        </w:rPr>
        <w:t>;</w:t>
      </w:r>
    </w:p>
    <w:p w14:paraId="7D83FF62" w14:textId="2F9EC99B" w:rsidR="007E77A2" w:rsidRDefault="007E77A2" w:rsidP="00645255">
      <w:pPr>
        <w:numPr>
          <w:ilvl w:val="1"/>
          <w:numId w:val="23"/>
        </w:numPr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t xml:space="preserve">wydanych przez Organ nadzorczy decyzjach administracyjnych i rozpatrywanych skargach </w:t>
      </w:r>
      <w:r w:rsidR="009E53BF">
        <w:rPr>
          <w:lang w:eastAsia="pl-PL"/>
        </w:rPr>
        <w:br/>
      </w:r>
      <w:r>
        <w:rPr>
          <w:lang w:eastAsia="pl-PL"/>
        </w:rPr>
        <w:t>w zakresie wykonywania przez Podmiot przetwarzający przepisów o ochronie danych osobowych dotyczących powierzonych danych</w:t>
      </w:r>
      <w:r w:rsidR="00DC2F5C">
        <w:rPr>
          <w:lang w:eastAsia="pl-PL"/>
        </w:rPr>
        <w:t>;</w:t>
      </w:r>
    </w:p>
    <w:p w14:paraId="4BE94371" w14:textId="71131DEF" w:rsidR="007E77A2" w:rsidRDefault="007E77A2" w:rsidP="00645255">
      <w:pPr>
        <w:numPr>
          <w:ilvl w:val="1"/>
          <w:numId w:val="23"/>
        </w:numPr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t>innych działaniach uprawnionych organów wobec powierzonych danych osobowych</w:t>
      </w:r>
      <w:r w:rsidR="00DC2F5C">
        <w:rPr>
          <w:lang w:eastAsia="pl-PL"/>
        </w:rPr>
        <w:t>;</w:t>
      </w:r>
    </w:p>
    <w:p w14:paraId="4ECD352B" w14:textId="3F327335" w:rsidR="007E77A2" w:rsidRDefault="007E77A2" w:rsidP="00645255">
      <w:pPr>
        <w:numPr>
          <w:ilvl w:val="1"/>
          <w:numId w:val="23"/>
        </w:numPr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t>innych zdarzeniach mających lub mogących mieć wpływ na przetwarzanie powierzonych danych osobowych</w:t>
      </w:r>
      <w:r w:rsidR="00DC2F5C">
        <w:rPr>
          <w:lang w:eastAsia="pl-PL"/>
        </w:rPr>
        <w:t>;</w:t>
      </w:r>
    </w:p>
    <w:p w14:paraId="317D9AC6" w14:textId="77777777" w:rsidR="007E77A2" w:rsidRDefault="007E77A2" w:rsidP="00645255">
      <w:pPr>
        <w:numPr>
          <w:ilvl w:val="1"/>
          <w:numId w:val="23"/>
        </w:numPr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t>złożenia do Wykonawcy jakiejkolwiek skargi, żądania, pytania oraz innych oświadczeń osób fizycznych, których dane osobowe przetwarza na podstawie niniejszej Umowy.</w:t>
      </w:r>
    </w:p>
    <w:p w14:paraId="58C0152B" w14:textId="77777777" w:rsidR="00645255" w:rsidRDefault="007E77A2" w:rsidP="00645255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 xml:space="preserve">W przypadku naruszenia przepisów o ochronie danych osobowych w związku z realizacją niniejszej Umowy, </w:t>
      </w:r>
      <w:r w:rsidR="00257C70">
        <w:rPr>
          <w:lang w:eastAsia="pl-PL"/>
        </w:rPr>
        <w:t>gdy</w:t>
      </w:r>
      <w:r>
        <w:rPr>
          <w:lang w:eastAsia="pl-PL"/>
        </w:rPr>
        <w:t xml:space="preserve"> w następstwie tego Zleceniodawca jako administrator, zostanie zobowiązany w szczególności do wypłaty odszkodowania lub ukarany grzywną, Wykonawca zobowiązuje się, o ile zażąda tego pisemnie Zleceniodawca, do przystąpienia do każdego sporu, którego wytoczenie nastąpi i pokrycia roszczeń kierowanych do Zleceniodawcy w każdym przypadku, gdy roszczenia te na podstawie dostępnych dowodów obiektywnie uznane zostały za zasadne, w szczególności, gdy roszczenia te zostaną zasądzone prawomocnym orzeczeniem sądu lub nałożone na podstawie orzeczenia lub decyzji innego uprawnionego organu. W takim wypadku Wykonawca zobowiązuje się do zwrotu Zleceniodawcy wszelkich poniesionych przez niego kosztów związanych z ww. postępowaniami</w:t>
      </w:r>
      <w:r w:rsidR="00257C70">
        <w:rPr>
          <w:lang w:eastAsia="pl-PL"/>
        </w:rPr>
        <w:t>, w tym kosztów zastępstwa procesowego</w:t>
      </w:r>
      <w:r>
        <w:rPr>
          <w:lang w:eastAsia="pl-PL"/>
        </w:rPr>
        <w:t>.</w:t>
      </w:r>
    </w:p>
    <w:p w14:paraId="42ADF4A4" w14:textId="7CFEDF0E" w:rsidR="007E77A2" w:rsidRDefault="007E77A2" w:rsidP="00645255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 xml:space="preserve">Wykonawca jest zobowiązany do zapłaty kary umownej </w:t>
      </w:r>
      <w:r w:rsidR="00A90172">
        <w:rPr>
          <w:lang w:eastAsia="pl-PL"/>
        </w:rPr>
        <w:t>z</w:t>
      </w:r>
      <w:r>
        <w:rPr>
          <w:lang w:eastAsia="pl-PL"/>
        </w:rPr>
        <w:t xml:space="preserve"> tytułu nienależytego wykonania Umowy w wysokości:</w:t>
      </w:r>
    </w:p>
    <w:p w14:paraId="268F00A3" w14:textId="1113E4B6" w:rsidR="007E77A2" w:rsidRDefault="00F7736A" w:rsidP="00645255">
      <w:pPr>
        <w:pStyle w:val="Akapitzlist"/>
        <w:numPr>
          <w:ilvl w:val="3"/>
          <w:numId w:val="24"/>
        </w:numPr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t>200</w:t>
      </w:r>
      <w:r w:rsidR="007E77A2">
        <w:rPr>
          <w:lang w:eastAsia="pl-PL"/>
        </w:rPr>
        <w:t xml:space="preserve"> zł za każdy dzień naruszenia terminu, o którym mowa w </w:t>
      </w:r>
      <w:r w:rsidR="007E77A2">
        <w:rPr>
          <w:rFonts w:ascii="Calibri" w:hAnsi="Calibri" w:cs="Calibri"/>
          <w:lang w:eastAsia="pl-PL"/>
        </w:rPr>
        <w:t>§</w:t>
      </w:r>
      <w:r w:rsidR="00085591">
        <w:rPr>
          <w:rFonts w:ascii="Calibri" w:hAnsi="Calibri" w:cs="Calibri"/>
          <w:lang w:eastAsia="pl-PL"/>
        </w:rPr>
        <w:t xml:space="preserve"> 2 ust. 2 </w:t>
      </w:r>
      <w:r w:rsidR="00257C70">
        <w:rPr>
          <w:rFonts w:ascii="Calibri" w:hAnsi="Calibri" w:cs="Calibri"/>
          <w:lang w:eastAsia="pl-PL"/>
        </w:rPr>
        <w:t xml:space="preserve">pkt </w:t>
      </w:r>
      <w:r w:rsidR="006C7463">
        <w:rPr>
          <w:rFonts w:ascii="Calibri" w:hAnsi="Calibri" w:cs="Calibri"/>
          <w:lang w:eastAsia="pl-PL"/>
        </w:rPr>
        <w:t>5</w:t>
      </w:r>
      <w:r w:rsidR="00257C70">
        <w:rPr>
          <w:rFonts w:ascii="Calibri" w:hAnsi="Calibri" w:cs="Calibri"/>
          <w:lang w:eastAsia="pl-PL"/>
        </w:rPr>
        <w:t xml:space="preserve"> – </w:t>
      </w:r>
      <w:r w:rsidR="006C7463">
        <w:rPr>
          <w:rFonts w:ascii="Calibri" w:hAnsi="Calibri" w:cs="Calibri"/>
          <w:lang w:eastAsia="pl-PL"/>
        </w:rPr>
        <w:t>7</w:t>
      </w:r>
      <w:r w:rsidR="00257C70">
        <w:rPr>
          <w:rFonts w:ascii="Calibri" w:hAnsi="Calibri" w:cs="Calibri"/>
          <w:lang w:eastAsia="pl-PL"/>
        </w:rPr>
        <w:t xml:space="preserve">, </w:t>
      </w:r>
      <w:r w:rsidR="00085591" w:rsidRPr="00085591">
        <w:rPr>
          <w:rFonts w:ascii="Calibri" w:hAnsi="Calibri" w:cs="Calibri"/>
          <w:lang w:eastAsia="pl-PL"/>
        </w:rPr>
        <w:t>§</w:t>
      </w:r>
      <w:r w:rsidR="007E77A2">
        <w:rPr>
          <w:rFonts w:ascii="Calibri" w:hAnsi="Calibri" w:cs="Calibri"/>
          <w:lang w:eastAsia="pl-PL"/>
        </w:rPr>
        <w:t xml:space="preserve"> 3 ust. 2 </w:t>
      </w:r>
      <w:r w:rsidR="009E53BF">
        <w:rPr>
          <w:rFonts w:ascii="Calibri" w:hAnsi="Calibri" w:cs="Calibri"/>
          <w:lang w:eastAsia="pl-PL"/>
        </w:rPr>
        <w:br/>
      </w:r>
      <w:r w:rsidR="007E77A2">
        <w:rPr>
          <w:rFonts w:ascii="Calibri" w:hAnsi="Calibri" w:cs="Calibri"/>
          <w:lang w:eastAsia="pl-PL"/>
        </w:rPr>
        <w:t>i 3 oraz w § 5 ust. 5</w:t>
      </w:r>
      <w:r w:rsidR="00645255">
        <w:rPr>
          <w:rFonts w:ascii="Calibri" w:hAnsi="Calibri" w:cs="Calibri"/>
          <w:lang w:eastAsia="pl-PL"/>
        </w:rPr>
        <w:t>;</w:t>
      </w:r>
    </w:p>
    <w:p w14:paraId="57182483" w14:textId="348564C1" w:rsidR="007E77A2" w:rsidRDefault="00F7736A" w:rsidP="00645255">
      <w:pPr>
        <w:pStyle w:val="Akapitzlist"/>
        <w:numPr>
          <w:ilvl w:val="3"/>
          <w:numId w:val="24"/>
        </w:numPr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t>300</w:t>
      </w:r>
      <w:r w:rsidR="007E77A2">
        <w:rPr>
          <w:lang w:eastAsia="pl-PL"/>
        </w:rPr>
        <w:t xml:space="preserve"> zł za każdą godzinę naruszenia terminu, o którym mowa w </w:t>
      </w:r>
      <w:r w:rsidR="007E77A2">
        <w:rPr>
          <w:rFonts w:ascii="Calibri" w:hAnsi="Calibri" w:cs="Calibri"/>
          <w:lang w:eastAsia="pl-PL"/>
        </w:rPr>
        <w:t>§ 3 ust. 6</w:t>
      </w:r>
      <w:r w:rsidR="00645255">
        <w:rPr>
          <w:rFonts w:ascii="Calibri" w:hAnsi="Calibri" w:cs="Calibri"/>
          <w:lang w:eastAsia="pl-PL"/>
        </w:rPr>
        <w:t>;</w:t>
      </w:r>
    </w:p>
    <w:p w14:paraId="0FA2012A" w14:textId="07049DDB" w:rsidR="00611CFD" w:rsidRDefault="00F7736A" w:rsidP="00645255">
      <w:pPr>
        <w:pStyle w:val="Akapitzlist"/>
        <w:numPr>
          <w:ilvl w:val="3"/>
          <w:numId w:val="24"/>
        </w:numPr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rFonts w:ascii="Calibri" w:hAnsi="Calibri" w:cs="Calibri"/>
          <w:lang w:eastAsia="pl-PL"/>
        </w:rPr>
        <w:t>10000</w:t>
      </w:r>
      <w:r w:rsidR="00611CFD">
        <w:rPr>
          <w:rFonts w:ascii="Calibri" w:hAnsi="Calibri" w:cs="Calibri"/>
          <w:lang w:eastAsia="pl-PL"/>
        </w:rPr>
        <w:t xml:space="preserve"> zł za przetwarzanie przez Wykonawcę danych osobowych poza EOG;</w:t>
      </w:r>
    </w:p>
    <w:p w14:paraId="58FEFD45" w14:textId="7CDE8C23" w:rsidR="007E77A2" w:rsidRDefault="00F7736A" w:rsidP="00645255">
      <w:pPr>
        <w:pStyle w:val="Akapitzlist"/>
        <w:numPr>
          <w:ilvl w:val="3"/>
          <w:numId w:val="24"/>
        </w:numPr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t>10000</w:t>
      </w:r>
      <w:r w:rsidR="007E77A2">
        <w:rPr>
          <w:lang w:eastAsia="pl-PL"/>
        </w:rPr>
        <w:t xml:space="preserve"> zł za każdy zawiniony przez Wykonawcę przypadek naruszenia ochrony danych osobowych powierzonych Wykonawcy na podstawie niniejszej Umowy.</w:t>
      </w:r>
    </w:p>
    <w:p w14:paraId="33BD4825" w14:textId="733A37CA" w:rsidR="00A10D6B" w:rsidRPr="00A10D6B" w:rsidRDefault="00A10D6B" w:rsidP="00381A5B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rFonts w:cstheme="minorHAnsi"/>
          <w:lang w:eastAsia="pl-PL"/>
        </w:rPr>
      </w:pPr>
      <w:r>
        <w:rPr>
          <w:lang w:eastAsia="pl-PL"/>
        </w:rPr>
        <w:t>Za naruszenie ochrony danych osobowych uważa się zdarzenie polegające na n</w:t>
      </w:r>
      <w:r w:rsidRPr="00A10D6B">
        <w:rPr>
          <w:rFonts w:cstheme="minorHAnsi"/>
          <w:shd w:val="clear" w:color="auto" w:fill="FFFFFF"/>
        </w:rPr>
        <w:t>aruszeni</w:t>
      </w:r>
      <w:r>
        <w:rPr>
          <w:rFonts w:cstheme="minorHAnsi"/>
          <w:shd w:val="clear" w:color="auto" w:fill="FFFFFF"/>
        </w:rPr>
        <w:t xml:space="preserve">u </w:t>
      </w:r>
      <w:r w:rsidRPr="00A10D6B">
        <w:rPr>
          <w:rFonts w:cstheme="minorHAnsi"/>
          <w:shd w:val="clear" w:color="auto" w:fill="FFFFFF"/>
        </w:rPr>
        <w:t>bezpieczeństwa prowadzące</w:t>
      </w:r>
      <w:r>
        <w:rPr>
          <w:rFonts w:cstheme="minorHAnsi"/>
          <w:shd w:val="clear" w:color="auto" w:fill="FFFFFF"/>
        </w:rPr>
        <w:t>go</w:t>
      </w:r>
      <w:r w:rsidRPr="00A10D6B">
        <w:rPr>
          <w:rFonts w:cstheme="minorHAnsi"/>
          <w:shd w:val="clear" w:color="auto" w:fill="FFFFFF"/>
        </w:rPr>
        <w:t xml:space="preserve"> do przypadkowego lub niezgodnego z prawem zniszczenia, utracenia, zmodyfikowania, nieuprawnionego ujawnienia lub nieuprawnionego dostępu do danych osobowych przesyłanych, przechowywanych lub w inny sposób przetwarzanych</w:t>
      </w:r>
      <w:r>
        <w:rPr>
          <w:rFonts w:cstheme="minorHAnsi"/>
          <w:shd w:val="clear" w:color="auto" w:fill="FFFFFF"/>
        </w:rPr>
        <w:t xml:space="preserve"> przez Wykonawcę, niezależnie od liczby danych osobowych </w:t>
      </w:r>
      <w:r w:rsidR="00EC4B2E">
        <w:rPr>
          <w:rFonts w:cstheme="minorHAnsi"/>
          <w:shd w:val="clear" w:color="auto" w:fill="FFFFFF"/>
        </w:rPr>
        <w:t xml:space="preserve">i liczby </w:t>
      </w:r>
      <w:r>
        <w:rPr>
          <w:rFonts w:cstheme="minorHAnsi"/>
          <w:shd w:val="clear" w:color="auto" w:fill="FFFFFF"/>
        </w:rPr>
        <w:t xml:space="preserve">osób fizycznych, których dotyczy naruszenie. </w:t>
      </w:r>
    </w:p>
    <w:p w14:paraId="643BE7C4" w14:textId="75F0D8E2" w:rsidR="00645255" w:rsidRPr="00A10D6B" w:rsidRDefault="00473AC5" w:rsidP="00381A5B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rFonts w:cstheme="minorHAnsi"/>
          <w:lang w:eastAsia="pl-PL"/>
        </w:rPr>
      </w:pPr>
      <w:r w:rsidRPr="00A10D6B">
        <w:rPr>
          <w:rFonts w:cstheme="minorHAnsi"/>
          <w:lang w:eastAsia="pl-PL"/>
        </w:rPr>
        <w:t>Kary umowne płatne są w terminie 10 dni od dnia dostarczenia Wykonawcy wezwania do zapłaty/noty księgowej, przelewem na rachunek bankowy Zleceniodawcy wskazany w wezwaniu do zapłaty/nocie księgowej. W przypadku niedokonania zapłaty kary umownej we wskazanym terminie może być ona również potrącona z odsetkami ustawowymi z wynagrodzenia należnego Wykonawcy, na co Wykonawca wyraża zgodę i do czego upoważnia Zleceniodawcę bez potrzeby uzyskiwania pisemnego potwierdzenia.</w:t>
      </w:r>
    </w:p>
    <w:p w14:paraId="49472166" w14:textId="2508F8C2" w:rsidR="007E77A2" w:rsidRDefault="00473AC5" w:rsidP="00645255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lang w:eastAsia="pl-PL"/>
        </w:rPr>
      </w:pPr>
      <w:r w:rsidRPr="00A10D6B">
        <w:rPr>
          <w:rFonts w:cstheme="minorHAnsi"/>
          <w:lang w:eastAsia="pl-PL"/>
        </w:rPr>
        <w:t>Niezależnie</w:t>
      </w:r>
      <w:r w:rsidR="007E77A2" w:rsidRPr="00A10D6B">
        <w:rPr>
          <w:rFonts w:cstheme="minorHAnsi"/>
          <w:lang w:eastAsia="pl-PL"/>
        </w:rPr>
        <w:t xml:space="preserve"> od postanowień ust. 6 i 7, Wykonawca pon</w:t>
      </w:r>
      <w:r w:rsidR="007E77A2">
        <w:rPr>
          <w:lang w:eastAsia="pl-PL"/>
        </w:rPr>
        <w:t>osi odpowiedzialność za szkody powstałe w związku z przetwarzaniem powierzonych mu danych osobowych niezgodnie z niniejszą Umową i powszechnie obowiązującymi przepisami prawa.</w:t>
      </w:r>
      <w:r w:rsidR="003D146B">
        <w:rPr>
          <w:lang w:eastAsia="pl-PL"/>
        </w:rPr>
        <w:t xml:space="preserve"> W szczególności naliczenie kary </w:t>
      </w:r>
      <w:r w:rsidR="003D146B">
        <w:rPr>
          <w:lang w:eastAsia="pl-PL"/>
        </w:rPr>
        <w:lastRenderedPageBreak/>
        <w:t>umownej nie wyłącza możliwości dochodzenia przez Zleceniodawcę od Wykonawcy odszkodowania przewyższającego wysokość zastrzeżonej kary umownej.</w:t>
      </w:r>
    </w:p>
    <w:p w14:paraId="4864FCBD" w14:textId="77777777" w:rsidR="00A328F1" w:rsidRDefault="00A328F1" w:rsidP="00A328F1">
      <w:pPr>
        <w:spacing w:after="0" w:line="276" w:lineRule="auto"/>
        <w:jc w:val="center"/>
        <w:rPr>
          <w:b/>
          <w:lang w:eastAsia="pl-PL"/>
        </w:rPr>
      </w:pPr>
    </w:p>
    <w:p w14:paraId="4C618919" w14:textId="4184F637" w:rsidR="007E77A2" w:rsidRDefault="007E77A2" w:rsidP="00A328F1">
      <w:pPr>
        <w:spacing w:after="0"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§ </w:t>
      </w:r>
      <w:r w:rsidR="005D398B">
        <w:rPr>
          <w:b/>
          <w:lang w:eastAsia="pl-PL"/>
        </w:rPr>
        <w:t>5</w:t>
      </w:r>
      <w:r>
        <w:rPr>
          <w:b/>
          <w:lang w:eastAsia="pl-PL"/>
        </w:rPr>
        <w:t xml:space="preserve">. INSPEKTOR OCHRONY DANYCH </w:t>
      </w:r>
    </w:p>
    <w:p w14:paraId="2FE2F0D1" w14:textId="77777777" w:rsidR="00A328F1" w:rsidRDefault="007E77A2" w:rsidP="00DC2F5C">
      <w:pPr>
        <w:numPr>
          <w:ilvl w:val="0"/>
          <w:numId w:val="15"/>
        </w:numPr>
        <w:spacing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Zleceniodawca wyznaczył Inspektora Ochrony Danych.</w:t>
      </w:r>
    </w:p>
    <w:p w14:paraId="02741F5A" w14:textId="5F611471" w:rsidR="007E77A2" w:rsidRPr="00A328F1" w:rsidRDefault="007E77A2" w:rsidP="00DC2F5C">
      <w:pPr>
        <w:numPr>
          <w:ilvl w:val="0"/>
          <w:numId w:val="15"/>
        </w:numPr>
        <w:spacing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Inspektorem Ochrony Danych Zleceniodawcy jest</w:t>
      </w:r>
      <w:r w:rsidR="00A328F1">
        <w:rPr>
          <w:lang w:eastAsia="pl-PL"/>
        </w:rPr>
        <w:t xml:space="preserve"> </w:t>
      </w:r>
      <w:r>
        <w:rPr>
          <w:lang w:eastAsia="pl-PL"/>
        </w:rPr>
        <w:t>Sylwia Ratajczyk</w:t>
      </w:r>
      <w:r w:rsidR="00A328F1">
        <w:rPr>
          <w:lang w:eastAsia="pl-PL"/>
        </w:rPr>
        <w:t>,</w:t>
      </w:r>
      <w:r w:rsidR="004C05B9">
        <w:rPr>
          <w:lang w:eastAsia="pl-PL"/>
        </w:rPr>
        <w:t xml:space="preserve"> </w:t>
      </w:r>
      <w:r w:rsidR="00A328F1">
        <w:rPr>
          <w:lang w:eastAsia="pl-PL"/>
        </w:rPr>
        <w:t>a</w:t>
      </w:r>
      <w:proofErr w:type="spellStart"/>
      <w:r w:rsidRPr="00A328F1">
        <w:rPr>
          <w:lang w:val="de-DE" w:eastAsia="pl-PL"/>
        </w:rPr>
        <w:t>dre</w:t>
      </w:r>
      <w:r w:rsidR="00A328F1">
        <w:rPr>
          <w:lang w:val="de-DE" w:eastAsia="pl-PL"/>
        </w:rPr>
        <w:t>s</w:t>
      </w:r>
      <w:proofErr w:type="spellEnd"/>
      <w:r w:rsidR="004C05B9">
        <w:rPr>
          <w:lang w:val="de-DE" w:eastAsia="pl-PL"/>
        </w:rPr>
        <w:t xml:space="preserve"> </w:t>
      </w:r>
      <w:proofErr w:type="spellStart"/>
      <w:r w:rsidRPr="00A328F1">
        <w:rPr>
          <w:lang w:val="de-DE" w:eastAsia="pl-PL"/>
        </w:rPr>
        <w:t>e-mail</w:t>
      </w:r>
      <w:proofErr w:type="spellEnd"/>
      <w:r w:rsidR="004C05B9">
        <w:rPr>
          <w:lang w:val="de-DE" w:eastAsia="pl-PL"/>
        </w:rPr>
        <w:t xml:space="preserve">: </w:t>
      </w:r>
      <w:hyperlink r:id="rId9" w:history="1">
        <w:r w:rsidR="004C05B9" w:rsidRPr="00CC3EA9">
          <w:rPr>
            <w:rStyle w:val="Hipercze"/>
            <w:lang w:val="de-DE" w:eastAsia="pl-PL"/>
          </w:rPr>
          <w:t>iod@pfron.org.pl</w:t>
        </w:r>
      </w:hyperlink>
      <w:r w:rsidR="00A328F1">
        <w:rPr>
          <w:lang w:val="de-DE" w:eastAsia="pl-PL"/>
        </w:rPr>
        <w:t xml:space="preserve">. </w:t>
      </w:r>
    </w:p>
    <w:p w14:paraId="3BE371BF" w14:textId="7FDC18FB" w:rsidR="007E77A2" w:rsidRPr="00A10D6B" w:rsidRDefault="007E77A2" w:rsidP="00DC2F5C">
      <w:pPr>
        <w:numPr>
          <w:ilvl w:val="0"/>
          <w:numId w:val="15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 xml:space="preserve">Wykonawca </w:t>
      </w:r>
      <w:r w:rsidRPr="00A10D6B">
        <w:rPr>
          <w:lang w:eastAsia="pl-PL"/>
        </w:rPr>
        <w:t>wyznaczył Inspektora Ochrony Danych/wyznaczył Koordynatora Umowy Powierzenia.</w:t>
      </w:r>
    </w:p>
    <w:p w14:paraId="75A55FE7" w14:textId="7689C25D" w:rsidR="007E77A2" w:rsidRPr="00A10D6B" w:rsidRDefault="007E77A2" w:rsidP="00DC2F5C">
      <w:pPr>
        <w:numPr>
          <w:ilvl w:val="0"/>
          <w:numId w:val="15"/>
        </w:numPr>
        <w:spacing w:before="40" w:after="0" w:line="276" w:lineRule="auto"/>
        <w:ind w:left="567" w:hanging="425"/>
        <w:jc w:val="both"/>
        <w:rPr>
          <w:lang w:eastAsia="pl-PL"/>
        </w:rPr>
      </w:pPr>
      <w:r w:rsidRPr="00A10D6B">
        <w:rPr>
          <w:lang w:eastAsia="pl-PL"/>
        </w:rPr>
        <w:t>Inspektorem Ochrony Danych/Koordynatorem Umowy Powierzenia ze strony Podmiotu przetwarzającego jest</w:t>
      </w:r>
      <w:r w:rsidR="00A328F1" w:rsidRPr="00A10D6B">
        <w:rPr>
          <w:lang w:eastAsia="pl-PL"/>
        </w:rPr>
        <w:t xml:space="preserve">: </w:t>
      </w:r>
      <w:r w:rsidRPr="00A10D6B">
        <w:rPr>
          <w:lang w:eastAsia="pl-PL"/>
        </w:rPr>
        <w:t xml:space="preserve"> ......................</w:t>
      </w:r>
      <w:r w:rsidR="00A328F1" w:rsidRPr="00A10D6B">
        <w:rPr>
          <w:lang w:eastAsia="pl-PL"/>
        </w:rPr>
        <w:t xml:space="preserve">, </w:t>
      </w:r>
      <w:r w:rsidRPr="00A10D6B">
        <w:rPr>
          <w:lang w:eastAsia="pl-PL"/>
        </w:rPr>
        <w:t>adres e</w:t>
      </w:r>
      <w:r w:rsidR="004C05B9">
        <w:rPr>
          <w:lang w:eastAsia="pl-PL"/>
        </w:rPr>
        <w:t>-</w:t>
      </w:r>
      <w:r w:rsidRPr="00A10D6B">
        <w:rPr>
          <w:lang w:eastAsia="pl-PL"/>
        </w:rPr>
        <w:t>mail: ...........................</w:t>
      </w:r>
    </w:p>
    <w:p w14:paraId="645D0A0A" w14:textId="60B520D9" w:rsidR="007E77A2" w:rsidRDefault="007E77A2" w:rsidP="00DC2F5C">
      <w:pPr>
        <w:numPr>
          <w:ilvl w:val="0"/>
          <w:numId w:val="15"/>
        </w:numPr>
        <w:spacing w:before="40" w:after="0" w:line="276" w:lineRule="auto"/>
        <w:ind w:left="567" w:hanging="425"/>
        <w:jc w:val="both"/>
        <w:rPr>
          <w:lang w:eastAsia="pl-PL"/>
        </w:rPr>
      </w:pPr>
      <w:r w:rsidRPr="00A10D6B">
        <w:rPr>
          <w:lang w:eastAsia="pl-PL"/>
        </w:rPr>
        <w:t>Inspektor Ochrony Danych Wykonawcę/Koordynator Umowy Powierzenia będzie współpracował z Inspektorem Ochrony</w:t>
      </w:r>
      <w:r>
        <w:rPr>
          <w:lang w:eastAsia="pl-PL"/>
        </w:rPr>
        <w:t xml:space="preserve"> Danych Administratora w celu zapewnienia przetwarzania danych osobowych zgodnie z obowiązującymi przepisami prawa</w:t>
      </w:r>
      <w:r w:rsidR="00B82BB7">
        <w:rPr>
          <w:lang w:eastAsia="pl-PL"/>
        </w:rPr>
        <w:t xml:space="preserve"> i Umową</w:t>
      </w:r>
      <w:r>
        <w:rPr>
          <w:lang w:eastAsia="pl-PL"/>
        </w:rPr>
        <w:t>.</w:t>
      </w:r>
    </w:p>
    <w:p w14:paraId="070AA5DA" w14:textId="77777777" w:rsidR="00460635" w:rsidRDefault="00460635" w:rsidP="007E77A2">
      <w:pPr>
        <w:spacing w:before="40" w:after="40" w:line="276" w:lineRule="auto"/>
        <w:jc w:val="center"/>
        <w:rPr>
          <w:b/>
        </w:rPr>
      </w:pPr>
    </w:p>
    <w:p w14:paraId="60571BD7" w14:textId="4D17043E" w:rsidR="007E77A2" w:rsidRDefault="007E77A2" w:rsidP="007E77A2">
      <w:pPr>
        <w:spacing w:before="40" w:after="40" w:line="276" w:lineRule="auto"/>
        <w:jc w:val="center"/>
        <w:rPr>
          <w:b/>
        </w:rPr>
      </w:pPr>
      <w:r>
        <w:rPr>
          <w:b/>
        </w:rPr>
        <w:t xml:space="preserve">§ </w:t>
      </w:r>
      <w:r w:rsidR="005D398B">
        <w:rPr>
          <w:b/>
        </w:rPr>
        <w:t>6</w:t>
      </w:r>
      <w:r>
        <w:rPr>
          <w:b/>
        </w:rPr>
        <w:t>. OBOWIĄZYWANIE UMOWY</w:t>
      </w:r>
    </w:p>
    <w:p w14:paraId="08D3EAC4" w14:textId="77777777" w:rsidR="007E77A2" w:rsidRDefault="007E77A2" w:rsidP="00DC2F5C">
      <w:pPr>
        <w:numPr>
          <w:ilvl w:val="0"/>
          <w:numId w:val="17"/>
        </w:numPr>
        <w:spacing w:before="40" w:after="40" w:line="276" w:lineRule="auto"/>
        <w:ind w:left="567" w:hanging="425"/>
        <w:jc w:val="both"/>
      </w:pPr>
      <w:r>
        <w:t>Umowa powierzenia zostaje zawarta na czas określony, tożsamy z okresem obowiązywania Umowy Głównej.</w:t>
      </w:r>
    </w:p>
    <w:p w14:paraId="44E204A5" w14:textId="77777777" w:rsidR="007E77A2" w:rsidRDefault="007E77A2" w:rsidP="00DC2F5C">
      <w:pPr>
        <w:numPr>
          <w:ilvl w:val="0"/>
          <w:numId w:val="17"/>
        </w:numPr>
        <w:spacing w:before="40" w:after="40" w:line="276" w:lineRule="auto"/>
        <w:ind w:left="567" w:hanging="425"/>
        <w:jc w:val="both"/>
      </w:pPr>
      <w:r>
        <w:t>Niniejsza Umowa wygasa lub ulega rozwiązaniu z chwilą wygaśnięcia lub rozwiązania Umowy Głównej.</w:t>
      </w:r>
    </w:p>
    <w:p w14:paraId="2DD9048F" w14:textId="208DDF6E" w:rsidR="007E77A2" w:rsidRDefault="007E77A2" w:rsidP="005C6AD1">
      <w:pPr>
        <w:numPr>
          <w:ilvl w:val="0"/>
          <w:numId w:val="17"/>
        </w:numPr>
        <w:spacing w:after="0" w:line="276" w:lineRule="auto"/>
        <w:ind w:left="567" w:hanging="425"/>
        <w:jc w:val="both"/>
      </w:pPr>
      <w:r>
        <w:t>Zleceniodawca jest uprawniony do rozwiązania niniejszej Umowy ze skutkiem natychmiastowym w</w:t>
      </w:r>
      <w:r w:rsidR="00B82BB7">
        <w:t xml:space="preserve"> </w:t>
      </w:r>
      <w:r>
        <w:t xml:space="preserve">przypadku nienależytego wykonywania zobowiązań wynikających </w:t>
      </w:r>
      <w:r w:rsidR="009E53BF">
        <w:br/>
      </w:r>
      <w:r>
        <w:t>z niniejszej Umowy przez Wykonawcę.</w:t>
      </w:r>
    </w:p>
    <w:p w14:paraId="189E5EF5" w14:textId="77777777" w:rsidR="005C6AD1" w:rsidRDefault="005C6AD1" w:rsidP="005C6AD1">
      <w:pPr>
        <w:spacing w:after="0" w:line="276" w:lineRule="auto"/>
        <w:jc w:val="center"/>
        <w:rPr>
          <w:b/>
        </w:rPr>
      </w:pPr>
    </w:p>
    <w:p w14:paraId="405E879B" w14:textId="0EFAD15E" w:rsidR="007E77A2" w:rsidRDefault="007E77A2" w:rsidP="005C6AD1">
      <w:pPr>
        <w:spacing w:after="0" w:line="276" w:lineRule="auto"/>
        <w:jc w:val="center"/>
        <w:rPr>
          <w:b/>
        </w:rPr>
      </w:pPr>
      <w:r>
        <w:rPr>
          <w:b/>
        </w:rPr>
        <w:t xml:space="preserve">§ </w:t>
      </w:r>
      <w:r w:rsidR="005D398B">
        <w:rPr>
          <w:b/>
        </w:rPr>
        <w:t>7</w:t>
      </w:r>
      <w:r>
        <w:rPr>
          <w:b/>
        </w:rPr>
        <w:t>. POSTANOWIENIA KOŃCOWE</w:t>
      </w:r>
    </w:p>
    <w:p w14:paraId="4A739C0D" w14:textId="77777777" w:rsidR="00DC2F5C" w:rsidRDefault="007E77A2" w:rsidP="00DC2F5C">
      <w:pPr>
        <w:numPr>
          <w:ilvl w:val="0"/>
          <w:numId w:val="8"/>
        </w:numPr>
        <w:spacing w:before="40" w:after="40" w:line="276" w:lineRule="auto"/>
        <w:ind w:left="567" w:hanging="425"/>
        <w:jc w:val="both"/>
      </w:pPr>
      <w:r>
        <w:t>Wszelkie zmiany niniejszej Umowy mogą nastąpić tylko w formie pisemnej pod rygorem nieważności.</w:t>
      </w:r>
    </w:p>
    <w:p w14:paraId="73A56AA8" w14:textId="77777777" w:rsidR="00DC2F5C" w:rsidRDefault="007E77A2" w:rsidP="00DC2F5C">
      <w:pPr>
        <w:numPr>
          <w:ilvl w:val="0"/>
          <w:numId w:val="8"/>
        </w:numPr>
        <w:spacing w:before="40" w:after="40" w:line="276" w:lineRule="auto"/>
        <w:ind w:left="567" w:hanging="425"/>
        <w:jc w:val="both"/>
      </w:pPr>
      <w:r>
        <w:t>W sprawach nieuregulowanych niniejszą Umową mają zastosowania właściwe przepisy prawa, w tym w szczególności RODO.</w:t>
      </w:r>
    </w:p>
    <w:p w14:paraId="297412B6" w14:textId="77777777" w:rsidR="00DC2F5C" w:rsidRDefault="007E77A2" w:rsidP="00DC2F5C">
      <w:pPr>
        <w:numPr>
          <w:ilvl w:val="0"/>
          <w:numId w:val="8"/>
        </w:numPr>
        <w:spacing w:before="40" w:after="40" w:line="276" w:lineRule="auto"/>
        <w:ind w:left="567" w:hanging="425"/>
        <w:jc w:val="both"/>
      </w:pPr>
      <w:r>
        <w:t>Wszelkie spory powstałe w związku z realizacją postanowień niniejszej Umowy będą rozstrzygane przez sąd powszechny, właściwy miejscowo dla siedziby Zleceniodawcy</w:t>
      </w:r>
      <w:r w:rsidR="00B82BB7">
        <w:t>.</w:t>
      </w:r>
    </w:p>
    <w:p w14:paraId="415BA48A" w14:textId="20FD7269" w:rsidR="007E77A2" w:rsidRDefault="007E77A2" w:rsidP="00DC2F5C">
      <w:pPr>
        <w:numPr>
          <w:ilvl w:val="0"/>
          <w:numId w:val="8"/>
        </w:numPr>
        <w:spacing w:before="40" w:after="40" w:line="276" w:lineRule="auto"/>
        <w:ind w:left="567" w:hanging="425"/>
        <w:jc w:val="both"/>
      </w:pPr>
      <w:r>
        <w:t xml:space="preserve">Niniejszą Umowę sporządzono w </w:t>
      </w:r>
      <w:r w:rsidR="00F7736A">
        <w:t>dwóch</w:t>
      </w:r>
      <w:r>
        <w:t xml:space="preserve"> jednobrzmiących egzemplarzach, </w:t>
      </w:r>
      <w:r>
        <w:rPr>
          <w:lang w:eastAsia="pl-PL"/>
        </w:rPr>
        <w:t>jeden dla Wykonawcy i trzy dla Zamawiającego</w:t>
      </w:r>
      <w:r>
        <w:t>.</w:t>
      </w:r>
    </w:p>
    <w:p w14:paraId="73C42BDB" w14:textId="77777777" w:rsidR="007E77A2" w:rsidRDefault="007E77A2" w:rsidP="007E77A2">
      <w:pPr>
        <w:spacing w:before="20" w:after="20"/>
        <w:ind w:left="36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E77A2" w14:paraId="4DC32371" w14:textId="77777777" w:rsidTr="00993F1A">
        <w:tc>
          <w:tcPr>
            <w:tcW w:w="4605" w:type="dxa"/>
          </w:tcPr>
          <w:p w14:paraId="118C095A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</w:p>
          <w:p w14:paraId="444F7A31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</w:p>
          <w:p w14:paraId="380F81FE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....................................................</w:t>
            </w:r>
          </w:p>
          <w:p w14:paraId="45FABF18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 Wykonawcę</w:t>
            </w:r>
          </w:p>
        </w:tc>
        <w:tc>
          <w:tcPr>
            <w:tcW w:w="4605" w:type="dxa"/>
          </w:tcPr>
          <w:p w14:paraId="3F81E30C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</w:p>
          <w:p w14:paraId="37A34179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</w:p>
          <w:p w14:paraId="0D1383F8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....................................................</w:t>
            </w:r>
          </w:p>
          <w:p w14:paraId="40BA7FBC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 Zleceniodawcę</w:t>
            </w:r>
          </w:p>
        </w:tc>
      </w:tr>
    </w:tbl>
    <w:p w14:paraId="52337F37" w14:textId="48FDC48B" w:rsidR="007E77A2" w:rsidRPr="00316000" w:rsidRDefault="007E77A2" w:rsidP="005C6AD1">
      <w:pPr>
        <w:spacing w:before="20" w:after="20" w:line="240" w:lineRule="auto"/>
        <w:ind w:left="360"/>
        <w:jc w:val="right"/>
        <w:rPr>
          <w:rFonts w:eastAsia="Calibri"/>
          <w:b/>
          <w:sz w:val="20"/>
          <w:szCs w:val="20"/>
        </w:rPr>
      </w:pPr>
      <w:r>
        <w:br w:type="page"/>
      </w:r>
      <w:r w:rsidRPr="00316000">
        <w:rPr>
          <w:b/>
          <w:sz w:val="20"/>
          <w:szCs w:val="20"/>
        </w:rPr>
        <w:lastRenderedPageBreak/>
        <w:t>Załącznik</w:t>
      </w:r>
    </w:p>
    <w:p w14:paraId="5A0BD234" w14:textId="77777777" w:rsidR="00316000" w:rsidRDefault="007E77A2" w:rsidP="005C6AD1">
      <w:pPr>
        <w:spacing w:before="20" w:after="20" w:line="240" w:lineRule="auto"/>
        <w:jc w:val="right"/>
        <w:rPr>
          <w:b/>
          <w:sz w:val="20"/>
          <w:szCs w:val="20"/>
        </w:rPr>
      </w:pPr>
      <w:r w:rsidRPr="00316000">
        <w:rPr>
          <w:b/>
          <w:sz w:val="20"/>
          <w:szCs w:val="20"/>
        </w:rPr>
        <w:t xml:space="preserve">do Umowy powierzenia </w:t>
      </w:r>
    </w:p>
    <w:p w14:paraId="1CA440AB" w14:textId="4A69DB38" w:rsidR="007E77A2" w:rsidRPr="00316000" w:rsidRDefault="007E77A2" w:rsidP="005C6AD1">
      <w:pPr>
        <w:spacing w:before="20" w:after="20" w:line="240" w:lineRule="auto"/>
        <w:jc w:val="right"/>
        <w:rPr>
          <w:b/>
          <w:sz w:val="20"/>
          <w:szCs w:val="20"/>
        </w:rPr>
      </w:pPr>
      <w:r w:rsidRPr="00316000">
        <w:rPr>
          <w:b/>
          <w:sz w:val="20"/>
          <w:szCs w:val="20"/>
        </w:rPr>
        <w:t>przetwarzania danych osobowych</w:t>
      </w:r>
    </w:p>
    <w:p w14:paraId="2856093B" w14:textId="77777777" w:rsidR="007E77A2" w:rsidRDefault="007E77A2" w:rsidP="007E77A2">
      <w:pPr>
        <w:spacing w:before="20" w:after="20"/>
        <w:jc w:val="both"/>
      </w:pPr>
    </w:p>
    <w:p w14:paraId="07ACE185" w14:textId="77777777" w:rsidR="007E77A2" w:rsidRDefault="007E77A2" w:rsidP="007E77A2">
      <w:pPr>
        <w:spacing w:before="20" w:after="20"/>
        <w:jc w:val="both"/>
      </w:pPr>
    </w:p>
    <w:p w14:paraId="0E5470EE" w14:textId="6A392385" w:rsidR="007E77A2" w:rsidRDefault="007E77A2" w:rsidP="007E77A2">
      <w:pPr>
        <w:keepNext/>
        <w:jc w:val="center"/>
        <w:outlineLvl w:val="0"/>
        <w:rPr>
          <w:b/>
        </w:rPr>
      </w:pPr>
      <w:r>
        <w:rPr>
          <w:b/>
        </w:rPr>
        <w:t>PROTOKÓŁ USUNIĘCIA DANYCH OSOBOWYCH</w:t>
      </w:r>
    </w:p>
    <w:p w14:paraId="2D14A6A5" w14:textId="77777777" w:rsidR="0063091E" w:rsidRDefault="0063091E" w:rsidP="007E77A2">
      <w:pPr>
        <w:keepNext/>
        <w:jc w:val="center"/>
        <w:outlineLvl w:val="0"/>
        <w:rPr>
          <w:b/>
          <w:bCs/>
        </w:rPr>
      </w:pPr>
    </w:p>
    <w:p w14:paraId="587D041F" w14:textId="5761A8FD" w:rsidR="007E77A2" w:rsidRDefault="007E77A2" w:rsidP="007E77A2">
      <w:pPr>
        <w:spacing w:before="120" w:after="120" w:line="360" w:lineRule="auto"/>
        <w:jc w:val="both"/>
      </w:pPr>
      <w:r>
        <w:t xml:space="preserve">W imieniu …………………………………………………………………………………….. (zwanego w  Umowie </w:t>
      </w:r>
      <w:r w:rsidR="00F7736A">
        <w:t>nr …………….…….</w:t>
      </w:r>
      <w:r>
        <w:t xml:space="preserve">) oświadczam, iż dane osobowe przetwarzane na zlecenie Państwowego Funduszu Rehabilitacji Osób Niepełnosprawnych z siedzibą w Warszawie przy al. Jana Pawła II 13, 00-828 Warszawa, jako administratora, zostały w dniu ……………………… trwale usunięte. </w:t>
      </w:r>
    </w:p>
    <w:p w14:paraId="4B567EA2" w14:textId="13EDA2E1" w:rsidR="007E77A2" w:rsidRDefault="007E77A2" w:rsidP="007E77A2">
      <w:pPr>
        <w:spacing w:before="120" w:after="120" w:line="360" w:lineRule="auto"/>
        <w:jc w:val="both"/>
      </w:pPr>
      <w:r>
        <w:t>Niniejszy fakt trwałego usunięcia danych osobowych potwierdza</w:t>
      </w:r>
      <w:r w:rsidR="00F7736A">
        <w:t>:</w:t>
      </w:r>
    </w:p>
    <w:p w14:paraId="5044F6B9" w14:textId="77777777" w:rsidR="007E77A2" w:rsidRDefault="007E77A2" w:rsidP="007E77A2">
      <w:pPr>
        <w:spacing w:before="120" w:after="120" w:line="360" w:lineRule="auto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98"/>
        <w:gridCol w:w="2791"/>
      </w:tblGrid>
      <w:tr w:rsidR="00F7736A" w14:paraId="3279F0B5" w14:textId="77777777" w:rsidTr="00F7736A">
        <w:trPr>
          <w:jc w:val="center"/>
        </w:trPr>
        <w:tc>
          <w:tcPr>
            <w:tcW w:w="5998" w:type="dxa"/>
            <w:hideMark/>
          </w:tcPr>
          <w:p w14:paraId="00BA0A4D" w14:textId="77777777" w:rsidR="00F7736A" w:rsidRDefault="00F7736A" w:rsidP="00F7736A">
            <w:pPr>
              <w:jc w:val="center"/>
            </w:pPr>
            <w:r>
              <w:t>………………………………………………………………..</w:t>
            </w:r>
          </w:p>
        </w:tc>
        <w:tc>
          <w:tcPr>
            <w:tcW w:w="2791" w:type="dxa"/>
            <w:hideMark/>
          </w:tcPr>
          <w:p w14:paraId="6D6E1073" w14:textId="77777777" w:rsidR="00F7736A" w:rsidRDefault="00F7736A" w:rsidP="00F7736A">
            <w:pPr>
              <w:jc w:val="center"/>
            </w:pPr>
            <w:r>
              <w:t>………………………………</w:t>
            </w:r>
          </w:p>
        </w:tc>
      </w:tr>
      <w:tr w:rsidR="00F7736A" w14:paraId="0C442982" w14:textId="77777777" w:rsidTr="00F7736A">
        <w:trPr>
          <w:jc w:val="center"/>
        </w:trPr>
        <w:tc>
          <w:tcPr>
            <w:tcW w:w="5998" w:type="dxa"/>
            <w:hideMark/>
          </w:tcPr>
          <w:p w14:paraId="0B141D02" w14:textId="39C99CD0" w:rsidR="00F7736A" w:rsidRDefault="00F7736A" w:rsidP="00F7736A">
            <w:pPr>
              <w:spacing w:after="360"/>
              <w:jc w:val="center"/>
              <w:rPr>
                <w:i/>
              </w:rPr>
            </w:pPr>
            <w:r>
              <w:rPr>
                <w:i/>
              </w:rPr>
              <w:t>imię i nazwisko, stanowisko</w:t>
            </w:r>
          </w:p>
        </w:tc>
        <w:tc>
          <w:tcPr>
            <w:tcW w:w="2791" w:type="dxa"/>
            <w:hideMark/>
          </w:tcPr>
          <w:p w14:paraId="0D90EF97" w14:textId="77777777" w:rsidR="00F7736A" w:rsidRDefault="00F7736A" w:rsidP="00F7736A">
            <w:pPr>
              <w:jc w:val="center"/>
              <w:rPr>
                <w:i/>
              </w:rPr>
            </w:pPr>
            <w:r>
              <w:rPr>
                <w:i/>
              </w:rPr>
              <w:t>data, podpis osobisty</w:t>
            </w:r>
          </w:p>
        </w:tc>
      </w:tr>
    </w:tbl>
    <w:p w14:paraId="3DCBBF9F" w14:textId="77777777" w:rsidR="005123C7" w:rsidRDefault="005123C7"/>
    <w:sectPr w:rsidR="00512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A5510"/>
    <w:multiLevelType w:val="hybridMultilevel"/>
    <w:tmpl w:val="1A629B4E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23F7"/>
    <w:multiLevelType w:val="hybridMultilevel"/>
    <w:tmpl w:val="28A2177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F15AF"/>
    <w:multiLevelType w:val="hybridMultilevel"/>
    <w:tmpl w:val="2108ABC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E81E9C"/>
    <w:multiLevelType w:val="multilevel"/>
    <w:tmpl w:val="EE747E7E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5699"/>
        </w:tabs>
        <w:ind w:left="5699" w:hanging="453"/>
      </w:pPr>
      <w:rPr>
        <w:rFonts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F5702CE"/>
    <w:multiLevelType w:val="hybridMultilevel"/>
    <w:tmpl w:val="EB663698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13E55"/>
    <w:multiLevelType w:val="hybridMultilevel"/>
    <w:tmpl w:val="22E2C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6D6D6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94466"/>
    <w:multiLevelType w:val="hybridMultilevel"/>
    <w:tmpl w:val="8FCC3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452A9"/>
    <w:multiLevelType w:val="hybridMultilevel"/>
    <w:tmpl w:val="3C5059B0"/>
    <w:lvl w:ilvl="0" w:tplc="D2908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6D6D6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043E4"/>
    <w:multiLevelType w:val="hybridMultilevel"/>
    <w:tmpl w:val="2A1CC5A6"/>
    <w:lvl w:ilvl="0" w:tplc="1DCC7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C346E"/>
    <w:multiLevelType w:val="multilevel"/>
    <w:tmpl w:val="5FE8E35E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6BB5C29"/>
    <w:multiLevelType w:val="hybridMultilevel"/>
    <w:tmpl w:val="D1E828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57035C"/>
    <w:multiLevelType w:val="hybridMultilevel"/>
    <w:tmpl w:val="0846E6E6"/>
    <w:lvl w:ilvl="0" w:tplc="C4D6F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634D4"/>
    <w:multiLevelType w:val="hybridMultilevel"/>
    <w:tmpl w:val="35929BAA"/>
    <w:lvl w:ilvl="0" w:tplc="550AD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64717"/>
    <w:multiLevelType w:val="hybridMultilevel"/>
    <w:tmpl w:val="0738495E"/>
    <w:lvl w:ilvl="0" w:tplc="22EE8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26B7F"/>
    <w:multiLevelType w:val="multilevel"/>
    <w:tmpl w:val="37425F0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5" w15:restartNumberingAfterBreak="0">
    <w:nsid w:val="57A4709B"/>
    <w:multiLevelType w:val="hybridMultilevel"/>
    <w:tmpl w:val="7B026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6D6D6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93B15"/>
    <w:multiLevelType w:val="hybridMultilevel"/>
    <w:tmpl w:val="8C367992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42882"/>
    <w:multiLevelType w:val="hybridMultilevel"/>
    <w:tmpl w:val="B176675E"/>
    <w:lvl w:ilvl="0" w:tplc="22EE88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46BC0"/>
    <w:multiLevelType w:val="hybridMultilevel"/>
    <w:tmpl w:val="FBC8E50A"/>
    <w:lvl w:ilvl="0" w:tplc="2B84D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2F39"/>
    <w:multiLevelType w:val="multilevel"/>
    <w:tmpl w:val="4A282E0E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013"/>
        </w:tabs>
        <w:ind w:left="2013" w:hanging="453"/>
      </w:pPr>
      <w:rPr>
        <w:rFonts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711033C0"/>
    <w:multiLevelType w:val="hybridMultilevel"/>
    <w:tmpl w:val="328A44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336BE5"/>
    <w:multiLevelType w:val="hybridMultilevel"/>
    <w:tmpl w:val="265ABDAC"/>
    <w:lvl w:ilvl="0" w:tplc="22EE88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23346"/>
    <w:multiLevelType w:val="hybridMultilevel"/>
    <w:tmpl w:val="0B1A2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566A6"/>
    <w:multiLevelType w:val="hybridMultilevel"/>
    <w:tmpl w:val="6464CD6E"/>
    <w:lvl w:ilvl="0" w:tplc="F044EFE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"/>
  </w:num>
  <w:num w:numId="17">
    <w:abstractNumId w:val="18"/>
  </w:num>
  <w:num w:numId="18">
    <w:abstractNumId w:val="22"/>
  </w:num>
  <w:num w:numId="19">
    <w:abstractNumId w:val="20"/>
  </w:num>
  <w:num w:numId="20">
    <w:abstractNumId w:val="7"/>
  </w:num>
  <w:num w:numId="21">
    <w:abstractNumId w:val="5"/>
  </w:num>
  <w:num w:numId="22">
    <w:abstractNumId w:val="15"/>
  </w:num>
  <w:num w:numId="23">
    <w:abstractNumId w:val="0"/>
  </w:num>
  <w:num w:numId="24">
    <w:abstractNumId w:val="3"/>
  </w:num>
  <w:num w:numId="25">
    <w:abstractNumId w:val="2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4A"/>
    <w:rsid w:val="000846E4"/>
    <w:rsid w:val="00085591"/>
    <w:rsid w:val="000C5BD4"/>
    <w:rsid w:val="000E4115"/>
    <w:rsid w:val="00166C08"/>
    <w:rsid w:val="00176F0B"/>
    <w:rsid w:val="00180D22"/>
    <w:rsid w:val="00257C70"/>
    <w:rsid w:val="00265B2B"/>
    <w:rsid w:val="002841D1"/>
    <w:rsid w:val="00285E95"/>
    <w:rsid w:val="00290E6D"/>
    <w:rsid w:val="002F2959"/>
    <w:rsid w:val="003157D4"/>
    <w:rsid w:val="00316000"/>
    <w:rsid w:val="00335DDD"/>
    <w:rsid w:val="003D146B"/>
    <w:rsid w:val="003F504D"/>
    <w:rsid w:val="00416FFE"/>
    <w:rsid w:val="00460635"/>
    <w:rsid w:val="00473AC5"/>
    <w:rsid w:val="004A040B"/>
    <w:rsid w:val="004A2D5D"/>
    <w:rsid w:val="004C05B9"/>
    <w:rsid w:val="004D2CC1"/>
    <w:rsid w:val="004E6225"/>
    <w:rsid w:val="005123C7"/>
    <w:rsid w:val="005C6AD1"/>
    <w:rsid w:val="005D398B"/>
    <w:rsid w:val="0060643A"/>
    <w:rsid w:val="00611CFD"/>
    <w:rsid w:val="0063091E"/>
    <w:rsid w:val="00645255"/>
    <w:rsid w:val="006452D2"/>
    <w:rsid w:val="00685560"/>
    <w:rsid w:val="006C7463"/>
    <w:rsid w:val="00712C80"/>
    <w:rsid w:val="00737B03"/>
    <w:rsid w:val="00772EBC"/>
    <w:rsid w:val="007931AC"/>
    <w:rsid w:val="007E77A2"/>
    <w:rsid w:val="007F1439"/>
    <w:rsid w:val="00821DC6"/>
    <w:rsid w:val="00825C4A"/>
    <w:rsid w:val="0084539A"/>
    <w:rsid w:val="00882F17"/>
    <w:rsid w:val="00934A9B"/>
    <w:rsid w:val="00936391"/>
    <w:rsid w:val="009A7233"/>
    <w:rsid w:val="009D0613"/>
    <w:rsid w:val="009E53BF"/>
    <w:rsid w:val="00A10D6B"/>
    <w:rsid w:val="00A328F1"/>
    <w:rsid w:val="00A51FC1"/>
    <w:rsid w:val="00A64511"/>
    <w:rsid w:val="00A90172"/>
    <w:rsid w:val="00AA5409"/>
    <w:rsid w:val="00B8205A"/>
    <w:rsid w:val="00B82BB7"/>
    <w:rsid w:val="00BB2C87"/>
    <w:rsid w:val="00BC67FE"/>
    <w:rsid w:val="00C774E0"/>
    <w:rsid w:val="00D30E0C"/>
    <w:rsid w:val="00D34846"/>
    <w:rsid w:val="00DC2F5C"/>
    <w:rsid w:val="00DC6807"/>
    <w:rsid w:val="00DF2DB9"/>
    <w:rsid w:val="00DF41BF"/>
    <w:rsid w:val="00E56AEB"/>
    <w:rsid w:val="00EC4B2E"/>
    <w:rsid w:val="00F34A11"/>
    <w:rsid w:val="00F52671"/>
    <w:rsid w:val="00F65372"/>
    <w:rsid w:val="00F7736A"/>
    <w:rsid w:val="00FB0B54"/>
    <w:rsid w:val="00FB2B90"/>
    <w:rsid w:val="00FD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51FE"/>
  <w15:chartTrackingRefBased/>
  <w15:docId w15:val="{07790656-50C9-47EF-8A8A-DA5BCF73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"/>
    <w:basedOn w:val="Normalny"/>
    <w:qFormat/>
    <w:rsid w:val="007E77A2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rsid w:val="007E77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7E77A2"/>
  </w:style>
  <w:style w:type="character" w:customStyle="1" w:styleId="TekstpodstawowyZnak1">
    <w:name w:val="Tekst podstawowy Znak1"/>
    <w:link w:val="Tekstpodstawowy"/>
    <w:uiPriority w:val="99"/>
    <w:rsid w:val="007E77A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5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55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55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5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5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328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od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edccd8-018f-407c-bc75-57695aeb228b">
      <UserInfo>
        <DisplayName>Wiszniewski Karol</DisplayName>
        <AccountId>395</AccountId>
        <AccountType/>
      </UserInfo>
    </SharedWithUsers>
    <_activity xmlns="48bae20e-a071-4dba-93d2-43d34dc86c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8FC52AAAB699468828B4EAAE89576F" ma:contentTypeVersion="13" ma:contentTypeDescription="Utwórz nowy dokument." ma:contentTypeScope="" ma:versionID="517f58cd8ff17d709293e15102e4133e">
  <xsd:schema xmlns:xsd="http://www.w3.org/2001/XMLSchema" xmlns:xs="http://www.w3.org/2001/XMLSchema" xmlns:p="http://schemas.microsoft.com/office/2006/metadata/properties" xmlns:ns3="50edccd8-018f-407c-bc75-57695aeb228b" xmlns:ns4="48bae20e-a071-4dba-93d2-43d34dc86cc6" targetNamespace="http://schemas.microsoft.com/office/2006/metadata/properties" ma:root="true" ma:fieldsID="37193f8966cf8bb7cc79f18cfb980998" ns3:_="" ns4:_="">
    <xsd:import namespace="50edccd8-018f-407c-bc75-57695aeb228b"/>
    <xsd:import namespace="48bae20e-a071-4dba-93d2-43d34dc86c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dccd8-018f-407c-bc75-57695aeb2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ae20e-a071-4dba-93d2-43d34dc86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7223-09AB-43B9-9091-591B1C0E2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61BBE-096D-4642-B866-6BD299073EBE}">
  <ds:schemaRefs>
    <ds:schemaRef ds:uri="50edccd8-018f-407c-bc75-57695aeb228b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8bae20e-a071-4dba-93d2-43d34dc86cc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D357EB-001A-45CD-A559-5004AC425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dccd8-018f-407c-bc75-57695aeb228b"/>
    <ds:schemaRef ds:uri="48bae20e-a071-4dba-93d2-43d34dc86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38F058-5229-4EEB-94CC-A34DFC97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2483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Ptaszyński Krzysztof</dc:creator>
  <cp:keywords/>
  <dc:description/>
  <cp:lastModifiedBy>Wojda Rafał</cp:lastModifiedBy>
  <cp:revision>5</cp:revision>
  <dcterms:created xsi:type="dcterms:W3CDTF">2023-02-14T11:38:00Z</dcterms:created>
  <dcterms:modified xsi:type="dcterms:W3CDTF">2023-02-15T08:12:00Z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0x010100238FC52AAAB699468828B4EAAE89576F</vt:lpwstr>
  </property>
</Properties>
</file>