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65F96" w14:textId="33C36DCA" w:rsidR="00B854A2" w:rsidRPr="00B854A2" w:rsidRDefault="00B854A2" w:rsidP="00B854A2">
      <w:pPr>
        <w:shd w:val="clear" w:color="auto" w:fill="FFFFFF"/>
        <w:tabs>
          <w:tab w:val="left" w:leader="dot" w:pos="7655"/>
        </w:tabs>
        <w:ind w:left="6521" w:hanging="2325"/>
        <w:jc w:val="right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pacing w:val="-5"/>
          <w:sz w:val="24"/>
          <w:szCs w:val="24"/>
        </w:rPr>
        <w:t>Załącznik nr 2</w:t>
      </w:r>
      <w:r>
        <w:rPr>
          <w:rFonts w:cstheme="minorHAnsi"/>
          <w:bCs/>
          <w:color w:val="000000" w:themeColor="text1"/>
          <w:spacing w:val="-5"/>
          <w:sz w:val="24"/>
          <w:szCs w:val="24"/>
        </w:rPr>
        <w:br/>
        <w:t>do Zapytania ofertowego</w:t>
      </w:r>
    </w:p>
    <w:p w14:paraId="7F4C376E" w14:textId="3C3F1D5D" w:rsidR="002A5850" w:rsidRPr="0000274F" w:rsidRDefault="002A5850" w:rsidP="002A5850">
      <w:pPr>
        <w:spacing w:before="480" w:after="24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Projektowane postanowienia umowy mogą podlegać modyfikacjom w zależności od okoliczności, zwłaszcza gdy dotyczą praw własności intelektualnej lub licencji.</w:t>
      </w:r>
    </w:p>
    <w:p w14:paraId="29F77F68" w14:textId="77777777" w:rsidR="002A5850" w:rsidRPr="0000274F" w:rsidRDefault="002A5850" w:rsidP="002A5850">
      <w:pPr>
        <w:spacing w:before="480" w:after="240" w:line="276" w:lineRule="auto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Umowa nr ……...../.../...</w:t>
      </w:r>
    </w:p>
    <w:p w14:paraId="061F0416" w14:textId="77777777" w:rsidR="00EB2718" w:rsidRPr="0000274F" w:rsidRDefault="00EB2718" w:rsidP="00EB2718">
      <w:pPr>
        <w:spacing w:after="240" w:line="276" w:lineRule="auto"/>
        <w:ind w:left="34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zawarta w dniu .......................................... 20...... r. </w:t>
      </w:r>
    </w:p>
    <w:p w14:paraId="6EEC69E0" w14:textId="77777777" w:rsidR="00EB2718" w:rsidRPr="0000274F" w:rsidRDefault="00EB2718" w:rsidP="00EB2718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pomiędzy: </w:t>
      </w:r>
    </w:p>
    <w:p w14:paraId="7EA6A4D1" w14:textId="77777777" w:rsidR="00EB2718" w:rsidRPr="0000274F" w:rsidRDefault="00EB2718" w:rsidP="00EB2718">
      <w:pPr>
        <w:spacing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Państwowym Funduszem Rehabilitacji Osób Niepełnosprawnych </w:t>
      </w:r>
      <w:r w:rsidRPr="0000274F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 siedzibą w Warszawie przy al. Jana Pawła II 13, NIP 525-10-00-810, reprezentowanym przez: </w:t>
      </w:r>
    </w:p>
    <w:p w14:paraId="5A0DDC3C" w14:textId="4020EA85" w:rsidR="00EB2718" w:rsidRPr="0000274F" w:rsidRDefault="00EB2718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8A2B4D6" w14:textId="77777777" w:rsidR="00DD7F17" w:rsidRPr="0000274F" w:rsidRDefault="00DD7F17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0C6E2CE" w14:textId="35003F66" w:rsidR="00EB2718" w:rsidRPr="0000274F" w:rsidRDefault="00EB2718" w:rsidP="00DD7F17">
      <w:pPr>
        <w:spacing w:after="49" w:line="276" w:lineRule="auto"/>
        <w:ind w:left="13" w:right="634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zwanym dalej „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Zamawiającym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” a </w:t>
      </w:r>
    </w:p>
    <w:p w14:paraId="097363E8" w14:textId="03E31F4C" w:rsidR="00DD7F17" w:rsidRPr="0000274F" w:rsidRDefault="00DD7F17" w:rsidP="00DD7F17">
      <w:pPr>
        <w:tabs>
          <w:tab w:val="left" w:leader="dot" w:pos="9072"/>
        </w:tabs>
        <w:spacing w:after="1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48F7E016" w14:textId="2E3D8711" w:rsidR="00EB2718" w:rsidRPr="0000274F" w:rsidRDefault="00EB2718" w:rsidP="00EB2718">
      <w:pPr>
        <w:spacing w:after="10" w:line="276" w:lineRule="auto"/>
        <w:ind w:left="4" w:right="634" w:firstLine="9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„Wykonawcą”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685C915E" w14:textId="77777777" w:rsidR="00EB2718" w:rsidRPr="0000274F" w:rsidRDefault="00EB2718" w:rsidP="00EB2718">
      <w:pPr>
        <w:spacing w:after="2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241BA22" w14:textId="77777777" w:rsidR="00EB2718" w:rsidRPr="0000274F" w:rsidRDefault="00EB2718" w:rsidP="00EB2718">
      <w:pPr>
        <w:spacing w:after="131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00274F" w:rsidRDefault="00EB2718" w:rsidP="00DD7F17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00274F">
        <w:rPr>
          <w:rFonts w:asciiTheme="minorHAnsi" w:hAnsiTheme="minorHAnsi" w:cstheme="minorHAnsi"/>
          <w:color w:val="auto"/>
          <w:sz w:val="24"/>
          <w:szCs w:val="24"/>
        </w:rPr>
        <w:t>Paragraf 1</w:t>
      </w:r>
      <w:r w:rsidR="00F26E53" w:rsidRPr="000027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F017FFC" w14:textId="64B0472D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Zamawiający zamawia, a Wykonawca przyjmuje do wykonania ......................................</w:t>
      </w:r>
    </w:p>
    <w:p w14:paraId="2797D392" w14:textId="3852250A" w:rsidR="00EB2718" w:rsidRPr="0000274F" w:rsidRDefault="00DD7F17" w:rsidP="00DD7F17">
      <w:pPr>
        <w:tabs>
          <w:tab w:val="left" w:leader="dot" w:pos="9072"/>
        </w:tabs>
        <w:spacing w:before="120" w:after="12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069C469C" w14:textId="3EDE65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44D757C" w14:textId="77777777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oświadcza, że posiada warunki formalnoprawne, techniczne i organizacyjne do wykonania przedmiotu umowy, określonego w paragrafie 1. </w:t>
      </w:r>
    </w:p>
    <w:p w14:paraId="1AA0F356" w14:textId="77777777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zamówienia nastąpi przy wykorzystaniu przez Wykonawcę jego najlepszej wiedzy i doświadczenia, zgodnie z obowiązującymi standardami w zakresie przedmiotu umowy. </w:t>
      </w:r>
    </w:p>
    <w:p w14:paraId="2BA3E330" w14:textId="00506EA0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3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494F841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Rozpoczęcie wykonania przedmiotu umowy nastąpi dnia ................................., zaś jego zakończenie w dniu ........................................ . </w:t>
      </w:r>
    </w:p>
    <w:p w14:paraId="0A8AAC5D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Zakończenie wykonania przedmiotu umowy zostanie potwierdzone protokołem odbioru przedmiotu umowy, podpisanym przez obie Strony. </w:t>
      </w:r>
    </w:p>
    <w:p w14:paraId="05032F00" w14:textId="62381BEA" w:rsidR="00EB2718" w:rsidRPr="0000274F" w:rsidRDefault="001E0949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Zwłoka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w wykonaniu przedmiotu umowy może nastąpić w przypadku wystąpienia okoliczności, za które winę ponosi Zamawiający oraz wystąpienia siły wyższej, pod warunkiem zgłoszenia takiej okoliczności na piśmie Zamawiającemu.</w:t>
      </w:r>
    </w:p>
    <w:p w14:paraId="662EC3DA" w14:textId="59DE2292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wystąpienia okoliczności  opisanych w ust. 3 Strony ustalają nowy termin wykonania przedmiotu umowy, a Wykonawcy należeć się będzie wynagrodzenie </w:t>
      </w:r>
      <w:r w:rsidR="000132FF" w:rsidRPr="0000274F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kwocie określonej w paragrafie 4 ust. 1 Umowy.  </w:t>
      </w:r>
    </w:p>
    <w:p w14:paraId="2B1C6C85" w14:textId="4CBBBE0E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</w:t>
      </w:r>
      <w:r w:rsidR="001E0949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zwłoki w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realizacji Umowy Wykonawcy zostanie naliczona kara umowna w wysokości ….% brutto wynagrodzenia wskazanego w paragrafie 4 ust. 1 za każdy dzień.  </w:t>
      </w:r>
    </w:p>
    <w:p w14:paraId="7C7BFA7C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uzasadnionych okolicznościach niemożliwych do przewidzenia w momencie zawarcia Umowy Zamawiający na pisemny wniosek Wykonawcy może wydłużyć termin realizacji Umowy maksymalnie o 30 dni. </w:t>
      </w:r>
    </w:p>
    <w:p w14:paraId="3B4574E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może dochodzić odszkodowania przewyższającego wysokość kary umownej. </w:t>
      </w:r>
    </w:p>
    <w:p w14:paraId="72A1FC75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niewykonania lub nienależytego wykonania przedmiotu umowy przez Wykonawcę w terminie ustalonym przez Zamawiającego zgodnie z ust.1 lub ust. 4, Zamawiający może: </w:t>
      </w:r>
    </w:p>
    <w:p w14:paraId="4B5F0618" w14:textId="77777777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odstąpić od Umowy ze skutkiem natychmiastowym, bez obowiązku zapłaty Wykonawcy wynagrodzenia należnego mu zgodnie z paragrafem 4;  </w:t>
      </w:r>
    </w:p>
    <w:p w14:paraId="1779AEA6" w14:textId="77777777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wezwać Wykonawcę do zaniechania naruszeń i wyznaczyć w tym celu nowy termin w ilości:….. dni. W przypadku bezskutecznego upływu terminu – Zamawiający może od Umowy odstąpić w trybie natychmiastowym. </w:t>
      </w:r>
    </w:p>
    <w:p w14:paraId="322DC74F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odstąpienia od Umowy, za które odpowiedzialność ponosi Wykonawca, Wykonawca zapłaci Zamawiającemu karę umowną w wysokości ….. % brutto wynagrodzenia wskazanego w paragrafie 4 ust. 1 Umowy.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 xml:space="preserve"> </w:t>
      </w:r>
    </w:p>
    <w:p w14:paraId="2143F399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(jeżeli dotyczy) Umowa może być rozwiązana w każdym czasie przez obie strony za ………… okresem wypowiedzenia przypadającym na koniec miesiąca.  </w:t>
      </w:r>
    </w:p>
    <w:p w14:paraId="46E4FC8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wchodzi w życie z dniem podpisania i obowiązuje przez czas realizacji przedmiotu Umowy, określony w ust. 1. </w:t>
      </w:r>
    </w:p>
    <w:p w14:paraId="59B815D0" w14:textId="28B08E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4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629BFCE" w14:textId="77777777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0" w:name="_Hlk74824788"/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 świadczenie usług będących przedmiotem umowy Wykonawca otrzyma wynagrodzenie, którego łączna wartość nie przekroczy kwoty (odpowiednio w częściach):</w:t>
      </w:r>
    </w:p>
    <w:p w14:paraId="0AB00340" w14:textId="77777777" w:rsidR="00EB2718" w:rsidRPr="0000274F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………………………. zł  brutto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(słownie: ..................................… …../100), </w:t>
      </w:r>
    </w:p>
    <w:p w14:paraId="1D7977AF" w14:textId="77777777" w:rsidR="00EB2718" w:rsidRPr="0000274F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i/>
          <w:iCs/>
          <w:sz w:val="24"/>
          <w:szCs w:val="24"/>
          <w:lang w:eastAsia="pl-PL"/>
        </w:rPr>
      </w:pPr>
      <w:r w:rsidRPr="0000274F">
        <w:rPr>
          <w:rFonts w:eastAsia="Calibri" w:cstheme="minorHAnsi"/>
          <w:i/>
          <w:iCs/>
          <w:color w:val="000000"/>
          <w:sz w:val="24"/>
          <w:szCs w:val="24"/>
          <w:lang w:eastAsia="pl-PL"/>
        </w:rPr>
        <w:t xml:space="preserve">w tym: wartość netto ………… zł (słownie: …………………………….… ……/100), </w:t>
      </w:r>
    </w:p>
    <w:p w14:paraId="57F12859" w14:textId="77777777" w:rsidR="00EB2718" w:rsidRPr="0000274F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i/>
          <w:i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i/>
          <w:iCs/>
          <w:sz w:val="24"/>
          <w:szCs w:val="24"/>
          <w:lang w:eastAsia="pl-PL"/>
        </w:rPr>
        <w:t>podatek VAT …………… zł, (słownie: …………..  …../100), wg stawki podatku VAT: ………</w:t>
      </w:r>
      <w:r w:rsidRPr="0000274F">
        <w:rPr>
          <w:rFonts w:eastAsia="Calibri" w:cstheme="minorHAnsi"/>
          <w:i/>
          <w:iCs/>
          <w:color w:val="000000"/>
          <w:sz w:val="24"/>
          <w:szCs w:val="24"/>
          <w:lang w:eastAsia="pl-PL"/>
        </w:rPr>
        <w:t>%</w:t>
      </w:r>
    </w:p>
    <w:p w14:paraId="59A5CBE0" w14:textId="77777777" w:rsidR="00EB2718" w:rsidRPr="0000274F" w:rsidRDefault="00EB2718" w:rsidP="00EB2718">
      <w:pPr>
        <w:numPr>
          <w:ilvl w:val="0"/>
          <w:numId w:val="4"/>
        </w:numPr>
        <w:suppressAutoHyphens/>
        <w:autoSpaceDE w:val="0"/>
        <w:spacing w:before="120" w:after="120" w:line="276" w:lineRule="auto"/>
        <w:ind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Wynagrodzenie określone w ust. 1 zawiera wszystkie koszty Wykonawcy wynikające z opisu przedmiotu zamówienia, jak również inne koszty związane z ……………………, w tym też wszelkie koszty ewentualnego powierzenia części zamówienia podwykonawcom. </w:t>
      </w:r>
    </w:p>
    <w:p w14:paraId="488B3FA5" w14:textId="77777777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35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Wynagrodzenie płatne jest miesięcznie. W przypadku gdy okres realizacji obejmuje niepełny miesiąc kalendarzowy rozliczenie wynagrodzenia odbędzie się proporcjonalnie (liczba dni świadczonej usługi podzielona przez liczbę dni w miesiącu)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 lub inny zapis związany z obliczaniem wynagrodzenia.</w:t>
      </w:r>
    </w:p>
    <w:p w14:paraId="21156CAB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28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Wynagrodzenie, o którym mowa w ust. 1 nie może ulec zwiększeniu przez cały okres obowiązywania Umowy, z zastrzeżeniem przepisów </w:t>
      </w:r>
      <w:proofErr w:type="spellStart"/>
      <w:r w:rsidRPr="0000274F">
        <w:rPr>
          <w:rFonts w:eastAsia="Calibri" w:cstheme="minorHAnsi"/>
          <w:sz w:val="24"/>
          <w:szCs w:val="24"/>
          <w:lang w:eastAsia="pl-PL"/>
        </w:rPr>
        <w:t>Pzp</w:t>
      </w:r>
      <w:proofErr w:type="spellEnd"/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4DF699C9" w14:textId="77777777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Po zakończeniu miesiąca kalendarzowego Wykonawca wystawi fakturę na 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podstawie protokołów wykonania usługi, o których mowa w paragrafie…... </w:t>
      </w:r>
    </w:p>
    <w:p w14:paraId="0876A0AB" w14:textId="77777777" w:rsidR="00EB2718" w:rsidRPr="0000274F" w:rsidRDefault="00EB2718" w:rsidP="00EB2718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Zamawiający dopuszcza następujące formy faktur (zgodnie z przepisami ustawy o podatku od towarów i usług – niepotrzebne skreślić), tj.:</w:t>
      </w:r>
    </w:p>
    <w:p w14:paraId="49FE8222" w14:textId="77777777" w:rsidR="00EB2718" w:rsidRPr="0000274F" w:rsidRDefault="00EB2718" w:rsidP="00EB2718">
      <w:pPr>
        <w:spacing w:before="120" w:after="120" w:line="276" w:lineRule="auto"/>
        <w:ind w:left="993" w:right="60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6.1. Papierowa, która musi być dostarczona do siedziby Państwowego Funduszu Rehabilitacji Osób Niepełnosprawnych w oryginale (Państwowy Fundusz Rehabilitacji Osób Niepełnosprawnych, Al. Jana Pawła II 13, 00-828 Warszawa);</w:t>
      </w:r>
    </w:p>
    <w:p w14:paraId="43D32D2A" w14:textId="77777777" w:rsidR="00EB2718" w:rsidRPr="0000274F" w:rsidRDefault="00EB2718" w:rsidP="00EB2718">
      <w:pPr>
        <w:spacing w:before="120" w:after="120" w:line="276" w:lineRule="auto"/>
        <w:ind w:left="709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6.2. Elektroniczna:</w:t>
      </w:r>
    </w:p>
    <w:p w14:paraId="177883CB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- przesłana za pomocą poczty elektronicznej, tzn. tylko i wyłącznie poprzez e-mail: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e-faktury@pfron.org.pl, musi zawierać podpis kwalifikowany, podpis osoby wystawiającej fakturę;</w:t>
      </w:r>
    </w:p>
    <w:p w14:paraId="0564CCEE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- za pośrednictwem Platformy Elektronicznego Fakturowania (PEF) na skrzynkę w 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</w:t>
      </w:r>
    </w:p>
    <w:p w14:paraId="07167332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right="-23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Fakturę w formie papierowej należy wystawić w brzmieniu:</w:t>
      </w:r>
    </w:p>
    <w:p w14:paraId="034E0981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Dane nabywcy:</w:t>
      </w:r>
      <w:r w:rsidRPr="0000274F">
        <w:rPr>
          <w:rFonts w:eastAsia="Calibri" w:cstheme="minorHAnsi"/>
          <w:b/>
          <w:sz w:val="24"/>
          <w:szCs w:val="24"/>
          <w:lang w:eastAsia="pl-PL"/>
        </w:rPr>
        <w:t xml:space="preserve"> </w:t>
      </w:r>
    </w:p>
    <w:p w14:paraId="63CF4026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Państwowy Fundusz Rehabilitacji Osób Niepełnosprawnych</w:t>
      </w:r>
    </w:p>
    <w:p w14:paraId="20DCEB0B" w14:textId="30C61243" w:rsidR="00EB2718" w:rsidRPr="0000274F" w:rsidRDefault="00EB2718" w:rsidP="00EB2718">
      <w:pPr>
        <w:suppressAutoHyphens/>
        <w:autoSpaceDN w:val="0"/>
        <w:spacing w:after="0" w:line="276" w:lineRule="auto"/>
        <w:ind w:left="283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00274F">
        <w:rPr>
          <w:rFonts w:eastAsia="Times New Roman" w:cstheme="minorHAnsi"/>
          <w:b/>
          <w:sz w:val="24"/>
          <w:szCs w:val="24"/>
          <w:lang w:eastAsia="ar-SA"/>
        </w:rPr>
        <w:t xml:space="preserve"> 00-828 Warszawa, </w:t>
      </w:r>
      <w:r w:rsidR="00711751" w:rsidRPr="0000274F">
        <w:rPr>
          <w:rFonts w:eastAsia="Times New Roman" w:cstheme="minorHAnsi"/>
          <w:b/>
          <w:sz w:val="24"/>
          <w:szCs w:val="24"/>
          <w:lang w:eastAsia="ar-SA"/>
        </w:rPr>
        <w:t>a</w:t>
      </w:r>
      <w:r w:rsidRPr="0000274F">
        <w:rPr>
          <w:rFonts w:eastAsia="Times New Roman" w:cstheme="minorHAnsi"/>
          <w:b/>
          <w:sz w:val="24"/>
          <w:szCs w:val="24"/>
          <w:lang w:eastAsia="ar-SA"/>
        </w:rPr>
        <w:t>l. Jana Pawła II 13</w:t>
      </w:r>
    </w:p>
    <w:p w14:paraId="5631CB6D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NIP: 5251000810</w:t>
      </w:r>
    </w:p>
    <w:p w14:paraId="4F560AE9" w14:textId="77777777" w:rsidR="00EB2718" w:rsidRPr="0000274F" w:rsidRDefault="00EB2718" w:rsidP="00EB2718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hanging="428"/>
        <w:rPr>
          <w:rFonts w:eastAsia="Times New Roman" w:cstheme="minorHAnsi"/>
          <w:sz w:val="24"/>
          <w:szCs w:val="24"/>
          <w:lang w:eastAsia="ar-SA"/>
        </w:rPr>
      </w:pPr>
      <w:r w:rsidRPr="0000274F">
        <w:rPr>
          <w:rFonts w:eastAsia="Times New Roman" w:cstheme="minorHAnsi"/>
          <w:sz w:val="24"/>
          <w:szCs w:val="24"/>
          <w:lang w:val="x-none" w:eastAsia="ar-SA"/>
        </w:rPr>
        <w:t>Wykonawca dostarczy fakturę wraz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z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załącznikami 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w formie papierowej 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>do kancelarii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lub elektronicznej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, w terminie </w:t>
      </w:r>
      <w:r w:rsidRPr="0000274F">
        <w:rPr>
          <w:rFonts w:eastAsia="Times New Roman" w:cstheme="minorHAnsi"/>
          <w:sz w:val="24"/>
          <w:szCs w:val="24"/>
          <w:lang w:eastAsia="ar-SA"/>
        </w:rPr>
        <w:t>7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dni od zakończenia miesiąca kalendarzowego, za który wystawiona jest faktura</w:t>
      </w:r>
      <w:r w:rsidRPr="0000274F">
        <w:rPr>
          <w:rFonts w:eastAsia="Times New Roman" w:cstheme="minorHAnsi"/>
          <w:sz w:val="24"/>
          <w:szCs w:val="24"/>
          <w:lang w:eastAsia="ar-SA"/>
        </w:rPr>
        <w:t>.</w:t>
      </w:r>
    </w:p>
    <w:p w14:paraId="32ED5F37" w14:textId="39F83CCC" w:rsidR="00EB2718" w:rsidRPr="0000274F" w:rsidRDefault="00EB2718" w:rsidP="00DD7F17">
      <w:pPr>
        <w:numPr>
          <w:ilvl w:val="0"/>
          <w:numId w:val="4"/>
        </w:numPr>
        <w:tabs>
          <w:tab w:val="left" w:leader="dot" w:pos="5670"/>
          <w:tab w:val="left" w:leader="dot" w:pos="9072"/>
        </w:tabs>
        <w:suppressAutoHyphens/>
        <w:autoSpaceDE w:val="0"/>
        <w:spacing w:before="120" w:after="120" w:line="276" w:lineRule="auto"/>
        <w:ind w:left="431" w:hanging="43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Płatności za wykonane usługi dokonywane będą przelewem na rachunek bankowy Wykonawcy o numerze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 xml:space="preserve">w terminie 21 dni od daty doręczenia przez Wykonawcę prawidłowo wystawionej faktury wraz z protokołami (w formie papierowej albo elektronicznej), o których mowa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w 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>paragrafie ………….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.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Jeżeli zdarzenia te wystąpią niejednocześnie termin płatności liczony będzie od zdarzenia późniejszego</w:t>
      </w:r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576AA143" w14:textId="77777777" w:rsidR="00EB2718" w:rsidRPr="0000274F" w:rsidRDefault="00EB2718" w:rsidP="001E4E83">
      <w:pPr>
        <w:widowControl w:val="0"/>
        <w:numPr>
          <w:ilvl w:val="0"/>
          <w:numId w:val="4"/>
        </w:numPr>
        <w:autoSpaceDN w:val="0"/>
        <w:spacing w:before="360" w:after="120" w:line="276" w:lineRule="auto"/>
        <w:ind w:left="431" w:right="-23" w:hanging="431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Za termin zapłaty uważa się datę obciążenia rachunku bankowego Zamawiającego. </w:t>
      </w:r>
      <w:r w:rsidRPr="0000274F">
        <w:rPr>
          <w:rFonts w:eastAsia="Calibri" w:cstheme="minorHAnsi"/>
          <w:sz w:val="24"/>
          <w:szCs w:val="24"/>
          <w:lang w:eastAsia="pl-PL"/>
        </w:rPr>
        <w:br/>
        <w:t xml:space="preserve">Za niedotrzymanie terminu zapłaty Wykonawcy przysługują odsetki ustawowe. </w:t>
      </w:r>
      <w:bookmarkEnd w:id="0"/>
    </w:p>
    <w:p w14:paraId="30B970D7" w14:textId="07915AFE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5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52AB85A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zmiany do niniejszej Umowy będą dokonywane w formie pisemnej pod rygorem nieważności. </w:t>
      </w:r>
    </w:p>
    <w:p w14:paraId="62EF4323" w14:textId="1EF6948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6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FEF8BE1" w14:textId="77777777" w:rsidR="00EB2718" w:rsidRPr="0000274F" w:rsidRDefault="00EB2718" w:rsidP="00EB2718">
      <w:pPr>
        <w:keepNext/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nie może powierzyć wykonania przedmiotu umowy innym osobom bez pisemnej zgody Zamawiającego. </w:t>
      </w:r>
    </w:p>
    <w:p w14:paraId="73D5FB5F" w14:textId="7B303769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7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3195409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Umowy ustanawiają następujące osoby odpowiedzialne za jej realizację i podpisanie protokołu odbioru </w:t>
      </w:r>
      <w:r w:rsidRPr="0000274F">
        <w:rPr>
          <w:rFonts w:eastAsia="Calibri" w:cstheme="minorHAnsi"/>
          <w:i/>
          <w:color w:val="000000"/>
          <w:sz w:val="24"/>
          <w:szCs w:val="24"/>
          <w:lang w:eastAsia="pl-PL"/>
        </w:rPr>
        <w:t>(jeżeli dotyczy):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AF1650E" w14:textId="68A8BD92" w:rsidR="00EB2718" w:rsidRPr="0000274F" w:rsidRDefault="00EB2718" w:rsidP="00DD7F17">
      <w:pPr>
        <w:numPr>
          <w:ilvl w:val="1"/>
          <w:numId w:val="5"/>
        </w:numPr>
        <w:tabs>
          <w:tab w:val="left" w:leader="dot" w:pos="5670"/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przedstawiciel/le Zamawiającego: 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0FD4C198" w14:textId="77CD6998" w:rsidR="00EB2718" w:rsidRPr="0000274F" w:rsidRDefault="00EB2718" w:rsidP="00DD7F17">
      <w:pPr>
        <w:numPr>
          <w:ilvl w:val="1"/>
          <w:numId w:val="5"/>
        </w:numPr>
        <w:tabs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 Wykonawcy: 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7013A28E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Zmiana osób odpowiedzialnych za realizację Umowy wymaga pisemnego powiadomienia Strony i nie stanowi zmiany treści Umowy. </w:t>
      </w:r>
    </w:p>
    <w:p w14:paraId="3C502696" w14:textId="3AFE3C2B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8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9E50BDA" w14:textId="77777777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3048F5A" w14:textId="699A272F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0EC828F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9308D3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Pr="008F1651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Administratorem danych osobowych jest Państwowy Fundusz Rehabilitacji Osób Niepełnosprawnych (PFRON) z siedzibą w Warszawie (00-828), przy al. Jana Pawła II 13. </w:t>
      </w:r>
      <w:r w:rsidRPr="00EA569C">
        <w:rPr>
          <w:rFonts w:cstheme="minorHAnsi"/>
          <w:sz w:val="24"/>
          <w:szCs w:val="24"/>
        </w:rPr>
        <w:lastRenderedPageBreak/>
        <w:t xml:space="preserve">Z administratorem można skontaktować się poprzez adres e-mail: </w:t>
      </w:r>
      <w:hyperlink r:id="rId7" w:history="1">
        <w:r w:rsidRPr="008F1651">
          <w:rPr>
            <w:rStyle w:val="Hipercze"/>
            <w:rFonts w:cstheme="minorHAnsi"/>
            <w:color w:val="000000" w:themeColor="text1"/>
            <w:sz w:val="24"/>
            <w:szCs w:val="24"/>
          </w:rPr>
          <w:t>kancelaria@pfron.org.pl</w:t>
        </w:r>
      </w:hyperlink>
      <w:r w:rsidRPr="008F1651">
        <w:rPr>
          <w:rFonts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651">
        <w:rPr>
          <w:rFonts w:cstheme="minorHAnsi"/>
          <w:color w:val="000000" w:themeColor="text1"/>
          <w:sz w:val="24"/>
          <w:szCs w:val="24"/>
        </w:rPr>
        <w:t xml:space="preserve">Administrator wyznaczył inspektora ochrony danych, z którym można skontaktować się poprzez e-mail: </w:t>
      </w:r>
      <w:hyperlink r:id="rId8" w:history="1">
        <w:r w:rsidRPr="008F1651">
          <w:rPr>
            <w:rStyle w:val="Hipercze"/>
            <w:rFonts w:cstheme="minorHAnsi"/>
            <w:color w:val="000000" w:themeColor="text1"/>
            <w:sz w:val="24"/>
            <w:szCs w:val="24"/>
          </w:rPr>
          <w:t>iod@pfron.org.pl</w:t>
        </w:r>
      </w:hyperlink>
      <w:r w:rsidRPr="008F1651">
        <w:rPr>
          <w:rFonts w:cstheme="minorHAnsi"/>
          <w:color w:val="000000" w:themeColor="text1"/>
          <w:sz w:val="24"/>
          <w:szCs w:val="24"/>
        </w:rPr>
        <w:t xml:space="preserve"> </w:t>
      </w:r>
      <w:r w:rsidRPr="00EA569C">
        <w:rPr>
          <w:rFonts w:cstheme="minorHAnsi"/>
          <w:sz w:val="24"/>
          <w:szCs w:val="24"/>
        </w:rPr>
        <w:t>we wszystkich sprawach dotyczących przetwarzania danych osobowych oraz korzystania z praw związanych z przetwarzaniem.</w:t>
      </w:r>
    </w:p>
    <w:p w14:paraId="451CFFB3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iCs/>
          <w:sz w:val="24"/>
          <w:szCs w:val="24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4831F660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00E3E027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Administrator może pozyskiwać dane osobowe przedstawicieli Wykonawcy za jego pośrednictwem.</w:t>
      </w:r>
    </w:p>
    <w:p w14:paraId="017A56DB" w14:textId="192E5523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Zakres danych dotyczących przedstawicieli Wykonawcy obejmuje dane osobowe przedstawion</w:t>
      </w:r>
      <w:r w:rsidR="00A105FF">
        <w:rPr>
          <w:rFonts w:cstheme="minorHAnsi"/>
          <w:sz w:val="24"/>
          <w:szCs w:val="24"/>
        </w:rPr>
        <w:t>e</w:t>
      </w:r>
      <w:r w:rsidR="00420FCB">
        <w:rPr>
          <w:rFonts w:cstheme="minorHAnsi"/>
          <w:sz w:val="24"/>
          <w:szCs w:val="24"/>
        </w:rPr>
        <w:t xml:space="preserve"> administratorowi przez Wyk</w:t>
      </w:r>
      <w:r w:rsidR="00F8093A">
        <w:rPr>
          <w:rFonts w:cstheme="minorHAnsi"/>
          <w:sz w:val="24"/>
          <w:szCs w:val="24"/>
        </w:rPr>
        <w:t>o</w:t>
      </w:r>
      <w:r w:rsidR="00420FCB">
        <w:rPr>
          <w:rFonts w:cstheme="minorHAnsi"/>
          <w:sz w:val="24"/>
          <w:szCs w:val="24"/>
        </w:rPr>
        <w:t>nawcę</w:t>
      </w:r>
      <w:r w:rsidRPr="00EA569C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EA569C">
        <w:rPr>
          <w:rFonts w:cstheme="minorHAnsi"/>
          <w:iCs/>
          <w:sz w:val="24"/>
          <w:szCs w:val="24"/>
        </w:rPr>
        <w:t>Dane osobowe mogą być udostępniane przez</w:t>
      </w:r>
      <w:r w:rsidR="006404E2">
        <w:rPr>
          <w:rFonts w:cstheme="minorHAnsi"/>
          <w:iCs/>
          <w:sz w:val="24"/>
          <w:szCs w:val="24"/>
        </w:rPr>
        <w:t xml:space="preserve"> </w:t>
      </w:r>
      <w:r w:rsidRPr="00EA569C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="Calibri"/>
          <w:sz w:val="24"/>
          <w:szCs w:val="24"/>
        </w:rPr>
        <w:t>Osobom fizycznym, których dotyczą dane osobowe przetwarzane przez administratora,</w:t>
      </w:r>
      <w:r w:rsidRPr="00EA569C">
        <w:rPr>
          <w:rFonts w:cstheme="minorHAnsi"/>
          <w:sz w:val="24"/>
          <w:szCs w:val="24"/>
        </w:rPr>
        <w:t xml:space="preserve"> przysługuje prawo:</w:t>
      </w:r>
    </w:p>
    <w:p w14:paraId="62F7EF82" w14:textId="77777777" w:rsid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A569C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668DF2BF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sz w:val="24"/>
          <w:szCs w:val="24"/>
        </w:rPr>
        <w:lastRenderedPageBreak/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164068F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00274F">
        <w:rPr>
          <w:rFonts w:cs="Calibri"/>
          <w:sz w:val="24"/>
          <w:szCs w:val="24"/>
        </w:rPr>
        <w:t>Osobom fizycznym, których dotyczą dane osobowe przetwarzane przez administratora,</w:t>
      </w:r>
      <w:r w:rsidRPr="0000274F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Podanie danych osobowych jest dobrowolne, ale konieczne dla zawarcia i realizacji Umowy.</w:t>
      </w:r>
    </w:p>
    <w:p w14:paraId="0A553B0E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37AAB8F5" w14:textId="47AB9DCB" w:rsidR="003470B9" w:rsidRP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sz w:val="24"/>
          <w:szCs w:val="24"/>
        </w:rPr>
        <w:t xml:space="preserve">Wykonawca zobowiązuje się do przekazania informacji określonych w ust. </w:t>
      </w:r>
      <w:r w:rsidR="007A39D8">
        <w:rPr>
          <w:sz w:val="24"/>
          <w:szCs w:val="24"/>
        </w:rPr>
        <w:t>3</w:t>
      </w:r>
      <w:r w:rsidRPr="00605E72">
        <w:rPr>
          <w:sz w:val="24"/>
          <w:szCs w:val="24"/>
        </w:rPr>
        <w:t xml:space="preserve"> – 1</w:t>
      </w:r>
      <w:r w:rsidR="007A39D8">
        <w:rPr>
          <w:sz w:val="24"/>
          <w:szCs w:val="24"/>
        </w:rPr>
        <w:t>5</w:t>
      </w:r>
      <w:r w:rsidRPr="00605E72">
        <w:rPr>
          <w:sz w:val="24"/>
          <w:szCs w:val="24"/>
        </w:rPr>
        <w:t xml:space="preserve"> osobom fizycznym, które uczestniczą w realizacji Umowy.</w:t>
      </w:r>
    </w:p>
    <w:p w14:paraId="3E653D6A" w14:textId="77777777" w:rsidR="00605E72" w:rsidRPr="00605E72" w:rsidRDefault="00605E72" w:rsidP="00605E72">
      <w:pPr>
        <w:pStyle w:val="Akapitzlist"/>
        <w:spacing w:after="0"/>
        <w:ind w:left="426"/>
        <w:rPr>
          <w:rFonts w:cstheme="minorHAnsi"/>
          <w:sz w:val="24"/>
          <w:szCs w:val="24"/>
        </w:rPr>
      </w:pPr>
    </w:p>
    <w:p w14:paraId="6DD92664" w14:textId="09E2711C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9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EA2C1C4" w14:textId="77777777" w:rsidR="00EB2718" w:rsidRPr="0000274F" w:rsidRDefault="00EB2718" w:rsidP="00EB2718">
      <w:pPr>
        <w:keepNext/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sprawach nieuregulowanych postanowieniami niniejszej Umowy mają zastosowanie przepisy Kodeksu cywilnego. </w:t>
      </w:r>
    </w:p>
    <w:p w14:paraId="04F0445D" w14:textId="77777777" w:rsidR="00EB2718" w:rsidRPr="0000274F" w:rsidRDefault="00EB2718" w:rsidP="00EB2718">
      <w:pPr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107B5431" w14:textId="6950EAA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10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6599C50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6CE91F7" w14:textId="795CDD0D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11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DC26F99" w14:textId="719E10FF" w:rsidR="00EB2718" w:rsidRPr="0000274F" w:rsidRDefault="00EB2718" w:rsidP="00EB2718">
      <w:pPr>
        <w:spacing w:before="120" w:after="24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niniejsza została sporządzona w dwóch jednobrzmiących egzemplarzach po jednym dla każdej ze stron Umowy. </w:t>
      </w:r>
    </w:p>
    <w:p w14:paraId="77400344" w14:textId="23D81A65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DCA3ADE" w14:textId="77777777" w:rsidR="00EB2718" w:rsidRPr="0000274F" w:rsidRDefault="00EB2718" w:rsidP="00EB2718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="Calibri"/>
          <w:color w:val="000000"/>
          <w:sz w:val="24"/>
          <w:szCs w:val="24"/>
          <w:lang w:eastAsia="pl-PL"/>
        </w:rPr>
        <w:t>W przypadku, gdy Umowa zostanie podpisana elektronicznie, Umowa jest zawarta z dniem, gdy ostatnia z osób wymienionych w preambule Umowy złoży swój podpis.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1AFC3101" w14:textId="77777777" w:rsidR="00EB2718" w:rsidRPr="0000274F" w:rsidRDefault="00EB2718" w:rsidP="001E4E83">
      <w:pPr>
        <w:spacing w:before="720" w:after="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……………………………………………………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>……………………………………………………..</w:t>
      </w:r>
    </w:p>
    <w:p w14:paraId="57F0A99D" w14:textId="77777777" w:rsidR="00EB2718" w:rsidRPr="0000274F" w:rsidRDefault="00EB2718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podpis  Wykonawcy                                                       podpis  Zamawiającego </w:t>
      </w:r>
    </w:p>
    <w:sectPr w:rsidR="00EB2718" w:rsidRPr="0000274F" w:rsidSect="00F26E53">
      <w:foot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54B24" w14:textId="77777777" w:rsidR="00A03B36" w:rsidRDefault="00A03B36" w:rsidP="00F26E53">
      <w:pPr>
        <w:spacing w:after="0" w:line="240" w:lineRule="auto"/>
      </w:pPr>
      <w:r>
        <w:separator/>
      </w:r>
    </w:p>
  </w:endnote>
  <w:endnote w:type="continuationSeparator" w:id="0">
    <w:p w14:paraId="68A7C940" w14:textId="77777777" w:rsidR="00A03B36" w:rsidRDefault="00A03B36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3629726"/>
      <w:docPartObj>
        <w:docPartGallery w:val="Page Numbers (Bottom of Page)"/>
        <w:docPartUnique/>
      </w:docPartObj>
    </w:sdtPr>
    <w:sdtEndPr/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C40CB" w14:textId="77777777" w:rsidR="00A03B36" w:rsidRDefault="00A03B36" w:rsidP="00F26E53">
      <w:pPr>
        <w:spacing w:after="0" w:line="240" w:lineRule="auto"/>
      </w:pPr>
      <w:r>
        <w:separator/>
      </w:r>
    </w:p>
  </w:footnote>
  <w:footnote w:type="continuationSeparator" w:id="0">
    <w:p w14:paraId="364AC7C1" w14:textId="77777777" w:rsidR="00A03B36" w:rsidRDefault="00A03B36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6340932">
    <w:abstractNumId w:val="2"/>
  </w:num>
  <w:num w:numId="2" w16cid:durableId="1195146187">
    <w:abstractNumId w:val="1"/>
  </w:num>
  <w:num w:numId="3" w16cid:durableId="729353350">
    <w:abstractNumId w:val="0"/>
  </w:num>
  <w:num w:numId="4" w16cid:durableId="1800147308">
    <w:abstractNumId w:val="5"/>
  </w:num>
  <w:num w:numId="5" w16cid:durableId="766998219">
    <w:abstractNumId w:val="7"/>
  </w:num>
  <w:num w:numId="6" w16cid:durableId="1105149299">
    <w:abstractNumId w:val="9"/>
  </w:num>
  <w:num w:numId="7" w16cid:durableId="1489981005">
    <w:abstractNumId w:val="4"/>
  </w:num>
  <w:num w:numId="8" w16cid:durableId="1590692354">
    <w:abstractNumId w:val="3"/>
  </w:num>
  <w:num w:numId="9" w16cid:durableId="601494398">
    <w:abstractNumId w:val="6"/>
  </w:num>
  <w:num w:numId="10" w16cid:durableId="1906722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132FF"/>
    <w:rsid w:val="000A6043"/>
    <w:rsid w:val="000D4313"/>
    <w:rsid w:val="001E0949"/>
    <w:rsid w:val="001E3086"/>
    <w:rsid w:val="001E4E83"/>
    <w:rsid w:val="002A5850"/>
    <w:rsid w:val="002D3929"/>
    <w:rsid w:val="0032307E"/>
    <w:rsid w:val="003470B9"/>
    <w:rsid w:val="00360781"/>
    <w:rsid w:val="00420FCB"/>
    <w:rsid w:val="004C151C"/>
    <w:rsid w:val="00571881"/>
    <w:rsid w:val="00605E72"/>
    <w:rsid w:val="006404E2"/>
    <w:rsid w:val="00683404"/>
    <w:rsid w:val="00711751"/>
    <w:rsid w:val="007A39D8"/>
    <w:rsid w:val="007B1ABC"/>
    <w:rsid w:val="00847FCD"/>
    <w:rsid w:val="008A2B41"/>
    <w:rsid w:val="008F1651"/>
    <w:rsid w:val="009308D3"/>
    <w:rsid w:val="00966D14"/>
    <w:rsid w:val="00A03B36"/>
    <w:rsid w:val="00A105FF"/>
    <w:rsid w:val="00A64185"/>
    <w:rsid w:val="00A71064"/>
    <w:rsid w:val="00B0662F"/>
    <w:rsid w:val="00B2385E"/>
    <w:rsid w:val="00B854A2"/>
    <w:rsid w:val="00B96932"/>
    <w:rsid w:val="00DD7F17"/>
    <w:rsid w:val="00E53372"/>
    <w:rsid w:val="00EA569C"/>
    <w:rsid w:val="00EB2718"/>
    <w:rsid w:val="00F26E53"/>
    <w:rsid w:val="00F8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0274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1780</Words>
  <Characters>10682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Hrynkiewicz Katarzyna</cp:lastModifiedBy>
  <cp:revision>2</cp:revision>
  <dcterms:created xsi:type="dcterms:W3CDTF">2024-06-04T09:23:00Z</dcterms:created>
  <dcterms:modified xsi:type="dcterms:W3CDTF">2024-06-04T09:23:00Z</dcterms:modified>
</cp:coreProperties>
</file>