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0C7A" w14:textId="6700EBBE" w:rsidR="000A676D" w:rsidRPr="00057A1D" w:rsidRDefault="000A676D" w:rsidP="00BD56BD">
      <w:pPr>
        <w:tabs>
          <w:tab w:val="left" w:leader="dot" w:pos="8789"/>
        </w:tabs>
        <w:spacing w:before="600" w:after="600" w:line="276" w:lineRule="auto"/>
        <w:ind w:left="5103"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Warszawa, dnia </w:t>
      </w:r>
      <w:r w:rsidR="00370839">
        <w:rPr>
          <w:rFonts w:eastAsia="Calibri" w:cstheme="minorHAnsi"/>
          <w:color w:val="000000"/>
          <w:sz w:val="24"/>
          <w:szCs w:val="24"/>
          <w:lang w:eastAsia="pl-PL"/>
        </w:rPr>
        <w:tab/>
        <w:t xml:space="preserve"> 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17A54B10" w14:textId="28DF7BB6" w:rsidR="000A676D" w:rsidRPr="00057A1D" w:rsidRDefault="000A676D" w:rsidP="00BD56BD">
      <w:pPr>
        <w:pStyle w:val="Nagwek1"/>
        <w:jc w:val="center"/>
      </w:pPr>
      <w:r w:rsidRPr="00057A1D">
        <w:t>Zapytanie ofertowe na: „</w:t>
      </w:r>
      <w:bookmarkStart w:id="0" w:name="_Hlk183611448"/>
      <w:r w:rsidRPr="00057A1D">
        <w:t xml:space="preserve">Wymianę </w:t>
      </w:r>
      <w:r w:rsidR="008C4B9C">
        <w:t xml:space="preserve">i montaż </w:t>
      </w:r>
      <w:r w:rsidR="008C4B9C" w:rsidRPr="00057A1D">
        <w:t>armatury</w:t>
      </w:r>
      <w:r w:rsidR="008C4B9C">
        <w:br/>
        <w:t>i wyposażenia</w:t>
      </w:r>
      <w:r w:rsidRPr="00057A1D">
        <w:t xml:space="preserve"> w toaletach Biura </w:t>
      </w:r>
      <w:r w:rsidR="00057A1D" w:rsidRPr="00057A1D">
        <w:t>Funduszu</w:t>
      </w:r>
      <w:r w:rsidR="00057A1D" w:rsidRPr="00057A1D">
        <w:br/>
      </w:r>
      <w:r w:rsidRPr="00057A1D">
        <w:t xml:space="preserve">przy al. Jana Pawła II </w:t>
      </w:r>
      <w:r w:rsidR="00057A1D" w:rsidRPr="00057A1D">
        <w:t>13</w:t>
      </w:r>
      <w:r w:rsidR="00057A1D" w:rsidRPr="00057A1D">
        <w:br/>
      </w:r>
      <w:r w:rsidRPr="00057A1D">
        <w:t xml:space="preserve">w celu dostosowania </w:t>
      </w:r>
      <w:r w:rsidR="008C4B9C">
        <w:t xml:space="preserve">wnętrz </w:t>
      </w:r>
      <w:r w:rsidRPr="00057A1D">
        <w:t xml:space="preserve">do </w:t>
      </w:r>
      <w:r w:rsidR="00057A1D" w:rsidRPr="00057A1D">
        <w:t>potrzeb</w:t>
      </w:r>
      <w:r w:rsidR="00057A1D" w:rsidRPr="00057A1D">
        <w:br/>
      </w:r>
      <w:r w:rsidRPr="00057A1D">
        <w:t>osób z niepełnosprawnościami</w:t>
      </w:r>
      <w:bookmarkEnd w:id="0"/>
      <w:r w:rsidRPr="00057A1D">
        <w:t>.”</w:t>
      </w:r>
    </w:p>
    <w:p w14:paraId="3B3D54C4" w14:textId="77777777" w:rsidR="000A676D" w:rsidRPr="00BD56BD" w:rsidRDefault="000A676D" w:rsidP="00BD56BD">
      <w:pPr>
        <w:pStyle w:val="Nagwek2"/>
      </w:pPr>
      <w:r w:rsidRPr="00BD56BD">
        <w:t>Nazwa i adres zamawiającego.</w:t>
      </w:r>
    </w:p>
    <w:p w14:paraId="3AE9C6A2" w14:textId="77777777" w:rsidR="000A676D" w:rsidRPr="00057A1D" w:rsidRDefault="000A676D" w:rsidP="000F311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Państwowy Fundusz Rehabilitacji Osób Niepełnosprawnych (PFRON)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3576101D" w14:textId="77777777" w:rsidR="000A676D" w:rsidRPr="00057A1D" w:rsidRDefault="000A676D" w:rsidP="00BD56BD">
      <w:pPr>
        <w:pStyle w:val="Nagwek2"/>
        <w:rPr>
          <w:rFonts w:eastAsia="Calibri"/>
          <w:lang w:eastAsia="pl-PL"/>
        </w:rPr>
      </w:pPr>
      <w:r w:rsidRPr="00057A1D">
        <w:rPr>
          <w:rFonts w:eastAsia="Calibri"/>
          <w:lang w:eastAsia="pl-PL"/>
        </w:rPr>
        <w:t>Opis przedmiotu zamówienia:</w:t>
      </w:r>
    </w:p>
    <w:p w14:paraId="0D550B85" w14:textId="65059AE0" w:rsidR="000A676D" w:rsidRPr="00057A1D" w:rsidRDefault="008C4B9C" w:rsidP="00BD56BD">
      <w:pPr>
        <w:spacing w:line="276" w:lineRule="auto"/>
        <w:ind w:left="426"/>
        <w:rPr>
          <w:rFonts w:cstheme="minorHAnsi"/>
          <w:sz w:val="24"/>
          <w:szCs w:val="24"/>
          <w:lang w:eastAsia="pl-PL"/>
        </w:rPr>
      </w:pPr>
      <w:r w:rsidRPr="00BD56BD">
        <w:rPr>
          <w:rFonts w:cstheme="minorHAnsi"/>
          <w:sz w:val="24"/>
          <w:szCs w:val="24"/>
          <w:lang w:eastAsia="pl-PL"/>
        </w:rPr>
        <w:t xml:space="preserve">Przedmiotem zamówienia jest wymiana armatury </w:t>
      </w:r>
      <w:r w:rsidRPr="008C4B9C">
        <w:rPr>
          <w:rFonts w:cstheme="minorHAnsi"/>
          <w:sz w:val="24"/>
          <w:szCs w:val="24"/>
          <w:lang w:eastAsia="pl-PL"/>
        </w:rPr>
        <w:t>w toaletach dla osób z</w:t>
      </w:r>
      <w:r>
        <w:rPr>
          <w:rFonts w:cstheme="minorHAnsi"/>
          <w:sz w:val="24"/>
          <w:szCs w:val="24"/>
          <w:lang w:eastAsia="pl-PL"/>
        </w:rPr>
        <w:t> </w:t>
      </w:r>
      <w:r w:rsidRPr="008C4B9C">
        <w:rPr>
          <w:rFonts w:cstheme="minorHAnsi"/>
          <w:sz w:val="24"/>
          <w:szCs w:val="24"/>
          <w:lang w:eastAsia="pl-PL"/>
        </w:rPr>
        <w:t>niepełnosprawnościami:</w:t>
      </w:r>
      <w:r w:rsidRPr="00BD56BD">
        <w:rPr>
          <w:rFonts w:cstheme="minorHAnsi"/>
          <w:sz w:val="24"/>
          <w:szCs w:val="24"/>
          <w:lang w:eastAsia="pl-PL"/>
        </w:rPr>
        <w:t xml:space="preserve"> kompaktów WC</w:t>
      </w:r>
      <w:r w:rsidRPr="008C4B9C">
        <w:rPr>
          <w:rFonts w:cstheme="minorHAnsi"/>
          <w:sz w:val="24"/>
          <w:szCs w:val="24"/>
          <w:lang w:eastAsia="pl-PL"/>
        </w:rPr>
        <w:t xml:space="preserve"> (zintegrowanej miski ze zbiornikiem spłukującym)</w:t>
      </w:r>
      <w:r w:rsidRPr="00BD56BD">
        <w:rPr>
          <w:rFonts w:cstheme="minorHAnsi"/>
          <w:sz w:val="24"/>
          <w:szCs w:val="24"/>
          <w:lang w:eastAsia="pl-PL"/>
        </w:rPr>
        <w:t xml:space="preserve">, </w:t>
      </w:r>
      <w:r w:rsidRPr="008C4B9C">
        <w:rPr>
          <w:rFonts w:cstheme="minorHAnsi"/>
          <w:sz w:val="24"/>
          <w:szCs w:val="24"/>
          <w:lang w:eastAsia="pl-PL"/>
        </w:rPr>
        <w:t>umywalek z bateriami z wydłużonym uchwytem, uchwytów stałych i</w:t>
      </w:r>
      <w:r>
        <w:rPr>
          <w:rFonts w:cstheme="minorHAnsi"/>
          <w:sz w:val="24"/>
          <w:szCs w:val="24"/>
          <w:lang w:eastAsia="pl-PL"/>
        </w:rPr>
        <w:t> </w:t>
      </w:r>
      <w:r w:rsidRPr="008C4B9C">
        <w:rPr>
          <w:rFonts w:cstheme="minorHAnsi"/>
          <w:sz w:val="24"/>
          <w:szCs w:val="24"/>
          <w:lang w:eastAsia="pl-PL"/>
        </w:rPr>
        <w:t xml:space="preserve">uchylnych przy miskach ustępowych i umywalkach, </w:t>
      </w:r>
      <w:r w:rsidRPr="00BD56BD">
        <w:rPr>
          <w:rFonts w:cstheme="minorHAnsi"/>
          <w:sz w:val="24"/>
          <w:szCs w:val="24"/>
          <w:lang w:eastAsia="pl-PL"/>
        </w:rPr>
        <w:t>luster, sygnalizacji przyzywowej</w:t>
      </w:r>
      <w:r w:rsidRPr="008C4B9C">
        <w:rPr>
          <w:rFonts w:cstheme="minorHAnsi"/>
          <w:sz w:val="24"/>
          <w:szCs w:val="24"/>
          <w:lang w:eastAsia="pl-PL"/>
        </w:rPr>
        <w:t xml:space="preserve"> wraz  z niezbędnym doposażeniem w postaci </w:t>
      </w:r>
      <w:r w:rsidRPr="00BD56BD">
        <w:rPr>
          <w:rFonts w:cstheme="minorHAnsi"/>
          <w:sz w:val="24"/>
          <w:szCs w:val="24"/>
          <w:lang w:eastAsia="pl-PL"/>
        </w:rPr>
        <w:t xml:space="preserve">zaworów </w:t>
      </w:r>
      <w:r w:rsidRPr="008C4B9C">
        <w:rPr>
          <w:rFonts w:cstheme="minorHAnsi"/>
          <w:sz w:val="24"/>
          <w:szCs w:val="24"/>
          <w:lang w:eastAsia="pl-PL"/>
        </w:rPr>
        <w:t xml:space="preserve">i </w:t>
      </w:r>
      <w:r w:rsidRPr="00BD56BD">
        <w:rPr>
          <w:rFonts w:cstheme="minorHAnsi"/>
          <w:sz w:val="24"/>
          <w:szCs w:val="24"/>
          <w:lang w:eastAsia="pl-PL"/>
        </w:rPr>
        <w:t xml:space="preserve">wężyków wodnych, syfonów, spłuczek, </w:t>
      </w:r>
      <w:r w:rsidRPr="008C4B9C">
        <w:rPr>
          <w:rFonts w:cstheme="minorHAnsi"/>
          <w:sz w:val="24"/>
          <w:szCs w:val="24"/>
          <w:lang w:eastAsia="pl-PL"/>
        </w:rPr>
        <w:t xml:space="preserve">wykonaniem </w:t>
      </w:r>
      <w:r w:rsidRPr="00BD56BD">
        <w:rPr>
          <w:rFonts w:cstheme="minorHAnsi"/>
          <w:sz w:val="24"/>
          <w:szCs w:val="24"/>
          <w:lang w:eastAsia="pl-PL"/>
        </w:rPr>
        <w:t>uszczelnień</w:t>
      </w:r>
      <w:r w:rsidRPr="008C4B9C">
        <w:rPr>
          <w:rFonts w:cstheme="minorHAnsi"/>
          <w:sz w:val="24"/>
          <w:szCs w:val="24"/>
          <w:lang w:eastAsia="pl-PL"/>
        </w:rPr>
        <w:t xml:space="preserve">. Toalety są zlokalizowane </w:t>
      </w:r>
      <w:r w:rsidRPr="00BD56BD">
        <w:rPr>
          <w:rFonts w:cstheme="minorHAnsi"/>
          <w:sz w:val="24"/>
          <w:szCs w:val="24"/>
          <w:lang w:eastAsia="pl-PL"/>
        </w:rPr>
        <w:t>w Biurze Funduszu przy al. Jana Pawła II 13</w:t>
      </w:r>
      <w:r w:rsidRPr="008C4B9C">
        <w:rPr>
          <w:rFonts w:cstheme="minorHAnsi"/>
          <w:sz w:val="24"/>
          <w:szCs w:val="24"/>
          <w:lang w:eastAsia="pl-PL"/>
        </w:rPr>
        <w:t xml:space="preserve"> w Warszawie.</w:t>
      </w:r>
    </w:p>
    <w:p w14:paraId="12A79EC6" w14:textId="231375A5" w:rsidR="000A676D" w:rsidRPr="00057A1D" w:rsidRDefault="000A676D" w:rsidP="00BD56BD">
      <w:pPr>
        <w:pStyle w:val="Nagwek3"/>
      </w:pPr>
      <w:r w:rsidRPr="00057A1D">
        <w:t xml:space="preserve">Zakup i wymiana elementów wyposażenia w toaletach dla osób </w:t>
      </w:r>
      <w:r w:rsidR="008C4B9C" w:rsidRPr="00057A1D">
        <w:t>z</w:t>
      </w:r>
      <w:r w:rsidR="008C4B9C">
        <w:t> </w:t>
      </w:r>
      <w:r w:rsidRPr="00057A1D">
        <w:t>niepełnosprawnościami:</w:t>
      </w:r>
    </w:p>
    <w:p w14:paraId="790A7148" w14:textId="1E2714F4" w:rsidR="008C4B9C" w:rsidRPr="00BD56BD" w:rsidRDefault="008C4B9C" w:rsidP="00BD56BD">
      <w:pPr>
        <w:pStyle w:val="Akapitzlist"/>
        <w:numPr>
          <w:ilvl w:val="0"/>
          <w:numId w:val="61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  <w:lang w:eastAsia="pl-PL"/>
        </w:rPr>
        <w:t>Kompakty WC (zintegrowana miska ze zbiornikiem spłukującym): 8 sztuk</w:t>
      </w:r>
      <w:r w:rsidR="00DF7749">
        <w:rPr>
          <w:sz w:val="24"/>
          <w:szCs w:val="24"/>
          <w:lang w:eastAsia="pl-PL"/>
        </w:rPr>
        <w:t>;</w:t>
      </w:r>
    </w:p>
    <w:p w14:paraId="20A8BDE3" w14:textId="41E427C7" w:rsidR="008C4B9C" w:rsidRPr="00BD56BD" w:rsidRDefault="008C4B9C" w:rsidP="00BD56BD">
      <w:pPr>
        <w:pStyle w:val="Akapitzlist"/>
        <w:numPr>
          <w:ilvl w:val="0"/>
          <w:numId w:val="61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  <w:lang w:eastAsia="pl-PL"/>
        </w:rPr>
        <w:t>Desk</w:t>
      </w:r>
      <w:r w:rsidR="00A07CFA">
        <w:rPr>
          <w:sz w:val="24"/>
          <w:szCs w:val="24"/>
          <w:lang w:eastAsia="pl-PL"/>
        </w:rPr>
        <w:t>i</w:t>
      </w:r>
      <w:r w:rsidRPr="00BD56BD">
        <w:rPr>
          <w:sz w:val="24"/>
          <w:szCs w:val="24"/>
          <w:lang w:eastAsia="pl-PL"/>
        </w:rPr>
        <w:t xml:space="preserve"> sedesow</w:t>
      </w:r>
      <w:r w:rsidR="00A07CFA">
        <w:rPr>
          <w:sz w:val="24"/>
          <w:szCs w:val="24"/>
          <w:lang w:eastAsia="pl-PL"/>
        </w:rPr>
        <w:t>e</w:t>
      </w:r>
      <w:r w:rsidRPr="00BD56BD">
        <w:rPr>
          <w:sz w:val="24"/>
          <w:szCs w:val="24"/>
          <w:lang w:eastAsia="pl-PL"/>
        </w:rPr>
        <w:t xml:space="preserve"> jednolit</w:t>
      </w:r>
      <w:r w:rsidR="00A07CFA">
        <w:rPr>
          <w:sz w:val="24"/>
          <w:szCs w:val="24"/>
          <w:lang w:eastAsia="pl-PL"/>
        </w:rPr>
        <w:t>e</w:t>
      </w:r>
      <w:r w:rsidRPr="00BD56BD">
        <w:rPr>
          <w:sz w:val="24"/>
          <w:szCs w:val="24"/>
          <w:lang w:eastAsia="pl-PL"/>
        </w:rPr>
        <w:t xml:space="preserve"> bez wycięć: 8 sztuk</w:t>
      </w:r>
      <w:r w:rsidR="00DF7749">
        <w:rPr>
          <w:sz w:val="24"/>
          <w:szCs w:val="24"/>
          <w:lang w:eastAsia="pl-PL"/>
        </w:rPr>
        <w:t>;</w:t>
      </w:r>
    </w:p>
    <w:p w14:paraId="04896225" w14:textId="0F991121" w:rsidR="008C4B9C" w:rsidRPr="00BD56BD" w:rsidRDefault="008C4B9C" w:rsidP="00BD56BD">
      <w:pPr>
        <w:pStyle w:val="Akapitzlist"/>
        <w:numPr>
          <w:ilvl w:val="0"/>
          <w:numId w:val="61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  <w:lang w:eastAsia="pl-PL"/>
        </w:rPr>
        <w:t>Zawory wodne kulowe do kompaktów WC: 8 sztuk</w:t>
      </w:r>
      <w:r w:rsidR="00DF7749">
        <w:rPr>
          <w:sz w:val="24"/>
          <w:szCs w:val="24"/>
          <w:lang w:eastAsia="pl-PL"/>
        </w:rPr>
        <w:t>;</w:t>
      </w:r>
    </w:p>
    <w:p w14:paraId="2586CD28" w14:textId="32F0F06D" w:rsidR="008C4B9C" w:rsidRPr="00BD56BD" w:rsidRDefault="008C4B9C" w:rsidP="00BD56BD">
      <w:pPr>
        <w:pStyle w:val="Akapitzlist"/>
        <w:numPr>
          <w:ilvl w:val="0"/>
          <w:numId w:val="61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  <w:lang w:eastAsia="pl-PL"/>
        </w:rPr>
        <w:t>Wężyki wodne do kompaktów WC: 8 sztuk</w:t>
      </w:r>
      <w:r w:rsidR="00DF7749">
        <w:rPr>
          <w:sz w:val="24"/>
          <w:szCs w:val="24"/>
          <w:lang w:eastAsia="pl-PL"/>
        </w:rPr>
        <w:t>;</w:t>
      </w:r>
    </w:p>
    <w:p w14:paraId="3F793559" w14:textId="0AA982EB" w:rsidR="008C4B9C" w:rsidRPr="00BD56BD" w:rsidRDefault="008C4B9C" w:rsidP="00BD56BD">
      <w:pPr>
        <w:pStyle w:val="Akapitzlist"/>
        <w:numPr>
          <w:ilvl w:val="0"/>
          <w:numId w:val="61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  <w:lang w:eastAsia="pl-PL"/>
        </w:rPr>
        <w:t>Uchwyty stałe i uchylne dla OzN: 32 sztuk</w:t>
      </w:r>
      <w:r w:rsidR="00DF7749">
        <w:rPr>
          <w:sz w:val="24"/>
          <w:szCs w:val="24"/>
          <w:lang w:eastAsia="pl-PL"/>
        </w:rPr>
        <w:t>;</w:t>
      </w:r>
    </w:p>
    <w:p w14:paraId="28006B8E" w14:textId="138CBE00" w:rsidR="008C4B9C" w:rsidRPr="00BD56BD" w:rsidRDefault="008C4B9C" w:rsidP="00BD56BD">
      <w:pPr>
        <w:pStyle w:val="Akapitzlist"/>
        <w:numPr>
          <w:ilvl w:val="0"/>
          <w:numId w:val="61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  <w:lang w:eastAsia="pl-PL"/>
        </w:rPr>
        <w:t>Umywalki: 8 sztuk</w:t>
      </w:r>
      <w:r w:rsidR="00DF7749">
        <w:rPr>
          <w:sz w:val="24"/>
          <w:szCs w:val="24"/>
          <w:lang w:eastAsia="pl-PL"/>
        </w:rPr>
        <w:t>;</w:t>
      </w:r>
    </w:p>
    <w:p w14:paraId="332AE05B" w14:textId="367AB8BE" w:rsidR="008C4B9C" w:rsidRPr="00BD56BD" w:rsidRDefault="008C4B9C" w:rsidP="00BD56BD">
      <w:pPr>
        <w:pStyle w:val="Akapitzlist"/>
        <w:numPr>
          <w:ilvl w:val="0"/>
          <w:numId w:val="61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  <w:lang w:eastAsia="pl-PL"/>
        </w:rPr>
        <w:t>Baterie umywalkowe z wydłużonym uchwytem: 8 sztuk</w:t>
      </w:r>
      <w:r w:rsidR="00DF7749">
        <w:rPr>
          <w:sz w:val="24"/>
          <w:szCs w:val="24"/>
          <w:lang w:eastAsia="pl-PL"/>
        </w:rPr>
        <w:t>;</w:t>
      </w:r>
    </w:p>
    <w:p w14:paraId="0EEDDEA0" w14:textId="41F8A9F1" w:rsidR="008C4B9C" w:rsidRPr="00BD56BD" w:rsidRDefault="008C4B9C" w:rsidP="00BD56BD">
      <w:pPr>
        <w:pStyle w:val="Akapitzlist"/>
        <w:numPr>
          <w:ilvl w:val="0"/>
          <w:numId w:val="61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  <w:lang w:eastAsia="pl-PL"/>
        </w:rPr>
        <w:t>Zawory wodne kulowe do baterii umywalkowych: 16 sztuk</w:t>
      </w:r>
      <w:r w:rsidR="00DF7749">
        <w:rPr>
          <w:sz w:val="24"/>
          <w:szCs w:val="24"/>
          <w:lang w:eastAsia="pl-PL"/>
        </w:rPr>
        <w:t>;</w:t>
      </w:r>
    </w:p>
    <w:p w14:paraId="56825240" w14:textId="53CD875E" w:rsidR="008C4B9C" w:rsidRPr="00BD56BD" w:rsidRDefault="008C4B9C" w:rsidP="00BD56BD">
      <w:pPr>
        <w:pStyle w:val="Akapitzlist"/>
        <w:numPr>
          <w:ilvl w:val="0"/>
          <w:numId w:val="61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  <w:lang w:eastAsia="pl-PL"/>
        </w:rPr>
        <w:t>Wężyki wodne do baterii umywalkowych: 16 sztuk</w:t>
      </w:r>
      <w:r w:rsidR="00DF7749">
        <w:rPr>
          <w:sz w:val="24"/>
          <w:szCs w:val="24"/>
          <w:lang w:eastAsia="pl-PL"/>
        </w:rPr>
        <w:t>;</w:t>
      </w:r>
    </w:p>
    <w:p w14:paraId="609A4EF1" w14:textId="68D6CBE4" w:rsidR="008C4B9C" w:rsidRPr="00BD56BD" w:rsidRDefault="008C4B9C" w:rsidP="00BD56BD">
      <w:pPr>
        <w:pStyle w:val="Akapitzlist"/>
        <w:numPr>
          <w:ilvl w:val="0"/>
          <w:numId w:val="61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  <w:lang w:eastAsia="pl-PL"/>
        </w:rPr>
        <w:t xml:space="preserve">Sygnalizacja przyzywowa: 8 </w:t>
      </w:r>
      <w:r w:rsidR="00A07CFA">
        <w:rPr>
          <w:sz w:val="24"/>
          <w:szCs w:val="24"/>
          <w:lang w:eastAsia="pl-PL"/>
        </w:rPr>
        <w:t>zestawów</w:t>
      </w:r>
      <w:r w:rsidR="00DF7749">
        <w:rPr>
          <w:sz w:val="24"/>
          <w:szCs w:val="24"/>
          <w:lang w:eastAsia="pl-PL"/>
        </w:rPr>
        <w:t>;</w:t>
      </w:r>
    </w:p>
    <w:p w14:paraId="1AD370C2" w14:textId="76489213" w:rsidR="008C4B9C" w:rsidRPr="00BD56BD" w:rsidRDefault="008C4B9C" w:rsidP="00BD56BD">
      <w:pPr>
        <w:pStyle w:val="Akapitzlist"/>
        <w:numPr>
          <w:ilvl w:val="0"/>
          <w:numId w:val="61"/>
        </w:numPr>
        <w:spacing w:after="120" w:line="276" w:lineRule="auto"/>
        <w:ind w:left="1276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  <w:lang w:eastAsia="pl-PL"/>
        </w:rPr>
        <w:t>Lustra: 8 sztuk</w:t>
      </w:r>
      <w:r w:rsidR="00DF7749">
        <w:rPr>
          <w:sz w:val="24"/>
          <w:szCs w:val="24"/>
          <w:lang w:eastAsia="pl-PL"/>
        </w:rPr>
        <w:t>.</w:t>
      </w:r>
    </w:p>
    <w:p w14:paraId="0745D537" w14:textId="77777777" w:rsidR="000A676D" w:rsidRPr="00057A1D" w:rsidRDefault="000A676D" w:rsidP="00BD56BD">
      <w:pPr>
        <w:pStyle w:val="Nagwek3"/>
      </w:pPr>
      <w:r w:rsidRPr="00057A1D">
        <w:lastRenderedPageBreak/>
        <w:t>Zakup i wymiana elementów wyposażenia w pozostałych toaletach:</w:t>
      </w:r>
    </w:p>
    <w:p w14:paraId="5EB04543" w14:textId="2C90920E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</w:rPr>
        <w:t>Kompakty WC (zintegrowana miska ze zbiornikiem spłukującym): 6 sztuk</w:t>
      </w:r>
      <w:r w:rsidR="00DF7749">
        <w:rPr>
          <w:sz w:val="24"/>
          <w:szCs w:val="24"/>
        </w:rPr>
        <w:t>;</w:t>
      </w:r>
    </w:p>
    <w:p w14:paraId="2B5E0571" w14:textId="239DB161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</w:rPr>
        <w:t>Desk</w:t>
      </w:r>
      <w:r w:rsidR="00A07CFA">
        <w:rPr>
          <w:sz w:val="24"/>
          <w:szCs w:val="24"/>
        </w:rPr>
        <w:t>i</w:t>
      </w:r>
      <w:r w:rsidRPr="00BD56BD">
        <w:rPr>
          <w:sz w:val="24"/>
          <w:szCs w:val="24"/>
        </w:rPr>
        <w:t xml:space="preserve"> sedesow</w:t>
      </w:r>
      <w:r w:rsidR="00A07CFA">
        <w:rPr>
          <w:sz w:val="24"/>
          <w:szCs w:val="24"/>
        </w:rPr>
        <w:t>e</w:t>
      </w:r>
      <w:r w:rsidRPr="00BD56BD">
        <w:rPr>
          <w:sz w:val="24"/>
          <w:szCs w:val="24"/>
        </w:rPr>
        <w:t>, jednolit</w:t>
      </w:r>
      <w:r w:rsidR="00A07CFA">
        <w:rPr>
          <w:sz w:val="24"/>
          <w:szCs w:val="24"/>
        </w:rPr>
        <w:t>e</w:t>
      </w:r>
      <w:r w:rsidRPr="00BD56BD">
        <w:rPr>
          <w:sz w:val="24"/>
          <w:szCs w:val="24"/>
        </w:rPr>
        <w:t xml:space="preserve"> bez wycięć: 6 sztuk</w:t>
      </w:r>
      <w:r w:rsidR="00DF7749">
        <w:rPr>
          <w:sz w:val="24"/>
          <w:szCs w:val="24"/>
        </w:rPr>
        <w:t>;</w:t>
      </w:r>
    </w:p>
    <w:p w14:paraId="51037B51" w14:textId="707FF410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</w:rPr>
        <w:t>Zawory wodne kulowe do kompaktów WC: 12 sztuk</w:t>
      </w:r>
      <w:r w:rsidR="00DF7749">
        <w:rPr>
          <w:sz w:val="24"/>
          <w:szCs w:val="24"/>
        </w:rPr>
        <w:t>;</w:t>
      </w:r>
    </w:p>
    <w:p w14:paraId="0D9EC645" w14:textId="3263F40F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</w:rPr>
        <w:t>Wężyki wodne do kompaktów WC: 12 sztuk</w:t>
      </w:r>
      <w:r w:rsidR="00DF7749">
        <w:rPr>
          <w:sz w:val="24"/>
          <w:szCs w:val="24"/>
        </w:rPr>
        <w:t>;</w:t>
      </w:r>
    </w:p>
    <w:p w14:paraId="1F28F180" w14:textId="387B735B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</w:rPr>
        <w:t>Umywalki: 6 sztuk</w:t>
      </w:r>
      <w:r w:rsidR="00DF7749">
        <w:rPr>
          <w:sz w:val="24"/>
          <w:szCs w:val="24"/>
        </w:rPr>
        <w:t>;</w:t>
      </w:r>
    </w:p>
    <w:p w14:paraId="00C58A54" w14:textId="46D198C5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</w:rPr>
        <w:t>Baterie umywalkowe z wydłużonym uchwytem: 6 sztuk</w:t>
      </w:r>
      <w:r w:rsidR="00DF7749">
        <w:rPr>
          <w:sz w:val="24"/>
          <w:szCs w:val="24"/>
        </w:rPr>
        <w:t>;</w:t>
      </w:r>
    </w:p>
    <w:p w14:paraId="35586F4A" w14:textId="3E228165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</w:rPr>
        <w:t>Wężyki wodne do baterii umywalkowych: 12 sztuk</w:t>
      </w:r>
      <w:r w:rsidR="00DF7749">
        <w:rPr>
          <w:sz w:val="24"/>
          <w:szCs w:val="24"/>
        </w:rPr>
        <w:t>;</w:t>
      </w:r>
    </w:p>
    <w:p w14:paraId="1CB23B42" w14:textId="311DF9A4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</w:rPr>
        <w:t>Zawory wodne kulowe do baterii umywalkowych: 12 sztuk</w:t>
      </w:r>
      <w:r w:rsidR="00DF7749">
        <w:rPr>
          <w:sz w:val="24"/>
          <w:szCs w:val="24"/>
        </w:rPr>
        <w:t>;</w:t>
      </w:r>
    </w:p>
    <w:p w14:paraId="7C981BFE" w14:textId="630EACBA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</w:rPr>
        <w:t>Lustra: 6 sztuk</w:t>
      </w:r>
      <w:r w:rsidR="00DF7749">
        <w:rPr>
          <w:sz w:val="24"/>
          <w:szCs w:val="24"/>
        </w:rPr>
        <w:t>;</w:t>
      </w:r>
    </w:p>
    <w:p w14:paraId="7276CCA1" w14:textId="731646F0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</w:rPr>
        <w:t>Syfony w pisuarach: 6 sztuk</w:t>
      </w:r>
      <w:r w:rsidR="00DF7749">
        <w:rPr>
          <w:sz w:val="24"/>
          <w:szCs w:val="24"/>
        </w:rPr>
        <w:t>;</w:t>
      </w:r>
    </w:p>
    <w:p w14:paraId="52952D8E" w14:textId="3E4B12C8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rPr>
          <w:sz w:val="24"/>
          <w:szCs w:val="24"/>
        </w:rPr>
      </w:pPr>
      <w:r w:rsidRPr="00BD56BD">
        <w:rPr>
          <w:sz w:val="24"/>
          <w:szCs w:val="24"/>
        </w:rPr>
        <w:t>Spłuczki (zawór spłukujący) w pisuarach: 6 sztuk</w:t>
      </w:r>
      <w:r w:rsidR="00DF7749">
        <w:rPr>
          <w:sz w:val="24"/>
          <w:szCs w:val="24"/>
        </w:rPr>
        <w:t>;</w:t>
      </w:r>
    </w:p>
    <w:p w14:paraId="40017E2C" w14:textId="548609DA" w:rsidR="00AB70C0" w:rsidRPr="00BD56BD" w:rsidRDefault="00AB70C0" w:rsidP="00BD56BD">
      <w:pPr>
        <w:pStyle w:val="Akapitzlist"/>
        <w:numPr>
          <w:ilvl w:val="0"/>
          <w:numId w:val="62"/>
        </w:numPr>
        <w:spacing w:after="120" w:line="276" w:lineRule="auto"/>
        <w:ind w:left="1276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>Zawory wodne kulowe do pisuarów: 6 sztuk</w:t>
      </w:r>
      <w:r w:rsidR="00DF7749">
        <w:rPr>
          <w:sz w:val="24"/>
          <w:szCs w:val="24"/>
        </w:rPr>
        <w:t>.</w:t>
      </w:r>
    </w:p>
    <w:p w14:paraId="4588403B" w14:textId="77777777" w:rsidR="000A676D" w:rsidRPr="00057A1D" w:rsidRDefault="000A676D" w:rsidP="00BD56BD">
      <w:pPr>
        <w:pStyle w:val="Nagwek3"/>
      </w:pPr>
      <w:r w:rsidRPr="00057A1D">
        <w:t>Szczegółowy opis przedmiotu zamówienia:</w:t>
      </w:r>
    </w:p>
    <w:p w14:paraId="1ED5B3C9" w14:textId="77777777" w:rsidR="00AB70C0" w:rsidRPr="00BD56BD" w:rsidRDefault="00AB70C0" w:rsidP="00BD56BD">
      <w:pPr>
        <w:pStyle w:val="Akapitzlist"/>
        <w:numPr>
          <w:ilvl w:val="0"/>
          <w:numId w:val="63"/>
        </w:numPr>
        <w:spacing w:after="120" w:line="276" w:lineRule="auto"/>
        <w:ind w:left="1276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>Kompakty WC (zintegrowana miska ze zbiornikiem spłukującym):</w:t>
      </w:r>
    </w:p>
    <w:p w14:paraId="075EEAF5" w14:textId="76200FA9" w:rsidR="00AB70C0" w:rsidRPr="00BD56BD" w:rsidRDefault="00DE3F8A" w:rsidP="00BD56BD">
      <w:pPr>
        <w:pStyle w:val="Akapitzlist"/>
        <w:numPr>
          <w:ilvl w:val="0"/>
          <w:numId w:val="64"/>
        </w:numPr>
        <w:spacing w:after="120" w:line="276" w:lineRule="auto"/>
        <w:ind w:left="1701" w:hanging="425"/>
        <w:rPr>
          <w:sz w:val="24"/>
          <w:szCs w:val="24"/>
        </w:rPr>
      </w:pPr>
      <w:r>
        <w:rPr>
          <w:sz w:val="24"/>
          <w:szCs w:val="24"/>
        </w:rPr>
        <w:t>wymiana</w:t>
      </w:r>
      <w:r w:rsidR="00AB70C0" w:rsidRPr="00BD56BD">
        <w:rPr>
          <w:sz w:val="24"/>
          <w:szCs w:val="24"/>
        </w:rPr>
        <w:t xml:space="preserve"> wraz z niezbędnymi wężykami, zaworami i</w:t>
      </w:r>
      <w:r w:rsidR="00DF7749">
        <w:rPr>
          <w:sz w:val="24"/>
          <w:szCs w:val="24"/>
        </w:rPr>
        <w:t> </w:t>
      </w:r>
      <w:r w:rsidR="00AB70C0" w:rsidRPr="00BD56BD">
        <w:rPr>
          <w:sz w:val="24"/>
          <w:szCs w:val="24"/>
        </w:rPr>
        <w:t>uszczelnieniami,</w:t>
      </w:r>
    </w:p>
    <w:p w14:paraId="5F6870AD" w14:textId="4373AF18" w:rsidR="00AB70C0" w:rsidRPr="00BD56BD" w:rsidRDefault="00AB70C0" w:rsidP="00BD56BD">
      <w:pPr>
        <w:pStyle w:val="Akapitzlist"/>
        <w:numPr>
          <w:ilvl w:val="0"/>
          <w:numId w:val="64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miski ustępowe o głębokości min. 70 cm i wysokości górnej krawędzi 45-48 cm,</w:t>
      </w:r>
    </w:p>
    <w:p w14:paraId="44B7751D" w14:textId="729AC224" w:rsidR="00AB70C0" w:rsidRPr="00BD56BD" w:rsidRDefault="00AB70C0" w:rsidP="00BD56BD">
      <w:pPr>
        <w:pStyle w:val="Akapitzlist"/>
        <w:numPr>
          <w:ilvl w:val="0"/>
          <w:numId w:val="64"/>
        </w:numPr>
        <w:spacing w:after="120" w:line="276" w:lineRule="auto"/>
        <w:ind w:left="1701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>montaż misek w odległości 45 cm osi urządzenia od ściany (po uzgodnieniu z Zamawiającym, ze względu na konieczność zapewnienia transferu bocznego co najmniej z jednej strony miski)</w:t>
      </w:r>
      <w:r w:rsidR="00DF7749">
        <w:rPr>
          <w:sz w:val="24"/>
          <w:szCs w:val="24"/>
        </w:rPr>
        <w:t>.</w:t>
      </w:r>
    </w:p>
    <w:p w14:paraId="4D14B253" w14:textId="77777777" w:rsidR="00AB70C0" w:rsidRPr="00BD56BD" w:rsidRDefault="00AB70C0" w:rsidP="00BD56BD">
      <w:pPr>
        <w:pStyle w:val="Akapitzlist"/>
        <w:numPr>
          <w:ilvl w:val="0"/>
          <w:numId w:val="63"/>
        </w:numPr>
        <w:spacing w:after="120" w:line="276" w:lineRule="auto"/>
        <w:ind w:left="1276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>Spłuczki:</w:t>
      </w:r>
    </w:p>
    <w:p w14:paraId="2E09FD5C" w14:textId="2ED7C379" w:rsidR="00AB70C0" w:rsidRPr="00BD56BD" w:rsidRDefault="00AB70C0" w:rsidP="00BD56BD">
      <w:pPr>
        <w:pStyle w:val="Akapitzlist"/>
        <w:numPr>
          <w:ilvl w:val="0"/>
          <w:numId w:val="65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uruchamianie spłuczek musi się odbywać ręcznie, nie może to być spłuczka obsługiwana za pomocą nogi,</w:t>
      </w:r>
    </w:p>
    <w:p w14:paraId="504978C7" w14:textId="36566135" w:rsidR="00AB70C0" w:rsidRPr="00BD56BD" w:rsidRDefault="00AB70C0" w:rsidP="00BD56BD">
      <w:pPr>
        <w:pStyle w:val="Akapitzlist"/>
        <w:numPr>
          <w:ilvl w:val="0"/>
          <w:numId w:val="65"/>
        </w:numPr>
        <w:spacing w:after="120" w:line="276" w:lineRule="auto"/>
        <w:ind w:left="1701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>przyciski spłuczek powinny się znajdować na wysokości 90 do 110 cm (górna krawędź przycisku).</w:t>
      </w:r>
    </w:p>
    <w:p w14:paraId="219A98E9" w14:textId="4705B30A" w:rsidR="00AB70C0" w:rsidRPr="00BD56BD" w:rsidRDefault="00AB70C0" w:rsidP="00BD56BD">
      <w:pPr>
        <w:pStyle w:val="Akapitzlist"/>
        <w:numPr>
          <w:ilvl w:val="0"/>
          <w:numId w:val="63"/>
        </w:numPr>
        <w:spacing w:after="120" w:line="276" w:lineRule="auto"/>
        <w:ind w:left="1276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 xml:space="preserve">Deski </w:t>
      </w:r>
      <w:r w:rsidR="00DE3F8A">
        <w:rPr>
          <w:sz w:val="24"/>
          <w:szCs w:val="24"/>
        </w:rPr>
        <w:t>sedesowe</w:t>
      </w:r>
      <w:r w:rsidRPr="00BD56BD">
        <w:rPr>
          <w:sz w:val="24"/>
          <w:szCs w:val="24"/>
        </w:rPr>
        <w:t>:</w:t>
      </w:r>
    </w:p>
    <w:p w14:paraId="42E8DC31" w14:textId="6C43D972" w:rsidR="00AB70C0" w:rsidRPr="00BD56BD" w:rsidRDefault="00AB70C0" w:rsidP="00BD56BD">
      <w:pPr>
        <w:pStyle w:val="Akapitzlist"/>
        <w:numPr>
          <w:ilvl w:val="0"/>
          <w:numId w:val="66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jednolite, bez wycięć, stabilne, zabezpieczone przed przesuwaniem,</w:t>
      </w:r>
    </w:p>
    <w:p w14:paraId="7A540A74" w14:textId="40B26F28" w:rsidR="00AB70C0" w:rsidRPr="00BD56BD" w:rsidRDefault="00AB70C0" w:rsidP="00BD56BD">
      <w:pPr>
        <w:pStyle w:val="Akapitzlist"/>
        <w:numPr>
          <w:ilvl w:val="0"/>
          <w:numId w:val="66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klapy z funkcją wolnoopadającą,</w:t>
      </w:r>
    </w:p>
    <w:p w14:paraId="05220F5C" w14:textId="77777777" w:rsidR="00AB70C0" w:rsidRPr="00BD56BD" w:rsidRDefault="00AB70C0" w:rsidP="00BD56BD">
      <w:pPr>
        <w:pStyle w:val="Akapitzlist"/>
        <w:numPr>
          <w:ilvl w:val="0"/>
          <w:numId w:val="66"/>
        </w:numPr>
        <w:spacing w:after="120" w:line="276" w:lineRule="auto"/>
        <w:ind w:left="1701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>w kolorze białym.</w:t>
      </w:r>
    </w:p>
    <w:p w14:paraId="42DB7BA3" w14:textId="77777777" w:rsidR="00AB70C0" w:rsidRPr="00BD56BD" w:rsidRDefault="00AB70C0" w:rsidP="00BD56BD">
      <w:pPr>
        <w:pStyle w:val="Akapitzlist"/>
        <w:numPr>
          <w:ilvl w:val="0"/>
          <w:numId w:val="63"/>
        </w:numPr>
        <w:spacing w:after="120" w:line="276" w:lineRule="auto"/>
        <w:ind w:left="1276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>Uchwyty przy misce ustępowej:</w:t>
      </w:r>
    </w:p>
    <w:p w14:paraId="7922F2E7" w14:textId="77777777" w:rsidR="00AB70C0" w:rsidRPr="00BD56BD" w:rsidRDefault="00AB70C0" w:rsidP="00BD56BD">
      <w:pPr>
        <w:pStyle w:val="Akapitzlist"/>
        <w:numPr>
          <w:ilvl w:val="0"/>
          <w:numId w:val="67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uchwyty będą montowane w toaletach wskazanych przez Zamawiającego,</w:t>
      </w:r>
    </w:p>
    <w:p w14:paraId="4CCD8E30" w14:textId="77777777" w:rsidR="00AB70C0" w:rsidRPr="00BD56BD" w:rsidRDefault="00AB70C0" w:rsidP="00BD56BD">
      <w:pPr>
        <w:pStyle w:val="Akapitzlist"/>
        <w:numPr>
          <w:ilvl w:val="0"/>
          <w:numId w:val="67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po lewej i po prawej stronie miski ustępowej należy zamontować uchwyty, w tym uchwyty składane od strony przesiadania się,</w:t>
      </w:r>
    </w:p>
    <w:p w14:paraId="04D4B476" w14:textId="164AAAB4" w:rsidR="00AB70C0" w:rsidRPr="00BD56BD" w:rsidRDefault="00AB70C0" w:rsidP="00BD56BD">
      <w:pPr>
        <w:pStyle w:val="Akapitzlist"/>
        <w:numPr>
          <w:ilvl w:val="0"/>
          <w:numId w:val="67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uchwyty po obu stronach miski ustępowej powinny być zamontowane w</w:t>
      </w:r>
      <w:r w:rsidR="00DF7749">
        <w:rPr>
          <w:sz w:val="24"/>
          <w:szCs w:val="24"/>
        </w:rPr>
        <w:t> </w:t>
      </w:r>
      <w:r w:rsidRPr="00BD56BD">
        <w:rPr>
          <w:sz w:val="24"/>
          <w:szCs w:val="24"/>
        </w:rPr>
        <w:t>odległości 35 do 40 cm, mierząc od osi muszli do osi uchwytu oraz na wysokości 20 do 30 cm od górnej krawędzi miski do górnej osi poręczy,</w:t>
      </w:r>
    </w:p>
    <w:p w14:paraId="6F1BD15B" w14:textId="77777777" w:rsidR="00AB70C0" w:rsidRPr="00BD56BD" w:rsidRDefault="00AB70C0" w:rsidP="00BD56BD">
      <w:pPr>
        <w:pStyle w:val="Akapitzlist"/>
        <w:numPr>
          <w:ilvl w:val="0"/>
          <w:numId w:val="67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lastRenderedPageBreak/>
        <w:t>uchwyty przy misce ustępowej powinny mieć długość 80 do 90 cm, tym samym wystawać na długość 10 do 15 cm poza miskę ustępową,</w:t>
      </w:r>
    </w:p>
    <w:p w14:paraId="193B7CA2" w14:textId="77777777" w:rsidR="00AB70C0" w:rsidRPr="00BD56BD" w:rsidRDefault="00AB70C0" w:rsidP="00BD56BD">
      <w:pPr>
        <w:pStyle w:val="Akapitzlist"/>
        <w:numPr>
          <w:ilvl w:val="0"/>
          <w:numId w:val="67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wszystkie poręcze i uchwyty muszą być wykonane z materiałów niekorodujących i przenosić obciążenia równe trzykrotnej średniej wagi ciała – minimalnie 120 kg z każdego kierunku (szczególnie istotny jest właściwy sposób montażu do ściany bądź podłogi),</w:t>
      </w:r>
    </w:p>
    <w:p w14:paraId="1A290DF9" w14:textId="298DFB78" w:rsidR="00AB70C0" w:rsidRPr="00BD56BD" w:rsidRDefault="00AB70C0" w:rsidP="00BD56BD">
      <w:pPr>
        <w:pStyle w:val="Akapitzlist"/>
        <w:numPr>
          <w:ilvl w:val="0"/>
          <w:numId w:val="67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uchwyty powinny być w kolorze białym matowym</w:t>
      </w:r>
      <w:r w:rsidR="00DF7749">
        <w:rPr>
          <w:sz w:val="24"/>
          <w:szCs w:val="24"/>
        </w:rPr>
        <w:t>,</w:t>
      </w:r>
    </w:p>
    <w:p w14:paraId="3409C8FF" w14:textId="77777777" w:rsidR="00AB70C0" w:rsidRPr="00BD56BD" w:rsidRDefault="00AB70C0" w:rsidP="00BD56BD">
      <w:pPr>
        <w:pStyle w:val="Akapitzlist"/>
        <w:numPr>
          <w:ilvl w:val="0"/>
          <w:numId w:val="67"/>
        </w:numPr>
        <w:spacing w:after="120" w:line="276" w:lineRule="auto"/>
        <w:ind w:left="1701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>poręcze muszą mieć funkcję uchwytu na papier toaletowy.</w:t>
      </w:r>
    </w:p>
    <w:p w14:paraId="5D8FEFEC" w14:textId="77777777" w:rsidR="00AB70C0" w:rsidRPr="00BD56BD" w:rsidRDefault="00AB70C0" w:rsidP="00BD56BD">
      <w:pPr>
        <w:pStyle w:val="Akapitzlist"/>
        <w:numPr>
          <w:ilvl w:val="0"/>
          <w:numId w:val="63"/>
        </w:numPr>
        <w:spacing w:after="120" w:line="276" w:lineRule="auto"/>
        <w:ind w:left="1276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>Umywalki:</w:t>
      </w:r>
    </w:p>
    <w:p w14:paraId="75F4150F" w14:textId="77777777" w:rsidR="00AB70C0" w:rsidRPr="00BD56BD" w:rsidRDefault="00AB70C0" w:rsidP="00BD56BD">
      <w:pPr>
        <w:pStyle w:val="Akapitzlist"/>
        <w:numPr>
          <w:ilvl w:val="0"/>
          <w:numId w:val="68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umywalki zamontować lub wymienić wraz z niezbędnymi wężykami, zaworkami i uszczelnieniami,</w:t>
      </w:r>
    </w:p>
    <w:p w14:paraId="2FD8E8F8" w14:textId="377C6FD2" w:rsidR="00AB70C0" w:rsidRPr="00BD56BD" w:rsidRDefault="00AB70C0" w:rsidP="00BD56BD">
      <w:pPr>
        <w:pStyle w:val="Akapitzlist"/>
        <w:numPr>
          <w:ilvl w:val="0"/>
          <w:numId w:val="68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stosować umywalki podwieszone by osoba na wózku mogła swobodnie pod nią wjechać</w:t>
      </w:r>
      <w:r w:rsidR="00DF7749">
        <w:rPr>
          <w:sz w:val="24"/>
          <w:szCs w:val="24"/>
        </w:rPr>
        <w:t>,</w:t>
      </w:r>
    </w:p>
    <w:p w14:paraId="2F6E4A23" w14:textId="77777777" w:rsidR="00AB70C0" w:rsidRPr="00BD56BD" w:rsidRDefault="00AB70C0" w:rsidP="00BD56BD">
      <w:pPr>
        <w:pStyle w:val="Akapitzlist"/>
        <w:numPr>
          <w:ilvl w:val="0"/>
          <w:numId w:val="68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umywalki o szerokości 50 do 70 cm szerokości, 50 do 60 cm głębokości,</w:t>
      </w:r>
    </w:p>
    <w:p w14:paraId="351EE49A" w14:textId="77777777" w:rsidR="00AB70C0" w:rsidRPr="00BD56BD" w:rsidRDefault="00AB70C0" w:rsidP="00BD56BD">
      <w:pPr>
        <w:pStyle w:val="Akapitzlist"/>
        <w:numPr>
          <w:ilvl w:val="0"/>
          <w:numId w:val="68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górna krawędź umywalki na wysokości 82 do 85 cm nad posadzką,</w:t>
      </w:r>
    </w:p>
    <w:p w14:paraId="7D34B126" w14:textId="77777777" w:rsidR="00AB70C0" w:rsidRPr="00BD56BD" w:rsidRDefault="00AB70C0" w:rsidP="00BD56BD">
      <w:pPr>
        <w:pStyle w:val="Akapitzlist"/>
        <w:numPr>
          <w:ilvl w:val="0"/>
          <w:numId w:val="68"/>
        </w:numPr>
        <w:spacing w:after="120" w:line="276" w:lineRule="auto"/>
        <w:ind w:left="1701" w:hanging="425"/>
        <w:rPr>
          <w:sz w:val="24"/>
          <w:szCs w:val="24"/>
        </w:rPr>
      </w:pPr>
      <w:r w:rsidRPr="00BD56BD">
        <w:rPr>
          <w:sz w:val="24"/>
          <w:szCs w:val="24"/>
        </w:rPr>
        <w:t>dolna krawędź umywalki 65 do70 cm nad posadzką,</w:t>
      </w:r>
    </w:p>
    <w:p w14:paraId="697CEA66" w14:textId="77777777" w:rsidR="00AB70C0" w:rsidRPr="00BD56BD" w:rsidRDefault="00AB70C0" w:rsidP="00BD56BD">
      <w:pPr>
        <w:pStyle w:val="Akapitzlist"/>
        <w:numPr>
          <w:ilvl w:val="0"/>
          <w:numId w:val="68"/>
        </w:numPr>
        <w:spacing w:after="120" w:line="276" w:lineRule="auto"/>
        <w:ind w:left="1701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>należy zapewnić po 20 cm wolnej przestrzeni po obu stronach umywalki.</w:t>
      </w:r>
    </w:p>
    <w:p w14:paraId="48177F83" w14:textId="77777777" w:rsidR="00AB70C0" w:rsidRPr="00BD56BD" w:rsidRDefault="00AB70C0" w:rsidP="00BD56BD">
      <w:pPr>
        <w:pStyle w:val="Akapitzlist"/>
        <w:spacing w:after="120" w:line="276" w:lineRule="auto"/>
        <w:ind w:left="1276"/>
        <w:contextualSpacing w:val="0"/>
        <w:rPr>
          <w:sz w:val="24"/>
          <w:szCs w:val="24"/>
        </w:rPr>
      </w:pPr>
      <w:r w:rsidRPr="00BD56BD">
        <w:rPr>
          <w:b/>
          <w:bCs/>
          <w:sz w:val="24"/>
          <w:szCs w:val="24"/>
        </w:rPr>
        <w:t>Syfony umywalkowe:</w:t>
      </w:r>
    </w:p>
    <w:p w14:paraId="48839F07" w14:textId="77777777" w:rsidR="00AB70C0" w:rsidRPr="00BD56BD" w:rsidRDefault="00AB70C0" w:rsidP="00BD56BD">
      <w:pPr>
        <w:pStyle w:val="Akapitzlist"/>
        <w:numPr>
          <w:ilvl w:val="0"/>
          <w:numId w:val="69"/>
        </w:numPr>
        <w:spacing w:after="120" w:line="276" w:lineRule="auto"/>
        <w:ind w:left="1701" w:hanging="425"/>
        <w:contextualSpacing w:val="0"/>
        <w:rPr>
          <w:sz w:val="24"/>
          <w:szCs w:val="24"/>
        </w:rPr>
      </w:pPr>
      <w:r w:rsidRPr="00BD56BD">
        <w:rPr>
          <w:sz w:val="24"/>
          <w:szCs w:val="24"/>
        </w:rPr>
        <w:t>niski syfon (umożliwiający podjazd osobie poruszającej się na wózku inwalidzkim), z membraną zapobiegającą powrotowi zapachów z odpływu o elastycznym połączeniu, na przykład:</w:t>
      </w:r>
    </w:p>
    <w:p w14:paraId="5E789371" w14:textId="77777777" w:rsidR="000A676D" w:rsidRPr="00057A1D" w:rsidRDefault="000A676D" w:rsidP="00BD56BD">
      <w:pPr>
        <w:pStyle w:val="Akapitzlist"/>
        <w:spacing w:after="120" w:line="276" w:lineRule="auto"/>
        <w:ind w:left="1701"/>
        <w:contextualSpacing w:val="0"/>
        <w:rPr>
          <w:rFonts w:cstheme="minorHAnsi"/>
          <w:sz w:val="24"/>
          <w:szCs w:val="24"/>
          <w:lang w:eastAsia="pl-PL"/>
        </w:rPr>
      </w:pPr>
      <w:r w:rsidRPr="00057A1D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0A47A40" wp14:editId="7865C07A">
            <wp:extent cx="3960000" cy="2466377"/>
            <wp:effectExtent l="19050" t="19050" r="21590" b="10160"/>
            <wp:docPr id="83082973" name="Obraz 1" descr="Schemat montażu syfonu z membran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2973" name="Obraz 1" descr="Schemat montażu syfonu z membraną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46637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326BE7" w14:textId="77777777" w:rsidR="00AB70C0" w:rsidRPr="00BD56BD" w:rsidRDefault="00AB70C0" w:rsidP="00BD56BD">
      <w:pPr>
        <w:spacing w:after="120" w:line="276" w:lineRule="auto"/>
        <w:ind w:left="1276"/>
        <w:rPr>
          <w:rFonts w:ascii="Calibri" w:eastAsia="Times New Roman" w:hAnsi="Calibri" w:cs="Calibri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BD56BD">
        <w:rPr>
          <w:rFonts w:ascii="Calibri" w:eastAsia="Times New Roman" w:hAnsi="Calibri" w:cs="Calibri"/>
          <w:b/>
          <w:bCs/>
          <w:kern w:val="2"/>
          <w:sz w:val="24"/>
          <w:szCs w:val="24"/>
          <w:lang w:eastAsia="pl-PL"/>
          <w14:ligatures w14:val="standardContextual"/>
        </w:rPr>
        <w:t>Uchwyty dla OzN przy umywalkach:</w:t>
      </w:r>
    </w:p>
    <w:p w14:paraId="72626E82" w14:textId="77777777" w:rsidR="00AB70C0" w:rsidRPr="00AB70C0" w:rsidRDefault="00AB70C0" w:rsidP="00BD56BD">
      <w:pPr>
        <w:numPr>
          <w:ilvl w:val="0"/>
          <w:numId w:val="73"/>
        </w:numPr>
        <w:tabs>
          <w:tab w:val="clear" w:pos="720"/>
        </w:tabs>
        <w:spacing w:after="0" w:line="276" w:lineRule="auto"/>
        <w:ind w:left="1701" w:hanging="425"/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</w:pPr>
      <w:r w:rsidRPr="00AB70C0"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  <w:t>uchwyty montować po obu stronach umywalki jako stałe lub ruchome (do uzgodnienia z Zamawiającym na etapie realizacji robót),</w:t>
      </w:r>
    </w:p>
    <w:p w14:paraId="45365927" w14:textId="77777777" w:rsidR="00AB70C0" w:rsidRPr="00AB70C0" w:rsidRDefault="00AB70C0" w:rsidP="00BD56BD">
      <w:pPr>
        <w:numPr>
          <w:ilvl w:val="0"/>
          <w:numId w:val="73"/>
        </w:numPr>
        <w:tabs>
          <w:tab w:val="clear" w:pos="720"/>
        </w:tabs>
        <w:spacing w:after="0" w:line="276" w:lineRule="auto"/>
        <w:ind w:left="1701" w:hanging="425"/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</w:pPr>
      <w:r w:rsidRPr="00AB70C0"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  <w:t>uchwyty o długości równej lub dłuższej o 10 cm od głębokości umywalki,</w:t>
      </w:r>
    </w:p>
    <w:p w14:paraId="5107049C" w14:textId="77777777" w:rsidR="00AB70C0" w:rsidRPr="00AB70C0" w:rsidRDefault="00AB70C0" w:rsidP="00BD56BD">
      <w:pPr>
        <w:numPr>
          <w:ilvl w:val="0"/>
          <w:numId w:val="73"/>
        </w:numPr>
        <w:tabs>
          <w:tab w:val="clear" w:pos="720"/>
        </w:tabs>
        <w:spacing w:after="0" w:line="276" w:lineRule="auto"/>
        <w:ind w:left="1701" w:hanging="425"/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</w:pPr>
      <w:r w:rsidRPr="00AB70C0"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  <w:t xml:space="preserve">uchwyty montować po obu stronach umywalki na wysokości górnej krawędzi umywalki, w odległości 35 do 45 cm od osi umywalki do osi </w:t>
      </w:r>
      <w:r w:rsidRPr="00AB70C0"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  <w:lastRenderedPageBreak/>
        <w:t>poręczy oraz równocześnie nie mniej niż 5 cm pomiędzy krawędzią poręczy a umywalką,</w:t>
      </w:r>
    </w:p>
    <w:p w14:paraId="1548AD8A" w14:textId="77777777" w:rsidR="00AB70C0" w:rsidRPr="00AB70C0" w:rsidRDefault="00AB70C0" w:rsidP="00BD56BD">
      <w:pPr>
        <w:numPr>
          <w:ilvl w:val="0"/>
          <w:numId w:val="73"/>
        </w:numPr>
        <w:tabs>
          <w:tab w:val="clear" w:pos="720"/>
        </w:tabs>
        <w:spacing w:after="0" w:line="276" w:lineRule="auto"/>
        <w:ind w:left="1701" w:hanging="425"/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</w:pPr>
      <w:r w:rsidRPr="00AB70C0"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  <w:t>wszystkie poręcze i uchwyty muszą być wykonane z materiałów niekorodujących i przenosić obciążenia równe trzykrotnej średniej wagi ciała – minimalnie 120 kg,</w:t>
      </w:r>
    </w:p>
    <w:p w14:paraId="20364AF2" w14:textId="33FC337C" w:rsidR="00AB70C0" w:rsidRPr="00AB70C0" w:rsidRDefault="00AB70C0" w:rsidP="00BD56BD">
      <w:pPr>
        <w:numPr>
          <w:ilvl w:val="0"/>
          <w:numId w:val="73"/>
        </w:numPr>
        <w:tabs>
          <w:tab w:val="clear" w:pos="720"/>
        </w:tabs>
        <w:spacing w:after="120" w:line="276" w:lineRule="auto"/>
        <w:ind w:left="1701" w:hanging="425"/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</w:pPr>
      <w:r w:rsidRPr="00AB70C0"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  <w:t>uchwyty powinny być w kolorze białym matowym.</w:t>
      </w:r>
    </w:p>
    <w:p w14:paraId="5807E986" w14:textId="77777777" w:rsidR="00AB70C0" w:rsidRPr="00BD56BD" w:rsidRDefault="00AB70C0" w:rsidP="00BD56BD">
      <w:pPr>
        <w:pStyle w:val="Akapitzlist"/>
        <w:numPr>
          <w:ilvl w:val="0"/>
          <w:numId w:val="63"/>
        </w:numPr>
        <w:spacing w:line="276" w:lineRule="auto"/>
        <w:ind w:left="1276" w:hanging="425"/>
        <w:rPr>
          <w:sz w:val="24"/>
          <w:szCs w:val="24"/>
          <w:lang w:eastAsia="pl-PL"/>
        </w:rPr>
      </w:pPr>
      <w:r w:rsidRPr="00BD56BD">
        <w:rPr>
          <w:sz w:val="24"/>
          <w:szCs w:val="24"/>
          <w:lang w:eastAsia="pl-PL"/>
        </w:rPr>
        <w:t>Baterie umywalkowe:</w:t>
      </w:r>
    </w:p>
    <w:p w14:paraId="42968CDA" w14:textId="77777777" w:rsidR="00AB70C0" w:rsidRPr="00AB70C0" w:rsidRDefault="00AB70C0" w:rsidP="00BD56BD">
      <w:pPr>
        <w:numPr>
          <w:ilvl w:val="0"/>
          <w:numId w:val="72"/>
        </w:numPr>
        <w:tabs>
          <w:tab w:val="clear" w:pos="720"/>
        </w:tabs>
        <w:spacing w:after="0" w:line="276" w:lineRule="auto"/>
        <w:ind w:left="1701" w:hanging="425"/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</w:pPr>
      <w:r w:rsidRPr="00AB70C0"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  <w:t>stosować taki sam rodzaj baterii w każdej łazience,</w:t>
      </w:r>
    </w:p>
    <w:p w14:paraId="14EE7C09" w14:textId="58488DF2" w:rsidR="00A5400E" w:rsidRDefault="00AB70C0" w:rsidP="00BD56BD">
      <w:pPr>
        <w:numPr>
          <w:ilvl w:val="0"/>
          <w:numId w:val="72"/>
        </w:numPr>
        <w:tabs>
          <w:tab w:val="clear" w:pos="720"/>
        </w:tabs>
        <w:spacing w:after="0" w:line="276" w:lineRule="auto"/>
        <w:ind w:left="1701" w:hanging="425"/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</w:pPr>
      <w:r w:rsidRPr="00AB70C0"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  <w:t>baterie z przedłużonym uchwytem (wyklucza się baterie obsługiwane krótkimi uchwytami i za pomocą kurków) – odległość dźwigni od przedniej krawędzi umywalki nie może być większa niż 30 cm,</w:t>
      </w:r>
    </w:p>
    <w:p w14:paraId="1BB7C108" w14:textId="40479366" w:rsidR="00AB70C0" w:rsidRPr="00BD56BD" w:rsidRDefault="00AB70C0" w:rsidP="00BD56BD">
      <w:pPr>
        <w:numPr>
          <w:ilvl w:val="0"/>
          <w:numId w:val="72"/>
        </w:numPr>
        <w:tabs>
          <w:tab w:val="clear" w:pos="720"/>
        </w:tabs>
        <w:spacing w:after="120" w:line="276" w:lineRule="auto"/>
        <w:ind w:left="1701" w:hanging="425"/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</w:pPr>
      <w:r w:rsidRPr="00BD56BD">
        <w:rPr>
          <w:sz w:val="24"/>
          <w:szCs w:val="24"/>
          <w:lang w:eastAsia="pl-PL"/>
        </w:rPr>
        <w:t xml:space="preserve">baterie uruchamiane jedną ręką bez potrzeby ściskania i skręcania jej </w:t>
      </w:r>
      <w:r w:rsidRPr="00BD56BD">
        <w:rPr>
          <w:rFonts w:cstheme="minorHAnsi"/>
          <w:sz w:val="24"/>
          <w:szCs w:val="24"/>
          <w:lang w:eastAsia="pl-PL"/>
        </w:rPr>
        <w:t>elementów.</w:t>
      </w:r>
    </w:p>
    <w:p w14:paraId="14EE8AD3" w14:textId="77777777" w:rsidR="00A5400E" w:rsidRDefault="00A5400E" w:rsidP="00BD56BD">
      <w:pPr>
        <w:pStyle w:val="Akapitzlist"/>
        <w:numPr>
          <w:ilvl w:val="0"/>
          <w:numId w:val="63"/>
        </w:numPr>
        <w:spacing w:after="120" w:line="276" w:lineRule="auto"/>
        <w:ind w:left="1276" w:hanging="425"/>
        <w:contextualSpacing w:val="0"/>
        <w:rPr>
          <w:rFonts w:cstheme="minorHAnsi"/>
          <w:sz w:val="24"/>
          <w:szCs w:val="24"/>
          <w:lang w:eastAsia="pl-PL"/>
        </w:rPr>
      </w:pPr>
      <w:r w:rsidRPr="00BD56BD">
        <w:rPr>
          <w:rFonts w:cstheme="minorHAnsi"/>
          <w:sz w:val="24"/>
          <w:szCs w:val="24"/>
          <w:lang w:eastAsia="pl-PL"/>
        </w:rPr>
        <w:t>Sygnalizacja przyzywowa:</w:t>
      </w:r>
    </w:p>
    <w:p w14:paraId="6AF43FFA" w14:textId="77777777" w:rsidR="00A5400E" w:rsidRPr="00C870C0" w:rsidRDefault="00A5400E" w:rsidP="00BD56BD">
      <w:pPr>
        <w:pStyle w:val="Akapitzlist"/>
        <w:numPr>
          <w:ilvl w:val="0"/>
          <w:numId w:val="81"/>
        </w:numPr>
        <w:tabs>
          <w:tab w:val="clear" w:pos="720"/>
        </w:tabs>
        <w:spacing w:line="276" w:lineRule="auto"/>
        <w:ind w:left="1701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Zamawiający przedstawi miejsca lokalizacji sygnalizatorów,</w:t>
      </w:r>
    </w:p>
    <w:p w14:paraId="37475454" w14:textId="58089705" w:rsidR="00A5400E" w:rsidRPr="00C870C0" w:rsidRDefault="00A5400E" w:rsidP="00BD56BD">
      <w:pPr>
        <w:pStyle w:val="Akapitzlist"/>
        <w:numPr>
          <w:ilvl w:val="0"/>
          <w:numId w:val="81"/>
        </w:numPr>
        <w:tabs>
          <w:tab w:val="clear" w:pos="720"/>
        </w:tabs>
        <w:spacing w:line="276" w:lineRule="auto"/>
        <w:ind w:left="1701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Wykonawca przekaże Zlecającemu wstępne schematy dotyczące rozmieszczenia urządzeń i przebiegu niezbędnych instalacji i podłączeń, szczegółów rozwiązań montażowych, sposobu przeprowadzenia robót i</w:t>
      </w:r>
      <w:r w:rsidR="000F3112">
        <w:rPr>
          <w:rFonts w:cstheme="minorHAnsi"/>
          <w:sz w:val="24"/>
          <w:szCs w:val="24"/>
          <w:lang w:eastAsia="pl-PL"/>
        </w:rPr>
        <w:t> </w:t>
      </w:r>
      <w:r w:rsidRPr="00C870C0">
        <w:rPr>
          <w:rFonts w:cstheme="minorHAnsi"/>
          <w:sz w:val="24"/>
          <w:szCs w:val="24"/>
          <w:lang w:eastAsia="pl-PL"/>
        </w:rPr>
        <w:t>odtwarzania powierzchni oraz zasad bezpieczeństwa,</w:t>
      </w:r>
    </w:p>
    <w:p w14:paraId="467AF3C1" w14:textId="77777777" w:rsidR="00A5400E" w:rsidRPr="00C870C0" w:rsidRDefault="00A5400E" w:rsidP="00BD56BD">
      <w:pPr>
        <w:pStyle w:val="Akapitzlist"/>
        <w:numPr>
          <w:ilvl w:val="0"/>
          <w:numId w:val="81"/>
        </w:numPr>
        <w:tabs>
          <w:tab w:val="clear" w:pos="720"/>
        </w:tabs>
        <w:spacing w:line="276" w:lineRule="auto"/>
        <w:ind w:left="1701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Wykonawca zrealizuję zakup i dostawę urządzeń wraz z niezbędnym okablowaniem,</w:t>
      </w:r>
    </w:p>
    <w:p w14:paraId="75E619C3" w14:textId="77777777" w:rsidR="00A5400E" w:rsidRPr="00C870C0" w:rsidRDefault="00A5400E" w:rsidP="00BD56BD">
      <w:pPr>
        <w:pStyle w:val="Akapitzlist"/>
        <w:numPr>
          <w:ilvl w:val="0"/>
          <w:numId w:val="81"/>
        </w:numPr>
        <w:tabs>
          <w:tab w:val="clear" w:pos="720"/>
        </w:tabs>
        <w:spacing w:line="276" w:lineRule="auto"/>
        <w:ind w:left="1701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przyciski sygnalizacji przywoławczej na dwóch wysokościach: 90 do 100 cm i 10 do 30 cm nad poziomem posadzki,</w:t>
      </w:r>
    </w:p>
    <w:p w14:paraId="17774833" w14:textId="77777777" w:rsidR="00A5400E" w:rsidRPr="00C870C0" w:rsidRDefault="00A5400E" w:rsidP="00BD56BD">
      <w:pPr>
        <w:pStyle w:val="Akapitzlist"/>
        <w:numPr>
          <w:ilvl w:val="0"/>
          <w:numId w:val="81"/>
        </w:numPr>
        <w:tabs>
          <w:tab w:val="clear" w:pos="720"/>
        </w:tabs>
        <w:spacing w:line="276" w:lineRule="auto"/>
        <w:ind w:left="1701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linka/przycisk powinny aktywować sygnał wizualny oraz dźwiękowy,</w:t>
      </w:r>
    </w:p>
    <w:p w14:paraId="561997D4" w14:textId="77777777" w:rsidR="00A5400E" w:rsidRPr="00C870C0" w:rsidRDefault="00A5400E" w:rsidP="00BD56BD">
      <w:pPr>
        <w:pStyle w:val="Akapitzlist"/>
        <w:numPr>
          <w:ilvl w:val="0"/>
          <w:numId w:val="81"/>
        </w:numPr>
        <w:tabs>
          <w:tab w:val="clear" w:pos="720"/>
        </w:tabs>
        <w:spacing w:line="276" w:lineRule="auto"/>
        <w:ind w:left="1701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uruchamianie urządzeń alarmowych nie powinno wymagać siły przekraczającej 30N,</w:t>
      </w:r>
    </w:p>
    <w:p w14:paraId="2EE28EE9" w14:textId="77777777" w:rsidR="00A5400E" w:rsidRPr="00C870C0" w:rsidRDefault="00A5400E" w:rsidP="00BD56BD">
      <w:pPr>
        <w:pStyle w:val="Akapitzlist"/>
        <w:numPr>
          <w:ilvl w:val="0"/>
          <w:numId w:val="81"/>
        </w:numPr>
        <w:tabs>
          <w:tab w:val="clear" w:pos="720"/>
        </w:tabs>
        <w:spacing w:after="120" w:line="276" w:lineRule="auto"/>
        <w:ind w:left="1701" w:hanging="425"/>
        <w:contextualSpacing w:val="0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system przywoławczy musi spełniać następujące wymagania:</w:t>
      </w:r>
    </w:p>
    <w:p w14:paraId="449153E4" w14:textId="5CD775F9" w:rsidR="00A5400E" w:rsidRPr="00C870C0" w:rsidRDefault="00A5400E" w:rsidP="00BD56BD">
      <w:pPr>
        <w:pStyle w:val="Akapitzlist"/>
        <w:numPr>
          <w:ilvl w:val="0"/>
          <w:numId w:val="82"/>
        </w:numPr>
        <w:tabs>
          <w:tab w:val="clear" w:pos="720"/>
        </w:tabs>
        <w:spacing w:line="276" w:lineRule="auto"/>
        <w:ind w:left="2127" w:hanging="426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układ instalacji pozwala na skomunikowanie osób z</w:t>
      </w:r>
      <w:r w:rsidR="000F3112">
        <w:rPr>
          <w:rFonts w:cstheme="minorHAnsi"/>
          <w:sz w:val="24"/>
          <w:szCs w:val="24"/>
          <w:lang w:eastAsia="pl-PL"/>
        </w:rPr>
        <w:t> </w:t>
      </w:r>
      <w:r w:rsidRPr="00C870C0">
        <w:rPr>
          <w:rFonts w:cstheme="minorHAnsi"/>
          <w:sz w:val="24"/>
          <w:szCs w:val="24"/>
          <w:lang w:eastAsia="pl-PL"/>
        </w:rPr>
        <w:t>niepełnosprawnościami z obsługą budynku, czyli powiadomienie portierni o potrzebie przywołania do wyznaczonej toalety,</w:t>
      </w:r>
    </w:p>
    <w:p w14:paraId="164C241A" w14:textId="4E321C9D" w:rsidR="00A5400E" w:rsidRPr="00C870C0" w:rsidRDefault="00A5400E" w:rsidP="00BD56BD">
      <w:pPr>
        <w:pStyle w:val="Akapitzlist"/>
        <w:numPr>
          <w:ilvl w:val="0"/>
          <w:numId w:val="82"/>
        </w:numPr>
        <w:tabs>
          <w:tab w:val="clear" w:pos="720"/>
        </w:tabs>
        <w:spacing w:line="276" w:lineRule="auto"/>
        <w:ind w:left="2127" w:hanging="426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wyposażenie systemu: cięgno sufitowe, kontroler z zasilaczem, sygnalizator optyczno-akustyczny, przycisk reset z sygnalizatorem dźwiękowym umieszczonym na zewnątrz pomieszczenia, elementy z</w:t>
      </w:r>
      <w:r w:rsidR="000F3112">
        <w:rPr>
          <w:rFonts w:cstheme="minorHAnsi"/>
          <w:sz w:val="24"/>
          <w:szCs w:val="24"/>
          <w:lang w:eastAsia="pl-PL"/>
        </w:rPr>
        <w:t> </w:t>
      </w:r>
      <w:r w:rsidRPr="00C870C0">
        <w:rPr>
          <w:rFonts w:cstheme="minorHAnsi"/>
          <w:sz w:val="24"/>
          <w:szCs w:val="24"/>
          <w:lang w:eastAsia="pl-PL"/>
        </w:rPr>
        <w:t>napisami w języku Braille’a,</w:t>
      </w:r>
    </w:p>
    <w:p w14:paraId="0211BDDC" w14:textId="77777777" w:rsidR="00A5400E" w:rsidRPr="00C870C0" w:rsidRDefault="00A5400E" w:rsidP="00BD56BD">
      <w:pPr>
        <w:pStyle w:val="Akapitzlist"/>
        <w:numPr>
          <w:ilvl w:val="0"/>
          <w:numId w:val="82"/>
        </w:numPr>
        <w:tabs>
          <w:tab w:val="clear" w:pos="720"/>
        </w:tabs>
        <w:spacing w:line="276" w:lineRule="auto"/>
        <w:ind w:left="2127" w:hanging="426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osoba w potrzebie wyzwala alarm poprzez pociągnięcie uchwytu cięgnowego,</w:t>
      </w:r>
    </w:p>
    <w:p w14:paraId="7DAD4E2D" w14:textId="77777777" w:rsidR="00A5400E" w:rsidRPr="00C870C0" w:rsidRDefault="00A5400E" w:rsidP="00BD56BD">
      <w:pPr>
        <w:pStyle w:val="Akapitzlist"/>
        <w:numPr>
          <w:ilvl w:val="0"/>
          <w:numId w:val="82"/>
        </w:numPr>
        <w:tabs>
          <w:tab w:val="clear" w:pos="720"/>
        </w:tabs>
        <w:spacing w:line="276" w:lineRule="auto"/>
        <w:ind w:left="2127" w:hanging="426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wewnątrz toalety znajduje się dioda na cięgnie sufitowym LED i buczek przycisku, aby zapewnić użytkownika, że alarm został zarejestrowany,</w:t>
      </w:r>
    </w:p>
    <w:p w14:paraId="7C9D0976" w14:textId="77777777" w:rsidR="00A5400E" w:rsidRPr="00C870C0" w:rsidRDefault="00A5400E" w:rsidP="00BD56BD">
      <w:pPr>
        <w:pStyle w:val="Akapitzlist"/>
        <w:numPr>
          <w:ilvl w:val="0"/>
          <w:numId w:val="82"/>
        </w:numPr>
        <w:tabs>
          <w:tab w:val="clear" w:pos="720"/>
        </w:tabs>
        <w:spacing w:line="276" w:lineRule="auto"/>
        <w:ind w:left="2127" w:hanging="426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lastRenderedPageBreak/>
        <w:t>na zewnątrz toalety znajduje się czerwona dioda LED i buczek sygnalizatora naddrzwiowego, aby dać znać obsłudze o konieczności pomocy,</w:t>
      </w:r>
    </w:p>
    <w:p w14:paraId="2F80E10A" w14:textId="77777777" w:rsidR="00A5400E" w:rsidRPr="00C870C0" w:rsidRDefault="00A5400E" w:rsidP="00BD56BD">
      <w:pPr>
        <w:pStyle w:val="Akapitzlist"/>
        <w:numPr>
          <w:ilvl w:val="0"/>
          <w:numId w:val="82"/>
        </w:numPr>
        <w:tabs>
          <w:tab w:val="clear" w:pos="720"/>
        </w:tabs>
        <w:spacing w:line="276" w:lineRule="auto"/>
        <w:ind w:left="2127" w:hanging="426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na portierni znajduje się strefowy kontroler wezwań z czerwoną diodą LED i buczkiem, aby dać znać obsłudze o konieczności udzielenia pomocy,</w:t>
      </w:r>
    </w:p>
    <w:p w14:paraId="7E460922" w14:textId="77777777" w:rsidR="00A5400E" w:rsidRPr="00C870C0" w:rsidRDefault="00A5400E" w:rsidP="00BD56BD">
      <w:pPr>
        <w:pStyle w:val="Akapitzlist"/>
        <w:numPr>
          <w:ilvl w:val="0"/>
          <w:numId w:val="82"/>
        </w:numPr>
        <w:tabs>
          <w:tab w:val="clear" w:pos="720"/>
        </w:tabs>
        <w:spacing w:line="276" w:lineRule="auto"/>
        <w:ind w:left="2127" w:hanging="426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po akceptacji wezwania przez obsługę zmienia się sposób działania diody uspokajającej użytkownika, że pomoc jest już w drodze,</w:t>
      </w:r>
    </w:p>
    <w:p w14:paraId="5FD948A6" w14:textId="77777777" w:rsidR="00A5400E" w:rsidRPr="00C870C0" w:rsidRDefault="00A5400E" w:rsidP="00BD56BD">
      <w:pPr>
        <w:pStyle w:val="Akapitzlist"/>
        <w:numPr>
          <w:ilvl w:val="0"/>
          <w:numId w:val="82"/>
        </w:numPr>
        <w:tabs>
          <w:tab w:val="clear" w:pos="720"/>
        </w:tabs>
        <w:spacing w:line="276" w:lineRule="auto"/>
        <w:ind w:left="2127" w:hanging="426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po udzieleniu pomocy wezwanie jest skasowane przez wciśnięcie przycisku,</w:t>
      </w:r>
    </w:p>
    <w:p w14:paraId="2DC4E657" w14:textId="77777777" w:rsidR="00A5400E" w:rsidRPr="00C870C0" w:rsidRDefault="00A5400E" w:rsidP="00BD56BD">
      <w:pPr>
        <w:pStyle w:val="Akapitzlist"/>
        <w:numPr>
          <w:ilvl w:val="0"/>
          <w:numId w:val="82"/>
        </w:numPr>
        <w:tabs>
          <w:tab w:val="clear" w:pos="720"/>
        </w:tabs>
        <w:spacing w:line="276" w:lineRule="auto"/>
        <w:ind w:left="2127" w:hanging="426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urządzenia mogą być połączone bezpośrednim kablem lub podłączone do istniejącej lokalnej sieci komputerowej (Ethernet),</w:t>
      </w:r>
    </w:p>
    <w:p w14:paraId="75C56FDE" w14:textId="535058EC" w:rsidR="00A5400E" w:rsidRPr="00C870C0" w:rsidRDefault="00A5400E" w:rsidP="00BD56BD">
      <w:pPr>
        <w:pStyle w:val="Akapitzlist"/>
        <w:numPr>
          <w:ilvl w:val="0"/>
          <w:numId w:val="82"/>
        </w:numPr>
        <w:tabs>
          <w:tab w:val="clear" w:pos="720"/>
        </w:tabs>
        <w:spacing w:after="120" w:line="276" w:lineRule="auto"/>
        <w:ind w:left="2126" w:hanging="425"/>
        <w:contextualSpacing w:val="0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niezbędne instalacje prowadzone w peszlu mogą być w formie: okablowania podtynkowego, w sufitach podwieszonych lub istniejących zbiorczych korytach instalacyjnych, w zależności od potrzeb i odległości pomiędzy toaletą dla niepełnosprawnych a</w:t>
      </w:r>
      <w:r w:rsidR="000F3112">
        <w:rPr>
          <w:rFonts w:cstheme="minorHAnsi"/>
          <w:sz w:val="24"/>
          <w:szCs w:val="24"/>
          <w:lang w:eastAsia="pl-PL"/>
        </w:rPr>
        <w:t> </w:t>
      </w:r>
      <w:r w:rsidRPr="00C870C0">
        <w:rPr>
          <w:rFonts w:cstheme="minorHAnsi"/>
          <w:sz w:val="24"/>
          <w:szCs w:val="24"/>
          <w:lang w:eastAsia="pl-PL"/>
        </w:rPr>
        <w:t>portiernią,</w:t>
      </w:r>
    </w:p>
    <w:p w14:paraId="326196CE" w14:textId="660AD04B" w:rsidR="00A5400E" w:rsidRPr="00C870C0" w:rsidRDefault="00A5400E" w:rsidP="00BD56BD">
      <w:pPr>
        <w:pStyle w:val="Akapitzlist"/>
        <w:numPr>
          <w:ilvl w:val="0"/>
          <w:numId w:val="81"/>
        </w:numPr>
        <w:tabs>
          <w:tab w:val="clear" w:pos="720"/>
        </w:tabs>
        <w:spacing w:after="120" w:line="276" w:lineRule="auto"/>
        <w:ind w:left="1701" w:hanging="425"/>
        <w:contextualSpacing w:val="0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Kompletny zestaw dla WC musi składać się z:</w:t>
      </w:r>
    </w:p>
    <w:p w14:paraId="64E319C0" w14:textId="77777777" w:rsidR="00A5400E" w:rsidRPr="00C870C0" w:rsidRDefault="00A5400E" w:rsidP="00BD56BD">
      <w:pPr>
        <w:pStyle w:val="Akapitzlist"/>
        <w:numPr>
          <w:ilvl w:val="0"/>
          <w:numId w:val="85"/>
        </w:numPr>
        <w:tabs>
          <w:tab w:val="clear" w:pos="720"/>
        </w:tabs>
        <w:spacing w:after="120" w:line="276" w:lineRule="auto"/>
        <w:ind w:left="2126" w:hanging="425"/>
        <w:contextualSpacing w:val="0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pociągowego włącznika sufitowego:</w:t>
      </w:r>
    </w:p>
    <w:p w14:paraId="775FCE70" w14:textId="77777777" w:rsidR="00A5400E" w:rsidRPr="00C870C0" w:rsidRDefault="00A5400E" w:rsidP="00BD56BD">
      <w:pPr>
        <w:pStyle w:val="Akapitzlist"/>
        <w:numPr>
          <w:ilvl w:val="0"/>
          <w:numId w:val="86"/>
        </w:numPr>
        <w:tabs>
          <w:tab w:val="clear" w:pos="720"/>
        </w:tabs>
        <w:spacing w:after="120" w:line="276" w:lineRule="auto"/>
        <w:ind w:left="2552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wykonanego z tworzywa sztucznego w kolorze białym,</w:t>
      </w:r>
    </w:p>
    <w:p w14:paraId="317F89E9" w14:textId="77777777" w:rsidR="00A5400E" w:rsidRPr="00C870C0" w:rsidRDefault="00A5400E" w:rsidP="00BD56BD">
      <w:pPr>
        <w:pStyle w:val="Akapitzlist"/>
        <w:numPr>
          <w:ilvl w:val="0"/>
          <w:numId w:val="86"/>
        </w:numPr>
        <w:tabs>
          <w:tab w:val="clear" w:pos="720"/>
        </w:tabs>
        <w:spacing w:after="120" w:line="276" w:lineRule="auto"/>
        <w:ind w:left="2552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sznur o długości 3m,</w:t>
      </w:r>
    </w:p>
    <w:p w14:paraId="04DA86CA" w14:textId="77777777" w:rsidR="00A5400E" w:rsidRPr="00C870C0" w:rsidRDefault="00A5400E" w:rsidP="00BD56BD">
      <w:pPr>
        <w:pStyle w:val="Akapitzlist"/>
        <w:numPr>
          <w:ilvl w:val="0"/>
          <w:numId w:val="86"/>
        </w:numPr>
        <w:tabs>
          <w:tab w:val="clear" w:pos="720"/>
        </w:tabs>
        <w:spacing w:after="120" w:line="276" w:lineRule="auto"/>
        <w:ind w:left="2552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2 trójkątne uchwyty,</w:t>
      </w:r>
    </w:p>
    <w:p w14:paraId="4E71B060" w14:textId="77777777" w:rsidR="00A5400E" w:rsidRPr="00C870C0" w:rsidRDefault="00A5400E" w:rsidP="00BD56BD">
      <w:pPr>
        <w:pStyle w:val="Akapitzlist"/>
        <w:numPr>
          <w:ilvl w:val="0"/>
          <w:numId w:val="86"/>
        </w:numPr>
        <w:tabs>
          <w:tab w:val="clear" w:pos="720"/>
        </w:tabs>
        <w:spacing w:after="120" w:line="276" w:lineRule="auto"/>
        <w:ind w:left="2551" w:hanging="425"/>
        <w:contextualSpacing w:val="0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montaż natynkowy.</w:t>
      </w:r>
    </w:p>
    <w:p w14:paraId="7A88272B" w14:textId="77777777" w:rsidR="00A5400E" w:rsidRPr="00C870C0" w:rsidRDefault="00A5400E" w:rsidP="00BD56BD">
      <w:pPr>
        <w:pStyle w:val="Akapitzlist"/>
        <w:numPr>
          <w:ilvl w:val="0"/>
          <w:numId w:val="85"/>
        </w:numPr>
        <w:tabs>
          <w:tab w:val="clear" w:pos="720"/>
        </w:tabs>
        <w:spacing w:after="120" w:line="276" w:lineRule="auto"/>
        <w:ind w:left="2126" w:hanging="425"/>
        <w:contextualSpacing w:val="0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sygnalizatora optyczno-akustycznego:</w:t>
      </w:r>
    </w:p>
    <w:p w14:paraId="545383B9" w14:textId="77777777" w:rsidR="00A5400E" w:rsidRPr="00C870C0" w:rsidRDefault="00A5400E" w:rsidP="00BD56BD">
      <w:pPr>
        <w:pStyle w:val="Akapitzlist"/>
        <w:numPr>
          <w:ilvl w:val="0"/>
          <w:numId w:val="87"/>
        </w:numPr>
        <w:tabs>
          <w:tab w:val="clear" w:pos="720"/>
        </w:tabs>
        <w:spacing w:after="120" w:line="276" w:lineRule="auto"/>
        <w:ind w:left="2552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wykonany z tworzywa sztucznego,</w:t>
      </w:r>
    </w:p>
    <w:p w14:paraId="22F127A7" w14:textId="77777777" w:rsidR="00A5400E" w:rsidRPr="00C870C0" w:rsidRDefault="00A5400E" w:rsidP="00BD56BD">
      <w:pPr>
        <w:pStyle w:val="Akapitzlist"/>
        <w:numPr>
          <w:ilvl w:val="0"/>
          <w:numId w:val="87"/>
        </w:numPr>
        <w:tabs>
          <w:tab w:val="clear" w:pos="720"/>
        </w:tabs>
        <w:spacing w:after="120" w:line="276" w:lineRule="auto"/>
        <w:ind w:left="2552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sygnalizacja optyczna za pomocą diod LED,</w:t>
      </w:r>
    </w:p>
    <w:p w14:paraId="188AE42C" w14:textId="77777777" w:rsidR="00A5400E" w:rsidRPr="00C870C0" w:rsidRDefault="00A5400E" w:rsidP="00BD56BD">
      <w:pPr>
        <w:pStyle w:val="Akapitzlist"/>
        <w:numPr>
          <w:ilvl w:val="0"/>
          <w:numId w:val="87"/>
        </w:numPr>
        <w:tabs>
          <w:tab w:val="clear" w:pos="720"/>
        </w:tabs>
        <w:spacing w:after="120" w:line="276" w:lineRule="auto"/>
        <w:ind w:left="2551" w:hanging="425"/>
        <w:contextualSpacing w:val="0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montaż na- lub pod-tynkowy (po uzgodnieniu z Zamawiającym).</w:t>
      </w:r>
    </w:p>
    <w:p w14:paraId="23602FCC" w14:textId="77777777" w:rsidR="00A5400E" w:rsidRPr="00C870C0" w:rsidRDefault="00A5400E" w:rsidP="00BD56BD">
      <w:pPr>
        <w:pStyle w:val="Akapitzlist"/>
        <w:numPr>
          <w:ilvl w:val="0"/>
          <w:numId w:val="85"/>
        </w:numPr>
        <w:tabs>
          <w:tab w:val="clear" w:pos="720"/>
        </w:tabs>
        <w:spacing w:after="120" w:line="276" w:lineRule="auto"/>
        <w:ind w:left="2126" w:hanging="425"/>
        <w:contextualSpacing w:val="0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punktu kasującego reset:</w:t>
      </w:r>
    </w:p>
    <w:p w14:paraId="3C166759" w14:textId="77777777" w:rsidR="00A5400E" w:rsidRPr="00C870C0" w:rsidRDefault="00A5400E" w:rsidP="00BD56BD">
      <w:pPr>
        <w:pStyle w:val="Akapitzlist"/>
        <w:numPr>
          <w:ilvl w:val="0"/>
          <w:numId w:val="88"/>
        </w:numPr>
        <w:tabs>
          <w:tab w:val="clear" w:pos="720"/>
        </w:tabs>
        <w:spacing w:after="120" w:line="276" w:lineRule="auto"/>
        <w:ind w:left="2552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panel frontowy w wykonaniu metalowym,</w:t>
      </w:r>
    </w:p>
    <w:p w14:paraId="42878AB0" w14:textId="77777777" w:rsidR="00A5400E" w:rsidRPr="00C870C0" w:rsidRDefault="00A5400E" w:rsidP="00BD56BD">
      <w:pPr>
        <w:pStyle w:val="Akapitzlist"/>
        <w:numPr>
          <w:ilvl w:val="0"/>
          <w:numId w:val="88"/>
        </w:numPr>
        <w:tabs>
          <w:tab w:val="clear" w:pos="720"/>
        </w:tabs>
        <w:spacing w:after="120" w:line="276" w:lineRule="auto"/>
        <w:ind w:left="2551" w:hanging="425"/>
        <w:contextualSpacing w:val="0"/>
        <w:rPr>
          <w:rFonts w:cstheme="minorHAnsi"/>
          <w:sz w:val="24"/>
          <w:szCs w:val="24"/>
          <w:lang w:eastAsia="pl-PL"/>
        </w:rPr>
      </w:pPr>
      <w:bookmarkStart w:id="1" w:name="_Hlk136688620"/>
      <w:r w:rsidRPr="00C870C0">
        <w:rPr>
          <w:rFonts w:cstheme="minorHAnsi"/>
          <w:sz w:val="24"/>
          <w:szCs w:val="24"/>
          <w:lang w:eastAsia="pl-PL"/>
        </w:rPr>
        <w:t>montaż na- lub pod-tynkowy (po uzgodnieniu z Zamawiającym).</w:t>
      </w:r>
    </w:p>
    <w:bookmarkEnd w:id="1"/>
    <w:p w14:paraId="64E0551B" w14:textId="7A6DBA09" w:rsidR="00A5400E" w:rsidRPr="00C870C0" w:rsidRDefault="00A5400E" w:rsidP="00BD56BD">
      <w:pPr>
        <w:pStyle w:val="Akapitzlist"/>
        <w:numPr>
          <w:ilvl w:val="0"/>
          <w:numId w:val="85"/>
        </w:numPr>
        <w:tabs>
          <w:tab w:val="clear" w:pos="720"/>
        </w:tabs>
        <w:spacing w:after="120" w:line="276" w:lineRule="auto"/>
        <w:ind w:left="2126" w:hanging="425"/>
        <w:contextualSpacing w:val="0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pojedynczego kontrolera systemu (montowany w pomieszczeniu portierni):</w:t>
      </w:r>
    </w:p>
    <w:p w14:paraId="0D2DDE7A" w14:textId="77777777" w:rsidR="00A5400E" w:rsidRPr="00C870C0" w:rsidRDefault="00A5400E" w:rsidP="00BD56BD">
      <w:pPr>
        <w:pStyle w:val="Akapitzlist"/>
        <w:numPr>
          <w:ilvl w:val="0"/>
          <w:numId w:val="89"/>
        </w:numPr>
        <w:tabs>
          <w:tab w:val="clear" w:pos="720"/>
        </w:tabs>
        <w:spacing w:after="120" w:line="276" w:lineRule="auto"/>
        <w:ind w:left="2552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panel zasilania, odbioru wezwania z akumulatorowym podtrzymaniem awaryjnym zasilania na wypadek awarii sieci zasileniowej 230VAC,</w:t>
      </w:r>
    </w:p>
    <w:p w14:paraId="33BCB6DA" w14:textId="77777777" w:rsidR="00A5400E" w:rsidRPr="00C870C0" w:rsidRDefault="00A5400E" w:rsidP="00BD56BD">
      <w:pPr>
        <w:pStyle w:val="Akapitzlist"/>
        <w:numPr>
          <w:ilvl w:val="0"/>
          <w:numId w:val="89"/>
        </w:numPr>
        <w:tabs>
          <w:tab w:val="clear" w:pos="720"/>
        </w:tabs>
        <w:spacing w:after="120" w:line="276" w:lineRule="auto"/>
        <w:ind w:left="2552" w:hanging="425"/>
        <w:rPr>
          <w:rFonts w:cstheme="minorHAnsi"/>
          <w:sz w:val="24"/>
          <w:szCs w:val="24"/>
          <w:lang w:eastAsia="pl-PL"/>
        </w:rPr>
      </w:pPr>
      <w:r w:rsidRPr="00C870C0">
        <w:rPr>
          <w:rFonts w:cstheme="minorHAnsi"/>
          <w:sz w:val="24"/>
          <w:szCs w:val="24"/>
          <w:lang w:eastAsia="pl-PL"/>
        </w:rPr>
        <w:t>montaż na- lub pod-tynkowy (po uzgodnieniu z Zamawiającym).</w:t>
      </w:r>
    </w:p>
    <w:p w14:paraId="69BF9C70" w14:textId="5AF2D228" w:rsidR="00A5400E" w:rsidRPr="00C870C0" w:rsidRDefault="00A5400E" w:rsidP="00BD56BD">
      <w:pPr>
        <w:pStyle w:val="Akapitzlist"/>
        <w:numPr>
          <w:ilvl w:val="0"/>
          <w:numId w:val="81"/>
        </w:numPr>
        <w:tabs>
          <w:tab w:val="clear" w:pos="720"/>
        </w:tabs>
        <w:spacing w:line="276" w:lineRule="auto"/>
        <w:ind w:left="1701" w:hanging="436"/>
        <w:rPr>
          <w:rFonts w:cstheme="minorHAnsi"/>
          <w:color w:val="222222"/>
          <w:sz w:val="24"/>
          <w:szCs w:val="24"/>
          <w:lang w:eastAsia="pl-PL"/>
        </w:rPr>
      </w:pPr>
      <w:r w:rsidRPr="00C870C0">
        <w:rPr>
          <w:rFonts w:cstheme="minorHAnsi"/>
          <w:color w:val="222222"/>
          <w:sz w:val="24"/>
          <w:szCs w:val="24"/>
          <w:lang w:eastAsia="pl-PL"/>
        </w:rPr>
        <w:t>Rozprowadzenie okablowania musi być wykonane zgodnie z</w:t>
      </w:r>
      <w:r w:rsidR="000F3112">
        <w:rPr>
          <w:rFonts w:cstheme="minorHAnsi"/>
          <w:color w:val="222222"/>
          <w:sz w:val="24"/>
          <w:szCs w:val="24"/>
          <w:lang w:eastAsia="pl-PL"/>
        </w:rPr>
        <w:t> </w:t>
      </w:r>
      <w:r w:rsidRPr="00C870C0">
        <w:rPr>
          <w:rFonts w:cstheme="minorHAnsi"/>
          <w:color w:val="222222"/>
          <w:sz w:val="24"/>
          <w:szCs w:val="24"/>
          <w:lang w:eastAsia="pl-PL"/>
        </w:rPr>
        <w:t>obowiązującymi normami i przepisami oraz przez osobę posiadającą stosowne uprawnienia (montaż, uruchamianie instalacji elektrycznych).</w:t>
      </w:r>
    </w:p>
    <w:p w14:paraId="217F5C03" w14:textId="57A42FC9" w:rsidR="00A5400E" w:rsidRPr="00BD56BD" w:rsidRDefault="00A5400E" w:rsidP="00BD56BD">
      <w:pPr>
        <w:pStyle w:val="Akapitzlist"/>
        <w:numPr>
          <w:ilvl w:val="0"/>
          <w:numId w:val="63"/>
        </w:numPr>
        <w:spacing w:after="120" w:line="276" w:lineRule="auto"/>
        <w:ind w:left="1276" w:hanging="425"/>
        <w:contextualSpacing w:val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lastRenderedPageBreak/>
        <w:t>Lustra</w:t>
      </w:r>
    </w:p>
    <w:p w14:paraId="34136217" w14:textId="77777777" w:rsidR="00A5400E" w:rsidRPr="00BD56BD" w:rsidRDefault="00A5400E" w:rsidP="00BD56BD">
      <w:pPr>
        <w:pStyle w:val="Akapitzlist"/>
        <w:numPr>
          <w:ilvl w:val="0"/>
          <w:numId w:val="77"/>
        </w:numPr>
        <w:tabs>
          <w:tab w:val="clear" w:pos="720"/>
        </w:tabs>
        <w:spacing w:after="120" w:line="276" w:lineRule="auto"/>
        <w:ind w:left="1701" w:hanging="425"/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</w:pPr>
      <w:r w:rsidRPr="00BD56BD"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  <w:t>lustro nad umywalką powinno być zamontowane na wysokości od 0 do 10 cm od poziomu umywalki,</w:t>
      </w:r>
    </w:p>
    <w:p w14:paraId="66A6E6A4" w14:textId="77777777" w:rsidR="00A5400E" w:rsidRPr="00BD56BD" w:rsidRDefault="00A5400E" w:rsidP="00BD56BD">
      <w:pPr>
        <w:pStyle w:val="Akapitzlist"/>
        <w:numPr>
          <w:ilvl w:val="0"/>
          <w:numId w:val="77"/>
        </w:numPr>
        <w:tabs>
          <w:tab w:val="clear" w:pos="720"/>
        </w:tabs>
        <w:spacing w:after="120" w:line="276" w:lineRule="auto"/>
        <w:ind w:left="1701" w:hanging="425"/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</w:pPr>
      <w:r w:rsidRPr="00BD56BD">
        <w:rPr>
          <w:rFonts w:ascii="Calibri" w:eastAsia="Times New Roman" w:hAnsi="Calibri" w:cs="Calibri"/>
          <w:kern w:val="2"/>
          <w:sz w:val="24"/>
          <w:szCs w:val="24"/>
          <w:lang w:eastAsia="pl-PL"/>
          <w14:ligatures w14:val="standardContextual"/>
        </w:rPr>
        <w:t>górna krawędź lustra 200 cm licząc od poziomu podłogi.</w:t>
      </w:r>
    </w:p>
    <w:p w14:paraId="70B7CE7C" w14:textId="5DF33034" w:rsidR="000A676D" w:rsidRPr="00057A1D" w:rsidRDefault="000A676D" w:rsidP="00BD56BD">
      <w:pPr>
        <w:pStyle w:val="Nagwek3"/>
      </w:pPr>
      <w:r w:rsidRPr="00057A1D">
        <w:t>Zakres i zasady prowadzonych prac:</w:t>
      </w:r>
    </w:p>
    <w:p w14:paraId="0085691F" w14:textId="262FB81D" w:rsidR="00DF7749" w:rsidRPr="00BD56BD" w:rsidRDefault="00DF7749" w:rsidP="00BD56BD">
      <w:pPr>
        <w:spacing w:after="120" w:line="276" w:lineRule="auto"/>
        <w:ind w:left="851"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>Wykonawca</w:t>
      </w:r>
      <w:r w:rsidRPr="00BD56BD">
        <w:rPr>
          <w:rFonts w:ascii="Calibri" w:hAnsi="Calibri" w:cs="Calibri"/>
          <w:sz w:val="24"/>
          <w:szCs w:val="24"/>
          <w:lang w:eastAsia="pl-PL"/>
        </w:rPr>
        <w:t xml:space="preserve"> będzie</w:t>
      </w:r>
      <w:r w:rsidRPr="00BD56BD">
        <w:rPr>
          <w:rFonts w:ascii="Calibri" w:hAnsi="Calibri" w:cs="Calibri"/>
          <w:sz w:val="24"/>
          <w:szCs w:val="24"/>
        </w:rPr>
        <w:t>:</w:t>
      </w:r>
    </w:p>
    <w:p w14:paraId="191E8D53" w14:textId="21E8D688" w:rsidR="00DF7749" w:rsidRPr="00BD56BD" w:rsidRDefault="00DF7749" w:rsidP="00BD56BD">
      <w:pPr>
        <w:numPr>
          <w:ilvl w:val="0"/>
          <w:numId w:val="45"/>
        </w:numPr>
        <w:spacing w:after="120" w:line="276" w:lineRule="auto"/>
        <w:ind w:left="1276" w:hanging="425"/>
        <w:contextualSpacing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>montować urządzenia oraz wykonywać roboty budowlane i instalacyjne konieczne do prawidłowego funkcjonowania urządzeń i systemów przyzywowych, w tym niezbędne prace związane z kuciem, wierceniem, a</w:t>
      </w:r>
      <w:r w:rsidR="000F3112">
        <w:rPr>
          <w:rFonts w:ascii="Calibri" w:hAnsi="Calibri" w:cs="Calibri"/>
          <w:sz w:val="24"/>
          <w:szCs w:val="24"/>
        </w:rPr>
        <w:t> </w:t>
      </w:r>
      <w:r w:rsidRPr="00BD56BD">
        <w:rPr>
          <w:rFonts w:ascii="Calibri" w:hAnsi="Calibri" w:cs="Calibri"/>
          <w:sz w:val="24"/>
          <w:szCs w:val="24"/>
        </w:rPr>
        <w:t>następnie przywróceniem do pierwotnego stanu wszystkich naruszonych powierzchni, w ten sposób, aby istniejące i odtworzone fragmenty były wizualnie spójne,</w:t>
      </w:r>
    </w:p>
    <w:p w14:paraId="4420726F" w14:textId="77777777" w:rsidR="00DF7749" w:rsidRPr="00BD56BD" w:rsidRDefault="00DF7749" w:rsidP="00BD56BD">
      <w:pPr>
        <w:numPr>
          <w:ilvl w:val="0"/>
          <w:numId w:val="45"/>
        </w:numPr>
        <w:spacing w:after="120" w:line="276" w:lineRule="auto"/>
        <w:ind w:left="1276" w:hanging="425"/>
        <w:contextualSpacing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>zobowiązany przeszkolić obsługę zainstalowanych systemów przyzywowych,</w:t>
      </w:r>
    </w:p>
    <w:p w14:paraId="2BD2E408" w14:textId="77777777" w:rsidR="00DF7749" w:rsidRPr="00BD56BD" w:rsidRDefault="00DF7749" w:rsidP="00BD56BD">
      <w:pPr>
        <w:numPr>
          <w:ilvl w:val="0"/>
          <w:numId w:val="45"/>
        </w:numPr>
        <w:spacing w:after="120" w:line="276" w:lineRule="auto"/>
        <w:ind w:left="1276" w:hanging="425"/>
        <w:contextualSpacing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color w:val="201F1E"/>
          <w:sz w:val="24"/>
          <w:szCs w:val="24"/>
        </w:rPr>
        <w:t>zapewniał obsługę/konserwację w okresie gwarancyjnym,</w:t>
      </w:r>
    </w:p>
    <w:p w14:paraId="5482BEA7" w14:textId="77777777" w:rsidR="00DF7749" w:rsidRPr="00BD56BD" w:rsidRDefault="00DF7749" w:rsidP="00BD56BD">
      <w:pPr>
        <w:numPr>
          <w:ilvl w:val="0"/>
          <w:numId w:val="45"/>
        </w:numPr>
        <w:spacing w:after="120" w:line="276" w:lineRule="auto"/>
        <w:ind w:left="1276" w:hanging="425"/>
        <w:contextualSpacing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>używał własnych materiałów oraz narzędzi i sprzętu</w:t>
      </w:r>
      <w:r w:rsidRPr="00BD56BD">
        <w:rPr>
          <w:rFonts w:ascii="Calibri" w:hAnsi="Calibri" w:cs="Calibri"/>
          <w:sz w:val="24"/>
          <w:szCs w:val="24"/>
          <w:lang w:eastAsia="pl-PL"/>
        </w:rPr>
        <w:t>,</w:t>
      </w:r>
    </w:p>
    <w:p w14:paraId="36D8EBE7" w14:textId="77777777" w:rsidR="00DF7749" w:rsidRPr="00BD56BD" w:rsidRDefault="00DF7749" w:rsidP="00BD56BD">
      <w:pPr>
        <w:numPr>
          <w:ilvl w:val="0"/>
          <w:numId w:val="45"/>
        </w:numPr>
        <w:spacing w:after="120" w:line="276" w:lineRule="auto"/>
        <w:ind w:left="1276" w:hanging="425"/>
        <w:contextualSpacing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>magazynował wszystkie zakupione materiały</w:t>
      </w:r>
      <w:r w:rsidRPr="00BD56BD">
        <w:rPr>
          <w:rFonts w:ascii="Calibri" w:hAnsi="Calibri" w:cs="Calibri"/>
          <w:sz w:val="24"/>
          <w:szCs w:val="24"/>
          <w:lang w:eastAsia="pl-PL"/>
        </w:rPr>
        <w:t>,</w:t>
      </w:r>
    </w:p>
    <w:p w14:paraId="3ADED196" w14:textId="77777777" w:rsidR="00DF7749" w:rsidRPr="00BD56BD" w:rsidRDefault="00DF7749" w:rsidP="00BD56BD">
      <w:pPr>
        <w:numPr>
          <w:ilvl w:val="0"/>
          <w:numId w:val="45"/>
        </w:numPr>
        <w:spacing w:after="120" w:line="276" w:lineRule="auto"/>
        <w:ind w:left="1276" w:hanging="425"/>
        <w:contextualSpacing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>rozpoczynał oraz k</w:t>
      </w:r>
      <w:r w:rsidRPr="00BD56BD">
        <w:rPr>
          <w:rFonts w:ascii="Calibri" w:hAnsi="Calibri" w:cs="Calibri"/>
          <w:sz w:val="24"/>
          <w:szCs w:val="24"/>
          <w:lang w:eastAsia="pl-PL"/>
        </w:rPr>
        <w:t>o</w:t>
      </w:r>
      <w:r w:rsidRPr="00BD56BD">
        <w:rPr>
          <w:rFonts w:ascii="Calibri" w:hAnsi="Calibri" w:cs="Calibri"/>
          <w:sz w:val="24"/>
          <w:szCs w:val="24"/>
        </w:rPr>
        <w:t>ńcz</w:t>
      </w:r>
      <w:r w:rsidRPr="00BD56BD">
        <w:rPr>
          <w:rFonts w:ascii="Calibri" w:hAnsi="Calibri" w:cs="Calibri"/>
          <w:sz w:val="24"/>
          <w:szCs w:val="24"/>
          <w:lang w:eastAsia="pl-PL"/>
        </w:rPr>
        <w:t>ył</w:t>
      </w:r>
      <w:r w:rsidRPr="00BD56BD">
        <w:rPr>
          <w:rFonts w:ascii="Calibri" w:hAnsi="Calibri" w:cs="Calibri"/>
          <w:sz w:val="24"/>
          <w:szCs w:val="24"/>
        </w:rPr>
        <w:t xml:space="preserve"> tego samego dnia rozpoczęte wymiany umywalki/bateri</w:t>
      </w:r>
      <w:r w:rsidRPr="00BD56BD">
        <w:rPr>
          <w:rFonts w:ascii="Calibri" w:hAnsi="Calibri" w:cs="Calibri"/>
          <w:sz w:val="24"/>
          <w:szCs w:val="24"/>
          <w:lang w:eastAsia="pl-PL"/>
        </w:rPr>
        <w:t>i</w:t>
      </w:r>
      <w:r w:rsidRPr="00BD56BD">
        <w:rPr>
          <w:rFonts w:ascii="Calibri" w:hAnsi="Calibri" w:cs="Calibri"/>
          <w:sz w:val="24"/>
          <w:szCs w:val="24"/>
        </w:rPr>
        <w:t>/kom</w:t>
      </w:r>
      <w:r w:rsidRPr="00BD56BD">
        <w:rPr>
          <w:rFonts w:ascii="Calibri" w:hAnsi="Calibri" w:cs="Calibri"/>
          <w:sz w:val="24"/>
          <w:szCs w:val="24"/>
          <w:lang w:eastAsia="pl-PL"/>
        </w:rPr>
        <w:t>p</w:t>
      </w:r>
      <w:r w:rsidRPr="00BD56BD">
        <w:rPr>
          <w:rFonts w:ascii="Calibri" w:hAnsi="Calibri" w:cs="Calibri"/>
          <w:sz w:val="24"/>
          <w:szCs w:val="24"/>
        </w:rPr>
        <w:t>akt</w:t>
      </w:r>
      <w:r w:rsidRPr="00BD56BD">
        <w:rPr>
          <w:rFonts w:ascii="Calibri" w:hAnsi="Calibri" w:cs="Calibri"/>
          <w:sz w:val="24"/>
          <w:szCs w:val="24"/>
          <w:lang w:eastAsia="pl-PL"/>
        </w:rPr>
        <w:t>ów</w:t>
      </w:r>
      <w:r w:rsidRPr="00BD56BD">
        <w:rPr>
          <w:rFonts w:ascii="Calibri" w:hAnsi="Calibri" w:cs="Calibri"/>
          <w:sz w:val="24"/>
          <w:szCs w:val="24"/>
        </w:rPr>
        <w:t xml:space="preserve"> WC/ lustra/ uchwyt</w:t>
      </w:r>
      <w:r w:rsidRPr="00BD56BD">
        <w:rPr>
          <w:rFonts w:ascii="Calibri" w:hAnsi="Calibri" w:cs="Calibri"/>
          <w:sz w:val="24"/>
          <w:szCs w:val="24"/>
          <w:lang w:eastAsia="pl-PL"/>
        </w:rPr>
        <w:t>ów itp.</w:t>
      </w:r>
      <w:r w:rsidRPr="00BD56BD">
        <w:rPr>
          <w:rFonts w:ascii="Calibri" w:hAnsi="Calibri" w:cs="Calibri"/>
          <w:sz w:val="24"/>
          <w:szCs w:val="24"/>
        </w:rPr>
        <w:t xml:space="preserve"> w jednej toalecie</w:t>
      </w:r>
      <w:r w:rsidRPr="00BD56BD">
        <w:rPr>
          <w:rFonts w:ascii="Calibri" w:hAnsi="Calibri" w:cs="Calibri"/>
          <w:sz w:val="24"/>
          <w:szCs w:val="24"/>
          <w:lang w:eastAsia="pl-PL"/>
        </w:rPr>
        <w:t>,</w:t>
      </w:r>
    </w:p>
    <w:p w14:paraId="111B4B13" w14:textId="77777777" w:rsidR="00DF7749" w:rsidRPr="00BD56BD" w:rsidRDefault="00DF7749" w:rsidP="00BD56BD">
      <w:pPr>
        <w:numPr>
          <w:ilvl w:val="0"/>
          <w:numId w:val="45"/>
        </w:numPr>
        <w:spacing w:after="120" w:line="276" w:lineRule="auto"/>
        <w:ind w:left="1276" w:hanging="425"/>
        <w:contextualSpacing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>utylizował wszystkie odpady we własnym zakresie i na własny koszt</w:t>
      </w:r>
      <w:r w:rsidRPr="00BD56BD">
        <w:rPr>
          <w:rFonts w:ascii="Calibri" w:hAnsi="Calibri" w:cs="Calibri"/>
          <w:sz w:val="24"/>
          <w:szCs w:val="24"/>
          <w:lang w:eastAsia="pl-PL"/>
        </w:rPr>
        <w:t>,</w:t>
      </w:r>
    </w:p>
    <w:p w14:paraId="5F1BDABD" w14:textId="77777777" w:rsidR="00DF7749" w:rsidRPr="00BD56BD" w:rsidRDefault="00DF7749" w:rsidP="00BD56BD">
      <w:pPr>
        <w:numPr>
          <w:ilvl w:val="0"/>
          <w:numId w:val="45"/>
        </w:numPr>
        <w:spacing w:after="120" w:line="276" w:lineRule="auto"/>
        <w:ind w:left="1276" w:hanging="425"/>
        <w:contextualSpacing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>wszelkie prace</w:t>
      </w:r>
      <w:r w:rsidRPr="00BD56BD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BD56BD">
        <w:rPr>
          <w:rFonts w:ascii="Calibri" w:hAnsi="Calibri" w:cs="Calibri"/>
          <w:sz w:val="24"/>
          <w:szCs w:val="24"/>
        </w:rPr>
        <w:t>realizował przez 7 dni w tygodniu w godzinach 17:00-6:00.</w:t>
      </w:r>
    </w:p>
    <w:p w14:paraId="4AA35F66" w14:textId="77777777" w:rsidR="00DF7749" w:rsidRPr="00BD56BD" w:rsidRDefault="00DF7749" w:rsidP="00BD56BD">
      <w:pPr>
        <w:numPr>
          <w:ilvl w:val="0"/>
          <w:numId w:val="45"/>
        </w:numPr>
        <w:spacing w:after="120" w:line="276" w:lineRule="auto"/>
        <w:ind w:left="1276" w:hanging="425"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>utrzymywał porządek w trakcie prowadzonych prac w toaletach oraz korytarzach</w:t>
      </w:r>
      <w:r w:rsidRPr="00BD56BD">
        <w:rPr>
          <w:rFonts w:ascii="Calibri" w:hAnsi="Calibri" w:cs="Calibri"/>
          <w:sz w:val="24"/>
          <w:szCs w:val="24"/>
          <w:lang w:eastAsia="pl-PL"/>
        </w:rPr>
        <w:t>.</w:t>
      </w:r>
    </w:p>
    <w:p w14:paraId="39AB3610" w14:textId="77777777" w:rsidR="00DF7749" w:rsidRPr="00BD56BD" w:rsidRDefault="00DF7749" w:rsidP="00BD56BD">
      <w:pPr>
        <w:spacing w:after="120" w:line="276" w:lineRule="auto"/>
        <w:ind w:left="851"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>W ramach zamówienia Wykonawca wykona demontaż dwóch zlewów, armatury oraz wykona zaślepienie dopływów i odpływów w toalecie w pomieszczeniu 117.</w:t>
      </w:r>
    </w:p>
    <w:p w14:paraId="2A46ED80" w14:textId="2B270853" w:rsidR="00DF7749" w:rsidRPr="00BD56BD" w:rsidRDefault="00DF7749" w:rsidP="00BD56BD">
      <w:pPr>
        <w:spacing w:after="120" w:line="276" w:lineRule="auto"/>
        <w:ind w:left="851"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>Wykonawca zobowiązany jest przekazać Zamawiającemu Karty produktów użytych do realizacji zamówienia (umywalki, baterie umywalkowe, kompakty WC, syfony i</w:t>
      </w:r>
      <w:r w:rsidR="000F3112">
        <w:rPr>
          <w:rFonts w:ascii="Calibri" w:hAnsi="Calibri" w:cs="Calibri"/>
          <w:sz w:val="24"/>
          <w:szCs w:val="24"/>
        </w:rPr>
        <w:t> </w:t>
      </w:r>
      <w:r w:rsidRPr="00BD56BD">
        <w:rPr>
          <w:rFonts w:ascii="Calibri" w:hAnsi="Calibri" w:cs="Calibri"/>
          <w:sz w:val="24"/>
          <w:szCs w:val="24"/>
        </w:rPr>
        <w:t>zawory spustowe itp.), karta musi zawierać nazwę producenta oraz numer produktu umożlwiający zidentyfikowanie modelu lub nazwę modelu.</w:t>
      </w:r>
    </w:p>
    <w:p w14:paraId="135494CE" w14:textId="3184057E" w:rsidR="00DF7749" w:rsidRPr="00BD56BD" w:rsidRDefault="00DF7749" w:rsidP="00BD56BD">
      <w:pPr>
        <w:spacing w:after="120" w:line="276" w:lineRule="auto"/>
        <w:ind w:left="851"/>
        <w:rPr>
          <w:rFonts w:ascii="Calibri" w:hAnsi="Calibri" w:cs="Calibri"/>
          <w:sz w:val="24"/>
          <w:szCs w:val="24"/>
        </w:rPr>
      </w:pPr>
      <w:r w:rsidRPr="00BD56BD">
        <w:rPr>
          <w:rFonts w:ascii="Calibri" w:hAnsi="Calibri" w:cs="Calibri"/>
          <w:sz w:val="24"/>
          <w:szCs w:val="24"/>
        </w:rPr>
        <w:t xml:space="preserve">Wskazane w punkcie </w:t>
      </w:r>
      <w:r w:rsidRPr="00DF7749">
        <w:rPr>
          <w:rFonts w:ascii="Calibri" w:hAnsi="Calibri" w:cs="Calibri"/>
          <w:sz w:val="24"/>
          <w:szCs w:val="24"/>
        </w:rPr>
        <w:t>a)</w:t>
      </w:r>
      <w:r w:rsidRPr="00BD56BD">
        <w:rPr>
          <w:rFonts w:ascii="Calibri" w:hAnsi="Calibri" w:cs="Calibri"/>
          <w:sz w:val="24"/>
          <w:szCs w:val="24"/>
        </w:rPr>
        <w:t xml:space="preserve"> warunki będą obowiązywać w przypadku możliwości architektonicznych pomieszczeń w których będą wykonywane prace</w:t>
      </w:r>
    </w:p>
    <w:p w14:paraId="20923055" w14:textId="77777777" w:rsidR="000A676D" w:rsidRPr="00DF7749" w:rsidRDefault="000A676D" w:rsidP="00BD56BD">
      <w:pPr>
        <w:pStyle w:val="Nagwek3"/>
      </w:pPr>
      <w:r w:rsidRPr="00DF7749">
        <w:t>Gwarancja:</w:t>
      </w:r>
    </w:p>
    <w:p w14:paraId="2354E65A" w14:textId="71851DC8" w:rsidR="000A676D" w:rsidRPr="00057A1D" w:rsidRDefault="000A676D" w:rsidP="00BD56BD">
      <w:pPr>
        <w:pStyle w:val="Akapitzlist"/>
        <w:spacing w:line="276" w:lineRule="auto"/>
        <w:ind w:left="851"/>
        <w:rPr>
          <w:rFonts w:cstheme="minorHAnsi"/>
          <w:sz w:val="24"/>
          <w:szCs w:val="24"/>
          <w:lang w:eastAsia="pl-PL"/>
        </w:rPr>
      </w:pPr>
      <w:r w:rsidRPr="00057A1D">
        <w:rPr>
          <w:rFonts w:cstheme="minorHAnsi"/>
          <w:sz w:val="24"/>
          <w:szCs w:val="24"/>
          <w:lang w:eastAsia="pl-PL"/>
        </w:rPr>
        <w:t>Wykonawca udzieli gwarancji na wykonane prace i materiały minimum 24 miesiące</w:t>
      </w:r>
      <w:r w:rsidR="00D172DC">
        <w:rPr>
          <w:rFonts w:cstheme="minorHAnsi"/>
          <w:sz w:val="24"/>
          <w:szCs w:val="24"/>
          <w:lang w:eastAsia="pl-PL"/>
        </w:rPr>
        <w:t>.</w:t>
      </w:r>
    </w:p>
    <w:p w14:paraId="5E01FA93" w14:textId="77777777" w:rsidR="000A676D" w:rsidRPr="00057A1D" w:rsidRDefault="000A676D" w:rsidP="00BD56BD">
      <w:pPr>
        <w:pStyle w:val="Nagwek3"/>
      </w:pPr>
      <w:r w:rsidRPr="00057A1D">
        <w:t>Wizja lokalna:</w:t>
      </w:r>
    </w:p>
    <w:p w14:paraId="0CF6C59A" w14:textId="221948E9" w:rsidR="000A676D" w:rsidRPr="00057A1D" w:rsidRDefault="000A676D" w:rsidP="00BD56BD">
      <w:pPr>
        <w:pStyle w:val="Akapitzlist"/>
        <w:spacing w:line="276" w:lineRule="auto"/>
        <w:ind w:left="851"/>
        <w:rPr>
          <w:rFonts w:cstheme="minorHAnsi"/>
          <w:strike/>
          <w:sz w:val="24"/>
          <w:szCs w:val="24"/>
          <w:lang w:eastAsia="pl-PL"/>
        </w:rPr>
      </w:pPr>
      <w:r w:rsidRPr="00057A1D">
        <w:rPr>
          <w:rFonts w:cstheme="minorHAnsi"/>
          <w:sz w:val="24"/>
          <w:szCs w:val="24"/>
          <w:lang w:eastAsia="pl-PL"/>
        </w:rPr>
        <w:t xml:space="preserve">Wizja lokalna odbędzie się </w:t>
      </w:r>
      <w:r w:rsidR="00BD56BD">
        <w:rPr>
          <w:rFonts w:cstheme="minorHAnsi"/>
          <w:sz w:val="24"/>
          <w:szCs w:val="24"/>
          <w:lang w:eastAsia="pl-PL"/>
        </w:rPr>
        <w:t>1</w:t>
      </w:r>
      <w:r w:rsidR="00CD4D0E">
        <w:rPr>
          <w:rFonts w:cstheme="minorHAnsi"/>
          <w:sz w:val="24"/>
          <w:szCs w:val="24"/>
          <w:lang w:eastAsia="pl-PL"/>
        </w:rPr>
        <w:t>7</w:t>
      </w:r>
      <w:r w:rsidRPr="00057A1D">
        <w:rPr>
          <w:rFonts w:cstheme="minorHAnsi"/>
          <w:sz w:val="24"/>
          <w:szCs w:val="24"/>
          <w:lang w:eastAsia="pl-PL"/>
        </w:rPr>
        <w:t>.</w:t>
      </w:r>
      <w:r w:rsidR="0035338A" w:rsidRPr="00057A1D">
        <w:rPr>
          <w:rFonts w:cstheme="minorHAnsi"/>
          <w:sz w:val="24"/>
          <w:szCs w:val="24"/>
          <w:lang w:eastAsia="pl-PL"/>
        </w:rPr>
        <w:t>01</w:t>
      </w:r>
      <w:r w:rsidRPr="00057A1D">
        <w:rPr>
          <w:rFonts w:cstheme="minorHAnsi"/>
          <w:sz w:val="24"/>
          <w:szCs w:val="24"/>
          <w:lang w:eastAsia="pl-PL"/>
        </w:rPr>
        <w:t>.202</w:t>
      </w:r>
      <w:r w:rsidR="0035338A" w:rsidRPr="00057A1D">
        <w:rPr>
          <w:rFonts w:cstheme="minorHAnsi"/>
          <w:sz w:val="24"/>
          <w:szCs w:val="24"/>
          <w:lang w:eastAsia="pl-PL"/>
        </w:rPr>
        <w:t>5</w:t>
      </w:r>
      <w:r w:rsidRPr="00057A1D">
        <w:rPr>
          <w:rFonts w:cstheme="minorHAnsi"/>
          <w:sz w:val="24"/>
          <w:szCs w:val="24"/>
          <w:lang w:eastAsia="pl-PL"/>
        </w:rPr>
        <w:t xml:space="preserve"> o godz. 1</w:t>
      </w:r>
      <w:r w:rsidR="00CD4D0E">
        <w:rPr>
          <w:rFonts w:cstheme="minorHAnsi"/>
          <w:sz w:val="24"/>
          <w:szCs w:val="24"/>
          <w:lang w:eastAsia="pl-PL"/>
        </w:rPr>
        <w:t>2</w:t>
      </w:r>
      <w:r w:rsidRPr="00057A1D">
        <w:rPr>
          <w:rFonts w:cstheme="minorHAnsi"/>
          <w:sz w:val="24"/>
          <w:szCs w:val="24"/>
          <w:lang w:eastAsia="pl-PL"/>
        </w:rPr>
        <w:t>:00r.</w:t>
      </w:r>
    </w:p>
    <w:p w14:paraId="72076382" w14:textId="77777777" w:rsidR="000A676D" w:rsidRPr="00057A1D" w:rsidRDefault="000A676D" w:rsidP="00BD56BD">
      <w:pPr>
        <w:pStyle w:val="Nagwek2"/>
        <w:rPr>
          <w:rFonts w:eastAsia="Calibri"/>
          <w:lang w:eastAsia="pl-PL"/>
        </w:rPr>
      </w:pPr>
      <w:r w:rsidRPr="00057A1D">
        <w:rPr>
          <w:rFonts w:eastAsia="Calibri"/>
          <w:lang w:eastAsia="pl-PL"/>
        </w:rPr>
        <w:lastRenderedPageBreak/>
        <w:t>Opis kryteriów:</w:t>
      </w:r>
    </w:p>
    <w:p w14:paraId="208165C5" w14:textId="0FB6F5EC" w:rsidR="000A676D" w:rsidRPr="00057A1D" w:rsidRDefault="000A676D" w:rsidP="000F3112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Przy wyborze najkorzystniejszej oferty zamawiający będzie się kierował następującymi kryteriami i ich wagą:</w:t>
      </w:r>
    </w:p>
    <w:p w14:paraId="268E7376" w14:textId="77777777" w:rsidR="000A676D" w:rsidRPr="00DF7749" w:rsidRDefault="000A676D" w:rsidP="00BD56BD">
      <w:pPr>
        <w:pStyle w:val="Nagwek3"/>
        <w:numPr>
          <w:ilvl w:val="0"/>
          <w:numId w:val="95"/>
        </w:numPr>
        <w:ind w:left="851" w:hanging="425"/>
      </w:pPr>
      <w:r w:rsidRPr="00DF7749">
        <w:t>dla toalet dostępnych:</w:t>
      </w:r>
    </w:p>
    <w:p w14:paraId="41F04943" w14:textId="77777777" w:rsidR="000A676D" w:rsidRPr="00057A1D" w:rsidRDefault="000A676D" w:rsidP="000F3112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kryterium - cena „C” –  waga 100% (100% = 100 pkt).</w:t>
      </w:r>
    </w:p>
    <w:p w14:paraId="3A376F8C" w14:textId="77777777" w:rsidR="000A676D" w:rsidRDefault="000A676D" w:rsidP="00BD56BD">
      <w:pPr>
        <w:tabs>
          <w:tab w:val="left" w:pos="426"/>
        </w:tabs>
        <w:suppressAutoHyphens/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p w14:paraId="6F06D3D2" w14:textId="398041D9" w:rsidR="00D172DC" w:rsidRPr="00AB6A47" w:rsidRDefault="00AB6A47" w:rsidP="00BD56BD">
      <w:pPr>
        <w:tabs>
          <w:tab w:val="left" w:pos="426"/>
        </w:tabs>
        <w:suppressAutoHyphens/>
        <w:spacing w:after="120" w:line="276" w:lineRule="auto"/>
        <w:ind w:left="425"/>
        <w:rPr>
          <w:rFonts w:eastAsia="Calibri" w:cstheme="minorHAnsi"/>
          <w:iCs/>
          <w:color w:val="000000"/>
          <w:sz w:val="24"/>
          <w:szCs w:val="24"/>
          <w:lang w:eastAsia="pl-PL"/>
        </w:rPr>
      </w:pPr>
      <m:oMathPara>
        <m:oMath>
          <m:r>
            <m:rPr>
              <m:sty m:val="p"/>
            </m:rPr>
            <w:rPr>
              <w:rFonts w:ascii="Cambria Math" w:eastAsia="Calibri" w:hAnsi="Cambria Math" w:cstheme="minorHAnsi"/>
              <w:color w:val="000000"/>
              <w:sz w:val="24"/>
              <w:szCs w:val="24"/>
              <w:lang w:eastAsia="pl-PL"/>
            </w:rPr>
            <m:t>C=</m:t>
          </m:r>
          <m:f>
            <m:fPr>
              <m:ctrlPr>
                <w:rPr>
                  <w:rFonts w:ascii="Cambria Math" w:eastAsia="Calibri" w:hAnsi="Cambria Math" w:cstheme="minorHAnsi"/>
                  <w:iCs/>
                  <w:color w:val="000000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inorHAnsi"/>
                      <w:iCs/>
                      <w:color w:val="000000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color w:val="000000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color w:val="000000"/>
                      <w:sz w:val="24"/>
                      <w:szCs w:val="24"/>
                      <w:lang w:eastAsia="pl-PL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inorHAnsi"/>
                      <w:iCs/>
                      <w:color w:val="000000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color w:val="000000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color w:val="000000"/>
                      <w:sz w:val="24"/>
                      <w:szCs w:val="24"/>
                      <w:lang w:eastAsia="pl-PL"/>
                    </w:rPr>
                    <m:t>o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libri" w:hAnsi="Cambria Math" w:cstheme="minorHAnsi"/>
              <w:color w:val="000000"/>
              <w:sz w:val="24"/>
              <w:szCs w:val="24"/>
              <w:lang w:eastAsia="pl-PL"/>
            </w:rPr>
            <m:t>x 100 pkt</m:t>
          </m:r>
        </m:oMath>
      </m:oMathPara>
    </w:p>
    <w:p w14:paraId="47231CF2" w14:textId="77777777" w:rsidR="00AB6A47" w:rsidRDefault="00AB6A47" w:rsidP="000F3112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iCs/>
          <w:color w:val="000000"/>
          <w:sz w:val="24"/>
          <w:szCs w:val="24"/>
          <w:lang w:eastAsia="pl-PL"/>
        </w:rPr>
      </w:pP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>gdzie:</w:t>
      </w:r>
    </w:p>
    <w:p w14:paraId="0DE61BDF" w14:textId="372674EB" w:rsidR="00AB6A47" w:rsidRPr="00AB6A47" w:rsidRDefault="00AB6A47" w:rsidP="000F3112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iCs/>
          <w:color w:val="000000"/>
          <w:sz w:val="24"/>
          <w:szCs w:val="24"/>
          <w:lang w:eastAsia="pl-PL"/>
        </w:rPr>
      </w:pP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>C</w:t>
      </w:r>
      <w:r>
        <w:rPr>
          <w:rFonts w:eastAsia="Calibri" w:cstheme="minorHAnsi"/>
          <w:iCs/>
          <w:color w:val="000000"/>
          <w:sz w:val="24"/>
          <w:szCs w:val="24"/>
          <w:vertAlign w:val="subscript"/>
          <w:lang w:eastAsia="pl-PL"/>
        </w:rPr>
        <w:t>n</w:t>
      </w: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 xml:space="preserve"> </w:t>
      </w: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ab/>
        <w:t xml:space="preserve">– najniższa cena brutto spośród ocenianych ofert </w:t>
      </w:r>
    </w:p>
    <w:p w14:paraId="6A08BCAD" w14:textId="3D531F22" w:rsidR="00AB6A47" w:rsidRPr="00AB6A47" w:rsidRDefault="00AB6A47" w:rsidP="000F3112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iCs/>
          <w:color w:val="000000"/>
          <w:sz w:val="24"/>
          <w:szCs w:val="24"/>
          <w:lang w:eastAsia="pl-PL"/>
        </w:rPr>
      </w:pP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>C</w:t>
      </w:r>
      <w:r>
        <w:rPr>
          <w:rFonts w:eastAsia="Calibri" w:cstheme="minorHAnsi"/>
          <w:iCs/>
          <w:color w:val="000000"/>
          <w:sz w:val="24"/>
          <w:szCs w:val="24"/>
          <w:vertAlign w:val="subscript"/>
          <w:lang w:eastAsia="pl-PL"/>
        </w:rPr>
        <w:t xml:space="preserve">o </w:t>
      </w:r>
      <w:r>
        <w:rPr>
          <w:rFonts w:eastAsia="Calibri" w:cstheme="minorHAnsi"/>
          <w:iCs/>
          <w:color w:val="000000"/>
          <w:sz w:val="24"/>
          <w:szCs w:val="24"/>
          <w:lang w:eastAsia="pl-PL"/>
        </w:rPr>
        <w:t xml:space="preserve"> </w:t>
      </w: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 xml:space="preserve">– </w:t>
      </w:r>
      <w:r>
        <w:rPr>
          <w:rFonts w:eastAsia="Calibri" w:cstheme="minorHAnsi"/>
          <w:iCs/>
          <w:color w:val="000000"/>
          <w:sz w:val="24"/>
          <w:szCs w:val="24"/>
          <w:lang w:eastAsia="pl-PL"/>
        </w:rPr>
        <w:t xml:space="preserve"> </w:t>
      </w: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>cena brutto oferty ocenianej</w:t>
      </w:r>
    </w:p>
    <w:p w14:paraId="7FD990A2" w14:textId="77777777" w:rsidR="000A676D" w:rsidRPr="00DF7749" w:rsidRDefault="000A676D" w:rsidP="00BD56BD">
      <w:pPr>
        <w:pStyle w:val="Nagwek3"/>
        <w:numPr>
          <w:ilvl w:val="0"/>
          <w:numId w:val="95"/>
        </w:numPr>
        <w:ind w:left="851" w:hanging="425"/>
      </w:pPr>
      <w:r w:rsidRPr="00DF7749">
        <w:t>dla pozostałych toalet:</w:t>
      </w:r>
    </w:p>
    <w:p w14:paraId="588E9987" w14:textId="77777777" w:rsidR="000A676D" w:rsidRPr="00057A1D" w:rsidRDefault="000A676D" w:rsidP="000F3112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kryterium - cena „C” –  waga 100% (100% = 100 pkt).</w:t>
      </w:r>
    </w:p>
    <w:p w14:paraId="71A4AFE0" w14:textId="77777777" w:rsidR="000A676D" w:rsidRPr="00057A1D" w:rsidRDefault="000A676D" w:rsidP="00BD56BD">
      <w:pPr>
        <w:tabs>
          <w:tab w:val="left" w:pos="426"/>
        </w:tabs>
        <w:suppressAutoHyphens/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p w14:paraId="74C4365D" w14:textId="128DF7BF" w:rsidR="00AB6A47" w:rsidRPr="00AB6A47" w:rsidRDefault="00AB6A47" w:rsidP="00BD56BD">
      <w:pPr>
        <w:tabs>
          <w:tab w:val="left" w:pos="426"/>
        </w:tabs>
        <w:suppressAutoHyphens/>
        <w:spacing w:after="120" w:line="276" w:lineRule="auto"/>
        <w:ind w:left="425"/>
        <w:rPr>
          <w:rFonts w:eastAsia="Calibri" w:cstheme="minorHAnsi"/>
          <w:iCs/>
          <w:color w:val="000000"/>
          <w:sz w:val="24"/>
          <w:szCs w:val="24"/>
          <w:lang w:eastAsia="pl-PL"/>
        </w:rPr>
      </w:pPr>
      <m:oMathPara>
        <m:oMath>
          <m:r>
            <m:rPr>
              <m:sty m:val="p"/>
            </m:rPr>
            <w:rPr>
              <w:rFonts w:ascii="Cambria Math" w:eastAsia="Calibri" w:hAnsi="Cambria Math" w:cstheme="minorHAnsi"/>
              <w:color w:val="000000"/>
              <w:sz w:val="24"/>
              <w:szCs w:val="24"/>
              <w:lang w:eastAsia="pl-PL"/>
            </w:rPr>
            <m:t>C=</m:t>
          </m:r>
          <m:f>
            <m:fPr>
              <m:ctrlPr>
                <w:rPr>
                  <w:rFonts w:ascii="Cambria Math" w:eastAsia="Calibri" w:hAnsi="Cambria Math" w:cstheme="minorHAnsi"/>
                  <w:iCs/>
                  <w:color w:val="000000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inorHAnsi"/>
                      <w:iCs/>
                      <w:color w:val="000000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color w:val="000000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color w:val="000000"/>
                      <w:sz w:val="24"/>
                      <w:szCs w:val="24"/>
                      <w:lang w:eastAsia="pl-PL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inorHAnsi"/>
                      <w:iCs/>
                      <w:color w:val="000000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color w:val="000000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color w:val="000000"/>
                      <w:sz w:val="24"/>
                      <w:szCs w:val="24"/>
                      <w:lang w:eastAsia="pl-PL"/>
                    </w:rPr>
                    <m:t>o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libri" w:hAnsi="Cambria Math" w:cstheme="minorHAnsi"/>
              <w:color w:val="000000"/>
              <w:sz w:val="24"/>
              <w:szCs w:val="24"/>
              <w:lang w:eastAsia="pl-PL"/>
            </w:rPr>
            <m:t>x 100 pkt</m:t>
          </m:r>
        </m:oMath>
      </m:oMathPara>
    </w:p>
    <w:p w14:paraId="1063D387" w14:textId="77777777" w:rsidR="00AB6A47" w:rsidRDefault="00AB6A47" w:rsidP="000F3112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iCs/>
          <w:color w:val="000000"/>
          <w:sz w:val="24"/>
          <w:szCs w:val="24"/>
          <w:lang w:eastAsia="pl-PL"/>
        </w:rPr>
      </w:pP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>gdzie:</w:t>
      </w:r>
    </w:p>
    <w:p w14:paraId="60B68D80" w14:textId="77777777" w:rsidR="00AB6A47" w:rsidRPr="00AB6A47" w:rsidRDefault="00AB6A47" w:rsidP="000F3112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iCs/>
          <w:color w:val="000000"/>
          <w:sz w:val="24"/>
          <w:szCs w:val="24"/>
          <w:lang w:eastAsia="pl-PL"/>
        </w:rPr>
      </w:pP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>C</w:t>
      </w:r>
      <w:r>
        <w:rPr>
          <w:rFonts w:eastAsia="Calibri" w:cstheme="minorHAnsi"/>
          <w:iCs/>
          <w:color w:val="000000"/>
          <w:sz w:val="24"/>
          <w:szCs w:val="24"/>
          <w:vertAlign w:val="subscript"/>
          <w:lang w:eastAsia="pl-PL"/>
        </w:rPr>
        <w:t>n</w:t>
      </w: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 xml:space="preserve"> </w:t>
      </w: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ab/>
        <w:t xml:space="preserve">– najniższa cena brutto spośród ocenianych ofert </w:t>
      </w:r>
    </w:p>
    <w:p w14:paraId="55FC0A6D" w14:textId="565F4ED3" w:rsidR="000A676D" w:rsidRPr="00057A1D" w:rsidRDefault="00AB6A47" w:rsidP="000F3112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>C</w:t>
      </w:r>
      <w:r>
        <w:rPr>
          <w:rFonts w:eastAsia="Calibri" w:cstheme="minorHAnsi"/>
          <w:iCs/>
          <w:color w:val="000000"/>
          <w:sz w:val="24"/>
          <w:szCs w:val="24"/>
          <w:vertAlign w:val="subscript"/>
          <w:lang w:eastAsia="pl-PL"/>
        </w:rPr>
        <w:t xml:space="preserve">o </w:t>
      </w:r>
      <w:r>
        <w:rPr>
          <w:rFonts w:eastAsia="Calibri" w:cstheme="minorHAnsi"/>
          <w:iCs/>
          <w:color w:val="000000"/>
          <w:sz w:val="24"/>
          <w:szCs w:val="24"/>
          <w:lang w:eastAsia="pl-PL"/>
        </w:rPr>
        <w:t xml:space="preserve"> </w:t>
      </w: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 xml:space="preserve">– </w:t>
      </w:r>
      <w:r>
        <w:rPr>
          <w:rFonts w:eastAsia="Calibri" w:cstheme="minorHAnsi"/>
          <w:iCs/>
          <w:color w:val="000000"/>
          <w:sz w:val="24"/>
          <w:szCs w:val="24"/>
          <w:lang w:eastAsia="pl-PL"/>
        </w:rPr>
        <w:t xml:space="preserve"> </w:t>
      </w:r>
      <w:r w:rsidRPr="00AB6A47">
        <w:rPr>
          <w:rFonts w:eastAsia="Calibri" w:cstheme="minorHAnsi"/>
          <w:iCs/>
          <w:color w:val="000000"/>
          <w:sz w:val="24"/>
          <w:szCs w:val="24"/>
          <w:lang w:eastAsia="pl-PL"/>
        </w:rPr>
        <w:t>cena brutto oferty ocenianej</w:t>
      </w:r>
    </w:p>
    <w:p w14:paraId="04C1BF64" w14:textId="77777777" w:rsidR="000A676D" w:rsidRPr="00057A1D" w:rsidRDefault="000A676D" w:rsidP="00BD56BD">
      <w:pPr>
        <w:pStyle w:val="Nagwek2"/>
        <w:rPr>
          <w:rFonts w:eastAsia="Calibri"/>
          <w:lang w:eastAsia="pl-PL"/>
        </w:rPr>
      </w:pPr>
      <w:r w:rsidRPr="00057A1D">
        <w:rPr>
          <w:rFonts w:eastAsia="Calibri"/>
          <w:lang w:eastAsia="pl-PL"/>
        </w:rPr>
        <w:t>Termin związania ofertą:</w:t>
      </w:r>
    </w:p>
    <w:p w14:paraId="17D82427" w14:textId="77777777" w:rsidR="000A676D" w:rsidRPr="00057A1D" w:rsidRDefault="000A676D" w:rsidP="000F3112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Termin związany z ofertą wynosi 30 dni licząc od dnia składania ofert.</w:t>
      </w:r>
    </w:p>
    <w:p w14:paraId="59EFAC91" w14:textId="77777777" w:rsidR="000A676D" w:rsidRPr="00057A1D" w:rsidRDefault="000A676D" w:rsidP="00BD56BD">
      <w:pPr>
        <w:pStyle w:val="Nagwek2"/>
        <w:rPr>
          <w:rFonts w:eastAsia="Calibri"/>
          <w:lang w:eastAsia="pl-PL"/>
        </w:rPr>
      </w:pPr>
      <w:r w:rsidRPr="00057A1D">
        <w:rPr>
          <w:rFonts w:eastAsia="Calibri"/>
          <w:lang w:eastAsia="pl-PL"/>
        </w:rPr>
        <w:t>Warunki udziału w postępowaniu</w:t>
      </w:r>
    </w:p>
    <w:p w14:paraId="5ABC284E" w14:textId="53BDA619" w:rsidR="000A676D" w:rsidRPr="00057A1D" w:rsidRDefault="000A676D" w:rsidP="000F3112">
      <w:pPr>
        <w:spacing w:before="120" w:after="0" w:line="276" w:lineRule="auto"/>
        <w:ind w:left="426"/>
        <w:rPr>
          <w:rFonts w:eastAsia="Calibri" w:cstheme="minorHAnsi"/>
          <w:sz w:val="24"/>
          <w:szCs w:val="24"/>
        </w:rPr>
      </w:pPr>
      <w:r w:rsidRPr="00057A1D">
        <w:rPr>
          <w:rFonts w:eastAsia="Calibri" w:cstheme="minorHAnsi"/>
          <w:sz w:val="24"/>
          <w:szCs w:val="24"/>
        </w:rPr>
        <w:t>O udzielenie zamówienia może ubiegać się wykonawca, który posiada niezbędną wiedzę i doświadczenie oraz dysponuje odpowiednim potencjałem technicznym oraz osobami zdolnymi do wykonania zamówienia.</w:t>
      </w:r>
    </w:p>
    <w:p w14:paraId="63D55B93" w14:textId="77777777" w:rsidR="000A676D" w:rsidRPr="00057A1D" w:rsidRDefault="000A676D" w:rsidP="00BD56BD">
      <w:pPr>
        <w:pStyle w:val="Nagwek2"/>
        <w:rPr>
          <w:rFonts w:eastAsia="Calibri"/>
          <w:lang w:eastAsia="pl-PL"/>
        </w:rPr>
      </w:pPr>
      <w:r w:rsidRPr="00057A1D">
        <w:rPr>
          <w:rFonts w:eastAsia="Calibri"/>
          <w:lang w:eastAsia="pl-PL"/>
        </w:rPr>
        <w:t>Wymagane dokumenty</w:t>
      </w:r>
    </w:p>
    <w:p w14:paraId="0B270A18" w14:textId="77777777" w:rsidR="000A676D" w:rsidRPr="00057A1D" w:rsidRDefault="000A676D" w:rsidP="00BD56BD">
      <w:pPr>
        <w:pStyle w:val="Akapitzlist"/>
        <w:numPr>
          <w:ilvl w:val="0"/>
          <w:numId w:val="46"/>
        </w:numPr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Poprawnie i czytelnie wypełniony formularz ofertowy.</w:t>
      </w:r>
    </w:p>
    <w:p w14:paraId="73BAFF93" w14:textId="77777777" w:rsidR="000A676D" w:rsidRPr="00057A1D" w:rsidRDefault="000A676D" w:rsidP="00BD56BD">
      <w:pPr>
        <w:pStyle w:val="Akapitzlist"/>
        <w:numPr>
          <w:ilvl w:val="0"/>
          <w:numId w:val="46"/>
        </w:numPr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Karta katalogowa produktów które zostaną użyte do realizacji zamówienia.</w:t>
      </w:r>
    </w:p>
    <w:p w14:paraId="67EBA7D5" w14:textId="77777777" w:rsidR="000A676D" w:rsidRPr="00057A1D" w:rsidRDefault="000A676D" w:rsidP="00BD56BD">
      <w:pPr>
        <w:pStyle w:val="Nagwek2"/>
        <w:rPr>
          <w:rFonts w:eastAsia="Calibri"/>
          <w:lang w:eastAsia="pl-PL"/>
        </w:rPr>
      </w:pPr>
      <w:r w:rsidRPr="00057A1D">
        <w:rPr>
          <w:rFonts w:eastAsia="Calibri"/>
          <w:lang w:eastAsia="pl-PL"/>
        </w:rPr>
        <w:lastRenderedPageBreak/>
        <w:t>Określenie miejsca, sposobu i terminu składania ofert</w:t>
      </w:r>
    </w:p>
    <w:p w14:paraId="569272EA" w14:textId="21EC74FD" w:rsidR="000A676D" w:rsidRPr="00BD56BD" w:rsidRDefault="000A676D" w:rsidP="00BD56BD">
      <w:pPr>
        <w:spacing w:after="120" w:line="276" w:lineRule="auto"/>
        <w:ind w:left="426"/>
        <w:rPr>
          <w:sz w:val="24"/>
          <w:szCs w:val="24"/>
        </w:rPr>
      </w:pPr>
      <w:r w:rsidRPr="00BD56BD">
        <w:rPr>
          <w:sz w:val="24"/>
          <w:szCs w:val="24"/>
        </w:rPr>
        <w:t xml:space="preserve">Sposób składania ofert: na adres e-mail: </w:t>
      </w:r>
      <w:hyperlink r:id="rId8" w:history="1">
        <w:r w:rsidRPr="00BD56BD">
          <w:rPr>
            <w:rStyle w:val="Hipercze"/>
            <w:sz w:val="24"/>
            <w:szCs w:val="24"/>
          </w:rPr>
          <w:t>eksploatacja@pfron.org.pl</w:t>
        </w:r>
      </w:hyperlink>
      <w:r w:rsidR="00057A1D" w:rsidRPr="00BD56BD">
        <w:t>.</w:t>
      </w:r>
    </w:p>
    <w:p w14:paraId="4B4F615C" w14:textId="44AEDA27" w:rsidR="000A676D" w:rsidRPr="00BD56BD" w:rsidRDefault="000A676D" w:rsidP="00BD56BD">
      <w:pPr>
        <w:spacing w:after="120" w:line="276" w:lineRule="auto"/>
        <w:ind w:left="426"/>
        <w:rPr>
          <w:sz w:val="24"/>
          <w:szCs w:val="24"/>
        </w:rPr>
      </w:pPr>
      <w:r w:rsidRPr="00BD56BD">
        <w:rPr>
          <w:sz w:val="24"/>
          <w:szCs w:val="24"/>
        </w:rPr>
        <w:t xml:space="preserve">Termin składania ofert: do dnia </w:t>
      </w:r>
      <w:r w:rsidR="00CD4D0E">
        <w:rPr>
          <w:sz w:val="24"/>
          <w:szCs w:val="24"/>
        </w:rPr>
        <w:t>21</w:t>
      </w:r>
      <w:r w:rsidRPr="00BD56BD">
        <w:rPr>
          <w:sz w:val="24"/>
          <w:szCs w:val="24"/>
        </w:rPr>
        <w:t>.</w:t>
      </w:r>
      <w:r w:rsidR="008055AC" w:rsidRPr="00BD56BD">
        <w:rPr>
          <w:sz w:val="24"/>
          <w:szCs w:val="24"/>
        </w:rPr>
        <w:t>0</w:t>
      </w:r>
      <w:r w:rsidR="007B60EC">
        <w:rPr>
          <w:sz w:val="24"/>
          <w:szCs w:val="24"/>
        </w:rPr>
        <w:t>1</w:t>
      </w:r>
      <w:r w:rsidRPr="00BD56BD">
        <w:rPr>
          <w:sz w:val="24"/>
          <w:szCs w:val="24"/>
        </w:rPr>
        <w:t>.202</w:t>
      </w:r>
      <w:r w:rsidR="008055AC" w:rsidRPr="00BD56BD">
        <w:rPr>
          <w:sz w:val="24"/>
          <w:szCs w:val="24"/>
        </w:rPr>
        <w:t>5</w:t>
      </w:r>
      <w:r w:rsidRPr="00BD56BD">
        <w:rPr>
          <w:sz w:val="24"/>
          <w:szCs w:val="24"/>
        </w:rPr>
        <w:t xml:space="preserve"> r.</w:t>
      </w:r>
    </w:p>
    <w:p w14:paraId="3F56E4E8" w14:textId="77777777" w:rsidR="000A676D" w:rsidRPr="00BD56BD" w:rsidRDefault="000A676D" w:rsidP="00BD56BD">
      <w:pPr>
        <w:spacing w:after="120" w:line="276" w:lineRule="auto"/>
        <w:ind w:left="426"/>
        <w:rPr>
          <w:sz w:val="24"/>
          <w:szCs w:val="24"/>
        </w:rPr>
      </w:pPr>
      <w:r w:rsidRPr="00BD56BD">
        <w:rPr>
          <w:sz w:val="24"/>
          <w:szCs w:val="24"/>
        </w:rPr>
        <w:t>Oferty niekompletne, nieczytelne oraz które wpłyną po wymaganym terminie nie będą brały udziału w postępowaniu.</w:t>
      </w:r>
    </w:p>
    <w:p w14:paraId="039873FF" w14:textId="77777777" w:rsidR="000A676D" w:rsidRPr="00057A1D" w:rsidRDefault="000A676D" w:rsidP="00BD56BD">
      <w:pPr>
        <w:pStyle w:val="Nagwek2"/>
        <w:rPr>
          <w:rFonts w:eastAsia="Calibri"/>
          <w:lang w:eastAsia="pl-PL"/>
        </w:rPr>
      </w:pPr>
      <w:r w:rsidRPr="00057A1D">
        <w:rPr>
          <w:rFonts w:eastAsia="Calibri"/>
          <w:lang w:eastAsia="pl-PL"/>
        </w:rPr>
        <w:t>Osoba uprawniona do kontaktów z wykonawcami:</w:t>
      </w:r>
    </w:p>
    <w:p w14:paraId="0AA6BDB4" w14:textId="0FE02175" w:rsidR="000A676D" w:rsidRPr="00057A1D" w:rsidRDefault="000A676D" w:rsidP="000F3112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Informacji na temat przedmiotu zamówienia udziela Pan Jakub Bamburski</w:t>
      </w:r>
      <w:r w:rsid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w godzinach 9:30-15:00. Dane kontaktowe: telefon: 603-941-556, e-mail: </w:t>
      </w:r>
      <w:hyperlink r:id="rId9" w:history="1">
        <w:r w:rsidRPr="00BD56BD">
          <w:rPr>
            <w:rStyle w:val="Hipercze"/>
            <w:rFonts w:eastAsia="Calibri" w:cstheme="minorHAnsi"/>
            <w:sz w:val="24"/>
            <w:szCs w:val="24"/>
            <w:u w:val="none"/>
            <w:lang w:eastAsia="pl-PL"/>
          </w:rPr>
          <w:t>jbamburski@pfron.org.pl</w:t>
        </w:r>
      </w:hyperlink>
      <w:r w:rsidR="00057A1D">
        <w:rPr>
          <w:rStyle w:val="Hipercze"/>
          <w:rFonts w:eastAsia="Calibri" w:cstheme="minorHAnsi"/>
          <w:sz w:val="24"/>
          <w:szCs w:val="24"/>
          <w:u w:val="none"/>
          <w:lang w:eastAsia="pl-PL"/>
        </w:rPr>
        <w:t>.</w:t>
      </w:r>
    </w:p>
    <w:p w14:paraId="39C8617B" w14:textId="77777777" w:rsidR="000A676D" w:rsidRPr="00057A1D" w:rsidRDefault="000A676D" w:rsidP="00BD56BD">
      <w:pPr>
        <w:pStyle w:val="Nagwek2"/>
        <w:rPr>
          <w:rFonts w:eastAsia="Calibri"/>
          <w:lang w:eastAsia="pl-PL"/>
        </w:rPr>
      </w:pPr>
      <w:r w:rsidRPr="00057A1D">
        <w:rPr>
          <w:rFonts w:eastAsia="Calibri"/>
          <w:lang w:eastAsia="pl-PL"/>
        </w:rPr>
        <w:t>Termin wykonania zamówienia:</w:t>
      </w:r>
    </w:p>
    <w:p w14:paraId="57508346" w14:textId="47625F7A" w:rsidR="000A676D" w:rsidRPr="00057A1D" w:rsidRDefault="000A676D" w:rsidP="000F3112">
      <w:pPr>
        <w:tabs>
          <w:tab w:val="left" w:pos="4456"/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przedmiotu umowy nastąpi do </w:t>
      </w:r>
      <w:r w:rsidR="007B60EC">
        <w:rPr>
          <w:rFonts w:eastAsia="Calibri" w:cstheme="minorHAnsi"/>
          <w:color w:val="000000"/>
          <w:sz w:val="24"/>
          <w:szCs w:val="24"/>
          <w:lang w:eastAsia="pl-PL"/>
        </w:rPr>
        <w:t>28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7B60EC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.2025</w:t>
      </w:r>
      <w:r w:rsidR="00057A1D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6C8FB3B" w14:textId="77777777" w:rsidR="000A676D" w:rsidRPr="00057A1D" w:rsidRDefault="000A676D" w:rsidP="00BD56BD">
      <w:pPr>
        <w:pStyle w:val="Nagwek2"/>
        <w:rPr>
          <w:rFonts w:eastAsia="Calibri"/>
          <w:lang w:eastAsia="pl-PL"/>
        </w:rPr>
      </w:pPr>
      <w:r w:rsidRPr="00057A1D">
        <w:rPr>
          <w:rFonts w:eastAsia="Calibri"/>
          <w:lang w:eastAsia="pl-PL"/>
        </w:rPr>
        <w:t>Sposób oceny ofert:</w:t>
      </w:r>
    </w:p>
    <w:p w14:paraId="275AE85E" w14:textId="77777777" w:rsidR="000A676D" w:rsidRPr="00057A1D" w:rsidRDefault="000A676D" w:rsidP="000F3112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Oferta spełniająca wszystkie wymagania zamawiającego zostanie oceniona na podstawie złożonego przez wykonawcę formularza ofertowego. </w:t>
      </w:r>
      <w:r w:rsidRPr="00057A1D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65912122" w14:textId="77777777" w:rsidR="000A676D" w:rsidRPr="00057A1D" w:rsidRDefault="000A676D" w:rsidP="00BD56BD">
      <w:pPr>
        <w:pStyle w:val="Nagwek2"/>
        <w:rPr>
          <w:rFonts w:eastAsia="Calibri"/>
          <w:lang w:eastAsia="pl-PL"/>
        </w:rPr>
      </w:pPr>
      <w:r w:rsidRPr="00057A1D">
        <w:rPr>
          <w:rFonts w:eastAsia="Calibri"/>
          <w:lang w:eastAsia="pl-PL"/>
        </w:rPr>
        <w:t>Informacje dodatkowe:</w:t>
      </w:r>
    </w:p>
    <w:p w14:paraId="0BB0FE08" w14:textId="24703F47" w:rsidR="000A676D" w:rsidRPr="00057A1D" w:rsidRDefault="00A01BB5" w:rsidP="00BD56BD">
      <w:pPr>
        <w:numPr>
          <w:ilvl w:val="0"/>
          <w:numId w:val="50"/>
        </w:numPr>
        <w:tabs>
          <w:tab w:val="clear" w:pos="786"/>
        </w:tabs>
        <w:spacing w:after="0" w:line="276" w:lineRule="auto"/>
        <w:ind w:left="851" w:hanging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toku analizy ofert zamawiający może żądać od oferentów wyjaśnień dotyczących treści złożonych ofert;</w:t>
      </w:r>
    </w:p>
    <w:p w14:paraId="200E22DE" w14:textId="01383BFF" w:rsidR="000A676D" w:rsidRPr="00057A1D" w:rsidRDefault="00A01BB5" w:rsidP="00BD56BD">
      <w:pPr>
        <w:numPr>
          <w:ilvl w:val="0"/>
          <w:numId w:val="50"/>
        </w:numPr>
        <w:tabs>
          <w:tab w:val="clear" w:pos="786"/>
        </w:tabs>
        <w:spacing w:before="100" w:beforeAutospacing="1" w:after="100" w:afterAutospacing="1" w:line="276" w:lineRule="auto"/>
        <w:ind w:left="851" w:hanging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ystępujące 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w ofertach oczywiste omyłki pisarskie zostaną poprawione przez zamawiającego;</w:t>
      </w:r>
    </w:p>
    <w:p w14:paraId="595C6DB2" w14:textId="656257C3" w:rsidR="000A676D" w:rsidRPr="00057A1D" w:rsidRDefault="00A01BB5" w:rsidP="00BD56BD">
      <w:pPr>
        <w:numPr>
          <w:ilvl w:val="0"/>
          <w:numId w:val="50"/>
        </w:numPr>
        <w:tabs>
          <w:tab w:val="clear" w:pos="786"/>
        </w:tabs>
        <w:spacing w:before="100" w:beforeAutospacing="1" w:after="100" w:afterAutospacing="1" w:line="276" w:lineRule="auto"/>
        <w:ind w:left="851" w:hanging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ferty 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nieczytelne nie będą rozpatrywane;</w:t>
      </w:r>
    </w:p>
    <w:p w14:paraId="49E937B4" w14:textId="08CDC18A" w:rsidR="000A676D" w:rsidRPr="00057A1D" w:rsidRDefault="00A01BB5" w:rsidP="00BD56BD">
      <w:pPr>
        <w:numPr>
          <w:ilvl w:val="0"/>
          <w:numId w:val="50"/>
        </w:numPr>
        <w:tabs>
          <w:tab w:val="clear" w:pos="786"/>
        </w:tabs>
        <w:spacing w:before="100" w:beforeAutospacing="1" w:after="100" w:afterAutospacing="1" w:line="276" w:lineRule="auto"/>
        <w:ind w:left="851" w:hanging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ferta 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winna zawierać: nazwę, adres, numer telefonu do kontaktu z oferentem oraz datę sporządzenia oferty i podpis oferenta;</w:t>
      </w:r>
    </w:p>
    <w:p w14:paraId="130ADFC4" w14:textId="58868713" w:rsidR="000A676D" w:rsidRPr="00057A1D" w:rsidRDefault="00A01BB5" w:rsidP="00BD56BD">
      <w:pPr>
        <w:numPr>
          <w:ilvl w:val="0"/>
          <w:numId w:val="50"/>
        </w:numPr>
        <w:tabs>
          <w:tab w:val="clear" w:pos="786"/>
        </w:tabs>
        <w:spacing w:before="100" w:beforeAutospacing="1" w:after="100" w:afterAutospacing="1" w:line="276" w:lineRule="auto"/>
        <w:ind w:left="851" w:hanging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N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a 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stronie internetowej zamawiający umieści zestawienie ofert z podaniem ostatecznych cen i danych wykonawców,</w:t>
      </w:r>
    </w:p>
    <w:p w14:paraId="233720D8" w14:textId="3BF8C9BB" w:rsidR="000A676D" w:rsidRPr="00057A1D" w:rsidRDefault="00A01BB5" w:rsidP="00BD56BD">
      <w:pPr>
        <w:numPr>
          <w:ilvl w:val="0"/>
          <w:numId w:val="50"/>
        </w:numPr>
        <w:tabs>
          <w:tab w:val="clear" w:pos="786"/>
        </w:tabs>
        <w:spacing w:before="100" w:beforeAutospacing="1" w:after="100" w:afterAutospacing="1" w:line="276" w:lineRule="auto"/>
        <w:ind w:left="851" w:hanging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szystkie 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koszty związane ze sporządzeniem i złożeniem oferty ponosi wykonawca. PFRON nie przewiduje zwrotu kosztów udziału w postępowaniu;</w:t>
      </w:r>
    </w:p>
    <w:p w14:paraId="14F3D29E" w14:textId="319180C1" w:rsidR="000A676D" w:rsidRPr="00057A1D" w:rsidRDefault="00A01BB5" w:rsidP="00BD56BD">
      <w:pPr>
        <w:numPr>
          <w:ilvl w:val="0"/>
          <w:numId w:val="50"/>
        </w:numPr>
        <w:tabs>
          <w:tab w:val="clear" w:pos="786"/>
        </w:tabs>
        <w:spacing w:after="120" w:line="276" w:lineRule="auto"/>
        <w:ind w:left="851" w:hanging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I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nne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, np. integralną częś</w:t>
      </w:r>
      <w:r>
        <w:rPr>
          <w:rFonts w:eastAsia="Calibri" w:cstheme="minorHAnsi"/>
          <w:color w:val="000000"/>
          <w:sz w:val="24"/>
          <w:szCs w:val="24"/>
          <w:lang w:eastAsia="pl-PL"/>
        </w:rPr>
        <w:t>ć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 niniejszego Zapytania Ofertowego stanowi projekt umowy.</w:t>
      </w:r>
    </w:p>
    <w:p w14:paraId="68E3AA33" w14:textId="77777777" w:rsidR="000A676D" w:rsidRPr="00057A1D" w:rsidRDefault="000A676D" w:rsidP="00BD56BD">
      <w:pPr>
        <w:pStyle w:val="Nagwek2"/>
        <w:rPr>
          <w:rFonts w:eastAsia="Calibri"/>
          <w:lang w:eastAsia="pl-PL"/>
        </w:rPr>
      </w:pPr>
      <w:r w:rsidRPr="00057A1D">
        <w:rPr>
          <w:rFonts w:eastAsia="Calibri"/>
          <w:lang w:eastAsia="pl-PL"/>
        </w:rPr>
        <w:t>Postanowienia końcowe:</w:t>
      </w:r>
    </w:p>
    <w:p w14:paraId="01054637" w14:textId="360543DB" w:rsidR="000A676D" w:rsidRPr="00057A1D" w:rsidRDefault="00A01BB5" w:rsidP="00BD56BD">
      <w:pPr>
        <w:numPr>
          <w:ilvl w:val="0"/>
          <w:numId w:val="5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apytanie 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ofertowe nie stanowi oferty w rozumieniu art. 66 Kodeksu cywilnego;</w:t>
      </w:r>
    </w:p>
    <w:p w14:paraId="42635DBC" w14:textId="0308F6F0" w:rsidR="000A676D" w:rsidRPr="00057A1D" w:rsidRDefault="00A01BB5" w:rsidP="00BD56BD">
      <w:pPr>
        <w:numPr>
          <w:ilvl w:val="0"/>
          <w:numId w:val="5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amawiający 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zastrzega sobie prawo negocjacji ceny ofert z Wykonawcami którzy złożyli w terminie prawidłowe oferty;</w:t>
      </w:r>
    </w:p>
    <w:p w14:paraId="790FC026" w14:textId="3EB173B1" w:rsidR="000A676D" w:rsidRPr="00057A1D" w:rsidRDefault="00A01BB5" w:rsidP="00BD56BD">
      <w:pPr>
        <w:numPr>
          <w:ilvl w:val="0"/>
          <w:numId w:val="5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Z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amawiający 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zastrzega sobie prawo unieważnienia przedmiotowego postępowania na każdym etapie bez podania przyczyny unieważnienia;</w:t>
      </w:r>
    </w:p>
    <w:p w14:paraId="6C4B68B7" w14:textId="57B7B2CC" w:rsidR="000A676D" w:rsidRPr="00057A1D" w:rsidRDefault="00A01BB5" w:rsidP="00BD56BD">
      <w:pPr>
        <w:numPr>
          <w:ilvl w:val="0"/>
          <w:numId w:val="5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przypadku unieważnienia postępowania Zamawiający nie ponosi kosztów przygotowania i złożenia oferty;</w:t>
      </w:r>
    </w:p>
    <w:p w14:paraId="23FD1883" w14:textId="3BFE8917" w:rsidR="000A676D" w:rsidRPr="00057A1D" w:rsidRDefault="00A01BB5" w:rsidP="00BD56BD">
      <w:pPr>
        <w:numPr>
          <w:ilvl w:val="0"/>
          <w:numId w:val="5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szelkie </w:t>
      </w:r>
      <w:r w:rsidR="000A676D" w:rsidRPr="00057A1D">
        <w:rPr>
          <w:rFonts w:eastAsia="Calibri" w:cstheme="minorHAnsi"/>
          <w:color w:val="000000"/>
          <w:sz w:val="24"/>
          <w:szCs w:val="24"/>
          <w:lang w:eastAsia="pl-PL"/>
        </w:rPr>
        <w:t>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330C6E10" w14:textId="77777777" w:rsidR="00057A1D" w:rsidRPr="00057A1D" w:rsidRDefault="00057A1D" w:rsidP="00BD56BD">
      <w:pPr>
        <w:pStyle w:val="Nagwek2"/>
      </w:pPr>
      <w:r w:rsidRPr="00057A1D">
        <w:t>Przetwarzanie danych osobowych</w:t>
      </w:r>
    </w:p>
    <w:p w14:paraId="49B07642" w14:textId="17C522A9" w:rsidR="000A676D" w:rsidRPr="00BD56BD" w:rsidRDefault="000A676D" w:rsidP="00BD56BD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BD56BD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</w:t>
      </w:r>
      <w:r w:rsidR="00057A1D" w:rsidRPr="00BD56BD">
        <w:rPr>
          <w:rFonts w:cstheme="minorHAnsi"/>
          <w:sz w:val="24"/>
          <w:szCs w:val="24"/>
        </w:rPr>
        <w:t>z</w:t>
      </w:r>
      <w:r w:rsidR="00057A1D">
        <w:rPr>
          <w:rFonts w:cstheme="minorHAnsi"/>
          <w:sz w:val="24"/>
          <w:szCs w:val="24"/>
        </w:rPr>
        <w:t> </w:t>
      </w:r>
      <w:r w:rsidRPr="00BD56BD">
        <w:rPr>
          <w:rFonts w:cstheme="minorHAnsi"/>
          <w:sz w:val="24"/>
          <w:szCs w:val="24"/>
        </w:rPr>
        <w:t>przetwarzaniem danych osobowych i w sprawie swobodnego przepływu takich danych oraz uchylenia dyrektywy 95/46/WE (ogólne rozporządzenie o ochronie danych) (Dz. Urz. UE L 119 z 04.05.2016, str. 1), dalej „RODO”, w związku z Zapytaniem Ofertowym Zamawiający przekazuje poniżej informacje dotyczące przetwarzania danych osobowych.</w:t>
      </w:r>
    </w:p>
    <w:p w14:paraId="11B598AC" w14:textId="77777777" w:rsidR="000A676D" w:rsidRPr="00BD56BD" w:rsidRDefault="000A676D" w:rsidP="00BD56BD">
      <w:pPr>
        <w:pStyle w:val="Nagwek3"/>
        <w:numPr>
          <w:ilvl w:val="0"/>
          <w:numId w:val="94"/>
        </w:numPr>
        <w:ind w:left="851" w:hanging="425"/>
      </w:pPr>
      <w:r w:rsidRPr="00BD56BD">
        <w:t>Tożsamość administratora</w:t>
      </w:r>
    </w:p>
    <w:p w14:paraId="7EAEB807" w14:textId="77777777" w:rsidR="000A676D" w:rsidRPr="00057A1D" w:rsidRDefault="000A676D" w:rsidP="00BD56BD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0FD6D191" w14:textId="77777777" w:rsidR="000A676D" w:rsidRPr="00BD56BD" w:rsidRDefault="000A676D" w:rsidP="00BD56BD">
      <w:pPr>
        <w:pStyle w:val="Nagwek3"/>
      </w:pPr>
      <w:r w:rsidRPr="00BD56BD">
        <w:t>Dane kontaktowe administratora</w:t>
      </w:r>
    </w:p>
    <w:p w14:paraId="3F32663E" w14:textId="77777777" w:rsidR="000A676D" w:rsidRPr="00057A1D" w:rsidRDefault="000A676D" w:rsidP="00BD56BD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0" w:history="1">
        <w:r w:rsidRPr="00BD56BD">
          <w:rPr>
            <w:rStyle w:val="Hipercze"/>
            <w:rFonts w:cstheme="minorHAnsi"/>
            <w:sz w:val="24"/>
            <w:szCs w:val="24"/>
            <w:u w:val="none"/>
          </w:rPr>
          <w:t>kancelaria@pfron.org.pl</w:t>
        </w:r>
      </w:hyperlink>
      <w:r w:rsidRPr="00057A1D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0B8925B4" w14:textId="77777777" w:rsidR="000A676D" w:rsidRPr="00BD56BD" w:rsidRDefault="000A676D" w:rsidP="00BD56BD">
      <w:pPr>
        <w:pStyle w:val="Nagwek3"/>
      </w:pPr>
      <w:r w:rsidRPr="00BD56BD">
        <w:t>Dane kontaktowe inspektora ochrony danych</w:t>
      </w:r>
    </w:p>
    <w:p w14:paraId="27782151" w14:textId="77777777" w:rsidR="000A676D" w:rsidRPr="00057A1D" w:rsidRDefault="000A676D" w:rsidP="00BD56BD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BD56BD">
          <w:rPr>
            <w:rStyle w:val="Hipercze"/>
            <w:rFonts w:cstheme="minorHAnsi"/>
            <w:sz w:val="24"/>
            <w:szCs w:val="24"/>
            <w:u w:val="none"/>
          </w:rPr>
          <w:t>iod@pfron.org.pl</w:t>
        </w:r>
      </w:hyperlink>
      <w:r w:rsidRPr="00057A1D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6A2D95F" w14:textId="77777777" w:rsidR="000A676D" w:rsidRPr="00BD56BD" w:rsidRDefault="000A676D" w:rsidP="00BD56BD">
      <w:pPr>
        <w:pStyle w:val="Nagwek3"/>
      </w:pPr>
      <w:r w:rsidRPr="00BD56BD">
        <w:t>Cele przetwarzania</w:t>
      </w:r>
    </w:p>
    <w:p w14:paraId="7079ED25" w14:textId="00CF5A0E" w:rsidR="000A676D" w:rsidRPr="00057A1D" w:rsidRDefault="000A676D" w:rsidP="00BD56BD">
      <w:pPr>
        <w:spacing w:after="0" w:line="276" w:lineRule="auto"/>
        <w:ind w:left="426"/>
        <w:rPr>
          <w:rFonts w:cstheme="minorHAnsi"/>
          <w:iCs/>
          <w:sz w:val="24"/>
          <w:szCs w:val="24"/>
        </w:rPr>
      </w:pPr>
      <w:r w:rsidRPr="00057A1D">
        <w:rPr>
          <w:rFonts w:cstheme="minorHAnsi"/>
          <w:iCs/>
          <w:sz w:val="24"/>
          <w:szCs w:val="24"/>
        </w:rPr>
        <w:t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</w:t>
      </w:r>
    </w:p>
    <w:p w14:paraId="108BAA44" w14:textId="77777777" w:rsidR="000A676D" w:rsidRPr="00BD56BD" w:rsidRDefault="000A676D" w:rsidP="00BD56BD">
      <w:pPr>
        <w:pStyle w:val="Nagwek3"/>
        <w:rPr>
          <w:iCs/>
        </w:rPr>
      </w:pPr>
      <w:r w:rsidRPr="00BD56BD">
        <w:lastRenderedPageBreak/>
        <w:t>Podstawa prawna przetwarzania</w:t>
      </w:r>
    </w:p>
    <w:p w14:paraId="590FB610" w14:textId="2DBE8874" w:rsidR="000A676D" w:rsidRPr="00057A1D" w:rsidRDefault="000A676D" w:rsidP="00BD56BD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4AC868F7" w14:textId="77777777" w:rsidR="000A676D" w:rsidRPr="00BD56BD" w:rsidRDefault="000A676D" w:rsidP="00BD56BD">
      <w:pPr>
        <w:pStyle w:val="Nagwek3"/>
      </w:pPr>
      <w:r w:rsidRPr="00BD56BD">
        <w:t>Źródło danych osobowych</w:t>
      </w:r>
    </w:p>
    <w:p w14:paraId="056FADD1" w14:textId="01859AEB" w:rsidR="000A676D" w:rsidRPr="00057A1D" w:rsidRDefault="000A676D" w:rsidP="00BD56BD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Administrator może pozyskiwać dane osobowe przedstawicieli Oferenta za jego pośrednictwem.</w:t>
      </w:r>
    </w:p>
    <w:p w14:paraId="286BD57D" w14:textId="77777777" w:rsidR="000A676D" w:rsidRPr="00BD56BD" w:rsidRDefault="000A676D" w:rsidP="00BD56BD">
      <w:pPr>
        <w:pStyle w:val="Nagwek3"/>
      </w:pPr>
      <w:r w:rsidRPr="00BD56BD">
        <w:t>Kategorie danych osobowych</w:t>
      </w:r>
    </w:p>
    <w:p w14:paraId="4BE9D67B" w14:textId="77777777" w:rsidR="000A676D" w:rsidRPr="00057A1D" w:rsidRDefault="000A676D" w:rsidP="00BD56BD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64D5FDC1" w14:textId="77777777" w:rsidR="000A676D" w:rsidRPr="00057A1D" w:rsidRDefault="000A676D" w:rsidP="00BD56BD">
      <w:pPr>
        <w:pStyle w:val="Nagwek3"/>
      </w:pPr>
      <w:r w:rsidRPr="00BD56BD">
        <w:t>Okres, przez który dane będą przetwarzane</w:t>
      </w:r>
    </w:p>
    <w:p w14:paraId="0074C37D" w14:textId="7D94E100" w:rsidR="000A676D" w:rsidRPr="00057A1D" w:rsidRDefault="000A676D" w:rsidP="00BD56BD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 xml:space="preserve">Dane osobowe będą przetwarzane przez okres niezbędny do realizacji celu przetwarzania, zgodnie z zasadami archiwizacji dokumentacji obowiązującymi </w:t>
      </w:r>
      <w:r w:rsidR="00370839" w:rsidRPr="00057A1D">
        <w:rPr>
          <w:rFonts w:cstheme="minorHAnsi"/>
          <w:sz w:val="24"/>
          <w:szCs w:val="24"/>
        </w:rPr>
        <w:t>u</w:t>
      </w:r>
      <w:r w:rsidR="00370839">
        <w:rPr>
          <w:rFonts w:cstheme="minorHAnsi"/>
          <w:sz w:val="24"/>
          <w:szCs w:val="24"/>
        </w:rPr>
        <w:t> </w:t>
      </w:r>
      <w:r w:rsidRPr="00057A1D">
        <w:rPr>
          <w:rFonts w:cstheme="minorHAnsi"/>
          <w:sz w:val="24"/>
          <w:szCs w:val="24"/>
        </w:rPr>
        <w:t>administratora.</w:t>
      </w:r>
    </w:p>
    <w:p w14:paraId="1A7C34E1" w14:textId="77777777" w:rsidR="000A676D" w:rsidRPr="00BD56BD" w:rsidRDefault="000A676D" w:rsidP="00BD56BD">
      <w:pPr>
        <w:pStyle w:val="Nagwek3"/>
      </w:pPr>
      <w:r w:rsidRPr="00BD56BD">
        <w:t>Podmioty, którym będą udostępniane dane osobowe</w:t>
      </w:r>
    </w:p>
    <w:p w14:paraId="2A05647F" w14:textId="77777777" w:rsidR="000A676D" w:rsidRPr="00057A1D" w:rsidRDefault="000A676D" w:rsidP="00BD56BD">
      <w:pPr>
        <w:spacing w:after="0" w:line="276" w:lineRule="auto"/>
        <w:ind w:left="426"/>
        <w:rPr>
          <w:rFonts w:cstheme="minorHAnsi"/>
          <w:iCs/>
          <w:sz w:val="24"/>
          <w:szCs w:val="24"/>
        </w:rPr>
      </w:pPr>
      <w:r w:rsidRPr="00057A1D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057A1D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2BED296D" w14:textId="77777777" w:rsidR="000A676D" w:rsidRPr="00BD56BD" w:rsidRDefault="000A676D" w:rsidP="00BD56BD">
      <w:pPr>
        <w:pStyle w:val="Nagwek3"/>
      </w:pPr>
      <w:r w:rsidRPr="00BD56BD">
        <w:rPr>
          <w:iCs/>
        </w:rPr>
        <w:t>P</w:t>
      </w:r>
      <w:r w:rsidRPr="00BD56BD">
        <w:t>rawa podmiotów danych</w:t>
      </w:r>
    </w:p>
    <w:p w14:paraId="445B0F27" w14:textId="77777777" w:rsidR="000A676D" w:rsidRPr="00057A1D" w:rsidRDefault="000A676D" w:rsidP="00BD56BD">
      <w:pPr>
        <w:spacing w:after="120" w:line="276" w:lineRule="auto"/>
        <w:ind w:left="425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Osobom fizycznym, których dotyczą dane osobowe przetwarzane przez administratora, przysługuje prawo:</w:t>
      </w:r>
    </w:p>
    <w:p w14:paraId="74613779" w14:textId="77777777" w:rsidR="000A676D" w:rsidRPr="00057A1D" w:rsidRDefault="000A676D" w:rsidP="00BD56BD">
      <w:pPr>
        <w:pStyle w:val="Akapitzlist"/>
        <w:numPr>
          <w:ilvl w:val="0"/>
          <w:numId w:val="6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9A1F7B" w14:textId="77777777" w:rsidR="000A676D" w:rsidRPr="00057A1D" w:rsidRDefault="000A676D" w:rsidP="00BD56BD">
      <w:pPr>
        <w:pStyle w:val="Akapitzlist"/>
        <w:numPr>
          <w:ilvl w:val="0"/>
          <w:numId w:val="6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B69BB5" w14:textId="77777777" w:rsidR="000A676D" w:rsidRPr="00057A1D" w:rsidRDefault="000A676D" w:rsidP="00BD56BD">
      <w:pPr>
        <w:pStyle w:val="Akapitzlist"/>
        <w:numPr>
          <w:ilvl w:val="0"/>
          <w:numId w:val="6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F80496B" w14:textId="77777777" w:rsidR="000A676D" w:rsidRPr="00057A1D" w:rsidRDefault="000A676D" w:rsidP="00BD56BD">
      <w:pPr>
        <w:pStyle w:val="Akapitzlist"/>
        <w:numPr>
          <w:ilvl w:val="0"/>
          <w:numId w:val="6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078D5F79" w14:textId="77777777" w:rsidR="000A676D" w:rsidRPr="00057A1D" w:rsidRDefault="000A676D" w:rsidP="00BD56BD">
      <w:pPr>
        <w:pStyle w:val="Akapitzlist"/>
        <w:numPr>
          <w:ilvl w:val="0"/>
          <w:numId w:val="6"/>
        </w:numPr>
        <w:spacing w:after="0" w:line="276" w:lineRule="auto"/>
        <w:ind w:left="851" w:hanging="425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55945104" w14:textId="77777777" w:rsidR="000A676D" w:rsidRPr="00BD56BD" w:rsidRDefault="000A676D" w:rsidP="00BD56BD">
      <w:pPr>
        <w:pStyle w:val="Nagwek3"/>
      </w:pPr>
      <w:r w:rsidRPr="00BD56BD">
        <w:lastRenderedPageBreak/>
        <w:t>Prawo wniesienia skargi do organu nadzorczego</w:t>
      </w:r>
    </w:p>
    <w:p w14:paraId="35F4D8CD" w14:textId="77777777" w:rsidR="000A676D" w:rsidRPr="00057A1D" w:rsidRDefault="000A676D" w:rsidP="00BD56BD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0D2DFBDB" w14:textId="77777777" w:rsidR="000A676D" w:rsidRPr="00BD56BD" w:rsidRDefault="000A676D" w:rsidP="00BD56BD">
      <w:pPr>
        <w:pStyle w:val="Nagwek3"/>
      </w:pPr>
      <w:r w:rsidRPr="00BD56BD">
        <w:t>Informacja o dowolności lub obowiązku podania danych oraz o ewentualnych konsekwencjach niepodania danych</w:t>
      </w:r>
    </w:p>
    <w:p w14:paraId="3823A9B2" w14:textId="5388CB54" w:rsidR="000A676D" w:rsidRPr="00057A1D" w:rsidRDefault="000A676D" w:rsidP="00BD56BD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 xml:space="preserve">Podanie danych osobowych jest dobrowolne, ale konieczne dla uczestniczenia </w:t>
      </w:r>
      <w:r w:rsidR="00370839" w:rsidRPr="00057A1D">
        <w:rPr>
          <w:rFonts w:cstheme="minorHAnsi"/>
          <w:sz w:val="24"/>
          <w:szCs w:val="24"/>
        </w:rPr>
        <w:t>w</w:t>
      </w:r>
      <w:r w:rsidR="00370839">
        <w:rPr>
          <w:rFonts w:cstheme="minorHAnsi"/>
          <w:sz w:val="24"/>
          <w:szCs w:val="24"/>
        </w:rPr>
        <w:t> </w:t>
      </w:r>
      <w:r w:rsidRPr="00057A1D">
        <w:rPr>
          <w:rFonts w:cstheme="minorHAnsi"/>
          <w:sz w:val="24"/>
          <w:szCs w:val="24"/>
        </w:rPr>
        <w:t>Zapytaniu Ofertowym.</w:t>
      </w:r>
    </w:p>
    <w:p w14:paraId="4B31E0CA" w14:textId="77777777" w:rsidR="000A676D" w:rsidRPr="00BD56BD" w:rsidRDefault="000A676D" w:rsidP="00BD56BD">
      <w:pPr>
        <w:pStyle w:val="Nagwek3"/>
      </w:pPr>
      <w:r w:rsidRPr="00BD56BD">
        <w:t>Informacja o zautomatyzowanym podejmowaniu decyzji</w:t>
      </w:r>
    </w:p>
    <w:p w14:paraId="53897807" w14:textId="77777777" w:rsidR="000A676D" w:rsidRPr="00057A1D" w:rsidRDefault="000A676D" w:rsidP="00BD56BD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5BCE8BCB" w14:textId="77777777" w:rsidR="000A676D" w:rsidRPr="00BD56BD" w:rsidRDefault="000A676D" w:rsidP="00BD56BD">
      <w:pPr>
        <w:pStyle w:val="Nagwek3"/>
      </w:pPr>
      <w:r w:rsidRPr="00BD56BD">
        <w:t>Realizacja obowiązku informacyjnego w imieniu administratora</w:t>
      </w:r>
    </w:p>
    <w:p w14:paraId="2E9E2C40" w14:textId="41ED28C3" w:rsidR="000A676D" w:rsidRPr="00057A1D" w:rsidRDefault="000A676D" w:rsidP="00BD56BD">
      <w:pPr>
        <w:pStyle w:val="Akapitzlist"/>
        <w:spacing w:after="0" w:line="276" w:lineRule="auto"/>
        <w:ind w:left="426"/>
      </w:pPr>
      <w:r w:rsidRPr="00057A1D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51457D0" w14:textId="1693AE89" w:rsidR="000A676D" w:rsidRPr="00057A1D" w:rsidRDefault="000A676D" w:rsidP="00BD56BD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 w:rsidRPr="00057A1D">
        <w:rPr>
          <w:rFonts w:cstheme="minorHAnsi"/>
          <w:sz w:val="24"/>
          <w:szCs w:val="24"/>
        </w:rPr>
        <w:t>W przypadku konieczności powierzenia Wykonawcy przetwarzania danych osobowych w</w:t>
      </w:r>
      <w:r w:rsidR="00057A1D">
        <w:rPr>
          <w:rFonts w:cstheme="minorHAnsi"/>
          <w:sz w:val="24"/>
          <w:szCs w:val="24"/>
        </w:rPr>
        <w:t> </w:t>
      </w:r>
      <w:r w:rsidRPr="00057A1D">
        <w:rPr>
          <w:rFonts w:cstheme="minorHAnsi"/>
          <w:sz w:val="24"/>
          <w:szCs w:val="24"/>
        </w:rPr>
        <w:t xml:space="preserve">ramach realizacji umowy zamawiający przeprowadzi weryfikację wdrożenia przez wykonawcę odpowiednich środków technicznych i organizacyjnych, zgodnych </w:t>
      </w:r>
      <w:r w:rsidR="00057A1D" w:rsidRPr="00057A1D">
        <w:rPr>
          <w:rFonts w:cstheme="minorHAnsi"/>
          <w:sz w:val="24"/>
          <w:szCs w:val="24"/>
        </w:rPr>
        <w:t>z</w:t>
      </w:r>
      <w:r w:rsidR="00057A1D">
        <w:rPr>
          <w:rFonts w:cstheme="minorHAnsi"/>
          <w:sz w:val="24"/>
          <w:szCs w:val="24"/>
        </w:rPr>
        <w:t> </w:t>
      </w:r>
      <w:r w:rsidRPr="00057A1D">
        <w:rPr>
          <w:rFonts w:cstheme="minorHAnsi"/>
          <w:sz w:val="24"/>
          <w:szCs w:val="24"/>
        </w:rPr>
        <w:t>przepisami o ochronie danych osobowych i chroniących prawa osób, których dane dotyczą.</w:t>
      </w:r>
    </w:p>
    <w:p w14:paraId="6873B5FB" w14:textId="77777777" w:rsidR="000A676D" w:rsidRPr="00057A1D" w:rsidRDefault="000A676D" w:rsidP="00BD56BD">
      <w:pPr>
        <w:pStyle w:val="Nagwek2"/>
      </w:pPr>
      <w:r w:rsidRPr="00057A1D">
        <w:t>Załączniki:</w:t>
      </w:r>
    </w:p>
    <w:p w14:paraId="3A195B8A" w14:textId="49E3E609" w:rsidR="000A676D" w:rsidRPr="00BD56BD" w:rsidRDefault="004D352D" w:rsidP="00BD56BD">
      <w:pPr>
        <w:pStyle w:val="Akapitzlist"/>
        <w:numPr>
          <w:ilvl w:val="0"/>
          <w:numId w:val="53"/>
        </w:numPr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0A676D" w:rsidRPr="00BD56BD">
        <w:rPr>
          <w:rFonts w:eastAsia="Calibri" w:cstheme="minorHAnsi"/>
          <w:color w:val="000000"/>
          <w:sz w:val="24"/>
          <w:szCs w:val="24"/>
          <w:lang w:eastAsia="pl-PL"/>
        </w:rPr>
        <w:t>zór umowy,</w:t>
      </w:r>
    </w:p>
    <w:p w14:paraId="79D9928C" w14:textId="3E29BEC0" w:rsidR="000A676D" w:rsidRPr="00BD56BD" w:rsidRDefault="004D352D" w:rsidP="00BD56BD">
      <w:pPr>
        <w:pStyle w:val="Akapitzlist"/>
        <w:numPr>
          <w:ilvl w:val="0"/>
          <w:numId w:val="53"/>
        </w:numPr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F</w:t>
      </w:r>
      <w:r w:rsidR="000A676D" w:rsidRPr="00BD56BD">
        <w:rPr>
          <w:rFonts w:eastAsia="Calibri" w:cstheme="minorHAnsi"/>
          <w:color w:val="000000"/>
          <w:sz w:val="24"/>
          <w:szCs w:val="24"/>
          <w:lang w:eastAsia="pl-PL"/>
        </w:rPr>
        <w:t>ormularz ofertowy.</w:t>
      </w:r>
    </w:p>
    <w:p w14:paraId="0E071A60" w14:textId="3A9B8C85" w:rsidR="000A676D" w:rsidRPr="00057A1D" w:rsidRDefault="00057A1D" w:rsidP="00BD56BD">
      <w:pPr>
        <w:tabs>
          <w:tab w:val="left" w:leader="dot" w:pos="4536"/>
        </w:tabs>
        <w:spacing w:before="840"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4E938533" w14:textId="219B8A8B" w:rsidR="00AA47A2" w:rsidRPr="00057A1D" w:rsidRDefault="000A676D" w:rsidP="00BD56BD">
      <w:pPr>
        <w:spacing w:after="0" w:line="276" w:lineRule="auto"/>
        <w:ind w:left="851"/>
      </w:pP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 xml:space="preserve">( pieczątka i podpis </w:t>
      </w:r>
      <w:r w:rsidR="00057A1D" w:rsidRPr="00057A1D">
        <w:rPr>
          <w:rFonts w:eastAsia="Calibri" w:cstheme="minorHAnsi"/>
          <w:color w:val="000000"/>
          <w:sz w:val="24"/>
          <w:szCs w:val="24"/>
          <w:lang w:eastAsia="pl-PL"/>
        </w:rPr>
        <w:t>kierownika</w:t>
      </w:r>
      <w:r w:rsidR="00057A1D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057A1D">
        <w:rPr>
          <w:rFonts w:eastAsia="Calibri" w:cstheme="minorHAnsi"/>
          <w:color w:val="000000"/>
          <w:sz w:val="24"/>
          <w:szCs w:val="24"/>
          <w:lang w:eastAsia="pl-PL"/>
        </w:rPr>
        <w:t>jednostki organizacyjnej)</w:t>
      </w:r>
    </w:p>
    <w:sectPr w:rsidR="00AA47A2" w:rsidRPr="00057A1D" w:rsidSect="00057A1D">
      <w:footerReference w:type="default" r:id="rId12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8AA9" w14:textId="77777777" w:rsidR="008B1688" w:rsidRDefault="008B1688" w:rsidP="00C32C84">
      <w:pPr>
        <w:spacing w:after="0" w:line="240" w:lineRule="auto"/>
      </w:pPr>
      <w:r>
        <w:separator/>
      </w:r>
    </w:p>
  </w:endnote>
  <w:endnote w:type="continuationSeparator" w:id="0">
    <w:p w14:paraId="2F46ABF8" w14:textId="77777777" w:rsidR="008B1688" w:rsidRDefault="008B1688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6470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852FAD1" w14:textId="3F8CCFD3" w:rsidR="00C32C84" w:rsidRDefault="00C32C84" w:rsidP="00BD56BD">
        <w:pPr>
          <w:pStyle w:val="Stopka"/>
          <w:jc w:val="right"/>
        </w:pPr>
        <w:r w:rsidRPr="00BD56BD">
          <w:rPr>
            <w:sz w:val="24"/>
            <w:szCs w:val="24"/>
          </w:rPr>
          <w:fldChar w:fldCharType="begin"/>
        </w:r>
        <w:r w:rsidRPr="00BD56BD">
          <w:rPr>
            <w:sz w:val="24"/>
            <w:szCs w:val="24"/>
          </w:rPr>
          <w:instrText>PAGE   \* MERGEFORMAT</w:instrText>
        </w:r>
        <w:r w:rsidRPr="00BD56BD">
          <w:rPr>
            <w:sz w:val="24"/>
            <w:szCs w:val="24"/>
          </w:rPr>
          <w:fldChar w:fldCharType="separate"/>
        </w:r>
        <w:r w:rsidRPr="00BD56BD">
          <w:rPr>
            <w:sz w:val="24"/>
            <w:szCs w:val="24"/>
          </w:rPr>
          <w:t>2</w:t>
        </w:r>
        <w:r w:rsidRPr="00BD56B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2384" w14:textId="77777777" w:rsidR="008B1688" w:rsidRDefault="008B1688" w:rsidP="00C32C84">
      <w:pPr>
        <w:spacing w:after="0" w:line="240" w:lineRule="auto"/>
      </w:pPr>
      <w:r>
        <w:separator/>
      </w:r>
    </w:p>
  </w:footnote>
  <w:footnote w:type="continuationSeparator" w:id="0">
    <w:p w14:paraId="3CDD0CF5" w14:textId="77777777" w:rsidR="008B1688" w:rsidRDefault="008B1688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993"/>
    <w:multiLevelType w:val="hybridMultilevel"/>
    <w:tmpl w:val="A390456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26D3F1D"/>
    <w:multiLevelType w:val="multilevel"/>
    <w:tmpl w:val="CF4086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32835F7"/>
    <w:multiLevelType w:val="hybridMultilevel"/>
    <w:tmpl w:val="0A305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36FFE"/>
    <w:multiLevelType w:val="hybridMultilevel"/>
    <w:tmpl w:val="4634CF7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C97AD1"/>
    <w:multiLevelType w:val="hybridMultilevel"/>
    <w:tmpl w:val="7E589A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54439F"/>
    <w:multiLevelType w:val="hybridMultilevel"/>
    <w:tmpl w:val="2C5EA0DA"/>
    <w:lvl w:ilvl="0" w:tplc="4D2C28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00A32"/>
    <w:multiLevelType w:val="hybridMultilevel"/>
    <w:tmpl w:val="86166A7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DE82C8F"/>
    <w:multiLevelType w:val="multilevel"/>
    <w:tmpl w:val="97B0DA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F8525EA"/>
    <w:multiLevelType w:val="hybridMultilevel"/>
    <w:tmpl w:val="619E8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B68F9"/>
    <w:multiLevelType w:val="hybridMultilevel"/>
    <w:tmpl w:val="DF288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B212A"/>
    <w:multiLevelType w:val="hybridMultilevel"/>
    <w:tmpl w:val="7110CCE6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3FF5082"/>
    <w:multiLevelType w:val="hybridMultilevel"/>
    <w:tmpl w:val="94A88DA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457703C"/>
    <w:multiLevelType w:val="hybridMultilevel"/>
    <w:tmpl w:val="C7ACC5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5B3220D"/>
    <w:multiLevelType w:val="hybridMultilevel"/>
    <w:tmpl w:val="07A82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61B35"/>
    <w:multiLevelType w:val="hybridMultilevel"/>
    <w:tmpl w:val="1248C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744F9"/>
    <w:multiLevelType w:val="hybridMultilevel"/>
    <w:tmpl w:val="9EB888C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18274C0B"/>
    <w:multiLevelType w:val="hybridMultilevel"/>
    <w:tmpl w:val="F586C7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91A3395"/>
    <w:multiLevelType w:val="hybridMultilevel"/>
    <w:tmpl w:val="47EC8B14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9748C"/>
    <w:multiLevelType w:val="multilevel"/>
    <w:tmpl w:val="E5A6BB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1D3830D9"/>
    <w:multiLevelType w:val="hybridMultilevel"/>
    <w:tmpl w:val="4F8893F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DF2081C"/>
    <w:multiLevelType w:val="multilevel"/>
    <w:tmpl w:val="62D276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1EA02A88"/>
    <w:multiLevelType w:val="hybridMultilevel"/>
    <w:tmpl w:val="7B142B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0A76338"/>
    <w:multiLevelType w:val="hybridMultilevel"/>
    <w:tmpl w:val="30E06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175089"/>
    <w:multiLevelType w:val="multilevel"/>
    <w:tmpl w:val="E404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262D4E70"/>
    <w:multiLevelType w:val="hybridMultilevel"/>
    <w:tmpl w:val="AD062C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8A74B9B"/>
    <w:multiLevelType w:val="hybridMultilevel"/>
    <w:tmpl w:val="51C68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012DAD"/>
    <w:multiLevelType w:val="hybridMultilevel"/>
    <w:tmpl w:val="FDF441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2A357B3A"/>
    <w:multiLevelType w:val="hybridMultilevel"/>
    <w:tmpl w:val="5538D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964AAD"/>
    <w:multiLevelType w:val="hybridMultilevel"/>
    <w:tmpl w:val="7DB4D032"/>
    <w:lvl w:ilvl="0" w:tplc="08B8D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BA75752"/>
    <w:multiLevelType w:val="hybridMultilevel"/>
    <w:tmpl w:val="3564B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515D09"/>
    <w:multiLevelType w:val="hybridMultilevel"/>
    <w:tmpl w:val="D256B0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DEF6242"/>
    <w:multiLevelType w:val="hybridMultilevel"/>
    <w:tmpl w:val="743A3F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EDE2ED6"/>
    <w:multiLevelType w:val="hybridMultilevel"/>
    <w:tmpl w:val="E97855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1D20DF8"/>
    <w:multiLevelType w:val="hybridMultilevel"/>
    <w:tmpl w:val="090A3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073EF1"/>
    <w:multiLevelType w:val="hybridMultilevel"/>
    <w:tmpl w:val="B77EDFD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3971668B"/>
    <w:multiLevelType w:val="multilevel"/>
    <w:tmpl w:val="1DF4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9C164D6"/>
    <w:multiLevelType w:val="hybridMultilevel"/>
    <w:tmpl w:val="79680EF4"/>
    <w:lvl w:ilvl="0" w:tplc="0D5E23C4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5874F6"/>
    <w:multiLevelType w:val="hybridMultilevel"/>
    <w:tmpl w:val="4ABEE2C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C5A7636"/>
    <w:multiLevelType w:val="hybridMultilevel"/>
    <w:tmpl w:val="8DA8E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9A144E"/>
    <w:multiLevelType w:val="hybridMultilevel"/>
    <w:tmpl w:val="E01083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3E3A6616"/>
    <w:multiLevelType w:val="hybridMultilevel"/>
    <w:tmpl w:val="5D00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9D6FA3"/>
    <w:multiLevelType w:val="hybridMultilevel"/>
    <w:tmpl w:val="64384A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1E5341E"/>
    <w:multiLevelType w:val="hybridMultilevel"/>
    <w:tmpl w:val="4ABEE2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F12DB9"/>
    <w:multiLevelType w:val="hybridMultilevel"/>
    <w:tmpl w:val="C50CD53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6" w15:restartNumberingAfterBreak="0">
    <w:nsid w:val="45CA0F6F"/>
    <w:multiLevelType w:val="hybridMultilevel"/>
    <w:tmpl w:val="2A906596"/>
    <w:lvl w:ilvl="0" w:tplc="A330FE8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4215A8"/>
    <w:multiLevelType w:val="hybridMultilevel"/>
    <w:tmpl w:val="0A8A9A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75F3BCF"/>
    <w:multiLevelType w:val="hybridMultilevel"/>
    <w:tmpl w:val="5F522C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77048D8"/>
    <w:multiLevelType w:val="hybridMultilevel"/>
    <w:tmpl w:val="9A66D67C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48E9655A"/>
    <w:multiLevelType w:val="hybridMultilevel"/>
    <w:tmpl w:val="E916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A92F29"/>
    <w:multiLevelType w:val="multilevel"/>
    <w:tmpl w:val="75C8198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C4664CB"/>
    <w:multiLevelType w:val="multilevel"/>
    <w:tmpl w:val="E404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4FC34497"/>
    <w:multiLevelType w:val="hybridMultilevel"/>
    <w:tmpl w:val="4BAEA2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02B4888"/>
    <w:multiLevelType w:val="multilevel"/>
    <w:tmpl w:val="E404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513659A0"/>
    <w:multiLevelType w:val="hybridMultilevel"/>
    <w:tmpl w:val="54F6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7655B6"/>
    <w:multiLevelType w:val="hybridMultilevel"/>
    <w:tmpl w:val="001226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37861EC"/>
    <w:multiLevelType w:val="hybridMultilevel"/>
    <w:tmpl w:val="ED4C2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3B3292"/>
    <w:multiLevelType w:val="hybridMultilevel"/>
    <w:tmpl w:val="90884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A148C"/>
    <w:multiLevelType w:val="hybridMultilevel"/>
    <w:tmpl w:val="C62ABB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6A1D4E"/>
    <w:multiLevelType w:val="hybridMultilevel"/>
    <w:tmpl w:val="CEC4DC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6C51C47"/>
    <w:multiLevelType w:val="hybridMultilevel"/>
    <w:tmpl w:val="155A8B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57A10778"/>
    <w:multiLevelType w:val="hybridMultilevel"/>
    <w:tmpl w:val="9286B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7CC7742"/>
    <w:multiLevelType w:val="hybridMultilevel"/>
    <w:tmpl w:val="BB8A10A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5B8959E5"/>
    <w:multiLevelType w:val="hybridMultilevel"/>
    <w:tmpl w:val="D22671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5" w15:restartNumberingAfterBreak="0">
    <w:nsid w:val="5BC14AEA"/>
    <w:multiLevelType w:val="hybridMultilevel"/>
    <w:tmpl w:val="5ACEE2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6" w15:restartNumberingAfterBreak="0">
    <w:nsid w:val="5C6E3F65"/>
    <w:multiLevelType w:val="hybridMultilevel"/>
    <w:tmpl w:val="63BEF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9434E4"/>
    <w:multiLevelType w:val="hybridMultilevel"/>
    <w:tmpl w:val="A7F84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2D2A41"/>
    <w:multiLevelType w:val="multilevel"/>
    <w:tmpl w:val="994EC3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2150F26"/>
    <w:multiLevelType w:val="hybridMultilevel"/>
    <w:tmpl w:val="906E4CD4"/>
    <w:lvl w:ilvl="0" w:tplc="BDC48894">
      <w:start w:val="1"/>
      <w:numFmt w:val="decimal"/>
      <w:pStyle w:val="Nagwek3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310646"/>
    <w:multiLevelType w:val="multilevel"/>
    <w:tmpl w:val="E404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3" w15:restartNumberingAfterBreak="0">
    <w:nsid w:val="64362D80"/>
    <w:multiLevelType w:val="multilevel"/>
    <w:tmpl w:val="BBD2136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4" w15:restartNumberingAfterBreak="0">
    <w:nsid w:val="649901F2"/>
    <w:multiLevelType w:val="hybridMultilevel"/>
    <w:tmpl w:val="A2701806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5" w15:restartNumberingAfterBreak="0">
    <w:nsid w:val="655378F4"/>
    <w:multiLevelType w:val="hybridMultilevel"/>
    <w:tmpl w:val="E59AF3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E82201"/>
    <w:multiLevelType w:val="multilevel"/>
    <w:tmpl w:val="FEF827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8" w15:restartNumberingAfterBreak="0">
    <w:nsid w:val="675F6B37"/>
    <w:multiLevelType w:val="hybridMultilevel"/>
    <w:tmpl w:val="7F78B0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689F746D"/>
    <w:multiLevelType w:val="hybridMultilevel"/>
    <w:tmpl w:val="99E43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783E89"/>
    <w:multiLevelType w:val="hybridMultilevel"/>
    <w:tmpl w:val="862A91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26461D"/>
    <w:multiLevelType w:val="hybridMultilevel"/>
    <w:tmpl w:val="084491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EDA6645"/>
    <w:multiLevelType w:val="hybridMultilevel"/>
    <w:tmpl w:val="85FEF2F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 w15:restartNumberingAfterBreak="0">
    <w:nsid w:val="71592E79"/>
    <w:multiLevelType w:val="hybridMultilevel"/>
    <w:tmpl w:val="411C621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4" w15:restartNumberingAfterBreak="0">
    <w:nsid w:val="71872493"/>
    <w:multiLevelType w:val="hybridMultilevel"/>
    <w:tmpl w:val="9B9C3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265729"/>
    <w:multiLevelType w:val="hybridMultilevel"/>
    <w:tmpl w:val="C74E86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764B5FB3"/>
    <w:multiLevelType w:val="hybridMultilevel"/>
    <w:tmpl w:val="30D24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9AF0678"/>
    <w:multiLevelType w:val="hybridMultilevel"/>
    <w:tmpl w:val="B4FE292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29718583">
    <w:abstractNumId w:val="70"/>
  </w:num>
  <w:num w:numId="2" w16cid:durableId="544605818">
    <w:abstractNumId w:val="33"/>
  </w:num>
  <w:num w:numId="3" w16cid:durableId="1592204237">
    <w:abstractNumId w:val="69"/>
  </w:num>
  <w:num w:numId="4" w16cid:durableId="1530795823">
    <w:abstractNumId w:val="76"/>
  </w:num>
  <w:num w:numId="5" w16cid:durableId="839151071">
    <w:abstractNumId w:val="37"/>
  </w:num>
  <w:num w:numId="6" w16cid:durableId="25376885">
    <w:abstractNumId w:val="44"/>
  </w:num>
  <w:num w:numId="7" w16cid:durableId="1259170299">
    <w:abstractNumId w:val="85"/>
  </w:num>
  <w:num w:numId="8" w16cid:durableId="948851901">
    <w:abstractNumId w:val="19"/>
  </w:num>
  <w:num w:numId="9" w16cid:durableId="443618522">
    <w:abstractNumId w:val="15"/>
  </w:num>
  <w:num w:numId="10" w16cid:durableId="57173311">
    <w:abstractNumId w:val="26"/>
  </w:num>
  <w:num w:numId="11" w16cid:durableId="174460680">
    <w:abstractNumId w:val="12"/>
  </w:num>
  <w:num w:numId="12" w16cid:durableId="336617285">
    <w:abstractNumId w:val="30"/>
  </w:num>
  <w:num w:numId="13" w16cid:durableId="1486626055">
    <w:abstractNumId w:val="67"/>
  </w:num>
  <w:num w:numId="14" w16cid:durableId="138042221">
    <w:abstractNumId w:val="10"/>
  </w:num>
  <w:num w:numId="15" w16cid:durableId="492138267">
    <w:abstractNumId w:val="42"/>
  </w:num>
  <w:num w:numId="16" w16cid:durableId="380246813">
    <w:abstractNumId w:val="75"/>
  </w:num>
  <w:num w:numId="17" w16cid:durableId="840435705">
    <w:abstractNumId w:val="2"/>
  </w:num>
  <w:num w:numId="18" w16cid:durableId="2014406650">
    <w:abstractNumId w:val="32"/>
  </w:num>
  <w:num w:numId="19" w16cid:durableId="1692757162">
    <w:abstractNumId w:val="13"/>
  </w:num>
  <w:num w:numId="20" w16cid:durableId="1006664330">
    <w:abstractNumId w:val="47"/>
  </w:num>
  <w:num w:numId="21" w16cid:durableId="1212497090">
    <w:abstractNumId w:val="27"/>
  </w:num>
  <w:num w:numId="22" w16cid:durableId="1326083767">
    <w:abstractNumId w:val="24"/>
  </w:num>
  <w:num w:numId="23" w16cid:durableId="1263297331">
    <w:abstractNumId w:val="65"/>
  </w:num>
  <w:num w:numId="24" w16cid:durableId="860322629">
    <w:abstractNumId w:val="55"/>
  </w:num>
  <w:num w:numId="25" w16cid:durableId="927808020">
    <w:abstractNumId w:val="56"/>
  </w:num>
  <w:num w:numId="26" w16cid:durableId="2132820293">
    <w:abstractNumId w:val="29"/>
  </w:num>
  <w:num w:numId="27" w16cid:durableId="177918297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2232345">
    <w:abstractNumId w:val="50"/>
  </w:num>
  <w:num w:numId="29" w16cid:durableId="500201663">
    <w:abstractNumId w:val="87"/>
  </w:num>
  <w:num w:numId="30" w16cid:durableId="1436360593">
    <w:abstractNumId w:val="25"/>
  </w:num>
  <w:num w:numId="31" w16cid:durableId="2068455140">
    <w:abstractNumId w:val="39"/>
  </w:num>
  <w:num w:numId="32" w16cid:durableId="2064986469">
    <w:abstractNumId w:val="79"/>
  </w:num>
  <w:num w:numId="33" w16cid:durableId="883830611">
    <w:abstractNumId w:val="45"/>
  </w:num>
  <w:num w:numId="34" w16cid:durableId="418332140">
    <w:abstractNumId w:val="64"/>
  </w:num>
  <w:num w:numId="35" w16cid:durableId="1856840300">
    <w:abstractNumId w:val="21"/>
  </w:num>
  <w:num w:numId="36" w16cid:durableId="1853451920">
    <w:abstractNumId w:val="63"/>
  </w:num>
  <w:num w:numId="37" w16cid:durableId="527908463">
    <w:abstractNumId w:val="40"/>
  </w:num>
  <w:num w:numId="38" w16cid:durableId="622925288">
    <w:abstractNumId w:val="53"/>
  </w:num>
  <w:num w:numId="39" w16cid:durableId="193540768">
    <w:abstractNumId w:val="86"/>
  </w:num>
  <w:num w:numId="40" w16cid:durableId="1017121336">
    <w:abstractNumId w:val="43"/>
  </w:num>
  <w:num w:numId="41" w16cid:durableId="1451703978">
    <w:abstractNumId w:val="46"/>
  </w:num>
  <w:num w:numId="42" w16cid:durableId="132984377">
    <w:abstractNumId w:val="80"/>
  </w:num>
  <w:num w:numId="43" w16cid:durableId="522280310">
    <w:abstractNumId w:val="59"/>
  </w:num>
  <w:num w:numId="44" w16cid:durableId="1129514395">
    <w:abstractNumId w:val="5"/>
  </w:num>
  <w:num w:numId="45" w16cid:durableId="1750425235">
    <w:abstractNumId w:val="78"/>
  </w:num>
  <w:num w:numId="46" w16cid:durableId="930353149">
    <w:abstractNumId w:val="28"/>
  </w:num>
  <w:num w:numId="47" w16cid:durableId="17397647">
    <w:abstractNumId w:val="0"/>
  </w:num>
  <w:num w:numId="48" w16cid:durableId="2140027813">
    <w:abstractNumId w:val="88"/>
  </w:num>
  <w:num w:numId="49" w16cid:durableId="1133253219">
    <w:abstractNumId w:val="38"/>
  </w:num>
  <w:num w:numId="50" w16cid:durableId="108208588">
    <w:abstractNumId w:val="51"/>
  </w:num>
  <w:num w:numId="51" w16cid:durableId="1950700202">
    <w:abstractNumId w:val="16"/>
  </w:num>
  <w:num w:numId="52" w16cid:durableId="508297726">
    <w:abstractNumId w:val="36"/>
  </w:num>
  <w:num w:numId="53" w16cid:durableId="400297856">
    <w:abstractNumId w:val="48"/>
  </w:num>
  <w:num w:numId="54" w16cid:durableId="673266715">
    <w:abstractNumId w:val="22"/>
  </w:num>
  <w:num w:numId="55" w16cid:durableId="480930957">
    <w:abstractNumId w:val="17"/>
  </w:num>
  <w:num w:numId="56" w16cid:durableId="827401497">
    <w:abstractNumId w:val="84"/>
  </w:num>
  <w:num w:numId="57" w16cid:durableId="1518618768">
    <w:abstractNumId w:val="71"/>
  </w:num>
  <w:num w:numId="58" w16cid:durableId="1443302258">
    <w:abstractNumId w:val="60"/>
  </w:num>
  <w:num w:numId="59" w16cid:durableId="1847790535">
    <w:abstractNumId w:val="4"/>
  </w:num>
  <w:num w:numId="60" w16cid:durableId="1171870420">
    <w:abstractNumId w:val="58"/>
  </w:num>
  <w:num w:numId="61" w16cid:durableId="904027603">
    <w:abstractNumId w:val="41"/>
  </w:num>
  <w:num w:numId="62" w16cid:durableId="420568821">
    <w:abstractNumId w:val="34"/>
  </w:num>
  <w:num w:numId="63" w16cid:durableId="1538808097">
    <w:abstractNumId w:val="11"/>
  </w:num>
  <w:num w:numId="64" w16cid:durableId="447894929">
    <w:abstractNumId w:val="83"/>
  </w:num>
  <w:num w:numId="65" w16cid:durableId="402987924">
    <w:abstractNumId w:val="35"/>
  </w:num>
  <w:num w:numId="66" w16cid:durableId="970600300">
    <w:abstractNumId w:val="3"/>
  </w:num>
  <w:num w:numId="67" w16cid:durableId="1225525026">
    <w:abstractNumId w:val="61"/>
  </w:num>
  <w:num w:numId="68" w16cid:durableId="1732074371">
    <w:abstractNumId w:val="6"/>
  </w:num>
  <w:num w:numId="69" w16cid:durableId="9110160">
    <w:abstractNumId w:val="82"/>
  </w:num>
  <w:num w:numId="70" w16cid:durableId="151776886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307915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96734397">
    <w:abstractNumId w:val="52"/>
  </w:num>
  <w:num w:numId="73" w16cid:durableId="1307393841">
    <w:abstractNumId w:val="72"/>
  </w:num>
  <w:num w:numId="74" w16cid:durableId="1076903317">
    <w:abstractNumId w:val="68"/>
  </w:num>
  <w:num w:numId="75" w16cid:durableId="912393162">
    <w:abstractNumId w:val="14"/>
  </w:num>
  <w:num w:numId="76" w16cid:durableId="764231836">
    <w:abstractNumId w:val="66"/>
  </w:num>
  <w:num w:numId="77" w16cid:durableId="198203826">
    <w:abstractNumId w:val="54"/>
  </w:num>
  <w:num w:numId="78" w16cid:durableId="119846815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2213600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5209777">
    <w:abstractNumId w:val="8"/>
  </w:num>
  <w:num w:numId="81" w16cid:durableId="1364283381">
    <w:abstractNumId w:val="23"/>
  </w:num>
  <w:num w:numId="82" w16cid:durableId="483399562">
    <w:abstractNumId w:val="7"/>
  </w:num>
  <w:num w:numId="83" w16cid:durableId="1009913672">
    <w:abstractNumId w:val="81"/>
  </w:num>
  <w:num w:numId="84" w16cid:durableId="568224853">
    <w:abstractNumId w:val="57"/>
  </w:num>
  <w:num w:numId="85" w16cid:durableId="1249583932">
    <w:abstractNumId w:val="73"/>
  </w:num>
  <w:num w:numId="86" w16cid:durableId="947158984">
    <w:abstractNumId w:val="77"/>
  </w:num>
  <w:num w:numId="87" w16cid:durableId="1200362407">
    <w:abstractNumId w:val="20"/>
  </w:num>
  <w:num w:numId="88" w16cid:durableId="1873181016">
    <w:abstractNumId w:val="1"/>
  </w:num>
  <w:num w:numId="89" w16cid:durableId="1811090745">
    <w:abstractNumId w:val="18"/>
  </w:num>
  <w:num w:numId="90" w16cid:durableId="916016979">
    <w:abstractNumId w:val="62"/>
  </w:num>
  <w:num w:numId="91" w16cid:durableId="454099734">
    <w:abstractNumId w:val="9"/>
  </w:num>
  <w:num w:numId="92" w16cid:durableId="965698465">
    <w:abstractNumId w:val="74"/>
  </w:num>
  <w:num w:numId="93" w16cid:durableId="515385948">
    <w:abstractNumId w:val="49"/>
  </w:num>
  <w:num w:numId="94" w16cid:durableId="1022584734">
    <w:abstractNumId w:val="71"/>
    <w:lvlOverride w:ilvl="0">
      <w:startOverride w:val="1"/>
    </w:lvlOverride>
  </w:num>
  <w:num w:numId="95" w16cid:durableId="4912151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1774F"/>
    <w:rsid w:val="00025448"/>
    <w:rsid w:val="000265E0"/>
    <w:rsid w:val="0003580D"/>
    <w:rsid w:val="00046750"/>
    <w:rsid w:val="000471BD"/>
    <w:rsid w:val="00057A1D"/>
    <w:rsid w:val="0007269E"/>
    <w:rsid w:val="00090229"/>
    <w:rsid w:val="000A676D"/>
    <w:rsid w:val="000B432E"/>
    <w:rsid w:val="000F3112"/>
    <w:rsid w:val="000F5947"/>
    <w:rsid w:val="00120428"/>
    <w:rsid w:val="00123336"/>
    <w:rsid w:val="001239DF"/>
    <w:rsid w:val="00126F42"/>
    <w:rsid w:val="00180A4C"/>
    <w:rsid w:val="001A34FC"/>
    <w:rsid w:val="001A4151"/>
    <w:rsid w:val="001D0AEB"/>
    <w:rsid w:val="001D2587"/>
    <w:rsid w:val="001D79B5"/>
    <w:rsid w:val="00203D10"/>
    <w:rsid w:val="0022081F"/>
    <w:rsid w:val="0023645A"/>
    <w:rsid w:val="00246A13"/>
    <w:rsid w:val="00247DF0"/>
    <w:rsid w:val="0027564A"/>
    <w:rsid w:val="00292C55"/>
    <w:rsid w:val="00293338"/>
    <w:rsid w:val="002A0A92"/>
    <w:rsid w:val="002B1E4E"/>
    <w:rsid w:val="002D1DC9"/>
    <w:rsid w:val="002E26A3"/>
    <w:rsid w:val="00304C3E"/>
    <w:rsid w:val="00317671"/>
    <w:rsid w:val="00350AFD"/>
    <w:rsid w:val="0035338A"/>
    <w:rsid w:val="00357D2B"/>
    <w:rsid w:val="00370839"/>
    <w:rsid w:val="003A5F59"/>
    <w:rsid w:val="003C6B7C"/>
    <w:rsid w:val="003D1670"/>
    <w:rsid w:val="004033A8"/>
    <w:rsid w:val="004037B1"/>
    <w:rsid w:val="0041694C"/>
    <w:rsid w:val="00420CBE"/>
    <w:rsid w:val="00462EFE"/>
    <w:rsid w:val="004A6D01"/>
    <w:rsid w:val="004C2BED"/>
    <w:rsid w:val="004D3320"/>
    <w:rsid w:val="004D352D"/>
    <w:rsid w:val="004E0F52"/>
    <w:rsid w:val="00520DED"/>
    <w:rsid w:val="005376EE"/>
    <w:rsid w:val="00540271"/>
    <w:rsid w:val="00545A3F"/>
    <w:rsid w:val="0057057C"/>
    <w:rsid w:val="005A4E40"/>
    <w:rsid w:val="005B4663"/>
    <w:rsid w:val="005B73EE"/>
    <w:rsid w:val="005C7902"/>
    <w:rsid w:val="00644632"/>
    <w:rsid w:val="00670737"/>
    <w:rsid w:val="00697401"/>
    <w:rsid w:val="006C43FD"/>
    <w:rsid w:val="006D2A9A"/>
    <w:rsid w:val="006E63F4"/>
    <w:rsid w:val="006F2B4C"/>
    <w:rsid w:val="00714C91"/>
    <w:rsid w:val="00720E0E"/>
    <w:rsid w:val="007519B0"/>
    <w:rsid w:val="00763148"/>
    <w:rsid w:val="007B60EC"/>
    <w:rsid w:val="007C10E6"/>
    <w:rsid w:val="007D13D9"/>
    <w:rsid w:val="007E154D"/>
    <w:rsid w:val="0080537C"/>
    <w:rsid w:val="008055AC"/>
    <w:rsid w:val="00816E11"/>
    <w:rsid w:val="00821AE4"/>
    <w:rsid w:val="008356B0"/>
    <w:rsid w:val="008459F3"/>
    <w:rsid w:val="00847B9B"/>
    <w:rsid w:val="00856D16"/>
    <w:rsid w:val="00865B17"/>
    <w:rsid w:val="00867850"/>
    <w:rsid w:val="00872E4E"/>
    <w:rsid w:val="008B1688"/>
    <w:rsid w:val="008C4B9C"/>
    <w:rsid w:val="00912A7D"/>
    <w:rsid w:val="00932C12"/>
    <w:rsid w:val="009721F3"/>
    <w:rsid w:val="00973783"/>
    <w:rsid w:val="009C32DE"/>
    <w:rsid w:val="009D6E26"/>
    <w:rsid w:val="009F06D2"/>
    <w:rsid w:val="00A01BB5"/>
    <w:rsid w:val="00A07CFA"/>
    <w:rsid w:val="00A10AF8"/>
    <w:rsid w:val="00A14057"/>
    <w:rsid w:val="00A34400"/>
    <w:rsid w:val="00A5400E"/>
    <w:rsid w:val="00A65F83"/>
    <w:rsid w:val="00A921DF"/>
    <w:rsid w:val="00A9786D"/>
    <w:rsid w:val="00AA47A2"/>
    <w:rsid w:val="00AA6C1C"/>
    <w:rsid w:val="00AB2C88"/>
    <w:rsid w:val="00AB6A47"/>
    <w:rsid w:val="00AB70C0"/>
    <w:rsid w:val="00AE581C"/>
    <w:rsid w:val="00AF60C5"/>
    <w:rsid w:val="00B0507F"/>
    <w:rsid w:val="00B167BE"/>
    <w:rsid w:val="00B33CA3"/>
    <w:rsid w:val="00B60ADB"/>
    <w:rsid w:val="00B64B34"/>
    <w:rsid w:val="00BC2248"/>
    <w:rsid w:val="00BD56BD"/>
    <w:rsid w:val="00C03291"/>
    <w:rsid w:val="00C06766"/>
    <w:rsid w:val="00C2241C"/>
    <w:rsid w:val="00C32C84"/>
    <w:rsid w:val="00C45B6D"/>
    <w:rsid w:val="00CB7285"/>
    <w:rsid w:val="00CC5FA3"/>
    <w:rsid w:val="00CD4D0E"/>
    <w:rsid w:val="00D02BFB"/>
    <w:rsid w:val="00D1289D"/>
    <w:rsid w:val="00D15E99"/>
    <w:rsid w:val="00D172DC"/>
    <w:rsid w:val="00D41888"/>
    <w:rsid w:val="00D732C0"/>
    <w:rsid w:val="00D87B15"/>
    <w:rsid w:val="00DA598A"/>
    <w:rsid w:val="00DB5C59"/>
    <w:rsid w:val="00DD0F5B"/>
    <w:rsid w:val="00DE3F8A"/>
    <w:rsid w:val="00DE5A4B"/>
    <w:rsid w:val="00DF7749"/>
    <w:rsid w:val="00E021E4"/>
    <w:rsid w:val="00E524C3"/>
    <w:rsid w:val="00E644D5"/>
    <w:rsid w:val="00EE6FDE"/>
    <w:rsid w:val="00F0315F"/>
    <w:rsid w:val="00F2176D"/>
    <w:rsid w:val="00F31C4C"/>
    <w:rsid w:val="00F340DC"/>
    <w:rsid w:val="00F74DE7"/>
    <w:rsid w:val="00FB53B4"/>
    <w:rsid w:val="00FC793A"/>
    <w:rsid w:val="00FD16F7"/>
    <w:rsid w:val="00FE6219"/>
    <w:rsid w:val="00FF2B5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A47"/>
  </w:style>
  <w:style w:type="paragraph" w:styleId="Nagwek1">
    <w:name w:val="heading 1"/>
    <w:basedOn w:val="Normalny"/>
    <w:next w:val="Normalny"/>
    <w:link w:val="Nagwek1Znak"/>
    <w:uiPriority w:val="9"/>
    <w:qFormat/>
    <w:rsid w:val="00057A1D"/>
    <w:pPr>
      <w:keepNext/>
      <w:keepLines/>
      <w:spacing w:before="360" w:after="120" w:line="276" w:lineRule="auto"/>
      <w:outlineLvl w:val="0"/>
    </w:pPr>
    <w:rPr>
      <w:rFonts w:eastAsia="Calibri" w:cstheme="minorHAnsi"/>
      <w:b/>
      <w:bCs/>
      <w:sz w:val="36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7A1D"/>
    <w:pPr>
      <w:keepNext/>
      <w:keepLines/>
      <w:numPr>
        <w:numId w:val="5"/>
      </w:numPr>
      <w:spacing w:before="240" w:after="120" w:line="276" w:lineRule="auto"/>
      <w:ind w:left="425" w:hanging="425"/>
      <w:outlineLvl w:val="1"/>
    </w:pPr>
    <w:rPr>
      <w:rFonts w:eastAsiaTheme="majorEastAsia" w:cstheme="minorHAns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4B9C"/>
    <w:pPr>
      <w:keepNext/>
      <w:keepLines/>
      <w:numPr>
        <w:numId w:val="57"/>
      </w:numPr>
      <w:spacing w:before="240" w:after="120" w:line="276" w:lineRule="auto"/>
      <w:ind w:left="851" w:hanging="425"/>
      <w:outlineLvl w:val="2"/>
    </w:pPr>
    <w:rPr>
      <w:rFonts w:eastAsiaTheme="majorEastAsia" w:cstheme="minorHAns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57A1D"/>
    <w:rPr>
      <w:rFonts w:eastAsiaTheme="majorEastAsia" w:cstheme="minorHAnsi"/>
      <w:b/>
      <w:bCs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057A1D"/>
    <w:rPr>
      <w:rFonts w:eastAsia="Calibri" w:cstheme="minorHAnsi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4B9C"/>
    <w:rPr>
      <w:rFonts w:eastAsiaTheme="majorEastAsia" w:cstheme="minorHAnsi"/>
      <w:b/>
      <w:bCs/>
      <w:sz w:val="28"/>
      <w:szCs w:val="28"/>
      <w:lang w:eastAsia="pl-PL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paragraph" w:styleId="Poprawka">
    <w:name w:val="Revision"/>
    <w:hidden/>
    <w:uiPriority w:val="99"/>
    <w:semiHidden/>
    <w:rsid w:val="00720E0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3440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D17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loatacja@pfron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fron.org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elaria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amburski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11</Pages>
  <Words>2711</Words>
  <Characters>16267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na: „Wymianę i montaż armatury</vt:lpstr>
    </vt:vector>
  </TitlesOfParts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na: „Wymianę i montaż armatury</dc:title>
  <dc:subject/>
  <dc:creator>Rott Marta</dc:creator>
  <cp:keywords/>
  <dc:description/>
  <cp:lastModifiedBy>Bamburski Jakub</cp:lastModifiedBy>
  <cp:revision>31</cp:revision>
  <dcterms:created xsi:type="dcterms:W3CDTF">2024-11-25T15:22:00Z</dcterms:created>
  <dcterms:modified xsi:type="dcterms:W3CDTF">2025-01-14T09:37:00Z</dcterms:modified>
</cp:coreProperties>
</file>