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4F67" w14:textId="1ACE7453" w:rsidR="00473CAD" w:rsidRPr="009520A3" w:rsidRDefault="00473CAD" w:rsidP="00473CAD">
      <w:pPr>
        <w:spacing w:after="120" w:line="254" w:lineRule="auto"/>
        <w:jc w:val="center"/>
        <w:rPr>
          <w:rFonts w:asciiTheme="minorHAnsi" w:eastAsia="Calibri" w:hAnsiTheme="minorHAnsi" w:cstheme="minorHAnsi"/>
        </w:rPr>
      </w:pPr>
      <w:r w:rsidRPr="009520A3">
        <w:rPr>
          <w:rFonts w:asciiTheme="minorHAnsi" w:eastAsia="Calibri" w:hAnsiTheme="minorHAnsi" w:cstheme="minorHAnsi"/>
        </w:rPr>
        <w:t xml:space="preserve">Umowa nr </w:t>
      </w:r>
      <w:r w:rsidR="00384CBA">
        <w:rPr>
          <w:rFonts w:asciiTheme="minorHAnsi" w:eastAsia="Calibri" w:hAnsiTheme="minorHAnsi" w:cstheme="minorHAnsi"/>
        </w:rPr>
        <w:t>…</w:t>
      </w:r>
    </w:p>
    <w:p w14:paraId="704BD1D8" w14:textId="77777777" w:rsidR="00473CAD" w:rsidRPr="009520A3" w:rsidRDefault="00473CAD" w:rsidP="00473CAD">
      <w:pPr>
        <w:spacing w:after="120" w:line="254" w:lineRule="auto"/>
        <w:jc w:val="center"/>
        <w:rPr>
          <w:rFonts w:asciiTheme="minorHAnsi" w:eastAsia="Calibri" w:hAnsiTheme="minorHAnsi" w:cstheme="minorHAnsi"/>
        </w:rPr>
      </w:pPr>
      <w:r w:rsidRPr="009520A3">
        <w:rPr>
          <w:rFonts w:asciiTheme="minorHAnsi" w:eastAsia="Calibri" w:hAnsiTheme="minorHAnsi" w:cstheme="minorHAnsi"/>
        </w:rPr>
        <w:t>(dalej jako „Umowa”)</w:t>
      </w:r>
    </w:p>
    <w:p w14:paraId="27BE4AD9"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4A4A3894" w14:textId="689FD760"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Zawarta w dniu </w:t>
      </w:r>
      <w:r w:rsidR="00E31189">
        <w:rPr>
          <w:rFonts w:asciiTheme="minorHAnsi" w:eastAsia="Calibri" w:hAnsiTheme="minorHAnsi" w:cstheme="minorHAnsi"/>
        </w:rPr>
        <w:t>…</w:t>
      </w:r>
      <w:r w:rsidRPr="009520A3">
        <w:rPr>
          <w:rFonts w:asciiTheme="minorHAnsi" w:eastAsia="Calibri" w:hAnsiTheme="minorHAnsi" w:cstheme="minorHAnsi"/>
        </w:rPr>
        <w:t xml:space="preserve"> 202</w:t>
      </w:r>
      <w:r w:rsidR="00384CBA">
        <w:rPr>
          <w:rFonts w:asciiTheme="minorHAnsi" w:eastAsia="Calibri" w:hAnsiTheme="minorHAnsi" w:cstheme="minorHAnsi"/>
        </w:rPr>
        <w:t>5</w:t>
      </w:r>
      <w:r w:rsidRPr="009520A3">
        <w:rPr>
          <w:rFonts w:asciiTheme="minorHAnsi" w:eastAsia="Calibri" w:hAnsiTheme="minorHAnsi" w:cstheme="minorHAnsi"/>
        </w:rPr>
        <w:t xml:space="preserve"> r. w Warszawie pomiędzy:</w:t>
      </w:r>
    </w:p>
    <w:p w14:paraId="1C696620"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Państwowym Funduszem Rehabilitacji Osób Niepełnosprawnych z siedzibą w Warszawie przy al. Jana Pawła II 13, 00-828 Warszawa, NIP: 525-10-00-810, REGON: 012059538,</w:t>
      </w:r>
    </w:p>
    <w:p w14:paraId="127FA3BB"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reprezentowanym przez:</w:t>
      </w:r>
    </w:p>
    <w:p w14:paraId="45B90910" w14:textId="150DA91C" w:rsidR="00473CAD" w:rsidRPr="009520A3" w:rsidRDefault="00384CBA" w:rsidP="00473CAD">
      <w:pPr>
        <w:spacing w:after="120" w:line="254" w:lineRule="auto"/>
        <w:rPr>
          <w:rFonts w:asciiTheme="minorHAnsi" w:hAnsiTheme="minorHAnsi" w:cstheme="minorHAnsi"/>
        </w:rPr>
      </w:pPr>
      <w:r>
        <w:rPr>
          <w:rFonts w:asciiTheme="minorHAnsi" w:eastAsia="Calibri" w:hAnsiTheme="minorHAnsi" w:cstheme="minorHAnsi"/>
        </w:rPr>
        <w:t>Marcin Rafalski</w:t>
      </w:r>
      <w:r w:rsidR="00FC6224">
        <w:rPr>
          <w:rFonts w:asciiTheme="minorHAnsi" w:eastAsia="Calibri" w:hAnsiTheme="minorHAnsi" w:cstheme="minorHAnsi"/>
        </w:rPr>
        <w:t xml:space="preserve"> – Dyrektora Generalnego PFRON,</w:t>
      </w:r>
    </w:p>
    <w:p w14:paraId="669D7344" w14:textId="5C1C2CAA" w:rsidR="00473CAD" w:rsidRPr="009520A3" w:rsidRDefault="00384CBA" w:rsidP="00473CAD">
      <w:pPr>
        <w:spacing w:after="120" w:line="254" w:lineRule="auto"/>
        <w:rPr>
          <w:rFonts w:asciiTheme="minorHAnsi" w:hAnsiTheme="minorHAnsi" w:cstheme="minorHAnsi"/>
        </w:rPr>
      </w:pPr>
      <w:r>
        <w:rPr>
          <w:rFonts w:asciiTheme="minorHAnsi" w:hAnsiTheme="minorHAnsi" w:cstheme="minorHAnsi"/>
        </w:rPr>
        <w:t xml:space="preserve">Monika Nita </w:t>
      </w:r>
      <w:r w:rsidR="00FC6224">
        <w:rPr>
          <w:rFonts w:asciiTheme="minorHAnsi" w:hAnsiTheme="minorHAnsi" w:cstheme="minorHAnsi"/>
        </w:rPr>
        <w:t>–</w:t>
      </w:r>
      <w:r>
        <w:rPr>
          <w:rFonts w:asciiTheme="minorHAnsi" w:hAnsiTheme="minorHAnsi" w:cstheme="minorHAnsi"/>
        </w:rPr>
        <w:t xml:space="preserve"> Dyrektor Departamentu ds. Finansowych</w:t>
      </w:r>
    </w:p>
    <w:p w14:paraId="415BEA58"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zwanym dalej Zamawiającym,</w:t>
      </w:r>
    </w:p>
    <w:p w14:paraId="7E3A085C"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a</w:t>
      </w:r>
    </w:p>
    <w:p w14:paraId="135F9BD3" w14:textId="12539EEA" w:rsidR="00473CAD" w:rsidRPr="009520A3" w:rsidRDefault="00384CBA" w:rsidP="00473CAD">
      <w:pPr>
        <w:spacing w:after="120" w:line="254" w:lineRule="auto"/>
        <w:rPr>
          <w:rFonts w:asciiTheme="minorHAnsi" w:hAnsiTheme="minorHAnsi" w:cstheme="minorHAnsi"/>
        </w:rPr>
      </w:pPr>
      <w:r>
        <w:rPr>
          <w:rFonts w:asciiTheme="minorHAnsi" w:eastAsia="Calibri" w:hAnsiTheme="minorHAnsi" w:cstheme="minorHAnsi"/>
        </w:rPr>
        <w:t>…</w:t>
      </w:r>
      <w:r w:rsidR="001F1F76">
        <w:rPr>
          <w:rFonts w:asciiTheme="minorHAnsi" w:eastAsia="Calibri" w:hAnsiTheme="minorHAnsi" w:cstheme="minorHAnsi"/>
        </w:rPr>
        <w:t xml:space="preserve">, </w:t>
      </w:r>
      <w:r w:rsidR="00473CAD" w:rsidRPr="009520A3">
        <w:rPr>
          <w:rFonts w:asciiTheme="minorHAnsi" w:eastAsia="Calibri" w:hAnsiTheme="minorHAnsi" w:cstheme="minorHAnsi"/>
        </w:rPr>
        <w:t>REGON:</w:t>
      </w:r>
      <w:r w:rsidR="001F1F76">
        <w:rPr>
          <w:rFonts w:asciiTheme="minorHAnsi" w:eastAsia="Calibri" w:hAnsiTheme="minorHAnsi" w:cstheme="minorHAnsi"/>
        </w:rPr>
        <w:t xml:space="preserve"> </w:t>
      </w:r>
      <w:r>
        <w:rPr>
          <w:rFonts w:asciiTheme="minorHAnsi" w:eastAsia="Calibri" w:hAnsiTheme="minorHAnsi" w:cstheme="minorHAnsi"/>
        </w:rPr>
        <w:t>…</w:t>
      </w:r>
      <w:r w:rsidR="001F1F76">
        <w:rPr>
          <w:rFonts w:asciiTheme="minorHAnsi" w:eastAsia="Calibri" w:hAnsiTheme="minorHAnsi" w:cstheme="minorHAnsi"/>
        </w:rPr>
        <w:t>,</w:t>
      </w:r>
      <w:r w:rsidR="00473CAD" w:rsidRPr="009520A3">
        <w:rPr>
          <w:rFonts w:asciiTheme="minorHAnsi" w:eastAsia="Calibri" w:hAnsiTheme="minorHAnsi" w:cstheme="minorHAnsi"/>
        </w:rPr>
        <w:t xml:space="preserve"> NIP: </w:t>
      </w:r>
      <w:r>
        <w:rPr>
          <w:rFonts w:asciiTheme="minorHAnsi" w:eastAsia="Calibri" w:hAnsiTheme="minorHAnsi" w:cstheme="minorHAnsi"/>
        </w:rPr>
        <w:t>…</w:t>
      </w:r>
      <w:r w:rsidR="001F15A5">
        <w:rPr>
          <w:rFonts w:asciiTheme="minorHAnsi" w:eastAsia="Calibri" w:hAnsiTheme="minorHAnsi" w:cstheme="minorHAnsi"/>
        </w:rPr>
        <w:t xml:space="preserve">, KRS: </w:t>
      </w:r>
      <w:r>
        <w:t>…</w:t>
      </w:r>
    </w:p>
    <w:p w14:paraId="62735B63" w14:textId="77777777" w:rsidR="001F1F76" w:rsidRDefault="00473CAD" w:rsidP="00473CAD">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reprezentowanym </w:t>
      </w:r>
      <w:r w:rsidR="001F1F76">
        <w:rPr>
          <w:rFonts w:asciiTheme="minorHAnsi" w:eastAsia="Calibri" w:hAnsiTheme="minorHAnsi" w:cstheme="minorHAnsi"/>
        </w:rPr>
        <w:t>przez:</w:t>
      </w:r>
    </w:p>
    <w:p w14:paraId="395D34A1" w14:textId="47B8E465" w:rsidR="001F1F76" w:rsidRDefault="001F1F76" w:rsidP="00473CAD">
      <w:pPr>
        <w:spacing w:after="120" w:line="254" w:lineRule="auto"/>
        <w:rPr>
          <w:rFonts w:asciiTheme="minorHAnsi" w:eastAsia="Calibri" w:hAnsiTheme="minorHAnsi" w:cstheme="minorHAnsi"/>
        </w:rPr>
      </w:pPr>
      <w:r>
        <w:rPr>
          <w:rFonts w:asciiTheme="minorHAnsi" w:eastAsia="Calibri" w:hAnsiTheme="minorHAnsi" w:cstheme="minorHAnsi"/>
        </w:rPr>
        <w:t>…</w:t>
      </w:r>
    </w:p>
    <w:p w14:paraId="55E99E6E" w14:textId="43F216B0"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zwanym dalej Wykonawcą,</w:t>
      </w:r>
    </w:p>
    <w:p w14:paraId="7E6FC550"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20F188B9" w14:textId="77777777" w:rsidR="00473CAD" w:rsidRPr="009520A3" w:rsidRDefault="00473CAD" w:rsidP="00473CAD">
      <w:pPr>
        <w:spacing w:after="120" w:line="254" w:lineRule="auto"/>
        <w:rPr>
          <w:rFonts w:asciiTheme="minorHAnsi" w:eastAsia="Calibri" w:hAnsiTheme="minorHAnsi" w:cstheme="minorHAnsi"/>
        </w:rPr>
      </w:pPr>
      <w:r w:rsidRPr="009520A3">
        <w:rPr>
          <w:rFonts w:asciiTheme="minorHAnsi" w:eastAsia="Calibri" w:hAnsiTheme="minorHAnsi" w:cstheme="minorHAnsi"/>
        </w:rPr>
        <w:t>o następującej treści:</w:t>
      </w:r>
    </w:p>
    <w:p w14:paraId="6D16E205" w14:textId="77777777" w:rsidR="00473CAD" w:rsidRPr="009520A3" w:rsidRDefault="00473CAD" w:rsidP="00473CAD">
      <w:pPr>
        <w:spacing w:after="120" w:line="254" w:lineRule="auto"/>
        <w:rPr>
          <w:rFonts w:asciiTheme="minorHAnsi" w:hAnsiTheme="minorHAnsi" w:cstheme="minorHAnsi"/>
        </w:rPr>
      </w:pPr>
    </w:p>
    <w:p w14:paraId="1E4D5DD1" w14:textId="4B50BBCA"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1</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Przedmiot Umowy</w:t>
      </w:r>
    </w:p>
    <w:p w14:paraId="42486D88" w14:textId="77777777" w:rsidR="00CF0EE7" w:rsidRPr="00CF0EE7" w:rsidRDefault="00473CAD" w:rsidP="00473CAD">
      <w:pPr>
        <w:numPr>
          <w:ilvl w:val="0"/>
          <w:numId w:val="32"/>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Przedmiotem</w:t>
      </w:r>
      <w:r w:rsidRPr="009520A3">
        <w:rPr>
          <w:rFonts w:asciiTheme="minorHAnsi" w:eastAsia="Calibri" w:hAnsiTheme="minorHAnsi" w:cstheme="minorHAnsi"/>
        </w:rPr>
        <w:t xml:space="preserve"> Umowy jest</w:t>
      </w:r>
      <w:r w:rsidR="00CF0EE7">
        <w:rPr>
          <w:rFonts w:asciiTheme="minorHAnsi" w:eastAsia="Calibri" w:hAnsiTheme="minorHAnsi" w:cstheme="minorHAnsi"/>
        </w:rPr>
        <w:t>:</w:t>
      </w:r>
    </w:p>
    <w:p w14:paraId="41AB86C7" w14:textId="6C5E5988" w:rsidR="00CF0EE7" w:rsidRPr="00EC477E" w:rsidRDefault="003B541B" w:rsidP="00CF0EE7">
      <w:pPr>
        <w:numPr>
          <w:ilvl w:val="1"/>
          <w:numId w:val="32"/>
        </w:numPr>
        <w:spacing w:after="120" w:line="254" w:lineRule="auto"/>
        <w:rPr>
          <w:rFonts w:asciiTheme="minorHAnsi" w:hAnsiTheme="minorHAnsi" w:cstheme="minorHAnsi"/>
        </w:rPr>
      </w:pPr>
      <w:r>
        <w:rPr>
          <w:rFonts w:asciiTheme="minorHAnsi" w:eastAsia="Calibri" w:hAnsiTheme="minorHAnsi" w:cstheme="minorHAnsi"/>
        </w:rPr>
        <w:t xml:space="preserve">dostawa urządzenia HSM </w:t>
      </w:r>
      <w:r w:rsidRPr="003B541B">
        <w:rPr>
          <w:rFonts w:asciiTheme="minorHAnsi" w:eastAsia="Calibri" w:hAnsiTheme="minorHAnsi" w:cstheme="minorHAnsi"/>
        </w:rPr>
        <w:t>ProtectServer External 3 z oprogramowaniem</w:t>
      </w:r>
      <w:r w:rsidR="00CF0EE7">
        <w:rPr>
          <w:rFonts w:asciiTheme="minorHAnsi" w:eastAsia="Calibri" w:hAnsiTheme="minorHAnsi" w:cstheme="minorHAnsi"/>
        </w:rPr>
        <w:t>;</w:t>
      </w:r>
    </w:p>
    <w:p w14:paraId="526095E7" w14:textId="666A7F1A" w:rsidR="00EC477E" w:rsidRPr="00CF0EE7" w:rsidRDefault="00EC477E" w:rsidP="00CF0EE7">
      <w:pPr>
        <w:numPr>
          <w:ilvl w:val="1"/>
          <w:numId w:val="32"/>
        </w:numPr>
        <w:spacing w:after="120" w:line="254" w:lineRule="auto"/>
        <w:rPr>
          <w:rFonts w:asciiTheme="minorHAnsi" w:hAnsiTheme="minorHAnsi" w:cstheme="minorHAnsi"/>
        </w:rPr>
      </w:pPr>
      <w:r>
        <w:rPr>
          <w:rFonts w:asciiTheme="minorHAnsi" w:eastAsia="Calibri" w:hAnsiTheme="minorHAnsi" w:cstheme="minorHAnsi"/>
        </w:rPr>
        <w:t>dostawa czytnika kart wraz z kartami do zarządzania urządzeniem;</w:t>
      </w:r>
    </w:p>
    <w:p w14:paraId="2841EC37" w14:textId="11B4E182" w:rsidR="00CF0EE7" w:rsidRPr="00CF0EE7" w:rsidRDefault="00AF1739" w:rsidP="00CF0EE7">
      <w:pPr>
        <w:numPr>
          <w:ilvl w:val="1"/>
          <w:numId w:val="32"/>
        </w:numPr>
        <w:spacing w:after="120" w:line="254" w:lineRule="auto"/>
        <w:rPr>
          <w:rFonts w:asciiTheme="minorHAnsi" w:hAnsiTheme="minorHAnsi" w:cstheme="minorHAnsi"/>
        </w:rPr>
      </w:pPr>
      <w:r>
        <w:rPr>
          <w:rFonts w:asciiTheme="minorHAnsi" w:eastAsia="Calibri" w:hAnsiTheme="minorHAnsi" w:cstheme="minorHAnsi"/>
        </w:rPr>
        <w:t>dwuletnie</w:t>
      </w:r>
      <w:r w:rsidR="003B541B" w:rsidRPr="003B541B">
        <w:rPr>
          <w:rFonts w:asciiTheme="minorHAnsi" w:eastAsia="Calibri" w:hAnsiTheme="minorHAnsi" w:cstheme="minorHAnsi"/>
        </w:rPr>
        <w:t xml:space="preserve"> wsparcie producenta</w:t>
      </w:r>
      <w:r w:rsidR="00AE3574">
        <w:rPr>
          <w:rFonts w:asciiTheme="minorHAnsi" w:eastAsia="Calibri" w:hAnsiTheme="minorHAnsi" w:cstheme="minorHAnsi"/>
        </w:rPr>
        <w:t xml:space="preserve"> do dostarczanego urządzenia</w:t>
      </w:r>
      <w:r w:rsidR="00CF0EE7">
        <w:rPr>
          <w:rFonts w:asciiTheme="minorHAnsi" w:eastAsia="Calibri" w:hAnsiTheme="minorHAnsi" w:cstheme="minorHAnsi"/>
        </w:rPr>
        <w:t>;</w:t>
      </w:r>
    </w:p>
    <w:p w14:paraId="675EA5F7" w14:textId="20C10F69" w:rsidR="00473CAD" w:rsidRDefault="003B541B" w:rsidP="00CF0EE7">
      <w:pPr>
        <w:numPr>
          <w:ilvl w:val="1"/>
          <w:numId w:val="32"/>
        </w:numPr>
        <w:spacing w:after="120" w:line="254" w:lineRule="auto"/>
        <w:rPr>
          <w:rFonts w:asciiTheme="minorHAnsi" w:hAnsiTheme="minorHAnsi" w:cstheme="minorHAnsi"/>
        </w:rPr>
      </w:pPr>
      <w:r w:rsidRPr="003B541B">
        <w:rPr>
          <w:rFonts w:asciiTheme="minorHAnsi" w:eastAsia="Calibri" w:hAnsiTheme="minorHAnsi" w:cstheme="minorHAnsi"/>
        </w:rPr>
        <w:t>usług</w:t>
      </w:r>
      <w:r w:rsidR="009273CA">
        <w:rPr>
          <w:rFonts w:asciiTheme="minorHAnsi" w:eastAsia="Calibri" w:hAnsiTheme="minorHAnsi" w:cstheme="minorHAnsi"/>
        </w:rPr>
        <w:t>a</w:t>
      </w:r>
      <w:r w:rsidRPr="003B541B">
        <w:rPr>
          <w:rFonts w:asciiTheme="minorHAnsi" w:eastAsia="Calibri" w:hAnsiTheme="minorHAnsi" w:cstheme="minorHAnsi"/>
        </w:rPr>
        <w:t xml:space="preserve"> wdrożenia</w:t>
      </w:r>
      <w:r w:rsidR="00C563F2">
        <w:rPr>
          <w:rFonts w:asciiTheme="minorHAnsi" w:eastAsia="Calibri" w:hAnsiTheme="minorHAnsi" w:cstheme="minorHAnsi"/>
        </w:rPr>
        <w:t xml:space="preserve"> polegająca na produkcyjnym uruchomieniu urządzenia z wgranymi certyfikatami dostarczonymi przez Zamawiającego</w:t>
      </w:r>
      <w:r w:rsidR="00CF0EE7">
        <w:rPr>
          <w:rFonts w:asciiTheme="minorHAnsi" w:eastAsia="Calibri" w:hAnsiTheme="minorHAnsi" w:cstheme="minorHAnsi"/>
        </w:rPr>
        <w:t>.</w:t>
      </w:r>
    </w:p>
    <w:p w14:paraId="22C41E4B" w14:textId="77777777" w:rsidR="00CF0EE7" w:rsidRPr="00CF0EE7" w:rsidRDefault="00CF0EE7" w:rsidP="00CF0EE7">
      <w:pPr>
        <w:spacing w:after="120" w:line="254" w:lineRule="auto"/>
        <w:rPr>
          <w:rFonts w:asciiTheme="minorHAnsi" w:hAnsiTheme="minorHAnsi" w:cstheme="minorHAnsi"/>
        </w:rPr>
      </w:pPr>
    </w:p>
    <w:p w14:paraId="09DD89CE" w14:textId="57FD5631"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2</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Termin</w:t>
      </w:r>
      <w:r w:rsidR="00311CA9">
        <w:rPr>
          <w:rFonts w:asciiTheme="minorHAnsi" w:eastAsia="Calibri" w:hAnsiTheme="minorHAnsi" w:cstheme="minorHAnsi"/>
          <w:b/>
          <w:bCs/>
        </w:rPr>
        <w:t xml:space="preserve"> realizacji Umowy</w:t>
      </w:r>
    </w:p>
    <w:p w14:paraId="562BDF14" w14:textId="04148D22" w:rsidR="00AE3574" w:rsidRPr="00AF1739" w:rsidRDefault="00473CAD" w:rsidP="00AF1739">
      <w:pPr>
        <w:numPr>
          <w:ilvl w:val="0"/>
          <w:numId w:val="33"/>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Wykonawca zobowiązuje się </w:t>
      </w:r>
      <w:r w:rsidR="00AE3574">
        <w:rPr>
          <w:rFonts w:asciiTheme="minorHAnsi" w:eastAsia="Arial Narrow" w:hAnsiTheme="minorHAnsi" w:cstheme="minorHAnsi"/>
          <w:lang w:eastAsia="pl-PL"/>
        </w:rPr>
        <w:t xml:space="preserve">dostarczyć urządzenie </w:t>
      </w:r>
      <w:r w:rsidR="00B60472">
        <w:rPr>
          <w:rFonts w:asciiTheme="minorHAnsi" w:eastAsia="Arial Narrow" w:hAnsiTheme="minorHAnsi" w:cstheme="minorHAnsi"/>
          <w:lang w:eastAsia="pl-PL"/>
        </w:rPr>
        <w:t>wraz z</w:t>
      </w:r>
      <w:r w:rsidR="00AF1739">
        <w:rPr>
          <w:rFonts w:asciiTheme="minorHAnsi" w:eastAsia="Arial Narrow" w:hAnsiTheme="minorHAnsi" w:cstheme="minorHAnsi"/>
          <w:lang w:eastAsia="pl-PL"/>
        </w:rPr>
        <w:t xml:space="preserve"> dwuletnim wsparciem,</w:t>
      </w:r>
      <w:r w:rsidR="00B60472">
        <w:rPr>
          <w:rFonts w:asciiTheme="minorHAnsi" w:eastAsia="Arial Narrow" w:hAnsiTheme="minorHAnsi" w:cstheme="minorHAnsi"/>
          <w:lang w:eastAsia="pl-PL"/>
        </w:rPr>
        <w:t xml:space="preserve"> czytnikiem i kartami do zarządzania </w:t>
      </w:r>
      <w:r w:rsidRPr="009520A3">
        <w:rPr>
          <w:rFonts w:asciiTheme="minorHAnsi" w:eastAsia="Arial Narrow" w:hAnsiTheme="minorHAnsi" w:cstheme="minorHAnsi"/>
          <w:lang w:eastAsia="pl-PL"/>
        </w:rPr>
        <w:t>w terminie do 30 dni od dnia podpisania Umowy przez obie strony Umowy.</w:t>
      </w:r>
      <w:r w:rsidR="00AF1739">
        <w:rPr>
          <w:rFonts w:asciiTheme="minorHAnsi" w:eastAsia="Arial Narrow" w:hAnsiTheme="minorHAnsi" w:cstheme="minorHAnsi"/>
          <w:lang w:eastAsia="pl-PL"/>
        </w:rPr>
        <w:t xml:space="preserve"> Odbiór dostawy nastąpi przez podpisanie Protokołu Odbioru.</w:t>
      </w:r>
    </w:p>
    <w:p w14:paraId="777D34E9" w14:textId="77B30CF9" w:rsidR="00473CAD" w:rsidRPr="009520A3" w:rsidRDefault="00747FA6" w:rsidP="00473CAD">
      <w:pPr>
        <w:numPr>
          <w:ilvl w:val="0"/>
          <w:numId w:val="33"/>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 xml:space="preserve">Wykonawca zobowiązuje się wdrożyć urządzenie w ciągu </w:t>
      </w:r>
      <w:r w:rsidR="00AF1739">
        <w:rPr>
          <w:rFonts w:asciiTheme="minorHAnsi" w:eastAsia="Arial Narrow" w:hAnsiTheme="minorHAnsi" w:cstheme="minorHAnsi"/>
          <w:lang w:eastAsia="pl-PL"/>
        </w:rPr>
        <w:t>14</w:t>
      </w:r>
      <w:r>
        <w:rPr>
          <w:rFonts w:asciiTheme="minorHAnsi" w:eastAsia="Arial Narrow" w:hAnsiTheme="minorHAnsi" w:cstheme="minorHAnsi"/>
          <w:lang w:eastAsia="pl-PL"/>
        </w:rPr>
        <w:t xml:space="preserve"> dni od dnia podpisania przez Zamawiającego bez zastrzeżeń </w:t>
      </w:r>
      <w:r w:rsidR="00AF1739">
        <w:rPr>
          <w:rFonts w:asciiTheme="minorHAnsi" w:eastAsia="Arial Narrow" w:hAnsiTheme="minorHAnsi" w:cstheme="minorHAnsi"/>
          <w:lang w:eastAsia="pl-PL"/>
        </w:rPr>
        <w:t>P</w:t>
      </w:r>
      <w:r>
        <w:rPr>
          <w:rFonts w:asciiTheme="minorHAnsi" w:eastAsia="Arial Narrow" w:hAnsiTheme="minorHAnsi" w:cstheme="minorHAnsi"/>
          <w:lang w:eastAsia="pl-PL"/>
        </w:rPr>
        <w:t xml:space="preserve">rotokołu </w:t>
      </w:r>
      <w:r w:rsidR="00AF1739">
        <w:rPr>
          <w:rFonts w:asciiTheme="minorHAnsi" w:eastAsia="Arial Narrow" w:hAnsiTheme="minorHAnsi" w:cstheme="minorHAnsi"/>
          <w:lang w:eastAsia="pl-PL"/>
        </w:rPr>
        <w:t>O</w:t>
      </w:r>
      <w:r>
        <w:rPr>
          <w:rFonts w:asciiTheme="minorHAnsi" w:eastAsia="Arial Narrow" w:hAnsiTheme="minorHAnsi" w:cstheme="minorHAnsi"/>
          <w:lang w:eastAsia="pl-PL"/>
        </w:rPr>
        <w:t>dbioru dostawy nowego urządzenia</w:t>
      </w:r>
      <w:r w:rsidR="00757E4E">
        <w:rPr>
          <w:rFonts w:asciiTheme="minorHAnsi" w:eastAsia="Arial Narrow" w:hAnsiTheme="minorHAnsi" w:cstheme="minorHAnsi"/>
          <w:lang w:eastAsia="pl-PL"/>
        </w:rPr>
        <w:t xml:space="preserve"> wraz ze wsparciem producenta</w:t>
      </w:r>
      <w:r w:rsidR="00CE7357">
        <w:rPr>
          <w:rFonts w:asciiTheme="minorHAnsi" w:eastAsia="Arial Narrow" w:hAnsiTheme="minorHAnsi" w:cstheme="minorHAnsi"/>
          <w:lang w:eastAsia="pl-PL"/>
        </w:rPr>
        <w:t>.</w:t>
      </w:r>
    </w:p>
    <w:p w14:paraId="1963C316" w14:textId="77777777" w:rsidR="00473CAD" w:rsidRPr="009520A3" w:rsidRDefault="00473CAD" w:rsidP="00473CAD">
      <w:pPr>
        <w:spacing w:after="120" w:line="254" w:lineRule="auto"/>
        <w:rPr>
          <w:rFonts w:asciiTheme="minorHAnsi" w:eastAsia="Arial Narrow" w:hAnsiTheme="minorHAnsi" w:cstheme="minorHAnsi"/>
          <w:lang w:eastAsia="pl-PL"/>
        </w:rPr>
      </w:pPr>
    </w:p>
    <w:p w14:paraId="64A5F928" w14:textId="153EF650"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3</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Odbi</w:t>
      </w:r>
      <w:r w:rsidR="00CE7357" w:rsidRPr="00311CA9">
        <w:rPr>
          <w:rFonts w:asciiTheme="minorHAnsi" w:eastAsia="Calibri" w:hAnsiTheme="minorHAnsi" w:cstheme="minorHAnsi"/>
          <w:b/>
          <w:bCs/>
        </w:rPr>
        <w:t>ory</w:t>
      </w:r>
    </w:p>
    <w:p w14:paraId="4E5471C9" w14:textId="055868EA" w:rsidR="00473CAD" w:rsidRDefault="00473CAD" w:rsidP="00473CAD">
      <w:pPr>
        <w:numPr>
          <w:ilvl w:val="0"/>
          <w:numId w:val="34"/>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Odbiór </w:t>
      </w:r>
      <w:r w:rsidR="00CE7357">
        <w:rPr>
          <w:rFonts w:asciiTheme="minorHAnsi" w:eastAsia="Arial Narrow" w:hAnsiTheme="minorHAnsi" w:cstheme="minorHAnsi"/>
          <w:lang w:eastAsia="pl-PL"/>
        </w:rPr>
        <w:t xml:space="preserve">dostawy </w:t>
      </w:r>
      <w:r w:rsidRPr="009520A3">
        <w:rPr>
          <w:rFonts w:asciiTheme="minorHAnsi" w:eastAsia="Arial Narrow" w:hAnsiTheme="minorHAnsi" w:cstheme="minorHAnsi"/>
          <w:lang w:eastAsia="pl-PL"/>
        </w:rPr>
        <w:t xml:space="preserve">przez Zamawiającego nastąpi w terminie do 5 dni roboczych od dnia </w:t>
      </w:r>
      <w:r w:rsidR="00CE7357">
        <w:rPr>
          <w:rFonts w:asciiTheme="minorHAnsi" w:eastAsia="Arial Narrow" w:hAnsiTheme="minorHAnsi" w:cstheme="minorHAnsi"/>
          <w:lang w:eastAsia="pl-PL"/>
        </w:rPr>
        <w:t>dostawy urządze</w:t>
      </w:r>
      <w:r w:rsidR="001C04B9">
        <w:rPr>
          <w:rFonts w:asciiTheme="minorHAnsi" w:eastAsia="Arial Narrow" w:hAnsiTheme="minorHAnsi" w:cstheme="minorHAnsi"/>
          <w:lang w:eastAsia="pl-PL"/>
        </w:rPr>
        <w:t>nia, czytnika, kart</w:t>
      </w:r>
      <w:r w:rsidR="00CE7357">
        <w:rPr>
          <w:rFonts w:asciiTheme="minorHAnsi" w:eastAsia="Arial Narrow" w:hAnsiTheme="minorHAnsi" w:cstheme="minorHAnsi"/>
          <w:lang w:eastAsia="pl-PL"/>
        </w:rPr>
        <w:t xml:space="preserve"> oraz wsparcia producenta</w:t>
      </w:r>
      <w:r w:rsidRPr="009520A3">
        <w:rPr>
          <w:rFonts w:asciiTheme="minorHAnsi" w:eastAsia="Arial Narrow" w:hAnsiTheme="minorHAnsi" w:cstheme="minorHAnsi"/>
          <w:lang w:eastAsia="pl-PL"/>
        </w:rPr>
        <w:t xml:space="preserve">. Prawidłowość </w:t>
      </w:r>
      <w:r w:rsidR="00CE7357">
        <w:rPr>
          <w:rFonts w:asciiTheme="minorHAnsi" w:eastAsia="Arial Narrow" w:hAnsiTheme="minorHAnsi" w:cstheme="minorHAnsi"/>
          <w:lang w:eastAsia="pl-PL"/>
        </w:rPr>
        <w:t xml:space="preserve">dostawy </w:t>
      </w:r>
      <w:r w:rsidRPr="009520A3">
        <w:rPr>
          <w:rFonts w:asciiTheme="minorHAnsi" w:eastAsia="Arial Narrow" w:hAnsiTheme="minorHAnsi" w:cstheme="minorHAnsi"/>
          <w:lang w:eastAsia="pl-PL"/>
        </w:rPr>
        <w:t xml:space="preserve">zostanie </w:t>
      </w:r>
      <w:r w:rsidRPr="009520A3">
        <w:rPr>
          <w:rFonts w:asciiTheme="minorHAnsi" w:eastAsia="Arial Narrow" w:hAnsiTheme="minorHAnsi" w:cstheme="minorHAnsi"/>
          <w:lang w:eastAsia="pl-PL"/>
        </w:rPr>
        <w:lastRenderedPageBreak/>
        <w:t xml:space="preserve">potwierdzona podpisanym przez upoważnionych przedstawicieli Stron protokołem odbioru („Protokół odbioru”), którego wzór stanowi Załącznik </w:t>
      </w:r>
      <w:r w:rsidR="007345CE">
        <w:rPr>
          <w:rFonts w:asciiTheme="minorHAnsi" w:eastAsia="Arial Narrow" w:hAnsiTheme="minorHAnsi" w:cstheme="minorHAnsi"/>
          <w:lang w:eastAsia="pl-PL"/>
        </w:rPr>
        <w:t>2</w:t>
      </w:r>
      <w:r w:rsidRPr="009520A3">
        <w:rPr>
          <w:rFonts w:asciiTheme="minorHAnsi" w:eastAsia="Arial Narrow" w:hAnsiTheme="minorHAnsi" w:cstheme="minorHAnsi"/>
          <w:lang w:eastAsia="pl-PL"/>
        </w:rPr>
        <w:t xml:space="preserve"> do Umowy.</w:t>
      </w:r>
    </w:p>
    <w:p w14:paraId="5826DDA5" w14:textId="524F1990" w:rsidR="00CE7357" w:rsidRPr="009520A3" w:rsidRDefault="00CE7357" w:rsidP="00473CAD">
      <w:pPr>
        <w:numPr>
          <w:ilvl w:val="0"/>
          <w:numId w:val="34"/>
        </w:numPr>
        <w:spacing w:after="120" w:line="254" w:lineRule="auto"/>
        <w:rPr>
          <w:rFonts w:asciiTheme="minorHAnsi" w:eastAsia="Arial Narrow" w:hAnsiTheme="minorHAnsi" w:cstheme="minorHAnsi"/>
          <w:lang w:eastAsia="pl-PL"/>
        </w:rPr>
      </w:pPr>
      <w:r>
        <w:rPr>
          <w:rFonts w:asciiTheme="minorHAnsi" w:eastAsia="Arial Narrow" w:hAnsiTheme="minorHAnsi" w:cstheme="minorHAnsi"/>
          <w:lang w:eastAsia="pl-PL"/>
        </w:rPr>
        <w:t xml:space="preserve">Odbiór wdrożenia urządzenia nastąpi w terminie do 5 dni roboczych od dnia otrzymania przez Zamawiającego informacji od Wykonawcy o zakończeniu procesu. Prawidłowość wdrożenia zostanie potwierdzona </w:t>
      </w:r>
      <w:r w:rsidRPr="009520A3">
        <w:rPr>
          <w:rFonts w:asciiTheme="minorHAnsi" w:eastAsia="Arial Narrow" w:hAnsiTheme="minorHAnsi" w:cstheme="minorHAnsi"/>
          <w:lang w:eastAsia="pl-PL"/>
        </w:rPr>
        <w:t xml:space="preserve">podpisanym przez upoważnionych przedstawicieli Stron protokołem odbioru („Protokół odbioru”), którego wzór stanowi Załącznik </w:t>
      </w:r>
      <w:r>
        <w:rPr>
          <w:rFonts w:asciiTheme="minorHAnsi" w:eastAsia="Arial Narrow" w:hAnsiTheme="minorHAnsi" w:cstheme="minorHAnsi"/>
          <w:lang w:eastAsia="pl-PL"/>
        </w:rPr>
        <w:t>2</w:t>
      </w:r>
      <w:r w:rsidRPr="009520A3">
        <w:rPr>
          <w:rFonts w:asciiTheme="minorHAnsi" w:eastAsia="Arial Narrow" w:hAnsiTheme="minorHAnsi" w:cstheme="minorHAnsi"/>
          <w:lang w:eastAsia="pl-PL"/>
        </w:rPr>
        <w:t xml:space="preserve"> do Umowy.</w:t>
      </w:r>
    </w:p>
    <w:p w14:paraId="189E0855" w14:textId="28C260A7" w:rsidR="00473CAD" w:rsidRPr="009520A3" w:rsidRDefault="00473CAD" w:rsidP="00473CAD">
      <w:pPr>
        <w:numPr>
          <w:ilvl w:val="0"/>
          <w:numId w:val="34"/>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 xml:space="preserve">W sytuacji zgłoszenia przez Zamawiającego zastrzeżeń co do </w:t>
      </w:r>
      <w:r w:rsidR="00CE7357">
        <w:rPr>
          <w:rFonts w:asciiTheme="minorHAnsi" w:eastAsia="Arial Narrow" w:hAnsiTheme="minorHAnsi" w:cstheme="minorHAnsi"/>
          <w:lang w:eastAsia="pl-PL"/>
        </w:rPr>
        <w:t>dostawy lub wdrożenia</w:t>
      </w:r>
      <w:r w:rsidRPr="009520A3">
        <w:rPr>
          <w:rFonts w:asciiTheme="minorHAnsi" w:eastAsia="Arial Narrow" w:hAnsiTheme="minorHAnsi" w:cstheme="minorHAnsi"/>
          <w:lang w:eastAsia="pl-PL"/>
        </w:rPr>
        <w:t>, Wykonawca</w:t>
      </w:r>
      <w:r w:rsidR="00CE7357">
        <w:rPr>
          <w:rFonts w:asciiTheme="minorHAnsi" w:eastAsia="Arial Narrow" w:hAnsiTheme="minorHAnsi" w:cstheme="minorHAnsi"/>
          <w:lang w:eastAsia="pl-PL"/>
        </w:rPr>
        <w:t xml:space="preserve"> </w:t>
      </w:r>
      <w:r w:rsidRPr="009520A3">
        <w:rPr>
          <w:rFonts w:asciiTheme="minorHAnsi" w:eastAsia="Arial Narrow" w:hAnsiTheme="minorHAnsi" w:cstheme="minorHAnsi"/>
          <w:lang w:eastAsia="pl-PL"/>
        </w:rPr>
        <w:t xml:space="preserve">sprawdzi zasadność zgłoszenia i w przypadku pozytywnego rozpatrzenia zgłoszenia, usunie przyczyny </w:t>
      </w:r>
      <w:r w:rsidR="00CE7357">
        <w:rPr>
          <w:rFonts w:asciiTheme="minorHAnsi" w:eastAsia="Arial Narrow" w:hAnsiTheme="minorHAnsi" w:cstheme="minorHAnsi"/>
          <w:lang w:eastAsia="pl-PL"/>
        </w:rPr>
        <w:t>nieprawidłowości</w:t>
      </w:r>
      <w:r w:rsidRPr="009520A3">
        <w:rPr>
          <w:rFonts w:asciiTheme="minorHAnsi" w:eastAsia="Arial Narrow" w:hAnsiTheme="minorHAnsi" w:cstheme="minorHAnsi"/>
          <w:lang w:eastAsia="pl-PL"/>
        </w:rPr>
        <w:t xml:space="preserve"> w ciągu 3 dni roboczych od dnia otrzymania zastrzeżeń zgłoszonych przez Zamawiającego. Ponowny odbiór odbędzie się w terminie nie później niż w ciągu 2 dni roboczych od dnia otrzymania przez Zamawiającego</w:t>
      </w:r>
      <w:r w:rsidRPr="009520A3">
        <w:rPr>
          <w:rFonts w:asciiTheme="minorHAnsi" w:eastAsia="Calibri" w:hAnsiTheme="minorHAnsi" w:cstheme="minorHAnsi"/>
        </w:rPr>
        <w:t xml:space="preserve"> od Wykonawcy zgłoszenia gotowości odbioru.</w:t>
      </w:r>
    </w:p>
    <w:p w14:paraId="01B27655" w14:textId="77777777" w:rsidR="00473CAD" w:rsidRPr="009520A3" w:rsidRDefault="00473CAD" w:rsidP="00473CAD">
      <w:pPr>
        <w:spacing w:after="120" w:line="254" w:lineRule="auto"/>
        <w:rPr>
          <w:rFonts w:asciiTheme="minorHAnsi" w:hAnsiTheme="minorHAnsi" w:cstheme="minorHAnsi"/>
        </w:rPr>
      </w:pPr>
    </w:p>
    <w:p w14:paraId="57018F97" w14:textId="4BC5A132"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4</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Wynagrodzenie</w:t>
      </w:r>
    </w:p>
    <w:p w14:paraId="71EE757C" w14:textId="5E5239AB" w:rsidR="00473CAD" w:rsidRPr="009520A3" w:rsidRDefault="00473CAD" w:rsidP="00473CAD">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Z tytułu </w:t>
      </w:r>
      <w:r w:rsidR="00BF2166">
        <w:rPr>
          <w:rFonts w:asciiTheme="minorHAnsi" w:eastAsia="Arial Narrow" w:hAnsiTheme="minorHAnsi" w:cstheme="minorHAnsi"/>
          <w:lang w:eastAsia="pl-PL"/>
        </w:rPr>
        <w:t>realizacji przedmiotu Umowy</w:t>
      </w:r>
      <w:r w:rsidRPr="009520A3">
        <w:rPr>
          <w:rFonts w:asciiTheme="minorHAnsi" w:eastAsia="Arial Narrow" w:hAnsiTheme="minorHAnsi" w:cstheme="minorHAnsi"/>
          <w:lang w:eastAsia="pl-PL"/>
        </w:rPr>
        <w:t xml:space="preserve"> Zamawiający zobowiązuje się </w:t>
      </w:r>
      <w:r w:rsidR="00BF2166">
        <w:rPr>
          <w:rFonts w:asciiTheme="minorHAnsi" w:eastAsia="Arial Narrow" w:hAnsiTheme="minorHAnsi" w:cstheme="minorHAnsi"/>
          <w:lang w:eastAsia="pl-PL"/>
        </w:rPr>
        <w:t>za</w:t>
      </w:r>
      <w:r w:rsidRPr="009520A3">
        <w:rPr>
          <w:rFonts w:asciiTheme="minorHAnsi" w:eastAsia="Arial Narrow" w:hAnsiTheme="minorHAnsi" w:cstheme="minorHAnsi"/>
          <w:lang w:eastAsia="pl-PL"/>
        </w:rPr>
        <w:t xml:space="preserve">płacić na rzecz Wykonawcy opłatę wynoszącą </w:t>
      </w:r>
      <w:r w:rsidR="000402EB">
        <w:rPr>
          <w:rFonts w:asciiTheme="minorHAnsi" w:eastAsia="Arial Narrow" w:hAnsiTheme="minorHAnsi" w:cstheme="minorHAnsi"/>
          <w:lang w:eastAsia="pl-PL"/>
        </w:rPr>
        <w:t xml:space="preserve">… </w:t>
      </w:r>
      <w:r w:rsidRPr="009520A3">
        <w:rPr>
          <w:rFonts w:asciiTheme="minorHAnsi" w:eastAsia="Arial Narrow" w:hAnsiTheme="minorHAnsi" w:cstheme="minorHAnsi"/>
          <w:lang w:eastAsia="pl-PL"/>
        </w:rPr>
        <w:t xml:space="preserve">netto (słownie: </w:t>
      </w:r>
      <w:r w:rsidR="005D1308">
        <w:rPr>
          <w:rFonts w:asciiTheme="minorHAnsi" w:eastAsia="Arial Narrow" w:hAnsiTheme="minorHAnsi" w:cstheme="minorHAnsi"/>
          <w:lang w:eastAsia="pl-PL"/>
        </w:rPr>
        <w:t xml:space="preserve">siedemset pięćdziesiąt </w:t>
      </w:r>
      <w:r w:rsidRPr="009520A3">
        <w:rPr>
          <w:rFonts w:asciiTheme="minorHAnsi" w:eastAsia="Arial Narrow" w:hAnsiTheme="minorHAnsi" w:cstheme="minorHAnsi"/>
          <w:lang w:eastAsia="pl-PL"/>
        </w:rPr>
        <w:t xml:space="preserve">złotych </w:t>
      </w:r>
      <w:r w:rsidR="00285AB4">
        <w:rPr>
          <w:rFonts w:asciiTheme="minorHAnsi" w:eastAsia="Arial Narrow" w:hAnsiTheme="minorHAnsi" w:cstheme="minorHAnsi"/>
          <w:lang w:eastAsia="pl-PL"/>
        </w:rPr>
        <w:t xml:space="preserve">00/100 </w:t>
      </w:r>
      <w:r w:rsidRPr="009520A3">
        <w:rPr>
          <w:rFonts w:asciiTheme="minorHAnsi" w:eastAsia="Arial Narrow" w:hAnsiTheme="minorHAnsi" w:cstheme="minorHAnsi"/>
          <w:lang w:eastAsia="pl-PL"/>
        </w:rPr>
        <w:t xml:space="preserve">netto), </w:t>
      </w:r>
      <w:r w:rsidR="000402EB">
        <w:rPr>
          <w:rFonts w:asciiTheme="minorHAnsi" w:eastAsia="Arial Narrow" w:hAnsiTheme="minorHAnsi" w:cstheme="minorHAnsi"/>
          <w:lang w:eastAsia="pl-PL"/>
        </w:rPr>
        <w:t>… brutto (słownie: … złotych … brutto)</w:t>
      </w:r>
      <w:r w:rsidRPr="009520A3">
        <w:rPr>
          <w:rFonts w:asciiTheme="minorHAnsi" w:eastAsia="Arial Narrow" w:hAnsiTheme="minorHAnsi" w:cstheme="minorHAnsi"/>
          <w:lang w:eastAsia="pl-PL"/>
        </w:rPr>
        <w:t>.</w:t>
      </w:r>
    </w:p>
    <w:p w14:paraId="6F6E1C68" w14:textId="77777777" w:rsidR="00473CAD" w:rsidRDefault="00473CAD" w:rsidP="00473CAD">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Zapłata wynagrodzenia nastąpi w ciągu 21 dni od dnia otrzymania prawidłowo wystawionej faktury.</w:t>
      </w:r>
    </w:p>
    <w:p w14:paraId="6A68DFF0" w14:textId="77777777"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 xml:space="preserve">Wynagrodzenie, o którym mowa w ust. 1 powyżej stanowi całość wynagrodzenia Wykonawcy w związku z realizacją Umowy, w tym wszelkie koszty powierzenia części zamówienia Podwykonawcom, podatki, opłaty oraz inne obowiązkowe potrącenia, w tym VAT (wg stawki właściwej na gruncie powszechnie obowiązujących przepisów prawa. Wykonawcy nie przysługują żadne inne roszczenia w stosunku do Zamawiającego, w szczególności zwrot kosztów podróży oraz zakwaterowania osób oddelegowanych przez Wykonawcę lub Podwykonawcę do realizacji Umowy czy też zwrot jakichkolwiek innych, dodatkowych kosztów ponoszonych przez Wykonawcę związanych z wykonywaniem Umowy. </w:t>
      </w:r>
    </w:p>
    <w:p w14:paraId="5463D7B2" w14:textId="56C5F369"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Zapłata wynagrodzenia nastąpi wyłącznie w złotych polskich przelewem na rachunek bankowy Wykonawcy o numerze …… w terminie 21 dni od daty dostarczenia Zamawiającemu prawidłow</w:t>
      </w:r>
      <w:r>
        <w:rPr>
          <w:rFonts w:asciiTheme="minorHAnsi" w:eastAsia="Arial Narrow" w:hAnsiTheme="minorHAnsi" w:cstheme="minorHAnsi"/>
          <w:lang w:eastAsia="pl-PL"/>
        </w:rPr>
        <w:t>ej</w:t>
      </w:r>
      <w:r w:rsidRPr="00BF2166">
        <w:rPr>
          <w:rFonts w:asciiTheme="minorHAnsi" w:eastAsia="Arial Narrow" w:hAnsiTheme="minorHAnsi" w:cstheme="minorHAnsi"/>
          <w:lang w:eastAsia="pl-PL"/>
        </w:rPr>
        <w:t xml:space="preserve"> faktury VAT </w:t>
      </w:r>
      <w:r>
        <w:rPr>
          <w:rFonts w:asciiTheme="minorHAnsi" w:eastAsia="Arial Narrow" w:hAnsiTheme="minorHAnsi" w:cstheme="minorHAnsi"/>
          <w:lang w:eastAsia="pl-PL"/>
        </w:rPr>
        <w:t xml:space="preserve">wystawionej na podstawie podpisanych protokołów odbioru dostawy urządzeń wraz ze wsparciem oraz protokołu odbioru wdrożenia </w:t>
      </w:r>
      <w:r w:rsidRPr="00BF2166">
        <w:rPr>
          <w:rFonts w:asciiTheme="minorHAnsi" w:eastAsia="Arial Narrow" w:hAnsiTheme="minorHAnsi" w:cstheme="minorHAnsi"/>
          <w:lang w:eastAsia="pl-PL"/>
        </w:rPr>
        <w:t xml:space="preserve">(faktura powinna zawierać wszystkie elementy wymagane w tym zakresie przez obowiązujące przepisy prawa oraz prawidłowe dane). </w:t>
      </w:r>
    </w:p>
    <w:p w14:paraId="1556BBE1" w14:textId="77777777"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 xml:space="preserve">Zamawiający dopuszcza następujące formy faktur (zgodnie z przepisami ustawy o podatku od towarów i usług), tj.: </w:t>
      </w:r>
    </w:p>
    <w:p w14:paraId="3B727603" w14:textId="77777777" w:rsidR="00BF2166" w:rsidRPr="00BF2166" w:rsidRDefault="00BF2166" w:rsidP="00BF2166">
      <w:pPr>
        <w:numPr>
          <w:ilvl w:val="1"/>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Papierowa, która musi być dostarczona do siedziby Państwowego Funduszu Rehabilitacji Osób Niepełnosprawnych w oryginale (Państwowy Fundusz Rehabilitacji Osób Niepełnosprawnych, Al. Jana Pawła II 13, 00-828 Warszawa);</w:t>
      </w:r>
    </w:p>
    <w:p w14:paraId="5074347F" w14:textId="58106E29"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 xml:space="preserve">Fakturę należy wystawić na: Państwowy Fundusz Rehabilitacji Osób Niepełnosprawnych 00-828 Warszawa, </w:t>
      </w:r>
      <w:r w:rsidR="00FC1582">
        <w:rPr>
          <w:rFonts w:asciiTheme="minorHAnsi" w:eastAsia="Arial Narrow" w:hAnsiTheme="minorHAnsi" w:cstheme="minorHAnsi"/>
          <w:lang w:eastAsia="pl-PL"/>
        </w:rPr>
        <w:t>a</w:t>
      </w:r>
      <w:r w:rsidRPr="00BF2166">
        <w:rPr>
          <w:rFonts w:asciiTheme="minorHAnsi" w:eastAsia="Arial Narrow" w:hAnsiTheme="minorHAnsi" w:cstheme="minorHAnsi"/>
          <w:lang w:eastAsia="pl-PL"/>
        </w:rPr>
        <w:t>l. Jana Pawła II 13, NIP: 5251000810.</w:t>
      </w:r>
    </w:p>
    <w:p w14:paraId="150ED437" w14:textId="77777777"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 xml:space="preserve">W przypadku braku rachunku bankowego Wykonawcy, znajdującego się w wykazie podatników VAT udostępnianym w Biuletynie Informacji Publicznej na stronie podmiotowej urzędu obsługującego ministra właściwego do spraw finansów publicznych, Zamawiający jest uprawniony do wstrzymania płatności z faktury do czasu spełnienia wyżej wskazanego, a termin </w:t>
      </w:r>
      <w:r w:rsidRPr="00BF2166">
        <w:rPr>
          <w:rFonts w:asciiTheme="minorHAnsi" w:eastAsia="Arial Narrow" w:hAnsiTheme="minorHAnsi" w:cstheme="minorHAnsi"/>
          <w:lang w:eastAsia="pl-PL"/>
        </w:rPr>
        <w:lastRenderedPageBreak/>
        <w:t>płatności tej faktury ulega wydłużeniu o czas tego opóźnienia. W takim przypadku Wykonawcy nie przysługują odsetki za nieterminową płatność ani uprawnienie do wstrzymania lub braku realizacji obowiązków wynikających z Umowy.</w:t>
      </w:r>
    </w:p>
    <w:p w14:paraId="74F000EB" w14:textId="77777777"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Nieprawidłowo wystawiona faktura nie będzie stanowiła podstawy do zapłaty wynagrodzenia i zostanie zwrócona Wykonawcy. W takim przypadku, termin zapłaty należnego Wykonawcy wynagrodzenia biegnie od dnia doręczenia Zamawiającemu prawidłowo wystawionej faktury.</w:t>
      </w:r>
    </w:p>
    <w:p w14:paraId="2AB46B36" w14:textId="77777777" w:rsidR="00BF2166" w:rsidRP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 xml:space="preserve">Za termin zapłaty przyjmuje się dzień obciążenia rachunku bankowego Zamawiającego. </w:t>
      </w:r>
    </w:p>
    <w:p w14:paraId="115C8EF4" w14:textId="6681BFAC" w:rsidR="00BF2166" w:rsidRDefault="00BF2166" w:rsidP="00BF2166">
      <w:pPr>
        <w:numPr>
          <w:ilvl w:val="0"/>
          <w:numId w:val="35"/>
        </w:numPr>
        <w:spacing w:after="120" w:line="254" w:lineRule="auto"/>
        <w:rPr>
          <w:rFonts w:asciiTheme="minorHAnsi" w:eastAsia="Arial Narrow" w:hAnsiTheme="minorHAnsi" w:cstheme="minorHAnsi"/>
          <w:lang w:eastAsia="pl-PL"/>
        </w:rPr>
      </w:pPr>
      <w:r w:rsidRPr="00BF2166">
        <w:rPr>
          <w:rFonts w:asciiTheme="minorHAnsi" w:eastAsia="Arial Narrow" w:hAnsiTheme="minorHAnsi" w:cstheme="minorHAnsi"/>
          <w:lang w:eastAsia="pl-PL"/>
        </w:rPr>
        <w:t>Za niedotrzymanie terminu zapłaty Wykonawcy przysługują odsetki ustawowe.</w:t>
      </w:r>
    </w:p>
    <w:p w14:paraId="44F5D115" w14:textId="77777777" w:rsidR="00473CAD" w:rsidRPr="00E808C8" w:rsidRDefault="00473CAD" w:rsidP="00473CAD">
      <w:pPr>
        <w:numPr>
          <w:ilvl w:val="0"/>
          <w:numId w:val="35"/>
        </w:numPr>
        <w:spacing w:after="120" w:line="254" w:lineRule="auto"/>
        <w:rPr>
          <w:rFonts w:asciiTheme="minorHAnsi" w:eastAsia="Arial Narrow" w:hAnsiTheme="minorHAnsi" w:cstheme="minorHAnsi"/>
          <w:lang w:eastAsia="pl-PL"/>
        </w:rPr>
      </w:pPr>
      <w:r w:rsidRPr="00E808C8">
        <w:rPr>
          <w:rFonts w:asciiTheme="minorHAnsi" w:eastAsia="Arial Narrow" w:hAnsiTheme="minorHAnsi" w:cstheme="minorHAnsi"/>
          <w:lang w:eastAsia="pl-PL"/>
        </w:rPr>
        <w:t>Zamawiający może pomniejszyć należność wynikającą z faktury za realizację przedmiotu</w:t>
      </w:r>
      <w:r>
        <w:rPr>
          <w:rFonts w:asciiTheme="minorHAnsi" w:eastAsia="Arial Narrow" w:hAnsiTheme="minorHAnsi" w:cstheme="minorHAnsi"/>
          <w:lang w:eastAsia="pl-PL"/>
        </w:rPr>
        <w:t xml:space="preserve"> </w:t>
      </w:r>
      <w:r w:rsidRPr="00E808C8">
        <w:rPr>
          <w:rFonts w:asciiTheme="minorHAnsi" w:eastAsia="Arial Narrow" w:hAnsiTheme="minorHAnsi" w:cstheme="minorHAnsi"/>
          <w:lang w:eastAsia="pl-PL"/>
        </w:rPr>
        <w:t>Umowy o należną kwotę kary umownej.</w:t>
      </w:r>
    </w:p>
    <w:p w14:paraId="2562EB1F" w14:textId="77777777" w:rsidR="00473CAD" w:rsidRPr="009520A3" w:rsidRDefault="00473CAD" w:rsidP="00473CAD">
      <w:pPr>
        <w:numPr>
          <w:ilvl w:val="0"/>
          <w:numId w:val="35"/>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Zamawiający oświadcza, że jest płatnikiem podatku VAT i upoważnia Wykonawcę do wystawienia faktury VAT bez podpisu</w:t>
      </w:r>
      <w:r w:rsidRPr="009520A3">
        <w:rPr>
          <w:rFonts w:asciiTheme="minorHAnsi" w:eastAsia="Calibri" w:hAnsiTheme="minorHAnsi" w:cstheme="minorHAnsi"/>
        </w:rPr>
        <w:t xml:space="preserve"> Zamawiającego.</w:t>
      </w:r>
    </w:p>
    <w:p w14:paraId="5EE2CB98" w14:textId="77777777" w:rsidR="00473CAD" w:rsidRPr="009520A3" w:rsidRDefault="00473CAD" w:rsidP="00473CAD">
      <w:pPr>
        <w:spacing w:after="120" w:line="254" w:lineRule="auto"/>
        <w:rPr>
          <w:rFonts w:asciiTheme="minorHAnsi" w:hAnsiTheme="minorHAnsi" w:cstheme="minorHAnsi"/>
        </w:rPr>
      </w:pPr>
    </w:p>
    <w:p w14:paraId="2563F64C" w14:textId="5C145F47"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5</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Reklamacje i zgłoszenia</w:t>
      </w:r>
    </w:p>
    <w:p w14:paraId="06EC8007" w14:textId="77777777" w:rsidR="00473CAD" w:rsidRPr="009520A3" w:rsidRDefault="00473CAD" w:rsidP="00473CAD">
      <w:pPr>
        <w:numPr>
          <w:ilvl w:val="0"/>
          <w:numId w:val="36"/>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Zamawiającemu</w:t>
      </w:r>
      <w:r w:rsidRPr="009520A3">
        <w:rPr>
          <w:rFonts w:asciiTheme="minorHAnsi" w:eastAsia="Calibri" w:hAnsiTheme="minorHAnsi" w:cstheme="minorHAnsi"/>
        </w:rPr>
        <w:t xml:space="preserve"> przysługuje prawo do złożenia reklamacji z tytułu:</w:t>
      </w:r>
    </w:p>
    <w:p w14:paraId="39F84BC8" w14:textId="244981E6" w:rsidR="00473CAD" w:rsidRPr="009520A3" w:rsidRDefault="00473CAD" w:rsidP="00473CAD">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niedotrzymania, z przyczyn leżących po stronie Wykonawcy, określonego w Umowie terminu </w:t>
      </w:r>
      <w:r w:rsidR="00C94785">
        <w:rPr>
          <w:rFonts w:asciiTheme="minorHAnsi" w:eastAsia="Arial Narrow" w:hAnsiTheme="minorHAnsi" w:cstheme="minorHAnsi"/>
          <w:lang w:eastAsia="pl-PL"/>
        </w:rPr>
        <w:t>dostawy</w:t>
      </w:r>
      <w:r w:rsidRPr="009520A3">
        <w:rPr>
          <w:rFonts w:asciiTheme="minorHAnsi" w:eastAsia="Arial Narrow" w:hAnsiTheme="minorHAnsi" w:cstheme="minorHAnsi"/>
          <w:lang w:eastAsia="pl-PL"/>
        </w:rPr>
        <w:t>,</w:t>
      </w:r>
    </w:p>
    <w:p w14:paraId="05801D30" w14:textId="4FC4E705" w:rsidR="00473CAD" w:rsidRPr="009520A3" w:rsidRDefault="00473CAD" w:rsidP="00473CAD">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niewykonania lub nienależytego wykonania </w:t>
      </w:r>
      <w:r w:rsidR="00C94785">
        <w:rPr>
          <w:rFonts w:asciiTheme="minorHAnsi" w:eastAsia="Arial Narrow" w:hAnsiTheme="minorHAnsi" w:cstheme="minorHAnsi"/>
          <w:lang w:eastAsia="pl-PL"/>
        </w:rPr>
        <w:t>usługi wdrożenia</w:t>
      </w:r>
      <w:r w:rsidRPr="009520A3">
        <w:rPr>
          <w:rFonts w:asciiTheme="minorHAnsi" w:eastAsia="Arial Narrow" w:hAnsiTheme="minorHAnsi" w:cstheme="minorHAnsi"/>
          <w:lang w:eastAsia="pl-PL"/>
        </w:rPr>
        <w:t>,</w:t>
      </w:r>
    </w:p>
    <w:p w14:paraId="1EEC72A3" w14:textId="15343A99" w:rsidR="00473CAD" w:rsidRPr="009520A3" w:rsidRDefault="00473CAD" w:rsidP="00473CAD">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nieprawidłowego obliczenia należności z tytułu </w:t>
      </w:r>
      <w:r w:rsidR="00C94785">
        <w:rPr>
          <w:rFonts w:asciiTheme="minorHAnsi" w:eastAsia="Arial Narrow" w:hAnsiTheme="minorHAnsi" w:cstheme="minorHAnsi"/>
          <w:lang w:eastAsia="pl-PL"/>
        </w:rPr>
        <w:t>realizacji przedmiotu Umowy</w:t>
      </w:r>
      <w:r w:rsidRPr="009520A3">
        <w:rPr>
          <w:rFonts w:asciiTheme="minorHAnsi" w:eastAsia="Arial Narrow" w:hAnsiTheme="minorHAnsi" w:cstheme="minorHAnsi"/>
          <w:lang w:eastAsia="pl-PL"/>
        </w:rPr>
        <w:t>.</w:t>
      </w:r>
    </w:p>
    <w:p w14:paraId="6186AAB6" w14:textId="77777777" w:rsidR="00473CAD" w:rsidRPr="009520A3" w:rsidRDefault="00473CAD" w:rsidP="00473CAD">
      <w:pPr>
        <w:numPr>
          <w:ilvl w:val="0"/>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ustalają, że skargi i reklamacje zgłaszane będą pod adresem: ...................., lub na adres mailowy: .....................</w:t>
      </w:r>
    </w:p>
    <w:p w14:paraId="436830FC" w14:textId="77777777" w:rsidR="00473CAD" w:rsidRPr="009520A3" w:rsidRDefault="00473CAD" w:rsidP="00473CAD">
      <w:pPr>
        <w:spacing w:after="120" w:line="254" w:lineRule="auto"/>
        <w:rPr>
          <w:rFonts w:asciiTheme="minorHAnsi" w:hAnsiTheme="minorHAnsi" w:cstheme="minorHAnsi"/>
        </w:rPr>
      </w:pPr>
    </w:p>
    <w:p w14:paraId="26E52DD4" w14:textId="7C86239B"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6</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Kary umowne</w:t>
      </w:r>
    </w:p>
    <w:p w14:paraId="15F66D1C" w14:textId="1ABA3EEE" w:rsidR="009273CA" w:rsidRPr="007E514B" w:rsidRDefault="009273CA" w:rsidP="009273CA">
      <w:pPr>
        <w:numPr>
          <w:ilvl w:val="0"/>
          <w:numId w:val="44"/>
        </w:numPr>
        <w:spacing w:after="120" w:line="254" w:lineRule="auto"/>
        <w:rPr>
          <w:rFonts w:asciiTheme="minorHAnsi" w:hAnsiTheme="minorHAnsi" w:cstheme="minorHAnsi"/>
          <w:lang w:eastAsia="pl-PL"/>
        </w:rPr>
      </w:pPr>
      <w:r w:rsidRPr="009273CA">
        <w:rPr>
          <w:rFonts w:asciiTheme="minorHAnsi" w:eastAsia="Arial Narrow" w:hAnsiTheme="minorHAnsi" w:cstheme="minorHAnsi"/>
          <w:lang w:eastAsia="pl-PL"/>
        </w:rPr>
        <w:t>Wykonawca</w:t>
      </w:r>
      <w:r w:rsidRPr="007E514B">
        <w:rPr>
          <w:rFonts w:asciiTheme="minorHAnsi" w:hAnsiTheme="minorHAnsi" w:cstheme="minorHAnsi"/>
          <w:lang w:eastAsia="pl-PL"/>
        </w:rPr>
        <w:t xml:space="preserve"> ponosi odpowiedzialność za niewykonanie lub nienależyte wykonanie Umowy na zasadach opisanych w Umowie oraz na zasadach ogólnych.</w:t>
      </w:r>
    </w:p>
    <w:p w14:paraId="29C49521" w14:textId="77777777" w:rsidR="009273CA" w:rsidRPr="009273CA" w:rsidRDefault="009273CA" w:rsidP="009273CA">
      <w:pPr>
        <w:numPr>
          <w:ilvl w:val="0"/>
          <w:numId w:val="44"/>
        </w:numPr>
        <w:spacing w:after="120" w:line="254" w:lineRule="auto"/>
        <w:rPr>
          <w:rFonts w:asciiTheme="minorHAnsi" w:hAnsiTheme="minorHAnsi" w:cstheme="minorHAnsi"/>
          <w:lang w:eastAsia="pl-PL"/>
        </w:rPr>
      </w:pPr>
      <w:r w:rsidRPr="007E514B">
        <w:rPr>
          <w:rFonts w:asciiTheme="minorHAnsi" w:hAnsiTheme="minorHAnsi" w:cstheme="minorHAnsi"/>
          <w:color w:val="000000"/>
          <w:kern w:val="2"/>
        </w:rPr>
        <w:t xml:space="preserve">W </w:t>
      </w:r>
      <w:r w:rsidRPr="009273CA">
        <w:rPr>
          <w:rFonts w:asciiTheme="minorHAnsi" w:hAnsiTheme="minorHAnsi" w:cstheme="minorHAnsi"/>
          <w:lang w:eastAsia="pl-PL"/>
        </w:rPr>
        <w:t>przypadku wezwania Wykonawcy do zapłacenia kary, kary umowne będą płatne w terminie 14 dni od dnia dostarczenia Wykonawcy wezwania do zapłaty lub not obciążeniowych. Zapłata kary umownej może być również egzekwowana przez potrącanie roszczeń Zamawiającego z odsetkami ustawowymi z wynagrodzenia należnego Wykonawcy, na co Wykonawca wyraża zgodę, z zastrzeżeniem bezwzględnie obowiązujących przepisów prawa. W przypadku potrącenia kary z należności Wykonawcy, Zamawiający wystawi Wykonawcy notę obciążeniową wraz z oświadczeniem o potrąceniu.</w:t>
      </w:r>
    </w:p>
    <w:p w14:paraId="7599D12D" w14:textId="1EE8F372" w:rsidR="009273CA" w:rsidRPr="009273CA" w:rsidRDefault="009273CA" w:rsidP="009273CA">
      <w:pPr>
        <w:numPr>
          <w:ilvl w:val="0"/>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Zamawiający może dokonać potrącenia, o którym mowa w ust. 2</w:t>
      </w:r>
      <w:r>
        <w:rPr>
          <w:rFonts w:asciiTheme="minorHAnsi" w:hAnsiTheme="minorHAnsi" w:cstheme="minorHAnsi"/>
          <w:lang w:eastAsia="pl-PL"/>
        </w:rPr>
        <w:t xml:space="preserve"> powyżej</w:t>
      </w:r>
      <w:r w:rsidRPr="009273CA">
        <w:rPr>
          <w:rFonts w:asciiTheme="minorHAnsi" w:hAnsiTheme="minorHAnsi" w:cstheme="minorHAnsi"/>
          <w:lang w:eastAsia="pl-PL"/>
        </w:rPr>
        <w:t>, w każdym przypadku powstania uprawnienia do żądania zapłaty kary umownej, choćby jego wierzytelność z tego tytułu nie była jeszcze wymagalna (nie upłynął jeszcze termin, w którym Wykonawca zobowiązany jest do zapłaty kary umownej).</w:t>
      </w:r>
    </w:p>
    <w:p w14:paraId="28FAA269" w14:textId="604E17A4" w:rsidR="009273CA" w:rsidRPr="001517D0" w:rsidRDefault="009273CA" w:rsidP="009273CA">
      <w:pPr>
        <w:numPr>
          <w:ilvl w:val="0"/>
          <w:numId w:val="44"/>
        </w:numPr>
        <w:spacing w:after="120" w:line="254" w:lineRule="auto"/>
        <w:rPr>
          <w:rFonts w:asciiTheme="minorHAnsi" w:hAnsiTheme="minorHAnsi" w:cstheme="minorHAnsi"/>
          <w:spacing w:val="-4"/>
          <w:lang w:eastAsia="pl-PL"/>
        </w:rPr>
      </w:pPr>
      <w:r w:rsidRPr="009273CA">
        <w:rPr>
          <w:rFonts w:asciiTheme="minorHAnsi" w:hAnsiTheme="minorHAnsi" w:cstheme="minorHAnsi"/>
          <w:lang w:eastAsia="pl-PL"/>
        </w:rPr>
        <w:t xml:space="preserve">Kary umowne są niezależne od siebie i należą się Zamawiającemu w pełnej wysokości. W przypadku, gdy z tytułu jednego zdarzenia może być naliczona więcej niż jedna kara, kary będą naliczane za każde zdarzenie naruszające postanowienia Umowy odrębnie. W sytuacji, gdy Zamawiającemu przysługuje prawo do naliczenia kary umownej w przypadku odstąpienia od </w:t>
      </w:r>
      <w:r w:rsidRPr="009273CA">
        <w:rPr>
          <w:rFonts w:asciiTheme="minorHAnsi" w:hAnsiTheme="minorHAnsi" w:cstheme="minorHAnsi"/>
          <w:lang w:eastAsia="pl-PL"/>
        </w:rPr>
        <w:lastRenderedPageBreak/>
        <w:t>Umowy z przyczyn leżących po stronie Wykonawcy (patrz ust. 9 pkt 9.</w:t>
      </w:r>
      <w:r w:rsidR="00E874D4">
        <w:rPr>
          <w:rFonts w:asciiTheme="minorHAnsi" w:hAnsiTheme="minorHAnsi" w:cstheme="minorHAnsi"/>
          <w:lang w:eastAsia="pl-PL"/>
        </w:rPr>
        <w:t>4</w:t>
      </w:r>
      <w:r w:rsidRPr="009273CA">
        <w:rPr>
          <w:rFonts w:asciiTheme="minorHAnsi" w:hAnsiTheme="minorHAnsi" w:cstheme="minorHAnsi"/>
          <w:lang w:eastAsia="pl-PL"/>
        </w:rPr>
        <w:t xml:space="preserve"> poniżej), Zamawiającemu przysługuje prawo do naliczania</w:t>
      </w:r>
      <w:r w:rsidRPr="001517D0">
        <w:rPr>
          <w:rFonts w:asciiTheme="minorHAnsi" w:eastAsiaTheme="minorHAnsi" w:hAnsiTheme="minorHAnsi" w:cstheme="minorHAnsi"/>
          <w:lang w:eastAsia="pl-PL"/>
        </w:rPr>
        <w:t xml:space="preserve"> kary umownej wyłącznie z tego tytułu.</w:t>
      </w:r>
    </w:p>
    <w:p w14:paraId="323561C0" w14:textId="77777777" w:rsidR="009273CA" w:rsidRPr="001517D0" w:rsidRDefault="009273CA" w:rsidP="009273CA">
      <w:pPr>
        <w:numPr>
          <w:ilvl w:val="0"/>
          <w:numId w:val="44"/>
        </w:numPr>
        <w:spacing w:after="120" w:line="254" w:lineRule="auto"/>
        <w:rPr>
          <w:rFonts w:asciiTheme="minorHAnsi" w:hAnsiTheme="minorHAnsi" w:cstheme="minorHAnsi"/>
          <w:spacing w:val="-4"/>
          <w:lang w:eastAsia="pl-PL"/>
        </w:rPr>
      </w:pPr>
      <w:r w:rsidRPr="009273CA">
        <w:rPr>
          <w:rFonts w:asciiTheme="minorHAnsi" w:hAnsiTheme="minorHAnsi" w:cstheme="minorHAnsi"/>
          <w:lang w:eastAsia="pl-PL"/>
        </w:rPr>
        <w:t>Zamawiający</w:t>
      </w:r>
      <w:r w:rsidRPr="001517D0">
        <w:rPr>
          <w:rFonts w:asciiTheme="minorHAnsi" w:eastAsia="Calibri" w:hAnsiTheme="minorHAnsi" w:cstheme="minorHAnsi"/>
        </w:rPr>
        <w:t xml:space="preserve"> ma prawo do dochodzenia kar umownych według swojego wyboru:</w:t>
      </w:r>
    </w:p>
    <w:p w14:paraId="44F3C0CA" w14:textId="77777777" w:rsidR="009273CA" w:rsidRPr="009273CA" w:rsidRDefault="009273CA" w:rsidP="009273CA">
      <w:pPr>
        <w:numPr>
          <w:ilvl w:val="1"/>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przez wezwanie Wykonawcy do zapłacenia kary lub</w:t>
      </w:r>
    </w:p>
    <w:p w14:paraId="5637EE82" w14:textId="77777777" w:rsidR="009273CA" w:rsidRPr="009273CA" w:rsidRDefault="009273CA" w:rsidP="009273CA">
      <w:pPr>
        <w:numPr>
          <w:ilvl w:val="1"/>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poprzez potrącenie z należności Wykonawcy, na co Wykonawca wyraża zgodę i do czego upoważnia Zamawiającego bez potrzeby uzyskania pisemnego potwierdzenia lub</w:t>
      </w:r>
    </w:p>
    <w:p w14:paraId="3AC5C4FF" w14:textId="77777777" w:rsidR="009273CA" w:rsidRPr="00AD77F1" w:rsidRDefault="009273CA" w:rsidP="009273CA">
      <w:pPr>
        <w:numPr>
          <w:ilvl w:val="1"/>
          <w:numId w:val="44"/>
        </w:numPr>
        <w:spacing w:after="120" w:line="254" w:lineRule="auto"/>
        <w:rPr>
          <w:rFonts w:asciiTheme="minorHAnsi" w:eastAsia="Calibri" w:hAnsiTheme="minorHAnsi" w:cstheme="minorHAnsi"/>
        </w:rPr>
      </w:pPr>
      <w:r w:rsidRPr="009273CA">
        <w:rPr>
          <w:rFonts w:asciiTheme="minorHAnsi" w:hAnsiTheme="minorHAnsi" w:cstheme="minorHAnsi"/>
          <w:lang w:eastAsia="pl-PL"/>
        </w:rPr>
        <w:t>poprzez</w:t>
      </w:r>
      <w:r w:rsidRPr="00AD77F1">
        <w:rPr>
          <w:rFonts w:asciiTheme="minorHAnsi" w:eastAsia="Calibri" w:hAnsiTheme="minorHAnsi" w:cstheme="minorHAnsi"/>
        </w:rPr>
        <w:t xml:space="preserve"> potrącenie z zabezpieczenia należytego wykonania Umowy, z zastrzeżeniem bezwzględnie obowiązujących przepisów prawa.</w:t>
      </w:r>
    </w:p>
    <w:p w14:paraId="50234753" w14:textId="77777777" w:rsidR="009273CA" w:rsidRPr="009273CA" w:rsidRDefault="009273CA" w:rsidP="009273CA">
      <w:pPr>
        <w:numPr>
          <w:ilvl w:val="0"/>
          <w:numId w:val="44"/>
        </w:numPr>
        <w:spacing w:after="120" w:line="254" w:lineRule="auto"/>
        <w:rPr>
          <w:rFonts w:asciiTheme="minorHAnsi" w:hAnsiTheme="minorHAnsi" w:cstheme="minorHAnsi"/>
          <w:lang w:eastAsia="pl-PL"/>
        </w:rPr>
      </w:pPr>
      <w:r w:rsidRPr="001517D0">
        <w:rPr>
          <w:rFonts w:asciiTheme="minorHAnsi" w:eastAsiaTheme="minorHAnsi" w:hAnsiTheme="minorHAnsi" w:cstheme="minorHAnsi"/>
          <w:lang w:eastAsia="pl-PL"/>
        </w:rPr>
        <w:t xml:space="preserve">Zapłata </w:t>
      </w:r>
      <w:r w:rsidRPr="009273CA">
        <w:rPr>
          <w:rFonts w:asciiTheme="minorHAnsi" w:hAnsiTheme="minorHAnsi" w:cstheme="minorHAnsi"/>
          <w:lang w:eastAsia="pl-PL"/>
        </w:rPr>
        <w:t>lub potrącenie kary umownej nie zwalnia Wykonawcy z obowiązku realizacji Umowy lub jej części ani z żadnych innych zobowiązań umownych, chyba że Zamawiający postanowi inaczej.</w:t>
      </w:r>
    </w:p>
    <w:p w14:paraId="74740913" w14:textId="77777777" w:rsidR="009273CA" w:rsidRPr="009273CA" w:rsidRDefault="009273CA" w:rsidP="009273CA">
      <w:pPr>
        <w:numPr>
          <w:ilvl w:val="0"/>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 xml:space="preserve">Naliczenie zastrzeżonych Umową kar umownych nie wyłącza możliwości dochodzenia odszkodowania na zasadach ogólnych do pełnej wysokości szkody poniesionej przez Zamawiającego w związku ze zdarzeniem, które było podstawą naliczenia danej kary. </w:t>
      </w:r>
    </w:p>
    <w:p w14:paraId="228D1A83" w14:textId="77777777" w:rsidR="009273CA" w:rsidRPr="009273CA" w:rsidRDefault="009273CA" w:rsidP="009273CA">
      <w:pPr>
        <w:numPr>
          <w:ilvl w:val="0"/>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W zakresie kar umownych opisanych Umową odpowiedzialność za opóźnienie oznacza przyjęcie przez Wykonawcę odpowiedzialności za przekroczenie terminu wskazanego w Umowie lub wyznaczonego zgodnie z postanowieniami Umowy na zasadzie winy.</w:t>
      </w:r>
    </w:p>
    <w:p w14:paraId="1A3EC9C4" w14:textId="77777777" w:rsidR="009273CA" w:rsidRDefault="009273CA" w:rsidP="009273CA">
      <w:pPr>
        <w:numPr>
          <w:ilvl w:val="0"/>
          <w:numId w:val="44"/>
        </w:numPr>
        <w:spacing w:after="120" w:line="254" w:lineRule="auto"/>
        <w:rPr>
          <w:rFonts w:asciiTheme="minorHAnsi" w:hAnsiTheme="minorHAnsi" w:cstheme="minorHAnsi"/>
          <w:kern w:val="2"/>
        </w:rPr>
      </w:pPr>
      <w:r w:rsidRPr="009273CA">
        <w:rPr>
          <w:rFonts w:asciiTheme="minorHAnsi" w:hAnsiTheme="minorHAnsi" w:cstheme="minorHAnsi"/>
          <w:lang w:eastAsia="pl-PL"/>
        </w:rPr>
        <w:t>Zamawiający naliczy</w:t>
      </w:r>
      <w:r w:rsidRPr="007E514B">
        <w:rPr>
          <w:rFonts w:asciiTheme="minorHAnsi" w:hAnsiTheme="minorHAnsi" w:cstheme="minorHAnsi"/>
          <w:kern w:val="2"/>
        </w:rPr>
        <w:t xml:space="preserve"> karę umowną Wykonawcy w następujących przypadkach:</w:t>
      </w:r>
    </w:p>
    <w:p w14:paraId="75CF2430" w14:textId="1450518B" w:rsidR="009273CA" w:rsidRDefault="009273CA" w:rsidP="009273CA">
      <w:pPr>
        <w:numPr>
          <w:ilvl w:val="1"/>
          <w:numId w:val="44"/>
        </w:numPr>
        <w:spacing w:after="120" w:line="254" w:lineRule="auto"/>
        <w:rPr>
          <w:rFonts w:asciiTheme="minorHAnsi" w:hAnsiTheme="minorHAnsi" w:cstheme="minorHAnsi"/>
          <w:lang w:eastAsia="pl-PL"/>
        </w:rPr>
      </w:pPr>
      <w:r w:rsidRPr="00976277">
        <w:rPr>
          <w:rFonts w:asciiTheme="minorHAnsi" w:hAnsiTheme="minorHAnsi" w:cstheme="minorHAnsi"/>
          <w:kern w:val="2"/>
        </w:rPr>
        <w:t xml:space="preserve">za </w:t>
      </w:r>
      <w:bookmarkStart w:id="0" w:name="_Hlk17187683"/>
      <w:r>
        <w:rPr>
          <w:rFonts w:asciiTheme="minorHAnsi" w:hAnsiTheme="minorHAnsi" w:cstheme="minorHAnsi"/>
          <w:kern w:val="2"/>
        </w:rPr>
        <w:t xml:space="preserve">każdy dzień opóźnienia w realizacji przedmiotu Umowy zawartego w Paragrafie 2 ust. 1 </w:t>
      </w:r>
      <w:r w:rsidRPr="009273CA">
        <w:rPr>
          <w:rFonts w:asciiTheme="minorHAnsi" w:hAnsiTheme="minorHAnsi" w:cstheme="minorHAnsi"/>
          <w:lang w:eastAsia="pl-PL"/>
        </w:rPr>
        <w:t>- w wysokości 0,2% łącznego maksymalnego wynagrodzenia brutto wymienionego w Paragrafie 4 ust. 1 Umowy;</w:t>
      </w:r>
    </w:p>
    <w:p w14:paraId="17BA025C" w14:textId="07721975" w:rsidR="00E874D4" w:rsidRDefault="00E874D4" w:rsidP="009273CA">
      <w:pPr>
        <w:numPr>
          <w:ilvl w:val="1"/>
          <w:numId w:val="44"/>
        </w:numPr>
        <w:spacing w:after="120" w:line="254" w:lineRule="auto"/>
        <w:rPr>
          <w:rFonts w:asciiTheme="minorHAnsi" w:hAnsiTheme="minorHAnsi" w:cstheme="minorHAnsi"/>
          <w:lang w:eastAsia="pl-PL"/>
        </w:rPr>
      </w:pPr>
      <w:r w:rsidRPr="00976277">
        <w:rPr>
          <w:rFonts w:asciiTheme="minorHAnsi" w:hAnsiTheme="minorHAnsi" w:cstheme="minorHAnsi"/>
          <w:kern w:val="2"/>
        </w:rPr>
        <w:t xml:space="preserve">za </w:t>
      </w:r>
      <w:r>
        <w:rPr>
          <w:rFonts w:asciiTheme="minorHAnsi" w:hAnsiTheme="minorHAnsi" w:cstheme="minorHAnsi"/>
          <w:kern w:val="2"/>
        </w:rPr>
        <w:t xml:space="preserve">każdy dzień opóźnienia w realizacji przedmiotu Umowy zawartego w Paragrafie 2 ust. 2 </w:t>
      </w:r>
      <w:r w:rsidRPr="009273CA">
        <w:rPr>
          <w:rFonts w:asciiTheme="minorHAnsi" w:hAnsiTheme="minorHAnsi" w:cstheme="minorHAnsi"/>
          <w:lang w:eastAsia="pl-PL"/>
        </w:rPr>
        <w:t>- w wysokości 0,</w:t>
      </w:r>
      <w:r>
        <w:rPr>
          <w:rFonts w:asciiTheme="minorHAnsi" w:hAnsiTheme="minorHAnsi" w:cstheme="minorHAnsi"/>
          <w:lang w:eastAsia="pl-PL"/>
        </w:rPr>
        <w:t>1</w:t>
      </w:r>
      <w:r w:rsidRPr="009273CA">
        <w:rPr>
          <w:rFonts w:asciiTheme="minorHAnsi" w:hAnsiTheme="minorHAnsi" w:cstheme="minorHAnsi"/>
          <w:lang w:eastAsia="pl-PL"/>
        </w:rPr>
        <w:t>% łącznego maksymalnego wynagrodzenia brutto wymienionego w Paragrafie 4 ust. 1 Umowy</w:t>
      </w:r>
      <w:r>
        <w:rPr>
          <w:rFonts w:asciiTheme="minorHAnsi" w:hAnsiTheme="minorHAnsi" w:cstheme="minorHAnsi"/>
          <w:lang w:eastAsia="pl-PL"/>
        </w:rPr>
        <w:t>;</w:t>
      </w:r>
    </w:p>
    <w:p w14:paraId="7EE08E43" w14:textId="77777777" w:rsidR="009273CA" w:rsidRPr="009273CA" w:rsidRDefault="009273CA" w:rsidP="009273CA">
      <w:pPr>
        <w:numPr>
          <w:ilvl w:val="1"/>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odstąpienia od Umowy przez którąkolwiek ze Stron z przyczyn leżących po stronie Wykonawcy w okresie realizacji Przedmiotu Umowy, Wykonawca zapłaci Zamawiającemu karę umowną w wysokości 20% wynagrodzenia brutto Wykonawcy, o którym mowa w paragrafie 4 ust. 1 Umowy.</w:t>
      </w:r>
    </w:p>
    <w:p w14:paraId="36D9E98D" w14:textId="77777777" w:rsidR="009273CA" w:rsidRPr="009273CA" w:rsidRDefault="009273CA" w:rsidP="009273CA">
      <w:pPr>
        <w:numPr>
          <w:ilvl w:val="0"/>
          <w:numId w:val="44"/>
        </w:numPr>
        <w:spacing w:after="120" w:line="254" w:lineRule="auto"/>
        <w:rPr>
          <w:rFonts w:asciiTheme="minorHAnsi" w:hAnsiTheme="minorHAnsi" w:cstheme="minorHAnsi"/>
          <w:lang w:eastAsia="pl-PL"/>
        </w:rPr>
      </w:pPr>
      <w:r w:rsidRPr="009273CA">
        <w:rPr>
          <w:rFonts w:asciiTheme="minorHAnsi" w:hAnsiTheme="minorHAnsi" w:cstheme="minorHAnsi"/>
          <w:lang w:eastAsia="pl-PL"/>
        </w:rPr>
        <w:t>Strony postanawiają ograniczyć odpowiedzialność Wykonawcy z tytułu kar umownych do</w:t>
      </w:r>
      <w:bookmarkStart w:id="1" w:name="_Hlk75240625"/>
      <w:r w:rsidRPr="009273CA">
        <w:rPr>
          <w:rFonts w:asciiTheme="minorHAnsi" w:hAnsiTheme="minorHAnsi" w:cstheme="minorHAnsi"/>
          <w:lang w:eastAsia="pl-PL"/>
        </w:rPr>
        <w:t xml:space="preserve"> 50% wynagrodzenia wskazanego w Paragrafie 3 ust. 1 Umowy</w:t>
      </w:r>
      <w:bookmarkEnd w:id="1"/>
      <w:r w:rsidRPr="009273CA">
        <w:rPr>
          <w:rFonts w:asciiTheme="minorHAnsi" w:hAnsiTheme="minorHAnsi" w:cstheme="minorHAnsi"/>
          <w:lang w:eastAsia="pl-PL"/>
        </w:rPr>
        <w:t>.</w:t>
      </w:r>
    </w:p>
    <w:p w14:paraId="60E1A17C" w14:textId="77777777" w:rsidR="009273CA" w:rsidRPr="007E514B" w:rsidRDefault="009273CA" w:rsidP="009273CA">
      <w:pPr>
        <w:numPr>
          <w:ilvl w:val="0"/>
          <w:numId w:val="44"/>
        </w:numPr>
        <w:spacing w:after="120" w:line="254" w:lineRule="auto"/>
        <w:rPr>
          <w:rFonts w:asciiTheme="minorHAnsi" w:hAnsiTheme="minorHAnsi" w:cstheme="minorHAnsi"/>
          <w:kern w:val="2"/>
        </w:rPr>
      </w:pPr>
      <w:r w:rsidRPr="009273CA">
        <w:rPr>
          <w:rFonts w:asciiTheme="minorHAnsi" w:hAnsiTheme="minorHAnsi" w:cstheme="minorHAnsi"/>
          <w:lang w:eastAsia="pl-PL"/>
        </w:rPr>
        <w:t>Obowiązek zapłaty przez Wykonawcę kar umownych z tytułu niewykonania lub nienależytego wykonania Umowy, nie wyłącza prawa Zamawiającego do dochodzenia odszkodowania przewyższającego ustalone powyżej kary umowne na zasadach ogólnych, uregulowanych w Kodeksie cywilnym</w:t>
      </w:r>
      <w:r w:rsidRPr="007E514B">
        <w:rPr>
          <w:rFonts w:asciiTheme="minorHAnsi" w:eastAsia="Calibri" w:hAnsiTheme="minorHAnsi" w:cstheme="minorHAnsi"/>
        </w:rPr>
        <w:t>.</w:t>
      </w:r>
    </w:p>
    <w:bookmarkEnd w:id="0"/>
    <w:p w14:paraId="1D812D87" w14:textId="77777777" w:rsidR="00473CAD" w:rsidRPr="009520A3" w:rsidRDefault="00473CAD" w:rsidP="00473CAD">
      <w:pPr>
        <w:spacing w:after="120" w:line="254" w:lineRule="auto"/>
        <w:rPr>
          <w:rFonts w:asciiTheme="minorHAnsi" w:hAnsiTheme="minorHAnsi" w:cstheme="minorHAnsi"/>
        </w:rPr>
      </w:pPr>
    </w:p>
    <w:p w14:paraId="758F054C" w14:textId="7F2FAB7B"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7</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 xml:space="preserve">Odstąpienie od Umowy </w:t>
      </w:r>
    </w:p>
    <w:p w14:paraId="78D371DD" w14:textId="43C5CBA7" w:rsidR="00317028" w:rsidRPr="00493CD8" w:rsidRDefault="00473CAD" w:rsidP="00493CD8">
      <w:pPr>
        <w:numPr>
          <w:ilvl w:val="0"/>
          <w:numId w:val="38"/>
        </w:numPr>
        <w:spacing w:after="120" w:line="254" w:lineRule="auto"/>
        <w:rPr>
          <w:rFonts w:asciiTheme="minorHAnsi" w:eastAsia="Arial Narrow" w:hAnsiTheme="minorHAnsi" w:cstheme="minorHAnsi"/>
          <w:lang w:eastAsia="pl-PL"/>
        </w:rPr>
      </w:pPr>
      <w:r w:rsidRPr="00493CD8">
        <w:rPr>
          <w:rFonts w:asciiTheme="minorHAnsi" w:eastAsia="Arial Narrow" w:hAnsiTheme="minorHAnsi" w:cstheme="minorHAnsi"/>
          <w:lang w:eastAsia="pl-PL"/>
        </w:rPr>
        <w:t>Zamawiający może odstąpić od Umowy w przypadku</w:t>
      </w:r>
      <w:r w:rsidR="00493CD8">
        <w:rPr>
          <w:rFonts w:asciiTheme="minorHAnsi" w:eastAsia="Arial Narrow" w:hAnsiTheme="minorHAnsi" w:cstheme="minorHAnsi"/>
          <w:lang w:eastAsia="pl-PL"/>
        </w:rPr>
        <w:t xml:space="preserve"> </w:t>
      </w:r>
      <w:r w:rsidR="00317028" w:rsidRPr="00493CD8">
        <w:rPr>
          <w:rFonts w:asciiTheme="minorHAnsi" w:eastAsia="Arial Narrow" w:hAnsiTheme="minorHAnsi" w:cstheme="minorHAnsi"/>
          <w:lang w:eastAsia="pl-PL"/>
        </w:rPr>
        <w:t xml:space="preserve">niewykonania lub nienależytego wykonania przez Wykonawcę </w:t>
      </w:r>
      <w:r w:rsidR="00493CD8" w:rsidRPr="00493CD8">
        <w:rPr>
          <w:rFonts w:asciiTheme="minorHAnsi" w:eastAsia="Arial Narrow" w:hAnsiTheme="minorHAnsi" w:cstheme="minorHAnsi"/>
          <w:lang w:eastAsia="pl-PL"/>
        </w:rPr>
        <w:t>przedmiotu Umowy</w:t>
      </w:r>
      <w:r w:rsidR="00317028" w:rsidRPr="00493CD8">
        <w:rPr>
          <w:rFonts w:asciiTheme="minorHAnsi" w:eastAsia="Arial Narrow" w:hAnsiTheme="minorHAnsi" w:cstheme="minorHAnsi"/>
          <w:lang w:eastAsia="pl-PL"/>
        </w:rPr>
        <w:t>, o któr</w:t>
      </w:r>
      <w:r w:rsidR="00493CD8">
        <w:rPr>
          <w:rFonts w:asciiTheme="minorHAnsi" w:eastAsia="Arial Narrow" w:hAnsiTheme="minorHAnsi" w:cstheme="minorHAnsi"/>
          <w:lang w:eastAsia="pl-PL"/>
        </w:rPr>
        <w:t>ym</w:t>
      </w:r>
      <w:r w:rsidR="00317028" w:rsidRPr="00493CD8">
        <w:rPr>
          <w:rFonts w:asciiTheme="minorHAnsi" w:eastAsia="Arial Narrow" w:hAnsiTheme="minorHAnsi" w:cstheme="minorHAnsi"/>
          <w:lang w:eastAsia="pl-PL"/>
        </w:rPr>
        <w:t xml:space="preserve"> mowa w Paragraf 1 ust. 1</w:t>
      </w:r>
      <w:r w:rsidR="00493CD8">
        <w:rPr>
          <w:rFonts w:asciiTheme="minorHAnsi" w:eastAsia="Arial Narrow" w:hAnsiTheme="minorHAnsi" w:cstheme="minorHAnsi"/>
          <w:lang w:eastAsia="pl-PL"/>
        </w:rPr>
        <w:t>-4</w:t>
      </w:r>
      <w:r w:rsidR="000E3A7A" w:rsidRPr="00493CD8">
        <w:rPr>
          <w:rFonts w:asciiTheme="minorHAnsi" w:eastAsia="Arial Narrow" w:hAnsiTheme="minorHAnsi" w:cstheme="minorHAnsi"/>
          <w:lang w:eastAsia="pl-PL"/>
        </w:rPr>
        <w:t>;</w:t>
      </w:r>
    </w:p>
    <w:p w14:paraId="2C7D11F0" w14:textId="77777777" w:rsidR="00473CAD" w:rsidRPr="009520A3" w:rsidRDefault="00473CAD" w:rsidP="00473CAD">
      <w:pPr>
        <w:numPr>
          <w:ilvl w:val="0"/>
          <w:numId w:val="38"/>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Odstąpienie od Umowy przez Zamawiającego z przyczyn wymienionych w ust. 1 może być dokonane w terminie do 30 dni od dnia powzięcia wiadomości o ich wystąpieniu.</w:t>
      </w:r>
    </w:p>
    <w:p w14:paraId="5525ED2B" w14:textId="77777777" w:rsidR="00473CAD" w:rsidRPr="009520A3" w:rsidRDefault="00473CAD" w:rsidP="00473CAD">
      <w:pPr>
        <w:numPr>
          <w:ilvl w:val="0"/>
          <w:numId w:val="38"/>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Odstąpienie od Umowy powinno nastąpić pod r</w:t>
      </w:r>
      <w:r w:rsidRPr="009520A3">
        <w:rPr>
          <w:rFonts w:asciiTheme="minorHAnsi" w:eastAsia="Calibri" w:hAnsiTheme="minorHAnsi" w:cstheme="minorHAnsi"/>
        </w:rPr>
        <w:t>ygorem nieważności na piśmie i zawierać uzasadnienie.</w:t>
      </w:r>
    </w:p>
    <w:p w14:paraId="2B086151" w14:textId="77777777" w:rsidR="00473CAD" w:rsidRPr="009520A3" w:rsidRDefault="00473CAD" w:rsidP="00473CAD">
      <w:pPr>
        <w:spacing w:after="120" w:line="254" w:lineRule="auto"/>
        <w:rPr>
          <w:rFonts w:asciiTheme="minorHAnsi" w:hAnsiTheme="minorHAnsi" w:cstheme="minorHAnsi"/>
        </w:rPr>
      </w:pPr>
    </w:p>
    <w:p w14:paraId="7C132C1C" w14:textId="1158EF80" w:rsidR="00473CAD" w:rsidRPr="00311CA9" w:rsidRDefault="00473CAD" w:rsidP="00473CAD">
      <w:pPr>
        <w:spacing w:after="120" w:line="254" w:lineRule="auto"/>
        <w:rPr>
          <w:rFonts w:asciiTheme="minorHAnsi" w:hAnsiTheme="minorHAnsi" w:cstheme="minorHAnsi"/>
          <w:b/>
          <w:bCs/>
        </w:rPr>
      </w:pPr>
      <w:r w:rsidRPr="009520A3">
        <w:rPr>
          <w:rFonts w:asciiTheme="minorHAnsi" w:eastAsia="Calibri" w:hAnsiTheme="minorHAnsi" w:cstheme="minorHAnsi"/>
          <w:b/>
          <w:bCs/>
        </w:rPr>
        <w:t>Paragraf 8</w:t>
      </w:r>
      <w:r w:rsidR="00311CA9">
        <w:rPr>
          <w:rFonts w:asciiTheme="minorHAnsi" w:eastAsia="Calibri" w:hAnsiTheme="minorHAnsi" w:cstheme="minorHAnsi"/>
          <w:b/>
          <w:bCs/>
        </w:rPr>
        <w:t xml:space="preserve">. </w:t>
      </w:r>
      <w:r w:rsidRPr="00311CA9">
        <w:rPr>
          <w:rFonts w:asciiTheme="minorHAnsi" w:eastAsia="Calibri" w:hAnsiTheme="minorHAnsi" w:cstheme="minorHAnsi"/>
          <w:b/>
          <w:bCs/>
        </w:rPr>
        <w:t>Siła wyższa</w:t>
      </w:r>
    </w:p>
    <w:p w14:paraId="06903978" w14:textId="77777777" w:rsidR="00473CAD" w:rsidRPr="009520A3" w:rsidRDefault="00473CAD" w:rsidP="00473CAD">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nie ponoszą odpowiedzialności za niewykonanie lub nienależyte wykonanie niniejszej Umowy spowodowane zdarzeniem o charakterze siły wyższej, czyli pochodzącego z zewnątrz, niezależnego od Strony zdarzenia nadzwyczajnego, nie dającego się przewidzieć nawet przy zachowaniu najwyższego stopnia staranności, w szczególności: klęsk żywiołowych, powodzi, pożaru, trzęsienia ziemi, zawalenia się budowli, wojny, aktów terroru, strajków powszechnych, zamieszek i rozruchów, aktów organów władzy i administracji.</w:t>
      </w:r>
    </w:p>
    <w:p w14:paraId="65F9577B" w14:textId="77777777" w:rsidR="00473CAD" w:rsidRPr="009520A3" w:rsidRDefault="00473CAD" w:rsidP="00473CAD">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Każda ze Stron zobowiązana jest do niezwłocznego (jednak nie później niż w ciągu 7 dni) powiadomienia drugiej Strony o wystąpieniu zdarzenia o charakterze siły wyższej oraz o przewidywanych skutkach tego zdarzenia na świadczenie Usługi. </w:t>
      </w:r>
    </w:p>
    <w:p w14:paraId="299DEDF0" w14:textId="33FF948B" w:rsidR="00473CAD" w:rsidRPr="009520A3" w:rsidRDefault="00473CAD" w:rsidP="00473CAD">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Po ustaniu działania siły wyższej, Strona będąca wcześniej pod jej wpływem jest zobowiązana do natychmiastowego powiadomienia o tym na piśmie drugiej </w:t>
      </w:r>
      <w:r w:rsidR="00E33C97" w:rsidRPr="009520A3">
        <w:rPr>
          <w:rFonts w:asciiTheme="minorHAnsi" w:eastAsia="Arial Narrow" w:hAnsiTheme="minorHAnsi" w:cstheme="minorHAnsi"/>
          <w:lang w:eastAsia="pl-PL"/>
        </w:rPr>
        <w:t>Strony,</w:t>
      </w:r>
      <w:r w:rsidRPr="009520A3">
        <w:rPr>
          <w:rFonts w:asciiTheme="minorHAnsi" w:eastAsia="Arial Narrow" w:hAnsiTheme="minorHAnsi" w:cstheme="minorHAnsi"/>
          <w:lang w:eastAsia="pl-PL"/>
        </w:rPr>
        <w:t xml:space="preserve"> jednakże nie później niż 3 dni od ustania działania siły wyższej i wznowienia wykonywania swoich obowiązków i zobowiązań, o ile niniejsza Umowa nie została wcześniej rozwiązana.</w:t>
      </w:r>
    </w:p>
    <w:p w14:paraId="2ABDEB60" w14:textId="77777777" w:rsidR="00473CAD" w:rsidRPr="009520A3" w:rsidRDefault="00473CAD" w:rsidP="00473CAD">
      <w:pPr>
        <w:numPr>
          <w:ilvl w:val="0"/>
          <w:numId w:val="39"/>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Obie Strony zobowiązane są dołożyć wszelkich starań, aby zminimalizować skutki działania siły wyższej</w:t>
      </w:r>
      <w:r w:rsidRPr="009520A3">
        <w:rPr>
          <w:rFonts w:asciiTheme="minorHAnsi" w:eastAsia="Calibri" w:hAnsiTheme="minorHAnsi" w:cstheme="minorHAnsi"/>
        </w:rPr>
        <w:t>.</w:t>
      </w:r>
    </w:p>
    <w:p w14:paraId="52FB9DE3" w14:textId="77777777" w:rsidR="00473CAD" w:rsidRPr="009520A3" w:rsidRDefault="00473CAD" w:rsidP="00473CAD">
      <w:pPr>
        <w:spacing w:after="120" w:line="254" w:lineRule="auto"/>
        <w:rPr>
          <w:rFonts w:asciiTheme="minorHAnsi" w:hAnsiTheme="minorHAnsi" w:cstheme="minorHAnsi"/>
        </w:rPr>
      </w:pPr>
    </w:p>
    <w:p w14:paraId="3099176F" w14:textId="11C30CCC" w:rsidR="00493CD8" w:rsidRPr="00493CD8" w:rsidRDefault="00493CD8" w:rsidP="00493CD8">
      <w:pPr>
        <w:spacing w:after="120" w:line="254" w:lineRule="auto"/>
        <w:rPr>
          <w:rFonts w:asciiTheme="minorHAnsi" w:eastAsia="Calibri" w:hAnsiTheme="minorHAnsi" w:cstheme="minorHAnsi"/>
          <w:b/>
          <w:bCs/>
        </w:rPr>
      </w:pPr>
      <w:r w:rsidRPr="00493CD8">
        <w:rPr>
          <w:rFonts w:asciiTheme="minorHAnsi" w:eastAsia="Calibri" w:hAnsiTheme="minorHAnsi" w:cstheme="minorHAnsi"/>
          <w:b/>
          <w:bCs/>
        </w:rPr>
        <w:t xml:space="preserve">Paragraf </w:t>
      </w:r>
      <w:r>
        <w:rPr>
          <w:rFonts w:asciiTheme="minorHAnsi" w:eastAsia="Calibri" w:hAnsiTheme="minorHAnsi" w:cstheme="minorHAnsi"/>
          <w:b/>
          <w:bCs/>
        </w:rPr>
        <w:t>9</w:t>
      </w:r>
      <w:r w:rsidRPr="00493CD8">
        <w:rPr>
          <w:rFonts w:asciiTheme="minorHAnsi" w:eastAsia="Calibri" w:hAnsiTheme="minorHAnsi" w:cstheme="minorHAnsi"/>
          <w:b/>
          <w:bCs/>
        </w:rPr>
        <w:t>. Obowiązek informacyjny</w:t>
      </w:r>
    </w:p>
    <w:p w14:paraId="7C24DCC8"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o zasadach przetwarzania danych osobowych w związku z realizacją niniejszej Umowy.</w:t>
      </w:r>
    </w:p>
    <w:p w14:paraId="2D36CE3B"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 xml:space="preserve">Administratorem danych osobowych jest Państwowy Fundusz Rehabilitacji Osób Niepełnosprawnych (PFRON) z siedzibą w Warszawie (00-828), przy al. Jana Pawła II 13. Z administratorem można skontaktować się poprzez adres e-mail: </w:t>
      </w:r>
      <w:hyperlink r:id="rId11" w:history="1">
        <w:r w:rsidRPr="007E514B">
          <w:rPr>
            <w:rFonts w:asciiTheme="minorHAnsi" w:hAnsiTheme="minorHAnsi" w:cstheme="minorHAnsi"/>
            <w:u w:val="single"/>
          </w:rPr>
          <w:t>kancelaria@pfron.org.pl</w:t>
        </w:r>
      </w:hyperlink>
      <w:r w:rsidRPr="007E514B">
        <w:rPr>
          <w:rFonts w:asciiTheme="minorHAnsi" w:hAnsiTheme="minorHAnsi" w:cstheme="minorHAnsi"/>
        </w:rPr>
        <w:t>, telefonicznie pod numerem +48 22 50 55 500 lub pisemnie na adres siedziby administratora.</w:t>
      </w:r>
    </w:p>
    <w:p w14:paraId="2A9284BA"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Administrator wyznaczył inspektora ochrony danych, z którym można skontaktować się poprzez e-mail: iod@pfron.org.pl we wszystkich sprawach dotyczących przetwarzania danych osobowych oraz korzystania z praw związanych z przetwarzaniem.</w:t>
      </w:r>
    </w:p>
    <w:p w14:paraId="51FA9E7F"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Celem przetwarzania danych osobowych jest realizacja Umowy oraz wynikających z tego obowiązków ustawowych. Dane osobowe mogą być przetwarzane w celu realizacji przez administratora jego uzasadnionego interesu, w tym ustalenia, dochodzenia lub obrony roszczeń.</w:t>
      </w:r>
    </w:p>
    <w:p w14:paraId="169F608E"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Podstawą prawną przetwarzania danych osobowych jest art. 6 ust. 1 lit. b RODO (przetwarzanie jest niezbędne do wykonana umowy) oraz lit. c RODO (realizacja przez administratora obowiązku prawnego). W przypadku przetwarzania danych osobowych w celu realizacji przez administratora jego prawnie uzasadnionego interesu podstawą prawną przetwarzania jest art. 6 ust. 1 lit. f RODO.</w:t>
      </w:r>
    </w:p>
    <w:p w14:paraId="7B47E912"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lastRenderedPageBreak/>
        <w:t>Administrator może pozyskiwać dane osobowe przedstawicieli Wykonawcy za jego pośrednictwem.</w:t>
      </w:r>
    </w:p>
    <w:p w14:paraId="10C54E4E"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Zakres danych dotyczących przedstawicieli Wykonawcy obejmuje dane osobowe przedstawione przez Wykonawcę, w szczególności imię, nazwisko, stanowisko, adres poczty elektronicznej lub numer telefonu.</w:t>
      </w:r>
    </w:p>
    <w:p w14:paraId="7C59B610"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Dane osobowe będą przetwarzane przez okres niezbędny do realizacji celu przetwarzania, zgodnie z zasadami archiwizacji dokumentacji obowiązującymi u administratora.</w:t>
      </w:r>
    </w:p>
    <w:p w14:paraId="18AA78B4"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Dostęp do danych osobowych mogą mieć podmioty świadczące na rzecz administratora usługi doradcze, z zakresu pomocy prawnej, pocztowe, dostawy lub utrzymania systemów informatycznych. Dane osobowe mogą być udostępniane przez administratora podmiotom uprawnionym do ich otrzymania na mocy obowiązujących przepisów, np. organom publicznym.</w:t>
      </w:r>
    </w:p>
    <w:p w14:paraId="5EE552A7"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Osobom fizycznym, których dotyczą dane osobowe przetwarzane przez administratora, przysługuje prawo:</w:t>
      </w:r>
    </w:p>
    <w:p w14:paraId="1EA0B287" w14:textId="77777777" w:rsidR="00493CD8" w:rsidRPr="007E514B" w:rsidRDefault="00493CD8" w:rsidP="00493CD8">
      <w:pPr>
        <w:numPr>
          <w:ilvl w:val="1"/>
          <w:numId w:val="46"/>
        </w:numPr>
        <w:suppressAutoHyphens w:val="0"/>
        <w:autoSpaceDN/>
        <w:spacing w:before="120" w:after="120"/>
        <w:ind w:left="992" w:hanging="567"/>
        <w:textAlignment w:val="auto"/>
        <w:rPr>
          <w:rFonts w:asciiTheme="minorHAnsi" w:hAnsiTheme="minorHAnsi" w:cstheme="minorHAnsi"/>
        </w:rPr>
      </w:pPr>
      <w:r w:rsidRPr="007E514B">
        <w:rPr>
          <w:rFonts w:asciiTheme="minorHAnsi" w:hAnsiTheme="minorHAnsi" w:cstheme="minorHAnsi"/>
        </w:rPr>
        <w:t>na podstawie art. 15 RODO – prawo dostępu do danych osobowych i uzyskania ich kopii;</w:t>
      </w:r>
    </w:p>
    <w:p w14:paraId="15EDA110" w14:textId="77777777" w:rsidR="00493CD8" w:rsidRPr="007E514B" w:rsidRDefault="00493CD8" w:rsidP="00493CD8">
      <w:pPr>
        <w:numPr>
          <w:ilvl w:val="1"/>
          <w:numId w:val="46"/>
        </w:numPr>
        <w:suppressAutoHyphens w:val="0"/>
        <w:autoSpaceDN/>
        <w:spacing w:before="120" w:after="120"/>
        <w:ind w:left="992" w:hanging="567"/>
        <w:textAlignment w:val="auto"/>
        <w:rPr>
          <w:rFonts w:asciiTheme="minorHAnsi" w:hAnsiTheme="minorHAnsi" w:cstheme="minorHAnsi"/>
        </w:rPr>
      </w:pPr>
      <w:r w:rsidRPr="007E514B">
        <w:rPr>
          <w:rFonts w:asciiTheme="minorHAnsi" w:hAnsiTheme="minorHAnsi" w:cstheme="minorHAnsi"/>
        </w:rPr>
        <w:t>na podstawie art. 16 RODO – prawo do sprostowania i uzupełnienia danych osobowych;</w:t>
      </w:r>
    </w:p>
    <w:p w14:paraId="5848A93E" w14:textId="77777777" w:rsidR="00493CD8" w:rsidRPr="007E514B" w:rsidRDefault="00493CD8" w:rsidP="00493CD8">
      <w:pPr>
        <w:numPr>
          <w:ilvl w:val="1"/>
          <w:numId w:val="46"/>
        </w:numPr>
        <w:suppressAutoHyphens w:val="0"/>
        <w:autoSpaceDN/>
        <w:spacing w:before="120" w:after="120"/>
        <w:ind w:left="992" w:hanging="567"/>
        <w:textAlignment w:val="auto"/>
        <w:rPr>
          <w:rFonts w:asciiTheme="minorHAnsi" w:hAnsiTheme="minorHAnsi" w:cstheme="minorHAnsi"/>
        </w:rPr>
      </w:pPr>
      <w:r w:rsidRPr="007E514B">
        <w:rPr>
          <w:rFonts w:asciiTheme="minorHAnsi" w:hAnsiTheme="minorHAnsi" w:cstheme="minorHAnsi"/>
        </w:rPr>
        <w:t>na podstawie art. 17 RODO – prawo do usunięcia danych osobowych, z zastrzeżeniem wyjątków przewidzianych w art. 17 ust. 3 lit. b, d oraz e RODO;</w:t>
      </w:r>
    </w:p>
    <w:p w14:paraId="7691A5D5" w14:textId="77777777" w:rsidR="00493CD8" w:rsidRPr="007E514B" w:rsidRDefault="00493CD8" w:rsidP="00493CD8">
      <w:pPr>
        <w:numPr>
          <w:ilvl w:val="1"/>
          <w:numId w:val="46"/>
        </w:numPr>
        <w:suppressAutoHyphens w:val="0"/>
        <w:autoSpaceDN/>
        <w:spacing w:before="120" w:after="120"/>
        <w:ind w:left="992" w:hanging="567"/>
        <w:textAlignment w:val="auto"/>
        <w:rPr>
          <w:rFonts w:asciiTheme="minorHAnsi" w:hAnsiTheme="minorHAnsi" w:cstheme="minorHAnsi"/>
        </w:rPr>
      </w:pPr>
      <w:r w:rsidRPr="007E514B">
        <w:rPr>
          <w:rFonts w:asciiTheme="minorHAnsi" w:hAnsiTheme="minorHAnsi" w:cstheme="minorHAnsi"/>
        </w:rPr>
        <w:t>na podstawie art. 18 RODO – prawo żądania od administratora ograniczenia przetwarzania danych;</w:t>
      </w:r>
    </w:p>
    <w:p w14:paraId="4C93D550" w14:textId="77777777" w:rsidR="00493CD8" w:rsidRPr="007E514B" w:rsidRDefault="00493CD8" w:rsidP="00493CD8">
      <w:pPr>
        <w:numPr>
          <w:ilvl w:val="1"/>
          <w:numId w:val="46"/>
        </w:numPr>
        <w:suppressAutoHyphens w:val="0"/>
        <w:autoSpaceDN/>
        <w:spacing w:before="120" w:after="120"/>
        <w:ind w:left="992" w:hanging="567"/>
        <w:textAlignment w:val="auto"/>
        <w:rPr>
          <w:rFonts w:asciiTheme="minorHAnsi" w:hAnsiTheme="minorHAnsi" w:cstheme="minorHAnsi"/>
        </w:rPr>
      </w:pPr>
      <w:r w:rsidRPr="007E514B">
        <w:rPr>
          <w:rFonts w:asciiTheme="minorHAnsi" w:hAnsiTheme="minorHAnsi" w:cstheme="minorHAnsi"/>
        </w:rPr>
        <w:t>na podstawie art. 20 RODO – prawo do przenoszenia danych osobowych przetwarzanych w sposób zautomatyzowany na podstawie art. 6 ust. 1 lit. b RODO;</w:t>
      </w:r>
    </w:p>
    <w:p w14:paraId="5E6B3E7E" w14:textId="77777777" w:rsidR="00493CD8" w:rsidRPr="007E514B" w:rsidRDefault="00493CD8" w:rsidP="00493CD8">
      <w:pPr>
        <w:numPr>
          <w:ilvl w:val="1"/>
          <w:numId w:val="46"/>
        </w:numPr>
        <w:suppressAutoHyphens w:val="0"/>
        <w:autoSpaceDN/>
        <w:spacing w:before="120" w:after="120"/>
        <w:ind w:left="992" w:hanging="567"/>
        <w:textAlignment w:val="auto"/>
        <w:rPr>
          <w:rFonts w:asciiTheme="minorHAnsi" w:hAnsiTheme="minorHAnsi" w:cstheme="minorHAnsi"/>
        </w:rPr>
      </w:pPr>
      <w:r w:rsidRPr="007E514B">
        <w:rPr>
          <w:rFonts w:asciiTheme="minorHAnsi" w:hAnsiTheme="minorHAnsi" w:cstheme="minorHAnsi"/>
        </w:rPr>
        <w:t>na podstawie art. 21 RODO – prawo do wniesienia sprzeciwu wobec przetwarzania danych osobowych na podstawie art. 6 ust. 1 lit. f RODO.</w:t>
      </w:r>
    </w:p>
    <w:p w14:paraId="53495F35"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40D662A0"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Podanie danych osobowych jest dobrowolne, ale konieczne dla zawarcia i realizacji Umowy.</w:t>
      </w:r>
    </w:p>
    <w:p w14:paraId="7B925CF4" w14:textId="77777777" w:rsidR="00493CD8" w:rsidRPr="007E514B"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Administrator nie będzie podejmował decyzji opartych na zautomatyzowanym przetwarzaniu danych osobowych.</w:t>
      </w:r>
    </w:p>
    <w:p w14:paraId="3904EBC3" w14:textId="77777777" w:rsidR="00493CD8" w:rsidRDefault="00493CD8" w:rsidP="00493CD8">
      <w:pPr>
        <w:numPr>
          <w:ilvl w:val="0"/>
          <w:numId w:val="46"/>
        </w:numPr>
        <w:suppressAutoHyphens w:val="0"/>
        <w:autoSpaceDN/>
        <w:spacing w:before="120" w:after="120"/>
        <w:ind w:left="425" w:hanging="425"/>
        <w:textAlignment w:val="auto"/>
        <w:rPr>
          <w:rFonts w:asciiTheme="minorHAnsi" w:hAnsiTheme="minorHAnsi" w:cstheme="minorHAnsi"/>
        </w:rPr>
      </w:pPr>
      <w:r w:rsidRPr="007E514B">
        <w:rPr>
          <w:rFonts w:asciiTheme="minorHAnsi" w:hAnsiTheme="minorHAnsi" w:cstheme="minorHAnsi"/>
        </w:rPr>
        <w:t>Wykonawca zobowiązuje się do przekazania informacji określonych w ust. 1 – 13 osobom fizycznym, które uczestniczą w realizacji Umowy.</w:t>
      </w:r>
    </w:p>
    <w:p w14:paraId="63883755" w14:textId="77777777" w:rsidR="00311CA9" w:rsidRDefault="00311CA9" w:rsidP="00311CA9">
      <w:pPr>
        <w:suppressAutoHyphens w:val="0"/>
        <w:autoSpaceDN/>
        <w:spacing w:before="120" w:after="120"/>
        <w:textAlignment w:val="auto"/>
        <w:rPr>
          <w:rFonts w:asciiTheme="minorHAnsi" w:hAnsiTheme="minorHAnsi" w:cstheme="minorHAnsi"/>
        </w:rPr>
      </w:pPr>
    </w:p>
    <w:p w14:paraId="6FDF1B44" w14:textId="7A89179D" w:rsidR="00493CD8" w:rsidRPr="00311CA9" w:rsidRDefault="00493CD8" w:rsidP="00493CD8">
      <w:pPr>
        <w:spacing w:after="120" w:line="254" w:lineRule="auto"/>
        <w:rPr>
          <w:b/>
          <w:bCs/>
        </w:rPr>
      </w:pPr>
      <w:r w:rsidRPr="00311CA9">
        <w:rPr>
          <w:rFonts w:asciiTheme="minorHAnsi" w:eastAsia="Calibri" w:hAnsiTheme="minorHAnsi" w:cstheme="minorHAnsi"/>
          <w:b/>
          <w:bCs/>
        </w:rPr>
        <w:t>Paragraf</w:t>
      </w:r>
      <w:r w:rsidRPr="00311CA9">
        <w:rPr>
          <w:b/>
          <w:bCs/>
        </w:rPr>
        <w:t xml:space="preserve"> </w:t>
      </w:r>
      <w:r w:rsidR="00311CA9">
        <w:rPr>
          <w:b/>
          <w:bCs/>
        </w:rPr>
        <w:t>10</w:t>
      </w:r>
      <w:r w:rsidRPr="00311CA9">
        <w:rPr>
          <w:b/>
          <w:bCs/>
        </w:rPr>
        <w:t>.</w:t>
      </w:r>
      <w:r w:rsidR="00311CA9">
        <w:rPr>
          <w:b/>
          <w:bCs/>
        </w:rPr>
        <w:t xml:space="preserve"> </w:t>
      </w:r>
      <w:r w:rsidRPr="00311CA9">
        <w:rPr>
          <w:b/>
          <w:bCs/>
        </w:rPr>
        <w:t>Postanowienia końcowe</w:t>
      </w:r>
    </w:p>
    <w:p w14:paraId="5D25E77A"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lang w:eastAsia="pl-PL"/>
        </w:rPr>
        <w:t>Prawem właściwym dla zobowiązań wynikających z Umowy jest prawo polskie. W sprawach nieuregulowanych Umową mają zastosowanie przepisy Kodeksu Cywilnego, ustawy o prawie autorskim i prawach pokrewnych, ustawy Prawo zamówień publicznych,</w:t>
      </w:r>
      <w:r w:rsidRPr="00AD77F1">
        <w:rPr>
          <w:rFonts w:asciiTheme="minorHAnsi" w:hAnsiTheme="minorHAnsi" w:cstheme="minorHAnsi"/>
        </w:rPr>
        <w:t xml:space="preserve"> </w:t>
      </w:r>
      <w:r w:rsidRPr="00AD77F1">
        <w:rPr>
          <w:rFonts w:asciiTheme="minorHAnsi" w:hAnsiTheme="minorHAnsi" w:cstheme="minorHAnsi"/>
          <w:lang w:eastAsia="pl-PL"/>
        </w:rPr>
        <w:t xml:space="preserve">właściwe przepisy o </w:t>
      </w:r>
      <w:r w:rsidRPr="00AD77F1">
        <w:rPr>
          <w:rFonts w:asciiTheme="minorHAnsi" w:hAnsiTheme="minorHAnsi" w:cstheme="minorHAnsi"/>
          <w:lang w:eastAsia="pl-PL"/>
        </w:rPr>
        <w:lastRenderedPageBreak/>
        <w:t>ochronie danych osobowych oraz inne obowiązujące przepisy prawa mające związek z realizacją Umowy.</w:t>
      </w:r>
    </w:p>
    <w:p w14:paraId="122E2331"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lang w:eastAsia="pl-PL"/>
        </w:rPr>
        <w:t>Ilekroć Wykonawca podejmuje na podstawie Umowy czynności, które wymagają zgody Zamawiającego, to milczenie Zamawiającego traktowane będzie jako brak zgody, chyba, że Umowa wyraźnie stanowi inaczej.</w:t>
      </w:r>
    </w:p>
    <w:p w14:paraId="0F08C98C"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rPr>
        <w:t>W przypadku rozbieżności pomiędzy postanowieniami zamieszczonymi bezpośrednio w Umowie, a postanowieniami załączników, pierwszeństwo mają postanowienia Umowy. Powyższe nie wyklucza łącznej interpretacji postanowień Umowy i załączników, jeśli w zakresie danego zagadnienia nie są ze sobą sprzeczne, lecz się wzajemnie uzupełniają.</w:t>
      </w:r>
    </w:p>
    <w:p w14:paraId="5F28C2EB"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rPr>
        <w:t>Tytuły poszczególnych paragrafów i sekcji Umowy mają jedynie charakter pomocniczy i nie wyłączają możliwości uregulowania materii objętej danym postanowieniem także w innych postanowieniach Umowy, w tym w załącznikach.</w:t>
      </w:r>
    </w:p>
    <w:p w14:paraId="39CAA104" w14:textId="2DA16472"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rPr>
        <w:t>Dla uniknięcia wątpliwości Strony potwierdzają, że każda ze Stron może podpisać Umowę według swojego wyboru, zarówno poprzez złożenie własnoręcznego podpisu na papierowym egzemplarzu obejmującym treść Umowy, jak również poprzez naniesienie kwalifikowanego podpisu elektronicznego na pliku cyfrowym w formacie pdf, obejmującym treść niniejszej Umowy, niezależnie od formy podpisu drugiej Strony. Umowa zostaje zawarta z dniem złożenia ostatniego z podpisów osób uprawnionych do złożenia oświadczeń woli w imieniu Stron.</w:t>
      </w:r>
    </w:p>
    <w:p w14:paraId="2D8FE2A8"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rPr>
        <w:t>W przypadku podpisywania Umowy w formie papierowej z podpisem własnoręcznym przez przynajmniej jedną ze Stron, Strona ta sporządzi Umowę w czterech jednobrzmiących egzemplarzach (jeden dla Wykonawcy i trzy dla Zamawiającego) i każdy z nich opatrzy własnoręcznym podpisem.</w:t>
      </w:r>
    </w:p>
    <w:p w14:paraId="03F71676"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rPr>
        <w:t>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(eIDAS).</w:t>
      </w:r>
    </w:p>
    <w:p w14:paraId="39254EA9" w14:textId="77777777" w:rsidR="00493CD8" w:rsidRPr="00AD77F1" w:rsidRDefault="00493CD8" w:rsidP="00493CD8">
      <w:pPr>
        <w:numPr>
          <w:ilvl w:val="0"/>
          <w:numId w:val="45"/>
        </w:numPr>
        <w:autoSpaceDN/>
        <w:spacing w:before="120" w:after="120"/>
        <w:textAlignment w:val="auto"/>
        <w:rPr>
          <w:rFonts w:asciiTheme="minorHAnsi" w:hAnsiTheme="minorHAnsi" w:cstheme="minorHAnsi"/>
          <w:lang w:eastAsia="pl-PL"/>
        </w:rPr>
      </w:pPr>
      <w:r w:rsidRPr="00AD77F1">
        <w:rPr>
          <w:rFonts w:asciiTheme="minorHAnsi" w:hAnsiTheme="minorHAnsi" w:cstheme="minorHAnsi"/>
          <w:lang w:eastAsia="pl-PL"/>
        </w:rPr>
        <w:t>Strony zgodnie ustanawiają bezwzględny zakaz przenoszenia wierzytelności i praw wynikających z Umowy na rzecz osób trzecich bez zgody drugiej Strony.</w:t>
      </w:r>
    </w:p>
    <w:p w14:paraId="67478029" w14:textId="77777777" w:rsidR="00493CD8" w:rsidRPr="007E514B" w:rsidRDefault="00493CD8" w:rsidP="00493CD8">
      <w:pPr>
        <w:spacing w:before="120" w:after="120"/>
        <w:ind w:left="360"/>
        <w:rPr>
          <w:rFonts w:asciiTheme="minorHAnsi" w:hAnsiTheme="minorHAnsi" w:cstheme="minorHAnsi"/>
          <w:lang w:eastAsia="pl-PL"/>
        </w:rPr>
      </w:pPr>
      <w:r w:rsidRPr="00AD77F1">
        <w:rPr>
          <w:rFonts w:asciiTheme="minorHAnsi" w:hAnsiTheme="minorHAnsi" w:cstheme="minorHAnsi"/>
          <w:spacing w:val="-2"/>
          <w:lang w:eastAsia="pl-PL"/>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r>
        <w:rPr>
          <w:rFonts w:asciiTheme="minorHAnsi" w:hAnsiTheme="minorHAnsi" w:cstheme="minorHAnsi"/>
          <w:spacing w:val="-2"/>
          <w:lang w:eastAsia="pl-PL"/>
        </w:rPr>
        <w:t xml:space="preserve"> </w:t>
      </w:r>
      <w:r w:rsidRPr="007E514B">
        <w:rPr>
          <w:rFonts w:asciiTheme="minorHAnsi" w:hAnsiTheme="minorHAnsi" w:cstheme="minorHAnsi"/>
          <w:lang w:eastAsia="pl-PL"/>
        </w:rPr>
        <w:t>Integralną część Umowy stanowią następujące Załączniki:</w:t>
      </w:r>
    </w:p>
    <w:p w14:paraId="3D0C8BC6" w14:textId="77777777" w:rsidR="00493CD8" w:rsidRPr="007E514B" w:rsidRDefault="00493CD8" w:rsidP="00493CD8">
      <w:pPr>
        <w:numPr>
          <w:ilvl w:val="1"/>
          <w:numId w:val="45"/>
        </w:numPr>
        <w:autoSpaceDN/>
        <w:spacing w:before="120" w:after="120"/>
        <w:ind w:left="993" w:hanging="567"/>
        <w:textAlignment w:val="auto"/>
        <w:rPr>
          <w:rFonts w:asciiTheme="minorHAnsi" w:hAnsiTheme="minorHAnsi" w:cstheme="minorHAnsi"/>
          <w:lang w:eastAsia="pl-PL"/>
        </w:rPr>
      </w:pPr>
      <w:r w:rsidRPr="007E514B">
        <w:rPr>
          <w:rFonts w:asciiTheme="minorHAnsi" w:hAnsiTheme="minorHAnsi" w:cstheme="minorHAnsi"/>
          <w:lang w:eastAsia="pl-PL"/>
        </w:rPr>
        <w:t xml:space="preserve">Załącznik nr 1 – Szczegółowy opis przedmiotu zamówienia </w:t>
      </w:r>
    </w:p>
    <w:p w14:paraId="255AED78" w14:textId="77777777" w:rsidR="00493CD8" w:rsidRPr="007E514B" w:rsidRDefault="00493CD8" w:rsidP="00493CD8">
      <w:pPr>
        <w:numPr>
          <w:ilvl w:val="1"/>
          <w:numId w:val="45"/>
        </w:numPr>
        <w:autoSpaceDN/>
        <w:spacing w:before="120" w:after="120"/>
        <w:ind w:left="993" w:hanging="567"/>
        <w:textAlignment w:val="auto"/>
        <w:rPr>
          <w:rFonts w:asciiTheme="minorHAnsi" w:hAnsiTheme="minorHAnsi" w:cstheme="minorHAnsi"/>
          <w:lang w:eastAsia="pl-PL"/>
        </w:rPr>
      </w:pPr>
      <w:r w:rsidRPr="007E514B">
        <w:rPr>
          <w:rFonts w:asciiTheme="minorHAnsi" w:hAnsiTheme="minorHAnsi" w:cstheme="minorHAnsi"/>
          <w:lang w:eastAsia="pl-PL"/>
        </w:rPr>
        <w:t>Załącznik nr 2 – Oferta Wykonawcy</w:t>
      </w:r>
    </w:p>
    <w:p w14:paraId="2C54D376" w14:textId="77777777" w:rsidR="00493CD8" w:rsidRPr="007E514B" w:rsidRDefault="00493CD8" w:rsidP="00493CD8">
      <w:pPr>
        <w:numPr>
          <w:ilvl w:val="1"/>
          <w:numId w:val="45"/>
        </w:numPr>
        <w:autoSpaceDN/>
        <w:spacing w:before="120" w:after="120"/>
        <w:ind w:left="993" w:hanging="567"/>
        <w:textAlignment w:val="auto"/>
        <w:rPr>
          <w:rFonts w:asciiTheme="minorHAnsi" w:hAnsiTheme="minorHAnsi" w:cstheme="minorHAnsi"/>
          <w:lang w:eastAsia="pl-PL"/>
        </w:rPr>
      </w:pPr>
      <w:r w:rsidRPr="007E514B">
        <w:rPr>
          <w:rFonts w:asciiTheme="minorHAnsi" w:hAnsiTheme="minorHAnsi" w:cstheme="minorHAnsi"/>
          <w:lang w:eastAsia="pl-PL"/>
        </w:rPr>
        <w:t xml:space="preserve">Załącznik nr 3 – Protokoły Odbioru. </w:t>
      </w:r>
    </w:p>
    <w:p w14:paraId="072B17A5" w14:textId="7CEB5F02" w:rsidR="00473CAD" w:rsidRPr="00311CA9" w:rsidRDefault="00473CAD" w:rsidP="00311CA9">
      <w:pPr>
        <w:spacing w:after="120" w:line="254" w:lineRule="auto"/>
        <w:rPr>
          <w:rStyle w:val="Odwoanieprzypisudolnego"/>
          <w:rFonts w:asciiTheme="minorHAnsi" w:hAnsiTheme="minorHAnsi" w:cstheme="minorHAnsi"/>
          <w:vertAlign w:val="baseline"/>
        </w:rPr>
      </w:pPr>
      <w:r w:rsidRPr="009520A3">
        <w:rPr>
          <w:rFonts w:asciiTheme="minorHAnsi" w:eastAsia="Calibri" w:hAnsiTheme="minorHAnsi" w:cstheme="minorHAnsi"/>
        </w:rPr>
        <w:t xml:space="preserve"> </w:t>
      </w:r>
    </w:p>
    <w:p w14:paraId="1B36CB31"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201DDDC3"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34D135D7"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lastRenderedPageBreak/>
        <w:t xml:space="preserve"> </w:t>
      </w:r>
    </w:p>
    <w:p w14:paraId="590B5531"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22D01BB5" w14:textId="77777777" w:rsidR="00473CAD" w:rsidRPr="009520A3" w:rsidRDefault="00473CAD" w:rsidP="00473CAD">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24C3BF9B" w14:textId="6D7B4682" w:rsidR="00473CAD" w:rsidRDefault="00473CAD" w:rsidP="00473CAD">
      <w:pPr>
        <w:spacing w:after="120" w:line="254" w:lineRule="auto"/>
        <w:rPr>
          <w:rFonts w:asciiTheme="minorHAnsi" w:eastAsia="Calibri" w:hAnsiTheme="minorHAnsi" w:cstheme="minorHAnsi"/>
        </w:rPr>
      </w:pPr>
      <w:r w:rsidRPr="009520A3">
        <w:rPr>
          <w:rFonts w:asciiTheme="minorHAnsi" w:eastAsia="Calibri" w:hAnsiTheme="minorHAnsi" w:cstheme="minorHAnsi"/>
        </w:rPr>
        <w:t>.....................................................</w:t>
      </w:r>
      <w:r w:rsidRPr="009520A3">
        <w:rPr>
          <w:rFonts w:asciiTheme="minorHAnsi" w:hAnsiTheme="minorHAnsi" w:cstheme="minorHAnsi"/>
        </w:rPr>
        <w:tab/>
      </w:r>
      <w:r w:rsidRPr="009520A3">
        <w:rPr>
          <w:rFonts w:asciiTheme="minorHAnsi" w:eastAsia="Calibri" w:hAnsiTheme="minorHAnsi" w:cstheme="minorHAnsi"/>
        </w:rPr>
        <w:t xml:space="preserve">                                   ...............................................</w:t>
      </w:r>
    </w:p>
    <w:p w14:paraId="7B2DEC7F" w14:textId="77777777" w:rsidR="00473CAD" w:rsidRPr="009520A3" w:rsidRDefault="00473CAD" w:rsidP="00473CAD">
      <w:pPr>
        <w:spacing w:after="120" w:line="254" w:lineRule="auto"/>
        <w:ind w:firstLine="720"/>
        <w:rPr>
          <w:rFonts w:asciiTheme="minorHAnsi" w:hAnsiTheme="minorHAnsi" w:cstheme="minorHAnsi"/>
        </w:rPr>
      </w:pPr>
      <w:r w:rsidRPr="009520A3">
        <w:rPr>
          <w:rFonts w:asciiTheme="minorHAnsi" w:eastAsia="Calibri" w:hAnsiTheme="minorHAnsi" w:cstheme="minorHAnsi"/>
        </w:rPr>
        <w:t>WYKONAWCA                                                                           ZAMAWIAJĄCY</w:t>
      </w:r>
    </w:p>
    <w:p w14:paraId="2D4CED07" w14:textId="77777777" w:rsidR="00473CAD" w:rsidRPr="009520A3" w:rsidRDefault="00473CAD" w:rsidP="00473CAD">
      <w:pPr>
        <w:spacing w:after="120" w:line="254" w:lineRule="auto"/>
        <w:rPr>
          <w:rFonts w:asciiTheme="minorHAnsi" w:hAnsiTheme="minorHAnsi" w:cstheme="minorHAnsi"/>
        </w:rPr>
      </w:pPr>
    </w:p>
    <w:p w14:paraId="4DF4541A" w14:textId="29137B8E" w:rsidR="0047295A" w:rsidRDefault="0047295A">
      <w:pPr>
        <w:suppressAutoHyphens w:val="0"/>
        <w:spacing w:after="0" w:line="240" w:lineRule="auto"/>
        <w:rPr>
          <w:rFonts w:eastAsia="Calibri"/>
        </w:rPr>
      </w:pPr>
      <w:r>
        <w:rPr>
          <w:rFonts w:eastAsia="Calibri"/>
        </w:rPr>
        <w:br w:type="page"/>
      </w:r>
    </w:p>
    <w:p w14:paraId="7ABC10DE" w14:textId="0646E62A" w:rsidR="0047295A" w:rsidRPr="009520A3" w:rsidRDefault="0047295A" w:rsidP="0047295A">
      <w:pPr>
        <w:pStyle w:val="Nagwek3"/>
        <w:spacing w:after="120" w:line="254" w:lineRule="auto"/>
        <w:rPr>
          <w:rFonts w:asciiTheme="minorHAnsi" w:eastAsia="Calibri" w:hAnsiTheme="minorHAnsi" w:cstheme="minorHAnsi"/>
          <w:sz w:val="22"/>
          <w:szCs w:val="22"/>
          <w:lang w:val="pl-PL" w:eastAsia="pl-PL"/>
        </w:rPr>
      </w:pPr>
      <w:r w:rsidRPr="009520A3">
        <w:rPr>
          <w:rFonts w:asciiTheme="minorHAnsi" w:eastAsia="Calibri" w:hAnsiTheme="minorHAnsi" w:cstheme="minorHAnsi"/>
          <w:sz w:val="22"/>
          <w:szCs w:val="22"/>
          <w:lang w:val="pl-PL" w:eastAsia="pl-PL"/>
        </w:rPr>
        <w:lastRenderedPageBreak/>
        <w:t xml:space="preserve">Załącznik nr </w:t>
      </w:r>
      <w:r w:rsidR="002F6460">
        <w:rPr>
          <w:rFonts w:asciiTheme="minorHAnsi" w:eastAsia="Calibri" w:hAnsiTheme="minorHAnsi" w:cstheme="minorHAnsi"/>
          <w:sz w:val="22"/>
          <w:szCs w:val="22"/>
          <w:lang w:val="pl-PL" w:eastAsia="pl-PL"/>
        </w:rPr>
        <w:t>3</w:t>
      </w:r>
      <w:r w:rsidRPr="009520A3">
        <w:rPr>
          <w:rFonts w:asciiTheme="minorHAnsi" w:eastAsia="Calibri" w:hAnsiTheme="minorHAnsi" w:cstheme="minorHAnsi"/>
          <w:sz w:val="22"/>
          <w:szCs w:val="22"/>
          <w:lang w:val="pl-PL" w:eastAsia="pl-PL"/>
        </w:rPr>
        <w:t xml:space="preserve"> do Umowy nr </w:t>
      </w:r>
      <w:r w:rsidR="00311CA9">
        <w:rPr>
          <w:rFonts w:asciiTheme="minorHAnsi" w:eastAsia="Calibri" w:hAnsiTheme="minorHAnsi" w:cstheme="minorHAnsi"/>
          <w:sz w:val="22"/>
          <w:szCs w:val="22"/>
          <w:lang w:val="pl-PL" w:eastAsia="pl-PL"/>
        </w:rPr>
        <w:t>…</w:t>
      </w:r>
      <w:r w:rsidRPr="009520A3">
        <w:rPr>
          <w:rFonts w:asciiTheme="minorHAnsi" w:eastAsia="Calibri" w:hAnsiTheme="minorHAnsi" w:cstheme="minorHAnsi"/>
          <w:sz w:val="22"/>
          <w:szCs w:val="22"/>
          <w:lang w:val="pl-PL" w:eastAsia="pl-PL"/>
        </w:rPr>
        <w:t xml:space="preserve"> </w:t>
      </w:r>
    </w:p>
    <w:p w14:paraId="1BE01AD9" w14:textId="50D35E24" w:rsidR="0047295A" w:rsidRPr="009520A3" w:rsidRDefault="0047295A" w:rsidP="0047295A">
      <w:pPr>
        <w:suppressAutoHyphens w:val="0"/>
        <w:autoSpaceDN/>
        <w:spacing w:after="120" w:line="254" w:lineRule="auto"/>
        <w:ind w:left="6473"/>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Warszawa, dn. </w:t>
      </w:r>
      <w:r w:rsidR="004B2B17">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w:t>
      </w:r>
    </w:p>
    <w:p w14:paraId="7F72B698" w14:textId="77777777" w:rsidR="0047295A" w:rsidRPr="009520A3" w:rsidRDefault="0047295A" w:rsidP="0047295A">
      <w:pPr>
        <w:pStyle w:val="Nagwek3"/>
        <w:spacing w:after="120" w:line="254" w:lineRule="auto"/>
        <w:rPr>
          <w:rFonts w:asciiTheme="minorHAnsi" w:eastAsia="Calibri" w:hAnsiTheme="minorHAnsi" w:cstheme="minorHAnsi"/>
          <w:b w:val="0"/>
          <w:bCs w:val="0"/>
          <w:sz w:val="22"/>
          <w:szCs w:val="22"/>
          <w:lang w:val="pl-PL" w:eastAsia="pl-PL"/>
        </w:rPr>
      </w:pPr>
      <w:r w:rsidRPr="009520A3">
        <w:rPr>
          <w:rFonts w:asciiTheme="minorHAnsi" w:eastAsia="Calibri" w:hAnsiTheme="minorHAnsi" w:cstheme="minorHAnsi"/>
          <w:b w:val="0"/>
          <w:bCs w:val="0"/>
          <w:sz w:val="22"/>
          <w:szCs w:val="22"/>
          <w:lang w:val="pl-PL" w:eastAsia="pl-PL"/>
        </w:rPr>
        <w:t xml:space="preserve">Wzór </w:t>
      </w:r>
    </w:p>
    <w:p w14:paraId="6ED3D529" w14:textId="77777777" w:rsidR="0047295A" w:rsidRPr="009520A3" w:rsidRDefault="0047295A" w:rsidP="0047295A">
      <w:pPr>
        <w:pStyle w:val="Nagwek3"/>
        <w:spacing w:before="0" w:after="120" w:line="254" w:lineRule="auto"/>
        <w:rPr>
          <w:rFonts w:asciiTheme="minorHAnsi" w:eastAsia="Calibri" w:hAnsiTheme="minorHAnsi" w:cstheme="minorHAnsi"/>
          <w:b w:val="0"/>
          <w:bCs w:val="0"/>
          <w:sz w:val="22"/>
          <w:szCs w:val="22"/>
          <w:lang w:val="pl-PL" w:eastAsia="pl-PL"/>
        </w:rPr>
      </w:pPr>
      <w:r w:rsidRPr="009520A3">
        <w:rPr>
          <w:rFonts w:asciiTheme="minorHAnsi" w:eastAsia="Calibri" w:hAnsiTheme="minorHAnsi" w:cstheme="minorHAnsi"/>
          <w:b w:val="0"/>
          <w:sz w:val="22"/>
          <w:szCs w:val="22"/>
          <w:lang w:val="pl-PL" w:eastAsia="pl-PL"/>
        </w:rPr>
        <w:t>Protokołu odbioru</w:t>
      </w:r>
      <w:r w:rsidRPr="009520A3">
        <w:rPr>
          <w:rStyle w:val="Odwoanieprzypisudolnego"/>
          <w:rFonts w:asciiTheme="minorHAnsi" w:eastAsia="Calibri" w:hAnsiTheme="minorHAnsi" w:cstheme="minorHAnsi"/>
          <w:b w:val="0"/>
          <w:sz w:val="22"/>
          <w:szCs w:val="22"/>
          <w:lang w:val="pl-PL" w:eastAsia="pl-PL"/>
        </w:rPr>
        <w:footnoteReference w:id="2"/>
      </w:r>
    </w:p>
    <w:p w14:paraId="4FA56E1F" w14:textId="49330372" w:rsidR="0047295A" w:rsidRPr="009520A3" w:rsidRDefault="0047295A" w:rsidP="0047295A">
      <w:pPr>
        <w:suppressAutoHyphens w:val="0"/>
        <w:autoSpaceDN/>
        <w:spacing w:before="240" w:after="120" w:line="254" w:lineRule="auto"/>
        <w:ind w:left="77"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Podpisany </w:t>
      </w:r>
      <w:r w:rsidR="00E33C97">
        <w:rPr>
          <w:rFonts w:asciiTheme="minorHAnsi" w:eastAsia="Calibri" w:hAnsiTheme="minorHAnsi" w:cstheme="minorHAnsi"/>
          <w:lang w:eastAsia="pl-PL"/>
        </w:rPr>
        <w:t xml:space="preserve">… </w:t>
      </w:r>
      <w:r w:rsidRPr="009520A3">
        <w:rPr>
          <w:rFonts w:asciiTheme="minorHAnsi" w:eastAsia="Calibri" w:hAnsiTheme="minorHAnsi" w:cstheme="minorHAnsi"/>
          <w:lang w:eastAsia="pl-PL"/>
        </w:rPr>
        <w:t>202</w:t>
      </w:r>
      <w:r w:rsidR="00790EC9">
        <w:rPr>
          <w:rFonts w:asciiTheme="minorHAnsi" w:eastAsia="Calibri" w:hAnsiTheme="minorHAnsi" w:cstheme="minorHAnsi"/>
          <w:lang w:eastAsia="pl-PL"/>
        </w:rPr>
        <w:t>5</w:t>
      </w:r>
      <w:r w:rsidRPr="009520A3">
        <w:rPr>
          <w:rFonts w:asciiTheme="minorHAnsi" w:eastAsia="Calibri" w:hAnsiTheme="minorHAnsi" w:cstheme="minorHAnsi"/>
          <w:lang w:eastAsia="pl-PL"/>
        </w:rPr>
        <w:t xml:space="preserve"> w Warszawie przez Strony Umowy z dnia </w:t>
      </w:r>
      <w:r w:rsidR="00E33C97">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nr 202</w:t>
      </w:r>
      <w:r w:rsidR="00790EC9">
        <w:rPr>
          <w:rFonts w:asciiTheme="minorHAnsi" w:eastAsia="Calibri" w:hAnsiTheme="minorHAnsi" w:cstheme="minorHAnsi"/>
          <w:lang w:eastAsia="pl-PL"/>
        </w:rPr>
        <w:t>5</w:t>
      </w:r>
      <w:r w:rsidRPr="009520A3">
        <w:rPr>
          <w:rFonts w:asciiTheme="minorHAnsi" w:eastAsia="Calibri" w:hAnsiTheme="minorHAnsi" w:cstheme="minorHAnsi"/>
          <w:lang w:eastAsia="pl-PL"/>
        </w:rPr>
        <w:t>/</w:t>
      </w:r>
      <w:r w:rsidR="00E33C97">
        <w:rPr>
          <w:rFonts w:asciiTheme="minorHAnsi" w:eastAsia="Calibri" w:hAnsiTheme="minorHAnsi" w:cstheme="minorHAnsi"/>
          <w:lang w:eastAsia="pl-PL"/>
        </w:rPr>
        <w:t>…</w:t>
      </w:r>
      <w:r w:rsidRPr="009520A3">
        <w:rPr>
          <w:rFonts w:asciiTheme="minorHAnsi" w:eastAsia="Calibri" w:hAnsiTheme="minorHAnsi" w:cstheme="minorHAnsi"/>
          <w:lang w:eastAsia="pl-PL"/>
        </w:rPr>
        <w:t>/</w:t>
      </w:r>
      <w:r w:rsidR="00E33C97">
        <w:rPr>
          <w:rFonts w:asciiTheme="minorHAnsi" w:eastAsia="Calibri" w:hAnsiTheme="minorHAnsi" w:cstheme="minorHAnsi"/>
          <w:lang w:eastAsia="pl-PL"/>
        </w:rPr>
        <w:t>…</w:t>
      </w:r>
    </w:p>
    <w:p w14:paraId="187E6837" w14:textId="77777777" w:rsidR="0047295A" w:rsidRPr="009520A3" w:rsidRDefault="0047295A" w:rsidP="0047295A">
      <w:pPr>
        <w:suppressAutoHyphens w:val="0"/>
        <w:autoSpaceDN/>
        <w:spacing w:after="120" w:line="254" w:lineRule="auto"/>
        <w:ind w:left="72"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Państwowy Fundusz Rehabilitacji Osób Niepełnosprawnych z siedzibą w Warszawie, </w:t>
      </w:r>
    </w:p>
    <w:p w14:paraId="4470CE5C" w14:textId="77777777" w:rsidR="0047295A" w:rsidRPr="009520A3" w:rsidRDefault="0047295A" w:rsidP="0047295A">
      <w:pPr>
        <w:suppressAutoHyphens w:val="0"/>
        <w:autoSpaceDN/>
        <w:spacing w:after="120" w:line="254" w:lineRule="auto"/>
        <w:ind w:left="85" w:right="2"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Al. Jana Pawła II 13 jako „Zamawiający” </w:t>
      </w:r>
    </w:p>
    <w:p w14:paraId="36A98B18" w14:textId="77777777" w:rsidR="0047295A" w:rsidRPr="009520A3" w:rsidRDefault="0047295A" w:rsidP="0047295A">
      <w:pPr>
        <w:suppressAutoHyphens w:val="0"/>
        <w:autoSpaceDN/>
        <w:spacing w:after="120" w:line="254" w:lineRule="auto"/>
        <w:ind w:left="77"/>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oraz </w:t>
      </w:r>
    </w:p>
    <w:p w14:paraId="2149F23C" w14:textId="184BF11E" w:rsidR="0047295A" w:rsidRPr="009520A3" w:rsidRDefault="00E33C97" w:rsidP="0047295A">
      <w:pPr>
        <w:suppressAutoHyphens w:val="0"/>
        <w:autoSpaceDN/>
        <w:spacing w:after="120" w:line="254" w:lineRule="auto"/>
        <w:ind w:left="77" w:hanging="10"/>
        <w:textAlignment w:val="auto"/>
        <w:rPr>
          <w:rFonts w:asciiTheme="minorHAnsi" w:eastAsia="Calibri" w:hAnsiTheme="minorHAnsi" w:cstheme="minorHAnsi"/>
          <w:lang w:eastAsia="pl-PL"/>
        </w:rPr>
      </w:pPr>
      <w:r>
        <w:rPr>
          <w:rFonts w:asciiTheme="minorHAnsi" w:eastAsia="Calibri" w:hAnsiTheme="minorHAnsi" w:cstheme="minorHAnsi"/>
          <w:lang w:eastAsia="pl-PL"/>
        </w:rPr>
        <w:t>…</w:t>
      </w:r>
      <w:r w:rsidR="0047295A" w:rsidRPr="009520A3">
        <w:rPr>
          <w:rFonts w:asciiTheme="minorHAnsi" w:eastAsia="Calibri" w:hAnsiTheme="minorHAnsi" w:cstheme="minorHAnsi"/>
          <w:lang w:eastAsia="pl-PL"/>
        </w:rPr>
        <w:t xml:space="preserve"> z siedzibą w </w:t>
      </w:r>
      <w:r>
        <w:rPr>
          <w:rFonts w:asciiTheme="minorHAnsi" w:eastAsia="Calibri" w:hAnsiTheme="minorHAnsi" w:cstheme="minorHAnsi"/>
          <w:lang w:eastAsia="pl-PL"/>
        </w:rPr>
        <w:t xml:space="preserve">… </w:t>
      </w:r>
      <w:r w:rsidR="0047295A" w:rsidRPr="009520A3">
        <w:rPr>
          <w:rFonts w:asciiTheme="minorHAnsi" w:eastAsia="Calibri" w:hAnsiTheme="minorHAnsi" w:cstheme="minorHAnsi"/>
          <w:lang w:eastAsia="pl-PL"/>
        </w:rPr>
        <w:t xml:space="preserve">jako „Wykonawca”. </w:t>
      </w:r>
    </w:p>
    <w:p w14:paraId="2CDEAB75" w14:textId="77777777" w:rsidR="0047295A" w:rsidRPr="009520A3" w:rsidRDefault="0047295A" w:rsidP="0047295A">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7564822A" w14:textId="3526D3B6" w:rsidR="0047295A" w:rsidRDefault="0047295A" w:rsidP="0047295A">
      <w:pPr>
        <w:autoSpaceDN/>
        <w:spacing w:after="120" w:line="254" w:lineRule="auto"/>
        <w:ind w:left="77" w:right="14" w:hanging="12"/>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Przedmiotem odbioru przeprowadzonego w ramach przedmiotowej umowy jest:</w:t>
      </w:r>
    </w:p>
    <w:p w14:paraId="3C293EA3" w14:textId="0FE0C57F" w:rsidR="000958CB" w:rsidRPr="009520A3" w:rsidRDefault="000958CB" w:rsidP="0047295A">
      <w:pPr>
        <w:autoSpaceDN/>
        <w:spacing w:after="120" w:line="254" w:lineRule="auto"/>
        <w:ind w:left="77" w:right="14" w:hanging="12"/>
        <w:textAlignment w:val="auto"/>
        <w:rPr>
          <w:rFonts w:asciiTheme="minorHAnsi" w:eastAsia="Calibri" w:hAnsiTheme="minorHAnsi" w:cstheme="minorHAnsi"/>
          <w:lang w:eastAsia="pl-PL"/>
        </w:rPr>
      </w:pPr>
      <w:r>
        <w:rPr>
          <w:rFonts w:asciiTheme="minorHAnsi" w:eastAsia="Calibri" w:hAnsiTheme="minorHAnsi" w:cstheme="minorHAnsi"/>
          <w:lang w:eastAsia="pl-PL"/>
        </w:rPr>
        <w:t>………………………………………………………………………………………………………………………………</w:t>
      </w:r>
    </w:p>
    <w:p w14:paraId="2BE27D38" w14:textId="6F01656A" w:rsidR="0047295A" w:rsidRPr="009520A3" w:rsidRDefault="0047295A" w:rsidP="0047295A">
      <w:pPr>
        <w:autoSpaceDN/>
        <w:spacing w:after="120" w:line="254" w:lineRule="auto"/>
        <w:ind w:left="82" w:right="873"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Przedstawiciel Zamawiającego przeprowadził czynności kontrolne i potwierdza</w:t>
      </w:r>
      <w:r w:rsidR="000958CB">
        <w:rPr>
          <w:rFonts w:asciiTheme="minorHAnsi" w:eastAsia="Calibri" w:hAnsiTheme="minorHAnsi" w:cstheme="minorHAnsi"/>
          <w:lang w:eastAsia="pl-PL"/>
        </w:rPr>
        <w:t xml:space="preserve">/nie potwierdza </w:t>
      </w:r>
      <w:r w:rsidRPr="009520A3">
        <w:rPr>
          <w:rFonts w:asciiTheme="minorHAnsi" w:eastAsia="Calibri" w:hAnsiTheme="minorHAnsi" w:cstheme="minorHAnsi"/>
          <w:lang w:eastAsia="pl-PL"/>
        </w:rPr>
        <w:t>kompletność</w:t>
      </w:r>
      <w:r w:rsidR="000958CB">
        <w:rPr>
          <w:rFonts w:asciiTheme="minorHAnsi" w:eastAsia="Calibri" w:hAnsiTheme="minorHAnsi" w:cstheme="minorHAnsi"/>
          <w:lang w:eastAsia="pl-PL"/>
        </w:rPr>
        <w:t xml:space="preserve"> realizacji przedmiotu Umowy</w:t>
      </w:r>
      <w:r w:rsidRPr="009520A3">
        <w:rPr>
          <w:rFonts w:asciiTheme="minorHAnsi" w:eastAsia="Calibri" w:hAnsiTheme="minorHAnsi" w:cstheme="minorHAnsi"/>
          <w:lang w:eastAsia="pl-PL"/>
        </w:rPr>
        <w:t xml:space="preserve">. </w:t>
      </w:r>
    </w:p>
    <w:p w14:paraId="2AEA9FD7" w14:textId="77777777" w:rsidR="0047295A" w:rsidRPr="009520A3" w:rsidRDefault="0047295A" w:rsidP="0047295A">
      <w:pPr>
        <w:suppressAutoHyphens w:val="0"/>
        <w:autoSpaceDN/>
        <w:spacing w:after="120" w:line="254" w:lineRule="auto"/>
        <w:ind w:left="84" w:right="8"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Uwagi / Brak Uwag </w:t>
      </w:r>
    </w:p>
    <w:p w14:paraId="0602D46D" w14:textId="77777777" w:rsidR="0047295A" w:rsidRPr="009520A3" w:rsidRDefault="0047295A" w:rsidP="0047295A">
      <w:pPr>
        <w:suppressAutoHyphens w:val="0"/>
        <w:autoSpaceDN/>
        <w:spacing w:after="120" w:line="254" w:lineRule="auto"/>
        <w:ind w:left="64"/>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(Niewłaściwe skreślić) </w:t>
      </w:r>
    </w:p>
    <w:p w14:paraId="359BFA7E" w14:textId="77777777" w:rsidR="0047295A" w:rsidRPr="009520A3" w:rsidRDefault="0047295A" w:rsidP="0047295A">
      <w:pPr>
        <w:suppressAutoHyphens w:val="0"/>
        <w:autoSpaceDN/>
        <w:spacing w:after="120" w:line="254" w:lineRule="auto"/>
        <w:ind w:left="1506" w:right="2"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3BE583A6" w14:textId="77777777" w:rsidR="0047295A" w:rsidRPr="009520A3" w:rsidRDefault="0047295A" w:rsidP="0047295A">
      <w:pPr>
        <w:suppressAutoHyphens w:val="0"/>
        <w:autoSpaceDN/>
        <w:spacing w:after="120" w:line="254" w:lineRule="auto"/>
        <w:ind w:left="84"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Podpisy Stron: </w:t>
      </w:r>
    </w:p>
    <w:tbl>
      <w:tblPr>
        <w:tblStyle w:val="TableGrid0"/>
        <w:tblW w:w="6642" w:type="dxa"/>
        <w:tblInd w:w="1325" w:type="dxa"/>
        <w:tblCellMar>
          <w:top w:w="2" w:type="dxa"/>
        </w:tblCellMar>
        <w:tblLook w:val="04A0" w:firstRow="1" w:lastRow="0" w:firstColumn="1" w:lastColumn="0" w:noHBand="0" w:noVBand="1"/>
      </w:tblPr>
      <w:tblGrid>
        <w:gridCol w:w="396"/>
        <w:gridCol w:w="3145"/>
        <w:gridCol w:w="708"/>
        <w:gridCol w:w="2393"/>
      </w:tblGrid>
      <w:tr w:rsidR="0047295A" w:rsidRPr="009520A3" w14:paraId="657498CB" w14:textId="77777777" w:rsidTr="00B267D4">
        <w:trPr>
          <w:trHeight w:val="389"/>
        </w:trPr>
        <w:tc>
          <w:tcPr>
            <w:tcW w:w="396" w:type="dxa"/>
            <w:tcBorders>
              <w:top w:val="nil"/>
              <w:left w:val="nil"/>
              <w:bottom w:val="nil"/>
              <w:right w:val="nil"/>
            </w:tcBorders>
          </w:tcPr>
          <w:p w14:paraId="6EF842E8" w14:textId="77777777" w:rsidR="0047295A" w:rsidRPr="009520A3" w:rsidRDefault="0047295A" w:rsidP="00B267D4">
            <w:pPr>
              <w:suppressAutoHyphens w:val="0"/>
              <w:spacing w:after="120" w:line="254" w:lineRule="auto"/>
              <w:rPr>
                <w:rFonts w:eastAsia="Calibri" w:cstheme="minorHAnsi"/>
                <w:lang w:eastAsia="pl-PL"/>
              </w:rPr>
            </w:pPr>
            <w:r w:rsidRPr="009520A3">
              <w:rPr>
                <w:rFonts w:cstheme="minorHAnsi"/>
                <w:lang w:eastAsia="pl-PL"/>
              </w:rPr>
              <w:t xml:space="preserve">1. </w:t>
            </w:r>
          </w:p>
        </w:tc>
        <w:tc>
          <w:tcPr>
            <w:tcW w:w="3145" w:type="dxa"/>
            <w:tcBorders>
              <w:top w:val="nil"/>
              <w:left w:val="nil"/>
              <w:bottom w:val="nil"/>
              <w:right w:val="nil"/>
            </w:tcBorders>
          </w:tcPr>
          <w:p w14:paraId="452BA2AF"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tcPr>
          <w:p w14:paraId="360CFCB3"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tcPr>
          <w:p w14:paraId="2B4732CC"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1. …………………………………… </w:t>
            </w:r>
          </w:p>
        </w:tc>
      </w:tr>
      <w:tr w:rsidR="0047295A" w:rsidRPr="009520A3" w14:paraId="45C1296A" w14:textId="77777777" w:rsidTr="00B267D4">
        <w:trPr>
          <w:trHeight w:val="520"/>
        </w:trPr>
        <w:tc>
          <w:tcPr>
            <w:tcW w:w="396" w:type="dxa"/>
            <w:tcBorders>
              <w:top w:val="nil"/>
              <w:left w:val="nil"/>
              <w:bottom w:val="nil"/>
              <w:right w:val="nil"/>
            </w:tcBorders>
            <w:vAlign w:val="center"/>
          </w:tcPr>
          <w:p w14:paraId="45169809" w14:textId="77777777" w:rsidR="0047295A" w:rsidRPr="009520A3" w:rsidRDefault="0047295A" w:rsidP="00B267D4">
            <w:pPr>
              <w:suppressAutoHyphens w:val="0"/>
              <w:spacing w:after="120" w:line="254" w:lineRule="auto"/>
              <w:rPr>
                <w:rFonts w:eastAsia="Calibri" w:cstheme="minorHAnsi"/>
                <w:lang w:eastAsia="pl-PL"/>
              </w:rPr>
            </w:pPr>
            <w:r w:rsidRPr="009520A3">
              <w:rPr>
                <w:rFonts w:cstheme="minorHAnsi"/>
                <w:lang w:eastAsia="pl-PL"/>
              </w:rPr>
              <w:t xml:space="preserve">2. </w:t>
            </w:r>
          </w:p>
        </w:tc>
        <w:tc>
          <w:tcPr>
            <w:tcW w:w="3145" w:type="dxa"/>
            <w:tcBorders>
              <w:top w:val="nil"/>
              <w:left w:val="nil"/>
              <w:bottom w:val="nil"/>
              <w:right w:val="nil"/>
            </w:tcBorders>
            <w:vAlign w:val="center"/>
          </w:tcPr>
          <w:p w14:paraId="0ED36784"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vAlign w:val="center"/>
          </w:tcPr>
          <w:p w14:paraId="5F36E90D"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vAlign w:val="center"/>
          </w:tcPr>
          <w:p w14:paraId="5897771B"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2. …………………………………… </w:t>
            </w:r>
          </w:p>
        </w:tc>
      </w:tr>
      <w:tr w:rsidR="0047295A" w:rsidRPr="009520A3" w14:paraId="32B1AABD" w14:textId="77777777" w:rsidTr="00B267D4">
        <w:trPr>
          <w:trHeight w:val="390"/>
        </w:trPr>
        <w:tc>
          <w:tcPr>
            <w:tcW w:w="396" w:type="dxa"/>
            <w:tcBorders>
              <w:top w:val="nil"/>
              <w:left w:val="nil"/>
              <w:bottom w:val="nil"/>
              <w:right w:val="nil"/>
            </w:tcBorders>
            <w:vAlign w:val="bottom"/>
          </w:tcPr>
          <w:p w14:paraId="1E5EA2D9" w14:textId="77777777" w:rsidR="0047295A" w:rsidRPr="009520A3" w:rsidRDefault="0047295A" w:rsidP="00B267D4">
            <w:pPr>
              <w:suppressAutoHyphens w:val="0"/>
              <w:spacing w:after="120" w:line="254" w:lineRule="auto"/>
              <w:rPr>
                <w:rFonts w:eastAsia="Calibri" w:cstheme="minorHAnsi"/>
                <w:lang w:eastAsia="pl-PL"/>
              </w:rPr>
            </w:pPr>
            <w:r w:rsidRPr="009520A3">
              <w:rPr>
                <w:rFonts w:cstheme="minorHAnsi"/>
                <w:lang w:eastAsia="pl-PL"/>
              </w:rPr>
              <w:t xml:space="preserve">3. </w:t>
            </w:r>
          </w:p>
        </w:tc>
        <w:tc>
          <w:tcPr>
            <w:tcW w:w="3145" w:type="dxa"/>
            <w:tcBorders>
              <w:top w:val="nil"/>
              <w:left w:val="nil"/>
              <w:bottom w:val="nil"/>
              <w:right w:val="nil"/>
            </w:tcBorders>
            <w:vAlign w:val="bottom"/>
          </w:tcPr>
          <w:p w14:paraId="2F9A226B"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vAlign w:val="bottom"/>
          </w:tcPr>
          <w:p w14:paraId="47273691"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vAlign w:val="bottom"/>
          </w:tcPr>
          <w:p w14:paraId="46652E65" w14:textId="77777777" w:rsidR="0047295A" w:rsidRPr="009520A3" w:rsidRDefault="0047295A" w:rsidP="00B267D4">
            <w:pPr>
              <w:suppressAutoHyphens w:val="0"/>
              <w:spacing w:after="120" w:line="254" w:lineRule="auto"/>
              <w:rPr>
                <w:rFonts w:eastAsia="Calibri" w:cstheme="minorHAnsi"/>
                <w:lang w:eastAsia="pl-PL"/>
              </w:rPr>
            </w:pPr>
            <w:r w:rsidRPr="009520A3">
              <w:rPr>
                <w:rFonts w:eastAsia="Calibri" w:cstheme="minorHAnsi"/>
                <w:lang w:eastAsia="pl-PL"/>
              </w:rPr>
              <w:t xml:space="preserve">3. …………………………………… </w:t>
            </w:r>
          </w:p>
        </w:tc>
      </w:tr>
    </w:tbl>
    <w:p w14:paraId="64EFEA87" w14:textId="77777777" w:rsidR="0047295A" w:rsidRPr="009520A3" w:rsidRDefault="0047295A" w:rsidP="0047295A">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63051D06" w14:textId="77777777" w:rsidR="0047295A" w:rsidRPr="009520A3" w:rsidRDefault="0047295A" w:rsidP="0047295A">
      <w:pPr>
        <w:suppressAutoHyphens w:val="0"/>
        <w:autoSpaceDN/>
        <w:spacing w:after="120" w:line="254" w:lineRule="auto"/>
        <w:ind w:left="72"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Protokół sporządzono w dwóch jednobrzmiących egzemplarzach, po jednym dla każdej ze Stron/w postaci elektronicznej</w:t>
      </w:r>
      <w:r w:rsidRPr="009520A3">
        <w:rPr>
          <w:rStyle w:val="Odwoanieprzypisudolnego"/>
          <w:rFonts w:asciiTheme="minorHAnsi" w:eastAsia="Calibri" w:hAnsiTheme="minorHAnsi" w:cstheme="minorHAnsi"/>
          <w:lang w:eastAsia="pl-PL"/>
        </w:rPr>
        <w:footnoteReference w:id="3"/>
      </w:r>
      <w:r w:rsidRPr="009520A3">
        <w:rPr>
          <w:rFonts w:asciiTheme="minorHAnsi" w:eastAsia="Calibri" w:hAnsiTheme="minorHAnsi" w:cstheme="minorHAnsi"/>
          <w:lang w:eastAsia="pl-PL"/>
        </w:rPr>
        <w:t xml:space="preserve">. </w:t>
      </w:r>
    </w:p>
    <w:p w14:paraId="5637632B" w14:textId="77777777" w:rsidR="0047295A" w:rsidRDefault="0047295A" w:rsidP="0047295A">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4CA402EB" w14:textId="77777777" w:rsidR="004B2B17" w:rsidRPr="009520A3" w:rsidRDefault="004B2B17" w:rsidP="0047295A">
      <w:pPr>
        <w:suppressAutoHyphens w:val="0"/>
        <w:autoSpaceDN/>
        <w:spacing w:after="120" w:line="254" w:lineRule="auto"/>
        <w:ind w:left="89"/>
        <w:textAlignment w:val="auto"/>
        <w:rPr>
          <w:rFonts w:asciiTheme="minorHAnsi" w:eastAsia="Calibri" w:hAnsiTheme="minorHAnsi" w:cstheme="minorHAnsi"/>
          <w:lang w:eastAsia="pl-PL"/>
        </w:rPr>
      </w:pPr>
    </w:p>
    <w:p w14:paraId="25E4495B" w14:textId="77777777" w:rsidR="0047295A" w:rsidRPr="009520A3" w:rsidRDefault="0047295A" w:rsidP="0047295A">
      <w:pPr>
        <w:tabs>
          <w:tab w:val="center" w:pos="4328"/>
          <w:tab w:val="center" w:pos="5036"/>
          <w:tab w:val="center" w:pos="7162"/>
        </w:tabs>
        <w:suppressAutoHyphens w:val="0"/>
        <w:autoSpaceDN/>
        <w:spacing w:after="120" w:line="254" w:lineRule="auto"/>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p>
    <w:p w14:paraId="41DEEEA4" w14:textId="77777777" w:rsidR="0047295A" w:rsidRPr="009520A3" w:rsidRDefault="0047295A" w:rsidP="0047295A">
      <w:pPr>
        <w:tabs>
          <w:tab w:val="center" w:pos="360"/>
          <w:tab w:val="center" w:pos="1780"/>
          <w:tab w:val="center" w:pos="3617"/>
          <w:tab w:val="center" w:pos="4328"/>
          <w:tab w:val="center" w:pos="6607"/>
        </w:tabs>
        <w:suppressAutoHyphens w:val="0"/>
        <w:autoSpaceDN/>
        <w:spacing w:after="120" w:line="254" w:lineRule="auto"/>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ze strony Wykonawcy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ze strony Zamawiającego </w:t>
      </w:r>
    </w:p>
    <w:p w14:paraId="6B77CF60" w14:textId="77777777" w:rsidR="002D6587" w:rsidRPr="00473CAD" w:rsidRDefault="002D6587" w:rsidP="00473CAD">
      <w:pPr>
        <w:rPr>
          <w:rFonts w:eastAsia="Calibri"/>
        </w:rPr>
      </w:pPr>
    </w:p>
    <w:sectPr w:rsidR="002D6587" w:rsidRPr="00473CAD" w:rsidSect="00BF5CE7">
      <w:headerReference w:type="default" r:id="rId12"/>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7D59" w14:textId="77777777" w:rsidR="006574C9" w:rsidRDefault="006574C9">
      <w:pPr>
        <w:spacing w:after="0" w:line="240" w:lineRule="auto"/>
      </w:pPr>
      <w:r>
        <w:separator/>
      </w:r>
    </w:p>
  </w:endnote>
  <w:endnote w:type="continuationSeparator" w:id="0">
    <w:p w14:paraId="33C853B9" w14:textId="77777777" w:rsidR="006574C9" w:rsidRDefault="006574C9">
      <w:pPr>
        <w:spacing w:after="0" w:line="240" w:lineRule="auto"/>
      </w:pPr>
      <w:r>
        <w:continuationSeparator/>
      </w:r>
    </w:p>
  </w:endnote>
  <w:endnote w:type="continuationNotice" w:id="1">
    <w:p w14:paraId="754B9CC6" w14:textId="77777777" w:rsidR="006574C9" w:rsidRDefault="00657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38F1" w14:textId="77777777" w:rsidR="006574C9" w:rsidRDefault="006574C9">
      <w:pPr>
        <w:spacing w:after="0" w:line="240" w:lineRule="auto"/>
      </w:pPr>
      <w:r>
        <w:rPr>
          <w:color w:val="000000"/>
        </w:rPr>
        <w:separator/>
      </w:r>
    </w:p>
  </w:footnote>
  <w:footnote w:type="continuationSeparator" w:id="0">
    <w:p w14:paraId="0FBA49F1" w14:textId="77777777" w:rsidR="006574C9" w:rsidRDefault="006574C9">
      <w:pPr>
        <w:spacing w:after="0" w:line="240" w:lineRule="auto"/>
      </w:pPr>
      <w:r>
        <w:continuationSeparator/>
      </w:r>
    </w:p>
  </w:footnote>
  <w:footnote w:type="continuationNotice" w:id="1">
    <w:p w14:paraId="16453632" w14:textId="77777777" w:rsidR="006574C9" w:rsidRDefault="006574C9">
      <w:pPr>
        <w:spacing w:after="0" w:line="240" w:lineRule="auto"/>
      </w:pPr>
    </w:p>
  </w:footnote>
  <w:footnote w:id="2">
    <w:p w14:paraId="2075E777" w14:textId="77777777" w:rsidR="0047295A" w:rsidRDefault="0047295A" w:rsidP="0047295A">
      <w:pPr>
        <w:pStyle w:val="Tekstprzypisudolnego"/>
      </w:pPr>
      <w:r>
        <w:rPr>
          <w:rStyle w:val="Odwoanieprzypisudolnego"/>
        </w:rPr>
        <w:footnoteRef/>
      </w:r>
      <w:r>
        <w:t xml:space="preserve"> Wzór protokołu odbioru może być modyfikowany w zależności od potrzeb</w:t>
      </w:r>
    </w:p>
  </w:footnote>
  <w:footnote w:id="3">
    <w:p w14:paraId="663D8A8F" w14:textId="77777777" w:rsidR="0047295A" w:rsidRDefault="0047295A" w:rsidP="0047295A">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D6A174D" w14:paraId="74E15F4B" w14:textId="77777777" w:rsidTr="0D6A174D">
      <w:tc>
        <w:tcPr>
          <w:tcW w:w="3020" w:type="dxa"/>
        </w:tcPr>
        <w:p w14:paraId="079D3831" w14:textId="38AA3998" w:rsidR="0D6A174D" w:rsidRDefault="0D6A174D" w:rsidP="0D6A174D">
          <w:pPr>
            <w:pStyle w:val="Nagwek"/>
            <w:ind w:left="-115"/>
          </w:pPr>
        </w:p>
      </w:tc>
      <w:tc>
        <w:tcPr>
          <w:tcW w:w="3020" w:type="dxa"/>
        </w:tcPr>
        <w:p w14:paraId="243FB330" w14:textId="3A50632B" w:rsidR="0D6A174D" w:rsidRDefault="0D6A174D" w:rsidP="0D6A174D">
          <w:pPr>
            <w:pStyle w:val="Nagwek"/>
            <w:jc w:val="center"/>
          </w:pPr>
        </w:p>
      </w:tc>
      <w:tc>
        <w:tcPr>
          <w:tcW w:w="3020" w:type="dxa"/>
        </w:tcPr>
        <w:p w14:paraId="08648EDF" w14:textId="4850083A" w:rsidR="0D6A174D" w:rsidRDefault="0D6A174D" w:rsidP="0D6A174D">
          <w:pPr>
            <w:pStyle w:val="Nagwek"/>
            <w:ind w:right="-115"/>
            <w:jc w:val="right"/>
          </w:pPr>
        </w:p>
      </w:tc>
    </w:tr>
  </w:tbl>
  <w:p w14:paraId="31DB7297" w14:textId="67AD6CC9" w:rsidR="0D6A174D" w:rsidRDefault="0D6A174D" w:rsidP="0D6A174D">
    <w:pPr>
      <w:pStyle w:val="Nagwek"/>
    </w:pPr>
  </w:p>
</w:hdr>
</file>

<file path=word/intelligence2.xml><?xml version="1.0" encoding="utf-8"?>
<int2:intelligence xmlns:int2="http://schemas.microsoft.com/office/intelligence/2020/intelligence" xmlns:oel="http://schemas.microsoft.com/office/2019/extlst">
  <int2:observations>
    <int2:textHash int2:hashCode="bqmSr9HRPi4k/B" int2:id="VbqcUf2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E1E"/>
    <w:multiLevelType w:val="hybridMultilevel"/>
    <w:tmpl w:val="1FFA015C"/>
    <w:lvl w:ilvl="0" w:tplc="77E87E48">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3052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1412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4869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FAB5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BE47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62FF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202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1029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E82AB3"/>
    <w:multiLevelType w:val="multilevel"/>
    <w:tmpl w:val="84F07EAE"/>
    <w:lvl w:ilvl="0">
      <w:start w:val="1"/>
      <w:numFmt w:val="bullet"/>
      <w:lvlText w:val=""/>
      <w:lvlJc w:val="left"/>
      <w:pPr>
        <w:ind w:left="2680" w:hanging="360"/>
      </w:pPr>
      <w:rPr>
        <w:rFonts w:ascii="Symbol" w:hAnsi="Symbol" w:hint="default"/>
      </w:rPr>
    </w:lvl>
    <w:lvl w:ilvl="1">
      <w:numFmt w:val="bullet"/>
      <w:lvlText w:val="o"/>
      <w:lvlJc w:val="left"/>
      <w:pPr>
        <w:ind w:left="3400" w:hanging="360"/>
      </w:pPr>
      <w:rPr>
        <w:rFonts w:ascii="Courier New" w:hAnsi="Courier New" w:cs="Courier New"/>
      </w:rPr>
    </w:lvl>
    <w:lvl w:ilvl="2">
      <w:numFmt w:val="bullet"/>
      <w:lvlText w:val=""/>
      <w:lvlJc w:val="left"/>
      <w:pPr>
        <w:ind w:left="4120" w:hanging="360"/>
      </w:pPr>
      <w:rPr>
        <w:rFonts w:ascii="Wingdings" w:hAnsi="Wingdings" w:cs="Wingdings"/>
      </w:rPr>
    </w:lvl>
    <w:lvl w:ilvl="3">
      <w:numFmt w:val="bullet"/>
      <w:lvlText w:val=""/>
      <w:lvlJc w:val="left"/>
      <w:pPr>
        <w:ind w:left="4840" w:hanging="360"/>
      </w:pPr>
      <w:rPr>
        <w:rFonts w:ascii="Symbol" w:hAnsi="Symbol" w:cs="Symbol"/>
      </w:rPr>
    </w:lvl>
    <w:lvl w:ilvl="4">
      <w:numFmt w:val="bullet"/>
      <w:lvlText w:val="o"/>
      <w:lvlJc w:val="left"/>
      <w:pPr>
        <w:ind w:left="5560" w:hanging="360"/>
      </w:pPr>
      <w:rPr>
        <w:rFonts w:ascii="Courier New" w:hAnsi="Courier New" w:cs="Courier New"/>
      </w:rPr>
    </w:lvl>
    <w:lvl w:ilvl="5">
      <w:numFmt w:val="bullet"/>
      <w:lvlText w:val=""/>
      <w:lvlJc w:val="left"/>
      <w:pPr>
        <w:ind w:left="6280" w:hanging="360"/>
      </w:pPr>
      <w:rPr>
        <w:rFonts w:ascii="Wingdings" w:hAnsi="Wingdings" w:cs="Wingdings"/>
      </w:rPr>
    </w:lvl>
    <w:lvl w:ilvl="6">
      <w:numFmt w:val="bullet"/>
      <w:lvlText w:val=""/>
      <w:lvlJc w:val="left"/>
      <w:pPr>
        <w:ind w:left="7000" w:hanging="360"/>
      </w:pPr>
      <w:rPr>
        <w:rFonts w:ascii="Symbol" w:hAnsi="Symbol" w:cs="Symbol"/>
      </w:rPr>
    </w:lvl>
    <w:lvl w:ilvl="7">
      <w:numFmt w:val="bullet"/>
      <w:lvlText w:val="o"/>
      <w:lvlJc w:val="left"/>
      <w:pPr>
        <w:ind w:left="7720" w:hanging="360"/>
      </w:pPr>
      <w:rPr>
        <w:rFonts w:ascii="Courier New" w:hAnsi="Courier New" w:cs="Courier New"/>
      </w:rPr>
    </w:lvl>
    <w:lvl w:ilvl="8">
      <w:numFmt w:val="bullet"/>
      <w:lvlText w:val=""/>
      <w:lvlJc w:val="left"/>
      <w:pPr>
        <w:ind w:left="8440" w:hanging="360"/>
      </w:pPr>
      <w:rPr>
        <w:rFonts w:ascii="Wingdings" w:hAnsi="Wingdings" w:cs="Wingdings"/>
      </w:rPr>
    </w:lvl>
  </w:abstractNum>
  <w:abstractNum w:abstractNumId="2" w15:restartNumberingAfterBreak="0">
    <w:nsid w:val="095073D8"/>
    <w:multiLevelType w:val="hybridMultilevel"/>
    <w:tmpl w:val="D2269932"/>
    <w:lvl w:ilvl="0" w:tplc="A9A2202A">
      <w:start w:val="1"/>
      <w:numFmt w:val="bullet"/>
      <w:lvlText w:val=""/>
      <w:lvlJc w:val="left"/>
      <w:pPr>
        <w:ind w:left="720" w:hanging="360"/>
      </w:pPr>
      <w:rPr>
        <w:rFonts w:ascii="Wingdings" w:hAnsi="Wingdings" w:hint="default"/>
      </w:rPr>
    </w:lvl>
    <w:lvl w:ilvl="1" w:tplc="42D0BC4A">
      <w:start w:val="1"/>
      <w:numFmt w:val="bullet"/>
      <w:lvlText w:val="o"/>
      <w:lvlJc w:val="left"/>
      <w:pPr>
        <w:ind w:left="1440" w:hanging="360"/>
      </w:pPr>
      <w:rPr>
        <w:rFonts w:ascii="Courier New" w:hAnsi="Courier New" w:hint="default"/>
      </w:rPr>
    </w:lvl>
    <w:lvl w:ilvl="2" w:tplc="DA5C93E0">
      <w:start w:val="1"/>
      <w:numFmt w:val="bullet"/>
      <w:lvlText w:val=""/>
      <w:lvlJc w:val="left"/>
      <w:pPr>
        <w:ind w:left="2160" w:hanging="360"/>
      </w:pPr>
      <w:rPr>
        <w:rFonts w:ascii="Wingdings" w:hAnsi="Wingdings" w:hint="default"/>
      </w:rPr>
    </w:lvl>
    <w:lvl w:ilvl="3" w:tplc="866EB2E0">
      <w:start w:val="1"/>
      <w:numFmt w:val="bullet"/>
      <w:lvlText w:val=""/>
      <w:lvlJc w:val="left"/>
      <w:pPr>
        <w:ind w:left="2880" w:hanging="360"/>
      </w:pPr>
      <w:rPr>
        <w:rFonts w:ascii="Symbol" w:hAnsi="Symbol" w:hint="default"/>
      </w:rPr>
    </w:lvl>
    <w:lvl w:ilvl="4" w:tplc="BDC6FBE2">
      <w:start w:val="1"/>
      <w:numFmt w:val="bullet"/>
      <w:lvlText w:val="o"/>
      <w:lvlJc w:val="left"/>
      <w:pPr>
        <w:ind w:left="3600" w:hanging="360"/>
      </w:pPr>
      <w:rPr>
        <w:rFonts w:ascii="Courier New" w:hAnsi="Courier New" w:hint="default"/>
      </w:rPr>
    </w:lvl>
    <w:lvl w:ilvl="5" w:tplc="A364CED2">
      <w:start w:val="1"/>
      <w:numFmt w:val="bullet"/>
      <w:lvlText w:val=""/>
      <w:lvlJc w:val="left"/>
      <w:pPr>
        <w:ind w:left="4320" w:hanging="360"/>
      </w:pPr>
      <w:rPr>
        <w:rFonts w:ascii="Wingdings" w:hAnsi="Wingdings" w:hint="default"/>
      </w:rPr>
    </w:lvl>
    <w:lvl w:ilvl="6" w:tplc="C7BC2A7E">
      <w:start w:val="1"/>
      <w:numFmt w:val="bullet"/>
      <w:lvlText w:val=""/>
      <w:lvlJc w:val="left"/>
      <w:pPr>
        <w:ind w:left="5040" w:hanging="360"/>
      </w:pPr>
      <w:rPr>
        <w:rFonts w:ascii="Symbol" w:hAnsi="Symbol" w:hint="default"/>
      </w:rPr>
    </w:lvl>
    <w:lvl w:ilvl="7" w:tplc="9AA2A9F2">
      <w:start w:val="1"/>
      <w:numFmt w:val="bullet"/>
      <w:lvlText w:val="o"/>
      <w:lvlJc w:val="left"/>
      <w:pPr>
        <w:ind w:left="5760" w:hanging="360"/>
      </w:pPr>
      <w:rPr>
        <w:rFonts w:ascii="Courier New" w:hAnsi="Courier New" w:hint="default"/>
      </w:rPr>
    </w:lvl>
    <w:lvl w:ilvl="8" w:tplc="494EC9E2">
      <w:start w:val="1"/>
      <w:numFmt w:val="bullet"/>
      <w:lvlText w:val=""/>
      <w:lvlJc w:val="left"/>
      <w:pPr>
        <w:ind w:left="6480" w:hanging="360"/>
      </w:pPr>
      <w:rPr>
        <w:rFonts w:ascii="Wingdings" w:hAnsi="Wingdings" w:hint="default"/>
      </w:rPr>
    </w:lvl>
  </w:abstractNum>
  <w:abstractNum w:abstractNumId="3" w15:restartNumberingAfterBreak="0">
    <w:nsid w:val="099848B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3D7530"/>
    <w:multiLevelType w:val="hybridMultilevel"/>
    <w:tmpl w:val="09E03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12AFB"/>
    <w:multiLevelType w:val="hybridMultilevel"/>
    <w:tmpl w:val="A63AA9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1841EA5"/>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AA64FD"/>
    <w:multiLevelType w:val="hybridMultilevel"/>
    <w:tmpl w:val="2990E0BE"/>
    <w:lvl w:ilvl="0" w:tplc="6458FE10">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2E3324">
      <w:start w:val="1"/>
      <w:numFmt w:val="decimal"/>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2A75BE">
      <w:start w:val="1"/>
      <w:numFmt w:val="lowerRoman"/>
      <w:lvlText w:val="%3"/>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16EA62">
      <w:start w:val="1"/>
      <w:numFmt w:val="decimal"/>
      <w:lvlText w:val="%4"/>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0EB2FE">
      <w:start w:val="1"/>
      <w:numFmt w:val="lowerLetter"/>
      <w:lvlText w:val="%5"/>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EE46F6">
      <w:start w:val="1"/>
      <w:numFmt w:val="lowerRoman"/>
      <w:lvlText w:val="%6"/>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1CA6E6">
      <w:start w:val="1"/>
      <w:numFmt w:val="decimal"/>
      <w:lvlText w:val="%7"/>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44E746">
      <w:start w:val="1"/>
      <w:numFmt w:val="lowerLetter"/>
      <w:lvlText w:val="%8"/>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D8B312">
      <w:start w:val="1"/>
      <w:numFmt w:val="lowerRoman"/>
      <w:lvlText w:val="%9"/>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C7637C"/>
    <w:multiLevelType w:val="multilevel"/>
    <w:tmpl w:val="96420D2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D7C66B0"/>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5215B"/>
    <w:multiLevelType w:val="multilevel"/>
    <w:tmpl w:val="9018950E"/>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1" w15:restartNumberingAfterBreak="0">
    <w:nsid w:val="20C563EE"/>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F03B7D"/>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7779CB"/>
    <w:multiLevelType w:val="hybridMultilevel"/>
    <w:tmpl w:val="4440A65A"/>
    <w:lvl w:ilvl="0" w:tplc="65A83CCC">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121B32">
      <w:start w:val="1"/>
      <w:numFmt w:val="lowerLetter"/>
      <w:lvlText w:val="%2"/>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A462B2">
      <w:start w:val="1"/>
      <w:numFmt w:val="lowerRoman"/>
      <w:lvlText w:val="%3"/>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38C190">
      <w:start w:val="1"/>
      <w:numFmt w:val="decimal"/>
      <w:lvlText w:val="%4"/>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D62162">
      <w:start w:val="1"/>
      <w:numFmt w:val="lowerLetter"/>
      <w:lvlText w:val="%5"/>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894BA">
      <w:start w:val="1"/>
      <w:numFmt w:val="lowerRoman"/>
      <w:lvlText w:val="%6"/>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1AEBD6">
      <w:start w:val="1"/>
      <w:numFmt w:val="decimal"/>
      <w:lvlText w:val="%7"/>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A243C0">
      <w:start w:val="1"/>
      <w:numFmt w:val="lowerLetter"/>
      <w:lvlText w:val="%8"/>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DC6CE0">
      <w:start w:val="1"/>
      <w:numFmt w:val="lowerRoman"/>
      <w:lvlText w:val="%9"/>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724512"/>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15:restartNumberingAfterBreak="0">
    <w:nsid w:val="29770141"/>
    <w:multiLevelType w:val="multilevel"/>
    <w:tmpl w:val="D300379A"/>
    <w:lvl w:ilvl="0">
      <w:start w:val="13"/>
      <w:numFmt w:val="none"/>
      <w:lvlText w:val="1."/>
      <w:lvlJc w:val="left"/>
      <w:pPr>
        <w:ind w:left="444" w:hanging="444"/>
      </w:pPr>
      <w:rPr>
        <w:rFonts w:hint="default"/>
      </w:rPr>
    </w:lvl>
    <w:lvl w:ilvl="1">
      <w:start w:val="1"/>
      <w:numFmt w:val="decimal"/>
      <w:lvlText w:val="12%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FA6E0B"/>
    <w:multiLevelType w:val="multilevel"/>
    <w:tmpl w:val="EB70E114"/>
    <w:lvl w:ilvl="0">
      <w:start w:val="1"/>
      <w:numFmt w:val="decimal"/>
      <w:pStyle w:val="Nagwek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266B62"/>
    <w:multiLevelType w:val="multilevel"/>
    <w:tmpl w:val="13A4F2A2"/>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B718A2"/>
    <w:multiLevelType w:val="multilevel"/>
    <w:tmpl w:val="0ED2E1CA"/>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C84D78"/>
    <w:multiLevelType w:val="multilevel"/>
    <w:tmpl w:val="94923824"/>
    <w:lvl w:ilvl="0">
      <w:start w:val="11"/>
      <w:numFmt w:val="decimal"/>
      <w:lvlText w:val="%1"/>
      <w:lvlJc w:val="left"/>
      <w:pPr>
        <w:ind w:left="375" w:hanging="375"/>
      </w:pPr>
      <w:rPr>
        <w:rFonts w:hint="default"/>
      </w:rPr>
    </w:lvl>
    <w:lvl w:ilvl="1">
      <w:start w:val="1"/>
      <w:numFmt w:val="decimal"/>
      <w:lvlText w:val="10.%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130CCA"/>
    <w:multiLevelType w:val="hybridMultilevel"/>
    <w:tmpl w:val="8710DEFA"/>
    <w:lvl w:ilvl="0" w:tplc="A6C8C83C">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D486E4">
      <w:start w:val="1"/>
      <w:numFmt w:val="lowerLetter"/>
      <w:lvlText w:val="%2"/>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74AE70">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E87746">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66EAE">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C4A41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C2BD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00D770">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126C28">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F447A9"/>
    <w:multiLevelType w:val="hybridMultilevel"/>
    <w:tmpl w:val="C8D29BC2"/>
    <w:lvl w:ilvl="0" w:tplc="10C80A2E">
      <w:start w:val="1"/>
      <w:numFmt w:val="decimal"/>
      <w:lvlText w:val="%1."/>
      <w:lvlJc w:val="left"/>
      <w:pPr>
        <w:ind w:left="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76EDB4">
      <w:start w:val="1"/>
      <w:numFmt w:val="decimal"/>
      <w:lvlText w:val="%2)"/>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5E8A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26C7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BCD7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DEA0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FE2C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A80A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2E58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1DD069E"/>
    <w:multiLevelType w:val="multilevel"/>
    <w:tmpl w:val="0F0A3F30"/>
    <w:lvl w:ilvl="0">
      <w:start w:val="3"/>
      <w:numFmt w:val="decimal"/>
      <w:lvlText w:val="%1"/>
      <w:lvlJc w:val="left"/>
      <w:pPr>
        <w:ind w:left="360" w:hanging="360"/>
      </w:pPr>
      <w:rPr>
        <w:rFonts w:eastAsia="Calibri"/>
        <w:b w:val="0"/>
      </w:rPr>
    </w:lvl>
    <w:lvl w:ilvl="1">
      <w:start w:val="1"/>
      <w:numFmt w:val="decimal"/>
      <w:lvlText w:val="%1.%2"/>
      <w:lvlJc w:val="left"/>
      <w:pPr>
        <w:ind w:left="644" w:hanging="360"/>
      </w:pPr>
      <w:rPr>
        <w:rFonts w:eastAsia="Calibri"/>
        <w:b w:val="0"/>
      </w:rPr>
    </w:lvl>
    <w:lvl w:ilvl="2">
      <w:start w:val="1"/>
      <w:numFmt w:val="decimal"/>
      <w:lvlText w:val="%1.%2.%3"/>
      <w:lvlJc w:val="left"/>
      <w:pPr>
        <w:ind w:left="1288" w:hanging="720"/>
      </w:pPr>
      <w:rPr>
        <w:rFonts w:eastAsia="Calibri"/>
        <w:b w:val="0"/>
      </w:rPr>
    </w:lvl>
    <w:lvl w:ilvl="3">
      <w:start w:val="1"/>
      <w:numFmt w:val="decimal"/>
      <w:lvlText w:val="%1.%2.%3.%4"/>
      <w:lvlJc w:val="left"/>
      <w:pPr>
        <w:ind w:left="1572" w:hanging="720"/>
      </w:pPr>
      <w:rPr>
        <w:rFonts w:eastAsia="Calibri"/>
        <w:b w:val="0"/>
      </w:rPr>
    </w:lvl>
    <w:lvl w:ilvl="4">
      <w:start w:val="1"/>
      <w:numFmt w:val="decimal"/>
      <w:lvlText w:val="%1.%2.%3.%4.%5"/>
      <w:lvlJc w:val="left"/>
      <w:pPr>
        <w:ind w:left="2216" w:hanging="1080"/>
      </w:pPr>
      <w:rPr>
        <w:rFonts w:eastAsia="Calibri"/>
        <w:b w:val="0"/>
      </w:rPr>
    </w:lvl>
    <w:lvl w:ilvl="5">
      <w:start w:val="1"/>
      <w:numFmt w:val="decimal"/>
      <w:lvlText w:val="%1.%2.%3.%4.%5.%6"/>
      <w:lvlJc w:val="left"/>
      <w:pPr>
        <w:ind w:left="2500" w:hanging="1080"/>
      </w:pPr>
      <w:rPr>
        <w:rFonts w:eastAsia="Calibri"/>
        <w:b w:val="0"/>
      </w:rPr>
    </w:lvl>
    <w:lvl w:ilvl="6">
      <w:start w:val="1"/>
      <w:numFmt w:val="decimal"/>
      <w:lvlText w:val="%1.%2.%3.%4.%5.%6.%7"/>
      <w:lvlJc w:val="left"/>
      <w:pPr>
        <w:ind w:left="3144" w:hanging="1440"/>
      </w:pPr>
      <w:rPr>
        <w:rFonts w:eastAsia="Calibri"/>
        <w:b w:val="0"/>
      </w:rPr>
    </w:lvl>
    <w:lvl w:ilvl="7">
      <w:start w:val="1"/>
      <w:numFmt w:val="decimal"/>
      <w:lvlText w:val="%1.%2.%3.%4.%5.%6.%7.%8"/>
      <w:lvlJc w:val="left"/>
      <w:pPr>
        <w:ind w:left="3428" w:hanging="1440"/>
      </w:pPr>
      <w:rPr>
        <w:rFonts w:eastAsia="Calibri"/>
        <w:b w:val="0"/>
      </w:rPr>
    </w:lvl>
    <w:lvl w:ilvl="8">
      <w:start w:val="1"/>
      <w:numFmt w:val="decimal"/>
      <w:lvlText w:val="%1.%2.%3.%4.%5.%6.%7.%8.%9"/>
      <w:lvlJc w:val="left"/>
      <w:pPr>
        <w:ind w:left="4072" w:hanging="1800"/>
      </w:pPr>
      <w:rPr>
        <w:rFonts w:eastAsia="Calibri"/>
        <w:b w:val="0"/>
      </w:rPr>
    </w:lvl>
  </w:abstractNum>
  <w:abstractNum w:abstractNumId="23" w15:restartNumberingAfterBreak="0">
    <w:nsid w:val="41EC2BBD"/>
    <w:multiLevelType w:val="hybridMultilevel"/>
    <w:tmpl w:val="554EE7D0"/>
    <w:lvl w:ilvl="0" w:tplc="99CA784C">
      <w:start w:val="1"/>
      <w:numFmt w:val="bullet"/>
      <w:lvlText w:val=""/>
      <w:lvlJc w:val="left"/>
      <w:pPr>
        <w:ind w:left="2680" w:hanging="360"/>
      </w:pPr>
      <w:rPr>
        <w:rFonts w:ascii="Symbol" w:hAnsi="Symbol" w:hint="default"/>
      </w:rPr>
    </w:lvl>
    <w:lvl w:ilvl="1" w:tplc="75047C82">
      <w:start w:val="1"/>
      <w:numFmt w:val="bullet"/>
      <w:lvlText w:val="o"/>
      <w:lvlJc w:val="left"/>
      <w:pPr>
        <w:ind w:left="1440" w:hanging="360"/>
      </w:pPr>
      <w:rPr>
        <w:rFonts w:ascii="Courier New" w:hAnsi="Courier New" w:hint="default"/>
      </w:rPr>
    </w:lvl>
    <w:lvl w:ilvl="2" w:tplc="2104D9A4">
      <w:start w:val="1"/>
      <w:numFmt w:val="bullet"/>
      <w:lvlText w:val=""/>
      <w:lvlJc w:val="left"/>
      <w:pPr>
        <w:ind w:left="2160" w:hanging="360"/>
      </w:pPr>
      <w:rPr>
        <w:rFonts w:ascii="Wingdings" w:hAnsi="Wingdings" w:hint="default"/>
      </w:rPr>
    </w:lvl>
    <w:lvl w:ilvl="3" w:tplc="113A606A">
      <w:start w:val="1"/>
      <w:numFmt w:val="bullet"/>
      <w:lvlText w:val=""/>
      <w:lvlJc w:val="left"/>
      <w:pPr>
        <w:ind w:left="2880" w:hanging="360"/>
      </w:pPr>
      <w:rPr>
        <w:rFonts w:ascii="Symbol" w:hAnsi="Symbol" w:hint="default"/>
      </w:rPr>
    </w:lvl>
    <w:lvl w:ilvl="4" w:tplc="43CAF3B8">
      <w:start w:val="1"/>
      <w:numFmt w:val="bullet"/>
      <w:lvlText w:val="o"/>
      <w:lvlJc w:val="left"/>
      <w:pPr>
        <w:ind w:left="3600" w:hanging="360"/>
      </w:pPr>
      <w:rPr>
        <w:rFonts w:ascii="Courier New" w:hAnsi="Courier New" w:hint="default"/>
      </w:rPr>
    </w:lvl>
    <w:lvl w:ilvl="5" w:tplc="9536E052">
      <w:start w:val="1"/>
      <w:numFmt w:val="bullet"/>
      <w:lvlText w:val=""/>
      <w:lvlJc w:val="left"/>
      <w:pPr>
        <w:ind w:left="4320" w:hanging="360"/>
      </w:pPr>
      <w:rPr>
        <w:rFonts w:ascii="Wingdings" w:hAnsi="Wingdings" w:hint="default"/>
      </w:rPr>
    </w:lvl>
    <w:lvl w:ilvl="6" w:tplc="2542A644">
      <w:start w:val="1"/>
      <w:numFmt w:val="bullet"/>
      <w:lvlText w:val=""/>
      <w:lvlJc w:val="left"/>
      <w:pPr>
        <w:ind w:left="5040" w:hanging="360"/>
      </w:pPr>
      <w:rPr>
        <w:rFonts w:ascii="Symbol" w:hAnsi="Symbol" w:hint="default"/>
      </w:rPr>
    </w:lvl>
    <w:lvl w:ilvl="7" w:tplc="28FA8460">
      <w:start w:val="1"/>
      <w:numFmt w:val="bullet"/>
      <w:lvlText w:val="o"/>
      <w:lvlJc w:val="left"/>
      <w:pPr>
        <w:ind w:left="5760" w:hanging="360"/>
      </w:pPr>
      <w:rPr>
        <w:rFonts w:ascii="Courier New" w:hAnsi="Courier New" w:hint="default"/>
      </w:rPr>
    </w:lvl>
    <w:lvl w:ilvl="8" w:tplc="F862501E">
      <w:start w:val="1"/>
      <w:numFmt w:val="bullet"/>
      <w:lvlText w:val=""/>
      <w:lvlJc w:val="left"/>
      <w:pPr>
        <w:ind w:left="6480" w:hanging="360"/>
      </w:pPr>
      <w:rPr>
        <w:rFonts w:ascii="Wingdings" w:hAnsi="Wingdings" w:hint="default"/>
      </w:rPr>
    </w:lvl>
  </w:abstractNum>
  <w:abstractNum w:abstractNumId="24" w15:restartNumberingAfterBreak="0">
    <w:nsid w:val="47C46D17"/>
    <w:multiLevelType w:val="hybridMultilevel"/>
    <w:tmpl w:val="9CD8BC40"/>
    <w:lvl w:ilvl="0" w:tplc="5B566D20">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62532C">
      <w:start w:val="1"/>
      <w:numFmt w:val="decimal"/>
      <w:lvlText w:val="%2)"/>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5E0380">
      <w:start w:val="1"/>
      <w:numFmt w:val="lowerRoman"/>
      <w:lvlText w:val="%3"/>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F46546">
      <w:start w:val="1"/>
      <w:numFmt w:val="decimal"/>
      <w:lvlText w:val="%4"/>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462722">
      <w:start w:val="1"/>
      <w:numFmt w:val="lowerLetter"/>
      <w:lvlText w:val="%5"/>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0E3A1A">
      <w:start w:val="1"/>
      <w:numFmt w:val="lowerRoman"/>
      <w:lvlText w:val="%6"/>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DEEE6A">
      <w:start w:val="1"/>
      <w:numFmt w:val="decimal"/>
      <w:lvlText w:val="%7"/>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10805C">
      <w:start w:val="1"/>
      <w:numFmt w:val="lowerLetter"/>
      <w:lvlText w:val="%8"/>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3A1188">
      <w:start w:val="1"/>
      <w:numFmt w:val="lowerRoman"/>
      <w:lvlText w:val="%9"/>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965266"/>
    <w:multiLevelType w:val="multilevel"/>
    <w:tmpl w:val="B314B5AC"/>
    <w:lvl w:ilvl="0">
      <w:start w:val="1"/>
      <w:numFmt w:val="decimal"/>
      <w:lvlText w:val="%1."/>
      <w:lvlJc w:val="left"/>
      <w:pPr>
        <w:ind w:left="1070" w:hanging="360"/>
      </w:pPr>
      <w:rPr>
        <w:rFonts w:asciiTheme="minorHAnsi" w:hAnsiTheme="minorHAnsi" w:cstheme="minorHAnsi" w:hint="default"/>
        <w:b w:val="0"/>
        <w:bCs w:val="0"/>
        <w:color w:val="auto"/>
      </w:rPr>
    </w:lvl>
    <w:lvl w:ilvl="1">
      <w:start w:val="1"/>
      <w:numFmt w:val="decimal"/>
      <w:lvlText w:val="%1.%2."/>
      <w:lvlJc w:val="left"/>
      <w:pPr>
        <w:ind w:left="1502" w:hanging="432"/>
      </w:pPr>
      <w:rPr>
        <w:rFonts w:asciiTheme="minorHAnsi" w:hAnsiTheme="minorHAnsi" w:cstheme="minorHAnsi" w:hint="default"/>
        <w:b w:val="0"/>
        <w:bCs w:val="0"/>
        <w:color w:val="auto"/>
        <w:sz w:val="24"/>
        <w:szCs w:val="24"/>
      </w:rPr>
    </w:lvl>
    <w:lvl w:ilvl="2">
      <w:start w:val="1"/>
      <w:numFmt w:val="decimal"/>
      <w:lvlText w:val="%1.%2.%3."/>
      <w:lvlJc w:val="left"/>
      <w:pPr>
        <w:ind w:left="1934" w:hanging="504"/>
      </w:pPr>
      <w:rPr>
        <w:rFonts w:ascii="Times New Roman" w:hAnsi="Times New Roman" w:cs="Times New Roman" w:hint="default"/>
      </w:rPr>
    </w:lvl>
    <w:lvl w:ilvl="3">
      <w:start w:val="1"/>
      <w:numFmt w:val="decimal"/>
      <w:lvlText w:val="%1.%2.%3.%4."/>
      <w:lvlJc w:val="left"/>
      <w:pPr>
        <w:ind w:left="2438" w:hanging="648"/>
      </w:pPr>
      <w:rPr>
        <w:rFonts w:ascii="Times New Roman" w:hAnsi="Times New Roman" w:cs="Times New Roman" w:hint="default"/>
      </w:rPr>
    </w:lvl>
    <w:lvl w:ilvl="4">
      <w:start w:val="1"/>
      <w:numFmt w:val="decimal"/>
      <w:lvlText w:val="%1.%2.%3.%4.%5."/>
      <w:lvlJc w:val="left"/>
      <w:pPr>
        <w:ind w:left="2942" w:hanging="792"/>
      </w:pPr>
      <w:rPr>
        <w:rFonts w:ascii="Times New Roman" w:hAnsi="Times New Roman" w:cs="Times New Roman" w:hint="default"/>
      </w:rPr>
    </w:lvl>
    <w:lvl w:ilvl="5">
      <w:start w:val="1"/>
      <w:numFmt w:val="decimal"/>
      <w:lvlText w:val="%1.%2.%3.%4.%5.%6."/>
      <w:lvlJc w:val="left"/>
      <w:pPr>
        <w:ind w:left="3446" w:hanging="936"/>
      </w:pPr>
      <w:rPr>
        <w:rFonts w:ascii="Times New Roman" w:hAnsi="Times New Roman" w:cs="Times New Roman" w:hint="default"/>
      </w:rPr>
    </w:lvl>
    <w:lvl w:ilvl="6">
      <w:start w:val="1"/>
      <w:numFmt w:val="decimal"/>
      <w:lvlText w:val="%1.%2.%3.%4.%5.%6.%7."/>
      <w:lvlJc w:val="left"/>
      <w:pPr>
        <w:ind w:left="3950" w:hanging="1080"/>
      </w:pPr>
      <w:rPr>
        <w:rFonts w:ascii="Times New Roman" w:hAnsi="Times New Roman" w:cs="Times New Roman" w:hint="default"/>
      </w:rPr>
    </w:lvl>
    <w:lvl w:ilvl="7">
      <w:start w:val="1"/>
      <w:numFmt w:val="decimal"/>
      <w:lvlText w:val="%1.%2.%3.%4.%5.%6.%7.%8."/>
      <w:lvlJc w:val="left"/>
      <w:pPr>
        <w:ind w:left="4454" w:hanging="1224"/>
      </w:pPr>
      <w:rPr>
        <w:rFonts w:ascii="Times New Roman" w:hAnsi="Times New Roman" w:cs="Times New Roman" w:hint="default"/>
      </w:rPr>
    </w:lvl>
    <w:lvl w:ilvl="8">
      <w:start w:val="1"/>
      <w:numFmt w:val="decimal"/>
      <w:lvlText w:val="%1.%2.%3.%4.%5.%6.%7.%8.%9."/>
      <w:lvlJc w:val="left"/>
      <w:pPr>
        <w:ind w:left="5030" w:hanging="1440"/>
      </w:pPr>
      <w:rPr>
        <w:rFonts w:ascii="Times New Roman" w:hAnsi="Times New Roman" w:cs="Times New Roman" w:hint="default"/>
      </w:rPr>
    </w:lvl>
  </w:abstractNum>
  <w:abstractNum w:abstractNumId="26" w15:restartNumberingAfterBreak="0">
    <w:nsid w:val="52816BB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15235E"/>
    <w:multiLevelType w:val="multilevel"/>
    <w:tmpl w:val="1FF69B8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ED271D9"/>
    <w:multiLevelType w:val="multilevel"/>
    <w:tmpl w:val="BE1E1986"/>
    <w:lvl w:ilvl="0">
      <w:start w:val="1"/>
      <w:numFmt w:val="lowerLetter"/>
      <w:lvlText w:val="%1)"/>
      <w:lvlJc w:val="left"/>
      <w:pPr>
        <w:ind w:left="1337" w:hanging="360"/>
      </w:pPr>
    </w:lvl>
    <w:lvl w:ilvl="1">
      <w:start w:val="1"/>
      <w:numFmt w:val="lowerLetter"/>
      <w:lvlText w:val="%2."/>
      <w:lvlJc w:val="left"/>
      <w:pPr>
        <w:ind w:left="2057" w:hanging="360"/>
      </w:pPr>
    </w:lvl>
    <w:lvl w:ilvl="2">
      <w:start w:val="1"/>
      <w:numFmt w:val="lowerRoman"/>
      <w:lvlText w:val="%3."/>
      <w:lvlJc w:val="right"/>
      <w:pPr>
        <w:ind w:left="2777" w:hanging="180"/>
      </w:pPr>
    </w:lvl>
    <w:lvl w:ilvl="3">
      <w:start w:val="1"/>
      <w:numFmt w:val="decimal"/>
      <w:lvlText w:val="%4."/>
      <w:lvlJc w:val="left"/>
      <w:pPr>
        <w:ind w:left="3497" w:hanging="360"/>
      </w:pPr>
    </w:lvl>
    <w:lvl w:ilvl="4">
      <w:start w:val="1"/>
      <w:numFmt w:val="lowerLetter"/>
      <w:lvlText w:val="%5."/>
      <w:lvlJc w:val="left"/>
      <w:pPr>
        <w:ind w:left="4217" w:hanging="360"/>
      </w:pPr>
    </w:lvl>
    <w:lvl w:ilvl="5">
      <w:start w:val="1"/>
      <w:numFmt w:val="lowerRoman"/>
      <w:lvlText w:val="%6."/>
      <w:lvlJc w:val="right"/>
      <w:pPr>
        <w:ind w:left="4937" w:hanging="180"/>
      </w:pPr>
    </w:lvl>
    <w:lvl w:ilvl="6">
      <w:start w:val="1"/>
      <w:numFmt w:val="decimal"/>
      <w:lvlText w:val="%7."/>
      <w:lvlJc w:val="left"/>
      <w:pPr>
        <w:ind w:left="5657" w:hanging="360"/>
      </w:pPr>
    </w:lvl>
    <w:lvl w:ilvl="7">
      <w:start w:val="1"/>
      <w:numFmt w:val="lowerLetter"/>
      <w:lvlText w:val="%8."/>
      <w:lvlJc w:val="left"/>
      <w:pPr>
        <w:ind w:left="6377" w:hanging="360"/>
      </w:pPr>
    </w:lvl>
    <w:lvl w:ilvl="8">
      <w:start w:val="1"/>
      <w:numFmt w:val="lowerRoman"/>
      <w:lvlText w:val="%9."/>
      <w:lvlJc w:val="right"/>
      <w:pPr>
        <w:ind w:left="7097" w:hanging="180"/>
      </w:pPr>
    </w:lvl>
  </w:abstractNum>
  <w:abstractNum w:abstractNumId="29" w15:restartNumberingAfterBreak="0">
    <w:nsid w:val="60A60C28"/>
    <w:multiLevelType w:val="multilevel"/>
    <w:tmpl w:val="055CDD1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248342A"/>
    <w:multiLevelType w:val="hybridMultilevel"/>
    <w:tmpl w:val="C0AAC0AC"/>
    <w:lvl w:ilvl="0" w:tplc="09F0A63C">
      <w:start w:val="1"/>
      <w:numFmt w:val="decimal"/>
      <w:lvlText w:val="%1."/>
      <w:lvlJc w:val="left"/>
      <w:pPr>
        <w:ind w:left="616" w:hanging="360"/>
      </w:pPr>
      <w:rPr>
        <w:rFonts w:ascii="Calibri" w:hAnsi="Calibri" w:hint="default"/>
      </w:rPr>
    </w:lvl>
    <w:lvl w:ilvl="1" w:tplc="F42CCA40">
      <w:start w:val="1"/>
      <w:numFmt w:val="lowerLetter"/>
      <w:lvlText w:val="%2."/>
      <w:lvlJc w:val="left"/>
      <w:pPr>
        <w:ind w:left="1440" w:hanging="360"/>
      </w:pPr>
    </w:lvl>
    <w:lvl w:ilvl="2" w:tplc="9886ED6A">
      <w:start w:val="1"/>
      <w:numFmt w:val="lowerRoman"/>
      <w:lvlText w:val="%3."/>
      <w:lvlJc w:val="right"/>
      <w:pPr>
        <w:ind w:left="2160" w:hanging="180"/>
      </w:pPr>
    </w:lvl>
    <w:lvl w:ilvl="3" w:tplc="9A542034">
      <w:start w:val="1"/>
      <w:numFmt w:val="decimal"/>
      <w:lvlText w:val="%4."/>
      <w:lvlJc w:val="left"/>
      <w:pPr>
        <w:ind w:left="2880" w:hanging="360"/>
      </w:pPr>
    </w:lvl>
    <w:lvl w:ilvl="4" w:tplc="C1B84378">
      <w:start w:val="1"/>
      <w:numFmt w:val="lowerLetter"/>
      <w:lvlText w:val="%5."/>
      <w:lvlJc w:val="left"/>
      <w:pPr>
        <w:ind w:left="3600" w:hanging="360"/>
      </w:pPr>
    </w:lvl>
    <w:lvl w:ilvl="5" w:tplc="BD98F58E">
      <w:start w:val="1"/>
      <w:numFmt w:val="lowerRoman"/>
      <w:lvlText w:val="%6."/>
      <w:lvlJc w:val="right"/>
      <w:pPr>
        <w:ind w:left="4320" w:hanging="180"/>
      </w:pPr>
    </w:lvl>
    <w:lvl w:ilvl="6" w:tplc="DDE42A8E">
      <w:start w:val="1"/>
      <w:numFmt w:val="decimal"/>
      <w:lvlText w:val="%7."/>
      <w:lvlJc w:val="left"/>
      <w:pPr>
        <w:ind w:left="5040" w:hanging="360"/>
      </w:pPr>
    </w:lvl>
    <w:lvl w:ilvl="7" w:tplc="EEE45E48">
      <w:start w:val="1"/>
      <w:numFmt w:val="lowerLetter"/>
      <w:lvlText w:val="%8."/>
      <w:lvlJc w:val="left"/>
      <w:pPr>
        <w:ind w:left="5760" w:hanging="360"/>
      </w:pPr>
    </w:lvl>
    <w:lvl w:ilvl="8" w:tplc="549EA6EA">
      <w:start w:val="1"/>
      <w:numFmt w:val="lowerRoman"/>
      <w:lvlText w:val="%9."/>
      <w:lvlJc w:val="right"/>
      <w:pPr>
        <w:ind w:left="6480" w:hanging="180"/>
      </w:pPr>
    </w:lvl>
  </w:abstractNum>
  <w:abstractNum w:abstractNumId="31" w15:restartNumberingAfterBreak="0">
    <w:nsid w:val="63C00A21"/>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C4324F"/>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001967"/>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7A56AA"/>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A31276"/>
    <w:multiLevelType w:val="hybridMultilevel"/>
    <w:tmpl w:val="B6FEA226"/>
    <w:lvl w:ilvl="0" w:tplc="F5181DCA">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FCAEBC">
      <w:start w:val="1"/>
      <w:numFmt w:val="lowerLetter"/>
      <w:lvlText w:val="%2"/>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5C84C6">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EC3D2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041A9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AEC31C">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E6B87C">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3823AA">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EAB374">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C6813F0"/>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6F203F"/>
    <w:multiLevelType w:val="multilevel"/>
    <w:tmpl w:val="13668502"/>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F867FD"/>
    <w:multiLevelType w:val="hybridMultilevel"/>
    <w:tmpl w:val="FFFFFFFF"/>
    <w:lvl w:ilvl="0" w:tplc="418017A6">
      <w:start w:val="1"/>
      <w:numFmt w:val="lowerLetter"/>
      <w:lvlText w:val="%1)"/>
      <w:lvlJc w:val="left"/>
      <w:pPr>
        <w:ind w:left="717"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9" w15:restartNumberingAfterBreak="0">
    <w:nsid w:val="743E3662"/>
    <w:multiLevelType w:val="hybridMultilevel"/>
    <w:tmpl w:val="323A3AA4"/>
    <w:lvl w:ilvl="0" w:tplc="FFFFFFFF">
      <w:start w:val="1"/>
      <w:numFmt w:val="decimal"/>
      <w:lvlText w:val="%1."/>
      <w:lvlJc w:val="left"/>
      <w:pPr>
        <w:ind w:left="616"/>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AD90F360">
      <w:start w:val="1"/>
      <w:numFmt w:val="decimal"/>
      <w:lvlText w:val="%2)"/>
      <w:lvlJc w:val="left"/>
      <w:pPr>
        <w:ind w:left="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6AF80">
      <w:start w:val="1"/>
      <w:numFmt w:val="lowerRoman"/>
      <w:lvlText w:val="%3"/>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C9E88">
      <w:start w:val="1"/>
      <w:numFmt w:val="decimal"/>
      <w:lvlText w:val="%4"/>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0A39FC">
      <w:start w:val="1"/>
      <w:numFmt w:val="lowerLetter"/>
      <w:lvlText w:val="%5"/>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C06234">
      <w:start w:val="1"/>
      <w:numFmt w:val="lowerRoman"/>
      <w:lvlText w:val="%6"/>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F46280">
      <w:start w:val="1"/>
      <w:numFmt w:val="decimal"/>
      <w:lvlText w:val="%7"/>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C8C71A">
      <w:start w:val="1"/>
      <w:numFmt w:val="lowerLetter"/>
      <w:lvlText w:val="%8"/>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9EBB1E">
      <w:start w:val="1"/>
      <w:numFmt w:val="lowerRoman"/>
      <w:lvlText w:val="%9"/>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4CD28F6"/>
    <w:multiLevelType w:val="multilevel"/>
    <w:tmpl w:val="42A660E8"/>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8A0447"/>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09323C"/>
    <w:multiLevelType w:val="multilevel"/>
    <w:tmpl w:val="FD10EB7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CC1B85"/>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4155516">
    <w:abstractNumId w:val="30"/>
  </w:num>
  <w:num w:numId="2" w16cid:durableId="589890208">
    <w:abstractNumId w:val="2"/>
  </w:num>
  <w:num w:numId="3" w16cid:durableId="63724256">
    <w:abstractNumId w:val="23"/>
  </w:num>
  <w:num w:numId="4" w16cid:durableId="1592465396">
    <w:abstractNumId w:val="27"/>
  </w:num>
  <w:num w:numId="5" w16cid:durableId="1568689513">
    <w:abstractNumId w:val="22"/>
  </w:num>
  <w:num w:numId="6" w16cid:durableId="1314916334">
    <w:abstractNumId w:val="19"/>
  </w:num>
  <w:num w:numId="7" w16cid:durableId="982809216">
    <w:abstractNumId w:val="28"/>
  </w:num>
  <w:num w:numId="8" w16cid:durableId="1835760285">
    <w:abstractNumId w:val="29"/>
  </w:num>
  <w:num w:numId="9" w16cid:durableId="1148204822">
    <w:abstractNumId w:val="8"/>
  </w:num>
  <w:num w:numId="10" w16cid:durableId="2125540840">
    <w:abstractNumId w:val="10"/>
  </w:num>
  <w:num w:numId="11" w16cid:durableId="699474604">
    <w:abstractNumId w:val="42"/>
  </w:num>
  <w:num w:numId="12" w16cid:durableId="1993291413">
    <w:abstractNumId w:val="42"/>
    <w:lvlOverride w:ilvl="0">
      <w:startOverride w:val="1"/>
    </w:lvlOverride>
  </w:num>
  <w:num w:numId="13" w16cid:durableId="1840653614">
    <w:abstractNumId w:val="37"/>
  </w:num>
  <w:num w:numId="14" w16cid:durableId="493837685">
    <w:abstractNumId w:val="1"/>
  </w:num>
  <w:num w:numId="15" w16cid:durableId="1999141706">
    <w:abstractNumId w:val="16"/>
  </w:num>
  <w:num w:numId="16" w16cid:durableId="1198540176">
    <w:abstractNumId w:val="5"/>
  </w:num>
  <w:num w:numId="17" w16cid:durableId="1354377792">
    <w:abstractNumId w:val="21"/>
  </w:num>
  <w:num w:numId="18" w16cid:durableId="2110461742">
    <w:abstractNumId w:val="24"/>
  </w:num>
  <w:num w:numId="19" w16cid:durableId="1461993231">
    <w:abstractNumId w:val="39"/>
  </w:num>
  <w:num w:numId="20" w16cid:durableId="453599274">
    <w:abstractNumId w:val="0"/>
  </w:num>
  <w:num w:numId="21" w16cid:durableId="8721708">
    <w:abstractNumId w:val="7"/>
  </w:num>
  <w:num w:numId="22" w16cid:durableId="1111821738">
    <w:abstractNumId w:val="13"/>
  </w:num>
  <w:num w:numId="23" w16cid:durableId="1957640548">
    <w:abstractNumId w:val="20"/>
  </w:num>
  <w:num w:numId="24" w16cid:durableId="1816604253">
    <w:abstractNumId w:val="35"/>
  </w:num>
  <w:num w:numId="25" w16cid:durableId="640503593">
    <w:abstractNumId w:val="3"/>
  </w:num>
  <w:num w:numId="26" w16cid:durableId="417946967">
    <w:abstractNumId w:val="14"/>
  </w:num>
  <w:num w:numId="27" w16cid:durableId="980574952">
    <w:abstractNumId w:val="38"/>
  </w:num>
  <w:num w:numId="28" w16cid:durableId="1571571797">
    <w:abstractNumId w:val="4"/>
  </w:num>
  <w:num w:numId="29" w16cid:durableId="797604770">
    <w:abstractNumId w:val="15"/>
  </w:num>
  <w:num w:numId="30" w16cid:durableId="1990551995">
    <w:abstractNumId w:val="32"/>
  </w:num>
  <w:num w:numId="31" w16cid:durableId="1850175853">
    <w:abstractNumId w:val="9"/>
  </w:num>
  <w:num w:numId="32" w16cid:durableId="1137992890">
    <w:abstractNumId w:val="43"/>
  </w:num>
  <w:num w:numId="33" w16cid:durableId="944389018">
    <w:abstractNumId w:val="36"/>
  </w:num>
  <w:num w:numId="34" w16cid:durableId="1251964611">
    <w:abstractNumId w:val="6"/>
  </w:num>
  <w:num w:numId="35" w16cid:durableId="266231959">
    <w:abstractNumId w:val="31"/>
  </w:num>
  <w:num w:numId="36" w16cid:durableId="568688168">
    <w:abstractNumId w:val="33"/>
  </w:num>
  <w:num w:numId="37" w16cid:durableId="911424893">
    <w:abstractNumId w:val="34"/>
  </w:num>
  <w:num w:numId="38" w16cid:durableId="722676260">
    <w:abstractNumId w:val="41"/>
  </w:num>
  <w:num w:numId="39" w16cid:durableId="1940093781">
    <w:abstractNumId w:val="11"/>
  </w:num>
  <w:num w:numId="40" w16cid:durableId="635183646">
    <w:abstractNumId w:val="12"/>
  </w:num>
  <w:num w:numId="41" w16cid:durableId="1772165782">
    <w:abstractNumId w:val="18"/>
  </w:num>
  <w:num w:numId="42" w16cid:durableId="528759594">
    <w:abstractNumId w:val="25"/>
  </w:num>
  <w:num w:numId="43" w16cid:durableId="2119255134">
    <w:abstractNumId w:val="25"/>
    <w:lvlOverride w:ilvl="0">
      <w:lvl w:ilvl="0">
        <w:start w:val="1"/>
        <w:numFmt w:val="decimal"/>
        <w:lvlText w:val="%1."/>
        <w:lvlJc w:val="left"/>
        <w:pPr>
          <w:ind w:left="1070" w:hanging="360"/>
        </w:pPr>
        <w:rPr>
          <w:rFonts w:ascii="Calibri" w:hAnsi="Calibri" w:cs="Calibri" w:hint="default"/>
          <w:b w:val="0"/>
          <w:bCs w:val="0"/>
          <w:color w:val="auto"/>
        </w:rPr>
      </w:lvl>
    </w:lvlOverride>
    <w:lvlOverride w:ilvl="1">
      <w:lvl w:ilvl="1">
        <w:start w:val="1"/>
        <w:numFmt w:val="decimal"/>
        <w:lvlText w:val="%1.%2."/>
        <w:lvlJc w:val="left"/>
        <w:pPr>
          <w:ind w:left="1502" w:hanging="432"/>
        </w:pPr>
        <w:rPr>
          <w:rFonts w:asciiTheme="minorHAnsi" w:hAnsiTheme="minorHAnsi" w:cstheme="minorHAnsi" w:hint="default"/>
          <w:b w:val="0"/>
          <w:bCs w:val="0"/>
          <w:color w:val="auto"/>
        </w:rPr>
      </w:lvl>
    </w:lvlOverride>
    <w:lvlOverride w:ilvl="2">
      <w:lvl w:ilvl="2">
        <w:start w:val="1"/>
        <w:numFmt w:val="decimal"/>
        <w:lvlText w:val="%1.%2.%3."/>
        <w:lvlJc w:val="left"/>
        <w:pPr>
          <w:ind w:left="1934" w:hanging="504"/>
        </w:pPr>
        <w:rPr>
          <w:rFonts w:ascii="Times New Roman" w:hAnsi="Times New Roman" w:cs="Times New Roman" w:hint="default"/>
        </w:rPr>
      </w:lvl>
    </w:lvlOverride>
    <w:lvlOverride w:ilvl="3">
      <w:lvl w:ilvl="3">
        <w:start w:val="1"/>
        <w:numFmt w:val="decimal"/>
        <w:lvlText w:val="%1.%2.%3.%4."/>
        <w:lvlJc w:val="left"/>
        <w:pPr>
          <w:ind w:left="2438" w:hanging="648"/>
        </w:pPr>
        <w:rPr>
          <w:rFonts w:ascii="Times New Roman" w:hAnsi="Times New Roman" w:cs="Times New Roman" w:hint="default"/>
        </w:rPr>
      </w:lvl>
    </w:lvlOverride>
    <w:lvlOverride w:ilvl="4">
      <w:lvl w:ilvl="4">
        <w:start w:val="1"/>
        <w:numFmt w:val="decimal"/>
        <w:lvlText w:val="%1.%2.%3.%4.%5."/>
        <w:lvlJc w:val="left"/>
        <w:pPr>
          <w:ind w:left="2942" w:hanging="792"/>
        </w:pPr>
        <w:rPr>
          <w:rFonts w:ascii="Times New Roman" w:hAnsi="Times New Roman" w:cs="Times New Roman" w:hint="default"/>
        </w:rPr>
      </w:lvl>
    </w:lvlOverride>
    <w:lvlOverride w:ilvl="5">
      <w:lvl w:ilvl="5">
        <w:start w:val="1"/>
        <w:numFmt w:val="decimal"/>
        <w:lvlText w:val="%1.%2.%3.%4.%5.%6."/>
        <w:lvlJc w:val="left"/>
        <w:pPr>
          <w:ind w:left="3446" w:hanging="936"/>
        </w:pPr>
        <w:rPr>
          <w:rFonts w:ascii="Times New Roman" w:hAnsi="Times New Roman" w:cs="Times New Roman" w:hint="default"/>
        </w:rPr>
      </w:lvl>
    </w:lvlOverride>
    <w:lvlOverride w:ilvl="6">
      <w:lvl w:ilvl="6">
        <w:start w:val="1"/>
        <w:numFmt w:val="decimal"/>
        <w:lvlText w:val="%1.%2.%3.%4.%5.%6.%7."/>
        <w:lvlJc w:val="left"/>
        <w:pPr>
          <w:ind w:left="3950" w:hanging="1080"/>
        </w:pPr>
        <w:rPr>
          <w:rFonts w:ascii="Times New Roman" w:hAnsi="Times New Roman" w:cs="Times New Roman" w:hint="default"/>
        </w:rPr>
      </w:lvl>
    </w:lvlOverride>
    <w:lvlOverride w:ilvl="7">
      <w:lvl w:ilvl="7">
        <w:start w:val="1"/>
        <w:numFmt w:val="decimal"/>
        <w:lvlText w:val="%1.%2.%3.%4.%5.%6.%7.%8."/>
        <w:lvlJc w:val="left"/>
        <w:pPr>
          <w:ind w:left="4454" w:hanging="1224"/>
        </w:pPr>
        <w:rPr>
          <w:rFonts w:ascii="Times New Roman" w:hAnsi="Times New Roman" w:cs="Times New Roman" w:hint="default"/>
        </w:rPr>
      </w:lvl>
    </w:lvlOverride>
    <w:lvlOverride w:ilvl="8">
      <w:lvl w:ilvl="8">
        <w:start w:val="1"/>
        <w:numFmt w:val="decimal"/>
        <w:lvlText w:val="%1.%2.%3.%4.%5.%6.%7.%8.%9."/>
        <w:lvlJc w:val="left"/>
        <w:pPr>
          <w:ind w:left="5030" w:hanging="1440"/>
        </w:pPr>
        <w:rPr>
          <w:rFonts w:ascii="Times New Roman" w:hAnsi="Times New Roman" w:cs="Times New Roman" w:hint="default"/>
        </w:rPr>
      </w:lvl>
    </w:lvlOverride>
  </w:num>
  <w:num w:numId="44" w16cid:durableId="384960815">
    <w:abstractNumId w:val="40"/>
  </w:num>
  <w:num w:numId="45" w16cid:durableId="537360245">
    <w:abstractNumId w:val="26"/>
  </w:num>
  <w:num w:numId="46" w16cid:durableId="150852217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E1"/>
    <w:rsid w:val="00007A9D"/>
    <w:rsid w:val="00011775"/>
    <w:rsid w:val="00015606"/>
    <w:rsid w:val="0002640F"/>
    <w:rsid w:val="00030C5B"/>
    <w:rsid w:val="00032E18"/>
    <w:rsid w:val="000402EB"/>
    <w:rsid w:val="00042954"/>
    <w:rsid w:val="00046601"/>
    <w:rsid w:val="000476F3"/>
    <w:rsid w:val="00052759"/>
    <w:rsid w:val="00084042"/>
    <w:rsid w:val="00086547"/>
    <w:rsid w:val="00094B58"/>
    <w:rsid w:val="000958CB"/>
    <w:rsid w:val="000B475D"/>
    <w:rsid w:val="000B58B4"/>
    <w:rsid w:val="000C25BA"/>
    <w:rsid w:val="000D2253"/>
    <w:rsid w:val="000E2363"/>
    <w:rsid w:val="000E3A7A"/>
    <w:rsid w:val="00107B55"/>
    <w:rsid w:val="001146A9"/>
    <w:rsid w:val="00117BF4"/>
    <w:rsid w:val="00121988"/>
    <w:rsid w:val="0013775D"/>
    <w:rsid w:val="00144787"/>
    <w:rsid w:val="00145577"/>
    <w:rsid w:val="00153B98"/>
    <w:rsid w:val="00153EB2"/>
    <w:rsid w:val="0017695F"/>
    <w:rsid w:val="001A2A6E"/>
    <w:rsid w:val="001C04B9"/>
    <w:rsid w:val="001C7A43"/>
    <w:rsid w:val="001D0BAE"/>
    <w:rsid w:val="001F15A5"/>
    <w:rsid w:val="001F1F76"/>
    <w:rsid w:val="001F5730"/>
    <w:rsid w:val="00220C8E"/>
    <w:rsid w:val="00225140"/>
    <w:rsid w:val="00243263"/>
    <w:rsid w:val="00247A0B"/>
    <w:rsid w:val="00254D7C"/>
    <w:rsid w:val="00256012"/>
    <w:rsid w:val="002665AE"/>
    <w:rsid w:val="00274AAB"/>
    <w:rsid w:val="002809B1"/>
    <w:rsid w:val="00285AB4"/>
    <w:rsid w:val="0029299E"/>
    <w:rsid w:val="002A0AED"/>
    <w:rsid w:val="002A64E2"/>
    <w:rsid w:val="002B2ACB"/>
    <w:rsid w:val="002B7819"/>
    <w:rsid w:val="002C763B"/>
    <w:rsid w:val="002D6587"/>
    <w:rsid w:val="002E54BE"/>
    <w:rsid w:val="002E57CB"/>
    <w:rsid w:val="002F6460"/>
    <w:rsid w:val="00302103"/>
    <w:rsid w:val="00311CA9"/>
    <w:rsid w:val="00317028"/>
    <w:rsid w:val="00326D37"/>
    <w:rsid w:val="003419CA"/>
    <w:rsid w:val="0034AD28"/>
    <w:rsid w:val="00352532"/>
    <w:rsid w:val="00353234"/>
    <w:rsid w:val="003553EE"/>
    <w:rsid w:val="0036529F"/>
    <w:rsid w:val="00367103"/>
    <w:rsid w:val="00381651"/>
    <w:rsid w:val="00384CBA"/>
    <w:rsid w:val="003874F4"/>
    <w:rsid w:val="00392F79"/>
    <w:rsid w:val="003947F5"/>
    <w:rsid w:val="003A2EE1"/>
    <w:rsid w:val="003B45F8"/>
    <w:rsid w:val="003B541B"/>
    <w:rsid w:val="003D3F4E"/>
    <w:rsid w:val="003E3B22"/>
    <w:rsid w:val="003E65E1"/>
    <w:rsid w:val="003F2B7C"/>
    <w:rsid w:val="003F6624"/>
    <w:rsid w:val="003F868D"/>
    <w:rsid w:val="00413E45"/>
    <w:rsid w:val="00421F2E"/>
    <w:rsid w:val="0043042A"/>
    <w:rsid w:val="004322B6"/>
    <w:rsid w:val="004462BA"/>
    <w:rsid w:val="00453CA9"/>
    <w:rsid w:val="0046224B"/>
    <w:rsid w:val="00465779"/>
    <w:rsid w:val="0047295A"/>
    <w:rsid w:val="0047358C"/>
    <w:rsid w:val="004738DA"/>
    <w:rsid w:val="00473CAD"/>
    <w:rsid w:val="00477897"/>
    <w:rsid w:val="004812E0"/>
    <w:rsid w:val="004848D2"/>
    <w:rsid w:val="00486463"/>
    <w:rsid w:val="004914D1"/>
    <w:rsid w:val="00493CD8"/>
    <w:rsid w:val="00497333"/>
    <w:rsid w:val="004A5482"/>
    <w:rsid w:val="004A6932"/>
    <w:rsid w:val="004B07F1"/>
    <w:rsid w:val="004B1A0C"/>
    <w:rsid w:val="004B2B17"/>
    <w:rsid w:val="004C5362"/>
    <w:rsid w:val="004D30FB"/>
    <w:rsid w:val="004E75C6"/>
    <w:rsid w:val="004E79E8"/>
    <w:rsid w:val="00511A4C"/>
    <w:rsid w:val="005339D1"/>
    <w:rsid w:val="0057137F"/>
    <w:rsid w:val="005848D0"/>
    <w:rsid w:val="005938A7"/>
    <w:rsid w:val="005A1B1E"/>
    <w:rsid w:val="005D03DC"/>
    <w:rsid w:val="005D1308"/>
    <w:rsid w:val="005D3C2F"/>
    <w:rsid w:val="0060176B"/>
    <w:rsid w:val="006151E8"/>
    <w:rsid w:val="00615A0E"/>
    <w:rsid w:val="00623B6D"/>
    <w:rsid w:val="00624234"/>
    <w:rsid w:val="00631867"/>
    <w:rsid w:val="00635E85"/>
    <w:rsid w:val="006528D5"/>
    <w:rsid w:val="006562F6"/>
    <w:rsid w:val="006574C9"/>
    <w:rsid w:val="00660901"/>
    <w:rsid w:val="00665C58"/>
    <w:rsid w:val="00682E6C"/>
    <w:rsid w:val="00684D21"/>
    <w:rsid w:val="00691D02"/>
    <w:rsid w:val="006A4122"/>
    <w:rsid w:val="006B0B50"/>
    <w:rsid w:val="006B3140"/>
    <w:rsid w:val="006C2431"/>
    <w:rsid w:val="006C66BE"/>
    <w:rsid w:val="006E08D9"/>
    <w:rsid w:val="006E744B"/>
    <w:rsid w:val="00702EE4"/>
    <w:rsid w:val="0070592C"/>
    <w:rsid w:val="00717B3E"/>
    <w:rsid w:val="00732F92"/>
    <w:rsid w:val="007337EB"/>
    <w:rsid w:val="007345CE"/>
    <w:rsid w:val="007361E7"/>
    <w:rsid w:val="00747FA6"/>
    <w:rsid w:val="00757E4E"/>
    <w:rsid w:val="00761950"/>
    <w:rsid w:val="00772710"/>
    <w:rsid w:val="007740B5"/>
    <w:rsid w:val="00776A6A"/>
    <w:rsid w:val="00782B8C"/>
    <w:rsid w:val="007852B3"/>
    <w:rsid w:val="00790EC9"/>
    <w:rsid w:val="007A1EC5"/>
    <w:rsid w:val="007C079B"/>
    <w:rsid w:val="007C6BC0"/>
    <w:rsid w:val="007D6798"/>
    <w:rsid w:val="007E176E"/>
    <w:rsid w:val="007E1C8B"/>
    <w:rsid w:val="007E3778"/>
    <w:rsid w:val="007F1C8C"/>
    <w:rsid w:val="007F2BD5"/>
    <w:rsid w:val="00811C68"/>
    <w:rsid w:val="00816513"/>
    <w:rsid w:val="00817660"/>
    <w:rsid w:val="00821853"/>
    <w:rsid w:val="008502D0"/>
    <w:rsid w:val="00861B4A"/>
    <w:rsid w:val="00865DB5"/>
    <w:rsid w:val="00880FB9"/>
    <w:rsid w:val="00883188"/>
    <w:rsid w:val="008842D6"/>
    <w:rsid w:val="008A5F64"/>
    <w:rsid w:val="008B1F76"/>
    <w:rsid w:val="008B5991"/>
    <w:rsid w:val="008D2FDF"/>
    <w:rsid w:val="00903A45"/>
    <w:rsid w:val="00905539"/>
    <w:rsid w:val="0092558B"/>
    <w:rsid w:val="009273CA"/>
    <w:rsid w:val="00930523"/>
    <w:rsid w:val="00936F46"/>
    <w:rsid w:val="0094130E"/>
    <w:rsid w:val="009520A3"/>
    <w:rsid w:val="0095492D"/>
    <w:rsid w:val="009672D3"/>
    <w:rsid w:val="00972248"/>
    <w:rsid w:val="00974F93"/>
    <w:rsid w:val="00982676"/>
    <w:rsid w:val="0098560F"/>
    <w:rsid w:val="009919C9"/>
    <w:rsid w:val="00991F87"/>
    <w:rsid w:val="00992EA2"/>
    <w:rsid w:val="009A4A79"/>
    <w:rsid w:val="009B0594"/>
    <w:rsid w:val="009B2C5D"/>
    <w:rsid w:val="009C5A7E"/>
    <w:rsid w:val="009C5EBB"/>
    <w:rsid w:val="009D382A"/>
    <w:rsid w:val="009E1ED5"/>
    <w:rsid w:val="009F00FC"/>
    <w:rsid w:val="00A000C8"/>
    <w:rsid w:val="00A101C4"/>
    <w:rsid w:val="00A1108B"/>
    <w:rsid w:val="00A140A1"/>
    <w:rsid w:val="00A25768"/>
    <w:rsid w:val="00A349F7"/>
    <w:rsid w:val="00A44458"/>
    <w:rsid w:val="00A5076E"/>
    <w:rsid w:val="00A60EBC"/>
    <w:rsid w:val="00AA0010"/>
    <w:rsid w:val="00AA5FA6"/>
    <w:rsid w:val="00AA71F0"/>
    <w:rsid w:val="00AB6AF8"/>
    <w:rsid w:val="00AE3574"/>
    <w:rsid w:val="00AF1739"/>
    <w:rsid w:val="00B04C66"/>
    <w:rsid w:val="00B27618"/>
    <w:rsid w:val="00B32299"/>
    <w:rsid w:val="00B37808"/>
    <w:rsid w:val="00B40F19"/>
    <w:rsid w:val="00B50BBE"/>
    <w:rsid w:val="00B575C9"/>
    <w:rsid w:val="00B60472"/>
    <w:rsid w:val="00B61E87"/>
    <w:rsid w:val="00B62E90"/>
    <w:rsid w:val="00B72F81"/>
    <w:rsid w:val="00B74F55"/>
    <w:rsid w:val="00B77165"/>
    <w:rsid w:val="00B81C31"/>
    <w:rsid w:val="00B92658"/>
    <w:rsid w:val="00BA3A7F"/>
    <w:rsid w:val="00BB019A"/>
    <w:rsid w:val="00BB3EBD"/>
    <w:rsid w:val="00BB6776"/>
    <w:rsid w:val="00BC31F3"/>
    <w:rsid w:val="00BD3942"/>
    <w:rsid w:val="00BD650D"/>
    <w:rsid w:val="00BE7B6B"/>
    <w:rsid w:val="00BF2166"/>
    <w:rsid w:val="00BF512C"/>
    <w:rsid w:val="00BF5CE7"/>
    <w:rsid w:val="00C07BD8"/>
    <w:rsid w:val="00C25A7F"/>
    <w:rsid w:val="00C36116"/>
    <w:rsid w:val="00C37547"/>
    <w:rsid w:val="00C44614"/>
    <w:rsid w:val="00C47ECD"/>
    <w:rsid w:val="00C547A6"/>
    <w:rsid w:val="00C563F2"/>
    <w:rsid w:val="00C606AE"/>
    <w:rsid w:val="00C62B4C"/>
    <w:rsid w:val="00C7486C"/>
    <w:rsid w:val="00C90BC2"/>
    <w:rsid w:val="00C91AE5"/>
    <w:rsid w:val="00C94785"/>
    <w:rsid w:val="00C9687B"/>
    <w:rsid w:val="00CA7ACF"/>
    <w:rsid w:val="00CB04D7"/>
    <w:rsid w:val="00CB111F"/>
    <w:rsid w:val="00CB7D02"/>
    <w:rsid w:val="00CC1BCE"/>
    <w:rsid w:val="00CC3B65"/>
    <w:rsid w:val="00CD0F90"/>
    <w:rsid w:val="00CD36B7"/>
    <w:rsid w:val="00CE1A8F"/>
    <w:rsid w:val="00CE7357"/>
    <w:rsid w:val="00CF0EE7"/>
    <w:rsid w:val="00CF4868"/>
    <w:rsid w:val="00CF6D9E"/>
    <w:rsid w:val="00CF6FFE"/>
    <w:rsid w:val="00D05B77"/>
    <w:rsid w:val="00D0784D"/>
    <w:rsid w:val="00D246FC"/>
    <w:rsid w:val="00D2778A"/>
    <w:rsid w:val="00D40278"/>
    <w:rsid w:val="00D45027"/>
    <w:rsid w:val="00D457BB"/>
    <w:rsid w:val="00D47B1C"/>
    <w:rsid w:val="00D55152"/>
    <w:rsid w:val="00D56DF3"/>
    <w:rsid w:val="00D64EEC"/>
    <w:rsid w:val="00D66B22"/>
    <w:rsid w:val="00D726A1"/>
    <w:rsid w:val="00D75018"/>
    <w:rsid w:val="00D77552"/>
    <w:rsid w:val="00D84193"/>
    <w:rsid w:val="00D9572E"/>
    <w:rsid w:val="00D97F41"/>
    <w:rsid w:val="00DA096B"/>
    <w:rsid w:val="00DC6043"/>
    <w:rsid w:val="00DE1C6C"/>
    <w:rsid w:val="00E0312A"/>
    <w:rsid w:val="00E163C9"/>
    <w:rsid w:val="00E17874"/>
    <w:rsid w:val="00E31189"/>
    <w:rsid w:val="00E33C97"/>
    <w:rsid w:val="00E34DD2"/>
    <w:rsid w:val="00E37126"/>
    <w:rsid w:val="00E4165B"/>
    <w:rsid w:val="00E50248"/>
    <w:rsid w:val="00E53B65"/>
    <w:rsid w:val="00E57B41"/>
    <w:rsid w:val="00E609BD"/>
    <w:rsid w:val="00E632FC"/>
    <w:rsid w:val="00E6573F"/>
    <w:rsid w:val="00E71849"/>
    <w:rsid w:val="00E75F7C"/>
    <w:rsid w:val="00E874D4"/>
    <w:rsid w:val="00EA0AA9"/>
    <w:rsid w:val="00EA1306"/>
    <w:rsid w:val="00EB0BB6"/>
    <w:rsid w:val="00EB46A1"/>
    <w:rsid w:val="00EB62D0"/>
    <w:rsid w:val="00EC0D65"/>
    <w:rsid w:val="00EC3BD8"/>
    <w:rsid w:val="00EC477E"/>
    <w:rsid w:val="00EE307A"/>
    <w:rsid w:val="00EF659B"/>
    <w:rsid w:val="00F30BEB"/>
    <w:rsid w:val="00F37DDE"/>
    <w:rsid w:val="00F43B93"/>
    <w:rsid w:val="00F4677F"/>
    <w:rsid w:val="00F55026"/>
    <w:rsid w:val="00F6099F"/>
    <w:rsid w:val="00F66F17"/>
    <w:rsid w:val="00F763B5"/>
    <w:rsid w:val="00F8386E"/>
    <w:rsid w:val="00FA327B"/>
    <w:rsid w:val="00FB3C31"/>
    <w:rsid w:val="00FC1582"/>
    <w:rsid w:val="00FC6224"/>
    <w:rsid w:val="00FD2769"/>
    <w:rsid w:val="00FD4B32"/>
    <w:rsid w:val="01EBAC3D"/>
    <w:rsid w:val="0252EEA1"/>
    <w:rsid w:val="036C4DEA"/>
    <w:rsid w:val="041ED3D8"/>
    <w:rsid w:val="060074C5"/>
    <w:rsid w:val="0680FDA2"/>
    <w:rsid w:val="08278476"/>
    <w:rsid w:val="08686B01"/>
    <w:rsid w:val="08AFC0DB"/>
    <w:rsid w:val="08C23025"/>
    <w:rsid w:val="09D3E7AB"/>
    <w:rsid w:val="0A016C2A"/>
    <w:rsid w:val="0AD3E5E8"/>
    <w:rsid w:val="0AD49EA9"/>
    <w:rsid w:val="0AD4B0B2"/>
    <w:rsid w:val="0AF9E2AF"/>
    <w:rsid w:val="0B4CAF6E"/>
    <w:rsid w:val="0BAE8104"/>
    <w:rsid w:val="0CFE8ACD"/>
    <w:rsid w:val="0D6A174D"/>
    <w:rsid w:val="0F74F5C4"/>
    <w:rsid w:val="0F899B27"/>
    <w:rsid w:val="102DF02E"/>
    <w:rsid w:val="12256C68"/>
    <w:rsid w:val="12343E57"/>
    <w:rsid w:val="12AC9686"/>
    <w:rsid w:val="12C13BE9"/>
    <w:rsid w:val="14E9587E"/>
    <w:rsid w:val="16A1ECFA"/>
    <w:rsid w:val="1790479A"/>
    <w:rsid w:val="17A77171"/>
    <w:rsid w:val="181D08CF"/>
    <w:rsid w:val="18B56CE0"/>
    <w:rsid w:val="1AB05616"/>
    <w:rsid w:val="1B4222F7"/>
    <w:rsid w:val="1BDC8C2D"/>
    <w:rsid w:val="1BEA3B2F"/>
    <w:rsid w:val="1C0268A6"/>
    <w:rsid w:val="1C6B02C8"/>
    <w:rsid w:val="1CA8E27D"/>
    <w:rsid w:val="1D2E1362"/>
    <w:rsid w:val="1DCD01C0"/>
    <w:rsid w:val="1E865FA8"/>
    <w:rsid w:val="207EED0E"/>
    <w:rsid w:val="2126E9EF"/>
    <w:rsid w:val="21566D58"/>
    <w:rsid w:val="221ABD6F"/>
    <w:rsid w:val="22FB05C1"/>
    <w:rsid w:val="230F6198"/>
    <w:rsid w:val="238C65A9"/>
    <w:rsid w:val="240388C4"/>
    <w:rsid w:val="248E6C49"/>
    <w:rsid w:val="24D43F01"/>
    <w:rsid w:val="254DB3A6"/>
    <w:rsid w:val="25525E31"/>
    <w:rsid w:val="25FDC59E"/>
    <w:rsid w:val="26225697"/>
    <w:rsid w:val="26AC4042"/>
    <w:rsid w:val="26C1488A"/>
    <w:rsid w:val="26EE2E92"/>
    <w:rsid w:val="2820B0C9"/>
    <w:rsid w:val="2889FEF3"/>
    <w:rsid w:val="290798A0"/>
    <w:rsid w:val="29356660"/>
    <w:rsid w:val="294AC0C3"/>
    <w:rsid w:val="2981051C"/>
    <w:rsid w:val="2A348637"/>
    <w:rsid w:val="2C2A110C"/>
    <w:rsid w:val="2D95824C"/>
    <w:rsid w:val="2E9EC575"/>
    <w:rsid w:val="302C1D86"/>
    <w:rsid w:val="302D9297"/>
    <w:rsid w:val="30324FAC"/>
    <w:rsid w:val="3238CEBF"/>
    <w:rsid w:val="328C874E"/>
    <w:rsid w:val="32CBD818"/>
    <w:rsid w:val="3355FEEA"/>
    <w:rsid w:val="346DA265"/>
    <w:rsid w:val="354F4911"/>
    <w:rsid w:val="36C86794"/>
    <w:rsid w:val="36D80FCF"/>
    <w:rsid w:val="37233C35"/>
    <w:rsid w:val="378670AA"/>
    <w:rsid w:val="378F0B1D"/>
    <w:rsid w:val="37968313"/>
    <w:rsid w:val="380FF365"/>
    <w:rsid w:val="38CDCAFE"/>
    <w:rsid w:val="38D589E6"/>
    <w:rsid w:val="397BD0EC"/>
    <w:rsid w:val="3A0D46AE"/>
    <w:rsid w:val="3A5ADCF7"/>
    <w:rsid w:val="3A6E6FB9"/>
    <w:rsid w:val="3B6987BF"/>
    <w:rsid w:val="3B9450D3"/>
    <w:rsid w:val="3BA22270"/>
    <w:rsid w:val="3BEE6C2D"/>
    <w:rsid w:val="3C699C9A"/>
    <w:rsid w:val="3C727839"/>
    <w:rsid w:val="3C9E08F2"/>
    <w:rsid w:val="3D059C04"/>
    <w:rsid w:val="3D68D4EC"/>
    <w:rsid w:val="3F2DFCBA"/>
    <w:rsid w:val="3F99759C"/>
    <w:rsid w:val="406CBA24"/>
    <w:rsid w:val="40956644"/>
    <w:rsid w:val="40DB05AD"/>
    <w:rsid w:val="444668FF"/>
    <w:rsid w:val="44AFE9CB"/>
    <w:rsid w:val="44F3DF45"/>
    <w:rsid w:val="4512B8E8"/>
    <w:rsid w:val="4586934B"/>
    <w:rsid w:val="45FE5A8D"/>
    <w:rsid w:val="466D5269"/>
    <w:rsid w:val="47559ECB"/>
    <w:rsid w:val="4787313F"/>
    <w:rsid w:val="486FDF7E"/>
    <w:rsid w:val="4998CEA3"/>
    <w:rsid w:val="49EA5502"/>
    <w:rsid w:val="4B729726"/>
    <w:rsid w:val="4D5F43E9"/>
    <w:rsid w:val="4DB51241"/>
    <w:rsid w:val="4E9D5008"/>
    <w:rsid w:val="4EFB144A"/>
    <w:rsid w:val="4F0301D0"/>
    <w:rsid w:val="4F0FB9AD"/>
    <w:rsid w:val="50170498"/>
    <w:rsid w:val="509ED231"/>
    <w:rsid w:val="50AB8A0E"/>
    <w:rsid w:val="50CACA35"/>
    <w:rsid w:val="50FBD3A0"/>
    <w:rsid w:val="5123C91A"/>
    <w:rsid w:val="5171440C"/>
    <w:rsid w:val="51A3E088"/>
    <w:rsid w:val="5202B9CE"/>
    <w:rsid w:val="535798CE"/>
    <w:rsid w:val="5415DB75"/>
    <w:rsid w:val="542F7A6B"/>
    <w:rsid w:val="5489F70E"/>
    <w:rsid w:val="54C36C86"/>
    <w:rsid w:val="571ACB92"/>
    <w:rsid w:val="57CBCE38"/>
    <w:rsid w:val="58504EF2"/>
    <w:rsid w:val="5882E424"/>
    <w:rsid w:val="58A1F690"/>
    <w:rsid w:val="58BE8979"/>
    <w:rsid w:val="58D86A65"/>
    <w:rsid w:val="5A55A662"/>
    <w:rsid w:val="5AB24149"/>
    <w:rsid w:val="5B4AC2CE"/>
    <w:rsid w:val="5B62AAB3"/>
    <w:rsid w:val="5B7D4413"/>
    <w:rsid w:val="5BF62A3B"/>
    <w:rsid w:val="5C279FED"/>
    <w:rsid w:val="5C941D51"/>
    <w:rsid w:val="5CB5999E"/>
    <w:rsid w:val="5D9FBF90"/>
    <w:rsid w:val="5DC3221C"/>
    <w:rsid w:val="5E57DFE6"/>
    <w:rsid w:val="5E80F27B"/>
    <w:rsid w:val="5EF2E6EC"/>
    <w:rsid w:val="5F19259A"/>
    <w:rsid w:val="60218DF0"/>
    <w:rsid w:val="60C03DBE"/>
    <w:rsid w:val="620CD478"/>
    <w:rsid w:val="62499422"/>
    <w:rsid w:val="6375F6C1"/>
    <w:rsid w:val="6427873E"/>
    <w:rsid w:val="64CDA8E7"/>
    <w:rsid w:val="654D7DFA"/>
    <w:rsid w:val="65CC3FAA"/>
    <w:rsid w:val="65FD4FEC"/>
    <w:rsid w:val="6620C282"/>
    <w:rsid w:val="67256970"/>
    <w:rsid w:val="67A7CCA7"/>
    <w:rsid w:val="68B9494A"/>
    <w:rsid w:val="68C007E0"/>
    <w:rsid w:val="68D4AD43"/>
    <w:rsid w:val="6992B4F0"/>
    <w:rsid w:val="69D4704A"/>
    <w:rsid w:val="6AA7B4D2"/>
    <w:rsid w:val="6B2E8551"/>
    <w:rsid w:val="6D7E857B"/>
    <w:rsid w:val="6D944251"/>
    <w:rsid w:val="6E2A8F7E"/>
    <w:rsid w:val="6E7ACDED"/>
    <w:rsid w:val="6ED35660"/>
    <w:rsid w:val="6F1A55DC"/>
    <w:rsid w:val="6F8B09D5"/>
    <w:rsid w:val="705786F3"/>
    <w:rsid w:val="71072848"/>
    <w:rsid w:val="71643B3F"/>
    <w:rsid w:val="71A5B45B"/>
    <w:rsid w:val="72046055"/>
    <w:rsid w:val="720F877F"/>
    <w:rsid w:val="72AAC2B2"/>
    <w:rsid w:val="72D7A4DD"/>
    <w:rsid w:val="73562A1F"/>
    <w:rsid w:val="739F7270"/>
    <w:rsid w:val="741CE03C"/>
    <w:rsid w:val="743547AF"/>
    <w:rsid w:val="74BAD610"/>
    <w:rsid w:val="74D56797"/>
    <w:rsid w:val="74DD551D"/>
    <w:rsid w:val="758D93F5"/>
    <w:rsid w:val="764BC25A"/>
    <w:rsid w:val="766D0B4C"/>
    <w:rsid w:val="767137F8"/>
    <w:rsid w:val="7767F17C"/>
    <w:rsid w:val="77F00CEF"/>
    <w:rsid w:val="78299B42"/>
    <w:rsid w:val="7858CEF1"/>
    <w:rsid w:val="789B6B1D"/>
    <w:rsid w:val="7B37BA93"/>
    <w:rsid w:val="7B573BE4"/>
    <w:rsid w:val="7B613C04"/>
    <w:rsid w:val="7B8AEBCB"/>
    <w:rsid w:val="7C60A56C"/>
    <w:rsid w:val="7CA71FB9"/>
    <w:rsid w:val="7CB634B2"/>
    <w:rsid w:val="7D6C93A2"/>
    <w:rsid w:val="7DBC13BF"/>
    <w:rsid w:val="7DD43C6F"/>
    <w:rsid w:val="7E4F8065"/>
    <w:rsid w:val="7E6B0F06"/>
    <w:rsid w:val="7EA95326"/>
    <w:rsid w:val="7F4EAF3B"/>
    <w:rsid w:val="7F52EA98"/>
    <w:rsid w:val="7FE7926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A7AE"/>
  <w15:docId w15:val="{F880B2F5-1669-4092-9430-F48956C1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pPr>
      <w:suppressAutoHyphens/>
      <w:spacing w:after="200" w:line="276" w:lineRule="auto"/>
    </w:pPr>
    <w:rPr>
      <w:sz w:val="22"/>
      <w:szCs w:val="22"/>
      <w:lang w:eastAsia="en-US"/>
    </w:rPr>
  </w:style>
  <w:style w:type="paragraph" w:styleId="Nagwek1">
    <w:name w:val="heading 1"/>
    <w:basedOn w:val="Normalny"/>
    <w:next w:val="Normalny"/>
    <w:uiPriority w:val="9"/>
    <w:qFormat/>
    <w:pPr>
      <w:spacing w:before="1080" w:after="0"/>
      <w:outlineLvl w:val="0"/>
    </w:pPr>
    <w:rPr>
      <w:b/>
      <w:bCs/>
      <w:color w:val="53565A"/>
      <w:sz w:val="30"/>
      <w:szCs w:val="30"/>
    </w:rPr>
  </w:style>
  <w:style w:type="paragraph" w:styleId="Nagwek2">
    <w:name w:val="heading 2"/>
    <w:basedOn w:val="Normalny"/>
    <w:next w:val="Normalny"/>
    <w:uiPriority w:val="9"/>
    <w:unhideWhenUsed/>
    <w:qFormat/>
    <w:pPr>
      <w:numPr>
        <w:numId w:val="15"/>
      </w:numPr>
      <w:spacing w:before="480" w:after="120"/>
      <w:outlineLvl w:val="1"/>
    </w:pPr>
    <w:rPr>
      <w:b/>
      <w:bCs/>
      <w:color w:val="53565A"/>
      <w:sz w:val="26"/>
      <w:szCs w:val="26"/>
    </w:rPr>
  </w:style>
  <w:style w:type="paragraph" w:styleId="Nagwek3">
    <w:name w:val="heading 3"/>
    <w:basedOn w:val="Nagwek4"/>
    <w:next w:val="Normalny"/>
    <w:uiPriority w:val="9"/>
    <w:unhideWhenUsed/>
    <w:qFormat/>
    <w:pPr>
      <w:outlineLvl w:val="2"/>
    </w:pPr>
    <w:rPr>
      <w:sz w:val="24"/>
      <w:szCs w:val="24"/>
      <w:lang w:val="en-GB"/>
    </w:rPr>
  </w:style>
  <w:style w:type="paragraph" w:styleId="Nagwek4">
    <w:name w:val="heading 4"/>
    <w:basedOn w:val="Normalny"/>
    <w:next w:val="Normalny"/>
    <w:uiPriority w:val="9"/>
    <w:unhideWhenUsed/>
    <w:qFormat/>
    <w:pPr>
      <w:spacing w:before="200" w:after="0"/>
      <w:outlineLvl w:val="3"/>
    </w:pPr>
    <w:rPr>
      <w:b/>
      <w:bCs/>
    </w:rPr>
  </w:style>
  <w:style w:type="paragraph" w:styleId="Nagwek5">
    <w:name w:val="heading 5"/>
    <w:basedOn w:val="Normalny"/>
    <w:next w:val="Normalny"/>
    <w:uiPriority w:val="9"/>
    <w:unhideWhenUsed/>
    <w:qFormat/>
    <w:pPr>
      <w:spacing w:before="200" w:after="0"/>
      <w:outlineLvl w:val="4"/>
    </w:pPr>
    <w:rPr>
      <w:b/>
      <w:bCs/>
      <w:color w:val="003882"/>
    </w:rPr>
  </w:style>
  <w:style w:type="paragraph" w:styleId="Nagwek6">
    <w:name w:val="heading 6"/>
    <w:basedOn w:val="Normalny"/>
    <w:next w:val="Normalny"/>
    <w:uiPriority w:val="9"/>
    <w:semiHidden/>
    <w:unhideWhenUsed/>
    <w:qFormat/>
    <w:pPr>
      <w:spacing w:after="0" w:line="268" w:lineRule="auto"/>
      <w:outlineLvl w:val="5"/>
    </w:pPr>
    <w:rPr>
      <w:b/>
      <w:bCs/>
      <w:i/>
      <w:iCs/>
      <w:color w:val="003882"/>
    </w:rPr>
  </w:style>
  <w:style w:type="paragraph" w:styleId="Nagwek7">
    <w:name w:val="heading 7"/>
    <w:basedOn w:val="Normalny"/>
    <w:next w:val="Normalny"/>
    <w:pPr>
      <w:spacing w:after="0"/>
      <w:outlineLvl w:val="6"/>
    </w:pPr>
    <w:rPr>
      <w:i/>
      <w:iCs/>
    </w:rPr>
  </w:style>
  <w:style w:type="paragraph" w:styleId="Nagwek8">
    <w:name w:val="heading 8"/>
    <w:basedOn w:val="Normalny"/>
    <w:next w:val="Normalny"/>
    <w:pPr>
      <w:spacing w:after="0"/>
      <w:outlineLvl w:val="7"/>
    </w:pPr>
    <w:rPr>
      <w:sz w:val="20"/>
      <w:szCs w:val="20"/>
    </w:rPr>
  </w:style>
  <w:style w:type="paragraph" w:styleId="Nagwek9">
    <w:name w:val="heading 9"/>
    <w:basedOn w:val="Normalny"/>
    <w:next w:val="Normalny"/>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rPr>
      <w:b/>
      <w:bCs/>
      <w:color w:val="53565A"/>
      <w:sz w:val="30"/>
      <w:szCs w:val="30"/>
      <w:lang w:eastAsia="en-US"/>
    </w:rPr>
  </w:style>
  <w:style w:type="character" w:customStyle="1" w:styleId="Nagwek2Znak">
    <w:name w:val="Nagłówek 2 Znak"/>
    <w:rPr>
      <w:b/>
      <w:bCs/>
      <w:color w:val="53565A"/>
      <w:sz w:val="26"/>
      <w:szCs w:val="26"/>
      <w:lang w:eastAsia="en-US"/>
    </w:rPr>
  </w:style>
  <w:style w:type="character" w:customStyle="1" w:styleId="Nagwek3Znak">
    <w:name w:val="Nagłówek 3 Znak"/>
    <w:uiPriority w:val="9"/>
    <w:rPr>
      <w:b/>
      <w:bCs/>
      <w:sz w:val="24"/>
      <w:szCs w:val="24"/>
      <w:lang w:val="en-GB" w:eastAsia="en-US"/>
    </w:rPr>
  </w:style>
  <w:style w:type="character" w:customStyle="1" w:styleId="Nagwek4Znak">
    <w:name w:val="Nagłówek 4 Znak"/>
    <w:rPr>
      <w:b/>
      <w:bCs/>
      <w:sz w:val="22"/>
      <w:szCs w:val="22"/>
      <w:lang w:eastAsia="en-US"/>
    </w:rPr>
  </w:style>
  <w:style w:type="character" w:customStyle="1" w:styleId="Nagwek5Znak">
    <w:name w:val="Nagłówek 5 Znak"/>
    <w:rPr>
      <w:rFonts w:ascii="Calibri" w:eastAsia="Times New Roman" w:hAnsi="Calibri" w:cs="Times New Roman"/>
      <w:b/>
      <w:bCs/>
      <w:color w:val="003882"/>
    </w:rPr>
  </w:style>
  <w:style w:type="character" w:customStyle="1" w:styleId="Nagwek6Znak">
    <w:name w:val="Nagłówek 6 Znak"/>
    <w:rPr>
      <w:rFonts w:ascii="Calibri" w:eastAsia="Times New Roman" w:hAnsi="Calibri" w:cs="Times New Roman"/>
      <w:b/>
      <w:bCs/>
      <w:i/>
      <w:iCs/>
      <w:color w:val="003882"/>
    </w:rPr>
  </w:style>
  <w:style w:type="character" w:customStyle="1" w:styleId="Nagwek7Znak">
    <w:name w:val="Nagłówek 7 Znak"/>
    <w:rPr>
      <w:rFonts w:ascii="Calibri" w:eastAsia="Times New Roman" w:hAnsi="Calibri" w:cs="Times New Roman"/>
      <w:i/>
      <w:iCs/>
    </w:rPr>
  </w:style>
  <w:style w:type="character" w:customStyle="1" w:styleId="Nagwek8Znak">
    <w:name w:val="Nagłówek 8 Znak"/>
    <w:rPr>
      <w:rFonts w:ascii="Calibri" w:eastAsia="Times New Roman" w:hAnsi="Calibri" w:cs="Times New Roman"/>
      <w:sz w:val="20"/>
      <w:szCs w:val="20"/>
    </w:rPr>
  </w:style>
  <w:style w:type="character" w:customStyle="1" w:styleId="Nagwek9Znak">
    <w:name w:val="Nagłówek 9 Znak"/>
    <w:rPr>
      <w:rFonts w:ascii="Calibri" w:eastAsia="Times New Roman" w:hAnsi="Calibri" w:cs="Times New Roman"/>
      <w:i/>
      <w:iCs/>
      <w:spacing w:val="5"/>
      <w:sz w:val="20"/>
      <w:szCs w:val="20"/>
    </w:rPr>
  </w:style>
  <w:style w:type="paragraph" w:styleId="Tytu">
    <w:name w:val="Title"/>
    <w:basedOn w:val="Normalny"/>
    <w:next w:val="Normalny"/>
    <w:uiPriority w:val="10"/>
    <w:qFormat/>
    <w:pPr>
      <w:pBdr>
        <w:bottom w:val="single" w:sz="4" w:space="1" w:color="000000"/>
      </w:pBdr>
      <w:spacing w:line="240" w:lineRule="auto"/>
    </w:pPr>
    <w:rPr>
      <w:spacing w:val="5"/>
      <w:sz w:val="52"/>
      <w:szCs w:val="52"/>
    </w:rPr>
  </w:style>
  <w:style w:type="character" w:customStyle="1" w:styleId="TytuZnak">
    <w:name w:val="Tytuł Znak"/>
    <w:rPr>
      <w:rFonts w:ascii="Calibri" w:eastAsia="Times New Roman" w:hAnsi="Calibri" w:cs="Times New Roman"/>
      <w:spacing w:val="5"/>
      <w:sz w:val="52"/>
      <w:szCs w:val="52"/>
    </w:rPr>
  </w:style>
  <w:style w:type="paragraph" w:styleId="Podtytu">
    <w:name w:val="Subtitle"/>
    <w:basedOn w:val="Normalny"/>
    <w:next w:val="Normalny"/>
    <w:uiPriority w:val="11"/>
    <w:qFormat/>
    <w:pPr>
      <w:spacing w:after="600"/>
    </w:pPr>
    <w:rPr>
      <w:i/>
      <w:iCs/>
      <w:spacing w:val="13"/>
      <w:sz w:val="24"/>
      <w:szCs w:val="24"/>
    </w:rPr>
  </w:style>
  <w:style w:type="character" w:customStyle="1" w:styleId="PodtytuZnak">
    <w:name w:val="Podtytuł Znak"/>
    <w:rPr>
      <w:rFonts w:ascii="Calibri" w:eastAsia="Times New Roman" w:hAnsi="Calibri" w:cs="Times New Roman"/>
      <w:i/>
      <w:iCs/>
      <w:spacing w:val="13"/>
      <w:sz w:val="24"/>
      <w:szCs w:val="24"/>
    </w:rPr>
  </w:style>
  <w:style w:type="character" w:styleId="Pogrubienie">
    <w:name w:val="Strong"/>
    <w:rPr>
      <w:b/>
      <w:bCs/>
    </w:rPr>
  </w:style>
  <w:style w:type="character" w:styleId="Uwydatnienie">
    <w:name w:val="Emphasis"/>
    <w:rPr>
      <w:b/>
      <w:bCs/>
      <w:i/>
      <w:iCs/>
      <w:spacing w:val="10"/>
      <w:shd w:val="clear" w:color="auto" w:fill="auto"/>
    </w:rPr>
  </w:style>
  <w:style w:type="paragraph" w:styleId="Bezodstpw">
    <w:name w:val="No Spacing"/>
    <w:basedOn w:val="Normalny"/>
    <w:pPr>
      <w:spacing w:after="0" w:line="240" w:lineRule="auto"/>
    </w:pPr>
  </w:style>
  <w:style w:type="paragraph" w:styleId="Akapitzlist">
    <w:name w:val="List Paragraph"/>
    <w:aliases w:val="T_SZ_List Paragraph,L1,Akapit z listą5,Podsis rysunku,Bullet Number,lp1,List Paragraph2,ISCG Numerowanie,lp11,List Paragraph11,Bullet 1,Use Case List Paragraph,Body MS Bullet,Akapit z listą numerowaną,Preambuła"/>
    <w:basedOn w:val="Normalny"/>
    <w:uiPriority w:val="34"/>
    <w:qFormat/>
    <w:pPr>
      <w:ind w:left="720"/>
    </w:pPr>
  </w:style>
  <w:style w:type="paragraph" w:styleId="Cytat">
    <w:name w:val="Quote"/>
    <w:basedOn w:val="Normalny"/>
    <w:next w:val="Normalny"/>
    <w:pPr>
      <w:spacing w:before="200" w:after="0"/>
      <w:ind w:left="360" w:right="360"/>
    </w:pPr>
    <w:rPr>
      <w:i/>
      <w:iCs/>
    </w:rPr>
  </w:style>
  <w:style w:type="character" w:customStyle="1" w:styleId="CytatZnak">
    <w:name w:val="Cytat Znak"/>
    <w:rPr>
      <w:i/>
      <w:iCs/>
    </w:rPr>
  </w:style>
  <w:style w:type="paragraph" w:styleId="Cytatintensywny">
    <w:name w:val="Intense Quote"/>
    <w:basedOn w:val="Normalny"/>
    <w:next w:val="Normalny"/>
    <w:pPr>
      <w:pBdr>
        <w:bottom w:val="single" w:sz="4" w:space="1" w:color="000000"/>
      </w:pBdr>
      <w:spacing w:before="200" w:after="280"/>
      <w:ind w:left="1008" w:right="1152"/>
      <w:jc w:val="both"/>
    </w:pPr>
    <w:rPr>
      <w:b/>
      <w:bCs/>
      <w:i/>
      <w:iCs/>
    </w:rPr>
  </w:style>
  <w:style w:type="character" w:customStyle="1" w:styleId="CytatintensywnyZnak">
    <w:name w:val="Cytat intensywny Znak"/>
    <w:rPr>
      <w:b/>
      <w:bCs/>
      <w:i/>
      <w:iCs/>
    </w:rPr>
  </w:style>
  <w:style w:type="character" w:styleId="Wyrnieniedelikatne">
    <w:name w:val="Subtle Emphasis"/>
    <w:rPr>
      <w:i/>
      <w:iCs/>
    </w:rPr>
  </w:style>
  <w:style w:type="character" w:styleId="Wyrnienieintensywne">
    <w:name w:val="Intense Emphasis"/>
    <w:rPr>
      <w:b/>
      <w:bCs/>
    </w:rPr>
  </w:style>
  <w:style w:type="character" w:styleId="Odwoaniedelikatne">
    <w:name w:val="Subtle Reference"/>
    <w:rPr>
      <w:smallCaps/>
    </w:rPr>
  </w:style>
  <w:style w:type="character" w:styleId="Odwoanieintensywne">
    <w:name w:val="Intense Reference"/>
    <w:rPr>
      <w:smallCaps/>
      <w:spacing w:val="5"/>
      <w:u w:val="single"/>
    </w:rPr>
  </w:style>
  <w:style w:type="character" w:styleId="Tytuksiki">
    <w:name w:val="Book Title"/>
    <w:rPr>
      <w:i/>
      <w:iCs/>
      <w:smallCaps/>
      <w:spacing w:val="5"/>
    </w:rPr>
  </w:style>
  <w:style w:type="paragraph" w:styleId="Nagwekspisutreci">
    <w:name w:val="TOC Heading"/>
    <w:basedOn w:val="Nagwek1"/>
    <w:next w:val="Normalny"/>
    <w:rPr>
      <w:lang w:bidi="en-US"/>
    </w:rPr>
  </w:style>
  <w:style w:type="character" w:styleId="Hipercze">
    <w:name w:val="Hyperlink"/>
    <w:rPr>
      <w:color w:val="0000FF"/>
      <w:u w:val="single"/>
    </w:rPr>
  </w:style>
  <w:style w:type="character" w:styleId="UyteHipercze">
    <w:name w:val="FollowedHyperlink"/>
    <w:rPr>
      <w:color w:val="800080"/>
      <w:u w:val="single"/>
    </w:rPr>
  </w:style>
  <w:style w:type="paragraph" w:styleId="Zagicieodgryformularza">
    <w:name w:val="HTML Top of Form"/>
    <w:basedOn w:val="Normalny"/>
    <w:next w:val="Normalny"/>
    <w:pPr>
      <w:pBdr>
        <w:bottom w:val="single" w:sz="6" w:space="1" w:color="000000"/>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rPr>
      <w:rFonts w:ascii="Arial" w:eastAsia="Times New Roman" w:hAnsi="Arial" w:cs="Arial"/>
      <w:vanish/>
      <w:sz w:val="16"/>
      <w:szCs w:val="16"/>
      <w:lang w:eastAsia="pl-PL"/>
    </w:rPr>
  </w:style>
  <w:style w:type="paragraph" w:styleId="Zagicieoddouformularza">
    <w:name w:val="HTML Bottom of Form"/>
    <w:basedOn w:val="Normalny"/>
    <w:next w:val="Normalny"/>
    <w:pPr>
      <w:pBdr>
        <w:top w:val="single" w:sz="6" w:space="1" w:color="000000"/>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rPr>
      <w:rFonts w:ascii="Arial" w:eastAsia="Times New Roman" w:hAnsi="Arial" w:cs="Arial"/>
      <w:vanish/>
      <w:sz w:val="16"/>
      <w:szCs w:val="16"/>
      <w:lang w:eastAsia="pl-PL"/>
    </w:rPr>
  </w:style>
  <w:style w:type="paragraph" w:customStyle="1" w:styleId="wrap">
    <w:name w:val="wrap"/>
    <w:basedOn w:val="Normalny"/>
    <w:pPr>
      <w:spacing w:before="100" w:after="100" w:line="240" w:lineRule="auto"/>
    </w:pPr>
    <w:rPr>
      <w:rFonts w:ascii="Times New Roman" w:hAnsi="Times New Roman"/>
      <w:sz w:val="24"/>
      <w:szCs w:val="24"/>
      <w:lang w:eastAsia="pl-PL"/>
    </w:rPr>
  </w:style>
  <w:style w:type="character" w:customStyle="1" w:styleId="noaccount">
    <w:name w:val="noaccount"/>
    <w:basedOn w:val="Domylnaczcionkaakapitu"/>
  </w:style>
  <w:style w:type="character" w:customStyle="1" w:styleId="sm">
    <w:name w:val="sm"/>
    <w:basedOn w:val="Domylnaczcionkaakapitu"/>
  </w:style>
  <w:style w:type="character" w:customStyle="1" w:styleId="fa0">
    <w:name w:val="fa0"/>
    <w:basedOn w:val="Domylnaczcionkaakapitu"/>
  </w:style>
  <w:style w:type="character" w:customStyle="1" w:styleId="ip">
    <w:name w:val="ip"/>
    <w:basedOn w:val="Domylnaczcionkaakapitu"/>
  </w:style>
  <w:style w:type="character" w:customStyle="1" w:styleId="dt0">
    <w:name w:val="dt0"/>
    <w:basedOn w:val="Domylnaczcionkaakapitu"/>
  </w:style>
  <w:style w:type="paragraph" w:customStyle="1" w:styleId="ncbr">
    <w:name w:val="ncbr"/>
    <w:basedOn w:val="Normalny"/>
    <w:autoRedefine/>
  </w:style>
  <w:style w:type="character" w:customStyle="1" w:styleId="fa1">
    <w:name w:val="fa1"/>
    <w:basedOn w:val="Domylnaczcionkaakapitu"/>
  </w:style>
  <w:style w:type="character" w:customStyle="1" w:styleId="ncbrZnak">
    <w:name w:val="ncbr Znak"/>
    <w:basedOn w:val="Domylnaczcionkaakapitu"/>
  </w:style>
  <w:style w:type="character" w:customStyle="1" w:styleId="Legenda1">
    <w:name w:val="Legenda1"/>
    <w:basedOn w:val="Domylnaczcionkaakapitu"/>
  </w:style>
  <w:style w:type="character" w:customStyle="1" w:styleId="subcaption">
    <w:name w:val="subcaption"/>
    <w:basedOn w:val="Domylnaczcionkaakapitu"/>
  </w:style>
  <w:style w:type="character" w:customStyle="1" w:styleId="entries">
    <w:name w:val="entries"/>
    <w:basedOn w:val="Domylnaczcionkaakapitu"/>
  </w:style>
  <w:style w:type="character" w:customStyle="1" w:styleId="user">
    <w:name w:val="user"/>
    <w:basedOn w:val="Domylnaczcionkaakapitu"/>
  </w:style>
  <w:style w:type="paragraph" w:styleId="NormalnyWeb">
    <w:name w:val="Normal (Web)"/>
    <w:basedOn w:val="Normalny"/>
    <w:pPr>
      <w:spacing w:before="100" w:after="100" w:line="240" w:lineRule="auto"/>
    </w:pPr>
    <w:rPr>
      <w:rFonts w:ascii="Times New Roman" w:hAnsi="Times New Roman"/>
      <w:sz w:val="24"/>
      <w:szCs w:val="24"/>
      <w:lang w:eastAsia="pl-PL"/>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lang w:eastAsia="en-US"/>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lang w:eastAsia="en-US"/>
    </w:rPr>
  </w:style>
  <w:style w:type="character" w:styleId="Nierozpoznanawzmianka">
    <w:name w:val="Unresolved Mention"/>
    <w:basedOn w:val="Domylnaczcionkaakapitu"/>
    <w:rPr>
      <w:color w:val="605E5C"/>
      <w:shd w:val="clear" w:color="auto" w:fill="E1DFDD"/>
    </w:rPr>
  </w:style>
  <w:style w:type="paragraph" w:styleId="Tekstprzypisudolnego">
    <w:name w:val="footnote text"/>
    <w:aliases w:val="Tekst przypisu Znak"/>
    <w:basedOn w:val="Normalny"/>
    <w:link w:val="TekstprzypisudolnegoZnak"/>
    <w:unhideWhenUsed/>
    <w:rsid w:val="00BF5CE7"/>
    <w:pPr>
      <w:suppressAutoHyphens w:val="0"/>
      <w:autoSpaceDN/>
      <w:spacing w:after="0" w:line="240" w:lineRule="auto"/>
      <w:textAlignment w:val="auto"/>
    </w:pPr>
    <w:rPr>
      <w:rFonts w:eastAsia="Calibri"/>
      <w:sz w:val="20"/>
      <w:szCs w:val="20"/>
    </w:rPr>
  </w:style>
  <w:style w:type="character" w:customStyle="1" w:styleId="TekstprzypisudolnegoZnak">
    <w:name w:val="Tekst przypisu dolnego Znak"/>
    <w:aliases w:val="Tekst przypisu Znak Znak"/>
    <w:basedOn w:val="Domylnaczcionkaakapitu"/>
    <w:link w:val="Tekstprzypisudolnego"/>
    <w:rsid w:val="00BF5CE7"/>
    <w:rPr>
      <w:rFonts w:eastAsia="Calibri"/>
      <w:lang w:eastAsia="en-US"/>
    </w:rPr>
  </w:style>
  <w:style w:type="character" w:styleId="Odwoanieprzypisudolnego">
    <w:name w:val="footnote reference"/>
    <w:aliases w:val="Footnote symbol"/>
    <w:basedOn w:val="Domylnaczcionkaakapitu"/>
    <w:unhideWhenUsed/>
    <w:rsid w:val="00BF5CE7"/>
    <w:rPr>
      <w:vertAlign w:val="superscript"/>
    </w:rPr>
  </w:style>
  <w:style w:type="table" w:customStyle="1" w:styleId="Tabela-Siatka22">
    <w:name w:val="Tabela - Siatka22"/>
    <w:basedOn w:val="Standardowy"/>
    <w:next w:val="Tabela-Siatka"/>
    <w:uiPriority w:val="59"/>
    <w:rsid w:val="00BF5CE7"/>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BF5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F5CE7"/>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A60EBC"/>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6F17"/>
    <w:pPr>
      <w:autoSpaceDE w:val="0"/>
      <w:adjustRightInd w:val="0"/>
      <w:textAlignment w:val="auto"/>
    </w:pPr>
    <w:rPr>
      <w:rFonts w:cs="Calibri"/>
      <w:color w:val="000000"/>
      <w:sz w:val="24"/>
      <w:szCs w:val="24"/>
    </w:rPr>
  </w:style>
  <w:style w:type="table" w:customStyle="1" w:styleId="TableGrid0">
    <w:name w:val="Table Grid0"/>
    <w:rsid w:val="002D6587"/>
    <w:pPr>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oprawka">
    <w:name w:val="Revision"/>
    <w:hidden/>
    <w:uiPriority w:val="99"/>
    <w:semiHidden/>
    <w:rsid w:val="00225140"/>
    <w:pPr>
      <w:autoSpaceDN/>
      <w:textAlignment w:val="auto"/>
    </w:pPr>
    <w:rPr>
      <w:sz w:val="22"/>
      <w:szCs w:val="22"/>
      <w:lang w:eastAsia="en-US"/>
    </w:rPr>
  </w:style>
  <w:style w:type="character" w:customStyle="1" w:styleId="normaltextrun">
    <w:name w:val="normaltextrun"/>
    <w:basedOn w:val="Domylnaczcionkaakapitu"/>
    <w:rsid w:val="00691D02"/>
    <w:rPr>
      <w:rFonts w:cs="Times New Roman"/>
    </w:rPr>
  </w:style>
  <w:style w:type="paragraph" w:styleId="Tekstprzypisukocowego">
    <w:name w:val="endnote text"/>
    <w:basedOn w:val="Normalny"/>
    <w:link w:val="TekstprzypisukocowegoZnak"/>
    <w:uiPriority w:val="99"/>
    <w:semiHidden/>
    <w:unhideWhenUsed/>
    <w:rsid w:val="005D13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1308"/>
    <w:rPr>
      <w:lang w:eastAsia="en-US"/>
    </w:rPr>
  </w:style>
  <w:style w:type="character" w:styleId="Odwoanieprzypisukocowego">
    <w:name w:val="endnote reference"/>
    <w:basedOn w:val="Domylnaczcionkaakapitu"/>
    <w:uiPriority w:val="99"/>
    <w:semiHidden/>
    <w:unhideWhenUsed/>
    <w:rsid w:val="005D13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pfron.org.pl"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C4D1C42B430A469BFBC5A0F981DA9C" ma:contentTypeVersion="4" ma:contentTypeDescription="Utwórz nowy dokument." ma:contentTypeScope="" ma:versionID="08fb107f282195c243bf794f0b601230">
  <xsd:schema xmlns:xsd="http://www.w3.org/2001/XMLSchema" xmlns:xs="http://www.w3.org/2001/XMLSchema" xmlns:p="http://schemas.microsoft.com/office/2006/metadata/properties" xmlns:ns2="5bb8a0e5-a561-498a-90d0-c15a226e3033" targetNamespace="http://schemas.microsoft.com/office/2006/metadata/properties" ma:root="true" ma:fieldsID="6c9240c4ba0b3a8395f1a8709228ce10" ns2:_="">
    <xsd:import namespace="5bb8a0e5-a561-498a-90d0-c15a226e30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8a0e5-a561-498a-90d0-c15a226e3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B37D-FEDF-4AC8-B946-FA314A6BCC83}">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5bb8a0e5-a561-498a-90d0-c15a226e3033"/>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A62A94AF-54E4-4483-A324-C81DE4D4A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8a0e5-a561-498a-90d0-c15a226e3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FC835-96C6-426B-A12E-A2648CA60175}">
  <ds:schemaRefs>
    <ds:schemaRef ds:uri="http://schemas.microsoft.com/sharepoint/v3/contenttype/forms"/>
  </ds:schemaRefs>
</ds:datastoreItem>
</file>

<file path=customXml/itemProps4.xml><?xml version="1.0" encoding="utf-8"?>
<ds:datastoreItem xmlns:ds="http://schemas.openxmlformats.org/officeDocument/2006/customXml" ds:itemID="{391469E2-9135-4E57-967F-59E28F70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397</TotalTime>
  <Pages>9</Pages>
  <Words>2831</Words>
  <Characters>16986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DIT</dc:creator>
  <cp:keywords/>
  <cp:lastModifiedBy>Iwanek Marcin</cp:lastModifiedBy>
  <cp:revision>64</cp:revision>
  <cp:lastPrinted>2022-04-07T13:22:00Z</cp:lastPrinted>
  <dcterms:created xsi:type="dcterms:W3CDTF">2022-06-21T12:26:00Z</dcterms:created>
  <dcterms:modified xsi:type="dcterms:W3CDTF">2025-03-31T07:11:00Z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0x0101000EC4D1C42B430A469BFBC5A0F981DA9C</vt:lpwstr>
  </property>
</Properties>
</file>