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237B" w14:textId="6A8F82A4" w:rsidR="006E6136" w:rsidRPr="00065135" w:rsidRDefault="001A7E1B" w:rsidP="008D2F1F">
      <w:r w:rsidRPr="00065135">
        <w:t xml:space="preserve">Znak </w:t>
      </w:r>
      <w:r w:rsidR="007C7ECE" w:rsidRPr="00065135">
        <w:t>pisma</w:t>
      </w:r>
      <w:r w:rsidRPr="00065135">
        <w:t>:</w:t>
      </w:r>
      <w:r w:rsidR="00B81BD1">
        <w:t xml:space="preserve"> </w:t>
      </w:r>
      <w:r w:rsidR="0030466A">
        <w:rPr>
          <w:color w:val="000000" w:themeColor="text1"/>
        </w:rPr>
        <w:t>BO.WKO.</w:t>
      </w:r>
      <w:r w:rsidR="0030466A">
        <w:rPr>
          <w:color w:val="000000" w:themeColor="text1"/>
        </w:rPr>
        <w:t>140</w:t>
      </w:r>
      <w:r w:rsidR="0030466A" w:rsidRPr="00242ED1">
        <w:rPr>
          <w:color w:val="000000" w:themeColor="text1"/>
        </w:rPr>
        <w:t>.KH.202</w:t>
      </w:r>
      <w:r w:rsidR="0030466A">
        <w:rPr>
          <w:color w:val="000000" w:themeColor="text1"/>
        </w:rPr>
        <w:t>5</w:t>
      </w:r>
    </w:p>
    <w:p w14:paraId="1914DAA9" w14:textId="7A3F6E3F" w:rsidR="006E6136" w:rsidRPr="00065135" w:rsidRDefault="00D9647D" w:rsidP="0099186D">
      <w:pPr>
        <w:spacing w:after="600"/>
        <w:jc w:val="right"/>
        <w:sectPr w:rsidR="006E6136" w:rsidRPr="00065135" w:rsidSect="00AC545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0" w:footer="0" w:gutter="0"/>
          <w:cols w:num="2" w:space="708"/>
          <w:titlePg/>
          <w:docGrid w:linePitch="326"/>
        </w:sectPr>
      </w:pPr>
      <w:r w:rsidRPr="00065135">
        <w:t xml:space="preserve">Warszawa, </w:t>
      </w:r>
      <w:r w:rsidR="0030466A">
        <w:t>24 czerwca 2025 r.</w:t>
      </w:r>
    </w:p>
    <w:p w14:paraId="04828458" w14:textId="161095B0" w:rsidR="000477B4" w:rsidRPr="00065135" w:rsidRDefault="0030466A" w:rsidP="0030466A">
      <w:pPr>
        <w:pStyle w:val="Nagwek1"/>
        <w:jc w:val="center"/>
      </w:pPr>
      <w:r>
        <w:t>Informacja z otwarcia ofert</w:t>
      </w:r>
    </w:p>
    <w:p w14:paraId="3C2CB92B" w14:textId="022B5DD8" w:rsidR="008A101D" w:rsidRPr="00931775" w:rsidRDefault="008A101D" w:rsidP="005A226B">
      <w:pPr>
        <w:pStyle w:val="Nagwek2"/>
        <w:spacing w:before="360" w:after="360"/>
      </w:pPr>
      <w:r w:rsidRPr="00B92C1A">
        <w:t xml:space="preserve">Dotyczy: </w:t>
      </w:r>
      <w:r w:rsidRPr="00931775">
        <w:t>Zapytani</w:t>
      </w:r>
      <w:r>
        <w:t>a</w:t>
      </w:r>
      <w:r w:rsidRPr="00931775">
        <w:t xml:space="preserve"> </w:t>
      </w:r>
      <w:r w:rsidRPr="008A101D">
        <w:t xml:space="preserve">ofertowego na </w:t>
      </w:r>
      <w:r w:rsidRPr="008A101D">
        <w:rPr>
          <w:rFonts w:asciiTheme="minorHAnsi" w:hAnsiTheme="minorHAnsi"/>
        </w:rPr>
        <w:t>obsługę fotograficzną PFRON</w:t>
      </w:r>
      <w:r w:rsidRPr="008A101D">
        <w:t>.</w:t>
      </w:r>
    </w:p>
    <w:p w14:paraId="09BDAF99" w14:textId="77777777" w:rsidR="0096487E" w:rsidRDefault="008A101D" w:rsidP="008A101D">
      <w:pPr>
        <w:spacing w:before="240"/>
        <w:rPr>
          <w:rFonts w:eastAsia="Palatino Linotype" w:cs="Aptos"/>
          <w:color w:val="000000"/>
          <w:lang w:eastAsia="pl-PL"/>
        </w:rPr>
      </w:pPr>
      <w:r w:rsidRPr="005D044A">
        <w:rPr>
          <w:rFonts w:cs="Aptos"/>
          <w:bCs/>
          <w:lang w:eastAsia="pl-PL"/>
        </w:rPr>
        <w:t xml:space="preserve">Państwowy Fundusz Rehabilitacji Osób Niepełnosprawnych </w:t>
      </w:r>
      <w:r w:rsidRPr="005D044A">
        <w:rPr>
          <w:rFonts w:eastAsia="Palatino Linotype" w:cs="Aptos"/>
          <w:color w:val="000000"/>
          <w:lang w:eastAsia="pl-PL"/>
        </w:rPr>
        <w:t xml:space="preserve">z siedzibą w Warszawie przy </w:t>
      </w:r>
    </w:p>
    <w:p w14:paraId="44A23C2A" w14:textId="47224BAB" w:rsidR="0051061B" w:rsidRDefault="008A101D" w:rsidP="0099615B">
      <w:pPr>
        <w:rPr>
          <w:rFonts w:eastAsia="Palatino Linotype" w:cs="Aptos"/>
          <w:color w:val="000000"/>
          <w:lang w:eastAsia="pl-PL"/>
        </w:rPr>
      </w:pPr>
      <w:r w:rsidRPr="005D044A">
        <w:rPr>
          <w:rFonts w:eastAsia="Palatino Linotype" w:cs="Aptos"/>
          <w:color w:val="000000"/>
          <w:lang w:eastAsia="pl-PL"/>
        </w:rPr>
        <w:t>al. Jana Pawła II</w:t>
      </w:r>
      <w:r>
        <w:rPr>
          <w:rFonts w:eastAsia="Palatino Linotype" w:cs="Aptos"/>
          <w:color w:val="000000"/>
          <w:lang w:eastAsia="pl-PL"/>
        </w:rPr>
        <w:t xml:space="preserve"> </w:t>
      </w:r>
      <w:r w:rsidRPr="005D044A">
        <w:rPr>
          <w:rFonts w:eastAsia="Palatino Linotype" w:cs="Aptos"/>
          <w:color w:val="000000"/>
          <w:lang w:eastAsia="pl-PL"/>
        </w:rPr>
        <w:t>13</w:t>
      </w:r>
      <w:r w:rsidR="0051061B">
        <w:rPr>
          <w:rFonts w:eastAsia="Palatino Linotype" w:cs="Aptos"/>
          <w:color w:val="000000"/>
          <w:lang w:eastAsia="pl-PL"/>
        </w:rPr>
        <w:t xml:space="preserve"> p</w:t>
      </w:r>
      <w:r w:rsidRPr="005D044A">
        <w:rPr>
          <w:rFonts w:eastAsia="Palatino Linotype" w:cs="Aptos"/>
          <w:color w:val="000000"/>
          <w:lang w:eastAsia="pl-PL"/>
        </w:rPr>
        <w:t>rzekazuje informację o złożonych ofertach</w:t>
      </w:r>
      <w:r w:rsidR="0051061B">
        <w:rPr>
          <w:rFonts w:eastAsia="Palatino Linotype" w:cs="Aptos"/>
          <w:color w:val="000000"/>
          <w:lang w:eastAsia="pl-PL"/>
        </w:rPr>
        <w:t>:</w:t>
      </w:r>
    </w:p>
    <w:p w14:paraId="7CE18C9D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="Calibri" w:eastAsiaTheme="minorHAnsi" w:hAnsi="Calibri" w:cs="Calibri"/>
          <w:bCs/>
          <w:color w:val="000000"/>
          <w:sz w:val="24"/>
        </w:rPr>
        <w:t xml:space="preserve">Tomasz Szklany Art </w:t>
      </w:r>
      <w:proofErr w:type="spellStart"/>
      <w:r w:rsidRPr="008A101D">
        <w:rPr>
          <w:rFonts w:ascii="Calibri" w:eastAsiaTheme="minorHAnsi" w:hAnsi="Calibri" w:cs="Calibri"/>
          <w:bCs/>
          <w:color w:val="000000"/>
          <w:sz w:val="24"/>
        </w:rPr>
        <w:t>Fashion</w:t>
      </w:r>
      <w:proofErr w:type="spellEnd"/>
      <w:r w:rsidRPr="008A101D">
        <w:rPr>
          <w:rFonts w:ascii="Calibri" w:eastAsiaTheme="minorHAnsi" w:hAnsi="Calibri" w:cs="Calibri"/>
          <w:bCs/>
          <w:color w:val="000000"/>
          <w:sz w:val="24"/>
        </w:rPr>
        <w:t xml:space="preserve"> Design - 100 pkt</w:t>
      </w:r>
    </w:p>
    <w:p w14:paraId="73DC62A3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 xml:space="preserve">Agencja Marketingowa </w:t>
      </w:r>
      <w:proofErr w:type="spellStart"/>
      <w:r w:rsidRPr="008A101D">
        <w:rPr>
          <w:rFonts w:asciiTheme="minorHAnsi" w:eastAsiaTheme="minorHAnsi" w:hAnsiTheme="minorHAnsi" w:cstheme="minorHAnsi"/>
          <w:bCs/>
          <w:sz w:val="24"/>
        </w:rPr>
        <w:t>Aimart</w:t>
      </w:r>
      <w:proofErr w:type="spellEnd"/>
      <w:r w:rsidRPr="008A101D">
        <w:rPr>
          <w:rFonts w:asciiTheme="minorHAnsi" w:eastAsiaTheme="minorHAnsi" w:hAnsiTheme="minorHAnsi" w:cstheme="minorHAnsi"/>
          <w:bCs/>
          <w:sz w:val="24"/>
        </w:rPr>
        <w:t xml:space="preserve"> Magdalena </w:t>
      </w:r>
      <w:proofErr w:type="spellStart"/>
      <w:r w:rsidRPr="008A101D">
        <w:rPr>
          <w:rFonts w:asciiTheme="minorHAnsi" w:eastAsiaTheme="minorHAnsi" w:hAnsiTheme="minorHAnsi" w:cstheme="minorHAnsi"/>
          <w:bCs/>
          <w:sz w:val="24"/>
        </w:rPr>
        <w:t>Wilczaszek</w:t>
      </w:r>
      <w:proofErr w:type="spellEnd"/>
      <w:r w:rsidRPr="008A101D">
        <w:rPr>
          <w:rFonts w:asciiTheme="minorHAnsi" w:eastAsiaTheme="minorHAnsi" w:hAnsiTheme="minorHAnsi" w:cstheme="minorHAnsi"/>
          <w:bCs/>
          <w:sz w:val="24"/>
        </w:rPr>
        <w:t xml:space="preserve"> - </w:t>
      </w:r>
      <w:r w:rsidRPr="008A101D">
        <w:rPr>
          <w:rFonts w:asciiTheme="minorHAnsi" w:hAnsiTheme="minorHAnsi" w:cstheme="minorHAnsi"/>
          <w:bCs/>
          <w:sz w:val="24"/>
        </w:rPr>
        <w:t>55,97 pkt</w:t>
      </w:r>
    </w:p>
    <w:p w14:paraId="68C0EDF0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/>
          <w:sz w:val="24"/>
        </w:rPr>
      </w:pPr>
      <w:r w:rsidRPr="008A101D">
        <w:rPr>
          <w:rFonts w:asciiTheme="minorHAnsi" w:eastAsiaTheme="minorHAnsi" w:hAnsiTheme="minorHAnsi" w:cstheme="minorHAnsi"/>
          <w:bCs/>
          <w:color w:val="000000"/>
          <w:sz w:val="24"/>
        </w:rPr>
        <w:t>RM-</w:t>
      </w:r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 xml:space="preserve">DRONE Remigiusz Majchrzak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42,23 pkt</w:t>
      </w:r>
    </w:p>
    <w:p w14:paraId="4C751197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 xml:space="preserve">STUDIO SIERMIX Sp. z o.o.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38,15 pkt</w:t>
      </w:r>
    </w:p>
    <w:p w14:paraId="42309BEE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 xml:space="preserve">Tomasz Słupski Fotografia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32,57 pkt</w:t>
      </w:r>
    </w:p>
    <w:p w14:paraId="5DDADDA3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 xml:space="preserve">Zbigniew </w:t>
      </w:r>
      <w:proofErr w:type="spellStart"/>
      <w:r w:rsidRPr="008A101D">
        <w:rPr>
          <w:rFonts w:asciiTheme="minorHAnsi" w:eastAsiaTheme="minorHAnsi" w:hAnsiTheme="minorHAnsi" w:cstheme="minorHAnsi"/>
          <w:bCs/>
          <w:sz w:val="24"/>
        </w:rPr>
        <w:t>Płota</w:t>
      </w:r>
      <w:proofErr w:type="spellEnd"/>
      <w:r w:rsidRPr="008A101D">
        <w:rPr>
          <w:rFonts w:asciiTheme="minorHAnsi" w:eastAsiaTheme="minorHAnsi" w:hAnsiTheme="minorHAnsi" w:cstheme="minorHAnsi"/>
          <w:bCs/>
          <w:sz w:val="24"/>
        </w:rPr>
        <w:t>-</w:t>
      </w:r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>e-foto-art. - 30,25 pkt</w:t>
      </w:r>
    </w:p>
    <w:p w14:paraId="3075B0CC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 xml:space="preserve">Migawka Marcin </w:t>
      </w:r>
      <w:proofErr w:type="spellStart"/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>Kmieciński</w:t>
      </w:r>
      <w:proofErr w:type="spellEnd"/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 xml:space="preserve">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25,03 pkt</w:t>
      </w:r>
    </w:p>
    <w:p w14:paraId="2E0C623E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 xml:space="preserve">TYPE MEDIA GROUP Piotr Olędzki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23,47 pkt</w:t>
      </w:r>
    </w:p>
    <w:p w14:paraId="2C21C016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  <w:lang w:eastAsia="en-US"/>
        </w:rPr>
        <w:t>MARKFILM Sp. z o.o. - 20,52 pkt</w:t>
      </w:r>
    </w:p>
    <w:p w14:paraId="25D2E47C" w14:textId="77777777" w:rsidR="008A101D" w:rsidRPr="008A101D" w:rsidRDefault="008A101D" w:rsidP="008A101D">
      <w:pPr>
        <w:pStyle w:val="Tekstpodstawowy"/>
        <w:numPr>
          <w:ilvl w:val="0"/>
          <w:numId w:val="22"/>
        </w:numPr>
        <w:spacing w:line="360" w:lineRule="auto"/>
        <w:ind w:left="426"/>
        <w:rPr>
          <w:rFonts w:ascii="Calibri" w:hAnsi="Calibri" w:cs="Calibri"/>
          <w:b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 xml:space="preserve">PRO COMPLEX Grupa Dominik Skiba -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19,18 pkt</w:t>
      </w:r>
    </w:p>
    <w:p w14:paraId="5A13CF56" w14:textId="05FB7C97" w:rsidR="003A1C0A" w:rsidRPr="00603D58" w:rsidRDefault="008A101D" w:rsidP="00603D58">
      <w:pPr>
        <w:pStyle w:val="Tekstpodstawowy"/>
        <w:numPr>
          <w:ilvl w:val="0"/>
          <w:numId w:val="22"/>
        </w:numPr>
        <w:spacing w:after="4000" w:line="276" w:lineRule="auto"/>
        <w:ind w:left="425" w:hanging="357"/>
        <w:rPr>
          <w:rFonts w:ascii="Calibri" w:hAnsi="Calibri" w:cs="Calibri"/>
          <w:bCs/>
          <w:sz w:val="24"/>
        </w:rPr>
      </w:pPr>
      <w:r w:rsidRPr="008A101D">
        <w:rPr>
          <w:rFonts w:asciiTheme="minorHAnsi" w:eastAsiaTheme="minorHAnsi" w:hAnsiTheme="minorHAnsi" w:cstheme="minorHAnsi"/>
          <w:bCs/>
          <w:sz w:val="24"/>
        </w:rPr>
        <w:t>AKPA Polska Press Sp. z o.o. -</w:t>
      </w:r>
      <w:r w:rsidRPr="008A101D">
        <w:rPr>
          <w:rFonts w:asciiTheme="minorHAnsi" w:eastAsiaTheme="minorHAnsi" w:hAnsiTheme="minorHAnsi" w:cstheme="minorHAnsi"/>
          <w:b/>
          <w:sz w:val="24"/>
        </w:rPr>
        <w:t xml:space="preserve"> </w:t>
      </w:r>
      <w:r w:rsidRPr="008A101D">
        <w:rPr>
          <w:rStyle w:val="Pogrubienie"/>
          <w:rFonts w:asciiTheme="minorHAnsi" w:hAnsiTheme="minorHAnsi" w:cstheme="minorHAnsi"/>
          <w:b w:val="0"/>
          <w:sz w:val="24"/>
        </w:rPr>
        <w:t>18,05 pkt</w:t>
      </w:r>
    </w:p>
    <w:p w14:paraId="450601C4" w14:textId="77777777" w:rsidR="00521308" w:rsidRPr="00065135" w:rsidRDefault="00357D2D" w:rsidP="002A0122">
      <w:pPr>
        <w:pStyle w:val="Nagwek2"/>
      </w:pPr>
      <w:r w:rsidRPr="00065135">
        <w:t>Treść ze stopki pisma</w:t>
      </w:r>
    </w:p>
    <w:p w14:paraId="127E88C8" w14:textId="77777777" w:rsidR="00357D2D" w:rsidRPr="00065135" w:rsidRDefault="00357D2D" w:rsidP="008D2F1F">
      <w:r w:rsidRPr="00065135">
        <w:t>al. Jana Pawła II 13</w:t>
      </w:r>
      <w:r w:rsidR="006A310D" w:rsidRPr="00065135">
        <w:t>, 00-828 Warszawa, POLSKA, te</w:t>
      </w:r>
      <w:r w:rsidR="00AC545F">
        <w:t>l</w:t>
      </w:r>
      <w:r w:rsidR="006A310D" w:rsidRPr="00065135">
        <w:t>. +</w:t>
      </w:r>
      <w:r w:rsidR="00F223FC" w:rsidRPr="00065135">
        <w:t xml:space="preserve">48 22 50 55 500, </w:t>
      </w:r>
      <w:hyperlink r:id="rId14" w:history="1">
        <w:r w:rsidR="00F223FC" w:rsidRPr="00065135">
          <w:rPr>
            <w:rStyle w:val="Hipercze"/>
            <w:color w:val="auto"/>
          </w:rPr>
          <w:t>www.pfron.org.pl</w:t>
        </w:r>
      </w:hyperlink>
    </w:p>
    <w:sectPr w:rsidR="00357D2D" w:rsidRPr="00065135" w:rsidSect="00AC545F"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ABF6" w14:textId="77777777" w:rsidR="0030466A" w:rsidRDefault="0030466A" w:rsidP="008D2F1F">
      <w:r>
        <w:separator/>
      </w:r>
    </w:p>
  </w:endnote>
  <w:endnote w:type="continuationSeparator" w:id="0">
    <w:p w14:paraId="531F610F" w14:textId="77777777" w:rsidR="0030466A" w:rsidRDefault="0030466A" w:rsidP="008D2F1F">
      <w:r>
        <w:continuationSeparator/>
      </w:r>
    </w:p>
  </w:endnote>
  <w:endnote w:type="continuationNotice" w:id="1">
    <w:p w14:paraId="7B8FBAC8" w14:textId="77777777" w:rsidR="0030466A" w:rsidRDefault="003046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A9C1" w14:textId="77777777" w:rsidR="00751CE8" w:rsidRDefault="00751CE8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6304" w14:textId="77777777" w:rsidR="0079581E" w:rsidRDefault="005B4445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DE3FB8D" wp14:editId="7E360724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0BBB" w14:textId="77777777" w:rsidR="0079581E" w:rsidRDefault="00945190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085E8F81" wp14:editId="2EB3EBAE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6525D" w14:textId="77777777" w:rsidR="0030466A" w:rsidRDefault="0030466A" w:rsidP="008D2F1F">
      <w:r>
        <w:separator/>
      </w:r>
    </w:p>
  </w:footnote>
  <w:footnote w:type="continuationSeparator" w:id="0">
    <w:p w14:paraId="727C83B8" w14:textId="77777777" w:rsidR="0030466A" w:rsidRDefault="0030466A" w:rsidP="008D2F1F">
      <w:r>
        <w:continuationSeparator/>
      </w:r>
    </w:p>
  </w:footnote>
  <w:footnote w:type="continuationNotice" w:id="1">
    <w:p w14:paraId="0B71279C" w14:textId="77777777" w:rsidR="0030466A" w:rsidRDefault="003046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1D71" w14:textId="77777777" w:rsidR="00751CE8" w:rsidRDefault="00751CE8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B218" w14:textId="77777777" w:rsidR="00751CE8" w:rsidRDefault="00751CE8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E241" w14:textId="77777777" w:rsidR="00FA6CB1" w:rsidRDefault="0026574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BCF5BF" wp14:editId="612CA263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37A34"/>
    <w:multiLevelType w:val="hybridMultilevel"/>
    <w:tmpl w:val="360E2AB6"/>
    <w:lvl w:ilvl="0" w:tplc="E19A590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73BE5"/>
    <w:multiLevelType w:val="hybridMultilevel"/>
    <w:tmpl w:val="FC3089A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1547591">
    <w:abstractNumId w:val="5"/>
  </w:num>
  <w:num w:numId="2" w16cid:durableId="413279930">
    <w:abstractNumId w:val="3"/>
  </w:num>
  <w:num w:numId="3" w16cid:durableId="767042470">
    <w:abstractNumId w:val="15"/>
  </w:num>
  <w:num w:numId="4" w16cid:durableId="1257329717">
    <w:abstractNumId w:val="13"/>
  </w:num>
  <w:num w:numId="5" w16cid:durableId="1786269051">
    <w:abstractNumId w:val="1"/>
  </w:num>
  <w:num w:numId="6" w16cid:durableId="507988097">
    <w:abstractNumId w:val="16"/>
  </w:num>
  <w:num w:numId="7" w16cid:durableId="1091512453">
    <w:abstractNumId w:val="8"/>
  </w:num>
  <w:num w:numId="8" w16cid:durableId="1405684767">
    <w:abstractNumId w:val="0"/>
  </w:num>
  <w:num w:numId="9" w16cid:durableId="2030452274">
    <w:abstractNumId w:val="7"/>
  </w:num>
  <w:num w:numId="10" w16cid:durableId="342558730">
    <w:abstractNumId w:val="9"/>
  </w:num>
  <w:num w:numId="11" w16cid:durableId="1491217738">
    <w:abstractNumId w:val="20"/>
  </w:num>
  <w:num w:numId="12" w16cid:durableId="1708918456">
    <w:abstractNumId w:val="18"/>
  </w:num>
  <w:num w:numId="13" w16cid:durableId="1123882351">
    <w:abstractNumId w:val="14"/>
  </w:num>
  <w:num w:numId="14" w16cid:durableId="423500874">
    <w:abstractNumId w:val="10"/>
  </w:num>
  <w:num w:numId="15" w16cid:durableId="268583385">
    <w:abstractNumId w:val="12"/>
  </w:num>
  <w:num w:numId="16" w16cid:durableId="423576566">
    <w:abstractNumId w:val="17"/>
  </w:num>
  <w:num w:numId="17" w16cid:durableId="427966436">
    <w:abstractNumId w:val="21"/>
  </w:num>
  <w:num w:numId="18" w16cid:durableId="1336496106">
    <w:abstractNumId w:val="11"/>
  </w:num>
  <w:num w:numId="19" w16cid:durableId="568925434">
    <w:abstractNumId w:val="2"/>
  </w:num>
  <w:num w:numId="20" w16cid:durableId="255476947">
    <w:abstractNumId w:val="6"/>
  </w:num>
  <w:num w:numId="21" w16cid:durableId="548536779">
    <w:abstractNumId w:val="19"/>
  </w:num>
  <w:num w:numId="22" w16cid:durableId="2145660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6A"/>
    <w:rsid w:val="000435F4"/>
    <w:rsid w:val="000477B4"/>
    <w:rsid w:val="00050604"/>
    <w:rsid w:val="00053CA8"/>
    <w:rsid w:val="00065135"/>
    <w:rsid w:val="00077316"/>
    <w:rsid w:val="00091E7E"/>
    <w:rsid w:val="00092842"/>
    <w:rsid w:val="000A34FB"/>
    <w:rsid w:val="000B09F4"/>
    <w:rsid w:val="000F6692"/>
    <w:rsid w:val="00122643"/>
    <w:rsid w:val="00132623"/>
    <w:rsid w:val="0014029D"/>
    <w:rsid w:val="00161E95"/>
    <w:rsid w:val="00163201"/>
    <w:rsid w:val="0018202C"/>
    <w:rsid w:val="00185D06"/>
    <w:rsid w:val="0019354E"/>
    <w:rsid w:val="001A7E1B"/>
    <w:rsid w:val="001C3794"/>
    <w:rsid w:val="001E4A8E"/>
    <w:rsid w:val="001F70C8"/>
    <w:rsid w:val="002461E7"/>
    <w:rsid w:val="00250CF3"/>
    <w:rsid w:val="00265742"/>
    <w:rsid w:val="002A0122"/>
    <w:rsid w:val="002A3319"/>
    <w:rsid w:val="002D2710"/>
    <w:rsid w:val="0030466A"/>
    <w:rsid w:val="0032268E"/>
    <w:rsid w:val="00323140"/>
    <w:rsid w:val="00324541"/>
    <w:rsid w:val="00342BCC"/>
    <w:rsid w:val="0034321A"/>
    <w:rsid w:val="003436A6"/>
    <w:rsid w:val="0035572B"/>
    <w:rsid w:val="00357D2D"/>
    <w:rsid w:val="00387E8F"/>
    <w:rsid w:val="003A1C0A"/>
    <w:rsid w:val="003B48DF"/>
    <w:rsid w:val="003B68DC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1061B"/>
    <w:rsid w:val="00521308"/>
    <w:rsid w:val="00536C0D"/>
    <w:rsid w:val="00542D99"/>
    <w:rsid w:val="00546DEE"/>
    <w:rsid w:val="00567338"/>
    <w:rsid w:val="00567974"/>
    <w:rsid w:val="005A226B"/>
    <w:rsid w:val="005B018F"/>
    <w:rsid w:val="005B1247"/>
    <w:rsid w:val="005B4445"/>
    <w:rsid w:val="005E09D8"/>
    <w:rsid w:val="00603D58"/>
    <w:rsid w:val="0062731B"/>
    <w:rsid w:val="00633FB3"/>
    <w:rsid w:val="00644574"/>
    <w:rsid w:val="00645141"/>
    <w:rsid w:val="00645BEE"/>
    <w:rsid w:val="006525CE"/>
    <w:rsid w:val="006573BE"/>
    <w:rsid w:val="00671961"/>
    <w:rsid w:val="006771E9"/>
    <w:rsid w:val="006A310D"/>
    <w:rsid w:val="006A620B"/>
    <w:rsid w:val="006B3880"/>
    <w:rsid w:val="006E60D7"/>
    <w:rsid w:val="006E6136"/>
    <w:rsid w:val="006F3289"/>
    <w:rsid w:val="006F4199"/>
    <w:rsid w:val="0070142F"/>
    <w:rsid w:val="00733073"/>
    <w:rsid w:val="00751CE8"/>
    <w:rsid w:val="00760BE9"/>
    <w:rsid w:val="0079581E"/>
    <w:rsid w:val="007C0BE1"/>
    <w:rsid w:val="007C7ECE"/>
    <w:rsid w:val="007D1C8E"/>
    <w:rsid w:val="007E008B"/>
    <w:rsid w:val="007E2C1D"/>
    <w:rsid w:val="007E3988"/>
    <w:rsid w:val="007F35DF"/>
    <w:rsid w:val="0080060F"/>
    <w:rsid w:val="008202B0"/>
    <w:rsid w:val="008228BF"/>
    <w:rsid w:val="00825AE5"/>
    <w:rsid w:val="00843694"/>
    <w:rsid w:val="00850167"/>
    <w:rsid w:val="008570FF"/>
    <w:rsid w:val="00866193"/>
    <w:rsid w:val="00874FD7"/>
    <w:rsid w:val="00894D9E"/>
    <w:rsid w:val="008A101D"/>
    <w:rsid w:val="008C0DD2"/>
    <w:rsid w:val="008C39CF"/>
    <w:rsid w:val="008C6298"/>
    <w:rsid w:val="008D2F1F"/>
    <w:rsid w:val="008F09E6"/>
    <w:rsid w:val="00902F8C"/>
    <w:rsid w:val="0092417A"/>
    <w:rsid w:val="0092652F"/>
    <w:rsid w:val="009269D2"/>
    <w:rsid w:val="00935369"/>
    <w:rsid w:val="00944C77"/>
    <w:rsid w:val="00945190"/>
    <w:rsid w:val="0094526F"/>
    <w:rsid w:val="00946765"/>
    <w:rsid w:val="0096487E"/>
    <w:rsid w:val="00987DA4"/>
    <w:rsid w:val="0099186D"/>
    <w:rsid w:val="0099615B"/>
    <w:rsid w:val="009A2FE8"/>
    <w:rsid w:val="009B60BC"/>
    <w:rsid w:val="009C638C"/>
    <w:rsid w:val="009D0ED7"/>
    <w:rsid w:val="009E3A01"/>
    <w:rsid w:val="00A111AE"/>
    <w:rsid w:val="00A23326"/>
    <w:rsid w:val="00A24328"/>
    <w:rsid w:val="00A45B62"/>
    <w:rsid w:val="00A74F2C"/>
    <w:rsid w:val="00A94D81"/>
    <w:rsid w:val="00AA1C80"/>
    <w:rsid w:val="00AB4ACB"/>
    <w:rsid w:val="00AC1539"/>
    <w:rsid w:val="00AC41A8"/>
    <w:rsid w:val="00AC545F"/>
    <w:rsid w:val="00AD4482"/>
    <w:rsid w:val="00AE259D"/>
    <w:rsid w:val="00B04DF2"/>
    <w:rsid w:val="00B26F75"/>
    <w:rsid w:val="00B66B2F"/>
    <w:rsid w:val="00B71470"/>
    <w:rsid w:val="00B81BD1"/>
    <w:rsid w:val="00B90A5A"/>
    <w:rsid w:val="00BD2BDD"/>
    <w:rsid w:val="00C24796"/>
    <w:rsid w:val="00C2636C"/>
    <w:rsid w:val="00C72B8F"/>
    <w:rsid w:val="00C778D0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03223"/>
    <w:rsid w:val="00F21BFA"/>
    <w:rsid w:val="00F223FC"/>
    <w:rsid w:val="00F252CA"/>
    <w:rsid w:val="00F43CA8"/>
    <w:rsid w:val="00F60BE6"/>
    <w:rsid w:val="00F7027A"/>
    <w:rsid w:val="00FA1C80"/>
    <w:rsid w:val="00FA6CB1"/>
    <w:rsid w:val="00FB04E6"/>
    <w:rsid w:val="00FD7B4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AC09"/>
  <w15:docId w15:val="{502ADC89-C651-42FF-9160-B4DA8363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A101D"/>
    <w:pPr>
      <w:spacing w:after="0" w:line="240" w:lineRule="auto"/>
      <w:ind w:right="-108"/>
    </w:pPr>
    <w:rPr>
      <w:rFonts w:ascii="Times New Roman" w:hAnsi="Times New Roman"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A101D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pfron.org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B7F25-6D90-4BEB-AB09-88314EAA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13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z otwarcia ofert</dc:title>
  <dc:creator>Hrynkiewicz Katarzyna</dc:creator>
  <cp:lastModifiedBy>Hrynkiewicz Katarzyna</cp:lastModifiedBy>
  <cp:revision>10</cp:revision>
  <cp:lastPrinted>2018-05-09T10:06:00Z</cp:lastPrinted>
  <dcterms:created xsi:type="dcterms:W3CDTF">2025-06-24T09:26:00Z</dcterms:created>
  <dcterms:modified xsi:type="dcterms:W3CDTF">2025-06-24T09:40:00Z</dcterms:modified>
</cp:coreProperties>
</file>