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5398" w14:textId="2AA7294C" w:rsidR="001F409A" w:rsidRPr="005B02ED" w:rsidRDefault="00B252EC" w:rsidP="001F409A">
      <w:pPr>
        <w:spacing w:after="0" w:line="360" w:lineRule="auto"/>
        <w:jc w:val="right"/>
        <w:rPr>
          <w:rFonts w:ascii="Calibri" w:hAnsi="Calibri" w:cs="Calibri"/>
          <w:color w:val="000000"/>
          <w:sz w:val="24"/>
          <w:szCs w:val="24"/>
        </w:rPr>
      </w:pPr>
      <w:r w:rsidRPr="00266038">
        <w:rPr>
          <w:rFonts w:cs="Times New Roman"/>
          <w:b/>
          <w:bCs/>
          <w:noProof/>
          <w:sz w:val="24"/>
          <w:szCs w:val="24"/>
        </w:rPr>
        <w:drawing>
          <wp:anchor distT="0" distB="0" distL="114300" distR="114300" simplePos="0" relativeHeight="251659264" behindDoc="1" locked="0" layoutInCell="1" allowOverlap="1" wp14:anchorId="7B040483" wp14:editId="2B3A70AF">
            <wp:simplePos x="0" y="0"/>
            <wp:positionH relativeFrom="page">
              <wp:posOffset>-14605</wp:posOffset>
            </wp:positionH>
            <wp:positionV relativeFrom="paragraph">
              <wp:posOffset>-876300</wp:posOffset>
            </wp:positionV>
            <wp:extent cx="7560945" cy="2237740"/>
            <wp:effectExtent l="0" t="0" r="1905" b="0"/>
            <wp:wrapNone/>
            <wp:docPr id="3"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945" cy="223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C1155D">
        <w:rPr>
          <w:rFonts w:ascii="Calibri" w:hAnsi="Calibri" w:cs="Calibri"/>
          <w:color w:val="000000"/>
          <w:sz w:val="24"/>
          <w:szCs w:val="24"/>
        </w:rPr>
        <w:t>`</w:t>
      </w:r>
    </w:p>
    <w:p w14:paraId="0F7BBF12" w14:textId="77777777" w:rsidR="001F409A" w:rsidRPr="005B02ED" w:rsidRDefault="001F409A" w:rsidP="001F409A">
      <w:pPr>
        <w:spacing w:after="0" w:line="360" w:lineRule="auto"/>
        <w:jc w:val="right"/>
        <w:rPr>
          <w:rFonts w:ascii="Calibri" w:hAnsi="Calibri" w:cs="Calibri"/>
          <w:color w:val="000000"/>
          <w:sz w:val="24"/>
          <w:szCs w:val="24"/>
        </w:rPr>
      </w:pPr>
    </w:p>
    <w:p w14:paraId="195DC8A5" w14:textId="77777777" w:rsidR="001F409A" w:rsidRPr="005B02ED" w:rsidRDefault="001F409A" w:rsidP="003A7A08">
      <w:pPr>
        <w:spacing w:after="0" w:line="360" w:lineRule="auto"/>
        <w:jc w:val="right"/>
        <w:rPr>
          <w:rFonts w:ascii="Calibri" w:hAnsi="Calibri" w:cs="Calibri"/>
          <w:color w:val="000000"/>
          <w:sz w:val="24"/>
          <w:szCs w:val="24"/>
        </w:rPr>
      </w:pPr>
    </w:p>
    <w:p w14:paraId="3DE710C6" w14:textId="33CE366F" w:rsidR="001F409A" w:rsidRPr="00AD4F21" w:rsidRDefault="001F409A" w:rsidP="00AD4F21">
      <w:pPr>
        <w:spacing w:after="0" w:line="360" w:lineRule="auto"/>
        <w:jc w:val="right"/>
        <w:rPr>
          <w:rFonts w:ascii="Calibri" w:hAnsi="Calibri" w:cs="Calibri"/>
          <w:color w:val="000000"/>
          <w:sz w:val="24"/>
          <w:szCs w:val="24"/>
        </w:rPr>
      </w:pPr>
      <w:r w:rsidRPr="00716CC2">
        <w:rPr>
          <w:rFonts w:ascii="Calibri" w:hAnsi="Calibri" w:cs="Calibri"/>
          <w:color w:val="000000"/>
          <w:sz w:val="24"/>
          <w:szCs w:val="24"/>
        </w:rPr>
        <w:t xml:space="preserve">Warszawa, </w:t>
      </w:r>
      <w:r w:rsidR="00696443" w:rsidRPr="00716CC2">
        <w:rPr>
          <w:rFonts w:ascii="Calibri" w:hAnsi="Calibri" w:cs="Calibri"/>
          <w:color w:val="000000"/>
          <w:sz w:val="24"/>
          <w:szCs w:val="24"/>
        </w:rPr>
        <w:t xml:space="preserve">dnia </w:t>
      </w:r>
      <w:r w:rsidR="00F305E4" w:rsidRPr="00716CC2">
        <w:rPr>
          <w:rFonts w:ascii="Calibri" w:hAnsi="Calibri" w:cs="Calibri"/>
          <w:color w:val="000000"/>
          <w:sz w:val="24"/>
          <w:szCs w:val="24"/>
        </w:rPr>
        <w:t>1</w:t>
      </w:r>
      <w:r w:rsidR="00ED3884">
        <w:rPr>
          <w:rFonts w:ascii="Calibri" w:hAnsi="Calibri" w:cs="Calibri"/>
          <w:color w:val="000000"/>
          <w:sz w:val="24"/>
          <w:szCs w:val="24"/>
        </w:rPr>
        <w:t>5</w:t>
      </w:r>
      <w:r w:rsidR="00E90569" w:rsidRPr="00716CC2">
        <w:rPr>
          <w:rFonts w:ascii="Calibri" w:hAnsi="Calibri" w:cs="Calibri"/>
          <w:color w:val="000000"/>
          <w:sz w:val="24"/>
          <w:szCs w:val="24"/>
        </w:rPr>
        <w:t>.10</w:t>
      </w:r>
      <w:r w:rsidR="00F305E4" w:rsidRPr="00716CC2">
        <w:rPr>
          <w:rFonts w:ascii="Calibri" w:hAnsi="Calibri" w:cs="Calibri"/>
          <w:color w:val="000000"/>
          <w:sz w:val="24"/>
          <w:szCs w:val="24"/>
        </w:rPr>
        <w:t>.</w:t>
      </w:r>
      <w:r w:rsidR="00AE1438" w:rsidRPr="00716CC2">
        <w:rPr>
          <w:rFonts w:ascii="Calibri" w:hAnsi="Calibri" w:cs="Calibri"/>
          <w:color w:val="000000"/>
          <w:sz w:val="24"/>
          <w:szCs w:val="24"/>
        </w:rPr>
        <w:t>202</w:t>
      </w:r>
      <w:r w:rsidR="00F305E4" w:rsidRPr="00716CC2">
        <w:rPr>
          <w:rFonts w:ascii="Calibri" w:hAnsi="Calibri" w:cs="Calibri"/>
          <w:color w:val="000000"/>
          <w:sz w:val="24"/>
          <w:szCs w:val="24"/>
        </w:rPr>
        <w:t>5</w:t>
      </w:r>
      <w:r w:rsidRPr="00716CC2">
        <w:rPr>
          <w:rFonts w:ascii="Calibri" w:hAnsi="Calibri" w:cs="Calibri"/>
          <w:color w:val="000000"/>
          <w:sz w:val="24"/>
          <w:szCs w:val="24"/>
        </w:rPr>
        <w:t xml:space="preserve"> r.</w:t>
      </w:r>
    </w:p>
    <w:p w14:paraId="647B438F" w14:textId="77777777" w:rsidR="001F409A" w:rsidRPr="00AD4F21" w:rsidRDefault="001F409A" w:rsidP="00AD4F21">
      <w:pPr>
        <w:spacing w:after="0" w:line="360" w:lineRule="auto"/>
        <w:rPr>
          <w:rFonts w:ascii="Calibri" w:eastAsia="Times New Roman" w:hAnsi="Calibri" w:cs="Calibri"/>
          <w:b/>
          <w:bCs/>
          <w:sz w:val="24"/>
          <w:szCs w:val="24"/>
        </w:rPr>
      </w:pPr>
    </w:p>
    <w:p w14:paraId="4831877D" w14:textId="5958C5A5" w:rsidR="009A272B" w:rsidRPr="00854E66" w:rsidRDefault="000B0188" w:rsidP="009A272B">
      <w:pPr>
        <w:autoSpaceDE w:val="0"/>
        <w:autoSpaceDN w:val="0"/>
        <w:adjustRightInd w:val="0"/>
        <w:spacing w:after="0" w:line="360" w:lineRule="auto"/>
        <w:rPr>
          <w:rFonts w:ascii="Calibri" w:hAnsi="Calibri" w:cs="Calibri"/>
          <w:sz w:val="24"/>
          <w:szCs w:val="24"/>
        </w:rPr>
      </w:pPr>
      <w:r w:rsidRPr="00AD4F21">
        <w:rPr>
          <w:rFonts w:ascii="Calibri" w:hAnsi="Calibri" w:cs="Calibri"/>
          <w:b/>
          <w:bCs/>
          <w:sz w:val="24"/>
          <w:szCs w:val="24"/>
        </w:rPr>
        <w:br/>
      </w:r>
      <w:bookmarkStart w:id="0" w:name="_Hlk6999610"/>
      <w:r w:rsidR="00AD636E" w:rsidRPr="00854E66">
        <w:rPr>
          <w:rFonts w:ascii="Calibri" w:hAnsi="Calibri" w:cs="Calibri"/>
          <w:sz w:val="24"/>
          <w:szCs w:val="24"/>
        </w:rPr>
        <w:t xml:space="preserve">Zapytanie ofertowe </w:t>
      </w:r>
      <w:bookmarkStart w:id="1" w:name="_Hlk210912661"/>
      <w:r w:rsidR="00AD636E" w:rsidRPr="00854E66">
        <w:rPr>
          <w:rFonts w:ascii="Calibri" w:hAnsi="Calibri" w:cs="Calibri"/>
          <w:sz w:val="24"/>
          <w:szCs w:val="24"/>
        </w:rPr>
        <w:t xml:space="preserve">na </w:t>
      </w:r>
      <w:r w:rsidR="009A272B" w:rsidRPr="00854E66">
        <w:rPr>
          <w:rFonts w:ascii="Calibri" w:hAnsi="Calibri" w:cs="Calibri"/>
          <w:sz w:val="24"/>
          <w:szCs w:val="24"/>
        </w:rPr>
        <w:t>zakup</w:t>
      </w:r>
      <w:r w:rsidR="0049624A" w:rsidRPr="00854E66">
        <w:rPr>
          <w:rFonts w:ascii="Calibri" w:hAnsi="Calibri" w:cs="Calibri"/>
          <w:sz w:val="24"/>
          <w:szCs w:val="24"/>
        </w:rPr>
        <w:t>y</w:t>
      </w:r>
      <w:r w:rsidR="009A272B" w:rsidRPr="00854E66">
        <w:rPr>
          <w:rFonts w:ascii="Calibri" w:hAnsi="Calibri" w:cs="Calibri"/>
          <w:sz w:val="24"/>
          <w:szCs w:val="24"/>
        </w:rPr>
        <w:t xml:space="preserve">: pieczątek automatycznych, datowników, tuszownic, gumek tekstowych, wizytówek, identyfikatorów na bieżące potrzeby </w:t>
      </w:r>
      <w:r w:rsidR="008D2446" w:rsidRPr="00854E66">
        <w:rPr>
          <w:rFonts w:ascii="Calibri" w:hAnsi="Calibri" w:cs="Calibri"/>
          <w:sz w:val="24"/>
          <w:szCs w:val="24"/>
        </w:rPr>
        <w:t xml:space="preserve">PFRON </w:t>
      </w:r>
      <w:r w:rsidR="009A272B" w:rsidRPr="00854E66">
        <w:rPr>
          <w:rFonts w:ascii="Calibri" w:hAnsi="Calibri" w:cs="Calibri"/>
          <w:sz w:val="24"/>
          <w:szCs w:val="24"/>
        </w:rPr>
        <w:t>w Warszawie</w:t>
      </w:r>
      <w:r w:rsidR="0049624A" w:rsidRPr="00854E66">
        <w:rPr>
          <w:rFonts w:ascii="Calibri" w:hAnsi="Calibri" w:cs="Calibri"/>
          <w:sz w:val="24"/>
          <w:szCs w:val="24"/>
        </w:rPr>
        <w:t xml:space="preserve"> przez okres 24 miesięcy</w:t>
      </w:r>
      <w:bookmarkEnd w:id="1"/>
      <w:r w:rsidR="0049624A" w:rsidRPr="00854E66">
        <w:rPr>
          <w:rFonts w:ascii="Calibri" w:hAnsi="Calibri" w:cs="Calibri"/>
          <w:sz w:val="24"/>
          <w:szCs w:val="24"/>
        </w:rPr>
        <w:t>.</w:t>
      </w:r>
    </w:p>
    <w:p w14:paraId="2F7099E5" w14:textId="77777777" w:rsidR="00DC7782" w:rsidRPr="00854E66" w:rsidRDefault="00DC7782" w:rsidP="009A272B">
      <w:pPr>
        <w:autoSpaceDE w:val="0"/>
        <w:autoSpaceDN w:val="0"/>
        <w:adjustRightInd w:val="0"/>
        <w:spacing w:after="0" w:line="360" w:lineRule="auto"/>
        <w:rPr>
          <w:rFonts w:ascii="Calibri" w:hAnsi="Calibri" w:cs="Calibri"/>
          <w:sz w:val="24"/>
          <w:szCs w:val="24"/>
        </w:rPr>
      </w:pPr>
    </w:p>
    <w:bookmarkEnd w:id="0"/>
    <w:p w14:paraId="24CA227A" w14:textId="77777777" w:rsidR="004B1CE9" w:rsidRPr="00854E66" w:rsidRDefault="004B1CE9" w:rsidP="004B1CE9">
      <w:pPr>
        <w:pStyle w:val="Akapitzlist"/>
        <w:numPr>
          <w:ilvl w:val="0"/>
          <w:numId w:val="2"/>
        </w:numPr>
        <w:autoSpaceDE w:val="0"/>
        <w:autoSpaceDN w:val="0"/>
        <w:adjustRightInd w:val="0"/>
        <w:spacing w:after="0" w:line="360" w:lineRule="auto"/>
        <w:ind w:left="426"/>
        <w:jc w:val="both"/>
        <w:rPr>
          <w:rFonts w:ascii="Calibri" w:hAnsi="Calibri" w:cs="Calibri"/>
          <w:sz w:val="24"/>
          <w:szCs w:val="24"/>
        </w:rPr>
      </w:pPr>
      <w:r w:rsidRPr="00854E66">
        <w:rPr>
          <w:rFonts w:ascii="Calibri" w:hAnsi="Calibri" w:cs="Calibri"/>
          <w:sz w:val="24"/>
          <w:szCs w:val="24"/>
        </w:rPr>
        <w:t>Nazwa i adres Zamawiającego.</w:t>
      </w:r>
    </w:p>
    <w:p w14:paraId="79997BB5" w14:textId="77777777" w:rsidR="004B1CE9" w:rsidRPr="00854E66" w:rsidRDefault="004B1CE9" w:rsidP="004B1CE9">
      <w:pPr>
        <w:pStyle w:val="Akapitzlist"/>
        <w:autoSpaceDE w:val="0"/>
        <w:autoSpaceDN w:val="0"/>
        <w:adjustRightInd w:val="0"/>
        <w:spacing w:after="0" w:line="360" w:lineRule="auto"/>
        <w:ind w:left="426"/>
        <w:jc w:val="both"/>
        <w:rPr>
          <w:rFonts w:ascii="Calibri" w:hAnsi="Calibri" w:cs="Calibri"/>
          <w:sz w:val="24"/>
          <w:szCs w:val="24"/>
        </w:rPr>
      </w:pPr>
      <w:r w:rsidRPr="00854E66">
        <w:rPr>
          <w:rFonts w:ascii="Calibri" w:hAnsi="Calibri" w:cs="Calibri"/>
          <w:sz w:val="24"/>
          <w:szCs w:val="24"/>
        </w:rPr>
        <w:t>Państwowy Fundusz Rehabilitacji Osób Niepełnosprawnych (PFRON)</w:t>
      </w:r>
    </w:p>
    <w:p w14:paraId="102BC358" w14:textId="77777777" w:rsidR="004B1CE9" w:rsidRPr="00854E66" w:rsidRDefault="004B1CE9" w:rsidP="004B1CE9">
      <w:pPr>
        <w:pStyle w:val="Akapitzlist"/>
        <w:autoSpaceDE w:val="0"/>
        <w:autoSpaceDN w:val="0"/>
        <w:adjustRightInd w:val="0"/>
        <w:spacing w:after="0" w:line="360" w:lineRule="auto"/>
        <w:ind w:left="426"/>
        <w:jc w:val="both"/>
        <w:rPr>
          <w:rFonts w:ascii="Calibri" w:hAnsi="Calibri" w:cs="Calibri"/>
          <w:sz w:val="24"/>
          <w:szCs w:val="24"/>
        </w:rPr>
      </w:pPr>
      <w:r w:rsidRPr="00854E66">
        <w:rPr>
          <w:rFonts w:ascii="Calibri" w:hAnsi="Calibri" w:cs="Calibri"/>
          <w:sz w:val="24"/>
          <w:szCs w:val="24"/>
        </w:rPr>
        <w:t>al. Jana Pawła II 13</w:t>
      </w:r>
    </w:p>
    <w:p w14:paraId="79F1D2B8" w14:textId="77777777" w:rsidR="004B1CE9" w:rsidRPr="00854E66" w:rsidRDefault="004B1CE9" w:rsidP="004B1CE9">
      <w:pPr>
        <w:pStyle w:val="Akapitzlist"/>
        <w:autoSpaceDE w:val="0"/>
        <w:autoSpaceDN w:val="0"/>
        <w:adjustRightInd w:val="0"/>
        <w:spacing w:after="0" w:line="360" w:lineRule="auto"/>
        <w:ind w:left="426"/>
        <w:jc w:val="both"/>
        <w:rPr>
          <w:rFonts w:ascii="Calibri" w:hAnsi="Calibri" w:cs="Calibri"/>
          <w:sz w:val="24"/>
          <w:szCs w:val="24"/>
        </w:rPr>
      </w:pPr>
      <w:r w:rsidRPr="00854E66">
        <w:rPr>
          <w:rFonts w:ascii="Calibri" w:hAnsi="Calibri" w:cs="Calibri"/>
          <w:sz w:val="24"/>
          <w:szCs w:val="24"/>
        </w:rPr>
        <w:t>00 – 828 Warszawa</w:t>
      </w:r>
    </w:p>
    <w:p w14:paraId="4D2DCF2F" w14:textId="77777777" w:rsidR="004B1CE9" w:rsidRPr="00854E66" w:rsidRDefault="004B1CE9" w:rsidP="004B1CE9">
      <w:pPr>
        <w:pStyle w:val="Akapitzlist"/>
        <w:autoSpaceDE w:val="0"/>
        <w:autoSpaceDN w:val="0"/>
        <w:adjustRightInd w:val="0"/>
        <w:spacing w:after="0" w:line="360" w:lineRule="auto"/>
        <w:ind w:left="426"/>
        <w:jc w:val="both"/>
        <w:rPr>
          <w:rFonts w:ascii="Calibri" w:hAnsi="Calibri" w:cs="Calibri"/>
          <w:sz w:val="24"/>
          <w:szCs w:val="24"/>
        </w:rPr>
      </w:pPr>
      <w:r w:rsidRPr="00854E66">
        <w:rPr>
          <w:rFonts w:ascii="Calibri" w:hAnsi="Calibri" w:cs="Calibri"/>
          <w:sz w:val="24"/>
          <w:szCs w:val="24"/>
        </w:rPr>
        <w:t>NIP: 525 10 00 810</w:t>
      </w:r>
    </w:p>
    <w:p w14:paraId="744B619B" w14:textId="45A91AE1" w:rsidR="00331BEF" w:rsidRPr="00854E66" w:rsidRDefault="00331BEF" w:rsidP="00F02701">
      <w:pPr>
        <w:pStyle w:val="Akapitzlist"/>
        <w:autoSpaceDE w:val="0"/>
        <w:autoSpaceDN w:val="0"/>
        <w:adjustRightInd w:val="0"/>
        <w:spacing w:after="0" w:line="360" w:lineRule="auto"/>
        <w:ind w:left="426"/>
        <w:jc w:val="both"/>
        <w:rPr>
          <w:rFonts w:ascii="Calibri" w:hAnsi="Calibri" w:cs="Calibri"/>
          <w:sz w:val="24"/>
          <w:szCs w:val="24"/>
        </w:rPr>
      </w:pPr>
      <w:r w:rsidRPr="00854E66">
        <w:rPr>
          <w:rFonts w:ascii="Calibri" w:hAnsi="Calibri" w:cs="Calibri"/>
          <w:sz w:val="24"/>
          <w:szCs w:val="24"/>
        </w:rPr>
        <w:t>www.pfron.org.pl</w:t>
      </w:r>
    </w:p>
    <w:p w14:paraId="42203144" w14:textId="75CF4C20" w:rsidR="004B1CE9" w:rsidRPr="00854E66" w:rsidRDefault="00331BEF" w:rsidP="004B1CE9">
      <w:pPr>
        <w:pStyle w:val="Akapitzlist"/>
        <w:numPr>
          <w:ilvl w:val="0"/>
          <w:numId w:val="2"/>
        </w:numPr>
        <w:spacing w:after="0" w:line="360" w:lineRule="auto"/>
        <w:ind w:left="426" w:hanging="284"/>
        <w:jc w:val="both"/>
        <w:rPr>
          <w:rFonts w:ascii="Calibri" w:eastAsia="Times New Roman" w:hAnsi="Calibri" w:cs="Calibri"/>
          <w:sz w:val="24"/>
          <w:szCs w:val="24"/>
        </w:rPr>
      </w:pPr>
      <w:r w:rsidRPr="00854E66">
        <w:rPr>
          <w:rFonts w:ascii="Calibri" w:eastAsia="Times New Roman" w:hAnsi="Calibri" w:cs="Calibri"/>
          <w:sz w:val="24"/>
          <w:szCs w:val="24"/>
        </w:rPr>
        <w:t xml:space="preserve"> </w:t>
      </w:r>
      <w:r w:rsidR="004B1CE9" w:rsidRPr="00854E66">
        <w:rPr>
          <w:rFonts w:ascii="Calibri" w:eastAsia="Times New Roman" w:hAnsi="Calibri" w:cs="Calibri"/>
          <w:sz w:val="24"/>
          <w:szCs w:val="24"/>
        </w:rPr>
        <w:t>Opis przedmiotu zamówienia.</w:t>
      </w:r>
    </w:p>
    <w:p w14:paraId="1C6D01B5" w14:textId="77777777" w:rsidR="009A272B" w:rsidRPr="00854E66" w:rsidRDefault="009A272B" w:rsidP="009A272B">
      <w:pPr>
        <w:spacing w:after="0" w:line="360" w:lineRule="auto"/>
        <w:ind w:left="380" w:firstLine="328"/>
        <w:rPr>
          <w:rFonts w:ascii="Calibri" w:hAnsi="Calibri" w:cs="Calibri"/>
          <w:sz w:val="24"/>
          <w:szCs w:val="24"/>
        </w:rPr>
      </w:pPr>
      <w:r w:rsidRPr="00854E66">
        <w:rPr>
          <w:rFonts w:ascii="Calibri" w:hAnsi="Calibri" w:cs="Calibri"/>
          <w:sz w:val="24"/>
          <w:szCs w:val="24"/>
        </w:rPr>
        <w:t>Przedmiotem zamówienia są sukcesywne zakupy:</w:t>
      </w:r>
    </w:p>
    <w:p w14:paraId="1CE73E52" w14:textId="7E048E32" w:rsidR="009A272B" w:rsidRPr="00854E66" w:rsidRDefault="00B4442B" w:rsidP="009A272B">
      <w:pPr>
        <w:pStyle w:val="Akapitzlist"/>
        <w:numPr>
          <w:ilvl w:val="0"/>
          <w:numId w:val="18"/>
        </w:numPr>
        <w:spacing w:after="0" w:line="360" w:lineRule="auto"/>
        <w:ind w:left="709"/>
        <w:rPr>
          <w:rFonts w:ascii="Calibri" w:hAnsi="Calibri" w:cs="Calibri"/>
          <w:sz w:val="24"/>
          <w:szCs w:val="24"/>
        </w:rPr>
      </w:pPr>
      <w:r w:rsidRPr="00854E66">
        <w:rPr>
          <w:rFonts w:ascii="Calibri" w:hAnsi="Calibri" w:cs="Calibri"/>
          <w:sz w:val="24"/>
          <w:szCs w:val="24"/>
        </w:rPr>
        <w:t>p</w:t>
      </w:r>
      <w:r w:rsidR="009A272B" w:rsidRPr="00854E66">
        <w:rPr>
          <w:rFonts w:ascii="Calibri" w:hAnsi="Calibri" w:cs="Calibri"/>
          <w:sz w:val="24"/>
          <w:szCs w:val="24"/>
        </w:rPr>
        <w:t>ieczątek automatycznych, datowników, tuszownic;</w:t>
      </w:r>
    </w:p>
    <w:p w14:paraId="6E4E80CA" w14:textId="3CE6891B" w:rsidR="009A272B" w:rsidRPr="00854E66" w:rsidRDefault="00B4442B" w:rsidP="009A272B">
      <w:pPr>
        <w:pStyle w:val="Akapitzlist"/>
        <w:numPr>
          <w:ilvl w:val="0"/>
          <w:numId w:val="18"/>
        </w:numPr>
        <w:spacing w:after="0" w:line="360" w:lineRule="auto"/>
        <w:ind w:left="709"/>
        <w:rPr>
          <w:rFonts w:ascii="Calibri" w:hAnsi="Calibri" w:cs="Calibri"/>
          <w:sz w:val="24"/>
          <w:szCs w:val="24"/>
        </w:rPr>
      </w:pPr>
      <w:r w:rsidRPr="00854E66">
        <w:rPr>
          <w:rFonts w:ascii="Calibri" w:hAnsi="Calibri" w:cs="Calibri"/>
          <w:sz w:val="24"/>
          <w:szCs w:val="24"/>
        </w:rPr>
        <w:t>g</w:t>
      </w:r>
      <w:r w:rsidR="009A272B" w:rsidRPr="00854E66">
        <w:rPr>
          <w:rFonts w:ascii="Calibri" w:hAnsi="Calibri" w:cs="Calibri"/>
          <w:sz w:val="24"/>
          <w:szCs w:val="24"/>
        </w:rPr>
        <w:t>umek tekstowych wykonanych w technologii laserowej lub fotopolimerowej;</w:t>
      </w:r>
    </w:p>
    <w:p w14:paraId="282F63E3" w14:textId="21A73A05" w:rsidR="00297C71" w:rsidRPr="00854E66" w:rsidRDefault="00B4442B" w:rsidP="00297C71">
      <w:pPr>
        <w:pStyle w:val="Akapitzlist"/>
        <w:numPr>
          <w:ilvl w:val="0"/>
          <w:numId w:val="18"/>
        </w:numPr>
        <w:spacing w:after="0" w:line="360" w:lineRule="auto"/>
        <w:ind w:left="709"/>
        <w:rPr>
          <w:rFonts w:ascii="Calibri" w:hAnsi="Calibri" w:cs="Calibri"/>
          <w:sz w:val="24"/>
          <w:szCs w:val="24"/>
        </w:rPr>
      </w:pPr>
      <w:r w:rsidRPr="00854E66">
        <w:rPr>
          <w:rFonts w:ascii="Calibri" w:hAnsi="Calibri" w:cs="Calibri"/>
          <w:sz w:val="24"/>
          <w:szCs w:val="24"/>
        </w:rPr>
        <w:t>w</w:t>
      </w:r>
      <w:r w:rsidR="009A272B" w:rsidRPr="00854E66">
        <w:rPr>
          <w:rFonts w:ascii="Calibri" w:hAnsi="Calibri" w:cs="Calibri"/>
          <w:sz w:val="24"/>
          <w:szCs w:val="24"/>
        </w:rPr>
        <w:t xml:space="preserve">izytówek jednostronnych </w:t>
      </w:r>
      <w:r w:rsidR="00297C71" w:rsidRPr="00854E66">
        <w:rPr>
          <w:rFonts w:ascii="Calibri" w:hAnsi="Calibri" w:cs="Calibri"/>
          <w:sz w:val="24"/>
          <w:szCs w:val="24"/>
        </w:rPr>
        <w:t>i</w:t>
      </w:r>
      <w:r w:rsidR="009A272B" w:rsidRPr="00854E66">
        <w:rPr>
          <w:rFonts w:ascii="Calibri" w:hAnsi="Calibri" w:cs="Calibri"/>
          <w:sz w:val="24"/>
          <w:szCs w:val="24"/>
        </w:rPr>
        <w:t xml:space="preserve"> dwustronnych z nadrukiem wielokolorowym </w:t>
      </w:r>
      <w:r w:rsidR="009F4F48" w:rsidRPr="00854E66">
        <w:rPr>
          <w:rFonts w:ascii="Calibri" w:hAnsi="Calibri" w:cs="Calibri"/>
          <w:sz w:val="24"/>
          <w:szCs w:val="24"/>
        </w:rPr>
        <w:t xml:space="preserve">z zachowaniem   parametrów wskazanych w pozycjach  19 i 21 w </w:t>
      </w:r>
      <w:r w:rsidR="00114D66" w:rsidRPr="00854E66">
        <w:rPr>
          <w:rFonts w:ascii="Calibri" w:hAnsi="Calibri" w:cs="Calibri"/>
          <w:sz w:val="24"/>
          <w:szCs w:val="24"/>
        </w:rPr>
        <w:t>Z</w:t>
      </w:r>
      <w:r w:rsidR="009F4F48" w:rsidRPr="00854E66">
        <w:rPr>
          <w:rFonts w:ascii="Calibri" w:hAnsi="Calibri" w:cs="Calibri"/>
          <w:sz w:val="24"/>
          <w:szCs w:val="24"/>
        </w:rPr>
        <w:t>ałączniku nr 1 Formularz ofertowy</w:t>
      </w:r>
      <w:r w:rsidR="009E7301" w:rsidRPr="00854E66">
        <w:rPr>
          <w:rFonts w:ascii="Calibri" w:hAnsi="Calibri" w:cs="Calibri"/>
          <w:sz w:val="24"/>
          <w:szCs w:val="24"/>
        </w:rPr>
        <w:t>;</w:t>
      </w:r>
    </w:p>
    <w:p w14:paraId="230C5DE7" w14:textId="18A0E399" w:rsidR="00E82219" w:rsidRPr="00854E66" w:rsidRDefault="00B4442B" w:rsidP="00E82219">
      <w:pPr>
        <w:pStyle w:val="Akapitzlist"/>
        <w:numPr>
          <w:ilvl w:val="0"/>
          <w:numId w:val="18"/>
        </w:numPr>
        <w:spacing w:after="0" w:line="360" w:lineRule="auto"/>
        <w:ind w:left="709"/>
        <w:rPr>
          <w:rFonts w:ascii="Calibri" w:hAnsi="Calibri" w:cs="Calibri"/>
          <w:sz w:val="24"/>
          <w:szCs w:val="24"/>
        </w:rPr>
      </w:pPr>
      <w:r w:rsidRPr="00854E66">
        <w:rPr>
          <w:rFonts w:ascii="Calibri" w:hAnsi="Calibri" w:cs="Calibri"/>
          <w:sz w:val="24"/>
          <w:szCs w:val="24"/>
        </w:rPr>
        <w:t>w</w:t>
      </w:r>
      <w:r w:rsidR="001020D2" w:rsidRPr="00854E66">
        <w:rPr>
          <w:rFonts w:ascii="Calibri" w:hAnsi="Calibri" w:cs="Calibri"/>
          <w:sz w:val="24"/>
          <w:szCs w:val="24"/>
        </w:rPr>
        <w:t xml:space="preserve">izytówek jednostronnych i dwustronnych </w:t>
      </w:r>
      <w:r w:rsidR="001020D2" w:rsidRPr="00854E66">
        <w:rPr>
          <w:rFonts w:ascii="Calibri" w:eastAsia="Times New Roman" w:hAnsi="Calibri" w:cs="Times New Roman"/>
          <w:sz w:val="24"/>
          <w:szCs w:val="24"/>
        </w:rPr>
        <w:t xml:space="preserve"> z nadrukiem wielokolorowym  z dodatkową treścią w alfabecie Braill’a </w:t>
      </w:r>
      <w:r w:rsidR="00C1186E" w:rsidRPr="00854E66">
        <w:rPr>
          <w:rFonts w:ascii="Calibri" w:eastAsia="Times New Roman" w:hAnsi="Calibri" w:cs="Times New Roman"/>
          <w:sz w:val="24"/>
          <w:szCs w:val="24"/>
        </w:rPr>
        <w:t xml:space="preserve"> z</w:t>
      </w:r>
      <w:r w:rsidR="001020D2" w:rsidRPr="00854E66">
        <w:rPr>
          <w:rFonts w:ascii="Calibri" w:eastAsia="Times New Roman" w:hAnsi="Calibri" w:cs="Times New Roman"/>
          <w:sz w:val="24"/>
          <w:szCs w:val="24"/>
        </w:rPr>
        <w:t xml:space="preserve"> zachowaniem </w:t>
      </w:r>
      <w:r w:rsidR="00C1186E" w:rsidRPr="00854E66">
        <w:rPr>
          <w:rFonts w:ascii="Calibri" w:eastAsia="Times New Roman" w:hAnsi="Calibri" w:cs="Times New Roman"/>
          <w:sz w:val="24"/>
          <w:szCs w:val="24"/>
        </w:rPr>
        <w:t xml:space="preserve">wszystkich </w:t>
      </w:r>
      <w:r w:rsidR="001020D2" w:rsidRPr="00854E66">
        <w:rPr>
          <w:rFonts w:ascii="Calibri" w:eastAsia="Times New Roman" w:hAnsi="Calibri" w:cs="Times New Roman"/>
          <w:sz w:val="24"/>
          <w:szCs w:val="24"/>
        </w:rPr>
        <w:t>parametrów</w:t>
      </w:r>
      <w:r w:rsidR="00C1186E" w:rsidRPr="00854E66">
        <w:rPr>
          <w:rFonts w:ascii="Calibri" w:eastAsia="Times New Roman" w:hAnsi="Calibri" w:cs="Times New Roman"/>
          <w:sz w:val="24"/>
          <w:szCs w:val="24"/>
        </w:rPr>
        <w:t xml:space="preserve"> ,w tym</w:t>
      </w:r>
      <w:r w:rsidR="001020D2" w:rsidRPr="00854E66">
        <w:rPr>
          <w:rFonts w:ascii="Calibri" w:eastAsia="Times New Roman" w:hAnsi="Calibri" w:cs="Times New Roman"/>
          <w:sz w:val="24"/>
          <w:szCs w:val="24"/>
        </w:rPr>
        <w:t xml:space="preserve"> </w:t>
      </w:r>
      <w:r w:rsidR="00C1186E" w:rsidRPr="00854E66">
        <w:rPr>
          <w:rFonts w:ascii="Calibri" w:eastAsia="Times New Roman" w:hAnsi="Calibri" w:cs="Times New Roman"/>
          <w:sz w:val="24"/>
          <w:szCs w:val="24"/>
        </w:rPr>
        <w:t xml:space="preserve">wielkości </w:t>
      </w:r>
      <w:r w:rsidR="001020D2" w:rsidRPr="00854E66">
        <w:rPr>
          <w:rFonts w:ascii="Calibri" w:eastAsia="Times New Roman" w:hAnsi="Calibri" w:cs="Times New Roman"/>
          <w:sz w:val="24"/>
          <w:szCs w:val="24"/>
        </w:rPr>
        <w:t xml:space="preserve">dopuszczonych </w:t>
      </w:r>
      <w:r w:rsidR="001020D2" w:rsidRPr="00854E66">
        <w:rPr>
          <w:rFonts w:ascii="Calibri" w:eastAsia="Times New Roman" w:hAnsi="Calibri" w:cs="Times New Roman"/>
          <w:sz w:val="24"/>
          <w:szCs w:val="24"/>
          <w:lang w:eastAsia="en-US"/>
        </w:rPr>
        <w:t xml:space="preserve"> przez Poland Braille Fonts TTF, </w:t>
      </w:r>
      <w:r w:rsidR="001020D2" w:rsidRPr="00854E66">
        <w:rPr>
          <w:rFonts w:eastAsiaTheme="minorHAnsi"/>
          <w:sz w:val="24"/>
          <w:szCs w:val="24"/>
          <w:lang w:eastAsia="en-US"/>
        </w:rPr>
        <w:t xml:space="preserve">napisanej na platformę Corel`a. </w:t>
      </w:r>
      <w:r w:rsidR="009F4F48" w:rsidRPr="00854E66">
        <w:rPr>
          <w:rFonts w:eastAsiaTheme="minorHAnsi"/>
          <w:sz w:val="24"/>
          <w:szCs w:val="24"/>
          <w:lang w:eastAsia="en-US"/>
        </w:rPr>
        <w:t>wskazanych</w:t>
      </w:r>
      <w:r w:rsidR="001020D2" w:rsidRPr="00854E66">
        <w:rPr>
          <w:rFonts w:eastAsiaTheme="minorHAnsi"/>
          <w:sz w:val="24"/>
          <w:szCs w:val="24"/>
          <w:lang w:eastAsia="en-US"/>
        </w:rPr>
        <w:t xml:space="preserve"> w </w:t>
      </w:r>
      <w:r w:rsidR="006434FF" w:rsidRPr="00854E66">
        <w:rPr>
          <w:rFonts w:eastAsiaTheme="minorHAnsi"/>
          <w:sz w:val="24"/>
          <w:szCs w:val="24"/>
          <w:lang w:eastAsia="en-US"/>
        </w:rPr>
        <w:t>pozycjach 20</w:t>
      </w:r>
      <w:r w:rsidR="00F6256C" w:rsidRPr="00854E66">
        <w:rPr>
          <w:rFonts w:eastAsiaTheme="minorHAnsi"/>
          <w:sz w:val="24"/>
          <w:szCs w:val="24"/>
          <w:lang w:eastAsia="en-US"/>
        </w:rPr>
        <w:t xml:space="preserve"> </w:t>
      </w:r>
      <w:r w:rsidR="006434FF" w:rsidRPr="00854E66">
        <w:rPr>
          <w:rFonts w:eastAsiaTheme="minorHAnsi"/>
          <w:sz w:val="24"/>
          <w:szCs w:val="24"/>
          <w:lang w:eastAsia="en-US"/>
        </w:rPr>
        <w:t xml:space="preserve">i 22 w </w:t>
      </w:r>
      <w:r w:rsidR="00114D66" w:rsidRPr="00854E66">
        <w:rPr>
          <w:rFonts w:eastAsiaTheme="minorHAnsi"/>
          <w:sz w:val="24"/>
          <w:szCs w:val="24"/>
          <w:lang w:eastAsia="en-US"/>
        </w:rPr>
        <w:t>Z</w:t>
      </w:r>
      <w:r w:rsidR="001020D2" w:rsidRPr="00854E66">
        <w:rPr>
          <w:rFonts w:eastAsiaTheme="minorHAnsi"/>
          <w:sz w:val="24"/>
          <w:szCs w:val="24"/>
          <w:lang w:eastAsia="en-US"/>
        </w:rPr>
        <w:t>ałączniku nr</w:t>
      </w:r>
      <w:r w:rsidR="00E82219" w:rsidRPr="00854E66">
        <w:rPr>
          <w:rFonts w:eastAsiaTheme="minorHAnsi"/>
          <w:sz w:val="24"/>
          <w:szCs w:val="24"/>
          <w:lang w:eastAsia="en-US"/>
        </w:rPr>
        <w:t xml:space="preserve"> 1</w:t>
      </w:r>
      <w:r w:rsidR="001020D2" w:rsidRPr="00854E66">
        <w:rPr>
          <w:rFonts w:eastAsiaTheme="minorHAnsi"/>
          <w:sz w:val="24"/>
          <w:szCs w:val="24"/>
          <w:lang w:eastAsia="en-US"/>
        </w:rPr>
        <w:t xml:space="preserve"> Formularz ofertowy</w:t>
      </w:r>
      <w:r w:rsidR="009E7301" w:rsidRPr="00854E66">
        <w:rPr>
          <w:rFonts w:eastAsiaTheme="minorHAnsi"/>
          <w:sz w:val="24"/>
          <w:szCs w:val="24"/>
          <w:lang w:eastAsia="en-US"/>
        </w:rPr>
        <w:t>;</w:t>
      </w:r>
    </w:p>
    <w:p w14:paraId="750B2AF2" w14:textId="44E05AC8" w:rsidR="009A272B" w:rsidRPr="00CD11B5" w:rsidRDefault="00B4442B" w:rsidP="00E82219">
      <w:pPr>
        <w:pStyle w:val="Akapitzlist"/>
        <w:numPr>
          <w:ilvl w:val="0"/>
          <w:numId w:val="18"/>
        </w:numPr>
        <w:spacing w:after="0" w:line="360" w:lineRule="auto"/>
        <w:ind w:left="709"/>
        <w:rPr>
          <w:rFonts w:ascii="Calibri" w:hAnsi="Calibri" w:cs="Calibri"/>
          <w:sz w:val="24"/>
          <w:szCs w:val="24"/>
        </w:rPr>
      </w:pPr>
      <w:r w:rsidRPr="00854E66">
        <w:rPr>
          <w:rFonts w:ascii="Calibri" w:hAnsi="Calibri" w:cs="Calibri"/>
          <w:sz w:val="24"/>
          <w:szCs w:val="24"/>
        </w:rPr>
        <w:t>i</w:t>
      </w:r>
      <w:r w:rsidR="009A272B" w:rsidRPr="00854E66">
        <w:rPr>
          <w:rFonts w:ascii="Calibri" w:hAnsi="Calibri" w:cs="Calibri"/>
          <w:sz w:val="24"/>
          <w:szCs w:val="24"/>
        </w:rPr>
        <w:t xml:space="preserve">dentyfikatorów laminowanych  - wizytówki z nadrukiem wielokolorowym o wymiarach </w:t>
      </w:r>
      <w:r w:rsidR="009A272B" w:rsidRPr="00854E66">
        <w:rPr>
          <w:rFonts w:ascii="Calibri" w:hAnsi="Calibri" w:cs="Calibri"/>
          <w:sz w:val="24"/>
          <w:szCs w:val="24"/>
        </w:rPr>
        <w:br/>
      </w:r>
      <w:r w:rsidR="00537C46" w:rsidRPr="00854E66">
        <w:rPr>
          <w:rFonts w:ascii="Calibri" w:hAnsi="Calibri" w:cs="Calibri"/>
          <w:sz w:val="24"/>
          <w:szCs w:val="24"/>
        </w:rPr>
        <w:t xml:space="preserve">8,5 cm </w:t>
      </w:r>
      <w:r w:rsidR="009A272B" w:rsidRPr="00854E66">
        <w:rPr>
          <w:rFonts w:ascii="Calibri" w:hAnsi="Calibri" w:cs="Calibri"/>
          <w:sz w:val="24"/>
          <w:szCs w:val="24"/>
        </w:rPr>
        <w:t xml:space="preserve">x 5 cm, papier półmat kreda gr. 300 g/m2, </w:t>
      </w:r>
      <w:r w:rsidR="009A272B" w:rsidRPr="00CD11B5">
        <w:rPr>
          <w:rFonts w:ascii="Calibri" w:hAnsi="Calibri" w:cs="Calibri"/>
          <w:sz w:val="24"/>
          <w:szCs w:val="24"/>
        </w:rPr>
        <w:t>laminacja folia 100 mic;</w:t>
      </w:r>
    </w:p>
    <w:p w14:paraId="195B97FC" w14:textId="2CA84C1B" w:rsidR="009A2D3A" w:rsidRPr="00CD11B5" w:rsidRDefault="009A272B" w:rsidP="00AD4F21">
      <w:pPr>
        <w:pStyle w:val="Akapitzlist"/>
        <w:spacing w:after="0" w:line="360" w:lineRule="auto"/>
        <w:ind w:left="426"/>
        <w:rPr>
          <w:rFonts w:ascii="Calibri" w:hAnsi="Calibri" w:cs="Calibri"/>
          <w:sz w:val="24"/>
          <w:szCs w:val="24"/>
        </w:rPr>
      </w:pPr>
      <w:r w:rsidRPr="00CD11B5">
        <w:rPr>
          <w:rFonts w:ascii="Calibri" w:eastAsia="Times New Roman" w:hAnsi="Calibri" w:cs="Calibri"/>
          <w:sz w:val="24"/>
          <w:szCs w:val="24"/>
        </w:rPr>
        <w:t xml:space="preserve">Rodzaj i szacunkowa ilość określona jest w </w:t>
      </w:r>
      <w:r w:rsidRPr="00CD11B5">
        <w:rPr>
          <w:rFonts w:ascii="Calibri" w:hAnsi="Calibri" w:cs="Calibri"/>
          <w:sz w:val="24"/>
          <w:szCs w:val="24"/>
        </w:rPr>
        <w:t xml:space="preserve">Załączniku nr </w:t>
      </w:r>
      <w:r w:rsidR="00340CFD" w:rsidRPr="00CD11B5">
        <w:rPr>
          <w:rFonts w:ascii="Calibri" w:hAnsi="Calibri" w:cs="Calibri"/>
          <w:sz w:val="24"/>
          <w:szCs w:val="24"/>
        </w:rPr>
        <w:t>1</w:t>
      </w:r>
      <w:r w:rsidRPr="00CD11B5">
        <w:rPr>
          <w:rFonts w:ascii="Calibri" w:hAnsi="Calibri" w:cs="Calibri"/>
          <w:sz w:val="24"/>
          <w:szCs w:val="24"/>
        </w:rPr>
        <w:t xml:space="preserve"> Formularz ofertowy</w:t>
      </w:r>
    </w:p>
    <w:p w14:paraId="4F7C719D" w14:textId="46EDEBD0" w:rsidR="00331BEF" w:rsidRPr="00CD11B5" w:rsidRDefault="00331BEF" w:rsidP="00AD4F21">
      <w:pPr>
        <w:pStyle w:val="Akapitzlist"/>
        <w:spacing w:after="0" w:line="360" w:lineRule="auto"/>
        <w:ind w:left="426"/>
        <w:rPr>
          <w:rFonts w:ascii="Calibri" w:hAnsi="Calibri" w:cs="Calibri"/>
          <w:sz w:val="24"/>
          <w:szCs w:val="24"/>
        </w:rPr>
      </w:pPr>
    </w:p>
    <w:p w14:paraId="307C659A" w14:textId="3739D024" w:rsidR="00E82219" w:rsidRPr="00CD11B5" w:rsidRDefault="00E82219" w:rsidP="00AD4F21">
      <w:pPr>
        <w:pStyle w:val="Akapitzlist"/>
        <w:spacing w:after="0" w:line="360" w:lineRule="auto"/>
        <w:ind w:left="426"/>
        <w:rPr>
          <w:rFonts w:ascii="Calibri" w:hAnsi="Calibri" w:cs="Calibri"/>
          <w:sz w:val="24"/>
          <w:szCs w:val="24"/>
        </w:rPr>
      </w:pPr>
    </w:p>
    <w:p w14:paraId="3FF2D835" w14:textId="77777777" w:rsidR="00DC7782" w:rsidRPr="00CD11B5" w:rsidRDefault="00DC7782" w:rsidP="00AD4F21">
      <w:pPr>
        <w:pStyle w:val="Akapitzlist"/>
        <w:spacing w:after="0" w:line="360" w:lineRule="auto"/>
        <w:ind w:left="426"/>
        <w:rPr>
          <w:rFonts w:ascii="Calibri" w:hAnsi="Calibri" w:cs="Calibri"/>
          <w:sz w:val="24"/>
          <w:szCs w:val="24"/>
        </w:rPr>
      </w:pPr>
    </w:p>
    <w:p w14:paraId="6BC4B426" w14:textId="3DD93F58" w:rsidR="00A634BF" w:rsidRPr="00CD11B5" w:rsidRDefault="00A634BF" w:rsidP="00331BEF">
      <w:pPr>
        <w:pStyle w:val="Akapitzlist"/>
        <w:numPr>
          <w:ilvl w:val="0"/>
          <w:numId w:val="2"/>
        </w:numPr>
        <w:spacing w:after="0" w:line="360" w:lineRule="auto"/>
        <w:rPr>
          <w:rFonts w:ascii="Calibri" w:eastAsia="Times New Roman" w:hAnsi="Calibri" w:cs="Calibri"/>
          <w:sz w:val="24"/>
          <w:szCs w:val="24"/>
        </w:rPr>
      </w:pPr>
      <w:r w:rsidRPr="00CD11B5">
        <w:rPr>
          <w:rFonts w:ascii="Calibri" w:eastAsia="Times New Roman" w:hAnsi="Calibri" w:cs="Calibri"/>
          <w:sz w:val="24"/>
          <w:szCs w:val="24"/>
        </w:rPr>
        <w:lastRenderedPageBreak/>
        <w:t>Szczegółowy opis przedmiotu zamówienia:</w:t>
      </w:r>
    </w:p>
    <w:p w14:paraId="42C7932A" w14:textId="2F0E895B" w:rsidR="00A634BF" w:rsidRPr="00854E66" w:rsidRDefault="00B4442B" w:rsidP="00BA41DD">
      <w:pPr>
        <w:pStyle w:val="Akapitzlist"/>
        <w:numPr>
          <w:ilvl w:val="0"/>
          <w:numId w:val="28"/>
        </w:numPr>
        <w:shd w:val="clear" w:color="auto" w:fill="FFFFFF"/>
        <w:spacing w:after="0" w:line="360" w:lineRule="auto"/>
        <w:rPr>
          <w:rFonts w:ascii="Calibri" w:eastAsia="Calibri" w:hAnsi="Calibri" w:cs="Calibri"/>
          <w:spacing w:val="1"/>
          <w:sz w:val="24"/>
          <w:szCs w:val="24"/>
        </w:rPr>
      </w:pPr>
      <w:r w:rsidRPr="00854E66">
        <w:rPr>
          <w:rFonts w:ascii="Calibri" w:eastAsia="Calibri" w:hAnsi="Calibri" w:cs="Calibri"/>
          <w:spacing w:val="1"/>
          <w:sz w:val="24"/>
          <w:szCs w:val="24"/>
        </w:rPr>
        <w:t>r</w:t>
      </w:r>
      <w:r w:rsidR="00A634BF" w:rsidRPr="00854E66">
        <w:rPr>
          <w:rFonts w:ascii="Calibri" w:eastAsia="Calibri" w:hAnsi="Calibri" w:cs="Calibri"/>
          <w:spacing w:val="1"/>
          <w:sz w:val="24"/>
          <w:szCs w:val="24"/>
        </w:rPr>
        <w:t>ealizacja przedmiotu zamówienia odbywać się będzie dla Biura PFRON w Warszawie</w:t>
      </w:r>
    </w:p>
    <w:p w14:paraId="7D658367" w14:textId="77777777" w:rsidR="00A634BF" w:rsidRPr="006F64C9" w:rsidRDefault="00A634BF" w:rsidP="00BA41DD">
      <w:pPr>
        <w:pStyle w:val="Akapitzlist"/>
        <w:shd w:val="clear" w:color="auto" w:fill="FFFFFF"/>
        <w:spacing w:after="0" w:line="360" w:lineRule="auto"/>
        <w:ind w:left="709"/>
        <w:rPr>
          <w:rFonts w:ascii="Calibri" w:eastAsia="Calibri" w:hAnsi="Calibri" w:cs="Calibri"/>
          <w:spacing w:val="1"/>
          <w:sz w:val="24"/>
          <w:szCs w:val="24"/>
        </w:rPr>
      </w:pPr>
      <w:r w:rsidRPr="00854E66">
        <w:rPr>
          <w:rFonts w:ascii="Calibri" w:eastAsia="Calibri" w:hAnsi="Calibri" w:cs="Calibri"/>
          <w:spacing w:val="1"/>
          <w:sz w:val="24"/>
          <w:szCs w:val="24"/>
        </w:rPr>
        <w:t>zgodnie z wymogami określonymi w Załączniku nr 2 Projekt umowy oraz</w:t>
      </w:r>
      <w:r w:rsidRPr="006F64C9">
        <w:rPr>
          <w:rFonts w:ascii="Calibri" w:eastAsia="Calibri" w:hAnsi="Calibri" w:cs="Calibri"/>
          <w:spacing w:val="1"/>
          <w:sz w:val="24"/>
          <w:szCs w:val="24"/>
        </w:rPr>
        <w:t xml:space="preserve"> wytycznymi poniżej;</w:t>
      </w:r>
    </w:p>
    <w:p w14:paraId="7E0EC8A1" w14:textId="29384A2E" w:rsidR="00A634BF" w:rsidRPr="00F02701" w:rsidRDefault="00A634BF" w:rsidP="00A634BF">
      <w:pPr>
        <w:pStyle w:val="Akapitzlist"/>
        <w:numPr>
          <w:ilvl w:val="0"/>
          <w:numId w:val="28"/>
        </w:numPr>
        <w:shd w:val="clear" w:color="auto" w:fill="FFFFFF"/>
        <w:spacing w:after="0" w:line="360" w:lineRule="auto"/>
        <w:rPr>
          <w:rFonts w:ascii="Calibri" w:eastAsia="Calibri" w:hAnsi="Calibri" w:cs="Calibri"/>
          <w:b/>
          <w:bCs/>
          <w:spacing w:val="1"/>
          <w:sz w:val="24"/>
          <w:szCs w:val="24"/>
        </w:rPr>
      </w:pPr>
      <w:r w:rsidRPr="00F02701">
        <w:rPr>
          <w:rFonts w:ascii="Calibri" w:eastAsia="Calibri" w:hAnsi="Calibri" w:cs="Calibri"/>
          <w:b/>
          <w:bCs/>
          <w:spacing w:val="1"/>
          <w:sz w:val="24"/>
          <w:szCs w:val="24"/>
        </w:rPr>
        <w:t xml:space="preserve">Zamawiający wymaga by odbiór zrealizowanych zamówień odbywał się w punkcie  odbioru Wykonawcy, usytuowanego w odległości nie większej niż 1000 metrów </w:t>
      </w:r>
      <w:r w:rsidRPr="00F02701">
        <w:rPr>
          <w:rFonts w:ascii="Calibri" w:eastAsia="Calibri" w:hAnsi="Calibri" w:cs="Calibri"/>
          <w:b/>
          <w:bCs/>
          <w:spacing w:val="1"/>
          <w:sz w:val="24"/>
          <w:szCs w:val="24"/>
        </w:rPr>
        <w:br/>
        <w:t>od</w:t>
      </w:r>
      <w:r w:rsidR="00331BEF" w:rsidRPr="00F02701">
        <w:rPr>
          <w:rFonts w:ascii="Calibri" w:eastAsia="Calibri" w:hAnsi="Calibri" w:cs="Calibri"/>
          <w:b/>
          <w:bCs/>
          <w:spacing w:val="1"/>
          <w:sz w:val="24"/>
          <w:szCs w:val="24"/>
        </w:rPr>
        <w:t xml:space="preserve"> </w:t>
      </w:r>
      <w:r w:rsidRPr="00F02701">
        <w:rPr>
          <w:rFonts w:ascii="Calibri" w:eastAsia="Calibri" w:hAnsi="Calibri" w:cs="Calibri"/>
          <w:b/>
          <w:bCs/>
          <w:spacing w:val="1"/>
          <w:sz w:val="24"/>
          <w:szCs w:val="24"/>
        </w:rPr>
        <w:t>siedziby Zamawiającego al. Jana Pawła II 13 w Warszawie (odległość mierzona za pomocą serwisu internetowego https://www.google.pl/maps/ najszybsza trasa pieszo)</w:t>
      </w:r>
      <w:r w:rsidR="00B71D2F">
        <w:rPr>
          <w:rFonts w:ascii="Calibri" w:eastAsia="Calibri" w:hAnsi="Calibri" w:cs="Calibri"/>
          <w:b/>
          <w:bCs/>
          <w:spacing w:val="1"/>
          <w:sz w:val="24"/>
          <w:szCs w:val="24"/>
        </w:rPr>
        <w:t>;</w:t>
      </w:r>
    </w:p>
    <w:p w14:paraId="28A35092" w14:textId="46072EC3" w:rsidR="00A634BF" w:rsidRPr="006F64C9" w:rsidRDefault="00B4442B" w:rsidP="00A634BF">
      <w:pPr>
        <w:pStyle w:val="Akapitzlist"/>
        <w:numPr>
          <w:ilvl w:val="0"/>
          <w:numId w:val="28"/>
        </w:numPr>
        <w:shd w:val="clear" w:color="auto" w:fill="FFFFFF"/>
        <w:spacing w:after="0" w:line="360" w:lineRule="auto"/>
        <w:rPr>
          <w:rFonts w:ascii="Calibri" w:eastAsia="Calibri" w:hAnsi="Calibri" w:cs="Calibri"/>
          <w:spacing w:val="1"/>
          <w:sz w:val="24"/>
          <w:szCs w:val="24"/>
        </w:rPr>
      </w:pPr>
      <w:r w:rsidRPr="006F64C9">
        <w:rPr>
          <w:rFonts w:ascii="Calibri" w:eastAsia="Calibri" w:hAnsi="Calibri" w:cs="Calibri"/>
          <w:spacing w:val="1"/>
          <w:sz w:val="24"/>
          <w:szCs w:val="24"/>
        </w:rPr>
        <w:t>w</w:t>
      </w:r>
      <w:r w:rsidR="00A634BF" w:rsidRPr="006F64C9">
        <w:rPr>
          <w:rFonts w:ascii="Calibri" w:eastAsia="Calibri" w:hAnsi="Calibri" w:cs="Calibri"/>
          <w:spacing w:val="1"/>
          <w:sz w:val="24"/>
          <w:szCs w:val="24"/>
        </w:rPr>
        <w:t xml:space="preserve">ykonanie wszystkich projektów graficznych wg. „Księgi Identyfikacji Wizualnej Logo Państwowego Funduszu Rehabilitacji Osób Niepełnosprawnych (format pdf)” </w:t>
      </w:r>
      <w:hyperlink r:id="rId9" w:anchor="c315292," w:history="1">
        <w:r w:rsidR="00A634BF" w:rsidRPr="006F64C9">
          <w:rPr>
            <w:rStyle w:val="Hipercze"/>
            <w:rFonts w:ascii="Calibri" w:eastAsia="Calibri" w:hAnsi="Calibri" w:cs="Calibri"/>
            <w:spacing w:val="1"/>
            <w:sz w:val="24"/>
            <w:szCs w:val="24"/>
          </w:rPr>
          <w:t>https://www.pfron.org.pl/dla-mediow/logo-funduszu/#c315292,</w:t>
        </w:r>
      </w:hyperlink>
    </w:p>
    <w:p w14:paraId="1C56BB12" w14:textId="77777777" w:rsidR="00A634BF" w:rsidRPr="006F64C9" w:rsidRDefault="00A634BF" w:rsidP="00854E66">
      <w:pPr>
        <w:pStyle w:val="Akapitzlist"/>
        <w:shd w:val="clear" w:color="auto" w:fill="FFFFFF"/>
        <w:spacing w:after="0" w:line="360" w:lineRule="auto"/>
        <w:ind w:left="709"/>
        <w:rPr>
          <w:rFonts w:ascii="Calibri" w:eastAsia="Calibri" w:hAnsi="Calibri" w:cs="Calibri"/>
          <w:spacing w:val="1"/>
          <w:sz w:val="24"/>
          <w:szCs w:val="24"/>
        </w:rPr>
      </w:pPr>
      <w:r w:rsidRPr="006F64C9">
        <w:rPr>
          <w:rFonts w:ascii="Calibri" w:eastAsia="Calibri" w:hAnsi="Calibri" w:cs="Calibri"/>
          <w:spacing w:val="1"/>
          <w:sz w:val="24"/>
          <w:szCs w:val="24"/>
        </w:rPr>
        <w:t xml:space="preserve">niezbędnych do realizacji przedmiotowego zamówienia zrealizuje Wykonawca  </w:t>
      </w:r>
      <w:r w:rsidRPr="006F64C9">
        <w:rPr>
          <w:rFonts w:ascii="Calibri" w:eastAsia="Calibri" w:hAnsi="Calibri" w:cs="Calibri"/>
          <w:spacing w:val="1"/>
          <w:sz w:val="24"/>
          <w:szCs w:val="24"/>
        </w:rPr>
        <w:br/>
        <w:t>bez dodatkowych kosztów;</w:t>
      </w:r>
    </w:p>
    <w:p w14:paraId="465366B3" w14:textId="77777777" w:rsidR="00A634BF" w:rsidRPr="006F64C9" w:rsidRDefault="00A634BF" w:rsidP="00B4442B">
      <w:pPr>
        <w:pStyle w:val="Akapitzlist"/>
        <w:numPr>
          <w:ilvl w:val="0"/>
          <w:numId w:val="28"/>
        </w:numPr>
        <w:shd w:val="clear" w:color="auto" w:fill="FFFFFF"/>
        <w:spacing w:after="0" w:line="360" w:lineRule="auto"/>
        <w:ind w:left="709" w:hanging="425"/>
        <w:rPr>
          <w:rFonts w:ascii="Calibri" w:eastAsia="Calibri" w:hAnsi="Calibri" w:cs="Calibri"/>
          <w:spacing w:val="1"/>
          <w:sz w:val="24"/>
          <w:szCs w:val="24"/>
        </w:rPr>
      </w:pPr>
      <w:r w:rsidRPr="006F64C9">
        <w:rPr>
          <w:rFonts w:ascii="Calibri" w:eastAsia="Calibri" w:hAnsi="Calibri" w:cs="Calibri"/>
          <w:spacing w:val="1"/>
          <w:sz w:val="24"/>
          <w:szCs w:val="24"/>
        </w:rPr>
        <w:t xml:space="preserve">Zamawiający wymaga by zamówienia były zrealizowane przez Wykonawcę w dniach roboczych pracy  Zamawiającego tj. </w:t>
      </w:r>
      <w:r w:rsidRPr="006F64C9">
        <w:rPr>
          <w:rFonts w:ascii="Calibri" w:eastAsia="Times New Roman" w:hAnsi="Calibri" w:cs="Calibri"/>
          <w:sz w:val="24"/>
          <w:szCs w:val="24"/>
        </w:rPr>
        <w:t xml:space="preserve">od poniedziałku do piątku w godzinach od 8:00 </w:t>
      </w:r>
      <w:r w:rsidRPr="006F64C9">
        <w:rPr>
          <w:rFonts w:ascii="Calibri" w:eastAsia="Times New Roman" w:hAnsi="Calibri" w:cs="Calibri"/>
          <w:sz w:val="24"/>
          <w:szCs w:val="24"/>
        </w:rPr>
        <w:br/>
        <w:t>do 15:00 z wyłączeniem dni ustawowo wolnych od pracy na terenie Rzeczypospolitej Polskiej;</w:t>
      </w:r>
    </w:p>
    <w:p w14:paraId="0897AD9C" w14:textId="532787B5" w:rsidR="00A634BF" w:rsidRPr="006F64C9" w:rsidRDefault="00B4442B" w:rsidP="00B4442B">
      <w:pPr>
        <w:pStyle w:val="Akapitzlist"/>
        <w:numPr>
          <w:ilvl w:val="0"/>
          <w:numId w:val="28"/>
        </w:numPr>
        <w:shd w:val="clear" w:color="auto" w:fill="FFFFFF"/>
        <w:spacing w:after="0" w:line="360" w:lineRule="auto"/>
        <w:ind w:left="709" w:hanging="425"/>
        <w:rPr>
          <w:rFonts w:ascii="Calibri" w:eastAsia="Calibri" w:hAnsi="Calibri" w:cs="Calibri"/>
          <w:spacing w:val="1"/>
          <w:sz w:val="24"/>
          <w:szCs w:val="24"/>
        </w:rPr>
      </w:pPr>
      <w:r w:rsidRPr="006F64C9">
        <w:rPr>
          <w:rFonts w:ascii="Calibri" w:eastAsia="Times New Roman" w:hAnsi="Calibri" w:cs="Calibri"/>
          <w:sz w:val="24"/>
          <w:szCs w:val="24"/>
        </w:rPr>
        <w:t>r</w:t>
      </w:r>
      <w:r w:rsidR="00A634BF" w:rsidRPr="006F64C9">
        <w:rPr>
          <w:rFonts w:ascii="Calibri" w:eastAsia="Times New Roman" w:hAnsi="Calibri" w:cs="Calibri"/>
          <w:sz w:val="24"/>
          <w:szCs w:val="24"/>
        </w:rPr>
        <w:t>ealizacja każdorazowego zamówienia na pieczątki, gumki tekstowe, odbywać się będzie w ciągu jednego dnia roboczego licząc od dnia następującego po dniu złożenia zamówienia</w:t>
      </w:r>
      <w:r w:rsidR="00A634BF" w:rsidRPr="006F64C9">
        <w:rPr>
          <w:rFonts w:ascii="Calibri" w:eastAsia="Calibri" w:hAnsi="Calibri" w:cs="Calibri"/>
          <w:spacing w:val="1"/>
          <w:sz w:val="24"/>
          <w:szCs w:val="24"/>
        </w:rPr>
        <w:t>;</w:t>
      </w:r>
    </w:p>
    <w:p w14:paraId="585F2851" w14:textId="018F9050" w:rsidR="00114D66" w:rsidRPr="006F64C9" w:rsidRDefault="00B4442B" w:rsidP="00B4442B">
      <w:pPr>
        <w:pStyle w:val="Akapitzlist"/>
        <w:numPr>
          <w:ilvl w:val="0"/>
          <w:numId w:val="28"/>
        </w:numPr>
        <w:spacing w:line="360" w:lineRule="auto"/>
        <w:ind w:left="709" w:hanging="349"/>
        <w:jc w:val="both"/>
        <w:rPr>
          <w:rFonts w:ascii="Calibri" w:eastAsia="Times New Roman" w:hAnsi="Calibri" w:cs="Calibri"/>
          <w:sz w:val="24"/>
          <w:szCs w:val="24"/>
        </w:rPr>
      </w:pPr>
      <w:r w:rsidRPr="006F64C9">
        <w:rPr>
          <w:rFonts w:ascii="Calibri" w:eastAsia="Times New Roman" w:hAnsi="Calibri" w:cs="Calibri"/>
          <w:sz w:val="24"/>
          <w:szCs w:val="24"/>
        </w:rPr>
        <w:t>r</w:t>
      </w:r>
      <w:r w:rsidR="00114D66" w:rsidRPr="006F64C9">
        <w:rPr>
          <w:rFonts w:ascii="Calibri" w:eastAsia="Times New Roman" w:hAnsi="Calibri" w:cs="Calibri"/>
          <w:sz w:val="24"/>
          <w:szCs w:val="24"/>
        </w:rPr>
        <w:t xml:space="preserve">ealizacja każdorazowego zamówienia na wizytówki z </w:t>
      </w:r>
      <w:r w:rsidR="00114D66" w:rsidRPr="006F64C9">
        <w:rPr>
          <w:rFonts w:ascii="Calibri" w:eastAsia="Times New Roman" w:hAnsi="Calibri" w:cs="Times New Roman"/>
          <w:sz w:val="24"/>
          <w:szCs w:val="24"/>
        </w:rPr>
        <w:t>pozycji 19 i 21</w:t>
      </w:r>
      <w:r w:rsidR="00140305" w:rsidRPr="006F64C9">
        <w:rPr>
          <w:rFonts w:ascii="Calibri" w:eastAsia="Times New Roman" w:hAnsi="Calibri" w:cs="Times New Roman"/>
          <w:sz w:val="24"/>
          <w:szCs w:val="24"/>
        </w:rPr>
        <w:t xml:space="preserve"> oraz </w:t>
      </w:r>
      <w:r w:rsidR="00140305" w:rsidRPr="006F64C9">
        <w:rPr>
          <w:rFonts w:ascii="Calibri" w:eastAsia="Times New Roman" w:hAnsi="Calibri" w:cs="Calibri"/>
          <w:sz w:val="24"/>
          <w:szCs w:val="24"/>
        </w:rPr>
        <w:t>identyfikatory laminowane</w:t>
      </w:r>
      <w:r w:rsidR="00114D66" w:rsidRPr="006F64C9">
        <w:rPr>
          <w:rFonts w:ascii="Calibri" w:eastAsia="Times New Roman" w:hAnsi="Calibri" w:cs="Times New Roman"/>
          <w:sz w:val="24"/>
          <w:szCs w:val="24"/>
        </w:rPr>
        <w:t xml:space="preserve"> zawarte  w Załączniku nr 1 Formularz ofertowy </w:t>
      </w:r>
      <w:r w:rsidR="00114D66" w:rsidRPr="006F64C9">
        <w:rPr>
          <w:rFonts w:ascii="Calibri" w:eastAsia="Times New Roman" w:hAnsi="Calibri" w:cs="Calibri"/>
          <w:sz w:val="24"/>
          <w:szCs w:val="24"/>
        </w:rPr>
        <w:t xml:space="preserve"> odbywać się będzie w ciągu dwóch dni roboczych</w:t>
      </w:r>
      <w:r w:rsidR="00140305" w:rsidRPr="006F64C9">
        <w:rPr>
          <w:rFonts w:ascii="Calibri" w:eastAsia="Times New Roman" w:hAnsi="Calibri" w:cs="Calibri"/>
          <w:sz w:val="24"/>
          <w:szCs w:val="24"/>
        </w:rPr>
        <w:t xml:space="preserve"> </w:t>
      </w:r>
      <w:r w:rsidR="00114D66" w:rsidRPr="006F64C9">
        <w:rPr>
          <w:rFonts w:ascii="Calibri" w:eastAsia="Times New Roman" w:hAnsi="Calibri" w:cs="Calibri"/>
          <w:sz w:val="24"/>
          <w:szCs w:val="24"/>
        </w:rPr>
        <w:t>licząc od dnia następującego po dniu złożenia zamówienia</w:t>
      </w:r>
      <w:r w:rsidR="00B71D2F">
        <w:rPr>
          <w:rFonts w:ascii="Calibri" w:eastAsia="Times New Roman" w:hAnsi="Calibri" w:cs="Calibri"/>
          <w:sz w:val="24"/>
          <w:szCs w:val="24"/>
        </w:rPr>
        <w:t>;</w:t>
      </w:r>
    </w:p>
    <w:p w14:paraId="0A9BB31A" w14:textId="435B8A27" w:rsidR="00114D66" w:rsidRPr="006F64C9" w:rsidRDefault="00B4442B" w:rsidP="00114D66">
      <w:pPr>
        <w:pStyle w:val="Akapitzlist"/>
        <w:numPr>
          <w:ilvl w:val="0"/>
          <w:numId w:val="28"/>
        </w:numPr>
        <w:spacing w:line="360" w:lineRule="auto"/>
        <w:jc w:val="both"/>
        <w:rPr>
          <w:rFonts w:ascii="Calibri" w:eastAsia="Times New Roman" w:hAnsi="Calibri" w:cs="Calibri"/>
          <w:sz w:val="24"/>
          <w:szCs w:val="24"/>
        </w:rPr>
      </w:pPr>
      <w:r w:rsidRPr="006F64C9">
        <w:rPr>
          <w:rFonts w:ascii="Calibri" w:eastAsia="Times New Roman" w:hAnsi="Calibri" w:cs="Calibri"/>
          <w:sz w:val="24"/>
          <w:szCs w:val="24"/>
        </w:rPr>
        <w:t>r</w:t>
      </w:r>
      <w:r w:rsidR="00114D66" w:rsidRPr="006F64C9">
        <w:rPr>
          <w:rFonts w:ascii="Calibri" w:eastAsia="Times New Roman" w:hAnsi="Calibri" w:cs="Calibri"/>
          <w:sz w:val="24"/>
          <w:szCs w:val="24"/>
        </w:rPr>
        <w:t>ealizacja każdorazowego zamówienia na wizytówki z dodatkową treścią w alfabecie Braill’a wymienione w pozycji 20 i 22 w Załączniku nr 1 Formularz ofertowy odbywać się będzie do pięciu dni roboczych licząc od dnia następującego po dniu złożenia zamówienia</w:t>
      </w:r>
      <w:r w:rsidR="00B71D2F">
        <w:rPr>
          <w:rFonts w:ascii="Calibri" w:eastAsia="Times New Roman" w:hAnsi="Calibri" w:cs="Calibri"/>
          <w:sz w:val="24"/>
          <w:szCs w:val="24"/>
        </w:rPr>
        <w:t>;</w:t>
      </w:r>
    </w:p>
    <w:p w14:paraId="64A215B1" w14:textId="77777777" w:rsidR="00B71D2F" w:rsidRDefault="00A634BF" w:rsidP="00B71D2F">
      <w:pPr>
        <w:pStyle w:val="Akapitzlist"/>
        <w:numPr>
          <w:ilvl w:val="0"/>
          <w:numId w:val="28"/>
        </w:numPr>
        <w:shd w:val="clear" w:color="auto" w:fill="FFFFFF"/>
        <w:tabs>
          <w:tab w:val="left" w:pos="284"/>
        </w:tabs>
        <w:spacing w:after="0" w:line="360" w:lineRule="auto"/>
        <w:ind w:left="709" w:hanging="425"/>
        <w:rPr>
          <w:rFonts w:ascii="Calibri" w:eastAsia="Calibri" w:hAnsi="Calibri" w:cs="Calibri"/>
          <w:spacing w:val="1"/>
          <w:sz w:val="24"/>
          <w:szCs w:val="24"/>
        </w:rPr>
      </w:pPr>
      <w:r w:rsidRPr="006F64C9">
        <w:rPr>
          <w:rFonts w:ascii="Calibri" w:eastAsia="Calibri" w:hAnsi="Calibri" w:cs="Calibri"/>
          <w:spacing w:val="1"/>
          <w:sz w:val="24"/>
          <w:szCs w:val="24"/>
        </w:rPr>
        <w:t>Zamawiający szacuje, że przez okres 24 miesięcy zamówi ilości podane w Załączniku nr 1 Formularz ofertowy. Ilości określone w formularzu ofertowym są ilościami szacunkowymi i mogą ulec zmianie (zwiększeniu bądź zmniejszeniu w zależności od</w:t>
      </w:r>
      <w:r>
        <w:rPr>
          <w:rFonts w:ascii="Calibri" w:eastAsia="Calibri" w:hAnsi="Calibri" w:cs="Calibri"/>
          <w:spacing w:val="1"/>
          <w:sz w:val="24"/>
          <w:szCs w:val="24"/>
        </w:rPr>
        <w:t xml:space="preserve"> faktyczny potrzeb Zamawiającego;</w:t>
      </w:r>
    </w:p>
    <w:p w14:paraId="3057DE0C" w14:textId="2C12B477" w:rsidR="00A634BF" w:rsidRPr="00B71D2F" w:rsidRDefault="00B4442B" w:rsidP="00B71D2F">
      <w:pPr>
        <w:pStyle w:val="Akapitzlist"/>
        <w:numPr>
          <w:ilvl w:val="0"/>
          <w:numId w:val="28"/>
        </w:numPr>
        <w:shd w:val="clear" w:color="auto" w:fill="FFFFFF"/>
        <w:tabs>
          <w:tab w:val="left" w:pos="284"/>
        </w:tabs>
        <w:spacing w:after="0" w:line="360" w:lineRule="auto"/>
        <w:ind w:left="709" w:hanging="425"/>
        <w:rPr>
          <w:rFonts w:ascii="Calibri" w:eastAsia="Calibri" w:hAnsi="Calibri" w:cs="Calibri"/>
          <w:spacing w:val="1"/>
          <w:sz w:val="24"/>
          <w:szCs w:val="24"/>
        </w:rPr>
      </w:pPr>
      <w:r w:rsidRPr="00B71D2F">
        <w:rPr>
          <w:rFonts w:ascii="Calibri" w:eastAsia="Calibri" w:hAnsi="Calibri" w:cs="Calibri"/>
          <w:spacing w:val="1"/>
          <w:sz w:val="24"/>
          <w:szCs w:val="24"/>
        </w:rPr>
        <w:t>c</w:t>
      </w:r>
      <w:r w:rsidR="00A634BF" w:rsidRPr="00B71D2F">
        <w:rPr>
          <w:rFonts w:ascii="Calibri" w:eastAsia="Calibri" w:hAnsi="Calibri" w:cs="Calibri"/>
          <w:spacing w:val="1"/>
          <w:sz w:val="24"/>
          <w:szCs w:val="24"/>
        </w:rPr>
        <w:t xml:space="preserve">eny podane w Formularzu ofertowym, jak również maksymalna wartość zamówienia będą niezmienne przez cały okres 24 miesięcy </w:t>
      </w:r>
      <w:bookmarkStart w:id="2" w:name="_Hlk50107285"/>
      <w:r w:rsidR="00A634BF" w:rsidRPr="00B71D2F">
        <w:rPr>
          <w:rFonts w:ascii="Calibri" w:eastAsia="Calibri" w:hAnsi="Calibri" w:cs="Calibri"/>
          <w:spacing w:val="1"/>
          <w:sz w:val="24"/>
          <w:szCs w:val="24"/>
        </w:rPr>
        <w:t xml:space="preserve">lub do czasu wyczerpania całkowitej wartości </w:t>
      </w:r>
      <w:bookmarkEnd w:id="2"/>
      <w:r w:rsidR="00A634BF" w:rsidRPr="00B71D2F">
        <w:rPr>
          <w:rFonts w:ascii="Calibri" w:eastAsia="Calibri" w:hAnsi="Calibri" w:cs="Calibri"/>
          <w:spacing w:val="1"/>
          <w:sz w:val="24"/>
          <w:szCs w:val="24"/>
        </w:rPr>
        <w:t>oferty;</w:t>
      </w:r>
    </w:p>
    <w:p w14:paraId="35EE47A1" w14:textId="2458AA29" w:rsidR="00A634BF" w:rsidRPr="000E30D9" w:rsidRDefault="00B4442B" w:rsidP="00A634BF">
      <w:pPr>
        <w:pStyle w:val="Akapitzlist"/>
        <w:numPr>
          <w:ilvl w:val="0"/>
          <w:numId w:val="28"/>
        </w:numPr>
        <w:shd w:val="clear" w:color="auto" w:fill="FFFFFF"/>
        <w:spacing w:after="0" w:line="360" w:lineRule="auto"/>
        <w:ind w:left="851" w:hanging="567"/>
        <w:rPr>
          <w:rFonts w:eastAsia="Calibri" w:cstheme="minorHAnsi"/>
          <w:spacing w:val="1"/>
          <w:sz w:val="24"/>
          <w:szCs w:val="24"/>
        </w:rPr>
      </w:pPr>
      <w:r>
        <w:rPr>
          <w:rFonts w:cstheme="minorHAnsi"/>
          <w:bCs/>
          <w:color w:val="000000"/>
          <w:sz w:val="24"/>
          <w:szCs w:val="24"/>
        </w:rPr>
        <w:lastRenderedPageBreak/>
        <w:t>p</w:t>
      </w:r>
      <w:r w:rsidR="00A634BF" w:rsidRPr="00786972">
        <w:rPr>
          <w:rFonts w:cstheme="minorHAnsi"/>
          <w:bCs/>
          <w:color w:val="000000"/>
          <w:sz w:val="24"/>
          <w:szCs w:val="24"/>
        </w:rPr>
        <w:t xml:space="preserve">łatności </w:t>
      </w:r>
      <w:bookmarkStart w:id="3" w:name="_Hlk63069262"/>
      <w:r w:rsidR="00A634BF" w:rsidRPr="00786972">
        <w:rPr>
          <w:rFonts w:cstheme="minorHAnsi"/>
          <w:bCs/>
          <w:color w:val="000000"/>
          <w:sz w:val="24"/>
          <w:szCs w:val="24"/>
        </w:rPr>
        <w:t>będą następowały w cyklu miesięcznym za wszystkie zrealizowane zamówienia w danym miesiącu na podstawie jednej zbiorczej faktury VAT (Wykonawca zobowiązuje się na żądanie</w:t>
      </w:r>
      <w:r w:rsidR="00A634BF">
        <w:rPr>
          <w:rFonts w:cstheme="minorHAnsi"/>
          <w:bCs/>
          <w:color w:val="000000"/>
          <w:sz w:val="24"/>
          <w:szCs w:val="24"/>
        </w:rPr>
        <w:t xml:space="preserve"> </w:t>
      </w:r>
      <w:r w:rsidR="00A634BF" w:rsidRPr="00786972">
        <w:rPr>
          <w:rFonts w:cstheme="minorHAnsi"/>
          <w:bCs/>
          <w:color w:val="000000"/>
          <w:sz w:val="24"/>
          <w:szCs w:val="24"/>
        </w:rPr>
        <w:t xml:space="preserve">Zamawiającego do wystawienia dodatkowych faktur za zrealizowane pojedyncze </w:t>
      </w:r>
      <w:r w:rsidR="00A634BF" w:rsidRPr="006B37B1">
        <w:rPr>
          <w:rFonts w:cstheme="minorHAnsi"/>
          <w:bCs/>
          <w:color w:val="000000"/>
          <w:sz w:val="24"/>
          <w:szCs w:val="24"/>
        </w:rPr>
        <w:t>zamówienia).</w:t>
      </w:r>
      <w:r w:rsidR="00A634BF">
        <w:rPr>
          <w:rFonts w:cstheme="minorHAnsi"/>
          <w:bCs/>
          <w:color w:val="000000"/>
          <w:sz w:val="24"/>
          <w:szCs w:val="24"/>
        </w:rPr>
        <w:t xml:space="preserve"> </w:t>
      </w:r>
      <w:r w:rsidR="00A634BF" w:rsidRPr="009133B2">
        <w:rPr>
          <w:rFonts w:cstheme="minorHAnsi"/>
          <w:bCs/>
          <w:color w:val="000000"/>
          <w:sz w:val="24"/>
          <w:szCs w:val="24"/>
        </w:rPr>
        <w:t xml:space="preserve">Zamawiający dokona zapłaty Wykonawcy na podstawie poprawnie wystawionej faktury VAT w ciągu </w:t>
      </w:r>
      <w:r w:rsidR="00A634BF">
        <w:rPr>
          <w:rFonts w:cstheme="minorHAnsi"/>
          <w:bCs/>
          <w:color w:val="000000"/>
          <w:sz w:val="24"/>
          <w:szCs w:val="24"/>
        </w:rPr>
        <w:t>21</w:t>
      </w:r>
      <w:r w:rsidR="00A634BF" w:rsidRPr="009133B2">
        <w:rPr>
          <w:rFonts w:cstheme="minorHAnsi"/>
          <w:bCs/>
          <w:color w:val="000000"/>
          <w:sz w:val="24"/>
          <w:szCs w:val="24"/>
        </w:rPr>
        <w:t xml:space="preserve"> dni od daty jej otrzymania</w:t>
      </w:r>
      <w:bookmarkEnd w:id="3"/>
      <w:r w:rsidR="00B71D2F">
        <w:rPr>
          <w:rFonts w:cstheme="minorHAnsi"/>
          <w:bCs/>
          <w:color w:val="000000"/>
          <w:sz w:val="24"/>
          <w:szCs w:val="24"/>
        </w:rPr>
        <w:t>;</w:t>
      </w:r>
    </w:p>
    <w:p w14:paraId="113EBA17" w14:textId="721463AE" w:rsidR="00A634BF" w:rsidRPr="00A634BF" w:rsidRDefault="00A634BF" w:rsidP="00A634BF">
      <w:pPr>
        <w:pStyle w:val="Akapitzlist"/>
        <w:numPr>
          <w:ilvl w:val="0"/>
          <w:numId w:val="28"/>
        </w:numPr>
        <w:shd w:val="clear" w:color="auto" w:fill="FFFFFF"/>
        <w:spacing w:after="0" w:line="360" w:lineRule="auto"/>
        <w:ind w:left="851" w:hanging="567"/>
        <w:rPr>
          <w:rFonts w:eastAsia="Calibri" w:cstheme="minorHAnsi"/>
          <w:spacing w:val="1"/>
          <w:sz w:val="24"/>
          <w:szCs w:val="24"/>
        </w:rPr>
      </w:pPr>
      <w:r w:rsidRPr="000E30D9">
        <w:rPr>
          <w:rFonts w:cstheme="minorHAnsi"/>
          <w:bCs/>
          <w:color w:val="000000"/>
          <w:sz w:val="24"/>
          <w:szCs w:val="24"/>
        </w:rPr>
        <w:t xml:space="preserve">Wykonawca </w:t>
      </w:r>
      <w:r>
        <w:rPr>
          <w:rFonts w:cstheme="minorHAnsi"/>
          <w:bCs/>
          <w:color w:val="000000"/>
          <w:sz w:val="24"/>
          <w:szCs w:val="24"/>
        </w:rPr>
        <w:t xml:space="preserve">wraz z fakturą </w:t>
      </w:r>
      <w:r w:rsidRPr="000E30D9">
        <w:rPr>
          <w:rFonts w:cstheme="minorHAnsi"/>
          <w:bCs/>
          <w:color w:val="000000"/>
          <w:sz w:val="24"/>
          <w:szCs w:val="24"/>
        </w:rPr>
        <w:t>zobowiązany jest do przesyłania Zamawiającemu</w:t>
      </w:r>
      <w:r>
        <w:rPr>
          <w:rFonts w:cstheme="minorHAnsi"/>
          <w:bCs/>
          <w:color w:val="000000"/>
          <w:sz w:val="24"/>
          <w:szCs w:val="24"/>
        </w:rPr>
        <w:t xml:space="preserve">, w formie elektronicznej, comiesięcznego </w:t>
      </w:r>
      <w:r w:rsidRPr="000E30D9">
        <w:rPr>
          <w:rFonts w:cstheme="minorHAnsi"/>
          <w:bCs/>
          <w:color w:val="000000"/>
          <w:sz w:val="24"/>
          <w:szCs w:val="24"/>
        </w:rPr>
        <w:t>tzw. Raport</w:t>
      </w:r>
      <w:r>
        <w:rPr>
          <w:rFonts w:cstheme="minorHAnsi"/>
          <w:bCs/>
          <w:color w:val="000000"/>
          <w:sz w:val="24"/>
          <w:szCs w:val="24"/>
        </w:rPr>
        <w:t>u</w:t>
      </w:r>
      <w:r w:rsidRPr="000E30D9">
        <w:rPr>
          <w:rFonts w:cstheme="minorHAnsi"/>
          <w:bCs/>
          <w:color w:val="000000"/>
          <w:sz w:val="24"/>
          <w:szCs w:val="24"/>
        </w:rPr>
        <w:t>, któr</w:t>
      </w:r>
      <w:r>
        <w:rPr>
          <w:rFonts w:cstheme="minorHAnsi"/>
          <w:bCs/>
          <w:color w:val="000000"/>
          <w:sz w:val="24"/>
          <w:szCs w:val="24"/>
        </w:rPr>
        <w:t>y</w:t>
      </w:r>
      <w:r w:rsidRPr="000E30D9">
        <w:rPr>
          <w:rFonts w:cstheme="minorHAnsi"/>
          <w:bCs/>
          <w:color w:val="000000"/>
          <w:sz w:val="24"/>
          <w:szCs w:val="24"/>
        </w:rPr>
        <w:t xml:space="preserve"> powin</w:t>
      </w:r>
      <w:r>
        <w:rPr>
          <w:rFonts w:cstheme="minorHAnsi"/>
          <w:bCs/>
          <w:color w:val="000000"/>
          <w:sz w:val="24"/>
          <w:szCs w:val="24"/>
        </w:rPr>
        <w:t>ien</w:t>
      </w:r>
      <w:r w:rsidRPr="000E30D9">
        <w:rPr>
          <w:rFonts w:cstheme="minorHAnsi"/>
          <w:bCs/>
          <w:color w:val="000000"/>
          <w:sz w:val="24"/>
          <w:szCs w:val="24"/>
        </w:rPr>
        <w:t xml:space="preserve"> zawierać </w:t>
      </w:r>
      <w:r>
        <w:rPr>
          <w:rFonts w:cstheme="minorHAnsi"/>
          <w:bCs/>
          <w:color w:val="000000"/>
          <w:sz w:val="24"/>
          <w:szCs w:val="24"/>
        </w:rPr>
        <w:t>imię i nazwisko osoby dla której został</w:t>
      </w:r>
      <w:r w:rsidR="00695658">
        <w:rPr>
          <w:rFonts w:cstheme="minorHAnsi"/>
          <w:bCs/>
          <w:color w:val="000000"/>
          <w:sz w:val="24"/>
          <w:szCs w:val="24"/>
        </w:rPr>
        <w:t xml:space="preserve">o </w:t>
      </w:r>
      <w:r>
        <w:rPr>
          <w:rFonts w:cstheme="minorHAnsi"/>
          <w:bCs/>
          <w:color w:val="000000"/>
          <w:sz w:val="24"/>
          <w:szCs w:val="24"/>
        </w:rPr>
        <w:t>zrealizowane zamówienie w rozbiciu na: identyfikator, wizytówki, typ pieczątki, rodzaj gumki tekstowej (ilość wierszy);</w:t>
      </w:r>
    </w:p>
    <w:p w14:paraId="1BD437F8" w14:textId="1340FDD4" w:rsidR="00A634BF" w:rsidRPr="00C52708" w:rsidRDefault="00695658" w:rsidP="00B4442B">
      <w:pPr>
        <w:pStyle w:val="Akapitzlist"/>
        <w:numPr>
          <w:ilvl w:val="0"/>
          <w:numId w:val="28"/>
        </w:numPr>
        <w:shd w:val="clear" w:color="auto" w:fill="FFFFFF"/>
        <w:spacing w:after="0" w:line="360" w:lineRule="auto"/>
        <w:ind w:left="851" w:hanging="491"/>
        <w:rPr>
          <w:rFonts w:ascii="Calibri" w:eastAsia="Calibri" w:hAnsi="Calibri" w:cs="Calibri"/>
          <w:spacing w:val="1"/>
          <w:sz w:val="24"/>
          <w:szCs w:val="24"/>
        </w:rPr>
      </w:pPr>
      <w:r>
        <w:rPr>
          <w:rFonts w:ascii="Calibri" w:eastAsia="Calibri" w:hAnsi="Calibri" w:cs="Calibri"/>
          <w:spacing w:val="1"/>
          <w:sz w:val="24"/>
          <w:szCs w:val="24"/>
        </w:rPr>
        <w:t xml:space="preserve"> </w:t>
      </w:r>
      <w:r w:rsidR="00A634BF" w:rsidRPr="00C52708">
        <w:rPr>
          <w:rFonts w:ascii="Calibri" w:eastAsia="Calibri" w:hAnsi="Calibri" w:cs="Calibri"/>
          <w:spacing w:val="1"/>
          <w:sz w:val="24"/>
          <w:szCs w:val="24"/>
        </w:rPr>
        <w:t xml:space="preserve">Zamawiający ma prawo do natychmiastowego odstąpienia pisemnie w formie oświadczenia o odstąpieniu od zamówienia z ważnych powodów, w szczególności </w:t>
      </w:r>
      <w:r w:rsidR="00A634BF">
        <w:rPr>
          <w:rFonts w:ascii="Calibri" w:eastAsia="Calibri" w:hAnsi="Calibri" w:cs="Calibri"/>
          <w:spacing w:val="1"/>
          <w:sz w:val="24"/>
          <w:szCs w:val="24"/>
        </w:rPr>
        <w:br/>
      </w:r>
      <w:r w:rsidR="00A634BF" w:rsidRPr="00C52708">
        <w:rPr>
          <w:rFonts w:ascii="Calibri" w:eastAsia="Calibri" w:hAnsi="Calibri" w:cs="Calibri"/>
          <w:spacing w:val="1"/>
          <w:sz w:val="24"/>
          <w:szCs w:val="24"/>
        </w:rPr>
        <w:t>w następujących przypadkach:</w:t>
      </w:r>
      <w:r w:rsidR="00A634BF" w:rsidRPr="00C52708">
        <w:t xml:space="preserve"> </w:t>
      </w:r>
    </w:p>
    <w:p w14:paraId="3773E3A9" w14:textId="77777777" w:rsidR="00A634BF" w:rsidRDefault="00A634BF" w:rsidP="00A634BF">
      <w:pPr>
        <w:pStyle w:val="Akapitzlist"/>
        <w:numPr>
          <w:ilvl w:val="1"/>
          <w:numId w:val="28"/>
        </w:numPr>
        <w:shd w:val="clear" w:color="auto" w:fill="FFFFFF"/>
        <w:spacing w:after="0" w:line="360" w:lineRule="auto"/>
        <w:rPr>
          <w:rFonts w:ascii="Calibri" w:eastAsia="Calibri" w:hAnsi="Calibri" w:cs="Calibri"/>
          <w:spacing w:val="1"/>
          <w:sz w:val="24"/>
          <w:szCs w:val="24"/>
        </w:rPr>
      </w:pPr>
      <w:r w:rsidRPr="00C52708">
        <w:rPr>
          <w:rFonts w:ascii="Calibri" w:eastAsia="Calibri" w:hAnsi="Calibri" w:cs="Calibri"/>
          <w:spacing w:val="1"/>
          <w:sz w:val="24"/>
          <w:szCs w:val="24"/>
        </w:rPr>
        <w:t>zwłoki w realizacji złożon</w:t>
      </w:r>
      <w:r>
        <w:rPr>
          <w:rFonts w:ascii="Calibri" w:eastAsia="Calibri" w:hAnsi="Calibri" w:cs="Calibri"/>
          <w:spacing w:val="1"/>
          <w:sz w:val="24"/>
          <w:szCs w:val="24"/>
        </w:rPr>
        <w:t>ych</w:t>
      </w:r>
      <w:r w:rsidRPr="00C52708">
        <w:rPr>
          <w:rFonts w:ascii="Calibri" w:eastAsia="Calibri" w:hAnsi="Calibri" w:cs="Calibri"/>
          <w:spacing w:val="1"/>
          <w:sz w:val="24"/>
          <w:szCs w:val="24"/>
        </w:rPr>
        <w:t xml:space="preserve"> zamówie</w:t>
      </w:r>
      <w:r>
        <w:rPr>
          <w:rFonts w:ascii="Calibri" w:eastAsia="Calibri" w:hAnsi="Calibri" w:cs="Calibri"/>
          <w:spacing w:val="1"/>
          <w:sz w:val="24"/>
          <w:szCs w:val="24"/>
        </w:rPr>
        <w:t>ń</w:t>
      </w:r>
      <w:r w:rsidRPr="00C52708">
        <w:rPr>
          <w:rFonts w:ascii="Calibri" w:eastAsia="Calibri" w:hAnsi="Calibri" w:cs="Calibri"/>
          <w:spacing w:val="1"/>
          <w:sz w:val="24"/>
          <w:szCs w:val="24"/>
        </w:rPr>
        <w:t xml:space="preserve"> cząstkow</w:t>
      </w:r>
      <w:r>
        <w:rPr>
          <w:rFonts w:ascii="Calibri" w:eastAsia="Calibri" w:hAnsi="Calibri" w:cs="Calibri"/>
          <w:spacing w:val="1"/>
          <w:sz w:val="24"/>
          <w:szCs w:val="24"/>
        </w:rPr>
        <w:t>ych</w:t>
      </w:r>
      <w:r w:rsidRPr="00C52708">
        <w:rPr>
          <w:rFonts w:ascii="Calibri" w:eastAsia="Calibri" w:hAnsi="Calibri" w:cs="Calibri"/>
          <w:spacing w:val="1"/>
          <w:sz w:val="24"/>
          <w:szCs w:val="24"/>
        </w:rPr>
        <w:t>;</w:t>
      </w:r>
    </w:p>
    <w:p w14:paraId="73F19791" w14:textId="77777777" w:rsidR="00A634BF" w:rsidRPr="00C52708" w:rsidRDefault="00A634BF" w:rsidP="00A634BF">
      <w:pPr>
        <w:pStyle w:val="Akapitzlist"/>
        <w:numPr>
          <w:ilvl w:val="1"/>
          <w:numId w:val="28"/>
        </w:numPr>
        <w:spacing w:line="360" w:lineRule="auto"/>
        <w:rPr>
          <w:rFonts w:ascii="Calibri" w:eastAsia="Calibri" w:hAnsi="Calibri" w:cs="Calibri"/>
          <w:spacing w:val="1"/>
          <w:sz w:val="24"/>
          <w:szCs w:val="24"/>
        </w:rPr>
      </w:pPr>
      <w:r w:rsidRPr="00C52708">
        <w:rPr>
          <w:rFonts w:ascii="Calibri" w:eastAsia="Calibri" w:hAnsi="Calibri" w:cs="Calibri"/>
          <w:spacing w:val="1"/>
          <w:sz w:val="24"/>
          <w:szCs w:val="24"/>
        </w:rPr>
        <w:t xml:space="preserve">rażących uchybień jakościowych </w:t>
      </w:r>
      <w:r>
        <w:rPr>
          <w:rFonts w:ascii="Calibri" w:eastAsia="Calibri" w:hAnsi="Calibri" w:cs="Calibri"/>
          <w:spacing w:val="1"/>
          <w:sz w:val="24"/>
          <w:szCs w:val="24"/>
        </w:rPr>
        <w:t>przedmiotu realizacji zamówienia</w:t>
      </w:r>
      <w:r w:rsidRPr="00C52708">
        <w:rPr>
          <w:rFonts w:ascii="Calibri" w:eastAsia="Calibri" w:hAnsi="Calibri" w:cs="Calibri"/>
          <w:spacing w:val="1"/>
          <w:sz w:val="24"/>
          <w:szCs w:val="24"/>
        </w:rPr>
        <w:t>;</w:t>
      </w:r>
    </w:p>
    <w:p w14:paraId="16509954" w14:textId="77777777" w:rsidR="00A634BF" w:rsidRPr="00C52708" w:rsidRDefault="00A634BF" w:rsidP="00A634BF">
      <w:pPr>
        <w:pStyle w:val="Akapitzlist"/>
        <w:numPr>
          <w:ilvl w:val="1"/>
          <w:numId w:val="28"/>
        </w:numPr>
        <w:shd w:val="clear" w:color="auto" w:fill="FFFFFF"/>
        <w:spacing w:after="0" w:line="360" w:lineRule="auto"/>
        <w:rPr>
          <w:rFonts w:ascii="Calibri" w:eastAsia="Calibri" w:hAnsi="Calibri" w:cs="Calibri"/>
          <w:spacing w:val="1"/>
          <w:sz w:val="24"/>
          <w:szCs w:val="24"/>
        </w:rPr>
      </w:pPr>
      <w:r w:rsidRPr="00C52708">
        <w:rPr>
          <w:rFonts w:ascii="Calibri" w:eastAsia="Calibri" w:hAnsi="Calibri" w:cs="Calibri"/>
          <w:spacing w:val="1"/>
          <w:sz w:val="24"/>
          <w:szCs w:val="24"/>
        </w:rPr>
        <w:t>nierozpoczęcia lub zaprzestania realizacji zamówienia przez Wykonawcę.</w:t>
      </w:r>
    </w:p>
    <w:p w14:paraId="2D16E48A" w14:textId="77777777" w:rsidR="00A634BF" w:rsidRDefault="00A634BF" w:rsidP="00A634BF">
      <w:pPr>
        <w:pStyle w:val="Akapitzlist"/>
        <w:spacing w:after="0" w:line="360" w:lineRule="auto"/>
        <w:ind w:left="426"/>
        <w:rPr>
          <w:rFonts w:ascii="Calibri" w:eastAsia="Times New Roman" w:hAnsi="Calibri" w:cs="Calibri"/>
          <w:b/>
          <w:bCs/>
          <w:sz w:val="24"/>
          <w:szCs w:val="24"/>
        </w:rPr>
      </w:pPr>
      <w:r w:rsidRPr="00C52708">
        <w:rPr>
          <w:rFonts w:ascii="Calibri" w:eastAsia="Calibri" w:hAnsi="Calibri" w:cs="Calibri"/>
          <w:spacing w:val="1"/>
          <w:sz w:val="24"/>
          <w:szCs w:val="24"/>
        </w:rPr>
        <w:t xml:space="preserve">W takim </w:t>
      </w:r>
      <w:r>
        <w:rPr>
          <w:rFonts w:ascii="Calibri" w:eastAsia="Calibri" w:hAnsi="Calibri" w:cs="Calibri"/>
          <w:spacing w:val="1"/>
          <w:sz w:val="24"/>
          <w:szCs w:val="24"/>
        </w:rPr>
        <w:t>przypadkach</w:t>
      </w:r>
      <w:r w:rsidRPr="00C52708">
        <w:rPr>
          <w:rFonts w:ascii="Calibri" w:eastAsia="Calibri" w:hAnsi="Calibri" w:cs="Calibri"/>
          <w:spacing w:val="1"/>
          <w:sz w:val="24"/>
          <w:szCs w:val="24"/>
        </w:rPr>
        <w:t xml:space="preserve"> Wykonawca może żądać jedynie wynagrodzenia należnego </w:t>
      </w:r>
      <w:r>
        <w:rPr>
          <w:rFonts w:ascii="Calibri" w:eastAsia="Calibri" w:hAnsi="Calibri" w:cs="Calibri"/>
          <w:spacing w:val="1"/>
          <w:sz w:val="24"/>
          <w:szCs w:val="24"/>
        </w:rPr>
        <w:br/>
      </w:r>
      <w:r w:rsidRPr="00C52708">
        <w:rPr>
          <w:rFonts w:ascii="Calibri" w:eastAsia="Calibri" w:hAnsi="Calibri" w:cs="Calibri"/>
          <w:spacing w:val="1"/>
          <w:sz w:val="24"/>
          <w:szCs w:val="24"/>
        </w:rPr>
        <w:t xml:space="preserve">mu z tytułu </w:t>
      </w:r>
      <w:r>
        <w:rPr>
          <w:rFonts w:ascii="Calibri" w:eastAsia="Calibri" w:hAnsi="Calibri" w:cs="Calibri"/>
          <w:spacing w:val="1"/>
          <w:sz w:val="24"/>
          <w:szCs w:val="24"/>
        </w:rPr>
        <w:t xml:space="preserve">faktycznego </w:t>
      </w:r>
      <w:r w:rsidRPr="00C52708">
        <w:rPr>
          <w:rFonts w:ascii="Calibri" w:eastAsia="Calibri" w:hAnsi="Calibri" w:cs="Calibri"/>
          <w:spacing w:val="1"/>
          <w:sz w:val="24"/>
          <w:szCs w:val="24"/>
        </w:rPr>
        <w:t>wykonan</w:t>
      </w:r>
      <w:r>
        <w:rPr>
          <w:rFonts w:ascii="Calibri" w:eastAsia="Calibri" w:hAnsi="Calibri" w:cs="Calibri"/>
          <w:spacing w:val="1"/>
          <w:sz w:val="24"/>
          <w:szCs w:val="24"/>
        </w:rPr>
        <w:t>ia</w:t>
      </w:r>
      <w:r w:rsidRPr="00C52708">
        <w:rPr>
          <w:rFonts w:ascii="Calibri" w:eastAsia="Calibri" w:hAnsi="Calibri" w:cs="Calibri"/>
          <w:spacing w:val="1"/>
          <w:sz w:val="24"/>
          <w:szCs w:val="24"/>
        </w:rPr>
        <w:t xml:space="preserve"> części zamówienia</w:t>
      </w:r>
      <w:r>
        <w:rPr>
          <w:rFonts w:ascii="Calibri" w:eastAsia="Calibri" w:hAnsi="Calibri" w:cs="Calibri"/>
          <w:spacing w:val="1"/>
          <w:sz w:val="24"/>
          <w:szCs w:val="24"/>
        </w:rPr>
        <w:t>, które Zamawiający chce zachować.</w:t>
      </w:r>
    </w:p>
    <w:p w14:paraId="132FB641" w14:textId="77777777" w:rsidR="00A634BF" w:rsidRPr="0072635D" w:rsidRDefault="00A634BF" w:rsidP="00A634BF">
      <w:pPr>
        <w:pStyle w:val="Akapitzlist"/>
        <w:shd w:val="clear" w:color="auto" w:fill="FFFFFF"/>
        <w:spacing w:after="0" w:line="360" w:lineRule="auto"/>
        <w:rPr>
          <w:rFonts w:ascii="Calibri" w:eastAsia="Calibri" w:hAnsi="Calibri" w:cs="Calibri"/>
          <w:spacing w:val="1"/>
          <w:sz w:val="24"/>
          <w:szCs w:val="24"/>
        </w:rPr>
      </w:pPr>
    </w:p>
    <w:p w14:paraId="0691CE47" w14:textId="195285FD" w:rsidR="001E685C" w:rsidRPr="00854E66" w:rsidRDefault="001E685C" w:rsidP="00A634BF">
      <w:pPr>
        <w:pStyle w:val="Akapitzlist"/>
        <w:numPr>
          <w:ilvl w:val="0"/>
          <w:numId w:val="2"/>
        </w:numPr>
        <w:spacing w:after="0" w:line="360" w:lineRule="auto"/>
        <w:rPr>
          <w:rFonts w:ascii="Calibri" w:eastAsia="Times New Roman" w:hAnsi="Calibri" w:cs="Calibri"/>
          <w:sz w:val="24"/>
          <w:szCs w:val="24"/>
        </w:rPr>
      </w:pPr>
      <w:r w:rsidRPr="00854E66">
        <w:rPr>
          <w:rFonts w:ascii="Calibri" w:eastAsia="Times New Roman" w:hAnsi="Calibri" w:cs="Calibri"/>
          <w:sz w:val="24"/>
          <w:szCs w:val="24"/>
        </w:rPr>
        <w:t>Opis kryteriów</w:t>
      </w:r>
      <w:r w:rsidR="002F00BF" w:rsidRPr="00854E66">
        <w:rPr>
          <w:rFonts w:ascii="Calibri" w:eastAsia="Times New Roman" w:hAnsi="Calibri" w:cs="Calibri"/>
          <w:sz w:val="24"/>
          <w:szCs w:val="24"/>
        </w:rPr>
        <w:t>.</w:t>
      </w:r>
    </w:p>
    <w:p w14:paraId="51B81C57" w14:textId="04DF494A" w:rsidR="001E685C" w:rsidRPr="00854E66" w:rsidRDefault="001E685C" w:rsidP="00AD4F21">
      <w:pPr>
        <w:spacing w:after="0" w:line="360" w:lineRule="auto"/>
        <w:ind w:left="426"/>
        <w:rPr>
          <w:rFonts w:ascii="Calibri" w:hAnsi="Calibri" w:cs="Calibri"/>
          <w:sz w:val="24"/>
          <w:szCs w:val="24"/>
        </w:rPr>
      </w:pPr>
      <w:r w:rsidRPr="00854E66">
        <w:rPr>
          <w:rFonts w:ascii="Calibri" w:hAnsi="Calibri" w:cs="Calibri"/>
          <w:sz w:val="24"/>
          <w:szCs w:val="24"/>
        </w:rPr>
        <w:t>Przy wyborze najkorzystniejszej oferty Zamawiający będzie się kierował następującymi kryteriami i ich wagą:</w:t>
      </w:r>
    </w:p>
    <w:p w14:paraId="4917900E" w14:textId="77777777" w:rsidR="001E685C" w:rsidRPr="00854E66" w:rsidRDefault="001E685C" w:rsidP="00AD4F21">
      <w:pPr>
        <w:pStyle w:val="Akapitzlist"/>
        <w:spacing w:after="0" w:line="360" w:lineRule="auto"/>
        <w:ind w:left="709"/>
        <w:rPr>
          <w:rFonts w:ascii="Calibri" w:hAnsi="Calibri" w:cs="Calibri"/>
          <w:sz w:val="24"/>
          <w:szCs w:val="24"/>
        </w:rPr>
      </w:pPr>
    </w:p>
    <w:p w14:paraId="27FE45D9" w14:textId="3C35F527" w:rsidR="001E685C" w:rsidRPr="00854E66" w:rsidRDefault="00BF28F9" w:rsidP="00AD4F21">
      <w:pPr>
        <w:pStyle w:val="Akapitzlist"/>
        <w:spacing w:after="0" w:line="360" w:lineRule="auto"/>
        <w:ind w:left="709"/>
        <w:rPr>
          <w:rFonts w:ascii="Calibri" w:hAnsi="Calibri" w:cs="Calibri"/>
          <w:sz w:val="24"/>
          <w:szCs w:val="24"/>
        </w:rPr>
      </w:pPr>
      <w:r w:rsidRPr="00854E66">
        <w:rPr>
          <w:rFonts w:ascii="Calibri" w:hAnsi="Calibri" w:cs="Calibri"/>
          <w:sz w:val="24"/>
          <w:szCs w:val="24"/>
        </w:rPr>
        <w:t>K</w:t>
      </w:r>
      <w:r w:rsidR="001E685C" w:rsidRPr="00854E66">
        <w:rPr>
          <w:rFonts w:ascii="Calibri" w:hAnsi="Calibri" w:cs="Calibri"/>
          <w:sz w:val="24"/>
          <w:szCs w:val="24"/>
        </w:rPr>
        <w:t>ryterium - cena „C” –  waga 100%  (100% = 100 pkt).</w:t>
      </w:r>
    </w:p>
    <w:p w14:paraId="60CA6AB9" w14:textId="7D0AAEF5" w:rsidR="001E685C" w:rsidRPr="00854E66" w:rsidRDefault="001E685C" w:rsidP="00AD4F21">
      <w:pPr>
        <w:pStyle w:val="Akapitzlist"/>
        <w:spacing w:after="0" w:line="360" w:lineRule="auto"/>
        <w:ind w:left="709"/>
        <w:rPr>
          <w:rFonts w:ascii="Calibri" w:hAnsi="Calibri" w:cs="Calibri"/>
          <w:sz w:val="24"/>
          <w:szCs w:val="24"/>
        </w:rPr>
      </w:pPr>
      <w:r w:rsidRPr="00854E66">
        <w:rPr>
          <w:rFonts w:ascii="Calibri" w:hAnsi="Calibri" w:cs="Calibri"/>
          <w:sz w:val="24"/>
          <w:szCs w:val="24"/>
        </w:rPr>
        <w:t xml:space="preserve">Maksymalną liczbę punktów w tym kryterium (100 pkt) otrzyma oferta Wykonawcy, który zaproponuje najniższą cenę za wykonanie całości przedmiotu zamówienia. </w:t>
      </w:r>
      <w:r w:rsidR="00BF28F9" w:rsidRPr="00854E66">
        <w:rPr>
          <w:rFonts w:ascii="Calibri" w:hAnsi="Calibri" w:cs="Calibri"/>
          <w:sz w:val="24"/>
          <w:szCs w:val="24"/>
        </w:rPr>
        <w:br/>
      </w:r>
      <w:r w:rsidRPr="00854E66">
        <w:rPr>
          <w:rFonts w:ascii="Calibri" w:hAnsi="Calibri" w:cs="Calibri"/>
          <w:sz w:val="24"/>
          <w:szCs w:val="24"/>
        </w:rPr>
        <w:t>Liczbę punktów oblicza się zgodnie z poniższym wzorem:</w:t>
      </w:r>
    </w:p>
    <w:p w14:paraId="1BCE26AB" w14:textId="429FFD6D" w:rsidR="001E685C" w:rsidRPr="00854E66" w:rsidRDefault="001E685C" w:rsidP="00AD4F21">
      <w:pPr>
        <w:pStyle w:val="Akapitzlist"/>
        <w:spacing w:after="0" w:line="360" w:lineRule="auto"/>
        <w:ind w:left="709"/>
        <w:rPr>
          <w:rFonts w:ascii="Calibri" w:hAnsi="Calibri" w:cs="Calibri"/>
          <w:sz w:val="24"/>
          <w:szCs w:val="24"/>
        </w:rPr>
      </w:pPr>
      <w:r w:rsidRPr="00854E66">
        <w:rPr>
          <w:rFonts w:ascii="Calibri" w:hAnsi="Calibri" w:cs="Calibri"/>
          <w:sz w:val="24"/>
          <w:szCs w:val="24"/>
        </w:rPr>
        <w:tab/>
      </w:r>
      <w:r w:rsidRPr="00854E66">
        <w:rPr>
          <w:rFonts w:ascii="Calibri" w:hAnsi="Calibri" w:cs="Calibri"/>
          <w:sz w:val="24"/>
          <w:szCs w:val="24"/>
        </w:rPr>
        <w:tab/>
        <w:t>Cn</w:t>
      </w:r>
    </w:p>
    <w:p w14:paraId="506D33B1" w14:textId="0B1EFD8B" w:rsidR="001E685C" w:rsidRPr="00854E66" w:rsidRDefault="001E685C" w:rsidP="00AD4F21">
      <w:pPr>
        <w:pStyle w:val="Akapitzlist"/>
        <w:spacing w:after="0" w:line="360" w:lineRule="auto"/>
        <w:ind w:left="709"/>
        <w:rPr>
          <w:rFonts w:ascii="Calibri" w:hAnsi="Calibri" w:cs="Calibri"/>
          <w:sz w:val="24"/>
          <w:szCs w:val="24"/>
        </w:rPr>
      </w:pPr>
      <w:r w:rsidRPr="00854E66">
        <w:rPr>
          <w:rFonts w:ascii="Calibri" w:hAnsi="Calibri" w:cs="Calibri"/>
          <w:sz w:val="24"/>
          <w:szCs w:val="24"/>
        </w:rPr>
        <w:tab/>
        <w:t>C= ------------------</w:t>
      </w:r>
      <w:r w:rsidRPr="00854E66">
        <w:rPr>
          <w:rFonts w:ascii="Calibri" w:hAnsi="Calibri" w:cs="Calibri"/>
          <w:sz w:val="24"/>
          <w:szCs w:val="24"/>
        </w:rPr>
        <w:tab/>
        <w:t>x 100 pkt</w:t>
      </w:r>
    </w:p>
    <w:p w14:paraId="0864EA24" w14:textId="77777777" w:rsidR="001E685C" w:rsidRPr="00854E66" w:rsidRDefault="001E685C" w:rsidP="00AD4F21">
      <w:pPr>
        <w:pStyle w:val="Akapitzlist"/>
        <w:spacing w:after="0" w:line="360" w:lineRule="auto"/>
        <w:ind w:left="709"/>
        <w:rPr>
          <w:rFonts w:ascii="Calibri" w:hAnsi="Calibri" w:cs="Calibri"/>
          <w:sz w:val="24"/>
          <w:szCs w:val="24"/>
        </w:rPr>
      </w:pPr>
      <w:r w:rsidRPr="00854E66">
        <w:rPr>
          <w:rFonts w:ascii="Calibri" w:hAnsi="Calibri" w:cs="Calibri"/>
          <w:sz w:val="24"/>
          <w:szCs w:val="24"/>
        </w:rPr>
        <w:tab/>
      </w:r>
      <w:r w:rsidRPr="00854E66">
        <w:rPr>
          <w:rFonts w:ascii="Calibri" w:hAnsi="Calibri" w:cs="Calibri"/>
          <w:sz w:val="24"/>
          <w:szCs w:val="24"/>
        </w:rPr>
        <w:tab/>
        <w:t>Co</w:t>
      </w:r>
      <w:r w:rsidRPr="00854E66">
        <w:rPr>
          <w:rFonts w:ascii="Calibri" w:hAnsi="Calibri" w:cs="Calibri"/>
          <w:sz w:val="24"/>
          <w:szCs w:val="24"/>
        </w:rPr>
        <w:tab/>
      </w:r>
    </w:p>
    <w:p w14:paraId="5278F03F" w14:textId="77777777" w:rsidR="001E685C" w:rsidRPr="00854E66" w:rsidRDefault="001E685C" w:rsidP="00AD4F21">
      <w:pPr>
        <w:pStyle w:val="Akapitzlist"/>
        <w:spacing w:after="0" w:line="360" w:lineRule="auto"/>
        <w:ind w:left="709"/>
        <w:rPr>
          <w:rFonts w:ascii="Calibri" w:hAnsi="Calibri" w:cs="Calibri"/>
          <w:sz w:val="24"/>
          <w:szCs w:val="24"/>
        </w:rPr>
      </w:pPr>
    </w:p>
    <w:p w14:paraId="22771C94" w14:textId="0CBEE104" w:rsidR="001E685C" w:rsidRPr="00854E66" w:rsidRDefault="001E685C" w:rsidP="00AD4F21">
      <w:pPr>
        <w:pStyle w:val="Akapitzlist"/>
        <w:spacing w:after="0" w:line="360" w:lineRule="auto"/>
        <w:ind w:left="709"/>
        <w:rPr>
          <w:rFonts w:ascii="Calibri" w:hAnsi="Calibri" w:cs="Calibri"/>
          <w:sz w:val="24"/>
          <w:szCs w:val="24"/>
        </w:rPr>
      </w:pPr>
      <w:r w:rsidRPr="00854E66">
        <w:rPr>
          <w:rFonts w:ascii="Calibri" w:hAnsi="Calibri" w:cs="Calibri"/>
          <w:sz w:val="24"/>
          <w:szCs w:val="24"/>
        </w:rPr>
        <w:t xml:space="preserve">gdzie:      </w:t>
      </w:r>
      <w:r w:rsidRPr="00854E66">
        <w:rPr>
          <w:rFonts w:ascii="Calibri" w:hAnsi="Calibri" w:cs="Calibri"/>
          <w:sz w:val="24"/>
          <w:szCs w:val="24"/>
        </w:rPr>
        <w:tab/>
        <w:t xml:space="preserve">C.n </w:t>
      </w:r>
      <w:r w:rsidRPr="00854E66">
        <w:rPr>
          <w:rFonts w:ascii="Calibri" w:hAnsi="Calibri" w:cs="Calibri"/>
          <w:sz w:val="24"/>
          <w:szCs w:val="24"/>
        </w:rPr>
        <w:tab/>
        <w:t xml:space="preserve">– najniższa cena brutto spośród ocenianych ofert </w:t>
      </w:r>
    </w:p>
    <w:p w14:paraId="2206C3B2" w14:textId="03C46B68" w:rsidR="00E82219" w:rsidRPr="00854E66" w:rsidRDefault="001E685C" w:rsidP="0049624A">
      <w:pPr>
        <w:pStyle w:val="Akapitzlist"/>
        <w:spacing w:after="0" w:line="360" w:lineRule="auto"/>
        <w:ind w:left="709"/>
        <w:rPr>
          <w:rFonts w:ascii="Calibri" w:hAnsi="Calibri" w:cs="Calibri"/>
          <w:sz w:val="24"/>
          <w:szCs w:val="24"/>
        </w:rPr>
      </w:pPr>
      <w:r w:rsidRPr="00854E66">
        <w:rPr>
          <w:rFonts w:ascii="Calibri" w:hAnsi="Calibri" w:cs="Calibri"/>
          <w:sz w:val="24"/>
          <w:szCs w:val="24"/>
        </w:rPr>
        <w:tab/>
      </w:r>
      <w:r w:rsidRPr="00854E66">
        <w:rPr>
          <w:rFonts w:ascii="Calibri" w:hAnsi="Calibri" w:cs="Calibri"/>
          <w:sz w:val="24"/>
          <w:szCs w:val="24"/>
        </w:rPr>
        <w:tab/>
        <w:t xml:space="preserve">Co </w:t>
      </w:r>
      <w:r w:rsidRPr="00854E66">
        <w:rPr>
          <w:rFonts w:ascii="Calibri" w:hAnsi="Calibri" w:cs="Calibri"/>
          <w:sz w:val="24"/>
          <w:szCs w:val="24"/>
        </w:rPr>
        <w:tab/>
        <w:t>– cena brutto oferty ocenianej.</w:t>
      </w:r>
    </w:p>
    <w:p w14:paraId="75108ED1" w14:textId="1B400759" w:rsidR="001E685C" w:rsidRPr="00854E66" w:rsidRDefault="001E685C" w:rsidP="00716CC2">
      <w:pPr>
        <w:pStyle w:val="Akapitzlist"/>
        <w:numPr>
          <w:ilvl w:val="0"/>
          <w:numId w:val="2"/>
        </w:numPr>
        <w:autoSpaceDE w:val="0"/>
        <w:autoSpaceDN w:val="0"/>
        <w:adjustRightInd w:val="0"/>
        <w:spacing w:after="0" w:line="360" w:lineRule="auto"/>
        <w:ind w:left="284"/>
        <w:rPr>
          <w:rFonts w:ascii="Calibri" w:hAnsi="Calibri" w:cs="Calibri"/>
          <w:sz w:val="24"/>
          <w:szCs w:val="24"/>
        </w:rPr>
      </w:pPr>
      <w:r w:rsidRPr="00854E66">
        <w:rPr>
          <w:rFonts w:ascii="Calibri" w:hAnsi="Calibri" w:cs="Calibri"/>
          <w:sz w:val="24"/>
          <w:szCs w:val="24"/>
        </w:rPr>
        <w:lastRenderedPageBreak/>
        <w:t>Termin związania ofertą.</w:t>
      </w:r>
    </w:p>
    <w:p w14:paraId="776EC792" w14:textId="21591574" w:rsidR="006B37B1" w:rsidRPr="00854E66" w:rsidRDefault="001E685C" w:rsidP="0049624A">
      <w:pPr>
        <w:pStyle w:val="Akapitzlist"/>
        <w:autoSpaceDE w:val="0"/>
        <w:autoSpaceDN w:val="0"/>
        <w:adjustRightInd w:val="0"/>
        <w:spacing w:after="0" w:line="360" w:lineRule="auto"/>
        <w:ind w:left="357"/>
        <w:rPr>
          <w:rFonts w:ascii="Calibri" w:hAnsi="Calibri" w:cs="Calibri"/>
          <w:sz w:val="24"/>
          <w:szCs w:val="24"/>
        </w:rPr>
      </w:pPr>
      <w:r w:rsidRPr="00854E66">
        <w:rPr>
          <w:rFonts w:ascii="Calibri" w:hAnsi="Calibri" w:cs="Calibri"/>
          <w:sz w:val="24"/>
          <w:szCs w:val="24"/>
        </w:rPr>
        <w:t xml:space="preserve">Termin związania ofertą wynosi 30 dni. Bieg terminu związania ofertą rozpoczyna się wraz </w:t>
      </w:r>
      <w:r w:rsidRPr="00854E66">
        <w:rPr>
          <w:rFonts w:ascii="Calibri" w:hAnsi="Calibri" w:cs="Calibri"/>
          <w:sz w:val="24"/>
          <w:szCs w:val="24"/>
        </w:rPr>
        <w:br/>
        <w:t>z upływem terminu składania ofert.</w:t>
      </w:r>
    </w:p>
    <w:p w14:paraId="7358FE34" w14:textId="0A74DD6C" w:rsidR="0014165E" w:rsidRPr="00854E66" w:rsidRDefault="002F00BF" w:rsidP="00716CC2">
      <w:pPr>
        <w:pStyle w:val="Akapitzlist"/>
        <w:numPr>
          <w:ilvl w:val="0"/>
          <w:numId w:val="2"/>
        </w:numPr>
        <w:autoSpaceDE w:val="0"/>
        <w:autoSpaceDN w:val="0"/>
        <w:adjustRightInd w:val="0"/>
        <w:spacing w:after="0" w:line="360" w:lineRule="auto"/>
        <w:ind w:left="284"/>
        <w:rPr>
          <w:rFonts w:ascii="Calibri" w:hAnsi="Calibri" w:cs="Calibri"/>
          <w:sz w:val="24"/>
          <w:szCs w:val="24"/>
        </w:rPr>
      </w:pPr>
      <w:r w:rsidRPr="00854E66">
        <w:rPr>
          <w:rFonts w:ascii="Calibri" w:hAnsi="Calibri" w:cs="Calibri"/>
          <w:sz w:val="24"/>
          <w:szCs w:val="24"/>
        </w:rPr>
        <w:t>Warunki udziału w postepowaniu.</w:t>
      </w:r>
    </w:p>
    <w:p w14:paraId="02F27E9D" w14:textId="77777777" w:rsidR="00F02701" w:rsidRPr="00854E66" w:rsidRDefault="00F02701" w:rsidP="00716CC2">
      <w:pPr>
        <w:pStyle w:val="Akapitzlist"/>
        <w:shd w:val="clear" w:color="auto" w:fill="FFFFFF"/>
        <w:spacing w:after="0" w:line="360" w:lineRule="auto"/>
        <w:ind w:left="284"/>
        <w:rPr>
          <w:rFonts w:ascii="Calibri" w:eastAsia="Calibri" w:hAnsi="Calibri" w:cs="Calibri"/>
          <w:sz w:val="24"/>
          <w:szCs w:val="24"/>
        </w:rPr>
      </w:pPr>
      <w:r w:rsidRPr="00854E66">
        <w:rPr>
          <w:rFonts w:ascii="Calibri" w:eastAsia="Calibri" w:hAnsi="Calibri" w:cs="Calibri"/>
          <w:sz w:val="24"/>
          <w:szCs w:val="24"/>
        </w:rPr>
        <w:t xml:space="preserve">O udzielenie zamówienia mogą ubiegać się Wykonawcy, którzy posiadają niezbędną wiedzę </w:t>
      </w:r>
    </w:p>
    <w:p w14:paraId="35E90130" w14:textId="67628936" w:rsidR="00331BEF" w:rsidRPr="00854E66" w:rsidRDefault="00F02701" w:rsidP="00716CC2">
      <w:pPr>
        <w:pStyle w:val="Akapitzlist"/>
        <w:shd w:val="clear" w:color="auto" w:fill="FFFFFF"/>
        <w:spacing w:after="0" w:line="360" w:lineRule="auto"/>
        <w:ind w:left="284"/>
        <w:rPr>
          <w:rFonts w:ascii="Calibri" w:eastAsia="Calibri" w:hAnsi="Calibri" w:cs="Calibri"/>
          <w:sz w:val="24"/>
          <w:szCs w:val="24"/>
        </w:rPr>
      </w:pPr>
      <w:r w:rsidRPr="00854E66">
        <w:rPr>
          <w:rFonts w:ascii="Calibri" w:eastAsia="Calibri" w:hAnsi="Calibri" w:cs="Calibri"/>
          <w:sz w:val="24"/>
          <w:szCs w:val="24"/>
        </w:rPr>
        <w:t>i doświadczenie oraz dysponują odpowiednim potencjałem technicznym oraz osobami zdolnymi do wykonania zamówienia.</w:t>
      </w:r>
    </w:p>
    <w:p w14:paraId="645A1D43" w14:textId="77777777" w:rsidR="00716CC2" w:rsidRPr="00854E66" w:rsidRDefault="008A30C8" w:rsidP="00AD4F21">
      <w:pPr>
        <w:pStyle w:val="Akapitzlist"/>
        <w:numPr>
          <w:ilvl w:val="0"/>
          <w:numId w:val="2"/>
        </w:numPr>
        <w:spacing w:after="0" w:line="360" w:lineRule="auto"/>
        <w:ind w:left="284"/>
        <w:rPr>
          <w:rFonts w:ascii="Calibri" w:hAnsi="Calibri" w:cs="Calibri"/>
          <w:sz w:val="24"/>
          <w:szCs w:val="24"/>
        </w:rPr>
      </w:pPr>
      <w:r w:rsidRPr="00854E66">
        <w:rPr>
          <w:rFonts w:ascii="Calibri" w:hAnsi="Calibri" w:cs="Calibri"/>
          <w:sz w:val="24"/>
          <w:szCs w:val="24"/>
        </w:rPr>
        <w:t>Wy</w:t>
      </w:r>
      <w:r w:rsidR="00B84CA0" w:rsidRPr="00854E66">
        <w:rPr>
          <w:rFonts w:ascii="Calibri" w:hAnsi="Calibri" w:cs="Calibri"/>
          <w:sz w:val="24"/>
          <w:szCs w:val="24"/>
        </w:rPr>
        <w:t>magane</w:t>
      </w:r>
      <w:r w:rsidRPr="00854E66">
        <w:rPr>
          <w:rFonts w:ascii="Calibri" w:hAnsi="Calibri" w:cs="Calibri"/>
          <w:sz w:val="24"/>
          <w:szCs w:val="24"/>
        </w:rPr>
        <w:t xml:space="preserve"> dokument</w:t>
      </w:r>
      <w:r w:rsidR="00B84CA0" w:rsidRPr="00854E66">
        <w:rPr>
          <w:rFonts w:ascii="Calibri" w:hAnsi="Calibri" w:cs="Calibri"/>
          <w:sz w:val="24"/>
          <w:szCs w:val="24"/>
        </w:rPr>
        <w:t>y</w:t>
      </w:r>
      <w:r w:rsidRPr="00854E66">
        <w:rPr>
          <w:rFonts w:ascii="Calibri" w:hAnsi="Calibri" w:cs="Calibri"/>
          <w:sz w:val="24"/>
          <w:szCs w:val="24"/>
        </w:rPr>
        <w:t>.</w:t>
      </w:r>
    </w:p>
    <w:p w14:paraId="17F15CC2" w14:textId="68BE373D" w:rsidR="00694252" w:rsidRPr="00854E66" w:rsidRDefault="00F02701" w:rsidP="00716CC2">
      <w:pPr>
        <w:pStyle w:val="Akapitzlist"/>
        <w:spacing w:after="0" w:line="360" w:lineRule="auto"/>
        <w:ind w:left="284"/>
        <w:rPr>
          <w:rFonts w:ascii="Calibri" w:hAnsi="Calibri" w:cs="Calibri"/>
          <w:sz w:val="24"/>
          <w:szCs w:val="24"/>
        </w:rPr>
      </w:pPr>
      <w:r w:rsidRPr="00854E66">
        <w:rPr>
          <w:rFonts w:ascii="Calibri" w:eastAsia="Calibri" w:hAnsi="Calibri" w:cs="Calibri"/>
          <w:color w:val="000000"/>
          <w:sz w:val="24"/>
          <w:szCs w:val="24"/>
          <w:lang w:eastAsia="en-US"/>
        </w:rPr>
        <w:t>Formularz ofertowy, stanowiący załącznik nr 1 do Zapytania ofertowego.</w:t>
      </w:r>
    </w:p>
    <w:p w14:paraId="64630831" w14:textId="3F1C9574" w:rsidR="008A30C8" w:rsidRPr="00854E66" w:rsidRDefault="008A30C8" w:rsidP="00716CC2">
      <w:pPr>
        <w:pStyle w:val="Akapitzlist"/>
        <w:numPr>
          <w:ilvl w:val="0"/>
          <w:numId w:val="2"/>
        </w:numPr>
        <w:spacing w:after="0" w:line="360" w:lineRule="auto"/>
        <w:ind w:left="284"/>
        <w:rPr>
          <w:rFonts w:ascii="Calibri" w:hAnsi="Calibri" w:cs="Calibri"/>
          <w:sz w:val="24"/>
          <w:szCs w:val="24"/>
        </w:rPr>
      </w:pPr>
      <w:r w:rsidRPr="00854E66">
        <w:rPr>
          <w:rFonts w:ascii="Calibri" w:eastAsia="Times New Roman" w:hAnsi="Calibri" w:cs="Calibri"/>
          <w:sz w:val="24"/>
          <w:szCs w:val="24"/>
        </w:rPr>
        <w:t>Określenie miejsca, sposobu i terminu składania ofert.</w:t>
      </w:r>
    </w:p>
    <w:p w14:paraId="0DBEBAD1" w14:textId="0A480B50" w:rsidR="00716CC2" w:rsidRPr="00854E66" w:rsidRDefault="00F02701" w:rsidP="00716CC2">
      <w:pPr>
        <w:tabs>
          <w:tab w:val="left" w:leader="underscore" w:pos="2835"/>
        </w:tabs>
        <w:spacing w:before="120" w:after="0"/>
        <w:ind w:left="284" w:right="-284"/>
        <w:rPr>
          <w:rFonts w:ascii="Calibri" w:hAnsi="Calibri" w:cs="Calibri"/>
          <w:sz w:val="24"/>
          <w:szCs w:val="24"/>
        </w:rPr>
      </w:pPr>
      <w:r w:rsidRPr="00854E66">
        <w:rPr>
          <w:rFonts w:ascii="Calibri" w:hAnsi="Calibri" w:cs="Calibri"/>
          <w:sz w:val="24"/>
          <w:szCs w:val="24"/>
        </w:rPr>
        <w:t xml:space="preserve">Formularz ofertowy stanowiący Załącznik nr 1 do zapytania ofertowego, należy przesłać na adres e-mail: </w:t>
      </w:r>
      <w:hyperlink r:id="rId10" w:history="1">
        <w:r w:rsidRPr="00854E66">
          <w:rPr>
            <w:rStyle w:val="Hipercze"/>
            <w:rFonts w:ascii="Calibri" w:hAnsi="Calibri" w:cs="Calibri"/>
            <w:sz w:val="24"/>
            <w:szCs w:val="24"/>
          </w:rPr>
          <w:t>Logistyka@pfron.org.pl</w:t>
        </w:r>
      </w:hyperlink>
      <w:r w:rsidRPr="00854E66">
        <w:rPr>
          <w:rFonts w:ascii="Calibri" w:hAnsi="Calibri" w:cs="Calibri"/>
          <w:sz w:val="24"/>
          <w:szCs w:val="24"/>
        </w:rPr>
        <w:t xml:space="preserve"> w terminie do dnia 2</w:t>
      </w:r>
      <w:r w:rsidR="00ED3884">
        <w:rPr>
          <w:rFonts w:ascii="Calibri" w:hAnsi="Calibri" w:cs="Calibri"/>
          <w:sz w:val="24"/>
          <w:szCs w:val="24"/>
        </w:rPr>
        <w:t>2</w:t>
      </w:r>
      <w:r w:rsidRPr="00854E66">
        <w:rPr>
          <w:rFonts w:ascii="Calibri" w:hAnsi="Calibri" w:cs="Calibri"/>
          <w:sz w:val="24"/>
          <w:szCs w:val="24"/>
        </w:rPr>
        <w:t>.10.2025 r.</w:t>
      </w:r>
    </w:p>
    <w:p w14:paraId="2673F435" w14:textId="77777777" w:rsidR="00716CC2" w:rsidRPr="00854E66" w:rsidRDefault="00F02701" w:rsidP="00716CC2">
      <w:pPr>
        <w:tabs>
          <w:tab w:val="left" w:leader="underscore" w:pos="2835"/>
        </w:tabs>
        <w:spacing w:before="120" w:after="0"/>
        <w:ind w:left="284" w:right="-284"/>
        <w:rPr>
          <w:rFonts w:ascii="Calibri" w:hAnsi="Calibri" w:cs="Calibri"/>
          <w:sz w:val="24"/>
          <w:szCs w:val="24"/>
        </w:rPr>
      </w:pPr>
      <w:r w:rsidRPr="00854E66">
        <w:rPr>
          <w:rFonts w:ascii="Calibri" w:hAnsi="Calibri" w:cs="Calibri"/>
          <w:sz w:val="24"/>
          <w:szCs w:val="24"/>
        </w:rPr>
        <w:t xml:space="preserve">W przypadku pytań do treści zapytania ofertowego prosimy o kontakt w godzinach 8-15 w dni robocze Zamawiającego: </w:t>
      </w:r>
    </w:p>
    <w:p w14:paraId="2AE484E3" w14:textId="6520629C" w:rsidR="00F02701" w:rsidRPr="00854E66" w:rsidRDefault="00F02701" w:rsidP="00716CC2">
      <w:pPr>
        <w:tabs>
          <w:tab w:val="left" w:leader="underscore" w:pos="2835"/>
        </w:tabs>
        <w:spacing w:before="120" w:after="0"/>
        <w:ind w:left="284" w:right="-284"/>
        <w:rPr>
          <w:rFonts w:ascii="Calibri" w:hAnsi="Calibri" w:cs="Calibri"/>
          <w:sz w:val="24"/>
          <w:szCs w:val="24"/>
        </w:rPr>
      </w:pPr>
      <w:r w:rsidRPr="00854E66">
        <w:rPr>
          <w:rFonts w:ascii="Calibri" w:hAnsi="Calibri" w:cs="Calibri"/>
          <w:sz w:val="24"/>
          <w:szCs w:val="24"/>
        </w:rPr>
        <w:t xml:space="preserve">Pan Bogdan Kabała </w:t>
      </w:r>
      <w:hyperlink r:id="rId11" w:history="1">
        <w:r w:rsidRPr="00854E66">
          <w:rPr>
            <w:rStyle w:val="Hipercze"/>
            <w:rFonts w:ascii="Calibri" w:hAnsi="Calibri" w:cs="Calibri"/>
            <w:sz w:val="24"/>
            <w:szCs w:val="24"/>
            <w:lang w:val="en-GB"/>
          </w:rPr>
          <w:t>bogdan_kabala@pfron.org.pl</w:t>
        </w:r>
      </w:hyperlink>
      <w:r w:rsidRPr="00854E66">
        <w:rPr>
          <w:rFonts w:ascii="Calibri" w:hAnsi="Calibri" w:cs="Calibri"/>
          <w:sz w:val="24"/>
          <w:szCs w:val="24"/>
          <w:lang w:val="en-GB"/>
        </w:rPr>
        <w:t>; tel. 601250826.</w:t>
      </w:r>
    </w:p>
    <w:p w14:paraId="5E729664" w14:textId="77777777" w:rsidR="0060294E" w:rsidRPr="00854E66" w:rsidRDefault="0060294E" w:rsidP="0049624A">
      <w:pPr>
        <w:spacing w:after="0" w:line="360" w:lineRule="auto"/>
        <w:rPr>
          <w:rFonts w:ascii="Calibri" w:eastAsia="Times New Roman" w:hAnsi="Calibri" w:cs="Calibri"/>
          <w:sz w:val="24"/>
          <w:szCs w:val="24"/>
        </w:rPr>
      </w:pPr>
    </w:p>
    <w:p w14:paraId="2D9D3DAE" w14:textId="772F1033" w:rsidR="00B22CAE" w:rsidRPr="00854E66" w:rsidRDefault="00B22CAE" w:rsidP="00A634BF">
      <w:pPr>
        <w:pStyle w:val="Akapitzlist"/>
        <w:numPr>
          <w:ilvl w:val="0"/>
          <w:numId w:val="2"/>
        </w:numPr>
        <w:spacing w:after="0" w:line="360" w:lineRule="auto"/>
        <w:ind w:left="357" w:hanging="357"/>
        <w:rPr>
          <w:rFonts w:ascii="Calibri" w:eastAsia="Times New Roman" w:hAnsi="Calibri" w:cs="Calibri"/>
          <w:sz w:val="24"/>
          <w:szCs w:val="24"/>
        </w:rPr>
      </w:pPr>
      <w:r w:rsidRPr="00854E66">
        <w:rPr>
          <w:rFonts w:ascii="Calibri" w:eastAsia="Times New Roman" w:hAnsi="Calibri" w:cs="Calibri"/>
          <w:sz w:val="24"/>
          <w:szCs w:val="24"/>
        </w:rPr>
        <w:t>Sposób oceny ofert.</w:t>
      </w:r>
    </w:p>
    <w:p w14:paraId="4BD438BC" w14:textId="68D866C1" w:rsidR="00B22CAE" w:rsidRPr="00854E66" w:rsidRDefault="0049624A" w:rsidP="00AD4F21">
      <w:pPr>
        <w:pStyle w:val="Akapitzlist"/>
        <w:spacing w:after="0" w:line="360" w:lineRule="auto"/>
        <w:ind w:left="357"/>
        <w:rPr>
          <w:rFonts w:ascii="Calibri" w:eastAsia="Times New Roman" w:hAnsi="Calibri" w:cs="Calibri"/>
          <w:sz w:val="24"/>
          <w:szCs w:val="24"/>
        </w:rPr>
      </w:pPr>
      <w:r w:rsidRPr="00854E66">
        <w:rPr>
          <w:rFonts w:ascii="Calibri" w:eastAsia="Times New Roman" w:hAnsi="Calibri" w:cs="Calibri"/>
          <w:sz w:val="24"/>
          <w:szCs w:val="24"/>
          <w:lang w:eastAsia="en-US"/>
        </w:rPr>
        <w:t>Oferta spełniająca wszystkie wymagania Zamawiającego zostanie oceniona na podstawie złożonego przez Wykonawcę formularza ofertowego. W przypadku, gdy w postępowaniu nie będzie można dokonać wyboru oferty najkorzystniejszej, z uwagi na to, że dwie lub więcej ofert uzyska taką samą liczbę punktów, Zamawiający wezwie Oferentów do ponownego złożenia korzystniejszych ofert. Oferty złożone po terminie (data), nie będą brane pod uwagę.</w:t>
      </w:r>
    </w:p>
    <w:p w14:paraId="68828E15" w14:textId="587C0B8C" w:rsidR="00147A05" w:rsidRPr="00854E66" w:rsidRDefault="00147A05" w:rsidP="00A634BF">
      <w:pPr>
        <w:pStyle w:val="Akapitzlist"/>
        <w:numPr>
          <w:ilvl w:val="0"/>
          <w:numId w:val="2"/>
        </w:numPr>
        <w:spacing w:after="0" w:line="360" w:lineRule="auto"/>
        <w:ind w:left="357" w:hanging="357"/>
        <w:rPr>
          <w:rFonts w:ascii="Calibri" w:eastAsia="Times New Roman" w:hAnsi="Calibri" w:cs="Calibri"/>
          <w:sz w:val="24"/>
          <w:szCs w:val="24"/>
        </w:rPr>
      </w:pPr>
      <w:r w:rsidRPr="00854E66">
        <w:rPr>
          <w:rFonts w:ascii="Calibri" w:hAnsi="Calibri" w:cs="Calibri"/>
          <w:sz w:val="24"/>
          <w:szCs w:val="24"/>
        </w:rPr>
        <w:t>In</w:t>
      </w:r>
      <w:r w:rsidR="001B3AA3" w:rsidRPr="00854E66">
        <w:rPr>
          <w:rFonts w:ascii="Calibri" w:hAnsi="Calibri" w:cs="Calibri"/>
          <w:sz w:val="24"/>
          <w:szCs w:val="24"/>
        </w:rPr>
        <w:t>formacje dodatkow</w:t>
      </w:r>
      <w:r w:rsidRPr="00854E66">
        <w:rPr>
          <w:rFonts w:ascii="Calibri" w:hAnsi="Calibri" w:cs="Calibri"/>
          <w:sz w:val="24"/>
          <w:szCs w:val="24"/>
        </w:rPr>
        <w:t>e</w:t>
      </w:r>
      <w:r w:rsidR="009009BA" w:rsidRPr="00854E66">
        <w:rPr>
          <w:rFonts w:ascii="Calibri" w:hAnsi="Calibri" w:cs="Calibri"/>
          <w:sz w:val="24"/>
          <w:szCs w:val="24"/>
        </w:rPr>
        <w:t>:</w:t>
      </w:r>
    </w:p>
    <w:p w14:paraId="7A788183" w14:textId="77777777" w:rsidR="0049624A" w:rsidRPr="00854E66" w:rsidRDefault="0049624A" w:rsidP="0012424A">
      <w:pPr>
        <w:numPr>
          <w:ilvl w:val="0"/>
          <w:numId w:val="31"/>
        </w:numPr>
        <w:tabs>
          <w:tab w:val="num" w:pos="709"/>
        </w:tabs>
        <w:spacing w:after="0" w:line="360" w:lineRule="auto"/>
        <w:ind w:left="709" w:hanging="425"/>
        <w:rPr>
          <w:rFonts w:ascii="Calibri" w:hAnsi="Calibri" w:cs="Calibri"/>
          <w:sz w:val="24"/>
          <w:szCs w:val="24"/>
        </w:rPr>
      </w:pPr>
      <w:r w:rsidRPr="00854E66">
        <w:rPr>
          <w:rFonts w:ascii="Calibri" w:hAnsi="Calibri" w:cs="Calibri"/>
          <w:sz w:val="24"/>
          <w:szCs w:val="24"/>
        </w:rPr>
        <w:t>W toku analizy ofert Zamawiający może żądać od Oferentów wyjaśnień dotyczących treści złożonych ofert.</w:t>
      </w:r>
    </w:p>
    <w:p w14:paraId="7C0D6EAE" w14:textId="77777777" w:rsidR="0049624A" w:rsidRPr="00854E66" w:rsidRDefault="0049624A" w:rsidP="0012424A">
      <w:pPr>
        <w:numPr>
          <w:ilvl w:val="0"/>
          <w:numId w:val="31"/>
        </w:numPr>
        <w:tabs>
          <w:tab w:val="num" w:pos="709"/>
        </w:tabs>
        <w:spacing w:before="100" w:beforeAutospacing="1" w:after="100" w:afterAutospacing="1" w:line="360" w:lineRule="auto"/>
        <w:ind w:left="709" w:hanging="425"/>
        <w:rPr>
          <w:rFonts w:ascii="Calibri" w:hAnsi="Calibri" w:cs="Calibri"/>
          <w:sz w:val="24"/>
          <w:szCs w:val="24"/>
        </w:rPr>
      </w:pPr>
      <w:r w:rsidRPr="00854E66">
        <w:rPr>
          <w:rFonts w:ascii="Calibri" w:hAnsi="Calibri" w:cs="Calibri"/>
          <w:sz w:val="24"/>
          <w:szCs w:val="24"/>
        </w:rPr>
        <w:t>Oferty nieczytelne nie będą rozpatrywane.</w:t>
      </w:r>
    </w:p>
    <w:p w14:paraId="2A5BFF3A" w14:textId="77777777" w:rsidR="0049624A" w:rsidRPr="00854E66" w:rsidRDefault="0049624A" w:rsidP="0012424A">
      <w:pPr>
        <w:numPr>
          <w:ilvl w:val="0"/>
          <w:numId w:val="31"/>
        </w:numPr>
        <w:tabs>
          <w:tab w:val="num" w:pos="709"/>
        </w:tabs>
        <w:spacing w:before="100" w:beforeAutospacing="1" w:after="100" w:afterAutospacing="1" w:line="360" w:lineRule="auto"/>
        <w:ind w:left="709" w:hanging="425"/>
        <w:rPr>
          <w:rFonts w:ascii="Calibri" w:hAnsi="Calibri" w:cs="Calibri"/>
          <w:sz w:val="24"/>
          <w:szCs w:val="24"/>
        </w:rPr>
      </w:pPr>
      <w:r w:rsidRPr="00854E66">
        <w:rPr>
          <w:rFonts w:ascii="Calibri" w:hAnsi="Calibri" w:cs="Calibri"/>
          <w:sz w:val="24"/>
          <w:szCs w:val="24"/>
        </w:rPr>
        <w:t>Oferta winna zawierać: nazwę, adres, numer telefonu do kontaktu z Oferentem oraz datę sporządzenia oferty i podpis Oferenta.</w:t>
      </w:r>
    </w:p>
    <w:p w14:paraId="265B0AD8" w14:textId="77777777" w:rsidR="0049624A" w:rsidRPr="00854E66" w:rsidRDefault="0049624A" w:rsidP="0012424A">
      <w:pPr>
        <w:numPr>
          <w:ilvl w:val="0"/>
          <w:numId w:val="31"/>
        </w:numPr>
        <w:tabs>
          <w:tab w:val="num" w:pos="709"/>
        </w:tabs>
        <w:spacing w:before="100" w:beforeAutospacing="1" w:after="100" w:afterAutospacing="1" w:line="360" w:lineRule="auto"/>
        <w:ind w:left="709" w:hanging="425"/>
        <w:rPr>
          <w:rFonts w:ascii="Calibri" w:hAnsi="Calibri" w:cs="Calibri"/>
          <w:sz w:val="24"/>
          <w:szCs w:val="24"/>
        </w:rPr>
      </w:pPr>
      <w:r w:rsidRPr="00854E66">
        <w:rPr>
          <w:rFonts w:ascii="Calibri" w:hAnsi="Calibri" w:cs="Calibri"/>
          <w:sz w:val="24"/>
          <w:szCs w:val="24"/>
        </w:rPr>
        <w:t>Na stronie internetowej Zamawiający zamieści zestawienie ofert z podaniem ostatecznych cen i danych Wykonawców.</w:t>
      </w:r>
    </w:p>
    <w:p w14:paraId="0DBBD1D8" w14:textId="77777777" w:rsidR="0049624A" w:rsidRPr="00854E66" w:rsidRDefault="0049624A" w:rsidP="0012424A">
      <w:pPr>
        <w:numPr>
          <w:ilvl w:val="0"/>
          <w:numId w:val="31"/>
        </w:numPr>
        <w:tabs>
          <w:tab w:val="num" w:pos="709"/>
        </w:tabs>
        <w:spacing w:before="100" w:beforeAutospacing="1" w:after="100" w:afterAutospacing="1" w:line="360" w:lineRule="auto"/>
        <w:ind w:left="709" w:hanging="425"/>
        <w:rPr>
          <w:rFonts w:ascii="Calibri" w:hAnsi="Calibri" w:cs="Calibri"/>
          <w:sz w:val="24"/>
          <w:szCs w:val="24"/>
        </w:rPr>
      </w:pPr>
      <w:r w:rsidRPr="00854E66">
        <w:rPr>
          <w:rFonts w:ascii="Calibri" w:hAnsi="Calibri" w:cs="Calibri"/>
          <w:sz w:val="24"/>
          <w:szCs w:val="24"/>
        </w:rPr>
        <w:t>Oczywiste omyłki pisarskie oraz oczywiste omyłki rachunkowe z uwzględnieniem konsekwencji rachunkowych dokonanych poprawek, Zamawiający poprawi w Ofercie.</w:t>
      </w:r>
    </w:p>
    <w:p w14:paraId="796E08FB" w14:textId="77777777" w:rsidR="0049624A" w:rsidRPr="00854E66" w:rsidRDefault="0049624A" w:rsidP="0012424A">
      <w:pPr>
        <w:numPr>
          <w:ilvl w:val="0"/>
          <w:numId w:val="31"/>
        </w:numPr>
        <w:tabs>
          <w:tab w:val="num" w:pos="709"/>
        </w:tabs>
        <w:spacing w:before="100" w:beforeAutospacing="1" w:after="100" w:afterAutospacing="1" w:line="360" w:lineRule="auto"/>
        <w:ind w:left="709" w:hanging="425"/>
        <w:rPr>
          <w:rFonts w:ascii="Calibri" w:hAnsi="Calibri" w:cs="Calibri"/>
          <w:sz w:val="24"/>
          <w:szCs w:val="24"/>
        </w:rPr>
      </w:pPr>
      <w:r w:rsidRPr="00854E66">
        <w:rPr>
          <w:rFonts w:ascii="Calibri" w:hAnsi="Calibri" w:cs="Calibri"/>
          <w:sz w:val="24"/>
          <w:szCs w:val="24"/>
        </w:rPr>
        <w:lastRenderedPageBreak/>
        <w:t>Wszystkie koszty związane ze sporządzeniem i złożeniem oferty ponosi Wykonawca, PFRON nie przewiduje zwrotu kosztów udziału w postępowaniu.</w:t>
      </w:r>
    </w:p>
    <w:p w14:paraId="0D5B8A42" w14:textId="77777777" w:rsidR="0049624A" w:rsidRPr="00854E66" w:rsidRDefault="0049624A" w:rsidP="0012424A">
      <w:pPr>
        <w:numPr>
          <w:ilvl w:val="0"/>
          <w:numId w:val="31"/>
        </w:numPr>
        <w:tabs>
          <w:tab w:val="num" w:pos="709"/>
        </w:tabs>
        <w:spacing w:before="100" w:beforeAutospacing="1" w:after="100" w:afterAutospacing="1" w:line="360" w:lineRule="auto"/>
        <w:ind w:left="709" w:hanging="425"/>
        <w:rPr>
          <w:rFonts w:ascii="Calibri" w:hAnsi="Calibri" w:cs="Calibri"/>
          <w:sz w:val="24"/>
          <w:szCs w:val="24"/>
        </w:rPr>
      </w:pPr>
      <w:r w:rsidRPr="00854E66">
        <w:rPr>
          <w:rFonts w:ascii="Calibri" w:hAnsi="Calibri" w:cs="Calibri"/>
          <w:sz w:val="24"/>
          <w:szCs w:val="24"/>
        </w:rPr>
        <w:t>Oferta wykonawcy musi zawierać pełną wycenę.</w:t>
      </w:r>
    </w:p>
    <w:p w14:paraId="0BD3D03C" w14:textId="77777777" w:rsidR="0049624A" w:rsidRPr="00854E66" w:rsidRDefault="0049624A" w:rsidP="0012424A">
      <w:pPr>
        <w:numPr>
          <w:ilvl w:val="0"/>
          <w:numId w:val="31"/>
        </w:numPr>
        <w:tabs>
          <w:tab w:val="num" w:pos="709"/>
        </w:tabs>
        <w:spacing w:before="100" w:beforeAutospacing="1" w:after="100" w:afterAutospacing="1" w:line="360" w:lineRule="auto"/>
        <w:ind w:left="709" w:hanging="425"/>
        <w:rPr>
          <w:rFonts w:ascii="Calibri" w:hAnsi="Calibri" w:cs="Calibri"/>
          <w:sz w:val="24"/>
          <w:szCs w:val="24"/>
        </w:rPr>
      </w:pPr>
      <w:r w:rsidRPr="00854E66">
        <w:rPr>
          <w:rFonts w:ascii="Calibri" w:hAnsi="Calibri" w:cs="Calibri"/>
          <w:sz w:val="24"/>
          <w:szCs w:val="24"/>
        </w:rPr>
        <w:t>Oferta musi być sporządzona w języku polskim, a kwoty w niej zawarte muszą być wyrażone w PLN.</w:t>
      </w:r>
    </w:p>
    <w:p w14:paraId="57E8417F" w14:textId="77777777" w:rsidR="0049624A" w:rsidRPr="00854E66" w:rsidRDefault="0049624A" w:rsidP="0012424A">
      <w:pPr>
        <w:numPr>
          <w:ilvl w:val="0"/>
          <w:numId w:val="31"/>
        </w:numPr>
        <w:tabs>
          <w:tab w:val="num" w:pos="709"/>
        </w:tabs>
        <w:spacing w:after="0" w:line="360" w:lineRule="auto"/>
        <w:ind w:left="709" w:hanging="425"/>
        <w:rPr>
          <w:rFonts w:ascii="Calibri" w:hAnsi="Calibri" w:cs="Calibri"/>
          <w:sz w:val="24"/>
          <w:szCs w:val="24"/>
        </w:rPr>
      </w:pPr>
      <w:r w:rsidRPr="00854E66">
        <w:rPr>
          <w:rFonts w:ascii="Calibri" w:hAnsi="Calibri" w:cs="Calibri"/>
          <w:sz w:val="24"/>
          <w:szCs w:val="24"/>
        </w:rPr>
        <w:t>Zamawiający odrzuci ofertę w przypadku:</w:t>
      </w:r>
    </w:p>
    <w:p w14:paraId="04258BB8" w14:textId="77777777" w:rsidR="0049624A" w:rsidRPr="00854E66" w:rsidRDefault="0049624A" w:rsidP="0012424A">
      <w:pPr>
        <w:pStyle w:val="Akapitzlist"/>
        <w:spacing w:line="360" w:lineRule="auto"/>
        <w:ind w:left="786"/>
        <w:rPr>
          <w:rFonts w:ascii="Calibri" w:hAnsi="Calibri" w:cs="Calibri"/>
          <w:sz w:val="24"/>
          <w:szCs w:val="24"/>
        </w:rPr>
      </w:pPr>
      <w:r w:rsidRPr="00854E66">
        <w:rPr>
          <w:rFonts w:ascii="Calibri" w:hAnsi="Calibri" w:cs="Calibri"/>
          <w:sz w:val="24"/>
          <w:szCs w:val="24"/>
        </w:rPr>
        <w:t xml:space="preserve">a. niezgodności treści oferty z Zapytaniem Ofertowym; </w:t>
      </w:r>
    </w:p>
    <w:p w14:paraId="2F6DB882" w14:textId="77777777" w:rsidR="0049624A" w:rsidRPr="00854E66" w:rsidRDefault="0049624A" w:rsidP="0012424A">
      <w:pPr>
        <w:pStyle w:val="Akapitzlist"/>
        <w:spacing w:line="360" w:lineRule="auto"/>
        <w:ind w:left="786"/>
        <w:rPr>
          <w:rFonts w:ascii="Calibri" w:hAnsi="Calibri" w:cs="Calibri"/>
          <w:sz w:val="24"/>
          <w:szCs w:val="24"/>
        </w:rPr>
      </w:pPr>
      <w:r w:rsidRPr="00854E66">
        <w:rPr>
          <w:rFonts w:ascii="Calibri" w:hAnsi="Calibri" w:cs="Calibri"/>
          <w:sz w:val="24"/>
          <w:szCs w:val="24"/>
        </w:rPr>
        <w:t xml:space="preserve">b. gdy Formularz Ofertowy będzie niekompletny lub nieczytelny; </w:t>
      </w:r>
    </w:p>
    <w:p w14:paraId="1F4C2294" w14:textId="77777777" w:rsidR="0049624A" w:rsidRPr="00854E66" w:rsidRDefault="0049624A" w:rsidP="0012424A">
      <w:pPr>
        <w:pStyle w:val="Akapitzlist"/>
        <w:spacing w:line="360" w:lineRule="auto"/>
        <w:ind w:left="786"/>
        <w:rPr>
          <w:rFonts w:ascii="Calibri" w:hAnsi="Calibri" w:cs="Calibri"/>
          <w:sz w:val="24"/>
          <w:szCs w:val="24"/>
        </w:rPr>
      </w:pPr>
      <w:r w:rsidRPr="00854E66">
        <w:rPr>
          <w:rFonts w:ascii="Calibri" w:hAnsi="Calibri" w:cs="Calibri"/>
          <w:sz w:val="24"/>
          <w:szCs w:val="24"/>
        </w:rPr>
        <w:t xml:space="preserve">c. gdy oferta została złożona przez Wykonawcę, który posiada zaległości finansowe względem Zamawiającego lub jest z nim w sporze prawnym. Wykonawca potwierdzi na Formularzu Ofertowym, że nie posiada rzeczonych zaległości względem Zamawiającego ani nie jest z nim w sporze prawnym; </w:t>
      </w:r>
    </w:p>
    <w:p w14:paraId="4CA962A1" w14:textId="77777777" w:rsidR="0049624A" w:rsidRPr="00854E66" w:rsidRDefault="0049624A" w:rsidP="0012424A">
      <w:pPr>
        <w:pStyle w:val="Akapitzlist"/>
        <w:spacing w:line="360" w:lineRule="auto"/>
        <w:ind w:left="786"/>
        <w:rPr>
          <w:rFonts w:ascii="Calibri" w:hAnsi="Calibri" w:cs="Calibri"/>
          <w:sz w:val="24"/>
          <w:szCs w:val="24"/>
        </w:rPr>
      </w:pPr>
      <w:r w:rsidRPr="00854E66">
        <w:rPr>
          <w:rFonts w:ascii="Calibri" w:hAnsi="Calibri" w:cs="Calibri"/>
          <w:sz w:val="24"/>
          <w:szCs w:val="24"/>
        </w:rPr>
        <w:t xml:space="preserve">d. gdy Wykonawca nie spełni warunków udziałów udziału w postępowaniu, </w:t>
      </w:r>
      <w:r w:rsidRPr="00854E66">
        <w:rPr>
          <w:rFonts w:ascii="Calibri" w:hAnsi="Calibri" w:cs="Calibri"/>
          <w:sz w:val="24"/>
          <w:szCs w:val="24"/>
        </w:rPr>
        <w:br/>
        <w:t>o których mowa w pkt 7 Zapytania;</w:t>
      </w:r>
    </w:p>
    <w:p w14:paraId="32F863A3" w14:textId="273C7924" w:rsidR="00AD636E" w:rsidRPr="00854E66" w:rsidRDefault="0049624A" w:rsidP="0012424A">
      <w:pPr>
        <w:pStyle w:val="Akapitzlist"/>
        <w:spacing w:line="360" w:lineRule="auto"/>
        <w:ind w:left="786"/>
        <w:rPr>
          <w:rFonts w:ascii="Calibri" w:hAnsi="Calibri" w:cs="Calibri"/>
          <w:sz w:val="24"/>
          <w:szCs w:val="24"/>
        </w:rPr>
      </w:pPr>
      <w:r w:rsidRPr="00854E66">
        <w:rPr>
          <w:rFonts w:ascii="Calibri" w:hAnsi="Calibri" w:cs="Calibri"/>
          <w:sz w:val="24"/>
          <w:szCs w:val="24"/>
        </w:rPr>
        <w:t>e. gdy oferta wpłynie po terminie (data) wskazanym w punkcie 10.</w:t>
      </w:r>
    </w:p>
    <w:p w14:paraId="39E7A091" w14:textId="77777777" w:rsidR="00331BEF" w:rsidRPr="00854E66" w:rsidRDefault="00331BEF" w:rsidP="0012424A">
      <w:pPr>
        <w:pStyle w:val="Akapitzlist"/>
        <w:spacing w:after="0" w:line="360" w:lineRule="auto"/>
        <w:ind w:left="851"/>
        <w:rPr>
          <w:rFonts w:ascii="Calibri" w:eastAsia="Times New Roman" w:hAnsi="Calibri" w:cs="Calibri"/>
          <w:sz w:val="24"/>
          <w:szCs w:val="24"/>
        </w:rPr>
      </w:pPr>
    </w:p>
    <w:p w14:paraId="6A65B714" w14:textId="4D64096F" w:rsidR="004E369A" w:rsidRPr="00854E66" w:rsidRDefault="00696443" w:rsidP="0012424A">
      <w:pPr>
        <w:pStyle w:val="Akapitzlist"/>
        <w:numPr>
          <w:ilvl w:val="0"/>
          <w:numId w:val="2"/>
        </w:numPr>
        <w:spacing w:after="0" w:line="360" w:lineRule="auto"/>
        <w:ind w:left="357" w:hanging="357"/>
        <w:rPr>
          <w:rFonts w:ascii="Calibri" w:eastAsia="Times New Roman" w:hAnsi="Calibri" w:cs="Calibri"/>
          <w:sz w:val="24"/>
          <w:szCs w:val="24"/>
        </w:rPr>
      </w:pPr>
      <w:r w:rsidRPr="00854E66">
        <w:rPr>
          <w:rFonts w:ascii="Calibri" w:eastAsia="Times New Roman" w:hAnsi="Calibri" w:cs="Calibri"/>
          <w:sz w:val="24"/>
          <w:szCs w:val="24"/>
        </w:rPr>
        <w:t>Postanowienia końcowe</w:t>
      </w:r>
      <w:r w:rsidR="00CD2F23" w:rsidRPr="00854E66">
        <w:rPr>
          <w:rFonts w:ascii="Calibri" w:eastAsia="Times New Roman" w:hAnsi="Calibri" w:cs="Calibri"/>
          <w:sz w:val="24"/>
          <w:szCs w:val="24"/>
        </w:rPr>
        <w:t>:</w:t>
      </w:r>
    </w:p>
    <w:p w14:paraId="451FFEF7" w14:textId="77777777" w:rsidR="0049624A" w:rsidRPr="00854E66" w:rsidRDefault="0049624A" w:rsidP="0012424A">
      <w:pPr>
        <w:numPr>
          <w:ilvl w:val="0"/>
          <w:numId w:val="32"/>
        </w:numPr>
        <w:spacing w:after="0" w:line="360" w:lineRule="auto"/>
        <w:ind w:left="714" w:hanging="430"/>
        <w:rPr>
          <w:rFonts w:ascii="Calibri" w:hAnsi="Calibri" w:cs="Calibri"/>
          <w:sz w:val="24"/>
          <w:szCs w:val="24"/>
        </w:rPr>
      </w:pPr>
      <w:r w:rsidRPr="00854E66">
        <w:rPr>
          <w:rFonts w:ascii="Calibri" w:hAnsi="Calibri" w:cs="Calibri"/>
          <w:sz w:val="24"/>
          <w:szCs w:val="24"/>
        </w:rPr>
        <w:t>Zapytanie Ofertowe nie stanowi oferty w rozumieniu art. 66 Kodeksu cywilnego.</w:t>
      </w:r>
    </w:p>
    <w:p w14:paraId="778515B4" w14:textId="77777777" w:rsidR="0049624A" w:rsidRPr="00854E66" w:rsidRDefault="0049624A" w:rsidP="0012424A">
      <w:pPr>
        <w:numPr>
          <w:ilvl w:val="0"/>
          <w:numId w:val="32"/>
        </w:numPr>
        <w:spacing w:before="100" w:beforeAutospacing="1" w:after="100" w:afterAutospacing="1" w:line="360" w:lineRule="auto"/>
        <w:ind w:hanging="430"/>
        <w:rPr>
          <w:rFonts w:ascii="Calibri" w:hAnsi="Calibri" w:cs="Calibri"/>
          <w:sz w:val="24"/>
          <w:szCs w:val="24"/>
        </w:rPr>
      </w:pPr>
      <w:r w:rsidRPr="00854E66">
        <w:rPr>
          <w:rFonts w:ascii="Calibri" w:hAnsi="Calibri" w:cs="Calibri"/>
          <w:sz w:val="24"/>
          <w:szCs w:val="24"/>
        </w:rPr>
        <w:t>Zamawiający zastrzega sobie prawo negocjacji ceny ofert z Wykonawcami, którzy złożyli w terminie (data) prawidłowe oferty.</w:t>
      </w:r>
    </w:p>
    <w:p w14:paraId="479EA1A3" w14:textId="77777777" w:rsidR="0049624A" w:rsidRPr="00854E66" w:rsidRDefault="0049624A" w:rsidP="0012424A">
      <w:pPr>
        <w:numPr>
          <w:ilvl w:val="0"/>
          <w:numId w:val="32"/>
        </w:numPr>
        <w:spacing w:before="100" w:beforeAutospacing="1" w:after="100" w:afterAutospacing="1" w:line="360" w:lineRule="auto"/>
        <w:ind w:hanging="430"/>
        <w:rPr>
          <w:rFonts w:ascii="Calibri" w:hAnsi="Calibri" w:cs="Calibri"/>
          <w:sz w:val="24"/>
          <w:szCs w:val="24"/>
        </w:rPr>
      </w:pPr>
      <w:r w:rsidRPr="00854E66">
        <w:rPr>
          <w:rFonts w:ascii="Calibri" w:hAnsi="Calibri" w:cs="Calibri"/>
          <w:sz w:val="24"/>
          <w:szCs w:val="24"/>
        </w:rPr>
        <w:t xml:space="preserve">Zamawiający zastrzega sobie prawo unieważnienia przedmiotowego postępowania </w:t>
      </w:r>
      <w:r w:rsidRPr="00854E66">
        <w:rPr>
          <w:rFonts w:ascii="Calibri" w:hAnsi="Calibri" w:cs="Calibri"/>
          <w:sz w:val="24"/>
          <w:szCs w:val="24"/>
        </w:rPr>
        <w:br/>
        <w:t>na każdym etapie bez podania przyczyny unieważnienia.</w:t>
      </w:r>
    </w:p>
    <w:p w14:paraId="2BABBECF" w14:textId="77777777" w:rsidR="0049624A" w:rsidRPr="00854E66" w:rsidRDefault="0049624A" w:rsidP="0012424A">
      <w:pPr>
        <w:numPr>
          <w:ilvl w:val="0"/>
          <w:numId w:val="32"/>
        </w:numPr>
        <w:spacing w:before="100" w:beforeAutospacing="1" w:after="100" w:afterAutospacing="1" w:line="360" w:lineRule="auto"/>
        <w:ind w:hanging="436"/>
        <w:rPr>
          <w:rFonts w:ascii="Calibri" w:hAnsi="Calibri" w:cs="Calibri"/>
          <w:sz w:val="24"/>
          <w:szCs w:val="24"/>
        </w:rPr>
      </w:pPr>
      <w:r w:rsidRPr="00854E66">
        <w:rPr>
          <w:rFonts w:ascii="Calibri" w:hAnsi="Calibri" w:cs="Calibri"/>
          <w:sz w:val="24"/>
          <w:szCs w:val="24"/>
        </w:rPr>
        <w:t>W przypadku unieważnienia postępowania Zamawiający nie ponosi żadnych kosztów związanych z zamówieniem oraz przygotowaniem i złożeniem oferty.</w:t>
      </w:r>
    </w:p>
    <w:p w14:paraId="76C3E7CF" w14:textId="77777777" w:rsidR="0049624A" w:rsidRPr="00854E66" w:rsidRDefault="0049624A" w:rsidP="0012424A">
      <w:pPr>
        <w:numPr>
          <w:ilvl w:val="0"/>
          <w:numId w:val="32"/>
        </w:numPr>
        <w:spacing w:after="0" w:line="360" w:lineRule="auto"/>
        <w:ind w:left="721" w:hanging="437"/>
        <w:rPr>
          <w:rFonts w:ascii="Calibri" w:hAnsi="Calibri" w:cs="Calibri"/>
          <w:sz w:val="24"/>
          <w:szCs w:val="24"/>
        </w:rPr>
      </w:pPr>
      <w:r w:rsidRPr="00854E66">
        <w:rPr>
          <w:rFonts w:ascii="Calibri" w:hAnsi="Calibri" w:cs="Calibri"/>
          <w:sz w:val="24"/>
          <w:szCs w:val="24"/>
        </w:rPr>
        <w:t>Wszelkie zobowiązania powstałe z tytułu nabytych towarów i usług udokumentowane otrzymanymi fakturami, PFRON będzie regulować wyłącznie na rachunki bankowe znajdujące się na „białej liście podatników VAT”.</w:t>
      </w:r>
    </w:p>
    <w:p w14:paraId="54A0DD85" w14:textId="77777777" w:rsidR="0049624A" w:rsidRPr="00854E66" w:rsidRDefault="0049624A" w:rsidP="0012424A">
      <w:pPr>
        <w:numPr>
          <w:ilvl w:val="0"/>
          <w:numId w:val="32"/>
        </w:numPr>
        <w:spacing w:after="0" w:line="360" w:lineRule="auto"/>
        <w:ind w:left="721" w:hanging="437"/>
        <w:rPr>
          <w:rFonts w:ascii="Calibri" w:hAnsi="Calibri" w:cs="Calibri"/>
          <w:sz w:val="24"/>
          <w:szCs w:val="24"/>
        </w:rPr>
      </w:pPr>
      <w:r w:rsidRPr="00854E66">
        <w:rPr>
          <w:rFonts w:ascii="Calibri" w:hAnsi="Calibri" w:cs="Calibri"/>
          <w:sz w:val="24"/>
          <w:szCs w:val="24"/>
        </w:rPr>
        <w:t>Wykonawca może złożyć tylko jedną ofertę, która powinna obejmować całość zamówienia.</w:t>
      </w:r>
    </w:p>
    <w:p w14:paraId="3A5F11C1" w14:textId="77777777" w:rsidR="0049624A" w:rsidRPr="00854E66" w:rsidRDefault="0049624A" w:rsidP="0012424A">
      <w:pPr>
        <w:numPr>
          <w:ilvl w:val="0"/>
          <w:numId w:val="32"/>
        </w:numPr>
        <w:spacing w:after="0" w:line="360" w:lineRule="auto"/>
        <w:ind w:left="721" w:hanging="437"/>
        <w:rPr>
          <w:rFonts w:ascii="Calibri" w:hAnsi="Calibri" w:cs="Calibri"/>
          <w:sz w:val="24"/>
          <w:szCs w:val="24"/>
        </w:rPr>
      </w:pPr>
      <w:r w:rsidRPr="00854E66">
        <w:rPr>
          <w:rFonts w:ascii="Calibri" w:hAnsi="Calibri" w:cs="Calibri"/>
          <w:sz w:val="24"/>
          <w:szCs w:val="24"/>
        </w:rPr>
        <w:t>Ofertę należy złożyć w formie elektronicznej. Wykonawca może złożyć ofertę według własnego uznania:</w:t>
      </w:r>
    </w:p>
    <w:p w14:paraId="6C38FC2B" w14:textId="77777777" w:rsidR="0049624A" w:rsidRPr="00854E66" w:rsidRDefault="0049624A" w:rsidP="0012424A">
      <w:pPr>
        <w:pStyle w:val="Akapitzlist"/>
        <w:spacing w:line="360" w:lineRule="auto"/>
        <w:rPr>
          <w:rFonts w:ascii="Calibri" w:hAnsi="Calibri" w:cs="Calibri"/>
          <w:sz w:val="24"/>
          <w:szCs w:val="24"/>
        </w:rPr>
      </w:pPr>
      <w:r w:rsidRPr="00854E66">
        <w:rPr>
          <w:rFonts w:ascii="Calibri" w:hAnsi="Calibri" w:cs="Calibri"/>
          <w:sz w:val="24"/>
          <w:szCs w:val="24"/>
        </w:rPr>
        <w:t xml:space="preserve">a) jako fotokopię (scan), w formacie pdf, uprzednio podpisanej oferty przez osoby uprawnione do reprezentowania Wykonawcy; lub </w:t>
      </w:r>
    </w:p>
    <w:p w14:paraId="612EDC67" w14:textId="77777777" w:rsidR="0049624A" w:rsidRPr="00854E66" w:rsidRDefault="0049624A" w:rsidP="0012424A">
      <w:pPr>
        <w:pStyle w:val="Akapitzlist"/>
        <w:spacing w:after="0" w:line="360" w:lineRule="auto"/>
        <w:contextualSpacing w:val="0"/>
        <w:rPr>
          <w:rFonts w:ascii="Calibri" w:hAnsi="Calibri" w:cs="Calibri"/>
          <w:sz w:val="24"/>
          <w:szCs w:val="24"/>
        </w:rPr>
      </w:pPr>
      <w:r w:rsidRPr="00854E66">
        <w:rPr>
          <w:rFonts w:ascii="Calibri" w:hAnsi="Calibri" w:cs="Calibri"/>
          <w:sz w:val="24"/>
          <w:szCs w:val="24"/>
        </w:rPr>
        <w:lastRenderedPageBreak/>
        <w:t>b) w formacie danych, podpisaną podpisem elektronicznym umożliwiającym identyfikację osoby składającej podpis.</w:t>
      </w:r>
    </w:p>
    <w:p w14:paraId="35155885" w14:textId="77777777" w:rsidR="0049624A" w:rsidRPr="00854E66" w:rsidRDefault="0049624A" w:rsidP="0012424A">
      <w:pPr>
        <w:numPr>
          <w:ilvl w:val="0"/>
          <w:numId w:val="32"/>
        </w:numPr>
        <w:spacing w:after="0" w:line="360" w:lineRule="auto"/>
        <w:ind w:left="721" w:hanging="437"/>
        <w:rPr>
          <w:rFonts w:ascii="Calibri" w:hAnsi="Calibri" w:cs="Calibri"/>
          <w:sz w:val="24"/>
          <w:szCs w:val="24"/>
        </w:rPr>
      </w:pPr>
      <w:r w:rsidRPr="00854E66">
        <w:rPr>
          <w:rFonts w:ascii="Calibri" w:hAnsi="Calibri" w:cs="Calibri"/>
          <w:sz w:val="24"/>
          <w:szCs w:val="24"/>
        </w:rPr>
        <w:t>Zamawiający nie dopuszcza składania ofert częściowych.</w:t>
      </w:r>
    </w:p>
    <w:p w14:paraId="68F0A767" w14:textId="0902376F" w:rsidR="00695658" w:rsidRPr="00854E66" w:rsidRDefault="0049624A" w:rsidP="0012424A">
      <w:pPr>
        <w:numPr>
          <w:ilvl w:val="0"/>
          <w:numId w:val="32"/>
        </w:numPr>
        <w:spacing w:after="0" w:line="360" w:lineRule="auto"/>
        <w:ind w:left="721" w:hanging="437"/>
        <w:rPr>
          <w:rFonts w:cstheme="minorHAnsi"/>
          <w:sz w:val="24"/>
          <w:szCs w:val="24"/>
        </w:rPr>
      </w:pPr>
      <w:r w:rsidRPr="00854E66">
        <w:rPr>
          <w:rFonts w:ascii="Calibri" w:hAnsi="Calibri" w:cs="Calibri"/>
          <w:sz w:val="24"/>
          <w:szCs w:val="24"/>
        </w:rPr>
        <w:t>Zamawiający nie dopuszcza składania ofert wariantowych</w:t>
      </w:r>
      <w:r w:rsidRPr="00854E66">
        <w:rPr>
          <w:rFonts w:cstheme="minorHAnsi"/>
          <w:sz w:val="24"/>
          <w:szCs w:val="24"/>
        </w:rPr>
        <w:t>.</w:t>
      </w:r>
    </w:p>
    <w:p w14:paraId="1FD8E02C" w14:textId="5BD83CF2" w:rsidR="0049624A" w:rsidRPr="00854E66" w:rsidRDefault="0049624A" w:rsidP="0012424A">
      <w:pPr>
        <w:pStyle w:val="Akapitzlist"/>
        <w:numPr>
          <w:ilvl w:val="0"/>
          <w:numId w:val="2"/>
        </w:numPr>
        <w:spacing w:before="240" w:after="120" w:line="360" w:lineRule="auto"/>
        <w:ind w:left="426"/>
        <w:outlineLvl w:val="1"/>
        <w:rPr>
          <w:rFonts w:ascii="Calibri" w:eastAsia="Times New Roman" w:hAnsi="Calibri" w:cs="Calibri"/>
          <w:sz w:val="26"/>
          <w:szCs w:val="26"/>
          <w:lang w:eastAsia="en-US"/>
        </w:rPr>
      </w:pPr>
      <w:r w:rsidRPr="00854E66">
        <w:rPr>
          <w:rFonts w:ascii="Calibri" w:eastAsia="Times New Roman" w:hAnsi="Calibri" w:cs="Calibri"/>
          <w:sz w:val="24"/>
          <w:szCs w:val="24"/>
          <w:lang w:eastAsia="en-US"/>
        </w:rPr>
        <w:t>Działając na podstawie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 związku z zapytaniem ofertowym „</w:t>
      </w:r>
      <w:r w:rsidR="00B71D2F" w:rsidRPr="00854E66">
        <w:rPr>
          <w:rFonts w:ascii="Calibri" w:eastAsia="Times New Roman" w:hAnsi="Calibri" w:cs="Calibri"/>
          <w:sz w:val="24"/>
          <w:szCs w:val="24"/>
          <w:lang w:eastAsia="en-US"/>
        </w:rPr>
        <w:t>na zakupy: pieczątek automatycznych, datowników, tuszownic, gumek tekstowych, wizytówek, identyfikatorów na bieżące potrzeby PFRON w Warszawie przez okres 24 miesięcy</w:t>
      </w:r>
      <w:r w:rsidRPr="00854E66">
        <w:rPr>
          <w:rFonts w:ascii="Calibri" w:eastAsia="Times New Roman" w:hAnsi="Calibri" w:cs="Calibri"/>
          <w:sz w:val="24"/>
          <w:szCs w:val="24"/>
          <w:lang w:eastAsia="en-US"/>
        </w:rPr>
        <w:t>.” (dalej: „Zapytanie”), Zamawiający przekazuje poniżej informacje dotyczące przetwarzania danych osobowych</w:t>
      </w:r>
      <w:r w:rsidRPr="00854E66">
        <w:rPr>
          <w:rFonts w:ascii="Calibri" w:eastAsia="Times New Roman" w:hAnsi="Calibri" w:cs="Calibri"/>
          <w:sz w:val="26"/>
          <w:szCs w:val="26"/>
          <w:lang w:eastAsia="en-US"/>
        </w:rPr>
        <w:t>.</w:t>
      </w:r>
    </w:p>
    <w:p w14:paraId="5E1CCA2E" w14:textId="77777777" w:rsidR="0049624A" w:rsidRPr="0049624A" w:rsidRDefault="0049624A" w:rsidP="0049624A">
      <w:pPr>
        <w:spacing w:before="120" w:after="120"/>
        <w:ind w:left="426" w:right="-1" w:hanging="10"/>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t>Tożsamość administratora</w:t>
      </w:r>
    </w:p>
    <w:p w14:paraId="11852A85" w14:textId="77777777" w:rsidR="0049624A" w:rsidRPr="0049624A" w:rsidRDefault="0049624A" w:rsidP="0049624A">
      <w:pPr>
        <w:spacing w:before="120" w:after="120"/>
        <w:ind w:left="426" w:right="-1" w:hanging="10"/>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t xml:space="preserve">Administratorem Państwa danych osobowych jest Państwowy Fundusz Rehabilitacji Osób Niepełnosprawnych (PFRON) z siedzibą w Warszawie (00-828), przy al. Jana Pawła II 13. </w:t>
      </w:r>
    </w:p>
    <w:p w14:paraId="3CBCE1B2" w14:textId="77777777" w:rsidR="0049624A" w:rsidRPr="0049624A" w:rsidRDefault="0049624A" w:rsidP="0049624A">
      <w:pPr>
        <w:keepNext/>
        <w:keepLines/>
        <w:spacing w:before="120" w:after="120"/>
        <w:ind w:left="426" w:right="-1" w:hanging="10"/>
        <w:outlineLvl w:val="0"/>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t>Dane kontaktowe administratora</w:t>
      </w:r>
    </w:p>
    <w:p w14:paraId="352B380A" w14:textId="77777777" w:rsidR="0049624A" w:rsidRPr="0049624A" w:rsidRDefault="0049624A" w:rsidP="0049624A">
      <w:pPr>
        <w:spacing w:before="120" w:after="120"/>
        <w:ind w:left="426" w:right="-1" w:hanging="10"/>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t xml:space="preserve">Z administratorem można skontaktować się poprzez adres e-mail: </w:t>
      </w:r>
      <w:hyperlink r:id="rId12" w:history="1">
        <w:r w:rsidRPr="0049624A">
          <w:rPr>
            <w:rFonts w:ascii="Calibri" w:eastAsia="Calibri" w:hAnsi="Calibri" w:cs="Calibri"/>
            <w:color w:val="467886"/>
            <w:kern w:val="2"/>
            <w:sz w:val="24"/>
            <w:szCs w:val="24"/>
            <w:u w:val="single"/>
            <w14:ligatures w14:val="standardContextual"/>
          </w:rPr>
          <w:t>kancelaria@pfron.org.pl</w:t>
        </w:r>
      </w:hyperlink>
      <w:r w:rsidRPr="0049624A">
        <w:rPr>
          <w:rFonts w:ascii="Calibri" w:eastAsia="Calibri" w:hAnsi="Calibri" w:cs="Calibri"/>
          <w:color w:val="000000"/>
          <w:kern w:val="2"/>
          <w:sz w:val="24"/>
          <w:szCs w:val="24"/>
          <w14:ligatures w14:val="standardContextual"/>
        </w:rPr>
        <w:t xml:space="preserve">, telefonicznie pod numerem +48 22 50 55 500 lub pisemnie na adres siedziby administratora. </w:t>
      </w:r>
    </w:p>
    <w:p w14:paraId="5611B152" w14:textId="77777777" w:rsidR="0049624A" w:rsidRPr="0049624A" w:rsidRDefault="0049624A" w:rsidP="0049624A">
      <w:pPr>
        <w:keepNext/>
        <w:keepLines/>
        <w:spacing w:before="120" w:after="120"/>
        <w:ind w:left="426" w:right="-1" w:hanging="10"/>
        <w:outlineLvl w:val="0"/>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t xml:space="preserve">Dane kontaktowe Inspektora Ochrony Danych </w:t>
      </w:r>
    </w:p>
    <w:p w14:paraId="7FCC80E2" w14:textId="77777777" w:rsidR="0049624A" w:rsidRPr="0049624A" w:rsidRDefault="0049624A" w:rsidP="0049624A">
      <w:pPr>
        <w:spacing w:before="120" w:after="120"/>
        <w:ind w:left="426" w:right="-1" w:hanging="10"/>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t xml:space="preserve">Administrator wyznaczył inspektora ochrony danych, z którym można skontaktować się poprzez e-mail: </w:t>
      </w:r>
      <w:hyperlink r:id="rId13" w:history="1">
        <w:r w:rsidRPr="0049624A">
          <w:rPr>
            <w:rFonts w:ascii="Calibri" w:eastAsia="Calibri" w:hAnsi="Calibri" w:cs="Calibri"/>
            <w:color w:val="467886"/>
            <w:kern w:val="2"/>
            <w:sz w:val="24"/>
            <w:szCs w:val="24"/>
            <w:u w:val="single"/>
            <w14:ligatures w14:val="standardContextual"/>
          </w:rPr>
          <w:t>iod@pfron.org.pl</w:t>
        </w:r>
      </w:hyperlink>
      <w:r w:rsidRPr="0049624A">
        <w:rPr>
          <w:rFonts w:ascii="Calibri" w:eastAsia="Calibri" w:hAnsi="Calibri" w:cs="Calibri"/>
          <w:color w:val="000000"/>
          <w:kern w:val="2"/>
          <w:sz w:val="24"/>
          <w:szCs w:val="24"/>
          <w14:ligatures w14:val="standardContextual"/>
        </w:rPr>
        <w:t xml:space="preserve"> we wszystkich sprawach dotyczących przetwarzania danych osobowych oraz korzystania z praw związanych z przetwarzaniem. </w:t>
      </w:r>
    </w:p>
    <w:p w14:paraId="63796618" w14:textId="77777777" w:rsidR="0049624A" w:rsidRPr="0049624A" w:rsidRDefault="0049624A" w:rsidP="0049624A">
      <w:pPr>
        <w:spacing w:before="120" w:after="120"/>
        <w:ind w:left="426" w:right="-1" w:hanging="10"/>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t xml:space="preserve">Cele przetwarzania </w:t>
      </w:r>
    </w:p>
    <w:p w14:paraId="434E9AA2" w14:textId="77777777" w:rsidR="0049624A" w:rsidRPr="0049624A" w:rsidRDefault="0049624A" w:rsidP="0049624A">
      <w:pPr>
        <w:spacing w:before="120" w:after="120"/>
        <w:ind w:left="426" w:right="-1" w:hanging="10"/>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t xml:space="preserve">Celem przetwarzania danych osobowych jest przeprowadzenie Zapytania. </w:t>
      </w:r>
    </w:p>
    <w:p w14:paraId="398F129E" w14:textId="77777777" w:rsidR="0049624A" w:rsidRPr="0049624A" w:rsidRDefault="0049624A" w:rsidP="0049624A">
      <w:pPr>
        <w:keepNext/>
        <w:keepLines/>
        <w:spacing w:before="120" w:after="120"/>
        <w:ind w:left="426" w:right="-1" w:hanging="10"/>
        <w:outlineLvl w:val="0"/>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t xml:space="preserve">Podstawa prawna przetwarzania </w:t>
      </w:r>
    </w:p>
    <w:p w14:paraId="40CA021A" w14:textId="77777777" w:rsidR="0049624A" w:rsidRPr="0049624A" w:rsidRDefault="0049624A" w:rsidP="0049624A">
      <w:pPr>
        <w:spacing w:before="120" w:after="120"/>
        <w:ind w:left="426" w:right="-1" w:hanging="10"/>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t>Podstawą prawną przetwarzania danych osobowych jest art. 6 ust. 1 lit. c RODO (realizacja przez administratora obowiązku prawnego).</w:t>
      </w:r>
    </w:p>
    <w:p w14:paraId="20BF7CF5" w14:textId="77777777" w:rsidR="0049624A" w:rsidRPr="0049624A" w:rsidRDefault="0049624A" w:rsidP="0049624A">
      <w:pPr>
        <w:spacing w:before="120" w:after="120"/>
        <w:ind w:left="426" w:right="-1" w:hanging="10"/>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t xml:space="preserve">Źródło danych osobowych </w:t>
      </w:r>
    </w:p>
    <w:p w14:paraId="6D2990DA" w14:textId="77777777" w:rsidR="0049624A" w:rsidRPr="0049624A" w:rsidRDefault="0049624A" w:rsidP="0049624A">
      <w:pPr>
        <w:spacing w:before="120" w:after="120"/>
        <w:ind w:left="426" w:right="-1" w:hanging="10"/>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t xml:space="preserve">Administrator może pozyskiwać dane osobowe przedstawicieli Oferenta za jego pośrednictwem. </w:t>
      </w:r>
    </w:p>
    <w:p w14:paraId="6EA6F0D5" w14:textId="77777777" w:rsidR="0049624A" w:rsidRPr="0049624A" w:rsidRDefault="0049624A" w:rsidP="0049624A">
      <w:pPr>
        <w:keepNext/>
        <w:keepLines/>
        <w:spacing w:before="120" w:after="120"/>
        <w:ind w:left="426" w:right="-1" w:hanging="10"/>
        <w:outlineLvl w:val="0"/>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lastRenderedPageBreak/>
        <w:t xml:space="preserve">Kategorie danych osobowych </w:t>
      </w:r>
    </w:p>
    <w:p w14:paraId="1571FC1D" w14:textId="77777777" w:rsidR="0049624A" w:rsidRPr="0049624A" w:rsidRDefault="0049624A" w:rsidP="0049624A">
      <w:pPr>
        <w:spacing w:before="120" w:after="120"/>
        <w:ind w:left="426" w:right="-1" w:hanging="10"/>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t xml:space="preserve">Zakres danych dotyczących przedstawicieli Oferenta obejmuje dane osobowe przedstawione w ofercie, w szczególności imię, nazwisko, stanowisko, adres poczty elektronicznej lub numer telefonu. </w:t>
      </w:r>
    </w:p>
    <w:p w14:paraId="50E1AB31" w14:textId="77777777" w:rsidR="0049624A" w:rsidRPr="0049624A" w:rsidRDefault="0049624A" w:rsidP="0049624A">
      <w:pPr>
        <w:spacing w:before="120" w:after="120"/>
        <w:ind w:left="426" w:right="-1"/>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t xml:space="preserve">Okres, przez który dane będą przechowywane </w:t>
      </w:r>
    </w:p>
    <w:p w14:paraId="7C715BA7" w14:textId="77777777" w:rsidR="0049624A" w:rsidRPr="0049624A" w:rsidRDefault="0049624A" w:rsidP="0049624A">
      <w:pPr>
        <w:spacing w:before="120" w:after="120"/>
        <w:ind w:left="426" w:right="-1" w:hanging="10"/>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t xml:space="preserve">Dane osobowe będą przetwarzane przez okres niezbędny do realizacji zapytania ofertowego oraz zasadami archiwizacji obowiązującymi w PFRON. </w:t>
      </w:r>
    </w:p>
    <w:p w14:paraId="23D6023E" w14:textId="77777777" w:rsidR="0049624A" w:rsidRPr="0049624A" w:rsidRDefault="0049624A" w:rsidP="0049624A">
      <w:pPr>
        <w:spacing w:before="120" w:after="120"/>
        <w:ind w:left="426" w:right="-1" w:hanging="10"/>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t xml:space="preserve">Podmioty, którym będą udostępniane dane osobowe </w:t>
      </w:r>
    </w:p>
    <w:p w14:paraId="6420BFA4" w14:textId="77777777" w:rsidR="0049624A" w:rsidRPr="0049624A" w:rsidRDefault="0049624A" w:rsidP="0049624A">
      <w:pPr>
        <w:spacing w:before="120" w:after="120"/>
        <w:ind w:left="426" w:right="-1" w:hanging="10"/>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t xml:space="preserve">Dostęp do danych osobowych mogą mieć podmioty świadczące na rzecz administratora usługi doradcze, z zakresu pomocy prawnej, pocztowe, dostawy, dostawy lub utrzymania systemów informatycznych. </w:t>
      </w:r>
    </w:p>
    <w:p w14:paraId="5764DC7B" w14:textId="77777777" w:rsidR="0049624A" w:rsidRPr="0049624A" w:rsidRDefault="0049624A" w:rsidP="0049624A">
      <w:pPr>
        <w:spacing w:before="120" w:after="120"/>
        <w:ind w:left="426" w:right="-1" w:hanging="10"/>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t xml:space="preserve">Dane osobowe mogą być udostępniane przez PFRON podmiotom uprawnionym do ich otrzymania na mocy obowiązujących przepisów prawa, np. organom publicznym. </w:t>
      </w:r>
    </w:p>
    <w:p w14:paraId="536B35B8" w14:textId="77777777" w:rsidR="0049624A" w:rsidRPr="0049624A" w:rsidRDefault="0049624A" w:rsidP="0049624A">
      <w:pPr>
        <w:spacing w:before="120" w:after="120"/>
        <w:ind w:left="426" w:right="-1" w:hanging="10"/>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t xml:space="preserve">Prawa podmiotów danych </w:t>
      </w:r>
    </w:p>
    <w:p w14:paraId="52F8C848" w14:textId="77777777" w:rsidR="0049624A" w:rsidRPr="0049624A" w:rsidRDefault="0049624A" w:rsidP="0049624A">
      <w:pPr>
        <w:spacing w:before="120" w:after="120"/>
        <w:ind w:left="426" w:right="-1" w:hanging="10"/>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t xml:space="preserve">Osobom fizycznym, które dane osobowe przetwarza administrator, przysługuje: </w:t>
      </w:r>
    </w:p>
    <w:p w14:paraId="2D285656" w14:textId="77777777" w:rsidR="0049624A" w:rsidRPr="0049624A" w:rsidRDefault="0049624A" w:rsidP="0049624A">
      <w:pPr>
        <w:numPr>
          <w:ilvl w:val="0"/>
          <w:numId w:val="35"/>
        </w:numPr>
        <w:spacing w:before="120" w:after="120" w:line="259" w:lineRule="auto"/>
        <w:ind w:left="851" w:right="-1" w:hanging="427"/>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t xml:space="preserve">na podstawie art. 15 RODO – prawo dostępu do danych osobowych i uzyskania ich kopii; </w:t>
      </w:r>
    </w:p>
    <w:p w14:paraId="7F84F575" w14:textId="77777777" w:rsidR="0049624A" w:rsidRPr="0049624A" w:rsidRDefault="0049624A" w:rsidP="0049624A">
      <w:pPr>
        <w:numPr>
          <w:ilvl w:val="0"/>
          <w:numId w:val="35"/>
        </w:numPr>
        <w:spacing w:before="120" w:after="120" w:line="259" w:lineRule="auto"/>
        <w:ind w:left="851" w:right="-1" w:hanging="427"/>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t xml:space="preserve">na podstawie art. 16 RODO – prawo do sprostowania i uzupełnienia danych osobowych, z zastrzeżeniem, że skorzystania z tego prawa nie może naruszać integralności protokołu Postępowania oraz jego załączników oraz nie może skutkować zmianą wyniku Postępowania ani zmianą postanowień umowy w sprawie zamówienia publicznego  w zakresie niezgodnym z ustawą Pzp; </w:t>
      </w:r>
    </w:p>
    <w:p w14:paraId="2AC99000" w14:textId="77777777" w:rsidR="0049624A" w:rsidRPr="0049624A" w:rsidRDefault="0049624A" w:rsidP="0049624A">
      <w:pPr>
        <w:numPr>
          <w:ilvl w:val="0"/>
          <w:numId w:val="35"/>
        </w:numPr>
        <w:spacing w:before="120" w:after="120" w:line="259" w:lineRule="auto"/>
        <w:ind w:left="851" w:right="-1" w:hanging="427"/>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t xml:space="preserve">na podstawie art. 17 RODO – prawo do usunięcia danych osobowych; </w:t>
      </w:r>
    </w:p>
    <w:p w14:paraId="11A62BA4" w14:textId="77777777" w:rsidR="0049624A" w:rsidRPr="0049624A" w:rsidRDefault="0049624A" w:rsidP="0049624A">
      <w:pPr>
        <w:numPr>
          <w:ilvl w:val="0"/>
          <w:numId w:val="35"/>
        </w:numPr>
        <w:spacing w:before="120" w:after="120" w:line="259" w:lineRule="auto"/>
        <w:ind w:left="851" w:right="-1" w:hanging="427"/>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t>na podstawie art. 18 RODO – prawo żądania od administratora ograniczenia przetwarzania danych, z tym zastrzeżeniem, że zgłoszenie tego żądania nie ogranicza przetwarzania danych osobowych do czasu zakończenia postępowania.</w:t>
      </w:r>
    </w:p>
    <w:p w14:paraId="2EE4EBAD" w14:textId="77777777" w:rsidR="0049624A" w:rsidRPr="0049624A" w:rsidRDefault="0049624A" w:rsidP="0049624A">
      <w:pPr>
        <w:keepNext/>
        <w:keepLines/>
        <w:spacing w:before="120" w:after="120"/>
        <w:ind w:left="426" w:right="-1" w:hanging="10"/>
        <w:outlineLvl w:val="0"/>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t xml:space="preserve">Prawo wniesienia skargi do organu nadzorczego </w:t>
      </w:r>
    </w:p>
    <w:p w14:paraId="1F320F10" w14:textId="77777777" w:rsidR="0049624A" w:rsidRPr="0049624A" w:rsidRDefault="0049624A" w:rsidP="0049624A">
      <w:pPr>
        <w:spacing w:before="120" w:after="120"/>
        <w:ind w:left="426" w:right="-1" w:hanging="10"/>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t xml:space="preserve">Osobom fizycznym, które dane osobowe przetwarza administrator, przysługuje prawo wniesienia skargi do organu nadzorczego, tj. Prezesa Urzędu Ochrony Danych Osobowych, ul. Stawki 2, 00 - 193 Warszawa, na niezgodne z prawem przetwarzanie danych osobowych przez administratora. </w:t>
      </w:r>
    </w:p>
    <w:p w14:paraId="5E7889AA" w14:textId="77777777" w:rsidR="0049624A" w:rsidRPr="0049624A" w:rsidRDefault="0049624A" w:rsidP="0049624A">
      <w:pPr>
        <w:spacing w:before="120" w:after="120"/>
        <w:ind w:left="426" w:right="-1" w:hanging="10"/>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t xml:space="preserve">Informacja o dowolności lub obowiązku podania danych oraz o ewentualnych konsekwencjach niepodania danych </w:t>
      </w:r>
    </w:p>
    <w:p w14:paraId="51462915" w14:textId="77777777" w:rsidR="0049624A" w:rsidRPr="0049624A" w:rsidRDefault="0049624A" w:rsidP="0049624A">
      <w:pPr>
        <w:spacing w:before="120" w:after="120"/>
        <w:ind w:left="426" w:right="-1" w:hanging="10"/>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t xml:space="preserve">Podanie danych osobowych jest dobrowolne, jednak stanowi warunek umożliwiający udział w zapytaniu ofertowym. </w:t>
      </w:r>
    </w:p>
    <w:p w14:paraId="0BA2DACE" w14:textId="77777777" w:rsidR="0049624A" w:rsidRPr="0049624A" w:rsidRDefault="0049624A" w:rsidP="0049624A">
      <w:pPr>
        <w:keepNext/>
        <w:keepLines/>
        <w:spacing w:before="120" w:after="120"/>
        <w:ind w:left="426" w:right="-1" w:hanging="10"/>
        <w:outlineLvl w:val="0"/>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lastRenderedPageBreak/>
        <w:t xml:space="preserve">Informacja o zautomatyzowanym podejmowaniu decyzji </w:t>
      </w:r>
    </w:p>
    <w:p w14:paraId="01B0D1F4" w14:textId="77777777" w:rsidR="0049624A" w:rsidRPr="0049624A" w:rsidRDefault="0049624A" w:rsidP="0049624A">
      <w:pPr>
        <w:spacing w:before="120" w:after="120"/>
        <w:ind w:left="426" w:right="-1" w:hanging="10"/>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t xml:space="preserve">Decyzje podejmowane przez administratora nie będą opierały się wyłącznie na zautomatyzowanym przetwarzaniu. </w:t>
      </w:r>
    </w:p>
    <w:p w14:paraId="532EEEE9" w14:textId="77777777" w:rsidR="0049624A" w:rsidRPr="00854E66" w:rsidRDefault="0049624A" w:rsidP="0049624A">
      <w:pPr>
        <w:spacing w:before="120" w:after="120"/>
        <w:ind w:left="426" w:right="-1" w:hanging="10"/>
        <w:rPr>
          <w:rFonts w:ascii="Calibri" w:eastAsia="Calibri" w:hAnsi="Calibri" w:cs="Calibri"/>
          <w:color w:val="000000"/>
          <w:kern w:val="2"/>
          <w:sz w:val="24"/>
          <w:szCs w:val="24"/>
          <w14:ligatures w14:val="standardContextual"/>
        </w:rPr>
      </w:pPr>
      <w:r w:rsidRPr="0049624A">
        <w:rPr>
          <w:rFonts w:ascii="Calibri" w:eastAsia="Calibri" w:hAnsi="Calibri" w:cs="Calibri"/>
          <w:color w:val="000000"/>
          <w:kern w:val="2"/>
          <w:sz w:val="24"/>
          <w:szCs w:val="24"/>
          <w14:ligatures w14:val="standardContextual"/>
        </w:rPr>
        <w:t xml:space="preserve">W przypadku konieczności powierzenia wykonawcy przetwarzania danych osobowych w ramach realizacji umowy zamawiający przeprowadzi weryfikację wdrożenia przez wykonawcę odpowiednich środków technicznych i organizacyjnych, zgodnych z przepisami o ochronie danych osobowych i chroniących prawa osób, których dane dotyczą. </w:t>
      </w:r>
    </w:p>
    <w:p w14:paraId="73637A1C" w14:textId="0CE1C39C" w:rsidR="004E369A" w:rsidRPr="00854E66" w:rsidRDefault="0049624A" w:rsidP="00716CC2">
      <w:pPr>
        <w:spacing w:before="120" w:after="120"/>
        <w:ind w:left="426" w:right="-1" w:hanging="10"/>
        <w:rPr>
          <w:rFonts w:ascii="Calibri" w:eastAsia="Calibri" w:hAnsi="Calibri" w:cs="Calibri"/>
          <w:color w:val="000000"/>
          <w:kern w:val="2"/>
          <w:sz w:val="24"/>
          <w:szCs w:val="24"/>
          <w14:ligatures w14:val="standardContextual"/>
        </w:rPr>
      </w:pPr>
      <w:r w:rsidRPr="00854E66">
        <w:rPr>
          <w:rFonts w:ascii="Calibri" w:eastAsia="Calibri" w:hAnsi="Calibri" w:cs="Calibri"/>
          <w:color w:val="000000"/>
          <w:kern w:val="2"/>
          <w:sz w:val="24"/>
          <w:szCs w:val="24"/>
          <w14:ligatures w14:val="standardContextual"/>
        </w:rPr>
        <w:t>Oświadczam, że wypełniłem obowiązki informacyjne przewidziane w art. 14 RODO wobec osób fizycznych, od których dane osobowe bezpośrednio lub pośrednio pozyskałem w celu przedstawienia oferty zamawiającemu</w:t>
      </w:r>
      <w:r w:rsidR="00716CC2" w:rsidRPr="00854E66">
        <w:rPr>
          <w:rFonts w:ascii="Calibri" w:eastAsia="Calibri" w:hAnsi="Calibri" w:cs="Calibri"/>
          <w:color w:val="000000"/>
          <w:kern w:val="2"/>
          <w:sz w:val="24"/>
          <w:szCs w:val="24"/>
          <w14:ligatures w14:val="standardContextual"/>
        </w:rPr>
        <w:t>.</w:t>
      </w:r>
    </w:p>
    <w:p w14:paraId="465CE807" w14:textId="77777777" w:rsidR="00716CC2" w:rsidRPr="00854E66" w:rsidRDefault="00716CC2" w:rsidP="00716CC2">
      <w:pPr>
        <w:spacing w:before="120" w:after="120"/>
        <w:ind w:left="426" w:right="-1" w:hanging="10"/>
        <w:rPr>
          <w:rFonts w:ascii="Calibri" w:eastAsia="Calibri" w:hAnsi="Calibri" w:cs="Calibri"/>
          <w:color w:val="000000"/>
          <w:kern w:val="2"/>
          <w:sz w:val="24"/>
          <w:szCs w:val="24"/>
          <w14:ligatures w14:val="standardContextual"/>
        </w:rPr>
      </w:pPr>
      <w:r w:rsidRPr="00854E66">
        <w:rPr>
          <w:rFonts w:ascii="Calibri" w:eastAsia="Calibri" w:hAnsi="Calibri" w:cs="Calibri"/>
          <w:color w:val="000000"/>
          <w:kern w:val="2"/>
          <w:sz w:val="24"/>
          <w:szCs w:val="24"/>
          <w14:ligatures w14:val="standardContextual"/>
        </w:rPr>
        <w:t>Załączniki:</w:t>
      </w:r>
    </w:p>
    <w:p w14:paraId="242CCE77" w14:textId="65F97230" w:rsidR="00716CC2" w:rsidRPr="00854E66" w:rsidRDefault="00E96A9D" w:rsidP="00716CC2">
      <w:pPr>
        <w:spacing w:before="120" w:after="120"/>
        <w:ind w:left="426" w:right="-1" w:hanging="10"/>
        <w:rPr>
          <w:rFonts w:ascii="Calibri" w:hAnsi="Calibri" w:cs="Calibri"/>
        </w:rPr>
      </w:pPr>
      <w:r w:rsidRPr="00854E66">
        <w:rPr>
          <w:rFonts w:ascii="Calibri" w:hAnsi="Calibri" w:cs="Calibri"/>
        </w:rPr>
        <w:t xml:space="preserve">Załącznik nr </w:t>
      </w:r>
      <w:r w:rsidR="00A634BF" w:rsidRPr="00854E66">
        <w:rPr>
          <w:rFonts w:ascii="Calibri" w:hAnsi="Calibri" w:cs="Calibri"/>
        </w:rPr>
        <w:t>1</w:t>
      </w:r>
      <w:r w:rsidRPr="00854E66">
        <w:rPr>
          <w:rFonts w:ascii="Calibri" w:hAnsi="Calibri" w:cs="Calibri"/>
        </w:rPr>
        <w:t xml:space="preserve"> – </w:t>
      </w:r>
      <w:r w:rsidR="006327D9" w:rsidRPr="00854E66">
        <w:rPr>
          <w:rFonts w:ascii="Calibri" w:hAnsi="Calibri" w:cs="Calibri"/>
        </w:rPr>
        <w:t xml:space="preserve"> </w:t>
      </w:r>
      <w:r w:rsidRPr="00854E66">
        <w:rPr>
          <w:rFonts w:ascii="Calibri" w:hAnsi="Calibri" w:cs="Calibri"/>
        </w:rPr>
        <w:t xml:space="preserve">Formularz </w:t>
      </w:r>
      <w:r w:rsidR="003A7A08" w:rsidRPr="00854E66">
        <w:rPr>
          <w:rFonts w:ascii="Calibri" w:hAnsi="Calibri" w:cs="Calibri"/>
        </w:rPr>
        <w:t>o</w:t>
      </w:r>
      <w:r w:rsidRPr="00854E66">
        <w:rPr>
          <w:rFonts w:ascii="Calibri" w:hAnsi="Calibri" w:cs="Calibri"/>
        </w:rPr>
        <w:t>fertowy</w:t>
      </w:r>
      <w:r w:rsidR="00716CC2" w:rsidRPr="00854E66">
        <w:rPr>
          <w:rFonts w:ascii="Calibri" w:hAnsi="Calibri" w:cs="Calibri"/>
        </w:rPr>
        <w:t>.</w:t>
      </w:r>
    </w:p>
    <w:p w14:paraId="295350F1" w14:textId="2D9E75CD" w:rsidR="00A634BF" w:rsidRPr="00854E66" w:rsidRDefault="00A634BF" w:rsidP="00716CC2">
      <w:pPr>
        <w:spacing w:before="120" w:after="120"/>
        <w:ind w:left="426" w:right="-1" w:hanging="10"/>
        <w:rPr>
          <w:rFonts w:ascii="Calibri" w:eastAsia="Calibri" w:hAnsi="Calibri" w:cs="Calibri"/>
          <w:color w:val="000000"/>
          <w:kern w:val="2"/>
          <w:sz w:val="24"/>
          <w:szCs w:val="24"/>
          <w14:ligatures w14:val="standardContextual"/>
        </w:rPr>
      </w:pPr>
      <w:r w:rsidRPr="00854E66">
        <w:rPr>
          <w:rFonts w:ascii="Calibri" w:hAnsi="Calibri" w:cs="Calibri"/>
        </w:rPr>
        <w:t>Załącznik nr 2 – Projekt umowy</w:t>
      </w:r>
      <w:r w:rsidR="00716CC2" w:rsidRPr="00854E66">
        <w:rPr>
          <w:rFonts w:ascii="Calibri" w:hAnsi="Calibri" w:cs="Calibri"/>
        </w:rPr>
        <w:t>.</w:t>
      </w:r>
    </w:p>
    <w:p w14:paraId="19F17A93" w14:textId="427769AC" w:rsidR="00AD636E" w:rsidRPr="006F64C9" w:rsidRDefault="00AD636E" w:rsidP="00AD4F21">
      <w:pPr>
        <w:pStyle w:val="NormalnyWeb"/>
        <w:spacing w:before="0" w:beforeAutospacing="0" w:after="0" w:afterAutospacing="0" w:line="360" w:lineRule="auto"/>
        <w:rPr>
          <w:rFonts w:ascii="Calibri" w:hAnsi="Calibri" w:cs="Calibri"/>
          <w:u w:val="single"/>
        </w:rPr>
      </w:pPr>
    </w:p>
    <w:p w14:paraId="7D86F459" w14:textId="77777777" w:rsidR="009E4E15" w:rsidRPr="006F64C9" w:rsidRDefault="009E4E15" w:rsidP="00AD4F21">
      <w:pPr>
        <w:pStyle w:val="NormalnyWeb"/>
        <w:spacing w:before="0" w:beforeAutospacing="0" w:after="0" w:afterAutospacing="0" w:line="360" w:lineRule="auto"/>
        <w:rPr>
          <w:rFonts w:ascii="Calibri" w:hAnsi="Calibri" w:cs="Calibri"/>
          <w:u w:val="single"/>
        </w:rPr>
      </w:pPr>
    </w:p>
    <w:sectPr w:rsidR="009E4E15" w:rsidRPr="006F64C9" w:rsidSect="001E20F3">
      <w:footerReference w:type="default" r:id="rId14"/>
      <w:pgSz w:w="11906" w:h="16838"/>
      <w:pgMar w:top="1417" w:right="991" w:bottom="1134" w:left="1276"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5F145" w14:textId="77777777" w:rsidR="0002369C" w:rsidRDefault="0002369C" w:rsidP="0099446C">
      <w:pPr>
        <w:spacing w:after="0" w:line="240" w:lineRule="auto"/>
      </w:pPr>
      <w:r>
        <w:separator/>
      </w:r>
    </w:p>
  </w:endnote>
  <w:endnote w:type="continuationSeparator" w:id="0">
    <w:p w14:paraId="7CF8ABFF" w14:textId="77777777" w:rsidR="0002369C" w:rsidRDefault="0002369C" w:rsidP="00994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342691"/>
      <w:docPartObj>
        <w:docPartGallery w:val="Page Numbers (Bottom of Page)"/>
        <w:docPartUnique/>
      </w:docPartObj>
    </w:sdtPr>
    <w:sdtEndPr/>
    <w:sdtContent>
      <w:p w14:paraId="6276BD32" w14:textId="77777777" w:rsidR="001D47D4" w:rsidRDefault="001D47D4">
        <w:pPr>
          <w:pStyle w:val="Stopka"/>
          <w:jc w:val="right"/>
        </w:pPr>
        <w:r>
          <w:fldChar w:fldCharType="begin"/>
        </w:r>
        <w:r>
          <w:instrText>PAGE   \* MERGEFORMAT</w:instrText>
        </w:r>
        <w:r>
          <w:fldChar w:fldCharType="separate"/>
        </w:r>
        <w:r>
          <w:t>2</w:t>
        </w:r>
        <w:r>
          <w:fldChar w:fldCharType="end"/>
        </w:r>
      </w:p>
    </w:sdtContent>
  </w:sdt>
  <w:p w14:paraId="00451C48" w14:textId="77777777" w:rsidR="001D47D4" w:rsidRDefault="001D47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59E20" w14:textId="77777777" w:rsidR="0002369C" w:rsidRDefault="0002369C" w:rsidP="0099446C">
      <w:pPr>
        <w:spacing w:after="0" w:line="240" w:lineRule="auto"/>
      </w:pPr>
      <w:r>
        <w:separator/>
      </w:r>
    </w:p>
  </w:footnote>
  <w:footnote w:type="continuationSeparator" w:id="0">
    <w:p w14:paraId="0D86F8D8" w14:textId="77777777" w:rsidR="0002369C" w:rsidRDefault="0002369C" w:rsidP="00994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Times New Roman" w:hAnsi="Times New Roman" w:cs="Times New Roman"/>
        <w:bCs/>
        <w:strike/>
        <w:sz w:val="24"/>
        <w:szCs w:val="24"/>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Times New Roman" w:eastAsia="Times New Roman" w:hAnsi="Times New Roman" w:cs="Times New Roman"/>
        <w:b w:val="0"/>
        <w:bCs/>
        <w:kern w:val="2"/>
        <w:sz w:val="24"/>
        <w:szCs w:val="24"/>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4B53217"/>
    <w:multiLevelType w:val="hybridMultilevel"/>
    <w:tmpl w:val="C32CE0C4"/>
    <w:lvl w:ilvl="0" w:tplc="04150011">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3" w15:restartNumberingAfterBreak="0">
    <w:nsid w:val="04E5675F"/>
    <w:multiLevelType w:val="hybridMultilevel"/>
    <w:tmpl w:val="9CDC1F8E"/>
    <w:lvl w:ilvl="0" w:tplc="0F965B92">
      <w:start w:val="1"/>
      <w:numFmt w:val="decimal"/>
      <w:lvlText w:val="%1)"/>
      <w:lvlJc w:val="left"/>
      <w:pPr>
        <w:ind w:left="644" w:hanging="360"/>
      </w:pPr>
      <w:rPr>
        <w:rFonts w:asciiTheme="minorHAnsi" w:eastAsia="Times New Roman" w:hAnsiTheme="minorHAnsi" w:cstheme="minorBidi"/>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7DE7F15"/>
    <w:multiLevelType w:val="hybridMultilevel"/>
    <w:tmpl w:val="4E92B82C"/>
    <w:lvl w:ilvl="0" w:tplc="DDE2A222">
      <w:start w:val="1"/>
      <w:numFmt w:val="decimal"/>
      <w:lvlText w:val="%1)"/>
      <w:lvlJc w:val="left"/>
      <w:pPr>
        <w:ind w:left="1077" w:hanging="360"/>
      </w:pPr>
      <w:rPr>
        <w:b w:val="0"/>
        <w:bCs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1349785C"/>
    <w:multiLevelType w:val="hybridMultilevel"/>
    <w:tmpl w:val="C810879A"/>
    <w:lvl w:ilvl="0" w:tplc="1D6AC6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635EEC"/>
    <w:multiLevelType w:val="hybridMultilevel"/>
    <w:tmpl w:val="FBE8A30E"/>
    <w:lvl w:ilvl="0" w:tplc="E9CAAE28">
      <w:start w:val="1"/>
      <w:numFmt w:val="decimal"/>
      <w:lvlText w:val="%1."/>
      <w:lvlJc w:val="center"/>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AEE21DA"/>
    <w:multiLevelType w:val="hybridMultilevel"/>
    <w:tmpl w:val="4FC83E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3D6B8B"/>
    <w:multiLevelType w:val="hybridMultilevel"/>
    <w:tmpl w:val="CFAED03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E6B0054"/>
    <w:multiLevelType w:val="hybridMultilevel"/>
    <w:tmpl w:val="4BDE0044"/>
    <w:lvl w:ilvl="0" w:tplc="9F52869C">
      <w:start w:val="1"/>
      <w:numFmt w:val="decimal"/>
      <w:lvlText w:val="%1."/>
      <w:lvlJc w:val="center"/>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0097553"/>
    <w:multiLevelType w:val="hybridMultilevel"/>
    <w:tmpl w:val="707CB498"/>
    <w:lvl w:ilvl="0" w:tplc="B2422FEE">
      <w:start w:val="1"/>
      <w:numFmt w:val="decimal"/>
      <w:lvlText w:val="%1."/>
      <w:lvlJc w:val="righ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 w15:restartNumberingAfterBreak="0">
    <w:nsid w:val="312A4FAE"/>
    <w:multiLevelType w:val="multilevel"/>
    <w:tmpl w:val="E1A03402"/>
    <w:lvl w:ilvl="0">
      <w:start w:val="1"/>
      <w:numFmt w:val="decimal"/>
      <w:lvlText w:val="%1)"/>
      <w:lvlJc w:val="left"/>
      <w:pPr>
        <w:tabs>
          <w:tab w:val="num" w:pos="720"/>
        </w:tabs>
        <w:ind w:left="720" w:hanging="360"/>
      </w:pPr>
      <w:rPr>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3904FC0"/>
    <w:multiLevelType w:val="hybridMultilevel"/>
    <w:tmpl w:val="791E0904"/>
    <w:lvl w:ilvl="0" w:tplc="4236706E">
      <w:start w:val="1"/>
      <w:numFmt w:val="lowerLetter"/>
      <w:lvlText w:val="%1)"/>
      <w:lvlJc w:val="left"/>
      <w:pPr>
        <w:ind w:left="1211" w:hanging="360"/>
      </w:pPr>
      <w:rPr>
        <w:rFonts w:hint="default"/>
        <w:b w:val="0"/>
        <w:bCs/>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13" w15:restartNumberingAfterBreak="0">
    <w:nsid w:val="33F04594"/>
    <w:multiLevelType w:val="hybridMultilevel"/>
    <w:tmpl w:val="83360D1A"/>
    <w:lvl w:ilvl="0" w:tplc="4B625350">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4" w15:restartNumberingAfterBreak="0">
    <w:nsid w:val="349326DF"/>
    <w:multiLevelType w:val="hybridMultilevel"/>
    <w:tmpl w:val="DAACA6B0"/>
    <w:lvl w:ilvl="0" w:tplc="04150011">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5" w15:restartNumberingAfterBreak="0">
    <w:nsid w:val="370F029E"/>
    <w:multiLevelType w:val="hybridMultilevel"/>
    <w:tmpl w:val="7708D0C2"/>
    <w:lvl w:ilvl="0" w:tplc="4C629EF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262A58"/>
    <w:multiLevelType w:val="hybridMultilevel"/>
    <w:tmpl w:val="C682E2E4"/>
    <w:lvl w:ilvl="0" w:tplc="16D2FF88">
      <w:start w:val="1"/>
      <w:numFmt w:val="decimal"/>
      <w:lvlText w:val="%1)"/>
      <w:lvlJc w:val="left"/>
      <w:pPr>
        <w:ind w:left="1093" w:hanging="360"/>
      </w:pPr>
      <w:rPr>
        <w:rFonts w:hint="default"/>
        <w:color w:val="auto"/>
      </w:rPr>
    </w:lvl>
    <w:lvl w:ilvl="1" w:tplc="1C22CD88">
      <w:start w:val="1"/>
      <w:numFmt w:val="lowerLetter"/>
      <w:lvlText w:val="%2)"/>
      <w:lvlJc w:val="left"/>
      <w:pPr>
        <w:ind w:left="1813" w:hanging="360"/>
      </w:pPr>
      <w:rPr>
        <w:rFonts w:hint="default"/>
      </w:r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17" w15:restartNumberingAfterBreak="0">
    <w:nsid w:val="3E5B7902"/>
    <w:multiLevelType w:val="hybridMultilevel"/>
    <w:tmpl w:val="47029304"/>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8" w15:restartNumberingAfterBreak="0">
    <w:nsid w:val="4051142D"/>
    <w:multiLevelType w:val="hybridMultilevel"/>
    <w:tmpl w:val="20BAEE6E"/>
    <w:lvl w:ilvl="0" w:tplc="04150011">
      <w:start w:val="1"/>
      <w:numFmt w:val="decimal"/>
      <w:lvlText w:val="%1)"/>
      <w:lvlJc w:val="left"/>
      <w:pPr>
        <w:ind w:left="2517" w:hanging="360"/>
      </w:pPr>
    </w:lvl>
    <w:lvl w:ilvl="1" w:tplc="04150019" w:tentative="1">
      <w:start w:val="1"/>
      <w:numFmt w:val="lowerLetter"/>
      <w:lvlText w:val="%2."/>
      <w:lvlJc w:val="left"/>
      <w:pPr>
        <w:ind w:left="3237" w:hanging="360"/>
      </w:pPr>
    </w:lvl>
    <w:lvl w:ilvl="2" w:tplc="0415001B" w:tentative="1">
      <w:start w:val="1"/>
      <w:numFmt w:val="lowerRoman"/>
      <w:lvlText w:val="%3."/>
      <w:lvlJc w:val="right"/>
      <w:pPr>
        <w:ind w:left="3957" w:hanging="180"/>
      </w:pPr>
    </w:lvl>
    <w:lvl w:ilvl="3" w:tplc="0415000F" w:tentative="1">
      <w:start w:val="1"/>
      <w:numFmt w:val="decimal"/>
      <w:lvlText w:val="%4."/>
      <w:lvlJc w:val="left"/>
      <w:pPr>
        <w:ind w:left="4677" w:hanging="360"/>
      </w:pPr>
    </w:lvl>
    <w:lvl w:ilvl="4" w:tplc="04150019" w:tentative="1">
      <w:start w:val="1"/>
      <w:numFmt w:val="lowerLetter"/>
      <w:lvlText w:val="%5."/>
      <w:lvlJc w:val="left"/>
      <w:pPr>
        <w:ind w:left="5397" w:hanging="360"/>
      </w:pPr>
    </w:lvl>
    <w:lvl w:ilvl="5" w:tplc="0415001B" w:tentative="1">
      <w:start w:val="1"/>
      <w:numFmt w:val="lowerRoman"/>
      <w:lvlText w:val="%6."/>
      <w:lvlJc w:val="right"/>
      <w:pPr>
        <w:ind w:left="6117" w:hanging="180"/>
      </w:pPr>
    </w:lvl>
    <w:lvl w:ilvl="6" w:tplc="0415000F" w:tentative="1">
      <w:start w:val="1"/>
      <w:numFmt w:val="decimal"/>
      <w:lvlText w:val="%7."/>
      <w:lvlJc w:val="left"/>
      <w:pPr>
        <w:ind w:left="6837" w:hanging="360"/>
      </w:pPr>
    </w:lvl>
    <w:lvl w:ilvl="7" w:tplc="04150019" w:tentative="1">
      <w:start w:val="1"/>
      <w:numFmt w:val="lowerLetter"/>
      <w:lvlText w:val="%8."/>
      <w:lvlJc w:val="left"/>
      <w:pPr>
        <w:ind w:left="7557" w:hanging="360"/>
      </w:pPr>
    </w:lvl>
    <w:lvl w:ilvl="8" w:tplc="0415001B" w:tentative="1">
      <w:start w:val="1"/>
      <w:numFmt w:val="lowerRoman"/>
      <w:lvlText w:val="%9."/>
      <w:lvlJc w:val="right"/>
      <w:pPr>
        <w:ind w:left="8277" w:hanging="180"/>
      </w:pPr>
    </w:lvl>
  </w:abstractNum>
  <w:abstractNum w:abstractNumId="19" w15:restartNumberingAfterBreak="0">
    <w:nsid w:val="42451ECF"/>
    <w:multiLevelType w:val="hybridMultilevel"/>
    <w:tmpl w:val="5FF6FF7E"/>
    <w:lvl w:ilvl="0" w:tplc="B40E2B9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CA42F6"/>
    <w:multiLevelType w:val="hybridMultilevel"/>
    <w:tmpl w:val="8906472E"/>
    <w:lvl w:ilvl="0" w:tplc="04150001">
      <w:start w:val="1"/>
      <w:numFmt w:val="bullet"/>
      <w:lvlText w:val=""/>
      <w:lvlJc w:val="left"/>
      <w:pPr>
        <w:ind w:left="1440" w:hanging="360"/>
      </w:pPr>
      <w:rPr>
        <w:rFonts w:ascii="Symbol" w:hAnsi="Symbol" w:cs="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cs="Wingdings" w:hint="default"/>
      </w:rPr>
    </w:lvl>
    <w:lvl w:ilvl="3" w:tplc="04150001" w:tentative="1">
      <w:start w:val="1"/>
      <w:numFmt w:val="bullet"/>
      <w:lvlText w:val=""/>
      <w:lvlJc w:val="left"/>
      <w:pPr>
        <w:ind w:left="3600" w:hanging="360"/>
      </w:pPr>
      <w:rPr>
        <w:rFonts w:ascii="Symbol" w:hAnsi="Symbol" w:cs="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cs="Wingdings" w:hint="default"/>
      </w:rPr>
    </w:lvl>
    <w:lvl w:ilvl="6" w:tplc="04150001" w:tentative="1">
      <w:start w:val="1"/>
      <w:numFmt w:val="bullet"/>
      <w:lvlText w:val=""/>
      <w:lvlJc w:val="left"/>
      <w:pPr>
        <w:ind w:left="5760" w:hanging="360"/>
      </w:pPr>
      <w:rPr>
        <w:rFonts w:ascii="Symbol" w:hAnsi="Symbol" w:cs="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cs="Wingdings" w:hint="default"/>
      </w:rPr>
    </w:lvl>
  </w:abstractNum>
  <w:abstractNum w:abstractNumId="21" w15:restartNumberingAfterBreak="0">
    <w:nsid w:val="51D2201E"/>
    <w:multiLevelType w:val="hybridMultilevel"/>
    <w:tmpl w:val="9C1093A8"/>
    <w:lvl w:ilvl="0" w:tplc="04150017">
      <w:start w:val="1"/>
      <w:numFmt w:val="lowerLetter"/>
      <w:lvlText w:val="%1)"/>
      <w:lvlJc w:val="left"/>
      <w:pPr>
        <w:ind w:left="1320" w:hanging="360"/>
      </w:pPr>
      <w:rPr>
        <w:rFonts w:hint="default"/>
      </w:rPr>
    </w:lvl>
    <w:lvl w:ilvl="1" w:tplc="04150003" w:tentative="1">
      <w:start w:val="1"/>
      <w:numFmt w:val="bullet"/>
      <w:lvlText w:val="o"/>
      <w:lvlJc w:val="left"/>
      <w:pPr>
        <w:ind w:left="2040" w:hanging="360"/>
      </w:pPr>
      <w:rPr>
        <w:rFonts w:ascii="Courier New" w:hAnsi="Courier New" w:cs="Courier New" w:hint="default"/>
      </w:rPr>
    </w:lvl>
    <w:lvl w:ilvl="2" w:tplc="04150005" w:tentative="1">
      <w:start w:val="1"/>
      <w:numFmt w:val="bullet"/>
      <w:lvlText w:val=""/>
      <w:lvlJc w:val="left"/>
      <w:pPr>
        <w:ind w:left="2760" w:hanging="360"/>
      </w:pPr>
      <w:rPr>
        <w:rFonts w:ascii="Wingdings" w:hAnsi="Wingdings" w:hint="default"/>
      </w:rPr>
    </w:lvl>
    <w:lvl w:ilvl="3" w:tplc="04150001" w:tentative="1">
      <w:start w:val="1"/>
      <w:numFmt w:val="bullet"/>
      <w:lvlText w:val=""/>
      <w:lvlJc w:val="left"/>
      <w:pPr>
        <w:ind w:left="3480" w:hanging="360"/>
      </w:pPr>
      <w:rPr>
        <w:rFonts w:ascii="Symbol" w:hAnsi="Symbol" w:hint="default"/>
      </w:rPr>
    </w:lvl>
    <w:lvl w:ilvl="4" w:tplc="04150003" w:tentative="1">
      <w:start w:val="1"/>
      <w:numFmt w:val="bullet"/>
      <w:lvlText w:val="o"/>
      <w:lvlJc w:val="left"/>
      <w:pPr>
        <w:ind w:left="4200" w:hanging="360"/>
      </w:pPr>
      <w:rPr>
        <w:rFonts w:ascii="Courier New" w:hAnsi="Courier New" w:cs="Courier New" w:hint="default"/>
      </w:rPr>
    </w:lvl>
    <w:lvl w:ilvl="5" w:tplc="04150005" w:tentative="1">
      <w:start w:val="1"/>
      <w:numFmt w:val="bullet"/>
      <w:lvlText w:val=""/>
      <w:lvlJc w:val="left"/>
      <w:pPr>
        <w:ind w:left="4920" w:hanging="360"/>
      </w:pPr>
      <w:rPr>
        <w:rFonts w:ascii="Wingdings" w:hAnsi="Wingdings" w:hint="default"/>
      </w:rPr>
    </w:lvl>
    <w:lvl w:ilvl="6" w:tplc="04150001" w:tentative="1">
      <w:start w:val="1"/>
      <w:numFmt w:val="bullet"/>
      <w:lvlText w:val=""/>
      <w:lvlJc w:val="left"/>
      <w:pPr>
        <w:ind w:left="5640" w:hanging="360"/>
      </w:pPr>
      <w:rPr>
        <w:rFonts w:ascii="Symbol" w:hAnsi="Symbol" w:hint="default"/>
      </w:rPr>
    </w:lvl>
    <w:lvl w:ilvl="7" w:tplc="04150003" w:tentative="1">
      <w:start w:val="1"/>
      <w:numFmt w:val="bullet"/>
      <w:lvlText w:val="o"/>
      <w:lvlJc w:val="left"/>
      <w:pPr>
        <w:ind w:left="6360" w:hanging="360"/>
      </w:pPr>
      <w:rPr>
        <w:rFonts w:ascii="Courier New" w:hAnsi="Courier New" w:cs="Courier New" w:hint="default"/>
      </w:rPr>
    </w:lvl>
    <w:lvl w:ilvl="8" w:tplc="04150005" w:tentative="1">
      <w:start w:val="1"/>
      <w:numFmt w:val="bullet"/>
      <w:lvlText w:val=""/>
      <w:lvlJc w:val="left"/>
      <w:pPr>
        <w:ind w:left="7080" w:hanging="360"/>
      </w:pPr>
      <w:rPr>
        <w:rFonts w:ascii="Wingdings" w:hAnsi="Wingdings" w:hint="default"/>
      </w:rPr>
    </w:lvl>
  </w:abstractNum>
  <w:abstractNum w:abstractNumId="22" w15:restartNumberingAfterBreak="0">
    <w:nsid w:val="568328E8"/>
    <w:multiLevelType w:val="hybridMultilevel"/>
    <w:tmpl w:val="16CE4D4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C771FE"/>
    <w:multiLevelType w:val="hybridMultilevel"/>
    <w:tmpl w:val="F1B67DB8"/>
    <w:lvl w:ilvl="0" w:tplc="04150011">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4" w15:restartNumberingAfterBreak="0">
    <w:nsid w:val="5BA1734C"/>
    <w:multiLevelType w:val="hybridMultilevel"/>
    <w:tmpl w:val="53EE632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E37721"/>
    <w:multiLevelType w:val="hybridMultilevel"/>
    <w:tmpl w:val="F2F43D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2B0F9E"/>
    <w:multiLevelType w:val="hybridMultilevel"/>
    <w:tmpl w:val="71A2E410"/>
    <w:lvl w:ilvl="0" w:tplc="04150017">
      <w:start w:val="1"/>
      <w:numFmt w:val="lowerLetter"/>
      <w:lvlText w:val="%1)"/>
      <w:lvlJc w:val="left"/>
      <w:pPr>
        <w:ind w:left="720" w:hanging="360"/>
      </w:pPr>
      <w:rPr>
        <w:rFonts w:hint="default"/>
      </w:rPr>
    </w:lvl>
    <w:lvl w:ilvl="1" w:tplc="7C0AF34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6F43CA"/>
    <w:multiLevelType w:val="multilevel"/>
    <w:tmpl w:val="D436CCAE"/>
    <w:lvl w:ilvl="0">
      <w:start w:val="1"/>
      <w:numFmt w:val="decimal"/>
      <w:lvlText w:val="%1)"/>
      <w:lvlJc w:val="left"/>
      <w:pPr>
        <w:tabs>
          <w:tab w:val="num" w:pos="786"/>
        </w:tabs>
        <w:ind w:left="786" w:hanging="360"/>
      </w:pPr>
      <w:rPr>
        <w:b w:val="0"/>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353341D"/>
    <w:multiLevelType w:val="hybridMultilevel"/>
    <w:tmpl w:val="437EA6E2"/>
    <w:lvl w:ilvl="0" w:tplc="D2EC40EE">
      <w:start w:val="1"/>
      <w:numFmt w:val="decimal"/>
      <w:lvlText w:val="%1)"/>
      <w:lvlJc w:val="left"/>
      <w:pPr>
        <w:ind w:left="2160" w:hanging="360"/>
      </w:pPr>
      <w:rPr>
        <w:rFonts w:hint="default"/>
        <w:b w:val="0"/>
        <w:sz w:val="24"/>
        <w:szCs w:val="22"/>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9" w15:restartNumberingAfterBreak="0">
    <w:nsid w:val="65832C74"/>
    <w:multiLevelType w:val="hybridMultilevel"/>
    <w:tmpl w:val="2356F22C"/>
    <w:lvl w:ilvl="0" w:tplc="30407E8E">
      <w:start w:val="1"/>
      <w:numFmt w:val="decimal"/>
      <w:lvlText w:val="%1)"/>
      <w:lvlJc w:val="left"/>
      <w:pPr>
        <w:ind w:left="720" w:hanging="360"/>
      </w:pPr>
      <w:rPr>
        <w:rFonts w:asciiTheme="minorHAnsi" w:eastAsia="Times New Roman" w:hAnsiTheme="minorHAnsi" w:cstheme="minorBidi"/>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232808"/>
    <w:multiLevelType w:val="hybridMultilevel"/>
    <w:tmpl w:val="954E7F5E"/>
    <w:lvl w:ilvl="0" w:tplc="DF3A48AE">
      <w:start w:val="1"/>
      <w:numFmt w:val="decimal"/>
      <w:lvlText w:val="%1)"/>
      <w:lvlJc w:val="left"/>
      <w:pPr>
        <w:ind w:left="570" w:hanging="360"/>
      </w:pPr>
      <w:rPr>
        <w:rFonts w:hint="default"/>
      </w:rPr>
    </w:lvl>
    <w:lvl w:ilvl="1" w:tplc="04150019" w:tentative="1">
      <w:start w:val="1"/>
      <w:numFmt w:val="lowerLetter"/>
      <w:lvlText w:val="%2."/>
      <w:lvlJc w:val="left"/>
      <w:pPr>
        <w:ind w:left="1290" w:hanging="360"/>
      </w:pPr>
    </w:lvl>
    <w:lvl w:ilvl="2" w:tplc="0415001B" w:tentative="1">
      <w:start w:val="1"/>
      <w:numFmt w:val="lowerRoman"/>
      <w:lvlText w:val="%3."/>
      <w:lvlJc w:val="right"/>
      <w:pPr>
        <w:ind w:left="2010" w:hanging="180"/>
      </w:pPr>
    </w:lvl>
    <w:lvl w:ilvl="3" w:tplc="0415000F" w:tentative="1">
      <w:start w:val="1"/>
      <w:numFmt w:val="decimal"/>
      <w:lvlText w:val="%4."/>
      <w:lvlJc w:val="left"/>
      <w:pPr>
        <w:ind w:left="2730" w:hanging="360"/>
      </w:pPr>
    </w:lvl>
    <w:lvl w:ilvl="4" w:tplc="04150019" w:tentative="1">
      <w:start w:val="1"/>
      <w:numFmt w:val="lowerLetter"/>
      <w:lvlText w:val="%5."/>
      <w:lvlJc w:val="left"/>
      <w:pPr>
        <w:ind w:left="3450" w:hanging="360"/>
      </w:pPr>
    </w:lvl>
    <w:lvl w:ilvl="5" w:tplc="0415001B" w:tentative="1">
      <w:start w:val="1"/>
      <w:numFmt w:val="lowerRoman"/>
      <w:lvlText w:val="%6."/>
      <w:lvlJc w:val="right"/>
      <w:pPr>
        <w:ind w:left="4170" w:hanging="180"/>
      </w:pPr>
    </w:lvl>
    <w:lvl w:ilvl="6" w:tplc="0415000F" w:tentative="1">
      <w:start w:val="1"/>
      <w:numFmt w:val="decimal"/>
      <w:lvlText w:val="%7."/>
      <w:lvlJc w:val="left"/>
      <w:pPr>
        <w:ind w:left="4890" w:hanging="360"/>
      </w:pPr>
    </w:lvl>
    <w:lvl w:ilvl="7" w:tplc="04150019" w:tentative="1">
      <w:start w:val="1"/>
      <w:numFmt w:val="lowerLetter"/>
      <w:lvlText w:val="%8."/>
      <w:lvlJc w:val="left"/>
      <w:pPr>
        <w:ind w:left="5610" w:hanging="360"/>
      </w:pPr>
    </w:lvl>
    <w:lvl w:ilvl="8" w:tplc="0415001B" w:tentative="1">
      <w:start w:val="1"/>
      <w:numFmt w:val="lowerRoman"/>
      <w:lvlText w:val="%9."/>
      <w:lvlJc w:val="right"/>
      <w:pPr>
        <w:ind w:left="6330" w:hanging="180"/>
      </w:pPr>
    </w:lvl>
  </w:abstractNum>
  <w:abstractNum w:abstractNumId="31" w15:restartNumberingAfterBreak="0">
    <w:nsid w:val="74CF6C55"/>
    <w:multiLevelType w:val="hybridMultilevel"/>
    <w:tmpl w:val="AFE20660"/>
    <w:lvl w:ilvl="0" w:tplc="B2422FEE">
      <w:start w:val="1"/>
      <w:numFmt w:val="decimal"/>
      <w:lvlText w:val="%1."/>
      <w:lvlJc w:val="righ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74D43399"/>
    <w:multiLevelType w:val="hybridMultilevel"/>
    <w:tmpl w:val="7262B5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034468"/>
    <w:multiLevelType w:val="hybridMultilevel"/>
    <w:tmpl w:val="6FFEC7BC"/>
    <w:lvl w:ilvl="0" w:tplc="2CC86976">
      <w:start w:val="13"/>
      <w:numFmt w:val="decimal"/>
      <w:lvlText w:val="%1."/>
      <w:lvlJc w:val="left"/>
      <w:pPr>
        <w:ind w:left="426" w:hanging="42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0471E6"/>
    <w:multiLevelType w:val="hybridMultilevel"/>
    <w:tmpl w:val="891EECDE"/>
    <w:lvl w:ilvl="0" w:tplc="8C2AA10A">
      <w:start w:val="1"/>
      <w:numFmt w:val="decimal"/>
      <w:lvlText w:val="%1)"/>
      <w:lvlJc w:val="left"/>
      <w:pPr>
        <w:ind w:left="8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787A4FB0">
      <w:start w:val="1"/>
      <w:numFmt w:val="lowerLetter"/>
      <w:lvlText w:val="%2"/>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4F0466C">
      <w:start w:val="1"/>
      <w:numFmt w:val="lowerRoman"/>
      <w:lvlText w:val="%3"/>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2238014A">
      <w:start w:val="1"/>
      <w:numFmt w:val="decimal"/>
      <w:lvlText w:val="%4"/>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AFACEB86">
      <w:start w:val="1"/>
      <w:numFmt w:val="lowerLetter"/>
      <w:lvlText w:val="%5"/>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3B28E6B6">
      <w:start w:val="1"/>
      <w:numFmt w:val="lowerRoman"/>
      <w:lvlText w:val="%6"/>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6CAA38C4">
      <w:start w:val="1"/>
      <w:numFmt w:val="decimal"/>
      <w:lvlText w:val="%7"/>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FD09DFA">
      <w:start w:val="1"/>
      <w:numFmt w:val="lowerLetter"/>
      <w:lvlText w:val="%8"/>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21CA9F30">
      <w:start w:val="1"/>
      <w:numFmt w:val="lowerRoman"/>
      <w:lvlText w:val="%9"/>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5" w15:restartNumberingAfterBreak="0">
    <w:nsid w:val="78576BB0"/>
    <w:multiLevelType w:val="hybridMultilevel"/>
    <w:tmpl w:val="2CB6AB1E"/>
    <w:lvl w:ilvl="0" w:tplc="04150017">
      <w:start w:val="1"/>
      <w:numFmt w:val="lowerLetter"/>
      <w:lvlText w:val="%1)"/>
      <w:lvlJc w:val="left"/>
      <w:pPr>
        <w:ind w:left="1093" w:hanging="360"/>
      </w:pPr>
      <w:rPr>
        <w:rFonts w:hint="default"/>
      </w:rPr>
    </w:lvl>
    <w:lvl w:ilvl="1" w:tplc="1C22CD88">
      <w:start w:val="1"/>
      <w:numFmt w:val="lowerLetter"/>
      <w:lvlText w:val="%2)"/>
      <w:lvlJc w:val="left"/>
      <w:pPr>
        <w:ind w:left="1813" w:hanging="360"/>
      </w:pPr>
      <w:rPr>
        <w:rFonts w:hint="default"/>
      </w:r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36" w15:restartNumberingAfterBreak="0">
    <w:nsid w:val="7899590F"/>
    <w:multiLevelType w:val="hybridMultilevel"/>
    <w:tmpl w:val="825EB5D0"/>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696928240">
    <w:abstractNumId w:val="17"/>
  </w:num>
  <w:num w:numId="2" w16cid:durableId="365832288">
    <w:abstractNumId w:val="15"/>
  </w:num>
  <w:num w:numId="3" w16cid:durableId="1972129844">
    <w:abstractNumId w:val="29"/>
  </w:num>
  <w:num w:numId="4" w16cid:durableId="178743041">
    <w:abstractNumId w:val="18"/>
  </w:num>
  <w:num w:numId="5" w16cid:durableId="642276372">
    <w:abstractNumId w:val="3"/>
  </w:num>
  <w:num w:numId="6" w16cid:durableId="2042314805">
    <w:abstractNumId w:val="28"/>
  </w:num>
  <w:num w:numId="7" w16cid:durableId="285356988">
    <w:abstractNumId w:val="21"/>
  </w:num>
  <w:num w:numId="8" w16cid:durableId="1506241177">
    <w:abstractNumId w:val="16"/>
  </w:num>
  <w:num w:numId="9" w16cid:durableId="213085713">
    <w:abstractNumId w:val="36"/>
  </w:num>
  <w:num w:numId="10" w16cid:durableId="994801256">
    <w:abstractNumId w:val="8"/>
  </w:num>
  <w:num w:numId="11" w16cid:durableId="1470170671">
    <w:abstractNumId w:val="35"/>
  </w:num>
  <w:num w:numId="12" w16cid:durableId="1215509175">
    <w:abstractNumId w:val="4"/>
  </w:num>
  <w:num w:numId="13" w16cid:durableId="554313690">
    <w:abstractNumId w:val="32"/>
  </w:num>
  <w:num w:numId="14" w16cid:durableId="87776780">
    <w:abstractNumId w:val="12"/>
  </w:num>
  <w:num w:numId="15" w16cid:durableId="1692301377">
    <w:abstractNumId w:val="14"/>
  </w:num>
  <w:num w:numId="16" w16cid:durableId="259021975">
    <w:abstractNumId w:val="2"/>
  </w:num>
  <w:num w:numId="17" w16cid:durableId="229730861">
    <w:abstractNumId w:val="30"/>
  </w:num>
  <w:num w:numId="18" w16cid:durableId="430130788">
    <w:abstractNumId w:val="23"/>
  </w:num>
  <w:num w:numId="19" w16cid:durableId="988946298">
    <w:abstractNumId w:val="10"/>
  </w:num>
  <w:num w:numId="20" w16cid:durableId="1190217156">
    <w:abstractNumId w:val="26"/>
  </w:num>
  <w:num w:numId="21" w16cid:durableId="174615912">
    <w:abstractNumId w:val="20"/>
  </w:num>
  <w:num w:numId="22" w16cid:durableId="118954945">
    <w:abstractNumId w:val="19"/>
  </w:num>
  <w:num w:numId="23" w16cid:durableId="1538275541">
    <w:abstractNumId w:val="33"/>
  </w:num>
  <w:num w:numId="24" w16cid:durableId="588655103">
    <w:abstractNumId w:val="13"/>
  </w:num>
  <w:num w:numId="25" w16cid:durableId="1157577435">
    <w:abstractNumId w:val="31"/>
  </w:num>
  <w:num w:numId="26" w16cid:durableId="1443308385">
    <w:abstractNumId w:val="25"/>
  </w:num>
  <w:num w:numId="27" w16cid:durableId="754667902">
    <w:abstractNumId w:val="5"/>
  </w:num>
  <w:num w:numId="28" w16cid:durableId="1351226807">
    <w:abstractNumId w:val="22"/>
  </w:num>
  <w:num w:numId="29" w16cid:durableId="805779035">
    <w:abstractNumId w:val="24"/>
  </w:num>
  <w:num w:numId="30" w16cid:durableId="777331148">
    <w:abstractNumId w:val="7"/>
  </w:num>
  <w:num w:numId="31" w16cid:durableId="18948456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8366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92579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5907667">
    <w:abstractNumId w:val="9"/>
  </w:num>
  <w:num w:numId="35" w16cid:durableId="12244834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45"/>
    <w:rsid w:val="00003D60"/>
    <w:rsid w:val="00011793"/>
    <w:rsid w:val="00012E1E"/>
    <w:rsid w:val="000220ED"/>
    <w:rsid w:val="000222F7"/>
    <w:rsid w:val="0002369C"/>
    <w:rsid w:val="00025C53"/>
    <w:rsid w:val="0004766A"/>
    <w:rsid w:val="000611C7"/>
    <w:rsid w:val="00063974"/>
    <w:rsid w:val="00064B64"/>
    <w:rsid w:val="000658CF"/>
    <w:rsid w:val="00082606"/>
    <w:rsid w:val="00091823"/>
    <w:rsid w:val="00097F2B"/>
    <w:rsid w:val="000B0188"/>
    <w:rsid w:val="000B4BA8"/>
    <w:rsid w:val="000C4372"/>
    <w:rsid w:val="000D1344"/>
    <w:rsid w:val="000D1FB5"/>
    <w:rsid w:val="000D35E0"/>
    <w:rsid w:val="000D5718"/>
    <w:rsid w:val="000D6AC4"/>
    <w:rsid w:val="000E30D9"/>
    <w:rsid w:val="001020D2"/>
    <w:rsid w:val="00103227"/>
    <w:rsid w:val="0010492F"/>
    <w:rsid w:val="00113607"/>
    <w:rsid w:val="001148A6"/>
    <w:rsid w:val="00114D66"/>
    <w:rsid w:val="001216A3"/>
    <w:rsid w:val="0012424A"/>
    <w:rsid w:val="00140305"/>
    <w:rsid w:val="0014165E"/>
    <w:rsid w:val="00147A05"/>
    <w:rsid w:val="00153F03"/>
    <w:rsid w:val="0015569F"/>
    <w:rsid w:val="00164A22"/>
    <w:rsid w:val="00172115"/>
    <w:rsid w:val="00172F00"/>
    <w:rsid w:val="001950BE"/>
    <w:rsid w:val="001969CC"/>
    <w:rsid w:val="001A4C44"/>
    <w:rsid w:val="001B3AA3"/>
    <w:rsid w:val="001D11E3"/>
    <w:rsid w:val="001D1C8D"/>
    <w:rsid w:val="001D47D4"/>
    <w:rsid w:val="001E20F3"/>
    <w:rsid w:val="001E685C"/>
    <w:rsid w:val="001F409A"/>
    <w:rsid w:val="00214483"/>
    <w:rsid w:val="00215D4E"/>
    <w:rsid w:val="002175F8"/>
    <w:rsid w:val="0022745F"/>
    <w:rsid w:val="0024503F"/>
    <w:rsid w:val="002451F7"/>
    <w:rsid w:val="0024758E"/>
    <w:rsid w:val="00255491"/>
    <w:rsid w:val="0028706F"/>
    <w:rsid w:val="00297642"/>
    <w:rsid w:val="00297C71"/>
    <w:rsid w:val="002A1CD9"/>
    <w:rsid w:val="002A3482"/>
    <w:rsid w:val="002A7EF9"/>
    <w:rsid w:val="002C2F1C"/>
    <w:rsid w:val="002C5CB7"/>
    <w:rsid w:val="002D3437"/>
    <w:rsid w:val="002E1C52"/>
    <w:rsid w:val="002E6F82"/>
    <w:rsid w:val="002F00BF"/>
    <w:rsid w:val="002F4331"/>
    <w:rsid w:val="00302183"/>
    <w:rsid w:val="00327488"/>
    <w:rsid w:val="00331BEF"/>
    <w:rsid w:val="00333A9B"/>
    <w:rsid w:val="00335CF4"/>
    <w:rsid w:val="00337CF0"/>
    <w:rsid w:val="0034062F"/>
    <w:rsid w:val="00340CCD"/>
    <w:rsid w:val="00340CFD"/>
    <w:rsid w:val="003717C8"/>
    <w:rsid w:val="0038084A"/>
    <w:rsid w:val="0038743C"/>
    <w:rsid w:val="0039300B"/>
    <w:rsid w:val="003947EC"/>
    <w:rsid w:val="003A6026"/>
    <w:rsid w:val="003A7A08"/>
    <w:rsid w:val="003B55F7"/>
    <w:rsid w:val="003C4A34"/>
    <w:rsid w:val="003D143C"/>
    <w:rsid w:val="003D3AA8"/>
    <w:rsid w:val="003F5E07"/>
    <w:rsid w:val="003F79F2"/>
    <w:rsid w:val="003F7EAD"/>
    <w:rsid w:val="0042761B"/>
    <w:rsid w:val="00431623"/>
    <w:rsid w:val="0045595E"/>
    <w:rsid w:val="00466F63"/>
    <w:rsid w:val="004703C8"/>
    <w:rsid w:val="00481994"/>
    <w:rsid w:val="0049624A"/>
    <w:rsid w:val="004B1CE9"/>
    <w:rsid w:val="004C35C5"/>
    <w:rsid w:val="004C54D2"/>
    <w:rsid w:val="004C791F"/>
    <w:rsid w:val="004D01A7"/>
    <w:rsid w:val="004E369A"/>
    <w:rsid w:val="00520120"/>
    <w:rsid w:val="00522E8A"/>
    <w:rsid w:val="00527F63"/>
    <w:rsid w:val="00531A22"/>
    <w:rsid w:val="00537C46"/>
    <w:rsid w:val="005401DD"/>
    <w:rsid w:val="00541581"/>
    <w:rsid w:val="005512D1"/>
    <w:rsid w:val="00555187"/>
    <w:rsid w:val="0058797D"/>
    <w:rsid w:val="005903BE"/>
    <w:rsid w:val="00590B8D"/>
    <w:rsid w:val="005B02ED"/>
    <w:rsid w:val="005C6A72"/>
    <w:rsid w:val="005E2977"/>
    <w:rsid w:val="0060294E"/>
    <w:rsid w:val="00620AA2"/>
    <w:rsid w:val="00623B06"/>
    <w:rsid w:val="006259C5"/>
    <w:rsid w:val="00630358"/>
    <w:rsid w:val="006327D9"/>
    <w:rsid w:val="006434FF"/>
    <w:rsid w:val="006449A3"/>
    <w:rsid w:val="00645523"/>
    <w:rsid w:val="00653A83"/>
    <w:rsid w:val="00657398"/>
    <w:rsid w:val="00661393"/>
    <w:rsid w:val="0067368D"/>
    <w:rsid w:val="00680D29"/>
    <w:rsid w:val="00687A21"/>
    <w:rsid w:val="00694252"/>
    <w:rsid w:val="00695658"/>
    <w:rsid w:val="00696443"/>
    <w:rsid w:val="006A4D30"/>
    <w:rsid w:val="006B1A45"/>
    <w:rsid w:val="006B2449"/>
    <w:rsid w:val="006B37B1"/>
    <w:rsid w:val="006D320A"/>
    <w:rsid w:val="006E16A5"/>
    <w:rsid w:val="006F64C9"/>
    <w:rsid w:val="00712204"/>
    <w:rsid w:val="00716CC2"/>
    <w:rsid w:val="00755A8A"/>
    <w:rsid w:val="007572A3"/>
    <w:rsid w:val="00760942"/>
    <w:rsid w:val="007626C9"/>
    <w:rsid w:val="00765805"/>
    <w:rsid w:val="00786972"/>
    <w:rsid w:val="00792A76"/>
    <w:rsid w:val="007A5433"/>
    <w:rsid w:val="007A7615"/>
    <w:rsid w:val="007B387C"/>
    <w:rsid w:val="007D6871"/>
    <w:rsid w:val="007E179D"/>
    <w:rsid w:val="007E3A2F"/>
    <w:rsid w:val="007F25AF"/>
    <w:rsid w:val="00801C70"/>
    <w:rsid w:val="00820D0A"/>
    <w:rsid w:val="00845F2A"/>
    <w:rsid w:val="00851C3A"/>
    <w:rsid w:val="00854E66"/>
    <w:rsid w:val="008554D7"/>
    <w:rsid w:val="008712D7"/>
    <w:rsid w:val="0087735D"/>
    <w:rsid w:val="00896E4C"/>
    <w:rsid w:val="008A1B8E"/>
    <w:rsid w:val="008A30C8"/>
    <w:rsid w:val="008B5378"/>
    <w:rsid w:val="008B68F9"/>
    <w:rsid w:val="008C65DC"/>
    <w:rsid w:val="008D2446"/>
    <w:rsid w:val="008D7134"/>
    <w:rsid w:val="008E5FFB"/>
    <w:rsid w:val="009009BA"/>
    <w:rsid w:val="009133B2"/>
    <w:rsid w:val="00915AF9"/>
    <w:rsid w:val="009403B8"/>
    <w:rsid w:val="00943010"/>
    <w:rsid w:val="00943C62"/>
    <w:rsid w:val="00952129"/>
    <w:rsid w:val="009535F5"/>
    <w:rsid w:val="00953AD7"/>
    <w:rsid w:val="00966C65"/>
    <w:rsid w:val="00985015"/>
    <w:rsid w:val="0099446C"/>
    <w:rsid w:val="009A272B"/>
    <w:rsid w:val="009A2D3A"/>
    <w:rsid w:val="009C19F6"/>
    <w:rsid w:val="009D4258"/>
    <w:rsid w:val="009D53AD"/>
    <w:rsid w:val="009E0831"/>
    <w:rsid w:val="009E4E15"/>
    <w:rsid w:val="009E7301"/>
    <w:rsid w:val="009F05D1"/>
    <w:rsid w:val="009F4F48"/>
    <w:rsid w:val="00A24E8B"/>
    <w:rsid w:val="00A54C74"/>
    <w:rsid w:val="00A5774A"/>
    <w:rsid w:val="00A6251E"/>
    <w:rsid w:val="00A634BF"/>
    <w:rsid w:val="00A64028"/>
    <w:rsid w:val="00A823B9"/>
    <w:rsid w:val="00AB1F36"/>
    <w:rsid w:val="00AB73E9"/>
    <w:rsid w:val="00AC1A05"/>
    <w:rsid w:val="00AC2107"/>
    <w:rsid w:val="00AD4F21"/>
    <w:rsid w:val="00AD636E"/>
    <w:rsid w:val="00AE1438"/>
    <w:rsid w:val="00AE6D32"/>
    <w:rsid w:val="00B13817"/>
    <w:rsid w:val="00B15B19"/>
    <w:rsid w:val="00B22CAE"/>
    <w:rsid w:val="00B252EC"/>
    <w:rsid w:val="00B359E7"/>
    <w:rsid w:val="00B40F77"/>
    <w:rsid w:val="00B41A52"/>
    <w:rsid w:val="00B4442B"/>
    <w:rsid w:val="00B50B6B"/>
    <w:rsid w:val="00B62319"/>
    <w:rsid w:val="00B663C4"/>
    <w:rsid w:val="00B71D2F"/>
    <w:rsid w:val="00B72B23"/>
    <w:rsid w:val="00B75182"/>
    <w:rsid w:val="00B84161"/>
    <w:rsid w:val="00B84CA0"/>
    <w:rsid w:val="00B915FD"/>
    <w:rsid w:val="00B9466D"/>
    <w:rsid w:val="00BA005D"/>
    <w:rsid w:val="00BA2A22"/>
    <w:rsid w:val="00BA41DD"/>
    <w:rsid w:val="00BA71D5"/>
    <w:rsid w:val="00BB58CA"/>
    <w:rsid w:val="00BE3758"/>
    <w:rsid w:val="00BF28F9"/>
    <w:rsid w:val="00BF572B"/>
    <w:rsid w:val="00C1155D"/>
    <w:rsid w:val="00C1186E"/>
    <w:rsid w:val="00C3294C"/>
    <w:rsid w:val="00C50F97"/>
    <w:rsid w:val="00C52708"/>
    <w:rsid w:val="00C54C95"/>
    <w:rsid w:val="00C574CA"/>
    <w:rsid w:val="00C60339"/>
    <w:rsid w:val="00C61797"/>
    <w:rsid w:val="00C64A53"/>
    <w:rsid w:val="00CA0418"/>
    <w:rsid w:val="00CD11B5"/>
    <w:rsid w:val="00CD2F23"/>
    <w:rsid w:val="00CF4F08"/>
    <w:rsid w:val="00D34E10"/>
    <w:rsid w:val="00D43831"/>
    <w:rsid w:val="00D61E4D"/>
    <w:rsid w:val="00D700FD"/>
    <w:rsid w:val="00D742F5"/>
    <w:rsid w:val="00D8239F"/>
    <w:rsid w:val="00D82912"/>
    <w:rsid w:val="00D87EAE"/>
    <w:rsid w:val="00D92022"/>
    <w:rsid w:val="00D95DF6"/>
    <w:rsid w:val="00DA0806"/>
    <w:rsid w:val="00DA3EA8"/>
    <w:rsid w:val="00DB50FD"/>
    <w:rsid w:val="00DC0928"/>
    <w:rsid w:val="00DC7782"/>
    <w:rsid w:val="00DE1C1D"/>
    <w:rsid w:val="00DF6720"/>
    <w:rsid w:val="00E04603"/>
    <w:rsid w:val="00E0527F"/>
    <w:rsid w:val="00E0646F"/>
    <w:rsid w:val="00E230EA"/>
    <w:rsid w:val="00E36AAA"/>
    <w:rsid w:val="00E51BDA"/>
    <w:rsid w:val="00E60D10"/>
    <w:rsid w:val="00E62963"/>
    <w:rsid w:val="00E7058E"/>
    <w:rsid w:val="00E770B2"/>
    <w:rsid w:val="00E8128F"/>
    <w:rsid w:val="00E82219"/>
    <w:rsid w:val="00E8351D"/>
    <w:rsid w:val="00E90569"/>
    <w:rsid w:val="00E96A9D"/>
    <w:rsid w:val="00EA5BE0"/>
    <w:rsid w:val="00EB4294"/>
    <w:rsid w:val="00EC08E6"/>
    <w:rsid w:val="00EC1A98"/>
    <w:rsid w:val="00ED3884"/>
    <w:rsid w:val="00EE0F23"/>
    <w:rsid w:val="00EF4782"/>
    <w:rsid w:val="00F02701"/>
    <w:rsid w:val="00F06871"/>
    <w:rsid w:val="00F126B9"/>
    <w:rsid w:val="00F17017"/>
    <w:rsid w:val="00F305E4"/>
    <w:rsid w:val="00F47F81"/>
    <w:rsid w:val="00F56D66"/>
    <w:rsid w:val="00F60CC9"/>
    <w:rsid w:val="00F6256C"/>
    <w:rsid w:val="00F66EE9"/>
    <w:rsid w:val="00F84306"/>
    <w:rsid w:val="00F87CE1"/>
    <w:rsid w:val="00F90F7B"/>
    <w:rsid w:val="00FA25BC"/>
    <w:rsid w:val="00FB65AA"/>
    <w:rsid w:val="00FC6CC2"/>
    <w:rsid w:val="00FD0495"/>
    <w:rsid w:val="00FE1BD4"/>
    <w:rsid w:val="00FE543C"/>
    <w:rsid w:val="00FF57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128C5"/>
  <w15:docId w15:val="{02089F33-D408-428F-825F-B6260F00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70B2"/>
  </w:style>
  <w:style w:type="paragraph" w:styleId="Nagwek1">
    <w:name w:val="heading 1"/>
    <w:basedOn w:val="Normalny"/>
    <w:next w:val="Normalny"/>
    <w:link w:val="Nagwek1Znak"/>
    <w:uiPriority w:val="9"/>
    <w:qFormat/>
    <w:rsid w:val="006259C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4962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4E369A"/>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semiHidden/>
    <w:unhideWhenUsed/>
    <w:qFormat/>
    <w:rsid w:val="002C5CB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6B1A45"/>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6B1A45"/>
    <w:rPr>
      <w:b/>
      <w:bCs/>
    </w:rPr>
  </w:style>
  <w:style w:type="paragraph" w:styleId="Akapitzlist">
    <w:name w:val="List Paragraph"/>
    <w:aliases w:val="T_SZ_List Paragraph,Numerowanie,List Paragraph,L1,Akapit z listą5,Nagłowek 3,Preambuła,Akapit z listą BS,Kolorowa lista — akcent 11,Dot pt,F5 List Paragraph,Recommendation,List Paragraph11,lp1,maz_wyliczenie,opis dzialania,K-P_odwolanie"/>
    <w:basedOn w:val="Normalny"/>
    <w:link w:val="AkapitzlistZnak"/>
    <w:uiPriority w:val="34"/>
    <w:qFormat/>
    <w:rsid w:val="0014165E"/>
    <w:pPr>
      <w:ind w:left="720"/>
      <w:contextualSpacing/>
    </w:pPr>
  </w:style>
  <w:style w:type="character" w:styleId="Hipercze">
    <w:name w:val="Hyperlink"/>
    <w:basedOn w:val="Domylnaczcionkaakapitu"/>
    <w:uiPriority w:val="99"/>
    <w:unhideWhenUsed/>
    <w:rsid w:val="0014165E"/>
    <w:rPr>
      <w:color w:val="0000FF"/>
      <w:u w:val="single"/>
    </w:rPr>
  </w:style>
  <w:style w:type="paragraph" w:styleId="Nagwek">
    <w:name w:val="header"/>
    <w:basedOn w:val="Normalny"/>
    <w:link w:val="NagwekZnak"/>
    <w:uiPriority w:val="99"/>
    <w:unhideWhenUsed/>
    <w:rsid w:val="009944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9446C"/>
  </w:style>
  <w:style w:type="paragraph" w:styleId="Stopka">
    <w:name w:val="footer"/>
    <w:basedOn w:val="Normalny"/>
    <w:link w:val="StopkaZnak"/>
    <w:uiPriority w:val="99"/>
    <w:unhideWhenUsed/>
    <w:rsid w:val="009944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446C"/>
  </w:style>
  <w:style w:type="character" w:customStyle="1" w:styleId="Nagwek3Znak">
    <w:name w:val="Nagłówek 3 Znak"/>
    <w:basedOn w:val="Domylnaczcionkaakapitu"/>
    <w:link w:val="Nagwek3"/>
    <w:uiPriority w:val="9"/>
    <w:rsid w:val="004E369A"/>
    <w:rPr>
      <w:rFonts w:asciiTheme="majorHAnsi" w:eastAsiaTheme="majorEastAsia" w:hAnsiTheme="majorHAnsi" w:cstheme="majorBidi"/>
      <w:b/>
      <w:bCs/>
      <w:color w:val="4F81BD" w:themeColor="accent1"/>
    </w:rPr>
  </w:style>
  <w:style w:type="paragraph" w:styleId="Bezodstpw">
    <w:name w:val="No Spacing"/>
    <w:uiPriority w:val="1"/>
    <w:qFormat/>
    <w:rsid w:val="004E369A"/>
    <w:pPr>
      <w:spacing w:after="0" w:line="240" w:lineRule="auto"/>
    </w:pPr>
    <w:rPr>
      <w:rFonts w:ascii="Calibri" w:eastAsia="MS Mincho" w:hAnsi="Calibri" w:cs="Times New Roman"/>
    </w:rPr>
  </w:style>
  <w:style w:type="character" w:customStyle="1" w:styleId="Nagwek5Znak">
    <w:name w:val="Nagłówek 5 Znak"/>
    <w:basedOn w:val="Domylnaczcionkaakapitu"/>
    <w:link w:val="Nagwek5"/>
    <w:uiPriority w:val="9"/>
    <w:semiHidden/>
    <w:rsid w:val="002C5CB7"/>
    <w:rPr>
      <w:rFonts w:asciiTheme="majorHAnsi" w:eastAsiaTheme="majorEastAsia" w:hAnsiTheme="majorHAnsi" w:cstheme="majorBidi"/>
      <w:color w:val="243F60" w:themeColor="accent1" w:themeShade="7F"/>
    </w:rPr>
  </w:style>
  <w:style w:type="paragraph" w:customStyle="1" w:styleId="Trenum">
    <w:name w:val="Treść num."/>
    <w:basedOn w:val="Normalny"/>
    <w:rsid w:val="002C5CB7"/>
    <w:pPr>
      <w:spacing w:after="120" w:line="300" w:lineRule="auto"/>
      <w:jc w:val="both"/>
    </w:pPr>
    <w:rPr>
      <w:rFonts w:ascii="Times New Roman" w:eastAsia="Times New Roman" w:hAnsi="Times New Roman" w:cs="Times New Roman"/>
      <w:sz w:val="24"/>
      <w:szCs w:val="20"/>
    </w:rPr>
  </w:style>
  <w:style w:type="paragraph" w:styleId="Tekstdymka">
    <w:name w:val="Balloon Text"/>
    <w:basedOn w:val="Normalny"/>
    <w:link w:val="TekstdymkaZnak"/>
    <w:uiPriority w:val="99"/>
    <w:semiHidden/>
    <w:unhideWhenUsed/>
    <w:rsid w:val="00BA00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A005D"/>
    <w:rPr>
      <w:rFonts w:ascii="Tahoma" w:hAnsi="Tahoma" w:cs="Tahoma"/>
      <w:sz w:val="16"/>
      <w:szCs w:val="16"/>
    </w:rPr>
  </w:style>
  <w:style w:type="character" w:customStyle="1" w:styleId="AkapitzlistZnak">
    <w:name w:val="Akapit z listą Znak"/>
    <w:aliases w:val="T_SZ_List Paragraph Znak,Numerowanie Znak,List Paragraph Znak,L1 Znak,Akapit z listą5 Znak,Nagłowek 3 Znak,Preambuła Znak,Akapit z listą BS Znak,Kolorowa lista — akcent 11 Znak,Dot pt Znak,F5 List Paragraph Znak,Recommendation Znak"/>
    <w:link w:val="Akapitzlist"/>
    <w:uiPriority w:val="34"/>
    <w:rsid w:val="00F17017"/>
  </w:style>
  <w:style w:type="character" w:styleId="Uwydatnienie">
    <w:name w:val="Emphasis"/>
    <w:uiPriority w:val="20"/>
    <w:qFormat/>
    <w:rsid w:val="001969CC"/>
    <w:rPr>
      <w:b/>
      <w:bCs/>
      <w:i/>
      <w:iCs/>
      <w:spacing w:val="10"/>
      <w:bdr w:val="none" w:sz="0" w:space="0" w:color="auto"/>
      <w:shd w:val="clear" w:color="auto" w:fill="auto"/>
    </w:rPr>
  </w:style>
  <w:style w:type="paragraph" w:styleId="Tekstprzypisudolnego">
    <w:name w:val="footnote text"/>
    <w:basedOn w:val="Normalny"/>
    <w:link w:val="TekstprzypisudolnegoZnak"/>
    <w:uiPriority w:val="99"/>
    <w:unhideWhenUsed/>
    <w:rsid w:val="001969CC"/>
    <w:pPr>
      <w:spacing w:after="0" w:line="240" w:lineRule="auto"/>
    </w:pPr>
    <w:rPr>
      <w:rFonts w:ascii="Calibri" w:eastAsia="Calibri" w:hAnsi="Calibri" w:cs="Times New Roman"/>
      <w:sz w:val="20"/>
      <w:szCs w:val="20"/>
      <w:lang w:eastAsia="en-US"/>
    </w:rPr>
  </w:style>
  <w:style w:type="character" w:customStyle="1" w:styleId="TekstprzypisudolnegoZnak">
    <w:name w:val="Tekst przypisu dolnego Znak"/>
    <w:basedOn w:val="Domylnaczcionkaakapitu"/>
    <w:link w:val="Tekstprzypisudolnego"/>
    <w:uiPriority w:val="99"/>
    <w:rsid w:val="001969CC"/>
    <w:rPr>
      <w:rFonts w:ascii="Calibri" w:eastAsia="Calibri" w:hAnsi="Calibri" w:cs="Times New Roman"/>
      <w:sz w:val="20"/>
      <w:szCs w:val="20"/>
      <w:lang w:eastAsia="en-US"/>
    </w:rPr>
  </w:style>
  <w:style w:type="character" w:styleId="Nierozpoznanawzmianka">
    <w:name w:val="Unresolved Mention"/>
    <w:basedOn w:val="Domylnaczcionkaakapitu"/>
    <w:uiPriority w:val="99"/>
    <w:semiHidden/>
    <w:unhideWhenUsed/>
    <w:rsid w:val="00335CF4"/>
    <w:rPr>
      <w:color w:val="605E5C"/>
      <w:shd w:val="clear" w:color="auto" w:fill="E1DFDD"/>
    </w:rPr>
  </w:style>
  <w:style w:type="character" w:customStyle="1" w:styleId="Nagwek1Znak">
    <w:name w:val="Nagłówek 1 Znak"/>
    <w:basedOn w:val="Domylnaczcionkaakapitu"/>
    <w:link w:val="Nagwek1"/>
    <w:uiPriority w:val="9"/>
    <w:rsid w:val="006259C5"/>
    <w:rPr>
      <w:rFonts w:asciiTheme="majorHAnsi" w:eastAsiaTheme="majorEastAsia" w:hAnsiTheme="majorHAnsi" w:cstheme="majorBidi"/>
      <w:color w:val="365F91" w:themeColor="accent1" w:themeShade="BF"/>
      <w:sz w:val="32"/>
      <w:szCs w:val="32"/>
    </w:rPr>
  </w:style>
  <w:style w:type="paragraph" w:styleId="Tekstpodstawowy">
    <w:name w:val="Body Text"/>
    <w:basedOn w:val="Normalny"/>
    <w:link w:val="TekstpodstawowyZnak"/>
    <w:semiHidden/>
    <w:unhideWhenUsed/>
    <w:rsid w:val="006259C5"/>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semiHidden/>
    <w:rsid w:val="006259C5"/>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semiHidden/>
    <w:unhideWhenUsed/>
    <w:rsid w:val="00CF4F08"/>
    <w:pPr>
      <w:spacing w:after="120"/>
      <w:ind w:left="283"/>
    </w:pPr>
  </w:style>
  <w:style w:type="character" w:customStyle="1" w:styleId="TekstpodstawowywcityZnak">
    <w:name w:val="Tekst podstawowy wcięty Znak"/>
    <w:basedOn w:val="Domylnaczcionkaakapitu"/>
    <w:link w:val="Tekstpodstawowywcity"/>
    <w:uiPriority w:val="99"/>
    <w:semiHidden/>
    <w:rsid w:val="00CF4F08"/>
  </w:style>
  <w:style w:type="character" w:customStyle="1" w:styleId="Nagwek2Znak">
    <w:name w:val="Nagłówek 2 Znak"/>
    <w:basedOn w:val="Domylnaczcionkaakapitu"/>
    <w:link w:val="Nagwek2"/>
    <w:uiPriority w:val="9"/>
    <w:semiHidden/>
    <w:rsid w:val="0049624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733369">
      <w:bodyDiv w:val="1"/>
      <w:marLeft w:val="0"/>
      <w:marRight w:val="0"/>
      <w:marTop w:val="0"/>
      <w:marBottom w:val="0"/>
      <w:divBdr>
        <w:top w:val="none" w:sz="0" w:space="0" w:color="auto"/>
        <w:left w:val="none" w:sz="0" w:space="0" w:color="auto"/>
        <w:bottom w:val="none" w:sz="0" w:space="0" w:color="auto"/>
        <w:right w:val="none" w:sz="0" w:space="0" w:color="auto"/>
      </w:divBdr>
    </w:div>
    <w:div w:id="953361257">
      <w:bodyDiv w:val="1"/>
      <w:marLeft w:val="0"/>
      <w:marRight w:val="0"/>
      <w:marTop w:val="0"/>
      <w:marBottom w:val="0"/>
      <w:divBdr>
        <w:top w:val="none" w:sz="0" w:space="0" w:color="auto"/>
        <w:left w:val="none" w:sz="0" w:space="0" w:color="auto"/>
        <w:bottom w:val="none" w:sz="0" w:space="0" w:color="auto"/>
        <w:right w:val="none" w:sz="0" w:space="0" w:color="auto"/>
      </w:divBdr>
    </w:div>
    <w:div w:id="1013383949">
      <w:bodyDiv w:val="1"/>
      <w:marLeft w:val="0"/>
      <w:marRight w:val="0"/>
      <w:marTop w:val="0"/>
      <w:marBottom w:val="0"/>
      <w:divBdr>
        <w:top w:val="none" w:sz="0" w:space="0" w:color="auto"/>
        <w:left w:val="none" w:sz="0" w:space="0" w:color="auto"/>
        <w:bottom w:val="none" w:sz="0" w:space="0" w:color="auto"/>
        <w:right w:val="none" w:sz="0" w:space="0" w:color="auto"/>
      </w:divBdr>
    </w:div>
    <w:div w:id="1332559960">
      <w:bodyDiv w:val="1"/>
      <w:marLeft w:val="0"/>
      <w:marRight w:val="0"/>
      <w:marTop w:val="0"/>
      <w:marBottom w:val="0"/>
      <w:divBdr>
        <w:top w:val="none" w:sz="0" w:space="0" w:color="auto"/>
        <w:left w:val="none" w:sz="0" w:space="0" w:color="auto"/>
        <w:bottom w:val="none" w:sz="0" w:space="0" w:color="auto"/>
        <w:right w:val="none" w:sz="0" w:space="0" w:color="auto"/>
      </w:divBdr>
      <w:divsChild>
        <w:div w:id="1555044991">
          <w:marLeft w:val="0"/>
          <w:marRight w:val="0"/>
          <w:marTop w:val="0"/>
          <w:marBottom w:val="0"/>
          <w:divBdr>
            <w:top w:val="none" w:sz="0" w:space="0" w:color="auto"/>
            <w:left w:val="none" w:sz="0" w:space="0" w:color="auto"/>
            <w:bottom w:val="none" w:sz="0" w:space="0" w:color="auto"/>
            <w:right w:val="none" w:sz="0" w:space="0" w:color="auto"/>
          </w:divBdr>
          <w:divsChild>
            <w:div w:id="53808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7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od@pfron.or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ncelaria@pfron.org.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gdan_kabala@pfron.org.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ogistyka@pfron.org.pl" TargetMode="External"/><Relationship Id="rId4" Type="http://schemas.openxmlformats.org/officeDocument/2006/relationships/settings" Target="settings.xml"/><Relationship Id="rId9" Type="http://schemas.openxmlformats.org/officeDocument/2006/relationships/hyperlink" Target="https://www.pfron.org.pl/dla-mediow/logo-funduszu/"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571526-5A4F-42AC-9A4B-27E93C570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8</Pages>
  <Words>2034</Words>
  <Characters>12207</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PFRON</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Kabała Bogdan</cp:lastModifiedBy>
  <cp:revision>37</cp:revision>
  <cp:lastPrinted>2019-03-07T11:17:00Z</cp:lastPrinted>
  <dcterms:created xsi:type="dcterms:W3CDTF">2023-07-05T07:48:00Z</dcterms:created>
  <dcterms:modified xsi:type="dcterms:W3CDTF">2025-10-15T06:29:00Z</dcterms:modified>
</cp:coreProperties>
</file>